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8A" w:rsidRDefault="00C90F8A" w:rsidP="00E40572">
      <w:pPr>
        <w:pStyle w:val="libCenter"/>
        <w:rPr>
          <w:rtl/>
        </w:rPr>
      </w:pPr>
      <w:r>
        <w:rPr>
          <w:rFonts w:hint="cs"/>
          <w:noProof/>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40572" w:rsidRDefault="00E40572" w:rsidP="00343F1C">
      <w:pPr>
        <w:pStyle w:val="libNormal"/>
        <w:rPr>
          <w:rtl/>
        </w:rPr>
      </w:pPr>
      <w:r>
        <w:rPr>
          <w:rtl/>
        </w:rPr>
        <w:br w:type="page"/>
      </w:r>
    </w:p>
    <w:p w:rsidR="00E40572" w:rsidRDefault="00E40572" w:rsidP="00343F1C">
      <w:pPr>
        <w:pStyle w:val="libNormal"/>
        <w:rPr>
          <w:rtl/>
        </w:rPr>
      </w:pPr>
      <w:r>
        <w:rPr>
          <w:rtl/>
        </w:rPr>
        <w:lastRenderedPageBreak/>
        <w:br w:type="page"/>
      </w:r>
    </w:p>
    <w:p w:rsidR="00C90F8A" w:rsidRDefault="00C90F8A" w:rsidP="00E40572">
      <w:pPr>
        <w:pStyle w:val="libCenter"/>
      </w:pPr>
      <w:r>
        <w:rPr>
          <w:noProof/>
        </w:rPr>
        <w:lastRenderedPageBreak/>
        <w:drawing>
          <wp:inline distT="0" distB="0" distL="0" distR="0">
            <wp:extent cx="4676775" cy="7400925"/>
            <wp:effectExtent l="19050" t="0" r="9525"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40572" w:rsidRDefault="00E40572" w:rsidP="00343F1C">
      <w:pPr>
        <w:pStyle w:val="libNormal"/>
        <w:rPr>
          <w:rtl/>
        </w:rPr>
      </w:pPr>
      <w:r>
        <w:rPr>
          <w:rtl/>
        </w:rPr>
        <w:br w:type="page"/>
      </w:r>
    </w:p>
    <w:p w:rsidR="00E40572" w:rsidRDefault="00E40572" w:rsidP="00343F1C">
      <w:pPr>
        <w:pStyle w:val="libNormal"/>
        <w:rPr>
          <w:rtl/>
        </w:rPr>
      </w:pPr>
      <w:r>
        <w:rPr>
          <w:rtl/>
        </w:rPr>
        <w:lastRenderedPageBreak/>
        <w:br w:type="page"/>
      </w:r>
    </w:p>
    <w:p w:rsidR="00C90F8A" w:rsidRDefault="00C90F8A" w:rsidP="00E40572">
      <w:pPr>
        <w:pStyle w:val="libCenterBold1"/>
        <w:rPr>
          <w:rtl/>
        </w:rPr>
      </w:pPr>
      <w:r>
        <w:rPr>
          <w:rtl/>
        </w:rPr>
        <w:lastRenderedPageBreak/>
        <w:t xml:space="preserve">المجلد الثالث </w:t>
      </w:r>
    </w:p>
    <w:p w:rsidR="00C90F8A" w:rsidRDefault="00C90F8A" w:rsidP="00E40572">
      <w:pPr>
        <w:pStyle w:val="libCenterBold1"/>
        <w:rPr>
          <w:rtl/>
        </w:rPr>
      </w:pPr>
      <w:r>
        <w:rPr>
          <w:rtl/>
        </w:rPr>
        <w:t xml:space="preserve">من كتاب </w:t>
      </w:r>
    </w:p>
    <w:p w:rsidR="00C90F8A" w:rsidRDefault="00C90F8A" w:rsidP="00E40572">
      <w:pPr>
        <w:pStyle w:val="libCenterBold1"/>
        <w:rPr>
          <w:rtl/>
        </w:rPr>
      </w:pPr>
      <w:r>
        <w:rPr>
          <w:rtl/>
        </w:rPr>
        <w:t xml:space="preserve">تفصيل وسائل الشيعة الى تحصيل مسائل الشريعة </w:t>
      </w:r>
    </w:p>
    <w:p w:rsidR="00C90F8A" w:rsidRDefault="00C90F8A" w:rsidP="00E40572">
      <w:pPr>
        <w:pStyle w:val="libCenterBold1"/>
      </w:pPr>
      <w:r>
        <w:rPr>
          <w:rtl/>
        </w:rPr>
        <w:t>وفق الله لإ</w:t>
      </w:r>
      <w:r w:rsidR="00FE1F3F">
        <w:rPr>
          <w:rFonts w:hint="cs"/>
          <w:rtl/>
        </w:rPr>
        <w:t>ِ</w:t>
      </w:r>
      <w:r>
        <w:rPr>
          <w:rtl/>
        </w:rPr>
        <w:t>كماله</w:t>
      </w:r>
      <w:r w:rsidR="00211E62">
        <w:rPr>
          <w:rtl/>
        </w:rPr>
        <w:t>،</w:t>
      </w:r>
      <w:r>
        <w:rPr>
          <w:rtl/>
        </w:rPr>
        <w:t xml:space="preserve"> ونفع به ب</w:t>
      </w:r>
      <w:r w:rsidR="00343F1C">
        <w:rPr>
          <w:rtl/>
        </w:rPr>
        <w:t xml:space="preserve">محمّد </w:t>
      </w:r>
      <w:r>
        <w:rPr>
          <w:rtl/>
        </w:rPr>
        <w:t xml:space="preserve">وآله </w:t>
      </w:r>
      <w:r w:rsidRPr="00E40572">
        <w:rPr>
          <w:rStyle w:val="libFootnotenumChar"/>
          <w:rtl/>
        </w:rPr>
        <w:t>(1)</w:t>
      </w:r>
    </w:p>
    <w:p w:rsidR="00C90F8A" w:rsidRDefault="00343F1C" w:rsidP="00343F1C">
      <w:pPr>
        <w:pStyle w:val="libLine"/>
        <w:rPr>
          <w:rtl/>
        </w:rPr>
      </w:pPr>
      <w:r>
        <w:rPr>
          <w:rtl/>
        </w:rPr>
        <w:t>____________________</w:t>
      </w:r>
    </w:p>
    <w:p w:rsidR="00C90F8A" w:rsidRPr="000F664F" w:rsidRDefault="00C90F8A" w:rsidP="00343F1C">
      <w:pPr>
        <w:pStyle w:val="libFootnote0"/>
        <w:rPr>
          <w:rtl/>
        </w:rPr>
      </w:pPr>
      <w:r w:rsidRPr="000F664F">
        <w:rPr>
          <w:rtl/>
        </w:rPr>
        <w:t>(1) جاء هذا العنوان في الصفحة الا</w:t>
      </w:r>
      <w:r w:rsidR="00FE1F3F">
        <w:rPr>
          <w:rFonts w:hint="cs"/>
          <w:rtl/>
        </w:rPr>
        <w:t>ُ</w:t>
      </w:r>
      <w:r w:rsidRPr="000F664F">
        <w:rPr>
          <w:rtl/>
        </w:rPr>
        <w:t>ولى من نسخة من الكتاب بخط المصنف قدس الله سره</w:t>
      </w:r>
      <w:r w:rsidR="00211E62">
        <w:rPr>
          <w:rtl/>
        </w:rPr>
        <w:t>،</w:t>
      </w:r>
      <w:r w:rsidRPr="000F664F">
        <w:rPr>
          <w:rtl/>
        </w:rPr>
        <w:t xml:space="preserve"> وقد كتب على زاويتها اليسرى ما نصه</w:t>
      </w:r>
      <w:r w:rsidR="00211E62">
        <w:rPr>
          <w:rtl/>
        </w:rPr>
        <w:t>:</w:t>
      </w:r>
      <w:r w:rsidRPr="000F664F">
        <w:rPr>
          <w:rtl/>
        </w:rPr>
        <w:t xml:space="preserve"> « كان الشروع في تأليفه في أوائل جمادى الثانية سنة إحدى وسبعين بعد الالف »</w:t>
      </w:r>
      <w:r>
        <w:rPr>
          <w:rtl/>
        </w:rPr>
        <w:t>.</w:t>
      </w:r>
      <w:r w:rsidRPr="000F664F">
        <w:rPr>
          <w:rtl/>
        </w:rPr>
        <w:t xml:space="preserve"> </w:t>
      </w:r>
    </w:p>
    <w:p w:rsidR="00E40572" w:rsidRDefault="00E40572" w:rsidP="00343F1C">
      <w:pPr>
        <w:pStyle w:val="libNormal"/>
        <w:rPr>
          <w:rtl/>
        </w:rPr>
      </w:pPr>
      <w:r>
        <w:rPr>
          <w:rtl/>
        </w:rPr>
        <w:br w:type="page"/>
      </w:r>
    </w:p>
    <w:p w:rsidR="00E40572" w:rsidRDefault="00E40572" w:rsidP="00343F1C">
      <w:pPr>
        <w:pStyle w:val="libNormal"/>
        <w:rPr>
          <w:rtl/>
        </w:rPr>
      </w:pPr>
      <w:r>
        <w:rPr>
          <w:rtl/>
        </w:rPr>
        <w:lastRenderedPageBreak/>
        <w:br w:type="page"/>
      </w:r>
    </w:p>
    <w:p w:rsidR="00C90F8A" w:rsidRDefault="00C90F8A" w:rsidP="00E40572">
      <w:pPr>
        <w:pStyle w:val="libCenter"/>
        <w:rPr>
          <w:rtl/>
        </w:rPr>
      </w:pPr>
      <w:r>
        <w:rPr>
          <w:rtl/>
        </w:rPr>
        <w:lastRenderedPageBreak/>
        <w:t xml:space="preserve">بسم الله الرحمن الرحيم </w:t>
      </w:r>
    </w:p>
    <w:p w:rsidR="00C90F8A" w:rsidRDefault="00C90F8A" w:rsidP="00E40572">
      <w:pPr>
        <w:pStyle w:val="libCenter"/>
        <w:rPr>
          <w:rtl/>
        </w:rPr>
      </w:pPr>
      <w:r>
        <w:rPr>
          <w:rtl/>
        </w:rPr>
        <w:t>الحمد لله على إفضاله</w:t>
      </w:r>
      <w:r w:rsidR="00211E62">
        <w:rPr>
          <w:rtl/>
        </w:rPr>
        <w:t>،</w:t>
      </w:r>
      <w:r>
        <w:rPr>
          <w:rtl/>
        </w:rPr>
        <w:t xml:space="preserve"> والصلاة والسلام على </w:t>
      </w:r>
      <w:r w:rsidR="00343F1C">
        <w:rPr>
          <w:rtl/>
        </w:rPr>
        <w:t xml:space="preserve">محمّد </w:t>
      </w:r>
      <w:r>
        <w:rPr>
          <w:rtl/>
        </w:rPr>
        <w:t xml:space="preserve">وآله. </w:t>
      </w:r>
    </w:p>
    <w:p w:rsidR="00C90F8A" w:rsidRDefault="00C90F8A" w:rsidP="00E40572">
      <w:pPr>
        <w:pStyle w:val="libCenterBold1"/>
        <w:rPr>
          <w:rtl/>
        </w:rPr>
      </w:pPr>
      <w:r>
        <w:rPr>
          <w:rtl/>
        </w:rPr>
        <w:t xml:space="preserve">كتاب التجارة </w:t>
      </w:r>
    </w:p>
    <w:p w:rsidR="00C90F8A" w:rsidRDefault="00C90F8A" w:rsidP="00E40572">
      <w:pPr>
        <w:pStyle w:val="libCenterBold1"/>
      </w:pPr>
      <w:r>
        <w:rPr>
          <w:rtl/>
        </w:rPr>
        <w:t xml:space="preserve">فهرس </w:t>
      </w:r>
      <w:r w:rsidR="008253C3">
        <w:rPr>
          <w:rtl/>
        </w:rPr>
        <w:t xml:space="preserve">أنواع </w:t>
      </w:r>
      <w:r w:rsidR="00546DAE">
        <w:rPr>
          <w:rtl/>
        </w:rPr>
        <w:t xml:space="preserve">الأبواب </w:t>
      </w:r>
      <w:r w:rsidR="008253C3">
        <w:rPr>
          <w:rtl/>
        </w:rPr>
        <w:t xml:space="preserve"> إجمالاً</w:t>
      </w:r>
    </w:p>
    <w:p w:rsidR="00C90F8A" w:rsidRPr="006D37C5" w:rsidRDefault="00C90F8A" w:rsidP="00E40572">
      <w:pPr>
        <w:pStyle w:val="libNormal"/>
        <w:rPr>
          <w:rtl/>
        </w:rPr>
      </w:pPr>
      <w:r w:rsidRPr="006D37C5">
        <w:rPr>
          <w:rtl/>
        </w:rPr>
        <w:t>1</w:t>
      </w:r>
      <w:r w:rsidR="00211E62">
        <w:rPr>
          <w:rtl/>
        </w:rPr>
        <w:t xml:space="preserve"> - </w:t>
      </w:r>
      <w:r w:rsidRPr="006D37C5">
        <w:rPr>
          <w:rtl/>
        </w:rPr>
        <w:t>أبواب مقد</w:t>
      </w:r>
      <w:r w:rsidR="008253C3">
        <w:rPr>
          <w:rFonts w:hint="cs"/>
          <w:rtl/>
        </w:rPr>
        <w:t>ّ</w:t>
      </w:r>
      <w:r w:rsidRPr="006D37C5">
        <w:rPr>
          <w:rtl/>
        </w:rPr>
        <w:t xml:space="preserve">ماتها </w:t>
      </w:r>
    </w:p>
    <w:p w:rsidR="00C90F8A" w:rsidRPr="006D37C5" w:rsidRDefault="00C90F8A" w:rsidP="00E40572">
      <w:pPr>
        <w:pStyle w:val="libNormal"/>
        <w:rPr>
          <w:rtl/>
        </w:rPr>
      </w:pPr>
      <w:r w:rsidRPr="006D37C5">
        <w:rPr>
          <w:rtl/>
        </w:rPr>
        <w:t>2</w:t>
      </w:r>
      <w:r w:rsidR="00211E62">
        <w:rPr>
          <w:rtl/>
        </w:rPr>
        <w:t xml:space="preserve"> - </w:t>
      </w:r>
      <w:r w:rsidRPr="006D37C5">
        <w:rPr>
          <w:rtl/>
        </w:rPr>
        <w:t xml:space="preserve">أبواب ما يكتسب به </w:t>
      </w:r>
    </w:p>
    <w:p w:rsidR="00C90F8A" w:rsidRPr="006D37C5" w:rsidRDefault="00C90F8A" w:rsidP="00E40572">
      <w:pPr>
        <w:pStyle w:val="libNormal"/>
        <w:rPr>
          <w:rtl/>
        </w:rPr>
      </w:pPr>
      <w:r w:rsidRPr="006D37C5">
        <w:rPr>
          <w:rtl/>
        </w:rPr>
        <w:t>3</w:t>
      </w:r>
      <w:r w:rsidR="00211E62">
        <w:rPr>
          <w:rtl/>
        </w:rPr>
        <w:t xml:space="preserve"> - </w:t>
      </w:r>
      <w:r w:rsidRPr="006D37C5">
        <w:rPr>
          <w:rtl/>
        </w:rPr>
        <w:t xml:space="preserve">أبواب عقد البيع وشروطه </w:t>
      </w:r>
    </w:p>
    <w:p w:rsidR="00C90F8A" w:rsidRPr="006D37C5" w:rsidRDefault="00C90F8A" w:rsidP="00E40572">
      <w:pPr>
        <w:pStyle w:val="libNormal"/>
        <w:rPr>
          <w:rtl/>
        </w:rPr>
      </w:pPr>
      <w:r w:rsidRPr="006D37C5">
        <w:rPr>
          <w:rtl/>
        </w:rPr>
        <w:t>4</w:t>
      </w:r>
      <w:r w:rsidR="00211E62">
        <w:rPr>
          <w:rtl/>
        </w:rPr>
        <w:t xml:space="preserve"> - </w:t>
      </w:r>
      <w:r w:rsidRPr="006D37C5">
        <w:rPr>
          <w:rtl/>
        </w:rPr>
        <w:t xml:space="preserve">أبواب آداب التجارة </w:t>
      </w:r>
    </w:p>
    <w:p w:rsidR="00C90F8A" w:rsidRPr="006D37C5" w:rsidRDefault="00C90F8A" w:rsidP="00E40572">
      <w:pPr>
        <w:pStyle w:val="libNormal"/>
        <w:rPr>
          <w:rtl/>
        </w:rPr>
      </w:pPr>
      <w:r w:rsidRPr="006D37C5">
        <w:rPr>
          <w:rtl/>
        </w:rPr>
        <w:t>5</w:t>
      </w:r>
      <w:r w:rsidR="00211E62">
        <w:rPr>
          <w:rtl/>
        </w:rPr>
        <w:t xml:space="preserve"> - </w:t>
      </w:r>
      <w:r w:rsidRPr="006D37C5">
        <w:rPr>
          <w:rtl/>
        </w:rPr>
        <w:t xml:space="preserve">أبواب الخيار </w:t>
      </w:r>
    </w:p>
    <w:p w:rsidR="00C90F8A" w:rsidRPr="006D37C5" w:rsidRDefault="00C90F8A" w:rsidP="00E40572">
      <w:pPr>
        <w:pStyle w:val="libNormal"/>
        <w:rPr>
          <w:rtl/>
        </w:rPr>
      </w:pPr>
      <w:r w:rsidRPr="006D37C5">
        <w:rPr>
          <w:rtl/>
        </w:rPr>
        <w:t>6</w:t>
      </w:r>
      <w:r w:rsidR="00211E62">
        <w:rPr>
          <w:rtl/>
        </w:rPr>
        <w:t xml:space="preserve"> - </w:t>
      </w:r>
      <w:r w:rsidRPr="006D37C5">
        <w:rPr>
          <w:rtl/>
        </w:rPr>
        <w:t xml:space="preserve">أبواب أحكام العقود </w:t>
      </w:r>
    </w:p>
    <w:p w:rsidR="00C90F8A" w:rsidRPr="006D37C5" w:rsidRDefault="00C90F8A" w:rsidP="00E40572">
      <w:pPr>
        <w:pStyle w:val="libNormal"/>
        <w:rPr>
          <w:rtl/>
        </w:rPr>
      </w:pPr>
      <w:r w:rsidRPr="006D37C5">
        <w:rPr>
          <w:rtl/>
        </w:rPr>
        <w:t>7</w:t>
      </w:r>
      <w:r w:rsidR="00211E62">
        <w:rPr>
          <w:rtl/>
        </w:rPr>
        <w:t xml:space="preserve"> - </w:t>
      </w:r>
      <w:r w:rsidRPr="006D37C5">
        <w:rPr>
          <w:rtl/>
        </w:rPr>
        <w:t xml:space="preserve">أبواب العيوب </w:t>
      </w:r>
    </w:p>
    <w:p w:rsidR="00C90F8A" w:rsidRPr="006D37C5" w:rsidRDefault="00C90F8A" w:rsidP="00E40572">
      <w:pPr>
        <w:pStyle w:val="libNormal"/>
        <w:rPr>
          <w:rtl/>
        </w:rPr>
      </w:pPr>
      <w:r w:rsidRPr="006D37C5">
        <w:rPr>
          <w:rtl/>
        </w:rPr>
        <w:t>8</w:t>
      </w:r>
      <w:r w:rsidR="00211E62">
        <w:rPr>
          <w:rtl/>
        </w:rPr>
        <w:t xml:space="preserve"> - </w:t>
      </w:r>
      <w:r w:rsidRPr="006D37C5">
        <w:rPr>
          <w:rtl/>
        </w:rPr>
        <w:t xml:space="preserve">أبواب الربا </w:t>
      </w:r>
    </w:p>
    <w:p w:rsidR="00C90F8A" w:rsidRPr="006D37C5" w:rsidRDefault="00C90F8A" w:rsidP="00E40572">
      <w:pPr>
        <w:pStyle w:val="libNormal"/>
        <w:rPr>
          <w:rtl/>
        </w:rPr>
      </w:pPr>
      <w:r w:rsidRPr="006D37C5">
        <w:rPr>
          <w:rtl/>
        </w:rPr>
        <w:t>9</w:t>
      </w:r>
      <w:r w:rsidR="00211E62">
        <w:rPr>
          <w:rtl/>
        </w:rPr>
        <w:t xml:space="preserve"> - </w:t>
      </w:r>
      <w:r w:rsidRPr="006D37C5">
        <w:rPr>
          <w:rtl/>
        </w:rPr>
        <w:t xml:space="preserve">أبواب الصرف </w:t>
      </w:r>
    </w:p>
    <w:p w:rsidR="00C90F8A" w:rsidRPr="006D37C5" w:rsidRDefault="00C90F8A" w:rsidP="00E40572">
      <w:pPr>
        <w:pStyle w:val="libNormal"/>
        <w:rPr>
          <w:rtl/>
        </w:rPr>
      </w:pPr>
      <w:r w:rsidRPr="006D37C5">
        <w:rPr>
          <w:rtl/>
        </w:rPr>
        <w:t>10</w:t>
      </w:r>
      <w:r w:rsidR="00211E62">
        <w:rPr>
          <w:rtl/>
        </w:rPr>
        <w:t xml:space="preserve"> - </w:t>
      </w:r>
      <w:r w:rsidRPr="006D37C5">
        <w:rPr>
          <w:rtl/>
        </w:rPr>
        <w:t xml:space="preserve">أبواب بيع الثمار </w:t>
      </w:r>
    </w:p>
    <w:p w:rsidR="00C90F8A" w:rsidRPr="006D37C5" w:rsidRDefault="00C90F8A" w:rsidP="00E40572">
      <w:pPr>
        <w:pStyle w:val="libNormal"/>
        <w:rPr>
          <w:rtl/>
        </w:rPr>
      </w:pPr>
      <w:r w:rsidRPr="006D37C5">
        <w:rPr>
          <w:rtl/>
        </w:rPr>
        <w:t>11</w:t>
      </w:r>
      <w:r w:rsidR="00211E62">
        <w:rPr>
          <w:rtl/>
        </w:rPr>
        <w:t xml:space="preserve"> - </w:t>
      </w:r>
      <w:r w:rsidRPr="006D37C5">
        <w:rPr>
          <w:rtl/>
        </w:rPr>
        <w:t xml:space="preserve">أبواب بيع الحيوان </w:t>
      </w:r>
    </w:p>
    <w:p w:rsidR="00C90F8A" w:rsidRPr="006D37C5" w:rsidRDefault="00C90F8A" w:rsidP="00E40572">
      <w:pPr>
        <w:pStyle w:val="libNormal"/>
        <w:rPr>
          <w:rtl/>
        </w:rPr>
      </w:pPr>
      <w:r w:rsidRPr="006D37C5">
        <w:rPr>
          <w:rtl/>
        </w:rPr>
        <w:t>12</w:t>
      </w:r>
      <w:r w:rsidR="00211E62">
        <w:rPr>
          <w:rtl/>
        </w:rPr>
        <w:t xml:space="preserve"> - </w:t>
      </w:r>
      <w:r w:rsidRPr="006D37C5">
        <w:rPr>
          <w:rtl/>
        </w:rPr>
        <w:t xml:space="preserve">أبواب السلف </w:t>
      </w:r>
    </w:p>
    <w:p w:rsidR="00C90F8A" w:rsidRDefault="00C90F8A" w:rsidP="00E40572">
      <w:pPr>
        <w:pStyle w:val="libNormal"/>
        <w:rPr>
          <w:rtl/>
        </w:rPr>
      </w:pPr>
      <w:r w:rsidRPr="006D37C5">
        <w:rPr>
          <w:rtl/>
        </w:rPr>
        <w:t>13</w:t>
      </w:r>
      <w:r w:rsidR="00211E62">
        <w:rPr>
          <w:rtl/>
        </w:rPr>
        <w:t xml:space="preserve"> - </w:t>
      </w:r>
      <w:r w:rsidRPr="006D37C5">
        <w:rPr>
          <w:rtl/>
        </w:rPr>
        <w:t>أبواب الدين والقرض</w:t>
      </w:r>
      <w:r w:rsidRPr="0031371A">
        <w:rPr>
          <w:rtl/>
        </w:rPr>
        <w:t xml:space="preserve"> </w:t>
      </w:r>
    </w:p>
    <w:p w:rsidR="00E40572" w:rsidRDefault="00E40572" w:rsidP="00343F1C">
      <w:pPr>
        <w:pStyle w:val="libNormal"/>
        <w:rPr>
          <w:rtl/>
        </w:rPr>
      </w:pPr>
      <w:r>
        <w:rPr>
          <w:rtl/>
        </w:rPr>
        <w:br w:type="page"/>
      </w:r>
    </w:p>
    <w:p w:rsidR="00C90F8A" w:rsidRDefault="00C90F8A" w:rsidP="00E40572">
      <w:pPr>
        <w:pStyle w:val="libCenterBold1"/>
        <w:rPr>
          <w:rtl/>
        </w:rPr>
      </w:pPr>
      <w:r>
        <w:rPr>
          <w:rtl/>
        </w:rPr>
        <w:lastRenderedPageBreak/>
        <w:t xml:space="preserve">تفصيل </w:t>
      </w:r>
      <w:r w:rsidR="00546DAE">
        <w:rPr>
          <w:rtl/>
        </w:rPr>
        <w:t xml:space="preserve">الأبواب </w:t>
      </w:r>
    </w:p>
    <w:p w:rsidR="00E40572" w:rsidRDefault="00E40572" w:rsidP="00343F1C">
      <w:pPr>
        <w:pStyle w:val="libNormal"/>
        <w:rPr>
          <w:rtl/>
        </w:rPr>
      </w:pPr>
      <w:r>
        <w:rPr>
          <w:rtl/>
        </w:rPr>
        <w:br w:type="page"/>
      </w:r>
    </w:p>
    <w:p w:rsidR="00C90F8A" w:rsidRDefault="00C90F8A" w:rsidP="00C90F8A">
      <w:pPr>
        <w:pStyle w:val="Heading1Center"/>
        <w:rPr>
          <w:rtl/>
        </w:rPr>
      </w:pPr>
      <w:bookmarkStart w:id="0" w:name="_Toc303531491"/>
      <w:bookmarkStart w:id="1" w:name="_Toc303765171"/>
      <w:bookmarkStart w:id="2" w:name="_Toc303770359"/>
      <w:bookmarkStart w:id="3" w:name="_Toc378022267"/>
      <w:bookmarkStart w:id="4" w:name="_Toc253506642"/>
      <w:r>
        <w:rPr>
          <w:rtl/>
        </w:rPr>
        <w:lastRenderedPageBreak/>
        <w:t>أبواب مقدماتها</w:t>
      </w:r>
      <w:bookmarkEnd w:id="0"/>
      <w:bookmarkEnd w:id="1"/>
      <w:bookmarkEnd w:id="2"/>
      <w:bookmarkEnd w:id="3"/>
      <w:bookmarkEnd w:id="4"/>
    </w:p>
    <w:p w:rsidR="00C90F8A" w:rsidRDefault="00C90F8A" w:rsidP="00C90F8A">
      <w:pPr>
        <w:pStyle w:val="Heading2Center"/>
      </w:pPr>
      <w:bookmarkStart w:id="5" w:name="_Toc303531492"/>
      <w:bookmarkStart w:id="6" w:name="_Toc303765172"/>
      <w:bookmarkStart w:id="7" w:name="_Toc303770360"/>
      <w:bookmarkStart w:id="8" w:name="_Toc378022268"/>
      <w:bookmarkStart w:id="9" w:name="_Toc253506643"/>
      <w:r>
        <w:rPr>
          <w:rtl/>
        </w:rPr>
        <w:t>1</w:t>
      </w:r>
      <w:r w:rsidR="00211E62">
        <w:rPr>
          <w:rtl/>
        </w:rPr>
        <w:t xml:space="preserve"> - </w:t>
      </w:r>
      <w:r>
        <w:rPr>
          <w:rtl/>
        </w:rPr>
        <w:t>باب استحبابها واختيارها على أسباب الرزق</w:t>
      </w:r>
      <w:bookmarkEnd w:id="5"/>
      <w:bookmarkEnd w:id="6"/>
      <w:bookmarkEnd w:id="7"/>
      <w:bookmarkEnd w:id="8"/>
      <w:bookmarkEnd w:id="9"/>
    </w:p>
    <w:p w:rsidR="00C90F8A" w:rsidRDefault="00C90F8A" w:rsidP="004F5848">
      <w:pPr>
        <w:pStyle w:val="libNormal"/>
        <w:rPr>
          <w:rtl/>
        </w:rPr>
      </w:pPr>
      <w:r w:rsidRPr="008D3D37">
        <w:rPr>
          <w:rStyle w:val="libNormalChar"/>
          <w:rtl/>
        </w:rPr>
        <w:t xml:space="preserve">[ 21843 ] </w:t>
      </w:r>
      <w:r>
        <w:rPr>
          <w:rtl/>
        </w:rPr>
        <w:t>1</w:t>
      </w:r>
      <w:r w:rsidR="00211E62">
        <w:rPr>
          <w:rtl/>
        </w:rPr>
        <w:t xml:space="preserve"> - </w:t>
      </w:r>
      <w:r w:rsidR="00343F1C">
        <w:rPr>
          <w:rtl/>
        </w:rPr>
        <w:t xml:space="preserve">محمّد </w:t>
      </w:r>
      <w:r>
        <w:rPr>
          <w:rtl/>
        </w:rPr>
        <w:t>بن علي بن الحسين بإسناده عن الحسن بن محبوب</w:t>
      </w:r>
      <w:r w:rsidR="00211E62">
        <w:rPr>
          <w:rtl/>
        </w:rPr>
        <w:t>،</w:t>
      </w:r>
      <w:r>
        <w:rPr>
          <w:rtl/>
        </w:rPr>
        <w:t xml:space="preserve"> عن جميل بن صالح</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في قوله عزّ وجلّ</w:t>
      </w:r>
      <w:r w:rsidR="00211E62">
        <w:rPr>
          <w:rtl/>
        </w:rPr>
        <w:t>:</w:t>
      </w:r>
      <w:r>
        <w:rPr>
          <w:rtl/>
        </w:rPr>
        <w:t xml:space="preserve"> </w:t>
      </w:r>
      <w:r w:rsidRPr="00546DAE">
        <w:rPr>
          <w:rStyle w:val="libAlaemChar"/>
          <w:rtl/>
        </w:rPr>
        <w:t>(</w:t>
      </w:r>
      <w:r w:rsidRPr="00343F1C">
        <w:rPr>
          <w:rStyle w:val="libNormalChar"/>
          <w:rtl/>
        </w:rPr>
        <w:t xml:space="preserve"> </w:t>
      </w:r>
      <w:r w:rsidRPr="00E40572">
        <w:rPr>
          <w:rStyle w:val="libAieChar"/>
          <w:rtl/>
        </w:rPr>
        <w:t>ر</w:t>
      </w:r>
      <w:r w:rsidR="00546DAE">
        <w:rPr>
          <w:rStyle w:val="libAieChar"/>
          <w:rFonts w:hint="cs"/>
          <w:rtl/>
        </w:rPr>
        <w:t>َ</w:t>
      </w:r>
      <w:r w:rsidRPr="00E40572">
        <w:rPr>
          <w:rStyle w:val="libAieChar"/>
          <w:rtl/>
        </w:rPr>
        <w:t>ب</w:t>
      </w:r>
      <w:r w:rsidR="00546DAE">
        <w:rPr>
          <w:rStyle w:val="libAieChar"/>
          <w:rFonts w:hint="cs"/>
          <w:rtl/>
        </w:rPr>
        <w:t>َّ</w:t>
      </w:r>
      <w:r w:rsidRPr="00E40572">
        <w:rPr>
          <w:rStyle w:val="libAieChar"/>
          <w:rtl/>
        </w:rPr>
        <w:t>ن</w:t>
      </w:r>
      <w:r w:rsidR="00546DAE">
        <w:rPr>
          <w:rStyle w:val="libAieChar"/>
          <w:rFonts w:hint="cs"/>
          <w:rtl/>
        </w:rPr>
        <w:t>َ</w:t>
      </w:r>
      <w:r w:rsidRPr="00E40572">
        <w:rPr>
          <w:rStyle w:val="libAieChar"/>
          <w:rtl/>
        </w:rPr>
        <w:t>ا آت</w:t>
      </w:r>
      <w:r w:rsidR="00546DAE">
        <w:rPr>
          <w:rStyle w:val="libAieChar"/>
          <w:rFonts w:hint="cs"/>
          <w:rtl/>
        </w:rPr>
        <w:t>ِ</w:t>
      </w:r>
      <w:r w:rsidRPr="00E40572">
        <w:rPr>
          <w:rStyle w:val="libAieChar"/>
          <w:rtl/>
        </w:rPr>
        <w:t>ن</w:t>
      </w:r>
      <w:r w:rsidR="00546DAE">
        <w:rPr>
          <w:rStyle w:val="libAieChar"/>
          <w:rFonts w:hint="cs"/>
          <w:rtl/>
        </w:rPr>
        <w:t>َ</w:t>
      </w:r>
      <w:r w:rsidRPr="00E40572">
        <w:rPr>
          <w:rStyle w:val="libAieChar"/>
          <w:rtl/>
        </w:rPr>
        <w:t>ا ف</w:t>
      </w:r>
      <w:r w:rsidR="00546DAE">
        <w:rPr>
          <w:rStyle w:val="libAieChar"/>
          <w:rFonts w:hint="cs"/>
          <w:rtl/>
        </w:rPr>
        <w:t>ِ</w:t>
      </w:r>
      <w:r w:rsidRPr="00E40572">
        <w:rPr>
          <w:rStyle w:val="libAieChar"/>
          <w:rtl/>
        </w:rPr>
        <w:t>ي الد</w:t>
      </w:r>
      <w:r w:rsidR="00546DAE">
        <w:rPr>
          <w:rStyle w:val="libAieChar"/>
          <w:rFonts w:hint="cs"/>
          <w:rtl/>
        </w:rPr>
        <w:t>ُّ</w:t>
      </w:r>
      <w:r w:rsidRPr="00E40572">
        <w:rPr>
          <w:rStyle w:val="libAieChar"/>
          <w:rtl/>
        </w:rPr>
        <w:t>ني</w:t>
      </w:r>
      <w:r w:rsidR="00546DAE">
        <w:rPr>
          <w:rStyle w:val="libAieChar"/>
          <w:rFonts w:hint="cs"/>
          <w:rtl/>
        </w:rPr>
        <w:t>َ</w:t>
      </w:r>
      <w:r w:rsidRPr="00E40572">
        <w:rPr>
          <w:rStyle w:val="libAieChar"/>
          <w:rtl/>
        </w:rPr>
        <w:t>ا ح</w:t>
      </w:r>
      <w:r w:rsidR="00546DAE">
        <w:rPr>
          <w:rStyle w:val="libAieChar"/>
          <w:rFonts w:hint="cs"/>
          <w:rtl/>
        </w:rPr>
        <w:t>َ</w:t>
      </w:r>
      <w:r w:rsidRPr="00E40572">
        <w:rPr>
          <w:rStyle w:val="libAieChar"/>
          <w:rtl/>
        </w:rPr>
        <w:t>س</w:t>
      </w:r>
      <w:r w:rsidR="00546DAE">
        <w:rPr>
          <w:rStyle w:val="libAieChar"/>
          <w:rFonts w:hint="cs"/>
          <w:rtl/>
        </w:rPr>
        <w:t>َ</w:t>
      </w:r>
      <w:r w:rsidRPr="00E40572">
        <w:rPr>
          <w:rStyle w:val="libAieChar"/>
          <w:rtl/>
        </w:rPr>
        <w:t>ن</w:t>
      </w:r>
      <w:r w:rsidR="00546DAE">
        <w:rPr>
          <w:rStyle w:val="libAieChar"/>
          <w:rFonts w:hint="cs"/>
          <w:rtl/>
        </w:rPr>
        <w:t>َ</w:t>
      </w:r>
      <w:r w:rsidRPr="00E40572">
        <w:rPr>
          <w:rStyle w:val="libAieChar"/>
          <w:rtl/>
        </w:rPr>
        <w:t>ة</w:t>
      </w:r>
      <w:r w:rsidR="00546DAE">
        <w:rPr>
          <w:rStyle w:val="libAieChar"/>
          <w:rFonts w:hint="cs"/>
          <w:rtl/>
        </w:rPr>
        <w:t>ً</w:t>
      </w:r>
      <w:r w:rsidRPr="00E40572">
        <w:rPr>
          <w:rStyle w:val="libAieChar"/>
          <w:rtl/>
        </w:rPr>
        <w:t xml:space="preserve"> و</w:t>
      </w:r>
      <w:r w:rsidR="00546DAE">
        <w:rPr>
          <w:rStyle w:val="libAieChar"/>
          <w:rFonts w:hint="cs"/>
          <w:rtl/>
        </w:rPr>
        <w:t>َ</w:t>
      </w:r>
      <w:r w:rsidRPr="00E40572">
        <w:rPr>
          <w:rStyle w:val="libAieChar"/>
          <w:rtl/>
        </w:rPr>
        <w:t>ف</w:t>
      </w:r>
      <w:r w:rsidR="00546DAE">
        <w:rPr>
          <w:rStyle w:val="libAieChar"/>
          <w:rFonts w:hint="cs"/>
          <w:rtl/>
        </w:rPr>
        <w:t>ِ</w:t>
      </w:r>
      <w:r w:rsidR="00546DAE">
        <w:rPr>
          <w:rStyle w:val="libAieChar"/>
          <w:rtl/>
        </w:rPr>
        <w:t>ي ال</w:t>
      </w:r>
      <w:r w:rsidR="00546DAE">
        <w:rPr>
          <w:rStyle w:val="libAieChar"/>
          <w:rFonts w:hint="cs"/>
          <w:rtl/>
        </w:rPr>
        <w:t>آ</w:t>
      </w:r>
      <w:r w:rsidRPr="00E40572">
        <w:rPr>
          <w:rStyle w:val="libAieChar"/>
          <w:rtl/>
        </w:rPr>
        <w:t>خ</w:t>
      </w:r>
      <w:r w:rsidR="00546DAE">
        <w:rPr>
          <w:rStyle w:val="libAieChar"/>
          <w:rFonts w:hint="cs"/>
          <w:rtl/>
        </w:rPr>
        <w:t>ِ</w:t>
      </w:r>
      <w:r w:rsidRPr="00E40572">
        <w:rPr>
          <w:rStyle w:val="libAieChar"/>
          <w:rtl/>
        </w:rPr>
        <w:t>ر</w:t>
      </w:r>
      <w:r w:rsidR="00546DAE">
        <w:rPr>
          <w:rStyle w:val="libAieChar"/>
          <w:rFonts w:hint="cs"/>
          <w:rtl/>
        </w:rPr>
        <w:t>َ</w:t>
      </w:r>
      <w:r w:rsidRPr="00E40572">
        <w:rPr>
          <w:rStyle w:val="libAieChar"/>
          <w:rtl/>
        </w:rPr>
        <w:t>ة</w:t>
      </w:r>
      <w:r w:rsidR="00546DAE">
        <w:rPr>
          <w:rStyle w:val="libAieChar"/>
          <w:rFonts w:hint="cs"/>
          <w:rtl/>
        </w:rPr>
        <w:t>ِ</w:t>
      </w:r>
      <w:r w:rsidRPr="00E40572">
        <w:rPr>
          <w:rStyle w:val="libAieChar"/>
          <w:rtl/>
        </w:rPr>
        <w:t xml:space="preserve"> ح</w:t>
      </w:r>
      <w:r w:rsidR="00546DAE">
        <w:rPr>
          <w:rStyle w:val="libAieChar"/>
          <w:rFonts w:hint="cs"/>
          <w:rtl/>
        </w:rPr>
        <w:t>َ</w:t>
      </w:r>
      <w:r w:rsidRPr="00E40572">
        <w:rPr>
          <w:rStyle w:val="libAieChar"/>
          <w:rtl/>
        </w:rPr>
        <w:t>س</w:t>
      </w:r>
      <w:r w:rsidR="00546DAE">
        <w:rPr>
          <w:rStyle w:val="libAieChar"/>
          <w:rFonts w:hint="cs"/>
          <w:rtl/>
        </w:rPr>
        <w:t>َ</w:t>
      </w:r>
      <w:r w:rsidRPr="00E40572">
        <w:rPr>
          <w:rStyle w:val="libAieChar"/>
          <w:rtl/>
        </w:rPr>
        <w:t>ن</w:t>
      </w:r>
      <w:r w:rsidR="00546DAE">
        <w:rPr>
          <w:rStyle w:val="libAieChar"/>
          <w:rFonts w:hint="cs"/>
          <w:rtl/>
        </w:rPr>
        <w:t>َ</w:t>
      </w:r>
      <w:r w:rsidRPr="00E40572">
        <w:rPr>
          <w:rStyle w:val="libAieChar"/>
          <w:rtl/>
        </w:rPr>
        <w:t>ة</w:t>
      </w:r>
      <w:r w:rsidR="00546DAE">
        <w:rPr>
          <w:rStyle w:val="libAieChar"/>
          <w:rFonts w:hint="cs"/>
          <w:rtl/>
        </w:rPr>
        <w:t>ً</w:t>
      </w:r>
      <w:r w:rsidRPr="00343F1C">
        <w:rPr>
          <w:rStyle w:val="libNormalChar"/>
          <w:rtl/>
        </w:rPr>
        <w:t xml:space="preserve"> </w:t>
      </w:r>
      <w:r w:rsidRPr="00546DAE">
        <w:rPr>
          <w:rStyle w:val="libAlaemChar"/>
          <w:rtl/>
        </w:rPr>
        <w:t>)</w:t>
      </w:r>
      <w:r w:rsidRPr="00343F1C">
        <w:rPr>
          <w:rStyle w:val="libNormalChar"/>
          <w:rFonts w:hint="cs"/>
          <w:rtl/>
        </w:rPr>
        <w:t xml:space="preserve"> </w:t>
      </w:r>
      <w:r w:rsidRPr="00E40572">
        <w:rPr>
          <w:rStyle w:val="libFootnotenumChar"/>
          <w:rtl/>
        </w:rPr>
        <w:t>(1)</w:t>
      </w:r>
      <w:r>
        <w:rPr>
          <w:rtl/>
        </w:rPr>
        <w:t xml:space="preserve"> قال</w:t>
      </w:r>
      <w:r w:rsidR="00211E62">
        <w:rPr>
          <w:rtl/>
        </w:rPr>
        <w:t>:</w:t>
      </w:r>
      <w:r>
        <w:rPr>
          <w:rtl/>
        </w:rPr>
        <w:t xml:space="preserve"> رضوان الله والجنة في الآخرة</w:t>
      </w:r>
      <w:r w:rsidR="00211E62">
        <w:rPr>
          <w:rtl/>
        </w:rPr>
        <w:t>،</w:t>
      </w:r>
      <w:r>
        <w:rPr>
          <w:rtl/>
        </w:rPr>
        <w:t xml:space="preserve"> والسعة في الرزق والمعاش</w:t>
      </w:r>
      <w:r w:rsidR="00211E62">
        <w:rPr>
          <w:rtl/>
        </w:rPr>
        <w:t>،</w:t>
      </w:r>
      <w:r>
        <w:rPr>
          <w:rtl/>
        </w:rPr>
        <w:t xml:space="preserve"> وحسن الخلق في الدنيا. </w:t>
      </w:r>
    </w:p>
    <w:p w:rsidR="00C90F8A" w:rsidRDefault="00C90F8A" w:rsidP="00E40572">
      <w:pPr>
        <w:pStyle w:val="libNormal"/>
        <w:rPr>
          <w:rtl/>
        </w:rPr>
      </w:pPr>
      <w:r>
        <w:rPr>
          <w:rtl/>
        </w:rPr>
        <w:t xml:space="preserve">ورواه الشيخ </w:t>
      </w:r>
      <w:r w:rsidR="003F73AC">
        <w:rPr>
          <w:rtl/>
        </w:rPr>
        <w:t xml:space="preserve">أيضاً </w:t>
      </w:r>
      <w:r>
        <w:rPr>
          <w:rtl/>
        </w:rPr>
        <w:t xml:space="preserve">بإسناده عن الحسن بن محبوب </w:t>
      </w:r>
      <w:r w:rsidRPr="00E40572">
        <w:rPr>
          <w:rStyle w:val="libFootnotenumChar"/>
          <w:rtl/>
        </w:rPr>
        <w:t>(2)</w:t>
      </w:r>
      <w:r>
        <w:rPr>
          <w:rtl/>
        </w:rPr>
        <w:t xml:space="preserve">. </w:t>
      </w:r>
    </w:p>
    <w:p w:rsidR="00C90F8A" w:rsidRDefault="00343F1C" w:rsidP="00343F1C">
      <w:pPr>
        <w:pStyle w:val="libLine"/>
        <w:rPr>
          <w:rtl/>
        </w:rPr>
      </w:pPr>
      <w:r>
        <w:rPr>
          <w:rtl/>
        </w:rPr>
        <w:t>____________________</w:t>
      </w:r>
    </w:p>
    <w:p w:rsidR="00C90F8A" w:rsidRDefault="00C90F8A" w:rsidP="003F73AC">
      <w:pPr>
        <w:pStyle w:val="libFootnoteCenterBold"/>
        <w:rPr>
          <w:rtl/>
        </w:rPr>
      </w:pPr>
      <w:r>
        <w:rPr>
          <w:rtl/>
        </w:rPr>
        <w:t xml:space="preserve">أبواب مقدماتها </w:t>
      </w:r>
    </w:p>
    <w:p w:rsidR="00C90F8A" w:rsidRDefault="00C90F8A" w:rsidP="003F73AC">
      <w:pPr>
        <w:pStyle w:val="libFootnoteCenterBold"/>
        <w:rPr>
          <w:rtl/>
        </w:rPr>
      </w:pPr>
      <w:r>
        <w:rPr>
          <w:rtl/>
        </w:rPr>
        <w:t xml:space="preserve">الباب 1 </w:t>
      </w:r>
    </w:p>
    <w:p w:rsidR="00C90F8A" w:rsidRDefault="00C90F8A" w:rsidP="003F73AC">
      <w:pPr>
        <w:pStyle w:val="libFootnoteCenterBold"/>
      </w:pPr>
      <w:r>
        <w:rPr>
          <w:rtl/>
        </w:rPr>
        <w:t xml:space="preserve">فيه 13 </w:t>
      </w:r>
      <w:r w:rsidR="003F73AC">
        <w:rPr>
          <w:rtl/>
        </w:rPr>
        <w:t>حديثاً</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94 / 353. </w:t>
      </w:r>
    </w:p>
    <w:p w:rsidR="00C90F8A" w:rsidRPr="006D37C5" w:rsidRDefault="00C90F8A" w:rsidP="00343F1C">
      <w:pPr>
        <w:pStyle w:val="libFootnote0"/>
        <w:rPr>
          <w:rtl/>
        </w:rPr>
      </w:pPr>
      <w:r w:rsidRPr="006D37C5">
        <w:rPr>
          <w:rtl/>
        </w:rPr>
        <w:t>(1) البقرة 2</w:t>
      </w:r>
      <w:r w:rsidR="00211E62">
        <w:rPr>
          <w:rtl/>
        </w:rPr>
        <w:t>:</w:t>
      </w:r>
      <w:r w:rsidRPr="006D37C5">
        <w:rPr>
          <w:rtl/>
        </w:rPr>
        <w:t xml:space="preserve"> 201</w:t>
      </w:r>
      <w:r>
        <w:rPr>
          <w:rtl/>
        </w:rPr>
        <w:t>.</w:t>
      </w:r>
      <w:r w:rsidRPr="006D37C5">
        <w:rPr>
          <w:rtl/>
        </w:rPr>
        <w:t xml:space="preserve"> </w:t>
      </w:r>
    </w:p>
    <w:p w:rsidR="00C90F8A" w:rsidRPr="006D37C5" w:rsidRDefault="00C90F8A" w:rsidP="00343F1C">
      <w:pPr>
        <w:pStyle w:val="libFootnote0"/>
        <w:rPr>
          <w:rtl/>
        </w:rPr>
      </w:pPr>
      <w:r w:rsidRPr="006D37C5">
        <w:rPr>
          <w:rtl/>
        </w:rPr>
        <w:t>(2) التهذيب 6</w:t>
      </w:r>
      <w:r w:rsidR="00211E62">
        <w:rPr>
          <w:rtl/>
        </w:rPr>
        <w:t>:</w:t>
      </w:r>
      <w:r w:rsidRPr="006D37C5">
        <w:rPr>
          <w:rtl/>
        </w:rPr>
        <w:t xml:space="preserve"> 327 </w:t>
      </w:r>
      <w:r>
        <w:rPr>
          <w:rtl/>
        </w:rPr>
        <w:t>/</w:t>
      </w:r>
      <w:r w:rsidRPr="006D37C5">
        <w:rPr>
          <w:rtl/>
        </w:rPr>
        <w:t xml:space="preserve"> 900</w:t>
      </w:r>
      <w:r>
        <w:rPr>
          <w:rtl/>
        </w:rPr>
        <w:t>.</w:t>
      </w:r>
      <w:r w:rsidRPr="006D37C5">
        <w:rPr>
          <w:rtl/>
        </w:rPr>
        <w:t xml:space="preserve"> </w:t>
      </w:r>
    </w:p>
    <w:p w:rsidR="00E40572" w:rsidRDefault="00E40572" w:rsidP="00343F1C">
      <w:pPr>
        <w:pStyle w:val="libNormal"/>
        <w:rPr>
          <w:rtl/>
        </w:rPr>
      </w:pPr>
      <w:r>
        <w:rPr>
          <w:rtl/>
        </w:rPr>
        <w:br w:type="page"/>
      </w:r>
    </w:p>
    <w:p w:rsidR="00C90F8A" w:rsidRDefault="00C90F8A" w:rsidP="006E012F">
      <w:pPr>
        <w:pStyle w:val="libNormal"/>
        <w:rPr>
          <w:rtl/>
        </w:rPr>
      </w:pPr>
      <w:r>
        <w:rPr>
          <w:rtl/>
        </w:rPr>
        <w:lastRenderedPageBreak/>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محمد</w:t>
      </w:r>
      <w:r w:rsidR="00211E62">
        <w:rPr>
          <w:rtl/>
        </w:rPr>
        <w:t>،</w:t>
      </w:r>
      <w:r>
        <w:rPr>
          <w:rtl/>
        </w:rPr>
        <w:t xml:space="preserve"> عن ابن محبوب مثله </w:t>
      </w:r>
      <w:r w:rsidRPr="00E40572">
        <w:rPr>
          <w:rStyle w:val="libFootnotenumChar"/>
          <w:rtl/>
        </w:rPr>
        <w:t>(</w:t>
      </w:r>
      <w:r w:rsidR="006E012F">
        <w:rPr>
          <w:rStyle w:val="libFootnotenumChar"/>
          <w:rFonts w:hint="cs"/>
          <w:rtl/>
        </w:rPr>
        <w:t>1</w:t>
      </w:r>
      <w:r w:rsidRPr="00E40572">
        <w:rPr>
          <w:rStyle w:val="libFootnotenumChar"/>
          <w:rtl/>
        </w:rPr>
        <w:t>)</w:t>
      </w:r>
      <w:r>
        <w:rPr>
          <w:rtl/>
        </w:rPr>
        <w:t xml:space="preserve">. </w:t>
      </w:r>
    </w:p>
    <w:p w:rsidR="00C90F8A" w:rsidRDefault="00C90F8A" w:rsidP="006E012F">
      <w:pPr>
        <w:pStyle w:val="libNormal"/>
        <w:rPr>
          <w:rtl/>
        </w:rPr>
      </w:pPr>
      <w:r>
        <w:rPr>
          <w:rtl/>
        </w:rPr>
        <w:t xml:space="preserve">ورواه في </w:t>
      </w:r>
      <w:r w:rsidRPr="00343F1C">
        <w:rPr>
          <w:rStyle w:val="libNormalChar"/>
          <w:rtl/>
        </w:rPr>
        <w:t xml:space="preserve">( </w:t>
      </w:r>
      <w:r>
        <w:rPr>
          <w:rtl/>
        </w:rPr>
        <w:t xml:space="preserve">معاني </w:t>
      </w:r>
      <w:r w:rsidR="003F73AC">
        <w:rPr>
          <w:rtl/>
        </w:rPr>
        <w:t xml:space="preserve">الأخبار </w:t>
      </w:r>
      <w:r w:rsidRPr="00343F1C">
        <w:rPr>
          <w:rStyle w:val="libNormalChar"/>
          <w:rtl/>
        </w:rPr>
        <w:t xml:space="preserve">) </w:t>
      </w:r>
      <w:r>
        <w:rPr>
          <w:rtl/>
        </w:rPr>
        <w:t xml:space="preserve">عن </w:t>
      </w:r>
      <w:r w:rsidR="00343F1C">
        <w:rPr>
          <w:rtl/>
        </w:rPr>
        <w:t xml:space="preserve">محمّد </w:t>
      </w:r>
      <w:r>
        <w:rPr>
          <w:rtl/>
        </w:rPr>
        <w:t>بن موسى بن المتوكل</w:t>
      </w:r>
      <w:r w:rsidR="00211E62">
        <w:rPr>
          <w:rtl/>
        </w:rPr>
        <w:t>،</w:t>
      </w:r>
      <w:r>
        <w:rPr>
          <w:rtl/>
        </w:rPr>
        <w:t xml:space="preserve"> عن عبدالله بن جعفر الحميري</w:t>
      </w:r>
      <w:r w:rsidR="00211E62">
        <w:rPr>
          <w:rtl/>
        </w:rPr>
        <w:t>،</w:t>
      </w:r>
      <w:r>
        <w:rPr>
          <w:rtl/>
        </w:rPr>
        <w:t xml:space="preserve"> عن أحمد بن </w:t>
      </w:r>
      <w:r w:rsidR="00343F1C">
        <w:rPr>
          <w:rtl/>
        </w:rPr>
        <w:t xml:space="preserve">محمّد </w:t>
      </w:r>
      <w:r>
        <w:rPr>
          <w:rtl/>
        </w:rPr>
        <w:t xml:space="preserve">مثله </w:t>
      </w:r>
      <w:r w:rsidRPr="00E40572">
        <w:rPr>
          <w:rStyle w:val="libFootnotenumChar"/>
          <w:rtl/>
        </w:rPr>
        <w:t>(</w:t>
      </w:r>
      <w:r w:rsidR="006E012F">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[ 21844 ] </w:t>
      </w:r>
      <w:r>
        <w:rPr>
          <w:rtl/>
        </w:rPr>
        <w:t>2</w:t>
      </w:r>
      <w:r w:rsidR="00211E62">
        <w:rPr>
          <w:rtl/>
        </w:rPr>
        <w:t xml:space="preserve"> - </w:t>
      </w:r>
      <w:r>
        <w:rPr>
          <w:rtl/>
        </w:rPr>
        <w:t xml:space="preserve">وبإسناده عن </w:t>
      </w:r>
      <w:r w:rsidR="003F73AC">
        <w:rPr>
          <w:rtl/>
        </w:rPr>
        <w:t xml:space="preserve">المعلّى </w:t>
      </w:r>
      <w:r>
        <w:rPr>
          <w:rtl/>
        </w:rPr>
        <w:t>بن خنيس قال</w:t>
      </w:r>
      <w:r w:rsidR="00211E62">
        <w:rPr>
          <w:rtl/>
        </w:rPr>
        <w:t>:</w:t>
      </w:r>
      <w:r>
        <w:rPr>
          <w:rtl/>
        </w:rPr>
        <w:t xml:space="preserve"> رآني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وقد تأخرت عن السوق</w:t>
      </w:r>
      <w:r w:rsidR="00211E62">
        <w:rPr>
          <w:rtl/>
        </w:rPr>
        <w:t>،</w:t>
      </w:r>
      <w:r>
        <w:rPr>
          <w:rtl/>
        </w:rPr>
        <w:t xml:space="preserve"> فقال</w:t>
      </w:r>
      <w:r w:rsidR="00211E62">
        <w:rPr>
          <w:rtl/>
        </w:rPr>
        <w:t>:</w:t>
      </w:r>
      <w:r w:rsidR="003F73AC">
        <w:rPr>
          <w:rtl/>
        </w:rPr>
        <w:t xml:space="preserve"> </w:t>
      </w:r>
      <w:r w:rsidR="003F73AC">
        <w:rPr>
          <w:rFonts w:hint="cs"/>
          <w:rtl/>
        </w:rPr>
        <w:t>أُ</w:t>
      </w:r>
      <w:r>
        <w:rPr>
          <w:rtl/>
        </w:rPr>
        <w:t xml:space="preserve">غدُ إلى عزّك. </w:t>
      </w:r>
    </w:p>
    <w:p w:rsidR="00C90F8A" w:rsidRDefault="00C90F8A" w:rsidP="004F5848">
      <w:pPr>
        <w:pStyle w:val="libNormal"/>
        <w:rPr>
          <w:rtl/>
        </w:rPr>
      </w:pPr>
      <w:r w:rsidRPr="008D3D37">
        <w:rPr>
          <w:rStyle w:val="libNormalChar"/>
          <w:rtl/>
        </w:rPr>
        <w:t xml:space="preserve">[ 21845 ] </w:t>
      </w:r>
      <w:r>
        <w:rPr>
          <w:rtl/>
        </w:rPr>
        <w:t>3</w:t>
      </w:r>
      <w:r w:rsidR="00211E62">
        <w:rPr>
          <w:rtl/>
        </w:rPr>
        <w:t xml:space="preserve"> - </w:t>
      </w:r>
      <w:r>
        <w:rPr>
          <w:rtl/>
        </w:rPr>
        <w:t>وبإسناده عن روح</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w:t>
      </w:r>
      <w:r w:rsidR="00211E62">
        <w:rPr>
          <w:rtl/>
        </w:rPr>
        <w:t>:</w:t>
      </w:r>
      <w:r>
        <w:rPr>
          <w:rtl/>
        </w:rPr>
        <w:t xml:space="preserve"> تسعة أعشار الرزق في التجارة. </w:t>
      </w:r>
    </w:p>
    <w:p w:rsidR="00C90F8A" w:rsidRDefault="00C90F8A" w:rsidP="004F5848">
      <w:pPr>
        <w:pStyle w:val="libNormal"/>
        <w:rPr>
          <w:rtl/>
        </w:rPr>
      </w:pPr>
      <w:r w:rsidRPr="008D3D37">
        <w:rPr>
          <w:rStyle w:val="libNormalChar"/>
          <w:rtl/>
        </w:rPr>
        <w:t xml:space="preserve">[ 21846 ] </w:t>
      </w:r>
      <w:r>
        <w:rPr>
          <w:rtl/>
        </w:rPr>
        <w:t>4</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w:t>
      </w:r>
      <w:r w:rsidR="00343F1C">
        <w:rPr>
          <w:rtl/>
        </w:rPr>
        <w:t xml:space="preserve">محمّد </w:t>
      </w:r>
      <w:r>
        <w:rPr>
          <w:rtl/>
        </w:rPr>
        <w:t>بن يحيى</w:t>
      </w:r>
      <w:r w:rsidR="00211E62">
        <w:rPr>
          <w:rtl/>
        </w:rPr>
        <w:t>،</w:t>
      </w:r>
      <w:r>
        <w:rPr>
          <w:rtl/>
        </w:rPr>
        <w:t xml:space="preserve"> عن </w:t>
      </w:r>
      <w:r w:rsidR="00343F1C">
        <w:rPr>
          <w:rtl/>
        </w:rPr>
        <w:t xml:space="preserve">محمّد </w:t>
      </w:r>
      <w:r>
        <w:rPr>
          <w:rtl/>
        </w:rPr>
        <w:t>بن أحمد بن يحيى</w:t>
      </w:r>
      <w:r w:rsidR="00211E62">
        <w:rPr>
          <w:rtl/>
        </w:rPr>
        <w:t>،</w:t>
      </w:r>
      <w:r>
        <w:rPr>
          <w:rtl/>
        </w:rPr>
        <w:t xml:space="preserve"> عن سهل بن زياد</w:t>
      </w:r>
      <w:r w:rsidR="00211E62">
        <w:rPr>
          <w:rtl/>
        </w:rPr>
        <w:t>،</w:t>
      </w:r>
      <w:r>
        <w:rPr>
          <w:rtl/>
        </w:rPr>
        <w:t xml:space="preserve"> عن الحسين بن يزيد</w:t>
      </w:r>
      <w:r w:rsidR="00211E62">
        <w:rPr>
          <w:rtl/>
        </w:rPr>
        <w:t>،</w:t>
      </w:r>
      <w:r>
        <w:rPr>
          <w:rtl/>
        </w:rPr>
        <w:t xml:space="preserve"> عن سفيان الجريري</w:t>
      </w:r>
      <w:r w:rsidR="00211E62">
        <w:rPr>
          <w:rtl/>
        </w:rPr>
        <w:t>،</w:t>
      </w:r>
      <w:r>
        <w:rPr>
          <w:rtl/>
        </w:rPr>
        <w:t xml:space="preserve"> عن عبد المؤمن </w:t>
      </w:r>
      <w:r w:rsidR="006E012F">
        <w:rPr>
          <w:rtl/>
        </w:rPr>
        <w:t>الأنصاري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البركة عشرة أجزاء</w:t>
      </w:r>
      <w:r w:rsidR="00211E62">
        <w:rPr>
          <w:rtl/>
        </w:rPr>
        <w:t>:</w:t>
      </w:r>
      <w:r>
        <w:rPr>
          <w:rtl/>
        </w:rPr>
        <w:t xml:space="preserve"> تسعة أعشارها في التجارة</w:t>
      </w:r>
      <w:r w:rsidR="00211E62">
        <w:rPr>
          <w:rtl/>
        </w:rPr>
        <w:t>،</w:t>
      </w:r>
      <w:r>
        <w:rPr>
          <w:rtl/>
        </w:rPr>
        <w:t xml:space="preserve"> والعشر الباقي في الجلود. </w:t>
      </w:r>
    </w:p>
    <w:p w:rsidR="00C90F8A" w:rsidRDefault="00C90F8A" w:rsidP="006E012F">
      <w:pPr>
        <w:pStyle w:val="libNormal"/>
        <w:rPr>
          <w:rtl/>
        </w:rPr>
      </w:pPr>
      <w:r>
        <w:rPr>
          <w:rtl/>
        </w:rPr>
        <w:t>قال الصدوق</w:t>
      </w:r>
      <w:r w:rsidR="00211E62">
        <w:rPr>
          <w:rtl/>
        </w:rPr>
        <w:t>:</w:t>
      </w:r>
      <w:r>
        <w:rPr>
          <w:rtl/>
        </w:rPr>
        <w:t xml:space="preserve"> يعني بالجلود الغنم</w:t>
      </w:r>
      <w:r w:rsidR="00211E62">
        <w:rPr>
          <w:rtl/>
        </w:rPr>
        <w:t>،</w:t>
      </w:r>
      <w:r>
        <w:rPr>
          <w:rtl/>
        </w:rPr>
        <w:t xml:space="preserve"> واستدل</w:t>
      </w:r>
      <w:r w:rsidR="006E012F">
        <w:rPr>
          <w:rFonts w:hint="cs"/>
          <w:rtl/>
        </w:rPr>
        <w:t>ّ</w:t>
      </w:r>
      <w:r>
        <w:rPr>
          <w:rtl/>
        </w:rPr>
        <w:t xml:space="preserve"> بما يأتي </w:t>
      </w:r>
      <w:r w:rsidRPr="00E40572">
        <w:rPr>
          <w:rStyle w:val="libFootnotenumChar"/>
          <w:rtl/>
        </w:rPr>
        <w:t>(</w:t>
      </w:r>
      <w:r w:rsidR="006E012F">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[ 21847 ] </w:t>
      </w:r>
      <w:r>
        <w:rPr>
          <w:rtl/>
        </w:rPr>
        <w:t>5</w:t>
      </w:r>
      <w:r w:rsidR="00211E62">
        <w:rPr>
          <w:rtl/>
        </w:rPr>
        <w:t xml:space="preserve"> - </w:t>
      </w:r>
      <w:r>
        <w:rPr>
          <w:rtl/>
        </w:rPr>
        <w:t>وعن أحمد بن الحسن القطان</w:t>
      </w:r>
      <w:r w:rsidR="00211E62">
        <w:rPr>
          <w:rtl/>
        </w:rPr>
        <w:t>،</w:t>
      </w:r>
      <w:r>
        <w:rPr>
          <w:rtl/>
        </w:rPr>
        <w:t xml:space="preserve"> عن أحمد بن يحيى بن زكريا</w:t>
      </w:r>
      <w:r w:rsidR="00211E62">
        <w:rPr>
          <w:rtl/>
        </w:rPr>
        <w:t>،</w:t>
      </w:r>
      <w:r>
        <w:rPr>
          <w:rtl/>
        </w:rPr>
        <w:t xml:space="preserve"> عن بكر بن عبدالله بن حبيب</w:t>
      </w:r>
      <w:r w:rsidR="00211E62">
        <w:rPr>
          <w:rtl/>
        </w:rPr>
        <w:t>،</w:t>
      </w:r>
      <w:r>
        <w:rPr>
          <w:rtl/>
        </w:rPr>
        <w:t xml:space="preserve"> عن تميم بن بهلول</w:t>
      </w:r>
      <w:r w:rsidR="00211E62">
        <w:rPr>
          <w:rtl/>
        </w:rPr>
        <w:t>،</w:t>
      </w:r>
      <w:r>
        <w:rPr>
          <w:rtl/>
        </w:rPr>
        <w:t xml:space="preserve"> عن سعد بن </w:t>
      </w:r>
    </w:p>
    <w:p w:rsidR="00C90F8A" w:rsidRDefault="00343F1C" w:rsidP="00343F1C">
      <w:pPr>
        <w:pStyle w:val="libLine"/>
        <w:rPr>
          <w:rtl/>
        </w:rPr>
      </w:pPr>
      <w:r>
        <w:rPr>
          <w:rtl/>
        </w:rPr>
        <w:t>____________________</w:t>
      </w:r>
    </w:p>
    <w:p w:rsidR="00C90F8A" w:rsidRPr="006D37C5" w:rsidRDefault="00C90F8A" w:rsidP="006E012F">
      <w:pPr>
        <w:pStyle w:val="libFootnote0"/>
        <w:rPr>
          <w:rtl/>
        </w:rPr>
      </w:pPr>
      <w:r w:rsidRPr="006D37C5">
        <w:rPr>
          <w:rtl/>
        </w:rPr>
        <w:t>(</w:t>
      </w:r>
      <w:r w:rsidR="006E012F">
        <w:rPr>
          <w:rFonts w:hint="cs"/>
          <w:rtl/>
        </w:rPr>
        <w:t>1</w:t>
      </w:r>
      <w:r w:rsidRPr="006D37C5">
        <w:rPr>
          <w:rtl/>
        </w:rPr>
        <w:t>) الكافي 5</w:t>
      </w:r>
      <w:r w:rsidR="00211E62">
        <w:rPr>
          <w:rtl/>
        </w:rPr>
        <w:t>:</w:t>
      </w:r>
      <w:r w:rsidRPr="006D37C5">
        <w:rPr>
          <w:rtl/>
        </w:rPr>
        <w:t xml:space="preserve"> 71 </w:t>
      </w:r>
      <w:r>
        <w:rPr>
          <w:rtl/>
        </w:rPr>
        <w:t>/</w:t>
      </w:r>
      <w:r w:rsidRPr="006D37C5">
        <w:rPr>
          <w:rtl/>
        </w:rPr>
        <w:t xml:space="preserve"> 2</w:t>
      </w:r>
      <w:r>
        <w:rPr>
          <w:rtl/>
        </w:rPr>
        <w:t>.</w:t>
      </w:r>
      <w:r w:rsidRPr="006D37C5">
        <w:rPr>
          <w:rtl/>
        </w:rPr>
        <w:t xml:space="preserve"> </w:t>
      </w:r>
    </w:p>
    <w:p w:rsidR="00C90F8A" w:rsidRPr="006D37C5" w:rsidRDefault="00C90F8A" w:rsidP="006E012F">
      <w:pPr>
        <w:pStyle w:val="libFootnote0"/>
        <w:rPr>
          <w:rtl/>
        </w:rPr>
      </w:pPr>
      <w:r w:rsidRPr="006D37C5">
        <w:rPr>
          <w:rtl/>
        </w:rPr>
        <w:t>(</w:t>
      </w:r>
      <w:r w:rsidR="006E012F">
        <w:rPr>
          <w:rFonts w:hint="cs"/>
          <w:rtl/>
        </w:rPr>
        <w:t>2</w:t>
      </w:r>
      <w:r w:rsidRPr="006D37C5">
        <w:rPr>
          <w:rtl/>
        </w:rPr>
        <w:t>) معاني الأخبار</w:t>
      </w:r>
      <w:r w:rsidR="00211E62">
        <w:rPr>
          <w:rtl/>
        </w:rPr>
        <w:t>:</w:t>
      </w:r>
      <w:r w:rsidRPr="006D37C5">
        <w:rPr>
          <w:rtl/>
        </w:rPr>
        <w:t xml:space="preserve"> 174 </w:t>
      </w:r>
      <w:r>
        <w:rPr>
          <w:rtl/>
        </w:rPr>
        <w:t>/</w:t>
      </w:r>
      <w:r w:rsidRPr="006D37C5">
        <w:rPr>
          <w:rtl/>
        </w:rPr>
        <w:t xml:space="preserve"> 1</w:t>
      </w:r>
      <w:r>
        <w:rPr>
          <w:rtl/>
        </w:rPr>
        <w:t>.</w:t>
      </w:r>
      <w:r w:rsidRPr="006D37C5">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119 / 507.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147 / 647. </w:t>
      </w:r>
    </w:p>
    <w:p w:rsidR="00C90F8A" w:rsidRDefault="00C90F8A" w:rsidP="00343F1C">
      <w:pPr>
        <w:pStyle w:val="libFootnote0"/>
        <w:rPr>
          <w:rtl/>
        </w:rPr>
      </w:pPr>
      <w:r>
        <w:rPr>
          <w:rtl/>
        </w:rPr>
        <w:t>4</w:t>
      </w:r>
      <w:r w:rsidR="00211E62">
        <w:rPr>
          <w:rtl/>
        </w:rPr>
        <w:t xml:space="preserve"> - </w:t>
      </w:r>
      <w:r>
        <w:rPr>
          <w:rtl/>
        </w:rPr>
        <w:t>الخصال</w:t>
      </w:r>
      <w:r w:rsidR="00211E62">
        <w:rPr>
          <w:rtl/>
        </w:rPr>
        <w:t>:</w:t>
      </w:r>
      <w:r>
        <w:rPr>
          <w:rtl/>
        </w:rPr>
        <w:t xml:space="preserve"> 445 / 44. </w:t>
      </w:r>
    </w:p>
    <w:p w:rsidR="00C90F8A" w:rsidRPr="006D37C5" w:rsidRDefault="00C90F8A" w:rsidP="006E012F">
      <w:pPr>
        <w:pStyle w:val="libFootnote0"/>
        <w:rPr>
          <w:rtl/>
        </w:rPr>
      </w:pPr>
      <w:r w:rsidRPr="006D37C5">
        <w:rPr>
          <w:rtl/>
        </w:rPr>
        <w:t>(</w:t>
      </w:r>
      <w:r w:rsidR="006E012F">
        <w:rPr>
          <w:rFonts w:hint="cs"/>
          <w:rtl/>
        </w:rPr>
        <w:t>3</w:t>
      </w:r>
      <w:r w:rsidRPr="006D37C5">
        <w:rPr>
          <w:rtl/>
        </w:rPr>
        <w:t>) يأتي في الحديث 5 من هذا الباب</w:t>
      </w:r>
      <w:r>
        <w:rPr>
          <w:rtl/>
        </w:rPr>
        <w:t>.</w:t>
      </w:r>
      <w:r w:rsidRPr="006D37C5">
        <w:rPr>
          <w:rtl/>
        </w:rPr>
        <w:t xml:space="preserve"> </w:t>
      </w:r>
    </w:p>
    <w:p w:rsidR="00C90F8A" w:rsidRDefault="00C90F8A" w:rsidP="00343F1C">
      <w:pPr>
        <w:pStyle w:val="libFootnote0"/>
        <w:rPr>
          <w:rtl/>
        </w:rPr>
      </w:pPr>
      <w:r>
        <w:rPr>
          <w:rtl/>
        </w:rPr>
        <w:t>5</w:t>
      </w:r>
      <w:r w:rsidR="00211E62">
        <w:rPr>
          <w:rtl/>
        </w:rPr>
        <w:t xml:space="preserve"> - </w:t>
      </w:r>
      <w:r>
        <w:rPr>
          <w:rtl/>
        </w:rPr>
        <w:t>الخصال</w:t>
      </w:r>
      <w:r w:rsidR="00211E62">
        <w:rPr>
          <w:rtl/>
        </w:rPr>
        <w:t>:</w:t>
      </w:r>
      <w:r>
        <w:rPr>
          <w:rtl/>
        </w:rPr>
        <w:t xml:space="preserve"> 446 / 45.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عبد الرحمن المخزومي </w:t>
      </w:r>
      <w:r w:rsidRPr="00E40572">
        <w:rPr>
          <w:rStyle w:val="libFootnotenumChar"/>
          <w:rtl/>
        </w:rPr>
        <w:t>(1)</w:t>
      </w:r>
      <w:r w:rsidR="00211E62">
        <w:rPr>
          <w:rtl/>
        </w:rPr>
        <w:t>،</w:t>
      </w:r>
      <w:r>
        <w:rPr>
          <w:rtl/>
        </w:rPr>
        <w:t xml:space="preserve"> عن الحسين بن زيد</w:t>
      </w:r>
      <w:r w:rsidR="00211E62">
        <w:rPr>
          <w:rtl/>
        </w:rPr>
        <w:t>،</w:t>
      </w:r>
      <w:r>
        <w:rPr>
          <w:rtl/>
        </w:rPr>
        <w:t xml:space="preserve"> عن أبيه زيد بن علي</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تسعة أعشار الرزق في التجارة</w:t>
      </w:r>
      <w:r w:rsidR="00211E62">
        <w:rPr>
          <w:rtl/>
        </w:rPr>
        <w:t>،</w:t>
      </w:r>
      <w:r>
        <w:rPr>
          <w:rtl/>
        </w:rPr>
        <w:t xml:space="preserve"> والجزء الباقي في السابياء</w:t>
      </w:r>
      <w:r w:rsidR="00211E62">
        <w:rPr>
          <w:rtl/>
        </w:rPr>
        <w:t xml:space="preserve"> - </w:t>
      </w:r>
      <w:r>
        <w:rPr>
          <w:rtl/>
        </w:rPr>
        <w:t>يعني الغنم</w:t>
      </w:r>
      <w:r w:rsidR="00211E62">
        <w:rPr>
          <w:rtl/>
        </w:rPr>
        <w:t xml:space="preserve"> -</w:t>
      </w:r>
      <w:r>
        <w:rPr>
          <w:rtl/>
        </w:rPr>
        <w:t xml:space="preserve">. </w:t>
      </w:r>
    </w:p>
    <w:p w:rsidR="00C90F8A" w:rsidRDefault="00C90F8A" w:rsidP="004F5848">
      <w:pPr>
        <w:pStyle w:val="libNormal"/>
        <w:rPr>
          <w:rtl/>
        </w:rPr>
      </w:pPr>
      <w:r w:rsidRPr="008D3D37">
        <w:rPr>
          <w:rStyle w:val="libNormalChar"/>
          <w:rtl/>
        </w:rPr>
        <w:t xml:space="preserve">[ 21848 ] </w:t>
      </w:r>
      <w:r>
        <w:rPr>
          <w:rtl/>
        </w:rPr>
        <w:t>6</w:t>
      </w:r>
      <w:r w:rsidR="00211E62">
        <w:rPr>
          <w:rtl/>
        </w:rPr>
        <w:t xml:space="preserve"> - </w:t>
      </w:r>
      <w:r>
        <w:rPr>
          <w:rtl/>
        </w:rPr>
        <w:t xml:space="preserve">وبإسناده عن 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 xml:space="preserve">- </w:t>
      </w:r>
      <w:r>
        <w:rPr>
          <w:rtl/>
        </w:rPr>
        <w:t xml:space="preserve">في حديث </w:t>
      </w:r>
      <w:r w:rsidR="006E012F">
        <w:rPr>
          <w:rtl/>
        </w:rPr>
        <w:t xml:space="preserve">الأربعمائة </w:t>
      </w:r>
      <w:r w:rsidR="00211E62">
        <w:rPr>
          <w:rtl/>
        </w:rPr>
        <w:t xml:space="preserve">- </w:t>
      </w:r>
      <w:r>
        <w:rPr>
          <w:rtl/>
        </w:rPr>
        <w:t>قال</w:t>
      </w:r>
      <w:r w:rsidR="00211E62">
        <w:rPr>
          <w:rtl/>
        </w:rPr>
        <w:t>:</w:t>
      </w:r>
      <w:r>
        <w:rPr>
          <w:rtl/>
        </w:rPr>
        <w:t xml:space="preserve"> </w:t>
      </w:r>
      <w:r w:rsidR="00020A29">
        <w:rPr>
          <w:rtl/>
        </w:rPr>
        <w:t xml:space="preserve">تعرّضوا </w:t>
      </w:r>
      <w:r>
        <w:rPr>
          <w:rtl/>
        </w:rPr>
        <w:t xml:space="preserve">للتجارات فإن لكم فيها غنى </w:t>
      </w:r>
      <w:r w:rsidR="00020A29">
        <w:rPr>
          <w:rtl/>
        </w:rPr>
        <w:t xml:space="preserve">عمّا </w:t>
      </w:r>
      <w:r>
        <w:rPr>
          <w:rtl/>
        </w:rPr>
        <w:t>في أيدي الناس</w:t>
      </w:r>
      <w:r w:rsidR="00211E62">
        <w:rPr>
          <w:rtl/>
        </w:rPr>
        <w:t>،</w:t>
      </w:r>
      <w:r>
        <w:rPr>
          <w:rtl/>
        </w:rPr>
        <w:t xml:space="preserve"> وإن الله عزّ وجلّ </w:t>
      </w:r>
      <w:r w:rsidR="00020A29">
        <w:rPr>
          <w:rtl/>
        </w:rPr>
        <w:t xml:space="preserve">يحبّ </w:t>
      </w:r>
      <w:r>
        <w:rPr>
          <w:rtl/>
        </w:rPr>
        <w:t xml:space="preserve">المحترف </w:t>
      </w:r>
      <w:r w:rsidR="00020A29">
        <w:rPr>
          <w:rtl/>
        </w:rPr>
        <w:t>الأمين</w:t>
      </w:r>
      <w:r w:rsidR="00211E62">
        <w:rPr>
          <w:rtl/>
        </w:rPr>
        <w:t>،</w:t>
      </w:r>
      <w:r>
        <w:rPr>
          <w:rtl/>
        </w:rPr>
        <w:t xml:space="preserve"> المغبون غير محمود ولا مأجور. </w:t>
      </w:r>
    </w:p>
    <w:p w:rsidR="00C90F8A" w:rsidRDefault="00C90F8A" w:rsidP="0004218A">
      <w:pPr>
        <w:pStyle w:val="libNormal"/>
        <w:rPr>
          <w:rtl/>
        </w:rPr>
      </w:pPr>
      <w:r w:rsidRPr="008D3D37">
        <w:rPr>
          <w:rStyle w:val="libNormalChar"/>
          <w:rtl/>
        </w:rPr>
        <w:t xml:space="preserve">[ 21849 ] </w:t>
      </w:r>
      <w:r>
        <w:rPr>
          <w:rtl/>
        </w:rPr>
        <w:t>7</w:t>
      </w:r>
      <w:r w:rsidR="00211E62">
        <w:rPr>
          <w:rtl/>
        </w:rPr>
        <w:t xml:space="preserve"> - </w:t>
      </w:r>
      <w:r>
        <w:rPr>
          <w:rtl/>
        </w:rPr>
        <w:t xml:space="preserve">علي بن الحسين المرتضى في رسالة </w:t>
      </w:r>
      <w:r w:rsidRPr="00343F1C">
        <w:rPr>
          <w:rStyle w:val="libNormalChar"/>
          <w:rtl/>
        </w:rPr>
        <w:t xml:space="preserve">( </w:t>
      </w:r>
      <w:r>
        <w:rPr>
          <w:rtl/>
        </w:rPr>
        <w:t>المحكم والمتشابه</w:t>
      </w:r>
      <w:r w:rsidRPr="00343F1C">
        <w:rPr>
          <w:rStyle w:val="libNormalChar"/>
          <w:rtl/>
        </w:rPr>
        <w:t xml:space="preserve"> ) </w:t>
      </w:r>
      <w:r w:rsidR="00020A29">
        <w:rPr>
          <w:rtl/>
        </w:rPr>
        <w:t xml:space="preserve">نقلاً </w:t>
      </w:r>
      <w:r>
        <w:rPr>
          <w:rtl/>
        </w:rPr>
        <w:t xml:space="preserve">من </w:t>
      </w:r>
      <w:r w:rsidRPr="00343F1C">
        <w:rPr>
          <w:rStyle w:val="libNormalChar"/>
          <w:rtl/>
        </w:rPr>
        <w:t xml:space="preserve">( </w:t>
      </w:r>
      <w:r>
        <w:rPr>
          <w:rtl/>
        </w:rPr>
        <w:t>تفسير النعماني</w:t>
      </w:r>
      <w:r w:rsidRPr="00343F1C">
        <w:rPr>
          <w:rStyle w:val="libNormalChar"/>
          <w:rtl/>
        </w:rPr>
        <w:t xml:space="preserve"> ) </w:t>
      </w:r>
      <w:r>
        <w:rPr>
          <w:rtl/>
        </w:rPr>
        <w:t xml:space="preserve">بإسناده الآتي </w:t>
      </w:r>
      <w:r w:rsidRPr="00E40572">
        <w:rPr>
          <w:rStyle w:val="libFootnotenumChar"/>
          <w:rtl/>
        </w:rPr>
        <w:t>(</w:t>
      </w:r>
      <w:r w:rsidR="0004218A">
        <w:rPr>
          <w:rStyle w:val="libFootnotenumChar"/>
          <w:rFonts w:hint="cs"/>
          <w:rtl/>
        </w:rPr>
        <w:t>2</w:t>
      </w:r>
      <w:r w:rsidRPr="00E40572">
        <w:rPr>
          <w:rStyle w:val="libFootnotenumChar"/>
          <w:rtl/>
        </w:rPr>
        <w:t>)</w:t>
      </w:r>
      <w:r>
        <w:rPr>
          <w:rtl/>
        </w:rPr>
        <w:t xml:space="preserve"> عن 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في بيان معايش الخلق</w:t>
      </w:r>
      <w:r w:rsidR="00211E62">
        <w:rPr>
          <w:rtl/>
        </w:rPr>
        <w:t xml:space="preserve"> - </w:t>
      </w:r>
      <w:r>
        <w:rPr>
          <w:rtl/>
        </w:rPr>
        <w:t>إلى أن قال</w:t>
      </w:r>
      <w:r w:rsidR="00211E62">
        <w:rPr>
          <w:rtl/>
        </w:rPr>
        <w:t xml:space="preserve">: - </w:t>
      </w:r>
      <w:r>
        <w:rPr>
          <w:rtl/>
        </w:rPr>
        <w:t>وأما وجه التجارة فقوله تعالى</w:t>
      </w:r>
      <w:r w:rsidR="00211E62">
        <w:rPr>
          <w:rtl/>
        </w:rPr>
        <w:t>:</w:t>
      </w:r>
      <w:r>
        <w:rPr>
          <w:rtl/>
        </w:rPr>
        <w:t xml:space="preserve"> </w:t>
      </w:r>
      <w:r w:rsidRPr="00020A29">
        <w:rPr>
          <w:rStyle w:val="libAlaemChar"/>
          <w:rtl/>
        </w:rPr>
        <w:t>(</w:t>
      </w:r>
      <w:r w:rsidRPr="00343F1C">
        <w:rPr>
          <w:rStyle w:val="libNormalChar"/>
          <w:rtl/>
        </w:rPr>
        <w:t xml:space="preserve"> </w:t>
      </w:r>
      <w:r w:rsidRPr="00E40572">
        <w:rPr>
          <w:rStyle w:val="libAieChar"/>
          <w:rtl/>
        </w:rPr>
        <w:t>ي</w:t>
      </w:r>
      <w:r w:rsidR="00020A29">
        <w:rPr>
          <w:rStyle w:val="libAieChar"/>
          <w:rFonts w:hint="cs"/>
          <w:rtl/>
        </w:rPr>
        <w:t>َ</w:t>
      </w:r>
      <w:r w:rsidRPr="00E40572">
        <w:rPr>
          <w:rStyle w:val="libAieChar"/>
          <w:rtl/>
        </w:rPr>
        <w:t>ا أ</w:t>
      </w:r>
      <w:r w:rsidR="00020A29">
        <w:rPr>
          <w:rStyle w:val="libAieChar"/>
          <w:rFonts w:hint="cs"/>
          <w:rtl/>
        </w:rPr>
        <w:t>َ</w:t>
      </w:r>
      <w:r w:rsidRPr="00E40572">
        <w:rPr>
          <w:rStyle w:val="libAieChar"/>
          <w:rtl/>
        </w:rPr>
        <w:t>ي</w:t>
      </w:r>
      <w:r w:rsidR="00020A29">
        <w:rPr>
          <w:rStyle w:val="libAieChar"/>
          <w:rFonts w:hint="cs"/>
          <w:rtl/>
        </w:rPr>
        <w:t>ُّ</w:t>
      </w:r>
      <w:r w:rsidRPr="00E40572">
        <w:rPr>
          <w:rStyle w:val="libAieChar"/>
          <w:rtl/>
        </w:rPr>
        <w:t>ها ال</w:t>
      </w:r>
      <w:r w:rsidR="00020A29">
        <w:rPr>
          <w:rStyle w:val="libAieChar"/>
          <w:rFonts w:hint="cs"/>
          <w:rtl/>
        </w:rPr>
        <w:t>َّ</w:t>
      </w:r>
      <w:r w:rsidRPr="00E40572">
        <w:rPr>
          <w:rStyle w:val="libAieChar"/>
          <w:rtl/>
        </w:rPr>
        <w:t>ذ</w:t>
      </w:r>
      <w:r w:rsidR="00020A29">
        <w:rPr>
          <w:rStyle w:val="libAieChar"/>
          <w:rFonts w:hint="cs"/>
          <w:rtl/>
        </w:rPr>
        <w:t>ِ</w:t>
      </w:r>
      <w:r w:rsidRPr="00E40572">
        <w:rPr>
          <w:rStyle w:val="libAieChar"/>
          <w:rtl/>
        </w:rPr>
        <w:t>ين</w:t>
      </w:r>
      <w:r w:rsidR="00020A29">
        <w:rPr>
          <w:rStyle w:val="libAieChar"/>
          <w:rFonts w:hint="cs"/>
          <w:rtl/>
        </w:rPr>
        <w:t>َ</w:t>
      </w:r>
      <w:r w:rsidRPr="00E40572">
        <w:rPr>
          <w:rStyle w:val="libAieChar"/>
          <w:rtl/>
        </w:rPr>
        <w:t xml:space="preserve"> آم</w:t>
      </w:r>
      <w:r w:rsidR="00020A29">
        <w:rPr>
          <w:rStyle w:val="libAieChar"/>
          <w:rFonts w:hint="cs"/>
          <w:rtl/>
        </w:rPr>
        <w:t>َ</w:t>
      </w:r>
      <w:r w:rsidRPr="00E40572">
        <w:rPr>
          <w:rStyle w:val="libAieChar"/>
          <w:rtl/>
        </w:rPr>
        <w:t>ن</w:t>
      </w:r>
      <w:r w:rsidR="00020A29">
        <w:rPr>
          <w:rStyle w:val="libAieChar"/>
          <w:rFonts w:hint="cs"/>
          <w:rtl/>
        </w:rPr>
        <w:t>ُ</w:t>
      </w:r>
      <w:r w:rsidRPr="00E40572">
        <w:rPr>
          <w:rStyle w:val="libAieChar"/>
          <w:rtl/>
        </w:rPr>
        <w:t>وا إ</w:t>
      </w:r>
      <w:r w:rsidR="00020A29">
        <w:rPr>
          <w:rStyle w:val="libAieChar"/>
          <w:rFonts w:hint="cs"/>
          <w:rtl/>
        </w:rPr>
        <w:t>ِ</w:t>
      </w:r>
      <w:r w:rsidRPr="00E40572">
        <w:rPr>
          <w:rStyle w:val="libAieChar"/>
          <w:rtl/>
        </w:rPr>
        <w:t>ذ</w:t>
      </w:r>
      <w:r w:rsidR="00020A29">
        <w:rPr>
          <w:rStyle w:val="libAieChar"/>
          <w:rFonts w:hint="cs"/>
          <w:rtl/>
        </w:rPr>
        <w:t>َ</w:t>
      </w:r>
      <w:r w:rsidRPr="00E40572">
        <w:rPr>
          <w:rStyle w:val="libAieChar"/>
          <w:rtl/>
        </w:rPr>
        <w:t>ا ت</w:t>
      </w:r>
      <w:r w:rsidR="00020A29">
        <w:rPr>
          <w:rStyle w:val="libAieChar"/>
          <w:rFonts w:hint="cs"/>
          <w:rtl/>
        </w:rPr>
        <w:t>َ</w:t>
      </w:r>
      <w:r w:rsidRPr="00E40572">
        <w:rPr>
          <w:rStyle w:val="libAieChar"/>
          <w:rtl/>
        </w:rPr>
        <w:t>د</w:t>
      </w:r>
      <w:r w:rsidR="00020A29">
        <w:rPr>
          <w:rStyle w:val="libAieChar"/>
          <w:rFonts w:hint="cs"/>
          <w:rtl/>
        </w:rPr>
        <w:t>َ</w:t>
      </w:r>
      <w:r w:rsidRPr="00E40572">
        <w:rPr>
          <w:rStyle w:val="libAieChar"/>
          <w:rtl/>
        </w:rPr>
        <w:t>اي</w:t>
      </w:r>
      <w:r w:rsidR="00020A29">
        <w:rPr>
          <w:rStyle w:val="libAieChar"/>
          <w:rFonts w:hint="cs"/>
          <w:rtl/>
        </w:rPr>
        <w:t>َ</w:t>
      </w:r>
      <w:r w:rsidRPr="00E40572">
        <w:rPr>
          <w:rStyle w:val="libAieChar"/>
          <w:rtl/>
        </w:rPr>
        <w:t>نت</w:t>
      </w:r>
      <w:r w:rsidR="00020A29">
        <w:rPr>
          <w:rStyle w:val="libAieChar"/>
          <w:rFonts w:hint="cs"/>
          <w:rtl/>
        </w:rPr>
        <w:t>ُ</w:t>
      </w:r>
      <w:r w:rsidRPr="00E40572">
        <w:rPr>
          <w:rStyle w:val="libAieChar"/>
          <w:rtl/>
        </w:rPr>
        <w:t>م ب</w:t>
      </w:r>
      <w:r w:rsidR="00020A29">
        <w:rPr>
          <w:rStyle w:val="libAieChar"/>
          <w:rFonts w:hint="cs"/>
          <w:rtl/>
        </w:rPr>
        <w:t>ِ</w:t>
      </w:r>
      <w:r w:rsidRPr="00E40572">
        <w:rPr>
          <w:rStyle w:val="libAieChar"/>
          <w:rtl/>
        </w:rPr>
        <w:t>د</w:t>
      </w:r>
      <w:r w:rsidR="00020A29">
        <w:rPr>
          <w:rStyle w:val="libAieChar"/>
          <w:rFonts w:hint="cs"/>
          <w:rtl/>
        </w:rPr>
        <w:t>َ</w:t>
      </w:r>
      <w:r w:rsidRPr="00E40572">
        <w:rPr>
          <w:rStyle w:val="libAieChar"/>
          <w:rtl/>
        </w:rPr>
        <w:t>ين</w:t>
      </w:r>
      <w:r w:rsidR="00020A29">
        <w:rPr>
          <w:rStyle w:val="libAieChar"/>
          <w:rFonts w:hint="cs"/>
          <w:rtl/>
        </w:rPr>
        <w:t>ٍ</w:t>
      </w:r>
      <w:r w:rsidRPr="00E40572">
        <w:rPr>
          <w:rStyle w:val="libAieChar"/>
          <w:rtl/>
        </w:rPr>
        <w:t xml:space="preserve"> إ</w:t>
      </w:r>
      <w:r w:rsidR="00020A29">
        <w:rPr>
          <w:rStyle w:val="libAieChar"/>
          <w:rFonts w:hint="cs"/>
          <w:rtl/>
        </w:rPr>
        <w:t>ِ</w:t>
      </w:r>
      <w:r w:rsidRPr="00E40572">
        <w:rPr>
          <w:rStyle w:val="libAieChar"/>
          <w:rtl/>
        </w:rPr>
        <w:t>ل</w:t>
      </w:r>
      <w:r w:rsidR="00020A29">
        <w:rPr>
          <w:rStyle w:val="libAieChar"/>
          <w:rFonts w:hint="cs"/>
          <w:rtl/>
        </w:rPr>
        <w:t>َ</w:t>
      </w:r>
      <w:r w:rsidRPr="00E40572">
        <w:rPr>
          <w:rStyle w:val="libAieChar"/>
          <w:rtl/>
        </w:rPr>
        <w:t>ى أ</w:t>
      </w:r>
      <w:r w:rsidR="00020A29">
        <w:rPr>
          <w:rStyle w:val="libAieChar"/>
          <w:rFonts w:hint="cs"/>
          <w:rtl/>
        </w:rPr>
        <w:t>َ</w:t>
      </w:r>
      <w:r w:rsidRPr="00E40572">
        <w:rPr>
          <w:rStyle w:val="libAieChar"/>
          <w:rtl/>
        </w:rPr>
        <w:t>ج</w:t>
      </w:r>
      <w:r w:rsidR="00020A29">
        <w:rPr>
          <w:rStyle w:val="libAieChar"/>
          <w:rFonts w:hint="cs"/>
          <w:rtl/>
        </w:rPr>
        <w:t>َ</w:t>
      </w:r>
      <w:r w:rsidRPr="00E40572">
        <w:rPr>
          <w:rStyle w:val="libAieChar"/>
          <w:rtl/>
        </w:rPr>
        <w:t>ل</w:t>
      </w:r>
      <w:r w:rsidR="00020A29">
        <w:rPr>
          <w:rStyle w:val="libAieChar"/>
          <w:rFonts w:hint="cs"/>
          <w:rtl/>
        </w:rPr>
        <w:t>ٍ</w:t>
      </w:r>
      <w:r w:rsidRPr="00E40572">
        <w:rPr>
          <w:rStyle w:val="libAieChar"/>
          <w:rtl/>
        </w:rPr>
        <w:t xml:space="preserve"> م</w:t>
      </w:r>
      <w:r w:rsidR="00020A29">
        <w:rPr>
          <w:rStyle w:val="libAieChar"/>
          <w:rFonts w:hint="cs"/>
          <w:rtl/>
        </w:rPr>
        <w:t>ُ</w:t>
      </w:r>
      <w:r w:rsidRPr="00E40572">
        <w:rPr>
          <w:rStyle w:val="libAieChar"/>
          <w:rtl/>
        </w:rPr>
        <w:t>س</w:t>
      </w:r>
      <w:r w:rsidR="00020A29">
        <w:rPr>
          <w:rStyle w:val="libAieChar"/>
          <w:rFonts w:hint="cs"/>
          <w:rtl/>
        </w:rPr>
        <w:t>َ</w:t>
      </w:r>
      <w:r w:rsidRPr="00E40572">
        <w:rPr>
          <w:rStyle w:val="libAieChar"/>
          <w:rtl/>
        </w:rPr>
        <w:t>م</w:t>
      </w:r>
      <w:r w:rsidR="00020A29">
        <w:rPr>
          <w:rStyle w:val="libAieChar"/>
          <w:rFonts w:hint="cs"/>
          <w:rtl/>
        </w:rPr>
        <w:t>ّ</w:t>
      </w:r>
      <w:r w:rsidRPr="00E40572">
        <w:rPr>
          <w:rStyle w:val="libAieChar"/>
          <w:rtl/>
        </w:rPr>
        <w:t>ى</w:t>
      </w:r>
      <w:r w:rsidR="00020A29">
        <w:rPr>
          <w:rStyle w:val="libAieChar"/>
          <w:rFonts w:hint="cs"/>
          <w:rtl/>
        </w:rPr>
        <w:t>ٍ</w:t>
      </w:r>
      <w:r w:rsidRPr="00E40572">
        <w:rPr>
          <w:rStyle w:val="libAieChar"/>
          <w:rtl/>
        </w:rPr>
        <w:t xml:space="preserve"> ف</w:t>
      </w:r>
      <w:r w:rsidR="00020A29">
        <w:rPr>
          <w:rStyle w:val="libAieChar"/>
          <w:rFonts w:hint="cs"/>
          <w:rtl/>
        </w:rPr>
        <w:t>َ</w:t>
      </w:r>
      <w:r w:rsidRPr="00E40572">
        <w:rPr>
          <w:rStyle w:val="libAieChar"/>
          <w:rtl/>
        </w:rPr>
        <w:t>اكت</w:t>
      </w:r>
      <w:r w:rsidR="00020A29">
        <w:rPr>
          <w:rStyle w:val="libAieChar"/>
          <w:rFonts w:hint="cs"/>
          <w:rtl/>
        </w:rPr>
        <w:t>ُ</w:t>
      </w:r>
      <w:r w:rsidRPr="00E40572">
        <w:rPr>
          <w:rStyle w:val="libAieChar"/>
          <w:rtl/>
        </w:rPr>
        <w:t>ب</w:t>
      </w:r>
      <w:r w:rsidR="00020A29">
        <w:rPr>
          <w:rStyle w:val="libAieChar"/>
          <w:rFonts w:hint="cs"/>
          <w:rtl/>
        </w:rPr>
        <w:t>ُ</w:t>
      </w:r>
      <w:r w:rsidRPr="00E40572">
        <w:rPr>
          <w:rStyle w:val="libAieChar"/>
          <w:rtl/>
        </w:rPr>
        <w:t>وه</w:t>
      </w:r>
      <w:r w:rsidR="00020A29">
        <w:rPr>
          <w:rStyle w:val="libAieChar"/>
          <w:rFonts w:hint="cs"/>
          <w:rtl/>
        </w:rPr>
        <w:t>ُ</w:t>
      </w:r>
      <w:r w:rsidRPr="00343F1C">
        <w:rPr>
          <w:rStyle w:val="libNormalChar"/>
          <w:rtl/>
        </w:rPr>
        <w:t xml:space="preserve"> </w:t>
      </w:r>
      <w:r w:rsidRPr="00020A29">
        <w:rPr>
          <w:rStyle w:val="libAlaemChar"/>
          <w:rtl/>
        </w:rPr>
        <w:t>)</w:t>
      </w:r>
      <w:r w:rsidRPr="00343F1C">
        <w:rPr>
          <w:rStyle w:val="libNormalChar"/>
          <w:rtl/>
        </w:rPr>
        <w:t xml:space="preserve"> </w:t>
      </w:r>
      <w:r w:rsidRPr="00E40572">
        <w:rPr>
          <w:rStyle w:val="libFootnotenumChar"/>
          <w:rtl/>
        </w:rPr>
        <w:t>(</w:t>
      </w:r>
      <w:r w:rsidR="0004218A">
        <w:rPr>
          <w:rStyle w:val="libFootnotenumChar"/>
          <w:rFonts w:hint="cs"/>
          <w:rtl/>
        </w:rPr>
        <w:t>3</w:t>
      </w:r>
      <w:r w:rsidRPr="00E40572">
        <w:rPr>
          <w:rStyle w:val="libFootnotenumChar"/>
          <w:rtl/>
        </w:rPr>
        <w:t>)</w:t>
      </w:r>
      <w:r>
        <w:rPr>
          <w:rtl/>
        </w:rPr>
        <w:t xml:space="preserve"> </w:t>
      </w:r>
      <w:r w:rsidR="0004218A">
        <w:rPr>
          <w:rtl/>
        </w:rPr>
        <w:t>الآية</w:t>
      </w:r>
      <w:r w:rsidR="00211E62">
        <w:rPr>
          <w:rtl/>
        </w:rPr>
        <w:t>،</w:t>
      </w:r>
      <w:r>
        <w:rPr>
          <w:rtl/>
        </w:rPr>
        <w:t xml:space="preserve"> فعر</w:t>
      </w:r>
      <w:r w:rsidR="00020A29">
        <w:rPr>
          <w:rFonts w:hint="cs"/>
          <w:rtl/>
        </w:rPr>
        <w:t>ّ</w:t>
      </w:r>
      <w:r>
        <w:rPr>
          <w:rtl/>
        </w:rPr>
        <w:t>فهم سبحانه كيف يشترون المتاع في الحضر والسفر</w:t>
      </w:r>
      <w:r w:rsidR="00211E62">
        <w:rPr>
          <w:rtl/>
        </w:rPr>
        <w:t>،</w:t>
      </w:r>
      <w:r>
        <w:rPr>
          <w:rtl/>
        </w:rPr>
        <w:t xml:space="preserve"> وكيف يتجرون</w:t>
      </w:r>
      <w:r w:rsidR="00211E62">
        <w:rPr>
          <w:rtl/>
        </w:rPr>
        <w:t>،</w:t>
      </w:r>
      <w:r>
        <w:rPr>
          <w:rtl/>
        </w:rPr>
        <w:t xml:space="preserve"> إذ كان ذلك من أسباب المعاش. </w:t>
      </w:r>
    </w:p>
    <w:p w:rsidR="00C90F8A" w:rsidRDefault="00C90F8A" w:rsidP="004F5848">
      <w:pPr>
        <w:pStyle w:val="libNormal"/>
        <w:rPr>
          <w:rtl/>
        </w:rPr>
      </w:pPr>
      <w:r w:rsidRPr="008D3D37">
        <w:rPr>
          <w:rStyle w:val="libNormalChar"/>
          <w:rtl/>
        </w:rPr>
        <w:t xml:space="preserve">[ 21850 ] </w:t>
      </w:r>
      <w:r>
        <w:rPr>
          <w:rtl/>
        </w:rPr>
        <w:t>8</w:t>
      </w:r>
      <w:r w:rsidR="00211E62">
        <w:rPr>
          <w:rtl/>
        </w:rPr>
        <w:t xml:space="preserve"> - </w:t>
      </w:r>
      <w:r w:rsidR="00343F1C">
        <w:rPr>
          <w:rtl/>
        </w:rPr>
        <w:t xml:space="preserve">محمّد </w:t>
      </w:r>
      <w:r>
        <w:rPr>
          <w:rtl/>
        </w:rPr>
        <w:t>بن يعقوب</w:t>
      </w:r>
      <w:r w:rsidR="00211E62">
        <w:rPr>
          <w:rtl/>
        </w:rPr>
        <w:t>،</w:t>
      </w:r>
      <w:r>
        <w:rPr>
          <w:rtl/>
        </w:rPr>
        <w:t xml:space="preserve"> عن علي بن إبراهيم</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w:t>
      </w:r>
      <w:r w:rsidR="00343F1C">
        <w:rPr>
          <w:rtl/>
        </w:rPr>
        <w:t xml:space="preserve">محمّد </w:t>
      </w:r>
      <w:r>
        <w:rPr>
          <w:rtl/>
        </w:rPr>
        <w:t>الزعفراني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w:t>
      </w:r>
      <w:r w:rsidR="00211E62">
        <w:rPr>
          <w:rtl/>
        </w:rPr>
        <w:t>:</w:t>
      </w:r>
      <w:r>
        <w:rPr>
          <w:rtl/>
        </w:rPr>
        <w:t xml:space="preserve"> من طلب التجارة استغنى عن الناس</w:t>
      </w:r>
      <w:r w:rsidR="00211E62">
        <w:rPr>
          <w:rtl/>
        </w:rPr>
        <w:t>،</w:t>
      </w:r>
      <w:r>
        <w:rPr>
          <w:rtl/>
        </w:rPr>
        <w:t xml:space="preserve"> قلت</w:t>
      </w:r>
      <w:r w:rsidR="00211E62">
        <w:rPr>
          <w:rtl/>
        </w:rPr>
        <w:t>:</w:t>
      </w:r>
      <w:r>
        <w:rPr>
          <w:rtl/>
        </w:rPr>
        <w:t xml:space="preserve"> وإن كان </w:t>
      </w:r>
      <w:r w:rsidR="0004218A">
        <w:rPr>
          <w:rtl/>
        </w:rPr>
        <w:t>معيلاً</w:t>
      </w:r>
      <w:r>
        <w:rPr>
          <w:rtl/>
        </w:rPr>
        <w:t>؟ قال</w:t>
      </w:r>
      <w:r w:rsidR="00211E62">
        <w:rPr>
          <w:rtl/>
        </w:rPr>
        <w:t>:</w:t>
      </w:r>
      <w:r>
        <w:rPr>
          <w:rtl/>
        </w:rPr>
        <w:t xml:space="preserve"> وإن</w:t>
      </w:r>
      <w:r w:rsidR="0004218A">
        <w:rPr>
          <w:rFonts w:hint="cs"/>
          <w:rtl/>
        </w:rPr>
        <w:t>ّ</w:t>
      </w:r>
      <w:r>
        <w:rPr>
          <w:rtl/>
        </w:rPr>
        <w:t xml:space="preserve"> كان </w:t>
      </w:r>
      <w:r w:rsidR="0004218A">
        <w:rPr>
          <w:rtl/>
        </w:rPr>
        <w:t>معيلاً</w:t>
      </w:r>
      <w:r w:rsidR="00211E62">
        <w:rPr>
          <w:rtl/>
        </w:rPr>
        <w:t>،</w:t>
      </w:r>
      <w:r>
        <w:rPr>
          <w:rtl/>
        </w:rPr>
        <w:t xml:space="preserve"> إن</w:t>
      </w:r>
      <w:r w:rsidR="0004218A">
        <w:rPr>
          <w:rFonts w:hint="cs"/>
          <w:rtl/>
        </w:rPr>
        <w:t>ّ</w:t>
      </w:r>
      <w:r>
        <w:rPr>
          <w:rtl/>
        </w:rPr>
        <w:t xml:space="preserve"> تسعة أعشار الرزق في التجارة. </w:t>
      </w:r>
    </w:p>
    <w:p w:rsidR="00C90F8A" w:rsidRDefault="00C90F8A" w:rsidP="0004218A">
      <w:pPr>
        <w:pStyle w:val="libNormal"/>
        <w:rPr>
          <w:rtl/>
        </w:rPr>
      </w:pPr>
      <w:r>
        <w:rPr>
          <w:rtl/>
        </w:rPr>
        <w:t xml:space="preserve">ورواه الشيخ بإسناده عن علي بن إبراهيم مثله </w:t>
      </w:r>
      <w:r w:rsidRPr="00E40572">
        <w:rPr>
          <w:rStyle w:val="libFootnotenumChar"/>
          <w:rtl/>
        </w:rPr>
        <w:t>(</w:t>
      </w:r>
      <w:r w:rsidR="0004218A">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6D37C5" w:rsidRDefault="00C90F8A" w:rsidP="00343F1C">
      <w:pPr>
        <w:pStyle w:val="libFootnote0"/>
        <w:rPr>
          <w:rtl/>
        </w:rPr>
      </w:pPr>
      <w:r w:rsidRPr="006D37C5">
        <w:rPr>
          <w:rtl/>
        </w:rPr>
        <w:t>(1) في المصدر</w:t>
      </w:r>
      <w:r w:rsidR="00211E62">
        <w:rPr>
          <w:rtl/>
        </w:rPr>
        <w:t>:</w:t>
      </w:r>
      <w:r w:rsidRPr="006D37C5">
        <w:rPr>
          <w:rtl/>
        </w:rPr>
        <w:t xml:space="preserve"> سعيد بن عبد الرحمن المخزومي</w:t>
      </w:r>
      <w:r>
        <w:rPr>
          <w:rtl/>
        </w:rPr>
        <w:t>.</w:t>
      </w:r>
      <w:r w:rsidRPr="006D37C5">
        <w:rPr>
          <w:rtl/>
        </w:rPr>
        <w:t xml:space="preserve"> </w:t>
      </w:r>
    </w:p>
    <w:p w:rsidR="00C90F8A" w:rsidRDefault="00C90F8A" w:rsidP="00343F1C">
      <w:pPr>
        <w:pStyle w:val="libFootnote0"/>
        <w:rPr>
          <w:rtl/>
        </w:rPr>
      </w:pPr>
      <w:r>
        <w:rPr>
          <w:rtl/>
        </w:rPr>
        <w:t>6</w:t>
      </w:r>
      <w:r w:rsidR="00211E62">
        <w:rPr>
          <w:rtl/>
        </w:rPr>
        <w:t xml:space="preserve"> - </w:t>
      </w:r>
      <w:r>
        <w:rPr>
          <w:rtl/>
        </w:rPr>
        <w:t>الخصال</w:t>
      </w:r>
      <w:r w:rsidR="00211E62">
        <w:rPr>
          <w:rtl/>
        </w:rPr>
        <w:t>:</w:t>
      </w:r>
      <w:r>
        <w:rPr>
          <w:rtl/>
        </w:rPr>
        <w:t xml:space="preserve"> 621 / 10. </w:t>
      </w:r>
    </w:p>
    <w:p w:rsidR="00C90F8A" w:rsidRDefault="00C90F8A" w:rsidP="00343F1C">
      <w:pPr>
        <w:pStyle w:val="libFootnote0"/>
        <w:rPr>
          <w:rtl/>
        </w:rPr>
      </w:pPr>
      <w:r>
        <w:rPr>
          <w:rtl/>
        </w:rPr>
        <w:t>7</w:t>
      </w:r>
      <w:r w:rsidR="00211E62">
        <w:rPr>
          <w:rtl/>
        </w:rPr>
        <w:t xml:space="preserve"> - </w:t>
      </w:r>
      <w:r>
        <w:rPr>
          <w:rtl/>
        </w:rPr>
        <w:t>المحكم والمتشابه</w:t>
      </w:r>
      <w:r w:rsidR="00211E62">
        <w:rPr>
          <w:rtl/>
        </w:rPr>
        <w:t>:</w:t>
      </w:r>
      <w:r>
        <w:rPr>
          <w:rtl/>
        </w:rPr>
        <w:t xml:space="preserve"> 59. </w:t>
      </w:r>
    </w:p>
    <w:p w:rsidR="00C90F8A" w:rsidRPr="006D37C5" w:rsidRDefault="00C90F8A" w:rsidP="0004218A">
      <w:pPr>
        <w:pStyle w:val="libFootnote0"/>
        <w:rPr>
          <w:rtl/>
        </w:rPr>
      </w:pPr>
      <w:r w:rsidRPr="006D37C5">
        <w:rPr>
          <w:rtl/>
        </w:rPr>
        <w:t>(</w:t>
      </w:r>
      <w:r w:rsidR="0004218A">
        <w:rPr>
          <w:rFonts w:hint="cs"/>
          <w:rtl/>
        </w:rPr>
        <w:t>2</w:t>
      </w:r>
      <w:r w:rsidRPr="006D37C5">
        <w:rPr>
          <w:rtl/>
        </w:rPr>
        <w:t>) يأتي في الفائدة الثانية من الخاتمة رقم (52)</w:t>
      </w:r>
      <w:r>
        <w:rPr>
          <w:rtl/>
        </w:rPr>
        <w:t>.</w:t>
      </w:r>
      <w:r w:rsidRPr="006D37C5">
        <w:rPr>
          <w:rtl/>
        </w:rPr>
        <w:t xml:space="preserve"> </w:t>
      </w:r>
    </w:p>
    <w:p w:rsidR="00C90F8A" w:rsidRPr="006D37C5" w:rsidRDefault="00C90F8A" w:rsidP="0004218A">
      <w:pPr>
        <w:pStyle w:val="libFootnote0"/>
        <w:rPr>
          <w:rtl/>
        </w:rPr>
      </w:pPr>
      <w:r w:rsidRPr="006D37C5">
        <w:rPr>
          <w:rtl/>
        </w:rPr>
        <w:t>(</w:t>
      </w:r>
      <w:r w:rsidR="0004218A">
        <w:rPr>
          <w:rFonts w:hint="cs"/>
          <w:rtl/>
        </w:rPr>
        <w:t>3</w:t>
      </w:r>
      <w:r w:rsidRPr="006D37C5">
        <w:rPr>
          <w:rtl/>
        </w:rPr>
        <w:t>) البقرة 2</w:t>
      </w:r>
      <w:r w:rsidR="00211E62">
        <w:rPr>
          <w:rtl/>
        </w:rPr>
        <w:t>:</w:t>
      </w:r>
      <w:r w:rsidRPr="006D37C5">
        <w:rPr>
          <w:rtl/>
        </w:rPr>
        <w:t xml:space="preserve"> 282</w:t>
      </w:r>
      <w:r>
        <w:rPr>
          <w:rtl/>
        </w:rPr>
        <w:t>.</w:t>
      </w:r>
      <w:r w:rsidRPr="006D37C5">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148 / 3. </w:t>
      </w:r>
    </w:p>
    <w:p w:rsidR="00C90F8A" w:rsidRPr="006D37C5" w:rsidRDefault="00C90F8A" w:rsidP="0004218A">
      <w:pPr>
        <w:pStyle w:val="libFootnote0"/>
        <w:rPr>
          <w:rtl/>
        </w:rPr>
      </w:pPr>
      <w:r w:rsidRPr="006D37C5">
        <w:rPr>
          <w:rtl/>
        </w:rPr>
        <w:t>(</w:t>
      </w:r>
      <w:r w:rsidR="0004218A">
        <w:rPr>
          <w:rFonts w:hint="cs"/>
          <w:rtl/>
        </w:rPr>
        <w:t>4</w:t>
      </w:r>
      <w:r w:rsidRPr="006D37C5">
        <w:rPr>
          <w:rtl/>
        </w:rPr>
        <w:t>) التهذيب 7</w:t>
      </w:r>
      <w:r w:rsidR="00211E62">
        <w:rPr>
          <w:rtl/>
        </w:rPr>
        <w:t>:</w:t>
      </w:r>
      <w:r w:rsidRPr="006D37C5">
        <w:rPr>
          <w:rtl/>
        </w:rPr>
        <w:t xml:space="preserve"> 3 </w:t>
      </w:r>
      <w:r>
        <w:rPr>
          <w:rtl/>
        </w:rPr>
        <w:t>/</w:t>
      </w:r>
      <w:r w:rsidRPr="006D37C5">
        <w:rPr>
          <w:rtl/>
        </w:rPr>
        <w:t xml:space="preserve"> 5 وفيه </w:t>
      </w:r>
      <w:r w:rsidR="00343F1C">
        <w:rPr>
          <w:rtl/>
        </w:rPr>
        <w:t xml:space="preserve">محمّد </w:t>
      </w:r>
      <w:r w:rsidRPr="006D37C5">
        <w:rPr>
          <w:rtl/>
        </w:rPr>
        <w:t>بن الزغفراني</w:t>
      </w:r>
      <w:r>
        <w:rPr>
          <w:rtl/>
        </w:rPr>
        <w:t>.</w:t>
      </w:r>
      <w:r w:rsidRPr="006D37C5">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[ 21851 ] </w:t>
      </w:r>
      <w:r>
        <w:rPr>
          <w:rtl/>
        </w:rPr>
        <w:t>9</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محمد</w:t>
      </w:r>
      <w:r w:rsidR="00211E62">
        <w:rPr>
          <w:rtl/>
        </w:rPr>
        <w:t>،</w:t>
      </w:r>
      <w:r>
        <w:rPr>
          <w:rtl/>
        </w:rPr>
        <w:t xml:space="preserve"> عن ابن فضال</w:t>
      </w:r>
      <w:r w:rsidR="00211E62">
        <w:rPr>
          <w:rtl/>
        </w:rPr>
        <w:t>،</w:t>
      </w:r>
      <w:r>
        <w:rPr>
          <w:rtl/>
        </w:rPr>
        <w:t xml:space="preserve"> عن ابن بكير</w:t>
      </w:r>
      <w:r w:rsidR="00211E62">
        <w:rPr>
          <w:rtl/>
        </w:rPr>
        <w:t>،</w:t>
      </w:r>
      <w:r>
        <w:rPr>
          <w:rtl/>
        </w:rPr>
        <w:t xml:space="preserve"> عمّن </w:t>
      </w:r>
      <w:r w:rsidR="00584DEF">
        <w:rPr>
          <w:rtl/>
        </w:rPr>
        <w:t>حدّثه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w:t>
      </w:r>
      <w:r w:rsidR="00211E62">
        <w:rPr>
          <w:rtl/>
        </w:rPr>
        <w:t>:</w:t>
      </w:r>
      <w:r>
        <w:rPr>
          <w:rtl/>
        </w:rPr>
        <w:t xml:space="preserve"> التجارة تزيد في العقل. </w:t>
      </w:r>
    </w:p>
    <w:p w:rsidR="00C90F8A" w:rsidRDefault="00C90F8A" w:rsidP="004F5848">
      <w:pPr>
        <w:pStyle w:val="libNormal"/>
        <w:rPr>
          <w:rtl/>
        </w:rPr>
      </w:pPr>
      <w:r w:rsidRPr="008D3D37">
        <w:rPr>
          <w:rStyle w:val="libNormalChar"/>
          <w:rtl/>
        </w:rPr>
        <w:t xml:space="preserve">[ 21852 ] </w:t>
      </w:r>
      <w:r>
        <w:rPr>
          <w:rtl/>
        </w:rPr>
        <w:t>10</w:t>
      </w:r>
      <w:r w:rsidR="00211E62">
        <w:rPr>
          <w:rtl/>
        </w:rPr>
        <w:t xml:space="preserve"> - </w:t>
      </w:r>
      <w:r>
        <w:rPr>
          <w:rtl/>
        </w:rPr>
        <w:t xml:space="preserve">وعن </w:t>
      </w:r>
      <w:r w:rsidR="00343F1C">
        <w:rPr>
          <w:rtl/>
        </w:rPr>
        <w:t xml:space="preserve">محمّد </w:t>
      </w:r>
      <w:r>
        <w:rPr>
          <w:rtl/>
        </w:rPr>
        <w:t>بن يحيى وغيره</w:t>
      </w:r>
      <w:r w:rsidR="00211E62">
        <w:rPr>
          <w:rtl/>
        </w:rPr>
        <w:t>،</w:t>
      </w:r>
      <w:r>
        <w:rPr>
          <w:rtl/>
        </w:rPr>
        <w:t xml:space="preserve"> عن أحمد بن </w:t>
      </w:r>
      <w:r w:rsidR="00343F1C">
        <w:rPr>
          <w:rtl/>
        </w:rPr>
        <w:t xml:space="preserve">محمّد </w:t>
      </w:r>
      <w:r>
        <w:rPr>
          <w:rtl/>
        </w:rPr>
        <w:t>بن عيسى</w:t>
      </w:r>
      <w:r w:rsidR="00211E62">
        <w:rPr>
          <w:rtl/>
        </w:rPr>
        <w:t>،</w:t>
      </w:r>
      <w:r>
        <w:rPr>
          <w:rtl/>
        </w:rPr>
        <w:t xml:space="preserve"> عن ابن أبي عمير</w:t>
      </w:r>
      <w:r w:rsidR="00211E62">
        <w:rPr>
          <w:rtl/>
        </w:rPr>
        <w:t>،</w:t>
      </w:r>
      <w:r>
        <w:rPr>
          <w:rtl/>
        </w:rPr>
        <w:t xml:space="preserve"> عن علي بن عطية</w:t>
      </w:r>
      <w:r w:rsidR="00211E62">
        <w:rPr>
          <w:rtl/>
        </w:rPr>
        <w:t>،</w:t>
      </w:r>
      <w:r>
        <w:rPr>
          <w:rtl/>
        </w:rPr>
        <w:t xml:space="preserve"> عن هشام بن أحمر قال</w:t>
      </w:r>
      <w:r w:rsidR="00211E62">
        <w:rPr>
          <w:rtl/>
        </w:rPr>
        <w:t>:</w:t>
      </w:r>
      <w:r>
        <w:rPr>
          <w:rtl/>
        </w:rPr>
        <w:t xml:space="preserve"> كان أبوالحسن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يقول لمصادف</w:t>
      </w:r>
      <w:r w:rsidR="00211E62">
        <w:rPr>
          <w:rtl/>
        </w:rPr>
        <w:t>:</w:t>
      </w:r>
      <w:r>
        <w:rPr>
          <w:rtl/>
        </w:rPr>
        <w:t xml:space="preserve"> اغد إلى عزك</w:t>
      </w:r>
      <w:r w:rsidR="00211E62">
        <w:rPr>
          <w:rtl/>
        </w:rPr>
        <w:t xml:space="preserve"> - </w:t>
      </w:r>
      <w:r>
        <w:rPr>
          <w:rtl/>
        </w:rPr>
        <w:t>يعني</w:t>
      </w:r>
      <w:r w:rsidR="00211E62">
        <w:rPr>
          <w:rtl/>
        </w:rPr>
        <w:t>:</w:t>
      </w:r>
      <w:r>
        <w:rPr>
          <w:rtl/>
        </w:rPr>
        <w:t xml:space="preserve"> السوق</w:t>
      </w:r>
      <w:r w:rsidR="00211E62">
        <w:rPr>
          <w:rtl/>
        </w:rPr>
        <w:t xml:space="preserve"> -</w:t>
      </w:r>
      <w:r>
        <w:rPr>
          <w:rtl/>
        </w:rPr>
        <w:t xml:space="preserve">. </w:t>
      </w:r>
    </w:p>
    <w:p w:rsidR="00C90F8A" w:rsidRDefault="00C90F8A" w:rsidP="00E40572">
      <w:pPr>
        <w:pStyle w:val="libNormal"/>
        <w:rPr>
          <w:rtl/>
        </w:rPr>
      </w:pPr>
      <w:r>
        <w:rPr>
          <w:rtl/>
        </w:rPr>
        <w:t xml:space="preserve">ورواه الشيخ بإسناده عن أحمد بن </w:t>
      </w:r>
      <w:r w:rsidR="00343F1C">
        <w:rPr>
          <w:rtl/>
        </w:rPr>
        <w:t xml:space="preserve">محمّد </w:t>
      </w:r>
      <w:r>
        <w:rPr>
          <w:rtl/>
        </w:rPr>
        <w:t xml:space="preserve">بن عيسى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[ 21853 ] </w:t>
      </w:r>
      <w:r>
        <w:rPr>
          <w:rtl/>
        </w:rPr>
        <w:t>11</w:t>
      </w:r>
      <w:r w:rsidR="00211E62">
        <w:rPr>
          <w:rtl/>
        </w:rPr>
        <w:t xml:space="preserve"> - </w:t>
      </w:r>
      <w:r>
        <w:rPr>
          <w:rtl/>
        </w:rPr>
        <w:t xml:space="preserve">وعن علي بن </w:t>
      </w:r>
      <w:r w:rsidR="00343F1C">
        <w:rPr>
          <w:rtl/>
        </w:rPr>
        <w:t xml:space="preserve">محمّد </w:t>
      </w:r>
      <w:r>
        <w:rPr>
          <w:rtl/>
        </w:rPr>
        <w:t>بن بندار</w:t>
      </w:r>
      <w:r w:rsidR="00211E62">
        <w:rPr>
          <w:rtl/>
        </w:rPr>
        <w:t>،</w:t>
      </w:r>
      <w:r>
        <w:rPr>
          <w:rtl/>
        </w:rPr>
        <w:t xml:space="preserve"> عن أحمد بن أبي عبدالله</w:t>
      </w:r>
      <w:r w:rsidR="00211E62">
        <w:rPr>
          <w:rtl/>
        </w:rPr>
        <w:t>،</w:t>
      </w:r>
      <w:r>
        <w:rPr>
          <w:rtl/>
        </w:rPr>
        <w:t xml:space="preserve"> عن القاسم بن يحيى</w:t>
      </w:r>
      <w:r w:rsidR="00211E62">
        <w:rPr>
          <w:rtl/>
        </w:rPr>
        <w:t>،</w:t>
      </w:r>
      <w:r>
        <w:rPr>
          <w:rtl/>
        </w:rPr>
        <w:t xml:space="preserve"> عن جده الحسن بن راشد</w:t>
      </w:r>
      <w:r w:rsidR="00211E62">
        <w:rPr>
          <w:rtl/>
        </w:rPr>
        <w:t>،</w:t>
      </w:r>
      <w:r>
        <w:rPr>
          <w:rtl/>
        </w:rPr>
        <w:t xml:space="preserve"> عن </w:t>
      </w:r>
      <w:r w:rsidR="00343F1C">
        <w:rPr>
          <w:rtl/>
        </w:rPr>
        <w:t xml:space="preserve">محمّد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020A29">
        <w:rPr>
          <w:rtl/>
        </w:rPr>
        <w:t xml:space="preserve">تعرّضوا </w:t>
      </w:r>
      <w:r>
        <w:rPr>
          <w:rtl/>
        </w:rPr>
        <w:t>للتجارة</w:t>
      </w:r>
      <w:r w:rsidR="00211E62">
        <w:rPr>
          <w:rtl/>
        </w:rPr>
        <w:t>،</w:t>
      </w:r>
      <w:r>
        <w:rPr>
          <w:rtl/>
        </w:rPr>
        <w:t xml:space="preserve"> فإن</w:t>
      </w:r>
      <w:r w:rsidR="00584DEF">
        <w:rPr>
          <w:rFonts w:hint="cs"/>
          <w:rtl/>
        </w:rPr>
        <w:t>ّ</w:t>
      </w:r>
      <w:r>
        <w:rPr>
          <w:rtl/>
        </w:rPr>
        <w:t xml:space="preserve"> فيها غنى لكم </w:t>
      </w:r>
      <w:r w:rsidR="00020A29">
        <w:rPr>
          <w:rtl/>
        </w:rPr>
        <w:t xml:space="preserve">عمّا </w:t>
      </w:r>
      <w:r>
        <w:rPr>
          <w:rtl/>
        </w:rPr>
        <w:t xml:space="preserve">في أيدي الناس. </w:t>
      </w:r>
      <w:r>
        <w:rPr>
          <w:rtl/>
        </w:rPr>
        <w:cr/>
      </w:r>
      <w:r w:rsidRPr="008D3D37">
        <w:rPr>
          <w:rStyle w:val="libNormalChar"/>
          <w:rtl/>
        </w:rPr>
        <w:t xml:space="preserve">[ 21854 ] </w:t>
      </w:r>
      <w:r>
        <w:rPr>
          <w:rtl/>
        </w:rPr>
        <w:t>12</w:t>
      </w:r>
      <w:r w:rsidR="00211E62">
        <w:rPr>
          <w:rtl/>
        </w:rPr>
        <w:t xml:space="preserve"> - </w:t>
      </w:r>
      <w:r>
        <w:rPr>
          <w:rtl/>
        </w:rPr>
        <w:t xml:space="preserve">وعن أحمد بن </w:t>
      </w:r>
      <w:r w:rsidR="00343F1C">
        <w:rPr>
          <w:rtl/>
        </w:rPr>
        <w:t xml:space="preserve">محمّد </w:t>
      </w:r>
      <w:r>
        <w:rPr>
          <w:rtl/>
        </w:rPr>
        <w:t>العاصمي</w:t>
      </w:r>
      <w:r w:rsidR="00211E62">
        <w:rPr>
          <w:rtl/>
        </w:rPr>
        <w:t>،</w:t>
      </w:r>
      <w:r>
        <w:rPr>
          <w:rtl/>
        </w:rPr>
        <w:t xml:space="preserve"> عن </w:t>
      </w:r>
      <w:r w:rsidR="00343F1C">
        <w:rPr>
          <w:rtl/>
        </w:rPr>
        <w:t xml:space="preserve">محمّد </w:t>
      </w:r>
      <w:r>
        <w:rPr>
          <w:rtl/>
        </w:rPr>
        <w:t>بن أحمد النهدي</w:t>
      </w:r>
      <w:r w:rsidR="00211E62">
        <w:rPr>
          <w:rtl/>
        </w:rPr>
        <w:t>،</w:t>
      </w:r>
      <w:r>
        <w:rPr>
          <w:rtl/>
        </w:rPr>
        <w:t xml:space="preserve"> عن </w:t>
      </w:r>
      <w:r w:rsidR="00343F1C">
        <w:rPr>
          <w:rtl/>
        </w:rPr>
        <w:t xml:space="preserve">محمّد </w:t>
      </w:r>
      <w:r>
        <w:rPr>
          <w:rtl/>
        </w:rPr>
        <w:t>بن علي</w:t>
      </w:r>
      <w:r w:rsidR="00584DEF">
        <w:rPr>
          <w:rFonts w:hint="cs"/>
          <w:rtl/>
        </w:rPr>
        <w:t>ّ</w:t>
      </w:r>
      <w:r w:rsidR="00211E62">
        <w:rPr>
          <w:rtl/>
        </w:rPr>
        <w:t>،</w:t>
      </w:r>
      <w:r>
        <w:rPr>
          <w:rtl/>
        </w:rPr>
        <w:t xml:space="preserve"> عن شريف بن سابق</w:t>
      </w:r>
      <w:r w:rsidR="00211E62">
        <w:rPr>
          <w:rtl/>
        </w:rPr>
        <w:t>،</w:t>
      </w:r>
      <w:r>
        <w:rPr>
          <w:rtl/>
        </w:rPr>
        <w:t xml:space="preserve"> عن الفضل بن أبي </w:t>
      </w:r>
      <w:r w:rsidR="00584DEF">
        <w:rPr>
          <w:rtl/>
        </w:rPr>
        <w:t>قرّة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 xml:space="preserve">- </w:t>
      </w:r>
      <w:r>
        <w:rPr>
          <w:rtl/>
        </w:rPr>
        <w:t>في حديث</w:t>
      </w:r>
      <w:r w:rsidR="00211E62">
        <w:rPr>
          <w:rtl/>
        </w:rPr>
        <w:t xml:space="preserve"> - </w:t>
      </w:r>
      <w:r>
        <w:rPr>
          <w:rtl/>
        </w:rPr>
        <w:t>أن</w:t>
      </w:r>
      <w:r w:rsidR="00584DEF">
        <w:rPr>
          <w:rFonts w:hint="cs"/>
          <w:rtl/>
        </w:rPr>
        <w:t>ّ</w:t>
      </w:r>
      <w:r>
        <w:rPr>
          <w:rtl/>
        </w:rPr>
        <w:t xml:space="preserve">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 للموالي</w:t>
      </w:r>
      <w:r w:rsidR="00211E62">
        <w:rPr>
          <w:rtl/>
        </w:rPr>
        <w:t>:</w:t>
      </w:r>
      <w:r>
        <w:rPr>
          <w:rtl/>
        </w:rPr>
        <w:t xml:space="preserve"> </w:t>
      </w:r>
      <w:r w:rsidR="00584DEF">
        <w:rPr>
          <w:rtl/>
        </w:rPr>
        <w:t xml:space="preserve">اتّجروا </w:t>
      </w:r>
      <w:r>
        <w:rPr>
          <w:rtl/>
        </w:rPr>
        <w:t>بارك الله لكم</w:t>
      </w:r>
      <w:r w:rsidR="00211E62">
        <w:rPr>
          <w:rtl/>
        </w:rPr>
        <w:t>،</w:t>
      </w:r>
      <w:r>
        <w:rPr>
          <w:rtl/>
        </w:rPr>
        <w:t xml:space="preserve"> فإن</w:t>
      </w:r>
      <w:r w:rsidR="00584DEF">
        <w:rPr>
          <w:rFonts w:hint="cs"/>
          <w:rtl/>
        </w:rPr>
        <w:t>ّ</w:t>
      </w:r>
      <w:r>
        <w:rPr>
          <w:rtl/>
        </w:rPr>
        <w:t xml:space="preserve">ي سمعت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الرزق عشرة أجزاء</w:t>
      </w:r>
      <w:r w:rsidR="00211E62">
        <w:rPr>
          <w:rtl/>
        </w:rPr>
        <w:t>:</w:t>
      </w:r>
      <w:r>
        <w:rPr>
          <w:rtl/>
        </w:rPr>
        <w:t xml:space="preserve"> تسعة أجزاء في التجارة</w:t>
      </w:r>
      <w:r w:rsidR="00211E62">
        <w:rPr>
          <w:rtl/>
        </w:rPr>
        <w:t>،</w:t>
      </w:r>
      <w:r>
        <w:rPr>
          <w:rtl/>
        </w:rPr>
        <w:t xml:space="preserve"> وواحد في غيرها.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148 / 2. </w:t>
      </w:r>
    </w:p>
    <w:p w:rsidR="00C90F8A" w:rsidRDefault="00C90F8A" w:rsidP="00343F1C">
      <w:pPr>
        <w:pStyle w:val="libFootnote0"/>
        <w:rPr>
          <w:rtl/>
        </w:rPr>
      </w:pPr>
      <w:r>
        <w:rPr>
          <w:rtl/>
        </w:rPr>
        <w:t>10</w:t>
      </w:r>
      <w:r w:rsidR="00211E62">
        <w:rPr>
          <w:rtl/>
        </w:rPr>
        <w:t xml:space="preserve"> - </w:t>
      </w:r>
      <w:r>
        <w:rPr>
          <w:rtl/>
        </w:rPr>
        <w:t>الكافي 5</w:t>
      </w:r>
      <w:r w:rsidR="00211E62">
        <w:rPr>
          <w:rtl/>
        </w:rPr>
        <w:t>:</w:t>
      </w:r>
      <w:r>
        <w:rPr>
          <w:rtl/>
        </w:rPr>
        <w:t xml:space="preserve"> 149 / 7. </w:t>
      </w:r>
    </w:p>
    <w:p w:rsidR="00C90F8A" w:rsidRPr="006D37C5" w:rsidRDefault="00C90F8A" w:rsidP="00343F1C">
      <w:pPr>
        <w:pStyle w:val="libFootnote0"/>
        <w:rPr>
          <w:rtl/>
        </w:rPr>
      </w:pPr>
      <w:r w:rsidRPr="006D37C5">
        <w:rPr>
          <w:rtl/>
        </w:rPr>
        <w:t>(1) التهذيب 7</w:t>
      </w:r>
      <w:r w:rsidR="00211E62">
        <w:rPr>
          <w:rtl/>
        </w:rPr>
        <w:t>:</w:t>
      </w:r>
      <w:r w:rsidRPr="006D37C5">
        <w:rPr>
          <w:rtl/>
        </w:rPr>
        <w:t xml:space="preserve"> 3 </w:t>
      </w:r>
      <w:r>
        <w:rPr>
          <w:rtl/>
        </w:rPr>
        <w:t>/</w:t>
      </w:r>
      <w:r w:rsidRPr="006D37C5">
        <w:rPr>
          <w:rtl/>
        </w:rPr>
        <w:t xml:space="preserve"> 4</w:t>
      </w:r>
      <w:r>
        <w:rPr>
          <w:rtl/>
        </w:rPr>
        <w:t>.</w:t>
      </w:r>
      <w:r w:rsidRPr="006D37C5">
        <w:rPr>
          <w:rtl/>
        </w:rPr>
        <w:t xml:space="preserve"> </w:t>
      </w:r>
    </w:p>
    <w:p w:rsidR="00C90F8A" w:rsidRDefault="00C90F8A" w:rsidP="00343F1C">
      <w:pPr>
        <w:pStyle w:val="libFootnote0"/>
        <w:rPr>
          <w:rtl/>
        </w:rPr>
      </w:pPr>
      <w:r>
        <w:rPr>
          <w:rtl/>
        </w:rPr>
        <w:t>11</w:t>
      </w:r>
      <w:r w:rsidR="00211E62">
        <w:rPr>
          <w:rtl/>
        </w:rPr>
        <w:t xml:space="preserve"> - </w:t>
      </w:r>
      <w:r>
        <w:rPr>
          <w:rtl/>
        </w:rPr>
        <w:t>الكافي 5</w:t>
      </w:r>
      <w:r w:rsidR="00211E62">
        <w:rPr>
          <w:rtl/>
        </w:rPr>
        <w:t>:</w:t>
      </w:r>
      <w:r>
        <w:rPr>
          <w:rtl/>
        </w:rPr>
        <w:t xml:space="preserve"> 149 / 9</w:t>
      </w:r>
      <w:r w:rsidR="00211E62">
        <w:rPr>
          <w:rtl/>
        </w:rPr>
        <w:t>،</w:t>
      </w:r>
      <w:r>
        <w:rPr>
          <w:rtl/>
        </w:rPr>
        <w:t xml:space="preserve"> والفقيه 3</w:t>
      </w:r>
      <w:r w:rsidR="00211E62">
        <w:rPr>
          <w:rtl/>
        </w:rPr>
        <w:t>:</w:t>
      </w:r>
      <w:r>
        <w:rPr>
          <w:rtl/>
        </w:rPr>
        <w:t xml:space="preserve"> 120 / 511. </w:t>
      </w:r>
    </w:p>
    <w:p w:rsidR="00C90F8A" w:rsidRDefault="00C90F8A" w:rsidP="00343F1C">
      <w:pPr>
        <w:pStyle w:val="libFootnote0"/>
        <w:rPr>
          <w:rtl/>
        </w:rPr>
      </w:pPr>
      <w:r>
        <w:rPr>
          <w:rtl/>
        </w:rPr>
        <w:t>12</w:t>
      </w:r>
      <w:r w:rsidR="00211E62">
        <w:rPr>
          <w:rtl/>
        </w:rPr>
        <w:t xml:space="preserve"> - </w:t>
      </w:r>
      <w:r>
        <w:rPr>
          <w:rtl/>
        </w:rPr>
        <w:t>الكافي 5</w:t>
      </w:r>
      <w:r w:rsidR="00211E62">
        <w:rPr>
          <w:rtl/>
        </w:rPr>
        <w:t>:</w:t>
      </w:r>
      <w:r>
        <w:rPr>
          <w:rtl/>
        </w:rPr>
        <w:t xml:space="preserve"> 318 / 59 وأورده في الحديث 4 من الباب 26 من أبواب </w:t>
      </w:r>
      <w:r w:rsidR="00584DEF">
        <w:rPr>
          <w:rtl/>
        </w:rPr>
        <w:t xml:space="preserve">مقدّمات </w:t>
      </w:r>
      <w:r>
        <w:rPr>
          <w:rtl/>
        </w:rPr>
        <w:t xml:space="preserve">النكاح.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الصدوق </w:t>
      </w:r>
      <w:r w:rsidR="00584DEF">
        <w:rPr>
          <w:rtl/>
        </w:rPr>
        <w:t xml:space="preserve">مرسلاً </w:t>
      </w:r>
      <w:r w:rsidRPr="00E40572">
        <w:rPr>
          <w:rStyle w:val="libFootnotenumChar"/>
          <w:rtl/>
        </w:rPr>
        <w:t>(1)</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[ 21855 ] </w:t>
      </w:r>
      <w:r>
        <w:rPr>
          <w:rtl/>
        </w:rPr>
        <w:t>13</w:t>
      </w:r>
      <w:r w:rsidR="00211E62">
        <w:rPr>
          <w:rtl/>
        </w:rPr>
        <w:t xml:space="preserve"> - </w:t>
      </w:r>
      <w:r w:rsidR="00343F1C">
        <w:rPr>
          <w:rtl/>
        </w:rPr>
        <w:t xml:space="preserve">محمّد </w:t>
      </w:r>
      <w:r>
        <w:rPr>
          <w:rtl/>
        </w:rPr>
        <w:t xml:space="preserve">بن الحسن بإسناده عن أحمد بن </w:t>
      </w:r>
      <w:r w:rsidR="00343F1C">
        <w:rPr>
          <w:rtl/>
        </w:rPr>
        <w:t xml:space="preserve">محمّد </w:t>
      </w:r>
      <w:r>
        <w:rPr>
          <w:rtl/>
        </w:rPr>
        <w:t>بن عيسى</w:t>
      </w:r>
      <w:r w:rsidR="00211E62">
        <w:rPr>
          <w:rtl/>
        </w:rPr>
        <w:t>،</w:t>
      </w:r>
      <w:r>
        <w:rPr>
          <w:rtl/>
        </w:rPr>
        <w:t xml:space="preserve"> عن أبي </w:t>
      </w:r>
      <w:r w:rsidR="00343F1C">
        <w:rPr>
          <w:rtl/>
        </w:rPr>
        <w:t xml:space="preserve">محمّد </w:t>
      </w:r>
      <w:r w:rsidR="00584DEF">
        <w:rPr>
          <w:rtl/>
        </w:rPr>
        <w:t>الحجّال</w:t>
      </w:r>
      <w:r w:rsidR="00211E62">
        <w:rPr>
          <w:rtl/>
        </w:rPr>
        <w:t>،</w:t>
      </w:r>
      <w:r>
        <w:rPr>
          <w:rtl/>
        </w:rPr>
        <w:t xml:space="preserve"> عن علي بن عقبة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لمولى له</w:t>
      </w:r>
      <w:r w:rsidR="00211E62">
        <w:rPr>
          <w:rtl/>
        </w:rPr>
        <w:t>:</w:t>
      </w:r>
      <w:r>
        <w:rPr>
          <w:rtl/>
        </w:rPr>
        <w:t xml:space="preserve"> يا عبدالله إحفظ عزك. قال</w:t>
      </w:r>
      <w:r w:rsidR="00211E62">
        <w:rPr>
          <w:rtl/>
        </w:rPr>
        <w:t>:</w:t>
      </w:r>
      <w:r>
        <w:rPr>
          <w:rtl/>
        </w:rPr>
        <w:t xml:space="preserve"> وما </w:t>
      </w:r>
      <w:r w:rsidR="00584DEF">
        <w:rPr>
          <w:rtl/>
        </w:rPr>
        <w:t xml:space="preserve">عزّي </w:t>
      </w:r>
      <w:r>
        <w:rPr>
          <w:rtl/>
        </w:rPr>
        <w:t>جعلت فداك؟ قال</w:t>
      </w:r>
      <w:r w:rsidR="00211E62">
        <w:rPr>
          <w:rtl/>
        </w:rPr>
        <w:t>:</w:t>
      </w:r>
      <w:r>
        <w:rPr>
          <w:rtl/>
        </w:rPr>
        <w:t xml:space="preserve"> </w:t>
      </w:r>
      <w:r w:rsidR="00584DEF">
        <w:rPr>
          <w:rtl/>
        </w:rPr>
        <w:t xml:space="preserve">غدوّك </w:t>
      </w:r>
      <w:r>
        <w:rPr>
          <w:rtl/>
        </w:rPr>
        <w:t>إلى سوقك</w:t>
      </w:r>
      <w:r w:rsidR="00211E62">
        <w:rPr>
          <w:rtl/>
        </w:rPr>
        <w:t>،</w:t>
      </w:r>
      <w:r>
        <w:rPr>
          <w:rtl/>
        </w:rPr>
        <w:t xml:space="preserve"> وإكرامك نفسك</w:t>
      </w:r>
      <w:r w:rsidR="00211E62">
        <w:rPr>
          <w:rtl/>
        </w:rPr>
        <w:t>،</w:t>
      </w:r>
      <w:r>
        <w:rPr>
          <w:rtl/>
        </w:rPr>
        <w:t xml:space="preserve"> وقال لآخر مولى له</w:t>
      </w:r>
      <w:r w:rsidR="00211E62">
        <w:rPr>
          <w:rtl/>
        </w:rPr>
        <w:t>:</w:t>
      </w:r>
      <w:r>
        <w:rPr>
          <w:rtl/>
        </w:rPr>
        <w:t xml:space="preserve"> مالي أراك تركت </w:t>
      </w:r>
      <w:r w:rsidR="00584DEF">
        <w:rPr>
          <w:rtl/>
        </w:rPr>
        <w:t xml:space="preserve">غدوّك </w:t>
      </w:r>
      <w:r>
        <w:rPr>
          <w:rtl/>
        </w:rPr>
        <w:t xml:space="preserve">إلى </w:t>
      </w:r>
      <w:r w:rsidR="00584DEF">
        <w:rPr>
          <w:rtl/>
        </w:rPr>
        <w:t>عزّك</w:t>
      </w:r>
      <w:r>
        <w:rPr>
          <w:rtl/>
        </w:rPr>
        <w:t>؟! قال</w:t>
      </w:r>
      <w:r w:rsidR="00211E62">
        <w:rPr>
          <w:rtl/>
        </w:rPr>
        <w:t>:</w:t>
      </w:r>
      <w:r>
        <w:rPr>
          <w:rtl/>
        </w:rPr>
        <w:t xml:space="preserve"> جنازة أردت أن أحضرها</w:t>
      </w:r>
      <w:r w:rsidR="00211E62">
        <w:rPr>
          <w:rtl/>
        </w:rPr>
        <w:t>،</w:t>
      </w:r>
      <w:r>
        <w:rPr>
          <w:rtl/>
        </w:rPr>
        <w:t xml:space="preserve"> قال</w:t>
      </w:r>
      <w:r w:rsidR="00211E62">
        <w:rPr>
          <w:rtl/>
        </w:rPr>
        <w:t>:</w:t>
      </w:r>
      <w:r>
        <w:rPr>
          <w:rtl/>
        </w:rPr>
        <w:t xml:space="preserve"> فلا تدع الرواح إلى </w:t>
      </w:r>
      <w:r w:rsidR="00584DEF">
        <w:rPr>
          <w:rtl/>
        </w:rPr>
        <w:t>عزّك</w:t>
      </w:r>
      <w:r>
        <w:rPr>
          <w:rtl/>
        </w:rPr>
        <w:t xml:space="preserve">. </w:t>
      </w:r>
    </w:p>
    <w:p w:rsidR="00C90F8A" w:rsidRDefault="00C90F8A" w:rsidP="004B5B5F">
      <w:pPr>
        <w:pStyle w:val="libNormal"/>
      </w:pPr>
      <w:r>
        <w:rPr>
          <w:rtl/>
        </w:rPr>
        <w:t>أقول</w:t>
      </w:r>
      <w:r w:rsidR="00211E62">
        <w:rPr>
          <w:rtl/>
        </w:rPr>
        <w:t>:</w:t>
      </w:r>
      <w:r>
        <w:rPr>
          <w:rtl/>
        </w:rPr>
        <w:t xml:space="preserve"> ويأتي ما يدل على ذلك </w:t>
      </w:r>
      <w:r w:rsidRPr="00E40572">
        <w:rPr>
          <w:rStyle w:val="libFootnotenumChar"/>
          <w:rtl/>
        </w:rPr>
        <w:t>(</w:t>
      </w:r>
      <w:r w:rsidR="004B5B5F">
        <w:rPr>
          <w:rStyle w:val="libFootnotenumChar"/>
          <w:rFonts w:hint="cs"/>
          <w:rtl/>
        </w:rPr>
        <w:t>2</w:t>
      </w:r>
      <w:r w:rsidRPr="00E40572">
        <w:rPr>
          <w:rStyle w:val="libFootnotenumChar"/>
          <w:rtl/>
        </w:rPr>
        <w:t>)</w:t>
      </w:r>
      <w:r>
        <w:rPr>
          <w:rtl/>
        </w:rPr>
        <w:t>.</w:t>
      </w:r>
    </w:p>
    <w:p w:rsidR="00C90F8A" w:rsidRDefault="00C90F8A" w:rsidP="00C90F8A">
      <w:pPr>
        <w:pStyle w:val="Heading2Center"/>
      </w:pPr>
      <w:bookmarkStart w:id="10" w:name="_Toc303531493"/>
      <w:bookmarkStart w:id="11" w:name="_Toc303765173"/>
      <w:bookmarkStart w:id="12" w:name="_Toc303770361"/>
      <w:bookmarkStart w:id="13" w:name="_Toc378022269"/>
      <w:bookmarkStart w:id="14" w:name="_Toc253506644"/>
      <w:r>
        <w:rPr>
          <w:rtl/>
        </w:rPr>
        <w:t>2</w:t>
      </w:r>
      <w:r w:rsidR="00211E62">
        <w:rPr>
          <w:rtl/>
        </w:rPr>
        <w:t xml:space="preserve"> - </w:t>
      </w:r>
      <w:r>
        <w:rPr>
          <w:rtl/>
        </w:rPr>
        <w:t>باب كراهة ترك التجارة</w:t>
      </w:r>
      <w:bookmarkEnd w:id="10"/>
      <w:bookmarkEnd w:id="11"/>
      <w:bookmarkEnd w:id="12"/>
      <w:bookmarkEnd w:id="13"/>
      <w:bookmarkEnd w:id="14"/>
    </w:p>
    <w:p w:rsidR="00C90F8A" w:rsidRDefault="00C90F8A" w:rsidP="004B5B5F">
      <w:pPr>
        <w:pStyle w:val="libNormal"/>
        <w:rPr>
          <w:rtl/>
        </w:rPr>
      </w:pPr>
      <w:r w:rsidRPr="008D3D37">
        <w:rPr>
          <w:rStyle w:val="libNormalChar"/>
          <w:rtl/>
        </w:rPr>
        <w:t xml:space="preserve">[ 21856 ] </w:t>
      </w:r>
      <w:r>
        <w:rPr>
          <w:rtl/>
        </w:rPr>
        <w:t>1</w:t>
      </w:r>
      <w:r w:rsidR="00211E62">
        <w:rPr>
          <w:rtl/>
        </w:rPr>
        <w:t xml:space="preserve"> - </w:t>
      </w:r>
      <w:r w:rsidR="00343F1C">
        <w:rPr>
          <w:rtl/>
        </w:rPr>
        <w:t xml:space="preserve">محمّد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w:t>
      </w:r>
      <w:r w:rsidR="00584DEF">
        <w:rPr>
          <w:rtl/>
        </w:rPr>
        <w:t xml:space="preserve">حمّاد </w:t>
      </w:r>
      <w:r>
        <w:rPr>
          <w:rtl/>
        </w:rPr>
        <w:t xml:space="preserve">بن عثمان </w:t>
      </w:r>
      <w:r w:rsidRPr="00E40572">
        <w:rPr>
          <w:rStyle w:val="libFootnotenumChar"/>
          <w:rtl/>
        </w:rPr>
        <w:t>(</w:t>
      </w:r>
      <w:r w:rsidR="004B5B5F">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قال</w:t>
      </w:r>
      <w:r w:rsidR="00211E62">
        <w:rPr>
          <w:rtl/>
        </w:rPr>
        <w:t>:</w:t>
      </w:r>
      <w:r>
        <w:rPr>
          <w:rtl/>
        </w:rPr>
        <w:t xml:space="preserve"> ترك التجارة ينقص العقل. </w:t>
      </w:r>
    </w:p>
    <w:p w:rsidR="00C90F8A" w:rsidRDefault="00C90F8A" w:rsidP="004B5B5F">
      <w:pPr>
        <w:pStyle w:val="libNormal"/>
        <w:rPr>
          <w:rtl/>
        </w:rPr>
      </w:pPr>
      <w:r>
        <w:rPr>
          <w:rtl/>
        </w:rPr>
        <w:t xml:space="preserve">ورواه الشيخ بإسناده عن </w:t>
      </w:r>
      <w:r w:rsidR="00343F1C">
        <w:rPr>
          <w:rtl/>
        </w:rPr>
        <w:t xml:space="preserve">محمّد </w:t>
      </w:r>
      <w:r>
        <w:rPr>
          <w:rtl/>
        </w:rPr>
        <w:t xml:space="preserve">بن يعقوب مثله </w:t>
      </w:r>
      <w:r w:rsidRPr="00E40572">
        <w:rPr>
          <w:rStyle w:val="libFootnotenumChar"/>
          <w:rtl/>
        </w:rPr>
        <w:t>(</w:t>
      </w:r>
      <w:r w:rsidR="004B5B5F">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[ 21857 ] </w:t>
      </w:r>
      <w:r>
        <w:rPr>
          <w:rtl/>
        </w:rPr>
        <w:t>2</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أبي إسماعيل</w:t>
      </w:r>
      <w:r w:rsidR="00211E62">
        <w:rPr>
          <w:rtl/>
        </w:rPr>
        <w:t>،</w:t>
      </w:r>
      <w:r>
        <w:rPr>
          <w:rtl/>
        </w:rPr>
        <w:t xml:space="preserve"> </w:t>
      </w:r>
    </w:p>
    <w:p w:rsidR="00C90F8A" w:rsidRDefault="00343F1C" w:rsidP="00343F1C">
      <w:pPr>
        <w:pStyle w:val="libLine"/>
        <w:rPr>
          <w:rtl/>
        </w:rPr>
      </w:pPr>
      <w:r>
        <w:rPr>
          <w:rtl/>
        </w:rPr>
        <w:t>____________________</w:t>
      </w:r>
    </w:p>
    <w:p w:rsidR="00C90F8A" w:rsidRPr="006D37C5" w:rsidRDefault="00C90F8A" w:rsidP="00343F1C">
      <w:pPr>
        <w:pStyle w:val="libFootnote0"/>
        <w:rPr>
          <w:rtl/>
        </w:rPr>
      </w:pPr>
      <w:r w:rsidRPr="006D37C5">
        <w:rPr>
          <w:rtl/>
        </w:rPr>
        <w:t>(1) الفقيه 3</w:t>
      </w:r>
      <w:r w:rsidR="00211E62">
        <w:rPr>
          <w:rtl/>
        </w:rPr>
        <w:t>:</w:t>
      </w:r>
      <w:r w:rsidRPr="006D37C5">
        <w:rPr>
          <w:rtl/>
        </w:rPr>
        <w:t xml:space="preserve"> 120 </w:t>
      </w:r>
      <w:r>
        <w:rPr>
          <w:rtl/>
        </w:rPr>
        <w:t>/</w:t>
      </w:r>
      <w:r w:rsidRPr="006D37C5">
        <w:rPr>
          <w:rtl/>
        </w:rPr>
        <w:t xml:space="preserve"> 510</w:t>
      </w:r>
      <w:r>
        <w:rPr>
          <w:rtl/>
        </w:rPr>
        <w:t>.</w:t>
      </w:r>
      <w:r w:rsidRPr="006D37C5">
        <w:rPr>
          <w:rtl/>
        </w:rPr>
        <w:t xml:space="preserve"> </w:t>
      </w:r>
    </w:p>
    <w:p w:rsidR="00C90F8A" w:rsidRDefault="00C90F8A" w:rsidP="00343F1C">
      <w:pPr>
        <w:pStyle w:val="libFootnote0"/>
        <w:rPr>
          <w:rtl/>
        </w:rPr>
      </w:pPr>
      <w:r>
        <w:rPr>
          <w:rtl/>
        </w:rPr>
        <w:t>13</w:t>
      </w:r>
      <w:r w:rsidR="00211E62">
        <w:rPr>
          <w:rtl/>
        </w:rPr>
        <w:t xml:space="preserve"> - </w:t>
      </w:r>
      <w:r>
        <w:rPr>
          <w:rtl/>
        </w:rPr>
        <w:t>التهذيب 7</w:t>
      </w:r>
      <w:r w:rsidR="00211E62">
        <w:rPr>
          <w:rtl/>
        </w:rPr>
        <w:t>:</w:t>
      </w:r>
      <w:r>
        <w:rPr>
          <w:rtl/>
        </w:rPr>
        <w:t xml:space="preserve"> 4 / 12. </w:t>
      </w:r>
    </w:p>
    <w:p w:rsidR="00C90F8A" w:rsidRPr="006D37C5" w:rsidRDefault="00C90F8A" w:rsidP="00584DEF">
      <w:pPr>
        <w:pStyle w:val="libFootnote0"/>
      </w:pPr>
      <w:r w:rsidRPr="006D37C5">
        <w:rPr>
          <w:rtl/>
        </w:rPr>
        <w:t>(</w:t>
      </w:r>
      <w:r w:rsidR="00584DEF">
        <w:rPr>
          <w:rFonts w:hint="cs"/>
          <w:rtl/>
        </w:rPr>
        <w:t>2</w:t>
      </w:r>
      <w:r w:rsidRPr="006D37C5">
        <w:rPr>
          <w:rtl/>
        </w:rPr>
        <w:t>) يأتي في البابين 2</w:t>
      </w:r>
      <w:r w:rsidR="00211E62">
        <w:rPr>
          <w:rtl/>
        </w:rPr>
        <w:t>،</w:t>
      </w:r>
      <w:r w:rsidRPr="006D37C5">
        <w:rPr>
          <w:rtl/>
        </w:rPr>
        <w:t xml:space="preserve"> 15</w:t>
      </w:r>
      <w:r w:rsidR="00211E62">
        <w:rPr>
          <w:rtl/>
        </w:rPr>
        <w:t>،</w:t>
      </w:r>
      <w:r w:rsidRPr="006D37C5">
        <w:rPr>
          <w:rtl/>
        </w:rPr>
        <w:t xml:space="preserve"> وما يدل عليه </w:t>
      </w:r>
      <w:r w:rsidR="004B5B5F">
        <w:rPr>
          <w:rtl/>
        </w:rPr>
        <w:t xml:space="preserve">عموماً </w:t>
      </w:r>
      <w:r w:rsidRPr="006D37C5">
        <w:rPr>
          <w:rtl/>
        </w:rPr>
        <w:t xml:space="preserve">في </w:t>
      </w:r>
      <w:r w:rsidR="00546DAE">
        <w:rPr>
          <w:rtl/>
        </w:rPr>
        <w:t xml:space="preserve">الأبواب </w:t>
      </w:r>
      <w:r w:rsidR="008253C3">
        <w:rPr>
          <w:rtl/>
        </w:rPr>
        <w:t xml:space="preserve"> </w:t>
      </w:r>
      <w:r w:rsidRPr="006D37C5">
        <w:rPr>
          <w:rtl/>
        </w:rPr>
        <w:t xml:space="preserve">الآتية من هذه </w:t>
      </w:r>
      <w:r w:rsidR="00546DAE">
        <w:rPr>
          <w:rtl/>
        </w:rPr>
        <w:t xml:space="preserve">الأبواب </w:t>
      </w:r>
      <w:r w:rsidR="00211E62">
        <w:rPr>
          <w:rtl/>
        </w:rPr>
        <w:t>،</w:t>
      </w:r>
      <w:r w:rsidRPr="006D37C5">
        <w:rPr>
          <w:rtl/>
        </w:rPr>
        <w:t xml:space="preserve"> وفي الباب 20</w:t>
      </w:r>
      <w:r w:rsidR="00211E62">
        <w:rPr>
          <w:rtl/>
        </w:rPr>
        <w:t>،</w:t>
      </w:r>
      <w:r w:rsidRPr="006D37C5">
        <w:rPr>
          <w:rtl/>
        </w:rPr>
        <w:t xml:space="preserve"> وفي الحديث 3 من الباب 66 من أبواب ما يكتسب به</w:t>
      </w:r>
      <w:r>
        <w:rPr>
          <w:rtl/>
        </w:rPr>
        <w:t>.</w:t>
      </w:r>
    </w:p>
    <w:p w:rsidR="00C90F8A" w:rsidRDefault="00C90F8A" w:rsidP="00584DEF">
      <w:pPr>
        <w:pStyle w:val="libFootnoteCenterBold"/>
        <w:rPr>
          <w:rtl/>
        </w:rPr>
      </w:pPr>
      <w:r>
        <w:rPr>
          <w:rtl/>
        </w:rPr>
        <w:t xml:space="preserve">الباب 2 </w:t>
      </w:r>
    </w:p>
    <w:p w:rsidR="00C90F8A" w:rsidRDefault="00C90F8A" w:rsidP="00584DEF">
      <w:pPr>
        <w:pStyle w:val="libFootnoteCenterBold"/>
      </w:pPr>
      <w:r>
        <w:rPr>
          <w:rtl/>
        </w:rPr>
        <w:t xml:space="preserve">فيه 14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148 / 1. </w:t>
      </w:r>
    </w:p>
    <w:p w:rsidR="00C90F8A" w:rsidRPr="006D37C5" w:rsidRDefault="00C90F8A" w:rsidP="00584DEF">
      <w:pPr>
        <w:pStyle w:val="libFootnote0"/>
        <w:rPr>
          <w:rtl/>
        </w:rPr>
      </w:pPr>
      <w:r w:rsidRPr="006D37C5">
        <w:rPr>
          <w:rtl/>
        </w:rPr>
        <w:t>(</w:t>
      </w:r>
      <w:r w:rsidR="00584DEF">
        <w:rPr>
          <w:rFonts w:hint="cs"/>
          <w:rtl/>
        </w:rPr>
        <w:t>3</w:t>
      </w:r>
      <w:r w:rsidRPr="006D37C5">
        <w:rPr>
          <w:rtl/>
        </w:rPr>
        <w:t>) في التهذيب زيادة</w:t>
      </w:r>
      <w:r w:rsidR="00211E62">
        <w:rPr>
          <w:rtl/>
        </w:rPr>
        <w:t>:</w:t>
      </w:r>
      <w:r w:rsidRPr="006D37C5">
        <w:rPr>
          <w:rtl/>
        </w:rPr>
        <w:t xml:space="preserve"> عن الحلبي وهو الموافق لما ورد في الوافي 3</w:t>
      </w:r>
      <w:r w:rsidR="00211E62">
        <w:rPr>
          <w:rtl/>
        </w:rPr>
        <w:t>:</w:t>
      </w:r>
      <w:r w:rsidRPr="006D37C5">
        <w:rPr>
          <w:rtl/>
        </w:rPr>
        <w:t xml:space="preserve"> 21 كتاب المعايش والمكاسب</w:t>
      </w:r>
      <w:r>
        <w:rPr>
          <w:rtl/>
        </w:rPr>
        <w:t>.</w:t>
      </w:r>
      <w:r w:rsidRPr="006D37C5">
        <w:rPr>
          <w:rtl/>
        </w:rPr>
        <w:t xml:space="preserve"> </w:t>
      </w:r>
    </w:p>
    <w:p w:rsidR="00C90F8A" w:rsidRPr="006D37C5" w:rsidRDefault="00C90F8A" w:rsidP="00584DEF">
      <w:pPr>
        <w:pStyle w:val="libFootnote0"/>
        <w:rPr>
          <w:rtl/>
        </w:rPr>
      </w:pPr>
      <w:r w:rsidRPr="006D37C5">
        <w:rPr>
          <w:rtl/>
        </w:rPr>
        <w:t>(</w:t>
      </w:r>
      <w:r w:rsidR="00584DEF">
        <w:rPr>
          <w:rFonts w:hint="cs"/>
          <w:rtl/>
        </w:rPr>
        <w:t>4</w:t>
      </w:r>
      <w:r w:rsidRPr="006D37C5">
        <w:rPr>
          <w:rtl/>
        </w:rPr>
        <w:t>) التهذيب 7</w:t>
      </w:r>
      <w:r w:rsidR="00211E62">
        <w:rPr>
          <w:rtl/>
        </w:rPr>
        <w:t>:</w:t>
      </w:r>
      <w:r w:rsidRPr="006D37C5">
        <w:rPr>
          <w:rtl/>
        </w:rPr>
        <w:t xml:space="preserve"> 2 </w:t>
      </w:r>
      <w:r>
        <w:rPr>
          <w:rtl/>
        </w:rPr>
        <w:t>/</w:t>
      </w:r>
      <w:r w:rsidRPr="006D37C5">
        <w:rPr>
          <w:rtl/>
        </w:rPr>
        <w:t xml:space="preserve"> 1</w:t>
      </w:r>
      <w:r>
        <w:rPr>
          <w:rtl/>
        </w:rPr>
        <w:t>.</w:t>
      </w:r>
      <w:r w:rsidRPr="006D37C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148 / 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فضيل بن يسار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2E2391">
        <w:rPr>
          <w:rtl/>
        </w:rPr>
        <w:t xml:space="preserve">أيّ </w:t>
      </w:r>
      <w:r>
        <w:rPr>
          <w:rtl/>
        </w:rPr>
        <w:t>شيء تعالج؟ فقلت</w:t>
      </w:r>
      <w:r w:rsidR="00211E62">
        <w:rPr>
          <w:rtl/>
        </w:rPr>
        <w:t>:</w:t>
      </w:r>
      <w:r w:rsidR="002E2391">
        <w:rPr>
          <w:rtl/>
        </w:rPr>
        <w:t xml:space="preserve"> ما </w:t>
      </w:r>
      <w:r w:rsidR="002E2391">
        <w:rPr>
          <w:rFonts w:hint="cs"/>
          <w:rtl/>
        </w:rPr>
        <w:t>أُ</w:t>
      </w:r>
      <w:r>
        <w:rPr>
          <w:rtl/>
        </w:rPr>
        <w:t xml:space="preserve">عالج اليوم </w:t>
      </w:r>
      <w:r w:rsidR="00A02D10">
        <w:rPr>
          <w:rtl/>
        </w:rPr>
        <w:t>شيئاً</w:t>
      </w:r>
      <w:r w:rsidR="00211E62">
        <w:rPr>
          <w:rtl/>
        </w:rPr>
        <w:t>،</w:t>
      </w:r>
      <w:r>
        <w:rPr>
          <w:rtl/>
        </w:rPr>
        <w:t xml:space="preserve"> فقال</w:t>
      </w:r>
      <w:r w:rsidR="00211E62">
        <w:rPr>
          <w:rtl/>
        </w:rPr>
        <w:t>:</w:t>
      </w:r>
      <w:r>
        <w:rPr>
          <w:rtl/>
        </w:rPr>
        <w:t xml:space="preserve"> كذلك تذهب أموالكم</w:t>
      </w:r>
      <w:r w:rsidR="00211E62">
        <w:rPr>
          <w:rtl/>
        </w:rPr>
        <w:t>،</w:t>
      </w:r>
      <w:r>
        <w:rPr>
          <w:rtl/>
        </w:rPr>
        <w:t xml:space="preserve"> </w:t>
      </w:r>
      <w:r w:rsidR="002E2391">
        <w:rPr>
          <w:rtl/>
        </w:rPr>
        <w:t xml:space="preserve">واشتدّ </w:t>
      </w:r>
      <w:r>
        <w:rPr>
          <w:rtl/>
        </w:rPr>
        <w:t xml:space="preserve">عليه. </w:t>
      </w:r>
    </w:p>
    <w:p w:rsidR="00C90F8A" w:rsidRDefault="00C90F8A" w:rsidP="004F5848">
      <w:pPr>
        <w:pStyle w:val="libNormal"/>
        <w:rPr>
          <w:rtl/>
        </w:rPr>
      </w:pPr>
      <w:r w:rsidRPr="008D3D37">
        <w:rPr>
          <w:rStyle w:val="libNormalChar"/>
          <w:rtl/>
        </w:rPr>
        <w:t xml:space="preserve">[ 21858 ] </w:t>
      </w:r>
      <w:r>
        <w:rPr>
          <w:rtl/>
        </w:rPr>
        <w:t>3</w:t>
      </w:r>
      <w:r w:rsidR="00211E62">
        <w:rPr>
          <w:rtl/>
        </w:rPr>
        <w:t xml:space="preserve"> - </w:t>
      </w:r>
      <w:r>
        <w:rPr>
          <w:rtl/>
        </w:rPr>
        <w:t>وعن أحمد بن عبدالله</w:t>
      </w:r>
      <w:r w:rsidR="00211E62">
        <w:rPr>
          <w:rtl/>
        </w:rPr>
        <w:t>،</w:t>
      </w:r>
      <w:r>
        <w:rPr>
          <w:rtl/>
        </w:rPr>
        <w:t xml:space="preserve"> عن أحمد بن محمد</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أبي الجهم</w:t>
      </w:r>
      <w:r w:rsidR="00211E62">
        <w:rPr>
          <w:rtl/>
        </w:rPr>
        <w:t>،</w:t>
      </w:r>
      <w:r>
        <w:rPr>
          <w:rtl/>
        </w:rPr>
        <w:t xml:space="preserve"> عن فضيل الأعور قال</w:t>
      </w:r>
      <w:r w:rsidR="00211E62">
        <w:rPr>
          <w:rtl/>
        </w:rPr>
        <w:t>:</w:t>
      </w:r>
      <w:r>
        <w:rPr>
          <w:rtl/>
        </w:rPr>
        <w:t xml:space="preserve"> شهدت معاذ بن كثير وقال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0E6DBB">
        <w:rPr>
          <w:rFonts w:hint="cs"/>
          <w:rtl/>
        </w:rPr>
        <w:t>ّ</w:t>
      </w:r>
      <w:r>
        <w:rPr>
          <w:rtl/>
        </w:rPr>
        <w:t>ي قد أيسرت فأدع التجارة؟ فقال</w:t>
      </w:r>
      <w:r w:rsidR="00211E62">
        <w:rPr>
          <w:rtl/>
        </w:rPr>
        <w:t>:</w:t>
      </w:r>
      <w:r>
        <w:rPr>
          <w:rtl/>
        </w:rPr>
        <w:t xml:space="preserve"> </w:t>
      </w:r>
      <w:r w:rsidR="000E6DBB">
        <w:rPr>
          <w:rtl/>
        </w:rPr>
        <w:t xml:space="preserve">إنّك </w:t>
      </w:r>
      <w:r>
        <w:rPr>
          <w:rtl/>
        </w:rPr>
        <w:t>إن فعلت قل</w:t>
      </w:r>
      <w:r w:rsidR="000E6DBB">
        <w:rPr>
          <w:rFonts w:hint="cs"/>
          <w:rtl/>
        </w:rPr>
        <w:t>ّ</w:t>
      </w:r>
      <w:r>
        <w:rPr>
          <w:rtl/>
        </w:rPr>
        <w:t xml:space="preserve"> عقلك</w:t>
      </w:r>
      <w:r w:rsidR="00211E62">
        <w:rPr>
          <w:rtl/>
        </w:rPr>
        <w:t>،</w:t>
      </w:r>
      <w:r>
        <w:rPr>
          <w:rtl/>
        </w:rPr>
        <w:t xml:space="preserve"> أو نحوه. </w:t>
      </w:r>
    </w:p>
    <w:p w:rsidR="00C90F8A" w:rsidRDefault="00C90F8A" w:rsidP="004F5848">
      <w:pPr>
        <w:pStyle w:val="libNormal"/>
        <w:rPr>
          <w:rtl/>
        </w:rPr>
      </w:pPr>
      <w:r w:rsidRPr="008D3D37">
        <w:rPr>
          <w:rStyle w:val="libNormalChar"/>
          <w:rtl/>
        </w:rPr>
        <w:t xml:space="preserve">[ 21859 ] </w:t>
      </w:r>
      <w:r>
        <w:rPr>
          <w:rtl/>
        </w:rPr>
        <w:t>4</w:t>
      </w:r>
      <w:r w:rsidR="00211E62">
        <w:rPr>
          <w:rtl/>
        </w:rPr>
        <w:t xml:space="preserve"> - </w:t>
      </w:r>
      <w:r>
        <w:rPr>
          <w:rtl/>
        </w:rPr>
        <w:t xml:space="preserve">وعن </w:t>
      </w:r>
      <w:r w:rsidR="00343F1C">
        <w:rPr>
          <w:rtl/>
        </w:rPr>
        <w:t xml:space="preserve">محمّد </w:t>
      </w:r>
      <w:r>
        <w:rPr>
          <w:rtl/>
        </w:rPr>
        <w:t>بن يحيى</w:t>
      </w:r>
      <w:r w:rsidR="00211E62">
        <w:rPr>
          <w:rtl/>
        </w:rPr>
        <w:t>،</w:t>
      </w:r>
      <w:r>
        <w:rPr>
          <w:rtl/>
        </w:rPr>
        <w:t xml:space="preserve"> عن أحمد بن </w:t>
      </w:r>
      <w:r w:rsidR="00343F1C">
        <w:rPr>
          <w:rtl/>
        </w:rPr>
        <w:t xml:space="preserve">محمّد </w:t>
      </w:r>
      <w:r>
        <w:rPr>
          <w:rtl/>
        </w:rPr>
        <w:t>بن عيسى</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أبي القداح </w:t>
      </w:r>
      <w:r w:rsidRPr="00E40572">
        <w:rPr>
          <w:rStyle w:val="libFootnotenumChar"/>
          <w:rtl/>
        </w:rPr>
        <w:t>(1)</w:t>
      </w:r>
      <w:r w:rsidR="00211E62">
        <w:rPr>
          <w:rtl/>
        </w:rPr>
        <w:t>،</w:t>
      </w:r>
      <w:r>
        <w:rPr>
          <w:rtl/>
        </w:rPr>
        <w:t xml:space="preserve"> عن معاذ </w:t>
      </w:r>
      <w:r w:rsidR="00F83C7A">
        <w:rPr>
          <w:rtl/>
        </w:rPr>
        <w:t xml:space="preserve">بيّاع </w:t>
      </w:r>
      <w:r>
        <w:rPr>
          <w:rtl/>
        </w:rPr>
        <w:t>الاكسية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معاذ أضعفت عن التجارة؟ أو زهدت فيها؟ قلت</w:t>
      </w:r>
      <w:r w:rsidR="00211E62">
        <w:rPr>
          <w:rtl/>
        </w:rPr>
        <w:t>:</w:t>
      </w:r>
      <w:r>
        <w:rPr>
          <w:rtl/>
        </w:rPr>
        <w:t xml:space="preserve"> ما ضعفت عنها</w:t>
      </w:r>
      <w:r w:rsidR="00211E62">
        <w:rPr>
          <w:rtl/>
        </w:rPr>
        <w:t>،</w:t>
      </w:r>
      <w:r>
        <w:rPr>
          <w:rtl/>
        </w:rPr>
        <w:t xml:space="preserve"> ولا زهدت فيها</w:t>
      </w:r>
      <w:r w:rsidR="00211E62">
        <w:rPr>
          <w:rtl/>
        </w:rPr>
        <w:t>،</w:t>
      </w:r>
      <w:r>
        <w:rPr>
          <w:rtl/>
        </w:rPr>
        <w:t xml:space="preserve"> قال</w:t>
      </w:r>
      <w:r w:rsidR="00211E62">
        <w:rPr>
          <w:rtl/>
        </w:rPr>
        <w:t>:</w:t>
      </w:r>
      <w:r>
        <w:rPr>
          <w:rtl/>
        </w:rPr>
        <w:t xml:space="preserve"> فمالك؟ قلت</w:t>
      </w:r>
      <w:r w:rsidR="00211E62">
        <w:rPr>
          <w:rtl/>
        </w:rPr>
        <w:t>:</w:t>
      </w:r>
      <w:r>
        <w:rPr>
          <w:rtl/>
        </w:rPr>
        <w:t xml:space="preserve"> كنا ننتظر أمرا</w:t>
      </w:r>
      <w:r w:rsidR="000E6DBB">
        <w:rPr>
          <w:rFonts w:hint="cs"/>
          <w:rtl/>
        </w:rPr>
        <w:t>ً</w:t>
      </w:r>
      <w:r w:rsidR="00211E62">
        <w:rPr>
          <w:rtl/>
        </w:rPr>
        <w:t>،</w:t>
      </w:r>
      <w:r>
        <w:rPr>
          <w:rtl/>
        </w:rPr>
        <w:t xml:space="preserve"> وذلك حين قتل الوليد</w:t>
      </w:r>
      <w:r w:rsidR="00211E62">
        <w:rPr>
          <w:rtl/>
        </w:rPr>
        <w:t>،</w:t>
      </w:r>
      <w:r>
        <w:rPr>
          <w:rtl/>
        </w:rPr>
        <w:t xml:space="preserve"> وعندي مال كثير. وهو في يدي</w:t>
      </w:r>
      <w:r w:rsidR="00211E62">
        <w:rPr>
          <w:rtl/>
        </w:rPr>
        <w:t>،</w:t>
      </w:r>
      <w:r>
        <w:rPr>
          <w:rtl/>
        </w:rPr>
        <w:t xml:space="preserve"> وليس </w:t>
      </w:r>
      <w:r w:rsidR="00F83C7A">
        <w:rPr>
          <w:rtl/>
        </w:rPr>
        <w:t xml:space="preserve">لأحد </w:t>
      </w:r>
      <w:r w:rsidR="00584DEF">
        <w:rPr>
          <w:rtl/>
        </w:rPr>
        <w:t xml:space="preserve">عليّ </w:t>
      </w:r>
      <w:r>
        <w:rPr>
          <w:rtl/>
        </w:rPr>
        <w:t>شيء</w:t>
      </w:r>
      <w:r w:rsidR="00211E62">
        <w:rPr>
          <w:rtl/>
        </w:rPr>
        <w:t>،</w:t>
      </w:r>
      <w:r>
        <w:rPr>
          <w:rtl/>
        </w:rPr>
        <w:t xml:space="preserve"> ولا أراني آكله حتى أموت</w:t>
      </w:r>
      <w:r w:rsidR="00211E62">
        <w:rPr>
          <w:rtl/>
        </w:rPr>
        <w:t>،</w:t>
      </w:r>
      <w:r>
        <w:rPr>
          <w:rtl/>
        </w:rPr>
        <w:t xml:space="preserve"> فقال</w:t>
      </w:r>
      <w:r w:rsidR="00211E62">
        <w:rPr>
          <w:rtl/>
        </w:rPr>
        <w:t>:</w:t>
      </w:r>
      <w:r>
        <w:rPr>
          <w:rtl/>
        </w:rPr>
        <w:t xml:space="preserve"> لا تتركها</w:t>
      </w:r>
      <w:r w:rsidR="00211E62">
        <w:rPr>
          <w:rtl/>
        </w:rPr>
        <w:t>،</w:t>
      </w:r>
      <w:r>
        <w:rPr>
          <w:rtl/>
        </w:rPr>
        <w:t xml:space="preserve"> فإن</w:t>
      </w:r>
      <w:r w:rsidR="00F83C7A">
        <w:rPr>
          <w:rFonts w:hint="cs"/>
          <w:rtl/>
        </w:rPr>
        <w:t>ّ</w:t>
      </w:r>
      <w:r>
        <w:rPr>
          <w:rtl/>
        </w:rPr>
        <w:t xml:space="preserve"> تركها مذهبة للعقل</w:t>
      </w:r>
      <w:r w:rsidR="00211E62">
        <w:rPr>
          <w:rtl/>
        </w:rPr>
        <w:t>،</w:t>
      </w:r>
      <w:r>
        <w:rPr>
          <w:rtl/>
        </w:rPr>
        <w:t xml:space="preserve"> اسع على عيالك</w:t>
      </w:r>
      <w:r w:rsidR="00211E62">
        <w:rPr>
          <w:rtl/>
        </w:rPr>
        <w:t>،</w:t>
      </w:r>
      <w:r>
        <w:rPr>
          <w:rtl/>
        </w:rPr>
        <w:t xml:space="preserve"> وإياك أن يكونوا هم السعاة عليك. </w:t>
      </w:r>
    </w:p>
    <w:p w:rsidR="00C90F8A" w:rsidRDefault="00C90F8A" w:rsidP="00E40572">
      <w:pPr>
        <w:pStyle w:val="libNormal"/>
        <w:rPr>
          <w:rtl/>
        </w:rPr>
      </w:pPr>
      <w:r>
        <w:rPr>
          <w:rtl/>
        </w:rPr>
        <w:t xml:space="preserve">ورواه الشيخ بإسناده عن أحمد بن </w:t>
      </w:r>
      <w:r w:rsidR="00343F1C">
        <w:rPr>
          <w:rtl/>
        </w:rPr>
        <w:t xml:space="preserve">محمّد </w:t>
      </w:r>
      <w:r w:rsidRPr="00E40572">
        <w:rPr>
          <w:rStyle w:val="libFootnotenumChar"/>
          <w:rtl/>
        </w:rPr>
        <w:t>(2)</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[ 21860 ] </w:t>
      </w:r>
      <w:r>
        <w:rPr>
          <w:rtl/>
        </w:rPr>
        <w:t>5</w:t>
      </w:r>
      <w:r w:rsidR="00211E62">
        <w:rPr>
          <w:rtl/>
        </w:rPr>
        <w:t xml:space="preserve"> - </w:t>
      </w:r>
      <w:r>
        <w:rPr>
          <w:rtl/>
        </w:rPr>
        <w:t xml:space="preserve">وبالإسناد عن </w:t>
      </w:r>
      <w:r w:rsidR="00584DEF">
        <w:rPr>
          <w:rtl/>
        </w:rPr>
        <w:t xml:space="preserve">عليّ </w:t>
      </w:r>
      <w:r>
        <w:rPr>
          <w:rtl/>
        </w:rPr>
        <w:t>بن الحكم</w:t>
      </w:r>
      <w:r w:rsidR="00211E62">
        <w:rPr>
          <w:rtl/>
        </w:rPr>
        <w:t>،</w:t>
      </w:r>
      <w:r>
        <w:rPr>
          <w:rtl/>
        </w:rPr>
        <w:t xml:space="preserve"> عن أسباط بن سالم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فسألنا عن عمر بن مسلم ما فعل؟ فقلت</w:t>
      </w:r>
      <w:r w:rsidR="00211E62">
        <w:rPr>
          <w:rtl/>
        </w:rPr>
        <w:t>:</w:t>
      </w:r>
      <w:r>
        <w:rPr>
          <w:rtl/>
        </w:rPr>
        <w:t xml:space="preserve"> صالح ولكنه قد ترك التجارة</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عمل الشيطان </w:t>
      </w:r>
      <w:r w:rsidR="00530EFD">
        <w:rPr>
          <w:rtl/>
        </w:rPr>
        <w:t>ثلاثاً</w:t>
      </w:r>
      <w:r w:rsidR="00211E62">
        <w:rPr>
          <w:rtl/>
        </w:rPr>
        <w:t>،</w:t>
      </w:r>
      <w:r>
        <w:rPr>
          <w:rtl/>
        </w:rPr>
        <w:t xml:space="preserve"> أما علم أن</w:t>
      </w:r>
      <w:r w:rsidR="00530EFD">
        <w:rPr>
          <w:rFonts w:hint="cs"/>
          <w:rtl/>
        </w:rPr>
        <w:t>ّ</w:t>
      </w:r>
      <w:r>
        <w:rPr>
          <w:rtl/>
        </w:rPr>
        <w:t xml:space="preserve">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اشترى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148 / 4</w:t>
      </w:r>
      <w:r w:rsidR="00211E62">
        <w:rPr>
          <w:rtl/>
        </w:rPr>
        <w:t>،</w:t>
      </w:r>
      <w:r>
        <w:rPr>
          <w:rtl/>
        </w:rPr>
        <w:t xml:space="preserve"> التهذيب 7</w:t>
      </w:r>
      <w:r w:rsidR="00211E62">
        <w:rPr>
          <w:rtl/>
        </w:rPr>
        <w:t>:</w:t>
      </w:r>
      <w:r>
        <w:rPr>
          <w:rtl/>
        </w:rPr>
        <w:t xml:space="preserve"> 2 / 2.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148 / 6. </w:t>
      </w:r>
    </w:p>
    <w:p w:rsidR="00C90F8A" w:rsidRPr="006D37C5" w:rsidRDefault="00C90F8A" w:rsidP="00343F1C">
      <w:pPr>
        <w:pStyle w:val="libFootnote0"/>
        <w:rPr>
          <w:rtl/>
        </w:rPr>
      </w:pPr>
      <w:r w:rsidRPr="006D37C5">
        <w:rPr>
          <w:rtl/>
        </w:rPr>
        <w:t>(1) في نسخة</w:t>
      </w:r>
      <w:r w:rsidR="00211E62">
        <w:rPr>
          <w:rtl/>
        </w:rPr>
        <w:t>:</w:t>
      </w:r>
      <w:r w:rsidRPr="006D37C5">
        <w:rPr>
          <w:rtl/>
        </w:rPr>
        <w:t xml:space="preserve"> أبي </w:t>
      </w:r>
      <w:r w:rsidRPr="00530EFD">
        <w:rPr>
          <w:rtl/>
        </w:rPr>
        <w:t>الفرج ( هامش المخطوط ) وكذلك</w:t>
      </w:r>
      <w:r w:rsidRPr="006D37C5">
        <w:rPr>
          <w:rtl/>
        </w:rPr>
        <w:t xml:space="preserve"> الكافي والتهذيب</w:t>
      </w:r>
      <w:r>
        <w:rPr>
          <w:rtl/>
        </w:rPr>
        <w:t>.</w:t>
      </w:r>
      <w:r w:rsidRPr="006D37C5">
        <w:rPr>
          <w:rtl/>
        </w:rPr>
        <w:t xml:space="preserve"> </w:t>
      </w:r>
    </w:p>
    <w:p w:rsidR="00C90F8A" w:rsidRPr="006D37C5" w:rsidRDefault="00C90F8A" w:rsidP="00343F1C">
      <w:pPr>
        <w:pStyle w:val="libFootnote0"/>
        <w:rPr>
          <w:rtl/>
        </w:rPr>
      </w:pPr>
      <w:r w:rsidRPr="006D37C5">
        <w:rPr>
          <w:rtl/>
        </w:rPr>
        <w:t>(2) التهذيب 7</w:t>
      </w:r>
      <w:r w:rsidR="00211E62">
        <w:rPr>
          <w:rtl/>
        </w:rPr>
        <w:t>:</w:t>
      </w:r>
      <w:r w:rsidRPr="006D37C5">
        <w:rPr>
          <w:rtl/>
        </w:rPr>
        <w:t xml:space="preserve"> 2 </w:t>
      </w:r>
      <w:r>
        <w:rPr>
          <w:rtl/>
        </w:rPr>
        <w:t>/</w:t>
      </w:r>
      <w:r w:rsidRPr="006D37C5">
        <w:rPr>
          <w:rtl/>
        </w:rPr>
        <w:t xml:space="preserve"> 3</w:t>
      </w:r>
      <w:r>
        <w:rPr>
          <w:rtl/>
        </w:rPr>
        <w:t>.</w:t>
      </w:r>
      <w:r w:rsidRPr="006D37C5">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75 / 8. </w:t>
      </w:r>
    </w:p>
    <w:p w:rsidR="00E40572" w:rsidRDefault="00E40572" w:rsidP="00343F1C">
      <w:pPr>
        <w:pStyle w:val="libNormal"/>
        <w:rPr>
          <w:rtl/>
        </w:rPr>
      </w:pPr>
      <w:r>
        <w:rPr>
          <w:rtl/>
        </w:rPr>
        <w:br w:type="page"/>
      </w:r>
    </w:p>
    <w:p w:rsidR="00C90F8A" w:rsidRDefault="003C4FD6" w:rsidP="00E40572">
      <w:pPr>
        <w:pStyle w:val="libNormal0"/>
        <w:rPr>
          <w:rtl/>
        </w:rPr>
      </w:pPr>
      <w:r>
        <w:rPr>
          <w:rtl/>
        </w:rPr>
        <w:lastRenderedPageBreak/>
        <w:t xml:space="preserve">عيراً </w:t>
      </w:r>
      <w:r w:rsidR="00C90F8A">
        <w:rPr>
          <w:rtl/>
        </w:rPr>
        <w:t>أتت من الشام</w:t>
      </w:r>
      <w:r w:rsidR="00211E62">
        <w:rPr>
          <w:rtl/>
        </w:rPr>
        <w:t>،</w:t>
      </w:r>
      <w:r w:rsidR="00C90F8A">
        <w:rPr>
          <w:rtl/>
        </w:rPr>
        <w:t xml:space="preserve"> فاستفضل فيها ما قضى دينه</w:t>
      </w:r>
      <w:r w:rsidR="00211E62">
        <w:rPr>
          <w:rtl/>
        </w:rPr>
        <w:t>،</w:t>
      </w:r>
      <w:r w:rsidR="00C90F8A">
        <w:rPr>
          <w:rtl/>
        </w:rPr>
        <w:t xml:space="preserve"> </w:t>
      </w:r>
      <w:r>
        <w:rPr>
          <w:rtl/>
        </w:rPr>
        <w:t xml:space="preserve">وقسّم </w:t>
      </w:r>
      <w:r w:rsidR="00C90F8A">
        <w:rPr>
          <w:rtl/>
        </w:rPr>
        <w:t>في قرابته</w:t>
      </w:r>
      <w:r w:rsidR="00211E62">
        <w:rPr>
          <w:rtl/>
        </w:rPr>
        <w:t>،</w:t>
      </w:r>
      <w:r w:rsidR="00C90F8A">
        <w:rPr>
          <w:rtl/>
        </w:rPr>
        <w:t xml:space="preserve"> يقول الله عزّوجلّ </w:t>
      </w:r>
      <w:r w:rsidR="00C90F8A" w:rsidRPr="003C4FD6">
        <w:rPr>
          <w:rStyle w:val="libAlaemChar"/>
          <w:rtl/>
        </w:rPr>
        <w:t>(</w:t>
      </w:r>
      <w:r w:rsidR="00C90F8A" w:rsidRPr="00343F1C">
        <w:rPr>
          <w:rStyle w:val="libNormalChar"/>
          <w:rtl/>
        </w:rPr>
        <w:t xml:space="preserve"> </w:t>
      </w:r>
      <w:r w:rsidR="00C90F8A" w:rsidRPr="00E40572">
        <w:rPr>
          <w:rStyle w:val="libAieChar"/>
          <w:rtl/>
        </w:rPr>
        <w:t>ر</w:t>
      </w:r>
      <w:r>
        <w:rPr>
          <w:rStyle w:val="libAieChar"/>
          <w:rFonts w:hint="cs"/>
          <w:rtl/>
        </w:rPr>
        <w:t>ِ</w:t>
      </w:r>
      <w:r w:rsidR="00C90F8A" w:rsidRPr="00E40572">
        <w:rPr>
          <w:rStyle w:val="libAieChar"/>
          <w:rtl/>
        </w:rPr>
        <w:t>ج</w:t>
      </w:r>
      <w:r>
        <w:rPr>
          <w:rStyle w:val="libAieChar"/>
          <w:rFonts w:hint="cs"/>
          <w:rtl/>
        </w:rPr>
        <w:t>َ</w:t>
      </w:r>
      <w:r w:rsidR="00C90F8A" w:rsidRPr="00E40572">
        <w:rPr>
          <w:rStyle w:val="libAieChar"/>
          <w:rtl/>
        </w:rPr>
        <w:t>ال</w:t>
      </w:r>
      <w:r>
        <w:rPr>
          <w:rStyle w:val="libAieChar"/>
          <w:rFonts w:hint="cs"/>
          <w:rtl/>
        </w:rPr>
        <w:t>ٌ</w:t>
      </w:r>
      <w:r w:rsidR="00C90F8A" w:rsidRPr="00E40572">
        <w:rPr>
          <w:rStyle w:val="libAieChar"/>
          <w:rtl/>
        </w:rPr>
        <w:t xml:space="preserve"> ل</w:t>
      </w:r>
      <w:r>
        <w:rPr>
          <w:rStyle w:val="libAieChar"/>
          <w:rFonts w:hint="cs"/>
          <w:rtl/>
        </w:rPr>
        <w:t>َ</w:t>
      </w:r>
      <w:r w:rsidR="00C90F8A" w:rsidRPr="00E40572">
        <w:rPr>
          <w:rStyle w:val="libAieChar"/>
          <w:rtl/>
        </w:rPr>
        <w:t>ا ت</w:t>
      </w:r>
      <w:r>
        <w:rPr>
          <w:rStyle w:val="libAieChar"/>
          <w:rFonts w:hint="cs"/>
          <w:rtl/>
        </w:rPr>
        <w:t>ُ</w:t>
      </w:r>
      <w:r w:rsidR="00C90F8A" w:rsidRPr="00E40572">
        <w:rPr>
          <w:rStyle w:val="libAieChar"/>
          <w:rtl/>
        </w:rPr>
        <w:t>له</w:t>
      </w:r>
      <w:r>
        <w:rPr>
          <w:rStyle w:val="libAieChar"/>
          <w:rFonts w:hint="cs"/>
          <w:rtl/>
        </w:rPr>
        <w:t>ِ</w:t>
      </w:r>
      <w:r w:rsidR="00C90F8A" w:rsidRPr="00E40572">
        <w:rPr>
          <w:rStyle w:val="libAieChar"/>
          <w:rtl/>
        </w:rPr>
        <w:t>يه</w:t>
      </w:r>
      <w:r>
        <w:rPr>
          <w:rStyle w:val="libAieChar"/>
          <w:rFonts w:hint="cs"/>
          <w:rtl/>
        </w:rPr>
        <w:t>ِ</w:t>
      </w:r>
      <w:r w:rsidR="00C90F8A" w:rsidRPr="00E40572">
        <w:rPr>
          <w:rStyle w:val="libAieChar"/>
          <w:rtl/>
        </w:rPr>
        <w:t>م ت</w:t>
      </w:r>
      <w:r>
        <w:rPr>
          <w:rStyle w:val="libAieChar"/>
          <w:rFonts w:hint="cs"/>
          <w:rtl/>
        </w:rPr>
        <w:t>ِ</w:t>
      </w:r>
      <w:r w:rsidR="00C90F8A" w:rsidRPr="00E40572">
        <w:rPr>
          <w:rStyle w:val="libAieChar"/>
          <w:rtl/>
        </w:rPr>
        <w:t>ج</w:t>
      </w:r>
      <w:r>
        <w:rPr>
          <w:rStyle w:val="libAieChar"/>
          <w:rFonts w:hint="cs"/>
          <w:rtl/>
        </w:rPr>
        <w:t>َ</w:t>
      </w:r>
      <w:r w:rsidR="00C90F8A" w:rsidRPr="00E40572">
        <w:rPr>
          <w:rStyle w:val="libAieChar"/>
          <w:rtl/>
        </w:rPr>
        <w:t>ار</w:t>
      </w:r>
      <w:r>
        <w:rPr>
          <w:rStyle w:val="libAieChar"/>
          <w:rFonts w:hint="cs"/>
          <w:rtl/>
        </w:rPr>
        <w:t>َ</w:t>
      </w:r>
      <w:r w:rsidR="00C90F8A" w:rsidRPr="00E40572">
        <w:rPr>
          <w:rStyle w:val="libAieChar"/>
          <w:rtl/>
        </w:rPr>
        <w:t>ة</w:t>
      </w:r>
      <w:r>
        <w:rPr>
          <w:rStyle w:val="libAieChar"/>
          <w:rFonts w:hint="cs"/>
          <w:rtl/>
        </w:rPr>
        <w:t>ٌ</w:t>
      </w:r>
      <w:r w:rsidR="00C90F8A" w:rsidRPr="00E40572">
        <w:rPr>
          <w:rStyle w:val="libAieChar"/>
          <w:rtl/>
        </w:rPr>
        <w:t xml:space="preserve"> و</w:t>
      </w:r>
      <w:r>
        <w:rPr>
          <w:rStyle w:val="libAieChar"/>
          <w:rFonts w:hint="cs"/>
          <w:rtl/>
        </w:rPr>
        <w:t>َ</w:t>
      </w:r>
      <w:r w:rsidR="00C90F8A" w:rsidRPr="00E40572">
        <w:rPr>
          <w:rStyle w:val="libAieChar"/>
          <w:rtl/>
        </w:rPr>
        <w:t>ل</w:t>
      </w:r>
      <w:r>
        <w:rPr>
          <w:rStyle w:val="libAieChar"/>
          <w:rFonts w:hint="cs"/>
          <w:rtl/>
        </w:rPr>
        <w:t>َ</w:t>
      </w:r>
      <w:r w:rsidR="00C90F8A" w:rsidRPr="00E40572">
        <w:rPr>
          <w:rStyle w:val="libAieChar"/>
          <w:rtl/>
        </w:rPr>
        <w:t>ا ب</w:t>
      </w:r>
      <w:r>
        <w:rPr>
          <w:rStyle w:val="libAieChar"/>
          <w:rFonts w:hint="cs"/>
          <w:rtl/>
        </w:rPr>
        <w:t>َ</w:t>
      </w:r>
      <w:r w:rsidR="00C90F8A" w:rsidRPr="00E40572">
        <w:rPr>
          <w:rStyle w:val="libAieChar"/>
          <w:rtl/>
        </w:rPr>
        <w:t>يع</w:t>
      </w:r>
      <w:r>
        <w:rPr>
          <w:rStyle w:val="libAieChar"/>
          <w:rFonts w:hint="cs"/>
          <w:rtl/>
        </w:rPr>
        <w:t>ٌ</w:t>
      </w:r>
      <w:r w:rsidR="00C90F8A" w:rsidRPr="00E40572">
        <w:rPr>
          <w:rStyle w:val="libAieChar"/>
          <w:rtl/>
        </w:rPr>
        <w:t xml:space="preserve"> ع</w:t>
      </w:r>
      <w:r>
        <w:rPr>
          <w:rStyle w:val="libAieChar"/>
          <w:rFonts w:hint="cs"/>
          <w:rtl/>
        </w:rPr>
        <w:t>َ</w:t>
      </w:r>
      <w:r w:rsidR="00C90F8A" w:rsidRPr="00E40572">
        <w:rPr>
          <w:rStyle w:val="libAieChar"/>
          <w:rtl/>
        </w:rPr>
        <w:t>ن</w:t>
      </w:r>
      <w:r>
        <w:rPr>
          <w:rStyle w:val="libAieChar"/>
          <w:rFonts w:hint="cs"/>
          <w:rtl/>
        </w:rPr>
        <w:t>ْ</w:t>
      </w:r>
      <w:r w:rsidR="00C90F8A" w:rsidRPr="00E40572">
        <w:rPr>
          <w:rStyle w:val="libAieChar"/>
          <w:rtl/>
        </w:rPr>
        <w:t xml:space="preserve"> ذ</w:t>
      </w:r>
      <w:r>
        <w:rPr>
          <w:rStyle w:val="libAieChar"/>
          <w:rFonts w:hint="cs"/>
          <w:rtl/>
        </w:rPr>
        <w:t>ِ</w:t>
      </w:r>
      <w:r w:rsidR="00C90F8A" w:rsidRPr="00E40572">
        <w:rPr>
          <w:rStyle w:val="libAieChar"/>
          <w:rtl/>
        </w:rPr>
        <w:t>كر</w:t>
      </w:r>
      <w:r>
        <w:rPr>
          <w:rStyle w:val="libAieChar"/>
          <w:rFonts w:hint="cs"/>
          <w:rtl/>
        </w:rPr>
        <w:t>ِ</w:t>
      </w:r>
      <w:r w:rsidR="00C90F8A" w:rsidRPr="00E40572">
        <w:rPr>
          <w:rStyle w:val="libAieChar"/>
          <w:rtl/>
        </w:rPr>
        <w:t xml:space="preserve"> الله</w:t>
      </w:r>
      <w:r>
        <w:rPr>
          <w:rStyle w:val="libAieChar"/>
          <w:rFonts w:hint="cs"/>
          <w:rtl/>
        </w:rPr>
        <w:t>ِ</w:t>
      </w:r>
      <w:r w:rsidR="00C90F8A" w:rsidRPr="00343F1C">
        <w:rPr>
          <w:rStyle w:val="libNormalChar"/>
          <w:rtl/>
        </w:rPr>
        <w:t xml:space="preserve"> </w:t>
      </w:r>
      <w:r w:rsidR="00C90F8A" w:rsidRPr="003C4FD6">
        <w:rPr>
          <w:rStyle w:val="libAlaemChar"/>
          <w:rtl/>
        </w:rPr>
        <w:t>)</w:t>
      </w:r>
      <w:r w:rsidR="00C90F8A" w:rsidRPr="00343F1C">
        <w:rPr>
          <w:rStyle w:val="libNormalChar"/>
          <w:rtl/>
        </w:rPr>
        <w:t xml:space="preserve"> </w:t>
      </w:r>
      <w:r w:rsidR="00C90F8A" w:rsidRPr="00E40572">
        <w:rPr>
          <w:rStyle w:val="libFootnotenumChar"/>
          <w:rtl/>
        </w:rPr>
        <w:t>(1)</w:t>
      </w:r>
      <w:r w:rsidR="00C90F8A">
        <w:rPr>
          <w:rtl/>
        </w:rPr>
        <w:t xml:space="preserve"> إلى آخر </w:t>
      </w:r>
      <w:r w:rsidR="0004218A">
        <w:rPr>
          <w:rtl/>
        </w:rPr>
        <w:t>الآية</w:t>
      </w:r>
      <w:r w:rsidR="00211E62">
        <w:rPr>
          <w:rtl/>
        </w:rPr>
        <w:t>،</w:t>
      </w:r>
      <w:r w:rsidR="00C90F8A">
        <w:rPr>
          <w:rtl/>
        </w:rPr>
        <w:t xml:space="preserve"> يقول </w:t>
      </w:r>
      <w:r w:rsidR="003763A8">
        <w:rPr>
          <w:rtl/>
        </w:rPr>
        <w:t>القصّاص</w:t>
      </w:r>
      <w:r w:rsidR="00211E62">
        <w:rPr>
          <w:rtl/>
        </w:rPr>
        <w:t>:</w:t>
      </w:r>
      <w:r w:rsidR="00C90F8A">
        <w:rPr>
          <w:rtl/>
        </w:rPr>
        <w:t xml:space="preserve"> </w:t>
      </w:r>
      <w:r w:rsidR="003763A8">
        <w:rPr>
          <w:rtl/>
        </w:rPr>
        <w:t xml:space="preserve">إنّ </w:t>
      </w:r>
      <w:r w:rsidR="00C90F8A">
        <w:rPr>
          <w:rtl/>
        </w:rPr>
        <w:t xml:space="preserve">القوم لم يكونوا </w:t>
      </w:r>
      <w:r w:rsidR="003763A8">
        <w:rPr>
          <w:rtl/>
        </w:rPr>
        <w:t>يتجرّون</w:t>
      </w:r>
      <w:r w:rsidR="00211E62">
        <w:rPr>
          <w:rtl/>
        </w:rPr>
        <w:t>،</w:t>
      </w:r>
      <w:r w:rsidR="00C90F8A">
        <w:rPr>
          <w:rtl/>
        </w:rPr>
        <w:t xml:space="preserve"> كذبوا</w:t>
      </w:r>
      <w:r w:rsidR="00211E62">
        <w:rPr>
          <w:rtl/>
        </w:rPr>
        <w:t>،</w:t>
      </w:r>
      <w:r w:rsidR="00C90F8A">
        <w:rPr>
          <w:rtl/>
        </w:rPr>
        <w:t xml:space="preserve"> ولكنهم لم يكونوا يدعون الصلاة في ميقاتها</w:t>
      </w:r>
      <w:r w:rsidR="00211E62">
        <w:rPr>
          <w:rtl/>
        </w:rPr>
        <w:t>،</w:t>
      </w:r>
      <w:r w:rsidR="00C90F8A">
        <w:rPr>
          <w:rtl/>
        </w:rPr>
        <w:t xml:space="preserve"> وهم أفضل </w:t>
      </w:r>
      <w:r w:rsidR="003763A8">
        <w:rPr>
          <w:rtl/>
        </w:rPr>
        <w:t xml:space="preserve">ممّن </w:t>
      </w:r>
      <w:r w:rsidR="00C90F8A">
        <w:rPr>
          <w:rtl/>
        </w:rPr>
        <w:t xml:space="preserve">حضر الصلاة ولم يتجر. ورواه الشيخ بإسناده عن أحمد بن </w:t>
      </w:r>
      <w:r w:rsidR="00343F1C">
        <w:rPr>
          <w:rtl/>
        </w:rPr>
        <w:t xml:space="preserve">محمّد </w:t>
      </w:r>
      <w:r w:rsidR="00C90F8A">
        <w:rPr>
          <w:rtl/>
        </w:rPr>
        <w:t xml:space="preserve">مثله </w:t>
      </w:r>
      <w:r w:rsidR="00C90F8A" w:rsidRPr="00E40572">
        <w:rPr>
          <w:rStyle w:val="libFootnotenumChar"/>
          <w:rtl/>
        </w:rPr>
        <w:t>(2)</w:t>
      </w:r>
      <w:r w:rsidR="00C90F8A">
        <w:rPr>
          <w:rtl/>
        </w:rPr>
        <w:t xml:space="preserve">. </w:t>
      </w:r>
    </w:p>
    <w:p w:rsidR="00C90F8A" w:rsidRDefault="00C90F8A" w:rsidP="003763A8">
      <w:pPr>
        <w:pStyle w:val="libNormal"/>
        <w:rPr>
          <w:rtl/>
        </w:rPr>
      </w:pPr>
      <w:r w:rsidRPr="008D3D37">
        <w:rPr>
          <w:rStyle w:val="libNormalChar"/>
          <w:rtl/>
        </w:rPr>
        <w:t xml:space="preserve">[ 21861 ] </w:t>
      </w:r>
      <w:r>
        <w:rPr>
          <w:rtl/>
        </w:rPr>
        <w:t>6</w:t>
      </w:r>
      <w:r w:rsidR="00211E62">
        <w:rPr>
          <w:rtl/>
        </w:rPr>
        <w:t xml:space="preserve"> - </w:t>
      </w:r>
      <w:r>
        <w:rPr>
          <w:rtl/>
        </w:rPr>
        <w:t xml:space="preserve">وعن </w:t>
      </w:r>
      <w:r w:rsidR="00584DEF">
        <w:rPr>
          <w:rtl/>
        </w:rPr>
        <w:t xml:space="preserve">عليّ </w:t>
      </w:r>
      <w:r>
        <w:rPr>
          <w:rtl/>
        </w:rPr>
        <w:t xml:space="preserve">بن </w:t>
      </w:r>
      <w:r w:rsidR="00343F1C">
        <w:rPr>
          <w:rtl/>
        </w:rPr>
        <w:t xml:space="preserve">محمّد </w:t>
      </w:r>
      <w:r>
        <w:rPr>
          <w:rtl/>
        </w:rPr>
        <w:t>بن بندار</w:t>
      </w:r>
      <w:r w:rsidR="00211E62">
        <w:rPr>
          <w:rtl/>
        </w:rPr>
        <w:t>،</w:t>
      </w:r>
      <w:r>
        <w:rPr>
          <w:rtl/>
        </w:rPr>
        <w:t xml:space="preserve"> عن أحمد بن أبي عبدالله</w:t>
      </w:r>
      <w:r w:rsidR="00211E62">
        <w:rPr>
          <w:rtl/>
        </w:rPr>
        <w:t>،</w:t>
      </w:r>
      <w:r>
        <w:rPr>
          <w:rtl/>
        </w:rPr>
        <w:t xml:space="preserve"> عن شريف بن سابق</w:t>
      </w:r>
      <w:r w:rsidR="00211E62">
        <w:rPr>
          <w:rtl/>
        </w:rPr>
        <w:t>،</w:t>
      </w:r>
      <w:r>
        <w:rPr>
          <w:rtl/>
        </w:rPr>
        <w:t xml:space="preserve"> عن الفضل بن أبي </w:t>
      </w:r>
      <w:r w:rsidR="00584DEF">
        <w:rPr>
          <w:rtl/>
        </w:rPr>
        <w:t>قرّة</w:t>
      </w:r>
      <w:r>
        <w:rPr>
          <w:rtl/>
        </w:rPr>
        <w:t xml:space="preserve"> </w:t>
      </w:r>
      <w:r w:rsidRPr="00E40572">
        <w:rPr>
          <w:rStyle w:val="libFootnotenumChar"/>
          <w:rtl/>
        </w:rPr>
        <w:t>(</w:t>
      </w:r>
      <w:r w:rsidR="003763A8">
        <w:rPr>
          <w:rStyle w:val="libFootnotenumChar"/>
          <w:rFonts w:hint="cs"/>
          <w:rtl/>
        </w:rPr>
        <w:t>3</w:t>
      </w:r>
      <w:r w:rsidRPr="00E40572">
        <w:rPr>
          <w:rStyle w:val="libFootnotenumChar"/>
          <w:rtl/>
        </w:rPr>
        <w:t>)</w:t>
      </w:r>
      <w:r>
        <w:rPr>
          <w:rtl/>
        </w:rPr>
        <w:t xml:space="preserve"> قال</w:t>
      </w:r>
      <w:r w:rsidR="00211E62">
        <w:rPr>
          <w:rtl/>
        </w:rPr>
        <w:t>:</w:t>
      </w:r>
      <w:r>
        <w:rPr>
          <w:rtl/>
        </w:rPr>
        <w:t xml:space="preserve"> سأل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وأنا حاضر</w:t>
      </w:r>
      <w:r w:rsidR="00211E62">
        <w:rPr>
          <w:rtl/>
        </w:rPr>
        <w:t>،</w:t>
      </w:r>
      <w:r>
        <w:rPr>
          <w:rtl/>
        </w:rPr>
        <w:t xml:space="preserve"> فقال</w:t>
      </w:r>
      <w:r w:rsidR="00211E62">
        <w:rPr>
          <w:rtl/>
        </w:rPr>
        <w:t>:</w:t>
      </w:r>
      <w:r>
        <w:rPr>
          <w:rtl/>
        </w:rPr>
        <w:t xml:space="preserve"> ما حبسه عن </w:t>
      </w:r>
      <w:r w:rsidR="003763A8">
        <w:rPr>
          <w:rtl/>
        </w:rPr>
        <w:t>الحجّ</w:t>
      </w:r>
      <w:r>
        <w:rPr>
          <w:rtl/>
        </w:rPr>
        <w:t>؟ فقيل</w:t>
      </w:r>
      <w:r w:rsidR="00211E62">
        <w:rPr>
          <w:rtl/>
        </w:rPr>
        <w:t>:</w:t>
      </w:r>
      <w:r>
        <w:rPr>
          <w:rtl/>
        </w:rPr>
        <w:t xml:space="preserve"> ترك التجارة</w:t>
      </w:r>
      <w:r w:rsidR="00211E62">
        <w:rPr>
          <w:rtl/>
        </w:rPr>
        <w:t>،</w:t>
      </w:r>
      <w:r>
        <w:rPr>
          <w:rtl/>
        </w:rPr>
        <w:t xml:space="preserve"> </w:t>
      </w:r>
      <w:r w:rsidR="003763A8">
        <w:rPr>
          <w:rtl/>
        </w:rPr>
        <w:t xml:space="preserve">وقلّ </w:t>
      </w:r>
      <w:r>
        <w:rPr>
          <w:rtl/>
        </w:rPr>
        <w:t>شيئه</w:t>
      </w:r>
      <w:r w:rsidR="00211E62">
        <w:rPr>
          <w:rtl/>
        </w:rPr>
        <w:t>،</w:t>
      </w:r>
      <w:r>
        <w:rPr>
          <w:rtl/>
        </w:rPr>
        <w:t xml:space="preserve"> قال</w:t>
      </w:r>
      <w:r w:rsidR="00211E62">
        <w:rPr>
          <w:rtl/>
        </w:rPr>
        <w:t>:</w:t>
      </w:r>
      <w:r>
        <w:rPr>
          <w:rtl/>
        </w:rPr>
        <w:t xml:space="preserve"> وك</w:t>
      </w:r>
      <w:r w:rsidR="003763A8">
        <w:rPr>
          <w:rtl/>
        </w:rPr>
        <w:t xml:space="preserve">إنّ متّكئاً  </w:t>
      </w:r>
      <w:r>
        <w:rPr>
          <w:rtl/>
        </w:rPr>
        <w:t xml:space="preserve">فاستوى </w:t>
      </w:r>
      <w:r w:rsidR="003763A8">
        <w:rPr>
          <w:rtl/>
        </w:rPr>
        <w:t>جالساً</w:t>
      </w:r>
      <w:r w:rsidR="00211E62">
        <w:rPr>
          <w:rtl/>
        </w:rPr>
        <w:t>،</w:t>
      </w:r>
      <w:r>
        <w:rPr>
          <w:rtl/>
        </w:rPr>
        <w:t xml:space="preserve"> </w:t>
      </w:r>
      <w:r w:rsidR="003763A8">
        <w:rPr>
          <w:rtl/>
        </w:rPr>
        <w:t xml:space="preserve">ثمّ </w:t>
      </w:r>
      <w:r>
        <w:rPr>
          <w:rtl/>
        </w:rPr>
        <w:t>قال لهم</w:t>
      </w:r>
      <w:r w:rsidR="00211E62">
        <w:rPr>
          <w:rtl/>
        </w:rPr>
        <w:t>:</w:t>
      </w:r>
      <w:r>
        <w:rPr>
          <w:rtl/>
        </w:rPr>
        <w:t xml:space="preserve"> لا تدعوا التجارة فتهونوا</w:t>
      </w:r>
      <w:r w:rsidR="00211E62">
        <w:rPr>
          <w:rtl/>
        </w:rPr>
        <w:t>،</w:t>
      </w:r>
      <w:r>
        <w:rPr>
          <w:rtl/>
        </w:rPr>
        <w:t xml:space="preserve"> </w:t>
      </w:r>
      <w:r w:rsidR="00584DEF">
        <w:rPr>
          <w:rtl/>
        </w:rPr>
        <w:t xml:space="preserve">اتّجروا </w:t>
      </w:r>
      <w:r>
        <w:rPr>
          <w:rtl/>
        </w:rPr>
        <w:t xml:space="preserve">بارك الله لكم. </w:t>
      </w:r>
    </w:p>
    <w:p w:rsidR="00C90F8A" w:rsidRDefault="00C90F8A" w:rsidP="003763A8">
      <w:pPr>
        <w:pStyle w:val="libNormal"/>
        <w:rPr>
          <w:rtl/>
        </w:rPr>
      </w:pPr>
      <w:r>
        <w:rPr>
          <w:rtl/>
        </w:rPr>
        <w:t>ورواه الصدوق بإسناده عن شريف بن سابق مثله</w:t>
      </w:r>
      <w:r w:rsidR="00211E62">
        <w:rPr>
          <w:rtl/>
        </w:rPr>
        <w:t>،</w:t>
      </w:r>
      <w:r>
        <w:rPr>
          <w:rtl/>
        </w:rPr>
        <w:t xml:space="preserve"> وترك صدره</w:t>
      </w:r>
      <w:r w:rsidR="00211E62">
        <w:rPr>
          <w:rtl/>
        </w:rPr>
        <w:t>،</w:t>
      </w:r>
      <w:r>
        <w:rPr>
          <w:rtl/>
        </w:rPr>
        <w:t xml:space="preserve"> وقال</w:t>
      </w:r>
      <w:r w:rsidR="00211E62">
        <w:rPr>
          <w:rtl/>
        </w:rPr>
        <w:t>:</w:t>
      </w:r>
      <w:r>
        <w:rPr>
          <w:rtl/>
        </w:rPr>
        <w:t xml:space="preserve"> فتموتوا </w:t>
      </w:r>
      <w:r w:rsidRPr="00E40572">
        <w:rPr>
          <w:rStyle w:val="libFootnotenumChar"/>
          <w:rtl/>
        </w:rPr>
        <w:t>(</w:t>
      </w:r>
      <w:r w:rsidR="003763A8">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[ 21862 ] </w:t>
      </w:r>
      <w:r>
        <w:rPr>
          <w:rtl/>
        </w:rPr>
        <w:t>7</w:t>
      </w:r>
      <w:r w:rsidR="00211E62">
        <w:rPr>
          <w:rtl/>
        </w:rPr>
        <w:t xml:space="preserve"> - </w:t>
      </w:r>
      <w:r>
        <w:rPr>
          <w:rtl/>
        </w:rPr>
        <w:t xml:space="preserve">وعن </w:t>
      </w:r>
      <w:r w:rsidR="00343F1C">
        <w:rPr>
          <w:rtl/>
        </w:rPr>
        <w:t xml:space="preserve">محمّد </w:t>
      </w:r>
      <w:r>
        <w:rPr>
          <w:rtl/>
        </w:rPr>
        <w:t>بن يحيى</w:t>
      </w:r>
      <w:r w:rsidR="00211E62">
        <w:rPr>
          <w:rtl/>
        </w:rPr>
        <w:t>،</w:t>
      </w:r>
      <w:r>
        <w:rPr>
          <w:rtl/>
        </w:rPr>
        <w:t xml:space="preserve"> عن أحمد بن </w:t>
      </w:r>
      <w:r w:rsidR="00343F1C">
        <w:rPr>
          <w:rtl/>
        </w:rPr>
        <w:t xml:space="preserve">محمّد </w:t>
      </w:r>
      <w:r>
        <w:rPr>
          <w:rtl/>
        </w:rPr>
        <w:t>بن عيسى</w:t>
      </w:r>
      <w:r w:rsidR="00211E62">
        <w:rPr>
          <w:rtl/>
        </w:rPr>
        <w:t>،</w:t>
      </w:r>
      <w:r>
        <w:rPr>
          <w:rtl/>
        </w:rPr>
        <w:t xml:space="preserve"> عن </w:t>
      </w:r>
      <w:r w:rsidR="00343F1C">
        <w:rPr>
          <w:rtl/>
        </w:rPr>
        <w:t xml:space="preserve">محمّد </w:t>
      </w:r>
      <w:r>
        <w:rPr>
          <w:rtl/>
        </w:rPr>
        <w:t>بن سنان</w:t>
      </w:r>
      <w:r w:rsidR="00211E62">
        <w:rPr>
          <w:rtl/>
        </w:rPr>
        <w:t>،</w:t>
      </w:r>
      <w:r>
        <w:rPr>
          <w:rtl/>
        </w:rPr>
        <w:t xml:space="preserve"> عن حذيفة بن منصور</w:t>
      </w:r>
      <w:r w:rsidR="00211E62">
        <w:rPr>
          <w:rtl/>
        </w:rPr>
        <w:t>،</w:t>
      </w:r>
      <w:r>
        <w:rPr>
          <w:rtl/>
        </w:rPr>
        <w:t xml:space="preserve"> عن معاذ بن كثير </w:t>
      </w:r>
      <w:r w:rsidR="00F83C7A">
        <w:rPr>
          <w:rtl/>
        </w:rPr>
        <w:t xml:space="preserve">بيّاع </w:t>
      </w:r>
      <w:r>
        <w:rPr>
          <w:rtl/>
        </w:rPr>
        <w:t>الاكسية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3763A8">
        <w:rPr>
          <w:rFonts w:hint="cs"/>
          <w:rtl/>
        </w:rPr>
        <w:t>ّ</w:t>
      </w:r>
      <w:r>
        <w:rPr>
          <w:rtl/>
        </w:rPr>
        <w:t xml:space="preserve">ي قد هممت </w:t>
      </w:r>
      <w:r w:rsidR="003763A8">
        <w:rPr>
          <w:rtl/>
        </w:rPr>
        <w:t xml:space="preserve">إنّ </w:t>
      </w:r>
      <w:r>
        <w:rPr>
          <w:rtl/>
        </w:rPr>
        <w:t>أدع السوق وفي يدي شيء</w:t>
      </w:r>
      <w:r w:rsidR="00211E62">
        <w:rPr>
          <w:rtl/>
        </w:rPr>
        <w:t>،</w:t>
      </w:r>
      <w:r>
        <w:rPr>
          <w:rtl/>
        </w:rPr>
        <w:t xml:space="preserve"> فقال</w:t>
      </w:r>
      <w:r w:rsidR="00211E62">
        <w:rPr>
          <w:rtl/>
        </w:rPr>
        <w:t>:</w:t>
      </w:r>
      <w:r>
        <w:rPr>
          <w:rtl/>
        </w:rPr>
        <w:t xml:space="preserve"> </w:t>
      </w:r>
      <w:r w:rsidR="003763A8">
        <w:rPr>
          <w:rtl/>
        </w:rPr>
        <w:t xml:space="preserve">إذاً </w:t>
      </w:r>
      <w:r>
        <w:rPr>
          <w:rtl/>
        </w:rPr>
        <w:t>يسقط رأيك</w:t>
      </w:r>
      <w:r w:rsidR="00211E62">
        <w:rPr>
          <w:rtl/>
        </w:rPr>
        <w:t>،</w:t>
      </w:r>
      <w:r>
        <w:rPr>
          <w:rtl/>
        </w:rPr>
        <w:t xml:space="preserve"> ولا يستع</w:t>
      </w:r>
      <w:r w:rsidR="003763A8">
        <w:rPr>
          <w:rtl/>
        </w:rPr>
        <w:t xml:space="preserve">إنّ </w:t>
      </w:r>
      <w:r>
        <w:rPr>
          <w:rtl/>
        </w:rPr>
        <w:t xml:space="preserve">بك على شيء. </w:t>
      </w:r>
    </w:p>
    <w:p w:rsidR="00C90F8A" w:rsidRDefault="00343F1C" w:rsidP="00343F1C">
      <w:pPr>
        <w:pStyle w:val="libLine"/>
        <w:rPr>
          <w:rtl/>
        </w:rPr>
      </w:pPr>
      <w:r>
        <w:rPr>
          <w:rtl/>
        </w:rPr>
        <w:t>____________________</w:t>
      </w:r>
    </w:p>
    <w:p w:rsidR="00C90F8A" w:rsidRPr="006D37C5" w:rsidRDefault="00C90F8A" w:rsidP="00343F1C">
      <w:pPr>
        <w:pStyle w:val="libFootnote0"/>
        <w:rPr>
          <w:rtl/>
        </w:rPr>
      </w:pPr>
      <w:r w:rsidRPr="006D37C5">
        <w:rPr>
          <w:rtl/>
        </w:rPr>
        <w:t>(1) النور 24</w:t>
      </w:r>
      <w:r w:rsidR="00211E62">
        <w:rPr>
          <w:rtl/>
        </w:rPr>
        <w:t>:</w:t>
      </w:r>
      <w:r w:rsidRPr="006D37C5">
        <w:rPr>
          <w:rtl/>
        </w:rPr>
        <w:t xml:space="preserve"> 37</w:t>
      </w:r>
      <w:r>
        <w:rPr>
          <w:rtl/>
        </w:rPr>
        <w:t>.</w:t>
      </w:r>
      <w:r w:rsidRPr="006D37C5">
        <w:rPr>
          <w:rtl/>
        </w:rPr>
        <w:t xml:space="preserve"> </w:t>
      </w:r>
    </w:p>
    <w:p w:rsidR="00C90F8A" w:rsidRPr="006D37C5" w:rsidRDefault="00C90F8A" w:rsidP="00343F1C">
      <w:pPr>
        <w:pStyle w:val="libFootnote0"/>
        <w:rPr>
          <w:rtl/>
        </w:rPr>
      </w:pPr>
      <w:r w:rsidRPr="006D37C5">
        <w:rPr>
          <w:rtl/>
        </w:rPr>
        <w:t>(2) التهذيب 6</w:t>
      </w:r>
      <w:r w:rsidR="00211E62">
        <w:rPr>
          <w:rtl/>
        </w:rPr>
        <w:t>:</w:t>
      </w:r>
      <w:r w:rsidRPr="006D37C5">
        <w:rPr>
          <w:rtl/>
        </w:rPr>
        <w:t xml:space="preserve"> 326 </w:t>
      </w:r>
      <w:r>
        <w:rPr>
          <w:rtl/>
        </w:rPr>
        <w:t>/</w:t>
      </w:r>
      <w:r w:rsidRPr="006D37C5">
        <w:rPr>
          <w:rtl/>
        </w:rPr>
        <w:t xml:space="preserve"> 897</w:t>
      </w:r>
      <w:r>
        <w:rPr>
          <w:rtl/>
        </w:rPr>
        <w:t>.</w:t>
      </w:r>
      <w:r w:rsidRPr="006D37C5">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149 / 8</w:t>
      </w:r>
      <w:r w:rsidR="00211E62">
        <w:rPr>
          <w:rtl/>
        </w:rPr>
        <w:t>،</w:t>
      </w:r>
      <w:r>
        <w:rPr>
          <w:rtl/>
        </w:rPr>
        <w:t xml:space="preserve"> التهذيب 7</w:t>
      </w:r>
      <w:r w:rsidR="00211E62">
        <w:rPr>
          <w:rtl/>
        </w:rPr>
        <w:t>:</w:t>
      </w:r>
      <w:r>
        <w:rPr>
          <w:rtl/>
        </w:rPr>
        <w:t xml:space="preserve"> 3 / 6. </w:t>
      </w:r>
    </w:p>
    <w:p w:rsidR="00C90F8A" w:rsidRPr="006D37C5" w:rsidRDefault="00C90F8A" w:rsidP="003763A8">
      <w:pPr>
        <w:pStyle w:val="libFootnote0"/>
        <w:rPr>
          <w:rtl/>
        </w:rPr>
      </w:pPr>
      <w:r w:rsidRPr="006D37C5">
        <w:rPr>
          <w:rtl/>
        </w:rPr>
        <w:t>(</w:t>
      </w:r>
      <w:r w:rsidR="003763A8">
        <w:rPr>
          <w:rFonts w:hint="cs"/>
          <w:rtl/>
        </w:rPr>
        <w:t>3</w:t>
      </w:r>
      <w:r w:rsidRPr="006D37C5">
        <w:rPr>
          <w:rtl/>
        </w:rPr>
        <w:t>) في المصدر</w:t>
      </w:r>
      <w:r w:rsidR="00211E62">
        <w:rPr>
          <w:rtl/>
        </w:rPr>
        <w:t>:</w:t>
      </w:r>
      <w:r w:rsidRPr="006D37C5">
        <w:rPr>
          <w:rtl/>
        </w:rPr>
        <w:t xml:space="preserve"> الفضيل بن أبي </w:t>
      </w:r>
      <w:r w:rsidR="003763A8">
        <w:rPr>
          <w:rtl/>
        </w:rPr>
        <w:t>قر</w:t>
      </w:r>
      <w:r w:rsidR="00584DEF">
        <w:rPr>
          <w:rtl/>
        </w:rPr>
        <w:t>ة</w:t>
      </w:r>
      <w:r>
        <w:rPr>
          <w:rtl/>
        </w:rPr>
        <w:t>.</w:t>
      </w:r>
      <w:r w:rsidRPr="006D37C5">
        <w:rPr>
          <w:rtl/>
        </w:rPr>
        <w:t xml:space="preserve"> </w:t>
      </w:r>
    </w:p>
    <w:p w:rsidR="00C90F8A" w:rsidRPr="006D37C5" w:rsidRDefault="00C90F8A" w:rsidP="003763A8">
      <w:pPr>
        <w:pStyle w:val="libFootnote0"/>
        <w:rPr>
          <w:rtl/>
        </w:rPr>
      </w:pPr>
      <w:r w:rsidRPr="006D37C5">
        <w:rPr>
          <w:rtl/>
        </w:rPr>
        <w:t>(</w:t>
      </w:r>
      <w:r w:rsidR="003763A8">
        <w:rPr>
          <w:rFonts w:hint="cs"/>
          <w:rtl/>
        </w:rPr>
        <w:t>4</w:t>
      </w:r>
      <w:r w:rsidRPr="006D37C5">
        <w:rPr>
          <w:rtl/>
        </w:rPr>
        <w:t>) الفقيه 3</w:t>
      </w:r>
      <w:r w:rsidR="00211E62">
        <w:rPr>
          <w:rtl/>
        </w:rPr>
        <w:t>:</w:t>
      </w:r>
      <w:r w:rsidRPr="006D37C5">
        <w:rPr>
          <w:rtl/>
        </w:rPr>
        <w:t xml:space="preserve"> 120 </w:t>
      </w:r>
      <w:r>
        <w:rPr>
          <w:rtl/>
        </w:rPr>
        <w:t>/</w:t>
      </w:r>
      <w:r w:rsidRPr="006D37C5">
        <w:rPr>
          <w:rtl/>
        </w:rPr>
        <w:t xml:space="preserve"> 512</w:t>
      </w:r>
      <w:r>
        <w:rPr>
          <w:rtl/>
        </w:rPr>
        <w:t>.</w:t>
      </w:r>
      <w:r w:rsidRPr="006D37C5">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149 / 10.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أحمد بن </w:t>
      </w:r>
      <w:r w:rsidR="00343F1C">
        <w:rPr>
          <w:rtl/>
        </w:rPr>
        <w:t xml:space="preserve">محمّد </w:t>
      </w:r>
      <w:r>
        <w:rPr>
          <w:rtl/>
        </w:rPr>
        <w:t xml:space="preserve">بن عيسى </w:t>
      </w:r>
      <w:r w:rsidRPr="00E40572">
        <w:rPr>
          <w:rStyle w:val="libFootnotenumChar"/>
          <w:rtl/>
        </w:rPr>
        <w:t>(1)</w:t>
      </w:r>
      <w:r>
        <w:rPr>
          <w:rtl/>
        </w:rPr>
        <w:t xml:space="preserve">. </w:t>
      </w:r>
    </w:p>
    <w:p w:rsidR="00C90F8A" w:rsidRDefault="00C90F8A" w:rsidP="00E40572">
      <w:pPr>
        <w:pStyle w:val="libNormal"/>
        <w:rPr>
          <w:rtl/>
        </w:rPr>
      </w:pPr>
      <w:r>
        <w:rPr>
          <w:rtl/>
        </w:rPr>
        <w:t xml:space="preserve">ورواه </w:t>
      </w:r>
      <w:r w:rsidR="003F73AC">
        <w:rPr>
          <w:rtl/>
        </w:rPr>
        <w:t xml:space="preserve">أيضاً </w:t>
      </w:r>
      <w:r>
        <w:rPr>
          <w:rtl/>
        </w:rPr>
        <w:t xml:space="preserve">بإسناده عن </w:t>
      </w:r>
      <w:r w:rsidR="00343F1C">
        <w:rPr>
          <w:rtl/>
        </w:rPr>
        <w:t xml:space="preserve">محمّد </w:t>
      </w:r>
      <w:r>
        <w:rPr>
          <w:rtl/>
        </w:rPr>
        <w:t>بن أحمد بن يحيى</w:t>
      </w:r>
      <w:r w:rsidR="00211E62">
        <w:rPr>
          <w:rtl/>
        </w:rPr>
        <w:t>،</w:t>
      </w:r>
      <w:r>
        <w:rPr>
          <w:rtl/>
        </w:rPr>
        <w:t xml:space="preserve"> عن </w:t>
      </w:r>
      <w:r w:rsidR="00343F1C">
        <w:rPr>
          <w:rtl/>
        </w:rPr>
        <w:t xml:space="preserve">محمّد </w:t>
      </w:r>
      <w:r>
        <w:rPr>
          <w:rtl/>
        </w:rPr>
        <w:t xml:space="preserve">بن </w:t>
      </w:r>
      <w:r w:rsidR="003763A8">
        <w:rPr>
          <w:rtl/>
        </w:rPr>
        <w:t xml:space="preserve">سنان </w:t>
      </w:r>
      <w:r w:rsidRPr="00E40572">
        <w:rPr>
          <w:rStyle w:val="libFootnotenumChar"/>
          <w:rtl/>
        </w:rPr>
        <w:t>(2)</w:t>
      </w:r>
      <w:r w:rsidR="00211E62">
        <w:rPr>
          <w:rtl/>
        </w:rPr>
        <w:t>،</w:t>
      </w:r>
      <w:r>
        <w:rPr>
          <w:rtl/>
        </w:rPr>
        <w:t xml:space="preserve"> و</w:t>
      </w:r>
      <w:r w:rsidR="00584DEF">
        <w:rPr>
          <w:rtl/>
        </w:rPr>
        <w:t xml:space="preserve">الّذي </w:t>
      </w:r>
      <w:r>
        <w:rPr>
          <w:rtl/>
        </w:rPr>
        <w:t xml:space="preserve">قبله بإسناده عن أحمد بن أبي عبدالله مثله. </w:t>
      </w:r>
    </w:p>
    <w:p w:rsidR="00C90F8A" w:rsidRDefault="00C90F8A" w:rsidP="004F5848">
      <w:pPr>
        <w:pStyle w:val="libNormal"/>
        <w:rPr>
          <w:rtl/>
        </w:rPr>
      </w:pPr>
      <w:r w:rsidRPr="008D3D37">
        <w:rPr>
          <w:rStyle w:val="libNormalChar"/>
          <w:rtl/>
        </w:rPr>
        <w:t xml:space="preserve">[ 21863 ] </w:t>
      </w:r>
      <w:r>
        <w:rPr>
          <w:rtl/>
        </w:rPr>
        <w:t>8</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عمر بن اُذينة</w:t>
      </w:r>
      <w:r w:rsidR="00211E62">
        <w:rPr>
          <w:rtl/>
        </w:rPr>
        <w:t>،</w:t>
      </w:r>
      <w:r>
        <w:rPr>
          <w:rtl/>
        </w:rPr>
        <w:t xml:space="preserve"> عن فضيل بن يسار قال</w:t>
      </w:r>
      <w:r w:rsidR="00211E62">
        <w:rPr>
          <w:rtl/>
        </w:rPr>
        <w:t>:</w:t>
      </w:r>
      <w:r>
        <w:rPr>
          <w:rtl/>
        </w:rPr>
        <w:t xml:space="preserve"> قلت لأبي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إني قد كففت عن التجارة وأمسكت عنها</w:t>
      </w:r>
      <w:r w:rsidR="00211E62">
        <w:rPr>
          <w:rtl/>
        </w:rPr>
        <w:t>،</w:t>
      </w:r>
      <w:r>
        <w:rPr>
          <w:rtl/>
        </w:rPr>
        <w:t xml:space="preserve"> قال</w:t>
      </w:r>
      <w:r w:rsidR="00211E62">
        <w:rPr>
          <w:rtl/>
        </w:rPr>
        <w:t>:</w:t>
      </w:r>
      <w:r>
        <w:rPr>
          <w:rtl/>
        </w:rPr>
        <w:t xml:space="preserve"> ولم ذلك؟ أعجز بك؟ كذلك تذهب أموالكم</w:t>
      </w:r>
      <w:r w:rsidR="00211E62">
        <w:rPr>
          <w:rtl/>
        </w:rPr>
        <w:t>،</w:t>
      </w:r>
      <w:r>
        <w:rPr>
          <w:rtl/>
        </w:rPr>
        <w:t xml:space="preserve"> لا </w:t>
      </w:r>
      <w:r w:rsidR="003763A8">
        <w:rPr>
          <w:rtl/>
        </w:rPr>
        <w:t xml:space="preserve">تكفّوا </w:t>
      </w:r>
      <w:r>
        <w:rPr>
          <w:rtl/>
        </w:rPr>
        <w:t>عن التجارة</w:t>
      </w:r>
      <w:r w:rsidR="00211E62">
        <w:rPr>
          <w:rtl/>
        </w:rPr>
        <w:t>،</w:t>
      </w:r>
      <w:r>
        <w:rPr>
          <w:rtl/>
        </w:rPr>
        <w:t xml:space="preserve"> والتمسوا من فضل الله عزّ وجلّ. </w:t>
      </w:r>
    </w:p>
    <w:p w:rsidR="00C90F8A" w:rsidRDefault="00C90F8A" w:rsidP="004F5848">
      <w:pPr>
        <w:pStyle w:val="libNormal"/>
        <w:rPr>
          <w:rtl/>
        </w:rPr>
      </w:pPr>
      <w:r w:rsidRPr="008D3D37">
        <w:rPr>
          <w:rStyle w:val="libNormalChar"/>
          <w:rtl/>
        </w:rPr>
        <w:t xml:space="preserve">[ 21864 ] </w:t>
      </w:r>
      <w:r>
        <w:rPr>
          <w:rtl/>
        </w:rPr>
        <w:t>9</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محمد</w:t>
      </w:r>
      <w:r w:rsidR="00211E62">
        <w:rPr>
          <w:rtl/>
        </w:rPr>
        <w:t>،</w:t>
      </w:r>
      <w:r>
        <w:rPr>
          <w:rtl/>
        </w:rPr>
        <w:t xml:space="preserve"> عن عبدالله </w:t>
      </w:r>
      <w:r w:rsidR="003763A8">
        <w:rPr>
          <w:rtl/>
        </w:rPr>
        <w:t>الحجّ</w:t>
      </w:r>
      <w:r w:rsidR="00584DEF">
        <w:rPr>
          <w:rtl/>
        </w:rPr>
        <w:t>ال</w:t>
      </w:r>
      <w:r w:rsidR="00211E62">
        <w:rPr>
          <w:rtl/>
        </w:rPr>
        <w:t>،</w:t>
      </w:r>
      <w:r>
        <w:rPr>
          <w:rtl/>
        </w:rPr>
        <w:t xml:space="preserve"> عن </w:t>
      </w:r>
      <w:r w:rsidR="00584DEF">
        <w:rPr>
          <w:rtl/>
        </w:rPr>
        <w:t xml:space="preserve">عليّ </w:t>
      </w:r>
      <w:r>
        <w:rPr>
          <w:rtl/>
        </w:rPr>
        <w:t>ابن عقبة</w:t>
      </w:r>
      <w:r w:rsidR="00211E62">
        <w:rPr>
          <w:rtl/>
        </w:rPr>
        <w:t>،</w:t>
      </w:r>
      <w:r>
        <w:rPr>
          <w:rtl/>
        </w:rPr>
        <w:t xml:space="preserve"> عن </w:t>
      </w:r>
      <w:r w:rsidR="00343F1C">
        <w:rPr>
          <w:rtl/>
        </w:rPr>
        <w:t xml:space="preserve">محمّد </w:t>
      </w:r>
      <w:r>
        <w:rPr>
          <w:rtl/>
        </w:rPr>
        <w:t>بن مسلم وك</w:t>
      </w:r>
      <w:r w:rsidR="003763A8">
        <w:rPr>
          <w:rtl/>
        </w:rPr>
        <w:t xml:space="preserve">إنّ </w:t>
      </w:r>
      <w:r>
        <w:rPr>
          <w:rtl/>
        </w:rPr>
        <w:t>ختن بريد العجلي</w:t>
      </w:r>
      <w:r w:rsidR="00211E62">
        <w:rPr>
          <w:rtl/>
        </w:rPr>
        <w:t>،</w:t>
      </w:r>
      <w:r>
        <w:rPr>
          <w:rtl/>
        </w:rPr>
        <w:t xml:space="preserve"> قال بريد لمحمد</w:t>
      </w:r>
      <w:r w:rsidR="00211E62">
        <w:rPr>
          <w:rtl/>
        </w:rPr>
        <w:t>:</w:t>
      </w:r>
      <w:r>
        <w:rPr>
          <w:rtl/>
        </w:rPr>
        <w:t xml:space="preserve"> سل لي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شيء اُريد </w:t>
      </w:r>
      <w:r w:rsidR="003763A8">
        <w:rPr>
          <w:rtl/>
        </w:rPr>
        <w:t xml:space="preserve">إنّ </w:t>
      </w:r>
      <w:r>
        <w:rPr>
          <w:rtl/>
        </w:rPr>
        <w:t>أصنعه</w:t>
      </w:r>
      <w:r w:rsidR="00211E62">
        <w:rPr>
          <w:rtl/>
        </w:rPr>
        <w:t>،</w:t>
      </w:r>
      <w:r>
        <w:rPr>
          <w:rtl/>
        </w:rPr>
        <w:t xml:space="preserve"> </w:t>
      </w:r>
      <w:r w:rsidR="003763A8">
        <w:rPr>
          <w:rtl/>
        </w:rPr>
        <w:t xml:space="preserve">إنّ </w:t>
      </w:r>
      <w:r>
        <w:rPr>
          <w:rtl/>
        </w:rPr>
        <w:t xml:space="preserve">للناس في يدي ودائع </w:t>
      </w:r>
      <w:r w:rsidR="003763A8">
        <w:rPr>
          <w:rtl/>
        </w:rPr>
        <w:t xml:space="preserve">وأموالاً </w:t>
      </w:r>
      <w:r>
        <w:rPr>
          <w:rtl/>
        </w:rPr>
        <w:t>أتقلب فيها</w:t>
      </w:r>
      <w:r w:rsidR="00211E62">
        <w:rPr>
          <w:rtl/>
        </w:rPr>
        <w:t>،</w:t>
      </w:r>
      <w:r>
        <w:rPr>
          <w:rtl/>
        </w:rPr>
        <w:t xml:space="preserve"> وقد أردت </w:t>
      </w:r>
      <w:r w:rsidR="003763A8">
        <w:rPr>
          <w:rtl/>
        </w:rPr>
        <w:t xml:space="preserve">إنّ أتخلّى </w:t>
      </w:r>
      <w:r>
        <w:rPr>
          <w:rtl/>
        </w:rPr>
        <w:t>من الدنيا</w:t>
      </w:r>
      <w:r w:rsidR="00211E62">
        <w:rPr>
          <w:rtl/>
        </w:rPr>
        <w:t>،</w:t>
      </w:r>
      <w:r>
        <w:rPr>
          <w:rtl/>
        </w:rPr>
        <w:t xml:space="preserve"> وأدفع إلى كل</w:t>
      </w:r>
      <w:r w:rsidR="003763A8">
        <w:rPr>
          <w:rFonts w:hint="cs"/>
          <w:rtl/>
        </w:rPr>
        <w:t>ّ</w:t>
      </w:r>
      <w:r>
        <w:rPr>
          <w:rtl/>
        </w:rPr>
        <w:t xml:space="preserve"> ذي </w:t>
      </w:r>
      <w:r w:rsidR="003763A8">
        <w:rPr>
          <w:rtl/>
        </w:rPr>
        <w:t xml:space="preserve">حقّ </w:t>
      </w:r>
      <w:r>
        <w:rPr>
          <w:rtl/>
        </w:rPr>
        <w:t>حقه</w:t>
      </w:r>
      <w:r w:rsidR="00211E62">
        <w:rPr>
          <w:rtl/>
        </w:rPr>
        <w:t>،</w:t>
      </w:r>
      <w:r>
        <w:rPr>
          <w:rtl/>
        </w:rPr>
        <w:t xml:space="preserve"> قال</w:t>
      </w:r>
      <w:r w:rsidR="00211E62">
        <w:rPr>
          <w:rtl/>
        </w:rPr>
        <w:t>:</w:t>
      </w:r>
      <w:r>
        <w:rPr>
          <w:rtl/>
        </w:rPr>
        <w:t xml:space="preserve"> فسأل </w:t>
      </w:r>
      <w:r w:rsidR="00343F1C">
        <w:rPr>
          <w:rtl/>
        </w:rPr>
        <w:t xml:space="preserve">محمّد </w:t>
      </w:r>
      <w:r>
        <w:rPr>
          <w:rtl/>
        </w:rPr>
        <w:t xml:space="preserve">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ذلك</w:t>
      </w:r>
      <w:r w:rsidR="00211E62">
        <w:rPr>
          <w:rtl/>
        </w:rPr>
        <w:t>،</w:t>
      </w:r>
      <w:r>
        <w:rPr>
          <w:rtl/>
        </w:rPr>
        <w:t xml:space="preserve"> وخبّره بالقصّة</w:t>
      </w:r>
      <w:r w:rsidR="00211E62">
        <w:rPr>
          <w:rtl/>
        </w:rPr>
        <w:t>،</w:t>
      </w:r>
      <w:r>
        <w:rPr>
          <w:rtl/>
        </w:rPr>
        <w:t xml:space="preserve"> وقال</w:t>
      </w:r>
      <w:r w:rsidR="00211E62">
        <w:rPr>
          <w:rtl/>
        </w:rPr>
        <w:t>:</w:t>
      </w:r>
      <w:r>
        <w:rPr>
          <w:rtl/>
        </w:rPr>
        <w:t xml:space="preserve"> ما ترى له؟ فقال</w:t>
      </w:r>
      <w:r w:rsidR="00211E62">
        <w:rPr>
          <w:rtl/>
        </w:rPr>
        <w:t>:</w:t>
      </w:r>
      <w:r>
        <w:rPr>
          <w:rtl/>
        </w:rPr>
        <w:t xml:space="preserve"> يا </w:t>
      </w:r>
      <w:r w:rsidR="00343F1C">
        <w:rPr>
          <w:rtl/>
        </w:rPr>
        <w:t xml:space="preserve">محمّد </w:t>
      </w:r>
      <w:r>
        <w:rPr>
          <w:rtl/>
        </w:rPr>
        <w:t>أيبدأ نفسه بالحرب</w:t>
      </w:r>
      <w:r w:rsidR="00211E62">
        <w:rPr>
          <w:rtl/>
        </w:rPr>
        <w:t>،</w:t>
      </w:r>
      <w:r>
        <w:rPr>
          <w:rtl/>
        </w:rPr>
        <w:t xml:space="preserve"> لا ولكن يأخذ ويعطي على الله عزّ وجلّ. </w:t>
      </w:r>
    </w:p>
    <w:p w:rsidR="00C90F8A" w:rsidRDefault="00343F1C" w:rsidP="003763A8">
      <w:pPr>
        <w:pStyle w:val="libNormal"/>
        <w:rPr>
          <w:rtl/>
        </w:rPr>
      </w:pPr>
      <w:r>
        <w:rPr>
          <w:rtl/>
        </w:rPr>
        <w:t xml:space="preserve">محمّد </w:t>
      </w:r>
      <w:r w:rsidR="00C90F8A">
        <w:rPr>
          <w:rtl/>
        </w:rPr>
        <w:t xml:space="preserve">بن الحسن بإسناده عن أحمد بن </w:t>
      </w:r>
      <w:r>
        <w:rPr>
          <w:rtl/>
        </w:rPr>
        <w:t xml:space="preserve">محمّد </w:t>
      </w:r>
      <w:r w:rsidR="00C90F8A">
        <w:rPr>
          <w:rtl/>
        </w:rPr>
        <w:t xml:space="preserve">مثله </w:t>
      </w:r>
      <w:r w:rsidR="00C90F8A" w:rsidRPr="00E40572">
        <w:rPr>
          <w:rStyle w:val="libFootnotenumChar"/>
          <w:rtl/>
        </w:rPr>
        <w:t>(</w:t>
      </w:r>
      <w:r w:rsidR="003763A8">
        <w:rPr>
          <w:rStyle w:val="libFootnotenumChar"/>
          <w:rFonts w:hint="cs"/>
          <w:rtl/>
        </w:rPr>
        <w:t>3</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[ 21865 ] </w:t>
      </w:r>
      <w:r>
        <w:rPr>
          <w:rtl/>
        </w:rPr>
        <w:t>10</w:t>
      </w:r>
      <w:r w:rsidR="00211E62">
        <w:rPr>
          <w:rtl/>
        </w:rPr>
        <w:t xml:space="preserve"> - </w:t>
      </w:r>
      <w:r>
        <w:rPr>
          <w:rtl/>
        </w:rPr>
        <w:t>وعنه</w:t>
      </w:r>
      <w:r w:rsidR="00211E62">
        <w:rPr>
          <w:rtl/>
        </w:rPr>
        <w:t>،</w:t>
      </w:r>
      <w:r>
        <w:rPr>
          <w:rtl/>
        </w:rPr>
        <w:t xml:space="preserve"> عن الحسن بن علي</w:t>
      </w:r>
      <w:r w:rsidR="00211E62">
        <w:rPr>
          <w:rtl/>
        </w:rPr>
        <w:t>،</w:t>
      </w:r>
      <w:r>
        <w:rPr>
          <w:rtl/>
        </w:rPr>
        <w:t xml:space="preserve"> عن أسباط بن سالم </w:t>
      </w:r>
      <w:r w:rsidR="00F83C7A">
        <w:rPr>
          <w:rtl/>
        </w:rPr>
        <w:t xml:space="preserve">بيّاع </w:t>
      </w:r>
    </w:p>
    <w:p w:rsidR="00C90F8A" w:rsidRDefault="00343F1C" w:rsidP="00343F1C">
      <w:pPr>
        <w:pStyle w:val="libLine"/>
        <w:rPr>
          <w:rtl/>
        </w:rPr>
      </w:pPr>
      <w:r>
        <w:rPr>
          <w:rtl/>
        </w:rPr>
        <w:t>____________________</w:t>
      </w:r>
    </w:p>
    <w:p w:rsidR="00C90F8A" w:rsidRPr="00170D1A" w:rsidRDefault="00C90F8A" w:rsidP="00343F1C">
      <w:pPr>
        <w:pStyle w:val="libFootnote0"/>
        <w:rPr>
          <w:rtl/>
        </w:rPr>
      </w:pPr>
      <w:r w:rsidRPr="00170D1A">
        <w:rPr>
          <w:rtl/>
        </w:rPr>
        <w:t>(1) التهذيب 7</w:t>
      </w:r>
      <w:r w:rsidR="00211E62">
        <w:rPr>
          <w:rtl/>
        </w:rPr>
        <w:t>:</w:t>
      </w:r>
      <w:r w:rsidRPr="00170D1A">
        <w:rPr>
          <w:rtl/>
        </w:rPr>
        <w:t xml:space="preserve"> 3 </w:t>
      </w:r>
      <w:r>
        <w:rPr>
          <w:rtl/>
        </w:rPr>
        <w:t>/</w:t>
      </w:r>
      <w:r w:rsidRPr="00170D1A">
        <w:rPr>
          <w:rtl/>
        </w:rPr>
        <w:t xml:space="preserve"> 7</w:t>
      </w:r>
      <w:r>
        <w:rPr>
          <w:rtl/>
        </w:rPr>
        <w:t>.</w:t>
      </w:r>
      <w:r w:rsidRPr="00170D1A">
        <w:rPr>
          <w:rtl/>
        </w:rPr>
        <w:t xml:space="preserve"> </w:t>
      </w:r>
    </w:p>
    <w:p w:rsidR="00C90F8A" w:rsidRDefault="00C90F8A" w:rsidP="00343F1C">
      <w:pPr>
        <w:pStyle w:val="libFootnote0"/>
        <w:rPr>
          <w:rtl/>
        </w:rPr>
      </w:pPr>
      <w:r w:rsidRPr="00170D1A">
        <w:rPr>
          <w:rtl/>
        </w:rPr>
        <w:t>(2) التهذيب 6</w:t>
      </w:r>
      <w:r w:rsidR="00211E62">
        <w:rPr>
          <w:rtl/>
        </w:rPr>
        <w:t>:</w:t>
      </w:r>
      <w:r w:rsidRPr="00170D1A">
        <w:rPr>
          <w:rtl/>
        </w:rPr>
        <w:t xml:space="preserve"> 329 </w:t>
      </w:r>
      <w:r>
        <w:rPr>
          <w:rtl/>
        </w:rPr>
        <w:t>/</w:t>
      </w:r>
      <w:r w:rsidRPr="00170D1A">
        <w:rPr>
          <w:rtl/>
        </w:rPr>
        <w:t xml:space="preserve"> 908</w:t>
      </w:r>
      <w:r>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149 / 11. </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149 / 12. </w:t>
      </w:r>
    </w:p>
    <w:p w:rsidR="00C90F8A" w:rsidRPr="00170D1A" w:rsidRDefault="00C90F8A" w:rsidP="003763A8">
      <w:pPr>
        <w:pStyle w:val="libFootnote0"/>
        <w:rPr>
          <w:rtl/>
        </w:rPr>
      </w:pPr>
      <w:r w:rsidRPr="00170D1A">
        <w:rPr>
          <w:rtl/>
        </w:rPr>
        <w:t>(</w:t>
      </w:r>
      <w:r w:rsidR="003763A8">
        <w:rPr>
          <w:rFonts w:hint="cs"/>
          <w:rtl/>
        </w:rPr>
        <w:t>3</w:t>
      </w:r>
      <w:r w:rsidRPr="00170D1A">
        <w:rPr>
          <w:rtl/>
        </w:rPr>
        <w:t>) التهذيب 7</w:t>
      </w:r>
      <w:r w:rsidR="00211E62">
        <w:rPr>
          <w:rtl/>
        </w:rPr>
        <w:t>:</w:t>
      </w:r>
      <w:r w:rsidRPr="00170D1A">
        <w:rPr>
          <w:rtl/>
        </w:rPr>
        <w:t xml:space="preserve"> 3 </w:t>
      </w:r>
      <w:r>
        <w:rPr>
          <w:rtl/>
        </w:rPr>
        <w:t>/</w:t>
      </w:r>
      <w:r w:rsidRPr="00170D1A">
        <w:rPr>
          <w:rtl/>
        </w:rPr>
        <w:t xml:space="preserve"> 8</w:t>
      </w:r>
      <w:r>
        <w:rPr>
          <w:rtl/>
        </w:rPr>
        <w:t>.</w:t>
      </w:r>
      <w:r w:rsidRPr="00170D1A">
        <w:rPr>
          <w:rtl/>
        </w:rPr>
        <w:t xml:space="preserve"> </w:t>
      </w:r>
    </w:p>
    <w:p w:rsidR="00C90F8A" w:rsidRDefault="00C90F8A" w:rsidP="00343F1C">
      <w:pPr>
        <w:pStyle w:val="libFootnote0"/>
        <w:rPr>
          <w:rtl/>
        </w:rPr>
      </w:pPr>
      <w:r>
        <w:rPr>
          <w:rtl/>
        </w:rPr>
        <w:t>10</w:t>
      </w:r>
      <w:r w:rsidR="00211E62">
        <w:rPr>
          <w:rtl/>
        </w:rPr>
        <w:t xml:space="preserve"> - </w:t>
      </w:r>
      <w:r>
        <w:rPr>
          <w:rtl/>
        </w:rPr>
        <w:t>التهذيب 7</w:t>
      </w:r>
      <w:r w:rsidR="00211E62">
        <w:rPr>
          <w:rtl/>
        </w:rPr>
        <w:t>:</w:t>
      </w:r>
      <w:r>
        <w:rPr>
          <w:rtl/>
        </w:rPr>
        <w:t xml:space="preserve"> 4 / 11.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الزطي قال</w:t>
      </w:r>
      <w:r w:rsidR="00211E62">
        <w:rPr>
          <w:rtl/>
        </w:rPr>
        <w:t>:</w:t>
      </w:r>
      <w:r>
        <w:rPr>
          <w:rtl/>
        </w:rPr>
        <w:t xml:space="preserve"> سأل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يوما وأنا عنده عن معاذ </w:t>
      </w:r>
      <w:r w:rsidR="00F83C7A">
        <w:rPr>
          <w:rtl/>
        </w:rPr>
        <w:t xml:space="preserve">بيّاع </w:t>
      </w:r>
      <w:r>
        <w:rPr>
          <w:rtl/>
        </w:rPr>
        <w:t>الكرابيس؟ فقيل</w:t>
      </w:r>
      <w:r w:rsidR="00211E62">
        <w:rPr>
          <w:rtl/>
        </w:rPr>
        <w:t>:</w:t>
      </w:r>
      <w:r>
        <w:rPr>
          <w:rtl/>
        </w:rPr>
        <w:t xml:space="preserve"> ترك التجارة</w:t>
      </w:r>
      <w:r w:rsidR="00211E62">
        <w:rPr>
          <w:rtl/>
        </w:rPr>
        <w:t>،</w:t>
      </w:r>
      <w:r>
        <w:rPr>
          <w:rtl/>
        </w:rPr>
        <w:t xml:space="preserve"> فقال</w:t>
      </w:r>
      <w:r w:rsidR="00211E62">
        <w:rPr>
          <w:rtl/>
        </w:rPr>
        <w:t>:</w:t>
      </w:r>
      <w:r>
        <w:rPr>
          <w:rtl/>
        </w:rPr>
        <w:t xml:space="preserve"> عمل </w:t>
      </w:r>
      <w:r w:rsidR="002A6001">
        <w:rPr>
          <w:rtl/>
        </w:rPr>
        <w:t xml:space="preserve">الشيطان </w:t>
      </w:r>
      <w:r>
        <w:rPr>
          <w:rtl/>
        </w:rPr>
        <w:t>من ترك التجارة</w:t>
      </w:r>
      <w:r w:rsidR="00211E62">
        <w:rPr>
          <w:rtl/>
        </w:rPr>
        <w:t>،</w:t>
      </w:r>
      <w:r>
        <w:rPr>
          <w:rtl/>
        </w:rPr>
        <w:t xml:space="preserve"> ذهب ثلثا عقله</w:t>
      </w:r>
      <w:r w:rsidR="00211E62">
        <w:rPr>
          <w:rtl/>
        </w:rPr>
        <w:t>،</w:t>
      </w:r>
      <w:r>
        <w:rPr>
          <w:rtl/>
        </w:rPr>
        <w:t xml:space="preserve"> أما علم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قدمت عير من الشام فاشترى منها</w:t>
      </w:r>
      <w:r w:rsidR="00211E62">
        <w:rPr>
          <w:rtl/>
        </w:rPr>
        <w:t>،</w:t>
      </w:r>
      <w:r>
        <w:rPr>
          <w:rtl/>
        </w:rPr>
        <w:t xml:space="preserve"> </w:t>
      </w:r>
      <w:r w:rsidR="002A6001">
        <w:rPr>
          <w:rtl/>
        </w:rPr>
        <w:t xml:space="preserve">واتّجر </w:t>
      </w:r>
      <w:r>
        <w:rPr>
          <w:rtl/>
        </w:rPr>
        <w:t xml:space="preserve">فربح فيها ما قضى دينه. </w:t>
      </w:r>
    </w:p>
    <w:p w:rsidR="00C90F8A" w:rsidRDefault="00C90F8A" w:rsidP="004F5848">
      <w:pPr>
        <w:pStyle w:val="libNormal"/>
        <w:rPr>
          <w:rtl/>
        </w:rPr>
      </w:pPr>
      <w:r w:rsidRPr="008D3D37">
        <w:rPr>
          <w:rStyle w:val="libNormalChar"/>
          <w:rtl/>
        </w:rPr>
        <w:t xml:space="preserve">[ 21866 ] </w:t>
      </w:r>
      <w:r>
        <w:rPr>
          <w:rtl/>
        </w:rPr>
        <w:t>11</w:t>
      </w:r>
      <w:r w:rsidR="00211E62">
        <w:rPr>
          <w:rtl/>
        </w:rPr>
        <w:t xml:space="preserve"> - </w:t>
      </w:r>
      <w:r w:rsidR="00343F1C">
        <w:rPr>
          <w:rtl/>
        </w:rPr>
        <w:t xml:space="preserve">محمّد </w:t>
      </w:r>
      <w:r>
        <w:rPr>
          <w:rtl/>
        </w:rPr>
        <w:t xml:space="preserve">بن </w:t>
      </w:r>
      <w:r w:rsidR="00584DEF">
        <w:rPr>
          <w:rtl/>
        </w:rPr>
        <w:t xml:space="preserve">عليّ </w:t>
      </w:r>
      <w:r>
        <w:rPr>
          <w:rtl/>
        </w:rPr>
        <w:t xml:space="preserve">بن الحسين بإسناده عن الفضيل بن يسار </w:t>
      </w:r>
      <w:r w:rsidRPr="00E40572">
        <w:rPr>
          <w:rStyle w:val="libFootnotenumChar"/>
          <w:rtl/>
        </w:rPr>
        <w:t>(1)</w:t>
      </w:r>
      <w:r>
        <w:rPr>
          <w:rtl/>
        </w:rPr>
        <w:t xml:space="preserve">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إني قد تركت التجارة قال</w:t>
      </w:r>
      <w:r w:rsidR="00211E62">
        <w:rPr>
          <w:rtl/>
        </w:rPr>
        <w:t>:</w:t>
      </w:r>
      <w:r>
        <w:rPr>
          <w:rtl/>
        </w:rPr>
        <w:t xml:space="preserve"> فلا تفعل</w:t>
      </w:r>
      <w:r w:rsidR="00211E62">
        <w:rPr>
          <w:rtl/>
        </w:rPr>
        <w:t>،</w:t>
      </w:r>
      <w:r>
        <w:rPr>
          <w:rtl/>
        </w:rPr>
        <w:t xml:space="preserve"> افتح بابك</w:t>
      </w:r>
      <w:r w:rsidR="00211E62">
        <w:rPr>
          <w:rtl/>
        </w:rPr>
        <w:t>،</w:t>
      </w:r>
      <w:r>
        <w:rPr>
          <w:rtl/>
        </w:rPr>
        <w:t xml:space="preserve"> وابسط بساطك</w:t>
      </w:r>
      <w:r w:rsidR="00211E62">
        <w:rPr>
          <w:rtl/>
        </w:rPr>
        <w:t>،</w:t>
      </w:r>
      <w:r>
        <w:rPr>
          <w:rtl/>
        </w:rPr>
        <w:t xml:space="preserve"> واسترزق الله ربك. </w:t>
      </w:r>
    </w:p>
    <w:p w:rsidR="00C90F8A" w:rsidRDefault="00C90F8A" w:rsidP="004F5848">
      <w:pPr>
        <w:pStyle w:val="libNormal"/>
        <w:rPr>
          <w:rtl/>
        </w:rPr>
      </w:pPr>
      <w:r w:rsidRPr="008D3D37">
        <w:rPr>
          <w:rStyle w:val="libNormalChar"/>
          <w:rtl/>
        </w:rPr>
        <w:t xml:space="preserve">[ 21867 ] </w:t>
      </w:r>
      <w:r>
        <w:rPr>
          <w:rtl/>
        </w:rPr>
        <w:t>12</w:t>
      </w:r>
      <w:r w:rsidR="00211E62">
        <w:rPr>
          <w:rtl/>
        </w:rPr>
        <w:t xml:space="preserve"> - </w:t>
      </w:r>
      <w:r>
        <w:rPr>
          <w:rtl/>
        </w:rPr>
        <w:t>قال</w:t>
      </w:r>
      <w:r w:rsidR="00211E62">
        <w:rPr>
          <w:rtl/>
        </w:rPr>
        <w:t>:</w:t>
      </w:r>
      <w:r>
        <w:rPr>
          <w:rtl/>
        </w:rPr>
        <w:t xml:space="preserve"> وقال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التجارة تزيد في العقل. </w:t>
      </w:r>
    </w:p>
    <w:p w:rsidR="00C90F8A" w:rsidRDefault="00C90F8A" w:rsidP="004F5848">
      <w:pPr>
        <w:pStyle w:val="libNormal"/>
        <w:rPr>
          <w:rtl/>
        </w:rPr>
      </w:pPr>
      <w:r w:rsidRPr="008D3D37">
        <w:rPr>
          <w:rStyle w:val="libNormalChar"/>
          <w:rtl/>
        </w:rPr>
        <w:t xml:space="preserve">[ 21868 ] </w:t>
      </w:r>
      <w:r>
        <w:rPr>
          <w:rtl/>
        </w:rPr>
        <w:t>13</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ترك التجارة مذهبة للعقل. </w:t>
      </w:r>
    </w:p>
    <w:p w:rsidR="00C90F8A" w:rsidRDefault="00C90F8A" w:rsidP="006228A2">
      <w:pPr>
        <w:pStyle w:val="libNormal"/>
        <w:rPr>
          <w:rtl/>
        </w:rPr>
      </w:pPr>
      <w:r w:rsidRPr="008D3D37">
        <w:rPr>
          <w:rStyle w:val="libNormalChar"/>
          <w:rtl/>
        </w:rPr>
        <w:t xml:space="preserve">[ 21869 ] </w:t>
      </w:r>
      <w:r>
        <w:rPr>
          <w:rtl/>
        </w:rPr>
        <w:t>14</w:t>
      </w:r>
      <w:r w:rsidR="00211E62">
        <w:rPr>
          <w:rtl/>
        </w:rPr>
        <w:t xml:space="preserve"> - </w:t>
      </w:r>
      <w:r>
        <w:rPr>
          <w:rtl/>
        </w:rPr>
        <w:t>وبإسناده عن روح بن عبد الرحيم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Pr="002A6001">
        <w:rPr>
          <w:rStyle w:val="libAlaemChar"/>
          <w:rtl/>
        </w:rPr>
        <w:t>(</w:t>
      </w:r>
      <w:r w:rsidRPr="00343F1C">
        <w:rPr>
          <w:rStyle w:val="libNormalChar"/>
          <w:rtl/>
        </w:rPr>
        <w:t xml:space="preserve"> </w:t>
      </w:r>
      <w:r w:rsidRPr="00E40572">
        <w:rPr>
          <w:rStyle w:val="libAieChar"/>
          <w:rtl/>
        </w:rPr>
        <w:t>ر</w:t>
      </w:r>
      <w:r w:rsidR="00454F3C">
        <w:rPr>
          <w:rStyle w:val="libAieChar"/>
          <w:rFonts w:hint="cs"/>
          <w:rtl/>
        </w:rPr>
        <w:t>ِ</w:t>
      </w:r>
      <w:r w:rsidRPr="00E40572">
        <w:rPr>
          <w:rStyle w:val="libAieChar"/>
          <w:rtl/>
        </w:rPr>
        <w:t>ج</w:t>
      </w:r>
      <w:r w:rsidR="00454F3C">
        <w:rPr>
          <w:rStyle w:val="libAieChar"/>
          <w:rFonts w:hint="cs"/>
          <w:rtl/>
        </w:rPr>
        <w:t>َ</w:t>
      </w:r>
      <w:r w:rsidRPr="00E40572">
        <w:rPr>
          <w:rStyle w:val="libAieChar"/>
          <w:rtl/>
        </w:rPr>
        <w:t>ال</w:t>
      </w:r>
      <w:r w:rsidR="00454F3C">
        <w:rPr>
          <w:rStyle w:val="libAieChar"/>
          <w:rFonts w:hint="cs"/>
          <w:rtl/>
        </w:rPr>
        <w:t>ٌ</w:t>
      </w:r>
      <w:r w:rsidRPr="00E40572">
        <w:rPr>
          <w:rStyle w:val="libAieChar"/>
          <w:rtl/>
        </w:rPr>
        <w:t xml:space="preserve"> ل</w:t>
      </w:r>
      <w:r w:rsidR="00454F3C">
        <w:rPr>
          <w:rStyle w:val="libAieChar"/>
          <w:rFonts w:hint="cs"/>
          <w:rtl/>
        </w:rPr>
        <w:t>َ</w:t>
      </w:r>
      <w:r w:rsidRPr="00E40572">
        <w:rPr>
          <w:rStyle w:val="libAieChar"/>
          <w:rtl/>
        </w:rPr>
        <w:t>ا ت</w:t>
      </w:r>
      <w:r w:rsidR="00454F3C">
        <w:rPr>
          <w:rStyle w:val="libAieChar"/>
          <w:rFonts w:hint="cs"/>
          <w:rtl/>
        </w:rPr>
        <w:t>ُ</w:t>
      </w:r>
      <w:r w:rsidRPr="00E40572">
        <w:rPr>
          <w:rStyle w:val="libAieChar"/>
          <w:rtl/>
        </w:rPr>
        <w:t>له</w:t>
      </w:r>
      <w:r w:rsidR="00454F3C">
        <w:rPr>
          <w:rStyle w:val="libAieChar"/>
          <w:rFonts w:hint="cs"/>
          <w:rtl/>
        </w:rPr>
        <w:t>ِ</w:t>
      </w:r>
      <w:r w:rsidRPr="00E40572">
        <w:rPr>
          <w:rStyle w:val="libAieChar"/>
          <w:rtl/>
        </w:rPr>
        <w:t>يه</w:t>
      </w:r>
      <w:r w:rsidR="00454F3C">
        <w:rPr>
          <w:rStyle w:val="libAieChar"/>
          <w:rFonts w:hint="cs"/>
          <w:rtl/>
        </w:rPr>
        <w:t>ِ</w:t>
      </w:r>
      <w:r w:rsidRPr="00E40572">
        <w:rPr>
          <w:rStyle w:val="libAieChar"/>
          <w:rtl/>
        </w:rPr>
        <w:t>م ت</w:t>
      </w:r>
      <w:r w:rsidR="00454F3C">
        <w:rPr>
          <w:rStyle w:val="libAieChar"/>
          <w:rFonts w:hint="cs"/>
          <w:rtl/>
        </w:rPr>
        <w:t>ِ</w:t>
      </w:r>
      <w:r w:rsidRPr="00E40572">
        <w:rPr>
          <w:rStyle w:val="libAieChar"/>
          <w:rtl/>
        </w:rPr>
        <w:t>ج</w:t>
      </w:r>
      <w:r w:rsidR="00454F3C">
        <w:rPr>
          <w:rStyle w:val="libAieChar"/>
          <w:rFonts w:hint="cs"/>
          <w:rtl/>
        </w:rPr>
        <w:t>َ</w:t>
      </w:r>
      <w:r w:rsidRPr="00E40572">
        <w:rPr>
          <w:rStyle w:val="libAieChar"/>
          <w:rtl/>
        </w:rPr>
        <w:t>ار</w:t>
      </w:r>
      <w:r w:rsidR="00454F3C">
        <w:rPr>
          <w:rStyle w:val="libAieChar"/>
          <w:rFonts w:hint="cs"/>
          <w:rtl/>
        </w:rPr>
        <w:t>َ</w:t>
      </w:r>
      <w:r w:rsidRPr="00E40572">
        <w:rPr>
          <w:rStyle w:val="libAieChar"/>
          <w:rtl/>
        </w:rPr>
        <w:t>ة</w:t>
      </w:r>
      <w:r w:rsidR="00454F3C">
        <w:rPr>
          <w:rStyle w:val="libAieChar"/>
          <w:rFonts w:hint="cs"/>
          <w:rtl/>
        </w:rPr>
        <w:t>ٌ</w:t>
      </w:r>
      <w:r w:rsidRPr="00E40572">
        <w:rPr>
          <w:rStyle w:val="libAieChar"/>
          <w:rtl/>
        </w:rPr>
        <w:t xml:space="preserve"> و</w:t>
      </w:r>
      <w:r w:rsidR="00454F3C">
        <w:rPr>
          <w:rStyle w:val="libAieChar"/>
          <w:rFonts w:hint="cs"/>
          <w:rtl/>
        </w:rPr>
        <w:t>َ</w:t>
      </w:r>
      <w:r w:rsidRPr="00E40572">
        <w:rPr>
          <w:rStyle w:val="libAieChar"/>
          <w:rtl/>
        </w:rPr>
        <w:t>ل</w:t>
      </w:r>
      <w:r w:rsidR="00454F3C">
        <w:rPr>
          <w:rStyle w:val="libAieChar"/>
          <w:rFonts w:hint="cs"/>
          <w:rtl/>
        </w:rPr>
        <w:t>َ</w:t>
      </w:r>
      <w:r w:rsidRPr="00E40572">
        <w:rPr>
          <w:rStyle w:val="libAieChar"/>
          <w:rtl/>
        </w:rPr>
        <w:t>ا ب</w:t>
      </w:r>
      <w:r w:rsidR="00454F3C">
        <w:rPr>
          <w:rStyle w:val="libAieChar"/>
          <w:rFonts w:hint="cs"/>
          <w:rtl/>
        </w:rPr>
        <w:t>َ</w:t>
      </w:r>
      <w:r w:rsidRPr="00E40572">
        <w:rPr>
          <w:rStyle w:val="libAieChar"/>
          <w:rtl/>
        </w:rPr>
        <w:t>يع</w:t>
      </w:r>
      <w:r w:rsidR="00454F3C">
        <w:rPr>
          <w:rStyle w:val="libAieChar"/>
          <w:rFonts w:hint="cs"/>
          <w:rtl/>
        </w:rPr>
        <w:t>ٌ</w:t>
      </w:r>
      <w:r w:rsidRPr="00E40572">
        <w:rPr>
          <w:rStyle w:val="libAieChar"/>
          <w:rtl/>
        </w:rPr>
        <w:t xml:space="preserve"> ع</w:t>
      </w:r>
      <w:r w:rsidR="00454F3C">
        <w:rPr>
          <w:rStyle w:val="libAieChar"/>
          <w:rFonts w:hint="cs"/>
          <w:rtl/>
        </w:rPr>
        <w:t>َ</w:t>
      </w:r>
      <w:r w:rsidRPr="00E40572">
        <w:rPr>
          <w:rStyle w:val="libAieChar"/>
          <w:rtl/>
        </w:rPr>
        <w:t>ن</w:t>
      </w:r>
      <w:r w:rsidR="00454F3C">
        <w:rPr>
          <w:rStyle w:val="libAieChar"/>
          <w:rFonts w:hint="cs"/>
          <w:rtl/>
        </w:rPr>
        <w:t>ْ</w:t>
      </w:r>
      <w:r w:rsidRPr="00E40572">
        <w:rPr>
          <w:rStyle w:val="libAieChar"/>
          <w:rtl/>
        </w:rPr>
        <w:t xml:space="preserve"> ذ</w:t>
      </w:r>
      <w:r w:rsidR="00454F3C">
        <w:rPr>
          <w:rStyle w:val="libAieChar"/>
          <w:rFonts w:hint="cs"/>
          <w:rtl/>
        </w:rPr>
        <w:t>ِ</w:t>
      </w:r>
      <w:r w:rsidRPr="00E40572">
        <w:rPr>
          <w:rStyle w:val="libAieChar"/>
          <w:rtl/>
        </w:rPr>
        <w:t>كر</w:t>
      </w:r>
      <w:r w:rsidR="00454F3C">
        <w:rPr>
          <w:rStyle w:val="libAieChar"/>
          <w:rFonts w:hint="cs"/>
          <w:rtl/>
        </w:rPr>
        <w:t>ِ</w:t>
      </w:r>
      <w:r w:rsidRPr="00E40572">
        <w:rPr>
          <w:rStyle w:val="libAieChar"/>
          <w:rtl/>
        </w:rPr>
        <w:t xml:space="preserve"> الله</w:t>
      </w:r>
      <w:r w:rsidR="00454F3C">
        <w:rPr>
          <w:rStyle w:val="libAieChar"/>
          <w:rFonts w:hint="cs"/>
          <w:rtl/>
        </w:rPr>
        <w:t>ِ</w:t>
      </w:r>
      <w:r w:rsidRPr="00343F1C">
        <w:rPr>
          <w:rStyle w:val="libNormalChar"/>
          <w:rtl/>
        </w:rPr>
        <w:t xml:space="preserve"> </w:t>
      </w:r>
      <w:r w:rsidRPr="002A6001">
        <w:rPr>
          <w:rStyle w:val="libAlaemChar"/>
          <w:rtl/>
        </w:rPr>
        <w:t>)</w:t>
      </w:r>
      <w:r w:rsidRPr="00343F1C">
        <w:rPr>
          <w:rStyle w:val="libNormalChar"/>
          <w:rtl/>
        </w:rPr>
        <w:t xml:space="preserve"> </w:t>
      </w:r>
      <w:r w:rsidRPr="00E40572">
        <w:rPr>
          <w:rStyle w:val="libFootnotenumChar"/>
          <w:rtl/>
        </w:rPr>
        <w:t>(</w:t>
      </w:r>
      <w:r w:rsidR="006228A2">
        <w:rPr>
          <w:rStyle w:val="libFootnotenumChar"/>
          <w:rFonts w:hint="cs"/>
          <w:rtl/>
        </w:rPr>
        <w:t>2</w:t>
      </w:r>
      <w:r w:rsidRPr="00E40572">
        <w:rPr>
          <w:rStyle w:val="libFootnotenumChar"/>
          <w:rtl/>
        </w:rPr>
        <w:t>)</w:t>
      </w:r>
      <w:r>
        <w:rPr>
          <w:rtl/>
        </w:rPr>
        <w:t xml:space="preserve"> قال</w:t>
      </w:r>
      <w:r w:rsidR="00211E62">
        <w:rPr>
          <w:rtl/>
        </w:rPr>
        <w:t>:</w:t>
      </w:r>
      <w:r>
        <w:rPr>
          <w:rtl/>
        </w:rPr>
        <w:t xml:space="preserve"> كانوا أصحاب تجارة</w:t>
      </w:r>
      <w:r w:rsidR="00211E62">
        <w:rPr>
          <w:rtl/>
        </w:rPr>
        <w:t>،</w:t>
      </w:r>
      <w:r>
        <w:rPr>
          <w:rtl/>
        </w:rPr>
        <w:t xml:space="preserve"> ف</w:t>
      </w:r>
      <w:r w:rsidR="003763A8">
        <w:rPr>
          <w:rtl/>
        </w:rPr>
        <w:t xml:space="preserve">إذاً </w:t>
      </w:r>
      <w:r>
        <w:rPr>
          <w:rtl/>
        </w:rPr>
        <w:t>حضرت الصلاة تركوا التجارة</w:t>
      </w:r>
      <w:r w:rsidR="00211E62">
        <w:rPr>
          <w:rtl/>
        </w:rPr>
        <w:t>،</w:t>
      </w:r>
      <w:r>
        <w:rPr>
          <w:rtl/>
        </w:rPr>
        <w:t xml:space="preserve"> وانطلقوا إلى الصلاة</w:t>
      </w:r>
      <w:r w:rsidR="00211E62">
        <w:rPr>
          <w:rtl/>
        </w:rPr>
        <w:t>،</w:t>
      </w:r>
      <w:r>
        <w:rPr>
          <w:rtl/>
        </w:rPr>
        <w:t xml:space="preserve"> وهم أعظم </w:t>
      </w:r>
      <w:r w:rsidR="002A6001">
        <w:rPr>
          <w:rtl/>
        </w:rPr>
        <w:t xml:space="preserve">أجراً </w:t>
      </w:r>
      <w:r w:rsidR="003763A8">
        <w:rPr>
          <w:rtl/>
        </w:rPr>
        <w:t xml:space="preserve">ممّن </w:t>
      </w:r>
      <w:r>
        <w:rPr>
          <w:rtl/>
        </w:rPr>
        <w:t xml:space="preserve">لم </w:t>
      </w:r>
      <w:r w:rsidR="002A6001">
        <w:rPr>
          <w:rtl/>
        </w:rPr>
        <w:t>يتجّر</w:t>
      </w:r>
      <w:r>
        <w:rPr>
          <w:rtl/>
        </w:rPr>
        <w:t xml:space="preserve">. </w:t>
      </w:r>
    </w:p>
    <w:p w:rsidR="00C90F8A" w:rsidRDefault="00C90F8A" w:rsidP="006228A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6228A2">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6228A2">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11</w:t>
      </w:r>
      <w:r w:rsidR="00211E62">
        <w:rPr>
          <w:rtl/>
        </w:rPr>
        <w:t xml:space="preserve"> - </w:t>
      </w:r>
      <w:r>
        <w:rPr>
          <w:rtl/>
        </w:rPr>
        <w:t>الفقيه 3</w:t>
      </w:r>
      <w:r w:rsidR="00211E62">
        <w:rPr>
          <w:rtl/>
        </w:rPr>
        <w:t>:</w:t>
      </w:r>
      <w:r>
        <w:rPr>
          <w:rtl/>
        </w:rPr>
        <w:t xml:space="preserve"> 100 / 393. </w:t>
      </w:r>
    </w:p>
    <w:p w:rsidR="00C90F8A" w:rsidRPr="00170D1A" w:rsidRDefault="00C90F8A" w:rsidP="00343F1C">
      <w:pPr>
        <w:pStyle w:val="libFootnote0"/>
        <w:rPr>
          <w:rtl/>
        </w:rPr>
      </w:pPr>
      <w:r w:rsidRPr="00170D1A">
        <w:rPr>
          <w:rtl/>
        </w:rPr>
        <w:t>(1) في المصدر</w:t>
      </w:r>
      <w:r w:rsidR="00211E62">
        <w:rPr>
          <w:rtl/>
        </w:rPr>
        <w:t>:</w:t>
      </w:r>
      <w:r w:rsidRPr="00170D1A">
        <w:rPr>
          <w:rtl/>
        </w:rPr>
        <w:t xml:space="preserve"> الفضل بن يسار</w:t>
      </w:r>
      <w:r>
        <w:rPr>
          <w:rtl/>
        </w:rPr>
        <w:t>.</w:t>
      </w:r>
      <w:r w:rsidRPr="00170D1A">
        <w:rPr>
          <w:rtl/>
        </w:rPr>
        <w:t xml:space="preserve"> </w:t>
      </w:r>
    </w:p>
    <w:p w:rsidR="00C90F8A" w:rsidRDefault="00C90F8A" w:rsidP="00343F1C">
      <w:pPr>
        <w:pStyle w:val="libFootnote0"/>
        <w:rPr>
          <w:rtl/>
        </w:rPr>
      </w:pPr>
      <w:r>
        <w:rPr>
          <w:rtl/>
        </w:rPr>
        <w:t>12</w:t>
      </w:r>
      <w:r w:rsidR="00211E62">
        <w:rPr>
          <w:rtl/>
        </w:rPr>
        <w:t xml:space="preserve"> - </w:t>
      </w:r>
      <w:r>
        <w:rPr>
          <w:rtl/>
        </w:rPr>
        <w:t>الفقيه 3</w:t>
      </w:r>
      <w:r w:rsidR="00211E62">
        <w:rPr>
          <w:rtl/>
        </w:rPr>
        <w:t>:</w:t>
      </w:r>
      <w:r>
        <w:rPr>
          <w:rtl/>
        </w:rPr>
        <w:t xml:space="preserve"> 119 / 505. </w:t>
      </w:r>
    </w:p>
    <w:p w:rsidR="00C90F8A" w:rsidRDefault="00C90F8A" w:rsidP="00343F1C">
      <w:pPr>
        <w:pStyle w:val="libFootnote0"/>
        <w:rPr>
          <w:rtl/>
        </w:rPr>
      </w:pPr>
      <w:r>
        <w:rPr>
          <w:rtl/>
        </w:rPr>
        <w:t>13</w:t>
      </w:r>
      <w:r w:rsidR="00211E62">
        <w:rPr>
          <w:rtl/>
        </w:rPr>
        <w:t xml:space="preserve"> - </w:t>
      </w:r>
      <w:r>
        <w:rPr>
          <w:rtl/>
        </w:rPr>
        <w:t>الفقيه 3</w:t>
      </w:r>
      <w:r w:rsidR="00211E62">
        <w:rPr>
          <w:rtl/>
        </w:rPr>
        <w:t>:</w:t>
      </w:r>
      <w:r>
        <w:rPr>
          <w:rtl/>
        </w:rPr>
        <w:t xml:space="preserve"> 119 / 506. </w:t>
      </w:r>
    </w:p>
    <w:p w:rsidR="00C90F8A" w:rsidRDefault="00C90F8A" w:rsidP="00343F1C">
      <w:pPr>
        <w:pStyle w:val="libFootnote0"/>
        <w:rPr>
          <w:rtl/>
        </w:rPr>
      </w:pPr>
      <w:r>
        <w:rPr>
          <w:rtl/>
        </w:rPr>
        <w:t>14</w:t>
      </w:r>
      <w:r w:rsidR="00211E62">
        <w:rPr>
          <w:rtl/>
        </w:rPr>
        <w:t xml:space="preserve"> - </w:t>
      </w:r>
      <w:r>
        <w:rPr>
          <w:rtl/>
        </w:rPr>
        <w:t>الفقيه 3</w:t>
      </w:r>
      <w:r w:rsidR="00211E62">
        <w:rPr>
          <w:rtl/>
        </w:rPr>
        <w:t>:</w:t>
      </w:r>
      <w:r>
        <w:rPr>
          <w:rtl/>
        </w:rPr>
        <w:t xml:space="preserve"> 119 / 508 وأورد نحوه في الحديث 1 من الباب 14 من أبواب آداب التجارة. </w:t>
      </w:r>
    </w:p>
    <w:p w:rsidR="00C90F8A" w:rsidRPr="00170D1A" w:rsidRDefault="00C90F8A" w:rsidP="00724AA1">
      <w:pPr>
        <w:pStyle w:val="libFootnote0"/>
        <w:rPr>
          <w:rtl/>
        </w:rPr>
      </w:pPr>
      <w:r w:rsidRPr="00170D1A">
        <w:rPr>
          <w:rtl/>
        </w:rPr>
        <w:t>(</w:t>
      </w:r>
      <w:r w:rsidR="00724AA1">
        <w:rPr>
          <w:rFonts w:hint="cs"/>
          <w:rtl/>
        </w:rPr>
        <w:t>2</w:t>
      </w:r>
      <w:r w:rsidRPr="00170D1A">
        <w:rPr>
          <w:rtl/>
        </w:rPr>
        <w:t>) النور 24</w:t>
      </w:r>
      <w:r w:rsidR="00211E62">
        <w:rPr>
          <w:rtl/>
        </w:rPr>
        <w:t>:</w:t>
      </w:r>
      <w:r w:rsidRPr="00170D1A">
        <w:rPr>
          <w:rtl/>
        </w:rPr>
        <w:t xml:space="preserve"> 37</w:t>
      </w:r>
      <w:r>
        <w:rPr>
          <w:rtl/>
        </w:rPr>
        <w:t>.</w:t>
      </w:r>
      <w:r w:rsidRPr="00170D1A">
        <w:rPr>
          <w:rtl/>
        </w:rPr>
        <w:t xml:space="preserve"> </w:t>
      </w:r>
    </w:p>
    <w:p w:rsidR="00C90F8A" w:rsidRPr="00170D1A" w:rsidRDefault="00C90F8A" w:rsidP="00724AA1">
      <w:pPr>
        <w:pStyle w:val="libFootnote0"/>
        <w:rPr>
          <w:rtl/>
        </w:rPr>
      </w:pPr>
      <w:r w:rsidRPr="00170D1A">
        <w:rPr>
          <w:rtl/>
        </w:rPr>
        <w:t>(</w:t>
      </w:r>
      <w:r w:rsidR="00724AA1">
        <w:rPr>
          <w:rFonts w:hint="cs"/>
          <w:rtl/>
        </w:rPr>
        <w:t>3</w:t>
      </w:r>
      <w:r w:rsidRPr="00170D1A">
        <w:rPr>
          <w:rtl/>
        </w:rPr>
        <w:t xml:space="preserve">) تقدم في الباب 1 من هذه </w:t>
      </w:r>
      <w:r w:rsidR="00546DAE">
        <w:rPr>
          <w:rtl/>
        </w:rPr>
        <w:t xml:space="preserve">الأبواب </w:t>
      </w:r>
      <w:r>
        <w:rPr>
          <w:rtl/>
        </w:rPr>
        <w:t>.</w:t>
      </w:r>
      <w:r w:rsidRPr="00170D1A">
        <w:rPr>
          <w:rtl/>
        </w:rPr>
        <w:t xml:space="preserve"> </w:t>
      </w:r>
    </w:p>
    <w:p w:rsidR="00C90F8A" w:rsidRPr="00170D1A" w:rsidRDefault="00C90F8A" w:rsidP="00724AA1">
      <w:pPr>
        <w:pStyle w:val="libFootnote0"/>
        <w:rPr>
          <w:rtl/>
        </w:rPr>
      </w:pPr>
      <w:r w:rsidRPr="00170D1A">
        <w:rPr>
          <w:rtl/>
        </w:rPr>
        <w:t>(</w:t>
      </w:r>
      <w:r w:rsidR="00724AA1">
        <w:rPr>
          <w:rFonts w:hint="cs"/>
          <w:rtl/>
        </w:rPr>
        <w:t>4</w:t>
      </w:r>
      <w:r w:rsidRPr="00170D1A">
        <w:rPr>
          <w:rtl/>
        </w:rPr>
        <w:t xml:space="preserve">) يأتي ما </w:t>
      </w:r>
      <w:r w:rsidR="00724AA1">
        <w:rPr>
          <w:rtl/>
        </w:rPr>
        <w:t xml:space="preserve">يدلّ </w:t>
      </w:r>
      <w:r w:rsidRPr="00170D1A">
        <w:rPr>
          <w:rtl/>
        </w:rPr>
        <w:t xml:space="preserve">عليه </w:t>
      </w:r>
      <w:r w:rsidR="004B5B5F">
        <w:rPr>
          <w:rtl/>
        </w:rPr>
        <w:t xml:space="preserve">عموماً </w:t>
      </w:r>
      <w:r w:rsidRPr="00170D1A">
        <w:rPr>
          <w:rtl/>
        </w:rPr>
        <w:t>في الباب 5</w:t>
      </w:r>
      <w:r w:rsidR="00211E62">
        <w:rPr>
          <w:rtl/>
        </w:rPr>
        <w:t>،</w:t>
      </w:r>
      <w:r w:rsidRPr="00170D1A">
        <w:rPr>
          <w:rtl/>
        </w:rPr>
        <w:t xml:space="preserve"> وفي الحديث 9 من الباب 6</w:t>
      </w:r>
      <w:r w:rsidR="00211E62">
        <w:rPr>
          <w:rtl/>
        </w:rPr>
        <w:t>،</w:t>
      </w:r>
      <w:r w:rsidRPr="00170D1A">
        <w:rPr>
          <w:rtl/>
        </w:rPr>
        <w:t xml:space="preserve"> وفيه الباب 18 هذه </w:t>
      </w:r>
      <w:r w:rsidR="00546DAE">
        <w:rPr>
          <w:rtl/>
        </w:rPr>
        <w:t xml:space="preserve">الأبواب </w:t>
      </w:r>
      <w:r>
        <w:rPr>
          <w:rtl/>
        </w:rPr>
        <w:t>.</w:t>
      </w:r>
      <w:r w:rsidRPr="00170D1A">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15" w:name="_Toc303531494"/>
      <w:bookmarkStart w:id="16" w:name="_Toc303765174"/>
      <w:bookmarkStart w:id="17" w:name="_Toc303770362"/>
      <w:bookmarkStart w:id="18" w:name="_Toc378022270"/>
      <w:bookmarkStart w:id="19" w:name="_Toc253506645"/>
      <w:r>
        <w:rPr>
          <w:rtl/>
        </w:rPr>
        <w:lastRenderedPageBreak/>
        <w:t>3</w:t>
      </w:r>
      <w:r w:rsidR="00211E62">
        <w:rPr>
          <w:rtl/>
        </w:rPr>
        <w:t xml:space="preserve"> - </w:t>
      </w:r>
      <w:r>
        <w:rPr>
          <w:rtl/>
        </w:rPr>
        <w:t>باب استحباب الشراء و</w:t>
      </w:r>
      <w:r w:rsidR="006204AE">
        <w:rPr>
          <w:rtl/>
        </w:rPr>
        <w:t>إن</w:t>
      </w:r>
      <w:r w:rsidR="003763A8">
        <w:rPr>
          <w:rtl/>
        </w:rPr>
        <w:t xml:space="preserve"> </w:t>
      </w:r>
      <w:r w:rsidR="006204AE">
        <w:rPr>
          <w:rtl/>
        </w:rPr>
        <w:t>كان غالياً</w:t>
      </w:r>
      <w:bookmarkEnd w:id="15"/>
      <w:bookmarkEnd w:id="16"/>
      <w:bookmarkEnd w:id="17"/>
      <w:bookmarkEnd w:id="18"/>
      <w:bookmarkEnd w:id="19"/>
    </w:p>
    <w:p w:rsidR="00C90F8A" w:rsidRDefault="00C90F8A" w:rsidP="004F5848">
      <w:pPr>
        <w:pStyle w:val="libNormal"/>
        <w:rPr>
          <w:rtl/>
        </w:rPr>
      </w:pPr>
      <w:r w:rsidRPr="008D3D37">
        <w:rPr>
          <w:rStyle w:val="libNormalChar"/>
          <w:rtl/>
        </w:rPr>
        <w:t xml:space="preserve">[ 21870 ] </w:t>
      </w:r>
      <w:r>
        <w:rPr>
          <w:rtl/>
        </w:rPr>
        <w:t>1</w:t>
      </w:r>
      <w:r w:rsidR="00211E62">
        <w:rPr>
          <w:rtl/>
        </w:rPr>
        <w:t xml:space="preserve"> - </w:t>
      </w:r>
      <w:r w:rsidR="00343F1C">
        <w:rPr>
          <w:rtl/>
        </w:rPr>
        <w:t xml:space="preserve">محمّد </w:t>
      </w:r>
      <w:r>
        <w:rPr>
          <w:rtl/>
        </w:rPr>
        <w:t>بن يعقوب</w:t>
      </w:r>
      <w:r w:rsidR="00211E62">
        <w:rPr>
          <w:rtl/>
        </w:rPr>
        <w:t>،</w:t>
      </w:r>
      <w:r>
        <w:rPr>
          <w:rtl/>
        </w:rPr>
        <w:t xml:space="preserve"> عن </w:t>
      </w:r>
      <w:r w:rsidR="00343F1C">
        <w:rPr>
          <w:rtl/>
        </w:rPr>
        <w:t xml:space="preserve">محمّد </w:t>
      </w:r>
      <w:r>
        <w:rPr>
          <w:rtl/>
        </w:rPr>
        <w:t>بن يحيى</w:t>
      </w:r>
      <w:r w:rsidR="00211E62">
        <w:rPr>
          <w:rtl/>
        </w:rPr>
        <w:t>،</w:t>
      </w:r>
      <w:r>
        <w:rPr>
          <w:rtl/>
        </w:rPr>
        <w:t xml:space="preserve"> عن أحمد بن </w:t>
      </w:r>
      <w:r w:rsidR="00343F1C">
        <w:rPr>
          <w:rtl/>
        </w:rPr>
        <w:t xml:space="preserve">محمّد </w:t>
      </w:r>
      <w:r>
        <w:rPr>
          <w:rtl/>
        </w:rPr>
        <w:t>بن عيسى</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w:t>
      </w:r>
      <w:r w:rsidR="00584DEF">
        <w:rPr>
          <w:rtl/>
        </w:rPr>
        <w:t xml:space="preserve">عليّ </w:t>
      </w:r>
      <w:r>
        <w:rPr>
          <w:rtl/>
        </w:rPr>
        <w:t>بن عقبة قال</w:t>
      </w:r>
      <w:r w:rsidR="00211E62">
        <w:rPr>
          <w:rtl/>
        </w:rPr>
        <w:t>:</w:t>
      </w:r>
      <w:r>
        <w:rPr>
          <w:rtl/>
        </w:rPr>
        <w:t xml:space="preserve"> </w:t>
      </w:r>
      <w:r w:rsidR="006204AE">
        <w:rPr>
          <w:rtl/>
        </w:rPr>
        <w:t xml:space="preserve">كان </w:t>
      </w:r>
      <w:r>
        <w:rPr>
          <w:rtl/>
        </w:rPr>
        <w:t xml:space="preserve">أبو الخطاب قبل </w:t>
      </w:r>
      <w:r w:rsidR="006204AE">
        <w:rPr>
          <w:rFonts w:hint="cs"/>
          <w:rtl/>
        </w:rPr>
        <w:t>أ</w:t>
      </w:r>
      <w:r w:rsidR="006204AE">
        <w:rPr>
          <w:rtl/>
        </w:rPr>
        <w:t>ن</w:t>
      </w:r>
      <w:r w:rsidR="003763A8">
        <w:rPr>
          <w:rtl/>
        </w:rPr>
        <w:t xml:space="preserve"> </w:t>
      </w:r>
      <w:r>
        <w:rPr>
          <w:rtl/>
        </w:rPr>
        <w:t>يفسد وهو يحمل المسائل لأصحابنا ويجيء بجواباتها</w:t>
      </w:r>
      <w:r w:rsidR="00211E62">
        <w:rPr>
          <w:rtl/>
        </w:rPr>
        <w:t>،</w:t>
      </w:r>
      <w:r>
        <w:rPr>
          <w:rtl/>
        </w:rPr>
        <w:t xml:space="preserve"> روى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اشتر و</w:t>
      </w:r>
      <w:r w:rsidR="006204AE">
        <w:rPr>
          <w:rtl/>
        </w:rPr>
        <w:t>إن</w:t>
      </w:r>
      <w:r w:rsidR="003763A8">
        <w:rPr>
          <w:rtl/>
        </w:rPr>
        <w:t xml:space="preserve"> </w:t>
      </w:r>
      <w:r w:rsidR="006204AE">
        <w:rPr>
          <w:rtl/>
        </w:rPr>
        <w:t>كان غالياً</w:t>
      </w:r>
      <w:r w:rsidR="00211E62">
        <w:rPr>
          <w:rtl/>
        </w:rPr>
        <w:t>،</w:t>
      </w:r>
      <w:r>
        <w:rPr>
          <w:rtl/>
        </w:rPr>
        <w:t xml:space="preserve"> ف</w:t>
      </w:r>
      <w:r w:rsidR="003763A8">
        <w:rPr>
          <w:rtl/>
        </w:rPr>
        <w:t xml:space="preserve">إنّ </w:t>
      </w:r>
      <w:r>
        <w:rPr>
          <w:rtl/>
        </w:rPr>
        <w:t xml:space="preserve">الرزق ينزل مع الشراء.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343F1C" w:rsidP="00E40572">
      <w:pPr>
        <w:pStyle w:val="libNormal"/>
        <w:rPr>
          <w:rtl/>
        </w:rPr>
      </w:pPr>
      <w:r>
        <w:rPr>
          <w:rtl/>
        </w:rPr>
        <w:t xml:space="preserve">محمّد </w:t>
      </w:r>
      <w:r w:rsidR="00C90F8A">
        <w:rPr>
          <w:rtl/>
        </w:rPr>
        <w:t xml:space="preserve">بن الحسن بإسناده عن أحمد بن </w:t>
      </w:r>
      <w:r>
        <w:rPr>
          <w:rtl/>
        </w:rPr>
        <w:t xml:space="preserve">محمّد </w:t>
      </w:r>
      <w:r w:rsidR="00C90F8A">
        <w:rPr>
          <w:rtl/>
        </w:rPr>
        <w:t xml:space="preserve">بن عيسى مثله </w:t>
      </w:r>
      <w:r w:rsidR="00C90F8A" w:rsidRPr="00E40572">
        <w:rPr>
          <w:rStyle w:val="libFootnotenumChar"/>
          <w:rtl/>
        </w:rPr>
        <w:t>(2)</w:t>
      </w:r>
      <w:r w:rsidR="00C90F8A">
        <w:rPr>
          <w:rtl/>
        </w:rPr>
        <w:t xml:space="preserve">. </w:t>
      </w:r>
    </w:p>
    <w:p w:rsidR="00C90F8A" w:rsidRDefault="00C90F8A" w:rsidP="004F5848">
      <w:pPr>
        <w:pStyle w:val="libNormal"/>
        <w:rPr>
          <w:rtl/>
        </w:rPr>
      </w:pPr>
      <w:r w:rsidRPr="008D3D37">
        <w:rPr>
          <w:rStyle w:val="libNormalChar"/>
          <w:rtl/>
        </w:rPr>
        <w:t xml:space="preserve">[ 21871 ] </w:t>
      </w:r>
      <w:r>
        <w:rPr>
          <w:rtl/>
        </w:rPr>
        <w:t>2</w:t>
      </w:r>
      <w:r w:rsidR="00211E62">
        <w:rPr>
          <w:rtl/>
        </w:rPr>
        <w:t xml:space="preserve"> - </w:t>
      </w:r>
      <w:r>
        <w:rPr>
          <w:rtl/>
        </w:rPr>
        <w:t>وبإسناده عن أحمد بن أبي عبدالله</w:t>
      </w:r>
      <w:r w:rsidR="00211E62">
        <w:rPr>
          <w:rtl/>
        </w:rPr>
        <w:t>،</w:t>
      </w:r>
      <w:r>
        <w:rPr>
          <w:rtl/>
        </w:rPr>
        <w:t xml:space="preserve"> عن أبيه</w:t>
      </w:r>
      <w:r w:rsidR="00211E62">
        <w:rPr>
          <w:rtl/>
        </w:rPr>
        <w:t>،</w:t>
      </w:r>
      <w:r>
        <w:rPr>
          <w:rtl/>
        </w:rPr>
        <w:t xml:space="preserve"> عن إسماعيل القصير</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حمزة الثمالي قال</w:t>
      </w:r>
      <w:r w:rsidR="00211E62">
        <w:rPr>
          <w:rtl/>
        </w:rPr>
        <w:t>:</w:t>
      </w:r>
      <w:r>
        <w:rPr>
          <w:rtl/>
        </w:rPr>
        <w:t xml:space="preserve"> ذكر عند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غلاء السعر</w:t>
      </w:r>
      <w:r w:rsidR="00211E62">
        <w:rPr>
          <w:rtl/>
        </w:rPr>
        <w:t>،</w:t>
      </w:r>
      <w:r>
        <w:rPr>
          <w:rtl/>
        </w:rPr>
        <w:t xml:space="preserve"> فقال</w:t>
      </w:r>
      <w:r w:rsidR="00211E62">
        <w:rPr>
          <w:rtl/>
        </w:rPr>
        <w:t>:</w:t>
      </w:r>
      <w:r>
        <w:rPr>
          <w:rtl/>
        </w:rPr>
        <w:t xml:space="preserve"> وما </w:t>
      </w:r>
      <w:r w:rsidR="00584DEF">
        <w:rPr>
          <w:rtl/>
        </w:rPr>
        <w:t xml:space="preserve">عليّ </w:t>
      </w:r>
      <w:r>
        <w:rPr>
          <w:rtl/>
        </w:rPr>
        <w:t>من غلائه</w:t>
      </w:r>
      <w:r w:rsidR="00211E62">
        <w:rPr>
          <w:rtl/>
        </w:rPr>
        <w:t>،</w:t>
      </w:r>
      <w:r>
        <w:rPr>
          <w:rtl/>
        </w:rPr>
        <w:t xml:space="preserve"> </w:t>
      </w:r>
      <w:r w:rsidR="003763A8">
        <w:rPr>
          <w:rtl/>
        </w:rPr>
        <w:t xml:space="preserve">إنّ </w:t>
      </w:r>
      <w:r>
        <w:rPr>
          <w:rtl/>
        </w:rPr>
        <w:t>غلا فهو عليه</w:t>
      </w:r>
      <w:r w:rsidR="00211E62">
        <w:rPr>
          <w:rtl/>
        </w:rPr>
        <w:t>،</w:t>
      </w:r>
      <w:r>
        <w:rPr>
          <w:rtl/>
        </w:rPr>
        <w:t xml:space="preserve"> و</w:t>
      </w:r>
      <w:r w:rsidR="003763A8">
        <w:rPr>
          <w:rtl/>
        </w:rPr>
        <w:t xml:space="preserve">إنّ </w:t>
      </w:r>
      <w:r>
        <w:rPr>
          <w:rtl/>
        </w:rPr>
        <w:t xml:space="preserve">رخص فهو عليه. </w:t>
      </w:r>
    </w:p>
    <w:p w:rsidR="00C90F8A" w:rsidRDefault="00C90F8A" w:rsidP="00DB644B">
      <w:pPr>
        <w:pStyle w:val="libNormal"/>
        <w:rPr>
          <w:rtl/>
        </w:rPr>
      </w:pPr>
      <w:r>
        <w:rPr>
          <w:rtl/>
        </w:rPr>
        <w:t>ورواه الكليني</w:t>
      </w:r>
      <w:r w:rsidR="00211E62">
        <w:rPr>
          <w:rtl/>
        </w:rPr>
        <w:t>،</w:t>
      </w:r>
      <w:r>
        <w:rPr>
          <w:rtl/>
        </w:rPr>
        <w:t xml:space="preserve"> عن </w:t>
      </w:r>
      <w:r w:rsidR="00DB644B">
        <w:rPr>
          <w:rtl/>
        </w:rPr>
        <w:t>علي</w:t>
      </w:r>
      <w:r w:rsidR="00584DEF">
        <w:rPr>
          <w:rtl/>
        </w:rPr>
        <w:t xml:space="preserve"> </w:t>
      </w:r>
      <w:r>
        <w:rPr>
          <w:rtl/>
        </w:rPr>
        <w:t xml:space="preserve">بن </w:t>
      </w:r>
      <w:r w:rsidR="00343F1C">
        <w:rPr>
          <w:rtl/>
        </w:rPr>
        <w:t xml:space="preserve">محمّد </w:t>
      </w:r>
      <w:r>
        <w:rPr>
          <w:rtl/>
        </w:rPr>
        <w:t>بن عبدالله</w:t>
      </w:r>
      <w:r w:rsidR="00211E62">
        <w:rPr>
          <w:rtl/>
        </w:rPr>
        <w:t>،</w:t>
      </w:r>
      <w:r>
        <w:rPr>
          <w:rtl/>
        </w:rPr>
        <w:t xml:space="preserve"> عن أحمد بن أبي عبدالله </w:t>
      </w:r>
      <w:r w:rsidRPr="00E40572">
        <w:rPr>
          <w:rStyle w:val="libFootnotenumChar"/>
          <w:rtl/>
        </w:rPr>
        <w:t>(</w:t>
      </w:r>
      <w:r w:rsidR="00DB644B">
        <w:rPr>
          <w:rStyle w:val="libFootnotenumChar"/>
          <w:rFonts w:hint="cs"/>
          <w:rtl/>
        </w:rPr>
        <w:t>3</w:t>
      </w:r>
      <w:r w:rsidRPr="00E40572">
        <w:rPr>
          <w:rStyle w:val="libFootnotenumChar"/>
          <w:rtl/>
        </w:rPr>
        <w:t>)</w:t>
      </w:r>
      <w:r>
        <w:rPr>
          <w:rtl/>
        </w:rPr>
        <w:t xml:space="preserve">. </w:t>
      </w:r>
    </w:p>
    <w:p w:rsidR="00C90F8A" w:rsidRDefault="00C90F8A" w:rsidP="00DB644B">
      <w:pPr>
        <w:pStyle w:val="libNormal"/>
        <w:rPr>
          <w:rtl/>
        </w:rPr>
      </w:pPr>
      <w:r>
        <w:rPr>
          <w:rtl/>
        </w:rPr>
        <w:t xml:space="preserve">ورواه الصدوق بإسناده عن أبي حمزة الثمالي </w:t>
      </w:r>
      <w:r w:rsidRPr="00E40572">
        <w:rPr>
          <w:rStyle w:val="libFootnotenumChar"/>
          <w:rtl/>
        </w:rPr>
        <w:t>(</w:t>
      </w:r>
      <w:r w:rsidR="00DB644B">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DB644B">
      <w:pPr>
        <w:pStyle w:val="libFootnoteCenterBold"/>
        <w:rPr>
          <w:rtl/>
        </w:rPr>
      </w:pPr>
      <w:r>
        <w:rPr>
          <w:rtl/>
        </w:rPr>
        <w:t xml:space="preserve">الباب 3 </w:t>
      </w:r>
    </w:p>
    <w:p w:rsidR="00C90F8A" w:rsidRDefault="00C90F8A" w:rsidP="00DB644B">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150 / 13. </w:t>
      </w:r>
    </w:p>
    <w:p w:rsidR="00C90F8A" w:rsidRPr="00170D1A" w:rsidRDefault="00C90F8A" w:rsidP="00343F1C">
      <w:pPr>
        <w:pStyle w:val="libFootnote0"/>
        <w:rPr>
          <w:rtl/>
        </w:rPr>
      </w:pPr>
      <w:r w:rsidRPr="00170D1A">
        <w:rPr>
          <w:rtl/>
        </w:rPr>
        <w:t>(1) الفقيه 3</w:t>
      </w:r>
      <w:r w:rsidR="00211E62">
        <w:rPr>
          <w:rtl/>
        </w:rPr>
        <w:t>:</w:t>
      </w:r>
      <w:r w:rsidRPr="00170D1A">
        <w:rPr>
          <w:rtl/>
        </w:rPr>
        <w:t xml:space="preserve"> 170 </w:t>
      </w:r>
      <w:r>
        <w:rPr>
          <w:rtl/>
        </w:rPr>
        <w:t>/</w:t>
      </w:r>
      <w:r w:rsidRPr="00170D1A">
        <w:rPr>
          <w:rtl/>
        </w:rPr>
        <w:t xml:space="preserve"> 757</w:t>
      </w:r>
      <w:r>
        <w:rPr>
          <w:rtl/>
        </w:rPr>
        <w:t>.</w:t>
      </w:r>
      <w:r w:rsidRPr="00170D1A">
        <w:rPr>
          <w:rtl/>
        </w:rPr>
        <w:t xml:space="preserve"> </w:t>
      </w:r>
    </w:p>
    <w:p w:rsidR="00C90F8A" w:rsidRPr="00170D1A" w:rsidRDefault="00C90F8A" w:rsidP="00343F1C">
      <w:pPr>
        <w:pStyle w:val="libFootnote0"/>
        <w:rPr>
          <w:rtl/>
        </w:rPr>
      </w:pPr>
      <w:r w:rsidRPr="00170D1A">
        <w:rPr>
          <w:rtl/>
        </w:rPr>
        <w:t>(2) التهذيب 7</w:t>
      </w:r>
      <w:r w:rsidR="00211E62">
        <w:rPr>
          <w:rtl/>
        </w:rPr>
        <w:t>:</w:t>
      </w:r>
      <w:r w:rsidRPr="00170D1A">
        <w:rPr>
          <w:rtl/>
        </w:rPr>
        <w:t xml:space="preserve"> 4 </w:t>
      </w:r>
      <w:r>
        <w:rPr>
          <w:rtl/>
        </w:rPr>
        <w:t>/</w:t>
      </w:r>
      <w:r w:rsidRPr="00170D1A">
        <w:rPr>
          <w:rtl/>
        </w:rPr>
        <w:t xml:space="preserve"> 9</w:t>
      </w:r>
      <w:r>
        <w:rPr>
          <w:rtl/>
        </w:rPr>
        <w:t>.</w:t>
      </w:r>
      <w:r w:rsidRPr="00170D1A">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321 / 881</w:t>
      </w:r>
      <w:r w:rsidR="00211E62">
        <w:rPr>
          <w:rtl/>
        </w:rPr>
        <w:t>،</w:t>
      </w:r>
      <w:r>
        <w:rPr>
          <w:rtl/>
        </w:rPr>
        <w:t xml:space="preserve"> وأورده في الحديث 2 من الباب 16 من هذه </w:t>
      </w:r>
      <w:r w:rsidR="00546DAE">
        <w:rPr>
          <w:rtl/>
        </w:rPr>
        <w:t xml:space="preserve">الأبواب </w:t>
      </w:r>
      <w:r w:rsidR="00211E62">
        <w:rPr>
          <w:rtl/>
        </w:rPr>
        <w:t>،</w:t>
      </w:r>
      <w:r>
        <w:rPr>
          <w:rtl/>
        </w:rPr>
        <w:t xml:space="preserve"> وفي الحديث 4 من الباب 30 من أبواب آداب التجارة. </w:t>
      </w:r>
    </w:p>
    <w:p w:rsidR="00C90F8A" w:rsidRPr="00170D1A" w:rsidRDefault="00C90F8A" w:rsidP="00DB644B">
      <w:pPr>
        <w:pStyle w:val="libFootnote0"/>
        <w:rPr>
          <w:rtl/>
        </w:rPr>
      </w:pPr>
      <w:r w:rsidRPr="00170D1A">
        <w:rPr>
          <w:rtl/>
        </w:rPr>
        <w:t>(</w:t>
      </w:r>
      <w:r w:rsidR="00DB644B">
        <w:rPr>
          <w:rFonts w:hint="cs"/>
          <w:rtl/>
        </w:rPr>
        <w:t>3</w:t>
      </w:r>
      <w:r w:rsidRPr="00170D1A">
        <w:rPr>
          <w:rtl/>
        </w:rPr>
        <w:t>) الكافي 5</w:t>
      </w:r>
      <w:r w:rsidR="00211E62">
        <w:rPr>
          <w:rtl/>
        </w:rPr>
        <w:t>:</w:t>
      </w:r>
      <w:r w:rsidRPr="00170D1A">
        <w:rPr>
          <w:rtl/>
        </w:rPr>
        <w:t xml:space="preserve"> 81 </w:t>
      </w:r>
      <w:r>
        <w:rPr>
          <w:rtl/>
        </w:rPr>
        <w:t>/</w:t>
      </w:r>
      <w:r w:rsidRPr="00170D1A">
        <w:rPr>
          <w:rtl/>
        </w:rPr>
        <w:t xml:space="preserve"> 7</w:t>
      </w:r>
      <w:r>
        <w:rPr>
          <w:rtl/>
        </w:rPr>
        <w:t>.</w:t>
      </w:r>
      <w:r w:rsidRPr="00170D1A">
        <w:rPr>
          <w:rtl/>
        </w:rPr>
        <w:t xml:space="preserve"> </w:t>
      </w:r>
    </w:p>
    <w:p w:rsidR="00C90F8A" w:rsidRPr="00170D1A" w:rsidRDefault="00C90F8A" w:rsidP="00DB644B">
      <w:pPr>
        <w:pStyle w:val="libFootnote0"/>
        <w:rPr>
          <w:rtl/>
        </w:rPr>
      </w:pPr>
      <w:r w:rsidRPr="00170D1A">
        <w:rPr>
          <w:rtl/>
        </w:rPr>
        <w:t>(</w:t>
      </w:r>
      <w:r w:rsidR="00DB644B">
        <w:rPr>
          <w:rFonts w:hint="cs"/>
          <w:rtl/>
        </w:rPr>
        <w:t>4</w:t>
      </w:r>
      <w:r w:rsidRPr="00170D1A">
        <w:rPr>
          <w:rtl/>
        </w:rPr>
        <w:t>) الفقيه 3</w:t>
      </w:r>
      <w:r w:rsidR="00211E62">
        <w:rPr>
          <w:rtl/>
        </w:rPr>
        <w:t>:</w:t>
      </w:r>
      <w:r w:rsidRPr="00170D1A">
        <w:rPr>
          <w:rtl/>
        </w:rPr>
        <w:t xml:space="preserve"> 170 </w:t>
      </w:r>
      <w:r>
        <w:rPr>
          <w:rtl/>
        </w:rPr>
        <w:t>/</w:t>
      </w:r>
      <w:r w:rsidRPr="00170D1A">
        <w:rPr>
          <w:rtl/>
        </w:rPr>
        <w:t xml:space="preserve"> 756</w:t>
      </w:r>
      <w:r>
        <w:rPr>
          <w:rtl/>
        </w:rPr>
        <w:t>.</w:t>
      </w:r>
      <w:r w:rsidRPr="00170D1A">
        <w:rPr>
          <w:rtl/>
        </w:rPr>
        <w:t xml:space="preserve"> </w:t>
      </w:r>
    </w:p>
    <w:p w:rsidR="00E40572" w:rsidRDefault="00E40572" w:rsidP="00343F1C">
      <w:pPr>
        <w:pStyle w:val="libNormal"/>
        <w:rPr>
          <w:rtl/>
        </w:rPr>
      </w:pPr>
      <w:r>
        <w:rPr>
          <w:rtl/>
        </w:rPr>
        <w:br w:type="page"/>
      </w:r>
    </w:p>
    <w:p w:rsidR="00C90F8A" w:rsidRDefault="00C90F8A" w:rsidP="005806C0">
      <w:pPr>
        <w:pStyle w:val="libNormal"/>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5806C0">
        <w:rPr>
          <w:rStyle w:val="libFootnotenumChar"/>
          <w:rFonts w:hint="cs"/>
          <w:rtl/>
        </w:rPr>
        <w:t>1</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5806C0">
        <w:rPr>
          <w:rStyle w:val="libFootnotenumChar"/>
          <w:rFonts w:hint="cs"/>
          <w:rtl/>
        </w:rPr>
        <w:t>2</w:t>
      </w:r>
      <w:r w:rsidRPr="00E40572">
        <w:rPr>
          <w:rStyle w:val="libFootnotenumChar"/>
          <w:rtl/>
        </w:rPr>
        <w:t>)</w:t>
      </w:r>
      <w:r>
        <w:rPr>
          <w:rtl/>
        </w:rPr>
        <w:t>.</w:t>
      </w:r>
    </w:p>
    <w:p w:rsidR="00C90F8A" w:rsidRDefault="00C90F8A" w:rsidP="00C90F8A">
      <w:pPr>
        <w:pStyle w:val="Heading2Center"/>
      </w:pPr>
      <w:bookmarkStart w:id="20" w:name="_Toc303531495"/>
      <w:bookmarkStart w:id="21" w:name="_Toc303765175"/>
      <w:bookmarkStart w:id="22" w:name="_Toc303770363"/>
      <w:bookmarkStart w:id="23" w:name="_Toc378022271"/>
      <w:bookmarkStart w:id="24" w:name="_Toc253506646"/>
      <w:r>
        <w:rPr>
          <w:rtl/>
        </w:rPr>
        <w:t>4</w:t>
      </w:r>
      <w:r w:rsidR="00211E62">
        <w:rPr>
          <w:rtl/>
        </w:rPr>
        <w:t xml:space="preserve"> - </w:t>
      </w:r>
      <w:r>
        <w:rPr>
          <w:rtl/>
        </w:rPr>
        <w:t>باب استحباب طلب الرزق ووجوبه مع الضرورة</w:t>
      </w:r>
      <w:bookmarkEnd w:id="20"/>
      <w:bookmarkEnd w:id="21"/>
      <w:bookmarkEnd w:id="22"/>
      <w:bookmarkEnd w:id="23"/>
      <w:bookmarkEnd w:id="24"/>
    </w:p>
    <w:p w:rsidR="00C90F8A" w:rsidRDefault="00C90F8A" w:rsidP="005806C0">
      <w:pPr>
        <w:pStyle w:val="libNormal"/>
        <w:rPr>
          <w:rtl/>
        </w:rPr>
      </w:pPr>
      <w:r w:rsidRPr="008D3D37">
        <w:rPr>
          <w:rStyle w:val="libNormalChar"/>
          <w:rtl/>
        </w:rPr>
        <w:t xml:space="preserve">[ 21872 ] </w:t>
      </w:r>
      <w:r>
        <w:rPr>
          <w:rtl/>
        </w:rPr>
        <w:t>1</w:t>
      </w:r>
      <w:r w:rsidR="00211E62">
        <w:rPr>
          <w:rtl/>
        </w:rPr>
        <w:t xml:space="preserve"> - </w:t>
      </w:r>
      <w:r w:rsidR="00343F1C">
        <w:rPr>
          <w:rtl/>
        </w:rPr>
        <w:t xml:space="preserve">محمّد </w:t>
      </w:r>
      <w:r>
        <w:rPr>
          <w:rtl/>
        </w:rPr>
        <w:t>بن يعقوب</w:t>
      </w:r>
      <w:r w:rsidR="00211E62">
        <w:rPr>
          <w:rtl/>
        </w:rPr>
        <w:t>،</w:t>
      </w:r>
      <w:r>
        <w:rPr>
          <w:rtl/>
        </w:rPr>
        <w:t xml:space="preserve"> عن </w:t>
      </w:r>
      <w:r w:rsidR="00D63D10">
        <w:rPr>
          <w:rtl/>
        </w:rPr>
        <w:t>علي</w:t>
      </w:r>
      <w:r w:rsidR="00584DEF">
        <w:rPr>
          <w:rtl/>
        </w:rPr>
        <w:t xml:space="preserve"> </w:t>
      </w:r>
      <w:r>
        <w:rPr>
          <w:rtl/>
        </w:rPr>
        <w:t>بن إبراهيم</w:t>
      </w:r>
      <w:r w:rsidR="00211E62">
        <w:rPr>
          <w:rtl/>
        </w:rPr>
        <w:t>،</w:t>
      </w:r>
      <w:r>
        <w:rPr>
          <w:rtl/>
        </w:rPr>
        <w:t xml:space="preserve"> عن أبيه</w:t>
      </w:r>
      <w:r w:rsidR="00211E62">
        <w:rPr>
          <w:rtl/>
        </w:rPr>
        <w:t>،</w:t>
      </w:r>
      <w:r>
        <w:rPr>
          <w:rtl/>
        </w:rPr>
        <w:t xml:space="preserve"> وعن </w:t>
      </w:r>
      <w:r w:rsidR="00343F1C">
        <w:rPr>
          <w:rtl/>
        </w:rPr>
        <w:t xml:space="preserve">محمّد </w:t>
      </w:r>
      <w:r>
        <w:rPr>
          <w:rtl/>
        </w:rPr>
        <w:t>بن إسماعيل</w:t>
      </w:r>
      <w:r w:rsidR="00211E62">
        <w:rPr>
          <w:rtl/>
        </w:rPr>
        <w:t>،</w:t>
      </w:r>
      <w:r>
        <w:rPr>
          <w:rtl/>
        </w:rPr>
        <w:t xml:space="preserve"> عن الفضل بن </w:t>
      </w:r>
      <w:r w:rsidR="00D63D10">
        <w:rPr>
          <w:rtl/>
        </w:rPr>
        <w:t>شاذان جميعاً</w:t>
      </w:r>
      <w:r w:rsidR="00211E62">
        <w:rPr>
          <w:rtl/>
        </w:rPr>
        <w:t>،</w:t>
      </w:r>
      <w:r>
        <w:rPr>
          <w:rtl/>
        </w:rPr>
        <w:t xml:space="preserve"> عن ابن أبي عمير</w:t>
      </w:r>
      <w:r w:rsidR="00211E62">
        <w:rPr>
          <w:rtl/>
        </w:rPr>
        <w:t>،</w:t>
      </w:r>
      <w:r>
        <w:rPr>
          <w:rtl/>
        </w:rPr>
        <w:t xml:space="preserve"> عن عبدالله بن </w:t>
      </w:r>
      <w:r w:rsidR="003763A8">
        <w:rPr>
          <w:rtl/>
        </w:rPr>
        <w:t>الحجّ</w:t>
      </w:r>
      <w:r>
        <w:rPr>
          <w:rtl/>
        </w:rPr>
        <w:t xml:space="preserve">اج </w:t>
      </w:r>
      <w:r w:rsidRPr="00E40572">
        <w:rPr>
          <w:rStyle w:val="libFootnotenumChar"/>
          <w:rtl/>
        </w:rPr>
        <w:t>(</w:t>
      </w:r>
      <w:r w:rsidR="005806C0">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sidR="00343F1C">
        <w:rPr>
          <w:rtl/>
        </w:rPr>
        <w:t xml:space="preserve">محمّد </w:t>
      </w:r>
      <w:r>
        <w:rPr>
          <w:rtl/>
        </w:rPr>
        <w:t xml:space="preserve">بن المنكدر </w:t>
      </w:r>
      <w:r w:rsidR="006204AE">
        <w:rPr>
          <w:rtl/>
        </w:rPr>
        <w:t xml:space="preserve">كان </w:t>
      </w:r>
      <w:r>
        <w:rPr>
          <w:rtl/>
        </w:rPr>
        <w:t>يقول</w:t>
      </w:r>
      <w:r w:rsidR="00211E62">
        <w:rPr>
          <w:rtl/>
        </w:rPr>
        <w:t>:</w:t>
      </w:r>
      <w:r>
        <w:rPr>
          <w:rtl/>
        </w:rPr>
        <w:t xml:space="preserve"> ما كنت أظن </w:t>
      </w:r>
      <w:r w:rsidRPr="00E40572">
        <w:rPr>
          <w:rStyle w:val="libFootnotenumChar"/>
          <w:rtl/>
        </w:rPr>
        <w:t>(</w:t>
      </w:r>
      <w:r w:rsidR="005806C0">
        <w:rPr>
          <w:rStyle w:val="libFootnotenumChar"/>
          <w:rFonts w:hint="cs"/>
          <w:rtl/>
        </w:rPr>
        <w:t>4</w:t>
      </w:r>
      <w:r w:rsidRPr="00E40572">
        <w:rPr>
          <w:rStyle w:val="libFootnotenumChar"/>
          <w:rtl/>
        </w:rPr>
        <w:t>)</w:t>
      </w:r>
      <w:r>
        <w:rPr>
          <w:rtl/>
        </w:rPr>
        <w:t xml:space="preserve"> </w:t>
      </w:r>
      <w:r w:rsidR="00D63D10">
        <w:rPr>
          <w:rFonts w:hint="cs"/>
          <w:rtl/>
        </w:rPr>
        <w:t>أ</w:t>
      </w:r>
      <w:r w:rsidR="003763A8">
        <w:rPr>
          <w:rtl/>
        </w:rPr>
        <w:t xml:space="preserve">نّ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يدع </w:t>
      </w:r>
      <w:r w:rsidR="005806C0">
        <w:rPr>
          <w:rtl/>
        </w:rPr>
        <w:t xml:space="preserve">خلقاً </w:t>
      </w:r>
      <w:r>
        <w:rPr>
          <w:rtl/>
        </w:rPr>
        <w:t>أفضل منه</w:t>
      </w:r>
      <w:r w:rsidR="00211E62">
        <w:rPr>
          <w:rtl/>
        </w:rPr>
        <w:t>،</w:t>
      </w:r>
      <w:r>
        <w:rPr>
          <w:rtl/>
        </w:rPr>
        <w:t xml:space="preserve"> </w:t>
      </w:r>
      <w:r w:rsidR="005806C0">
        <w:rPr>
          <w:rtl/>
        </w:rPr>
        <w:t xml:space="preserve">حتّى </w:t>
      </w:r>
      <w:r>
        <w:rPr>
          <w:rtl/>
        </w:rPr>
        <w:t xml:space="preserve">رأيت ابنه </w:t>
      </w:r>
      <w:r w:rsidR="00343F1C">
        <w:rPr>
          <w:rtl/>
        </w:rPr>
        <w:t xml:space="preserve">محمّد </w:t>
      </w:r>
      <w:r>
        <w:rPr>
          <w:rtl/>
        </w:rPr>
        <w:t>بن علي</w:t>
      </w:r>
      <w:r w:rsidR="00211E62">
        <w:rPr>
          <w:rtl/>
        </w:rPr>
        <w:t>،</w:t>
      </w:r>
      <w:r>
        <w:rPr>
          <w:rtl/>
        </w:rPr>
        <w:t xml:space="preserve"> فأردت </w:t>
      </w:r>
      <w:r w:rsidR="003763A8">
        <w:rPr>
          <w:rtl/>
        </w:rPr>
        <w:t xml:space="preserve">إنّ </w:t>
      </w:r>
      <w:r>
        <w:rPr>
          <w:rtl/>
        </w:rPr>
        <w:t>أعظه فوعظني</w:t>
      </w:r>
      <w:r w:rsidR="00211E62">
        <w:rPr>
          <w:rtl/>
        </w:rPr>
        <w:t>،</w:t>
      </w:r>
      <w:r>
        <w:rPr>
          <w:rtl/>
        </w:rPr>
        <w:t xml:space="preserve"> فقال له أصحابه</w:t>
      </w:r>
      <w:r w:rsidR="00211E62">
        <w:rPr>
          <w:rtl/>
        </w:rPr>
        <w:t>:</w:t>
      </w:r>
      <w:r>
        <w:rPr>
          <w:rtl/>
        </w:rPr>
        <w:t xml:space="preserve"> ب</w:t>
      </w:r>
      <w:r w:rsidR="002E2391">
        <w:rPr>
          <w:rtl/>
        </w:rPr>
        <w:t xml:space="preserve">أيّ </w:t>
      </w:r>
      <w:r>
        <w:rPr>
          <w:rtl/>
        </w:rPr>
        <w:t>شيء وعظك؟ فقال</w:t>
      </w:r>
      <w:r w:rsidR="00211E62">
        <w:rPr>
          <w:rtl/>
        </w:rPr>
        <w:t>:</w:t>
      </w:r>
      <w:r>
        <w:rPr>
          <w:rtl/>
        </w:rPr>
        <w:t xml:space="preserve"> خرجت إلى بعض نواحي المدينة في ساعة حارة فلقيني أبو جعفر </w:t>
      </w:r>
      <w:r w:rsidR="00343F1C">
        <w:rPr>
          <w:rtl/>
        </w:rPr>
        <w:t xml:space="preserve">محمّد </w:t>
      </w:r>
      <w:r>
        <w:rPr>
          <w:rtl/>
        </w:rPr>
        <w:t xml:space="preserve">بن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w:t>
      </w:r>
      <w:r w:rsidR="006204AE">
        <w:rPr>
          <w:rtl/>
        </w:rPr>
        <w:t xml:space="preserve">كان </w:t>
      </w:r>
      <w:r>
        <w:rPr>
          <w:rtl/>
        </w:rPr>
        <w:t>رجلا بادنا ثقيلا</w:t>
      </w:r>
      <w:r w:rsidR="00211E62">
        <w:rPr>
          <w:rtl/>
        </w:rPr>
        <w:t>،</w:t>
      </w:r>
      <w:r>
        <w:rPr>
          <w:rtl/>
        </w:rPr>
        <w:t xml:space="preserve"> وهو متكىء على غلامين أسودين أو موليين</w:t>
      </w:r>
      <w:r w:rsidR="00211E62">
        <w:rPr>
          <w:rtl/>
        </w:rPr>
        <w:t>،</w:t>
      </w:r>
      <w:r>
        <w:rPr>
          <w:rtl/>
        </w:rPr>
        <w:t xml:space="preserve"> فقلت في نفسي</w:t>
      </w:r>
      <w:r w:rsidR="00211E62">
        <w:rPr>
          <w:rtl/>
        </w:rPr>
        <w:t>:</w:t>
      </w:r>
      <w:r>
        <w:rPr>
          <w:rtl/>
        </w:rPr>
        <w:t xml:space="preserve"> </w:t>
      </w:r>
      <w:r w:rsidR="005806C0">
        <w:rPr>
          <w:rtl/>
        </w:rPr>
        <w:t xml:space="preserve">سبحان </w:t>
      </w:r>
      <w:r>
        <w:rPr>
          <w:rtl/>
        </w:rPr>
        <w:t>الله شيخ من أشياخ قريش في هذه الساعة</w:t>
      </w:r>
      <w:r w:rsidR="00211E62">
        <w:rPr>
          <w:rtl/>
        </w:rPr>
        <w:t>،</w:t>
      </w:r>
      <w:r>
        <w:rPr>
          <w:rtl/>
        </w:rPr>
        <w:t xml:space="preserve"> على مثل هذه الحالة في طلب الدنيا</w:t>
      </w:r>
      <w:r w:rsidR="00211E62">
        <w:rPr>
          <w:rtl/>
        </w:rPr>
        <w:t>،</w:t>
      </w:r>
      <w:r>
        <w:rPr>
          <w:rtl/>
        </w:rPr>
        <w:t xml:space="preserve"> أما </w:t>
      </w:r>
      <w:r w:rsidRPr="00E40572">
        <w:rPr>
          <w:rStyle w:val="libFootnotenumChar"/>
          <w:rtl/>
        </w:rPr>
        <w:t>(</w:t>
      </w:r>
      <w:r w:rsidR="005806C0">
        <w:rPr>
          <w:rStyle w:val="libFootnotenumChar"/>
          <w:rFonts w:hint="cs"/>
          <w:rtl/>
        </w:rPr>
        <w:t>5</w:t>
      </w:r>
      <w:r w:rsidRPr="00E40572">
        <w:rPr>
          <w:rStyle w:val="libFootnotenumChar"/>
          <w:rtl/>
        </w:rPr>
        <w:t>)</w:t>
      </w:r>
      <w:r>
        <w:rPr>
          <w:rtl/>
        </w:rPr>
        <w:t xml:space="preserve"> لأعظنه</w:t>
      </w:r>
      <w:r w:rsidR="00211E62">
        <w:rPr>
          <w:rtl/>
        </w:rPr>
        <w:t>،</w:t>
      </w:r>
      <w:r>
        <w:rPr>
          <w:rtl/>
        </w:rPr>
        <w:t xml:space="preserve"> فدنوت منه فسل</w:t>
      </w:r>
      <w:r w:rsidR="005806C0">
        <w:rPr>
          <w:rFonts w:hint="cs"/>
          <w:rtl/>
        </w:rPr>
        <w:t>ّ</w:t>
      </w:r>
      <w:r>
        <w:rPr>
          <w:rtl/>
        </w:rPr>
        <w:t>مت عليه</w:t>
      </w:r>
      <w:r w:rsidR="00211E62">
        <w:rPr>
          <w:rtl/>
        </w:rPr>
        <w:t>،</w:t>
      </w:r>
      <w:r>
        <w:rPr>
          <w:rtl/>
        </w:rPr>
        <w:t xml:space="preserve"> فرد</w:t>
      </w:r>
      <w:r w:rsidR="005806C0">
        <w:rPr>
          <w:rFonts w:hint="cs"/>
          <w:rtl/>
        </w:rPr>
        <w:t>ّ</w:t>
      </w:r>
      <w:r>
        <w:rPr>
          <w:rtl/>
        </w:rPr>
        <w:t xml:space="preserve"> </w:t>
      </w:r>
      <w:r w:rsidR="00584DEF">
        <w:rPr>
          <w:rtl/>
        </w:rPr>
        <w:t xml:space="preserve">عليّ </w:t>
      </w:r>
      <w:r>
        <w:rPr>
          <w:rtl/>
        </w:rPr>
        <w:t xml:space="preserve">بنهر </w:t>
      </w:r>
      <w:r w:rsidRPr="00E40572">
        <w:rPr>
          <w:rStyle w:val="libFootnotenumChar"/>
          <w:rtl/>
        </w:rPr>
        <w:t>(</w:t>
      </w:r>
      <w:r w:rsidR="005806C0">
        <w:rPr>
          <w:rStyle w:val="libFootnotenumChar"/>
          <w:rFonts w:hint="cs"/>
          <w:rtl/>
        </w:rPr>
        <w:t>6</w:t>
      </w:r>
      <w:r w:rsidRPr="00E40572">
        <w:rPr>
          <w:rStyle w:val="libFootnotenumChar"/>
          <w:rtl/>
        </w:rPr>
        <w:t>)</w:t>
      </w:r>
      <w:r w:rsidR="00211E62">
        <w:rPr>
          <w:rtl/>
        </w:rPr>
        <w:t>،</w:t>
      </w:r>
      <w:r>
        <w:rPr>
          <w:rtl/>
        </w:rPr>
        <w:t xml:space="preserve"> وهو يتصاب</w:t>
      </w:r>
      <w:r w:rsidR="005806C0">
        <w:rPr>
          <w:rFonts w:hint="cs"/>
          <w:rtl/>
        </w:rPr>
        <w:t>ّ</w:t>
      </w:r>
      <w:r>
        <w:rPr>
          <w:rtl/>
        </w:rPr>
        <w:t xml:space="preserve"> عرقا</w:t>
      </w:r>
      <w:r w:rsidR="005806C0">
        <w:rPr>
          <w:rFonts w:hint="cs"/>
          <w:rtl/>
        </w:rPr>
        <w:t>ً</w:t>
      </w:r>
      <w:r>
        <w:rPr>
          <w:rtl/>
        </w:rPr>
        <w:t xml:space="preserve"> فقلت</w:t>
      </w:r>
      <w:r w:rsidR="00211E62">
        <w:rPr>
          <w:rtl/>
        </w:rPr>
        <w:t>:</w:t>
      </w:r>
      <w:r>
        <w:rPr>
          <w:rtl/>
        </w:rPr>
        <w:t xml:space="preserve"> أصلحك الله شيخ من أشياخ قريش في هذه الساعة</w:t>
      </w:r>
      <w:r w:rsidR="00211E62">
        <w:rPr>
          <w:rtl/>
        </w:rPr>
        <w:t>،</w:t>
      </w:r>
      <w:r>
        <w:rPr>
          <w:rtl/>
        </w:rPr>
        <w:t xml:space="preserve"> على هذه الحال في طلب الدنيا</w:t>
      </w:r>
      <w:r w:rsidR="00211E62">
        <w:rPr>
          <w:rtl/>
        </w:rPr>
        <w:t>،</w:t>
      </w:r>
      <w:r>
        <w:rPr>
          <w:rtl/>
        </w:rPr>
        <w:t xml:space="preserve"> أرايت لو جاء أجلك وأنت على هذه الحال</w:t>
      </w:r>
      <w:r w:rsidR="00211E62">
        <w:rPr>
          <w:rtl/>
        </w:rPr>
        <w:t>،</w:t>
      </w:r>
      <w:r>
        <w:rPr>
          <w:rtl/>
        </w:rPr>
        <w:t xml:space="preserve"> فقال</w:t>
      </w:r>
      <w:r w:rsidR="00211E62">
        <w:rPr>
          <w:rtl/>
        </w:rPr>
        <w:t>:</w:t>
      </w:r>
      <w:r>
        <w:rPr>
          <w:rtl/>
        </w:rPr>
        <w:t xml:space="preserve"> لو جاءني الموت وأنا على هذه الحال</w:t>
      </w:r>
      <w:r w:rsidR="00211E62">
        <w:rPr>
          <w:rtl/>
        </w:rPr>
        <w:t>،</w:t>
      </w:r>
      <w:r>
        <w:rPr>
          <w:rtl/>
        </w:rPr>
        <w:t xml:space="preserve"> </w:t>
      </w:r>
    </w:p>
    <w:p w:rsidR="00C90F8A" w:rsidRDefault="00343F1C" w:rsidP="00343F1C">
      <w:pPr>
        <w:pStyle w:val="libLine"/>
        <w:rPr>
          <w:rtl/>
        </w:rPr>
      </w:pPr>
      <w:r>
        <w:rPr>
          <w:rtl/>
        </w:rPr>
        <w:t>____________________</w:t>
      </w:r>
    </w:p>
    <w:p w:rsidR="00C90F8A" w:rsidRPr="00C5202C" w:rsidRDefault="00C90F8A" w:rsidP="00C5202C">
      <w:pPr>
        <w:pStyle w:val="libFootnote0"/>
        <w:rPr>
          <w:rtl/>
        </w:rPr>
      </w:pPr>
      <w:r w:rsidRPr="00C5202C">
        <w:rPr>
          <w:rtl/>
        </w:rPr>
        <w:t>(</w:t>
      </w:r>
      <w:r w:rsidR="005806C0" w:rsidRPr="00C5202C">
        <w:rPr>
          <w:rFonts w:hint="cs"/>
          <w:rtl/>
        </w:rPr>
        <w:t>1</w:t>
      </w:r>
      <w:r w:rsidRPr="00C5202C">
        <w:rPr>
          <w:rtl/>
        </w:rPr>
        <w:t xml:space="preserve">) تقدم في البابين 1 و 2 من هذه </w:t>
      </w:r>
      <w:r w:rsidR="00546DAE" w:rsidRPr="00C5202C">
        <w:rPr>
          <w:rtl/>
        </w:rPr>
        <w:t xml:space="preserve">الأبواب </w:t>
      </w:r>
      <w:r w:rsidRPr="00C5202C">
        <w:rPr>
          <w:rtl/>
        </w:rPr>
        <w:t xml:space="preserve">. </w:t>
      </w:r>
    </w:p>
    <w:p w:rsidR="00C90F8A" w:rsidRPr="00C5202C" w:rsidRDefault="00C90F8A" w:rsidP="00C5202C">
      <w:pPr>
        <w:pStyle w:val="libFootnote0"/>
      </w:pPr>
      <w:r w:rsidRPr="00C5202C">
        <w:rPr>
          <w:rtl/>
        </w:rPr>
        <w:t>(</w:t>
      </w:r>
      <w:r w:rsidR="005806C0" w:rsidRPr="00C5202C">
        <w:rPr>
          <w:rFonts w:hint="cs"/>
          <w:rtl/>
        </w:rPr>
        <w:t>2</w:t>
      </w:r>
      <w:r w:rsidRPr="00C5202C">
        <w:rPr>
          <w:rtl/>
        </w:rPr>
        <w:t>) يأتي في الباب 30 وفي الحديث 1 من الباب 35 من أبواب آداب التجارة.</w:t>
      </w:r>
    </w:p>
    <w:p w:rsidR="00C90F8A" w:rsidRPr="00C5202C" w:rsidRDefault="00C90F8A" w:rsidP="00C5202C">
      <w:pPr>
        <w:pStyle w:val="libFootnoteCenterBold"/>
        <w:rPr>
          <w:rtl/>
        </w:rPr>
      </w:pPr>
      <w:r w:rsidRPr="00C5202C">
        <w:rPr>
          <w:rtl/>
        </w:rPr>
        <w:t xml:space="preserve">الباب 4 </w:t>
      </w:r>
    </w:p>
    <w:p w:rsidR="00C90F8A" w:rsidRPr="00C5202C" w:rsidRDefault="00C90F8A" w:rsidP="00C5202C">
      <w:pPr>
        <w:pStyle w:val="libFootnoteCenterBold"/>
      </w:pPr>
      <w:r w:rsidRPr="00C5202C">
        <w:rPr>
          <w:rtl/>
        </w:rPr>
        <w:t xml:space="preserve">فيه 16 </w:t>
      </w:r>
      <w:r w:rsidR="003F73AC" w:rsidRPr="00C5202C">
        <w:rPr>
          <w:rtl/>
        </w:rPr>
        <w:t>حديثاً</w:t>
      </w:r>
    </w:p>
    <w:p w:rsidR="00C90F8A" w:rsidRPr="00C5202C" w:rsidRDefault="00C90F8A" w:rsidP="00C5202C">
      <w:pPr>
        <w:pStyle w:val="libFootnote0"/>
        <w:rPr>
          <w:rtl/>
        </w:rPr>
      </w:pPr>
      <w:r w:rsidRPr="00C5202C">
        <w:rPr>
          <w:rtl/>
        </w:rPr>
        <w:t>1</w:t>
      </w:r>
      <w:r w:rsidR="00211E62" w:rsidRPr="00C5202C">
        <w:rPr>
          <w:rtl/>
        </w:rPr>
        <w:t xml:space="preserve"> - </w:t>
      </w:r>
      <w:r w:rsidRPr="00C5202C">
        <w:rPr>
          <w:rtl/>
        </w:rPr>
        <w:t>الكافي 5</w:t>
      </w:r>
      <w:r w:rsidR="00211E62" w:rsidRPr="00C5202C">
        <w:rPr>
          <w:rtl/>
        </w:rPr>
        <w:t>:</w:t>
      </w:r>
      <w:r w:rsidRPr="00C5202C">
        <w:rPr>
          <w:rtl/>
        </w:rPr>
        <w:t xml:space="preserve"> 73 / 1</w:t>
      </w:r>
      <w:r w:rsidR="00211E62" w:rsidRPr="00C5202C">
        <w:rPr>
          <w:rtl/>
        </w:rPr>
        <w:t>،</w:t>
      </w:r>
      <w:r w:rsidRPr="00C5202C">
        <w:rPr>
          <w:rtl/>
        </w:rPr>
        <w:t xml:space="preserve"> التهذيب 6</w:t>
      </w:r>
      <w:r w:rsidR="00211E62" w:rsidRPr="00C5202C">
        <w:rPr>
          <w:rtl/>
        </w:rPr>
        <w:t>:</w:t>
      </w:r>
      <w:r w:rsidRPr="00C5202C">
        <w:rPr>
          <w:rtl/>
        </w:rPr>
        <w:t xml:space="preserve"> 325 / 894. </w:t>
      </w:r>
    </w:p>
    <w:p w:rsidR="00C90F8A" w:rsidRPr="00C5202C" w:rsidRDefault="00C90F8A" w:rsidP="00C5202C">
      <w:pPr>
        <w:pStyle w:val="libFootnote0"/>
        <w:rPr>
          <w:rtl/>
        </w:rPr>
      </w:pPr>
      <w:r w:rsidRPr="00C5202C">
        <w:rPr>
          <w:rtl/>
        </w:rPr>
        <w:t>(</w:t>
      </w:r>
      <w:r w:rsidR="005806C0" w:rsidRPr="00C5202C">
        <w:rPr>
          <w:rFonts w:hint="cs"/>
          <w:rtl/>
        </w:rPr>
        <w:t>3</w:t>
      </w:r>
      <w:r w:rsidRPr="00C5202C">
        <w:rPr>
          <w:rtl/>
        </w:rPr>
        <w:t>) في المصدر</w:t>
      </w:r>
      <w:r w:rsidR="00211E62" w:rsidRPr="00C5202C">
        <w:rPr>
          <w:rtl/>
        </w:rPr>
        <w:t>:</w:t>
      </w:r>
      <w:r w:rsidRPr="00C5202C">
        <w:rPr>
          <w:rtl/>
        </w:rPr>
        <w:t xml:space="preserve"> عبد الرحمن بن </w:t>
      </w:r>
      <w:r w:rsidR="003763A8" w:rsidRPr="00C5202C">
        <w:rPr>
          <w:rtl/>
        </w:rPr>
        <w:t>الحجّ</w:t>
      </w:r>
      <w:r w:rsidRPr="00C5202C">
        <w:rPr>
          <w:rtl/>
        </w:rPr>
        <w:t xml:space="preserve">اج. </w:t>
      </w:r>
    </w:p>
    <w:p w:rsidR="00C90F8A" w:rsidRPr="00C5202C" w:rsidRDefault="00C90F8A" w:rsidP="00C5202C">
      <w:pPr>
        <w:pStyle w:val="libFootnote0"/>
        <w:rPr>
          <w:rtl/>
        </w:rPr>
      </w:pPr>
      <w:r w:rsidRPr="00C5202C">
        <w:rPr>
          <w:rtl/>
        </w:rPr>
        <w:t>(</w:t>
      </w:r>
      <w:r w:rsidR="005806C0" w:rsidRPr="00C5202C">
        <w:rPr>
          <w:rFonts w:hint="cs"/>
          <w:rtl/>
        </w:rPr>
        <w:t>4</w:t>
      </w:r>
      <w:r w:rsidRPr="00C5202C">
        <w:rPr>
          <w:rtl/>
        </w:rPr>
        <w:t>) في التهذيب</w:t>
      </w:r>
      <w:r w:rsidR="00211E62" w:rsidRPr="00C5202C">
        <w:rPr>
          <w:rtl/>
        </w:rPr>
        <w:t>:</w:t>
      </w:r>
      <w:r w:rsidRPr="00C5202C">
        <w:rPr>
          <w:rtl/>
        </w:rPr>
        <w:t xml:space="preserve"> أرى </w:t>
      </w:r>
      <w:r w:rsidRPr="00611CA2">
        <w:rPr>
          <w:rtl/>
        </w:rPr>
        <w:t xml:space="preserve">( </w:t>
      </w:r>
      <w:r w:rsidRPr="00C5202C">
        <w:rPr>
          <w:rtl/>
        </w:rPr>
        <w:t>هامش المخطوط</w:t>
      </w:r>
      <w:r w:rsidRPr="00611CA2">
        <w:rPr>
          <w:rtl/>
        </w:rPr>
        <w:t xml:space="preserve"> ) </w:t>
      </w:r>
      <w:r w:rsidRPr="00C5202C">
        <w:rPr>
          <w:rtl/>
        </w:rPr>
        <w:t xml:space="preserve">وكذلك الكافي. </w:t>
      </w:r>
    </w:p>
    <w:p w:rsidR="00C90F8A" w:rsidRPr="00C5202C" w:rsidRDefault="00C90F8A" w:rsidP="00C5202C">
      <w:pPr>
        <w:pStyle w:val="libFootnote0"/>
        <w:rPr>
          <w:rtl/>
        </w:rPr>
      </w:pPr>
      <w:r w:rsidRPr="00C5202C">
        <w:rPr>
          <w:rtl/>
        </w:rPr>
        <w:t>(</w:t>
      </w:r>
      <w:r w:rsidR="005806C0" w:rsidRPr="00C5202C">
        <w:rPr>
          <w:rFonts w:hint="cs"/>
          <w:rtl/>
        </w:rPr>
        <w:t>5</w:t>
      </w:r>
      <w:r w:rsidRPr="00C5202C">
        <w:rPr>
          <w:rtl/>
        </w:rPr>
        <w:t>) في التهذيب زيادة</w:t>
      </w:r>
      <w:r w:rsidR="00211E62" w:rsidRPr="00C5202C">
        <w:rPr>
          <w:rtl/>
        </w:rPr>
        <w:t>:</w:t>
      </w:r>
      <w:r w:rsidRPr="00C5202C">
        <w:rPr>
          <w:rtl/>
        </w:rPr>
        <w:t xml:space="preserve"> أني </w:t>
      </w:r>
      <w:r w:rsidRPr="00611CA2">
        <w:rPr>
          <w:rtl/>
        </w:rPr>
        <w:t xml:space="preserve">( </w:t>
      </w:r>
      <w:r w:rsidRPr="00C5202C">
        <w:rPr>
          <w:rtl/>
        </w:rPr>
        <w:t xml:space="preserve">هامش المخطوط ). </w:t>
      </w:r>
    </w:p>
    <w:p w:rsidR="00C90F8A" w:rsidRPr="00C5202C" w:rsidRDefault="00C90F8A" w:rsidP="00C5202C">
      <w:pPr>
        <w:pStyle w:val="libFootnote0"/>
        <w:rPr>
          <w:rtl/>
        </w:rPr>
      </w:pPr>
      <w:r w:rsidRPr="00C5202C">
        <w:rPr>
          <w:rtl/>
        </w:rPr>
        <w:t>(</w:t>
      </w:r>
      <w:r w:rsidR="005806C0" w:rsidRPr="00C5202C">
        <w:rPr>
          <w:rFonts w:hint="cs"/>
          <w:rtl/>
        </w:rPr>
        <w:t>6</w:t>
      </w:r>
      <w:r w:rsidRPr="00C5202C">
        <w:rPr>
          <w:rtl/>
        </w:rPr>
        <w:t>) في نسخة</w:t>
      </w:r>
      <w:r w:rsidR="00211E62" w:rsidRPr="00C5202C">
        <w:rPr>
          <w:rtl/>
        </w:rPr>
        <w:t>:</w:t>
      </w:r>
      <w:r w:rsidRPr="00C5202C">
        <w:rPr>
          <w:rtl/>
        </w:rPr>
        <w:t xml:space="preserve"> ببهر </w:t>
      </w:r>
      <w:r w:rsidRPr="00611CA2">
        <w:rPr>
          <w:rtl/>
        </w:rPr>
        <w:t xml:space="preserve">( </w:t>
      </w:r>
      <w:r w:rsidRPr="00C5202C">
        <w:rPr>
          <w:rtl/>
        </w:rPr>
        <w:t>هامش المخطوط</w:t>
      </w:r>
      <w:r w:rsidRPr="00611CA2">
        <w:rPr>
          <w:rtl/>
        </w:rPr>
        <w:t xml:space="preserve"> ) </w:t>
      </w:r>
      <w:r w:rsidRPr="00C5202C">
        <w:rPr>
          <w:rtl/>
        </w:rPr>
        <w:t>والبهر</w:t>
      </w:r>
      <w:r w:rsidR="00211E62" w:rsidRPr="00C5202C">
        <w:rPr>
          <w:rtl/>
        </w:rPr>
        <w:t>:</w:t>
      </w:r>
      <w:r w:rsidRPr="00C5202C">
        <w:rPr>
          <w:rtl/>
        </w:rPr>
        <w:t xml:space="preserve"> تتابع النفس من التعب </w:t>
      </w:r>
      <w:r w:rsidRPr="00611CA2">
        <w:rPr>
          <w:rtl/>
        </w:rPr>
        <w:t xml:space="preserve">( </w:t>
      </w:r>
      <w:r w:rsidRPr="00C5202C">
        <w:rPr>
          <w:rtl/>
        </w:rPr>
        <w:t>الصحاح</w:t>
      </w:r>
      <w:r w:rsidR="00211E62" w:rsidRPr="00C5202C">
        <w:rPr>
          <w:rtl/>
        </w:rPr>
        <w:t xml:space="preserve"> - </w:t>
      </w:r>
      <w:r w:rsidRPr="00C5202C">
        <w:rPr>
          <w:rtl/>
        </w:rPr>
        <w:t>بهر</w:t>
      </w:r>
      <w:r w:rsidR="00211E62" w:rsidRPr="00C5202C">
        <w:rPr>
          <w:rtl/>
        </w:rPr>
        <w:t xml:space="preserve"> - </w:t>
      </w:r>
      <w:r w:rsidRPr="00C5202C">
        <w:rPr>
          <w:rtl/>
        </w:rPr>
        <w:t>2</w:t>
      </w:r>
      <w:r w:rsidR="00211E62" w:rsidRPr="00C5202C">
        <w:rPr>
          <w:rtl/>
        </w:rPr>
        <w:t>:</w:t>
      </w:r>
      <w:r w:rsidRPr="00C5202C">
        <w:rPr>
          <w:rtl/>
        </w:rPr>
        <w:t xml:space="preserve"> 598 ). </w:t>
      </w:r>
    </w:p>
    <w:p w:rsidR="00E40572" w:rsidRDefault="00E40572" w:rsidP="00343F1C">
      <w:pPr>
        <w:pStyle w:val="libNormal"/>
        <w:rPr>
          <w:rtl/>
        </w:rPr>
      </w:pPr>
      <w:r>
        <w:rPr>
          <w:rtl/>
        </w:rPr>
        <w:br w:type="page"/>
      </w:r>
    </w:p>
    <w:p w:rsidR="00C90F8A" w:rsidRDefault="00C90F8A" w:rsidP="003B5E33">
      <w:pPr>
        <w:pStyle w:val="libNormal0"/>
        <w:rPr>
          <w:rtl/>
        </w:rPr>
      </w:pPr>
      <w:r>
        <w:rPr>
          <w:rtl/>
        </w:rPr>
        <w:lastRenderedPageBreak/>
        <w:t>جاءني وأنا في طاعة من طاعة الله عزّوجلّ أكف بها نفسي وعيالي عنك وعن الناس</w:t>
      </w:r>
      <w:r w:rsidR="00211E62">
        <w:rPr>
          <w:rtl/>
        </w:rPr>
        <w:t>،</w:t>
      </w:r>
      <w:r>
        <w:rPr>
          <w:rtl/>
        </w:rPr>
        <w:t xml:space="preserve"> وإن</w:t>
      </w:r>
      <w:r w:rsidR="00611CA2">
        <w:rPr>
          <w:rFonts w:hint="cs"/>
          <w:rtl/>
        </w:rPr>
        <w:t>ّ</w:t>
      </w:r>
      <w:r>
        <w:rPr>
          <w:rtl/>
        </w:rPr>
        <w:t xml:space="preserve">ما كنت أخاف لو </w:t>
      </w:r>
      <w:r w:rsidR="003763A8">
        <w:rPr>
          <w:rtl/>
        </w:rPr>
        <w:t xml:space="preserve">إنّ </w:t>
      </w:r>
      <w:r>
        <w:rPr>
          <w:rtl/>
        </w:rPr>
        <w:t xml:space="preserve">جاءني الموت وأنا على معصية من </w:t>
      </w:r>
      <w:r w:rsidRPr="00E40572">
        <w:rPr>
          <w:rStyle w:val="libFootnotenumChar"/>
          <w:rtl/>
        </w:rPr>
        <w:t>(</w:t>
      </w:r>
      <w:r w:rsidR="003B5E33">
        <w:rPr>
          <w:rStyle w:val="libFootnotenumChar"/>
          <w:rFonts w:hint="cs"/>
          <w:rtl/>
        </w:rPr>
        <w:t>1</w:t>
      </w:r>
      <w:r w:rsidRPr="00E40572">
        <w:rPr>
          <w:rStyle w:val="libFootnotenumChar"/>
          <w:rtl/>
        </w:rPr>
        <w:t>)</w:t>
      </w:r>
      <w:r>
        <w:rPr>
          <w:rtl/>
        </w:rPr>
        <w:t xml:space="preserve"> معاصي الله</w:t>
      </w:r>
      <w:r w:rsidR="00211E62">
        <w:rPr>
          <w:rtl/>
        </w:rPr>
        <w:t>،</w:t>
      </w:r>
      <w:r>
        <w:rPr>
          <w:rtl/>
        </w:rPr>
        <w:t xml:space="preserve"> فقلت</w:t>
      </w:r>
      <w:r w:rsidR="00211E62">
        <w:rPr>
          <w:rtl/>
        </w:rPr>
        <w:t>:</w:t>
      </w:r>
      <w:r>
        <w:rPr>
          <w:rtl/>
        </w:rPr>
        <w:t xml:space="preserve"> صدقت يرحمك الله</w:t>
      </w:r>
      <w:r w:rsidR="00211E62">
        <w:rPr>
          <w:rtl/>
        </w:rPr>
        <w:t>،</w:t>
      </w:r>
      <w:r>
        <w:rPr>
          <w:rtl/>
        </w:rPr>
        <w:t xml:space="preserve"> أردت </w:t>
      </w:r>
      <w:r w:rsidR="003763A8">
        <w:rPr>
          <w:rtl/>
        </w:rPr>
        <w:t xml:space="preserve">إنّ </w:t>
      </w:r>
      <w:r>
        <w:rPr>
          <w:rtl/>
        </w:rPr>
        <w:t xml:space="preserve">أعظك فوعظتني. </w:t>
      </w:r>
    </w:p>
    <w:p w:rsidR="00C90F8A" w:rsidRDefault="00C90F8A" w:rsidP="003B5E33">
      <w:pPr>
        <w:pStyle w:val="libNormal"/>
        <w:rPr>
          <w:rtl/>
        </w:rPr>
      </w:pPr>
      <w:r w:rsidRPr="008D3D37">
        <w:rPr>
          <w:rStyle w:val="libNormalChar"/>
          <w:rtl/>
        </w:rPr>
        <w:t xml:space="preserve">[ 21873 ]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عبيدالله الدهقان</w:t>
      </w:r>
      <w:r w:rsidR="00211E62">
        <w:rPr>
          <w:rtl/>
        </w:rPr>
        <w:t>،</w:t>
      </w:r>
      <w:r>
        <w:rPr>
          <w:rtl/>
        </w:rPr>
        <w:t xml:space="preserve"> عن درست</w:t>
      </w:r>
      <w:r w:rsidR="00211E62">
        <w:rPr>
          <w:rtl/>
        </w:rPr>
        <w:t>،</w:t>
      </w:r>
      <w:r>
        <w:rPr>
          <w:rtl/>
        </w:rPr>
        <w:t xml:space="preserve"> عن عبد الاعلى مولى آل سام قال</w:t>
      </w:r>
      <w:r w:rsidR="00211E62">
        <w:rPr>
          <w:rtl/>
        </w:rPr>
        <w:t>:</w:t>
      </w:r>
      <w:r>
        <w:rPr>
          <w:rtl/>
        </w:rPr>
        <w:t xml:space="preserve"> استقبلت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بعض طرق المدينة</w:t>
      </w:r>
      <w:r w:rsidR="00211E62">
        <w:rPr>
          <w:rtl/>
        </w:rPr>
        <w:t>،</w:t>
      </w:r>
      <w:r>
        <w:rPr>
          <w:rtl/>
        </w:rPr>
        <w:t xml:space="preserve"> في يوم صائف شديد </w:t>
      </w:r>
      <w:r w:rsidR="00611CA2">
        <w:rPr>
          <w:rtl/>
        </w:rPr>
        <w:t xml:space="preserve">الحرّ </w:t>
      </w:r>
      <w:r>
        <w:rPr>
          <w:rtl/>
        </w:rPr>
        <w:t>فقلت</w:t>
      </w:r>
      <w:r w:rsidR="00211E62">
        <w:rPr>
          <w:rtl/>
        </w:rPr>
        <w:t>:</w:t>
      </w:r>
      <w:r>
        <w:rPr>
          <w:rtl/>
        </w:rPr>
        <w:t xml:space="preserve"> جعلت فداك حالك عند الله عزّوجلّ</w:t>
      </w:r>
      <w:r w:rsidR="00211E62">
        <w:rPr>
          <w:rtl/>
        </w:rPr>
        <w:t>،</w:t>
      </w:r>
      <w:r>
        <w:rPr>
          <w:rtl/>
        </w:rPr>
        <w:t xml:space="preserve"> وقرابتك من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وأنت تجهد نفسك </w:t>
      </w:r>
      <w:r w:rsidRPr="00E40572">
        <w:rPr>
          <w:rStyle w:val="libFootnotenumChar"/>
          <w:rtl/>
        </w:rPr>
        <w:t>(</w:t>
      </w:r>
      <w:r w:rsidR="003B5E33">
        <w:rPr>
          <w:rStyle w:val="libFootnotenumChar"/>
          <w:rFonts w:hint="cs"/>
          <w:rtl/>
        </w:rPr>
        <w:t>2</w:t>
      </w:r>
      <w:r w:rsidRPr="00E40572">
        <w:rPr>
          <w:rStyle w:val="libFootnotenumChar"/>
          <w:rtl/>
        </w:rPr>
        <w:t>)</w:t>
      </w:r>
      <w:r>
        <w:rPr>
          <w:rtl/>
        </w:rPr>
        <w:t xml:space="preserve"> في مثل هذا اليوم؟ فقال</w:t>
      </w:r>
      <w:r w:rsidR="00211E62">
        <w:rPr>
          <w:rtl/>
        </w:rPr>
        <w:t>:</w:t>
      </w:r>
      <w:r>
        <w:rPr>
          <w:rtl/>
        </w:rPr>
        <w:t xml:space="preserve"> يا عبد الاعلى خرجت في طلب الرزق</w:t>
      </w:r>
      <w:r w:rsidR="00211E62">
        <w:rPr>
          <w:rtl/>
        </w:rPr>
        <w:t>،</w:t>
      </w:r>
      <w:r>
        <w:rPr>
          <w:rtl/>
        </w:rPr>
        <w:t xml:space="preserve"> لأستغني </w:t>
      </w:r>
      <w:r w:rsidRPr="00E40572">
        <w:rPr>
          <w:rStyle w:val="libFootnotenumChar"/>
          <w:rtl/>
        </w:rPr>
        <w:t>(</w:t>
      </w:r>
      <w:r w:rsidR="003B5E33">
        <w:rPr>
          <w:rStyle w:val="libFootnotenumChar"/>
          <w:rFonts w:hint="cs"/>
          <w:rtl/>
        </w:rPr>
        <w:t>3</w:t>
      </w:r>
      <w:r w:rsidRPr="00E40572">
        <w:rPr>
          <w:rStyle w:val="libFootnotenumChar"/>
          <w:rtl/>
        </w:rPr>
        <w:t>)</w:t>
      </w:r>
      <w:r>
        <w:rPr>
          <w:rtl/>
        </w:rPr>
        <w:t xml:space="preserve"> عن مثلك. </w:t>
      </w:r>
    </w:p>
    <w:p w:rsidR="00C90F8A" w:rsidRDefault="00C90F8A" w:rsidP="003B5E33">
      <w:pPr>
        <w:pStyle w:val="libNormal"/>
        <w:rPr>
          <w:rtl/>
        </w:rPr>
      </w:pPr>
      <w:r>
        <w:rPr>
          <w:rtl/>
        </w:rPr>
        <w:t xml:space="preserve">ورواه الشيخ بإسناده عن </w:t>
      </w:r>
      <w:r w:rsidR="00343F1C">
        <w:rPr>
          <w:rtl/>
        </w:rPr>
        <w:t xml:space="preserve">محمّد </w:t>
      </w:r>
      <w:r>
        <w:rPr>
          <w:rtl/>
        </w:rPr>
        <w:t xml:space="preserve">بن يعقوب </w:t>
      </w:r>
      <w:r w:rsidRPr="00E40572">
        <w:rPr>
          <w:rStyle w:val="libFootnotenumChar"/>
          <w:rtl/>
        </w:rPr>
        <w:t>(</w:t>
      </w:r>
      <w:r w:rsidR="003B5E33">
        <w:rPr>
          <w:rStyle w:val="libFootnotenumChar"/>
          <w:rFonts w:hint="cs"/>
          <w:rtl/>
        </w:rPr>
        <w:t>4</w:t>
      </w:r>
      <w:r w:rsidRPr="00E40572">
        <w:rPr>
          <w:rStyle w:val="libFootnotenumChar"/>
          <w:rtl/>
        </w:rPr>
        <w:t>)</w:t>
      </w:r>
      <w:r>
        <w:rPr>
          <w:rtl/>
        </w:rPr>
        <w:t xml:space="preserve"> وكذا الأول. </w:t>
      </w:r>
    </w:p>
    <w:p w:rsidR="00C90F8A" w:rsidRDefault="00C90F8A" w:rsidP="004F5848">
      <w:pPr>
        <w:pStyle w:val="libNormal"/>
        <w:rPr>
          <w:rtl/>
        </w:rPr>
      </w:pPr>
      <w:r w:rsidRPr="008D3D37">
        <w:rPr>
          <w:rStyle w:val="libNormalChar"/>
          <w:rtl/>
        </w:rPr>
        <w:t xml:space="preserve">[ 21874 ] </w:t>
      </w:r>
      <w:r>
        <w:rPr>
          <w:rtl/>
        </w:rPr>
        <w:t>3</w:t>
      </w:r>
      <w:r w:rsidR="00211E62">
        <w:rPr>
          <w:rtl/>
        </w:rPr>
        <w:t xml:space="preserve"> - </w:t>
      </w:r>
      <w:r>
        <w:rPr>
          <w:rtl/>
        </w:rPr>
        <w:t xml:space="preserve">وعن </w:t>
      </w:r>
      <w:r w:rsidR="00343F1C">
        <w:rPr>
          <w:rtl/>
        </w:rPr>
        <w:t xml:space="preserve">محمّد </w:t>
      </w:r>
      <w:r>
        <w:rPr>
          <w:rtl/>
        </w:rPr>
        <w:t>بن إسماعيل</w:t>
      </w:r>
      <w:r w:rsidR="00211E62">
        <w:rPr>
          <w:rtl/>
        </w:rPr>
        <w:t>،</w:t>
      </w:r>
      <w:r>
        <w:rPr>
          <w:rtl/>
        </w:rPr>
        <w:t xml:space="preserve"> عن الفضل بن شاذان</w:t>
      </w:r>
      <w:r w:rsidR="00211E62">
        <w:rPr>
          <w:rtl/>
        </w:rPr>
        <w:t>،</w:t>
      </w:r>
      <w:r>
        <w:rPr>
          <w:rtl/>
        </w:rPr>
        <w:t xml:space="preserve"> عن إبن أبي عمير</w:t>
      </w:r>
      <w:r w:rsidR="00211E62">
        <w:rPr>
          <w:rtl/>
        </w:rPr>
        <w:t>،</w:t>
      </w:r>
      <w:r>
        <w:rPr>
          <w:rtl/>
        </w:rPr>
        <w:t xml:space="preserve"> عن إبراهيم بن عبد الحميد</w:t>
      </w:r>
      <w:r w:rsidR="00211E62">
        <w:rPr>
          <w:rtl/>
        </w:rPr>
        <w:t>،</w:t>
      </w:r>
      <w:r>
        <w:rPr>
          <w:rtl/>
        </w:rPr>
        <w:t xml:space="preserve"> عن أيوب أخي اديم </w:t>
      </w:r>
      <w:r w:rsidR="00F83C7A">
        <w:rPr>
          <w:rtl/>
        </w:rPr>
        <w:t xml:space="preserve">بيّاع </w:t>
      </w:r>
      <w:r>
        <w:rPr>
          <w:rtl/>
        </w:rPr>
        <w:t>الهروي قال</w:t>
      </w:r>
      <w:r w:rsidR="00211E62">
        <w:rPr>
          <w:rtl/>
        </w:rPr>
        <w:t>:</w:t>
      </w:r>
      <w:r>
        <w:rPr>
          <w:rtl/>
        </w:rPr>
        <w:t xml:space="preserve"> </w:t>
      </w:r>
      <w:r w:rsidR="00611CA2">
        <w:rPr>
          <w:rtl/>
        </w:rPr>
        <w:t xml:space="preserve">كنّا جلوساً </w:t>
      </w:r>
      <w:r>
        <w:rPr>
          <w:rtl/>
        </w:rPr>
        <w:t xml:space="preserve">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إذ أقبل علاء بن كامل فجلس قدام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ادع الله </w:t>
      </w:r>
      <w:r w:rsidR="003763A8">
        <w:rPr>
          <w:rtl/>
        </w:rPr>
        <w:t xml:space="preserve">إنّ </w:t>
      </w:r>
      <w:r>
        <w:rPr>
          <w:rtl/>
        </w:rPr>
        <w:t>يرزقني في دعة</w:t>
      </w:r>
      <w:r w:rsidR="00211E62">
        <w:rPr>
          <w:rtl/>
        </w:rPr>
        <w:t>،</w:t>
      </w:r>
      <w:r>
        <w:rPr>
          <w:rtl/>
        </w:rPr>
        <w:t xml:space="preserve"> قال</w:t>
      </w:r>
      <w:r w:rsidR="00211E62">
        <w:rPr>
          <w:rtl/>
        </w:rPr>
        <w:t>:</w:t>
      </w:r>
      <w:r>
        <w:rPr>
          <w:rtl/>
        </w:rPr>
        <w:t xml:space="preserve"> لا أدعو لك</w:t>
      </w:r>
      <w:r w:rsidR="00211E62">
        <w:rPr>
          <w:rtl/>
        </w:rPr>
        <w:t>،</w:t>
      </w:r>
      <w:r>
        <w:rPr>
          <w:rtl/>
        </w:rPr>
        <w:t xml:space="preserve"> أطلب كما أمرك الله عزّوجلّ. </w:t>
      </w:r>
    </w:p>
    <w:p w:rsidR="00C90F8A" w:rsidRDefault="00C90F8A" w:rsidP="003B5E33">
      <w:pPr>
        <w:pStyle w:val="libNormal"/>
        <w:rPr>
          <w:rtl/>
        </w:rPr>
      </w:pPr>
      <w:r>
        <w:rPr>
          <w:rtl/>
        </w:rPr>
        <w:t xml:space="preserve">ورواه الشيخ بإسناده عن الفضل بن </w:t>
      </w:r>
      <w:r w:rsidR="00D63D10">
        <w:rPr>
          <w:rtl/>
        </w:rPr>
        <w:t xml:space="preserve">شاذان </w:t>
      </w:r>
      <w:r>
        <w:rPr>
          <w:rtl/>
        </w:rPr>
        <w:t xml:space="preserve">مثله </w:t>
      </w:r>
      <w:r w:rsidRPr="00E40572">
        <w:rPr>
          <w:rStyle w:val="libFootnotenumChar"/>
          <w:rtl/>
        </w:rPr>
        <w:t>(</w:t>
      </w:r>
      <w:r w:rsidR="003B5E33">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[ 21875 ] </w:t>
      </w:r>
      <w:r>
        <w:rPr>
          <w:rtl/>
        </w:rPr>
        <w:t>4</w:t>
      </w:r>
      <w:r w:rsidR="00211E62">
        <w:rPr>
          <w:rtl/>
        </w:rPr>
        <w:t xml:space="preserve"> - </w:t>
      </w:r>
      <w:r>
        <w:rPr>
          <w:rtl/>
        </w:rPr>
        <w:t xml:space="preserve">وعن </w:t>
      </w:r>
      <w:r w:rsidR="00343F1C">
        <w:rPr>
          <w:rtl/>
        </w:rPr>
        <w:t xml:space="preserve">محمّد </w:t>
      </w:r>
      <w:r>
        <w:rPr>
          <w:rtl/>
        </w:rPr>
        <w:t>بن يحيى</w:t>
      </w:r>
      <w:r w:rsidR="00211E62">
        <w:rPr>
          <w:rtl/>
        </w:rPr>
        <w:t>،</w:t>
      </w:r>
      <w:r>
        <w:rPr>
          <w:rtl/>
        </w:rPr>
        <w:t xml:space="preserve"> عن أحمد بن محمد</w:t>
      </w:r>
      <w:r w:rsidR="00211E62">
        <w:rPr>
          <w:rtl/>
        </w:rPr>
        <w:t>،</w:t>
      </w:r>
      <w:r>
        <w:rPr>
          <w:rtl/>
        </w:rPr>
        <w:t xml:space="preserve"> عن </w:t>
      </w:r>
      <w:r w:rsidR="00584DEF">
        <w:rPr>
          <w:rtl/>
        </w:rPr>
        <w:t xml:space="preserve">عليّ </w:t>
      </w:r>
      <w:r>
        <w:rPr>
          <w:rtl/>
        </w:rPr>
        <w:t xml:space="preserve">بن </w:t>
      </w:r>
    </w:p>
    <w:p w:rsidR="00C90F8A" w:rsidRDefault="00343F1C" w:rsidP="00343F1C">
      <w:pPr>
        <w:pStyle w:val="libLine"/>
        <w:rPr>
          <w:rtl/>
        </w:rPr>
      </w:pPr>
      <w:r>
        <w:rPr>
          <w:rtl/>
        </w:rPr>
        <w:t>____________________</w:t>
      </w:r>
    </w:p>
    <w:p w:rsidR="00C90F8A" w:rsidRPr="00F36B83" w:rsidRDefault="00C90F8A" w:rsidP="00F36B83">
      <w:pPr>
        <w:pStyle w:val="libFootnote0"/>
        <w:rPr>
          <w:rtl/>
        </w:rPr>
      </w:pPr>
      <w:r w:rsidRPr="00F36B83">
        <w:rPr>
          <w:rtl/>
        </w:rPr>
        <w:t>(</w:t>
      </w:r>
      <w:r w:rsidR="003B5E33" w:rsidRPr="00F36B83">
        <w:rPr>
          <w:rFonts w:hint="cs"/>
          <w:rtl/>
        </w:rPr>
        <w:t>1</w:t>
      </w:r>
      <w:r w:rsidRPr="00F36B83">
        <w:rPr>
          <w:rtl/>
        </w:rPr>
        <w:t>) في نسخة</w:t>
      </w:r>
      <w:r w:rsidR="00211E62" w:rsidRPr="00F36B83">
        <w:rPr>
          <w:rtl/>
        </w:rPr>
        <w:t>:</w:t>
      </w:r>
      <w:r w:rsidRPr="00F36B83">
        <w:rPr>
          <w:rtl/>
        </w:rPr>
        <w:t xml:space="preserve"> في ( هامش المخطوط ). </w:t>
      </w:r>
    </w:p>
    <w:p w:rsidR="00C90F8A" w:rsidRPr="00F36B83" w:rsidRDefault="00C90F8A" w:rsidP="00F36B83">
      <w:pPr>
        <w:pStyle w:val="libFootnote0"/>
        <w:rPr>
          <w:rtl/>
        </w:rPr>
      </w:pPr>
      <w:r w:rsidRPr="00F36B83">
        <w:rPr>
          <w:rtl/>
        </w:rPr>
        <w:t>2</w:t>
      </w:r>
      <w:r w:rsidR="00211E62" w:rsidRPr="00F36B83">
        <w:rPr>
          <w:rtl/>
        </w:rPr>
        <w:t xml:space="preserve"> - </w:t>
      </w:r>
      <w:r w:rsidRPr="00F36B83">
        <w:rPr>
          <w:rtl/>
        </w:rPr>
        <w:t>الكافي 5</w:t>
      </w:r>
      <w:r w:rsidR="00211E62" w:rsidRPr="00F36B83">
        <w:rPr>
          <w:rtl/>
        </w:rPr>
        <w:t>:</w:t>
      </w:r>
      <w:r w:rsidRPr="00F36B83">
        <w:rPr>
          <w:rtl/>
        </w:rPr>
        <w:t xml:space="preserve"> 74 / 3. </w:t>
      </w:r>
    </w:p>
    <w:p w:rsidR="00C90F8A" w:rsidRPr="00F36B83" w:rsidRDefault="00C90F8A" w:rsidP="00F36B83">
      <w:pPr>
        <w:pStyle w:val="libFootnote0"/>
        <w:rPr>
          <w:rtl/>
        </w:rPr>
      </w:pPr>
      <w:r w:rsidRPr="00F36B83">
        <w:rPr>
          <w:rtl/>
        </w:rPr>
        <w:t>(</w:t>
      </w:r>
      <w:r w:rsidR="003B5E33" w:rsidRPr="00F36B83">
        <w:rPr>
          <w:rFonts w:hint="cs"/>
          <w:rtl/>
        </w:rPr>
        <w:t>2</w:t>
      </w:r>
      <w:r w:rsidRPr="00F36B83">
        <w:rPr>
          <w:rtl/>
        </w:rPr>
        <w:t>) في نسخة</w:t>
      </w:r>
      <w:r w:rsidR="00211E62" w:rsidRPr="00F36B83">
        <w:rPr>
          <w:rtl/>
        </w:rPr>
        <w:t>:</w:t>
      </w:r>
      <w:r w:rsidRPr="00F36B83">
        <w:rPr>
          <w:rtl/>
        </w:rPr>
        <w:t xml:space="preserve"> لنفسك ( هامش المخطوط ) وكذلك الكافي. </w:t>
      </w:r>
    </w:p>
    <w:p w:rsidR="00C90F8A" w:rsidRPr="00F36B83" w:rsidRDefault="00C90F8A" w:rsidP="00F36B83">
      <w:pPr>
        <w:pStyle w:val="libFootnote0"/>
        <w:rPr>
          <w:rtl/>
        </w:rPr>
      </w:pPr>
      <w:r w:rsidRPr="00F36B83">
        <w:rPr>
          <w:rtl/>
        </w:rPr>
        <w:t>(</w:t>
      </w:r>
      <w:r w:rsidR="003B5E33" w:rsidRPr="00F36B83">
        <w:rPr>
          <w:rFonts w:hint="cs"/>
          <w:rtl/>
        </w:rPr>
        <w:t>3</w:t>
      </w:r>
      <w:r w:rsidRPr="00F36B83">
        <w:rPr>
          <w:rtl/>
        </w:rPr>
        <w:t>) في التهذيب زيادة</w:t>
      </w:r>
      <w:r w:rsidR="00211E62" w:rsidRPr="00F36B83">
        <w:rPr>
          <w:rtl/>
        </w:rPr>
        <w:t>:</w:t>
      </w:r>
      <w:r w:rsidRPr="00F36B83">
        <w:rPr>
          <w:rtl/>
        </w:rPr>
        <w:t xml:space="preserve"> به ( هامش المخطوط ). </w:t>
      </w:r>
    </w:p>
    <w:p w:rsidR="00C90F8A" w:rsidRPr="00F36B83" w:rsidRDefault="00C90F8A" w:rsidP="00F36B83">
      <w:pPr>
        <w:pStyle w:val="libFootnote0"/>
        <w:rPr>
          <w:rtl/>
        </w:rPr>
      </w:pPr>
      <w:r w:rsidRPr="00F36B83">
        <w:rPr>
          <w:rtl/>
        </w:rPr>
        <w:t>(</w:t>
      </w:r>
      <w:r w:rsidR="003B5E33" w:rsidRPr="00F36B83">
        <w:rPr>
          <w:rFonts w:hint="cs"/>
          <w:rtl/>
        </w:rPr>
        <w:t>4</w:t>
      </w:r>
      <w:r w:rsidRPr="00F36B83">
        <w:rPr>
          <w:rtl/>
        </w:rPr>
        <w:t>) التهذيب 6</w:t>
      </w:r>
      <w:r w:rsidR="00211E62" w:rsidRPr="00F36B83">
        <w:rPr>
          <w:rtl/>
        </w:rPr>
        <w:t>:</w:t>
      </w:r>
      <w:r w:rsidRPr="00F36B83">
        <w:rPr>
          <w:rtl/>
        </w:rPr>
        <w:t xml:space="preserve"> 324 / 893. </w:t>
      </w:r>
    </w:p>
    <w:p w:rsidR="00C90F8A" w:rsidRPr="00F36B83" w:rsidRDefault="00C90F8A" w:rsidP="00F36B83">
      <w:pPr>
        <w:pStyle w:val="libFootnote0"/>
        <w:rPr>
          <w:rtl/>
        </w:rPr>
      </w:pPr>
      <w:r w:rsidRPr="00F36B83">
        <w:rPr>
          <w:rtl/>
        </w:rPr>
        <w:t>3</w:t>
      </w:r>
      <w:r w:rsidR="00211E62" w:rsidRPr="00F36B83">
        <w:rPr>
          <w:rtl/>
        </w:rPr>
        <w:t xml:space="preserve"> - </w:t>
      </w:r>
      <w:r w:rsidRPr="00F36B83">
        <w:rPr>
          <w:rtl/>
        </w:rPr>
        <w:t>الكافي 5</w:t>
      </w:r>
      <w:r w:rsidR="00211E62" w:rsidRPr="00F36B83">
        <w:rPr>
          <w:rtl/>
        </w:rPr>
        <w:t>:</w:t>
      </w:r>
      <w:r w:rsidRPr="00F36B83">
        <w:rPr>
          <w:rtl/>
        </w:rPr>
        <w:t xml:space="preserve"> 78 / 3. </w:t>
      </w:r>
    </w:p>
    <w:p w:rsidR="00C90F8A" w:rsidRPr="00F36B83" w:rsidRDefault="00C90F8A" w:rsidP="00F36B83">
      <w:pPr>
        <w:pStyle w:val="libFootnote0"/>
        <w:rPr>
          <w:rtl/>
        </w:rPr>
      </w:pPr>
      <w:r w:rsidRPr="00F36B83">
        <w:rPr>
          <w:rtl/>
        </w:rPr>
        <w:t>(</w:t>
      </w:r>
      <w:r w:rsidR="003B5E33" w:rsidRPr="00F36B83">
        <w:rPr>
          <w:rFonts w:hint="cs"/>
          <w:rtl/>
        </w:rPr>
        <w:t>5</w:t>
      </w:r>
      <w:r w:rsidRPr="00F36B83">
        <w:rPr>
          <w:rtl/>
        </w:rPr>
        <w:t>) التهذيب 6</w:t>
      </w:r>
      <w:r w:rsidR="00211E62" w:rsidRPr="00F36B83">
        <w:rPr>
          <w:rtl/>
        </w:rPr>
        <w:t>:</w:t>
      </w:r>
      <w:r w:rsidRPr="00F36B83">
        <w:rPr>
          <w:rtl/>
        </w:rPr>
        <w:t xml:space="preserve"> 323 / 888. </w:t>
      </w:r>
    </w:p>
    <w:p w:rsidR="00C90F8A" w:rsidRPr="00F36B83" w:rsidRDefault="00C90F8A" w:rsidP="00F36B83">
      <w:pPr>
        <w:pStyle w:val="libFootnote0"/>
        <w:rPr>
          <w:rtl/>
        </w:rPr>
      </w:pPr>
      <w:r w:rsidRPr="00F36B83">
        <w:rPr>
          <w:rtl/>
        </w:rPr>
        <w:t>4</w:t>
      </w:r>
      <w:r w:rsidR="00211E62" w:rsidRPr="00F36B83">
        <w:rPr>
          <w:rtl/>
        </w:rPr>
        <w:t xml:space="preserve"> - </w:t>
      </w:r>
      <w:r w:rsidRPr="00F36B83">
        <w:rPr>
          <w:rtl/>
        </w:rPr>
        <w:t>الكافي 5</w:t>
      </w:r>
      <w:r w:rsidR="00211E62" w:rsidRPr="00F36B83">
        <w:rPr>
          <w:rtl/>
        </w:rPr>
        <w:t>:</w:t>
      </w:r>
      <w:r w:rsidRPr="00F36B83">
        <w:rPr>
          <w:rtl/>
        </w:rPr>
        <w:t xml:space="preserve"> 93 / 3</w:t>
      </w:r>
      <w:r w:rsidR="00211E62" w:rsidRPr="00F36B83">
        <w:rPr>
          <w:rtl/>
        </w:rPr>
        <w:t>،</w:t>
      </w:r>
      <w:r w:rsidRPr="00F36B83">
        <w:rPr>
          <w:rtl/>
        </w:rPr>
        <w:t xml:space="preserve"> والتهذيب 6</w:t>
      </w:r>
      <w:r w:rsidR="00211E62" w:rsidRPr="00F36B83">
        <w:rPr>
          <w:rtl/>
        </w:rPr>
        <w:t>:</w:t>
      </w:r>
      <w:r w:rsidRPr="00F36B83">
        <w:rPr>
          <w:rtl/>
        </w:rPr>
        <w:t xml:space="preserve"> 184 / 381</w:t>
      </w:r>
      <w:r w:rsidR="00211E62" w:rsidRPr="00F36B83">
        <w:rPr>
          <w:rtl/>
        </w:rPr>
        <w:t>،</w:t>
      </w:r>
      <w:r w:rsidRPr="00F36B83">
        <w:rPr>
          <w:rtl/>
        </w:rPr>
        <w:t xml:space="preserve"> وأورده بتمامه في الحديث 2 من الباب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الحكم</w:t>
      </w:r>
      <w:r w:rsidR="00211E62">
        <w:rPr>
          <w:rtl/>
        </w:rPr>
        <w:t>،</w:t>
      </w:r>
      <w:r>
        <w:rPr>
          <w:rtl/>
        </w:rPr>
        <w:t xml:space="preserve"> عن موسى بن بكر قال</w:t>
      </w:r>
      <w:r w:rsidR="00211E62">
        <w:rPr>
          <w:rtl/>
        </w:rPr>
        <w:t>:</w:t>
      </w:r>
      <w:r>
        <w:rPr>
          <w:rtl/>
        </w:rPr>
        <w:t xml:space="preserve"> قال لي أبوالحسن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طلب هذا الرزق من </w:t>
      </w:r>
      <w:r w:rsidR="003E3920">
        <w:rPr>
          <w:rtl/>
        </w:rPr>
        <w:t>حلّه</w:t>
      </w:r>
      <w:r w:rsidR="00211E62">
        <w:rPr>
          <w:rtl/>
        </w:rPr>
        <w:t>،</w:t>
      </w:r>
      <w:r>
        <w:rPr>
          <w:rtl/>
        </w:rPr>
        <w:t xml:space="preserve"> ليعود به على نفسه وعياله</w:t>
      </w:r>
      <w:r w:rsidR="00211E62">
        <w:rPr>
          <w:rtl/>
        </w:rPr>
        <w:t>،</w:t>
      </w:r>
      <w:r>
        <w:rPr>
          <w:rtl/>
        </w:rPr>
        <w:t xml:space="preserve"> </w:t>
      </w:r>
      <w:r w:rsidR="006204AE">
        <w:rPr>
          <w:rtl/>
        </w:rPr>
        <w:t xml:space="preserve">كان </w:t>
      </w:r>
      <w:r>
        <w:rPr>
          <w:rtl/>
        </w:rPr>
        <w:t>كالمجاهد في سبيل الله</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[ 21876 ] </w:t>
      </w:r>
      <w:r>
        <w:rPr>
          <w:rtl/>
        </w:rPr>
        <w:t>5</w:t>
      </w:r>
      <w:r w:rsidR="00211E62">
        <w:rPr>
          <w:rtl/>
        </w:rPr>
        <w:t xml:space="preserve"> - </w:t>
      </w:r>
      <w:r>
        <w:rPr>
          <w:rtl/>
        </w:rPr>
        <w:t>وعنهم</w:t>
      </w:r>
      <w:r w:rsidR="00211E62">
        <w:rPr>
          <w:rtl/>
        </w:rPr>
        <w:t>،</w:t>
      </w:r>
      <w:r>
        <w:rPr>
          <w:rtl/>
        </w:rPr>
        <w:t xml:space="preserve"> عن أحمد بن </w:t>
      </w:r>
      <w:r w:rsidR="00343F1C">
        <w:rPr>
          <w:rtl/>
        </w:rPr>
        <w:t xml:space="preserve">محمّد </w:t>
      </w:r>
      <w:r>
        <w:rPr>
          <w:rtl/>
        </w:rPr>
        <w:t>بن عيسى</w:t>
      </w:r>
      <w:r w:rsidR="00211E62">
        <w:rPr>
          <w:rtl/>
        </w:rPr>
        <w:t>،</w:t>
      </w:r>
      <w:r>
        <w:rPr>
          <w:rtl/>
        </w:rPr>
        <w:t xml:space="preserve"> عن إبن أبي عمير</w:t>
      </w:r>
      <w:r w:rsidR="00211E62">
        <w:rPr>
          <w:rtl/>
        </w:rPr>
        <w:t>،</w:t>
      </w:r>
      <w:r>
        <w:rPr>
          <w:rtl/>
        </w:rPr>
        <w:t xml:space="preserve"> عن عبدالله بن المغيرة</w:t>
      </w:r>
      <w:r w:rsidR="00211E62">
        <w:rPr>
          <w:rtl/>
        </w:rPr>
        <w:t>،</w:t>
      </w:r>
      <w:r>
        <w:rPr>
          <w:rtl/>
        </w:rPr>
        <w:t xml:space="preserve"> عن ابن فضيل </w:t>
      </w:r>
      <w:r w:rsidRPr="00E40572">
        <w:rPr>
          <w:rStyle w:val="libFootnotenumChar"/>
          <w:rtl/>
        </w:rPr>
        <w:t>(1)</w:t>
      </w:r>
      <w:r w:rsidR="00211E62">
        <w:rPr>
          <w:rtl/>
        </w:rPr>
        <w:t>،</w:t>
      </w:r>
      <w:r>
        <w:rPr>
          <w:rtl/>
        </w:rPr>
        <w:t xml:space="preserve"> عن أبي حمزة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طلب الدنيا استعفافا</w:t>
      </w:r>
      <w:r w:rsidR="003E3920">
        <w:rPr>
          <w:rFonts w:hint="cs"/>
          <w:rtl/>
        </w:rPr>
        <w:t>ً</w:t>
      </w:r>
      <w:r>
        <w:rPr>
          <w:rtl/>
        </w:rPr>
        <w:t xml:space="preserve"> </w:t>
      </w:r>
      <w:r w:rsidRPr="00E40572">
        <w:rPr>
          <w:rStyle w:val="libFootnotenumChar"/>
          <w:rtl/>
        </w:rPr>
        <w:t>(2)</w:t>
      </w:r>
      <w:r>
        <w:rPr>
          <w:rtl/>
        </w:rPr>
        <w:t xml:space="preserve"> عن الناس</w:t>
      </w:r>
      <w:r w:rsidR="00211E62">
        <w:rPr>
          <w:rtl/>
        </w:rPr>
        <w:t>،</w:t>
      </w:r>
      <w:r>
        <w:rPr>
          <w:rtl/>
        </w:rPr>
        <w:t xml:space="preserve"> </w:t>
      </w:r>
      <w:r w:rsidR="003E3920">
        <w:rPr>
          <w:rtl/>
        </w:rPr>
        <w:t xml:space="preserve">وسعياً </w:t>
      </w:r>
      <w:r w:rsidRPr="00E40572">
        <w:rPr>
          <w:rStyle w:val="libFootnotenumChar"/>
          <w:rtl/>
        </w:rPr>
        <w:t>(3)</w:t>
      </w:r>
      <w:r>
        <w:rPr>
          <w:rtl/>
        </w:rPr>
        <w:t xml:space="preserve"> على أهله</w:t>
      </w:r>
      <w:r w:rsidR="00211E62">
        <w:rPr>
          <w:rtl/>
        </w:rPr>
        <w:t>،</w:t>
      </w:r>
      <w:r>
        <w:rPr>
          <w:rtl/>
        </w:rPr>
        <w:t xml:space="preserve"> </w:t>
      </w:r>
      <w:r w:rsidR="003E3920">
        <w:rPr>
          <w:rtl/>
        </w:rPr>
        <w:t xml:space="preserve">وتعطفاً </w:t>
      </w:r>
      <w:r>
        <w:rPr>
          <w:rtl/>
        </w:rPr>
        <w:t>على جاره</w:t>
      </w:r>
      <w:r w:rsidR="00211E62">
        <w:rPr>
          <w:rtl/>
        </w:rPr>
        <w:t>،</w:t>
      </w:r>
      <w:r>
        <w:rPr>
          <w:rtl/>
        </w:rPr>
        <w:t xml:space="preserve"> لقي الله عزّوجلّ يوم القيامة ووجهه مثل القمر ليلة البدر. </w:t>
      </w:r>
    </w:p>
    <w:p w:rsidR="00C90F8A" w:rsidRDefault="00C90F8A" w:rsidP="00E40572">
      <w:pPr>
        <w:pStyle w:val="libNormal"/>
        <w:rPr>
          <w:rtl/>
        </w:rPr>
      </w:pPr>
      <w:r>
        <w:rPr>
          <w:rtl/>
        </w:rPr>
        <w:t xml:space="preserve">ورواه الصدوق في </w:t>
      </w:r>
      <w:r w:rsidRPr="00343F1C">
        <w:rPr>
          <w:rStyle w:val="libNormalChar"/>
          <w:rtl/>
        </w:rPr>
        <w:t xml:space="preserve">( </w:t>
      </w:r>
      <w:r>
        <w:rPr>
          <w:rtl/>
        </w:rPr>
        <w:t xml:space="preserve">ثواب </w:t>
      </w:r>
      <w:r w:rsidR="005B52E4">
        <w:rPr>
          <w:rtl/>
        </w:rPr>
        <w:t xml:space="preserve">الأعمال </w:t>
      </w:r>
      <w:r w:rsidRPr="00343F1C">
        <w:rPr>
          <w:rStyle w:val="libNormalChar"/>
          <w:rtl/>
        </w:rPr>
        <w:t xml:space="preserve">) </w:t>
      </w:r>
      <w:r w:rsidR="00584DEF">
        <w:rPr>
          <w:rtl/>
        </w:rPr>
        <w:t xml:space="preserve">مرسلاً </w:t>
      </w:r>
      <w:r>
        <w:rPr>
          <w:rtl/>
        </w:rPr>
        <w:t xml:space="preserve">نحوه </w:t>
      </w:r>
      <w:r w:rsidRPr="00E40572">
        <w:rPr>
          <w:rStyle w:val="libFootnotenumChar"/>
          <w:rtl/>
        </w:rPr>
        <w:t>(4)</w:t>
      </w:r>
      <w:r>
        <w:rPr>
          <w:rtl/>
        </w:rPr>
        <w:t xml:space="preserve">. </w:t>
      </w:r>
    </w:p>
    <w:p w:rsidR="00C90F8A" w:rsidRDefault="00C90F8A" w:rsidP="00E40572">
      <w:pPr>
        <w:pStyle w:val="libNormal"/>
        <w:rPr>
          <w:rtl/>
        </w:rPr>
      </w:pPr>
      <w:r>
        <w:rPr>
          <w:rtl/>
        </w:rPr>
        <w:t xml:space="preserve">ورواه الشيخ بإسناده عن أحمد بن </w:t>
      </w:r>
      <w:r w:rsidR="00343F1C">
        <w:rPr>
          <w:rtl/>
        </w:rPr>
        <w:t xml:space="preserve">محمّد </w:t>
      </w:r>
      <w:r>
        <w:rPr>
          <w:rtl/>
        </w:rPr>
        <w:t xml:space="preserve">بن عيسى </w:t>
      </w:r>
      <w:r w:rsidRPr="00E40572">
        <w:rPr>
          <w:rStyle w:val="libFootnotenumChar"/>
          <w:rtl/>
        </w:rPr>
        <w:t>(5)</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[ 21877 ] </w:t>
      </w:r>
      <w:r>
        <w:rPr>
          <w:rtl/>
        </w:rPr>
        <w:t>6</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إبن محبوب</w:t>
      </w:r>
      <w:r w:rsidR="00211E62">
        <w:rPr>
          <w:rtl/>
        </w:rPr>
        <w:t>،</w:t>
      </w:r>
      <w:r>
        <w:rPr>
          <w:rtl/>
        </w:rPr>
        <w:t xml:space="preserve"> عن أبي خالد الكوفي رفعه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العبادة سبعون </w:t>
      </w:r>
      <w:r w:rsidR="005B52E4">
        <w:rPr>
          <w:rtl/>
        </w:rPr>
        <w:t>جزءاً</w:t>
      </w:r>
      <w:r w:rsidR="00211E62">
        <w:rPr>
          <w:rtl/>
        </w:rPr>
        <w:t>،</w:t>
      </w:r>
      <w:r>
        <w:rPr>
          <w:rtl/>
        </w:rPr>
        <w:t xml:space="preserve"> أفضلها طلب الحلال. </w:t>
      </w:r>
    </w:p>
    <w:p w:rsidR="00C90F8A" w:rsidRDefault="00C90F8A" w:rsidP="005B52E4">
      <w:pPr>
        <w:pStyle w:val="libNormal"/>
        <w:rPr>
          <w:rtl/>
        </w:rPr>
      </w:pPr>
      <w:r>
        <w:rPr>
          <w:rtl/>
        </w:rPr>
        <w:t xml:space="preserve">ورواه الشيخ بإسناده عن الحسن بن محبوب مثله </w:t>
      </w:r>
      <w:r w:rsidRPr="00E40572">
        <w:rPr>
          <w:rStyle w:val="libFootnotenumChar"/>
          <w:rtl/>
        </w:rPr>
        <w:t>(</w:t>
      </w:r>
      <w:r w:rsidR="005B52E4">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5B52E4" w:rsidRDefault="005B52E4" w:rsidP="005B52E4">
      <w:pPr>
        <w:pStyle w:val="libFootnote0"/>
        <w:rPr>
          <w:rtl/>
        </w:rPr>
      </w:pPr>
      <w:r w:rsidRPr="005B52E4">
        <w:rPr>
          <w:rFonts w:hint="cs"/>
          <w:rtl/>
        </w:rPr>
        <w:t xml:space="preserve">= </w:t>
      </w:r>
      <w:r w:rsidR="00C90F8A" w:rsidRPr="005B52E4">
        <w:rPr>
          <w:rtl/>
        </w:rPr>
        <w:t>9</w:t>
      </w:r>
      <w:r w:rsidR="00211E62" w:rsidRPr="005B52E4">
        <w:rPr>
          <w:rtl/>
        </w:rPr>
        <w:t>،</w:t>
      </w:r>
      <w:r w:rsidR="00C90F8A" w:rsidRPr="005B52E4">
        <w:rPr>
          <w:rtl/>
        </w:rPr>
        <w:t xml:space="preserve"> وقطعة منه في الحديث 2 من الباب من أبواب الد</w:t>
      </w:r>
      <w:r w:rsidR="00D31C16">
        <w:rPr>
          <w:rFonts w:hint="cs"/>
          <w:rtl/>
        </w:rPr>
        <w:t>َّ</w:t>
      </w:r>
      <w:r w:rsidR="00C90F8A" w:rsidRPr="005B52E4">
        <w:rPr>
          <w:rtl/>
        </w:rPr>
        <w:t>ين</w:t>
      </w:r>
      <w:r w:rsidR="00211E62" w:rsidRPr="005B52E4">
        <w:rPr>
          <w:rtl/>
        </w:rPr>
        <w:t>،</w:t>
      </w:r>
      <w:r w:rsidR="00C90F8A" w:rsidRPr="005B52E4">
        <w:rPr>
          <w:rtl/>
        </w:rPr>
        <w:t xml:space="preserve"> وذيله في الحديث 4 من الباب 46 من أبواب المستحقين للزكاة. </w:t>
      </w:r>
    </w:p>
    <w:p w:rsidR="00C90F8A" w:rsidRPr="005B52E4" w:rsidRDefault="00C90F8A" w:rsidP="005B52E4">
      <w:pPr>
        <w:pStyle w:val="libFootnote0"/>
        <w:rPr>
          <w:rtl/>
        </w:rPr>
      </w:pPr>
      <w:r w:rsidRPr="005B52E4">
        <w:rPr>
          <w:rtl/>
        </w:rPr>
        <w:t>5</w:t>
      </w:r>
      <w:r w:rsidR="00211E62" w:rsidRPr="005B52E4">
        <w:rPr>
          <w:rtl/>
        </w:rPr>
        <w:t xml:space="preserve"> - </w:t>
      </w:r>
      <w:r w:rsidRPr="005B52E4">
        <w:rPr>
          <w:rtl/>
        </w:rPr>
        <w:t>الكافي 5</w:t>
      </w:r>
      <w:r w:rsidR="00211E62" w:rsidRPr="005B52E4">
        <w:rPr>
          <w:rtl/>
        </w:rPr>
        <w:t>:</w:t>
      </w:r>
      <w:r w:rsidRPr="005B52E4">
        <w:rPr>
          <w:rtl/>
        </w:rPr>
        <w:t xml:space="preserve"> 78 / 5. </w:t>
      </w:r>
    </w:p>
    <w:p w:rsidR="00C90F8A" w:rsidRPr="005B52E4" w:rsidRDefault="00C90F8A" w:rsidP="005B52E4">
      <w:pPr>
        <w:pStyle w:val="libFootnote0"/>
        <w:rPr>
          <w:rtl/>
        </w:rPr>
      </w:pPr>
      <w:r w:rsidRPr="005B52E4">
        <w:rPr>
          <w:rtl/>
        </w:rPr>
        <w:t>(1) في التهذيب</w:t>
      </w:r>
      <w:r w:rsidR="00211E62" w:rsidRPr="005B52E4">
        <w:rPr>
          <w:rtl/>
        </w:rPr>
        <w:t>:</w:t>
      </w:r>
      <w:r w:rsidRPr="005B52E4">
        <w:rPr>
          <w:rtl/>
        </w:rPr>
        <w:t xml:space="preserve"> </w:t>
      </w:r>
      <w:r w:rsidR="00343F1C" w:rsidRPr="005B52E4">
        <w:rPr>
          <w:rtl/>
        </w:rPr>
        <w:t xml:space="preserve">محمّد </w:t>
      </w:r>
      <w:r w:rsidRPr="005B52E4">
        <w:rPr>
          <w:rtl/>
        </w:rPr>
        <w:t xml:space="preserve">بن الفضيل ( هامش المخطوط ). </w:t>
      </w:r>
    </w:p>
    <w:p w:rsidR="00C90F8A" w:rsidRPr="005B52E4" w:rsidRDefault="00C90F8A" w:rsidP="005B52E4">
      <w:pPr>
        <w:pStyle w:val="libFootnote0"/>
        <w:rPr>
          <w:rtl/>
        </w:rPr>
      </w:pPr>
      <w:r w:rsidRPr="005B52E4">
        <w:rPr>
          <w:rtl/>
        </w:rPr>
        <w:t>(2) في الثواب</w:t>
      </w:r>
      <w:r w:rsidR="00211E62" w:rsidRPr="005B52E4">
        <w:rPr>
          <w:rtl/>
        </w:rPr>
        <w:t>:</w:t>
      </w:r>
      <w:r w:rsidRPr="005B52E4">
        <w:rPr>
          <w:rtl/>
        </w:rPr>
        <w:t xml:space="preserve"> استغناء ( هامش المخطوط ). </w:t>
      </w:r>
    </w:p>
    <w:p w:rsidR="00C90F8A" w:rsidRPr="005B52E4" w:rsidRDefault="00C90F8A" w:rsidP="005B52E4">
      <w:pPr>
        <w:pStyle w:val="libFootnote0"/>
        <w:rPr>
          <w:rtl/>
        </w:rPr>
      </w:pPr>
      <w:r w:rsidRPr="005B52E4">
        <w:rPr>
          <w:rtl/>
        </w:rPr>
        <w:t>(3) في المصدر</w:t>
      </w:r>
      <w:r w:rsidR="00211E62" w:rsidRPr="005B52E4">
        <w:rPr>
          <w:rtl/>
        </w:rPr>
        <w:t>:</w:t>
      </w:r>
      <w:r w:rsidRPr="005B52E4">
        <w:rPr>
          <w:rtl/>
        </w:rPr>
        <w:t xml:space="preserve"> وتوسيعا</w:t>
      </w:r>
      <w:r w:rsidR="00D31C16">
        <w:rPr>
          <w:rFonts w:hint="cs"/>
          <w:rtl/>
        </w:rPr>
        <w:t>ً</w:t>
      </w:r>
      <w:r w:rsidRPr="005B52E4">
        <w:rPr>
          <w:rtl/>
        </w:rPr>
        <w:t xml:space="preserve">. </w:t>
      </w:r>
    </w:p>
    <w:p w:rsidR="00C90F8A" w:rsidRPr="005B52E4" w:rsidRDefault="00C90F8A" w:rsidP="005B52E4">
      <w:pPr>
        <w:pStyle w:val="libFootnote0"/>
        <w:rPr>
          <w:rtl/>
        </w:rPr>
      </w:pPr>
      <w:r w:rsidRPr="005B52E4">
        <w:rPr>
          <w:rtl/>
        </w:rPr>
        <w:t>(4) ثواب الأعمال</w:t>
      </w:r>
      <w:r w:rsidR="00211E62" w:rsidRPr="005B52E4">
        <w:rPr>
          <w:rtl/>
        </w:rPr>
        <w:t>:</w:t>
      </w:r>
      <w:r w:rsidRPr="005B52E4">
        <w:rPr>
          <w:rtl/>
        </w:rPr>
        <w:t xml:space="preserve"> 215. </w:t>
      </w:r>
    </w:p>
    <w:p w:rsidR="00C90F8A" w:rsidRPr="005B52E4" w:rsidRDefault="00C90F8A" w:rsidP="005B52E4">
      <w:pPr>
        <w:pStyle w:val="libFootnote0"/>
        <w:rPr>
          <w:rtl/>
        </w:rPr>
      </w:pPr>
      <w:r w:rsidRPr="005B52E4">
        <w:rPr>
          <w:rtl/>
        </w:rPr>
        <w:t>(5) التهذيب 6</w:t>
      </w:r>
      <w:r w:rsidR="00211E62" w:rsidRPr="005B52E4">
        <w:rPr>
          <w:rtl/>
        </w:rPr>
        <w:t>:</w:t>
      </w:r>
      <w:r w:rsidRPr="005B52E4">
        <w:rPr>
          <w:rtl/>
        </w:rPr>
        <w:t xml:space="preserve"> 324 / 890. </w:t>
      </w:r>
    </w:p>
    <w:p w:rsidR="00C90F8A" w:rsidRPr="005B52E4" w:rsidRDefault="00C90F8A" w:rsidP="005B52E4">
      <w:pPr>
        <w:pStyle w:val="libFootnote0"/>
        <w:rPr>
          <w:rtl/>
        </w:rPr>
      </w:pPr>
      <w:r w:rsidRPr="005B52E4">
        <w:rPr>
          <w:rtl/>
        </w:rPr>
        <w:t>6</w:t>
      </w:r>
      <w:r w:rsidR="00211E62" w:rsidRPr="005B52E4">
        <w:rPr>
          <w:rtl/>
        </w:rPr>
        <w:t xml:space="preserve"> - </w:t>
      </w:r>
      <w:r w:rsidRPr="005B52E4">
        <w:rPr>
          <w:rtl/>
        </w:rPr>
        <w:t>الكافي 5</w:t>
      </w:r>
      <w:r w:rsidR="00211E62" w:rsidRPr="005B52E4">
        <w:rPr>
          <w:rtl/>
        </w:rPr>
        <w:t>:</w:t>
      </w:r>
      <w:r w:rsidRPr="005B52E4">
        <w:rPr>
          <w:rtl/>
        </w:rPr>
        <w:t xml:space="preserve"> 78 / 6. </w:t>
      </w:r>
    </w:p>
    <w:p w:rsidR="00C90F8A" w:rsidRPr="005B52E4" w:rsidRDefault="00C90F8A" w:rsidP="005B52E4">
      <w:pPr>
        <w:pStyle w:val="libFootnote0"/>
        <w:rPr>
          <w:rtl/>
        </w:rPr>
      </w:pPr>
      <w:r w:rsidRPr="005B52E4">
        <w:rPr>
          <w:rtl/>
        </w:rPr>
        <w:t>(</w:t>
      </w:r>
      <w:r w:rsidR="005B52E4" w:rsidRPr="005B52E4">
        <w:rPr>
          <w:rFonts w:hint="cs"/>
          <w:rtl/>
        </w:rPr>
        <w:t>6</w:t>
      </w:r>
      <w:r w:rsidRPr="005B52E4">
        <w:rPr>
          <w:rtl/>
        </w:rPr>
        <w:t>) التهذيب 6</w:t>
      </w:r>
      <w:r w:rsidR="00211E62" w:rsidRPr="005B52E4">
        <w:rPr>
          <w:rtl/>
        </w:rPr>
        <w:t>:</w:t>
      </w:r>
      <w:r w:rsidRPr="005B52E4">
        <w:rPr>
          <w:rtl/>
        </w:rPr>
        <w:t xml:space="preserve"> 324 / 891.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[ 21878 ] </w:t>
      </w:r>
      <w:r>
        <w:rPr>
          <w:rtl/>
        </w:rPr>
        <w:t>7</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الهي</w:t>
      </w:r>
      <w:r w:rsidR="003763A8">
        <w:rPr>
          <w:rtl/>
        </w:rPr>
        <w:t xml:space="preserve">ثمّ </w:t>
      </w:r>
      <w:r>
        <w:rPr>
          <w:rtl/>
        </w:rPr>
        <w:t>بن أبي مسروق</w:t>
      </w:r>
      <w:r w:rsidR="00211E62">
        <w:rPr>
          <w:rtl/>
        </w:rPr>
        <w:t>،</w:t>
      </w:r>
      <w:r>
        <w:rPr>
          <w:rtl/>
        </w:rPr>
        <w:t xml:space="preserve"> عن </w:t>
      </w:r>
      <w:r w:rsidR="00343F1C">
        <w:rPr>
          <w:rtl/>
        </w:rPr>
        <w:t xml:space="preserve">محمّد </w:t>
      </w:r>
      <w:r>
        <w:rPr>
          <w:rtl/>
        </w:rPr>
        <w:t>بن عمر بن بزيع</w:t>
      </w:r>
      <w:r w:rsidR="00211E62">
        <w:rPr>
          <w:rtl/>
        </w:rPr>
        <w:t>،</w:t>
      </w:r>
      <w:r>
        <w:rPr>
          <w:rtl/>
        </w:rPr>
        <w:t xml:space="preserve"> عن </w:t>
      </w:r>
      <w:r w:rsidR="00343F1C">
        <w:rPr>
          <w:rtl/>
        </w:rPr>
        <w:t xml:space="preserve">محمّد </w:t>
      </w:r>
      <w:r>
        <w:rPr>
          <w:rtl/>
        </w:rPr>
        <w:t xml:space="preserve">بن عائذ </w:t>
      </w:r>
      <w:r w:rsidRPr="00E40572">
        <w:rPr>
          <w:rStyle w:val="libFootnotenumChar"/>
          <w:rtl/>
        </w:rPr>
        <w:t>(1)</w:t>
      </w:r>
      <w:r w:rsidR="00211E62">
        <w:rPr>
          <w:rtl/>
        </w:rPr>
        <w:t>،</w:t>
      </w:r>
      <w:r>
        <w:rPr>
          <w:rtl/>
        </w:rPr>
        <w:t xml:space="preserve"> عن كليب الصيداوي قال</w:t>
      </w:r>
      <w:r w:rsidR="00211E62">
        <w:rPr>
          <w:rtl/>
        </w:rPr>
        <w:t>:</w:t>
      </w:r>
      <w:r>
        <w:rPr>
          <w:rtl/>
        </w:rPr>
        <w:t xml:space="preserve"> قلت لأبي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ادع الله لي في الرزق فقد التأثت </w:t>
      </w:r>
      <w:r w:rsidRPr="00E40572">
        <w:rPr>
          <w:rStyle w:val="libFootnotenumChar"/>
          <w:rtl/>
        </w:rPr>
        <w:t>(2)</w:t>
      </w:r>
      <w:r>
        <w:rPr>
          <w:rtl/>
        </w:rPr>
        <w:t xml:space="preserve"> </w:t>
      </w:r>
      <w:r w:rsidR="00584DEF">
        <w:rPr>
          <w:rtl/>
        </w:rPr>
        <w:t xml:space="preserve">عليّ </w:t>
      </w:r>
      <w:r>
        <w:rPr>
          <w:rtl/>
        </w:rPr>
        <w:t>اموري</w:t>
      </w:r>
      <w:r w:rsidR="00211E62">
        <w:rPr>
          <w:rtl/>
        </w:rPr>
        <w:t>،</w:t>
      </w:r>
      <w:r>
        <w:rPr>
          <w:rtl/>
        </w:rPr>
        <w:t xml:space="preserve"> فأجابني </w:t>
      </w:r>
      <w:r w:rsidR="00D31C16">
        <w:rPr>
          <w:rtl/>
        </w:rPr>
        <w:t>مسرعاً</w:t>
      </w:r>
      <w:r w:rsidR="00211E62">
        <w:rPr>
          <w:rtl/>
        </w:rPr>
        <w:t>:</w:t>
      </w:r>
      <w:r>
        <w:rPr>
          <w:rtl/>
        </w:rPr>
        <w:t xml:space="preserve"> لا</w:t>
      </w:r>
      <w:r w:rsidR="00211E62">
        <w:rPr>
          <w:rtl/>
        </w:rPr>
        <w:t>،</w:t>
      </w:r>
      <w:r>
        <w:rPr>
          <w:rtl/>
        </w:rPr>
        <w:t xml:space="preserve"> اخرج فاطلب. </w:t>
      </w:r>
    </w:p>
    <w:p w:rsidR="00C90F8A" w:rsidRDefault="00C90F8A" w:rsidP="004F5848">
      <w:pPr>
        <w:pStyle w:val="libNormal"/>
        <w:rPr>
          <w:rtl/>
        </w:rPr>
      </w:pPr>
      <w:r w:rsidRPr="008D3D37">
        <w:rPr>
          <w:rStyle w:val="libNormalChar"/>
          <w:rtl/>
        </w:rPr>
        <w:t xml:space="preserve">[ 21879 ] </w:t>
      </w:r>
      <w:r>
        <w:rPr>
          <w:rtl/>
        </w:rPr>
        <w:t>8</w:t>
      </w:r>
      <w:r w:rsidR="00211E62">
        <w:rPr>
          <w:rtl/>
        </w:rPr>
        <w:t xml:space="preserve"> - </w:t>
      </w:r>
      <w:r>
        <w:rPr>
          <w:rtl/>
        </w:rPr>
        <w:t>وعن أحمد بن عبدالله</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صفوان</w:t>
      </w:r>
      <w:r w:rsidR="00211E62">
        <w:rPr>
          <w:rtl/>
        </w:rPr>
        <w:t>،</w:t>
      </w:r>
      <w:r>
        <w:rPr>
          <w:rtl/>
        </w:rPr>
        <w:t xml:space="preserve"> عن خالد بن نجيح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أقرؤوا من لقيتم من أصحابكم السلام</w:t>
      </w:r>
      <w:r w:rsidR="00211E62">
        <w:rPr>
          <w:rtl/>
        </w:rPr>
        <w:t>،</w:t>
      </w:r>
      <w:r>
        <w:rPr>
          <w:rtl/>
        </w:rPr>
        <w:t xml:space="preserve"> وقولوا لهم</w:t>
      </w:r>
      <w:r w:rsidR="00211E62">
        <w:rPr>
          <w:rtl/>
        </w:rPr>
        <w:t>:</w:t>
      </w:r>
      <w:r>
        <w:rPr>
          <w:rtl/>
        </w:rPr>
        <w:t xml:space="preserve"> </w:t>
      </w:r>
      <w:r w:rsidR="0029190C">
        <w:rPr>
          <w:rtl/>
        </w:rPr>
        <w:t>إن</w:t>
      </w:r>
      <w:r w:rsidR="003763A8">
        <w:rPr>
          <w:rtl/>
        </w:rPr>
        <w:t xml:space="preserve"> </w:t>
      </w:r>
      <w:r w:rsidR="0029190C">
        <w:rPr>
          <w:rtl/>
        </w:rPr>
        <w:t xml:space="preserve">فلان </w:t>
      </w:r>
      <w:r>
        <w:rPr>
          <w:rtl/>
        </w:rPr>
        <w:t xml:space="preserve">بن </w:t>
      </w:r>
      <w:r w:rsidR="0029190C">
        <w:rPr>
          <w:rtl/>
        </w:rPr>
        <w:t xml:space="preserve">فلان </w:t>
      </w:r>
      <w:r>
        <w:rPr>
          <w:rtl/>
        </w:rPr>
        <w:t>يُقرئكم السلام</w:t>
      </w:r>
      <w:r w:rsidR="00211E62">
        <w:rPr>
          <w:rtl/>
        </w:rPr>
        <w:t>،</w:t>
      </w:r>
      <w:r>
        <w:rPr>
          <w:rtl/>
        </w:rPr>
        <w:t xml:space="preserve"> وقولوا لهم</w:t>
      </w:r>
      <w:r w:rsidR="00211E62">
        <w:rPr>
          <w:rtl/>
        </w:rPr>
        <w:t>:</w:t>
      </w:r>
      <w:r>
        <w:rPr>
          <w:rtl/>
        </w:rPr>
        <w:t xml:space="preserve"> عليكم بتقوى الله</w:t>
      </w:r>
      <w:r w:rsidR="00211E62">
        <w:rPr>
          <w:rtl/>
        </w:rPr>
        <w:t>،</w:t>
      </w:r>
      <w:r>
        <w:rPr>
          <w:rtl/>
        </w:rPr>
        <w:t xml:space="preserve"> وما ينال به ما عند الله</w:t>
      </w:r>
      <w:r w:rsidR="00211E62">
        <w:rPr>
          <w:rtl/>
        </w:rPr>
        <w:t>،</w:t>
      </w:r>
      <w:r>
        <w:rPr>
          <w:rtl/>
        </w:rPr>
        <w:t xml:space="preserve"> إني والله ما آمركم إلا بما نأمر به أنفسنا</w:t>
      </w:r>
      <w:r w:rsidR="00211E62">
        <w:rPr>
          <w:rtl/>
        </w:rPr>
        <w:t>،</w:t>
      </w:r>
      <w:r>
        <w:rPr>
          <w:rtl/>
        </w:rPr>
        <w:t xml:space="preserve"> فعليكم بالجد</w:t>
      </w:r>
      <w:r w:rsidR="00D31C16">
        <w:rPr>
          <w:rFonts w:hint="cs"/>
          <w:rtl/>
        </w:rPr>
        <w:t>ّ</w:t>
      </w:r>
      <w:r>
        <w:rPr>
          <w:rtl/>
        </w:rPr>
        <w:t xml:space="preserve"> والاجتهاد</w:t>
      </w:r>
      <w:r w:rsidR="00211E62">
        <w:rPr>
          <w:rtl/>
        </w:rPr>
        <w:t>،</w:t>
      </w:r>
      <w:r>
        <w:rPr>
          <w:rtl/>
        </w:rPr>
        <w:t xml:space="preserve"> و</w:t>
      </w:r>
      <w:r w:rsidR="004B3FC5">
        <w:rPr>
          <w:rtl/>
        </w:rPr>
        <w:t>إذا</w:t>
      </w:r>
      <w:r w:rsidR="003763A8">
        <w:rPr>
          <w:rtl/>
        </w:rPr>
        <w:t xml:space="preserve"> </w:t>
      </w:r>
      <w:r>
        <w:rPr>
          <w:rtl/>
        </w:rPr>
        <w:t>صل</w:t>
      </w:r>
      <w:r w:rsidR="004B3FC5">
        <w:rPr>
          <w:rFonts w:hint="cs"/>
          <w:rtl/>
        </w:rPr>
        <w:t>ّ</w:t>
      </w:r>
      <w:r>
        <w:rPr>
          <w:rtl/>
        </w:rPr>
        <w:t>يتم الصبح فانصرفتم فبكروا في طلب الرزق واطلبوا الحلال</w:t>
      </w:r>
      <w:r w:rsidR="00211E62">
        <w:rPr>
          <w:rtl/>
        </w:rPr>
        <w:t>،</w:t>
      </w:r>
      <w:r>
        <w:rPr>
          <w:rtl/>
        </w:rPr>
        <w:t xml:space="preserve"> ف</w:t>
      </w:r>
      <w:r w:rsidR="003763A8">
        <w:rPr>
          <w:rtl/>
        </w:rPr>
        <w:t xml:space="preserve">إنّ </w:t>
      </w:r>
      <w:r>
        <w:rPr>
          <w:rtl/>
        </w:rPr>
        <w:t xml:space="preserve">الله سيرزقكم ويعينكم عليه. </w:t>
      </w:r>
    </w:p>
    <w:p w:rsidR="00C90F8A" w:rsidRDefault="00C90F8A" w:rsidP="004F5848">
      <w:pPr>
        <w:pStyle w:val="libNormal"/>
        <w:rPr>
          <w:rtl/>
        </w:rPr>
      </w:pPr>
      <w:r w:rsidRPr="008D3D37">
        <w:rPr>
          <w:rStyle w:val="libNormalChar"/>
          <w:rtl/>
        </w:rPr>
        <w:t xml:space="preserve">[ 21880 ] </w:t>
      </w:r>
      <w:r>
        <w:rPr>
          <w:rtl/>
        </w:rPr>
        <w:t>9</w:t>
      </w:r>
      <w:r w:rsidR="00211E62">
        <w:rPr>
          <w:rtl/>
        </w:rPr>
        <w:t xml:space="preserve"> - </w:t>
      </w:r>
      <w:r>
        <w:rPr>
          <w:rtl/>
        </w:rPr>
        <w:t>وعن حميد بن زياد</w:t>
      </w:r>
      <w:r w:rsidR="00211E62">
        <w:rPr>
          <w:rtl/>
        </w:rPr>
        <w:t>،</w:t>
      </w:r>
      <w:r>
        <w:rPr>
          <w:rtl/>
        </w:rPr>
        <w:t xml:space="preserve"> عن الحسن بن </w:t>
      </w:r>
      <w:r w:rsidR="00343F1C">
        <w:rPr>
          <w:rtl/>
        </w:rPr>
        <w:t xml:space="preserve">محمّد </w:t>
      </w:r>
      <w:r>
        <w:rPr>
          <w:rtl/>
        </w:rPr>
        <w:t>بن سماعة</w:t>
      </w:r>
      <w:r w:rsidR="00211E62">
        <w:rPr>
          <w:rtl/>
        </w:rPr>
        <w:t>،</w:t>
      </w:r>
      <w:r>
        <w:rPr>
          <w:rtl/>
        </w:rPr>
        <w:t xml:space="preserve"> </w:t>
      </w:r>
      <w:r w:rsidR="00DB644B">
        <w:rPr>
          <w:rtl/>
        </w:rPr>
        <w:t xml:space="preserve">عمّن </w:t>
      </w:r>
      <w:r>
        <w:rPr>
          <w:rtl/>
        </w:rPr>
        <w:t>ذكره</w:t>
      </w:r>
      <w:r w:rsidR="00211E62">
        <w:rPr>
          <w:rtl/>
        </w:rPr>
        <w:t>،</w:t>
      </w:r>
      <w:r>
        <w:rPr>
          <w:rtl/>
        </w:rPr>
        <w:t xml:space="preserve"> عن أبان</w:t>
      </w:r>
      <w:r w:rsidR="00211E62">
        <w:rPr>
          <w:rtl/>
        </w:rPr>
        <w:t>،</w:t>
      </w:r>
      <w:r>
        <w:rPr>
          <w:rtl/>
        </w:rPr>
        <w:t xml:space="preserve"> عن العلاء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أيعجز أحدكم </w:t>
      </w:r>
      <w:r w:rsidR="003763A8">
        <w:rPr>
          <w:rtl/>
        </w:rPr>
        <w:t xml:space="preserve">إنّ </w:t>
      </w:r>
      <w:r>
        <w:rPr>
          <w:rtl/>
        </w:rPr>
        <w:t>يكون مثل النملة</w:t>
      </w:r>
      <w:r w:rsidR="00211E62">
        <w:rPr>
          <w:rtl/>
        </w:rPr>
        <w:t>،</w:t>
      </w:r>
      <w:r>
        <w:rPr>
          <w:rtl/>
        </w:rPr>
        <w:t xml:space="preserve"> ف</w:t>
      </w:r>
      <w:r w:rsidR="003763A8">
        <w:rPr>
          <w:rtl/>
        </w:rPr>
        <w:t xml:space="preserve">إنّ </w:t>
      </w:r>
      <w:r>
        <w:rPr>
          <w:rtl/>
        </w:rPr>
        <w:t>النملة تجر</w:t>
      </w:r>
      <w:r w:rsidR="008F2AB4">
        <w:rPr>
          <w:rFonts w:hint="cs"/>
          <w:rtl/>
        </w:rPr>
        <w:t>ّ</w:t>
      </w:r>
      <w:r>
        <w:rPr>
          <w:rtl/>
        </w:rPr>
        <w:t xml:space="preserve"> إلى جحرها. </w:t>
      </w:r>
    </w:p>
    <w:p w:rsidR="00C90F8A" w:rsidRDefault="00C90F8A" w:rsidP="004F5848">
      <w:pPr>
        <w:pStyle w:val="libNormal"/>
        <w:rPr>
          <w:rtl/>
        </w:rPr>
      </w:pPr>
      <w:r w:rsidRPr="008D3D37">
        <w:rPr>
          <w:rStyle w:val="libNormalChar"/>
          <w:rtl/>
        </w:rPr>
        <w:t xml:space="preserve">[ 21881 ] </w:t>
      </w:r>
      <w:r>
        <w:rPr>
          <w:rtl/>
        </w:rPr>
        <w:t>10</w:t>
      </w:r>
      <w:r w:rsidR="00211E62">
        <w:rPr>
          <w:rtl/>
        </w:rPr>
        <w:t xml:space="preserve"> - </w:t>
      </w:r>
      <w:r>
        <w:rPr>
          <w:rtl/>
        </w:rPr>
        <w:t xml:space="preserve">وعن </w:t>
      </w:r>
      <w:r w:rsidR="00584DEF">
        <w:rPr>
          <w:rtl/>
        </w:rPr>
        <w:t xml:space="preserve">عليّ </w:t>
      </w:r>
      <w:r>
        <w:rPr>
          <w:rtl/>
        </w:rPr>
        <w:t xml:space="preserve">بن </w:t>
      </w:r>
      <w:r w:rsidR="00343F1C">
        <w:rPr>
          <w:rtl/>
        </w:rPr>
        <w:t xml:space="preserve">محمّد </w:t>
      </w:r>
      <w:r>
        <w:rPr>
          <w:rtl/>
        </w:rPr>
        <w:t>بن بندار</w:t>
      </w:r>
      <w:r w:rsidR="00211E62">
        <w:rPr>
          <w:rtl/>
        </w:rPr>
        <w:t>،</w:t>
      </w:r>
      <w:r>
        <w:rPr>
          <w:rtl/>
        </w:rPr>
        <w:t xml:space="preserve"> عن أحمد بن أبي عبدالله</w:t>
      </w:r>
      <w:r w:rsidR="00211E62">
        <w:rPr>
          <w:rtl/>
        </w:rPr>
        <w:t>،</w:t>
      </w:r>
      <w:r>
        <w:rPr>
          <w:rtl/>
        </w:rPr>
        <w:t xml:space="preserve"> عن ابراهيم بن </w:t>
      </w:r>
      <w:r w:rsidR="00343F1C">
        <w:rPr>
          <w:rtl/>
        </w:rPr>
        <w:t xml:space="preserve">محمّد </w:t>
      </w:r>
      <w:r>
        <w:rPr>
          <w:rtl/>
        </w:rPr>
        <w:t>الثقفي</w:t>
      </w:r>
      <w:r w:rsidR="008F2AB4">
        <w:rPr>
          <w:rFonts w:hint="cs"/>
          <w:rtl/>
        </w:rPr>
        <w:t>ّ</w:t>
      </w:r>
      <w:r w:rsidR="00211E62">
        <w:rPr>
          <w:rtl/>
        </w:rPr>
        <w:t>،</w:t>
      </w:r>
      <w:r>
        <w:rPr>
          <w:rtl/>
        </w:rPr>
        <w:t xml:space="preserve"> عن </w:t>
      </w:r>
      <w:r w:rsidR="00584DEF">
        <w:rPr>
          <w:rtl/>
        </w:rPr>
        <w:t xml:space="preserve">عليّ </w:t>
      </w:r>
      <w:r>
        <w:rPr>
          <w:rtl/>
        </w:rPr>
        <w:t>بن المعل</w:t>
      </w:r>
      <w:r w:rsidR="008F2AB4">
        <w:rPr>
          <w:rFonts w:hint="cs"/>
          <w:rtl/>
        </w:rPr>
        <w:t>ّ</w:t>
      </w:r>
      <w:r>
        <w:rPr>
          <w:rtl/>
        </w:rPr>
        <w:t>ى</w:t>
      </w:r>
      <w:r w:rsidR="00211E62">
        <w:rPr>
          <w:rtl/>
        </w:rPr>
        <w:t>،</w:t>
      </w:r>
      <w:r>
        <w:rPr>
          <w:rtl/>
        </w:rPr>
        <w:t xml:space="preserve"> عن القاسم بن </w:t>
      </w:r>
      <w:r w:rsidR="00343F1C">
        <w:rPr>
          <w:rtl/>
        </w:rPr>
        <w:t xml:space="preserve">محمّد </w:t>
      </w:r>
      <w:r>
        <w:rPr>
          <w:rtl/>
        </w:rPr>
        <w:t xml:space="preserve">رفعه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قيل له</w:t>
      </w:r>
      <w:r w:rsidR="00211E62">
        <w:rPr>
          <w:rtl/>
        </w:rPr>
        <w:t>:</w:t>
      </w:r>
      <w:r>
        <w:rPr>
          <w:rtl/>
        </w:rPr>
        <w:t xml:space="preserve"> ما بال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79 / 11. </w:t>
      </w:r>
    </w:p>
    <w:p w:rsidR="00C90F8A" w:rsidRPr="00F76CCC" w:rsidRDefault="00C90F8A" w:rsidP="00343F1C">
      <w:pPr>
        <w:pStyle w:val="libFootnote0"/>
        <w:rPr>
          <w:rtl/>
        </w:rPr>
      </w:pPr>
      <w:r w:rsidRPr="00F76CCC">
        <w:rPr>
          <w:rtl/>
        </w:rPr>
        <w:t>(1) في نسخة</w:t>
      </w:r>
      <w:r w:rsidR="00211E62">
        <w:rPr>
          <w:rtl/>
        </w:rPr>
        <w:t>:</w:t>
      </w:r>
      <w:r w:rsidRPr="00F76CCC">
        <w:rPr>
          <w:rtl/>
        </w:rPr>
        <w:t xml:space="preserve"> أحمد بن </w:t>
      </w:r>
      <w:r w:rsidRPr="008F2AB4">
        <w:rPr>
          <w:rtl/>
        </w:rPr>
        <w:t>عائذ ( هامش</w:t>
      </w:r>
      <w:r w:rsidRPr="00F76CCC">
        <w:rPr>
          <w:rtl/>
        </w:rPr>
        <w:t xml:space="preserve"> المخطوط</w:t>
      </w:r>
      <w:r w:rsidRPr="007D12B3">
        <w:rPr>
          <w:rtl/>
        </w:rPr>
        <w:t xml:space="preserve"> ).</w:t>
      </w:r>
      <w:r w:rsidRPr="00F76CCC">
        <w:rPr>
          <w:rtl/>
        </w:rPr>
        <w:t xml:space="preserve"> </w:t>
      </w:r>
    </w:p>
    <w:p w:rsidR="00C90F8A" w:rsidRPr="00F76CCC" w:rsidRDefault="00C90F8A" w:rsidP="00343F1C">
      <w:pPr>
        <w:pStyle w:val="libFootnote0"/>
        <w:rPr>
          <w:rtl/>
        </w:rPr>
      </w:pPr>
      <w:r w:rsidRPr="00F76CCC">
        <w:rPr>
          <w:rtl/>
        </w:rPr>
        <w:t>(2) التأثت</w:t>
      </w:r>
      <w:r w:rsidR="00211E62">
        <w:rPr>
          <w:rtl/>
        </w:rPr>
        <w:t>:</w:t>
      </w:r>
      <w:r w:rsidRPr="00F76CCC">
        <w:rPr>
          <w:rtl/>
        </w:rPr>
        <w:t xml:space="preserve"> اختلطت وأبطأت</w:t>
      </w:r>
      <w:r>
        <w:rPr>
          <w:rtl/>
        </w:rPr>
        <w:t>.</w:t>
      </w:r>
      <w:r w:rsidRPr="00F76CCC">
        <w:rPr>
          <w:rtl/>
        </w:rPr>
        <w:t xml:space="preserve"> « الصحاح</w:t>
      </w:r>
      <w:r w:rsidR="00211E62">
        <w:rPr>
          <w:rtl/>
        </w:rPr>
        <w:t xml:space="preserve"> - </w:t>
      </w:r>
      <w:r w:rsidRPr="00F76CCC">
        <w:rPr>
          <w:rtl/>
        </w:rPr>
        <w:t>لوث</w:t>
      </w:r>
      <w:r w:rsidR="00211E62">
        <w:rPr>
          <w:rtl/>
        </w:rPr>
        <w:t xml:space="preserve"> - </w:t>
      </w:r>
      <w:r w:rsidRPr="00F76CCC">
        <w:rPr>
          <w:rtl/>
        </w:rPr>
        <w:t>1</w:t>
      </w:r>
      <w:r w:rsidR="00211E62">
        <w:rPr>
          <w:rtl/>
        </w:rPr>
        <w:t>:</w:t>
      </w:r>
      <w:r w:rsidRPr="00F76CCC">
        <w:rPr>
          <w:rtl/>
        </w:rPr>
        <w:t xml:space="preserve"> 291 »</w:t>
      </w:r>
      <w:r>
        <w:rPr>
          <w:rtl/>
        </w:rPr>
        <w:t>.</w:t>
      </w:r>
      <w:r w:rsidRPr="00F76CCC">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78 / 8. </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79 / 10. </w:t>
      </w:r>
    </w:p>
    <w:p w:rsidR="00C90F8A" w:rsidRDefault="00C90F8A" w:rsidP="00343F1C">
      <w:pPr>
        <w:pStyle w:val="libFootnote0"/>
        <w:rPr>
          <w:rtl/>
        </w:rPr>
      </w:pPr>
      <w:r>
        <w:rPr>
          <w:rtl/>
        </w:rPr>
        <w:t>10</w:t>
      </w:r>
      <w:r w:rsidR="00211E62">
        <w:rPr>
          <w:rtl/>
        </w:rPr>
        <w:t xml:space="preserve"> - </w:t>
      </w:r>
      <w:r>
        <w:rPr>
          <w:rtl/>
        </w:rPr>
        <w:t>الكافي 5</w:t>
      </w:r>
      <w:r w:rsidR="00211E62">
        <w:rPr>
          <w:rtl/>
        </w:rPr>
        <w:t>:</w:t>
      </w:r>
      <w:r>
        <w:rPr>
          <w:rtl/>
        </w:rPr>
        <w:t xml:space="preserve"> 71 / 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أصحاب عيسى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كانوا يمشون على الماء</w:t>
      </w:r>
      <w:r w:rsidR="00211E62">
        <w:rPr>
          <w:rtl/>
        </w:rPr>
        <w:t>،</w:t>
      </w:r>
      <w:r>
        <w:rPr>
          <w:rtl/>
        </w:rPr>
        <w:t xml:space="preserve"> وليس ذلك في أصحاب </w:t>
      </w:r>
      <w:r w:rsidR="00343F1C">
        <w:rPr>
          <w:rtl/>
        </w:rPr>
        <w:t xml:space="preserve">محمّد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فقال</w:t>
      </w:r>
      <w:r w:rsidR="00211E62">
        <w:rPr>
          <w:rtl/>
        </w:rPr>
        <w:t>:</w:t>
      </w:r>
      <w:r>
        <w:rPr>
          <w:rtl/>
        </w:rPr>
        <w:t xml:space="preserve"> </w:t>
      </w:r>
      <w:r w:rsidR="003763A8">
        <w:rPr>
          <w:rtl/>
        </w:rPr>
        <w:t xml:space="preserve">إنّ </w:t>
      </w:r>
      <w:r>
        <w:rPr>
          <w:rtl/>
        </w:rPr>
        <w:t>أصحاب عيسى كفوا المعاش</w:t>
      </w:r>
      <w:r w:rsidR="00211E62">
        <w:rPr>
          <w:rtl/>
        </w:rPr>
        <w:t>،</w:t>
      </w:r>
      <w:r>
        <w:rPr>
          <w:rtl/>
        </w:rPr>
        <w:t xml:space="preserve"> و</w:t>
      </w:r>
      <w:r w:rsidR="003763A8">
        <w:rPr>
          <w:rtl/>
        </w:rPr>
        <w:t xml:space="preserve">إنّ </w:t>
      </w:r>
      <w:r>
        <w:rPr>
          <w:rtl/>
        </w:rPr>
        <w:t xml:space="preserve">هؤلاء ابتلوا بالمعاش. </w:t>
      </w:r>
    </w:p>
    <w:p w:rsidR="00C90F8A" w:rsidRDefault="00343F1C" w:rsidP="00E40572">
      <w:pPr>
        <w:pStyle w:val="libNormal"/>
        <w:rPr>
          <w:rtl/>
        </w:rPr>
      </w:pPr>
      <w:r>
        <w:rPr>
          <w:rtl/>
        </w:rPr>
        <w:t xml:space="preserve">محمّد </w:t>
      </w:r>
      <w:r w:rsidR="00C90F8A">
        <w:rPr>
          <w:rtl/>
        </w:rPr>
        <w:t xml:space="preserve">بن الحسن بإسناده عن أحمد بن أبي عبدالله مثله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[ 21882 ] </w:t>
      </w:r>
      <w:r>
        <w:rPr>
          <w:rtl/>
        </w:rPr>
        <w:t>11</w:t>
      </w:r>
      <w:r w:rsidR="00211E62">
        <w:rPr>
          <w:rtl/>
        </w:rPr>
        <w:t xml:space="preserve"> - </w:t>
      </w:r>
      <w:r>
        <w:rPr>
          <w:rtl/>
        </w:rPr>
        <w:t xml:space="preserve">وبإسناده عن </w:t>
      </w:r>
      <w:r w:rsidR="00343F1C">
        <w:rPr>
          <w:rtl/>
        </w:rPr>
        <w:t xml:space="preserve">محمّد </w:t>
      </w:r>
      <w:r>
        <w:rPr>
          <w:rtl/>
        </w:rPr>
        <w:t>بن أحمد بن يحيى</w:t>
      </w:r>
      <w:r w:rsidR="00211E62">
        <w:rPr>
          <w:rtl/>
        </w:rPr>
        <w:t>،</w:t>
      </w:r>
      <w:r>
        <w:rPr>
          <w:rtl/>
        </w:rPr>
        <w:t xml:space="preserve"> عن </w:t>
      </w:r>
      <w:r w:rsidR="00584DEF">
        <w:rPr>
          <w:rtl/>
        </w:rPr>
        <w:t xml:space="preserve">عليّ </w:t>
      </w:r>
      <w:r>
        <w:rPr>
          <w:rtl/>
        </w:rPr>
        <w:t>بن إسماعيل</w:t>
      </w:r>
      <w:r w:rsidR="00211E62">
        <w:rPr>
          <w:rtl/>
        </w:rPr>
        <w:t>،</w:t>
      </w:r>
      <w:r>
        <w:rPr>
          <w:rtl/>
        </w:rPr>
        <w:t xml:space="preserve"> عن </w:t>
      </w:r>
      <w:r w:rsidR="00584DEF">
        <w:rPr>
          <w:rtl/>
        </w:rPr>
        <w:t xml:space="preserve">حمّاد </w:t>
      </w:r>
      <w:r>
        <w:rPr>
          <w:rtl/>
        </w:rPr>
        <w:t>بن عيسى</w:t>
      </w:r>
      <w:r w:rsidR="00211E62">
        <w:rPr>
          <w:rtl/>
        </w:rPr>
        <w:t>،</w:t>
      </w:r>
      <w:r>
        <w:rPr>
          <w:rtl/>
        </w:rPr>
        <w:t xml:space="preserve"> عن حريز</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إذاً </w:t>
      </w:r>
      <w:r>
        <w:rPr>
          <w:rtl/>
        </w:rPr>
        <w:t>ضاق أحدكم فليعلم أخاه</w:t>
      </w:r>
      <w:r w:rsidR="00211E62">
        <w:rPr>
          <w:rtl/>
        </w:rPr>
        <w:t>،</w:t>
      </w:r>
      <w:r>
        <w:rPr>
          <w:rtl/>
        </w:rPr>
        <w:t xml:space="preserve"> ولا يعن على نفسه. </w:t>
      </w:r>
    </w:p>
    <w:p w:rsidR="00C90F8A" w:rsidRDefault="00C90F8A" w:rsidP="004F5848">
      <w:pPr>
        <w:pStyle w:val="libNormal"/>
        <w:rPr>
          <w:rtl/>
        </w:rPr>
      </w:pPr>
      <w:r w:rsidRPr="008D3D37">
        <w:rPr>
          <w:rStyle w:val="libNormalChar"/>
          <w:rtl/>
        </w:rPr>
        <w:t xml:space="preserve">[ 21883 ] </w:t>
      </w:r>
      <w:r>
        <w:rPr>
          <w:rtl/>
        </w:rPr>
        <w:t>12</w:t>
      </w:r>
      <w:r w:rsidR="00211E62">
        <w:rPr>
          <w:rtl/>
        </w:rPr>
        <w:t xml:space="preserve"> - </w:t>
      </w:r>
      <w:r>
        <w:rPr>
          <w:rtl/>
        </w:rPr>
        <w:t>وعنه</w:t>
      </w:r>
      <w:r w:rsidR="00211E62">
        <w:rPr>
          <w:rtl/>
        </w:rPr>
        <w:t>،</w:t>
      </w:r>
      <w:r>
        <w:rPr>
          <w:rtl/>
        </w:rPr>
        <w:t xml:space="preserve"> عن بن</w:t>
      </w:r>
      <w:r w:rsidR="00A3669D">
        <w:rPr>
          <w:rFonts w:hint="cs"/>
          <w:rtl/>
        </w:rPr>
        <w:t>ا</w:t>
      </w:r>
      <w:r w:rsidR="00A3669D">
        <w:rPr>
          <w:rtl/>
        </w:rPr>
        <w:t>ن</w:t>
      </w:r>
      <w:r w:rsidR="003763A8">
        <w:rPr>
          <w:rtl/>
        </w:rPr>
        <w:t xml:space="preserve"> </w:t>
      </w:r>
      <w:r>
        <w:rPr>
          <w:rtl/>
        </w:rPr>
        <w:t>بن محمد</w:t>
      </w:r>
      <w:r w:rsidR="00211E62">
        <w:rPr>
          <w:rtl/>
        </w:rPr>
        <w:t>،</w:t>
      </w:r>
      <w:r>
        <w:rPr>
          <w:rtl/>
        </w:rPr>
        <w:t xml:space="preserve"> عن أبيه</w:t>
      </w:r>
      <w:r w:rsidR="00211E62">
        <w:rPr>
          <w:rtl/>
        </w:rPr>
        <w:t>،</w:t>
      </w:r>
      <w:r>
        <w:rPr>
          <w:rtl/>
        </w:rPr>
        <w:t xml:space="preserve"> عن ابن المغيرة</w:t>
      </w:r>
      <w:r w:rsidR="00211E62">
        <w:rPr>
          <w:rtl/>
        </w:rPr>
        <w:t>،</w:t>
      </w:r>
      <w:r>
        <w:rPr>
          <w:rtl/>
        </w:rPr>
        <w:t xml:space="preserve"> عن السكوني</w:t>
      </w:r>
      <w:r w:rsidR="00211E62">
        <w:rPr>
          <w:rtl/>
        </w:rPr>
        <w:t>،</w:t>
      </w:r>
      <w:r>
        <w:rPr>
          <w:rtl/>
        </w:rPr>
        <w:t xml:space="preserve"> عن جعفر</w:t>
      </w:r>
      <w:r w:rsidR="00211E62">
        <w:rPr>
          <w:rtl/>
        </w:rPr>
        <w:t>،</w:t>
      </w:r>
      <w:r>
        <w:rPr>
          <w:rtl/>
        </w:rPr>
        <w:t xml:space="preserve"> عن أبيه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إذاً </w:t>
      </w:r>
      <w:r>
        <w:rPr>
          <w:rtl/>
        </w:rPr>
        <w:t>أعسر أحدكم فليخرج</w:t>
      </w:r>
      <w:r w:rsidR="00211E62">
        <w:rPr>
          <w:rtl/>
        </w:rPr>
        <w:t>،</w:t>
      </w:r>
      <w:r>
        <w:rPr>
          <w:rtl/>
        </w:rPr>
        <w:t xml:space="preserve"> ولا يغمّ نفسه وأهله. </w:t>
      </w:r>
    </w:p>
    <w:p w:rsidR="00C90F8A" w:rsidRDefault="00C90F8A" w:rsidP="007D12B3">
      <w:pPr>
        <w:pStyle w:val="libNormal"/>
        <w:rPr>
          <w:rtl/>
        </w:rPr>
      </w:pPr>
      <w:r w:rsidRPr="008D3D37">
        <w:rPr>
          <w:rStyle w:val="libNormalChar"/>
          <w:rtl/>
        </w:rPr>
        <w:t xml:space="preserve">[ 21884 ] </w:t>
      </w:r>
      <w:r>
        <w:rPr>
          <w:rtl/>
        </w:rPr>
        <w:t>13</w:t>
      </w:r>
      <w:r w:rsidR="00211E62">
        <w:rPr>
          <w:rtl/>
        </w:rPr>
        <w:t xml:space="preserve"> - </w:t>
      </w:r>
      <w:r w:rsidR="00343F1C">
        <w:rPr>
          <w:rtl/>
        </w:rPr>
        <w:t xml:space="preserve">محمّد </w:t>
      </w:r>
      <w:r>
        <w:rPr>
          <w:rtl/>
        </w:rPr>
        <w:t xml:space="preserve">بن </w:t>
      </w:r>
      <w:r w:rsidR="00584DEF">
        <w:rPr>
          <w:rtl/>
        </w:rPr>
        <w:t xml:space="preserve">عليّ </w:t>
      </w:r>
      <w:r>
        <w:rPr>
          <w:rtl/>
        </w:rPr>
        <w:t>بن الحسين 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يخرج في الهاجرة في الحاجة قد كفاها </w:t>
      </w:r>
      <w:r w:rsidRPr="00E40572">
        <w:rPr>
          <w:rStyle w:val="libFootnotenumChar"/>
          <w:rtl/>
        </w:rPr>
        <w:t>(</w:t>
      </w:r>
      <w:r w:rsidR="007D12B3">
        <w:rPr>
          <w:rStyle w:val="libFootnotenumChar"/>
          <w:rFonts w:hint="cs"/>
          <w:rtl/>
        </w:rPr>
        <w:t>2</w:t>
      </w:r>
      <w:r w:rsidRPr="00E40572">
        <w:rPr>
          <w:rStyle w:val="libFootnotenumChar"/>
          <w:rtl/>
        </w:rPr>
        <w:t>)</w:t>
      </w:r>
      <w:r w:rsidR="00211E62">
        <w:rPr>
          <w:rtl/>
        </w:rPr>
        <w:t>،</w:t>
      </w:r>
      <w:r>
        <w:rPr>
          <w:rtl/>
        </w:rPr>
        <w:t xml:space="preserve"> يريد </w:t>
      </w:r>
      <w:r w:rsidR="003763A8">
        <w:rPr>
          <w:rtl/>
        </w:rPr>
        <w:t xml:space="preserve">إنّ </w:t>
      </w:r>
      <w:r>
        <w:rPr>
          <w:rtl/>
        </w:rPr>
        <w:t xml:space="preserve">يراه الله يُتعب نفسه في طلب الحلال. </w:t>
      </w:r>
    </w:p>
    <w:p w:rsidR="00C90F8A" w:rsidRDefault="00C90F8A" w:rsidP="004F5848">
      <w:pPr>
        <w:pStyle w:val="libNormal"/>
        <w:rPr>
          <w:rtl/>
        </w:rPr>
      </w:pPr>
      <w:r w:rsidRPr="008D3D37">
        <w:rPr>
          <w:rStyle w:val="libNormalChar"/>
          <w:rtl/>
        </w:rPr>
        <w:t xml:space="preserve">[ 21885 ] </w:t>
      </w:r>
      <w:r>
        <w:rPr>
          <w:rtl/>
        </w:rPr>
        <w:t>14</w:t>
      </w:r>
      <w:r w:rsidR="00211E62">
        <w:rPr>
          <w:rtl/>
        </w:rPr>
        <w:t xml:space="preserve"> - </w:t>
      </w:r>
      <w:r>
        <w:rPr>
          <w:rtl/>
        </w:rPr>
        <w:t>قال</w:t>
      </w:r>
      <w:r w:rsidR="00211E62">
        <w:rPr>
          <w:rtl/>
        </w:rPr>
        <w:t>:</w:t>
      </w:r>
      <w:r>
        <w:rPr>
          <w:rtl/>
        </w:rPr>
        <w:t xml:space="preserve"> وقال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الله </w:t>
      </w:r>
      <w:r w:rsidR="00020A29">
        <w:rPr>
          <w:rtl/>
        </w:rPr>
        <w:t xml:space="preserve">يحبّ </w:t>
      </w:r>
      <w:r>
        <w:rPr>
          <w:rtl/>
        </w:rPr>
        <w:t xml:space="preserve">المحترف </w:t>
      </w:r>
      <w:r w:rsidR="00020A29">
        <w:rPr>
          <w:rtl/>
        </w:rPr>
        <w:t>الأمين</w:t>
      </w:r>
      <w:r>
        <w:rPr>
          <w:rtl/>
        </w:rPr>
        <w:t xml:space="preserve">. </w:t>
      </w:r>
    </w:p>
    <w:p w:rsidR="00C90F8A" w:rsidRDefault="00C90F8A" w:rsidP="004F5848">
      <w:pPr>
        <w:pStyle w:val="libNormal"/>
        <w:rPr>
          <w:rtl/>
        </w:rPr>
      </w:pPr>
      <w:r w:rsidRPr="008D3D37">
        <w:rPr>
          <w:rStyle w:val="libNormalChar"/>
          <w:rtl/>
        </w:rPr>
        <w:t xml:space="preserve">[ 21886 ] </w:t>
      </w:r>
      <w:r>
        <w:rPr>
          <w:rtl/>
        </w:rPr>
        <w:t>15</w:t>
      </w:r>
      <w:r w:rsidR="00211E62">
        <w:rPr>
          <w:rtl/>
        </w:rPr>
        <w:t xml:space="preserve"> - </w:t>
      </w:r>
      <w:r>
        <w:rPr>
          <w:rtl/>
        </w:rPr>
        <w:t xml:space="preserve">وفي </w:t>
      </w:r>
      <w:r w:rsidRPr="00343F1C">
        <w:rPr>
          <w:rStyle w:val="libNormalChar"/>
          <w:rtl/>
        </w:rPr>
        <w:t xml:space="preserve">( </w:t>
      </w:r>
      <w:r>
        <w:rPr>
          <w:rtl/>
        </w:rPr>
        <w:t xml:space="preserve">معاني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الحسين بن يزيد النوفلي</w:t>
      </w:r>
      <w:r w:rsidR="00211E62">
        <w:rPr>
          <w:rtl/>
        </w:rPr>
        <w:t>،</w:t>
      </w:r>
      <w:r>
        <w:rPr>
          <w:rtl/>
        </w:rPr>
        <w:t xml:space="preserve"> عن إسماعيل بن مسلم</w:t>
      </w:r>
      <w:r w:rsidR="00211E62">
        <w:rPr>
          <w:rtl/>
        </w:rPr>
        <w:t>،</w:t>
      </w:r>
      <w:r>
        <w:rPr>
          <w:rtl/>
        </w:rPr>
        <w:t xml:space="preserve"> عن جعفر </w:t>
      </w:r>
    </w:p>
    <w:p w:rsidR="00C90F8A" w:rsidRDefault="00343F1C" w:rsidP="00343F1C">
      <w:pPr>
        <w:pStyle w:val="libLine"/>
        <w:rPr>
          <w:rtl/>
        </w:rPr>
      </w:pPr>
      <w:r>
        <w:rPr>
          <w:rtl/>
        </w:rPr>
        <w:t>____________________</w:t>
      </w:r>
    </w:p>
    <w:p w:rsidR="00C90F8A" w:rsidRPr="00F76CCC" w:rsidRDefault="00C90F8A" w:rsidP="00343F1C">
      <w:pPr>
        <w:pStyle w:val="libFootnote0"/>
        <w:rPr>
          <w:rtl/>
        </w:rPr>
      </w:pPr>
      <w:r w:rsidRPr="00F76CCC">
        <w:rPr>
          <w:rtl/>
        </w:rPr>
        <w:t>(1) التهذيب 6</w:t>
      </w:r>
      <w:r w:rsidR="00211E62">
        <w:rPr>
          <w:rtl/>
        </w:rPr>
        <w:t>:</w:t>
      </w:r>
      <w:r w:rsidRPr="00F76CCC">
        <w:rPr>
          <w:rtl/>
        </w:rPr>
        <w:t xml:space="preserve"> 327 </w:t>
      </w:r>
      <w:r>
        <w:rPr>
          <w:rtl/>
        </w:rPr>
        <w:t>/</w:t>
      </w:r>
      <w:r w:rsidRPr="00F76CCC">
        <w:rPr>
          <w:rtl/>
        </w:rPr>
        <w:t xml:space="preserve"> 901</w:t>
      </w:r>
      <w:r>
        <w:rPr>
          <w:rtl/>
        </w:rPr>
        <w:t>.</w:t>
      </w:r>
      <w:r w:rsidRPr="00F76CCC">
        <w:rPr>
          <w:rtl/>
        </w:rPr>
        <w:t xml:space="preserve"> </w:t>
      </w:r>
    </w:p>
    <w:p w:rsidR="00C90F8A" w:rsidRDefault="00C90F8A" w:rsidP="00343F1C">
      <w:pPr>
        <w:pStyle w:val="libFootnote0"/>
        <w:rPr>
          <w:rtl/>
        </w:rPr>
      </w:pPr>
      <w:r>
        <w:rPr>
          <w:rtl/>
        </w:rPr>
        <w:t>11</w:t>
      </w:r>
      <w:r w:rsidR="00211E62">
        <w:rPr>
          <w:rtl/>
        </w:rPr>
        <w:t xml:space="preserve"> - </w:t>
      </w:r>
      <w:r>
        <w:rPr>
          <w:rtl/>
        </w:rPr>
        <w:t>التهذيب 6</w:t>
      </w:r>
      <w:r w:rsidR="00211E62">
        <w:rPr>
          <w:rtl/>
        </w:rPr>
        <w:t>:</w:t>
      </w:r>
      <w:r>
        <w:rPr>
          <w:rtl/>
        </w:rPr>
        <w:t xml:space="preserve"> 329 / 910</w:t>
      </w:r>
      <w:r w:rsidR="00211E62">
        <w:rPr>
          <w:rtl/>
        </w:rPr>
        <w:t>،</w:t>
      </w:r>
      <w:r>
        <w:rPr>
          <w:rtl/>
        </w:rPr>
        <w:t xml:space="preserve"> والكافي 4</w:t>
      </w:r>
      <w:r w:rsidR="00211E62">
        <w:rPr>
          <w:rtl/>
        </w:rPr>
        <w:t>:</w:t>
      </w:r>
      <w:r>
        <w:rPr>
          <w:rtl/>
        </w:rPr>
        <w:t xml:space="preserve"> 49 / 13. </w:t>
      </w:r>
    </w:p>
    <w:p w:rsidR="00C90F8A" w:rsidRDefault="00C90F8A" w:rsidP="00343F1C">
      <w:pPr>
        <w:pStyle w:val="libFootnote0"/>
        <w:rPr>
          <w:rtl/>
        </w:rPr>
      </w:pPr>
      <w:r>
        <w:rPr>
          <w:rtl/>
        </w:rPr>
        <w:t>12</w:t>
      </w:r>
      <w:r w:rsidR="00211E62">
        <w:rPr>
          <w:rtl/>
        </w:rPr>
        <w:t xml:space="preserve"> - </w:t>
      </w:r>
      <w:r>
        <w:rPr>
          <w:rtl/>
        </w:rPr>
        <w:t>التهذيب 6</w:t>
      </w:r>
      <w:r w:rsidR="00211E62">
        <w:rPr>
          <w:rtl/>
        </w:rPr>
        <w:t>:</w:t>
      </w:r>
      <w:r>
        <w:rPr>
          <w:rtl/>
        </w:rPr>
        <w:t xml:space="preserve"> 329 / 909. </w:t>
      </w:r>
    </w:p>
    <w:p w:rsidR="00C90F8A" w:rsidRDefault="00C90F8A" w:rsidP="00343F1C">
      <w:pPr>
        <w:pStyle w:val="libFootnote0"/>
        <w:rPr>
          <w:rtl/>
        </w:rPr>
      </w:pPr>
      <w:r>
        <w:rPr>
          <w:rtl/>
        </w:rPr>
        <w:t>13</w:t>
      </w:r>
      <w:r w:rsidR="00211E62">
        <w:rPr>
          <w:rtl/>
        </w:rPr>
        <w:t xml:space="preserve"> - </w:t>
      </w:r>
      <w:r>
        <w:rPr>
          <w:rtl/>
        </w:rPr>
        <w:t>الفقيه 3</w:t>
      </w:r>
      <w:r w:rsidR="00211E62">
        <w:rPr>
          <w:rtl/>
        </w:rPr>
        <w:t>:</w:t>
      </w:r>
      <w:r>
        <w:rPr>
          <w:rtl/>
        </w:rPr>
        <w:t xml:space="preserve"> 99 / 383. </w:t>
      </w:r>
    </w:p>
    <w:p w:rsidR="00C90F8A" w:rsidRPr="00F76CCC" w:rsidRDefault="00C90F8A" w:rsidP="007D12B3">
      <w:pPr>
        <w:pStyle w:val="libFootnote0"/>
        <w:rPr>
          <w:rtl/>
        </w:rPr>
      </w:pPr>
      <w:r w:rsidRPr="00F76CCC">
        <w:rPr>
          <w:rtl/>
        </w:rPr>
        <w:t>(</w:t>
      </w:r>
      <w:r w:rsidR="007D12B3">
        <w:rPr>
          <w:rFonts w:hint="cs"/>
          <w:rtl/>
        </w:rPr>
        <w:t>2</w:t>
      </w:r>
      <w:r w:rsidRPr="00F76CCC">
        <w:rPr>
          <w:rtl/>
        </w:rPr>
        <w:t>) في المصدر</w:t>
      </w:r>
      <w:r w:rsidR="00211E62">
        <w:rPr>
          <w:rtl/>
        </w:rPr>
        <w:t>:</w:t>
      </w:r>
      <w:r w:rsidRPr="00F76CCC">
        <w:rPr>
          <w:rtl/>
        </w:rPr>
        <w:t xml:space="preserve"> كُفيها</w:t>
      </w:r>
      <w:r>
        <w:rPr>
          <w:rtl/>
        </w:rPr>
        <w:t>.</w:t>
      </w:r>
      <w:r w:rsidRPr="00F76CCC">
        <w:rPr>
          <w:rtl/>
        </w:rPr>
        <w:t xml:space="preserve"> </w:t>
      </w:r>
    </w:p>
    <w:p w:rsidR="00C90F8A" w:rsidRDefault="00C90F8A" w:rsidP="00343F1C">
      <w:pPr>
        <w:pStyle w:val="libFootnote0"/>
        <w:rPr>
          <w:rtl/>
        </w:rPr>
      </w:pPr>
      <w:r>
        <w:rPr>
          <w:rtl/>
        </w:rPr>
        <w:t>14</w:t>
      </w:r>
      <w:r w:rsidR="00211E62">
        <w:rPr>
          <w:rtl/>
        </w:rPr>
        <w:t xml:space="preserve"> - </w:t>
      </w:r>
      <w:r>
        <w:rPr>
          <w:rtl/>
        </w:rPr>
        <w:t>الفقيه 3</w:t>
      </w:r>
      <w:r w:rsidR="00211E62">
        <w:rPr>
          <w:rtl/>
        </w:rPr>
        <w:t>:</w:t>
      </w:r>
      <w:r>
        <w:rPr>
          <w:rtl/>
        </w:rPr>
        <w:t xml:space="preserve"> 95 / 367</w:t>
      </w:r>
      <w:r w:rsidR="00211E62">
        <w:rPr>
          <w:rtl/>
        </w:rPr>
        <w:t>،</w:t>
      </w:r>
      <w:r>
        <w:rPr>
          <w:rtl/>
        </w:rPr>
        <w:t xml:space="preserve"> وأورده في الحديث 2 من الباب 20 من أبواب ما يكتسب به. </w:t>
      </w:r>
    </w:p>
    <w:p w:rsidR="00C90F8A" w:rsidRDefault="00C90F8A" w:rsidP="00343F1C">
      <w:pPr>
        <w:pStyle w:val="libFootnote0"/>
        <w:rPr>
          <w:rtl/>
        </w:rPr>
      </w:pPr>
      <w:r>
        <w:rPr>
          <w:rtl/>
        </w:rPr>
        <w:t>15</w:t>
      </w:r>
      <w:r w:rsidR="00211E62">
        <w:rPr>
          <w:rtl/>
        </w:rPr>
        <w:t xml:space="preserve"> - </w:t>
      </w:r>
      <w:r>
        <w:rPr>
          <w:rtl/>
        </w:rPr>
        <w:t>معاني الاخبار</w:t>
      </w:r>
      <w:r w:rsidR="00211E62">
        <w:rPr>
          <w:rtl/>
        </w:rPr>
        <w:t>:</w:t>
      </w:r>
      <w:r>
        <w:rPr>
          <w:rtl/>
        </w:rPr>
        <w:t xml:space="preserve"> 366.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العبادة سبعون جزء وأفضلها </w:t>
      </w:r>
      <w:r w:rsidR="005B52E4">
        <w:rPr>
          <w:rtl/>
        </w:rPr>
        <w:t>جزءاً</w:t>
      </w:r>
      <w:r>
        <w:rPr>
          <w:rtl/>
        </w:rPr>
        <w:t xml:space="preserve"> طلب الحلال. </w:t>
      </w:r>
    </w:p>
    <w:p w:rsidR="00C90F8A" w:rsidRDefault="00C90F8A" w:rsidP="00E40572">
      <w:pPr>
        <w:pStyle w:val="libNormal"/>
        <w:rPr>
          <w:rtl/>
        </w:rPr>
      </w:pPr>
      <w:r>
        <w:rPr>
          <w:rtl/>
        </w:rPr>
        <w:t xml:space="preserve">وفي </w:t>
      </w:r>
      <w:r w:rsidRPr="00343F1C">
        <w:rPr>
          <w:rStyle w:val="libNormalChar"/>
          <w:rtl/>
        </w:rPr>
        <w:t xml:space="preserve">( </w:t>
      </w:r>
      <w:r>
        <w:rPr>
          <w:rtl/>
        </w:rPr>
        <w:t xml:space="preserve">ثواب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أحمد بن إدريس</w:t>
      </w:r>
      <w:r w:rsidR="00211E62">
        <w:rPr>
          <w:rtl/>
        </w:rPr>
        <w:t>،</w:t>
      </w:r>
      <w:r>
        <w:rPr>
          <w:rtl/>
        </w:rPr>
        <w:t xml:space="preserve"> عن </w:t>
      </w:r>
      <w:r w:rsidR="007D12B3">
        <w:rPr>
          <w:rtl/>
        </w:rPr>
        <w:t>محمّد</w:t>
      </w:r>
      <w:r w:rsidR="00343F1C">
        <w:rPr>
          <w:rtl/>
        </w:rPr>
        <w:t xml:space="preserve"> </w:t>
      </w:r>
      <w:r>
        <w:rPr>
          <w:rtl/>
        </w:rPr>
        <w:t>بن أحمد بن يحيى بإسناده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وذكر مثله </w:t>
      </w:r>
      <w:r w:rsidRPr="00E40572">
        <w:rPr>
          <w:rStyle w:val="libFootnotenumChar"/>
          <w:rtl/>
        </w:rPr>
        <w:t>(1)</w:t>
      </w:r>
      <w:r>
        <w:rPr>
          <w:rtl/>
        </w:rPr>
        <w:t xml:space="preserve">. </w:t>
      </w:r>
    </w:p>
    <w:p w:rsidR="00C90F8A" w:rsidRDefault="00C90F8A" w:rsidP="007D12B3">
      <w:pPr>
        <w:pStyle w:val="libNormal"/>
        <w:rPr>
          <w:rtl/>
        </w:rPr>
      </w:pPr>
      <w:r w:rsidRPr="008D3D37">
        <w:rPr>
          <w:rStyle w:val="libNormalChar"/>
          <w:rtl/>
        </w:rPr>
        <w:t xml:space="preserve">[ 21887 ] </w:t>
      </w:r>
      <w:r>
        <w:rPr>
          <w:rtl/>
        </w:rPr>
        <w:t>16</w:t>
      </w:r>
      <w:r w:rsidR="00211E62">
        <w:rPr>
          <w:rtl/>
        </w:rPr>
        <w:t xml:space="preserve"> - </w:t>
      </w:r>
      <w:r>
        <w:rPr>
          <w:rtl/>
        </w:rPr>
        <w:t xml:space="preserve">وفي </w:t>
      </w:r>
      <w:r w:rsidRPr="00343F1C">
        <w:rPr>
          <w:rStyle w:val="libNormalChar"/>
          <w:rtl/>
        </w:rPr>
        <w:t xml:space="preserve">( </w:t>
      </w:r>
      <w:r w:rsidR="007D12B3">
        <w:rPr>
          <w:rtl/>
        </w:rPr>
        <w:t xml:space="preserve">الأمالي </w:t>
      </w:r>
      <w:r w:rsidRPr="00343F1C">
        <w:rPr>
          <w:rStyle w:val="libNormalChar"/>
          <w:rtl/>
        </w:rPr>
        <w:t xml:space="preserve">) </w:t>
      </w:r>
      <w:r>
        <w:rPr>
          <w:rtl/>
        </w:rPr>
        <w:t xml:space="preserve">عن جعفر بن </w:t>
      </w:r>
      <w:r w:rsidR="00584DEF">
        <w:rPr>
          <w:rtl/>
        </w:rPr>
        <w:t xml:space="preserve">عليّ </w:t>
      </w:r>
      <w:r>
        <w:rPr>
          <w:rtl/>
        </w:rPr>
        <w:t>بن الحسن</w:t>
      </w:r>
      <w:r w:rsidR="00211E62">
        <w:rPr>
          <w:rtl/>
        </w:rPr>
        <w:t>،</w:t>
      </w:r>
      <w:r>
        <w:rPr>
          <w:rtl/>
        </w:rPr>
        <w:t xml:space="preserve"> عن أبيه </w:t>
      </w:r>
      <w:r w:rsidRPr="00E40572">
        <w:rPr>
          <w:rStyle w:val="libFootnotenumChar"/>
          <w:rtl/>
        </w:rPr>
        <w:t>(</w:t>
      </w:r>
      <w:r w:rsidR="007D12B3">
        <w:rPr>
          <w:rStyle w:val="libFootnotenumChar"/>
          <w:rFonts w:hint="cs"/>
          <w:rtl/>
        </w:rPr>
        <w:t>2</w:t>
      </w:r>
      <w:r w:rsidRPr="00E40572">
        <w:rPr>
          <w:rStyle w:val="libFootnotenumChar"/>
          <w:rtl/>
        </w:rPr>
        <w:t>)</w:t>
      </w:r>
      <w:r w:rsidR="00211E62">
        <w:rPr>
          <w:rtl/>
        </w:rPr>
        <w:t>،</w:t>
      </w:r>
      <w:r>
        <w:rPr>
          <w:rtl/>
        </w:rPr>
        <w:t xml:space="preserve"> عن جد</w:t>
      </w:r>
      <w:r w:rsidR="007D12B3">
        <w:rPr>
          <w:rFonts w:hint="cs"/>
          <w:rtl/>
        </w:rPr>
        <w:t>ّ</w:t>
      </w:r>
      <w:r>
        <w:rPr>
          <w:rtl/>
        </w:rPr>
        <w:t>ه عبدالله بن المغيرة</w:t>
      </w:r>
      <w:r w:rsidR="00211E62">
        <w:rPr>
          <w:rtl/>
        </w:rPr>
        <w:t>،</w:t>
      </w:r>
      <w:r>
        <w:rPr>
          <w:rtl/>
        </w:rPr>
        <w:t xml:space="preserve"> عن إسماعيل بن مسلم</w:t>
      </w:r>
      <w:r w:rsidR="00211E62">
        <w:rPr>
          <w:rtl/>
        </w:rPr>
        <w:t>،</w:t>
      </w:r>
      <w:r>
        <w:rPr>
          <w:rtl/>
        </w:rPr>
        <w:t xml:space="preserve"> عن الصادق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بات كال</w:t>
      </w:r>
      <w:r w:rsidR="007D12B3">
        <w:rPr>
          <w:rFonts w:hint="cs"/>
          <w:rtl/>
        </w:rPr>
        <w:t>ّ</w:t>
      </w:r>
      <w:r>
        <w:rPr>
          <w:rtl/>
        </w:rPr>
        <w:t>اً من طلب الحلال</w:t>
      </w:r>
      <w:r w:rsidR="00211E62">
        <w:rPr>
          <w:rtl/>
        </w:rPr>
        <w:t>،</w:t>
      </w:r>
      <w:r>
        <w:rPr>
          <w:rtl/>
        </w:rPr>
        <w:t xml:space="preserve"> بات </w:t>
      </w:r>
      <w:r w:rsidR="007D12B3">
        <w:rPr>
          <w:rtl/>
        </w:rPr>
        <w:t xml:space="preserve">مغفوراً </w:t>
      </w:r>
      <w:r>
        <w:rPr>
          <w:rtl/>
        </w:rPr>
        <w:t xml:space="preserve">له. </w:t>
      </w:r>
    </w:p>
    <w:p w:rsidR="00C90F8A" w:rsidRDefault="00C90F8A" w:rsidP="007D12B3">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7D12B3">
        <w:rPr>
          <w:rStyle w:val="libFootnotenumChar"/>
          <w:rFonts w:hint="cs"/>
          <w:rtl/>
        </w:rPr>
        <w:t>3</w:t>
      </w:r>
      <w:r w:rsidRPr="00E40572">
        <w:rPr>
          <w:rStyle w:val="libFootnotenumCha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7D12B3">
        <w:rPr>
          <w:rStyle w:val="libFootnotenumChar"/>
          <w:rFonts w:hint="cs"/>
          <w:rtl/>
        </w:rPr>
        <w:t>4</w:t>
      </w:r>
      <w:r w:rsidRPr="00E40572">
        <w:rPr>
          <w:rStyle w:val="libFootnotenumChar"/>
          <w:rtl/>
        </w:rPr>
        <w:t>)</w:t>
      </w:r>
      <w:r>
        <w:rPr>
          <w:rtl/>
        </w:rPr>
        <w:t>.</w:t>
      </w:r>
    </w:p>
    <w:p w:rsidR="00C90F8A" w:rsidRDefault="00C90F8A" w:rsidP="00C90F8A">
      <w:pPr>
        <w:pStyle w:val="Heading2Center"/>
      </w:pPr>
      <w:bookmarkStart w:id="25" w:name="_Toc303531496"/>
      <w:bookmarkStart w:id="26" w:name="_Toc303765176"/>
      <w:bookmarkStart w:id="27" w:name="_Toc303770364"/>
      <w:bookmarkStart w:id="28" w:name="_Toc378022272"/>
      <w:bookmarkStart w:id="29" w:name="_Toc253506647"/>
      <w:r>
        <w:rPr>
          <w:rtl/>
        </w:rPr>
        <w:t>5</w:t>
      </w:r>
      <w:r w:rsidR="00211E62">
        <w:rPr>
          <w:rtl/>
        </w:rPr>
        <w:t xml:space="preserve"> - </w:t>
      </w:r>
      <w:r>
        <w:rPr>
          <w:rtl/>
        </w:rPr>
        <w:t>باب كراهة ترك طلب الرزق</w:t>
      </w:r>
      <w:r w:rsidR="00211E62">
        <w:rPr>
          <w:rtl/>
        </w:rPr>
        <w:t>،</w:t>
      </w:r>
      <w:r>
        <w:rPr>
          <w:rtl/>
        </w:rPr>
        <w:t xml:space="preserve"> وتحريمه مع الضرورة</w:t>
      </w:r>
      <w:bookmarkEnd w:id="25"/>
      <w:bookmarkEnd w:id="26"/>
      <w:bookmarkEnd w:id="27"/>
      <w:bookmarkEnd w:id="28"/>
      <w:bookmarkEnd w:id="29"/>
    </w:p>
    <w:p w:rsidR="00C90F8A" w:rsidRDefault="00C90F8A" w:rsidP="004F5848">
      <w:pPr>
        <w:pStyle w:val="libNormal"/>
        <w:rPr>
          <w:rtl/>
        </w:rPr>
      </w:pPr>
      <w:r w:rsidRPr="008D3D37">
        <w:rPr>
          <w:rStyle w:val="libNormalChar"/>
          <w:rtl/>
        </w:rPr>
        <w:t xml:space="preserve">[ 21888 ]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p>
    <w:p w:rsidR="00C90F8A" w:rsidRDefault="00343F1C" w:rsidP="00343F1C">
      <w:pPr>
        <w:pStyle w:val="libLine"/>
        <w:rPr>
          <w:rtl/>
        </w:rPr>
      </w:pPr>
      <w:r>
        <w:rPr>
          <w:rtl/>
        </w:rPr>
        <w:t>____________________</w:t>
      </w:r>
    </w:p>
    <w:p w:rsidR="00C90F8A" w:rsidRPr="00F76CCC" w:rsidRDefault="00C90F8A" w:rsidP="00343F1C">
      <w:pPr>
        <w:pStyle w:val="libFootnote0"/>
        <w:rPr>
          <w:rtl/>
        </w:rPr>
      </w:pPr>
      <w:r w:rsidRPr="00F76CCC">
        <w:rPr>
          <w:rtl/>
        </w:rPr>
        <w:t>(1) ثواب الأعمال</w:t>
      </w:r>
      <w:r w:rsidR="00211E62">
        <w:rPr>
          <w:rtl/>
        </w:rPr>
        <w:t>:</w:t>
      </w:r>
      <w:r w:rsidRPr="00F76CCC">
        <w:rPr>
          <w:rtl/>
        </w:rPr>
        <w:t xml:space="preserve"> 215</w:t>
      </w:r>
      <w:r>
        <w:rPr>
          <w:rtl/>
        </w:rPr>
        <w:t>.</w:t>
      </w:r>
      <w:r w:rsidRPr="00F76CCC">
        <w:rPr>
          <w:rtl/>
        </w:rPr>
        <w:t xml:space="preserve"> </w:t>
      </w:r>
    </w:p>
    <w:p w:rsidR="00C90F8A" w:rsidRDefault="00C90F8A" w:rsidP="00343F1C">
      <w:pPr>
        <w:pStyle w:val="libFootnote0"/>
        <w:rPr>
          <w:rtl/>
        </w:rPr>
      </w:pPr>
      <w:r>
        <w:rPr>
          <w:rtl/>
        </w:rPr>
        <w:t>16</w:t>
      </w:r>
      <w:r w:rsidR="00211E62">
        <w:rPr>
          <w:rtl/>
        </w:rPr>
        <w:t xml:space="preserve"> - </w:t>
      </w:r>
      <w:r>
        <w:rPr>
          <w:rtl/>
        </w:rPr>
        <w:t>أمالي الصدوق</w:t>
      </w:r>
      <w:r w:rsidR="00211E62">
        <w:rPr>
          <w:rtl/>
        </w:rPr>
        <w:t>:</w:t>
      </w:r>
      <w:r>
        <w:rPr>
          <w:rtl/>
        </w:rPr>
        <w:t xml:space="preserve"> 238 / 9. </w:t>
      </w:r>
    </w:p>
    <w:p w:rsidR="00C90F8A" w:rsidRPr="00F76CCC" w:rsidRDefault="00C90F8A" w:rsidP="007D12B3">
      <w:pPr>
        <w:pStyle w:val="libFootnote0"/>
        <w:rPr>
          <w:rtl/>
        </w:rPr>
      </w:pPr>
      <w:r w:rsidRPr="00F76CCC">
        <w:rPr>
          <w:rtl/>
        </w:rPr>
        <w:t>(</w:t>
      </w:r>
      <w:r w:rsidR="007D12B3">
        <w:rPr>
          <w:rFonts w:hint="cs"/>
          <w:rtl/>
        </w:rPr>
        <w:t>2</w:t>
      </w:r>
      <w:r w:rsidRPr="00F76CCC">
        <w:rPr>
          <w:rtl/>
        </w:rPr>
        <w:t>) في المصدر</w:t>
      </w:r>
      <w:r w:rsidR="00211E62">
        <w:rPr>
          <w:rtl/>
        </w:rPr>
        <w:t>:</w:t>
      </w:r>
      <w:r w:rsidRPr="00F76CCC">
        <w:rPr>
          <w:rtl/>
        </w:rPr>
        <w:t xml:space="preserve"> عن جده الحسن بن علي</w:t>
      </w:r>
      <w:r>
        <w:rPr>
          <w:rtl/>
        </w:rPr>
        <w:t>.</w:t>
      </w:r>
      <w:r w:rsidRPr="00F76CCC">
        <w:rPr>
          <w:rtl/>
        </w:rPr>
        <w:t xml:space="preserve"> </w:t>
      </w:r>
    </w:p>
    <w:p w:rsidR="00C90F8A" w:rsidRPr="00F76CCC" w:rsidRDefault="00C90F8A" w:rsidP="007D12B3">
      <w:pPr>
        <w:pStyle w:val="libFootnote0"/>
        <w:rPr>
          <w:rtl/>
        </w:rPr>
      </w:pPr>
      <w:r w:rsidRPr="00F76CCC">
        <w:rPr>
          <w:rtl/>
        </w:rPr>
        <w:t>(</w:t>
      </w:r>
      <w:r w:rsidR="007D12B3">
        <w:rPr>
          <w:rFonts w:hint="cs"/>
          <w:rtl/>
        </w:rPr>
        <w:t>3</w:t>
      </w:r>
      <w:r w:rsidRPr="00F76CCC">
        <w:rPr>
          <w:rtl/>
        </w:rPr>
        <w:t xml:space="preserve">) تقدم ما </w:t>
      </w:r>
      <w:r w:rsidR="00724AA1">
        <w:rPr>
          <w:rtl/>
        </w:rPr>
        <w:t xml:space="preserve">يدلّ </w:t>
      </w:r>
      <w:r w:rsidRPr="00F76CCC">
        <w:rPr>
          <w:rtl/>
        </w:rPr>
        <w:t>على بعض المقصود في الحديث 8 من الباب 9 من أبواب قواطع الصلاة</w:t>
      </w:r>
      <w:r w:rsidR="00211E62">
        <w:rPr>
          <w:rtl/>
        </w:rPr>
        <w:t>،</w:t>
      </w:r>
      <w:r w:rsidRPr="00F76CCC">
        <w:rPr>
          <w:rtl/>
        </w:rPr>
        <w:t xml:space="preserve"> وفي الباب 1 وفي الأحايث 4 و 5 و 6 و 8 و 10 و 11 من الباب 2</w:t>
      </w:r>
      <w:r w:rsidR="00211E62">
        <w:rPr>
          <w:rtl/>
        </w:rPr>
        <w:t>،</w:t>
      </w:r>
      <w:r w:rsidRPr="00F76CCC">
        <w:rPr>
          <w:rtl/>
        </w:rPr>
        <w:t xml:space="preserve"> وفي الحديث 1 من الباب 3 من هذه </w:t>
      </w:r>
      <w:r w:rsidR="00546DAE">
        <w:rPr>
          <w:rtl/>
        </w:rPr>
        <w:t xml:space="preserve">الأبواب </w:t>
      </w:r>
      <w:r>
        <w:rPr>
          <w:rtl/>
        </w:rPr>
        <w:t>.</w:t>
      </w:r>
      <w:r w:rsidRPr="00F76CCC">
        <w:rPr>
          <w:rtl/>
        </w:rPr>
        <w:t xml:space="preserve"> </w:t>
      </w:r>
    </w:p>
    <w:p w:rsidR="00C90F8A" w:rsidRDefault="00C90F8A" w:rsidP="007D12B3">
      <w:pPr>
        <w:pStyle w:val="libFootnote0"/>
      </w:pPr>
      <w:r w:rsidRPr="00F76CCC">
        <w:rPr>
          <w:rtl/>
        </w:rPr>
        <w:t>(</w:t>
      </w:r>
      <w:r w:rsidR="007D12B3">
        <w:rPr>
          <w:rFonts w:hint="cs"/>
          <w:rtl/>
        </w:rPr>
        <w:t>4</w:t>
      </w:r>
      <w:r w:rsidRPr="00F76CCC">
        <w:rPr>
          <w:rtl/>
        </w:rPr>
        <w:t>) يأتي في الحديث 2 من الباب 14 من أبواب آداب التجارة</w:t>
      </w:r>
      <w:r w:rsidR="00211E62">
        <w:rPr>
          <w:rtl/>
        </w:rPr>
        <w:t>،</w:t>
      </w:r>
      <w:r w:rsidRPr="00F76CCC">
        <w:rPr>
          <w:rtl/>
        </w:rPr>
        <w:t xml:space="preserve"> وفي الباب 5 وفي الحديثين 4 و 11 من الباب 6 وفي الأحاديث 1 و 3 و 5 من الباب 7</w:t>
      </w:r>
      <w:r w:rsidR="00211E62">
        <w:rPr>
          <w:rtl/>
        </w:rPr>
        <w:t>،</w:t>
      </w:r>
      <w:r w:rsidRPr="00F76CCC">
        <w:rPr>
          <w:rtl/>
        </w:rPr>
        <w:t xml:space="preserve"> وفي الأحاديث 7 و 8 و 11 من الباب 9</w:t>
      </w:r>
      <w:r w:rsidR="00211E62">
        <w:rPr>
          <w:rtl/>
        </w:rPr>
        <w:t>،</w:t>
      </w:r>
      <w:r w:rsidRPr="00F76CCC">
        <w:rPr>
          <w:rtl/>
        </w:rPr>
        <w:t xml:space="preserve"> وفي ال</w:t>
      </w:r>
      <w:r>
        <w:rPr>
          <w:rtl/>
        </w:rPr>
        <w:t xml:space="preserve">بابين 15 و 23 من هذه </w:t>
      </w:r>
      <w:r w:rsidR="00546DAE">
        <w:rPr>
          <w:rtl/>
        </w:rPr>
        <w:t xml:space="preserve">الأبواب </w:t>
      </w:r>
      <w:r>
        <w:rPr>
          <w:rtl/>
        </w:rPr>
        <w:t>.</w:t>
      </w:r>
    </w:p>
    <w:p w:rsidR="00C90F8A" w:rsidRPr="00C11CE7" w:rsidRDefault="00C90F8A" w:rsidP="00944F28">
      <w:pPr>
        <w:pStyle w:val="libFootnoteCenterBold"/>
        <w:rPr>
          <w:rtl/>
        </w:rPr>
      </w:pPr>
      <w:r w:rsidRPr="00C11CE7">
        <w:rPr>
          <w:rtl/>
        </w:rPr>
        <w:t xml:space="preserve">الباب 5 </w:t>
      </w:r>
    </w:p>
    <w:p w:rsidR="00C90F8A" w:rsidRPr="00C11CE7" w:rsidRDefault="00C90F8A" w:rsidP="00944F28">
      <w:pPr>
        <w:pStyle w:val="libFootnoteCenterBold"/>
      </w:pPr>
      <w:r w:rsidRPr="00C11CE7">
        <w:rPr>
          <w:rtl/>
        </w:rPr>
        <w:t>فيه 9 أحاديث</w:t>
      </w:r>
    </w:p>
    <w:p w:rsidR="00C90F8A" w:rsidRPr="00F76CCC"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77 / 2. </w:t>
      </w:r>
    </w:p>
    <w:p w:rsidR="00E40572" w:rsidRDefault="00E40572" w:rsidP="00343F1C">
      <w:pPr>
        <w:pStyle w:val="libNormal"/>
        <w:rPr>
          <w:rtl/>
        </w:rPr>
      </w:pPr>
      <w:r>
        <w:rPr>
          <w:rtl/>
        </w:rPr>
        <w:br w:type="page"/>
      </w:r>
    </w:p>
    <w:p w:rsidR="00C90F8A" w:rsidRDefault="00C90F8A" w:rsidP="00CA7706">
      <w:pPr>
        <w:pStyle w:val="libNormal0"/>
        <w:rPr>
          <w:rtl/>
        </w:rPr>
      </w:pPr>
      <w:r>
        <w:rPr>
          <w:rtl/>
        </w:rPr>
        <w:lastRenderedPageBreak/>
        <w:t>ابن أبي عمير</w:t>
      </w:r>
      <w:r w:rsidR="00211E62">
        <w:rPr>
          <w:rtl/>
        </w:rPr>
        <w:t>،</w:t>
      </w:r>
      <w:r>
        <w:rPr>
          <w:rtl/>
        </w:rPr>
        <w:t xml:space="preserve"> عن حسين بن عطية </w:t>
      </w:r>
      <w:r w:rsidRPr="00E40572">
        <w:rPr>
          <w:rStyle w:val="libFootnotenumChar"/>
          <w:rtl/>
        </w:rPr>
        <w:t>(1)</w:t>
      </w:r>
      <w:r w:rsidR="00211E62">
        <w:rPr>
          <w:rtl/>
        </w:rPr>
        <w:t>،</w:t>
      </w:r>
      <w:r>
        <w:rPr>
          <w:rtl/>
        </w:rPr>
        <w:t xml:space="preserve"> عن عمر بن يزيد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أرأيت لو </w:t>
      </w:r>
      <w:r w:rsidR="00CA7706">
        <w:rPr>
          <w:rFonts w:hint="cs"/>
          <w:rtl/>
        </w:rPr>
        <w:t>أ</w:t>
      </w:r>
      <w:r w:rsidR="003763A8">
        <w:rPr>
          <w:rtl/>
        </w:rPr>
        <w:t xml:space="preserve">نّ </w:t>
      </w:r>
      <w:r>
        <w:rPr>
          <w:rtl/>
        </w:rPr>
        <w:t>رجلا</w:t>
      </w:r>
      <w:r w:rsidR="00CA7706">
        <w:rPr>
          <w:rFonts w:hint="cs"/>
          <w:rtl/>
        </w:rPr>
        <w:t>ً</w:t>
      </w:r>
      <w:r>
        <w:rPr>
          <w:rtl/>
        </w:rPr>
        <w:t xml:space="preserve"> دخل بيته وأغلق بابه</w:t>
      </w:r>
      <w:r w:rsidR="00211E62">
        <w:rPr>
          <w:rtl/>
        </w:rPr>
        <w:t>،</w:t>
      </w:r>
      <w:r>
        <w:rPr>
          <w:rtl/>
        </w:rPr>
        <w:t xml:space="preserve"> أ</w:t>
      </w:r>
      <w:r w:rsidR="006204AE">
        <w:rPr>
          <w:rtl/>
        </w:rPr>
        <w:t xml:space="preserve">كان </w:t>
      </w:r>
      <w:r>
        <w:rPr>
          <w:rtl/>
        </w:rPr>
        <w:t xml:space="preserve">يسقط عليه شيء من السماء؟! </w:t>
      </w:r>
    </w:p>
    <w:p w:rsidR="00C90F8A" w:rsidRDefault="00C90F8A" w:rsidP="004F5848">
      <w:pPr>
        <w:pStyle w:val="libNormal"/>
        <w:rPr>
          <w:rtl/>
        </w:rPr>
      </w:pPr>
      <w:r w:rsidRPr="008D3D37">
        <w:rPr>
          <w:rStyle w:val="libNormalChar"/>
          <w:rtl/>
        </w:rPr>
        <w:t xml:space="preserve">[ 21889 ]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فضال</w:t>
      </w:r>
      <w:r w:rsidR="00211E62">
        <w:rPr>
          <w:rtl/>
        </w:rPr>
        <w:t>،</w:t>
      </w:r>
      <w:r>
        <w:rPr>
          <w:rtl/>
        </w:rPr>
        <w:t xml:space="preserve"> عن ابن بكير</w:t>
      </w:r>
      <w:r w:rsidR="00211E62">
        <w:rPr>
          <w:rtl/>
        </w:rPr>
        <w:t>،</w:t>
      </w:r>
      <w:r>
        <w:rPr>
          <w:rtl/>
        </w:rPr>
        <w:t xml:space="preserve"> عن عمر بن يزيد قال</w:t>
      </w:r>
      <w:r w:rsidR="00211E62">
        <w:rPr>
          <w:rtl/>
        </w:rPr>
        <w:t>:</w:t>
      </w:r>
      <w:r>
        <w:rPr>
          <w:rtl/>
        </w:rPr>
        <w:t xml:space="preserve"> قلت لأبي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رجل قال</w:t>
      </w:r>
      <w:r w:rsidR="00211E62">
        <w:rPr>
          <w:rtl/>
        </w:rPr>
        <w:t>:</w:t>
      </w:r>
      <w:r>
        <w:rPr>
          <w:rtl/>
        </w:rPr>
        <w:t xml:space="preserve"> لاقعدن في بيتي</w:t>
      </w:r>
      <w:r w:rsidR="00211E62">
        <w:rPr>
          <w:rtl/>
        </w:rPr>
        <w:t>،</w:t>
      </w:r>
      <w:r>
        <w:rPr>
          <w:rtl/>
        </w:rPr>
        <w:t xml:space="preserve"> ولأصلّين ولأ</w:t>
      </w:r>
      <w:r w:rsidR="00C17CB7">
        <w:rPr>
          <w:rFonts w:hint="cs"/>
          <w:rtl/>
        </w:rPr>
        <w:t>ُ</w:t>
      </w:r>
      <w:r>
        <w:rPr>
          <w:rtl/>
        </w:rPr>
        <w:t>صومنّ ولأعبدن ربي</w:t>
      </w:r>
      <w:r w:rsidR="00211E62">
        <w:rPr>
          <w:rtl/>
        </w:rPr>
        <w:t>،</w:t>
      </w:r>
      <w:r>
        <w:rPr>
          <w:rtl/>
        </w:rPr>
        <w:t xml:space="preserve"> فأما رزقي فسيأتيني</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هذا أحد الثلاثة الذين لا يستجاب لهم. </w:t>
      </w:r>
    </w:p>
    <w:p w:rsidR="00C90F8A" w:rsidRDefault="00C90F8A" w:rsidP="001C43E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عيسى </w:t>
      </w:r>
      <w:r w:rsidRPr="00E40572">
        <w:rPr>
          <w:rStyle w:val="libFootnotenumChar"/>
          <w:rtl/>
        </w:rPr>
        <w:t>(</w:t>
      </w:r>
      <w:r w:rsidR="001C43E2">
        <w:rPr>
          <w:rStyle w:val="libFootnotenumChar"/>
          <w:rFonts w:hint="cs"/>
          <w:rtl/>
        </w:rPr>
        <w:t>2</w:t>
      </w:r>
      <w:r w:rsidRPr="00E40572">
        <w:rPr>
          <w:rStyle w:val="libFootnotenumChar"/>
          <w:rtl/>
        </w:rPr>
        <w:t>)</w:t>
      </w:r>
      <w:r>
        <w:rPr>
          <w:rtl/>
        </w:rPr>
        <w:t xml:space="preserve">. </w:t>
      </w:r>
    </w:p>
    <w:p w:rsidR="00C90F8A" w:rsidRDefault="00C90F8A" w:rsidP="001C43E2">
      <w:pPr>
        <w:pStyle w:val="libNormal"/>
        <w:rPr>
          <w:rtl/>
        </w:rPr>
      </w:pPr>
      <w:r>
        <w:rPr>
          <w:rtl/>
        </w:rPr>
        <w:t xml:space="preserve">وبإسناده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1C43E2">
        <w:rPr>
          <w:rStyle w:val="libFootnotenumChar"/>
          <w:rFonts w:hint="cs"/>
          <w:rtl/>
        </w:rPr>
        <w:t>3</w:t>
      </w:r>
      <w:r w:rsidRPr="00E40572">
        <w:rPr>
          <w:rStyle w:val="libFootnotenumChar"/>
          <w:rtl/>
        </w:rPr>
        <w:t>)</w:t>
      </w:r>
      <w:r>
        <w:rPr>
          <w:rtl/>
        </w:rPr>
        <w:t xml:space="preserve">. </w:t>
      </w:r>
    </w:p>
    <w:p w:rsidR="00C90F8A" w:rsidRDefault="00C90F8A" w:rsidP="001C43E2">
      <w:pPr>
        <w:pStyle w:val="libNormal"/>
        <w:rPr>
          <w:rtl/>
        </w:rPr>
      </w:pPr>
      <w:r w:rsidRPr="008D3D37">
        <w:rPr>
          <w:rStyle w:val="libNormalChar"/>
          <w:rtl/>
        </w:rPr>
        <w:t xml:space="preserve">[ 21890 ]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أبيه</w:t>
      </w:r>
      <w:r w:rsidR="00211E62">
        <w:rPr>
          <w:rtl/>
        </w:rPr>
        <w:t>،</w:t>
      </w:r>
      <w:r>
        <w:rPr>
          <w:rtl/>
        </w:rPr>
        <w:t xml:space="preserve"> عن أبي طالب الشعراني </w:t>
      </w:r>
      <w:r w:rsidRPr="00E40572">
        <w:rPr>
          <w:rStyle w:val="libFootnotenumChar"/>
          <w:rtl/>
        </w:rPr>
        <w:t>(</w:t>
      </w:r>
      <w:r w:rsidR="001C43E2">
        <w:rPr>
          <w:rStyle w:val="libFootnotenumChar"/>
          <w:rFonts w:hint="cs"/>
          <w:rtl/>
        </w:rPr>
        <w:t>4</w:t>
      </w:r>
      <w:r w:rsidRPr="00E40572">
        <w:rPr>
          <w:rStyle w:val="libFootnotenumChar"/>
          <w:rtl/>
        </w:rPr>
        <w:t>)</w:t>
      </w:r>
      <w:r w:rsidR="00211E62">
        <w:rPr>
          <w:rtl/>
        </w:rPr>
        <w:t>،</w:t>
      </w:r>
      <w:r>
        <w:rPr>
          <w:rtl/>
        </w:rPr>
        <w:t xml:space="preserve"> عن </w:t>
      </w:r>
      <w:r w:rsidR="00C17CB7">
        <w:rPr>
          <w:rtl/>
        </w:rPr>
        <w:t xml:space="preserve">سليمان </w:t>
      </w:r>
      <w:r>
        <w:rPr>
          <w:rtl/>
        </w:rPr>
        <w:t xml:space="preserve">بن </w:t>
      </w:r>
      <w:r w:rsidR="00C17CB7">
        <w:rPr>
          <w:rtl/>
        </w:rPr>
        <w:t xml:space="preserve">معلّى </w:t>
      </w:r>
      <w:r>
        <w:rPr>
          <w:rtl/>
        </w:rPr>
        <w:t>بن خنيس</w:t>
      </w:r>
      <w:r w:rsidR="00211E62">
        <w:rPr>
          <w:rtl/>
        </w:rPr>
        <w:t>،</w:t>
      </w:r>
      <w:r>
        <w:rPr>
          <w:rtl/>
        </w:rPr>
        <w:t xml:space="preserve"> عن أبيه</w:t>
      </w:r>
      <w:r w:rsidR="00211E62">
        <w:rPr>
          <w:rtl/>
        </w:rPr>
        <w:t>،</w:t>
      </w:r>
      <w:r>
        <w:rPr>
          <w:rtl/>
        </w:rPr>
        <w:t xml:space="preserve"> قال</w:t>
      </w:r>
      <w:r w:rsidR="00211E62">
        <w:rPr>
          <w:rtl/>
        </w:rPr>
        <w:t>:</w:t>
      </w:r>
      <w:r>
        <w:rPr>
          <w:rtl/>
        </w:rPr>
        <w:t xml:space="preserve"> سأل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وأنا عنده</w:t>
      </w:r>
      <w:r w:rsidR="00211E62">
        <w:rPr>
          <w:rtl/>
        </w:rPr>
        <w:t>،</w:t>
      </w:r>
      <w:r>
        <w:rPr>
          <w:rtl/>
        </w:rPr>
        <w:t xml:space="preserve"> فقيل</w:t>
      </w:r>
      <w:r w:rsidR="00211E62">
        <w:rPr>
          <w:rtl/>
        </w:rPr>
        <w:t>:</w:t>
      </w:r>
      <w:r>
        <w:rPr>
          <w:rtl/>
        </w:rPr>
        <w:t xml:space="preserve"> أصابته الحاجة</w:t>
      </w:r>
      <w:r w:rsidR="00211E62">
        <w:rPr>
          <w:rtl/>
        </w:rPr>
        <w:t>،</w:t>
      </w:r>
      <w:r>
        <w:rPr>
          <w:rtl/>
        </w:rPr>
        <w:t xml:space="preserve"> قال</w:t>
      </w:r>
      <w:r w:rsidR="00211E62">
        <w:rPr>
          <w:rtl/>
        </w:rPr>
        <w:t>:</w:t>
      </w:r>
      <w:r>
        <w:rPr>
          <w:rtl/>
        </w:rPr>
        <w:t xml:space="preserve"> فما يصنع اليوم؟ قيل</w:t>
      </w:r>
      <w:r w:rsidR="00211E62">
        <w:rPr>
          <w:rtl/>
        </w:rPr>
        <w:t>:</w:t>
      </w:r>
      <w:r>
        <w:rPr>
          <w:rtl/>
        </w:rPr>
        <w:t xml:space="preserve"> في البيت يعبد ربه</w:t>
      </w:r>
      <w:r w:rsidR="00211E62">
        <w:rPr>
          <w:rtl/>
        </w:rPr>
        <w:t>،</w:t>
      </w:r>
      <w:r>
        <w:rPr>
          <w:rtl/>
        </w:rPr>
        <w:t xml:space="preserve"> قال</w:t>
      </w:r>
      <w:r w:rsidR="00211E62">
        <w:rPr>
          <w:rtl/>
        </w:rPr>
        <w:t>:</w:t>
      </w:r>
      <w:r>
        <w:rPr>
          <w:rtl/>
        </w:rPr>
        <w:t xml:space="preserve"> فمن أين قوته؟ قيل</w:t>
      </w:r>
      <w:r w:rsidR="00211E62">
        <w:rPr>
          <w:rtl/>
        </w:rPr>
        <w:t>:</w:t>
      </w:r>
      <w:r>
        <w:rPr>
          <w:rtl/>
        </w:rPr>
        <w:t xml:space="preserve"> من عند بعض إخوانه</w:t>
      </w:r>
      <w:r w:rsidR="00211E62">
        <w:rPr>
          <w:rtl/>
        </w:rPr>
        <w:t>،</w:t>
      </w:r>
      <w:r>
        <w:rPr>
          <w:rtl/>
        </w:rPr>
        <w:t xml:space="preserve"> فقال أبو عبدالله </w:t>
      </w:r>
      <w:r w:rsidRPr="00343F1C">
        <w:rPr>
          <w:rStyle w:val="libNormalChar"/>
          <w:rtl/>
        </w:rPr>
        <w:t xml:space="preserve">( </w:t>
      </w:r>
      <w:r>
        <w:rPr>
          <w:rtl/>
        </w:rPr>
        <w:t xml:space="preserve">عليه </w:t>
      </w:r>
    </w:p>
    <w:p w:rsidR="00C90F8A" w:rsidRDefault="00343F1C" w:rsidP="00343F1C">
      <w:pPr>
        <w:pStyle w:val="libLine"/>
        <w:rPr>
          <w:rtl/>
        </w:rPr>
      </w:pPr>
      <w:r>
        <w:rPr>
          <w:rtl/>
        </w:rPr>
        <w:t>____________________</w:t>
      </w:r>
    </w:p>
    <w:p w:rsidR="00C90F8A" w:rsidRPr="00F76CCC" w:rsidRDefault="00C90F8A" w:rsidP="00343F1C">
      <w:pPr>
        <w:pStyle w:val="libFootnote0"/>
        <w:rPr>
          <w:rtl/>
        </w:rPr>
      </w:pPr>
      <w:r w:rsidRPr="00F76CCC">
        <w:rPr>
          <w:rtl/>
        </w:rPr>
        <w:t>(1) في نسخة</w:t>
      </w:r>
      <w:r w:rsidR="00211E62">
        <w:rPr>
          <w:rtl/>
        </w:rPr>
        <w:t>:</w:t>
      </w:r>
      <w:r w:rsidRPr="00F76CCC">
        <w:rPr>
          <w:rtl/>
        </w:rPr>
        <w:t xml:space="preserve"> حسن بن </w:t>
      </w:r>
      <w:r w:rsidRPr="007A5529">
        <w:rPr>
          <w:rtl/>
        </w:rPr>
        <w:t>عطية (</w:t>
      </w:r>
      <w:r w:rsidRPr="00343F1C">
        <w:rPr>
          <w:rStyle w:val="libNormalChar"/>
          <w:rtl/>
        </w:rPr>
        <w:t xml:space="preserve"> </w:t>
      </w:r>
      <w:r w:rsidRPr="00F76CCC">
        <w:rPr>
          <w:rtl/>
        </w:rPr>
        <w:t xml:space="preserve">هامش </w:t>
      </w:r>
      <w:r w:rsidRPr="007A5529">
        <w:rPr>
          <w:rtl/>
        </w:rPr>
        <w:t>المخطوط ) وكذلك</w:t>
      </w:r>
      <w:r w:rsidRPr="00F76CCC">
        <w:rPr>
          <w:rtl/>
        </w:rPr>
        <w:t xml:space="preserve"> الكافي</w:t>
      </w:r>
      <w:r>
        <w:rPr>
          <w:rtl/>
        </w:rPr>
        <w:t>.</w:t>
      </w:r>
      <w:r w:rsidRPr="00F76CCC">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77 /</w:t>
      </w:r>
      <w:r w:rsidR="00211E62">
        <w:rPr>
          <w:rtl/>
        </w:rPr>
        <w:t>،</w:t>
      </w:r>
      <w:r>
        <w:rPr>
          <w:rtl/>
        </w:rPr>
        <w:t xml:space="preserve"> وأورده عن السرائر في الحديث 4 من الباب 50 من أبواب الدعاء. </w:t>
      </w:r>
    </w:p>
    <w:p w:rsidR="00C90F8A" w:rsidRPr="00F76CCC" w:rsidRDefault="00C90F8A" w:rsidP="001C43E2">
      <w:pPr>
        <w:pStyle w:val="libFootnote0"/>
        <w:rPr>
          <w:rtl/>
        </w:rPr>
      </w:pPr>
      <w:r w:rsidRPr="00F76CCC">
        <w:rPr>
          <w:rtl/>
        </w:rPr>
        <w:t>(</w:t>
      </w:r>
      <w:r w:rsidR="001C43E2">
        <w:rPr>
          <w:rFonts w:hint="cs"/>
          <w:rtl/>
        </w:rPr>
        <w:t>2</w:t>
      </w:r>
      <w:r w:rsidRPr="00F76CCC">
        <w:rPr>
          <w:rtl/>
        </w:rPr>
        <w:t>) التهذيب 6</w:t>
      </w:r>
      <w:r w:rsidR="00211E62">
        <w:rPr>
          <w:rtl/>
        </w:rPr>
        <w:t>:</w:t>
      </w:r>
      <w:r w:rsidRPr="00F76CCC">
        <w:rPr>
          <w:rtl/>
        </w:rPr>
        <w:t xml:space="preserve"> 323 </w:t>
      </w:r>
      <w:r>
        <w:rPr>
          <w:rtl/>
        </w:rPr>
        <w:t>/</w:t>
      </w:r>
      <w:r w:rsidRPr="00F76CCC">
        <w:rPr>
          <w:rtl/>
        </w:rPr>
        <w:t xml:space="preserve"> 887</w:t>
      </w:r>
      <w:r>
        <w:rPr>
          <w:rtl/>
        </w:rPr>
        <w:t>.</w:t>
      </w:r>
      <w:r w:rsidRPr="00F76CCC">
        <w:rPr>
          <w:rtl/>
        </w:rPr>
        <w:t xml:space="preserve"> </w:t>
      </w:r>
    </w:p>
    <w:p w:rsidR="00C90F8A" w:rsidRPr="00F76CCC" w:rsidRDefault="00C90F8A" w:rsidP="001C43E2">
      <w:pPr>
        <w:pStyle w:val="libFootnote0"/>
        <w:rPr>
          <w:rtl/>
        </w:rPr>
      </w:pPr>
      <w:r w:rsidRPr="00F76CCC">
        <w:rPr>
          <w:rtl/>
        </w:rPr>
        <w:t>(</w:t>
      </w:r>
      <w:r w:rsidR="001C43E2">
        <w:rPr>
          <w:rFonts w:hint="cs"/>
          <w:rtl/>
        </w:rPr>
        <w:t>3</w:t>
      </w:r>
      <w:r w:rsidRPr="00F76CCC">
        <w:rPr>
          <w:rtl/>
        </w:rPr>
        <w:t>) لم نعثر عليه في التهذيب المطبوع</w:t>
      </w:r>
      <w:r>
        <w:rPr>
          <w:rtl/>
        </w:rPr>
        <w:t>.</w:t>
      </w:r>
      <w:r w:rsidRPr="00F76CCC">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78 / 4. </w:t>
      </w:r>
    </w:p>
    <w:p w:rsidR="00C90F8A" w:rsidRPr="00F76CCC" w:rsidRDefault="00C90F8A" w:rsidP="001C43E2">
      <w:pPr>
        <w:pStyle w:val="libFootnote0"/>
        <w:rPr>
          <w:rtl/>
        </w:rPr>
      </w:pPr>
      <w:r w:rsidRPr="00F76CCC">
        <w:rPr>
          <w:rtl/>
        </w:rPr>
        <w:t>(</w:t>
      </w:r>
      <w:r w:rsidR="001C43E2">
        <w:rPr>
          <w:rFonts w:hint="cs"/>
          <w:rtl/>
        </w:rPr>
        <w:t>4</w:t>
      </w:r>
      <w:r w:rsidRPr="00F76CCC">
        <w:rPr>
          <w:rtl/>
        </w:rPr>
        <w:t>) في نسخة</w:t>
      </w:r>
      <w:r w:rsidR="00211E62">
        <w:rPr>
          <w:rtl/>
        </w:rPr>
        <w:t>:</w:t>
      </w:r>
      <w:r w:rsidRPr="00F76CCC">
        <w:rPr>
          <w:rtl/>
        </w:rPr>
        <w:t xml:space="preserve"> أبي طالب </w:t>
      </w:r>
      <w:r w:rsidRPr="007A5529">
        <w:rPr>
          <w:rtl/>
        </w:rPr>
        <w:t>الشواني ( هامش</w:t>
      </w:r>
      <w:r w:rsidRPr="00F76CCC">
        <w:rPr>
          <w:rtl/>
        </w:rPr>
        <w:t xml:space="preserve"> المخطوط )</w:t>
      </w:r>
      <w:r>
        <w:rPr>
          <w:rtl/>
        </w:rPr>
        <w:t>.</w:t>
      </w:r>
      <w:r w:rsidRPr="00F76CCC">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السلام )</w:t>
      </w:r>
      <w:r w:rsidR="00211E62">
        <w:rPr>
          <w:rtl/>
        </w:rPr>
        <w:t>:</w:t>
      </w:r>
      <w:r>
        <w:rPr>
          <w:rtl/>
        </w:rPr>
        <w:t xml:space="preserve"> والله للذي يقوته أشد عبادة منه. </w:t>
      </w:r>
    </w:p>
    <w:p w:rsidR="00C90F8A" w:rsidRDefault="00C90F8A" w:rsidP="00584E89">
      <w:pPr>
        <w:pStyle w:val="libNormal"/>
        <w:rPr>
          <w:rtl/>
        </w:rPr>
      </w:pPr>
      <w:r>
        <w:rPr>
          <w:rtl/>
        </w:rPr>
        <w:t xml:space="preserve">ورواه الشيخ بإسناده عن أحمد بن أبي عبدالله مثله </w:t>
      </w:r>
      <w:r w:rsidRPr="00E40572">
        <w:rPr>
          <w:rStyle w:val="libFootnotenumChar"/>
          <w:rtl/>
        </w:rPr>
        <w:t>(</w:t>
      </w:r>
      <w:r w:rsidR="00584E89">
        <w:rPr>
          <w:rStyle w:val="libFootnotenumChar"/>
          <w:rFonts w:hint="cs"/>
          <w:rtl/>
        </w:rPr>
        <w:t>1</w:t>
      </w:r>
      <w:r w:rsidRPr="00E40572">
        <w:rPr>
          <w:rStyle w:val="libFootnotenumChar"/>
          <w:rtl/>
        </w:rPr>
        <w:t>)</w:t>
      </w:r>
      <w:r>
        <w:rPr>
          <w:rtl/>
        </w:rPr>
        <w:t xml:space="preserve">. </w:t>
      </w:r>
    </w:p>
    <w:p w:rsidR="00C90F8A" w:rsidRDefault="00C90F8A" w:rsidP="00584E89">
      <w:pPr>
        <w:pStyle w:val="libNormal"/>
        <w:rPr>
          <w:rtl/>
        </w:rPr>
      </w:pPr>
      <w:r w:rsidRPr="008D3D37">
        <w:rPr>
          <w:rStyle w:val="libNormalChar"/>
          <w:rtl/>
        </w:rPr>
        <w:t xml:space="preserve">[ 21891 ] </w:t>
      </w:r>
      <w:r>
        <w:rPr>
          <w:rtl/>
        </w:rPr>
        <w:t>4</w:t>
      </w:r>
      <w:r w:rsidR="00211E62">
        <w:rPr>
          <w:rtl/>
        </w:rPr>
        <w:t xml:space="preserve"> - </w:t>
      </w:r>
      <w:r>
        <w:rPr>
          <w:rtl/>
        </w:rPr>
        <w:t>وعن علي</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اسماعيل بن </w:t>
      </w:r>
      <w:r w:rsidR="007D12B3">
        <w:rPr>
          <w:rtl/>
        </w:rPr>
        <w:t>محمّد</w:t>
      </w:r>
      <w:r w:rsidR="00343F1C">
        <w:rPr>
          <w:rtl/>
        </w:rPr>
        <w:t xml:space="preserve"> </w:t>
      </w:r>
      <w:r>
        <w:rPr>
          <w:rtl/>
        </w:rPr>
        <w:t>المنقري</w:t>
      </w:r>
      <w:r w:rsidR="00211E62">
        <w:rPr>
          <w:rtl/>
        </w:rPr>
        <w:t>،</w:t>
      </w:r>
      <w:r>
        <w:rPr>
          <w:rtl/>
        </w:rPr>
        <w:t xml:space="preserve"> عن هشام الصيدناني </w:t>
      </w:r>
      <w:r w:rsidRPr="00E40572">
        <w:rPr>
          <w:rStyle w:val="libFootnotenumChar"/>
          <w:rtl/>
        </w:rPr>
        <w:t>(</w:t>
      </w:r>
      <w:r w:rsidR="00584E89">
        <w:rPr>
          <w:rStyle w:val="libFootnotenumChar"/>
          <w:rFonts w:hint="cs"/>
          <w:rtl/>
        </w:rPr>
        <w:t>2</w:t>
      </w:r>
      <w:r w:rsidRPr="00E40572">
        <w:rPr>
          <w:rStyle w:val="libFootnotenumChar"/>
          <w:rtl/>
        </w:rPr>
        <w:t>)</w:t>
      </w:r>
      <w:r>
        <w:rPr>
          <w:rtl/>
        </w:rPr>
        <w:t xml:space="preserve">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هشام </w:t>
      </w:r>
      <w:r w:rsidR="003763A8">
        <w:rPr>
          <w:rtl/>
        </w:rPr>
        <w:t xml:space="preserve">إنّ </w:t>
      </w:r>
      <w:r>
        <w:rPr>
          <w:rtl/>
        </w:rPr>
        <w:t>رأيت الصفين قد التقيا</w:t>
      </w:r>
      <w:r w:rsidR="00211E62">
        <w:rPr>
          <w:rtl/>
        </w:rPr>
        <w:t>،</w:t>
      </w:r>
      <w:r>
        <w:rPr>
          <w:rtl/>
        </w:rPr>
        <w:t xml:space="preserve"> فلا تدع طلب الرزق في ذلك اليوم. </w:t>
      </w:r>
    </w:p>
    <w:p w:rsidR="00C90F8A" w:rsidRDefault="00C90F8A" w:rsidP="00584E89">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584E89">
        <w:rPr>
          <w:rStyle w:val="libFootnotenumChar"/>
          <w:rFonts w:hint="cs"/>
          <w:rtl/>
        </w:rPr>
        <w:t>3</w:t>
      </w:r>
      <w:r w:rsidRPr="00E40572">
        <w:rPr>
          <w:rStyle w:val="libFootnotenumChar"/>
          <w:rtl/>
        </w:rPr>
        <w:t>)</w:t>
      </w:r>
      <w:r>
        <w:rPr>
          <w:rtl/>
        </w:rPr>
        <w:t xml:space="preserve">. </w:t>
      </w:r>
    </w:p>
    <w:p w:rsidR="00C90F8A" w:rsidRDefault="00C90F8A" w:rsidP="00584E89">
      <w:pPr>
        <w:pStyle w:val="libNormal"/>
        <w:rPr>
          <w:rtl/>
        </w:rPr>
      </w:pPr>
      <w:r w:rsidRPr="008D3D37">
        <w:rPr>
          <w:rStyle w:val="libNormalChar"/>
          <w:rtl/>
        </w:rPr>
        <w:t xml:space="preserve">[ 21892 ] </w:t>
      </w:r>
      <w:r>
        <w:rPr>
          <w:rtl/>
        </w:rPr>
        <w:t>5</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الحسين بن أحمد</w:t>
      </w:r>
      <w:r w:rsidR="00211E62">
        <w:rPr>
          <w:rtl/>
        </w:rPr>
        <w:t>،</w:t>
      </w:r>
      <w:r>
        <w:rPr>
          <w:rtl/>
        </w:rPr>
        <w:t xml:space="preserve"> عن شهاب بن عبد ربه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15AEA">
        <w:rPr>
          <w:rtl/>
        </w:rPr>
        <w:t>إن</w:t>
      </w:r>
      <w:r w:rsidR="003763A8">
        <w:rPr>
          <w:rtl/>
        </w:rPr>
        <w:t xml:space="preserve"> </w:t>
      </w:r>
      <w:r>
        <w:rPr>
          <w:rtl/>
        </w:rPr>
        <w:t xml:space="preserve">ظننت أو بلغك </w:t>
      </w:r>
      <w:r w:rsidR="001029A3">
        <w:rPr>
          <w:rFonts w:hint="cs"/>
          <w:rtl/>
        </w:rPr>
        <w:t>أ</w:t>
      </w:r>
      <w:r w:rsidR="003763A8">
        <w:rPr>
          <w:rtl/>
        </w:rPr>
        <w:t xml:space="preserve">نّ </w:t>
      </w:r>
      <w:r>
        <w:rPr>
          <w:rtl/>
        </w:rPr>
        <w:t>هذا الامر كائن في غد</w:t>
      </w:r>
      <w:r w:rsidR="00211E62">
        <w:rPr>
          <w:rtl/>
        </w:rPr>
        <w:t>،</w:t>
      </w:r>
      <w:r>
        <w:rPr>
          <w:rtl/>
        </w:rPr>
        <w:t xml:space="preserve"> فلا تدعن</w:t>
      </w:r>
      <w:r w:rsidR="00F13261">
        <w:rPr>
          <w:rFonts w:hint="cs"/>
          <w:rtl/>
        </w:rPr>
        <w:t>ّ</w:t>
      </w:r>
      <w:r>
        <w:rPr>
          <w:rtl/>
        </w:rPr>
        <w:t xml:space="preserve"> طلب الرزق</w:t>
      </w:r>
      <w:r w:rsidR="00211E62">
        <w:rPr>
          <w:rtl/>
        </w:rPr>
        <w:t>،</w:t>
      </w:r>
      <w:r>
        <w:rPr>
          <w:rtl/>
        </w:rPr>
        <w:t xml:space="preserve"> و</w:t>
      </w:r>
      <w:r w:rsidR="003763A8">
        <w:rPr>
          <w:rtl/>
        </w:rPr>
        <w:t xml:space="preserve">إنّ </w:t>
      </w:r>
      <w:r>
        <w:rPr>
          <w:rtl/>
        </w:rPr>
        <w:t xml:space="preserve">استطعت </w:t>
      </w:r>
      <w:r w:rsidR="003763A8">
        <w:rPr>
          <w:rtl/>
        </w:rPr>
        <w:t xml:space="preserve">إنّ </w:t>
      </w:r>
      <w:r>
        <w:rPr>
          <w:rtl/>
        </w:rPr>
        <w:t>لا تكون كل</w:t>
      </w:r>
      <w:r w:rsidR="00BC4D20">
        <w:rPr>
          <w:rFonts w:hint="cs"/>
          <w:rtl/>
        </w:rPr>
        <w:t>ّ</w:t>
      </w:r>
      <w:r>
        <w:rPr>
          <w:rtl/>
        </w:rPr>
        <w:t>ا</w:t>
      </w:r>
      <w:r w:rsidR="00525D28">
        <w:rPr>
          <w:rFonts w:hint="cs"/>
          <w:rtl/>
        </w:rPr>
        <w:t>ً</w:t>
      </w:r>
      <w:r>
        <w:rPr>
          <w:rtl/>
        </w:rPr>
        <w:t xml:space="preserve"> </w:t>
      </w:r>
      <w:r w:rsidRPr="00E40572">
        <w:rPr>
          <w:rStyle w:val="libFootnotenumChar"/>
          <w:rtl/>
        </w:rPr>
        <w:t>(</w:t>
      </w:r>
      <w:r w:rsidR="00584E89">
        <w:rPr>
          <w:rStyle w:val="libFootnotenumChar"/>
          <w:rFonts w:hint="cs"/>
          <w:rtl/>
        </w:rPr>
        <w:t>4</w:t>
      </w:r>
      <w:r w:rsidRPr="00E40572">
        <w:rPr>
          <w:rStyle w:val="libFootnotenumChar"/>
          <w:rtl/>
        </w:rPr>
        <w:t>)</w:t>
      </w:r>
      <w:r>
        <w:rPr>
          <w:rtl/>
        </w:rPr>
        <w:t xml:space="preserve"> فافعل. </w:t>
      </w:r>
    </w:p>
    <w:p w:rsidR="00C90F8A" w:rsidRDefault="00C90F8A" w:rsidP="00584E89">
      <w:pPr>
        <w:pStyle w:val="libNormal"/>
        <w:rPr>
          <w:rtl/>
        </w:rPr>
      </w:pPr>
      <w:r w:rsidRPr="008D3D37">
        <w:rPr>
          <w:rStyle w:val="libNormalChar"/>
          <w:rtl/>
        </w:rPr>
        <w:t xml:space="preserve">[ 21893 ] </w:t>
      </w:r>
      <w:r>
        <w:rPr>
          <w:rtl/>
        </w:rPr>
        <w:t>6</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هارون بن مسلم</w:t>
      </w:r>
      <w:r w:rsidR="00211E62">
        <w:rPr>
          <w:rtl/>
        </w:rPr>
        <w:t>،</w:t>
      </w:r>
      <w:r>
        <w:rPr>
          <w:rtl/>
        </w:rPr>
        <w:t xml:space="preserve"> عن مس</w:t>
      </w:r>
      <w:r w:rsidR="003F73AC">
        <w:rPr>
          <w:rtl/>
        </w:rPr>
        <w:t xml:space="preserve">عدّة </w:t>
      </w:r>
      <w:r>
        <w:rPr>
          <w:rtl/>
        </w:rPr>
        <w:t>بن صدقة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w:t>
      </w:r>
      <w:r w:rsidR="00343F1C">
        <w:rPr>
          <w:rStyle w:val="libAlaemChar"/>
          <w:rFonts w:hint="cs"/>
          <w:rtl/>
        </w:rPr>
        <w:t xml:space="preserve"> </w:t>
      </w:r>
      <w:r w:rsidR="00211E62">
        <w:rPr>
          <w:rtl/>
        </w:rPr>
        <w:t xml:space="preserve">- </w:t>
      </w:r>
      <w:r>
        <w:rPr>
          <w:rtl/>
        </w:rPr>
        <w:t>في حديث طويل</w:t>
      </w:r>
      <w:r w:rsidR="00211E62">
        <w:rPr>
          <w:rtl/>
        </w:rPr>
        <w:t xml:space="preserve"> - </w:t>
      </w:r>
      <w:r>
        <w:rPr>
          <w:rtl/>
        </w:rPr>
        <w:t>قال</w:t>
      </w:r>
      <w:r w:rsidR="00211E62">
        <w:rPr>
          <w:rtl/>
        </w:rPr>
        <w:t>:</w:t>
      </w:r>
      <w:r>
        <w:rPr>
          <w:rtl/>
        </w:rPr>
        <w:t xml:space="preserve"> وفي غير آية من كتاب الله </w:t>
      </w:r>
      <w:r w:rsidRPr="00A2274D">
        <w:rPr>
          <w:rStyle w:val="libAlaemChar"/>
          <w:rtl/>
        </w:rPr>
        <w:t>(</w:t>
      </w:r>
      <w:r w:rsidRPr="00343F1C">
        <w:rPr>
          <w:rStyle w:val="libNormalChar"/>
          <w:rtl/>
        </w:rPr>
        <w:t xml:space="preserve"> </w:t>
      </w:r>
      <w:r w:rsidRPr="00E40572">
        <w:rPr>
          <w:rStyle w:val="libAieChar"/>
          <w:rtl/>
        </w:rPr>
        <w:t>إن</w:t>
      </w:r>
      <w:r w:rsidR="00A2274D">
        <w:rPr>
          <w:rStyle w:val="libAieChar"/>
          <w:rFonts w:hint="cs"/>
          <w:rtl/>
        </w:rPr>
        <w:t>ّ</w:t>
      </w:r>
      <w:r w:rsidRPr="00E40572">
        <w:rPr>
          <w:rStyle w:val="libAieChar"/>
          <w:rtl/>
        </w:rPr>
        <w:t>ه ل</w:t>
      </w:r>
      <w:r w:rsidR="00A2274D">
        <w:rPr>
          <w:rStyle w:val="libAieChar"/>
          <w:rFonts w:hint="cs"/>
          <w:rtl/>
        </w:rPr>
        <w:t>َ</w:t>
      </w:r>
      <w:r w:rsidRPr="00E40572">
        <w:rPr>
          <w:rStyle w:val="libAieChar"/>
          <w:rtl/>
        </w:rPr>
        <w:t xml:space="preserve">ا </w:t>
      </w:r>
      <w:r w:rsidR="00020A29">
        <w:rPr>
          <w:rStyle w:val="libAieChar"/>
          <w:rtl/>
        </w:rPr>
        <w:t>ي</w:t>
      </w:r>
      <w:r w:rsidR="00A2274D">
        <w:rPr>
          <w:rStyle w:val="libAieChar"/>
          <w:rFonts w:hint="cs"/>
          <w:rtl/>
        </w:rPr>
        <w:t>ُ</w:t>
      </w:r>
      <w:r w:rsidR="00020A29">
        <w:rPr>
          <w:rStyle w:val="libAieChar"/>
          <w:rtl/>
        </w:rPr>
        <w:t>ح</w:t>
      </w:r>
      <w:r w:rsidR="00A2274D">
        <w:rPr>
          <w:rStyle w:val="libAieChar"/>
          <w:rFonts w:hint="cs"/>
          <w:rtl/>
        </w:rPr>
        <w:t>ِ</w:t>
      </w:r>
      <w:r w:rsidR="00020A29">
        <w:rPr>
          <w:rStyle w:val="libAieChar"/>
          <w:rtl/>
        </w:rPr>
        <w:t>بّ</w:t>
      </w:r>
      <w:r w:rsidR="00A2274D">
        <w:rPr>
          <w:rStyle w:val="libAieChar"/>
          <w:rFonts w:hint="cs"/>
          <w:rtl/>
        </w:rPr>
        <w:t>ُ</w:t>
      </w:r>
      <w:r w:rsidR="00020A29">
        <w:rPr>
          <w:rStyle w:val="libAieChar"/>
          <w:rtl/>
        </w:rPr>
        <w:t xml:space="preserve"> </w:t>
      </w:r>
      <w:r w:rsidRPr="00E40572">
        <w:rPr>
          <w:rStyle w:val="libAieChar"/>
          <w:rtl/>
        </w:rPr>
        <w:t>ال</w:t>
      </w:r>
      <w:r w:rsidR="00A2274D">
        <w:rPr>
          <w:rStyle w:val="libAieChar"/>
          <w:rFonts w:hint="cs"/>
          <w:rtl/>
        </w:rPr>
        <w:t>ـ</w:t>
      </w:r>
      <w:r w:rsidRPr="00E40572">
        <w:rPr>
          <w:rStyle w:val="libAieChar"/>
          <w:rtl/>
        </w:rPr>
        <w:t>م</w:t>
      </w:r>
      <w:r w:rsidR="00A2274D">
        <w:rPr>
          <w:rStyle w:val="libAieChar"/>
          <w:rFonts w:hint="cs"/>
          <w:rtl/>
        </w:rPr>
        <w:t>ُ</w:t>
      </w:r>
      <w:r w:rsidRPr="00E40572">
        <w:rPr>
          <w:rStyle w:val="libAieChar"/>
          <w:rtl/>
        </w:rPr>
        <w:t>سر</w:t>
      </w:r>
      <w:r w:rsidR="00A2274D">
        <w:rPr>
          <w:rStyle w:val="libAieChar"/>
          <w:rFonts w:hint="cs"/>
          <w:rtl/>
        </w:rPr>
        <w:t>ِ</w:t>
      </w:r>
      <w:r w:rsidRPr="00E40572">
        <w:rPr>
          <w:rStyle w:val="libAieChar"/>
          <w:rtl/>
        </w:rPr>
        <w:t>فين</w:t>
      </w:r>
      <w:r w:rsidR="00A2274D">
        <w:rPr>
          <w:rStyle w:val="libAieChar"/>
          <w:rFonts w:hint="cs"/>
          <w:rtl/>
        </w:rPr>
        <w:t>َ</w:t>
      </w:r>
      <w:r w:rsidRPr="00343F1C">
        <w:rPr>
          <w:rStyle w:val="libNormalChar"/>
          <w:rtl/>
        </w:rPr>
        <w:t xml:space="preserve"> </w:t>
      </w:r>
      <w:r w:rsidRPr="00A2274D">
        <w:rPr>
          <w:rStyle w:val="libAlaemChar"/>
          <w:rtl/>
        </w:rPr>
        <w:t>)</w:t>
      </w:r>
      <w:r w:rsidRPr="00343F1C">
        <w:rPr>
          <w:rStyle w:val="libNormalChar"/>
          <w:rtl/>
        </w:rPr>
        <w:t xml:space="preserve"> </w:t>
      </w:r>
      <w:r w:rsidRPr="00E40572">
        <w:rPr>
          <w:rStyle w:val="libFootnotenumChar"/>
          <w:rtl/>
        </w:rPr>
        <w:t>(</w:t>
      </w:r>
      <w:r w:rsidR="00584E89">
        <w:rPr>
          <w:rStyle w:val="libFootnotenumChar"/>
          <w:rFonts w:hint="cs"/>
          <w:rtl/>
        </w:rPr>
        <w:t>5</w:t>
      </w:r>
      <w:r w:rsidRPr="00E40572">
        <w:rPr>
          <w:rStyle w:val="libFootnotenumChar"/>
          <w:rtl/>
        </w:rPr>
        <w:t>)</w:t>
      </w:r>
      <w:r w:rsidR="00211E62">
        <w:rPr>
          <w:rtl/>
        </w:rPr>
        <w:t>،</w:t>
      </w:r>
      <w:r w:rsidR="00F13261">
        <w:rPr>
          <w:rtl/>
        </w:rPr>
        <w:t xml:space="preserve"> فنهاهم عن ال</w:t>
      </w:r>
      <w:r w:rsidR="00F13261">
        <w:rPr>
          <w:rFonts w:hint="cs"/>
          <w:rtl/>
        </w:rPr>
        <w:t>إِ</w:t>
      </w:r>
      <w:r>
        <w:rPr>
          <w:rtl/>
        </w:rPr>
        <w:t>سراف</w:t>
      </w:r>
      <w:r w:rsidR="00211E62">
        <w:rPr>
          <w:rtl/>
        </w:rPr>
        <w:t>،</w:t>
      </w:r>
      <w:r>
        <w:rPr>
          <w:rtl/>
        </w:rPr>
        <w:t xml:space="preserve"> ونهاهم عن التقتير</w:t>
      </w:r>
      <w:r w:rsidR="00211E62">
        <w:rPr>
          <w:rtl/>
        </w:rPr>
        <w:t>،</w:t>
      </w:r>
      <w:r>
        <w:rPr>
          <w:rtl/>
        </w:rPr>
        <w:t xml:space="preserve"> لكن أمر بين أمرين</w:t>
      </w:r>
      <w:r w:rsidR="00211E62">
        <w:rPr>
          <w:rtl/>
        </w:rPr>
        <w:t>،</w:t>
      </w:r>
      <w:r>
        <w:rPr>
          <w:rtl/>
        </w:rPr>
        <w:t xml:space="preserve"> لا يعطي جميع ما عنده </w:t>
      </w:r>
      <w:r w:rsidR="003763A8">
        <w:rPr>
          <w:rtl/>
        </w:rPr>
        <w:t xml:space="preserve">ثمّ </w:t>
      </w:r>
      <w:r>
        <w:rPr>
          <w:rtl/>
        </w:rPr>
        <w:t xml:space="preserve">يدعو الله </w:t>
      </w:r>
      <w:r w:rsidR="00811514">
        <w:rPr>
          <w:rFonts w:hint="cs"/>
          <w:rtl/>
        </w:rPr>
        <w:t>أ</w:t>
      </w:r>
      <w:r w:rsidR="00811514">
        <w:rPr>
          <w:rtl/>
        </w:rPr>
        <w:t>ن</w:t>
      </w:r>
      <w:r w:rsidR="003763A8">
        <w:rPr>
          <w:rtl/>
        </w:rPr>
        <w:t xml:space="preserve"> </w:t>
      </w:r>
      <w:r>
        <w:rPr>
          <w:rtl/>
        </w:rPr>
        <w:t>يرزقه فلا يستجيب له.</w:t>
      </w:r>
    </w:p>
    <w:p w:rsidR="00C90F8A" w:rsidRPr="008C4C7B" w:rsidRDefault="00343F1C" w:rsidP="00343F1C">
      <w:pPr>
        <w:pStyle w:val="libLine"/>
        <w:rPr>
          <w:rtl/>
        </w:rPr>
      </w:pPr>
      <w:r>
        <w:rPr>
          <w:rtl/>
        </w:rPr>
        <w:t>____________________</w:t>
      </w:r>
    </w:p>
    <w:p w:rsidR="00C90F8A" w:rsidRPr="008C4C7B" w:rsidRDefault="00C90F8A" w:rsidP="00584E89">
      <w:pPr>
        <w:pStyle w:val="libFootnote0"/>
        <w:rPr>
          <w:rtl/>
        </w:rPr>
      </w:pPr>
      <w:r w:rsidRPr="008C4C7B">
        <w:rPr>
          <w:rFonts w:hint="cs"/>
          <w:rtl/>
        </w:rPr>
        <w:t>(</w:t>
      </w:r>
      <w:r w:rsidR="00584E89">
        <w:rPr>
          <w:rFonts w:hint="cs"/>
          <w:rtl/>
        </w:rPr>
        <w:t>1</w:t>
      </w:r>
      <w:r w:rsidRPr="008C4C7B">
        <w:rPr>
          <w:rFonts w:hint="cs"/>
          <w:rtl/>
        </w:rPr>
        <w:t>) التهذيب 6</w:t>
      </w:r>
      <w:r w:rsidR="00211E62">
        <w:rPr>
          <w:rFonts w:hint="cs"/>
          <w:rtl/>
        </w:rPr>
        <w:t>:</w:t>
      </w:r>
      <w:r w:rsidRPr="008C4C7B">
        <w:rPr>
          <w:rFonts w:hint="cs"/>
          <w:rtl/>
        </w:rPr>
        <w:t xml:space="preserve"> 324 / 889.</w:t>
      </w:r>
    </w:p>
    <w:p w:rsidR="00C90F8A" w:rsidRPr="002B346C" w:rsidRDefault="00C90F8A" w:rsidP="00343F1C">
      <w:pPr>
        <w:pStyle w:val="libFootnote0"/>
        <w:rPr>
          <w:rtl/>
        </w:rPr>
      </w:pPr>
      <w:r w:rsidRPr="002B346C">
        <w:rPr>
          <w:rtl/>
        </w:rPr>
        <w:t>4</w:t>
      </w:r>
      <w:r w:rsidR="00211E62">
        <w:rPr>
          <w:rtl/>
        </w:rPr>
        <w:t xml:space="preserve"> - </w:t>
      </w:r>
      <w:r w:rsidRPr="002B346C">
        <w:rPr>
          <w:rtl/>
        </w:rPr>
        <w:t>الكافي 5</w:t>
      </w:r>
      <w:r w:rsidR="00211E62">
        <w:rPr>
          <w:rtl/>
        </w:rPr>
        <w:t>:</w:t>
      </w:r>
      <w:r w:rsidRPr="002B346C">
        <w:rPr>
          <w:rtl/>
        </w:rPr>
        <w:t xml:space="preserve"> 78 / 7. </w:t>
      </w:r>
    </w:p>
    <w:p w:rsidR="00C90F8A" w:rsidRPr="009910A9" w:rsidRDefault="00C90F8A" w:rsidP="00584E89">
      <w:pPr>
        <w:pStyle w:val="libFootnote0"/>
        <w:rPr>
          <w:rtl/>
        </w:rPr>
      </w:pPr>
      <w:r w:rsidRPr="009910A9">
        <w:rPr>
          <w:rtl/>
        </w:rPr>
        <w:t>(</w:t>
      </w:r>
      <w:r w:rsidR="00584E89">
        <w:rPr>
          <w:rFonts w:hint="cs"/>
          <w:rtl/>
        </w:rPr>
        <w:t>2</w:t>
      </w:r>
      <w:r w:rsidRPr="009910A9">
        <w:rPr>
          <w:rtl/>
        </w:rPr>
        <w:t>) في نسخة من التهذيب</w:t>
      </w:r>
      <w:r w:rsidR="00211E62">
        <w:rPr>
          <w:rtl/>
        </w:rPr>
        <w:t>:</w:t>
      </w:r>
      <w:r w:rsidRPr="009910A9">
        <w:rPr>
          <w:rtl/>
        </w:rPr>
        <w:t xml:space="preserve"> هشام </w:t>
      </w:r>
      <w:r w:rsidRPr="00296B1D">
        <w:rPr>
          <w:rtl/>
        </w:rPr>
        <w:t>الصيدلاني ( هامش</w:t>
      </w:r>
      <w:r w:rsidRPr="009910A9">
        <w:rPr>
          <w:rtl/>
        </w:rPr>
        <w:t xml:space="preserve"> المخطوط )</w:t>
      </w:r>
      <w:r>
        <w:rPr>
          <w:rtl/>
        </w:rPr>
        <w:t>.</w:t>
      </w:r>
      <w:r w:rsidRPr="009910A9">
        <w:rPr>
          <w:rtl/>
        </w:rPr>
        <w:t xml:space="preserve"> </w:t>
      </w:r>
    </w:p>
    <w:p w:rsidR="00C90F8A" w:rsidRPr="009910A9" w:rsidRDefault="00C90F8A" w:rsidP="00584E89">
      <w:pPr>
        <w:pStyle w:val="libFootnote0"/>
        <w:rPr>
          <w:rtl/>
        </w:rPr>
      </w:pPr>
      <w:r w:rsidRPr="009910A9">
        <w:rPr>
          <w:rtl/>
        </w:rPr>
        <w:t>(</w:t>
      </w:r>
      <w:r w:rsidR="00584E89">
        <w:rPr>
          <w:rFonts w:hint="cs"/>
          <w:rtl/>
        </w:rPr>
        <w:t>3</w:t>
      </w:r>
      <w:r w:rsidRPr="009910A9">
        <w:rPr>
          <w:rtl/>
        </w:rPr>
        <w:t>) التهذيب 6</w:t>
      </w:r>
      <w:r w:rsidR="00211E62">
        <w:rPr>
          <w:rtl/>
        </w:rPr>
        <w:t>:</w:t>
      </w:r>
      <w:r w:rsidRPr="009910A9">
        <w:rPr>
          <w:rtl/>
        </w:rPr>
        <w:t xml:space="preserve"> 324 </w:t>
      </w:r>
      <w:r>
        <w:rPr>
          <w:rtl/>
        </w:rPr>
        <w:t>/</w:t>
      </w:r>
      <w:r w:rsidRPr="009910A9">
        <w:rPr>
          <w:rtl/>
        </w:rPr>
        <w:t xml:space="preserve"> 892</w:t>
      </w:r>
      <w:r>
        <w:rPr>
          <w:rtl/>
        </w:rPr>
        <w:t>.</w:t>
      </w:r>
      <w:r w:rsidRPr="009910A9">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79 / 9. </w:t>
      </w:r>
    </w:p>
    <w:p w:rsidR="00C90F8A" w:rsidRPr="009910A9" w:rsidRDefault="00C90F8A" w:rsidP="00584E89">
      <w:pPr>
        <w:pStyle w:val="libFootnote0"/>
        <w:rPr>
          <w:rtl/>
        </w:rPr>
      </w:pPr>
      <w:r w:rsidRPr="009910A9">
        <w:rPr>
          <w:rtl/>
        </w:rPr>
        <w:t>(</w:t>
      </w:r>
      <w:r w:rsidR="00584E89">
        <w:rPr>
          <w:rFonts w:hint="cs"/>
          <w:rtl/>
        </w:rPr>
        <w:t>4</w:t>
      </w:r>
      <w:r w:rsidRPr="009910A9">
        <w:rPr>
          <w:rtl/>
        </w:rPr>
        <w:t>) الك</w:t>
      </w:r>
      <w:r w:rsidR="004619E3">
        <w:rPr>
          <w:rFonts w:hint="cs"/>
          <w:rtl/>
        </w:rPr>
        <w:t>َ</w:t>
      </w:r>
      <w:r w:rsidRPr="009910A9">
        <w:rPr>
          <w:rtl/>
        </w:rPr>
        <w:t>ل</w:t>
      </w:r>
      <w:r w:rsidR="004619E3">
        <w:rPr>
          <w:rFonts w:hint="cs"/>
          <w:rtl/>
        </w:rPr>
        <w:t>ّ</w:t>
      </w:r>
      <w:r w:rsidR="00211E62">
        <w:rPr>
          <w:rtl/>
        </w:rPr>
        <w:t>:</w:t>
      </w:r>
      <w:r w:rsidRPr="009910A9">
        <w:rPr>
          <w:rtl/>
        </w:rPr>
        <w:t xml:space="preserve"> </w:t>
      </w:r>
      <w:r w:rsidR="00584DEF">
        <w:rPr>
          <w:rtl/>
        </w:rPr>
        <w:t xml:space="preserve">الّذي </w:t>
      </w:r>
      <w:r w:rsidRPr="009910A9">
        <w:rPr>
          <w:rtl/>
        </w:rPr>
        <w:t>لا يقوم باُمور حياته بل ي</w:t>
      </w:r>
      <w:r w:rsidR="00296B1D">
        <w:rPr>
          <w:rFonts w:hint="cs"/>
          <w:rtl/>
        </w:rPr>
        <w:t>ُ</w:t>
      </w:r>
      <w:r w:rsidRPr="009910A9">
        <w:rPr>
          <w:rtl/>
        </w:rPr>
        <w:t>لقيها على غيره</w:t>
      </w:r>
      <w:r w:rsidR="00211E62">
        <w:rPr>
          <w:rtl/>
        </w:rPr>
        <w:t>،</w:t>
      </w:r>
      <w:r w:rsidRPr="009910A9">
        <w:rPr>
          <w:rtl/>
        </w:rPr>
        <w:t xml:space="preserve"> وج</w:t>
      </w:r>
      <w:r w:rsidR="00296B1D">
        <w:rPr>
          <w:rFonts w:hint="cs"/>
          <w:rtl/>
        </w:rPr>
        <w:t>َ</w:t>
      </w:r>
      <w:r w:rsidRPr="009910A9">
        <w:rPr>
          <w:rtl/>
        </w:rPr>
        <w:t>م</w:t>
      </w:r>
      <w:r w:rsidR="00296B1D">
        <w:rPr>
          <w:rFonts w:hint="cs"/>
          <w:rtl/>
        </w:rPr>
        <w:t>ْ</w:t>
      </w:r>
      <w:r w:rsidRPr="009910A9">
        <w:rPr>
          <w:rtl/>
        </w:rPr>
        <w:t>ع</w:t>
      </w:r>
      <w:r w:rsidR="00296B1D">
        <w:rPr>
          <w:rFonts w:hint="cs"/>
          <w:rtl/>
        </w:rPr>
        <w:t>َ</w:t>
      </w:r>
      <w:r w:rsidRPr="009910A9">
        <w:rPr>
          <w:rtl/>
        </w:rPr>
        <w:t>ه كلول</w:t>
      </w:r>
      <w:r>
        <w:rPr>
          <w:rtl/>
        </w:rPr>
        <w:t>.</w:t>
      </w:r>
      <w:r w:rsidRPr="009910A9">
        <w:rPr>
          <w:rtl/>
        </w:rPr>
        <w:t xml:space="preserve"> انظر « </w:t>
      </w:r>
      <w:r w:rsidR="00296B1D">
        <w:rPr>
          <w:rtl/>
        </w:rPr>
        <w:t xml:space="preserve">لسان </w:t>
      </w:r>
      <w:r w:rsidRPr="009910A9">
        <w:rPr>
          <w:rtl/>
        </w:rPr>
        <w:t>العرب</w:t>
      </w:r>
      <w:r w:rsidR="00211E62">
        <w:rPr>
          <w:rtl/>
        </w:rPr>
        <w:t xml:space="preserve"> - </w:t>
      </w:r>
      <w:r w:rsidRPr="009910A9">
        <w:rPr>
          <w:rtl/>
        </w:rPr>
        <w:t>كلل</w:t>
      </w:r>
      <w:r w:rsidR="00211E62">
        <w:rPr>
          <w:rtl/>
        </w:rPr>
        <w:t xml:space="preserve"> - </w:t>
      </w:r>
      <w:r w:rsidRPr="009910A9">
        <w:rPr>
          <w:rtl/>
        </w:rPr>
        <w:t>11</w:t>
      </w:r>
      <w:r w:rsidR="00211E62">
        <w:rPr>
          <w:rtl/>
        </w:rPr>
        <w:t>:</w:t>
      </w:r>
      <w:r w:rsidRPr="009910A9">
        <w:rPr>
          <w:rtl/>
        </w:rPr>
        <w:t xml:space="preserve"> 594 »</w:t>
      </w:r>
      <w:r>
        <w:rPr>
          <w:rtl/>
        </w:rPr>
        <w:t>.</w:t>
      </w:r>
      <w:r w:rsidRPr="009910A9">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67 / 1. </w:t>
      </w:r>
    </w:p>
    <w:p w:rsidR="00C90F8A" w:rsidRPr="009910A9" w:rsidRDefault="00C90F8A" w:rsidP="00584E89">
      <w:pPr>
        <w:pStyle w:val="libFootnote0"/>
        <w:rPr>
          <w:rtl/>
        </w:rPr>
      </w:pPr>
      <w:r w:rsidRPr="009910A9">
        <w:rPr>
          <w:rtl/>
        </w:rPr>
        <w:t>(</w:t>
      </w:r>
      <w:r w:rsidR="00584E89">
        <w:rPr>
          <w:rFonts w:hint="cs"/>
          <w:rtl/>
        </w:rPr>
        <w:t>5</w:t>
      </w:r>
      <w:r w:rsidRPr="009910A9">
        <w:rPr>
          <w:rtl/>
        </w:rPr>
        <w:t>) الأنعام 6</w:t>
      </w:r>
      <w:r w:rsidR="00211E62">
        <w:rPr>
          <w:rtl/>
        </w:rPr>
        <w:t>:</w:t>
      </w:r>
      <w:r w:rsidRPr="009910A9">
        <w:rPr>
          <w:rtl/>
        </w:rPr>
        <w:t xml:space="preserve"> 141</w:t>
      </w:r>
      <w:r w:rsidR="00211E62">
        <w:rPr>
          <w:rtl/>
        </w:rPr>
        <w:t>،</w:t>
      </w:r>
      <w:r w:rsidRPr="009910A9">
        <w:rPr>
          <w:rtl/>
        </w:rPr>
        <w:t xml:space="preserve"> الأعراف 7</w:t>
      </w:r>
      <w:r w:rsidR="00211E62">
        <w:rPr>
          <w:rtl/>
        </w:rPr>
        <w:t>:</w:t>
      </w:r>
      <w:r w:rsidRPr="009910A9">
        <w:rPr>
          <w:rtl/>
        </w:rPr>
        <w:t xml:space="preserve"> 31</w:t>
      </w:r>
      <w:r>
        <w:rPr>
          <w:rtl/>
        </w:rPr>
        <w:t>.</w:t>
      </w:r>
    </w:p>
    <w:p w:rsidR="00E40572" w:rsidRDefault="00E40572" w:rsidP="00343F1C">
      <w:pPr>
        <w:pStyle w:val="libNormal"/>
        <w:rPr>
          <w:rtl/>
        </w:rPr>
      </w:pPr>
      <w:r>
        <w:rPr>
          <w:rtl/>
        </w:rPr>
        <w:br w:type="page"/>
      </w:r>
    </w:p>
    <w:p w:rsidR="00C90F8A" w:rsidRDefault="00C90F8A" w:rsidP="00534000">
      <w:pPr>
        <w:pStyle w:val="libNormal"/>
        <w:rPr>
          <w:rtl/>
        </w:rPr>
      </w:pPr>
      <w:r>
        <w:rPr>
          <w:rtl/>
        </w:rPr>
        <w:lastRenderedPageBreak/>
        <w:t xml:space="preserve">وللحديث </w:t>
      </w:r>
      <w:r w:rsidR="00A378ED">
        <w:rPr>
          <w:rtl/>
        </w:rPr>
        <w:t>ال</w:t>
      </w:r>
      <w:r w:rsidR="00584DEF">
        <w:rPr>
          <w:rtl/>
        </w:rPr>
        <w:t xml:space="preserve">ذي </w:t>
      </w:r>
      <w:r>
        <w:rPr>
          <w:rtl/>
        </w:rPr>
        <w:t>جاء عن النبي</w:t>
      </w:r>
      <w:r w:rsidR="00A378ED">
        <w:rPr>
          <w:rFonts w:hint="cs"/>
          <w:rtl/>
        </w:rPr>
        <w:t>ّ</w:t>
      </w:r>
      <w:r>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sidR="003015E1">
        <w:rPr>
          <w:rtl/>
        </w:rPr>
        <w:t xml:space="preserve">أصنافاً </w:t>
      </w:r>
      <w:r w:rsidR="006B792C">
        <w:rPr>
          <w:rtl/>
        </w:rPr>
        <w:t xml:space="preserve">من </w:t>
      </w:r>
      <w:r w:rsidR="006B792C">
        <w:rPr>
          <w:rFonts w:hint="cs"/>
          <w:rtl/>
        </w:rPr>
        <w:t>أُ</w:t>
      </w:r>
      <w:r>
        <w:rPr>
          <w:rtl/>
        </w:rPr>
        <w:t>متي لا يستجاب لهم دعاؤهم</w:t>
      </w:r>
      <w:r w:rsidR="00211E62">
        <w:rPr>
          <w:rtl/>
        </w:rPr>
        <w:t>:</w:t>
      </w:r>
      <w:r>
        <w:rPr>
          <w:rtl/>
        </w:rPr>
        <w:t xml:space="preserve"> رجل يدعو على والديه</w:t>
      </w:r>
      <w:r w:rsidR="00211E62">
        <w:rPr>
          <w:rtl/>
        </w:rPr>
        <w:t>،</w:t>
      </w:r>
      <w:r>
        <w:rPr>
          <w:rtl/>
        </w:rPr>
        <w:t xml:space="preserve"> ورجل يدعو على غريم ذهب له بماله فلم يكتب عليه ولم يشهد عليه</w:t>
      </w:r>
      <w:r w:rsidR="00211E62">
        <w:rPr>
          <w:rtl/>
        </w:rPr>
        <w:t>،</w:t>
      </w:r>
      <w:r>
        <w:rPr>
          <w:rtl/>
        </w:rPr>
        <w:t xml:space="preserve"> ورجل يدعو على إمرأته وقد جعل الله عزّوجلّ تخلية سبيلها بيده</w:t>
      </w:r>
      <w:r w:rsidR="00211E62">
        <w:rPr>
          <w:rtl/>
        </w:rPr>
        <w:t>،</w:t>
      </w:r>
      <w:r>
        <w:rPr>
          <w:rtl/>
        </w:rPr>
        <w:t xml:space="preserve"> ورجل يقعد في بيته ويقول</w:t>
      </w:r>
      <w:r w:rsidR="00211E62">
        <w:rPr>
          <w:rtl/>
        </w:rPr>
        <w:t>:</w:t>
      </w:r>
      <w:r>
        <w:rPr>
          <w:rtl/>
        </w:rPr>
        <w:t xml:space="preserve"> يا رب</w:t>
      </w:r>
      <w:r w:rsidR="006B792C">
        <w:rPr>
          <w:rFonts w:hint="cs"/>
          <w:rtl/>
        </w:rPr>
        <w:t>ّ</w:t>
      </w:r>
      <w:r>
        <w:rPr>
          <w:rtl/>
        </w:rPr>
        <w:t xml:space="preserve"> أرزقني</w:t>
      </w:r>
      <w:r w:rsidR="00211E62">
        <w:rPr>
          <w:rtl/>
        </w:rPr>
        <w:t>،</w:t>
      </w:r>
      <w:r>
        <w:rPr>
          <w:rtl/>
        </w:rPr>
        <w:t xml:space="preserve"> ولا يخرج ولا يطلب الرزق</w:t>
      </w:r>
      <w:r w:rsidR="00211E62">
        <w:rPr>
          <w:rtl/>
        </w:rPr>
        <w:t>،</w:t>
      </w:r>
      <w:r>
        <w:rPr>
          <w:rtl/>
        </w:rPr>
        <w:t xml:space="preserve"> فيقول الله عزّوجلّ له</w:t>
      </w:r>
      <w:r w:rsidR="00211E62">
        <w:rPr>
          <w:rtl/>
        </w:rPr>
        <w:t>:</w:t>
      </w:r>
      <w:r>
        <w:rPr>
          <w:rtl/>
        </w:rPr>
        <w:t xml:space="preserve"> عبدي ألم أجعل لك السبيل إلى الطلب والتصرف </w:t>
      </w:r>
      <w:r w:rsidRPr="00E40572">
        <w:rPr>
          <w:rStyle w:val="libFootnotenumChar"/>
          <w:rtl/>
        </w:rPr>
        <w:t>(</w:t>
      </w:r>
      <w:r w:rsidR="00534000">
        <w:rPr>
          <w:rStyle w:val="libFootnotenumChar"/>
          <w:rFonts w:hint="cs"/>
          <w:rtl/>
        </w:rPr>
        <w:t>1</w:t>
      </w:r>
      <w:r w:rsidRPr="00E40572">
        <w:rPr>
          <w:rStyle w:val="libFootnotenumChar"/>
          <w:rtl/>
        </w:rPr>
        <w:t>)</w:t>
      </w:r>
      <w:r>
        <w:rPr>
          <w:rtl/>
        </w:rPr>
        <w:t xml:space="preserve"> في الارض</w:t>
      </w:r>
      <w:r w:rsidR="00211E62">
        <w:rPr>
          <w:rtl/>
        </w:rPr>
        <w:t>،</w:t>
      </w:r>
      <w:r>
        <w:rPr>
          <w:rtl/>
        </w:rPr>
        <w:t xml:space="preserve"> بجوارح صحيحة</w:t>
      </w:r>
      <w:r w:rsidR="00211E62">
        <w:rPr>
          <w:rtl/>
        </w:rPr>
        <w:t>،</w:t>
      </w:r>
      <w:r>
        <w:rPr>
          <w:rtl/>
        </w:rPr>
        <w:t xml:space="preserve"> فتكون قد أعذرت فيما بيني وبينك في الطلب لاتباع أمري</w:t>
      </w:r>
      <w:r w:rsidR="00211E62">
        <w:rPr>
          <w:rtl/>
        </w:rPr>
        <w:t>،</w:t>
      </w:r>
      <w:r>
        <w:rPr>
          <w:rtl/>
        </w:rPr>
        <w:t xml:space="preserve"> ولكيلا تكون كل</w:t>
      </w:r>
      <w:r w:rsidR="00AA769C">
        <w:rPr>
          <w:rFonts w:hint="cs"/>
          <w:rtl/>
        </w:rPr>
        <w:t>ّ</w:t>
      </w:r>
      <w:r>
        <w:rPr>
          <w:rtl/>
        </w:rPr>
        <w:t>ا على أهلك</w:t>
      </w:r>
      <w:r w:rsidR="00211E62">
        <w:rPr>
          <w:rtl/>
        </w:rPr>
        <w:t>،</w:t>
      </w:r>
      <w:r>
        <w:rPr>
          <w:rtl/>
        </w:rPr>
        <w:t xml:space="preserve"> ف</w:t>
      </w:r>
      <w:r w:rsidR="003763A8">
        <w:rPr>
          <w:rtl/>
        </w:rPr>
        <w:t xml:space="preserve">إنّ </w:t>
      </w:r>
      <w:r>
        <w:rPr>
          <w:rtl/>
        </w:rPr>
        <w:t>شئت رزقتك</w:t>
      </w:r>
      <w:r w:rsidR="00211E62">
        <w:rPr>
          <w:rtl/>
        </w:rPr>
        <w:t>،</w:t>
      </w:r>
      <w:r>
        <w:rPr>
          <w:rtl/>
        </w:rPr>
        <w:t xml:space="preserve"> و</w:t>
      </w:r>
      <w:r w:rsidR="003763A8">
        <w:rPr>
          <w:rtl/>
        </w:rPr>
        <w:t xml:space="preserve">إنّ </w:t>
      </w:r>
      <w:r>
        <w:rPr>
          <w:rtl/>
        </w:rPr>
        <w:t>شئت قترت عليك</w:t>
      </w:r>
      <w:r w:rsidR="00211E62">
        <w:rPr>
          <w:rtl/>
        </w:rPr>
        <w:t>،</w:t>
      </w:r>
      <w:r>
        <w:rPr>
          <w:rtl/>
        </w:rPr>
        <w:t xml:space="preserve"> وأنت </w:t>
      </w:r>
      <w:r w:rsidRPr="00E40572">
        <w:rPr>
          <w:rStyle w:val="libFootnotenumChar"/>
          <w:rtl/>
        </w:rPr>
        <w:t>(</w:t>
      </w:r>
      <w:r w:rsidR="00534000">
        <w:rPr>
          <w:rStyle w:val="libFootnotenumChar"/>
          <w:rFonts w:hint="cs"/>
          <w:rtl/>
        </w:rPr>
        <w:t>2</w:t>
      </w:r>
      <w:r w:rsidRPr="00E40572">
        <w:rPr>
          <w:rStyle w:val="libFootnotenumChar"/>
          <w:rtl/>
        </w:rPr>
        <w:t>)</w:t>
      </w:r>
      <w:r>
        <w:rPr>
          <w:rtl/>
        </w:rPr>
        <w:t xml:space="preserve"> معذور عندي</w:t>
      </w:r>
      <w:r w:rsidR="00211E62">
        <w:rPr>
          <w:rtl/>
        </w:rPr>
        <w:t>،</w:t>
      </w:r>
      <w:r>
        <w:rPr>
          <w:rtl/>
        </w:rPr>
        <w:t xml:space="preserve"> ورجل رزقه الله </w:t>
      </w:r>
      <w:r w:rsidR="00AA7B56">
        <w:rPr>
          <w:rtl/>
        </w:rPr>
        <w:t xml:space="preserve">مالاً كثيراً </w:t>
      </w:r>
      <w:r>
        <w:rPr>
          <w:rtl/>
        </w:rPr>
        <w:t xml:space="preserve">فأنفقه </w:t>
      </w:r>
      <w:r w:rsidR="003763A8">
        <w:rPr>
          <w:rtl/>
        </w:rPr>
        <w:t xml:space="preserve">ثمّ </w:t>
      </w:r>
      <w:r>
        <w:rPr>
          <w:rtl/>
        </w:rPr>
        <w:t>أقبل يدعو</w:t>
      </w:r>
      <w:r w:rsidR="00211E62">
        <w:rPr>
          <w:rtl/>
        </w:rPr>
        <w:t>:</w:t>
      </w:r>
      <w:r>
        <w:rPr>
          <w:rtl/>
        </w:rPr>
        <w:t xml:space="preserve"> يا رب ارزقني</w:t>
      </w:r>
      <w:r w:rsidR="00211E62">
        <w:rPr>
          <w:rtl/>
        </w:rPr>
        <w:t>،</w:t>
      </w:r>
      <w:r>
        <w:rPr>
          <w:rtl/>
        </w:rPr>
        <w:t xml:space="preserve"> فيقول الله عزّوجلّ</w:t>
      </w:r>
      <w:r w:rsidR="00211E62">
        <w:rPr>
          <w:rtl/>
        </w:rPr>
        <w:t>:</w:t>
      </w:r>
      <w:r>
        <w:rPr>
          <w:rtl/>
        </w:rPr>
        <w:t xml:space="preserve"> ألم أرزقك </w:t>
      </w:r>
      <w:r w:rsidR="00AA7B56">
        <w:rPr>
          <w:rtl/>
        </w:rPr>
        <w:t>رزقاً واسعاً</w:t>
      </w:r>
      <w:r w:rsidR="00211E62">
        <w:rPr>
          <w:rtl/>
        </w:rPr>
        <w:t>،</w:t>
      </w:r>
      <w:r>
        <w:rPr>
          <w:rtl/>
        </w:rPr>
        <w:t xml:space="preserve"> فهلا اقتصدت فيه كما أمرتك</w:t>
      </w:r>
      <w:r w:rsidR="00211E62">
        <w:rPr>
          <w:rtl/>
        </w:rPr>
        <w:t>،</w:t>
      </w:r>
      <w:r>
        <w:rPr>
          <w:rtl/>
        </w:rPr>
        <w:t xml:space="preserve"> ولم تسرف</w:t>
      </w:r>
      <w:r w:rsidR="00211E62">
        <w:rPr>
          <w:rtl/>
        </w:rPr>
        <w:t>،</w:t>
      </w:r>
      <w:r>
        <w:rPr>
          <w:rtl/>
        </w:rPr>
        <w:t xml:space="preserve"> وقد نهيتك عن الاسراف؟ ورجل يدعو في قطيعة رحم. </w:t>
      </w:r>
    </w:p>
    <w:p w:rsidR="00C90F8A" w:rsidRDefault="00C90F8A" w:rsidP="00534000">
      <w:pPr>
        <w:pStyle w:val="libNormal"/>
        <w:rPr>
          <w:rtl/>
        </w:rPr>
      </w:pPr>
      <w:r w:rsidRPr="008D3D37">
        <w:rPr>
          <w:rStyle w:val="libNormalChar"/>
          <w:rtl/>
        </w:rPr>
        <w:t xml:space="preserve">[ 21894 ] </w:t>
      </w:r>
      <w:r>
        <w:rPr>
          <w:rtl/>
        </w:rPr>
        <w:t>7</w:t>
      </w:r>
      <w:r w:rsidR="00211E62">
        <w:rPr>
          <w:rtl/>
        </w:rPr>
        <w:t xml:space="preserve"> - </w:t>
      </w:r>
      <w:r w:rsidR="007D12B3">
        <w:rPr>
          <w:rtl/>
        </w:rPr>
        <w:t>محمّد</w:t>
      </w:r>
      <w:r w:rsidR="00343F1C">
        <w:rPr>
          <w:rtl/>
        </w:rPr>
        <w:t xml:space="preserve"> </w:t>
      </w:r>
      <w:r>
        <w:rPr>
          <w:rtl/>
        </w:rPr>
        <w:t>بن الحسن بإسناده عن أحمد بن أبي عبدالله</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هارون بن حمزة</w:t>
      </w:r>
      <w:r w:rsidR="00211E62">
        <w:rPr>
          <w:rtl/>
        </w:rPr>
        <w:t>،</w:t>
      </w:r>
      <w:r>
        <w:rPr>
          <w:rtl/>
        </w:rPr>
        <w:t xml:space="preserve"> عن </w:t>
      </w:r>
      <w:r w:rsidR="00584DEF">
        <w:rPr>
          <w:rtl/>
        </w:rPr>
        <w:t xml:space="preserve">عليّ </w:t>
      </w:r>
      <w:r>
        <w:rPr>
          <w:rtl/>
        </w:rPr>
        <w:t>بن عبد العزيز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فعل عمر بن مسلم؟ قلت</w:t>
      </w:r>
      <w:r w:rsidR="00211E62">
        <w:rPr>
          <w:rtl/>
        </w:rPr>
        <w:t>:</w:t>
      </w:r>
      <w:r>
        <w:rPr>
          <w:rtl/>
        </w:rPr>
        <w:t xml:space="preserve"> جعلت فداك أقبل على العبادة</w:t>
      </w:r>
      <w:r w:rsidR="00211E62">
        <w:rPr>
          <w:rtl/>
        </w:rPr>
        <w:t>،</w:t>
      </w:r>
      <w:r>
        <w:rPr>
          <w:rtl/>
        </w:rPr>
        <w:t xml:space="preserve"> وترك التجارة</w:t>
      </w:r>
      <w:r w:rsidR="00211E62">
        <w:rPr>
          <w:rtl/>
        </w:rPr>
        <w:t>،</w:t>
      </w:r>
      <w:r>
        <w:rPr>
          <w:rtl/>
        </w:rPr>
        <w:t xml:space="preserve"> فقال</w:t>
      </w:r>
      <w:r w:rsidR="00211E62">
        <w:rPr>
          <w:rtl/>
        </w:rPr>
        <w:t>:</w:t>
      </w:r>
      <w:r>
        <w:rPr>
          <w:rtl/>
        </w:rPr>
        <w:t xml:space="preserve"> ويحه أما علم </w:t>
      </w:r>
      <w:r w:rsidR="00F50ACA">
        <w:rPr>
          <w:rFonts w:hint="cs"/>
          <w:rtl/>
        </w:rPr>
        <w:t>أ</w:t>
      </w:r>
      <w:r w:rsidR="003763A8">
        <w:rPr>
          <w:rtl/>
        </w:rPr>
        <w:t xml:space="preserve">نّ </w:t>
      </w:r>
      <w:r>
        <w:rPr>
          <w:rtl/>
        </w:rPr>
        <w:t xml:space="preserve">تارك الطلب لا يستجاب له </w:t>
      </w:r>
      <w:r w:rsidRPr="00E40572">
        <w:rPr>
          <w:rStyle w:val="libFootnotenumChar"/>
          <w:rtl/>
        </w:rPr>
        <w:t>(</w:t>
      </w:r>
      <w:r w:rsidR="00534000">
        <w:rPr>
          <w:rStyle w:val="libFootnotenumChar"/>
          <w:rFonts w:hint="cs"/>
          <w:rtl/>
        </w:rPr>
        <w:t>3</w:t>
      </w:r>
      <w:r w:rsidRPr="00E40572">
        <w:rPr>
          <w:rStyle w:val="libFootnotenumChar"/>
          <w:rtl/>
        </w:rPr>
        <w:t>)</w:t>
      </w:r>
      <w:r w:rsidR="00211E62">
        <w:rPr>
          <w:rtl/>
        </w:rPr>
        <w:t>،</w:t>
      </w:r>
      <w:r>
        <w:rPr>
          <w:rtl/>
        </w:rPr>
        <w:t xml:space="preserve"> </w:t>
      </w:r>
      <w:r w:rsidR="003763A8">
        <w:rPr>
          <w:rtl/>
        </w:rPr>
        <w:t xml:space="preserve">إنّ </w:t>
      </w:r>
      <w:r w:rsidR="00AA7B56">
        <w:rPr>
          <w:rtl/>
        </w:rPr>
        <w:t xml:space="preserve">قوماً </w:t>
      </w:r>
      <w:r>
        <w:rPr>
          <w:rtl/>
        </w:rPr>
        <w:t xml:space="preserve">من أصحاب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7104F0">
        <w:rPr>
          <w:rFonts w:hint="cs"/>
          <w:rtl/>
        </w:rPr>
        <w:t>ـ</w:t>
      </w:r>
      <w:r>
        <w:rPr>
          <w:rtl/>
        </w:rPr>
        <w:t>م</w:t>
      </w:r>
      <w:r w:rsidR="007104F0">
        <w:rPr>
          <w:rFonts w:hint="cs"/>
          <w:rtl/>
        </w:rPr>
        <w:t>ّ</w:t>
      </w:r>
      <w:r>
        <w:rPr>
          <w:rtl/>
        </w:rPr>
        <w:t xml:space="preserve">ا نزلت </w:t>
      </w:r>
      <w:r w:rsidRPr="007104F0">
        <w:rPr>
          <w:rStyle w:val="libAlaemChar"/>
          <w:rtl/>
        </w:rPr>
        <w:t>(</w:t>
      </w:r>
      <w:r w:rsidRPr="00343F1C">
        <w:rPr>
          <w:rStyle w:val="libNormalChar"/>
          <w:rtl/>
        </w:rPr>
        <w:t xml:space="preserve"> </w:t>
      </w:r>
      <w:r w:rsidRPr="00E40572">
        <w:rPr>
          <w:rStyle w:val="libAieChar"/>
          <w:rtl/>
        </w:rPr>
        <w:t>و</w:t>
      </w:r>
      <w:r w:rsidR="007104F0">
        <w:rPr>
          <w:rStyle w:val="libAieChar"/>
          <w:rFonts w:hint="cs"/>
          <w:rtl/>
        </w:rPr>
        <w:t>َ</w:t>
      </w:r>
      <w:r w:rsidRPr="00E40572">
        <w:rPr>
          <w:rStyle w:val="libAieChar"/>
          <w:rtl/>
        </w:rPr>
        <w:t>م</w:t>
      </w:r>
      <w:r w:rsidR="007104F0">
        <w:rPr>
          <w:rStyle w:val="libAieChar"/>
          <w:rFonts w:hint="cs"/>
          <w:rtl/>
        </w:rPr>
        <w:t>َ</w:t>
      </w:r>
      <w:r w:rsidRPr="00E40572">
        <w:rPr>
          <w:rStyle w:val="libAieChar"/>
          <w:rtl/>
        </w:rPr>
        <w:t>ن يت</w:t>
      </w:r>
      <w:r w:rsidR="007104F0">
        <w:rPr>
          <w:rStyle w:val="libAieChar"/>
          <w:rFonts w:hint="cs"/>
          <w:rtl/>
        </w:rPr>
        <w:t>َّ</w:t>
      </w:r>
      <w:r w:rsidRPr="00E40572">
        <w:rPr>
          <w:rStyle w:val="libAieChar"/>
          <w:rtl/>
        </w:rPr>
        <w:t>ق</w:t>
      </w:r>
      <w:r w:rsidR="007104F0">
        <w:rPr>
          <w:rStyle w:val="libAieChar"/>
          <w:rFonts w:hint="cs"/>
          <w:rtl/>
        </w:rPr>
        <w:t>ِ</w:t>
      </w:r>
      <w:r w:rsidRPr="00E40572">
        <w:rPr>
          <w:rStyle w:val="libAieChar"/>
          <w:rtl/>
        </w:rPr>
        <w:t xml:space="preserve"> الله ي</w:t>
      </w:r>
      <w:r w:rsidR="007104F0">
        <w:rPr>
          <w:rStyle w:val="libAieChar"/>
          <w:rFonts w:hint="cs"/>
          <w:rtl/>
        </w:rPr>
        <w:t>َ</w:t>
      </w:r>
      <w:r w:rsidRPr="00E40572">
        <w:rPr>
          <w:rStyle w:val="libAieChar"/>
          <w:rtl/>
        </w:rPr>
        <w:t>ج</w:t>
      </w:r>
      <w:r w:rsidR="007104F0">
        <w:rPr>
          <w:rStyle w:val="libAieChar"/>
          <w:rFonts w:hint="cs"/>
          <w:rtl/>
        </w:rPr>
        <w:t>َ</w:t>
      </w:r>
      <w:r w:rsidRPr="00E40572">
        <w:rPr>
          <w:rStyle w:val="libAieChar"/>
          <w:rtl/>
        </w:rPr>
        <w:t>ع</w:t>
      </w:r>
      <w:r w:rsidR="007104F0">
        <w:rPr>
          <w:rStyle w:val="libAieChar"/>
          <w:rFonts w:hint="cs"/>
          <w:rtl/>
        </w:rPr>
        <w:t>َ</w:t>
      </w:r>
      <w:r w:rsidRPr="00E40572">
        <w:rPr>
          <w:rStyle w:val="libAieChar"/>
          <w:rtl/>
        </w:rPr>
        <w:t>ل</w:t>
      </w:r>
      <w:r w:rsidR="007104F0">
        <w:rPr>
          <w:rStyle w:val="libAieChar"/>
          <w:rFonts w:hint="cs"/>
          <w:rtl/>
        </w:rPr>
        <w:t>ْ</w:t>
      </w:r>
      <w:r w:rsidRPr="00E40572">
        <w:rPr>
          <w:rStyle w:val="libAieChar"/>
          <w:rtl/>
        </w:rPr>
        <w:t xml:space="preserve"> ل</w:t>
      </w:r>
      <w:r w:rsidR="007104F0">
        <w:rPr>
          <w:rStyle w:val="libAieChar"/>
          <w:rFonts w:hint="cs"/>
          <w:rtl/>
        </w:rPr>
        <w:t>َ</w:t>
      </w:r>
      <w:r w:rsidRPr="00E40572">
        <w:rPr>
          <w:rStyle w:val="libAieChar"/>
          <w:rtl/>
        </w:rPr>
        <w:t>ه</w:t>
      </w:r>
      <w:r w:rsidR="007104F0">
        <w:rPr>
          <w:rStyle w:val="libAieChar"/>
          <w:rFonts w:hint="cs"/>
          <w:rtl/>
        </w:rPr>
        <w:t>ُ</w:t>
      </w:r>
      <w:r w:rsidRPr="00E40572">
        <w:rPr>
          <w:rStyle w:val="libAieChar"/>
          <w:rtl/>
        </w:rPr>
        <w:t xml:space="preserve"> م</w:t>
      </w:r>
      <w:r w:rsidR="007104F0">
        <w:rPr>
          <w:rStyle w:val="libAieChar"/>
          <w:rFonts w:hint="cs"/>
          <w:rtl/>
        </w:rPr>
        <w:t>َ</w:t>
      </w:r>
      <w:r w:rsidRPr="00E40572">
        <w:rPr>
          <w:rStyle w:val="libAieChar"/>
          <w:rtl/>
        </w:rPr>
        <w:t>خ</w:t>
      </w:r>
      <w:r w:rsidR="007104F0">
        <w:rPr>
          <w:rStyle w:val="libAieChar"/>
          <w:rFonts w:hint="cs"/>
          <w:rtl/>
        </w:rPr>
        <w:t>ْ</w:t>
      </w:r>
      <w:r w:rsidRPr="00E40572">
        <w:rPr>
          <w:rStyle w:val="libAieChar"/>
          <w:rtl/>
        </w:rPr>
        <w:t>ر</w:t>
      </w:r>
      <w:r w:rsidR="007104F0">
        <w:rPr>
          <w:rStyle w:val="libAieChar"/>
          <w:rFonts w:hint="cs"/>
          <w:rtl/>
        </w:rPr>
        <w:t>َ</w:t>
      </w:r>
      <w:r w:rsidRPr="00E40572">
        <w:rPr>
          <w:rStyle w:val="libAieChar"/>
          <w:rtl/>
        </w:rPr>
        <w:t>جا</w:t>
      </w:r>
      <w:r w:rsidR="007104F0">
        <w:rPr>
          <w:rStyle w:val="libAieChar"/>
          <w:rFonts w:hint="cs"/>
          <w:rtl/>
        </w:rPr>
        <w:t>ً</w:t>
      </w:r>
      <w:r w:rsidRPr="00E40572">
        <w:rPr>
          <w:rStyle w:val="libAieChar"/>
          <w:rtl/>
        </w:rPr>
        <w:t xml:space="preserve"> * و</w:t>
      </w:r>
      <w:r w:rsidR="00D56F1F">
        <w:rPr>
          <w:rStyle w:val="libAieChar"/>
          <w:rFonts w:hint="cs"/>
          <w:rtl/>
        </w:rPr>
        <w:t>َ</w:t>
      </w:r>
      <w:r w:rsidRPr="00E40572">
        <w:rPr>
          <w:rStyle w:val="libAieChar"/>
          <w:rtl/>
        </w:rPr>
        <w:t>ي</w:t>
      </w:r>
      <w:r w:rsidR="00D56F1F">
        <w:rPr>
          <w:rStyle w:val="libAieChar"/>
          <w:rFonts w:hint="cs"/>
          <w:rtl/>
        </w:rPr>
        <w:t>َ</w:t>
      </w:r>
      <w:r w:rsidRPr="00E40572">
        <w:rPr>
          <w:rStyle w:val="libAieChar"/>
          <w:rtl/>
        </w:rPr>
        <w:t>ر</w:t>
      </w:r>
      <w:r w:rsidR="00D56F1F">
        <w:rPr>
          <w:rStyle w:val="libAieChar"/>
          <w:rFonts w:hint="cs"/>
          <w:rtl/>
        </w:rPr>
        <w:t>ْ</w:t>
      </w:r>
      <w:r w:rsidRPr="00E40572">
        <w:rPr>
          <w:rStyle w:val="libAieChar"/>
          <w:rtl/>
        </w:rPr>
        <w:t>ز</w:t>
      </w:r>
      <w:r w:rsidR="00D56F1F">
        <w:rPr>
          <w:rStyle w:val="libAieChar"/>
          <w:rFonts w:hint="cs"/>
          <w:rtl/>
        </w:rPr>
        <w:t>ُ</w:t>
      </w:r>
      <w:r w:rsidRPr="00E40572">
        <w:rPr>
          <w:rStyle w:val="libAieChar"/>
          <w:rtl/>
        </w:rPr>
        <w:t>ق</w:t>
      </w:r>
      <w:r w:rsidR="00D56F1F">
        <w:rPr>
          <w:rStyle w:val="libAieChar"/>
          <w:rFonts w:hint="cs"/>
          <w:rtl/>
        </w:rPr>
        <w:t>ْ</w:t>
      </w:r>
      <w:r w:rsidRPr="00E40572">
        <w:rPr>
          <w:rStyle w:val="libAieChar"/>
          <w:rtl/>
        </w:rPr>
        <w:t>ه</w:t>
      </w:r>
      <w:r w:rsidR="00D56F1F">
        <w:rPr>
          <w:rStyle w:val="libAieChar"/>
          <w:rFonts w:hint="cs"/>
          <w:rtl/>
        </w:rPr>
        <w:t>ُ</w:t>
      </w:r>
      <w:r w:rsidRPr="00E40572">
        <w:rPr>
          <w:rStyle w:val="libAieChar"/>
          <w:rtl/>
        </w:rPr>
        <w:t xml:space="preserve"> م</w:t>
      </w:r>
      <w:r w:rsidR="00D56F1F">
        <w:rPr>
          <w:rStyle w:val="libAieChar"/>
          <w:rFonts w:hint="cs"/>
          <w:rtl/>
        </w:rPr>
        <w:t>ِ</w:t>
      </w:r>
      <w:r w:rsidRPr="00E40572">
        <w:rPr>
          <w:rStyle w:val="libAieChar"/>
          <w:rtl/>
        </w:rPr>
        <w:t>ن</w:t>
      </w:r>
      <w:r w:rsidR="00D56F1F">
        <w:rPr>
          <w:rStyle w:val="libAieChar"/>
          <w:rFonts w:hint="cs"/>
          <w:rtl/>
        </w:rPr>
        <w:t>ْ</w:t>
      </w:r>
      <w:r w:rsidRPr="00E40572">
        <w:rPr>
          <w:rStyle w:val="libAieChar"/>
          <w:rtl/>
        </w:rPr>
        <w:t xml:space="preserve"> ح</w:t>
      </w:r>
      <w:r w:rsidR="00D56F1F">
        <w:rPr>
          <w:rStyle w:val="libAieChar"/>
          <w:rFonts w:hint="cs"/>
          <w:rtl/>
        </w:rPr>
        <w:t>َ</w:t>
      </w:r>
      <w:r w:rsidRPr="00E40572">
        <w:rPr>
          <w:rStyle w:val="libAieChar"/>
          <w:rtl/>
        </w:rPr>
        <w:t>ي</w:t>
      </w:r>
      <w:r w:rsidR="00D56F1F">
        <w:rPr>
          <w:rStyle w:val="libAieChar"/>
          <w:rFonts w:hint="cs"/>
          <w:rtl/>
        </w:rPr>
        <w:t>ْ</w:t>
      </w:r>
      <w:r w:rsidRPr="00E40572">
        <w:rPr>
          <w:rStyle w:val="libAieChar"/>
          <w:rtl/>
        </w:rPr>
        <w:t>ث</w:t>
      </w:r>
      <w:r w:rsidR="00D56F1F">
        <w:rPr>
          <w:rStyle w:val="libAieChar"/>
          <w:rFonts w:hint="cs"/>
          <w:rtl/>
        </w:rPr>
        <w:t>ُ</w:t>
      </w:r>
      <w:r w:rsidRPr="00E40572">
        <w:rPr>
          <w:rStyle w:val="libAieChar"/>
          <w:rtl/>
        </w:rPr>
        <w:t xml:space="preserve"> ل</w:t>
      </w:r>
      <w:r w:rsidR="00D56F1F">
        <w:rPr>
          <w:rStyle w:val="libAieChar"/>
          <w:rFonts w:hint="cs"/>
          <w:rtl/>
        </w:rPr>
        <w:t>َ</w:t>
      </w:r>
      <w:r w:rsidRPr="00E40572">
        <w:rPr>
          <w:rStyle w:val="libAieChar"/>
          <w:rtl/>
        </w:rPr>
        <w:t>ا ي</w:t>
      </w:r>
      <w:r w:rsidR="00D56F1F">
        <w:rPr>
          <w:rStyle w:val="libAieChar"/>
          <w:rFonts w:hint="cs"/>
          <w:rtl/>
        </w:rPr>
        <w:t>َ</w:t>
      </w:r>
      <w:r w:rsidRPr="00E40572">
        <w:rPr>
          <w:rStyle w:val="libAieChar"/>
          <w:rtl/>
        </w:rPr>
        <w:t>حت</w:t>
      </w:r>
      <w:r w:rsidR="00D56F1F">
        <w:rPr>
          <w:rStyle w:val="libAieChar"/>
          <w:rFonts w:hint="cs"/>
          <w:rtl/>
        </w:rPr>
        <w:t>َ</w:t>
      </w:r>
      <w:r w:rsidRPr="00E40572">
        <w:rPr>
          <w:rStyle w:val="libAieChar"/>
          <w:rtl/>
        </w:rPr>
        <w:t>س</w:t>
      </w:r>
      <w:r w:rsidR="00D56F1F">
        <w:rPr>
          <w:rStyle w:val="libAieChar"/>
          <w:rFonts w:hint="cs"/>
          <w:rtl/>
        </w:rPr>
        <w:t>ِ</w:t>
      </w:r>
      <w:r w:rsidRPr="00E40572">
        <w:rPr>
          <w:rStyle w:val="libAieChar"/>
          <w:rtl/>
        </w:rPr>
        <w:t>ب</w:t>
      </w:r>
      <w:r w:rsidR="00D56F1F">
        <w:rPr>
          <w:rStyle w:val="libAieChar"/>
          <w:rFonts w:hint="cs"/>
          <w:rtl/>
        </w:rPr>
        <w:t>ُ</w:t>
      </w:r>
      <w:r w:rsidRPr="00343F1C">
        <w:rPr>
          <w:rStyle w:val="libNormalChar"/>
          <w:rtl/>
        </w:rPr>
        <w:t xml:space="preserve"> </w:t>
      </w:r>
      <w:r w:rsidRPr="007104F0">
        <w:rPr>
          <w:rStyle w:val="libAlaemChar"/>
          <w:rtl/>
        </w:rPr>
        <w:t>)</w:t>
      </w:r>
      <w:r w:rsidRPr="00343F1C">
        <w:rPr>
          <w:rStyle w:val="libNormalChar"/>
          <w:rtl/>
        </w:rPr>
        <w:t xml:space="preserve"> </w:t>
      </w:r>
      <w:r w:rsidRPr="00E40572">
        <w:rPr>
          <w:rStyle w:val="libFootnotenumChar"/>
          <w:rtl/>
        </w:rPr>
        <w:t>(</w:t>
      </w:r>
      <w:r w:rsidR="00534000">
        <w:rPr>
          <w:rStyle w:val="libFootnotenumChar"/>
          <w:rFonts w:hint="cs"/>
          <w:rtl/>
        </w:rPr>
        <w:t>4</w:t>
      </w:r>
      <w:r w:rsidRPr="00E40572">
        <w:rPr>
          <w:rStyle w:val="libFootnotenumChar"/>
          <w:rtl/>
        </w:rPr>
        <w:t>)</w:t>
      </w:r>
      <w:r>
        <w:rPr>
          <w:rtl/>
        </w:rPr>
        <w:t xml:space="preserve"> أغلقوا </w:t>
      </w:r>
      <w:r w:rsidR="00546DAE">
        <w:rPr>
          <w:rtl/>
        </w:rPr>
        <w:t xml:space="preserve">الأبواب </w:t>
      </w:r>
      <w:r w:rsidR="00211E62">
        <w:rPr>
          <w:rtl/>
        </w:rPr>
        <w:t>،</w:t>
      </w:r>
      <w:r>
        <w:rPr>
          <w:rtl/>
        </w:rPr>
        <w:t xml:space="preserve"> وأقبلوا على العبادة</w:t>
      </w:r>
      <w:r w:rsidR="00211E62">
        <w:rPr>
          <w:rtl/>
        </w:rPr>
        <w:t>،</w:t>
      </w:r>
      <w:r>
        <w:rPr>
          <w:rtl/>
        </w:rPr>
        <w:t xml:space="preserve"> وقالوا قد كفينا</w:t>
      </w:r>
      <w:r w:rsidR="00211E62">
        <w:rPr>
          <w:rtl/>
        </w:rPr>
        <w:t>،</w:t>
      </w:r>
      <w:r>
        <w:rPr>
          <w:rtl/>
        </w:rPr>
        <w:t xml:space="preserve"> فبلغ ذلك النبي</w:t>
      </w:r>
      <w:r w:rsidR="00822C2E">
        <w:rPr>
          <w:rFonts w:hint="cs"/>
          <w:rtl/>
        </w:rPr>
        <w:t>ّ</w:t>
      </w:r>
      <w:r>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فأرسل اليهم فقال</w:t>
      </w:r>
      <w:r w:rsidR="00211E62">
        <w:rPr>
          <w:rtl/>
        </w:rPr>
        <w:t>:</w:t>
      </w:r>
      <w:r>
        <w:rPr>
          <w:rtl/>
        </w:rPr>
        <w:t xml:space="preserve"> ما حملكم على ما صنعتم؟ فقالوا</w:t>
      </w:r>
      <w:r w:rsidR="00211E62">
        <w:rPr>
          <w:rtl/>
        </w:rPr>
        <w:t>:</w:t>
      </w:r>
      <w:r>
        <w:rPr>
          <w:rtl/>
        </w:rPr>
        <w:t xml:space="preserve"> يا رسول الله </w:t>
      </w:r>
    </w:p>
    <w:p w:rsidR="00822C2E" w:rsidRPr="008C4C7B" w:rsidRDefault="00822C2E" w:rsidP="00822C2E">
      <w:pPr>
        <w:pStyle w:val="libLine"/>
        <w:rPr>
          <w:rtl/>
        </w:rPr>
      </w:pPr>
      <w:r>
        <w:rPr>
          <w:rtl/>
        </w:rPr>
        <w:t>____________________</w:t>
      </w:r>
    </w:p>
    <w:p w:rsidR="00C90F8A" w:rsidRPr="00822C2E" w:rsidRDefault="00C90F8A" w:rsidP="00534000">
      <w:pPr>
        <w:pStyle w:val="libFootnote0"/>
        <w:rPr>
          <w:rtl/>
        </w:rPr>
      </w:pPr>
      <w:r w:rsidRPr="00822C2E">
        <w:rPr>
          <w:rtl/>
        </w:rPr>
        <w:t>(</w:t>
      </w:r>
      <w:r w:rsidR="00534000">
        <w:rPr>
          <w:rFonts w:hint="cs"/>
          <w:rtl/>
        </w:rPr>
        <w:t>1</w:t>
      </w:r>
      <w:r w:rsidRPr="00822C2E">
        <w:rPr>
          <w:rtl/>
        </w:rPr>
        <w:t>) في المصدر</w:t>
      </w:r>
      <w:r w:rsidR="00211E62" w:rsidRPr="00822C2E">
        <w:rPr>
          <w:rtl/>
        </w:rPr>
        <w:t>:</w:t>
      </w:r>
      <w:r w:rsidRPr="00822C2E">
        <w:rPr>
          <w:rtl/>
        </w:rPr>
        <w:t xml:space="preserve"> والضرب. </w:t>
      </w:r>
    </w:p>
    <w:p w:rsidR="00C90F8A" w:rsidRPr="00822C2E" w:rsidRDefault="00C90F8A" w:rsidP="00534000">
      <w:pPr>
        <w:pStyle w:val="libFootnote0"/>
        <w:rPr>
          <w:rtl/>
        </w:rPr>
      </w:pPr>
      <w:r w:rsidRPr="00822C2E">
        <w:rPr>
          <w:rtl/>
        </w:rPr>
        <w:t>(</w:t>
      </w:r>
      <w:r w:rsidR="00534000">
        <w:rPr>
          <w:rFonts w:hint="cs"/>
          <w:rtl/>
        </w:rPr>
        <w:t>2</w:t>
      </w:r>
      <w:r w:rsidRPr="00822C2E">
        <w:rPr>
          <w:rtl/>
        </w:rPr>
        <w:t>) في المصدر زيادة</w:t>
      </w:r>
      <w:r w:rsidR="00211E62" w:rsidRPr="00822C2E">
        <w:rPr>
          <w:rtl/>
        </w:rPr>
        <w:t>:</w:t>
      </w:r>
      <w:r w:rsidRPr="00822C2E">
        <w:rPr>
          <w:rtl/>
        </w:rPr>
        <w:t xml:space="preserve"> غير. </w:t>
      </w:r>
    </w:p>
    <w:p w:rsidR="00C90F8A" w:rsidRPr="00822C2E" w:rsidRDefault="00C90F8A" w:rsidP="00822C2E">
      <w:pPr>
        <w:pStyle w:val="libFootnote0"/>
        <w:rPr>
          <w:rtl/>
        </w:rPr>
      </w:pPr>
      <w:r w:rsidRPr="00822C2E">
        <w:rPr>
          <w:rtl/>
        </w:rPr>
        <w:t>7</w:t>
      </w:r>
      <w:r w:rsidR="00211E62" w:rsidRPr="00822C2E">
        <w:rPr>
          <w:rtl/>
        </w:rPr>
        <w:t xml:space="preserve"> - </w:t>
      </w:r>
      <w:r w:rsidRPr="00822C2E">
        <w:rPr>
          <w:rtl/>
        </w:rPr>
        <w:t>التهذيب 6</w:t>
      </w:r>
      <w:r w:rsidR="00211E62" w:rsidRPr="00822C2E">
        <w:rPr>
          <w:rtl/>
        </w:rPr>
        <w:t>:</w:t>
      </w:r>
      <w:r w:rsidRPr="00822C2E">
        <w:rPr>
          <w:rtl/>
        </w:rPr>
        <w:t xml:space="preserve"> 323 / 885. </w:t>
      </w:r>
    </w:p>
    <w:p w:rsidR="00C90F8A" w:rsidRPr="00822C2E" w:rsidRDefault="00C90F8A" w:rsidP="00534000">
      <w:pPr>
        <w:pStyle w:val="libFootnote0"/>
        <w:rPr>
          <w:rtl/>
        </w:rPr>
      </w:pPr>
      <w:r w:rsidRPr="00822C2E">
        <w:rPr>
          <w:rtl/>
        </w:rPr>
        <w:t>(</w:t>
      </w:r>
      <w:r w:rsidR="00534000">
        <w:rPr>
          <w:rFonts w:hint="cs"/>
          <w:rtl/>
        </w:rPr>
        <w:t>3</w:t>
      </w:r>
      <w:r w:rsidRPr="00822C2E">
        <w:rPr>
          <w:rtl/>
        </w:rPr>
        <w:t>) في نسخة زيادة</w:t>
      </w:r>
      <w:r w:rsidR="00211E62" w:rsidRPr="00822C2E">
        <w:rPr>
          <w:rtl/>
        </w:rPr>
        <w:t>:</w:t>
      </w:r>
      <w:r w:rsidRPr="00822C2E">
        <w:rPr>
          <w:rtl/>
        </w:rPr>
        <w:t xml:space="preserve"> دعوة </w:t>
      </w:r>
      <w:r w:rsidRPr="007B0E2F">
        <w:rPr>
          <w:rtl/>
        </w:rPr>
        <w:t xml:space="preserve">( </w:t>
      </w:r>
      <w:r w:rsidRPr="00822C2E">
        <w:rPr>
          <w:rtl/>
        </w:rPr>
        <w:t xml:space="preserve">هامش المخطوط ). </w:t>
      </w:r>
    </w:p>
    <w:p w:rsidR="00C90F8A" w:rsidRPr="00822C2E" w:rsidRDefault="00C90F8A" w:rsidP="00534000">
      <w:pPr>
        <w:pStyle w:val="libFootnote0"/>
        <w:rPr>
          <w:rtl/>
        </w:rPr>
      </w:pPr>
      <w:r w:rsidRPr="00822C2E">
        <w:rPr>
          <w:rtl/>
        </w:rPr>
        <w:t>(</w:t>
      </w:r>
      <w:r w:rsidR="00534000">
        <w:rPr>
          <w:rFonts w:hint="cs"/>
          <w:rtl/>
        </w:rPr>
        <w:t>4</w:t>
      </w:r>
      <w:r w:rsidRPr="00822C2E">
        <w:rPr>
          <w:rtl/>
        </w:rPr>
        <w:t>) الطلاق 65</w:t>
      </w:r>
      <w:r w:rsidR="00211E62" w:rsidRPr="00822C2E">
        <w:rPr>
          <w:rtl/>
        </w:rPr>
        <w:t>:</w:t>
      </w:r>
      <w:r w:rsidRPr="00822C2E">
        <w:rPr>
          <w:rtl/>
        </w:rPr>
        <w:t xml:space="preserve"> 2</w:t>
      </w:r>
      <w:r w:rsidR="00211E62" w:rsidRPr="00822C2E">
        <w:rPr>
          <w:rtl/>
        </w:rPr>
        <w:t xml:space="preserve"> - </w:t>
      </w:r>
      <w:r w:rsidRPr="00822C2E">
        <w:rPr>
          <w:rtl/>
        </w:rPr>
        <w:t xml:space="preserve">3. </w:t>
      </w:r>
    </w:p>
    <w:p w:rsidR="00E40572" w:rsidRDefault="00E40572" w:rsidP="00343F1C">
      <w:pPr>
        <w:pStyle w:val="libNormal"/>
        <w:rPr>
          <w:rtl/>
        </w:rPr>
      </w:pPr>
      <w:r>
        <w:rPr>
          <w:rtl/>
        </w:rPr>
        <w:br w:type="page"/>
      </w:r>
    </w:p>
    <w:p w:rsidR="00C90F8A" w:rsidRDefault="00C90F8A" w:rsidP="00FD635E">
      <w:pPr>
        <w:pStyle w:val="libNormal0"/>
        <w:rPr>
          <w:rtl/>
        </w:rPr>
      </w:pPr>
      <w:r>
        <w:rPr>
          <w:rtl/>
        </w:rPr>
        <w:lastRenderedPageBreak/>
        <w:t>تكف</w:t>
      </w:r>
      <w:r w:rsidR="0080560E">
        <w:rPr>
          <w:rFonts w:hint="cs"/>
          <w:rtl/>
        </w:rPr>
        <w:t>ّ</w:t>
      </w:r>
      <w:r>
        <w:rPr>
          <w:rtl/>
        </w:rPr>
        <w:t xml:space="preserve">ل </w:t>
      </w:r>
      <w:r w:rsidRPr="00E40572">
        <w:rPr>
          <w:rStyle w:val="libFootnotenumChar"/>
          <w:rtl/>
        </w:rPr>
        <w:t>(</w:t>
      </w:r>
      <w:r w:rsidR="00FD635E">
        <w:rPr>
          <w:rStyle w:val="libFootnotenumChar"/>
          <w:rFonts w:hint="cs"/>
          <w:rtl/>
        </w:rPr>
        <w:t>1</w:t>
      </w:r>
      <w:r w:rsidRPr="00E40572">
        <w:rPr>
          <w:rStyle w:val="libFootnotenumChar"/>
          <w:rtl/>
        </w:rPr>
        <w:t>)</w:t>
      </w:r>
      <w:r>
        <w:rPr>
          <w:rtl/>
        </w:rPr>
        <w:t xml:space="preserve"> لنا بأرزاقنا</w:t>
      </w:r>
      <w:r w:rsidR="00211E62">
        <w:rPr>
          <w:rtl/>
        </w:rPr>
        <w:t>،</w:t>
      </w:r>
      <w:r>
        <w:rPr>
          <w:rtl/>
        </w:rPr>
        <w:t xml:space="preserve"> فأقبلنا على العبادة</w:t>
      </w:r>
      <w:r w:rsidR="00211E62">
        <w:rPr>
          <w:rtl/>
        </w:rPr>
        <w:t>،</w:t>
      </w:r>
      <w:r>
        <w:rPr>
          <w:rtl/>
        </w:rPr>
        <w:t xml:space="preserve"> فقال</w:t>
      </w:r>
      <w:r w:rsidR="00211E62">
        <w:rPr>
          <w:rtl/>
        </w:rPr>
        <w:t>:</w:t>
      </w:r>
      <w:r>
        <w:rPr>
          <w:rtl/>
        </w:rPr>
        <w:t xml:space="preserve"> إن</w:t>
      </w:r>
      <w:r w:rsidR="0080560E">
        <w:rPr>
          <w:rFonts w:hint="cs"/>
          <w:rtl/>
        </w:rPr>
        <w:t>ّ</w:t>
      </w:r>
      <w:r>
        <w:rPr>
          <w:rtl/>
        </w:rPr>
        <w:t>ه من فعل ذلك لم يستجب له</w:t>
      </w:r>
      <w:r w:rsidR="00211E62">
        <w:rPr>
          <w:rtl/>
        </w:rPr>
        <w:t>،</w:t>
      </w:r>
      <w:r>
        <w:rPr>
          <w:rtl/>
        </w:rPr>
        <w:t xml:space="preserve"> عليكم بالطلب. </w:t>
      </w:r>
    </w:p>
    <w:p w:rsidR="00C90F8A" w:rsidRDefault="00C90F8A" w:rsidP="00FD635E">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مثله </w:t>
      </w:r>
      <w:r w:rsidRPr="00E40572">
        <w:rPr>
          <w:rStyle w:val="libFootnotenumChar"/>
          <w:rtl/>
        </w:rPr>
        <w:t>(</w:t>
      </w:r>
      <w:r w:rsidR="00FD635E">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[ 21895 ] </w:t>
      </w:r>
      <w:r>
        <w:rPr>
          <w:rtl/>
        </w:rPr>
        <w:t>8</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هارون بن حمزة مثله</w:t>
      </w:r>
      <w:r w:rsidR="00211E62">
        <w:rPr>
          <w:rtl/>
        </w:rPr>
        <w:t>،</w:t>
      </w:r>
      <w:r>
        <w:rPr>
          <w:rtl/>
        </w:rPr>
        <w:t xml:space="preserve"> وقال</w:t>
      </w:r>
      <w:r w:rsidR="00211E62">
        <w:rPr>
          <w:rtl/>
        </w:rPr>
        <w:t>:</w:t>
      </w:r>
      <w:r>
        <w:rPr>
          <w:rtl/>
        </w:rPr>
        <w:t xml:space="preserve"> إن</w:t>
      </w:r>
      <w:r w:rsidR="00D96DB8">
        <w:rPr>
          <w:rFonts w:hint="cs"/>
          <w:rtl/>
        </w:rPr>
        <w:t>ّ</w:t>
      </w:r>
      <w:r>
        <w:rPr>
          <w:rtl/>
        </w:rPr>
        <w:t>ي لابغض الرجل فاغراً فاه إلى رب</w:t>
      </w:r>
      <w:r w:rsidR="00D96DB8">
        <w:rPr>
          <w:rFonts w:hint="cs"/>
          <w:rtl/>
        </w:rPr>
        <w:t>ّ</w:t>
      </w:r>
      <w:r>
        <w:rPr>
          <w:rtl/>
        </w:rPr>
        <w:t>ه</w:t>
      </w:r>
      <w:r w:rsidR="00211E62">
        <w:rPr>
          <w:rtl/>
        </w:rPr>
        <w:t>،</w:t>
      </w:r>
      <w:r>
        <w:rPr>
          <w:rtl/>
        </w:rPr>
        <w:t xml:space="preserve"> فيقول</w:t>
      </w:r>
      <w:r w:rsidR="00211E62">
        <w:rPr>
          <w:rtl/>
        </w:rPr>
        <w:t>،</w:t>
      </w:r>
      <w:r>
        <w:rPr>
          <w:rtl/>
        </w:rPr>
        <w:t xml:space="preserve"> ارزقني</w:t>
      </w:r>
      <w:r w:rsidR="00211E62">
        <w:rPr>
          <w:rtl/>
        </w:rPr>
        <w:t>،</w:t>
      </w:r>
      <w:r>
        <w:rPr>
          <w:rtl/>
        </w:rPr>
        <w:t xml:space="preserve"> ويترك الطلب. </w:t>
      </w:r>
    </w:p>
    <w:p w:rsidR="00C90F8A" w:rsidRDefault="00C90F8A" w:rsidP="00FD635E">
      <w:pPr>
        <w:pStyle w:val="libNormal"/>
        <w:rPr>
          <w:rtl/>
        </w:rPr>
      </w:pPr>
      <w:r w:rsidRPr="008D3D37">
        <w:rPr>
          <w:rStyle w:val="libNormalChar"/>
          <w:rtl/>
        </w:rPr>
        <w:t xml:space="preserve">[ 21896 ] </w:t>
      </w:r>
      <w:r>
        <w:rPr>
          <w:rtl/>
        </w:rPr>
        <w:t>9</w:t>
      </w:r>
      <w:r w:rsidR="00211E62">
        <w:rPr>
          <w:rtl/>
        </w:rPr>
        <w:t xml:space="preserve"> - </w:t>
      </w:r>
      <w:r>
        <w:rPr>
          <w:rtl/>
        </w:rPr>
        <w:t xml:space="preserve">أحمد بن فهد في </w:t>
      </w:r>
      <w:r w:rsidRPr="00343F1C">
        <w:rPr>
          <w:rStyle w:val="libNormalChar"/>
          <w:rtl/>
        </w:rPr>
        <w:t xml:space="preserve">( </w:t>
      </w:r>
      <w:r w:rsidR="003F73AC">
        <w:rPr>
          <w:rtl/>
        </w:rPr>
        <w:t xml:space="preserve">عدّة </w:t>
      </w:r>
      <w:r>
        <w:rPr>
          <w:rtl/>
        </w:rPr>
        <w:t>الداعي</w:t>
      </w:r>
      <w:r w:rsidRPr="00343F1C">
        <w:rPr>
          <w:rStyle w:val="libNormalChar"/>
          <w:rtl/>
        </w:rPr>
        <w:t xml:space="preserve"> ) </w:t>
      </w:r>
      <w:r>
        <w:rPr>
          <w:rtl/>
        </w:rPr>
        <w:t>عن عمر بن يزيد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D96DB8">
        <w:rPr>
          <w:rtl/>
        </w:rPr>
        <w:t xml:space="preserve">إنّي </w:t>
      </w:r>
      <w:r>
        <w:rPr>
          <w:rtl/>
        </w:rPr>
        <w:t>لأركب في الحاجة التي كفانيها الله</w:t>
      </w:r>
      <w:r w:rsidR="00211E62">
        <w:rPr>
          <w:rtl/>
        </w:rPr>
        <w:t>،</w:t>
      </w:r>
      <w:r>
        <w:rPr>
          <w:rtl/>
        </w:rPr>
        <w:t xml:space="preserve"> ما أركب فيها إلا لالتماس </w:t>
      </w:r>
      <w:r w:rsidR="003763A8">
        <w:rPr>
          <w:rtl/>
        </w:rPr>
        <w:t xml:space="preserve">إنّ </w:t>
      </w:r>
      <w:r w:rsidR="00D96DB8">
        <w:rPr>
          <w:rtl/>
        </w:rPr>
        <w:t xml:space="preserve">يرإنّي الله </w:t>
      </w:r>
      <w:r w:rsidR="00D96DB8">
        <w:rPr>
          <w:rFonts w:hint="cs"/>
          <w:rtl/>
        </w:rPr>
        <w:t>أُ</w:t>
      </w:r>
      <w:r>
        <w:rPr>
          <w:rtl/>
        </w:rPr>
        <w:t>ضحي في طلب الحلال</w:t>
      </w:r>
      <w:r w:rsidR="00211E62">
        <w:rPr>
          <w:rtl/>
        </w:rPr>
        <w:t>،</w:t>
      </w:r>
      <w:r>
        <w:rPr>
          <w:rtl/>
        </w:rPr>
        <w:t xml:space="preserve"> أما تسمع قول الله عزّوجلّ </w:t>
      </w:r>
      <w:r w:rsidRPr="00A83A83">
        <w:rPr>
          <w:rStyle w:val="libAlaemChar"/>
          <w:rtl/>
        </w:rPr>
        <w:t>(</w:t>
      </w:r>
      <w:r w:rsidRPr="00343F1C">
        <w:rPr>
          <w:rStyle w:val="libNormalChar"/>
          <w:rtl/>
        </w:rPr>
        <w:t xml:space="preserve"> </w:t>
      </w:r>
      <w:r w:rsidRPr="00E40572">
        <w:rPr>
          <w:rStyle w:val="libAieChar"/>
          <w:rtl/>
        </w:rPr>
        <w:t>ف</w:t>
      </w:r>
      <w:r w:rsidR="00685925">
        <w:rPr>
          <w:rStyle w:val="libAieChar"/>
          <w:rFonts w:hint="cs"/>
          <w:rtl/>
        </w:rPr>
        <w:t>َ</w:t>
      </w:r>
      <w:r w:rsidR="00685925">
        <w:rPr>
          <w:rStyle w:val="libAieChar"/>
          <w:rtl/>
        </w:rPr>
        <w:t>إذا</w:t>
      </w:r>
      <w:r w:rsidR="003763A8">
        <w:rPr>
          <w:rStyle w:val="libAieChar"/>
          <w:rtl/>
        </w:rPr>
        <w:t xml:space="preserve"> </w:t>
      </w:r>
      <w:r w:rsidRPr="00E40572">
        <w:rPr>
          <w:rStyle w:val="libAieChar"/>
          <w:rtl/>
        </w:rPr>
        <w:t>ق</w:t>
      </w:r>
      <w:r w:rsidR="00685925">
        <w:rPr>
          <w:rStyle w:val="libAieChar"/>
          <w:rFonts w:hint="cs"/>
          <w:rtl/>
        </w:rPr>
        <w:t>ُ</w:t>
      </w:r>
      <w:r w:rsidRPr="00E40572">
        <w:rPr>
          <w:rStyle w:val="libAieChar"/>
          <w:rtl/>
        </w:rPr>
        <w:t>ض</w:t>
      </w:r>
      <w:r w:rsidR="00685925">
        <w:rPr>
          <w:rStyle w:val="libAieChar"/>
          <w:rFonts w:hint="cs"/>
          <w:rtl/>
        </w:rPr>
        <w:t>ِ</w:t>
      </w:r>
      <w:r w:rsidRPr="00E40572">
        <w:rPr>
          <w:rStyle w:val="libAieChar"/>
          <w:rtl/>
        </w:rPr>
        <w:t>ي</w:t>
      </w:r>
      <w:r w:rsidR="00685925">
        <w:rPr>
          <w:rStyle w:val="libAieChar"/>
          <w:rFonts w:hint="cs"/>
          <w:rtl/>
        </w:rPr>
        <w:t>َ</w:t>
      </w:r>
      <w:r w:rsidRPr="00E40572">
        <w:rPr>
          <w:rStyle w:val="libAieChar"/>
          <w:rtl/>
        </w:rPr>
        <w:t>ت</w:t>
      </w:r>
      <w:r w:rsidR="00685925">
        <w:rPr>
          <w:rStyle w:val="libAieChar"/>
          <w:rFonts w:hint="cs"/>
          <w:rtl/>
        </w:rPr>
        <w:t>ِ</w:t>
      </w:r>
      <w:r w:rsidRPr="00E40572">
        <w:rPr>
          <w:rStyle w:val="libAieChar"/>
          <w:rtl/>
        </w:rPr>
        <w:t xml:space="preserve"> الص</w:t>
      </w:r>
      <w:r w:rsidR="00685925">
        <w:rPr>
          <w:rStyle w:val="libAieChar"/>
          <w:rFonts w:hint="cs"/>
          <w:rtl/>
        </w:rPr>
        <w:t>ّ</w:t>
      </w:r>
      <w:r w:rsidRPr="00E40572">
        <w:rPr>
          <w:rStyle w:val="libAieChar"/>
          <w:rtl/>
        </w:rPr>
        <w:t>لاة</w:t>
      </w:r>
      <w:r w:rsidR="00685925">
        <w:rPr>
          <w:rStyle w:val="libAieChar"/>
          <w:rFonts w:hint="cs"/>
          <w:rtl/>
        </w:rPr>
        <w:t>ُ</w:t>
      </w:r>
      <w:r w:rsidRPr="00E40572">
        <w:rPr>
          <w:rStyle w:val="libAieChar"/>
          <w:rtl/>
        </w:rPr>
        <w:t xml:space="preserve"> ف</w:t>
      </w:r>
      <w:r w:rsidR="00685925">
        <w:rPr>
          <w:rStyle w:val="libAieChar"/>
          <w:rFonts w:hint="cs"/>
          <w:rtl/>
        </w:rPr>
        <w:t>َ</w:t>
      </w:r>
      <w:r w:rsidRPr="00E40572">
        <w:rPr>
          <w:rStyle w:val="libAieChar"/>
          <w:rtl/>
        </w:rPr>
        <w:t>انت</w:t>
      </w:r>
      <w:r w:rsidR="00685925">
        <w:rPr>
          <w:rStyle w:val="libAieChar"/>
          <w:rFonts w:hint="cs"/>
          <w:rtl/>
        </w:rPr>
        <w:t>َ</w:t>
      </w:r>
      <w:r w:rsidRPr="00E40572">
        <w:rPr>
          <w:rStyle w:val="libAieChar"/>
          <w:rtl/>
        </w:rPr>
        <w:t>ش</w:t>
      </w:r>
      <w:r w:rsidR="00685925">
        <w:rPr>
          <w:rStyle w:val="libAieChar"/>
          <w:rFonts w:hint="cs"/>
          <w:rtl/>
        </w:rPr>
        <w:t>ِ</w:t>
      </w:r>
      <w:r w:rsidRPr="00E40572">
        <w:rPr>
          <w:rStyle w:val="libAieChar"/>
          <w:rtl/>
        </w:rPr>
        <w:t>ر</w:t>
      </w:r>
      <w:r w:rsidR="00685925">
        <w:rPr>
          <w:rStyle w:val="libAieChar"/>
          <w:rFonts w:hint="cs"/>
          <w:rtl/>
        </w:rPr>
        <w:t>ُ</w:t>
      </w:r>
      <w:r w:rsidRPr="00E40572">
        <w:rPr>
          <w:rStyle w:val="libAieChar"/>
          <w:rtl/>
        </w:rPr>
        <w:t>وا ف</w:t>
      </w:r>
      <w:r w:rsidR="00685925">
        <w:rPr>
          <w:rStyle w:val="libAieChar"/>
          <w:rFonts w:hint="cs"/>
          <w:rtl/>
        </w:rPr>
        <w:t>ِ</w:t>
      </w:r>
      <w:r w:rsidRPr="00E40572">
        <w:rPr>
          <w:rStyle w:val="libAieChar"/>
          <w:rtl/>
        </w:rPr>
        <w:t>ي الأرض و</w:t>
      </w:r>
      <w:r w:rsidR="000C3026">
        <w:rPr>
          <w:rStyle w:val="libAieChar"/>
          <w:rFonts w:hint="cs"/>
          <w:rtl/>
        </w:rPr>
        <w:t>َ</w:t>
      </w:r>
      <w:r w:rsidRPr="00E40572">
        <w:rPr>
          <w:rStyle w:val="libAieChar"/>
          <w:rtl/>
        </w:rPr>
        <w:t>ابت</w:t>
      </w:r>
      <w:r w:rsidR="000C3026">
        <w:rPr>
          <w:rStyle w:val="libAieChar"/>
          <w:rFonts w:hint="cs"/>
          <w:rtl/>
        </w:rPr>
        <w:t>َ</w:t>
      </w:r>
      <w:r w:rsidRPr="00E40572">
        <w:rPr>
          <w:rStyle w:val="libAieChar"/>
          <w:rtl/>
        </w:rPr>
        <w:t>غ</w:t>
      </w:r>
      <w:r w:rsidR="000C3026">
        <w:rPr>
          <w:rStyle w:val="libAieChar"/>
          <w:rFonts w:hint="cs"/>
          <w:rtl/>
        </w:rPr>
        <w:t>ُ</w:t>
      </w:r>
      <w:r w:rsidRPr="00E40572">
        <w:rPr>
          <w:rStyle w:val="libAieChar"/>
          <w:rtl/>
        </w:rPr>
        <w:t>وا م</w:t>
      </w:r>
      <w:r w:rsidR="000C3026">
        <w:rPr>
          <w:rStyle w:val="libAieChar"/>
          <w:rFonts w:hint="cs"/>
          <w:rtl/>
        </w:rPr>
        <w:t>ِ</w:t>
      </w:r>
      <w:r w:rsidRPr="00E40572">
        <w:rPr>
          <w:rStyle w:val="libAieChar"/>
          <w:rtl/>
        </w:rPr>
        <w:t>ن</w:t>
      </w:r>
      <w:r w:rsidR="000C3026">
        <w:rPr>
          <w:rStyle w:val="libAieChar"/>
          <w:rFonts w:hint="cs"/>
          <w:rtl/>
        </w:rPr>
        <w:t>ْ</w:t>
      </w:r>
      <w:r w:rsidRPr="00E40572">
        <w:rPr>
          <w:rStyle w:val="libAieChar"/>
          <w:rtl/>
        </w:rPr>
        <w:t xml:space="preserve"> ف</w:t>
      </w:r>
      <w:r w:rsidR="000C3026">
        <w:rPr>
          <w:rStyle w:val="libAieChar"/>
          <w:rFonts w:hint="cs"/>
          <w:rtl/>
        </w:rPr>
        <w:t>َ</w:t>
      </w:r>
      <w:r w:rsidRPr="00E40572">
        <w:rPr>
          <w:rStyle w:val="libAieChar"/>
          <w:rtl/>
        </w:rPr>
        <w:t>ض</w:t>
      </w:r>
      <w:r w:rsidR="000C3026">
        <w:rPr>
          <w:rStyle w:val="libAieChar"/>
          <w:rFonts w:hint="cs"/>
          <w:rtl/>
        </w:rPr>
        <w:t>ْ</w:t>
      </w:r>
      <w:r w:rsidRPr="00E40572">
        <w:rPr>
          <w:rStyle w:val="libAieChar"/>
          <w:rtl/>
        </w:rPr>
        <w:t>ل</w:t>
      </w:r>
      <w:r w:rsidR="000C3026">
        <w:rPr>
          <w:rStyle w:val="libAieChar"/>
          <w:rFonts w:hint="cs"/>
          <w:rtl/>
        </w:rPr>
        <w:t>ِ</w:t>
      </w:r>
      <w:r w:rsidRPr="00E40572">
        <w:rPr>
          <w:rStyle w:val="libAieChar"/>
          <w:rtl/>
        </w:rPr>
        <w:t xml:space="preserve"> الله</w:t>
      </w:r>
      <w:r w:rsidR="004E183F">
        <w:rPr>
          <w:rStyle w:val="libAieChar"/>
          <w:rFonts w:hint="cs"/>
          <w:rtl/>
        </w:rPr>
        <w:t>ِ</w:t>
      </w:r>
      <w:r w:rsidRPr="00343F1C">
        <w:rPr>
          <w:rStyle w:val="libNormalChar"/>
          <w:rtl/>
        </w:rPr>
        <w:t xml:space="preserve"> </w:t>
      </w:r>
      <w:r w:rsidRPr="00A83A83">
        <w:rPr>
          <w:rStyle w:val="libAlaemChar"/>
          <w:rtl/>
        </w:rPr>
        <w:t>)</w:t>
      </w:r>
      <w:r w:rsidRPr="00343F1C">
        <w:rPr>
          <w:rStyle w:val="libNormalChar"/>
          <w:rtl/>
        </w:rPr>
        <w:t xml:space="preserve"> </w:t>
      </w:r>
      <w:r w:rsidRPr="00E40572">
        <w:rPr>
          <w:rStyle w:val="libFootnotenumChar"/>
          <w:rtl/>
        </w:rPr>
        <w:t>(</w:t>
      </w:r>
      <w:r w:rsidR="00FD635E">
        <w:rPr>
          <w:rStyle w:val="libFootnotenumChar"/>
          <w:rFonts w:hint="cs"/>
          <w:rtl/>
        </w:rPr>
        <w:t>3</w:t>
      </w:r>
      <w:r w:rsidRPr="00E40572">
        <w:rPr>
          <w:rStyle w:val="libFootnotenumChar"/>
          <w:rtl/>
        </w:rPr>
        <w:t>)</w:t>
      </w:r>
      <w:r>
        <w:rPr>
          <w:rtl/>
        </w:rPr>
        <w:t xml:space="preserve">؟ أرأيت لو </w:t>
      </w:r>
      <w:r w:rsidR="00013AF9">
        <w:rPr>
          <w:rFonts w:hint="cs"/>
          <w:rtl/>
        </w:rPr>
        <w:t>أ</w:t>
      </w:r>
      <w:r w:rsidR="00013AF9">
        <w:rPr>
          <w:rtl/>
        </w:rPr>
        <w:t>ن</w:t>
      </w:r>
      <w:r w:rsidR="003763A8">
        <w:rPr>
          <w:rtl/>
        </w:rPr>
        <w:t xml:space="preserve"> </w:t>
      </w:r>
      <w:r w:rsidR="00EA17CC">
        <w:rPr>
          <w:rtl/>
        </w:rPr>
        <w:t xml:space="preserve">رجلاً </w:t>
      </w:r>
      <w:r>
        <w:rPr>
          <w:rtl/>
        </w:rPr>
        <w:t xml:space="preserve">دخل </w:t>
      </w:r>
      <w:r w:rsidR="00D96DB8">
        <w:rPr>
          <w:rtl/>
        </w:rPr>
        <w:t>بيتاً</w:t>
      </w:r>
      <w:r w:rsidR="00211E62">
        <w:rPr>
          <w:rtl/>
        </w:rPr>
        <w:t>،</w:t>
      </w:r>
      <w:r>
        <w:rPr>
          <w:rtl/>
        </w:rPr>
        <w:t xml:space="preserve"> </w:t>
      </w:r>
      <w:r w:rsidR="00D96DB8">
        <w:rPr>
          <w:rtl/>
        </w:rPr>
        <w:t xml:space="preserve">وطيّن </w:t>
      </w:r>
      <w:r>
        <w:rPr>
          <w:rtl/>
        </w:rPr>
        <w:t>عليه بابه</w:t>
      </w:r>
      <w:r w:rsidR="00211E62">
        <w:rPr>
          <w:rtl/>
        </w:rPr>
        <w:t>،</w:t>
      </w:r>
      <w:r>
        <w:rPr>
          <w:rtl/>
        </w:rPr>
        <w:t xml:space="preserve"> وقال رزقي ينزل عليّ</w:t>
      </w:r>
      <w:r w:rsidR="00211E62">
        <w:rPr>
          <w:rtl/>
        </w:rPr>
        <w:t>،</w:t>
      </w:r>
      <w:r>
        <w:rPr>
          <w:rtl/>
        </w:rPr>
        <w:t xml:space="preserve"> </w:t>
      </w:r>
      <w:r w:rsidR="006204AE">
        <w:rPr>
          <w:rtl/>
        </w:rPr>
        <w:t xml:space="preserve">كان </w:t>
      </w:r>
      <w:r>
        <w:rPr>
          <w:rtl/>
        </w:rPr>
        <w:t>يكون هذا؟ أما ان</w:t>
      </w:r>
      <w:r w:rsidR="00017A37">
        <w:rPr>
          <w:rFonts w:hint="cs"/>
          <w:rtl/>
        </w:rPr>
        <w:t>ّ</w:t>
      </w:r>
      <w:r>
        <w:rPr>
          <w:rtl/>
        </w:rPr>
        <w:t xml:space="preserve">ه يكون أحد الثلاثة </w:t>
      </w:r>
      <w:r w:rsidR="00017A37">
        <w:rPr>
          <w:rtl/>
        </w:rPr>
        <w:t xml:space="preserve">الّذين </w:t>
      </w:r>
      <w:r>
        <w:rPr>
          <w:rtl/>
        </w:rPr>
        <w:t>لا يستجاب لهم دعوة</w:t>
      </w:r>
      <w:r w:rsidR="00211E62">
        <w:rPr>
          <w:rtl/>
        </w:rPr>
        <w:t>،</w:t>
      </w:r>
      <w:r>
        <w:rPr>
          <w:rtl/>
        </w:rPr>
        <w:t xml:space="preserve"> قلت</w:t>
      </w:r>
      <w:r w:rsidR="00211E62">
        <w:rPr>
          <w:rtl/>
        </w:rPr>
        <w:t>:</w:t>
      </w:r>
      <w:r>
        <w:rPr>
          <w:rtl/>
        </w:rPr>
        <w:t xml:space="preserve"> من هؤلاء؟ قال</w:t>
      </w:r>
      <w:r w:rsidR="00211E62">
        <w:rPr>
          <w:rtl/>
        </w:rPr>
        <w:t>:</w:t>
      </w:r>
      <w:r>
        <w:rPr>
          <w:rtl/>
        </w:rPr>
        <w:t xml:space="preserve"> رجل عنده المرأة فيدعو عليها فلا يستجاب له</w:t>
      </w:r>
      <w:r w:rsidR="00211E62">
        <w:rPr>
          <w:rtl/>
        </w:rPr>
        <w:t>،</w:t>
      </w:r>
      <w:r>
        <w:rPr>
          <w:rtl/>
        </w:rPr>
        <w:t xml:space="preserve"> ل</w:t>
      </w:r>
      <w:r w:rsidR="003763A8">
        <w:rPr>
          <w:rtl/>
        </w:rPr>
        <w:t xml:space="preserve">إنّ </w:t>
      </w:r>
      <w:r>
        <w:rPr>
          <w:rtl/>
        </w:rPr>
        <w:t>عصمتها في يده</w:t>
      </w:r>
      <w:r w:rsidR="00211E62">
        <w:rPr>
          <w:rtl/>
        </w:rPr>
        <w:t>،</w:t>
      </w:r>
      <w:r>
        <w:rPr>
          <w:rtl/>
        </w:rPr>
        <w:t xml:space="preserve"> ولو شاء </w:t>
      </w:r>
      <w:r w:rsidR="00D96DB8">
        <w:rPr>
          <w:rFonts w:hint="cs"/>
          <w:rtl/>
        </w:rPr>
        <w:t>أ</w:t>
      </w:r>
      <w:r w:rsidR="00D96DB8">
        <w:rPr>
          <w:rtl/>
        </w:rPr>
        <w:t>ن</w:t>
      </w:r>
      <w:r w:rsidR="003763A8">
        <w:rPr>
          <w:rtl/>
        </w:rPr>
        <w:t xml:space="preserve"> </w:t>
      </w:r>
      <w:r>
        <w:rPr>
          <w:rtl/>
        </w:rPr>
        <w:t>يخل</w:t>
      </w:r>
      <w:r w:rsidR="00D96DB8">
        <w:rPr>
          <w:rFonts w:hint="cs"/>
          <w:rtl/>
        </w:rPr>
        <w:t>ّ</w:t>
      </w:r>
      <w:r>
        <w:rPr>
          <w:rtl/>
        </w:rPr>
        <w:t>ي سبيلها</w:t>
      </w:r>
      <w:r w:rsidR="00211E62">
        <w:rPr>
          <w:rtl/>
        </w:rPr>
        <w:t>،</w:t>
      </w:r>
      <w:r>
        <w:rPr>
          <w:rtl/>
        </w:rPr>
        <w:t xml:space="preserve"> والرجل يكون له ال</w:t>
      </w:r>
      <w:r w:rsidR="003763A8">
        <w:rPr>
          <w:rtl/>
        </w:rPr>
        <w:t xml:space="preserve">حقّ </w:t>
      </w:r>
      <w:r>
        <w:rPr>
          <w:rtl/>
        </w:rPr>
        <w:t>على الرجل فلا يشهد عليه</w:t>
      </w:r>
      <w:r w:rsidR="00211E62">
        <w:rPr>
          <w:rtl/>
        </w:rPr>
        <w:t>،</w:t>
      </w:r>
      <w:r>
        <w:rPr>
          <w:rtl/>
        </w:rPr>
        <w:t xml:space="preserve"> فيجحده حق</w:t>
      </w:r>
      <w:r w:rsidR="00017A37">
        <w:rPr>
          <w:rFonts w:hint="cs"/>
          <w:rtl/>
        </w:rPr>
        <w:t>ّ</w:t>
      </w:r>
      <w:r>
        <w:rPr>
          <w:rtl/>
        </w:rPr>
        <w:t>ه</w:t>
      </w:r>
      <w:r w:rsidR="00211E62">
        <w:rPr>
          <w:rtl/>
        </w:rPr>
        <w:t>،</w:t>
      </w:r>
      <w:r>
        <w:rPr>
          <w:rtl/>
        </w:rPr>
        <w:t xml:space="preserve"> فيدعو عليه فلا يستجاب له</w:t>
      </w:r>
      <w:r w:rsidR="00211E62">
        <w:rPr>
          <w:rtl/>
        </w:rPr>
        <w:t>،</w:t>
      </w:r>
      <w:r w:rsidR="00017A37">
        <w:rPr>
          <w:rtl/>
        </w:rPr>
        <w:t xml:space="preserve"> لأن</w:t>
      </w:r>
      <w:r w:rsidR="00B22F4E">
        <w:rPr>
          <w:rFonts w:hint="cs"/>
          <w:rtl/>
        </w:rPr>
        <w:t>ّ</w:t>
      </w:r>
      <w:r w:rsidR="00017A37">
        <w:rPr>
          <w:rtl/>
        </w:rPr>
        <w:t xml:space="preserve">ه ترك ما </w:t>
      </w:r>
      <w:r w:rsidR="00017A37">
        <w:rPr>
          <w:rFonts w:hint="cs"/>
          <w:rtl/>
        </w:rPr>
        <w:t>اُ</w:t>
      </w:r>
      <w:r>
        <w:rPr>
          <w:rtl/>
        </w:rPr>
        <w:t>مر به</w:t>
      </w:r>
      <w:r w:rsidR="00211E62">
        <w:rPr>
          <w:rtl/>
        </w:rPr>
        <w:t>،</w:t>
      </w:r>
      <w:r>
        <w:rPr>
          <w:rtl/>
        </w:rPr>
        <w:t xml:space="preserve"> والرجل يكون عنده الشيء فيجلس في بيته فلا ينتشر ولا يطلب ولا يلتمس الرزق</w:t>
      </w:r>
      <w:r w:rsidR="00211E62">
        <w:rPr>
          <w:rtl/>
        </w:rPr>
        <w:t>،</w:t>
      </w:r>
      <w:r>
        <w:rPr>
          <w:rtl/>
        </w:rPr>
        <w:t xml:space="preserve"> </w:t>
      </w:r>
      <w:r w:rsidR="005806C0">
        <w:rPr>
          <w:rtl/>
        </w:rPr>
        <w:t xml:space="preserve">حتّى </w:t>
      </w:r>
      <w:r>
        <w:rPr>
          <w:rtl/>
        </w:rPr>
        <w:t>يأكله</w:t>
      </w:r>
      <w:r w:rsidR="00211E62">
        <w:rPr>
          <w:rtl/>
        </w:rPr>
        <w:t>،</w:t>
      </w:r>
      <w:r>
        <w:rPr>
          <w:rtl/>
        </w:rPr>
        <w:t xml:space="preserve"> فيدعو فلا يستجاب له. </w:t>
      </w:r>
    </w:p>
    <w:p w:rsidR="00C90F8A" w:rsidRDefault="00343F1C" w:rsidP="00343F1C">
      <w:pPr>
        <w:pStyle w:val="libLine"/>
        <w:rPr>
          <w:rtl/>
        </w:rPr>
      </w:pPr>
      <w:r>
        <w:rPr>
          <w:rtl/>
        </w:rPr>
        <w:t>____________________</w:t>
      </w:r>
    </w:p>
    <w:p w:rsidR="00C90F8A" w:rsidRPr="00C44BD3" w:rsidRDefault="00C90F8A" w:rsidP="00FD635E">
      <w:pPr>
        <w:pStyle w:val="libFootnote0"/>
        <w:rPr>
          <w:rtl/>
        </w:rPr>
      </w:pPr>
      <w:r w:rsidRPr="00C44BD3">
        <w:rPr>
          <w:rtl/>
        </w:rPr>
        <w:t>(</w:t>
      </w:r>
      <w:r w:rsidR="00FD635E">
        <w:rPr>
          <w:rFonts w:hint="cs"/>
          <w:rtl/>
        </w:rPr>
        <w:t>1</w:t>
      </w:r>
      <w:r w:rsidRPr="00C44BD3">
        <w:rPr>
          <w:rtl/>
        </w:rPr>
        <w:t xml:space="preserve">) في نسخة </w:t>
      </w:r>
      <w:r w:rsidRPr="00A83A83">
        <w:rPr>
          <w:rtl/>
        </w:rPr>
        <w:t>زيادة</w:t>
      </w:r>
      <w:r w:rsidR="00211E62" w:rsidRPr="00A83A83">
        <w:rPr>
          <w:rtl/>
        </w:rPr>
        <w:t>:</w:t>
      </w:r>
      <w:r w:rsidRPr="00A83A83">
        <w:rPr>
          <w:rtl/>
        </w:rPr>
        <w:t xml:space="preserve"> الله ( هامش</w:t>
      </w:r>
      <w:r w:rsidRPr="00C44BD3">
        <w:rPr>
          <w:rtl/>
        </w:rPr>
        <w:t xml:space="preserve"> المخطوط )</w:t>
      </w:r>
      <w:r>
        <w:rPr>
          <w:rtl/>
        </w:rPr>
        <w:t>.</w:t>
      </w:r>
      <w:r w:rsidRPr="00C44BD3">
        <w:rPr>
          <w:rtl/>
        </w:rPr>
        <w:t xml:space="preserve"> </w:t>
      </w:r>
    </w:p>
    <w:p w:rsidR="00C90F8A" w:rsidRPr="00C44BD3" w:rsidRDefault="00C90F8A" w:rsidP="00FD635E">
      <w:pPr>
        <w:pStyle w:val="libFootnote0"/>
        <w:rPr>
          <w:rtl/>
        </w:rPr>
      </w:pPr>
      <w:r w:rsidRPr="00C44BD3">
        <w:rPr>
          <w:rtl/>
        </w:rPr>
        <w:t>(</w:t>
      </w:r>
      <w:r w:rsidR="00FD635E">
        <w:rPr>
          <w:rFonts w:hint="cs"/>
          <w:rtl/>
        </w:rPr>
        <w:t>2</w:t>
      </w:r>
      <w:r w:rsidRPr="00C44BD3">
        <w:rPr>
          <w:rtl/>
        </w:rPr>
        <w:t>) الكافي 5</w:t>
      </w:r>
      <w:r w:rsidR="00211E62">
        <w:rPr>
          <w:rtl/>
        </w:rPr>
        <w:t>:</w:t>
      </w:r>
      <w:r w:rsidRPr="00C44BD3">
        <w:rPr>
          <w:rtl/>
        </w:rPr>
        <w:t xml:space="preserve"> 84 </w:t>
      </w:r>
      <w:r>
        <w:rPr>
          <w:rtl/>
        </w:rPr>
        <w:t>/</w:t>
      </w:r>
      <w:r w:rsidRPr="00C44BD3">
        <w:rPr>
          <w:rtl/>
        </w:rPr>
        <w:t xml:space="preserve"> 5</w:t>
      </w:r>
      <w:r>
        <w:rPr>
          <w:rtl/>
        </w:rPr>
        <w:t>.</w:t>
      </w:r>
      <w:r w:rsidRPr="00C44BD3">
        <w:rPr>
          <w:rtl/>
        </w:rPr>
        <w:t xml:space="preserve">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119 / 509. </w:t>
      </w:r>
    </w:p>
    <w:p w:rsidR="00C90F8A" w:rsidRDefault="00C90F8A" w:rsidP="00343F1C">
      <w:pPr>
        <w:pStyle w:val="libFootnote0"/>
        <w:rPr>
          <w:rtl/>
        </w:rPr>
      </w:pPr>
      <w:r>
        <w:rPr>
          <w:rtl/>
        </w:rPr>
        <w:t>9</w:t>
      </w:r>
      <w:r w:rsidR="00211E62">
        <w:rPr>
          <w:rtl/>
        </w:rPr>
        <w:t xml:space="preserve"> - </w:t>
      </w:r>
      <w:r w:rsidR="003F73AC">
        <w:rPr>
          <w:rtl/>
        </w:rPr>
        <w:t xml:space="preserve">عدّة </w:t>
      </w:r>
      <w:r>
        <w:rPr>
          <w:rtl/>
        </w:rPr>
        <w:t>الداعي</w:t>
      </w:r>
      <w:r w:rsidR="00211E62">
        <w:rPr>
          <w:rtl/>
        </w:rPr>
        <w:t>:</w:t>
      </w:r>
      <w:r>
        <w:rPr>
          <w:rtl/>
        </w:rPr>
        <w:t xml:space="preserve"> 81. </w:t>
      </w:r>
    </w:p>
    <w:p w:rsidR="00C90F8A" w:rsidRPr="00C44BD3" w:rsidRDefault="00C90F8A" w:rsidP="00FD635E">
      <w:pPr>
        <w:pStyle w:val="libFootnote0"/>
        <w:rPr>
          <w:rtl/>
        </w:rPr>
      </w:pPr>
      <w:r w:rsidRPr="00C44BD3">
        <w:rPr>
          <w:rtl/>
        </w:rPr>
        <w:t>(</w:t>
      </w:r>
      <w:r w:rsidR="00FD635E">
        <w:rPr>
          <w:rFonts w:hint="cs"/>
          <w:rtl/>
        </w:rPr>
        <w:t>3</w:t>
      </w:r>
      <w:r w:rsidRPr="00C44BD3">
        <w:rPr>
          <w:rtl/>
        </w:rPr>
        <w:t>) الجمعة 62</w:t>
      </w:r>
      <w:r w:rsidR="00211E62">
        <w:rPr>
          <w:rtl/>
        </w:rPr>
        <w:t>:</w:t>
      </w:r>
      <w:r w:rsidRPr="00C44BD3">
        <w:rPr>
          <w:rtl/>
        </w:rPr>
        <w:t xml:space="preserve"> 10</w:t>
      </w:r>
      <w:r>
        <w:rPr>
          <w:rtl/>
        </w:rPr>
        <w:t>.</w:t>
      </w:r>
      <w:r w:rsidRPr="00C44BD3">
        <w:rPr>
          <w:rtl/>
        </w:rPr>
        <w:t xml:space="preserve"> </w:t>
      </w:r>
    </w:p>
    <w:p w:rsidR="00E40572" w:rsidRDefault="00E40572" w:rsidP="00343F1C">
      <w:pPr>
        <w:pStyle w:val="libNormal"/>
        <w:rPr>
          <w:rtl/>
        </w:rPr>
      </w:pPr>
      <w:r>
        <w:rPr>
          <w:rtl/>
        </w:rPr>
        <w:br w:type="page"/>
      </w:r>
    </w:p>
    <w:p w:rsidR="00C90F8A" w:rsidRDefault="00C90F8A" w:rsidP="001F269B">
      <w:pPr>
        <w:pStyle w:val="libNormal"/>
      </w:pPr>
      <w:r>
        <w:rPr>
          <w:rtl/>
        </w:rPr>
        <w:lastRenderedPageBreak/>
        <w:t>أقول</w:t>
      </w:r>
      <w:r w:rsidR="00211E62">
        <w:rPr>
          <w:rtl/>
        </w:rPr>
        <w:t>:</w:t>
      </w:r>
      <w:r>
        <w:rPr>
          <w:rtl/>
        </w:rPr>
        <w:t xml:space="preserve"> </w:t>
      </w:r>
      <w:r w:rsidR="00BA4592">
        <w:rPr>
          <w:rtl/>
        </w:rPr>
        <w:t>وتقد</w:t>
      </w:r>
      <w:r w:rsidR="00724AA1">
        <w:rPr>
          <w:rtl/>
        </w:rPr>
        <w:t xml:space="preserve">م </w:t>
      </w:r>
      <w:r>
        <w:rPr>
          <w:rtl/>
        </w:rPr>
        <w:t xml:space="preserve">ما </w:t>
      </w:r>
      <w:r w:rsidR="00BA4592">
        <w:rPr>
          <w:rtl/>
        </w:rPr>
        <w:t>يدل</w:t>
      </w:r>
      <w:r w:rsidR="00724AA1">
        <w:rPr>
          <w:rtl/>
        </w:rPr>
        <w:t xml:space="preserve"> </w:t>
      </w:r>
      <w:r>
        <w:rPr>
          <w:rtl/>
        </w:rPr>
        <w:t xml:space="preserve">على ذلك هنا </w:t>
      </w:r>
      <w:r w:rsidRPr="00E40572">
        <w:rPr>
          <w:rStyle w:val="libFootnotenumChar"/>
          <w:rtl/>
        </w:rPr>
        <w:t>(</w:t>
      </w:r>
      <w:r w:rsidR="001F269B">
        <w:rPr>
          <w:rStyle w:val="libFootnotenumChar"/>
          <w:rFonts w:hint="cs"/>
          <w:rtl/>
        </w:rPr>
        <w:t>1</w:t>
      </w:r>
      <w:r w:rsidRPr="00E40572">
        <w:rPr>
          <w:rStyle w:val="libFootnotenumChar"/>
          <w:rtl/>
        </w:rPr>
        <w:t>)</w:t>
      </w:r>
      <w:r w:rsidR="00211E62">
        <w:rPr>
          <w:rtl/>
        </w:rPr>
        <w:t>،</w:t>
      </w:r>
      <w:r>
        <w:rPr>
          <w:rtl/>
        </w:rPr>
        <w:t xml:space="preserve"> وفي الدعاء </w:t>
      </w:r>
      <w:r w:rsidRPr="00E40572">
        <w:rPr>
          <w:rStyle w:val="libFootnotenumChar"/>
          <w:rtl/>
        </w:rPr>
        <w:t>(</w:t>
      </w:r>
      <w:r w:rsidR="001F269B">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1F269B">
        <w:rPr>
          <w:rStyle w:val="libFootnotenumChar"/>
          <w:rFonts w:hint="cs"/>
          <w:rtl/>
        </w:rPr>
        <w:t>3</w:t>
      </w:r>
      <w:r w:rsidRPr="00E40572">
        <w:rPr>
          <w:rStyle w:val="libFootnotenumChar"/>
          <w:rtl/>
        </w:rPr>
        <w:t>)</w:t>
      </w:r>
      <w:r>
        <w:rPr>
          <w:rtl/>
        </w:rPr>
        <w:t>.</w:t>
      </w:r>
    </w:p>
    <w:p w:rsidR="00C90F8A" w:rsidRDefault="00C90F8A" w:rsidP="00C90F8A">
      <w:pPr>
        <w:pStyle w:val="Heading2Center"/>
      </w:pPr>
      <w:bookmarkStart w:id="30" w:name="_Toc303531497"/>
      <w:bookmarkStart w:id="31" w:name="_Toc303765177"/>
      <w:bookmarkStart w:id="32" w:name="_Toc303770365"/>
      <w:bookmarkStart w:id="33" w:name="_Toc378022273"/>
      <w:bookmarkStart w:id="34" w:name="_Toc253506648"/>
      <w:r>
        <w:rPr>
          <w:rtl/>
        </w:rPr>
        <w:t>6</w:t>
      </w:r>
      <w:r w:rsidR="00211E62">
        <w:rPr>
          <w:rtl/>
        </w:rPr>
        <w:t xml:space="preserve"> - </w:t>
      </w:r>
      <w:r>
        <w:rPr>
          <w:rtl/>
        </w:rPr>
        <w:t>باب استحباب الاستعانة بالدنيا على الآخرة.</w:t>
      </w:r>
      <w:bookmarkEnd w:id="30"/>
      <w:bookmarkEnd w:id="31"/>
      <w:bookmarkEnd w:id="32"/>
      <w:bookmarkEnd w:id="33"/>
      <w:bookmarkEnd w:id="34"/>
    </w:p>
    <w:p w:rsidR="00C90F8A" w:rsidRDefault="00C90F8A" w:rsidP="004F5848">
      <w:pPr>
        <w:pStyle w:val="libNormal"/>
        <w:rPr>
          <w:rtl/>
        </w:rPr>
      </w:pPr>
      <w:r w:rsidRPr="008D3D37">
        <w:rPr>
          <w:rStyle w:val="libNormalChar"/>
          <w:rtl/>
        </w:rPr>
        <w:t xml:space="preserve">[ 21897 ]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نعم العون على تقوى الله الغنى. </w:t>
      </w:r>
    </w:p>
    <w:p w:rsidR="00C90F8A" w:rsidRDefault="00C90F8A" w:rsidP="001F269B">
      <w:pPr>
        <w:pStyle w:val="libNormal"/>
        <w:rPr>
          <w:rtl/>
        </w:rPr>
      </w:pPr>
      <w:r>
        <w:rPr>
          <w:rtl/>
        </w:rPr>
        <w:t xml:space="preserve">ورواه الصدوق </w:t>
      </w:r>
      <w:r w:rsidR="00584DEF">
        <w:rPr>
          <w:rtl/>
        </w:rPr>
        <w:t xml:space="preserve">مرسلاً </w:t>
      </w:r>
      <w:r w:rsidRPr="00E40572">
        <w:rPr>
          <w:rStyle w:val="libFootnotenumChar"/>
          <w:rtl/>
        </w:rPr>
        <w:t>(</w:t>
      </w:r>
      <w:r w:rsidR="001F269B">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[ 21898 ] </w:t>
      </w:r>
      <w:r>
        <w:rPr>
          <w:rtl/>
        </w:rPr>
        <w:t>2</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صفو</w:t>
      </w:r>
      <w:r w:rsidR="003763A8">
        <w:rPr>
          <w:rtl/>
        </w:rPr>
        <w:t xml:space="preserve">إنّ </w:t>
      </w:r>
      <w:r>
        <w:rPr>
          <w:rtl/>
        </w:rPr>
        <w:t>بن يحيى</w:t>
      </w:r>
      <w:r w:rsidR="00211E62">
        <w:rPr>
          <w:rtl/>
        </w:rPr>
        <w:t>،</w:t>
      </w:r>
      <w:r>
        <w:rPr>
          <w:rtl/>
        </w:rPr>
        <w:t xml:space="preserve"> عن ذريح المحاربي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w:t>
      </w:r>
      <w:r w:rsidR="00343F1C">
        <w:rPr>
          <w:rStyle w:val="libAlaemChar"/>
          <w:rFonts w:hint="cs"/>
          <w:rtl/>
        </w:rPr>
        <w:t xml:space="preserve"> </w:t>
      </w:r>
      <w:r>
        <w:rPr>
          <w:rtl/>
        </w:rPr>
        <w:t>قال</w:t>
      </w:r>
      <w:r w:rsidR="00211E62">
        <w:rPr>
          <w:rtl/>
        </w:rPr>
        <w:t>:</w:t>
      </w:r>
      <w:r>
        <w:rPr>
          <w:rtl/>
        </w:rPr>
        <w:t xml:space="preserve"> نعم العون على الآخرة الدنيا. </w:t>
      </w:r>
    </w:p>
    <w:p w:rsidR="00C90F8A" w:rsidRDefault="00C90F8A" w:rsidP="004F5848">
      <w:pPr>
        <w:pStyle w:val="libNormal"/>
        <w:rPr>
          <w:rtl/>
        </w:rPr>
      </w:pPr>
      <w:r w:rsidRPr="008D3D37">
        <w:rPr>
          <w:rStyle w:val="libNormalChar"/>
          <w:rtl/>
        </w:rPr>
        <w:t xml:space="preserve">[ 21899 ] </w:t>
      </w:r>
      <w:r>
        <w:rPr>
          <w:rtl/>
        </w:rPr>
        <w:t>3</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w:t>
      </w:r>
    </w:p>
    <w:p w:rsidR="00C90F8A" w:rsidRDefault="00343F1C" w:rsidP="00343F1C">
      <w:pPr>
        <w:pStyle w:val="libLine"/>
        <w:rPr>
          <w:rtl/>
        </w:rPr>
      </w:pPr>
      <w:r>
        <w:rPr>
          <w:rtl/>
        </w:rPr>
        <w:t>____________________</w:t>
      </w:r>
    </w:p>
    <w:p w:rsidR="00C90F8A" w:rsidRPr="00C44BD3" w:rsidRDefault="00C90F8A" w:rsidP="001F269B">
      <w:pPr>
        <w:pStyle w:val="libFootnote0"/>
        <w:rPr>
          <w:rtl/>
        </w:rPr>
      </w:pPr>
      <w:r w:rsidRPr="00C44BD3">
        <w:rPr>
          <w:rtl/>
        </w:rPr>
        <w:t>(</w:t>
      </w:r>
      <w:r w:rsidR="001F269B">
        <w:rPr>
          <w:rFonts w:hint="cs"/>
          <w:rtl/>
        </w:rPr>
        <w:t>1</w:t>
      </w:r>
      <w:r w:rsidRPr="00C44BD3">
        <w:rPr>
          <w:rtl/>
        </w:rPr>
        <w:t xml:space="preserve">) تقدم في </w:t>
      </w:r>
      <w:r w:rsidR="00546DAE">
        <w:rPr>
          <w:rtl/>
        </w:rPr>
        <w:t xml:space="preserve">الأبواب </w:t>
      </w:r>
      <w:r w:rsidR="008253C3">
        <w:rPr>
          <w:rtl/>
        </w:rPr>
        <w:t xml:space="preserve"> </w:t>
      </w:r>
      <w:r w:rsidRPr="00C44BD3">
        <w:rPr>
          <w:rtl/>
        </w:rPr>
        <w:t xml:space="preserve">1 و 2 و 4 من هذه </w:t>
      </w:r>
      <w:r w:rsidR="00546DAE">
        <w:rPr>
          <w:rtl/>
        </w:rPr>
        <w:t xml:space="preserve">الأبواب </w:t>
      </w:r>
      <w:r>
        <w:rPr>
          <w:rtl/>
        </w:rPr>
        <w:t>.</w:t>
      </w:r>
      <w:r w:rsidRPr="00C44BD3">
        <w:rPr>
          <w:rtl/>
        </w:rPr>
        <w:t xml:space="preserve"> </w:t>
      </w:r>
    </w:p>
    <w:p w:rsidR="00C90F8A" w:rsidRPr="00C44BD3" w:rsidRDefault="00C90F8A" w:rsidP="001F269B">
      <w:pPr>
        <w:pStyle w:val="libFootnote0"/>
        <w:rPr>
          <w:rtl/>
        </w:rPr>
      </w:pPr>
      <w:r w:rsidRPr="00C44BD3">
        <w:rPr>
          <w:rtl/>
        </w:rPr>
        <w:t>(</w:t>
      </w:r>
      <w:r w:rsidR="001F269B">
        <w:rPr>
          <w:rFonts w:hint="cs"/>
          <w:rtl/>
        </w:rPr>
        <w:t>2</w:t>
      </w:r>
      <w:r w:rsidRPr="00C44BD3">
        <w:rPr>
          <w:rtl/>
        </w:rPr>
        <w:t>) تقدم في الأحاديث 2 و</w:t>
      </w:r>
      <w:r>
        <w:rPr>
          <w:rFonts w:hint="cs"/>
          <w:rtl/>
        </w:rPr>
        <w:t xml:space="preserve"> </w:t>
      </w:r>
      <w:r w:rsidRPr="00C44BD3">
        <w:rPr>
          <w:rtl/>
        </w:rPr>
        <w:t>3 و</w:t>
      </w:r>
      <w:r>
        <w:rPr>
          <w:rFonts w:hint="cs"/>
          <w:rtl/>
        </w:rPr>
        <w:t xml:space="preserve"> </w:t>
      </w:r>
      <w:r w:rsidRPr="00C44BD3">
        <w:rPr>
          <w:rtl/>
        </w:rPr>
        <w:t>5 و</w:t>
      </w:r>
      <w:r>
        <w:rPr>
          <w:rFonts w:hint="cs"/>
          <w:rtl/>
        </w:rPr>
        <w:t xml:space="preserve"> </w:t>
      </w:r>
      <w:r w:rsidRPr="00C44BD3">
        <w:rPr>
          <w:rtl/>
        </w:rPr>
        <w:t>7 من الباب 50 من أبواب الدعاء</w:t>
      </w:r>
      <w:r>
        <w:rPr>
          <w:rtl/>
        </w:rPr>
        <w:t>.</w:t>
      </w:r>
      <w:r w:rsidRPr="00C44BD3">
        <w:rPr>
          <w:rtl/>
        </w:rPr>
        <w:t xml:space="preserve"> </w:t>
      </w:r>
    </w:p>
    <w:p w:rsidR="00C90F8A" w:rsidRPr="00C44BD3" w:rsidRDefault="00C90F8A" w:rsidP="001F269B">
      <w:pPr>
        <w:pStyle w:val="libFootnote0"/>
      </w:pPr>
      <w:r w:rsidRPr="00C44BD3">
        <w:rPr>
          <w:rtl/>
        </w:rPr>
        <w:t>(</w:t>
      </w:r>
      <w:r w:rsidR="001F269B">
        <w:rPr>
          <w:rFonts w:hint="cs"/>
          <w:rtl/>
        </w:rPr>
        <w:t>3</w:t>
      </w:r>
      <w:r w:rsidRPr="00C44BD3">
        <w:rPr>
          <w:rtl/>
        </w:rPr>
        <w:t>) يأتي في الحديث 4 من الباب 6</w:t>
      </w:r>
      <w:r w:rsidR="00211E62">
        <w:rPr>
          <w:rtl/>
        </w:rPr>
        <w:t>،</w:t>
      </w:r>
      <w:r w:rsidRPr="00C44BD3">
        <w:rPr>
          <w:rtl/>
        </w:rPr>
        <w:t xml:space="preserve"> وفي الباب 7</w:t>
      </w:r>
      <w:r w:rsidR="00211E62">
        <w:rPr>
          <w:rtl/>
        </w:rPr>
        <w:t>،</w:t>
      </w:r>
      <w:r w:rsidRPr="00C44BD3">
        <w:rPr>
          <w:rtl/>
        </w:rPr>
        <w:t xml:space="preserve"> وفي الحديثين 3 و 4 من الباب 17 من هذه </w:t>
      </w:r>
      <w:r w:rsidR="00546DAE">
        <w:rPr>
          <w:rtl/>
        </w:rPr>
        <w:t xml:space="preserve">الأبواب </w:t>
      </w:r>
      <w:r>
        <w:rPr>
          <w:rtl/>
        </w:rPr>
        <w:t>.</w:t>
      </w:r>
    </w:p>
    <w:p w:rsidR="00C90F8A" w:rsidRDefault="00C90F8A" w:rsidP="0099102F">
      <w:pPr>
        <w:pStyle w:val="libFootnoteCenterBold"/>
        <w:rPr>
          <w:rtl/>
        </w:rPr>
      </w:pPr>
      <w:r>
        <w:rPr>
          <w:rtl/>
        </w:rPr>
        <w:t xml:space="preserve">الباب 6 </w:t>
      </w:r>
    </w:p>
    <w:p w:rsidR="00C90F8A" w:rsidRDefault="00C90F8A" w:rsidP="0099102F">
      <w:pPr>
        <w:pStyle w:val="libFootnoteCenterBold"/>
      </w:pPr>
      <w:r>
        <w:rPr>
          <w:rtl/>
        </w:rPr>
        <w:t xml:space="preserve">فيه 11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71 / 1</w:t>
      </w:r>
      <w:r w:rsidR="00211E62">
        <w:rPr>
          <w:rtl/>
        </w:rPr>
        <w:t>،</w:t>
      </w:r>
      <w:r>
        <w:rPr>
          <w:rtl/>
        </w:rPr>
        <w:t xml:space="preserve"> وأورده عن الفقيه في الحديث 3 من الباب 28 من هذه </w:t>
      </w:r>
      <w:r w:rsidR="00546DAE">
        <w:rPr>
          <w:rtl/>
        </w:rPr>
        <w:t xml:space="preserve">الأبواب </w:t>
      </w:r>
      <w:r>
        <w:rPr>
          <w:rtl/>
        </w:rPr>
        <w:t xml:space="preserve">. </w:t>
      </w:r>
    </w:p>
    <w:p w:rsidR="00C90F8A" w:rsidRPr="00C44BD3" w:rsidRDefault="00C90F8A" w:rsidP="001F269B">
      <w:pPr>
        <w:pStyle w:val="libFootnote0"/>
        <w:rPr>
          <w:rtl/>
        </w:rPr>
      </w:pPr>
      <w:r w:rsidRPr="00C44BD3">
        <w:rPr>
          <w:rtl/>
        </w:rPr>
        <w:t>(</w:t>
      </w:r>
      <w:r w:rsidR="001F269B">
        <w:rPr>
          <w:rFonts w:hint="cs"/>
          <w:rtl/>
        </w:rPr>
        <w:t>4</w:t>
      </w:r>
      <w:r w:rsidRPr="00C44BD3">
        <w:rPr>
          <w:rtl/>
        </w:rPr>
        <w:t>) الفقيه 3</w:t>
      </w:r>
      <w:r w:rsidR="00211E62">
        <w:rPr>
          <w:rtl/>
        </w:rPr>
        <w:t>:</w:t>
      </w:r>
      <w:r w:rsidRPr="00C44BD3">
        <w:rPr>
          <w:rtl/>
        </w:rPr>
        <w:t xml:space="preserve"> 94 </w:t>
      </w:r>
      <w:r>
        <w:rPr>
          <w:rtl/>
        </w:rPr>
        <w:t>/</w:t>
      </w:r>
      <w:r w:rsidRPr="00C44BD3">
        <w:rPr>
          <w:rtl/>
        </w:rPr>
        <w:t xml:space="preserve"> 357</w:t>
      </w:r>
      <w:r>
        <w:rPr>
          <w:rtl/>
        </w:rPr>
        <w:t>.</w:t>
      </w:r>
      <w:r w:rsidRPr="00C44BD3">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72 / 9.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72 / 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أبيه</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ذريح المحاربي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نعم العون الدنيا على الآخرة. </w:t>
      </w:r>
    </w:p>
    <w:p w:rsidR="00C90F8A" w:rsidRDefault="00C90F8A" w:rsidP="00687C03">
      <w:pPr>
        <w:pStyle w:val="libNormal"/>
        <w:rPr>
          <w:rtl/>
        </w:rPr>
      </w:pPr>
      <w:r>
        <w:rPr>
          <w:rtl/>
        </w:rPr>
        <w:t>ورواه الصدوق بإسناده عن ذريح بن يزيد المحاربي</w:t>
      </w:r>
      <w:r w:rsidR="00211E62">
        <w:rPr>
          <w:rtl/>
        </w:rPr>
        <w:t>،</w:t>
      </w:r>
      <w:r>
        <w:rPr>
          <w:rtl/>
        </w:rPr>
        <w:t xml:space="preserve"> مثله </w:t>
      </w:r>
      <w:r w:rsidRPr="00E40572">
        <w:rPr>
          <w:rStyle w:val="libFootnotenumChar"/>
          <w:rtl/>
        </w:rPr>
        <w:t>(</w:t>
      </w:r>
      <w:r w:rsidR="00687C03">
        <w:rPr>
          <w:rStyle w:val="libFootnotenumChar"/>
          <w:rFonts w:hint="cs"/>
          <w:rtl/>
        </w:rPr>
        <w:t>1</w:t>
      </w:r>
      <w:r w:rsidRPr="00E40572">
        <w:rPr>
          <w:rStyle w:val="libFootnotenumChar"/>
          <w:rtl/>
        </w:rPr>
        <w:t>)</w:t>
      </w:r>
      <w:r>
        <w:rPr>
          <w:rtl/>
        </w:rPr>
        <w:t xml:space="preserve">. </w:t>
      </w:r>
    </w:p>
    <w:p w:rsidR="00C90F8A" w:rsidRDefault="00C90F8A" w:rsidP="00687C03">
      <w:pPr>
        <w:pStyle w:val="libNormal"/>
        <w:rPr>
          <w:rtl/>
        </w:rPr>
      </w:pPr>
      <w:r w:rsidRPr="008D3D37">
        <w:rPr>
          <w:rStyle w:val="libNormalChar"/>
          <w:rtl/>
        </w:rPr>
        <w:t xml:space="preserve">[ 21900 ] </w:t>
      </w:r>
      <w:r>
        <w:rPr>
          <w:rtl/>
        </w:rPr>
        <w:t>4</w:t>
      </w:r>
      <w:r w:rsidR="00211E62">
        <w:rPr>
          <w:rtl/>
        </w:rPr>
        <w:t xml:space="preserve"> - </w:t>
      </w:r>
      <w:r>
        <w:rPr>
          <w:rtl/>
        </w:rPr>
        <w:t>قال</w:t>
      </w:r>
      <w:r w:rsidR="00211E62">
        <w:rPr>
          <w:rtl/>
        </w:rPr>
        <w:t>:</w:t>
      </w:r>
      <w:r>
        <w:rPr>
          <w:rtl/>
        </w:rPr>
        <w:t xml:space="preserve"> وقال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أجدني أمقت الرجل متعذ</w:t>
      </w:r>
      <w:r w:rsidR="0099102F">
        <w:rPr>
          <w:rFonts w:hint="cs"/>
          <w:rtl/>
        </w:rPr>
        <w:t>ّ</w:t>
      </w:r>
      <w:r>
        <w:rPr>
          <w:rtl/>
        </w:rPr>
        <w:t xml:space="preserve">ر </w:t>
      </w:r>
      <w:r w:rsidRPr="00E40572">
        <w:rPr>
          <w:rStyle w:val="libFootnotenumChar"/>
          <w:rtl/>
        </w:rPr>
        <w:t>(</w:t>
      </w:r>
      <w:r w:rsidR="00687C03">
        <w:rPr>
          <w:rStyle w:val="libFootnotenumChar"/>
          <w:rFonts w:hint="cs"/>
          <w:rtl/>
        </w:rPr>
        <w:t>2</w:t>
      </w:r>
      <w:r w:rsidRPr="00E40572">
        <w:rPr>
          <w:rStyle w:val="libFootnotenumChar"/>
          <w:rtl/>
        </w:rPr>
        <w:t>)</w:t>
      </w:r>
      <w:r>
        <w:rPr>
          <w:rtl/>
        </w:rPr>
        <w:t xml:space="preserve"> المكاسب</w:t>
      </w:r>
      <w:r w:rsidR="00211E62">
        <w:rPr>
          <w:rtl/>
        </w:rPr>
        <w:t>،</w:t>
      </w:r>
      <w:r>
        <w:rPr>
          <w:rtl/>
        </w:rPr>
        <w:t xml:space="preserve"> فيستلقي على قفاه ويقول</w:t>
      </w:r>
      <w:r w:rsidR="00211E62">
        <w:rPr>
          <w:rtl/>
        </w:rPr>
        <w:t>:</w:t>
      </w:r>
      <w:r>
        <w:rPr>
          <w:rtl/>
        </w:rPr>
        <w:t xml:space="preserve"> </w:t>
      </w:r>
      <w:r w:rsidR="00687C03">
        <w:rPr>
          <w:rtl/>
        </w:rPr>
        <w:t xml:space="preserve">اللّهم </w:t>
      </w:r>
      <w:r>
        <w:rPr>
          <w:rtl/>
        </w:rPr>
        <w:t>ارزقني</w:t>
      </w:r>
      <w:r w:rsidR="00211E62">
        <w:rPr>
          <w:rtl/>
        </w:rPr>
        <w:t>،</w:t>
      </w:r>
      <w:r>
        <w:rPr>
          <w:rtl/>
        </w:rPr>
        <w:t xml:space="preserve"> ويدع </w:t>
      </w:r>
      <w:r w:rsidR="003763A8">
        <w:rPr>
          <w:rtl/>
        </w:rPr>
        <w:t xml:space="preserve">إنّ </w:t>
      </w:r>
      <w:r>
        <w:rPr>
          <w:rtl/>
        </w:rPr>
        <w:t>ينتشر في الارض ويلتمس من فضل الله</w:t>
      </w:r>
      <w:r w:rsidR="00211E62">
        <w:rPr>
          <w:rtl/>
        </w:rPr>
        <w:t>،</w:t>
      </w:r>
      <w:r>
        <w:rPr>
          <w:rtl/>
        </w:rPr>
        <w:t xml:space="preserve"> فالذرة </w:t>
      </w:r>
      <w:r w:rsidRPr="00E40572">
        <w:rPr>
          <w:rStyle w:val="libFootnotenumChar"/>
          <w:rtl/>
        </w:rPr>
        <w:t>(</w:t>
      </w:r>
      <w:r w:rsidR="00687C03">
        <w:rPr>
          <w:rStyle w:val="libFootnotenumChar"/>
          <w:rFonts w:hint="cs"/>
          <w:rtl/>
        </w:rPr>
        <w:t>3</w:t>
      </w:r>
      <w:r w:rsidRPr="00E40572">
        <w:rPr>
          <w:rStyle w:val="libFootnotenumChar"/>
          <w:rtl/>
        </w:rPr>
        <w:t>)</w:t>
      </w:r>
      <w:r>
        <w:rPr>
          <w:rtl/>
        </w:rPr>
        <w:t xml:space="preserve"> تخرج من جحرها تلتمس رزقها. </w:t>
      </w:r>
    </w:p>
    <w:p w:rsidR="00C90F8A" w:rsidRDefault="00C90F8A" w:rsidP="004F5848">
      <w:pPr>
        <w:pStyle w:val="libNormal"/>
        <w:rPr>
          <w:rtl/>
        </w:rPr>
      </w:pPr>
      <w:r w:rsidRPr="008D3D37">
        <w:rPr>
          <w:rStyle w:val="libNormalChar"/>
          <w:rtl/>
        </w:rPr>
        <w:t xml:space="preserve">[ 21901 ]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w:t>
      </w:r>
      <w:r w:rsidR="00584DEF">
        <w:rPr>
          <w:rtl/>
        </w:rPr>
        <w:t xml:space="preserve">عليّ </w:t>
      </w:r>
      <w:r>
        <w:rPr>
          <w:rtl/>
        </w:rPr>
        <w:t>الاحمسي</w:t>
      </w:r>
      <w:r w:rsidR="00211E62">
        <w:rPr>
          <w:rtl/>
        </w:rPr>
        <w:t>،</w:t>
      </w:r>
      <w:r>
        <w:rPr>
          <w:rtl/>
        </w:rPr>
        <w:t xml:space="preserve"> عن رجل</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نعم العون الدنيا على طلب الآخرة. </w:t>
      </w:r>
    </w:p>
    <w:p w:rsidR="00C90F8A" w:rsidRDefault="00C90F8A" w:rsidP="00687C03">
      <w:pPr>
        <w:pStyle w:val="libNormal"/>
        <w:rPr>
          <w:rtl/>
        </w:rPr>
      </w:pP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ذريح المحاربي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مثله </w:t>
      </w:r>
      <w:r w:rsidRPr="00E40572">
        <w:rPr>
          <w:rStyle w:val="libFootnotenumChar"/>
          <w:rtl/>
        </w:rPr>
        <w:t>(</w:t>
      </w:r>
      <w:r w:rsidR="00687C03">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[ 21902 ] </w:t>
      </w:r>
      <w:r>
        <w:rPr>
          <w:rtl/>
        </w:rPr>
        <w:t>6</w:t>
      </w:r>
      <w:r w:rsidR="00211E62">
        <w:rPr>
          <w:rtl/>
        </w:rPr>
        <w:t xml:space="preserve"> - </w:t>
      </w:r>
      <w:r>
        <w:rPr>
          <w:rtl/>
        </w:rPr>
        <w:t>وعنهم</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أبي البختري رفعه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687C03">
        <w:rPr>
          <w:rtl/>
        </w:rPr>
        <w:t xml:space="preserve">اللهم </w:t>
      </w:r>
      <w:r>
        <w:rPr>
          <w:rtl/>
        </w:rPr>
        <w:t xml:space="preserve">بارك لنا في </w:t>
      </w:r>
    </w:p>
    <w:p w:rsidR="00C90F8A" w:rsidRDefault="00343F1C" w:rsidP="00343F1C">
      <w:pPr>
        <w:pStyle w:val="libLine"/>
        <w:rPr>
          <w:rtl/>
        </w:rPr>
      </w:pPr>
      <w:r>
        <w:rPr>
          <w:rtl/>
        </w:rPr>
        <w:t>____________________</w:t>
      </w:r>
    </w:p>
    <w:p w:rsidR="00C90F8A" w:rsidRPr="00C44BD3" w:rsidRDefault="00C90F8A" w:rsidP="00343F1C">
      <w:pPr>
        <w:pStyle w:val="libFootnote0"/>
        <w:rPr>
          <w:rtl/>
        </w:rPr>
      </w:pPr>
      <w:r w:rsidRPr="00C44BD3">
        <w:rPr>
          <w:rtl/>
        </w:rPr>
        <w:t>(1) الفقيه 3</w:t>
      </w:r>
      <w:r w:rsidR="00211E62">
        <w:rPr>
          <w:rtl/>
        </w:rPr>
        <w:t>:</w:t>
      </w:r>
      <w:r w:rsidRPr="00C44BD3">
        <w:rPr>
          <w:rtl/>
        </w:rPr>
        <w:t xml:space="preserve"> 94 </w:t>
      </w:r>
      <w:r>
        <w:rPr>
          <w:rtl/>
        </w:rPr>
        <w:t>/</w:t>
      </w:r>
      <w:r w:rsidRPr="00C44BD3">
        <w:rPr>
          <w:rtl/>
        </w:rPr>
        <w:t xml:space="preserve"> 354</w:t>
      </w:r>
      <w:r>
        <w:rPr>
          <w:rtl/>
        </w:rPr>
        <w:t>.</w:t>
      </w:r>
      <w:r w:rsidRPr="00C44BD3">
        <w:rPr>
          <w:rtl/>
        </w:rPr>
        <w:t xml:space="preserve">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95 / 366. </w:t>
      </w:r>
    </w:p>
    <w:p w:rsidR="00C90F8A" w:rsidRPr="00C44BD3" w:rsidRDefault="00C90F8A" w:rsidP="00687C03">
      <w:pPr>
        <w:pStyle w:val="libFootnote0"/>
        <w:rPr>
          <w:rtl/>
        </w:rPr>
      </w:pPr>
      <w:r w:rsidRPr="00C44BD3">
        <w:rPr>
          <w:rtl/>
        </w:rPr>
        <w:t>(</w:t>
      </w:r>
      <w:r w:rsidR="00687C03">
        <w:rPr>
          <w:rFonts w:hint="cs"/>
          <w:rtl/>
        </w:rPr>
        <w:t>2</w:t>
      </w:r>
      <w:r w:rsidRPr="00C44BD3">
        <w:rPr>
          <w:rtl/>
        </w:rPr>
        <w:t>) في المصدر</w:t>
      </w:r>
      <w:r w:rsidR="00211E62">
        <w:rPr>
          <w:rtl/>
        </w:rPr>
        <w:t>:</w:t>
      </w:r>
      <w:r w:rsidRPr="00C44BD3">
        <w:rPr>
          <w:rtl/>
        </w:rPr>
        <w:t xml:space="preserve"> يتعذر عليه</w:t>
      </w:r>
      <w:r>
        <w:rPr>
          <w:rtl/>
        </w:rPr>
        <w:t>.</w:t>
      </w:r>
      <w:r w:rsidRPr="00C44BD3">
        <w:rPr>
          <w:rtl/>
        </w:rPr>
        <w:t xml:space="preserve"> </w:t>
      </w:r>
    </w:p>
    <w:p w:rsidR="00C90F8A" w:rsidRPr="00C44BD3" w:rsidRDefault="00C90F8A" w:rsidP="00687C03">
      <w:pPr>
        <w:pStyle w:val="libFootnote0"/>
        <w:rPr>
          <w:rtl/>
        </w:rPr>
      </w:pPr>
      <w:r w:rsidRPr="00C44BD3">
        <w:rPr>
          <w:rtl/>
        </w:rPr>
        <w:t>(</w:t>
      </w:r>
      <w:r w:rsidR="00687C03">
        <w:rPr>
          <w:rFonts w:hint="cs"/>
          <w:rtl/>
        </w:rPr>
        <w:t>3</w:t>
      </w:r>
      <w:r w:rsidRPr="00C44BD3">
        <w:rPr>
          <w:rtl/>
        </w:rPr>
        <w:t>) الذرة</w:t>
      </w:r>
      <w:r w:rsidR="00211E62">
        <w:rPr>
          <w:rtl/>
        </w:rPr>
        <w:t>:</w:t>
      </w:r>
      <w:r w:rsidRPr="00C44BD3">
        <w:rPr>
          <w:rtl/>
        </w:rPr>
        <w:t xml:space="preserve"> هي أصغر النمل</w:t>
      </w:r>
      <w:r>
        <w:rPr>
          <w:rtl/>
        </w:rPr>
        <w:t>.</w:t>
      </w:r>
      <w:r w:rsidRPr="00C44BD3">
        <w:rPr>
          <w:rtl/>
        </w:rPr>
        <w:t xml:space="preserve"> « الصحاح</w:t>
      </w:r>
      <w:r w:rsidR="00211E62">
        <w:rPr>
          <w:rtl/>
        </w:rPr>
        <w:t xml:space="preserve"> - </w:t>
      </w:r>
      <w:r w:rsidRPr="00C44BD3">
        <w:rPr>
          <w:rtl/>
        </w:rPr>
        <w:t>ذرر</w:t>
      </w:r>
      <w:r w:rsidR="00211E62">
        <w:rPr>
          <w:rtl/>
        </w:rPr>
        <w:t xml:space="preserve"> - </w:t>
      </w:r>
      <w:r w:rsidRPr="00C44BD3">
        <w:rPr>
          <w:rtl/>
        </w:rPr>
        <w:t>2</w:t>
      </w:r>
      <w:r w:rsidR="00211E62">
        <w:rPr>
          <w:rtl/>
        </w:rPr>
        <w:t>:</w:t>
      </w:r>
      <w:r w:rsidRPr="00C44BD3">
        <w:rPr>
          <w:rtl/>
        </w:rPr>
        <w:t xml:space="preserve"> 663 »</w:t>
      </w:r>
      <w:r>
        <w:rPr>
          <w:rtl/>
        </w:rPr>
        <w:t>.</w:t>
      </w:r>
      <w:r w:rsidRPr="00C44BD3">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73 / 14. </w:t>
      </w:r>
    </w:p>
    <w:p w:rsidR="00C90F8A" w:rsidRPr="00C44BD3" w:rsidRDefault="00C90F8A" w:rsidP="00687C03">
      <w:pPr>
        <w:pStyle w:val="libFootnote0"/>
        <w:rPr>
          <w:rtl/>
        </w:rPr>
      </w:pPr>
      <w:r w:rsidRPr="00C44BD3">
        <w:rPr>
          <w:rtl/>
        </w:rPr>
        <w:t>(</w:t>
      </w:r>
      <w:r w:rsidR="00687C03">
        <w:rPr>
          <w:rFonts w:hint="cs"/>
          <w:rtl/>
        </w:rPr>
        <w:t>4</w:t>
      </w:r>
      <w:r w:rsidRPr="00C44BD3">
        <w:rPr>
          <w:rtl/>
        </w:rPr>
        <w:t>) الكافي 5</w:t>
      </w:r>
      <w:r w:rsidR="00211E62">
        <w:rPr>
          <w:rtl/>
        </w:rPr>
        <w:t>:</w:t>
      </w:r>
      <w:r w:rsidRPr="00C44BD3">
        <w:rPr>
          <w:rtl/>
        </w:rPr>
        <w:t xml:space="preserve"> 73 </w:t>
      </w:r>
      <w:r>
        <w:rPr>
          <w:rtl/>
        </w:rPr>
        <w:t>/</w:t>
      </w:r>
      <w:r w:rsidRPr="00C44BD3">
        <w:rPr>
          <w:rtl/>
        </w:rPr>
        <w:t xml:space="preserve"> 15</w:t>
      </w:r>
      <w:r>
        <w:rPr>
          <w:rtl/>
        </w:rPr>
        <w:t>.</w:t>
      </w:r>
      <w:r w:rsidRPr="00C44BD3">
        <w:rPr>
          <w:rtl/>
        </w:rPr>
        <w:t xml:space="preserve"> </w:t>
      </w:r>
    </w:p>
    <w:p w:rsidR="00C90F8A" w:rsidRDefault="00C90F8A" w:rsidP="00343F1C">
      <w:pPr>
        <w:pStyle w:val="libFootnote0"/>
        <w:rPr>
          <w:rtl/>
        </w:rPr>
      </w:pPr>
      <w:r>
        <w:rPr>
          <w:rtl/>
        </w:rPr>
        <w:t>6</w:t>
      </w:r>
      <w:r w:rsidR="00211E62">
        <w:rPr>
          <w:rtl/>
        </w:rPr>
        <w:t xml:space="preserve"> - </w:t>
      </w:r>
      <w:r>
        <w:rPr>
          <w:rtl/>
        </w:rPr>
        <w:t>5</w:t>
      </w:r>
      <w:r w:rsidR="00211E62">
        <w:rPr>
          <w:rtl/>
        </w:rPr>
        <w:t>:</w:t>
      </w:r>
      <w:r>
        <w:rPr>
          <w:rtl/>
        </w:rPr>
        <w:t xml:space="preserve"> 73 / 13</w:t>
      </w:r>
      <w:r w:rsidR="00211E62">
        <w:rPr>
          <w:rtl/>
        </w:rPr>
        <w:t>،</w:t>
      </w:r>
      <w:r>
        <w:rPr>
          <w:rtl/>
        </w:rPr>
        <w:t xml:space="preserve"> وأورده في الحديث 6 من الباب 42 من أبواب آداب المائدة.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الخبز </w:t>
      </w:r>
      <w:r w:rsidRPr="00E40572">
        <w:rPr>
          <w:rStyle w:val="libFootnotenumChar"/>
          <w:rtl/>
        </w:rPr>
        <w:t>(1)</w:t>
      </w:r>
      <w:r w:rsidR="00211E62">
        <w:rPr>
          <w:rtl/>
        </w:rPr>
        <w:t>،</w:t>
      </w:r>
      <w:r>
        <w:rPr>
          <w:rtl/>
        </w:rPr>
        <w:t xml:space="preserve"> ولا </w:t>
      </w:r>
      <w:r w:rsidR="001F0F67">
        <w:rPr>
          <w:rtl/>
        </w:rPr>
        <w:t xml:space="preserve">تفرّق </w:t>
      </w:r>
      <w:r>
        <w:rPr>
          <w:rtl/>
        </w:rPr>
        <w:t>بيننا وبينه</w:t>
      </w:r>
      <w:r w:rsidR="00211E62">
        <w:rPr>
          <w:rtl/>
        </w:rPr>
        <w:t>،</w:t>
      </w:r>
      <w:r>
        <w:rPr>
          <w:rtl/>
        </w:rPr>
        <w:t xml:space="preserve"> فلولا الخبز </w:t>
      </w:r>
      <w:r w:rsidRPr="00E40572">
        <w:rPr>
          <w:rStyle w:val="libFootnotenumChar"/>
          <w:rtl/>
        </w:rPr>
        <w:t>(2)</w:t>
      </w:r>
      <w:r>
        <w:rPr>
          <w:rtl/>
        </w:rPr>
        <w:t xml:space="preserve"> ما صل</w:t>
      </w:r>
      <w:r w:rsidR="001F0F67">
        <w:rPr>
          <w:rFonts w:hint="cs"/>
          <w:rtl/>
        </w:rPr>
        <w:t>ّ</w:t>
      </w:r>
      <w:r>
        <w:rPr>
          <w:rtl/>
        </w:rPr>
        <w:t>ينا ولا صمنا ولا أد</w:t>
      </w:r>
      <w:r w:rsidR="001F0F67">
        <w:rPr>
          <w:rFonts w:hint="cs"/>
          <w:rtl/>
        </w:rPr>
        <w:t>ّ</w:t>
      </w:r>
      <w:r>
        <w:rPr>
          <w:rtl/>
        </w:rPr>
        <w:t>ينا فرائض رب</w:t>
      </w:r>
      <w:r w:rsidR="001F0F67">
        <w:rPr>
          <w:rFonts w:hint="cs"/>
          <w:rtl/>
        </w:rPr>
        <w:t>ّ</w:t>
      </w:r>
      <w:r>
        <w:rPr>
          <w:rtl/>
        </w:rPr>
        <w:t xml:space="preserve">نا. </w:t>
      </w:r>
    </w:p>
    <w:p w:rsidR="00C90F8A" w:rsidRDefault="00C90F8A" w:rsidP="004F5848">
      <w:pPr>
        <w:pStyle w:val="libNormal"/>
        <w:rPr>
          <w:rtl/>
        </w:rPr>
      </w:pPr>
      <w:r w:rsidRPr="008D3D37">
        <w:rPr>
          <w:rStyle w:val="libNormalChar"/>
          <w:rtl/>
        </w:rPr>
        <w:t xml:space="preserve">[ 21903 ] </w:t>
      </w:r>
      <w:r>
        <w:rPr>
          <w:rtl/>
        </w:rPr>
        <w:t>7</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خالد رفعه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غنى يحجزك ع</w:t>
      </w:r>
      <w:r w:rsidR="001F0F67">
        <w:rPr>
          <w:rtl/>
        </w:rPr>
        <w:t>ن الظلم خير من فقر يحملك على ال</w:t>
      </w:r>
      <w:r w:rsidR="001F0F67">
        <w:rPr>
          <w:rFonts w:hint="cs"/>
          <w:rtl/>
        </w:rPr>
        <w:t>إِ</w:t>
      </w:r>
      <w:r>
        <w:rPr>
          <w:rtl/>
        </w:rPr>
        <w:t xml:space="preserve">ثم. </w:t>
      </w:r>
    </w:p>
    <w:p w:rsidR="00C90F8A" w:rsidRDefault="00C90F8A" w:rsidP="00BB3B84">
      <w:pPr>
        <w:pStyle w:val="libNormal"/>
        <w:rPr>
          <w:rtl/>
        </w:rPr>
      </w:pPr>
      <w:r>
        <w:rPr>
          <w:rtl/>
        </w:rPr>
        <w:t xml:space="preserve">ورواه الصدوق </w:t>
      </w:r>
      <w:r w:rsidR="00584DEF">
        <w:rPr>
          <w:rtl/>
        </w:rPr>
        <w:t xml:space="preserve">مرسلاً </w:t>
      </w:r>
      <w:r w:rsidRPr="00E40572">
        <w:rPr>
          <w:rStyle w:val="libFootnotenumChar"/>
          <w:rtl/>
        </w:rPr>
        <w:t>(</w:t>
      </w:r>
      <w:r w:rsidR="00BB3B84">
        <w:rPr>
          <w:rStyle w:val="libFootnotenumChar"/>
          <w:rFonts w:hint="cs"/>
          <w:rtl/>
        </w:rPr>
        <w:t>3</w:t>
      </w:r>
      <w:r w:rsidRPr="00E40572">
        <w:rPr>
          <w:rStyle w:val="libFootnotenumChar"/>
          <w:rtl/>
        </w:rPr>
        <w:t>)</w:t>
      </w:r>
      <w:r>
        <w:rPr>
          <w:rtl/>
        </w:rPr>
        <w:t xml:space="preserve">. </w:t>
      </w:r>
    </w:p>
    <w:p w:rsidR="00C90F8A" w:rsidRDefault="00C90F8A" w:rsidP="00BB3B84">
      <w:pPr>
        <w:pStyle w:val="libNormal"/>
        <w:rPr>
          <w:rtl/>
        </w:rPr>
      </w:pPr>
      <w:r>
        <w:rPr>
          <w:rtl/>
        </w:rPr>
        <w:t xml:space="preserve">ورواه الشيخ بإسناده عن أحمد بن أبي عبدالله مثله </w:t>
      </w:r>
      <w:r w:rsidRPr="00E40572">
        <w:rPr>
          <w:rStyle w:val="libFootnotenumChar"/>
          <w:rtl/>
        </w:rPr>
        <w:t>(</w:t>
      </w:r>
      <w:r w:rsidR="00BB3B84">
        <w:rPr>
          <w:rStyle w:val="libFootnotenumChar"/>
          <w:rFonts w:hint="cs"/>
          <w:rtl/>
        </w:rPr>
        <w:t>4</w:t>
      </w:r>
      <w:r w:rsidRPr="00E40572">
        <w:rPr>
          <w:rStyle w:val="libFootnotenumChar"/>
          <w:rtl/>
        </w:rPr>
        <w:t>)</w:t>
      </w:r>
      <w:r>
        <w:rPr>
          <w:rtl/>
        </w:rPr>
        <w:t xml:space="preserve">. </w:t>
      </w:r>
    </w:p>
    <w:p w:rsidR="00C90F8A" w:rsidRDefault="00C90F8A" w:rsidP="00BB3B84">
      <w:pPr>
        <w:pStyle w:val="libNormal"/>
        <w:rPr>
          <w:rtl/>
        </w:rPr>
      </w:pPr>
      <w:r w:rsidRPr="008D3D37">
        <w:rPr>
          <w:rStyle w:val="libNormalChar"/>
          <w:rtl/>
        </w:rPr>
        <w:t xml:space="preserve">[ 21904 ] </w:t>
      </w:r>
      <w:r>
        <w:rPr>
          <w:rtl/>
        </w:rPr>
        <w:t>8</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إبن محبوب</w:t>
      </w:r>
      <w:r w:rsidR="00211E62">
        <w:rPr>
          <w:rtl/>
        </w:rPr>
        <w:t>،</w:t>
      </w:r>
      <w:r>
        <w:rPr>
          <w:rtl/>
        </w:rPr>
        <w:t xml:space="preserve"> عن عبدالله بن سنان</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يصبح المؤمن أو يمسي على ثكل</w:t>
      </w:r>
      <w:r w:rsidR="00211E62">
        <w:rPr>
          <w:rtl/>
        </w:rPr>
        <w:t>،</w:t>
      </w:r>
      <w:r>
        <w:rPr>
          <w:rtl/>
        </w:rPr>
        <w:t xml:space="preserve"> خير له من </w:t>
      </w:r>
      <w:r w:rsidR="003763A8">
        <w:rPr>
          <w:rtl/>
        </w:rPr>
        <w:t xml:space="preserve">إنّ </w:t>
      </w:r>
      <w:r>
        <w:rPr>
          <w:rtl/>
        </w:rPr>
        <w:t xml:space="preserve">يصبح ويمسي على حرب </w:t>
      </w:r>
      <w:r w:rsidRPr="00E40572">
        <w:rPr>
          <w:rStyle w:val="libFootnotenumChar"/>
          <w:rtl/>
        </w:rPr>
        <w:t>(</w:t>
      </w:r>
      <w:r w:rsidR="00BB3B84">
        <w:rPr>
          <w:rStyle w:val="libFootnotenumChar"/>
          <w:rFonts w:hint="cs"/>
          <w:rtl/>
        </w:rPr>
        <w:t>5</w:t>
      </w:r>
      <w:r w:rsidRPr="00E40572">
        <w:rPr>
          <w:rStyle w:val="libFootnotenumChar"/>
          <w:rtl/>
        </w:rPr>
        <w:t>)</w:t>
      </w:r>
      <w:r w:rsidR="00211E62">
        <w:rPr>
          <w:rtl/>
        </w:rPr>
        <w:t>،</w:t>
      </w:r>
      <w:r>
        <w:rPr>
          <w:rtl/>
        </w:rPr>
        <w:t xml:space="preserve"> فنعوذ بالله من الحرب. </w:t>
      </w:r>
      <w:r>
        <w:rPr>
          <w:rtl/>
        </w:rPr>
        <w:cr/>
      </w:r>
      <w:r w:rsidRPr="008D3D37">
        <w:rPr>
          <w:rStyle w:val="libNormalChar"/>
          <w:rtl/>
        </w:rPr>
        <w:t xml:space="preserve">[ 21905 ] </w:t>
      </w:r>
      <w:r>
        <w:rPr>
          <w:rtl/>
        </w:rPr>
        <w:t>9</w:t>
      </w:r>
      <w:r w:rsidR="00211E62">
        <w:rPr>
          <w:rtl/>
        </w:rPr>
        <w:t xml:space="preserve"> - </w:t>
      </w:r>
      <w:r>
        <w:rPr>
          <w:rtl/>
        </w:rPr>
        <w:t xml:space="preserve">وعن الحسين بن </w:t>
      </w:r>
      <w:r w:rsidR="007D12B3">
        <w:rPr>
          <w:rtl/>
        </w:rPr>
        <w:t>محمّد</w:t>
      </w:r>
      <w:r w:rsidR="00211E62">
        <w:rPr>
          <w:rtl/>
        </w:rPr>
        <w:t>،</w:t>
      </w:r>
      <w:r>
        <w:rPr>
          <w:rtl/>
        </w:rPr>
        <w:t xml:space="preserve"> عن جعفر بن </w:t>
      </w:r>
      <w:r w:rsidR="007D12B3">
        <w:rPr>
          <w:rtl/>
        </w:rPr>
        <w:t>محمّد</w:t>
      </w:r>
      <w:r w:rsidR="00211E62">
        <w:rPr>
          <w:rtl/>
        </w:rPr>
        <w:t>،</w:t>
      </w:r>
      <w:r>
        <w:rPr>
          <w:rtl/>
        </w:rPr>
        <w:t xml:space="preserve"> عن القاسم بن الربيع</w:t>
      </w:r>
      <w:r w:rsidR="00211E62">
        <w:rPr>
          <w:rtl/>
        </w:rPr>
        <w:t>،</w:t>
      </w:r>
      <w:r>
        <w:rPr>
          <w:rtl/>
        </w:rPr>
        <w:t xml:space="preserve"> في وصي</w:t>
      </w:r>
      <w:r w:rsidR="00A93BF1">
        <w:rPr>
          <w:rFonts w:hint="cs"/>
          <w:rtl/>
        </w:rPr>
        <w:t>ّ</w:t>
      </w:r>
      <w:r>
        <w:rPr>
          <w:rtl/>
        </w:rPr>
        <w:t>ة المفض</w:t>
      </w:r>
      <w:r w:rsidR="00A93BF1">
        <w:rPr>
          <w:rFonts w:hint="cs"/>
          <w:rtl/>
        </w:rPr>
        <w:t>ّ</w:t>
      </w:r>
      <w:r>
        <w:rPr>
          <w:rtl/>
        </w:rPr>
        <w:t xml:space="preserve">ل </w:t>
      </w:r>
      <w:r w:rsidRPr="00E40572">
        <w:rPr>
          <w:rStyle w:val="libFootnotenumChar"/>
          <w:rtl/>
        </w:rPr>
        <w:t>(</w:t>
      </w:r>
      <w:r w:rsidR="00BB3B84">
        <w:rPr>
          <w:rStyle w:val="libFootnotenumChar"/>
          <w:rFonts w:hint="cs"/>
          <w:rtl/>
        </w:rPr>
        <w:t>6</w:t>
      </w:r>
      <w:r w:rsidRPr="00E40572">
        <w:rPr>
          <w:rStyle w:val="libFootnotenumChar"/>
          <w:rtl/>
        </w:rPr>
        <w:t>)</w:t>
      </w:r>
      <w:r>
        <w:rPr>
          <w:rtl/>
        </w:rPr>
        <w:t xml:space="preserve"> بن عمر</w:t>
      </w:r>
      <w:r w:rsidR="00211E62">
        <w:rPr>
          <w:rtl/>
        </w:rPr>
        <w:t xml:space="preserve"> - </w:t>
      </w:r>
      <w:r>
        <w:rPr>
          <w:rtl/>
        </w:rPr>
        <w:t>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استعينوا ببعض هذه على هذه</w:t>
      </w:r>
      <w:r w:rsidR="00211E62">
        <w:rPr>
          <w:rtl/>
        </w:rPr>
        <w:t>،</w:t>
      </w:r>
      <w:r>
        <w:rPr>
          <w:rtl/>
        </w:rPr>
        <w:t xml:space="preserve"> ولا تكونوا كلولاً على الناس. </w:t>
      </w:r>
    </w:p>
    <w:p w:rsidR="00C90F8A" w:rsidRDefault="00C90F8A" w:rsidP="004F5848">
      <w:pPr>
        <w:pStyle w:val="libNormal"/>
        <w:rPr>
          <w:rtl/>
        </w:rPr>
      </w:pPr>
      <w:r w:rsidRPr="008D3D37">
        <w:rPr>
          <w:rStyle w:val="libNormalChar"/>
          <w:rtl/>
        </w:rPr>
        <w:t xml:space="preserve">[ 21906 ] </w:t>
      </w:r>
      <w:r>
        <w:rPr>
          <w:rtl/>
        </w:rPr>
        <w:t>10</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w:t>
      </w:r>
    </w:p>
    <w:p w:rsidR="00C90F8A" w:rsidRDefault="00343F1C" w:rsidP="00343F1C">
      <w:pPr>
        <w:pStyle w:val="libLine"/>
        <w:rPr>
          <w:rtl/>
        </w:rPr>
      </w:pPr>
      <w:r>
        <w:rPr>
          <w:rtl/>
        </w:rPr>
        <w:t>____________________</w:t>
      </w:r>
    </w:p>
    <w:p w:rsidR="00C90F8A" w:rsidRPr="0031371A" w:rsidRDefault="00C90F8A" w:rsidP="00343F1C">
      <w:pPr>
        <w:pStyle w:val="libFootnote0"/>
        <w:rPr>
          <w:rtl/>
        </w:rPr>
      </w:pPr>
      <w:r w:rsidRPr="0031371A">
        <w:rPr>
          <w:rtl/>
        </w:rPr>
        <w:t xml:space="preserve">(1 و 2) في </w:t>
      </w:r>
      <w:r w:rsidRPr="00BB3B84">
        <w:rPr>
          <w:rtl/>
        </w:rPr>
        <w:t>نسخة</w:t>
      </w:r>
      <w:r w:rsidR="00211E62" w:rsidRPr="00BB3B84">
        <w:rPr>
          <w:rtl/>
        </w:rPr>
        <w:t>:</w:t>
      </w:r>
      <w:r w:rsidRPr="00BB3B84">
        <w:rPr>
          <w:rtl/>
        </w:rPr>
        <w:t xml:space="preserve"> الحير ( هامش</w:t>
      </w:r>
      <w:r w:rsidRPr="0031371A">
        <w:rPr>
          <w:rtl/>
        </w:rPr>
        <w:t xml:space="preserve"> المخطوط )</w:t>
      </w:r>
      <w:r>
        <w:rPr>
          <w:rtl/>
        </w:rPr>
        <w:t>.</w:t>
      </w:r>
      <w:r w:rsidRPr="0031371A">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72 / 11. </w:t>
      </w:r>
    </w:p>
    <w:p w:rsidR="00C90F8A" w:rsidRPr="0031371A" w:rsidRDefault="00C90F8A" w:rsidP="00A93BF1">
      <w:pPr>
        <w:pStyle w:val="libFootnote0"/>
        <w:rPr>
          <w:rtl/>
        </w:rPr>
      </w:pPr>
      <w:r w:rsidRPr="0031371A">
        <w:rPr>
          <w:rtl/>
        </w:rPr>
        <w:t>(</w:t>
      </w:r>
      <w:r w:rsidR="00A93BF1">
        <w:rPr>
          <w:rFonts w:hint="cs"/>
          <w:rtl/>
        </w:rPr>
        <w:t>3</w:t>
      </w:r>
      <w:r w:rsidRPr="0031371A">
        <w:rPr>
          <w:rtl/>
        </w:rPr>
        <w:t>) الفقيه 3</w:t>
      </w:r>
      <w:r w:rsidR="00211E62">
        <w:rPr>
          <w:rtl/>
        </w:rPr>
        <w:t>:</w:t>
      </w:r>
      <w:r w:rsidRPr="0031371A">
        <w:rPr>
          <w:rtl/>
        </w:rPr>
        <w:t xml:space="preserve"> 101 </w:t>
      </w:r>
      <w:r>
        <w:rPr>
          <w:rtl/>
        </w:rPr>
        <w:t>/</w:t>
      </w:r>
      <w:r w:rsidRPr="0031371A">
        <w:rPr>
          <w:rtl/>
        </w:rPr>
        <w:t xml:space="preserve"> 401</w:t>
      </w:r>
      <w:r>
        <w:rPr>
          <w:rtl/>
        </w:rPr>
        <w:t>.</w:t>
      </w:r>
      <w:r w:rsidRPr="0031371A">
        <w:rPr>
          <w:rtl/>
        </w:rPr>
        <w:t xml:space="preserve"> </w:t>
      </w:r>
    </w:p>
    <w:p w:rsidR="00C90F8A" w:rsidRPr="0031371A" w:rsidRDefault="00C90F8A" w:rsidP="00A93BF1">
      <w:pPr>
        <w:pStyle w:val="libFootnote0"/>
        <w:rPr>
          <w:rtl/>
        </w:rPr>
      </w:pPr>
      <w:r w:rsidRPr="0031371A">
        <w:rPr>
          <w:rtl/>
        </w:rPr>
        <w:t>(</w:t>
      </w:r>
      <w:r w:rsidR="00A93BF1">
        <w:rPr>
          <w:rFonts w:hint="cs"/>
          <w:rtl/>
        </w:rPr>
        <w:t>4</w:t>
      </w:r>
      <w:r w:rsidRPr="0031371A">
        <w:rPr>
          <w:rtl/>
        </w:rPr>
        <w:t>) التهذيب 6</w:t>
      </w:r>
      <w:r w:rsidR="00211E62">
        <w:rPr>
          <w:rtl/>
        </w:rPr>
        <w:t>:</w:t>
      </w:r>
      <w:r w:rsidRPr="0031371A">
        <w:rPr>
          <w:rtl/>
        </w:rPr>
        <w:t xml:space="preserve"> 328 </w:t>
      </w:r>
      <w:r>
        <w:rPr>
          <w:rtl/>
        </w:rPr>
        <w:t>/</w:t>
      </w:r>
      <w:r w:rsidRPr="0031371A">
        <w:rPr>
          <w:rtl/>
        </w:rPr>
        <w:t xml:space="preserve"> 904</w:t>
      </w:r>
      <w:r>
        <w:rPr>
          <w:rtl/>
        </w:rPr>
        <w:t>.</w:t>
      </w:r>
      <w:r w:rsidRPr="0031371A">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72 / 12. </w:t>
      </w:r>
    </w:p>
    <w:p w:rsidR="00C90F8A" w:rsidRPr="0031371A" w:rsidRDefault="00C90F8A" w:rsidP="00A93BF1">
      <w:pPr>
        <w:pStyle w:val="libFootnote0"/>
        <w:rPr>
          <w:rtl/>
        </w:rPr>
      </w:pPr>
      <w:r w:rsidRPr="0031371A">
        <w:rPr>
          <w:rtl/>
        </w:rPr>
        <w:t>(</w:t>
      </w:r>
      <w:r w:rsidR="00A93BF1">
        <w:rPr>
          <w:rFonts w:hint="cs"/>
          <w:rtl/>
        </w:rPr>
        <w:t>5</w:t>
      </w:r>
      <w:r w:rsidRPr="0031371A">
        <w:rPr>
          <w:rtl/>
        </w:rPr>
        <w:t>) الحرب</w:t>
      </w:r>
      <w:r w:rsidR="00211E62">
        <w:rPr>
          <w:rtl/>
        </w:rPr>
        <w:t>:</w:t>
      </w:r>
      <w:r w:rsidRPr="0031371A">
        <w:rPr>
          <w:rtl/>
        </w:rPr>
        <w:t xml:space="preserve"> ذهاب المال</w:t>
      </w:r>
      <w:r>
        <w:rPr>
          <w:rtl/>
        </w:rPr>
        <w:t>.</w:t>
      </w:r>
      <w:r w:rsidRPr="0031371A">
        <w:rPr>
          <w:rtl/>
        </w:rPr>
        <w:t xml:space="preserve"> « الصحاح</w:t>
      </w:r>
      <w:r w:rsidR="00211E62">
        <w:rPr>
          <w:rtl/>
        </w:rPr>
        <w:t xml:space="preserve"> - </w:t>
      </w:r>
      <w:r w:rsidRPr="0031371A">
        <w:rPr>
          <w:rtl/>
        </w:rPr>
        <w:t>حرب</w:t>
      </w:r>
      <w:r w:rsidR="00211E62">
        <w:rPr>
          <w:rtl/>
        </w:rPr>
        <w:t xml:space="preserve"> - </w:t>
      </w:r>
      <w:r w:rsidRPr="0031371A">
        <w:rPr>
          <w:rtl/>
        </w:rPr>
        <w:t>1</w:t>
      </w:r>
      <w:r w:rsidR="00211E62">
        <w:rPr>
          <w:rtl/>
        </w:rPr>
        <w:t>:</w:t>
      </w:r>
      <w:r w:rsidRPr="0031371A">
        <w:rPr>
          <w:rtl/>
        </w:rPr>
        <w:t xml:space="preserve"> 108 »</w:t>
      </w:r>
      <w:r>
        <w:rPr>
          <w:rtl/>
        </w:rPr>
        <w:t>.</w:t>
      </w:r>
      <w:r w:rsidRPr="0031371A">
        <w:rPr>
          <w:rtl/>
        </w:rPr>
        <w:t xml:space="preserve"> </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72 / 6. </w:t>
      </w:r>
    </w:p>
    <w:p w:rsidR="00C90F8A" w:rsidRPr="0031371A" w:rsidRDefault="00C90F8A" w:rsidP="00A93BF1">
      <w:pPr>
        <w:pStyle w:val="libFootnote0"/>
        <w:rPr>
          <w:rtl/>
        </w:rPr>
      </w:pPr>
      <w:r w:rsidRPr="0031371A">
        <w:rPr>
          <w:rtl/>
        </w:rPr>
        <w:t>(</w:t>
      </w:r>
      <w:r w:rsidR="00A93BF1">
        <w:rPr>
          <w:rFonts w:hint="cs"/>
          <w:rtl/>
        </w:rPr>
        <w:t>6</w:t>
      </w:r>
      <w:r w:rsidRPr="0031371A">
        <w:rPr>
          <w:rtl/>
        </w:rPr>
        <w:t>) في المصدر</w:t>
      </w:r>
      <w:r w:rsidR="00211E62">
        <w:rPr>
          <w:rtl/>
        </w:rPr>
        <w:t>:</w:t>
      </w:r>
      <w:r w:rsidRPr="0031371A">
        <w:rPr>
          <w:rtl/>
        </w:rPr>
        <w:t xml:space="preserve"> في وصيته للمفضل</w:t>
      </w:r>
      <w:r>
        <w:rPr>
          <w:rtl/>
        </w:rPr>
        <w:t>.</w:t>
      </w:r>
      <w:r w:rsidRPr="0031371A">
        <w:rPr>
          <w:rtl/>
        </w:rPr>
        <w:t xml:space="preserve"> </w:t>
      </w:r>
    </w:p>
    <w:p w:rsidR="00C90F8A" w:rsidRDefault="00C90F8A" w:rsidP="00343F1C">
      <w:pPr>
        <w:pStyle w:val="libFootnote0"/>
        <w:rPr>
          <w:rtl/>
        </w:rPr>
      </w:pPr>
      <w:r>
        <w:rPr>
          <w:rtl/>
        </w:rPr>
        <w:t>10</w:t>
      </w:r>
      <w:r w:rsidR="00211E62">
        <w:rPr>
          <w:rtl/>
        </w:rPr>
        <w:t xml:space="preserve"> - </w:t>
      </w:r>
      <w:r>
        <w:rPr>
          <w:rtl/>
        </w:rPr>
        <w:t>الكافي 5</w:t>
      </w:r>
      <w:r w:rsidR="00211E62">
        <w:rPr>
          <w:rtl/>
        </w:rPr>
        <w:t>:</w:t>
      </w:r>
      <w:r>
        <w:rPr>
          <w:rtl/>
        </w:rPr>
        <w:t xml:space="preserve"> 72 / 7</w:t>
      </w:r>
      <w:r w:rsidR="00211E62">
        <w:rPr>
          <w:rtl/>
        </w:rPr>
        <w:t>،</w:t>
      </w:r>
      <w:r>
        <w:rPr>
          <w:rtl/>
        </w:rPr>
        <w:t xml:space="preserve"> وأورده وبإسناد آخر وعن الفقيه في الحديث 5 من الباب 21 من أبواب النفقات.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عبدالله</w:t>
      </w:r>
      <w:r w:rsidR="00211E62">
        <w:rPr>
          <w:rtl/>
        </w:rPr>
        <w:t>،</w:t>
      </w:r>
      <w:r>
        <w:rPr>
          <w:rtl/>
        </w:rPr>
        <w:t xml:space="preserve"> عن أبي الخزرج </w:t>
      </w:r>
      <w:r w:rsidR="006E012F">
        <w:rPr>
          <w:rtl/>
        </w:rPr>
        <w:t>الأنصاري</w:t>
      </w:r>
      <w:r w:rsidR="0078200F">
        <w:rPr>
          <w:rFonts w:hint="cs"/>
          <w:rtl/>
        </w:rPr>
        <w:t>ّ</w:t>
      </w:r>
      <w:r w:rsidR="00211E62">
        <w:rPr>
          <w:rtl/>
        </w:rPr>
        <w:t>،</w:t>
      </w:r>
      <w:r>
        <w:rPr>
          <w:rtl/>
        </w:rPr>
        <w:t xml:space="preserve"> عن </w:t>
      </w:r>
      <w:r w:rsidR="00584DEF">
        <w:rPr>
          <w:rtl/>
        </w:rPr>
        <w:t xml:space="preserve">عليّ </w:t>
      </w:r>
      <w:r>
        <w:rPr>
          <w:rtl/>
        </w:rPr>
        <w:t>بن غراب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ملعون من ألقى كل</w:t>
      </w:r>
      <w:r w:rsidR="0097408E">
        <w:rPr>
          <w:rFonts w:hint="cs"/>
          <w:rtl/>
        </w:rPr>
        <w:t>ّ</w:t>
      </w:r>
      <w:r>
        <w:rPr>
          <w:rtl/>
        </w:rPr>
        <w:t xml:space="preserve">ه على الناس. </w:t>
      </w:r>
    </w:p>
    <w:p w:rsidR="00C90F8A" w:rsidRDefault="00C90F8A" w:rsidP="00E40572">
      <w:pPr>
        <w:pStyle w:val="libNormal"/>
        <w:rPr>
          <w:rtl/>
        </w:rPr>
      </w:pPr>
      <w:r>
        <w:rPr>
          <w:rtl/>
        </w:rPr>
        <w:t>ورواه الشيخ بإسناده عن أحمد بن أبي عبدالله</w:t>
      </w:r>
      <w:r w:rsidR="00211E62">
        <w:rPr>
          <w:rtl/>
        </w:rPr>
        <w:t>،</w:t>
      </w:r>
      <w:r>
        <w:rPr>
          <w:rtl/>
        </w:rPr>
        <w:t xml:space="preserve"> مثله </w:t>
      </w:r>
      <w:r w:rsidRPr="00E40572">
        <w:rPr>
          <w:rStyle w:val="libFootnotenumChar"/>
          <w:rtl/>
        </w:rPr>
        <w:t>(1)</w:t>
      </w:r>
      <w:r>
        <w:rPr>
          <w:rtl/>
        </w:rPr>
        <w:t xml:space="preserve">. </w:t>
      </w:r>
    </w:p>
    <w:p w:rsidR="00C90F8A" w:rsidRDefault="00C90F8A" w:rsidP="00A15A54">
      <w:pPr>
        <w:pStyle w:val="libNormal"/>
        <w:rPr>
          <w:rtl/>
        </w:rPr>
      </w:pPr>
      <w:r w:rsidRPr="008D3D37">
        <w:rPr>
          <w:rStyle w:val="libNormalChar"/>
          <w:rtl/>
        </w:rPr>
        <w:t xml:space="preserve">[ 21907 ] </w:t>
      </w:r>
      <w:r>
        <w:rPr>
          <w:rtl/>
        </w:rPr>
        <w:t>11</w:t>
      </w:r>
      <w:r w:rsidR="00211E62">
        <w:rPr>
          <w:rtl/>
        </w:rPr>
        <w:t xml:space="preserve"> - </w:t>
      </w:r>
      <w:r>
        <w:rPr>
          <w:rtl/>
        </w:rPr>
        <w:t xml:space="preserve">عبدالله بن جعفر في </w:t>
      </w:r>
      <w:r w:rsidRPr="00343F1C">
        <w:rPr>
          <w:rStyle w:val="libNormalChar"/>
          <w:rtl/>
        </w:rPr>
        <w:t xml:space="preserve">( </w:t>
      </w:r>
      <w:r>
        <w:rPr>
          <w:rtl/>
        </w:rPr>
        <w:t>قرب الاسناد</w:t>
      </w:r>
      <w:r w:rsidRPr="00343F1C">
        <w:rPr>
          <w:rStyle w:val="libNormalChar"/>
          <w:rtl/>
        </w:rPr>
        <w:t xml:space="preserve"> ) </w:t>
      </w:r>
      <w:r>
        <w:rPr>
          <w:rtl/>
        </w:rPr>
        <w:t xml:space="preserve">عن أحمد بن </w:t>
      </w:r>
      <w:r w:rsidR="007D12B3">
        <w:rPr>
          <w:rtl/>
        </w:rPr>
        <w:t>محمّد</w:t>
      </w:r>
      <w:r w:rsidR="00343F1C">
        <w:rPr>
          <w:rtl/>
        </w:rPr>
        <w:t xml:space="preserve"> </w:t>
      </w:r>
      <w:r>
        <w:rPr>
          <w:rtl/>
        </w:rPr>
        <w:t>بن عيسى</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w:t>
      </w:r>
      <w:r w:rsidR="003763A8">
        <w:rPr>
          <w:rtl/>
        </w:rPr>
        <w:t xml:space="preserve">إنّ </w:t>
      </w:r>
      <w:r>
        <w:rPr>
          <w:rtl/>
        </w:rPr>
        <w:t xml:space="preserve">الكوفة قد نبت بي </w:t>
      </w:r>
      <w:r w:rsidRPr="00E40572">
        <w:rPr>
          <w:rStyle w:val="libFootnotenumChar"/>
          <w:rtl/>
        </w:rPr>
        <w:t>(</w:t>
      </w:r>
      <w:r w:rsidR="00A15A54">
        <w:rPr>
          <w:rStyle w:val="libFootnotenumChar"/>
          <w:rFonts w:hint="cs"/>
          <w:rtl/>
        </w:rPr>
        <w:t>2</w:t>
      </w:r>
      <w:r w:rsidRPr="00E40572">
        <w:rPr>
          <w:rStyle w:val="libFootnotenumChar"/>
          <w:rtl/>
        </w:rPr>
        <w:t>)</w:t>
      </w:r>
      <w:r w:rsidR="00211E62">
        <w:rPr>
          <w:rtl/>
        </w:rPr>
        <w:t>،</w:t>
      </w:r>
      <w:r>
        <w:rPr>
          <w:rtl/>
        </w:rPr>
        <w:t xml:space="preserve"> والمعاش بها ضيق</w:t>
      </w:r>
      <w:r w:rsidR="00211E62">
        <w:rPr>
          <w:rtl/>
        </w:rPr>
        <w:t>،</w:t>
      </w:r>
      <w:r>
        <w:rPr>
          <w:rtl/>
        </w:rPr>
        <w:t xml:space="preserve"> وإن</w:t>
      </w:r>
      <w:r w:rsidR="0097408E">
        <w:rPr>
          <w:rFonts w:hint="cs"/>
          <w:rtl/>
        </w:rPr>
        <w:t>ّ</w:t>
      </w:r>
      <w:r>
        <w:rPr>
          <w:rtl/>
        </w:rPr>
        <w:t xml:space="preserve">ما </w:t>
      </w:r>
      <w:r w:rsidR="006204AE">
        <w:rPr>
          <w:rtl/>
        </w:rPr>
        <w:t xml:space="preserve">كان </w:t>
      </w:r>
      <w:r>
        <w:rPr>
          <w:rtl/>
        </w:rPr>
        <w:t>معاشنا ببغداد</w:t>
      </w:r>
      <w:r w:rsidR="00211E62">
        <w:rPr>
          <w:rtl/>
        </w:rPr>
        <w:t>،</w:t>
      </w:r>
      <w:r>
        <w:rPr>
          <w:rtl/>
        </w:rPr>
        <w:t xml:space="preserve"> وهذا الجبل قد فتح على الناس منه باب رزق</w:t>
      </w:r>
      <w:r w:rsidR="00211E62">
        <w:rPr>
          <w:rtl/>
        </w:rPr>
        <w:t>،</w:t>
      </w:r>
      <w:r>
        <w:rPr>
          <w:rtl/>
        </w:rPr>
        <w:t xml:space="preserve"> فقال</w:t>
      </w:r>
      <w:r w:rsidR="00211E62">
        <w:rPr>
          <w:rtl/>
        </w:rPr>
        <w:t>:</w:t>
      </w:r>
      <w:r>
        <w:rPr>
          <w:rtl/>
        </w:rPr>
        <w:t xml:space="preserve"> </w:t>
      </w:r>
      <w:r w:rsidR="003763A8">
        <w:rPr>
          <w:rtl/>
        </w:rPr>
        <w:t xml:space="preserve">إنّ </w:t>
      </w:r>
      <w:r>
        <w:rPr>
          <w:rtl/>
        </w:rPr>
        <w:t>أردت الخروج فاخرج</w:t>
      </w:r>
      <w:r w:rsidR="00211E62">
        <w:rPr>
          <w:rtl/>
        </w:rPr>
        <w:t>،</w:t>
      </w:r>
      <w:r w:rsidR="0097408E">
        <w:rPr>
          <w:rtl/>
        </w:rPr>
        <w:t xml:space="preserve"> ف</w:t>
      </w:r>
      <w:r w:rsidR="0097408E">
        <w:rPr>
          <w:rFonts w:hint="cs"/>
          <w:rtl/>
        </w:rPr>
        <w:t>إ</w:t>
      </w:r>
      <w:r>
        <w:rPr>
          <w:rtl/>
        </w:rPr>
        <w:t>ن</w:t>
      </w:r>
      <w:r w:rsidR="0097408E">
        <w:rPr>
          <w:rFonts w:hint="cs"/>
          <w:rtl/>
        </w:rPr>
        <w:t>ّ</w:t>
      </w:r>
      <w:r>
        <w:rPr>
          <w:rtl/>
        </w:rPr>
        <w:t xml:space="preserve">ها سنة مضطرب </w:t>
      </w:r>
      <w:r w:rsidRPr="00E40572">
        <w:rPr>
          <w:rStyle w:val="libFootnotenumChar"/>
          <w:rtl/>
        </w:rPr>
        <w:t>(</w:t>
      </w:r>
      <w:r w:rsidR="00A15A54">
        <w:rPr>
          <w:rStyle w:val="libFootnotenumChar"/>
          <w:rFonts w:hint="cs"/>
          <w:rtl/>
        </w:rPr>
        <w:t>3</w:t>
      </w:r>
      <w:r w:rsidRPr="00E40572">
        <w:rPr>
          <w:rStyle w:val="libFootnotenumChar"/>
          <w:rtl/>
        </w:rPr>
        <w:t>)</w:t>
      </w:r>
      <w:r w:rsidR="00211E62">
        <w:rPr>
          <w:rtl/>
        </w:rPr>
        <w:t>،</w:t>
      </w:r>
      <w:r>
        <w:rPr>
          <w:rtl/>
        </w:rPr>
        <w:t xml:space="preserve"> وليس للناس بد</w:t>
      </w:r>
      <w:r w:rsidR="0097408E">
        <w:rPr>
          <w:rFonts w:hint="cs"/>
          <w:rtl/>
        </w:rPr>
        <w:t>ّ</w:t>
      </w:r>
      <w:r>
        <w:rPr>
          <w:rtl/>
        </w:rPr>
        <w:t xml:space="preserve"> من طلب معاشهم</w:t>
      </w:r>
      <w:r w:rsidR="00211E62">
        <w:rPr>
          <w:rtl/>
        </w:rPr>
        <w:t>،</w:t>
      </w:r>
      <w:r>
        <w:rPr>
          <w:rtl/>
        </w:rPr>
        <w:t xml:space="preserve"> فلا تدع الطلب. </w:t>
      </w:r>
    </w:p>
    <w:p w:rsidR="00C90F8A" w:rsidRDefault="00C90F8A" w:rsidP="00A15A54">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A15A54">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A15A54">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31371A" w:rsidRDefault="00C90F8A" w:rsidP="00343F1C">
      <w:pPr>
        <w:pStyle w:val="libFootnote0"/>
        <w:rPr>
          <w:rtl/>
        </w:rPr>
      </w:pPr>
      <w:r w:rsidRPr="0031371A">
        <w:rPr>
          <w:rtl/>
        </w:rPr>
        <w:t>(1) التهذيب 6</w:t>
      </w:r>
      <w:r w:rsidR="00211E62">
        <w:rPr>
          <w:rtl/>
        </w:rPr>
        <w:t>:</w:t>
      </w:r>
      <w:r w:rsidRPr="0031371A">
        <w:rPr>
          <w:rtl/>
        </w:rPr>
        <w:t xml:space="preserve"> 327 </w:t>
      </w:r>
      <w:r>
        <w:rPr>
          <w:rtl/>
        </w:rPr>
        <w:t>/</w:t>
      </w:r>
      <w:r w:rsidRPr="0031371A">
        <w:rPr>
          <w:rtl/>
        </w:rPr>
        <w:t xml:space="preserve"> 902</w:t>
      </w:r>
      <w:r>
        <w:rPr>
          <w:rtl/>
        </w:rPr>
        <w:t>.</w:t>
      </w:r>
      <w:r w:rsidRPr="0031371A">
        <w:rPr>
          <w:rtl/>
        </w:rPr>
        <w:t xml:space="preserve"> </w:t>
      </w:r>
    </w:p>
    <w:p w:rsidR="00C90F8A" w:rsidRDefault="00C90F8A" w:rsidP="00343F1C">
      <w:pPr>
        <w:pStyle w:val="libFootnote0"/>
        <w:rPr>
          <w:rtl/>
        </w:rPr>
      </w:pPr>
      <w:r>
        <w:rPr>
          <w:rtl/>
        </w:rPr>
        <w:t>11</w:t>
      </w:r>
      <w:r w:rsidR="00211E62">
        <w:rPr>
          <w:rtl/>
        </w:rPr>
        <w:t xml:space="preserve"> - </w:t>
      </w:r>
      <w:r>
        <w:rPr>
          <w:rtl/>
        </w:rPr>
        <w:t>قرب الإسناد</w:t>
      </w:r>
      <w:r w:rsidR="00211E62">
        <w:rPr>
          <w:rtl/>
        </w:rPr>
        <w:t>:</w:t>
      </w:r>
      <w:r>
        <w:rPr>
          <w:rtl/>
        </w:rPr>
        <w:t xml:space="preserve"> 164</w:t>
      </w:r>
      <w:r w:rsidR="00211E62">
        <w:rPr>
          <w:rtl/>
        </w:rPr>
        <w:t>،</w:t>
      </w:r>
      <w:r>
        <w:rPr>
          <w:rtl/>
        </w:rPr>
        <w:t xml:space="preserve"> وأورد نحوه في الحديث 1</w:t>
      </w:r>
      <w:r w:rsidR="00211E62">
        <w:rPr>
          <w:rtl/>
        </w:rPr>
        <w:t>،</w:t>
      </w:r>
      <w:r>
        <w:rPr>
          <w:rtl/>
        </w:rPr>
        <w:t xml:space="preserve"> وذيله في الحديث 3 من الباب 1 من أبواب أحكام العقود. </w:t>
      </w:r>
    </w:p>
    <w:p w:rsidR="00C90F8A" w:rsidRPr="0031371A" w:rsidRDefault="00C90F8A" w:rsidP="00A15A54">
      <w:pPr>
        <w:pStyle w:val="libFootnote0"/>
        <w:rPr>
          <w:rtl/>
        </w:rPr>
      </w:pPr>
      <w:r w:rsidRPr="0031371A">
        <w:rPr>
          <w:rtl/>
        </w:rPr>
        <w:t>(</w:t>
      </w:r>
      <w:r w:rsidR="00A15A54">
        <w:rPr>
          <w:rFonts w:hint="cs"/>
          <w:rtl/>
        </w:rPr>
        <w:t>2</w:t>
      </w:r>
      <w:r w:rsidRPr="0031371A">
        <w:rPr>
          <w:rtl/>
        </w:rPr>
        <w:t>) في المصدر</w:t>
      </w:r>
      <w:r w:rsidR="00211E62">
        <w:rPr>
          <w:rtl/>
        </w:rPr>
        <w:t>:</w:t>
      </w:r>
      <w:r w:rsidRPr="0031371A">
        <w:rPr>
          <w:rtl/>
        </w:rPr>
        <w:t xml:space="preserve"> تبت لي</w:t>
      </w:r>
      <w:r>
        <w:rPr>
          <w:rtl/>
        </w:rPr>
        <w:t>.</w:t>
      </w:r>
      <w:r w:rsidRPr="0031371A">
        <w:rPr>
          <w:rtl/>
        </w:rPr>
        <w:t xml:space="preserve"> </w:t>
      </w:r>
    </w:p>
    <w:p w:rsidR="00C90F8A" w:rsidRDefault="00C90F8A" w:rsidP="00343F1C">
      <w:pPr>
        <w:pStyle w:val="libFootnote0"/>
        <w:rPr>
          <w:rtl/>
        </w:rPr>
      </w:pPr>
      <w:r>
        <w:rPr>
          <w:rtl/>
        </w:rPr>
        <w:t>ونبأ ب</w:t>
      </w:r>
      <w:r w:rsidR="0029190C">
        <w:rPr>
          <w:rtl/>
        </w:rPr>
        <w:t xml:space="preserve">فلان </w:t>
      </w:r>
      <w:r>
        <w:rPr>
          <w:rtl/>
        </w:rPr>
        <w:t>منزله</w:t>
      </w:r>
      <w:r w:rsidR="00211E62">
        <w:rPr>
          <w:rtl/>
        </w:rPr>
        <w:t>:</w:t>
      </w:r>
      <w:r>
        <w:rPr>
          <w:rtl/>
        </w:rPr>
        <w:t xml:space="preserve"> </w:t>
      </w:r>
      <w:r w:rsidR="003763A8">
        <w:rPr>
          <w:rtl/>
        </w:rPr>
        <w:t xml:space="preserve">إذاً </w:t>
      </w:r>
      <w:r>
        <w:rPr>
          <w:rtl/>
        </w:rPr>
        <w:t>لم يوافقه وكذا فراشه « الصحاح</w:t>
      </w:r>
      <w:r w:rsidR="00211E62">
        <w:rPr>
          <w:rtl/>
        </w:rPr>
        <w:t xml:space="preserve"> - </w:t>
      </w:r>
      <w:r>
        <w:rPr>
          <w:rtl/>
        </w:rPr>
        <w:t>نبأ</w:t>
      </w:r>
      <w:r w:rsidR="00211E62">
        <w:rPr>
          <w:rtl/>
        </w:rPr>
        <w:t xml:space="preserve"> - </w:t>
      </w:r>
      <w:r>
        <w:rPr>
          <w:rtl/>
        </w:rPr>
        <w:t>6</w:t>
      </w:r>
      <w:r w:rsidR="00211E62">
        <w:rPr>
          <w:rtl/>
        </w:rPr>
        <w:t>:</w:t>
      </w:r>
      <w:r>
        <w:rPr>
          <w:rtl/>
        </w:rPr>
        <w:t xml:space="preserve"> 2500 ». </w:t>
      </w:r>
    </w:p>
    <w:p w:rsidR="00C90F8A" w:rsidRPr="0031371A" w:rsidRDefault="00C90F8A" w:rsidP="00A15A54">
      <w:pPr>
        <w:pStyle w:val="libFootnote0"/>
        <w:rPr>
          <w:rtl/>
        </w:rPr>
      </w:pPr>
      <w:r w:rsidRPr="0031371A">
        <w:rPr>
          <w:rtl/>
        </w:rPr>
        <w:t>(</w:t>
      </w:r>
      <w:r w:rsidR="00A15A54">
        <w:rPr>
          <w:rFonts w:hint="cs"/>
          <w:rtl/>
        </w:rPr>
        <w:t>3</w:t>
      </w:r>
      <w:r w:rsidRPr="0031371A">
        <w:rPr>
          <w:rtl/>
        </w:rPr>
        <w:t>) في المصدر</w:t>
      </w:r>
      <w:r w:rsidR="00211E62">
        <w:rPr>
          <w:rtl/>
        </w:rPr>
        <w:t>:</w:t>
      </w:r>
      <w:r w:rsidRPr="0031371A">
        <w:rPr>
          <w:rtl/>
        </w:rPr>
        <w:t xml:space="preserve"> مضطربة</w:t>
      </w:r>
      <w:r>
        <w:rPr>
          <w:rtl/>
        </w:rPr>
        <w:t>.</w:t>
      </w:r>
      <w:r w:rsidRPr="0031371A">
        <w:rPr>
          <w:rtl/>
        </w:rPr>
        <w:t xml:space="preserve"> </w:t>
      </w:r>
    </w:p>
    <w:p w:rsidR="00C90F8A" w:rsidRPr="0031371A" w:rsidRDefault="00C90F8A" w:rsidP="00A15A54">
      <w:pPr>
        <w:pStyle w:val="libFootnote0"/>
        <w:rPr>
          <w:rtl/>
        </w:rPr>
      </w:pPr>
      <w:r w:rsidRPr="0031371A">
        <w:rPr>
          <w:rtl/>
        </w:rPr>
        <w:t>(</w:t>
      </w:r>
      <w:r w:rsidR="00A15A54">
        <w:rPr>
          <w:rFonts w:hint="cs"/>
          <w:rtl/>
        </w:rPr>
        <w:t>4</w:t>
      </w:r>
      <w:r w:rsidRPr="0031371A">
        <w:rPr>
          <w:rtl/>
        </w:rPr>
        <w:t>) تقدم في الحديث 5 من الباب 2</w:t>
      </w:r>
      <w:r w:rsidR="00211E62">
        <w:rPr>
          <w:rtl/>
        </w:rPr>
        <w:t>،</w:t>
      </w:r>
      <w:r w:rsidRPr="0031371A">
        <w:rPr>
          <w:rtl/>
        </w:rPr>
        <w:t xml:space="preserve"> وفي الأحاديث 1 و 4 و 5 من الباب 4</w:t>
      </w:r>
      <w:r w:rsidR="00211E62">
        <w:rPr>
          <w:rtl/>
        </w:rPr>
        <w:t>،</w:t>
      </w:r>
      <w:r w:rsidRPr="0031371A">
        <w:rPr>
          <w:rtl/>
        </w:rPr>
        <w:t xml:space="preserve"> وفي الحديث 3 من الباب 5 من هذه </w:t>
      </w:r>
      <w:r w:rsidR="00546DAE">
        <w:rPr>
          <w:rtl/>
        </w:rPr>
        <w:t xml:space="preserve">الأبواب </w:t>
      </w:r>
      <w:r>
        <w:rPr>
          <w:rtl/>
        </w:rPr>
        <w:t>.</w:t>
      </w:r>
      <w:r w:rsidRPr="0031371A">
        <w:rPr>
          <w:rtl/>
        </w:rPr>
        <w:t xml:space="preserve"> </w:t>
      </w:r>
    </w:p>
    <w:p w:rsidR="00C90F8A" w:rsidRPr="0031371A" w:rsidRDefault="00C90F8A" w:rsidP="00A15A54">
      <w:pPr>
        <w:pStyle w:val="libFootnote0"/>
        <w:rPr>
          <w:rtl/>
        </w:rPr>
      </w:pPr>
      <w:r w:rsidRPr="0031371A">
        <w:rPr>
          <w:rtl/>
        </w:rPr>
        <w:t>(</w:t>
      </w:r>
      <w:r w:rsidR="00A15A54">
        <w:rPr>
          <w:rFonts w:hint="cs"/>
          <w:rtl/>
        </w:rPr>
        <w:t>5</w:t>
      </w:r>
      <w:r w:rsidRPr="0031371A">
        <w:rPr>
          <w:rtl/>
        </w:rPr>
        <w:t>) يأتي في الباب 7</w:t>
      </w:r>
      <w:r w:rsidR="00211E62">
        <w:rPr>
          <w:rtl/>
        </w:rPr>
        <w:t>،</w:t>
      </w:r>
      <w:r w:rsidRPr="0031371A">
        <w:rPr>
          <w:rtl/>
        </w:rPr>
        <w:t xml:space="preserve"> وفي الحديثين 1</w:t>
      </w:r>
      <w:r w:rsidR="00211E62">
        <w:rPr>
          <w:rtl/>
        </w:rPr>
        <w:t>،</w:t>
      </w:r>
      <w:r w:rsidRPr="0031371A">
        <w:rPr>
          <w:rtl/>
        </w:rPr>
        <w:t xml:space="preserve"> و 2 من الباب 9</w:t>
      </w:r>
      <w:r w:rsidR="00211E62">
        <w:rPr>
          <w:rtl/>
        </w:rPr>
        <w:t>،</w:t>
      </w:r>
      <w:r w:rsidRPr="0031371A">
        <w:rPr>
          <w:rtl/>
        </w:rPr>
        <w:t xml:space="preserve"> وفي الأحاديث 1</w:t>
      </w:r>
      <w:r w:rsidR="00211E62">
        <w:rPr>
          <w:rtl/>
        </w:rPr>
        <w:t xml:space="preserve"> - </w:t>
      </w:r>
      <w:r w:rsidRPr="0031371A">
        <w:rPr>
          <w:rtl/>
        </w:rPr>
        <w:t xml:space="preserve">4 من الباب 23 من هذه </w:t>
      </w:r>
      <w:r w:rsidR="00546DAE">
        <w:rPr>
          <w:rtl/>
        </w:rPr>
        <w:t xml:space="preserve">الأبواب </w:t>
      </w:r>
      <w:r>
        <w:rPr>
          <w:rtl/>
        </w:rPr>
        <w:t>.</w:t>
      </w:r>
      <w:r w:rsidRPr="0031371A">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35" w:name="_Toc303531498"/>
      <w:bookmarkStart w:id="36" w:name="_Toc303765178"/>
      <w:bookmarkStart w:id="37" w:name="_Toc303770366"/>
      <w:bookmarkStart w:id="38" w:name="_Toc378022274"/>
      <w:bookmarkStart w:id="39" w:name="_Toc253506649"/>
      <w:r>
        <w:rPr>
          <w:rtl/>
        </w:rPr>
        <w:lastRenderedPageBreak/>
        <w:t>7</w:t>
      </w:r>
      <w:r w:rsidR="00211E62">
        <w:rPr>
          <w:rtl/>
        </w:rPr>
        <w:t xml:space="preserve"> - </w:t>
      </w:r>
      <w:r>
        <w:rPr>
          <w:rtl/>
        </w:rPr>
        <w:t>باب استحباب جمع المال من حلال لأجل النفقة في</w:t>
      </w:r>
      <w:bookmarkEnd w:id="35"/>
      <w:bookmarkEnd w:id="36"/>
      <w:bookmarkEnd w:id="37"/>
      <w:r w:rsidR="00211E62">
        <w:rPr>
          <w:rtl/>
        </w:rPr>
        <w:t xml:space="preserve"> </w:t>
      </w:r>
      <w:bookmarkStart w:id="40" w:name="_Toc303531499"/>
      <w:bookmarkStart w:id="41" w:name="_Toc303765179"/>
      <w:bookmarkStart w:id="42" w:name="_Toc303770367"/>
      <w:r w:rsidR="00211E62">
        <w:rPr>
          <w:rtl/>
        </w:rPr>
        <w:t>ا</w:t>
      </w:r>
      <w:r>
        <w:rPr>
          <w:rtl/>
        </w:rPr>
        <w:t>لطاعات</w:t>
      </w:r>
      <w:r w:rsidR="00211E62">
        <w:rPr>
          <w:rtl/>
        </w:rPr>
        <w:t>،</w:t>
      </w:r>
      <w:r>
        <w:rPr>
          <w:rtl/>
        </w:rPr>
        <w:t xml:space="preserve"> وكراهة جمعه لغير ذلك</w:t>
      </w:r>
      <w:bookmarkEnd w:id="38"/>
      <w:bookmarkEnd w:id="39"/>
      <w:bookmarkEnd w:id="40"/>
      <w:bookmarkEnd w:id="41"/>
      <w:bookmarkEnd w:id="42"/>
    </w:p>
    <w:p w:rsidR="00C90F8A" w:rsidRDefault="00C90F8A" w:rsidP="004F5848">
      <w:pPr>
        <w:pStyle w:val="libNormal"/>
        <w:rPr>
          <w:rtl/>
        </w:rPr>
      </w:pPr>
      <w:r w:rsidRPr="008D3D37">
        <w:rPr>
          <w:rStyle w:val="libNormalChar"/>
          <w:rtl/>
        </w:rPr>
        <w:t xml:space="preserve">[ 21908 ]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أبي عبدالله</w:t>
      </w:r>
      <w:r w:rsidR="00211E62">
        <w:rPr>
          <w:rtl/>
        </w:rPr>
        <w:t>،</w:t>
      </w:r>
      <w:r>
        <w:rPr>
          <w:rtl/>
        </w:rPr>
        <w:t xml:space="preserve"> عن عبد الرحمن بن </w:t>
      </w:r>
      <w:r w:rsidR="007D12B3">
        <w:rPr>
          <w:rtl/>
        </w:rPr>
        <w:t>محمّد</w:t>
      </w:r>
      <w:r w:rsidR="00211E62">
        <w:rPr>
          <w:rtl/>
        </w:rPr>
        <w:t>،</w:t>
      </w:r>
      <w:r>
        <w:rPr>
          <w:rtl/>
        </w:rPr>
        <w:t xml:space="preserve"> عن الحارث بن بهرام</w:t>
      </w:r>
      <w:r w:rsidR="00211E62">
        <w:rPr>
          <w:rtl/>
        </w:rPr>
        <w:t>،</w:t>
      </w:r>
      <w:r>
        <w:rPr>
          <w:rtl/>
        </w:rPr>
        <w:t xml:space="preserve"> عن عمرو بن جميع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خير فيمن لا </w:t>
      </w:r>
      <w:r w:rsidR="00020A29">
        <w:rPr>
          <w:rtl/>
        </w:rPr>
        <w:t xml:space="preserve">يحبّ </w:t>
      </w:r>
      <w:r>
        <w:rPr>
          <w:rtl/>
        </w:rPr>
        <w:t>جمع المال من حلال</w:t>
      </w:r>
      <w:r w:rsidR="00211E62">
        <w:rPr>
          <w:rtl/>
        </w:rPr>
        <w:t>،</w:t>
      </w:r>
      <w:r>
        <w:rPr>
          <w:rtl/>
        </w:rPr>
        <w:t xml:space="preserve"> يكف</w:t>
      </w:r>
      <w:r w:rsidR="00A15A54">
        <w:rPr>
          <w:rFonts w:hint="cs"/>
          <w:rtl/>
        </w:rPr>
        <w:t>ّ</w:t>
      </w:r>
      <w:r>
        <w:rPr>
          <w:rtl/>
        </w:rPr>
        <w:t xml:space="preserve"> به وجهه</w:t>
      </w:r>
      <w:r w:rsidR="00211E62">
        <w:rPr>
          <w:rtl/>
        </w:rPr>
        <w:t>،</w:t>
      </w:r>
      <w:r>
        <w:rPr>
          <w:rtl/>
        </w:rPr>
        <w:t xml:space="preserve"> ويقضي به دينه</w:t>
      </w:r>
      <w:r w:rsidR="00211E62">
        <w:rPr>
          <w:rtl/>
        </w:rPr>
        <w:t>،</w:t>
      </w:r>
      <w:r>
        <w:rPr>
          <w:rtl/>
        </w:rPr>
        <w:t xml:space="preserve"> ويصل به رحمه.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 xml:space="preserve">ثواب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سعد</w:t>
      </w:r>
      <w:r w:rsidR="00211E62">
        <w:rPr>
          <w:rtl/>
        </w:rPr>
        <w:t>،</w:t>
      </w:r>
      <w:r>
        <w:rPr>
          <w:rtl/>
        </w:rPr>
        <w:t xml:space="preserve"> عن أحمد بن أبي عبدالله</w:t>
      </w:r>
      <w:r w:rsidR="00211E62">
        <w:rPr>
          <w:rtl/>
        </w:rPr>
        <w:t>،</w:t>
      </w:r>
      <w:r>
        <w:rPr>
          <w:rtl/>
        </w:rPr>
        <w:t xml:space="preserve"> عن أبيه </w:t>
      </w:r>
      <w:r w:rsidRPr="00E40572">
        <w:rPr>
          <w:rStyle w:val="libFootnotenumChar"/>
          <w:rtl/>
        </w:rPr>
        <w:t>(2)</w:t>
      </w:r>
      <w:r w:rsidR="00211E62">
        <w:rPr>
          <w:rtl/>
        </w:rPr>
        <w:t>،</w:t>
      </w:r>
      <w:r>
        <w:rPr>
          <w:rtl/>
        </w:rPr>
        <w:t xml:space="preserve"> عن عبد الرحمن بن </w:t>
      </w:r>
      <w:r w:rsidR="007D12B3">
        <w:rPr>
          <w:rtl/>
        </w:rPr>
        <w:t>محمّد</w:t>
      </w:r>
      <w:r w:rsidR="00211E62">
        <w:rPr>
          <w:rtl/>
        </w:rPr>
        <w:t>،</w:t>
      </w:r>
      <w:r>
        <w:rPr>
          <w:rtl/>
        </w:rPr>
        <w:t xml:space="preserve"> مثله</w:t>
      </w:r>
      <w:r w:rsidR="00211E62">
        <w:rPr>
          <w:rtl/>
        </w:rPr>
        <w:t>،</w:t>
      </w:r>
      <w:r>
        <w:rPr>
          <w:rtl/>
        </w:rPr>
        <w:t xml:space="preserve"> وترك قوله</w:t>
      </w:r>
      <w:r w:rsidR="00211E62">
        <w:rPr>
          <w:rtl/>
        </w:rPr>
        <w:t>:</w:t>
      </w:r>
      <w:r>
        <w:rPr>
          <w:rtl/>
        </w:rPr>
        <w:t xml:space="preserve"> ويصل به رحمه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بن عيسى</w:t>
      </w:r>
      <w:r w:rsidR="00211E62">
        <w:rPr>
          <w:rtl/>
        </w:rPr>
        <w:t>،</w:t>
      </w:r>
      <w:r>
        <w:rPr>
          <w:rtl/>
        </w:rPr>
        <w:t xml:space="preserve"> نحوه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[ 21909 ]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ابن فضال</w:t>
      </w:r>
      <w:r w:rsidR="00211E62">
        <w:rPr>
          <w:rtl/>
        </w:rPr>
        <w:t>،</w:t>
      </w:r>
      <w:r>
        <w:rPr>
          <w:rtl/>
        </w:rPr>
        <w:t xml:space="preserve"> عن ثعلبة بن ميمون</w:t>
      </w:r>
      <w:r w:rsidR="00211E62">
        <w:rPr>
          <w:rtl/>
        </w:rPr>
        <w:t>،</w:t>
      </w:r>
      <w:r>
        <w:rPr>
          <w:rtl/>
        </w:rPr>
        <w:t xml:space="preserve"> عن عبد الأعلى</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اسألوا الله الغنى في الدنيا والعافية</w:t>
      </w:r>
      <w:r w:rsidR="00211E62">
        <w:rPr>
          <w:rtl/>
        </w:rPr>
        <w:t>،</w:t>
      </w:r>
      <w:r>
        <w:rPr>
          <w:rtl/>
        </w:rPr>
        <w:t xml:space="preserve"> وفي الآخرة المغفرة والجنة. </w:t>
      </w:r>
    </w:p>
    <w:p w:rsidR="00C90F8A" w:rsidRDefault="00343F1C" w:rsidP="00343F1C">
      <w:pPr>
        <w:pStyle w:val="libLine"/>
        <w:rPr>
          <w:rtl/>
        </w:rPr>
      </w:pPr>
      <w:r>
        <w:rPr>
          <w:rtl/>
        </w:rPr>
        <w:t>____________________</w:t>
      </w:r>
    </w:p>
    <w:p w:rsidR="00C90F8A" w:rsidRDefault="00C90F8A" w:rsidP="00A15A54">
      <w:pPr>
        <w:pStyle w:val="libFootnoteCenterBold"/>
        <w:rPr>
          <w:rtl/>
        </w:rPr>
      </w:pPr>
      <w:r>
        <w:rPr>
          <w:rtl/>
        </w:rPr>
        <w:t xml:space="preserve">الباب 7 </w:t>
      </w:r>
    </w:p>
    <w:p w:rsidR="00C90F8A" w:rsidRDefault="00C90F8A" w:rsidP="00A15A54">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72 / 5. </w:t>
      </w:r>
    </w:p>
    <w:p w:rsidR="00C90F8A" w:rsidRPr="0031371A" w:rsidRDefault="00C90F8A" w:rsidP="00343F1C">
      <w:pPr>
        <w:pStyle w:val="libFootnote0"/>
        <w:rPr>
          <w:rtl/>
        </w:rPr>
      </w:pPr>
      <w:r w:rsidRPr="0031371A">
        <w:rPr>
          <w:rtl/>
        </w:rPr>
        <w:t>(1) الفقيه 3</w:t>
      </w:r>
      <w:r w:rsidR="00211E62">
        <w:rPr>
          <w:rtl/>
        </w:rPr>
        <w:t>:</w:t>
      </w:r>
      <w:r w:rsidRPr="0031371A">
        <w:rPr>
          <w:rtl/>
        </w:rPr>
        <w:t xml:space="preserve"> 102 </w:t>
      </w:r>
      <w:r>
        <w:rPr>
          <w:rtl/>
        </w:rPr>
        <w:t>/</w:t>
      </w:r>
      <w:r w:rsidRPr="0031371A">
        <w:rPr>
          <w:rtl/>
        </w:rPr>
        <w:t xml:space="preserve"> 402</w:t>
      </w:r>
      <w:r>
        <w:rPr>
          <w:rtl/>
        </w:rPr>
        <w:t>.</w:t>
      </w:r>
      <w:r w:rsidRPr="0031371A">
        <w:rPr>
          <w:rtl/>
        </w:rPr>
        <w:t xml:space="preserve"> </w:t>
      </w:r>
    </w:p>
    <w:p w:rsidR="00C90F8A" w:rsidRPr="0031371A" w:rsidRDefault="00C90F8A" w:rsidP="00343F1C">
      <w:pPr>
        <w:pStyle w:val="libFootnote0"/>
        <w:rPr>
          <w:rtl/>
        </w:rPr>
      </w:pPr>
      <w:r w:rsidRPr="0031371A">
        <w:rPr>
          <w:rtl/>
        </w:rPr>
        <w:t>(2) في الثواب</w:t>
      </w:r>
      <w:r w:rsidR="00211E62">
        <w:rPr>
          <w:rtl/>
        </w:rPr>
        <w:t>:</w:t>
      </w:r>
      <w:r w:rsidRPr="0031371A">
        <w:rPr>
          <w:rtl/>
        </w:rPr>
        <w:t xml:space="preserve"> أبي عبيدة</w:t>
      </w:r>
      <w:r>
        <w:rPr>
          <w:rtl/>
        </w:rPr>
        <w:t>.</w:t>
      </w:r>
      <w:r w:rsidRPr="0031371A">
        <w:rPr>
          <w:rtl/>
        </w:rPr>
        <w:t xml:space="preserve"> </w:t>
      </w:r>
    </w:p>
    <w:p w:rsidR="00C90F8A" w:rsidRPr="0031371A" w:rsidRDefault="00C90F8A" w:rsidP="00343F1C">
      <w:pPr>
        <w:pStyle w:val="libFootnote0"/>
        <w:rPr>
          <w:rtl/>
        </w:rPr>
      </w:pPr>
      <w:r w:rsidRPr="0031371A">
        <w:rPr>
          <w:rtl/>
        </w:rPr>
        <w:t>(3) ثواب الأعمال</w:t>
      </w:r>
      <w:r w:rsidR="00211E62">
        <w:rPr>
          <w:rtl/>
        </w:rPr>
        <w:t>:</w:t>
      </w:r>
      <w:r w:rsidRPr="0031371A">
        <w:rPr>
          <w:rtl/>
        </w:rPr>
        <w:t xml:space="preserve"> 215 </w:t>
      </w:r>
      <w:r>
        <w:rPr>
          <w:rtl/>
        </w:rPr>
        <w:t>/</w:t>
      </w:r>
      <w:r w:rsidRPr="0031371A">
        <w:rPr>
          <w:rtl/>
        </w:rPr>
        <w:t xml:space="preserve"> 1</w:t>
      </w:r>
      <w:r>
        <w:rPr>
          <w:rtl/>
        </w:rPr>
        <w:t>.</w:t>
      </w:r>
      <w:r w:rsidRPr="0031371A">
        <w:rPr>
          <w:rtl/>
        </w:rPr>
        <w:t xml:space="preserve"> </w:t>
      </w:r>
    </w:p>
    <w:p w:rsidR="00C90F8A" w:rsidRPr="0031371A" w:rsidRDefault="00C90F8A" w:rsidP="00343F1C">
      <w:pPr>
        <w:pStyle w:val="libFootnote0"/>
        <w:rPr>
          <w:rtl/>
        </w:rPr>
      </w:pPr>
      <w:r w:rsidRPr="0031371A">
        <w:rPr>
          <w:rtl/>
        </w:rPr>
        <w:t>(4) التهذيب 7</w:t>
      </w:r>
      <w:r w:rsidR="00211E62">
        <w:rPr>
          <w:rtl/>
        </w:rPr>
        <w:t>:</w:t>
      </w:r>
      <w:r w:rsidRPr="0031371A">
        <w:rPr>
          <w:rtl/>
        </w:rPr>
        <w:t xml:space="preserve"> 4 </w:t>
      </w:r>
      <w:r>
        <w:rPr>
          <w:rtl/>
        </w:rPr>
        <w:t>/</w:t>
      </w:r>
      <w:r w:rsidRPr="0031371A">
        <w:rPr>
          <w:rtl/>
        </w:rPr>
        <w:t xml:space="preserve"> 10</w:t>
      </w:r>
      <w:r>
        <w:rPr>
          <w:rtl/>
        </w:rPr>
        <w:t>.</w:t>
      </w:r>
      <w:r w:rsidRPr="0031371A">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71 / 4.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[ 21910 ] </w:t>
      </w:r>
      <w:r>
        <w:rPr>
          <w:rtl/>
        </w:rPr>
        <w:t>3</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عبدالله بن أبي يعفور قال</w:t>
      </w:r>
      <w:r w:rsidR="00211E62">
        <w:rPr>
          <w:rtl/>
        </w:rPr>
        <w:t>:</w:t>
      </w:r>
      <w:r>
        <w:rPr>
          <w:rtl/>
        </w:rPr>
        <w:t xml:space="preserve"> قال رجل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والله إنا لنطلب الدنيا</w:t>
      </w:r>
      <w:r w:rsidR="00211E62">
        <w:rPr>
          <w:rtl/>
        </w:rPr>
        <w:t>،</w:t>
      </w:r>
      <w:r>
        <w:rPr>
          <w:rtl/>
        </w:rPr>
        <w:t xml:space="preserve"> ونحب </w:t>
      </w:r>
      <w:r w:rsidR="003763A8">
        <w:rPr>
          <w:rtl/>
        </w:rPr>
        <w:t xml:space="preserve">إنّ </w:t>
      </w:r>
      <w:r>
        <w:rPr>
          <w:rtl/>
        </w:rPr>
        <w:t xml:space="preserve">نؤتاها </w:t>
      </w:r>
      <w:r w:rsidRPr="00E40572">
        <w:rPr>
          <w:rStyle w:val="libFootnotenumChar"/>
          <w:rtl/>
        </w:rPr>
        <w:t>(1)</w:t>
      </w:r>
      <w:r w:rsidR="00211E62">
        <w:rPr>
          <w:rtl/>
        </w:rPr>
        <w:t>،</w:t>
      </w:r>
      <w:r>
        <w:rPr>
          <w:rtl/>
        </w:rPr>
        <w:t xml:space="preserve"> فقال</w:t>
      </w:r>
      <w:r w:rsidR="00211E62">
        <w:rPr>
          <w:rtl/>
        </w:rPr>
        <w:t>:</w:t>
      </w:r>
      <w:r>
        <w:rPr>
          <w:rtl/>
        </w:rPr>
        <w:t xml:space="preserve"> تحب </w:t>
      </w:r>
      <w:r w:rsidR="003763A8">
        <w:rPr>
          <w:rtl/>
        </w:rPr>
        <w:t xml:space="preserve">إنّ </w:t>
      </w:r>
      <w:r>
        <w:rPr>
          <w:rtl/>
        </w:rPr>
        <w:t>تصنع بها ماذا؟ قال</w:t>
      </w:r>
      <w:r w:rsidR="00211E62">
        <w:rPr>
          <w:rtl/>
        </w:rPr>
        <w:t>:</w:t>
      </w:r>
      <w:r>
        <w:rPr>
          <w:rtl/>
        </w:rPr>
        <w:t xml:space="preserve"> أعود بها على نفسي وعيالي</w:t>
      </w:r>
      <w:r w:rsidR="00211E62">
        <w:rPr>
          <w:rtl/>
        </w:rPr>
        <w:t>،</w:t>
      </w:r>
      <w:r>
        <w:rPr>
          <w:rtl/>
        </w:rPr>
        <w:t xml:space="preserve"> وأصل بها</w:t>
      </w:r>
      <w:r w:rsidR="00211E62">
        <w:rPr>
          <w:rtl/>
        </w:rPr>
        <w:t>،</w:t>
      </w:r>
      <w:r>
        <w:rPr>
          <w:rtl/>
        </w:rPr>
        <w:t xml:space="preserve"> وأتصدق بها</w:t>
      </w:r>
      <w:r w:rsidR="00211E62">
        <w:rPr>
          <w:rtl/>
        </w:rPr>
        <w:t>،</w:t>
      </w:r>
      <w:r>
        <w:rPr>
          <w:rtl/>
        </w:rPr>
        <w:t xml:space="preserve"> وأحج</w:t>
      </w:r>
      <w:r w:rsidR="008B3B1F">
        <w:rPr>
          <w:rFonts w:hint="cs"/>
          <w:rtl/>
        </w:rPr>
        <w:t>ّ</w:t>
      </w:r>
      <w:r>
        <w:rPr>
          <w:rtl/>
        </w:rPr>
        <w:t xml:space="preserve"> وأعتمر</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ليس هذا طلب الدنيا</w:t>
      </w:r>
      <w:r w:rsidR="00211E62">
        <w:rPr>
          <w:rtl/>
        </w:rPr>
        <w:t>،</w:t>
      </w:r>
      <w:r>
        <w:rPr>
          <w:rtl/>
        </w:rPr>
        <w:t xml:space="preserve"> هذا طلب الآخرة.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[ 21911 ]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الخصال</w:t>
      </w:r>
      <w:r w:rsidRPr="00343F1C">
        <w:rPr>
          <w:rStyle w:val="libNormalCha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عن أحمد بن هارون الفامي</w:t>
      </w:r>
      <w:r w:rsidR="00211E62">
        <w:rPr>
          <w:rtl/>
        </w:rPr>
        <w:t>،</w:t>
      </w:r>
      <w:r>
        <w:rPr>
          <w:rtl/>
        </w:rPr>
        <w:t xml:space="preserve"> عن </w:t>
      </w:r>
      <w:r w:rsidR="007D12B3">
        <w:rPr>
          <w:rtl/>
        </w:rPr>
        <w:t>محمّد</w:t>
      </w:r>
      <w:r w:rsidR="00343F1C">
        <w:rPr>
          <w:rtl/>
        </w:rPr>
        <w:t xml:space="preserve"> </w:t>
      </w:r>
      <w:r>
        <w:rPr>
          <w:rtl/>
        </w:rPr>
        <w:t>بن جعفر بن بطة</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إسماعيل بن بزيع قال</w:t>
      </w:r>
      <w:r w:rsidR="00211E62">
        <w:rPr>
          <w:rtl/>
        </w:rPr>
        <w:t>:</w:t>
      </w:r>
      <w:r>
        <w:rPr>
          <w:rtl/>
        </w:rPr>
        <w:t xml:space="preserve"> سمعت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يجتمع المال إلا بخصال خمس</w:t>
      </w:r>
      <w:r w:rsidR="00211E62">
        <w:rPr>
          <w:rtl/>
        </w:rPr>
        <w:t>:</w:t>
      </w:r>
      <w:r>
        <w:rPr>
          <w:rtl/>
        </w:rPr>
        <w:t xml:space="preserve"> ببخل شديد</w:t>
      </w:r>
      <w:r w:rsidR="00211E62">
        <w:rPr>
          <w:rtl/>
        </w:rPr>
        <w:t>،</w:t>
      </w:r>
      <w:r>
        <w:rPr>
          <w:rtl/>
        </w:rPr>
        <w:t xml:space="preserve"> وأمل طويل</w:t>
      </w:r>
      <w:r w:rsidR="00211E62">
        <w:rPr>
          <w:rtl/>
        </w:rPr>
        <w:t>،</w:t>
      </w:r>
      <w:r>
        <w:rPr>
          <w:rtl/>
        </w:rPr>
        <w:t xml:space="preserve"> وحرص غالب</w:t>
      </w:r>
      <w:r w:rsidR="00211E62">
        <w:rPr>
          <w:rtl/>
        </w:rPr>
        <w:t>،</w:t>
      </w:r>
      <w:r>
        <w:rPr>
          <w:rtl/>
        </w:rPr>
        <w:t xml:space="preserve"> وقطيعة الرحم</w:t>
      </w:r>
      <w:r w:rsidR="00211E62">
        <w:rPr>
          <w:rtl/>
        </w:rPr>
        <w:t>،</w:t>
      </w:r>
      <w:r>
        <w:rPr>
          <w:rtl/>
        </w:rPr>
        <w:t xml:space="preserve"> وإيثار الدنيا على الآخرة. </w:t>
      </w:r>
    </w:p>
    <w:p w:rsidR="00C90F8A" w:rsidRDefault="00C90F8A" w:rsidP="004F5848">
      <w:pPr>
        <w:pStyle w:val="libNormal"/>
        <w:rPr>
          <w:rtl/>
        </w:rPr>
      </w:pPr>
      <w:r w:rsidRPr="008D3D37">
        <w:rPr>
          <w:rStyle w:val="libNormalChar"/>
          <w:rtl/>
        </w:rPr>
        <w:t xml:space="preserve">[ 21912 ] </w:t>
      </w:r>
      <w:r>
        <w:rPr>
          <w:rtl/>
        </w:rPr>
        <w:t>5</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w:t>
      </w:r>
      <w:r w:rsidRPr="00343F1C">
        <w:rPr>
          <w:rStyle w:val="libNormalChar"/>
          <w:rtl/>
        </w:rPr>
        <w:t xml:space="preserve"> ) </w:t>
      </w:r>
      <w:r>
        <w:rPr>
          <w:rtl/>
        </w:rPr>
        <w:t>عن أبيه</w:t>
      </w:r>
      <w:r w:rsidR="00211E62">
        <w:rPr>
          <w:rtl/>
        </w:rPr>
        <w:t>،</w:t>
      </w:r>
      <w:r>
        <w:rPr>
          <w:rtl/>
        </w:rPr>
        <w:t xml:space="preserve"> عن </w:t>
      </w:r>
      <w:r w:rsidR="007D12B3">
        <w:rPr>
          <w:rtl/>
        </w:rPr>
        <w:t>محمّد</w:t>
      </w:r>
      <w:r w:rsidR="00343F1C">
        <w:rPr>
          <w:rtl/>
        </w:rPr>
        <w:t xml:space="preserve"> </w:t>
      </w:r>
      <w:r>
        <w:rPr>
          <w:rtl/>
        </w:rPr>
        <w:t xml:space="preserve">بن </w:t>
      </w:r>
      <w:r w:rsidR="007D12B3">
        <w:rPr>
          <w:rtl/>
        </w:rPr>
        <w:t>محمّد</w:t>
      </w:r>
      <w:r w:rsidR="00343F1C">
        <w:rPr>
          <w:rtl/>
        </w:rPr>
        <w:t xml:space="preserve"> </w:t>
      </w:r>
      <w:r>
        <w:rPr>
          <w:rtl/>
        </w:rPr>
        <w:t>بن النعمان</w:t>
      </w:r>
      <w:r w:rsidR="00211E62">
        <w:rPr>
          <w:rtl/>
        </w:rPr>
        <w:t>،</w:t>
      </w:r>
      <w:r>
        <w:rPr>
          <w:rtl/>
        </w:rPr>
        <w:t xml:space="preserve"> عن أبي بكر بن الجعابي</w:t>
      </w:r>
      <w:r w:rsidR="00211E62">
        <w:rPr>
          <w:rtl/>
        </w:rPr>
        <w:t>،</w:t>
      </w:r>
      <w:r>
        <w:rPr>
          <w:rtl/>
        </w:rPr>
        <w:t xml:space="preserve"> عن أبي العباس بن عقدة</w:t>
      </w:r>
      <w:r w:rsidR="00211E62">
        <w:rPr>
          <w:rtl/>
        </w:rPr>
        <w:t>،</w:t>
      </w:r>
      <w:r>
        <w:rPr>
          <w:rtl/>
        </w:rPr>
        <w:t xml:space="preserve"> عن يحيى بن زكريا بن شيبان</w:t>
      </w:r>
      <w:r w:rsidR="00211E62">
        <w:rPr>
          <w:rtl/>
        </w:rPr>
        <w:t>،</w:t>
      </w:r>
      <w:r>
        <w:rPr>
          <w:rtl/>
        </w:rPr>
        <w:t xml:space="preserve"> عن </w:t>
      </w:r>
      <w:r w:rsidR="007D12B3">
        <w:rPr>
          <w:rtl/>
        </w:rPr>
        <w:t>محمّد</w:t>
      </w:r>
      <w:r w:rsidR="00343F1C">
        <w:rPr>
          <w:rtl/>
        </w:rPr>
        <w:t xml:space="preserve"> </w:t>
      </w:r>
      <w:r>
        <w:rPr>
          <w:rtl/>
        </w:rPr>
        <w:t>بن مروان</w:t>
      </w:r>
      <w:r w:rsidR="00211E62">
        <w:rPr>
          <w:rtl/>
        </w:rPr>
        <w:t>،</w:t>
      </w:r>
      <w:r>
        <w:rPr>
          <w:rtl/>
        </w:rPr>
        <w:t xml:space="preserve"> عن عمر بن سيف الأزدي قال</w:t>
      </w:r>
      <w:r w:rsidR="00211E62">
        <w:rPr>
          <w:rtl/>
        </w:rPr>
        <w:t>:</w:t>
      </w:r>
      <w:r>
        <w:rPr>
          <w:rtl/>
        </w:rPr>
        <w:t xml:space="preserve"> قال لي أبو عبدالله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تدع طلب الرزق من </w:t>
      </w:r>
      <w:r w:rsidR="003E3920">
        <w:rPr>
          <w:rtl/>
        </w:rPr>
        <w:t>حلّه</w:t>
      </w:r>
      <w:r w:rsidR="00211E62">
        <w:rPr>
          <w:rtl/>
        </w:rPr>
        <w:t>،</w:t>
      </w:r>
      <w:r>
        <w:rPr>
          <w:rtl/>
        </w:rPr>
        <w:t xml:space="preserve"> فإنه عون لك على دينك</w:t>
      </w:r>
      <w:r w:rsidR="00211E62">
        <w:rPr>
          <w:rtl/>
        </w:rPr>
        <w:t>،</w:t>
      </w:r>
      <w:r>
        <w:rPr>
          <w:rtl/>
        </w:rPr>
        <w:t xml:space="preserve"> واعقل راحلتك وتوك</w:t>
      </w:r>
      <w:r w:rsidR="007B1DE5">
        <w:rPr>
          <w:rFonts w:hint="cs"/>
          <w:rtl/>
        </w:rPr>
        <w:t>ّ</w:t>
      </w:r>
      <w:r>
        <w:rPr>
          <w:rtl/>
        </w:rPr>
        <w:t xml:space="preserve">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72 / 10. </w:t>
      </w:r>
    </w:p>
    <w:p w:rsidR="00C90F8A" w:rsidRPr="0031371A" w:rsidRDefault="00C90F8A" w:rsidP="00343F1C">
      <w:pPr>
        <w:pStyle w:val="libFootnote0"/>
        <w:rPr>
          <w:rtl/>
        </w:rPr>
      </w:pPr>
      <w:r w:rsidRPr="0031371A">
        <w:rPr>
          <w:rtl/>
        </w:rPr>
        <w:t>(1) في نسخة من التهذيب</w:t>
      </w:r>
      <w:r w:rsidR="00211E62">
        <w:rPr>
          <w:rtl/>
        </w:rPr>
        <w:t>:</w:t>
      </w:r>
      <w:r w:rsidRPr="0031371A">
        <w:rPr>
          <w:rtl/>
        </w:rPr>
        <w:t xml:space="preserve"> نؤتى منها </w:t>
      </w:r>
      <w:r w:rsidRPr="007B1DE5">
        <w:rPr>
          <w:rtl/>
        </w:rPr>
        <w:t>( هامش</w:t>
      </w:r>
      <w:r w:rsidRPr="0031371A">
        <w:rPr>
          <w:rtl/>
        </w:rPr>
        <w:t xml:space="preserve"> المخطوط )</w:t>
      </w:r>
      <w:r>
        <w:rPr>
          <w:rtl/>
        </w:rPr>
        <w:t>.</w:t>
      </w:r>
      <w:r w:rsidRPr="0031371A">
        <w:rPr>
          <w:rtl/>
        </w:rPr>
        <w:t xml:space="preserve"> </w:t>
      </w:r>
    </w:p>
    <w:p w:rsidR="00C90F8A" w:rsidRPr="0031371A" w:rsidRDefault="00C90F8A" w:rsidP="00343F1C">
      <w:pPr>
        <w:pStyle w:val="libFootnote0"/>
        <w:rPr>
          <w:rtl/>
        </w:rPr>
      </w:pPr>
      <w:r w:rsidRPr="0031371A">
        <w:rPr>
          <w:rtl/>
        </w:rPr>
        <w:t>(2) التهذيب 6</w:t>
      </w:r>
      <w:r w:rsidR="00211E62">
        <w:rPr>
          <w:rtl/>
        </w:rPr>
        <w:t>:</w:t>
      </w:r>
      <w:r w:rsidRPr="0031371A">
        <w:rPr>
          <w:rtl/>
        </w:rPr>
        <w:t xml:space="preserve"> 327 </w:t>
      </w:r>
      <w:r>
        <w:rPr>
          <w:rtl/>
        </w:rPr>
        <w:t>/</w:t>
      </w:r>
      <w:r w:rsidRPr="0031371A">
        <w:rPr>
          <w:rtl/>
        </w:rPr>
        <w:t xml:space="preserve"> 903</w:t>
      </w:r>
      <w:r>
        <w:rPr>
          <w:rtl/>
        </w:rPr>
        <w:t>.</w:t>
      </w:r>
      <w:r w:rsidRPr="0031371A">
        <w:rPr>
          <w:rtl/>
        </w:rPr>
        <w:t xml:space="preserve"> </w:t>
      </w:r>
    </w:p>
    <w:p w:rsidR="00C90F8A" w:rsidRDefault="00C90F8A" w:rsidP="00343F1C">
      <w:pPr>
        <w:pStyle w:val="libFootnote0"/>
        <w:rPr>
          <w:rtl/>
        </w:rPr>
      </w:pPr>
      <w:r>
        <w:rPr>
          <w:rtl/>
        </w:rPr>
        <w:t>4</w:t>
      </w:r>
      <w:r w:rsidR="00211E62">
        <w:rPr>
          <w:rtl/>
        </w:rPr>
        <w:t xml:space="preserve"> - </w:t>
      </w:r>
      <w:r>
        <w:rPr>
          <w:rtl/>
        </w:rPr>
        <w:t>الخصال</w:t>
      </w:r>
      <w:r w:rsidR="00211E62">
        <w:rPr>
          <w:rtl/>
        </w:rPr>
        <w:t>:</w:t>
      </w:r>
      <w:r>
        <w:rPr>
          <w:rtl/>
        </w:rPr>
        <w:t xml:space="preserve"> 282 / 29</w:t>
      </w:r>
      <w:r w:rsidR="00211E62">
        <w:rPr>
          <w:rtl/>
        </w:rPr>
        <w:t>،</w:t>
      </w:r>
      <w:r>
        <w:rPr>
          <w:rtl/>
        </w:rPr>
        <w:t xml:space="preserve"> وعيون </w:t>
      </w:r>
      <w:r w:rsidRPr="007B1DE5">
        <w:rPr>
          <w:rtl/>
        </w:rPr>
        <w:t xml:space="preserve">أخبار الرضا </w:t>
      </w:r>
      <w:r w:rsidR="00343F1C" w:rsidRPr="007B1DE5">
        <w:rPr>
          <w:rFonts w:hint="cs"/>
          <w:rtl/>
        </w:rPr>
        <w:t xml:space="preserve">( </w:t>
      </w:r>
      <w:r w:rsidR="00343F1C" w:rsidRPr="007B1DE5">
        <w:rPr>
          <w:rStyle w:val="libFootnoteAlaemChar"/>
          <w:rFonts w:hint="cs"/>
          <w:rtl/>
        </w:rPr>
        <w:t xml:space="preserve">عليه‌السلام </w:t>
      </w:r>
      <w:r w:rsidR="00343F1C" w:rsidRPr="007B1DE5">
        <w:rPr>
          <w:rFonts w:hint="cs"/>
          <w:rtl/>
        </w:rPr>
        <w:t xml:space="preserve">)  </w:t>
      </w:r>
      <w:r w:rsidRPr="007B1DE5">
        <w:rPr>
          <w:rtl/>
        </w:rPr>
        <w:t>1</w:t>
      </w:r>
      <w:r w:rsidR="00211E62" w:rsidRPr="007B1DE5">
        <w:rPr>
          <w:rtl/>
        </w:rPr>
        <w:t>:</w:t>
      </w:r>
      <w:r w:rsidRPr="007B1DE5">
        <w:rPr>
          <w:rtl/>
        </w:rPr>
        <w:t xml:space="preserve"> 276 /</w:t>
      </w:r>
      <w:r>
        <w:rPr>
          <w:rtl/>
        </w:rPr>
        <w:t xml:space="preserve"> 13 وأورده في الحديث 1 من الباب 31 من أبواب النفقات. </w:t>
      </w:r>
    </w:p>
    <w:p w:rsidR="00C90F8A" w:rsidRDefault="00C90F8A" w:rsidP="00343F1C">
      <w:pPr>
        <w:pStyle w:val="libFootnote0"/>
        <w:rPr>
          <w:rtl/>
        </w:rPr>
      </w:pPr>
      <w:r>
        <w:rPr>
          <w:rtl/>
        </w:rPr>
        <w:t>5</w:t>
      </w:r>
      <w:r w:rsidR="00211E62">
        <w:rPr>
          <w:rtl/>
        </w:rPr>
        <w:t xml:space="preserve"> - </w:t>
      </w:r>
      <w:r>
        <w:rPr>
          <w:rtl/>
        </w:rPr>
        <w:t>أمالي الطوسي 1</w:t>
      </w:r>
      <w:r w:rsidR="00211E62">
        <w:rPr>
          <w:rtl/>
        </w:rPr>
        <w:t>:</w:t>
      </w:r>
      <w:r>
        <w:rPr>
          <w:rtl/>
        </w:rPr>
        <w:t xml:space="preserve"> 195. </w:t>
      </w:r>
    </w:p>
    <w:p w:rsidR="00E40572" w:rsidRDefault="00E40572" w:rsidP="00343F1C">
      <w:pPr>
        <w:pStyle w:val="libNormal"/>
        <w:rPr>
          <w:rtl/>
        </w:rPr>
      </w:pPr>
      <w:r>
        <w:rPr>
          <w:rtl/>
        </w:rPr>
        <w:br w:type="page"/>
      </w:r>
    </w:p>
    <w:p w:rsidR="00C90F8A" w:rsidRDefault="00C90F8A" w:rsidP="00E40572">
      <w:pPr>
        <w:pStyle w:val="libNormal"/>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C90F8A">
      <w:pPr>
        <w:pStyle w:val="Heading2Center"/>
      </w:pPr>
      <w:bookmarkStart w:id="43" w:name="_Toc303531500"/>
      <w:bookmarkStart w:id="44" w:name="_Toc303765180"/>
      <w:bookmarkStart w:id="45" w:name="_Toc303770368"/>
      <w:bookmarkStart w:id="46" w:name="_Toc378022275"/>
      <w:bookmarkStart w:id="47" w:name="_Toc253506650"/>
      <w:r>
        <w:rPr>
          <w:rtl/>
        </w:rPr>
        <w:t>8</w:t>
      </w:r>
      <w:r w:rsidR="00211E62">
        <w:rPr>
          <w:rtl/>
        </w:rPr>
        <w:t xml:space="preserve"> - </w:t>
      </w:r>
      <w:r>
        <w:rPr>
          <w:rtl/>
        </w:rPr>
        <w:t>باب وجود الزهد في الحرام دون الحلال</w:t>
      </w:r>
      <w:bookmarkEnd w:id="43"/>
      <w:bookmarkEnd w:id="44"/>
      <w:bookmarkEnd w:id="45"/>
      <w:bookmarkEnd w:id="46"/>
      <w:bookmarkEnd w:id="47"/>
    </w:p>
    <w:p w:rsidR="00C90F8A" w:rsidRDefault="00C90F8A" w:rsidP="004F5848">
      <w:pPr>
        <w:pStyle w:val="libNormal"/>
        <w:rPr>
          <w:rtl/>
        </w:rPr>
      </w:pPr>
      <w:r w:rsidRPr="008D3D37">
        <w:rPr>
          <w:rStyle w:val="libNormalChar"/>
          <w:rtl/>
        </w:rPr>
        <w:t xml:space="preserve">[ 21913 ]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ما الزهد في الدنيا؟ قال</w:t>
      </w:r>
      <w:r w:rsidR="00211E62">
        <w:rPr>
          <w:rtl/>
        </w:rPr>
        <w:t>:</w:t>
      </w:r>
      <w:r>
        <w:rPr>
          <w:rtl/>
        </w:rPr>
        <w:t xml:space="preserve"> ويحك حرامها فتنكبه. </w:t>
      </w:r>
    </w:p>
    <w:p w:rsidR="00C90F8A" w:rsidRDefault="00C90F8A" w:rsidP="004F5848">
      <w:pPr>
        <w:pStyle w:val="libNormal"/>
        <w:rPr>
          <w:rtl/>
        </w:rPr>
      </w:pPr>
      <w:r w:rsidRPr="008D3D37">
        <w:rPr>
          <w:rStyle w:val="libNormalChar"/>
          <w:rtl/>
        </w:rPr>
        <w:t xml:space="preserve">[ 21914 ]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أبي عبدالله عن الجهم بن الحكم</w:t>
      </w:r>
      <w:r w:rsidR="00211E62">
        <w:rPr>
          <w:rtl/>
        </w:rPr>
        <w:t>،</w:t>
      </w:r>
      <w:r>
        <w:rPr>
          <w:rtl/>
        </w:rPr>
        <w:t xml:space="preserve"> عن إسماعيل بن مسلم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ليس الزهد في الدنيا بإضاعة المال</w:t>
      </w:r>
      <w:r w:rsidR="00211E62">
        <w:rPr>
          <w:rtl/>
        </w:rPr>
        <w:t>،</w:t>
      </w:r>
      <w:r>
        <w:rPr>
          <w:rtl/>
        </w:rPr>
        <w:t xml:space="preserve"> ولا تحريم الحلال</w:t>
      </w:r>
      <w:r w:rsidR="00211E62">
        <w:rPr>
          <w:rtl/>
        </w:rPr>
        <w:t>،</w:t>
      </w:r>
      <w:r>
        <w:rPr>
          <w:rtl/>
        </w:rPr>
        <w:t xml:space="preserve"> بل الزهد في الدنيا </w:t>
      </w:r>
      <w:r w:rsidR="003763A8">
        <w:rPr>
          <w:rtl/>
        </w:rPr>
        <w:t xml:space="preserve">إنّ </w:t>
      </w:r>
      <w:r>
        <w:rPr>
          <w:rtl/>
        </w:rPr>
        <w:t xml:space="preserve">لا تكون بما في يدك أوثق منك بما عند الله عزّوجلّ. </w:t>
      </w:r>
    </w:p>
    <w:p w:rsidR="00C90F8A" w:rsidRDefault="00C90F8A" w:rsidP="00241B07">
      <w:pPr>
        <w:pStyle w:val="libNormal"/>
        <w:rPr>
          <w:rtl/>
        </w:rPr>
      </w:pPr>
      <w:r>
        <w:rPr>
          <w:rtl/>
        </w:rPr>
        <w:t xml:space="preserve">ورواه الشيخ بإسناده عن أحمد بن أبي عبدالله نحوه </w:t>
      </w:r>
      <w:r w:rsidRPr="00E40572">
        <w:rPr>
          <w:rStyle w:val="libFootnotenumChar"/>
          <w:rtl/>
        </w:rPr>
        <w:t>(</w:t>
      </w:r>
      <w:r w:rsidR="00241B07">
        <w:rPr>
          <w:rStyle w:val="libFootnotenumChar"/>
          <w:rFonts w:hint="cs"/>
          <w:rtl/>
        </w:rPr>
        <w:t>3</w:t>
      </w:r>
      <w:r w:rsidRPr="00E40572">
        <w:rPr>
          <w:rStyle w:val="libFootnotenumChar"/>
          <w:rtl/>
        </w:rPr>
        <w:t>)</w:t>
      </w:r>
      <w:r>
        <w:rPr>
          <w:rtl/>
        </w:rPr>
        <w:t xml:space="preserve">. </w:t>
      </w:r>
    </w:p>
    <w:p w:rsidR="00C90F8A" w:rsidRDefault="00C90F8A" w:rsidP="004F5848">
      <w:pPr>
        <w:pStyle w:val="libNormal"/>
      </w:pPr>
      <w:r w:rsidRPr="008D3D37">
        <w:rPr>
          <w:rStyle w:val="libNormalChar"/>
          <w:rtl/>
        </w:rPr>
        <w:t xml:space="preserve">[ 21915 ]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مالك بن عطية</w:t>
      </w:r>
      <w:r w:rsidR="00211E62">
        <w:rPr>
          <w:rtl/>
        </w:rPr>
        <w:t>،</w:t>
      </w:r>
      <w:r>
        <w:rPr>
          <w:rtl/>
        </w:rPr>
        <w:t xml:space="preserve"> عن معروف بن خربوذ</w:t>
      </w:r>
      <w:r w:rsidR="00211E62">
        <w:rPr>
          <w:rtl/>
        </w:rPr>
        <w:t>،</w:t>
      </w:r>
      <w:r>
        <w:rPr>
          <w:rtl/>
        </w:rPr>
        <w:t xml:space="preserve"> عن أبي الطفيل قال</w:t>
      </w:r>
      <w:r w:rsidR="00211E62">
        <w:rPr>
          <w:rtl/>
        </w:rPr>
        <w:t>:</w:t>
      </w:r>
      <w:r>
        <w:rPr>
          <w:rtl/>
        </w:rPr>
        <w:t xml:space="preserve"> سمعت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sidR="004465D0">
        <w:rPr>
          <w:rtl/>
        </w:rPr>
        <w:t xml:space="preserve"> الزهد في الدنيا قصر ال</w:t>
      </w:r>
      <w:r w:rsidR="004465D0">
        <w:rPr>
          <w:rFonts w:hint="cs"/>
          <w:rtl/>
        </w:rPr>
        <w:t>أ</w:t>
      </w:r>
      <w:r>
        <w:rPr>
          <w:rtl/>
        </w:rPr>
        <w:t>مل</w:t>
      </w:r>
      <w:r w:rsidR="00211E62">
        <w:rPr>
          <w:rtl/>
        </w:rPr>
        <w:t>،</w:t>
      </w:r>
      <w:r>
        <w:rPr>
          <w:rtl/>
        </w:rPr>
        <w:t xml:space="preserve"> وشكر كل</w:t>
      </w:r>
      <w:r w:rsidR="007B1DE5">
        <w:rPr>
          <w:rFonts w:hint="cs"/>
          <w:rtl/>
        </w:rPr>
        <w:t>ّ</w:t>
      </w:r>
      <w:r>
        <w:rPr>
          <w:rtl/>
        </w:rPr>
        <w:t xml:space="preserve"> نعمة</w:t>
      </w:r>
      <w:r w:rsidR="00211E62">
        <w:rPr>
          <w:rtl/>
        </w:rPr>
        <w:t>،</w:t>
      </w:r>
      <w:r>
        <w:rPr>
          <w:rtl/>
        </w:rPr>
        <w:t xml:space="preserve"> والورع عن كل</w:t>
      </w:r>
      <w:r w:rsidR="004465D0">
        <w:rPr>
          <w:rFonts w:hint="cs"/>
          <w:rtl/>
        </w:rPr>
        <w:t>ّ</w:t>
      </w:r>
      <w:r>
        <w:rPr>
          <w:rtl/>
        </w:rPr>
        <w:t xml:space="preserve"> ما حر</w:t>
      </w:r>
      <w:r w:rsidR="004465D0">
        <w:rPr>
          <w:rFonts w:hint="cs"/>
          <w:rtl/>
        </w:rPr>
        <w:t>ّ</w:t>
      </w:r>
      <w:r>
        <w:rPr>
          <w:rtl/>
        </w:rPr>
        <w:t>م الله عزّوجلّ.</w:t>
      </w:r>
    </w:p>
    <w:p w:rsidR="00C90F8A" w:rsidRDefault="00343F1C" w:rsidP="00343F1C">
      <w:pPr>
        <w:pStyle w:val="libLine"/>
        <w:rPr>
          <w:rtl/>
        </w:rPr>
      </w:pPr>
      <w:r>
        <w:rPr>
          <w:rtl/>
        </w:rPr>
        <w:t>____________________</w:t>
      </w:r>
    </w:p>
    <w:p w:rsidR="00C90F8A" w:rsidRPr="0031371A" w:rsidRDefault="00C90F8A" w:rsidP="00343F1C">
      <w:pPr>
        <w:pStyle w:val="libFootnote0"/>
        <w:rPr>
          <w:rtl/>
        </w:rPr>
      </w:pPr>
      <w:r w:rsidRPr="0031371A">
        <w:rPr>
          <w:rtl/>
        </w:rPr>
        <w:t xml:space="preserve">(1) تقدم في الأحاديث 1 و 2 و 4 و 5 من الباب 4 من هذه </w:t>
      </w:r>
      <w:r w:rsidR="00546DAE">
        <w:rPr>
          <w:rtl/>
        </w:rPr>
        <w:t xml:space="preserve">الأبواب </w:t>
      </w:r>
      <w:r>
        <w:rPr>
          <w:rtl/>
        </w:rPr>
        <w:t>.</w:t>
      </w:r>
      <w:r w:rsidRPr="0031371A">
        <w:rPr>
          <w:rtl/>
        </w:rPr>
        <w:t xml:space="preserve"> </w:t>
      </w:r>
    </w:p>
    <w:p w:rsidR="00C90F8A" w:rsidRPr="0031371A" w:rsidRDefault="00C90F8A" w:rsidP="00343F1C">
      <w:pPr>
        <w:pStyle w:val="libFootnote0"/>
      </w:pPr>
      <w:r w:rsidRPr="0031371A">
        <w:rPr>
          <w:rtl/>
        </w:rPr>
        <w:t xml:space="preserve">(2) يأتي في الأحاديث 1 و 2 و 3 و 4 من الباب 23 من هذه </w:t>
      </w:r>
      <w:r w:rsidR="00546DAE">
        <w:rPr>
          <w:rtl/>
        </w:rPr>
        <w:t xml:space="preserve">الأبواب </w:t>
      </w:r>
      <w:r>
        <w:rPr>
          <w:rtl/>
        </w:rPr>
        <w:t>.</w:t>
      </w:r>
    </w:p>
    <w:p w:rsidR="00C90F8A" w:rsidRDefault="00C90F8A" w:rsidP="0017696D">
      <w:pPr>
        <w:pStyle w:val="libFootnoteCenterBold"/>
        <w:rPr>
          <w:rtl/>
        </w:rPr>
      </w:pPr>
      <w:r>
        <w:rPr>
          <w:rtl/>
        </w:rPr>
        <w:t xml:space="preserve">الباب 8 </w:t>
      </w:r>
    </w:p>
    <w:p w:rsidR="00C90F8A" w:rsidRDefault="00C90F8A" w:rsidP="0017696D">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70 / 1</w:t>
      </w:r>
      <w:r w:rsidR="00211E62">
        <w:rPr>
          <w:rtl/>
        </w:rPr>
        <w:t>،</w:t>
      </w:r>
      <w:r>
        <w:rPr>
          <w:rtl/>
        </w:rPr>
        <w:t xml:space="preserve"> والزهد</w:t>
      </w:r>
      <w:r w:rsidR="00211E62">
        <w:rPr>
          <w:rtl/>
        </w:rPr>
        <w:t>:</w:t>
      </w:r>
      <w:r>
        <w:rPr>
          <w:rtl/>
        </w:rPr>
        <w:t xml:space="preserve"> 49 / 130</w:t>
      </w:r>
      <w:r w:rsidR="00211E62">
        <w:rPr>
          <w:rtl/>
        </w:rPr>
        <w:t>،</w:t>
      </w:r>
      <w:r>
        <w:rPr>
          <w:rtl/>
        </w:rPr>
        <w:t xml:space="preserve"> وأورده في الحديث 6 من الباب 61</w:t>
      </w:r>
      <w:r w:rsidR="00211E62">
        <w:rPr>
          <w:rtl/>
        </w:rPr>
        <w:t>،</w:t>
      </w:r>
      <w:r>
        <w:rPr>
          <w:rtl/>
        </w:rPr>
        <w:t xml:space="preserve"> ومثله عن </w:t>
      </w:r>
      <w:r w:rsidR="00462526">
        <w:rPr>
          <w:rtl/>
        </w:rPr>
        <w:t xml:space="preserve">معاني </w:t>
      </w:r>
      <w:r w:rsidR="003F73AC">
        <w:rPr>
          <w:rtl/>
        </w:rPr>
        <w:t xml:space="preserve">الأخبار </w:t>
      </w:r>
      <w:r>
        <w:rPr>
          <w:rtl/>
        </w:rPr>
        <w:t xml:space="preserve">في الحديث 11 من الباب 62 من أبواب جهاد النفس.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70 / 2</w:t>
      </w:r>
      <w:r w:rsidR="00211E62">
        <w:rPr>
          <w:rtl/>
        </w:rPr>
        <w:t>،</w:t>
      </w:r>
      <w:r>
        <w:rPr>
          <w:rtl/>
        </w:rPr>
        <w:t xml:space="preserve"> وأورده عن </w:t>
      </w:r>
      <w:r w:rsidR="00462526">
        <w:rPr>
          <w:rtl/>
        </w:rPr>
        <w:t xml:space="preserve">معاني </w:t>
      </w:r>
      <w:r w:rsidR="003F73AC">
        <w:rPr>
          <w:rtl/>
        </w:rPr>
        <w:t xml:space="preserve">الأخبار </w:t>
      </w:r>
      <w:r>
        <w:rPr>
          <w:rtl/>
        </w:rPr>
        <w:t xml:space="preserve">في الحديث 13 من الباب 62 من أبواب جهاد النفس. </w:t>
      </w:r>
    </w:p>
    <w:p w:rsidR="00C90F8A" w:rsidRPr="00171C40" w:rsidRDefault="00C90F8A" w:rsidP="0017696D">
      <w:pPr>
        <w:pStyle w:val="libFootnote0"/>
        <w:rPr>
          <w:rtl/>
        </w:rPr>
      </w:pPr>
      <w:r w:rsidRPr="00171C40">
        <w:rPr>
          <w:rtl/>
        </w:rPr>
        <w:t>(</w:t>
      </w:r>
      <w:r w:rsidR="0017696D">
        <w:rPr>
          <w:rFonts w:hint="cs"/>
          <w:rtl/>
        </w:rPr>
        <w:t>3</w:t>
      </w:r>
      <w:r w:rsidRPr="00171C40">
        <w:rPr>
          <w:rtl/>
        </w:rPr>
        <w:t>) التهذيب 6</w:t>
      </w:r>
      <w:r w:rsidR="00211E62">
        <w:rPr>
          <w:rtl/>
        </w:rPr>
        <w:t>:</w:t>
      </w:r>
      <w:r w:rsidRPr="00171C40">
        <w:rPr>
          <w:rtl/>
        </w:rPr>
        <w:t xml:space="preserve"> 327</w:t>
      </w:r>
      <w:r w:rsidR="00211E62">
        <w:rPr>
          <w:rtl/>
        </w:rPr>
        <w:t>:</w:t>
      </w:r>
      <w:r w:rsidRPr="00171C40">
        <w:rPr>
          <w:rtl/>
        </w:rPr>
        <w:t xml:space="preserve"> </w:t>
      </w:r>
      <w:r>
        <w:rPr>
          <w:rtl/>
        </w:rPr>
        <w:t>/</w:t>
      </w:r>
      <w:r w:rsidRPr="00171C40">
        <w:rPr>
          <w:rtl/>
        </w:rPr>
        <w:t xml:space="preserve"> 889</w:t>
      </w:r>
      <w:r>
        <w:rPr>
          <w:rtl/>
        </w:rPr>
        <w:t>.</w:t>
      </w:r>
      <w:r w:rsidRPr="00171C40">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71 / 3</w:t>
      </w:r>
      <w:r w:rsidR="00211E62">
        <w:rPr>
          <w:rtl/>
        </w:rPr>
        <w:t>،</w:t>
      </w:r>
      <w:r>
        <w:rPr>
          <w:rtl/>
        </w:rPr>
        <w:t xml:space="preserve"> وأورده عن </w:t>
      </w:r>
      <w:r w:rsidR="00462526">
        <w:rPr>
          <w:rtl/>
        </w:rPr>
        <w:t xml:space="preserve">معاني </w:t>
      </w:r>
      <w:r w:rsidR="003F73AC">
        <w:rPr>
          <w:rtl/>
        </w:rPr>
        <w:t xml:space="preserve">الأخبار </w:t>
      </w:r>
      <w:r>
        <w:rPr>
          <w:rtl/>
        </w:rPr>
        <w:t xml:space="preserve">في الحديث 12 من الباب 62 من أبواب جهاد النفس.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[ 21916 ] </w:t>
      </w:r>
      <w:r>
        <w:rPr>
          <w:rtl/>
        </w:rPr>
        <w:t>4</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584DEF">
        <w:rPr>
          <w:rtl/>
        </w:rPr>
        <w:t xml:space="preserve">حمّاد </w:t>
      </w:r>
      <w:r>
        <w:rPr>
          <w:rtl/>
        </w:rPr>
        <w:t>بن عيسى</w:t>
      </w:r>
      <w:r w:rsidR="00211E62">
        <w:rPr>
          <w:rtl/>
        </w:rPr>
        <w:t>،</w:t>
      </w:r>
      <w:r>
        <w:rPr>
          <w:rtl/>
        </w:rPr>
        <w:t xml:space="preserve"> عن عمر بن اُذينة</w:t>
      </w:r>
      <w:r w:rsidR="00211E62">
        <w:rPr>
          <w:rtl/>
        </w:rPr>
        <w:t>،</w:t>
      </w:r>
      <w:r>
        <w:rPr>
          <w:rtl/>
        </w:rPr>
        <w:t xml:space="preserve"> عن أبان</w:t>
      </w:r>
      <w:r w:rsidR="00211E62">
        <w:rPr>
          <w:rtl/>
        </w:rPr>
        <w:t>،</w:t>
      </w:r>
      <w:r>
        <w:rPr>
          <w:rtl/>
        </w:rPr>
        <w:t xml:space="preserve"> عن سليم بن قيس الهلالي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(1)</w:t>
      </w:r>
      <w:r>
        <w:rPr>
          <w:rtl/>
        </w:rPr>
        <w:t xml:space="preserve"> يقول</w:t>
      </w:r>
      <w:r w:rsidR="00211E62">
        <w:rPr>
          <w:rtl/>
        </w:rPr>
        <w:t>:</w:t>
      </w:r>
      <w:r>
        <w:rPr>
          <w:rtl/>
        </w:rPr>
        <w:t xml:space="preserve">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منهوم</w:t>
      </w:r>
      <w:r w:rsidR="003763A8">
        <w:rPr>
          <w:rtl/>
        </w:rPr>
        <w:t xml:space="preserve">إنّ </w:t>
      </w:r>
      <w:r>
        <w:rPr>
          <w:rtl/>
        </w:rPr>
        <w:t>لا يشبعان</w:t>
      </w:r>
      <w:r w:rsidR="00211E62">
        <w:rPr>
          <w:rtl/>
        </w:rPr>
        <w:t>:</w:t>
      </w:r>
      <w:r>
        <w:rPr>
          <w:rtl/>
        </w:rPr>
        <w:t xml:space="preserve"> منهوم دنيا</w:t>
      </w:r>
      <w:r w:rsidR="00211E62">
        <w:rPr>
          <w:rtl/>
        </w:rPr>
        <w:t>،</w:t>
      </w:r>
      <w:r>
        <w:rPr>
          <w:rtl/>
        </w:rPr>
        <w:t xml:space="preserve"> ومنهوم علم</w:t>
      </w:r>
      <w:r w:rsidR="00211E62">
        <w:rPr>
          <w:rtl/>
        </w:rPr>
        <w:t>،</w:t>
      </w:r>
      <w:r>
        <w:rPr>
          <w:rtl/>
        </w:rPr>
        <w:t xml:space="preserve"> فمن اقتصر من الدنيا على ما </w:t>
      </w:r>
      <w:r w:rsidR="00241B07">
        <w:rPr>
          <w:rtl/>
        </w:rPr>
        <w:t xml:space="preserve">أحلّ </w:t>
      </w:r>
      <w:r>
        <w:rPr>
          <w:rtl/>
        </w:rPr>
        <w:t>الله له سلم</w:t>
      </w:r>
      <w:r w:rsidR="00211E62">
        <w:rPr>
          <w:rtl/>
        </w:rPr>
        <w:t>،</w:t>
      </w:r>
      <w:r>
        <w:rPr>
          <w:rtl/>
        </w:rPr>
        <w:t xml:space="preserve"> ومن تناولها من غير </w:t>
      </w:r>
      <w:r w:rsidR="003E3920">
        <w:rPr>
          <w:rtl/>
        </w:rPr>
        <w:t>حلّه</w:t>
      </w:r>
      <w:r>
        <w:rPr>
          <w:rtl/>
        </w:rPr>
        <w:t>ا هلك</w:t>
      </w:r>
      <w:r w:rsidR="00211E62">
        <w:rPr>
          <w:rtl/>
        </w:rPr>
        <w:t>،</w:t>
      </w:r>
      <w:r>
        <w:rPr>
          <w:rtl/>
        </w:rPr>
        <w:t xml:space="preserve"> إلا </w:t>
      </w:r>
      <w:r w:rsidR="003763A8">
        <w:rPr>
          <w:rtl/>
        </w:rPr>
        <w:t xml:space="preserve">إنّ </w:t>
      </w:r>
      <w:r>
        <w:rPr>
          <w:rtl/>
        </w:rPr>
        <w:t>يتوب ويراجع</w:t>
      </w:r>
      <w:r w:rsidR="00211E62">
        <w:rPr>
          <w:rtl/>
        </w:rPr>
        <w:t>،</w:t>
      </w:r>
      <w:r>
        <w:rPr>
          <w:rtl/>
        </w:rPr>
        <w:t xml:space="preserve"> ومن أخذ العلم من أهله وعمل به نجى</w:t>
      </w:r>
      <w:r w:rsidR="00211E62">
        <w:rPr>
          <w:rtl/>
        </w:rPr>
        <w:t>،</w:t>
      </w:r>
      <w:r>
        <w:rPr>
          <w:rtl/>
        </w:rPr>
        <w:t xml:space="preserve"> ومن أراد به الدنيا فهي حظه. </w:t>
      </w:r>
    </w:p>
    <w:p w:rsidR="00C90F8A" w:rsidRDefault="00C90F8A" w:rsidP="00E40572">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وعن </w:t>
      </w:r>
      <w:r w:rsidR="00584DEF">
        <w:rPr>
          <w:rtl/>
        </w:rPr>
        <w:t xml:space="preserve">عليّ </w:t>
      </w:r>
      <w:r>
        <w:rPr>
          <w:rtl/>
        </w:rPr>
        <w:t>بن إبراهيم</w:t>
      </w:r>
      <w:r w:rsidR="00211E62">
        <w:rPr>
          <w:rtl/>
        </w:rPr>
        <w:t>،</w:t>
      </w:r>
      <w:r>
        <w:rPr>
          <w:rtl/>
        </w:rPr>
        <w:t xml:space="preserve"> عن أبيه </w:t>
      </w:r>
      <w:r w:rsidR="00D63D10">
        <w:rPr>
          <w:rtl/>
        </w:rPr>
        <w:t>جميعاً</w:t>
      </w:r>
      <w:r w:rsidR="00211E62">
        <w:rPr>
          <w:rtl/>
        </w:rPr>
        <w:t>،</w:t>
      </w:r>
      <w:r>
        <w:rPr>
          <w:rtl/>
        </w:rPr>
        <w:t xml:space="preserve"> عن </w:t>
      </w:r>
      <w:r w:rsidR="00584DEF">
        <w:rPr>
          <w:rtl/>
        </w:rPr>
        <w:t xml:space="preserve">حمّاد </w:t>
      </w:r>
      <w:r>
        <w:rPr>
          <w:rtl/>
        </w:rPr>
        <w:t xml:space="preserve">بن عيسى نحوه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[ 21917 ] </w:t>
      </w:r>
      <w:r>
        <w:rPr>
          <w:rtl/>
        </w:rPr>
        <w:t>5</w:t>
      </w:r>
      <w:r w:rsidR="00211E62">
        <w:rPr>
          <w:rtl/>
        </w:rPr>
        <w:t xml:space="preserve"> - </w:t>
      </w:r>
      <w:r>
        <w:rPr>
          <w:rtl/>
        </w:rPr>
        <w:t>وعنه</w:t>
      </w:r>
      <w:r w:rsidR="00211E62">
        <w:rPr>
          <w:rtl/>
        </w:rPr>
        <w:t>،</w:t>
      </w:r>
      <w:r>
        <w:rPr>
          <w:rtl/>
        </w:rPr>
        <w:t xml:space="preserve"> عن حماد</w:t>
      </w:r>
      <w:r w:rsidR="00211E62">
        <w:rPr>
          <w:rtl/>
        </w:rPr>
        <w:t>،</w:t>
      </w:r>
      <w:r>
        <w:rPr>
          <w:rtl/>
        </w:rPr>
        <w:t xml:space="preserve"> عن إبراهيم بن </w:t>
      </w:r>
      <w:r w:rsidR="007D12B3">
        <w:rPr>
          <w:rtl/>
        </w:rPr>
        <w:t>محمّد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 أعطى الله عبدا ثلاثين ألفا</w:t>
      </w:r>
      <w:r w:rsidR="00241B07">
        <w:rPr>
          <w:rFonts w:hint="cs"/>
          <w:rtl/>
        </w:rPr>
        <w:t>ً</w:t>
      </w:r>
      <w:r>
        <w:rPr>
          <w:rtl/>
        </w:rPr>
        <w:t xml:space="preserve"> وهو يريد به خيرا</w:t>
      </w:r>
      <w:r w:rsidR="00241B07">
        <w:rPr>
          <w:rFonts w:hint="cs"/>
          <w:rtl/>
        </w:rPr>
        <w:t>ً</w:t>
      </w:r>
      <w:r>
        <w:rPr>
          <w:rtl/>
        </w:rPr>
        <w:t xml:space="preserve"> وقال</w:t>
      </w:r>
      <w:r w:rsidR="00211E62">
        <w:rPr>
          <w:rtl/>
        </w:rPr>
        <w:t>:</w:t>
      </w:r>
      <w:r>
        <w:rPr>
          <w:rtl/>
        </w:rPr>
        <w:t xml:space="preserve"> ما جمع رجل قط عشرة آلاف درهم من حل</w:t>
      </w:r>
      <w:r w:rsidR="00211E62">
        <w:rPr>
          <w:rtl/>
        </w:rPr>
        <w:t>،</w:t>
      </w:r>
      <w:r>
        <w:rPr>
          <w:rtl/>
        </w:rPr>
        <w:t xml:space="preserve"> إلا وقد يجمعها لاقوام</w:t>
      </w:r>
      <w:r w:rsidR="00211E62">
        <w:rPr>
          <w:rtl/>
        </w:rPr>
        <w:t>،</w:t>
      </w:r>
      <w:r>
        <w:rPr>
          <w:rtl/>
        </w:rPr>
        <w:t xml:space="preserve"> </w:t>
      </w:r>
      <w:r w:rsidR="003763A8">
        <w:rPr>
          <w:rtl/>
        </w:rPr>
        <w:t xml:space="preserve">إذاً </w:t>
      </w:r>
      <w:r>
        <w:rPr>
          <w:rtl/>
        </w:rPr>
        <w:t>أعطى القوت</w:t>
      </w:r>
      <w:r w:rsidR="00211E62">
        <w:rPr>
          <w:rtl/>
        </w:rPr>
        <w:t>،</w:t>
      </w:r>
      <w:r>
        <w:rPr>
          <w:rtl/>
        </w:rPr>
        <w:t xml:space="preserve"> ورزق العمل فقد جمع الله له الدنيا والآخرة. </w:t>
      </w:r>
    </w:p>
    <w:p w:rsidR="00C90F8A" w:rsidRDefault="00C90F8A" w:rsidP="006E125D">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جهاد النفس </w:t>
      </w:r>
      <w:r w:rsidRPr="00E40572">
        <w:rPr>
          <w:rStyle w:val="libFootnotenumChar"/>
          <w:rtl/>
        </w:rPr>
        <w:t>(</w:t>
      </w:r>
      <w:r w:rsidR="006E125D">
        <w:rPr>
          <w:rStyle w:val="libFootnotenumChar"/>
          <w:rFonts w:hint="cs"/>
          <w:rtl/>
        </w:rPr>
        <w:t>3</w:t>
      </w:r>
      <w:r w:rsidRPr="00E40572">
        <w:rPr>
          <w:rStyle w:val="libFootnotenumChar"/>
          <w:rtl/>
        </w:rPr>
        <w:t>)</w:t>
      </w:r>
      <w:r w:rsidR="00211E62">
        <w:rPr>
          <w:rtl/>
        </w:rPr>
        <w:t>،</w:t>
      </w:r>
      <w:r>
        <w:rPr>
          <w:rtl/>
        </w:rPr>
        <w:t xml:space="preserve"> وغيره </w:t>
      </w:r>
      <w:r w:rsidRPr="00E40572">
        <w:rPr>
          <w:rStyle w:val="libFootnotenumChar"/>
          <w:rtl/>
        </w:rPr>
        <w:t>(</w:t>
      </w:r>
      <w:r w:rsidR="006E125D">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6E125D">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328 / 906. </w:t>
      </w:r>
    </w:p>
    <w:p w:rsidR="00C90F8A" w:rsidRPr="00171C40" w:rsidRDefault="00C90F8A" w:rsidP="00343F1C">
      <w:pPr>
        <w:pStyle w:val="libFootnote0"/>
        <w:rPr>
          <w:rtl/>
        </w:rPr>
      </w:pPr>
      <w:r w:rsidRPr="00E40572">
        <w:rPr>
          <w:rtl/>
        </w:rPr>
        <w:t>(1) في المصدر</w:t>
      </w:r>
      <w:r w:rsidR="00211E62">
        <w:rPr>
          <w:rtl/>
        </w:rPr>
        <w:t>:</w:t>
      </w:r>
      <w:r w:rsidRPr="00E40572">
        <w:rPr>
          <w:rtl/>
        </w:rPr>
        <w:t xml:space="preserve"> </w:t>
      </w:r>
      <w:r w:rsidRPr="006E125D">
        <w:rPr>
          <w:rtl/>
        </w:rPr>
        <w:t>علي</w:t>
      </w:r>
      <w:r w:rsidR="00995E49" w:rsidRPr="006E125D">
        <w:rPr>
          <w:rFonts w:hint="cs"/>
          <w:rtl/>
        </w:rPr>
        <w:t>ّ</w:t>
      </w:r>
      <w:r w:rsidRPr="006E125D">
        <w:rPr>
          <w:rtl/>
        </w:rPr>
        <w:t>ا</w:t>
      </w:r>
      <w:r w:rsidR="00995E49" w:rsidRPr="006E125D">
        <w:rPr>
          <w:rFonts w:hint="cs"/>
          <w:rtl/>
        </w:rPr>
        <w:t>ً</w:t>
      </w:r>
      <w:r w:rsidRPr="006E125D">
        <w:rPr>
          <w:rtl/>
        </w:rPr>
        <w:t xml:space="preserve"> </w:t>
      </w:r>
      <w:r w:rsidR="00343F1C" w:rsidRPr="006E125D">
        <w:rPr>
          <w:rFonts w:hint="cs"/>
          <w:rtl/>
        </w:rPr>
        <w:t xml:space="preserve">( </w:t>
      </w:r>
      <w:r w:rsidR="00343F1C" w:rsidRPr="006E125D">
        <w:rPr>
          <w:rStyle w:val="libFootnoteAlaemChar"/>
          <w:rFonts w:hint="cs"/>
          <w:rtl/>
        </w:rPr>
        <w:t xml:space="preserve">عليه‌السلام </w:t>
      </w:r>
      <w:r w:rsidR="00343F1C" w:rsidRPr="006E125D">
        <w:rPr>
          <w:rFonts w:hint="cs"/>
          <w:rtl/>
        </w:rPr>
        <w:t xml:space="preserve">) </w:t>
      </w:r>
      <w:r w:rsidRPr="006E125D">
        <w:rPr>
          <w:rtl/>
        </w:rPr>
        <w:t>.</w:t>
      </w:r>
      <w:r w:rsidRPr="00171C40">
        <w:rPr>
          <w:rtl/>
        </w:rPr>
        <w:t xml:space="preserve"> </w:t>
      </w:r>
    </w:p>
    <w:p w:rsidR="00C90F8A" w:rsidRPr="00171C40" w:rsidRDefault="00C90F8A" w:rsidP="00343F1C">
      <w:pPr>
        <w:pStyle w:val="libFootnote0"/>
        <w:rPr>
          <w:rtl/>
        </w:rPr>
      </w:pPr>
      <w:r w:rsidRPr="00171C40">
        <w:rPr>
          <w:rtl/>
        </w:rPr>
        <w:t>(2) الكافي 1</w:t>
      </w:r>
      <w:r w:rsidR="00211E62">
        <w:rPr>
          <w:rtl/>
        </w:rPr>
        <w:t>:</w:t>
      </w:r>
      <w:r w:rsidRPr="00171C40">
        <w:rPr>
          <w:rtl/>
        </w:rPr>
        <w:t xml:space="preserve"> 36 </w:t>
      </w:r>
      <w:r>
        <w:rPr>
          <w:rtl/>
        </w:rPr>
        <w:t>/</w:t>
      </w:r>
      <w:r w:rsidRPr="00171C40">
        <w:rPr>
          <w:rtl/>
        </w:rPr>
        <w:t xml:space="preserve"> 1</w:t>
      </w:r>
      <w:r>
        <w:rPr>
          <w:rtl/>
        </w:rPr>
        <w:t>.</w:t>
      </w:r>
      <w:r w:rsidRPr="00171C40">
        <w:rPr>
          <w:rtl/>
        </w:rPr>
        <w:t xml:space="preserve">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328 / 907. </w:t>
      </w:r>
    </w:p>
    <w:p w:rsidR="00C90F8A" w:rsidRPr="00171C40" w:rsidRDefault="00C90F8A" w:rsidP="00995E49">
      <w:pPr>
        <w:pStyle w:val="libFootnote0"/>
        <w:rPr>
          <w:rtl/>
        </w:rPr>
      </w:pPr>
      <w:r w:rsidRPr="00171C40">
        <w:rPr>
          <w:rtl/>
        </w:rPr>
        <w:t>(</w:t>
      </w:r>
      <w:r w:rsidR="00995E49">
        <w:rPr>
          <w:rFonts w:hint="cs"/>
          <w:rtl/>
        </w:rPr>
        <w:t>3</w:t>
      </w:r>
      <w:r w:rsidRPr="00171C40">
        <w:rPr>
          <w:rtl/>
        </w:rPr>
        <w:t xml:space="preserve">) تقدم في </w:t>
      </w:r>
      <w:r w:rsidR="00546DAE">
        <w:rPr>
          <w:rtl/>
        </w:rPr>
        <w:t xml:space="preserve">الأبواب </w:t>
      </w:r>
      <w:r w:rsidR="008253C3">
        <w:rPr>
          <w:rtl/>
        </w:rPr>
        <w:t xml:space="preserve"> </w:t>
      </w:r>
      <w:r w:rsidRPr="00171C40">
        <w:rPr>
          <w:rtl/>
        </w:rPr>
        <w:t>22 و 23 و 62 من أبواب جهاد النفس</w:t>
      </w:r>
      <w:r>
        <w:rPr>
          <w:rtl/>
        </w:rPr>
        <w:t>.</w:t>
      </w:r>
      <w:r w:rsidRPr="00171C40">
        <w:rPr>
          <w:rtl/>
        </w:rPr>
        <w:t xml:space="preserve"> </w:t>
      </w:r>
    </w:p>
    <w:p w:rsidR="00C90F8A" w:rsidRPr="00171C40" w:rsidRDefault="00C90F8A" w:rsidP="00995E49">
      <w:pPr>
        <w:pStyle w:val="libFootnote0"/>
        <w:rPr>
          <w:rtl/>
        </w:rPr>
      </w:pPr>
      <w:r w:rsidRPr="00171C40">
        <w:rPr>
          <w:rtl/>
        </w:rPr>
        <w:t>(</w:t>
      </w:r>
      <w:r w:rsidR="00995E49">
        <w:rPr>
          <w:rFonts w:hint="cs"/>
          <w:rtl/>
        </w:rPr>
        <w:t>4</w:t>
      </w:r>
      <w:r w:rsidRPr="00171C40">
        <w:rPr>
          <w:rtl/>
        </w:rPr>
        <w:t xml:space="preserve">) تقدم في </w:t>
      </w:r>
      <w:r w:rsidR="00546DAE">
        <w:rPr>
          <w:rtl/>
        </w:rPr>
        <w:t xml:space="preserve">الأبواب </w:t>
      </w:r>
      <w:r w:rsidR="008253C3">
        <w:rPr>
          <w:rtl/>
        </w:rPr>
        <w:t xml:space="preserve"> </w:t>
      </w:r>
      <w:r w:rsidRPr="00171C40">
        <w:rPr>
          <w:rtl/>
        </w:rPr>
        <w:t>1 و 2 و 3 و 7 و 72 من أبواب أحكام الملابس</w:t>
      </w:r>
      <w:r w:rsidR="00211E62">
        <w:rPr>
          <w:rtl/>
        </w:rPr>
        <w:t>،</w:t>
      </w:r>
      <w:r w:rsidRPr="00171C40">
        <w:rPr>
          <w:rtl/>
        </w:rPr>
        <w:t xml:space="preserve"> وفي الحديث 2 من الباب 40 من أبواب آداب السفر</w:t>
      </w:r>
      <w:r>
        <w:rPr>
          <w:rtl/>
        </w:rPr>
        <w:t>.</w:t>
      </w:r>
      <w:r w:rsidRPr="00171C40">
        <w:rPr>
          <w:rtl/>
        </w:rPr>
        <w:t xml:space="preserve"> </w:t>
      </w:r>
    </w:p>
    <w:p w:rsidR="00C90F8A" w:rsidRPr="00171C40" w:rsidRDefault="00C90F8A" w:rsidP="00995E49">
      <w:pPr>
        <w:pStyle w:val="libFootnote0"/>
        <w:rPr>
          <w:rtl/>
        </w:rPr>
      </w:pPr>
      <w:r w:rsidRPr="00171C40">
        <w:rPr>
          <w:rtl/>
        </w:rPr>
        <w:t>(</w:t>
      </w:r>
      <w:r w:rsidR="00995E49">
        <w:rPr>
          <w:rFonts w:hint="cs"/>
          <w:rtl/>
        </w:rPr>
        <w:t>5</w:t>
      </w:r>
      <w:r w:rsidRPr="00171C40">
        <w:rPr>
          <w:rtl/>
        </w:rPr>
        <w:t>) يأتي في الحديث 33 من الباب 12 من أبواب صفات القاضي</w:t>
      </w:r>
      <w:r w:rsidR="00211E62">
        <w:rPr>
          <w:rtl/>
        </w:rPr>
        <w:t>،</w:t>
      </w:r>
      <w:r w:rsidRPr="00171C40">
        <w:rPr>
          <w:rtl/>
        </w:rPr>
        <w:t xml:space="preserve"> وفي الباب 12 من هذه </w:t>
      </w:r>
      <w:r w:rsidR="00546DAE">
        <w:rPr>
          <w:rtl/>
        </w:rPr>
        <w:t xml:space="preserve">الأبواب </w:t>
      </w:r>
      <w:r>
        <w:rPr>
          <w:rtl/>
        </w:rPr>
        <w:t>.</w:t>
      </w:r>
      <w:r w:rsidRPr="00171C40">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48" w:name="_Toc303531501"/>
      <w:bookmarkStart w:id="49" w:name="_Toc303765181"/>
      <w:bookmarkStart w:id="50" w:name="_Toc303770369"/>
      <w:bookmarkStart w:id="51" w:name="_Toc378022276"/>
      <w:bookmarkStart w:id="52" w:name="_Toc253506651"/>
      <w:r>
        <w:rPr>
          <w:rtl/>
        </w:rPr>
        <w:lastRenderedPageBreak/>
        <w:t>9</w:t>
      </w:r>
      <w:r w:rsidR="00211E62">
        <w:rPr>
          <w:rtl/>
        </w:rPr>
        <w:t xml:space="preserve"> - </w:t>
      </w:r>
      <w:r>
        <w:rPr>
          <w:rtl/>
        </w:rPr>
        <w:t>باب استحباب العمل باليد</w:t>
      </w:r>
      <w:bookmarkEnd w:id="48"/>
      <w:bookmarkEnd w:id="49"/>
      <w:bookmarkEnd w:id="50"/>
      <w:bookmarkEnd w:id="51"/>
      <w:bookmarkEnd w:id="52"/>
    </w:p>
    <w:p w:rsidR="00C90F8A" w:rsidRDefault="00C90F8A" w:rsidP="004F5848">
      <w:pPr>
        <w:pStyle w:val="libNormal"/>
        <w:rPr>
          <w:rtl/>
        </w:rPr>
      </w:pPr>
      <w:r w:rsidRPr="008D3D37">
        <w:rPr>
          <w:rStyle w:val="libNormalChar"/>
          <w:rtl/>
        </w:rPr>
        <w:t xml:space="preserve">[ 21918 ]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سيف بن عميرة وسلمة </w:t>
      </w:r>
      <w:r w:rsidR="00F83C7A">
        <w:rPr>
          <w:rtl/>
        </w:rPr>
        <w:t xml:space="preserve">بيّاع </w:t>
      </w:r>
      <w:r>
        <w:rPr>
          <w:rtl/>
        </w:rPr>
        <w:t xml:space="preserve">السابري </w:t>
      </w:r>
      <w:r w:rsidR="00D63D10">
        <w:rPr>
          <w:rtl/>
        </w:rPr>
        <w:t>جميعاً</w:t>
      </w:r>
      <w:r w:rsidR="00211E62">
        <w:rPr>
          <w:rtl/>
        </w:rPr>
        <w:t>،</w:t>
      </w:r>
      <w:r>
        <w:rPr>
          <w:rtl/>
        </w:rPr>
        <w:t xml:space="preserve"> عن أبي أ</w:t>
      </w:r>
      <w:r w:rsidR="006E125D">
        <w:rPr>
          <w:rFonts w:hint="cs"/>
          <w:rtl/>
        </w:rPr>
        <w:t>ُ</w:t>
      </w:r>
      <w:r>
        <w:rPr>
          <w:rtl/>
        </w:rPr>
        <w:t>سامة زيد الشحام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أعتق ألف مملوك من كد</w:t>
      </w:r>
      <w:r w:rsidR="006E125D">
        <w:rPr>
          <w:rFonts w:hint="cs"/>
          <w:rtl/>
        </w:rPr>
        <w:t>ّ</w:t>
      </w:r>
      <w:r>
        <w:rPr>
          <w:rtl/>
        </w:rPr>
        <w:t xml:space="preserve"> يده.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(1)</w:t>
      </w:r>
      <w:r>
        <w:rPr>
          <w:rtl/>
        </w:rPr>
        <w:t xml:space="preserve">. </w:t>
      </w:r>
    </w:p>
    <w:p w:rsidR="00C90F8A" w:rsidRDefault="00C90F8A" w:rsidP="006E125D">
      <w:pPr>
        <w:pStyle w:val="libNormal"/>
        <w:rPr>
          <w:rtl/>
        </w:rPr>
      </w:pPr>
      <w:r w:rsidRPr="008D3D37">
        <w:rPr>
          <w:rStyle w:val="libNormalChar"/>
          <w:rtl/>
        </w:rPr>
        <w:t xml:space="preserve">[ 21919 ]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شريف بن سابق</w:t>
      </w:r>
      <w:r w:rsidR="00211E62">
        <w:rPr>
          <w:rtl/>
        </w:rPr>
        <w:t>،</w:t>
      </w:r>
      <w:r>
        <w:rPr>
          <w:rtl/>
        </w:rPr>
        <w:t xml:space="preserve"> عن الفضل بن أبي </w:t>
      </w:r>
      <w:r w:rsidR="00584DEF">
        <w:rPr>
          <w:rtl/>
        </w:rPr>
        <w:t>قرّة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يضرب بالمر</w:t>
      </w:r>
      <w:r w:rsidR="006E125D">
        <w:rPr>
          <w:rFonts w:hint="cs"/>
          <w:rtl/>
        </w:rPr>
        <w:t>ّ</w:t>
      </w:r>
      <w:r>
        <w:rPr>
          <w:rtl/>
        </w:rPr>
        <w:t xml:space="preserve"> </w:t>
      </w:r>
      <w:r w:rsidRPr="00E40572">
        <w:rPr>
          <w:rStyle w:val="libFootnotenumChar"/>
          <w:rtl/>
        </w:rPr>
        <w:t>(</w:t>
      </w:r>
      <w:r w:rsidR="006E125D">
        <w:rPr>
          <w:rStyle w:val="libFootnotenumChar"/>
          <w:rFonts w:hint="cs"/>
          <w:rtl/>
        </w:rPr>
        <w:t>2</w:t>
      </w:r>
      <w:r w:rsidRPr="00E40572">
        <w:rPr>
          <w:rStyle w:val="libFootnotenumChar"/>
          <w:rtl/>
        </w:rPr>
        <w:t>)</w:t>
      </w:r>
      <w:r>
        <w:rPr>
          <w:rtl/>
        </w:rPr>
        <w:t xml:space="preserve"> ويستخرج الارضين. </w:t>
      </w:r>
    </w:p>
    <w:p w:rsidR="00C90F8A" w:rsidRDefault="00C90F8A" w:rsidP="00E40572">
      <w:pPr>
        <w:pStyle w:val="libNormal"/>
        <w:rPr>
          <w:rtl/>
        </w:rPr>
      </w:pPr>
      <w:r>
        <w:rPr>
          <w:rtl/>
        </w:rPr>
        <w:t>و</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يمص</w:t>
      </w:r>
      <w:r w:rsidR="006E125D">
        <w:rPr>
          <w:rFonts w:hint="cs"/>
          <w:rtl/>
        </w:rPr>
        <w:t>ّ</w:t>
      </w:r>
      <w:r>
        <w:rPr>
          <w:rtl/>
        </w:rPr>
        <w:t xml:space="preserve"> النوى بفيه ويغرسه فيطلع من ساعته. </w:t>
      </w:r>
    </w:p>
    <w:p w:rsidR="00C90F8A" w:rsidRDefault="00C90F8A" w:rsidP="00E40572">
      <w:pPr>
        <w:pStyle w:val="libNormal"/>
        <w:rPr>
          <w:rtl/>
        </w:rPr>
      </w:pPr>
      <w:r>
        <w:rPr>
          <w:rtl/>
        </w:rPr>
        <w:t>و</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أعتق ألف مملوك من ماله وكد يده. </w:t>
      </w:r>
    </w:p>
    <w:p w:rsidR="00C90F8A" w:rsidRDefault="00C90F8A" w:rsidP="004F5848">
      <w:pPr>
        <w:pStyle w:val="libNormal"/>
        <w:rPr>
          <w:rtl/>
        </w:rPr>
      </w:pPr>
      <w:r w:rsidRPr="008D3D37">
        <w:rPr>
          <w:rStyle w:val="libNormalChar"/>
          <w:rtl/>
        </w:rPr>
        <w:t xml:space="preserve">[ 21920 ] </w:t>
      </w:r>
      <w:r>
        <w:rPr>
          <w:rtl/>
        </w:rPr>
        <w:t>3</w:t>
      </w:r>
      <w:r w:rsidR="00211E62">
        <w:rPr>
          <w:rtl/>
        </w:rPr>
        <w:t xml:space="preserve"> - </w:t>
      </w:r>
      <w:r>
        <w:rPr>
          <w:rtl/>
        </w:rPr>
        <w:t xml:space="preserve">وبهذا الإسناد </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أوحى الله إلى داود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0E6DBB">
        <w:rPr>
          <w:rtl/>
        </w:rPr>
        <w:t xml:space="preserve">إنّك </w:t>
      </w:r>
      <w:r>
        <w:rPr>
          <w:rtl/>
        </w:rPr>
        <w:t>نعم العبد</w:t>
      </w:r>
      <w:r w:rsidR="00211E62">
        <w:rPr>
          <w:rtl/>
        </w:rPr>
        <w:t>،</w:t>
      </w:r>
      <w:r>
        <w:rPr>
          <w:rtl/>
        </w:rPr>
        <w:t xml:space="preserve"> لولا </w:t>
      </w:r>
      <w:r w:rsidR="006E125D">
        <w:rPr>
          <w:rtl/>
        </w:rPr>
        <w:t>إن</w:t>
      </w:r>
      <w:r w:rsidR="000E6DBB">
        <w:rPr>
          <w:rtl/>
        </w:rPr>
        <w:t xml:space="preserve">ك </w:t>
      </w:r>
      <w:r>
        <w:rPr>
          <w:rtl/>
        </w:rPr>
        <w:t>تأكل من بيت المال</w:t>
      </w:r>
      <w:r w:rsidR="00211E62">
        <w:rPr>
          <w:rtl/>
        </w:rPr>
        <w:t>،</w:t>
      </w:r>
      <w:r>
        <w:rPr>
          <w:rtl/>
        </w:rPr>
        <w:t xml:space="preserve"> ولا تعمل بيدك </w:t>
      </w:r>
      <w:r w:rsidR="00A02D10">
        <w:rPr>
          <w:rtl/>
        </w:rPr>
        <w:t>شيئاً</w:t>
      </w:r>
      <w:r w:rsidR="00211E62">
        <w:rPr>
          <w:rtl/>
        </w:rPr>
        <w:t>،</w:t>
      </w:r>
      <w:r>
        <w:rPr>
          <w:rtl/>
        </w:rPr>
        <w:t xml:space="preserve"> قال</w:t>
      </w:r>
      <w:r w:rsidR="00211E62">
        <w:rPr>
          <w:rtl/>
        </w:rPr>
        <w:t>:</w:t>
      </w:r>
      <w:r>
        <w:rPr>
          <w:rtl/>
        </w:rPr>
        <w:t xml:space="preserve"> فبكى داود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أربعين صباحا</w:t>
      </w:r>
      <w:r w:rsidR="006E125D">
        <w:rPr>
          <w:rFonts w:hint="cs"/>
          <w:rtl/>
        </w:rPr>
        <w:t>ً</w:t>
      </w:r>
      <w:r>
        <w:rPr>
          <w:rtl/>
        </w:rPr>
        <w:t xml:space="preserve"> فأوحى الله </w:t>
      </w:r>
    </w:p>
    <w:p w:rsidR="00C90F8A" w:rsidRDefault="00343F1C" w:rsidP="00343F1C">
      <w:pPr>
        <w:pStyle w:val="libLine"/>
        <w:rPr>
          <w:rtl/>
        </w:rPr>
      </w:pPr>
      <w:r>
        <w:rPr>
          <w:rtl/>
        </w:rPr>
        <w:t>____________________</w:t>
      </w:r>
    </w:p>
    <w:p w:rsidR="00C90F8A" w:rsidRDefault="00C90F8A" w:rsidP="00AC4100">
      <w:pPr>
        <w:pStyle w:val="libFootnoteCenterBold"/>
        <w:rPr>
          <w:rtl/>
        </w:rPr>
      </w:pPr>
      <w:r>
        <w:rPr>
          <w:rtl/>
        </w:rPr>
        <w:t xml:space="preserve">الباب 9 </w:t>
      </w:r>
    </w:p>
    <w:p w:rsidR="00C90F8A" w:rsidRDefault="00C90F8A" w:rsidP="00AC4100">
      <w:pPr>
        <w:pStyle w:val="libFootnoteCenterBold"/>
      </w:pPr>
      <w:r>
        <w:rPr>
          <w:rtl/>
        </w:rPr>
        <w:t xml:space="preserve">فيه 13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74 / 4. </w:t>
      </w:r>
    </w:p>
    <w:p w:rsidR="00C90F8A" w:rsidRPr="00171C40" w:rsidRDefault="00C90F8A" w:rsidP="00343F1C">
      <w:pPr>
        <w:pStyle w:val="libFootnote0"/>
        <w:rPr>
          <w:rtl/>
        </w:rPr>
      </w:pPr>
      <w:r w:rsidRPr="00171C40">
        <w:rPr>
          <w:rtl/>
        </w:rPr>
        <w:t>(1) التهذيب 6</w:t>
      </w:r>
      <w:r w:rsidR="00211E62">
        <w:rPr>
          <w:rtl/>
        </w:rPr>
        <w:t>:</w:t>
      </w:r>
      <w:r w:rsidRPr="00171C40">
        <w:rPr>
          <w:rtl/>
        </w:rPr>
        <w:t xml:space="preserve"> 325 </w:t>
      </w:r>
      <w:r>
        <w:rPr>
          <w:rtl/>
        </w:rPr>
        <w:t>/</w:t>
      </w:r>
      <w:r w:rsidRPr="00171C40">
        <w:rPr>
          <w:rtl/>
        </w:rPr>
        <w:t xml:space="preserve"> 895</w:t>
      </w:r>
      <w:r>
        <w:rPr>
          <w:rtl/>
        </w:rPr>
        <w:t>.</w:t>
      </w:r>
      <w:r w:rsidRPr="00171C40">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74 / 2. </w:t>
      </w:r>
    </w:p>
    <w:p w:rsidR="00C90F8A" w:rsidRPr="00171C40" w:rsidRDefault="00C90F8A" w:rsidP="006E125D">
      <w:pPr>
        <w:pStyle w:val="libFootnote0"/>
        <w:rPr>
          <w:rtl/>
        </w:rPr>
      </w:pPr>
      <w:r w:rsidRPr="00171C40">
        <w:rPr>
          <w:rtl/>
        </w:rPr>
        <w:t>(</w:t>
      </w:r>
      <w:r w:rsidR="006E125D">
        <w:rPr>
          <w:rFonts w:hint="cs"/>
          <w:rtl/>
        </w:rPr>
        <w:t>2</w:t>
      </w:r>
      <w:r w:rsidRPr="00171C40">
        <w:rPr>
          <w:rtl/>
        </w:rPr>
        <w:t>) المر</w:t>
      </w:r>
      <w:r w:rsidR="00211E62">
        <w:rPr>
          <w:rtl/>
        </w:rPr>
        <w:t>:</w:t>
      </w:r>
      <w:r w:rsidRPr="00171C40">
        <w:rPr>
          <w:rtl/>
        </w:rPr>
        <w:t xml:space="preserve"> المسحاة</w:t>
      </w:r>
      <w:r>
        <w:rPr>
          <w:rtl/>
        </w:rPr>
        <w:t>.</w:t>
      </w:r>
      <w:r w:rsidRPr="00171C40">
        <w:rPr>
          <w:rtl/>
        </w:rPr>
        <w:t xml:space="preserve"> « القاموس المحيط</w:t>
      </w:r>
      <w:r w:rsidR="00211E62">
        <w:rPr>
          <w:rtl/>
        </w:rPr>
        <w:t xml:space="preserve"> - </w:t>
      </w:r>
      <w:r w:rsidRPr="00171C40">
        <w:rPr>
          <w:rtl/>
        </w:rPr>
        <w:t>مرر</w:t>
      </w:r>
      <w:r w:rsidR="00211E62">
        <w:rPr>
          <w:rtl/>
        </w:rPr>
        <w:t xml:space="preserve"> - </w:t>
      </w:r>
      <w:r w:rsidRPr="00171C40">
        <w:rPr>
          <w:rtl/>
        </w:rPr>
        <w:t>2</w:t>
      </w:r>
      <w:r w:rsidR="00211E62">
        <w:rPr>
          <w:rtl/>
        </w:rPr>
        <w:t>:</w:t>
      </w:r>
      <w:r w:rsidRPr="00171C40">
        <w:rPr>
          <w:rtl/>
        </w:rPr>
        <w:t xml:space="preserve"> 132 »</w:t>
      </w:r>
      <w:r>
        <w:rPr>
          <w:rtl/>
        </w:rPr>
        <w:t>.</w:t>
      </w:r>
      <w:r w:rsidRPr="00171C40">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74 / 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إلى الحديد</w:t>
      </w:r>
      <w:r w:rsidR="00211E62">
        <w:rPr>
          <w:rtl/>
        </w:rPr>
        <w:t>:</w:t>
      </w:r>
      <w:r>
        <w:rPr>
          <w:rtl/>
        </w:rPr>
        <w:t xml:space="preserve"> </w:t>
      </w:r>
      <w:r w:rsidR="00AC4100">
        <w:rPr>
          <w:rFonts w:hint="cs"/>
          <w:rtl/>
        </w:rPr>
        <w:t>أ</w:t>
      </w:r>
      <w:r w:rsidR="00AC4100">
        <w:rPr>
          <w:rtl/>
        </w:rPr>
        <w:t>ن</w:t>
      </w:r>
      <w:r w:rsidR="003763A8">
        <w:rPr>
          <w:rtl/>
        </w:rPr>
        <w:t xml:space="preserve"> </w:t>
      </w:r>
      <w:r>
        <w:rPr>
          <w:rtl/>
        </w:rPr>
        <w:t>لن لعبدي داود</w:t>
      </w:r>
      <w:r w:rsidR="00211E62">
        <w:rPr>
          <w:rtl/>
        </w:rPr>
        <w:t>،</w:t>
      </w:r>
      <w:r>
        <w:rPr>
          <w:rtl/>
        </w:rPr>
        <w:t xml:space="preserve"> </w:t>
      </w:r>
      <w:r w:rsidR="007158C1">
        <w:rPr>
          <w:rtl/>
        </w:rPr>
        <w:t xml:space="preserve">فألان </w:t>
      </w:r>
      <w:r>
        <w:rPr>
          <w:rtl/>
        </w:rPr>
        <w:t>الله عزّوجلّ له الحديد</w:t>
      </w:r>
      <w:r w:rsidR="00211E62">
        <w:rPr>
          <w:rtl/>
        </w:rPr>
        <w:t>،</w:t>
      </w:r>
      <w:r>
        <w:rPr>
          <w:rtl/>
        </w:rPr>
        <w:t xml:space="preserve"> ف</w:t>
      </w:r>
      <w:r w:rsidR="006204AE">
        <w:rPr>
          <w:rtl/>
        </w:rPr>
        <w:t xml:space="preserve">كان </w:t>
      </w:r>
      <w:r>
        <w:rPr>
          <w:rtl/>
        </w:rPr>
        <w:t>يعمل في كل يوم درعا فيبيعها بألف درهم</w:t>
      </w:r>
      <w:r w:rsidR="00211E62">
        <w:rPr>
          <w:rtl/>
        </w:rPr>
        <w:t>،</w:t>
      </w:r>
      <w:r>
        <w:rPr>
          <w:rtl/>
        </w:rPr>
        <w:t xml:space="preserve"> فعمل ثلاثمأة وستين درعا</w:t>
      </w:r>
      <w:r w:rsidR="007158C1">
        <w:rPr>
          <w:rFonts w:hint="cs"/>
          <w:rtl/>
        </w:rPr>
        <w:t>ً</w:t>
      </w:r>
      <w:r w:rsidR="00211E62">
        <w:rPr>
          <w:rtl/>
        </w:rPr>
        <w:t>،</w:t>
      </w:r>
      <w:r>
        <w:rPr>
          <w:rtl/>
        </w:rPr>
        <w:t xml:space="preserve"> فباعها بثلاثمائة وستين ألفاً</w:t>
      </w:r>
      <w:r w:rsidR="00211E62">
        <w:rPr>
          <w:rtl/>
        </w:rPr>
        <w:t>،</w:t>
      </w:r>
      <w:r>
        <w:rPr>
          <w:rtl/>
        </w:rPr>
        <w:t xml:space="preserve"> واستغنى عن بيت المال. </w:t>
      </w:r>
    </w:p>
    <w:p w:rsidR="00C90F8A" w:rsidRDefault="00C90F8A" w:rsidP="00E40572">
      <w:pPr>
        <w:pStyle w:val="libNormal"/>
        <w:rPr>
          <w:rtl/>
        </w:rPr>
      </w:pPr>
      <w:r>
        <w:rPr>
          <w:rtl/>
        </w:rPr>
        <w:t xml:space="preserve">ورواه الصدوق بإسناده عن شريف بن سابق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الشيخ بإسناده عن أحمد بن أبي عبدالله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[ 21921 ]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أبي المغرا</w:t>
      </w:r>
      <w:r w:rsidR="00211E62">
        <w:rPr>
          <w:rtl/>
        </w:rPr>
        <w:t>،</w:t>
      </w:r>
      <w:r>
        <w:rPr>
          <w:rtl/>
        </w:rPr>
        <w:t xml:space="preserve"> عن عمار السجستاني</w:t>
      </w:r>
      <w:r w:rsidR="00211E62">
        <w:rPr>
          <w:rtl/>
        </w:rPr>
        <w:t>،</w:t>
      </w:r>
      <w:r>
        <w:rPr>
          <w:rtl/>
        </w:rPr>
        <w:t xml:space="preserve"> عن أبي عبدالله</w:t>
      </w:r>
      <w:r w:rsidR="00211E62">
        <w:rPr>
          <w:rtl/>
        </w:rPr>
        <w:t>،</w:t>
      </w:r>
      <w:r>
        <w:rPr>
          <w:rtl/>
        </w:rPr>
        <w:t xml:space="preserve"> عن أبيه</w:t>
      </w:r>
      <w:r w:rsidR="007158C1">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7158C1">
        <w:rPr>
          <w:rFonts w:hint="cs"/>
          <w:rtl/>
        </w:rPr>
        <w:t xml:space="preserve">) </w:t>
      </w:r>
      <w:r w:rsidR="00AC7594">
        <w:rPr>
          <w:rFonts w:hint="cs"/>
          <w:rtl/>
        </w:rPr>
        <w:t>أ</w:t>
      </w:r>
      <w:r w:rsidR="003763A8">
        <w:rPr>
          <w:rtl/>
        </w:rPr>
        <w:t xml:space="preserve">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وضع حجرا</w:t>
      </w:r>
      <w:r w:rsidR="00E568DF">
        <w:rPr>
          <w:rFonts w:hint="cs"/>
          <w:rtl/>
        </w:rPr>
        <w:t>ً</w:t>
      </w:r>
      <w:r>
        <w:rPr>
          <w:rtl/>
        </w:rPr>
        <w:t xml:space="preserve"> على الطريق يرد الماء عن أرضه</w:t>
      </w:r>
      <w:r w:rsidR="00211E62">
        <w:rPr>
          <w:rtl/>
        </w:rPr>
        <w:t>،</w:t>
      </w:r>
      <w:r>
        <w:rPr>
          <w:rtl/>
        </w:rPr>
        <w:t xml:space="preserve"> فوالله ما نكب </w:t>
      </w:r>
      <w:r w:rsidR="00310943">
        <w:rPr>
          <w:rtl/>
        </w:rPr>
        <w:t>بعيراً</w:t>
      </w:r>
      <w:r w:rsidR="00211E62">
        <w:rPr>
          <w:rtl/>
        </w:rPr>
        <w:t>،</w:t>
      </w:r>
      <w:r>
        <w:rPr>
          <w:rtl/>
        </w:rPr>
        <w:t xml:space="preserve"> ولا إنسانا</w:t>
      </w:r>
      <w:r w:rsidR="00310943">
        <w:rPr>
          <w:rFonts w:hint="cs"/>
          <w:rtl/>
        </w:rPr>
        <w:t>ً</w:t>
      </w:r>
      <w:r>
        <w:rPr>
          <w:rtl/>
        </w:rPr>
        <w:t xml:space="preserve"> </w:t>
      </w:r>
      <w:r w:rsidR="005806C0">
        <w:rPr>
          <w:rtl/>
        </w:rPr>
        <w:t xml:space="preserve">حتّى </w:t>
      </w:r>
      <w:r>
        <w:rPr>
          <w:rtl/>
        </w:rPr>
        <w:t xml:space="preserve">الساعة. </w:t>
      </w:r>
    </w:p>
    <w:p w:rsidR="00C90F8A" w:rsidRDefault="00C90F8A" w:rsidP="00506419">
      <w:pPr>
        <w:pStyle w:val="libNormal"/>
        <w:rPr>
          <w:rtl/>
        </w:rPr>
      </w:pPr>
      <w:r w:rsidRPr="008D3D37">
        <w:rPr>
          <w:rStyle w:val="libNormalChar"/>
          <w:rtl/>
        </w:rPr>
        <w:t xml:space="preserve">[ 21922 ] </w:t>
      </w:r>
      <w:r>
        <w:rPr>
          <w:rtl/>
        </w:rPr>
        <w:t>5</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عمر بن اُذينة</w:t>
      </w:r>
      <w:r w:rsidR="00211E62">
        <w:rPr>
          <w:rtl/>
        </w:rPr>
        <w:t>،</w:t>
      </w:r>
      <w:r>
        <w:rPr>
          <w:rtl/>
        </w:rPr>
        <w:t xml:space="preserve"> عن زرارة </w:t>
      </w:r>
      <w:r w:rsidRPr="00E40572">
        <w:rPr>
          <w:rStyle w:val="libFootnotenumChar"/>
          <w:rtl/>
        </w:rPr>
        <w:t>(</w:t>
      </w:r>
      <w:r w:rsidR="00506419">
        <w:rPr>
          <w:rStyle w:val="libFootnotenumChar"/>
          <w:rFonts w:hint="cs"/>
          <w:rtl/>
        </w:rPr>
        <w:t>3</w:t>
      </w:r>
      <w:r w:rsidRPr="00E40572">
        <w:rPr>
          <w:rStyle w:val="libFootnotenumChar"/>
          <w:rtl/>
        </w:rPr>
        <w:t>)</w:t>
      </w:r>
      <w:r w:rsidR="00211E62">
        <w:rPr>
          <w:rtl/>
        </w:rPr>
        <w:t>:</w:t>
      </w:r>
      <w:r>
        <w:rPr>
          <w:rtl/>
        </w:rPr>
        <w:t xml:space="preserve"> </w:t>
      </w:r>
      <w:r w:rsidR="003763A8">
        <w:rPr>
          <w:rtl/>
        </w:rPr>
        <w:t xml:space="preserve">إنّ </w:t>
      </w:r>
      <w:r w:rsidR="00EA17CC">
        <w:rPr>
          <w:rtl/>
        </w:rPr>
        <w:t xml:space="preserve">رجلاً </w:t>
      </w:r>
      <w:r>
        <w:rPr>
          <w:rtl/>
        </w:rPr>
        <w:t xml:space="preserve">أتى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w:t>
      </w:r>
      <w:r w:rsidR="00D96DB8">
        <w:rPr>
          <w:rtl/>
        </w:rPr>
        <w:t xml:space="preserve">إنّي </w:t>
      </w:r>
      <w:r>
        <w:rPr>
          <w:rtl/>
        </w:rPr>
        <w:t xml:space="preserve">لا أحسن </w:t>
      </w:r>
      <w:r w:rsidR="003763A8">
        <w:rPr>
          <w:rtl/>
        </w:rPr>
        <w:t xml:space="preserve">إنّ </w:t>
      </w:r>
      <w:r>
        <w:rPr>
          <w:rtl/>
        </w:rPr>
        <w:t>أعمل عملا</w:t>
      </w:r>
      <w:r w:rsidR="00E57951">
        <w:rPr>
          <w:rFonts w:hint="cs"/>
          <w:rtl/>
        </w:rPr>
        <w:t>ً</w:t>
      </w:r>
      <w:r>
        <w:rPr>
          <w:rtl/>
        </w:rPr>
        <w:t xml:space="preserve"> بيدي</w:t>
      </w:r>
      <w:r w:rsidR="00211E62">
        <w:rPr>
          <w:rtl/>
        </w:rPr>
        <w:t>،</w:t>
      </w:r>
      <w:r>
        <w:rPr>
          <w:rtl/>
        </w:rPr>
        <w:t xml:space="preserve"> ولا أحسن </w:t>
      </w:r>
      <w:r w:rsidR="003763A8">
        <w:rPr>
          <w:rtl/>
        </w:rPr>
        <w:t xml:space="preserve">إنّ </w:t>
      </w:r>
      <w:r>
        <w:rPr>
          <w:rtl/>
        </w:rPr>
        <w:t>أتجر وأنا محارف محتاج</w:t>
      </w:r>
      <w:r w:rsidR="00211E62">
        <w:rPr>
          <w:rtl/>
        </w:rPr>
        <w:t>،</w:t>
      </w:r>
      <w:r>
        <w:rPr>
          <w:rtl/>
        </w:rPr>
        <w:t xml:space="preserve"> فقال</w:t>
      </w:r>
      <w:r w:rsidR="00211E62">
        <w:rPr>
          <w:rtl/>
        </w:rPr>
        <w:t>:</w:t>
      </w:r>
      <w:r>
        <w:rPr>
          <w:rtl/>
        </w:rPr>
        <w:t xml:space="preserve"> إعمل فاحمل على رأسك</w:t>
      </w:r>
      <w:r w:rsidR="00211E62">
        <w:rPr>
          <w:rtl/>
        </w:rPr>
        <w:t>،</w:t>
      </w:r>
      <w:r>
        <w:rPr>
          <w:rtl/>
        </w:rPr>
        <w:t xml:space="preserve"> واستغن عن الناس</w:t>
      </w:r>
      <w:r w:rsidR="00211E62">
        <w:rPr>
          <w:rtl/>
        </w:rPr>
        <w:t>،</w:t>
      </w:r>
      <w:r>
        <w:rPr>
          <w:rtl/>
        </w:rPr>
        <w:t xml:space="preserve"> ف</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قد حمل حجرا</w:t>
      </w:r>
      <w:r w:rsidR="00E57951">
        <w:rPr>
          <w:rFonts w:hint="cs"/>
          <w:rtl/>
        </w:rPr>
        <w:t>ً</w:t>
      </w:r>
      <w:r>
        <w:rPr>
          <w:rtl/>
        </w:rPr>
        <w:t xml:space="preserve"> على عنقه </w:t>
      </w:r>
      <w:r w:rsidRPr="00E40572">
        <w:rPr>
          <w:rStyle w:val="libFootnotenumChar"/>
          <w:rtl/>
        </w:rPr>
        <w:t>(</w:t>
      </w:r>
      <w:r w:rsidR="00506419">
        <w:rPr>
          <w:rStyle w:val="libFootnotenumChar"/>
          <w:rFonts w:hint="cs"/>
          <w:rtl/>
        </w:rPr>
        <w:t>4</w:t>
      </w:r>
      <w:r w:rsidRPr="00E40572">
        <w:rPr>
          <w:rStyle w:val="libFootnotenumChar"/>
          <w:rtl/>
        </w:rPr>
        <w:t>)</w:t>
      </w:r>
      <w:r>
        <w:rPr>
          <w:rtl/>
        </w:rPr>
        <w:t xml:space="preserve"> فوضعه في حائط من حيطانه</w:t>
      </w:r>
      <w:r w:rsidR="00211E62">
        <w:rPr>
          <w:rtl/>
        </w:rPr>
        <w:t>،</w:t>
      </w:r>
      <w:r>
        <w:rPr>
          <w:rtl/>
        </w:rPr>
        <w:t xml:space="preserve"> و</w:t>
      </w:r>
      <w:r w:rsidR="00E57951">
        <w:rPr>
          <w:rtl/>
        </w:rPr>
        <w:t>إنّ الحج</w:t>
      </w:r>
      <w:r>
        <w:rPr>
          <w:rtl/>
        </w:rPr>
        <w:t>ر لفي مكانه ولا يدري كم عمقه إل</w:t>
      </w:r>
      <w:r w:rsidR="00E57951">
        <w:rPr>
          <w:rFonts w:hint="cs"/>
          <w:rtl/>
        </w:rPr>
        <w:t>ّ</w:t>
      </w:r>
      <w:r>
        <w:rPr>
          <w:rtl/>
        </w:rPr>
        <w:t xml:space="preserve">ا أنه </w:t>
      </w:r>
      <w:r w:rsidR="003763A8">
        <w:rPr>
          <w:rtl/>
        </w:rPr>
        <w:t>ثمّ</w:t>
      </w:r>
      <w:r w:rsidR="00E57951">
        <w:rPr>
          <w:rFonts w:hint="cs"/>
          <w:rtl/>
        </w:rPr>
        <w:t>َ</w:t>
      </w:r>
      <w:r w:rsidR="003763A8">
        <w:rPr>
          <w:rtl/>
        </w:rPr>
        <w:t xml:space="preserve"> </w:t>
      </w:r>
      <w:r w:rsidRPr="00E40572">
        <w:rPr>
          <w:rStyle w:val="libFootnotenumChar"/>
          <w:rtl/>
        </w:rPr>
        <w:t>(</w:t>
      </w:r>
      <w:r w:rsidR="00506419">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[ 21923 ] </w:t>
      </w:r>
      <w:r>
        <w:rPr>
          <w:rtl/>
        </w:rPr>
        <w:t>6</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p>
    <w:p w:rsidR="00C90F8A" w:rsidRDefault="00343F1C" w:rsidP="00343F1C">
      <w:pPr>
        <w:pStyle w:val="libLine"/>
        <w:rPr>
          <w:rtl/>
        </w:rPr>
      </w:pPr>
      <w:r>
        <w:rPr>
          <w:rtl/>
        </w:rPr>
        <w:t>____________________</w:t>
      </w:r>
    </w:p>
    <w:p w:rsidR="00C90F8A" w:rsidRPr="00D233A4" w:rsidRDefault="00C90F8A" w:rsidP="00343F1C">
      <w:pPr>
        <w:pStyle w:val="libFootnote0"/>
        <w:rPr>
          <w:rtl/>
        </w:rPr>
      </w:pPr>
      <w:r w:rsidRPr="00D233A4">
        <w:rPr>
          <w:rtl/>
        </w:rPr>
        <w:t>(1) الفقيه 3</w:t>
      </w:r>
      <w:r w:rsidR="00211E62">
        <w:rPr>
          <w:rtl/>
        </w:rPr>
        <w:t>:</w:t>
      </w:r>
      <w:r w:rsidRPr="00D233A4">
        <w:rPr>
          <w:rtl/>
        </w:rPr>
        <w:t xml:space="preserve"> 98 </w:t>
      </w:r>
      <w:r>
        <w:rPr>
          <w:rtl/>
        </w:rPr>
        <w:t>/</w:t>
      </w:r>
      <w:r w:rsidRPr="00D233A4">
        <w:rPr>
          <w:rtl/>
        </w:rPr>
        <w:t xml:space="preserve"> 381</w:t>
      </w:r>
      <w:r>
        <w:rPr>
          <w:rtl/>
        </w:rPr>
        <w:t>.</w:t>
      </w:r>
      <w:r w:rsidRPr="00D233A4">
        <w:rPr>
          <w:rtl/>
        </w:rPr>
        <w:t xml:space="preserve"> </w:t>
      </w:r>
    </w:p>
    <w:p w:rsidR="00C90F8A" w:rsidRPr="00D233A4" w:rsidRDefault="00C90F8A" w:rsidP="00343F1C">
      <w:pPr>
        <w:pStyle w:val="libFootnote0"/>
        <w:rPr>
          <w:rtl/>
        </w:rPr>
      </w:pPr>
      <w:r w:rsidRPr="00D233A4">
        <w:rPr>
          <w:rtl/>
        </w:rPr>
        <w:t>(2) التهذيب 6</w:t>
      </w:r>
      <w:r w:rsidR="00211E62">
        <w:rPr>
          <w:rtl/>
        </w:rPr>
        <w:t>:</w:t>
      </w:r>
      <w:r w:rsidRPr="00D233A4">
        <w:rPr>
          <w:rtl/>
        </w:rPr>
        <w:t xml:space="preserve"> 326 </w:t>
      </w:r>
      <w:r>
        <w:rPr>
          <w:rtl/>
        </w:rPr>
        <w:t>/</w:t>
      </w:r>
      <w:r w:rsidRPr="00D233A4">
        <w:rPr>
          <w:rtl/>
        </w:rPr>
        <w:t xml:space="preserve"> 896</w:t>
      </w:r>
      <w:r>
        <w:rPr>
          <w:rtl/>
        </w:rPr>
        <w:t>.</w:t>
      </w:r>
      <w:r w:rsidRPr="00D233A4">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75 / 7.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76 / 14. </w:t>
      </w:r>
    </w:p>
    <w:p w:rsidR="00C90F8A" w:rsidRPr="00D233A4" w:rsidRDefault="00C90F8A" w:rsidP="00506419">
      <w:pPr>
        <w:pStyle w:val="libFootnote0"/>
        <w:rPr>
          <w:rtl/>
        </w:rPr>
      </w:pPr>
      <w:r w:rsidRPr="00D233A4">
        <w:rPr>
          <w:rtl/>
        </w:rPr>
        <w:t>(</w:t>
      </w:r>
      <w:r w:rsidR="00506419">
        <w:rPr>
          <w:rFonts w:hint="cs"/>
          <w:rtl/>
        </w:rPr>
        <w:t>3</w:t>
      </w:r>
      <w:r w:rsidRPr="00D233A4">
        <w:rPr>
          <w:rtl/>
        </w:rPr>
        <w:t>) في المصدر زيادة</w:t>
      </w:r>
      <w:r w:rsidR="00211E62">
        <w:rPr>
          <w:rtl/>
        </w:rPr>
        <w:t>:</w:t>
      </w:r>
      <w:r w:rsidRPr="00D233A4">
        <w:rPr>
          <w:rtl/>
        </w:rPr>
        <w:t xml:space="preserve"> قال</w:t>
      </w:r>
      <w:r>
        <w:rPr>
          <w:rtl/>
        </w:rPr>
        <w:t>.</w:t>
      </w:r>
      <w:r w:rsidRPr="00D233A4">
        <w:rPr>
          <w:rtl/>
        </w:rPr>
        <w:t xml:space="preserve"> </w:t>
      </w:r>
    </w:p>
    <w:p w:rsidR="00C90F8A" w:rsidRPr="00D233A4" w:rsidRDefault="00C90F8A" w:rsidP="00506419">
      <w:pPr>
        <w:pStyle w:val="libFootnote0"/>
        <w:rPr>
          <w:rtl/>
        </w:rPr>
      </w:pPr>
      <w:r w:rsidRPr="00D233A4">
        <w:rPr>
          <w:rtl/>
        </w:rPr>
        <w:t>(</w:t>
      </w:r>
      <w:r w:rsidR="00506419">
        <w:rPr>
          <w:rFonts w:hint="cs"/>
          <w:rtl/>
        </w:rPr>
        <w:t>4</w:t>
      </w:r>
      <w:r w:rsidRPr="00D233A4">
        <w:rPr>
          <w:rtl/>
        </w:rPr>
        <w:t>) في المصدر</w:t>
      </w:r>
      <w:r w:rsidR="00211E62">
        <w:rPr>
          <w:rtl/>
        </w:rPr>
        <w:t>:</w:t>
      </w:r>
      <w:r w:rsidRPr="00D233A4">
        <w:rPr>
          <w:rtl/>
        </w:rPr>
        <w:t xml:space="preserve"> عاتقه</w:t>
      </w:r>
      <w:r>
        <w:rPr>
          <w:rtl/>
        </w:rPr>
        <w:t>.</w:t>
      </w:r>
      <w:r w:rsidRPr="00D233A4">
        <w:rPr>
          <w:rtl/>
        </w:rPr>
        <w:t xml:space="preserve"> </w:t>
      </w:r>
    </w:p>
    <w:p w:rsidR="00C90F8A" w:rsidRPr="00D233A4" w:rsidRDefault="00C90F8A" w:rsidP="00506419">
      <w:pPr>
        <w:pStyle w:val="libFootnote0"/>
        <w:rPr>
          <w:rtl/>
        </w:rPr>
      </w:pPr>
      <w:r w:rsidRPr="00D233A4">
        <w:rPr>
          <w:rtl/>
        </w:rPr>
        <w:t>(</w:t>
      </w:r>
      <w:r w:rsidR="00506419">
        <w:rPr>
          <w:rFonts w:hint="cs"/>
          <w:rtl/>
        </w:rPr>
        <w:t>5</w:t>
      </w:r>
      <w:r w:rsidRPr="00D233A4">
        <w:rPr>
          <w:rtl/>
        </w:rPr>
        <w:t>) في المصدر زيادة</w:t>
      </w:r>
      <w:r w:rsidR="00211E62" w:rsidRPr="00506419">
        <w:rPr>
          <w:rtl/>
        </w:rPr>
        <w:t>:</w:t>
      </w:r>
      <w:r w:rsidRPr="00506419">
        <w:rPr>
          <w:rtl/>
        </w:rPr>
        <w:t xml:space="preserve"> [</w:t>
      </w:r>
      <w:r w:rsidRPr="00D233A4">
        <w:rPr>
          <w:rtl/>
        </w:rPr>
        <w:t xml:space="preserve"> </w:t>
      </w:r>
      <w:r w:rsidRPr="00506419">
        <w:rPr>
          <w:rtl/>
        </w:rPr>
        <w:t>بمعجزته ].</w:t>
      </w:r>
      <w:r w:rsidRPr="00D233A4">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75 / 10.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الجاموراني</w:t>
      </w:r>
      <w:r w:rsidR="00211E62">
        <w:rPr>
          <w:rtl/>
        </w:rPr>
        <w:t>،</w:t>
      </w:r>
      <w:r>
        <w:rPr>
          <w:rtl/>
        </w:rPr>
        <w:t xml:space="preserve"> عن الحسن بن </w:t>
      </w:r>
      <w:r w:rsidR="00584DEF">
        <w:rPr>
          <w:rtl/>
        </w:rPr>
        <w:t xml:space="preserve">عليّ </w:t>
      </w:r>
      <w:r>
        <w:rPr>
          <w:rtl/>
        </w:rPr>
        <w:t>بن أبي حمزة</w:t>
      </w:r>
      <w:r w:rsidR="00211E62">
        <w:rPr>
          <w:rtl/>
        </w:rPr>
        <w:t>،</w:t>
      </w:r>
      <w:r>
        <w:rPr>
          <w:rtl/>
        </w:rPr>
        <w:t xml:space="preserve"> عن أبيه قال</w:t>
      </w:r>
      <w:r w:rsidR="00211E62">
        <w:rPr>
          <w:rtl/>
        </w:rPr>
        <w:t>:</w:t>
      </w:r>
      <w:r>
        <w:rPr>
          <w:rtl/>
        </w:rPr>
        <w:t xml:space="preserve"> رأيت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يعمل في أرض له قد استنقعت قدماه في العرق</w:t>
      </w:r>
      <w:r w:rsidR="00211E62">
        <w:rPr>
          <w:rtl/>
        </w:rPr>
        <w:t>،</w:t>
      </w:r>
      <w:r>
        <w:rPr>
          <w:rtl/>
        </w:rPr>
        <w:t xml:space="preserve"> فقلت</w:t>
      </w:r>
      <w:r w:rsidR="00211E62">
        <w:rPr>
          <w:rtl/>
        </w:rPr>
        <w:t>:</w:t>
      </w:r>
      <w:r>
        <w:rPr>
          <w:rtl/>
        </w:rPr>
        <w:t xml:space="preserve"> جعلت فداك أين الرجال؟ فقال</w:t>
      </w:r>
      <w:r w:rsidR="00211E62">
        <w:rPr>
          <w:rtl/>
        </w:rPr>
        <w:t>:</w:t>
      </w:r>
      <w:r>
        <w:rPr>
          <w:rtl/>
        </w:rPr>
        <w:t xml:space="preserve"> يا </w:t>
      </w:r>
      <w:r w:rsidR="00584DEF">
        <w:rPr>
          <w:rtl/>
        </w:rPr>
        <w:t xml:space="preserve">عليّ </w:t>
      </w:r>
      <w:r>
        <w:rPr>
          <w:rtl/>
        </w:rPr>
        <w:t xml:space="preserve">قد عمل باليد </w:t>
      </w:r>
      <w:r w:rsidRPr="00E40572">
        <w:rPr>
          <w:rStyle w:val="libFootnotenumChar"/>
          <w:rtl/>
        </w:rPr>
        <w:t>(1)</w:t>
      </w:r>
      <w:r>
        <w:rPr>
          <w:rtl/>
        </w:rPr>
        <w:t xml:space="preserve"> من هو خير من</w:t>
      </w:r>
      <w:r w:rsidR="00574650">
        <w:rPr>
          <w:rFonts w:hint="cs"/>
          <w:rtl/>
        </w:rPr>
        <w:t>ّ</w:t>
      </w:r>
      <w:r>
        <w:rPr>
          <w:rtl/>
        </w:rPr>
        <w:t>ي ومن أبي في أرضه</w:t>
      </w:r>
      <w:r w:rsidR="00211E62">
        <w:rPr>
          <w:rtl/>
        </w:rPr>
        <w:t>،</w:t>
      </w:r>
      <w:r>
        <w:rPr>
          <w:rtl/>
        </w:rPr>
        <w:t xml:space="preserve"> فقلت</w:t>
      </w:r>
      <w:r w:rsidR="00211E62">
        <w:rPr>
          <w:rtl/>
        </w:rPr>
        <w:t>:</w:t>
      </w:r>
      <w:r>
        <w:rPr>
          <w:rtl/>
        </w:rPr>
        <w:t xml:space="preserve"> ومن هو؟ فقال</w:t>
      </w:r>
      <w:r w:rsidR="00211E62">
        <w:rPr>
          <w:rtl/>
        </w:rPr>
        <w:t>:</w:t>
      </w:r>
      <w:r>
        <w:rPr>
          <w:rtl/>
        </w:rPr>
        <w:t xml:space="preserve">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وآبائي كل</w:t>
      </w:r>
      <w:r w:rsidR="00574650">
        <w:rPr>
          <w:rFonts w:hint="cs"/>
          <w:rtl/>
        </w:rPr>
        <w:t>ّ</w:t>
      </w:r>
      <w:r>
        <w:rPr>
          <w:rtl/>
        </w:rPr>
        <w:t>هم</w:t>
      </w:r>
      <w:r w:rsidR="00211E62">
        <w:rPr>
          <w:rtl/>
        </w:rPr>
        <w:t>،</w:t>
      </w:r>
      <w:r>
        <w:rPr>
          <w:rtl/>
        </w:rPr>
        <w:t xml:space="preserve"> كانوا قد عملوا بأيديهم</w:t>
      </w:r>
      <w:r w:rsidR="00211E62">
        <w:rPr>
          <w:rtl/>
        </w:rPr>
        <w:t>،</w:t>
      </w:r>
      <w:r>
        <w:rPr>
          <w:rtl/>
        </w:rPr>
        <w:t xml:space="preserve"> وهو من عمل النبيين والمرسلين والاوصياء والصالحين. </w:t>
      </w:r>
    </w:p>
    <w:p w:rsidR="00C90F8A" w:rsidRDefault="00C90F8A" w:rsidP="00E40572">
      <w:pPr>
        <w:pStyle w:val="libNormal"/>
        <w:rPr>
          <w:rtl/>
        </w:rPr>
      </w:pPr>
      <w:r>
        <w:rPr>
          <w:rtl/>
        </w:rPr>
        <w:t xml:space="preserve">ورواه الصدوق بإسناده عن الحسن بن </w:t>
      </w:r>
      <w:r w:rsidR="00584DEF">
        <w:rPr>
          <w:rtl/>
        </w:rPr>
        <w:t xml:space="preserve">عليّ </w:t>
      </w:r>
      <w:r>
        <w:rPr>
          <w:rtl/>
        </w:rPr>
        <w:t>بن أبي حمزة</w:t>
      </w:r>
      <w:r w:rsidR="00211E62">
        <w:rPr>
          <w:rtl/>
        </w:rPr>
        <w:t>،</w:t>
      </w:r>
      <w:r>
        <w:rPr>
          <w:rtl/>
        </w:rPr>
        <w:t xml:space="preserve"> مثله </w:t>
      </w:r>
      <w:r w:rsidRPr="00E40572">
        <w:rPr>
          <w:rStyle w:val="libFootnotenumChar"/>
          <w:rtl/>
        </w:rPr>
        <w:t>(2)</w:t>
      </w:r>
      <w:r>
        <w:rPr>
          <w:rtl/>
        </w:rPr>
        <w:t xml:space="preserve">. </w:t>
      </w:r>
    </w:p>
    <w:p w:rsidR="00C90F8A" w:rsidRDefault="00C90F8A" w:rsidP="00D72B5A">
      <w:pPr>
        <w:pStyle w:val="libNormal"/>
        <w:rPr>
          <w:rtl/>
        </w:rPr>
      </w:pPr>
      <w:r w:rsidRPr="008D3D37">
        <w:rPr>
          <w:rStyle w:val="libNormalChar"/>
          <w:rtl/>
        </w:rPr>
        <w:t xml:space="preserve">[ 21924 ] </w:t>
      </w:r>
      <w:r>
        <w:rPr>
          <w:rtl/>
        </w:rPr>
        <w:t>7</w:t>
      </w:r>
      <w:r w:rsidR="00211E62">
        <w:rPr>
          <w:rtl/>
        </w:rPr>
        <w:t xml:space="preserve"> - </w:t>
      </w:r>
      <w:r>
        <w:rPr>
          <w:rtl/>
        </w:rPr>
        <w:t>وعنهم</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النضر بن سويد</w:t>
      </w:r>
      <w:r w:rsidR="00211E62">
        <w:rPr>
          <w:rtl/>
        </w:rPr>
        <w:t>،</w:t>
      </w:r>
      <w:r>
        <w:rPr>
          <w:rtl/>
        </w:rPr>
        <w:t xml:space="preserve"> عن القاسم بن سليم </w:t>
      </w:r>
      <w:r w:rsidRPr="00E40572">
        <w:rPr>
          <w:rStyle w:val="libFootnotenumChar"/>
          <w:rtl/>
        </w:rPr>
        <w:t>(</w:t>
      </w:r>
      <w:r w:rsidR="00D72B5A">
        <w:rPr>
          <w:rStyle w:val="libFootnotenumChar"/>
          <w:rFonts w:hint="cs"/>
          <w:rtl/>
        </w:rPr>
        <w:t>3</w:t>
      </w:r>
      <w:r w:rsidRPr="00E40572">
        <w:rPr>
          <w:rStyle w:val="libFootnotenumChar"/>
          <w:rtl/>
        </w:rPr>
        <w:t>)</w:t>
      </w:r>
      <w:r w:rsidR="00211E62">
        <w:rPr>
          <w:rtl/>
        </w:rPr>
        <w:t>،</w:t>
      </w:r>
      <w:r>
        <w:rPr>
          <w:rtl/>
        </w:rPr>
        <w:t xml:space="preserve"> عن جميل بن صالح</w:t>
      </w:r>
      <w:r w:rsidR="00211E62">
        <w:rPr>
          <w:rtl/>
        </w:rPr>
        <w:t>،</w:t>
      </w:r>
      <w:r>
        <w:rPr>
          <w:rtl/>
        </w:rPr>
        <w:t xml:space="preserve"> عن أبي عمرو </w:t>
      </w:r>
      <w:r w:rsidR="001D766C">
        <w:rPr>
          <w:rtl/>
        </w:rPr>
        <w:t xml:space="preserve">الشيباني </w:t>
      </w:r>
      <w:r>
        <w:rPr>
          <w:rtl/>
        </w:rPr>
        <w:t>قال</w:t>
      </w:r>
      <w:r w:rsidR="00211E62">
        <w:rPr>
          <w:rtl/>
        </w:rPr>
        <w:t>:</w:t>
      </w:r>
      <w:r>
        <w:rPr>
          <w:rtl/>
        </w:rPr>
        <w:t xml:space="preserve"> رأيت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وبيده مسحاة وعليه أزار غليظ يعمل في حائط له</w:t>
      </w:r>
      <w:r w:rsidR="00211E62">
        <w:rPr>
          <w:rtl/>
        </w:rPr>
        <w:t>،</w:t>
      </w:r>
      <w:r>
        <w:rPr>
          <w:rtl/>
        </w:rPr>
        <w:t xml:space="preserve"> والعرق يتصاب</w:t>
      </w:r>
      <w:r w:rsidR="001D766C">
        <w:rPr>
          <w:rFonts w:hint="cs"/>
          <w:rtl/>
        </w:rPr>
        <w:t>ّ</w:t>
      </w:r>
      <w:r>
        <w:rPr>
          <w:rtl/>
        </w:rPr>
        <w:t xml:space="preserve"> عن ظهره</w:t>
      </w:r>
      <w:r w:rsidR="00211E62">
        <w:rPr>
          <w:rtl/>
        </w:rPr>
        <w:t>،</w:t>
      </w:r>
      <w:r>
        <w:rPr>
          <w:rtl/>
        </w:rPr>
        <w:t xml:space="preserve"> فقلت</w:t>
      </w:r>
      <w:r w:rsidR="00211E62">
        <w:rPr>
          <w:rtl/>
        </w:rPr>
        <w:t>:</w:t>
      </w:r>
      <w:r>
        <w:rPr>
          <w:rtl/>
        </w:rPr>
        <w:t xml:space="preserve"> جعلت فداك أعطني أكفك</w:t>
      </w:r>
      <w:r w:rsidR="00211E62">
        <w:rPr>
          <w:rtl/>
        </w:rPr>
        <w:t>،</w:t>
      </w:r>
      <w:r>
        <w:rPr>
          <w:rtl/>
        </w:rPr>
        <w:t xml:space="preserve"> فقال لي</w:t>
      </w:r>
      <w:r w:rsidR="00211E62">
        <w:rPr>
          <w:rtl/>
        </w:rPr>
        <w:t>:</w:t>
      </w:r>
      <w:r>
        <w:rPr>
          <w:rtl/>
        </w:rPr>
        <w:t xml:space="preserve"> </w:t>
      </w:r>
      <w:r w:rsidR="00D96DB8">
        <w:rPr>
          <w:rtl/>
        </w:rPr>
        <w:t xml:space="preserve">إني </w:t>
      </w:r>
      <w:r w:rsidR="00574650">
        <w:rPr>
          <w:rFonts w:hint="cs"/>
          <w:rtl/>
        </w:rPr>
        <w:t>أُ</w:t>
      </w:r>
      <w:r>
        <w:rPr>
          <w:rtl/>
        </w:rPr>
        <w:t xml:space="preserve">حبّ </w:t>
      </w:r>
      <w:r w:rsidR="00574650">
        <w:rPr>
          <w:rFonts w:hint="cs"/>
          <w:rtl/>
        </w:rPr>
        <w:t>أ</w:t>
      </w:r>
      <w:r w:rsidR="00574650">
        <w:rPr>
          <w:rtl/>
        </w:rPr>
        <w:t>ن</w:t>
      </w:r>
      <w:r w:rsidR="003763A8">
        <w:rPr>
          <w:rtl/>
        </w:rPr>
        <w:t xml:space="preserve"> </w:t>
      </w:r>
      <w:r>
        <w:rPr>
          <w:rtl/>
        </w:rPr>
        <w:t>يتأذ</w:t>
      </w:r>
      <w:r w:rsidR="001D766C">
        <w:rPr>
          <w:rFonts w:hint="cs"/>
          <w:rtl/>
        </w:rPr>
        <w:t>ّ</w:t>
      </w:r>
      <w:r>
        <w:rPr>
          <w:rtl/>
        </w:rPr>
        <w:t>ى الرجل بحر</w:t>
      </w:r>
      <w:r w:rsidR="001D766C">
        <w:rPr>
          <w:rFonts w:hint="cs"/>
          <w:rtl/>
        </w:rPr>
        <w:t>ّ</w:t>
      </w:r>
      <w:r>
        <w:rPr>
          <w:rtl/>
        </w:rPr>
        <w:t xml:space="preserve"> الشمس في طلب المعيشة. </w:t>
      </w:r>
    </w:p>
    <w:p w:rsidR="00C90F8A" w:rsidRDefault="00C90F8A" w:rsidP="004F5848">
      <w:pPr>
        <w:pStyle w:val="libNormal"/>
        <w:rPr>
          <w:rtl/>
        </w:rPr>
      </w:pPr>
      <w:r w:rsidRPr="008D3D37">
        <w:rPr>
          <w:rStyle w:val="libNormalChar"/>
          <w:rtl/>
        </w:rPr>
        <w:t xml:space="preserve">[ 21925 ] </w:t>
      </w:r>
      <w:r>
        <w:rPr>
          <w:rtl/>
        </w:rPr>
        <w:t>8</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الحسين بن سعيد</w:t>
      </w:r>
      <w:r w:rsidR="00211E62">
        <w:rPr>
          <w:rtl/>
        </w:rPr>
        <w:t>،</w:t>
      </w:r>
      <w:r>
        <w:rPr>
          <w:rtl/>
        </w:rPr>
        <w:t xml:space="preserve"> عن القاسم بن </w:t>
      </w:r>
      <w:r w:rsidR="007D12B3">
        <w:rPr>
          <w:rtl/>
        </w:rPr>
        <w:t>محمّد</w:t>
      </w:r>
      <w:r w:rsidR="00211E62">
        <w:rPr>
          <w:rtl/>
        </w:rPr>
        <w:t>،</w:t>
      </w:r>
      <w:r>
        <w:rPr>
          <w:rtl/>
        </w:rPr>
        <w:t xml:space="preserve"> عن </w:t>
      </w:r>
      <w:r w:rsidR="00584DEF">
        <w:rPr>
          <w:rtl/>
        </w:rPr>
        <w:t xml:space="preserve">عليّ </w:t>
      </w:r>
      <w:r>
        <w:rPr>
          <w:rtl/>
        </w:rPr>
        <w:t>بن أبي حمزة</w:t>
      </w:r>
      <w:r w:rsidR="00211E62">
        <w:rPr>
          <w:rtl/>
        </w:rPr>
        <w:t>،</w:t>
      </w:r>
      <w:r>
        <w:rPr>
          <w:rtl/>
        </w:rPr>
        <w:t xml:space="preserve"> عن أبي بصير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D96DB8">
        <w:rPr>
          <w:rtl/>
        </w:rPr>
        <w:t xml:space="preserve">إنّي </w:t>
      </w:r>
      <w:r>
        <w:rPr>
          <w:rtl/>
        </w:rPr>
        <w:t xml:space="preserve">لاعمل في بعض ضياعي </w:t>
      </w:r>
      <w:r w:rsidR="005806C0">
        <w:rPr>
          <w:rtl/>
        </w:rPr>
        <w:t xml:space="preserve">حتّى </w:t>
      </w:r>
      <w:r>
        <w:rPr>
          <w:rtl/>
        </w:rPr>
        <w:t>أعرق</w:t>
      </w:r>
      <w:r w:rsidR="00211E62">
        <w:rPr>
          <w:rtl/>
        </w:rPr>
        <w:t>،</w:t>
      </w:r>
      <w:r>
        <w:rPr>
          <w:rtl/>
        </w:rPr>
        <w:t xml:space="preserve"> و</w:t>
      </w:r>
      <w:r w:rsidR="003763A8">
        <w:rPr>
          <w:rtl/>
        </w:rPr>
        <w:t xml:space="preserve">إنّ </w:t>
      </w:r>
      <w:r>
        <w:rPr>
          <w:rtl/>
        </w:rPr>
        <w:t>لي من يكفيني</w:t>
      </w:r>
      <w:r w:rsidR="00211E62">
        <w:rPr>
          <w:rtl/>
        </w:rPr>
        <w:t>،</w:t>
      </w:r>
      <w:r>
        <w:rPr>
          <w:rtl/>
        </w:rPr>
        <w:t xml:space="preserve"> ليعلم الله عزّوجلّ </w:t>
      </w:r>
      <w:r w:rsidR="00D96DB8">
        <w:rPr>
          <w:rtl/>
        </w:rPr>
        <w:t xml:space="preserve">إنّي </w:t>
      </w:r>
      <w:r>
        <w:rPr>
          <w:rtl/>
        </w:rPr>
        <w:t xml:space="preserve">أطلب الرزق الحلال. </w:t>
      </w:r>
    </w:p>
    <w:p w:rsidR="00C90F8A" w:rsidRDefault="00343F1C" w:rsidP="00343F1C">
      <w:pPr>
        <w:pStyle w:val="libLine"/>
        <w:rPr>
          <w:rtl/>
        </w:rPr>
      </w:pPr>
      <w:r>
        <w:rPr>
          <w:rtl/>
        </w:rPr>
        <w:t>____________________</w:t>
      </w:r>
    </w:p>
    <w:p w:rsidR="00C90F8A" w:rsidRPr="00D233A4" w:rsidRDefault="00C90F8A" w:rsidP="00343F1C">
      <w:pPr>
        <w:pStyle w:val="libFootnote0"/>
        <w:rPr>
          <w:rtl/>
        </w:rPr>
      </w:pPr>
      <w:r w:rsidRPr="00D233A4">
        <w:rPr>
          <w:rtl/>
        </w:rPr>
        <w:t>(1) في نسخة</w:t>
      </w:r>
      <w:r w:rsidR="00211E62">
        <w:rPr>
          <w:rtl/>
        </w:rPr>
        <w:t>:</w:t>
      </w:r>
      <w:r w:rsidRPr="00D233A4">
        <w:rPr>
          <w:rtl/>
        </w:rPr>
        <w:t xml:space="preserve"> </w:t>
      </w:r>
      <w:r w:rsidRPr="00D72B5A">
        <w:rPr>
          <w:rtl/>
        </w:rPr>
        <w:t>بالبيل ( هامش</w:t>
      </w:r>
      <w:r w:rsidRPr="00D233A4">
        <w:rPr>
          <w:rtl/>
        </w:rPr>
        <w:t xml:space="preserve"> المخطوط )</w:t>
      </w:r>
      <w:r>
        <w:rPr>
          <w:rtl/>
        </w:rPr>
        <w:t>.</w:t>
      </w:r>
      <w:r w:rsidRPr="00D233A4">
        <w:rPr>
          <w:rtl/>
        </w:rPr>
        <w:t xml:space="preserve"> </w:t>
      </w:r>
    </w:p>
    <w:p w:rsidR="00C90F8A" w:rsidRPr="00D233A4" w:rsidRDefault="00C90F8A" w:rsidP="00343F1C">
      <w:pPr>
        <w:pStyle w:val="libFootnote0"/>
        <w:rPr>
          <w:rtl/>
        </w:rPr>
      </w:pPr>
      <w:r w:rsidRPr="00D233A4">
        <w:rPr>
          <w:rtl/>
        </w:rPr>
        <w:t>(2) الفقيه 3</w:t>
      </w:r>
      <w:r w:rsidR="00211E62">
        <w:rPr>
          <w:rtl/>
        </w:rPr>
        <w:t>:</w:t>
      </w:r>
      <w:r w:rsidRPr="00D233A4">
        <w:rPr>
          <w:rtl/>
        </w:rPr>
        <w:t xml:space="preserve"> 98 </w:t>
      </w:r>
      <w:r>
        <w:rPr>
          <w:rtl/>
        </w:rPr>
        <w:t>/</w:t>
      </w:r>
      <w:r w:rsidRPr="00D233A4">
        <w:rPr>
          <w:rtl/>
        </w:rPr>
        <w:t xml:space="preserve"> 380</w:t>
      </w:r>
      <w:r>
        <w:rPr>
          <w:rtl/>
        </w:rPr>
        <w:t>.</w:t>
      </w:r>
      <w:r w:rsidRPr="00D233A4">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76 / 13. </w:t>
      </w:r>
    </w:p>
    <w:p w:rsidR="00C90F8A" w:rsidRPr="00D233A4" w:rsidRDefault="00C90F8A" w:rsidP="00D72B5A">
      <w:pPr>
        <w:pStyle w:val="libFootnote0"/>
        <w:rPr>
          <w:rtl/>
        </w:rPr>
      </w:pPr>
      <w:r w:rsidRPr="00D233A4">
        <w:rPr>
          <w:rtl/>
        </w:rPr>
        <w:t>(</w:t>
      </w:r>
      <w:r w:rsidR="00D72B5A">
        <w:rPr>
          <w:rFonts w:hint="cs"/>
          <w:rtl/>
        </w:rPr>
        <w:t>3</w:t>
      </w:r>
      <w:r w:rsidRPr="00D233A4">
        <w:rPr>
          <w:rtl/>
        </w:rPr>
        <w:t>) في المصدر</w:t>
      </w:r>
      <w:r w:rsidR="00211E62">
        <w:rPr>
          <w:rtl/>
        </w:rPr>
        <w:t>:</w:t>
      </w:r>
      <w:r w:rsidRPr="00D233A4">
        <w:rPr>
          <w:rtl/>
        </w:rPr>
        <w:t xml:space="preserve"> القاسم بن سليمان</w:t>
      </w:r>
      <w:r>
        <w:rPr>
          <w:rtl/>
        </w:rPr>
        <w:t>.</w:t>
      </w:r>
      <w:r w:rsidRPr="00D233A4">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77 / 15.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[ 21926 ] </w:t>
      </w:r>
      <w:r>
        <w:rPr>
          <w:rtl/>
        </w:rPr>
        <w:t>9</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سنان</w:t>
      </w:r>
      <w:r w:rsidR="00211E62">
        <w:rPr>
          <w:rtl/>
        </w:rPr>
        <w:t>،</w:t>
      </w:r>
      <w:r>
        <w:rPr>
          <w:rtl/>
        </w:rPr>
        <w:t xml:space="preserve"> عن إسماعيل بن جابر قال</w:t>
      </w:r>
      <w:r w:rsidR="00211E62">
        <w:rPr>
          <w:rtl/>
        </w:rPr>
        <w:t>:</w:t>
      </w:r>
      <w:r>
        <w:rPr>
          <w:rtl/>
        </w:rPr>
        <w:t xml:space="preserve"> أتيت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w:t>
      </w:r>
      <w:r w:rsidR="003D2914">
        <w:rPr>
          <w:rtl/>
        </w:rPr>
        <w:t>إذا</w:t>
      </w:r>
      <w:r w:rsidR="003763A8">
        <w:rPr>
          <w:rtl/>
        </w:rPr>
        <w:t xml:space="preserve"> </w:t>
      </w:r>
      <w:r>
        <w:rPr>
          <w:rtl/>
        </w:rPr>
        <w:t>هو في حائط له وبيده مسحاة وهو يفتح بها الماء</w:t>
      </w:r>
      <w:r w:rsidR="00211E62">
        <w:rPr>
          <w:rtl/>
        </w:rPr>
        <w:t>،</w:t>
      </w:r>
      <w:r>
        <w:rPr>
          <w:rtl/>
        </w:rPr>
        <w:t xml:space="preserve"> وعليه قميص شبه الكرابيس</w:t>
      </w:r>
      <w:r w:rsidR="00211E62">
        <w:rPr>
          <w:rtl/>
        </w:rPr>
        <w:t>،</w:t>
      </w:r>
      <w:r>
        <w:rPr>
          <w:rtl/>
        </w:rPr>
        <w:t xml:space="preserve"> كأن</w:t>
      </w:r>
      <w:r w:rsidR="003D2914">
        <w:rPr>
          <w:rFonts w:hint="cs"/>
          <w:rtl/>
        </w:rPr>
        <w:t>ّ</w:t>
      </w:r>
      <w:r>
        <w:rPr>
          <w:rtl/>
        </w:rPr>
        <w:t xml:space="preserve">ه مخيط عليه من ضيقه. </w:t>
      </w:r>
    </w:p>
    <w:p w:rsidR="00C90F8A" w:rsidRDefault="00C90F8A" w:rsidP="004F5848">
      <w:pPr>
        <w:pStyle w:val="libNormal"/>
        <w:rPr>
          <w:rtl/>
        </w:rPr>
      </w:pPr>
      <w:r w:rsidRPr="008D3D37">
        <w:rPr>
          <w:rStyle w:val="libNormalChar"/>
          <w:rtl/>
        </w:rPr>
        <w:t xml:space="preserve">[ 21927 ] </w:t>
      </w:r>
      <w:r>
        <w:rPr>
          <w:rtl/>
        </w:rPr>
        <w:t>10</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هشام بن سالم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يحتطب ويستقي ويكنس</w:t>
      </w:r>
      <w:r w:rsidR="00211E62">
        <w:rPr>
          <w:rtl/>
        </w:rPr>
        <w:t>،</w:t>
      </w:r>
      <w:r>
        <w:rPr>
          <w:rtl/>
        </w:rPr>
        <w:t xml:space="preserve"> وكانت فاطمة</w:t>
      </w:r>
      <w:r w:rsidR="00DC71B2">
        <w:rPr>
          <w:rFonts w:hint="cs"/>
          <w:rtl/>
        </w:rPr>
        <w:t xml:space="preserve"> (</w:t>
      </w:r>
      <w:r>
        <w:rPr>
          <w:rtl/>
        </w:rPr>
        <w:t xml:space="preserve"> </w:t>
      </w:r>
      <w:r w:rsidR="00E40572" w:rsidRPr="00E40572">
        <w:rPr>
          <w:rStyle w:val="libAlaemChar"/>
          <w:rFonts w:hint="cs"/>
          <w:rtl/>
        </w:rPr>
        <w:t>عليها‌السلام</w:t>
      </w:r>
      <w:r>
        <w:rPr>
          <w:rtl/>
        </w:rPr>
        <w:t xml:space="preserve"> </w:t>
      </w:r>
      <w:r w:rsidR="00DC71B2">
        <w:rPr>
          <w:rFonts w:hint="cs"/>
          <w:rtl/>
        </w:rPr>
        <w:t xml:space="preserve">) </w:t>
      </w:r>
      <w:r>
        <w:rPr>
          <w:rtl/>
        </w:rPr>
        <w:t xml:space="preserve">تطحن وتعجن وتخبز. </w:t>
      </w:r>
    </w:p>
    <w:p w:rsidR="00C90F8A" w:rsidRDefault="00C90F8A" w:rsidP="004F5848">
      <w:pPr>
        <w:pStyle w:val="libNormal"/>
        <w:rPr>
          <w:rtl/>
        </w:rPr>
      </w:pPr>
      <w:r w:rsidRPr="008D3D37">
        <w:rPr>
          <w:rStyle w:val="libNormalChar"/>
          <w:rtl/>
        </w:rPr>
        <w:t xml:space="preserve">[ 21928 ] </w:t>
      </w:r>
      <w:r>
        <w:rPr>
          <w:rtl/>
        </w:rPr>
        <w:t>11</w:t>
      </w:r>
      <w:r w:rsidR="00211E62">
        <w:rPr>
          <w:rtl/>
        </w:rPr>
        <w:t xml:space="preserve"> - </w:t>
      </w:r>
      <w:r>
        <w:rPr>
          <w:rtl/>
        </w:rPr>
        <w:t xml:space="preserve">وبإسناده عن الفضل بن أبي </w:t>
      </w:r>
      <w:r w:rsidR="00584DEF">
        <w:rPr>
          <w:rtl/>
        </w:rPr>
        <w:t>قرّة</w:t>
      </w:r>
      <w:r>
        <w:rPr>
          <w:rtl/>
        </w:rPr>
        <w:t xml:space="preserve"> قال</w:t>
      </w:r>
      <w:r w:rsidR="00211E62">
        <w:rPr>
          <w:rtl/>
        </w:rPr>
        <w:t>:</w:t>
      </w:r>
      <w:r>
        <w:rPr>
          <w:rtl/>
        </w:rPr>
        <w:t xml:space="preserve"> دخلنا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(1)</w:t>
      </w:r>
      <w:r>
        <w:rPr>
          <w:rtl/>
        </w:rPr>
        <w:t xml:space="preserve"> في حائط له فقلنا</w:t>
      </w:r>
      <w:r w:rsidR="00211E62">
        <w:rPr>
          <w:rtl/>
        </w:rPr>
        <w:t>:</w:t>
      </w:r>
      <w:r>
        <w:rPr>
          <w:rtl/>
        </w:rPr>
        <w:t xml:space="preserve"> جعلنا فداك دعنا نعمله لك</w:t>
      </w:r>
      <w:r w:rsidR="00211E62">
        <w:rPr>
          <w:rtl/>
        </w:rPr>
        <w:t>،</w:t>
      </w:r>
      <w:r>
        <w:rPr>
          <w:rtl/>
        </w:rPr>
        <w:t xml:space="preserve"> أو تعمله الغلمان</w:t>
      </w:r>
      <w:r w:rsidR="00211E62">
        <w:rPr>
          <w:rtl/>
        </w:rPr>
        <w:t>،</w:t>
      </w:r>
      <w:r>
        <w:rPr>
          <w:rtl/>
        </w:rPr>
        <w:t xml:space="preserve"> قال</w:t>
      </w:r>
      <w:r w:rsidR="00211E62">
        <w:rPr>
          <w:rtl/>
        </w:rPr>
        <w:t>:</w:t>
      </w:r>
      <w:r>
        <w:rPr>
          <w:rtl/>
        </w:rPr>
        <w:t xml:space="preserve"> لا</w:t>
      </w:r>
      <w:r w:rsidR="00211E62">
        <w:rPr>
          <w:rtl/>
        </w:rPr>
        <w:t>،</w:t>
      </w:r>
      <w:r>
        <w:rPr>
          <w:rtl/>
        </w:rPr>
        <w:t xml:space="preserve"> دعوني ف</w:t>
      </w:r>
      <w:r w:rsidR="00D96DB8">
        <w:rPr>
          <w:rtl/>
        </w:rPr>
        <w:t xml:space="preserve">إنّي </w:t>
      </w:r>
      <w:r>
        <w:rPr>
          <w:rtl/>
        </w:rPr>
        <w:t xml:space="preserve">أشتهي </w:t>
      </w:r>
      <w:r w:rsidR="003763A8">
        <w:rPr>
          <w:rtl/>
        </w:rPr>
        <w:t xml:space="preserve">إنّ </w:t>
      </w:r>
      <w:r>
        <w:rPr>
          <w:rtl/>
        </w:rPr>
        <w:t>ير</w:t>
      </w:r>
      <w:r w:rsidR="00D96DB8">
        <w:rPr>
          <w:rtl/>
        </w:rPr>
        <w:t xml:space="preserve">إنّي </w:t>
      </w:r>
      <w:r>
        <w:rPr>
          <w:rtl/>
        </w:rPr>
        <w:t>الله عزّوجلّ أعمل بيدي</w:t>
      </w:r>
      <w:r w:rsidR="00211E62">
        <w:rPr>
          <w:rtl/>
        </w:rPr>
        <w:t>،</w:t>
      </w:r>
      <w:r>
        <w:rPr>
          <w:rtl/>
        </w:rPr>
        <w:t xml:space="preserve"> وأطلب الحلال في أذى نفسي. </w:t>
      </w:r>
    </w:p>
    <w:p w:rsidR="00C90F8A" w:rsidRDefault="00C90F8A" w:rsidP="00795F6D">
      <w:pPr>
        <w:pStyle w:val="libNormal"/>
        <w:rPr>
          <w:rtl/>
        </w:rPr>
      </w:pPr>
      <w:r w:rsidRPr="008D3D37">
        <w:rPr>
          <w:rStyle w:val="libNormalChar"/>
          <w:rtl/>
        </w:rPr>
        <w:t xml:space="preserve">[ 21929 ] </w:t>
      </w:r>
      <w:r>
        <w:rPr>
          <w:rtl/>
        </w:rPr>
        <w:t>12</w:t>
      </w:r>
      <w:r w:rsidR="00211E62">
        <w:rPr>
          <w:rtl/>
        </w:rPr>
        <w:t xml:space="preserve"> - </w:t>
      </w:r>
      <w:r>
        <w:rPr>
          <w:rtl/>
        </w:rPr>
        <w:t xml:space="preserve">وفي </w:t>
      </w:r>
      <w:r w:rsidRPr="00343F1C">
        <w:rPr>
          <w:rStyle w:val="libNormalChar"/>
          <w:rtl/>
        </w:rPr>
        <w:t xml:space="preserve">( </w:t>
      </w:r>
      <w:r w:rsidR="00462526">
        <w:rPr>
          <w:rtl/>
        </w:rPr>
        <w:t xml:space="preserve">معاني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عن سعد</w:t>
      </w:r>
      <w:r w:rsidR="00211E62">
        <w:rPr>
          <w:rtl/>
        </w:rPr>
        <w:t>،</w:t>
      </w:r>
      <w:r>
        <w:rPr>
          <w:rtl/>
        </w:rPr>
        <w:t xml:space="preserve"> عن إبراهيم بن هاشم</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Fonts w:hint="cs"/>
          <w:rtl/>
        </w:rPr>
        <w:t xml:space="preserve">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 وجلّ</w:t>
      </w:r>
      <w:r w:rsidR="00211E62">
        <w:rPr>
          <w:rtl/>
        </w:rPr>
        <w:t>:</w:t>
      </w:r>
      <w:r>
        <w:rPr>
          <w:rtl/>
        </w:rPr>
        <w:t xml:space="preserve"> </w:t>
      </w:r>
      <w:r w:rsidRPr="00DC71B2">
        <w:rPr>
          <w:rStyle w:val="libAlaemChar"/>
          <w:rtl/>
        </w:rPr>
        <w:t>(</w:t>
      </w:r>
      <w:r w:rsidRPr="00343F1C">
        <w:rPr>
          <w:rStyle w:val="libNormalChar"/>
          <w:rtl/>
        </w:rPr>
        <w:t xml:space="preserve"> </w:t>
      </w:r>
      <w:r w:rsidRPr="00E40572">
        <w:rPr>
          <w:rStyle w:val="libAieChar"/>
          <w:rtl/>
        </w:rPr>
        <w:t>و</w:t>
      </w:r>
      <w:r w:rsidR="00302401">
        <w:rPr>
          <w:rStyle w:val="libAieChar"/>
          <w:rFonts w:hint="cs"/>
          <w:rtl/>
        </w:rPr>
        <w:t>َ</w:t>
      </w:r>
      <w:r w:rsidRPr="00E40572">
        <w:rPr>
          <w:rStyle w:val="libAieChar"/>
          <w:rtl/>
        </w:rPr>
        <w:t>أ</w:t>
      </w:r>
      <w:r w:rsidR="00302401">
        <w:rPr>
          <w:rStyle w:val="libAieChar"/>
          <w:rFonts w:hint="cs"/>
          <w:rtl/>
        </w:rPr>
        <w:t>َ</w:t>
      </w:r>
      <w:r w:rsidRPr="00E40572">
        <w:rPr>
          <w:rStyle w:val="libAieChar"/>
          <w:rtl/>
        </w:rPr>
        <w:t>ن</w:t>
      </w:r>
      <w:r w:rsidR="00302401">
        <w:rPr>
          <w:rStyle w:val="libAieChar"/>
          <w:rFonts w:hint="cs"/>
          <w:rtl/>
        </w:rPr>
        <w:t>َّ</w:t>
      </w:r>
      <w:r w:rsidRPr="00E40572">
        <w:rPr>
          <w:rStyle w:val="libAieChar"/>
          <w:rtl/>
        </w:rPr>
        <w:t>ه ه</w:t>
      </w:r>
      <w:r w:rsidR="00302401">
        <w:rPr>
          <w:rStyle w:val="libAieChar"/>
          <w:rFonts w:hint="cs"/>
          <w:rtl/>
        </w:rPr>
        <w:t>ُ</w:t>
      </w:r>
      <w:r w:rsidRPr="00E40572">
        <w:rPr>
          <w:rStyle w:val="libAieChar"/>
          <w:rtl/>
        </w:rPr>
        <w:t>و</w:t>
      </w:r>
      <w:r w:rsidR="00302401">
        <w:rPr>
          <w:rStyle w:val="libAieChar"/>
          <w:rFonts w:hint="cs"/>
          <w:rtl/>
        </w:rPr>
        <w:t>َ</w:t>
      </w:r>
      <w:r w:rsidRPr="00E40572">
        <w:rPr>
          <w:rStyle w:val="libAieChar"/>
          <w:rtl/>
        </w:rPr>
        <w:t xml:space="preserve"> أ</w:t>
      </w:r>
      <w:r w:rsidR="00302401">
        <w:rPr>
          <w:rStyle w:val="libAieChar"/>
          <w:rFonts w:hint="cs"/>
          <w:rtl/>
        </w:rPr>
        <w:t>َ</w:t>
      </w:r>
      <w:r w:rsidRPr="00E40572">
        <w:rPr>
          <w:rStyle w:val="libAieChar"/>
          <w:rtl/>
        </w:rPr>
        <w:t>غن</w:t>
      </w:r>
      <w:r w:rsidR="00302401">
        <w:rPr>
          <w:rStyle w:val="libAieChar"/>
          <w:rFonts w:hint="cs"/>
          <w:rtl/>
        </w:rPr>
        <w:t>َ</w:t>
      </w:r>
      <w:r w:rsidRPr="00E40572">
        <w:rPr>
          <w:rStyle w:val="libAieChar"/>
          <w:rtl/>
        </w:rPr>
        <w:t>ى و</w:t>
      </w:r>
      <w:r w:rsidR="00302401">
        <w:rPr>
          <w:rStyle w:val="libAieChar"/>
          <w:rFonts w:hint="cs"/>
          <w:rtl/>
        </w:rPr>
        <w:t>َ</w:t>
      </w:r>
      <w:r w:rsidRPr="00E40572">
        <w:rPr>
          <w:rStyle w:val="libAieChar"/>
          <w:rtl/>
        </w:rPr>
        <w:t>أ</w:t>
      </w:r>
      <w:r w:rsidR="00302401">
        <w:rPr>
          <w:rStyle w:val="libAieChar"/>
          <w:rFonts w:hint="cs"/>
          <w:rtl/>
        </w:rPr>
        <w:t>َ</w:t>
      </w:r>
      <w:r w:rsidRPr="00E40572">
        <w:rPr>
          <w:rStyle w:val="libAieChar"/>
          <w:rtl/>
        </w:rPr>
        <w:t>قن</w:t>
      </w:r>
      <w:r w:rsidR="00302401">
        <w:rPr>
          <w:rStyle w:val="libAieChar"/>
          <w:rFonts w:hint="cs"/>
          <w:rtl/>
        </w:rPr>
        <w:t>َ</w:t>
      </w:r>
      <w:r w:rsidRPr="00E40572">
        <w:rPr>
          <w:rStyle w:val="libAieChar"/>
          <w:rtl/>
        </w:rPr>
        <w:t>ى</w:t>
      </w:r>
      <w:r w:rsidRPr="00343F1C">
        <w:rPr>
          <w:rStyle w:val="libNormalChar"/>
          <w:rtl/>
        </w:rPr>
        <w:t xml:space="preserve"> </w:t>
      </w:r>
      <w:r w:rsidRPr="00DC71B2">
        <w:rPr>
          <w:rStyle w:val="libAlaemChar"/>
          <w:rtl/>
        </w:rPr>
        <w:t>)</w:t>
      </w:r>
      <w:r w:rsidRPr="00343F1C">
        <w:rPr>
          <w:rStyle w:val="libNormalChar"/>
          <w:rtl/>
        </w:rPr>
        <w:t xml:space="preserve"> </w:t>
      </w:r>
      <w:r w:rsidRPr="00E40572">
        <w:rPr>
          <w:rStyle w:val="libFootnotenumChar"/>
          <w:rtl/>
        </w:rPr>
        <w:t>(</w:t>
      </w:r>
      <w:r w:rsidR="00795F6D">
        <w:rPr>
          <w:rStyle w:val="libFootnotenumChar"/>
          <w:rFonts w:hint="cs"/>
          <w:rtl/>
        </w:rPr>
        <w:t>2</w:t>
      </w:r>
      <w:r w:rsidRPr="00E40572">
        <w:rPr>
          <w:rStyle w:val="libFootnotenumChar"/>
          <w:rtl/>
        </w:rPr>
        <w:t>)</w:t>
      </w:r>
      <w:r>
        <w:rPr>
          <w:rtl/>
        </w:rPr>
        <w:t xml:space="preserve"> قال</w:t>
      </w:r>
      <w:r w:rsidR="00211E62">
        <w:rPr>
          <w:rtl/>
        </w:rPr>
        <w:t>:</w:t>
      </w:r>
      <w:r>
        <w:rPr>
          <w:rtl/>
        </w:rPr>
        <w:t xml:space="preserve"> أغنى كل </w:t>
      </w:r>
      <w:r w:rsidR="00795F6D">
        <w:rPr>
          <w:rtl/>
        </w:rPr>
        <w:t xml:space="preserve">إنسان </w:t>
      </w:r>
      <w:r>
        <w:rPr>
          <w:rtl/>
        </w:rPr>
        <w:t xml:space="preserve">بمعيشته وأرضاه بكسب يده. </w:t>
      </w:r>
    </w:p>
    <w:p w:rsidR="00C90F8A" w:rsidRDefault="00C90F8A" w:rsidP="004F5848">
      <w:pPr>
        <w:pStyle w:val="libNormal"/>
        <w:rPr>
          <w:rtl/>
        </w:rPr>
      </w:pPr>
      <w:r w:rsidRPr="008D3D37">
        <w:rPr>
          <w:rStyle w:val="libNormalChar"/>
          <w:rtl/>
        </w:rPr>
        <w:t xml:space="preserve">[ 21930 ] </w:t>
      </w:r>
      <w:r>
        <w:rPr>
          <w:rtl/>
        </w:rPr>
        <w:t>13</w:t>
      </w:r>
      <w:r w:rsidR="00211E62">
        <w:rPr>
          <w:rtl/>
        </w:rPr>
        <w:t xml:space="preserve"> - </w:t>
      </w:r>
      <w:r>
        <w:rPr>
          <w:rtl/>
        </w:rPr>
        <w:t xml:space="preserve">عبدالله بن جعفر في </w:t>
      </w:r>
      <w:r w:rsidRPr="00343F1C">
        <w:rPr>
          <w:rStyle w:val="libNormalChar"/>
          <w:rtl/>
        </w:rPr>
        <w:t xml:space="preserve">( </w:t>
      </w:r>
      <w:r>
        <w:rPr>
          <w:rtl/>
        </w:rPr>
        <w:t>قرب الإ</w:t>
      </w:r>
      <w:r w:rsidR="00795F6D">
        <w:rPr>
          <w:rFonts w:hint="cs"/>
          <w:rtl/>
        </w:rPr>
        <w:t>ِ</w:t>
      </w:r>
      <w:r>
        <w:rPr>
          <w:rtl/>
        </w:rPr>
        <w:t>سناد</w:t>
      </w:r>
      <w:r w:rsidRPr="00343F1C">
        <w:rPr>
          <w:rStyle w:val="libNormalChar"/>
          <w:rtl/>
        </w:rPr>
        <w:t xml:space="preserve"> ) </w:t>
      </w:r>
      <w:r>
        <w:rPr>
          <w:rtl/>
        </w:rPr>
        <w:t>عن الحسن بن ظريف</w:t>
      </w:r>
      <w:r w:rsidR="00211E62">
        <w:rPr>
          <w:rtl/>
        </w:rPr>
        <w:t>،</w:t>
      </w:r>
      <w:r>
        <w:rPr>
          <w:rtl/>
        </w:rPr>
        <w:t xml:space="preserve"> عن الحسين بن علوان</w:t>
      </w:r>
      <w:r w:rsidR="00211E62">
        <w:rPr>
          <w:rtl/>
        </w:rPr>
        <w:t>،</w:t>
      </w:r>
      <w:r>
        <w:rPr>
          <w:rtl/>
        </w:rPr>
        <w:t xml:space="preserve"> عن جعفر بن </w:t>
      </w:r>
      <w:r w:rsidR="007D12B3">
        <w:rPr>
          <w:rtl/>
        </w:rPr>
        <w:t>محمّد</w:t>
      </w:r>
      <w:r w:rsidR="00211E62">
        <w:rPr>
          <w:rtl/>
        </w:rPr>
        <w:t>،</w:t>
      </w:r>
      <w:r>
        <w:rPr>
          <w:rtl/>
        </w:rPr>
        <w:t xml:space="preserve"> عن أبيه </w:t>
      </w:r>
      <w:r w:rsidRPr="00343F1C">
        <w:rPr>
          <w:rStyle w:val="libNormalChar"/>
          <w:rtl/>
        </w:rPr>
        <w:t xml:space="preserve">( </w:t>
      </w:r>
      <w:r>
        <w:rPr>
          <w:rtl/>
        </w:rPr>
        <w:t xml:space="preserve">عليه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76 / 11. </w:t>
      </w:r>
    </w:p>
    <w:p w:rsidR="00C90F8A" w:rsidRDefault="00C90F8A" w:rsidP="00343F1C">
      <w:pPr>
        <w:pStyle w:val="libFootnote0"/>
        <w:rPr>
          <w:rtl/>
        </w:rPr>
      </w:pPr>
      <w:r>
        <w:rPr>
          <w:rtl/>
        </w:rPr>
        <w:t>10</w:t>
      </w:r>
      <w:r w:rsidR="00211E62">
        <w:rPr>
          <w:rtl/>
        </w:rPr>
        <w:t xml:space="preserve"> - </w:t>
      </w:r>
      <w:r>
        <w:rPr>
          <w:rtl/>
        </w:rPr>
        <w:t>الفقيه 3</w:t>
      </w:r>
      <w:r w:rsidR="00211E62">
        <w:rPr>
          <w:rtl/>
        </w:rPr>
        <w:t>:</w:t>
      </w:r>
      <w:r>
        <w:rPr>
          <w:rtl/>
        </w:rPr>
        <w:t xml:space="preserve"> 104 / 427</w:t>
      </w:r>
      <w:r w:rsidR="00211E62">
        <w:rPr>
          <w:rtl/>
        </w:rPr>
        <w:t>،</w:t>
      </w:r>
      <w:r>
        <w:rPr>
          <w:rtl/>
        </w:rPr>
        <w:t xml:space="preserve"> وأورده في الحديث 1 من الباب 20 من هذه </w:t>
      </w:r>
      <w:r w:rsidR="00546DAE">
        <w:rPr>
          <w:rtl/>
        </w:rPr>
        <w:t xml:space="preserve">الأبواب </w:t>
      </w:r>
      <w:r>
        <w:rPr>
          <w:rtl/>
        </w:rPr>
        <w:t xml:space="preserve">. </w:t>
      </w:r>
    </w:p>
    <w:p w:rsidR="00C90F8A" w:rsidRDefault="00C90F8A" w:rsidP="00343F1C">
      <w:pPr>
        <w:pStyle w:val="libFootnote0"/>
        <w:rPr>
          <w:rtl/>
        </w:rPr>
      </w:pPr>
      <w:r>
        <w:rPr>
          <w:rtl/>
        </w:rPr>
        <w:t>11</w:t>
      </w:r>
      <w:r w:rsidR="00211E62">
        <w:rPr>
          <w:rtl/>
        </w:rPr>
        <w:t xml:space="preserve"> - </w:t>
      </w:r>
      <w:r>
        <w:rPr>
          <w:rtl/>
        </w:rPr>
        <w:t>الفقيه 3</w:t>
      </w:r>
      <w:r w:rsidR="00211E62">
        <w:rPr>
          <w:rtl/>
        </w:rPr>
        <w:t>:</w:t>
      </w:r>
      <w:r>
        <w:rPr>
          <w:rtl/>
        </w:rPr>
        <w:t xml:space="preserve"> 99 / 382. </w:t>
      </w:r>
    </w:p>
    <w:p w:rsidR="00C90F8A" w:rsidRPr="00D233A4" w:rsidRDefault="00C90F8A" w:rsidP="00343F1C">
      <w:pPr>
        <w:pStyle w:val="libFootnote0"/>
        <w:rPr>
          <w:rtl/>
        </w:rPr>
      </w:pPr>
      <w:r w:rsidRPr="00D233A4">
        <w:rPr>
          <w:rtl/>
        </w:rPr>
        <w:t>(1) في المصدر زيادة</w:t>
      </w:r>
      <w:r w:rsidR="00211E62">
        <w:rPr>
          <w:rtl/>
        </w:rPr>
        <w:t>:</w:t>
      </w:r>
      <w:r w:rsidRPr="00D233A4">
        <w:rPr>
          <w:rtl/>
        </w:rPr>
        <w:t xml:space="preserve"> وهو يعمل</w:t>
      </w:r>
      <w:r>
        <w:rPr>
          <w:rtl/>
        </w:rPr>
        <w:t>.</w:t>
      </w:r>
      <w:r w:rsidRPr="00D233A4">
        <w:rPr>
          <w:rtl/>
        </w:rPr>
        <w:t xml:space="preserve"> </w:t>
      </w:r>
    </w:p>
    <w:p w:rsidR="00C90F8A" w:rsidRDefault="00C90F8A" w:rsidP="00343F1C">
      <w:pPr>
        <w:pStyle w:val="libFootnote0"/>
        <w:rPr>
          <w:rtl/>
        </w:rPr>
      </w:pPr>
      <w:r>
        <w:rPr>
          <w:rtl/>
        </w:rPr>
        <w:t>12</w:t>
      </w:r>
      <w:r w:rsidR="00211E62">
        <w:rPr>
          <w:rtl/>
        </w:rPr>
        <w:t xml:space="preserve"> - </w:t>
      </w:r>
      <w:r w:rsidR="00462526">
        <w:rPr>
          <w:rtl/>
        </w:rPr>
        <w:t xml:space="preserve">معاني </w:t>
      </w:r>
      <w:r>
        <w:rPr>
          <w:rtl/>
        </w:rPr>
        <w:t>الأخبار</w:t>
      </w:r>
      <w:r w:rsidR="00211E62">
        <w:rPr>
          <w:rtl/>
        </w:rPr>
        <w:t>:</w:t>
      </w:r>
      <w:r>
        <w:rPr>
          <w:rtl/>
        </w:rPr>
        <w:t xml:space="preserve"> 214. </w:t>
      </w:r>
    </w:p>
    <w:p w:rsidR="00C90F8A" w:rsidRPr="00D233A4" w:rsidRDefault="00C90F8A" w:rsidP="00795F6D">
      <w:pPr>
        <w:pStyle w:val="libFootnote0"/>
        <w:rPr>
          <w:rtl/>
        </w:rPr>
      </w:pPr>
      <w:r w:rsidRPr="00D233A4">
        <w:rPr>
          <w:rtl/>
        </w:rPr>
        <w:t>(</w:t>
      </w:r>
      <w:r w:rsidR="00795F6D">
        <w:rPr>
          <w:rFonts w:hint="cs"/>
          <w:rtl/>
        </w:rPr>
        <w:t>2</w:t>
      </w:r>
      <w:r w:rsidRPr="00D233A4">
        <w:rPr>
          <w:rtl/>
        </w:rPr>
        <w:t>) النجم 53</w:t>
      </w:r>
      <w:r w:rsidR="00211E62">
        <w:rPr>
          <w:rtl/>
        </w:rPr>
        <w:t>:</w:t>
      </w:r>
      <w:r w:rsidRPr="00D233A4">
        <w:rPr>
          <w:rtl/>
        </w:rPr>
        <w:t xml:space="preserve"> 48</w:t>
      </w:r>
      <w:r>
        <w:rPr>
          <w:rtl/>
        </w:rPr>
        <w:t>.</w:t>
      </w:r>
      <w:r w:rsidRPr="00D233A4">
        <w:rPr>
          <w:rtl/>
        </w:rPr>
        <w:t xml:space="preserve"> </w:t>
      </w:r>
    </w:p>
    <w:p w:rsidR="00C90F8A" w:rsidRDefault="00C90F8A" w:rsidP="00343F1C">
      <w:pPr>
        <w:pStyle w:val="libFootnote0"/>
        <w:rPr>
          <w:rtl/>
        </w:rPr>
      </w:pPr>
      <w:r>
        <w:rPr>
          <w:rtl/>
        </w:rPr>
        <w:t>13</w:t>
      </w:r>
      <w:r w:rsidR="00211E62">
        <w:rPr>
          <w:rtl/>
        </w:rPr>
        <w:t xml:space="preserve"> - </w:t>
      </w:r>
      <w:r>
        <w:rPr>
          <w:rtl/>
        </w:rPr>
        <w:t>قرب الإسناد</w:t>
      </w:r>
      <w:r w:rsidR="00211E62">
        <w:rPr>
          <w:rtl/>
        </w:rPr>
        <w:t>:</w:t>
      </w:r>
      <w:r>
        <w:rPr>
          <w:rtl/>
        </w:rPr>
        <w:t xml:space="preserve"> 55.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السلام</w:t>
      </w:r>
      <w:r w:rsidRPr="00343F1C">
        <w:rPr>
          <w:rStyle w:val="libNormalChar"/>
          <w:rtl/>
        </w:rPr>
        <w:t xml:space="preserve"> )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وجد </w:t>
      </w:r>
      <w:r w:rsidR="001A3B80">
        <w:rPr>
          <w:rtl/>
        </w:rPr>
        <w:t xml:space="preserve">ماءاً وتراباً </w:t>
      </w:r>
      <w:r w:rsidR="003763A8">
        <w:rPr>
          <w:rtl/>
        </w:rPr>
        <w:t xml:space="preserve">ثمّ </w:t>
      </w:r>
      <w:r>
        <w:rPr>
          <w:rtl/>
        </w:rPr>
        <w:t xml:space="preserve">افتقر فأبعده الله.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004B5B5F">
        <w:rPr>
          <w:rtl/>
        </w:rPr>
        <w:t xml:space="preserve">عموماً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C90F8A">
      <w:pPr>
        <w:pStyle w:val="Heading2Center"/>
      </w:pPr>
      <w:bookmarkStart w:id="53" w:name="_Toc303531502"/>
      <w:bookmarkStart w:id="54" w:name="_Toc303765182"/>
      <w:bookmarkStart w:id="55" w:name="_Toc303770370"/>
      <w:bookmarkStart w:id="56" w:name="_Toc378022277"/>
      <w:bookmarkStart w:id="57" w:name="_Toc253506652"/>
      <w:r>
        <w:rPr>
          <w:rtl/>
        </w:rPr>
        <w:t>10</w:t>
      </w:r>
      <w:r w:rsidR="00211E62">
        <w:rPr>
          <w:rtl/>
        </w:rPr>
        <w:t xml:space="preserve"> - </w:t>
      </w:r>
      <w:r>
        <w:rPr>
          <w:rtl/>
        </w:rPr>
        <w:t>باب استحباب الغرس والزرع وسقي الطلح والسدر</w:t>
      </w:r>
      <w:bookmarkEnd w:id="53"/>
      <w:bookmarkEnd w:id="54"/>
      <w:bookmarkEnd w:id="55"/>
      <w:bookmarkEnd w:id="56"/>
      <w:bookmarkEnd w:id="57"/>
    </w:p>
    <w:p w:rsidR="00C90F8A" w:rsidRDefault="00C90F8A" w:rsidP="00A15F2D">
      <w:pPr>
        <w:pStyle w:val="libNormal"/>
        <w:rPr>
          <w:rtl/>
        </w:rPr>
      </w:pPr>
      <w:r w:rsidRPr="008D3D37">
        <w:rPr>
          <w:rStyle w:val="libNormalChar"/>
          <w:rtl/>
        </w:rPr>
        <w:t xml:space="preserve">[ 21931 ]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ابن بكير</w:t>
      </w:r>
      <w:r w:rsidR="00211E62">
        <w:rPr>
          <w:rtl/>
        </w:rPr>
        <w:t>،</w:t>
      </w:r>
      <w:r>
        <w:rPr>
          <w:rtl/>
        </w:rPr>
        <w:t xml:space="preserve"> عن زرارة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لقي رجل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وتحته وسق </w:t>
      </w:r>
      <w:r w:rsidRPr="00E40572">
        <w:rPr>
          <w:rStyle w:val="libFootnotenumChar"/>
          <w:rtl/>
        </w:rPr>
        <w:t>(</w:t>
      </w:r>
      <w:r w:rsidR="00A15F2D">
        <w:rPr>
          <w:rStyle w:val="libFootnotenumChar"/>
          <w:rFonts w:hint="cs"/>
          <w:rtl/>
        </w:rPr>
        <w:t>3</w:t>
      </w:r>
      <w:r w:rsidRPr="00E40572">
        <w:rPr>
          <w:rStyle w:val="libFootnotenumChar"/>
          <w:rtl/>
        </w:rPr>
        <w:t>)</w:t>
      </w:r>
      <w:r>
        <w:rPr>
          <w:rtl/>
        </w:rPr>
        <w:t xml:space="preserve"> من نوى فقال له</w:t>
      </w:r>
      <w:r w:rsidR="00211E62">
        <w:rPr>
          <w:rtl/>
        </w:rPr>
        <w:t>:</w:t>
      </w:r>
      <w:r>
        <w:rPr>
          <w:rtl/>
        </w:rPr>
        <w:t xml:space="preserve"> ما هذا يا أبا الحسن تحتك؟ فقال</w:t>
      </w:r>
      <w:r w:rsidR="00211E62">
        <w:rPr>
          <w:rtl/>
        </w:rPr>
        <w:t>:</w:t>
      </w:r>
      <w:r>
        <w:rPr>
          <w:rtl/>
        </w:rPr>
        <w:t xml:space="preserve"> مائة ألف عذق </w:t>
      </w:r>
      <w:r w:rsidR="003763A8">
        <w:rPr>
          <w:rtl/>
        </w:rPr>
        <w:t xml:space="preserve">إنّ </w:t>
      </w:r>
      <w:r>
        <w:rPr>
          <w:rtl/>
        </w:rPr>
        <w:t>شاء الله قال</w:t>
      </w:r>
      <w:r w:rsidR="00211E62">
        <w:rPr>
          <w:rtl/>
        </w:rPr>
        <w:t>:</w:t>
      </w:r>
      <w:r>
        <w:rPr>
          <w:rtl/>
        </w:rPr>
        <w:t xml:space="preserve"> فغرسه فلم يغادر منه نواة واحدة. </w:t>
      </w:r>
    </w:p>
    <w:p w:rsidR="00C90F8A" w:rsidRDefault="00C90F8A" w:rsidP="004F5848">
      <w:pPr>
        <w:pStyle w:val="libNormal"/>
        <w:rPr>
          <w:rtl/>
        </w:rPr>
      </w:pPr>
      <w:r w:rsidRPr="008D3D37">
        <w:rPr>
          <w:rStyle w:val="libNormalChar"/>
          <w:rtl/>
        </w:rPr>
        <w:t xml:space="preserve">[ 21932 ]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ابن محبوب</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6204AE">
        <w:rPr>
          <w:rtl/>
        </w:rPr>
        <w:t xml:space="preserve">كان </w:t>
      </w:r>
      <w:r>
        <w:rPr>
          <w:rtl/>
        </w:rPr>
        <w:t>يخرج ومعه أحمال النوى فيقال له</w:t>
      </w:r>
      <w:r w:rsidR="00211E62">
        <w:rPr>
          <w:rtl/>
        </w:rPr>
        <w:t>:</w:t>
      </w:r>
      <w:r>
        <w:rPr>
          <w:rtl/>
        </w:rPr>
        <w:t xml:space="preserve"> يا أبا الحسن</w:t>
      </w:r>
      <w:r w:rsidR="00211E62">
        <w:rPr>
          <w:rtl/>
        </w:rPr>
        <w:t>،</w:t>
      </w:r>
      <w:r>
        <w:rPr>
          <w:rtl/>
        </w:rPr>
        <w:t xml:space="preserve"> ما هذا معك؟ فيقول</w:t>
      </w:r>
      <w:r w:rsidR="00211E62">
        <w:rPr>
          <w:rtl/>
        </w:rPr>
        <w:t>:</w:t>
      </w:r>
      <w:r>
        <w:rPr>
          <w:rtl/>
        </w:rPr>
        <w:t xml:space="preserve"> نخل </w:t>
      </w:r>
      <w:r w:rsidR="003763A8">
        <w:rPr>
          <w:rtl/>
        </w:rPr>
        <w:t xml:space="preserve">إنّ </w:t>
      </w:r>
      <w:r>
        <w:rPr>
          <w:rtl/>
        </w:rPr>
        <w:t xml:space="preserve">شاء الله فيغرسه فما يغادر منه واحدة. </w:t>
      </w:r>
    </w:p>
    <w:p w:rsidR="00C90F8A" w:rsidRDefault="00C90F8A" w:rsidP="004F5848">
      <w:pPr>
        <w:pStyle w:val="libNormal"/>
        <w:rPr>
          <w:rtl/>
        </w:rPr>
      </w:pPr>
      <w:r w:rsidRPr="008D3D37">
        <w:rPr>
          <w:rStyle w:val="libNormalChar"/>
          <w:rtl/>
        </w:rPr>
        <w:t xml:space="preserve">[ 21933 ] </w:t>
      </w:r>
      <w:r>
        <w:rPr>
          <w:rtl/>
        </w:rPr>
        <w:t>3</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w:t>
      </w:r>
    </w:p>
    <w:p w:rsidR="00C90F8A" w:rsidRDefault="00343F1C" w:rsidP="00343F1C">
      <w:pPr>
        <w:pStyle w:val="libLine"/>
        <w:rPr>
          <w:rtl/>
        </w:rPr>
      </w:pPr>
      <w:r>
        <w:rPr>
          <w:rtl/>
        </w:rPr>
        <w:t>____________________</w:t>
      </w:r>
    </w:p>
    <w:p w:rsidR="00C90F8A" w:rsidRPr="00D233A4" w:rsidRDefault="00C90F8A" w:rsidP="00343F1C">
      <w:pPr>
        <w:pStyle w:val="libFootnote0"/>
        <w:rPr>
          <w:rtl/>
        </w:rPr>
      </w:pPr>
      <w:r w:rsidRPr="00D233A4">
        <w:rPr>
          <w:rtl/>
        </w:rPr>
        <w:t xml:space="preserve">(1) تقدم في الباب 4 من هذه </w:t>
      </w:r>
      <w:r w:rsidR="00546DAE">
        <w:rPr>
          <w:rtl/>
        </w:rPr>
        <w:t xml:space="preserve">الأبواب </w:t>
      </w:r>
      <w:r>
        <w:rPr>
          <w:rtl/>
        </w:rPr>
        <w:t>.</w:t>
      </w:r>
      <w:r w:rsidRPr="00D233A4">
        <w:rPr>
          <w:rtl/>
        </w:rPr>
        <w:t xml:space="preserve"> </w:t>
      </w:r>
    </w:p>
    <w:p w:rsidR="00C90F8A" w:rsidRPr="00D233A4" w:rsidRDefault="00C90F8A" w:rsidP="00343F1C">
      <w:pPr>
        <w:pStyle w:val="libFootnote0"/>
      </w:pPr>
      <w:r w:rsidRPr="00D233A4">
        <w:rPr>
          <w:rtl/>
        </w:rPr>
        <w:t>(2) يأتي في الباب 10</w:t>
      </w:r>
      <w:r w:rsidR="00211E62">
        <w:rPr>
          <w:rtl/>
        </w:rPr>
        <w:t>،</w:t>
      </w:r>
      <w:r w:rsidRPr="00D233A4">
        <w:rPr>
          <w:rtl/>
        </w:rPr>
        <w:t xml:space="preserve"> وفي الحديث 2 من الباب 20</w:t>
      </w:r>
      <w:r w:rsidR="00211E62">
        <w:rPr>
          <w:rtl/>
        </w:rPr>
        <w:t>،</w:t>
      </w:r>
      <w:r w:rsidRPr="00D233A4">
        <w:rPr>
          <w:rtl/>
        </w:rPr>
        <w:t xml:space="preserve"> وفي الأحاديث 1</w:t>
      </w:r>
      <w:r w:rsidR="00211E62">
        <w:rPr>
          <w:rtl/>
        </w:rPr>
        <w:t xml:space="preserve"> - </w:t>
      </w:r>
      <w:r w:rsidRPr="00D233A4">
        <w:rPr>
          <w:rtl/>
        </w:rPr>
        <w:t xml:space="preserve">5 من الباب 23 من هذه </w:t>
      </w:r>
      <w:r w:rsidR="00546DAE">
        <w:rPr>
          <w:rtl/>
        </w:rPr>
        <w:t xml:space="preserve">الأبواب </w:t>
      </w:r>
      <w:r>
        <w:rPr>
          <w:rtl/>
        </w:rPr>
        <w:t>.</w:t>
      </w:r>
    </w:p>
    <w:p w:rsidR="00C90F8A" w:rsidRDefault="00C90F8A" w:rsidP="00A15F2D">
      <w:pPr>
        <w:pStyle w:val="libFootnoteCenterBold"/>
        <w:rPr>
          <w:rtl/>
        </w:rPr>
      </w:pPr>
      <w:r>
        <w:rPr>
          <w:rtl/>
        </w:rPr>
        <w:t xml:space="preserve">الباب 10 </w:t>
      </w:r>
    </w:p>
    <w:p w:rsidR="00C90F8A" w:rsidRDefault="00C90F8A" w:rsidP="00A15F2D">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74 / 6. </w:t>
      </w:r>
    </w:p>
    <w:p w:rsidR="00C90F8A" w:rsidRPr="00A15F2D" w:rsidRDefault="00C90F8A" w:rsidP="00A15F2D">
      <w:pPr>
        <w:pStyle w:val="libFootnote0"/>
        <w:rPr>
          <w:rtl/>
        </w:rPr>
      </w:pPr>
      <w:r w:rsidRPr="00D233A4">
        <w:rPr>
          <w:rtl/>
        </w:rPr>
        <w:t>(</w:t>
      </w:r>
      <w:r w:rsidR="00A15F2D">
        <w:rPr>
          <w:rFonts w:hint="cs"/>
          <w:rtl/>
        </w:rPr>
        <w:t>3</w:t>
      </w:r>
      <w:r w:rsidRPr="00D233A4">
        <w:rPr>
          <w:rtl/>
        </w:rPr>
        <w:t>) الوسق</w:t>
      </w:r>
      <w:r w:rsidR="00211E62">
        <w:rPr>
          <w:rtl/>
        </w:rPr>
        <w:t>:</w:t>
      </w:r>
      <w:r w:rsidRPr="00D233A4">
        <w:rPr>
          <w:rtl/>
        </w:rPr>
        <w:t xml:space="preserve"> مكيال يسع ستين صاعا</w:t>
      </w:r>
      <w:r w:rsidR="00211E62">
        <w:rPr>
          <w:rtl/>
        </w:rPr>
        <w:t>،</w:t>
      </w:r>
      <w:r w:rsidRPr="00D233A4">
        <w:rPr>
          <w:rtl/>
        </w:rPr>
        <w:t xml:space="preserve"> أو </w:t>
      </w:r>
      <w:r w:rsidRPr="00A15F2D">
        <w:rPr>
          <w:rtl/>
        </w:rPr>
        <w:t>حمل بعير. ( الصحاح</w:t>
      </w:r>
      <w:r w:rsidR="00211E62" w:rsidRPr="00A15F2D">
        <w:rPr>
          <w:rtl/>
        </w:rPr>
        <w:t xml:space="preserve"> - </w:t>
      </w:r>
      <w:r w:rsidRPr="00A15F2D">
        <w:rPr>
          <w:rtl/>
        </w:rPr>
        <w:t>وسق</w:t>
      </w:r>
      <w:r w:rsidR="00211E62" w:rsidRPr="00A15F2D">
        <w:rPr>
          <w:rtl/>
        </w:rPr>
        <w:t xml:space="preserve"> - </w:t>
      </w:r>
      <w:r w:rsidRPr="00A15F2D">
        <w:rPr>
          <w:rtl/>
        </w:rPr>
        <w:t>4</w:t>
      </w:r>
      <w:r w:rsidR="00211E62" w:rsidRPr="00A15F2D">
        <w:rPr>
          <w:rtl/>
        </w:rPr>
        <w:t>:</w:t>
      </w:r>
      <w:r w:rsidRPr="00A15F2D">
        <w:rPr>
          <w:rtl/>
        </w:rPr>
        <w:t xml:space="preserve"> 1566 ).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75 / 9.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384 / 1138</w:t>
      </w:r>
      <w:r w:rsidR="00211E62">
        <w:rPr>
          <w:rtl/>
        </w:rPr>
        <w:t>،</w:t>
      </w:r>
      <w:r>
        <w:rPr>
          <w:rtl/>
        </w:rPr>
        <w:t xml:space="preserve"> وأورد نحوه عن الكافي في الحديث 7 من الباب 3 من أبواب المزارعة والمساقاة.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إبراهيم بن إسحاق</w:t>
      </w:r>
      <w:r w:rsidR="00211E62">
        <w:rPr>
          <w:rtl/>
        </w:rPr>
        <w:t>،</w:t>
      </w:r>
      <w:r>
        <w:rPr>
          <w:rtl/>
        </w:rPr>
        <w:t xml:space="preserve"> عن حسين بن أبي السري</w:t>
      </w:r>
      <w:r w:rsidR="00211E62">
        <w:rPr>
          <w:rtl/>
        </w:rPr>
        <w:t>،</w:t>
      </w:r>
      <w:r>
        <w:rPr>
          <w:rtl/>
        </w:rPr>
        <w:t xml:space="preserve"> عن الحسين بن إبراهيم </w:t>
      </w:r>
      <w:r w:rsidRPr="00E40572">
        <w:rPr>
          <w:rStyle w:val="libFootnotenumChar"/>
          <w:rtl/>
        </w:rPr>
        <w:t>(1)</w:t>
      </w:r>
      <w:r w:rsidR="00211E62">
        <w:rPr>
          <w:rtl/>
        </w:rPr>
        <w:t>،</w:t>
      </w:r>
      <w:r>
        <w:rPr>
          <w:rtl/>
        </w:rPr>
        <w:t xml:space="preserve"> عن يزيد بن هارون الواسطي قال</w:t>
      </w:r>
      <w:r w:rsidR="00211E62">
        <w:rPr>
          <w:rtl/>
        </w:rPr>
        <w:t>:</w:t>
      </w:r>
      <w:r>
        <w:rPr>
          <w:rtl/>
        </w:rPr>
        <w:t xml:space="preserve"> سألت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422BE2">
        <w:rPr>
          <w:rtl/>
        </w:rPr>
        <w:t>عن الفل</w:t>
      </w:r>
      <w:r w:rsidR="00422BE2">
        <w:rPr>
          <w:rFonts w:hint="cs"/>
          <w:rtl/>
        </w:rPr>
        <w:t>ّ</w:t>
      </w:r>
      <w:r w:rsidR="00422BE2">
        <w:rPr>
          <w:rtl/>
        </w:rPr>
        <w:t>ا</w:t>
      </w:r>
      <w:r>
        <w:rPr>
          <w:rtl/>
        </w:rPr>
        <w:t>حين؟ فقال</w:t>
      </w:r>
      <w:r w:rsidR="00211E62">
        <w:rPr>
          <w:rtl/>
        </w:rPr>
        <w:t>:</w:t>
      </w:r>
      <w:r>
        <w:rPr>
          <w:rtl/>
        </w:rPr>
        <w:t xml:space="preserve"> هم الزارعون كنوز الله في أرضه</w:t>
      </w:r>
      <w:r w:rsidR="00211E62">
        <w:rPr>
          <w:rtl/>
        </w:rPr>
        <w:t>،</w:t>
      </w:r>
      <w:r>
        <w:rPr>
          <w:rtl/>
        </w:rPr>
        <w:t xml:space="preserve"> وما في </w:t>
      </w:r>
      <w:r w:rsidR="005B52E4">
        <w:rPr>
          <w:rtl/>
        </w:rPr>
        <w:t xml:space="preserve">الأعمال </w:t>
      </w:r>
      <w:r>
        <w:rPr>
          <w:rtl/>
        </w:rPr>
        <w:t>شيء أحب</w:t>
      </w:r>
      <w:r w:rsidR="00422BE2">
        <w:rPr>
          <w:rFonts w:hint="cs"/>
          <w:rtl/>
        </w:rPr>
        <w:t>ّ</w:t>
      </w:r>
      <w:r>
        <w:rPr>
          <w:rtl/>
        </w:rPr>
        <w:t xml:space="preserve"> إلى الله من الزراعة</w:t>
      </w:r>
      <w:r w:rsidR="00211E62">
        <w:rPr>
          <w:rtl/>
        </w:rPr>
        <w:t>،</w:t>
      </w:r>
      <w:r>
        <w:rPr>
          <w:rtl/>
        </w:rPr>
        <w:t xml:space="preserve"> وما بعث الله نبيا</w:t>
      </w:r>
      <w:r w:rsidR="00422BE2">
        <w:rPr>
          <w:rFonts w:hint="cs"/>
          <w:rtl/>
        </w:rPr>
        <w:t>ً</w:t>
      </w:r>
      <w:r>
        <w:rPr>
          <w:rtl/>
        </w:rPr>
        <w:t xml:space="preserve"> إل</w:t>
      </w:r>
      <w:r w:rsidR="00422BE2">
        <w:rPr>
          <w:rFonts w:hint="cs"/>
          <w:rtl/>
        </w:rPr>
        <w:t>ّ</w:t>
      </w:r>
      <w:r>
        <w:rPr>
          <w:rtl/>
        </w:rPr>
        <w:t>ا زرّاعاً</w:t>
      </w:r>
      <w:r w:rsidR="00211E62">
        <w:rPr>
          <w:rtl/>
        </w:rPr>
        <w:t>،</w:t>
      </w:r>
      <w:r>
        <w:rPr>
          <w:rtl/>
        </w:rPr>
        <w:t xml:space="preserve"> إلا إدريس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فإن</w:t>
      </w:r>
      <w:r w:rsidR="00422BE2">
        <w:rPr>
          <w:rFonts w:hint="cs"/>
          <w:rtl/>
        </w:rPr>
        <w:t>ّ</w:t>
      </w:r>
      <w:r>
        <w:rPr>
          <w:rtl/>
        </w:rPr>
        <w:t xml:space="preserve">ه </w:t>
      </w:r>
      <w:r w:rsidR="006204AE">
        <w:rPr>
          <w:rtl/>
        </w:rPr>
        <w:t xml:space="preserve">كان </w:t>
      </w:r>
      <w:r>
        <w:rPr>
          <w:rtl/>
        </w:rPr>
        <w:t>خياطا</w:t>
      </w:r>
      <w:r w:rsidR="00422BE2">
        <w:rPr>
          <w:rFonts w:hint="cs"/>
          <w:rtl/>
        </w:rPr>
        <w:t>ً</w:t>
      </w:r>
      <w:r>
        <w:rPr>
          <w:rtl/>
        </w:rPr>
        <w:t xml:space="preserve">. </w:t>
      </w:r>
    </w:p>
    <w:p w:rsidR="00C90F8A" w:rsidRDefault="00C90F8A" w:rsidP="004F5848">
      <w:pPr>
        <w:pStyle w:val="libNormal"/>
        <w:rPr>
          <w:rtl/>
        </w:rPr>
      </w:pPr>
      <w:r w:rsidRPr="008D3D37">
        <w:rPr>
          <w:rStyle w:val="libNormalChar"/>
          <w:rtl/>
        </w:rPr>
        <w:t xml:space="preserve">[ 21934 ] </w:t>
      </w:r>
      <w:r>
        <w:rPr>
          <w:rtl/>
        </w:rPr>
        <w:t>4</w:t>
      </w:r>
      <w:r w:rsidR="00211E62">
        <w:rPr>
          <w:rtl/>
        </w:rPr>
        <w:t xml:space="preserve"> - </w:t>
      </w:r>
      <w:r>
        <w:rPr>
          <w:rtl/>
        </w:rPr>
        <w:t>العياشي في تفسيره عن عطية العوفي</w:t>
      </w:r>
      <w:r w:rsidR="00211E62">
        <w:rPr>
          <w:rtl/>
        </w:rPr>
        <w:t>،</w:t>
      </w:r>
      <w:r>
        <w:rPr>
          <w:rtl/>
        </w:rPr>
        <w:t xml:space="preserve"> عن أبي سعيد الخدري</w:t>
      </w:r>
      <w:r w:rsidR="00211E62">
        <w:rP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w:t>
      </w:r>
      <w:r w:rsidR="00211E62">
        <w:rPr>
          <w:rtl/>
        </w:rPr>
        <w:t xml:space="preserve"> - </w:t>
      </w:r>
      <w:r>
        <w:rPr>
          <w:rtl/>
        </w:rPr>
        <w:t>قال</w:t>
      </w:r>
      <w:r w:rsidR="00211E62">
        <w:rPr>
          <w:rtl/>
        </w:rPr>
        <w:t>:</w:t>
      </w:r>
      <w:r>
        <w:rPr>
          <w:rtl/>
        </w:rPr>
        <w:t xml:space="preserve"> من سقى طلحة أو سدرة فكأن</w:t>
      </w:r>
      <w:r w:rsidR="00422BE2">
        <w:rPr>
          <w:rFonts w:hint="cs"/>
          <w:rtl/>
        </w:rPr>
        <w:t>ّ</w:t>
      </w:r>
      <w:r>
        <w:rPr>
          <w:rtl/>
        </w:rPr>
        <w:t>ما سقى مؤمنا</w:t>
      </w:r>
      <w:r w:rsidR="00422BE2">
        <w:rPr>
          <w:rFonts w:hint="cs"/>
          <w:rtl/>
        </w:rPr>
        <w:t>ً</w:t>
      </w:r>
      <w:r>
        <w:rPr>
          <w:rtl/>
        </w:rPr>
        <w:t xml:space="preserve"> من ظمأ. </w:t>
      </w:r>
    </w:p>
    <w:p w:rsidR="00C90F8A" w:rsidRDefault="00C90F8A" w:rsidP="00E47992">
      <w:pPr>
        <w:pStyle w:val="libNormal"/>
        <w:rPr>
          <w:rtl/>
        </w:rPr>
      </w:pPr>
      <w:r w:rsidRPr="008D3D37">
        <w:rPr>
          <w:rStyle w:val="libNormalChar"/>
          <w:rtl/>
        </w:rPr>
        <w:t xml:space="preserve">[ 21935 ] </w:t>
      </w:r>
      <w:r>
        <w:rPr>
          <w:rtl/>
        </w:rPr>
        <w:t>5</w:t>
      </w:r>
      <w:r w:rsidR="00211E62">
        <w:rPr>
          <w:rtl/>
        </w:rPr>
        <w:t xml:space="preserve"> - </w:t>
      </w:r>
      <w:r>
        <w:rPr>
          <w:rtl/>
        </w:rPr>
        <w:t>وعن الحسن بن ظريف</w:t>
      </w:r>
      <w:r w:rsidR="00211E62">
        <w:rPr>
          <w:rtl/>
        </w:rPr>
        <w:t>،</w:t>
      </w:r>
      <w:r>
        <w:rPr>
          <w:rtl/>
        </w:rPr>
        <w:t xml:space="preserve"> عن </w:t>
      </w:r>
      <w:r w:rsidR="007D12B3">
        <w:rPr>
          <w:rtl/>
        </w:rPr>
        <w:t>محمّد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w:t>
      </w:r>
      <w:r w:rsidR="00211E62">
        <w:rPr>
          <w:rtl/>
        </w:rPr>
        <w:t>:</w:t>
      </w:r>
      <w:r>
        <w:rPr>
          <w:rtl/>
        </w:rPr>
        <w:t xml:space="preserve"> </w:t>
      </w:r>
      <w:r w:rsidRPr="00422BE2">
        <w:rPr>
          <w:rStyle w:val="libAlaemChar"/>
          <w:rtl/>
        </w:rPr>
        <w:t>(</w:t>
      </w:r>
      <w:r w:rsidRPr="00343F1C">
        <w:rPr>
          <w:rStyle w:val="libNormalChar"/>
          <w:rtl/>
        </w:rPr>
        <w:t xml:space="preserve"> </w:t>
      </w:r>
      <w:r w:rsidRPr="00E40572">
        <w:rPr>
          <w:rStyle w:val="libAieChar"/>
          <w:rtl/>
        </w:rPr>
        <w:t>و</w:t>
      </w:r>
      <w:r w:rsidR="00D4080D">
        <w:rPr>
          <w:rStyle w:val="libAieChar"/>
          <w:rFonts w:hint="cs"/>
          <w:rtl/>
        </w:rPr>
        <w:t>َ</w:t>
      </w:r>
      <w:r w:rsidRPr="00E40572">
        <w:rPr>
          <w:rStyle w:val="libAieChar"/>
          <w:rtl/>
        </w:rPr>
        <w:t>ع</w:t>
      </w:r>
      <w:r w:rsidR="00D4080D">
        <w:rPr>
          <w:rStyle w:val="libAieChar"/>
          <w:rFonts w:hint="cs"/>
          <w:rtl/>
        </w:rPr>
        <w:t>َ</w:t>
      </w:r>
      <w:r w:rsidRPr="00E40572">
        <w:rPr>
          <w:rStyle w:val="libAieChar"/>
          <w:rtl/>
        </w:rPr>
        <w:t>ل</w:t>
      </w:r>
      <w:r w:rsidR="00D4080D">
        <w:rPr>
          <w:rStyle w:val="libAieChar"/>
          <w:rFonts w:hint="cs"/>
          <w:rtl/>
        </w:rPr>
        <w:t>َ</w:t>
      </w:r>
      <w:r w:rsidRPr="00E40572">
        <w:rPr>
          <w:rStyle w:val="libAieChar"/>
          <w:rtl/>
        </w:rPr>
        <w:t>ى الله ف</w:t>
      </w:r>
      <w:r w:rsidR="00D4080D">
        <w:rPr>
          <w:rStyle w:val="libAieChar"/>
          <w:rFonts w:hint="cs"/>
          <w:rtl/>
        </w:rPr>
        <w:t>َ</w:t>
      </w:r>
      <w:r w:rsidRPr="00E40572">
        <w:rPr>
          <w:rStyle w:val="libAieChar"/>
          <w:rtl/>
        </w:rPr>
        <w:t>ل</w:t>
      </w:r>
      <w:r w:rsidR="00D4080D">
        <w:rPr>
          <w:rStyle w:val="libAieChar"/>
          <w:rFonts w:hint="cs"/>
          <w:rtl/>
        </w:rPr>
        <w:t>ْ</w:t>
      </w:r>
      <w:r w:rsidRPr="00E40572">
        <w:rPr>
          <w:rStyle w:val="libAieChar"/>
          <w:rtl/>
        </w:rPr>
        <w:t>يتوك</w:t>
      </w:r>
      <w:r w:rsidR="00D4080D">
        <w:rPr>
          <w:rStyle w:val="libAieChar"/>
          <w:rFonts w:hint="cs"/>
          <w:rtl/>
        </w:rPr>
        <w:t>ّ</w:t>
      </w:r>
      <w:r w:rsidRPr="00E40572">
        <w:rPr>
          <w:rStyle w:val="libAieChar"/>
          <w:rtl/>
        </w:rPr>
        <w:t>ل</w:t>
      </w:r>
      <w:r w:rsidR="00D4080D">
        <w:rPr>
          <w:rStyle w:val="libAieChar"/>
          <w:rFonts w:hint="cs"/>
          <w:rtl/>
        </w:rPr>
        <w:t>ِ</w:t>
      </w:r>
      <w:r w:rsidRPr="00E40572">
        <w:rPr>
          <w:rStyle w:val="libAieChar"/>
          <w:rtl/>
        </w:rPr>
        <w:t xml:space="preserve"> ال</w:t>
      </w:r>
      <w:r w:rsidR="00D4080D">
        <w:rPr>
          <w:rStyle w:val="libAieChar"/>
          <w:rFonts w:hint="cs"/>
          <w:rtl/>
        </w:rPr>
        <w:t>ـ</w:t>
      </w:r>
      <w:r w:rsidRPr="00E40572">
        <w:rPr>
          <w:rStyle w:val="libAieChar"/>
          <w:rtl/>
        </w:rPr>
        <w:t>م</w:t>
      </w:r>
      <w:r w:rsidR="00D4080D">
        <w:rPr>
          <w:rStyle w:val="libAieChar"/>
          <w:rFonts w:hint="cs"/>
          <w:rtl/>
        </w:rPr>
        <w:t>ُ</w:t>
      </w:r>
      <w:r w:rsidRPr="00E40572">
        <w:rPr>
          <w:rStyle w:val="libAieChar"/>
          <w:rtl/>
        </w:rPr>
        <w:t>ت</w:t>
      </w:r>
      <w:r w:rsidR="00D4080D">
        <w:rPr>
          <w:rStyle w:val="libAieChar"/>
          <w:rFonts w:hint="cs"/>
          <w:rtl/>
        </w:rPr>
        <w:t>َ</w:t>
      </w:r>
      <w:r w:rsidRPr="00E40572">
        <w:rPr>
          <w:rStyle w:val="libAieChar"/>
          <w:rtl/>
        </w:rPr>
        <w:t>و</w:t>
      </w:r>
      <w:r w:rsidR="00D4080D">
        <w:rPr>
          <w:rStyle w:val="libAieChar"/>
          <w:rFonts w:hint="cs"/>
          <w:rtl/>
        </w:rPr>
        <w:t>َ</w:t>
      </w:r>
      <w:r w:rsidRPr="00E40572">
        <w:rPr>
          <w:rStyle w:val="libAieChar"/>
          <w:rtl/>
        </w:rPr>
        <w:t>ك</w:t>
      </w:r>
      <w:r w:rsidR="00D4080D">
        <w:rPr>
          <w:rStyle w:val="libAieChar"/>
          <w:rFonts w:hint="cs"/>
          <w:rtl/>
        </w:rPr>
        <w:t>ّ</w:t>
      </w:r>
      <w:r w:rsidRPr="00E40572">
        <w:rPr>
          <w:rStyle w:val="libAieChar"/>
          <w:rtl/>
        </w:rPr>
        <w:t>ل</w:t>
      </w:r>
      <w:r w:rsidR="00D4080D">
        <w:rPr>
          <w:rStyle w:val="libAieChar"/>
          <w:rFonts w:hint="cs"/>
          <w:rtl/>
        </w:rPr>
        <w:t>ُ</w:t>
      </w:r>
      <w:r w:rsidRPr="00E40572">
        <w:rPr>
          <w:rStyle w:val="libAieChar"/>
          <w:rtl/>
        </w:rPr>
        <w:t>ون</w:t>
      </w:r>
      <w:r w:rsidR="00D4080D">
        <w:rPr>
          <w:rStyle w:val="libAieChar"/>
          <w:rFonts w:hint="cs"/>
          <w:rtl/>
        </w:rPr>
        <w:t>َ</w:t>
      </w:r>
      <w:r w:rsidRPr="00343F1C">
        <w:rPr>
          <w:rStyle w:val="libNormalChar"/>
          <w:rtl/>
        </w:rPr>
        <w:t xml:space="preserve"> </w:t>
      </w:r>
      <w:r w:rsidRPr="00422BE2">
        <w:rPr>
          <w:rStyle w:val="libAlaemChar"/>
          <w:rtl/>
        </w:rPr>
        <w:t>)</w:t>
      </w:r>
      <w:r w:rsidRPr="00343F1C">
        <w:rPr>
          <w:rStyle w:val="libNormalChar"/>
          <w:rtl/>
        </w:rPr>
        <w:t xml:space="preserve"> </w:t>
      </w:r>
      <w:r w:rsidRPr="00E40572">
        <w:rPr>
          <w:rStyle w:val="libFootnotenumChar"/>
          <w:rtl/>
        </w:rPr>
        <w:t>(</w:t>
      </w:r>
      <w:r w:rsidR="00E47992">
        <w:rPr>
          <w:rStyle w:val="libFootnotenumChar"/>
          <w:rFonts w:hint="cs"/>
          <w:rtl/>
        </w:rPr>
        <w:t>2</w:t>
      </w:r>
      <w:r w:rsidRPr="00E40572">
        <w:rPr>
          <w:rStyle w:val="libFootnotenumChar"/>
          <w:rtl/>
        </w:rPr>
        <w:t>)</w:t>
      </w:r>
      <w:r>
        <w:rPr>
          <w:rtl/>
        </w:rPr>
        <w:t xml:space="preserve"> قال</w:t>
      </w:r>
      <w:r w:rsidR="00211E62">
        <w:rPr>
          <w:rtl/>
        </w:rPr>
        <w:t>:</w:t>
      </w:r>
      <w:r>
        <w:rPr>
          <w:rtl/>
        </w:rPr>
        <w:t xml:space="preserve"> الزارعون. </w:t>
      </w:r>
    </w:p>
    <w:p w:rsidR="00C90F8A" w:rsidRDefault="00C90F8A" w:rsidP="00E47992">
      <w:pPr>
        <w:pStyle w:val="libNormal0"/>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E47992">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E47992">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233A4" w:rsidRDefault="00C90F8A" w:rsidP="00343F1C">
      <w:pPr>
        <w:pStyle w:val="libFootnote0"/>
        <w:rPr>
          <w:rtl/>
        </w:rPr>
      </w:pPr>
      <w:r w:rsidRPr="00D233A4">
        <w:rPr>
          <w:rtl/>
        </w:rPr>
        <w:t>(1) في المصدر</w:t>
      </w:r>
      <w:r w:rsidR="00211E62">
        <w:rPr>
          <w:rtl/>
        </w:rPr>
        <w:t>:</w:t>
      </w:r>
      <w:r w:rsidRPr="00D233A4">
        <w:rPr>
          <w:rtl/>
        </w:rPr>
        <w:t xml:space="preserve"> الحسن بن إبراهيم</w:t>
      </w:r>
      <w:r>
        <w:rPr>
          <w:rtl/>
        </w:rPr>
        <w:t>.</w:t>
      </w:r>
      <w:r w:rsidRPr="00D233A4">
        <w:rPr>
          <w:rtl/>
        </w:rPr>
        <w:t xml:space="preserve"> </w:t>
      </w:r>
    </w:p>
    <w:p w:rsidR="00C90F8A" w:rsidRDefault="00C90F8A" w:rsidP="00343F1C">
      <w:pPr>
        <w:pStyle w:val="libFootnote0"/>
        <w:rPr>
          <w:rtl/>
        </w:rPr>
      </w:pPr>
      <w:r>
        <w:rPr>
          <w:rtl/>
        </w:rPr>
        <w:t>4</w:t>
      </w:r>
      <w:r w:rsidR="00211E62">
        <w:rPr>
          <w:rtl/>
        </w:rPr>
        <w:t xml:space="preserve"> - </w:t>
      </w:r>
      <w:r>
        <w:rPr>
          <w:rtl/>
        </w:rPr>
        <w:t>تفسير العياشي 2</w:t>
      </w:r>
      <w:r w:rsidR="00211E62">
        <w:rPr>
          <w:rtl/>
        </w:rPr>
        <w:t>:</w:t>
      </w:r>
      <w:r>
        <w:rPr>
          <w:rtl/>
        </w:rPr>
        <w:t xml:space="preserve"> 86 / 44</w:t>
      </w:r>
      <w:r w:rsidR="00211E62">
        <w:rPr>
          <w:rtl/>
        </w:rPr>
        <w:t>،</w:t>
      </w:r>
      <w:r>
        <w:rPr>
          <w:rtl/>
        </w:rPr>
        <w:t xml:space="preserve"> وفيه عن يزيد بن عبد الملك</w:t>
      </w:r>
      <w:r w:rsidR="00211E62">
        <w:rPr>
          <w:rtl/>
        </w:rPr>
        <w:t>،</w:t>
      </w:r>
      <w:r>
        <w:rPr>
          <w:rtl/>
        </w:rPr>
        <w:t xml:space="preserve"> عن ابي </w:t>
      </w:r>
      <w:r w:rsidRPr="00E47992">
        <w:rPr>
          <w:rtl/>
        </w:rPr>
        <w:t xml:space="preserve">عبدالله </w:t>
      </w:r>
      <w:r w:rsidR="00343F1C" w:rsidRPr="00E47992">
        <w:rPr>
          <w:rFonts w:hint="cs"/>
          <w:rtl/>
        </w:rPr>
        <w:t xml:space="preserve">( </w:t>
      </w:r>
      <w:r w:rsidR="00343F1C" w:rsidRPr="00E47992">
        <w:rPr>
          <w:rStyle w:val="libFootnoteAlaemChar"/>
          <w:rFonts w:hint="cs"/>
          <w:rtl/>
        </w:rPr>
        <w:t xml:space="preserve">عليه‌السلام </w:t>
      </w:r>
      <w:r w:rsidR="00343F1C" w:rsidRPr="00E47992">
        <w:rPr>
          <w:rFonts w:hint="cs"/>
          <w:rtl/>
        </w:rPr>
        <w:t xml:space="preserve">) </w:t>
      </w:r>
      <w:r w:rsidRPr="00E47992">
        <w:rPr>
          <w:rtl/>
        </w:rPr>
        <w:t>.</w:t>
      </w:r>
      <w:r>
        <w:rPr>
          <w:rtl/>
        </w:rPr>
        <w:t xml:space="preserve"> </w:t>
      </w:r>
    </w:p>
    <w:p w:rsidR="00C90F8A" w:rsidRDefault="00C90F8A" w:rsidP="00343F1C">
      <w:pPr>
        <w:pStyle w:val="libFootnote0"/>
        <w:rPr>
          <w:rtl/>
        </w:rPr>
      </w:pPr>
      <w:r>
        <w:rPr>
          <w:rtl/>
        </w:rPr>
        <w:t>5</w:t>
      </w:r>
      <w:r w:rsidR="00211E62">
        <w:rPr>
          <w:rtl/>
        </w:rPr>
        <w:t xml:space="preserve"> - </w:t>
      </w:r>
      <w:r>
        <w:rPr>
          <w:rtl/>
        </w:rPr>
        <w:t>تفسير العياشي 2</w:t>
      </w:r>
      <w:r w:rsidR="00211E62">
        <w:rPr>
          <w:rtl/>
        </w:rPr>
        <w:t>:</w:t>
      </w:r>
      <w:r>
        <w:rPr>
          <w:rtl/>
        </w:rPr>
        <w:t xml:space="preserve"> 222 / 6. </w:t>
      </w:r>
    </w:p>
    <w:p w:rsidR="00C90F8A" w:rsidRPr="00D233A4" w:rsidRDefault="00C90F8A" w:rsidP="00E47992">
      <w:pPr>
        <w:pStyle w:val="libFootnote0"/>
        <w:rPr>
          <w:rtl/>
        </w:rPr>
      </w:pPr>
      <w:r w:rsidRPr="00D233A4">
        <w:rPr>
          <w:rtl/>
        </w:rPr>
        <w:t>(</w:t>
      </w:r>
      <w:r w:rsidR="00E47992">
        <w:rPr>
          <w:rFonts w:hint="cs"/>
          <w:rtl/>
        </w:rPr>
        <w:t>2</w:t>
      </w:r>
      <w:r w:rsidRPr="00D233A4">
        <w:rPr>
          <w:rtl/>
        </w:rPr>
        <w:t>) إبراهيم 14</w:t>
      </w:r>
      <w:r w:rsidR="00211E62">
        <w:rPr>
          <w:rtl/>
        </w:rPr>
        <w:t>:</w:t>
      </w:r>
      <w:r w:rsidRPr="00D233A4">
        <w:rPr>
          <w:rtl/>
        </w:rPr>
        <w:t xml:space="preserve"> 12</w:t>
      </w:r>
      <w:r>
        <w:rPr>
          <w:rtl/>
        </w:rPr>
        <w:t>.</w:t>
      </w:r>
      <w:r w:rsidRPr="00D233A4">
        <w:rPr>
          <w:rtl/>
        </w:rPr>
        <w:t xml:space="preserve"> </w:t>
      </w:r>
    </w:p>
    <w:p w:rsidR="00C90F8A" w:rsidRPr="00D233A4" w:rsidRDefault="00C90F8A" w:rsidP="00E47992">
      <w:pPr>
        <w:pStyle w:val="libFootnote0"/>
        <w:rPr>
          <w:rtl/>
        </w:rPr>
      </w:pPr>
      <w:r w:rsidRPr="00D233A4">
        <w:rPr>
          <w:rtl/>
        </w:rPr>
        <w:t>(</w:t>
      </w:r>
      <w:r w:rsidR="00E47992">
        <w:rPr>
          <w:rFonts w:hint="cs"/>
          <w:rtl/>
        </w:rPr>
        <w:t>3</w:t>
      </w:r>
      <w:r w:rsidRPr="00D233A4">
        <w:rPr>
          <w:rtl/>
        </w:rPr>
        <w:t xml:space="preserve">) تقدم ما </w:t>
      </w:r>
      <w:r w:rsidR="00724AA1">
        <w:rPr>
          <w:rtl/>
        </w:rPr>
        <w:t xml:space="preserve">يدلّ </w:t>
      </w:r>
      <w:r w:rsidRPr="00D233A4">
        <w:rPr>
          <w:rtl/>
        </w:rPr>
        <w:t xml:space="preserve">على بعض المقصود في الباب 9 من هذه </w:t>
      </w:r>
      <w:r w:rsidR="00546DAE">
        <w:rPr>
          <w:rtl/>
        </w:rPr>
        <w:t xml:space="preserve">الأبواب </w:t>
      </w:r>
      <w:r w:rsidR="00211E62">
        <w:rPr>
          <w:rtl/>
        </w:rPr>
        <w:t>،</w:t>
      </w:r>
      <w:r w:rsidRPr="00D233A4">
        <w:rPr>
          <w:rtl/>
        </w:rPr>
        <w:t xml:space="preserve"> وفي الحديث 3 من الباب 30 من أبواب الاحتضار</w:t>
      </w:r>
      <w:r w:rsidR="00211E62">
        <w:rPr>
          <w:rtl/>
        </w:rPr>
        <w:t>،</w:t>
      </w:r>
      <w:r w:rsidRPr="00D233A4">
        <w:rPr>
          <w:rtl/>
        </w:rPr>
        <w:t xml:space="preserve"> وفي الحديثين 1</w:t>
      </w:r>
      <w:r w:rsidR="00211E62">
        <w:rPr>
          <w:rtl/>
        </w:rPr>
        <w:t>،</w:t>
      </w:r>
      <w:r w:rsidRPr="00D233A4">
        <w:rPr>
          <w:rtl/>
        </w:rPr>
        <w:t xml:space="preserve"> 4 من الباب 6 من أبواب آداب السفر</w:t>
      </w:r>
      <w:r w:rsidR="00211E62">
        <w:rPr>
          <w:rtl/>
        </w:rPr>
        <w:t>،</w:t>
      </w:r>
      <w:r w:rsidRPr="00D233A4">
        <w:rPr>
          <w:rtl/>
        </w:rPr>
        <w:t xml:space="preserve"> وفي الأحاديث 1</w:t>
      </w:r>
      <w:r w:rsidR="00211E62">
        <w:rPr>
          <w:rtl/>
        </w:rPr>
        <w:t>،</w:t>
      </w:r>
      <w:r w:rsidRPr="00D233A4">
        <w:rPr>
          <w:rtl/>
        </w:rPr>
        <w:t xml:space="preserve"> 3</w:t>
      </w:r>
      <w:r w:rsidR="00211E62">
        <w:rPr>
          <w:rtl/>
        </w:rPr>
        <w:t>،</w:t>
      </w:r>
      <w:r w:rsidRPr="00D233A4">
        <w:rPr>
          <w:rtl/>
        </w:rPr>
        <w:t xml:space="preserve"> 5 من الباب 48 من أبواب أحكام الدواب</w:t>
      </w:r>
      <w:r>
        <w:rPr>
          <w:rtl/>
        </w:rPr>
        <w:t>.</w:t>
      </w:r>
      <w:r w:rsidRPr="00D233A4">
        <w:rPr>
          <w:rtl/>
        </w:rPr>
        <w:t xml:space="preserve"> </w:t>
      </w:r>
    </w:p>
    <w:p w:rsidR="00C90F8A" w:rsidRPr="00D233A4" w:rsidRDefault="00C90F8A" w:rsidP="00E47992">
      <w:pPr>
        <w:pStyle w:val="libFootnote0"/>
        <w:rPr>
          <w:rtl/>
        </w:rPr>
      </w:pPr>
      <w:r w:rsidRPr="00D233A4">
        <w:rPr>
          <w:rtl/>
        </w:rPr>
        <w:t>(</w:t>
      </w:r>
      <w:r w:rsidR="00E47992">
        <w:rPr>
          <w:rFonts w:hint="cs"/>
          <w:rtl/>
        </w:rPr>
        <w:t>4</w:t>
      </w:r>
      <w:r w:rsidRPr="00D233A4">
        <w:rPr>
          <w:rtl/>
        </w:rPr>
        <w:t xml:space="preserve">) يأتي في الباب 24 من هذه </w:t>
      </w:r>
      <w:r w:rsidR="00546DAE">
        <w:rPr>
          <w:rtl/>
        </w:rPr>
        <w:t xml:space="preserve">الأبواب </w:t>
      </w:r>
      <w:r w:rsidR="00211E62">
        <w:rPr>
          <w:rtl/>
        </w:rPr>
        <w:t>،</w:t>
      </w:r>
      <w:r w:rsidRPr="00D233A4">
        <w:rPr>
          <w:rtl/>
        </w:rPr>
        <w:t xml:space="preserve"> وفي </w:t>
      </w:r>
      <w:r w:rsidR="00546DAE">
        <w:rPr>
          <w:rtl/>
        </w:rPr>
        <w:t xml:space="preserve">الأبواب </w:t>
      </w:r>
      <w:r w:rsidR="008253C3">
        <w:rPr>
          <w:rtl/>
        </w:rPr>
        <w:t xml:space="preserve"> </w:t>
      </w:r>
      <w:r w:rsidRPr="00D233A4">
        <w:rPr>
          <w:rtl/>
        </w:rPr>
        <w:t>3</w:t>
      </w:r>
      <w:r w:rsidR="00211E62">
        <w:rPr>
          <w:rtl/>
        </w:rPr>
        <w:t>،</w:t>
      </w:r>
      <w:r w:rsidRPr="00D233A4">
        <w:rPr>
          <w:rtl/>
        </w:rPr>
        <w:t xml:space="preserve"> 4</w:t>
      </w:r>
      <w:r w:rsidR="00211E62">
        <w:rPr>
          <w:rtl/>
        </w:rPr>
        <w:t>،</w:t>
      </w:r>
      <w:r w:rsidRPr="00D233A4">
        <w:rPr>
          <w:rtl/>
        </w:rPr>
        <w:t xml:space="preserve"> 5 من أبواب المزارعة والمساقاة</w:t>
      </w:r>
      <w:r>
        <w:rPr>
          <w:rtl/>
        </w:rPr>
        <w:t>.</w:t>
      </w:r>
      <w:r w:rsidRPr="00D233A4">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58" w:name="_Toc303531503"/>
      <w:bookmarkStart w:id="59" w:name="_Toc303765183"/>
      <w:bookmarkStart w:id="60" w:name="_Toc303770371"/>
      <w:bookmarkStart w:id="61" w:name="_Toc378022278"/>
      <w:bookmarkStart w:id="62" w:name="_Toc253506653"/>
      <w:r>
        <w:rPr>
          <w:rtl/>
        </w:rPr>
        <w:lastRenderedPageBreak/>
        <w:t>11</w:t>
      </w:r>
      <w:r w:rsidR="00211E62">
        <w:rPr>
          <w:rtl/>
        </w:rPr>
        <w:t xml:space="preserve"> - </w:t>
      </w:r>
      <w:r>
        <w:rPr>
          <w:rtl/>
        </w:rPr>
        <w:t>باب استحباب المضاربة</w:t>
      </w:r>
      <w:bookmarkEnd w:id="58"/>
      <w:bookmarkEnd w:id="59"/>
      <w:bookmarkEnd w:id="60"/>
      <w:bookmarkEnd w:id="61"/>
      <w:bookmarkEnd w:id="62"/>
    </w:p>
    <w:p w:rsidR="00C90F8A" w:rsidRDefault="00C90F8A" w:rsidP="004F5848">
      <w:pPr>
        <w:pStyle w:val="libNormal"/>
        <w:rPr>
          <w:rtl/>
        </w:rPr>
      </w:pPr>
      <w:r w:rsidRPr="008D3D37">
        <w:rPr>
          <w:rStyle w:val="libNormalChar"/>
          <w:rtl/>
        </w:rPr>
        <w:t xml:space="preserve">[ 21936 ]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w:t>
      </w:r>
      <w:r w:rsidR="007D12B3">
        <w:rPr>
          <w:rtl/>
        </w:rPr>
        <w:t>محمّد</w:t>
      </w:r>
      <w:r w:rsidR="00343F1C">
        <w:rPr>
          <w:rtl/>
        </w:rPr>
        <w:t xml:space="preserve"> </w:t>
      </w:r>
      <w:r>
        <w:rPr>
          <w:rtl/>
        </w:rPr>
        <w:t>بن عذافر</w:t>
      </w:r>
      <w:r w:rsidR="00211E62">
        <w:rPr>
          <w:rtl/>
        </w:rPr>
        <w:t>،</w:t>
      </w:r>
      <w:r>
        <w:rPr>
          <w:rtl/>
        </w:rPr>
        <w:t xml:space="preserve"> عن أبيه</w:t>
      </w:r>
      <w:r w:rsidR="00211E62">
        <w:rPr>
          <w:rtl/>
        </w:rPr>
        <w:t>،</w:t>
      </w:r>
      <w:r>
        <w:rPr>
          <w:rtl/>
        </w:rPr>
        <w:t xml:space="preserve"> قال</w:t>
      </w:r>
      <w:r w:rsidR="00211E62">
        <w:rPr>
          <w:rtl/>
        </w:rPr>
        <w:t>:</w:t>
      </w:r>
      <w:r>
        <w:rPr>
          <w:rtl/>
        </w:rPr>
        <w:t xml:space="preserve"> أعطى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أبي ألفا وسبعمائة دينار</w:t>
      </w:r>
      <w:r w:rsidR="00211E62">
        <w:rPr>
          <w:rtl/>
        </w:rPr>
        <w:t>،</w:t>
      </w:r>
      <w:r>
        <w:rPr>
          <w:rtl/>
        </w:rPr>
        <w:t xml:space="preserve"> فقال له</w:t>
      </w:r>
      <w:r w:rsidR="00211E62">
        <w:rPr>
          <w:rtl/>
        </w:rPr>
        <w:t>:</w:t>
      </w:r>
      <w:r>
        <w:rPr>
          <w:rtl/>
        </w:rPr>
        <w:t xml:space="preserve"> اتّجر بها لي</w:t>
      </w:r>
      <w:r w:rsidR="00211E62">
        <w:rPr>
          <w:rtl/>
        </w:rPr>
        <w:t>،</w:t>
      </w:r>
      <w:r>
        <w:rPr>
          <w:rtl/>
        </w:rPr>
        <w:t xml:space="preserve"> </w:t>
      </w:r>
      <w:r w:rsidR="003763A8">
        <w:rPr>
          <w:rtl/>
        </w:rPr>
        <w:t xml:space="preserve">ثمّ </w:t>
      </w:r>
      <w:r>
        <w:rPr>
          <w:rtl/>
        </w:rPr>
        <w:t>قال</w:t>
      </w:r>
      <w:r w:rsidR="00211E62">
        <w:rPr>
          <w:rtl/>
        </w:rPr>
        <w:t>:</w:t>
      </w:r>
      <w:r>
        <w:rPr>
          <w:rtl/>
        </w:rPr>
        <w:t xml:space="preserve"> أما إنه ليس لي رغبة في ربحها</w:t>
      </w:r>
      <w:r w:rsidR="00211E62">
        <w:rPr>
          <w:rtl/>
        </w:rPr>
        <w:t>،</w:t>
      </w:r>
      <w:r>
        <w:rPr>
          <w:rtl/>
        </w:rPr>
        <w:t xml:space="preserve"> و</w:t>
      </w:r>
      <w:r w:rsidR="003763A8">
        <w:rPr>
          <w:rtl/>
        </w:rPr>
        <w:t xml:space="preserve">إنّ </w:t>
      </w:r>
      <w:r w:rsidR="006204AE">
        <w:rPr>
          <w:rtl/>
        </w:rPr>
        <w:t xml:space="preserve">كان </w:t>
      </w:r>
      <w:r>
        <w:rPr>
          <w:rtl/>
        </w:rPr>
        <w:t>الربح مرغوبا فيه</w:t>
      </w:r>
      <w:r w:rsidR="00211E62">
        <w:rPr>
          <w:rtl/>
        </w:rPr>
        <w:t>،</w:t>
      </w:r>
      <w:r>
        <w:rPr>
          <w:rtl/>
        </w:rPr>
        <w:t xml:space="preserve"> ولكن</w:t>
      </w:r>
      <w:r w:rsidR="00A808F0">
        <w:rPr>
          <w:rFonts w:hint="cs"/>
          <w:rtl/>
        </w:rPr>
        <w:t>ّ</w:t>
      </w:r>
      <w:r>
        <w:rPr>
          <w:rtl/>
        </w:rPr>
        <w:t xml:space="preserve">ي أحببت </w:t>
      </w:r>
      <w:r w:rsidR="003763A8">
        <w:rPr>
          <w:rtl/>
        </w:rPr>
        <w:t xml:space="preserve">إنّ </w:t>
      </w:r>
      <w:r>
        <w:rPr>
          <w:rtl/>
        </w:rPr>
        <w:t>ير</w:t>
      </w:r>
      <w:r w:rsidR="00D96DB8">
        <w:rPr>
          <w:rtl/>
        </w:rPr>
        <w:t xml:space="preserve">إنّي </w:t>
      </w:r>
      <w:r>
        <w:rPr>
          <w:rtl/>
        </w:rPr>
        <w:t>الله عزّوجلّ متعرضا</w:t>
      </w:r>
      <w:r w:rsidR="00A808F0">
        <w:rPr>
          <w:rFonts w:hint="cs"/>
          <w:rtl/>
        </w:rPr>
        <w:t>ً</w:t>
      </w:r>
      <w:r>
        <w:rPr>
          <w:rtl/>
        </w:rPr>
        <w:t xml:space="preserve"> لفوائده</w:t>
      </w:r>
      <w:r w:rsidR="00211E62">
        <w:rPr>
          <w:rtl/>
        </w:rPr>
        <w:t>،</w:t>
      </w:r>
      <w:r>
        <w:rPr>
          <w:rtl/>
        </w:rPr>
        <w:t xml:space="preserve"> قال</w:t>
      </w:r>
      <w:r w:rsidR="00211E62">
        <w:rPr>
          <w:rtl/>
        </w:rPr>
        <w:t>:</w:t>
      </w:r>
      <w:r>
        <w:rPr>
          <w:rtl/>
        </w:rPr>
        <w:t xml:space="preserve"> فربحت له فيه </w:t>
      </w:r>
      <w:r w:rsidRPr="00E40572">
        <w:rPr>
          <w:rStyle w:val="libFootnotenumChar"/>
          <w:rtl/>
        </w:rPr>
        <w:t>(1)</w:t>
      </w:r>
      <w:r>
        <w:rPr>
          <w:rtl/>
        </w:rPr>
        <w:t xml:space="preserve"> مائة دينار</w:t>
      </w:r>
      <w:r w:rsidR="00211E62">
        <w:rPr>
          <w:rtl/>
        </w:rPr>
        <w:t>،</w:t>
      </w:r>
      <w:r>
        <w:rPr>
          <w:rtl/>
        </w:rPr>
        <w:t xml:space="preserve"> </w:t>
      </w:r>
      <w:r w:rsidR="003763A8">
        <w:rPr>
          <w:rtl/>
        </w:rPr>
        <w:t xml:space="preserve">ثمّ </w:t>
      </w:r>
      <w:r>
        <w:rPr>
          <w:rtl/>
        </w:rPr>
        <w:t>لقيته فقلت له</w:t>
      </w:r>
      <w:r w:rsidR="00211E62">
        <w:rPr>
          <w:rtl/>
        </w:rPr>
        <w:t>:</w:t>
      </w:r>
      <w:r>
        <w:rPr>
          <w:rtl/>
        </w:rPr>
        <w:t xml:space="preserve"> قد ربحت لك فيه مائة دينار قال</w:t>
      </w:r>
      <w:r w:rsidR="00211E62">
        <w:rPr>
          <w:rtl/>
        </w:rPr>
        <w:t>:</w:t>
      </w:r>
      <w:r>
        <w:rPr>
          <w:rtl/>
        </w:rPr>
        <w:t xml:space="preserve"> ففرح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بذلك فرحا</w:t>
      </w:r>
      <w:r w:rsidR="00A808F0">
        <w:rPr>
          <w:rFonts w:hint="cs"/>
          <w:rtl/>
        </w:rPr>
        <w:t>ً</w:t>
      </w:r>
      <w:r>
        <w:rPr>
          <w:rtl/>
        </w:rPr>
        <w:t xml:space="preserve"> شديدا</w:t>
      </w:r>
      <w:r w:rsidR="00A808F0">
        <w:rPr>
          <w:rFonts w:hint="cs"/>
          <w:rtl/>
        </w:rPr>
        <w:t>ً</w:t>
      </w:r>
      <w:r w:rsidR="00211E62">
        <w:rPr>
          <w:rtl/>
        </w:rPr>
        <w:t>،</w:t>
      </w:r>
      <w:r>
        <w:rPr>
          <w:rtl/>
        </w:rPr>
        <w:t xml:space="preserve"> </w:t>
      </w:r>
      <w:r w:rsidR="003763A8">
        <w:rPr>
          <w:rtl/>
        </w:rPr>
        <w:t xml:space="preserve">ثمّ </w:t>
      </w:r>
      <w:r>
        <w:rPr>
          <w:rtl/>
        </w:rPr>
        <w:t>قال</w:t>
      </w:r>
      <w:r w:rsidR="00211E62">
        <w:rPr>
          <w:rtl/>
        </w:rPr>
        <w:t>:</w:t>
      </w:r>
      <w:r>
        <w:rPr>
          <w:rtl/>
        </w:rPr>
        <w:t xml:space="preserve"> أثبتها </w:t>
      </w:r>
      <w:r w:rsidRPr="00E40572">
        <w:rPr>
          <w:rStyle w:val="libFootnotenumChar"/>
          <w:rtl/>
        </w:rPr>
        <w:t>(2)</w:t>
      </w:r>
      <w:r>
        <w:rPr>
          <w:rtl/>
        </w:rPr>
        <w:t xml:space="preserve"> في رأس مالي. </w:t>
      </w:r>
    </w:p>
    <w:p w:rsidR="00C90F8A" w:rsidRDefault="00C90F8A" w:rsidP="00E40572">
      <w:pPr>
        <w:pStyle w:val="libNormal"/>
        <w:rPr>
          <w:rtl/>
        </w:rPr>
      </w:pPr>
      <w:r>
        <w:rPr>
          <w:rtl/>
        </w:rPr>
        <w:t>قال</w:t>
      </w:r>
      <w:r w:rsidR="00211E62">
        <w:rPr>
          <w:rtl/>
        </w:rPr>
        <w:t>:</w:t>
      </w:r>
      <w:r>
        <w:rPr>
          <w:rtl/>
        </w:rPr>
        <w:t xml:space="preserve"> فمات أبي والمال عنده</w:t>
      </w:r>
      <w:r w:rsidR="00211E62">
        <w:rPr>
          <w:rtl/>
        </w:rPr>
        <w:t>،</w:t>
      </w:r>
      <w:r>
        <w:rPr>
          <w:rtl/>
        </w:rPr>
        <w:t xml:space="preserve"> فأرسل إليّ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وكتب</w:t>
      </w:r>
      <w:r w:rsidR="00211E62">
        <w:rPr>
          <w:rtl/>
        </w:rPr>
        <w:t>:</w:t>
      </w:r>
      <w:r>
        <w:rPr>
          <w:rtl/>
        </w:rPr>
        <w:t xml:space="preserve"> عافانا الله وإي</w:t>
      </w:r>
      <w:r w:rsidR="00A808F0">
        <w:rPr>
          <w:rFonts w:hint="cs"/>
          <w:rtl/>
        </w:rPr>
        <w:t>ّ</w:t>
      </w:r>
      <w:r>
        <w:rPr>
          <w:rtl/>
        </w:rPr>
        <w:t xml:space="preserve">اك </w:t>
      </w:r>
      <w:r w:rsidR="003763A8">
        <w:rPr>
          <w:rtl/>
        </w:rPr>
        <w:t xml:space="preserve">إنّ </w:t>
      </w:r>
      <w:r>
        <w:rPr>
          <w:rtl/>
        </w:rPr>
        <w:t xml:space="preserve">لي عند أبي </w:t>
      </w:r>
      <w:r w:rsidR="007D12B3">
        <w:rPr>
          <w:rtl/>
        </w:rPr>
        <w:t>محمّد</w:t>
      </w:r>
      <w:r w:rsidR="00343F1C">
        <w:rPr>
          <w:rtl/>
        </w:rPr>
        <w:t xml:space="preserve"> </w:t>
      </w:r>
      <w:r>
        <w:rPr>
          <w:rtl/>
        </w:rPr>
        <w:t xml:space="preserve">ألفا وثمانمائة دينار أعطيته </w:t>
      </w:r>
      <w:r w:rsidR="002A6001">
        <w:rPr>
          <w:rtl/>
        </w:rPr>
        <w:t>يتجّر</w:t>
      </w:r>
      <w:r>
        <w:rPr>
          <w:rtl/>
        </w:rPr>
        <w:t xml:space="preserve"> بها</w:t>
      </w:r>
      <w:r w:rsidR="00211E62">
        <w:rPr>
          <w:rtl/>
        </w:rPr>
        <w:t>،</w:t>
      </w:r>
      <w:r>
        <w:rPr>
          <w:rtl/>
        </w:rPr>
        <w:t xml:space="preserve"> فادفعها إلى عمر بن يزيد</w:t>
      </w:r>
      <w:r w:rsidR="00211E62">
        <w:rPr>
          <w:rtl/>
        </w:rPr>
        <w:t>،</w:t>
      </w:r>
      <w:r>
        <w:rPr>
          <w:rtl/>
        </w:rPr>
        <w:t xml:space="preserve"> قال</w:t>
      </w:r>
      <w:r w:rsidR="00211E62">
        <w:rPr>
          <w:rtl/>
        </w:rPr>
        <w:t>:</w:t>
      </w:r>
      <w:r>
        <w:rPr>
          <w:rtl/>
        </w:rPr>
        <w:t xml:space="preserve"> فنظرت في كتاب أبي ف</w:t>
      </w:r>
      <w:r w:rsidR="003763A8">
        <w:rPr>
          <w:rtl/>
        </w:rPr>
        <w:t xml:space="preserve">إذاً </w:t>
      </w:r>
      <w:r>
        <w:rPr>
          <w:rtl/>
        </w:rPr>
        <w:t>فيه</w:t>
      </w:r>
      <w:r w:rsidR="00211E62">
        <w:rPr>
          <w:rtl/>
        </w:rPr>
        <w:t>:</w:t>
      </w:r>
      <w:r>
        <w:rPr>
          <w:rtl/>
        </w:rPr>
        <w:t xml:space="preserve"> لابي موسى عندي ألف وسبعمائة دينار</w:t>
      </w:r>
      <w:r w:rsidR="00211E62">
        <w:rPr>
          <w:rtl/>
        </w:rPr>
        <w:t>،</w:t>
      </w:r>
      <w:r>
        <w:rPr>
          <w:rtl/>
        </w:rPr>
        <w:t xml:space="preserve"> </w:t>
      </w:r>
      <w:r w:rsidR="002A6001">
        <w:rPr>
          <w:rtl/>
        </w:rPr>
        <w:t xml:space="preserve">واتّجر </w:t>
      </w:r>
      <w:r>
        <w:rPr>
          <w:rtl/>
        </w:rPr>
        <w:t>له فيها مائة دينار</w:t>
      </w:r>
      <w:r w:rsidR="00211E62">
        <w:rPr>
          <w:rtl/>
        </w:rPr>
        <w:t>،</w:t>
      </w:r>
      <w:r>
        <w:rPr>
          <w:rtl/>
        </w:rPr>
        <w:t xml:space="preserve"> وعبدالله بن </w:t>
      </w:r>
      <w:r w:rsidR="003763A8">
        <w:rPr>
          <w:rtl/>
        </w:rPr>
        <w:t xml:space="preserve">سنان </w:t>
      </w:r>
      <w:r>
        <w:rPr>
          <w:rtl/>
        </w:rPr>
        <w:t xml:space="preserve">وعمر بن يزيد </w:t>
      </w:r>
      <w:r w:rsidRPr="00E40572">
        <w:rPr>
          <w:rStyle w:val="libFootnotenumChar"/>
          <w:rtl/>
        </w:rPr>
        <w:t>(3)</w:t>
      </w:r>
      <w:r>
        <w:rPr>
          <w:rtl/>
        </w:rPr>
        <w:t xml:space="preserve"> يعرفانه.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[ 21937 ] </w:t>
      </w:r>
      <w:r>
        <w:rPr>
          <w:rtl/>
        </w:rPr>
        <w:t>2</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أحمد بن أبي عبدالله</w:t>
      </w:r>
      <w:r w:rsidR="00211E62">
        <w:rPr>
          <w:rtl/>
        </w:rPr>
        <w:t>،</w:t>
      </w:r>
      <w:r>
        <w:rPr>
          <w:rtl/>
        </w:rPr>
        <w:t xml:space="preserve"> عن </w:t>
      </w:r>
    </w:p>
    <w:p w:rsidR="00C90F8A" w:rsidRDefault="00343F1C" w:rsidP="00343F1C">
      <w:pPr>
        <w:pStyle w:val="libLine"/>
        <w:rPr>
          <w:rtl/>
        </w:rPr>
      </w:pPr>
      <w:r>
        <w:rPr>
          <w:rtl/>
        </w:rPr>
        <w:t>____________________</w:t>
      </w:r>
    </w:p>
    <w:p w:rsidR="00C90F8A" w:rsidRPr="00A808F0" w:rsidRDefault="00C90F8A" w:rsidP="00087EA1">
      <w:pPr>
        <w:pStyle w:val="libFootnoteCenterBold"/>
        <w:rPr>
          <w:rtl/>
        </w:rPr>
      </w:pPr>
      <w:r w:rsidRPr="00A808F0">
        <w:rPr>
          <w:rtl/>
        </w:rPr>
        <w:t xml:space="preserve">الباب 11 </w:t>
      </w:r>
    </w:p>
    <w:p w:rsidR="00C90F8A" w:rsidRPr="00A808F0" w:rsidRDefault="00C90F8A" w:rsidP="00087EA1">
      <w:pPr>
        <w:pStyle w:val="libFootnoteCenterBold"/>
      </w:pPr>
      <w:r w:rsidRPr="00A808F0">
        <w:rPr>
          <w:rtl/>
        </w:rPr>
        <w:t xml:space="preserve">فيه </w:t>
      </w:r>
      <w:r w:rsidR="00DB644B" w:rsidRPr="00A808F0">
        <w:rPr>
          <w:rtl/>
        </w:rPr>
        <w:t>حديثان</w:t>
      </w:r>
    </w:p>
    <w:p w:rsidR="00C90F8A" w:rsidRPr="00A808F0" w:rsidRDefault="00C90F8A" w:rsidP="00A808F0">
      <w:pPr>
        <w:pStyle w:val="libFootnote0"/>
        <w:rPr>
          <w:rtl/>
        </w:rPr>
      </w:pPr>
      <w:r w:rsidRPr="00A808F0">
        <w:rPr>
          <w:rtl/>
        </w:rPr>
        <w:t>1</w:t>
      </w:r>
      <w:r w:rsidR="00211E62" w:rsidRPr="00A808F0">
        <w:rPr>
          <w:rtl/>
        </w:rPr>
        <w:t xml:space="preserve"> - </w:t>
      </w:r>
      <w:r w:rsidRPr="00A808F0">
        <w:rPr>
          <w:rtl/>
        </w:rPr>
        <w:t>الكافي 5</w:t>
      </w:r>
      <w:r w:rsidR="00211E62" w:rsidRPr="00A808F0">
        <w:rPr>
          <w:rtl/>
        </w:rPr>
        <w:t>:</w:t>
      </w:r>
      <w:r w:rsidRPr="00A808F0">
        <w:rPr>
          <w:rtl/>
        </w:rPr>
        <w:t xml:space="preserve"> 76 / 12. </w:t>
      </w:r>
    </w:p>
    <w:p w:rsidR="00C90F8A" w:rsidRPr="00A808F0" w:rsidRDefault="00C90F8A" w:rsidP="00A808F0">
      <w:pPr>
        <w:pStyle w:val="libFootnote0"/>
        <w:rPr>
          <w:rtl/>
        </w:rPr>
      </w:pPr>
      <w:r w:rsidRPr="00A808F0">
        <w:rPr>
          <w:rtl/>
        </w:rPr>
        <w:t>(1) في نسخة من التهذيب</w:t>
      </w:r>
      <w:r w:rsidR="00211E62" w:rsidRPr="00A808F0">
        <w:rPr>
          <w:rtl/>
        </w:rPr>
        <w:t>:</w:t>
      </w:r>
      <w:r w:rsidRPr="00A808F0">
        <w:rPr>
          <w:rtl/>
        </w:rPr>
        <w:t xml:space="preserve"> منها ( هامش المخطوط ) وكذلك الكافي</w:t>
      </w:r>
      <w:r w:rsidR="00211E62" w:rsidRPr="00A808F0">
        <w:rPr>
          <w:rtl/>
        </w:rPr>
        <w:t>،</w:t>
      </w:r>
      <w:r w:rsidRPr="00A808F0">
        <w:rPr>
          <w:rtl/>
        </w:rPr>
        <w:t xml:space="preserve"> وفي التهذيب</w:t>
      </w:r>
      <w:r w:rsidR="00211E62" w:rsidRPr="00A808F0">
        <w:rPr>
          <w:rtl/>
        </w:rPr>
        <w:t>:</w:t>
      </w:r>
      <w:r w:rsidRPr="00A808F0">
        <w:rPr>
          <w:rtl/>
        </w:rPr>
        <w:t xml:space="preserve"> فيها. </w:t>
      </w:r>
    </w:p>
    <w:p w:rsidR="00C90F8A" w:rsidRPr="00A808F0" w:rsidRDefault="00C90F8A" w:rsidP="00A808F0">
      <w:pPr>
        <w:pStyle w:val="libFootnote0"/>
        <w:rPr>
          <w:rtl/>
        </w:rPr>
      </w:pPr>
      <w:r w:rsidRPr="00A808F0">
        <w:rPr>
          <w:rtl/>
        </w:rPr>
        <w:t>(2) في التهذيب زيادة</w:t>
      </w:r>
      <w:r w:rsidR="00211E62" w:rsidRPr="00A808F0">
        <w:rPr>
          <w:rtl/>
        </w:rPr>
        <w:t>:</w:t>
      </w:r>
      <w:r w:rsidRPr="00A808F0">
        <w:rPr>
          <w:rtl/>
        </w:rPr>
        <w:t xml:space="preserve"> لي ( هامش المخطوط ). </w:t>
      </w:r>
    </w:p>
    <w:p w:rsidR="00C90F8A" w:rsidRPr="00A808F0" w:rsidRDefault="00C90F8A" w:rsidP="005B094F">
      <w:pPr>
        <w:pStyle w:val="libFootnote0"/>
        <w:rPr>
          <w:rtl/>
        </w:rPr>
      </w:pPr>
      <w:r w:rsidRPr="00A808F0">
        <w:rPr>
          <w:rtl/>
        </w:rPr>
        <w:t xml:space="preserve">(3) فيه </w:t>
      </w:r>
      <w:r w:rsidR="005B094F">
        <w:rPr>
          <w:rFonts w:hint="cs"/>
          <w:rtl/>
        </w:rPr>
        <w:t>أ</w:t>
      </w:r>
      <w:r w:rsidR="003763A8" w:rsidRPr="00A808F0">
        <w:rPr>
          <w:rtl/>
        </w:rPr>
        <w:t xml:space="preserve">نّ </w:t>
      </w:r>
      <w:r w:rsidRPr="00A808F0">
        <w:rPr>
          <w:rtl/>
        </w:rPr>
        <w:t xml:space="preserve">عمر بن يزيد وكيل الصادق </w:t>
      </w:r>
      <w:r w:rsidR="00343F1C" w:rsidRPr="00A808F0">
        <w:rPr>
          <w:rFonts w:hint="cs"/>
          <w:rtl/>
        </w:rPr>
        <w:t xml:space="preserve">( </w:t>
      </w:r>
      <w:r w:rsidR="00343F1C" w:rsidRPr="00087EA1">
        <w:rPr>
          <w:rStyle w:val="libFootnoteAlaemChar"/>
          <w:rFonts w:hint="cs"/>
          <w:rtl/>
        </w:rPr>
        <w:t xml:space="preserve">عليه‌السلام </w:t>
      </w:r>
      <w:r w:rsidR="00343F1C" w:rsidRPr="00A808F0">
        <w:rPr>
          <w:rFonts w:hint="cs"/>
          <w:rtl/>
        </w:rPr>
        <w:t xml:space="preserve">) </w:t>
      </w:r>
      <w:r w:rsidR="00343F1C" w:rsidRPr="005B094F">
        <w:rPr>
          <w:rFonts w:hint="cs"/>
          <w:rtl/>
        </w:rPr>
        <w:t xml:space="preserve"> </w:t>
      </w:r>
      <w:r w:rsidRPr="00A808F0">
        <w:rPr>
          <w:rtl/>
        </w:rPr>
        <w:t xml:space="preserve">( منه. قده ). </w:t>
      </w:r>
    </w:p>
    <w:p w:rsidR="00C90F8A" w:rsidRPr="00A808F0" w:rsidRDefault="00C90F8A" w:rsidP="00A808F0">
      <w:pPr>
        <w:pStyle w:val="libFootnote0"/>
        <w:rPr>
          <w:rtl/>
        </w:rPr>
      </w:pPr>
      <w:r w:rsidRPr="00A808F0">
        <w:rPr>
          <w:rtl/>
        </w:rPr>
        <w:t>(4) التهذيب 6</w:t>
      </w:r>
      <w:r w:rsidR="00211E62" w:rsidRPr="00A808F0">
        <w:rPr>
          <w:rtl/>
        </w:rPr>
        <w:t>:</w:t>
      </w:r>
      <w:r w:rsidRPr="00A808F0">
        <w:rPr>
          <w:rtl/>
        </w:rPr>
        <w:t xml:space="preserve"> 326 / 898. </w:t>
      </w:r>
    </w:p>
    <w:p w:rsidR="00C90F8A" w:rsidRPr="00A808F0" w:rsidRDefault="00C90F8A" w:rsidP="00A808F0">
      <w:pPr>
        <w:pStyle w:val="libFootnote0"/>
        <w:rPr>
          <w:rtl/>
        </w:rPr>
      </w:pPr>
      <w:r w:rsidRPr="00A808F0">
        <w:rPr>
          <w:rtl/>
        </w:rPr>
        <w:t>2</w:t>
      </w:r>
      <w:r w:rsidR="00211E62" w:rsidRPr="00A808F0">
        <w:rPr>
          <w:rtl/>
        </w:rPr>
        <w:t xml:space="preserve"> - </w:t>
      </w:r>
      <w:r w:rsidRPr="00A808F0">
        <w:rPr>
          <w:rtl/>
        </w:rPr>
        <w:t>الكافي 5</w:t>
      </w:r>
      <w:r w:rsidR="00211E62" w:rsidRPr="00A808F0">
        <w:rPr>
          <w:rtl/>
        </w:rPr>
        <w:t>:</w:t>
      </w:r>
      <w:r w:rsidRPr="00A808F0">
        <w:rPr>
          <w:rtl/>
        </w:rPr>
        <w:t xml:space="preserve"> 77 / 16.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343F1C">
        <w:rPr>
          <w:rtl/>
        </w:rPr>
        <w:t xml:space="preserve"> </w:t>
      </w:r>
      <w:r w:rsidR="00C90F8A">
        <w:rPr>
          <w:rtl/>
        </w:rPr>
        <w:t>بن إسماعيل</w:t>
      </w:r>
      <w:r w:rsidR="00211E62">
        <w:rPr>
          <w:rtl/>
        </w:rPr>
        <w:t>،</w:t>
      </w:r>
      <w:r w:rsidR="00C90F8A">
        <w:rPr>
          <w:rtl/>
        </w:rPr>
        <w:t xml:space="preserve"> عن </w:t>
      </w:r>
      <w:r>
        <w:rPr>
          <w:rtl/>
        </w:rPr>
        <w:t>محمّد</w:t>
      </w:r>
      <w:r w:rsidR="00343F1C">
        <w:rPr>
          <w:rtl/>
        </w:rPr>
        <w:t xml:space="preserve"> </w:t>
      </w:r>
      <w:r w:rsidR="00C90F8A">
        <w:rPr>
          <w:rtl/>
        </w:rPr>
        <w:t>بن عذافر</w:t>
      </w:r>
      <w:r w:rsidR="00211E62">
        <w:rPr>
          <w:rtl/>
        </w:rPr>
        <w:t>،</w:t>
      </w:r>
      <w:r w:rsidR="00C90F8A">
        <w:rPr>
          <w:rtl/>
        </w:rPr>
        <w:t xml:space="preserve"> عن أبيه قال</w:t>
      </w:r>
      <w:r w:rsidR="00211E62">
        <w:rPr>
          <w:rtl/>
        </w:rPr>
        <w:t>:</w:t>
      </w:r>
      <w:r w:rsidR="00C90F8A">
        <w:rPr>
          <w:rtl/>
        </w:rPr>
        <w:t xml:space="preserve"> دفع إليّ أبو عبدالله سبعمائة دينار</w:t>
      </w:r>
      <w:r w:rsidR="00211E62">
        <w:rPr>
          <w:rtl/>
        </w:rPr>
        <w:t>،</w:t>
      </w:r>
      <w:r w:rsidR="00C90F8A">
        <w:rPr>
          <w:rtl/>
        </w:rPr>
        <w:t xml:space="preserve"> وقال</w:t>
      </w:r>
      <w:r w:rsidR="00211E62">
        <w:rPr>
          <w:rtl/>
        </w:rPr>
        <w:t>:</w:t>
      </w:r>
      <w:r w:rsidR="00C90F8A">
        <w:rPr>
          <w:rtl/>
        </w:rPr>
        <w:t xml:space="preserve"> يا عذافر اصرفها في شيء أما على ذلك مابي شره </w:t>
      </w:r>
      <w:r w:rsidR="00C90F8A" w:rsidRPr="00E40572">
        <w:rPr>
          <w:rStyle w:val="libFootnotenumChar"/>
          <w:rtl/>
        </w:rPr>
        <w:t>(1)</w:t>
      </w:r>
      <w:r w:rsidR="00211E62">
        <w:rPr>
          <w:rtl/>
        </w:rPr>
        <w:t>،</w:t>
      </w:r>
      <w:r w:rsidR="00C90F8A">
        <w:rPr>
          <w:rtl/>
        </w:rPr>
        <w:t xml:space="preserve"> ولكن</w:t>
      </w:r>
      <w:r w:rsidR="0050584A">
        <w:rPr>
          <w:rFonts w:hint="cs"/>
          <w:rtl/>
        </w:rPr>
        <w:t>ّ</w:t>
      </w:r>
      <w:r w:rsidR="00C90F8A">
        <w:rPr>
          <w:rtl/>
        </w:rPr>
        <w:t xml:space="preserve">ي أحببت </w:t>
      </w:r>
      <w:r w:rsidR="005B094F">
        <w:rPr>
          <w:rFonts w:hint="cs"/>
          <w:rtl/>
        </w:rPr>
        <w:t>أ</w:t>
      </w:r>
      <w:r w:rsidR="005B094F">
        <w:rPr>
          <w:rtl/>
        </w:rPr>
        <w:t>ن</w:t>
      </w:r>
      <w:r w:rsidR="003763A8">
        <w:rPr>
          <w:rtl/>
        </w:rPr>
        <w:t xml:space="preserve"> </w:t>
      </w:r>
      <w:r w:rsidR="00C90F8A">
        <w:rPr>
          <w:rtl/>
        </w:rPr>
        <w:t>ير</w:t>
      </w:r>
      <w:r w:rsidR="005B094F">
        <w:rPr>
          <w:rFonts w:hint="cs"/>
          <w:rtl/>
        </w:rPr>
        <w:t>ا</w:t>
      </w:r>
      <w:r w:rsidR="005B094F">
        <w:rPr>
          <w:rtl/>
        </w:rPr>
        <w:t>ن</w:t>
      </w:r>
      <w:r w:rsidR="00D96DB8">
        <w:rPr>
          <w:rtl/>
        </w:rPr>
        <w:t xml:space="preserve">ي </w:t>
      </w:r>
      <w:r w:rsidR="00C90F8A">
        <w:rPr>
          <w:rtl/>
        </w:rPr>
        <w:t>الله متعر</w:t>
      </w:r>
      <w:r w:rsidR="0050584A">
        <w:rPr>
          <w:rFonts w:hint="cs"/>
          <w:rtl/>
        </w:rPr>
        <w:t>ّ</w:t>
      </w:r>
      <w:r w:rsidR="00C90F8A">
        <w:rPr>
          <w:rtl/>
        </w:rPr>
        <w:t>ضا</w:t>
      </w:r>
      <w:r w:rsidR="0050584A">
        <w:rPr>
          <w:rFonts w:hint="cs"/>
          <w:rtl/>
        </w:rPr>
        <w:t>ً</w:t>
      </w:r>
      <w:r w:rsidR="00C90F8A">
        <w:rPr>
          <w:rtl/>
        </w:rPr>
        <w:t xml:space="preserve"> لفوائده. </w:t>
      </w:r>
    </w:p>
    <w:p w:rsidR="00C90F8A" w:rsidRDefault="00C90F8A" w:rsidP="00E40572">
      <w:pPr>
        <w:pStyle w:val="libNormal"/>
        <w:rPr>
          <w:rtl/>
        </w:rPr>
      </w:pPr>
      <w:r>
        <w:rPr>
          <w:rtl/>
        </w:rPr>
        <w:t>قال عذافر</w:t>
      </w:r>
      <w:r w:rsidR="00211E62">
        <w:rPr>
          <w:rtl/>
        </w:rPr>
        <w:t>:</w:t>
      </w:r>
      <w:r>
        <w:rPr>
          <w:rtl/>
        </w:rPr>
        <w:t xml:space="preserve"> فربحت فيها مائة دينار فقلت له في الطواف</w:t>
      </w:r>
      <w:r w:rsidR="00211E62">
        <w:rPr>
          <w:rtl/>
        </w:rPr>
        <w:t>:</w:t>
      </w:r>
      <w:r>
        <w:rPr>
          <w:rtl/>
        </w:rPr>
        <w:t xml:space="preserve"> جعلت فداك قد رزق الله فيها مائة دينار</w:t>
      </w:r>
      <w:r w:rsidR="00211E62">
        <w:rPr>
          <w:rtl/>
        </w:rPr>
        <w:t>،</w:t>
      </w:r>
      <w:r>
        <w:rPr>
          <w:rtl/>
        </w:rPr>
        <w:t xml:space="preserve"> فقال</w:t>
      </w:r>
      <w:r w:rsidR="00211E62">
        <w:rPr>
          <w:rtl/>
        </w:rPr>
        <w:t>:</w:t>
      </w:r>
      <w:r>
        <w:rPr>
          <w:rtl/>
        </w:rPr>
        <w:t xml:space="preserve"> أثبتها في رأس مالي. </w:t>
      </w:r>
    </w:p>
    <w:p w:rsidR="00C90F8A" w:rsidRDefault="00C90F8A" w:rsidP="00E40572">
      <w:pPr>
        <w:pStyle w:val="libNormal"/>
        <w:rPr>
          <w:rtl/>
        </w:rPr>
      </w:pPr>
      <w:r>
        <w:rPr>
          <w:rtl/>
        </w:rPr>
        <w:t xml:space="preserve">ورواه الصدوق بإسناده عن </w:t>
      </w:r>
      <w:r w:rsidR="007D12B3">
        <w:rPr>
          <w:rtl/>
        </w:rPr>
        <w:t>محمّد</w:t>
      </w:r>
      <w:r w:rsidR="00343F1C">
        <w:rPr>
          <w:rtl/>
        </w:rPr>
        <w:t xml:space="preserve"> </w:t>
      </w:r>
      <w:r>
        <w:rPr>
          <w:rtl/>
        </w:rPr>
        <w:t xml:space="preserve">بن عذافر </w:t>
      </w:r>
      <w:r w:rsidRPr="00E40572">
        <w:rPr>
          <w:rStyle w:val="libFootnotenumChar"/>
          <w:rtl/>
        </w:rPr>
        <w:t>(2)</w:t>
      </w:r>
      <w:r>
        <w:rPr>
          <w:rtl/>
        </w:rPr>
        <w:t xml:space="preserve">. </w:t>
      </w:r>
    </w:p>
    <w:p w:rsidR="00C90F8A" w:rsidRDefault="00C90F8A" w:rsidP="00E40572">
      <w:pPr>
        <w:pStyle w:val="libNormal"/>
      </w:pPr>
      <w:r>
        <w:rPr>
          <w:rtl/>
        </w:rPr>
        <w:t>أقول</w:t>
      </w:r>
      <w:r w:rsidR="00211E62">
        <w:rPr>
          <w:rtl/>
        </w:rPr>
        <w:t>:</w:t>
      </w:r>
      <w:r>
        <w:rPr>
          <w:rtl/>
        </w:rPr>
        <w:t xml:space="preserve"> وقد تقدم ما </w:t>
      </w:r>
      <w:r w:rsidR="00724AA1">
        <w:rPr>
          <w:rtl/>
        </w:rPr>
        <w:t xml:space="preserve">يدلّ </w:t>
      </w:r>
      <w:r>
        <w:rPr>
          <w:rtl/>
        </w:rPr>
        <w:t xml:space="preserve">على ذلك </w:t>
      </w:r>
      <w:r w:rsidRPr="00E40572">
        <w:rPr>
          <w:rStyle w:val="libFootnotenumChar"/>
          <w:rtl/>
        </w:rPr>
        <w:t>(3)</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(4)</w:t>
      </w:r>
      <w:r>
        <w:rPr>
          <w:rtl/>
        </w:rPr>
        <w:t>.</w:t>
      </w:r>
    </w:p>
    <w:p w:rsidR="00C90F8A" w:rsidRDefault="00C90F8A" w:rsidP="00C90F8A">
      <w:pPr>
        <w:pStyle w:val="Heading2Center"/>
      </w:pPr>
      <w:bookmarkStart w:id="63" w:name="_Toc303531504"/>
      <w:bookmarkStart w:id="64" w:name="_Toc303765184"/>
      <w:bookmarkStart w:id="65" w:name="_Toc303770372"/>
      <w:bookmarkStart w:id="66" w:name="_Toc378022279"/>
      <w:bookmarkStart w:id="67" w:name="_Toc253506654"/>
      <w:r>
        <w:rPr>
          <w:rtl/>
        </w:rPr>
        <w:t>12</w:t>
      </w:r>
      <w:r w:rsidR="00211E62">
        <w:rPr>
          <w:rtl/>
        </w:rPr>
        <w:t xml:space="preserve"> - </w:t>
      </w:r>
      <w:r>
        <w:rPr>
          <w:rtl/>
        </w:rPr>
        <w:t>باب استحباب الإ</w:t>
      </w:r>
      <w:r w:rsidR="003949EC">
        <w:rPr>
          <w:rFonts w:hint="cs"/>
          <w:rtl/>
        </w:rPr>
        <w:t>ِ</w:t>
      </w:r>
      <w:r>
        <w:rPr>
          <w:rtl/>
        </w:rPr>
        <w:t>جمال في طلب الرزق</w:t>
      </w:r>
      <w:r w:rsidR="00211E62">
        <w:rPr>
          <w:rtl/>
        </w:rPr>
        <w:t>،</w:t>
      </w:r>
      <w:r>
        <w:rPr>
          <w:rtl/>
        </w:rPr>
        <w:t xml:space="preserve"> ووجوب</w:t>
      </w:r>
      <w:bookmarkEnd w:id="63"/>
      <w:bookmarkEnd w:id="64"/>
      <w:bookmarkEnd w:id="65"/>
      <w:r w:rsidR="00211E62">
        <w:rPr>
          <w:rtl/>
        </w:rPr>
        <w:t xml:space="preserve"> </w:t>
      </w:r>
      <w:bookmarkStart w:id="68" w:name="_Toc303531505"/>
      <w:bookmarkStart w:id="69" w:name="_Toc303765185"/>
      <w:bookmarkStart w:id="70" w:name="_Toc303770373"/>
      <w:r w:rsidR="00211E62">
        <w:rPr>
          <w:rtl/>
        </w:rPr>
        <w:t>ا</w:t>
      </w:r>
      <w:r>
        <w:rPr>
          <w:rtl/>
        </w:rPr>
        <w:t>لاقتصار على الحلال دون الحرام</w:t>
      </w:r>
      <w:bookmarkEnd w:id="66"/>
      <w:bookmarkEnd w:id="67"/>
      <w:bookmarkEnd w:id="68"/>
      <w:bookmarkEnd w:id="69"/>
      <w:bookmarkEnd w:id="70"/>
    </w:p>
    <w:p w:rsidR="00C90F8A" w:rsidRDefault="00C90F8A" w:rsidP="003949EC">
      <w:pPr>
        <w:pStyle w:val="libNormal"/>
        <w:rPr>
          <w:rtl/>
        </w:rPr>
      </w:pPr>
      <w:r w:rsidRPr="008D3D37">
        <w:rPr>
          <w:rStyle w:val="libNormalChar"/>
          <w:rtl/>
        </w:rPr>
        <w:t xml:space="preserve">[ 21938 ]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وعن </w:t>
      </w:r>
      <w:r w:rsidR="003F73AC">
        <w:rPr>
          <w:rtl/>
        </w:rPr>
        <w:t xml:space="preserve">عدّة </w:t>
      </w:r>
      <w:r>
        <w:rPr>
          <w:rtl/>
        </w:rPr>
        <w:t>من أصحابنا</w:t>
      </w:r>
      <w:r w:rsidR="00211E62">
        <w:rPr>
          <w:rtl/>
        </w:rPr>
        <w:t>،</w:t>
      </w:r>
      <w:r>
        <w:rPr>
          <w:rtl/>
        </w:rPr>
        <w:t xml:space="preserve"> عن سهل بن زياد </w:t>
      </w:r>
      <w:r w:rsidR="00D63D10">
        <w:rPr>
          <w:rtl/>
        </w:rPr>
        <w:t>جميعاً</w:t>
      </w:r>
      <w:r w:rsidR="00211E62">
        <w:rPr>
          <w:rtl/>
        </w:rPr>
        <w:t>،</w:t>
      </w:r>
      <w:r>
        <w:rPr>
          <w:rtl/>
        </w:rPr>
        <w:t xml:space="preserve"> عن ابن محبوب</w:t>
      </w:r>
      <w:r w:rsidR="00211E62">
        <w:rPr>
          <w:rtl/>
        </w:rPr>
        <w:t>،</w:t>
      </w:r>
      <w:r>
        <w:rPr>
          <w:rtl/>
        </w:rPr>
        <w:t xml:space="preserve"> عن أبي حمزة الثمالي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حجة الوداع</w:t>
      </w:r>
      <w:r w:rsidR="00211E62">
        <w:rPr>
          <w:rtl/>
        </w:rPr>
        <w:t>:</w:t>
      </w:r>
      <w:r>
        <w:rPr>
          <w:rtl/>
        </w:rPr>
        <w:t xml:space="preserve"> ألا </w:t>
      </w:r>
      <w:r w:rsidR="003763A8">
        <w:rPr>
          <w:rtl/>
        </w:rPr>
        <w:t xml:space="preserve">إنّ </w:t>
      </w:r>
      <w:r>
        <w:rPr>
          <w:rtl/>
        </w:rPr>
        <w:t xml:space="preserve">الروح </w:t>
      </w:r>
      <w:r w:rsidR="00020A29">
        <w:rPr>
          <w:rtl/>
        </w:rPr>
        <w:t>الأمين</w:t>
      </w:r>
      <w:r>
        <w:rPr>
          <w:rtl/>
        </w:rPr>
        <w:t xml:space="preserve"> نفث في روعي </w:t>
      </w:r>
      <w:r w:rsidRPr="00E40572">
        <w:rPr>
          <w:rStyle w:val="libFootnotenumChar"/>
          <w:rtl/>
        </w:rPr>
        <w:t>(</w:t>
      </w:r>
      <w:r w:rsidR="003949EC">
        <w:rPr>
          <w:rStyle w:val="libFootnotenumChar"/>
          <w:rFonts w:hint="cs"/>
          <w:rtl/>
        </w:rPr>
        <w:t>5</w:t>
      </w:r>
      <w:r w:rsidRPr="00E40572">
        <w:rPr>
          <w:rStyle w:val="libFootnotenumChar"/>
          <w:rtl/>
        </w:rPr>
        <w:t>)</w:t>
      </w:r>
      <w:r>
        <w:rPr>
          <w:rtl/>
        </w:rPr>
        <w:t xml:space="preserve"> أن</w:t>
      </w:r>
      <w:r w:rsidR="003949EC">
        <w:rPr>
          <w:rFonts w:hint="cs"/>
          <w:rtl/>
        </w:rPr>
        <w:t>ّ</w:t>
      </w:r>
      <w:r>
        <w:rPr>
          <w:rtl/>
        </w:rPr>
        <w:t xml:space="preserve">ه لا تموت نفس </w:t>
      </w:r>
      <w:r w:rsidR="005806C0">
        <w:rPr>
          <w:rtl/>
        </w:rPr>
        <w:t xml:space="preserve">حتّى </w:t>
      </w:r>
      <w:r>
        <w:rPr>
          <w:rtl/>
        </w:rPr>
        <w:t>تستكمل رزقها</w:t>
      </w:r>
      <w:r w:rsidR="00211E62">
        <w:rPr>
          <w:rtl/>
        </w:rPr>
        <w:t>،</w:t>
      </w:r>
      <w:r>
        <w:rPr>
          <w:rtl/>
        </w:rPr>
        <w:t xml:space="preserve"> فات</w:t>
      </w:r>
      <w:r w:rsidR="003949EC">
        <w:rPr>
          <w:rFonts w:hint="cs"/>
          <w:rtl/>
        </w:rPr>
        <w:t>ّ</w:t>
      </w:r>
      <w:r>
        <w:rPr>
          <w:rtl/>
        </w:rPr>
        <w:t>قوا الله وأجملوا في الطلب</w:t>
      </w:r>
      <w:r w:rsidR="00211E62">
        <w:rPr>
          <w:rtl/>
        </w:rPr>
        <w:t>،</w:t>
      </w:r>
      <w:r>
        <w:rPr>
          <w:rtl/>
        </w:rPr>
        <w:t xml:space="preserve"> ولا يحملنكم استبطاء شيء من الرزق </w:t>
      </w:r>
      <w:r w:rsidR="003763A8">
        <w:rPr>
          <w:rtl/>
        </w:rPr>
        <w:t xml:space="preserve">إنّ </w:t>
      </w:r>
      <w:r>
        <w:rPr>
          <w:rtl/>
        </w:rPr>
        <w:t>تطلبوه بمعصية الله ف</w:t>
      </w:r>
      <w:r w:rsidR="003763A8">
        <w:rPr>
          <w:rtl/>
        </w:rPr>
        <w:t xml:space="preserve">إنّ </w:t>
      </w:r>
      <w:r>
        <w:rPr>
          <w:rtl/>
        </w:rPr>
        <w:t>الله تبارك وتعالى قسم الارزاق بين خلقه حلالا</w:t>
      </w:r>
      <w:r w:rsidR="003949EC">
        <w:rPr>
          <w:rFonts w:hint="cs"/>
          <w:rtl/>
        </w:rPr>
        <w:t>ً</w:t>
      </w:r>
      <w:r w:rsidR="00211E62">
        <w:rPr>
          <w:rtl/>
        </w:rPr>
        <w:t>،</w:t>
      </w:r>
      <w:r>
        <w:rPr>
          <w:rtl/>
        </w:rPr>
        <w:t xml:space="preserve"> ولم يقسمها حراما</w:t>
      </w:r>
      <w:r w:rsidR="003949EC">
        <w:rPr>
          <w:rFonts w:hint="cs"/>
          <w:rtl/>
        </w:rPr>
        <w:t>ً</w:t>
      </w:r>
      <w:r w:rsidR="00211E62">
        <w:rPr>
          <w:rtl/>
        </w:rPr>
        <w:t>،</w:t>
      </w:r>
      <w:r>
        <w:rPr>
          <w:rtl/>
        </w:rPr>
        <w:t xml:space="preserve"> فمن اتق</w:t>
      </w:r>
      <w:r w:rsidR="003949EC">
        <w:rPr>
          <w:rFonts w:hint="cs"/>
          <w:rtl/>
        </w:rPr>
        <w:t>ّ</w:t>
      </w:r>
      <w:r>
        <w:rPr>
          <w:rtl/>
        </w:rPr>
        <w:t xml:space="preserve">ى الله </w:t>
      </w:r>
    </w:p>
    <w:p w:rsidR="00C90F8A" w:rsidRDefault="00343F1C" w:rsidP="00343F1C">
      <w:pPr>
        <w:pStyle w:val="libLine"/>
        <w:rPr>
          <w:rtl/>
        </w:rPr>
      </w:pPr>
      <w:r>
        <w:rPr>
          <w:rtl/>
        </w:rPr>
        <w:t>____________________</w:t>
      </w:r>
    </w:p>
    <w:p w:rsidR="00C90F8A" w:rsidRPr="001D020C" w:rsidRDefault="00C90F8A" w:rsidP="00343F1C">
      <w:pPr>
        <w:pStyle w:val="libFootnote0"/>
        <w:rPr>
          <w:rtl/>
        </w:rPr>
      </w:pPr>
      <w:r w:rsidRPr="001D020C">
        <w:rPr>
          <w:rtl/>
        </w:rPr>
        <w:t>(1) في الفقيه</w:t>
      </w:r>
      <w:r w:rsidR="00211E62">
        <w:rPr>
          <w:rtl/>
        </w:rPr>
        <w:t>:</w:t>
      </w:r>
      <w:r w:rsidRPr="001D020C">
        <w:rPr>
          <w:rtl/>
        </w:rPr>
        <w:t xml:space="preserve"> ما أفعل هذا </w:t>
      </w:r>
      <w:r w:rsidRPr="003949EC">
        <w:rPr>
          <w:rtl/>
        </w:rPr>
        <w:t>على شره مني ( هامش</w:t>
      </w:r>
      <w:r w:rsidRPr="001D020C">
        <w:rPr>
          <w:rtl/>
        </w:rPr>
        <w:t xml:space="preserve"> المخطوط )</w:t>
      </w:r>
      <w:r>
        <w:rPr>
          <w:rtl/>
        </w:rPr>
        <w:t>.</w:t>
      </w:r>
      <w:r w:rsidRPr="001D020C">
        <w:rPr>
          <w:rtl/>
        </w:rPr>
        <w:t xml:space="preserve"> </w:t>
      </w:r>
    </w:p>
    <w:p w:rsidR="00C90F8A" w:rsidRPr="001D020C" w:rsidRDefault="00C90F8A" w:rsidP="00343F1C">
      <w:pPr>
        <w:pStyle w:val="libFootnote0"/>
        <w:rPr>
          <w:rtl/>
        </w:rPr>
      </w:pPr>
      <w:r w:rsidRPr="001D020C">
        <w:rPr>
          <w:rtl/>
        </w:rPr>
        <w:t>(2) الفقيه 3</w:t>
      </w:r>
      <w:r w:rsidR="00211E62">
        <w:rPr>
          <w:rtl/>
        </w:rPr>
        <w:t>:</w:t>
      </w:r>
      <w:r w:rsidRPr="001D020C">
        <w:rPr>
          <w:rtl/>
        </w:rPr>
        <w:t xml:space="preserve"> 96 </w:t>
      </w:r>
      <w:r>
        <w:rPr>
          <w:rtl/>
        </w:rPr>
        <w:t>/</w:t>
      </w:r>
      <w:r w:rsidRPr="001D020C">
        <w:rPr>
          <w:rtl/>
        </w:rPr>
        <w:t xml:space="preserve"> 368</w:t>
      </w:r>
      <w:r>
        <w:rPr>
          <w:rtl/>
        </w:rPr>
        <w:t>.</w:t>
      </w:r>
      <w:r w:rsidRPr="001D020C">
        <w:rPr>
          <w:rtl/>
        </w:rPr>
        <w:t xml:space="preserve"> </w:t>
      </w:r>
    </w:p>
    <w:p w:rsidR="00C90F8A" w:rsidRPr="001D020C" w:rsidRDefault="00C90F8A" w:rsidP="00343F1C">
      <w:pPr>
        <w:pStyle w:val="libFootnote0"/>
        <w:rPr>
          <w:rtl/>
        </w:rPr>
      </w:pPr>
      <w:r w:rsidRPr="001D020C">
        <w:rPr>
          <w:rtl/>
        </w:rPr>
        <w:t xml:space="preserve">(3) تقدم في </w:t>
      </w:r>
      <w:r w:rsidR="00546DAE">
        <w:rPr>
          <w:rtl/>
        </w:rPr>
        <w:t xml:space="preserve">الأبواب </w:t>
      </w:r>
      <w:r w:rsidR="008253C3">
        <w:rPr>
          <w:rtl/>
        </w:rPr>
        <w:t xml:space="preserve"> </w:t>
      </w:r>
      <w:r w:rsidRPr="001D020C">
        <w:rPr>
          <w:rtl/>
        </w:rPr>
        <w:t>1</w:t>
      </w:r>
      <w:r w:rsidR="00211E62">
        <w:rPr>
          <w:rtl/>
        </w:rPr>
        <w:t>،</w:t>
      </w:r>
      <w:r w:rsidRPr="001D020C">
        <w:rPr>
          <w:rtl/>
        </w:rPr>
        <w:t xml:space="preserve"> 4</w:t>
      </w:r>
      <w:r w:rsidR="00211E62">
        <w:rPr>
          <w:rtl/>
        </w:rPr>
        <w:t>،</w:t>
      </w:r>
      <w:r w:rsidRPr="001D020C">
        <w:rPr>
          <w:rtl/>
        </w:rPr>
        <w:t xml:space="preserve"> 6</w:t>
      </w:r>
      <w:r w:rsidR="00211E62">
        <w:rPr>
          <w:rtl/>
        </w:rPr>
        <w:t>،</w:t>
      </w:r>
      <w:r w:rsidRPr="001D020C">
        <w:rPr>
          <w:rtl/>
        </w:rPr>
        <w:t xml:space="preserve"> 7 من هذه </w:t>
      </w:r>
      <w:r w:rsidR="00546DAE">
        <w:rPr>
          <w:rtl/>
        </w:rPr>
        <w:t xml:space="preserve">الأبواب </w:t>
      </w:r>
      <w:r>
        <w:rPr>
          <w:rtl/>
        </w:rPr>
        <w:t>.</w:t>
      </w:r>
      <w:r w:rsidRPr="001D020C">
        <w:rPr>
          <w:rtl/>
        </w:rPr>
        <w:t xml:space="preserve"> </w:t>
      </w:r>
    </w:p>
    <w:p w:rsidR="00C90F8A" w:rsidRPr="001D020C" w:rsidRDefault="00C90F8A" w:rsidP="00343F1C">
      <w:pPr>
        <w:pStyle w:val="libFootnote0"/>
      </w:pPr>
      <w:r w:rsidRPr="001D020C">
        <w:rPr>
          <w:rtl/>
        </w:rPr>
        <w:t xml:space="preserve">(4) يأتي ما </w:t>
      </w:r>
      <w:r w:rsidR="00724AA1">
        <w:rPr>
          <w:rtl/>
        </w:rPr>
        <w:t xml:space="preserve">يدلّ </w:t>
      </w:r>
      <w:r w:rsidRPr="001D020C">
        <w:rPr>
          <w:rtl/>
        </w:rPr>
        <w:t xml:space="preserve">عليه </w:t>
      </w:r>
      <w:r w:rsidR="004B5B5F">
        <w:rPr>
          <w:rtl/>
        </w:rPr>
        <w:t xml:space="preserve">عموماً </w:t>
      </w:r>
      <w:r w:rsidRPr="001D020C">
        <w:rPr>
          <w:rtl/>
        </w:rPr>
        <w:t xml:space="preserve">في </w:t>
      </w:r>
      <w:r w:rsidR="00546DAE">
        <w:rPr>
          <w:rtl/>
        </w:rPr>
        <w:t xml:space="preserve">الأبواب </w:t>
      </w:r>
      <w:r w:rsidR="008253C3">
        <w:rPr>
          <w:rtl/>
        </w:rPr>
        <w:t xml:space="preserve"> </w:t>
      </w:r>
      <w:r w:rsidRPr="001D020C">
        <w:rPr>
          <w:rtl/>
        </w:rPr>
        <w:t>12</w:t>
      </w:r>
      <w:r w:rsidR="00211E62">
        <w:rPr>
          <w:rtl/>
        </w:rPr>
        <w:t>،</w:t>
      </w:r>
      <w:r w:rsidRPr="001D020C">
        <w:rPr>
          <w:rtl/>
        </w:rPr>
        <w:t xml:space="preserve"> 18</w:t>
      </w:r>
      <w:r w:rsidR="00211E62">
        <w:rPr>
          <w:rtl/>
        </w:rPr>
        <w:t>،</w:t>
      </w:r>
      <w:r w:rsidRPr="001D020C">
        <w:rPr>
          <w:rtl/>
        </w:rPr>
        <w:t xml:space="preserve"> 23 من </w:t>
      </w:r>
      <w:r w:rsidR="00546DAE">
        <w:rPr>
          <w:rtl/>
        </w:rPr>
        <w:t xml:space="preserve">الأبواب </w:t>
      </w:r>
      <w:r>
        <w:rPr>
          <w:rtl/>
        </w:rPr>
        <w:t>.</w:t>
      </w:r>
    </w:p>
    <w:p w:rsidR="00C90F8A" w:rsidRDefault="00C90F8A" w:rsidP="003949EC">
      <w:pPr>
        <w:pStyle w:val="libFootnoteCenterBold"/>
        <w:rPr>
          <w:rtl/>
        </w:rPr>
      </w:pPr>
      <w:r>
        <w:rPr>
          <w:rtl/>
        </w:rPr>
        <w:t xml:space="preserve">الباب 12 </w:t>
      </w:r>
    </w:p>
    <w:p w:rsidR="00C90F8A" w:rsidRDefault="00C90F8A" w:rsidP="003949EC">
      <w:pPr>
        <w:pStyle w:val="libFootnoteCenterBold"/>
      </w:pPr>
      <w:r>
        <w:rPr>
          <w:rtl/>
        </w:rPr>
        <w:t>فيه 10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80 / 1. </w:t>
      </w:r>
    </w:p>
    <w:p w:rsidR="00C90F8A" w:rsidRPr="001D020C" w:rsidRDefault="00C90F8A" w:rsidP="003949EC">
      <w:pPr>
        <w:pStyle w:val="libFootnote0"/>
        <w:rPr>
          <w:rtl/>
        </w:rPr>
      </w:pPr>
      <w:r w:rsidRPr="001D020C">
        <w:rPr>
          <w:rtl/>
        </w:rPr>
        <w:t>(</w:t>
      </w:r>
      <w:r w:rsidR="003949EC">
        <w:rPr>
          <w:rFonts w:hint="cs"/>
          <w:rtl/>
        </w:rPr>
        <w:t>5</w:t>
      </w:r>
      <w:r w:rsidRPr="001D020C">
        <w:rPr>
          <w:rtl/>
        </w:rPr>
        <w:t>) الروع بالضم</w:t>
      </w:r>
      <w:r w:rsidR="00211E62">
        <w:rPr>
          <w:rtl/>
        </w:rPr>
        <w:t>:</w:t>
      </w:r>
      <w:r w:rsidRPr="001D020C">
        <w:rPr>
          <w:rtl/>
        </w:rPr>
        <w:t xml:space="preserve"> القلب </w:t>
      </w:r>
      <w:r w:rsidRPr="003949EC">
        <w:rPr>
          <w:rtl/>
        </w:rPr>
        <w:t>والعقل ( الصحاح</w:t>
      </w:r>
      <w:r w:rsidR="00211E62">
        <w:rPr>
          <w:rtl/>
        </w:rPr>
        <w:t xml:space="preserve"> - </w:t>
      </w:r>
      <w:r w:rsidRPr="001D020C">
        <w:rPr>
          <w:rtl/>
        </w:rPr>
        <w:t>روع</w:t>
      </w:r>
      <w:r w:rsidR="00211E62">
        <w:rPr>
          <w:rtl/>
        </w:rPr>
        <w:t xml:space="preserve"> - </w:t>
      </w:r>
      <w:r w:rsidRPr="001D020C">
        <w:rPr>
          <w:rtl/>
        </w:rPr>
        <w:t>3</w:t>
      </w:r>
      <w:r w:rsidR="00211E62">
        <w:rPr>
          <w:rtl/>
        </w:rPr>
        <w:t>:</w:t>
      </w:r>
      <w:r w:rsidRPr="001D020C">
        <w:rPr>
          <w:rtl/>
        </w:rPr>
        <w:t xml:space="preserve"> 1223 )</w:t>
      </w:r>
      <w:r>
        <w:rPr>
          <w:rtl/>
        </w:rPr>
        <w:t>.</w:t>
      </w:r>
      <w:r w:rsidRPr="001D020C">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وصبر أتاه الله برزقه من </w:t>
      </w:r>
      <w:r w:rsidR="003E3920">
        <w:rPr>
          <w:rtl/>
        </w:rPr>
        <w:t>حلّه</w:t>
      </w:r>
      <w:r w:rsidR="00211E62">
        <w:rPr>
          <w:rtl/>
        </w:rPr>
        <w:t>،</w:t>
      </w:r>
      <w:r>
        <w:rPr>
          <w:rtl/>
        </w:rPr>
        <w:t xml:space="preserve"> ومن هتك حجاب الستر وعج</w:t>
      </w:r>
      <w:r w:rsidR="001F208F">
        <w:rPr>
          <w:rFonts w:hint="cs"/>
          <w:rtl/>
        </w:rPr>
        <w:t>ّ</w:t>
      </w:r>
      <w:r>
        <w:rPr>
          <w:rtl/>
        </w:rPr>
        <w:t xml:space="preserve">ل فأخذه من غير </w:t>
      </w:r>
      <w:r w:rsidR="003E3920">
        <w:rPr>
          <w:rtl/>
        </w:rPr>
        <w:t>حلّه</w:t>
      </w:r>
      <w:r>
        <w:rPr>
          <w:rtl/>
        </w:rPr>
        <w:t xml:space="preserve"> قص</w:t>
      </w:r>
      <w:r w:rsidR="001F208F">
        <w:rPr>
          <w:rFonts w:hint="cs"/>
          <w:rtl/>
        </w:rPr>
        <w:t>ّ</w:t>
      </w:r>
      <w:r>
        <w:rPr>
          <w:rtl/>
        </w:rPr>
        <w:t xml:space="preserve"> به من رزقه الحلال</w:t>
      </w:r>
      <w:r w:rsidR="00211E62">
        <w:rPr>
          <w:rtl/>
        </w:rPr>
        <w:t>،</w:t>
      </w:r>
      <w:r>
        <w:rPr>
          <w:rtl/>
        </w:rPr>
        <w:t xml:space="preserve"> وحوسب عليه يوم القيامة. </w:t>
      </w:r>
    </w:p>
    <w:p w:rsidR="00C90F8A" w:rsidRDefault="00C90F8A" w:rsidP="00A00F8D">
      <w:pPr>
        <w:pStyle w:val="libNormal"/>
        <w:rPr>
          <w:rtl/>
        </w:rPr>
      </w:pPr>
      <w:r>
        <w:rPr>
          <w:rtl/>
        </w:rPr>
        <w:t xml:space="preserve">ورواه المفيد في </w:t>
      </w:r>
      <w:r w:rsidRPr="00343F1C">
        <w:rPr>
          <w:rStyle w:val="libNormalChar"/>
          <w:rtl/>
        </w:rPr>
        <w:t xml:space="preserve">( </w:t>
      </w:r>
      <w:r>
        <w:rPr>
          <w:rtl/>
        </w:rPr>
        <w:t>المقنعة</w:t>
      </w:r>
      <w:r w:rsidRPr="00343F1C">
        <w:rPr>
          <w:rStyle w:val="libNormalChar"/>
          <w:rtl/>
        </w:rPr>
        <w:t xml:space="preserve"> ) </w:t>
      </w:r>
      <w:r w:rsidR="00584DEF">
        <w:rPr>
          <w:rtl/>
        </w:rPr>
        <w:t xml:space="preserve">مرسلاً </w:t>
      </w:r>
      <w:r>
        <w:rPr>
          <w:rtl/>
        </w:rPr>
        <w:t>إلى قوله</w:t>
      </w:r>
      <w:r w:rsidR="00211E62">
        <w:rPr>
          <w:rtl/>
        </w:rPr>
        <w:t>:</w:t>
      </w:r>
      <w:r>
        <w:rPr>
          <w:rtl/>
        </w:rPr>
        <w:t xml:space="preserve"> في الطلب </w:t>
      </w:r>
      <w:r w:rsidRPr="00E40572">
        <w:rPr>
          <w:rStyle w:val="libFootnotenumChar"/>
          <w:rtl/>
        </w:rPr>
        <w:t>(</w:t>
      </w:r>
      <w:r w:rsidR="00A00F8D">
        <w:rPr>
          <w:rStyle w:val="libFootnotenumChar"/>
          <w:rFonts w:hint="cs"/>
          <w:rtl/>
        </w:rPr>
        <w:t>1</w:t>
      </w:r>
      <w:r w:rsidRPr="00E40572">
        <w:rPr>
          <w:rStyle w:val="libFootnotenumChar"/>
          <w:rtl/>
        </w:rPr>
        <w:t>)</w:t>
      </w:r>
      <w:r>
        <w:rPr>
          <w:rtl/>
        </w:rPr>
        <w:t xml:space="preserve">. </w:t>
      </w:r>
    </w:p>
    <w:p w:rsidR="00C90F8A" w:rsidRDefault="00C90F8A" w:rsidP="00A00F8D">
      <w:pPr>
        <w:pStyle w:val="libNormal"/>
        <w:rPr>
          <w:rtl/>
        </w:rPr>
      </w:pPr>
      <w:r>
        <w:rPr>
          <w:rtl/>
        </w:rPr>
        <w:t>ورواه الشيخ بإسناده عن الحسن بن محبوب إلى قوله</w:t>
      </w:r>
      <w:r w:rsidR="00211E62">
        <w:rPr>
          <w:rtl/>
        </w:rPr>
        <w:t>:</w:t>
      </w:r>
      <w:r>
        <w:rPr>
          <w:rtl/>
        </w:rPr>
        <w:t xml:space="preserve"> يوم القيامة </w:t>
      </w:r>
      <w:r w:rsidRPr="00E40572">
        <w:rPr>
          <w:rStyle w:val="libFootnotenumChar"/>
          <w:rtl/>
        </w:rPr>
        <w:t>(</w:t>
      </w:r>
      <w:r w:rsidR="00A00F8D">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[ 21939 ]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عاصم بن حميد</w:t>
      </w:r>
      <w:r w:rsidR="00211E62">
        <w:rPr>
          <w:rtl/>
        </w:rPr>
        <w:t>،</w:t>
      </w:r>
      <w:r>
        <w:rPr>
          <w:rtl/>
        </w:rPr>
        <w:t xml:space="preserve"> عن أبي حمزة الثمالي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خطب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حجة الوداع فقال</w:t>
      </w:r>
      <w:r w:rsidR="00211E62">
        <w:rPr>
          <w:rtl/>
        </w:rPr>
        <w:t>:</w:t>
      </w:r>
      <w:r>
        <w:rPr>
          <w:rtl/>
        </w:rPr>
        <w:t xml:space="preserve"> يا أي</w:t>
      </w:r>
      <w:r w:rsidR="001F208F">
        <w:rPr>
          <w:rFonts w:hint="cs"/>
          <w:rtl/>
        </w:rPr>
        <w:t>ّ</w:t>
      </w:r>
      <w:r>
        <w:rPr>
          <w:rtl/>
        </w:rPr>
        <w:t>ها الناس ما من شيء يقربكم من الجنة ويباعدكم من النار إلا وقد أمرتكم به وما من شيء يقربكم من النار</w:t>
      </w:r>
      <w:r w:rsidR="00211E62">
        <w:rPr>
          <w:rtl/>
        </w:rPr>
        <w:t>،</w:t>
      </w:r>
      <w:r>
        <w:rPr>
          <w:rtl/>
        </w:rPr>
        <w:t xml:space="preserve"> ويباعدكم من الجنة إلا وقد نهيتكم عنه</w:t>
      </w:r>
      <w:r w:rsidR="00211E62">
        <w:rPr>
          <w:rtl/>
        </w:rPr>
        <w:t>،</w:t>
      </w:r>
      <w:r>
        <w:rPr>
          <w:rtl/>
        </w:rPr>
        <w:t xml:space="preserve"> ألا و</w:t>
      </w:r>
      <w:r w:rsidR="003763A8">
        <w:rPr>
          <w:rtl/>
        </w:rPr>
        <w:t xml:space="preserve">إنّ </w:t>
      </w:r>
      <w:r>
        <w:rPr>
          <w:rtl/>
        </w:rPr>
        <w:t xml:space="preserve">الروح </w:t>
      </w:r>
      <w:r w:rsidR="00020A29">
        <w:rPr>
          <w:rtl/>
        </w:rPr>
        <w:t>الأمين</w:t>
      </w:r>
      <w:r>
        <w:rPr>
          <w:rtl/>
        </w:rPr>
        <w:t xml:space="preserve"> نفث في روعي</w:t>
      </w:r>
      <w:r w:rsidR="00211E62">
        <w:rPr>
          <w:rtl/>
        </w:rPr>
        <w:t>،</w:t>
      </w:r>
      <w:r>
        <w:rPr>
          <w:rtl/>
        </w:rPr>
        <w:t xml:space="preserve"> وذكر مثله</w:t>
      </w:r>
      <w:r w:rsidR="00211E62">
        <w:rPr>
          <w:rtl/>
        </w:rPr>
        <w:t xml:space="preserve"> - </w:t>
      </w:r>
      <w:r>
        <w:rPr>
          <w:rtl/>
        </w:rPr>
        <w:t xml:space="preserve">إلى </w:t>
      </w:r>
      <w:r w:rsidR="003763A8">
        <w:rPr>
          <w:rtl/>
        </w:rPr>
        <w:t xml:space="preserve">إنّ </w:t>
      </w:r>
      <w:r>
        <w:rPr>
          <w:rtl/>
        </w:rPr>
        <w:t>قال</w:t>
      </w:r>
      <w:r w:rsidR="00211E62">
        <w:rPr>
          <w:rtl/>
        </w:rPr>
        <w:t xml:space="preserve">: - </w:t>
      </w:r>
      <w:r w:rsidR="003763A8">
        <w:rPr>
          <w:rtl/>
        </w:rPr>
        <w:t xml:space="preserve">إنّ </w:t>
      </w:r>
      <w:r>
        <w:rPr>
          <w:rtl/>
        </w:rPr>
        <w:t xml:space="preserve">تطلبوه من غير حلّة فإنه لا يدرك ما عند الله إلا بطاعته. </w:t>
      </w:r>
    </w:p>
    <w:p w:rsidR="00C90F8A" w:rsidRDefault="00C90F8A" w:rsidP="00A00F8D">
      <w:pPr>
        <w:pStyle w:val="libNormal"/>
        <w:rPr>
          <w:rtl/>
        </w:rPr>
      </w:pPr>
      <w:r w:rsidRPr="008D3D37">
        <w:rPr>
          <w:rStyle w:val="libNormalChar"/>
          <w:rtl/>
        </w:rPr>
        <w:t xml:space="preserve">[ 21940 ]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الحسين بن سعيد</w:t>
      </w:r>
      <w:r w:rsidR="00211E62">
        <w:rPr>
          <w:rtl/>
        </w:rPr>
        <w:t>،</w:t>
      </w:r>
      <w:r>
        <w:rPr>
          <w:rtl/>
        </w:rPr>
        <w:t xml:space="preserve"> عن إبراهيم ابن أبي البلاد</w:t>
      </w:r>
      <w:r w:rsidR="00211E62">
        <w:rPr>
          <w:rtl/>
        </w:rPr>
        <w:t>،</w:t>
      </w:r>
      <w:r>
        <w:rPr>
          <w:rtl/>
        </w:rPr>
        <w:t xml:space="preserve"> عن أبيه</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ليس من نفس إلا وقد فرض الله لها رزقها حلالا</w:t>
      </w:r>
      <w:r w:rsidR="001F208F">
        <w:rPr>
          <w:rFonts w:hint="cs"/>
          <w:rtl/>
        </w:rPr>
        <w:t>ً</w:t>
      </w:r>
      <w:r>
        <w:rPr>
          <w:rtl/>
        </w:rPr>
        <w:t xml:space="preserve"> يأتيها في عافية</w:t>
      </w:r>
      <w:r w:rsidR="00211E62">
        <w:rPr>
          <w:rtl/>
        </w:rPr>
        <w:t>،</w:t>
      </w:r>
      <w:r>
        <w:rPr>
          <w:rtl/>
        </w:rPr>
        <w:t xml:space="preserve"> وعرض لها بالحرام من وجه آخر</w:t>
      </w:r>
      <w:r w:rsidR="00211E62">
        <w:rPr>
          <w:rtl/>
        </w:rPr>
        <w:t>،</w:t>
      </w:r>
      <w:r>
        <w:rPr>
          <w:rtl/>
        </w:rPr>
        <w:t xml:space="preserve"> ف</w:t>
      </w:r>
      <w:r w:rsidR="003763A8">
        <w:rPr>
          <w:rtl/>
        </w:rPr>
        <w:t xml:space="preserve">إنّ </w:t>
      </w:r>
      <w:r>
        <w:rPr>
          <w:rtl/>
        </w:rPr>
        <w:t xml:space="preserve">هي تناولت </w:t>
      </w:r>
      <w:r w:rsidR="00A02D10">
        <w:rPr>
          <w:rtl/>
        </w:rPr>
        <w:t>شيئاً</w:t>
      </w:r>
      <w:r>
        <w:rPr>
          <w:rtl/>
        </w:rPr>
        <w:t xml:space="preserve"> من الحرام قاص</w:t>
      </w:r>
      <w:r w:rsidR="001F208F">
        <w:rPr>
          <w:rFonts w:hint="cs"/>
          <w:rtl/>
        </w:rPr>
        <w:t>ّ</w:t>
      </w:r>
      <w:r>
        <w:rPr>
          <w:rtl/>
        </w:rPr>
        <w:t xml:space="preserve">ها من الحلال </w:t>
      </w:r>
      <w:r w:rsidR="00584DEF">
        <w:rPr>
          <w:rtl/>
        </w:rPr>
        <w:t xml:space="preserve">الّذي </w:t>
      </w:r>
      <w:r>
        <w:rPr>
          <w:rtl/>
        </w:rPr>
        <w:t>فرض لها</w:t>
      </w:r>
      <w:r w:rsidR="00211E62">
        <w:rPr>
          <w:rtl/>
        </w:rPr>
        <w:t>،</w:t>
      </w:r>
      <w:r>
        <w:rPr>
          <w:rtl/>
        </w:rPr>
        <w:t xml:space="preserve"> وعند الله سواهما فضل كثير</w:t>
      </w:r>
      <w:r w:rsidR="00211E62">
        <w:rPr>
          <w:rtl/>
        </w:rPr>
        <w:t>،</w:t>
      </w:r>
      <w:r>
        <w:rPr>
          <w:rtl/>
        </w:rPr>
        <w:t xml:space="preserve"> وهو قوله عزّوجلّ</w:t>
      </w:r>
      <w:r w:rsidR="00211E62">
        <w:rPr>
          <w:rtl/>
        </w:rPr>
        <w:t>:</w:t>
      </w:r>
      <w:r>
        <w:rPr>
          <w:rtl/>
        </w:rPr>
        <w:t xml:space="preserve"> </w:t>
      </w:r>
      <w:r w:rsidRPr="001F208F">
        <w:rPr>
          <w:rStyle w:val="libAlaemChar"/>
          <w:rtl/>
        </w:rPr>
        <w:t>(</w:t>
      </w:r>
      <w:r w:rsidRPr="00343F1C">
        <w:rPr>
          <w:rStyle w:val="libNormalChar"/>
          <w:rtl/>
        </w:rPr>
        <w:t xml:space="preserve"> </w:t>
      </w:r>
      <w:r w:rsidRPr="00E40572">
        <w:rPr>
          <w:rStyle w:val="libAieChar"/>
          <w:rtl/>
        </w:rPr>
        <w:t>و</w:t>
      </w:r>
      <w:r w:rsidR="001F208F">
        <w:rPr>
          <w:rStyle w:val="libAieChar"/>
          <w:rFonts w:hint="cs"/>
          <w:rtl/>
        </w:rPr>
        <w:t>َ</w:t>
      </w:r>
      <w:r w:rsidRPr="00E40572">
        <w:rPr>
          <w:rStyle w:val="libAieChar"/>
          <w:rtl/>
        </w:rPr>
        <w:t>اس</w:t>
      </w:r>
      <w:r w:rsidR="001F208F">
        <w:rPr>
          <w:rStyle w:val="libAieChar"/>
          <w:rFonts w:hint="cs"/>
          <w:rtl/>
        </w:rPr>
        <w:t>ْ</w:t>
      </w:r>
      <w:r w:rsidRPr="00E40572">
        <w:rPr>
          <w:rStyle w:val="libAieChar"/>
          <w:rtl/>
        </w:rPr>
        <w:t>أ</w:t>
      </w:r>
      <w:r w:rsidR="001F208F">
        <w:rPr>
          <w:rStyle w:val="libAieChar"/>
          <w:rFonts w:hint="cs"/>
          <w:rtl/>
        </w:rPr>
        <w:t>َ</w:t>
      </w:r>
      <w:r w:rsidRPr="00E40572">
        <w:rPr>
          <w:rStyle w:val="libAieChar"/>
          <w:rtl/>
        </w:rPr>
        <w:t>ل</w:t>
      </w:r>
      <w:r w:rsidR="001F208F">
        <w:rPr>
          <w:rStyle w:val="libAieChar"/>
          <w:rFonts w:hint="cs"/>
          <w:rtl/>
        </w:rPr>
        <w:t>ُ</w:t>
      </w:r>
      <w:r w:rsidRPr="00E40572">
        <w:rPr>
          <w:rStyle w:val="libAieChar"/>
          <w:rtl/>
        </w:rPr>
        <w:t>وا الله</w:t>
      </w:r>
      <w:r w:rsidR="001F208F">
        <w:rPr>
          <w:rStyle w:val="libAieChar"/>
          <w:rFonts w:hint="cs"/>
          <w:rtl/>
        </w:rPr>
        <w:t>َ</w:t>
      </w:r>
      <w:r w:rsidRPr="00E40572">
        <w:rPr>
          <w:rStyle w:val="libAieChar"/>
          <w:rtl/>
        </w:rPr>
        <w:t xml:space="preserve"> م</w:t>
      </w:r>
      <w:r w:rsidR="001F208F">
        <w:rPr>
          <w:rStyle w:val="libAieChar"/>
          <w:rFonts w:hint="cs"/>
          <w:rtl/>
        </w:rPr>
        <w:t>ِ</w:t>
      </w:r>
      <w:r w:rsidRPr="00E40572">
        <w:rPr>
          <w:rStyle w:val="libAieChar"/>
          <w:rtl/>
        </w:rPr>
        <w:t>ن</w:t>
      </w:r>
      <w:r w:rsidR="001F208F">
        <w:rPr>
          <w:rStyle w:val="libAieChar"/>
          <w:rFonts w:hint="cs"/>
          <w:rtl/>
        </w:rPr>
        <w:t>ْ</w:t>
      </w:r>
      <w:r w:rsidRPr="00E40572">
        <w:rPr>
          <w:rStyle w:val="libAieChar"/>
          <w:rtl/>
        </w:rPr>
        <w:t xml:space="preserve"> ف</w:t>
      </w:r>
      <w:r w:rsidR="001F208F">
        <w:rPr>
          <w:rStyle w:val="libAieChar"/>
          <w:rFonts w:hint="cs"/>
          <w:rtl/>
        </w:rPr>
        <w:t>َ</w:t>
      </w:r>
      <w:r w:rsidRPr="00E40572">
        <w:rPr>
          <w:rStyle w:val="libAieChar"/>
          <w:rtl/>
        </w:rPr>
        <w:t>ض</w:t>
      </w:r>
      <w:r w:rsidR="001F208F">
        <w:rPr>
          <w:rStyle w:val="libAieChar"/>
          <w:rFonts w:hint="cs"/>
          <w:rtl/>
        </w:rPr>
        <w:t>ْ</w:t>
      </w:r>
      <w:r w:rsidRPr="00E40572">
        <w:rPr>
          <w:rStyle w:val="libAieChar"/>
          <w:rtl/>
        </w:rPr>
        <w:t>ل</w:t>
      </w:r>
      <w:r w:rsidR="001F208F">
        <w:rPr>
          <w:rStyle w:val="libAieChar"/>
          <w:rFonts w:hint="cs"/>
          <w:rtl/>
        </w:rPr>
        <w:t>ِ</w:t>
      </w:r>
      <w:r w:rsidRPr="00E40572">
        <w:rPr>
          <w:rStyle w:val="libAieChar"/>
          <w:rtl/>
        </w:rPr>
        <w:t>ه</w:t>
      </w:r>
      <w:r w:rsidR="001F208F">
        <w:rPr>
          <w:rStyle w:val="libAieChar"/>
          <w:rFonts w:hint="cs"/>
          <w:rtl/>
        </w:rPr>
        <w:t>ِ</w:t>
      </w:r>
      <w:r w:rsidRPr="00343F1C">
        <w:rPr>
          <w:rStyle w:val="libNormalChar"/>
          <w:rtl/>
        </w:rPr>
        <w:t xml:space="preserve"> </w:t>
      </w:r>
      <w:r w:rsidRPr="001F208F">
        <w:rPr>
          <w:rStyle w:val="libAlaemChar"/>
          <w:rtl/>
        </w:rPr>
        <w:t>)</w:t>
      </w:r>
      <w:r w:rsidRPr="00343F1C">
        <w:rPr>
          <w:rStyle w:val="libNormalChar"/>
          <w:rtl/>
        </w:rPr>
        <w:t xml:space="preserve"> </w:t>
      </w:r>
      <w:r w:rsidRPr="00E40572">
        <w:rPr>
          <w:rStyle w:val="libFootnotenumChar"/>
          <w:rtl/>
        </w:rPr>
        <w:t>(</w:t>
      </w:r>
      <w:r w:rsidR="00A00F8D">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[ 21941 ] </w:t>
      </w:r>
      <w:r>
        <w:rPr>
          <w:rtl/>
        </w:rPr>
        <w:t>4</w:t>
      </w:r>
      <w:r w:rsidR="00211E62">
        <w:rPr>
          <w:rtl/>
        </w:rPr>
        <w:t xml:space="preserve"> - </w:t>
      </w:r>
      <w:r>
        <w:rPr>
          <w:rtl/>
        </w:rPr>
        <w:t>وبالإ</w:t>
      </w:r>
      <w:r w:rsidR="001F208F">
        <w:rPr>
          <w:rFonts w:hint="cs"/>
          <w:rtl/>
        </w:rPr>
        <w:t>ِ</w:t>
      </w:r>
      <w:r>
        <w:rPr>
          <w:rtl/>
        </w:rPr>
        <w:t>سناد عن إبراهيم بن أبي البلاد</w:t>
      </w:r>
      <w:r w:rsidR="00211E62">
        <w:rPr>
          <w:rtl/>
        </w:rPr>
        <w:t>،</w:t>
      </w:r>
      <w:r>
        <w:rPr>
          <w:rtl/>
        </w:rPr>
        <w:t xml:space="preserve"> عن أبيه</w:t>
      </w:r>
      <w:r w:rsidR="00211E62">
        <w:rPr>
          <w:rtl/>
        </w:rPr>
        <w:t>،</w:t>
      </w:r>
      <w:r>
        <w:rPr>
          <w:rtl/>
        </w:rPr>
        <w:t xml:space="preserve"> عن أحدهما </w:t>
      </w:r>
    </w:p>
    <w:p w:rsidR="00C90F8A" w:rsidRDefault="00343F1C" w:rsidP="00343F1C">
      <w:pPr>
        <w:pStyle w:val="libLine"/>
        <w:rPr>
          <w:rtl/>
        </w:rPr>
      </w:pPr>
      <w:r>
        <w:rPr>
          <w:rtl/>
        </w:rPr>
        <w:t>____________________</w:t>
      </w:r>
    </w:p>
    <w:p w:rsidR="00C90F8A" w:rsidRPr="00471FA9" w:rsidRDefault="00C90F8A" w:rsidP="00A00F8D">
      <w:pPr>
        <w:pStyle w:val="libFootnote0"/>
        <w:rPr>
          <w:rtl/>
        </w:rPr>
      </w:pPr>
      <w:r w:rsidRPr="00471FA9">
        <w:rPr>
          <w:rtl/>
        </w:rPr>
        <w:t>(</w:t>
      </w:r>
      <w:r w:rsidR="00A00F8D">
        <w:rPr>
          <w:rFonts w:hint="cs"/>
          <w:rtl/>
        </w:rPr>
        <w:t>1</w:t>
      </w:r>
      <w:r w:rsidRPr="00471FA9">
        <w:rPr>
          <w:rtl/>
        </w:rPr>
        <w:t>) المقنعة</w:t>
      </w:r>
      <w:r w:rsidR="00211E62">
        <w:rPr>
          <w:rtl/>
        </w:rPr>
        <w:t>:</w:t>
      </w:r>
      <w:r w:rsidRPr="00471FA9">
        <w:rPr>
          <w:rtl/>
        </w:rPr>
        <w:t xml:space="preserve"> 90</w:t>
      </w:r>
      <w:r>
        <w:rPr>
          <w:rtl/>
        </w:rPr>
        <w:t>.</w:t>
      </w:r>
      <w:r w:rsidRPr="00471FA9">
        <w:rPr>
          <w:rtl/>
        </w:rPr>
        <w:t xml:space="preserve"> </w:t>
      </w:r>
    </w:p>
    <w:p w:rsidR="00C90F8A" w:rsidRPr="00471FA9" w:rsidRDefault="00C90F8A" w:rsidP="00A00F8D">
      <w:pPr>
        <w:pStyle w:val="libFootnote0"/>
        <w:rPr>
          <w:rtl/>
        </w:rPr>
      </w:pPr>
      <w:r w:rsidRPr="00471FA9">
        <w:rPr>
          <w:rtl/>
        </w:rPr>
        <w:t>(</w:t>
      </w:r>
      <w:r w:rsidR="00A00F8D">
        <w:rPr>
          <w:rFonts w:hint="cs"/>
          <w:rtl/>
        </w:rPr>
        <w:t>2</w:t>
      </w:r>
      <w:r w:rsidRPr="00471FA9">
        <w:rPr>
          <w:rtl/>
        </w:rPr>
        <w:t>) التهذيب 6</w:t>
      </w:r>
      <w:r w:rsidR="00211E62">
        <w:rPr>
          <w:rtl/>
        </w:rPr>
        <w:t>:</w:t>
      </w:r>
      <w:r w:rsidRPr="00471FA9">
        <w:rPr>
          <w:rtl/>
        </w:rPr>
        <w:t xml:space="preserve"> 321 </w:t>
      </w:r>
      <w:r>
        <w:rPr>
          <w:rtl/>
        </w:rPr>
        <w:t>/</w:t>
      </w:r>
      <w:r w:rsidRPr="00471FA9">
        <w:rPr>
          <w:rtl/>
        </w:rPr>
        <w:t xml:space="preserve"> 880</w:t>
      </w:r>
      <w:r>
        <w:rPr>
          <w:rtl/>
        </w:rPr>
        <w:t>.</w:t>
      </w:r>
      <w:r w:rsidRPr="00471FA9">
        <w:rPr>
          <w:rtl/>
        </w:rPr>
        <w:t xml:space="preserve"> </w:t>
      </w:r>
    </w:p>
    <w:p w:rsidR="00C90F8A" w:rsidRDefault="00C90F8A" w:rsidP="00343F1C">
      <w:pPr>
        <w:pStyle w:val="libFootnote0"/>
        <w:rPr>
          <w:rtl/>
        </w:rPr>
      </w:pPr>
      <w:r>
        <w:rPr>
          <w:rtl/>
        </w:rPr>
        <w:t>2</w:t>
      </w:r>
      <w:r w:rsidR="00211E62">
        <w:rPr>
          <w:rtl/>
        </w:rPr>
        <w:t xml:space="preserve"> - </w:t>
      </w:r>
      <w:r>
        <w:rPr>
          <w:rtl/>
        </w:rPr>
        <w:t>الكافي 2</w:t>
      </w:r>
      <w:r w:rsidR="00211E62">
        <w:rPr>
          <w:rtl/>
        </w:rPr>
        <w:t>:</w:t>
      </w:r>
      <w:r>
        <w:rPr>
          <w:rtl/>
        </w:rPr>
        <w:t xml:space="preserve"> 60 / 2</w:t>
      </w:r>
      <w:r w:rsidR="00211E62">
        <w:rPr>
          <w:rtl/>
        </w:rPr>
        <w:t>،</w:t>
      </w:r>
      <w:r>
        <w:rPr>
          <w:rtl/>
        </w:rPr>
        <w:t xml:space="preserve"> وأورد ذيله في الحديث 2 من الباب 18 من أبواب جهاد النفس.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80 / 2. </w:t>
      </w:r>
    </w:p>
    <w:p w:rsidR="00C90F8A" w:rsidRPr="00471FA9" w:rsidRDefault="00C90F8A" w:rsidP="00A00F8D">
      <w:pPr>
        <w:pStyle w:val="libFootnote0"/>
        <w:rPr>
          <w:rtl/>
        </w:rPr>
      </w:pPr>
      <w:r w:rsidRPr="00471FA9">
        <w:rPr>
          <w:rtl/>
        </w:rPr>
        <w:t>(</w:t>
      </w:r>
      <w:r w:rsidR="00A00F8D">
        <w:rPr>
          <w:rFonts w:hint="cs"/>
          <w:rtl/>
        </w:rPr>
        <w:t>3</w:t>
      </w:r>
      <w:r w:rsidRPr="00471FA9">
        <w:rPr>
          <w:rtl/>
        </w:rPr>
        <w:t>) النساء 4</w:t>
      </w:r>
      <w:r w:rsidR="00211E62">
        <w:rPr>
          <w:rtl/>
        </w:rPr>
        <w:t>:</w:t>
      </w:r>
      <w:r w:rsidRPr="00471FA9">
        <w:rPr>
          <w:rtl/>
        </w:rPr>
        <w:t xml:space="preserve"> 32</w:t>
      </w:r>
      <w:r>
        <w:rPr>
          <w:rtl/>
        </w:rPr>
        <w:t>.</w:t>
      </w:r>
      <w:r w:rsidRPr="00471FA9">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80 / 3. </w:t>
      </w:r>
    </w:p>
    <w:p w:rsidR="00E40572" w:rsidRDefault="00E40572" w:rsidP="00343F1C">
      <w:pPr>
        <w:pStyle w:val="libNormal"/>
        <w:rPr>
          <w:rtl/>
        </w:rPr>
      </w:pPr>
      <w:r>
        <w:rPr>
          <w:rtl/>
        </w:rPr>
        <w:br w:type="page"/>
      </w:r>
    </w:p>
    <w:p w:rsidR="00C90F8A" w:rsidRDefault="00A00F8D" w:rsidP="00E40572">
      <w:pPr>
        <w:pStyle w:val="libNormal0"/>
        <w:rPr>
          <w:rtl/>
        </w:rPr>
      </w:pPr>
      <w:r w:rsidRPr="00343F1C">
        <w:rPr>
          <w:rStyle w:val="libNormalChar"/>
          <w:rFonts w:hint="cs"/>
          <w:rtl/>
        </w:rPr>
        <w:lastRenderedPageBreak/>
        <w:t>(</w:t>
      </w:r>
      <w:r>
        <w:rPr>
          <w:rStyle w:val="libAlaemChar"/>
          <w:rFonts w:hint="cs"/>
          <w:rtl/>
        </w:rPr>
        <w:t xml:space="preserve"> </w:t>
      </w:r>
      <w:r w:rsidR="00E40572" w:rsidRPr="00E40572">
        <w:rPr>
          <w:rStyle w:val="libAlaemChar"/>
          <w:rFonts w:hint="cs"/>
          <w:rtl/>
        </w:rPr>
        <w:t>عليهما‌السلام</w:t>
      </w:r>
      <w:r w:rsidR="00C90F8A">
        <w:rPr>
          <w:rtl/>
        </w:rPr>
        <w:t xml:space="preserve"> </w:t>
      </w:r>
      <w:r>
        <w:rPr>
          <w:rFonts w:hint="cs"/>
          <w:rtl/>
        </w:rPr>
        <w:t xml:space="preserve">) </w:t>
      </w:r>
      <w:r w:rsidR="00C90F8A">
        <w:rPr>
          <w:rtl/>
        </w:rPr>
        <w:t>قال</w:t>
      </w:r>
      <w:r w:rsidR="00211E62">
        <w:rPr>
          <w:rtl/>
        </w:rPr>
        <w:t>:</w:t>
      </w:r>
      <w:r w:rsidR="00C90F8A">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sidR="00C90F8A">
        <w:rPr>
          <w:rtl/>
        </w:rPr>
        <w:t xml:space="preserve"> يا أيها الناس إن</w:t>
      </w:r>
      <w:r w:rsidR="003E0DCC">
        <w:rPr>
          <w:rFonts w:hint="cs"/>
          <w:rtl/>
        </w:rPr>
        <w:t>ّ</w:t>
      </w:r>
      <w:r w:rsidR="00C90F8A">
        <w:rPr>
          <w:rtl/>
        </w:rPr>
        <w:t>ه قد نفث في روعي روح القدس</w:t>
      </w:r>
      <w:r w:rsidR="00211E62">
        <w:rPr>
          <w:rtl/>
        </w:rPr>
        <w:t>،</w:t>
      </w:r>
      <w:r w:rsidR="003E0DCC">
        <w:rPr>
          <w:rtl/>
        </w:rPr>
        <w:t xml:space="preserve"> </w:t>
      </w:r>
      <w:r w:rsidR="003E0DCC">
        <w:rPr>
          <w:rFonts w:hint="cs"/>
          <w:rtl/>
        </w:rPr>
        <w:t>إ</w:t>
      </w:r>
      <w:r w:rsidR="00C90F8A">
        <w:rPr>
          <w:rtl/>
        </w:rPr>
        <w:t>ن</w:t>
      </w:r>
      <w:r w:rsidR="003E0DCC">
        <w:rPr>
          <w:rFonts w:hint="cs"/>
          <w:rtl/>
        </w:rPr>
        <w:t>ّ</w:t>
      </w:r>
      <w:r w:rsidR="00C90F8A">
        <w:rPr>
          <w:rtl/>
        </w:rPr>
        <w:t xml:space="preserve">ه لن تموت نفس </w:t>
      </w:r>
      <w:r w:rsidR="005806C0">
        <w:rPr>
          <w:rtl/>
        </w:rPr>
        <w:t xml:space="preserve">حتّى </w:t>
      </w:r>
      <w:r w:rsidR="00C90F8A">
        <w:rPr>
          <w:rtl/>
        </w:rPr>
        <w:t>تستوفي رزقها و</w:t>
      </w:r>
      <w:r w:rsidR="003E0DCC">
        <w:rPr>
          <w:rtl/>
        </w:rPr>
        <w:t>إن</w:t>
      </w:r>
      <w:r w:rsidR="003763A8">
        <w:rPr>
          <w:rtl/>
        </w:rPr>
        <w:t xml:space="preserve"> </w:t>
      </w:r>
      <w:r w:rsidR="00C90F8A">
        <w:rPr>
          <w:rtl/>
        </w:rPr>
        <w:t>أبطأ عليها</w:t>
      </w:r>
      <w:r w:rsidR="00211E62">
        <w:rPr>
          <w:rtl/>
        </w:rPr>
        <w:t>،</w:t>
      </w:r>
      <w:r w:rsidR="00C90F8A">
        <w:rPr>
          <w:rtl/>
        </w:rPr>
        <w:t xml:space="preserve"> فات</w:t>
      </w:r>
      <w:r w:rsidR="00A41F09">
        <w:rPr>
          <w:rFonts w:hint="cs"/>
          <w:rtl/>
        </w:rPr>
        <w:t>ّ</w:t>
      </w:r>
      <w:r w:rsidR="00C90F8A">
        <w:rPr>
          <w:rtl/>
        </w:rPr>
        <w:t>قوا الله وأجملوا في الطلب</w:t>
      </w:r>
      <w:r w:rsidR="00211E62">
        <w:rPr>
          <w:rtl/>
        </w:rPr>
        <w:t>،</w:t>
      </w:r>
      <w:r w:rsidR="00C90F8A">
        <w:rPr>
          <w:rtl/>
        </w:rPr>
        <w:t xml:space="preserve"> ولا يحملنّكم استبطاء شيء مم</w:t>
      </w:r>
      <w:r w:rsidR="00A41F09">
        <w:rPr>
          <w:rFonts w:hint="cs"/>
          <w:rtl/>
        </w:rPr>
        <w:t>ّ</w:t>
      </w:r>
      <w:r w:rsidR="00C90F8A">
        <w:rPr>
          <w:rtl/>
        </w:rPr>
        <w:t xml:space="preserve">ا عند الله </w:t>
      </w:r>
      <w:r w:rsidR="003763A8">
        <w:rPr>
          <w:rtl/>
        </w:rPr>
        <w:t xml:space="preserve">إنّ </w:t>
      </w:r>
      <w:r w:rsidR="00C90F8A">
        <w:rPr>
          <w:rtl/>
        </w:rPr>
        <w:t>تصيبوه بمعصية الله</w:t>
      </w:r>
      <w:r w:rsidR="00211E62">
        <w:rPr>
          <w:rtl/>
        </w:rPr>
        <w:t>،</w:t>
      </w:r>
      <w:r w:rsidR="00C90F8A">
        <w:rPr>
          <w:rtl/>
        </w:rPr>
        <w:t xml:space="preserve"> ف</w:t>
      </w:r>
      <w:r w:rsidR="003763A8">
        <w:rPr>
          <w:rtl/>
        </w:rPr>
        <w:t xml:space="preserve">إنّ </w:t>
      </w:r>
      <w:r w:rsidR="00C90F8A">
        <w:rPr>
          <w:rtl/>
        </w:rPr>
        <w:t xml:space="preserve">الله لا ينال ما عنده إلا بالطاعة. </w:t>
      </w:r>
    </w:p>
    <w:p w:rsidR="00C90F8A" w:rsidRDefault="00C90F8A" w:rsidP="00E40572">
      <w:pPr>
        <w:pStyle w:val="libNormal"/>
        <w:rPr>
          <w:rtl/>
        </w:rPr>
      </w:pPr>
      <w:r>
        <w:rPr>
          <w:rtl/>
        </w:rPr>
        <w:t xml:space="preserve">وعنهم عن أحمد بن </w:t>
      </w:r>
      <w:r w:rsidR="007D12B3">
        <w:rPr>
          <w:rtl/>
        </w:rPr>
        <w:t>محمّد</w:t>
      </w:r>
      <w:r w:rsidR="00211E62">
        <w:rPr>
          <w:rtl/>
        </w:rPr>
        <w:t>،</w:t>
      </w:r>
      <w:r>
        <w:rPr>
          <w:rtl/>
        </w:rPr>
        <w:t xml:space="preserve"> عن </w:t>
      </w:r>
      <w:r w:rsidR="00584DEF">
        <w:rPr>
          <w:rtl/>
        </w:rPr>
        <w:t xml:space="preserve">عليّ </w:t>
      </w:r>
      <w:r>
        <w:rPr>
          <w:rtl/>
        </w:rPr>
        <w:t>بن النعمان</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[ 21942 ]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عبد الرحمن بن أبي هاشم</w:t>
      </w:r>
      <w:r w:rsidR="00211E62">
        <w:rPr>
          <w:rtl/>
        </w:rPr>
        <w:t>،</w:t>
      </w:r>
      <w:r>
        <w:rPr>
          <w:rtl/>
        </w:rPr>
        <w:t xml:space="preserve"> عن أبي خديجة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لو </w:t>
      </w:r>
      <w:r w:rsidR="006204AE">
        <w:rPr>
          <w:rtl/>
        </w:rPr>
        <w:t xml:space="preserve">كان </w:t>
      </w:r>
      <w:r>
        <w:rPr>
          <w:rtl/>
        </w:rPr>
        <w:t>العبد في جحر لاتاه رزقه</w:t>
      </w:r>
      <w:r w:rsidR="00211E62">
        <w:rPr>
          <w:rtl/>
        </w:rPr>
        <w:t>،</w:t>
      </w:r>
      <w:r>
        <w:rPr>
          <w:rtl/>
        </w:rPr>
        <w:t xml:space="preserve"> فأجملوا في الطلب. </w:t>
      </w:r>
    </w:p>
    <w:p w:rsidR="00C90F8A" w:rsidRDefault="00C90F8A" w:rsidP="004F5848">
      <w:pPr>
        <w:pStyle w:val="libNormal"/>
        <w:rPr>
          <w:rtl/>
        </w:rPr>
      </w:pPr>
      <w:r w:rsidRPr="008D3D37">
        <w:rPr>
          <w:rStyle w:val="libNormalChar"/>
          <w:rtl/>
        </w:rPr>
        <w:t xml:space="preserve">[ 21943 ] </w:t>
      </w:r>
      <w:r>
        <w:rPr>
          <w:rtl/>
        </w:rPr>
        <w:t>6</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صالح بن السندي</w:t>
      </w:r>
      <w:r w:rsidR="00211E62">
        <w:rPr>
          <w:rtl/>
        </w:rPr>
        <w:t>،</w:t>
      </w:r>
      <w:r>
        <w:rPr>
          <w:rtl/>
        </w:rPr>
        <w:t xml:space="preserve"> عن جعفر بن بشير</w:t>
      </w:r>
      <w:r w:rsidR="00211E62">
        <w:rPr>
          <w:rtl/>
        </w:rPr>
        <w:t>،</w:t>
      </w:r>
      <w:r>
        <w:rPr>
          <w:rtl/>
        </w:rPr>
        <w:t xml:space="preserve"> عن عمر بن أبي زياد</w:t>
      </w:r>
      <w:r w:rsidR="00211E62">
        <w:rPr>
          <w:rtl/>
        </w:rPr>
        <w:t>،</w:t>
      </w:r>
      <w:r>
        <w:rPr>
          <w:rtl/>
        </w:rPr>
        <w:t xml:space="preserve"> عن إسحاق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الله عزّوجلّ خلق الخلق</w:t>
      </w:r>
      <w:r w:rsidR="00211E62">
        <w:rPr>
          <w:rtl/>
        </w:rPr>
        <w:t>،</w:t>
      </w:r>
      <w:r>
        <w:rPr>
          <w:rtl/>
        </w:rPr>
        <w:t xml:space="preserve"> وخلق معهم أرزاقهم حلالا</w:t>
      </w:r>
      <w:r w:rsidR="00A41F09">
        <w:rPr>
          <w:rFonts w:hint="cs"/>
          <w:rtl/>
        </w:rPr>
        <w:t>ً</w:t>
      </w:r>
      <w:r w:rsidR="00211E62">
        <w:rPr>
          <w:rtl/>
        </w:rPr>
        <w:t>،</w:t>
      </w:r>
      <w:r>
        <w:rPr>
          <w:rtl/>
        </w:rPr>
        <w:t xml:space="preserve"> فمن تناول </w:t>
      </w:r>
      <w:r w:rsidR="00A02D10">
        <w:rPr>
          <w:rtl/>
        </w:rPr>
        <w:t>شيئاً</w:t>
      </w:r>
      <w:r>
        <w:rPr>
          <w:rtl/>
        </w:rPr>
        <w:t xml:space="preserve"> منها حراما</w:t>
      </w:r>
      <w:r w:rsidR="00A41F09">
        <w:rPr>
          <w:rFonts w:hint="cs"/>
          <w:rtl/>
        </w:rPr>
        <w:t>ً</w:t>
      </w:r>
      <w:r>
        <w:rPr>
          <w:rtl/>
        </w:rPr>
        <w:t xml:space="preserve"> قص به من ذلك الحلال. </w:t>
      </w:r>
    </w:p>
    <w:p w:rsidR="00C90F8A" w:rsidRDefault="00C90F8A" w:rsidP="004F5848">
      <w:pPr>
        <w:pStyle w:val="libNormal"/>
        <w:rPr>
          <w:rtl/>
        </w:rPr>
      </w:pPr>
      <w:r w:rsidRPr="008D3D37">
        <w:rPr>
          <w:rStyle w:val="libNormalChar"/>
          <w:rtl/>
        </w:rPr>
        <w:t xml:space="preserve">[ 21944 ] </w:t>
      </w:r>
      <w:r>
        <w:rPr>
          <w:rtl/>
        </w:rPr>
        <w:t>7</w:t>
      </w:r>
      <w:r w:rsidR="00211E62">
        <w:rPr>
          <w:rtl/>
        </w:rPr>
        <w:t xml:space="preserve"> - </w:t>
      </w:r>
      <w:r w:rsidR="007D12B3">
        <w:rPr>
          <w:rtl/>
        </w:rPr>
        <w:t>محمّد</w:t>
      </w:r>
      <w:r w:rsidR="00343F1C">
        <w:rPr>
          <w:rtl/>
        </w:rPr>
        <w:t xml:space="preserve"> </w:t>
      </w:r>
      <w:r>
        <w:rPr>
          <w:rtl/>
        </w:rPr>
        <w:t>بن على 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من لم يرض بما قسمه الله له الرزق</w:t>
      </w:r>
      <w:r w:rsidR="00211E62">
        <w:rPr>
          <w:rtl/>
        </w:rPr>
        <w:t>،</w:t>
      </w:r>
      <w:r>
        <w:rPr>
          <w:rtl/>
        </w:rPr>
        <w:t xml:space="preserve"> وبث شكواه ولم يصبر ولم يحتسب</w:t>
      </w:r>
      <w:r w:rsidR="00211E62">
        <w:rPr>
          <w:rtl/>
        </w:rPr>
        <w:t>،</w:t>
      </w:r>
      <w:r>
        <w:rPr>
          <w:rtl/>
        </w:rPr>
        <w:t xml:space="preserve"> لم ترفع له حسنة</w:t>
      </w:r>
      <w:r w:rsidR="00211E62">
        <w:rPr>
          <w:rtl/>
        </w:rPr>
        <w:t>،</w:t>
      </w:r>
      <w:r>
        <w:rPr>
          <w:rtl/>
        </w:rPr>
        <w:t xml:space="preserve"> ويلقى الله وهو عليه غضب</w:t>
      </w:r>
      <w:r w:rsidR="003763A8">
        <w:rPr>
          <w:rtl/>
        </w:rPr>
        <w:t xml:space="preserve">إنّ </w:t>
      </w:r>
      <w:r>
        <w:rPr>
          <w:rtl/>
        </w:rPr>
        <w:t>إل</w:t>
      </w:r>
      <w:r w:rsidR="00A41F09">
        <w:rPr>
          <w:rFonts w:hint="cs"/>
          <w:rtl/>
        </w:rPr>
        <w:t>ّ</w:t>
      </w:r>
      <w:r>
        <w:rPr>
          <w:rtl/>
        </w:rPr>
        <w:t xml:space="preserve">ا </w:t>
      </w:r>
      <w:r w:rsidR="00A41F09">
        <w:rPr>
          <w:rFonts w:hint="cs"/>
          <w:rtl/>
        </w:rPr>
        <w:t>أ</w:t>
      </w:r>
      <w:r w:rsidR="00A41F09">
        <w:rPr>
          <w:rtl/>
        </w:rPr>
        <w:t>ن</w:t>
      </w:r>
      <w:r w:rsidR="003763A8">
        <w:rPr>
          <w:rtl/>
        </w:rPr>
        <w:t xml:space="preserve"> </w:t>
      </w:r>
      <w:r>
        <w:rPr>
          <w:rtl/>
        </w:rPr>
        <w:t xml:space="preserve">يتوب. </w:t>
      </w:r>
    </w:p>
    <w:p w:rsidR="00C90F8A" w:rsidRDefault="00343F1C" w:rsidP="00343F1C">
      <w:pPr>
        <w:pStyle w:val="libLine"/>
        <w:rPr>
          <w:rtl/>
        </w:rPr>
      </w:pPr>
      <w:r>
        <w:rPr>
          <w:rtl/>
        </w:rPr>
        <w:t>____________________</w:t>
      </w:r>
    </w:p>
    <w:p w:rsidR="00C90F8A" w:rsidRPr="00471FA9" w:rsidRDefault="00C90F8A" w:rsidP="00343F1C">
      <w:pPr>
        <w:pStyle w:val="libFootnote0"/>
        <w:rPr>
          <w:rtl/>
        </w:rPr>
      </w:pPr>
      <w:r w:rsidRPr="00471FA9">
        <w:rPr>
          <w:rtl/>
        </w:rPr>
        <w:t>(1) الكافي 5</w:t>
      </w:r>
      <w:r w:rsidR="00211E62">
        <w:rPr>
          <w:rtl/>
        </w:rPr>
        <w:t>:</w:t>
      </w:r>
      <w:r w:rsidRPr="00471FA9">
        <w:rPr>
          <w:rtl/>
        </w:rPr>
        <w:t xml:space="preserve"> 83 </w:t>
      </w:r>
      <w:r>
        <w:rPr>
          <w:rtl/>
        </w:rPr>
        <w:t>/</w:t>
      </w:r>
      <w:r w:rsidRPr="00471FA9">
        <w:rPr>
          <w:rtl/>
        </w:rPr>
        <w:t xml:space="preserve"> 11</w:t>
      </w:r>
      <w:r>
        <w:rPr>
          <w:rtl/>
        </w:rPr>
        <w:t>.</w:t>
      </w:r>
      <w:r w:rsidRPr="00471FA9">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81 / 4.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81 / 5. </w:t>
      </w:r>
    </w:p>
    <w:p w:rsidR="00C90F8A" w:rsidRDefault="00C90F8A" w:rsidP="00343F1C">
      <w:pPr>
        <w:pStyle w:val="libFootnote0"/>
        <w:rPr>
          <w:rtl/>
        </w:rPr>
      </w:pPr>
      <w:r>
        <w:rPr>
          <w:rtl/>
        </w:rPr>
        <w:t>7</w:t>
      </w:r>
      <w:r w:rsidR="00211E62">
        <w:rPr>
          <w:rtl/>
        </w:rPr>
        <w:t xml:space="preserve"> - </w:t>
      </w:r>
      <w:r>
        <w:rPr>
          <w:rtl/>
        </w:rPr>
        <w:t>الفقيه 4</w:t>
      </w:r>
      <w:r w:rsidR="00211E62">
        <w:rPr>
          <w:rtl/>
        </w:rPr>
        <w:t>:</w:t>
      </w:r>
      <w:r>
        <w:rPr>
          <w:rtl/>
        </w:rPr>
        <w:t xml:space="preserve"> 7 / 1.</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[ 21945 ] </w:t>
      </w:r>
      <w:r>
        <w:rPr>
          <w:rtl/>
        </w:rPr>
        <w:t>8</w:t>
      </w:r>
      <w:r w:rsidR="00211E62">
        <w:rPr>
          <w:rtl/>
        </w:rPr>
        <w:t xml:space="preserve"> - </w:t>
      </w:r>
      <w:r>
        <w:rPr>
          <w:rtl/>
        </w:rPr>
        <w:t xml:space="preserve">وفي </w:t>
      </w:r>
      <w:r w:rsidRPr="00343F1C">
        <w:rPr>
          <w:rStyle w:val="libNormalChar"/>
          <w:rtl/>
        </w:rPr>
        <w:t xml:space="preserve">( </w:t>
      </w:r>
      <w:r>
        <w:rPr>
          <w:rtl/>
        </w:rPr>
        <w:t>المجالس</w:t>
      </w:r>
      <w:r w:rsidRPr="00343F1C">
        <w:rPr>
          <w:rStyle w:val="libNormalChar"/>
          <w:rtl/>
        </w:rPr>
        <w:t xml:space="preserve"> ) </w:t>
      </w:r>
      <w:r>
        <w:rPr>
          <w:rtl/>
        </w:rPr>
        <w:t>عن أبيه</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مرازم بن حكيم</w:t>
      </w:r>
      <w:r w:rsidR="00211E62">
        <w:rPr>
          <w:rtl/>
        </w:rPr>
        <w:t>،</w:t>
      </w:r>
      <w:r>
        <w:rPr>
          <w:rtl/>
        </w:rPr>
        <w:t xml:space="preserve"> عن أبي عبدالله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قال</w:t>
      </w:r>
      <w:r w:rsidR="00211E62">
        <w:rPr>
          <w:rtl/>
        </w:rPr>
        <w:t>:</w:t>
      </w:r>
      <w:r>
        <w:rPr>
          <w:rtl/>
        </w:rPr>
        <w:t xml:space="preserve"> </w:t>
      </w:r>
      <w:r w:rsidR="003763A8">
        <w:rPr>
          <w:rtl/>
        </w:rPr>
        <w:t xml:space="preserve">إنّ </w:t>
      </w:r>
      <w:r>
        <w:rPr>
          <w:rtl/>
        </w:rPr>
        <w:t xml:space="preserve">الروح </w:t>
      </w:r>
      <w:r w:rsidR="00020A29">
        <w:rPr>
          <w:rtl/>
        </w:rPr>
        <w:t>الأمين</w:t>
      </w:r>
      <w:r>
        <w:rPr>
          <w:rtl/>
        </w:rPr>
        <w:t xml:space="preserve"> جبرئيل أخبرني عن ربي أنه لن تموت نفس </w:t>
      </w:r>
      <w:r w:rsidR="005806C0">
        <w:rPr>
          <w:rtl/>
        </w:rPr>
        <w:t xml:space="preserve">حتّى </w:t>
      </w:r>
      <w:r>
        <w:rPr>
          <w:rtl/>
        </w:rPr>
        <w:t>تستكمل رزقها</w:t>
      </w:r>
      <w:r w:rsidR="00211E62">
        <w:rPr>
          <w:rtl/>
        </w:rPr>
        <w:t>،</w:t>
      </w:r>
      <w:r>
        <w:rPr>
          <w:rtl/>
        </w:rPr>
        <w:t xml:space="preserve"> فاتقوا الله وأجملوا في الطلب</w:t>
      </w:r>
      <w:r w:rsidR="00211E62">
        <w:rPr>
          <w:rtl/>
        </w:rPr>
        <w:t>،</w:t>
      </w:r>
      <w:r>
        <w:rPr>
          <w:rtl/>
        </w:rPr>
        <w:t xml:space="preserve"> وأعلموا </w:t>
      </w:r>
      <w:r w:rsidR="003763A8">
        <w:rPr>
          <w:rtl/>
        </w:rPr>
        <w:t xml:space="preserve">إنّ </w:t>
      </w:r>
      <w:r>
        <w:rPr>
          <w:rtl/>
        </w:rPr>
        <w:t>الرزق رزقان</w:t>
      </w:r>
      <w:r w:rsidR="00211E62">
        <w:rPr>
          <w:rtl/>
        </w:rPr>
        <w:t>:</w:t>
      </w:r>
      <w:r>
        <w:rPr>
          <w:rtl/>
        </w:rPr>
        <w:t xml:space="preserve"> فرزق تطلبونه</w:t>
      </w:r>
      <w:r w:rsidR="00211E62">
        <w:rPr>
          <w:rtl/>
        </w:rPr>
        <w:t>،</w:t>
      </w:r>
      <w:r>
        <w:rPr>
          <w:rtl/>
        </w:rPr>
        <w:t xml:space="preserve"> ورزق يطلبكم</w:t>
      </w:r>
      <w:r w:rsidR="00211E62">
        <w:rPr>
          <w:rtl/>
        </w:rPr>
        <w:t>،</w:t>
      </w:r>
      <w:r>
        <w:rPr>
          <w:rtl/>
        </w:rPr>
        <w:t xml:space="preserve"> فاطلبوا أرزاقكم من حلال</w:t>
      </w:r>
      <w:r w:rsidR="00211E62">
        <w:rPr>
          <w:rtl/>
        </w:rPr>
        <w:t>،</w:t>
      </w:r>
      <w:r>
        <w:rPr>
          <w:rtl/>
        </w:rPr>
        <w:t xml:space="preserve"> فإن</w:t>
      </w:r>
      <w:r w:rsidR="00B1374A">
        <w:rPr>
          <w:rFonts w:hint="cs"/>
          <w:rtl/>
        </w:rPr>
        <w:t>ّ</w:t>
      </w:r>
      <w:r>
        <w:rPr>
          <w:rtl/>
        </w:rPr>
        <w:t xml:space="preserve">كم </w:t>
      </w:r>
      <w:r w:rsidR="003763A8">
        <w:rPr>
          <w:rtl/>
        </w:rPr>
        <w:t xml:space="preserve">إنّ </w:t>
      </w:r>
      <w:r>
        <w:rPr>
          <w:rtl/>
        </w:rPr>
        <w:t>طلبتموها من وجوهها أكلتموها حلالا</w:t>
      </w:r>
      <w:r w:rsidR="0038036B">
        <w:rPr>
          <w:rFonts w:hint="cs"/>
          <w:rtl/>
        </w:rPr>
        <w:t>ً</w:t>
      </w:r>
      <w:r w:rsidR="00211E62">
        <w:rPr>
          <w:rtl/>
        </w:rPr>
        <w:t>،</w:t>
      </w:r>
      <w:r>
        <w:rPr>
          <w:rtl/>
        </w:rPr>
        <w:t xml:space="preserve"> و</w:t>
      </w:r>
      <w:r w:rsidR="003763A8">
        <w:rPr>
          <w:rtl/>
        </w:rPr>
        <w:t xml:space="preserve">إنّ </w:t>
      </w:r>
      <w:r>
        <w:rPr>
          <w:rtl/>
        </w:rPr>
        <w:t>طلبتموها من غير وجوهها أكلتموها حراما</w:t>
      </w:r>
      <w:r w:rsidR="00A06547">
        <w:rPr>
          <w:rFonts w:hint="cs"/>
          <w:rtl/>
        </w:rPr>
        <w:t>ً</w:t>
      </w:r>
      <w:r w:rsidR="00211E62">
        <w:rPr>
          <w:rtl/>
        </w:rPr>
        <w:t>،</w:t>
      </w:r>
      <w:r>
        <w:rPr>
          <w:rtl/>
        </w:rPr>
        <w:t xml:space="preserve"> وهي أرزاقكم لا بد</w:t>
      </w:r>
      <w:r w:rsidR="00A06547">
        <w:rPr>
          <w:rFonts w:hint="cs"/>
          <w:rtl/>
        </w:rPr>
        <w:t>ّ</w:t>
      </w:r>
      <w:r>
        <w:rPr>
          <w:rtl/>
        </w:rPr>
        <w:t xml:space="preserve"> لكم من أكلها. </w:t>
      </w:r>
    </w:p>
    <w:p w:rsidR="00C90F8A" w:rsidRDefault="00C90F8A" w:rsidP="004F5848">
      <w:pPr>
        <w:pStyle w:val="libNormal"/>
        <w:rPr>
          <w:rtl/>
        </w:rPr>
      </w:pPr>
      <w:r w:rsidRPr="008D3D37">
        <w:rPr>
          <w:rStyle w:val="libNormalChar"/>
          <w:rtl/>
        </w:rPr>
        <w:t xml:space="preserve">[ 21946 ] </w:t>
      </w:r>
      <w:r>
        <w:rPr>
          <w:rtl/>
        </w:rPr>
        <w:t>9</w:t>
      </w:r>
      <w:r w:rsidR="00211E62">
        <w:rPr>
          <w:rtl/>
        </w:rPr>
        <w:t xml:space="preserve"> - </w:t>
      </w:r>
      <w:r w:rsidR="007D12B3">
        <w:rPr>
          <w:rtl/>
        </w:rPr>
        <w:t>محمّد</w:t>
      </w:r>
      <w:r w:rsidR="00343F1C">
        <w:rPr>
          <w:rtl/>
        </w:rPr>
        <w:t xml:space="preserve"> </w:t>
      </w:r>
      <w:r>
        <w:rPr>
          <w:rtl/>
        </w:rPr>
        <w:t xml:space="preserve">بن </w:t>
      </w:r>
      <w:r w:rsidR="007D12B3">
        <w:rPr>
          <w:rtl/>
        </w:rPr>
        <w:t>محمّد</w:t>
      </w:r>
      <w:r w:rsidR="00343F1C">
        <w:rPr>
          <w:rtl/>
        </w:rPr>
        <w:t xml:space="preserve"> </w:t>
      </w:r>
      <w:r>
        <w:rPr>
          <w:rtl/>
        </w:rPr>
        <w:t xml:space="preserve">المفيد في </w:t>
      </w:r>
      <w:r w:rsidRPr="00343F1C">
        <w:rPr>
          <w:rStyle w:val="libNormalChar"/>
          <w:rtl/>
        </w:rPr>
        <w:t xml:space="preserve">( </w:t>
      </w:r>
      <w:r>
        <w:rPr>
          <w:rtl/>
        </w:rPr>
        <w:t>المقنعة</w:t>
      </w:r>
      <w:r w:rsidRPr="00343F1C">
        <w:rPr>
          <w:rStyle w:val="libNormalChar"/>
          <w:rtl/>
        </w:rPr>
        <w:t xml:space="preserve"> ) </w:t>
      </w:r>
      <w:r>
        <w:rPr>
          <w:rtl/>
        </w:rPr>
        <w:t>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الرزق مقسوم على ضربين</w:t>
      </w:r>
      <w:r w:rsidR="00211E62">
        <w:rPr>
          <w:rtl/>
        </w:rPr>
        <w:t>:</w:t>
      </w:r>
      <w:r>
        <w:rPr>
          <w:rtl/>
        </w:rPr>
        <w:t xml:space="preserve"> أحدهما واصل إلى صاحبه و</w:t>
      </w:r>
      <w:r w:rsidR="003763A8">
        <w:rPr>
          <w:rtl/>
        </w:rPr>
        <w:t xml:space="preserve">إنّ </w:t>
      </w:r>
      <w:r>
        <w:rPr>
          <w:rtl/>
        </w:rPr>
        <w:t>لم يطلبه والآخر معلق بطلبه</w:t>
      </w:r>
      <w:r w:rsidR="00211E62">
        <w:rPr>
          <w:rtl/>
        </w:rPr>
        <w:t>،</w:t>
      </w:r>
      <w:r>
        <w:rPr>
          <w:rtl/>
        </w:rPr>
        <w:t xml:space="preserve"> ف</w:t>
      </w:r>
      <w:r w:rsidR="00584DEF">
        <w:rPr>
          <w:rtl/>
        </w:rPr>
        <w:t xml:space="preserve">الّذي </w:t>
      </w:r>
      <w:r>
        <w:rPr>
          <w:rtl/>
        </w:rPr>
        <w:t>قسم للعبد على كل</w:t>
      </w:r>
      <w:r w:rsidR="00B1374A">
        <w:rPr>
          <w:rFonts w:hint="cs"/>
          <w:rtl/>
        </w:rPr>
        <w:t>ّ</w:t>
      </w:r>
      <w:r>
        <w:rPr>
          <w:rtl/>
        </w:rPr>
        <w:t xml:space="preserve"> حال آتيه و</w:t>
      </w:r>
      <w:r w:rsidR="003763A8">
        <w:rPr>
          <w:rtl/>
        </w:rPr>
        <w:t xml:space="preserve">إنّ </w:t>
      </w:r>
      <w:r>
        <w:rPr>
          <w:rtl/>
        </w:rPr>
        <w:t>لم يسع له</w:t>
      </w:r>
      <w:r w:rsidR="00211E62">
        <w:rPr>
          <w:rtl/>
        </w:rPr>
        <w:t>،</w:t>
      </w:r>
      <w:r>
        <w:rPr>
          <w:rtl/>
        </w:rPr>
        <w:t xml:space="preserve"> و</w:t>
      </w:r>
      <w:r w:rsidR="00584DEF">
        <w:rPr>
          <w:rtl/>
        </w:rPr>
        <w:t xml:space="preserve">الّذي </w:t>
      </w:r>
      <w:r>
        <w:rPr>
          <w:rtl/>
        </w:rPr>
        <w:t xml:space="preserve">قسم له بالسعي فينبغي </w:t>
      </w:r>
      <w:r w:rsidR="003763A8">
        <w:rPr>
          <w:rtl/>
        </w:rPr>
        <w:t xml:space="preserve">إنّ </w:t>
      </w:r>
      <w:r>
        <w:rPr>
          <w:rtl/>
        </w:rPr>
        <w:t>يلتمسه من وجوهه</w:t>
      </w:r>
      <w:r w:rsidR="00211E62">
        <w:rPr>
          <w:rtl/>
        </w:rPr>
        <w:t>،</w:t>
      </w:r>
      <w:r>
        <w:rPr>
          <w:rtl/>
        </w:rPr>
        <w:t xml:space="preserve"> وهو ما أ</w:t>
      </w:r>
      <w:r w:rsidR="003E3920">
        <w:rPr>
          <w:rtl/>
        </w:rPr>
        <w:t>حلّه</w:t>
      </w:r>
      <w:r>
        <w:rPr>
          <w:rtl/>
        </w:rPr>
        <w:t xml:space="preserve"> الله له دون غيره</w:t>
      </w:r>
      <w:r w:rsidR="00211E62">
        <w:rPr>
          <w:rtl/>
        </w:rPr>
        <w:t>،</w:t>
      </w:r>
      <w:r>
        <w:rPr>
          <w:rtl/>
        </w:rPr>
        <w:t xml:space="preserve"> ف</w:t>
      </w:r>
      <w:r w:rsidR="003763A8">
        <w:rPr>
          <w:rtl/>
        </w:rPr>
        <w:t xml:space="preserve">إنّ </w:t>
      </w:r>
      <w:r>
        <w:rPr>
          <w:rtl/>
        </w:rPr>
        <w:t>طلبه من جهة الحرام فوجده</w:t>
      </w:r>
      <w:r w:rsidR="00211E62">
        <w:rPr>
          <w:rtl/>
        </w:rPr>
        <w:t>،</w:t>
      </w:r>
      <w:r>
        <w:rPr>
          <w:rtl/>
        </w:rPr>
        <w:t xml:space="preserve"> حسب عليه برزقه وحوسب به. </w:t>
      </w:r>
    </w:p>
    <w:p w:rsidR="00C90F8A" w:rsidRDefault="00C90F8A" w:rsidP="004F5848">
      <w:pPr>
        <w:pStyle w:val="libNormal"/>
        <w:rPr>
          <w:rtl/>
        </w:rPr>
      </w:pPr>
      <w:r w:rsidRPr="008D3D37">
        <w:rPr>
          <w:rStyle w:val="libNormalChar"/>
          <w:rtl/>
        </w:rPr>
        <w:t xml:space="preserve">[ 21947 ] </w:t>
      </w:r>
      <w:r>
        <w:rPr>
          <w:rtl/>
        </w:rPr>
        <w:t>10</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عثم</w:t>
      </w:r>
      <w:r w:rsidR="00B1374A">
        <w:rPr>
          <w:rFonts w:hint="cs"/>
          <w:rtl/>
        </w:rPr>
        <w:t>ا</w:t>
      </w:r>
      <w:r w:rsidR="00B1374A">
        <w:rPr>
          <w:rtl/>
        </w:rPr>
        <w:t>ن</w:t>
      </w:r>
      <w:r w:rsidR="003763A8">
        <w:rPr>
          <w:rtl/>
        </w:rPr>
        <w:t xml:space="preserve"> </w:t>
      </w:r>
      <w:r>
        <w:rPr>
          <w:rtl/>
        </w:rPr>
        <w:t xml:space="preserve">الكراجكي في </w:t>
      </w:r>
      <w:r w:rsidRPr="00343F1C">
        <w:rPr>
          <w:rStyle w:val="libNormalChar"/>
          <w:rtl/>
        </w:rPr>
        <w:t xml:space="preserve">( </w:t>
      </w:r>
      <w:r>
        <w:rPr>
          <w:rtl/>
        </w:rPr>
        <w:t>كنز الفوائد</w:t>
      </w:r>
      <w:r w:rsidRPr="00343F1C">
        <w:rPr>
          <w:rStyle w:val="libNormalChar"/>
          <w:rtl/>
        </w:rPr>
        <w:t xml:space="preserve"> )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الدنيا دول فاطلب حظ</w:t>
      </w:r>
      <w:r w:rsidR="00B1374A">
        <w:rPr>
          <w:rFonts w:hint="cs"/>
          <w:rtl/>
        </w:rPr>
        <w:t>ّ</w:t>
      </w:r>
      <w:r>
        <w:rPr>
          <w:rtl/>
        </w:rPr>
        <w:t xml:space="preserve">ك منها بأجمل الطلب. </w:t>
      </w:r>
    </w:p>
    <w:p w:rsidR="00C90F8A" w:rsidRDefault="00C90F8A" w:rsidP="00E40572">
      <w:pPr>
        <w:pStyle w:val="libNormal0"/>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 xml:space="preserve">. </w:t>
      </w:r>
    </w:p>
    <w:p w:rsidR="00C639B2" w:rsidRDefault="00C639B2" w:rsidP="00C639B2">
      <w:pPr>
        <w:pStyle w:val="libLine"/>
        <w:rPr>
          <w:rtl/>
        </w:rPr>
      </w:pPr>
      <w:r>
        <w:rPr>
          <w:rtl/>
        </w:rPr>
        <w:t>____________________</w:t>
      </w:r>
    </w:p>
    <w:p w:rsidR="00C90F8A" w:rsidRDefault="00C90F8A" w:rsidP="00C639B2">
      <w:pPr>
        <w:pStyle w:val="libFootnote0"/>
        <w:rPr>
          <w:rtl/>
        </w:rPr>
      </w:pPr>
      <w:r>
        <w:rPr>
          <w:rtl/>
        </w:rPr>
        <w:t>8</w:t>
      </w:r>
      <w:r w:rsidR="00211E62">
        <w:rPr>
          <w:rtl/>
        </w:rPr>
        <w:t xml:space="preserve"> - </w:t>
      </w:r>
      <w:r>
        <w:rPr>
          <w:rtl/>
        </w:rPr>
        <w:t>أمالي الصدوق</w:t>
      </w:r>
      <w:r w:rsidR="00211E62">
        <w:rPr>
          <w:rtl/>
        </w:rPr>
        <w:t>:</w:t>
      </w:r>
      <w:r>
        <w:rPr>
          <w:rtl/>
        </w:rPr>
        <w:t xml:space="preserve"> 241 / 1. </w:t>
      </w:r>
    </w:p>
    <w:p w:rsidR="00C90F8A" w:rsidRDefault="00C90F8A" w:rsidP="00C639B2">
      <w:pPr>
        <w:pStyle w:val="libFootnote0"/>
        <w:rPr>
          <w:rtl/>
        </w:rPr>
      </w:pPr>
      <w:r>
        <w:rPr>
          <w:rtl/>
        </w:rPr>
        <w:t>9</w:t>
      </w:r>
      <w:r w:rsidR="00211E62">
        <w:rPr>
          <w:rtl/>
        </w:rPr>
        <w:t xml:space="preserve"> - </w:t>
      </w:r>
      <w:r>
        <w:rPr>
          <w:rtl/>
        </w:rPr>
        <w:t>المقنعة</w:t>
      </w:r>
      <w:r w:rsidR="00211E62">
        <w:rPr>
          <w:rtl/>
        </w:rPr>
        <w:t>:</w:t>
      </w:r>
      <w:r>
        <w:rPr>
          <w:rtl/>
        </w:rPr>
        <w:t xml:space="preserve"> 90. </w:t>
      </w:r>
    </w:p>
    <w:p w:rsidR="00C90F8A" w:rsidRDefault="00C90F8A" w:rsidP="00C639B2">
      <w:pPr>
        <w:pStyle w:val="libFootnote0"/>
        <w:rPr>
          <w:rtl/>
        </w:rPr>
      </w:pPr>
      <w:r>
        <w:rPr>
          <w:rtl/>
        </w:rPr>
        <w:t>10</w:t>
      </w:r>
      <w:r w:rsidR="00211E62">
        <w:rPr>
          <w:rtl/>
        </w:rPr>
        <w:t xml:space="preserve"> - </w:t>
      </w:r>
      <w:r>
        <w:rPr>
          <w:rtl/>
        </w:rPr>
        <w:t>كنز الفوائد</w:t>
      </w:r>
      <w:r w:rsidR="00211E62">
        <w:rPr>
          <w:rtl/>
        </w:rPr>
        <w:t>:</w:t>
      </w:r>
      <w:r>
        <w:rPr>
          <w:rtl/>
        </w:rPr>
        <w:t xml:space="preserve"> 16. </w:t>
      </w:r>
    </w:p>
    <w:p w:rsidR="00C90F8A" w:rsidRPr="00471FA9" w:rsidRDefault="00C90F8A" w:rsidP="00C639B2">
      <w:pPr>
        <w:pStyle w:val="libFootnote0"/>
        <w:rPr>
          <w:rtl/>
        </w:rPr>
      </w:pPr>
      <w:r w:rsidRPr="00471FA9">
        <w:rPr>
          <w:rtl/>
        </w:rPr>
        <w:t xml:space="preserve">(1) تقدم في الباب 8 من هذه </w:t>
      </w:r>
      <w:r w:rsidR="00546DAE">
        <w:rPr>
          <w:rtl/>
        </w:rPr>
        <w:t xml:space="preserve">الأبواب </w:t>
      </w:r>
      <w:r w:rsidR="00211E62">
        <w:rPr>
          <w:rtl/>
        </w:rPr>
        <w:t>،</w:t>
      </w:r>
      <w:r w:rsidRPr="00471FA9">
        <w:rPr>
          <w:rtl/>
        </w:rPr>
        <w:t xml:space="preserve"> وفي الباب 63 من أبواب جهاد النفس</w:t>
      </w:r>
      <w:r>
        <w:rPr>
          <w:rtl/>
        </w:rPr>
        <w:t>.</w:t>
      </w:r>
      <w:r w:rsidRPr="00471FA9">
        <w:rPr>
          <w:rtl/>
        </w:rPr>
        <w:t xml:space="preserve"> </w:t>
      </w:r>
    </w:p>
    <w:p w:rsidR="00C90F8A" w:rsidRDefault="00C90F8A" w:rsidP="00C639B2">
      <w:pPr>
        <w:pStyle w:val="libFootnote0"/>
        <w:rPr>
          <w:rtl/>
        </w:rPr>
      </w:pPr>
      <w:r w:rsidRPr="00471FA9">
        <w:rPr>
          <w:rtl/>
        </w:rPr>
        <w:t xml:space="preserve">(2) يأتي في الباب 13 من هذه </w:t>
      </w:r>
      <w:r w:rsidR="00546DAE">
        <w:rPr>
          <w:rtl/>
        </w:rPr>
        <w:t xml:space="preserve">الأبواب </w:t>
      </w:r>
      <w:r w:rsidR="00211E62">
        <w:rPr>
          <w:rtl/>
        </w:rPr>
        <w:t>،</w:t>
      </w:r>
      <w:r w:rsidRPr="00471FA9">
        <w:rPr>
          <w:rtl/>
        </w:rPr>
        <w:t xml:space="preserve"> وفي الحديثين 6</w:t>
      </w:r>
      <w:r w:rsidR="00211E62">
        <w:rPr>
          <w:rtl/>
        </w:rPr>
        <w:t>،</w:t>
      </w:r>
      <w:r w:rsidRPr="00471FA9">
        <w:rPr>
          <w:rtl/>
        </w:rPr>
        <w:t xml:space="preserve"> 7 من الباب 67 من أبواب ما يكتسب به</w:t>
      </w:r>
      <w:r>
        <w:rPr>
          <w:rtl/>
        </w:rPr>
        <w:t>.</w:t>
      </w:r>
    </w:p>
    <w:p w:rsidR="00E40572" w:rsidRDefault="00E40572" w:rsidP="00343F1C">
      <w:pPr>
        <w:pStyle w:val="libNormal"/>
        <w:rPr>
          <w:rtl/>
        </w:rPr>
      </w:pPr>
      <w:r>
        <w:rPr>
          <w:rtl/>
        </w:rPr>
        <w:br w:type="page"/>
      </w:r>
    </w:p>
    <w:p w:rsidR="00C90F8A" w:rsidRPr="00463D94" w:rsidRDefault="00C90F8A" w:rsidP="00570281">
      <w:pPr>
        <w:pStyle w:val="Heading2Center"/>
      </w:pPr>
      <w:bookmarkStart w:id="71" w:name="_Toc303531506"/>
      <w:bookmarkStart w:id="72" w:name="_Toc303765186"/>
      <w:bookmarkStart w:id="73" w:name="_Toc303770374"/>
      <w:bookmarkStart w:id="74" w:name="_Toc378022280"/>
      <w:bookmarkStart w:id="75" w:name="_Toc253506655"/>
      <w:r>
        <w:rPr>
          <w:rtl/>
        </w:rPr>
        <w:lastRenderedPageBreak/>
        <w:t>13</w:t>
      </w:r>
      <w:r w:rsidR="00211E62">
        <w:rPr>
          <w:rtl/>
        </w:rPr>
        <w:t xml:space="preserve"> - </w:t>
      </w:r>
      <w:r>
        <w:rPr>
          <w:rtl/>
        </w:rPr>
        <w:t>باب استحباب الاقتصاد في طلب الرزق</w:t>
      </w:r>
      <w:bookmarkEnd w:id="71"/>
      <w:bookmarkEnd w:id="72"/>
      <w:bookmarkEnd w:id="73"/>
      <w:bookmarkEnd w:id="74"/>
      <w:bookmarkEnd w:id="75"/>
    </w:p>
    <w:p w:rsidR="00C90F8A" w:rsidRDefault="00C90F8A" w:rsidP="004F5848">
      <w:pPr>
        <w:pStyle w:val="libNormal"/>
        <w:rPr>
          <w:rtl/>
        </w:rPr>
      </w:pPr>
      <w:r w:rsidRPr="008D3D37">
        <w:rPr>
          <w:rStyle w:val="libNormalChar"/>
          <w:rtl/>
        </w:rPr>
        <w:t xml:space="preserve">[ 21948 ]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ربيع بن </w:t>
      </w:r>
      <w:r w:rsidR="007D12B3">
        <w:rPr>
          <w:rtl/>
        </w:rPr>
        <w:t>محمّد</w:t>
      </w:r>
      <w:r w:rsidR="00343F1C">
        <w:rPr>
          <w:rtl/>
        </w:rPr>
        <w:t xml:space="preserve"> </w:t>
      </w:r>
      <w:r>
        <w:rPr>
          <w:rtl/>
        </w:rPr>
        <w:t>المسلي</w:t>
      </w:r>
      <w:r w:rsidR="00211E62">
        <w:rPr>
          <w:rtl/>
        </w:rPr>
        <w:t>،</w:t>
      </w:r>
      <w:r>
        <w:rPr>
          <w:rtl/>
        </w:rPr>
        <w:t xml:space="preserve"> عن عبدالله بن </w:t>
      </w:r>
      <w:r w:rsidR="00C17CB7">
        <w:rPr>
          <w:rtl/>
        </w:rPr>
        <w:t xml:space="preserve">سليمان </w:t>
      </w:r>
      <w:r>
        <w:rPr>
          <w:rtl/>
        </w:rPr>
        <w:t>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Pr>
          <w:rtl/>
        </w:rPr>
        <w:t>الله عزّوجلّ وسع في أرزاق الحمقى</w:t>
      </w:r>
      <w:r w:rsidR="00211E62">
        <w:rPr>
          <w:rtl/>
        </w:rPr>
        <w:t>،</w:t>
      </w:r>
      <w:r>
        <w:rPr>
          <w:rtl/>
        </w:rPr>
        <w:t xml:space="preserve"> ليعتبر العقلاء</w:t>
      </w:r>
      <w:r w:rsidR="00211E62">
        <w:rPr>
          <w:rtl/>
        </w:rPr>
        <w:t>،</w:t>
      </w:r>
      <w:r>
        <w:rPr>
          <w:rtl/>
        </w:rPr>
        <w:t xml:space="preserve"> ويعلموا </w:t>
      </w:r>
      <w:r w:rsidR="00C639B2">
        <w:rPr>
          <w:rFonts w:hint="cs"/>
          <w:rtl/>
        </w:rPr>
        <w:t>أ</w:t>
      </w:r>
      <w:r w:rsidR="003763A8">
        <w:rPr>
          <w:rtl/>
        </w:rPr>
        <w:t xml:space="preserve">نّ </w:t>
      </w:r>
      <w:r>
        <w:rPr>
          <w:rtl/>
        </w:rPr>
        <w:t xml:space="preserve">الدنيا ليس ينال ما فيها بعمل ولا حيلة.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عيسى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[ 21949 ] </w:t>
      </w:r>
      <w:r>
        <w:rPr>
          <w:rtl/>
        </w:rPr>
        <w:t>2</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سهل بن زياد رفعه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كم من متعب نفسه مقتر عليه</w:t>
      </w:r>
      <w:r w:rsidR="00211E62">
        <w:rPr>
          <w:rtl/>
        </w:rPr>
        <w:t>،</w:t>
      </w:r>
      <w:r>
        <w:rPr>
          <w:rtl/>
        </w:rPr>
        <w:t xml:space="preserve"> ومقتصد في الطلب قد ساعدته المقادير؟ </w:t>
      </w:r>
    </w:p>
    <w:p w:rsidR="00C90F8A" w:rsidRDefault="00C90F8A" w:rsidP="0074262A">
      <w:pPr>
        <w:pStyle w:val="libNormal"/>
        <w:rPr>
          <w:rtl/>
        </w:rPr>
      </w:pPr>
      <w:r w:rsidRPr="008D3D37">
        <w:rPr>
          <w:rStyle w:val="libNormalChar"/>
          <w:rtl/>
        </w:rPr>
        <w:t xml:space="preserve">[ 21950 ] </w:t>
      </w:r>
      <w:r>
        <w:rPr>
          <w:rtl/>
        </w:rPr>
        <w:t>3</w:t>
      </w:r>
      <w:r w:rsidR="00211E62">
        <w:rPr>
          <w:rtl/>
        </w:rPr>
        <w:t xml:space="preserve"> - </w:t>
      </w:r>
      <w:r>
        <w:rPr>
          <w:rtl/>
        </w:rPr>
        <w:t>وعنه</w:t>
      </w:r>
      <w:r w:rsidR="00211E62">
        <w:rPr>
          <w:rtl/>
        </w:rPr>
        <w:t>،</w:t>
      </w:r>
      <w:r>
        <w:rPr>
          <w:rtl/>
        </w:rPr>
        <w:t xml:space="preserve"> عن ابن </w:t>
      </w:r>
      <w:r w:rsidR="001A3B80">
        <w:rPr>
          <w:rtl/>
        </w:rPr>
        <w:t>فضّال</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ليكن طلبك للمعيشة فوق كسب المضيع</w:t>
      </w:r>
      <w:r w:rsidR="00211E62">
        <w:rPr>
          <w:rtl/>
        </w:rPr>
        <w:t>،</w:t>
      </w:r>
      <w:r>
        <w:rPr>
          <w:rtl/>
        </w:rPr>
        <w:t xml:space="preserve"> ودون طلب الحريص الراضي بدنياه</w:t>
      </w:r>
      <w:r w:rsidR="00211E62">
        <w:rPr>
          <w:rtl/>
        </w:rPr>
        <w:t>،</w:t>
      </w:r>
      <w:r>
        <w:rPr>
          <w:rtl/>
        </w:rPr>
        <w:t xml:space="preserve"> المطمئن إليها</w:t>
      </w:r>
      <w:r w:rsidR="00211E62">
        <w:rPr>
          <w:rtl/>
        </w:rPr>
        <w:t>،</w:t>
      </w:r>
      <w:r>
        <w:rPr>
          <w:rtl/>
        </w:rPr>
        <w:t xml:space="preserve"> ولكن أنزل نفسك من ذلك بمنزلة المنصف </w:t>
      </w:r>
      <w:r w:rsidRPr="00E40572">
        <w:rPr>
          <w:rStyle w:val="libFootnotenumChar"/>
          <w:rtl/>
        </w:rPr>
        <w:t>(</w:t>
      </w:r>
      <w:r w:rsidR="0074262A">
        <w:rPr>
          <w:rStyle w:val="libFootnotenumChar"/>
          <w:rFonts w:hint="cs"/>
          <w:rtl/>
        </w:rPr>
        <w:t>2</w:t>
      </w:r>
      <w:r w:rsidRPr="00E40572">
        <w:rPr>
          <w:rStyle w:val="libFootnotenumChar"/>
          <w:rtl/>
        </w:rPr>
        <w:t>)</w:t>
      </w:r>
      <w:r>
        <w:rPr>
          <w:rtl/>
        </w:rPr>
        <w:t xml:space="preserve"> المتعف</w:t>
      </w:r>
      <w:r w:rsidR="0074262A">
        <w:rPr>
          <w:rFonts w:hint="cs"/>
          <w:rtl/>
        </w:rPr>
        <w:t>ّ</w:t>
      </w:r>
      <w:r>
        <w:rPr>
          <w:rtl/>
        </w:rPr>
        <w:t>ف</w:t>
      </w:r>
      <w:r w:rsidR="00211E62">
        <w:rPr>
          <w:rtl/>
        </w:rPr>
        <w:t>،</w:t>
      </w:r>
      <w:r>
        <w:rPr>
          <w:rtl/>
        </w:rPr>
        <w:t xml:space="preserve"> ترفع نفسك عن منزلة الواهن الضعيف</w:t>
      </w:r>
      <w:r w:rsidR="00211E62">
        <w:rPr>
          <w:rtl/>
        </w:rPr>
        <w:t>،</w:t>
      </w:r>
      <w:r>
        <w:rPr>
          <w:rtl/>
        </w:rPr>
        <w:t xml:space="preserve"> وتكسب ما لابد </w:t>
      </w:r>
      <w:r w:rsidRPr="00E40572">
        <w:rPr>
          <w:rStyle w:val="libFootnotenumChar"/>
          <w:rtl/>
        </w:rPr>
        <w:t>(</w:t>
      </w:r>
      <w:r w:rsidR="0074262A">
        <w:rPr>
          <w:rStyle w:val="libFootnotenumChar"/>
          <w:rFonts w:hint="cs"/>
          <w:rtl/>
        </w:rPr>
        <w:t>3</w:t>
      </w:r>
      <w:r w:rsidRPr="00E40572">
        <w:rPr>
          <w:rStyle w:val="libFootnotenumChar"/>
          <w:rtl/>
        </w:rPr>
        <w:t>)</w:t>
      </w:r>
      <w:r>
        <w:rPr>
          <w:rtl/>
        </w:rPr>
        <w:t xml:space="preserve"> منه</w:t>
      </w:r>
      <w:r w:rsidR="00211E62">
        <w:rPr>
          <w:rtl/>
        </w:rPr>
        <w:t>،</w:t>
      </w:r>
      <w:r>
        <w:rPr>
          <w:rtl/>
        </w:rPr>
        <w:t xml:space="preserve"> </w:t>
      </w:r>
      <w:r w:rsidR="003763A8">
        <w:rPr>
          <w:rtl/>
        </w:rPr>
        <w:t xml:space="preserve">إنّ </w:t>
      </w:r>
      <w:r w:rsidR="00017A37">
        <w:rPr>
          <w:rtl/>
        </w:rPr>
        <w:t xml:space="preserve">الّذين </w:t>
      </w:r>
      <w:r>
        <w:rPr>
          <w:rtl/>
        </w:rPr>
        <w:t xml:space="preserve">أعطوا المال </w:t>
      </w:r>
      <w:r w:rsidR="003763A8">
        <w:rPr>
          <w:rtl/>
        </w:rPr>
        <w:t xml:space="preserve">ثمّ </w:t>
      </w:r>
      <w:r>
        <w:rPr>
          <w:rtl/>
        </w:rPr>
        <w:t xml:space="preserve">لم يشكروا لا مال لهم. </w:t>
      </w:r>
    </w:p>
    <w:p w:rsidR="00C90F8A" w:rsidRDefault="00343F1C" w:rsidP="00343F1C">
      <w:pPr>
        <w:pStyle w:val="libLine"/>
        <w:rPr>
          <w:rtl/>
        </w:rPr>
      </w:pPr>
      <w:r>
        <w:rPr>
          <w:rtl/>
        </w:rPr>
        <w:t>____________________</w:t>
      </w:r>
    </w:p>
    <w:p w:rsidR="00C90F8A" w:rsidRDefault="00C90F8A" w:rsidP="009D2AC6">
      <w:pPr>
        <w:pStyle w:val="libFootnoteCenterBold"/>
        <w:rPr>
          <w:rtl/>
        </w:rPr>
      </w:pPr>
      <w:r>
        <w:rPr>
          <w:rtl/>
        </w:rPr>
        <w:t xml:space="preserve">الباب 13 </w:t>
      </w:r>
    </w:p>
    <w:p w:rsidR="00C90F8A" w:rsidRDefault="00C90F8A" w:rsidP="009D2AC6">
      <w:pPr>
        <w:pStyle w:val="libFootnoteCenterBold"/>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82 / 10. </w:t>
      </w:r>
    </w:p>
    <w:p w:rsidR="00C90F8A" w:rsidRPr="00471FA9" w:rsidRDefault="00C90F8A" w:rsidP="00343F1C">
      <w:pPr>
        <w:pStyle w:val="libFootnote0"/>
        <w:rPr>
          <w:rtl/>
        </w:rPr>
      </w:pPr>
      <w:r w:rsidRPr="00471FA9">
        <w:rPr>
          <w:rtl/>
        </w:rPr>
        <w:t>(1) التهذيب 6</w:t>
      </w:r>
      <w:r w:rsidR="00211E62">
        <w:rPr>
          <w:rtl/>
        </w:rPr>
        <w:t>:</w:t>
      </w:r>
      <w:r w:rsidRPr="00471FA9">
        <w:rPr>
          <w:rtl/>
        </w:rPr>
        <w:t xml:space="preserve"> 322 </w:t>
      </w:r>
      <w:r>
        <w:rPr>
          <w:rtl/>
        </w:rPr>
        <w:t>/</w:t>
      </w:r>
      <w:r w:rsidRPr="00471FA9">
        <w:rPr>
          <w:rtl/>
        </w:rPr>
        <w:t xml:space="preserve"> 884</w:t>
      </w:r>
      <w:r>
        <w:rPr>
          <w:rtl/>
        </w:rPr>
        <w:t>.</w:t>
      </w:r>
      <w:r w:rsidRPr="00471FA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81 / 6.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81 / 8. </w:t>
      </w:r>
    </w:p>
    <w:p w:rsidR="00C90F8A" w:rsidRPr="00471FA9" w:rsidRDefault="00C90F8A" w:rsidP="0074262A">
      <w:pPr>
        <w:pStyle w:val="libFootnote0"/>
        <w:rPr>
          <w:rtl/>
        </w:rPr>
      </w:pPr>
      <w:r w:rsidRPr="00471FA9">
        <w:rPr>
          <w:rtl/>
        </w:rPr>
        <w:t>(</w:t>
      </w:r>
      <w:r w:rsidR="0074262A">
        <w:rPr>
          <w:rFonts w:hint="cs"/>
          <w:rtl/>
        </w:rPr>
        <w:t>2</w:t>
      </w:r>
      <w:r w:rsidRPr="00471FA9">
        <w:rPr>
          <w:rtl/>
        </w:rPr>
        <w:t>) في نسخة</w:t>
      </w:r>
      <w:r w:rsidR="00211E62">
        <w:rPr>
          <w:rtl/>
        </w:rPr>
        <w:t>:</w:t>
      </w:r>
      <w:r w:rsidRPr="00471FA9">
        <w:rPr>
          <w:rtl/>
        </w:rPr>
        <w:t xml:space="preserve"> </w:t>
      </w:r>
      <w:r w:rsidRPr="009D2AC6">
        <w:rPr>
          <w:rtl/>
        </w:rPr>
        <w:t>النصف ( هامش</w:t>
      </w:r>
      <w:r w:rsidRPr="00471FA9">
        <w:rPr>
          <w:rtl/>
        </w:rPr>
        <w:t xml:space="preserve"> المخطوط )</w:t>
      </w:r>
      <w:r>
        <w:rPr>
          <w:rtl/>
        </w:rPr>
        <w:t>.</w:t>
      </w:r>
      <w:r w:rsidRPr="00471FA9">
        <w:rPr>
          <w:rtl/>
        </w:rPr>
        <w:t xml:space="preserve"> </w:t>
      </w:r>
    </w:p>
    <w:p w:rsidR="00C90F8A" w:rsidRPr="00471FA9" w:rsidRDefault="00C90F8A" w:rsidP="0074262A">
      <w:pPr>
        <w:pStyle w:val="libFootnote0"/>
        <w:rPr>
          <w:rtl/>
        </w:rPr>
      </w:pPr>
      <w:r w:rsidRPr="00471FA9">
        <w:rPr>
          <w:rtl/>
        </w:rPr>
        <w:t>(</w:t>
      </w:r>
      <w:r w:rsidR="0074262A">
        <w:rPr>
          <w:rFonts w:hint="cs"/>
          <w:rtl/>
        </w:rPr>
        <w:t>3</w:t>
      </w:r>
      <w:r w:rsidRPr="00471FA9">
        <w:rPr>
          <w:rtl/>
        </w:rPr>
        <w:t>) في نسخة زيادة</w:t>
      </w:r>
      <w:r w:rsidR="00211E62" w:rsidRPr="009D2AC6">
        <w:rPr>
          <w:rtl/>
        </w:rPr>
        <w:t>:</w:t>
      </w:r>
      <w:r w:rsidRPr="009D2AC6">
        <w:rPr>
          <w:rtl/>
        </w:rPr>
        <w:t xml:space="preserve"> للمؤمن ( هامش</w:t>
      </w:r>
      <w:r w:rsidRPr="00471FA9">
        <w:rPr>
          <w:rtl/>
        </w:rPr>
        <w:t xml:space="preserve"> المخطوط )</w:t>
      </w:r>
      <w:r>
        <w:rPr>
          <w:rtl/>
        </w:rPr>
        <w:t>.</w:t>
      </w:r>
      <w:r w:rsidRPr="00471FA9">
        <w:rPr>
          <w:rtl/>
        </w:rPr>
        <w:t xml:space="preserve"> </w:t>
      </w:r>
    </w:p>
    <w:p w:rsidR="00E40572" w:rsidRDefault="00E40572" w:rsidP="00343F1C">
      <w:pPr>
        <w:pStyle w:val="libNormal"/>
        <w:rPr>
          <w:rtl/>
        </w:rPr>
      </w:pPr>
      <w:r>
        <w:rPr>
          <w:rtl/>
        </w:rPr>
        <w:br w:type="page"/>
      </w:r>
    </w:p>
    <w:p w:rsidR="00C90F8A" w:rsidRDefault="00C90F8A" w:rsidP="00093F61">
      <w:pPr>
        <w:pStyle w:val="libNormal"/>
        <w:rPr>
          <w:rtl/>
        </w:rPr>
      </w:pPr>
      <w:r>
        <w:rPr>
          <w:rtl/>
        </w:rPr>
        <w:lastRenderedPageBreak/>
        <w:t xml:space="preserve">ورواه الشيخ بإسناده عن أحمد بن أبي عبدالله مثله </w:t>
      </w:r>
      <w:r w:rsidRPr="00E40572">
        <w:rPr>
          <w:rStyle w:val="libFootnotenumChar"/>
          <w:rtl/>
        </w:rPr>
        <w:t>(</w:t>
      </w:r>
      <w:r w:rsidR="00093F61">
        <w:rPr>
          <w:rStyle w:val="libFootnotenumChar"/>
          <w:rFonts w:hint="cs"/>
          <w:rtl/>
        </w:rPr>
        <w:t>1</w:t>
      </w:r>
      <w:r w:rsidRPr="00E40572">
        <w:rPr>
          <w:rStyle w:val="libFootnotenumChar"/>
          <w:rtl/>
        </w:rPr>
        <w:t>)</w:t>
      </w:r>
      <w:r>
        <w:rPr>
          <w:rtl/>
        </w:rPr>
        <w:t xml:space="preserve">. </w:t>
      </w:r>
    </w:p>
    <w:p w:rsidR="00C90F8A" w:rsidRDefault="00C90F8A" w:rsidP="00093F61">
      <w:pPr>
        <w:pStyle w:val="libNormal"/>
        <w:rPr>
          <w:rtl/>
        </w:rPr>
      </w:pPr>
      <w:r w:rsidRPr="008D3D37">
        <w:rPr>
          <w:rStyle w:val="libNormalChar"/>
          <w:rtl/>
        </w:rPr>
        <w:t xml:space="preserve">[ 21951 ] </w:t>
      </w:r>
      <w:r>
        <w:rPr>
          <w:rtl/>
        </w:rPr>
        <w:t>4</w:t>
      </w:r>
      <w:r w:rsidR="00211E62">
        <w:rPr>
          <w:rtl/>
        </w:rPr>
        <w:t xml:space="preserve"> - </w:t>
      </w:r>
      <w:r>
        <w:rPr>
          <w:rtl/>
        </w:rPr>
        <w:t>وعنه</w:t>
      </w:r>
      <w:r w:rsidR="00211E62">
        <w:rPr>
          <w:rtl/>
        </w:rPr>
        <w:t>،</w:t>
      </w:r>
      <w:r>
        <w:rPr>
          <w:rtl/>
        </w:rPr>
        <w:t xml:space="preserve"> عن ابن جمهور</w:t>
      </w:r>
      <w:r w:rsidR="00211E62">
        <w:rPr>
          <w:rtl/>
        </w:rPr>
        <w:t>،</w:t>
      </w:r>
      <w:r>
        <w:rPr>
          <w:rtl/>
        </w:rPr>
        <w:t xml:space="preserve"> عن أبيه رفعه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AA7B56">
        <w:rPr>
          <w:rtl/>
        </w:rPr>
        <w:t xml:space="preserve">كثيراً </w:t>
      </w:r>
      <w:r>
        <w:rPr>
          <w:rtl/>
        </w:rPr>
        <w:t>ما يقول</w:t>
      </w:r>
      <w:r w:rsidR="00211E62">
        <w:rPr>
          <w:rtl/>
        </w:rPr>
        <w:t>:</w:t>
      </w:r>
      <w:r>
        <w:rPr>
          <w:rtl/>
        </w:rPr>
        <w:t xml:space="preserve"> اعلموا </w:t>
      </w:r>
      <w:r w:rsidR="00585F1C">
        <w:rPr>
          <w:rtl/>
        </w:rPr>
        <w:t xml:space="preserve">علماً يقيناً </w:t>
      </w:r>
      <w:r w:rsidR="003763A8">
        <w:rPr>
          <w:rtl/>
        </w:rPr>
        <w:t xml:space="preserve">إنّ </w:t>
      </w:r>
      <w:r>
        <w:rPr>
          <w:rtl/>
        </w:rPr>
        <w:t>الله جل وعز لم يجعل للعبد و</w:t>
      </w:r>
      <w:r w:rsidR="003763A8">
        <w:rPr>
          <w:rtl/>
        </w:rPr>
        <w:t xml:space="preserve">إنّ </w:t>
      </w:r>
      <w:r>
        <w:rPr>
          <w:rtl/>
        </w:rPr>
        <w:t>اشتد جهده</w:t>
      </w:r>
      <w:r w:rsidR="00211E62">
        <w:rPr>
          <w:rtl/>
        </w:rPr>
        <w:t>،</w:t>
      </w:r>
      <w:r>
        <w:rPr>
          <w:rtl/>
        </w:rPr>
        <w:t xml:space="preserve"> وعظمت حيلته</w:t>
      </w:r>
      <w:r w:rsidR="00211E62">
        <w:rPr>
          <w:rtl/>
        </w:rPr>
        <w:t>،</w:t>
      </w:r>
      <w:r>
        <w:rPr>
          <w:rtl/>
        </w:rPr>
        <w:t xml:space="preserve"> وكثرت مكائده </w:t>
      </w:r>
      <w:r w:rsidRPr="00E40572">
        <w:rPr>
          <w:rStyle w:val="libFootnotenumChar"/>
          <w:rtl/>
        </w:rPr>
        <w:t>(</w:t>
      </w:r>
      <w:r w:rsidR="00093F61">
        <w:rPr>
          <w:rStyle w:val="libFootnotenumChar"/>
          <w:rFonts w:hint="cs"/>
          <w:rtl/>
        </w:rPr>
        <w:t>2</w:t>
      </w:r>
      <w:r w:rsidRPr="00E40572">
        <w:rPr>
          <w:rStyle w:val="libFootnotenumChar"/>
          <w:rtl/>
        </w:rPr>
        <w:t>)</w:t>
      </w:r>
      <w:r w:rsidR="00211E62">
        <w:rPr>
          <w:rtl/>
        </w:rPr>
        <w:t>،</w:t>
      </w:r>
      <w:r>
        <w:rPr>
          <w:rtl/>
        </w:rPr>
        <w:t xml:space="preserve"> </w:t>
      </w:r>
      <w:r w:rsidR="003763A8">
        <w:rPr>
          <w:rtl/>
        </w:rPr>
        <w:t xml:space="preserve">إنّ </w:t>
      </w:r>
      <w:r>
        <w:rPr>
          <w:rtl/>
        </w:rPr>
        <w:t>يسبق ما سم</w:t>
      </w:r>
      <w:r w:rsidR="00585F1C">
        <w:rPr>
          <w:rFonts w:hint="cs"/>
          <w:rtl/>
        </w:rPr>
        <w:t>ّ</w:t>
      </w:r>
      <w:r>
        <w:rPr>
          <w:rtl/>
        </w:rPr>
        <w:t>ى له في الذكر الحكيم</w:t>
      </w:r>
      <w:r w:rsidR="00211E62">
        <w:rPr>
          <w:rtl/>
        </w:rPr>
        <w:t>،</w:t>
      </w:r>
      <w:r>
        <w:rPr>
          <w:rtl/>
        </w:rPr>
        <w:t xml:space="preserve"> ولم يخل </w:t>
      </w:r>
      <w:r w:rsidRPr="00E40572">
        <w:rPr>
          <w:rStyle w:val="libFootnotenumChar"/>
          <w:rtl/>
        </w:rPr>
        <w:t>(</w:t>
      </w:r>
      <w:r w:rsidR="00093F61">
        <w:rPr>
          <w:rStyle w:val="libFootnotenumChar"/>
          <w:rFonts w:hint="cs"/>
          <w:rtl/>
        </w:rPr>
        <w:t>3</w:t>
      </w:r>
      <w:r w:rsidRPr="00E40572">
        <w:rPr>
          <w:rStyle w:val="libFootnotenumChar"/>
          <w:rtl/>
        </w:rPr>
        <w:t>)</w:t>
      </w:r>
      <w:r>
        <w:rPr>
          <w:rtl/>
        </w:rPr>
        <w:t xml:space="preserve"> من العبد في ضعفه وقلة حيلته </w:t>
      </w:r>
      <w:r w:rsidR="003763A8">
        <w:rPr>
          <w:rtl/>
        </w:rPr>
        <w:t xml:space="preserve">إنّ </w:t>
      </w:r>
      <w:r>
        <w:rPr>
          <w:rtl/>
        </w:rPr>
        <w:t>يبلغ ما سم</w:t>
      </w:r>
      <w:r w:rsidR="00585F1C">
        <w:rPr>
          <w:rFonts w:hint="cs"/>
          <w:rtl/>
        </w:rPr>
        <w:t>ّ</w:t>
      </w:r>
      <w:r>
        <w:rPr>
          <w:rtl/>
        </w:rPr>
        <w:t xml:space="preserve">ى له في الذكر الحكيم. </w:t>
      </w:r>
    </w:p>
    <w:p w:rsidR="00C90F8A" w:rsidRDefault="00C90F8A" w:rsidP="00093F61">
      <w:pPr>
        <w:pStyle w:val="libNormal"/>
        <w:rPr>
          <w:rtl/>
        </w:rPr>
      </w:pPr>
      <w:r>
        <w:rPr>
          <w:rtl/>
        </w:rPr>
        <w:t>أيها الناس إن</w:t>
      </w:r>
      <w:r w:rsidR="00585F1C">
        <w:rPr>
          <w:rFonts w:hint="cs"/>
          <w:rtl/>
        </w:rPr>
        <w:t>ّ</w:t>
      </w:r>
      <w:r w:rsidR="00585F1C">
        <w:rPr>
          <w:rtl/>
        </w:rPr>
        <w:t xml:space="preserve">ه لن يزداد </w:t>
      </w:r>
      <w:r w:rsidR="00585F1C">
        <w:rPr>
          <w:rFonts w:hint="cs"/>
          <w:rtl/>
        </w:rPr>
        <w:t>أ</w:t>
      </w:r>
      <w:r>
        <w:rPr>
          <w:rtl/>
        </w:rPr>
        <w:t>مرؤ نقيرا</w:t>
      </w:r>
      <w:r w:rsidR="00585F1C">
        <w:rPr>
          <w:rFonts w:hint="cs"/>
          <w:rtl/>
        </w:rPr>
        <w:t>ً</w:t>
      </w:r>
      <w:r>
        <w:rPr>
          <w:rtl/>
        </w:rPr>
        <w:t xml:space="preserve"> بحذقه</w:t>
      </w:r>
      <w:r w:rsidR="00211E62">
        <w:rPr>
          <w:rtl/>
        </w:rPr>
        <w:t>،</w:t>
      </w:r>
      <w:r>
        <w:rPr>
          <w:rtl/>
        </w:rPr>
        <w:t xml:space="preserve"> ولن </w:t>
      </w:r>
      <w:r w:rsidRPr="00E40572">
        <w:rPr>
          <w:rStyle w:val="libFootnotenumChar"/>
          <w:rtl/>
        </w:rPr>
        <w:t>(</w:t>
      </w:r>
      <w:r w:rsidR="00093F61">
        <w:rPr>
          <w:rStyle w:val="libFootnotenumChar"/>
          <w:rFonts w:hint="cs"/>
          <w:rtl/>
        </w:rPr>
        <w:t>4</w:t>
      </w:r>
      <w:r w:rsidRPr="00E40572">
        <w:rPr>
          <w:rStyle w:val="libFootnotenumChar"/>
          <w:rtl/>
        </w:rPr>
        <w:t>)</w:t>
      </w:r>
      <w:r>
        <w:rPr>
          <w:rtl/>
        </w:rPr>
        <w:t xml:space="preserve"> ينقص امرؤ نقيرا</w:t>
      </w:r>
      <w:r w:rsidR="00585F1C">
        <w:rPr>
          <w:rFonts w:hint="cs"/>
          <w:rtl/>
        </w:rPr>
        <w:t>ً</w:t>
      </w:r>
      <w:r>
        <w:rPr>
          <w:rtl/>
        </w:rPr>
        <w:t xml:space="preserve"> لحمقه</w:t>
      </w:r>
      <w:r w:rsidR="00211E62">
        <w:rPr>
          <w:rtl/>
        </w:rPr>
        <w:t>،</w:t>
      </w:r>
      <w:r>
        <w:rPr>
          <w:rtl/>
        </w:rPr>
        <w:t xml:space="preserve"> فالعالم بهذا العامل به أعظم الناس راحة في منفعته</w:t>
      </w:r>
      <w:r w:rsidR="00211E62">
        <w:rPr>
          <w:rtl/>
        </w:rPr>
        <w:t>،</w:t>
      </w:r>
      <w:r>
        <w:rPr>
          <w:rtl/>
        </w:rPr>
        <w:t xml:space="preserve"> والعالم لهذا التارك له أعظم الناس شغلا في مضرته</w:t>
      </w:r>
      <w:r w:rsidR="00211E62">
        <w:rPr>
          <w:rtl/>
        </w:rPr>
        <w:t>،</w:t>
      </w:r>
      <w:r>
        <w:rPr>
          <w:rtl/>
        </w:rPr>
        <w:t xml:space="preserve"> ورب منعم عليه مستدرج بالاحس</w:t>
      </w:r>
      <w:r w:rsidR="003763A8">
        <w:rPr>
          <w:rtl/>
        </w:rPr>
        <w:t>إ</w:t>
      </w:r>
      <w:r w:rsidR="008E1580">
        <w:rPr>
          <w:rFonts w:hint="cs"/>
          <w:rtl/>
        </w:rPr>
        <w:t>ِ</w:t>
      </w:r>
      <w:r w:rsidR="008E1580">
        <w:rPr>
          <w:rtl/>
        </w:rPr>
        <w:t>ن</w:t>
      </w:r>
      <w:r w:rsidR="003763A8">
        <w:rPr>
          <w:rtl/>
        </w:rPr>
        <w:t xml:space="preserve"> </w:t>
      </w:r>
      <w:r>
        <w:rPr>
          <w:rtl/>
        </w:rPr>
        <w:t>إليه</w:t>
      </w:r>
      <w:r w:rsidR="00211E62">
        <w:rPr>
          <w:rtl/>
        </w:rPr>
        <w:t>،</w:t>
      </w:r>
      <w:r>
        <w:rPr>
          <w:rtl/>
        </w:rPr>
        <w:t xml:space="preserve"> ورب</w:t>
      </w:r>
      <w:r w:rsidR="008E1580">
        <w:rPr>
          <w:rFonts w:hint="cs"/>
          <w:rtl/>
        </w:rPr>
        <w:t>ّ</w:t>
      </w:r>
      <w:r>
        <w:rPr>
          <w:rtl/>
        </w:rPr>
        <w:t xml:space="preserve"> مغرور في الناس مصنوع له</w:t>
      </w:r>
      <w:r w:rsidR="00211E62">
        <w:rPr>
          <w:rtl/>
        </w:rPr>
        <w:t>،</w:t>
      </w:r>
      <w:r>
        <w:rPr>
          <w:rtl/>
        </w:rPr>
        <w:t xml:space="preserve"> فابق </w:t>
      </w:r>
      <w:r w:rsidRPr="00E40572">
        <w:rPr>
          <w:rStyle w:val="libFootnotenumChar"/>
          <w:rtl/>
        </w:rPr>
        <w:t>(</w:t>
      </w:r>
      <w:r w:rsidR="00093F61">
        <w:rPr>
          <w:rStyle w:val="libFootnotenumChar"/>
          <w:rFonts w:hint="cs"/>
          <w:rtl/>
        </w:rPr>
        <w:t>5</w:t>
      </w:r>
      <w:r w:rsidRPr="00E40572">
        <w:rPr>
          <w:rStyle w:val="libFootnotenumChar"/>
          <w:rtl/>
        </w:rPr>
        <w:t>)</w:t>
      </w:r>
      <w:r>
        <w:rPr>
          <w:rtl/>
        </w:rPr>
        <w:t xml:space="preserve"> أي</w:t>
      </w:r>
      <w:r w:rsidR="008E1580">
        <w:rPr>
          <w:rFonts w:hint="cs"/>
          <w:rtl/>
        </w:rPr>
        <w:t>ّ</w:t>
      </w:r>
      <w:r>
        <w:rPr>
          <w:rtl/>
        </w:rPr>
        <w:t>ها الساعي عن سعيك</w:t>
      </w:r>
      <w:r w:rsidR="00211E62">
        <w:rPr>
          <w:rtl/>
        </w:rPr>
        <w:t>،</w:t>
      </w:r>
      <w:r>
        <w:rPr>
          <w:rtl/>
        </w:rPr>
        <w:t xml:space="preserve"> وقصر من عجلتك</w:t>
      </w:r>
      <w:r w:rsidR="00211E62">
        <w:rPr>
          <w:rtl/>
        </w:rPr>
        <w:t>،</w:t>
      </w:r>
      <w:r>
        <w:rPr>
          <w:rtl/>
        </w:rPr>
        <w:t xml:space="preserve"> وانتبه من سنة غفلتك</w:t>
      </w:r>
      <w:r w:rsidR="00211E62">
        <w:rPr>
          <w:rtl/>
        </w:rPr>
        <w:t>،</w:t>
      </w:r>
      <w:r>
        <w:rPr>
          <w:rtl/>
        </w:rPr>
        <w:t xml:space="preserve"> وتفكر فيما جاء عن الله عزّوجلّ على </w:t>
      </w:r>
      <w:r w:rsidR="00296B1D">
        <w:rPr>
          <w:rtl/>
        </w:rPr>
        <w:t xml:space="preserve">لسان </w:t>
      </w:r>
      <w:r>
        <w:rPr>
          <w:rtl/>
        </w:rPr>
        <w:t xml:space="preserve">نبيه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واحتفظوا بهذه الحروف السبعة فإن</w:t>
      </w:r>
      <w:r w:rsidR="008E1580">
        <w:rPr>
          <w:rFonts w:hint="cs"/>
          <w:rtl/>
        </w:rPr>
        <w:t>ّ</w:t>
      </w:r>
      <w:r>
        <w:rPr>
          <w:rtl/>
        </w:rPr>
        <w:t xml:space="preserve">ها من قول أهل </w:t>
      </w:r>
      <w:r w:rsidR="003763A8">
        <w:rPr>
          <w:rtl/>
        </w:rPr>
        <w:t>الحجّ</w:t>
      </w:r>
      <w:r>
        <w:rPr>
          <w:rtl/>
        </w:rPr>
        <w:t>ى</w:t>
      </w:r>
      <w:r w:rsidR="00211E62">
        <w:rPr>
          <w:rtl/>
        </w:rPr>
        <w:t>،</w:t>
      </w:r>
      <w:r>
        <w:rPr>
          <w:rtl/>
        </w:rPr>
        <w:t xml:space="preserve"> ومن عزائم الله في الذكر الحكيم أنه ليس </w:t>
      </w:r>
      <w:r w:rsidR="00F83C7A">
        <w:rPr>
          <w:rtl/>
        </w:rPr>
        <w:t xml:space="preserve">لأحد </w:t>
      </w:r>
      <w:r w:rsidR="003763A8">
        <w:rPr>
          <w:rtl/>
        </w:rPr>
        <w:t xml:space="preserve">إنّ </w:t>
      </w:r>
      <w:r>
        <w:rPr>
          <w:rtl/>
        </w:rPr>
        <w:t>يلقى الله بخلة من هذه الخلال</w:t>
      </w:r>
      <w:r w:rsidR="00211E62">
        <w:rPr>
          <w:rtl/>
        </w:rPr>
        <w:t>:</w:t>
      </w:r>
      <w:r>
        <w:rPr>
          <w:rtl/>
        </w:rPr>
        <w:t xml:space="preserve"> الشرك بالله فيما افترض عليه</w:t>
      </w:r>
      <w:r w:rsidR="00211E62">
        <w:rPr>
          <w:rtl/>
        </w:rPr>
        <w:t>،</w:t>
      </w:r>
      <w:r>
        <w:rPr>
          <w:rtl/>
        </w:rPr>
        <w:t xml:space="preserve"> أو إشفاء غيظه بهلاك نفسه</w:t>
      </w:r>
      <w:r w:rsidR="00211E62">
        <w:rPr>
          <w:rtl/>
        </w:rPr>
        <w:t>،</w:t>
      </w:r>
      <w:r>
        <w:rPr>
          <w:rtl/>
        </w:rPr>
        <w:t xml:space="preserve"> أو إقرار بأمر يفعل غيره</w:t>
      </w:r>
      <w:r w:rsidR="00211E62">
        <w:rPr>
          <w:rtl/>
        </w:rPr>
        <w:t>،</w:t>
      </w:r>
      <w:r>
        <w:rPr>
          <w:rtl/>
        </w:rPr>
        <w:t xml:space="preserve"> أو يستنجح إلى مخلوق بإظهار بدعة في دينه</w:t>
      </w:r>
      <w:r w:rsidR="00211E62">
        <w:rPr>
          <w:rtl/>
        </w:rPr>
        <w:t>،</w:t>
      </w:r>
      <w:r>
        <w:rPr>
          <w:rtl/>
        </w:rPr>
        <w:t xml:space="preserve"> أو يسر</w:t>
      </w:r>
      <w:r w:rsidR="008E1580">
        <w:rPr>
          <w:rFonts w:hint="cs"/>
          <w:rtl/>
        </w:rPr>
        <w:t>ّ</w:t>
      </w:r>
      <w:r>
        <w:rPr>
          <w:rtl/>
        </w:rPr>
        <w:t xml:space="preserve">ه </w:t>
      </w:r>
      <w:r w:rsidR="008E1580">
        <w:rPr>
          <w:rFonts w:hint="cs"/>
          <w:rtl/>
        </w:rPr>
        <w:t>أ</w:t>
      </w:r>
      <w:r w:rsidR="008E1580">
        <w:rPr>
          <w:rtl/>
        </w:rPr>
        <w:t>ن</w:t>
      </w:r>
      <w:r w:rsidR="003763A8">
        <w:rPr>
          <w:rtl/>
        </w:rPr>
        <w:t xml:space="preserve"> </w:t>
      </w:r>
      <w:r>
        <w:rPr>
          <w:rtl/>
        </w:rPr>
        <w:t>يحمده الناس بما لم يفعل</w:t>
      </w:r>
      <w:r w:rsidR="00211E62">
        <w:rPr>
          <w:rtl/>
        </w:rPr>
        <w:t>،</w:t>
      </w:r>
      <w:r>
        <w:rPr>
          <w:rtl/>
        </w:rPr>
        <w:t xml:space="preserve"> والمتجبر المختال وصاحب الاُبهة والزهو. </w:t>
      </w:r>
    </w:p>
    <w:p w:rsidR="00C90F8A" w:rsidRDefault="00C90F8A" w:rsidP="00E40572">
      <w:pPr>
        <w:pStyle w:val="libNormal"/>
        <w:rPr>
          <w:rtl/>
        </w:rPr>
      </w:pPr>
      <w:r>
        <w:rPr>
          <w:rtl/>
        </w:rPr>
        <w:t>أي</w:t>
      </w:r>
      <w:r w:rsidR="000D3969">
        <w:rPr>
          <w:rFonts w:hint="cs"/>
          <w:rtl/>
        </w:rPr>
        <w:t>ّ</w:t>
      </w:r>
      <w:r>
        <w:rPr>
          <w:rtl/>
        </w:rPr>
        <w:t xml:space="preserve">ها الناس </w:t>
      </w:r>
      <w:r w:rsidR="000D3969">
        <w:rPr>
          <w:rtl/>
        </w:rPr>
        <w:t>إن</w:t>
      </w:r>
      <w:r w:rsidR="003763A8">
        <w:rPr>
          <w:rtl/>
        </w:rPr>
        <w:t xml:space="preserve"> </w:t>
      </w:r>
      <w:r>
        <w:rPr>
          <w:rtl/>
        </w:rPr>
        <w:t>السباع همت</w:t>
      </w:r>
      <w:r w:rsidR="000D3969">
        <w:rPr>
          <w:rFonts w:hint="cs"/>
          <w:rtl/>
        </w:rPr>
        <w:t>ّ</w:t>
      </w:r>
      <w:r>
        <w:rPr>
          <w:rtl/>
        </w:rPr>
        <w:t>ها التعدي</w:t>
      </w:r>
      <w:r w:rsidR="00211E62">
        <w:rPr>
          <w:rtl/>
        </w:rPr>
        <w:t>،</w:t>
      </w:r>
      <w:r>
        <w:rPr>
          <w:rtl/>
        </w:rPr>
        <w:t xml:space="preserve"> و</w:t>
      </w:r>
      <w:r w:rsidR="003763A8">
        <w:rPr>
          <w:rtl/>
        </w:rPr>
        <w:t xml:space="preserve">إنّ </w:t>
      </w:r>
      <w:r>
        <w:rPr>
          <w:rtl/>
        </w:rPr>
        <w:t>البهائم همتها بطونها</w:t>
      </w:r>
      <w:r w:rsidR="00211E62">
        <w:rPr>
          <w:rtl/>
        </w:rPr>
        <w:t>،</w:t>
      </w:r>
      <w:r>
        <w:rPr>
          <w:rtl/>
        </w:rPr>
        <w:t xml:space="preserve"> و</w:t>
      </w:r>
      <w:r w:rsidR="003763A8">
        <w:rPr>
          <w:rtl/>
        </w:rPr>
        <w:t xml:space="preserve">إنّ </w:t>
      </w:r>
    </w:p>
    <w:p w:rsidR="00C90F8A" w:rsidRDefault="00343F1C" w:rsidP="00343F1C">
      <w:pPr>
        <w:pStyle w:val="libLine"/>
        <w:rPr>
          <w:rtl/>
        </w:rPr>
      </w:pPr>
      <w:r>
        <w:rPr>
          <w:rtl/>
        </w:rPr>
        <w:t>____________________</w:t>
      </w:r>
    </w:p>
    <w:p w:rsidR="00C90F8A" w:rsidRPr="00F02408" w:rsidRDefault="00C90F8A" w:rsidP="000D3969">
      <w:pPr>
        <w:pStyle w:val="libFootnote0"/>
        <w:rPr>
          <w:rtl/>
        </w:rPr>
      </w:pPr>
      <w:r w:rsidRPr="00F02408">
        <w:rPr>
          <w:rtl/>
        </w:rPr>
        <w:t>(</w:t>
      </w:r>
      <w:r w:rsidR="000D3969">
        <w:rPr>
          <w:rFonts w:hint="cs"/>
          <w:rtl/>
        </w:rPr>
        <w:t>1</w:t>
      </w:r>
      <w:r w:rsidRPr="00F02408">
        <w:rPr>
          <w:rtl/>
        </w:rPr>
        <w:t>) التهذيب 6</w:t>
      </w:r>
      <w:r w:rsidR="00211E62">
        <w:rPr>
          <w:rtl/>
        </w:rPr>
        <w:t>:</w:t>
      </w:r>
      <w:r w:rsidRPr="00F02408">
        <w:rPr>
          <w:rtl/>
        </w:rPr>
        <w:t xml:space="preserve"> 322 </w:t>
      </w:r>
      <w:r>
        <w:rPr>
          <w:rtl/>
        </w:rPr>
        <w:t>/</w:t>
      </w:r>
      <w:r w:rsidRPr="00F02408">
        <w:rPr>
          <w:rtl/>
        </w:rPr>
        <w:t xml:space="preserve"> 882</w:t>
      </w:r>
      <w:r>
        <w:rPr>
          <w:rtl/>
        </w:rPr>
        <w:t>.</w:t>
      </w:r>
      <w:r w:rsidRPr="00F02408">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81 / 9. </w:t>
      </w:r>
    </w:p>
    <w:p w:rsidR="00C90F8A" w:rsidRPr="00F02408" w:rsidRDefault="00C90F8A" w:rsidP="000D3969">
      <w:pPr>
        <w:pStyle w:val="libFootnote0"/>
        <w:rPr>
          <w:rtl/>
        </w:rPr>
      </w:pPr>
      <w:r w:rsidRPr="00F02408">
        <w:rPr>
          <w:rtl/>
        </w:rPr>
        <w:t>(</w:t>
      </w:r>
      <w:r w:rsidR="000D3969">
        <w:rPr>
          <w:rFonts w:hint="cs"/>
          <w:rtl/>
        </w:rPr>
        <w:t>2</w:t>
      </w:r>
      <w:r w:rsidRPr="00F02408">
        <w:rPr>
          <w:rtl/>
        </w:rPr>
        <w:t>) في المصدر</w:t>
      </w:r>
      <w:r w:rsidR="00211E62">
        <w:rPr>
          <w:rtl/>
        </w:rPr>
        <w:t>:</w:t>
      </w:r>
      <w:r w:rsidRPr="00F02408">
        <w:rPr>
          <w:rtl/>
        </w:rPr>
        <w:t xml:space="preserve"> مكابدته</w:t>
      </w:r>
      <w:r>
        <w:rPr>
          <w:rtl/>
        </w:rPr>
        <w:t>.</w:t>
      </w:r>
      <w:r w:rsidRPr="00F02408">
        <w:rPr>
          <w:rtl/>
        </w:rPr>
        <w:t xml:space="preserve"> </w:t>
      </w:r>
    </w:p>
    <w:p w:rsidR="00C90F8A" w:rsidRPr="00F02408" w:rsidRDefault="00C90F8A" w:rsidP="000D3969">
      <w:pPr>
        <w:pStyle w:val="libFootnote0"/>
        <w:rPr>
          <w:rtl/>
        </w:rPr>
      </w:pPr>
      <w:r w:rsidRPr="00F02408">
        <w:rPr>
          <w:rtl/>
        </w:rPr>
        <w:t>(</w:t>
      </w:r>
      <w:r w:rsidR="000D3969">
        <w:rPr>
          <w:rFonts w:hint="cs"/>
          <w:rtl/>
        </w:rPr>
        <w:t>3</w:t>
      </w:r>
      <w:r w:rsidRPr="00F02408">
        <w:rPr>
          <w:rtl/>
        </w:rPr>
        <w:t>) في المصدر</w:t>
      </w:r>
      <w:r w:rsidR="00211E62">
        <w:rPr>
          <w:rtl/>
        </w:rPr>
        <w:t>:</w:t>
      </w:r>
      <w:r w:rsidRPr="00F02408">
        <w:rPr>
          <w:rtl/>
        </w:rPr>
        <w:t xml:space="preserve"> يحل</w:t>
      </w:r>
      <w:r>
        <w:rPr>
          <w:rtl/>
        </w:rPr>
        <w:t>.</w:t>
      </w:r>
      <w:r w:rsidRPr="00F02408">
        <w:rPr>
          <w:rtl/>
        </w:rPr>
        <w:t xml:space="preserve"> </w:t>
      </w:r>
    </w:p>
    <w:p w:rsidR="00C90F8A" w:rsidRPr="00F02408" w:rsidRDefault="00C90F8A" w:rsidP="000D3969">
      <w:pPr>
        <w:pStyle w:val="libFootnote0"/>
        <w:rPr>
          <w:rtl/>
        </w:rPr>
      </w:pPr>
      <w:r w:rsidRPr="00F02408">
        <w:rPr>
          <w:rtl/>
        </w:rPr>
        <w:t>(</w:t>
      </w:r>
      <w:r w:rsidR="000D3969">
        <w:rPr>
          <w:rFonts w:hint="cs"/>
          <w:rtl/>
        </w:rPr>
        <w:t>4</w:t>
      </w:r>
      <w:r w:rsidRPr="00F02408">
        <w:rPr>
          <w:rtl/>
        </w:rPr>
        <w:t>) في نسخة</w:t>
      </w:r>
      <w:r w:rsidR="00211E62" w:rsidRPr="00093F61">
        <w:rPr>
          <w:rtl/>
        </w:rPr>
        <w:t>:</w:t>
      </w:r>
      <w:r w:rsidRPr="00093F61">
        <w:rPr>
          <w:rtl/>
        </w:rPr>
        <w:t xml:space="preserve"> ولم ( هامش المخطوط ) وكذلك</w:t>
      </w:r>
      <w:r w:rsidRPr="00F02408">
        <w:rPr>
          <w:rtl/>
        </w:rPr>
        <w:t xml:space="preserve"> الكافي</w:t>
      </w:r>
      <w:r>
        <w:rPr>
          <w:rtl/>
        </w:rPr>
        <w:t>.</w:t>
      </w:r>
      <w:r w:rsidRPr="00F02408">
        <w:rPr>
          <w:rtl/>
        </w:rPr>
        <w:t xml:space="preserve"> </w:t>
      </w:r>
    </w:p>
    <w:p w:rsidR="00C90F8A" w:rsidRPr="00F02408" w:rsidRDefault="00C90F8A" w:rsidP="000D3969">
      <w:pPr>
        <w:pStyle w:val="libFootnote0"/>
        <w:rPr>
          <w:rtl/>
        </w:rPr>
      </w:pPr>
      <w:r w:rsidRPr="00F02408">
        <w:rPr>
          <w:rtl/>
        </w:rPr>
        <w:t>(</w:t>
      </w:r>
      <w:r w:rsidR="000D3969">
        <w:rPr>
          <w:rFonts w:hint="cs"/>
          <w:rtl/>
        </w:rPr>
        <w:t>5</w:t>
      </w:r>
      <w:r w:rsidRPr="00F02408">
        <w:rPr>
          <w:rtl/>
        </w:rPr>
        <w:t>) في نسخة</w:t>
      </w:r>
      <w:r w:rsidR="00211E62">
        <w:rPr>
          <w:rtl/>
        </w:rPr>
        <w:t>:</w:t>
      </w:r>
      <w:r w:rsidRPr="00F02408">
        <w:rPr>
          <w:rtl/>
        </w:rPr>
        <w:t xml:space="preserve"> فاتق </w:t>
      </w:r>
      <w:r w:rsidRPr="00093F61">
        <w:rPr>
          <w:rtl/>
        </w:rPr>
        <w:t>الله ( هامش المخطوط )</w:t>
      </w:r>
      <w:r w:rsidR="00211E62" w:rsidRPr="00093F61">
        <w:rPr>
          <w:rtl/>
        </w:rPr>
        <w:t>،</w:t>
      </w:r>
      <w:r w:rsidRPr="00F02408">
        <w:rPr>
          <w:rtl/>
        </w:rPr>
        <w:t xml:space="preserve"> وفي الكافي</w:t>
      </w:r>
      <w:r w:rsidR="00211E62">
        <w:rPr>
          <w:rtl/>
        </w:rPr>
        <w:t>:</w:t>
      </w:r>
      <w:r w:rsidRPr="00F02408">
        <w:rPr>
          <w:rtl/>
        </w:rPr>
        <w:t xml:space="preserve"> فأفق</w:t>
      </w:r>
      <w:r>
        <w:rPr>
          <w:rtl/>
        </w:rPr>
        <w:t>.</w:t>
      </w:r>
      <w:r w:rsidRPr="00F02408">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النساء هم</w:t>
      </w:r>
      <w:r w:rsidR="00A52C1D">
        <w:rPr>
          <w:rFonts w:hint="cs"/>
          <w:rtl/>
        </w:rPr>
        <w:t>ّ</w:t>
      </w:r>
      <w:r>
        <w:rPr>
          <w:rtl/>
        </w:rPr>
        <w:t>تهن الرجال</w:t>
      </w:r>
      <w:r w:rsidR="00211E62">
        <w:rPr>
          <w:rtl/>
        </w:rPr>
        <w:t>،</w:t>
      </w:r>
      <w:r>
        <w:rPr>
          <w:rtl/>
        </w:rPr>
        <w:t xml:space="preserve"> و</w:t>
      </w:r>
      <w:r w:rsidR="00A52C1D">
        <w:rPr>
          <w:rtl/>
        </w:rPr>
        <w:t>إن</w:t>
      </w:r>
      <w:r w:rsidR="003763A8">
        <w:rPr>
          <w:rtl/>
        </w:rPr>
        <w:t xml:space="preserve"> </w:t>
      </w:r>
      <w:r>
        <w:rPr>
          <w:rtl/>
        </w:rPr>
        <w:t>المؤمنين مشفقون خائفون وجلون</w:t>
      </w:r>
      <w:r w:rsidR="00211E62">
        <w:rPr>
          <w:rtl/>
        </w:rPr>
        <w:t>،</w:t>
      </w:r>
      <w:r>
        <w:rPr>
          <w:rtl/>
        </w:rPr>
        <w:t xml:space="preserve"> جعلنا الله وإي</w:t>
      </w:r>
      <w:r w:rsidR="00A52C1D">
        <w:rPr>
          <w:rFonts w:hint="cs"/>
          <w:rtl/>
        </w:rPr>
        <w:t>ّ</w:t>
      </w:r>
      <w:r>
        <w:rPr>
          <w:rtl/>
        </w:rPr>
        <w:t xml:space="preserve">اكم منهم. </w:t>
      </w:r>
    </w:p>
    <w:p w:rsidR="00C90F8A" w:rsidRDefault="00C90F8A" w:rsidP="006118B4">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نحوه </w:t>
      </w:r>
      <w:r w:rsidRPr="00E40572">
        <w:rPr>
          <w:rStyle w:val="libFootnotenumChar"/>
          <w:rtl/>
        </w:rPr>
        <w:t>(</w:t>
      </w:r>
      <w:r w:rsidR="006118B4">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[ 21952 ] </w:t>
      </w:r>
      <w:r>
        <w:rPr>
          <w:rtl/>
        </w:rPr>
        <w:t>5</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وصيّته ل</w:t>
      </w:r>
      <w:r w:rsidR="007D12B3">
        <w:rPr>
          <w:rtl/>
        </w:rPr>
        <w:t>محمّد</w:t>
      </w:r>
      <w:r w:rsidR="00343F1C">
        <w:rPr>
          <w:rtl/>
        </w:rPr>
        <w:t xml:space="preserve"> </w:t>
      </w:r>
      <w:r>
        <w:rPr>
          <w:rtl/>
        </w:rPr>
        <w:t>بن الحنفية</w:t>
      </w:r>
      <w:r w:rsidR="00211E62">
        <w:rPr>
          <w:rtl/>
        </w:rPr>
        <w:t xml:space="preserve"> - </w:t>
      </w:r>
      <w:r>
        <w:rPr>
          <w:rtl/>
        </w:rPr>
        <w:t>قال</w:t>
      </w:r>
      <w:r w:rsidR="00211E62">
        <w:rPr>
          <w:rtl/>
        </w:rPr>
        <w:t>:</w:t>
      </w:r>
      <w:r>
        <w:rPr>
          <w:rtl/>
        </w:rPr>
        <w:t xml:space="preserve"> يا بني الرزق رزق</w:t>
      </w:r>
      <w:r w:rsidR="003763A8">
        <w:rPr>
          <w:rtl/>
        </w:rPr>
        <w:t xml:space="preserve">إنّ </w:t>
      </w:r>
      <w:r>
        <w:rPr>
          <w:rtl/>
        </w:rPr>
        <w:t>رزق تطلبه</w:t>
      </w:r>
      <w:r w:rsidR="00211E62">
        <w:rPr>
          <w:rtl/>
        </w:rPr>
        <w:t>،</w:t>
      </w:r>
      <w:r>
        <w:rPr>
          <w:rtl/>
        </w:rPr>
        <w:t xml:space="preserve"> ورزق يطلبك</w:t>
      </w:r>
      <w:r w:rsidR="00211E62">
        <w:rPr>
          <w:rtl/>
        </w:rPr>
        <w:t>،</w:t>
      </w:r>
      <w:r>
        <w:rPr>
          <w:rtl/>
        </w:rPr>
        <w:t xml:space="preserve"> ف</w:t>
      </w:r>
      <w:r w:rsidR="003763A8">
        <w:rPr>
          <w:rtl/>
        </w:rPr>
        <w:t xml:space="preserve">إنّ </w:t>
      </w:r>
      <w:r>
        <w:rPr>
          <w:rtl/>
        </w:rPr>
        <w:t>لم تأته أتاك فلا تحمل هم</w:t>
      </w:r>
      <w:r w:rsidR="0048561B">
        <w:rPr>
          <w:rFonts w:hint="cs"/>
          <w:rtl/>
        </w:rPr>
        <w:t>ّ</w:t>
      </w:r>
      <w:r>
        <w:rPr>
          <w:rtl/>
        </w:rPr>
        <w:t xml:space="preserve"> سنتك على هم</w:t>
      </w:r>
      <w:r w:rsidR="0048561B">
        <w:rPr>
          <w:rFonts w:hint="cs"/>
          <w:rtl/>
        </w:rPr>
        <w:t>ّ</w:t>
      </w:r>
      <w:r>
        <w:rPr>
          <w:rtl/>
        </w:rPr>
        <w:t xml:space="preserve"> يومك</w:t>
      </w:r>
      <w:r w:rsidR="00211E62">
        <w:rPr>
          <w:rtl/>
        </w:rPr>
        <w:t>،</w:t>
      </w:r>
      <w:r>
        <w:rPr>
          <w:rtl/>
        </w:rPr>
        <w:t xml:space="preserve"> وكفاك كل يوم ما هو فيه</w:t>
      </w:r>
      <w:r w:rsidR="00211E62">
        <w:rPr>
          <w:rtl/>
        </w:rPr>
        <w:t>،</w:t>
      </w:r>
      <w:r>
        <w:rPr>
          <w:rtl/>
        </w:rPr>
        <w:t xml:space="preserve"> ف</w:t>
      </w:r>
      <w:r w:rsidR="003763A8">
        <w:rPr>
          <w:rtl/>
        </w:rPr>
        <w:t xml:space="preserve">إنّ </w:t>
      </w:r>
      <w:r>
        <w:rPr>
          <w:rtl/>
        </w:rPr>
        <w:t>تكن السنة من عمرك</w:t>
      </w:r>
      <w:r w:rsidR="00211E62">
        <w:rPr>
          <w:rtl/>
        </w:rPr>
        <w:t>،</w:t>
      </w:r>
      <w:r>
        <w:rPr>
          <w:rtl/>
        </w:rPr>
        <w:t xml:space="preserve"> ف</w:t>
      </w:r>
      <w:r w:rsidR="003763A8">
        <w:rPr>
          <w:rtl/>
        </w:rPr>
        <w:t xml:space="preserve">إنّ </w:t>
      </w:r>
      <w:r>
        <w:rPr>
          <w:rtl/>
        </w:rPr>
        <w:t>الله عزّ وجلّ سيأتيك في كل غد بجديد ما قسم لك</w:t>
      </w:r>
      <w:r w:rsidR="00211E62">
        <w:rPr>
          <w:rtl/>
        </w:rPr>
        <w:t>،</w:t>
      </w:r>
      <w:r>
        <w:rPr>
          <w:rtl/>
        </w:rPr>
        <w:t xml:space="preserve"> و</w:t>
      </w:r>
      <w:r w:rsidR="003763A8">
        <w:rPr>
          <w:rtl/>
        </w:rPr>
        <w:t xml:space="preserve">إنّ </w:t>
      </w:r>
      <w:r>
        <w:rPr>
          <w:rtl/>
        </w:rPr>
        <w:t>لم تكن السنة من عمرك</w:t>
      </w:r>
      <w:r w:rsidR="00211E62">
        <w:rPr>
          <w:rtl/>
        </w:rPr>
        <w:t>،</w:t>
      </w:r>
      <w:r>
        <w:rPr>
          <w:rtl/>
        </w:rPr>
        <w:t xml:space="preserve"> فما تصنع بهم وغم ما ليس لك. </w:t>
      </w:r>
    </w:p>
    <w:p w:rsidR="00C90F8A" w:rsidRDefault="00C90F8A" w:rsidP="00E40572">
      <w:pPr>
        <w:pStyle w:val="libNormal"/>
        <w:rPr>
          <w:rtl/>
        </w:rPr>
      </w:pPr>
      <w:r>
        <w:rPr>
          <w:rtl/>
        </w:rPr>
        <w:t>واعلم أن</w:t>
      </w:r>
      <w:r w:rsidR="0048561B">
        <w:rPr>
          <w:rFonts w:hint="cs"/>
          <w:rtl/>
        </w:rPr>
        <w:t>ّ</w:t>
      </w:r>
      <w:r>
        <w:rPr>
          <w:rtl/>
        </w:rPr>
        <w:t>ه لن يسبقك إلى رزقك طالب</w:t>
      </w:r>
      <w:r w:rsidR="00211E62">
        <w:rPr>
          <w:rtl/>
        </w:rPr>
        <w:t>،</w:t>
      </w:r>
      <w:r>
        <w:rPr>
          <w:rtl/>
        </w:rPr>
        <w:t xml:space="preserve"> ولن يغلبك عليه غالب</w:t>
      </w:r>
      <w:r w:rsidR="00211E62">
        <w:rPr>
          <w:rtl/>
        </w:rPr>
        <w:t>،</w:t>
      </w:r>
      <w:r>
        <w:rPr>
          <w:rtl/>
        </w:rPr>
        <w:t xml:space="preserve"> ولن يحتجب عنك ما قد</w:t>
      </w:r>
      <w:r w:rsidR="0048561B">
        <w:rPr>
          <w:rFonts w:hint="cs"/>
          <w:rtl/>
        </w:rPr>
        <w:t>ّ</w:t>
      </w:r>
      <w:r>
        <w:rPr>
          <w:rtl/>
        </w:rPr>
        <w:t>ر لك</w:t>
      </w:r>
      <w:r w:rsidR="00211E62">
        <w:rPr>
          <w:rtl/>
        </w:rPr>
        <w:t>،</w:t>
      </w:r>
      <w:r>
        <w:rPr>
          <w:rtl/>
        </w:rPr>
        <w:t xml:space="preserve"> فكم رأيت من طالب متعب نفسه</w:t>
      </w:r>
      <w:r w:rsidR="00211E62">
        <w:rPr>
          <w:rtl/>
        </w:rPr>
        <w:t>،</w:t>
      </w:r>
      <w:r>
        <w:rPr>
          <w:rtl/>
        </w:rPr>
        <w:t xml:space="preserve"> مقتر</w:t>
      </w:r>
      <w:r w:rsidR="0048561B">
        <w:rPr>
          <w:rFonts w:hint="cs"/>
          <w:rtl/>
        </w:rPr>
        <w:t>ّ</w:t>
      </w:r>
      <w:r>
        <w:rPr>
          <w:rtl/>
        </w:rPr>
        <w:t xml:space="preserve"> عليه رزقه</w:t>
      </w:r>
      <w:r w:rsidR="00211E62">
        <w:rPr>
          <w:rtl/>
        </w:rPr>
        <w:t>،</w:t>
      </w:r>
      <w:r>
        <w:rPr>
          <w:rtl/>
        </w:rPr>
        <w:t xml:space="preserve"> ومقتصد في الطلب قد ساعدته المقادير</w:t>
      </w:r>
      <w:r w:rsidR="00211E62">
        <w:rPr>
          <w:rtl/>
        </w:rPr>
        <w:t>،</w:t>
      </w:r>
      <w:r>
        <w:rPr>
          <w:rtl/>
        </w:rPr>
        <w:t xml:space="preserve"> وكل</w:t>
      </w:r>
      <w:r w:rsidR="0048561B">
        <w:rPr>
          <w:rFonts w:hint="cs"/>
          <w:rtl/>
        </w:rPr>
        <w:t>ّ</w:t>
      </w:r>
      <w:r>
        <w:rPr>
          <w:rtl/>
        </w:rPr>
        <w:t xml:space="preserve"> مقرون به الفناء. </w:t>
      </w:r>
    </w:p>
    <w:p w:rsidR="00C90F8A" w:rsidRDefault="00C90F8A" w:rsidP="006118B4">
      <w:pPr>
        <w:pStyle w:val="libNormal"/>
        <w:rPr>
          <w:rtl/>
        </w:rPr>
      </w:pPr>
      <w:r w:rsidRPr="008D3D37">
        <w:rPr>
          <w:rStyle w:val="libNormalChar"/>
          <w:rtl/>
        </w:rPr>
        <w:t xml:space="preserve">[ 21953 ] </w:t>
      </w:r>
      <w:r>
        <w:rPr>
          <w:rtl/>
        </w:rPr>
        <w:t>6</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w:t>
      </w:r>
      <w:r w:rsidRPr="00343F1C">
        <w:rPr>
          <w:rStyle w:val="libNormalChar"/>
          <w:rtl/>
        </w:rPr>
        <w:t xml:space="preserve"> ) </w:t>
      </w:r>
      <w:r>
        <w:rPr>
          <w:rtl/>
        </w:rPr>
        <w:t>عن أبيه</w:t>
      </w:r>
      <w:r w:rsidR="00211E62">
        <w:rPr>
          <w:rtl/>
        </w:rPr>
        <w:t>،</w:t>
      </w:r>
      <w:r>
        <w:rPr>
          <w:rtl/>
        </w:rPr>
        <w:t xml:space="preserve"> عن </w:t>
      </w:r>
      <w:r w:rsidR="007D12B3">
        <w:rPr>
          <w:rtl/>
        </w:rPr>
        <w:t>محمّد</w:t>
      </w:r>
      <w:r w:rsidR="00343F1C">
        <w:rPr>
          <w:rtl/>
        </w:rPr>
        <w:t xml:space="preserve"> </w:t>
      </w:r>
      <w:r>
        <w:rPr>
          <w:rtl/>
        </w:rPr>
        <w:t xml:space="preserve">بن </w:t>
      </w:r>
      <w:r w:rsidR="007D12B3">
        <w:rPr>
          <w:rtl/>
        </w:rPr>
        <w:t>محمّد</w:t>
      </w:r>
      <w:r w:rsidR="00343F1C">
        <w:rPr>
          <w:rtl/>
        </w:rPr>
        <w:t xml:space="preserve"> </w:t>
      </w:r>
      <w:r>
        <w:rPr>
          <w:rtl/>
        </w:rPr>
        <w:t>بن النعمان</w:t>
      </w:r>
      <w:r w:rsidR="00211E62">
        <w:rPr>
          <w:rtl/>
        </w:rPr>
        <w:t>،</w:t>
      </w:r>
      <w:r>
        <w:rPr>
          <w:rtl/>
        </w:rPr>
        <w:t xml:space="preserve"> عن أحمد بن </w:t>
      </w:r>
      <w:r w:rsidR="007D12B3">
        <w:rPr>
          <w:rtl/>
        </w:rPr>
        <w:t>محمّد</w:t>
      </w:r>
      <w:r w:rsidR="00343F1C">
        <w:rPr>
          <w:rtl/>
        </w:rPr>
        <w:t xml:space="preserve"> </w:t>
      </w:r>
      <w:r>
        <w:rPr>
          <w:rtl/>
        </w:rPr>
        <w:t>بن الحسن بن الوليد</w:t>
      </w:r>
      <w:r w:rsidR="00211E62">
        <w:rPr>
          <w:rtl/>
        </w:rPr>
        <w:t>،</w:t>
      </w:r>
      <w:r>
        <w:rPr>
          <w:rtl/>
        </w:rPr>
        <w:t xml:space="preserve"> عن أبيه</w:t>
      </w:r>
      <w:r w:rsidR="00211E62">
        <w:rPr>
          <w:rtl/>
        </w:rPr>
        <w:t>،</w:t>
      </w:r>
      <w:r>
        <w:rPr>
          <w:rtl/>
        </w:rPr>
        <w:t xml:space="preserve"> عن أحمد بن </w:t>
      </w:r>
      <w:r w:rsidR="007D12B3">
        <w:rPr>
          <w:rtl/>
        </w:rPr>
        <w:t>محمّد</w:t>
      </w:r>
      <w:r w:rsidR="00343F1C">
        <w:rPr>
          <w:rtl/>
        </w:rPr>
        <w:t xml:space="preserve"> </w:t>
      </w:r>
      <w:r>
        <w:rPr>
          <w:rtl/>
        </w:rPr>
        <w:t>بن خالد البرقي</w:t>
      </w:r>
      <w:r w:rsidR="00211E62">
        <w:rPr>
          <w:rtl/>
        </w:rPr>
        <w:t>،</w:t>
      </w:r>
      <w:r>
        <w:rPr>
          <w:rtl/>
        </w:rPr>
        <w:t xml:space="preserve"> عن صالح بن حمزة</w:t>
      </w:r>
      <w:r w:rsidR="00211E62">
        <w:rPr>
          <w:rtl/>
        </w:rPr>
        <w:t>،</w:t>
      </w:r>
      <w:r>
        <w:rPr>
          <w:rtl/>
        </w:rPr>
        <w:t xml:space="preserve"> عن الحسين بن عبدالله</w:t>
      </w:r>
      <w:r w:rsidR="00211E62">
        <w:rPr>
          <w:rtl/>
        </w:rPr>
        <w:t>،</w:t>
      </w:r>
      <w:r>
        <w:rPr>
          <w:rtl/>
        </w:rPr>
        <w:t xml:space="preserve"> عن سعد بن طريف </w:t>
      </w:r>
      <w:r w:rsidRPr="00E40572">
        <w:rPr>
          <w:rStyle w:val="libFootnotenumChar"/>
          <w:rtl/>
        </w:rPr>
        <w:t>(</w:t>
      </w:r>
      <w:r w:rsidR="006118B4">
        <w:rPr>
          <w:rStyle w:val="libFootnotenumChar"/>
          <w:rFonts w:hint="cs"/>
          <w:rtl/>
        </w:rPr>
        <w:t>2</w:t>
      </w:r>
      <w:r w:rsidRPr="00E40572">
        <w:rPr>
          <w:rStyle w:val="libFootnotenumChar"/>
          <w:rtl/>
        </w:rPr>
        <w:t>)</w:t>
      </w:r>
      <w:r w:rsidR="00211E62">
        <w:rPr>
          <w:rtl/>
        </w:rPr>
        <w:t>،</w:t>
      </w:r>
      <w:r>
        <w:rPr>
          <w:rtl/>
        </w:rPr>
        <w:t xml:space="preserve"> عن الأصبغ بن نباتة </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 لاصحابه</w:t>
      </w:r>
      <w:r w:rsidR="00211E62">
        <w:rPr>
          <w:rtl/>
        </w:rPr>
        <w:t>:</w:t>
      </w:r>
      <w:r>
        <w:rPr>
          <w:rtl/>
        </w:rPr>
        <w:t xml:space="preserve"> إعلموا </w:t>
      </w:r>
      <w:r w:rsidR="00585F1C">
        <w:rPr>
          <w:rtl/>
        </w:rPr>
        <w:t xml:space="preserve">يقيناً </w:t>
      </w:r>
      <w:r w:rsidR="0048561B">
        <w:rPr>
          <w:rFonts w:hint="cs"/>
          <w:rtl/>
        </w:rPr>
        <w:t>أ</w:t>
      </w:r>
      <w:r w:rsidR="0048561B">
        <w:rPr>
          <w:rtl/>
        </w:rPr>
        <w:t>ن</w:t>
      </w:r>
      <w:r w:rsidR="003763A8">
        <w:rPr>
          <w:rtl/>
        </w:rPr>
        <w:t xml:space="preserve"> </w:t>
      </w:r>
      <w:r>
        <w:rPr>
          <w:rtl/>
        </w:rPr>
        <w:t>الله تعالى لم يجعل للعبد و</w:t>
      </w:r>
      <w:r w:rsidR="003763A8">
        <w:rPr>
          <w:rtl/>
        </w:rPr>
        <w:t xml:space="preserve">إنّ </w:t>
      </w:r>
      <w:r>
        <w:rPr>
          <w:rtl/>
        </w:rPr>
        <w:t>عظمت حيلته</w:t>
      </w:r>
      <w:r w:rsidR="00211E62">
        <w:rPr>
          <w:rtl/>
        </w:rPr>
        <w:t>،</w:t>
      </w:r>
      <w:r>
        <w:rPr>
          <w:rtl/>
        </w:rPr>
        <w:t xml:space="preserve"> </w:t>
      </w:r>
      <w:r w:rsidR="002E2391">
        <w:rPr>
          <w:rtl/>
        </w:rPr>
        <w:t>واشتدّ</w:t>
      </w:r>
      <w:r w:rsidR="0048561B">
        <w:rPr>
          <w:rFonts w:hint="cs"/>
          <w:rtl/>
        </w:rPr>
        <w:t>َ</w:t>
      </w:r>
      <w:r w:rsidR="002E2391">
        <w:rPr>
          <w:rtl/>
        </w:rPr>
        <w:t xml:space="preserve"> </w:t>
      </w:r>
      <w:r>
        <w:rPr>
          <w:rtl/>
        </w:rPr>
        <w:t>طلبه</w:t>
      </w:r>
      <w:r w:rsidR="00211E62">
        <w:rPr>
          <w:rtl/>
        </w:rPr>
        <w:t>،</w:t>
      </w:r>
      <w:r>
        <w:rPr>
          <w:rtl/>
        </w:rPr>
        <w:t xml:space="preserve"> وقويت مكائده</w:t>
      </w:r>
      <w:r w:rsidR="00211E62">
        <w:rPr>
          <w:rtl/>
        </w:rPr>
        <w:t>،</w:t>
      </w:r>
      <w:r>
        <w:rPr>
          <w:rtl/>
        </w:rPr>
        <w:t xml:space="preserve"> أكثر مم</w:t>
      </w:r>
      <w:r w:rsidR="00106D6D">
        <w:rPr>
          <w:rFonts w:hint="cs"/>
          <w:rtl/>
        </w:rPr>
        <w:t>ّ</w:t>
      </w:r>
      <w:r>
        <w:rPr>
          <w:rtl/>
        </w:rPr>
        <w:t>ا سمى له في الذكر الحكيم</w:t>
      </w:r>
      <w:r w:rsidR="00211E62">
        <w:rPr>
          <w:rtl/>
        </w:rPr>
        <w:t>،</w:t>
      </w:r>
      <w:r>
        <w:rPr>
          <w:rtl/>
        </w:rPr>
        <w:t xml:space="preserve"> فالعارف بهذا العاقل له أعظم الناس راحة في منفعته</w:t>
      </w:r>
      <w:r w:rsidR="00211E62">
        <w:rPr>
          <w:rtl/>
        </w:rPr>
        <w:t>،</w:t>
      </w:r>
      <w:r>
        <w:rPr>
          <w:rtl/>
        </w:rPr>
        <w:t xml:space="preserve"> والتارك له أعظم الناس شغلا</w:t>
      </w:r>
      <w:r w:rsidR="0048561B">
        <w:rPr>
          <w:rFonts w:hint="cs"/>
          <w:rtl/>
        </w:rPr>
        <w:t>ً</w:t>
      </w:r>
      <w:r>
        <w:rPr>
          <w:rtl/>
        </w:rPr>
        <w:t xml:space="preserve"> في مضر</w:t>
      </w:r>
      <w:r w:rsidR="0048561B">
        <w:rPr>
          <w:rFonts w:hint="cs"/>
          <w:rtl/>
        </w:rPr>
        <w:t>ّ</w:t>
      </w:r>
      <w:r>
        <w:rPr>
          <w:rtl/>
        </w:rPr>
        <w:t>ته</w:t>
      </w:r>
      <w:r w:rsidR="00211E62">
        <w:rPr>
          <w:rtl/>
        </w:rPr>
        <w:t>،</w:t>
      </w:r>
      <w:r>
        <w:rPr>
          <w:rtl/>
        </w:rPr>
        <w:t xml:space="preserve"> والحمد لله رب العالمين</w:t>
      </w:r>
      <w:r w:rsidR="00211E62">
        <w:rPr>
          <w:rtl/>
        </w:rPr>
        <w:t>،</w:t>
      </w:r>
      <w:r>
        <w:rPr>
          <w:rtl/>
        </w:rPr>
        <w:t xml:space="preserve"> ورب</w:t>
      </w:r>
      <w:r w:rsidR="00106D6D">
        <w:rPr>
          <w:rFonts w:hint="cs"/>
          <w:rtl/>
        </w:rPr>
        <w:t>ّ</w:t>
      </w:r>
      <w:r>
        <w:rPr>
          <w:rtl/>
        </w:rPr>
        <w:t xml:space="preserve"> منعم عليه </w:t>
      </w:r>
    </w:p>
    <w:p w:rsidR="00C90F8A" w:rsidRDefault="00343F1C" w:rsidP="00343F1C">
      <w:pPr>
        <w:pStyle w:val="libLine"/>
        <w:rPr>
          <w:rtl/>
        </w:rPr>
      </w:pPr>
      <w:r>
        <w:rPr>
          <w:rtl/>
        </w:rPr>
        <w:t>____________________</w:t>
      </w:r>
    </w:p>
    <w:p w:rsidR="00C90F8A" w:rsidRPr="00F02408" w:rsidRDefault="00C90F8A" w:rsidP="006118B4">
      <w:pPr>
        <w:pStyle w:val="libFootnote0"/>
        <w:rPr>
          <w:rtl/>
        </w:rPr>
      </w:pPr>
      <w:r w:rsidRPr="00F02408">
        <w:rPr>
          <w:rtl/>
        </w:rPr>
        <w:t>(</w:t>
      </w:r>
      <w:r w:rsidR="006118B4">
        <w:rPr>
          <w:rFonts w:hint="cs"/>
          <w:rtl/>
        </w:rPr>
        <w:t>1</w:t>
      </w:r>
      <w:r w:rsidRPr="00F02408">
        <w:rPr>
          <w:rtl/>
        </w:rPr>
        <w:t>) التهذيب 6</w:t>
      </w:r>
      <w:r w:rsidR="00211E62">
        <w:rPr>
          <w:rtl/>
        </w:rPr>
        <w:t>:</w:t>
      </w:r>
      <w:r w:rsidRPr="00F02408">
        <w:rPr>
          <w:rtl/>
        </w:rPr>
        <w:t xml:space="preserve"> 322 </w:t>
      </w:r>
      <w:r>
        <w:rPr>
          <w:rtl/>
        </w:rPr>
        <w:t>/</w:t>
      </w:r>
      <w:r w:rsidRPr="00F02408">
        <w:rPr>
          <w:rtl/>
        </w:rPr>
        <w:t xml:space="preserve"> 883</w:t>
      </w:r>
      <w:r>
        <w:rPr>
          <w:rtl/>
        </w:rPr>
        <w:t>.</w:t>
      </w:r>
      <w:r w:rsidRPr="00F02408">
        <w:rPr>
          <w:rtl/>
        </w:rPr>
        <w:t xml:space="preserve"> </w:t>
      </w:r>
    </w:p>
    <w:p w:rsidR="00C90F8A" w:rsidRDefault="00C90F8A" w:rsidP="00343F1C">
      <w:pPr>
        <w:pStyle w:val="libFootnote0"/>
        <w:rPr>
          <w:rtl/>
        </w:rPr>
      </w:pPr>
      <w:r>
        <w:rPr>
          <w:rtl/>
        </w:rPr>
        <w:t>5</w:t>
      </w:r>
      <w:r w:rsidR="00211E62">
        <w:rPr>
          <w:rtl/>
        </w:rPr>
        <w:t xml:space="preserve"> - </w:t>
      </w:r>
      <w:r>
        <w:rPr>
          <w:rtl/>
        </w:rPr>
        <w:t>الفقيه 4</w:t>
      </w:r>
      <w:r w:rsidR="00211E62">
        <w:rPr>
          <w:rtl/>
        </w:rPr>
        <w:t>:</w:t>
      </w:r>
      <w:r>
        <w:rPr>
          <w:rtl/>
        </w:rPr>
        <w:t xml:space="preserve"> 276 / 830. </w:t>
      </w:r>
    </w:p>
    <w:p w:rsidR="00C90F8A" w:rsidRDefault="00C90F8A" w:rsidP="00343F1C">
      <w:pPr>
        <w:pStyle w:val="libFootnote0"/>
        <w:rPr>
          <w:rtl/>
        </w:rPr>
      </w:pPr>
      <w:r>
        <w:rPr>
          <w:rtl/>
        </w:rPr>
        <w:t>6</w:t>
      </w:r>
      <w:r w:rsidR="00211E62">
        <w:rPr>
          <w:rtl/>
        </w:rPr>
        <w:t xml:space="preserve"> - </w:t>
      </w:r>
      <w:r>
        <w:rPr>
          <w:rtl/>
        </w:rPr>
        <w:t>أمالي الطوسي 1</w:t>
      </w:r>
      <w:r w:rsidR="00211E62">
        <w:rPr>
          <w:rtl/>
        </w:rPr>
        <w:t>:</w:t>
      </w:r>
      <w:r>
        <w:rPr>
          <w:rtl/>
        </w:rPr>
        <w:t xml:space="preserve"> 164. </w:t>
      </w:r>
    </w:p>
    <w:p w:rsidR="00C90F8A" w:rsidRPr="00F02408" w:rsidRDefault="00C90F8A" w:rsidP="006118B4">
      <w:pPr>
        <w:pStyle w:val="libFootnote0"/>
        <w:rPr>
          <w:rtl/>
        </w:rPr>
      </w:pPr>
      <w:r w:rsidRPr="00F02408">
        <w:rPr>
          <w:rtl/>
        </w:rPr>
        <w:t>(</w:t>
      </w:r>
      <w:r w:rsidR="006118B4">
        <w:rPr>
          <w:rFonts w:hint="cs"/>
          <w:rtl/>
        </w:rPr>
        <w:t>2</w:t>
      </w:r>
      <w:r w:rsidRPr="00F02408">
        <w:rPr>
          <w:rtl/>
        </w:rPr>
        <w:t>) في المصدر</w:t>
      </w:r>
      <w:r w:rsidR="00211E62">
        <w:rPr>
          <w:rtl/>
        </w:rPr>
        <w:t>:</w:t>
      </w:r>
      <w:r w:rsidRPr="00F02408">
        <w:rPr>
          <w:rtl/>
        </w:rPr>
        <w:t xml:space="preserve"> سعد بن ظريف</w:t>
      </w:r>
      <w:r>
        <w:rPr>
          <w:rtl/>
        </w:rPr>
        <w:t>.</w:t>
      </w:r>
      <w:r w:rsidRPr="00F02408">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مستدرج</w:t>
      </w:r>
      <w:r w:rsidR="00211E62">
        <w:rPr>
          <w:rtl/>
        </w:rPr>
        <w:t>،</w:t>
      </w:r>
      <w:r>
        <w:rPr>
          <w:rtl/>
        </w:rPr>
        <w:t xml:space="preserve"> ورب</w:t>
      </w:r>
      <w:r w:rsidR="007E5CEC">
        <w:rPr>
          <w:rFonts w:hint="cs"/>
          <w:rtl/>
        </w:rPr>
        <w:t>ّ</w:t>
      </w:r>
      <w:r>
        <w:rPr>
          <w:rtl/>
        </w:rPr>
        <w:t xml:space="preserve"> مبتلي عند الناس مصنوع له</w:t>
      </w:r>
      <w:r w:rsidR="00211E62">
        <w:rPr>
          <w:rtl/>
        </w:rPr>
        <w:t>،</w:t>
      </w:r>
      <w:r>
        <w:rPr>
          <w:rtl/>
        </w:rPr>
        <w:t xml:space="preserve"> فأبق أي</w:t>
      </w:r>
      <w:r w:rsidR="006161F9">
        <w:rPr>
          <w:rFonts w:hint="cs"/>
          <w:rtl/>
        </w:rPr>
        <w:t>ّ</w:t>
      </w:r>
      <w:r>
        <w:rPr>
          <w:rtl/>
        </w:rPr>
        <w:t>ها المستمع من سعيك</w:t>
      </w:r>
      <w:r w:rsidR="00211E62">
        <w:rPr>
          <w:rtl/>
        </w:rPr>
        <w:t>،</w:t>
      </w:r>
      <w:r>
        <w:rPr>
          <w:rtl/>
        </w:rPr>
        <w:t xml:space="preserve"> وقص</w:t>
      </w:r>
      <w:r w:rsidR="006161F9">
        <w:rPr>
          <w:rFonts w:hint="cs"/>
          <w:rtl/>
        </w:rPr>
        <w:t>ّ</w:t>
      </w:r>
      <w:r>
        <w:rPr>
          <w:rtl/>
        </w:rPr>
        <w:t>ر من عجلتك</w:t>
      </w:r>
      <w:r w:rsidR="00211E62">
        <w:rPr>
          <w:rtl/>
        </w:rPr>
        <w:t>،</w:t>
      </w:r>
      <w:r>
        <w:rPr>
          <w:rtl/>
        </w:rPr>
        <w:t xml:space="preserve"> واذكر قبرك ومعادك</w:t>
      </w:r>
      <w:r w:rsidR="00211E62">
        <w:rPr>
          <w:rtl/>
        </w:rPr>
        <w:t>،</w:t>
      </w:r>
      <w:r>
        <w:rPr>
          <w:rtl/>
        </w:rPr>
        <w:t xml:space="preserve"> ف</w:t>
      </w:r>
      <w:r w:rsidR="003763A8">
        <w:rPr>
          <w:rtl/>
        </w:rPr>
        <w:t xml:space="preserve">إنّ </w:t>
      </w:r>
      <w:r>
        <w:rPr>
          <w:rtl/>
        </w:rPr>
        <w:t>إلى الله مصيرك</w:t>
      </w:r>
      <w:r w:rsidR="00211E62">
        <w:rPr>
          <w:rtl/>
        </w:rPr>
        <w:t>،</w:t>
      </w:r>
      <w:r>
        <w:rPr>
          <w:rtl/>
        </w:rPr>
        <w:t xml:space="preserve"> وكما تدين تدان. </w:t>
      </w:r>
    </w:p>
    <w:p w:rsidR="00C90F8A" w:rsidRDefault="00C90F8A" w:rsidP="006161F9">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6161F9">
        <w:rPr>
          <w:rStyle w:val="libFootnotenumChar"/>
          <w:rFonts w:hint="cs"/>
          <w:rtl/>
        </w:rPr>
        <w:t>1</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6161F9">
        <w:rPr>
          <w:rStyle w:val="libFootnotenumChar"/>
          <w:rFonts w:hint="cs"/>
          <w:rtl/>
        </w:rPr>
        <w:t>2</w:t>
      </w:r>
      <w:r w:rsidRPr="00E40572">
        <w:rPr>
          <w:rStyle w:val="libFootnotenumChar"/>
          <w:rtl/>
        </w:rPr>
        <w:t>)</w:t>
      </w:r>
      <w:r>
        <w:rPr>
          <w:rtl/>
        </w:rPr>
        <w:t>.</w:t>
      </w:r>
    </w:p>
    <w:p w:rsidR="00C90F8A" w:rsidRDefault="00C90F8A" w:rsidP="00C90F8A">
      <w:pPr>
        <w:pStyle w:val="Heading2Center"/>
      </w:pPr>
      <w:bookmarkStart w:id="76" w:name="_Toc303531507"/>
      <w:bookmarkStart w:id="77" w:name="_Toc303765187"/>
      <w:bookmarkStart w:id="78" w:name="_Toc303770375"/>
      <w:bookmarkStart w:id="79" w:name="_Toc378022281"/>
      <w:bookmarkStart w:id="80" w:name="_Toc253506656"/>
      <w:r>
        <w:rPr>
          <w:rtl/>
        </w:rPr>
        <w:t>14</w:t>
      </w:r>
      <w:r w:rsidR="00211E62">
        <w:rPr>
          <w:rtl/>
        </w:rPr>
        <w:t xml:space="preserve"> - </w:t>
      </w:r>
      <w:r>
        <w:rPr>
          <w:rtl/>
        </w:rPr>
        <w:t>باب استحباب الدعاء في طلب الرزق</w:t>
      </w:r>
      <w:r w:rsidR="00211E62">
        <w:rPr>
          <w:rtl/>
        </w:rPr>
        <w:t>،</w:t>
      </w:r>
      <w:r>
        <w:rPr>
          <w:rtl/>
        </w:rPr>
        <w:t xml:space="preserve"> والرجاء</w:t>
      </w:r>
      <w:bookmarkEnd w:id="76"/>
      <w:bookmarkEnd w:id="77"/>
      <w:bookmarkEnd w:id="78"/>
      <w:r w:rsidR="00211E62">
        <w:rPr>
          <w:rtl/>
        </w:rPr>
        <w:t xml:space="preserve"> </w:t>
      </w:r>
      <w:bookmarkStart w:id="81" w:name="_Toc303531508"/>
      <w:bookmarkStart w:id="82" w:name="_Toc303765188"/>
      <w:bookmarkStart w:id="83" w:name="_Toc303770376"/>
      <w:r w:rsidR="00211E62">
        <w:rPr>
          <w:rtl/>
        </w:rPr>
        <w:t>ل</w:t>
      </w:r>
      <w:r>
        <w:rPr>
          <w:rtl/>
        </w:rPr>
        <w:t>لرزق من حيث لا يحتسب</w:t>
      </w:r>
      <w:bookmarkEnd w:id="79"/>
      <w:bookmarkEnd w:id="80"/>
      <w:bookmarkEnd w:id="81"/>
      <w:bookmarkEnd w:id="82"/>
      <w:bookmarkEnd w:id="83"/>
    </w:p>
    <w:p w:rsidR="00C90F8A" w:rsidRDefault="00C90F8A" w:rsidP="006161F9">
      <w:pPr>
        <w:pStyle w:val="libNormal"/>
        <w:rPr>
          <w:rtl/>
        </w:rPr>
      </w:pPr>
      <w:r w:rsidRPr="008D3D37">
        <w:rPr>
          <w:rStyle w:val="libNormalChar"/>
          <w:rtl/>
        </w:rPr>
        <w:t xml:space="preserve">[ 21954 ]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صفوان</w:t>
      </w:r>
      <w:r w:rsidR="00211E62">
        <w:rPr>
          <w:rtl/>
        </w:rPr>
        <w:t>،</w:t>
      </w:r>
      <w:r>
        <w:rPr>
          <w:rtl/>
        </w:rPr>
        <w:t xml:space="preserve"> عن </w:t>
      </w:r>
      <w:r w:rsidR="007D12B3">
        <w:rPr>
          <w:rtl/>
        </w:rPr>
        <w:t>محمّد</w:t>
      </w:r>
      <w:r w:rsidR="00343F1C">
        <w:rPr>
          <w:rtl/>
        </w:rPr>
        <w:t xml:space="preserve"> </w:t>
      </w:r>
      <w:r>
        <w:rPr>
          <w:rtl/>
        </w:rPr>
        <w:t xml:space="preserve">بن الهزهاز </w:t>
      </w:r>
      <w:r w:rsidRPr="00E40572">
        <w:rPr>
          <w:rStyle w:val="libFootnotenumChar"/>
          <w:rtl/>
        </w:rPr>
        <w:t>(</w:t>
      </w:r>
      <w:r w:rsidR="006161F9">
        <w:rPr>
          <w:rStyle w:val="libFootnotenumChar"/>
          <w:rFonts w:hint="cs"/>
          <w:rtl/>
        </w:rPr>
        <w:t>3</w:t>
      </w:r>
      <w:r w:rsidRPr="00E40572">
        <w:rPr>
          <w:rStyle w:val="libFootnotenumChar"/>
          <w:rtl/>
        </w:rPr>
        <w:t>)</w:t>
      </w:r>
      <w:r w:rsidR="00211E62">
        <w:rPr>
          <w:rtl/>
        </w:rPr>
        <w:t>،</w:t>
      </w:r>
      <w:r>
        <w:rPr>
          <w:rtl/>
        </w:rPr>
        <w:t xml:space="preserve"> عن </w:t>
      </w:r>
      <w:r w:rsidR="00584DEF">
        <w:rPr>
          <w:rtl/>
        </w:rPr>
        <w:t xml:space="preserve">عليّ </w:t>
      </w:r>
      <w:r>
        <w:rPr>
          <w:rtl/>
        </w:rPr>
        <w:t>بن السري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Pr>
          <w:rtl/>
        </w:rPr>
        <w:t>الله جل وعز جعل أرزاق المؤمنين من حيث لم يحتسبوا</w:t>
      </w:r>
      <w:r w:rsidR="00211E62">
        <w:rPr>
          <w:rtl/>
        </w:rPr>
        <w:t>،</w:t>
      </w:r>
      <w:r>
        <w:rPr>
          <w:rtl/>
        </w:rPr>
        <w:t xml:space="preserve"> وذلك </w:t>
      </w:r>
      <w:r w:rsidR="006161F9">
        <w:rPr>
          <w:rFonts w:hint="cs"/>
          <w:rtl/>
        </w:rPr>
        <w:t>أ</w:t>
      </w:r>
      <w:r w:rsidR="003763A8">
        <w:rPr>
          <w:rtl/>
        </w:rPr>
        <w:t xml:space="preserve">نّ </w:t>
      </w:r>
      <w:r>
        <w:rPr>
          <w:rtl/>
        </w:rPr>
        <w:t xml:space="preserve">العبد </w:t>
      </w:r>
      <w:r w:rsidR="006161F9">
        <w:rPr>
          <w:rtl/>
        </w:rPr>
        <w:t>إذا</w:t>
      </w:r>
      <w:r w:rsidR="003763A8">
        <w:rPr>
          <w:rtl/>
        </w:rPr>
        <w:t xml:space="preserve"> </w:t>
      </w:r>
      <w:r>
        <w:rPr>
          <w:rtl/>
        </w:rPr>
        <w:t xml:space="preserve">لم يعرف وجه رزقه كثر دعاؤه. </w:t>
      </w:r>
    </w:p>
    <w:p w:rsidR="00C90F8A" w:rsidRDefault="00C90F8A" w:rsidP="006161F9">
      <w:pPr>
        <w:pStyle w:val="libNormal"/>
        <w:rPr>
          <w:rtl/>
        </w:rPr>
      </w:pPr>
      <w:r>
        <w:rPr>
          <w:rtl/>
        </w:rPr>
        <w:t xml:space="preserve">ورواه الصدوق </w:t>
      </w:r>
      <w:r w:rsidR="00584DEF">
        <w:rPr>
          <w:rtl/>
        </w:rPr>
        <w:t xml:space="preserve">مرسلاً </w:t>
      </w:r>
      <w:r w:rsidRPr="00E40572">
        <w:rPr>
          <w:rStyle w:val="libFootnotenumChar"/>
          <w:rtl/>
        </w:rPr>
        <w:t>(</w:t>
      </w:r>
      <w:r w:rsidR="006161F9">
        <w:rPr>
          <w:rStyle w:val="libFootnotenumChar"/>
          <w:rFonts w:hint="cs"/>
          <w:rtl/>
        </w:rPr>
        <w:t>4</w:t>
      </w:r>
      <w:r w:rsidRPr="00E40572">
        <w:rPr>
          <w:rStyle w:val="libFootnotenumChar"/>
          <w:rtl/>
        </w:rPr>
        <w:t>)</w:t>
      </w:r>
      <w:r>
        <w:rPr>
          <w:rtl/>
        </w:rPr>
        <w:t xml:space="preserve">. </w:t>
      </w:r>
    </w:p>
    <w:p w:rsidR="00C90F8A" w:rsidRDefault="00C90F8A" w:rsidP="006161F9">
      <w:pPr>
        <w:pStyle w:val="libNormal"/>
        <w:rPr>
          <w:rtl/>
        </w:rPr>
      </w:pPr>
      <w:r>
        <w:rPr>
          <w:rtl/>
        </w:rPr>
        <w:t>ورواه الشيخ بإسناده عن الحسين بن سعيد</w:t>
      </w:r>
      <w:r w:rsidR="00211E62">
        <w:rPr>
          <w:rtl/>
        </w:rPr>
        <w:t>،</w:t>
      </w:r>
      <w:r>
        <w:rPr>
          <w:rtl/>
        </w:rPr>
        <w:t xml:space="preserve"> عن </w:t>
      </w:r>
      <w:r w:rsidR="0099102F">
        <w:rPr>
          <w:rtl/>
        </w:rPr>
        <w:t xml:space="preserve">صفوان </w:t>
      </w:r>
      <w:r>
        <w:rPr>
          <w:rtl/>
        </w:rPr>
        <w:t xml:space="preserve">بن يحيى مثله </w:t>
      </w:r>
      <w:r w:rsidRPr="00E40572">
        <w:rPr>
          <w:rStyle w:val="libFootnotenumChar"/>
          <w:rtl/>
        </w:rPr>
        <w:t>(</w:t>
      </w:r>
      <w:r w:rsidR="006161F9">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F02408" w:rsidRDefault="00C90F8A" w:rsidP="006161F9">
      <w:pPr>
        <w:pStyle w:val="libFootnote0"/>
        <w:rPr>
          <w:rtl/>
        </w:rPr>
      </w:pPr>
      <w:r w:rsidRPr="00F02408">
        <w:rPr>
          <w:rtl/>
        </w:rPr>
        <w:t>(</w:t>
      </w:r>
      <w:r w:rsidR="006161F9">
        <w:rPr>
          <w:rFonts w:hint="cs"/>
          <w:rtl/>
        </w:rPr>
        <w:t>1</w:t>
      </w:r>
      <w:r w:rsidRPr="00F02408">
        <w:rPr>
          <w:rtl/>
        </w:rPr>
        <w:t xml:space="preserve">) تقدم في الباب 12 من هذه </w:t>
      </w:r>
      <w:r w:rsidR="00546DAE">
        <w:rPr>
          <w:rtl/>
        </w:rPr>
        <w:t xml:space="preserve">الأبواب </w:t>
      </w:r>
      <w:r>
        <w:rPr>
          <w:rtl/>
        </w:rPr>
        <w:t>.</w:t>
      </w:r>
      <w:r w:rsidRPr="00F02408">
        <w:rPr>
          <w:rtl/>
        </w:rPr>
        <w:t xml:space="preserve"> </w:t>
      </w:r>
    </w:p>
    <w:p w:rsidR="00C90F8A" w:rsidRPr="00F02408" w:rsidRDefault="00C90F8A" w:rsidP="006161F9">
      <w:pPr>
        <w:pStyle w:val="libFootnote0"/>
      </w:pPr>
      <w:r w:rsidRPr="00F02408">
        <w:rPr>
          <w:rtl/>
        </w:rPr>
        <w:t>(</w:t>
      </w:r>
      <w:r w:rsidR="006161F9">
        <w:rPr>
          <w:rFonts w:hint="cs"/>
          <w:rtl/>
        </w:rPr>
        <w:t>2</w:t>
      </w:r>
      <w:r w:rsidRPr="00F02408">
        <w:rPr>
          <w:rtl/>
        </w:rPr>
        <w:t xml:space="preserve">) يأتي في الباب 16 من هذه </w:t>
      </w:r>
      <w:r w:rsidR="00546DAE">
        <w:rPr>
          <w:rtl/>
        </w:rPr>
        <w:t xml:space="preserve">الأبواب </w:t>
      </w:r>
      <w:r>
        <w:rPr>
          <w:rtl/>
        </w:rPr>
        <w:t>.</w:t>
      </w:r>
    </w:p>
    <w:p w:rsidR="00C90F8A" w:rsidRDefault="00C90F8A" w:rsidP="006161F9">
      <w:pPr>
        <w:pStyle w:val="libFootnoteCenterBold"/>
        <w:rPr>
          <w:rtl/>
        </w:rPr>
      </w:pPr>
      <w:r>
        <w:rPr>
          <w:rtl/>
        </w:rPr>
        <w:t xml:space="preserve">الباب 14 </w:t>
      </w:r>
    </w:p>
    <w:p w:rsidR="00C90F8A" w:rsidRDefault="00C90F8A" w:rsidP="006161F9">
      <w:pPr>
        <w:pStyle w:val="libFootnoteCenterBold"/>
      </w:pPr>
      <w:r>
        <w:rPr>
          <w:rtl/>
        </w:rPr>
        <w:t>فيه 9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84 / 4 وأورده عن أمالي الصدوق والتوحيد في الحديث 2 من الباب 48 من أبواب الدعاء. </w:t>
      </w:r>
    </w:p>
    <w:p w:rsidR="00C90F8A" w:rsidRPr="00F02408" w:rsidRDefault="00C90F8A" w:rsidP="006161F9">
      <w:pPr>
        <w:pStyle w:val="libFootnote0"/>
        <w:rPr>
          <w:rtl/>
        </w:rPr>
      </w:pPr>
      <w:r w:rsidRPr="00F02408">
        <w:rPr>
          <w:rtl/>
        </w:rPr>
        <w:t>(</w:t>
      </w:r>
      <w:r w:rsidR="006161F9">
        <w:rPr>
          <w:rFonts w:hint="cs"/>
          <w:rtl/>
        </w:rPr>
        <w:t>3</w:t>
      </w:r>
      <w:r w:rsidRPr="00F02408">
        <w:rPr>
          <w:rtl/>
        </w:rPr>
        <w:t>) في التهذيب</w:t>
      </w:r>
      <w:r w:rsidR="00211E62">
        <w:rPr>
          <w:rtl/>
        </w:rPr>
        <w:t>:</w:t>
      </w:r>
      <w:r w:rsidRPr="00F02408">
        <w:rPr>
          <w:rtl/>
        </w:rPr>
        <w:t xml:space="preserve"> </w:t>
      </w:r>
      <w:r w:rsidR="007D12B3">
        <w:rPr>
          <w:rtl/>
        </w:rPr>
        <w:t>محمّد</w:t>
      </w:r>
      <w:r w:rsidR="00343F1C">
        <w:rPr>
          <w:rtl/>
        </w:rPr>
        <w:t xml:space="preserve"> </w:t>
      </w:r>
      <w:r w:rsidRPr="006161F9">
        <w:rPr>
          <w:rtl/>
        </w:rPr>
        <w:t>بن أبي الهزهاز ( هامش</w:t>
      </w:r>
      <w:r w:rsidRPr="00F02408">
        <w:rPr>
          <w:rtl/>
        </w:rPr>
        <w:t xml:space="preserve"> </w:t>
      </w:r>
      <w:r w:rsidRPr="006161F9">
        <w:rPr>
          <w:rtl/>
        </w:rPr>
        <w:t>المخطوط ) وكذلك</w:t>
      </w:r>
      <w:r w:rsidRPr="00F02408">
        <w:rPr>
          <w:rtl/>
        </w:rPr>
        <w:t xml:space="preserve"> الكافي</w:t>
      </w:r>
      <w:r>
        <w:rPr>
          <w:rtl/>
        </w:rPr>
        <w:t>.</w:t>
      </w:r>
      <w:r w:rsidRPr="00F02408">
        <w:rPr>
          <w:rtl/>
        </w:rPr>
        <w:t xml:space="preserve"> </w:t>
      </w:r>
    </w:p>
    <w:p w:rsidR="00C90F8A" w:rsidRPr="00F02408" w:rsidRDefault="00C90F8A" w:rsidP="006161F9">
      <w:pPr>
        <w:pStyle w:val="libFootnote0"/>
        <w:rPr>
          <w:rtl/>
        </w:rPr>
      </w:pPr>
      <w:r w:rsidRPr="00F02408">
        <w:rPr>
          <w:rtl/>
        </w:rPr>
        <w:t>(</w:t>
      </w:r>
      <w:r w:rsidR="006161F9">
        <w:rPr>
          <w:rFonts w:hint="cs"/>
          <w:rtl/>
        </w:rPr>
        <w:t>4</w:t>
      </w:r>
      <w:r w:rsidRPr="00F02408">
        <w:rPr>
          <w:rtl/>
        </w:rPr>
        <w:t>) الفقيه 3</w:t>
      </w:r>
      <w:r w:rsidR="00211E62">
        <w:rPr>
          <w:rtl/>
        </w:rPr>
        <w:t>:</w:t>
      </w:r>
      <w:r w:rsidRPr="00F02408">
        <w:rPr>
          <w:rtl/>
        </w:rPr>
        <w:t xml:space="preserve"> 101 </w:t>
      </w:r>
      <w:r>
        <w:rPr>
          <w:rtl/>
        </w:rPr>
        <w:t>/</w:t>
      </w:r>
      <w:r w:rsidRPr="00F02408">
        <w:rPr>
          <w:rtl/>
        </w:rPr>
        <w:t xml:space="preserve"> 395</w:t>
      </w:r>
      <w:r>
        <w:rPr>
          <w:rtl/>
        </w:rPr>
        <w:t>.</w:t>
      </w:r>
      <w:r w:rsidRPr="00F02408">
        <w:rPr>
          <w:rtl/>
        </w:rPr>
        <w:t xml:space="preserve"> </w:t>
      </w:r>
    </w:p>
    <w:p w:rsidR="00C90F8A" w:rsidRPr="00F02408" w:rsidRDefault="00C90F8A" w:rsidP="006161F9">
      <w:pPr>
        <w:pStyle w:val="libFootnote0"/>
        <w:rPr>
          <w:rtl/>
        </w:rPr>
      </w:pPr>
      <w:r w:rsidRPr="00F02408">
        <w:rPr>
          <w:rtl/>
        </w:rPr>
        <w:t>(</w:t>
      </w:r>
      <w:r w:rsidR="006161F9">
        <w:rPr>
          <w:rFonts w:hint="cs"/>
          <w:rtl/>
        </w:rPr>
        <w:t>5</w:t>
      </w:r>
      <w:r w:rsidRPr="00F02408">
        <w:rPr>
          <w:rtl/>
        </w:rPr>
        <w:t>) التهذيب 6</w:t>
      </w:r>
      <w:r w:rsidR="00211E62">
        <w:rPr>
          <w:rtl/>
        </w:rPr>
        <w:t>:</w:t>
      </w:r>
      <w:r w:rsidRPr="00F02408">
        <w:rPr>
          <w:rtl/>
        </w:rPr>
        <w:t xml:space="preserve"> 328 </w:t>
      </w:r>
      <w:r>
        <w:rPr>
          <w:rtl/>
        </w:rPr>
        <w:t>/</w:t>
      </w:r>
      <w:r w:rsidRPr="00F02408">
        <w:rPr>
          <w:rtl/>
        </w:rPr>
        <w:t xml:space="preserve"> 905</w:t>
      </w:r>
      <w:r>
        <w:rPr>
          <w:rtl/>
        </w:rPr>
        <w:t>.</w:t>
      </w:r>
      <w:r w:rsidRPr="00F02408">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[ 21955 ]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العباس بن عامر</w:t>
      </w:r>
      <w:r w:rsidR="00211E62">
        <w:rPr>
          <w:rtl/>
        </w:rPr>
        <w:t>،</w:t>
      </w:r>
      <w:r>
        <w:rPr>
          <w:rtl/>
        </w:rPr>
        <w:t xml:space="preserve"> عن أبي عبد الرحمن المسعودي</w:t>
      </w:r>
      <w:r w:rsidR="00211E62">
        <w:rPr>
          <w:rtl/>
        </w:rPr>
        <w:t>،</w:t>
      </w:r>
      <w:r>
        <w:rPr>
          <w:rtl/>
        </w:rPr>
        <w:t xml:space="preserve"> عن حفص بن عمر قال</w:t>
      </w:r>
      <w:r w:rsidR="00211E62">
        <w:rPr>
          <w:rtl/>
        </w:rPr>
        <w:t>:</w:t>
      </w:r>
      <w:r>
        <w:rPr>
          <w:rtl/>
        </w:rPr>
        <w:t xml:space="preserve"> شكوت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حالي</w:t>
      </w:r>
      <w:r w:rsidR="00211E62">
        <w:rPr>
          <w:rtl/>
        </w:rPr>
        <w:t>،</w:t>
      </w:r>
      <w:r>
        <w:rPr>
          <w:rtl/>
        </w:rPr>
        <w:t xml:space="preserve"> وانتشار أمري عليّ</w:t>
      </w:r>
      <w:r w:rsidR="00211E62">
        <w:rPr>
          <w:rtl/>
        </w:rPr>
        <w:t>،</w:t>
      </w:r>
      <w:r>
        <w:rPr>
          <w:rtl/>
        </w:rPr>
        <w:t xml:space="preserve"> فقال لي</w:t>
      </w:r>
      <w:r w:rsidR="00211E62">
        <w:rPr>
          <w:rtl/>
        </w:rPr>
        <w:t>:</w:t>
      </w:r>
      <w:r>
        <w:rPr>
          <w:rtl/>
        </w:rPr>
        <w:t xml:space="preserve"> </w:t>
      </w:r>
      <w:r w:rsidR="00780CC1">
        <w:rPr>
          <w:rtl/>
        </w:rPr>
        <w:t>إذا</w:t>
      </w:r>
      <w:r w:rsidR="003763A8">
        <w:rPr>
          <w:rtl/>
        </w:rPr>
        <w:t xml:space="preserve"> </w:t>
      </w:r>
      <w:r>
        <w:rPr>
          <w:rtl/>
        </w:rPr>
        <w:t>قدمت الكوفة فبع وسادة من بيتك بعشرة دراهم</w:t>
      </w:r>
      <w:r w:rsidR="00211E62">
        <w:rPr>
          <w:rtl/>
        </w:rPr>
        <w:t>،</w:t>
      </w:r>
      <w:r>
        <w:rPr>
          <w:rtl/>
        </w:rPr>
        <w:t xml:space="preserve"> وادع إخوانك</w:t>
      </w:r>
      <w:r w:rsidR="00211E62">
        <w:rPr>
          <w:rtl/>
        </w:rPr>
        <w:t>،</w:t>
      </w:r>
      <w:r>
        <w:rPr>
          <w:rtl/>
        </w:rPr>
        <w:t xml:space="preserve"> وأعد</w:t>
      </w:r>
      <w:r w:rsidR="00780CC1">
        <w:rPr>
          <w:rFonts w:hint="cs"/>
          <w:rtl/>
        </w:rPr>
        <w:t>ّ</w:t>
      </w:r>
      <w:r>
        <w:rPr>
          <w:rtl/>
        </w:rPr>
        <w:t xml:space="preserve"> لهم طعاما</w:t>
      </w:r>
      <w:r w:rsidR="00780CC1">
        <w:rPr>
          <w:rFonts w:hint="cs"/>
          <w:rtl/>
        </w:rPr>
        <w:t>ً</w:t>
      </w:r>
      <w:r w:rsidR="00211E62">
        <w:rPr>
          <w:rtl/>
        </w:rPr>
        <w:t>،</w:t>
      </w:r>
      <w:r>
        <w:rPr>
          <w:rtl/>
        </w:rPr>
        <w:t xml:space="preserve"> وسلهم يدعون الله لك. </w:t>
      </w:r>
    </w:p>
    <w:p w:rsidR="00C90F8A" w:rsidRDefault="00C90F8A" w:rsidP="00E40572">
      <w:pPr>
        <w:pStyle w:val="libNormal"/>
        <w:rPr>
          <w:rtl/>
        </w:rPr>
      </w:pPr>
      <w:r>
        <w:rPr>
          <w:rtl/>
        </w:rPr>
        <w:t>قال</w:t>
      </w:r>
      <w:r w:rsidR="00211E62">
        <w:rPr>
          <w:rtl/>
        </w:rPr>
        <w:t>:</w:t>
      </w:r>
      <w:r>
        <w:rPr>
          <w:rtl/>
        </w:rPr>
        <w:t xml:space="preserve"> ففعلت</w:t>
      </w:r>
      <w:r w:rsidR="00211E62">
        <w:rPr>
          <w:rtl/>
        </w:rPr>
        <w:t>،</w:t>
      </w:r>
      <w:r>
        <w:rPr>
          <w:rtl/>
        </w:rPr>
        <w:t xml:space="preserve"> وما امكنني ذلك </w:t>
      </w:r>
      <w:r w:rsidR="005806C0">
        <w:rPr>
          <w:rtl/>
        </w:rPr>
        <w:t xml:space="preserve">حتّى </w:t>
      </w:r>
      <w:r>
        <w:rPr>
          <w:rtl/>
        </w:rPr>
        <w:t>بعت وسادة</w:t>
      </w:r>
      <w:r w:rsidR="00211E62">
        <w:rPr>
          <w:rtl/>
        </w:rPr>
        <w:t>،</w:t>
      </w:r>
      <w:r>
        <w:rPr>
          <w:rtl/>
        </w:rPr>
        <w:t xml:space="preserve"> وأعدت طعاما كما أمرني</w:t>
      </w:r>
      <w:r w:rsidR="00211E62">
        <w:rPr>
          <w:rtl/>
        </w:rPr>
        <w:t>،</w:t>
      </w:r>
      <w:r>
        <w:rPr>
          <w:rtl/>
        </w:rPr>
        <w:t xml:space="preserve"> وسألتهم يدعون الله لي قال</w:t>
      </w:r>
      <w:r w:rsidR="00211E62">
        <w:rPr>
          <w:rtl/>
        </w:rPr>
        <w:t>:</w:t>
      </w:r>
      <w:r>
        <w:rPr>
          <w:rtl/>
        </w:rPr>
        <w:t xml:space="preserve"> فوالله ما مكثت إلا قليلا</w:t>
      </w:r>
      <w:r w:rsidR="00780CC1">
        <w:rPr>
          <w:rFonts w:hint="cs"/>
          <w:rtl/>
        </w:rPr>
        <w:t>ً</w:t>
      </w:r>
      <w:r>
        <w:rPr>
          <w:rtl/>
        </w:rPr>
        <w:t xml:space="preserve"> </w:t>
      </w:r>
      <w:r w:rsidR="005806C0">
        <w:rPr>
          <w:rtl/>
        </w:rPr>
        <w:t xml:space="preserve">حتّى </w:t>
      </w:r>
      <w:r>
        <w:rPr>
          <w:rtl/>
        </w:rPr>
        <w:t>أت</w:t>
      </w:r>
      <w:r w:rsidR="00780CC1">
        <w:rPr>
          <w:rFonts w:hint="cs"/>
          <w:rtl/>
        </w:rPr>
        <w:t>ا</w:t>
      </w:r>
      <w:r w:rsidR="00780CC1">
        <w:rPr>
          <w:rtl/>
        </w:rPr>
        <w:t>ن</w:t>
      </w:r>
      <w:r w:rsidR="00D96DB8">
        <w:rPr>
          <w:rtl/>
        </w:rPr>
        <w:t xml:space="preserve">ي </w:t>
      </w:r>
      <w:r>
        <w:rPr>
          <w:rtl/>
        </w:rPr>
        <w:t>غريم لي</w:t>
      </w:r>
      <w:r w:rsidR="00211E62">
        <w:rPr>
          <w:rtl/>
        </w:rPr>
        <w:t>،</w:t>
      </w:r>
      <w:r>
        <w:rPr>
          <w:rtl/>
        </w:rPr>
        <w:t xml:space="preserve"> فدق الباب علي</w:t>
      </w:r>
      <w:r w:rsidR="00211E62">
        <w:rPr>
          <w:rtl/>
        </w:rPr>
        <w:t>،</w:t>
      </w:r>
      <w:r>
        <w:rPr>
          <w:rtl/>
        </w:rPr>
        <w:t xml:space="preserve"> وصالحني عن مال كثير كنت احسبه نحوا</w:t>
      </w:r>
      <w:r w:rsidR="003F41F8">
        <w:rPr>
          <w:rFonts w:hint="cs"/>
          <w:rtl/>
        </w:rPr>
        <w:t>ً</w:t>
      </w:r>
      <w:r>
        <w:rPr>
          <w:rtl/>
        </w:rPr>
        <w:t xml:space="preserve"> من عشرة آلاف </w:t>
      </w:r>
      <w:r w:rsidRPr="00E40572">
        <w:rPr>
          <w:rStyle w:val="libFootnotenumChar"/>
          <w:rtl/>
        </w:rPr>
        <w:t>(1)</w:t>
      </w:r>
      <w:r>
        <w:rPr>
          <w:rtl/>
        </w:rPr>
        <w:t xml:space="preserve"> </w:t>
      </w:r>
      <w:r w:rsidR="003763A8">
        <w:rPr>
          <w:rtl/>
        </w:rPr>
        <w:t xml:space="preserve">ثمّ </w:t>
      </w:r>
      <w:r>
        <w:rPr>
          <w:rtl/>
        </w:rPr>
        <w:t xml:space="preserve">أقبلت الاشياء عليّ. </w:t>
      </w:r>
    </w:p>
    <w:p w:rsidR="00C90F8A" w:rsidRDefault="00C90F8A" w:rsidP="004F5848">
      <w:pPr>
        <w:pStyle w:val="libNormal"/>
        <w:rPr>
          <w:rtl/>
        </w:rPr>
      </w:pPr>
      <w:r w:rsidRPr="008D3D37">
        <w:rPr>
          <w:rStyle w:val="libNormalChar"/>
          <w:rtl/>
        </w:rPr>
        <w:t xml:space="preserve">[ 21956 ] </w:t>
      </w:r>
      <w:r>
        <w:rPr>
          <w:rtl/>
        </w:rPr>
        <w:t>3</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القاساني</w:t>
      </w:r>
      <w:r w:rsidR="00211E62">
        <w:rPr>
          <w:rtl/>
        </w:rPr>
        <w:t>،</w:t>
      </w:r>
      <w:r>
        <w:rPr>
          <w:rtl/>
        </w:rPr>
        <w:t xml:space="preserve"> </w:t>
      </w:r>
      <w:r w:rsidR="00DB644B">
        <w:rPr>
          <w:rtl/>
        </w:rPr>
        <w:t xml:space="preserve">عمّن </w:t>
      </w:r>
      <w:r>
        <w:rPr>
          <w:rtl/>
        </w:rPr>
        <w:t>ذكره</w:t>
      </w:r>
      <w:r w:rsidR="00211E62">
        <w:rPr>
          <w:rtl/>
        </w:rPr>
        <w:t>،</w:t>
      </w:r>
      <w:r>
        <w:rPr>
          <w:rtl/>
        </w:rPr>
        <w:t xml:space="preserve"> عن عبدالله بن القاسم</w:t>
      </w:r>
      <w:r w:rsidR="00211E62">
        <w:rPr>
          <w:rtl/>
        </w:rPr>
        <w:t>،</w:t>
      </w:r>
      <w:r>
        <w:rPr>
          <w:rtl/>
        </w:rPr>
        <w:t xml:space="preserve"> عن أبي عبدالله</w:t>
      </w:r>
      <w:r w:rsidR="00211E62">
        <w:rPr>
          <w:rtl/>
        </w:rPr>
        <w:t>،</w:t>
      </w:r>
      <w:r>
        <w:rPr>
          <w:rtl/>
        </w:rPr>
        <w:t xml:space="preserve"> عن أبيه</w:t>
      </w:r>
      <w:r w:rsidR="00211E62">
        <w:rPr>
          <w:rtl/>
        </w:rPr>
        <w:t>،</w:t>
      </w:r>
      <w:r>
        <w:rPr>
          <w:rtl/>
        </w:rPr>
        <w:t xml:space="preserve"> عن جده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كن لما لا ترجو أرجى منك لما ترجو</w:t>
      </w:r>
      <w:r w:rsidR="00211E62">
        <w:rPr>
          <w:rtl/>
        </w:rPr>
        <w:t>،</w:t>
      </w:r>
      <w:r>
        <w:rPr>
          <w:rtl/>
        </w:rPr>
        <w:t xml:space="preserve"> ف</w:t>
      </w:r>
      <w:r w:rsidR="003763A8">
        <w:rPr>
          <w:rtl/>
        </w:rPr>
        <w:t xml:space="preserve">إنّ </w:t>
      </w:r>
      <w:r>
        <w:rPr>
          <w:rtl/>
        </w:rPr>
        <w:t>موسى بن عمر</w:t>
      </w:r>
      <w:r w:rsidR="003763A8">
        <w:rPr>
          <w:rtl/>
        </w:rPr>
        <w:t xml:space="preserve">إنّ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خرج يقتبس نارا لأهله</w:t>
      </w:r>
      <w:r w:rsidR="00211E62">
        <w:rPr>
          <w:rtl/>
        </w:rPr>
        <w:t>،</w:t>
      </w:r>
      <w:r>
        <w:rPr>
          <w:rtl/>
        </w:rPr>
        <w:t xml:space="preserve"> فكلمه الله ورجع نبيا. وخرجت ملكة سبا فأسلمت مع سليمان. وخرجت سحرة فرعون يطلبون العز لفرعون فرجعوا مؤمنين. </w:t>
      </w:r>
    </w:p>
    <w:p w:rsidR="00C90F8A" w:rsidRDefault="00C90F8A" w:rsidP="00091216">
      <w:pPr>
        <w:pStyle w:val="libNormal"/>
        <w:rPr>
          <w:rtl/>
        </w:rPr>
      </w:pPr>
      <w:r>
        <w:rPr>
          <w:rtl/>
        </w:rPr>
        <w:t xml:space="preserve">ورواه الصدوق </w:t>
      </w:r>
      <w:r w:rsidR="00584DEF">
        <w:rPr>
          <w:rtl/>
        </w:rPr>
        <w:t xml:space="preserve">مرسلاً </w:t>
      </w:r>
      <w:r w:rsidRPr="00E40572">
        <w:rPr>
          <w:rStyle w:val="libFootnotenumChar"/>
          <w:rtl/>
        </w:rPr>
        <w:t>(</w:t>
      </w:r>
      <w:r w:rsidR="00091216">
        <w:rPr>
          <w:rStyle w:val="libFootnotenumChar"/>
          <w:rFonts w:hint="cs"/>
          <w:rtl/>
        </w:rPr>
        <w:t>2</w:t>
      </w:r>
      <w:r w:rsidRPr="00E40572">
        <w:rPr>
          <w:rStyle w:val="libFootnotenumChar"/>
          <w:rtl/>
        </w:rPr>
        <w:t>)</w:t>
      </w:r>
      <w:r>
        <w:rPr>
          <w:rtl/>
        </w:rPr>
        <w:t xml:space="preserve">. </w:t>
      </w:r>
    </w:p>
    <w:p w:rsidR="00C90F8A" w:rsidRDefault="00C90F8A" w:rsidP="00091216">
      <w:pPr>
        <w:pStyle w:val="libNormal"/>
        <w:rPr>
          <w:rtl/>
        </w:rPr>
      </w:pPr>
      <w:r>
        <w:rPr>
          <w:rtl/>
        </w:rPr>
        <w:t xml:space="preserve">ورواه </w:t>
      </w:r>
      <w:r w:rsidR="003F73AC">
        <w:rPr>
          <w:rtl/>
        </w:rPr>
        <w:t xml:space="preserve">أيضاً </w:t>
      </w:r>
      <w:r>
        <w:rPr>
          <w:rtl/>
        </w:rPr>
        <w:t xml:space="preserve">بإسناده عن </w:t>
      </w:r>
      <w:r w:rsidR="007D12B3">
        <w:rPr>
          <w:rtl/>
        </w:rPr>
        <w:t>محمّد</w:t>
      </w:r>
      <w:r w:rsidR="00343F1C">
        <w:rPr>
          <w:rtl/>
        </w:rPr>
        <w:t xml:space="preserve"> </w:t>
      </w:r>
      <w:r>
        <w:rPr>
          <w:rtl/>
        </w:rPr>
        <w:t>بن أبي عمير</w:t>
      </w:r>
      <w:r w:rsidR="00211E62">
        <w:rPr>
          <w:rtl/>
        </w:rPr>
        <w:t>،</w:t>
      </w:r>
      <w:r>
        <w:rPr>
          <w:rtl/>
        </w:rPr>
        <w:t xml:space="preserve"> عن عبدالله بن القاسم مثله </w:t>
      </w:r>
      <w:r w:rsidRPr="00E40572">
        <w:rPr>
          <w:rStyle w:val="libFootnotenumChar"/>
          <w:rtl/>
        </w:rPr>
        <w:t>(</w:t>
      </w:r>
      <w:r w:rsidR="00091216">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314 / 42. </w:t>
      </w:r>
    </w:p>
    <w:p w:rsidR="00C90F8A" w:rsidRPr="00550EED" w:rsidRDefault="00C90F8A" w:rsidP="00343F1C">
      <w:pPr>
        <w:pStyle w:val="libFootnote0"/>
        <w:rPr>
          <w:rtl/>
        </w:rPr>
      </w:pPr>
      <w:r w:rsidRPr="00550EED">
        <w:rPr>
          <w:rtl/>
        </w:rPr>
        <w:t>(1) في المصدر زيادة</w:t>
      </w:r>
      <w:r w:rsidR="00211E62">
        <w:rPr>
          <w:rtl/>
        </w:rPr>
        <w:t>:</w:t>
      </w:r>
      <w:r w:rsidRPr="00550EED">
        <w:rPr>
          <w:rtl/>
        </w:rPr>
        <w:t xml:space="preserve"> درهم</w:t>
      </w:r>
      <w:r>
        <w:rPr>
          <w:rtl/>
        </w:rPr>
        <w:t>.</w:t>
      </w:r>
      <w:r w:rsidRPr="00550EED">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83 / 3. </w:t>
      </w:r>
    </w:p>
    <w:p w:rsidR="00C90F8A" w:rsidRPr="00550EED" w:rsidRDefault="00C90F8A" w:rsidP="00091216">
      <w:pPr>
        <w:pStyle w:val="libFootnote0"/>
        <w:rPr>
          <w:rtl/>
        </w:rPr>
      </w:pPr>
      <w:r w:rsidRPr="00550EED">
        <w:rPr>
          <w:rtl/>
        </w:rPr>
        <w:t>(</w:t>
      </w:r>
      <w:r w:rsidR="00091216">
        <w:rPr>
          <w:rFonts w:hint="cs"/>
          <w:rtl/>
        </w:rPr>
        <w:t>2</w:t>
      </w:r>
      <w:r w:rsidRPr="00550EED">
        <w:rPr>
          <w:rtl/>
        </w:rPr>
        <w:t>) الفقيه 3</w:t>
      </w:r>
      <w:r w:rsidR="00211E62">
        <w:rPr>
          <w:rtl/>
        </w:rPr>
        <w:t>:</w:t>
      </w:r>
      <w:r w:rsidRPr="00550EED">
        <w:rPr>
          <w:rtl/>
        </w:rPr>
        <w:t xml:space="preserve"> 101 </w:t>
      </w:r>
      <w:r>
        <w:rPr>
          <w:rtl/>
        </w:rPr>
        <w:t>/</w:t>
      </w:r>
      <w:r w:rsidRPr="00550EED">
        <w:rPr>
          <w:rtl/>
        </w:rPr>
        <w:t xml:space="preserve"> 396</w:t>
      </w:r>
      <w:r>
        <w:rPr>
          <w:rtl/>
        </w:rPr>
        <w:t>.</w:t>
      </w:r>
      <w:r w:rsidRPr="00550EED">
        <w:rPr>
          <w:rtl/>
        </w:rPr>
        <w:t xml:space="preserve"> </w:t>
      </w:r>
    </w:p>
    <w:p w:rsidR="00C90F8A" w:rsidRPr="00550EED" w:rsidRDefault="00C90F8A" w:rsidP="00091216">
      <w:pPr>
        <w:pStyle w:val="libFootnote0"/>
        <w:rPr>
          <w:rtl/>
        </w:rPr>
      </w:pPr>
      <w:r w:rsidRPr="00550EED">
        <w:rPr>
          <w:rtl/>
        </w:rPr>
        <w:t>(</w:t>
      </w:r>
      <w:r w:rsidR="00091216">
        <w:rPr>
          <w:rFonts w:hint="cs"/>
          <w:rtl/>
        </w:rPr>
        <w:t>3</w:t>
      </w:r>
      <w:r w:rsidRPr="00550EED">
        <w:rPr>
          <w:rtl/>
        </w:rPr>
        <w:t>) الفقيه 4</w:t>
      </w:r>
      <w:r w:rsidR="00211E62">
        <w:rPr>
          <w:rtl/>
        </w:rPr>
        <w:t>:</w:t>
      </w:r>
      <w:r w:rsidRPr="00550EED">
        <w:rPr>
          <w:rtl/>
        </w:rPr>
        <w:t xml:space="preserve"> 284 </w:t>
      </w:r>
      <w:r>
        <w:rPr>
          <w:rtl/>
        </w:rPr>
        <w:t>/</w:t>
      </w:r>
      <w:r w:rsidRPr="00550EED">
        <w:rPr>
          <w:rtl/>
        </w:rPr>
        <w:t xml:space="preserve"> 850</w:t>
      </w:r>
      <w:r>
        <w:rPr>
          <w:rtl/>
        </w:rPr>
        <w:t>.</w:t>
      </w:r>
      <w:r w:rsidRPr="00550EED">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[ 21957 ]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أبي جميلة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كن لما لا ترجو أرجى منك لما ترجو</w:t>
      </w:r>
      <w:r w:rsidR="00211E62">
        <w:rPr>
          <w:rtl/>
        </w:rPr>
        <w:t>،</w:t>
      </w:r>
      <w:r>
        <w:rPr>
          <w:rtl/>
        </w:rPr>
        <w:t xml:space="preserve"> ف</w:t>
      </w:r>
      <w:r w:rsidR="003763A8">
        <w:rPr>
          <w:rtl/>
        </w:rPr>
        <w:t xml:space="preserve">إنّ </w:t>
      </w:r>
      <w:r>
        <w:rPr>
          <w:rtl/>
        </w:rPr>
        <w:t xml:space="preserve">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ذهب يقتبس لاهله نارا</w:t>
      </w:r>
      <w:r w:rsidR="00091216">
        <w:rPr>
          <w:rFonts w:hint="cs"/>
          <w:rtl/>
        </w:rPr>
        <w:t>ً</w:t>
      </w:r>
      <w:r>
        <w:rPr>
          <w:rtl/>
        </w:rPr>
        <w:t xml:space="preserve"> فانصرف اليهم وهو نبي مرسل. </w:t>
      </w:r>
    </w:p>
    <w:p w:rsidR="00C90F8A" w:rsidRDefault="00C90F8A" w:rsidP="004F5848">
      <w:pPr>
        <w:pStyle w:val="libNormal"/>
        <w:rPr>
          <w:rtl/>
        </w:rPr>
      </w:pPr>
      <w:r w:rsidRPr="008D3D37">
        <w:rPr>
          <w:rStyle w:val="libNormalChar"/>
          <w:rtl/>
        </w:rPr>
        <w:t xml:space="preserve">[ 21958 ]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أبي أيوب الخر</w:t>
      </w:r>
      <w:r w:rsidR="009D1A43">
        <w:rPr>
          <w:rFonts w:hint="cs"/>
          <w:rtl/>
        </w:rPr>
        <w:t>ّ</w:t>
      </w:r>
      <w:r>
        <w:rPr>
          <w:rtl/>
        </w:rPr>
        <w:t>از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أبى الله عزّوجلّ إلا </w:t>
      </w:r>
      <w:r w:rsidR="003763A8">
        <w:rPr>
          <w:rtl/>
        </w:rPr>
        <w:t xml:space="preserve">إنّ </w:t>
      </w:r>
      <w:r>
        <w:rPr>
          <w:rtl/>
        </w:rPr>
        <w:t xml:space="preserve">يجعل أرزاق المؤمنين من حيث لا يحتسبون. </w:t>
      </w:r>
    </w:p>
    <w:p w:rsidR="00C90F8A" w:rsidRDefault="00C90F8A" w:rsidP="004F5848">
      <w:pPr>
        <w:pStyle w:val="libNormal"/>
        <w:rPr>
          <w:rtl/>
        </w:rPr>
      </w:pPr>
      <w:r w:rsidRPr="008D3D37">
        <w:rPr>
          <w:rStyle w:val="libNormalChar"/>
          <w:rtl/>
        </w:rPr>
        <w:t xml:space="preserve">[ 21959 ] </w:t>
      </w:r>
      <w:r>
        <w:rPr>
          <w:rtl/>
        </w:rPr>
        <w:t>6</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إبراهيم بن إسحاق الاحمر</w:t>
      </w:r>
      <w:r w:rsidR="00211E62">
        <w:rPr>
          <w:rtl/>
        </w:rPr>
        <w:t>،</w:t>
      </w:r>
      <w:r>
        <w:rPr>
          <w:rtl/>
        </w:rPr>
        <w:t xml:space="preserve"> عن عبدالله بن حماد</w:t>
      </w:r>
      <w:r w:rsidR="00211E62">
        <w:rPr>
          <w:rtl/>
        </w:rPr>
        <w:t>،</w:t>
      </w:r>
      <w:r>
        <w:rPr>
          <w:rtl/>
        </w:rPr>
        <w:t xml:space="preserve"> عن عمر بن يزيد قال</w:t>
      </w:r>
      <w:r w:rsidR="00211E62">
        <w:rPr>
          <w:rtl/>
        </w:rPr>
        <w:t>:</w:t>
      </w:r>
      <w:r>
        <w:rPr>
          <w:rtl/>
        </w:rPr>
        <w:t xml:space="preserve"> أتى رجل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يقتضيه وأنا عنده فقال له</w:t>
      </w:r>
      <w:r w:rsidR="00211E62">
        <w:rPr>
          <w:rtl/>
        </w:rPr>
        <w:t>:</w:t>
      </w:r>
      <w:r>
        <w:rPr>
          <w:rtl/>
        </w:rPr>
        <w:t xml:space="preserve"> ليس عندنا اليوم شيء</w:t>
      </w:r>
      <w:r w:rsidR="00211E62">
        <w:rPr>
          <w:rtl/>
        </w:rPr>
        <w:t>،</w:t>
      </w:r>
      <w:r>
        <w:rPr>
          <w:rtl/>
        </w:rPr>
        <w:t xml:space="preserve"> ولكنه يأتينا خطر </w:t>
      </w:r>
      <w:r w:rsidRPr="00E40572">
        <w:rPr>
          <w:rStyle w:val="libFootnotenumChar"/>
          <w:rtl/>
        </w:rPr>
        <w:t>(1)</w:t>
      </w:r>
      <w:r>
        <w:rPr>
          <w:rtl/>
        </w:rPr>
        <w:t xml:space="preserve"> ووسمة فيباع ونعطيك إنشاء الله</w:t>
      </w:r>
      <w:r w:rsidR="00211E62">
        <w:rPr>
          <w:rtl/>
        </w:rPr>
        <w:t>،</w:t>
      </w:r>
      <w:r>
        <w:rPr>
          <w:rtl/>
        </w:rPr>
        <w:t xml:space="preserve"> فقال له الرجل</w:t>
      </w:r>
      <w:r w:rsidR="00211E62">
        <w:rPr>
          <w:rtl/>
        </w:rPr>
        <w:t>:</w:t>
      </w:r>
      <w:r>
        <w:rPr>
          <w:rtl/>
        </w:rPr>
        <w:t xml:space="preserve"> عدني</w:t>
      </w:r>
      <w:r w:rsidR="00211E62">
        <w:rPr>
          <w:rtl/>
        </w:rPr>
        <w:t>،</w:t>
      </w:r>
      <w:r>
        <w:rPr>
          <w:rtl/>
        </w:rPr>
        <w:t xml:space="preserve"> فقال</w:t>
      </w:r>
      <w:r w:rsidR="00211E62">
        <w:rPr>
          <w:rtl/>
        </w:rPr>
        <w:t>:</w:t>
      </w:r>
      <w:r>
        <w:rPr>
          <w:rtl/>
        </w:rPr>
        <w:t xml:space="preserve"> كيف أعدك وأنا لما لا أرجو أرجى من</w:t>
      </w:r>
      <w:r w:rsidR="009D1A43">
        <w:rPr>
          <w:rFonts w:hint="cs"/>
          <w:rtl/>
        </w:rPr>
        <w:t>ّ</w:t>
      </w:r>
      <w:r>
        <w:rPr>
          <w:rtl/>
        </w:rPr>
        <w:t xml:space="preserve">ي لما أرجو. </w:t>
      </w:r>
    </w:p>
    <w:p w:rsidR="00C90F8A" w:rsidRDefault="00C90F8A" w:rsidP="004F5848">
      <w:pPr>
        <w:pStyle w:val="libNormal"/>
        <w:rPr>
          <w:rtl/>
        </w:rPr>
      </w:pPr>
      <w:r w:rsidRPr="008D3D37">
        <w:rPr>
          <w:rStyle w:val="libNormalChar"/>
          <w:rtl/>
        </w:rPr>
        <w:t xml:space="preserve">[ 21960 ] </w:t>
      </w:r>
      <w:r>
        <w:rPr>
          <w:rtl/>
        </w:rPr>
        <w:t>7</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جميل بن دراج</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 سد</w:t>
      </w:r>
      <w:r w:rsidR="009D1A43">
        <w:rPr>
          <w:rFonts w:hint="cs"/>
          <w:rtl/>
        </w:rPr>
        <w:t>ّ</w:t>
      </w:r>
      <w:r w:rsidR="009D1A43">
        <w:rPr>
          <w:rtl/>
        </w:rPr>
        <w:t xml:space="preserve"> الله عزّوجل</w:t>
      </w:r>
      <w:r>
        <w:rPr>
          <w:rtl/>
        </w:rPr>
        <w:t xml:space="preserve"> على مؤمن باب رزق إلا فتح الله له ما هو خير منه. </w:t>
      </w:r>
    </w:p>
    <w:p w:rsidR="00C90F8A" w:rsidRDefault="00C90F8A" w:rsidP="004F5848">
      <w:pPr>
        <w:pStyle w:val="libNormal"/>
        <w:rPr>
          <w:rtl/>
        </w:rPr>
      </w:pPr>
      <w:r w:rsidRPr="008D3D37">
        <w:rPr>
          <w:rStyle w:val="libNormalChar"/>
          <w:rtl/>
        </w:rPr>
        <w:t xml:space="preserve">[ 21961 ] </w:t>
      </w:r>
      <w:r>
        <w:rPr>
          <w:rtl/>
        </w:rPr>
        <w:t>8</w:t>
      </w:r>
      <w:r w:rsidR="00211E62">
        <w:rPr>
          <w:rtl/>
        </w:rPr>
        <w:t xml:space="preserve"> - </w:t>
      </w:r>
      <w:r>
        <w:rPr>
          <w:rtl/>
        </w:rPr>
        <w:t>قال</w:t>
      </w:r>
      <w:r w:rsidR="00211E62">
        <w:rPr>
          <w:rtl/>
        </w:rPr>
        <w:t>:</w:t>
      </w:r>
      <w:r>
        <w:rPr>
          <w:rtl/>
        </w:rPr>
        <w:t xml:space="preserve"> وقال رجل لابي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عدني</w:t>
      </w:r>
      <w:r w:rsidR="00211E62">
        <w:rPr>
          <w:rtl/>
        </w:rPr>
        <w:t>،</w:t>
      </w:r>
      <w:r>
        <w:rPr>
          <w:rtl/>
        </w:rPr>
        <w:t xml:space="preserve"> فقال</w:t>
      </w:r>
      <w:r w:rsidR="00211E62">
        <w:rPr>
          <w:rtl/>
        </w:rPr>
        <w:t>:</w:t>
      </w:r>
      <w:r>
        <w:rPr>
          <w:rtl/>
        </w:rPr>
        <w:t xml:space="preserve"> كيف أعدك وأنا لما لا أرجو أرجى من</w:t>
      </w:r>
      <w:r w:rsidR="009D1A43">
        <w:rPr>
          <w:rFonts w:hint="cs"/>
          <w:rtl/>
        </w:rPr>
        <w:t>ّ</w:t>
      </w:r>
      <w:r>
        <w:rPr>
          <w:rtl/>
        </w:rPr>
        <w:t xml:space="preserve">ي لما أرجو. </w:t>
      </w:r>
    </w:p>
    <w:p w:rsidR="00C90F8A" w:rsidRDefault="00C90F8A" w:rsidP="004F5848">
      <w:pPr>
        <w:pStyle w:val="libNormal"/>
        <w:rPr>
          <w:rtl/>
        </w:rPr>
      </w:pPr>
      <w:r w:rsidRPr="008D3D37">
        <w:rPr>
          <w:rStyle w:val="libNormalChar"/>
          <w:rtl/>
        </w:rPr>
        <w:t xml:space="preserve">[ 21962 ] </w:t>
      </w:r>
      <w:r>
        <w:rPr>
          <w:rtl/>
        </w:rPr>
        <w:t>9</w:t>
      </w:r>
      <w:r w:rsidR="00211E62">
        <w:rPr>
          <w:rtl/>
        </w:rPr>
        <w:t xml:space="preserve"> - </w:t>
      </w:r>
      <w:r>
        <w:rPr>
          <w:rtl/>
        </w:rPr>
        <w:t xml:space="preserve">عبدالله بن جعفر في </w:t>
      </w:r>
      <w:r w:rsidRPr="00343F1C">
        <w:rPr>
          <w:rStyle w:val="libNormalChar"/>
          <w:rtl/>
        </w:rPr>
        <w:t xml:space="preserve">( </w:t>
      </w:r>
      <w:r>
        <w:rPr>
          <w:rtl/>
        </w:rPr>
        <w:t>قرب الإ</w:t>
      </w:r>
      <w:r w:rsidR="009D1A43">
        <w:rPr>
          <w:rFonts w:hint="cs"/>
          <w:rtl/>
        </w:rPr>
        <w:t>ِ</w:t>
      </w:r>
      <w:r>
        <w:rPr>
          <w:rtl/>
        </w:rPr>
        <w:t>سناد</w:t>
      </w:r>
      <w:r w:rsidRPr="00343F1C">
        <w:rPr>
          <w:rStyle w:val="libNormalChar"/>
          <w:rtl/>
        </w:rPr>
        <w:t xml:space="preserve"> ) </w:t>
      </w:r>
      <w:r>
        <w:rPr>
          <w:rtl/>
        </w:rPr>
        <w:t xml:space="preserve">عن الحسن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83 / 2.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83 / 1.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96 / 5. </w:t>
      </w:r>
    </w:p>
    <w:p w:rsidR="00C90F8A" w:rsidRPr="00550EED" w:rsidRDefault="00C90F8A" w:rsidP="00343F1C">
      <w:pPr>
        <w:pStyle w:val="libFootnote0"/>
        <w:rPr>
          <w:rtl/>
        </w:rPr>
      </w:pPr>
      <w:r w:rsidRPr="00550EED">
        <w:rPr>
          <w:rtl/>
        </w:rPr>
        <w:t>(1) الخطر</w:t>
      </w:r>
      <w:r w:rsidR="00211E62">
        <w:rPr>
          <w:rtl/>
        </w:rPr>
        <w:t>:</w:t>
      </w:r>
      <w:r w:rsidRPr="00550EED">
        <w:rPr>
          <w:rtl/>
        </w:rPr>
        <w:t xml:space="preserve"> نبات يخض</w:t>
      </w:r>
      <w:r w:rsidR="0079464A">
        <w:rPr>
          <w:rFonts w:hint="cs"/>
          <w:rtl/>
        </w:rPr>
        <w:t>ّ</w:t>
      </w:r>
      <w:r w:rsidRPr="00550EED">
        <w:rPr>
          <w:rtl/>
        </w:rPr>
        <w:t xml:space="preserve">ب </w:t>
      </w:r>
      <w:r w:rsidRPr="0079464A">
        <w:rPr>
          <w:rtl/>
        </w:rPr>
        <w:t>به ( الصحاح</w:t>
      </w:r>
      <w:r w:rsidR="00211E62">
        <w:rPr>
          <w:rtl/>
        </w:rPr>
        <w:t xml:space="preserve"> - </w:t>
      </w:r>
      <w:r w:rsidRPr="00550EED">
        <w:rPr>
          <w:rtl/>
        </w:rPr>
        <w:t>خطر</w:t>
      </w:r>
      <w:r w:rsidR="00211E62">
        <w:rPr>
          <w:rtl/>
        </w:rPr>
        <w:t xml:space="preserve"> - </w:t>
      </w:r>
      <w:r w:rsidRPr="00550EED">
        <w:rPr>
          <w:rtl/>
        </w:rPr>
        <w:t>2</w:t>
      </w:r>
      <w:r w:rsidR="00211E62">
        <w:rPr>
          <w:rtl/>
        </w:rPr>
        <w:t>:</w:t>
      </w:r>
      <w:r w:rsidRPr="00550EED">
        <w:rPr>
          <w:rtl/>
        </w:rPr>
        <w:t xml:space="preserve"> 648 )</w:t>
      </w:r>
      <w:r>
        <w:rPr>
          <w:rtl/>
        </w:rPr>
        <w:t>.</w:t>
      </w:r>
      <w:r w:rsidRPr="00550EED">
        <w:rPr>
          <w:rtl/>
        </w:rPr>
        <w:t xml:space="preserve"> </w:t>
      </w:r>
    </w:p>
    <w:p w:rsidR="00C90F8A" w:rsidRDefault="00C90F8A" w:rsidP="00343F1C">
      <w:pPr>
        <w:pStyle w:val="libFootnote0"/>
        <w:rPr>
          <w:rtl/>
        </w:rPr>
      </w:pPr>
      <w:r>
        <w:rPr>
          <w:rtl/>
        </w:rPr>
        <w:t>7</w:t>
      </w:r>
      <w:r w:rsidR="00211E62">
        <w:rPr>
          <w:rtl/>
        </w:rPr>
        <w:t xml:space="preserve"> - </w:t>
      </w:r>
      <w:r>
        <w:rPr>
          <w:rtl/>
        </w:rPr>
        <w:t>الفقيه 3</w:t>
      </w:r>
      <w:r w:rsidR="00211E62">
        <w:rPr>
          <w:rtl/>
        </w:rPr>
        <w:t>:</w:t>
      </w:r>
      <w:r>
        <w:rPr>
          <w:rtl/>
        </w:rPr>
        <w:t xml:space="preserve"> 101 / 398.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101 / 397. </w:t>
      </w:r>
    </w:p>
    <w:p w:rsidR="00C90F8A" w:rsidRDefault="00C90F8A" w:rsidP="00343F1C">
      <w:pPr>
        <w:pStyle w:val="libFootnote0"/>
        <w:rPr>
          <w:rtl/>
        </w:rPr>
      </w:pPr>
      <w:r>
        <w:rPr>
          <w:rtl/>
        </w:rPr>
        <w:t>9</w:t>
      </w:r>
      <w:r w:rsidR="00211E62">
        <w:rPr>
          <w:rtl/>
        </w:rPr>
        <w:t xml:space="preserve"> - </w:t>
      </w:r>
      <w:r>
        <w:rPr>
          <w:rtl/>
        </w:rPr>
        <w:t>قرب الإسناد</w:t>
      </w:r>
      <w:r w:rsidR="00211E62">
        <w:rPr>
          <w:rtl/>
        </w:rPr>
        <w:t>:</w:t>
      </w:r>
      <w:r>
        <w:rPr>
          <w:rtl/>
        </w:rPr>
        <w:t xml:space="preserve"> 55 وأورده في الحديث 3 من الباب 48 من أبواب الدعاء.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ظريف</w:t>
      </w:r>
      <w:r w:rsidR="00211E62">
        <w:rPr>
          <w:rtl/>
        </w:rPr>
        <w:t>،</w:t>
      </w:r>
      <w:r>
        <w:rPr>
          <w:rtl/>
        </w:rPr>
        <w:t xml:space="preserve"> عن الحسين بن علوان</w:t>
      </w:r>
      <w:r w:rsidR="00211E62">
        <w:rPr>
          <w:rtl/>
        </w:rPr>
        <w:t>،</w:t>
      </w:r>
      <w:r>
        <w:rPr>
          <w:rtl/>
        </w:rPr>
        <w:t xml:space="preserve"> عن جعفر بن </w:t>
      </w:r>
      <w:r w:rsidR="007D12B3">
        <w:rPr>
          <w:rtl/>
        </w:rPr>
        <w:t>محمّد</w:t>
      </w:r>
      <w:r w:rsidR="00211E62">
        <w:rPr>
          <w:rtl/>
        </w:rPr>
        <w:t>،</w:t>
      </w:r>
      <w:r>
        <w:rPr>
          <w:rtl/>
        </w:rPr>
        <w:t xml:space="preserve"> عن أبيه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الرزق ينزل من السماء إلى الارض على عدد قطر المطر إلى كل نفس بما قدر لها</w:t>
      </w:r>
      <w:r w:rsidR="00211E62">
        <w:rPr>
          <w:rtl/>
        </w:rPr>
        <w:t>،</w:t>
      </w:r>
      <w:r>
        <w:rPr>
          <w:rtl/>
        </w:rPr>
        <w:t xml:space="preserve"> ولكن لله فضول</w:t>
      </w:r>
      <w:r w:rsidR="00211E62">
        <w:rPr>
          <w:rtl/>
        </w:rPr>
        <w:t>،</w:t>
      </w:r>
      <w:r>
        <w:rPr>
          <w:rtl/>
        </w:rPr>
        <w:t xml:space="preserve"> فاسئلوا الله من فضله </w:t>
      </w:r>
      <w:r w:rsidRPr="00E40572">
        <w:rPr>
          <w:rStyle w:val="libFootnotenumChar"/>
          <w:rtl/>
        </w:rPr>
        <w:t>(1)</w:t>
      </w:r>
      <w:r>
        <w:rPr>
          <w:rtl/>
        </w:rPr>
        <w:t xml:space="preserve">.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الدعاء </w:t>
      </w:r>
      <w:r w:rsidRPr="00E40572">
        <w:rPr>
          <w:rStyle w:val="libFootnotenumChar"/>
          <w:rtl/>
        </w:rPr>
        <w:t>(2)</w:t>
      </w:r>
      <w:r>
        <w:rPr>
          <w:rtl/>
        </w:rPr>
        <w:t>.</w:t>
      </w:r>
    </w:p>
    <w:p w:rsidR="00C90F8A" w:rsidRDefault="00C90F8A" w:rsidP="00C90F8A">
      <w:pPr>
        <w:pStyle w:val="Heading2Center"/>
      </w:pPr>
      <w:bookmarkStart w:id="84" w:name="_Toc303531509"/>
      <w:bookmarkStart w:id="85" w:name="_Toc303765189"/>
      <w:bookmarkStart w:id="86" w:name="_Toc303770377"/>
      <w:bookmarkStart w:id="87" w:name="_Toc378022282"/>
      <w:bookmarkStart w:id="88" w:name="_Toc253506657"/>
      <w:r>
        <w:rPr>
          <w:rtl/>
        </w:rPr>
        <w:t>15</w:t>
      </w:r>
      <w:r w:rsidR="00211E62">
        <w:rPr>
          <w:rtl/>
        </w:rPr>
        <w:t xml:space="preserve"> - </w:t>
      </w:r>
      <w:r>
        <w:rPr>
          <w:rtl/>
        </w:rPr>
        <w:t>باب استحباب التعرض للرزق</w:t>
      </w:r>
      <w:r w:rsidR="00211E62">
        <w:rPr>
          <w:rtl/>
        </w:rPr>
        <w:t>،</w:t>
      </w:r>
      <w:r>
        <w:rPr>
          <w:rtl/>
        </w:rPr>
        <w:t xml:space="preserve"> بفتح الباب</w:t>
      </w:r>
      <w:r w:rsidR="00211E62">
        <w:rPr>
          <w:rtl/>
        </w:rPr>
        <w:t>،</w:t>
      </w:r>
      <w:bookmarkEnd w:id="84"/>
      <w:bookmarkEnd w:id="85"/>
      <w:bookmarkEnd w:id="86"/>
      <w:r w:rsidR="00211E62">
        <w:rPr>
          <w:rtl/>
        </w:rPr>
        <w:t xml:space="preserve"> </w:t>
      </w:r>
      <w:bookmarkStart w:id="89" w:name="_Toc303531510"/>
      <w:bookmarkStart w:id="90" w:name="_Toc303765190"/>
      <w:bookmarkStart w:id="91" w:name="_Toc303770378"/>
      <w:r w:rsidR="00211E62">
        <w:rPr>
          <w:rtl/>
        </w:rPr>
        <w:t>و</w:t>
      </w:r>
      <w:r>
        <w:rPr>
          <w:rtl/>
        </w:rPr>
        <w:t>الجلوس في الدكان</w:t>
      </w:r>
      <w:r w:rsidR="00211E62">
        <w:rPr>
          <w:rtl/>
        </w:rPr>
        <w:t>،</w:t>
      </w:r>
      <w:r>
        <w:rPr>
          <w:rtl/>
        </w:rPr>
        <w:t xml:space="preserve"> وبسط البساط</w:t>
      </w:r>
      <w:bookmarkEnd w:id="87"/>
      <w:bookmarkEnd w:id="88"/>
      <w:bookmarkEnd w:id="89"/>
      <w:bookmarkEnd w:id="90"/>
      <w:bookmarkEnd w:id="91"/>
    </w:p>
    <w:p w:rsidR="00C90F8A" w:rsidRDefault="00C90F8A" w:rsidP="004F5848">
      <w:pPr>
        <w:pStyle w:val="libNormal"/>
        <w:rPr>
          <w:rtl/>
        </w:rPr>
      </w:pPr>
      <w:r w:rsidRPr="008D3D37">
        <w:rPr>
          <w:rStyle w:val="libNormalChar"/>
          <w:rtl/>
        </w:rPr>
        <w:t xml:space="preserve">[ 21963 ]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عبد الرحمن بن حماد</w:t>
      </w:r>
      <w:r w:rsidR="00211E62">
        <w:rPr>
          <w:rtl/>
        </w:rPr>
        <w:t>،</w:t>
      </w:r>
      <w:r>
        <w:rPr>
          <w:rtl/>
        </w:rPr>
        <w:t xml:space="preserve"> عن زياد القندي</w:t>
      </w:r>
      <w:r w:rsidR="00211E62">
        <w:rPr>
          <w:rtl/>
        </w:rPr>
        <w:t>،</w:t>
      </w:r>
      <w:r>
        <w:rPr>
          <w:rtl/>
        </w:rPr>
        <w:t xml:space="preserve"> عن حسين الصحاف</w:t>
      </w:r>
      <w:r w:rsidR="00211E62">
        <w:rPr>
          <w:rtl/>
        </w:rPr>
        <w:t>،</w:t>
      </w:r>
      <w:r>
        <w:rPr>
          <w:rtl/>
        </w:rPr>
        <w:t xml:space="preserve"> عن سدير قال</w:t>
      </w:r>
      <w:r w:rsidR="00211E62">
        <w:rPr>
          <w:rtl/>
        </w:rPr>
        <w:t>:</w:t>
      </w:r>
      <w:r>
        <w:rPr>
          <w:rtl/>
        </w:rPr>
        <w:t xml:space="preserve"> قلت لأبي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2E2391">
        <w:rPr>
          <w:rtl/>
        </w:rPr>
        <w:t xml:space="preserve">أيّ </w:t>
      </w:r>
      <w:r>
        <w:rPr>
          <w:rtl/>
        </w:rPr>
        <w:t xml:space="preserve">شيء </w:t>
      </w:r>
    </w:p>
    <w:p w:rsidR="00C90F8A" w:rsidRDefault="00343F1C" w:rsidP="00343F1C">
      <w:pPr>
        <w:pStyle w:val="libLine"/>
        <w:rPr>
          <w:rtl/>
        </w:rPr>
      </w:pPr>
      <w:r>
        <w:rPr>
          <w:rtl/>
        </w:rPr>
        <w:t>____________________</w:t>
      </w:r>
    </w:p>
    <w:p w:rsidR="00C90F8A" w:rsidRDefault="00C90F8A" w:rsidP="00343F1C">
      <w:pPr>
        <w:pStyle w:val="libFootnote0"/>
        <w:rPr>
          <w:rtl/>
        </w:rPr>
      </w:pPr>
      <w:r w:rsidRPr="00BA635F">
        <w:rPr>
          <w:rFonts w:hint="cs"/>
          <w:rtl/>
        </w:rPr>
        <w:t>(1) لمؤلفه</w:t>
      </w:r>
      <w:r w:rsidR="00211E62">
        <w:rPr>
          <w:rFonts w:hint="cs"/>
          <w:rtl/>
        </w:rPr>
        <w:t>:</w:t>
      </w:r>
    </w:p>
    <w:tbl>
      <w:tblPr>
        <w:tblStyle w:val="TableGrid"/>
        <w:bidiVisual/>
        <w:tblW w:w="4561" w:type="pct"/>
        <w:tblInd w:w="385" w:type="dxa"/>
        <w:tblLook w:val="01E0" w:firstRow="1" w:lastRow="1" w:firstColumn="1" w:lastColumn="1" w:noHBand="0" w:noVBand="0"/>
      </w:tblPr>
      <w:tblGrid>
        <w:gridCol w:w="3528"/>
        <w:gridCol w:w="272"/>
        <w:gridCol w:w="3509"/>
      </w:tblGrid>
      <w:tr w:rsidR="000A69A9" w:rsidTr="000A69A9">
        <w:trPr>
          <w:trHeight w:val="350"/>
        </w:trPr>
        <w:tc>
          <w:tcPr>
            <w:tcW w:w="3528" w:type="dxa"/>
            <w:shd w:val="clear" w:color="auto" w:fill="auto"/>
          </w:tcPr>
          <w:p w:rsidR="000A69A9" w:rsidRDefault="000A69A9" w:rsidP="00782CAE">
            <w:pPr>
              <w:pStyle w:val="libPoemFootnote"/>
            </w:pPr>
            <w:r>
              <w:rPr>
                <w:rtl/>
              </w:rPr>
              <w:t>وحازم ليس له مطمع</w:t>
            </w:r>
            <w:r w:rsidRPr="00725071">
              <w:rPr>
                <w:rStyle w:val="libPoemTiniChar0"/>
                <w:rtl/>
              </w:rPr>
              <w:br/>
              <w:t> </w:t>
            </w:r>
          </w:p>
        </w:tc>
        <w:tc>
          <w:tcPr>
            <w:tcW w:w="272" w:type="dxa"/>
            <w:shd w:val="clear" w:color="auto" w:fill="auto"/>
          </w:tcPr>
          <w:p w:rsidR="000A69A9" w:rsidRDefault="000A69A9" w:rsidP="00782CAE">
            <w:pPr>
              <w:pStyle w:val="libPoemFootnote"/>
              <w:rPr>
                <w:rtl/>
              </w:rPr>
            </w:pPr>
          </w:p>
        </w:tc>
        <w:tc>
          <w:tcPr>
            <w:tcW w:w="3509" w:type="dxa"/>
            <w:shd w:val="clear" w:color="auto" w:fill="auto"/>
          </w:tcPr>
          <w:p w:rsidR="000A69A9" w:rsidRDefault="000A69A9" w:rsidP="00782CAE">
            <w:pPr>
              <w:pStyle w:val="libPoemFootnote"/>
            </w:pPr>
            <w:r>
              <w:rPr>
                <w:rtl/>
              </w:rPr>
              <w:t>إل</w:t>
            </w:r>
            <w:r w:rsidR="00C82199">
              <w:rPr>
                <w:rFonts w:hint="cs"/>
                <w:rtl/>
              </w:rPr>
              <w:t>ّ</w:t>
            </w:r>
            <w:r>
              <w:rPr>
                <w:rtl/>
              </w:rPr>
              <w:t>ا من الله كما قد يجب</w:t>
            </w:r>
            <w:r w:rsidRPr="00725071">
              <w:rPr>
                <w:rStyle w:val="libPoemTiniChar0"/>
                <w:rtl/>
              </w:rPr>
              <w:br/>
              <w:t> </w:t>
            </w:r>
          </w:p>
        </w:tc>
      </w:tr>
      <w:tr w:rsidR="000A69A9" w:rsidTr="000A69A9">
        <w:trPr>
          <w:trHeight w:val="350"/>
        </w:trPr>
        <w:tc>
          <w:tcPr>
            <w:tcW w:w="3528" w:type="dxa"/>
          </w:tcPr>
          <w:p w:rsidR="000A69A9" w:rsidRDefault="000A69A9" w:rsidP="00782CAE">
            <w:pPr>
              <w:pStyle w:val="libPoemFootnote"/>
            </w:pPr>
            <w:r>
              <w:rPr>
                <w:rtl/>
              </w:rPr>
              <w:t>لأجل هذه قد غدا رزقه</w:t>
            </w:r>
            <w:r w:rsidRPr="00725071">
              <w:rPr>
                <w:rStyle w:val="libPoemTiniChar0"/>
                <w:rtl/>
              </w:rPr>
              <w:br/>
              <w:t> </w:t>
            </w:r>
          </w:p>
        </w:tc>
        <w:tc>
          <w:tcPr>
            <w:tcW w:w="272" w:type="dxa"/>
          </w:tcPr>
          <w:p w:rsidR="000A69A9" w:rsidRDefault="000A69A9" w:rsidP="00782CAE">
            <w:pPr>
              <w:pStyle w:val="libPoemFootnote"/>
              <w:rPr>
                <w:rtl/>
              </w:rPr>
            </w:pPr>
          </w:p>
        </w:tc>
        <w:tc>
          <w:tcPr>
            <w:tcW w:w="3509" w:type="dxa"/>
          </w:tcPr>
          <w:p w:rsidR="000A69A9" w:rsidRDefault="000A69A9" w:rsidP="00782CAE">
            <w:pPr>
              <w:pStyle w:val="libPoemFootnote"/>
            </w:pPr>
            <w:r>
              <w:rPr>
                <w:rtl/>
              </w:rPr>
              <w:t>جميعه من حيث لا يحتسب</w:t>
            </w:r>
            <w:r w:rsidRPr="00725071">
              <w:rPr>
                <w:rStyle w:val="libPoemTiniChar0"/>
                <w:rtl/>
              </w:rPr>
              <w:br/>
              <w:t> </w:t>
            </w:r>
          </w:p>
        </w:tc>
      </w:tr>
    </w:tbl>
    <w:p w:rsidR="00C90F8A" w:rsidRDefault="00C90F8A" w:rsidP="00343F1C">
      <w:pPr>
        <w:pStyle w:val="libFootnote0"/>
        <w:rPr>
          <w:rtl/>
        </w:rPr>
      </w:pPr>
      <w:r w:rsidRPr="00BA635F">
        <w:rPr>
          <w:rFonts w:hint="cs"/>
          <w:rtl/>
        </w:rPr>
        <w:t>وله</w:t>
      </w:r>
      <w:r w:rsidR="00211E62">
        <w:rPr>
          <w:rFonts w:hint="cs"/>
          <w:rtl/>
        </w:rPr>
        <w:t>:</w:t>
      </w:r>
    </w:p>
    <w:tbl>
      <w:tblPr>
        <w:tblStyle w:val="TableGrid"/>
        <w:bidiVisual/>
        <w:tblW w:w="4561" w:type="pct"/>
        <w:tblInd w:w="385" w:type="dxa"/>
        <w:tblLook w:val="01E0" w:firstRow="1" w:lastRow="1" w:firstColumn="1" w:lastColumn="1" w:noHBand="0" w:noVBand="0"/>
      </w:tblPr>
      <w:tblGrid>
        <w:gridCol w:w="3531"/>
        <w:gridCol w:w="272"/>
        <w:gridCol w:w="3506"/>
      </w:tblGrid>
      <w:tr w:rsidR="00782CAE" w:rsidTr="006A798E">
        <w:trPr>
          <w:trHeight w:val="350"/>
        </w:trPr>
        <w:tc>
          <w:tcPr>
            <w:tcW w:w="3919" w:type="dxa"/>
            <w:shd w:val="clear" w:color="auto" w:fill="auto"/>
          </w:tcPr>
          <w:p w:rsidR="00782CAE" w:rsidRDefault="00782CAE" w:rsidP="00782CAE">
            <w:pPr>
              <w:pStyle w:val="libPoemFootnote"/>
            </w:pPr>
            <w:r>
              <w:rPr>
                <w:rtl/>
              </w:rPr>
              <w:t>كم حريص رماه الحرص في شعب</w:t>
            </w:r>
            <w:r w:rsidRPr="00725071">
              <w:rPr>
                <w:rStyle w:val="libPoemTiniChar0"/>
                <w:rtl/>
              </w:rPr>
              <w:br/>
              <w:t> </w:t>
            </w:r>
          </w:p>
        </w:tc>
        <w:tc>
          <w:tcPr>
            <w:tcW w:w="279" w:type="dxa"/>
            <w:shd w:val="clear" w:color="auto" w:fill="auto"/>
          </w:tcPr>
          <w:p w:rsidR="00782CAE" w:rsidRDefault="00782CAE" w:rsidP="00782CAE">
            <w:pPr>
              <w:pStyle w:val="libPoemFootnote"/>
              <w:rPr>
                <w:rtl/>
              </w:rPr>
            </w:pPr>
          </w:p>
        </w:tc>
        <w:tc>
          <w:tcPr>
            <w:tcW w:w="3881" w:type="dxa"/>
            <w:shd w:val="clear" w:color="auto" w:fill="auto"/>
          </w:tcPr>
          <w:p w:rsidR="00782CAE" w:rsidRDefault="00782CAE" w:rsidP="00782CAE">
            <w:pPr>
              <w:pStyle w:val="libPoemFootnote"/>
            </w:pPr>
            <w:r>
              <w:rPr>
                <w:rtl/>
              </w:rPr>
              <w:t>منها إلى أشعب الأطماع تنشعب</w:t>
            </w:r>
            <w:r w:rsidRPr="00725071">
              <w:rPr>
                <w:rStyle w:val="libPoemTiniChar0"/>
                <w:rtl/>
              </w:rPr>
              <w:br/>
              <w:t> </w:t>
            </w:r>
          </w:p>
        </w:tc>
      </w:tr>
      <w:tr w:rsidR="00782CAE" w:rsidTr="006A798E">
        <w:trPr>
          <w:trHeight w:val="350"/>
        </w:trPr>
        <w:tc>
          <w:tcPr>
            <w:tcW w:w="3919" w:type="dxa"/>
          </w:tcPr>
          <w:p w:rsidR="00782CAE" w:rsidRDefault="00782CAE" w:rsidP="00782CAE">
            <w:pPr>
              <w:pStyle w:val="libPoemFootnote"/>
            </w:pPr>
            <w:r>
              <w:rPr>
                <w:rtl/>
              </w:rPr>
              <w:t>في كل شيء من الدنيا له أمل</w:t>
            </w:r>
            <w:r w:rsidRPr="00725071">
              <w:rPr>
                <w:rStyle w:val="libPoemTiniChar0"/>
                <w:rtl/>
              </w:rPr>
              <w:br/>
              <w:t> </w:t>
            </w:r>
          </w:p>
        </w:tc>
        <w:tc>
          <w:tcPr>
            <w:tcW w:w="279" w:type="dxa"/>
          </w:tcPr>
          <w:p w:rsidR="00782CAE" w:rsidRDefault="00782CAE" w:rsidP="00782CAE">
            <w:pPr>
              <w:pStyle w:val="libPoemFootnote"/>
              <w:rPr>
                <w:rtl/>
              </w:rPr>
            </w:pPr>
          </w:p>
        </w:tc>
        <w:tc>
          <w:tcPr>
            <w:tcW w:w="3881" w:type="dxa"/>
          </w:tcPr>
          <w:p w:rsidR="00782CAE" w:rsidRDefault="00782CAE" w:rsidP="00782CAE">
            <w:pPr>
              <w:pStyle w:val="libPoemFootnote"/>
            </w:pPr>
            <w:r>
              <w:rPr>
                <w:rtl/>
              </w:rPr>
              <w:t>فرزقه كل</w:t>
            </w:r>
            <w:r w:rsidR="00C82199">
              <w:rPr>
                <w:rFonts w:hint="cs"/>
                <w:rtl/>
              </w:rPr>
              <w:t>ّ</w:t>
            </w:r>
            <w:r>
              <w:rPr>
                <w:rtl/>
              </w:rPr>
              <w:t>ه من حيث يحتسب</w:t>
            </w:r>
            <w:r w:rsidRPr="00725071">
              <w:rPr>
                <w:rStyle w:val="libPoemTiniChar0"/>
                <w:rtl/>
              </w:rPr>
              <w:br/>
              <w:t> </w:t>
            </w:r>
          </w:p>
        </w:tc>
      </w:tr>
    </w:tbl>
    <w:p w:rsidR="00C90F8A" w:rsidRDefault="00C90F8A" w:rsidP="00343F1C">
      <w:pPr>
        <w:pStyle w:val="libFootnote0"/>
        <w:rPr>
          <w:rStyle w:val="libFootnoteChar"/>
          <w:rtl/>
        </w:rPr>
      </w:pPr>
      <w:r w:rsidRPr="00E40572">
        <w:rPr>
          <w:rStyle w:val="libFootnoteChar"/>
          <w:rFonts w:hint="cs"/>
          <w:rtl/>
        </w:rPr>
        <w:t xml:space="preserve">وينسب لأمير </w:t>
      </w:r>
      <w:r w:rsidRPr="0074653B">
        <w:rPr>
          <w:rFonts w:hint="cs"/>
          <w:rtl/>
        </w:rPr>
        <w:t xml:space="preserve">المؤمنين </w:t>
      </w:r>
      <w:r w:rsidR="00343F1C" w:rsidRPr="0074653B">
        <w:rPr>
          <w:rFonts w:hint="cs"/>
          <w:rtl/>
        </w:rPr>
        <w:t xml:space="preserve">( </w:t>
      </w:r>
      <w:r w:rsidR="00343F1C" w:rsidRPr="0074653B">
        <w:rPr>
          <w:rStyle w:val="libFootnoteAlaemChar"/>
          <w:rFonts w:hint="cs"/>
          <w:rtl/>
        </w:rPr>
        <w:t xml:space="preserve">عليه‌السلام </w:t>
      </w:r>
      <w:r w:rsidR="00343F1C" w:rsidRPr="0074653B">
        <w:rPr>
          <w:rFonts w:hint="cs"/>
          <w:rtl/>
        </w:rPr>
        <w:t xml:space="preserve">) </w:t>
      </w:r>
      <w:r w:rsidR="00211E62" w:rsidRPr="0074653B">
        <w:rPr>
          <w:rFonts w:hint="cs"/>
          <w:rtl/>
        </w:rPr>
        <w:t>:</w:t>
      </w:r>
    </w:p>
    <w:tbl>
      <w:tblPr>
        <w:tblStyle w:val="TableGrid"/>
        <w:bidiVisual/>
        <w:tblW w:w="4561" w:type="pct"/>
        <w:tblInd w:w="385" w:type="dxa"/>
        <w:tblLook w:val="01E0" w:firstRow="1" w:lastRow="1" w:firstColumn="1" w:lastColumn="1" w:noHBand="0" w:noVBand="0"/>
      </w:tblPr>
      <w:tblGrid>
        <w:gridCol w:w="3529"/>
        <w:gridCol w:w="272"/>
        <w:gridCol w:w="3508"/>
      </w:tblGrid>
      <w:tr w:rsidR="0074653B" w:rsidTr="006A798E">
        <w:trPr>
          <w:trHeight w:val="350"/>
        </w:trPr>
        <w:tc>
          <w:tcPr>
            <w:tcW w:w="3919" w:type="dxa"/>
            <w:shd w:val="clear" w:color="auto" w:fill="auto"/>
          </w:tcPr>
          <w:p w:rsidR="0074653B" w:rsidRDefault="0074653B" w:rsidP="009F2795">
            <w:pPr>
              <w:pStyle w:val="libPoemFootnote"/>
            </w:pPr>
            <w:r w:rsidRPr="00902F60">
              <w:rPr>
                <w:rtl/>
              </w:rPr>
              <w:t>أيها العبد كن لما ليس ترجو</w:t>
            </w:r>
            <w:r w:rsidRPr="00725071">
              <w:rPr>
                <w:rStyle w:val="libPoemTiniChar0"/>
                <w:rtl/>
              </w:rPr>
              <w:br/>
              <w:t> </w:t>
            </w:r>
          </w:p>
        </w:tc>
        <w:tc>
          <w:tcPr>
            <w:tcW w:w="279" w:type="dxa"/>
            <w:shd w:val="clear" w:color="auto" w:fill="auto"/>
          </w:tcPr>
          <w:p w:rsidR="0074653B" w:rsidRDefault="0074653B" w:rsidP="009F2795">
            <w:pPr>
              <w:pStyle w:val="libPoemFootnote"/>
              <w:rPr>
                <w:rtl/>
              </w:rPr>
            </w:pPr>
          </w:p>
        </w:tc>
        <w:tc>
          <w:tcPr>
            <w:tcW w:w="3881" w:type="dxa"/>
            <w:shd w:val="clear" w:color="auto" w:fill="auto"/>
          </w:tcPr>
          <w:p w:rsidR="0074653B" w:rsidRDefault="0074653B" w:rsidP="009F2795">
            <w:pPr>
              <w:pStyle w:val="libPoemFootnote"/>
            </w:pPr>
            <w:r w:rsidRPr="00902F60">
              <w:rPr>
                <w:rtl/>
              </w:rPr>
              <w:t>راجيا</w:t>
            </w:r>
            <w:r w:rsidR="00C82199">
              <w:rPr>
                <w:rFonts w:hint="cs"/>
                <w:rtl/>
              </w:rPr>
              <w:t>ً</w:t>
            </w:r>
            <w:r w:rsidRPr="00902F60">
              <w:rPr>
                <w:rtl/>
              </w:rPr>
              <w:t xml:space="preserve"> مثل ما له أنت راج</w:t>
            </w:r>
            <w:r w:rsidR="00C82199">
              <w:rPr>
                <w:rFonts w:hint="cs"/>
                <w:rtl/>
              </w:rPr>
              <w:t>ِ</w:t>
            </w:r>
            <w:r w:rsidRPr="00725071">
              <w:rPr>
                <w:rStyle w:val="libPoemTiniChar0"/>
                <w:rtl/>
              </w:rPr>
              <w:br/>
              <w:t> </w:t>
            </w:r>
          </w:p>
        </w:tc>
      </w:tr>
      <w:tr w:rsidR="0074653B" w:rsidTr="006A798E">
        <w:trPr>
          <w:trHeight w:val="350"/>
        </w:trPr>
        <w:tc>
          <w:tcPr>
            <w:tcW w:w="3919" w:type="dxa"/>
          </w:tcPr>
          <w:p w:rsidR="0074653B" w:rsidRDefault="006A798E" w:rsidP="009F2795">
            <w:pPr>
              <w:pStyle w:val="libPoemFootnote"/>
            </w:pPr>
            <w:r>
              <w:rPr>
                <w:rtl/>
              </w:rPr>
              <w:t xml:space="preserve">إنّ </w:t>
            </w:r>
            <w:r w:rsidRPr="00902F60">
              <w:rPr>
                <w:rtl/>
              </w:rPr>
              <w:t>موسى مضى ليقتبس نارا</w:t>
            </w:r>
            <w:r w:rsidR="00FC628D">
              <w:rPr>
                <w:rFonts w:hint="cs"/>
                <w:rtl/>
              </w:rPr>
              <w:t>ً</w:t>
            </w:r>
            <w:r w:rsidR="0074653B" w:rsidRPr="00725071">
              <w:rPr>
                <w:rStyle w:val="libPoemTiniChar0"/>
                <w:rtl/>
              </w:rPr>
              <w:br/>
              <w:t> </w:t>
            </w:r>
          </w:p>
        </w:tc>
        <w:tc>
          <w:tcPr>
            <w:tcW w:w="279" w:type="dxa"/>
          </w:tcPr>
          <w:p w:rsidR="0074653B" w:rsidRDefault="0074653B" w:rsidP="009F2795">
            <w:pPr>
              <w:pStyle w:val="libPoemFootnote"/>
              <w:rPr>
                <w:rtl/>
              </w:rPr>
            </w:pPr>
          </w:p>
        </w:tc>
        <w:tc>
          <w:tcPr>
            <w:tcW w:w="3881" w:type="dxa"/>
          </w:tcPr>
          <w:p w:rsidR="0074653B" w:rsidRDefault="00F034F5" w:rsidP="009F2795">
            <w:pPr>
              <w:pStyle w:val="libPoemFootnote"/>
            </w:pPr>
            <w:r w:rsidRPr="00902F60">
              <w:rPr>
                <w:rtl/>
              </w:rPr>
              <w:t>من شهاب رآه والليل داج</w:t>
            </w:r>
            <w:r w:rsidR="00C82199">
              <w:rPr>
                <w:rFonts w:hint="cs"/>
                <w:rtl/>
              </w:rPr>
              <w:t>ِ</w:t>
            </w:r>
            <w:r w:rsidR="0074653B" w:rsidRPr="00725071">
              <w:rPr>
                <w:rStyle w:val="libPoemTiniChar0"/>
                <w:rtl/>
              </w:rPr>
              <w:br/>
              <w:t> </w:t>
            </w:r>
          </w:p>
        </w:tc>
      </w:tr>
      <w:tr w:rsidR="0074653B" w:rsidTr="006A798E">
        <w:trPr>
          <w:trHeight w:val="350"/>
        </w:trPr>
        <w:tc>
          <w:tcPr>
            <w:tcW w:w="3919" w:type="dxa"/>
          </w:tcPr>
          <w:p w:rsidR="0074653B" w:rsidRDefault="00F034F5" w:rsidP="009F2795">
            <w:pPr>
              <w:pStyle w:val="libPoemFootnote"/>
            </w:pPr>
            <w:r w:rsidRPr="00902F60">
              <w:rPr>
                <w:rtl/>
              </w:rPr>
              <w:t>فأتى أهله وقد كلم الله</w:t>
            </w:r>
            <w:r w:rsidR="0074653B" w:rsidRPr="00725071">
              <w:rPr>
                <w:rStyle w:val="libPoemTiniChar0"/>
                <w:rtl/>
              </w:rPr>
              <w:br/>
              <w:t> </w:t>
            </w:r>
          </w:p>
        </w:tc>
        <w:tc>
          <w:tcPr>
            <w:tcW w:w="279" w:type="dxa"/>
          </w:tcPr>
          <w:p w:rsidR="0074653B" w:rsidRDefault="0074653B" w:rsidP="009F2795">
            <w:pPr>
              <w:pStyle w:val="libPoemFootnote"/>
              <w:rPr>
                <w:rtl/>
              </w:rPr>
            </w:pPr>
          </w:p>
        </w:tc>
        <w:tc>
          <w:tcPr>
            <w:tcW w:w="3881" w:type="dxa"/>
          </w:tcPr>
          <w:p w:rsidR="0074653B" w:rsidRDefault="00F034F5" w:rsidP="009F2795">
            <w:pPr>
              <w:pStyle w:val="libPoemFootnote"/>
            </w:pPr>
            <w:r w:rsidRPr="00902F60">
              <w:rPr>
                <w:rtl/>
              </w:rPr>
              <w:t>وناجاه وهو خير مناج</w:t>
            </w:r>
            <w:r w:rsidR="00C82199">
              <w:rPr>
                <w:rFonts w:hint="cs"/>
                <w:rtl/>
              </w:rPr>
              <w:t>ِ</w:t>
            </w:r>
            <w:r w:rsidR="0074653B" w:rsidRPr="00725071">
              <w:rPr>
                <w:rStyle w:val="libPoemTiniChar0"/>
                <w:rtl/>
              </w:rPr>
              <w:br/>
              <w:t> </w:t>
            </w:r>
          </w:p>
        </w:tc>
      </w:tr>
      <w:tr w:rsidR="0074653B" w:rsidTr="006A798E">
        <w:trPr>
          <w:trHeight w:val="350"/>
        </w:trPr>
        <w:tc>
          <w:tcPr>
            <w:tcW w:w="3919" w:type="dxa"/>
          </w:tcPr>
          <w:p w:rsidR="0074653B" w:rsidRDefault="00F034F5" w:rsidP="009F2795">
            <w:pPr>
              <w:pStyle w:val="libPoemFootnote"/>
            </w:pPr>
            <w:r w:rsidRPr="00902F60">
              <w:rPr>
                <w:rtl/>
              </w:rPr>
              <w:t>فكذا العبد كلما جاءه الكرب</w:t>
            </w:r>
            <w:r w:rsidR="0074653B" w:rsidRPr="00725071">
              <w:rPr>
                <w:rStyle w:val="libPoemTiniChar0"/>
                <w:rtl/>
              </w:rPr>
              <w:br/>
              <w:t> </w:t>
            </w:r>
          </w:p>
        </w:tc>
        <w:tc>
          <w:tcPr>
            <w:tcW w:w="279" w:type="dxa"/>
          </w:tcPr>
          <w:p w:rsidR="0074653B" w:rsidRDefault="0074653B" w:rsidP="009F2795">
            <w:pPr>
              <w:pStyle w:val="libPoemFootnote"/>
              <w:rPr>
                <w:rtl/>
              </w:rPr>
            </w:pPr>
          </w:p>
        </w:tc>
        <w:tc>
          <w:tcPr>
            <w:tcW w:w="3881" w:type="dxa"/>
          </w:tcPr>
          <w:p w:rsidR="0074653B" w:rsidRDefault="00F034F5" w:rsidP="009F2795">
            <w:pPr>
              <w:pStyle w:val="libPoemFootnote"/>
            </w:pPr>
            <w:r w:rsidRPr="00902F60">
              <w:rPr>
                <w:rtl/>
              </w:rPr>
              <w:t>حباه الإ</w:t>
            </w:r>
            <w:r w:rsidR="00C82199">
              <w:rPr>
                <w:rFonts w:hint="cs"/>
                <w:rtl/>
              </w:rPr>
              <w:t>ِ</w:t>
            </w:r>
            <w:r w:rsidRPr="00902F60">
              <w:rPr>
                <w:rtl/>
              </w:rPr>
              <w:t>له بالانفراج</w:t>
            </w:r>
            <w:r w:rsidR="0074653B" w:rsidRPr="00725071">
              <w:rPr>
                <w:rStyle w:val="libPoemTiniChar0"/>
                <w:rtl/>
              </w:rPr>
              <w:br/>
              <w:t> </w:t>
            </w:r>
          </w:p>
        </w:tc>
      </w:tr>
    </w:tbl>
    <w:p w:rsidR="00C90F8A" w:rsidRPr="009F2795" w:rsidRDefault="00C90F8A" w:rsidP="009F2795">
      <w:pPr>
        <w:pStyle w:val="libFootnote0"/>
        <w:rPr>
          <w:rtl/>
        </w:rPr>
      </w:pPr>
      <w:r w:rsidRPr="009F2795">
        <w:rPr>
          <w:rFonts w:hint="cs"/>
          <w:rtl/>
        </w:rPr>
        <w:t>( منه قده )</w:t>
      </w:r>
    </w:p>
    <w:p w:rsidR="00C90F8A" w:rsidRPr="009F2795" w:rsidRDefault="00C90F8A" w:rsidP="009F2795">
      <w:pPr>
        <w:pStyle w:val="libFootnote0"/>
      </w:pPr>
      <w:r w:rsidRPr="009F2795">
        <w:rPr>
          <w:rFonts w:hint="cs"/>
          <w:rtl/>
        </w:rPr>
        <w:t xml:space="preserve">(2) تقدم في الحديث 2 من الباب 7 من هذه </w:t>
      </w:r>
      <w:r w:rsidR="00546DAE" w:rsidRPr="009F2795">
        <w:rPr>
          <w:rFonts w:hint="cs"/>
          <w:rtl/>
        </w:rPr>
        <w:t xml:space="preserve">الأبواب </w:t>
      </w:r>
      <w:r w:rsidR="00211E62" w:rsidRPr="009F2795">
        <w:rPr>
          <w:rFonts w:hint="cs"/>
          <w:rtl/>
        </w:rPr>
        <w:t>،</w:t>
      </w:r>
      <w:r w:rsidRPr="009F2795">
        <w:rPr>
          <w:rFonts w:hint="cs"/>
          <w:rtl/>
        </w:rPr>
        <w:t xml:space="preserve"> وفي البابين 48</w:t>
      </w:r>
      <w:r w:rsidR="00211E62" w:rsidRPr="009F2795">
        <w:rPr>
          <w:rFonts w:hint="cs"/>
          <w:rtl/>
        </w:rPr>
        <w:t>،</w:t>
      </w:r>
      <w:r w:rsidRPr="009F2795">
        <w:rPr>
          <w:rFonts w:hint="cs"/>
          <w:rtl/>
        </w:rPr>
        <w:t xml:space="preserve"> 49 من أبواب الدعاء.</w:t>
      </w:r>
    </w:p>
    <w:p w:rsidR="00C90F8A" w:rsidRPr="0081029A" w:rsidRDefault="00C90F8A" w:rsidP="00FB2D13">
      <w:pPr>
        <w:pStyle w:val="libFootnoteCenterBold"/>
        <w:rPr>
          <w:rtl/>
        </w:rPr>
      </w:pPr>
      <w:r w:rsidRPr="0081029A">
        <w:rPr>
          <w:rtl/>
        </w:rPr>
        <w:t xml:space="preserve">الباب 15 </w:t>
      </w:r>
    </w:p>
    <w:p w:rsidR="00C90F8A" w:rsidRPr="00C4458E" w:rsidRDefault="00C90F8A" w:rsidP="00FB2D13">
      <w:pPr>
        <w:pStyle w:val="libFootnoteCenterBold"/>
      </w:pPr>
      <w:r w:rsidRPr="0081029A">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79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على الرجل في طلب الرزق؟ فقال</w:t>
      </w:r>
      <w:r w:rsidR="00211E62">
        <w:rPr>
          <w:rtl/>
        </w:rPr>
        <w:t>:</w:t>
      </w:r>
      <w:r>
        <w:rPr>
          <w:rtl/>
        </w:rPr>
        <w:t xml:space="preserve"> </w:t>
      </w:r>
      <w:r w:rsidR="003763A8">
        <w:rPr>
          <w:rtl/>
        </w:rPr>
        <w:t xml:space="preserve">إذاً </w:t>
      </w:r>
      <w:r>
        <w:rPr>
          <w:rtl/>
        </w:rPr>
        <w:t>فتحت بابك</w:t>
      </w:r>
      <w:r w:rsidR="00211E62">
        <w:rPr>
          <w:rtl/>
        </w:rPr>
        <w:t>،</w:t>
      </w:r>
      <w:r>
        <w:rPr>
          <w:rtl/>
        </w:rPr>
        <w:t xml:space="preserve"> وبسطت بساطك</w:t>
      </w:r>
      <w:r w:rsidR="00211E62">
        <w:rPr>
          <w:rtl/>
        </w:rPr>
        <w:t>،</w:t>
      </w:r>
      <w:r>
        <w:rPr>
          <w:rtl/>
        </w:rPr>
        <w:t xml:space="preserve"> فقد قضيت ما عليك.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خالد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الصدوق بإسناده عن سدير الصيرفي مثله </w:t>
      </w:r>
      <w:r w:rsidRPr="00E40572">
        <w:rPr>
          <w:rStyle w:val="libFootnotenumChar"/>
          <w:rtl/>
        </w:rPr>
        <w:t>(2)</w:t>
      </w:r>
      <w:r>
        <w:rPr>
          <w:rtl/>
        </w:rPr>
        <w:t xml:space="preserve">. </w:t>
      </w:r>
    </w:p>
    <w:p w:rsidR="00C90F8A" w:rsidRDefault="00C90F8A" w:rsidP="008D6063">
      <w:pPr>
        <w:pStyle w:val="libNormal"/>
        <w:rPr>
          <w:rtl/>
        </w:rPr>
      </w:pPr>
      <w:r w:rsidRPr="008D3D37">
        <w:rPr>
          <w:rStyle w:val="libNormalChar"/>
          <w:rtl/>
        </w:rPr>
        <w:t xml:space="preserve">[ 21964 ]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w:t>
      </w:r>
      <w:r w:rsidR="00DB644B">
        <w:rPr>
          <w:rtl/>
        </w:rPr>
        <w:t xml:space="preserve">عمّن </w:t>
      </w:r>
      <w:r>
        <w:rPr>
          <w:rtl/>
        </w:rPr>
        <w:t>ذكره</w:t>
      </w:r>
      <w:r w:rsidR="00211E62">
        <w:rPr>
          <w:rtl/>
        </w:rPr>
        <w:t>،</w:t>
      </w:r>
      <w:r>
        <w:rPr>
          <w:rtl/>
        </w:rPr>
        <w:t xml:space="preserve"> عن الطيار قال</w:t>
      </w:r>
      <w:r w:rsidR="00211E62">
        <w:rPr>
          <w:rtl/>
        </w:rPr>
        <w:t>:</w:t>
      </w:r>
      <w:r>
        <w:rPr>
          <w:rtl/>
        </w:rPr>
        <w:t xml:space="preserve"> قال لي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2E2391">
        <w:rPr>
          <w:rtl/>
        </w:rPr>
        <w:t xml:space="preserve">أيّ </w:t>
      </w:r>
      <w:r>
        <w:rPr>
          <w:rtl/>
        </w:rPr>
        <w:t xml:space="preserve">شيء تعالج؟ </w:t>
      </w:r>
      <w:r w:rsidR="002E2391">
        <w:rPr>
          <w:rtl/>
        </w:rPr>
        <w:t xml:space="preserve">أيّ </w:t>
      </w:r>
      <w:r>
        <w:rPr>
          <w:rtl/>
        </w:rPr>
        <w:t>شيء تصنع؟ قلت</w:t>
      </w:r>
      <w:r w:rsidR="00211E62">
        <w:rPr>
          <w:rtl/>
        </w:rPr>
        <w:t>:</w:t>
      </w:r>
      <w:r>
        <w:rPr>
          <w:rtl/>
        </w:rPr>
        <w:t xml:space="preserve"> ما أنا في شيء</w:t>
      </w:r>
      <w:r w:rsidR="00211E62">
        <w:rPr>
          <w:rtl/>
        </w:rPr>
        <w:t>،</w:t>
      </w:r>
      <w:r>
        <w:rPr>
          <w:rtl/>
        </w:rPr>
        <w:t xml:space="preserve"> قال</w:t>
      </w:r>
      <w:r w:rsidR="00211E62">
        <w:rPr>
          <w:rtl/>
        </w:rPr>
        <w:t>:</w:t>
      </w:r>
      <w:r>
        <w:rPr>
          <w:rtl/>
        </w:rPr>
        <w:t xml:space="preserve"> فخذ </w:t>
      </w:r>
      <w:r w:rsidR="00D96DB8">
        <w:rPr>
          <w:rtl/>
        </w:rPr>
        <w:t>بيتاً</w:t>
      </w:r>
      <w:r>
        <w:rPr>
          <w:rtl/>
        </w:rPr>
        <w:t xml:space="preserve"> واكنس فناه ورشه وابسط فيه بساطا</w:t>
      </w:r>
      <w:r w:rsidR="00B51BE0">
        <w:rPr>
          <w:rFonts w:hint="cs"/>
          <w:rtl/>
        </w:rPr>
        <w:t>ً</w:t>
      </w:r>
      <w:r w:rsidR="00211E62">
        <w:rPr>
          <w:rtl/>
        </w:rPr>
        <w:t>،</w:t>
      </w:r>
      <w:r>
        <w:rPr>
          <w:rtl/>
        </w:rPr>
        <w:t xml:space="preserve"> ف</w:t>
      </w:r>
      <w:r w:rsidR="003763A8">
        <w:rPr>
          <w:rtl/>
        </w:rPr>
        <w:t>إ</w:t>
      </w:r>
      <w:r w:rsidR="00B51BE0">
        <w:rPr>
          <w:rtl/>
        </w:rPr>
        <w:t>ذا</w:t>
      </w:r>
      <w:r w:rsidR="003763A8">
        <w:rPr>
          <w:rtl/>
        </w:rPr>
        <w:t xml:space="preserve"> </w:t>
      </w:r>
      <w:r>
        <w:rPr>
          <w:rtl/>
        </w:rPr>
        <w:t xml:space="preserve">فعلت ذلك فقد قضيت ما </w:t>
      </w:r>
      <w:r w:rsidRPr="00E40572">
        <w:rPr>
          <w:rStyle w:val="libFootnotenumChar"/>
          <w:rtl/>
        </w:rPr>
        <w:t>(</w:t>
      </w:r>
      <w:r w:rsidR="008D6063">
        <w:rPr>
          <w:rStyle w:val="libFootnotenumChar"/>
          <w:rFonts w:hint="cs"/>
          <w:rtl/>
        </w:rPr>
        <w:t>3</w:t>
      </w:r>
      <w:r w:rsidRPr="00E40572">
        <w:rPr>
          <w:rStyle w:val="libFootnotenumChar"/>
          <w:rtl/>
        </w:rPr>
        <w:t>)</w:t>
      </w:r>
      <w:r>
        <w:rPr>
          <w:rtl/>
        </w:rPr>
        <w:t xml:space="preserve"> عليك</w:t>
      </w:r>
      <w:r w:rsidR="00211E62">
        <w:rPr>
          <w:rtl/>
        </w:rPr>
        <w:t>،</w:t>
      </w:r>
      <w:r>
        <w:rPr>
          <w:rtl/>
        </w:rPr>
        <w:t xml:space="preserve"> قال</w:t>
      </w:r>
      <w:r w:rsidR="00211E62">
        <w:rPr>
          <w:rtl/>
        </w:rPr>
        <w:t>:</w:t>
      </w:r>
      <w:r>
        <w:rPr>
          <w:rtl/>
        </w:rPr>
        <w:t xml:space="preserve"> فقدمت ففعلت فرزقت. </w:t>
      </w:r>
    </w:p>
    <w:p w:rsidR="00C90F8A" w:rsidRDefault="00C90F8A" w:rsidP="008D6063">
      <w:pPr>
        <w:pStyle w:val="libNormal"/>
        <w:rPr>
          <w:rtl/>
        </w:rPr>
      </w:pPr>
      <w:r w:rsidRPr="008D3D37">
        <w:rPr>
          <w:rStyle w:val="libNormalChar"/>
          <w:rtl/>
        </w:rPr>
        <w:t xml:space="preserve">[ 21965 ] </w:t>
      </w:r>
      <w:r>
        <w:rPr>
          <w:rtl/>
        </w:rPr>
        <w:t>3</w:t>
      </w:r>
      <w:r w:rsidR="00211E62">
        <w:rPr>
          <w:rtl/>
        </w:rPr>
        <w:t xml:space="preserve"> - </w:t>
      </w:r>
      <w:r>
        <w:rPr>
          <w:rtl/>
        </w:rPr>
        <w:t>وعنه</w:t>
      </w:r>
      <w:r w:rsidR="00211E62">
        <w:rPr>
          <w:rtl/>
        </w:rPr>
        <w:t>،</w:t>
      </w:r>
      <w:r>
        <w:rPr>
          <w:rtl/>
        </w:rPr>
        <w:t xml:space="preserve"> عن أحمد</w:t>
      </w:r>
      <w:r w:rsidR="00211E62">
        <w:rPr>
          <w:rtl/>
        </w:rPr>
        <w:t>،</w:t>
      </w:r>
      <w:r>
        <w:rPr>
          <w:rtl/>
        </w:rPr>
        <w:t xml:space="preserve"> عن ابن </w:t>
      </w:r>
      <w:r w:rsidR="001A3B80">
        <w:rPr>
          <w:rtl/>
        </w:rPr>
        <w:t>فضّال</w:t>
      </w:r>
      <w:r w:rsidR="00211E62">
        <w:rPr>
          <w:rtl/>
        </w:rPr>
        <w:t>،</w:t>
      </w:r>
      <w:r>
        <w:rPr>
          <w:rtl/>
        </w:rPr>
        <w:t xml:space="preserve"> عن أبي عمارة الطيار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B51BE0">
        <w:rPr>
          <w:rFonts w:hint="cs"/>
          <w:rtl/>
        </w:rPr>
        <w:t>ّ</w:t>
      </w:r>
      <w:r>
        <w:rPr>
          <w:rtl/>
        </w:rPr>
        <w:t>ه قد ذهب مالي و</w:t>
      </w:r>
      <w:r w:rsidR="001F0F67">
        <w:rPr>
          <w:rtl/>
        </w:rPr>
        <w:t xml:space="preserve">تفرّق </w:t>
      </w:r>
      <w:r>
        <w:rPr>
          <w:rtl/>
        </w:rPr>
        <w:t>ما في يدي</w:t>
      </w:r>
      <w:r w:rsidR="00211E62">
        <w:rPr>
          <w:rtl/>
        </w:rPr>
        <w:t>،</w:t>
      </w:r>
      <w:r>
        <w:rPr>
          <w:rtl/>
        </w:rPr>
        <w:t xml:space="preserve"> وعيالي كثير</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B51BE0">
        <w:rPr>
          <w:rtl/>
        </w:rPr>
        <w:t>إذا</w:t>
      </w:r>
      <w:r w:rsidR="003763A8">
        <w:rPr>
          <w:rtl/>
        </w:rPr>
        <w:t xml:space="preserve"> </w:t>
      </w:r>
      <w:r>
        <w:rPr>
          <w:rtl/>
        </w:rPr>
        <w:t xml:space="preserve">قدمت </w:t>
      </w:r>
      <w:r w:rsidRPr="00E40572">
        <w:rPr>
          <w:rStyle w:val="libFootnotenumChar"/>
          <w:rtl/>
        </w:rPr>
        <w:t>(</w:t>
      </w:r>
      <w:r w:rsidR="008D6063">
        <w:rPr>
          <w:rStyle w:val="libFootnotenumChar"/>
          <w:rFonts w:hint="cs"/>
          <w:rtl/>
        </w:rPr>
        <w:t>4</w:t>
      </w:r>
      <w:r w:rsidRPr="00E40572">
        <w:rPr>
          <w:rStyle w:val="libFootnotenumChar"/>
          <w:rtl/>
        </w:rPr>
        <w:t>)</w:t>
      </w:r>
      <w:r>
        <w:rPr>
          <w:rtl/>
        </w:rPr>
        <w:t xml:space="preserve"> فافتح باب حانوتك</w:t>
      </w:r>
      <w:r w:rsidR="00211E62">
        <w:rPr>
          <w:rtl/>
        </w:rPr>
        <w:t>،</w:t>
      </w:r>
      <w:r>
        <w:rPr>
          <w:rtl/>
        </w:rPr>
        <w:t xml:space="preserve"> وابسط بساطك</w:t>
      </w:r>
      <w:r w:rsidR="00211E62">
        <w:rPr>
          <w:rtl/>
        </w:rPr>
        <w:t>،</w:t>
      </w:r>
      <w:r>
        <w:rPr>
          <w:rtl/>
        </w:rPr>
        <w:t xml:space="preserve"> وضع ميزانك</w:t>
      </w:r>
      <w:r w:rsidR="00211E62">
        <w:rPr>
          <w:rtl/>
        </w:rPr>
        <w:t>،</w:t>
      </w:r>
      <w:r>
        <w:rPr>
          <w:rtl/>
        </w:rPr>
        <w:t xml:space="preserve"> وتعرض لرزق رب</w:t>
      </w:r>
      <w:r w:rsidR="00B51BE0">
        <w:rPr>
          <w:rFonts w:hint="cs"/>
          <w:rtl/>
        </w:rPr>
        <w:t>ّ</w:t>
      </w:r>
      <w:r>
        <w:rPr>
          <w:rtl/>
        </w:rPr>
        <w:t>ك</w:t>
      </w:r>
      <w:r>
        <w:rPr>
          <w:rFonts w:hint="cs"/>
          <w:rtl/>
        </w:rPr>
        <w:t xml:space="preserve"> </w:t>
      </w:r>
      <w:r>
        <w:rPr>
          <w:rtl/>
        </w:rPr>
        <w:t xml:space="preserve">... الحديث. </w:t>
      </w:r>
    </w:p>
    <w:p w:rsidR="00C90F8A" w:rsidRDefault="00C90F8A" w:rsidP="00E40572">
      <w:pPr>
        <w:pStyle w:val="libNormal"/>
        <w:rPr>
          <w:rtl/>
        </w:rPr>
      </w:pPr>
      <w:r>
        <w:rPr>
          <w:rtl/>
        </w:rPr>
        <w:t>وفيه</w:t>
      </w:r>
      <w:r w:rsidR="00211E62">
        <w:rPr>
          <w:rtl/>
        </w:rPr>
        <w:t>:</w:t>
      </w:r>
      <w:r>
        <w:rPr>
          <w:rtl/>
        </w:rPr>
        <w:t xml:space="preserve"> أن</w:t>
      </w:r>
      <w:r w:rsidR="002C2CB0">
        <w:rPr>
          <w:rFonts w:hint="cs"/>
          <w:rtl/>
        </w:rPr>
        <w:t>ّ</w:t>
      </w:r>
      <w:r>
        <w:rPr>
          <w:rtl/>
        </w:rPr>
        <w:t>ه فعل ذلك فأثرى وصار معروفا</w:t>
      </w:r>
      <w:r w:rsidR="008D6063">
        <w:rPr>
          <w:rFonts w:hint="cs"/>
          <w:rtl/>
        </w:rPr>
        <w:t>ً</w:t>
      </w:r>
      <w:r>
        <w:rPr>
          <w:rtl/>
        </w:rPr>
        <w:t xml:space="preserve">. </w:t>
      </w:r>
    </w:p>
    <w:p w:rsidR="00C90F8A" w:rsidRDefault="00C90F8A" w:rsidP="008D6063">
      <w:pPr>
        <w:pStyle w:val="libNormal"/>
        <w:rPr>
          <w:rtl/>
        </w:rPr>
      </w:pPr>
      <w:r>
        <w:rPr>
          <w:rtl/>
        </w:rPr>
        <w:t xml:space="preserve">ورواه الشيخ بإسناده عن أحمد بن </w:t>
      </w:r>
      <w:r w:rsidR="007D12B3">
        <w:rPr>
          <w:rtl/>
        </w:rPr>
        <w:t>محمّد</w:t>
      </w:r>
      <w:r w:rsidR="00343F1C">
        <w:rPr>
          <w:rtl/>
        </w:rPr>
        <w:t xml:space="preserve"> </w:t>
      </w:r>
      <w:r>
        <w:rPr>
          <w:rtl/>
        </w:rPr>
        <w:t>بن عيسى</w:t>
      </w:r>
      <w:r w:rsidR="00211E62">
        <w:rPr>
          <w:rtl/>
        </w:rPr>
        <w:t>،</w:t>
      </w:r>
      <w:r>
        <w:rPr>
          <w:rtl/>
        </w:rPr>
        <w:t xml:space="preserve"> عن </w:t>
      </w:r>
      <w:r w:rsidR="003763A8">
        <w:rPr>
          <w:rtl/>
        </w:rPr>
        <w:t>الحجّ</w:t>
      </w:r>
      <w:r w:rsidR="00584DEF">
        <w:rPr>
          <w:rtl/>
        </w:rPr>
        <w:t>ال</w:t>
      </w:r>
      <w:r w:rsidR="00211E62">
        <w:rPr>
          <w:rtl/>
        </w:rPr>
        <w:t>،</w:t>
      </w:r>
      <w:r>
        <w:rPr>
          <w:rtl/>
        </w:rPr>
        <w:t xml:space="preserve"> عن الحسن بن علي</w:t>
      </w:r>
      <w:r w:rsidR="00211E62">
        <w:rPr>
          <w:rtl/>
        </w:rPr>
        <w:t>،</w:t>
      </w:r>
      <w:r>
        <w:rPr>
          <w:rtl/>
        </w:rPr>
        <w:t xml:space="preserve"> عن أبي عم</w:t>
      </w:r>
      <w:r w:rsidR="008D6063">
        <w:rPr>
          <w:rFonts w:hint="cs"/>
          <w:rtl/>
        </w:rPr>
        <w:t>ّ</w:t>
      </w:r>
      <w:r>
        <w:rPr>
          <w:rtl/>
        </w:rPr>
        <w:t xml:space="preserve">ارة بن الطيار مثله </w:t>
      </w:r>
      <w:r w:rsidRPr="00E40572">
        <w:rPr>
          <w:rStyle w:val="libFootnotenumChar"/>
          <w:rtl/>
        </w:rPr>
        <w:t>(</w:t>
      </w:r>
      <w:r w:rsidR="008D6063">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BE45B5" w:rsidRDefault="00C90F8A" w:rsidP="00343F1C">
      <w:pPr>
        <w:pStyle w:val="libFootnote0"/>
        <w:rPr>
          <w:rtl/>
        </w:rPr>
      </w:pPr>
      <w:r w:rsidRPr="00BE45B5">
        <w:rPr>
          <w:rtl/>
        </w:rPr>
        <w:t>(1) التهذيب 6</w:t>
      </w:r>
      <w:r w:rsidR="00211E62">
        <w:rPr>
          <w:rtl/>
        </w:rPr>
        <w:t>:</w:t>
      </w:r>
      <w:r w:rsidRPr="00BE45B5">
        <w:rPr>
          <w:rtl/>
        </w:rPr>
        <w:t xml:space="preserve"> 323 </w:t>
      </w:r>
      <w:r>
        <w:rPr>
          <w:rtl/>
        </w:rPr>
        <w:t>/</w:t>
      </w:r>
      <w:r w:rsidRPr="00BE45B5">
        <w:rPr>
          <w:rtl/>
        </w:rPr>
        <w:t xml:space="preserve"> 886</w:t>
      </w:r>
      <w:r>
        <w:rPr>
          <w:rtl/>
        </w:rPr>
        <w:t>.</w:t>
      </w:r>
      <w:r w:rsidRPr="00BE45B5">
        <w:rPr>
          <w:rtl/>
        </w:rPr>
        <w:t xml:space="preserve"> </w:t>
      </w:r>
    </w:p>
    <w:p w:rsidR="00C90F8A" w:rsidRPr="00BE45B5" w:rsidRDefault="00C90F8A" w:rsidP="00343F1C">
      <w:pPr>
        <w:pStyle w:val="libFootnote0"/>
        <w:rPr>
          <w:rtl/>
        </w:rPr>
      </w:pPr>
      <w:r w:rsidRPr="00BE45B5">
        <w:rPr>
          <w:rtl/>
        </w:rPr>
        <w:t>(2) الفقيه 3</w:t>
      </w:r>
      <w:r w:rsidR="00211E62">
        <w:rPr>
          <w:rtl/>
        </w:rPr>
        <w:t>:</w:t>
      </w:r>
      <w:r w:rsidRPr="00BE45B5">
        <w:rPr>
          <w:rtl/>
        </w:rPr>
        <w:t xml:space="preserve"> 100 </w:t>
      </w:r>
      <w:r>
        <w:rPr>
          <w:rtl/>
        </w:rPr>
        <w:t>/</w:t>
      </w:r>
      <w:r w:rsidRPr="00BE45B5">
        <w:rPr>
          <w:rtl/>
        </w:rPr>
        <w:t xml:space="preserve"> 394</w:t>
      </w:r>
      <w:r>
        <w:rPr>
          <w:rtl/>
        </w:rPr>
        <w:t>.</w:t>
      </w:r>
      <w:r w:rsidRPr="00BE45B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79 / 2. </w:t>
      </w:r>
    </w:p>
    <w:p w:rsidR="00C90F8A" w:rsidRPr="00BE45B5" w:rsidRDefault="00C90F8A" w:rsidP="008D6063">
      <w:pPr>
        <w:pStyle w:val="libFootnote0"/>
        <w:rPr>
          <w:rtl/>
        </w:rPr>
      </w:pPr>
      <w:r w:rsidRPr="00BE45B5">
        <w:rPr>
          <w:rtl/>
        </w:rPr>
        <w:t>(</w:t>
      </w:r>
      <w:r w:rsidR="008D6063">
        <w:rPr>
          <w:rFonts w:hint="cs"/>
          <w:rtl/>
        </w:rPr>
        <w:t>3</w:t>
      </w:r>
      <w:r w:rsidRPr="00BE45B5">
        <w:rPr>
          <w:rtl/>
        </w:rPr>
        <w:t>) في المصدر زيادة</w:t>
      </w:r>
      <w:r w:rsidR="00211E62">
        <w:rPr>
          <w:rtl/>
        </w:rPr>
        <w:t>:</w:t>
      </w:r>
      <w:r w:rsidRPr="00BE45B5">
        <w:rPr>
          <w:rtl/>
        </w:rPr>
        <w:t xml:space="preserve"> وجب</w:t>
      </w:r>
      <w:r>
        <w:rPr>
          <w:rtl/>
        </w:rPr>
        <w:t>.</w:t>
      </w:r>
      <w:r w:rsidRPr="00BE45B5">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304 / 3. </w:t>
      </w:r>
    </w:p>
    <w:p w:rsidR="00C90F8A" w:rsidRPr="00BE45B5" w:rsidRDefault="00C90F8A" w:rsidP="008D6063">
      <w:pPr>
        <w:pStyle w:val="libFootnote0"/>
        <w:rPr>
          <w:rtl/>
        </w:rPr>
      </w:pPr>
      <w:r w:rsidRPr="00BE45B5">
        <w:rPr>
          <w:rtl/>
        </w:rPr>
        <w:t>(</w:t>
      </w:r>
      <w:r w:rsidR="008D6063">
        <w:rPr>
          <w:rFonts w:hint="cs"/>
          <w:rtl/>
        </w:rPr>
        <w:t>4</w:t>
      </w:r>
      <w:r w:rsidRPr="00BE45B5">
        <w:rPr>
          <w:rtl/>
        </w:rPr>
        <w:t>) في المصدر زيادة</w:t>
      </w:r>
      <w:r w:rsidR="00211E62">
        <w:rPr>
          <w:rtl/>
        </w:rPr>
        <w:t>:</w:t>
      </w:r>
      <w:r w:rsidRPr="00BE45B5">
        <w:rPr>
          <w:rtl/>
        </w:rPr>
        <w:t xml:space="preserve"> الكوفة</w:t>
      </w:r>
      <w:r>
        <w:rPr>
          <w:rtl/>
        </w:rPr>
        <w:t>.</w:t>
      </w:r>
      <w:r w:rsidRPr="00BE45B5">
        <w:rPr>
          <w:rtl/>
        </w:rPr>
        <w:t xml:space="preserve"> </w:t>
      </w:r>
    </w:p>
    <w:p w:rsidR="00C90F8A" w:rsidRPr="00BE45B5" w:rsidRDefault="00C90F8A" w:rsidP="008D6063">
      <w:pPr>
        <w:pStyle w:val="libFootnote0"/>
        <w:rPr>
          <w:rtl/>
        </w:rPr>
      </w:pPr>
      <w:r w:rsidRPr="00BE45B5">
        <w:rPr>
          <w:rtl/>
        </w:rPr>
        <w:t>(</w:t>
      </w:r>
      <w:r w:rsidR="008D6063">
        <w:rPr>
          <w:rFonts w:hint="cs"/>
          <w:rtl/>
        </w:rPr>
        <w:t>5</w:t>
      </w:r>
      <w:r w:rsidRPr="00BE45B5">
        <w:rPr>
          <w:rtl/>
        </w:rPr>
        <w:t>) التهذيب 7</w:t>
      </w:r>
      <w:r w:rsidR="00211E62">
        <w:rPr>
          <w:rtl/>
        </w:rPr>
        <w:t>:</w:t>
      </w:r>
      <w:r w:rsidRPr="00BE45B5">
        <w:rPr>
          <w:rtl/>
        </w:rPr>
        <w:t xml:space="preserve"> 4 </w:t>
      </w:r>
      <w:r>
        <w:rPr>
          <w:rtl/>
        </w:rPr>
        <w:t>/</w:t>
      </w:r>
      <w:r w:rsidRPr="00BE45B5">
        <w:rPr>
          <w:rtl/>
        </w:rPr>
        <w:t xml:space="preserve"> 13</w:t>
      </w:r>
      <w:r>
        <w:rPr>
          <w:rtl/>
        </w:rPr>
        <w:t>.</w:t>
      </w:r>
      <w:r w:rsidRPr="00BE45B5">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[ 21966 ]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الحسن بن الحسين اللؤلؤي</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عبد الرحمن بن </w:t>
      </w:r>
      <w:r w:rsidR="003763A8">
        <w:rPr>
          <w:rtl/>
        </w:rPr>
        <w:t>الحجّ</w:t>
      </w:r>
      <w:r>
        <w:rPr>
          <w:rtl/>
        </w:rPr>
        <w:t>اج قال</w:t>
      </w:r>
      <w:r w:rsidR="00211E62">
        <w:rPr>
          <w:rtl/>
        </w:rPr>
        <w:t>:</w:t>
      </w:r>
      <w:r>
        <w:rPr>
          <w:rtl/>
        </w:rPr>
        <w:t xml:space="preserve"> </w:t>
      </w:r>
      <w:r w:rsidR="006204AE">
        <w:rPr>
          <w:rtl/>
        </w:rPr>
        <w:t xml:space="preserve">كان </w:t>
      </w:r>
      <w:r>
        <w:rPr>
          <w:rtl/>
        </w:rPr>
        <w:t>رجل من أصحابنا بالمدينة فضاق ضيقا شديدا واشتدت حاله</w:t>
      </w:r>
      <w:r w:rsidR="00211E62">
        <w:rPr>
          <w:rtl/>
        </w:rPr>
        <w:t>،</w:t>
      </w:r>
      <w:r>
        <w:rPr>
          <w:rtl/>
        </w:rPr>
        <w:t xml:space="preserve"> فقال له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إذهب فخذ حانوتا في السوق</w:t>
      </w:r>
      <w:r w:rsidR="00211E62">
        <w:rPr>
          <w:rtl/>
        </w:rPr>
        <w:t>،</w:t>
      </w:r>
      <w:r>
        <w:rPr>
          <w:rtl/>
        </w:rPr>
        <w:t xml:space="preserve"> وابسط بساطا فليكن عندك جر</w:t>
      </w:r>
      <w:r w:rsidR="008D6063">
        <w:rPr>
          <w:rFonts w:hint="cs"/>
          <w:rtl/>
        </w:rPr>
        <w:t>ّ</w:t>
      </w:r>
      <w:r>
        <w:rPr>
          <w:rtl/>
        </w:rPr>
        <w:t xml:space="preserve">ة ماء </w:t>
      </w:r>
      <w:r w:rsidRPr="00E40572">
        <w:rPr>
          <w:rStyle w:val="libFootnotenumChar"/>
          <w:rtl/>
        </w:rPr>
        <w:t>(1)</w:t>
      </w:r>
      <w:r>
        <w:rPr>
          <w:rtl/>
        </w:rPr>
        <w:t xml:space="preserve"> والزم باب حانوتك. </w:t>
      </w:r>
    </w:p>
    <w:p w:rsidR="00C90F8A" w:rsidRDefault="003763A8" w:rsidP="00E40572">
      <w:pPr>
        <w:pStyle w:val="libNormal"/>
        <w:rPr>
          <w:rtl/>
        </w:rPr>
      </w:pPr>
      <w:r>
        <w:rPr>
          <w:rtl/>
        </w:rPr>
        <w:t xml:space="preserve">ثمّ </w:t>
      </w:r>
      <w:r w:rsidR="00C90F8A">
        <w:rPr>
          <w:rtl/>
        </w:rPr>
        <w:t>ذكر أن</w:t>
      </w:r>
      <w:r w:rsidR="002F2906">
        <w:rPr>
          <w:rFonts w:hint="cs"/>
          <w:rtl/>
        </w:rPr>
        <w:t>ّ</w:t>
      </w:r>
      <w:r w:rsidR="00C90F8A">
        <w:rPr>
          <w:rtl/>
        </w:rPr>
        <w:t xml:space="preserve">ه فعل ذلك وصبر فرزقه الله وكثر ماله وأثرى.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أحاديث ترك التجارة </w:t>
      </w:r>
      <w:r w:rsidRPr="00E40572">
        <w:rPr>
          <w:rStyle w:val="libFootnotenumChar"/>
          <w:rtl/>
        </w:rPr>
        <w:t>(2)</w:t>
      </w:r>
      <w:r w:rsidR="00211E62">
        <w:rPr>
          <w:rtl/>
        </w:rPr>
        <w:t>،</w:t>
      </w:r>
      <w:r>
        <w:rPr>
          <w:rtl/>
        </w:rPr>
        <w:t xml:space="preserve"> وغير ذلك </w:t>
      </w:r>
      <w:r w:rsidRPr="00E40572">
        <w:rPr>
          <w:rStyle w:val="libFootnotenumChar"/>
          <w:rtl/>
        </w:rPr>
        <w:t>(3)</w:t>
      </w:r>
      <w:r>
        <w:rPr>
          <w:rtl/>
        </w:rPr>
        <w:t>.</w:t>
      </w:r>
    </w:p>
    <w:p w:rsidR="00C90F8A" w:rsidRDefault="00C90F8A" w:rsidP="00C90F8A">
      <w:pPr>
        <w:pStyle w:val="Heading2Center"/>
      </w:pPr>
      <w:bookmarkStart w:id="92" w:name="_Toc303531511"/>
      <w:bookmarkStart w:id="93" w:name="_Toc303765191"/>
      <w:bookmarkStart w:id="94" w:name="_Toc303770379"/>
      <w:bookmarkStart w:id="95" w:name="_Toc378022283"/>
      <w:bookmarkStart w:id="96" w:name="_Toc253506658"/>
      <w:r>
        <w:rPr>
          <w:rtl/>
        </w:rPr>
        <w:t>16</w:t>
      </w:r>
      <w:r w:rsidR="00211E62">
        <w:rPr>
          <w:rtl/>
        </w:rPr>
        <w:t xml:space="preserve"> - </w:t>
      </w:r>
      <w:r>
        <w:rPr>
          <w:rtl/>
        </w:rPr>
        <w:t>باب كراهة زيادة الاهتمام بالرزق</w:t>
      </w:r>
      <w:bookmarkEnd w:id="92"/>
      <w:bookmarkEnd w:id="93"/>
      <w:bookmarkEnd w:id="94"/>
      <w:bookmarkEnd w:id="95"/>
      <w:bookmarkEnd w:id="96"/>
    </w:p>
    <w:p w:rsidR="00C90F8A" w:rsidRDefault="00C90F8A" w:rsidP="004F5848">
      <w:pPr>
        <w:pStyle w:val="libNormal"/>
        <w:rPr>
          <w:rtl/>
        </w:rPr>
      </w:pPr>
      <w:r w:rsidRPr="008D3D37">
        <w:rPr>
          <w:rStyle w:val="libNormalChar"/>
          <w:rtl/>
        </w:rPr>
        <w:t xml:space="preserve">[ 21967 ] </w:t>
      </w:r>
      <w:r>
        <w:rPr>
          <w:rtl/>
        </w:rPr>
        <w:t>1</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w:t>
      </w:r>
      <w:r w:rsidRPr="00343F1C">
        <w:rPr>
          <w:rStyle w:val="libNormalChar"/>
          <w:rtl/>
        </w:rPr>
        <w:t xml:space="preserve"> ) </w:t>
      </w:r>
      <w:r>
        <w:rPr>
          <w:rtl/>
        </w:rPr>
        <w:t>عن أبيه</w:t>
      </w:r>
      <w:r w:rsidR="00211E62">
        <w:rPr>
          <w:rtl/>
        </w:rPr>
        <w:t>،</w:t>
      </w:r>
      <w:r>
        <w:rPr>
          <w:rtl/>
        </w:rPr>
        <w:t xml:space="preserve"> عن أبي </w:t>
      </w:r>
      <w:r w:rsidR="007D12B3">
        <w:rPr>
          <w:rtl/>
        </w:rPr>
        <w:t>محمّد</w:t>
      </w:r>
      <w:r w:rsidR="00343F1C">
        <w:rPr>
          <w:rtl/>
        </w:rPr>
        <w:t xml:space="preserve"> </w:t>
      </w:r>
      <w:r>
        <w:rPr>
          <w:rtl/>
        </w:rPr>
        <w:t>الفحام</w:t>
      </w:r>
      <w:r w:rsidR="00211E62">
        <w:rPr>
          <w:rtl/>
        </w:rPr>
        <w:t>،</w:t>
      </w:r>
      <w:r>
        <w:rPr>
          <w:rtl/>
        </w:rPr>
        <w:t xml:space="preserve"> عن </w:t>
      </w:r>
      <w:r w:rsidR="007D12B3">
        <w:rPr>
          <w:rtl/>
        </w:rPr>
        <w:t>محمّد</w:t>
      </w:r>
      <w:r w:rsidR="00343F1C">
        <w:rPr>
          <w:rtl/>
        </w:rPr>
        <w:t xml:space="preserve"> </w:t>
      </w:r>
      <w:r>
        <w:rPr>
          <w:rtl/>
        </w:rPr>
        <w:t>بن عيسى بن هارون</w:t>
      </w:r>
      <w:r w:rsidR="00211E62">
        <w:rPr>
          <w:rtl/>
        </w:rPr>
        <w:t>،</w:t>
      </w:r>
      <w:r>
        <w:rPr>
          <w:rtl/>
        </w:rPr>
        <w:t xml:space="preserve"> عن إبراهيم بن عبد الصمد</w:t>
      </w:r>
      <w:r w:rsidR="00211E62">
        <w:rPr>
          <w:rtl/>
        </w:rPr>
        <w:t>،</w:t>
      </w:r>
      <w:r>
        <w:rPr>
          <w:rtl/>
        </w:rPr>
        <w:t xml:space="preserve"> عن أبيه</w:t>
      </w:r>
      <w:r w:rsidR="00211E62">
        <w:rPr>
          <w:rtl/>
        </w:rPr>
        <w:t>،</w:t>
      </w:r>
      <w:r>
        <w:rPr>
          <w:rtl/>
        </w:rPr>
        <w:t xml:space="preserve"> عن جده قال</w:t>
      </w:r>
      <w:r w:rsidR="00211E62">
        <w:rPr>
          <w:rtl/>
        </w:rPr>
        <w:t>:</w:t>
      </w:r>
      <w:r>
        <w:rPr>
          <w:rtl/>
        </w:rPr>
        <w:t xml:space="preserve"> قال سيدنا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اهتم لرزقه كتب عليه خطيئة</w:t>
      </w:r>
      <w:r w:rsidR="00211E62">
        <w:rPr>
          <w:rtl/>
        </w:rPr>
        <w:t>،</w:t>
      </w:r>
      <w:r>
        <w:rPr>
          <w:rtl/>
        </w:rPr>
        <w:t xml:space="preserve"> </w:t>
      </w:r>
      <w:r w:rsidR="003763A8">
        <w:rPr>
          <w:rtl/>
        </w:rPr>
        <w:t xml:space="preserve">إنّ </w:t>
      </w:r>
      <w:r>
        <w:rPr>
          <w:rtl/>
        </w:rPr>
        <w:t xml:space="preserve">دانيال </w:t>
      </w:r>
      <w:r w:rsidR="006204AE">
        <w:rPr>
          <w:rtl/>
        </w:rPr>
        <w:t xml:space="preserve">كان </w:t>
      </w:r>
      <w:r>
        <w:rPr>
          <w:rtl/>
        </w:rPr>
        <w:t>في زمن جبار عات أخذه فطرحه في جب</w:t>
      </w:r>
      <w:r w:rsidR="002F2906">
        <w:rPr>
          <w:rFonts w:hint="cs"/>
          <w:rtl/>
        </w:rPr>
        <w:t>ّ</w:t>
      </w:r>
      <w:r w:rsidR="00211E62">
        <w:rPr>
          <w:rtl/>
        </w:rPr>
        <w:t>،</w:t>
      </w:r>
      <w:r>
        <w:rPr>
          <w:rtl/>
        </w:rPr>
        <w:t xml:space="preserve"> وطرح فيه السباع</w:t>
      </w:r>
      <w:r w:rsidR="00211E62">
        <w:rPr>
          <w:rtl/>
        </w:rPr>
        <w:t>،</w:t>
      </w:r>
      <w:r>
        <w:rPr>
          <w:rtl/>
        </w:rPr>
        <w:t xml:space="preserve"> فلم تدن منه ولم تجرحه</w:t>
      </w:r>
      <w:r w:rsidR="00211E62">
        <w:rPr>
          <w:rtl/>
        </w:rPr>
        <w:t>،</w:t>
      </w:r>
      <w:r>
        <w:rPr>
          <w:rtl/>
        </w:rPr>
        <w:t xml:space="preserve"> فأوحى الله إلى نبي من أنبيائه</w:t>
      </w:r>
      <w:r w:rsidR="00211E62">
        <w:rPr>
          <w:rtl/>
        </w:rPr>
        <w:t>:</w:t>
      </w:r>
      <w:r>
        <w:rPr>
          <w:rtl/>
        </w:rPr>
        <w:t xml:space="preserve"> </w:t>
      </w:r>
      <w:r w:rsidR="003763A8">
        <w:rPr>
          <w:rtl/>
        </w:rPr>
        <w:t xml:space="preserve">إنّ </w:t>
      </w:r>
      <w:r>
        <w:rPr>
          <w:rtl/>
        </w:rPr>
        <w:t>ائت دانيال بالطعام قال</w:t>
      </w:r>
      <w:r w:rsidR="00211E62">
        <w:rPr>
          <w:rtl/>
        </w:rPr>
        <w:t>:</w:t>
      </w:r>
      <w:r>
        <w:rPr>
          <w:rtl/>
        </w:rPr>
        <w:t xml:space="preserve"> يا رب</w:t>
      </w:r>
      <w:r w:rsidR="002F2906">
        <w:rPr>
          <w:rFonts w:hint="cs"/>
          <w:rtl/>
        </w:rPr>
        <w:t>ّ</w:t>
      </w:r>
      <w:r>
        <w:rPr>
          <w:rtl/>
        </w:rPr>
        <w:t xml:space="preserve"> وأين دانيال؟ قال</w:t>
      </w:r>
      <w:r w:rsidR="00211E62">
        <w:rPr>
          <w:rtl/>
        </w:rPr>
        <w:t>:</w:t>
      </w:r>
      <w:r>
        <w:rPr>
          <w:rtl/>
        </w:rPr>
        <w:t xml:space="preserve"> تخرج من القرية فيستقبلك ضبع فات</w:t>
      </w:r>
      <w:r w:rsidR="002F2906">
        <w:rPr>
          <w:rFonts w:hint="cs"/>
          <w:rtl/>
        </w:rPr>
        <w:t>ّ</w:t>
      </w:r>
      <w:r>
        <w:rPr>
          <w:rtl/>
        </w:rPr>
        <w:t>بعه فإن</w:t>
      </w:r>
      <w:r w:rsidR="002F2906">
        <w:rPr>
          <w:rFonts w:hint="cs"/>
          <w:rtl/>
        </w:rPr>
        <w:t>ّ</w:t>
      </w:r>
      <w:r>
        <w:rPr>
          <w:rtl/>
        </w:rPr>
        <w:t>ه يدلك عليه</w:t>
      </w:r>
      <w:r w:rsidR="00211E62">
        <w:rPr>
          <w:rtl/>
        </w:rPr>
        <w:t>،</w:t>
      </w:r>
      <w:r>
        <w:rPr>
          <w:rtl/>
        </w:rPr>
        <w:t xml:space="preserve"> فأتى به الضبع إلى ذلك الجب</w:t>
      </w:r>
      <w:r w:rsidR="002F2906">
        <w:rPr>
          <w:rFonts w:hint="cs"/>
          <w:rtl/>
        </w:rPr>
        <w:t>ّ</w:t>
      </w:r>
      <w:r w:rsidR="00211E62">
        <w:rPr>
          <w:rtl/>
        </w:rPr>
        <w:t>،</w:t>
      </w:r>
      <w:r>
        <w:rPr>
          <w:rtl/>
        </w:rPr>
        <w:t xml:space="preserve"> ف</w:t>
      </w:r>
      <w:r w:rsidR="002F2906">
        <w:rPr>
          <w:rtl/>
        </w:rPr>
        <w:t>إذا</w:t>
      </w:r>
      <w:r w:rsidR="003763A8">
        <w:rPr>
          <w:rtl/>
        </w:rPr>
        <w:t xml:space="preserve"> </w:t>
      </w:r>
      <w:r>
        <w:rPr>
          <w:rtl/>
        </w:rPr>
        <w:t>دانيال</w:t>
      </w:r>
      <w:r w:rsidR="00211E62">
        <w:rPr>
          <w:rtl/>
        </w:rPr>
        <w:t>،</w:t>
      </w:r>
      <w:r>
        <w:rPr>
          <w:rtl/>
        </w:rPr>
        <w:t xml:space="preserve"> فأدلى إليه الطعام</w:t>
      </w:r>
      <w:r w:rsidR="00211E62">
        <w:rPr>
          <w:rtl/>
        </w:rPr>
        <w:t>،</w:t>
      </w:r>
      <w:r>
        <w:rPr>
          <w:rtl/>
        </w:rPr>
        <w:t xml:space="preserve"> فقال دانيال</w:t>
      </w:r>
      <w:r w:rsidR="00211E62">
        <w:rPr>
          <w:rtl/>
        </w:rPr>
        <w:t>:</w:t>
      </w:r>
      <w:r>
        <w:rPr>
          <w:rtl/>
        </w:rPr>
        <w:t xml:space="preserve"> الحمد لله </w:t>
      </w:r>
      <w:r w:rsidR="00584DEF">
        <w:rPr>
          <w:rtl/>
        </w:rPr>
        <w:t xml:space="preserve">الّذي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309 / 25. </w:t>
      </w:r>
    </w:p>
    <w:p w:rsidR="00C90F8A" w:rsidRPr="00BE45B5" w:rsidRDefault="00C90F8A" w:rsidP="00343F1C">
      <w:pPr>
        <w:pStyle w:val="libFootnote0"/>
        <w:rPr>
          <w:rtl/>
        </w:rPr>
      </w:pPr>
      <w:r w:rsidRPr="00BE45B5">
        <w:rPr>
          <w:rtl/>
        </w:rPr>
        <w:t>(1) في المصدر</w:t>
      </w:r>
      <w:r w:rsidR="00211E62">
        <w:rPr>
          <w:rtl/>
        </w:rPr>
        <w:t>:</w:t>
      </w:r>
      <w:r w:rsidRPr="00BE45B5">
        <w:rPr>
          <w:rtl/>
        </w:rPr>
        <w:t xml:space="preserve"> من ماء</w:t>
      </w:r>
      <w:r>
        <w:rPr>
          <w:rtl/>
        </w:rPr>
        <w:t>.</w:t>
      </w:r>
      <w:r w:rsidRPr="00BE45B5">
        <w:rPr>
          <w:rtl/>
        </w:rPr>
        <w:t xml:space="preserve"> </w:t>
      </w:r>
    </w:p>
    <w:p w:rsidR="00C90F8A" w:rsidRPr="00BE45B5" w:rsidRDefault="00C90F8A" w:rsidP="00343F1C">
      <w:pPr>
        <w:pStyle w:val="libFootnote0"/>
        <w:rPr>
          <w:rtl/>
        </w:rPr>
      </w:pPr>
      <w:r w:rsidRPr="00BE45B5">
        <w:rPr>
          <w:rtl/>
        </w:rPr>
        <w:t xml:space="preserve">(2) تقدم في الحديث 11 من الباب 2 من هذه </w:t>
      </w:r>
      <w:r w:rsidR="00546DAE">
        <w:rPr>
          <w:rtl/>
        </w:rPr>
        <w:t xml:space="preserve">الأبواب </w:t>
      </w:r>
      <w:r>
        <w:rPr>
          <w:rtl/>
        </w:rPr>
        <w:t>.</w:t>
      </w:r>
      <w:r w:rsidRPr="00BE45B5">
        <w:rPr>
          <w:rtl/>
        </w:rPr>
        <w:t xml:space="preserve"> </w:t>
      </w:r>
    </w:p>
    <w:p w:rsidR="00C90F8A" w:rsidRPr="00BE45B5" w:rsidRDefault="00C90F8A" w:rsidP="00343F1C">
      <w:pPr>
        <w:pStyle w:val="libFootnote0"/>
      </w:pPr>
      <w:r w:rsidRPr="00BE45B5">
        <w:rPr>
          <w:rtl/>
        </w:rPr>
        <w:t xml:space="preserve">(3) تقدم في الباب 11 من هذه </w:t>
      </w:r>
      <w:r w:rsidR="00546DAE">
        <w:rPr>
          <w:rtl/>
        </w:rPr>
        <w:t xml:space="preserve">الأبواب </w:t>
      </w:r>
      <w:r>
        <w:rPr>
          <w:rtl/>
        </w:rPr>
        <w:t>.</w:t>
      </w:r>
    </w:p>
    <w:p w:rsidR="00C90F8A" w:rsidRDefault="00C90F8A" w:rsidP="00ED520A">
      <w:pPr>
        <w:pStyle w:val="libFootnoteCenterBold"/>
        <w:rPr>
          <w:rtl/>
        </w:rPr>
      </w:pPr>
      <w:r>
        <w:rPr>
          <w:rtl/>
        </w:rPr>
        <w:t xml:space="preserve">الباب 16 </w:t>
      </w:r>
    </w:p>
    <w:p w:rsidR="00C90F8A" w:rsidRDefault="00C90F8A" w:rsidP="00ED520A">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أمالي الطوسي 1</w:t>
      </w:r>
      <w:r w:rsidR="00211E62">
        <w:rPr>
          <w:rtl/>
        </w:rPr>
        <w:t>:</w:t>
      </w:r>
      <w:r>
        <w:rPr>
          <w:rtl/>
        </w:rPr>
        <w:t xml:space="preserve"> 306.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لا ينسى من ذكره </w:t>
      </w:r>
      <w:r w:rsidRPr="00E40572">
        <w:rPr>
          <w:rStyle w:val="libFootnotenumChar"/>
          <w:rtl/>
        </w:rPr>
        <w:t>(1)</w:t>
      </w:r>
      <w:r w:rsidR="00211E62">
        <w:rPr>
          <w:rtl/>
        </w:rPr>
        <w:t>،</w:t>
      </w:r>
      <w:r>
        <w:rPr>
          <w:rtl/>
        </w:rPr>
        <w:t xml:space="preserve"> الحمد لله </w:t>
      </w:r>
      <w:r w:rsidR="00ED520A">
        <w:rPr>
          <w:rtl/>
        </w:rPr>
        <w:t>ال</w:t>
      </w:r>
      <w:r w:rsidR="00584DEF">
        <w:rPr>
          <w:rtl/>
        </w:rPr>
        <w:t xml:space="preserve">ذي </w:t>
      </w:r>
      <w:r>
        <w:rPr>
          <w:rtl/>
        </w:rPr>
        <w:t xml:space="preserve">يجزي </w:t>
      </w:r>
      <w:r w:rsidR="00ED520A">
        <w:rPr>
          <w:rtl/>
        </w:rPr>
        <w:t xml:space="preserve">بالإِحسان </w:t>
      </w:r>
      <w:r>
        <w:rPr>
          <w:rtl/>
        </w:rPr>
        <w:t>إحسانا</w:t>
      </w:r>
      <w:r w:rsidR="00ED520A">
        <w:rPr>
          <w:rFonts w:hint="cs"/>
          <w:rtl/>
        </w:rPr>
        <w:t>ً</w:t>
      </w:r>
      <w:r w:rsidR="00211E62">
        <w:rPr>
          <w:rtl/>
        </w:rPr>
        <w:t>،</w:t>
      </w:r>
      <w:r>
        <w:rPr>
          <w:rtl/>
        </w:rPr>
        <w:t xml:space="preserve"> وبالصبر نجاة</w:t>
      </w:r>
      <w:r w:rsidR="00211E62">
        <w:rPr>
          <w:rtl/>
        </w:rPr>
        <w:t>،</w:t>
      </w:r>
      <w:r>
        <w:rPr>
          <w:rtl/>
        </w:rPr>
        <w:t xml:space="preserve"> </w:t>
      </w:r>
      <w:r w:rsidR="003763A8">
        <w:rPr>
          <w:rtl/>
        </w:rPr>
        <w:t xml:space="preserve">ثمّ </w:t>
      </w:r>
      <w:r>
        <w:rPr>
          <w:rtl/>
        </w:rPr>
        <w:t xml:space="preserve">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الله أبى </w:t>
      </w:r>
      <w:r w:rsidR="00ED520A">
        <w:rPr>
          <w:rtl/>
        </w:rPr>
        <w:t xml:space="preserve">إلّا </w:t>
      </w:r>
      <w:r w:rsidR="003763A8">
        <w:rPr>
          <w:rtl/>
        </w:rPr>
        <w:t xml:space="preserve">إنّ </w:t>
      </w:r>
      <w:r>
        <w:rPr>
          <w:rtl/>
        </w:rPr>
        <w:t>يجعل أرزاق المت</w:t>
      </w:r>
      <w:r w:rsidR="00ED520A">
        <w:rPr>
          <w:rFonts w:hint="cs"/>
          <w:rtl/>
        </w:rPr>
        <w:t>ّ</w:t>
      </w:r>
      <w:r>
        <w:rPr>
          <w:rtl/>
        </w:rPr>
        <w:t>قين من حيث لا يحتسبون</w:t>
      </w:r>
      <w:r w:rsidR="00211E62">
        <w:rPr>
          <w:rtl/>
        </w:rPr>
        <w:t>،</w:t>
      </w:r>
      <w:r>
        <w:rPr>
          <w:rtl/>
        </w:rPr>
        <w:t xml:space="preserve"> ولا يقبل لاوليائه شهادة في دولة الظالمين. </w:t>
      </w:r>
    </w:p>
    <w:p w:rsidR="00C90F8A" w:rsidRDefault="00C90F8A" w:rsidP="004F5848">
      <w:pPr>
        <w:pStyle w:val="libNormal"/>
        <w:rPr>
          <w:rtl/>
        </w:rPr>
      </w:pPr>
      <w:r w:rsidRPr="008D3D37">
        <w:rPr>
          <w:rStyle w:val="libNormalChar"/>
          <w:rtl/>
        </w:rPr>
        <w:t xml:space="preserve">[ 21968 ] </w:t>
      </w:r>
      <w:r>
        <w:rPr>
          <w:rtl/>
        </w:rPr>
        <w:t>2</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بن عبدالله القمي</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إسماعيل القصير</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حمزة الثمالي قال</w:t>
      </w:r>
      <w:r w:rsidR="00211E62">
        <w:rPr>
          <w:rtl/>
        </w:rPr>
        <w:t>:</w:t>
      </w:r>
      <w:r>
        <w:rPr>
          <w:rtl/>
        </w:rPr>
        <w:t xml:space="preserve"> ذكر عند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غلاء السعر فقال</w:t>
      </w:r>
      <w:r w:rsidR="00211E62">
        <w:rPr>
          <w:rtl/>
        </w:rPr>
        <w:t>:</w:t>
      </w:r>
      <w:r>
        <w:rPr>
          <w:rtl/>
        </w:rPr>
        <w:t xml:space="preserve"> وما </w:t>
      </w:r>
      <w:r w:rsidR="00584DEF">
        <w:rPr>
          <w:rtl/>
        </w:rPr>
        <w:t xml:space="preserve">عليّ </w:t>
      </w:r>
      <w:r>
        <w:rPr>
          <w:rtl/>
        </w:rPr>
        <w:t>من غلائه</w:t>
      </w:r>
      <w:r w:rsidR="00211E62">
        <w:rPr>
          <w:rtl/>
        </w:rPr>
        <w:t>،</w:t>
      </w:r>
      <w:r>
        <w:rPr>
          <w:rtl/>
        </w:rPr>
        <w:t xml:space="preserve"> </w:t>
      </w:r>
      <w:r w:rsidR="003763A8">
        <w:rPr>
          <w:rtl/>
        </w:rPr>
        <w:t xml:space="preserve">إنّ </w:t>
      </w:r>
      <w:r>
        <w:rPr>
          <w:rtl/>
        </w:rPr>
        <w:t>غلا فهو عليه</w:t>
      </w:r>
      <w:r w:rsidR="00211E62">
        <w:rPr>
          <w:rtl/>
        </w:rPr>
        <w:t>،</w:t>
      </w:r>
      <w:r>
        <w:rPr>
          <w:rtl/>
        </w:rPr>
        <w:t xml:space="preserve"> و</w:t>
      </w:r>
      <w:r w:rsidR="003763A8">
        <w:rPr>
          <w:rtl/>
        </w:rPr>
        <w:t xml:space="preserve">إنّ </w:t>
      </w:r>
      <w:r>
        <w:rPr>
          <w:rtl/>
        </w:rPr>
        <w:t xml:space="preserve">رخص فهو عليه. </w:t>
      </w:r>
    </w:p>
    <w:p w:rsidR="00C90F8A" w:rsidRDefault="00C90F8A" w:rsidP="00ED520A">
      <w:pPr>
        <w:pStyle w:val="libNormal"/>
        <w:rPr>
          <w:rtl/>
        </w:rPr>
      </w:pPr>
      <w:r>
        <w:rPr>
          <w:rtl/>
        </w:rPr>
        <w:t xml:space="preserve">ورواه الصدوق بإسناده عن أبي حمزة الثمالي </w:t>
      </w:r>
      <w:r w:rsidRPr="00E40572">
        <w:rPr>
          <w:rStyle w:val="libFootnotenumChar"/>
          <w:rtl/>
        </w:rPr>
        <w:t>(</w:t>
      </w:r>
      <w:r w:rsidR="00ED520A">
        <w:rPr>
          <w:rStyle w:val="libFootnotenumChar"/>
          <w:rFonts w:hint="cs"/>
          <w:rtl/>
        </w:rPr>
        <w:t>2</w:t>
      </w:r>
      <w:r w:rsidRPr="00E40572">
        <w:rPr>
          <w:rStyle w:val="libFootnotenumChar"/>
          <w:rtl/>
        </w:rPr>
        <w:t>)</w:t>
      </w:r>
      <w:r>
        <w:rPr>
          <w:rtl/>
        </w:rPr>
        <w:t xml:space="preserve">. </w:t>
      </w:r>
    </w:p>
    <w:p w:rsidR="00C90F8A" w:rsidRDefault="00C90F8A" w:rsidP="00ED520A">
      <w:pPr>
        <w:pStyle w:val="libNormal"/>
        <w:rPr>
          <w:rtl/>
        </w:rPr>
      </w:pPr>
      <w:r>
        <w:rPr>
          <w:rtl/>
        </w:rPr>
        <w:t xml:space="preserve">ورواه الشيخ بإسناده عن أحمد بن أبي عبدالله </w:t>
      </w:r>
      <w:r w:rsidRPr="00E40572">
        <w:rPr>
          <w:rStyle w:val="libFootnotenumChar"/>
          <w:rtl/>
        </w:rPr>
        <w:t>(</w:t>
      </w:r>
      <w:r w:rsidR="00ED520A">
        <w:rPr>
          <w:rStyle w:val="libFootnotenumChar"/>
          <w:rFonts w:hint="cs"/>
          <w:rtl/>
        </w:rPr>
        <w:t>3</w:t>
      </w:r>
      <w:r w:rsidRPr="00E40572">
        <w:rPr>
          <w:rStyle w:val="libFootnotenumChar"/>
          <w:rtl/>
        </w:rPr>
        <w:t>)</w:t>
      </w:r>
      <w:r>
        <w:rPr>
          <w:rtl/>
        </w:rPr>
        <w:t xml:space="preserve">. </w:t>
      </w:r>
    </w:p>
    <w:p w:rsidR="00C90F8A" w:rsidRDefault="00C90F8A" w:rsidP="00ED520A">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ED520A">
        <w:rPr>
          <w:rStyle w:val="libFootnotenumChar"/>
          <w:rFonts w:hint="cs"/>
          <w:rtl/>
        </w:rPr>
        <w:t>4</w:t>
      </w:r>
      <w:r w:rsidRPr="00E40572">
        <w:rPr>
          <w:rStyle w:val="libFootnotenumCha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ED520A">
        <w:rPr>
          <w:rStyle w:val="libFootnotenumChar"/>
          <w:rFonts w:hint="cs"/>
          <w:rtl/>
        </w:rPr>
        <w:t>5</w:t>
      </w:r>
      <w:r w:rsidRPr="00E40572">
        <w:rPr>
          <w:rStyle w:val="libFootnotenumChar"/>
          <w:rtl/>
        </w:rPr>
        <w:t>)</w:t>
      </w:r>
      <w:r>
        <w:rPr>
          <w:rtl/>
        </w:rPr>
        <w:t>.</w:t>
      </w:r>
    </w:p>
    <w:p w:rsidR="00C90F8A" w:rsidRDefault="00C90F8A" w:rsidP="00C90F8A">
      <w:pPr>
        <w:pStyle w:val="Heading2Center"/>
      </w:pPr>
      <w:bookmarkStart w:id="97" w:name="_Toc303531512"/>
      <w:bookmarkStart w:id="98" w:name="_Toc303765192"/>
      <w:bookmarkStart w:id="99" w:name="_Toc303770380"/>
      <w:bookmarkStart w:id="100" w:name="_Toc378022284"/>
      <w:bookmarkStart w:id="101" w:name="_Toc253506659"/>
      <w:r>
        <w:rPr>
          <w:rtl/>
        </w:rPr>
        <w:t>17</w:t>
      </w:r>
      <w:r w:rsidR="00211E62">
        <w:rPr>
          <w:rtl/>
        </w:rPr>
        <w:t xml:space="preserve"> - </w:t>
      </w:r>
      <w:r>
        <w:rPr>
          <w:rtl/>
        </w:rPr>
        <w:t>باب كراهة كثرة النوم والفراغ</w:t>
      </w:r>
      <w:bookmarkEnd w:id="97"/>
      <w:bookmarkEnd w:id="98"/>
      <w:bookmarkEnd w:id="99"/>
      <w:bookmarkEnd w:id="100"/>
      <w:bookmarkEnd w:id="101"/>
    </w:p>
    <w:p w:rsidR="00C90F8A" w:rsidRDefault="00C90F8A" w:rsidP="004F5848">
      <w:pPr>
        <w:pStyle w:val="libNormal"/>
        <w:rPr>
          <w:rtl/>
        </w:rPr>
      </w:pPr>
      <w:r w:rsidRPr="008D3D37">
        <w:rPr>
          <w:rStyle w:val="libNormalChar"/>
          <w:rtl/>
        </w:rPr>
        <w:t xml:space="preserve">[ 21969 ]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Pr="00BE45B5" w:rsidRDefault="00C90F8A" w:rsidP="00343F1C">
      <w:pPr>
        <w:pStyle w:val="libFootnote0"/>
        <w:rPr>
          <w:rtl/>
        </w:rPr>
      </w:pPr>
      <w:r w:rsidRPr="00BE45B5">
        <w:rPr>
          <w:rtl/>
        </w:rPr>
        <w:t>(1) في المصدر زيادة</w:t>
      </w:r>
      <w:r w:rsidR="00211E62">
        <w:rPr>
          <w:rtl/>
        </w:rPr>
        <w:t>:</w:t>
      </w:r>
      <w:r w:rsidRPr="00BE45B5">
        <w:rPr>
          <w:rtl/>
        </w:rPr>
        <w:t xml:space="preserve"> والحمد لله </w:t>
      </w:r>
      <w:r w:rsidR="00584DEF">
        <w:rPr>
          <w:rtl/>
        </w:rPr>
        <w:t xml:space="preserve">الّذي </w:t>
      </w:r>
      <w:r w:rsidRPr="00BE45B5">
        <w:rPr>
          <w:rtl/>
        </w:rPr>
        <w:t>لا يخيب من دعاه</w:t>
      </w:r>
      <w:r w:rsidR="00211E62">
        <w:rPr>
          <w:rtl/>
        </w:rPr>
        <w:t>،</w:t>
      </w:r>
      <w:r w:rsidRPr="00BE45B5">
        <w:rPr>
          <w:rtl/>
        </w:rPr>
        <w:t xml:space="preserve"> الحمد لله </w:t>
      </w:r>
      <w:r w:rsidR="00584DEF">
        <w:rPr>
          <w:rtl/>
        </w:rPr>
        <w:t xml:space="preserve">الّذي </w:t>
      </w:r>
      <w:r w:rsidRPr="00BE45B5">
        <w:rPr>
          <w:rtl/>
        </w:rPr>
        <w:t>من توكل عليه كفاه</w:t>
      </w:r>
      <w:r w:rsidR="00211E62">
        <w:rPr>
          <w:rtl/>
        </w:rPr>
        <w:t>،</w:t>
      </w:r>
      <w:r w:rsidRPr="00BE45B5">
        <w:rPr>
          <w:rtl/>
        </w:rPr>
        <w:t xml:space="preserve"> الحمد لله </w:t>
      </w:r>
      <w:r w:rsidR="00584DEF">
        <w:rPr>
          <w:rtl/>
        </w:rPr>
        <w:t xml:space="preserve">الّذي </w:t>
      </w:r>
      <w:r w:rsidRPr="00BE45B5">
        <w:rPr>
          <w:rtl/>
        </w:rPr>
        <w:t>من وثق به لم يكله إلى غيره</w:t>
      </w:r>
      <w:r>
        <w:rPr>
          <w:rtl/>
        </w:rPr>
        <w:t>.</w:t>
      </w:r>
      <w:r w:rsidRPr="00BE45B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81 / 7</w:t>
      </w:r>
      <w:r w:rsidR="00211E62">
        <w:rPr>
          <w:rtl/>
        </w:rPr>
        <w:t>،</w:t>
      </w:r>
      <w:r>
        <w:rPr>
          <w:rtl/>
        </w:rPr>
        <w:t xml:space="preserve"> وأورده في الحديث 2 من الباب 3 من هذه </w:t>
      </w:r>
      <w:r w:rsidR="00546DAE">
        <w:rPr>
          <w:rtl/>
        </w:rPr>
        <w:t xml:space="preserve">الأبواب </w:t>
      </w:r>
      <w:r w:rsidR="00211E62">
        <w:rPr>
          <w:rtl/>
        </w:rPr>
        <w:t>،</w:t>
      </w:r>
      <w:r>
        <w:rPr>
          <w:rtl/>
        </w:rPr>
        <w:t xml:space="preserve"> وعن الفقيه والتوحيد في الحديث 4 من الباب 30 من أبواب آداب التجارة. </w:t>
      </w:r>
    </w:p>
    <w:p w:rsidR="00C90F8A" w:rsidRPr="00BE45B5" w:rsidRDefault="00C90F8A" w:rsidP="00ED520A">
      <w:pPr>
        <w:pStyle w:val="libFootnote0"/>
        <w:rPr>
          <w:rtl/>
        </w:rPr>
      </w:pPr>
      <w:r w:rsidRPr="00BE45B5">
        <w:rPr>
          <w:rtl/>
        </w:rPr>
        <w:t>(</w:t>
      </w:r>
      <w:r w:rsidR="00ED520A">
        <w:rPr>
          <w:rFonts w:hint="cs"/>
          <w:rtl/>
        </w:rPr>
        <w:t>2</w:t>
      </w:r>
      <w:r w:rsidRPr="00BE45B5">
        <w:rPr>
          <w:rtl/>
        </w:rPr>
        <w:t>) الفقيه 3</w:t>
      </w:r>
      <w:r w:rsidR="00211E62">
        <w:rPr>
          <w:rtl/>
        </w:rPr>
        <w:t>:</w:t>
      </w:r>
      <w:r w:rsidRPr="00BE45B5">
        <w:rPr>
          <w:rtl/>
        </w:rPr>
        <w:t xml:space="preserve"> 170 </w:t>
      </w:r>
      <w:r>
        <w:rPr>
          <w:rtl/>
        </w:rPr>
        <w:t>/</w:t>
      </w:r>
      <w:r w:rsidRPr="00BE45B5">
        <w:rPr>
          <w:rtl/>
        </w:rPr>
        <w:t xml:space="preserve"> 756</w:t>
      </w:r>
      <w:r>
        <w:rPr>
          <w:rtl/>
        </w:rPr>
        <w:t>.</w:t>
      </w:r>
      <w:r w:rsidRPr="00BE45B5">
        <w:rPr>
          <w:rtl/>
        </w:rPr>
        <w:t xml:space="preserve"> </w:t>
      </w:r>
    </w:p>
    <w:p w:rsidR="00C90F8A" w:rsidRPr="00BE45B5" w:rsidRDefault="00C90F8A" w:rsidP="00ED520A">
      <w:pPr>
        <w:pStyle w:val="libFootnote0"/>
        <w:rPr>
          <w:rtl/>
        </w:rPr>
      </w:pPr>
      <w:r w:rsidRPr="00BE45B5">
        <w:rPr>
          <w:rtl/>
        </w:rPr>
        <w:t>(</w:t>
      </w:r>
      <w:r w:rsidR="00ED520A">
        <w:rPr>
          <w:rFonts w:hint="cs"/>
          <w:rtl/>
        </w:rPr>
        <w:t>3</w:t>
      </w:r>
      <w:r w:rsidRPr="00BE45B5">
        <w:rPr>
          <w:rtl/>
        </w:rPr>
        <w:t>) التهذيب 6</w:t>
      </w:r>
      <w:r w:rsidR="00211E62">
        <w:rPr>
          <w:rtl/>
        </w:rPr>
        <w:t>:</w:t>
      </w:r>
      <w:r w:rsidRPr="00BE45B5">
        <w:rPr>
          <w:rtl/>
        </w:rPr>
        <w:t xml:space="preserve"> 321 </w:t>
      </w:r>
      <w:r>
        <w:rPr>
          <w:rtl/>
        </w:rPr>
        <w:t>/</w:t>
      </w:r>
      <w:r w:rsidRPr="00BE45B5">
        <w:rPr>
          <w:rtl/>
        </w:rPr>
        <w:t xml:space="preserve"> 881</w:t>
      </w:r>
      <w:r>
        <w:rPr>
          <w:rtl/>
        </w:rPr>
        <w:t>.</w:t>
      </w:r>
      <w:r w:rsidRPr="00BE45B5">
        <w:rPr>
          <w:rtl/>
        </w:rPr>
        <w:t xml:space="preserve"> </w:t>
      </w:r>
    </w:p>
    <w:p w:rsidR="00C90F8A" w:rsidRPr="00BE45B5" w:rsidRDefault="00C90F8A" w:rsidP="00ED520A">
      <w:pPr>
        <w:pStyle w:val="libFootnote0"/>
        <w:rPr>
          <w:rtl/>
        </w:rPr>
      </w:pPr>
      <w:r w:rsidRPr="00BE45B5">
        <w:rPr>
          <w:rtl/>
        </w:rPr>
        <w:t>(</w:t>
      </w:r>
      <w:r w:rsidR="00ED520A">
        <w:rPr>
          <w:rFonts w:hint="cs"/>
          <w:rtl/>
        </w:rPr>
        <w:t>4</w:t>
      </w:r>
      <w:r w:rsidRPr="00BE45B5">
        <w:rPr>
          <w:rtl/>
        </w:rPr>
        <w:t>) تقدم في البابين 12</w:t>
      </w:r>
      <w:r w:rsidR="00211E62">
        <w:rPr>
          <w:rtl/>
        </w:rPr>
        <w:t>،</w:t>
      </w:r>
      <w:r w:rsidRPr="00BE45B5">
        <w:rPr>
          <w:rtl/>
        </w:rPr>
        <w:t xml:space="preserve"> 13 من هذه </w:t>
      </w:r>
      <w:r w:rsidR="00546DAE">
        <w:rPr>
          <w:rtl/>
        </w:rPr>
        <w:t xml:space="preserve">الأبواب </w:t>
      </w:r>
      <w:r w:rsidR="00211E62">
        <w:rPr>
          <w:rtl/>
        </w:rPr>
        <w:t>،</w:t>
      </w:r>
      <w:r w:rsidRPr="00BE45B5">
        <w:rPr>
          <w:rtl/>
        </w:rPr>
        <w:t xml:space="preserve"> وفي الحديثين 1</w:t>
      </w:r>
      <w:r w:rsidR="00211E62">
        <w:rPr>
          <w:rtl/>
        </w:rPr>
        <w:t>،</w:t>
      </w:r>
      <w:r w:rsidRPr="00BE45B5">
        <w:rPr>
          <w:rtl/>
        </w:rPr>
        <w:t xml:space="preserve"> 5 من الباب 7</w:t>
      </w:r>
      <w:r w:rsidR="00211E62">
        <w:rPr>
          <w:rtl/>
        </w:rPr>
        <w:t>،</w:t>
      </w:r>
      <w:r w:rsidRPr="00BE45B5">
        <w:rPr>
          <w:rtl/>
        </w:rPr>
        <w:t xml:space="preserve"> وفي الباب 64 من أبواب جهاد النفس</w:t>
      </w:r>
      <w:r>
        <w:rPr>
          <w:rtl/>
        </w:rPr>
        <w:t>.</w:t>
      </w:r>
      <w:r w:rsidRPr="00BE45B5">
        <w:rPr>
          <w:rtl/>
        </w:rPr>
        <w:t xml:space="preserve"> </w:t>
      </w:r>
    </w:p>
    <w:p w:rsidR="00C90F8A" w:rsidRPr="00BE45B5" w:rsidRDefault="00C90F8A" w:rsidP="00ED520A">
      <w:pPr>
        <w:pStyle w:val="libFootnote0"/>
      </w:pPr>
      <w:r w:rsidRPr="00BE45B5">
        <w:rPr>
          <w:rtl/>
        </w:rPr>
        <w:t>(</w:t>
      </w:r>
      <w:r w:rsidR="00ED520A">
        <w:rPr>
          <w:rFonts w:hint="cs"/>
          <w:rtl/>
        </w:rPr>
        <w:t>5</w:t>
      </w:r>
      <w:r w:rsidRPr="00BE45B5">
        <w:rPr>
          <w:rtl/>
        </w:rPr>
        <w:t>) يأتي في الأحاديث 3</w:t>
      </w:r>
      <w:r w:rsidR="00211E62">
        <w:rPr>
          <w:rtl/>
        </w:rPr>
        <w:t>،</w:t>
      </w:r>
      <w:r w:rsidRPr="00BE45B5">
        <w:rPr>
          <w:rtl/>
        </w:rPr>
        <w:t xml:space="preserve"> 6</w:t>
      </w:r>
      <w:r w:rsidR="00211E62">
        <w:rPr>
          <w:rtl/>
        </w:rPr>
        <w:t>،</w:t>
      </w:r>
      <w:r w:rsidRPr="00BE45B5">
        <w:rPr>
          <w:rtl/>
        </w:rPr>
        <w:t xml:space="preserve"> 7 من الباب 67 من أبواب ما يكتسب به</w:t>
      </w:r>
      <w:r>
        <w:rPr>
          <w:rtl/>
        </w:rPr>
        <w:t>.</w:t>
      </w:r>
    </w:p>
    <w:p w:rsidR="00C90F8A" w:rsidRDefault="00C90F8A" w:rsidP="000E4D56">
      <w:pPr>
        <w:pStyle w:val="libFootnoteCenterBold"/>
        <w:rPr>
          <w:rtl/>
        </w:rPr>
      </w:pPr>
      <w:r>
        <w:rPr>
          <w:rtl/>
        </w:rPr>
        <w:t xml:space="preserve">الباب 17 </w:t>
      </w:r>
    </w:p>
    <w:p w:rsidR="00C90F8A" w:rsidRDefault="00C90F8A" w:rsidP="000E4D56">
      <w:pPr>
        <w:pStyle w:val="libFootnoteCenterBold"/>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84 / 3.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343F1C">
        <w:rPr>
          <w:rtl/>
        </w:rPr>
        <w:t xml:space="preserve"> </w:t>
      </w:r>
      <w:r w:rsidR="00C90F8A">
        <w:rPr>
          <w:rtl/>
        </w:rPr>
        <w:t>بن خالد</w:t>
      </w:r>
      <w:r w:rsidR="00211E62">
        <w:rPr>
          <w:rtl/>
        </w:rPr>
        <w:t>،</w:t>
      </w:r>
      <w:r w:rsidR="00C90F8A">
        <w:rPr>
          <w:rtl/>
        </w:rPr>
        <w:t xml:space="preserve"> عن أبيه</w:t>
      </w:r>
      <w:r w:rsidR="00211E62">
        <w:rPr>
          <w:rtl/>
        </w:rPr>
        <w:t>،</w:t>
      </w:r>
      <w:r w:rsidR="00C90F8A">
        <w:rPr>
          <w:rtl/>
        </w:rPr>
        <w:t xml:space="preserve"> عن ابن سنان</w:t>
      </w:r>
      <w:r w:rsidR="00211E62">
        <w:rPr>
          <w:rtl/>
        </w:rPr>
        <w:t>،</w:t>
      </w:r>
      <w:r w:rsidR="00C90F8A">
        <w:rPr>
          <w:rtl/>
        </w:rPr>
        <w:t xml:space="preserve"> عن عبدالله بن مس</w:t>
      </w:r>
      <w:r w:rsidR="006204AE">
        <w:rPr>
          <w:rtl/>
        </w:rPr>
        <w:t xml:space="preserve">كان </w:t>
      </w:r>
      <w:r w:rsidR="00C90F8A">
        <w:rPr>
          <w:rtl/>
        </w:rPr>
        <w:t xml:space="preserve">وصالح النيلي </w:t>
      </w:r>
      <w:r w:rsidR="00D63D10">
        <w:rPr>
          <w:rtl/>
        </w:rPr>
        <w:t>جميعاً</w:t>
      </w:r>
      <w:r w:rsidR="00211E62">
        <w:rPr>
          <w:rtl/>
        </w:rPr>
        <w:t>،</w:t>
      </w:r>
      <w:r w:rsidR="00C90F8A">
        <w:rPr>
          <w:rtl/>
        </w:rPr>
        <w:t xml:space="preserve"> عن أبي بصير</w:t>
      </w:r>
      <w:r w:rsidR="00211E62">
        <w:rPr>
          <w:rtl/>
        </w:rPr>
        <w:t>،</w:t>
      </w:r>
      <w:r w:rsidR="00C90F8A">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قال</w:t>
      </w:r>
      <w:r w:rsidR="00211E62">
        <w:rPr>
          <w:rtl/>
        </w:rPr>
        <w:t>:</w:t>
      </w:r>
      <w:r w:rsidR="00C90F8A">
        <w:rPr>
          <w:rtl/>
        </w:rPr>
        <w:t xml:space="preserve"> </w:t>
      </w:r>
      <w:r w:rsidR="003763A8">
        <w:rPr>
          <w:rtl/>
        </w:rPr>
        <w:t xml:space="preserve">إنّ </w:t>
      </w:r>
      <w:r w:rsidR="00C90F8A">
        <w:rPr>
          <w:rtl/>
        </w:rPr>
        <w:t>الله عزّوجلّ يبغض كثرة النوم</w:t>
      </w:r>
      <w:r w:rsidR="00211E62">
        <w:rPr>
          <w:rtl/>
        </w:rPr>
        <w:t>،</w:t>
      </w:r>
      <w:r w:rsidR="00C90F8A">
        <w:rPr>
          <w:rtl/>
        </w:rPr>
        <w:t xml:space="preserve"> وكثرة الفراغ. </w:t>
      </w:r>
    </w:p>
    <w:p w:rsidR="00C90F8A" w:rsidRDefault="00C90F8A" w:rsidP="004F5848">
      <w:pPr>
        <w:pStyle w:val="libNormal"/>
        <w:rPr>
          <w:rtl/>
        </w:rPr>
      </w:pPr>
      <w:r w:rsidRPr="008D3D37">
        <w:rPr>
          <w:rStyle w:val="libNormalChar"/>
          <w:rtl/>
        </w:rPr>
        <w:t xml:space="preserve">[ 21970 ]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ابن محبوب</w:t>
      </w:r>
      <w:r w:rsidR="00211E62">
        <w:rPr>
          <w:rtl/>
        </w:rPr>
        <w:t>،</w:t>
      </w:r>
      <w:r>
        <w:rPr>
          <w:rtl/>
        </w:rPr>
        <w:t xml:space="preserve"> عن يونس بن يعقوب</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كثرة النوم مذهبة للدين والدنيا. </w:t>
      </w:r>
    </w:p>
    <w:p w:rsidR="00C90F8A" w:rsidRDefault="00C90F8A" w:rsidP="004F5848">
      <w:pPr>
        <w:pStyle w:val="libNormal"/>
        <w:rPr>
          <w:rtl/>
        </w:rPr>
      </w:pPr>
      <w:r w:rsidRPr="008D3D37">
        <w:rPr>
          <w:rStyle w:val="libNormalChar"/>
          <w:rtl/>
        </w:rPr>
        <w:t xml:space="preserve">[ 21971 ]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w:t>
      </w:r>
      <w:r w:rsidR="00DB644B">
        <w:rPr>
          <w:rtl/>
        </w:rPr>
        <w:t xml:space="preserve">عمّن </w:t>
      </w:r>
      <w:r>
        <w:rPr>
          <w:rtl/>
        </w:rPr>
        <w:t>ذكره</w:t>
      </w:r>
      <w:r w:rsidR="00211E62">
        <w:rPr>
          <w:rtl/>
        </w:rPr>
        <w:t>،</w:t>
      </w:r>
      <w:r>
        <w:rPr>
          <w:rtl/>
        </w:rPr>
        <w:t xml:space="preserve"> عن بشير الده</w:t>
      </w:r>
      <w:r w:rsidR="00575EF5">
        <w:rPr>
          <w:rFonts w:hint="cs"/>
          <w:rtl/>
        </w:rPr>
        <w:t>ا</w:t>
      </w:r>
      <w:r w:rsidR="00575EF5">
        <w:rPr>
          <w:rtl/>
        </w:rPr>
        <w:t>ن</w:t>
      </w:r>
      <w:r w:rsidR="003763A8">
        <w:rPr>
          <w:rtl/>
        </w:rPr>
        <w:t xml:space="preserve"> </w:t>
      </w:r>
      <w:r>
        <w:rPr>
          <w:rtl/>
        </w:rPr>
        <w:t>قال</w:t>
      </w:r>
      <w:r w:rsidR="00211E62">
        <w:rPr>
          <w:rtl/>
        </w:rPr>
        <w:t>:</w:t>
      </w:r>
      <w:r>
        <w:rPr>
          <w:rtl/>
        </w:rPr>
        <w:t xml:space="preserve"> سمعت أبا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Pr>
          <w:rtl/>
        </w:rPr>
        <w:t>الله عزّوجلّ يبغض العبد النو</w:t>
      </w:r>
      <w:r w:rsidR="00575EF5">
        <w:rPr>
          <w:rFonts w:hint="cs"/>
          <w:rtl/>
        </w:rPr>
        <w:t>ّ</w:t>
      </w:r>
      <w:r>
        <w:rPr>
          <w:rtl/>
        </w:rPr>
        <w:t xml:space="preserve">ام الفارغ. </w:t>
      </w:r>
    </w:p>
    <w:p w:rsidR="00C90F8A" w:rsidRDefault="00C90F8A" w:rsidP="004F5848">
      <w:pPr>
        <w:pStyle w:val="libNormal"/>
        <w:rPr>
          <w:rtl/>
        </w:rPr>
      </w:pPr>
      <w:r w:rsidRPr="008D3D37">
        <w:rPr>
          <w:rStyle w:val="libNormalChar"/>
          <w:rtl/>
        </w:rPr>
        <w:t xml:space="preserve">[ 21972 ]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أبوالحسن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Pr>
          <w:rtl/>
        </w:rPr>
        <w:t>الله تعالى ليبغض العبد النو</w:t>
      </w:r>
      <w:r w:rsidR="00C0543D">
        <w:rPr>
          <w:rFonts w:hint="cs"/>
          <w:rtl/>
        </w:rPr>
        <w:t>ّ</w:t>
      </w:r>
      <w:r>
        <w:rPr>
          <w:rtl/>
        </w:rPr>
        <w:t>ام</w:t>
      </w:r>
      <w:r w:rsidR="00211E62">
        <w:rPr>
          <w:rtl/>
        </w:rPr>
        <w:t>،</w:t>
      </w:r>
      <w:r>
        <w:rPr>
          <w:rtl/>
        </w:rPr>
        <w:t xml:space="preserve"> </w:t>
      </w:r>
      <w:r w:rsidR="003763A8">
        <w:rPr>
          <w:rtl/>
        </w:rPr>
        <w:t xml:space="preserve">إنّ </w:t>
      </w:r>
      <w:r>
        <w:rPr>
          <w:rtl/>
        </w:rPr>
        <w:t xml:space="preserve">الله ليبغض العبد الفارغ.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كراهة كثرة النوم في التعقيب </w:t>
      </w:r>
      <w:r w:rsidRPr="00E40572">
        <w:rPr>
          <w:rStyle w:val="libFootnotenumChar"/>
          <w:rtl/>
        </w:rPr>
        <w:t>(1)</w:t>
      </w:r>
      <w:r>
        <w:rPr>
          <w:rtl/>
        </w:rPr>
        <w:t>.</w:t>
      </w:r>
    </w:p>
    <w:p w:rsidR="00C90F8A" w:rsidRDefault="00C90F8A" w:rsidP="00C90F8A">
      <w:pPr>
        <w:pStyle w:val="Heading2Center"/>
      </w:pPr>
      <w:bookmarkStart w:id="102" w:name="_Toc303531513"/>
      <w:bookmarkStart w:id="103" w:name="_Toc303765193"/>
      <w:bookmarkStart w:id="104" w:name="_Toc303770381"/>
      <w:bookmarkStart w:id="105" w:name="_Toc378022285"/>
      <w:bookmarkStart w:id="106" w:name="_Toc253506660"/>
      <w:r>
        <w:rPr>
          <w:rtl/>
        </w:rPr>
        <w:t>18</w:t>
      </w:r>
      <w:r w:rsidR="00211E62">
        <w:rPr>
          <w:rtl/>
        </w:rPr>
        <w:t xml:space="preserve"> - </w:t>
      </w:r>
      <w:r>
        <w:rPr>
          <w:rtl/>
        </w:rPr>
        <w:t xml:space="preserve">باب كراهة الكسل </w:t>
      </w:r>
      <w:r w:rsidRPr="00E40572">
        <w:rPr>
          <w:rStyle w:val="libFootnotenumChar"/>
          <w:rtl/>
        </w:rPr>
        <w:t>(*)</w:t>
      </w:r>
      <w:r>
        <w:rPr>
          <w:rtl/>
        </w:rPr>
        <w:t xml:space="preserve"> في اُمور الدنيا والآخرة</w:t>
      </w:r>
      <w:bookmarkEnd w:id="102"/>
      <w:bookmarkEnd w:id="103"/>
      <w:bookmarkEnd w:id="104"/>
      <w:bookmarkEnd w:id="105"/>
      <w:bookmarkEnd w:id="106"/>
    </w:p>
    <w:p w:rsidR="00C90F8A" w:rsidRDefault="00C90F8A" w:rsidP="004F5848">
      <w:pPr>
        <w:pStyle w:val="libNormal"/>
        <w:rPr>
          <w:rtl/>
        </w:rPr>
      </w:pPr>
      <w:r w:rsidRPr="008D3D37">
        <w:rPr>
          <w:rStyle w:val="libNormalChar"/>
          <w:rtl/>
        </w:rPr>
        <w:t xml:space="preserve">[ 21973 ]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صفوان</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84 / 1.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84 / 2.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103 / 422. </w:t>
      </w:r>
    </w:p>
    <w:p w:rsidR="00C90F8A" w:rsidRDefault="00C90F8A" w:rsidP="00343F1C">
      <w:pPr>
        <w:pStyle w:val="libFootnote0"/>
        <w:rPr>
          <w:rtl/>
        </w:rPr>
      </w:pPr>
      <w:r w:rsidRPr="00BE45B5">
        <w:rPr>
          <w:rtl/>
        </w:rPr>
        <w:t>(1) تقدم في الحديث 9 من الباب 40 من أبواب التعقيب</w:t>
      </w:r>
      <w:r>
        <w:rPr>
          <w:rtl/>
        </w:rPr>
        <w:t>.</w:t>
      </w:r>
    </w:p>
    <w:p w:rsidR="00C90F8A" w:rsidRPr="00485250" w:rsidRDefault="00C90F8A" w:rsidP="00B43204">
      <w:pPr>
        <w:pStyle w:val="libFootnoteCenterBold"/>
        <w:rPr>
          <w:rtl/>
        </w:rPr>
      </w:pPr>
      <w:r w:rsidRPr="00485250">
        <w:rPr>
          <w:rFonts w:hint="cs"/>
          <w:rtl/>
        </w:rPr>
        <w:t>الباب 18</w:t>
      </w:r>
    </w:p>
    <w:p w:rsidR="00C90F8A" w:rsidRPr="00485250" w:rsidRDefault="00C90F8A" w:rsidP="00B43204">
      <w:pPr>
        <w:pStyle w:val="libFootnoteCenterBold"/>
        <w:rPr>
          <w:rtl/>
        </w:rPr>
      </w:pPr>
      <w:r w:rsidRPr="00485250">
        <w:rPr>
          <w:rFonts w:hint="cs"/>
          <w:rtl/>
        </w:rPr>
        <w:t>فيه 8 أحاديث</w:t>
      </w:r>
    </w:p>
    <w:p w:rsidR="00C90F8A" w:rsidRPr="00485250" w:rsidRDefault="00C90F8A" w:rsidP="00343F1C">
      <w:pPr>
        <w:pStyle w:val="libFootnote0"/>
        <w:rPr>
          <w:rtl/>
        </w:rPr>
      </w:pPr>
      <w:r w:rsidRPr="00485250">
        <w:rPr>
          <w:rFonts w:hint="cs"/>
          <w:rtl/>
        </w:rPr>
        <w:t>*</w:t>
      </w:r>
      <w:r w:rsidR="00211E62">
        <w:rPr>
          <w:rFonts w:hint="cs"/>
          <w:rtl/>
        </w:rPr>
        <w:t xml:space="preserve"> - </w:t>
      </w:r>
      <w:r w:rsidRPr="00485250">
        <w:rPr>
          <w:rFonts w:hint="cs"/>
          <w:rtl/>
        </w:rPr>
        <w:t>الكسل</w:t>
      </w:r>
      <w:r w:rsidR="00211E62">
        <w:rPr>
          <w:rFonts w:hint="cs"/>
          <w:rtl/>
        </w:rPr>
        <w:t>:</w:t>
      </w:r>
      <w:r w:rsidRPr="00485250">
        <w:rPr>
          <w:rFonts w:hint="cs"/>
          <w:rtl/>
        </w:rPr>
        <w:t xml:space="preserve"> </w:t>
      </w:r>
      <w:r w:rsidRPr="00B43204">
        <w:rPr>
          <w:rFonts w:hint="cs"/>
          <w:rtl/>
        </w:rPr>
        <w:t>التثاقل في الأمر ( الصحاح</w:t>
      </w:r>
      <w:r w:rsidR="00211E62">
        <w:rPr>
          <w:rFonts w:hint="cs"/>
          <w:rtl/>
        </w:rPr>
        <w:t xml:space="preserve"> - </w:t>
      </w:r>
      <w:r w:rsidRPr="00485250">
        <w:rPr>
          <w:rFonts w:hint="cs"/>
          <w:rtl/>
        </w:rPr>
        <w:t>كسل</w:t>
      </w:r>
      <w:r w:rsidR="00211E62">
        <w:rPr>
          <w:rFonts w:hint="cs"/>
          <w:rtl/>
        </w:rPr>
        <w:t xml:space="preserve"> - </w:t>
      </w:r>
      <w:r w:rsidRPr="00485250">
        <w:rPr>
          <w:rFonts w:hint="cs"/>
          <w:rtl/>
        </w:rPr>
        <w:t>5</w:t>
      </w:r>
      <w:r w:rsidR="00211E62">
        <w:rPr>
          <w:rFonts w:hint="cs"/>
          <w:rtl/>
        </w:rPr>
        <w:t>:</w:t>
      </w:r>
      <w:r w:rsidRPr="00485250">
        <w:rPr>
          <w:rFonts w:hint="cs"/>
          <w:rtl/>
        </w:rPr>
        <w:t xml:space="preserve"> 1810 ).</w:t>
      </w:r>
    </w:p>
    <w:p w:rsidR="00C90F8A" w:rsidRPr="00485250" w:rsidRDefault="00C90F8A" w:rsidP="00343F1C">
      <w:pPr>
        <w:pStyle w:val="libFootnote0"/>
        <w:rPr>
          <w:rtl/>
        </w:rPr>
      </w:pPr>
      <w:r w:rsidRPr="00485250">
        <w:rPr>
          <w:rFonts w:hint="cs"/>
          <w:rtl/>
        </w:rPr>
        <w:t>1</w:t>
      </w:r>
      <w:r w:rsidR="00211E62">
        <w:rPr>
          <w:rFonts w:hint="cs"/>
          <w:rtl/>
        </w:rPr>
        <w:t xml:space="preserve"> - </w:t>
      </w:r>
      <w:r w:rsidRPr="00485250">
        <w:rPr>
          <w:rFonts w:hint="cs"/>
          <w:rtl/>
        </w:rPr>
        <w:t>الكافي 5</w:t>
      </w:r>
      <w:r w:rsidR="00211E62">
        <w:rPr>
          <w:rFonts w:hint="cs"/>
          <w:rtl/>
        </w:rPr>
        <w:t>:</w:t>
      </w:r>
      <w:r w:rsidRPr="00485250">
        <w:rPr>
          <w:rFonts w:hint="cs"/>
          <w:rtl/>
        </w:rPr>
        <w:t xml:space="preserve"> 85 / 4.</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Pr>
          <w:rStyle w:val="libAlaemChar"/>
          <w:rFonts w:hint="cs"/>
          <w:rtl/>
        </w:rPr>
        <w:t xml:space="preserve"> </w:t>
      </w:r>
      <w:r w:rsidR="00C90F8A">
        <w:rPr>
          <w:rtl/>
        </w:rPr>
        <w:t>قال</w:t>
      </w:r>
      <w:r w:rsidR="00211E62">
        <w:rPr>
          <w:rtl/>
        </w:rPr>
        <w:t>:</w:t>
      </w:r>
      <w:r w:rsidR="00C90F8A">
        <w:rPr>
          <w:rtl/>
        </w:rPr>
        <w:t xml:space="preserve"> </w:t>
      </w:r>
      <w:r w:rsidR="00D96DB8">
        <w:rPr>
          <w:rtl/>
        </w:rPr>
        <w:t xml:space="preserve">إنّي </w:t>
      </w:r>
      <w:r w:rsidR="00C90F8A">
        <w:rPr>
          <w:rtl/>
        </w:rPr>
        <w:t xml:space="preserve">لابغض الرجل أو أبغض للرجل </w:t>
      </w:r>
      <w:r w:rsidR="003763A8">
        <w:rPr>
          <w:rtl/>
        </w:rPr>
        <w:t xml:space="preserve">إنّ </w:t>
      </w:r>
      <w:r w:rsidR="00C90F8A">
        <w:rPr>
          <w:rtl/>
        </w:rPr>
        <w:t>يكون كسلانا</w:t>
      </w:r>
      <w:r w:rsidR="001F4722">
        <w:rPr>
          <w:rFonts w:hint="cs"/>
          <w:rtl/>
        </w:rPr>
        <w:t>ً</w:t>
      </w:r>
      <w:r w:rsidR="00C90F8A">
        <w:rPr>
          <w:rtl/>
        </w:rPr>
        <w:t xml:space="preserve"> عن أمر دنياه</w:t>
      </w:r>
      <w:r w:rsidR="00211E62">
        <w:rPr>
          <w:rtl/>
        </w:rPr>
        <w:t>،</w:t>
      </w:r>
      <w:r w:rsidR="00C90F8A">
        <w:rPr>
          <w:rtl/>
        </w:rPr>
        <w:t xml:space="preserve"> ومن كسل عن أمر دنياه فهو عن أمر آخرته أكسل. </w:t>
      </w:r>
    </w:p>
    <w:p w:rsidR="00C90F8A" w:rsidRDefault="00C90F8A" w:rsidP="004F5848">
      <w:pPr>
        <w:pStyle w:val="libNormal"/>
        <w:rPr>
          <w:rtl/>
        </w:rPr>
      </w:pPr>
      <w:r w:rsidRPr="008D3D37">
        <w:rPr>
          <w:rStyle w:val="libNormalChar"/>
          <w:rtl/>
        </w:rPr>
        <w:t xml:space="preserve">[ 21974 ]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عمر بن اُذينة</w:t>
      </w:r>
      <w:r w:rsidR="00211E62">
        <w:rPr>
          <w:rtl/>
        </w:rPr>
        <w:t>،</w:t>
      </w:r>
      <w:r>
        <w:rPr>
          <w:rtl/>
        </w:rPr>
        <w:t xml:space="preserve"> عن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كسل عن طهوره وصلاته فليس فيه خير لامر آخرته</w:t>
      </w:r>
      <w:r w:rsidR="00211E62">
        <w:rPr>
          <w:rtl/>
        </w:rPr>
        <w:t>،</w:t>
      </w:r>
      <w:r>
        <w:rPr>
          <w:rtl/>
        </w:rPr>
        <w:t xml:space="preserve"> ومن كسل </w:t>
      </w:r>
      <w:r w:rsidR="00020A29">
        <w:rPr>
          <w:rtl/>
        </w:rPr>
        <w:t xml:space="preserve">عمّا </w:t>
      </w:r>
      <w:r>
        <w:rPr>
          <w:rtl/>
        </w:rPr>
        <w:t xml:space="preserve">يصلح به أمر معيشته فليس فيه خير لامر دنياه. </w:t>
      </w:r>
    </w:p>
    <w:p w:rsidR="00C90F8A" w:rsidRDefault="00C90F8A" w:rsidP="004F5848">
      <w:pPr>
        <w:pStyle w:val="libNormal"/>
        <w:rPr>
          <w:rtl/>
        </w:rPr>
      </w:pPr>
      <w:r w:rsidRPr="008D3D37">
        <w:rPr>
          <w:rStyle w:val="libNormalChar"/>
          <w:rtl/>
        </w:rPr>
        <w:t xml:space="preserve">[ 21975 ] </w:t>
      </w:r>
      <w:r>
        <w:rPr>
          <w:rtl/>
        </w:rPr>
        <w:t>3</w:t>
      </w:r>
      <w:r w:rsidR="00211E62">
        <w:rPr>
          <w:rtl/>
        </w:rPr>
        <w:t xml:space="preserve"> - </w:t>
      </w:r>
      <w:r>
        <w:rPr>
          <w:rtl/>
        </w:rPr>
        <w:t>وعنه</w:t>
      </w:r>
      <w:r w:rsidR="00211E62">
        <w:rPr>
          <w:rtl/>
        </w:rPr>
        <w:t>،</w:t>
      </w:r>
      <w:r>
        <w:rPr>
          <w:rtl/>
        </w:rPr>
        <w:t xml:space="preserve"> عن هارون بن مسلم</w:t>
      </w:r>
      <w:r w:rsidR="00211E62">
        <w:rPr>
          <w:rtl/>
        </w:rPr>
        <w:t>،</w:t>
      </w:r>
      <w:r>
        <w:rPr>
          <w:rtl/>
        </w:rPr>
        <w:t xml:space="preserve"> عن مس</w:t>
      </w:r>
      <w:r w:rsidR="003F73AC">
        <w:rPr>
          <w:rtl/>
        </w:rPr>
        <w:t xml:space="preserve">عدّة </w:t>
      </w:r>
      <w:r>
        <w:rPr>
          <w:rtl/>
        </w:rPr>
        <w:t>بن صدقة قال</w:t>
      </w:r>
      <w:r w:rsidR="00211E62">
        <w:rPr>
          <w:rtl/>
        </w:rPr>
        <w:t>:</w:t>
      </w:r>
      <w:r>
        <w:rPr>
          <w:rtl/>
        </w:rPr>
        <w:t xml:space="preserve"> كتب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إلى رجل من أصحابه</w:t>
      </w:r>
      <w:r w:rsidR="00211E62">
        <w:rPr>
          <w:rtl/>
        </w:rPr>
        <w:t>:</w:t>
      </w:r>
      <w:r>
        <w:rPr>
          <w:rtl/>
        </w:rPr>
        <w:t xml:space="preserve"> أم</w:t>
      </w:r>
      <w:r w:rsidR="006967C0">
        <w:rPr>
          <w:rFonts w:hint="cs"/>
          <w:rtl/>
        </w:rPr>
        <w:t>ّ</w:t>
      </w:r>
      <w:r>
        <w:rPr>
          <w:rtl/>
        </w:rPr>
        <w:t>ا بعد فلا تجادل العلماء</w:t>
      </w:r>
      <w:r w:rsidR="00211E62">
        <w:rPr>
          <w:rtl/>
        </w:rPr>
        <w:t>،</w:t>
      </w:r>
      <w:r>
        <w:rPr>
          <w:rtl/>
        </w:rPr>
        <w:t xml:space="preserve"> ولا تمار السفهاء</w:t>
      </w:r>
      <w:r w:rsidR="00211E62">
        <w:rPr>
          <w:rtl/>
        </w:rPr>
        <w:t>،</w:t>
      </w:r>
      <w:r>
        <w:rPr>
          <w:rtl/>
        </w:rPr>
        <w:t xml:space="preserve"> فيبغضك العلماء ويشتمك السفهاء</w:t>
      </w:r>
      <w:r w:rsidR="00211E62">
        <w:rPr>
          <w:rtl/>
        </w:rPr>
        <w:t>،</w:t>
      </w:r>
      <w:r>
        <w:rPr>
          <w:rtl/>
        </w:rPr>
        <w:t xml:space="preserve"> ولا تكسل عن معيشتك فتكون كل</w:t>
      </w:r>
      <w:r w:rsidR="001F4722">
        <w:rPr>
          <w:rFonts w:hint="cs"/>
          <w:rtl/>
        </w:rPr>
        <w:t>ّ</w:t>
      </w:r>
      <w:r>
        <w:rPr>
          <w:rtl/>
        </w:rPr>
        <w:t xml:space="preserve">اً على غيرك. </w:t>
      </w:r>
    </w:p>
    <w:p w:rsidR="00C90F8A" w:rsidRDefault="00C90F8A" w:rsidP="00E40572">
      <w:pPr>
        <w:pStyle w:val="libNormal"/>
        <w:rPr>
          <w:rtl/>
        </w:rPr>
      </w:pPr>
      <w:r>
        <w:rPr>
          <w:rtl/>
        </w:rPr>
        <w:t>أو قال</w:t>
      </w:r>
      <w:r w:rsidR="00211E62">
        <w:rPr>
          <w:rtl/>
        </w:rPr>
        <w:t>:</w:t>
      </w:r>
      <w:r>
        <w:rPr>
          <w:rtl/>
        </w:rPr>
        <w:t xml:space="preserve"> على أهلك. </w:t>
      </w:r>
    </w:p>
    <w:p w:rsidR="00C90F8A" w:rsidRDefault="00C90F8A" w:rsidP="004F5848">
      <w:pPr>
        <w:pStyle w:val="libNormal"/>
        <w:rPr>
          <w:rtl/>
        </w:rPr>
      </w:pPr>
      <w:r w:rsidRPr="008D3D37">
        <w:rPr>
          <w:rStyle w:val="libNormalChar"/>
          <w:rtl/>
        </w:rPr>
        <w:t xml:space="preserve">[ 21976 ] </w:t>
      </w:r>
      <w:r>
        <w:rPr>
          <w:rtl/>
        </w:rPr>
        <w:t>4</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جعفر بن </w:t>
      </w:r>
      <w:r w:rsidR="007D12B3">
        <w:rPr>
          <w:rtl/>
        </w:rPr>
        <w:t>محمّد</w:t>
      </w:r>
      <w:r w:rsidR="00343F1C">
        <w:rPr>
          <w:rtl/>
        </w:rPr>
        <w:t xml:space="preserve"> </w:t>
      </w:r>
      <w:r>
        <w:rPr>
          <w:rtl/>
        </w:rPr>
        <w:t>الأشعري</w:t>
      </w:r>
      <w:r w:rsidR="00211E62">
        <w:rPr>
          <w:rtl/>
        </w:rPr>
        <w:t>،</w:t>
      </w:r>
      <w:r>
        <w:rPr>
          <w:rtl/>
        </w:rPr>
        <w:t xml:space="preserve"> عن ابن القداح</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عدو العمل الكسل. </w:t>
      </w:r>
    </w:p>
    <w:p w:rsidR="00C90F8A" w:rsidRDefault="00C90F8A" w:rsidP="004F5848">
      <w:pPr>
        <w:pStyle w:val="libNormal"/>
        <w:rPr>
          <w:rtl/>
        </w:rPr>
      </w:pPr>
      <w:r w:rsidRPr="008D3D37">
        <w:rPr>
          <w:rStyle w:val="libNormalChar"/>
          <w:rtl/>
        </w:rPr>
        <w:t xml:space="preserve">[ 21977 ] </w:t>
      </w:r>
      <w:r>
        <w:rPr>
          <w:rtl/>
        </w:rPr>
        <w:t>5</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ابن محبوب</w:t>
      </w:r>
      <w:r w:rsidR="00211E62">
        <w:rPr>
          <w:rtl/>
        </w:rPr>
        <w:t>،</w:t>
      </w:r>
      <w:r>
        <w:rPr>
          <w:rtl/>
        </w:rPr>
        <w:t xml:space="preserve"> عن سعد بن أبي خلف</w:t>
      </w:r>
      <w:r w:rsidR="00211E62">
        <w:rPr>
          <w:rtl/>
        </w:rPr>
        <w:t>،</w:t>
      </w:r>
      <w:r>
        <w:rPr>
          <w:rtl/>
        </w:rPr>
        <w:t xml:space="preserve"> عن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أبي لبعض ولده</w:t>
      </w:r>
      <w:r w:rsidR="00211E62">
        <w:rPr>
          <w:rtl/>
        </w:rPr>
        <w:t>:</w:t>
      </w:r>
      <w:r>
        <w:rPr>
          <w:rtl/>
        </w:rPr>
        <w:t xml:space="preserve"> إي</w:t>
      </w:r>
      <w:r w:rsidR="006967C0">
        <w:rPr>
          <w:rFonts w:hint="cs"/>
          <w:rtl/>
        </w:rPr>
        <w:t>ّ</w:t>
      </w:r>
      <w:r>
        <w:rPr>
          <w:rtl/>
        </w:rPr>
        <w:t>اك والكسل والضجر فإن</w:t>
      </w:r>
      <w:r w:rsidR="006967C0">
        <w:rPr>
          <w:rFonts w:hint="cs"/>
          <w:rtl/>
        </w:rPr>
        <w:t>ّ</w:t>
      </w:r>
      <w:r>
        <w:rPr>
          <w:rtl/>
        </w:rPr>
        <w:t>هما يمنع</w:t>
      </w:r>
      <w:r w:rsidR="006967C0">
        <w:rPr>
          <w:rFonts w:hint="cs"/>
          <w:rtl/>
        </w:rPr>
        <w:t>ا</w:t>
      </w:r>
      <w:r w:rsidR="006967C0">
        <w:rPr>
          <w:rtl/>
        </w:rPr>
        <w:t>ن</w:t>
      </w:r>
      <w:r w:rsidR="000E6DBB">
        <w:rPr>
          <w:rtl/>
        </w:rPr>
        <w:t xml:space="preserve">ك </w:t>
      </w:r>
      <w:r>
        <w:rPr>
          <w:rtl/>
        </w:rPr>
        <w:t xml:space="preserve">من حظك من الدنيا والاخرة. </w:t>
      </w:r>
    </w:p>
    <w:p w:rsidR="00C90F8A" w:rsidRDefault="00C90F8A" w:rsidP="00E40572">
      <w:pPr>
        <w:pStyle w:val="libNormal"/>
        <w:rPr>
          <w:rtl/>
        </w:rPr>
      </w:pPr>
      <w:r>
        <w:rPr>
          <w:rtl/>
        </w:rPr>
        <w:t xml:space="preserve">ورواه الصدوق بإسناده عن الحسن بن محبوب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85 / 3.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86 / 9.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85 / 1.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85 / 2</w:t>
      </w:r>
      <w:r w:rsidR="00211E62">
        <w:rPr>
          <w:rtl/>
        </w:rPr>
        <w:t>،</w:t>
      </w:r>
      <w:r>
        <w:rPr>
          <w:rtl/>
        </w:rPr>
        <w:t xml:space="preserve"> وأورده في الحديث 1</w:t>
      </w:r>
      <w:r w:rsidR="00211E62">
        <w:rPr>
          <w:rtl/>
        </w:rPr>
        <w:t>،</w:t>
      </w:r>
      <w:r>
        <w:rPr>
          <w:rtl/>
        </w:rPr>
        <w:t xml:space="preserve"> وتمامه عن السرائر في الحديث 4 من الباب 66</w:t>
      </w:r>
      <w:r w:rsidR="00211E62">
        <w:rPr>
          <w:rtl/>
        </w:rPr>
        <w:t>،</w:t>
      </w:r>
      <w:r>
        <w:rPr>
          <w:rtl/>
        </w:rPr>
        <w:t xml:space="preserve"> وصدره في الحديث 7 من الباب 19 من أبواب جهاد النفس</w:t>
      </w:r>
      <w:r w:rsidR="00211E62">
        <w:rPr>
          <w:rtl/>
        </w:rPr>
        <w:t>،</w:t>
      </w:r>
      <w:r>
        <w:rPr>
          <w:rtl/>
        </w:rPr>
        <w:t xml:space="preserve"> وقطعة منه في الحديث 8 من الباب 83 من أبواب أحكام العشرة. </w:t>
      </w:r>
    </w:p>
    <w:p w:rsidR="00C90F8A" w:rsidRPr="00DA339F" w:rsidRDefault="00C90F8A" w:rsidP="00343F1C">
      <w:pPr>
        <w:pStyle w:val="libFootnote0"/>
        <w:rPr>
          <w:rtl/>
        </w:rPr>
      </w:pPr>
      <w:r w:rsidRPr="00DA339F">
        <w:rPr>
          <w:rtl/>
        </w:rPr>
        <w:t>(1) الفقيه 4</w:t>
      </w:r>
      <w:r w:rsidR="00211E62">
        <w:rPr>
          <w:rtl/>
        </w:rPr>
        <w:t>:</w:t>
      </w:r>
      <w:r w:rsidRPr="00DA339F">
        <w:rPr>
          <w:rtl/>
        </w:rPr>
        <w:t xml:space="preserve"> 292 </w:t>
      </w:r>
      <w:r>
        <w:rPr>
          <w:rtl/>
        </w:rPr>
        <w:t>/</w:t>
      </w:r>
      <w:r w:rsidRPr="00DA339F">
        <w:rPr>
          <w:rtl/>
        </w:rPr>
        <w:t xml:space="preserve"> 882</w:t>
      </w:r>
      <w:r>
        <w:rPr>
          <w:rtl/>
        </w:rPr>
        <w:t>.</w:t>
      </w:r>
      <w:r w:rsidRPr="00DA339F">
        <w:rPr>
          <w:rtl/>
        </w:rPr>
        <w:t xml:space="preserve"> </w:t>
      </w:r>
    </w:p>
    <w:p w:rsidR="00E40572" w:rsidRDefault="00E40572" w:rsidP="00343F1C">
      <w:pPr>
        <w:pStyle w:val="libNormal"/>
        <w:rPr>
          <w:rtl/>
        </w:rPr>
      </w:pPr>
      <w:r>
        <w:rPr>
          <w:rtl/>
        </w:rPr>
        <w:br w:type="page"/>
      </w:r>
    </w:p>
    <w:p w:rsidR="00C90F8A" w:rsidRDefault="00C90F8A" w:rsidP="00582BA3">
      <w:pPr>
        <w:pStyle w:val="libNormal"/>
        <w:rPr>
          <w:rtl/>
        </w:rPr>
      </w:pPr>
      <w:r>
        <w:rPr>
          <w:rtl/>
        </w:rPr>
        <w:lastRenderedPageBreak/>
        <w:t xml:space="preserve">ورواه إبن إدريس في آخر السرائر </w:t>
      </w:r>
      <w:r w:rsidR="00020A29">
        <w:rPr>
          <w:rtl/>
        </w:rPr>
        <w:t xml:space="preserve">نقلاً </w:t>
      </w:r>
      <w:r>
        <w:rPr>
          <w:rtl/>
        </w:rPr>
        <w:t xml:space="preserve">من كتاب المشيخة للحسن بن محبوب مثله </w:t>
      </w:r>
      <w:r w:rsidRPr="00E40572">
        <w:rPr>
          <w:rStyle w:val="libFootnotenumChar"/>
          <w:rtl/>
        </w:rPr>
        <w:t>(</w:t>
      </w:r>
      <w:r w:rsidR="00582BA3">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[ 21978 ] </w:t>
      </w:r>
      <w:r>
        <w:rPr>
          <w:rtl/>
        </w:rPr>
        <w:t>6</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بعض أصحابنا</w:t>
      </w:r>
      <w:r w:rsidR="00211E62">
        <w:rPr>
          <w:rtl/>
        </w:rPr>
        <w:t>،</w:t>
      </w:r>
      <w:r>
        <w:rPr>
          <w:rtl/>
        </w:rPr>
        <w:t xml:space="preserve"> عن صالح بن عمر</w:t>
      </w:r>
      <w:r w:rsidR="00211E62">
        <w:rPr>
          <w:rtl/>
        </w:rPr>
        <w:t>،</w:t>
      </w:r>
      <w:r>
        <w:rPr>
          <w:rtl/>
        </w:rPr>
        <w:t xml:space="preserve"> عن الحسن بن عبدالله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تستعن بكسلان</w:t>
      </w:r>
      <w:r w:rsidR="00211E62">
        <w:rPr>
          <w:rtl/>
        </w:rPr>
        <w:t>،</w:t>
      </w:r>
      <w:r>
        <w:rPr>
          <w:rtl/>
        </w:rPr>
        <w:t xml:space="preserve"> ولا تستشيرن عاجزا</w:t>
      </w:r>
      <w:r w:rsidR="009F7253">
        <w:rPr>
          <w:rFonts w:hint="cs"/>
          <w:rtl/>
        </w:rPr>
        <w:t>ً</w:t>
      </w:r>
      <w:r>
        <w:rPr>
          <w:rtl/>
        </w:rPr>
        <w:t xml:space="preserve">. </w:t>
      </w:r>
    </w:p>
    <w:p w:rsidR="00C90F8A" w:rsidRDefault="00C90F8A" w:rsidP="00582BA3">
      <w:pPr>
        <w:pStyle w:val="libNormal"/>
        <w:rPr>
          <w:rtl/>
        </w:rPr>
      </w:pPr>
      <w:r w:rsidRPr="008D3D37">
        <w:rPr>
          <w:rStyle w:val="libNormalChar"/>
          <w:rtl/>
        </w:rPr>
        <w:t xml:space="preserve">[ 21979 ] </w:t>
      </w:r>
      <w:r>
        <w:rPr>
          <w:rtl/>
        </w:rPr>
        <w:t>7</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رفعه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الاشياء ل</w:t>
      </w:r>
      <w:r w:rsidR="009F7253">
        <w:rPr>
          <w:rFonts w:hint="cs"/>
          <w:rtl/>
        </w:rPr>
        <w:t>ـ</w:t>
      </w:r>
      <w:r>
        <w:rPr>
          <w:rtl/>
        </w:rPr>
        <w:t>م</w:t>
      </w:r>
      <w:r w:rsidR="009F7253">
        <w:rPr>
          <w:rFonts w:hint="cs"/>
          <w:rtl/>
        </w:rPr>
        <w:t>ّ</w:t>
      </w:r>
      <w:r>
        <w:rPr>
          <w:rtl/>
        </w:rPr>
        <w:t xml:space="preserve">ا ازدوجت ازدوج الكسل والعجز فنتجا بينهما الفقر </w:t>
      </w:r>
      <w:r w:rsidRPr="00E40572">
        <w:rPr>
          <w:rStyle w:val="libFootnotenumChar"/>
          <w:rtl/>
        </w:rPr>
        <w:t>(</w:t>
      </w:r>
      <w:r w:rsidR="00582BA3">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[ 21980 ] </w:t>
      </w:r>
      <w:r>
        <w:rPr>
          <w:rtl/>
        </w:rPr>
        <w:t>8</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w:t>
      </w:r>
      <w:r w:rsidR="00211E62">
        <w:rPr>
          <w:rtl/>
        </w:rPr>
        <w:t>،</w:t>
      </w:r>
      <w:r>
        <w:rPr>
          <w:rtl/>
        </w:rPr>
        <w:t xml:space="preserve"> بإسناده عن </w:t>
      </w:r>
      <w:r w:rsidR="009F7253">
        <w:rPr>
          <w:rtl/>
        </w:rPr>
        <w:t>حم</w:t>
      </w:r>
      <w:r w:rsidR="00584DEF">
        <w:rPr>
          <w:rtl/>
        </w:rPr>
        <w:t xml:space="preserve">اد </w:t>
      </w:r>
      <w:r>
        <w:rPr>
          <w:rtl/>
        </w:rPr>
        <w:t>اللحام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تكسلوا في طلب معائشكم</w:t>
      </w:r>
      <w:r w:rsidR="00211E62">
        <w:rPr>
          <w:rtl/>
        </w:rPr>
        <w:t>،</w:t>
      </w:r>
      <w:r>
        <w:rPr>
          <w:rtl/>
        </w:rPr>
        <w:t xml:space="preserve"> ف</w:t>
      </w:r>
      <w:r w:rsidR="003763A8">
        <w:rPr>
          <w:rtl/>
        </w:rPr>
        <w:t xml:space="preserve">إنّ </w:t>
      </w:r>
      <w:r>
        <w:rPr>
          <w:rtl/>
        </w:rPr>
        <w:t xml:space="preserve">آباءنا كانوا يركضون فيها ويطلبونها. </w:t>
      </w:r>
    </w:p>
    <w:p w:rsidR="00C90F8A" w:rsidRDefault="00C90F8A" w:rsidP="00582BA3">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جهاد النفس </w:t>
      </w:r>
      <w:r w:rsidRPr="00E40572">
        <w:rPr>
          <w:rStyle w:val="libFootnotenumChar"/>
          <w:rtl/>
        </w:rPr>
        <w:t>(</w:t>
      </w:r>
      <w:r w:rsidR="00582BA3">
        <w:rPr>
          <w:rStyle w:val="libFootnotenumChar"/>
          <w:rFonts w:hint="cs"/>
          <w:rtl/>
        </w:rPr>
        <w:t>3</w:t>
      </w:r>
      <w:r w:rsidRPr="00E40572">
        <w:rPr>
          <w:rStyle w:val="libFootnotenumChar"/>
          <w:rtl/>
        </w:rPr>
        <w:t>)</w:t>
      </w:r>
      <w:r w:rsidR="00211E62">
        <w:rPr>
          <w:rtl/>
        </w:rPr>
        <w:t>،</w:t>
      </w:r>
      <w:r>
        <w:rPr>
          <w:rtl/>
        </w:rPr>
        <w:t xml:space="preserve"> وفي مقد</w:t>
      </w:r>
      <w:r w:rsidR="009F7253">
        <w:rPr>
          <w:rFonts w:hint="cs"/>
          <w:rtl/>
        </w:rPr>
        <w:t>ّ</w:t>
      </w:r>
      <w:r>
        <w:rPr>
          <w:rtl/>
        </w:rPr>
        <w:t xml:space="preserve">مة العبادات </w:t>
      </w:r>
      <w:r w:rsidRPr="00E40572">
        <w:rPr>
          <w:rStyle w:val="libFootnotenumChar"/>
          <w:rtl/>
        </w:rPr>
        <w:t>(</w:t>
      </w:r>
      <w:r w:rsidR="00582BA3">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582BA3">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8F3BA1" w:rsidRDefault="00C90F8A" w:rsidP="009F7253">
      <w:pPr>
        <w:pStyle w:val="libFootnote0"/>
        <w:rPr>
          <w:rtl/>
        </w:rPr>
      </w:pPr>
      <w:r w:rsidRPr="008F3BA1">
        <w:rPr>
          <w:rtl/>
        </w:rPr>
        <w:t>(</w:t>
      </w:r>
      <w:r w:rsidR="009F7253">
        <w:rPr>
          <w:rFonts w:hint="cs"/>
          <w:rtl/>
        </w:rPr>
        <w:t>1</w:t>
      </w:r>
      <w:r w:rsidRPr="008F3BA1">
        <w:rPr>
          <w:rtl/>
        </w:rPr>
        <w:t>) مستطرفات السرائر</w:t>
      </w:r>
      <w:r w:rsidR="00211E62">
        <w:rPr>
          <w:rtl/>
        </w:rPr>
        <w:t>:</w:t>
      </w:r>
      <w:r w:rsidRPr="008F3BA1">
        <w:rPr>
          <w:rtl/>
        </w:rPr>
        <w:t xml:space="preserve"> 80 </w:t>
      </w:r>
      <w:r>
        <w:rPr>
          <w:rtl/>
        </w:rPr>
        <w:t>/</w:t>
      </w:r>
      <w:r w:rsidRPr="008F3BA1">
        <w:rPr>
          <w:rtl/>
        </w:rPr>
        <w:t xml:space="preserve"> 9</w:t>
      </w:r>
      <w:r>
        <w:rPr>
          <w:rtl/>
        </w:rPr>
        <w:t>.</w:t>
      </w:r>
      <w:r w:rsidRPr="008F3BA1">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85 / 6.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86 / 8. </w:t>
      </w:r>
    </w:p>
    <w:p w:rsidR="00C90F8A" w:rsidRDefault="00C90F8A" w:rsidP="009F7253">
      <w:pPr>
        <w:pStyle w:val="libFootnote0"/>
        <w:rPr>
          <w:rtl/>
        </w:rPr>
      </w:pPr>
      <w:r w:rsidRPr="008F3BA1">
        <w:rPr>
          <w:rtl/>
        </w:rPr>
        <w:t>(</w:t>
      </w:r>
      <w:r w:rsidR="009F7253">
        <w:rPr>
          <w:rFonts w:hint="cs"/>
          <w:rtl/>
        </w:rPr>
        <w:t>2</w:t>
      </w:r>
      <w:r w:rsidRPr="008F3BA1">
        <w:rPr>
          <w:rtl/>
        </w:rPr>
        <w:t>) قد نظم المعر</w:t>
      </w:r>
      <w:r w:rsidR="00582BA3">
        <w:rPr>
          <w:rFonts w:hint="cs"/>
          <w:rtl/>
        </w:rPr>
        <w:t>ّ</w:t>
      </w:r>
      <w:r w:rsidRPr="008F3BA1">
        <w:rPr>
          <w:rtl/>
        </w:rPr>
        <w:t>ي هذا المعنى فقال</w:t>
      </w:r>
      <w:r w:rsidR="00211E62">
        <w:rPr>
          <w:rtl/>
        </w:rPr>
        <w:t>:</w:t>
      </w:r>
    </w:p>
    <w:tbl>
      <w:tblPr>
        <w:tblStyle w:val="TableGrid"/>
        <w:bidiVisual/>
        <w:tblW w:w="4561" w:type="pct"/>
        <w:tblInd w:w="385" w:type="dxa"/>
        <w:tblLook w:val="01E0" w:firstRow="1" w:lastRow="1" w:firstColumn="1" w:lastColumn="1" w:noHBand="0" w:noVBand="0"/>
      </w:tblPr>
      <w:tblGrid>
        <w:gridCol w:w="3533"/>
        <w:gridCol w:w="272"/>
        <w:gridCol w:w="3504"/>
      </w:tblGrid>
      <w:tr w:rsidR="00315228" w:rsidTr="00707847">
        <w:trPr>
          <w:trHeight w:val="350"/>
        </w:trPr>
        <w:tc>
          <w:tcPr>
            <w:tcW w:w="3919" w:type="dxa"/>
            <w:shd w:val="clear" w:color="auto" w:fill="auto"/>
          </w:tcPr>
          <w:p w:rsidR="00315228" w:rsidRDefault="00315228" w:rsidP="00B558E7">
            <w:pPr>
              <w:pStyle w:val="libPoemFootnote"/>
            </w:pPr>
            <w:r w:rsidRPr="00902F60">
              <w:rPr>
                <w:rtl/>
              </w:rPr>
              <w:t xml:space="preserve">ألم تر </w:t>
            </w:r>
            <w:r>
              <w:rPr>
                <w:rFonts w:hint="cs"/>
                <w:rtl/>
              </w:rPr>
              <w:t>أ</w:t>
            </w:r>
            <w:r>
              <w:rPr>
                <w:rtl/>
              </w:rPr>
              <w:t xml:space="preserve">نّ </w:t>
            </w:r>
            <w:r w:rsidRPr="00902F60">
              <w:rPr>
                <w:rtl/>
              </w:rPr>
              <w:t>العجز قد زو</w:t>
            </w:r>
            <w:r>
              <w:rPr>
                <w:rFonts w:hint="cs"/>
                <w:rtl/>
              </w:rPr>
              <w:t>ّ</w:t>
            </w:r>
            <w:r w:rsidRPr="00902F60">
              <w:rPr>
                <w:rtl/>
              </w:rPr>
              <w:t>ج ابنه</w:t>
            </w:r>
            <w:r w:rsidRPr="00725071">
              <w:rPr>
                <w:rStyle w:val="libPoemTiniChar0"/>
                <w:rtl/>
              </w:rPr>
              <w:br/>
              <w:t> </w:t>
            </w:r>
          </w:p>
        </w:tc>
        <w:tc>
          <w:tcPr>
            <w:tcW w:w="279" w:type="dxa"/>
            <w:shd w:val="clear" w:color="auto" w:fill="auto"/>
          </w:tcPr>
          <w:p w:rsidR="00315228" w:rsidRDefault="00315228" w:rsidP="00B558E7">
            <w:pPr>
              <w:pStyle w:val="libPoemFootnote"/>
              <w:rPr>
                <w:rtl/>
              </w:rPr>
            </w:pPr>
          </w:p>
        </w:tc>
        <w:tc>
          <w:tcPr>
            <w:tcW w:w="3881" w:type="dxa"/>
            <w:shd w:val="clear" w:color="auto" w:fill="auto"/>
          </w:tcPr>
          <w:p w:rsidR="00315228" w:rsidRDefault="00315228" w:rsidP="00B558E7">
            <w:pPr>
              <w:pStyle w:val="libPoemFootnote"/>
            </w:pPr>
            <w:r w:rsidRPr="00902F60">
              <w:rPr>
                <w:rtl/>
              </w:rPr>
              <w:t>ببنت التو</w:t>
            </w:r>
            <w:r>
              <w:rPr>
                <w:rFonts w:hint="cs"/>
                <w:rtl/>
              </w:rPr>
              <w:t>ا</w:t>
            </w:r>
            <w:r>
              <w:rPr>
                <w:rtl/>
              </w:rPr>
              <w:t xml:space="preserve">ني ثمّ </w:t>
            </w:r>
            <w:r w:rsidRPr="00902F60">
              <w:rPr>
                <w:rtl/>
              </w:rPr>
              <w:t>أنقدها مهرا</w:t>
            </w:r>
            <w:r w:rsidRPr="00725071">
              <w:rPr>
                <w:rStyle w:val="libPoemTiniChar0"/>
                <w:rtl/>
              </w:rPr>
              <w:br/>
              <w:t> </w:t>
            </w:r>
          </w:p>
        </w:tc>
      </w:tr>
      <w:tr w:rsidR="00315228" w:rsidTr="00707847">
        <w:trPr>
          <w:trHeight w:val="350"/>
        </w:trPr>
        <w:tc>
          <w:tcPr>
            <w:tcW w:w="3919" w:type="dxa"/>
          </w:tcPr>
          <w:p w:rsidR="00315228" w:rsidRDefault="00315228" w:rsidP="00B558E7">
            <w:pPr>
              <w:pStyle w:val="libPoemFootnote"/>
            </w:pPr>
            <w:r w:rsidRPr="00902F60">
              <w:rPr>
                <w:rtl/>
              </w:rPr>
              <w:t>فراشا</w:t>
            </w:r>
            <w:r>
              <w:rPr>
                <w:rFonts w:hint="cs"/>
                <w:rtl/>
              </w:rPr>
              <w:t>ً</w:t>
            </w:r>
            <w:r w:rsidRPr="00902F60">
              <w:rPr>
                <w:rtl/>
              </w:rPr>
              <w:t xml:space="preserve"> وطي</w:t>
            </w:r>
            <w:r>
              <w:rPr>
                <w:rFonts w:hint="cs"/>
                <w:rtl/>
              </w:rPr>
              <w:t>ّ</w:t>
            </w:r>
            <w:r w:rsidRPr="00902F60">
              <w:rPr>
                <w:rtl/>
              </w:rPr>
              <w:t>ا</w:t>
            </w:r>
            <w:r>
              <w:rPr>
                <w:rFonts w:hint="cs"/>
                <w:rtl/>
              </w:rPr>
              <w:t>ً</w:t>
            </w:r>
            <w:r w:rsidRPr="00902F60">
              <w:rPr>
                <w:rtl/>
              </w:rPr>
              <w:t xml:space="preserve"> </w:t>
            </w:r>
            <w:r>
              <w:rPr>
                <w:rtl/>
              </w:rPr>
              <w:t xml:space="preserve">ثمّ </w:t>
            </w:r>
            <w:r w:rsidRPr="00902F60">
              <w:rPr>
                <w:rtl/>
              </w:rPr>
              <w:t>قال لها ارق</w:t>
            </w:r>
            <w:r>
              <w:rPr>
                <w:rFonts w:hint="cs"/>
                <w:rtl/>
              </w:rPr>
              <w:t>ُ</w:t>
            </w:r>
            <w:r w:rsidRPr="00902F60">
              <w:rPr>
                <w:rtl/>
              </w:rPr>
              <w:t>دي</w:t>
            </w:r>
            <w:r w:rsidRPr="00725071">
              <w:rPr>
                <w:rStyle w:val="libPoemTiniChar0"/>
                <w:rtl/>
              </w:rPr>
              <w:br/>
              <w:t> </w:t>
            </w:r>
          </w:p>
        </w:tc>
        <w:tc>
          <w:tcPr>
            <w:tcW w:w="279" w:type="dxa"/>
          </w:tcPr>
          <w:p w:rsidR="00315228" w:rsidRDefault="00315228" w:rsidP="00B558E7">
            <w:pPr>
              <w:pStyle w:val="libPoemFootnote"/>
              <w:rPr>
                <w:rtl/>
              </w:rPr>
            </w:pPr>
          </w:p>
        </w:tc>
        <w:tc>
          <w:tcPr>
            <w:tcW w:w="3881" w:type="dxa"/>
          </w:tcPr>
          <w:p w:rsidR="00315228" w:rsidRDefault="00315228" w:rsidP="00B558E7">
            <w:pPr>
              <w:pStyle w:val="libPoemFootnote"/>
            </w:pPr>
            <w:r w:rsidRPr="00902F60">
              <w:rPr>
                <w:rtl/>
              </w:rPr>
              <w:t>فإن</w:t>
            </w:r>
            <w:r>
              <w:rPr>
                <w:rFonts w:hint="cs"/>
                <w:rtl/>
              </w:rPr>
              <w:t>ّ</w:t>
            </w:r>
            <w:r w:rsidRPr="00902F60">
              <w:rPr>
                <w:rtl/>
              </w:rPr>
              <w:t>كما لا بد</w:t>
            </w:r>
            <w:r>
              <w:rPr>
                <w:rFonts w:hint="cs"/>
                <w:rtl/>
              </w:rPr>
              <w:t>ّ</w:t>
            </w:r>
            <w:r w:rsidRPr="00902F60">
              <w:rPr>
                <w:rtl/>
              </w:rPr>
              <w:t xml:space="preserve"> </w:t>
            </w:r>
            <w:r>
              <w:rPr>
                <w:rFonts w:hint="cs"/>
                <w:rtl/>
              </w:rPr>
              <w:t>أ</w:t>
            </w:r>
            <w:r>
              <w:rPr>
                <w:rtl/>
              </w:rPr>
              <w:t xml:space="preserve">ن </w:t>
            </w:r>
            <w:r w:rsidRPr="00902F60">
              <w:rPr>
                <w:rtl/>
              </w:rPr>
              <w:t>تولدا فقرا</w:t>
            </w:r>
            <w:r w:rsidRPr="00725071">
              <w:rPr>
                <w:rStyle w:val="libPoemTiniChar0"/>
                <w:rtl/>
              </w:rPr>
              <w:br/>
              <w:t> </w:t>
            </w:r>
          </w:p>
        </w:tc>
      </w:tr>
    </w:tbl>
    <w:p w:rsidR="00C90F8A" w:rsidRDefault="00C90F8A" w:rsidP="00B558E7">
      <w:pPr>
        <w:pStyle w:val="libFootnoteLeft"/>
      </w:pPr>
      <w:r w:rsidRPr="00B558E7">
        <w:rPr>
          <w:rtl/>
        </w:rPr>
        <w:t>( منه</w:t>
      </w:r>
      <w:r>
        <w:rPr>
          <w:rtl/>
        </w:rPr>
        <w:t>. قده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95 / 363. </w:t>
      </w:r>
    </w:p>
    <w:p w:rsidR="00C90F8A" w:rsidRPr="008F3BA1" w:rsidRDefault="00C90F8A" w:rsidP="009F7253">
      <w:pPr>
        <w:pStyle w:val="libFootnote0"/>
        <w:rPr>
          <w:rtl/>
        </w:rPr>
      </w:pPr>
      <w:r w:rsidRPr="008F3BA1">
        <w:rPr>
          <w:rtl/>
        </w:rPr>
        <w:t>(</w:t>
      </w:r>
      <w:r w:rsidR="009F7253">
        <w:rPr>
          <w:rFonts w:hint="cs"/>
          <w:rtl/>
        </w:rPr>
        <w:t>3</w:t>
      </w:r>
      <w:r w:rsidRPr="008F3BA1">
        <w:rPr>
          <w:rtl/>
        </w:rPr>
        <w:t>) تقدم في الباب 66 من أبواب جهاد النفس</w:t>
      </w:r>
      <w:r>
        <w:rPr>
          <w:rtl/>
        </w:rPr>
        <w:t>.</w:t>
      </w:r>
      <w:r w:rsidRPr="008F3BA1">
        <w:rPr>
          <w:rtl/>
        </w:rPr>
        <w:t xml:space="preserve"> </w:t>
      </w:r>
    </w:p>
    <w:p w:rsidR="00C90F8A" w:rsidRPr="008F3BA1" w:rsidRDefault="00C90F8A" w:rsidP="009F7253">
      <w:pPr>
        <w:pStyle w:val="libFootnote0"/>
        <w:rPr>
          <w:rtl/>
        </w:rPr>
      </w:pPr>
      <w:r w:rsidRPr="008F3BA1">
        <w:rPr>
          <w:rtl/>
        </w:rPr>
        <w:t>(</w:t>
      </w:r>
      <w:r w:rsidR="009F7253">
        <w:rPr>
          <w:rFonts w:hint="cs"/>
          <w:rtl/>
        </w:rPr>
        <w:t>4</w:t>
      </w:r>
      <w:r w:rsidRPr="008F3BA1">
        <w:rPr>
          <w:rtl/>
        </w:rPr>
        <w:t>) تقدم في الحديث 4 من الباب 28 من أبواب مقدمة العبادات</w:t>
      </w:r>
      <w:r w:rsidR="00211E62">
        <w:rPr>
          <w:rtl/>
        </w:rPr>
        <w:t>،</w:t>
      </w:r>
      <w:r w:rsidRPr="008F3BA1">
        <w:rPr>
          <w:rtl/>
        </w:rPr>
        <w:t xml:space="preserve"> وفي الحديث 6 من الباب 1 من أبواب نواقض الوضوء</w:t>
      </w:r>
      <w:r w:rsidR="00211E62">
        <w:rPr>
          <w:rtl/>
        </w:rPr>
        <w:t>،</w:t>
      </w:r>
      <w:r w:rsidRPr="008F3BA1">
        <w:rPr>
          <w:rtl/>
        </w:rPr>
        <w:t xml:space="preserve"> وفي الحديث 4 من الباب 3 من أبواب أفعال الصلاة</w:t>
      </w:r>
      <w:r>
        <w:rPr>
          <w:rtl/>
        </w:rPr>
        <w:t>.</w:t>
      </w:r>
      <w:r w:rsidRPr="008F3BA1">
        <w:rPr>
          <w:rtl/>
        </w:rPr>
        <w:t xml:space="preserve"> </w:t>
      </w:r>
    </w:p>
    <w:p w:rsidR="00C90F8A" w:rsidRPr="008F3BA1" w:rsidRDefault="00C90F8A" w:rsidP="009F7253">
      <w:pPr>
        <w:pStyle w:val="libFootnote0"/>
        <w:rPr>
          <w:rtl/>
        </w:rPr>
      </w:pPr>
      <w:r w:rsidRPr="008F3BA1">
        <w:rPr>
          <w:rtl/>
        </w:rPr>
        <w:t>(</w:t>
      </w:r>
      <w:r w:rsidR="009F7253">
        <w:rPr>
          <w:rFonts w:hint="cs"/>
          <w:rtl/>
        </w:rPr>
        <w:t>5</w:t>
      </w:r>
      <w:r w:rsidRPr="008F3BA1">
        <w:rPr>
          <w:rtl/>
        </w:rPr>
        <w:t xml:space="preserve">) يأتي في الباب 19 من هذه </w:t>
      </w:r>
      <w:r w:rsidR="00546DAE">
        <w:rPr>
          <w:rtl/>
        </w:rPr>
        <w:t xml:space="preserve">الأبواب </w:t>
      </w:r>
      <w:r>
        <w:rPr>
          <w:rtl/>
        </w:rPr>
        <w:t>.</w:t>
      </w:r>
      <w:r w:rsidRPr="008F3BA1">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107" w:name="_Toc303531514"/>
      <w:bookmarkStart w:id="108" w:name="_Toc303765194"/>
      <w:bookmarkStart w:id="109" w:name="_Toc303770382"/>
      <w:bookmarkStart w:id="110" w:name="_Toc378022286"/>
      <w:bookmarkStart w:id="111" w:name="_Toc253506661"/>
      <w:r>
        <w:rPr>
          <w:rtl/>
        </w:rPr>
        <w:lastRenderedPageBreak/>
        <w:t>19</w:t>
      </w:r>
      <w:r w:rsidR="00211E62">
        <w:rPr>
          <w:rtl/>
        </w:rPr>
        <w:t xml:space="preserve"> - </w:t>
      </w:r>
      <w:r>
        <w:rPr>
          <w:rtl/>
        </w:rPr>
        <w:t xml:space="preserve">باب كراهة الضجر </w:t>
      </w:r>
      <w:r w:rsidRPr="00E40572">
        <w:rPr>
          <w:rStyle w:val="libFootnotenumChar"/>
          <w:rtl/>
        </w:rPr>
        <w:t>(*)</w:t>
      </w:r>
      <w:r>
        <w:rPr>
          <w:rtl/>
        </w:rPr>
        <w:t xml:space="preserve"> والمنى</w:t>
      </w:r>
      <w:bookmarkEnd w:id="107"/>
      <w:bookmarkEnd w:id="108"/>
      <w:bookmarkEnd w:id="109"/>
      <w:bookmarkEnd w:id="110"/>
      <w:bookmarkEnd w:id="111"/>
    </w:p>
    <w:p w:rsidR="00C90F8A" w:rsidRDefault="00C90F8A" w:rsidP="004F5848">
      <w:pPr>
        <w:pStyle w:val="libNormal"/>
        <w:rPr>
          <w:rtl/>
        </w:rPr>
      </w:pPr>
      <w:r w:rsidRPr="008D3D37">
        <w:rPr>
          <w:rStyle w:val="libNormalChar"/>
          <w:rtl/>
        </w:rPr>
        <w:t xml:space="preserve">[ 21981 ]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سماعة بن مهران</w:t>
      </w:r>
      <w:r w:rsidR="00211E62">
        <w:rPr>
          <w:rtl/>
        </w:rPr>
        <w:t>،</w:t>
      </w:r>
      <w:r>
        <w:rPr>
          <w:rtl/>
        </w:rPr>
        <w:t xml:space="preserve"> عن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B558E7">
        <w:rPr>
          <w:rtl/>
        </w:rPr>
        <w:t xml:space="preserve">إيّاك </w:t>
      </w:r>
      <w:r>
        <w:rPr>
          <w:rtl/>
        </w:rPr>
        <w:t>والكسل والضجر</w:t>
      </w:r>
      <w:r w:rsidR="00211E62">
        <w:rPr>
          <w:rtl/>
        </w:rPr>
        <w:t>،</w:t>
      </w:r>
      <w:r>
        <w:rPr>
          <w:rtl/>
        </w:rPr>
        <w:t xml:space="preserve"> ف</w:t>
      </w:r>
      <w:r w:rsidR="000E6DBB">
        <w:rPr>
          <w:rtl/>
        </w:rPr>
        <w:t xml:space="preserve">إنّك </w:t>
      </w:r>
      <w:r w:rsidR="005646E5">
        <w:rPr>
          <w:rtl/>
        </w:rPr>
        <w:t>إن</w:t>
      </w:r>
      <w:r w:rsidR="003763A8">
        <w:rPr>
          <w:rtl/>
        </w:rPr>
        <w:t xml:space="preserve"> </w:t>
      </w:r>
      <w:r>
        <w:rPr>
          <w:rtl/>
        </w:rPr>
        <w:t>كسلت لم تعمل</w:t>
      </w:r>
      <w:r w:rsidR="00211E62">
        <w:rPr>
          <w:rtl/>
        </w:rPr>
        <w:t>،</w:t>
      </w:r>
      <w:r>
        <w:rPr>
          <w:rtl/>
        </w:rPr>
        <w:t xml:space="preserve"> و</w:t>
      </w:r>
      <w:r w:rsidR="003763A8">
        <w:rPr>
          <w:rtl/>
        </w:rPr>
        <w:t xml:space="preserve">إنّ </w:t>
      </w:r>
      <w:r>
        <w:rPr>
          <w:rtl/>
        </w:rPr>
        <w:t xml:space="preserve">ضجرت لم تعط الحق. </w:t>
      </w:r>
    </w:p>
    <w:p w:rsidR="00C90F8A" w:rsidRDefault="00C90F8A" w:rsidP="004F5848">
      <w:pPr>
        <w:pStyle w:val="libNormal"/>
        <w:rPr>
          <w:rtl/>
        </w:rPr>
      </w:pPr>
      <w:r w:rsidRPr="008D3D37">
        <w:rPr>
          <w:rStyle w:val="libNormalChar"/>
          <w:rtl/>
        </w:rPr>
        <w:t xml:space="preserve">[ 21982 ] </w:t>
      </w:r>
      <w:r>
        <w:rPr>
          <w:rtl/>
        </w:rPr>
        <w:t>2</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الهي</w:t>
      </w:r>
      <w:r w:rsidR="003763A8">
        <w:rPr>
          <w:rtl/>
        </w:rPr>
        <w:t xml:space="preserve">ثمّ </w:t>
      </w:r>
      <w:r>
        <w:rPr>
          <w:rtl/>
        </w:rPr>
        <w:t>النهدي</w:t>
      </w:r>
      <w:r w:rsidR="00211E62">
        <w:rPr>
          <w:rtl/>
        </w:rPr>
        <w:t>،</w:t>
      </w:r>
      <w:r>
        <w:rPr>
          <w:rtl/>
        </w:rPr>
        <w:t xml:space="preserve"> عن عبد العزيز بن عمر الواسطي</w:t>
      </w:r>
      <w:r w:rsidR="00211E62">
        <w:rPr>
          <w:rtl/>
        </w:rPr>
        <w:t>،</w:t>
      </w:r>
      <w:r w:rsidR="00712577">
        <w:rPr>
          <w:rtl/>
        </w:rPr>
        <w:t xml:space="preserve"> عن أحمد بن عمر الحلا</w:t>
      </w:r>
      <w:r>
        <w:rPr>
          <w:rtl/>
        </w:rPr>
        <w:t xml:space="preserve">ل </w:t>
      </w:r>
      <w:r w:rsidRPr="00E40572">
        <w:rPr>
          <w:rStyle w:val="libFootnotenumChar"/>
          <w:rtl/>
        </w:rPr>
        <w:t>(1)</w:t>
      </w:r>
      <w:r w:rsidR="00211E62">
        <w:rPr>
          <w:rtl/>
        </w:rPr>
        <w:t>،</w:t>
      </w:r>
      <w:r>
        <w:rPr>
          <w:rtl/>
        </w:rPr>
        <w:t xml:space="preserve"> عن زيد القتات</w:t>
      </w:r>
      <w:r w:rsidR="00211E62">
        <w:rPr>
          <w:rtl/>
        </w:rPr>
        <w:t>،</w:t>
      </w:r>
      <w:r>
        <w:rPr>
          <w:rtl/>
        </w:rPr>
        <w:t xml:space="preserve"> عن أب</w:t>
      </w:r>
      <w:r w:rsidR="00712577">
        <w:rPr>
          <w:rFonts w:hint="cs"/>
          <w:rtl/>
        </w:rPr>
        <w:t>ا</w:t>
      </w:r>
      <w:r w:rsidR="00712577">
        <w:rPr>
          <w:rtl/>
        </w:rPr>
        <w:t>ن</w:t>
      </w:r>
      <w:r w:rsidR="003763A8">
        <w:rPr>
          <w:rtl/>
        </w:rPr>
        <w:t xml:space="preserve"> </w:t>
      </w:r>
      <w:r>
        <w:rPr>
          <w:rtl/>
        </w:rPr>
        <w:t>بن تغلب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تجن</w:t>
      </w:r>
      <w:r w:rsidR="00712577">
        <w:rPr>
          <w:rFonts w:hint="cs"/>
          <w:rtl/>
        </w:rPr>
        <w:t>ّ</w:t>
      </w:r>
      <w:r>
        <w:rPr>
          <w:rtl/>
        </w:rPr>
        <w:t>بوا المنى فإن</w:t>
      </w:r>
      <w:r w:rsidR="00712577">
        <w:rPr>
          <w:rFonts w:hint="cs"/>
          <w:rtl/>
        </w:rPr>
        <w:t>ّ</w:t>
      </w:r>
      <w:r>
        <w:rPr>
          <w:rtl/>
        </w:rPr>
        <w:t xml:space="preserve">ها تذهب بهجة ما خولتم </w:t>
      </w:r>
      <w:r w:rsidRPr="00E40572">
        <w:rPr>
          <w:rStyle w:val="libFootnotenumChar"/>
          <w:rtl/>
        </w:rPr>
        <w:t>(2)</w:t>
      </w:r>
      <w:r w:rsidR="00211E62">
        <w:rPr>
          <w:rtl/>
        </w:rPr>
        <w:t>،</w:t>
      </w:r>
      <w:r>
        <w:rPr>
          <w:rtl/>
        </w:rPr>
        <w:t xml:space="preserve"> وتستصغرون بها مواهب الله عندكم</w:t>
      </w:r>
      <w:r w:rsidR="00211E62">
        <w:rPr>
          <w:rtl/>
        </w:rPr>
        <w:t>،</w:t>
      </w:r>
      <w:r>
        <w:rPr>
          <w:rtl/>
        </w:rPr>
        <w:t xml:space="preserve"> وتعقبكم الحسرات فيما وهمتم به أنفسكم. </w:t>
      </w:r>
    </w:p>
    <w:p w:rsidR="00C90F8A" w:rsidRDefault="00C90F8A" w:rsidP="004F5848">
      <w:pPr>
        <w:pStyle w:val="libNormal"/>
        <w:rPr>
          <w:rtl/>
        </w:rPr>
      </w:pPr>
      <w:r w:rsidRPr="008D3D37">
        <w:rPr>
          <w:rStyle w:val="libNormalChar"/>
          <w:rtl/>
        </w:rPr>
        <w:t xml:space="preserve">[ 21983 ]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عمر بن يزيد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إن</w:t>
      </w:r>
      <w:r w:rsidR="0015636A">
        <w:rPr>
          <w:rFonts w:hint="cs"/>
          <w:rtl/>
        </w:rPr>
        <w:t>ّ</w:t>
      </w:r>
      <w:r>
        <w:rPr>
          <w:rtl/>
        </w:rPr>
        <w:t>ه قال</w:t>
      </w:r>
      <w:r w:rsidR="00211E62">
        <w:rPr>
          <w:rtl/>
        </w:rPr>
        <w:t>:</w:t>
      </w:r>
      <w:r>
        <w:rPr>
          <w:rtl/>
        </w:rPr>
        <w:t xml:space="preserve"> </w:t>
      </w:r>
      <w:r w:rsidR="00B558E7">
        <w:rPr>
          <w:rtl/>
        </w:rPr>
        <w:t xml:space="preserve">إيّاك </w:t>
      </w:r>
      <w:r>
        <w:rPr>
          <w:rtl/>
        </w:rPr>
        <w:t>والضجر والكسل</w:t>
      </w:r>
      <w:r w:rsidR="00211E62">
        <w:rPr>
          <w:rtl/>
        </w:rPr>
        <w:t>،</w:t>
      </w:r>
      <w:r>
        <w:rPr>
          <w:rtl/>
        </w:rPr>
        <w:t xml:space="preserve"> إن</w:t>
      </w:r>
      <w:r w:rsidR="0015636A">
        <w:rPr>
          <w:rFonts w:hint="cs"/>
          <w:rtl/>
        </w:rPr>
        <w:t>ّ</w:t>
      </w:r>
      <w:r>
        <w:rPr>
          <w:rtl/>
        </w:rPr>
        <w:t>هما مفتاح كل</w:t>
      </w:r>
      <w:r w:rsidR="0015636A">
        <w:rPr>
          <w:rFonts w:hint="cs"/>
          <w:rtl/>
        </w:rPr>
        <w:t>ّ</w:t>
      </w:r>
      <w:r>
        <w:rPr>
          <w:rtl/>
        </w:rPr>
        <w:t xml:space="preserve"> سوء</w:t>
      </w:r>
      <w:r w:rsidR="00211E62">
        <w:rPr>
          <w:rtl/>
        </w:rPr>
        <w:t>،</w:t>
      </w:r>
      <w:r>
        <w:rPr>
          <w:rtl/>
        </w:rPr>
        <w:t xml:space="preserve"> إن</w:t>
      </w:r>
      <w:r w:rsidR="0015636A">
        <w:rPr>
          <w:rFonts w:hint="cs"/>
          <w:rtl/>
        </w:rPr>
        <w:t>ّ</w:t>
      </w:r>
      <w:r>
        <w:rPr>
          <w:rtl/>
        </w:rPr>
        <w:t>ه من كسل لم يؤد</w:t>
      </w:r>
      <w:r w:rsidR="0015636A">
        <w:rPr>
          <w:rFonts w:hint="cs"/>
          <w:rtl/>
        </w:rPr>
        <w:t>ّ</w:t>
      </w:r>
      <w:r>
        <w:rPr>
          <w:rtl/>
        </w:rPr>
        <w:t xml:space="preserve"> حقا</w:t>
      </w:r>
      <w:r w:rsidR="0015636A">
        <w:rPr>
          <w:rFonts w:hint="cs"/>
          <w:rtl/>
        </w:rPr>
        <w:t>ً</w:t>
      </w:r>
      <w:r w:rsidR="00211E62">
        <w:rPr>
          <w:rtl/>
        </w:rPr>
        <w:t>،</w:t>
      </w:r>
      <w:r>
        <w:rPr>
          <w:rtl/>
        </w:rPr>
        <w:t xml:space="preserve"> ومن ضجر لم يصبر على حق</w:t>
      </w:r>
      <w:r w:rsidR="0015636A">
        <w:rPr>
          <w:rFonts w:hint="cs"/>
          <w:rtl/>
        </w:rPr>
        <w:t>ّ</w:t>
      </w:r>
      <w:r>
        <w:rPr>
          <w:rtl/>
        </w:rPr>
        <w:t xml:space="preserve">. </w:t>
      </w:r>
    </w:p>
    <w:p w:rsidR="00C90F8A" w:rsidRDefault="00C90F8A" w:rsidP="004F5848">
      <w:pPr>
        <w:pStyle w:val="libNormal"/>
        <w:rPr>
          <w:rtl/>
        </w:rPr>
      </w:pPr>
      <w:r w:rsidRPr="008D3D37">
        <w:rPr>
          <w:rStyle w:val="libNormalChar"/>
          <w:rtl/>
        </w:rPr>
        <w:t xml:space="preserve">[ 21984 ] </w:t>
      </w:r>
      <w:r>
        <w:rPr>
          <w:rtl/>
        </w:rPr>
        <w:t>4</w:t>
      </w:r>
      <w:r w:rsidR="00211E62">
        <w:rPr>
          <w:rtl/>
        </w:rPr>
        <w:t xml:space="preserve"> - </w:t>
      </w:r>
      <w:r>
        <w:rPr>
          <w:rtl/>
        </w:rPr>
        <w:t xml:space="preserve">وبإسناده 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وصيته ل</w:t>
      </w:r>
      <w:r w:rsidR="007D12B3">
        <w:rPr>
          <w:rtl/>
        </w:rPr>
        <w:t>محمّد</w:t>
      </w:r>
      <w:r w:rsidR="00343F1C">
        <w:rPr>
          <w:rtl/>
        </w:rPr>
        <w:t xml:space="preserve"> </w:t>
      </w:r>
      <w:r>
        <w:rPr>
          <w:rtl/>
        </w:rPr>
        <w:t>بن الحنفية</w:t>
      </w:r>
      <w:r w:rsidR="00211E62">
        <w:rPr>
          <w:rtl/>
        </w:rPr>
        <w:t xml:space="preserve"> - </w:t>
      </w:r>
      <w:r>
        <w:rPr>
          <w:rtl/>
        </w:rPr>
        <w:t>أن</w:t>
      </w:r>
      <w:r w:rsidR="0015636A">
        <w:rPr>
          <w:rFonts w:hint="cs"/>
          <w:rtl/>
        </w:rPr>
        <w:t>ّ</w:t>
      </w:r>
      <w:r>
        <w:rPr>
          <w:rtl/>
        </w:rPr>
        <w:t>ه قال</w:t>
      </w:r>
      <w:r w:rsidR="00211E62">
        <w:rPr>
          <w:rtl/>
        </w:rPr>
        <w:t>:</w:t>
      </w:r>
      <w:r>
        <w:rPr>
          <w:rtl/>
        </w:rPr>
        <w:t xml:space="preserve"> يا بني </w:t>
      </w:r>
      <w:r w:rsidR="00B558E7">
        <w:rPr>
          <w:rtl/>
        </w:rPr>
        <w:t xml:space="preserve">إيّاك </w:t>
      </w:r>
      <w:r w:rsidR="0015636A">
        <w:rPr>
          <w:rtl/>
        </w:rPr>
        <w:t>والاتكال على ال</w:t>
      </w:r>
      <w:r w:rsidR="0015636A">
        <w:rPr>
          <w:rFonts w:hint="cs"/>
          <w:rtl/>
        </w:rPr>
        <w:t>أ</w:t>
      </w:r>
      <w:r>
        <w:rPr>
          <w:rtl/>
        </w:rPr>
        <w:t>ماني</w:t>
      </w:r>
      <w:r w:rsidR="00211E62">
        <w:rPr>
          <w:rtl/>
        </w:rPr>
        <w:t>،</w:t>
      </w:r>
      <w:r>
        <w:rPr>
          <w:rtl/>
        </w:rPr>
        <w:t xml:space="preserve"> فإن</w:t>
      </w:r>
      <w:r w:rsidR="0015636A">
        <w:rPr>
          <w:rFonts w:hint="cs"/>
          <w:rtl/>
        </w:rPr>
        <w:t>ّ</w:t>
      </w:r>
      <w:r>
        <w:rPr>
          <w:rtl/>
        </w:rPr>
        <w:t xml:space="preserve">ها </w:t>
      </w:r>
    </w:p>
    <w:p w:rsidR="00C90F8A" w:rsidRDefault="00343F1C" w:rsidP="00343F1C">
      <w:pPr>
        <w:pStyle w:val="libLine"/>
        <w:rPr>
          <w:rtl/>
        </w:rPr>
      </w:pPr>
      <w:r>
        <w:rPr>
          <w:rtl/>
        </w:rPr>
        <w:t>____________________</w:t>
      </w:r>
    </w:p>
    <w:p w:rsidR="00C90F8A" w:rsidRDefault="00C90F8A" w:rsidP="00901CAB">
      <w:pPr>
        <w:pStyle w:val="libFootnoteCenterBold"/>
        <w:rPr>
          <w:rtl/>
        </w:rPr>
      </w:pPr>
      <w:r>
        <w:rPr>
          <w:rtl/>
        </w:rPr>
        <w:t xml:space="preserve">الباب 19 </w:t>
      </w:r>
    </w:p>
    <w:p w:rsidR="00C90F8A" w:rsidRDefault="00C90F8A" w:rsidP="00901CAB">
      <w:pPr>
        <w:pStyle w:val="libFootnoteCenterBold"/>
      </w:pPr>
      <w:r>
        <w:rPr>
          <w:rtl/>
        </w:rPr>
        <w:t>فيه 4 أحاديث</w:t>
      </w:r>
    </w:p>
    <w:p w:rsidR="00C90F8A" w:rsidRPr="00A32320" w:rsidRDefault="00C90F8A" w:rsidP="00343F1C">
      <w:pPr>
        <w:pStyle w:val="libFootnote0"/>
        <w:rPr>
          <w:rtl/>
        </w:rPr>
      </w:pPr>
      <w:r w:rsidRPr="00A32320">
        <w:rPr>
          <w:rtl/>
        </w:rPr>
        <w:t>*</w:t>
      </w:r>
      <w:r w:rsidR="00211E62">
        <w:rPr>
          <w:rtl/>
        </w:rPr>
        <w:t xml:space="preserve"> - </w:t>
      </w:r>
      <w:r w:rsidRPr="00A32320">
        <w:rPr>
          <w:rtl/>
        </w:rPr>
        <w:t>الضجر</w:t>
      </w:r>
      <w:r w:rsidR="00211E62">
        <w:rPr>
          <w:rtl/>
        </w:rPr>
        <w:t>:</w:t>
      </w:r>
      <w:r w:rsidRPr="00A32320">
        <w:rPr>
          <w:rtl/>
        </w:rPr>
        <w:t xml:space="preserve"> </w:t>
      </w:r>
      <w:r w:rsidRPr="00901CAB">
        <w:rPr>
          <w:rtl/>
        </w:rPr>
        <w:t>القلق والغم ( الصحاح</w:t>
      </w:r>
      <w:r w:rsidR="00211E62">
        <w:rPr>
          <w:rtl/>
        </w:rPr>
        <w:t xml:space="preserve"> - </w:t>
      </w:r>
      <w:r w:rsidRPr="00A32320">
        <w:rPr>
          <w:rtl/>
        </w:rPr>
        <w:t>ضجر</w:t>
      </w:r>
      <w:r w:rsidR="00211E62">
        <w:rPr>
          <w:rtl/>
        </w:rPr>
        <w:t xml:space="preserve"> - </w:t>
      </w:r>
      <w:r w:rsidRPr="00A32320">
        <w:rPr>
          <w:rtl/>
        </w:rPr>
        <w:t>2</w:t>
      </w:r>
      <w:r w:rsidR="00211E62">
        <w:rPr>
          <w:rtl/>
        </w:rPr>
        <w:t>:</w:t>
      </w:r>
      <w:r w:rsidRPr="00A32320">
        <w:rPr>
          <w:rtl/>
        </w:rPr>
        <w:t xml:space="preserve"> 719 )</w:t>
      </w:r>
      <w:r>
        <w:rPr>
          <w:rtl/>
        </w:rPr>
        <w:t>.</w:t>
      </w:r>
      <w:r w:rsidRPr="00A32320">
        <w:rPr>
          <w:rtl/>
        </w:rPr>
        <w:t xml:space="preserve"> </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85 / 5.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85 / 7. </w:t>
      </w:r>
    </w:p>
    <w:p w:rsidR="00C90F8A" w:rsidRPr="00A32320" w:rsidRDefault="00C90F8A" w:rsidP="00343F1C">
      <w:pPr>
        <w:pStyle w:val="libFootnote0"/>
        <w:rPr>
          <w:rtl/>
        </w:rPr>
      </w:pPr>
      <w:r w:rsidRPr="00A32320">
        <w:rPr>
          <w:rtl/>
        </w:rPr>
        <w:t>(1) في المصدر</w:t>
      </w:r>
      <w:r w:rsidR="00211E62">
        <w:rPr>
          <w:rtl/>
        </w:rPr>
        <w:t>:</w:t>
      </w:r>
      <w:r w:rsidRPr="00A32320">
        <w:rPr>
          <w:rtl/>
        </w:rPr>
        <w:t xml:space="preserve"> أحمد بن عمر الحلبي</w:t>
      </w:r>
      <w:r>
        <w:rPr>
          <w:rtl/>
        </w:rPr>
        <w:t>.</w:t>
      </w:r>
      <w:r w:rsidRPr="00A32320">
        <w:rPr>
          <w:rtl/>
        </w:rPr>
        <w:t xml:space="preserve"> </w:t>
      </w:r>
    </w:p>
    <w:p w:rsidR="00C90F8A" w:rsidRPr="00A32320" w:rsidRDefault="00C90F8A" w:rsidP="00A3669D">
      <w:pPr>
        <w:pStyle w:val="libFootnote0"/>
        <w:rPr>
          <w:rtl/>
        </w:rPr>
      </w:pPr>
      <w:r w:rsidRPr="00A32320">
        <w:rPr>
          <w:rtl/>
        </w:rPr>
        <w:t>(</w:t>
      </w:r>
      <w:r w:rsidR="00A3669D">
        <w:rPr>
          <w:rFonts w:hint="cs"/>
          <w:rtl/>
        </w:rPr>
        <w:t>2</w:t>
      </w:r>
      <w:r w:rsidRPr="00A32320">
        <w:rPr>
          <w:rtl/>
        </w:rPr>
        <w:t>) خوله الله الشيء</w:t>
      </w:r>
      <w:r w:rsidR="00211E62">
        <w:rPr>
          <w:rtl/>
        </w:rPr>
        <w:t>:</w:t>
      </w:r>
      <w:r w:rsidRPr="00A32320">
        <w:rPr>
          <w:rtl/>
        </w:rPr>
        <w:t xml:space="preserve"> </w:t>
      </w:r>
      <w:r w:rsidRPr="00901CAB">
        <w:rPr>
          <w:rtl/>
        </w:rPr>
        <w:t>ملكه إي</w:t>
      </w:r>
      <w:r w:rsidR="001F007B">
        <w:rPr>
          <w:rFonts w:hint="cs"/>
          <w:rtl/>
        </w:rPr>
        <w:t>ّ</w:t>
      </w:r>
      <w:r w:rsidRPr="00901CAB">
        <w:rPr>
          <w:rtl/>
        </w:rPr>
        <w:t>اه ( الصحاح</w:t>
      </w:r>
      <w:r w:rsidR="00211E62">
        <w:rPr>
          <w:rtl/>
        </w:rPr>
        <w:t xml:space="preserve"> - </w:t>
      </w:r>
      <w:r w:rsidRPr="00A32320">
        <w:rPr>
          <w:rtl/>
        </w:rPr>
        <w:t>خوله</w:t>
      </w:r>
      <w:r w:rsidR="00211E62">
        <w:rPr>
          <w:rtl/>
        </w:rPr>
        <w:t xml:space="preserve"> - </w:t>
      </w:r>
      <w:r w:rsidRPr="00A32320">
        <w:rPr>
          <w:rtl/>
        </w:rPr>
        <w:t>4</w:t>
      </w:r>
      <w:r w:rsidR="00211E62">
        <w:rPr>
          <w:rtl/>
        </w:rPr>
        <w:t>:</w:t>
      </w:r>
      <w:r w:rsidRPr="00A32320">
        <w:rPr>
          <w:rtl/>
        </w:rPr>
        <w:t xml:space="preserve"> 1690 )</w:t>
      </w:r>
      <w:r>
        <w:rPr>
          <w:rtl/>
        </w:rPr>
        <w:t>.</w:t>
      </w:r>
      <w:r w:rsidRPr="00A32320">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103 / 421. </w:t>
      </w:r>
    </w:p>
    <w:p w:rsidR="00C90F8A" w:rsidRDefault="00C90F8A" w:rsidP="00343F1C">
      <w:pPr>
        <w:pStyle w:val="libFootnote0"/>
        <w:rPr>
          <w:rtl/>
        </w:rPr>
      </w:pPr>
      <w:r>
        <w:rPr>
          <w:rtl/>
        </w:rPr>
        <w:t>4</w:t>
      </w:r>
      <w:r w:rsidR="00211E62">
        <w:rPr>
          <w:rtl/>
        </w:rPr>
        <w:t xml:space="preserve"> - </w:t>
      </w:r>
      <w:r>
        <w:rPr>
          <w:rtl/>
        </w:rPr>
        <w:t>الفقيه 4</w:t>
      </w:r>
      <w:r w:rsidR="00211E62">
        <w:rPr>
          <w:rtl/>
        </w:rPr>
        <w:t>:</w:t>
      </w:r>
      <w:r>
        <w:rPr>
          <w:rtl/>
        </w:rPr>
        <w:t xml:space="preserve"> 275 / 830.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بضائع النوكى</w:t>
      </w:r>
      <w:r w:rsidR="00211E62">
        <w:rPr>
          <w:rtl/>
        </w:rPr>
        <w:t>،</w:t>
      </w:r>
      <w:r>
        <w:rPr>
          <w:rtl/>
        </w:rPr>
        <w:t xml:space="preserve"> وتثبط عن الآخرة</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أشرف الغنى ترك المنى. </w:t>
      </w:r>
    </w:p>
    <w:p w:rsidR="00C90F8A" w:rsidRDefault="00C90F8A" w:rsidP="00E40572">
      <w:pPr>
        <w:pStyle w:val="libNormal"/>
      </w:pPr>
      <w:r>
        <w:rPr>
          <w:rtl/>
        </w:rPr>
        <w:t>أقول</w:t>
      </w:r>
      <w:r w:rsidR="00211E62">
        <w:rPr>
          <w:rtl/>
        </w:rPr>
        <w:t>:</w:t>
      </w:r>
      <w:r>
        <w:rPr>
          <w:rtl/>
        </w:rPr>
        <w:t xml:space="preserve"> </w:t>
      </w:r>
      <w:r w:rsidR="0080466B">
        <w:rPr>
          <w:rtl/>
        </w:rPr>
        <w:t>وتقد</w:t>
      </w:r>
      <w:r w:rsidR="00724AA1">
        <w:rPr>
          <w:rtl/>
        </w:rPr>
        <w:t xml:space="preserve">م </w:t>
      </w:r>
      <w:r>
        <w:rPr>
          <w:rtl/>
        </w:rPr>
        <w:t xml:space="preserve">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pPr>
      <w:bookmarkStart w:id="112" w:name="_Toc303531515"/>
      <w:bookmarkStart w:id="113" w:name="_Toc303765195"/>
      <w:bookmarkStart w:id="114" w:name="_Toc303770383"/>
      <w:bookmarkStart w:id="115" w:name="_Toc378022287"/>
      <w:bookmarkStart w:id="116" w:name="_Toc253506662"/>
      <w:r>
        <w:rPr>
          <w:rtl/>
        </w:rPr>
        <w:t>20</w:t>
      </w:r>
      <w:r w:rsidR="00211E62">
        <w:rPr>
          <w:rtl/>
        </w:rPr>
        <w:t xml:space="preserve"> - </w:t>
      </w:r>
      <w:r>
        <w:rPr>
          <w:rtl/>
        </w:rPr>
        <w:t>باب استحباب العمل في البيت للرجل والمرأة</w:t>
      </w:r>
      <w:bookmarkEnd w:id="112"/>
      <w:bookmarkEnd w:id="113"/>
      <w:bookmarkEnd w:id="114"/>
      <w:bookmarkEnd w:id="115"/>
      <w:bookmarkEnd w:id="116"/>
    </w:p>
    <w:p w:rsidR="00C90F8A" w:rsidRDefault="00C90F8A" w:rsidP="004F5848">
      <w:pPr>
        <w:pStyle w:val="libNormal"/>
        <w:rPr>
          <w:rtl/>
        </w:rPr>
      </w:pPr>
      <w:r w:rsidRPr="008D3D37">
        <w:rPr>
          <w:rStyle w:val="libNormalChar"/>
          <w:rtl/>
        </w:rPr>
        <w:t xml:space="preserve">[ 21985 ]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يحتطب ويستقي ويكنس</w:t>
      </w:r>
      <w:r w:rsidR="00211E62">
        <w:rPr>
          <w:rtl/>
        </w:rPr>
        <w:t>،</w:t>
      </w:r>
      <w:r>
        <w:rPr>
          <w:rtl/>
        </w:rPr>
        <w:t xml:space="preserve"> وكانت فاطمة</w:t>
      </w:r>
      <w:r w:rsidR="0080466B">
        <w:rPr>
          <w:rFonts w:hint="cs"/>
          <w:rtl/>
        </w:rPr>
        <w:t xml:space="preserve"> (</w:t>
      </w:r>
      <w:r>
        <w:rPr>
          <w:rtl/>
        </w:rPr>
        <w:t xml:space="preserve"> </w:t>
      </w:r>
      <w:r w:rsidR="00E40572" w:rsidRPr="00E40572">
        <w:rPr>
          <w:rStyle w:val="libAlaemChar"/>
          <w:rFonts w:hint="cs"/>
          <w:rtl/>
        </w:rPr>
        <w:t>عليها‌السلام</w:t>
      </w:r>
      <w:r>
        <w:rPr>
          <w:rtl/>
        </w:rPr>
        <w:t xml:space="preserve"> </w:t>
      </w:r>
      <w:r w:rsidR="0080466B">
        <w:rPr>
          <w:rFonts w:hint="cs"/>
          <w:rtl/>
        </w:rPr>
        <w:t xml:space="preserve">) </w:t>
      </w:r>
      <w:r>
        <w:rPr>
          <w:rtl/>
        </w:rPr>
        <w:t xml:space="preserve">تطحن وتعجن وتخبز. </w:t>
      </w:r>
    </w:p>
    <w:p w:rsidR="00C90F8A" w:rsidRDefault="00C90F8A" w:rsidP="0080466B">
      <w:pPr>
        <w:pStyle w:val="libNormal"/>
        <w:rPr>
          <w:rtl/>
        </w:rPr>
      </w:pPr>
      <w:r>
        <w:rPr>
          <w:rtl/>
        </w:rPr>
        <w:t>ورواه الصدوق بإسناده عن هشام بن سالم</w:t>
      </w:r>
      <w:r w:rsidR="00211E62">
        <w:rPr>
          <w:rtl/>
        </w:rPr>
        <w:t>،</w:t>
      </w:r>
      <w:r>
        <w:rPr>
          <w:rtl/>
        </w:rPr>
        <w:t xml:space="preserve"> مثله </w:t>
      </w:r>
      <w:r w:rsidRPr="00E40572">
        <w:rPr>
          <w:rStyle w:val="libFootnotenumChar"/>
          <w:rtl/>
        </w:rPr>
        <w:t>(</w:t>
      </w:r>
      <w:r w:rsidR="0080466B">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[ 21986 ] </w:t>
      </w:r>
      <w:r>
        <w:rPr>
          <w:rtl/>
        </w:rPr>
        <w:t>2</w:t>
      </w:r>
      <w:r w:rsidR="00211E62">
        <w:rPr>
          <w:rtl/>
        </w:rPr>
        <w:t xml:space="preserve"> - </w:t>
      </w:r>
      <w:r>
        <w:rPr>
          <w:rtl/>
        </w:rPr>
        <w:t>وعن أحمد بن عبدالله</w:t>
      </w:r>
      <w:r w:rsidR="00211E62">
        <w:rPr>
          <w:rtl/>
        </w:rPr>
        <w:t>،</w:t>
      </w:r>
      <w:r>
        <w:rPr>
          <w:rtl/>
        </w:rPr>
        <w:t xml:space="preserve"> عن أحمد بن أبي عبدالله</w:t>
      </w:r>
      <w:r w:rsidR="00211E62">
        <w:rPr>
          <w:rtl/>
        </w:rPr>
        <w:t>،</w:t>
      </w:r>
      <w:r>
        <w:rPr>
          <w:rtl/>
        </w:rPr>
        <w:t xml:space="preserve"> عن عبدل بن مالك</w:t>
      </w:r>
      <w:r w:rsidR="00211E62">
        <w:rPr>
          <w:rtl/>
        </w:rPr>
        <w:t>،</w:t>
      </w:r>
      <w:r>
        <w:rPr>
          <w:rtl/>
        </w:rPr>
        <w:t xml:space="preserve"> عن هارون بن الجهم</w:t>
      </w:r>
      <w:r w:rsidR="00211E62">
        <w:rPr>
          <w:rtl/>
        </w:rPr>
        <w:t>،</w:t>
      </w:r>
      <w:r>
        <w:rPr>
          <w:rtl/>
        </w:rPr>
        <w:t xml:space="preserve"> عن الكاهلي</w:t>
      </w:r>
      <w:r w:rsidR="00211E62">
        <w:rPr>
          <w:rtl/>
        </w:rPr>
        <w:t>،</w:t>
      </w:r>
      <w:r>
        <w:rPr>
          <w:rtl/>
        </w:rPr>
        <w:t xml:space="preserve"> عن معاذ </w:t>
      </w:r>
      <w:r w:rsidR="00F83C7A">
        <w:rPr>
          <w:rtl/>
        </w:rPr>
        <w:t xml:space="preserve">بيّاع </w:t>
      </w:r>
      <w:r>
        <w:rPr>
          <w:rtl/>
        </w:rPr>
        <w:t>الاكسية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يحلب عنز أهله. </w:t>
      </w:r>
    </w:p>
    <w:p w:rsidR="00C90F8A" w:rsidRDefault="00C90F8A" w:rsidP="0080466B">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أحاديث العمل باليد </w:t>
      </w:r>
      <w:r w:rsidRPr="00E40572">
        <w:rPr>
          <w:rStyle w:val="libFootnotenumChar"/>
          <w:rtl/>
        </w:rPr>
        <w:t>(</w:t>
      </w:r>
      <w:r w:rsidR="0080466B">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A32320" w:rsidRDefault="00C90F8A" w:rsidP="00343F1C">
      <w:pPr>
        <w:pStyle w:val="libFootnote0"/>
        <w:rPr>
          <w:rtl/>
        </w:rPr>
      </w:pPr>
      <w:r w:rsidRPr="00A32320">
        <w:rPr>
          <w:rtl/>
        </w:rPr>
        <w:t xml:space="preserve">(1) تقدم في الحديث 5 من الباب 18 من هذه </w:t>
      </w:r>
      <w:r w:rsidR="00546DAE">
        <w:rPr>
          <w:rtl/>
        </w:rPr>
        <w:t xml:space="preserve">الأبواب </w:t>
      </w:r>
      <w:r w:rsidR="00211E62">
        <w:rPr>
          <w:rtl/>
        </w:rPr>
        <w:t>،</w:t>
      </w:r>
      <w:r w:rsidRPr="00A32320">
        <w:rPr>
          <w:rtl/>
        </w:rPr>
        <w:t xml:space="preserve"> وفي الباب 66 من أبواب جهاد النفس</w:t>
      </w:r>
      <w:r>
        <w:rPr>
          <w:rtl/>
        </w:rPr>
        <w:t>.</w:t>
      </w:r>
      <w:r w:rsidRPr="00A32320">
        <w:rPr>
          <w:rtl/>
        </w:rPr>
        <w:t xml:space="preserve"> </w:t>
      </w:r>
    </w:p>
    <w:p w:rsidR="00C90F8A" w:rsidRPr="00A32320" w:rsidRDefault="00C90F8A" w:rsidP="00343F1C">
      <w:pPr>
        <w:pStyle w:val="libFootnote0"/>
      </w:pPr>
      <w:r w:rsidRPr="00A32320">
        <w:rPr>
          <w:rtl/>
        </w:rPr>
        <w:t xml:space="preserve">ويأتي ما </w:t>
      </w:r>
      <w:r w:rsidR="008977A8">
        <w:rPr>
          <w:rtl/>
        </w:rPr>
        <w:t>يدل</w:t>
      </w:r>
      <w:r w:rsidR="00724AA1">
        <w:rPr>
          <w:rtl/>
        </w:rPr>
        <w:t xml:space="preserve"> </w:t>
      </w:r>
      <w:r w:rsidRPr="00A32320">
        <w:rPr>
          <w:rtl/>
        </w:rPr>
        <w:t>عليه في الحديث 1 من الباب 1 من أبواب آداب القاضي</w:t>
      </w:r>
      <w:r>
        <w:rPr>
          <w:rtl/>
        </w:rPr>
        <w:t>.</w:t>
      </w:r>
    </w:p>
    <w:p w:rsidR="00C90F8A" w:rsidRDefault="00C90F8A" w:rsidP="0080466B">
      <w:pPr>
        <w:pStyle w:val="libFootnoteCenterBold"/>
        <w:rPr>
          <w:rtl/>
        </w:rPr>
      </w:pPr>
      <w:r>
        <w:rPr>
          <w:rtl/>
        </w:rPr>
        <w:t xml:space="preserve">الباب 20 </w:t>
      </w:r>
    </w:p>
    <w:p w:rsidR="00C90F8A" w:rsidRDefault="00C90F8A" w:rsidP="0080466B">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86 / 1</w:t>
      </w:r>
      <w:r w:rsidR="00211E62">
        <w:rPr>
          <w:rtl/>
        </w:rPr>
        <w:t>،</w:t>
      </w:r>
      <w:r>
        <w:rPr>
          <w:rtl/>
        </w:rPr>
        <w:t xml:space="preserve"> وأورده عن الفقيه في الحديث 10 من الباب 9 من هذه </w:t>
      </w:r>
      <w:r w:rsidR="00546DAE">
        <w:rPr>
          <w:rtl/>
        </w:rPr>
        <w:t xml:space="preserve">الأبواب </w:t>
      </w:r>
      <w:r>
        <w:rPr>
          <w:rtl/>
        </w:rPr>
        <w:t xml:space="preserve">. </w:t>
      </w:r>
    </w:p>
    <w:p w:rsidR="00C90F8A" w:rsidRPr="00A32320" w:rsidRDefault="00C90F8A" w:rsidP="0080466B">
      <w:pPr>
        <w:pStyle w:val="libFootnote0"/>
        <w:rPr>
          <w:rtl/>
        </w:rPr>
      </w:pPr>
      <w:r w:rsidRPr="00A32320">
        <w:rPr>
          <w:rtl/>
        </w:rPr>
        <w:t>(</w:t>
      </w:r>
      <w:r w:rsidR="0080466B">
        <w:rPr>
          <w:rFonts w:hint="cs"/>
          <w:rtl/>
        </w:rPr>
        <w:t>2</w:t>
      </w:r>
      <w:r w:rsidRPr="00A32320">
        <w:rPr>
          <w:rtl/>
        </w:rPr>
        <w:t>) الفقيه 3</w:t>
      </w:r>
      <w:r w:rsidR="00211E62">
        <w:rPr>
          <w:rtl/>
        </w:rPr>
        <w:t>:</w:t>
      </w:r>
      <w:r w:rsidRPr="00A32320">
        <w:rPr>
          <w:rtl/>
        </w:rPr>
        <w:t xml:space="preserve"> 104 </w:t>
      </w:r>
      <w:r>
        <w:rPr>
          <w:rtl/>
        </w:rPr>
        <w:t>/</w:t>
      </w:r>
      <w:r w:rsidRPr="00A32320">
        <w:rPr>
          <w:rtl/>
        </w:rPr>
        <w:t xml:space="preserve"> 427</w:t>
      </w:r>
      <w:r>
        <w:rPr>
          <w:rtl/>
        </w:rPr>
        <w:t>.</w:t>
      </w:r>
      <w:r w:rsidRPr="00A32320">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86 / 2. </w:t>
      </w:r>
    </w:p>
    <w:p w:rsidR="00C90F8A" w:rsidRPr="00A32320" w:rsidRDefault="00C90F8A" w:rsidP="0080466B">
      <w:pPr>
        <w:pStyle w:val="libFootnote0"/>
        <w:rPr>
          <w:rtl/>
        </w:rPr>
      </w:pPr>
      <w:r w:rsidRPr="00A32320">
        <w:rPr>
          <w:rtl/>
        </w:rPr>
        <w:t>(</w:t>
      </w:r>
      <w:r w:rsidR="0080466B">
        <w:rPr>
          <w:rFonts w:hint="cs"/>
          <w:rtl/>
        </w:rPr>
        <w:t>3</w:t>
      </w:r>
      <w:r w:rsidRPr="00A32320">
        <w:rPr>
          <w:rtl/>
        </w:rPr>
        <w:t xml:space="preserve">) تقدم في الحديث 10 من الباب 9 من هذه </w:t>
      </w:r>
      <w:r w:rsidR="00546DAE">
        <w:rPr>
          <w:rtl/>
        </w:rPr>
        <w:t xml:space="preserve">الأبواب </w:t>
      </w:r>
      <w:r w:rsidR="00211E62">
        <w:rPr>
          <w:rtl/>
        </w:rPr>
        <w:t>،</w:t>
      </w:r>
      <w:r w:rsidRPr="00A32320">
        <w:rPr>
          <w:rtl/>
        </w:rPr>
        <w:t xml:space="preserve"> وفي الحديث 5 من الباب 5</w:t>
      </w:r>
      <w:r w:rsidR="00211E62">
        <w:rPr>
          <w:rtl/>
        </w:rPr>
        <w:t>،</w:t>
      </w:r>
      <w:r w:rsidRPr="00A32320">
        <w:rPr>
          <w:rtl/>
        </w:rPr>
        <w:t xml:space="preserve"> وفي الباب 29 من أبواب أحكام الملابس</w:t>
      </w:r>
      <w:r>
        <w:rPr>
          <w:rtl/>
        </w:rPr>
        <w:t>.</w:t>
      </w:r>
      <w:r w:rsidRPr="00A32320">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117" w:name="_Toc303531516"/>
      <w:bookmarkStart w:id="118" w:name="_Toc303765196"/>
      <w:bookmarkStart w:id="119" w:name="_Toc303770384"/>
      <w:bookmarkStart w:id="120" w:name="_Toc378022288"/>
      <w:bookmarkStart w:id="121" w:name="_Toc253506663"/>
      <w:r>
        <w:rPr>
          <w:rtl/>
        </w:rPr>
        <w:lastRenderedPageBreak/>
        <w:t>21</w:t>
      </w:r>
      <w:r w:rsidR="00211E62">
        <w:rPr>
          <w:rtl/>
        </w:rPr>
        <w:t xml:space="preserve"> - </w:t>
      </w:r>
      <w:r>
        <w:rPr>
          <w:rtl/>
        </w:rPr>
        <w:t>باب استحباب مرمة المعاش وإصلاح المال</w:t>
      </w:r>
      <w:bookmarkEnd w:id="117"/>
      <w:bookmarkEnd w:id="118"/>
      <w:bookmarkEnd w:id="119"/>
      <w:bookmarkEnd w:id="120"/>
      <w:bookmarkEnd w:id="121"/>
    </w:p>
    <w:p w:rsidR="00C90F8A" w:rsidRDefault="00C90F8A" w:rsidP="004F5848">
      <w:pPr>
        <w:pStyle w:val="libNormal"/>
        <w:rPr>
          <w:rtl/>
        </w:rPr>
      </w:pPr>
      <w:r w:rsidRPr="008D3D37">
        <w:rPr>
          <w:rStyle w:val="libNormalChar"/>
          <w:rtl/>
        </w:rPr>
        <w:t xml:space="preserve">[ 21987 ]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w:t>
      </w:r>
      <w:r w:rsidR="007D12B3">
        <w:rPr>
          <w:rtl/>
        </w:rPr>
        <w:t>محمّد</w:t>
      </w:r>
      <w:r w:rsidR="00343F1C">
        <w:rPr>
          <w:rtl/>
        </w:rPr>
        <w:t xml:space="preserve"> </w:t>
      </w:r>
      <w:r>
        <w:rPr>
          <w:rtl/>
        </w:rPr>
        <w:t>بن سماعة</w:t>
      </w:r>
      <w:r w:rsidR="00211E62">
        <w:rPr>
          <w:rtl/>
        </w:rPr>
        <w:t>،</w:t>
      </w:r>
      <w:r>
        <w:rPr>
          <w:rtl/>
        </w:rPr>
        <w:t xml:space="preserve"> عن </w:t>
      </w:r>
      <w:r w:rsidR="007D12B3">
        <w:rPr>
          <w:rtl/>
        </w:rPr>
        <w:t>محمّد</w:t>
      </w:r>
      <w:r w:rsidR="00343F1C">
        <w:rPr>
          <w:rtl/>
        </w:rPr>
        <w:t xml:space="preserve"> </w:t>
      </w:r>
      <w:r>
        <w:rPr>
          <w:rtl/>
        </w:rPr>
        <w:t>بن مروان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في حكمة آل داود</w:t>
      </w:r>
      <w:r w:rsidR="00211E62">
        <w:rPr>
          <w:rtl/>
        </w:rPr>
        <w:t>:</w:t>
      </w:r>
      <w:r>
        <w:rPr>
          <w:rtl/>
        </w:rPr>
        <w:t xml:space="preserve"> ينبغي للمسلم العاقل </w:t>
      </w:r>
      <w:r w:rsidR="001F3D91">
        <w:rPr>
          <w:rFonts w:hint="cs"/>
          <w:rtl/>
        </w:rPr>
        <w:t>أ</w:t>
      </w:r>
      <w:r w:rsidR="003763A8">
        <w:rPr>
          <w:rtl/>
        </w:rPr>
        <w:t xml:space="preserve">ن </w:t>
      </w:r>
      <w:r>
        <w:rPr>
          <w:rtl/>
        </w:rPr>
        <w:t>لا يُرى ظاعنا</w:t>
      </w:r>
      <w:r w:rsidR="00D9063E">
        <w:rPr>
          <w:rFonts w:hint="cs"/>
          <w:rtl/>
        </w:rPr>
        <w:t>ً</w:t>
      </w:r>
      <w:r>
        <w:rPr>
          <w:rtl/>
        </w:rPr>
        <w:t xml:space="preserve"> </w:t>
      </w:r>
      <w:r w:rsidR="00ED520A">
        <w:rPr>
          <w:rtl/>
        </w:rPr>
        <w:t xml:space="preserve">إلّا </w:t>
      </w:r>
      <w:r>
        <w:rPr>
          <w:rtl/>
        </w:rPr>
        <w:t>في ثلاث</w:t>
      </w:r>
      <w:r w:rsidR="00211E62">
        <w:rPr>
          <w:rtl/>
        </w:rPr>
        <w:t>:</w:t>
      </w:r>
      <w:r>
        <w:rPr>
          <w:rtl/>
        </w:rPr>
        <w:t xml:space="preserve"> مرم</w:t>
      </w:r>
      <w:r w:rsidR="00AB3D9A">
        <w:rPr>
          <w:rFonts w:hint="cs"/>
          <w:rtl/>
        </w:rPr>
        <w:t>ّ</w:t>
      </w:r>
      <w:r>
        <w:rPr>
          <w:rtl/>
        </w:rPr>
        <w:t>ة لمعاش</w:t>
      </w:r>
      <w:r w:rsidR="00211E62">
        <w:rPr>
          <w:rtl/>
        </w:rPr>
        <w:t>،</w:t>
      </w:r>
      <w:r>
        <w:rPr>
          <w:rtl/>
        </w:rPr>
        <w:t xml:space="preserve"> أو تزو</w:t>
      </w:r>
      <w:r w:rsidR="008522A1">
        <w:rPr>
          <w:rFonts w:hint="cs"/>
          <w:rtl/>
        </w:rPr>
        <w:t>ّ</w:t>
      </w:r>
      <w:r>
        <w:rPr>
          <w:rtl/>
        </w:rPr>
        <w:t>د لمعاد</w:t>
      </w:r>
      <w:r w:rsidR="00211E62">
        <w:rPr>
          <w:rtl/>
        </w:rPr>
        <w:t>،</w:t>
      </w:r>
      <w:r>
        <w:rPr>
          <w:rtl/>
        </w:rPr>
        <w:t xml:space="preserve"> أو لذ</w:t>
      </w:r>
      <w:r w:rsidR="008977A8">
        <w:rPr>
          <w:rFonts w:hint="cs"/>
          <w:rtl/>
        </w:rPr>
        <w:t>ّ</w:t>
      </w:r>
      <w:r>
        <w:rPr>
          <w:rtl/>
        </w:rPr>
        <w:t xml:space="preserve">ة في غير ذات محرم. </w:t>
      </w:r>
    </w:p>
    <w:p w:rsidR="00C90F8A" w:rsidRDefault="00C90F8A" w:rsidP="00E40572">
      <w:pPr>
        <w:pStyle w:val="libNormal"/>
        <w:rPr>
          <w:rtl/>
        </w:rPr>
      </w:pPr>
      <w:r>
        <w:rPr>
          <w:rtl/>
        </w:rPr>
        <w:t xml:space="preserve">وينبغي للمسلم العاقل </w:t>
      </w:r>
      <w:r w:rsidR="003763A8">
        <w:rPr>
          <w:rtl/>
        </w:rPr>
        <w:t xml:space="preserve">إنّ </w:t>
      </w:r>
      <w:r>
        <w:rPr>
          <w:rtl/>
        </w:rPr>
        <w:t>يكون له ساعة يفضي بها إلى علمه</w:t>
      </w:r>
      <w:r w:rsidR="00211E62">
        <w:rPr>
          <w:rtl/>
        </w:rPr>
        <w:t>،</w:t>
      </w:r>
      <w:r>
        <w:rPr>
          <w:rtl/>
        </w:rPr>
        <w:t xml:space="preserve"> فيما بينه وبين الله جل وعز</w:t>
      </w:r>
      <w:r w:rsidR="00211E62">
        <w:rPr>
          <w:rtl/>
        </w:rPr>
        <w:t>،</w:t>
      </w:r>
      <w:r>
        <w:rPr>
          <w:rtl/>
        </w:rPr>
        <w:t xml:space="preserve"> وساعة يلاقي إخوانه </w:t>
      </w:r>
      <w:r w:rsidR="00017A37">
        <w:rPr>
          <w:rtl/>
        </w:rPr>
        <w:t xml:space="preserve">الّذين </w:t>
      </w:r>
      <w:r>
        <w:rPr>
          <w:rtl/>
        </w:rPr>
        <w:t>يفاوضهم ويفاوضونه في أمر آخرته</w:t>
      </w:r>
      <w:r w:rsidR="00211E62">
        <w:rPr>
          <w:rtl/>
        </w:rPr>
        <w:t>،</w:t>
      </w:r>
      <w:r>
        <w:rPr>
          <w:rtl/>
        </w:rPr>
        <w:t xml:space="preserve"> وساعة يخل</w:t>
      </w:r>
      <w:r w:rsidR="00D0427D">
        <w:rPr>
          <w:rFonts w:hint="cs"/>
          <w:rtl/>
        </w:rPr>
        <w:t>ّ</w:t>
      </w:r>
      <w:r>
        <w:rPr>
          <w:rtl/>
        </w:rPr>
        <w:t>ي بين نفسه ولذ</w:t>
      </w:r>
      <w:r w:rsidR="00D0427D">
        <w:rPr>
          <w:rFonts w:hint="cs"/>
          <w:rtl/>
        </w:rPr>
        <w:t>ّ</w:t>
      </w:r>
      <w:r>
        <w:rPr>
          <w:rtl/>
        </w:rPr>
        <w:t>تها في غير محرم</w:t>
      </w:r>
      <w:r w:rsidR="00211E62">
        <w:rPr>
          <w:rtl/>
        </w:rPr>
        <w:t>،</w:t>
      </w:r>
      <w:r>
        <w:rPr>
          <w:rtl/>
        </w:rPr>
        <w:t xml:space="preserve"> فإن</w:t>
      </w:r>
      <w:r w:rsidR="00D0427D">
        <w:rPr>
          <w:rFonts w:hint="cs"/>
          <w:rtl/>
        </w:rPr>
        <w:t>ّ</w:t>
      </w:r>
      <w:r>
        <w:rPr>
          <w:rtl/>
        </w:rPr>
        <w:t xml:space="preserve">ها عون على تلك الساعتين. </w:t>
      </w:r>
    </w:p>
    <w:p w:rsidR="00C90F8A" w:rsidRDefault="00C90F8A" w:rsidP="004F5848">
      <w:pPr>
        <w:pStyle w:val="libNormal"/>
        <w:rPr>
          <w:rtl/>
        </w:rPr>
      </w:pPr>
      <w:r w:rsidRPr="008D3D37">
        <w:rPr>
          <w:rStyle w:val="libNormalChar"/>
          <w:rtl/>
        </w:rPr>
        <w:t xml:space="preserve">[ 21988 ] </w:t>
      </w:r>
      <w:r>
        <w:rPr>
          <w:rtl/>
        </w:rPr>
        <w:t>2</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ابن </w:t>
      </w:r>
      <w:r w:rsidR="001A3B80">
        <w:rPr>
          <w:rtl/>
        </w:rPr>
        <w:t>فضّال</w:t>
      </w:r>
      <w:r w:rsidR="00211E62">
        <w:rPr>
          <w:rtl/>
        </w:rPr>
        <w:t>،</w:t>
      </w:r>
      <w:r>
        <w:rPr>
          <w:rtl/>
        </w:rPr>
        <w:t xml:space="preserve"> عن ثعلبة وغيره</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إصلاح المال من الايمان.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[ 21989 ] </w:t>
      </w:r>
      <w:r>
        <w:rPr>
          <w:rtl/>
        </w:rPr>
        <w:t>3</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أحمد بن أبي عبدالله</w:t>
      </w:r>
      <w:r w:rsidR="00211E62">
        <w:rPr>
          <w:rtl/>
        </w:rPr>
        <w:t>،</w:t>
      </w:r>
      <w:r>
        <w:rPr>
          <w:rtl/>
        </w:rPr>
        <w:t xml:space="preserve"> عن بعض أصحابنا</w:t>
      </w:r>
      <w:r w:rsidR="00211E62">
        <w:rPr>
          <w:rtl/>
        </w:rPr>
        <w:t>،</w:t>
      </w:r>
      <w:r>
        <w:rPr>
          <w:rtl/>
        </w:rPr>
        <w:t xml:space="preserve"> عن صالح بن حمزة</w:t>
      </w:r>
      <w:r w:rsidR="00211E62">
        <w:rPr>
          <w:rtl/>
        </w:rPr>
        <w:t>،</w:t>
      </w:r>
      <w:r>
        <w:rPr>
          <w:rtl/>
        </w:rPr>
        <w:t xml:space="preserve"> عن بعض أصحابنا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عليك بإصلاح المال. ف</w:t>
      </w:r>
      <w:r w:rsidR="003763A8">
        <w:rPr>
          <w:rtl/>
        </w:rPr>
        <w:t xml:space="preserve">إنّ </w:t>
      </w:r>
      <w:r>
        <w:rPr>
          <w:rtl/>
        </w:rPr>
        <w:t>فيه منبهة للكريم</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277B9C">
      <w:pPr>
        <w:pStyle w:val="libFootnoteCenterBold"/>
        <w:rPr>
          <w:rtl/>
        </w:rPr>
      </w:pPr>
      <w:r>
        <w:rPr>
          <w:rtl/>
        </w:rPr>
        <w:t xml:space="preserve">الباب 21 </w:t>
      </w:r>
    </w:p>
    <w:p w:rsidR="00C90F8A" w:rsidRDefault="00C90F8A" w:rsidP="00277B9C">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87 / 1</w:t>
      </w:r>
      <w:r w:rsidR="00211E62">
        <w:rPr>
          <w:rtl/>
        </w:rPr>
        <w:t>،</w:t>
      </w:r>
      <w:r>
        <w:rPr>
          <w:rtl/>
        </w:rPr>
        <w:t xml:space="preserve"> وأورد صدره في الحديث 6 من الباب 1 من أبواب آداب السفر.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87 / 3. </w:t>
      </w:r>
    </w:p>
    <w:p w:rsidR="00C90F8A" w:rsidRPr="006D14E2" w:rsidRDefault="00C90F8A" w:rsidP="00343F1C">
      <w:pPr>
        <w:pStyle w:val="libFootnote0"/>
        <w:rPr>
          <w:rtl/>
        </w:rPr>
      </w:pPr>
      <w:r w:rsidRPr="006D14E2">
        <w:rPr>
          <w:rtl/>
        </w:rPr>
        <w:t>(1) الفقيه 3</w:t>
      </w:r>
      <w:r w:rsidR="00211E62">
        <w:rPr>
          <w:rtl/>
        </w:rPr>
        <w:t>:</w:t>
      </w:r>
      <w:r w:rsidRPr="006D14E2">
        <w:rPr>
          <w:rtl/>
        </w:rPr>
        <w:t xml:space="preserve"> 102 </w:t>
      </w:r>
      <w:r>
        <w:rPr>
          <w:rtl/>
        </w:rPr>
        <w:t>/</w:t>
      </w:r>
      <w:r w:rsidRPr="006D14E2">
        <w:rPr>
          <w:rtl/>
        </w:rPr>
        <w:t xml:space="preserve"> 404</w:t>
      </w:r>
      <w:r>
        <w:rPr>
          <w:rtl/>
        </w:rPr>
        <w:t>.</w:t>
      </w:r>
      <w:r w:rsidRPr="006D14E2">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88 / 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واستغناء عن اللئيم. </w:t>
      </w:r>
    </w:p>
    <w:p w:rsidR="00C90F8A" w:rsidRDefault="00C90F8A" w:rsidP="004F5848">
      <w:pPr>
        <w:pStyle w:val="libNormal"/>
        <w:rPr>
          <w:rtl/>
        </w:rPr>
      </w:pPr>
      <w:r w:rsidRPr="008D3D37">
        <w:rPr>
          <w:rStyle w:val="libNormalChar"/>
          <w:rtl/>
        </w:rPr>
        <w:t xml:space="preserve">[ 21990 ]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المروة استصلاح المال. </w:t>
      </w:r>
    </w:p>
    <w:p w:rsidR="00C90F8A" w:rsidRDefault="00C90F8A" w:rsidP="004F5848">
      <w:pPr>
        <w:pStyle w:val="libNormal"/>
        <w:rPr>
          <w:rtl/>
        </w:rPr>
      </w:pPr>
      <w:r w:rsidRPr="008D3D37">
        <w:rPr>
          <w:rStyle w:val="libNormalChar"/>
          <w:rtl/>
        </w:rPr>
        <w:t xml:space="preserve">[ 21991 ] </w:t>
      </w:r>
      <w:r>
        <w:rPr>
          <w:rtl/>
        </w:rPr>
        <w:t>5</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w:t>
      </w:r>
      <w:r w:rsidR="00584DEF">
        <w:rPr>
          <w:rtl/>
        </w:rPr>
        <w:t xml:space="preserve">عليّ </w:t>
      </w:r>
      <w:r>
        <w:rPr>
          <w:rtl/>
        </w:rPr>
        <w:t>ماجيلويه</w:t>
      </w:r>
      <w:r w:rsidR="00211E62">
        <w:rPr>
          <w:rtl/>
        </w:rPr>
        <w:t>،</w:t>
      </w:r>
      <w:r>
        <w:rPr>
          <w:rtl/>
        </w:rPr>
        <w:t xml:space="preserve"> عن عم</w:t>
      </w:r>
      <w:r w:rsidR="00277B9C">
        <w:rPr>
          <w:rFonts w:hint="cs"/>
          <w:rtl/>
        </w:rPr>
        <w:t>ّ</w:t>
      </w:r>
      <w:r>
        <w:rPr>
          <w:rtl/>
        </w:rPr>
        <w:t xml:space="preserve">ه </w:t>
      </w:r>
      <w:r w:rsidR="007D12B3">
        <w:rPr>
          <w:rtl/>
        </w:rPr>
        <w:t>محمّد</w:t>
      </w:r>
      <w:r w:rsidR="00343F1C">
        <w:rPr>
          <w:rtl/>
        </w:rPr>
        <w:t xml:space="preserve"> </w:t>
      </w:r>
      <w:r>
        <w:rPr>
          <w:rtl/>
        </w:rPr>
        <w:t>بن أبي القاسم</w:t>
      </w:r>
      <w:r w:rsidR="00211E62">
        <w:rPr>
          <w:rtl/>
        </w:rPr>
        <w:t>،</w:t>
      </w:r>
      <w:r>
        <w:rPr>
          <w:rtl/>
        </w:rPr>
        <w:t xml:space="preserve"> عن أحمد بن أبي عبدالله البرقي</w:t>
      </w:r>
      <w:r w:rsidR="00211E62">
        <w:rPr>
          <w:rtl/>
        </w:rPr>
        <w:t>،</w:t>
      </w:r>
      <w:r>
        <w:rPr>
          <w:rtl/>
        </w:rPr>
        <w:t xml:space="preserve"> عن اسماعيل بن مهران</w:t>
      </w:r>
      <w:r w:rsidR="00211E62">
        <w:rPr>
          <w:rtl/>
        </w:rPr>
        <w:t>،</w:t>
      </w:r>
      <w:r>
        <w:rPr>
          <w:rtl/>
        </w:rPr>
        <w:t xml:space="preserve"> عن صالح بن سعيد</w:t>
      </w:r>
      <w:r w:rsidR="00211E62">
        <w:rPr>
          <w:rtl/>
        </w:rPr>
        <w:t>،</w:t>
      </w:r>
      <w:r>
        <w:rPr>
          <w:rtl/>
        </w:rPr>
        <w:t xml:space="preserve"> عن أب</w:t>
      </w:r>
      <w:r w:rsidR="003763A8">
        <w:rPr>
          <w:rtl/>
        </w:rPr>
        <w:t xml:space="preserve">إنّ </w:t>
      </w:r>
      <w:r>
        <w:rPr>
          <w:rtl/>
        </w:rPr>
        <w:t>بن تغلب</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المروة استصلاح المال.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C90F8A">
      <w:pPr>
        <w:pStyle w:val="Heading2Center"/>
      </w:pPr>
      <w:bookmarkStart w:id="122" w:name="_Toc303531517"/>
      <w:bookmarkStart w:id="123" w:name="_Toc303765197"/>
      <w:bookmarkStart w:id="124" w:name="_Toc303770385"/>
      <w:bookmarkStart w:id="125" w:name="_Toc378022289"/>
      <w:bookmarkStart w:id="126" w:name="_Toc253506664"/>
      <w:r>
        <w:rPr>
          <w:rtl/>
        </w:rPr>
        <w:t>22</w:t>
      </w:r>
      <w:r w:rsidR="00211E62">
        <w:rPr>
          <w:rtl/>
        </w:rPr>
        <w:t xml:space="preserve"> - </w:t>
      </w:r>
      <w:r>
        <w:rPr>
          <w:rtl/>
        </w:rPr>
        <w:t>باب استحباب الاقتصاد وتقدير المعيشة</w:t>
      </w:r>
      <w:bookmarkEnd w:id="122"/>
      <w:bookmarkEnd w:id="123"/>
      <w:bookmarkEnd w:id="124"/>
      <w:bookmarkEnd w:id="125"/>
      <w:bookmarkEnd w:id="126"/>
    </w:p>
    <w:p w:rsidR="00C90F8A" w:rsidRDefault="00C90F8A" w:rsidP="004F5848">
      <w:pPr>
        <w:pStyle w:val="libNormal"/>
        <w:rPr>
          <w:rtl/>
        </w:rPr>
      </w:pPr>
      <w:r w:rsidRPr="008D3D37">
        <w:rPr>
          <w:rStyle w:val="libNormalChar"/>
          <w:rtl/>
        </w:rPr>
        <w:t xml:space="preserve">[ 21992 ]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عبيد بن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DC6C87">
        <w:rPr>
          <w:rFonts w:hint="cs"/>
          <w:rtl/>
        </w:rPr>
        <w:t>ّ</w:t>
      </w:r>
      <w:r>
        <w:rPr>
          <w:rtl/>
        </w:rPr>
        <w:t>ه قال له</w:t>
      </w:r>
      <w:r w:rsidR="00211E62">
        <w:rPr>
          <w:rtl/>
        </w:rPr>
        <w:t>:</w:t>
      </w:r>
      <w:r>
        <w:rPr>
          <w:rtl/>
        </w:rPr>
        <w:t xml:space="preserve"> يا عبيد </w:t>
      </w:r>
      <w:r w:rsidR="003763A8">
        <w:rPr>
          <w:rtl/>
        </w:rPr>
        <w:t xml:space="preserve">إنّ </w:t>
      </w:r>
      <w:r>
        <w:rPr>
          <w:rtl/>
        </w:rPr>
        <w:t>السرف يورث الفقر</w:t>
      </w:r>
      <w:r w:rsidR="00211E62">
        <w:rPr>
          <w:rtl/>
        </w:rPr>
        <w:t>،</w:t>
      </w:r>
      <w:r>
        <w:rPr>
          <w:rtl/>
        </w:rPr>
        <w:t xml:space="preserve"> و</w:t>
      </w:r>
      <w:r w:rsidR="003763A8">
        <w:rPr>
          <w:rtl/>
        </w:rPr>
        <w:t xml:space="preserve">إنّ </w:t>
      </w:r>
      <w:r>
        <w:rPr>
          <w:rtl/>
        </w:rPr>
        <w:t xml:space="preserve">القصد يورث الغنى. </w:t>
      </w:r>
    </w:p>
    <w:p w:rsidR="00C90F8A" w:rsidRDefault="00C90F8A" w:rsidP="004F5848">
      <w:pPr>
        <w:pStyle w:val="libNormal"/>
        <w:rPr>
          <w:rtl/>
        </w:rPr>
      </w:pPr>
      <w:r w:rsidRPr="008D3D37">
        <w:rPr>
          <w:rStyle w:val="libNormalChar"/>
          <w:rtl/>
        </w:rPr>
        <w:t xml:space="preserve">[ 21993 ] </w:t>
      </w:r>
      <w:r>
        <w:rPr>
          <w:rtl/>
        </w:rPr>
        <w:t>2</w:t>
      </w:r>
      <w:r w:rsidR="00211E62">
        <w:rPr>
          <w:rtl/>
        </w:rPr>
        <w:t xml:space="preserve"> - </w:t>
      </w:r>
      <w:r>
        <w:rPr>
          <w:rtl/>
        </w:rPr>
        <w:t>قال</w:t>
      </w:r>
      <w:r w:rsidR="00211E62">
        <w:rPr>
          <w:rtl/>
        </w:rPr>
        <w:t>:</w:t>
      </w:r>
      <w:r>
        <w:rPr>
          <w:rtl/>
        </w:rPr>
        <w:t xml:space="preserve"> وقال العالم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ضمنت لمن اقتصد </w:t>
      </w:r>
      <w:r w:rsidR="003763A8">
        <w:rPr>
          <w:rtl/>
        </w:rPr>
        <w:t xml:space="preserve">إنّ </w:t>
      </w:r>
      <w:r>
        <w:rPr>
          <w:rtl/>
        </w:rPr>
        <w:t xml:space="preserve">لا يفتقر.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102 / 403. </w:t>
      </w:r>
    </w:p>
    <w:p w:rsidR="00C90F8A" w:rsidRDefault="00C90F8A" w:rsidP="00343F1C">
      <w:pPr>
        <w:pStyle w:val="libFootnote0"/>
        <w:rPr>
          <w:rtl/>
        </w:rPr>
      </w:pPr>
      <w:r>
        <w:rPr>
          <w:rtl/>
        </w:rPr>
        <w:t>5</w:t>
      </w:r>
      <w:r w:rsidR="00211E62">
        <w:rPr>
          <w:rtl/>
        </w:rPr>
        <w:t xml:space="preserve"> - </w:t>
      </w:r>
      <w:r>
        <w:rPr>
          <w:rtl/>
        </w:rPr>
        <w:t>الخصال 10 / 34</w:t>
      </w:r>
      <w:r w:rsidR="00211E62">
        <w:rPr>
          <w:rtl/>
        </w:rPr>
        <w:t>،</w:t>
      </w:r>
      <w:r>
        <w:rPr>
          <w:rtl/>
        </w:rPr>
        <w:t xml:space="preserve"> وأورده في الحديث 10 من الباب 49 من أبواب آداب السفر. </w:t>
      </w:r>
    </w:p>
    <w:p w:rsidR="00C90F8A" w:rsidRPr="006D14E2" w:rsidRDefault="00C90F8A" w:rsidP="00343F1C">
      <w:pPr>
        <w:pStyle w:val="libFootnote0"/>
        <w:rPr>
          <w:rtl/>
        </w:rPr>
      </w:pPr>
      <w:r w:rsidRPr="006D14E2">
        <w:rPr>
          <w:rtl/>
        </w:rPr>
        <w:t>(1) تقدم في البابين 4</w:t>
      </w:r>
      <w:r w:rsidR="00211E62">
        <w:rPr>
          <w:rtl/>
        </w:rPr>
        <w:t>،</w:t>
      </w:r>
      <w:r w:rsidRPr="006D14E2">
        <w:rPr>
          <w:rtl/>
        </w:rPr>
        <w:t xml:space="preserve"> 9 من هذه </w:t>
      </w:r>
      <w:r w:rsidR="00546DAE">
        <w:rPr>
          <w:rtl/>
        </w:rPr>
        <w:t xml:space="preserve">الأبواب </w:t>
      </w:r>
      <w:r w:rsidR="00211E62">
        <w:rPr>
          <w:rtl/>
        </w:rPr>
        <w:t>،</w:t>
      </w:r>
      <w:r w:rsidRPr="006D14E2">
        <w:rPr>
          <w:rtl/>
        </w:rPr>
        <w:t xml:space="preserve"> وفي الباب 1</w:t>
      </w:r>
      <w:r w:rsidR="00211E62">
        <w:rPr>
          <w:rtl/>
        </w:rPr>
        <w:t>،</w:t>
      </w:r>
      <w:r w:rsidRPr="006D14E2">
        <w:rPr>
          <w:rtl/>
        </w:rPr>
        <w:t xml:space="preserve"> وفي الأحاديث 6</w:t>
      </w:r>
      <w:r w:rsidR="00211E62">
        <w:rPr>
          <w:rtl/>
        </w:rPr>
        <w:t>،</w:t>
      </w:r>
      <w:r w:rsidRPr="006D14E2">
        <w:rPr>
          <w:rtl/>
        </w:rPr>
        <w:t xml:space="preserve"> 7</w:t>
      </w:r>
      <w:r w:rsidR="00211E62">
        <w:rPr>
          <w:rtl/>
        </w:rPr>
        <w:t>،</w:t>
      </w:r>
      <w:r w:rsidRPr="006D14E2">
        <w:rPr>
          <w:rtl/>
        </w:rPr>
        <w:t xml:space="preserve"> 8</w:t>
      </w:r>
      <w:r w:rsidR="00211E62">
        <w:rPr>
          <w:rtl/>
        </w:rPr>
        <w:t>،</w:t>
      </w:r>
      <w:r w:rsidRPr="006D14E2">
        <w:rPr>
          <w:rtl/>
        </w:rPr>
        <w:t xml:space="preserve"> 9</w:t>
      </w:r>
      <w:r w:rsidR="00211E62">
        <w:rPr>
          <w:rtl/>
        </w:rPr>
        <w:t>،</w:t>
      </w:r>
      <w:r w:rsidRPr="006D14E2">
        <w:rPr>
          <w:rtl/>
        </w:rPr>
        <w:t xml:space="preserve"> 10 من الباب 49 من أبواب آداب السفر</w:t>
      </w:r>
      <w:r>
        <w:rPr>
          <w:rtl/>
        </w:rPr>
        <w:t>.</w:t>
      </w:r>
      <w:r w:rsidRPr="006D14E2">
        <w:rPr>
          <w:rtl/>
        </w:rPr>
        <w:t xml:space="preserve"> </w:t>
      </w:r>
    </w:p>
    <w:p w:rsidR="00C90F8A" w:rsidRPr="006D14E2" w:rsidRDefault="00C90F8A" w:rsidP="00343F1C">
      <w:pPr>
        <w:pStyle w:val="libFootnote0"/>
      </w:pPr>
      <w:r w:rsidRPr="006D14E2">
        <w:rPr>
          <w:rtl/>
        </w:rPr>
        <w:t>(2) يأتي في البابين 22</w:t>
      </w:r>
      <w:r w:rsidR="00211E62">
        <w:rPr>
          <w:rtl/>
        </w:rPr>
        <w:t>،</w:t>
      </w:r>
      <w:r w:rsidRPr="006D14E2">
        <w:rPr>
          <w:rtl/>
        </w:rPr>
        <w:t xml:space="preserve"> 29 من هذه </w:t>
      </w:r>
      <w:r w:rsidR="00546DAE">
        <w:rPr>
          <w:rtl/>
        </w:rPr>
        <w:t xml:space="preserve">الأبواب </w:t>
      </w:r>
      <w:r>
        <w:rPr>
          <w:rtl/>
        </w:rPr>
        <w:t>.</w:t>
      </w:r>
    </w:p>
    <w:p w:rsidR="00C90F8A" w:rsidRDefault="00C90F8A" w:rsidP="00202524">
      <w:pPr>
        <w:pStyle w:val="libFootnoteCenterBold"/>
        <w:rPr>
          <w:rtl/>
        </w:rPr>
      </w:pPr>
      <w:r>
        <w:rPr>
          <w:rtl/>
        </w:rPr>
        <w:t xml:space="preserve">الباب 22 </w:t>
      </w:r>
    </w:p>
    <w:p w:rsidR="00C90F8A" w:rsidRDefault="00C90F8A" w:rsidP="00202524">
      <w:pPr>
        <w:pStyle w:val="libFootnoteCenterBold"/>
      </w:pPr>
      <w:r>
        <w:rPr>
          <w:rtl/>
        </w:rPr>
        <w:t>فيه 9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107 / 446</w:t>
      </w:r>
      <w:r w:rsidR="00211E62">
        <w:rPr>
          <w:rtl/>
        </w:rPr>
        <w:t>،</w:t>
      </w:r>
      <w:r>
        <w:rPr>
          <w:rtl/>
        </w:rPr>
        <w:t xml:space="preserve"> وأورده عن الكافي في الحديث 8 من الباب 25 من أبواب النفقات.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102 / 409</w:t>
      </w:r>
      <w:r w:rsidR="00211E62">
        <w:rPr>
          <w:rtl/>
        </w:rPr>
        <w:t>،</w:t>
      </w:r>
      <w:r>
        <w:rPr>
          <w:rtl/>
        </w:rPr>
        <w:t xml:space="preserve"> وأورده في الحديث 13 من الباب 25 من أبواب النفقات.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[ 21994 ] </w:t>
      </w:r>
      <w:r>
        <w:rPr>
          <w:rtl/>
        </w:rPr>
        <w:t>3</w:t>
      </w:r>
      <w:r w:rsidR="00211E62">
        <w:rPr>
          <w:rtl/>
        </w:rPr>
        <w:t xml:space="preserve"> - </w:t>
      </w:r>
      <w:r>
        <w:rPr>
          <w:rtl/>
        </w:rPr>
        <w:t>قال</w:t>
      </w:r>
      <w:r w:rsidR="00211E62">
        <w:rPr>
          <w:rtl/>
        </w:rPr>
        <w:t>:</w:t>
      </w:r>
      <w:r>
        <w:rPr>
          <w:rtl/>
        </w:rPr>
        <w:t xml:space="preserve"> وقال </w:t>
      </w:r>
      <w:r w:rsidR="00202524">
        <w:rPr>
          <w:rtl/>
        </w:rPr>
        <w:t>علي</w:t>
      </w:r>
      <w:r w:rsidR="00584DEF">
        <w:rPr>
          <w:rtl/>
        </w:rPr>
        <w:t xml:space="preserve">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الرجل لينفق ماله في حق</w:t>
      </w:r>
      <w:r w:rsidR="002A5462">
        <w:rPr>
          <w:rFonts w:hint="cs"/>
          <w:rtl/>
        </w:rPr>
        <w:t>ّ</w:t>
      </w:r>
      <w:r w:rsidR="00211E62">
        <w:rPr>
          <w:rtl/>
        </w:rPr>
        <w:t>،</w:t>
      </w:r>
      <w:r>
        <w:rPr>
          <w:rtl/>
        </w:rPr>
        <w:t xml:space="preserve"> وأن</w:t>
      </w:r>
      <w:r w:rsidR="002A5462">
        <w:rPr>
          <w:rFonts w:hint="cs"/>
          <w:rtl/>
        </w:rPr>
        <w:t>ّ</w:t>
      </w:r>
      <w:r>
        <w:rPr>
          <w:rtl/>
        </w:rPr>
        <w:t xml:space="preserve">ه لمسرف. </w:t>
      </w:r>
    </w:p>
    <w:p w:rsidR="00C90F8A" w:rsidRDefault="00C90F8A" w:rsidP="004F5848">
      <w:pPr>
        <w:pStyle w:val="libNormal"/>
        <w:rPr>
          <w:rtl/>
        </w:rPr>
      </w:pPr>
      <w:r w:rsidRPr="008D3D37">
        <w:rPr>
          <w:rStyle w:val="libNormalChar"/>
          <w:rtl/>
        </w:rPr>
        <w:t xml:space="preserve">[ 21995 ] </w:t>
      </w:r>
      <w:r>
        <w:rPr>
          <w:rtl/>
        </w:rPr>
        <w:t>4</w:t>
      </w:r>
      <w:r w:rsidR="00211E62">
        <w:rPr>
          <w:rtl/>
        </w:rPr>
        <w:t xml:space="preserve"> - </w:t>
      </w:r>
      <w:r>
        <w:rPr>
          <w:rtl/>
        </w:rPr>
        <w:t xml:space="preserve">وبإسناده عن الاصبغ بن نباتة 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0248B3">
        <w:rPr>
          <w:rFonts w:hint="cs"/>
          <w:rtl/>
        </w:rPr>
        <w:t>ّ</w:t>
      </w:r>
      <w:r>
        <w:rPr>
          <w:rtl/>
        </w:rPr>
        <w:t>ه قال</w:t>
      </w:r>
      <w:r w:rsidR="00211E62">
        <w:rPr>
          <w:rtl/>
        </w:rPr>
        <w:t>:</w:t>
      </w:r>
      <w:r>
        <w:rPr>
          <w:rtl/>
        </w:rPr>
        <w:t xml:space="preserve"> للمسرف ثلاث علامات</w:t>
      </w:r>
      <w:r w:rsidR="00211E62">
        <w:rPr>
          <w:rtl/>
        </w:rPr>
        <w:t>:</w:t>
      </w:r>
      <w:r>
        <w:rPr>
          <w:rtl/>
        </w:rPr>
        <w:t xml:space="preserve"> يأكل ما ليس له</w:t>
      </w:r>
      <w:r w:rsidR="00211E62">
        <w:rPr>
          <w:rtl/>
        </w:rPr>
        <w:t>،</w:t>
      </w:r>
      <w:r>
        <w:rPr>
          <w:rtl/>
        </w:rPr>
        <w:t xml:space="preserve"> ويشتري بما </w:t>
      </w:r>
      <w:r w:rsidRPr="00E40572">
        <w:rPr>
          <w:rStyle w:val="libFootnotenumChar"/>
          <w:rtl/>
        </w:rPr>
        <w:t>(1)</w:t>
      </w:r>
      <w:r>
        <w:rPr>
          <w:rtl/>
        </w:rPr>
        <w:t xml:space="preserve"> ليس له</w:t>
      </w:r>
      <w:r w:rsidR="00211E62">
        <w:rPr>
          <w:rtl/>
        </w:rPr>
        <w:t>،</w:t>
      </w:r>
      <w:r>
        <w:rPr>
          <w:rtl/>
        </w:rPr>
        <w:t xml:space="preserve"> ويلبس ما ليس له. </w:t>
      </w:r>
    </w:p>
    <w:p w:rsidR="00C90F8A" w:rsidRDefault="00C90F8A" w:rsidP="004F5848">
      <w:pPr>
        <w:pStyle w:val="libNormal"/>
        <w:rPr>
          <w:rtl/>
        </w:rPr>
      </w:pPr>
      <w:r w:rsidRPr="008D3D37">
        <w:rPr>
          <w:rStyle w:val="libNormalChar"/>
          <w:rtl/>
        </w:rPr>
        <w:t xml:space="preserve">[ 21996 ] </w:t>
      </w:r>
      <w:r>
        <w:rPr>
          <w:rtl/>
        </w:rPr>
        <w:t>5</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داود بن سرح</w:t>
      </w:r>
      <w:r w:rsidR="003763A8">
        <w:rPr>
          <w:rtl/>
        </w:rPr>
        <w:t xml:space="preserve">إنّ </w:t>
      </w:r>
      <w:r>
        <w:rPr>
          <w:rtl/>
        </w:rPr>
        <w:t>قال</w:t>
      </w:r>
      <w:r w:rsidR="00211E62">
        <w:rPr>
          <w:rtl/>
        </w:rPr>
        <w:t>:</w:t>
      </w:r>
      <w:r>
        <w:rPr>
          <w:rtl/>
        </w:rPr>
        <w:t xml:space="preserve"> رأيت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يكيل تمرا</w:t>
      </w:r>
      <w:r w:rsidR="00ED2DBD">
        <w:rPr>
          <w:rFonts w:hint="cs"/>
          <w:rtl/>
        </w:rPr>
        <w:t>ً</w:t>
      </w:r>
      <w:r>
        <w:rPr>
          <w:rtl/>
        </w:rPr>
        <w:t xml:space="preserve"> بيده</w:t>
      </w:r>
      <w:r w:rsidR="00211E62">
        <w:rPr>
          <w:rtl/>
        </w:rPr>
        <w:t>،</w:t>
      </w:r>
      <w:r>
        <w:rPr>
          <w:rtl/>
        </w:rPr>
        <w:t xml:space="preserve"> فقلت</w:t>
      </w:r>
      <w:r w:rsidR="00211E62">
        <w:rPr>
          <w:rtl/>
        </w:rPr>
        <w:t>:</w:t>
      </w:r>
      <w:r>
        <w:rPr>
          <w:rtl/>
        </w:rPr>
        <w:t xml:space="preserve"> جعلت فداك لو أمرت بعض ولدك او بعض مواليك فيكفيك</w:t>
      </w:r>
      <w:r w:rsidR="00211E62">
        <w:rPr>
          <w:rtl/>
        </w:rPr>
        <w:t>،</w:t>
      </w:r>
      <w:r>
        <w:rPr>
          <w:rtl/>
        </w:rPr>
        <w:t xml:space="preserve"> قال</w:t>
      </w:r>
      <w:r w:rsidR="00211E62">
        <w:rPr>
          <w:rtl/>
        </w:rPr>
        <w:t>:</w:t>
      </w:r>
      <w:r>
        <w:rPr>
          <w:rtl/>
        </w:rPr>
        <w:t xml:space="preserve"> يا داود إن</w:t>
      </w:r>
      <w:r w:rsidR="00ED2DBD">
        <w:rPr>
          <w:rFonts w:hint="cs"/>
          <w:rtl/>
        </w:rPr>
        <w:t>ّ</w:t>
      </w:r>
      <w:r>
        <w:rPr>
          <w:rtl/>
        </w:rPr>
        <w:t xml:space="preserve">ه لا يصلح المرء المسلم </w:t>
      </w:r>
      <w:r w:rsidR="00ED520A">
        <w:rPr>
          <w:rtl/>
        </w:rPr>
        <w:t xml:space="preserve">إلّا </w:t>
      </w:r>
      <w:r>
        <w:rPr>
          <w:rtl/>
        </w:rPr>
        <w:t>ثلاثة</w:t>
      </w:r>
      <w:r w:rsidR="00211E62">
        <w:rPr>
          <w:rtl/>
        </w:rPr>
        <w:t>:</w:t>
      </w:r>
      <w:r>
        <w:rPr>
          <w:rtl/>
        </w:rPr>
        <w:t xml:space="preserve"> التفقه في الدين</w:t>
      </w:r>
      <w:r w:rsidR="00211E62">
        <w:rPr>
          <w:rtl/>
        </w:rPr>
        <w:t>،</w:t>
      </w:r>
      <w:r>
        <w:rPr>
          <w:rtl/>
        </w:rPr>
        <w:t xml:space="preserve"> والصبر على النائبة</w:t>
      </w:r>
      <w:r w:rsidR="00211E62">
        <w:rPr>
          <w:rtl/>
        </w:rPr>
        <w:t>،</w:t>
      </w:r>
      <w:r>
        <w:rPr>
          <w:rtl/>
        </w:rPr>
        <w:t xml:space="preserve"> وحسن التقدير في المعيشة. </w:t>
      </w:r>
    </w:p>
    <w:p w:rsidR="00C90F8A" w:rsidRDefault="00C90F8A" w:rsidP="008C6AC3">
      <w:pPr>
        <w:pStyle w:val="libNormal"/>
        <w:rPr>
          <w:rtl/>
        </w:rPr>
      </w:pPr>
      <w:r>
        <w:rPr>
          <w:rtl/>
        </w:rPr>
        <w:t xml:space="preserve">ورواه الصدوق </w:t>
      </w:r>
      <w:r w:rsidR="00584DEF">
        <w:rPr>
          <w:rtl/>
        </w:rPr>
        <w:t xml:space="preserve">مرسلاً </w:t>
      </w:r>
      <w:r>
        <w:rPr>
          <w:rtl/>
        </w:rPr>
        <w:t>من قوله</w:t>
      </w:r>
      <w:r w:rsidR="00211E62">
        <w:rPr>
          <w:rtl/>
        </w:rPr>
        <w:t>:</w:t>
      </w:r>
      <w:r>
        <w:rPr>
          <w:rtl/>
        </w:rPr>
        <w:t xml:space="preserve"> لا يصلح المرء المسلم إلى آخره </w:t>
      </w:r>
      <w:r w:rsidRPr="00E40572">
        <w:rPr>
          <w:rStyle w:val="libFootnotenumChar"/>
          <w:rtl/>
        </w:rPr>
        <w:t>(</w:t>
      </w:r>
      <w:r w:rsidR="008C6AC3">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[ 21997 ] </w:t>
      </w:r>
      <w:r>
        <w:rPr>
          <w:rtl/>
        </w:rPr>
        <w:t>6</w:t>
      </w:r>
      <w:r w:rsidR="00211E62">
        <w:rPr>
          <w:rtl/>
        </w:rPr>
        <w:t xml:space="preserve"> - </w:t>
      </w:r>
      <w:r>
        <w:rPr>
          <w:rtl/>
        </w:rPr>
        <w:t xml:space="preserve">وعن </w:t>
      </w:r>
      <w:r w:rsidR="007D12B3">
        <w:rPr>
          <w:rtl/>
        </w:rPr>
        <w:t>محمّد</w:t>
      </w:r>
      <w:r w:rsidR="00343F1C">
        <w:rPr>
          <w:rtl/>
        </w:rPr>
        <w:t xml:space="preserve"> </w:t>
      </w:r>
      <w:r>
        <w:rPr>
          <w:rtl/>
        </w:rPr>
        <w:t>بن إسماعيل</w:t>
      </w:r>
      <w:r w:rsidR="00211E62">
        <w:rPr>
          <w:rtl/>
        </w:rPr>
        <w:t>،</w:t>
      </w:r>
      <w:r>
        <w:rPr>
          <w:rtl/>
        </w:rPr>
        <w:t xml:space="preserve"> عن الفضل بن شاذان</w:t>
      </w:r>
      <w:r w:rsidR="00211E62">
        <w:rPr>
          <w:rtl/>
        </w:rPr>
        <w:t>،</w:t>
      </w:r>
      <w:r>
        <w:rPr>
          <w:rtl/>
        </w:rPr>
        <w:t xml:space="preserve"> عن ابن أبي عمير</w:t>
      </w:r>
      <w:r w:rsidR="00211E62">
        <w:rPr>
          <w:rtl/>
        </w:rPr>
        <w:t>،</w:t>
      </w:r>
      <w:r>
        <w:rPr>
          <w:rtl/>
        </w:rPr>
        <w:t xml:space="preserve"> عن ربعي</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الكمال كل الكمال في ثلاثة</w:t>
      </w:r>
      <w:r w:rsidR="00211E62">
        <w:rPr>
          <w:rtl/>
        </w:rPr>
        <w:t>،</w:t>
      </w:r>
      <w:r>
        <w:rPr>
          <w:rtl/>
        </w:rPr>
        <w:t xml:space="preserve"> فذكر في الثلاثة</w:t>
      </w:r>
      <w:r w:rsidR="00211E62">
        <w:rPr>
          <w:rtl/>
        </w:rPr>
        <w:t>:</w:t>
      </w:r>
      <w:r>
        <w:rPr>
          <w:rtl/>
        </w:rPr>
        <w:t xml:space="preserve"> التقدير في المعيشة. </w:t>
      </w:r>
    </w:p>
    <w:p w:rsidR="00C90F8A" w:rsidRDefault="00C90F8A" w:rsidP="004F5848">
      <w:pPr>
        <w:pStyle w:val="libNormal"/>
        <w:rPr>
          <w:rtl/>
        </w:rPr>
      </w:pPr>
      <w:r w:rsidRPr="008D3D37">
        <w:rPr>
          <w:rStyle w:val="libNormalChar"/>
          <w:rtl/>
        </w:rPr>
        <w:t xml:space="preserve">[ 21998 ] </w:t>
      </w:r>
      <w:r>
        <w:rPr>
          <w:rtl/>
        </w:rPr>
        <w:t>7</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عبدالله</w:t>
      </w:r>
      <w:r w:rsidR="00211E62">
        <w:rPr>
          <w:rtl/>
        </w:rPr>
        <w:t>،</w:t>
      </w:r>
      <w:r>
        <w:rPr>
          <w:rtl/>
        </w:rPr>
        <w:t xml:space="preserve"> عن أحمد بن أبي عبدالله</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عبدالله بن جبلة</w:t>
      </w:r>
      <w:r w:rsidR="00211E62">
        <w:rPr>
          <w:rtl/>
        </w:rPr>
        <w:t>،</w:t>
      </w:r>
      <w:r>
        <w:rPr>
          <w:rtl/>
        </w:rPr>
        <w:t xml:space="preserve"> عن ذريح المحاربي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إذاً </w:t>
      </w:r>
      <w:r>
        <w:rPr>
          <w:rtl/>
        </w:rPr>
        <w:t>أراد الله بأهل بيت خيرا</w:t>
      </w:r>
      <w:r w:rsidR="00834B50">
        <w:rPr>
          <w:rFonts w:hint="cs"/>
          <w:rtl/>
        </w:rPr>
        <w:t>ً</w:t>
      </w:r>
      <w:r>
        <w:rPr>
          <w:rtl/>
        </w:rPr>
        <w:t xml:space="preserve"> رزقهم الرفق في المعيشة.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102 / 410.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102 / 411. </w:t>
      </w:r>
    </w:p>
    <w:p w:rsidR="00C90F8A" w:rsidRPr="007765CD" w:rsidRDefault="00C90F8A" w:rsidP="00343F1C">
      <w:pPr>
        <w:pStyle w:val="libFootnote0"/>
        <w:rPr>
          <w:rtl/>
        </w:rPr>
      </w:pPr>
      <w:r w:rsidRPr="007765CD">
        <w:rPr>
          <w:rtl/>
        </w:rPr>
        <w:t>(1) في المصدر</w:t>
      </w:r>
      <w:r w:rsidR="00211E62">
        <w:rPr>
          <w:rtl/>
        </w:rPr>
        <w:t>:</w:t>
      </w:r>
      <w:r w:rsidRPr="007765CD">
        <w:rPr>
          <w:rtl/>
        </w:rPr>
        <w:t xml:space="preserve"> ما</w:t>
      </w:r>
      <w:r>
        <w:rPr>
          <w:rtl/>
        </w:rPr>
        <w:t>.</w:t>
      </w:r>
      <w:r w:rsidRPr="007765CD">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87 / 4. </w:t>
      </w:r>
    </w:p>
    <w:p w:rsidR="00C90F8A" w:rsidRPr="007765CD" w:rsidRDefault="00C90F8A" w:rsidP="008C6AC3">
      <w:pPr>
        <w:pStyle w:val="libFootnote0"/>
        <w:rPr>
          <w:rtl/>
        </w:rPr>
      </w:pPr>
      <w:r w:rsidRPr="007765CD">
        <w:rPr>
          <w:rtl/>
        </w:rPr>
        <w:t>(</w:t>
      </w:r>
      <w:r w:rsidR="008C6AC3">
        <w:rPr>
          <w:rFonts w:hint="cs"/>
          <w:rtl/>
        </w:rPr>
        <w:t>2</w:t>
      </w:r>
      <w:r w:rsidRPr="007765CD">
        <w:rPr>
          <w:rtl/>
        </w:rPr>
        <w:t>) الفقيه 3</w:t>
      </w:r>
      <w:r w:rsidR="00211E62">
        <w:rPr>
          <w:rtl/>
        </w:rPr>
        <w:t>:</w:t>
      </w:r>
      <w:r w:rsidRPr="007765CD">
        <w:rPr>
          <w:rtl/>
        </w:rPr>
        <w:t xml:space="preserve"> 102 </w:t>
      </w:r>
      <w:r>
        <w:rPr>
          <w:rtl/>
        </w:rPr>
        <w:t>/</w:t>
      </w:r>
      <w:r w:rsidRPr="007765CD">
        <w:rPr>
          <w:rtl/>
        </w:rPr>
        <w:t xml:space="preserve"> 405</w:t>
      </w:r>
      <w:r>
        <w:rPr>
          <w:rtl/>
        </w:rPr>
        <w:t>.</w:t>
      </w:r>
      <w:r w:rsidRPr="007765CD">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87 / 2.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88 / 5.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[ 21999 ] </w:t>
      </w:r>
      <w:r>
        <w:rPr>
          <w:rtl/>
        </w:rPr>
        <w:t>8</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حن</w:t>
      </w:r>
      <w:r w:rsidR="003763A8">
        <w:rPr>
          <w:rtl/>
        </w:rPr>
        <w:t xml:space="preserve">إنّ </w:t>
      </w:r>
      <w:r>
        <w:rPr>
          <w:rtl/>
        </w:rPr>
        <w:t>بن سدير</w:t>
      </w:r>
      <w:r w:rsidR="00211E62">
        <w:rPr>
          <w:rtl/>
        </w:rPr>
        <w:t>،</w:t>
      </w:r>
      <w:r>
        <w:rPr>
          <w:rtl/>
        </w:rPr>
        <w:t xml:space="preserve"> عن أبيه</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علامات المؤمن ثلاث</w:t>
      </w:r>
      <w:r w:rsidR="00211E62">
        <w:rPr>
          <w:rtl/>
        </w:rPr>
        <w:t>:</w:t>
      </w:r>
      <w:r>
        <w:rPr>
          <w:rtl/>
        </w:rPr>
        <w:t xml:space="preserve"> حسن التقدير في المعيشة</w:t>
      </w:r>
      <w:r w:rsidR="00211E62">
        <w:rPr>
          <w:rtl/>
        </w:rPr>
        <w:t>،</w:t>
      </w:r>
      <w:r>
        <w:rPr>
          <w:rtl/>
        </w:rPr>
        <w:t xml:space="preserve"> والصبر على النائبة</w:t>
      </w:r>
      <w:r w:rsidR="00211E62">
        <w:rPr>
          <w:rtl/>
        </w:rPr>
        <w:t>،</w:t>
      </w:r>
      <w:r>
        <w:rPr>
          <w:rtl/>
        </w:rPr>
        <w:t xml:space="preserve"> والتفقه في الدين</w:t>
      </w:r>
      <w:r w:rsidR="00211E62">
        <w:rPr>
          <w:rtl/>
        </w:rPr>
        <w:t>،</w:t>
      </w:r>
      <w:r>
        <w:rPr>
          <w:rtl/>
        </w:rPr>
        <w:t xml:space="preserve"> وقال</w:t>
      </w:r>
      <w:r w:rsidR="00211E62">
        <w:rPr>
          <w:rtl/>
        </w:rPr>
        <w:t>:</w:t>
      </w:r>
      <w:r>
        <w:rPr>
          <w:rtl/>
        </w:rPr>
        <w:t xml:space="preserve"> ما خير في رجل لا يقتصد في معيشته</w:t>
      </w:r>
      <w:r w:rsidR="00211E62">
        <w:rPr>
          <w:rtl/>
        </w:rPr>
        <w:t>،</w:t>
      </w:r>
      <w:r>
        <w:rPr>
          <w:rtl/>
        </w:rPr>
        <w:t xml:space="preserve"> ما يصلح لا لدنياه ولا لآخرته. </w:t>
      </w:r>
    </w:p>
    <w:p w:rsidR="00C90F8A" w:rsidRDefault="00C90F8A" w:rsidP="007C7FEC">
      <w:pPr>
        <w:pStyle w:val="libNormal"/>
        <w:rPr>
          <w:rtl/>
        </w:rPr>
      </w:pPr>
      <w:r w:rsidRPr="008D3D37">
        <w:rPr>
          <w:rStyle w:val="libNormalChar"/>
          <w:rtl/>
        </w:rPr>
        <w:t xml:space="preserve">[ 22000 ] </w:t>
      </w:r>
      <w:r>
        <w:rPr>
          <w:rtl/>
        </w:rPr>
        <w:t>9</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زياد</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Pr="007C7FEC">
        <w:rPr>
          <w:rStyle w:val="libAlaemChar"/>
          <w:rtl/>
        </w:rPr>
        <w:t>(</w:t>
      </w:r>
      <w:r w:rsidRPr="00343F1C">
        <w:rPr>
          <w:rStyle w:val="libNormalChar"/>
          <w:rtl/>
        </w:rPr>
        <w:t xml:space="preserve"> </w:t>
      </w:r>
      <w:r w:rsidRPr="00E40572">
        <w:rPr>
          <w:rStyle w:val="libAieChar"/>
          <w:rtl/>
        </w:rPr>
        <w:t>و</w:t>
      </w:r>
      <w:r w:rsidR="007D2740">
        <w:rPr>
          <w:rStyle w:val="libAieChar"/>
          <w:rFonts w:hint="cs"/>
          <w:rtl/>
        </w:rPr>
        <w:t>َ</w:t>
      </w:r>
      <w:r w:rsidRPr="00E40572">
        <w:rPr>
          <w:rStyle w:val="libAieChar"/>
          <w:rtl/>
        </w:rPr>
        <w:t>ل</w:t>
      </w:r>
      <w:r w:rsidR="007D2740">
        <w:rPr>
          <w:rStyle w:val="libAieChar"/>
          <w:rFonts w:hint="cs"/>
          <w:rtl/>
        </w:rPr>
        <w:t>َ</w:t>
      </w:r>
      <w:r w:rsidRPr="00E40572">
        <w:rPr>
          <w:rStyle w:val="libAieChar"/>
          <w:rtl/>
        </w:rPr>
        <w:t>ا ت</w:t>
      </w:r>
      <w:r w:rsidR="007D2740">
        <w:rPr>
          <w:rStyle w:val="libAieChar"/>
          <w:rFonts w:hint="cs"/>
          <w:rtl/>
        </w:rPr>
        <w:t>َ</w:t>
      </w:r>
      <w:r w:rsidRPr="00E40572">
        <w:rPr>
          <w:rStyle w:val="libAieChar"/>
          <w:rtl/>
        </w:rPr>
        <w:t>جع</w:t>
      </w:r>
      <w:r w:rsidR="007D2740">
        <w:rPr>
          <w:rStyle w:val="libAieChar"/>
          <w:rFonts w:hint="cs"/>
          <w:rtl/>
        </w:rPr>
        <w:t>َ</w:t>
      </w:r>
      <w:r w:rsidRPr="00E40572">
        <w:rPr>
          <w:rStyle w:val="libAieChar"/>
          <w:rtl/>
        </w:rPr>
        <w:t>ل</w:t>
      </w:r>
      <w:r w:rsidR="007D2740">
        <w:rPr>
          <w:rStyle w:val="libAieChar"/>
          <w:rFonts w:hint="cs"/>
          <w:rtl/>
        </w:rPr>
        <w:t>ْ</w:t>
      </w:r>
      <w:r w:rsidRPr="00E40572">
        <w:rPr>
          <w:rStyle w:val="libAieChar"/>
          <w:rtl/>
        </w:rPr>
        <w:t xml:space="preserve"> ي</w:t>
      </w:r>
      <w:r w:rsidR="00586768">
        <w:rPr>
          <w:rStyle w:val="libAieChar"/>
          <w:rFonts w:hint="cs"/>
          <w:rtl/>
        </w:rPr>
        <w:t>َ</w:t>
      </w:r>
      <w:r w:rsidRPr="00E40572">
        <w:rPr>
          <w:rStyle w:val="libAieChar"/>
          <w:rtl/>
        </w:rPr>
        <w:t>دك</w:t>
      </w:r>
      <w:r w:rsidR="00586768">
        <w:rPr>
          <w:rStyle w:val="libAieChar"/>
          <w:rFonts w:hint="cs"/>
          <w:rtl/>
        </w:rPr>
        <w:t>َ</w:t>
      </w:r>
      <w:r w:rsidRPr="00E40572">
        <w:rPr>
          <w:rStyle w:val="libAieChar"/>
          <w:rtl/>
        </w:rPr>
        <w:t xml:space="preserve"> م</w:t>
      </w:r>
      <w:r w:rsidR="00586768">
        <w:rPr>
          <w:rStyle w:val="libAieChar"/>
          <w:rFonts w:hint="cs"/>
          <w:rtl/>
        </w:rPr>
        <w:t>َ</w:t>
      </w:r>
      <w:r w:rsidRPr="00E40572">
        <w:rPr>
          <w:rStyle w:val="libAieChar"/>
          <w:rtl/>
        </w:rPr>
        <w:t>غ</w:t>
      </w:r>
      <w:r w:rsidR="00586768">
        <w:rPr>
          <w:rStyle w:val="libAieChar"/>
          <w:rFonts w:hint="cs"/>
          <w:rtl/>
        </w:rPr>
        <w:t>ْ</w:t>
      </w:r>
      <w:r w:rsidRPr="00E40572">
        <w:rPr>
          <w:rStyle w:val="libAieChar"/>
          <w:rtl/>
        </w:rPr>
        <w:t>ل</w:t>
      </w:r>
      <w:r w:rsidR="00586768">
        <w:rPr>
          <w:rStyle w:val="libAieChar"/>
          <w:rFonts w:hint="cs"/>
          <w:rtl/>
        </w:rPr>
        <w:t>ُ</w:t>
      </w:r>
      <w:r w:rsidRPr="00E40572">
        <w:rPr>
          <w:rStyle w:val="libAieChar"/>
          <w:rtl/>
        </w:rPr>
        <w:t>ولة</w:t>
      </w:r>
      <w:r w:rsidR="00586768">
        <w:rPr>
          <w:rStyle w:val="libAieChar"/>
          <w:rFonts w:hint="cs"/>
          <w:rtl/>
        </w:rPr>
        <w:t>ً</w:t>
      </w:r>
      <w:r w:rsidRPr="00E40572">
        <w:rPr>
          <w:rStyle w:val="libAieChar"/>
          <w:rtl/>
        </w:rPr>
        <w:t xml:space="preserve"> إ</w:t>
      </w:r>
      <w:r w:rsidR="004A3548">
        <w:rPr>
          <w:rStyle w:val="libAieChar"/>
          <w:rFonts w:hint="cs"/>
          <w:rtl/>
        </w:rPr>
        <w:t>ِ</w:t>
      </w:r>
      <w:r w:rsidRPr="00E40572">
        <w:rPr>
          <w:rStyle w:val="libAieChar"/>
          <w:rtl/>
        </w:rPr>
        <w:t>ل</w:t>
      </w:r>
      <w:r w:rsidR="004A3548">
        <w:rPr>
          <w:rStyle w:val="libAieChar"/>
          <w:rFonts w:hint="cs"/>
          <w:rtl/>
        </w:rPr>
        <w:t>َ</w:t>
      </w:r>
      <w:r w:rsidRPr="00E40572">
        <w:rPr>
          <w:rStyle w:val="libAieChar"/>
          <w:rtl/>
        </w:rPr>
        <w:t>ى ع</w:t>
      </w:r>
      <w:r w:rsidR="004A3548">
        <w:rPr>
          <w:rStyle w:val="libAieChar"/>
          <w:rFonts w:hint="cs"/>
          <w:rtl/>
        </w:rPr>
        <w:t>ُ</w:t>
      </w:r>
      <w:r w:rsidRPr="00E40572">
        <w:rPr>
          <w:rStyle w:val="libAieChar"/>
          <w:rtl/>
        </w:rPr>
        <w:t>ن</w:t>
      </w:r>
      <w:r w:rsidR="004A3548">
        <w:rPr>
          <w:rStyle w:val="libAieChar"/>
          <w:rFonts w:hint="cs"/>
          <w:rtl/>
        </w:rPr>
        <w:t>ُ</w:t>
      </w:r>
      <w:r w:rsidRPr="00E40572">
        <w:rPr>
          <w:rStyle w:val="libAieChar"/>
          <w:rtl/>
        </w:rPr>
        <w:t>ق</w:t>
      </w:r>
      <w:r w:rsidR="004A3548">
        <w:rPr>
          <w:rStyle w:val="libAieChar"/>
          <w:rFonts w:hint="cs"/>
          <w:rtl/>
        </w:rPr>
        <w:t>ِ</w:t>
      </w:r>
      <w:r w:rsidRPr="00E40572">
        <w:rPr>
          <w:rStyle w:val="libAieChar"/>
          <w:rtl/>
        </w:rPr>
        <w:t>ك</w:t>
      </w:r>
      <w:r w:rsidR="004A3548">
        <w:rPr>
          <w:rStyle w:val="libAieChar"/>
          <w:rFonts w:hint="cs"/>
          <w:rtl/>
        </w:rPr>
        <w:t>َ</w:t>
      </w:r>
      <w:r w:rsidRPr="00343F1C">
        <w:rPr>
          <w:rStyle w:val="libNormalChar"/>
          <w:rtl/>
        </w:rPr>
        <w:t xml:space="preserve"> </w:t>
      </w:r>
      <w:r w:rsidRPr="007C7FEC">
        <w:rPr>
          <w:rStyle w:val="libAlaemChar"/>
          <w:rtl/>
        </w:rPr>
        <w:t>)</w:t>
      </w:r>
      <w:r w:rsidR="00211E62" w:rsidRPr="00343F1C">
        <w:rPr>
          <w:rStyle w:val="libNormalChar"/>
          <w:rtl/>
        </w:rPr>
        <w:t xml:space="preserve"> </w:t>
      </w:r>
      <w:r w:rsidR="00211E62">
        <w:rPr>
          <w:rtl/>
        </w:rPr>
        <w:t xml:space="preserve">- </w:t>
      </w:r>
      <w:r>
        <w:rPr>
          <w:rtl/>
        </w:rPr>
        <w:t>قال</w:t>
      </w:r>
      <w:r w:rsidR="00211E62">
        <w:rPr>
          <w:rtl/>
        </w:rPr>
        <w:t>:</w:t>
      </w:r>
      <w:r>
        <w:rPr>
          <w:rtl/>
        </w:rPr>
        <w:t xml:space="preserve"> فضم</w:t>
      </w:r>
      <w:r w:rsidR="008C6AC3">
        <w:rPr>
          <w:rFonts w:hint="cs"/>
          <w:rtl/>
        </w:rPr>
        <w:t>ّ</w:t>
      </w:r>
      <w:r>
        <w:rPr>
          <w:rtl/>
        </w:rPr>
        <w:t xml:space="preserve"> يده فقال هكذا</w:t>
      </w:r>
      <w:r w:rsidR="00211E62">
        <w:rPr>
          <w:rtl/>
        </w:rPr>
        <w:t xml:space="preserve"> - </w:t>
      </w:r>
      <w:r w:rsidR="007C7FEC" w:rsidRPr="007C7FEC">
        <w:rPr>
          <w:rStyle w:val="libAlaemChar"/>
          <w:rtl/>
        </w:rPr>
        <w:t>(</w:t>
      </w:r>
      <w:r w:rsidRPr="00343F1C">
        <w:rPr>
          <w:rStyle w:val="libNormalChar"/>
          <w:rtl/>
        </w:rPr>
        <w:t xml:space="preserve"> </w:t>
      </w:r>
      <w:r w:rsidRPr="00E40572">
        <w:rPr>
          <w:rStyle w:val="libAieChar"/>
          <w:rtl/>
        </w:rPr>
        <w:t>و</w:t>
      </w:r>
      <w:r w:rsidR="00E431C0">
        <w:rPr>
          <w:rStyle w:val="libAieChar"/>
          <w:rFonts w:hint="cs"/>
          <w:rtl/>
        </w:rPr>
        <w:t>َ</w:t>
      </w:r>
      <w:r w:rsidRPr="00E40572">
        <w:rPr>
          <w:rStyle w:val="libAieChar"/>
          <w:rtl/>
        </w:rPr>
        <w:t>ل</w:t>
      </w:r>
      <w:r w:rsidR="00E431C0">
        <w:rPr>
          <w:rStyle w:val="libAieChar"/>
          <w:rFonts w:hint="cs"/>
          <w:rtl/>
        </w:rPr>
        <w:t>َ</w:t>
      </w:r>
      <w:r w:rsidRPr="00E40572">
        <w:rPr>
          <w:rStyle w:val="libAieChar"/>
          <w:rtl/>
        </w:rPr>
        <w:t>ا ت</w:t>
      </w:r>
      <w:r w:rsidR="00E431C0">
        <w:rPr>
          <w:rStyle w:val="libAieChar"/>
          <w:rFonts w:hint="cs"/>
          <w:rtl/>
        </w:rPr>
        <w:t>َ</w:t>
      </w:r>
      <w:r w:rsidRPr="00E40572">
        <w:rPr>
          <w:rStyle w:val="libAieChar"/>
          <w:rtl/>
        </w:rPr>
        <w:t>بس</w:t>
      </w:r>
      <w:r w:rsidR="00E431C0">
        <w:rPr>
          <w:rStyle w:val="libAieChar"/>
          <w:rFonts w:hint="cs"/>
          <w:rtl/>
        </w:rPr>
        <w:t>ُ</w:t>
      </w:r>
      <w:r w:rsidRPr="00E40572">
        <w:rPr>
          <w:rStyle w:val="libAieChar"/>
          <w:rtl/>
        </w:rPr>
        <w:t>ط</w:t>
      </w:r>
      <w:r w:rsidR="00E431C0">
        <w:rPr>
          <w:rStyle w:val="libAieChar"/>
          <w:rFonts w:hint="cs"/>
          <w:rtl/>
        </w:rPr>
        <w:t>ْ</w:t>
      </w:r>
      <w:r w:rsidRPr="00E40572">
        <w:rPr>
          <w:rStyle w:val="libAieChar"/>
          <w:rtl/>
        </w:rPr>
        <w:t>ه</w:t>
      </w:r>
      <w:r w:rsidR="00E431C0">
        <w:rPr>
          <w:rStyle w:val="libAieChar"/>
          <w:rFonts w:hint="cs"/>
          <w:rtl/>
        </w:rPr>
        <w:t>َ</w:t>
      </w:r>
      <w:r w:rsidRPr="00E40572">
        <w:rPr>
          <w:rStyle w:val="libAieChar"/>
          <w:rtl/>
        </w:rPr>
        <w:t>ا ك</w:t>
      </w:r>
      <w:r w:rsidR="00E431C0">
        <w:rPr>
          <w:rStyle w:val="libAieChar"/>
          <w:rFonts w:hint="cs"/>
          <w:rtl/>
        </w:rPr>
        <w:t>ُ</w:t>
      </w:r>
      <w:r w:rsidRPr="00E40572">
        <w:rPr>
          <w:rStyle w:val="libAieChar"/>
          <w:rtl/>
        </w:rPr>
        <w:t>ل</w:t>
      </w:r>
      <w:r w:rsidR="00E431C0">
        <w:rPr>
          <w:rStyle w:val="libAieChar"/>
          <w:rFonts w:hint="cs"/>
          <w:rtl/>
        </w:rPr>
        <w:t>َّ</w:t>
      </w:r>
      <w:r w:rsidRPr="00E40572">
        <w:rPr>
          <w:rStyle w:val="libAieChar"/>
          <w:rtl/>
        </w:rPr>
        <w:t xml:space="preserve"> الب</w:t>
      </w:r>
      <w:r w:rsidR="00E431C0">
        <w:rPr>
          <w:rStyle w:val="libAieChar"/>
          <w:rFonts w:hint="cs"/>
          <w:rtl/>
        </w:rPr>
        <w:t>َ</w:t>
      </w:r>
      <w:r w:rsidRPr="00E40572">
        <w:rPr>
          <w:rStyle w:val="libAieChar"/>
          <w:rtl/>
        </w:rPr>
        <w:t>سط</w:t>
      </w:r>
      <w:r w:rsidR="00E431C0">
        <w:rPr>
          <w:rStyle w:val="libAieChar"/>
          <w:rFonts w:hint="cs"/>
          <w:rtl/>
        </w:rPr>
        <w:t>ِ</w:t>
      </w:r>
      <w:r w:rsidRPr="00343F1C">
        <w:rPr>
          <w:rStyle w:val="libNormalChar"/>
          <w:rtl/>
        </w:rPr>
        <w:t xml:space="preserve"> </w:t>
      </w:r>
      <w:r w:rsidR="007C7FEC" w:rsidRPr="007C7FEC">
        <w:rPr>
          <w:rStyle w:val="libAlaemChar"/>
          <w:rtl/>
        </w:rPr>
        <w:t>)</w:t>
      </w:r>
      <w:r w:rsidR="007C7FEC" w:rsidRPr="00343F1C">
        <w:rPr>
          <w:rStyle w:val="libNormalChar"/>
          <w:rtl/>
        </w:rPr>
        <w:t xml:space="preserve"> </w:t>
      </w:r>
      <w:r w:rsidRPr="00343F1C">
        <w:rPr>
          <w:rStyle w:val="libNormalChar"/>
          <w:rtl/>
        </w:rPr>
        <w:t xml:space="preserve"> </w:t>
      </w:r>
      <w:r w:rsidRPr="00E40572">
        <w:rPr>
          <w:rStyle w:val="libFootnotenumChar"/>
          <w:rtl/>
        </w:rPr>
        <w:t>(1)</w:t>
      </w:r>
      <w:r>
        <w:rPr>
          <w:rtl/>
        </w:rPr>
        <w:t xml:space="preserve"> قال فبسط راحته وقال</w:t>
      </w:r>
      <w:r w:rsidR="00211E62">
        <w:rPr>
          <w:rtl/>
        </w:rPr>
        <w:t>:</w:t>
      </w:r>
      <w:r>
        <w:rPr>
          <w:rtl/>
        </w:rPr>
        <w:t xml:space="preserve"> هكذا.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pPr>
      <w:bookmarkStart w:id="127" w:name="_Toc303531518"/>
      <w:bookmarkStart w:id="128" w:name="_Toc303765198"/>
      <w:bookmarkStart w:id="129" w:name="_Toc303770386"/>
      <w:bookmarkStart w:id="130" w:name="_Toc378022290"/>
      <w:bookmarkStart w:id="131" w:name="_Toc253506665"/>
      <w:r>
        <w:rPr>
          <w:rtl/>
        </w:rPr>
        <w:t>23</w:t>
      </w:r>
      <w:r w:rsidR="00211E62">
        <w:rPr>
          <w:rtl/>
        </w:rPr>
        <w:t xml:space="preserve"> - </w:t>
      </w:r>
      <w:r>
        <w:rPr>
          <w:rtl/>
        </w:rPr>
        <w:t>باب وجوب الكد</w:t>
      </w:r>
      <w:r w:rsidR="00514C5C">
        <w:rPr>
          <w:rFonts w:hint="cs"/>
          <w:rtl/>
        </w:rPr>
        <w:t>ّ</w:t>
      </w:r>
      <w:r>
        <w:rPr>
          <w:rtl/>
        </w:rPr>
        <w:t xml:space="preserve"> على العيال من الرزق الحلال</w:t>
      </w:r>
      <w:bookmarkEnd w:id="127"/>
      <w:bookmarkEnd w:id="128"/>
      <w:bookmarkEnd w:id="129"/>
      <w:bookmarkEnd w:id="130"/>
      <w:bookmarkEnd w:id="131"/>
    </w:p>
    <w:p w:rsidR="00C90F8A" w:rsidRDefault="00C90F8A" w:rsidP="004F5848">
      <w:pPr>
        <w:pStyle w:val="libNormal"/>
        <w:rPr>
          <w:rtl/>
        </w:rPr>
      </w:pPr>
      <w:r w:rsidRPr="008D3D37">
        <w:rPr>
          <w:rStyle w:val="libNormalChar"/>
          <w:rtl/>
        </w:rPr>
        <w:t>[ 2200</w:t>
      </w:r>
      <w:r w:rsidRPr="008D3D37">
        <w:rPr>
          <w:rStyle w:val="libNormalChar"/>
          <w:rFonts w:hint="cs"/>
          <w:rtl/>
        </w:rPr>
        <w:t>1</w:t>
      </w:r>
      <w:r w:rsidRPr="008D3D37">
        <w:rPr>
          <w:rStyle w:val="libNormalChar"/>
          <w:rtl/>
        </w:rPr>
        <w:t xml:space="preserve">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التهذيب 7</w:t>
      </w:r>
      <w:r w:rsidR="00211E62">
        <w:rPr>
          <w:rtl/>
        </w:rPr>
        <w:t>:</w:t>
      </w:r>
      <w:r>
        <w:rPr>
          <w:rtl/>
        </w:rPr>
        <w:t xml:space="preserve"> 236 / 1028. </w:t>
      </w:r>
    </w:p>
    <w:p w:rsidR="00C90F8A" w:rsidRDefault="00C90F8A" w:rsidP="00343F1C">
      <w:pPr>
        <w:pStyle w:val="libFootnote0"/>
        <w:rPr>
          <w:rtl/>
        </w:rPr>
      </w:pPr>
      <w:r>
        <w:rPr>
          <w:rtl/>
        </w:rPr>
        <w:t>9</w:t>
      </w:r>
      <w:r w:rsidR="00211E62">
        <w:rPr>
          <w:rtl/>
        </w:rPr>
        <w:t xml:space="preserve"> - </w:t>
      </w:r>
      <w:r>
        <w:rPr>
          <w:rtl/>
        </w:rPr>
        <w:t>التهذيب 7</w:t>
      </w:r>
      <w:r w:rsidR="00211E62">
        <w:rPr>
          <w:rtl/>
        </w:rPr>
        <w:t>:</w:t>
      </w:r>
      <w:r>
        <w:rPr>
          <w:rtl/>
        </w:rPr>
        <w:t xml:space="preserve"> 236 / 1031 وأورد نحوه عن الكافي في الحديث 1 من الباب 29 من أبواب النفقات. </w:t>
      </w:r>
    </w:p>
    <w:p w:rsidR="00C90F8A" w:rsidRPr="007D1EC6" w:rsidRDefault="00C90F8A" w:rsidP="00343F1C">
      <w:pPr>
        <w:pStyle w:val="libFootnote0"/>
        <w:rPr>
          <w:rtl/>
        </w:rPr>
      </w:pPr>
      <w:r w:rsidRPr="007D1EC6">
        <w:rPr>
          <w:rtl/>
        </w:rPr>
        <w:t>(1) الإ</w:t>
      </w:r>
      <w:r w:rsidR="00514C5C">
        <w:rPr>
          <w:rFonts w:hint="cs"/>
          <w:rtl/>
        </w:rPr>
        <w:t>ِ</w:t>
      </w:r>
      <w:r w:rsidRPr="007D1EC6">
        <w:rPr>
          <w:rtl/>
        </w:rPr>
        <w:t>سراء 17</w:t>
      </w:r>
      <w:r w:rsidR="00211E62">
        <w:rPr>
          <w:rtl/>
        </w:rPr>
        <w:t>:</w:t>
      </w:r>
      <w:r w:rsidRPr="007D1EC6">
        <w:rPr>
          <w:rtl/>
        </w:rPr>
        <w:t xml:space="preserve"> 29</w:t>
      </w:r>
      <w:r>
        <w:rPr>
          <w:rtl/>
        </w:rPr>
        <w:t>.</w:t>
      </w:r>
      <w:r w:rsidRPr="007D1EC6">
        <w:rPr>
          <w:rtl/>
        </w:rPr>
        <w:t xml:space="preserve"> </w:t>
      </w:r>
    </w:p>
    <w:p w:rsidR="00C90F8A" w:rsidRPr="007D1EC6" w:rsidRDefault="00C90F8A" w:rsidP="00343F1C">
      <w:pPr>
        <w:pStyle w:val="libFootnote0"/>
        <w:rPr>
          <w:rtl/>
        </w:rPr>
      </w:pPr>
      <w:r w:rsidRPr="007D1EC6">
        <w:rPr>
          <w:rtl/>
        </w:rPr>
        <w:t xml:space="preserve">(2) تقدم في الحديث 6 من الباب 5 من هذه </w:t>
      </w:r>
      <w:r w:rsidR="00546DAE">
        <w:rPr>
          <w:rtl/>
        </w:rPr>
        <w:t xml:space="preserve">الأبواب </w:t>
      </w:r>
      <w:r w:rsidR="00211E62">
        <w:rPr>
          <w:rtl/>
        </w:rPr>
        <w:t>،</w:t>
      </w:r>
      <w:r w:rsidRPr="007D1EC6">
        <w:rPr>
          <w:rtl/>
        </w:rPr>
        <w:t xml:space="preserve"> وفي الحديث 2 من الباب 29 من أبواب الملابس</w:t>
      </w:r>
      <w:r w:rsidR="00211E62">
        <w:rPr>
          <w:rtl/>
        </w:rPr>
        <w:t>،</w:t>
      </w:r>
      <w:r w:rsidRPr="007D1EC6">
        <w:rPr>
          <w:rtl/>
        </w:rPr>
        <w:t xml:space="preserve"> وفي الباب 50 من أبواب الدعاء</w:t>
      </w:r>
      <w:r w:rsidR="00211E62">
        <w:rPr>
          <w:rtl/>
        </w:rPr>
        <w:t>،</w:t>
      </w:r>
      <w:r w:rsidRPr="007D1EC6">
        <w:rPr>
          <w:rtl/>
        </w:rPr>
        <w:t xml:space="preserve"> وفي الحديث 1 من الباب 51 من أبواب وجوب </w:t>
      </w:r>
      <w:r w:rsidR="003763A8">
        <w:rPr>
          <w:rtl/>
        </w:rPr>
        <w:t>الحجّ</w:t>
      </w:r>
      <w:r w:rsidR="00211E62">
        <w:rPr>
          <w:rtl/>
        </w:rPr>
        <w:t>،</w:t>
      </w:r>
      <w:r w:rsidRPr="007D1EC6">
        <w:rPr>
          <w:rtl/>
        </w:rPr>
        <w:t xml:space="preserve"> وفي الباب 35</w:t>
      </w:r>
      <w:r w:rsidR="00211E62">
        <w:rPr>
          <w:rtl/>
        </w:rPr>
        <w:t>،</w:t>
      </w:r>
      <w:r w:rsidRPr="007D1EC6">
        <w:rPr>
          <w:rtl/>
        </w:rPr>
        <w:t xml:space="preserve"> وفي الحديث 9 من الباب 49 من أبواب آداب السفر</w:t>
      </w:r>
      <w:r w:rsidR="00211E62">
        <w:rPr>
          <w:rtl/>
        </w:rPr>
        <w:t>،</w:t>
      </w:r>
      <w:r w:rsidRPr="007D1EC6">
        <w:rPr>
          <w:rtl/>
        </w:rPr>
        <w:t xml:space="preserve"> وفي الحديث 29 من الباب 4</w:t>
      </w:r>
      <w:r w:rsidR="00211E62">
        <w:rPr>
          <w:rtl/>
        </w:rPr>
        <w:t>،</w:t>
      </w:r>
      <w:r w:rsidRPr="007D1EC6">
        <w:rPr>
          <w:rtl/>
        </w:rPr>
        <w:t xml:space="preserve"> وفي الحديث 1 من الباب 31</w:t>
      </w:r>
      <w:r w:rsidR="00211E62">
        <w:rPr>
          <w:rtl/>
        </w:rPr>
        <w:t>،</w:t>
      </w:r>
      <w:r w:rsidRPr="007D1EC6">
        <w:rPr>
          <w:rtl/>
        </w:rPr>
        <w:t xml:space="preserve"> وفي الحديث 21 من الباب 49 من أبواب جهاد النفس</w:t>
      </w:r>
      <w:r w:rsidR="00211E62">
        <w:rPr>
          <w:rtl/>
        </w:rPr>
        <w:t>،</w:t>
      </w:r>
      <w:r w:rsidRPr="007D1EC6">
        <w:rPr>
          <w:rtl/>
        </w:rPr>
        <w:t xml:space="preserve"> وفي الحديث 8 من الباب 14 من أبواب الأمر بالمعروف</w:t>
      </w:r>
      <w:r w:rsidR="00211E62">
        <w:rPr>
          <w:rtl/>
        </w:rPr>
        <w:t>،</w:t>
      </w:r>
      <w:r w:rsidRPr="007D1EC6">
        <w:rPr>
          <w:rtl/>
        </w:rPr>
        <w:t xml:space="preserve"> وفي الحديث 21 من الباب 23 من أبواب مقدمة العبادات</w:t>
      </w:r>
      <w:r>
        <w:rPr>
          <w:rtl/>
        </w:rPr>
        <w:t>.</w:t>
      </w:r>
      <w:r w:rsidRPr="007D1EC6">
        <w:rPr>
          <w:rtl/>
        </w:rPr>
        <w:t xml:space="preserve"> </w:t>
      </w:r>
    </w:p>
    <w:p w:rsidR="00C90F8A" w:rsidRPr="007D1EC6" w:rsidRDefault="00C90F8A" w:rsidP="00343F1C">
      <w:pPr>
        <w:pStyle w:val="libFootnote0"/>
        <w:rPr>
          <w:rtl/>
        </w:rPr>
      </w:pPr>
      <w:r w:rsidRPr="007D1EC6">
        <w:rPr>
          <w:rtl/>
        </w:rPr>
        <w:t xml:space="preserve">(3) يأتي في </w:t>
      </w:r>
      <w:r w:rsidR="00546DAE">
        <w:rPr>
          <w:rtl/>
        </w:rPr>
        <w:t xml:space="preserve">الأبواب </w:t>
      </w:r>
      <w:r w:rsidR="008253C3">
        <w:rPr>
          <w:rtl/>
        </w:rPr>
        <w:t xml:space="preserve"> </w:t>
      </w:r>
      <w:r w:rsidRPr="007D1EC6">
        <w:rPr>
          <w:rtl/>
        </w:rPr>
        <w:t>25</w:t>
      </w:r>
      <w:r w:rsidR="00211E62">
        <w:rPr>
          <w:rtl/>
        </w:rPr>
        <w:t>،</w:t>
      </w:r>
      <w:r w:rsidRPr="007D1EC6">
        <w:rPr>
          <w:rtl/>
        </w:rPr>
        <w:t xml:space="preserve"> 26</w:t>
      </w:r>
      <w:r w:rsidR="00211E62">
        <w:rPr>
          <w:rtl/>
        </w:rPr>
        <w:t>،</w:t>
      </w:r>
      <w:r w:rsidRPr="007D1EC6">
        <w:rPr>
          <w:rtl/>
        </w:rPr>
        <w:t xml:space="preserve"> 27</w:t>
      </w:r>
      <w:r w:rsidR="00211E62">
        <w:rPr>
          <w:rtl/>
        </w:rPr>
        <w:t>،</w:t>
      </w:r>
      <w:r w:rsidRPr="007D1EC6">
        <w:rPr>
          <w:rtl/>
        </w:rPr>
        <w:t xml:space="preserve"> 29 من أبواب النفقات</w:t>
      </w:r>
      <w:r w:rsidR="00211E62">
        <w:rPr>
          <w:rtl/>
        </w:rPr>
        <w:t>،</w:t>
      </w:r>
      <w:r w:rsidRPr="007D1EC6">
        <w:rPr>
          <w:rtl/>
        </w:rPr>
        <w:t xml:space="preserve"> وفي الحديث 2 من الباب 32 من أبواب آداب التجارة</w:t>
      </w:r>
      <w:r>
        <w:rPr>
          <w:rtl/>
        </w:rPr>
        <w:t>.</w:t>
      </w:r>
    </w:p>
    <w:p w:rsidR="00C90F8A" w:rsidRDefault="00C90F8A" w:rsidP="00514C5C">
      <w:pPr>
        <w:pStyle w:val="libFootnoteCenterBold"/>
        <w:rPr>
          <w:rtl/>
        </w:rPr>
      </w:pPr>
      <w:r>
        <w:rPr>
          <w:rtl/>
        </w:rPr>
        <w:t xml:space="preserve">الباب 23 </w:t>
      </w:r>
    </w:p>
    <w:p w:rsidR="00C90F8A" w:rsidRDefault="00C90F8A" w:rsidP="00514C5C">
      <w:pPr>
        <w:pStyle w:val="libFootnoteCenterBold"/>
        <w:rPr>
          <w:rtl/>
        </w:rPr>
      </w:pPr>
      <w:r>
        <w:rPr>
          <w:rtl/>
        </w:rPr>
        <w:t>فيه 8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88 / 1.</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إبن أبي عمير</w:t>
      </w:r>
      <w:r w:rsidR="00211E62">
        <w:rPr>
          <w:rtl/>
        </w:rPr>
        <w:t>،</w:t>
      </w:r>
      <w:r>
        <w:rPr>
          <w:rtl/>
        </w:rPr>
        <w:t xml:space="preserve"> عن </w:t>
      </w:r>
      <w:r w:rsidR="00584DEF">
        <w:rPr>
          <w:rtl/>
        </w:rPr>
        <w:t xml:space="preserve">حمّاد </w:t>
      </w:r>
      <w:r>
        <w:rPr>
          <w:rtl/>
        </w:rPr>
        <w:t>بن عثمان</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الكاد</w:t>
      </w:r>
      <w:r w:rsidR="00B97F46">
        <w:rPr>
          <w:rFonts w:hint="cs"/>
          <w:rtl/>
        </w:rPr>
        <w:t>ّ</w:t>
      </w:r>
      <w:r>
        <w:rPr>
          <w:rtl/>
        </w:rPr>
        <w:t xml:space="preserve"> على عياله </w:t>
      </w:r>
      <w:r w:rsidRPr="00E40572">
        <w:rPr>
          <w:rStyle w:val="libFootnotenumChar"/>
          <w:rtl/>
        </w:rPr>
        <w:t xml:space="preserve">(1) </w:t>
      </w:r>
      <w:r>
        <w:rPr>
          <w:rtl/>
        </w:rPr>
        <w:t xml:space="preserve">كالمجاهد في سبيل الله. </w:t>
      </w:r>
    </w:p>
    <w:p w:rsidR="00C90F8A" w:rsidRDefault="00C90F8A" w:rsidP="00E40572">
      <w:pPr>
        <w:pStyle w:val="libNormal0"/>
        <w:rPr>
          <w:rtl/>
        </w:rPr>
      </w:pPr>
      <w:r>
        <w:rPr>
          <w:rtl/>
        </w:rPr>
        <w:t xml:space="preserve">ورواه الصدوق </w:t>
      </w:r>
      <w:r w:rsidR="00584DEF">
        <w:rPr>
          <w:rtl/>
        </w:rPr>
        <w:t xml:space="preserve">مرسلاً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[ 22002 ]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إسماعيل بن مهران</w:t>
      </w:r>
      <w:r w:rsidR="00211E62">
        <w:rPr>
          <w:rtl/>
        </w:rPr>
        <w:t>،</w:t>
      </w:r>
      <w:r>
        <w:rPr>
          <w:rtl/>
        </w:rPr>
        <w:t xml:space="preserve"> عن زكريا بن آدم</w:t>
      </w:r>
      <w:r w:rsidR="00211E62">
        <w:rPr>
          <w:rtl/>
        </w:rPr>
        <w:t>،</w:t>
      </w:r>
      <w:r>
        <w:rPr>
          <w:rtl/>
        </w:rPr>
        <w:t xml:space="preserve"> 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584DEF">
        <w:rPr>
          <w:rtl/>
        </w:rPr>
        <w:t xml:space="preserve">الّذي </w:t>
      </w:r>
      <w:r>
        <w:rPr>
          <w:rtl/>
        </w:rPr>
        <w:t xml:space="preserve">يطلب من فضل الله ما يكف به عياله أعظم </w:t>
      </w:r>
      <w:r w:rsidR="002A6001">
        <w:rPr>
          <w:rtl/>
        </w:rPr>
        <w:t xml:space="preserve">أجراً </w:t>
      </w:r>
      <w:r>
        <w:rPr>
          <w:rtl/>
        </w:rPr>
        <w:t xml:space="preserve">من المجاهد في سبيل الله عزّوجلّ. </w:t>
      </w:r>
    </w:p>
    <w:p w:rsidR="00C90F8A" w:rsidRDefault="00C90F8A" w:rsidP="004F5848">
      <w:pPr>
        <w:pStyle w:val="libNormal"/>
        <w:rPr>
          <w:rtl/>
        </w:rPr>
      </w:pPr>
      <w:r w:rsidRPr="008D3D37">
        <w:rPr>
          <w:rStyle w:val="libNormalChar"/>
          <w:rtl/>
        </w:rPr>
        <w:t xml:space="preserve">[ 22003 ] </w:t>
      </w:r>
      <w:r>
        <w:rPr>
          <w:rtl/>
        </w:rPr>
        <w:t>3</w:t>
      </w:r>
      <w:r w:rsidR="00211E62">
        <w:rPr>
          <w:rtl/>
        </w:rPr>
        <w:t xml:space="preserve"> - </w:t>
      </w:r>
      <w:r>
        <w:rPr>
          <w:rtl/>
        </w:rPr>
        <w:t xml:space="preserve">وعن </w:t>
      </w:r>
      <w:r w:rsidR="007D12B3">
        <w:rPr>
          <w:rtl/>
        </w:rPr>
        <w:t>محمّد</w:t>
      </w:r>
      <w:r w:rsidR="00343F1C">
        <w:rPr>
          <w:rtl/>
        </w:rPr>
        <w:t xml:space="preserve"> </w:t>
      </w:r>
      <w:r>
        <w:rPr>
          <w:rtl/>
        </w:rPr>
        <w:t>بن إسماعيل</w:t>
      </w:r>
      <w:r w:rsidR="00211E62">
        <w:rPr>
          <w:rtl/>
        </w:rPr>
        <w:t>،</w:t>
      </w:r>
      <w:r>
        <w:rPr>
          <w:rtl/>
        </w:rPr>
        <w:t xml:space="preserve"> عن الفضل بن شاذان</w:t>
      </w:r>
      <w:r w:rsidR="00211E62">
        <w:rPr>
          <w:rtl/>
        </w:rPr>
        <w:t>،</w:t>
      </w:r>
      <w:r>
        <w:rPr>
          <w:rtl/>
        </w:rPr>
        <w:t xml:space="preserve"> عن ابن أبي عمير</w:t>
      </w:r>
      <w:r w:rsidR="00211E62">
        <w:rPr>
          <w:rtl/>
        </w:rPr>
        <w:t>،</w:t>
      </w:r>
      <w:r>
        <w:rPr>
          <w:rtl/>
        </w:rPr>
        <w:t xml:space="preserve"> عن ربعي بن عبدالله</w:t>
      </w:r>
      <w:r w:rsidR="00211E62">
        <w:rPr>
          <w:rtl/>
        </w:rPr>
        <w:t>،</w:t>
      </w:r>
      <w:r>
        <w:rPr>
          <w:rtl/>
        </w:rPr>
        <w:t xml:space="preserve"> عن الفضيل بن يسار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إذاً </w:t>
      </w:r>
      <w:r w:rsidR="006204AE">
        <w:rPr>
          <w:rtl/>
        </w:rPr>
        <w:t xml:space="preserve">كان </w:t>
      </w:r>
      <w:r>
        <w:rPr>
          <w:rtl/>
        </w:rPr>
        <w:t>الرجل معسرا</w:t>
      </w:r>
      <w:r w:rsidR="0012148C">
        <w:rPr>
          <w:rFonts w:hint="cs"/>
          <w:rtl/>
        </w:rPr>
        <w:t>ً</w:t>
      </w:r>
      <w:r w:rsidR="00211E62">
        <w:rPr>
          <w:rtl/>
        </w:rPr>
        <w:t>،</w:t>
      </w:r>
      <w:r>
        <w:rPr>
          <w:rtl/>
        </w:rPr>
        <w:t xml:space="preserve"> يعمل بقدر ما يقوت به نفسه وأهله</w:t>
      </w:r>
      <w:r w:rsidR="00211E62">
        <w:rPr>
          <w:rtl/>
        </w:rPr>
        <w:t>،</w:t>
      </w:r>
      <w:r>
        <w:rPr>
          <w:rtl/>
        </w:rPr>
        <w:t xml:space="preserve"> لا يطلب حراما</w:t>
      </w:r>
      <w:r w:rsidR="002F4A07">
        <w:rPr>
          <w:rFonts w:hint="cs"/>
          <w:rtl/>
        </w:rPr>
        <w:t>ً</w:t>
      </w:r>
      <w:r>
        <w:rPr>
          <w:rtl/>
        </w:rPr>
        <w:t xml:space="preserve"> فهو كالمجاهد في سبيل الله. </w:t>
      </w:r>
    </w:p>
    <w:p w:rsidR="00C90F8A" w:rsidRDefault="00C90F8A" w:rsidP="004F5848">
      <w:pPr>
        <w:pStyle w:val="libNormal"/>
        <w:rPr>
          <w:rtl/>
        </w:rPr>
      </w:pPr>
      <w:r w:rsidRPr="008D3D37">
        <w:rPr>
          <w:rStyle w:val="libNormalChar"/>
          <w:rtl/>
        </w:rPr>
        <w:t xml:space="preserve">[ 22004 ]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7B1940">
        <w:rPr>
          <w:rtl/>
        </w:rPr>
        <w:t>إذا</w:t>
      </w:r>
      <w:r w:rsidR="003763A8">
        <w:rPr>
          <w:rtl/>
        </w:rPr>
        <w:t xml:space="preserve"> </w:t>
      </w:r>
      <w:r>
        <w:rPr>
          <w:rtl/>
        </w:rPr>
        <w:t>أصبح خرج غاديا</w:t>
      </w:r>
      <w:r w:rsidR="0012148C">
        <w:rPr>
          <w:rFonts w:hint="cs"/>
          <w:rtl/>
        </w:rPr>
        <w:t>ً</w:t>
      </w:r>
      <w:r>
        <w:rPr>
          <w:rtl/>
        </w:rPr>
        <w:t xml:space="preserve"> في طلب الرزق</w:t>
      </w:r>
      <w:r w:rsidR="00211E62">
        <w:rPr>
          <w:rtl/>
        </w:rPr>
        <w:t>،</w:t>
      </w:r>
      <w:r>
        <w:rPr>
          <w:rtl/>
        </w:rPr>
        <w:t xml:space="preserve"> فقيل له</w:t>
      </w:r>
      <w:r w:rsidR="00211E62">
        <w:rPr>
          <w:rtl/>
        </w:rPr>
        <w:t>:</w:t>
      </w:r>
      <w:r>
        <w:rPr>
          <w:rtl/>
        </w:rPr>
        <w:t xml:space="preserve"> يا ابن رسول الله أين تذهب؟ فقال</w:t>
      </w:r>
      <w:r w:rsidR="00211E62">
        <w:rPr>
          <w:rtl/>
        </w:rPr>
        <w:t>:</w:t>
      </w:r>
      <w:r>
        <w:rPr>
          <w:rtl/>
        </w:rPr>
        <w:t xml:space="preserve"> أتصدق لعيالي</w:t>
      </w:r>
      <w:r w:rsidR="00211E62">
        <w:rPr>
          <w:rtl/>
        </w:rPr>
        <w:t>،</w:t>
      </w:r>
      <w:r>
        <w:rPr>
          <w:rtl/>
        </w:rPr>
        <w:t xml:space="preserve"> قيل له</w:t>
      </w:r>
      <w:r w:rsidR="00211E62">
        <w:rPr>
          <w:rtl/>
        </w:rPr>
        <w:t>:</w:t>
      </w:r>
      <w:r>
        <w:rPr>
          <w:rtl/>
        </w:rPr>
        <w:t xml:space="preserve"> أتتصدق؟ فقال</w:t>
      </w:r>
      <w:r w:rsidR="00211E62">
        <w:rPr>
          <w:rtl/>
        </w:rPr>
        <w:t>:</w:t>
      </w:r>
      <w:r>
        <w:rPr>
          <w:rtl/>
        </w:rPr>
        <w:t xml:space="preserve"> من طلب الحلال فهو من الله صدقة عليه. </w:t>
      </w:r>
    </w:p>
    <w:p w:rsidR="00C90F8A" w:rsidRDefault="00C90F8A" w:rsidP="007B1940">
      <w:pPr>
        <w:pStyle w:val="libNormal"/>
        <w:rPr>
          <w:rtl/>
        </w:rPr>
      </w:pPr>
      <w:r w:rsidRPr="008D3D37">
        <w:rPr>
          <w:rStyle w:val="libNormalChar"/>
          <w:rtl/>
        </w:rPr>
        <w:t xml:space="preserve">[ 22005 ] </w:t>
      </w:r>
      <w:r>
        <w:rPr>
          <w:rtl/>
        </w:rPr>
        <w:t>5</w:t>
      </w:r>
      <w:r w:rsidR="00211E62">
        <w:rPr>
          <w:rtl/>
        </w:rPr>
        <w:t xml:space="preserve"> - </w:t>
      </w:r>
      <w:r>
        <w:rPr>
          <w:rtl/>
        </w:rPr>
        <w:t xml:space="preserve">وعن حميد بن زياد </w:t>
      </w:r>
      <w:r w:rsidRPr="00E40572">
        <w:rPr>
          <w:rStyle w:val="libFootnotenumChar"/>
          <w:rtl/>
        </w:rPr>
        <w:t>(</w:t>
      </w:r>
      <w:r w:rsidR="007B1940">
        <w:rPr>
          <w:rStyle w:val="libFootnotenumChar"/>
          <w:rFonts w:hint="cs"/>
          <w:rtl/>
        </w:rPr>
        <w:t>3</w:t>
      </w:r>
      <w:r w:rsidRPr="00E40572">
        <w:rPr>
          <w:rStyle w:val="libFootnotenumChar"/>
          <w:rtl/>
        </w:rPr>
        <w:t>)</w:t>
      </w:r>
      <w:r w:rsidR="00211E62">
        <w:rPr>
          <w:rtl/>
        </w:rPr>
        <w:t>،</w:t>
      </w:r>
      <w:r>
        <w:rPr>
          <w:rtl/>
        </w:rPr>
        <w:t xml:space="preserve"> عن عبيدالله بن أحمد </w:t>
      </w:r>
      <w:r w:rsidRPr="00E40572">
        <w:rPr>
          <w:rStyle w:val="libFootnotenumChar"/>
          <w:rtl/>
        </w:rPr>
        <w:t>(</w:t>
      </w:r>
      <w:r w:rsidR="007B1940">
        <w:rPr>
          <w:rStyle w:val="libFootnotenumChar"/>
          <w:rFonts w:hint="cs"/>
          <w:rtl/>
        </w:rPr>
        <w:t>4</w:t>
      </w:r>
      <w:r w:rsidRPr="00E40572">
        <w:rPr>
          <w:rStyle w:val="libFootnotenumChar"/>
          <w:rtl/>
        </w:rPr>
        <w:t>)</w:t>
      </w:r>
      <w:r w:rsidR="00211E62">
        <w:rPr>
          <w:rtl/>
        </w:rPr>
        <w:t>،</w:t>
      </w:r>
      <w:r>
        <w:rPr>
          <w:rtl/>
        </w:rPr>
        <w:t xml:space="preserve"> عن ابن </w:t>
      </w:r>
    </w:p>
    <w:p w:rsidR="007B1940" w:rsidRDefault="007B1940" w:rsidP="007B1940">
      <w:pPr>
        <w:pStyle w:val="libLine"/>
        <w:rPr>
          <w:rtl/>
        </w:rPr>
      </w:pPr>
      <w:r>
        <w:rPr>
          <w:rtl/>
        </w:rPr>
        <w:t>____________________</w:t>
      </w:r>
    </w:p>
    <w:p w:rsidR="00C90F8A" w:rsidRPr="00240C8A" w:rsidRDefault="00C90F8A" w:rsidP="005E3B15">
      <w:pPr>
        <w:pStyle w:val="libFootnote0"/>
        <w:rPr>
          <w:rtl/>
        </w:rPr>
      </w:pPr>
      <w:r w:rsidRPr="00240C8A">
        <w:rPr>
          <w:rtl/>
        </w:rPr>
        <w:t>(1) في المصدر زيادة</w:t>
      </w:r>
      <w:r w:rsidR="00211E62">
        <w:rPr>
          <w:rtl/>
        </w:rPr>
        <w:t>:</w:t>
      </w:r>
      <w:r w:rsidRPr="00240C8A">
        <w:rPr>
          <w:rtl/>
        </w:rPr>
        <w:t xml:space="preserve"> من حلال</w:t>
      </w:r>
      <w:r>
        <w:rPr>
          <w:rtl/>
        </w:rPr>
        <w:t>.</w:t>
      </w:r>
      <w:r w:rsidRPr="00240C8A">
        <w:rPr>
          <w:rtl/>
        </w:rPr>
        <w:t xml:space="preserve"> </w:t>
      </w:r>
    </w:p>
    <w:p w:rsidR="00C90F8A" w:rsidRPr="00240C8A" w:rsidRDefault="00C90F8A" w:rsidP="005E3B15">
      <w:pPr>
        <w:pStyle w:val="libFootnote0"/>
        <w:rPr>
          <w:rtl/>
        </w:rPr>
      </w:pPr>
      <w:r w:rsidRPr="00240C8A">
        <w:rPr>
          <w:rtl/>
        </w:rPr>
        <w:t>(2) الفقيه 3</w:t>
      </w:r>
      <w:r w:rsidR="00211E62">
        <w:rPr>
          <w:rtl/>
        </w:rPr>
        <w:t>:</w:t>
      </w:r>
      <w:r w:rsidRPr="00240C8A">
        <w:rPr>
          <w:rtl/>
        </w:rPr>
        <w:t xml:space="preserve"> 103 </w:t>
      </w:r>
      <w:r>
        <w:rPr>
          <w:rtl/>
        </w:rPr>
        <w:t>/</w:t>
      </w:r>
      <w:r w:rsidRPr="00240C8A">
        <w:rPr>
          <w:rtl/>
        </w:rPr>
        <w:t xml:space="preserve"> 418</w:t>
      </w:r>
      <w:r>
        <w:rPr>
          <w:rtl/>
        </w:rPr>
        <w:t>.</w:t>
      </w:r>
      <w:r w:rsidRPr="00240C8A">
        <w:rPr>
          <w:rtl/>
        </w:rPr>
        <w:t xml:space="preserve"> </w:t>
      </w:r>
    </w:p>
    <w:p w:rsidR="00C90F8A" w:rsidRDefault="00C90F8A" w:rsidP="005E3B15">
      <w:pPr>
        <w:pStyle w:val="libFootnote0"/>
        <w:rPr>
          <w:rtl/>
        </w:rPr>
      </w:pPr>
      <w:r>
        <w:rPr>
          <w:rtl/>
        </w:rPr>
        <w:t>2</w:t>
      </w:r>
      <w:r w:rsidR="00211E62">
        <w:rPr>
          <w:rtl/>
        </w:rPr>
        <w:t xml:space="preserve"> - </w:t>
      </w:r>
      <w:r>
        <w:rPr>
          <w:rtl/>
        </w:rPr>
        <w:t>الكافي 5</w:t>
      </w:r>
      <w:r w:rsidR="00211E62">
        <w:rPr>
          <w:rtl/>
        </w:rPr>
        <w:t>:</w:t>
      </w:r>
      <w:r>
        <w:rPr>
          <w:rtl/>
        </w:rPr>
        <w:t xml:space="preserve"> 88 / 2. </w:t>
      </w:r>
    </w:p>
    <w:p w:rsidR="00C90F8A" w:rsidRDefault="00C90F8A" w:rsidP="005E3B15">
      <w:pPr>
        <w:pStyle w:val="libFootnote0"/>
        <w:rPr>
          <w:rtl/>
        </w:rPr>
      </w:pPr>
      <w:r>
        <w:rPr>
          <w:rtl/>
        </w:rPr>
        <w:t>3</w:t>
      </w:r>
      <w:r w:rsidR="00211E62">
        <w:rPr>
          <w:rtl/>
        </w:rPr>
        <w:t xml:space="preserve"> - </w:t>
      </w:r>
      <w:r>
        <w:rPr>
          <w:rtl/>
        </w:rPr>
        <w:t>الكافي 5</w:t>
      </w:r>
      <w:r w:rsidR="00211E62">
        <w:rPr>
          <w:rtl/>
        </w:rPr>
        <w:t>:</w:t>
      </w:r>
      <w:r>
        <w:rPr>
          <w:rtl/>
        </w:rPr>
        <w:t xml:space="preserve"> 88 / 3. </w:t>
      </w:r>
    </w:p>
    <w:p w:rsidR="00C90F8A" w:rsidRDefault="00C90F8A" w:rsidP="005E3B15">
      <w:pPr>
        <w:pStyle w:val="libFootnote0"/>
        <w:rPr>
          <w:rtl/>
        </w:rPr>
      </w:pPr>
      <w:r>
        <w:rPr>
          <w:rtl/>
        </w:rPr>
        <w:t>4</w:t>
      </w:r>
      <w:r w:rsidR="00211E62">
        <w:rPr>
          <w:rtl/>
        </w:rPr>
        <w:t xml:space="preserve"> - </w:t>
      </w:r>
      <w:r>
        <w:rPr>
          <w:rtl/>
        </w:rPr>
        <w:t>الكافي 5</w:t>
      </w:r>
      <w:r w:rsidR="00211E62">
        <w:rPr>
          <w:rtl/>
        </w:rPr>
        <w:t>:</w:t>
      </w:r>
      <w:r>
        <w:rPr>
          <w:rtl/>
        </w:rPr>
        <w:t xml:space="preserve"> 12 / 11. </w:t>
      </w:r>
    </w:p>
    <w:p w:rsidR="00C90F8A" w:rsidRDefault="00C90F8A" w:rsidP="005E3B15">
      <w:pPr>
        <w:pStyle w:val="libFootnote0"/>
        <w:rPr>
          <w:rtl/>
        </w:rPr>
      </w:pPr>
      <w:r>
        <w:rPr>
          <w:rtl/>
        </w:rPr>
        <w:t>5</w:t>
      </w:r>
      <w:r w:rsidR="00211E62">
        <w:rPr>
          <w:rtl/>
        </w:rPr>
        <w:t xml:space="preserve"> - </w:t>
      </w:r>
      <w:r>
        <w:rPr>
          <w:rtl/>
        </w:rPr>
        <w:t>الكافي 5</w:t>
      </w:r>
      <w:r w:rsidR="00211E62">
        <w:rPr>
          <w:rtl/>
        </w:rPr>
        <w:t>:</w:t>
      </w:r>
      <w:r>
        <w:rPr>
          <w:rtl/>
        </w:rPr>
        <w:t xml:space="preserve"> 318 / 57. </w:t>
      </w:r>
    </w:p>
    <w:p w:rsidR="00C90F8A" w:rsidRPr="00240C8A" w:rsidRDefault="00C90F8A" w:rsidP="005E3B15">
      <w:pPr>
        <w:pStyle w:val="libFootnote0"/>
        <w:rPr>
          <w:rtl/>
        </w:rPr>
      </w:pPr>
      <w:r w:rsidRPr="00240C8A">
        <w:rPr>
          <w:rtl/>
        </w:rPr>
        <w:t>(</w:t>
      </w:r>
      <w:r w:rsidR="007B1940">
        <w:rPr>
          <w:rFonts w:hint="cs"/>
          <w:rtl/>
        </w:rPr>
        <w:t>3</w:t>
      </w:r>
      <w:r w:rsidRPr="00240C8A">
        <w:rPr>
          <w:rtl/>
        </w:rPr>
        <w:t>) في التهذيب</w:t>
      </w:r>
      <w:r w:rsidR="00211E62">
        <w:rPr>
          <w:rtl/>
        </w:rPr>
        <w:t>:</w:t>
      </w:r>
      <w:r w:rsidRPr="00240C8A">
        <w:rPr>
          <w:rtl/>
        </w:rPr>
        <w:t xml:space="preserve"> جميل بن زياد</w:t>
      </w:r>
      <w:r>
        <w:rPr>
          <w:rtl/>
        </w:rPr>
        <w:t>.</w:t>
      </w:r>
      <w:r w:rsidRPr="00240C8A">
        <w:rPr>
          <w:rtl/>
        </w:rPr>
        <w:t xml:space="preserve"> </w:t>
      </w:r>
    </w:p>
    <w:p w:rsidR="00C90F8A" w:rsidRPr="00240C8A" w:rsidRDefault="00C90F8A" w:rsidP="005E3B15">
      <w:pPr>
        <w:pStyle w:val="libFootnote0"/>
        <w:rPr>
          <w:rtl/>
        </w:rPr>
      </w:pPr>
      <w:r w:rsidRPr="00240C8A">
        <w:rPr>
          <w:rtl/>
        </w:rPr>
        <w:t>(</w:t>
      </w:r>
      <w:r w:rsidR="007B1940">
        <w:rPr>
          <w:rFonts w:hint="cs"/>
          <w:rtl/>
        </w:rPr>
        <w:t>4</w:t>
      </w:r>
      <w:r w:rsidRPr="00240C8A">
        <w:rPr>
          <w:rtl/>
        </w:rPr>
        <w:t>) في التهذيب</w:t>
      </w:r>
      <w:r w:rsidR="00211E62">
        <w:rPr>
          <w:rtl/>
        </w:rPr>
        <w:t>:</w:t>
      </w:r>
      <w:r w:rsidRPr="00240C8A">
        <w:rPr>
          <w:rtl/>
        </w:rPr>
        <w:t xml:space="preserve"> عبدالله بن أحمد</w:t>
      </w:r>
      <w:r>
        <w:rPr>
          <w:rtl/>
        </w:rPr>
        <w:t>.</w:t>
      </w:r>
      <w:r w:rsidRPr="00240C8A">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أبي عمير</w:t>
      </w:r>
      <w:r w:rsidR="00211E62">
        <w:rPr>
          <w:rtl/>
        </w:rPr>
        <w:t>،</w:t>
      </w:r>
      <w:r>
        <w:rPr>
          <w:rtl/>
        </w:rPr>
        <w:t xml:space="preserve"> عن الحسين بن أحمد المنقري</w:t>
      </w:r>
      <w:r w:rsidR="00211E62">
        <w:rPr>
          <w:rtl/>
        </w:rPr>
        <w:t>،</w:t>
      </w:r>
      <w:r>
        <w:rPr>
          <w:rtl/>
        </w:rPr>
        <w:t xml:space="preserve"> عن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من الرزق ما ييبس الجلد على العظم. </w:t>
      </w:r>
    </w:p>
    <w:p w:rsidR="00C90F8A" w:rsidRDefault="00C90F8A" w:rsidP="00404865">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404865">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[ 22006 ]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سعادة المرء </w:t>
      </w:r>
      <w:r w:rsidR="003763A8">
        <w:rPr>
          <w:rtl/>
        </w:rPr>
        <w:t xml:space="preserve">إنّ </w:t>
      </w:r>
      <w:r>
        <w:rPr>
          <w:rtl/>
        </w:rPr>
        <w:t>يكون القي</w:t>
      </w:r>
      <w:r w:rsidR="005E3B15">
        <w:rPr>
          <w:rFonts w:hint="cs"/>
          <w:rtl/>
        </w:rPr>
        <w:t>ّ</w:t>
      </w:r>
      <w:r>
        <w:rPr>
          <w:rtl/>
        </w:rPr>
        <w:t xml:space="preserve">م على عياله. </w:t>
      </w:r>
    </w:p>
    <w:p w:rsidR="00C90F8A" w:rsidRDefault="00C90F8A" w:rsidP="004F5848">
      <w:pPr>
        <w:pStyle w:val="libNormal"/>
        <w:rPr>
          <w:rtl/>
        </w:rPr>
      </w:pPr>
      <w:r w:rsidRPr="008D3D37">
        <w:rPr>
          <w:rStyle w:val="libNormalChar"/>
          <w:rtl/>
        </w:rPr>
        <w:t xml:space="preserve">[ 22007 ] </w:t>
      </w:r>
      <w:r>
        <w:rPr>
          <w:rtl/>
        </w:rPr>
        <w:t>7</w:t>
      </w:r>
      <w:r w:rsidR="00211E62">
        <w:rPr>
          <w:rtl/>
        </w:rPr>
        <w:t xml:space="preserve"> - </w:t>
      </w:r>
      <w:r>
        <w:rPr>
          <w:rtl/>
        </w:rPr>
        <w:t>قال</w:t>
      </w:r>
      <w:r w:rsidR="00211E62">
        <w:rPr>
          <w:rtl/>
        </w:rPr>
        <w:t>:</w:t>
      </w:r>
      <w:r>
        <w:rPr>
          <w:rtl/>
        </w:rPr>
        <w:t xml:space="preserve"> وقال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ملعون ملعون من يضيع من يعول. </w:t>
      </w:r>
    </w:p>
    <w:p w:rsidR="00C90F8A" w:rsidRDefault="00C90F8A" w:rsidP="004F5848">
      <w:pPr>
        <w:pStyle w:val="libNormal"/>
        <w:rPr>
          <w:rtl/>
        </w:rPr>
      </w:pPr>
      <w:r w:rsidRPr="008D3D37">
        <w:rPr>
          <w:rStyle w:val="libNormalChar"/>
          <w:rtl/>
        </w:rPr>
        <w:t xml:space="preserve">[ 22008 ] </w:t>
      </w:r>
      <w:r>
        <w:rPr>
          <w:rtl/>
        </w:rPr>
        <w:t>8</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كفى بالمرء إثما</w:t>
      </w:r>
      <w:r w:rsidR="00197D61">
        <w:rPr>
          <w:rFonts w:hint="cs"/>
          <w:rtl/>
        </w:rPr>
        <w:t>ً</w:t>
      </w:r>
      <w:r>
        <w:rPr>
          <w:rtl/>
        </w:rPr>
        <w:t xml:space="preserve"> </w:t>
      </w:r>
      <w:r w:rsidR="003A0F93">
        <w:rPr>
          <w:rFonts w:hint="cs"/>
          <w:rtl/>
        </w:rPr>
        <w:t>أ</w:t>
      </w:r>
      <w:r w:rsidR="003A0F93">
        <w:rPr>
          <w:rtl/>
        </w:rPr>
        <w:t>ن</w:t>
      </w:r>
      <w:r w:rsidR="003763A8">
        <w:rPr>
          <w:rtl/>
        </w:rPr>
        <w:t xml:space="preserve"> </w:t>
      </w:r>
      <w:r>
        <w:rPr>
          <w:rtl/>
        </w:rPr>
        <w:t>يضي</w:t>
      </w:r>
      <w:r w:rsidR="003A0F93">
        <w:rPr>
          <w:rFonts w:hint="cs"/>
          <w:rtl/>
        </w:rPr>
        <w:t>ّ</w:t>
      </w:r>
      <w:r>
        <w:rPr>
          <w:rtl/>
        </w:rPr>
        <w:t xml:space="preserve">ع من يعول. </w:t>
      </w:r>
    </w:p>
    <w:p w:rsidR="00C90F8A" w:rsidRDefault="00C90F8A" w:rsidP="00404865">
      <w:pPr>
        <w:pStyle w:val="libNormal0"/>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404865">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404865">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40C8A" w:rsidRDefault="00C90F8A" w:rsidP="00404865">
      <w:pPr>
        <w:pStyle w:val="libFootnote0"/>
        <w:rPr>
          <w:rtl/>
        </w:rPr>
      </w:pPr>
      <w:r w:rsidRPr="00240C8A">
        <w:rPr>
          <w:rtl/>
        </w:rPr>
        <w:t>(</w:t>
      </w:r>
      <w:r w:rsidR="00404865">
        <w:rPr>
          <w:rFonts w:hint="cs"/>
          <w:rtl/>
        </w:rPr>
        <w:t>1</w:t>
      </w:r>
      <w:r w:rsidRPr="00240C8A">
        <w:rPr>
          <w:rtl/>
        </w:rPr>
        <w:t>) التهذيب 7</w:t>
      </w:r>
      <w:r w:rsidR="00211E62">
        <w:rPr>
          <w:rtl/>
        </w:rPr>
        <w:t>:</w:t>
      </w:r>
      <w:r w:rsidRPr="00240C8A">
        <w:rPr>
          <w:rtl/>
        </w:rPr>
        <w:t xml:space="preserve"> 225 </w:t>
      </w:r>
      <w:r>
        <w:rPr>
          <w:rtl/>
        </w:rPr>
        <w:t>/</w:t>
      </w:r>
      <w:r w:rsidRPr="00240C8A">
        <w:rPr>
          <w:rtl/>
        </w:rPr>
        <w:t xml:space="preserve"> 984</w:t>
      </w:r>
      <w:r>
        <w:rPr>
          <w:rtl/>
        </w:rPr>
        <w:t>.</w:t>
      </w:r>
      <w:r w:rsidRPr="00240C8A">
        <w:rPr>
          <w:rtl/>
        </w:rPr>
        <w:t xml:space="preserve"> </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103 / 415 وأورده عن الكافي في الحديث 7 من الباب 21 من أبواب النفقات. </w:t>
      </w:r>
    </w:p>
    <w:p w:rsidR="00C90F8A" w:rsidRDefault="00C90F8A" w:rsidP="00343F1C">
      <w:pPr>
        <w:pStyle w:val="libFootnote0"/>
        <w:rPr>
          <w:rtl/>
        </w:rPr>
      </w:pPr>
      <w:r>
        <w:rPr>
          <w:rtl/>
        </w:rPr>
        <w:t>7</w:t>
      </w:r>
      <w:r w:rsidR="00211E62">
        <w:rPr>
          <w:rtl/>
        </w:rPr>
        <w:t xml:space="preserve"> - </w:t>
      </w:r>
      <w:r>
        <w:rPr>
          <w:rtl/>
        </w:rPr>
        <w:t>الفقيه 3</w:t>
      </w:r>
      <w:r w:rsidR="00211E62">
        <w:rPr>
          <w:rtl/>
        </w:rPr>
        <w:t>:</w:t>
      </w:r>
      <w:r>
        <w:rPr>
          <w:rtl/>
        </w:rPr>
        <w:t xml:space="preserve"> 103 / 417 وأورده في الحديث 6 من الباب 88 من أبواب </w:t>
      </w:r>
      <w:r w:rsidR="00584DEF">
        <w:rPr>
          <w:rtl/>
        </w:rPr>
        <w:t xml:space="preserve">مقدّمات </w:t>
      </w:r>
      <w:r>
        <w:rPr>
          <w:rtl/>
        </w:rPr>
        <w:t>النكاح</w:t>
      </w:r>
      <w:r w:rsidR="00211E62">
        <w:rPr>
          <w:rtl/>
        </w:rPr>
        <w:t>،</w:t>
      </w:r>
      <w:r>
        <w:rPr>
          <w:rtl/>
        </w:rPr>
        <w:t xml:space="preserve"> وأورده عن الكافي في ذيل الحديث 5 من الباب 21 من أبواب النفقات.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103 / 416</w:t>
      </w:r>
      <w:r w:rsidR="00211E62">
        <w:rPr>
          <w:rtl/>
        </w:rPr>
        <w:t>،</w:t>
      </w:r>
      <w:r>
        <w:rPr>
          <w:rtl/>
        </w:rPr>
        <w:t xml:space="preserve"> وأورده عن الكافي في الحديث 4 من الباب 21 من أبواب النفقات. </w:t>
      </w:r>
    </w:p>
    <w:p w:rsidR="00C90F8A" w:rsidRPr="00240C8A" w:rsidRDefault="00C90F8A" w:rsidP="00404865">
      <w:pPr>
        <w:pStyle w:val="libFootnote0"/>
        <w:rPr>
          <w:rtl/>
        </w:rPr>
      </w:pPr>
      <w:r w:rsidRPr="00240C8A">
        <w:rPr>
          <w:rtl/>
        </w:rPr>
        <w:t>(</w:t>
      </w:r>
      <w:r w:rsidR="00404865">
        <w:rPr>
          <w:rFonts w:hint="cs"/>
          <w:rtl/>
        </w:rPr>
        <w:t>2</w:t>
      </w:r>
      <w:r w:rsidRPr="00240C8A">
        <w:rPr>
          <w:rtl/>
        </w:rPr>
        <w:t>) تقدم في الأحاديث 1</w:t>
      </w:r>
      <w:r w:rsidR="00211E62">
        <w:rPr>
          <w:rtl/>
        </w:rPr>
        <w:t>،</w:t>
      </w:r>
      <w:r w:rsidRPr="00240C8A">
        <w:rPr>
          <w:rtl/>
        </w:rPr>
        <w:t xml:space="preserve"> 4</w:t>
      </w:r>
      <w:r w:rsidR="00211E62">
        <w:rPr>
          <w:rtl/>
        </w:rPr>
        <w:t>،</w:t>
      </w:r>
      <w:r w:rsidRPr="00240C8A">
        <w:rPr>
          <w:rtl/>
        </w:rPr>
        <w:t xml:space="preserve"> 5 من الباب 4</w:t>
      </w:r>
      <w:r w:rsidR="00211E62">
        <w:rPr>
          <w:rtl/>
        </w:rPr>
        <w:t>،</w:t>
      </w:r>
      <w:r w:rsidRPr="00240C8A">
        <w:rPr>
          <w:rtl/>
        </w:rPr>
        <w:t xml:space="preserve"> وفي الأحاديث 1</w:t>
      </w:r>
      <w:r w:rsidR="00211E62">
        <w:rPr>
          <w:rtl/>
        </w:rPr>
        <w:t>،</w:t>
      </w:r>
      <w:r w:rsidRPr="00240C8A">
        <w:rPr>
          <w:rtl/>
        </w:rPr>
        <w:t xml:space="preserve"> 3</w:t>
      </w:r>
      <w:r w:rsidR="00211E62">
        <w:rPr>
          <w:rtl/>
        </w:rPr>
        <w:t>،</w:t>
      </w:r>
      <w:r w:rsidRPr="00240C8A">
        <w:rPr>
          <w:rtl/>
        </w:rPr>
        <w:t xml:space="preserve"> 5 من الباب 7</w:t>
      </w:r>
      <w:r w:rsidR="00211E62">
        <w:rPr>
          <w:rtl/>
        </w:rPr>
        <w:t>،</w:t>
      </w:r>
      <w:r w:rsidRPr="00240C8A">
        <w:rPr>
          <w:rtl/>
        </w:rPr>
        <w:t xml:space="preserve"> وفي الحديثين 11</w:t>
      </w:r>
      <w:r w:rsidR="00211E62">
        <w:rPr>
          <w:rtl/>
        </w:rPr>
        <w:t>،</w:t>
      </w:r>
      <w:r w:rsidRPr="00240C8A">
        <w:rPr>
          <w:rtl/>
        </w:rPr>
        <w:t xml:space="preserve"> 12 من الباب 9 من هذه </w:t>
      </w:r>
      <w:r w:rsidR="00546DAE">
        <w:rPr>
          <w:rtl/>
        </w:rPr>
        <w:t xml:space="preserve">الأبواب </w:t>
      </w:r>
      <w:r w:rsidR="00211E62">
        <w:rPr>
          <w:rtl/>
        </w:rPr>
        <w:t>،</w:t>
      </w:r>
      <w:r w:rsidRPr="00240C8A">
        <w:rPr>
          <w:rtl/>
        </w:rPr>
        <w:t xml:space="preserve"> وفي الحديث 13 من الباب 31 من أبواب الذكر</w:t>
      </w:r>
      <w:r>
        <w:rPr>
          <w:rtl/>
        </w:rPr>
        <w:t>.</w:t>
      </w:r>
      <w:r w:rsidRPr="00240C8A">
        <w:rPr>
          <w:rtl/>
        </w:rPr>
        <w:t xml:space="preserve"> </w:t>
      </w:r>
    </w:p>
    <w:p w:rsidR="00C90F8A" w:rsidRPr="00240C8A" w:rsidRDefault="00C90F8A" w:rsidP="00404865">
      <w:pPr>
        <w:pStyle w:val="libFootnote0"/>
        <w:rPr>
          <w:rtl/>
        </w:rPr>
      </w:pPr>
      <w:r w:rsidRPr="00240C8A">
        <w:rPr>
          <w:rtl/>
        </w:rPr>
        <w:t>(</w:t>
      </w:r>
      <w:r w:rsidR="00404865">
        <w:rPr>
          <w:rFonts w:hint="cs"/>
          <w:rtl/>
        </w:rPr>
        <w:t>3</w:t>
      </w:r>
      <w:r w:rsidRPr="00240C8A">
        <w:rPr>
          <w:rtl/>
        </w:rPr>
        <w:t xml:space="preserve">) يأتي في الباب 28 من هذه </w:t>
      </w:r>
      <w:r w:rsidR="00546DAE">
        <w:rPr>
          <w:rtl/>
        </w:rPr>
        <w:t xml:space="preserve">الأبواب </w:t>
      </w:r>
      <w:r w:rsidR="00211E62">
        <w:rPr>
          <w:rtl/>
        </w:rPr>
        <w:t>،</w:t>
      </w:r>
      <w:r w:rsidRPr="00240C8A">
        <w:rPr>
          <w:rtl/>
        </w:rPr>
        <w:t xml:space="preserve"> وفي البابين 1</w:t>
      </w:r>
      <w:r w:rsidR="00211E62">
        <w:rPr>
          <w:rtl/>
        </w:rPr>
        <w:t>،</w:t>
      </w:r>
      <w:r w:rsidRPr="00240C8A">
        <w:rPr>
          <w:rtl/>
        </w:rPr>
        <w:t xml:space="preserve"> 21 من أبواب النفقات</w:t>
      </w:r>
      <w:r>
        <w:rPr>
          <w:rtl/>
        </w:rPr>
        <w:t>.</w:t>
      </w:r>
      <w:r w:rsidRPr="00240C8A">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32" w:name="_Toc303531519"/>
      <w:bookmarkStart w:id="133" w:name="_Toc303765199"/>
      <w:bookmarkStart w:id="134" w:name="_Toc303770387"/>
      <w:bookmarkStart w:id="135" w:name="_Toc378022291"/>
      <w:bookmarkStart w:id="136" w:name="_Toc253506666"/>
      <w:r>
        <w:rPr>
          <w:rtl/>
        </w:rPr>
        <w:lastRenderedPageBreak/>
        <w:t>24</w:t>
      </w:r>
      <w:r w:rsidR="00211E62">
        <w:rPr>
          <w:rtl/>
        </w:rPr>
        <w:t xml:space="preserve"> - </w:t>
      </w:r>
      <w:r>
        <w:rPr>
          <w:rtl/>
        </w:rPr>
        <w:t xml:space="preserve">باب استحباب شراء العقار وكراهة بيعه </w:t>
      </w:r>
      <w:r w:rsidR="00ED520A">
        <w:rPr>
          <w:rtl/>
        </w:rPr>
        <w:t xml:space="preserve">إلّا </w:t>
      </w:r>
      <w:r w:rsidR="00F94760">
        <w:rPr>
          <w:rFonts w:hint="cs"/>
          <w:rtl/>
        </w:rPr>
        <w:t>أ</w:t>
      </w:r>
      <w:r w:rsidR="00F94760">
        <w:rPr>
          <w:rtl/>
        </w:rPr>
        <w:t>ن</w:t>
      </w:r>
      <w:r w:rsidR="003763A8">
        <w:rPr>
          <w:rtl/>
        </w:rPr>
        <w:t xml:space="preserve"> </w:t>
      </w:r>
      <w:r>
        <w:rPr>
          <w:rtl/>
        </w:rPr>
        <w:t>يشتري</w:t>
      </w:r>
      <w:bookmarkEnd w:id="132"/>
      <w:bookmarkEnd w:id="133"/>
      <w:bookmarkEnd w:id="134"/>
      <w:r w:rsidR="00211E62">
        <w:rPr>
          <w:rtl/>
        </w:rPr>
        <w:t xml:space="preserve"> </w:t>
      </w:r>
      <w:bookmarkStart w:id="137" w:name="_Toc303531520"/>
      <w:bookmarkStart w:id="138" w:name="_Toc303765200"/>
      <w:bookmarkStart w:id="139" w:name="_Toc303770388"/>
      <w:r w:rsidR="00211E62">
        <w:rPr>
          <w:rtl/>
        </w:rPr>
        <w:t>ب</w:t>
      </w:r>
      <w:r>
        <w:rPr>
          <w:rtl/>
        </w:rPr>
        <w:t>ثمنه بدله</w:t>
      </w:r>
      <w:r w:rsidR="00211E62">
        <w:rPr>
          <w:rtl/>
        </w:rPr>
        <w:t>،</w:t>
      </w:r>
      <w:r>
        <w:rPr>
          <w:rtl/>
        </w:rPr>
        <w:t xml:space="preserve"> وكون العقارات متفرقة</w:t>
      </w:r>
      <w:bookmarkEnd w:id="135"/>
      <w:bookmarkEnd w:id="136"/>
      <w:bookmarkEnd w:id="137"/>
      <w:bookmarkEnd w:id="138"/>
      <w:bookmarkEnd w:id="139"/>
    </w:p>
    <w:p w:rsidR="00C90F8A" w:rsidRDefault="00C90F8A" w:rsidP="004F5848">
      <w:pPr>
        <w:pStyle w:val="libNormal"/>
        <w:rPr>
          <w:rtl/>
        </w:rPr>
      </w:pPr>
      <w:r w:rsidRPr="008D3D37">
        <w:rPr>
          <w:rStyle w:val="libNormalChar"/>
          <w:rtl/>
        </w:rPr>
        <w:t xml:space="preserve">[ 22009 ]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 يخلف الرجل بعده </w:t>
      </w:r>
      <w:r w:rsidR="00A02D10">
        <w:rPr>
          <w:rtl/>
        </w:rPr>
        <w:t>شيئاً</w:t>
      </w:r>
      <w:r>
        <w:rPr>
          <w:rtl/>
        </w:rPr>
        <w:t xml:space="preserve"> أشد</w:t>
      </w:r>
      <w:r w:rsidR="000F7306">
        <w:rPr>
          <w:rFonts w:hint="cs"/>
          <w:rtl/>
        </w:rPr>
        <w:t>ّ</w:t>
      </w:r>
      <w:r>
        <w:rPr>
          <w:rtl/>
        </w:rPr>
        <w:t xml:space="preserve"> عليه من المال الصامت</w:t>
      </w:r>
      <w:r w:rsidR="00211E62">
        <w:rPr>
          <w:rtl/>
        </w:rPr>
        <w:t>،</w:t>
      </w:r>
      <w:r>
        <w:rPr>
          <w:rtl/>
        </w:rPr>
        <w:t xml:space="preserve"> قال</w:t>
      </w:r>
      <w:r w:rsidR="00211E62">
        <w:rPr>
          <w:rtl/>
        </w:rPr>
        <w:t>:</w:t>
      </w:r>
      <w:r>
        <w:rPr>
          <w:rtl/>
        </w:rPr>
        <w:t xml:space="preserve"> قلت له</w:t>
      </w:r>
      <w:r w:rsidR="00211E62">
        <w:rPr>
          <w:rtl/>
        </w:rPr>
        <w:t>:</w:t>
      </w:r>
      <w:r>
        <w:rPr>
          <w:rtl/>
        </w:rPr>
        <w:t xml:space="preserve"> كيف يصنع به؟ قال</w:t>
      </w:r>
      <w:r w:rsidR="00211E62">
        <w:rPr>
          <w:rtl/>
        </w:rPr>
        <w:t>:</w:t>
      </w:r>
      <w:r>
        <w:rPr>
          <w:rtl/>
        </w:rPr>
        <w:t xml:space="preserve"> يجعله في الحائط والبست</w:t>
      </w:r>
      <w:r w:rsidR="003763A8">
        <w:rPr>
          <w:rtl/>
        </w:rPr>
        <w:t xml:space="preserve">إنّ </w:t>
      </w:r>
      <w:r>
        <w:rPr>
          <w:rtl/>
        </w:rPr>
        <w:t xml:space="preserve">والدار. </w:t>
      </w:r>
    </w:p>
    <w:p w:rsidR="00C90F8A" w:rsidRDefault="007D12B3" w:rsidP="00E40572">
      <w:pPr>
        <w:pStyle w:val="libNormal"/>
        <w:rPr>
          <w:rtl/>
        </w:rPr>
      </w:pPr>
      <w:r>
        <w:rPr>
          <w:rtl/>
        </w:rPr>
        <w:t>محمّد</w:t>
      </w:r>
      <w:r w:rsidR="00343F1C">
        <w:rPr>
          <w:rtl/>
        </w:rPr>
        <w:t xml:space="preserve"> </w:t>
      </w:r>
      <w:r w:rsidR="00C90F8A">
        <w:rPr>
          <w:rtl/>
        </w:rPr>
        <w:t>بن يعقوب</w:t>
      </w:r>
      <w:r w:rsidR="00211E62">
        <w:rPr>
          <w:rtl/>
        </w:rPr>
        <w:t>،</w:t>
      </w:r>
      <w:r w:rsidR="00C90F8A">
        <w:rPr>
          <w:rtl/>
        </w:rPr>
        <w:t xml:space="preserve"> عن </w:t>
      </w:r>
      <w:r w:rsidR="00584DEF">
        <w:rPr>
          <w:rtl/>
        </w:rPr>
        <w:t xml:space="preserve">عليّ </w:t>
      </w:r>
      <w:r w:rsidR="00C90F8A">
        <w:rPr>
          <w:rtl/>
        </w:rPr>
        <w:t>بن إبراهيم</w:t>
      </w:r>
      <w:r w:rsidR="00211E62">
        <w:rPr>
          <w:rtl/>
        </w:rPr>
        <w:t>،</w:t>
      </w:r>
      <w:r w:rsidR="00C90F8A">
        <w:rPr>
          <w:rtl/>
        </w:rPr>
        <w:t xml:space="preserve"> عن أبيه</w:t>
      </w:r>
      <w:r w:rsidR="00211E62">
        <w:rPr>
          <w:rtl/>
        </w:rPr>
        <w:t>،</w:t>
      </w:r>
      <w:r w:rsidR="00C90F8A">
        <w:rPr>
          <w:rtl/>
        </w:rPr>
        <w:t xml:space="preserve"> عن إبن أبي عمير</w:t>
      </w:r>
      <w:r w:rsidR="00211E62">
        <w:rPr>
          <w:rtl/>
        </w:rPr>
        <w:t>،</w:t>
      </w:r>
      <w:r w:rsidR="00C90F8A">
        <w:rPr>
          <w:rtl/>
        </w:rPr>
        <w:t xml:space="preserve"> </w:t>
      </w:r>
      <w:r w:rsidR="00DB644B">
        <w:rPr>
          <w:rtl/>
        </w:rPr>
        <w:t xml:space="preserve">عمّن </w:t>
      </w:r>
      <w:r w:rsidR="00C90F8A">
        <w:rPr>
          <w:rtl/>
        </w:rPr>
        <w:t>ذكره</w:t>
      </w:r>
      <w:r w:rsidR="00211E62">
        <w:rPr>
          <w:rtl/>
        </w:rPr>
        <w:t>،</w:t>
      </w:r>
      <w:r w:rsidR="00C90F8A">
        <w:rPr>
          <w:rtl/>
        </w:rPr>
        <w:t xml:space="preserve"> عن زرارة نحوه </w:t>
      </w:r>
      <w:r w:rsidR="00C90F8A" w:rsidRPr="00E40572">
        <w:rPr>
          <w:rStyle w:val="libFootnotenumChar"/>
          <w:rtl/>
        </w:rPr>
        <w:t>(1)</w:t>
      </w:r>
      <w:r w:rsidR="00C90F8A">
        <w:rPr>
          <w:rtl/>
        </w:rPr>
        <w:t xml:space="preserve">. </w:t>
      </w:r>
    </w:p>
    <w:p w:rsidR="00C90F8A" w:rsidRDefault="00C90F8A" w:rsidP="00B345BC">
      <w:pPr>
        <w:pStyle w:val="libNormal"/>
        <w:rPr>
          <w:rtl/>
        </w:rPr>
      </w:pPr>
      <w:r w:rsidRPr="008D3D37">
        <w:rPr>
          <w:rStyle w:val="libNormalChar"/>
          <w:rtl/>
        </w:rPr>
        <w:t xml:space="preserve">[ 22010 ]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معمر بن خلاد قال</w:t>
      </w:r>
      <w:r w:rsidR="00211E62">
        <w:rPr>
          <w:rtl/>
        </w:rPr>
        <w:t>:</w:t>
      </w:r>
      <w:r>
        <w:rPr>
          <w:rtl/>
        </w:rPr>
        <w:t xml:space="preserve"> سمعت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sidR="00EA17CC">
        <w:rPr>
          <w:rtl/>
        </w:rPr>
        <w:t xml:space="preserve">رجلاً </w:t>
      </w:r>
      <w:r>
        <w:rPr>
          <w:rtl/>
        </w:rPr>
        <w:t>أتى جعفرا</w:t>
      </w:r>
      <w:r w:rsidR="000F7306">
        <w:rPr>
          <w:rFonts w:hint="cs"/>
          <w:rtl/>
        </w:rPr>
        <w:t>ً</w:t>
      </w:r>
      <w:r>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شبيها</w:t>
      </w:r>
      <w:r w:rsidR="000F7306">
        <w:rPr>
          <w:rFonts w:hint="cs"/>
          <w:rtl/>
        </w:rPr>
        <w:t>ً</w:t>
      </w:r>
      <w:r>
        <w:rPr>
          <w:rtl/>
        </w:rPr>
        <w:t xml:space="preserve"> بالمستنصح له</w:t>
      </w:r>
      <w:r w:rsidR="00211E62">
        <w:rPr>
          <w:rtl/>
        </w:rPr>
        <w:t>،</w:t>
      </w:r>
      <w:r>
        <w:rPr>
          <w:rtl/>
        </w:rPr>
        <w:t xml:space="preserve"> فقال له</w:t>
      </w:r>
      <w:r w:rsidR="00211E62">
        <w:rPr>
          <w:rtl/>
        </w:rPr>
        <w:t>:</w:t>
      </w:r>
      <w:r>
        <w:rPr>
          <w:rtl/>
        </w:rPr>
        <w:t xml:space="preserve"> يا أبا عبدالله كيف صرت اتخذت الأموال قطعا</w:t>
      </w:r>
      <w:r w:rsidR="00D64277">
        <w:rPr>
          <w:rFonts w:hint="cs"/>
          <w:rtl/>
        </w:rPr>
        <w:t>ً</w:t>
      </w:r>
      <w:r>
        <w:rPr>
          <w:rtl/>
        </w:rPr>
        <w:t xml:space="preserve"> متفرقة؟ ولو كانت في موضع </w:t>
      </w:r>
      <w:r w:rsidR="006204AE">
        <w:rPr>
          <w:rtl/>
        </w:rPr>
        <w:t xml:space="preserve">كان </w:t>
      </w:r>
      <w:r>
        <w:rPr>
          <w:rtl/>
        </w:rPr>
        <w:t xml:space="preserve">أيسر </w:t>
      </w:r>
      <w:r w:rsidRPr="00E40572">
        <w:rPr>
          <w:rStyle w:val="libFootnotenumChar"/>
          <w:rtl/>
        </w:rPr>
        <w:t>(</w:t>
      </w:r>
      <w:r w:rsidR="00B345BC">
        <w:rPr>
          <w:rStyle w:val="libFootnotenumChar"/>
          <w:rFonts w:hint="cs"/>
          <w:rtl/>
        </w:rPr>
        <w:t>2</w:t>
      </w:r>
      <w:r w:rsidRPr="00E40572">
        <w:rPr>
          <w:rStyle w:val="libFootnotenumChar"/>
          <w:rtl/>
        </w:rPr>
        <w:t>)</w:t>
      </w:r>
      <w:r>
        <w:rPr>
          <w:rtl/>
        </w:rPr>
        <w:t xml:space="preserve"> لمؤنتها وأعظم لمنفعتها</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اتخذتها متفرقة</w:t>
      </w:r>
      <w:r w:rsidR="00211E62">
        <w:rPr>
          <w:rtl/>
        </w:rPr>
        <w:t>،</w:t>
      </w:r>
      <w:r>
        <w:rPr>
          <w:rtl/>
        </w:rPr>
        <w:t xml:space="preserve"> ف</w:t>
      </w:r>
      <w:r w:rsidR="003763A8">
        <w:rPr>
          <w:rtl/>
        </w:rPr>
        <w:t xml:space="preserve">إنّ </w:t>
      </w:r>
      <w:r>
        <w:rPr>
          <w:rtl/>
        </w:rPr>
        <w:t>أصاب هذا المال شيء سلم هذا</w:t>
      </w:r>
      <w:r w:rsidR="00211E62">
        <w:rPr>
          <w:rtl/>
        </w:rPr>
        <w:t>،</w:t>
      </w:r>
      <w:r>
        <w:rPr>
          <w:rtl/>
        </w:rPr>
        <w:t xml:space="preserve"> والصرة تجمع هذا كل</w:t>
      </w:r>
      <w:r w:rsidR="00D64277">
        <w:rPr>
          <w:rFonts w:hint="cs"/>
          <w:rtl/>
        </w:rPr>
        <w:t>ّ</w:t>
      </w:r>
      <w:r>
        <w:rPr>
          <w:rtl/>
        </w:rPr>
        <w:t xml:space="preserve">ه. </w:t>
      </w:r>
    </w:p>
    <w:p w:rsidR="00C90F8A" w:rsidRDefault="00C90F8A" w:rsidP="00B345BC">
      <w:pPr>
        <w:pStyle w:val="libNormal"/>
        <w:rPr>
          <w:rtl/>
        </w:rPr>
      </w:pPr>
      <w:r w:rsidRPr="008D3D37">
        <w:rPr>
          <w:rStyle w:val="libNormalChar"/>
          <w:rtl/>
        </w:rPr>
        <w:t xml:space="preserve">[ 22011 ] </w:t>
      </w:r>
      <w:r>
        <w:rPr>
          <w:rtl/>
        </w:rPr>
        <w:t>3</w:t>
      </w:r>
      <w:r w:rsidR="00211E62">
        <w:rPr>
          <w:rtl/>
        </w:rPr>
        <w:t xml:space="preserve"> - </w:t>
      </w:r>
      <w:r>
        <w:rPr>
          <w:rtl/>
        </w:rPr>
        <w:t xml:space="preserve">وعن الحسين بن </w:t>
      </w:r>
      <w:r w:rsidR="007D12B3">
        <w:rPr>
          <w:rtl/>
        </w:rPr>
        <w:t>محمّد</w:t>
      </w:r>
      <w:r w:rsidR="00343F1C">
        <w:rPr>
          <w:rtl/>
        </w:rPr>
        <w:t xml:space="preserve"> </w:t>
      </w:r>
      <w:r w:rsidRPr="00E40572">
        <w:rPr>
          <w:rStyle w:val="libFootnotenumChar"/>
          <w:rtl/>
        </w:rPr>
        <w:t>(</w:t>
      </w:r>
      <w:r w:rsidR="00B345BC">
        <w:rPr>
          <w:rStyle w:val="libFootnotenumChar"/>
          <w:rFonts w:hint="cs"/>
          <w:rtl/>
        </w:rPr>
        <w:t>2</w:t>
      </w:r>
      <w:r w:rsidRPr="00E40572">
        <w:rPr>
          <w:rStyle w:val="libFootnotenumChar"/>
          <w:rtl/>
        </w:rPr>
        <w:t>)</w:t>
      </w:r>
      <w:r w:rsidR="00211E62">
        <w:rPr>
          <w:rtl/>
        </w:rPr>
        <w:t>،</w:t>
      </w:r>
      <w:r>
        <w:rPr>
          <w:rtl/>
        </w:rPr>
        <w:t xml:space="preserve"> عن </w:t>
      </w:r>
      <w:r w:rsidR="007D12B3">
        <w:rPr>
          <w:rtl/>
        </w:rPr>
        <w:t>محمّد</w:t>
      </w:r>
      <w:r w:rsidR="00343F1C">
        <w:rPr>
          <w:rtl/>
        </w:rPr>
        <w:t xml:space="preserve"> </w:t>
      </w:r>
      <w:r>
        <w:rPr>
          <w:rtl/>
        </w:rPr>
        <w:t>بن أحمد النهدي</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مرازم</w:t>
      </w:r>
      <w:r w:rsidR="00211E62">
        <w:rPr>
          <w:rtl/>
        </w:rPr>
        <w:t>،</w:t>
      </w:r>
      <w:r>
        <w:rPr>
          <w:rtl/>
        </w:rPr>
        <w:t xml:space="preserve"> عن أبيه قال</w:t>
      </w:r>
      <w:r w:rsidR="00211E62">
        <w:rPr>
          <w:rtl/>
        </w:rPr>
        <w:t>:</w:t>
      </w:r>
      <w:r>
        <w:rPr>
          <w:rtl/>
        </w:rPr>
        <w:t xml:space="preserve"> قال أبو عبدالله </w:t>
      </w:r>
    </w:p>
    <w:p w:rsidR="00C90F8A" w:rsidRDefault="00343F1C" w:rsidP="00343F1C">
      <w:pPr>
        <w:pStyle w:val="libLine"/>
        <w:rPr>
          <w:rtl/>
        </w:rPr>
      </w:pPr>
      <w:r>
        <w:rPr>
          <w:rtl/>
        </w:rPr>
        <w:t>____________________</w:t>
      </w:r>
    </w:p>
    <w:p w:rsidR="00C90F8A" w:rsidRDefault="00C90F8A" w:rsidP="00B345BC">
      <w:pPr>
        <w:pStyle w:val="libFootnoteCenterBold"/>
        <w:rPr>
          <w:rtl/>
        </w:rPr>
      </w:pPr>
      <w:r>
        <w:rPr>
          <w:rtl/>
        </w:rPr>
        <w:t xml:space="preserve">الباب 24 </w:t>
      </w:r>
    </w:p>
    <w:p w:rsidR="00C90F8A" w:rsidRDefault="00C90F8A" w:rsidP="00B345BC">
      <w:pPr>
        <w:pStyle w:val="libFootnoteCenterBold"/>
        <w:rPr>
          <w:rtl/>
        </w:rPr>
      </w:pPr>
      <w:r>
        <w:rPr>
          <w:rtl/>
        </w:rPr>
        <w:t xml:space="preserve">فيه 9 </w:t>
      </w:r>
      <w:r w:rsidRPr="00B345BC">
        <w:rPr>
          <w:rtl/>
        </w:rPr>
        <w:t>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104 / 429. </w:t>
      </w:r>
    </w:p>
    <w:p w:rsidR="00C90F8A" w:rsidRPr="000D2721" w:rsidRDefault="00C90F8A" w:rsidP="00343F1C">
      <w:pPr>
        <w:pStyle w:val="libFootnote0"/>
        <w:rPr>
          <w:rtl/>
        </w:rPr>
      </w:pPr>
      <w:r w:rsidRPr="000D2721">
        <w:rPr>
          <w:rtl/>
        </w:rPr>
        <w:t>(1) الكافي 5</w:t>
      </w:r>
      <w:r w:rsidR="00211E62">
        <w:rPr>
          <w:rtl/>
        </w:rPr>
        <w:t>:</w:t>
      </w:r>
      <w:r w:rsidRPr="000D2721">
        <w:rPr>
          <w:rtl/>
        </w:rPr>
        <w:t xml:space="preserve"> 91 </w:t>
      </w:r>
      <w:r>
        <w:rPr>
          <w:rtl/>
        </w:rPr>
        <w:t>/</w:t>
      </w:r>
      <w:r w:rsidRPr="000D2721">
        <w:rPr>
          <w:rtl/>
        </w:rPr>
        <w:t xml:space="preserve"> 2</w:t>
      </w:r>
      <w:r>
        <w:rPr>
          <w:rtl/>
        </w:rPr>
        <w:t>.</w:t>
      </w:r>
      <w:r w:rsidRPr="000D2721">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91 / 1. </w:t>
      </w:r>
    </w:p>
    <w:p w:rsidR="00C90F8A" w:rsidRPr="000D2721" w:rsidRDefault="00C90F8A" w:rsidP="00B345BC">
      <w:pPr>
        <w:pStyle w:val="libFootnote0"/>
        <w:rPr>
          <w:rtl/>
        </w:rPr>
      </w:pPr>
      <w:r w:rsidRPr="000D2721">
        <w:rPr>
          <w:rtl/>
        </w:rPr>
        <w:t>(</w:t>
      </w:r>
      <w:r w:rsidR="00B345BC">
        <w:rPr>
          <w:rFonts w:hint="cs"/>
          <w:rtl/>
        </w:rPr>
        <w:t>2</w:t>
      </w:r>
      <w:r w:rsidRPr="000D2721">
        <w:rPr>
          <w:rtl/>
        </w:rPr>
        <w:t>) في نسخة</w:t>
      </w:r>
      <w:r w:rsidR="00211E62">
        <w:rPr>
          <w:rtl/>
        </w:rPr>
        <w:t>:</w:t>
      </w:r>
      <w:r w:rsidRPr="000D2721">
        <w:rPr>
          <w:rtl/>
        </w:rPr>
        <w:t xml:space="preserve"> أنسب</w:t>
      </w:r>
      <w:r w:rsidRPr="00B345BC">
        <w:rPr>
          <w:rtl/>
        </w:rPr>
        <w:t xml:space="preserve"> ( هامش</w:t>
      </w:r>
      <w:r w:rsidRPr="000D2721">
        <w:rPr>
          <w:rtl/>
        </w:rPr>
        <w:t xml:space="preserve"> المخطوط )</w:t>
      </w:r>
      <w:r>
        <w:rPr>
          <w:rtl/>
        </w:rPr>
        <w:t>.</w:t>
      </w:r>
      <w:r w:rsidRPr="000D2721">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92 / 5. </w:t>
      </w:r>
    </w:p>
    <w:p w:rsidR="00C90F8A" w:rsidRPr="000D2721" w:rsidRDefault="00C90F8A" w:rsidP="00B345BC">
      <w:pPr>
        <w:pStyle w:val="libFootnote0"/>
        <w:rPr>
          <w:rtl/>
        </w:rPr>
      </w:pPr>
      <w:r w:rsidRPr="000D2721">
        <w:rPr>
          <w:rtl/>
        </w:rPr>
        <w:t>(</w:t>
      </w:r>
      <w:r w:rsidR="00B345BC">
        <w:rPr>
          <w:rFonts w:hint="cs"/>
          <w:rtl/>
        </w:rPr>
        <w:t>3</w:t>
      </w:r>
      <w:r w:rsidRPr="000D2721">
        <w:rPr>
          <w:rtl/>
        </w:rPr>
        <w:t>) في المصدر</w:t>
      </w:r>
      <w:r w:rsidR="00211E62">
        <w:rPr>
          <w:rtl/>
        </w:rPr>
        <w:t>:</w:t>
      </w:r>
      <w:r w:rsidRPr="000D2721">
        <w:rPr>
          <w:rtl/>
        </w:rPr>
        <w:t xml:space="preserve"> الحسن بن </w:t>
      </w:r>
      <w:r w:rsidR="007D12B3">
        <w:rPr>
          <w:rtl/>
        </w:rPr>
        <w:t>محمّد</w:t>
      </w:r>
      <w:r>
        <w:rPr>
          <w:rtl/>
        </w:rPr>
        <w:t>.</w:t>
      </w:r>
      <w:r w:rsidRPr="000D2721">
        <w:rPr>
          <w:rtl/>
        </w:rPr>
        <w:t xml:space="preserve"> </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Pr>
          <w:rStyle w:val="libAlaemChar"/>
          <w:rFonts w:hint="cs"/>
          <w:rtl/>
        </w:rPr>
        <w:t xml:space="preserve"> </w:t>
      </w:r>
      <w:r w:rsidR="00C90F8A">
        <w:rPr>
          <w:rtl/>
        </w:rPr>
        <w:t>لمصادف مولاه</w:t>
      </w:r>
      <w:r w:rsidR="00211E62">
        <w:rPr>
          <w:rtl/>
        </w:rPr>
        <w:t>:</w:t>
      </w:r>
      <w:r w:rsidR="00C90F8A">
        <w:rPr>
          <w:rtl/>
        </w:rPr>
        <w:t xml:space="preserve"> ات</w:t>
      </w:r>
      <w:r w:rsidR="00B345BC">
        <w:rPr>
          <w:rFonts w:hint="cs"/>
          <w:rtl/>
        </w:rPr>
        <w:t>ّ</w:t>
      </w:r>
      <w:r w:rsidR="00C90F8A">
        <w:rPr>
          <w:rtl/>
        </w:rPr>
        <w:t>خذ عقدة أو ضيعة</w:t>
      </w:r>
      <w:r w:rsidR="00211E62">
        <w:rPr>
          <w:rtl/>
        </w:rPr>
        <w:t>،</w:t>
      </w:r>
      <w:r w:rsidR="00C90F8A">
        <w:rPr>
          <w:rtl/>
        </w:rPr>
        <w:t xml:space="preserve"> ف</w:t>
      </w:r>
      <w:r w:rsidR="003763A8">
        <w:rPr>
          <w:rtl/>
        </w:rPr>
        <w:t xml:space="preserve">إنّ </w:t>
      </w:r>
      <w:r w:rsidR="00C90F8A">
        <w:rPr>
          <w:rtl/>
        </w:rPr>
        <w:t xml:space="preserve">الرجل </w:t>
      </w:r>
      <w:r w:rsidR="009D0382">
        <w:rPr>
          <w:rtl/>
        </w:rPr>
        <w:t>إذا</w:t>
      </w:r>
      <w:r w:rsidR="003763A8">
        <w:rPr>
          <w:rtl/>
        </w:rPr>
        <w:t xml:space="preserve"> </w:t>
      </w:r>
      <w:r w:rsidR="00C90F8A">
        <w:rPr>
          <w:rtl/>
        </w:rPr>
        <w:t xml:space="preserve">نزلت به النازلة أو المصيبة فذكر </w:t>
      </w:r>
      <w:r w:rsidR="009D0382">
        <w:rPr>
          <w:rFonts w:hint="cs"/>
          <w:rtl/>
        </w:rPr>
        <w:t>أ</w:t>
      </w:r>
      <w:r w:rsidR="003763A8">
        <w:rPr>
          <w:rtl/>
        </w:rPr>
        <w:t xml:space="preserve">نّ </w:t>
      </w:r>
      <w:r w:rsidR="00C90F8A">
        <w:rPr>
          <w:rtl/>
        </w:rPr>
        <w:t xml:space="preserve">وراء ظهره ما يقيم عياله </w:t>
      </w:r>
      <w:r w:rsidR="006204AE">
        <w:rPr>
          <w:rtl/>
        </w:rPr>
        <w:t xml:space="preserve">كان </w:t>
      </w:r>
      <w:r w:rsidR="00C90F8A">
        <w:rPr>
          <w:rtl/>
        </w:rPr>
        <w:t xml:space="preserve">أسخى لنفسه. </w:t>
      </w:r>
    </w:p>
    <w:p w:rsidR="00C90F8A" w:rsidRDefault="00C90F8A" w:rsidP="004F5848">
      <w:pPr>
        <w:pStyle w:val="libNormal"/>
        <w:rPr>
          <w:rtl/>
        </w:rPr>
      </w:pPr>
      <w:r w:rsidRPr="008D3D37">
        <w:rPr>
          <w:rStyle w:val="libNormalChar"/>
          <w:rtl/>
        </w:rPr>
        <w:t xml:space="preserve">[ 22012 ] </w:t>
      </w:r>
      <w:r>
        <w:rPr>
          <w:rtl/>
        </w:rPr>
        <w:t>4</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 xml:space="preserve">بن الحسن بن </w:t>
      </w:r>
      <w:r w:rsidR="00584DEF">
        <w:rPr>
          <w:rtl/>
        </w:rPr>
        <w:t xml:space="preserve">عليّ </w:t>
      </w:r>
      <w:r>
        <w:rPr>
          <w:rtl/>
        </w:rPr>
        <w:t>الكوفي</w:t>
      </w:r>
      <w:r w:rsidR="00211E62">
        <w:rPr>
          <w:rtl/>
        </w:rPr>
        <w:t>،</w:t>
      </w:r>
      <w:r>
        <w:rPr>
          <w:rtl/>
        </w:rPr>
        <w:t xml:space="preserve"> عن عبيس بن هشام</w:t>
      </w:r>
      <w:r w:rsidR="00211E62">
        <w:rPr>
          <w:rtl/>
        </w:rPr>
        <w:t>،</w:t>
      </w:r>
      <w:r>
        <w:rPr>
          <w:rtl/>
        </w:rPr>
        <w:t xml:space="preserve"> عن عبد الصمد بن بشير</w:t>
      </w:r>
      <w:r w:rsidR="00211E62">
        <w:rPr>
          <w:rtl/>
        </w:rPr>
        <w:t>،</w:t>
      </w:r>
      <w:r>
        <w:rPr>
          <w:rtl/>
        </w:rPr>
        <w:t xml:space="preserve"> عن معاوية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w:t>
      </w:r>
      <w:r w:rsidR="00E4301C">
        <w:rPr>
          <w:rFonts w:hint="cs"/>
          <w:rtl/>
        </w:rPr>
        <w:t>ـ</w:t>
      </w:r>
      <w:r>
        <w:rPr>
          <w:rtl/>
        </w:rPr>
        <w:t>م</w:t>
      </w:r>
      <w:r w:rsidR="00E4301C">
        <w:rPr>
          <w:rFonts w:hint="cs"/>
          <w:rtl/>
        </w:rPr>
        <w:t>ّ</w:t>
      </w:r>
      <w:r>
        <w:rPr>
          <w:rtl/>
        </w:rPr>
        <w:t xml:space="preserve">ا دخل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المدينة خط دورها برجله</w:t>
      </w:r>
      <w:r w:rsidR="00211E62">
        <w:rPr>
          <w:rtl/>
        </w:rPr>
        <w:t>،</w:t>
      </w:r>
      <w:r>
        <w:rPr>
          <w:rtl/>
        </w:rPr>
        <w:t xml:space="preserve"> </w:t>
      </w:r>
      <w:r w:rsidR="003763A8">
        <w:rPr>
          <w:rtl/>
        </w:rPr>
        <w:t xml:space="preserve">ثمّ </w:t>
      </w:r>
      <w:r>
        <w:rPr>
          <w:rtl/>
        </w:rPr>
        <w:t>قال</w:t>
      </w:r>
      <w:r w:rsidR="00211E62">
        <w:rPr>
          <w:rtl/>
        </w:rPr>
        <w:t>:</w:t>
      </w:r>
      <w:r>
        <w:rPr>
          <w:rtl/>
        </w:rPr>
        <w:t xml:space="preserve"> </w:t>
      </w:r>
      <w:r w:rsidR="00687C03">
        <w:rPr>
          <w:rtl/>
        </w:rPr>
        <w:t xml:space="preserve">اللّهم </w:t>
      </w:r>
      <w:r>
        <w:rPr>
          <w:rtl/>
        </w:rPr>
        <w:t xml:space="preserve">من باع رباعه </w:t>
      </w:r>
      <w:r w:rsidRPr="00E40572">
        <w:rPr>
          <w:rStyle w:val="libFootnotenumChar"/>
          <w:rtl/>
        </w:rPr>
        <w:t>(1)</w:t>
      </w:r>
      <w:r>
        <w:rPr>
          <w:rtl/>
        </w:rPr>
        <w:t xml:space="preserve"> فلا تبارك له. </w:t>
      </w:r>
    </w:p>
    <w:p w:rsidR="00C90F8A" w:rsidRDefault="00C90F8A" w:rsidP="00E40572">
      <w:pPr>
        <w:pStyle w:val="libNormal"/>
        <w:rPr>
          <w:rtl/>
        </w:rPr>
      </w:pPr>
      <w:r>
        <w:rPr>
          <w:rtl/>
        </w:rPr>
        <w:t>ورواه الصدوق بإسناده عن عبد الصمد بن بشير مثله</w:t>
      </w:r>
      <w:r w:rsidR="00211E62">
        <w:rPr>
          <w:rtl/>
        </w:rPr>
        <w:t>،</w:t>
      </w:r>
      <w:r>
        <w:rPr>
          <w:rtl/>
        </w:rPr>
        <w:t xml:space="preserve"> </w:t>
      </w:r>
      <w:r w:rsidR="00ED520A">
        <w:rPr>
          <w:rtl/>
        </w:rPr>
        <w:t xml:space="preserve">إلّا </w:t>
      </w:r>
      <w:r>
        <w:rPr>
          <w:rtl/>
        </w:rPr>
        <w:t>أن</w:t>
      </w:r>
      <w:r w:rsidR="00E03739">
        <w:rPr>
          <w:rFonts w:hint="cs"/>
          <w:rtl/>
        </w:rPr>
        <w:t>ّ</w:t>
      </w:r>
      <w:r>
        <w:rPr>
          <w:rtl/>
        </w:rPr>
        <w:t>ه قال</w:t>
      </w:r>
      <w:r w:rsidR="00211E62">
        <w:rPr>
          <w:rtl/>
        </w:rPr>
        <w:t>:</w:t>
      </w:r>
      <w:r>
        <w:rPr>
          <w:rtl/>
        </w:rPr>
        <w:t xml:space="preserve"> من باع رقعة من أرض فلا تبارك فيه </w:t>
      </w:r>
      <w:r w:rsidRPr="00E40572">
        <w:rPr>
          <w:rStyle w:val="libFootnotenumChar"/>
          <w:rtl/>
        </w:rPr>
        <w:t>(2)</w:t>
      </w:r>
      <w:r>
        <w:rPr>
          <w:rtl/>
        </w:rPr>
        <w:t xml:space="preserve">. </w:t>
      </w:r>
    </w:p>
    <w:p w:rsidR="00C90F8A" w:rsidRDefault="00C90F8A" w:rsidP="0050727B">
      <w:pPr>
        <w:pStyle w:val="libNormal"/>
        <w:rPr>
          <w:rtl/>
        </w:rPr>
      </w:pPr>
      <w:r w:rsidRPr="008D3D37">
        <w:rPr>
          <w:rStyle w:val="libNormalChar"/>
          <w:rtl/>
        </w:rPr>
        <w:t xml:space="preserve">[ 22013 ] </w:t>
      </w:r>
      <w:r>
        <w:rPr>
          <w:rtl/>
        </w:rPr>
        <w:t>5</w:t>
      </w:r>
      <w:r w:rsidR="00211E62">
        <w:rPr>
          <w:rtl/>
        </w:rPr>
        <w:t xml:space="preserve"> - </w:t>
      </w:r>
      <w:r>
        <w:rPr>
          <w:rtl/>
        </w:rPr>
        <w:t>وعن حميد بن زياد</w:t>
      </w:r>
      <w:r w:rsidR="00211E62">
        <w:rPr>
          <w:rtl/>
        </w:rPr>
        <w:t>،</w:t>
      </w:r>
      <w:r>
        <w:rPr>
          <w:rtl/>
        </w:rPr>
        <w:t xml:space="preserve"> عن الحسن بن </w:t>
      </w:r>
      <w:r w:rsidR="007D12B3">
        <w:rPr>
          <w:rtl/>
        </w:rPr>
        <w:t>محمّد</w:t>
      </w:r>
      <w:r w:rsidR="00343F1C">
        <w:rPr>
          <w:rtl/>
        </w:rPr>
        <w:t xml:space="preserve"> </w:t>
      </w:r>
      <w:r>
        <w:rPr>
          <w:rtl/>
        </w:rPr>
        <w:t>بن سماعة</w:t>
      </w:r>
      <w:r w:rsidR="00211E62">
        <w:rPr>
          <w:rtl/>
        </w:rPr>
        <w:t>،</w:t>
      </w:r>
      <w:r>
        <w:rPr>
          <w:rtl/>
        </w:rPr>
        <w:t xml:space="preserve"> عن غير واحد</w:t>
      </w:r>
      <w:r w:rsidR="00211E62">
        <w:rPr>
          <w:rtl/>
        </w:rPr>
        <w:t>،</w:t>
      </w:r>
      <w:r>
        <w:rPr>
          <w:rtl/>
        </w:rPr>
        <w:t xml:space="preserve"> عن أب</w:t>
      </w:r>
      <w:r w:rsidR="003763A8">
        <w:rPr>
          <w:rtl/>
        </w:rPr>
        <w:t xml:space="preserve">إنّ </w:t>
      </w:r>
      <w:r>
        <w:rPr>
          <w:rtl/>
        </w:rPr>
        <w:t>بن عثم</w:t>
      </w:r>
      <w:r w:rsidR="003763A8">
        <w:rPr>
          <w:rtl/>
        </w:rPr>
        <w:t xml:space="preserve">إنّ </w:t>
      </w:r>
      <w:r>
        <w:rPr>
          <w:rtl/>
        </w:rPr>
        <w:t>قال</w:t>
      </w:r>
      <w:r w:rsidR="00211E62">
        <w:rPr>
          <w:rtl/>
        </w:rPr>
        <w:t>:</w:t>
      </w:r>
      <w:r>
        <w:rPr>
          <w:rtl/>
        </w:rPr>
        <w:t xml:space="preserve"> دع</w:t>
      </w:r>
      <w:r w:rsidR="00D96DB8">
        <w:rPr>
          <w:rtl/>
        </w:rPr>
        <w:t xml:space="preserve">إنّي </w:t>
      </w:r>
      <w:r>
        <w:rPr>
          <w:rtl/>
        </w:rPr>
        <w:t xml:space="preserve">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w:t>
      </w:r>
      <w:r w:rsidR="0050727B">
        <w:rPr>
          <w:rStyle w:val="libFootnotenumChar"/>
          <w:rFonts w:hint="cs"/>
          <w:rtl/>
        </w:rPr>
        <w:t>3</w:t>
      </w:r>
      <w:r w:rsidRPr="00E40572">
        <w:rPr>
          <w:rStyle w:val="libFootnotenumChar"/>
          <w:rtl/>
        </w:rPr>
        <w:t>)</w:t>
      </w:r>
      <w:r>
        <w:rPr>
          <w:rtl/>
        </w:rPr>
        <w:t xml:space="preserve"> فقال</w:t>
      </w:r>
      <w:r w:rsidR="00211E62">
        <w:rPr>
          <w:rtl/>
        </w:rPr>
        <w:t>:</w:t>
      </w:r>
      <w:r>
        <w:rPr>
          <w:rtl/>
        </w:rPr>
        <w:t xml:space="preserve"> باع </w:t>
      </w:r>
      <w:r w:rsidR="0029190C">
        <w:rPr>
          <w:rtl/>
        </w:rPr>
        <w:t xml:space="preserve">فلان </w:t>
      </w:r>
      <w:r>
        <w:rPr>
          <w:rtl/>
        </w:rPr>
        <w:t>أرضه؟ قلت</w:t>
      </w:r>
      <w:r w:rsidR="00211E62">
        <w:rPr>
          <w:rtl/>
        </w:rPr>
        <w:t>:</w:t>
      </w:r>
      <w:r>
        <w:rPr>
          <w:rtl/>
        </w:rPr>
        <w:t xml:space="preserve"> نعم</w:t>
      </w:r>
      <w:r w:rsidR="00211E62">
        <w:rPr>
          <w:rtl/>
        </w:rPr>
        <w:t>،</w:t>
      </w:r>
      <w:r>
        <w:rPr>
          <w:rtl/>
        </w:rPr>
        <w:t xml:space="preserve"> قال</w:t>
      </w:r>
      <w:r w:rsidR="00211E62">
        <w:rPr>
          <w:rtl/>
        </w:rPr>
        <w:t>:</w:t>
      </w:r>
      <w:r>
        <w:rPr>
          <w:rtl/>
        </w:rPr>
        <w:t xml:space="preserve"> مكتوب في التوراة</w:t>
      </w:r>
      <w:r w:rsidR="00211E62">
        <w:rPr>
          <w:rtl/>
        </w:rPr>
        <w:t>:</w:t>
      </w:r>
      <w:r>
        <w:rPr>
          <w:rtl/>
        </w:rPr>
        <w:t xml:space="preserve"> </w:t>
      </w:r>
      <w:r w:rsidR="003763A8">
        <w:rPr>
          <w:rtl/>
        </w:rPr>
        <w:t xml:space="preserve">إنّ </w:t>
      </w:r>
      <w:r>
        <w:rPr>
          <w:rtl/>
        </w:rPr>
        <w:t>من باع أرضا</w:t>
      </w:r>
      <w:r w:rsidR="00E03739">
        <w:rPr>
          <w:rFonts w:hint="cs"/>
          <w:rtl/>
        </w:rPr>
        <w:t>ً</w:t>
      </w:r>
      <w:r>
        <w:rPr>
          <w:rtl/>
        </w:rPr>
        <w:t xml:space="preserve"> أو ماءا</w:t>
      </w:r>
      <w:r w:rsidR="00E03739">
        <w:rPr>
          <w:rFonts w:hint="cs"/>
          <w:rtl/>
        </w:rPr>
        <w:t>ً</w:t>
      </w:r>
      <w:r w:rsidR="00211E62">
        <w:rPr>
          <w:rtl/>
        </w:rPr>
        <w:t>،</w:t>
      </w:r>
      <w:r>
        <w:rPr>
          <w:rtl/>
        </w:rPr>
        <w:t xml:space="preserve"> ولم يضع ثمنه في أرض وماء ذهب ثمنه محقا</w:t>
      </w:r>
      <w:r w:rsidR="00DB0422">
        <w:rPr>
          <w:rFonts w:hint="cs"/>
          <w:rtl/>
        </w:rPr>
        <w:t>ً</w:t>
      </w:r>
      <w:r>
        <w:rPr>
          <w:rtl/>
        </w:rPr>
        <w:t xml:space="preserve">. </w:t>
      </w:r>
    </w:p>
    <w:p w:rsidR="00C90F8A" w:rsidRDefault="00C90F8A" w:rsidP="0050727B">
      <w:pPr>
        <w:pStyle w:val="libNormal"/>
        <w:rPr>
          <w:rtl/>
        </w:rPr>
      </w:pPr>
      <w:r>
        <w:rPr>
          <w:rtl/>
        </w:rPr>
        <w:t xml:space="preserve">ورواه الشيخ بإسناده عن الحسن بن </w:t>
      </w:r>
      <w:r w:rsidR="007D12B3">
        <w:rPr>
          <w:rtl/>
        </w:rPr>
        <w:t>محمّد</w:t>
      </w:r>
      <w:r w:rsidR="00343F1C">
        <w:rPr>
          <w:rtl/>
        </w:rPr>
        <w:t xml:space="preserve"> </w:t>
      </w:r>
      <w:r>
        <w:rPr>
          <w:rtl/>
        </w:rPr>
        <w:t xml:space="preserve">بن سماعة </w:t>
      </w:r>
      <w:r w:rsidRPr="00E40572">
        <w:rPr>
          <w:rStyle w:val="libFootnotenumChar"/>
          <w:rtl/>
        </w:rPr>
        <w:t>(</w:t>
      </w:r>
      <w:r w:rsidR="0050727B">
        <w:rPr>
          <w:rStyle w:val="libFootnotenumChar"/>
          <w:rFonts w:hint="cs"/>
          <w:rtl/>
        </w:rPr>
        <w:t>4</w:t>
      </w:r>
      <w:r w:rsidRPr="00E40572">
        <w:rPr>
          <w:rStyle w:val="libFootnotenumChar"/>
          <w:rtl/>
        </w:rPr>
        <w:t>)</w:t>
      </w:r>
      <w:r>
        <w:rPr>
          <w:rtl/>
        </w:rPr>
        <w:t xml:space="preserve">. </w:t>
      </w:r>
    </w:p>
    <w:p w:rsidR="00C90F8A" w:rsidRDefault="00C90F8A" w:rsidP="0050727B">
      <w:pPr>
        <w:pStyle w:val="libNormal"/>
        <w:rPr>
          <w:rtl/>
        </w:rPr>
      </w:pPr>
      <w:r>
        <w:rPr>
          <w:rtl/>
        </w:rPr>
        <w:t xml:space="preserve">ورواه الصدوق </w:t>
      </w:r>
      <w:r w:rsidR="00584DEF">
        <w:rPr>
          <w:rtl/>
        </w:rPr>
        <w:t xml:space="preserve">مرسلاً </w:t>
      </w:r>
      <w:r w:rsidRPr="00E40572">
        <w:rPr>
          <w:rStyle w:val="libFootnotenumChar"/>
          <w:rtl/>
        </w:rPr>
        <w:t>(</w:t>
      </w:r>
      <w:r w:rsidR="0050727B">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[ 21014 ] </w:t>
      </w:r>
      <w:r>
        <w:rPr>
          <w:rtl/>
        </w:rPr>
        <w:t>6</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صالح بن أبي حماد</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92 / 7. </w:t>
      </w:r>
    </w:p>
    <w:p w:rsidR="00C90F8A" w:rsidRPr="005E1322" w:rsidRDefault="00C90F8A" w:rsidP="00343F1C">
      <w:pPr>
        <w:pStyle w:val="libFootnote0"/>
        <w:rPr>
          <w:rtl/>
        </w:rPr>
      </w:pPr>
      <w:r w:rsidRPr="005E1322">
        <w:rPr>
          <w:rtl/>
        </w:rPr>
        <w:t>(1) الربع</w:t>
      </w:r>
      <w:r w:rsidR="00211E62">
        <w:rPr>
          <w:rtl/>
        </w:rPr>
        <w:t>:</w:t>
      </w:r>
      <w:r w:rsidRPr="005E1322">
        <w:rPr>
          <w:rtl/>
        </w:rPr>
        <w:t xml:space="preserve"> الدار </w:t>
      </w:r>
      <w:r w:rsidRPr="0050727B">
        <w:rPr>
          <w:rtl/>
        </w:rPr>
        <w:t>وجمعها رباع ( الصحاح</w:t>
      </w:r>
      <w:r w:rsidR="00211E62" w:rsidRPr="0050727B">
        <w:rPr>
          <w:rtl/>
        </w:rPr>
        <w:t xml:space="preserve"> -</w:t>
      </w:r>
      <w:r w:rsidR="00211E62">
        <w:rPr>
          <w:rtl/>
        </w:rPr>
        <w:t xml:space="preserve"> </w:t>
      </w:r>
      <w:r w:rsidRPr="005E1322">
        <w:rPr>
          <w:rtl/>
        </w:rPr>
        <w:t>ربع</w:t>
      </w:r>
      <w:r w:rsidR="00211E62">
        <w:rPr>
          <w:rtl/>
        </w:rPr>
        <w:t xml:space="preserve"> - </w:t>
      </w:r>
      <w:r w:rsidRPr="005E1322">
        <w:rPr>
          <w:rtl/>
        </w:rPr>
        <w:t>3</w:t>
      </w:r>
      <w:r w:rsidR="00211E62">
        <w:rPr>
          <w:rtl/>
        </w:rPr>
        <w:t>:</w:t>
      </w:r>
      <w:r w:rsidRPr="005E1322">
        <w:rPr>
          <w:rtl/>
        </w:rPr>
        <w:t xml:space="preserve"> 1211 )</w:t>
      </w:r>
      <w:r>
        <w:rPr>
          <w:rtl/>
        </w:rPr>
        <w:t>.</w:t>
      </w:r>
      <w:r w:rsidRPr="005E1322">
        <w:rPr>
          <w:rtl/>
        </w:rPr>
        <w:t xml:space="preserve"> </w:t>
      </w:r>
    </w:p>
    <w:p w:rsidR="00C90F8A" w:rsidRPr="005E1322" w:rsidRDefault="00C90F8A" w:rsidP="00343F1C">
      <w:pPr>
        <w:pStyle w:val="libFootnote0"/>
        <w:rPr>
          <w:rtl/>
        </w:rPr>
      </w:pPr>
      <w:r w:rsidRPr="005E1322">
        <w:rPr>
          <w:rtl/>
        </w:rPr>
        <w:t>(2) الفقيه 3</w:t>
      </w:r>
      <w:r w:rsidR="00211E62">
        <w:rPr>
          <w:rtl/>
        </w:rPr>
        <w:t>:</w:t>
      </w:r>
      <w:r w:rsidRPr="005E1322">
        <w:rPr>
          <w:rtl/>
        </w:rPr>
        <w:t xml:space="preserve"> 104 </w:t>
      </w:r>
      <w:r>
        <w:rPr>
          <w:rtl/>
        </w:rPr>
        <w:t>/</w:t>
      </w:r>
      <w:r w:rsidRPr="005E1322">
        <w:rPr>
          <w:rtl/>
        </w:rPr>
        <w:t xml:space="preserve"> 430</w:t>
      </w:r>
      <w:r>
        <w:rPr>
          <w:rtl/>
        </w:rPr>
        <w:t>.</w:t>
      </w:r>
      <w:r w:rsidRPr="005E1322">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91 / 3. </w:t>
      </w:r>
    </w:p>
    <w:p w:rsidR="00C90F8A" w:rsidRPr="005E1322" w:rsidRDefault="00C90F8A" w:rsidP="0050727B">
      <w:pPr>
        <w:pStyle w:val="libFootnote0"/>
        <w:rPr>
          <w:rtl/>
        </w:rPr>
      </w:pPr>
      <w:r w:rsidRPr="00E40572">
        <w:rPr>
          <w:rtl/>
        </w:rPr>
        <w:t>(</w:t>
      </w:r>
      <w:r w:rsidR="0050727B">
        <w:rPr>
          <w:rFonts w:hint="cs"/>
          <w:rtl/>
        </w:rPr>
        <w:t>3</w:t>
      </w:r>
      <w:r w:rsidRPr="00E40572">
        <w:rPr>
          <w:rtl/>
        </w:rPr>
        <w:t xml:space="preserve">) في الكافي </w:t>
      </w:r>
      <w:r w:rsidRPr="0050727B">
        <w:rPr>
          <w:rtl/>
        </w:rPr>
        <w:t>والتهذيب</w:t>
      </w:r>
      <w:r w:rsidR="00211E62" w:rsidRPr="0050727B">
        <w:rPr>
          <w:rtl/>
        </w:rPr>
        <w:t>:</w:t>
      </w:r>
      <w:r w:rsidRPr="0050727B">
        <w:rPr>
          <w:rtl/>
        </w:rPr>
        <w:t xml:space="preserve"> جعفر </w:t>
      </w:r>
      <w:r w:rsidR="00343F1C" w:rsidRPr="0050727B">
        <w:rPr>
          <w:rFonts w:hint="cs"/>
          <w:rtl/>
        </w:rPr>
        <w:t xml:space="preserve">( </w:t>
      </w:r>
      <w:r w:rsidR="00343F1C" w:rsidRPr="0050727B">
        <w:rPr>
          <w:rStyle w:val="libFootnoteAlaemChar"/>
          <w:rFonts w:hint="cs"/>
          <w:rtl/>
        </w:rPr>
        <w:t xml:space="preserve">عليه‌السلام </w:t>
      </w:r>
      <w:r w:rsidR="00343F1C" w:rsidRPr="0050727B">
        <w:rPr>
          <w:rFonts w:hint="cs"/>
          <w:rtl/>
        </w:rPr>
        <w:t>)</w:t>
      </w:r>
      <w:r w:rsidR="00343F1C" w:rsidRPr="00343F1C">
        <w:rPr>
          <w:rStyle w:val="libNormalChar"/>
          <w:rFonts w:hint="cs"/>
          <w:rtl/>
        </w:rPr>
        <w:t xml:space="preserve"> </w:t>
      </w:r>
      <w:r>
        <w:rPr>
          <w:rtl/>
        </w:rPr>
        <w:t>.</w:t>
      </w:r>
      <w:r w:rsidRPr="005E1322">
        <w:rPr>
          <w:rtl/>
        </w:rPr>
        <w:t xml:space="preserve"> </w:t>
      </w:r>
    </w:p>
    <w:p w:rsidR="00C90F8A" w:rsidRPr="005E1322" w:rsidRDefault="00C90F8A" w:rsidP="0050727B">
      <w:pPr>
        <w:pStyle w:val="libFootnote0"/>
        <w:rPr>
          <w:rtl/>
        </w:rPr>
      </w:pPr>
      <w:r w:rsidRPr="005E1322">
        <w:rPr>
          <w:rtl/>
        </w:rPr>
        <w:t>(</w:t>
      </w:r>
      <w:r w:rsidR="0050727B">
        <w:rPr>
          <w:rFonts w:hint="cs"/>
          <w:rtl/>
        </w:rPr>
        <w:t>4</w:t>
      </w:r>
      <w:r w:rsidRPr="005E1322">
        <w:rPr>
          <w:rtl/>
        </w:rPr>
        <w:t>) التهذيب 6</w:t>
      </w:r>
      <w:r w:rsidR="00211E62">
        <w:rPr>
          <w:rtl/>
        </w:rPr>
        <w:t>:</w:t>
      </w:r>
      <w:r w:rsidRPr="005E1322">
        <w:rPr>
          <w:rtl/>
        </w:rPr>
        <w:t xml:space="preserve"> 387 </w:t>
      </w:r>
      <w:r>
        <w:rPr>
          <w:rtl/>
        </w:rPr>
        <w:t>/</w:t>
      </w:r>
      <w:r w:rsidRPr="005E1322">
        <w:rPr>
          <w:rtl/>
        </w:rPr>
        <w:t xml:space="preserve"> 1155</w:t>
      </w:r>
      <w:r>
        <w:rPr>
          <w:rtl/>
        </w:rPr>
        <w:t>.</w:t>
      </w:r>
      <w:r w:rsidRPr="005E1322">
        <w:rPr>
          <w:rtl/>
        </w:rPr>
        <w:t xml:space="preserve"> </w:t>
      </w:r>
    </w:p>
    <w:p w:rsidR="00C90F8A" w:rsidRPr="005E1322" w:rsidRDefault="00C90F8A" w:rsidP="0050727B">
      <w:pPr>
        <w:pStyle w:val="libFootnote0"/>
        <w:rPr>
          <w:rtl/>
        </w:rPr>
      </w:pPr>
      <w:r w:rsidRPr="005E1322">
        <w:rPr>
          <w:rtl/>
        </w:rPr>
        <w:t>(</w:t>
      </w:r>
      <w:r w:rsidR="0050727B">
        <w:rPr>
          <w:rFonts w:hint="cs"/>
          <w:rtl/>
        </w:rPr>
        <w:t>5</w:t>
      </w:r>
      <w:r w:rsidRPr="005E1322">
        <w:rPr>
          <w:rtl/>
        </w:rPr>
        <w:t>) الفقيه 3</w:t>
      </w:r>
      <w:r w:rsidR="00211E62">
        <w:rPr>
          <w:rtl/>
        </w:rPr>
        <w:t>:</w:t>
      </w:r>
      <w:r w:rsidRPr="005E1322">
        <w:rPr>
          <w:rtl/>
        </w:rPr>
        <w:t xml:space="preserve"> 105 </w:t>
      </w:r>
      <w:r>
        <w:rPr>
          <w:rtl/>
        </w:rPr>
        <w:t>/</w:t>
      </w:r>
      <w:r w:rsidRPr="005E1322">
        <w:rPr>
          <w:rtl/>
        </w:rPr>
        <w:t xml:space="preserve"> 431</w:t>
      </w:r>
      <w:r>
        <w:rPr>
          <w:rtl/>
        </w:rPr>
        <w:t>.</w:t>
      </w:r>
      <w:r w:rsidRPr="005E1322">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92 / 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الحسن بن علي</w:t>
      </w:r>
      <w:r w:rsidR="00211E62">
        <w:rPr>
          <w:rtl/>
        </w:rPr>
        <w:t>،</w:t>
      </w:r>
      <w:r>
        <w:rPr>
          <w:rtl/>
        </w:rPr>
        <w:t xml:space="preserve"> عن وهب الحريري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مشتري العقدة مرزوق</w:t>
      </w:r>
      <w:r w:rsidR="00211E62">
        <w:rPr>
          <w:rtl/>
        </w:rPr>
        <w:t>،</w:t>
      </w:r>
      <w:r>
        <w:rPr>
          <w:rtl/>
        </w:rPr>
        <w:t xml:space="preserve"> وبايعها ممحوق.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[ 22015 ] </w:t>
      </w:r>
      <w:r>
        <w:rPr>
          <w:rtl/>
        </w:rPr>
        <w:t>7</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بن يوسف</w:t>
      </w:r>
      <w:r w:rsidR="00211E62">
        <w:rPr>
          <w:rtl/>
        </w:rPr>
        <w:t>،</w:t>
      </w:r>
      <w:r>
        <w:rPr>
          <w:rtl/>
        </w:rPr>
        <w:t xml:space="preserve"> عن عبد السلام</w:t>
      </w:r>
      <w:r w:rsidR="00211E62">
        <w:rPr>
          <w:rtl/>
        </w:rPr>
        <w:t>،</w:t>
      </w:r>
      <w:r>
        <w:rPr>
          <w:rtl/>
        </w:rPr>
        <w:t xml:space="preserve"> عن هشام بن أحمر</w:t>
      </w:r>
      <w:r w:rsidR="00211E62">
        <w:rPr>
          <w:rtl/>
        </w:rPr>
        <w:t>،</w:t>
      </w:r>
      <w:r>
        <w:rPr>
          <w:rtl/>
        </w:rPr>
        <w:t xml:space="preserve"> عن أبي إبراهيم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ثمن العقار ممحوق </w:t>
      </w:r>
      <w:r w:rsidR="00ED520A">
        <w:rPr>
          <w:rtl/>
        </w:rPr>
        <w:t xml:space="preserve">إلّا </w:t>
      </w:r>
      <w:r w:rsidR="003763A8">
        <w:rPr>
          <w:rtl/>
        </w:rPr>
        <w:t xml:space="preserve">إنّ </w:t>
      </w:r>
      <w:r>
        <w:rPr>
          <w:rtl/>
        </w:rPr>
        <w:t xml:space="preserve">يجعل في عقار مثله. </w:t>
      </w:r>
    </w:p>
    <w:p w:rsidR="00C90F8A" w:rsidRDefault="00C90F8A" w:rsidP="000C2DC7">
      <w:pPr>
        <w:pStyle w:val="libNormal"/>
        <w:rPr>
          <w:rtl/>
        </w:rPr>
      </w:pPr>
      <w:r w:rsidRPr="008D3D37">
        <w:rPr>
          <w:rStyle w:val="libNormalChar"/>
          <w:rtl/>
        </w:rPr>
        <w:t xml:space="preserve">[ 22016 ] </w:t>
      </w:r>
      <w:r>
        <w:rPr>
          <w:rtl/>
        </w:rPr>
        <w:t>8</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الحسن بن شمون</w:t>
      </w:r>
      <w:r w:rsidR="00211E62">
        <w:rPr>
          <w:rtl/>
        </w:rPr>
        <w:t>،</w:t>
      </w:r>
      <w:r>
        <w:rPr>
          <w:rtl/>
        </w:rPr>
        <w:t xml:space="preserve"> عن الاصم</w:t>
      </w:r>
      <w:r w:rsidR="00211E62">
        <w:rPr>
          <w:rtl/>
        </w:rPr>
        <w:t>،</w:t>
      </w:r>
      <w:r>
        <w:rPr>
          <w:rtl/>
        </w:rPr>
        <w:t xml:space="preserve"> عن مسمع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50727B">
        <w:rPr>
          <w:rtl/>
        </w:rPr>
        <w:t>إن</w:t>
      </w:r>
      <w:r w:rsidR="003763A8">
        <w:rPr>
          <w:rtl/>
        </w:rPr>
        <w:t xml:space="preserve"> </w:t>
      </w:r>
      <w:r>
        <w:rPr>
          <w:rtl/>
        </w:rPr>
        <w:t>لي أرضا</w:t>
      </w:r>
      <w:r w:rsidR="0050727B">
        <w:rPr>
          <w:rFonts w:hint="cs"/>
          <w:rtl/>
        </w:rPr>
        <w:t>ً</w:t>
      </w:r>
      <w:r>
        <w:rPr>
          <w:rtl/>
        </w:rPr>
        <w:t xml:space="preserve"> تطلب مني ويرغبوني فقال لي</w:t>
      </w:r>
      <w:r w:rsidR="00211E62">
        <w:rPr>
          <w:rtl/>
        </w:rPr>
        <w:t>:</w:t>
      </w:r>
      <w:r>
        <w:rPr>
          <w:rtl/>
        </w:rPr>
        <w:t xml:space="preserve"> يا أبا سيار أما علمت أنه من باع الماء والطين</w:t>
      </w:r>
      <w:r w:rsidR="00211E62">
        <w:rPr>
          <w:rtl/>
        </w:rPr>
        <w:t>،</w:t>
      </w:r>
      <w:r>
        <w:rPr>
          <w:rtl/>
        </w:rPr>
        <w:t xml:space="preserve"> ولم يجعل ماله في الماء والطين ذهب ماله هباء</w:t>
      </w:r>
      <w:r w:rsidR="00211E62">
        <w:rPr>
          <w:rtl/>
        </w:rPr>
        <w:t>،</w:t>
      </w:r>
      <w:r>
        <w:rPr>
          <w:rtl/>
        </w:rPr>
        <w:t xml:space="preserve"> قلت</w:t>
      </w:r>
      <w:r w:rsidR="00211E62">
        <w:rPr>
          <w:rtl/>
        </w:rPr>
        <w:t>:</w:t>
      </w:r>
      <w:r>
        <w:rPr>
          <w:rtl/>
        </w:rPr>
        <w:t xml:space="preserve"> جعلت فداك </w:t>
      </w:r>
      <w:r w:rsidR="00D96DB8">
        <w:rPr>
          <w:rtl/>
        </w:rPr>
        <w:t xml:space="preserve">إنّي </w:t>
      </w:r>
      <w:r>
        <w:rPr>
          <w:rtl/>
        </w:rPr>
        <w:t>أبيع بالثمن الكثير</w:t>
      </w:r>
      <w:r w:rsidR="00211E62">
        <w:rPr>
          <w:rtl/>
        </w:rPr>
        <w:t>،</w:t>
      </w:r>
      <w:r>
        <w:rPr>
          <w:rtl/>
        </w:rPr>
        <w:t xml:space="preserve"> واشتري ما هو أوسع رقعة </w:t>
      </w:r>
      <w:r w:rsidRPr="00E40572">
        <w:rPr>
          <w:rStyle w:val="libFootnotenumChar"/>
          <w:rtl/>
        </w:rPr>
        <w:t>(</w:t>
      </w:r>
      <w:r w:rsidR="000C2DC7">
        <w:rPr>
          <w:rStyle w:val="libFootnotenumChar"/>
          <w:rFonts w:hint="cs"/>
          <w:rtl/>
        </w:rPr>
        <w:t>3</w:t>
      </w:r>
      <w:r w:rsidRPr="00E40572">
        <w:rPr>
          <w:rStyle w:val="libFootnotenumChar"/>
          <w:rtl/>
        </w:rPr>
        <w:t>)</w:t>
      </w:r>
      <w:r>
        <w:rPr>
          <w:rtl/>
        </w:rPr>
        <w:t xml:space="preserve"> منه</w:t>
      </w:r>
      <w:r w:rsidR="00211E62">
        <w:rPr>
          <w:rtl/>
        </w:rPr>
        <w:t>،</w:t>
      </w:r>
      <w:r>
        <w:rPr>
          <w:rtl/>
        </w:rPr>
        <w:t xml:space="preserve"> فقال</w:t>
      </w:r>
      <w:r w:rsidR="00211E62">
        <w:rPr>
          <w:rtl/>
        </w:rPr>
        <w:t>:</w:t>
      </w:r>
      <w:r>
        <w:rPr>
          <w:rtl/>
        </w:rPr>
        <w:t xml:space="preserve"> لا بأس. </w:t>
      </w:r>
    </w:p>
    <w:p w:rsidR="00C90F8A" w:rsidRDefault="00C90F8A" w:rsidP="000C2DC7">
      <w:pPr>
        <w:pStyle w:val="libNormal"/>
        <w:rPr>
          <w:rtl/>
        </w:rPr>
      </w:pPr>
      <w:r>
        <w:rPr>
          <w:rtl/>
        </w:rPr>
        <w:t xml:space="preserve">ورواه الشيخ بإسناده عن سهل بن زياد مثله </w:t>
      </w:r>
      <w:r w:rsidRPr="00E40572">
        <w:rPr>
          <w:rStyle w:val="libFootnotenumChar"/>
          <w:rtl/>
        </w:rPr>
        <w:t>(</w:t>
      </w:r>
      <w:r w:rsidR="000C2DC7">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[ 22017 ] </w:t>
      </w:r>
      <w:r>
        <w:rPr>
          <w:rtl/>
        </w:rPr>
        <w:t>9</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w:t>
      </w:r>
    </w:p>
    <w:p w:rsidR="00C90F8A" w:rsidRDefault="00343F1C" w:rsidP="00343F1C">
      <w:pPr>
        <w:pStyle w:val="libLine"/>
        <w:rPr>
          <w:rtl/>
        </w:rPr>
      </w:pPr>
      <w:r>
        <w:rPr>
          <w:rtl/>
        </w:rPr>
        <w:t>____________________</w:t>
      </w:r>
    </w:p>
    <w:p w:rsidR="00C90F8A" w:rsidRPr="005E1322" w:rsidRDefault="00C90F8A" w:rsidP="00343F1C">
      <w:pPr>
        <w:pStyle w:val="libFootnote0"/>
        <w:rPr>
          <w:rtl/>
        </w:rPr>
      </w:pPr>
      <w:r w:rsidRPr="005E1322">
        <w:rPr>
          <w:rtl/>
        </w:rPr>
        <w:t>(1) التهذيب 6</w:t>
      </w:r>
      <w:r w:rsidR="00211E62">
        <w:rPr>
          <w:rtl/>
        </w:rPr>
        <w:t>:</w:t>
      </w:r>
      <w:r w:rsidRPr="005E1322">
        <w:rPr>
          <w:rtl/>
        </w:rPr>
        <w:t xml:space="preserve"> 388 </w:t>
      </w:r>
      <w:r>
        <w:rPr>
          <w:rtl/>
        </w:rPr>
        <w:t>/</w:t>
      </w:r>
      <w:r w:rsidRPr="005E1322">
        <w:rPr>
          <w:rtl/>
        </w:rPr>
        <w:t xml:space="preserve"> 1156</w:t>
      </w:r>
      <w:r>
        <w:rPr>
          <w:rtl/>
        </w:rPr>
        <w:t>.</w:t>
      </w:r>
      <w:r w:rsidRPr="005E1322">
        <w:rPr>
          <w:rtl/>
        </w:rPr>
        <w:t xml:space="preserve"> </w:t>
      </w:r>
    </w:p>
    <w:p w:rsidR="00C90F8A" w:rsidRPr="005E1322" w:rsidRDefault="00C90F8A" w:rsidP="00343F1C">
      <w:pPr>
        <w:pStyle w:val="libFootnote0"/>
        <w:rPr>
          <w:rtl/>
        </w:rPr>
      </w:pPr>
      <w:r w:rsidRPr="005E1322">
        <w:rPr>
          <w:rtl/>
        </w:rPr>
        <w:t>(2) الفقيه 3</w:t>
      </w:r>
      <w:r w:rsidR="00211E62">
        <w:rPr>
          <w:rtl/>
        </w:rPr>
        <w:t>:</w:t>
      </w:r>
      <w:r w:rsidRPr="005E1322">
        <w:rPr>
          <w:rtl/>
        </w:rPr>
        <w:t xml:space="preserve"> 104 </w:t>
      </w:r>
      <w:r>
        <w:rPr>
          <w:rtl/>
        </w:rPr>
        <w:t>/</w:t>
      </w:r>
      <w:r w:rsidRPr="005E1322">
        <w:rPr>
          <w:rtl/>
        </w:rPr>
        <w:t xml:space="preserve"> 428</w:t>
      </w:r>
      <w:r>
        <w:rPr>
          <w:rtl/>
        </w:rPr>
        <w:t>.</w:t>
      </w:r>
      <w:r w:rsidRPr="005E1322">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92 / 6. </w:t>
      </w:r>
    </w:p>
    <w:p w:rsidR="00C90F8A" w:rsidRPr="0050727B" w:rsidRDefault="00C90F8A" w:rsidP="0050727B">
      <w:pPr>
        <w:pStyle w:val="libFootnote0"/>
        <w:rPr>
          <w:rtl/>
        </w:rPr>
      </w:pPr>
      <w:r>
        <w:rPr>
          <w:rtl/>
        </w:rPr>
        <w:t>8</w:t>
      </w:r>
      <w:r w:rsidR="00211E62">
        <w:rPr>
          <w:rtl/>
        </w:rPr>
        <w:t xml:space="preserve"> - </w:t>
      </w:r>
      <w:r>
        <w:rPr>
          <w:rtl/>
        </w:rPr>
        <w:t>الكافي 5</w:t>
      </w:r>
      <w:r w:rsidR="00211E62">
        <w:rPr>
          <w:rtl/>
        </w:rPr>
        <w:t>:</w:t>
      </w:r>
      <w:r>
        <w:rPr>
          <w:rtl/>
        </w:rPr>
        <w:t xml:space="preserve"> </w:t>
      </w:r>
      <w:r w:rsidRPr="0050727B">
        <w:rPr>
          <w:rtl/>
        </w:rPr>
        <w:t xml:space="preserve">92 / 8. </w:t>
      </w:r>
    </w:p>
    <w:p w:rsidR="00C90F8A" w:rsidRPr="005E1322" w:rsidRDefault="00C90F8A" w:rsidP="0050727B">
      <w:pPr>
        <w:pStyle w:val="libFootnote0"/>
        <w:rPr>
          <w:rtl/>
        </w:rPr>
      </w:pPr>
      <w:r w:rsidRPr="0050727B">
        <w:rPr>
          <w:rtl/>
        </w:rPr>
        <w:t>(</w:t>
      </w:r>
      <w:r w:rsidR="0050727B" w:rsidRPr="0050727B">
        <w:rPr>
          <w:rFonts w:hint="cs"/>
          <w:rtl/>
        </w:rPr>
        <w:t>3</w:t>
      </w:r>
      <w:r w:rsidRPr="0050727B">
        <w:rPr>
          <w:rtl/>
        </w:rPr>
        <w:t>) في نسخة</w:t>
      </w:r>
      <w:r w:rsidR="00211E62" w:rsidRPr="0050727B">
        <w:rPr>
          <w:rtl/>
        </w:rPr>
        <w:t>:</w:t>
      </w:r>
      <w:r w:rsidRPr="0050727B">
        <w:rPr>
          <w:rtl/>
        </w:rPr>
        <w:t xml:space="preserve"> ربعة ( هامش المخطوط</w:t>
      </w:r>
      <w:r w:rsidRPr="005E1322">
        <w:rPr>
          <w:rtl/>
        </w:rPr>
        <w:t xml:space="preserve"> )</w:t>
      </w:r>
      <w:r>
        <w:rPr>
          <w:rtl/>
        </w:rPr>
        <w:t>.</w:t>
      </w:r>
      <w:r w:rsidRPr="005E1322">
        <w:rPr>
          <w:rtl/>
        </w:rPr>
        <w:t xml:space="preserve"> </w:t>
      </w:r>
    </w:p>
    <w:p w:rsidR="00C90F8A" w:rsidRPr="005E1322" w:rsidRDefault="00C90F8A" w:rsidP="0050727B">
      <w:pPr>
        <w:pStyle w:val="libFootnote0"/>
        <w:rPr>
          <w:rtl/>
        </w:rPr>
      </w:pPr>
      <w:r w:rsidRPr="005E1322">
        <w:rPr>
          <w:rtl/>
        </w:rPr>
        <w:t>(</w:t>
      </w:r>
      <w:r w:rsidR="0050727B">
        <w:rPr>
          <w:rFonts w:hint="cs"/>
          <w:rtl/>
        </w:rPr>
        <w:t>4</w:t>
      </w:r>
      <w:r w:rsidRPr="005E1322">
        <w:rPr>
          <w:rtl/>
        </w:rPr>
        <w:t>) التهذيب 6</w:t>
      </w:r>
      <w:r w:rsidR="00211E62">
        <w:rPr>
          <w:rtl/>
        </w:rPr>
        <w:t>:</w:t>
      </w:r>
      <w:r w:rsidRPr="005E1322">
        <w:rPr>
          <w:rtl/>
        </w:rPr>
        <w:t xml:space="preserve"> 388 </w:t>
      </w:r>
      <w:r>
        <w:rPr>
          <w:rtl/>
        </w:rPr>
        <w:t>/</w:t>
      </w:r>
      <w:r w:rsidRPr="005E1322">
        <w:rPr>
          <w:rtl/>
        </w:rPr>
        <w:t xml:space="preserve"> 1157</w:t>
      </w:r>
      <w:r>
        <w:rPr>
          <w:rtl/>
        </w:rPr>
        <w:t>.</w:t>
      </w:r>
      <w:r w:rsidRPr="005E1322">
        <w:rPr>
          <w:rtl/>
        </w:rPr>
        <w:t xml:space="preserve"> </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260 / 6</w:t>
      </w:r>
      <w:r w:rsidR="00211E62">
        <w:rPr>
          <w:rtl/>
        </w:rPr>
        <w:t>،</w:t>
      </w:r>
      <w:r>
        <w:rPr>
          <w:rtl/>
        </w:rPr>
        <w:t xml:space="preserve"> وأورده بتمامه في الحديث 1 من الباب 48 من أبواب الداوب</w:t>
      </w:r>
      <w:r w:rsidR="00211E62">
        <w:rPr>
          <w:rtl/>
        </w:rPr>
        <w:t>،</w:t>
      </w:r>
      <w:r>
        <w:rPr>
          <w:rtl/>
        </w:rPr>
        <w:t xml:space="preserve"> وفي الحديث 1 من الباب 1</w:t>
      </w:r>
      <w:r w:rsidR="00211E62">
        <w:rPr>
          <w:rtl/>
        </w:rPr>
        <w:t>،</w:t>
      </w:r>
      <w:r>
        <w:rPr>
          <w:rtl/>
        </w:rPr>
        <w:t xml:space="preserve"> وصدره في الحديث 9 من الباب 3 من أبواب المزارعة.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sidR="003763A8">
        <w:rPr>
          <w:rtl/>
        </w:rPr>
        <w:t xml:space="preserve">إنّ </w:t>
      </w:r>
      <w:r>
        <w:rPr>
          <w:rtl/>
        </w:rPr>
        <w:t xml:space="preserve">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س</w:t>
      </w:r>
      <w:r w:rsidR="00A942BE">
        <w:rPr>
          <w:rFonts w:hint="cs"/>
          <w:rtl/>
        </w:rPr>
        <w:t>ُ</w:t>
      </w:r>
      <w:r>
        <w:rPr>
          <w:rtl/>
        </w:rPr>
        <w:t xml:space="preserve">ئل </w:t>
      </w:r>
      <w:r w:rsidR="00596677">
        <w:rPr>
          <w:rtl/>
        </w:rPr>
        <w:t>أي</w:t>
      </w:r>
      <w:r w:rsidR="002E2391">
        <w:rPr>
          <w:rtl/>
        </w:rPr>
        <w:t xml:space="preserve"> </w:t>
      </w:r>
      <w:r>
        <w:rPr>
          <w:rtl/>
        </w:rPr>
        <w:t>المال بعد البقر خير؟ فقال</w:t>
      </w:r>
      <w:r w:rsidR="00211E62">
        <w:rPr>
          <w:rtl/>
        </w:rPr>
        <w:t>:</w:t>
      </w:r>
      <w:r>
        <w:rPr>
          <w:rtl/>
        </w:rPr>
        <w:t xml:space="preserve"> الراسيات في الوحل</w:t>
      </w:r>
      <w:r w:rsidR="00211E62">
        <w:rPr>
          <w:rtl/>
        </w:rPr>
        <w:t>،</w:t>
      </w:r>
      <w:r>
        <w:rPr>
          <w:rtl/>
        </w:rPr>
        <w:t xml:space="preserve"> والمطعمات في المحل</w:t>
      </w:r>
      <w:r w:rsidR="00211E62">
        <w:rPr>
          <w:rtl/>
        </w:rPr>
        <w:t>،</w:t>
      </w:r>
      <w:r>
        <w:rPr>
          <w:rtl/>
        </w:rPr>
        <w:t xml:space="preserve"> نعم الشيء النخل من باعه فإن</w:t>
      </w:r>
      <w:r w:rsidR="00596677">
        <w:rPr>
          <w:rFonts w:hint="cs"/>
          <w:rtl/>
        </w:rPr>
        <w:t>ّ</w:t>
      </w:r>
      <w:r>
        <w:rPr>
          <w:rtl/>
        </w:rPr>
        <w:t xml:space="preserve">ما ثمنه بمنزلة رماد على رأس شاهق </w:t>
      </w:r>
      <w:r w:rsidRPr="00E40572">
        <w:rPr>
          <w:rStyle w:val="libFootnotenumChar"/>
          <w:rtl/>
        </w:rPr>
        <w:t>(1)</w:t>
      </w:r>
      <w:r>
        <w:rPr>
          <w:rtl/>
        </w:rPr>
        <w:t xml:space="preserve"> في يوم عاصف </w:t>
      </w:r>
      <w:r w:rsidR="00ED520A">
        <w:rPr>
          <w:rtl/>
        </w:rPr>
        <w:t xml:space="preserve">إلّا </w:t>
      </w:r>
      <w:r w:rsidR="003763A8">
        <w:rPr>
          <w:rtl/>
        </w:rPr>
        <w:t xml:space="preserve">إنّ </w:t>
      </w:r>
      <w:r>
        <w:rPr>
          <w:rtl/>
        </w:rPr>
        <w:t xml:space="preserve">يخلف مكانها.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(2)</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المجالس</w:t>
      </w:r>
      <w:r w:rsidRPr="00343F1C">
        <w:rPr>
          <w:rStyle w:val="libNormalChar"/>
          <w:rtl/>
        </w:rPr>
        <w:t xml:space="preserve"> ) </w:t>
      </w:r>
      <w:r>
        <w:rPr>
          <w:rtl/>
        </w:rPr>
        <w:t>عن أبيه</w:t>
      </w:r>
      <w:r w:rsidR="00211E62">
        <w:rPr>
          <w:rtl/>
        </w:rPr>
        <w:t>،</w:t>
      </w:r>
      <w:r>
        <w:rPr>
          <w:rtl/>
        </w:rPr>
        <w:t xml:space="preserve"> عن </w:t>
      </w:r>
      <w:r w:rsidR="00584DEF">
        <w:rPr>
          <w:rtl/>
        </w:rPr>
        <w:t xml:space="preserve">عليّ </w:t>
      </w:r>
      <w:r>
        <w:rPr>
          <w:rtl/>
        </w:rPr>
        <w:t xml:space="preserve">بن إبراهيم </w:t>
      </w:r>
      <w:r w:rsidRPr="00E40572">
        <w:rPr>
          <w:rStyle w:val="libFootnotenumChar"/>
          <w:rtl/>
        </w:rPr>
        <w:t>(3)</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بعض المقصود </w:t>
      </w:r>
      <w:r w:rsidRPr="00E40572">
        <w:rPr>
          <w:rStyle w:val="libFootnotenumChar"/>
          <w:rtl/>
        </w:rPr>
        <w:t>(4)</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(5)</w:t>
      </w:r>
      <w:r>
        <w:rPr>
          <w:rtl/>
        </w:rPr>
        <w:t>.</w:t>
      </w:r>
    </w:p>
    <w:p w:rsidR="00C90F8A" w:rsidRDefault="00C90F8A" w:rsidP="00C90F8A">
      <w:pPr>
        <w:pStyle w:val="Heading2Center"/>
        <w:rPr>
          <w:rtl/>
        </w:rPr>
      </w:pPr>
      <w:bookmarkStart w:id="140" w:name="_Toc303531521"/>
      <w:bookmarkStart w:id="141" w:name="_Toc303765201"/>
      <w:bookmarkStart w:id="142" w:name="_Toc303770389"/>
      <w:bookmarkStart w:id="143" w:name="_Toc378022292"/>
      <w:bookmarkStart w:id="144" w:name="_Toc253506667"/>
      <w:r>
        <w:rPr>
          <w:rtl/>
        </w:rPr>
        <w:t>25</w:t>
      </w:r>
      <w:r w:rsidR="00211E62">
        <w:rPr>
          <w:rtl/>
        </w:rPr>
        <w:t xml:space="preserve"> - </w:t>
      </w:r>
      <w:r>
        <w:rPr>
          <w:rtl/>
        </w:rPr>
        <w:t>باب استحباب مباشرة كبار الا</w:t>
      </w:r>
      <w:r w:rsidR="006944E4">
        <w:rPr>
          <w:rFonts w:hint="cs"/>
          <w:rtl/>
        </w:rPr>
        <w:t>ُ</w:t>
      </w:r>
      <w:r>
        <w:rPr>
          <w:rtl/>
        </w:rPr>
        <w:t>مور كشراء العقار</w:t>
      </w:r>
      <w:bookmarkEnd w:id="140"/>
      <w:bookmarkEnd w:id="141"/>
      <w:bookmarkEnd w:id="142"/>
      <w:r w:rsidR="00211E62">
        <w:rPr>
          <w:rtl/>
        </w:rPr>
        <w:t xml:space="preserve"> </w:t>
      </w:r>
      <w:bookmarkStart w:id="145" w:name="_Toc303531522"/>
      <w:bookmarkStart w:id="146" w:name="_Toc303765202"/>
      <w:bookmarkStart w:id="147" w:name="_Toc303770390"/>
      <w:r w:rsidR="00211E62">
        <w:rPr>
          <w:rtl/>
        </w:rPr>
        <w:t>و</w:t>
      </w:r>
      <w:r>
        <w:rPr>
          <w:rtl/>
        </w:rPr>
        <w:t>الرقيق والإ</w:t>
      </w:r>
      <w:r w:rsidR="006944E4">
        <w:rPr>
          <w:rFonts w:hint="cs"/>
          <w:rtl/>
        </w:rPr>
        <w:t>ِ</w:t>
      </w:r>
      <w:r>
        <w:rPr>
          <w:rtl/>
        </w:rPr>
        <w:t>بل والاستنابة فيما سواها</w:t>
      </w:r>
      <w:r w:rsidR="00211E62">
        <w:rPr>
          <w:rtl/>
        </w:rPr>
        <w:t>،</w:t>
      </w:r>
      <w:r>
        <w:rPr>
          <w:rtl/>
        </w:rPr>
        <w:t xml:space="preserve"> واختيار معالي الا</w:t>
      </w:r>
      <w:r w:rsidR="006944E4">
        <w:rPr>
          <w:rFonts w:hint="cs"/>
          <w:rtl/>
        </w:rPr>
        <w:t>ُ</w:t>
      </w:r>
      <w:r>
        <w:rPr>
          <w:rtl/>
        </w:rPr>
        <w:t>مور</w:t>
      </w:r>
      <w:bookmarkEnd w:id="145"/>
      <w:bookmarkEnd w:id="146"/>
      <w:bookmarkEnd w:id="147"/>
      <w:r w:rsidR="00211E62">
        <w:rPr>
          <w:rtl/>
        </w:rPr>
        <w:t xml:space="preserve"> </w:t>
      </w:r>
      <w:bookmarkStart w:id="148" w:name="_Toc303531523"/>
      <w:bookmarkStart w:id="149" w:name="_Toc303765203"/>
      <w:bookmarkStart w:id="150" w:name="_Toc303770391"/>
      <w:r w:rsidR="00211E62">
        <w:rPr>
          <w:rtl/>
        </w:rPr>
        <w:t>و</w:t>
      </w:r>
      <w:r>
        <w:rPr>
          <w:rtl/>
        </w:rPr>
        <w:t>ترك حقيرها</w:t>
      </w:r>
      <w:bookmarkEnd w:id="143"/>
      <w:bookmarkEnd w:id="144"/>
      <w:bookmarkEnd w:id="148"/>
      <w:bookmarkEnd w:id="149"/>
      <w:bookmarkEnd w:id="150"/>
    </w:p>
    <w:p w:rsidR="00C90F8A" w:rsidRDefault="00C90F8A" w:rsidP="00D845AB">
      <w:pPr>
        <w:pStyle w:val="libNormal"/>
        <w:rPr>
          <w:rtl/>
        </w:rPr>
      </w:pPr>
      <w:r w:rsidRPr="008D3D37">
        <w:rPr>
          <w:rStyle w:val="libNormalChar"/>
          <w:rtl/>
        </w:rPr>
        <w:t xml:space="preserve">[ 22018 ]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يونس</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باشر كبار اُمورك</w:t>
      </w:r>
      <w:r w:rsidR="00211E62">
        <w:rPr>
          <w:rtl/>
        </w:rPr>
        <w:t>،</w:t>
      </w:r>
      <w:r>
        <w:rPr>
          <w:rtl/>
        </w:rPr>
        <w:t xml:space="preserve"> وكل ما شق </w:t>
      </w:r>
      <w:r w:rsidRPr="00E40572">
        <w:rPr>
          <w:rStyle w:val="libFootnotenumChar"/>
          <w:rtl/>
        </w:rPr>
        <w:t>(</w:t>
      </w:r>
      <w:r w:rsidR="00D845AB">
        <w:rPr>
          <w:rStyle w:val="libFootnotenumChar"/>
          <w:rFonts w:hint="cs"/>
          <w:rtl/>
        </w:rPr>
        <w:t>6</w:t>
      </w:r>
      <w:r w:rsidRPr="00E40572">
        <w:rPr>
          <w:rStyle w:val="libFootnotenumChar"/>
          <w:rtl/>
        </w:rPr>
        <w:t>)</w:t>
      </w:r>
      <w:r>
        <w:rPr>
          <w:rtl/>
        </w:rPr>
        <w:t xml:space="preserve"> منها إلى غيرك</w:t>
      </w:r>
      <w:r w:rsidR="00211E62">
        <w:rPr>
          <w:rtl/>
        </w:rPr>
        <w:t>،</w:t>
      </w:r>
      <w:r>
        <w:rPr>
          <w:rtl/>
        </w:rPr>
        <w:t xml:space="preserve"> قلت</w:t>
      </w:r>
      <w:r w:rsidR="00211E62">
        <w:rPr>
          <w:rtl/>
        </w:rPr>
        <w:t>:</w:t>
      </w:r>
      <w:r>
        <w:rPr>
          <w:rtl/>
        </w:rPr>
        <w:t xml:space="preserve"> ضرب </w:t>
      </w:r>
      <w:r w:rsidR="002E2391">
        <w:rPr>
          <w:rtl/>
        </w:rPr>
        <w:t xml:space="preserve">أيّ </w:t>
      </w:r>
      <w:r>
        <w:rPr>
          <w:rtl/>
        </w:rPr>
        <w:t>شيء؟ قال</w:t>
      </w:r>
      <w:r w:rsidR="00211E62">
        <w:rPr>
          <w:rtl/>
        </w:rPr>
        <w:t>:</w:t>
      </w:r>
      <w:r>
        <w:rPr>
          <w:rtl/>
        </w:rPr>
        <w:t xml:space="preserve"> ضرب أشرية العقار وما أشبهها. </w:t>
      </w:r>
    </w:p>
    <w:p w:rsidR="00C90F8A" w:rsidRDefault="00343F1C" w:rsidP="00343F1C">
      <w:pPr>
        <w:pStyle w:val="libLine"/>
        <w:rPr>
          <w:rtl/>
        </w:rPr>
      </w:pPr>
      <w:r>
        <w:rPr>
          <w:rtl/>
        </w:rPr>
        <w:t>____________________</w:t>
      </w:r>
    </w:p>
    <w:p w:rsidR="00C90F8A" w:rsidRPr="00DF7BF3" w:rsidRDefault="00C90F8A" w:rsidP="00343F1C">
      <w:pPr>
        <w:pStyle w:val="libFootnote0"/>
        <w:rPr>
          <w:rtl/>
        </w:rPr>
      </w:pPr>
      <w:r w:rsidRPr="00DF7BF3">
        <w:rPr>
          <w:rtl/>
        </w:rPr>
        <w:t>(1) في المصدر زيادة</w:t>
      </w:r>
      <w:r w:rsidR="00211E62">
        <w:rPr>
          <w:rtl/>
        </w:rPr>
        <w:t>:</w:t>
      </w:r>
      <w:r w:rsidRPr="00DF7BF3">
        <w:rPr>
          <w:rtl/>
        </w:rPr>
        <w:t xml:space="preserve"> اشتد به الريح</w:t>
      </w:r>
      <w:r>
        <w:rPr>
          <w:rtl/>
        </w:rPr>
        <w:t>.</w:t>
      </w:r>
      <w:r w:rsidRPr="00DF7BF3">
        <w:rPr>
          <w:rtl/>
        </w:rPr>
        <w:t xml:space="preserve"> </w:t>
      </w:r>
    </w:p>
    <w:p w:rsidR="00C90F8A" w:rsidRPr="00DF7BF3" w:rsidRDefault="00C90F8A" w:rsidP="00343F1C">
      <w:pPr>
        <w:pStyle w:val="libFootnote0"/>
        <w:rPr>
          <w:rtl/>
        </w:rPr>
      </w:pPr>
      <w:r w:rsidRPr="00DF7BF3">
        <w:rPr>
          <w:rtl/>
        </w:rPr>
        <w:t>(2) الفقيه 2</w:t>
      </w:r>
      <w:r w:rsidR="00211E62">
        <w:rPr>
          <w:rtl/>
        </w:rPr>
        <w:t>:</w:t>
      </w:r>
      <w:r w:rsidRPr="00DF7BF3">
        <w:rPr>
          <w:rtl/>
        </w:rPr>
        <w:t xml:space="preserve"> 190 </w:t>
      </w:r>
      <w:r>
        <w:rPr>
          <w:rtl/>
        </w:rPr>
        <w:t>/</w:t>
      </w:r>
      <w:r w:rsidRPr="00DF7BF3">
        <w:rPr>
          <w:rtl/>
        </w:rPr>
        <w:t xml:space="preserve"> 865</w:t>
      </w:r>
      <w:r>
        <w:rPr>
          <w:rtl/>
        </w:rPr>
        <w:t>.</w:t>
      </w:r>
      <w:r w:rsidRPr="00DF7BF3">
        <w:rPr>
          <w:rtl/>
        </w:rPr>
        <w:t xml:space="preserve"> </w:t>
      </w:r>
    </w:p>
    <w:p w:rsidR="00C90F8A" w:rsidRPr="00DF7BF3" w:rsidRDefault="00C90F8A" w:rsidP="00343F1C">
      <w:pPr>
        <w:pStyle w:val="libFootnote0"/>
        <w:rPr>
          <w:rtl/>
        </w:rPr>
      </w:pPr>
      <w:r w:rsidRPr="00DF7BF3">
        <w:rPr>
          <w:rtl/>
        </w:rPr>
        <w:t>(3) أمالي الصدوق</w:t>
      </w:r>
      <w:r w:rsidR="00211E62">
        <w:rPr>
          <w:rtl/>
        </w:rPr>
        <w:t>:</w:t>
      </w:r>
      <w:r w:rsidRPr="00DF7BF3">
        <w:rPr>
          <w:rtl/>
        </w:rPr>
        <w:t xml:space="preserve"> 286 </w:t>
      </w:r>
      <w:r>
        <w:rPr>
          <w:rtl/>
        </w:rPr>
        <w:t>/</w:t>
      </w:r>
      <w:r w:rsidRPr="00DF7BF3">
        <w:rPr>
          <w:rtl/>
        </w:rPr>
        <w:t xml:space="preserve"> 2</w:t>
      </w:r>
      <w:r>
        <w:rPr>
          <w:rtl/>
        </w:rPr>
        <w:t>.</w:t>
      </w:r>
      <w:r w:rsidRPr="00DF7BF3">
        <w:rPr>
          <w:rtl/>
        </w:rPr>
        <w:t xml:space="preserve"> </w:t>
      </w:r>
    </w:p>
    <w:p w:rsidR="00C90F8A" w:rsidRPr="00DF7BF3" w:rsidRDefault="00C90F8A" w:rsidP="00343F1C">
      <w:pPr>
        <w:pStyle w:val="libFootnote0"/>
        <w:rPr>
          <w:rtl/>
        </w:rPr>
      </w:pPr>
      <w:r w:rsidRPr="00DF7BF3">
        <w:rPr>
          <w:rtl/>
        </w:rPr>
        <w:t xml:space="preserve">(4) تقدم في الباب 10 من هذه </w:t>
      </w:r>
      <w:r w:rsidR="00546DAE">
        <w:rPr>
          <w:rtl/>
        </w:rPr>
        <w:t xml:space="preserve">الأبواب </w:t>
      </w:r>
      <w:r>
        <w:rPr>
          <w:rtl/>
        </w:rPr>
        <w:t>.</w:t>
      </w:r>
      <w:r w:rsidRPr="00DF7BF3">
        <w:rPr>
          <w:rtl/>
        </w:rPr>
        <w:t xml:space="preserve"> </w:t>
      </w:r>
    </w:p>
    <w:p w:rsidR="00C90F8A" w:rsidRPr="00DF7BF3" w:rsidRDefault="00C90F8A" w:rsidP="00343F1C">
      <w:pPr>
        <w:pStyle w:val="libFootnote0"/>
        <w:rPr>
          <w:rtl/>
        </w:rPr>
      </w:pPr>
      <w:r w:rsidRPr="00DF7BF3">
        <w:rPr>
          <w:rtl/>
        </w:rPr>
        <w:t xml:space="preserve">(5) يأتي في الباب 25 من هذه </w:t>
      </w:r>
      <w:r w:rsidR="00546DAE">
        <w:rPr>
          <w:rtl/>
        </w:rPr>
        <w:t xml:space="preserve">الأبواب </w:t>
      </w:r>
      <w:r w:rsidR="00211E62">
        <w:rPr>
          <w:rtl/>
        </w:rPr>
        <w:t>،</w:t>
      </w:r>
      <w:r w:rsidRPr="00DF7BF3">
        <w:rPr>
          <w:rtl/>
        </w:rPr>
        <w:t xml:space="preserve"> وفي البابين 3</w:t>
      </w:r>
      <w:r w:rsidR="00211E62">
        <w:rPr>
          <w:rtl/>
        </w:rPr>
        <w:t>،</w:t>
      </w:r>
      <w:r w:rsidRPr="00DF7BF3">
        <w:rPr>
          <w:rtl/>
        </w:rPr>
        <w:t xml:space="preserve"> 4 من أبواب المزارعة</w:t>
      </w:r>
      <w:r>
        <w:rPr>
          <w:rtl/>
        </w:rPr>
        <w:t>.</w:t>
      </w:r>
    </w:p>
    <w:p w:rsidR="00C90F8A" w:rsidRDefault="00C90F8A" w:rsidP="00D845AB">
      <w:pPr>
        <w:pStyle w:val="libFootnoteCenterBold"/>
        <w:rPr>
          <w:rtl/>
        </w:rPr>
      </w:pPr>
      <w:r>
        <w:rPr>
          <w:rtl/>
        </w:rPr>
        <w:t xml:space="preserve">الباب 25 </w:t>
      </w:r>
    </w:p>
    <w:p w:rsidR="00C90F8A" w:rsidRDefault="00C90F8A" w:rsidP="00D845AB">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90 / 1. </w:t>
      </w:r>
    </w:p>
    <w:p w:rsidR="00C90F8A" w:rsidRPr="00DF7BF3" w:rsidRDefault="00C90F8A" w:rsidP="00D845AB">
      <w:pPr>
        <w:pStyle w:val="libFootnote0"/>
        <w:rPr>
          <w:rtl/>
        </w:rPr>
      </w:pPr>
      <w:r w:rsidRPr="00DF7BF3">
        <w:rPr>
          <w:rtl/>
        </w:rPr>
        <w:t>(</w:t>
      </w:r>
      <w:r w:rsidR="00D845AB">
        <w:rPr>
          <w:rFonts w:hint="cs"/>
          <w:rtl/>
        </w:rPr>
        <w:t>6</w:t>
      </w:r>
      <w:r w:rsidRPr="00DF7BF3">
        <w:rPr>
          <w:rtl/>
        </w:rPr>
        <w:t>) في نسخة</w:t>
      </w:r>
      <w:r w:rsidR="00211E62">
        <w:rPr>
          <w:rtl/>
        </w:rPr>
        <w:t>:</w:t>
      </w:r>
      <w:r w:rsidRPr="00DF7BF3">
        <w:rPr>
          <w:rtl/>
        </w:rPr>
        <w:t xml:space="preserve"> </w:t>
      </w:r>
      <w:r w:rsidRPr="00D845AB">
        <w:rPr>
          <w:rtl/>
        </w:rPr>
        <w:t>ما شف</w:t>
      </w:r>
      <w:r w:rsidR="00202335">
        <w:rPr>
          <w:rFonts w:hint="cs"/>
          <w:rtl/>
        </w:rPr>
        <w:t>ّ</w:t>
      </w:r>
      <w:r w:rsidRPr="00D845AB">
        <w:rPr>
          <w:rtl/>
        </w:rPr>
        <w:t xml:space="preserve"> ( هامش المخطوط ) وكذلك</w:t>
      </w:r>
      <w:r w:rsidRPr="00DF7BF3">
        <w:rPr>
          <w:rtl/>
        </w:rPr>
        <w:t xml:space="preserve"> الكافي</w:t>
      </w:r>
      <w:r w:rsidR="00211E62">
        <w:rPr>
          <w:rtl/>
        </w:rPr>
        <w:t>،</w:t>
      </w:r>
      <w:r w:rsidRPr="00DF7BF3">
        <w:rPr>
          <w:rtl/>
        </w:rPr>
        <w:t xml:space="preserve"> وفي الفقيه</w:t>
      </w:r>
      <w:r w:rsidR="00211E62">
        <w:rPr>
          <w:rtl/>
        </w:rPr>
        <w:t>:</w:t>
      </w:r>
      <w:r w:rsidRPr="00DF7BF3">
        <w:rPr>
          <w:rtl/>
        </w:rPr>
        <w:t xml:space="preserve"> ما صغر والشف</w:t>
      </w:r>
      <w:r w:rsidR="00202335">
        <w:rPr>
          <w:rFonts w:hint="cs"/>
          <w:rtl/>
        </w:rPr>
        <w:t>ّ</w:t>
      </w:r>
      <w:r w:rsidR="00211E62">
        <w:rPr>
          <w:rtl/>
        </w:rPr>
        <w:t>:</w:t>
      </w:r>
      <w:r w:rsidRPr="00DF7BF3">
        <w:rPr>
          <w:rtl/>
        </w:rPr>
        <w:t xml:space="preserve"> </w:t>
      </w:r>
      <w:r w:rsidRPr="00D845AB">
        <w:rPr>
          <w:rtl/>
        </w:rPr>
        <w:t xml:space="preserve">نقص </w:t>
      </w:r>
      <w:r w:rsidR="003763A8" w:rsidRPr="00D845AB">
        <w:rPr>
          <w:rtl/>
        </w:rPr>
        <w:t>وقلّ</w:t>
      </w:r>
      <w:r w:rsidR="00723924">
        <w:rPr>
          <w:rFonts w:hint="cs"/>
          <w:rtl/>
        </w:rPr>
        <w:t>َ</w:t>
      </w:r>
      <w:r w:rsidR="003763A8" w:rsidRPr="00D845AB">
        <w:rPr>
          <w:rtl/>
        </w:rPr>
        <w:t xml:space="preserve"> </w:t>
      </w:r>
      <w:r w:rsidRPr="00D845AB">
        <w:rPr>
          <w:rtl/>
        </w:rPr>
        <w:t>( الصحاح</w:t>
      </w:r>
      <w:r w:rsidR="00211E62">
        <w:rPr>
          <w:rtl/>
        </w:rPr>
        <w:t xml:space="preserve"> - </w:t>
      </w:r>
      <w:r w:rsidRPr="00DF7BF3">
        <w:rPr>
          <w:rtl/>
        </w:rPr>
        <w:t>شفف</w:t>
      </w:r>
      <w:r w:rsidR="00211E62">
        <w:rPr>
          <w:rtl/>
        </w:rPr>
        <w:t xml:space="preserve"> - </w:t>
      </w:r>
      <w:r w:rsidRPr="00DF7BF3">
        <w:rPr>
          <w:rtl/>
        </w:rPr>
        <w:t>4</w:t>
      </w:r>
      <w:r w:rsidR="00211E62">
        <w:rPr>
          <w:rtl/>
        </w:rPr>
        <w:t>:</w:t>
      </w:r>
      <w:r w:rsidRPr="00DF7BF3">
        <w:rPr>
          <w:rtl/>
        </w:rPr>
        <w:t xml:space="preserve"> 1382 )</w:t>
      </w:r>
      <w:r>
        <w:rPr>
          <w:rtl/>
        </w:rPr>
        <w:t>.</w:t>
      </w:r>
      <w:r w:rsidRPr="00DF7BF3">
        <w:rPr>
          <w:rtl/>
        </w:rPr>
        <w:t xml:space="preserve"> </w:t>
      </w:r>
    </w:p>
    <w:p w:rsidR="00E40572" w:rsidRDefault="00E40572" w:rsidP="00343F1C">
      <w:pPr>
        <w:pStyle w:val="libNormal"/>
        <w:rPr>
          <w:rtl/>
        </w:rPr>
      </w:pPr>
      <w:r>
        <w:rPr>
          <w:rtl/>
        </w:rPr>
        <w:br w:type="page"/>
      </w:r>
    </w:p>
    <w:p w:rsidR="00C90F8A" w:rsidRDefault="00C90F8A" w:rsidP="00483BF6">
      <w:pPr>
        <w:pStyle w:val="libNormal"/>
        <w:rPr>
          <w:rtl/>
        </w:rPr>
      </w:pPr>
      <w:r>
        <w:rPr>
          <w:rtl/>
        </w:rPr>
        <w:lastRenderedPageBreak/>
        <w:t xml:space="preserve">ورواه الصدوق </w:t>
      </w:r>
      <w:r w:rsidR="00584DEF">
        <w:rPr>
          <w:rtl/>
        </w:rPr>
        <w:t xml:space="preserve">مرسلاً </w:t>
      </w:r>
      <w:r w:rsidRPr="00E40572">
        <w:rPr>
          <w:rStyle w:val="libFootnotenumChar"/>
          <w:rtl/>
        </w:rPr>
        <w:t>(</w:t>
      </w:r>
      <w:r w:rsidR="00483BF6">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[ 22019 ]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عمر بن إبراهيم</w:t>
      </w:r>
      <w:r w:rsidR="00211E62">
        <w:rPr>
          <w:rtl/>
        </w:rPr>
        <w:t>،</w:t>
      </w:r>
      <w:r>
        <w:rPr>
          <w:rtl/>
        </w:rPr>
        <w:t xml:space="preserve"> عن خلف بن حماد</w:t>
      </w:r>
      <w:r w:rsidR="00211E62">
        <w:rPr>
          <w:rtl/>
        </w:rPr>
        <w:t>،</w:t>
      </w:r>
      <w:r>
        <w:rPr>
          <w:rtl/>
        </w:rPr>
        <w:t xml:space="preserve"> عن هارون بن الجهم</w:t>
      </w:r>
      <w:r w:rsidR="00211E62">
        <w:rPr>
          <w:rtl/>
        </w:rPr>
        <w:t>،</w:t>
      </w:r>
      <w:r>
        <w:rPr>
          <w:rtl/>
        </w:rPr>
        <w:t xml:space="preserve"> عن الارقط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لا تكونن دوارا في الاسواق</w:t>
      </w:r>
      <w:r w:rsidR="00211E62">
        <w:rPr>
          <w:rtl/>
        </w:rPr>
        <w:t>،</w:t>
      </w:r>
      <w:r>
        <w:rPr>
          <w:rtl/>
        </w:rPr>
        <w:t xml:space="preserve"> ولا تل</w:t>
      </w:r>
      <w:r w:rsidR="007051D0">
        <w:rPr>
          <w:rFonts w:hint="cs"/>
          <w:rtl/>
        </w:rPr>
        <w:t>ِ</w:t>
      </w:r>
      <w:r>
        <w:rPr>
          <w:rtl/>
        </w:rPr>
        <w:t xml:space="preserve"> دقائق الاشياء بنفسك</w:t>
      </w:r>
      <w:r w:rsidR="00211E62">
        <w:rPr>
          <w:rtl/>
        </w:rPr>
        <w:t>،</w:t>
      </w:r>
      <w:r>
        <w:rPr>
          <w:rtl/>
        </w:rPr>
        <w:t xml:space="preserve"> فإن</w:t>
      </w:r>
      <w:r w:rsidR="00994A53">
        <w:rPr>
          <w:rFonts w:hint="cs"/>
          <w:rtl/>
        </w:rPr>
        <w:t>ّ</w:t>
      </w:r>
      <w:r>
        <w:rPr>
          <w:rtl/>
        </w:rPr>
        <w:t xml:space="preserve">ه لا ينبغي للمرء المسلم ذي الحسب والدين </w:t>
      </w:r>
      <w:r w:rsidR="003763A8">
        <w:rPr>
          <w:rtl/>
        </w:rPr>
        <w:t xml:space="preserve">إنّ </w:t>
      </w:r>
      <w:r>
        <w:rPr>
          <w:rtl/>
        </w:rPr>
        <w:t>يلي شراء دقائق الا</w:t>
      </w:r>
      <w:r w:rsidR="007051D0">
        <w:rPr>
          <w:rtl/>
        </w:rPr>
        <w:t>شياء بنفسه ما خلا ثلاثة أشياء ف</w:t>
      </w:r>
      <w:r w:rsidR="007051D0">
        <w:rPr>
          <w:rFonts w:hint="cs"/>
          <w:rtl/>
        </w:rPr>
        <w:t>إ</w:t>
      </w:r>
      <w:r>
        <w:rPr>
          <w:rtl/>
        </w:rPr>
        <w:t>ن</w:t>
      </w:r>
      <w:r w:rsidR="007051D0">
        <w:rPr>
          <w:rFonts w:hint="cs"/>
          <w:rtl/>
        </w:rPr>
        <w:t>ّ</w:t>
      </w:r>
      <w:r>
        <w:rPr>
          <w:rtl/>
        </w:rPr>
        <w:t xml:space="preserve">ه ينبغي لذي الدين والحسب </w:t>
      </w:r>
      <w:r w:rsidR="003763A8">
        <w:rPr>
          <w:rtl/>
        </w:rPr>
        <w:t xml:space="preserve">إنّ </w:t>
      </w:r>
      <w:r>
        <w:rPr>
          <w:rtl/>
        </w:rPr>
        <w:t>يليها بنفسه</w:t>
      </w:r>
      <w:r w:rsidR="00211E62">
        <w:rPr>
          <w:rtl/>
        </w:rPr>
        <w:t>:</w:t>
      </w:r>
      <w:r>
        <w:rPr>
          <w:rtl/>
        </w:rPr>
        <w:t xml:space="preserve"> العقار</w:t>
      </w:r>
      <w:r w:rsidR="00211E62">
        <w:rPr>
          <w:rtl/>
        </w:rPr>
        <w:t>،</w:t>
      </w:r>
      <w:r>
        <w:rPr>
          <w:rtl/>
        </w:rPr>
        <w:t xml:space="preserve"> والرقيق</w:t>
      </w:r>
      <w:r w:rsidR="00211E62">
        <w:rPr>
          <w:rtl/>
        </w:rPr>
        <w:t>،</w:t>
      </w:r>
      <w:r>
        <w:rPr>
          <w:rtl/>
        </w:rPr>
        <w:t xml:space="preserve"> والإ</w:t>
      </w:r>
      <w:r w:rsidR="00B4441B">
        <w:rPr>
          <w:rFonts w:hint="cs"/>
          <w:rtl/>
        </w:rPr>
        <w:t>ِ</w:t>
      </w:r>
      <w:r>
        <w:rPr>
          <w:rtl/>
        </w:rPr>
        <w:t xml:space="preserve">بل. </w:t>
      </w:r>
    </w:p>
    <w:p w:rsidR="00C90F8A" w:rsidRDefault="00C90F8A" w:rsidP="00483BF6">
      <w:pPr>
        <w:pStyle w:val="libNormal"/>
        <w:rPr>
          <w:rtl/>
        </w:rPr>
      </w:pPr>
      <w:r>
        <w:rPr>
          <w:rtl/>
        </w:rPr>
        <w:t xml:space="preserve">ورواه الصدوق بإسناده عن الارقط مثله </w:t>
      </w:r>
      <w:r w:rsidRPr="00E40572">
        <w:rPr>
          <w:rStyle w:val="libFootnotenumChar"/>
          <w:rtl/>
        </w:rPr>
        <w:t>(</w:t>
      </w:r>
      <w:r w:rsidR="00483BF6">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[ 22020 ] </w:t>
      </w:r>
      <w:r>
        <w:rPr>
          <w:rtl/>
        </w:rPr>
        <w:t>3</w:t>
      </w:r>
      <w:r w:rsidR="00211E62">
        <w:rPr>
          <w:rtl/>
        </w:rPr>
        <w:t xml:space="preserve"> - </w:t>
      </w:r>
      <w:r>
        <w:rPr>
          <w:rtl/>
        </w:rPr>
        <w:t xml:space="preserve">الكشي في كتاب </w:t>
      </w:r>
      <w:r w:rsidRPr="00343F1C">
        <w:rPr>
          <w:rStyle w:val="libNormalChar"/>
          <w:rtl/>
        </w:rPr>
        <w:t xml:space="preserve">( </w:t>
      </w:r>
      <w:r>
        <w:rPr>
          <w:rtl/>
        </w:rPr>
        <w:t>الرجال</w:t>
      </w:r>
      <w:r w:rsidRPr="00343F1C">
        <w:rPr>
          <w:rStyle w:val="libNormalChar"/>
          <w:rtl/>
        </w:rPr>
        <w:t xml:space="preserve"> ) </w:t>
      </w:r>
      <w:r>
        <w:rPr>
          <w:rtl/>
        </w:rPr>
        <w:t>عن نصر بن الصباح</w:t>
      </w:r>
      <w:r w:rsidR="00211E62">
        <w:rPr>
          <w:rtl/>
        </w:rPr>
        <w:t>،</w:t>
      </w:r>
      <w:r>
        <w:rPr>
          <w:rtl/>
        </w:rPr>
        <w:t xml:space="preserve"> عن إسحاق بن </w:t>
      </w:r>
      <w:r w:rsidR="007D12B3">
        <w:rPr>
          <w:rtl/>
        </w:rPr>
        <w:t>محمّد</w:t>
      </w:r>
      <w:r w:rsidR="00343F1C">
        <w:rPr>
          <w:rtl/>
        </w:rPr>
        <w:t xml:space="preserve"> </w:t>
      </w:r>
      <w:r>
        <w:rPr>
          <w:rtl/>
        </w:rPr>
        <w:t>البصري</w:t>
      </w:r>
      <w:r w:rsidR="00211E62">
        <w:rPr>
          <w:rtl/>
        </w:rPr>
        <w:t>،</w:t>
      </w:r>
      <w:r>
        <w:rPr>
          <w:rtl/>
        </w:rPr>
        <w:t xml:space="preserve"> عن </w:t>
      </w:r>
      <w:r w:rsidR="007D12B3">
        <w:rPr>
          <w:rtl/>
        </w:rPr>
        <w:t>محمّد</w:t>
      </w:r>
      <w:r w:rsidR="00343F1C">
        <w:rPr>
          <w:rtl/>
        </w:rPr>
        <w:t xml:space="preserve"> </w:t>
      </w:r>
      <w:r>
        <w:rPr>
          <w:rtl/>
        </w:rPr>
        <w:t>بن جمهور العمي</w:t>
      </w:r>
      <w:r w:rsidR="00211E62">
        <w:rPr>
          <w:rtl/>
        </w:rPr>
        <w:t>،</w:t>
      </w:r>
      <w:r>
        <w:rPr>
          <w:rtl/>
        </w:rPr>
        <w:t xml:space="preserve"> عن موسى بن بشار الوشاء</w:t>
      </w:r>
      <w:r w:rsidR="00211E62">
        <w:rPr>
          <w:rtl/>
        </w:rPr>
        <w:t>،</w:t>
      </w:r>
      <w:r>
        <w:rPr>
          <w:rtl/>
        </w:rPr>
        <w:t xml:space="preserve"> عن داود بن النعم</w:t>
      </w:r>
      <w:r w:rsidR="00B4441B">
        <w:rPr>
          <w:rFonts w:hint="cs"/>
          <w:rtl/>
        </w:rPr>
        <w:t>ا</w:t>
      </w:r>
      <w:r w:rsidR="00B4441B">
        <w:rPr>
          <w:rtl/>
        </w:rPr>
        <w:t>ن</w:t>
      </w:r>
      <w:r w:rsidR="003763A8">
        <w:rPr>
          <w:rtl/>
        </w:rPr>
        <w:t xml:space="preserve"> </w:t>
      </w:r>
      <w:r>
        <w:rPr>
          <w:rtl/>
        </w:rPr>
        <w:t>قال</w:t>
      </w:r>
      <w:r w:rsidR="00211E62">
        <w:rPr>
          <w:rtl/>
        </w:rPr>
        <w:t>:</w:t>
      </w:r>
      <w:r>
        <w:rPr>
          <w:rtl/>
        </w:rPr>
        <w:t xml:space="preserve"> دخل الكميت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فأنشده</w:t>
      </w:r>
      <w:r w:rsidR="00211E62">
        <w:rPr>
          <w:rtl/>
        </w:rPr>
        <w:t>:</w:t>
      </w:r>
      <w:r>
        <w:rPr>
          <w:rtl/>
        </w:rPr>
        <w:t xml:space="preserve"> </w:t>
      </w:r>
    </w:p>
    <w:tbl>
      <w:tblPr>
        <w:tblStyle w:val="TableGrid"/>
        <w:bidiVisual/>
        <w:tblW w:w="4561" w:type="pct"/>
        <w:tblInd w:w="385" w:type="dxa"/>
        <w:tblLook w:val="01E0" w:firstRow="1" w:lastRow="1" w:firstColumn="1" w:lastColumn="1" w:noHBand="0" w:noVBand="0"/>
      </w:tblPr>
      <w:tblGrid>
        <w:gridCol w:w="3533"/>
        <w:gridCol w:w="272"/>
        <w:gridCol w:w="3504"/>
      </w:tblGrid>
      <w:tr w:rsidR="00297A92" w:rsidTr="00707847">
        <w:trPr>
          <w:trHeight w:val="350"/>
        </w:trPr>
        <w:tc>
          <w:tcPr>
            <w:tcW w:w="3919" w:type="dxa"/>
            <w:shd w:val="clear" w:color="auto" w:fill="auto"/>
          </w:tcPr>
          <w:p w:rsidR="00297A92" w:rsidRDefault="00297A92" w:rsidP="00707847">
            <w:pPr>
              <w:pStyle w:val="libPoem"/>
            </w:pPr>
            <w:r>
              <w:rPr>
                <w:rtl/>
              </w:rPr>
              <w:t>أخلص الله لي هوأيّ فما أغرق</w:t>
            </w:r>
            <w:r w:rsidRPr="00725071">
              <w:rPr>
                <w:rStyle w:val="libPoemTiniChar0"/>
                <w:rtl/>
              </w:rPr>
              <w:br/>
              <w:t> </w:t>
            </w:r>
          </w:p>
        </w:tc>
        <w:tc>
          <w:tcPr>
            <w:tcW w:w="279" w:type="dxa"/>
            <w:shd w:val="clear" w:color="auto" w:fill="auto"/>
          </w:tcPr>
          <w:p w:rsidR="00297A92" w:rsidRDefault="00297A92" w:rsidP="00707847">
            <w:pPr>
              <w:pStyle w:val="libPoem"/>
              <w:rPr>
                <w:rtl/>
              </w:rPr>
            </w:pPr>
          </w:p>
        </w:tc>
        <w:tc>
          <w:tcPr>
            <w:tcW w:w="3881" w:type="dxa"/>
            <w:shd w:val="clear" w:color="auto" w:fill="auto"/>
          </w:tcPr>
          <w:p w:rsidR="00297A92" w:rsidRDefault="00297A92" w:rsidP="00707847">
            <w:pPr>
              <w:pStyle w:val="libPoem"/>
            </w:pPr>
            <w:r>
              <w:rPr>
                <w:rtl/>
              </w:rPr>
              <w:t>نزعا</w:t>
            </w:r>
            <w:r>
              <w:rPr>
                <w:rFonts w:hint="cs"/>
                <w:rtl/>
              </w:rPr>
              <w:t>ً</w:t>
            </w:r>
            <w:r>
              <w:rPr>
                <w:rtl/>
              </w:rPr>
              <w:t xml:space="preserve"> ولا تطيش سهامي</w:t>
            </w:r>
            <w:r w:rsidRPr="00725071">
              <w:rPr>
                <w:rStyle w:val="libPoemTiniChar0"/>
                <w:rtl/>
              </w:rPr>
              <w:br/>
              <w:t> </w:t>
            </w:r>
          </w:p>
        </w:tc>
      </w:tr>
    </w:tbl>
    <w:p w:rsidR="00C90F8A" w:rsidRDefault="00C90F8A" w:rsidP="00E40572">
      <w:pPr>
        <w:pStyle w:val="libNormal"/>
        <w:rPr>
          <w:rtl/>
        </w:rPr>
      </w:pPr>
      <w:r>
        <w:rPr>
          <w:rtl/>
        </w:rPr>
        <w:t xml:space="preserve">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تقل هكذا</w:t>
      </w:r>
      <w:r w:rsidR="00211E62">
        <w:rPr>
          <w:rtl/>
        </w:rPr>
        <w:t>،</w:t>
      </w:r>
      <w:r>
        <w:rPr>
          <w:rtl/>
        </w:rPr>
        <w:t xml:space="preserve"> ولكن قل</w:t>
      </w:r>
      <w:r w:rsidR="00211E62">
        <w:rPr>
          <w:rtl/>
        </w:rPr>
        <w:t>:</w:t>
      </w:r>
      <w:r>
        <w:rPr>
          <w:rtl/>
        </w:rPr>
        <w:t xml:space="preserve"> قد أغرق نزعا</w:t>
      </w:r>
      <w:r w:rsidR="00330598">
        <w:rPr>
          <w:rFonts w:hint="cs"/>
          <w:rtl/>
        </w:rPr>
        <w:t>ً</w:t>
      </w:r>
      <w:r>
        <w:rPr>
          <w:rtl/>
        </w:rPr>
        <w:t xml:space="preserve"> وما تطيش سهامي.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w:t>
      </w:r>
      <w:r w:rsidR="00C04B7D">
        <w:rPr>
          <w:rtl/>
        </w:rPr>
        <w:t>إن</w:t>
      </w:r>
      <w:r>
        <w:rPr>
          <w:rtl/>
        </w:rPr>
        <w:t xml:space="preserve"> </w:t>
      </w:r>
      <w:r w:rsidR="00C90F8A">
        <w:rPr>
          <w:rtl/>
        </w:rPr>
        <w:t xml:space="preserve">الله عزّوجلّ </w:t>
      </w:r>
      <w:r w:rsidR="00020A29">
        <w:rPr>
          <w:rtl/>
        </w:rPr>
        <w:t xml:space="preserve">يحبّ </w:t>
      </w:r>
      <w:r w:rsidR="00C90F8A">
        <w:rPr>
          <w:rtl/>
        </w:rPr>
        <w:t>معالي الامور</w:t>
      </w:r>
      <w:r w:rsidR="00211E62">
        <w:rPr>
          <w:rtl/>
        </w:rPr>
        <w:t>،</w:t>
      </w:r>
      <w:r w:rsidR="00C90F8A">
        <w:rPr>
          <w:rtl/>
        </w:rPr>
        <w:t xml:space="preserve"> ويكره سفسافها</w:t>
      </w:r>
      <w:r w:rsidR="00C90F8A">
        <w:rPr>
          <w:rFonts w:hint="cs"/>
          <w:rtl/>
        </w:rPr>
        <w:t xml:space="preserve"> </w:t>
      </w:r>
      <w:r w:rsidR="00C90F8A">
        <w:rPr>
          <w:rtl/>
        </w:rPr>
        <w:t xml:space="preserve">... الحديث. </w:t>
      </w:r>
    </w:p>
    <w:p w:rsidR="00C90F8A" w:rsidRDefault="00C90F8A" w:rsidP="00483BF6">
      <w:pPr>
        <w:pStyle w:val="libNormal"/>
        <w:rPr>
          <w:rtl/>
        </w:rPr>
      </w:pPr>
      <w:r>
        <w:rPr>
          <w:rtl/>
        </w:rPr>
        <w:t>قال صاحب الصحاح</w:t>
      </w:r>
      <w:r w:rsidR="00211E62">
        <w:rPr>
          <w:rtl/>
        </w:rPr>
        <w:t>:</w:t>
      </w:r>
      <w:r>
        <w:rPr>
          <w:rtl/>
        </w:rPr>
        <w:t xml:space="preserve"> السفساف</w:t>
      </w:r>
      <w:r w:rsidR="00211E62">
        <w:rPr>
          <w:rtl/>
        </w:rPr>
        <w:t>:</w:t>
      </w:r>
      <w:r>
        <w:rPr>
          <w:rtl/>
        </w:rPr>
        <w:t xml:space="preserve"> الرديء من كل</w:t>
      </w:r>
      <w:r w:rsidR="00C04B7D">
        <w:rPr>
          <w:rFonts w:hint="cs"/>
          <w:rtl/>
        </w:rPr>
        <w:t>ّ</w:t>
      </w:r>
      <w:r>
        <w:rPr>
          <w:rtl/>
        </w:rPr>
        <w:t xml:space="preserve"> شيء والامر الحقير</w:t>
      </w:r>
      <w:r w:rsidR="00211E62">
        <w:rPr>
          <w:rtl/>
        </w:rPr>
        <w:t>،</w:t>
      </w:r>
      <w:r>
        <w:rPr>
          <w:rtl/>
        </w:rPr>
        <w:t xml:space="preserve"> وفي الحديث</w:t>
      </w:r>
      <w:r w:rsidR="00211E62">
        <w:rPr>
          <w:rtl/>
        </w:rPr>
        <w:t>:</w:t>
      </w:r>
      <w:r>
        <w:rPr>
          <w:rtl/>
        </w:rPr>
        <w:t xml:space="preserve"> </w:t>
      </w:r>
      <w:r w:rsidR="003763A8">
        <w:rPr>
          <w:rtl/>
        </w:rPr>
        <w:t xml:space="preserve">إنّ </w:t>
      </w:r>
      <w:r>
        <w:rPr>
          <w:rtl/>
        </w:rPr>
        <w:t xml:space="preserve">الله </w:t>
      </w:r>
      <w:r w:rsidR="00020A29">
        <w:rPr>
          <w:rtl/>
        </w:rPr>
        <w:t xml:space="preserve">يحبّ </w:t>
      </w:r>
      <w:r>
        <w:rPr>
          <w:rtl/>
        </w:rPr>
        <w:t>معالي الامور</w:t>
      </w:r>
      <w:r w:rsidR="00211E62">
        <w:rPr>
          <w:rtl/>
        </w:rPr>
        <w:t>،</w:t>
      </w:r>
      <w:r>
        <w:rPr>
          <w:rtl/>
        </w:rPr>
        <w:t xml:space="preserve"> ويكره سفسافها</w:t>
      </w:r>
      <w:r w:rsidR="00211E62">
        <w:rPr>
          <w:rtl/>
        </w:rPr>
        <w:t>،</w:t>
      </w:r>
      <w:r>
        <w:rPr>
          <w:rtl/>
        </w:rPr>
        <w:t xml:space="preserve"> ويروى</w:t>
      </w:r>
      <w:r w:rsidR="00211E62">
        <w:rPr>
          <w:rtl/>
        </w:rPr>
        <w:t>:</w:t>
      </w:r>
      <w:r>
        <w:rPr>
          <w:rtl/>
        </w:rPr>
        <w:t xml:space="preserve"> يبغض</w:t>
      </w:r>
      <w:r w:rsidR="00211E62">
        <w:rPr>
          <w:rtl/>
        </w:rPr>
        <w:t>،</w:t>
      </w:r>
      <w:r>
        <w:rPr>
          <w:rtl/>
        </w:rPr>
        <w:t xml:space="preserve"> انتهى </w:t>
      </w:r>
      <w:r w:rsidRPr="00E40572">
        <w:rPr>
          <w:rStyle w:val="libFootnotenumChar"/>
          <w:rtl/>
        </w:rPr>
        <w:t>(</w:t>
      </w:r>
      <w:r w:rsidR="00483BF6">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E5DD9" w:rsidRDefault="00C90F8A" w:rsidP="00483BF6">
      <w:pPr>
        <w:pStyle w:val="libFootnote0"/>
        <w:rPr>
          <w:rtl/>
        </w:rPr>
      </w:pPr>
      <w:r w:rsidRPr="002E5DD9">
        <w:rPr>
          <w:rtl/>
        </w:rPr>
        <w:t>(</w:t>
      </w:r>
      <w:r w:rsidR="00483BF6">
        <w:rPr>
          <w:rFonts w:hint="cs"/>
          <w:rtl/>
        </w:rPr>
        <w:t>1</w:t>
      </w:r>
      <w:r w:rsidRPr="002E5DD9">
        <w:rPr>
          <w:rtl/>
        </w:rPr>
        <w:t>) الفقيه 3</w:t>
      </w:r>
      <w:r w:rsidR="00211E62">
        <w:rPr>
          <w:rtl/>
        </w:rPr>
        <w:t>:</w:t>
      </w:r>
      <w:r w:rsidRPr="002E5DD9">
        <w:rPr>
          <w:rtl/>
        </w:rPr>
        <w:t xml:space="preserve"> 104 </w:t>
      </w:r>
      <w:r>
        <w:rPr>
          <w:rtl/>
        </w:rPr>
        <w:t>/</w:t>
      </w:r>
      <w:r w:rsidRPr="002E5DD9">
        <w:rPr>
          <w:rtl/>
        </w:rPr>
        <w:t xml:space="preserve"> 425</w:t>
      </w:r>
      <w:r>
        <w:rPr>
          <w:rtl/>
        </w:rPr>
        <w:t>.</w:t>
      </w:r>
      <w:r w:rsidRPr="002E5DD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91 / 2. </w:t>
      </w:r>
    </w:p>
    <w:p w:rsidR="00C90F8A" w:rsidRPr="002E5DD9" w:rsidRDefault="00C90F8A" w:rsidP="00483BF6">
      <w:pPr>
        <w:pStyle w:val="libFootnote0"/>
        <w:rPr>
          <w:rtl/>
        </w:rPr>
      </w:pPr>
      <w:r w:rsidRPr="002E5DD9">
        <w:rPr>
          <w:rtl/>
        </w:rPr>
        <w:t>(</w:t>
      </w:r>
      <w:r w:rsidR="00483BF6">
        <w:rPr>
          <w:rFonts w:hint="cs"/>
          <w:rtl/>
        </w:rPr>
        <w:t>2</w:t>
      </w:r>
      <w:r w:rsidRPr="002E5DD9">
        <w:rPr>
          <w:rtl/>
        </w:rPr>
        <w:t>) الفقيه 3</w:t>
      </w:r>
      <w:r w:rsidR="00211E62">
        <w:rPr>
          <w:rtl/>
        </w:rPr>
        <w:t>:</w:t>
      </w:r>
      <w:r w:rsidRPr="002E5DD9">
        <w:rPr>
          <w:rtl/>
        </w:rPr>
        <w:t xml:space="preserve"> 104 </w:t>
      </w:r>
      <w:r>
        <w:rPr>
          <w:rtl/>
        </w:rPr>
        <w:t>/</w:t>
      </w:r>
      <w:r w:rsidRPr="002E5DD9">
        <w:rPr>
          <w:rtl/>
        </w:rPr>
        <w:t xml:space="preserve"> 426</w:t>
      </w:r>
      <w:r>
        <w:rPr>
          <w:rtl/>
        </w:rPr>
        <w:t>.</w:t>
      </w:r>
      <w:r w:rsidRPr="002E5DD9">
        <w:rPr>
          <w:rtl/>
        </w:rPr>
        <w:t xml:space="preserve"> </w:t>
      </w:r>
    </w:p>
    <w:p w:rsidR="00C90F8A" w:rsidRDefault="00C90F8A" w:rsidP="00343F1C">
      <w:pPr>
        <w:pStyle w:val="libFootnote0"/>
        <w:rPr>
          <w:rtl/>
        </w:rPr>
      </w:pPr>
      <w:r>
        <w:rPr>
          <w:rtl/>
        </w:rPr>
        <w:t>3</w:t>
      </w:r>
      <w:r w:rsidR="00211E62">
        <w:rPr>
          <w:rtl/>
        </w:rPr>
        <w:t xml:space="preserve"> - </w:t>
      </w:r>
      <w:r>
        <w:rPr>
          <w:rtl/>
        </w:rPr>
        <w:t>رجال الكشي 13</w:t>
      </w:r>
      <w:r w:rsidR="00211E62">
        <w:rPr>
          <w:rtl/>
        </w:rPr>
        <w:t>:</w:t>
      </w:r>
      <w:r>
        <w:rPr>
          <w:rtl/>
        </w:rPr>
        <w:t xml:space="preserve"> 463 / 363. </w:t>
      </w:r>
    </w:p>
    <w:p w:rsidR="00C90F8A" w:rsidRPr="002E5DD9" w:rsidRDefault="00C90F8A" w:rsidP="00483BF6">
      <w:pPr>
        <w:pStyle w:val="libFootnote0"/>
        <w:rPr>
          <w:rtl/>
        </w:rPr>
      </w:pPr>
      <w:r w:rsidRPr="002E5DD9">
        <w:rPr>
          <w:rtl/>
        </w:rPr>
        <w:t>(</w:t>
      </w:r>
      <w:r w:rsidR="00483BF6">
        <w:rPr>
          <w:rFonts w:hint="cs"/>
          <w:rtl/>
        </w:rPr>
        <w:t>3</w:t>
      </w:r>
      <w:r w:rsidRPr="002E5DD9">
        <w:rPr>
          <w:rtl/>
        </w:rPr>
        <w:t>) الصحاح</w:t>
      </w:r>
      <w:r w:rsidR="00211E62">
        <w:rPr>
          <w:rtl/>
        </w:rPr>
        <w:t xml:space="preserve"> - </w:t>
      </w:r>
      <w:r w:rsidRPr="002E5DD9">
        <w:rPr>
          <w:rtl/>
        </w:rPr>
        <w:t>سفف</w:t>
      </w:r>
      <w:r w:rsidR="00211E62">
        <w:rPr>
          <w:rtl/>
        </w:rPr>
        <w:t xml:space="preserve"> - </w:t>
      </w:r>
      <w:r w:rsidRPr="002E5DD9">
        <w:rPr>
          <w:rtl/>
        </w:rPr>
        <w:t>4</w:t>
      </w:r>
      <w:r w:rsidR="00211E62">
        <w:rPr>
          <w:rtl/>
        </w:rPr>
        <w:t>:</w:t>
      </w:r>
      <w:r w:rsidRPr="002E5DD9">
        <w:rPr>
          <w:rtl/>
        </w:rPr>
        <w:t xml:space="preserve"> 1375</w:t>
      </w:r>
      <w:r>
        <w:rPr>
          <w:rtl/>
        </w:rPr>
        <w:t>.</w:t>
      </w:r>
      <w:r w:rsidRPr="002E5DD9">
        <w:rPr>
          <w:rtl/>
        </w:rPr>
        <w:t xml:space="preserve"> </w:t>
      </w:r>
    </w:p>
    <w:p w:rsidR="00E40572" w:rsidRDefault="00E40572" w:rsidP="00343F1C">
      <w:pPr>
        <w:pStyle w:val="libNormal"/>
        <w:rPr>
          <w:rtl/>
        </w:rPr>
      </w:pPr>
      <w:r>
        <w:rPr>
          <w:rtl/>
        </w:rPr>
        <w:br w:type="page"/>
      </w:r>
    </w:p>
    <w:p w:rsidR="00C90F8A" w:rsidRDefault="00C90F8A" w:rsidP="00AC4455">
      <w:pPr>
        <w:pStyle w:val="libNormal"/>
        <w:rPr>
          <w:rtl/>
        </w:rPr>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الملابس </w:t>
      </w:r>
      <w:r w:rsidRPr="00E40572">
        <w:rPr>
          <w:rStyle w:val="libFootnotenumChar"/>
          <w:rtl/>
        </w:rPr>
        <w:t>(</w:t>
      </w:r>
      <w:r w:rsidR="00AC4455">
        <w:rPr>
          <w:rStyle w:val="libFootnotenumChar"/>
          <w:rFonts w:hint="cs"/>
          <w:rtl/>
        </w:rPr>
        <w:t>1</w:t>
      </w:r>
      <w:r w:rsidRPr="00E40572">
        <w:rPr>
          <w:rStyle w:val="libFootnotenumChar"/>
          <w:rtl/>
        </w:rPr>
        <w:t>)</w:t>
      </w:r>
      <w:r>
        <w:rPr>
          <w:rtl/>
        </w:rPr>
        <w:t>.</w:t>
      </w:r>
    </w:p>
    <w:p w:rsidR="00C90F8A" w:rsidRDefault="00C90F8A" w:rsidP="00C90F8A">
      <w:pPr>
        <w:pStyle w:val="Heading2Center"/>
        <w:rPr>
          <w:rtl/>
        </w:rPr>
      </w:pPr>
      <w:bookmarkStart w:id="151" w:name="_Toc303531524"/>
      <w:bookmarkStart w:id="152" w:name="_Toc303765204"/>
      <w:bookmarkStart w:id="153" w:name="_Toc303770392"/>
      <w:bookmarkStart w:id="154" w:name="_Toc378022293"/>
      <w:bookmarkStart w:id="155" w:name="_Toc253506668"/>
      <w:r>
        <w:rPr>
          <w:rtl/>
        </w:rPr>
        <w:t>26</w:t>
      </w:r>
      <w:r w:rsidR="00211E62">
        <w:rPr>
          <w:rtl/>
        </w:rPr>
        <w:t xml:space="preserve"> - </w:t>
      </w:r>
      <w:r>
        <w:rPr>
          <w:rtl/>
        </w:rPr>
        <w:t>باب كراهة طلب الحوائج من مستحدث النعمة</w:t>
      </w:r>
      <w:bookmarkEnd w:id="151"/>
      <w:bookmarkEnd w:id="152"/>
      <w:bookmarkEnd w:id="153"/>
      <w:bookmarkEnd w:id="154"/>
      <w:bookmarkEnd w:id="155"/>
    </w:p>
    <w:p w:rsidR="00C90F8A" w:rsidRDefault="00C90F8A" w:rsidP="004F5848">
      <w:pPr>
        <w:pStyle w:val="libNormal"/>
        <w:rPr>
          <w:rtl/>
        </w:rPr>
      </w:pPr>
      <w:r w:rsidRPr="008D3D37">
        <w:rPr>
          <w:rStyle w:val="libNormalChar"/>
          <w:rtl/>
        </w:rPr>
        <w:t xml:space="preserve">[ 22021 ]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عيسى اليقطيني</w:t>
      </w:r>
      <w:r w:rsidR="00211E62">
        <w:rPr>
          <w:rtl/>
        </w:rPr>
        <w:t>،</w:t>
      </w:r>
      <w:r>
        <w:rPr>
          <w:rtl/>
        </w:rPr>
        <w:t xml:space="preserve"> عن زكريا المؤمن</w:t>
      </w:r>
      <w:r w:rsidR="00211E62">
        <w:rPr>
          <w:rtl/>
        </w:rPr>
        <w:t>،</w:t>
      </w:r>
      <w:r>
        <w:rPr>
          <w:rtl/>
        </w:rPr>
        <w:t xml:space="preserve"> عن </w:t>
      </w:r>
      <w:r w:rsidR="007D12B3">
        <w:rPr>
          <w:rtl/>
        </w:rPr>
        <w:t>محمّد</w:t>
      </w:r>
      <w:r w:rsidR="00343F1C">
        <w:rPr>
          <w:rtl/>
        </w:rPr>
        <w:t xml:space="preserve"> </w:t>
      </w:r>
      <w:r>
        <w:rPr>
          <w:rtl/>
        </w:rPr>
        <w:t>بن سليمان</w:t>
      </w:r>
      <w:r w:rsidR="00211E62">
        <w:rPr>
          <w:rtl/>
        </w:rPr>
        <w:t>،</w:t>
      </w:r>
      <w:r>
        <w:rPr>
          <w:rtl/>
        </w:rPr>
        <w:t xml:space="preserve"> عن أبي حمزة الثمالي قال</w:t>
      </w:r>
      <w:r w:rsidR="00211E62">
        <w:rPr>
          <w:rtl/>
        </w:rPr>
        <w:t>:</w:t>
      </w:r>
      <w:r>
        <w:rPr>
          <w:rtl/>
        </w:rPr>
        <w:t xml:space="preserve"> قال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5545CE">
        <w:rPr>
          <w:rFonts w:hint="cs"/>
          <w:rtl/>
        </w:rPr>
        <w:t>ّ</w:t>
      </w:r>
      <w:r>
        <w:rPr>
          <w:rtl/>
        </w:rPr>
        <w:t>ما مثل</w:t>
      </w:r>
      <w:r w:rsidR="005545CE">
        <w:rPr>
          <w:rFonts w:hint="cs"/>
          <w:rtl/>
        </w:rPr>
        <w:t>ُ</w:t>
      </w:r>
      <w:r>
        <w:rPr>
          <w:rtl/>
        </w:rPr>
        <w:t xml:space="preserve"> الحاجة إلى من أصاب ماله </w:t>
      </w:r>
      <w:r w:rsidR="003F73AC">
        <w:rPr>
          <w:rtl/>
        </w:rPr>
        <w:t>حديثاً</w:t>
      </w:r>
      <w:r>
        <w:rPr>
          <w:rtl/>
        </w:rPr>
        <w:t xml:space="preserve"> كمثل الدرهم في فم الافعى أنت إليه محوج</w:t>
      </w:r>
      <w:r w:rsidR="00211E62">
        <w:rPr>
          <w:rtl/>
        </w:rPr>
        <w:t>،</w:t>
      </w:r>
      <w:r>
        <w:rPr>
          <w:rtl/>
        </w:rPr>
        <w:t xml:space="preserve"> وأنت منها على خطر. </w:t>
      </w:r>
    </w:p>
    <w:p w:rsidR="00C90F8A" w:rsidRDefault="00C90F8A" w:rsidP="00AC4455">
      <w:pPr>
        <w:pStyle w:val="libNormal"/>
        <w:rPr>
          <w:rtl/>
        </w:rPr>
      </w:pPr>
      <w:r w:rsidRPr="008D3D37">
        <w:rPr>
          <w:rStyle w:val="libNormalChar"/>
          <w:rtl/>
        </w:rPr>
        <w:t xml:space="preserve">[ 22022 ] </w:t>
      </w:r>
      <w:r>
        <w:rPr>
          <w:rtl/>
        </w:rPr>
        <w:t>2</w:t>
      </w:r>
      <w:r w:rsidR="00211E62">
        <w:rPr>
          <w:rtl/>
        </w:rPr>
        <w:t xml:space="preserve"> - </w:t>
      </w:r>
      <w:r>
        <w:rPr>
          <w:rtl/>
        </w:rPr>
        <w:t>وعنه</w:t>
      </w:r>
      <w:r w:rsidR="00211E62">
        <w:rPr>
          <w:rtl/>
        </w:rPr>
        <w:t>،</w:t>
      </w:r>
      <w:r>
        <w:rPr>
          <w:rtl/>
        </w:rPr>
        <w:t xml:space="preserve"> عن أحمد بن </w:t>
      </w:r>
      <w:r w:rsidR="007D12B3">
        <w:rPr>
          <w:rtl/>
        </w:rPr>
        <w:t>محمّد</w:t>
      </w:r>
      <w:r w:rsidR="00211E62">
        <w:rPr>
          <w:rtl/>
        </w:rPr>
        <w:t>،</w:t>
      </w:r>
      <w:r>
        <w:rPr>
          <w:rtl/>
        </w:rPr>
        <w:t xml:space="preserve"> عن أحمد بن يوسف بن عقيل</w:t>
      </w:r>
      <w:r w:rsidR="00211E62">
        <w:rPr>
          <w:rtl/>
        </w:rPr>
        <w:t>،</w:t>
      </w:r>
      <w:r>
        <w:rPr>
          <w:rtl/>
        </w:rPr>
        <w:t xml:space="preserve"> عن أبي </w:t>
      </w:r>
      <w:r w:rsidR="00584DEF">
        <w:rPr>
          <w:rtl/>
        </w:rPr>
        <w:t xml:space="preserve">عليّ </w:t>
      </w:r>
      <w:r>
        <w:rPr>
          <w:rtl/>
        </w:rPr>
        <w:t>الخراز</w:t>
      </w:r>
      <w:r w:rsidR="00211E62">
        <w:rPr>
          <w:rtl/>
        </w:rPr>
        <w:t>،</w:t>
      </w:r>
      <w:r>
        <w:rPr>
          <w:rtl/>
        </w:rPr>
        <w:t xml:space="preserve"> عن داود الرقي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يا داود تدخل يدك في فم التنين </w:t>
      </w:r>
      <w:r w:rsidRPr="00E40572">
        <w:rPr>
          <w:rStyle w:val="libFootnotenumChar"/>
          <w:rtl/>
        </w:rPr>
        <w:t>(</w:t>
      </w:r>
      <w:r w:rsidR="00AC4455">
        <w:rPr>
          <w:rStyle w:val="libFootnotenumChar"/>
          <w:rFonts w:hint="cs"/>
          <w:rtl/>
        </w:rPr>
        <w:t>2</w:t>
      </w:r>
      <w:r w:rsidRPr="00E40572">
        <w:rPr>
          <w:rStyle w:val="libFootnotenumChar"/>
          <w:rtl/>
        </w:rPr>
        <w:t>)</w:t>
      </w:r>
      <w:r>
        <w:rPr>
          <w:rtl/>
        </w:rPr>
        <w:t xml:space="preserve"> إلى المرفق خير لك من طلب الحوائج إلى من لم يكن فكان. </w:t>
      </w:r>
    </w:p>
    <w:p w:rsidR="00C90F8A" w:rsidRDefault="00C90F8A" w:rsidP="00AC4455">
      <w:pPr>
        <w:pStyle w:val="libNormal"/>
        <w:rPr>
          <w:rtl/>
        </w:rPr>
      </w:pPr>
      <w:r>
        <w:rPr>
          <w:rtl/>
        </w:rPr>
        <w:t xml:space="preserve">ورواه الصدوق بإسناده عن </w:t>
      </w:r>
      <w:r w:rsidR="00584DEF">
        <w:rPr>
          <w:rtl/>
        </w:rPr>
        <w:t xml:space="preserve">حمّاد </w:t>
      </w:r>
      <w:r>
        <w:rPr>
          <w:rtl/>
        </w:rPr>
        <w:t xml:space="preserve">بن عمرو وأنس بن </w:t>
      </w:r>
      <w:r w:rsidR="007D12B3">
        <w:rPr>
          <w:rtl/>
        </w:rPr>
        <w:t>محمّد</w:t>
      </w:r>
      <w:r w:rsidR="00343F1C">
        <w:rPr>
          <w:rtl/>
        </w:rPr>
        <w:t xml:space="preserve"> </w:t>
      </w:r>
      <w:r>
        <w:rPr>
          <w:rtl/>
        </w:rPr>
        <w:t xml:space="preserve">عن أبيه </w:t>
      </w:r>
      <w:r w:rsidR="00D63D10">
        <w:rPr>
          <w:rtl/>
        </w:rPr>
        <w:t>جميعاً</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 xml:space="preserve">في وصية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 xml:space="preserve">مثله </w:t>
      </w:r>
      <w:r w:rsidRPr="00E40572">
        <w:rPr>
          <w:rStyle w:val="libFootnotenumChar"/>
          <w:rtl/>
        </w:rPr>
        <w:t>(</w:t>
      </w:r>
      <w:r w:rsidR="00AC4455">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[ 22023 ] </w:t>
      </w:r>
      <w:r>
        <w:rPr>
          <w:rtl/>
        </w:rPr>
        <w:t>3</w:t>
      </w:r>
      <w:r w:rsidR="00211E62">
        <w:rPr>
          <w:rtl/>
        </w:rPr>
        <w:t xml:space="preserve"> - </w:t>
      </w:r>
      <w:r>
        <w:rPr>
          <w:rtl/>
        </w:rPr>
        <w:t xml:space="preserve">وبإسناده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w:t>
      </w:r>
    </w:p>
    <w:p w:rsidR="00C90F8A" w:rsidRDefault="00343F1C" w:rsidP="00343F1C">
      <w:pPr>
        <w:pStyle w:val="libLine"/>
        <w:rPr>
          <w:rtl/>
        </w:rPr>
      </w:pPr>
      <w:r>
        <w:rPr>
          <w:rtl/>
        </w:rPr>
        <w:t>____________________</w:t>
      </w:r>
    </w:p>
    <w:p w:rsidR="00C90F8A" w:rsidRPr="002E5DD9" w:rsidRDefault="00C90F8A" w:rsidP="00AC4455">
      <w:pPr>
        <w:pStyle w:val="libFootnote0"/>
        <w:rPr>
          <w:rtl/>
        </w:rPr>
      </w:pPr>
      <w:r w:rsidRPr="002E5DD9">
        <w:rPr>
          <w:rtl/>
        </w:rPr>
        <w:t>(</w:t>
      </w:r>
      <w:r w:rsidR="00AC4455">
        <w:rPr>
          <w:rFonts w:hint="cs"/>
          <w:rtl/>
        </w:rPr>
        <w:t>1</w:t>
      </w:r>
      <w:r w:rsidRPr="002E5DD9">
        <w:rPr>
          <w:rtl/>
        </w:rPr>
        <w:t>) تقدم في الباب 5 من أبواب أحكام الملابس</w:t>
      </w:r>
      <w:r>
        <w:rPr>
          <w:rtl/>
        </w:rPr>
        <w:t>.</w:t>
      </w:r>
    </w:p>
    <w:p w:rsidR="00C90F8A" w:rsidRDefault="00C90F8A" w:rsidP="00FD132D">
      <w:pPr>
        <w:pStyle w:val="libFootnoteCenterBold"/>
        <w:rPr>
          <w:rtl/>
        </w:rPr>
      </w:pPr>
      <w:r>
        <w:rPr>
          <w:rtl/>
        </w:rPr>
        <w:t xml:space="preserve">الباب 26 </w:t>
      </w:r>
    </w:p>
    <w:p w:rsidR="00C90F8A" w:rsidRDefault="00C90F8A" w:rsidP="00FD132D">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329 / 911.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329 / 912. </w:t>
      </w:r>
    </w:p>
    <w:p w:rsidR="00C90F8A" w:rsidRPr="002E5DD9" w:rsidRDefault="00C90F8A" w:rsidP="00AC4455">
      <w:pPr>
        <w:pStyle w:val="libFootnote0"/>
        <w:rPr>
          <w:rtl/>
        </w:rPr>
      </w:pPr>
      <w:r w:rsidRPr="002E5DD9">
        <w:rPr>
          <w:rtl/>
        </w:rPr>
        <w:t>(</w:t>
      </w:r>
      <w:r w:rsidR="00AC4455">
        <w:rPr>
          <w:rFonts w:hint="cs"/>
          <w:rtl/>
        </w:rPr>
        <w:t>2</w:t>
      </w:r>
      <w:r w:rsidRPr="002E5DD9">
        <w:rPr>
          <w:rtl/>
        </w:rPr>
        <w:t>) التنين</w:t>
      </w:r>
      <w:r w:rsidR="00211E62">
        <w:rPr>
          <w:rtl/>
        </w:rPr>
        <w:t>:</w:t>
      </w:r>
      <w:r w:rsidRPr="002E5DD9">
        <w:rPr>
          <w:rtl/>
        </w:rPr>
        <w:t xml:space="preserve"> نوع من ال</w:t>
      </w:r>
      <w:r w:rsidRPr="00FD132D">
        <w:rPr>
          <w:rtl/>
        </w:rPr>
        <w:t>حيات ( الصحاح</w:t>
      </w:r>
      <w:r w:rsidR="00211E62">
        <w:rPr>
          <w:rtl/>
        </w:rPr>
        <w:t xml:space="preserve"> - </w:t>
      </w:r>
      <w:r w:rsidRPr="002E5DD9">
        <w:rPr>
          <w:rtl/>
        </w:rPr>
        <w:t>تنن</w:t>
      </w:r>
      <w:r w:rsidR="00211E62">
        <w:rPr>
          <w:rtl/>
        </w:rPr>
        <w:t xml:space="preserve"> - </w:t>
      </w:r>
      <w:r w:rsidRPr="002E5DD9">
        <w:rPr>
          <w:rtl/>
        </w:rPr>
        <w:t>5</w:t>
      </w:r>
      <w:r w:rsidR="00211E62">
        <w:rPr>
          <w:rtl/>
        </w:rPr>
        <w:t>:</w:t>
      </w:r>
      <w:r w:rsidRPr="002E5DD9">
        <w:rPr>
          <w:rtl/>
        </w:rPr>
        <w:t xml:space="preserve"> 2086 )</w:t>
      </w:r>
      <w:r>
        <w:rPr>
          <w:rtl/>
        </w:rPr>
        <w:t>.</w:t>
      </w:r>
      <w:r w:rsidRPr="002E5DD9">
        <w:rPr>
          <w:rtl/>
        </w:rPr>
        <w:t xml:space="preserve"> </w:t>
      </w:r>
    </w:p>
    <w:p w:rsidR="00C90F8A" w:rsidRPr="002E5DD9" w:rsidRDefault="00C90F8A" w:rsidP="00AC4455">
      <w:pPr>
        <w:pStyle w:val="libFootnote0"/>
        <w:rPr>
          <w:rtl/>
        </w:rPr>
      </w:pPr>
      <w:r w:rsidRPr="002E5DD9">
        <w:rPr>
          <w:rtl/>
        </w:rPr>
        <w:t>(</w:t>
      </w:r>
      <w:r w:rsidR="00AC4455">
        <w:rPr>
          <w:rFonts w:hint="cs"/>
          <w:rtl/>
        </w:rPr>
        <w:t>3</w:t>
      </w:r>
      <w:r w:rsidRPr="002E5DD9">
        <w:rPr>
          <w:rtl/>
        </w:rPr>
        <w:t>) الفقيه 4</w:t>
      </w:r>
      <w:r w:rsidR="00211E62">
        <w:rPr>
          <w:rtl/>
        </w:rPr>
        <w:t>:</w:t>
      </w:r>
      <w:r w:rsidRPr="002E5DD9">
        <w:rPr>
          <w:rtl/>
        </w:rPr>
        <w:t xml:space="preserve"> 270 </w:t>
      </w:r>
      <w:r>
        <w:rPr>
          <w:rtl/>
        </w:rPr>
        <w:t>/</w:t>
      </w:r>
      <w:r w:rsidRPr="002E5DD9">
        <w:rPr>
          <w:rtl/>
        </w:rPr>
        <w:t xml:space="preserve"> 821</w:t>
      </w:r>
      <w:r>
        <w:rPr>
          <w:rtl/>
        </w:rPr>
        <w:t>.</w:t>
      </w:r>
      <w:r w:rsidRPr="002E5DD9">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10 / 39</w:t>
      </w:r>
      <w:r w:rsidR="00211E62">
        <w:rPr>
          <w:rtl/>
        </w:rPr>
        <w:t>،</w:t>
      </w:r>
      <w:r>
        <w:rPr>
          <w:rtl/>
        </w:rPr>
        <w:t xml:space="preserve"> وأورده عن الكافي في الحديث 2 من الباب 21 من أبواب آداب التجارة.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عمير</w:t>
      </w:r>
      <w:r w:rsidR="00211E62">
        <w:rPr>
          <w:rtl/>
        </w:rPr>
        <w:t>،</w:t>
      </w:r>
      <w:r>
        <w:rPr>
          <w:rtl/>
        </w:rPr>
        <w:t xml:space="preserve"> عن حفص بن البختري قال</w:t>
      </w:r>
      <w:r w:rsidR="00211E62">
        <w:rPr>
          <w:rtl/>
        </w:rPr>
        <w:t>:</w:t>
      </w:r>
      <w:r>
        <w:rPr>
          <w:rtl/>
        </w:rPr>
        <w:t xml:space="preserve"> استقرض قهرم</w:t>
      </w:r>
      <w:r w:rsidR="003763A8">
        <w:rPr>
          <w:rtl/>
        </w:rPr>
        <w:t xml:space="preserve">إنّ </w:t>
      </w:r>
      <w:r w:rsidRPr="00E40572">
        <w:rPr>
          <w:rStyle w:val="libFootnotenumChar"/>
          <w:rtl/>
        </w:rPr>
        <w:t>(1)</w:t>
      </w:r>
      <w:r>
        <w:rPr>
          <w:rtl/>
        </w:rPr>
        <w:t xml:space="preserve">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من رجل طعاما</w:t>
      </w:r>
      <w:r w:rsidR="00FD132D">
        <w:rPr>
          <w:rFonts w:hint="cs"/>
          <w:rtl/>
        </w:rPr>
        <w:t>ً</w:t>
      </w:r>
      <w:r>
        <w:rPr>
          <w:rtl/>
        </w:rPr>
        <w:t xml:space="preserve">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فألح</w:t>
      </w:r>
      <w:r w:rsidR="00455E77">
        <w:rPr>
          <w:rFonts w:hint="cs"/>
          <w:rtl/>
        </w:rPr>
        <w:t>ّ</w:t>
      </w:r>
      <w:r>
        <w:rPr>
          <w:rtl/>
        </w:rPr>
        <w:t xml:space="preserve"> في التقاضي</w:t>
      </w:r>
      <w:r w:rsidR="00211E62">
        <w:rPr>
          <w:rtl/>
        </w:rPr>
        <w:t>،</w:t>
      </w:r>
      <w:r>
        <w:rPr>
          <w:rtl/>
        </w:rPr>
        <w:t xml:space="preserve"> فقال له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ألم أنهك </w:t>
      </w:r>
      <w:r w:rsidR="00FD132D">
        <w:rPr>
          <w:rFonts w:hint="cs"/>
          <w:rtl/>
        </w:rPr>
        <w:t>أ</w:t>
      </w:r>
      <w:r w:rsidR="00FD132D">
        <w:rPr>
          <w:rtl/>
        </w:rPr>
        <w:t>ن</w:t>
      </w:r>
      <w:r w:rsidR="003763A8">
        <w:rPr>
          <w:rtl/>
        </w:rPr>
        <w:t xml:space="preserve"> </w:t>
      </w:r>
      <w:r>
        <w:rPr>
          <w:rtl/>
        </w:rPr>
        <w:t xml:space="preserve">تستقرض </w:t>
      </w:r>
      <w:r w:rsidR="003763A8">
        <w:rPr>
          <w:rtl/>
        </w:rPr>
        <w:t xml:space="preserve">ممّن </w:t>
      </w:r>
      <w:r>
        <w:rPr>
          <w:rtl/>
        </w:rPr>
        <w:t xml:space="preserve">لم يكن له </w:t>
      </w:r>
      <w:r w:rsidR="003763A8">
        <w:rPr>
          <w:rtl/>
        </w:rPr>
        <w:t xml:space="preserve">ثمّ </w:t>
      </w:r>
      <w:r>
        <w:rPr>
          <w:rtl/>
        </w:rPr>
        <w:t xml:space="preserve">كان. </w:t>
      </w:r>
    </w:p>
    <w:p w:rsidR="00C90F8A" w:rsidRDefault="00C90F8A" w:rsidP="00E40572">
      <w:pPr>
        <w:pStyle w:val="libNormal"/>
        <w:rPr>
          <w:rtl/>
        </w:rPr>
      </w:pPr>
      <w:r>
        <w:rPr>
          <w:rtl/>
        </w:rPr>
        <w:t xml:space="preserve">ورواه الكليني عن </w:t>
      </w:r>
      <w:r w:rsidR="00FD132D">
        <w:rPr>
          <w:rtl/>
        </w:rPr>
        <w:t>علي</w:t>
      </w:r>
      <w:r w:rsidR="00584DEF">
        <w:rPr>
          <w:rtl/>
        </w:rPr>
        <w:t xml:space="preserve"> </w:t>
      </w:r>
      <w:r>
        <w:rPr>
          <w:rtl/>
        </w:rPr>
        <w:t xml:space="preserve">بن إبراهيم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(3)</w:t>
      </w:r>
      <w:r>
        <w:rPr>
          <w:rtl/>
        </w:rPr>
        <w:t>.</w:t>
      </w:r>
    </w:p>
    <w:p w:rsidR="00C90F8A" w:rsidRDefault="00C90F8A" w:rsidP="00C90F8A">
      <w:pPr>
        <w:pStyle w:val="Heading2Center"/>
        <w:rPr>
          <w:rtl/>
        </w:rPr>
      </w:pPr>
      <w:bookmarkStart w:id="156" w:name="_Toc303531525"/>
      <w:bookmarkStart w:id="157" w:name="_Toc303765205"/>
      <w:bookmarkStart w:id="158" w:name="_Toc303770393"/>
      <w:bookmarkStart w:id="159" w:name="_Toc378022294"/>
      <w:bookmarkStart w:id="160" w:name="_Toc253506669"/>
      <w:r>
        <w:rPr>
          <w:rtl/>
        </w:rPr>
        <w:t>27</w:t>
      </w:r>
      <w:r w:rsidR="00211E62">
        <w:rPr>
          <w:rtl/>
        </w:rPr>
        <w:t xml:space="preserve"> - </w:t>
      </w:r>
      <w:r>
        <w:rPr>
          <w:rtl/>
        </w:rPr>
        <w:t>باب استحباب الاقتصار على معاملة من نشأ في الخير</w:t>
      </w:r>
      <w:bookmarkEnd w:id="156"/>
      <w:bookmarkEnd w:id="157"/>
      <w:bookmarkEnd w:id="158"/>
      <w:bookmarkEnd w:id="159"/>
      <w:bookmarkEnd w:id="160"/>
    </w:p>
    <w:p w:rsidR="00C90F8A" w:rsidRDefault="00C90F8A" w:rsidP="0072790C">
      <w:pPr>
        <w:pStyle w:val="libNormal"/>
        <w:rPr>
          <w:rtl/>
        </w:rPr>
      </w:pPr>
      <w:r w:rsidRPr="008D3D37">
        <w:rPr>
          <w:rStyle w:val="libNormalChar"/>
          <w:rtl/>
        </w:rPr>
        <w:t xml:space="preserve">[ 22024 ]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343F1C">
        <w:rPr>
          <w:rtl/>
        </w:rPr>
        <w:t xml:space="preserve"> </w:t>
      </w:r>
      <w:r>
        <w:rPr>
          <w:rtl/>
        </w:rPr>
        <w:t>بن خالد</w:t>
      </w:r>
      <w:r w:rsidR="00211E62">
        <w:rPr>
          <w:rtl/>
        </w:rPr>
        <w:t>،</w:t>
      </w:r>
      <w:r>
        <w:rPr>
          <w:rtl/>
        </w:rPr>
        <w:t xml:space="preserve"> عن أبيه</w:t>
      </w:r>
      <w:r w:rsidR="00211E62">
        <w:rPr>
          <w:rtl/>
        </w:rPr>
        <w:t>،</w:t>
      </w:r>
      <w:r>
        <w:rPr>
          <w:rtl/>
        </w:rPr>
        <w:t xml:space="preserve"> عن فضل النوفلي</w:t>
      </w:r>
      <w:r w:rsidR="00211E62">
        <w:rPr>
          <w:rtl/>
        </w:rPr>
        <w:t>،</w:t>
      </w:r>
      <w:r>
        <w:rPr>
          <w:rtl/>
        </w:rPr>
        <w:t xml:space="preserve"> عن ابن أبي نجر</w:t>
      </w:r>
      <w:r w:rsidR="00455E77">
        <w:rPr>
          <w:rFonts w:hint="cs"/>
          <w:rtl/>
        </w:rPr>
        <w:t>ا</w:t>
      </w:r>
      <w:r w:rsidR="00455E77">
        <w:rPr>
          <w:rtl/>
        </w:rPr>
        <w:t>ن</w:t>
      </w:r>
      <w:r w:rsidR="003763A8">
        <w:rPr>
          <w:rtl/>
        </w:rPr>
        <w:t xml:space="preserve"> </w:t>
      </w:r>
      <w:r>
        <w:rPr>
          <w:rtl/>
        </w:rPr>
        <w:t xml:space="preserve">الرازي </w:t>
      </w:r>
      <w:r w:rsidRPr="00E40572">
        <w:rPr>
          <w:rStyle w:val="libFootnotenumChar"/>
          <w:rtl/>
        </w:rPr>
        <w:t>(</w:t>
      </w:r>
      <w:r w:rsidR="0072790C">
        <w:rPr>
          <w:rStyle w:val="libFootnotenumChar"/>
          <w:rFonts w:hint="cs"/>
          <w:rtl/>
        </w:rPr>
        <w:t>4</w:t>
      </w:r>
      <w:r w:rsidRPr="00E40572">
        <w:rPr>
          <w:rStyle w:val="libFootnotenumChar"/>
          <w:rtl/>
        </w:rPr>
        <w:t>)</w:t>
      </w:r>
      <w:r>
        <w:rPr>
          <w:rtl/>
        </w:rPr>
        <w:t xml:space="preserve">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تخالطوا ولا تعاملوا </w:t>
      </w:r>
      <w:r w:rsidR="00ED520A">
        <w:rPr>
          <w:rtl/>
        </w:rPr>
        <w:t xml:space="preserve">إلّا </w:t>
      </w:r>
      <w:r>
        <w:rPr>
          <w:rtl/>
        </w:rPr>
        <w:t xml:space="preserve">من نشأ في خير. </w:t>
      </w:r>
    </w:p>
    <w:p w:rsidR="00C90F8A" w:rsidRDefault="00C90F8A" w:rsidP="0072790C">
      <w:pPr>
        <w:pStyle w:val="libNormal"/>
        <w:rPr>
          <w:rtl/>
        </w:rPr>
      </w:pPr>
      <w:r>
        <w:rPr>
          <w:rtl/>
        </w:rPr>
        <w:t xml:space="preserve">وبإسناده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ظريف بن ناصح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مثله </w:t>
      </w:r>
      <w:r w:rsidRPr="00E40572">
        <w:rPr>
          <w:rStyle w:val="libFootnotenumChar"/>
          <w:rtl/>
        </w:rPr>
        <w:t>(</w:t>
      </w:r>
      <w:r w:rsidR="0072790C">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E5DD9" w:rsidRDefault="00C90F8A" w:rsidP="00343F1C">
      <w:pPr>
        <w:pStyle w:val="libFootnote0"/>
        <w:rPr>
          <w:rtl/>
        </w:rPr>
      </w:pPr>
      <w:r w:rsidRPr="002E5DD9">
        <w:rPr>
          <w:rtl/>
        </w:rPr>
        <w:t>(1) القهرمان</w:t>
      </w:r>
      <w:r w:rsidR="00211E62">
        <w:rPr>
          <w:rtl/>
        </w:rPr>
        <w:t>:</w:t>
      </w:r>
      <w:r w:rsidRPr="002E5DD9">
        <w:rPr>
          <w:rtl/>
        </w:rPr>
        <w:t xml:space="preserve"> الخازن والوكيل والحافظ لما تحت يده</w:t>
      </w:r>
      <w:r w:rsidR="00211E62">
        <w:rPr>
          <w:rtl/>
        </w:rPr>
        <w:t>،</w:t>
      </w:r>
      <w:r w:rsidRPr="002E5DD9">
        <w:rPr>
          <w:rtl/>
        </w:rPr>
        <w:t xml:space="preserve"> والقائم بأمور الرجل </w:t>
      </w:r>
      <w:r w:rsidRPr="00343F1C">
        <w:rPr>
          <w:rStyle w:val="libNormalChar"/>
          <w:rtl/>
        </w:rPr>
        <w:t xml:space="preserve">( </w:t>
      </w:r>
      <w:r w:rsidRPr="002E5DD9">
        <w:rPr>
          <w:rtl/>
        </w:rPr>
        <w:t>مجمع البحرين</w:t>
      </w:r>
      <w:r w:rsidR="00211E62">
        <w:rPr>
          <w:rtl/>
        </w:rPr>
        <w:t xml:space="preserve"> - </w:t>
      </w:r>
      <w:r w:rsidRPr="002E5DD9">
        <w:rPr>
          <w:rtl/>
        </w:rPr>
        <w:t>قهرم</w:t>
      </w:r>
      <w:r w:rsidR="00211E62">
        <w:rPr>
          <w:rtl/>
        </w:rPr>
        <w:t xml:space="preserve"> - </w:t>
      </w:r>
      <w:r w:rsidRPr="002E5DD9">
        <w:rPr>
          <w:rtl/>
        </w:rPr>
        <w:t>6</w:t>
      </w:r>
      <w:r w:rsidR="00211E62">
        <w:rPr>
          <w:rtl/>
        </w:rPr>
        <w:t>:</w:t>
      </w:r>
      <w:r w:rsidRPr="002E5DD9">
        <w:rPr>
          <w:rtl/>
        </w:rPr>
        <w:t xml:space="preserve"> 150 )</w:t>
      </w:r>
      <w:r>
        <w:rPr>
          <w:rtl/>
        </w:rPr>
        <w:t>.</w:t>
      </w:r>
      <w:r w:rsidRPr="002E5DD9">
        <w:rPr>
          <w:rtl/>
        </w:rPr>
        <w:t xml:space="preserve"> </w:t>
      </w:r>
    </w:p>
    <w:p w:rsidR="00C90F8A" w:rsidRPr="002E5DD9" w:rsidRDefault="00C90F8A" w:rsidP="00343F1C">
      <w:pPr>
        <w:pStyle w:val="libFootnote0"/>
        <w:rPr>
          <w:rtl/>
        </w:rPr>
      </w:pPr>
      <w:r w:rsidRPr="002E5DD9">
        <w:rPr>
          <w:rtl/>
        </w:rPr>
        <w:t>(2) الكافي 5</w:t>
      </w:r>
      <w:r w:rsidR="00211E62">
        <w:rPr>
          <w:rtl/>
        </w:rPr>
        <w:t>:</w:t>
      </w:r>
      <w:r w:rsidRPr="002E5DD9">
        <w:rPr>
          <w:rtl/>
        </w:rPr>
        <w:t xml:space="preserve"> 158 </w:t>
      </w:r>
      <w:r>
        <w:rPr>
          <w:rtl/>
        </w:rPr>
        <w:t>/</w:t>
      </w:r>
      <w:r w:rsidRPr="002E5DD9">
        <w:rPr>
          <w:rtl/>
        </w:rPr>
        <w:t xml:space="preserve"> 4</w:t>
      </w:r>
      <w:r>
        <w:rPr>
          <w:rtl/>
        </w:rPr>
        <w:t>.</w:t>
      </w:r>
      <w:r w:rsidRPr="002E5DD9">
        <w:rPr>
          <w:rtl/>
        </w:rPr>
        <w:t xml:space="preserve"> </w:t>
      </w:r>
    </w:p>
    <w:p w:rsidR="00C90F8A" w:rsidRPr="002E5DD9" w:rsidRDefault="00C90F8A" w:rsidP="00343F1C">
      <w:pPr>
        <w:pStyle w:val="libFootnote0"/>
        <w:rPr>
          <w:rtl/>
        </w:rPr>
      </w:pPr>
      <w:r w:rsidRPr="002E5DD9">
        <w:rPr>
          <w:rtl/>
        </w:rPr>
        <w:t xml:space="preserve">(3) يأتي في الباب 27 من هذه </w:t>
      </w:r>
      <w:r w:rsidR="00546DAE">
        <w:rPr>
          <w:rtl/>
        </w:rPr>
        <w:t xml:space="preserve">الأبواب </w:t>
      </w:r>
      <w:r w:rsidR="00211E62">
        <w:rPr>
          <w:rtl/>
        </w:rPr>
        <w:t>،</w:t>
      </w:r>
      <w:r w:rsidRPr="002E5DD9">
        <w:rPr>
          <w:rtl/>
        </w:rPr>
        <w:t xml:space="preserve"> وفي الباب 21 من أبواب آداب التجارة</w:t>
      </w:r>
      <w:r>
        <w:rPr>
          <w:rtl/>
        </w:rPr>
        <w:t>.</w:t>
      </w:r>
    </w:p>
    <w:p w:rsidR="00C90F8A" w:rsidRDefault="00C90F8A" w:rsidP="0072790C">
      <w:pPr>
        <w:pStyle w:val="libFootnoteCenterBold"/>
        <w:rPr>
          <w:rtl/>
        </w:rPr>
      </w:pPr>
      <w:r>
        <w:rPr>
          <w:rtl/>
        </w:rPr>
        <w:t xml:space="preserve">الباب 27 </w:t>
      </w:r>
    </w:p>
    <w:p w:rsidR="00C90F8A" w:rsidRDefault="00C90F8A" w:rsidP="0072790C">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10 / 36</w:t>
      </w:r>
      <w:r w:rsidR="00211E62">
        <w:rPr>
          <w:rtl/>
        </w:rPr>
        <w:t>،</w:t>
      </w:r>
      <w:r>
        <w:rPr>
          <w:rtl/>
        </w:rPr>
        <w:t xml:space="preserve"> والكافي 5</w:t>
      </w:r>
      <w:r w:rsidR="00211E62">
        <w:rPr>
          <w:rtl/>
        </w:rPr>
        <w:t>:</w:t>
      </w:r>
      <w:r>
        <w:rPr>
          <w:rtl/>
        </w:rPr>
        <w:t xml:space="preserve"> 159 / 8</w:t>
      </w:r>
      <w:r w:rsidR="00211E62">
        <w:rPr>
          <w:rtl/>
        </w:rPr>
        <w:t>،</w:t>
      </w:r>
      <w:r>
        <w:rPr>
          <w:rtl/>
        </w:rPr>
        <w:t xml:space="preserve"> وأورده عن الفقيه في الحديث 4 من الباب 21 من أبواب آداب التجارة. </w:t>
      </w:r>
    </w:p>
    <w:p w:rsidR="00C90F8A" w:rsidRPr="002E5DD9" w:rsidRDefault="00C90F8A" w:rsidP="0072790C">
      <w:pPr>
        <w:pStyle w:val="libFootnote0"/>
        <w:rPr>
          <w:rtl/>
        </w:rPr>
      </w:pPr>
      <w:r w:rsidRPr="002E5DD9">
        <w:rPr>
          <w:rtl/>
        </w:rPr>
        <w:t>(</w:t>
      </w:r>
      <w:r w:rsidR="0072790C">
        <w:rPr>
          <w:rFonts w:hint="cs"/>
          <w:rtl/>
        </w:rPr>
        <w:t>4</w:t>
      </w:r>
      <w:r w:rsidRPr="002E5DD9">
        <w:rPr>
          <w:rtl/>
        </w:rPr>
        <w:t>) في المصدر</w:t>
      </w:r>
      <w:r w:rsidR="00211E62">
        <w:rPr>
          <w:rtl/>
        </w:rPr>
        <w:t>:</w:t>
      </w:r>
      <w:r w:rsidRPr="002E5DD9">
        <w:rPr>
          <w:rtl/>
        </w:rPr>
        <w:t xml:space="preserve"> أبي يحيى الرازي</w:t>
      </w:r>
      <w:r>
        <w:rPr>
          <w:rtl/>
        </w:rPr>
        <w:t>.</w:t>
      </w:r>
      <w:r w:rsidRPr="002E5DD9">
        <w:rPr>
          <w:rtl/>
        </w:rPr>
        <w:t xml:space="preserve"> </w:t>
      </w:r>
    </w:p>
    <w:p w:rsidR="00C90F8A" w:rsidRPr="002E5DD9" w:rsidRDefault="00C90F8A" w:rsidP="0072790C">
      <w:pPr>
        <w:pStyle w:val="libFootnote0"/>
        <w:rPr>
          <w:rtl/>
        </w:rPr>
      </w:pPr>
      <w:r w:rsidRPr="002E5DD9">
        <w:rPr>
          <w:rtl/>
        </w:rPr>
        <w:t>(</w:t>
      </w:r>
      <w:r w:rsidR="0072790C">
        <w:rPr>
          <w:rFonts w:hint="cs"/>
          <w:rtl/>
        </w:rPr>
        <w:t>5</w:t>
      </w:r>
      <w:r w:rsidRPr="002E5DD9">
        <w:rPr>
          <w:rtl/>
        </w:rPr>
        <w:t>) التهذيب 7</w:t>
      </w:r>
      <w:r w:rsidR="00211E62">
        <w:rPr>
          <w:rtl/>
        </w:rPr>
        <w:t>:</w:t>
      </w:r>
      <w:r w:rsidRPr="002E5DD9">
        <w:rPr>
          <w:rtl/>
        </w:rPr>
        <w:t xml:space="preserve"> 10 </w:t>
      </w:r>
      <w:r>
        <w:rPr>
          <w:rtl/>
        </w:rPr>
        <w:t>/</w:t>
      </w:r>
      <w:r w:rsidRPr="002E5DD9">
        <w:rPr>
          <w:rtl/>
        </w:rPr>
        <w:t xml:space="preserve"> 37</w:t>
      </w:r>
      <w:r>
        <w:rPr>
          <w:rtl/>
        </w:rPr>
        <w:t>.</w:t>
      </w:r>
      <w:r w:rsidRPr="002E5DD9">
        <w:rPr>
          <w:rtl/>
        </w:rPr>
        <w:t xml:space="preserve"> </w:t>
      </w:r>
    </w:p>
    <w:p w:rsidR="00E40572" w:rsidRDefault="00E40572" w:rsidP="00343F1C">
      <w:pPr>
        <w:pStyle w:val="libNormal"/>
        <w:rPr>
          <w:rtl/>
        </w:rPr>
      </w:pPr>
      <w:r>
        <w:rPr>
          <w:rtl/>
        </w:rPr>
        <w:br w:type="page"/>
      </w:r>
    </w:p>
    <w:p w:rsidR="00C90F8A" w:rsidRDefault="00C90F8A" w:rsidP="008A1461">
      <w:pPr>
        <w:pStyle w:val="libNormal"/>
        <w:rPr>
          <w:rtl/>
        </w:rPr>
      </w:pPr>
      <w:r>
        <w:rPr>
          <w:rtl/>
        </w:rPr>
        <w:lastRenderedPageBreak/>
        <w:t xml:space="preserve">ورواه الصدوق </w:t>
      </w:r>
      <w:r w:rsidR="00584DEF">
        <w:rPr>
          <w:rtl/>
        </w:rPr>
        <w:t xml:space="preserve">مرسلاً </w:t>
      </w:r>
      <w:r w:rsidRPr="00E40572">
        <w:rPr>
          <w:rStyle w:val="libFootnotenumChar"/>
          <w:rtl/>
        </w:rPr>
        <w:t>(</w:t>
      </w:r>
      <w:r w:rsidR="008A1461">
        <w:rPr>
          <w:rStyle w:val="libFootnotenumChar"/>
          <w:rFonts w:hint="cs"/>
          <w:rtl/>
        </w:rPr>
        <w:t>1</w:t>
      </w:r>
      <w:r w:rsidRPr="00E40572">
        <w:rPr>
          <w:rStyle w:val="libFootnotenumChar"/>
          <w:rtl/>
        </w:rPr>
        <w:t>)</w:t>
      </w:r>
      <w:r>
        <w:rPr>
          <w:rtl/>
        </w:rPr>
        <w:t xml:space="preserve">. </w:t>
      </w:r>
    </w:p>
    <w:p w:rsidR="00C90F8A" w:rsidRDefault="00C90F8A" w:rsidP="008A1461">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w:t>
      </w:r>
      <w:r w:rsidR="008A1461">
        <w:rPr>
          <w:rStyle w:val="libFootnotenumChar"/>
          <w:rFonts w:hint="cs"/>
          <w:rtl/>
        </w:rPr>
        <w:t>2</w:t>
      </w:r>
      <w:r w:rsidRPr="00E40572">
        <w:rPr>
          <w:rStyle w:val="libFootnotenumChar"/>
          <w:rtl/>
        </w:rPr>
        <w:t>)</w:t>
      </w:r>
      <w:r w:rsidR="00211E62">
        <w:rPr>
          <w:rtl/>
        </w:rPr>
        <w:t>،</w:t>
      </w:r>
      <w:r>
        <w:rPr>
          <w:rtl/>
        </w:rPr>
        <w:t xml:space="preserve"> و</w:t>
      </w:r>
      <w:r w:rsidR="00584DEF">
        <w:rPr>
          <w:rtl/>
        </w:rPr>
        <w:t xml:space="preserve">الّذي </w:t>
      </w:r>
      <w:r>
        <w:rPr>
          <w:rtl/>
        </w:rPr>
        <w:t xml:space="preserve">قبله 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أبيه. </w:t>
      </w:r>
    </w:p>
    <w:p w:rsidR="00C90F8A" w:rsidRDefault="00C90F8A" w:rsidP="008A1461">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8A1461">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8A1461">
        <w:rPr>
          <w:rStyle w:val="libFootnotenumChar"/>
          <w:rFonts w:hint="cs"/>
          <w:rtl/>
        </w:rPr>
        <w:t>4</w:t>
      </w:r>
      <w:r w:rsidRPr="00E40572">
        <w:rPr>
          <w:rStyle w:val="libFootnotenumChar"/>
          <w:rtl/>
        </w:rPr>
        <w:t>)</w:t>
      </w:r>
      <w:r>
        <w:rPr>
          <w:rtl/>
        </w:rPr>
        <w:t>.</w:t>
      </w:r>
    </w:p>
    <w:p w:rsidR="00C90F8A" w:rsidRDefault="00C90F8A" w:rsidP="00C90F8A">
      <w:pPr>
        <w:pStyle w:val="Heading2Center"/>
        <w:rPr>
          <w:rtl/>
        </w:rPr>
      </w:pPr>
      <w:bookmarkStart w:id="161" w:name="_Toc303531526"/>
      <w:bookmarkStart w:id="162" w:name="_Toc303765206"/>
      <w:bookmarkStart w:id="163" w:name="_Toc303770394"/>
      <w:bookmarkStart w:id="164" w:name="_Toc378022295"/>
      <w:bookmarkStart w:id="165" w:name="_Toc253506670"/>
      <w:r>
        <w:rPr>
          <w:rtl/>
        </w:rPr>
        <w:t>28</w:t>
      </w:r>
      <w:r w:rsidR="00211E62">
        <w:rPr>
          <w:rtl/>
        </w:rPr>
        <w:t xml:space="preserve"> - </w:t>
      </w:r>
      <w:r>
        <w:rPr>
          <w:rtl/>
        </w:rPr>
        <w:t>باب عدم جواز ترك الدنيا التي لا بد</w:t>
      </w:r>
      <w:r w:rsidR="00ED16DA">
        <w:rPr>
          <w:rFonts w:hint="cs"/>
          <w:rtl/>
        </w:rPr>
        <w:t>ّ</w:t>
      </w:r>
      <w:r>
        <w:rPr>
          <w:rtl/>
        </w:rPr>
        <w:t xml:space="preserve"> منها</w:t>
      </w:r>
      <w:bookmarkEnd w:id="161"/>
      <w:bookmarkEnd w:id="162"/>
      <w:bookmarkEnd w:id="163"/>
      <w:r w:rsidR="00211E62">
        <w:rPr>
          <w:rtl/>
        </w:rPr>
        <w:t xml:space="preserve"> </w:t>
      </w:r>
      <w:bookmarkStart w:id="166" w:name="_Toc303531527"/>
      <w:bookmarkStart w:id="167" w:name="_Toc303765207"/>
      <w:bookmarkStart w:id="168" w:name="_Toc303770395"/>
      <w:r w:rsidR="00211E62">
        <w:rPr>
          <w:rtl/>
        </w:rPr>
        <w:t>ل</w:t>
      </w:r>
      <w:r>
        <w:rPr>
          <w:rtl/>
        </w:rPr>
        <w:t>لاخرة وبالعكس</w:t>
      </w:r>
      <w:bookmarkEnd w:id="164"/>
      <w:bookmarkEnd w:id="165"/>
      <w:bookmarkEnd w:id="166"/>
      <w:bookmarkEnd w:id="167"/>
      <w:bookmarkEnd w:id="168"/>
    </w:p>
    <w:p w:rsidR="00C90F8A" w:rsidRDefault="00C90F8A" w:rsidP="004F5848">
      <w:pPr>
        <w:pStyle w:val="libNormal"/>
        <w:rPr>
          <w:rtl/>
        </w:rPr>
      </w:pPr>
      <w:r w:rsidRPr="008D3D37">
        <w:rPr>
          <w:rStyle w:val="libNormalChar"/>
          <w:rtl/>
        </w:rPr>
        <w:t xml:space="preserve">[ 22025 ]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ليس منا من ترك دنياه لآخرته ولا آخرته لدنيا. </w:t>
      </w:r>
    </w:p>
    <w:p w:rsidR="00C90F8A" w:rsidRDefault="00C90F8A" w:rsidP="00E40572">
      <w:pPr>
        <w:pStyle w:val="libNormal"/>
        <w:rPr>
          <w:rtl/>
        </w:rPr>
      </w:pPr>
      <w:r>
        <w:rPr>
          <w:rtl/>
        </w:rPr>
        <w:t>أقول</w:t>
      </w:r>
      <w:r w:rsidR="00211E62">
        <w:rPr>
          <w:rtl/>
        </w:rPr>
        <w:t>:</w:t>
      </w:r>
      <w:r>
        <w:rPr>
          <w:rtl/>
        </w:rPr>
        <w:t xml:space="preserve"> المراد بالدنيا هنا </w:t>
      </w:r>
      <w:r w:rsidR="00584DEF">
        <w:rPr>
          <w:rtl/>
        </w:rPr>
        <w:t xml:space="preserve">الّذي </w:t>
      </w:r>
      <w:r>
        <w:rPr>
          <w:rtl/>
        </w:rPr>
        <w:t xml:space="preserve">يجب تحصيله من كفاية واجب النفقة ونحوه. </w:t>
      </w:r>
    </w:p>
    <w:p w:rsidR="00C90F8A" w:rsidRDefault="00C90F8A" w:rsidP="004F5848">
      <w:pPr>
        <w:pStyle w:val="libNormal"/>
        <w:rPr>
          <w:rtl/>
        </w:rPr>
      </w:pPr>
      <w:r w:rsidRPr="008D3D37">
        <w:rPr>
          <w:rStyle w:val="libNormalChar"/>
          <w:rtl/>
        </w:rPr>
        <w:t xml:space="preserve">[ 22026 ] </w:t>
      </w:r>
      <w:r>
        <w:rPr>
          <w:rtl/>
        </w:rPr>
        <w:t>2</w:t>
      </w:r>
      <w:r w:rsidR="00211E62">
        <w:rPr>
          <w:rtl/>
        </w:rPr>
        <w:t xml:space="preserve"> - </w:t>
      </w:r>
      <w:r>
        <w:rPr>
          <w:rtl/>
        </w:rPr>
        <w:t>قال</w:t>
      </w:r>
      <w:r w:rsidR="00211E62">
        <w:rPr>
          <w:rtl/>
        </w:rPr>
        <w:t>:</w:t>
      </w:r>
      <w:r>
        <w:rPr>
          <w:rtl/>
        </w:rPr>
        <w:t xml:space="preserve"> وروي عن العالم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505911">
        <w:rPr>
          <w:rFonts w:hint="cs"/>
          <w:rtl/>
        </w:rPr>
        <w:t>ّ</w:t>
      </w:r>
      <w:r>
        <w:rPr>
          <w:rtl/>
        </w:rPr>
        <w:t>ه قال</w:t>
      </w:r>
      <w:r w:rsidR="00211E62">
        <w:rPr>
          <w:rtl/>
        </w:rPr>
        <w:t>:</w:t>
      </w:r>
      <w:r>
        <w:rPr>
          <w:rtl/>
        </w:rPr>
        <w:t xml:space="preserve"> اعمل لدنياك ك</w:t>
      </w:r>
      <w:r w:rsidR="00505911">
        <w:rPr>
          <w:rFonts w:hint="cs"/>
          <w:rtl/>
        </w:rPr>
        <w:t>أ</w:t>
      </w:r>
      <w:r w:rsidR="000E6DBB">
        <w:rPr>
          <w:rtl/>
        </w:rPr>
        <w:t xml:space="preserve">نّك </w:t>
      </w:r>
      <w:r>
        <w:rPr>
          <w:rtl/>
        </w:rPr>
        <w:t>تعيش أبدا</w:t>
      </w:r>
      <w:r w:rsidR="00505911">
        <w:rPr>
          <w:rFonts w:hint="cs"/>
          <w:rtl/>
        </w:rPr>
        <w:t>ً</w:t>
      </w:r>
      <w:r>
        <w:rPr>
          <w:rtl/>
        </w:rPr>
        <w:t xml:space="preserve"> واعمل لاخرتك ك</w:t>
      </w:r>
      <w:r w:rsidR="00ED16DA">
        <w:rPr>
          <w:rFonts w:hint="cs"/>
          <w:rtl/>
        </w:rPr>
        <w:t>أ</w:t>
      </w:r>
      <w:r w:rsidR="000E6DBB">
        <w:rPr>
          <w:rtl/>
        </w:rPr>
        <w:t xml:space="preserve">نّك </w:t>
      </w:r>
      <w:r>
        <w:rPr>
          <w:rtl/>
        </w:rPr>
        <w:t>تموت غدا</w:t>
      </w:r>
      <w:r w:rsidR="00ED16DA">
        <w:rPr>
          <w:rFonts w:hint="cs"/>
          <w:rtl/>
        </w:rPr>
        <w:t>ً</w:t>
      </w:r>
      <w:r>
        <w:rPr>
          <w:rtl/>
        </w:rPr>
        <w:t xml:space="preserve">. </w:t>
      </w:r>
    </w:p>
    <w:p w:rsidR="00C90F8A" w:rsidRDefault="00C90F8A" w:rsidP="004F5848">
      <w:pPr>
        <w:pStyle w:val="libNormal"/>
        <w:rPr>
          <w:rtl/>
        </w:rPr>
      </w:pPr>
      <w:r w:rsidRPr="008D3D37">
        <w:rPr>
          <w:rStyle w:val="libNormalChar"/>
          <w:rtl/>
        </w:rPr>
        <w:t xml:space="preserve">[ 22027 ] </w:t>
      </w:r>
      <w:r>
        <w:rPr>
          <w:rtl/>
        </w:rPr>
        <w:t>3</w:t>
      </w:r>
      <w:r w:rsidR="00211E62">
        <w:rPr>
          <w:rtl/>
        </w:rPr>
        <w:t xml:space="preserve"> - </w:t>
      </w:r>
      <w:r>
        <w:rPr>
          <w:rtl/>
        </w:rPr>
        <w:t>قال</w:t>
      </w:r>
      <w:r w:rsidR="00211E62">
        <w:rPr>
          <w:rtl/>
        </w:rPr>
        <w:t>:</w:t>
      </w:r>
      <w:r>
        <w:rPr>
          <w:rtl/>
        </w:rPr>
        <w:t xml:space="preserve"> وقال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نعم العون على تقوى الله الغنى. </w:t>
      </w:r>
    </w:p>
    <w:p w:rsidR="00C90F8A" w:rsidRDefault="00343F1C" w:rsidP="00343F1C">
      <w:pPr>
        <w:pStyle w:val="libLine"/>
        <w:rPr>
          <w:rtl/>
        </w:rPr>
      </w:pPr>
      <w:r>
        <w:rPr>
          <w:rtl/>
        </w:rPr>
        <w:t>____________________</w:t>
      </w:r>
    </w:p>
    <w:p w:rsidR="00C90F8A" w:rsidRPr="00C30142" w:rsidRDefault="00C90F8A" w:rsidP="00505911">
      <w:pPr>
        <w:pStyle w:val="libFootnote0"/>
        <w:rPr>
          <w:rtl/>
        </w:rPr>
      </w:pPr>
      <w:r w:rsidRPr="00C30142">
        <w:rPr>
          <w:rtl/>
        </w:rPr>
        <w:t>(</w:t>
      </w:r>
      <w:r w:rsidR="00505911">
        <w:rPr>
          <w:rFonts w:hint="cs"/>
          <w:rtl/>
        </w:rPr>
        <w:t>1</w:t>
      </w:r>
      <w:r w:rsidRPr="00C30142">
        <w:rPr>
          <w:rtl/>
        </w:rPr>
        <w:t>) الفقيه 3</w:t>
      </w:r>
      <w:r w:rsidR="00211E62">
        <w:rPr>
          <w:rtl/>
        </w:rPr>
        <w:t>:</w:t>
      </w:r>
      <w:r w:rsidRPr="00C30142">
        <w:rPr>
          <w:rtl/>
        </w:rPr>
        <w:t xml:space="preserve"> 100 </w:t>
      </w:r>
      <w:r>
        <w:rPr>
          <w:rtl/>
        </w:rPr>
        <w:t>/</w:t>
      </w:r>
      <w:r w:rsidRPr="00C30142">
        <w:rPr>
          <w:rtl/>
        </w:rPr>
        <w:t xml:space="preserve"> 388</w:t>
      </w:r>
      <w:r>
        <w:rPr>
          <w:rtl/>
        </w:rPr>
        <w:t>.</w:t>
      </w:r>
      <w:r w:rsidRPr="00C30142">
        <w:rPr>
          <w:rtl/>
        </w:rPr>
        <w:t xml:space="preserve"> </w:t>
      </w:r>
    </w:p>
    <w:p w:rsidR="00C90F8A" w:rsidRPr="00C30142" w:rsidRDefault="00C90F8A" w:rsidP="00505911">
      <w:pPr>
        <w:pStyle w:val="libFootnote0"/>
        <w:rPr>
          <w:rtl/>
        </w:rPr>
      </w:pPr>
      <w:r w:rsidRPr="00C30142">
        <w:rPr>
          <w:rtl/>
        </w:rPr>
        <w:t>(</w:t>
      </w:r>
      <w:r w:rsidR="00505911">
        <w:rPr>
          <w:rFonts w:hint="cs"/>
          <w:rtl/>
        </w:rPr>
        <w:t>2</w:t>
      </w:r>
      <w:r w:rsidRPr="00C30142">
        <w:rPr>
          <w:rtl/>
        </w:rPr>
        <w:t>) الكافي 5</w:t>
      </w:r>
      <w:r w:rsidR="00211E62">
        <w:rPr>
          <w:rtl/>
        </w:rPr>
        <w:t>:</w:t>
      </w:r>
      <w:r w:rsidRPr="00C30142">
        <w:rPr>
          <w:rtl/>
        </w:rPr>
        <w:t xml:space="preserve"> 158 </w:t>
      </w:r>
      <w:r>
        <w:rPr>
          <w:rtl/>
        </w:rPr>
        <w:t>/</w:t>
      </w:r>
      <w:r w:rsidRPr="00C30142">
        <w:rPr>
          <w:rtl/>
        </w:rPr>
        <w:t xml:space="preserve"> 5</w:t>
      </w:r>
      <w:r>
        <w:rPr>
          <w:rtl/>
        </w:rPr>
        <w:t>.</w:t>
      </w:r>
      <w:r w:rsidRPr="00C30142">
        <w:rPr>
          <w:rtl/>
        </w:rPr>
        <w:t xml:space="preserve"> </w:t>
      </w:r>
    </w:p>
    <w:p w:rsidR="00C90F8A" w:rsidRPr="00C30142" w:rsidRDefault="00C90F8A" w:rsidP="00505911">
      <w:pPr>
        <w:pStyle w:val="libFootnote0"/>
        <w:rPr>
          <w:rtl/>
        </w:rPr>
      </w:pPr>
      <w:r w:rsidRPr="00C30142">
        <w:rPr>
          <w:rtl/>
        </w:rPr>
        <w:t>(</w:t>
      </w:r>
      <w:r w:rsidR="00505911">
        <w:rPr>
          <w:rFonts w:hint="cs"/>
          <w:rtl/>
        </w:rPr>
        <w:t>3</w:t>
      </w:r>
      <w:r w:rsidRPr="00C30142">
        <w:rPr>
          <w:rtl/>
        </w:rPr>
        <w:t xml:space="preserve">) تقدم في الحديث 3 من الباب 26 من هذه </w:t>
      </w:r>
      <w:r w:rsidR="00546DAE">
        <w:rPr>
          <w:rtl/>
        </w:rPr>
        <w:t xml:space="preserve">الأبواب </w:t>
      </w:r>
      <w:r>
        <w:rPr>
          <w:rtl/>
        </w:rPr>
        <w:t>.</w:t>
      </w:r>
      <w:r w:rsidRPr="00C30142">
        <w:rPr>
          <w:rtl/>
        </w:rPr>
        <w:t xml:space="preserve"> </w:t>
      </w:r>
    </w:p>
    <w:p w:rsidR="00C90F8A" w:rsidRPr="00C30142" w:rsidRDefault="00C90F8A" w:rsidP="00505911">
      <w:pPr>
        <w:pStyle w:val="libFootnote0"/>
        <w:rPr>
          <w:rtl/>
        </w:rPr>
      </w:pPr>
      <w:r w:rsidRPr="00C30142">
        <w:rPr>
          <w:rtl/>
        </w:rPr>
        <w:t>(</w:t>
      </w:r>
      <w:r w:rsidR="00505911">
        <w:rPr>
          <w:rFonts w:hint="cs"/>
          <w:rtl/>
        </w:rPr>
        <w:t>4</w:t>
      </w:r>
      <w:r w:rsidRPr="00C30142">
        <w:rPr>
          <w:rtl/>
        </w:rPr>
        <w:t>) يأتي في الحديث 6 من الباب 21 من أبواب آداب التجارة</w:t>
      </w:r>
      <w:r>
        <w:rPr>
          <w:rtl/>
        </w:rPr>
        <w:t>.</w:t>
      </w:r>
    </w:p>
    <w:p w:rsidR="00C90F8A" w:rsidRDefault="00C90F8A" w:rsidP="008A1461">
      <w:pPr>
        <w:pStyle w:val="libFootnoteCenterBold"/>
        <w:rPr>
          <w:rtl/>
        </w:rPr>
      </w:pPr>
      <w:r>
        <w:rPr>
          <w:rtl/>
        </w:rPr>
        <w:t xml:space="preserve">الباب 28 </w:t>
      </w:r>
    </w:p>
    <w:p w:rsidR="00C90F8A" w:rsidRDefault="00C90F8A" w:rsidP="008A1461">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94 / 355.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94 / 356.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94 / 357</w:t>
      </w:r>
      <w:r w:rsidR="00211E62">
        <w:rPr>
          <w:rtl/>
        </w:rPr>
        <w:t>،</w:t>
      </w:r>
      <w:r>
        <w:rPr>
          <w:rtl/>
        </w:rPr>
        <w:t xml:space="preserve"> وأورده في الحديث 1 من الباب 6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[ 22028 ] </w:t>
      </w:r>
      <w:r>
        <w:rPr>
          <w:rtl/>
        </w:rPr>
        <w:t>4</w:t>
      </w:r>
      <w:r w:rsidR="00211E62">
        <w:rPr>
          <w:rtl/>
        </w:rPr>
        <w:t xml:space="preserve"> - </w:t>
      </w:r>
      <w:r w:rsidR="007D12B3">
        <w:rPr>
          <w:rtl/>
        </w:rPr>
        <w:t>محمّد</w:t>
      </w:r>
      <w:r w:rsidR="00343F1C">
        <w:rPr>
          <w:rtl/>
        </w:rPr>
        <w:t xml:space="preserve"> </w:t>
      </w:r>
      <w:r>
        <w:rPr>
          <w:rtl/>
        </w:rPr>
        <w:t>بن الحسن بإسناده عن الصفار</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القاس</w:t>
      </w:r>
      <w:r w:rsidR="00D96DB8">
        <w:rPr>
          <w:rtl/>
        </w:rPr>
        <w:t xml:space="preserve">إنّي </w:t>
      </w:r>
      <w:r w:rsidRPr="00E40572">
        <w:rPr>
          <w:rStyle w:val="libFootnotenumChar"/>
          <w:rtl/>
        </w:rPr>
        <w:t>(1)</w:t>
      </w:r>
      <w:r w:rsidR="00211E62">
        <w:rPr>
          <w:rtl/>
        </w:rPr>
        <w:t>،</w:t>
      </w:r>
      <w:r>
        <w:rPr>
          <w:rtl/>
        </w:rPr>
        <w:t xml:space="preserve"> عن </w:t>
      </w:r>
      <w:r w:rsidR="00C17CB7">
        <w:rPr>
          <w:rtl/>
        </w:rPr>
        <w:t xml:space="preserve">سليمان </w:t>
      </w:r>
      <w:r>
        <w:rPr>
          <w:rtl/>
        </w:rPr>
        <w:t>بن داود المنقري</w:t>
      </w:r>
      <w:r w:rsidR="00211E62">
        <w:rPr>
          <w:rtl/>
        </w:rPr>
        <w:t>،</w:t>
      </w:r>
      <w:r>
        <w:rPr>
          <w:rtl/>
        </w:rPr>
        <w:t xml:space="preserve"> عن حفص بن غياث قال</w:t>
      </w:r>
      <w:r w:rsidR="00211E62">
        <w:rPr>
          <w:rtl/>
        </w:rPr>
        <w:t>:</w:t>
      </w:r>
      <w:r>
        <w:rPr>
          <w:rtl/>
        </w:rPr>
        <w:t xml:space="preserve"> قال أبو الحسن الاول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اشتدت مؤونة الدنيا ومؤونة الاخرة</w:t>
      </w:r>
      <w:r w:rsidR="00211E62">
        <w:rPr>
          <w:rtl/>
        </w:rPr>
        <w:t>،</w:t>
      </w:r>
      <w:r>
        <w:rPr>
          <w:rtl/>
        </w:rPr>
        <w:t xml:space="preserve"> أما مؤونة الدنيا ف</w:t>
      </w:r>
      <w:r w:rsidR="000E6DBB">
        <w:rPr>
          <w:rtl/>
        </w:rPr>
        <w:t xml:space="preserve">إنّك </w:t>
      </w:r>
      <w:r>
        <w:rPr>
          <w:rtl/>
        </w:rPr>
        <w:t xml:space="preserve">لا تمد يدك إلى شيء منها </w:t>
      </w:r>
      <w:r w:rsidR="00ED520A">
        <w:rPr>
          <w:rtl/>
        </w:rPr>
        <w:t xml:space="preserve">إلّا </w:t>
      </w:r>
      <w:r>
        <w:rPr>
          <w:rtl/>
        </w:rPr>
        <w:t>وجدت ف</w:t>
      </w:r>
      <w:r w:rsidR="002A6001">
        <w:rPr>
          <w:rtl/>
        </w:rPr>
        <w:t xml:space="preserve">أجراً </w:t>
      </w:r>
      <w:r>
        <w:rPr>
          <w:rtl/>
        </w:rPr>
        <w:t>قد سبقك إليه</w:t>
      </w:r>
      <w:r w:rsidR="00211E62">
        <w:rPr>
          <w:rtl/>
        </w:rPr>
        <w:t>،</w:t>
      </w:r>
      <w:r>
        <w:rPr>
          <w:rtl/>
        </w:rPr>
        <w:t xml:space="preserve"> وأم</w:t>
      </w:r>
      <w:r w:rsidR="006C35C5">
        <w:rPr>
          <w:rFonts w:hint="cs"/>
          <w:rtl/>
        </w:rPr>
        <w:t>ّ</w:t>
      </w:r>
      <w:r>
        <w:rPr>
          <w:rtl/>
        </w:rPr>
        <w:t>ا مؤونة الاخرة ف</w:t>
      </w:r>
      <w:r w:rsidR="000E6DBB">
        <w:rPr>
          <w:rtl/>
        </w:rPr>
        <w:t xml:space="preserve">إنّك </w:t>
      </w:r>
      <w:r>
        <w:rPr>
          <w:rtl/>
        </w:rPr>
        <w:t>لا تجد إخوانا</w:t>
      </w:r>
      <w:r w:rsidR="006C35C5">
        <w:rPr>
          <w:rFonts w:hint="cs"/>
          <w:rtl/>
        </w:rPr>
        <w:t>ً</w:t>
      </w:r>
      <w:r>
        <w:rPr>
          <w:rtl/>
        </w:rPr>
        <w:t xml:space="preserve"> يعينونك عليها. </w:t>
      </w:r>
    </w:p>
    <w:p w:rsidR="00C90F8A" w:rsidRDefault="00C90F8A" w:rsidP="00E40572">
      <w:pPr>
        <w:pStyle w:val="libNormal"/>
        <w:rPr>
          <w:rtl/>
        </w:rPr>
      </w:pPr>
      <w:r>
        <w:rPr>
          <w:rtl/>
        </w:rPr>
        <w:t>ورواه الكليني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584DEF">
        <w:rPr>
          <w:rtl/>
        </w:rPr>
        <w:t xml:space="preserve">عليّ </w:t>
      </w:r>
      <w:r>
        <w:rPr>
          <w:rtl/>
        </w:rPr>
        <w:t xml:space="preserve">بن </w:t>
      </w:r>
      <w:r w:rsidR="007D12B3">
        <w:rPr>
          <w:rtl/>
        </w:rPr>
        <w:t>محمّد</w:t>
      </w:r>
      <w:r w:rsidR="00211E62">
        <w:rPr>
          <w:rtl/>
        </w:rPr>
        <w:t>،</w:t>
      </w:r>
      <w:r>
        <w:rPr>
          <w:rtl/>
        </w:rPr>
        <w:t xml:space="preserve"> عن القاسم بن </w:t>
      </w:r>
      <w:r w:rsidR="007D12B3">
        <w:rPr>
          <w:rtl/>
        </w:rPr>
        <w:t>محمّد</w:t>
      </w:r>
      <w:r w:rsidR="00211E62">
        <w:rPr>
          <w:rtl/>
        </w:rPr>
        <w:t>،</w:t>
      </w:r>
      <w:r>
        <w:rPr>
          <w:rtl/>
        </w:rPr>
        <w:t xml:space="preserve"> عن </w:t>
      </w:r>
      <w:r w:rsidR="00C17CB7">
        <w:rPr>
          <w:rtl/>
        </w:rPr>
        <w:t xml:space="preserve">سليمان </w:t>
      </w:r>
      <w:r>
        <w:rPr>
          <w:rtl/>
        </w:rPr>
        <w:t xml:space="preserve">بن داود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(3)</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(4)</w:t>
      </w:r>
      <w:r>
        <w:rPr>
          <w:rtl/>
        </w:rPr>
        <w:t>.</w:t>
      </w:r>
    </w:p>
    <w:p w:rsidR="00C90F8A" w:rsidRDefault="00C90F8A" w:rsidP="00C90F8A">
      <w:pPr>
        <w:pStyle w:val="Heading2Center"/>
        <w:rPr>
          <w:rtl/>
        </w:rPr>
      </w:pPr>
      <w:bookmarkStart w:id="169" w:name="_Toc303531528"/>
      <w:bookmarkStart w:id="170" w:name="_Toc303765208"/>
      <w:bookmarkStart w:id="171" w:name="_Toc303770396"/>
      <w:bookmarkStart w:id="172" w:name="_Toc378022296"/>
      <w:bookmarkStart w:id="173" w:name="_Toc253506671"/>
      <w:r>
        <w:rPr>
          <w:rtl/>
        </w:rPr>
        <w:t>29</w:t>
      </w:r>
      <w:r w:rsidR="00211E62">
        <w:rPr>
          <w:rtl/>
        </w:rPr>
        <w:t xml:space="preserve"> - </w:t>
      </w:r>
      <w:r>
        <w:rPr>
          <w:rtl/>
        </w:rPr>
        <w:t>باب استحباب الاغتراب في طلب الرزق والتبكير اليه</w:t>
      </w:r>
      <w:bookmarkEnd w:id="169"/>
      <w:bookmarkEnd w:id="170"/>
      <w:bookmarkEnd w:id="171"/>
      <w:r w:rsidR="00211E62">
        <w:rPr>
          <w:rtl/>
        </w:rPr>
        <w:t xml:space="preserve"> </w:t>
      </w:r>
      <w:bookmarkStart w:id="174" w:name="_Toc303531529"/>
      <w:bookmarkStart w:id="175" w:name="_Toc303765209"/>
      <w:bookmarkStart w:id="176" w:name="_Toc303770397"/>
      <w:r w:rsidR="00211E62">
        <w:rPr>
          <w:rtl/>
        </w:rPr>
        <w:t>و</w:t>
      </w:r>
      <w:r w:rsidR="006C35C5">
        <w:rPr>
          <w:rtl/>
        </w:rPr>
        <w:t>ال</w:t>
      </w:r>
      <w:r w:rsidR="006C35C5">
        <w:rPr>
          <w:rFonts w:hint="cs"/>
          <w:rtl/>
        </w:rPr>
        <w:t>إِ</w:t>
      </w:r>
      <w:r>
        <w:rPr>
          <w:rtl/>
        </w:rPr>
        <w:t>سراع في المشي</w:t>
      </w:r>
      <w:bookmarkEnd w:id="172"/>
      <w:bookmarkEnd w:id="173"/>
      <w:bookmarkEnd w:id="174"/>
      <w:bookmarkEnd w:id="175"/>
      <w:bookmarkEnd w:id="176"/>
    </w:p>
    <w:p w:rsidR="00C90F8A" w:rsidRDefault="00C90F8A" w:rsidP="004F5848">
      <w:pPr>
        <w:pStyle w:val="libNormal"/>
        <w:rPr>
          <w:rtl/>
        </w:rPr>
      </w:pPr>
      <w:r w:rsidRPr="008D3D37">
        <w:rPr>
          <w:rStyle w:val="libNormalChar"/>
          <w:rtl/>
        </w:rPr>
        <w:t xml:space="preserve">[ 22029 ]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sidR="00731BC8">
        <w:rPr>
          <w:rtl/>
        </w:rPr>
        <w:t xml:space="preserve">بن الحسين بإسناده عن عمر بن </w:t>
      </w:r>
      <w:r w:rsidR="00731BC8">
        <w:rPr>
          <w:rFonts w:hint="cs"/>
          <w:rtl/>
        </w:rPr>
        <w:t>أُ</w:t>
      </w:r>
      <w:r>
        <w:rPr>
          <w:rtl/>
        </w:rPr>
        <w:t>ذينة</w:t>
      </w:r>
      <w:r w:rsidR="00211E62">
        <w:rPr>
          <w:rtl/>
        </w:rPr>
        <w:t>،</w:t>
      </w:r>
      <w:r>
        <w:rPr>
          <w:rtl/>
        </w:rPr>
        <w:t xml:space="preserve"> عن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731BC8">
        <w:rPr>
          <w:rFonts w:hint="cs"/>
          <w:rtl/>
        </w:rPr>
        <w:t>ّ</w:t>
      </w:r>
      <w:r>
        <w:rPr>
          <w:rtl/>
        </w:rPr>
        <w:t>ه قال</w:t>
      </w:r>
      <w:r w:rsidR="00211E62">
        <w:rPr>
          <w:rtl/>
        </w:rPr>
        <w:t>:</w:t>
      </w:r>
      <w:r>
        <w:rPr>
          <w:rtl/>
        </w:rPr>
        <w:t xml:space="preserve"> </w:t>
      </w:r>
      <w:r w:rsidR="003763A8">
        <w:rPr>
          <w:rtl/>
        </w:rPr>
        <w:t xml:space="preserve">إنّ </w:t>
      </w:r>
      <w:r>
        <w:rPr>
          <w:rtl/>
        </w:rPr>
        <w:t>الله تبارك وتعالى ل</w:t>
      </w:r>
      <w:r w:rsidR="00020A29">
        <w:rPr>
          <w:rtl/>
        </w:rPr>
        <w:t xml:space="preserve">يحبّ </w:t>
      </w:r>
      <w:r>
        <w:rPr>
          <w:rtl/>
        </w:rPr>
        <w:t xml:space="preserve">الاغتراب في طلب الرزق. </w:t>
      </w:r>
    </w:p>
    <w:p w:rsidR="00C90F8A" w:rsidRDefault="00C90F8A" w:rsidP="004F5848">
      <w:pPr>
        <w:pStyle w:val="libNormal"/>
        <w:rPr>
          <w:rtl/>
        </w:rPr>
      </w:pPr>
      <w:r w:rsidRPr="008D3D37">
        <w:rPr>
          <w:rStyle w:val="libNormalChar"/>
          <w:rtl/>
        </w:rPr>
        <w:t xml:space="preserve">[ 22030 ] </w:t>
      </w:r>
      <w:r>
        <w:rPr>
          <w:rtl/>
        </w:rPr>
        <w:t>2</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اشخص يشخص لك الرزق.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377 / 1103. </w:t>
      </w:r>
    </w:p>
    <w:p w:rsidR="00C90F8A" w:rsidRPr="00C30142" w:rsidRDefault="00C90F8A" w:rsidP="00343F1C">
      <w:pPr>
        <w:pStyle w:val="libFootnote0"/>
        <w:rPr>
          <w:rtl/>
        </w:rPr>
      </w:pPr>
      <w:r w:rsidRPr="00C30142">
        <w:rPr>
          <w:rtl/>
        </w:rPr>
        <w:t>(1) في المصدر زيادة</w:t>
      </w:r>
      <w:r w:rsidR="00211E62">
        <w:rPr>
          <w:rtl/>
        </w:rPr>
        <w:t>:</w:t>
      </w:r>
      <w:r w:rsidRPr="00C30142">
        <w:rPr>
          <w:rtl/>
        </w:rPr>
        <w:t xml:space="preserve"> القاسم بن </w:t>
      </w:r>
      <w:r w:rsidR="007D12B3">
        <w:rPr>
          <w:rtl/>
        </w:rPr>
        <w:t>محمّد</w:t>
      </w:r>
      <w:r>
        <w:rPr>
          <w:rtl/>
        </w:rPr>
        <w:t>.</w:t>
      </w:r>
      <w:r w:rsidRPr="00C30142">
        <w:rPr>
          <w:rtl/>
        </w:rPr>
        <w:t xml:space="preserve"> </w:t>
      </w:r>
    </w:p>
    <w:p w:rsidR="00C90F8A" w:rsidRPr="00C30142" w:rsidRDefault="00C90F8A" w:rsidP="00343F1C">
      <w:pPr>
        <w:pStyle w:val="libFootnote0"/>
        <w:rPr>
          <w:rtl/>
        </w:rPr>
      </w:pPr>
      <w:r w:rsidRPr="00C30142">
        <w:rPr>
          <w:rtl/>
        </w:rPr>
        <w:t>(2) الكافي 8</w:t>
      </w:r>
      <w:r w:rsidR="00211E62">
        <w:rPr>
          <w:rtl/>
        </w:rPr>
        <w:t>:</w:t>
      </w:r>
      <w:r w:rsidRPr="00C30142">
        <w:rPr>
          <w:rtl/>
        </w:rPr>
        <w:t xml:space="preserve"> 144 </w:t>
      </w:r>
      <w:r>
        <w:rPr>
          <w:rtl/>
        </w:rPr>
        <w:t>/</w:t>
      </w:r>
      <w:r w:rsidRPr="00C30142">
        <w:rPr>
          <w:rtl/>
        </w:rPr>
        <w:t xml:space="preserve"> 112</w:t>
      </w:r>
      <w:r w:rsidR="00211E62">
        <w:rPr>
          <w:rtl/>
        </w:rPr>
        <w:t>،</w:t>
      </w:r>
      <w:r w:rsidRPr="00C30142">
        <w:rPr>
          <w:rtl/>
        </w:rPr>
        <w:t xml:space="preserve"> وفيه عن أبي </w:t>
      </w:r>
      <w:r w:rsidRPr="00B80191">
        <w:rPr>
          <w:rtl/>
        </w:rPr>
        <w:t xml:space="preserve">عبدالله </w:t>
      </w:r>
      <w:r w:rsidR="00343F1C" w:rsidRPr="00B80191">
        <w:rPr>
          <w:rFonts w:hint="cs"/>
          <w:rtl/>
        </w:rPr>
        <w:t xml:space="preserve">( </w:t>
      </w:r>
      <w:r w:rsidR="00343F1C" w:rsidRPr="00B80191">
        <w:rPr>
          <w:rStyle w:val="libFootnoteAlaemChar"/>
          <w:rFonts w:hint="cs"/>
          <w:rtl/>
        </w:rPr>
        <w:t xml:space="preserve">عليه‌السلام </w:t>
      </w:r>
      <w:r w:rsidR="00343F1C" w:rsidRPr="00B80191">
        <w:rPr>
          <w:rFonts w:hint="cs"/>
          <w:rtl/>
        </w:rPr>
        <w:t xml:space="preserve">) </w:t>
      </w:r>
      <w:r w:rsidRPr="00B80191">
        <w:rPr>
          <w:rtl/>
        </w:rPr>
        <w:t>.</w:t>
      </w:r>
      <w:r w:rsidRPr="00C30142">
        <w:rPr>
          <w:rtl/>
        </w:rPr>
        <w:t xml:space="preserve"> </w:t>
      </w:r>
    </w:p>
    <w:p w:rsidR="00C90F8A" w:rsidRPr="00C30142" w:rsidRDefault="00C90F8A" w:rsidP="00343F1C">
      <w:pPr>
        <w:pStyle w:val="libFootnote0"/>
        <w:rPr>
          <w:rtl/>
        </w:rPr>
      </w:pPr>
      <w:r w:rsidRPr="00C30142">
        <w:rPr>
          <w:rtl/>
        </w:rPr>
        <w:t xml:space="preserve">(3) تقدم في الباب 5 من هذه </w:t>
      </w:r>
      <w:r w:rsidR="00546DAE">
        <w:rPr>
          <w:rtl/>
        </w:rPr>
        <w:t xml:space="preserve">الأبواب </w:t>
      </w:r>
      <w:r w:rsidR="00211E62">
        <w:rPr>
          <w:rtl/>
        </w:rPr>
        <w:t>،</w:t>
      </w:r>
      <w:r w:rsidRPr="00C30142">
        <w:rPr>
          <w:rtl/>
        </w:rPr>
        <w:t xml:space="preserve"> وفي الباب 50 من أبواب الدعاء</w:t>
      </w:r>
      <w:r>
        <w:rPr>
          <w:rtl/>
        </w:rPr>
        <w:t>.</w:t>
      </w:r>
      <w:r w:rsidRPr="00C30142">
        <w:rPr>
          <w:rtl/>
        </w:rPr>
        <w:t xml:space="preserve"> </w:t>
      </w:r>
    </w:p>
    <w:p w:rsidR="00C90F8A" w:rsidRPr="00C30142" w:rsidRDefault="00C90F8A" w:rsidP="00343F1C">
      <w:pPr>
        <w:pStyle w:val="libFootnote0"/>
        <w:rPr>
          <w:rtl/>
        </w:rPr>
      </w:pPr>
      <w:r w:rsidRPr="00C30142">
        <w:rPr>
          <w:rtl/>
        </w:rPr>
        <w:t xml:space="preserve">(4) يأتي في الباب 48 من أبواب </w:t>
      </w:r>
      <w:r w:rsidR="00584DEF">
        <w:rPr>
          <w:rtl/>
        </w:rPr>
        <w:t xml:space="preserve">مقدّمات </w:t>
      </w:r>
      <w:r w:rsidRPr="00C30142">
        <w:rPr>
          <w:rtl/>
        </w:rPr>
        <w:t>النكاح</w:t>
      </w:r>
      <w:r w:rsidR="00211E62">
        <w:rPr>
          <w:rtl/>
        </w:rPr>
        <w:t>،</w:t>
      </w:r>
      <w:r w:rsidRPr="00C30142">
        <w:rPr>
          <w:rtl/>
        </w:rPr>
        <w:t xml:space="preserve"> وفي الحديث 2 من الباب 14 من أبواب آداب التجارة</w:t>
      </w:r>
      <w:r>
        <w:rPr>
          <w:rtl/>
        </w:rPr>
        <w:t>.</w:t>
      </w:r>
    </w:p>
    <w:p w:rsidR="00C90F8A" w:rsidRDefault="00C90F8A" w:rsidP="00B80191">
      <w:pPr>
        <w:pStyle w:val="libFootnoteCenterBold"/>
        <w:rPr>
          <w:rtl/>
        </w:rPr>
      </w:pPr>
      <w:r>
        <w:rPr>
          <w:rtl/>
        </w:rPr>
        <w:t xml:space="preserve">الباب 29 </w:t>
      </w:r>
    </w:p>
    <w:p w:rsidR="00C90F8A" w:rsidRDefault="00C90F8A" w:rsidP="00B80191">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95 / 358.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95 / 359.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[ 22031 ] </w:t>
      </w:r>
      <w:r>
        <w:rPr>
          <w:rtl/>
        </w:rPr>
        <w:t>3</w:t>
      </w:r>
      <w:r w:rsidR="00211E62">
        <w:rPr>
          <w:rtl/>
        </w:rPr>
        <w:t xml:space="preserve"> - </w:t>
      </w:r>
      <w:r>
        <w:rPr>
          <w:rtl/>
        </w:rPr>
        <w:t xml:space="preserve">وبإسناده عن </w:t>
      </w:r>
      <w:r w:rsidR="00584DEF">
        <w:rPr>
          <w:rtl/>
        </w:rPr>
        <w:t xml:space="preserve">عليّ </w:t>
      </w:r>
      <w:r>
        <w:rPr>
          <w:rtl/>
        </w:rPr>
        <w:t>بن عبد العزيز</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D96DB8">
        <w:rPr>
          <w:rtl/>
        </w:rPr>
        <w:t xml:space="preserve">إنّي </w:t>
      </w:r>
      <w:r w:rsidR="00591B56">
        <w:rPr>
          <w:rtl/>
        </w:rPr>
        <w:t>ل</w:t>
      </w:r>
      <w:r w:rsidR="00591B56">
        <w:rPr>
          <w:rFonts w:hint="cs"/>
          <w:rtl/>
        </w:rPr>
        <w:t>أً</w:t>
      </w:r>
      <w:r>
        <w:rPr>
          <w:rtl/>
        </w:rPr>
        <w:t xml:space="preserve">حبّ </w:t>
      </w:r>
      <w:r w:rsidR="003763A8">
        <w:rPr>
          <w:rtl/>
        </w:rPr>
        <w:t xml:space="preserve">إنّ </w:t>
      </w:r>
      <w:r>
        <w:rPr>
          <w:rtl/>
        </w:rPr>
        <w:t>أرى الرجل متحرفا</w:t>
      </w:r>
      <w:r w:rsidR="002514F5">
        <w:rPr>
          <w:rFonts w:hint="cs"/>
          <w:rtl/>
        </w:rPr>
        <w:t>ً</w:t>
      </w:r>
      <w:r>
        <w:rPr>
          <w:rtl/>
        </w:rPr>
        <w:t xml:space="preserve"> في طلب الرزق</w:t>
      </w:r>
      <w:r w:rsidR="00211E62">
        <w:rPr>
          <w:rtl/>
        </w:rPr>
        <w:t>،</w:t>
      </w:r>
      <w:r>
        <w:rPr>
          <w:rtl/>
        </w:rPr>
        <w:t xml:space="preserve"> </w:t>
      </w:r>
      <w:r w:rsidR="002514F5">
        <w:rPr>
          <w:rtl/>
        </w:rPr>
        <w:t>إن</w:t>
      </w:r>
      <w:r w:rsidR="003763A8">
        <w:rPr>
          <w:rtl/>
        </w:rPr>
        <w:t xml:space="preserve">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w:t>
      </w:r>
      <w:r w:rsidR="00687C03">
        <w:rPr>
          <w:rtl/>
        </w:rPr>
        <w:t xml:space="preserve">اللّهم </w:t>
      </w:r>
      <w:r>
        <w:rPr>
          <w:rtl/>
        </w:rPr>
        <w:t xml:space="preserve">بارك لاُمّتي في بكورها. </w:t>
      </w:r>
    </w:p>
    <w:p w:rsidR="00C90F8A" w:rsidRDefault="00C90F8A" w:rsidP="004F5848">
      <w:pPr>
        <w:pStyle w:val="libNormal"/>
        <w:rPr>
          <w:rtl/>
        </w:rPr>
      </w:pPr>
      <w:r w:rsidRPr="008D3D37">
        <w:rPr>
          <w:rStyle w:val="libNormalChar"/>
          <w:rtl/>
        </w:rPr>
        <w:t xml:space="preserve">[ 22032 ] </w:t>
      </w:r>
      <w:r>
        <w:rPr>
          <w:rtl/>
        </w:rPr>
        <w:t>4</w:t>
      </w:r>
      <w:r w:rsidR="00211E62">
        <w:rPr>
          <w:rtl/>
        </w:rPr>
        <w:t xml:space="preserve"> - </w:t>
      </w:r>
      <w:r>
        <w:rPr>
          <w:rtl/>
        </w:rPr>
        <w:t>قال</w:t>
      </w:r>
      <w:r w:rsidR="00211E62">
        <w:rPr>
          <w:rtl/>
        </w:rPr>
        <w:t>:</w:t>
      </w:r>
      <w:r>
        <w:rPr>
          <w:rtl/>
        </w:rPr>
        <w:t xml:space="preserve"> وقال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تعلموا من الغراب ثلاث خصال</w:t>
      </w:r>
      <w:r w:rsidR="00211E62">
        <w:rPr>
          <w:rtl/>
        </w:rPr>
        <w:t>:</w:t>
      </w:r>
      <w:r>
        <w:rPr>
          <w:rtl/>
        </w:rPr>
        <w:t xml:space="preserve"> استتاره بالسفاد</w:t>
      </w:r>
      <w:r w:rsidR="00211E62">
        <w:rPr>
          <w:rtl/>
        </w:rPr>
        <w:t>،</w:t>
      </w:r>
      <w:r>
        <w:rPr>
          <w:rtl/>
        </w:rPr>
        <w:t xml:space="preserve"> وبكوره في طلب الرزق</w:t>
      </w:r>
      <w:r w:rsidR="00211E62">
        <w:rPr>
          <w:rtl/>
        </w:rPr>
        <w:t>،</w:t>
      </w:r>
      <w:r>
        <w:rPr>
          <w:rtl/>
        </w:rPr>
        <w:t xml:space="preserve"> وحذره. </w:t>
      </w:r>
    </w:p>
    <w:p w:rsidR="00C90F8A" w:rsidRDefault="00C90F8A" w:rsidP="004F5848">
      <w:pPr>
        <w:pStyle w:val="libNormal"/>
        <w:rPr>
          <w:rtl/>
        </w:rPr>
      </w:pPr>
      <w:r w:rsidRPr="008D3D37">
        <w:rPr>
          <w:rStyle w:val="libNormalChar"/>
          <w:rtl/>
        </w:rPr>
        <w:t xml:space="preserve">[ 22033 ] </w:t>
      </w:r>
      <w:r>
        <w:rPr>
          <w:rtl/>
        </w:rPr>
        <w:t>5</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إذاً </w:t>
      </w:r>
      <w:r>
        <w:rPr>
          <w:rtl/>
        </w:rPr>
        <w:t>أراد أحدكم الحاجة فليبكّر إليها</w:t>
      </w:r>
      <w:r w:rsidR="00211E62">
        <w:rPr>
          <w:rtl/>
        </w:rPr>
        <w:t>،</w:t>
      </w:r>
      <w:r>
        <w:rPr>
          <w:rtl/>
        </w:rPr>
        <w:t xml:space="preserve"> ف</w:t>
      </w:r>
      <w:r w:rsidR="00D96DB8">
        <w:rPr>
          <w:rtl/>
        </w:rPr>
        <w:t xml:space="preserve">إنّي </w:t>
      </w:r>
      <w:r>
        <w:rPr>
          <w:rtl/>
        </w:rPr>
        <w:t xml:space="preserve">سألت ربي عزّوجلّ </w:t>
      </w:r>
      <w:r w:rsidR="003763A8">
        <w:rPr>
          <w:rtl/>
        </w:rPr>
        <w:t xml:space="preserve">إنّ </w:t>
      </w:r>
      <w:r>
        <w:rPr>
          <w:rtl/>
        </w:rPr>
        <w:t xml:space="preserve">يبارك لاُمّتي في بكورها. </w:t>
      </w:r>
    </w:p>
    <w:p w:rsidR="00C90F8A" w:rsidRDefault="00C90F8A" w:rsidP="004F5848">
      <w:pPr>
        <w:pStyle w:val="libNormal"/>
        <w:rPr>
          <w:rtl/>
        </w:rPr>
      </w:pPr>
      <w:r w:rsidRPr="008D3D37">
        <w:rPr>
          <w:rStyle w:val="libNormalChar"/>
          <w:rtl/>
        </w:rPr>
        <w:t xml:space="preserve">[ 22034 ] </w:t>
      </w:r>
      <w:r>
        <w:rPr>
          <w:rtl/>
        </w:rPr>
        <w:t>6</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إذاً </w:t>
      </w:r>
      <w:r>
        <w:rPr>
          <w:rtl/>
        </w:rPr>
        <w:t xml:space="preserve">أراد أحدكم حاجة فليبكر إليها وليسرع المشي إليها. </w:t>
      </w:r>
    </w:p>
    <w:p w:rsidR="00C90F8A" w:rsidRDefault="00C90F8A" w:rsidP="004F5848">
      <w:pPr>
        <w:pStyle w:val="libNormal"/>
        <w:rPr>
          <w:rtl/>
        </w:rPr>
      </w:pPr>
      <w:r w:rsidRPr="008D3D37">
        <w:rPr>
          <w:rStyle w:val="libNormalChar"/>
          <w:rtl/>
        </w:rPr>
        <w:t xml:space="preserve">[ 22035 ] </w:t>
      </w:r>
      <w:r>
        <w:rPr>
          <w:rtl/>
        </w:rPr>
        <w:t>7</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الحسن بن علي</w:t>
      </w:r>
      <w:r w:rsidR="00211E62">
        <w:rPr>
          <w:rtl/>
        </w:rPr>
        <w:t>،</w:t>
      </w:r>
      <w:r>
        <w:rPr>
          <w:rtl/>
        </w:rPr>
        <w:t xml:space="preserve"> عن </w:t>
      </w:r>
      <w:r w:rsidR="00584DEF">
        <w:rPr>
          <w:rtl/>
        </w:rPr>
        <w:t xml:space="preserve">حمّاد </w:t>
      </w:r>
      <w:r>
        <w:rPr>
          <w:rtl/>
        </w:rPr>
        <w:t>بن عثم</w:t>
      </w:r>
      <w:r w:rsidR="003763A8">
        <w:rPr>
          <w:rtl/>
        </w:rPr>
        <w:t xml:space="preserve">إنّ </w:t>
      </w:r>
      <w:r>
        <w:rPr>
          <w:rtl/>
        </w:rPr>
        <w:t>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لجلوس الرجل في دبر صلاة الفجر إلى طلوع الشمس أنفذ في طلب الرزق من ركوب البحر. </w:t>
      </w:r>
    </w:p>
    <w:p w:rsidR="00C90F8A" w:rsidRDefault="00C90F8A" w:rsidP="00E40572">
      <w:pPr>
        <w:pStyle w:val="libNormal"/>
        <w:rPr>
          <w:rtl/>
        </w:rPr>
      </w:pPr>
      <w:r>
        <w:rPr>
          <w:rtl/>
        </w:rPr>
        <w:t>قلت يكون للرجل الحاجة يخاف فوتها</w:t>
      </w:r>
      <w:r w:rsidR="00211E62">
        <w:rPr>
          <w:rtl/>
        </w:rPr>
        <w:t>،</w:t>
      </w:r>
      <w:r>
        <w:rPr>
          <w:rtl/>
        </w:rPr>
        <w:t xml:space="preserve"> فقال</w:t>
      </w:r>
      <w:r w:rsidR="00211E62">
        <w:rPr>
          <w:rtl/>
        </w:rPr>
        <w:t>:</w:t>
      </w:r>
      <w:r>
        <w:rPr>
          <w:rtl/>
        </w:rPr>
        <w:t xml:space="preserve"> يدلج فيها وليذكر الله عزّوجلّ فإنه في تعقيب ما دام على وضوئه.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95 / 360. </w:t>
      </w:r>
    </w:p>
    <w:p w:rsidR="00C90F8A" w:rsidRDefault="00C90F8A" w:rsidP="00343F1C">
      <w:pPr>
        <w:pStyle w:val="libFootnote0"/>
        <w:rPr>
          <w:rtl/>
        </w:rPr>
      </w:pPr>
      <w:r>
        <w:rPr>
          <w:rtl/>
        </w:rPr>
        <w:t>4</w:t>
      </w:r>
      <w:r w:rsidR="00211E62">
        <w:rPr>
          <w:rtl/>
        </w:rPr>
        <w:t xml:space="preserve"> - </w:t>
      </w:r>
      <w:r>
        <w:rPr>
          <w:rtl/>
        </w:rPr>
        <w:t>الفقيه 1</w:t>
      </w:r>
      <w:r w:rsidR="00211E62">
        <w:rPr>
          <w:rtl/>
        </w:rPr>
        <w:t>:</w:t>
      </w:r>
      <w:r>
        <w:rPr>
          <w:rtl/>
        </w:rPr>
        <w:t xml:space="preserve"> 306 / 1397</w:t>
      </w:r>
      <w:r w:rsidR="00211E62">
        <w:rPr>
          <w:rtl/>
        </w:rPr>
        <w:t>،</w:t>
      </w:r>
      <w:r>
        <w:rPr>
          <w:rtl/>
        </w:rPr>
        <w:t xml:space="preserve"> أورده في الحديث 4</w:t>
      </w:r>
      <w:r w:rsidR="00211E62">
        <w:rPr>
          <w:rtl/>
        </w:rPr>
        <w:t>،</w:t>
      </w:r>
      <w:r>
        <w:rPr>
          <w:rtl/>
        </w:rPr>
        <w:t xml:space="preserve"> وعن العيون والخصال في الحديث 6 من الباب 67 من أبواب </w:t>
      </w:r>
      <w:r w:rsidR="00584DEF">
        <w:rPr>
          <w:rtl/>
        </w:rPr>
        <w:t xml:space="preserve">مقدّمات </w:t>
      </w:r>
      <w:r>
        <w:rPr>
          <w:rtl/>
        </w:rPr>
        <w:t xml:space="preserve">النكاح. </w:t>
      </w:r>
    </w:p>
    <w:p w:rsidR="00C90F8A" w:rsidRDefault="00C90F8A" w:rsidP="00343F1C">
      <w:pPr>
        <w:pStyle w:val="libFootnote0"/>
        <w:rPr>
          <w:rtl/>
        </w:rPr>
      </w:pPr>
      <w:r>
        <w:rPr>
          <w:rtl/>
        </w:rPr>
        <w:t>5</w:t>
      </w:r>
      <w:r w:rsidR="00211E62">
        <w:rPr>
          <w:rtl/>
        </w:rPr>
        <w:t xml:space="preserve"> - </w:t>
      </w:r>
      <w:r>
        <w:rPr>
          <w:rtl/>
        </w:rPr>
        <w:t>الفقيه 3</w:t>
      </w:r>
      <w:r w:rsidR="00211E62">
        <w:rPr>
          <w:rtl/>
        </w:rPr>
        <w:t>:</w:t>
      </w:r>
      <w:r>
        <w:rPr>
          <w:rtl/>
        </w:rPr>
        <w:t xml:space="preserve"> 95 / 361. </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95 / 362.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310 / 27</w:t>
      </w:r>
      <w:r w:rsidR="00211E62">
        <w:rPr>
          <w:rtl/>
        </w:rPr>
        <w:t>،</w:t>
      </w:r>
      <w:r>
        <w:rPr>
          <w:rtl/>
        </w:rPr>
        <w:t xml:space="preserve"> وأورده قطعة منه في الحديث من الباب 17</w:t>
      </w:r>
      <w:r w:rsidR="00211E62">
        <w:rPr>
          <w:rtl/>
        </w:rPr>
        <w:t>،</w:t>
      </w:r>
      <w:r>
        <w:rPr>
          <w:rtl/>
        </w:rPr>
        <w:t xml:space="preserve"> وصدره في الحديث 11 من الباب 18 من أبواب التعقيب.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(1)</w:t>
      </w:r>
      <w:r w:rsidR="00211E62">
        <w:rPr>
          <w:rtl/>
        </w:rPr>
        <w:t>،</w:t>
      </w:r>
      <w:r>
        <w:rPr>
          <w:rtl/>
        </w:rPr>
        <w:t xml:space="preserve"> وفي السفر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177" w:name="_Toc303531530"/>
      <w:bookmarkStart w:id="178" w:name="_Toc303765210"/>
      <w:bookmarkStart w:id="179" w:name="_Toc303770398"/>
      <w:bookmarkStart w:id="180" w:name="_Toc378022297"/>
      <w:bookmarkStart w:id="181" w:name="_Toc253506672"/>
      <w:r>
        <w:rPr>
          <w:rtl/>
        </w:rPr>
        <w:t>30</w:t>
      </w:r>
      <w:r w:rsidR="00211E62">
        <w:rPr>
          <w:rtl/>
        </w:rPr>
        <w:t xml:space="preserve"> - </w:t>
      </w:r>
      <w:r>
        <w:rPr>
          <w:rtl/>
        </w:rPr>
        <w:t>باب استحباب الذهاب في الحاجة على طهارة والمشي</w:t>
      </w:r>
      <w:bookmarkEnd w:id="177"/>
      <w:bookmarkEnd w:id="178"/>
      <w:bookmarkEnd w:id="179"/>
      <w:r w:rsidR="00211E62">
        <w:rPr>
          <w:rtl/>
        </w:rPr>
        <w:t xml:space="preserve"> </w:t>
      </w:r>
      <w:bookmarkStart w:id="182" w:name="_Toc303531531"/>
      <w:bookmarkStart w:id="183" w:name="_Toc303765211"/>
      <w:bookmarkStart w:id="184" w:name="_Toc303770399"/>
      <w:r w:rsidR="00211E62">
        <w:rPr>
          <w:rtl/>
        </w:rPr>
        <w:t>ف</w:t>
      </w:r>
      <w:r>
        <w:rPr>
          <w:rtl/>
        </w:rPr>
        <w:t>ي الظل</w:t>
      </w:r>
      <w:bookmarkEnd w:id="180"/>
      <w:bookmarkEnd w:id="181"/>
      <w:bookmarkEnd w:id="182"/>
      <w:bookmarkEnd w:id="183"/>
      <w:bookmarkEnd w:id="184"/>
    </w:p>
    <w:p w:rsidR="00C90F8A" w:rsidRDefault="00C90F8A" w:rsidP="004F5848">
      <w:pPr>
        <w:pStyle w:val="libNormal"/>
        <w:rPr>
          <w:rtl/>
        </w:rPr>
      </w:pPr>
      <w:r w:rsidRPr="008D3D37">
        <w:rPr>
          <w:rStyle w:val="libNormalChar"/>
          <w:rtl/>
        </w:rPr>
        <w:t xml:space="preserve">[ 22036 ]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ذهب في حاجة على غير وضوء فلم تقض حاجته فلا يلومن </w:t>
      </w:r>
      <w:r w:rsidR="00ED520A">
        <w:rPr>
          <w:rtl/>
        </w:rPr>
        <w:t xml:space="preserve">إلّا </w:t>
      </w:r>
      <w:r>
        <w:rPr>
          <w:rtl/>
        </w:rPr>
        <w:t xml:space="preserve">نفسه. </w:t>
      </w:r>
    </w:p>
    <w:p w:rsidR="00C90F8A" w:rsidRDefault="00C90F8A" w:rsidP="00E23DD1">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الطهارة </w:t>
      </w:r>
      <w:r w:rsidRPr="00E40572">
        <w:rPr>
          <w:rStyle w:val="libFootnotenumChar"/>
          <w:rtl/>
        </w:rPr>
        <w:t>(</w:t>
      </w:r>
      <w:r w:rsidR="00E23DD1">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[ 22037 ] </w:t>
      </w:r>
      <w:r>
        <w:rPr>
          <w:rtl/>
        </w:rPr>
        <w:t>2</w:t>
      </w:r>
      <w:r w:rsidR="00211E62">
        <w:rPr>
          <w:rtl/>
        </w:rPr>
        <w:t xml:space="preserve"> - </w:t>
      </w:r>
      <w:r>
        <w:rPr>
          <w:rtl/>
        </w:rPr>
        <w:t>قال</w:t>
      </w:r>
      <w:r w:rsidR="00211E62">
        <w:rPr>
          <w:rtl/>
        </w:rPr>
        <w:t>:</w:t>
      </w:r>
      <w:r>
        <w:rPr>
          <w:rtl/>
        </w:rPr>
        <w:t xml:space="preserve"> وأرسل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EA17CC">
        <w:rPr>
          <w:rtl/>
        </w:rPr>
        <w:t xml:space="preserve">رجلاً </w:t>
      </w:r>
      <w:r>
        <w:rPr>
          <w:rtl/>
        </w:rPr>
        <w:t>في حاجة و</w:t>
      </w:r>
      <w:r w:rsidR="006204AE">
        <w:rPr>
          <w:rtl/>
        </w:rPr>
        <w:t xml:space="preserve">كان </w:t>
      </w:r>
      <w:r>
        <w:rPr>
          <w:rtl/>
        </w:rPr>
        <w:t>يمشي في الشمس فقال له</w:t>
      </w:r>
      <w:r w:rsidR="00211E62">
        <w:rPr>
          <w:rtl/>
        </w:rPr>
        <w:t>:</w:t>
      </w:r>
      <w:r>
        <w:rPr>
          <w:rtl/>
        </w:rPr>
        <w:t xml:space="preserve"> امش</w:t>
      </w:r>
      <w:r w:rsidR="005B0905">
        <w:rPr>
          <w:rFonts w:hint="cs"/>
          <w:rtl/>
        </w:rPr>
        <w:t>ِ</w:t>
      </w:r>
      <w:r>
        <w:rPr>
          <w:rtl/>
        </w:rPr>
        <w:t xml:space="preserve"> في الظل ف</w:t>
      </w:r>
      <w:r w:rsidR="003763A8">
        <w:rPr>
          <w:rtl/>
        </w:rPr>
        <w:t xml:space="preserve">إنّ </w:t>
      </w:r>
      <w:r>
        <w:rPr>
          <w:rtl/>
        </w:rPr>
        <w:t xml:space="preserve">الظل مبارك. </w:t>
      </w:r>
    </w:p>
    <w:p w:rsidR="00C90F8A" w:rsidRDefault="00C90F8A" w:rsidP="00E23DD1">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السفر </w:t>
      </w:r>
      <w:r w:rsidRPr="00E40572">
        <w:rPr>
          <w:rStyle w:val="libFootnotenumChar"/>
          <w:rtl/>
        </w:rPr>
        <w:t>(</w:t>
      </w:r>
      <w:r w:rsidR="00E23DD1">
        <w:rPr>
          <w:rStyle w:val="libFootnotenumChar"/>
          <w:rFonts w:hint="cs"/>
          <w:rtl/>
        </w:rPr>
        <w:t>5</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E23DD1">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C30142" w:rsidRDefault="00C90F8A" w:rsidP="00343F1C">
      <w:pPr>
        <w:pStyle w:val="libFootnote0"/>
        <w:rPr>
          <w:rtl/>
        </w:rPr>
      </w:pPr>
      <w:r w:rsidRPr="00C30142">
        <w:rPr>
          <w:rtl/>
        </w:rPr>
        <w:t xml:space="preserve">(1) تقدم ما </w:t>
      </w:r>
      <w:r w:rsidR="00707847">
        <w:rPr>
          <w:rtl/>
        </w:rPr>
        <w:t>يدل</w:t>
      </w:r>
      <w:r w:rsidR="00724AA1">
        <w:rPr>
          <w:rtl/>
        </w:rPr>
        <w:t xml:space="preserve"> </w:t>
      </w:r>
      <w:r w:rsidRPr="00C30142">
        <w:rPr>
          <w:rtl/>
        </w:rPr>
        <w:t>على بعض المقصود في الحديث 8 من الباب 4</w:t>
      </w:r>
      <w:r w:rsidR="00211E62">
        <w:rPr>
          <w:rtl/>
        </w:rPr>
        <w:t>،</w:t>
      </w:r>
      <w:r w:rsidRPr="00C30142">
        <w:rPr>
          <w:rtl/>
        </w:rPr>
        <w:t xml:space="preserve"> وفي الحديث 11 من الباب 6</w:t>
      </w:r>
      <w:r w:rsidR="00211E62">
        <w:rPr>
          <w:rtl/>
        </w:rPr>
        <w:t>،</w:t>
      </w:r>
      <w:r w:rsidRPr="00C30142">
        <w:rPr>
          <w:rtl/>
        </w:rPr>
        <w:t xml:space="preserve"> وفي الحديث 4 من الباب 23 من هذه </w:t>
      </w:r>
      <w:r w:rsidR="00546DAE">
        <w:rPr>
          <w:rtl/>
        </w:rPr>
        <w:t xml:space="preserve">الأبواب </w:t>
      </w:r>
      <w:r>
        <w:rPr>
          <w:rtl/>
        </w:rPr>
        <w:t>.</w:t>
      </w:r>
      <w:r w:rsidRPr="00C30142">
        <w:rPr>
          <w:rtl/>
        </w:rPr>
        <w:t xml:space="preserve"> </w:t>
      </w:r>
    </w:p>
    <w:p w:rsidR="00C90F8A" w:rsidRPr="00C30142" w:rsidRDefault="00C90F8A" w:rsidP="00343F1C">
      <w:pPr>
        <w:pStyle w:val="libFootnote0"/>
        <w:rPr>
          <w:rtl/>
        </w:rPr>
      </w:pPr>
      <w:r w:rsidRPr="00C30142">
        <w:rPr>
          <w:rtl/>
        </w:rPr>
        <w:t>(2) تقدم في الحديث 6 من الباب 3</w:t>
      </w:r>
      <w:r w:rsidR="00211E62">
        <w:rPr>
          <w:rtl/>
        </w:rPr>
        <w:t>،</w:t>
      </w:r>
      <w:r w:rsidRPr="00C30142">
        <w:rPr>
          <w:rtl/>
        </w:rPr>
        <w:t xml:space="preserve"> وفي الأحاديث 5</w:t>
      </w:r>
      <w:r w:rsidR="00211E62">
        <w:rPr>
          <w:rtl/>
        </w:rPr>
        <w:t>،</w:t>
      </w:r>
      <w:r w:rsidRPr="00C30142">
        <w:rPr>
          <w:rtl/>
        </w:rPr>
        <w:t xml:space="preserve"> 6</w:t>
      </w:r>
      <w:r w:rsidR="00211E62">
        <w:rPr>
          <w:rtl/>
        </w:rPr>
        <w:t>،</w:t>
      </w:r>
      <w:r w:rsidRPr="00C30142">
        <w:rPr>
          <w:rtl/>
        </w:rPr>
        <w:t xml:space="preserve"> 7 من الباب 7</w:t>
      </w:r>
      <w:r w:rsidR="00211E62">
        <w:rPr>
          <w:rtl/>
        </w:rPr>
        <w:t>،</w:t>
      </w:r>
      <w:r w:rsidRPr="00C30142">
        <w:rPr>
          <w:rtl/>
        </w:rPr>
        <w:t xml:space="preserve"> وفي الحديث 8 من الباب 10 من أبواب آداب السفر</w:t>
      </w:r>
      <w:r>
        <w:rPr>
          <w:rtl/>
        </w:rPr>
        <w:t>.</w:t>
      </w:r>
      <w:r w:rsidRPr="00C30142">
        <w:rPr>
          <w:rtl/>
        </w:rPr>
        <w:t xml:space="preserve"> </w:t>
      </w:r>
    </w:p>
    <w:p w:rsidR="00C90F8A" w:rsidRPr="00C30142" w:rsidRDefault="00C90F8A" w:rsidP="00343F1C">
      <w:pPr>
        <w:pStyle w:val="libFootnote0"/>
        <w:rPr>
          <w:rtl/>
        </w:rPr>
      </w:pPr>
      <w:r w:rsidRPr="00C30142">
        <w:rPr>
          <w:rtl/>
        </w:rPr>
        <w:t>(3) يأتي في الباب 56 من أبواب آداب التجارة</w:t>
      </w:r>
      <w:r w:rsidR="00211E62">
        <w:rPr>
          <w:rtl/>
        </w:rPr>
        <w:t>،</w:t>
      </w:r>
      <w:r w:rsidRPr="00C30142">
        <w:rPr>
          <w:rtl/>
        </w:rPr>
        <w:t xml:space="preserve"> وفي الحديث 5 من الباب 1 من أبواب الدين</w:t>
      </w:r>
      <w:r w:rsidR="00211E62">
        <w:rPr>
          <w:rtl/>
        </w:rPr>
        <w:t>،</w:t>
      </w:r>
      <w:r w:rsidRPr="00C30142">
        <w:rPr>
          <w:rtl/>
        </w:rPr>
        <w:t xml:space="preserve"> وفي الحديث 6 من الباب 67 من أبواب </w:t>
      </w:r>
      <w:r w:rsidR="00584DEF">
        <w:rPr>
          <w:rtl/>
        </w:rPr>
        <w:t xml:space="preserve">مقدّمات </w:t>
      </w:r>
      <w:r w:rsidRPr="00C30142">
        <w:rPr>
          <w:rtl/>
        </w:rPr>
        <w:t>النكاح</w:t>
      </w:r>
      <w:r>
        <w:rPr>
          <w:rtl/>
        </w:rPr>
        <w:t>.</w:t>
      </w:r>
    </w:p>
    <w:p w:rsidR="00C90F8A" w:rsidRDefault="00C90F8A" w:rsidP="00A75DE6">
      <w:pPr>
        <w:pStyle w:val="libFootnoteCenterBold"/>
        <w:rPr>
          <w:rtl/>
        </w:rPr>
      </w:pPr>
      <w:r>
        <w:rPr>
          <w:rtl/>
        </w:rPr>
        <w:t xml:space="preserve">الباب 30 </w:t>
      </w:r>
    </w:p>
    <w:p w:rsidR="00C90F8A" w:rsidRDefault="00C90F8A" w:rsidP="00A75DE6">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95 / 365</w:t>
      </w:r>
      <w:r w:rsidR="00211E62">
        <w:rPr>
          <w:rtl/>
        </w:rPr>
        <w:t>،</w:t>
      </w:r>
      <w:r>
        <w:rPr>
          <w:rtl/>
        </w:rPr>
        <w:t xml:space="preserve"> وأورده في الحديث 1 من الباب 6 من أبواب الوضوء. </w:t>
      </w:r>
    </w:p>
    <w:p w:rsidR="00C90F8A" w:rsidRPr="00C30142" w:rsidRDefault="00C90F8A" w:rsidP="005B0905">
      <w:pPr>
        <w:pStyle w:val="libFootnote0"/>
        <w:rPr>
          <w:rtl/>
        </w:rPr>
      </w:pPr>
      <w:r w:rsidRPr="00C30142">
        <w:rPr>
          <w:rtl/>
        </w:rPr>
        <w:t>(</w:t>
      </w:r>
      <w:r w:rsidR="005B0905">
        <w:rPr>
          <w:rFonts w:hint="cs"/>
          <w:rtl/>
        </w:rPr>
        <w:t>4</w:t>
      </w:r>
      <w:r w:rsidRPr="00C30142">
        <w:rPr>
          <w:rtl/>
        </w:rPr>
        <w:t>) تقدم في الباب 6 من أبواب الوضوء</w:t>
      </w:r>
      <w:r>
        <w:rPr>
          <w:rtl/>
        </w:rPr>
        <w:t>.</w:t>
      </w:r>
      <w:r w:rsidRPr="00C30142">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95 / 364. </w:t>
      </w:r>
    </w:p>
    <w:p w:rsidR="00C90F8A" w:rsidRPr="00C30142" w:rsidRDefault="00C90F8A" w:rsidP="005B0905">
      <w:pPr>
        <w:pStyle w:val="libFootnote0"/>
        <w:rPr>
          <w:rtl/>
        </w:rPr>
      </w:pPr>
      <w:r w:rsidRPr="00C30142">
        <w:rPr>
          <w:rtl/>
        </w:rPr>
        <w:t>(</w:t>
      </w:r>
      <w:r w:rsidR="005B0905">
        <w:rPr>
          <w:rFonts w:hint="cs"/>
          <w:rtl/>
        </w:rPr>
        <w:t>5</w:t>
      </w:r>
      <w:r w:rsidRPr="00C30142">
        <w:rPr>
          <w:rtl/>
        </w:rPr>
        <w:t>) تقدم في الباب 13 من أبواب آداب السفر</w:t>
      </w:r>
      <w:r>
        <w:rPr>
          <w:rtl/>
        </w:rPr>
        <w:t>.</w:t>
      </w:r>
      <w:r w:rsidRPr="00C30142">
        <w:rPr>
          <w:rtl/>
        </w:rPr>
        <w:t xml:space="preserve"> </w:t>
      </w:r>
    </w:p>
    <w:p w:rsidR="00C90F8A" w:rsidRPr="00C30142" w:rsidRDefault="00C90F8A" w:rsidP="005B0905">
      <w:pPr>
        <w:pStyle w:val="libFootnote0"/>
        <w:rPr>
          <w:rtl/>
        </w:rPr>
      </w:pPr>
      <w:r w:rsidRPr="00C30142">
        <w:rPr>
          <w:rtl/>
        </w:rPr>
        <w:t>(</w:t>
      </w:r>
      <w:r w:rsidR="005B0905">
        <w:rPr>
          <w:rFonts w:hint="cs"/>
          <w:rtl/>
        </w:rPr>
        <w:t>6</w:t>
      </w:r>
      <w:r w:rsidRPr="00C30142">
        <w:rPr>
          <w:rtl/>
        </w:rPr>
        <w:t xml:space="preserve">) يأتي ما </w:t>
      </w:r>
      <w:r w:rsidR="00A75DE6">
        <w:rPr>
          <w:rtl/>
        </w:rPr>
        <w:t>يدل</w:t>
      </w:r>
      <w:r w:rsidR="00724AA1">
        <w:rPr>
          <w:rtl/>
        </w:rPr>
        <w:t xml:space="preserve"> </w:t>
      </w:r>
      <w:r w:rsidRPr="00C30142">
        <w:rPr>
          <w:rtl/>
        </w:rPr>
        <w:t>عليه في الباب 12 من ابواب أداب التجارة</w:t>
      </w:r>
      <w:r>
        <w:rPr>
          <w:rtl/>
        </w:rPr>
        <w:t>.</w:t>
      </w:r>
      <w:r w:rsidRPr="00C30142">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85" w:name="_Toc303531532"/>
      <w:bookmarkStart w:id="186" w:name="_Toc303765212"/>
      <w:bookmarkStart w:id="187" w:name="_Toc303770400"/>
      <w:bookmarkStart w:id="188" w:name="_Toc378022298"/>
      <w:bookmarkStart w:id="189" w:name="_Toc253506673"/>
      <w:r>
        <w:rPr>
          <w:rtl/>
        </w:rPr>
        <w:lastRenderedPageBreak/>
        <w:t>31</w:t>
      </w:r>
      <w:r w:rsidR="00211E62">
        <w:rPr>
          <w:rtl/>
        </w:rPr>
        <w:t xml:space="preserve"> - </w:t>
      </w:r>
      <w:r>
        <w:rPr>
          <w:rtl/>
        </w:rPr>
        <w:t>باب كراهة طلب الحوائج من الناس بالليل</w:t>
      </w:r>
      <w:r w:rsidR="00211E62">
        <w:rPr>
          <w:rtl/>
        </w:rPr>
        <w:t>،</w:t>
      </w:r>
      <w:bookmarkEnd w:id="185"/>
      <w:bookmarkEnd w:id="186"/>
      <w:bookmarkEnd w:id="187"/>
      <w:r w:rsidR="00211E62">
        <w:rPr>
          <w:rtl/>
        </w:rPr>
        <w:t xml:space="preserve"> </w:t>
      </w:r>
      <w:bookmarkStart w:id="190" w:name="_Toc303531533"/>
      <w:bookmarkStart w:id="191" w:name="_Toc303765213"/>
      <w:bookmarkStart w:id="192" w:name="_Toc303770401"/>
      <w:r w:rsidR="00211E62">
        <w:rPr>
          <w:rtl/>
        </w:rPr>
        <w:t>و</w:t>
      </w:r>
      <w:r>
        <w:rPr>
          <w:rtl/>
        </w:rPr>
        <w:t>استحباب التزويج فيه</w:t>
      </w:r>
      <w:bookmarkEnd w:id="188"/>
      <w:bookmarkEnd w:id="189"/>
      <w:bookmarkEnd w:id="190"/>
      <w:bookmarkEnd w:id="191"/>
      <w:bookmarkEnd w:id="192"/>
    </w:p>
    <w:p w:rsidR="00C90F8A" w:rsidRDefault="00C90F8A" w:rsidP="004F5848">
      <w:pPr>
        <w:pStyle w:val="libNormal"/>
        <w:rPr>
          <w:rtl/>
        </w:rPr>
      </w:pPr>
      <w:r w:rsidRPr="008D3D37">
        <w:rPr>
          <w:rStyle w:val="libNormalChar"/>
          <w:rtl/>
        </w:rPr>
        <w:t xml:space="preserve">[ 22038 ] </w:t>
      </w:r>
      <w:r>
        <w:rPr>
          <w:rtl/>
        </w:rPr>
        <w:t>1</w:t>
      </w:r>
      <w:r w:rsidR="00211E62">
        <w:rPr>
          <w:rtl/>
        </w:rPr>
        <w:t xml:space="preserve"> - </w:t>
      </w:r>
      <w:r w:rsidR="007D12B3">
        <w:rPr>
          <w:rtl/>
        </w:rPr>
        <w:t>محمّد</w:t>
      </w:r>
      <w:r w:rsidR="00343F1C">
        <w:rPr>
          <w:rtl/>
        </w:rPr>
        <w:t xml:space="preserve"> </w:t>
      </w:r>
      <w:r>
        <w:rPr>
          <w:rtl/>
        </w:rPr>
        <w:t xml:space="preserve">بن مسعود العياشي في </w:t>
      </w:r>
      <w:r w:rsidRPr="00343F1C">
        <w:rPr>
          <w:rStyle w:val="libNormalChar"/>
          <w:rtl/>
        </w:rPr>
        <w:t xml:space="preserve">( </w:t>
      </w:r>
      <w:r>
        <w:rPr>
          <w:rtl/>
        </w:rPr>
        <w:t>تفسيره</w:t>
      </w:r>
      <w:r w:rsidRPr="00343F1C">
        <w:rPr>
          <w:rStyle w:val="libNormalChar"/>
          <w:rtl/>
        </w:rPr>
        <w:t xml:space="preserve"> ) </w:t>
      </w:r>
      <w:r>
        <w:rPr>
          <w:rtl/>
        </w:rPr>
        <w:t xml:space="preserve">عن </w:t>
      </w:r>
      <w:r w:rsidR="00584DEF">
        <w:rPr>
          <w:rtl/>
        </w:rPr>
        <w:t xml:space="preserve">عليّ </w:t>
      </w:r>
      <w:r>
        <w:rPr>
          <w:rtl/>
        </w:rPr>
        <w:t>بن عقبة</w:t>
      </w:r>
      <w:r w:rsidR="00211E62">
        <w:rPr>
          <w:rtl/>
        </w:rPr>
        <w:t>،</w:t>
      </w:r>
      <w:r>
        <w:rPr>
          <w:rtl/>
        </w:rPr>
        <w:t xml:space="preserve"> عن أبيه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تزوجوا بالليل ف</w:t>
      </w:r>
      <w:r w:rsidR="003763A8">
        <w:rPr>
          <w:rtl/>
        </w:rPr>
        <w:t xml:space="preserve">إنّ </w:t>
      </w:r>
      <w:r>
        <w:rPr>
          <w:rtl/>
        </w:rPr>
        <w:t>الله جعله سكنا</w:t>
      </w:r>
      <w:r w:rsidR="00983FF4">
        <w:rPr>
          <w:rFonts w:hint="cs"/>
          <w:rtl/>
        </w:rPr>
        <w:t>ً</w:t>
      </w:r>
      <w:r w:rsidR="00211E62">
        <w:rPr>
          <w:rtl/>
        </w:rPr>
        <w:t>،</w:t>
      </w:r>
      <w:r>
        <w:rPr>
          <w:rtl/>
        </w:rPr>
        <w:t xml:space="preserve"> ولا تطلبوا الحوائج بالليل فإن</w:t>
      </w:r>
      <w:r w:rsidR="00983FF4">
        <w:rPr>
          <w:rFonts w:hint="cs"/>
          <w:rtl/>
        </w:rPr>
        <w:t>ّ</w:t>
      </w:r>
      <w:r>
        <w:rPr>
          <w:rtl/>
        </w:rPr>
        <w:t xml:space="preserve">ه مظلم. </w:t>
      </w:r>
    </w:p>
    <w:p w:rsidR="00C90F8A" w:rsidRDefault="00C90F8A" w:rsidP="004F5848">
      <w:pPr>
        <w:pStyle w:val="libNormal"/>
        <w:rPr>
          <w:rtl/>
        </w:rPr>
      </w:pPr>
      <w:r w:rsidRPr="008D3D37">
        <w:rPr>
          <w:rStyle w:val="libNormalChar"/>
          <w:rtl/>
        </w:rPr>
        <w:t xml:space="preserve">[ 22039 ] </w:t>
      </w:r>
      <w:r>
        <w:rPr>
          <w:rtl/>
        </w:rPr>
        <w:t>2</w:t>
      </w:r>
      <w:r w:rsidR="00211E62">
        <w:rPr>
          <w:rtl/>
        </w:rPr>
        <w:t xml:space="preserve"> - </w:t>
      </w:r>
      <w:r>
        <w:rPr>
          <w:rtl/>
        </w:rPr>
        <w:t>وعن عبدالله بن الفضل</w:t>
      </w:r>
      <w:r w:rsidR="00211E62">
        <w:rPr>
          <w:rtl/>
        </w:rPr>
        <w:t>،</w:t>
      </w:r>
      <w:r>
        <w:rPr>
          <w:rtl/>
        </w:rPr>
        <w:t xml:space="preserve"> </w:t>
      </w:r>
      <w:r w:rsidR="00DB644B">
        <w:rPr>
          <w:rtl/>
        </w:rPr>
        <w:t xml:space="preserve">عمّن </w:t>
      </w:r>
      <w:r>
        <w:rPr>
          <w:rtl/>
        </w:rPr>
        <w:t xml:space="preserve">رفعه إلى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983FF4">
        <w:rPr>
          <w:rtl/>
        </w:rPr>
        <w:t>إذا</w:t>
      </w:r>
      <w:r w:rsidR="003763A8">
        <w:rPr>
          <w:rtl/>
        </w:rPr>
        <w:t xml:space="preserve"> </w:t>
      </w:r>
      <w:r>
        <w:rPr>
          <w:rtl/>
        </w:rPr>
        <w:t>طلبتم الحوائج فاطلبوها بالنهار ف</w:t>
      </w:r>
      <w:r w:rsidR="003763A8">
        <w:rPr>
          <w:rtl/>
        </w:rPr>
        <w:t xml:space="preserve">إنّ </w:t>
      </w:r>
      <w:r>
        <w:rPr>
          <w:rtl/>
        </w:rPr>
        <w:t>الله جعل الحياء في العينين</w:t>
      </w:r>
      <w:r w:rsidR="00211E62">
        <w:rPr>
          <w:rtl/>
        </w:rPr>
        <w:t>،</w:t>
      </w:r>
      <w:r>
        <w:rPr>
          <w:rtl/>
        </w:rPr>
        <w:t xml:space="preserve"> و</w:t>
      </w:r>
      <w:r w:rsidR="003763A8">
        <w:rPr>
          <w:rtl/>
        </w:rPr>
        <w:t xml:space="preserve">إذاً </w:t>
      </w:r>
      <w:r>
        <w:rPr>
          <w:rtl/>
        </w:rPr>
        <w:t>تزوجتم فتزوجوا بالليل ف</w:t>
      </w:r>
      <w:r w:rsidR="003763A8">
        <w:rPr>
          <w:rtl/>
        </w:rPr>
        <w:t xml:space="preserve">إنّ </w:t>
      </w:r>
      <w:r>
        <w:rPr>
          <w:rtl/>
        </w:rPr>
        <w:t>الله جعل الليل سكنا</w:t>
      </w:r>
      <w:r w:rsidR="00983FF4">
        <w:rPr>
          <w:rFonts w:hint="cs"/>
          <w:rtl/>
        </w:rPr>
        <w:t>ً</w:t>
      </w:r>
      <w:r>
        <w:rPr>
          <w:rtl/>
        </w:rPr>
        <w:t xml:space="preserve">. </w:t>
      </w:r>
    </w:p>
    <w:p w:rsidR="00C90F8A" w:rsidRDefault="00C90F8A" w:rsidP="004F5848">
      <w:pPr>
        <w:pStyle w:val="libNormal"/>
        <w:rPr>
          <w:rtl/>
        </w:rPr>
      </w:pPr>
      <w:r w:rsidRPr="008D3D37">
        <w:rPr>
          <w:rStyle w:val="libNormalChar"/>
          <w:rtl/>
        </w:rPr>
        <w:t xml:space="preserve">[ 22040 ] </w:t>
      </w:r>
      <w:r>
        <w:rPr>
          <w:rtl/>
        </w:rPr>
        <w:t>3</w:t>
      </w:r>
      <w:r w:rsidR="00211E62">
        <w:rPr>
          <w:rtl/>
        </w:rPr>
        <w:t xml:space="preserve"> - </w:t>
      </w:r>
      <w:r>
        <w:rPr>
          <w:rtl/>
        </w:rPr>
        <w:t xml:space="preserve">وعن الحسن بن </w:t>
      </w:r>
      <w:r w:rsidR="00584DEF">
        <w:rPr>
          <w:rtl/>
        </w:rPr>
        <w:t xml:space="preserve">عليّ </w:t>
      </w:r>
      <w:r>
        <w:rPr>
          <w:rtl/>
        </w:rPr>
        <w:t>إبن بنت إلياس قال</w:t>
      </w:r>
      <w:r w:rsidR="00211E62">
        <w:rPr>
          <w:rtl/>
        </w:rPr>
        <w:t>:</w:t>
      </w:r>
      <w:r>
        <w:rPr>
          <w:rtl/>
        </w:rPr>
        <w:t xml:space="preserve"> سمعت أبا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Pr>
          <w:rtl/>
        </w:rPr>
        <w:t>الله جعل الليل س</w:t>
      </w:r>
      <w:r w:rsidR="00611CA2">
        <w:rPr>
          <w:rtl/>
        </w:rPr>
        <w:t xml:space="preserve">كنّا </w:t>
      </w:r>
      <w:r>
        <w:rPr>
          <w:rtl/>
        </w:rPr>
        <w:t>وجعل النساء سكنا</w:t>
      </w:r>
      <w:r w:rsidR="003F04F0">
        <w:rPr>
          <w:rFonts w:hint="cs"/>
          <w:rtl/>
        </w:rPr>
        <w:t>ً</w:t>
      </w:r>
      <w:r w:rsidR="00211E62">
        <w:rPr>
          <w:rtl/>
        </w:rPr>
        <w:t>،</w:t>
      </w:r>
      <w:r>
        <w:rPr>
          <w:rtl/>
        </w:rPr>
        <w:t xml:space="preserve"> ومن السن</w:t>
      </w:r>
      <w:r w:rsidR="003F04F0">
        <w:rPr>
          <w:rFonts w:hint="cs"/>
          <w:rtl/>
        </w:rPr>
        <w:t>ّ</w:t>
      </w:r>
      <w:r>
        <w:rPr>
          <w:rtl/>
        </w:rPr>
        <w:t>ة التزويج بالليل</w:t>
      </w:r>
      <w:r w:rsidR="00211E62">
        <w:rPr>
          <w:rtl/>
        </w:rPr>
        <w:t>،</w:t>
      </w:r>
      <w:r>
        <w:rPr>
          <w:rtl/>
        </w:rPr>
        <w:t xml:space="preserve"> وإطعام الطعام.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927894">
      <w:pPr>
        <w:pStyle w:val="libFootnoteCenterBold"/>
        <w:rPr>
          <w:rtl/>
        </w:rPr>
      </w:pPr>
      <w:r>
        <w:rPr>
          <w:rtl/>
        </w:rPr>
        <w:t xml:space="preserve">الباب 31 </w:t>
      </w:r>
    </w:p>
    <w:p w:rsidR="00C90F8A" w:rsidRDefault="00C90F8A" w:rsidP="00927894">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تفسير العياشي 1</w:t>
      </w:r>
      <w:r w:rsidR="00211E62">
        <w:rPr>
          <w:rtl/>
        </w:rPr>
        <w:t>:</w:t>
      </w:r>
      <w:r>
        <w:rPr>
          <w:rtl/>
        </w:rPr>
        <w:t xml:space="preserve"> 371 / 68. </w:t>
      </w:r>
    </w:p>
    <w:p w:rsidR="00C90F8A" w:rsidRDefault="00C90F8A" w:rsidP="00343F1C">
      <w:pPr>
        <w:pStyle w:val="libFootnote0"/>
        <w:rPr>
          <w:rtl/>
        </w:rPr>
      </w:pPr>
      <w:r>
        <w:rPr>
          <w:rtl/>
        </w:rPr>
        <w:t>2</w:t>
      </w:r>
      <w:r w:rsidR="00211E62">
        <w:rPr>
          <w:rtl/>
        </w:rPr>
        <w:t xml:space="preserve"> - </w:t>
      </w:r>
      <w:r>
        <w:rPr>
          <w:rtl/>
        </w:rPr>
        <w:t>تفسير العياشي 1</w:t>
      </w:r>
      <w:r w:rsidR="00211E62">
        <w:rPr>
          <w:rtl/>
        </w:rPr>
        <w:t>:</w:t>
      </w:r>
      <w:r>
        <w:rPr>
          <w:rtl/>
        </w:rPr>
        <w:t xml:space="preserve"> 370 / 66. </w:t>
      </w:r>
    </w:p>
    <w:p w:rsidR="00C90F8A" w:rsidRDefault="00C90F8A" w:rsidP="00343F1C">
      <w:pPr>
        <w:pStyle w:val="libFootnote0"/>
        <w:rPr>
          <w:rtl/>
        </w:rPr>
      </w:pPr>
      <w:r>
        <w:rPr>
          <w:rtl/>
        </w:rPr>
        <w:t>3</w:t>
      </w:r>
      <w:r w:rsidR="00211E62">
        <w:rPr>
          <w:rtl/>
        </w:rPr>
        <w:t xml:space="preserve"> - </w:t>
      </w:r>
      <w:r>
        <w:rPr>
          <w:rtl/>
        </w:rPr>
        <w:t>تفسير العياشي 1</w:t>
      </w:r>
      <w:r w:rsidR="00211E62">
        <w:rPr>
          <w:rtl/>
        </w:rPr>
        <w:t>:</w:t>
      </w:r>
      <w:r>
        <w:rPr>
          <w:rtl/>
        </w:rPr>
        <w:t xml:space="preserve"> 371 / 67. </w:t>
      </w:r>
    </w:p>
    <w:p w:rsidR="00C90F8A" w:rsidRPr="00C30142" w:rsidRDefault="00C90F8A" w:rsidP="00343F1C">
      <w:pPr>
        <w:pStyle w:val="libFootnote0"/>
        <w:rPr>
          <w:rtl/>
        </w:rPr>
      </w:pPr>
      <w:r w:rsidRPr="00C30142">
        <w:rPr>
          <w:rtl/>
        </w:rPr>
        <w:t xml:space="preserve">(1) يأتي في الباب 37 من أبواب </w:t>
      </w:r>
      <w:r w:rsidR="00584DEF">
        <w:rPr>
          <w:rtl/>
        </w:rPr>
        <w:t xml:space="preserve">مقدّمات </w:t>
      </w:r>
      <w:r w:rsidRPr="00C30142">
        <w:rPr>
          <w:rtl/>
        </w:rPr>
        <w:t>النكاح</w:t>
      </w:r>
      <w:r>
        <w:rPr>
          <w:rtl/>
        </w:rPr>
        <w:t>.</w:t>
      </w:r>
      <w:r w:rsidRPr="00C30142">
        <w:rPr>
          <w:rtl/>
        </w:rPr>
        <w:t xml:space="preserve"> </w:t>
      </w:r>
    </w:p>
    <w:p w:rsidR="00E40572" w:rsidRDefault="00E40572" w:rsidP="00343F1C">
      <w:pPr>
        <w:pStyle w:val="libNormal"/>
        <w:rPr>
          <w:rtl/>
        </w:rPr>
      </w:pPr>
      <w:r>
        <w:rPr>
          <w:rtl/>
        </w:rPr>
        <w:br w:type="page"/>
      </w:r>
    </w:p>
    <w:p w:rsidR="00C90F8A" w:rsidRDefault="00C90F8A" w:rsidP="00C90F8A">
      <w:pPr>
        <w:pStyle w:val="Heading1Center"/>
        <w:rPr>
          <w:rtl/>
        </w:rPr>
      </w:pPr>
      <w:bookmarkStart w:id="193" w:name="_Toc303531534"/>
      <w:bookmarkStart w:id="194" w:name="_Toc303765214"/>
      <w:bookmarkStart w:id="195" w:name="_Toc303770402"/>
      <w:bookmarkStart w:id="196" w:name="_Toc378022299"/>
      <w:bookmarkStart w:id="197" w:name="_Toc253506674"/>
      <w:r>
        <w:rPr>
          <w:rtl/>
        </w:rPr>
        <w:lastRenderedPageBreak/>
        <w:t>أبواب ما يكتسب به</w:t>
      </w:r>
      <w:bookmarkEnd w:id="193"/>
      <w:bookmarkEnd w:id="194"/>
      <w:bookmarkEnd w:id="195"/>
      <w:bookmarkEnd w:id="196"/>
      <w:bookmarkEnd w:id="197"/>
    </w:p>
    <w:p w:rsidR="00C90F8A" w:rsidRDefault="00C90F8A" w:rsidP="00C90F8A">
      <w:pPr>
        <w:pStyle w:val="Heading2Center"/>
        <w:rPr>
          <w:rtl/>
        </w:rPr>
      </w:pPr>
      <w:bookmarkStart w:id="198" w:name="_Toc303531535"/>
      <w:bookmarkStart w:id="199" w:name="_Toc303765215"/>
      <w:bookmarkStart w:id="200" w:name="_Toc303770403"/>
      <w:bookmarkStart w:id="201" w:name="_Toc378022300"/>
      <w:bookmarkStart w:id="202" w:name="_Toc253506675"/>
      <w:r>
        <w:rPr>
          <w:rtl/>
        </w:rPr>
        <w:t>1</w:t>
      </w:r>
      <w:r w:rsidR="00211E62">
        <w:rPr>
          <w:rtl/>
        </w:rPr>
        <w:t xml:space="preserve"> - </w:t>
      </w:r>
      <w:r>
        <w:rPr>
          <w:rtl/>
        </w:rPr>
        <w:t>باب تحريم التكس</w:t>
      </w:r>
      <w:r w:rsidR="00927894">
        <w:rPr>
          <w:rFonts w:hint="cs"/>
          <w:rtl/>
        </w:rPr>
        <w:t>ّ</w:t>
      </w:r>
      <w:r>
        <w:rPr>
          <w:rtl/>
        </w:rPr>
        <w:t>ب ب</w:t>
      </w:r>
      <w:r w:rsidR="008253C3">
        <w:rPr>
          <w:rtl/>
        </w:rPr>
        <w:t xml:space="preserve">أنواع </w:t>
      </w:r>
      <w:r>
        <w:rPr>
          <w:rtl/>
        </w:rPr>
        <w:t>المحر</w:t>
      </w:r>
      <w:r w:rsidR="00927894">
        <w:rPr>
          <w:rFonts w:hint="cs"/>
          <w:rtl/>
        </w:rPr>
        <w:t>ّ</w:t>
      </w:r>
      <w:r>
        <w:rPr>
          <w:rtl/>
        </w:rPr>
        <w:t>مات</w:t>
      </w:r>
      <w:bookmarkEnd w:id="198"/>
      <w:bookmarkEnd w:id="199"/>
      <w:bookmarkEnd w:id="200"/>
      <w:bookmarkEnd w:id="201"/>
      <w:bookmarkEnd w:id="202"/>
    </w:p>
    <w:p w:rsidR="00C90F8A" w:rsidRDefault="00C90F8A" w:rsidP="004F5848">
      <w:pPr>
        <w:pStyle w:val="libNormal"/>
        <w:rPr>
          <w:rtl/>
        </w:rPr>
      </w:pPr>
      <w:r w:rsidRPr="008D3D37">
        <w:rPr>
          <w:rStyle w:val="libNormalChar"/>
          <w:rtl/>
        </w:rPr>
        <w:t xml:space="preserve">[ 22041 ]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sidR="00927894">
        <w:rPr>
          <w:rtl/>
        </w:rPr>
        <w:t>أخوف ما أخاف على أم</w:t>
      </w:r>
      <w:r>
        <w:rPr>
          <w:rtl/>
        </w:rPr>
        <w:t>تي هذه المكاسب</w:t>
      </w:r>
      <w:r w:rsidR="00211E62">
        <w:rPr>
          <w:rtl/>
        </w:rPr>
        <w:t>:</w:t>
      </w:r>
      <w:r>
        <w:rPr>
          <w:rtl/>
        </w:rPr>
        <w:t xml:space="preserve"> الحرام</w:t>
      </w:r>
      <w:r w:rsidR="00211E62">
        <w:rPr>
          <w:rtl/>
        </w:rPr>
        <w:t>،</w:t>
      </w:r>
      <w:r>
        <w:rPr>
          <w:rtl/>
        </w:rPr>
        <w:t xml:space="preserve"> والشهوة الخفية</w:t>
      </w:r>
      <w:r w:rsidR="00211E62">
        <w:rPr>
          <w:rtl/>
        </w:rPr>
        <w:t>،</w:t>
      </w:r>
      <w:r>
        <w:rPr>
          <w:rtl/>
        </w:rPr>
        <w:t xml:space="preserve"> والربا. </w:t>
      </w:r>
    </w:p>
    <w:p w:rsidR="00C90F8A" w:rsidRDefault="00C90F8A" w:rsidP="004F5848">
      <w:pPr>
        <w:pStyle w:val="libNormal"/>
        <w:rPr>
          <w:rtl/>
        </w:rPr>
      </w:pPr>
      <w:r w:rsidRPr="008D3D37">
        <w:rPr>
          <w:rStyle w:val="libNormalChar"/>
          <w:rtl/>
        </w:rPr>
        <w:t xml:space="preserve">[ 22042 ] </w:t>
      </w:r>
      <w:r>
        <w:rPr>
          <w:rtl/>
        </w:rPr>
        <w:t>2</w:t>
      </w:r>
      <w:r w:rsidR="00211E62">
        <w:rPr>
          <w:rtl/>
        </w:rPr>
        <w:t xml:space="preserve"> - </w:t>
      </w:r>
      <w:r>
        <w:rPr>
          <w:rtl/>
        </w:rPr>
        <w:t>وعنهم</w:t>
      </w:r>
      <w:r w:rsidR="00211E62">
        <w:rPr>
          <w:rtl/>
        </w:rPr>
        <w:t>،</w:t>
      </w:r>
      <w:r>
        <w:rPr>
          <w:rtl/>
        </w:rPr>
        <w:t xml:space="preserve"> عن سهل بن زياد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سماعة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ليس بوليّ</w:t>
      </w:r>
      <w:r w:rsidR="00927894">
        <w:rPr>
          <w:rFonts w:hint="cs"/>
          <w:rtl/>
        </w:rPr>
        <w:t>ٍ</w:t>
      </w:r>
      <w:r>
        <w:rPr>
          <w:rtl/>
        </w:rPr>
        <w:t xml:space="preserve"> لي من أكل مال مؤمن حراما</w:t>
      </w:r>
      <w:r w:rsidR="00927894">
        <w:rPr>
          <w:rFonts w:hint="cs"/>
          <w:rtl/>
        </w:rPr>
        <w:t>ً</w:t>
      </w:r>
      <w:r>
        <w:rPr>
          <w:rtl/>
        </w:rPr>
        <w:t xml:space="preserve">. </w:t>
      </w:r>
    </w:p>
    <w:p w:rsidR="00C90F8A" w:rsidRDefault="00C90F8A" w:rsidP="004F5848">
      <w:pPr>
        <w:pStyle w:val="libNormal"/>
        <w:rPr>
          <w:rtl/>
        </w:rPr>
      </w:pPr>
      <w:r w:rsidRPr="008D3D37">
        <w:rPr>
          <w:rStyle w:val="libNormalChar"/>
          <w:rtl/>
        </w:rPr>
        <w:t xml:space="preserve">[ 22043 ]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ابن </w:t>
      </w:r>
    </w:p>
    <w:p w:rsidR="00C90F8A" w:rsidRDefault="00343F1C" w:rsidP="00343F1C">
      <w:pPr>
        <w:pStyle w:val="libLine"/>
        <w:rPr>
          <w:rtl/>
        </w:rPr>
      </w:pPr>
      <w:r>
        <w:rPr>
          <w:rtl/>
        </w:rPr>
        <w:t>____________________</w:t>
      </w:r>
    </w:p>
    <w:p w:rsidR="00C90F8A" w:rsidRDefault="00C90F8A" w:rsidP="00927894">
      <w:pPr>
        <w:pStyle w:val="libFootnoteCenterBold"/>
        <w:rPr>
          <w:rtl/>
        </w:rPr>
      </w:pPr>
      <w:r>
        <w:rPr>
          <w:rtl/>
        </w:rPr>
        <w:t xml:space="preserve">أبواب ما يكتسب به </w:t>
      </w:r>
    </w:p>
    <w:p w:rsidR="00C90F8A" w:rsidRDefault="00C90F8A" w:rsidP="00927894">
      <w:pPr>
        <w:pStyle w:val="libFootnoteCenterBold"/>
        <w:rPr>
          <w:rtl/>
        </w:rPr>
      </w:pPr>
      <w:r>
        <w:rPr>
          <w:rtl/>
        </w:rPr>
        <w:t xml:space="preserve">الباب 1 </w:t>
      </w:r>
    </w:p>
    <w:p w:rsidR="00C90F8A" w:rsidRDefault="00C90F8A" w:rsidP="00927894">
      <w:pPr>
        <w:pStyle w:val="libFootnoteCenterBold"/>
        <w:rPr>
          <w:rtl/>
        </w:rPr>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124 / 1.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314 / 43.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124 / 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بكير</w:t>
      </w:r>
      <w:r w:rsidR="00211E62">
        <w:rPr>
          <w:rtl/>
        </w:rPr>
        <w:t>،</w:t>
      </w:r>
      <w:r>
        <w:rPr>
          <w:rtl/>
        </w:rPr>
        <w:t xml:space="preserve"> عن عبيد بن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كسب الحرام يبين في الذري</w:t>
      </w:r>
      <w:r w:rsidR="004D494D">
        <w:rPr>
          <w:rFonts w:hint="cs"/>
          <w:rtl/>
        </w:rPr>
        <w:t>ّ</w:t>
      </w:r>
      <w:r>
        <w:rPr>
          <w:rtl/>
        </w:rPr>
        <w:t xml:space="preserve">ة. </w:t>
      </w:r>
    </w:p>
    <w:p w:rsidR="00C90F8A" w:rsidRDefault="00C90F8A" w:rsidP="004F5848">
      <w:pPr>
        <w:pStyle w:val="libNormal"/>
        <w:rPr>
          <w:rtl/>
        </w:rPr>
      </w:pPr>
      <w:r w:rsidRPr="008D3D37">
        <w:rPr>
          <w:rStyle w:val="libNormalChar"/>
          <w:rtl/>
        </w:rPr>
        <w:t xml:space="preserve">[ 22044 ]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584DEF">
        <w:rPr>
          <w:rtl/>
        </w:rPr>
        <w:t xml:space="preserve">عليّ </w:t>
      </w:r>
      <w:r>
        <w:rPr>
          <w:rtl/>
        </w:rPr>
        <w:t xml:space="preserve">بن </w:t>
      </w:r>
      <w:r w:rsidR="007D12B3">
        <w:rPr>
          <w:rtl/>
        </w:rPr>
        <w:t>محمّد</w:t>
      </w:r>
      <w:r w:rsidR="00343F1C">
        <w:rPr>
          <w:rtl/>
        </w:rPr>
        <w:t xml:space="preserve"> </w:t>
      </w:r>
      <w:r>
        <w:rPr>
          <w:rtl/>
        </w:rPr>
        <w:t>القاساني</w:t>
      </w:r>
      <w:r w:rsidR="00211E62">
        <w:rPr>
          <w:rtl/>
        </w:rPr>
        <w:t>،</w:t>
      </w:r>
      <w:r>
        <w:rPr>
          <w:rtl/>
        </w:rPr>
        <w:t xml:space="preserve"> عن رجل</w:t>
      </w:r>
      <w:r w:rsidR="00211E62">
        <w:rPr>
          <w:rtl/>
        </w:rPr>
        <w:t>،</w:t>
      </w:r>
      <w:r>
        <w:rPr>
          <w:rtl/>
        </w:rPr>
        <w:t xml:space="preserve"> عن عبدالله بن القاسم الجعفري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تشوفت الدنيا لقوم </w:t>
      </w:r>
      <w:r w:rsidR="00870C1E">
        <w:rPr>
          <w:rtl/>
        </w:rPr>
        <w:t xml:space="preserve">حلالاً محضاً </w:t>
      </w:r>
      <w:r>
        <w:rPr>
          <w:rtl/>
        </w:rPr>
        <w:t>فلا يريدوها فدرجوا</w:t>
      </w:r>
      <w:r w:rsidR="00211E62">
        <w:rPr>
          <w:rtl/>
        </w:rPr>
        <w:t>،</w:t>
      </w:r>
      <w:r>
        <w:rPr>
          <w:rtl/>
        </w:rPr>
        <w:t xml:space="preserve"> </w:t>
      </w:r>
      <w:r w:rsidR="003763A8">
        <w:rPr>
          <w:rtl/>
        </w:rPr>
        <w:t xml:space="preserve">ثمّ </w:t>
      </w:r>
      <w:r>
        <w:rPr>
          <w:rtl/>
        </w:rPr>
        <w:t xml:space="preserve">تشوفت لقوم </w:t>
      </w:r>
      <w:r w:rsidR="004D494D">
        <w:rPr>
          <w:rtl/>
        </w:rPr>
        <w:t xml:space="preserve">حلالاً </w:t>
      </w:r>
      <w:r>
        <w:rPr>
          <w:rtl/>
        </w:rPr>
        <w:t>وشبهة فقالوا</w:t>
      </w:r>
      <w:r w:rsidR="00211E62">
        <w:rPr>
          <w:rtl/>
        </w:rPr>
        <w:t>:</w:t>
      </w:r>
      <w:r>
        <w:rPr>
          <w:rtl/>
        </w:rPr>
        <w:t xml:space="preserve"> لا حاجة لنا في الشبهة</w:t>
      </w:r>
      <w:r w:rsidR="00211E62">
        <w:rPr>
          <w:rtl/>
        </w:rPr>
        <w:t>،</w:t>
      </w:r>
      <w:r>
        <w:rPr>
          <w:rtl/>
        </w:rPr>
        <w:t xml:space="preserve"> وتوسعوا في الحلال</w:t>
      </w:r>
      <w:r w:rsidR="00211E62">
        <w:rPr>
          <w:rtl/>
        </w:rPr>
        <w:t>،</w:t>
      </w:r>
      <w:r>
        <w:rPr>
          <w:rtl/>
        </w:rPr>
        <w:t xml:space="preserve"> </w:t>
      </w:r>
      <w:r w:rsidR="003763A8">
        <w:rPr>
          <w:rtl/>
        </w:rPr>
        <w:t xml:space="preserve">ثمّ </w:t>
      </w:r>
      <w:r>
        <w:rPr>
          <w:rtl/>
        </w:rPr>
        <w:t xml:space="preserve">تشوفت لقوم </w:t>
      </w:r>
      <w:r w:rsidR="00870C1E">
        <w:rPr>
          <w:rtl/>
        </w:rPr>
        <w:t xml:space="preserve">حراماً </w:t>
      </w:r>
      <w:r>
        <w:rPr>
          <w:rtl/>
        </w:rPr>
        <w:t>وشبهة فقالوا</w:t>
      </w:r>
      <w:r w:rsidR="00211E62">
        <w:rPr>
          <w:rtl/>
        </w:rPr>
        <w:t>:</w:t>
      </w:r>
      <w:r>
        <w:rPr>
          <w:rtl/>
        </w:rPr>
        <w:t xml:space="preserve"> لا حاجة لنا في الحرام وتوسعوا في الشبهة</w:t>
      </w:r>
      <w:r w:rsidR="00211E62">
        <w:rPr>
          <w:rtl/>
        </w:rPr>
        <w:t>،</w:t>
      </w:r>
      <w:r>
        <w:rPr>
          <w:rtl/>
        </w:rPr>
        <w:t xml:space="preserve"> </w:t>
      </w:r>
      <w:r w:rsidR="003763A8">
        <w:rPr>
          <w:rtl/>
        </w:rPr>
        <w:t xml:space="preserve">ثمّ </w:t>
      </w:r>
      <w:r>
        <w:rPr>
          <w:rtl/>
        </w:rPr>
        <w:t xml:space="preserve">تشوفت لقوم </w:t>
      </w:r>
      <w:r w:rsidR="00870C1E">
        <w:rPr>
          <w:rtl/>
        </w:rPr>
        <w:t xml:space="preserve">حراماً محضاً </w:t>
      </w:r>
      <w:r>
        <w:rPr>
          <w:rtl/>
        </w:rPr>
        <w:t xml:space="preserve">فيطلبونها فلا يجدونها والمؤمن يأكل في الدنيا بمنزلة المضطر.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[ 22045 ]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w:t>
      </w:r>
      <w:r w:rsidR="00DB644B">
        <w:rPr>
          <w:rtl/>
        </w:rPr>
        <w:t xml:space="preserve">عمّن </w:t>
      </w:r>
      <w:r>
        <w:rPr>
          <w:rtl/>
        </w:rPr>
        <w:t>ذكره</w:t>
      </w:r>
      <w:r w:rsidR="00211E62">
        <w:rPr>
          <w:rtl/>
        </w:rPr>
        <w:t>،</w:t>
      </w:r>
      <w:r>
        <w:rPr>
          <w:rtl/>
        </w:rPr>
        <w:t xml:space="preserve"> عن داود الصرمي قال</w:t>
      </w:r>
      <w:r w:rsidR="00211E62">
        <w:rPr>
          <w:rtl/>
        </w:rPr>
        <w:t>:</w:t>
      </w:r>
      <w:r>
        <w:rPr>
          <w:rtl/>
        </w:rPr>
        <w:t xml:space="preserve"> قال أبوالحسن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داود </w:t>
      </w:r>
      <w:r w:rsidR="003763A8">
        <w:rPr>
          <w:rtl/>
        </w:rPr>
        <w:t xml:space="preserve">إنّ </w:t>
      </w:r>
      <w:r>
        <w:rPr>
          <w:rtl/>
        </w:rPr>
        <w:t>الحرام لا ينمي و</w:t>
      </w:r>
      <w:r w:rsidR="003763A8">
        <w:rPr>
          <w:rtl/>
        </w:rPr>
        <w:t xml:space="preserve">إنّ </w:t>
      </w:r>
      <w:r>
        <w:rPr>
          <w:rtl/>
        </w:rPr>
        <w:t>نما لم يبارك له فيه</w:t>
      </w:r>
      <w:r w:rsidR="00211E62">
        <w:rPr>
          <w:rtl/>
        </w:rPr>
        <w:t>،</w:t>
      </w:r>
      <w:r>
        <w:rPr>
          <w:rtl/>
        </w:rPr>
        <w:t xml:space="preserve"> وما أنفقه لم يوجر عليه</w:t>
      </w:r>
      <w:r w:rsidR="00211E62">
        <w:rPr>
          <w:rtl/>
        </w:rPr>
        <w:t>،</w:t>
      </w:r>
      <w:r>
        <w:rPr>
          <w:rtl/>
        </w:rPr>
        <w:t xml:space="preserve"> وما خلفه </w:t>
      </w:r>
      <w:r w:rsidR="006204AE">
        <w:rPr>
          <w:rtl/>
        </w:rPr>
        <w:t xml:space="preserve">كان </w:t>
      </w:r>
      <w:r>
        <w:rPr>
          <w:rtl/>
        </w:rPr>
        <w:t xml:space="preserve">زاده إلى النار. </w:t>
      </w:r>
    </w:p>
    <w:p w:rsidR="00C90F8A" w:rsidRDefault="00C90F8A" w:rsidP="0042448F">
      <w:pPr>
        <w:pStyle w:val="libNormal"/>
        <w:rPr>
          <w:rtl/>
        </w:rPr>
      </w:pPr>
      <w:r w:rsidRPr="008D3D37">
        <w:rPr>
          <w:rStyle w:val="libNormalChar"/>
          <w:rtl/>
        </w:rPr>
        <w:t xml:space="preserve">[ 22046 ] </w:t>
      </w:r>
      <w:r>
        <w:rPr>
          <w:rtl/>
        </w:rPr>
        <w:t>6</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صالح بن أبي حماد</w:t>
      </w:r>
      <w:r w:rsidR="00211E62">
        <w:rPr>
          <w:rtl/>
        </w:rPr>
        <w:t>،</w:t>
      </w:r>
      <w:r>
        <w:rPr>
          <w:rtl/>
        </w:rPr>
        <w:t xml:space="preserve"> عن إبن أبي عمير</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Pr="00870C1E">
        <w:rPr>
          <w:rStyle w:val="libAlaemChar"/>
          <w:rtl/>
        </w:rPr>
        <w:t>(</w:t>
      </w:r>
      <w:r w:rsidRPr="00343F1C">
        <w:rPr>
          <w:rStyle w:val="libNormalChar"/>
          <w:rtl/>
        </w:rPr>
        <w:t xml:space="preserve"> </w:t>
      </w:r>
      <w:r w:rsidRPr="00E40572">
        <w:rPr>
          <w:rStyle w:val="libAieChar"/>
          <w:rtl/>
        </w:rPr>
        <w:t>و</w:t>
      </w:r>
      <w:r w:rsidR="00FD512C">
        <w:rPr>
          <w:rStyle w:val="libAieChar"/>
          <w:rFonts w:hint="cs"/>
          <w:rtl/>
        </w:rPr>
        <w:t>َ</w:t>
      </w:r>
      <w:r w:rsidRPr="00E40572">
        <w:rPr>
          <w:rStyle w:val="libAieChar"/>
          <w:rtl/>
        </w:rPr>
        <w:t>ق</w:t>
      </w:r>
      <w:r w:rsidR="00FD512C">
        <w:rPr>
          <w:rStyle w:val="libAieChar"/>
          <w:rFonts w:hint="cs"/>
          <w:rtl/>
        </w:rPr>
        <w:t>َ</w:t>
      </w:r>
      <w:r w:rsidRPr="00E40572">
        <w:rPr>
          <w:rStyle w:val="libAieChar"/>
          <w:rtl/>
        </w:rPr>
        <w:t>د</w:t>
      </w:r>
      <w:r w:rsidR="00FD512C">
        <w:rPr>
          <w:rStyle w:val="libAieChar"/>
          <w:rFonts w:hint="cs"/>
          <w:rtl/>
        </w:rPr>
        <w:t>ِ</w:t>
      </w:r>
      <w:r w:rsidRPr="00E40572">
        <w:rPr>
          <w:rStyle w:val="libAieChar"/>
          <w:rtl/>
        </w:rPr>
        <w:t>من</w:t>
      </w:r>
      <w:r w:rsidR="00FD512C">
        <w:rPr>
          <w:rStyle w:val="libAieChar"/>
          <w:rFonts w:hint="cs"/>
          <w:rtl/>
        </w:rPr>
        <w:t>َ</w:t>
      </w:r>
      <w:r w:rsidRPr="00E40572">
        <w:rPr>
          <w:rStyle w:val="libAieChar"/>
          <w:rtl/>
        </w:rPr>
        <w:t>ا إ</w:t>
      </w:r>
      <w:r w:rsidR="00FD512C">
        <w:rPr>
          <w:rStyle w:val="libAieChar"/>
          <w:rFonts w:hint="cs"/>
          <w:rtl/>
        </w:rPr>
        <w:t>ِ</w:t>
      </w:r>
      <w:r w:rsidRPr="00E40572">
        <w:rPr>
          <w:rStyle w:val="libAieChar"/>
          <w:rtl/>
        </w:rPr>
        <w:t>ل</w:t>
      </w:r>
      <w:r w:rsidR="00FD512C">
        <w:rPr>
          <w:rStyle w:val="libAieChar"/>
          <w:rFonts w:hint="cs"/>
          <w:rtl/>
        </w:rPr>
        <w:t>َ</w:t>
      </w:r>
      <w:r w:rsidRPr="00E40572">
        <w:rPr>
          <w:rStyle w:val="libAieChar"/>
          <w:rtl/>
        </w:rPr>
        <w:t>ى م</w:t>
      </w:r>
      <w:r w:rsidR="00FD512C">
        <w:rPr>
          <w:rStyle w:val="libAieChar"/>
          <w:rFonts w:hint="cs"/>
          <w:rtl/>
        </w:rPr>
        <w:t>َ</w:t>
      </w:r>
      <w:r w:rsidRPr="00E40572">
        <w:rPr>
          <w:rStyle w:val="libAieChar"/>
          <w:rtl/>
        </w:rPr>
        <w:t>ا ع</w:t>
      </w:r>
      <w:r w:rsidR="00FD512C">
        <w:rPr>
          <w:rStyle w:val="libAieChar"/>
          <w:rFonts w:hint="cs"/>
          <w:rtl/>
        </w:rPr>
        <w:t>َ</w:t>
      </w:r>
      <w:r w:rsidRPr="00E40572">
        <w:rPr>
          <w:rStyle w:val="libAieChar"/>
          <w:rtl/>
        </w:rPr>
        <w:t>م</w:t>
      </w:r>
      <w:r w:rsidR="00FD512C">
        <w:rPr>
          <w:rStyle w:val="libAieChar"/>
          <w:rFonts w:hint="cs"/>
          <w:rtl/>
        </w:rPr>
        <w:t>ِ</w:t>
      </w:r>
      <w:r w:rsidRPr="00E40572">
        <w:rPr>
          <w:rStyle w:val="libAieChar"/>
          <w:rtl/>
        </w:rPr>
        <w:t>ل</w:t>
      </w:r>
      <w:r w:rsidR="00FD512C">
        <w:rPr>
          <w:rStyle w:val="libAieChar"/>
          <w:rFonts w:hint="cs"/>
          <w:rtl/>
        </w:rPr>
        <w:t>ُ</w:t>
      </w:r>
      <w:r w:rsidRPr="00E40572">
        <w:rPr>
          <w:rStyle w:val="libAieChar"/>
          <w:rtl/>
        </w:rPr>
        <w:t>وا م</w:t>
      </w:r>
      <w:r w:rsidR="00FD512C">
        <w:rPr>
          <w:rStyle w:val="libAieChar"/>
          <w:rFonts w:hint="cs"/>
          <w:rtl/>
        </w:rPr>
        <w:t>ِ</w:t>
      </w:r>
      <w:r w:rsidRPr="00E40572">
        <w:rPr>
          <w:rStyle w:val="libAieChar"/>
          <w:rtl/>
        </w:rPr>
        <w:t>ن</w:t>
      </w:r>
      <w:r w:rsidR="00FD512C">
        <w:rPr>
          <w:rStyle w:val="libAieChar"/>
          <w:rFonts w:hint="cs"/>
          <w:rtl/>
        </w:rPr>
        <w:t>ْ</w:t>
      </w:r>
      <w:r w:rsidRPr="00E40572">
        <w:rPr>
          <w:rStyle w:val="libAieChar"/>
          <w:rtl/>
        </w:rPr>
        <w:t xml:space="preserve"> ع</w:t>
      </w:r>
      <w:r w:rsidR="00FD512C">
        <w:rPr>
          <w:rStyle w:val="libAieChar"/>
          <w:rFonts w:hint="cs"/>
          <w:rtl/>
        </w:rPr>
        <w:t>َ</w:t>
      </w:r>
      <w:r w:rsidRPr="00E40572">
        <w:rPr>
          <w:rStyle w:val="libAieChar"/>
          <w:rtl/>
        </w:rPr>
        <w:t>م</w:t>
      </w:r>
      <w:r w:rsidR="00FD512C">
        <w:rPr>
          <w:rStyle w:val="libAieChar"/>
          <w:rFonts w:hint="cs"/>
          <w:rtl/>
        </w:rPr>
        <w:t>َ</w:t>
      </w:r>
      <w:r w:rsidRPr="00E40572">
        <w:rPr>
          <w:rStyle w:val="libAieChar"/>
          <w:rtl/>
        </w:rPr>
        <w:t>ل</w:t>
      </w:r>
      <w:r w:rsidR="00FD512C">
        <w:rPr>
          <w:rStyle w:val="libAieChar"/>
          <w:rFonts w:hint="cs"/>
          <w:rtl/>
        </w:rPr>
        <w:t>ٍ</w:t>
      </w:r>
      <w:r w:rsidRPr="00E40572">
        <w:rPr>
          <w:rStyle w:val="libAieChar"/>
          <w:rtl/>
        </w:rPr>
        <w:t xml:space="preserve"> ف</w:t>
      </w:r>
      <w:r w:rsidR="00FD512C">
        <w:rPr>
          <w:rStyle w:val="libAieChar"/>
          <w:rFonts w:hint="cs"/>
          <w:rtl/>
        </w:rPr>
        <w:t>َ</w:t>
      </w:r>
      <w:r w:rsidRPr="00E40572">
        <w:rPr>
          <w:rStyle w:val="libAieChar"/>
          <w:rtl/>
        </w:rPr>
        <w:t>ج</w:t>
      </w:r>
      <w:r w:rsidR="00FD512C">
        <w:rPr>
          <w:rStyle w:val="libAieChar"/>
          <w:rFonts w:hint="cs"/>
          <w:rtl/>
        </w:rPr>
        <w:t>َ</w:t>
      </w:r>
      <w:r w:rsidRPr="00E40572">
        <w:rPr>
          <w:rStyle w:val="libAieChar"/>
          <w:rtl/>
        </w:rPr>
        <w:t>ع</w:t>
      </w:r>
      <w:r w:rsidR="00FD512C">
        <w:rPr>
          <w:rStyle w:val="libAieChar"/>
          <w:rFonts w:hint="cs"/>
          <w:rtl/>
        </w:rPr>
        <w:t>َ</w:t>
      </w:r>
      <w:r w:rsidRPr="00E40572">
        <w:rPr>
          <w:rStyle w:val="libAieChar"/>
          <w:rtl/>
        </w:rPr>
        <w:t>لن</w:t>
      </w:r>
      <w:r w:rsidR="00FD512C">
        <w:rPr>
          <w:rStyle w:val="libAieChar"/>
          <w:rFonts w:hint="cs"/>
          <w:rtl/>
        </w:rPr>
        <w:t>َ</w:t>
      </w:r>
      <w:r w:rsidRPr="00E40572">
        <w:rPr>
          <w:rStyle w:val="libAieChar"/>
          <w:rtl/>
        </w:rPr>
        <w:t>اه</w:t>
      </w:r>
      <w:r w:rsidR="00FD512C">
        <w:rPr>
          <w:rStyle w:val="libAieChar"/>
          <w:rFonts w:hint="cs"/>
          <w:rtl/>
        </w:rPr>
        <w:t>ُ</w:t>
      </w:r>
      <w:r w:rsidRPr="00E40572">
        <w:rPr>
          <w:rStyle w:val="libAieChar"/>
          <w:rtl/>
        </w:rPr>
        <w:t xml:space="preserve"> ه</w:t>
      </w:r>
      <w:r w:rsidR="00FD512C">
        <w:rPr>
          <w:rStyle w:val="libAieChar"/>
          <w:rFonts w:hint="cs"/>
          <w:rtl/>
        </w:rPr>
        <w:t>َ</w:t>
      </w:r>
      <w:r w:rsidRPr="00E40572">
        <w:rPr>
          <w:rStyle w:val="libAieChar"/>
          <w:rtl/>
        </w:rPr>
        <w:t>با</w:t>
      </w:r>
      <w:r w:rsidR="00FD512C">
        <w:rPr>
          <w:rStyle w:val="libAieChar"/>
          <w:rFonts w:hint="cs"/>
          <w:rtl/>
        </w:rPr>
        <w:t>َ</w:t>
      </w:r>
      <w:r w:rsidRPr="00E40572">
        <w:rPr>
          <w:rStyle w:val="libAieChar"/>
          <w:rtl/>
        </w:rPr>
        <w:t>ء</w:t>
      </w:r>
      <w:r w:rsidR="00FD512C">
        <w:rPr>
          <w:rStyle w:val="libAieChar"/>
          <w:rFonts w:hint="cs"/>
          <w:rtl/>
        </w:rPr>
        <w:t>ً</w:t>
      </w:r>
      <w:r w:rsidRPr="00E40572">
        <w:rPr>
          <w:rStyle w:val="libAieChar"/>
          <w:rtl/>
        </w:rPr>
        <w:t xml:space="preserve"> م</w:t>
      </w:r>
      <w:r w:rsidR="00FD512C">
        <w:rPr>
          <w:rStyle w:val="libAieChar"/>
          <w:rFonts w:hint="cs"/>
          <w:rtl/>
        </w:rPr>
        <w:t>َ</w:t>
      </w:r>
      <w:r w:rsidRPr="00E40572">
        <w:rPr>
          <w:rStyle w:val="libAieChar"/>
          <w:rtl/>
        </w:rPr>
        <w:t>نث</w:t>
      </w:r>
      <w:r w:rsidR="00FD512C">
        <w:rPr>
          <w:rStyle w:val="libAieChar"/>
          <w:rFonts w:hint="cs"/>
          <w:rtl/>
        </w:rPr>
        <w:t>ُ</w:t>
      </w:r>
      <w:r w:rsidRPr="00E40572">
        <w:rPr>
          <w:rStyle w:val="libAieChar"/>
          <w:rtl/>
        </w:rPr>
        <w:t>ورا</w:t>
      </w:r>
      <w:r w:rsidR="00FD512C">
        <w:rPr>
          <w:rStyle w:val="libAieChar"/>
          <w:rFonts w:hint="cs"/>
          <w:rtl/>
        </w:rPr>
        <w:t>ً</w:t>
      </w:r>
      <w:r w:rsidRPr="00343F1C">
        <w:rPr>
          <w:rStyle w:val="libNormalChar"/>
          <w:rtl/>
        </w:rPr>
        <w:t xml:space="preserve"> </w:t>
      </w:r>
      <w:r w:rsidRPr="00870C1E">
        <w:rPr>
          <w:rStyle w:val="libAlaemChar"/>
          <w:rtl/>
        </w:rPr>
        <w:t>)</w:t>
      </w:r>
      <w:r w:rsidRPr="00343F1C">
        <w:rPr>
          <w:rStyle w:val="libNormalChar"/>
          <w:rtl/>
        </w:rPr>
        <w:t xml:space="preserve"> </w:t>
      </w:r>
      <w:r w:rsidRPr="00E40572">
        <w:rPr>
          <w:rStyle w:val="libFootnotenumChar"/>
          <w:rtl/>
        </w:rPr>
        <w:t>(</w:t>
      </w:r>
      <w:r w:rsidR="0042448F">
        <w:rPr>
          <w:rStyle w:val="libFootnotenumChar"/>
          <w:rFonts w:hint="cs"/>
          <w:rtl/>
        </w:rPr>
        <w:t>2</w:t>
      </w:r>
      <w:r w:rsidRPr="00E40572">
        <w:rPr>
          <w:rStyle w:val="libFootnotenumChar"/>
          <w:rtl/>
        </w:rPr>
        <w:t>)</w:t>
      </w:r>
      <w:r>
        <w:rPr>
          <w:rtl/>
        </w:rPr>
        <w:t xml:space="preserve"> قال</w:t>
      </w:r>
      <w:r w:rsidR="00211E62">
        <w:rPr>
          <w:rtl/>
        </w:rPr>
        <w:t>:</w:t>
      </w:r>
      <w:r>
        <w:rPr>
          <w:rtl/>
        </w:rPr>
        <w:t xml:space="preserve"> </w:t>
      </w:r>
      <w:r w:rsidR="003763A8">
        <w:rPr>
          <w:rtl/>
        </w:rPr>
        <w:t xml:space="preserve">إنّ </w:t>
      </w:r>
      <w:r>
        <w:rPr>
          <w:rtl/>
        </w:rPr>
        <w:t xml:space="preserve">كانت أعمالهم لأشد </w:t>
      </w:r>
      <w:r w:rsidR="00870C1E">
        <w:rPr>
          <w:rtl/>
        </w:rPr>
        <w:t xml:space="preserve">بياضاً </w:t>
      </w:r>
      <w:r>
        <w:rPr>
          <w:rtl/>
        </w:rPr>
        <w:t xml:space="preserve">من القباطي </w:t>
      </w:r>
      <w:r w:rsidRPr="00E40572">
        <w:rPr>
          <w:rStyle w:val="libFootnotenumChar"/>
          <w:rtl/>
        </w:rPr>
        <w:t>(</w:t>
      </w:r>
      <w:r w:rsidR="0042448F">
        <w:rPr>
          <w:rStyle w:val="libFootnotenumChar"/>
          <w:rFonts w:hint="cs"/>
          <w:rtl/>
        </w:rPr>
        <w:t>3</w:t>
      </w:r>
      <w:r w:rsidRPr="00E40572">
        <w:rPr>
          <w:rStyle w:val="libFootnotenumChar"/>
          <w:rtl/>
        </w:rPr>
        <w:t>)</w:t>
      </w:r>
      <w:r w:rsidR="00211E62">
        <w:rPr>
          <w:rtl/>
        </w:rPr>
        <w:t>،</w:t>
      </w:r>
      <w:r>
        <w:rPr>
          <w:rtl/>
        </w:rPr>
        <w:t xml:space="preserve"> فيقول الله عزّوجلّ لها</w:t>
      </w:r>
      <w:r w:rsidR="00211E62">
        <w:rPr>
          <w:rtl/>
        </w:rPr>
        <w:t>:</w:t>
      </w:r>
      <w:r>
        <w:rPr>
          <w:rtl/>
        </w:rPr>
        <w:t xml:space="preserve"> كوني هباء</w:t>
      </w:r>
      <w:r w:rsidR="0042448F">
        <w:rPr>
          <w:rFonts w:hint="cs"/>
          <w:rtl/>
        </w:rPr>
        <w:t>ً</w:t>
      </w:r>
      <w:r w:rsidR="00211E62">
        <w:rPr>
          <w:rtl/>
        </w:rPr>
        <w:t>،</w:t>
      </w:r>
      <w:r>
        <w:rPr>
          <w:rtl/>
        </w:rPr>
        <w:t xml:space="preserve"> وذلك أن</w:t>
      </w:r>
      <w:r w:rsidR="0042448F">
        <w:rPr>
          <w:rFonts w:hint="cs"/>
          <w:rtl/>
        </w:rPr>
        <w:t>ّ</w:t>
      </w:r>
      <w:r>
        <w:rPr>
          <w:rtl/>
        </w:rPr>
        <w:t xml:space="preserve">هم كانوا </w:t>
      </w:r>
      <w:r w:rsidR="003763A8">
        <w:rPr>
          <w:rtl/>
        </w:rPr>
        <w:t xml:space="preserve">إذاً </w:t>
      </w:r>
      <w:r>
        <w:rPr>
          <w:rtl/>
        </w:rPr>
        <w:t xml:space="preserve">شرع لهم الحرام أخذوه.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125 / 6. </w:t>
      </w:r>
    </w:p>
    <w:p w:rsidR="00C90F8A" w:rsidRPr="002F7FA9" w:rsidRDefault="00C90F8A" w:rsidP="00343F1C">
      <w:pPr>
        <w:pStyle w:val="libFootnote0"/>
        <w:rPr>
          <w:rtl/>
        </w:rPr>
      </w:pPr>
      <w:r w:rsidRPr="002F7FA9">
        <w:rPr>
          <w:rtl/>
        </w:rPr>
        <w:t>(1) التهذيب 6</w:t>
      </w:r>
      <w:r w:rsidR="00211E62">
        <w:rPr>
          <w:rtl/>
        </w:rPr>
        <w:t>:</w:t>
      </w:r>
      <w:r w:rsidRPr="002F7FA9">
        <w:rPr>
          <w:rtl/>
        </w:rPr>
        <w:t xml:space="preserve"> 369 </w:t>
      </w:r>
      <w:r>
        <w:rPr>
          <w:rtl/>
        </w:rPr>
        <w:t>/</w:t>
      </w:r>
      <w:r w:rsidRPr="002F7FA9">
        <w:rPr>
          <w:rtl/>
        </w:rPr>
        <w:t xml:space="preserve"> 1066</w:t>
      </w:r>
      <w:r>
        <w:rPr>
          <w:rtl/>
        </w:rPr>
        <w:t>.</w:t>
      </w:r>
      <w:r w:rsidRPr="002F7FA9">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125 / 7.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126 / 10. </w:t>
      </w:r>
    </w:p>
    <w:p w:rsidR="00C90F8A" w:rsidRPr="002F7FA9" w:rsidRDefault="00C90F8A" w:rsidP="0042448F">
      <w:pPr>
        <w:pStyle w:val="libFootnote0"/>
        <w:rPr>
          <w:rtl/>
        </w:rPr>
      </w:pPr>
      <w:r w:rsidRPr="002F7FA9">
        <w:rPr>
          <w:rtl/>
        </w:rPr>
        <w:t>(</w:t>
      </w:r>
      <w:r w:rsidR="0042448F">
        <w:rPr>
          <w:rFonts w:hint="cs"/>
          <w:rtl/>
        </w:rPr>
        <w:t>2</w:t>
      </w:r>
      <w:r w:rsidRPr="002F7FA9">
        <w:rPr>
          <w:rtl/>
        </w:rPr>
        <w:t xml:space="preserve">) </w:t>
      </w:r>
      <w:r w:rsidR="0042448F">
        <w:rPr>
          <w:rtl/>
        </w:rPr>
        <w:t xml:space="preserve">الفرقان </w:t>
      </w:r>
      <w:r w:rsidRPr="002F7FA9">
        <w:rPr>
          <w:rtl/>
        </w:rPr>
        <w:t>25</w:t>
      </w:r>
      <w:r w:rsidR="00211E62">
        <w:rPr>
          <w:rtl/>
        </w:rPr>
        <w:t>:</w:t>
      </w:r>
      <w:r w:rsidRPr="002F7FA9">
        <w:rPr>
          <w:rtl/>
        </w:rPr>
        <w:t xml:space="preserve"> 23</w:t>
      </w:r>
      <w:r>
        <w:rPr>
          <w:rtl/>
        </w:rPr>
        <w:t>.</w:t>
      </w:r>
      <w:r w:rsidRPr="002F7FA9">
        <w:rPr>
          <w:rtl/>
        </w:rPr>
        <w:t xml:space="preserve"> </w:t>
      </w:r>
    </w:p>
    <w:p w:rsidR="00C90F8A" w:rsidRPr="002F7FA9" w:rsidRDefault="00C90F8A" w:rsidP="0042448F">
      <w:pPr>
        <w:pStyle w:val="libFootnote0"/>
        <w:rPr>
          <w:rtl/>
        </w:rPr>
      </w:pPr>
      <w:r w:rsidRPr="002F7FA9">
        <w:rPr>
          <w:rtl/>
        </w:rPr>
        <w:t>(</w:t>
      </w:r>
      <w:r w:rsidR="0042448F">
        <w:rPr>
          <w:rFonts w:hint="cs"/>
          <w:rtl/>
        </w:rPr>
        <w:t>3</w:t>
      </w:r>
      <w:r w:rsidRPr="002F7FA9">
        <w:rPr>
          <w:rtl/>
        </w:rPr>
        <w:t>) القباطي</w:t>
      </w:r>
      <w:r w:rsidR="00211E62">
        <w:rPr>
          <w:rtl/>
        </w:rPr>
        <w:t>:</w:t>
      </w:r>
      <w:r w:rsidRPr="002F7FA9">
        <w:rPr>
          <w:rtl/>
        </w:rPr>
        <w:t xml:space="preserve"> ثياب بيض رقاق من كت</w:t>
      </w:r>
      <w:r w:rsidR="0042448F">
        <w:rPr>
          <w:rFonts w:hint="cs"/>
          <w:rtl/>
        </w:rPr>
        <w:t>ّ</w:t>
      </w:r>
      <w:r w:rsidRPr="002F7FA9">
        <w:rPr>
          <w:rtl/>
        </w:rPr>
        <w:t>ان</w:t>
      </w:r>
      <w:r w:rsidR="00211E62">
        <w:rPr>
          <w:rtl/>
        </w:rPr>
        <w:t>،</w:t>
      </w:r>
      <w:r w:rsidRPr="002F7FA9">
        <w:rPr>
          <w:rtl/>
        </w:rPr>
        <w:t xml:space="preserve"> </w:t>
      </w:r>
      <w:r w:rsidRPr="0042448F">
        <w:rPr>
          <w:rtl/>
        </w:rPr>
        <w:t>تعمل بمصر. ( الصحاح</w:t>
      </w:r>
      <w:r w:rsidR="00211E62" w:rsidRPr="0042448F">
        <w:rPr>
          <w:rtl/>
        </w:rPr>
        <w:t xml:space="preserve"> -</w:t>
      </w:r>
      <w:r w:rsidR="00211E62">
        <w:rPr>
          <w:rtl/>
        </w:rPr>
        <w:t xml:space="preserve"> </w:t>
      </w:r>
      <w:r w:rsidRPr="002F7FA9">
        <w:rPr>
          <w:rtl/>
        </w:rPr>
        <w:t>قبط</w:t>
      </w:r>
      <w:r w:rsidR="00211E62">
        <w:rPr>
          <w:rtl/>
        </w:rPr>
        <w:t xml:space="preserve"> - </w:t>
      </w:r>
      <w:r w:rsidRPr="002F7FA9">
        <w:rPr>
          <w:rtl/>
        </w:rPr>
        <w:t>3</w:t>
      </w:r>
      <w:r w:rsidR="00211E62">
        <w:rPr>
          <w:rtl/>
        </w:rPr>
        <w:t>:</w:t>
      </w:r>
      <w:r w:rsidRPr="002F7FA9">
        <w:rPr>
          <w:rtl/>
        </w:rPr>
        <w:t xml:space="preserve"> 1151 )</w:t>
      </w:r>
      <w:r>
        <w:rPr>
          <w:rtl/>
        </w:rPr>
        <w:t>.</w:t>
      </w:r>
      <w:r w:rsidRPr="002F7FA9">
        <w:rPr>
          <w:rtl/>
        </w:rPr>
        <w:t xml:space="preserve"> </w:t>
      </w:r>
    </w:p>
    <w:p w:rsidR="00E40572" w:rsidRDefault="00E40572" w:rsidP="00343F1C">
      <w:pPr>
        <w:pStyle w:val="libNormal"/>
        <w:rPr>
          <w:rtl/>
        </w:rPr>
      </w:pPr>
      <w:r>
        <w:rPr>
          <w:rtl/>
        </w:rPr>
        <w:br w:type="page"/>
      </w:r>
    </w:p>
    <w:p w:rsidR="00C90F8A" w:rsidRDefault="00C90F8A" w:rsidP="00ED0A37">
      <w:pPr>
        <w:pStyle w:val="libNormal"/>
        <w:rPr>
          <w:rtl/>
        </w:rPr>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w:t>
      </w:r>
      <w:r w:rsidR="00ED0A37">
        <w:rPr>
          <w:rStyle w:val="libFootnotenumChar"/>
          <w:rFonts w:hint="cs"/>
          <w:rtl/>
        </w:rPr>
        <w:t>1</w:t>
      </w:r>
      <w:r w:rsidRPr="00E40572">
        <w:rPr>
          <w:rStyle w:val="libFootnotenumChar"/>
          <w:rtl/>
        </w:rPr>
        <w:t>)</w:t>
      </w:r>
      <w:r w:rsidR="00211E62">
        <w:rPr>
          <w:rtl/>
        </w:rPr>
        <w:t>،</w:t>
      </w:r>
      <w:r>
        <w:rPr>
          <w:rtl/>
        </w:rPr>
        <w:t xml:space="preserve"> وفي جهاد النفس </w:t>
      </w:r>
      <w:r w:rsidRPr="00E40572">
        <w:rPr>
          <w:rStyle w:val="libFootnotenumChar"/>
          <w:rtl/>
        </w:rPr>
        <w:t>(</w:t>
      </w:r>
      <w:r w:rsidR="00ED0A37">
        <w:rPr>
          <w:rStyle w:val="libFootnotenumChar"/>
          <w:rFonts w:hint="cs"/>
          <w:rtl/>
        </w:rPr>
        <w:t>2</w:t>
      </w:r>
      <w:r w:rsidRPr="00E40572">
        <w:rPr>
          <w:rStyle w:val="libFootnotenumChar"/>
          <w:rtl/>
        </w:rPr>
        <w:t>)</w:t>
      </w:r>
      <w:r w:rsidR="00211E62">
        <w:rPr>
          <w:rtl/>
        </w:rPr>
        <w:t>،</w:t>
      </w:r>
      <w:r>
        <w:rPr>
          <w:rtl/>
        </w:rPr>
        <w:t xml:space="preserve"> وغير ذلك </w:t>
      </w:r>
      <w:r w:rsidRPr="00E40572">
        <w:rPr>
          <w:rStyle w:val="libFootnotenumChar"/>
          <w:rtl/>
        </w:rPr>
        <w:t>(</w:t>
      </w:r>
      <w:r w:rsidR="00ED0A37">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ED0A37">
        <w:rPr>
          <w:rStyle w:val="libFootnotenumChar"/>
          <w:rFonts w:hint="cs"/>
          <w:rtl/>
        </w:rPr>
        <w:t>4</w:t>
      </w:r>
      <w:r w:rsidRPr="00E40572">
        <w:rPr>
          <w:rStyle w:val="libFootnotenumChar"/>
          <w:rtl/>
        </w:rPr>
        <w:t>)</w:t>
      </w:r>
      <w:r>
        <w:rPr>
          <w:rtl/>
        </w:rPr>
        <w:t>.</w:t>
      </w:r>
    </w:p>
    <w:p w:rsidR="00C90F8A" w:rsidRDefault="00C90F8A" w:rsidP="00C90F8A">
      <w:pPr>
        <w:pStyle w:val="Heading2Center"/>
        <w:rPr>
          <w:rtl/>
        </w:rPr>
      </w:pPr>
      <w:bookmarkStart w:id="203" w:name="_Toc303531536"/>
      <w:bookmarkStart w:id="204" w:name="_Toc303765216"/>
      <w:bookmarkStart w:id="205" w:name="_Toc303770404"/>
      <w:bookmarkStart w:id="206" w:name="_Toc378022301"/>
      <w:bookmarkStart w:id="207" w:name="_Toc253506676"/>
      <w:r>
        <w:rPr>
          <w:rtl/>
        </w:rPr>
        <w:t>2</w:t>
      </w:r>
      <w:r w:rsidR="00211E62">
        <w:rPr>
          <w:rtl/>
        </w:rPr>
        <w:t xml:space="preserve"> - </w:t>
      </w:r>
      <w:r>
        <w:rPr>
          <w:rtl/>
        </w:rPr>
        <w:t>باب جواز التكس</w:t>
      </w:r>
      <w:r w:rsidR="0042448F">
        <w:rPr>
          <w:rFonts w:hint="cs"/>
          <w:rtl/>
        </w:rPr>
        <w:t>ّ</w:t>
      </w:r>
      <w:r>
        <w:rPr>
          <w:rtl/>
        </w:rPr>
        <w:t>ب بالمباحات وذكر جملة منها</w:t>
      </w:r>
      <w:bookmarkEnd w:id="203"/>
      <w:bookmarkEnd w:id="204"/>
      <w:bookmarkEnd w:id="205"/>
      <w:r w:rsidR="00211E62">
        <w:rPr>
          <w:rtl/>
        </w:rPr>
        <w:t xml:space="preserve"> </w:t>
      </w:r>
      <w:bookmarkStart w:id="208" w:name="_Toc303531537"/>
      <w:bookmarkStart w:id="209" w:name="_Toc303765217"/>
      <w:bookmarkStart w:id="210" w:name="_Toc303770405"/>
      <w:r w:rsidR="00211E62">
        <w:rPr>
          <w:rtl/>
        </w:rPr>
        <w:t>و</w:t>
      </w:r>
      <w:r>
        <w:rPr>
          <w:rtl/>
        </w:rPr>
        <w:t>من المحر</w:t>
      </w:r>
      <w:r w:rsidR="0042448F">
        <w:rPr>
          <w:rFonts w:hint="cs"/>
          <w:rtl/>
        </w:rPr>
        <w:t>ّ</w:t>
      </w:r>
      <w:r>
        <w:rPr>
          <w:rtl/>
        </w:rPr>
        <w:t>مات</w:t>
      </w:r>
      <w:bookmarkEnd w:id="206"/>
      <w:bookmarkEnd w:id="207"/>
      <w:bookmarkEnd w:id="208"/>
      <w:bookmarkEnd w:id="209"/>
      <w:bookmarkEnd w:id="210"/>
    </w:p>
    <w:p w:rsidR="00C90F8A" w:rsidRDefault="00C90F8A" w:rsidP="00ED0A37">
      <w:pPr>
        <w:pStyle w:val="libNormal"/>
        <w:rPr>
          <w:rtl/>
        </w:rPr>
      </w:pPr>
      <w:r w:rsidRPr="008D3D37">
        <w:rPr>
          <w:rStyle w:val="libNormalChar"/>
          <w:rtl/>
        </w:rPr>
        <w:t xml:space="preserve">[ 22047 ] </w:t>
      </w:r>
      <w:r>
        <w:rPr>
          <w:rtl/>
        </w:rPr>
        <w:t>1</w:t>
      </w:r>
      <w:r w:rsidR="00211E62">
        <w:rPr>
          <w:rtl/>
        </w:rPr>
        <w:t xml:space="preserve"> - </w:t>
      </w:r>
      <w:r>
        <w:rPr>
          <w:rtl/>
        </w:rPr>
        <w:t xml:space="preserve">الحسن بن </w:t>
      </w:r>
      <w:r w:rsidR="00584DEF">
        <w:rPr>
          <w:rtl/>
        </w:rPr>
        <w:t xml:space="preserve">عليّ </w:t>
      </w:r>
      <w:r>
        <w:rPr>
          <w:rtl/>
        </w:rPr>
        <w:t xml:space="preserve">بن شعبة في </w:t>
      </w:r>
      <w:r w:rsidRPr="00343F1C">
        <w:rPr>
          <w:rStyle w:val="libNormalChar"/>
          <w:rtl/>
        </w:rPr>
        <w:t xml:space="preserve">( </w:t>
      </w:r>
      <w:r>
        <w:rPr>
          <w:rtl/>
        </w:rPr>
        <w:t>تحف العقول</w:t>
      </w:r>
      <w:r w:rsidRPr="00343F1C">
        <w:rPr>
          <w:rStyle w:val="libNormalChar"/>
          <w:rtl/>
        </w:rPr>
        <w:t xml:space="preserve"> ) </w:t>
      </w:r>
      <w:r>
        <w:rPr>
          <w:rtl/>
        </w:rPr>
        <w:t xml:space="preserve">عن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42448F">
        <w:rPr>
          <w:rFonts w:hint="cs"/>
          <w:rtl/>
        </w:rPr>
        <w:t>ّ</w:t>
      </w:r>
      <w:r>
        <w:rPr>
          <w:rtl/>
        </w:rPr>
        <w:t>ه س</w:t>
      </w:r>
      <w:r w:rsidR="0042448F">
        <w:rPr>
          <w:rFonts w:hint="cs"/>
          <w:rtl/>
        </w:rPr>
        <w:t>ُ</w:t>
      </w:r>
      <w:r>
        <w:rPr>
          <w:rtl/>
        </w:rPr>
        <w:t>ئل عن معايش العباد</w:t>
      </w:r>
      <w:r w:rsidR="00211E62">
        <w:rPr>
          <w:rtl/>
        </w:rPr>
        <w:t>،</w:t>
      </w:r>
      <w:r>
        <w:rPr>
          <w:rtl/>
        </w:rPr>
        <w:t xml:space="preserve"> فقال</w:t>
      </w:r>
      <w:r w:rsidR="00211E62">
        <w:rPr>
          <w:rtl/>
        </w:rPr>
        <w:t>:</w:t>
      </w:r>
      <w:r>
        <w:rPr>
          <w:rtl/>
        </w:rPr>
        <w:t xml:space="preserve"> جميع المعايش كل</w:t>
      </w:r>
      <w:r w:rsidR="00EA71A8">
        <w:rPr>
          <w:rFonts w:hint="cs"/>
          <w:rtl/>
        </w:rPr>
        <w:t>ّ</w:t>
      </w:r>
      <w:r>
        <w:rPr>
          <w:rtl/>
        </w:rPr>
        <w:t>ها من وجوه المعاملات فيما بينهم مم</w:t>
      </w:r>
      <w:r w:rsidR="00EA71A8">
        <w:rPr>
          <w:rFonts w:hint="cs"/>
          <w:rtl/>
        </w:rPr>
        <w:t>ّ</w:t>
      </w:r>
      <w:r>
        <w:rPr>
          <w:rtl/>
        </w:rPr>
        <w:t xml:space="preserve">ا يكون لهم فيه المكاسب أربع جهات </w:t>
      </w:r>
      <w:r w:rsidRPr="00E40572">
        <w:rPr>
          <w:rStyle w:val="libFootnotenumChar"/>
          <w:rtl/>
        </w:rPr>
        <w:t>(</w:t>
      </w:r>
      <w:r w:rsidR="00ED0A37">
        <w:rPr>
          <w:rStyle w:val="libFootnotenumChar"/>
          <w:rFonts w:hint="cs"/>
          <w:rtl/>
        </w:rPr>
        <w:t>5</w:t>
      </w:r>
      <w:r w:rsidRPr="00E40572">
        <w:rPr>
          <w:rStyle w:val="libFootnotenumChar"/>
          <w:rtl/>
        </w:rPr>
        <w:t>)</w:t>
      </w:r>
      <w:r w:rsidR="00211E62">
        <w:rPr>
          <w:rtl/>
        </w:rPr>
        <w:t>،</w:t>
      </w:r>
      <w:r>
        <w:rPr>
          <w:rtl/>
        </w:rPr>
        <w:t xml:space="preserve"> ويكون منها حلال من جهة</w:t>
      </w:r>
      <w:r w:rsidR="00211E62">
        <w:rPr>
          <w:rtl/>
        </w:rPr>
        <w:t>،</w:t>
      </w:r>
      <w:r>
        <w:rPr>
          <w:rtl/>
        </w:rPr>
        <w:t xml:space="preserve"> حرام من جهة</w:t>
      </w:r>
      <w:r w:rsidR="00211E62">
        <w:rPr>
          <w:rtl/>
        </w:rPr>
        <w:t>،</w:t>
      </w:r>
      <w:r>
        <w:rPr>
          <w:rtl/>
        </w:rPr>
        <w:t xml:space="preserve"> فأول هذه الجهات الاربعة الولاية</w:t>
      </w:r>
      <w:r w:rsidR="00211E62">
        <w:rPr>
          <w:rtl/>
        </w:rPr>
        <w:t>،</w:t>
      </w:r>
      <w:r>
        <w:rPr>
          <w:rtl/>
        </w:rPr>
        <w:t xml:space="preserve"> </w:t>
      </w:r>
      <w:r w:rsidR="003763A8">
        <w:rPr>
          <w:rtl/>
        </w:rPr>
        <w:t xml:space="preserve">ثمّ </w:t>
      </w:r>
      <w:r>
        <w:rPr>
          <w:rtl/>
        </w:rPr>
        <w:t>التجارة</w:t>
      </w:r>
      <w:r w:rsidR="00211E62">
        <w:rPr>
          <w:rtl/>
        </w:rPr>
        <w:t>،</w:t>
      </w:r>
      <w:r>
        <w:rPr>
          <w:rtl/>
        </w:rPr>
        <w:t xml:space="preserve"> </w:t>
      </w:r>
      <w:r w:rsidR="003763A8">
        <w:rPr>
          <w:rtl/>
        </w:rPr>
        <w:t xml:space="preserve">ثمّ </w:t>
      </w:r>
      <w:r>
        <w:rPr>
          <w:rtl/>
        </w:rPr>
        <w:t xml:space="preserve">الصناعات تكون </w:t>
      </w:r>
      <w:r w:rsidR="004D494D">
        <w:rPr>
          <w:rtl/>
        </w:rPr>
        <w:t xml:space="preserve">حلالاً </w:t>
      </w:r>
      <w:r>
        <w:rPr>
          <w:rtl/>
        </w:rPr>
        <w:t xml:space="preserve">من جهة </w:t>
      </w:r>
      <w:r w:rsidR="00870C1E">
        <w:rPr>
          <w:rtl/>
        </w:rPr>
        <w:t xml:space="preserve">حراماً </w:t>
      </w:r>
      <w:r>
        <w:rPr>
          <w:rtl/>
        </w:rPr>
        <w:t xml:space="preserve"> من جهة</w:t>
      </w:r>
      <w:r w:rsidR="00211E62">
        <w:rPr>
          <w:rtl/>
        </w:rPr>
        <w:t>،</w:t>
      </w:r>
      <w:r>
        <w:rPr>
          <w:rtl/>
        </w:rPr>
        <w:t xml:space="preserve"> </w:t>
      </w:r>
      <w:r w:rsidR="003763A8">
        <w:rPr>
          <w:rtl/>
        </w:rPr>
        <w:t xml:space="preserve">ثمّ </w:t>
      </w:r>
      <w:r w:rsidR="00EA71A8">
        <w:rPr>
          <w:rtl/>
        </w:rPr>
        <w:t>ال</w:t>
      </w:r>
      <w:r w:rsidR="00EA71A8">
        <w:rPr>
          <w:rFonts w:hint="cs"/>
          <w:rtl/>
        </w:rPr>
        <w:t>إِ</w:t>
      </w:r>
      <w:r>
        <w:rPr>
          <w:rtl/>
        </w:rPr>
        <w:t>جارات</w:t>
      </w:r>
      <w:r w:rsidR="00211E62">
        <w:rPr>
          <w:rtl/>
        </w:rPr>
        <w:t>،</w:t>
      </w:r>
      <w:r>
        <w:rPr>
          <w:rtl/>
        </w:rPr>
        <w:t xml:space="preserve"> والفرض من الله على العباد في هذه المعاملات الدخول في جهات الحلال</w:t>
      </w:r>
      <w:r w:rsidR="00211E62">
        <w:rPr>
          <w:rtl/>
        </w:rPr>
        <w:t>،</w:t>
      </w:r>
      <w:r>
        <w:rPr>
          <w:rtl/>
        </w:rPr>
        <w:t xml:space="preserve"> والعمل بذلك الحلال منها</w:t>
      </w:r>
      <w:r w:rsidR="00211E62">
        <w:rPr>
          <w:rtl/>
        </w:rPr>
        <w:t>،</w:t>
      </w:r>
      <w:r>
        <w:rPr>
          <w:rtl/>
        </w:rPr>
        <w:t xml:space="preserve"> واجتناب جهات الحرام منها</w:t>
      </w:r>
      <w:r w:rsidR="00211E62">
        <w:rPr>
          <w:rtl/>
        </w:rPr>
        <w:t>،</w:t>
      </w:r>
      <w:r>
        <w:rPr>
          <w:rtl/>
        </w:rPr>
        <w:t xml:space="preserve"> فإحدى الجهتين من الولاية ولاية ولاة العدل </w:t>
      </w:r>
      <w:r w:rsidR="00017A37">
        <w:rPr>
          <w:rtl/>
        </w:rPr>
        <w:t xml:space="preserve">الّذين </w:t>
      </w:r>
      <w:r>
        <w:rPr>
          <w:rtl/>
        </w:rPr>
        <w:t xml:space="preserve">أمر الله بولايتهم على </w:t>
      </w:r>
    </w:p>
    <w:p w:rsidR="00C90F8A" w:rsidRDefault="00343F1C" w:rsidP="00343F1C">
      <w:pPr>
        <w:pStyle w:val="libLine"/>
        <w:rPr>
          <w:rtl/>
        </w:rPr>
      </w:pPr>
      <w:r>
        <w:rPr>
          <w:rtl/>
        </w:rPr>
        <w:t>____________________</w:t>
      </w:r>
    </w:p>
    <w:p w:rsidR="00C90F8A" w:rsidRPr="002F7FA9" w:rsidRDefault="00C90F8A" w:rsidP="00ED0A37">
      <w:pPr>
        <w:pStyle w:val="libFootnote0"/>
        <w:rPr>
          <w:rtl/>
        </w:rPr>
      </w:pPr>
      <w:r w:rsidRPr="002F7FA9">
        <w:rPr>
          <w:rtl/>
        </w:rPr>
        <w:t>(</w:t>
      </w:r>
      <w:r w:rsidR="00ED0A37">
        <w:rPr>
          <w:rFonts w:hint="cs"/>
          <w:rtl/>
        </w:rPr>
        <w:t>1</w:t>
      </w:r>
      <w:r w:rsidRPr="002F7FA9">
        <w:rPr>
          <w:rtl/>
        </w:rPr>
        <w:t>) تقدم في الأحاديث 1</w:t>
      </w:r>
      <w:r w:rsidR="00211E62">
        <w:rPr>
          <w:rtl/>
        </w:rPr>
        <w:t>،</w:t>
      </w:r>
      <w:r w:rsidRPr="002F7FA9">
        <w:rPr>
          <w:rtl/>
        </w:rPr>
        <w:t xml:space="preserve"> 3</w:t>
      </w:r>
      <w:r w:rsidR="00211E62">
        <w:rPr>
          <w:rtl/>
        </w:rPr>
        <w:t>،</w:t>
      </w:r>
      <w:r w:rsidRPr="002F7FA9">
        <w:rPr>
          <w:rtl/>
        </w:rPr>
        <w:t xml:space="preserve"> 4 من الباب 8</w:t>
      </w:r>
      <w:r w:rsidR="00211E62">
        <w:rPr>
          <w:rtl/>
        </w:rPr>
        <w:t>،</w:t>
      </w:r>
      <w:r w:rsidRPr="002F7FA9">
        <w:rPr>
          <w:rtl/>
        </w:rPr>
        <w:t xml:space="preserve"> وفي الباب 12 من ابواب </w:t>
      </w:r>
      <w:r w:rsidR="00584DEF">
        <w:rPr>
          <w:rtl/>
        </w:rPr>
        <w:t xml:space="preserve">مقدّمات </w:t>
      </w:r>
      <w:r w:rsidRPr="002F7FA9">
        <w:rPr>
          <w:rtl/>
        </w:rPr>
        <w:t>التجارة</w:t>
      </w:r>
      <w:r>
        <w:rPr>
          <w:rtl/>
        </w:rPr>
        <w:t>.</w:t>
      </w:r>
      <w:r w:rsidRPr="002F7FA9">
        <w:rPr>
          <w:rtl/>
        </w:rPr>
        <w:t xml:space="preserve"> </w:t>
      </w:r>
    </w:p>
    <w:p w:rsidR="00C90F8A" w:rsidRPr="002F7FA9" w:rsidRDefault="00C90F8A" w:rsidP="00ED0A37">
      <w:pPr>
        <w:pStyle w:val="libFootnote0"/>
        <w:rPr>
          <w:rtl/>
        </w:rPr>
      </w:pPr>
      <w:r w:rsidRPr="002F7FA9">
        <w:rPr>
          <w:rtl/>
        </w:rPr>
        <w:t>(</w:t>
      </w:r>
      <w:r w:rsidR="00ED0A37">
        <w:rPr>
          <w:rFonts w:hint="cs"/>
          <w:rtl/>
        </w:rPr>
        <w:t>2</w:t>
      </w:r>
      <w:r w:rsidRPr="002F7FA9">
        <w:rPr>
          <w:rtl/>
        </w:rPr>
        <w:t>) تقدم في الباب 46</w:t>
      </w:r>
      <w:r w:rsidR="00211E62">
        <w:rPr>
          <w:rtl/>
        </w:rPr>
        <w:t>،</w:t>
      </w:r>
      <w:r w:rsidRPr="002F7FA9">
        <w:rPr>
          <w:rtl/>
        </w:rPr>
        <w:t xml:space="preserve"> وفي الحديث 7 من الباب 96 من أبواب جهاد النفس</w:t>
      </w:r>
      <w:r>
        <w:rPr>
          <w:rtl/>
        </w:rPr>
        <w:t>.</w:t>
      </w:r>
      <w:r w:rsidRPr="002F7FA9">
        <w:rPr>
          <w:rtl/>
        </w:rPr>
        <w:t xml:space="preserve"> </w:t>
      </w:r>
    </w:p>
    <w:p w:rsidR="00C90F8A" w:rsidRPr="002F7FA9" w:rsidRDefault="00C90F8A" w:rsidP="00ED0A37">
      <w:pPr>
        <w:pStyle w:val="libFootnote0"/>
        <w:rPr>
          <w:rtl/>
        </w:rPr>
      </w:pPr>
      <w:r w:rsidRPr="002F7FA9">
        <w:rPr>
          <w:rtl/>
        </w:rPr>
        <w:t>(</w:t>
      </w:r>
      <w:r w:rsidR="00ED0A37">
        <w:rPr>
          <w:rFonts w:hint="cs"/>
          <w:rtl/>
        </w:rPr>
        <w:t>3</w:t>
      </w:r>
      <w:r w:rsidRPr="002F7FA9">
        <w:rPr>
          <w:rtl/>
        </w:rPr>
        <w:t>) تقدم في الباب 10 من أبواب ما يجب فيه الخمس</w:t>
      </w:r>
      <w:r w:rsidR="00211E62">
        <w:rPr>
          <w:rtl/>
        </w:rPr>
        <w:t>،</w:t>
      </w:r>
      <w:r w:rsidRPr="002F7FA9">
        <w:rPr>
          <w:rtl/>
        </w:rPr>
        <w:t xml:space="preserve"> وفي الحديث 4 من الباب 3 من أبواب الأنفال</w:t>
      </w:r>
      <w:r>
        <w:rPr>
          <w:rtl/>
        </w:rPr>
        <w:t>.</w:t>
      </w:r>
      <w:r w:rsidRPr="002F7FA9">
        <w:rPr>
          <w:rtl/>
        </w:rPr>
        <w:t xml:space="preserve"> </w:t>
      </w:r>
    </w:p>
    <w:p w:rsidR="00C90F8A" w:rsidRPr="002F7FA9" w:rsidRDefault="00C90F8A" w:rsidP="00ED0A37">
      <w:pPr>
        <w:pStyle w:val="libFootnote0"/>
        <w:rPr>
          <w:rtl/>
        </w:rPr>
      </w:pPr>
      <w:r w:rsidRPr="002F7FA9">
        <w:rPr>
          <w:rtl/>
        </w:rPr>
        <w:t>(</w:t>
      </w:r>
      <w:r w:rsidR="00ED0A37">
        <w:rPr>
          <w:rFonts w:hint="cs"/>
          <w:rtl/>
        </w:rPr>
        <w:t>4</w:t>
      </w:r>
      <w:r w:rsidRPr="002F7FA9">
        <w:rPr>
          <w:rtl/>
        </w:rPr>
        <w:t xml:space="preserve">) يأتي في </w:t>
      </w:r>
      <w:r w:rsidR="00546DAE">
        <w:rPr>
          <w:rtl/>
        </w:rPr>
        <w:t xml:space="preserve">الأبواب </w:t>
      </w:r>
      <w:r w:rsidR="008253C3">
        <w:rPr>
          <w:rtl/>
        </w:rPr>
        <w:t xml:space="preserve"> </w:t>
      </w:r>
      <w:r w:rsidRPr="002F7FA9">
        <w:rPr>
          <w:rtl/>
        </w:rPr>
        <w:t>2</w:t>
      </w:r>
      <w:r w:rsidR="00211E62">
        <w:rPr>
          <w:rtl/>
        </w:rPr>
        <w:t>،</w:t>
      </w:r>
      <w:r w:rsidRPr="002F7FA9">
        <w:rPr>
          <w:rtl/>
        </w:rPr>
        <w:t xml:space="preserve"> 3</w:t>
      </w:r>
      <w:r w:rsidR="00211E62">
        <w:rPr>
          <w:rtl/>
        </w:rPr>
        <w:t>،</w:t>
      </w:r>
      <w:r w:rsidRPr="002F7FA9">
        <w:rPr>
          <w:rtl/>
        </w:rPr>
        <w:t xml:space="preserve"> 4 من هذه </w:t>
      </w:r>
      <w:r w:rsidR="00546DAE">
        <w:rPr>
          <w:rtl/>
        </w:rPr>
        <w:t xml:space="preserve">الأبواب </w:t>
      </w:r>
      <w:r>
        <w:rPr>
          <w:rtl/>
        </w:rPr>
        <w:t>.</w:t>
      </w:r>
    </w:p>
    <w:p w:rsidR="00C90F8A" w:rsidRDefault="00C90F8A" w:rsidP="00A53855">
      <w:pPr>
        <w:pStyle w:val="libFootnoteCenterBold"/>
        <w:rPr>
          <w:rtl/>
        </w:rPr>
      </w:pPr>
      <w:r>
        <w:rPr>
          <w:rtl/>
        </w:rPr>
        <w:t xml:space="preserve">الباب 2 </w:t>
      </w:r>
    </w:p>
    <w:p w:rsidR="00C90F8A" w:rsidRDefault="00C90F8A" w:rsidP="00A53855">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تحف العقول</w:t>
      </w:r>
      <w:r w:rsidR="00211E62">
        <w:rPr>
          <w:rtl/>
        </w:rPr>
        <w:t>:</w:t>
      </w:r>
      <w:r>
        <w:rPr>
          <w:rtl/>
        </w:rPr>
        <w:t xml:space="preserve"> 331</w:t>
      </w:r>
      <w:r w:rsidR="00211E62">
        <w:rPr>
          <w:rtl/>
        </w:rPr>
        <w:t>،</w:t>
      </w:r>
      <w:r>
        <w:rPr>
          <w:rtl/>
        </w:rPr>
        <w:t xml:space="preserve"> وأورد قطعة منه في الحديث 1 من الباب 1 من أبواب الإجارة</w:t>
      </w:r>
      <w:r w:rsidR="00211E62">
        <w:rPr>
          <w:rtl/>
        </w:rPr>
        <w:t>،</w:t>
      </w:r>
      <w:r>
        <w:rPr>
          <w:rtl/>
        </w:rPr>
        <w:t xml:space="preserve"> واخرى في الحديث 1 من الباب 4 من أبواب النفقات</w:t>
      </w:r>
      <w:r w:rsidR="00211E62">
        <w:rPr>
          <w:rtl/>
        </w:rPr>
        <w:t>،</w:t>
      </w:r>
      <w:r>
        <w:rPr>
          <w:rtl/>
        </w:rPr>
        <w:t xml:space="preserve"> واخرى في الحديث 1 من الباب 66 من ابواب الأطعمة المحر</w:t>
      </w:r>
      <w:r w:rsidR="00A53855">
        <w:rPr>
          <w:rFonts w:hint="cs"/>
          <w:rtl/>
        </w:rPr>
        <w:t>ّ</w:t>
      </w:r>
      <w:r>
        <w:rPr>
          <w:rtl/>
        </w:rPr>
        <w:t xml:space="preserve">مة. </w:t>
      </w:r>
    </w:p>
    <w:p w:rsidR="00C90F8A" w:rsidRPr="002F7FA9" w:rsidRDefault="00C90F8A" w:rsidP="00ED0A37">
      <w:pPr>
        <w:pStyle w:val="libFootnote0"/>
        <w:rPr>
          <w:rtl/>
        </w:rPr>
      </w:pPr>
      <w:r w:rsidRPr="002F7FA9">
        <w:rPr>
          <w:rtl/>
        </w:rPr>
        <w:t>(</w:t>
      </w:r>
      <w:r w:rsidR="00ED0A37">
        <w:rPr>
          <w:rFonts w:hint="cs"/>
          <w:rtl/>
        </w:rPr>
        <w:t>5</w:t>
      </w:r>
      <w:r w:rsidRPr="002F7FA9">
        <w:rPr>
          <w:rtl/>
        </w:rPr>
        <w:t>) قد تضمن الحديث حصر المباح في المأمور به والمنافع ال</w:t>
      </w:r>
      <w:r w:rsidR="00A53855">
        <w:rPr>
          <w:rFonts w:hint="cs"/>
          <w:rtl/>
        </w:rPr>
        <w:t>ّ</w:t>
      </w:r>
      <w:r w:rsidRPr="002F7FA9">
        <w:rPr>
          <w:rtl/>
        </w:rPr>
        <w:t>تي لابد</w:t>
      </w:r>
      <w:r w:rsidR="00A53855">
        <w:rPr>
          <w:rFonts w:hint="cs"/>
          <w:rtl/>
        </w:rPr>
        <w:t>ّ</w:t>
      </w:r>
      <w:r w:rsidRPr="002F7FA9">
        <w:rPr>
          <w:rtl/>
        </w:rPr>
        <w:t xml:space="preserve"> منها</w:t>
      </w:r>
      <w:r w:rsidR="00211E62">
        <w:rPr>
          <w:rtl/>
        </w:rPr>
        <w:t>،</w:t>
      </w:r>
      <w:r w:rsidRPr="002F7FA9">
        <w:rPr>
          <w:rtl/>
        </w:rPr>
        <w:t xml:space="preserve"> وحصر الحرام في المنهي عنه وما فيه الفساد</w:t>
      </w:r>
      <w:r w:rsidR="00211E62">
        <w:rPr>
          <w:rtl/>
        </w:rPr>
        <w:t>،</w:t>
      </w:r>
      <w:r w:rsidRPr="002F7FA9">
        <w:rPr>
          <w:rtl/>
        </w:rPr>
        <w:t xml:space="preserve"> فلا دلالة له على أصالة الإ</w:t>
      </w:r>
      <w:r w:rsidR="00A53855">
        <w:rPr>
          <w:rFonts w:hint="cs"/>
          <w:rtl/>
        </w:rPr>
        <w:t>ِ</w:t>
      </w:r>
      <w:r w:rsidRPr="002F7FA9">
        <w:rPr>
          <w:rtl/>
        </w:rPr>
        <w:t>باحة ولا أصالة التحريم فتبقى بقية المنافع والأفراد التي لا يعلم دخولها في أحد الطرفين ويحتاج إلى نص آخر ف</w:t>
      </w:r>
      <w:r w:rsidR="003763A8">
        <w:rPr>
          <w:rtl/>
        </w:rPr>
        <w:t xml:space="preserve">إنّ </w:t>
      </w:r>
      <w:r w:rsidRPr="002F7FA9">
        <w:rPr>
          <w:rtl/>
        </w:rPr>
        <w:t xml:space="preserve">لم يكن </w:t>
      </w:r>
      <w:r w:rsidRPr="00A53855">
        <w:rPr>
          <w:rtl/>
        </w:rPr>
        <w:t>فالاحتياط ( منه</w:t>
      </w:r>
      <w:r>
        <w:rPr>
          <w:rtl/>
        </w:rPr>
        <w:t>.</w:t>
      </w:r>
      <w:r w:rsidRPr="002F7FA9">
        <w:rPr>
          <w:rtl/>
        </w:rPr>
        <w:t xml:space="preserve"> قده )</w:t>
      </w:r>
      <w:r>
        <w:rPr>
          <w:rtl/>
        </w:rPr>
        <w:t>.</w:t>
      </w:r>
      <w:r w:rsidRPr="002F7FA9">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الناس</w:t>
      </w:r>
      <w:r w:rsidR="00211E62">
        <w:rPr>
          <w:rtl/>
        </w:rPr>
        <w:t>،</w:t>
      </w:r>
      <w:r w:rsidR="004D20A9">
        <w:rPr>
          <w:rtl/>
        </w:rPr>
        <w:t xml:space="preserve"> والجهة ال</w:t>
      </w:r>
      <w:r w:rsidR="004D20A9">
        <w:rPr>
          <w:rFonts w:hint="cs"/>
          <w:rtl/>
        </w:rPr>
        <w:t>أُ</w:t>
      </w:r>
      <w:r>
        <w:rPr>
          <w:rtl/>
        </w:rPr>
        <w:t>خرى ولاية ولاة الجور</w:t>
      </w:r>
      <w:r w:rsidR="00211E62">
        <w:rPr>
          <w:rtl/>
        </w:rPr>
        <w:t>،</w:t>
      </w:r>
      <w:r>
        <w:rPr>
          <w:rtl/>
        </w:rPr>
        <w:t xml:space="preserve"> فوجه الحلال من الولاية ولاية الوالي العادل</w:t>
      </w:r>
      <w:r w:rsidR="00211E62">
        <w:rPr>
          <w:rtl/>
        </w:rPr>
        <w:t>،</w:t>
      </w:r>
      <w:r>
        <w:rPr>
          <w:rtl/>
        </w:rPr>
        <w:t xml:space="preserve"> وولاية ولاته بجهة ما أمر به الوالي العادل بلا زيادة ولا نقصان</w:t>
      </w:r>
      <w:r w:rsidR="00211E62">
        <w:rPr>
          <w:rtl/>
        </w:rPr>
        <w:t>،</w:t>
      </w:r>
      <w:r>
        <w:rPr>
          <w:rtl/>
        </w:rPr>
        <w:t xml:space="preserve"> فالولاية له والعمل معه ومعونته وتقويته حلال محل</w:t>
      </w:r>
      <w:r w:rsidR="00A456D1">
        <w:rPr>
          <w:rFonts w:hint="cs"/>
          <w:rtl/>
        </w:rPr>
        <w:t>ّ</w:t>
      </w:r>
      <w:r>
        <w:rPr>
          <w:rtl/>
        </w:rPr>
        <w:t xml:space="preserve">ل. </w:t>
      </w:r>
    </w:p>
    <w:p w:rsidR="00C90F8A" w:rsidRDefault="00C90F8A" w:rsidP="00E40572">
      <w:pPr>
        <w:pStyle w:val="libNormal"/>
        <w:rPr>
          <w:rtl/>
        </w:rPr>
      </w:pPr>
      <w:r>
        <w:rPr>
          <w:rtl/>
        </w:rPr>
        <w:t>وأم</w:t>
      </w:r>
      <w:r w:rsidR="00A456D1">
        <w:rPr>
          <w:rFonts w:hint="cs"/>
          <w:rtl/>
        </w:rPr>
        <w:t>ّ</w:t>
      </w:r>
      <w:r>
        <w:rPr>
          <w:rtl/>
        </w:rPr>
        <w:t>ا وجه الحرام من الولاية فولاية الوالي الجائر وولاية ولاته</w:t>
      </w:r>
      <w:r w:rsidR="00211E62">
        <w:rPr>
          <w:rtl/>
        </w:rPr>
        <w:t>،</w:t>
      </w:r>
      <w:r>
        <w:rPr>
          <w:rtl/>
        </w:rPr>
        <w:t xml:space="preserve"> فالعمل لهم والكسب معهم بجهة الولاية لهم حرام محرم معذب فاعل ذلك على قليل من فعله أو كثير</w:t>
      </w:r>
      <w:r w:rsidR="00211E62">
        <w:rPr>
          <w:rtl/>
        </w:rPr>
        <w:t>،</w:t>
      </w:r>
      <w:r>
        <w:rPr>
          <w:rtl/>
        </w:rPr>
        <w:t xml:space="preserve"> ل</w:t>
      </w:r>
      <w:r w:rsidR="003763A8">
        <w:rPr>
          <w:rtl/>
        </w:rPr>
        <w:t xml:space="preserve">إنّ </w:t>
      </w:r>
      <w:r>
        <w:rPr>
          <w:rtl/>
        </w:rPr>
        <w:t>كل شيء من جهة المؤونة له معصية كبيرة من الكبائر</w:t>
      </w:r>
      <w:r w:rsidR="00211E62">
        <w:rPr>
          <w:rtl/>
        </w:rPr>
        <w:t>،</w:t>
      </w:r>
      <w:r>
        <w:rPr>
          <w:rtl/>
        </w:rPr>
        <w:t xml:space="preserve"> وذلك </w:t>
      </w:r>
      <w:r w:rsidR="003763A8">
        <w:rPr>
          <w:rtl/>
        </w:rPr>
        <w:t xml:space="preserve">إنّ </w:t>
      </w:r>
      <w:r>
        <w:rPr>
          <w:rtl/>
        </w:rPr>
        <w:t>في ولاية الوالي الجائر دروس ال</w:t>
      </w:r>
      <w:r w:rsidR="00A456D1">
        <w:rPr>
          <w:rtl/>
        </w:rPr>
        <w:t>حق</w:t>
      </w:r>
      <w:r w:rsidR="003763A8">
        <w:rPr>
          <w:rtl/>
        </w:rPr>
        <w:t xml:space="preserve"> </w:t>
      </w:r>
      <w:r>
        <w:rPr>
          <w:rtl/>
        </w:rPr>
        <w:t>كل</w:t>
      </w:r>
      <w:r w:rsidR="00A456D1">
        <w:rPr>
          <w:rFonts w:hint="cs"/>
          <w:rtl/>
        </w:rPr>
        <w:t>ّ</w:t>
      </w:r>
      <w:r>
        <w:rPr>
          <w:rtl/>
        </w:rPr>
        <w:t>ه</w:t>
      </w:r>
      <w:r w:rsidR="00211E62">
        <w:rPr>
          <w:rtl/>
        </w:rPr>
        <w:t>،</w:t>
      </w:r>
      <w:r>
        <w:rPr>
          <w:rtl/>
        </w:rPr>
        <w:t xml:space="preserve"> فلذلك حر</w:t>
      </w:r>
      <w:r w:rsidR="00A456D1">
        <w:rPr>
          <w:rFonts w:hint="cs"/>
          <w:rtl/>
        </w:rPr>
        <w:t>ّ</w:t>
      </w:r>
      <w:r>
        <w:rPr>
          <w:rtl/>
        </w:rPr>
        <w:t xml:space="preserve">م العمل معهم ومعونتهم والكسب معهم </w:t>
      </w:r>
      <w:r w:rsidR="00ED520A">
        <w:rPr>
          <w:rtl/>
        </w:rPr>
        <w:t xml:space="preserve">إلّا </w:t>
      </w:r>
      <w:r>
        <w:rPr>
          <w:rtl/>
        </w:rPr>
        <w:t>بجهة الضرورة</w:t>
      </w:r>
      <w:r w:rsidR="00211E62">
        <w:rPr>
          <w:rtl/>
        </w:rPr>
        <w:t>،</w:t>
      </w:r>
      <w:r>
        <w:rPr>
          <w:rtl/>
        </w:rPr>
        <w:t xml:space="preserve"> نظير الضرورة إلى الدم والميتة. </w:t>
      </w:r>
    </w:p>
    <w:p w:rsidR="00C90F8A" w:rsidRDefault="00C90F8A" w:rsidP="00E40572">
      <w:pPr>
        <w:pStyle w:val="libNormal"/>
        <w:rPr>
          <w:rtl/>
        </w:rPr>
      </w:pPr>
      <w:r>
        <w:rPr>
          <w:rtl/>
        </w:rPr>
        <w:t>وأم</w:t>
      </w:r>
      <w:r w:rsidR="00A456D1">
        <w:rPr>
          <w:rFonts w:hint="cs"/>
          <w:rtl/>
        </w:rPr>
        <w:t>ّ</w:t>
      </w:r>
      <w:r>
        <w:rPr>
          <w:rtl/>
        </w:rPr>
        <w:t xml:space="preserve">ا تفسير التجارات في جميع البيوع ووجوه الحلال من وجه التجارات التي يجوز للبائع </w:t>
      </w:r>
      <w:r w:rsidR="003763A8">
        <w:rPr>
          <w:rtl/>
        </w:rPr>
        <w:t xml:space="preserve">إنّ </w:t>
      </w:r>
      <w:r>
        <w:rPr>
          <w:rtl/>
        </w:rPr>
        <w:t>يبيع مم</w:t>
      </w:r>
      <w:r w:rsidR="009E693B">
        <w:rPr>
          <w:rFonts w:hint="cs"/>
          <w:rtl/>
        </w:rPr>
        <w:t>ّ</w:t>
      </w:r>
      <w:r>
        <w:rPr>
          <w:rtl/>
        </w:rPr>
        <w:t>ا لا يجوز له</w:t>
      </w:r>
      <w:r w:rsidR="00211E62">
        <w:rPr>
          <w:rtl/>
        </w:rPr>
        <w:t>،</w:t>
      </w:r>
      <w:r>
        <w:rPr>
          <w:rtl/>
        </w:rPr>
        <w:t xml:space="preserve"> وكذلك المشتري </w:t>
      </w:r>
      <w:r w:rsidR="00584DEF">
        <w:rPr>
          <w:rtl/>
        </w:rPr>
        <w:t xml:space="preserve">الّذي </w:t>
      </w:r>
      <w:r>
        <w:rPr>
          <w:rtl/>
        </w:rPr>
        <w:t>يجوز له شراؤه مم</w:t>
      </w:r>
      <w:r w:rsidR="004F5374">
        <w:rPr>
          <w:rFonts w:hint="cs"/>
          <w:rtl/>
        </w:rPr>
        <w:t>ّ</w:t>
      </w:r>
      <w:r>
        <w:rPr>
          <w:rtl/>
        </w:rPr>
        <w:t>ا لا يجوز له</w:t>
      </w:r>
      <w:r w:rsidR="00211E62">
        <w:rPr>
          <w:rtl/>
        </w:rPr>
        <w:t>،</w:t>
      </w:r>
      <w:r>
        <w:rPr>
          <w:rtl/>
        </w:rPr>
        <w:t xml:space="preserve"> فكل</w:t>
      </w:r>
      <w:r w:rsidR="004F5374">
        <w:rPr>
          <w:rFonts w:hint="cs"/>
          <w:rtl/>
        </w:rPr>
        <w:t>ّ</w:t>
      </w:r>
      <w:r>
        <w:rPr>
          <w:rtl/>
        </w:rPr>
        <w:t xml:space="preserve"> مأمور به مم</w:t>
      </w:r>
      <w:r w:rsidR="004F5374">
        <w:rPr>
          <w:rFonts w:hint="cs"/>
          <w:rtl/>
        </w:rPr>
        <w:t>ّ</w:t>
      </w:r>
      <w:r>
        <w:rPr>
          <w:rtl/>
        </w:rPr>
        <w:t xml:space="preserve">ا هو غذاء للعباد وقوامهم به في أمورهم في وجوه الصلاح </w:t>
      </w:r>
      <w:r w:rsidR="00584DEF">
        <w:rPr>
          <w:rtl/>
        </w:rPr>
        <w:t xml:space="preserve">الّذي </w:t>
      </w:r>
      <w:r>
        <w:rPr>
          <w:rtl/>
        </w:rPr>
        <w:t>لا يقيمهم غيره مم</w:t>
      </w:r>
      <w:r w:rsidR="004F5374">
        <w:rPr>
          <w:rFonts w:hint="cs"/>
          <w:rtl/>
        </w:rPr>
        <w:t>ّ</w:t>
      </w:r>
      <w:r>
        <w:rPr>
          <w:rtl/>
        </w:rPr>
        <w:t>ا يأكلون ويشربون ويلبسون وينكحون ويملكون ويستعملون من جميع المنافع التي لا يقيمهم غيرها</w:t>
      </w:r>
      <w:r w:rsidR="00211E62">
        <w:rPr>
          <w:rtl/>
        </w:rPr>
        <w:t>،</w:t>
      </w:r>
      <w:r>
        <w:rPr>
          <w:rtl/>
        </w:rPr>
        <w:t xml:space="preserve"> وكل شيء يكون لهم فيه الصلاح من جهة من الجهات فهذا كل</w:t>
      </w:r>
      <w:r w:rsidR="004F5374">
        <w:rPr>
          <w:rFonts w:hint="cs"/>
          <w:rtl/>
        </w:rPr>
        <w:t>ّ</w:t>
      </w:r>
      <w:r>
        <w:rPr>
          <w:rtl/>
        </w:rPr>
        <w:t xml:space="preserve">ه حلال بيعه وشراؤه وإمساكه واستعماله وهبته وعاريته. </w:t>
      </w:r>
    </w:p>
    <w:p w:rsidR="00C90F8A" w:rsidRDefault="00C90F8A" w:rsidP="00E40572">
      <w:pPr>
        <w:pStyle w:val="libNormal"/>
        <w:rPr>
          <w:rtl/>
        </w:rPr>
      </w:pPr>
      <w:r>
        <w:rPr>
          <w:rtl/>
        </w:rPr>
        <w:t>وأما وجوه الحرام من البيع والشراء فكل أمر يكون فيه الفساد مما هو منهي عنه من جهة أكله أو شربه أو كسبه أو نكاحه أو ملكه أو إمساكه أو هبته أو عاريته أو شيء يكون فيه وجه من وجوه الفساد</w:t>
      </w:r>
      <w:r w:rsidR="00211E62">
        <w:rPr>
          <w:rtl/>
        </w:rPr>
        <w:t>،</w:t>
      </w:r>
      <w:r>
        <w:rPr>
          <w:rtl/>
        </w:rPr>
        <w:t xml:space="preserve"> نظير البيع بالربا</w:t>
      </w:r>
      <w:r w:rsidR="00211E62">
        <w:rPr>
          <w:rtl/>
        </w:rPr>
        <w:t>،</w:t>
      </w:r>
      <w:r>
        <w:rPr>
          <w:rtl/>
        </w:rPr>
        <w:t xml:space="preserve"> أو البيع للميتة أو الدم أو لحم الخنزير أو لحوم السباع من صنوف سباع الوحش والطير</w:t>
      </w:r>
      <w:r w:rsidR="00211E62">
        <w:rPr>
          <w:rtl/>
        </w:rPr>
        <w:t>،</w:t>
      </w:r>
      <w:r>
        <w:rPr>
          <w:rtl/>
        </w:rPr>
        <w:t xml:space="preserve"> أو جلودها</w:t>
      </w:r>
      <w:r w:rsidR="00211E62">
        <w:rPr>
          <w:rtl/>
        </w:rPr>
        <w:t>،</w:t>
      </w:r>
      <w:r>
        <w:rPr>
          <w:rtl/>
        </w:rPr>
        <w:t xml:space="preserve"> أو الخمر</w:t>
      </w:r>
      <w:r w:rsidR="00211E62">
        <w:rPr>
          <w:rtl/>
        </w:rPr>
        <w:t>،</w:t>
      </w:r>
      <w:r>
        <w:rPr>
          <w:rtl/>
        </w:rPr>
        <w:t xml:space="preserve"> أو شيء من وجوه النجس فهذا كله حرام ومحرم</w:t>
      </w:r>
      <w:r w:rsidR="00211E62">
        <w:rPr>
          <w:rtl/>
        </w:rPr>
        <w:t>،</w:t>
      </w:r>
      <w:r>
        <w:rPr>
          <w:rtl/>
        </w:rPr>
        <w:t xml:space="preserve"> ل</w:t>
      </w:r>
      <w:r w:rsidR="003763A8">
        <w:rPr>
          <w:rtl/>
        </w:rPr>
        <w:t xml:space="preserve">إنّ </w:t>
      </w:r>
      <w:r>
        <w:rPr>
          <w:rtl/>
        </w:rPr>
        <w:t>ذلك كل</w:t>
      </w:r>
      <w:r w:rsidR="004F5374">
        <w:rPr>
          <w:rFonts w:hint="cs"/>
          <w:rtl/>
        </w:rPr>
        <w:t>ّ</w:t>
      </w:r>
      <w:r>
        <w:rPr>
          <w:rtl/>
        </w:rPr>
        <w:t>ه منهي</w:t>
      </w:r>
      <w:r w:rsidR="004F5374">
        <w:rPr>
          <w:rFonts w:hint="cs"/>
          <w:rtl/>
        </w:rPr>
        <w:t>ّ</w:t>
      </w:r>
      <w:r>
        <w:rPr>
          <w:rtl/>
        </w:rPr>
        <w:t xml:space="preserve"> عن أكله وشربه ولبسه وملكه وإمساكه والتقلب فيه</w:t>
      </w:r>
      <w:r w:rsidR="00211E62">
        <w:rPr>
          <w:rtl/>
        </w:rPr>
        <w:t>،</w:t>
      </w:r>
      <w:r>
        <w:rPr>
          <w:rtl/>
        </w:rPr>
        <w:t xml:space="preserve"> فجميع تقل</w:t>
      </w:r>
      <w:r w:rsidR="004F5374">
        <w:rPr>
          <w:rFonts w:hint="cs"/>
          <w:rtl/>
        </w:rPr>
        <w:t>ّ</w:t>
      </w:r>
      <w:r>
        <w:rPr>
          <w:rtl/>
        </w:rPr>
        <w:t>به في ذلك حرام</w:t>
      </w:r>
      <w:r w:rsidR="00211E62">
        <w:rPr>
          <w:rtl/>
        </w:rPr>
        <w:t>،</w:t>
      </w:r>
      <w:r>
        <w:rPr>
          <w:rtl/>
        </w:rPr>
        <w:t xml:space="preserve"> وكذلك كل بيع ملهو</w:t>
      </w:r>
      <w:r w:rsidR="004F5374">
        <w:rPr>
          <w:rFonts w:hint="cs"/>
          <w:rtl/>
        </w:rPr>
        <w:t>ّ</w:t>
      </w:r>
      <w:r>
        <w:rPr>
          <w:rtl/>
        </w:rPr>
        <w:t xml:space="preserve"> به</w:t>
      </w:r>
      <w:r w:rsidR="00211E62">
        <w:rPr>
          <w:rtl/>
        </w:rPr>
        <w:t>،</w:t>
      </w:r>
      <w:r>
        <w:rPr>
          <w:rtl/>
        </w:rPr>
        <w:t xml:space="preserve"> وكل</w:t>
      </w:r>
      <w:r w:rsidR="004F5374">
        <w:rPr>
          <w:rFonts w:hint="cs"/>
          <w:rtl/>
        </w:rPr>
        <w:t>ّ</w:t>
      </w:r>
      <w:r>
        <w:rPr>
          <w:rtl/>
        </w:rPr>
        <w:t xml:space="preserve"> منهي عنه مما يتقرب به لغير الله أو يقوى به الكفر والشرك من جميع وجوه المعاصي</w:t>
      </w:r>
      <w:r w:rsidR="00211E62">
        <w:rPr>
          <w:rtl/>
        </w:rPr>
        <w:t>،</w:t>
      </w:r>
      <w:r>
        <w:rPr>
          <w:rtl/>
        </w:rPr>
        <w:t xml:space="preserve"> أو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باب يوهن به ال</w:t>
      </w:r>
      <w:r w:rsidR="003763A8">
        <w:rPr>
          <w:rtl/>
        </w:rPr>
        <w:t xml:space="preserve">حقّ </w:t>
      </w:r>
      <w:r>
        <w:rPr>
          <w:rtl/>
        </w:rPr>
        <w:t>فهو حرام محرم بيعه وشراؤه وإمساكه وملكه وهبته وعاريته وجميع التقلب فيه</w:t>
      </w:r>
      <w:r w:rsidR="00211E62">
        <w:rPr>
          <w:rtl/>
        </w:rPr>
        <w:t>،</w:t>
      </w:r>
      <w:r>
        <w:rPr>
          <w:rtl/>
        </w:rPr>
        <w:t xml:space="preserve"> </w:t>
      </w:r>
      <w:r w:rsidR="00ED520A">
        <w:rPr>
          <w:rtl/>
        </w:rPr>
        <w:t xml:space="preserve">إلّا </w:t>
      </w:r>
      <w:r>
        <w:rPr>
          <w:rtl/>
        </w:rPr>
        <w:t xml:space="preserve">في حال تدعو الضرورة فيه إلى ذلك. </w:t>
      </w:r>
    </w:p>
    <w:p w:rsidR="00C90F8A" w:rsidRDefault="00C90F8A" w:rsidP="00E40572">
      <w:pPr>
        <w:pStyle w:val="libNormal"/>
        <w:rPr>
          <w:rtl/>
        </w:rPr>
      </w:pPr>
      <w:r>
        <w:rPr>
          <w:rtl/>
        </w:rPr>
        <w:t>وأم</w:t>
      </w:r>
      <w:r w:rsidR="004F5374">
        <w:rPr>
          <w:rFonts w:hint="cs"/>
          <w:rtl/>
        </w:rPr>
        <w:t>ّ</w:t>
      </w:r>
      <w:r>
        <w:rPr>
          <w:rtl/>
        </w:rPr>
        <w:t xml:space="preserve">ا تفسير </w:t>
      </w:r>
      <w:r w:rsidR="004F5374">
        <w:rPr>
          <w:rtl/>
        </w:rPr>
        <w:t xml:space="preserve">الإِجارات فإجارة </w:t>
      </w:r>
      <w:r>
        <w:rPr>
          <w:rtl/>
        </w:rPr>
        <w:t>ال</w:t>
      </w:r>
      <w:r w:rsidR="00795F6D">
        <w:rPr>
          <w:rtl/>
        </w:rPr>
        <w:t xml:space="preserve">إنسان </w:t>
      </w:r>
      <w:r>
        <w:rPr>
          <w:rtl/>
        </w:rPr>
        <w:t>نفسه أو ما يملك أو يلي أمره</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وأما تفسير الصناعات فكل</w:t>
      </w:r>
      <w:r w:rsidR="00B176C5">
        <w:rPr>
          <w:rFonts w:hint="cs"/>
          <w:rtl/>
        </w:rPr>
        <w:t>ّ</w:t>
      </w:r>
      <w:r>
        <w:rPr>
          <w:rtl/>
        </w:rPr>
        <w:t>ما يتعل</w:t>
      </w:r>
      <w:r w:rsidR="004F5374">
        <w:rPr>
          <w:rFonts w:hint="cs"/>
          <w:rtl/>
        </w:rPr>
        <w:t>ّ</w:t>
      </w:r>
      <w:r>
        <w:rPr>
          <w:rtl/>
        </w:rPr>
        <w:t>م العباد او يعل</w:t>
      </w:r>
      <w:r w:rsidR="004F5374">
        <w:rPr>
          <w:rFonts w:hint="cs"/>
          <w:rtl/>
        </w:rPr>
        <w:t>ّ</w:t>
      </w:r>
      <w:r>
        <w:rPr>
          <w:rtl/>
        </w:rPr>
        <w:t>مون غيرهم من أصناف الصناعات مثل الكتابة والحساب والتجارة والصياغة والسراجة والبناء والحياكة والقصارة والخياطة وصنعة صنوف التصاوير ما لم يكن مثل الروح</w:t>
      </w:r>
      <w:r w:rsidR="00D96DB8">
        <w:rPr>
          <w:rtl/>
        </w:rPr>
        <w:t xml:space="preserve">إنّي </w:t>
      </w:r>
      <w:r>
        <w:rPr>
          <w:rtl/>
        </w:rPr>
        <w:t>و</w:t>
      </w:r>
      <w:r w:rsidR="008253C3">
        <w:rPr>
          <w:rtl/>
        </w:rPr>
        <w:t xml:space="preserve">أنواع </w:t>
      </w:r>
      <w:r>
        <w:rPr>
          <w:rtl/>
        </w:rPr>
        <w:t>صنوف الآلات التى يحتاج اليها العباد منها منافعهم وبها قوامهم وفيها بلغة جميع حوائجهم فحلال فعله وتعليمه والعمل به وفيه لنفسه أو لغيره</w:t>
      </w:r>
      <w:r w:rsidR="00211E62">
        <w:rPr>
          <w:rtl/>
        </w:rPr>
        <w:t>،</w:t>
      </w:r>
      <w:r>
        <w:rPr>
          <w:rtl/>
        </w:rPr>
        <w:t xml:space="preserve"> و</w:t>
      </w:r>
      <w:r w:rsidR="003763A8">
        <w:rPr>
          <w:rtl/>
        </w:rPr>
        <w:t xml:space="preserve">إنّ </w:t>
      </w:r>
      <w:r>
        <w:rPr>
          <w:rtl/>
        </w:rPr>
        <w:t>كانت تلك الصناعة وتلك الآلة قد يستع</w:t>
      </w:r>
      <w:r w:rsidR="003763A8">
        <w:rPr>
          <w:rtl/>
        </w:rPr>
        <w:t xml:space="preserve">إنّ </w:t>
      </w:r>
      <w:r>
        <w:rPr>
          <w:rtl/>
        </w:rPr>
        <w:t>بها على وجوه الفساد ووجوه المعاصي وتكون معونة على ال</w:t>
      </w:r>
      <w:r w:rsidR="003763A8">
        <w:rPr>
          <w:rtl/>
        </w:rPr>
        <w:t xml:space="preserve">حقّ </w:t>
      </w:r>
      <w:r>
        <w:rPr>
          <w:rtl/>
        </w:rPr>
        <w:t>والباطل فلا بأس بصناعته وتعليمه</w:t>
      </w:r>
      <w:r w:rsidR="00211E62">
        <w:rPr>
          <w:rtl/>
        </w:rPr>
        <w:t>،</w:t>
      </w:r>
      <w:r>
        <w:rPr>
          <w:rtl/>
        </w:rPr>
        <w:t xml:space="preserve"> نظير الكتابة التي هي على وجه من وجوه الفساد تقوية ومعونة لولاة الجور</w:t>
      </w:r>
      <w:r w:rsidR="00211E62">
        <w:rPr>
          <w:rtl/>
        </w:rPr>
        <w:t>،</w:t>
      </w:r>
      <w:r>
        <w:rPr>
          <w:rtl/>
        </w:rPr>
        <w:t xml:space="preserve"> كذلك السكين والسيف والرمح والقوس وغير ذلك من وجوه الآلة التي تصرف إلى جهات الصلاح وجهات الفساد</w:t>
      </w:r>
      <w:r w:rsidR="00211E62">
        <w:rPr>
          <w:rtl/>
        </w:rPr>
        <w:t>،</w:t>
      </w:r>
      <w:r>
        <w:rPr>
          <w:rtl/>
        </w:rPr>
        <w:t xml:space="preserve"> وتكون آله ومعونة عليهما</w:t>
      </w:r>
      <w:r w:rsidR="00211E62">
        <w:rPr>
          <w:rtl/>
        </w:rPr>
        <w:t>،</w:t>
      </w:r>
      <w:r>
        <w:rPr>
          <w:rtl/>
        </w:rPr>
        <w:t xml:space="preserve"> فلا بأس بتعليمه وتعلمه وأخذ الاجر عليه والعمل به وفيه لمن </w:t>
      </w:r>
      <w:r w:rsidR="006204AE">
        <w:rPr>
          <w:rtl/>
        </w:rPr>
        <w:t xml:space="preserve">كان </w:t>
      </w:r>
      <w:r>
        <w:rPr>
          <w:rtl/>
        </w:rPr>
        <w:t>له فيه جهات الصلاح من جميع الخلائق</w:t>
      </w:r>
      <w:r w:rsidR="00211E62">
        <w:rPr>
          <w:rtl/>
        </w:rPr>
        <w:t>،</w:t>
      </w:r>
      <w:r>
        <w:rPr>
          <w:rtl/>
        </w:rPr>
        <w:t xml:space="preserve"> ومحرم عليهم فيه تصريفه إلى جهات الفساد والمضار</w:t>
      </w:r>
      <w:r w:rsidR="00211E62">
        <w:rPr>
          <w:rtl/>
        </w:rPr>
        <w:t>،</w:t>
      </w:r>
      <w:r>
        <w:rPr>
          <w:rtl/>
        </w:rPr>
        <w:t xml:space="preserve"> فليس على العالم والمتعلم إ</w:t>
      </w:r>
      <w:r w:rsidR="003763A8">
        <w:rPr>
          <w:rtl/>
        </w:rPr>
        <w:t xml:space="preserve">ثمّ </w:t>
      </w:r>
      <w:r>
        <w:rPr>
          <w:rtl/>
        </w:rPr>
        <w:t>ولا وزر لما فيه من الرجح</w:t>
      </w:r>
      <w:r w:rsidR="00B176C5">
        <w:rPr>
          <w:rFonts w:hint="cs"/>
          <w:rtl/>
        </w:rPr>
        <w:t>ا</w:t>
      </w:r>
      <w:r w:rsidR="00B176C5">
        <w:rPr>
          <w:rtl/>
        </w:rPr>
        <w:t>ن</w:t>
      </w:r>
      <w:r w:rsidR="003763A8">
        <w:rPr>
          <w:rtl/>
        </w:rPr>
        <w:t xml:space="preserve"> </w:t>
      </w:r>
      <w:r>
        <w:rPr>
          <w:rtl/>
        </w:rPr>
        <w:t>في منافع جهات صلاحهم وقوامهم وبقائهم</w:t>
      </w:r>
      <w:r w:rsidR="00211E62">
        <w:rPr>
          <w:rtl/>
        </w:rPr>
        <w:t>،</w:t>
      </w:r>
      <w:r>
        <w:rPr>
          <w:rtl/>
        </w:rPr>
        <w:t xml:space="preserve"> وإنما الا</w:t>
      </w:r>
      <w:r w:rsidR="003763A8">
        <w:rPr>
          <w:rtl/>
        </w:rPr>
        <w:t xml:space="preserve">ثمّ </w:t>
      </w:r>
      <w:r>
        <w:rPr>
          <w:rtl/>
        </w:rPr>
        <w:t>والوزر على المتصرف بها في وجوه الفساد والحرام</w:t>
      </w:r>
      <w:r w:rsidR="00211E62">
        <w:rPr>
          <w:rtl/>
        </w:rPr>
        <w:t>،</w:t>
      </w:r>
      <w:r>
        <w:rPr>
          <w:rtl/>
        </w:rPr>
        <w:t xml:space="preserve"> وذلك إنما حرم الله الصناعة التي هي حرام كلها التي يجيء منها الفساد محضا</w:t>
      </w:r>
      <w:r w:rsidR="00E14816">
        <w:rPr>
          <w:rFonts w:hint="cs"/>
          <w:rtl/>
        </w:rPr>
        <w:t>ً</w:t>
      </w:r>
      <w:r w:rsidR="00211E62">
        <w:rPr>
          <w:rtl/>
        </w:rPr>
        <w:t>،</w:t>
      </w:r>
      <w:r>
        <w:rPr>
          <w:rtl/>
        </w:rPr>
        <w:t xml:space="preserve"> نظير البرابط والمزامير والشطرنج وكل ملهو به</w:t>
      </w:r>
      <w:r w:rsidR="00211E62">
        <w:rPr>
          <w:rtl/>
        </w:rPr>
        <w:t>،</w:t>
      </w:r>
      <w:r>
        <w:rPr>
          <w:rtl/>
        </w:rPr>
        <w:t xml:space="preserve"> والصلب</w:t>
      </w:r>
      <w:r w:rsidR="00E14816">
        <w:rPr>
          <w:rFonts w:hint="cs"/>
          <w:rtl/>
        </w:rPr>
        <w:t>ا</w:t>
      </w:r>
      <w:r w:rsidR="00E14816">
        <w:rPr>
          <w:rtl/>
        </w:rPr>
        <w:t>ن</w:t>
      </w:r>
      <w:r w:rsidR="003763A8">
        <w:rPr>
          <w:rtl/>
        </w:rPr>
        <w:t xml:space="preserve"> </w:t>
      </w:r>
      <w:r>
        <w:rPr>
          <w:rtl/>
        </w:rPr>
        <w:t>والاصنام وما أشبه ذلك من صناعات الاشربة الحرام</w:t>
      </w:r>
      <w:r w:rsidR="00211E62">
        <w:rPr>
          <w:rtl/>
        </w:rPr>
        <w:t>،</w:t>
      </w:r>
      <w:r>
        <w:rPr>
          <w:rtl/>
        </w:rPr>
        <w:t xml:space="preserve"> وما يكون منه وفيه الفساد محضا</w:t>
      </w:r>
      <w:r w:rsidR="00E14816">
        <w:rPr>
          <w:rFonts w:hint="cs"/>
          <w:rtl/>
        </w:rPr>
        <w:t>ً</w:t>
      </w:r>
      <w:r w:rsidR="00211E62">
        <w:rPr>
          <w:rtl/>
        </w:rPr>
        <w:t>،</w:t>
      </w:r>
      <w:r>
        <w:rPr>
          <w:rtl/>
        </w:rPr>
        <w:t xml:space="preserve"> ولا يكون منه ولا فيه شيء من وجوه الصلاح فحرام تعليمه وتعلمه والعمل به وأخذ الأجر عليه</w:t>
      </w:r>
      <w:r w:rsidR="00211E62">
        <w:rPr>
          <w:rtl/>
        </w:rPr>
        <w:t>،</w:t>
      </w:r>
      <w:r>
        <w:rPr>
          <w:rtl/>
        </w:rPr>
        <w:t xml:space="preserve"> وجميع التقل</w:t>
      </w:r>
      <w:r w:rsidR="00D71E5F">
        <w:rPr>
          <w:rFonts w:hint="cs"/>
          <w:rtl/>
        </w:rPr>
        <w:t>ّ</w:t>
      </w:r>
      <w:r>
        <w:rPr>
          <w:rtl/>
        </w:rPr>
        <w:t xml:space="preserve">ب فيه من جميع وجوه الحركات كلها </w:t>
      </w:r>
      <w:r w:rsidR="00ED520A">
        <w:rPr>
          <w:rtl/>
        </w:rPr>
        <w:t xml:space="preserve">إلّا </w:t>
      </w:r>
      <w:r w:rsidR="003763A8">
        <w:rPr>
          <w:rtl/>
        </w:rPr>
        <w:t xml:space="preserve">إنّ </w:t>
      </w:r>
      <w:r>
        <w:rPr>
          <w:rtl/>
        </w:rPr>
        <w:t>تكون صناعة قد تتصر</w:t>
      </w:r>
      <w:r w:rsidR="002862B0">
        <w:rPr>
          <w:rFonts w:hint="cs"/>
          <w:rtl/>
        </w:rPr>
        <w:t>ّ</w:t>
      </w:r>
      <w:r>
        <w:rPr>
          <w:rtl/>
        </w:rPr>
        <w:t>ف إلى جهات الصنائع</w:t>
      </w:r>
      <w:r w:rsidR="00211E62">
        <w:rPr>
          <w:rtl/>
        </w:rPr>
        <w:t>،</w:t>
      </w:r>
      <w:r>
        <w:rPr>
          <w:rtl/>
        </w:rPr>
        <w:t xml:space="preserve"> و</w:t>
      </w:r>
      <w:r w:rsidR="003763A8">
        <w:rPr>
          <w:rtl/>
        </w:rPr>
        <w:t xml:space="preserve">إنّ </w:t>
      </w:r>
      <w:r w:rsidR="006204AE">
        <w:rPr>
          <w:rtl/>
        </w:rPr>
        <w:t xml:space="preserve">كان </w:t>
      </w:r>
      <w:r>
        <w:rPr>
          <w:rtl/>
        </w:rPr>
        <w:t>قد يتصرف بها ويتناول بها وجه من وجوه المعاصي</w:t>
      </w:r>
      <w:r w:rsidR="00211E62">
        <w:rPr>
          <w:rtl/>
        </w:rPr>
        <w:t>،</w:t>
      </w:r>
      <w:r>
        <w:rPr>
          <w:rtl/>
        </w:rPr>
        <w:t xml:space="preserve"> فلعل</w:t>
      </w:r>
      <w:r w:rsidR="00D71E5F">
        <w:rPr>
          <w:rFonts w:hint="cs"/>
          <w:rtl/>
        </w:rPr>
        <w:t>ّ</w:t>
      </w:r>
      <w:r>
        <w:rPr>
          <w:rtl/>
        </w:rPr>
        <w:t xml:space="preserve">ة ما فيه من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الصلاح حلّ تعل</w:t>
      </w:r>
      <w:r w:rsidR="002862B0">
        <w:rPr>
          <w:rFonts w:hint="cs"/>
          <w:rtl/>
        </w:rPr>
        <w:t>ّ</w:t>
      </w:r>
      <w:r>
        <w:rPr>
          <w:rtl/>
        </w:rPr>
        <w:t>مه وتعليمه والعمل به</w:t>
      </w:r>
      <w:r w:rsidR="00211E62">
        <w:rPr>
          <w:rtl/>
        </w:rPr>
        <w:t>،</w:t>
      </w:r>
      <w:r>
        <w:rPr>
          <w:rtl/>
        </w:rPr>
        <w:t xml:space="preserve"> ويحرم على من صرفه إلى غير وجه ال</w:t>
      </w:r>
      <w:r w:rsidR="003763A8">
        <w:rPr>
          <w:rtl/>
        </w:rPr>
        <w:t xml:space="preserve">حقّ </w:t>
      </w:r>
      <w:r>
        <w:rPr>
          <w:rtl/>
        </w:rPr>
        <w:t xml:space="preserve">والصلاح. </w:t>
      </w:r>
    </w:p>
    <w:p w:rsidR="00C90F8A" w:rsidRDefault="00C90F8A" w:rsidP="00E40572">
      <w:pPr>
        <w:pStyle w:val="libNormal"/>
        <w:rPr>
          <w:rtl/>
        </w:rPr>
      </w:pPr>
      <w:r>
        <w:rPr>
          <w:rtl/>
        </w:rPr>
        <w:t>فهذا تفسير بي</w:t>
      </w:r>
      <w:r w:rsidR="003763A8">
        <w:rPr>
          <w:rtl/>
        </w:rPr>
        <w:t xml:space="preserve">إنّ </w:t>
      </w:r>
      <w:r>
        <w:rPr>
          <w:rtl/>
        </w:rPr>
        <w:t xml:space="preserve">وجه اكتساب معايش العباد وتعليمهم في جميع وجوه اكتسابهم. </w:t>
      </w:r>
    </w:p>
    <w:p w:rsidR="00C90F8A" w:rsidRDefault="00C90F8A" w:rsidP="00E40572">
      <w:pPr>
        <w:pStyle w:val="libNormal"/>
        <w:rPr>
          <w:rtl/>
        </w:rPr>
      </w:pPr>
      <w:r>
        <w:rPr>
          <w:rtl/>
        </w:rPr>
        <w:t xml:space="preserve">إلى </w:t>
      </w:r>
      <w:r w:rsidR="003763A8">
        <w:rPr>
          <w:rtl/>
        </w:rPr>
        <w:t xml:space="preserve">إنّ </w:t>
      </w:r>
      <w:r>
        <w:rPr>
          <w:rtl/>
        </w:rPr>
        <w:t>قال</w:t>
      </w:r>
      <w:r w:rsidR="00211E62">
        <w:rPr>
          <w:rtl/>
        </w:rPr>
        <w:t>:</w:t>
      </w:r>
      <w:r>
        <w:rPr>
          <w:rtl/>
        </w:rPr>
        <w:t xml:space="preserve"> وأم</w:t>
      </w:r>
      <w:r w:rsidR="002862B0">
        <w:rPr>
          <w:rFonts w:hint="cs"/>
          <w:rtl/>
        </w:rPr>
        <w:t>ّ</w:t>
      </w:r>
      <w:r>
        <w:rPr>
          <w:rtl/>
        </w:rPr>
        <w:t>ا ما يجوز من الملك والخدمة فستة وجوه</w:t>
      </w:r>
      <w:r w:rsidR="00211E62">
        <w:rPr>
          <w:rtl/>
        </w:rPr>
        <w:t>:</w:t>
      </w:r>
      <w:r>
        <w:rPr>
          <w:rtl/>
        </w:rPr>
        <w:t xml:space="preserve"> ملك الغنيمة</w:t>
      </w:r>
      <w:r w:rsidR="00211E62">
        <w:rPr>
          <w:rtl/>
        </w:rPr>
        <w:t>،</w:t>
      </w:r>
      <w:r>
        <w:rPr>
          <w:rtl/>
        </w:rPr>
        <w:t xml:space="preserve"> وملك الشراء</w:t>
      </w:r>
      <w:r w:rsidR="00211E62">
        <w:rPr>
          <w:rtl/>
        </w:rPr>
        <w:t>،</w:t>
      </w:r>
      <w:r>
        <w:rPr>
          <w:rtl/>
        </w:rPr>
        <w:t xml:space="preserve"> وملك الميراث</w:t>
      </w:r>
      <w:r w:rsidR="00211E62">
        <w:rPr>
          <w:rtl/>
        </w:rPr>
        <w:t>،</w:t>
      </w:r>
      <w:r>
        <w:rPr>
          <w:rtl/>
        </w:rPr>
        <w:t xml:space="preserve"> وملك الهبة</w:t>
      </w:r>
      <w:r w:rsidR="00211E62">
        <w:rPr>
          <w:rtl/>
        </w:rPr>
        <w:t>،</w:t>
      </w:r>
      <w:r>
        <w:rPr>
          <w:rtl/>
        </w:rPr>
        <w:t xml:space="preserve"> وملك العارية</w:t>
      </w:r>
      <w:r w:rsidR="00211E62">
        <w:rPr>
          <w:rtl/>
        </w:rPr>
        <w:t>،</w:t>
      </w:r>
      <w:r w:rsidR="002862B0">
        <w:rPr>
          <w:rtl/>
        </w:rPr>
        <w:t xml:space="preserve"> وملك ال</w:t>
      </w:r>
      <w:r w:rsidR="002862B0">
        <w:rPr>
          <w:rFonts w:hint="cs"/>
          <w:rtl/>
        </w:rPr>
        <w:t>أ</w:t>
      </w:r>
      <w:r>
        <w:rPr>
          <w:rtl/>
        </w:rPr>
        <w:t>جر</w:t>
      </w:r>
      <w:r w:rsidR="00211E62">
        <w:rPr>
          <w:rtl/>
        </w:rPr>
        <w:t>،</w:t>
      </w:r>
      <w:r>
        <w:rPr>
          <w:rtl/>
        </w:rPr>
        <w:t xml:space="preserve"> فهذه وجوه ما يحل وما يجوز لل</w:t>
      </w:r>
      <w:r w:rsidR="00795F6D">
        <w:rPr>
          <w:rtl/>
        </w:rPr>
        <w:t>إ</w:t>
      </w:r>
      <w:r w:rsidR="002862B0">
        <w:rPr>
          <w:rFonts w:hint="cs"/>
          <w:rtl/>
        </w:rPr>
        <w:t>ِ</w:t>
      </w:r>
      <w:r w:rsidR="00795F6D">
        <w:rPr>
          <w:rtl/>
        </w:rPr>
        <w:t xml:space="preserve">نسان </w:t>
      </w:r>
      <w:r>
        <w:rPr>
          <w:rtl/>
        </w:rPr>
        <w:t>إنفاق ماله وإخراجه بجهة الحلال في وجوهه</w:t>
      </w:r>
      <w:r w:rsidR="00211E62">
        <w:rPr>
          <w:rtl/>
        </w:rPr>
        <w:t>،</w:t>
      </w:r>
      <w:r>
        <w:rPr>
          <w:rtl/>
        </w:rPr>
        <w:t xml:space="preserve"> وما يجوز فيه التصرف والتقل</w:t>
      </w:r>
      <w:r w:rsidR="002862B0">
        <w:rPr>
          <w:rFonts w:hint="cs"/>
          <w:rtl/>
        </w:rPr>
        <w:t>ّ</w:t>
      </w:r>
      <w:r>
        <w:rPr>
          <w:rtl/>
        </w:rPr>
        <w:t xml:space="preserve">ب من وجوه الفريضة والنافلة. </w:t>
      </w:r>
    </w:p>
    <w:p w:rsidR="00C90F8A" w:rsidRDefault="00C90F8A" w:rsidP="008D15F9">
      <w:pPr>
        <w:pStyle w:val="libNormal"/>
        <w:rPr>
          <w:rtl/>
        </w:rPr>
      </w:pPr>
      <w:r>
        <w:rPr>
          <w:rtl/>
        </w:rPr>
        <w:t xml:space="preserve">ورواه المرتضى في رسالة </w:t>
      </w:r>
      <w:r w:rsidRPr="00343F1C">
        <w:rPr>
          <w:rStyle w:val="libNormalChar"/>
          <w:rtl/>
        </w:rPr>
        <w:t xml:space="preserve">( </w:t>
      </w:r>
      <w:r>
        <w:rPr>
          <w:rtl/>
        </w:rPr>
        <w:t>المحكم والمتشابه</w:t>
      </w:r>
      <w:r w:rsidRPr="00343F1C">
        <w:rPr>
          <w:rStyle w:val="libNormalChar"/>
          <w:rtl/>
        </w:rPr>
        <w:t xml:space="preserve"> ) </w:t>
      </w:r>
      <w:r>
        <w:rPr>
          <w:rtl/>
        </w:rPr>
        <w:t xml:space="preserve">كما مر في الخمس </w:t>
      </w:r>
      <w:r w:rsidRPr="00E40572">
        <w:rPr>
          <w:rStyle w:val="libFootnotenumChar"/>
          <w:rtl/>
        </w:rPr>
        <w:t>(</w:t>
      </w:r>
      <w:r w:rsidR="008D15F9">
        <w:rPr>
          <w:rStyle w:val="libFootnotenumChar"/>
          <w:rFonts w:hint="cs"/>
          <w:rtl/>
        </w:rPr>
        <w:t>1</w:t>
      </w:r>
      <w:r w:rsidRPr="00E40572">
        <w:rPr>
          <w:rStyle w:val="libFootnotenumChar"/>
          <w:rtl/>
        </w:rPr>
        <w:t>)</w:t>
      </w:r>
      <w:r>
        <w:rPr>
          <w:rtl/>
        </w:rPr>
        <w:t xml:space="preserve"> وغيره </w:t>
      </w:r>
      <w:r w:rsidRPr="00E40572">
        <w:rPr>
          <w:rStyle w:val="libFootnotenumChar"/>
          <w:rtl/>
        </w:rPr>
        <w:t>(</w:t>
      </w:r>
      <w:r w:rsidR="008D15F9">
        <w:rPr>
          <w:rStyle w:val="libFootnotenumChar"/>
          <w:rFonts w:hint="cs"/>
          <w:rtl/>
        </w:rPr>
        <w:t>2</w:t>
      </w:r>
      <w:r w:rsidRPr="00E40572">
        <w:rPr>
          <w:rStyle w:val="libFootnotenumChar"/>
          <w:rtl/>
        </w:rPr>
        <w:t>)</w:t>
      </w:r>
      <w:r>
        <w:rPr>
          <w:rtl/>
        </w:rPr>
        <w:t xml:space="preserve">. </w:t>
      </w:r>
    </w:p>
    <w:p w:rsidR="00C90F8A" w:rsidRDefault="00C90F8A" w:rsidP="008D15F9">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8D15F9">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211" w:name="_Toc303531538"/>
      <w:bookmarkStart w:id="212" w:name="_Toc303765218"/>
      <w:bookmarkStart w:id="213" w:name="_Toc303770406"/>
      <w:bookmarkStart w:id="214" w:name="_Toc378022302"/>
      <w:bookmarkStart w:id="215" w:name="_Toc253506677"/>
      <w:r>
        <w:rPr>
          <w:rtl/>
        </w:rPr>
        <w:t>3</w:t>
      </w:r>
      <w:r w:rsidR="00211E62">
        <w:rPr>
          <w:rtl/>
        </w:rPr>
        <w:t xml:space="preserve"> - </w:t>
      </w:r>
      <w:r>
        <w:rPr>
          <w:rtl/>
        </w:rPr>
        <w:t xml:space="preserve">باب أنه لا يحل ما يشترى بالمكاسب المحرمة </w:t>
      </w:r>
      <w:bookmarkEnd w:id="211"/>
      <w:bookmarkEnd w:id="212"/>
      <w:bookmarkEnd w:id="213"/>
      <w:r w:rsidR="001D1E64">
        <w:rPr>
          <w:rtl/>
        </w:rPr>
        <w:t>إذا</w:t>
      </w:r>
      <w:r w:rsidR="003763A8">
        <w:rPr>
          <w:rtl/>
        </w:rPr>
        <w:t xml:space="preserve"> </w:t>
      </w:r>
      <w:bookmarkStart w:id="216" w:name="_Toc303531539"/>
      <w:bookmarkStart w:id="217" w:name="_Toc303765219"/>
      <w:bookmarkStart w:id="218" w:name="_Toc303770407"/>
      <w:r w:rsidR="00211E62">
        <w:rPr>
          <w:rtl/>
        </w:rPr>
        <w:t>ا</w:t>
      </w:r>
      <w:r>
        <w:rPr>
          <w:rtl/>
        </w:rPr>
        <w:t>شترى بعين المال و</w:t>
      </w:r>
      <w:r w:rsidR="00ED520A">
        <w:rPr>
          <w:rtl/>
        </w:rPr>
        <w:t xml:space="preserve">إلّا </w:t>
      </w:r>
      <w:r>
        <w:rPr>
          <w:rtl/>
        </w:rPr>
        <w:t>حل</w:t>
      </w:r>
      <w:bookmarkEnd w:id="214"/>
      <w:bookmarkEnd w:id="216"/>
      <w:bookmarkEnd w:id="217"/>
      <w:bookmarkEnd w:id="218"/>
      <w:r w:rsidR="001D1E64">
        <w:rPr>
          <w:rFonts w:hint="cs"/>
          <w:rtl/>
        </w:rPr>
        <w:t>ّ</w:t>
      </w:r>
      <w:bookmarkEnd w:id="215"/>
    </w:p>
    <w:p w:rsidR="00C90F8A" w:rsidRDefault="00C90F8A" w:rsidP="004F5848">
      <w:pPr>
        <w:pStyle w:val="libNormal"/>
        <w:rPr>
          <w:rtl/>
        </w:rPr>
      </w:pPr>
      <w:r w:rsidRPr="008D3D37">
        <w:rPr>
          <w:rStyle w:val="libNormalChar"/>
          <w:rtl/>
        </w:rPr>
        <w:t xml:space="preserve">[ 22048 ]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 قال</w:t>
      </w:r>
      <w:r w:rsidR="00211E62">
        <w:rPr>
          <w:rtl/>
        </w:rPr>
        <w:t>:</w:t>
      </w:r>
      <w:r>
        <w:rPr>
          <w:rtl/>
        </w:rPr>
        <w:t xml:space="preserve"> كتب </w:t>
      </w:r>
      <w:r w:rsidR="007D12B3">
        <w:rPr>
          <w:rtl/>
        </w:rPr>
        <w:t>محمّد</w:t>
      </w:r>
      <w:r w:rsidR="00343F1C">
        <w:rPr>
          <w:rtl/>
        </w:rPr>
        <w:t xml:space="preserve"> </w:t>
      </w:r>
      <w:r>
        <w:rPr>
          <w:rtl/>
        </w:rPr>
        <w:t xml:space="preserve">بن الحسن إلى أبي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رجل اشترى من رجل ضيعة أو خادما</w:t>
      </w:r>
      <w:r w:rsidR="00E7413C">
        <w:rPr>
          <w:rFonts w:hint="cs"/>
          <w:rtl/>
        </w:rPr>
        <w:t>ً</w:t>
      </w:r>
      <w:r>
        <w:rPr>
          <w:rtl/>
        </w:rPr>
        <w:t xml:space="preserve"> بمال أخذه من قطع الطريق</w:t>
      </w:r>
      <w:r w:rsidR="00211E62">
        <w:rPr>
          <w:rtl/>
        </w:rPr>
        <w:t>،</w:t>
      </w:r>
      <w:r>
        <w:rPr>
          <w:rtl/>
        </w:rPr>
        <w:t xml:space="preserve"> أو من سرقة</w:t>
      </w:r>
      <w:r w:rsidR="00211E62">
        <w:rPr>
          <w:rtl/>
        </w:rPr>
        <w:t>،</w:t>
      </w:r>
      <w:r>
        <w:rPr>
          <w:rtl/>
        </w:rPr>
        <w:t xml:space="preserve"> هل يحل</w:t>
      </w:r>
      <w:r w:rsidR="00E7413C">
        <w:rPr>
          <w:rFonts w:hint="cs"/>
          <w:rtl/>
        </w:rPr>
        <w:t>ّ</w:t>
      </w:r>
      <w:r>
        <w:rPr>
          <w:rtl/>
        </w:rPr>
        <w:t xml:space="preserve"> له ما يدخل عليه </w:t>
      </w:r>
    </w:p>
    <w:p w:rsidR="00C90F8A" w:rsidRDefault="00343F1C" w:rsidP="00343F1C">
      <w:pPr>
        <w:pStyle w:val="libLine"/>
        <w:rPr>
          <w:rtl/>
        </w:rPr>
      </w:pPr>
      <w:r>
        <w:rPr>
          <w:rtl/>
        </w:rPr>
        <w:t>____________________</w:t>
      </w:r>
    </w:p>
    <w:p w:rsidR="00C90F8A" w:rsidRPr="00D62AE3" w:rsidRDefault="00C90F8A" w:rsidP="00E7413C">
      <w:pPr>
        <w:pStyle w:val="libFootnote0"/>
        <w:rPr>
          <w:rtl/>
        </w:rPr>
      </w:pPr>
      <w:r w:rsidRPr="00D62AE3">
        <w:rPr>
          <w:rtl/>
        </w:rPr>
        <w:t>(</w:t>
      </w:r>
      <w:r w:rsidR="00E7413C">
        <w:rPr>
          <w:rFonts w:hint="cs"/>
          <w:rtl/>
        </w:rPr>
        <w:t>1</w:t>
      </w:r>
      <w:r w:rsidRPr="00D62AE3">
        <w:rPr>
          <w:rtl/>
        </w:rPr>
        <w:t>) مر</w:t>
      </w:r>
      <w:r w:rsidR="00E7413C">
        <w:rPr>
          <w:rFonts w:hint="cs"/>
          <w:rtl/>
        </w:rPr>
        <w:t>ّ</w:t>
      </w:r>
      <w:r w:rsidRPr="00D62AE3">
        <w:rPr>
          <w:rtl/>
        </w:rPr>
        <w:t xml:space="preserve"> في الحديث 12 من الباب 2 من أبواب ما يجب فيه الخمس</w:t>
      </w:r>
      <w:r>
        <w:rPr>
          <w:rtl/>
        </w:rPr>
        <w:t>.</w:t>
      </w:r>
      <w:r w:rsidRPr="00D62AE3">
        <w:rPr>
          <w:rtl/>
        </w:rPr>
        <w:t xml:space="preserve"> </w:t>
      </w:r>
    </w:p>
    <w:p w:rsidR="00C90F8A" w:rsidRPr="00D62AE3" w:rsidRDefault="00C90F8A" w:rsidP="00E7413C">
      <w:pPr>
        <w:pStyle w:val="libFootnote0"/>
        <w:rPr>
          <w:rtl/>
        </w:rPr>
      </w:pPr>
      <w:r w:rsidRPr="00D62AE3">
        <w:rPr>
          <w:rtl/>
        </w:rPr>
        <w:t>(</w:t>
      </w:r>
      <w:r w:rsidR="00E7413C">
        <w:rPr>
          <w:rFonts w:hint="cs"/>
          <w:rtl/>
        </w:rPr>
        <w:t>2</w:t>
      </w:r>
      <w:r w:rsidRPr="00D62AE3">
        <w:rPr>
          <w:rtl/>
        </w:rPr>
        <w:t>) مر</w:t>
      </w:r>
      <w:r w:rsidR="00E7413C">
        <w:rPr>
          <w:rFonts w:hint="cs"/>
          <w:rtl/>
        </w:rPr>
        <w:t>ّ</w:t>
      </w:r>
      <w:r w:rsidRPr="00D62AE3">
        <w:rPr>
          <w:rtl/>
        </w:rPr>
        <w:t xml:space="preserve"> في الحديث 12 من الباب 1 من أبواب قسمة الخمس</w:t>
      </w:r>
      <w:r w:rsidR="00211E62">
        <w:rPr>
          <w:rtl/>
        </w:rPr>
        <w:t>،</w:t>
      </w:r>
      <w:r w:rsidRPr="00D62AE3">
        <w:rPr>
          <w:rtl/>
        </w:rPr>
        <w:t xml:space="preserve"> وفي الحديث 19 من الباب 1 من أبواب الأنفال</w:t>
      </w:r>
      <w:r>
        <w:rPr>
          <w:rtl/>
        </w:rPr>
        <w:t>.</w:t>
      </w:r>
      <w:r w:rsidRPr="00D62AE3">
        <w:rPr>
          <w:rtl/>
        </w:rPr>
        <w:t xml:space="preserve"> </w:t>
      </w:r>
    </w:p>
    <w:p w:rsidR="00C90F8A" w:rsidRPr="00D62AE3" w:rsidRDefault="00C90F8A" w:rsidP="00343F1C">
      <w:pPr>
        <w:pStyle w:val="libFootnote0"/>
        <w:rPr>
          <w:rtl/>
        </w:rPr>
      </w:pPr>
      <w:r w:rsidRPr="00D62AE3">
        <w:rPr>
          <w:rtl/>
        </w:rPr>
        <w:t>ويأتي في الحديث 10 من الباب 3 من أبواب المزارعة والمساقاة</w:t>
      </w:r>
      <w:r>
        <w:rPr>
          <w:rtl/>
        </w:rPr>
        <w:t>.</w:t>
      </w:r>
      <w:r w:rsidRPr="00D62AE3">
        <w:rPr>
          <w:rtl/>
        </w:rPr>
        <w:t xml:space="preserve"> </w:t>
      </w:r>
    </w:p>
    <w:p w:rsidR="00C90F8A" w:rsidRPr="00D62AE3" w:rsidRDefault="00C90F8A" w:rsidP="00E7413C">
      <w:pPr>
        <w:pStyle w:val="libFootnote0"/>
        <w:rPr>
          <w:rtl/>
        </w:rPr>
      </w:pPr>
      <w:r w:rsidRPr="00D62AE3">
        <w:rPr>
          <w:rtl/>
        </w:rPr>
        <w:t>(</w:t>
      </w:r>
      <w:r w:rsidR="00E7413C">
        <w:rPr>
          <w:rFonts w:hint="cs"/>
          <w:rtl/>
        </w:rPr>
        <w:t>3</w:t>
      </w:r>
      <w:r w:rsidRPr="00D62AE3">
        <w:rPr>
          <w:rtl/>
        </w:rPr>
        <w:t xml:space="preserve">) يأتي في </w:t>
      </w:r>
      <w:r w:rsidR="00546DAE">
        <w:rPr>
          <w:rtl/>
        </w:rPr>
        <w:t xml:space="preserve">الأبواب </w:t>
      </w:r>
      <w:r w:rsidR="008253C3">
        <w:rPr>
          <w:rtl/>
        </w:rPr>
        <w:t xml:space="preserve"> </w:t>
      </w:r>
      <w:r w:rsidRPr="00D62AE3">
        <w:rPr>
          <w:rtl/>
        </w:rPr>
        <w:t xml:space="preserve">5 و 6 و 7 من </w:t>
      </w:r>
      <w:r w:rsidR="00546DAE">
        <w:rPr>
          <w:rtl/>
        </w:rPr>
        <w:t xml:space="preserve">الأبواب </w:t>
      </w:r>
      <w:r w:rsidR="008253C3">
        <w:rPr>
          <w:rtl/>
        </w:rPr>
        <w:t xml:space="preserve"> </w:t>
      </w:r>
      <w:r w:rsidRPr="00D62AE3">
        <w:rPr>
          <w:rtl/>
        </w:rPr>
        <w:t xml:space="preserve">الآتية من هذه </w:t>
      </w:r>
      <w:r w:rsidR="00546DAE">
        <w:rPr>
          <w:rtl/>
        </w:rPr>
        <w:t xml:space="preserve">الأبواب </w:t>
      </w:r>
      <w:r>
        <w:rPr>
          <w:rtl/>
        </w:rPr>
        <w:t>.</w:t>
      </w:r>
    </w:p>
    <w:p w:rsidR="00C90F8A" w:rsidRDefault="00C90F8A" w:rsidP="00ED1F3C">
      <w:pPr>
        <w:pStyle w:val="libFootnoteCenterBold"/>
        <w:rPr>
          <w:rtl/>
        </w:rPr>
      </w:pPr>
      <w:r>
        <w:rPr>
          <w:rtl/>
        </w:rPr>
        <w:t xml:space="preserve">الباب 3 </w:t>
      </w:r>
    </w:p>
    <w:p w:rsidR="00C90F8A" w:rsidRDefault="00C90F8A" w:rsidP="00ED1F3C">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125 / 8.</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من ثمرة هذه الضيعة</w:t>
      </w:r>
      <w:r w:rsidR="00211E62">
        <w:rPr>
          <w:rtl/>
        </w:rPr>
        <w:t>،</w:t>
      </w:r>
      <w:r>
        <w:rPr>
          <w:rtl/>
        </w:rPr>
        <w:t xml:space="preserve"> أو يحل له </w:t>
      </w:r>
      <w:r w:rsidR="003763A8">
        <w:rPr>
          <w:rtl/>
        </w:rPr>
        <w:t xml:space="preserve">إنّ </w:t>
      </w:r>
      <w:r>
        <w:rPr>
          <w:rtl/>
        </w:rPr>
        <w:t xml:space="preserve">يطأ هذا الفرج </w:t>
      </w:r>
      <w:r w:rsidR="00A96231">
        <w:rPr>
          <w:rtl/>
        </w:rPr>
        <w:t>ال</w:t>
      </w:r>
      <w:r w:rsidR="00584DEF">
        <w:rPr>
          <w:rtl/>
        </w:rPr>
        <w:t xml:space="preserve">ذي </w:t>
      </w:r>
      <w:r>
        <w:rPr>
          <w:rtl/>
        </w:rPr>
        <w:t xml:space="preserve">اشتراه من سرقة أو من قطع طريق؟ فوقع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خير في شيء أصله حرام ولا يحل</w:t>
      </w:r>
      <w:r w:rsidR="00A96231">
        <w:rPr>
          <w:rFonts w:hint="cs"/>
          <w:rtl/>
        </w:rPr>
        <w:t>ّ</w:t>
      </w:r>
      <w:r>
        <w:rPr>
          <w:rtl/>
        </w:rPr>
        <w:t xml:space="preserve"> استعماله.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بن الحسن الصفار أن</w:t>
      </w:r>
      <w:r w:rsidR="00A96231">
        <w:rPr>
          <w:rFonts w:hint="cs"/>
          <w:rtl/>
        </w:rPr>
        <w:t>ّ</w:t>
      </w:r>
      <w:r w:rsidR="00C90F8A">
        <w:rPr>
          <w:rtl/>
        </w:rPr>
        <w:t xml:space="preserve">ه كتب إلى أبي </w:t>
      </w:r>
      <w:r>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 xml:space="preserve">وذكر الحديث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[ 22049 ] </w:t>
      </w:r>
      <w:r>
        <w:rPr>
          <w:rtl/>
        </w:rPr>
        <w:t>2</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عبدالله بن المغيرة</w:t>
      </w:r>
      <w:r w:rsidR="00211E62">
        <w:rPr>
          <w:rtl/>
        </w:rPr>
        <w:t>،</w:t>
      </w:r>
      <w:r>
        <w:rPr>
          <w:rtl/>
        </w:rPr>
        <w:t xml:space="preserve"> عن إسماعيل السكوني</w:t>
      </w:r>
      <w:r w:rsidR="00211E62">
        <w:rPr>
          <w:rtl/>
        </w:rPr>
        <w:t>،</w:t>
      </w:r>
      <w:r>
        <w:rPr>
          <w:rtl/>
        </w:rPr>
        <w:t xml:space="preserve"> عن جعفر</w:t>
      </w:r>
      <w:r w:rsidR="00211E62">
        <w:rPr>
          <w:rtl/>
        </w:rPr>
        <w:t>،</w:t>
      </w:r>
      <w:r>
        <w:rPr>
          <w:rtl/>
        </w:rPr>
        <w:t xml:space="preserve"> عن أبيه</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لو </w:t>
      </w:r>
      <w:r w:rsidR="00A96231">
        <w:rPr>
          <w:rFonts w:hint="cs"/>
          <w:rtl/>
        </w:rPr>
        <w:t>أ</w:t>
      </w:r>
      <w:r w:rsidR="00A96231">
        <w:rPr>
          <w:rtl/>
        </w:rPr>
        <w:t>ن</w:t>
      </w:r>
      <w:r w:rsidR="003763A8">
        <w:rPr>
          <w:rtl/>
        </w:rPr>
        <w:t xml:space="preserve"> </w:t>
      </w:r>
      <w:r w:rsidR="00EA17CC">
        <w:rPr>
          <w:rtl/>
        </w:rPr>
        <w:t xml:space="preserve">رجلاً </w:t>
      </w:r>
      <w:r>
        <w:rPr>
          <w:rtl/>
        </w:rPr>
        <w:t>سرق ألف درهم فاشترى بها جارية أو أصدقها المرأة ف</w:t>
      </w:r>
      <w:r w:rsidR="00235882">
        <w:rPr>
          <w:rtl/>
        </w:rPr>
        <w:t>إن</w:t>
      </w:r>
      <w:r w:rsidR="003763A8">
        <w:rPr>
          <w:rtl/>
        </w:rPr>
        <w:t xml:space="preserve"> </w:t>
      </w:r>
      <w:r>
        <w:rPr>
          <w:rtl/>
        </w:rPr>
        <w:t xml:space="preserve">الفرج له حلال وعليه تبعة المال. </w:t>
      </w:r>
    </w:p>
    <w:p w:rsidR="00C90F8A" w:rsidRDefault="00C90F8A" w:rsidP="00235882">
      <w:pPr>
        <w:pStyle w:val="libNormal"/>
        <w:rPr>
          <w:rtl/>
        </w:rPr>
      </w:pPr>
      <w:r>
        <w:rPr>
          <w:rtl/>
        </w:rPr>
        <w:t>أقول</w:t>
      </w:r>
      <w:r w:rsidR="00211E62">
        <w:rPr>
          <w:rtl/>
        </w:rPr>
        <w:t>:</w:t>
      </w:r>
      <w:r>
        <w:rPr>
          <w:rtl/>
        </w:rPr>
        <w:t xml:space="preserve"> الاول محمول على الشراء بعين المال</w:t>
      </w:r>
      <w:r w:rsidR="00211E62">
        <w:rPr>
          <w:rtl/>
        </w:rPr>
        <w:t>،</w:t>
      </w:r>
      <w:r>
        <w:rPr>
          <w:rtl/>
        </w:rPr>
        <w:t xml:space="preserve"> والث</w:t>
      </w:r>
      <w:r w:rsidR="00D96DB8">
        <w:rPr>
          <w:rtl/>
        </w:rPr>
        <w:t xml:space="preserve">إنّي </w:t>
      </w:r>
      <w:r>
        <w:rPr>
          <w:rtl/>
        </w:rPr>
        <w:t>على الشراء في الذمة</w:t>
      </w:r>
      <w:r w:rsidR="00211E62">
        <w:rPr>
          <w:rtl/>
        </w:rPr>
        <w:t>،</w:t>
      </w:r>
      <w:r>
        <w:rPr>
          <w:rtl/>
        </w:rPr>
        <w:t xml:space="preserve"> ذكره بعض فقهائنا </w:t>
      </w:r>
      <w:r w:rsidRPr="00E40572">
        <w:rPr>
          <w:rStyle w:val="libFootnotenumChar"/>
          <w:rtl/>
        </w:rPr>
        <w:t>(</w:t>
      </w:r>
      <w:r w:rsidR="00235882">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على بعض المقصود في أحاديث بيع ولد الزنا </w:t>
      </w:r>
      <w:r w:rsidRPr="00E40572">
        <w:rPr>
          <w:rStyle w:val="libFootnotenumChar"/>
          <w:rtl/>
        </w:rPr>
        <w:t>(</w:t>
      </w:r>
      <w:r w:rsidR="00235882">
        <w:rPr>
          <w:rStyle w:val="libFootnotenumChar"/>
          <w:rFonts w:hint="cs"/>
          <w:rtl/>
        </w:rPr>
        <w:t>3</w:t>
      </w:r>
      <w:r w:rsidRPr="00E40572">
        <w:rPr>
          <w:rStyle w:val="libFootnotenumChar"/>
          <w:rtl/>
        </w:rPr>
        <w:t>)</w:t>
      </w:r>
      <w:r w:rsidR="00211E62">
        <w:rPr>
          <w:rtl/>
        </w:rPr>
        <w:t>،</w:t>
      </w:r>
      <w:r>
        <w:rPr>
          <w:rtl/>
        </w:rPr>
        <w:t xml:space="preserve"> وغير ذلك </w:t>
      </w:r>
      <w:r w:rsidRPr="00E40572">
        <w:rPr>
          <w:rStyle w:val="libFootnotenumChar"/>
          <w:rtl/>
        </w:rPr>
        <w:t>(</w:t>
      </w:r>
      <w:r w:rsidR="00235882">
        <w:rPr>
          <w:rStyle w:val="libFootnotenumChar"/>
          <w:rFonts w:hint="cs"/>
          <w:rtl/>
        </w:rPr>
        <w:t>4</w:t>
      </w:r>
      <w:r w:rsidRPr="00E40572">
        <w:rPr>
          <w:rStyle w:val="libFootnotenumChar"/>
          <w:rtl/>
        </w:rPr>
        <w:t>)</w:t>
      </w:r>
      <w:r>
        <w:rPr>
          <w:rtl/>
        </w:rPr>
        <w:t>.</w:t>
      </w:r>
    </w:p>
    <w:p w:rsidR="00C90F8A" w:rsidRDefault="00C90F8A" w:rsidP="00C90F8A">
      <w:pPr>
        <w:pStyle w:val="Heading2Center"/>
        <w:rPr>
          <w:rtl/>
        </w:rPr>
      </w:pPr>
      <w:bookmarkStart w:id="219" w:name="_Toc303531540"/>
      <w:bookmarkStart w:id="220" w:name="_Toc303765220"/>
      <w:bookmarkStart w:id="221" w:name="_Toc303770408"/>
      <w:bookmarkStart w:id="222" w:name="_Toc378022303"/>
      <w:bookmarkStart w:id="223" w:name="_Toc253506678"/>
      <w:r>
        <w:rPr>
          <w:rtl/>
        </w:rPr>
        <w:t>4</w:t>
      </w:r>
      <w:r w:rsidR="00211E62">
        <w:rPr>
          <w:rtl/>
        </w:rPr>
        <w:t xml:space="preserve"> - </w:t>
      </w:r>
      <w:r>
        <w:rPr>
          <w:rtl/>
        </w:rPr>
        <w:t>باب عدم جواز الانفاق من كسب الحرام ولا في</w:t>
      </w:r>
      <w:bookmarkEnd w:id="219"/>
      <w:bookmarkEnd w:id="220"/>
      <w:bookmarkEnd w:id="221"/>
      <w:r w:rsidR="00211E62">
        <w:rPr>
          <w:rtl/>
        </w:rPr>
        <w:t xml:space="preserve"> </w:t>
      </w:r>
      <w:bookmarkStart w:id="224" w:name="_Toc303531541"/>
      <w:bookmarkStart w:id="225" w:name="_Toc303765221"/>
      <w:bookmarkStart w:id="226" w:name="_Toc303770409"/>
      <w:r w:rsidR="00211E62">
        <w:rPr>
          <w:rtl/>
        </w:rPr>
        <w:t>ا</w:t>
      </w:r>
      <w:r>
        <w:rPr>
          <w:rtl/>
        </w:rPr>
        <w:t>لطاعات</w:t>
      </w:r>
      <w:r w:rsidR="00211E62">
        <w:rPr>
          <w:rtl/>
        </w:rPr>
        <w:t>،</w:t>
      </w:r>
      <w:r>
        <w:rPr>
          <w:rtl/>
        </w:rPr>
        <w:t xml:space="preserve"> وحكم اختلاطه بالحلال واشتباهه به</w:t>
      </w:r>
      <w:bookmarkEnd w:id="222"/>
      <w:bookmarkEnd w:id="223"/>
      <w:bookmarkEnd w:id="224"/>
      <w:bookmarkEnd w:id="225"/>
      <w:bookmarkEnd w:id="226"/>
    </w:p>
    <w:p w:rsidR="00C90F8A" w:rsidRDefault="00C90F8A" w:rsidP="004F5848">
      <w:pPr>
        <w:pStyle w:val="libNormal"/>
        <w:rPr>
          <w:rtl/>
        </w:rPr>
      </w:pPr>
      <w:r w:rsidRPr="008D3D37">
        <w:rPr>
          <w:rStyle w:val="libNormalChar"/>
          <w:rtl/>
        </w:rPr>
        <w:t xml:space="preserve">[ 22050 ]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الحسن بن محبوب</w:t>
      </w:r>
      <w:r w:rsidR="00211E62">
        <w:rPr>
          <w:rtl/>
        </w:rPr>
        <w:t>،</w:t>
      </w:r>
      <w:r>
        <w:rPr>
          <w:rtl/>
        </w:rPr>
        <w:t xml:space="preserve"> </w:t>
      </w:r>
    </w:p>
    <w:p w:rsidR="00870C1E" w:rsidRDefault="00870C1E" w:rsidP="00870C1E">
      <w:pPr>
        <w:pStyle w:val="libLine"/>
        <w:rPr>
          <w:rtl/>
        </w:rPr>
      </w:pPr>
      <w:r>
        <w:rPr>
          <w:rtl/>
        </w:rPr>
        <w:t>____________________</w:t>
      </w:r>
    </w:p>
    <w:p w:rsidR="00C90F8A" w:rsidRPr="00235882" w:rsidRDefault="00C90F8A" w:rsidP="00235882">
      <w:pPr>
        <w:pStyle w:val="libFootnote0"/>
        <w:rPr>
          <w:rtl/>
        </w:rPr>
      </w:pPr>
      <w:r w:rsidRPr="00235882">
        <w:rPr>
          <w:rtl/>
        </w:rPr>
        <w:t>(1) التهذيب 6</w:t>
      </w:r>
      <w:r w:rsidR="00211E62" w:rsidRPr="00235882">
        <w:rPr>
          <w:rtl/>
        </w:rPr>
        <w:t>:</w:t>
      </w:r>
      <w:r w:rsidRPr="00235882">
        <w:rPr>
          <w:rtl/>
        </w:rPr>
        <w:t xml:space="preserve"> 396</w:t>
      </w:r>
      <w:r w:rsidR="00211E62" w:rsidRPr="00235882">
        <w:rPr>
          <w:rtl/>
        </w:rPr>
        <w:t>:</w:t>
      </w:r>
      <w:r w:rsidRPr="00235882">
        <w:rPr>
          <w:rtl/>
        </w:rPr>
        <w:t xml:space="preserve"> 1067</w:t>
      </w:r>
      <w:r w:rsidR="00211E62" w:rsidRPr="00235882">
        <w:rPr>
          <w:rtl/>
        </w:rPr>
        <w:t>،</w:t>
      </w:r>
      <w:r w:rsidRPr="00235882">
        <w:rPr>
          <w:rtl/>
        </w:rPr>
        <w:t xml:space="preserve"> والاستبصار 3</w:t>
      </w:r>
      <w:r w:rsidR="00211E62" w:rsidRPr="00235882">
        <w:rPr>
          <w:rtl/>
        </w:rPr>
        <w:t>:</w:t>
      </w:r>
      <w:r w:rsidRPr="00235882">
        <w:rPr>
          <w:rtl/>
        </w:rPr>
        <w:t xml:space="preserve"> 67 / 224. </w:t>
      </w:r>
    </w:p>
    <w:p w:rsidR="00C90F8A" w:rsidRPr="00235882" w:rsidRDefault="00C90F8A" w:rsidP="00235882">
      <w:pPr>
        <w:pStyle w:val="libFootnote0"/>
        <w:rPr>
          <w:rtl/>
        </w:rPr>
      </w:pPr>
      <w:r w:rsidRPr="00235882">
        <w:rPr>
          <w:rtl/>
        </w:rPr>
        <w:t>2</w:t>
      </w:r>
      <w:r w:rsidR="00211E62" w:rsidRPr="00235882">
        <w:rPr>
          <w:rtl/>
        </w:rPr>
        <w:t xml:space="preserve"> - </w:t>
      </w:r>
      <w:r w:rsidRPr="00235882">
        <w:rPr>
          <w:rtl/>
        </w:rPr>
        <w:t>التهذيب 6</w:t>
      </w:r>
      <w:r w:rsidR="00211E62" w:rsidRPr="00235882">
        <w:rPr>
          <w:rtl/>
        </w:rPr>
        <w:t>:</w:t>
      </w:r>
      <w:r w:rsidRPr="00235882">
        <w:rPr>
          <w:rtl/>
        </w:rPr>
        <w:t xml:space="preserve"> 386 / 1147</w:t>
      </w:r>
      <w:r w:rsidR="00211E62" w:rsidRPr="00235882">
        <w:rPr>
          <w:rtl/>
        </w:rPr>
        <w:t>،</w:t>
      </w:r>
      <w:r w:rsidRPr="00235882">
        <w:rPr>
          <w:rtl/>
        </w:rPr>
        <w:t xml:space="preserve"> الاستبصار 3</w:t>
      </w:r>
      <w:r w:rsidR="00211E62" w:rsidRPr="00235882">
        <w:rPr>
          <w:rtl/>
        </w:rPr>
        <w:t>:</w:t>
      </w:r>
      <w:r w:rsidRPr="00235882">
        <w:rPr>
          <w:rtl/>
        </w:rPr>
        <w:t xml:space="preserve"> 67 / 223</w:t>
      </w:r>
      <w:r w:rsidR="00211E62" w:rsidRPr="00235882">
        <w:rPr>
          <w:rtl/>
        </w:rPr>
        <w:t>،</w:t>
      </w:r>
      <w:r w:rsidRPr="00235882">
        <w:rPr>
          <w:rtl/>
        </w:rPr>
        <w:t xml:space="preserve"> وأورده بسند آخر في الحديث 1 من الباب 81 من أبواب نكاح العبيد والإ</w:t>
      </w:r>
      <w:r w:rsidR="00235882">
        <w:rPr>
          <w:rFonts w:hint="cs"/>
          <w:rtl/>
        </w:rPr>
        <w:t>ِ</w:t>
      </w:r>
      <w:r w:rsidRPr="00235882">
        <w:rPr>
          <w:rtl/>
        </w:rPr>
        <w:t xml:space="preserve">ماء. </w:t>
      </w:r>
    </w:p>
    <w:p w:rsidR="00C90F8A" w:rsidRPr="00235882" w:rsidRDefault="00C90F8A" w:rsidP="00235882">
      <w:pPr>
        <w:pStyle w:val="libFootnote0"/>
        <w:rPr>
          <w:rtl/>
        </w:rPr>
      </w:pPr>
      <w:r w:rsidRPr="00235882">
        <w:rPr>
          <w:rtl/>
        </w:rPr>
        <w:t>(</w:t>
      </w:r>
      <w:r w:rsidR="00235882">
        <w:rPr>
          <w:rFonts w:hint="cs"/>
          <w:rtl/>
        </w:rPr>
        <w:t>2</w:t>
      </w:r>
      <w:r w:rsidRPr="00235882">
        <w:rPr>
          <w:rtl/>
        </w:rPr>
        <w:t>) راجع السرائر</w:t>
      </w:r>
      <w:r w:rsidR="00211E62" w:rsidRPr="00235882">
        <w:rPr>
          <w:rtl/>
        </w:rPr>
        <w:t>:</w:t>
      </w:r>
      <w:r w:rsidRPr="00235882">
        <w:rPr>
          <w:rtl/>
        </w:rPr>
        <w:t xml:space="preserve"> 334. </w:t>
      </w:r>
    </w:p>
    <w:p w:rsidR="00C90F8A" w:rsidRPr="00235882" w:rsidRDefault="00C90F8A" w:rsidP="00235882">
      <w:pPr>
        <w:pStyle w:val="libFootnote0"/>
        <w:rPr>
          <w:rtl/>
        </w:rPr>
      </w:pPr>
      <w:r w:rsidRPr="00235882">
        <w:rPr>
          <w:rtl/>
        </w:rPr>
        <w:t>(</w:t>
      </w:r>
      <w:r w:rsidR="00235882">
        <w:rPr>
          <w:rFonts w:hint="cs"/>
          <w:rtl/>
        </w:rPr>
        <w:t>3</w:t>
      </w:r>
      <w:r w:rsidRPr="00235882">
        <w:rPr>
          <w:rtl/>
        </w:rPr>
        <w:t xml:space="preserve">) يأتي في الحديث 9 من الباب 96 من هذه </w:t>
      </w:r>
      <w:r w:rsidR="00546DAE" w:rsidRPr="00235882">
        <w:rPr>
          <w:rtl/>
        </w:rPr>
        <w:t xml:space="preserve">الأبواب </w:t>
      </w:r>
      <w:r w:rsidRPr="00235882">
        <w:rPr>
          <w:rtl/>
        </w:rPr>
        <w:t xml:space="preserve">. </w:t>
      </w:r>
    </w:p>
    <w:p w:rsidR="00C90F8A" w:rsidRPr="00235882" w:rsidRDefault="00C90F8A" w:rsidP="00235882">
      <w:pPr>
        <w:pStyle w:val="libFootnote0"/>
        <w:rPr>
          <w:rtl/>
        </w:rPr>
      </w:pPr>
      <w:r w:rsidRPr="00235882">
        <w:rPr>
          <w:rtl/>
        </w:rPr>
        <w:t>(</w:t>
      </w:r>
      <w:r w:rsidR="00235882">
        <w:rPr>
          <w:rFonts w:hint="cs"/>
          <w:rtl/>
        </w:rPr>
        <w:t>4</w:t>
      </w:r>
      <w:r w:rsidRPr="00235882">
        <w:rPr>
          <w:rtl/>
        </w:rPr>
        <w:t xml:space="preserve">) يأتي في الباب الآتي من هذه </w:t>
      </w:r>
      <w:r w:rsidR="00546DAE" w:rsidRPr="00235882">
        <w:rPr>
          <w:rtl/>
        </w:rPr>
        <w:t xml:space="preserve">الأبواب </w:t>
      </w:r>
      <w:r w:rsidRPr="00235882">
        <w:rPr>
          <w:rtl/>
        </w:rPr>
        <w:t>.</w:t>
      </w:r>
    </w:p>
    <w:p w:rsidR="00C90F8A" w:rsidRPr="00235882" w:rsidRDefault="00C90F8A" w:rsidP="00235882">
      <w:pPr>
        <w:pStyle w:val="libFootnoteCenterBold"/>
        <w:rPr>
          <w:rtl/>
        </w:rPr>
      </w:pPr>
      <w:r w:rsidRPr="00235882">
        <w:rPr>
          <w:rtl/>
        </w:rPr>
        <w:t xml:space="preserve">الباب 4 </w:t>
      </w:r>
    </w:p>
    <w:p w:rsidR="00C90F8A" w:rsidRPr="00235882" w:rsidRDefault="00C90F8A" w:rsidP="00235882">
      <w:pPr>
        <w:pStyle w:val="libFootnoteCenterBold"/>
        <w:rPr>
          <w:rtl/>
        </w:rPr>
      </w:pPr>
      <w:r w:rsidRPr="00235882">
        <w:rPr>
          <w:rtl/>
        </w:rPr>
        <w:t>فيه 7 أحاديث</w:t>
      </w:r>
    </w:p>
    <w:p w:rsidR="00C90F8A" w:rsidRPr="00235882" w:rsidRDefault="00C90F8A" w:rsidP="00235882">
      <w:pPr>
        <w:pStyle w:val="libFootnote0"/>
        <w:rPr>
          <w:rtl/>
        </w:rPr>
      </w:pPr>
      <w:r w:rsidRPr="00235882">
        <w:rPr>
          <w:rtl/>
        </w:rPr>
        <w:t>1</w:t>
      </w:r>
      <w:r w:rsidR="00211E62" w:rsidRPr="00235882">
        <w:rPr>
          <w:rtl/>
        </w:rPr>
        <w:t xml:space="preserve"> - </w:t>
      </w:r>
      <w:r w:rsidRPr="00235882">
        <w:rPr>
          <w:rtl/>
        </w:rPr>
        <w:t>الفقيه 3</w:t>
      </w:r>
      <w:r w:rsidR="00211E62" w:rsidRPr="00235882">
        <w:rPr>
          <w:rtl/>
        </w:rPr>
        <w:t>:</w:t>
      </w:r>
      <w:r w:rsidRPr="00235882">
        <w:rPr>
          <w:rtl/>
        </w:rPr>
        <w:t xml:space="preserve"> 216</w:t>
      </w:r>
      <w:r w:rsidR="00211E62" w:rsidRPr="00235882">
        <w:rPr>
          <w:rtl/>
        </w:rPr>
        <w:t>:</w:t>
      </w:r>
      <w:r w:rsidRPr="00235882">
        <w:rPr>
          <w:rtl/>
        </w:rPr>
        <w:t xml:space="preserve"> 1002</w:t>
      </w:r>
      <w:r w:rsidR="00211E62" w:rsidRPr="00235882">
        <w:rPr>
          <w:rtl/>
        </w:rPr>
        <w:t>،</w:t>
      </w:r>
      <w:r w:rsidRPr="00235882">
        <w:rPr>
          <w:rtl/>
        </w:rPr>
        <w:t xml:space="preserve"> ومستطرفات السرائر</w:t>
      </w:r>
      <w:r w:rsidR="00211E62" w:rsidRPr="00235882">
        <w:rPr>
          <w:rtl/>
        </w:rPr>
        <w:t>:</w:t>
      </w:r>
      <w:r w:rsidRPr="00235882">
        <w:rPr>
          <w:rtl/>
        </w:rPr>
        <w:t xml:space="preserve"> 84 / 27</w:t>
      </w:r>
      <w:r w:rsidR="00211E62" w:rsidRPr="00235882">
        <w:rPr>
          <w:rtl/>
        </w:rPr>
        <w:t>،</w:t>
      </w:r>
      <w:r w:rsidRPr="00235882">
        <w:rPr>
          <w:rtl/>
        </w:rPr>
        <w:t xml:space="preserve"> وأورده في الحديث 2 من الباب 64 من الأطعمة المحرمة.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كل شيء </w:t>
      </w:r>
      <w:r w:rsidRPr="00E40572">
        <w:rPr>
          <w:rStyle w:val="libFootnotenumChar"/>
          <w:rtl/>
        </w:rPr>
        <w:t>(1)</w:t>
      </w:r>
      <w:r>
        <w:rPr>
          <w:rtl/>
        </w:rPr>
        <w:t xml:space="preserve"> فيه حلال وحرام فهو لك حلال أبدا</w:t>
      </w:r>
      <w:r w:rsidR="00235882">
        <w:rPr>
          <w:rFonts w:hint="cs"/>
          <w:rtl/>
        </w:rPr>
        <w:t>ً</w:t>
      </w:r>
      <w:r>
        <w:rPr>
          <w:rtl/>
        </w:rPr>
        <w:t xml:space="preserve"> </w:t>
      </w:r>
      <w:r w:rsidR="005806C0">
        <w:rPr>
          <w:rtl/>
        </w:rPr>
        <w:t xml:space="preserve">حتّى </w:t>
      </w:r>
      <w:r>
        <w:rPr>
          <w:rtl/>
        </w:rPr>
        <w:t xml:space="preserve">تعرف الحرام منه بعينه فتدعه. </w:t>
      </w:r>
    </w:p>
    <w:p w:rsidR="00C90F8A" w:rsidRDefault="00C90F8A" w:rsidP="00E40572">
      <w:pPr>
        <w:pStyle w:val="libNormal"/>
        <w:rPr>
          <w:rtl/>
        </w:rPr>
      </w:pPr>
      <w:r>
        <w:rPr>
          <w:rtl/>
        </w:rPr>
        <w:t xml:space="preserve">ورواه الشيخ بإسناده عن الحسن بن محبوب </w:t>
      </w:r>
      <w:r w:rsidRPr="00E40572">
        <w:rPr>
          <w:rStyle w:val="libFootnotenumChar"/>
          <w:rtl/>
        </w:rPr>
        <w:t>(2)</w:t>
      </w:r>
      <w:r w:rsidR="00211E62">
        <w:rPr>
          <w:rtl/>
        </w:rPr>
        <w:t>،</w:t>
      </w:r>
      <w:r>
        <w:rPr>
          <w:rtl/>
        </w:rPr>
        <w:t xml:space="preserve"> وبإسناده عن أحمد بن </w:t>
      </w:r>
      <w:r w:rsidR="007D12B3">
        <w:rPr>
          <w:rtl/>
        </w:rPr>
        <w:t>محمّد</w:t>
      </w:r>
      <w:r w:rsidR="00211E62">
        <w:rPr>
          <w:rtl/>
        </w:rPr>
        <w:t>،</w:t>
      </w:r>
      <w:r>
        <w:rPr>
          <w:rtl/>
        </w:rPr>
        <w:t xml:space="preserve"> عن إبن محبوب مثله </w:t>
      </w:r>
      <w:r w:rsidRPr="00E40572">
        <w:rPr>
          <w:rStyle w:val="libFootnotenumChar"/>
          <w:rtl/>
        </w:rPr>
        <w:t>(3)</w:t>
      </w:r>
      <w:r>
        <w:rPr>
          <w:rtl/>
        </w:rPr>
        <w:t xml:space="preserve">. </w:t>
      </w:r>
    </w:p>
    <w:p w:rsidR="00C90F8A" w:rsidRDefault="007D12B3" w:rsidP="00E40572">
      <w:pPr>
        <w:pStyle w:val="libNormal"/>
        <w:rPr>
          <w:rtl/>
        </w:rPr>
      </w:pPr>
      <w:r>
        <w:rPr>
          <w:rtl/>
        </w:rPr>
        <w:t>محمّد</w:t>
      </w:r>
      <w:r w:rsidR="00343F1C">
        <w:rPr>
          <w:rtl/>
        </w:rPr>
        <w:t xml:space="preserve"> </w:t>
      </w:r>
      <w:r w:rsidR="00C90F8A">
        <w:rPr>
          <w:rtl/>
        </w:rPr>
        <w:t>بن يعقوب</w:t>
      </w:r>
      <w:r w:rsidR="00211E62">
        <w:rPr>
          <w:rtl/>
        </w:rPr>
        <w:t>،</w:t>
      </w:r>
      <w:r w:rsidR="00C90F8A">
        <w:rPr>
          <w:rtl/>
        </w:rPr>
        <w:t xml:space="preserve"> عن </w:t>
      </w:r>
      <w:r w:rsidR="003F73AC">
        <w:rPr>
          <w:rtl/>
        </w:rPr>
        <w:t xml:space="preserve">عدّة </w:t>
      </w:r>
      <w:r w:rsidR="00C90F8A">
        <w:rPr>
          <w:rtl/>
        </w:rPr>
        <w:t>من أصحابنا</w:t>
      </w:r>
      <w:r w:rsidR="00211E62">
        <w:rPr>
          <w:rtl/>
        </w:rPr>
        <w:t>،</w:t>
      </w:r>
      <w:r w:rsidR="00C90F8A">
        <w:rPr>
          <w:rtl/>
        </w:rPr>
        <w:t xml:space="preserve"> عن سهل بن زياد وأحمد بن </w:t>
      </w:r>
      <w:r>
        <w:rPr>
          <w:rtl/>
        </w:rPr>
        <w:t>محمّد</w:t>
      </w:r>
      <w:r w:rsidR="00211E62">
        <w:rPr>
          <w:rtl/>
        </w:rPr>
        <w:t>،</w:t>
      </w:r>
      <w:r w:rsidR="00C90F8A">
        <w:rPr>
          <w:rtl/>
        </w:rPr>
        <w:t xml:space="preserve"> عن ابن محبوب مثله </w:t>
      </w:r>
      <w:r w:rsidR="00C90F8A" w:rsidRPr="00E40572">
        <w:rPr>
          <w:rStyle w:val="libFootnotenumChar"/>
          <w:rtl/>
        </w:rPr>
        <w:t>(4)</w:t>
      </w:r>
      <w:r w:rsidR="00C90F8A">
        <w:rPr>
          <w:rtl/>
        </w:rPr>
        <w:t xml:space="preserve">. </w:t>
      </w:r>
    </w:p>
    <w:p w:rsidR="00C90F8A" w:rsidRDefault="00C90F8A" w:rsidP="00B33484">
      <w:pPr>
        <w:pStyle w:val="libNormal"/>
        <w:rPr>
          <w:rtl/>
        </w:rPr>
      </w:pPr>
      <w:r w:rsidRPr="008D3D37">
        <w:rPr>
          <w:rStyle w:val="libNormalChar"/>
          <w:rtl/>
        </w:rPr>
        <w:t xml:space="preserve">[ 22051 ]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إبن محبوب</w:t>
      </w:r>
      <w:r w:rsidR="00211E62">
        <w:rPr>
          <w:rtl/>
        </w:rPr>
        <w:t>،</w:t>
      </w:r>
      <w:r>
        <w:rPr>
          <w:rtl/>
        </w:rPr>
        <w:t xml:space="preserve"> عن أبي أيوب</w:t>
      </w:r>
      <w:r w:rsidR="00211E62">
        <w:rPr>
          <w:rtl/>
        </w:rPr>
        <w:t>،</w:t>
      </w:r>
      <w:r>
        <w:rPr>
          <w:rtl/>
        </w:rPr>
        <w:t xml:space="preserve"> عن سماعة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أصاب </w:t>
      </w:r>
      <w:r w:rsidR="00AA7B56">
        <w:rPr>
          <w:rtl/>
        </w:rPr>
        <w:t>م</w:t>
      </w:r>
      <w:r w:rsidR="00ED520A">
        <w:rPr>
          <w:rtl/>
        </w:rPr>
        <w:t xml:space="preserve">إلّا </w:t>
      </w:r>
      <w:r>
        <w:rPr>
          <w:rtl/>
        </w:rPr>
        <w:t>من عمل بني اُمية وهو يتصدق منه ويصل منه قرابته</w:t>
      </w:r>
      <w:r w:rsidR="00211E62">
        <w:rPr>
          <w:rtl/>
        </w:rPr>
        <w:t>،</w:t>
      </w:r>
      <w:r>
        <w:rPr>
          <w:rtl/>
        </w:rPr>
        <w:t xml:space="preserve"> ويحج ليغفر له ما اكتسب</w:t>
      </w:r>
      <w:r w:rsidR="00211E62">
        <w:rPr>
          <w:rtl/>
        </w:rPr>
        <w:t>،</w:t>
      </w:r>
      <w:r>
        <w:rPr>
          <w:rtl/>
        </w:rPr>
        <w:t xml:space="preserve"> ويقول</w:t>
      </w:r>
      <w:r w:rsidR="00211E62">
        <w:rPr>
          <w:rtl/>
        </w:rPr>
        <w:t>:</w:t>
      </w:r>
      <w:r>
        <w:rPr>
          <w:rtl/>
        </w:rPr>
        <w:t xml:space="preserve"> </w:t>
      </w:r>
      <w:r w:rsidRPr="00DC1D35">
        <w:rPr>
          <w:rStyle w:val="libAlaemChar"/>
          <w:rtl/>
        </w:rPr>
        <w:t>(</w:t>
      </w:r>
      <w:r w:rsidRPr="00343F1C">
        <w:rPr>
          <w:rStyle w:val="libNormalChar"/>
          <w:rtl/>
        </w:rPr>
        <w:t xml:space="preserve"> </w:t>
      </w:r>
      <w:r w:rsidR="003763A8">
        <w:rPr>
          <w:rStyle w:val="libAieChar"/>
          <w:rtl/>
        </w:rPr>
        <w:t>إ</w:t>
      </w:r>
      <w:r w:rsidR="00DC1D35">
        <w:rPr>
          <w:rStyle w:val="libAieChar"/>
          <w:rFonts w:hint="cs"/>
          <w:rtl/>
        </w:rPr>
        <w:t>ِ</w:t>
      </w:r>
      <w:r w:rsidR="003763A8">
        <w:rPr>
          <w:rStyle w:val="libAieChar"/>
          <w:rtl/>
        </w:rPr>
        <w:t>نّ</w:t>
      </w:r>
      <w:r w:rsidR="00DC1D35">
        <w:rPr>
          <w:rStyle w:val="libAieChar"/>
          <w:rFonts w:hint="cs"/>
          <w:rtl/>
        </w:rPr>
        <w:t>َ</w:t>
      </w:r>
      <w:r w:rsidR="003763A8">
        <w:rPr>
          <w:rStyle w:val="libAieChar"/>
          <w:rtl/>
        </w:rPr>
        <w:t xml:space="preserve"> </w:t>
      </w:r>
      <w:r w:rsidRPr="00E40572">
        <w:rPr>
          <w:rStyle w:val="libAieChar"/>
          <w:rtl/>
        </w:rPr>
        <w:t>الح</w:t>
      </w:r>
      <w:r w:rsidR="00DC1D35">
        <w:rPr>
          <w:rStyle w:val="libAieChar"/>
          <w:rFonts w:hint="cs"/>
          <w:rtl/>
        </w:rPr>
        <w:t>َ</w:t>
      </w:r>
      <w:r w:rsidRPr="00E40572">
        <w:rPr>
          <w:rStyle w:val="libAieChar"/>
          <w:rtl/>
        </w:rPr>
        <w:t>س</w:t>
      </w:r>
      <w:r w:rsidR="00DC1D35">
        <w:rPr>
          <w:rStyle w:val="libAieChar"/>
          <w:rFonts w:hint="cs"/>
          <w:rtl/>
        </w:rPr>
        <w:t>َ</w:t>
      </w:r>
      <w:r w:rsidRPr="00E40572">
        <w:rPr>
          <w:rStyle w:val="libAieChar"/>
          <w:rtl/>
        </w:rPr>
        <w:t>ن</w:t>
      </w:r>
      <w:r w:rsidR="00DC1D35">
        <w:rPr>
          <w:rStyle w:val="libAieChar"/>
          <w:rFonts w:hint="cs"/>
          <w:rtl/>
        </w:rPr>
        <w:t>َ</w:t>
      </w:r>
      <w:r w:rsidRPr="00E40572">
        <w:rPr>
          <w:rStyle w:val="libAieChar"/>
          <w:rtl/>
        </w:rPr>
        <w:t>ات</w:t>
      </w:r>
      <w:r w:rsidR="00DC1D35">
        <w:rPr>
          <w:rStyle w:val="libAieChar"/>
          <w:rFonts w:hint="cs"/>
          <w:rtl/>
        </w:rPr>
        <w:t>ِ</w:t>
      </w:r>
      <w:r w:rsidRPr="00E40572">
        <w:rPr>
          <w:rStyle w:val="libAieChar"/>
          <w:rtl/>
        </w:rPr>
        <w:t xml:space="preserve"> ي</w:t>
      </w:r>
      <w:r w:rsidR="00DC1D35">
        <w:rPr>
          <w:rStyle w:val="libAieChar"/>
          <w:rFonts w:hint="cs"/>
          <w:rtl/>
        </w:rPr>
        <w:t>ُ</w:t>
      </w:r>
      <w:r w:rsidRPr="00E40572">
        <w:rPr>
          <w:rStyle w:val="libAieChar"/>
          <w:rtl/>
        </w:rPr>
        <w:t>ذه</w:t>
      </w:r>
      <w:r w:rsidR="00DC1D35">
        <w:rPr>
          <w:rStyle w:val="libAieChar"/>
          <w:rFonts w:hint="cs"/>
          <w:rtl/>
        </w:rPr>
        <w:t>ِ</w:t>
      </w:r>
      <w:r w:rsidRPr="00E40572">
        <w:rPr>
          <w:rStyle w:val="libAieChar"/>
          <w:rtl/>
        </w:rPr>
        <w:t>ب</w:t>
      </w:r>
      <w:r w:rsidR="00DC1D35">
        <w:rPr>
          <w:rStyle w:val="libAieChar"/>
          <w:rFonts w:hint="cs"/>
          <w:rtl/>
        </w:rPr>
        <w:t>ْ</w:t>
      </w:r>
      <w:r w:rsidRPr="00E40572">
        <w:rPr>
          <w:rStyle w:val="libAieChar"/>
          <w:rtl/>
        </w:rPr>
        <w:t>ن</w:t>
      </w:r>
      <w:r w:rsidR="00DC1D35">
        <w:rPr>
          <w:rStyle w:val="libAieChar"/>
          <w:rFonts w:hint="cs"/>
          <w:rtl/>
        </w:rPr>
        <w:t>َ</w:t>
      </w:r>
      <w:r w:rsidRPr="00E40572">
        <w:rPr>
          <w:rStyle w:val="libAieChar"/>
          <w:rtl/>
        </w:rPr>
        <w:t xml:space="preserve"> الس</w:t>
      </w:r>
      <w:r w:rsidR="00DC1D35">
        <w:rPr>
          <w:rStyle w:val="libAieChar"/>
          <w:rFonts w:hint="cs"/>
          <w:rtl/>
        </w:rPr>
        <w:t>َّ</w:t>
      </w:r>
      <w:r w:rsidRPr="00E40572">
        <w:rPr>
          <w:rStyle w:val="libAieChar"/>
          <w:rtl/>
        </w:rPr>
        <w:t>ي</w:t>
      </w:r>
      <w:r w:rsidR="00DC1D35">
        <w:rPr>
          <w:rStyle w:val="libAieChar"/>
          <w:rFonts w:hint="cs"/>
          <w:rtl/>
        </w:rPr>
        <w:t>ِ</w:t>
      </w:r>
      <w:r w:rsidRPr="00E40572">
        <w:rPr>
          <w:rStyle w:val="libAieChar"/>
          <w:rtl/>
        </w:rPr>
        <w:t>ئ</w:t>
      </w:r>
      <w:r w:rsidR="00DC1D35">
        <w:rPr>
          <w:rStyle w:val="libAieChar"/>
          <w:rFonts w:hint="cs"/>
          <w:rtl/>
        </w:rPr>
        <w:t>َآ</w:t>
      </w:r>
      <w:r w:rsidRPr="00E40572">
        <w:rPr>
          <w:rStyle w:val="libAieChar"/>
          <w:rtl/>
        </w:rPr>
        <w:t>ت</w:t>
      </w:r>
      <w:r w:rsidR="00DC1D35">
        <w:rPr>
          <w:rStyle w:val="libAieChar"/>
          <w:rFonts w:hint="cs"/>
          <w:rtl/>
        </w:rPr>
        <w:t>ِ</w:t>
      </w:r>
      <w:r w:rsidRPr="00343F1C">
        <w:rPr>
          <w:rStyle w:val="libNormalChar"/>
          <w:rtl/>
        </w:rPr>
        <w:t xml:space="preserve"> </w:t>
      </w:r>
      <w:r w:rsidRPr="00DC1D35">
        <w:rPr>
          <w:rStyle w:val="libAlaemChar"/>
          <w:rtl/>
        </w:rPr>
        <w:t>)</w:t>
      </w:r>
      <w:r w:rsidRPr="00343F1C">
        <w:rPr>
          <w:rStyle w:val="libNormalChar"/>
          <w:rtl/>
        </w:rPr>
        <w:t xml:space="preserve"> </w:t>
      </w:r>
      <w:r w:rsidRPr="00E40572">
        <w:rPr>
          <w:rStyle w:val="libFootnotenumChar"/>
          <w:rtl/>
        </w:rPr>
        <w:t>(</w:t>
      </w:r>
      <w:r w:rsidR="00B33484">
        <w:rPr>
          <w:rStyle w:val="libFootnotenumChar"/>
          <w:rFonts w:hint="cs"/>
          <w:rtl/>
        </w:rPr>
        <w:t>5</w:t>
      </w:r>
      <w:r w:rsidRPr="00E40572">
        <w:rPr>
          <w:rStyle w:val="libFootnotenumCha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الخطيئة لا تكفر الخطيئة</w:t>
      </w:r>
      <w:r w:rsidR="00211E62">
        <w:rPr>
          <w:rtl/>
        </w:rPr>
        <w:t>،</w:t>
      </w:r>
      <w:r>
        <w:rPr>
          <w:rtl/>
        </w:rPr>
        <w:t xml:space="preserve"> و</w:t>
      </w:r>
      <w:r w:rsidR="003763A8">
        <w:rPr>
          <w:rtl/>
        </w:rPr>
        <w:t xml:space="preserve">إنّ </w:t>
      </w:r>
      <w:r w:rsidRPr="00E40572">
        <w:rPr>
          <w:rStyle w:val="libFootnotenumChar"/>
          <w:rtl/>
        </w:rPr>
        <w:t>(</w:t>
      </w:r>
      <w:r w:rsidR="00B33484">
        <w:rPr>
          <w:rStyle w:val="libFootnotenumChar"/>
          <w:rFonts w:hint="cs"/>
          <w:rtl/>
        </w:rPr>
        <w:t>6</w:t>
      </w:r>
      <w:r w:rsidRPr="00E40572">
        <w:rPr>
          <w:rStyle w:val="libFootnotenumChar"/>
          <w:rtl/>
        </w:rPr>
        <w:t>)</w:t>
      </w:r>
      <w:r>
        <w:rPr>
          <w:rtl/>
        </w:rPr>
        <w:t xml:space="preserve"> الحسنة تحط الخطيئة. </w:t>
      </w:r>
    </w:p>
    <w:p w:rsidR="00C90F8A" w:rsidRDefault="003763A8" w:rsidP="00B33484">
      <w:pPr>
        <w:pStyle w:val="libNormal"/>
        <w:rPr>
          <w:rtl/>
        </w:rPr>
      </w:pPr>
      <w:r>
        <w:rPr>
          <w:rtl/>
        </w:rPr>
        <w:t xml:space="preserve">ثمّ </w:t>
      </w:r>
      <w:r w:rsidR="00C90F8A">
        <w:rPr>
          <w:rtl/>
        </w:rPr>
        <w:t>قال</w:t>
      </w:r>
      <w:r w:rsidR="00211E62">
        <w:rPr>
          <w:rtl/>
        </w:rPr>
        <w:t>:</w:t>
      </w:r>
      <w:r w:rsidR="00C90F8A">
        <w:rPr>
          <w:rtl/>
        </w:rPr>
        <w:t xml:space="preserve"> </w:t>
      </w:r>
      <w:r>
        <w:rPr>
          <w:rtl/>
        </w:rPr>
        <w:t xml:space="preserve">إنّ </w:t>
      </w:r>
      <w:r w:rsidR="006204AE">
        <w:rPr>
          <w:rtl/>
        </w:rPr>
        <w:t xml:space="preserve">كان </w:t>
      </w:r>
      <w:r w:rsidR="00C90F8A">
        <w:rPr>
          <w:rtl/>
        </w:rPr>
        <w:t xml:space="preserve">خلط الحرام </w:t>
      </w:r>
      <w:r w:rsidR="004D494D">
        <w:rPr>
          <w:rtl/>
        </w:rPr>
        <w:t xml:space="preserve">حلالاً </w:t>
      </w:r>
      <w:r w:rsidR="00C90F8A" w:rsidRPr="00E40572">
        <w:rPr>
          <w:rStyle w:val="libFootnotenumChar"/>
          <w:rtl/>
        </w:rPr>
        <w:t>(</w:t>
      </w:r>
      <w:r w:rsidR="00B33484">
        <w:rPr>
          <w:rStyle w:val="libFootnotenumChar"/>
          <w:rFonts w:hint="cs"/>
          <w:rtl/>
        </w:rPr>
        <w:t>7</w:t>
      </w:r>
      <w:r w:rsidR="00C90F8A" w:rsidRPr="00E40572">
        <w:rPr>
          <w:rStyle w:val="libFootnotenumChar"/>
          <w:rtl/>
        </w:rPr>
        <w:t>)</w:t>
      </w:r>
      <w:r w:rsidR="00C90F8A">
        <w:rPr>
          <w:rtl/>
        </w:rPr>
        <w:t xml:space="preserve"> فاختلطا </w:t>
      </w:r>
      <w:r w:rsidR="00D63D10">
        <w:rPr>
          <w:rtl/>
        </w:rPr>
        <w:t>جميعاً</w:t>
      </w:r>
      <w:r w:rsidR="00C90F8A">
        <w:rPr>
          <w:rtl/>
        </w:rPr>
        <w:t xml:space="preserve"> فلم يعرف الحرام من الحلال فلا بأس. </w:t>
      </w:r>
    </w:p>
    <w:p w:rsidR="00C90F8A" w:rsidRDefault="00C90F8A" w:rsidP="00B33484">
      <w:pPr>
        <w:pStyle w:val="libNormal"/>
        <w:rPr>
          <w:rtl/>
        </w:rPr>
      </w:pPr>
      <w:r>
        <w:rPr>
          <w:rtl/>
        </w:rPr>
        <w:t xml:space="preserve">ورواه ابن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 xml:space="preserve">من كتاب المشيخة للحسن بن محبوب </w:t>
      </w:r>
      <w:r w:rsidRPr="00E40572">
        <w:rPr>
          <w:rStyle w:val="libFootnotenumChar"/>
          <w:rtl/>
        </w:rPr>
        <w:t>(</w:t>
      </w:r>
      <w:r w:rsidR="00B33484">
        <w:rPr>
          <w:rStyle w:val="libFootnotenumChar"/>
          <w:rFonts w:hint="cs"/>
          <w:rtl/>
        </w:rPr>
        <w:t>8</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343F1C" w:rsidP="00343F1C">
      <w:pPr>
        <w:pStyle w:val="libLine"/>
        <w:rPr>
          <w:rtl/>
        </w:rPr>
      </w:pPr>
      <w:r>
        <w:rPr>
          <w:rtl/>
        </w:rPr>
        <w:t>____________________</w:t>
      </w:r>
    </w:p>
    <w:p w:rsidR="00C90F8A" w:rsidRPr="002F7E30" w:rsidRDefault="00C90F8A" w:rsidP="00343F1C">
      <w:pPr>
        <w:pStyle w:val="libFootnote0"/>
        <w:rPr>
          <w:rtl/>
        </w:rPr>
      </w:pPr>
      <w:r w:rsidRPr="002F7E30">
        <w:rPr>
          <w:rtl/>
        </w:rPr>
        <w:t>(1) في الفقيه زيادة</w:t>
      </w:r>
      <w:r w:rsidR="00211E62">
        <w:rPr>
          <w:rtl/>
        </w:rPr>
        <w:t>:</w:t>
      </w:r>
      <w:r w:rsidRPr="002F7E30">
        <w:rPr>
          <w:rtl/>
        </w:rPr>
        <w:t xml:space="preserve"> يكون</w:t>
      </w:r>
      <w:r>
        <w:rPr>
          <w:rtl/>
        </w:rPr>
        <w:t>.</w:t>
      </w:r>
      <w:r w:rsidRPr="002F7E30">
        <w:rPr>
          <w:rtl/>
        </w:rPr>
        <w:t xml:space="preserve"> </w:t>
      </w:r>
    </w:p>
    <w:p w:rsidR="00C90F8A" w:rsidRPr="002F7E30" w:rsidRDefault="00C90F8A" w:rsidP="00343F1C">
      <w:pPr>
        <w:pStyle w:val="libFootnote0"/>
        <w:rPr>
          <w:rtl/>
        </w:rPr>
      </w:pPr>
      <w:r w:rsidRPr="002F7E30">
        <w:rPr>
          <w:rtl/>
        </w:rPr>
        <w:t>(2) التهذيب 9</w:t>
      </w:r>
      <w:r w:rsidR="00211E62">
        <w:rPr>
          <w:rtl/>
        </w:rPr>
        <w:t>:</w:t>
      </w:r>
      <w:r w:rsidRPr="002F7E30">
        <w:rPr>
          <w:rtl/>
        </w:rPr>
        <w:t xml:space="preserve"> 79 </w:t>
      </w:r>
      <w:r>
        <w:rPr>
          <w:rtl/>
        </w:rPr>
        <w:t>/</w:t>
      </w:r>
      <w:r w:rsidRPr="002F7E30">
        <w:rPr>
          <w:rtl/>
        </w:rPr>
        <w:t xml:space="preserve"> 337</w:t>
      </w:r>
      <w:r>
        <w:rPr>
          <w:rtl/>
        </w:rPr>
        <w:t>.</w:t>
      </w:r>
      <w:r w:rsidRPr="002F7E30">
        <w:rPr>
          <w:rtl/>
        </w:rPr>
        <w:t xml:space="preserve"> </w:t>
      </w:r>
    </w:p>
    <w:p w:rsidR="00C90F8A" w:rsidRPr="002F7E30" w:rsidRDefault="00C90F8A" w:rsidP="00343F1C">
      <w:pPr>
        <w:pStyle w:val="libFootnote0"/>
        <w:rPr>
          <w:rtl/>
        </w:rPr>
      </w:pPr>
      <w:r w:rsidRPr="002F7E30">
        <w:rPr>
          <w:rtl/>
        </w:rPr>
        <w:t>(3) التهذيب 7</w:t>
      </w:r>
      <w:r w:rsidR="00211E62">
        <w:rPr>
          <w:rtl/>
        </w:rPr>
        <w:t>:</w:t>
      </w:r>
      <w:r w:rsidRPr="002F7E30">
        <w:rPr>
          <w:rtl/>
        </w:rPr>
        <w:t xml:space="preserve"> 226 </w:t>
      </w:r>
      <w:r>
        <w:rPr>
          <w:rtl/>
        </w:rPr>
        <w:t>/</w:t>
      </w:r>
      <w:r w:rsidRPr="002F7E30">
        <w:rPr>
          <w:rtl/>
        </w:rPr>
        <w:t xml:space="preserve"> 988</w:t>
      </w:r>
      <w:r>
        <w:rPr>
          <w:rtl/>
        </w:rPr>
        <w:t>.</w:t>
      </w:r>
      <w:r w:rsidRPr="002F7E30">
        <w:rPr>
          <w:rtl/>
        </w:rPr>
        <w:t xml:space="preserve"> </w:t>
      </w:r>
    </w:p>
    <w:p w:rsidR="00C90F8A" w:rsidRPr="002F7E30" w:rsidRDefault="00C90F8A" w:rsidP="00343F1C">
      <w:pPr>
        <w:pStyle w:val="libFootnote0"/>
        <w:rPr>
          <w:rtl/>
        </w:rPr>
      </w:pPr>
      <w:r w:rsidRPr="002F7E30">
        <w:rPr>
          <w:rtl/>
        </w:rPr>
        <w:t>(4) الكافي 5</w:t>
      </w:r>
      <w:r w:rsidR="00211E62">
        <w:rPr>
          <w:rtl/>
        </w:rPr>
        <w:t>:</w:t>
      </w:r>
      <w:r w:rsidRPr="002F7E30">
        <w:rPr>
          <w:rtl/>
        </w:rPr>
        <w:t xml:space="preserve"> 313 </w:t>
      </w:r>
      <w:r>
        <w:rPr>
          <w:rtl/>
        </w:rPr>
        <w:t>/</w:t>
      </w:r>
      <w:r w:rsidRPr="002F7E30">
        <w:rPr>
          <w:rtl/>
        </w:rPr>
        <w:t xml:space="preserve"> 39</w:t>
      </w:r>
      <w:r>
        <w:rPr>
          <w:rtl/>
        </w:rPr>
        <w:t>.</w:t>
      </w:r>
      <w:r w:rsidRPr="002F7E30">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126 / 9</w:t>
      </w:r>
      <w:r w:rsidR="00211E62">
        <w:rPr>
          <w:rtl/>
        </w:rPr>
        <w:t>،</w:t>
      </w:r>
      <w:r>
        <w:rPr>
          <w:rtl/>
        </w:rPr>
        <w:t xml:space="preserve"> وأورده في الحديث 9 من الباب 52 من أبواب وجوب </w:t>
      </w:r>
      <w:r w:rsidR="003763A8">
        <w:rPr>
          <w:rtl/>
        </w:rPr>
        <w:t>الحجّ</w:t>
      </w:r>
      <w:r>
        <w:rPr>
          <w:rtl/>
        </w:rPr>
        <w:t xml:space="preserve">. </w:t>
      </w:r>
    </w:p>
    <w:p w:rsidR="00C90F8A" w:rsidRPr="002F7E30" w:rsidRDefault="00C90F8A" w:rsidP="00B33484">
      <w:pPr>
        <w:pStyle w:val="libFootnote0"/>
        <w:rPr>
          <w:rtl/>
        </w:rPr>
      </w:pPr>
      <w:r w:rsidRPr="002F7E30">
        <w:rPr>
          <w:rtl/>
        </w:rPr>
        <w:t>(</w:t>
      </w:r>
      <w:r w:rsidR="00B33484">
        <w:rPr>
          <w:rFonts w:hint="cs"/>
          <w:rtl/>
        </w:rPr>
        <w:t>5</w:t>
      </w:r>
      <w:r w:rsidRPr="002F7E30">
        <w:rPr>
          <w:rtl/>
        </w:rPr>
        <w:t>) هود 11</w:t>
      </w:r>
      <w:r w:rsidR="00211E62">
        <w:rPr>
          <w:rtl/>
        </w:rPr>
        <w:t>:</w:t>
      </w:r>
      <w:r w:rsidRPr="002F7E30">
        <w:rPr>
          <w:rtl/>
        </w:rPr>
        <w:t xml:space="preserve"> 114</w:t>
      </w:r>
      <w:r>
        <w:rPr>
          <w:rtl/>
        </w:rPr>
        <w:t>.</w:t>
      </w:r>
      <w:r w:rsidRPr="002F7E30">
        <w:rPr>
          <w:rtl/>
        </w:rPr>
        <w:t xml:space="preserve"> </w:t>
      </w:r>
    </w:p>
    <w:p w:rsidR="00C90F8A" w:rsidRPr="002F7E30" w:rsidRDefault="00C90F8A" w:rsidP="00B33484">
      <w:pPr>
        <w:pStyle w:val="libFootnote0"/>
        <w:rPr>
          <w:rtl/>
        </w:rPr>
      </w:pPr>
      <w:r w:rsidRPr="002F7E30">
        <w:rPr>
          <w:rtl/>
        </w:rPr>
        <w:t>(</w:t>
      </w:r>
      <w:r w:rsidR="00B33484">
        <w:rPr>
          <w:rFonts w:hint="cs"/>
          <w:rtl/>
        </w:rPr>
        <w:t>6</w:t>
      </w:r>
      <w:r w:rsidRPr="002F7E30">
        <w:rPr>
          <w:rtl/>
        </w:rPr>
        <w:t>) في المصدر</w:t>
      </w:r>
      <w:r w:rsidR="00211E62">
        <w:rPr>
          <w:rtl/>
        </w:rPr>
        <w:t>:</w:t>
      </w:r>
      <w:r w:rsidRPr="002F7E30">
        <w:rPr>
          <w:rtl/>
        </w:rPr>
        <w:t xml:space="preserve"> ولكن</w:t>
      </w:r>
      <w:r>
        <w:rPr>
          <w:rtl/>
        </w:rPr>
        <w:t>.</w:t>
      </w:r>
      <w:r w:rsidRPr="002F7E30">
        <w:rPr>
          <w:rtl/>
        </w:rPr>
        <w:t xml:space="preserve"> </w:t>
      </w:r>
    </w:p>
    <w:p w:rsidR="00C90F8A" w:rsidRPr="002F7E30" w:rsidRDefault="00C90F8A" w:rsidP="00B33484">
      <w:pPr>
        <w:pStyle w:val="libFootnote0"/>
        <w:rPr>
          <w:rtl/>
        </w:rPr>
      </w:pPr>
      <w:r w:rsidRPr="002F7E30">
        <w:rPr>
          <w:rtl/>
        </w:rPr>
        <w:t>(</w:t>
      </w:r>
      <w:r w:rsidR="00B33484">
        <w:rPr>
          <w:rFonts w:hint="cs"/>
          <w:rtl/>
        </w:rPr>
        <w:t>7</w:t>
      </w:r>
      <w:r w:rsidRPr="002F7E30">
        <w:rPr>
          <w:rtl/>
        </w:rPr>
        <w:t>) في المصدر</w:t>
      </w:r>
      <w:r w:rsidR="00211E62">
        <w:rPr>
          <w:rtl/>
        </w:rPr>
        <w:t>:</w:t>
      </w:r>
      <w:r w:rsidRPr="002F7E30">
        <w:rPr>
          <w:rtl/>
        </w:rPr>
        <w:t xml:space="preserve"> الحرام بالحلال</w:t>
      </w:r>
      <w:r>
        <w:rPr>
          <w:rtl/>
        </w:rPr>
        <w:t>.</w:t>
      </w:r>
      <w:r w:rsidRPr="002F7E30">
        <w:rPr>
          <w:rtl/>
        </w:rPr>
        <w:t xml:space="preserve"> </w:t>
      </w:r>
    </w:p>
    <w:p w:rsidR="00C90F8A" w:rsidRPr="002F7E30" w:rsidRDefault="00C90F8A" w:rsidP="00B33484">
      <w:pPr>
        <w:pStyle w:val="libFootnote0"/>
        <w:rPr>
          <w:rtl/>
        </w:rPr>
      </w:pPr>
      <w:r w:rsidRPr="002F7E30">
        <w:rPr>
          <w:rtl/>
        </w:rPr>
        <w:t>(</w:t>
      </w:r>
      <w:r w:rsidR="00B33484">
        <w:rPr>
          <w:rFonts w:hint="cs"/>
          <w:rtl/>
        </w:rPr>
        <w:t>8</w:t>
      </w:r>
      <w:r w:rsidRPr="002F7E30">
        <w:rPr>
          <w:rtl/>
        </w:rPr>
        <w:t>) السرائر</w:t>
      </w:r>
      <w:r w:rsidR="00211E62">
        <w:rPr>
          <w:rtl/>
        </w:rPr>
        <w:t>:</w:t>
      </w:r>
      <w:r w:rsidRPr="002F7E30">
        <w:rPr>
          <w:rtl/>
        </w:rPr>
        <w:t xml:space="preserve"> 77 </w:t>
      </w:r>
      <w:r>
        <w:rPr>
          <w:rtl/>
        </w:rPr>
        <w:t>/</w:t>
      </w:r>
      <w:r w:rsidRPr="002F7E30">
        <w:rPr>
          <w:rtl/>
        </w:rPr>
        <w:t xml:space="preserve"> 1</w:t>
      </w:r>
      <w:r>
        <w:rPr>
          <w:rtl/>
        </w:rPr>
        <w:t>.</w:t>
      </w:r>
      <w:r w:rsidRPr="002F7E30">
        <w:rPr>
          <w:rtl/>
        </w:rPr>
        <w:t xml:space="preserve"> </w:t>
      </w:r>
    </w:p>
    <w:p w:rsidR="00E40572" w:rsidRDefault="00E40572" w:rsidP="00343F1C">
      <w:pPr>
        <w:pStyle w:val="libNormal"/>
        <w:rPr>
          <w:rtl/>
        </w:rPr>
      </w:pPr>
      <w:r>
        <w:rPr>
          <w:rtl/>
        </w:rPr>
        <w:br w:type="page"/>
      </w:r>
    </w:p>
    <w:p w:rsidR="00C90F8A" w:rsidRDefault="00C90F8A" w:rsidP="00ED4BCF">
      <w:pPr>
        <w:pStyle w:val="libNormal"/>
        <w:rPr>
          <w:rtl/>
        </w:rPr>
      </w:pPr>
      <w:r>
        <w:rPr>
          <w:rtl/>
        </w:rPr>
        <w:lastRenderedPageBreak/>
        <w:t xml:space="preserve">ورواه الشيخ بإسناده عن الحسن بن محبوب </w:t>
      </w:r>
      <w:r w:rsidRPr="00E40572">
        <w:rPr>
          <w:rStyle w:val="libFootnotenumChar"/>
          <w:rtl/>
        </w:rPr>
        <w:t>(</w:t>
      </w:r>
      <w:r w:rsidR="00ED4BCF">
        <w:rPr>
          <w:rStyle w:val="libFootnotenumChar"/>
          <w:rFonts w:hint="cs"/>
          <w:rtl/>
        </w:rPr>
        <w:t>1</w:t>
      </w:r>
      <w:r w:rsidRPr="00E40572">
        <w:rPr>
          <w:rStyle w:val="libFootnotenumChar"/>
          <w:rtl/>
        </w:rPr>
        <w:t>)</w:t>
      </w:r>
      <w:r>
        <w:rPr>
          <w:rtl/>
        </w:rPr>
        <w:t xml:space="preserve">. </w:t>
      </w:r>
    </w:p>
    <w:p w:rsidR="00C90F8A" w:rsidRDefault="00C90F8A" w:rsidP="00ED4BCF">
      <w:pPr>
        <w:pStyle w:val="libNormal"/>
        <w:rPr>
          <w:rtl/>
        </w:rPr>
      </w:pPr>
      <w:r>
        <w:rPr>
          <w:rtl/>
        </w:rPr>
        <w:t>أقول</w:t>
      </w:r>
      <w:r w:rsidR="00211E62">
        <w:rPr>
          <w:rtl/>
        </w:rPr>
        <w:t>:</w:t>
      </w:r>
      <w:r>
        <w:rPr>
          <w:rtl/>
        </w:rPr>
        <w:t xml:space="preserve"> المراد </w:t>
      </w:r>
      <w:r w:rsidR="007A42C1">
        <w:rPr>
          <w:rtl/>
        </w:rPr>
        <w:t>إذا</w:t>
      </w:r>
      <w:r w:rsidR="003763A8">
        <w:rPr>
          <w:rtl/>
        </w:rPr>
        <w:t xml:space="preserve"> </w:t>
      </w:r>
      <w:r>
        <w:rPr>
          <w:rtl/>
        </w:rPr>
        <w:t>لم يعرف قدر الحرام ولا صاحبه فيجب فيه الخمس</w:t>
      </w:r>
      <w:r w:rsidR="00211E62">
        <w:rPr>
          <w:rtl/>
        </w:rPr>
        <w:t>،</w:t>
      </w:r>
      <w:r>
        <w:rPr>
          <w:rtl/>
        </w:rPr>
        <w:t xml:space="preserve"> ويحل الباقي</w:t>
      </w:r>
      <w:r w:rsidR="00211E62">
        <w:rPr>
          <w:rtl/>
        </w:rPr>
        <w:t>،</w:t>
      </w:r>
      <w:r>
        <w:rPr>
          <w:rtl/>
        </w:rPr>
        <w:t xml:space="preserve"> ويأتي ما </w:t>
      </w:r>
      <w:r w:rsidR="00724AA1">
        <w:rPr>
          <w:rtl/>
        </w:rPr>
        <w:t xml:space="preserve">يدلّ </w:t>
      </w:r>
      <w:r>
        <w:rPr>
          <w:rtl/>
        </w:rPr>
        <w:t xml:space="preserve">على ذلك في الربا </w:t>
      </w:r>
      <w:r w:rsidRPr="00E40572">
        <w:rPr>
          <w:rStyle w:val="libFootnotenumChar"/>
          <w:rtl/>
        </w:rPr>
        <w:t>(</w:t>
      </w:r>
      <w:r w:rsidR="00ED4BCF">
        <w:rPr>
          <w:rStyle w:val="libFootnotenumChar"/>
          <w:rFonts w:hint="cs"/>
          <w:rtl/>
        </w:rPr>
        <w:t>2</w:t>
      </w:r>
      <w:r w:rsidRPr="00E40572">
        <w:rPr>
          <w:rStyle w:val="libFootnotenumChar"/>
          <w:rtl/>
        </w:rPr>
        <w:t>)</w:t>
      </w:r>
      <w:r w:rsidR="00211E62">
        <w:rPr>
          <w:rtl/>
        </w:rPr>
        <w:t>،</w:t>
      </w:r>
      <w:r>
        <w:rPr>
          <w:rtl/>
        </w:rPr>
        <w:t xml:space="preserve"> واللقطة </w:t>
      </w:r>
      <w:r w:rsidRPr="00E40572">
        <w:rPr>
          <w:rStyle w:val="libFootnotenumChar"/>
          <w:rtl/>
        </w:rPr>
        <w:t>(</w:t>
      </w:r>
      <w:r w:rsidR="00ED4BCF">
        <w:rPr>
          <w:rStyle w:val="libFootnotenumChar"/>
          <w:rFonts w:hint="cs"/>
          <w:rtl/>
        </w:rPr>
        <w:t>3</w:t>
      </w:r>
      <w:r w:rsidRPr="00E40572">
        <w:rPr>
          <w:rStyle w:val="libFootnotenumChar"/>
          <w:rtl/>
        </w:rPr>
        <w:t>)</w:t>
      </w:r>
      <w:r w:rsidR="00211E62">
        <w:rPr>
          <w:rtl/>
        </w:rPr>
        <w:t>،</w:t>
      </w:r>
      <w:r>
        <w:rPr>
          <w:rtl/>
        </w:rPr>
        <w:t xml:space="preserve"> وغيرهما </w:t>
      </w:r>
      <w:r w:rsidRPr="00E40572">
        <w:rPr>
          <w:rStyle w:val="libFootnotenumChar"/>
          <w:rtl/>
        </w:rPr>
        <w:t>(</w:t>
      </w:r>
      <w:r w:rsidR="00ED4BCF">
        <w:rPr>
          <w:rStyle w:val="libFootnotenumChar"/>
          <w:rFonts w:hint="cs"/>
          <w:rtl/>
        </w:rPr>
        <w:t>4</w:t>
      </w:r>
      <w:r w:rsidRPr="00E40572">
        <w:rPr>
          <w:rStyle w:val="libFootnotenumChar"/>
          <w:rtl/>
        </w:rPr>
        <w:t>)</w:t>
      </w:r>
      <w:r w:rsidR="00211E62">
        <w:rPr>
          <w:rtl/>
        </w:rPr>
        <w:t>،</w:t>
      </w:r>
      <w:r>
        <w:rPr>
          <w:rtl/>
        </w:rPr>
        <w:t xml:space="preserve"> ويأتي هنا ما </w:t>
      </w:r>
      <w:r w:rsidR="00724AA1">
        <w:rPr>
          <w:rtl/>
        </w:rPr>
        <w:t xml:space="preserve">يدلّ </w:t>
      </w:r>
      <w:r>
        <w:rPr>
          <w:rtl/>
        </w:rPr>
        <w:t xml:space="preserve">على وجوب رد المظالم </w:t>
      </w:r>
      <w:r w:rsidRPr="00E40572">
        <w:rPr>
          <w:rStyle w:val="libFootnotenumChar"/>
          <w:rtl/>
        </w:rPr>
        <w:t>(</w:t>
      </w:r>
      <w:r w:rsidR="00ED4BCF">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[ 22052 ]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ابن بكير</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إذاً </w:t>
      </w:r>
      <w:r>
        <w:rPr>
          <w:rtl/>
        </w:rPr>
        <w:t xml:space="preserve">اكتسب الرجل </w:t>
      </w:r>
      <w:r w:rsidR="00AA7B56">
        <w:rPr>
          <w:rtl/>
        </w:rPr>
        <w:t>م</w:t>
      </w:r>
      <w:r w:rsidR="007A42C1">
        <w:rPr>
          <w:rFonts w:hint="cs"/>
          <w:rtl/>
        </w:rPr>
        <w:t>ا</w:t>
      </w:r>
      <w:r w:rsidR="007A42C1">
        <w:rPr>
          <w:rtl/>
        </w:rPr>
        <w:t>ل</w:t>
      </w:r>
      <w:r w:rsidR="00ED520A">
        <w:rPr>
          <w:rtl/>
        </w:rPr>
        <w:t>ا</w:t>
      </w:r>
      <w:r w:rsidR="007A42C1">
        <w:rPr>
          <w:rFonts w:hint="cs"/>
          <w:rtl/>
        </w:rPr>
        <w:t>ً</w:t>
      </w:r>
      <w:r w:rsidR="00ED520A">
        <w:rPr>
          <w:rtl/>
        </w:rPr>
        <w:t xml:space="preserve"> </w:t>
      </w:r>
      <w:r>
        <w:rPr>
          <w:rtl/>
        </w:rPr>
        <w:t xml:space="preserve">من غير </w:t>
      </w:r>
      <w:r w:rsidR="003E3920">
        <w:rPr>
          <w:rtl/>
        </w:rPr>
        <w:t>حلّه</w:t>
      </w:r>
      <w:r>
        <w:rPr>
          <w:rtl/>
        </w:rPr>
        <w:t xml:space="preserve"> </w:t>
      </w:r>
      <w:r w:rsidR="003763A8">
        <w:rPr>
          <w:rtl/>
        </w:rPr>
        <w:t xml:space="preserve">ثمّ </w:t>
      </w:r>
      <w:r>
        <w:rPr>
          <w:rtl/>
        </w:rPr>
        <w:t>حج فلب</w:t>
      </w:r>
      <w:r w:rsidR="00F87F18">
        <w:rPr>
          <w:rFonts w:hint="cs"/>
          <w:rtl/>
        </w:rPr>
        <w:t>ّ</w:t>
      </w:r>
      <w:r>
        <w:rPr>
          <w:rtl/>
        </w:rPr>
        <w:t>ى نودي لا لبيك ولا سعديك</w:t>
      </w:r>
      <w:r w:rsidR="00211E62">
        <w:rPr>
          <w:rtl/>
        </w:rPr>
        <w:t>،</w:t>
      </w:r>
      <w:r>
        <w:rPr>
          <w:rtl/>
        </w:rPr>
        <w:t xml:space="preserve"> و</w:t>
      </w:r>
      <w:r w:rsidR="003763A8">
        <w:rPr>
          <w:rtl/>
        </w:rPr>
        <w:t xml:space="preserve">إنّ </w:t>
      </w:r>
      <w:r w:rsidR="006204AE">
        <w:rPr>
          <w:rtl/>
        </w:rPr>
        <w:t xml:space="preserve">كان </w:t>
      </w:r>
      <w:r>
        <w:rPr>
          <w:rtl/>
        </w:rPr>
        <w:t xml:space="preserve">من </w:t>
      </w:r>
      <w:r w:rsidR="003E3920">
        <w:rPr>
          <w:rtl/>
        </w:rPr>
        <w:t>حلّه</w:t>
      </w:r>
      <w:r>
        <w:rPr>
          <w:rtl/>
        </w:rPr>
        <w:t xml:space="preserve"> فلب</w:t>
      </w:r>
      <w:r w:rsidR="007A42C1">
        <w:rPr>
          <w:rFonts w:hint="cs"/>
          <w:rtl/>
        </w:rPr>
        <w:t>ّ</w:t>
      </w:r>
      <w:r>
        <w:rPr>
          <w:rtl/>
        </w:rPr>
        <w:t>ى نودي</w:t>
      </w:r>
      <w:r w:rsidR="00211E62">
        <w:rPr>
          <w:rtl/>
        </w:rPr>
        <w:t>:</w:t>
      </w:r>
      <w:r>
        <w:rPr>
          <w:rtl/>
        </w:rPr>
        <w:t xml:space="preserve"> لبيك وسعديك. </w:t>
      </w:r>
    </w:p>
    <w:p w:rsidR="00C90F8A" w:rsidRDefault="00C90F8A" w:rsidP="00ED4BCF">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ED4BCF">
        <w:rPr>
          <w:rStyle w:val="libFootnotenumChar"/>
          <w:rFonts w:hint="cs"/>
          <w:rtl/>
        </w:rPr>
        <w:t>6</w:t>
      </w:r>
      <w:r w:rsidRPr="00E40572">
        <w:rPr>
          <w:rStyle w:val="libFootnotenumChar"/>
          <w:rtl/>
        </w:rPr>
        <w:t>)</w:t>
      </w:r>
      <w:r>
        <w:rPr>
          <w:rtl/>
        </w:rPr>
        <w:t xml:space="preserve">. </w:t>
      </w:r>
    </w:p>
    <w:p w:rsidR="00C90F8A" w:rsidRDefault="00C90F8A" w:rsidP="00ED4BCF">
      <w:pPr>
        <w:pStyle w:val="libNormal"/>
        <w:rPr>
          <w:rtl/>
        </w:rPr>
      </w:pPr>
      <w:r w:rsidRPr="008D3D37">
        <w:rPr>
          <w:rStyle w:val="libNormalChar"/>
          <w:rtl/>
        </w:rPr>
        <w:t xml:space="preserve">[ 22053 ]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هارون بن مسلم</w:t>
      </w:r>
      <w:r w:rsidR="00211E62">
        <w:rPr>
          <w:rtl/>
        </w:rPr>
        <w:t>،</w:t>
      </w:r>
      <w:r>
        <w:rPr>
          <w:rtl/>
        </w:rPr>
        <w:t xml:space="preserve"> عن مس</w:t>
      </w:r>
      <w:r w:rsidR="003F73AC">
        <w:rPr>
          <w:rtl/>
        </w:rPr>
        <w:t xml:space="preserve">عدّة </w:t>
      </w:r>
      <w:r>
        <w:rPr>
          <w:rtl/>
        </w:rPr>
        <w:t>بن صدقة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كل شيء هو لك حلال </w:t>
      </w:r>
      <w:r w:rsidR="005806C0">
        <w:rPr>
          <w:rtl/>
        </w:rPr>
        <w:t xml:space="preserve">حتّى </w:t>
      </w:r>
      <w:r>
        <w:rPr>
          <w:rtl/>
        </w:rPr>
        <w:t>تعلم أنه حرام بعينه فتدعه من قبل نفسك</w:t>
      </w:r>
      <w:r w:rsidR="00211E62">
        <w:rPr>
          <w:rtl/>
        </w:rPr>
        <w:t>،</w:t>
      </w:r>
      <w:r>
        <w:rPr>
          <w:rtl/>
        </w:rPr>
        <w:t xml:space="preserve"> وذلك مثل الثوب يكون عليك </w:t>
      </w:r>
      <w:r w:rsidRPr="00E40572">
        <w:rPr>
          <w:rStyle w:val="libFootnotenumChar"/>
          <w:rtl/>
        </w:rPr>
        <w:t>(</w:t>
      </w:r>
      <w:r w:rsidR="00ED4BCF">
        <w:rPr>
          <w:rStyle w:val="libFootnotenumChar"/>
          <w:rFonts w:hint="cs"/>
          <w:rtl/>
        </w:rPr>
        <w:t>7</w:t>
      </w:r>
      <w:r w:rsidRPr="00E40572">
        <w:rPr>
          <w:rStyle w:val="libFootnotenumChar"/>
          <w:rtl/>
        </w:rPr>
        <w:t>)</w:t>
      </w:r>
      <w:r>
        <w:rPr>
          <w:rtl/>
        </w:rPr>
        <w:t xml:space="preserve"> قد اشتريته وهو سرقة</w:t>
      </w:r>
      <w:r w:rsidR="00211E62">
        <w:rPr>
          <w:rtl/>
        </w:rPr>
        <w:t>،</w:t>
      </w:r>
      <w:r>
        <w:rPr>
          <w:rtl/>
        </w:rPr>
        <w:t xml:space="preserve"> أو المملوك عندك ولعلّه حرّ قد باع نفسه</w:t>
      </w:r>
      <w:r w:rsidR="00211E62">
        <w:rPr>
          <w:rtl/>
        </w:rPr>
        <w:t>،</w:t>
      </w:r>
      <w:r>
        <w:rPr>
          <w:rtl/>
        </w:rPr>
        <w:t xml:space="preserve"> أو خدع فبيع قهرا</w:t>
      </w:r>
      <w:r w:rsidR="00F87F18">
        <w:rPr>
          <w:rFonts w:hint="cs"/>
          <w:rtl/>
        </w:rPr>
        <w:t>ً</w:t>
      </w:r>
      <w:r w:rsidR="00211E62">
        <w:rPr>
          <w:rtl/>
        </w:rPr>
        <w:t>،</w:t>
      </w:r>
      <w:r>
        <w:rPr>
          <w:rtl/>
        </w:rPr>
        <w:t xml:space="preserve"> أو امرأة تحتك وهي اُختك أو رضيعتك</w:t>
      </w:r>
      <w:r w:rsidR="00211E62">
        <w:rPr>
          <w:rtl/>
        </w:rPr>
        <w:t>،</w:t>
      </w:r>
      <w:r w:rsidR="00F87F18">
        <w:rPr>
          <w:rtl/>
        </w:rPr>
        <w:t xml:space="preserve"> وال</w:t>
      </w:r>
      <w:r w:rsidR="00F87F18">
        <w:rPr>
          <w:rFonts w:hint="cs"/>
          <w:rtl/>
        </w:rPr>
        <w:t>أ</w:t>
      </w:r>
      <w:r>
        <w:rPr>
          <w:rtl/>
        </w:rPr>
        <w:t>شياء كل</w:t>
      </w:r>
      <w:r w:rsidR="00F87F18">
        <w:rPr>
          <w:rFonts w:hint="cs"/>
          <w:rtl/>
        </w:rPr>
        <w:t>ّ</w:t>
      </w:r>
      <w:r>
        <w:rPr>
          <w:rtl/>
        </w:rPr>
        <w:t xml:space="preserve">ها على هذا </w:t>
      </w:r>
      <w:r w:rsidR="005806C0">
        <w:rPr>
          <w:rtl/>
        </w:rPr>
        <w:t xml:space="preserve">حتّى </w:t>
      </w:r>
      <w:r>
        <w:rPr>
          <w:rtl/>
        </w:rPr>
        <w:t>يستبين لك غير ذلك</w:t>
      </w:r>
      <w:r w:rsidR="00211E62">
        <w:rPr>
          <w:rtl/>
        </w:rPr>
        <w:t>،</w:t>
      </w:r>
      <w:r>
        <w:rPr>
          <w:rtl/>
        </w:rPr>
        <w:t xml:space="preserve"> أو تقوم به البي</w:t>
      </w:r>
      <w:r w:rsidR="00F87F18">
        <w:rPr>
          <w:rFonts w:hint="cs"/>
          <w:rtl/>
        </w:rPr>
        <w:t>ّ</w:t>
      </w:r>
      <w:r>
        <w:rPr>
          <w:rtl/>
        </w:rPr>
        <w:t xml:space="preserve">نة. </w:t>
      </w:r>
    </w:p>
    <w:p w:rsidR="00C90F8A" w:rsidRDefault="00343F1C" w:rsidP="00343F1C">
      <w:pPr>
        <w:pStyle w:val="libLine"/>
        <w:rPr>
          <w:rtl/>
        </w:rPr>
      </w:pPr>
      <w:r>
        <w:rPr>
          <w:rtl/>
        </w:rPr>
        <w:t>____________________</w:t>
      </w:r>
    </w:p>
    <w:p w:rsidR="00C90F8A" w:rsidRPr="002F7E30" w:rsidRDefault="00C90F8A" w:rsidP="00F87F18">
      <w:pPr>
        <w:pStyle w:val="libFootnote0"/>
        <w:rPr>
          <w:rtl/>
        </w:rPr>
      </w:pPr>
      <w:r w:rsidRPr="002F7E30">
        <w:rPr>
          <w:rtl/>
        </w:rPr>
        <w:t>(</w:t>
      </w:r>
      <w:r w:rsidR="00F87F18">
        <w:rPr>
          <w:rFonts w:hint="cs"/>
          <w:rtl/>
        </w:rPr>
        <w:t>1</w:t>
      </w:r>
      <w:r w:rsidRPr="002F7E30">
        <w:rPr>
          <w:rtl/>
        </w:rPr>
        <w:t>) التهذيب 6</w:t>
      </w:r>
      <w:r w:rsidR="00211E62">
        <w:rPr>
          <w:rtl/>
        </w:rPr>
        <w:t>:</w:t>
      </w:r>
      <w:r w:rsidRPr="002F7E30">
        <w:rPr>
          <w:rtl/>
        </w:rPr>
        <w:t xml:space="preserve"> 369 </w:t>
      </w:r>
      <w:r>
        <w:rPr>
          <w:rtl/>
        </w:rPr>
        <w:t>/</w:t>
      </w:r>
      <w:r w:rsidRPr="002F7E30">
        <w:rPr>
          <w:rtl/>
        </w:rPr>
        <w:t xml:space="preserve"> 1068</w:t>
      </w:r>
      <w:r>
        <w:rPr>
          <w:rtl/>
        </w:rPr>
        <w:t>.</w:t>
      </w:r>
      <w:r w:rsidRPr="002F7E30">
        <w:rPr>
          <w:rtl/>
        </w:rPr>
        <w:t xml:space="preserve"> </w:t>
      </w:r>
    </w:p>
    <w:p w:rsidR="00C90F8A" w:rsidRPr="002F7E30" w:rsidRDefault="00C90F8A" w:rsidP="00F87F18">
      <w:pPr>
        <w:pStyle w:val="libFootnote0"/>
        <w:rPr>
          <w:rtl/>
        </w:rPr>
      </w:pPr>
      <w:r w:rsidRPr="002F7E30">
        <w:rPr>
          <w:rtl/>
        </w:rPr>
        <w:t>(</w:t>
      </w:r>
      <w:r w:rsidR="00F87F18">
        <w:rPr>
          <w:rFonts w:hint="cs"/>
          <w:rtl/>
        </w:rPr>
        <w:t>2</w:t>
      </w:r>
      <w:r w:rsidRPr="002F7E30">
        <w:rPr>
          <w:rtl/>
        </w:rPr>
        <w:t>) يأتي في الحديث 5 من الباب 5 من أبواب الربا</w:t>
      </w:r>
      <w:r>
        <w:rPr>
          <w:rtl/>
        </w:rPr>
        <w:t>.</w:t>
      </w:r>
      <w:r w:rsidRPr="002F7E30">
        <w:rPr>
          <w:rtl/>
        </w:rPr>
        <w:t xml:space="preserve"> </w:t>
      </w:r>
    </w:p>
    <w:p w:rsidR="00C90F8A" w:rsidRPr="002F7E30" w:rsidRDefault="00C90F8A" w:rsidP="00F87F18">
      <w:pPr>
        <w:pStyle w:val="libFootnote0"/>
        <w:rPr>
          <w:rtl/>
        </w:rPr>
      </w:pPr>
      <w:r w:rsidRPr="002F7E30">
        <w:rPr>
          <w:rtl/>
        </w:rPr>
        <w:t>(</w:t>
      </w:r>
      <w:r w:rsidR="00F87F18">
        <w:rPr>
          <w:rFonts w:hint="cs"/>
          <w:rtl/>
        </w:rPr>
        <w:t>3</w:t>
      </w:r>
      <w:r w:rsidRPr="002F7E30">
        <w:rPr>
          <w:rtl/>
        </w:rPr>
        <w:t>) يأتي في البابين 2 و 5 من أبواب اللقطة</w:t>
      </w:r>
      <w:r>
        <w:rPr>
          <w:rtl/>
        </w:rPr>
        <w:t>.</w:t>
      </w:r>
      <w:r w:rsidRPr="002F7E30">
        <w:rPr>
          <w:rtl/>
        </w:rPr>
        <w:t xml:space="preserve"> </w:t>
      </w:r>
    </w:p>
    <w:p w:rsidR="00C90F8A" w:rsidRPr="002F7E30" w:rsidRDefault="00C90F8A" w:rsidP="00F87F18">
      <w:pPr>
        <w:pStyle w:val="libFootnote0"/>
        <w:rPr>
          <w:rtl/>
        </w:rPr>
      </w:pPr>
      <w:r w:rsidRPr="002F7E30">
        <w:rPr>
          <w:rtl/>
        </w:rPr>
        <w:t>(</w:t>
      </w:r>
      <w:r w:rsidR="00F87F18">
        <w:rPr>
          <w:rFonts w:hint="cs"/>
          <w:rtl/>
        </w:rPr>
        <w:t>4</w:t>
      </w:r>
      <w:r w:rsidRPr="002F7E30">
        <w:rPr>
          <w:rtl/>
        </w:rPr>
        <w:t>) يأتي في الباب 6 من أبواب ميراث الخنثى</w:t>
      </w:r>
      <w:r>
        <w:rPr>
          <w:rtl/>
        </w:rPr>
        <w:t>.</w:t>
      </w:r>
      <w:r w:rsidRPr="002F7E30">
        <w:rPr>
          <w:rtl/>
        </w:rPr>
        <w:t xml:space="preserve"> </w:t>
      </w:r>
    </w:p>
    <w:p w:rsidR="00C90F8A" w:rsidRPr="002F7E30" w:rsidRDefault="00C90F8A" w:rsidP="00F87F18">
      <w:pPr>
        <w:pStyle w:val="libFootnote0"/>
        <w:rPr>
          <w:rtl/>
        </w:rPr>
      </w:pPr>
      <w:r w:rsidRPr="002F7E30">
        <w:rPr>
          <w:rtl/>
        </w:rPr>
        <w:t>(</w:t>
      </w:r>
      <w:r w:rsidR="00F87F18">
        <w:rPr>
          <w:rFonts w:hint="cs"/>
          <w:rtl/>
        </w:rPr>
        <w:t>5</w:t>
      </w:r>
      <w:r w:rsidRPr="002F7E30">
        <w:rPr>
          <w:rtl/>
        </w:rPr>
        <w:t xml:space="preserve">) يأتي في الباب 47 من هذه </w:t>
      </w:r>
      <w:r w:rsidR="00546DAE">
        <w:rPr>
          <w:rtl/>
        </w:rPr>
        <w:t xml:space="preserve">الأبواب </w:t>
      </w:r>
      <w:r>
        <w:rPr>
          <w:rtl/>
        </w:rPr>
        <w:t>.</w:t>
      </w:r>
      <w:r w:rsidRPr="002F7E30">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124 / 3. </w:t>
      </w:r>
    </w:p>
    <w:p w:rsidR="00C90F8A" w:rsidRPr="002F7E30" w:rsidRDefault="00C90F8A" w:rsidP="00F87F18">
      <w:pPr>
        <w:pStyle w:val="libFootnote0"/>
        <w:rPr>
          <w:rtl/>
        </w:rPr>
      </w:pPr>
      <w:r w:rsidRPr="002F7E30">
        <w:rPr>
          <w:rtl/>
        </w:rPr>
        <w:t>(</w:t>
      </w:r>
      <w:r w:rsidR="00F87F18">
        <w:rPr>
          <w:rFonts w:hint="cs"/>
          <w:rtl/>
        </w:rPr>
        <w:t>6</w:t>
      </w:r>
      <w:r w:rsidRPr="002F7E30">
        <w:rPr>
          <w:rtl/>
        </w:rPr>
        <w:t>) التهذيب 6</w:t>
      </w:r>
      <w:r w:rsidR="00211E62">
        <w:rPr>
          <w:rtl/>
        </w:rPr>
        <w:t>:</w:t>
      </w:r>
      <w:r w:rsidRPr="002F7E30">
        <w:rPr>
          <w:rtl/>
        </w:rPr>
        <w:t xml:space="preserve"> 368 </w:t>
      </w:r>
      <w:r>
        <w:rPr>
          <w:rtl/>
        </w:rPr>
        <w:t>/</w:t>
      </w:r>
      <w:r w:rsidRPr="002F7E30">
        <w:rPr>
          <w:rtl/>
        </w:rPr>
        <w:t xml:space="preserve"> 1064</w:t>
      </w:r>
      <w:r>
        <w:rPr>
          <w:rtl/>
        </w:rPr>
        <w:t>.</w:t>
      </w:r>
      <w:r w:rsidRPr="002F7E30">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313 / 40. </w:t>
      </w:r>
    </w:p>
    <w:p w:rsidR="00C90F8A" w:rsidRPr="002F7E30" w:rsidRDefault="00C90F8A" w:rsidP="00F87F18">
      <w:pPr>
        <w:pStyle w:val="libFootnote0"/>
        <w:rPr>
          <w:rtl/>
        </w:rPr>
      </w:pPr>
      <w:r w:rsidRPr="002F7E30">
        <w:rPr>
          <w:rtl/>
        </w:rPr>
        <w:t>(</w:t>
      </w:r>
      <w:r w:rsidR="00F87F18">
        <w:rPr>
          <w:rFonts w:hint="cs"/>
          <w:rtl/>
        </w:rPr>
        <w:t>7</w:t>
      </w:r>
      <w:r w:rsidRPr="002F7E30">
        <w:rPr>
          <w:rtl/>
        </w:rPr>
        <w:t>) « عليك » ليس في المصدر</w:t>
      </w:r>
      <w:r>
        <w:rPr>
          <w:rtl/>
        </w:rPr>
        <w:t>.</w:t>
      </w:r>
      <w:r w:rsidRPr="002F7E30">
        <w:rPr>
          <w:rtl/>
        </w:rPr>
        <w:t xml:space="preserve"> </w:t>
      </w:r>
    </w:p>
    <w:p w:rsidR="00E40572" w:rsidRDefault="00E40572" w:rsidP="00343F1C">
      <w:pPr>
        <w:pStyle w:val="libNormal"/>
        <w:rPr>
          <w:rtl/>
        </w:rPr>
      </w:pPr>
      <w:r>
        <w:rPr>
          <w:rtl/>
        </w:rPr>
        <w:br w:type="page"/>
      </w:r>
    </w:p>
    <w:p w:rsidR="00C90F8A" w:rsidRDefault="00C90F8A" w:rsidP="0094675E">
      <w:pPr>
        <w:pStyle w:val="libNormal"/>
        <w:rPr>
          <w:rtl/>
        </w:rPr>
      </w:pPr>
      <w:r>
        <w:rPr>
          <w:rtl/>
        </w:rPr>
        <w:lastRenderedPageBreak/>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94675E">
        <w:rPr>
          <w:rStyle w:val="libFootnotenumChar"/>
          <w:rFonts w:hint="cs"/>
          <w:rtl/>
        </w:rPr>
        <w:t>1</w:t>
      </w:r>
      <w:r w:rsidRPr="00E40572">
        <w:rPr>
          <w:rStyle w:val="libFootnotenumChar"/>
          <w:rtl/>
        </w:rPr>
        <w:t>)</w:t>
      </w:r>
      <w:r>
        <w:rPr>
          <w:rtl/>
        </w:rPr>
        <w:t xml:space="preserve">. </w:t>
      </w:r>
    </w:p>
    <w:p w:rsidR="00C90F8A" w:rsidRDefault="00C90F8A" w:rsidP="0094675E">
      <w:pPr>
        <w:pStyle w:val="libNormal"/>
        <w:rPr>
          <w:rtl/>
        </w:rPr>
      </w:pPr>
      <w:r>
        <w:rPr>
          <w:rtl/>
        </w:rPr>
        <w:t>أقول</w:t>
      </w:r>
      <w:r w:rsidR="00211E62">
        <w:rPr>
          <w:rtl/>
        </w:rPr>
        <w:t>:</w:t>
      </w:r>
      <w:r>
        <w:rPr>
          <w:rtl/>
        </w:rPr>
        <w:t xml:space="preserve"> هذا مخصوص بما يشتبه فيه موضوع الحكم ومتعلقه كما مثل به في هذا الحديث وغيره بقرينة الأمثلة وذكر البي</w:t>
      </w:r>
      <w:r w:rsidR="00650DEB">
        <w:rPr>
          <w:rFonts w:hint="cs"/>
          <w:rtl/>
        </w:rPr>
        <w:t>ّ</w:t>
      </w:r>
      <w:r>
        <w:rPr>
          <w:rtl/>
        </w:rPr>
        <w:t xml:space="preserve">نة والتصريحات الآتية </w:t>
      </w:r>
      <w:r w:rsidRPr="00E40572">
        <w:rPr>
          <w:rStyle w:val="libFootnotenumChar"/>
          <w:rtl/>
        </w:rPr>
        <w:t>(</w:t>
      </w:r>
      <w:r w:rsidR="0094675E">
        <w:rPr>
          <w:rStyle w:val="libFootnotenumChar"/>
          <w:rFonts w:hint="cs"/>
          <w:rtl/>
        </w:rPr>
        <w:t>2</w:t>
      </w:r>
      <w:r w:rsidRPr="00E40572">
        <w:rPr>
          <w:rStyle w:val="libFootnotenumChar"/>
          <w:rtl/>
        </w:rPr>
        <w:t>)</w:t>
      </w:r>
      <w:r w:rsidR="00211E62">
        <w:rPr>
          <w:rtl/>
        </w:rPr>
        <w:t>،</w:t>
      </w:r>
      <w:r>
        <w:rPr>
          <w:rtl/>
        </w:rPr>
        <w:t xml:space="preserve"> لا نفس الحكم الشرعي كالتحريم لما يأتي في القضاء </w:t>
      </w:r>
      <w:r w:rsidRPr="00E40572">
        <w:rPr>
          <w:rStyle w:val="libFootnotenumChar"/>
          <w:rtl/>
        </w:rPr>
        <w:t>(</w:t>
      </w:r>
      <w:r w:rsidR="0094675E">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[ 22054 ]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صالح بن السندي</w:t>
      </w:r>
      <w:r w:rsidR="00211E62">
        <w:rPr>
          <w:rtl/>
        </w:rPr>
        <w:t>،</w:t>
      </w:r>
      <w:r>
        <w:rPr>
          <w:rtl/>
        </w:rPr>
        <w:t xml:space="preserve"> عن جعفر بن بشير</w:t>
      </w:r>
      <w:r w:rsidR="00211E62">
        <w:rPr>
          <w:rtl/>
        </w:rPr>
        <w:t>،</w:t>
      </w:r>
      <w:r>
        <w:rPr>
          <w:rtl/>
        </w:rPr>
        <w:t xml:space="preserve"> عن عيسى الفراء</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أربعة لا يجزن في أربعة</w:t>
      </w:r>
      <w:r w:rsidR="00211E62">
        <w:rPr>
          <w:rtl/>
        </w:rPr>
        <w:t>،</w:t>
      </w:r>
      <w:r>
        <w:rPr>
          <w:rtl/>
        </w:rPr>
        <w:t xml:space="preserve"> الخيانة والغلول والسرقة والربا</w:t>
      </w:r>
      <w:r w:rsidR="00211E62">
        <w:rPr>
          <w:rtl/>
        </w:rPr>
        <w:t>،</w:t>
      </w:r>
      <w:r>
        <w:rPr>
          <w:rtl/>
        </w:rPr>
        <w:t xml:space="preserve"> لا يجزن في حج ولا عمرة ولا جهاد ولا صدقة. </w:t>
      </w:r>
    </w:p>
    <w:p w:rsidR="00C90F8A" w:rsidRDefault="00C90F8A" w:rsidP="0094675E">
      <w:pPr>
        <w:pStyle w:val="libNormal"/>
        <w:rPr>
          <w:rtl/>
        </w:rPr>
      </w:pPr>
      <w:r>
        <w:rPr>
          <w:rtl/>
        </w:rPr>
        <w:t xml:space="preserve">ورواه الصدوق بإسناده عن </w:t>
      </w:r>
      <w:r w:rsidR="00361843">
        <w:rPr>
          <w:rtl/>
        </w:rPr>
        <w:t xml:space="preserve">أبان </w:t>
      </w:r>
      <w:r>
        <w:rPr>
          <w:rtl/>
        </w:rPr>
        <w:t>بن عثم</w:t>
      </w:r>
      <w:r w:rsidR="00650DEB">
        <w:rPr>
          <w:rFonts w:hint="cs"/>
          <w:rtl/>
        </w:rPr>
        <w:t>ا</w:t>
      </w:r>
      <w:r w:rsidR="00650DEB">
        <w:rPr>
          <w:rtl/>
        </w:rPr>
        <w:t>ن</w:t>
      </w:r>
      <w:r w:rsidR="003763A8">
        <w:rPr>
          <w:rtl/>
        </w:rPr>
        <w:t xml:space="preserve"> </w:t>
      </w:r>
      <w:r w:rsidRPr="00E40572">
        <w:rPr>
          <w:rStyle w:val="libFootnotenumChar"/>
          <w:rtl/>
        </w:rPr>
        <w:t>(</w:t>
      </w:r>
      <w:r w:rsidR="0094675E">
        <w:rPr>
          <w:rStyle w:val="libFootnotenumChar"/>
          <w:rFonts w:hint="cs"/>
          <w:rtl/>
        </w:rPr>
        <w:t>4</w:t>
      </w:r>
      <w:r w:rsidRPr="00E40572">
        <w:rPr>
          <w:rStyle w:val="libFootnotenumChar"/>
          <w:rtl/>
        </w:rPr>
        <w:t>)</w:t>
      </w:r>
      <w:r>
        <w:rPr>
          <w:rtl/>
        </w:rPr>
        <w:t xml:space="preserve">. </w:t>
      </w:r>
    </w:p>
    <w:p w:rsidR="00C90F8A" w:rsidRDefault="00C90F8A" w:rsidP="0094675E">
      <w:pPr>
        <w:pStyle w:val="libNormal"/>
        <w:rPr>
          <w:rtl/>
        </w:rPr>
      </w:pPr>
      <w:r>
        <w:rPr>
          <w:rtl/>
        </w:rPr>
        <w:t xml:space="preserve">ورواه 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أحمد بن </w:t>
      </w:r>
      <w:r w:rsidR="007D12B3">
        <w:rPr>
          <w:rtl/>
        </w:rPr>
        <w:t>محمّد</w:t>
      </w:r>
      <w:r w:rsidR="00211E62">
        <w:rPr>
          <w:rtl/>
        </w:rPr>
        <w:t>،</w:t>
      </w:r>
      <w:r>
        <w:rPr>
          <w:rtl/>
        </w:rPr>
        <w:t xml:space="preserve"> عن ابن أبي عمير والبزنطي </w:t>
      </w:r>
      <w:r w:rsidR="00D63D10">
        <w:rPr>
          <w:rtl/>
        </w:rPr>
        <w:t>جميعاً</w:t>
      </w:r>
      <w:r w:rsidR="00211E62">
        <w:rPr>
          <w:rtl/>
        </w:rPr>
        <w:t>،</w:t>
      </w:r>
      <w:r>
        <w:rPr>
          <w:rtl/>
        </w:rPr>
        <w:t xml:space="preserve"> عن </w:t>
      </w:r>
      <w:r w:rsidR="00361843">
        <w:rPr>
          <w:rtl/>
        </w:rPr>
        <w:t xml:space="preserve">أبان </w:t>
      </w:r>
      <w:r>
        <w:rPr>
          <w:rtl/>
        </w:rPr>
        <w:t xml:space="preserve">بن </w:t>
      </w:r>
      <w:r w:rsidR="00361843">
        <w:rPr>
          <w:rtl/>
        </w:rPr>
        <w:t xml:space="preserve">عثمان </w:t>
      </w:r>
      <w:r>
        <w:rPr>
          <w:rtl/>
        </w:rPr>
        <w:t xml:space="preserve">مثله </w:t>
      </w:r>
      <w:r w:rsidRPr="00E40572">
        <w:rPr>
          <w:rStyle w:val="libFootnotenumChar"/>
          <w:rtl/>
        </w:rPr>
        <w:t>(</w:t>
      </w:r>
      <w:r w:rsidR="0094675E">
        <w:rPr>
          <w:rStyle w:val="libFootnotenumChar"/>
          <w:rFonts w:hint="cs"/>
          <w:rtl/>
        </w:rPr>
        <w:t>5</w:t>
      </w:r>
      <w:r w:rsidRPr="00E40572">
        <w:rPr>
          <w:rStyle w:val="libFootnotenumChar"/>
          <w:rtl/>
        </w:rPr>
        <w:t>)</w:t>
      </w:r>
      <w:r>
        <w:rPr>
          <w:rtl/>
        </w:rPr>
        <w:t xml:space="preserve">. </w:t>
      </w:r>
    </w:p>
    <w:p w:rsidR="00C90F8A" w:rsidRDefault="007D12B3" w:rsidP="0094675E">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w:t>
      </w:r>
      <w:r w:rsidR="0094675E">
        <w:rPr>
          <w:rStyle w:val="libFootnotenumChar"/>
          <w:rFonts w:hint="cs"/>
          <w:rtl/>
        </w:rPr>
        <w:t>6</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[ 22055 ] </w:t>
      </w:r>
      <w:r>
        <w:rPr>
          <w:rtl/>
        </w:rPr>
        <w:t>6</w:t>
      </w:r>
      <w:r w:rsidR="00211E62">
        <w:rPr>
          <w:rtl/>
        </w:rPr>
        <w:t xml:space="preserve"> - </w:t>
      </w:r>
      <w:r>
        <w:rPr>
          <w:rtl/>
        </w:rPr>
        <w:t>وبإسناده عن ابن محبوب</w:t>
      </w:r>
      <w:r w:rsidR="00211E62">
        <w:rPr>
          <w:rtl/>
        </w:rPr>
        <w:t>،</w:t>
      </w:r>
      <w:r>
        <w:rPr>
          <w:rtl/>
        </w:rPr>
        <w:t xml:space="preserve"> عن أبي أيوب</w:t>
      </w:r>
      <w:r w:rsidR="00211E62">
        <w:rPr>
          <w:rtl/>
        </w:rPr>
        <w:t>،</w:t>
      </w:r>
      <w:r>
        <w:rPr>
          <w:rtl/>
        </w:rPr>
        <w:t xml:space="preserve"> عن أبي بصير قال</w:t>
      </w:r>
      <w:r w:rsidR="00211E62">
        <w:rPr>
          <w:rtl/>
        </w:rPr>
        <w:t>:</w:t>
      </w:r>
      <w:r>
        <w:rPr>
          <w:rtl/>
        </w:rPr>
        <w:t xml:space="preserve"> سألت أحدهما</w:t>
      </w:r>
      <w:r w:rsidR="001811E8">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1811E8">
        <w:rPr>
          <w:rFonts w:hint="cs"/>
          <w:rtl/>
        </w:rPr>
        <w:t xml:space="preserve">) </w:t>
      </w:r>
      <w:r>
        <w:rPr>
          <w:rtl/>
        </w:rPr>
        <w:t>عن شراء الخيانة والسرقة؟ قال</w:t>
      </w:r>
      <w:r w:rsidR="00211E62">
        <w:rPr>
          <w:rtl/>
        </w:rPr>
        <w:t>:</w:t>
      </w:r>
      <w:r>
        <w:rPr>
          <w:rtl/>
        </w:rPr>
        <w:t xml:space="preserve"> لا </w:t>
      </w:r>
      <w:r w:rsidR="00ED520A">
        <w:rPr>
          <w:rtl/>
        </w:rPr>
        <w:t xml:space="preserve">إلّا </w:t>
      </w:r>
    </w:p>
    <w:p w:rsidR="00C90F8A" w:rsidRDefault="00343F1C" w:rsidP="00343F1C">
      <w:pPr>
        <w:pStyle w:val="libLine"/>
        <w:rPr>
          <w:rtl/>
        </w:rPr>
      </w:pPr>
      <w:r>
        <w:rPr>
          <w:rtl/>
        </w:rPr>
        <w:t>____________________</w:t>
      </w:r>
    </w:p>
    <w:p w:rsidR="00C90F8A" w:rsidRPr="002F7E30" w:rsidRDefault="00C90F8A" w:rsidP="0094675E">
      <w:pPr>
        <w:pStyle w:val="libFootnote0"/>
        <w:rPr>
          <w:rtl/>
        </w:rPr>
      </w:pPr>
      <w:r w:rsidRPr="002F7E30">
        <w:rPr>
          <w:rtl/>
        </w:rPr>
        <w:t>(</w:t>
      </w:r>
      <w:r w:rsidR="0094675E">
        <w:rPr>
          <w:rFonts w:hint="cs"/>
          <w:rtl/>
        </w:rPr>
        <w:t>1</w:t>
      </w:r>
      <w:r w:rsidRPr="002F7E30">
        <w:rPr>
          <w:rtl/>
        </w:rPr>
        <w:t>) التهذيب 7</w:t>
      </w:r>
      <w:r w:rsidR="00211E62">
        <w:rPr>
          <w:rtl/>
        </w:rPr>
        <w:t>:</w:t>
      </w:r>
      <w:r w:rsidRPr="002F7E30">
        <w:rPr>
          <w:rtl/>
        </w:rPr>
        <w:t xml:space="preserve"> 226 </w:t>
      </w:r>
      <w:r>
        <w:rPr>
          <w:rtl/>
        </w:rPr>
        <w:t>/</w:t>
      </w:r>
      <w:r w:rsidRPr="002F7E30">
        <w:rPr>
          <w:rtl/>
        </w:rPr>
        <w:t xml:space="preserve"> 989</w:t>
      </w:r>
      <w:r>
        <w:rPr>
          <w:rtl/>
        </w:rPr>
        <w:t>.</w:t>
      </w:r>
      <w:r w:rsidRPr="002F7E30">
        <w:rPr>
          <w:rtl/>
        </w:rPr>
        <w:t xml:space="preserve"> </w:t>
      </w:r>
    </w:p>
    <w:p w:rsidR="00C90F8A" w:rsidRPr="002F7E30" w:rsidRDefault="00C90F8A" w:rsidP="0094675E">
      <w:pPr>
        <w:pStyle w:val="libFootnote0"/>
        <w:rPr>
          <w:rtl/>
        </w:rPr>
      </w:pPr>
      <w:r w:rsidRPr="002F7E30">
        <w:rPr>
          <w:rtl/>
        </w:rPr>
        <w:t>(</w:t>
      </w:r>
      <w:r w:rsidR="0094675E">
        <w:rPr>
          <w:rFonts w:hint="cs"/>
          <w:rtl/>
        </w:rPr>
        <w:t>2</w:t>
      </w:r>
      <w:r w:rsidRPr="002F7E30">
        <w:rPr>
          <w:rtl/>
        </w:rPr>
        <w:t>) يأتي في الحديثين 1 و 2 من الباب 64 من أبواب الأطعمة المحرمة</w:t>
      </w:r>
      <w:r w:rsidR="00211E62">
        <w:rPr>
          <w:rtl/>
        </w:rPr>
        <w:t>،</w:t>
      </w:r>
      <w:r w:rsidRPr="002F7E30">
        <w:rPr>
          <w:rtl/>
        </w:rPr>
        <w:t xml:space="preserve"> وفي الحديث 1 من الباب 61 من أبواب الأطعمة المباحة</w:t>
      </w:r>
      <w:r>
        <w:rPr>
          <w:rtl/>
        </w:rPr>
        <w:t>.</w:t>
      </w:r>
      <w:r w:rsidRPr="002F7E30">
        <w:rPr>
          <w:rtl/>
        </w:rPr>
        <w:t xml:space="preserve"> </w:t>
      </w:r>
    </w:p>
    <w:p w:rsidR="00C90F8A" w:rsidRPr="002F7E30" w:rsidRDefault="00C90F8A" w:rsidP="0094675E">
      <w:pPr>
        <w:pStyle w:val="libFootnote0"/>
        <w:rPr>
          <w:rtl/>
        </w:rPr>
      </w:pPr>
      <w:r w:rsidRPr="002F7E30">
        <w:rPr>
          <w:rtl/>
        </w:rPr>
        <w:t>(</w:t>
      </w:r>
      <w:r w:rsidR="0094675E">
        <w:rPr>
          <w:rFonts w:hint="cs"/>
          <w:rtl/>
        </w:rPr>
        <w:t>3</w:t>
      </w:r>
      <w:r w:rsidRPr="002F7E30">
        <w:rPr>
          <w:rtl/>
        </w:rPr>
        <w:t>) يأتي في الحديثين 9 و 14 من الباب 4 وفي الباب 12 من أبواب صفات القاضي</w:t>
      </w:r>
      <w:r>
        <w:rPr>
          <w:rtl/>
        </w:rPr>
        <w:t>.</w:t>
      </w:r>
      <w:r w:rsidRPr="002F7E30">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124 / 2</w:t>
      </w:r>
      <w:r w:rsidR="00211E62">
        <w:rPr>
          <w:rtl/>
        </w:rPr>
        <w:t>،</w:t>
      </w:r>
      <w:r>
        <w:rPr>
          <w:rtl/>
        </w:rPr>
        <w:t xml:space="preserve"> وأورده في الحديث 1 من الباب 5 من أبواب الغصب</w:t>
      </w:r>
      <w:r w:rsidR="00211E62">
        <w:rPr>
          <w:rtl/>
        </w:rPr>
        <w:t>،</w:t>
      </w:r>
      <w:r>
        <w:rPr>
          <w:rtl/>
        </w:rPr>
        <w:t xml:space="preserve"> وعن الخصال والفقيه في الحديث 4 من الباب 52 من أبواب وجوب </w:t>
      </w:r>
      <w:r w:rsidR="003763A8">
        <w:rPr>
          <w:rtl/>
        </w:rPr>
        <w:t>الحجّ</w:t>
      </w:r>
      <w:r>
        <w:rPr>
          <w:rtl/>
        </w:rPr>
        <w:t xml:space="preserve">. </w:t>
      </w:r>
    </w:p>
    <w:p w:rsidR="00C90F8A" w:rsidRPr="002F7E30" w:rsidRDefault="00C90F8A" w:rsidP="0094675E">
      <w:pPr>
        <w:pStyle w:val="libFootnote0"/>
        <w:rPr>
          <w:rtl/>
        </w:rPr>
      </w:pPr>
      <w:r w:rsidRPr="002F7E30">
        <w:rPr>
          <w:rtl/>
        </w:rPr>
        <w:t>(</w:t>
      </w:r>
      <w:r w:rsidR="0094675E">
        <w:rPr>
          <w:rFonts w:hint="cs"/>
          <w:rtl/>
        </w:rPr>
        <w:t>4</w:t>
      </w:r>
      <w:r w:rsidRPr="002F7E30">
        <w:rPr>
          <w:rtl/>
        </w:rPr>
        <w:t>) الفقيه 3</w:t>
      </w:r>
      <w:r w:rsidR="00211E62">
        <w:rPr>
          <w:rtl/>
        </w:rPr>
        <w:t>:</w:t>
      </w:r>
      <w:r w:rsidRPr="002F7E30">
        <w:rPr>
          <w:rtl/>
        </w:rPr>
        <w:t xml:space="preserve"> 98 </w:t>
      </w:r>
      <w:r>
        <w:rPr>
          <w:rtl/>
        </w:rPr>
        <w:t>/</w:t>
      </w:r>
      <w:r w:rsidRPr="002F7E30">
        <w:rPr>
          <w:rtl/>
        </w:rPr>
        <w:t xml:space="preserve"> 377</w:t>
      </w:r>
      <w:r>
        <w:rPr>
          <w:rtl/>
        </w:rPr>
        <w:t>.</w:t>
      </w:r>
      <w:r w:rsidRPr="002F7E30">
        <w:rPr>
          <w:rtl/>
        </w:rPr>
        <w:t xml:space="preserve"> </w:t>
      </w:r>
    </w:p>
    <w:p w:rsidR="00C90F8A" w:rsidRPr="002F7E30" w:rsidRDefault="00C90F8A" w:rsidP="0094675E">
      <w:pPr>
        <w:pStyle w:val="libFootnote0"/>
        <w:rPr>
          <w:rtl/>
        </w:rPr>
      </w:pPr>
      <w:r w:rsidRPr="002F7E30">
        <w:rPr>
          <w:rtl/>
        </w:rPr>
        <w:t>(</w:t>
      </w:r>
      <w:r w:rsidR="0094675E">
        <w:rPr>
          <w:rFonts w:hint="cs"/>
          <w:rtl/>
        </w:rPr>
        <w:t>5</w:t>
      </w:r>
      <w:r w:rsidRPr="002F7E30">
        <w:rPr>
          <w:rtl/>
        </w:rPr>
        <w:t>) الخصال</w:t>
      </w:r>
      <w:r w:rsidR="00211E62">
        <w:rPr>
          <w:rtl/>
        </w:rPr>
        <w:t>:</w:t>
      </w:r>
      <w:r w:rsidRPr="002F7E30">
        <w:rPr>
          <w:rtl/>
        </w:rPr>
        <w:t xml:space="preserve"> 216 </w:t>
      </w:r>
      <w:r>
        <w:rPr>
          <w:rtl/>
        </w:rPr>
        <w:t>/</w:t>
      </w:r>
      <w:r w:rsidRPr="002F7E30">
        <w:rPr>
          <w:rtl/>
        </w:rPr>
        <w:t xml:space="preserve"> 38</w:t>
      </w:r>
      <w:r>
        <w:rPr>
          <w:rtl/>
        </w:rPr>
        <w:t>.</w:t>
      </w:r>
      <w:r w:rsidRPr="002F7E30">
        <w:rPr>
          <w:rtl/>
        </w:rPr>
        <w:t xml:space="preserve"> </w:t>
      </w:r>
    </w:p>
    <w:p w:rsidR="00C90F8A" w:rsidRPr="002F7E30" w:rsidRDefault="00C90F8A" w:rsidP="0094675E">
      <w:pPr>
        <w:pStyle w:val="libFootnote0"/>
        <w:rPr>
          <w:rtl/>
        </w:rPr>
      </w:pPr>
      <w:r w:rsidRPr="002F7E30">
        <w:rPr>
          <w:rtl/>
        </w:rPr>
        <w:t>(</w:t>
      </w:r>
      <w:r w:rsidR="0094675E">
        <w:rPr>
          <w:rFonts w:hint="cs"/>
          <w:rtl/>
        </w:rPr>
        <w:t>6</w:t>
      </w:r>
      <w:r w:rsidRPr="002F7E30">
        <w:rPr>
          <w:rtl/>
        </w:rPr>
        <w:t>) التهذيب 6</w:t>
      </w:r>
      <w:r w:rsidR="00211E62">
        <w:rPr>
          <w:rtl/>
        </w:rPr>
        <w:t>:</w:t>
      </w:r>
      <w:r w:rsidRPr="002F7E30">
        <w:rPr>
          <w:rtl/>
        </w:rPr>
        <w:t xml:space="preserve"> 368 </w:t>
      </w:r>
      <w:r>
        <w:rPr>
          <w:rtl/>
        </w:rPr>
        <w:t>/</w:t>
      </w:r>
      <w:r w:rsidRPr="002F7E30">
        <w:rPr>
          <w:rtl/>
        </w:rPr>
        <w:t xml:space="preserve"> 1063</w:t>
      </w:r>
      <w:r>
        <w:rPr>
          <w:rtl/>
        </w:rPr>
        <w:t>.</w:t>
      </w:r>
    </w:p>
    <w:p w:rsidR="00C90F8A" w:rsidRDefault="00C90F8A" w:rsidP="00343F1C">
      <w:pPr>
        <w:pStyle w:val="libFootnote0"/>
        <w:rPr>
          <w:rtl/>
        </w:rPr>
      </w:pPr>
      <w:r>
        <w:rPr>
          <w:rtl/>
        </w:rPr>
        <w:t>6</w:t>
      </w:r>
      <w:r w:rsidR="00211E62">
        <w:rPr>
          <w:rtl/>
        </w:rPr>
        <w:t xml:space="preserve"> - </w:t>
      </w:r>
      <w:r>
        <w:rPr>
          <w:rtl/>
        </w:rPr>
        <w:t>التهذيب 6</w:t>
      </w:r>
      <w:r w:rsidR="00211E62">
        <w:rPr>
          <w:rtl/>
        </w:rPr>
        <w:t>:</w:t>
      </w:r>
      <w:r>
        <w:rPr>
          <w:rtl/>
        </w:rPr>
        <w:t xml:space="preserve"> 374 / 1088</w:t>
      </w:r>
      <w:r w:rsidR="00211E62">
        <w:rPr>
          <w:rtl/>
        </w:rPr>
        <w:t>،</w:t>
      </w:r>
      <w:r>
        <w:rPr>
          <w:rtl/>
        </w:rPr>
        <w:t xml:space="preserve"> و 7</w:t>
      </w:r>
      <w:r w:rsidR="00211E62">
        <w:rPr>
          <w:rtl/>
        </w:rPr>
        <w:t>:</w:t>
      </w:r>
      <w:r>
        <w:rPr>
          <w:rtl/>
        </w:rPr>
        <w:t xml:space="preserve"> 132 / 578 وفيه ابن محبوب</w:t>
      </w:r>
      <w:r w:rsidR="00211E62">
        <w:rPr>
          <w:rtl/>
        </w:rPr>
        <w:t>،</w:t>
      </w:r>
      <w:r>
        <w:rPr>
          <w:rtl/>
        </w:rPr>
        <w:t xml:space="preserve"> عن ابن أبي بصير</w:t>
      </w:r>
      <w:r w:rsidR="00211E62">
        <w:rPr>
          <w:rtl/>
        </w:rPr>
        <w:t>،</w:t>
      </w:r>
      <w:r>
        <w:rPr>
          <w:rtl/>
        </w:rPr>
        <w:t xml:space="preserve"> وأورده في الحديث 4 من الباب 1 من أبواب عقد البيع. </w:t>
      </w:r>
    </w:p>
    <w:p w:rsidR="00E40572" w:rsidRDefault="00E40572" w:rsidP="00343F1C">
      <w:pPr>
        <w:pStyle w:val="libNormal"/>
        <w:rPr>
          <w:rtl/>
        </w:rPr>
      </w:pPr>
      <w:r>
        <w:rPr>
          <w:rtl/>
        </w:rPr>
        <w:br w:type="page"/>
      </w:r>
    </w:p>
    <w:p w:rsidR="00C90F8A" w:rsidRDefault="00361843" w:rsidP="00E40572">
      <w:pPr>
        <w:pStyle w:val="libNormal0"/>
        <w:rPr>
          <w:rtl/>
        </w:rPr>
      </w:pPr>
      <w:r>
        <w:rPr>
          <w:rFonts w:hint="cs"/>
          <w:rtl/>
        </w:rPr>
        <w:lastRenderedPageBreak/>
        <w:t>أ</w:t>
      </w:r>
      <w:r>
        <w:rPr>
          <w:rtl/>
        </w:rPr>
        <w:t>ن</w:t>
      </w:r>
      <w:r w:rsidR="003763A8">
        <w:rPr>
          <w:rtl/>
        </w:rPr>
        <w:t xml:space="preserve"> </w:t>
      </w:r>
      <w:r w:rsidR="00C90F8A">
        <w:rPr>
          <w:rtl/>
        </w:rPr>
        <w:t>يكون قد اختلط معه غيره</w:t>
      </w:r>
      <w:r w:rsidR="00C90F8A">
        <w:rPr>
          <w:rFonts w:hint="cs"/>
          <w:rtl/>
        </w:rPr>
        <w:t xml:space="preserve"> </w:t>
      </w:r>
      <w:r w:rsidR="00C90F8A">
        <w:rPr>
          <w:rtl/>
        </w:rPr>
        <w:t xml:space="preserve">... الحديث. </w:t>
      </w:r>
    </w:p>
    <w:p w:rsidR="00C90F8A" w:rsidRDefault="00C90F8A" w:rsidP="004F5848">
      <w:pPr>
        <w:pStyle w:val="libNormal"/>
        <w:rPr>
          <w:rtl/>
        </w:rPr>
      </w:pPr>
      <w:r w:rsidRPr="008D3D37">
        <w:rPr>
          <w:rStyle w:val="libNormalChar"/>
          <w:rtl/>
        </w:rPr>
        <w:t xml:space="preserve">[ 22056 ] </w:t>
      </w:r>
      <w:r>
        <w:rPr>
          <w:rtl/>
        </w:rPr>
        <w:t>7</w:t>
      </w:r>
      <w:r w:rsidR="00211E62">
        <w:rPr>
          <w:rtl/>
        </w:rPr>
        <w:t xml:space="preserve"> - </w:t>
      </w:r>
      <w:r>
        <w:rPr>
          <w:rtl/>
        </w:rPr>
        <w:t xml:space="preserve">وفي </w:t>
      </w:r>
      <w:r w:rsidRPr="00343F1C">
        <w:rPr>
          <w:rStyle w:val="libNormalChar"/>
          <w:rtl/>
        </w:rPr>
        <w:t xml:space="preserve">( </w:t>
      </w:r>
      <w:r>
        <w:rPr>
          <w:rtl/>
        </w:rPr>
        <w:t>المجالس و</w:t>
      </w:r>
      <w:r w:rsidR="003F73AC">
        <w:rPr>
          <w:rtl/>
        </w:rPr>
        <w:t xml:space="preserve">الأخبار </w:t>
      </w:r>
      <w:r w:rsidRPr="00343F1C">
        <w:rPr>
          <w:rStyle w:val="libNormalChar"/>
          <w:rtl/>
        </w:rPr>
        <w:t xml:space="preserve">) </w:t>
      </w:r>
      <w:r>
        <w:rPr>
          <w:rtl/>
        </w:rPr>
        <w:t>عن الحسين بن إبراهيم القزويني</w:t>
      </w:r>
      <w:r w:rsidR="00211E62">
        <w:rPr>
          <w:rtl/>
        </w:rPr>
        <w:t>،</w:t>
      </w:r>
      <w:r>
        <w:rPr>
          <w:rtl/>
        </w:rPr>
        <w:t xml:space="preserve"> عن </w:t>
      </w:r>
      <w:r w:rsidR="007D12B3">
        <w:rPr>
          <w:rtl/>
        </w:rPr>
        <w:t>محمّد</w:t>
      </w:r>
      <w:r w:rsidR="00343F1C">
        <w:rPr>
          <w:rtl/>
        </w:rPr>
        <w:t xml:space="preserve"> </w:t>
      </w:r>
      <w:r>
        <w:rPr>
          <w:rtl/>
        </w:rPr>
        <w:t>بن وهبان</w:t>
      </w:r>
      <w:r w:rsidR="00211E62">
        <w:rPr>
          <w:rtl/>
        </w:rPr>
        <w:t>،</w:t>
      </w:r>
      <w:r>
        <w:rPr>
          <w:rtl/>
        </w:rPr>
        <w:t xml:space="preserve"> عن </w:t>
      </w:r>
      <w:r w:rsidR="007D12B3">
        <w:rPr>
          <w:rtl/>
        </w:rPr>
        <w:t>محمّد</w:t>
      </w:r>
      <w:r w:rsidR="00343F1C">
        <w:rPr>
          <w:rtl/>
        </w:rPr>
        <w:t xml:space="preserve"> </w:t>
      </w:r>
      <w:r>
        <w:rPr>
          <w:rtl/>
        </w:rPr>
        <w:t>بن أحمد بن زكريا</w:t>
      </w:r>
      <w:r w:rsidR="00211E62">
        <w:rPr>
          <w:rtl/>
        </w:rPr>
        <w:t>،</w:t>
      </w:r>
      <w:r>
        <w:rPr>
          <w:rtl/>
        </w:rPr>
        <w:t xml:space="preserve"> عن الحسن بن </w:t>
      </w:r>
      <w:r w:rsidR="00361843">
        <w:rPr>
          <w:rtl/>
        </w:rPr>
        <w:t>علي</w:t>
      </w:r>
      <w:r w:rsidR="00584DEF">
        <w:rPr>
          <w:rtl/>
        </w:rPr>
        <w:t xml:space="preserve"> </w:t>
      </w:r>
      <w:r>
        <w:rPr>
          <w:rtl/>
        </w:rPr>
        <w:t xml:space="preserve">بن </w:t>
      </w:r>
      <w:r w:rsidR="00361843">
        <w:rPr>
          <w:rtl/>
        </w:rPr>
        <w:t>فض</w:t>
      </w:r>
      <w:r w:rsidR="001A3B80">
        <w:rPr>
          <w:rtl/>
        </w:rPr>
        <w:t>ال</w:t>
      </w:r>
      <w:r>
        <w:rPr>
          <w:rtl/>
        </w:rPr>
        <w:t xml:space="preserve"> </w:t>
      </w:r>
      <w:r w:rsidRPr="00E40572">
        <w:rPr>
          <w:rStyle w:val="libFootnotenumChar"/>
          <w:rtl/>
        </w:rPr>
        <w:t>(1)</w:t>
      </w:r>
      <w:r w:rsidR="00211E62">
        <w:rPr>
          <w:rtl/>
        </w:rPr>
        <w:t>،</w:t>
      </w:r>
      <w:r>
        <w:rPr>
          <w:rtl/>
        </w:rPr>
        <w:t xml:space="preserve"> عن </w:t>
      </w:r>
      <w:r w:rsidR="00584DEF">
        <w:rPr>
          <w:rtl/>
        </w:rPr>
        <w:t xml:space="preserve">عليّ </w:t>
      </w:r>
      <w:r>
        <w:rPr>
          <w:rtl/>
        </w:rPr>
        <w:t>بن عقبة</w:t>
      </w:r>
      <w:r w:rsidR="00211E62">
        <w:rPr>
          <w:rtl/>
        </w:rPr>
        <w:t>،</w:t>
      </w:r>
      <w:r>
        <w:rPr>
          <w:rtl/>
        </w:rPr>
        <w:t xml:space="preserve"> عن الحسين بن موسى الحناط</w:t>
      </w:r>
      <w:r w:rsidR="00211E62">
        <w:rPr>
          <w:rtl/>
        </w:rPr>
        <w:t>،</w:t>
      </w:r>
      <w:r>
        <w:rPr>
          <w:rtl/>
        </w:rPr>
        <w:t xml:space="preserve"> عن أبيه</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الرجل </w:t>
      </w:r>
      <w:r w:rsidR="00361843">
        <w:rPr>
          <w:rtl/>
        </w:rPr>
        <w:t>إذا</w:t>
      </w:r>
      <w:r w:rsidR="003763A8">
        <w:rPr>
          <w:rtl/>
        </w:rPr>
        <w:t xml:space="preserve"> </w:t>
      </w:r>
      <w:r>
        <w:rPr>
          <w:rtl/>
        </w:rPr>
        <w:t xml:space="preserve">أصاب </w:t>
      </w:r>
      <w:r w:rsidR="00AA7B56">
        <w:rPr>
          <w:rtl/>
        </w:rPr>
        <w:t>م</w:t>
      </w:r>
      <w:r w:rsidR="00361843">
        <w:rPr>
          <w:rFonts w:hint="cs"/>
          <w:rtl/>
        </w:rPr>
        <w:t>ا</w:t>
      </w:r>
      <w:r w:rsidR="00EF7422">
        <w:rPr>
          <w:rtl/>
        </w:rPr>
        <w:t>ل</w:t>
      </w:r>
      <w:r w:rsidR="00ED520A">
        <w:rPr>
          <w:rtl/>
        </w:rPr>
        <w:t>ا</w:t>
      </w:r>
      <w:r w:rsidR="00EF7422">
        <w:rPr>
          <w:rFonts w:hint="cs"/>
          <w:rtl/>
        </w:rPr>
        <w:t>ً</w:t>
      </w:r>
      <w:r w:rsidR="00ED520A">
        <w:rPr>
          <w:rtl/>
        </w:rPr>
        <w:t xml:space="preserve"> </w:t>
      </w:r>
      <w:r>
        <w:rPr>
          <w:rtl/>
        </w:rPr>
        <w:t xml:space="preserve">من حرام لم يقبل منه حج ولا عمرة ولا صلة رحم </w:t>
      </w:r>
      <w:r w:rsidR="005806C0">
        <w:rPr>
          <w:rtl/>
        </w:rPr>
        <w:t xml:space="preserve">حتّى </w:t>
      </w:r>
      <w:r>
        <w:rPr>
          <w:rtl/>
        </w:rPr>
        <w:t xml:space="preserve">أنه يفسد فيه الفرج.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(2)</w:t>
      </w:r>
      <w:r w:rsidR="00211E62">
        <w:rPr>
          <w:rtl/>
        </w:rPr>
        <w:t>،</w:t>
      </w:r>
      <w:r>
        <w:rPr>
          <w:rtl/>
        </w:rPr>
        <w:t xml:space="preserve"> وفي </w:t>
      </w:r>
      <w:r w:rsidR="003763A8">
        <w:rPr>
          <w:rtl/>
        </w:rPr>
        <w:t>الحجّ</w:t>
      </w:r>
      <w:r>
        <w:rPr>
          <w:rtl/>
        </w:rPr>
        <w:t xml:space="preserve"> </w:t>
      </w:r>
      <w:r w:rsidRPr="00E40572">
        <w:rPr>
          <w:rStyle w:val="libFootnotenumChar"/>
          <w:rtl/>
        </w:rPr>
        <w:t>(3)</w:t>
      </w:r>
      <w:r w:rsidR="00211E62">
        <w:rPr>
          <w:rtl/>
        </w:rPr>
        <w:t>،</w:t>
      </w:r>
      <w:r>
        <w:rPr>
          <w:rtl/>
        </w:rPr>
        <w:t xml:space="preserve"> والصدقة </w:t>
      </w:r>
      <w:r w:rsidRPr="00E40572">
        <w:rPr>
          <w:rStyle w:val="libFootnotenumChar"/>
          <w:rtl/>
        </w:rPr>
        <w:t>(4)</w:t>
      </w:r>
      <w:r w:rsidR="00211E62">
        <w:rPr>
          <w:rtl/>
        </w:rPr>
        <w:t>،</w:t>
      </w:r>
      <w:r>
        <w:rPr>
          <w:rtl/>
        </w:rPr>
        <w:t xml:space="preserve"> ويأتي ما </w:t>
      </w:r>
      <w:r w:rsidR="00724AA1">
        <w:rPr>
          <w:rtl/>
        </w:rPr>
        <w:t xml:space="preserve">يدلّ </w:t>
      </w:r>
      <w:r>
        <w:rPr>
          <w:rtl/>
        </w:rPr>
        <w:t xml:space="preserve">عليه في الربا </w:t>
      </w:r>
      <w:r w:rsidRPr="00E40572">
        <w:rPr>
          <w:rStyle w:val="libFootnotenumChar"/>
          <w:rtl/>
        </w:rPr>
        <w:t>(5)</w:t>
      </w:r>
      <w:r w:rsidR="00211E62">
        <w:rPr>
          <w:rtl/>
        </w:rPr>
        <w:t>،</w:t>
      </w:r>
      <w:r>
        <w:rPr>
          <w:rtl/>
        </w:rPr>
        <w:t xml:space="preserve"> وجوائز الظالم </w:t>
      </w:r>
      <w:r w:rsidRPr="00E40572">
        <w:rPr>
          <w:rStyle w:val="libFootnotenumChar"/>
          <w:rtl/>
        </w:rPr>
        <w:t>(6)</w:t>
      </w:r>
      <w:r w:rsidR="00211E62">
        <w:rPr>
          <w:rtl/>
        </w:rPr>
        <w:t>،</w:t>
      </w:r>
      <w:r>
        <w:rPr>
          <w:rtl/>
        </w:rPr>
        <w:t xml:space="preserve"> والاطعمة </w:t>
      </w:r>
      <w:r w:rsidRPr="00E40572">
        <w:rPr>
          <w:rStyle w:val="libFootnotenumChar"/>
          <w:rtl/>
        </w:rPr>
        <w:t>(7)</w:t>
      </w:r>
      <w:r w:rsidR="00211E62">
        <w:rPr>
          <w:rtl/>
        </w:rPr>
        <w:t>،</w:t>
      </w:r>
      <w:r>
        <w:rPr>
          <w:rtl/>
        </w:rPr>
        <w:t xml:space="preserve"> وغير ذلك </w:t>
      </w:r>
      <w:r w:rsidRPr="00E40572">
        <w:rPr>
          <w:rStyle w:val="libFootnotenumChar"/>
          <w:rtl/>
        </w:rPr>
        <w:t>(8)</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أمالي الطوسي 2</w:t>
      </w:r>
      <w:r w:rsidR="00211E62">
        <w:rPr>
          <w:rtl/>
        </w:rPr>
        <w:t>:</w:t>
      </w:r>
      <w:r>
        <w:rPr>
          <w:rtl/>
        </w:rPr>
        <w:t xml:space="preserve"> 293. </w:t>
      </w:r>
    </w:p>
    <w:p w:rsidR="00C90F8A" w:rsidRPr="00942DB1" w:rsidRDefault="00C90F8A" w:rsidP="00343F1C">
      <w:pPr>
        <w:pStyle w:val="libFootnote0"/>
        <w:rPr>
          <w:rtl/>
        </w:rPr>
      </w:pPr>
      <w:r w:rsidRPr="00942DB1">
        <w:rPr>
          <w:rtl/>
        </w:rPr>
        <w:t>(1) في المصدر</w:t>
      </w:r>
      <w:r w:rsidR="00211E62">
        <w:rPr>
          <w:rtl/>
        </w:rPr>
        <w:t>:</w:t>
      </w:r>
      <w:r w:rsidRPr="00942DB1">
        <w:rPr>
          <w:rtl/>
        </w:rPr>
        <w:t xml:space="preserve"> الحسين بن </w:t>
      </w:r>
      <w:r w:rsidR="00584DEF">
        <w:rPr>
          <w:rtl/>
        </w:rPr>
        <w:t xml:space="preserve">عليّ </w:t>
      </w:r>
      <w:r w:rsidRPr="00942DB1">
        <w:rPr>
          <w:rtl/>
        </w:rPr>
        <w:t xml:space="preserve">بن </w:t>
      </w:r>
      <w:r w:rsidR="001A3B80">
        <w:rPr>
          <w:rtl/>
        </w:rPr>
        <w:t>فضّال</w:t>
      </w:r>
      <w:r>
        <w:rPr>
          <w:rtl/>
        </w:rPr>
        <w:t>.</w:t>
      </w:r>
      <w:r w:rsidRPr="00942DB1">
        <w:rPr>
          <w:rtl/>
        </w:rPr>
        <w:t xml:space="preserve"> </w:t>
      </w:r>
    </w:p>
    <w:p w:rsidR="00C90F8A" w:rsidRPr="00942DB1" w:rsidRDefault="00C90F8A" w:rsidP="00343F1C">
      <w:pPr>
        <w:pStyle w:val="libFootnote0"/>
        <w:rPr>
          <w:rtl/>
        </w:rPr>
      </w:pPr>
      <w:r w:rsidRPr="00942DB1">
        <w:rPr>
          <w:rtl/>
        </w:rPr>
        <w:t xml:space="preserve">(2) تقدم في الحديثين 5 و 6 من الباب 1 من هذه </w:t>
      </w:r>
      <w:r w:rsidR="00546DAE">
        <w:rPr>
          <w:rtl/>
        </w:rPr>
        <w:t xml:space="preserve">الأبواب </w:t>
      </w:r>
      <w:r>
        <w:rPr>
          <w:rtl/>
        </w:rPr>
        <w:t>.</w:t>
      </w:r>
      <w:r w:rsidRPr="00942DB1">
        <w:rPr>
          <w:rtl/>
        </w:rPr>
        <w:t xml:space="preserve"> </w:t>
      </w:r>
    </w:p>
    <w:p w:rsidR="00C90F8A" w:rsidRPr="00942DB1" w:rsidRDefault="00C90F8A" w:rsidP="00343F1C">
      <w:pPr>
        <w:pStyle w:val="libFootnote0"/>
        <w:rPr>
          <w:rtl/>
        </w:rPr>
      </w:pPr>
      <w:r w:rsidRPr="00942DB1">
        <w:rPr>
          <w:rtl/>
        </w:rPr>
        <w:t xml:space="preserve">(3) تقدم في الباب 52 من أبواب وجوب </w:t>
      </w:r>
      <w:r w:rsidR="003763A8">
        <w:rPr>
          <w:rtl/>
        </w:rPr>
        <w:t>الحجّ</w:t>
      </w:r>
      <w:r>
        <w:rPr>
          <w:rtl/>
        </w:rPr>
        <w:t>.</w:t>
      </w:r>
      <w:r w:rsidRPr="00942DB1">
        <w:rPr>
          <w:rtl/>
        </w:rPr>
        <w:t xml:space="preserve"> </w:t>
      </w:r>
    </w:p>
    <w:p w:rsidR="00C90F8A" w:rsidRPr="00942DB1" w:rsidRDefault="00C90F8A" w:rsidP="00343F1C">
      <w:pPr>
        <w:pStyle w:val="libFootnote0"/>
        <w:rPr>
          <w:rtl/>
        </w:rPr>
      </w:pPr>
      <w:r w:rsidRPr="00942DB1">
        <w:rPr>
          <w:rtl/>
        </w:rPr>
        <w:t>(4) تقدم في الباب 46 من أبواب الصدقة</w:t>
      </w:r>
      <w:r>
        <w:rPr>
          <w:rtl/>
        </w:rPr>
        <w:t>.</w:t>
      </w:r>
      <w:r w:rsidRPr="00942DB1">
        <w:rPr>
          <w:rtl/>
        </w:rPr>
        <w:t xml:space="preserve"> </w:t>
      </w:r>
    </w:p>
    <w:p w:rsidR="00C90F8A" w:rsidRPr="00942DB1" w:rsidRDefault="00C90F8A" w:rsidP="00343F1C">
      <w:pPr>
        <w:pStyle w:val="libFootnote0"/>
        <w:rPr>
          <w:rtl/>
        </w:rPr>
      </w:pPr>
      <w:r w:rsidRPr="00942DB1">
        <w:rPr>
          <w:rtl/>
        </w:rPr>
        <w:t>(5) يأتي في الحديث 15 من الباب 1 وفي الأحاديث 2 و 3 و 5 من الباب 5 من أبواب الرب</w:t>
      </w:r>
      <w:r w:rsidR="00113F67">
        <w:rPr>
          <w:rFonts w:hint="cs"/>
          <w:rtl/>
        </w:rPr>
        <w:t>ّ</w:t>
      </w:r>
      <w:r w:rsidRPr="00942DB1">
        <w:rPr>
          <w:rtl/>
        </w:rPr>
        <w:t>ا</w:t>
      </w:r>
      <w:r>
        <w:rPr>
          <w:rtl/>
        </w:rPr>
        <w:t>.</w:t>
      </w:r>
      <w:r w:rsidRPr="00942DB1">
        <w:rPr>
          <w:rtl/>
        </w:rPr>
        <w:t xml:space="preserve"> </w:t>
      </w:r>
    </w:p>
    <w:p w:rsidR="00C90F8A" w:rsidRPr="00942DB1" w:rsidRDefault="00C90F8A" w:rsidP="00343F1C">
      <w:pPr>
        <w:pStyle w:val="libFootnote0"/>
        <w:rPr>
          <w:rtl/>
        </w:rPr>
      </w:pPr>
      <w:r w:rsidRPr="00942DB1">
        <w:rPr>
          <w:rtl/>
        </w:rPr>
        <w:t xml:space="preserve">(6) يأتي في الباب 50 وفي الحديث 15 من الباب 51 من هذه </w:t>
      </w:r>
      <w:r w:rsidR="00546DAE">
        <w:rPr>
          <w:rtl/>
        </w:rPr>
        <w:t xml:space="preserve">الأبواب </w:t>
      </w:r>
      <w:r>
        <w:rPr>
          <w:rtl/>
        </w:rPr>
        <w:t>.</w:t>
      </w:r>
      <w:r w:rsidRPr="00942DB1">
        <w:rPr>
          <w:rtl/>
        </w:rPr>
        <w:t xml:space="preserve"> </w:t>
      </w:r>
    </w:p>
    <w:p w:rsidR="00C90F8A" w:rsidRPr="00942DB1" w:rsidRDefault="00C90F8A" w:rsidP="00343F1C">
      <w:pPr>
        <w:pStyle w:val="libFootnote0"/>
        <w:rPr>
          <w:rtl/>
        </w:rPr>
      </w:pPr>
      <w:r w:rsidRPr="00942DB1">
        <w:rPr>
          <w:rtl/>
        </w:rPr>
        <w:t>(7) يأتي في الباب 64 من أبواب الأطعمة المحرمة</w:t>
      </w:r>
      <w:r>
        <w:rPr>
          <w:rtl/>
        </w:rPr>
        <w:t>.</w:t>
      </w:r>
      <w:r w:rsidRPr="00942DB1">
        <w:rPr>
          <w:rtl/>
        </w:rPr>
        <w:t xml:space="preserve"> </w:t>
      </w:r>
    </w:p>
    <w:p w:rsidR="00C90F8A" w:rsidRPr="00942DB1" w:rsidRDefault="00C90F8A" w:rsidP="00343F1C">
      <w:pPr>
        <w:pStyle w:val="libFootnote0"/>
        <w:rPr>
          <w:rtl/>
        </w:rPr>
      </w:pPr>
      <w:r w:rsidRPr="00942DB1">
        <w:rPr>
          <w:rtl/>
        </w:rPr>
        <w:t>(8) يأتي في الباب 5 من أبواب الغصب</w:t>
      </w:r>
      <w:r>
        <w:rPr>
          <w:rtl/>
        </w:rPr>
        <w:t>.</w:t>
      </w:r>
      <w:r w:rsidRPr="00942DB1">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227" w:name="_Toc303531542"/>
      <w:bookmarkStart w:id="228" w:name="_Toc303765222"/>
      <w:bookmarkStart w:id="229" w:name="_Toc303770410"/>
      <w:bookmarkStart w:id="230" w:name="_Toc378022304"/>
      <w:bookmarkStart w:id="231" w:name="_Toc253506679"/>
      <w:r>
        <w:rPr>
          <w:rtl/>
        </w:rPr>
        <w:lastRenderedPageBreak/>
        <w:t>5</w:t>
      </w:r>
      <w:r w:rsidR="00211E62">
        <w:rPr>
          <w:rtl/>
        </w:rPr>
        <w:t xml:space="preserve"> - </w:t>
      </w:r>
      <w:r>
        <w:rPr>
          <w:rtl/>
        </w:rPr>
        <w:t>باب تحريم أجر الفاجرة وبيع الخمر والنبيذ والميتة</w:t>
      </w:r>
      <w:bookmarkEnd w:id="227"/>
      <w:bookmarkEnd w:id="228"/>
      <w:bookmarkEnd w:id="229"/>
      <w:r w:rsidR="00211E62">
        <w:rPr>
          <w:rtl/>
        </w:rPr>
        <w:t xml:space="preserve"> </w:t>
      </w:r>
      <w:bookmarkStart w:id="232" w:name="_Toc303531543"/>
      <w:bookmarkStart w:id="233" w:name="_Toc303765223"/>
      <w:bookmarkStart w:id="234" w:name="_Toc303770411"/>
      <w:r w:rsidR="00211E62">
        <w:rPr>
          <w:rtl/>
        </w:rPr>
        <w:t>و</w:t>
      </w:r>
      <w:r>
        <w:rPr>
          <w:rtl/>
        </w:rPr>
        <w:t>الربا والرشا والكهانة وجملة مم</w:t>
      </w:r>
      <w:r w:rsidR="00060133">
        <w:rPr>
          <w:rFonts w:hint="cs"/>
          <w:rtl/>
        </w:rPr>
        <w:t>ّ</w:t>
      </w:r>
      <w:r>
        <w:rPr>
          <w:rtl/>
        </w:rPr>
        <w:t>ا يحرم التكس</w:t>
      </w:r>
      <w:r w:rsidR="00060133">
        <w:rPr>
          <w:rFonts w:hint="cs"/>
          <w:rtl/>
        </w:rPr>
        <w:t>ّ</w:t>
      </w:r>
      <w:r>
        <w:rPr>
          <w:rtl/>
        </w:rPr>
        <w:t>ب به</w:t>
      </w:r>
      <w:bookmarkEnd w:id="230"/>
      <w:bookmarkEnd w:id="231"/>
      <w:bookmarkEnd w:id="232"/>
      <w:bookmarkEnd w:id="233"/>
      <w:bookmarkEnd w:id="234"/>
    </w:p>
    <w:p w:rsidR="00C90F8A" w:rsidRDefault="00C90F8A" w:rsidP="004F5848">
      <w:pPr>
        <w:pStyle w:val="libNormal"/>
        <w:rPr>
          <w:rtl/>
        </w:rPr>
      </w:pPr>
      <w:r w:rsidRPr="008D3D37">
        <w:rPr>
          <w:rStyle w:val="libNormalChar"/>
          <w:rtl/>
        </w:rPr>
        <w:t xml:space="preserve">[ 22057 ]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ابن رئاب</w:t>
      </w:r>
      <w:r w:rsidR="00211E62">
        <w:rPr>
          <w:rtl/>
        </w:rPr>
        <w:t>،</w:t>
      </w:r>
      <w:r>
        <w:rPr>
          <w:rtl/>
        </w:rPr>
        <w:t xml:space="preserve"> عن عمار بن مرو</w:t>
      </w:r>
      <w:r w:rsidR="003763A8">
        <w:rPr>
          <w:rtl/>
        </w:rPr>
        <w:t xml:space="preserve">إنّ </w:t>
      </w:r>
      <w:r>
        <w:rPr>
          <w:rtl/>
        </w:rPr>
        <w:t>قال</w:t>
      </w:r>
      <w:r w:rsidR="00211E62">
        <w:rPr>
          <w:rtl/>
        </w:rPr>
        <w:t>:</w:t>
      </w:r>
      <w:r>
        <w:rPr>
          <w:rtl/>
        </w:rPr>
        <w:t xml:space="preserve"> سألت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الغلول</w:t>
      </w:r>
      <w:r w:rsidR="00211E62">
        <w:rPr>
          <w:rtl/>
        </w:rPr>
        <w:t>،</w:t>
      </w:r>
      <w:r>
        <w:rPr>
          <w:rtl/>
        </w:rPr>
        <w:t xml:space="preserve"> فقال</w:t>
      </w:r>
      <w:r w:rsidR="00211E62">
        <w:rPr>
          <w:rtl/>
        </w:rPr>
        <w:t>:</w:t>
      </w:r>
      <w:r>
        <w:rPr>
          <w:rtl/>
        </w:rPr>
        <w:t xml:space="preserve"> كل شيء غل</w:t>
      </w:r>
      <w:r w:rsidR="001524CD">
        <w:rPr>
          <w:rFonts w:hint="cs"/>
          <w:rtl/>
        </w:rPr>
        <w:t>ّ</w:t>
      </w:r>
      <w:r>
        <w:rPr>
          <w:rtl/>
        </w:rPr>
        <w:t xml:space="preserve"> من الامام فهو سحت</w:t>
      </w:r>
      <w:r w:rsidR="00211E62">
        <w:rPr>
          <w:rtl/>
        </w:rPr>
        <w:t>،</w:t>
      </w:r>
      <w:r>
        <w:rPr>
          <w:rtl/>
        </w:rPr>
        <w:t xml:space="preserve"> وأكل مال اليتيم وشبهه سحت</w:t>
      </w:r>
      <w:r w:rsidR="00211E62">
        <w:rPr>
          <w:rtl/>
        </w:rPr>
        <w:t>،</w:t>
      </w:r>
      <w:r>
        <w:rPr>
          <w:rtl/>
        </w:rPr>
        <w:t xml:space="preserve"> والسحت </w:t>
      </w:r>
      <w:r w:rsidR="008253C3">
        <w:rPr>
          <w:rtl/>
        </w:rPr>
        <w:t xml:space="preserve">أنواع </w:t>
      </w:r>
      <w:r>
        <w:rPr>
          <w:rtl/>
        </w:rPr>
        <w:t>كثيرة منها اُجور الفواجر</w:t>
      </w:r>
      <w:r w:rsidR="00211E62">
        <w:rPr>
          <w:rtl/>
        </w:rPr>
        <w:t>،</w:t>
      </w:r>
      <w:r>
        <w:rPr>
          <w:rtl/>
        </w:rPr>
        <w:t xml:space="preserve"> وثمن الخمر والنبيذ والمسكر والربا بعد البينة</w:t>
      </w:r>
      <w:r w:rsidR="00211E62">
        <w:rPr>
          <w:rtl/>
        </w:rPr>
        <w:t>،</w:t>
      </w:r>
      <w:r>
        <w:rPr>
          <w:rtl/>
        </w:rPr>
        <w:t xml:space="preserve"> فأما الرشا في الحكم ف</w:t>
      </w:r>
      <w:r w:rsidR="003763A8">
        <w:rPr>
          <w:rtl/>
        </w:rPr>
        <w:t xml:space="preserve">إنّ </w:t>
      </w:r>
      <w:r>
        <w:rPr>
          <w:rtl/>
        </w:rPr>
        <w:t>ذلك الكفر بالله العظيم جل</w:t>
      </w:r>
      <w:r w:rsidR="001524CD">
        <w:rPr>
          <w:rFonts w:hint="cs"/>
          <w:rtl/>
        </w:rPr>
        <w:t>ّ</w:t>
      </w:r>
      <w:r>
        <w:rPr>
          <w:rtl/>
        </w:rPr>
        <w:t xml:space="preserve"> اسمه وبرسوله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[ 22058 ] </w:t>
      </w:r>
      <w:r>
        <w:rPr>
          <w:rtl/>
        </w:rPr>
        <w:t>2</w:t>
      </w:r>
      <w:r w:rsidR="00211E62">
        <w:rPr>
          <w:rtl/>
        </w:rPr>
        <w:t xml:space="preserve"> - </w:t>
      </w:r>
      <w:r>
        <w:rPr>
          <w:rtl/>
        </w:rPr>
        <w:t>وعنهم</w:t>
      </w:r>
      <w:r w:rsidR="00211E62">
        <w:rPr>
          <w:rtl/>
        </w:rPr>
        <w:t>،</w:t>
      </w:r>
      <w:r>
        <w:rPr>
          <w:rtl/>
        </w:rPr>
        <w:t xml:space="preserve"> عن أحمد بن أبي عبدالله</w:t>
      </w:r>
      <w:r w:rsidR="00211E62">
        <w:rPr>
          <w:rtl/>
        </w:rPr>
        <w:t>،</w:t>
      </w:r>
      <w:r>
        <w:rPr>
          <w:rtl/>
        </w:rPr>
        <w:t xml:space="preserve"> عن الجاموراني</w:t>
      </w:r>
      <w:r w:rsidR="00211E62">
        <w:rPr>
          <w:rtl/>
        </w:rPr>
        <w:t>،</w:t>
      </w:r>
      <w:r>
        <w:rPr>
          <w:rtl/>
        </w:rPr>
        <w:t xml:space="preserve"> عن الحسن بن </w:t>
      </w:r>
      <w:r w:rsidR="00584DEF">
        <w:rPr>
          <w:rtl/>
        </w:rPr>
        <w:t xml:space="preserve">عليّ </w:t>
      </w:r>
      <w:r>
        <w:rPr>
          <w:rtl/>
        </w:rPr>
        <w:t>بن أبي حمزة</w:t>
      </w:r>
      <w:r w:rsidR="00211E62">
        <w:rPr>
          <w:rtl/>
        </w:rPr>
        <w:t>،</w:t>
      </w:r>
      <w:r>
        <w:rPr>
          <w:rtl/>
        </w:rPr>
        <w:t xml:space="preserve"> عن زرعة</w:t>
      </w:r>
      <w:r w:rsidR="00211E62">
        <w:rPr>
          <w:rtl/>
        </w:rPr>
        <w:t>،</w:t>
      </w:r>
      <w:r>
        <w:rPr>
          <w:rtl/>
        </w:rPr>
        <w:t xml:space="preserve"> عن سماعة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السحت </w:t>
      </w:r>
      <w:r w:rsidR="008253C3">
        <w:rPr>
          <w:rtl/>
        </w:rPr>
        <w:t xml:space="preserve">أنواع </w:t>
      </w:r>
      <w:r>
        <w:rPr>
          <w:rtl/>
        </w:rPr>
        <w:t>كثيرة</w:t>
      </w:r>
      <w:r w:rsidR="00211E62">
        <w:rPr>
          <w:rtl/>
        </w:rPr>
        <w:t>،</w:t>
      </w:r>
      <w:r>
        <w:rPr>
          <w:rtl/>
        </w:rPr>
        <w:t xml:space="preserve"> منها كسب </w:t>
      </w:r>
      <w:r w:rsidR="003763A8">
        <w:rPr>
          <w:rtl/>
        </w:rPr>
        <w:t>الحجّ</w:t>
      </w:r>
      <w:r>
        <w:rPr>
          <w:rtl/>
        </w:rPr>
        <w:t xml:space="preserve">ام </w:t>
      </w:r>
      <w:r w:rsidR="003763A8">
        <w:rPr>
          <w:rtl/>
        </w:rPr>
        <w:t xml:space="preserve">إذاً </w:t>
      </w:r>
      <w:r>
        <w:rPr>
          <w:rtl/>
        </w:rPr>
        <w:t>شارط</w:t>
      </w:r>
      <w:r w:rsidR="00211E62">
        <w:rPr>
          <w:rtl/>
        </w:rPr>
        <w:t>،</w:t>
      </w:r>
      <w:r>
        <w:rPr>
          <w:rtl/>
        </w:rPr>
        <w:t xml:space="preserve"> وأجر الزانية</w:t>
      </w:r>
      <w:r w:rsidR="00211E62">
        <w:rPr>
          <w:rtl/>
        </w:rPr>
        <w:t>،</w:t>
      </w:r>
      <w:r>
        <w:rPr>
          <w:rtl/>
        </w:rPr>
        <w:t xml:space="preserve"> وثمن الخمر</w:t>
      </w:r>
      <w:r w:rsidR="00211E62">
        <w:rPr>
          <w:rtl/>
        </w:rPr>
        <w:t>،</w:t>
      </w:r>
      <w:r>
        <w:rPr>
          <w:rtl/>
        </w:rPr>
        <w:t xml:space="preserve"> وأما الرشا في الحكم فهو الكفر بالله العظيم. </w:t>
      </w:r>
    </w:p>
    <w:p w:rsidR="00C90F8A" w:rsidRDefault="00C90F8A" w:rsidP="004F5848">
      <w:pPr>
        <w:pStyle w:val="libNormal"/>
        <w:rPr>
          <w:rtl/>
        </w:rPr>
      </w:pPr>
      <w:r w:rsidRPr="008D3D37">
        <w:rPr>
          <w:rStyle w:val="libNormalChar"/>
          <w:rtl/>
        </w:rPr>
        <w:t xml:space="preserve">[ 22059 ] </w:t>
      </w:r>
      <w:r>
        <w:rPr>
          <w:rtl/>
        </w:rPr>
        <w:t>3</w:t>
      </w:r>
      <w:r w:rsidR="00211E62">
        <w:rPr>
          <w:rtl/>
        </w:rPr>
        <w:t xml:space="preserve"> - </w:t>
      </w:r>
      <w:r>
        <w:rPr>
          <w:rtl/>
        </w:rPr>
        <w:t>ورواه الشيخ بإسناده عن الحسين بن سعيد</w:t>
      </w:r>
      <w:r w:rsidR="00211E62">
        <w:rPr>
          <w:rtl/>
        </w:rPr>
        <w:t>،</w:t>
      </w:r>
      <w:r>
        <w:rPr>
          <w:rtl/>
        </w:rPr>
        <w:t xml:space="preserve"> عن </w:t>
      </w:r>
      <w:r w:rsidR="00361843">
        <w:rPr>
          <w:rtl/>
        </w:rPr>
        <w:t xml:space="preserve">عثمان </w:t>
      </w:r>
      <w:r>
        <w:rPr>
          <w:rtl/>
        </w:rPr>
        <w:t xml:space="preserve">بن </w:t>
      </w:r>
    </w:p>
    <w:p w:rsidR="00C90F8A" w:rsidRDefault="00343F1C" w:rsidP="00343F1C">
      <w:pPr>
        <w:pStyle w:val="libLine"/>
        <w:rPr>
          <w:rtl/>
        </w:rPr>
      </w:pPr>
      <w:r>
        <w:rPr>
          <w:rtl/>
        </w:rPr>
        <w:t>____________________</w:t>
      </w:r>
    </w:p>
    <w:p w:rsidR="00C90F8A" w:rsidRDefault="00C90F8A" w:rsidP="001524CD">
      <w:pPr>
        <w:pStyle w:val="libFootnoteCenterBold"/>
        <w:rPr>
          <w:rtl/>
        </w:rPr>
      </w:pPr>
      <w:r>
        <w:rPr>
          <w:rtl/>
        </w:rPr>
        <w:t xml:space="preserve">الباب 5 </w:t>
      </w:r>
    </w:p>
    <w:p w:rsidR="00C90F8A" w:rsidRDefault="00C90F8A" w:rsidP="001524CD">
      <w:pPr>
        <w:pStyle w:val="libFootnoteCenterBold"/>
        <w:rPr>
          <w:rtl/>
        </w:rPr>
      </w:pPr>
      <w:r>
        <w:rPr>
          <w:rtl/>
        </w:rPr>
        <w:t xml:space="preserve">فيه 17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126 / 1. </w:t>
      </w:r>
    </w:p>
    <w:p w:rsidR="00C90F8A" w:rsidRPr="00942DB1" w:rsidRDefault="00C90F8A" w:rsidP="00343F1C">
      <w:pPr>
        <w:pStyle w:val="libFootnote0"/>
        <w:rPr>
          <w:rtl/>
        </w:rPr>
      </w:pPr>
      <w:r w:rsidRPr="00942DB1">
        <w:rPr>
          <w:rtl/>
        </w:rPr>
        <w:t>(1) التهذيب 6</w:t>
      </w:r>
      <w:r w:rsidR="00211E62">
        <w:rPr>
          <w:rtl/>
        </w:rPr>
        <w:t>:</w:t>
      </w:r>
      <w:r w:rsidRPr="00942DB1">
        <w:rPr>
          <w:rtl/>
        </w:rPr>
        <w:t xml:space="preserve"> 368 </w:t>
      </w:r>
      <w:r>
        <w:rPr>
          <w:rtl/>
        </w:rPr>
        <w:t>/</w:t>
      </w:r>
      <w:r w:rsidRPr="00942DB1">
        <w:rPr>
          <w:rtl/>
        </w:rPr>
        <w:t xml:space="preserve"> 1062</w:t>
      </w:r>
      <w:r>
        <w:rPr>
          <w:rtl/>
        </w:rPr>
        <w:t>.</w:t>
      </w:r>
      <w:r w:rsidRPr="00942DB1">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127 / 3</w:t>
      </w:r>
      <w:r w:rsidR="00211E62">
        <w:rPr>
          <w:rtl/>
        </w:rPr>
        <w:t>،</w:t>
      </w:r>
      <w:r>
        <w:rPr>
          <w:rtl/>
        </w:rPr>
        <w:t xml:space="preserve"> وأورد ذيله عن العياشي في الحديث 8 من الباب 8 من أبواب آداب القاضي.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352 / 997.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عيسى</w:t>
      </w:r>
      <w:r w:rsidR="00211E62">
        <w:rPr>
          <w:rtl/>
        </w:rPr>
        <w:t>،</w:t>
      </w:r>
      <w:r>
        <w:rPr>
          <w:rtl/>
        </w:rPr>
        <w:t xml:space="preserve"> عن سماعة نحوه</w:t>
      </w:r>
      <w:r w:rsidR="00211E62">
        <w:rPr>
          <w:rtl/>
        </w:rPr>
        <w:t>،</w:t>
      </w:r>
      <w:r>
        <w:rPr>
          <w:rtl/>
        </w:rPr>
        <w:t xml:space="preserve"> وزاد</w:t>
      </w:r>
      <w:r w:rsidR="00211E62">
        <w:rPr>
          <w:rtl/>
        </w:rPr>
        <w:t>:</w:t>
      </w:r>
      <w:r>
        <w:rPr>
          <w:rtl/>
        </w:rPr>
        <w:t xml:space="preserve"> وسألته عن الغلول فقال</w:t>
      </w:r>
      <w:r w:rsidR="00211E62">
        <w:rPr>
          <w:rtl/>
        </w:rPr>
        <w:t>:</w:t>
      </w:r>
      <w:r>
        <w:rPr>
          <w:rtl/>
        </w:rPr>
        <w:t xml:space="preserve"> الغلول كل</w:t>
      </w:r>
      <w:r w:rsidR="001524CD">
        <w:rPr>
          <w:rFonts w:hint="cs"/>
          <w:rtl/>
        </w:rPr>
        <w:t>ّ</w:t>
      </w:r>
      <w:r w:rsidR="001524CD">
        <w:rPr>
          <w:rtl/>
        </w:rPr>
        <w:t xml:space="preserve"> شيء غل من ال</w:t>
      </w:r>
      <w:r w:rsidR="001524CD">
        <w:rPr>
          <w:rFonts w:hint="cs"/>
          <w:rtl/>
        </w:rPr>
        <w:t>إِ</w:t>
      </w:r>
      <w:r>
        <w:rPr>
          <w:rtl/>
        </w:rPr>
        <w:t>مام</w:t>
      </w:r>
      <w:r w:rsidR="00211E62">
        <w:rPr>
          <w:rtl/>
        </w:rPr>
        <w:t>،</w:t>
      </w:r>
      <w:r>
        <w:rPr>
          <w:rtl/>
        </w:rPr>
        <w:t xml:space="preserve"> وأكل مال اليتيم وشبهه. </w:t>
      </w:r>
    </w:p>
    <w:p w:rsidR="00C90F8A" w:rsidRDefault="00C90F8A" w:rsidP="004F5848">
      <w:pPr>
        <w:pStyle w:val="libNormal"/>
        <w:rPr>
          <w:rtl/>
        </w:rPr>
      </w:pPr>
      <w:r w:rsidRPr="008D3D37">
        <w:rPr>
          <w:rStyle w:val="libNormalChar"/>
          <w:rtl/>
        </w:rPr>
        <w:t xml:space="preserve">[ 22060 ]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إبن مسكان</w:t>
      </w:r>
      <w:r w:rsidR="00211E62">
        <w:rPr>
          <w:rtl/>
        </w:rPr>
        <w:t>،</w:t>
      </w:r>
      <w:r>
        <w:rPr>
          <w:rtl/>
        </w:rPr>
        <w:t xml:space="preserve"> عن يزيد بن فرقد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السحت</w:t>
      </w:r>
      <w:r w:rsidR="00211E62">
        <w:rPr>
          <w:rtl/>
        </w:rPr>
        <w:t>،</w:t>
      </w:r>
      <w:r>
        <w:rPr>
          <w:rtl/>
        </w:rPr>
        <w:t xml:space="preserve"> فقال</w:t>
      </w:r>
      <w:r w:rsidR="00211E62">
        <w:rPr>
          <w:rtl/>
        </w:rPr>
        <w:t>:</w:t>
      </w:r>
      <w:r>
        <w:rPr>
          <w:rtl/>
        </w:rPr>
        <w:t xml:space="preserve"> الرشا في الحكم. </w:t>
      </w:r>
    </w:p>
    <w:p w:rsidR="00C90F8A" w:rsidRDefault="00C90F8A" w:rsidP="004F5848">
      <w:pPr>
        <w:pStyle w:val="libNormal"/>
        <w:rPr>
          <w:rtl/>
        </w:rPr>
      </w:pPr>
      <w:r w:rsidRPr="008D3D37">
        <w:rPr>
          <w:rStyle w:val="libNormalChar"/>
          <w:rtl/>
        </w:rPr>
        <w:t xml:space="preserve">[ 22061 ]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السحت ثمن الميتة</w:t>
      </w:r>
      <w:r w:rsidR="00211E62">
        <w:rPr>
          <w:rtl/>
        </w:rPr>
        <w:t>،</w:t>
      </w:r>
      <w:r>
        <w:rPr>
          <w:rtl/>
        </w:rPr>
        <w:t xml:space="preserve"> وثمن الكلب</w:t>
      </w:r>
      <w:r w:rsidR="00211E62">
        <w:rPr>
          <w:rtl/>
        </w:rPr>
        <w:t>،</w:t>
      </w:r>
      <w:r>
        <w:rPr>
          <w:rtl/>
        </w:rPr>
        <w:t xml:space="preserve"> وثمن الخمر</w:t>
      </w:r>
      <w:r w:rsidR="00211E62">
        <w:rPr>
          <w:rtl/>
        </w:rPr>
        <w:t>،</w:t>
      </w:r>
      <w:r>
        <w:rPr>
          <w:rtl/>
        </w:rPr>
        <w:t xml:space="preserve"> ومهر البغي</w:t>
      </w:r>
      <w:r w:rsidR="00211E62">
        <w:rPr>
          <w:rtl/>
        </w:rPr>
        <w:t>،</w:t>
      </w:r>
      <w:r>
        <w:rPr>
          <w:rtl/>
        </w:rPr>
        <w:t xml:space="preserve"> والرشوة في الحكم</w:t>
      </w:r>
      <w:r w:rsidR="00211E62">
        <w:rPr>
          <w:rtl/>
        </w:rPr>
        <w:t>،</w:t>
      </w:r>
      <w:r>
        <w:rPr>
          <w:rtl/>
        </w:rPr>
        <w:t xml:space="preserve"> وأجر الكاهن.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(1)</w:t>
      </w:r>
      <w:r>
        <w:rPr>
          <w:rtl/>
        </w:rPr>
        <w:t xml:space="preserve">. </w:t>
      </w:r>
    </w:p>
    <w:p w:rsidR="00C90F8A" w:rsidRDefault="00C90F8A" w:rsidP="00E40572">
      <w:pPr>
        <w:pStyle w:val="libNormal"/>
        <w:rPr>
          <w:rtl/>
        </w:rPr>
      </w:pPr>
      <w:r>
        <w:rPr>
          <w:rtl/>
        </w:rPr>
        <w:t xml:space="preserve">ورواه </w:t>
      </w:r>
      <w:r w:rsidR="00F13EE7">
        <w:rPr>
          <w:rtl/>
        </w:rPr>
        <w:t>علي</w:t>
      </w:r>
      <w:r w:rsidR="00584DEF">
        <w:rPr>
          <w:rtl/>
        </w:rPr>
        <w:t xml:space="preserve"> </w:t>
      </w:r>
      <w:r>
        <w:rPr>
          <w:rtl/>
        </w:rPr>
        <w:t xml:space="preserve">بن إبراهيم في </w:t>
      </w:r>
      <w:r w:rsidRPr="00343F1C">
        <w:rPr>
          <w:rStyle w:val="libNormalChar"/>
          <w:rtl/>
        </w:rPr>
        <w:t xml:space="preserve">( </w:t>
      </w:r>
      <w:r>
        <w:rPr>
          <w:rtl/>
        </w:rPr>
        <w:t>تفسيره</w:t>
      </w:r>
      <w:r w:rsidRPr="00343F1C">
        <w:rPr>
          <w:rStyle w:val="libNormalChar"/>
          <w:rtl/>
        </w:rPr>
        <w:t xml:space="preserve"> )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الصدوق 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موسى بن عمر</w:t>
      </w:r>
      <w:r w:rsidR="00211E62">
        <w:rPr>
          <w:rtl/>
        </w:rPr>
        <w:t>،</w:t>
      </w:r>
      <w:r>
        <w:rPr>
          <w:rtl/>
        </w:rPr>
        <w:t xml:space="preserve"> عن ابن المغيرة</w:t>
      </w:r>
      <w:r w:rsidR="00211E62">
        <w:rPr>
          <w:rtl/>
        </w:rPr>
        <w:t>،</w:t>
      </w:r>
      <w:r>
        <w:rPr>
          <w:rtl/>
        </w:rPr>
        <w:t xml:space="preserve"> عن السكوني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[ 22062 ] </w:t>
      </w:r>
      <w:r>
        <w:rPr>
          <w:rtl/>
        </w:rPr>
        <w:t>6</w:t>
      </w:r>
      <w:r w:rsidR="00211E62">
        <w:rPr>
          <w:rtl/>
        </w:rPr>
        <w:t xml:space="preserve"> - </w:t>
      </w:r>
      <w:r w:rsidR="007D12B3">
        <w:rPr>
          <w:rtl/>
        </w:rPr>
        <w:t>محمّد</w:t>
      </w:r>
      <w:r w:rsidR="00343F1C">
        <w:rPr>
          <w:rtl/>
        </w:rPr>
        <w:t xml:space="preserve"> </w:t>
      </w:r>
      <w:r>
        <w:rPr>
          <w:rtl/>
        </w:rPr>
        <w:t>بن الحسن</w:t>
      </w:r>
      <w:r w:rsidR="00211E62">
        <w:rPr>
          <w:rtl/>
        </w:rPr>
        <w:t>،</w:t>
      </w:r>
      <w:r>
        <w:rPr>
          <w:rtl/>
        </w:rPr>
        <w:t xml:space="preserve"> بإسناده عن الحسين بن سعيد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قال</w:t>
      </w:r>
      <w:r w:rsidR="00211E62">
        <w:rPr>
          <w:rtl/>
        </w:rPr>
        <w:t>:</w:t>
      </w:r>
      <w:r>
        <w:rPr>
          <w:rtl/>
        </w:rPr>
        <w:t xml:space="preserve"> قال</w:t>
      </w:r>
      <w:r w:rsidR="00211E62">
        <w:rPr>
          <w:rtl/>
        </w:rPr>
        <w:t>:</w:t>
      </w:r>
      <w:r>
        <w:rPr>
          <w:rtl/>
        </w:rPr>
        <w:t xml:space="preserve"> السحت </w:t>
      </w:r>
      <w:r w:rsidR="008253C3">
        <w:rPr>
          <w:rtl/>
        </w:rPr>
        <w:t xml:space="preserve">أنواع </w:t>
      </w:r>
      <w:r>
        <w:rPr>
          <w:rtl/>
        </w:rPr>
        <w:t>كثيرة</w:t>
      </w:r>
      <w:r w:rsidR="00211E62">
        <w:rPr>
          <w:rtl/>
        </w:rPr>
        <w:t>:</w:t>
      </w:r>
      <w:r>
        <w:rPr>
          <w:rtl/>
        </w:rPr>
        <w:t xml:space="preserve"> منها كسب </w:t>
      </w:r>
      <w:r w:rsidR="003763A8">
        <w:rPr>
          <w:rtl/>
        </w:rPr>
        <w:t>الحجّ</w:t>
      </w:r>
      <w:r>
        <w:rPr>
          <w:rtl/>
        </w:rPr>
        <w:t>ام</w:t>
      </w:r>
      <w:r w:rsidR="00211E62">
        <w:rPr>
          <w:rtl/>
        </w:rPr>
        <w:t>،</w:t>
      </w:r>
      <w:r>
        <w:rPr>
          <w:rtl/>
        </w:rPr>
        <w:t xml:space="preserve"> وأجر الزانية</w:t>
      </w:r>
      <w:r w:rsidR="00211E62">
        <w:rPr>
          <w:rtl/>
        </w:rPr>
        <w:t>،</w:t>
      </w:r>
      <w:r>
        <w:rPr>
          <w:rtl/>
        </w:rPr>
        <w:t xml:space="preserve"> وثمن الخمر.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127 / 4</w:t>
      </w:r>
      <w:r w:rsidR="00211E62">
        <w:rPr>
          <w:rtl/>
        </w:rPr>
        <w:t>،</w:t>
      </w:r>
      <w:r>
        <w:rPr>
          <w:rtl/>
        </w:rPr>
        <w:t xml:space="preserve"> وأورد نحوه في الحديث 4 من الباب 8 من أبواب آداب القاضي.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126 / 2. </w:t>
      </w:r>
    </w:p>
    <w:p w:rsidR="00C90F8A" w:rsidRPr="00942DB1" w:rsidRDefault="00C90F8A" w:rsidP="00343F1C">
      <w:pPr>
        <w:pStyle w:val="libFootnote0"/>
        <w:rPr>
          <w:rtl/>
        </w:rPr>
      </w:pPr>
      <w:r w:rsidRPr="00942DB1">
        <w:rPr>
          <w:rtl/>
        </w:rPr>
        <w:t>(1) التهذيب 6</w:t>
      </w:r>
      <w:r w:rsidR="00211E62">
        <w:rPr>
          <w:rtl/>
        </w:rPr>
        <w:t>:</w:t>
      </w:r>
      <w:r w:rsidRPr="00942DB1">
        <w:rPr>
          <w:rtl/>
        </w:rPr>
        <w:t xml:space="preserve"> 368 </w:t>
      </w:r>
      <w:r>
        <w:rPr>
          <w:rtl/>
        </w:rPr>
        <w:t>/</w:t>
      </w:r>
      <w:r w:rsidRPr="00942DB1">
        <w:rPr>
          <w:rtl/>
        </w:rPr>
        <w:t xml:space="preserve"> 1061</w:t>
      </w:r>
      <w:r>
        <w:rPr>
          <w:rtl/>
        </w:rPr>
        <w:t>.</w:t>
      </w:r>
      <w:r w:rsidRPr="00942DB1">
        <w:rPr>
          <w:rtl/>
        </w:rPr>
        <w:t xml:space="preserve"> </w:t>
      </w:r>
    </w:p>
    <w:p w:rsidR="00C90F8A" w:rsidRPr="00942DB1" w:rsidRDefault="00C90F8A" w:rsidP="00343F1C">
      <w:pPr>
        <w:pStyle w:val="libFootnote0"/>
        <w:rPr>
          <w:rtl/>
        </w:rPr>
      </w:pPr>
      <w:r w:rsidRPr="00942DB1">
        <w:rPr>
          <w:rtl/>
        </w:rPr>
        <w:t>(2) تفسير القم</w:t>
      </w:r>
      <w:r w:rsidR="00F13EE7">
        <w:rPr>
          <w:rFonts w:hint="cs"/>
          <w:rtl/>
        </w:rPr>
        <w:t>ّ</w:t>
      </w:r>
      <w:r w:rsidRPr="00942DB1">
        <w:rPr>
          <w:rtl/>
        </w:rPr>
        <w:t>ي 1</w:t>
      </w:r>
      <w:r w:rsidR="00211E62">
        <w:rPr>
          <w:rtl/>
        </w:rPr>
        <w:t>:</w:t>
      </w:r>
      <w:r w:rsidRPr="00942DB1">
        <w:rPr>
          <w:rtl/>
        </w:rPr>
        <w:t xml:space="preserve"> 170</w:t>
      </w:r>
      <w:r>
        <w:rPr>
          <w:rtl/>
        </w:rPr>
        <w:t>.</w:t>
      </w:r>
      <w:r w:rsidRPr="00942DB1">
        <w:rPr>
          <w:rtl/>
        </w:rPr>
        <w:t xml:space="preserve"> </w:t>
      </w:r>
    </w:p>
    <w:p w:rsidR="00C90F8A" w:rsidRPr="00942DB1" w:rsidRDefault="00C90F8A" w:rsidP="00343F1C">
      <w:pPr>
        <w:pStyle w:val="libFootnote0"/>
        <w:rPr>
          <w:rtl/>
        </w:rPr>
      </w:pPr>
      <w:r w:rsidRPr="00942DB1">
        <w:rPr>
          <w:rtl/>
        </w:rPr>
        <w:t>(3) الخصال</w:t>
      </w:r>
      <w:r w:rsidR="00211E62">
        <w:rPr>
          <w:rtl/>
        </w:rPr>
        <w:t>:</w:t>
      </w:r>
      <w:r w:rsidRPr="00942DB1">
        <w:rPr>
          <w:rtl/>
        </w:rPr>
        <w:t xml:space="preserve"> 329 </w:t>
      </w:r>
      <w:r>
        <w:rPr>
          <w:rtl/>
        </w:rPr>
        <w:t>/</w:t>
      </w:r>
      <w:r w:rsidRPr="00942DB1">
        <w:rPr>
          <w:rtl/>
        </w:rPr>
        <w:t xml:space="preserve"> 25</w:t>
      </w:r>
      <w:r>
        <w:rPr>
          <w:rtl/>
        </w:rPr>
        <w:t>.</w:t>
      </w:r>
      <w:r w:rsidRPr="00942DB1">
        <w:rPr>
          <w:rtl/>
        </w:rPr>
        <w:t xml:space="preserve"> </w:t>
      </w:r>
    </w:p>
    <w:p w:rsidR="00C90F8A" w:rsidRDefault="00C90F8A" w:rsidP="00343F1C">
      <w:pPr>
        <w:pStyle w:val="libFootnote0"/>
        <w:rPr>
          <w:rtl/>
        </w:rPr>
      </w:pPr>
      <w:r>
        <w:rPr>
          <w:rtl/>
        </w:rPr>
        <w:t>6</w:t>
      </w:r>
      <w:r w:rsidR="00211E62">
        <w:rPr>
          <w:rtl/>
        </w:rPr>
        <w:t xml:space="preserve"> - </w:t>
      </w:r>
      <w:r>
        <w:rPr>
          <w:rtl/>
        </w:rPr>
        <w:t>التهذيب 6</w:t>
      </w:r>
      <w:r w:rsidR="00211E62">
        <w:rPr>
          <w:rtl/>
        </w:rPr>
        <w:t>:</w:t>
      </w:r>
      <w:r>
        <w:rPr>
          <w:rtl/>
        </w:rPr>
        <w:t xml:space="preserve"> 355 / 1013.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[ 22063 ] </w:t>
      </w:r>
      <w:r>
        <w:rPr>
          <w:rtl/>
        </w:rPr>
        <w:t>7</w:t>
      </w:r>
      <w:r w:rsidR="00211E62">
        <w:rPr>
          <w:rtl/>
        </w:rPr>
        <w:t xml:space="preserve"> - </w:t>
      </w:r>
      <w:r>
        <w:rPr>
          <w:rtl/>
        </w:rPr>
        <w:t>وعنه</w:t>
      </w:r>
      <w:r w:rsidR="00211E62">
        <w:rPr>
          <w:rtl/>
        </w:rPr>
        <w:t>،</w:t>
      </w:r>
      <w:r>
        <w:rPr>
          <w:rtl/>
        </w:rPr>
        <w:t xml:space="preserve"> عن القاسم بن </w:t>
      </w:r>
      <w:r w:rsidR="007D12B3">
        <w:rPr>
          <w:rtl/>
        </w:rPr>
        <w:t>محمّد</w:t>
      </w:r>
      <w:r w:rsidR="00211E62">
        <w:rPr>
          <w:rtl/>
        </w:rPr>
        <w:t>،</w:t>
      </w:r>
      <w:r>
        <w:rPr>
          <w:rtl/>
        </w:rPr>
        <w:t xml:space="preserve"> عن علي</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ثمن الخمر ومهر البغي وثمن الكلب </w:t>
      </w:r>
      <w:r w:rsidR="00584DEF">
        <w:rPr>
          <w:rtl/>
        </w:rPr>
        <w:t xml:space="preserve">الّذي </w:t>
      </w:r>
      <w:r>
        <w:rPr>
          <w:rtl/>
        </w:rPr>
        <w:t xml:space="preserve">لا يصطاد من السحت. </w:t>
      </w:r>
    </w:p>
    <w:p w:rsidR="00C90F8A" w:rsidRDefault="00C90F8A" w:rsidP="004F5848">
      <w:pPr>
        <w:pStyle w:val="libNormal"/>
        <w:rPr>
          <w:rtl/>
        </w:rPr>
      </w:pPr>
      <w:r w:rsidRPr="008D3D37">
        <w:rPr>
          <w:rStyle w:val="libNormalChar"/>
          <w:rtl/>
        </w:rPr>
        <w:t xml:space="preserve">[ 22064 ] </w:t>
      </w:r>
      <w:r>
        <w:rPr>
          <w:rtl/>
        </w:rPr>
        <w:t>8</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أجر الزانية سحت</w:t>
      </w:r>
      <w:r w:rsidR="00211E62">
        <w:rPr>
          <w:rtl/>
        </w:rPr>
        <w:t>،</w:t>
      </w:r>
      <w:r>
        <w:rPr>
          <w:rtl/>
        </w:rPr>
        <w:t xml:space="preserve"> وثمن الكلب </w:t>
      </w:r>
      <w:r w:rsidR="00584DEF">
        <w:rPr>
          <w:rtl/>
        </w:rPr>
        <w:t xml:space="preserve">الّذي </w:t>
      </w:r>
      <w:r>
        <w:rPr>
          <w:rtl/>
        </w:rPr>
        <w:t>ليس بكلب الصيد سحت</w:t>
      </w:r>
      <w:r w:rsidR="00211E62">
        <w:rPr>
          <w:rtl/>
        </w:rPr>
        <w:t>،</w:t>
      </w:r>
      <w:r>
        <w:rPr>
          <w:rtl/>
        </w:rPr>
        <w:t xml:space="preserve"> وثمن الخمر سحت</w:t>
      </w:r>
      <w:r w:rsidR="00211E62">
        <w:rPr>
          <w:rtl/>
        </w:rPr>
        <w:t>،</w:t>
      </w:r>
      <w:r>
        <w:rPr>
          <w:rtl/>
        </w:rPr>
        <w:t xml:space="preserve"> وأجر الكاهن سحت</w:t>
      </w:r>
      <w:r w:rsidR="00211E62">
        <w:rPr>
          <w:rtl/>
        </w:rPr>
        <w:t>،</w:t>
      </w:r>
      <w:r>
        <w:rPr>
          <w:rtl/>
        </w:rPr>
        <w:t xml:space="preserve"> وثمن الميتة سحت</w:t>
      </w:r>
      <w:r w:rsidR="00211E62">
        <w:rPr>
          <w:rtl/>
        </w:rPr>
        <w:t>،</w:t>
      </w:r>
      <w:r>
        <w:rPr>
          <w:rtl/>
        </w:rPr>
        <w:t xml:space="preserve"> فأم</w:t>
      </w:r>
      <w:r w:rsidR="007B6BA8">
        <w:rPr>
          <w:rFonts w:hint="cs"/>
          <w:rtl/>
        </w:rPr>
        <w:t>ّ</w:t>
      </w:r>
      <w:r>
        <w:rPr>
          <w:rtl/>
        </w:rPr>
        <w:t xml:space="preserve">ا الرشا في الحكم فهو الكفر بالله العظيم. </w:t>
      </w:r>
    </w:p>
    <w:p w:rsidR="00C90F8A" w:rsidRDefault="00C90F8A" w:rsidP="004F5848">
      <w:pPr>
        <w:pStyle w:val="libNormal"/>
        <w:rPr>
          <w:rtl/>
        </w:rPr>
      </w:pPr>
      <w:r w:rsidRPr="008D3D37">
        <w:rPr>
          <w:rStyle w:val="libNormalChar"/>
          <w:rtl/>
        </w:rPr>
        <w:t xml:space="preserve">[ 22065 ] </w:t>
      </w:r>
      <w:r>
        <w:rPr>
          <w:rtl/>
        </w:rPr>
        <w:t>9</w:t>
      </w:r>
      <w:r w:rsidR="00211E62">
        <w:rPr>
          <w:rtl/>
        </w:rPr>
        <w:t xml:space="preserve"> - </w:t>
      </w:r>
      <w:r>
        <w:rPr>
          <w:rtl/>
        </w:rPr>
        <w:t xml:space="preserve">وبإسناده عن </w:t>
      </w:r>
      <w:r w:rsidR="00584DEF">
        <w:rPr>
          <w:rtl/>
        </w:rPr>
        <w:t xml:space="preserve">حمّاد </w:t>
      </w:r>
      <w:r>
        <w:rPr>
          <w:rtl/>
        </w:rPr>
        <w:t xml:space="preserve">بن عمرو وأنس بن </w:t>
      </w:r>
      <w:r w:rsidR="007D12B3">
        <w:rPr>
          <w:rtl/>
        </w:rPr>
        <w:t>محمّد</w:t>
      </w:r>
      <w:r w:rsidR="00211E62">
        <w:rPr>
          <w:rtl/>
        </w:rPr>
        <w:t>،</w:t>
      </w:r>
      <w:r>
        <w:rPr>
          <w:rtl/>
        </w:rPr>
        <w:t xml:space="preserve"> عن أبيه </w:t>
      </w:r>
      <w:r w:rsidR="00D63D10">
        <w:rPr>
          <w:rtl/>
        </w:rPr>
        <w:t>جميعاً</w:t>
      </w:r>
      <w:r w:rsidR="00211E62">
        <w:rPr>
          <w:rtl/>
        </w:rPr>
        <w:t>،</w:t>
      </w:r>
      <w:r>
        <w:rPr>
          <w:rtl/>
        </w:rPr>
        <w:t xml:space="preserve"> عن جعفر بن </w:t>
      </w:r>
      <w:r w:rsidR="007D12B3">
        <w:rPr>
          <w:rtl/>
        </w:rPr>
        <w:t>محمّد</w:t>
      </w:r>
      <w:r w:rsidR="00211E62">
        <w:rPr>
          <w:rtl/>
        </w:rPr>
        <w:t>،</w:t>
      </w:r>
      <w:r>
        <w:rPr>
          <w:rtl/>
        </w:rPr>
        <w:t xml:space="preserve"> عن آبائه</w:t>
      </w:r>
      <w:r w:rsidR="00211E62">
        <w:rPr>
          <w:rtl/>
        </w:rPr>
        <w:t xml:space="preserve"> - </w:t>
      </w:r>
      <w:r>
        <w:rPr>
          <w:rtl/>
        </w:rPr>
        <w:t xml:space="preserve">في وصية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قال</w:t>
      </w:r>
      <w:r w:rsidR="00211E62">
        <w:rPr>
          <w:rtl/>
        </w:rPr>
        <w:t>:</w:t>
      </w:r>
      <w:r>
        <w:rPr>
          <w:rtl/>
        </w:rPr>
        <w:t xml:space="preserve"> يا </w:t>
      </w:r>
      <w:r w:rsidR="00584DEF">
        <w:rPr>
          <w:rtl/>
        </w:rPr>
        <w:t xml:space="preserve">عليّ </w:t>
      </w:r>
      <w:r>
        <w:rPr>
          <w:rtl/>
        </w:rPr>
        <w:t>من السحت ثمن الميتة وثمن الكلب</w:t>
      </w:r>
      <w:r w:rsidR="00211E62">
        <w:rPr>
          <w:rtl/>
        </w:rPr>
        <w:t>،</w:t>
      </w:r>
      <w:r>
        <w:rPr>
          <w:rtl/>
        </w:rPr>
        <w:t xml:space="preserve"> وثمن الخمر</w:t>
      </w:r>
      <w:r w:rsidR="00211E62">
        <w:rPr>
          <w:rtl/>
        </w:rPr>
        <w:t>،</w:t>
      </w:r>
      <w:r>
        <w:rPr>
          <w:rtl/>
        </w:rPr>
        <w:t xml:space="preserve"> ومهر الزانية</w:t>
      </w:r>
      <w:r w:rsidR="00211E62">
        <w:rPr>
          <w:rtl/>
        </w:rPr>
        <w:t>،</w:t>
      </w:r>
      <w:r>
        <w:rPr>
          <w:rtl/>
        </w:rPr>
        <w:t xml:space="preserve"> والرشوة في الحكم</w:t>
      </w:r>
      <w:r w:rsidR="00211E62">
        <w:rPr>
          <w:rtl/>
        </w:rPr>
        <w:t>،</w:t>
      </w:r>
      <w:r>
        <w:rPr>
          <w:rtl/>
        </w:rPr>
        <w:t xml:space="preserve"> وأجر الكاهن. </w:t>
      </w:r>
    </w:p>
    <w:p w:rsidR="00C90F8A" w:rsidRDefault="00C90F8A" w:rsidP="004F5848">
      <w:pPr>
        <w:pStyle w:val="libNormal"/>
        <w:rPr>
          <w:rtl/>
        </w:rPr>
      </w:pPr>
      <w:r w:rsidRPr="008D3D37">
        <w:rPr>
          <w:rStyle w:val="libNormalChar"/>
          <w:rtl/>
        </w:rPr>
        <w:t xml:space="preserve">[ 22066 ] </w:t>
      </w:r>
      <w:r>
        <w:rPr>
          <w:rtl/>
        </w:rPr>
        <w:t>10</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أحمد بن إدريس</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موسى بن عمر </w:t>
      </w:r>
      <w:r w:rsidRPr="00E40572">
        <w:rPr>
          <w:rStyle w:val="libFootnotenumChar"/>
          <w:rtl/>
        </w:rPr>
        <w:t>(1)</w:t>
      </w:r>
      <w:r w:rsidR="00211E62">
        <w:rPr>
          <w:rtl/>
        </w:rPr>
        <w:t>،</w:t>
      </w:r>
      <w:r>
        <w:rPr>
          <w:rtl/>
        </w:rPr>
        <w:t xml:space="preserve"> عن ابن سنان</w:t>
      </w:r>
      <w:r w:rsidR="00211E62">
        <w:rPr>
          <w:rtl/>
        </w:rPr>
        <w:t>،</w:t>
      </w:r>
      <w:r>
        <w:rPr>
          <w:rtl/>
        </w:rPr>
        <w:t xml:space="preserve"> عن أبي الجارود</w:t>
      </w:r>
      <w:r w:rsidR="00211E62">
        <w:rPr>
          <w:rtl/>
        </w:rPr>
        <w:t>،</w:t>
      </w:r>
      <w:r w:rsidR="004D012C">
        <w:rPr>
          <w:rtl/>
        </w:rPr>
        <w:t xml:space="preserve"> عن سعد ال</w:t>
      </w:r>
      <w:r w:rsidR="004D012C">
        <w:rPr>
          <w:rFonts w:hint="cs"/>
          <w:rtl/>
        </w:rPr>
        <w:t>إِ</w:t>
      </w:r>
      <w:r>
        <w:rPr>
          <w:rtl/>
        </w:rPr>
        <w:t>سكاف</w:t>
      </w:r>
      <w:r w:rsidR="00211E62">
        <w:rPr>
          <w:rtl/>
        </w:rPr>
        <w:t>،</w:t>
      </w:r>
      <w:r>
        <w:rPr>
          <w:rtl/>
        </w:rPr>
        <w:t xml:space="preserve"> عن الاصبغ</w:t>
      </w:r>
      <w:r w:rsidR="00211E62">
        <w:rPr>
          <w:rtl/>
        </w:rPr>
        <w:t>،</w:t>
      </w:r>
      <w:r>
        <w:rPr>
          <w:rtl/>
        </w:rPr>
        <w:t xml:space="preserve"> 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أيما وال احتجب عن حوائج الناس احتجب الله عنه يوم القيامة وعن حوائجه</w:t>
      </w:r>
      <w:r w:rsidR="00211E62">
        <w:rPr>
          <w:rtl/>
        </w:rPr>
        <w:t>،</w:t>
      </w:r>
      <w:r>
        <w:rPr>
          <w:rtl/>
        </w:rPr>
        <w:t xml:space="preserve"> و</w:t>
      </w:r>
      <w:r w:rsidR="003763A8">
        <w:rPr>
          <w:rtl/>
        </w:rPr>
        <w:t xml:space="preserve">إنّ </w:t>
      </w:r>
      <w:r>
        <w:rPr>
          <w:rtl/>
        </w:rPr>
        <w:t xml:space="preserve">أخذ هدية </w:t>
      </w:r>
      <w:r w:rsidR="006204AE">
        <w:rPr>
          <w:rtl/>
        </w:rPr>
        <w:t xml:space="preserve">كان </w:t>
      </w:r>
      <w:r>
        <w:rPr>
          <w:rtl/>
        </w:rPr>
        <w:t>غلولا</w:t>
      </w:r>
      <w:r w:rsidR="00203DC3">
        <w:rPr>
          <w:rFonts w:hint="cs"/>
          <w:rtl/>
        </w:rPr>
        <w:t>ً</w:t>
      </w:r>
      <w:r w:rsidR="00211E62">
        <w:rPr>
          <w:rtl/>
        </w:rPr>
        <w:t>،</w:t>
      </w:r>
      <w:r>
        <w:rPr>
          <w:rtl/>
        </w:rPr>
        <w:t xml:space="preserve"> و</w:t>
      </w:r>
      <w:r w:rsidR="00497C1D">
        <w:rPr>
          <w:rtl/>
        </w:rPr>
        <w:t>إن</w:t>
      </w:r>
      <w:r w:rsidR="003763A8">
        <w:rPr>
          <w:rtl/>
        </w:rPr>
        <w:t xml:space="preserve"> </w:t>
      </w:r>
      <w:r>
        <w:rPr>
          <w:rtl/>
        </w:rPr>
        <w:t xml:space="preserve">أخذ الرشوة فهو مشرك.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التهذيب 7</w:t>
      </w:r>
      <w:r w:rsidR="00211E62">
        <w:rPr>
          <w:rtl/>
        </w:rPr>
        <w:t>:</w:t>
      </w:r>
      <w:r>
        <w:rPr>
          <w:rtl/>
        </w:rPr>
        <w:t xml:space="preserve"> 135 / 599</w:t>
      </w:r>
      <w:r w:rsidR="00211E62">
        <w:rPr>
          <w:rtl/>
        </w:rPr>
        <w:t>،</w:t>
      </w:r>
      <w:r>
        <w:rPr>
          <w:rtl/>
        </w:rPr>
        <w:t xml:space="preserve"> وأورده في الحديث 6 من الباب 14</w:t>
      </w:r>
      <w:r w:rsidR="00211E62">
        <w:rPr>
          <w:rtl/>
        </w:rPr>
        <w:t>،</w:t>
      </w:r>
      <w:r>
        <w:rPr>
          <w:rtl/>
        </w:rPr>
        <w:t xml:space="preserve"> وتمامه في الحديث 6 من الباب 55 من هذه </w:t>
      </w:r>
      <w:r w:rsidR="00546DAE">
        <w:rPr>
          <w:rtl/>
        </w:rPr>
        <w:t xml:space="preserve">الأبواب </w:t>
      </w:r>
      <w:r>
        <w:rPr>
          <w:rtl/>
        </w:rPr>
        <w:t xml:space="preserve">.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105 / 435. </w:t>
      </w:r>
    </w:p>
    <w:p w:rsidR="00C90F8A" w:rsidRDefault="00C90F8A" w:rsidP="00343F1C">
      <w:pPr>
        <w:pStyle w:val="libFootnote0"/>
        <w:rPr>
          <w:rtl/>
        </w:rPr>
      </w:pPr>
      <w:r>
        <w:rPr>
          <w:rtl/>
        </w:rPr>
        <w:t>9</w:t>
      </w:r>
      <w:r w:rsidR="00211E62">
        <w:rPr>
          <w:rtl/>
        </w:rPr>
        <w:t xml:space="preserve"> - </w:t>
      </w:r>
      <w:r>
        <w:rPr>
          <w:rtl/>
        </w:rPr>
        <w:t>الفقيه 4</w:t>
      </w:r>
      <w:r w:rsidR="00211E62">
        <w:rPr>
          <w:rtl/>
        </w:rPr>
        <w:t>:</w:t>
      </w:r>
      <w:r>
        <w:rPr>
          <w:rtl/>
        </w:rPr>
        <w:t xml:space="preserve"> 262 / 824</w:t>
      </w:r>
      <w:r w:rsidR="00211E62">
        <w:rPr>
          <w:rtl/>
        </w:rPr>
        <w:t>،</w:t>
      </w:r>
      <w:r>
        <w:rPr>
          <w:rtl/>
        </w:rPr>
        <w:t xml:space="preserve"> تفسير العياشي 1</w:t>
      </w:r>
      <w:r w:rsidR="00211E62">
        <w:rPr>
          <w:rtl/>
        </w:rPr>
        <w:t>:</w:t>
      </w:r>
      <w:r>
        <w:rPr>
          <w:rtl/>
        </w:rPr>
        <w:t xml:space="preserve"> 322 / 117. </w:t>
      </w:r>
    </w:p>
    <w:p w:rsidR="00C90F8A" w:rsidRDefault="00C90F8A" w:rsidP="00343F1C">
      <w:pPr>
        <w:pStyle w:val="libFootnote0"/>
        <w:rPr>
          <w:rtl/>
        </w:rPr>
      </w:pPr>
      <w:r>
        <w:rPr>
          <w:rtl/>
        </w:rPr>
        <w:t>10</w:t>
      </w:r>
      <w:r w:rsidR="00211E62">
        <w:rPr>
          <w:rtl/>
        </w:rPr>
        <w:t xml:space="preserve"> - </w:t>
      </w:r>
      <w:r>
        <w:rPr>
          <w:rtl/>
        </w:rPr>
        <w:t>عقاب الأعمال</w:t>
      </w:r>
      <w:r w:rsidR="00211E62">
        <w:rPr>
          <w:rtl/>
        </w:rPr>
        <w:t>:</w:t>
      </w:r>
      <w:r>
        <w:rPr>
          <w:rtl/>
        </w:rPr>
        <w:t xml:space="preserve"> 310 / 1. </w:t>
      </w:r>
    </w:p>
    <w:p w:rsidR="00C90F8A" w:rsidRPr="00942DB1" w:rsidRDefault="00C90F8A" w:rsidP="00343F1C">
      <w:pPr>
        <w:pStyle w:val="libFootnote0"/>
        <w:rPr>
          <w:rtl/>
        </w:rPr>
      </w:pPr>
      <w:r w:rsidRPr="00942DB1">
        <w:rPr>
          <w:rtl/>
        </w:rPr>
        <w:t>(1) في المصدر</w:t>
      </w:r>
      <w:r w:rsidR="00211E62">
        <w:rPr>
          <w:rtl/>
        </w:rPr>
        <w:t>:</w:t>
      </w:r>
      <w:r w:rsidRPr="00942DB1">
        <w:rPr>
          <w:rtl/>
        </w:rPr>
        <w:t xml:space="preserve"> موسى بن عمران</w:t>
      </w:r>
      <w:r>
        <w:rPr>
          <w:rtl/>
        </w:rPr>
        <w:t>.</w:t>
      </w:r>
      <w:r w:rsidRPr="00942DB1">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[ 22067 ] </w:t>
      </w:r>
      <w:r>
        <w:rPr>
          <w:rtl/>
        </w:rPr>
        <w:t>11</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بأسانيد تقدمت في إسباغ الوضوء </w:t>
      </w:r>
      <w:r w:rsidRPr="00E40572">
        <w:rPr>
          <w:rStyle w:val="libFootnotenumChar"/>
          <w:rtl/>
        </w:rPr>
        <w:t>(1)</w:t>
      </w:r>
      <w:r>
        <w:rPr>
          <w:rtl/>
        </w:rPr>
        <w:t xml:space="preserve"> عن الرضا</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في قوله تعالى</w:t>
      </w:r>
      <w:r w:rsidR="00211E62">
        <w:rPr>
          <w:rtl/>
        </w:rPr>
        <w:t>:</w:t>
      </w:r>
      <w:r>
        <w:rPr>
          <w:rtl/>
        </w:rPr>
        <w:t xml:space="preserve"> </w:t>
      </w:r>
      <w:r w:rsidRPr="00497C1D">
        <w:rPr>
          <w:rStyle w:val="libAlaemChar"/>
          <w:rtl/>
        </w:rPr>
        <w:t>(</w:t>
      </w:r>
      <w:r w:rsidRPr="00343F1C">
        <w:rPr>
          <w:rStyle w:val="libNormalChar"/>
          <w:rtl/>
        </w:rPr>
        <w:t xml:space="preserve"> </w:t>
      </w:r>
      <w:r w:rsidRPr="00E40572">
        <w:rPr>
          <w:rStyle w:val="libAieChar"/>
          <w:rtl/>
        </w:rPr>
        <w:t>أ</w:t>
      </w:r>
      <w:r w:rsidR="00497C1D">
        <w:rPr>
          <w:rStyle w:val="libAieChar"/>
          <w:rFonts w:hint="cs"/>
          <w:rtl/>
        </w:rPr>
        <w:t>َ</w:t>
      </w:r>
      <w:r w:rsidRPr="00E40572">
        <w:rPr>
          <w:rStyle w:val="libAieChar"/>
          <w:rtl/>
        </w:rPr>
        <w:t>ك</w:t>
      </w:r>
      <w:r w:rsidR="00497C1D">
        <w:rPr>
          <w:rStyle w:val="libAieChar"/>
          <w:rFonts w:hint="cs"/>
          <w:rtl/>
        </w:rPr>
        <w:t>َّ</w:t>
      </w:r>
      <w:r w:rsidRPr="00E40572">
        <w:rPr>
          <w:rStyle w:val="libAieChar"/>
          <w:rtl/>
        </w:rPr>
        <w:t>ال</w:t>
      </w:r>
      <w:r w:rsidR="00497C1D">
        <w:rPr>
          <w:rStyle w:val="libAieChar"/>
          <w:rFonts w:hint="cs"/>
          <w:rtl/>
        </w:rPr>
        <w:t>ُ</w:t>
      </w:r>
      <w:r w:rsidRPr="00E40572">
        <w:rPr>
          <w:rStyle w:val="libAieChar"/>
          <w:rtl/>
        </w:rPr>
        <w:t>ون</w:t>
      </w:r>
      <w:r w:rsidR="00497C1D">
        <w:rPr>
          <w:rStyle w:val="libAieChar"/>
          <w:rFonts w:hint="cs"/>
          <w:rtl/>
        </w:rPr>
        <w:t>َ</w:t>
      </w:r>
      <w:r w:rsidRPr="00E40572">
        <w:rPr>
          <w:rStyle w:val="libAieChar"/>
          <w:rtl/>
        </w:rPr>
        <w:t xml:space="preserve"> ل</w:t>
      </w:r>
      <w:r w:rsidR="008E2004">
        <w:rPr>
          <w:rStyle w:val="libAieChar"/>
          <w:rFonts w:hint="cs"/>
          <w:rtl/>
        </w:rPr>
        <w:t>ِ</w:t>
      </w:r>
      <w:r w:rsidRPr="00E40572">
        <w:rPr>
          <w:rStyle w:val="libAieChar"/>
          <w:rtl/>
        </w:rPr>
        <w:t>لس</w:t>
      </w:r>
      <w:r w:rsidR="008E2004">
        <w:rPr>
          <w:rStyle w:val="libAieChar"/>
          <w:rFonts w:hint="cs"/>
          <w:rtl/>
        </w:rPr>
        <w:t>ُّ</w:t>
      </w:r>
      <w:r w:rsidRPr="00E40572">
        <w:rPr>
          <w:rStyle w:val="libAieChar"/>
          <w:rtl/>
        </w:rPr>
        <w:t>حت</w:t>
      </w:r>
      <w:r w:rsidR="008E2004">
        <w:rPr>
          <w:rStyle w:val="libAieChar"/>
          <w:rFonts w:hint="cs"/>
          <w:rtl/>
        </w:rPr>
        <w:t>ِ</w:t>
      </w:r>
      <w:r w:rsidRPr="00343F1C">
        <w:rPr>
          <w:rStyle w:val="libNormalChar"/>
          <w:rtl/>
        </w:rPr>
        <w:t xml:space="preserve"> </w:t>
      </w:r>
      <w:r w:rsidRPr="00497C1D">
        <w:rPr>
          <w:rStyle w:val="libAlaemChar"/>
          <w:rtl/>
        </w:rPr>
        <w:t>)</w:t>
      </w:r>
      <w:r w:rsidRPr="00343F1C">
        <w:rPr>
          <w:rStyle w:val="libNormalChar"/>
          <w:rtl/>
        </w:rPr>
        <w:t xml:space="preserve"> </w:t>
      </w:r>
      <w:r w:rsidRPr="00E40572">
        <w:rPr>
          <w:rStyle w:val="libFootnotenumChar"/>
          <w:rtl/>
        </w:rPr>
        <w:t>(2)</w:t>
      </w:r>
      <w:r>
        <w:rPr>
          <w:rtl/>
        </w:rPr>
        <w:t xml:space="preserve"> قال</w:t>
      </w:r>
      <w:r w:rsidR="00211E62">
        <w:rPr>
          <w:rtl/>
        </w:rPr>
        <w:t>:</w:t>
      </w:r>
      <w:r>
        <w:rPr>
          <w:rtl/>
        </w:rPr>
        <w:t xml:space="preserve"> هو الرجل يقضي لاخيه الحاجة </w:t>
      </w:r>
      <w:r w:rsidR="003763A8">
        <w:rPr>
          <w:rtl/>
        </w:rPr>
        <w:t xml:space="preserve">ثمّ </w:t>
      </w:r>
      <w:r>
        <w:rPr>
          <w:rtl/>
        </w:rPr>
        <w:t xml:space="preserve">يقبل هديته. </w:t>
      </w:r>
    </w:p>
    <w:p w:rsidR="00C90F8A" w:rsidRDefault="00C90F8A" w:rsidP="004F5848">
      <w:pPr>
        <w:pStyle w:val="libNormal"/>
        <w:rPr>
          <w:rtl/>
        </w:rPr>
      </w:pPr>
      <w:r w:rsidRPr="008D3D37">
        <w:rPr>
          <w:rStyle w:val="libNormalChar"/>
          <w:rtl/>
        </w:rPr>
        <w:t xml:space="preserve">[ 22068 ] </w:t>
      </w:r>
      <w:r>
        <w:rPr>
          <w:rtl/>
        </w:rPr>
        <w:t>12</w:t>
      </w:r>
      <w:r w:rsidR="00211E62">
        <w:rPr>
          <w:rtl/>
        </w:rPr>
        <w:t xml:space="preserve"> - </w:t>
      </w:r>
      <w:r>
        <w:rPr>
          <w:rtl/>
        </w:rPr>
        <w:t xml:space="preserve">وفي </w:t>
      </w:r>
      <w:r w:rsidRPr="00343F1C">
        <w:rPr>
          <w:rStyle w:val="libNormalChar"/>
          <w:rtl/>
        </w:rPr>
        <w:t xml:space="preserve">( </w:t>
      </w:r>
      <w:r>
        <w:rPr>
          <w:rtl/>
        </w:rPr>
        <w:t>مع</w:t>
      </w:r>
      <w:r w:rsidR="00A3669D">
        <w:rPr>
          <w:rFonts w:hint="cs"/>
          <w:rtl/>
        </w:rPr>
        <w:t>ا</w:t>
      </w:r>
      <w:r w:rsidR="00A3669D">
        <w:rPr>
          <w:rtl/>
        </w:rPr>
        <w:t>ن</w:t>
      </w:r>
      <w:r w:rsidR="00D96DB8">
        <w:rPr>
          <w:rtl/>
        </w:rPr>
        <w:t xml:space="preserve">ي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موسى بن المتوكل</w:t>
      </w:r>
      <w:r w:rsidR="00211E62">
        <w:rPr>
          <w:rtl/>
        </w:rPr>
        <w:t>،</w:t>
      </w:r>
      <w:r>
        <w:rPr>
          <w:rtl/>
        </w:rPr>
        <w:t xml:space="preserve"> عن عبدالله بن جعفر</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الحسن بن محبوب. </w:t>
      </w:r>
    </w:p>
    <w:p w:rsidR="00C90F8A" w:rsidRDefault="00C90F8A" w:rsidP="00467F80">
      <w:pPr>
        <w:pStyle w:val="libNormal"/>
        <w:rPr>
          <w:rtl/>
        </w:rPr>
      </w:pP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أحمد بن </w:t>
      </w:r>
      <w:r w:rsidR="007D12B3">
        <w:rPr>
          <w:rtl/>
        </w:rPr>
        <w:t>محمّد</w:t>
      </w:r>
      <w:r w:rsidR="00211E62">
        <w:rPr>
          <w:rtl/>
        </w:rPr>
        <w:t>،</w:t>
      </w:r>
      <w:r>
        <w:rPr>
          <w:rtl/>
        </w:rPr>
        <w:t xml:space="preserve"> عن ابن محبوب</w:t>
      </w:r>
      <w:r w:rsidR="00211E62">
        <w:rPr>
          <w:rtl/>
        </w:rPr>
        <w:t>،</w:t>
      </w:r>
      <w:r>
        <w:rPr>
          <w:rtl/>
        </w:rPr>
        <w:t xml:space="preserve"> عن أبي أيوب</w:t>
      </w:r>
      <w:r w:rsidR="00211E62">
        <w:rPr>
          <w:rtl/>
        </w:rPr>
        <w:t>،</w:t>
      </w:r>
      <w:r>
        <w:rPr>
          <w:rtl/>
        </w:rPr>
        <w:t xml:space="preserve"> عن عمار بن </w:t>
      </w:r>
      <w:r w:rsidR="00E708F6">
        <w:rPr>
          <w:rtl/>
        </w:rPr>
        <w:t xml:space="preserve">مروان </w:t>
      </w:r>
      <w:r>
        <w:rPr>
          <w:rtl/>
        </w:rPr>
        <w:t>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Pr="00343F1C">
        <w:rPr>
          <w:rStyle w:val="libNormalChar"/>
          <w:rtl/>
        </w:rPr>
        <w:t xml:space="preserve">( </w:t>
      </w:r>
      <w:r>
        <w:rPr>
          <w:rtl/>
        </w:rPr>
        <w:t>كلّ شيء غل</w:t>
      </w:r>
      <w:r w:rsidR="00E708F6">
        <w:rPr>
          <w:rFonts w:hint="cs"/>
          <w:rtl/>
        </w:rPr>
        <w:t>ّ</w:t>
      </w:r>
      <w:r>
        <w:rPr>
          <w:rtl/>
        </w:rPr>
        <w:t xml:space="preserve"> من الامام فهو سحت</w:t>
      </w:r>
      <w:r w:rsidRPr="00343F1C">
        <w:rPr>
          <w:rStyle w:val="libNormalChar"/>
          <w:rtl/>
        </w:rPr>
        <w:t xml:space="preserve"> ) </w:t>
      </w:r>
      <w:r w:rsidRPr="00E40572">
        <w:rPr>
          <w:rStyle w:val="libFootnotenumChar"/>
          <w:rtl/>
        </w:rPr>
        <w:t>(</w:t>
      </w:r>
      <w:r w:rsidR="00467F80">
        <w:rPr>
          <w:rStyle w:val="libFootnotenumChar"/>
          <w:rFonts w:hint="cs"/>
          <w:rtl/>
        </w:rPr>
        <w:t>3</w:t>
      </w:r>
      <w:r w:rsidRPr="00E40572">
        <w:rPr>
          <w:rStyle w:val="libFootnotenumChar"/>
          <w:rtl/>
        </w:rPr>
        <w:t>)</w:t>
      </w:r>
      <w:r w:rsidR="00211E62">
        <w:rPr>
          <w:rtl/>
        </w:rPr>
        <w:t>،</w:t>
      </w:r>
      <w:r>
        <w:rPr>
          <w:rtl/>
        </w:rPr>
        <w:t xml:space="preserve"> والسحت </w:t>
      </w:r>
      <w:r w:rsidR="008253C3">
        <w:rPr>
          <w:rtl/>
        </w:rPr>
        <w:t xml:space="preserve">أنواع </w:t>
      </w:r>
      <w:r>
        <w:rPr>
          <w:rtl/>
        </w:rPr>
        <w:t>كثيرة</w:t>
      </w:r>
      <w:r w:rsidR="00211E62">
        <w:rPr>
          <w:rtl/>
        </w:rPr>
        <w:t>،</w:t>
      </w:r>
      <w:r>
        <w:rPr>
          <w:rtl/>
        </w:rPr>
        <w:t xml:space="preserve"> منها ما اُصيب من أعمال الولاة الظلمة ومنها اُجور القضاة واُجور الفواجر</w:t>
      </w:r>
      <w:r w:rsidR="00211E62">
        <w:rPr>
          <w:rtl/>
        </w:rPr>
        <w:t>،</w:t>
      </w:r>
      <w:r>
        <w:rPr>
          <w:rtl/>
        </w:rPr>
        <w:t xml:space="preserve"> وثمن الخمر والنبيذ المسكر</w:t>
      </w:r>
      <w:r w:rsidR="00211E62">
        <w:rPr>
          <w:rtl/>
        </w:rPr>
        <w:t>،</w:t>
      </w:r>
      <w:r>
        <w:rPr>
          <w:rtl/>
        </w:rPr>
        <w:t xml:space="preserve"> والربا بعد البي</w:t>
      </w:r>
      <w:r w:rsidR="00E708F6">
        <w:rPr>
          <w:rFonts w:hint="cs"/>
          <w:rtl/>
        </w:rPr>
        <w:t>ّ</w:t>
      </w:r>
      <w:r>
        <w:rPr>
          <w:rtl/>
        </w:rPr>
        <w:t>نة</w:t>
      </w:r>
      <w:r w:rsidR="00211E62">
        <w:rPr>
          <w:rtl/>
        </w:rPr>
        <w:t>،</w:t>
      </w:r>
      <w:r>
        <w:rPr>
          <w:rtl/>
        </w:rPr>
        <w:t xml:space="preserve"> فأم</w:t>
      </w:r>
      <w:r w:rsidR="00E708F6">
        <w:rPr>
          <w:rFonts w:hint="cs"/>
          <w:rtl/>
        </w:rPr>
        <w:t>ّ</w:t>
      </w:r>
      <w:r>
        <w:rPr>
          <w:rtl/>
        </w:rPr>
        <w:t>ا الرشا يا عمار في الاحكام</w:t>
      </w:r>
      <w:r w:rsidR="00211E62">
        <w:rPr>
          <w:rtl/>
        </w:rPr>
        <w:t>،</w:t>
      </w:r>
      <w:r>
        <w:rPr>
          <w:rtl/>
        </w:rPr>
        <w:t xml:space="preserve"> ف</w:t>
      </w:r>
      <w:r w:rsidR="003763A8">
        <w:rPr>
          <w:rtl/>
        </w:rPr>
        <w:t xml:space="preserve">إنّ </w:t>
      </w:r>
      <w:r>
        <w:rPr>
          <w:rtl/>
        </w:rPr>
        <w:t xml:space="preserve">ذلك الكفر بالله العظيم ورسوله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467F80">
      <w:pPr>
        <w:pStyle w:val="libNormal"/>
        <w:rPr>
          <w:rtl/>
        </w:rPr>
      </w:pPr>
      <w:r w:rsidRPr="008D3D37">
        <w:rPr>
          <w:rStyle w:val="libNormalChar"/>
          <w:rtl/>
        </w:rPr>
        <w:t xml:space="preserve">[ 22069 ] </w:t>
      </w:r>
      <w:r>
        <w:rPr>
          <w:rtl/>
        </w:rPr>
        <w:t>و</w:t>
      </w:r>
      <w:r w:rsidRPr="008D3D37">
        <w:rPr>
          <w:rStyle w:val="libNormalChar"/>
          <w:rtl/>
        </w:rPr>
        <w:t xml:space="preserve">[ 22070 ] </w:t>
      </w:r>
      <w:r>
        <w:rPr>
          <w:rtl/>
        </w:rPr>
        <w:t>13 و 14</w:t>
      </w:r>
      <w:r w:rsidR="00211E62">
        <w:rPr>
          <w:rtl/>
        </w:rPr>
        <w:t xml:space="preserve"> - </w:t>
      </w:r>
      <w:r>
        <w:rPr>
          <w:rtl/>
        </w:rPr>
        <w:t xml:space="preserve">وعن إبراهيم بن </w:t>
      </w:r>
      <w:r w:rsidR="007D12B3">
        <w:rPr>
          <w:rtl/>
        </w:rPr>
        <w:t>محمّد</w:t>
      </w:r>
      <w:r w:rsidR="00343F1C">
        <w:rPr>
          <w:rtl/>
        </w:rPr>
        <w:t xml:space="preserve"> </w:t>
      </w:r>
      <w:r>
        <w:rPr>
          <w:rtl/>
        </w:rPr>
        <w:t>بن حمزة</w:t>
      </w:r>
      <w:r w:rsidR="00211E62">
        <w:rPr>
          <w:rtl/>
        </w:rPr>
        <w:t>،</w:t>
      </w:r>
      <w:r>
        <w:rPr>
          <w:rtl/>
        </w:rPr>
        <w:t xml:space="preserve"> عن سالم بن سالم</w:t>
      </w:r>
      <w:r w:rsidR="00211E62">
        <w:rPr>
          <w:rtl/>
        </w:rPr>
        <w:t>،</w:t>
      </w:r>
      <w:r>
        <w:rPr>
          <w:rtl/>
        </w:rPr>
        <w:t xml:space="preserve"> وأبي عدوية </w:t>
      </w:r>
      <w:r w:rsidRPr="00E40572">
        <w:rPr>
          <w:rStyle w:val="libFootnotenumChar"/>
          <w:rtl/>
        </w:rPr>
        <w:t>(</w:t>
      </w:r>
      <w:r w:rsidR="00467F80">
        <w:rPr>
          <w:rStyle w:val="libFootnotenumChar"/>
          <w:rFonts w:hint="cs"/>
          <w:rtl/>
        </w:rPr>
        <w:t>4</w:t>
      </w:r>
      <w:r w:rsidRPr="00E40572">
        <w:rPr>
          <w:rStyle w:val="libFootnotenumChar"/>
          <w:rtl/>
        </w:rPr>
        <w:t>)</w:t>
      </w:r>
      <w:r w:rsidR="00211E62">
        <w:rPr>
          <w:rtl/>
        </w:rPr>
        <w:t>،</w:t>
      </w:r>
      <w:r>
        <w:rPr>
          <w:rtl/>
        </w:rPr>
        <w:t xml:space="preserve"> عن أبي الخطاب</w:t>
      </w:r>
      <w:r w:rsidR="00211E62">
        <w:rPr>
          <w:rtl/>
        </w:rPr>
        <w:t>،</w:t>
      </w:r>
      <w:r>
        <w:rPr>
          <w:rtl/>
        </w:rPr>
        <w:t xml:space="preserve"> عن هارون بن مسلم</w:t>
      </w:r>
      <w:r w:rsidR="00211E62">
        <w:rPr>
          <w:rtl/>
        </w:rPr>
        <w:t>،</w:t>
      </w:r>
      <w:r>
        <w:rPr>
          <w:rtl/>
        </w:rPr>
        <w:t xml:space="preserve"> عن القاسم بن عبد الرحمن</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أبيه عن الحسين بن علي</w:t>
      </w:r>
      <w:r w:rsidR="00211E62">
        <w:rPr>
          <w:rtl/>
        </w:rPr>
        <w:t>،</w:t>
      </w:r>
      <w:r w:rsidR="00467F80">
        <w:rPr>
          <w:rFonts w:hint="cs"/>
          <w:rtl/>
        </w:rPr>
        <w:t xml:space="preserve"> (</w:t>
      </w:r>
      <w:r>
        <w:rPr>
          <w:rtl/>
        </w:rPr>
        <w:t xml:space="preserve"> </w:t>
      </w:r>
      <w:r w:rsidR="00E40572" w:rsidRPr="00E40572">
        <w:rPr>
          <w:rStyle w:val="libAlaemChar"/>
          <w:rFonts w:hint="cs"/>
          <w:rtl/>
        </w:rPr>
        <w:t>عليهما‌السلام</w:t>
      </w:r>
      <w:r w:rsidR="00211E62">
        <w:rPr>
          <w:rtl/>
        </w:rPr>
        <w:t xml:space="preserve"> </w:t>
      </w:r>
      <w:r w:rsidR="00467F80">
        <w:rPr>
          <w:rFonts w:hint="cs"/>
          <w:rtl/>
        </w:rPr>
        <w:t xml:space="preserve">) </w:t>
      </w:r>
      <w:r w:rsidR="00211E62">
        <w:rPr>
          <w:rtl/>
        </w:rPr>
        <w:t xml:space="preserve">- </w:t>
      </w:r>
      <w:r>
        <w:rPr>
          <w:rtl/>
        </w:rPr>
        <w:t>في حديث</w:t>
      </w:r>
      <w:r w:rsidR="00211E62">
        <w:rPr>
          <w:rtl/>
        </w:rPr>
        <w:t xml:space="preserve"> - </w:t>
      </w:r>
      <w:r w:rsidR="003763A8">
        <w:rPr>
          <w:rtl/>
        </w:rPr>
        <w:t xml:space="preserve">إنّ </w:t>
      </w:r>
      <w:r>
        <w:rPr>
          <w:rtl/>
        </w:rPr>
        <w:t xml:space="preserve">رسول الله </w:t>
      </w:r>
      <w:r w:rsidRPr="00343F1C">
        <w:rPr>
          <w:rStyle w:val="libNormalChar"/>
          <w:rtl/>
        </w:rPr>
        <w:t xml:space="preserve">( </w:t>
      </w:r>
      <w:r>
        <w:rPr>
          <w:rtl/>
        </w:rPr>
        <w:t xml:space="preserve">صلى الله عليه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11</w:t>
      </w:r>
      <w:r w:rsidR="00211E62">
        <w:rPr>
          <w:rtl/>
        </w:rPr>
        <w:t xml:space="preserve"> - </w:t>
      </w:r>
      <w:r>
        <w:rPr>
          <w:rtl/>
        </w:rPr>
        <w:t xml:space="preserve">عيون أخبار </w:t>
      </w:r>
      <w:r w:rsidRPr="00467F80">
        <w:rPr>
          <w:rtl/>
        </w:rPr>
        <w:t xml:space="preserve">الرضا </w:t>
      </w:r>
      <w:r w:rsidR="00343F1C" w:rsidRPr="00467F80">
        <w:rPr>
          <w:rFonts w:hint="cs"/>
          <w:rtl/>
        </w:rPr>
        <w:t xml:space="preserve">( </w:t>
      </w:r>
      <w:r w:rsidR="00343F1C" w:rsidRPr="00467F80">
        <w:rPr>
          <w:rStyle w:val="libFootnoteAlaemChar"/>
          <w:rFonts w:hint="cs"/>
          <w:rtl/>
        </w:rPr>
        <w:t xml:space="preserve">عليه‌السلام </w:t>
      </w:r>
      <w:r w:rsidR="00343F1C" w:rsidRPr="00467F80">
        <w:rPr>
          <w:rFonts w:hint="cs"/>
          <w:rtl/>
        </w:rPr>
        <w:t xml:space="preserve">)  </w:t>
      </w:r>
      <w:r w:rsidRPr="00467F80">
        <w:rPr>
          <w:rtl/>
        </w:rPr>
        <w:t>2</w:t>
      </w:r>
      <w:r w:rsidR="00211E62" w:rsidRPr="00467F80">
        <w:rPr>
          <w:rtl/>
        </w:rPr>
        <w:t>:</w:t>
      </w:r>
      <w:r>
        <w:rPr>
          <w:rtl/>
        </w:rPr>
        <w:t xml:space="preserve"> 28 / 16. </w:t>
      </w:r>
    </w:p>
    <w:p w:rsidR="00C90F8A" w:rsidRPr="00942DB1" w:rsidRDefault="00C90F8A" w:rsidP="00343F1C">
      <w:pPr>
        <w:pStyle w:val="libFootnote0"/>
        <w:rPr>
          <w:rtl/>
        </w:rPr>
      </w:pPr>
      <w:r w:rsidRPr="00942DB1">
        <w:rPr>
          <w:rtl/>
        </w:rPr>
        <w:t>(1) تقدمت في الحديث 4 من الباب 54 من أبواب إسباغ الوضوء</w:t>
      </w:r>
      <w:r>
        <w:rPr>
          <w:rtl/>
        </w:rPr>
        <w:t>.</w:t>
      </w:r>
      <w:r w:rsidRPr="00942DB1">
        <w:rPr>
          <w:rtl/>
        </w:rPr>
        <w:t xml:space="preserve"> </w:t>
      </w:r>
    </w:p>
    <w:p w:rsidR="00C90F8A" w:rsidRPr="00942DB1" w:rsidRDefault="00C90F8A" w:rsidP="00343F1C">
      <w:pPr>
        <w:pStyle w:val="libFootnote0"/>
        <w:rPr>
          <w:rtl/>
        </w:rPr>
      </w:pPr>
      <w:r w:rsidRPr="00942DB1">
        <w:rPr>
          <w:rtl/>
        </w:rPr>
        <w:t>(2) المائدة 5</w:t>
      </w:r>
      <w:r w:rsidR="00211E62">
        <w:rPr>
          <w:rtl/>
        </w:rPr>
        <w:t>:</w:t>
      </w:r>
      <w:r w:rsidRPr="00942DB1">
        <w:rPr>
          <w:rtl/>
        </w:rPr>
        <w:t xml:space="preserve"> 42</w:t>
      </w:r>
      <w:r>
        <w:rPr>
          <w:rtl/>
        </w:rPr>
        <w:t>.</w:t>
      </w:r>
      <w:r w:rsidRPr="00942DB1">
        <w:rPr>
          <w:rtl/>
        </w:rPr>
        <w:t xml:space="preserve"> </w:t>
      </w:r>
    </w:p>
    <w:p w:rsidR="00C90F8A" w:rsidRDefault="00C90F8A" w:rsidP="00343F1C">
      <w:pPr>
        <w:pStyle w:val="libFootnote0"/>
        <w:rPr>
          <w:rtl/>
        </w:rPr>
      </w:pPr>
      <w:r>
        <w:rPr>
          <w:rtl/>
        </w:rPr>
        <w:t>12</w:t>
      </w:r>
      <w:r w:rsidR="00211E62">
        <w:rPr>
          <w:rtl/>
        </w:rPr>
        <w:t xml:space="preserve"> - </w:t>
      </w:r>
      <w:r w:rsidR="00462526">
        <w:rPr>
          <w:rtl/>
        </w:rPr>
        <w:t xml:space="preserve">معاني </w:t>
      </w:r>
      <w:r>
        <w:rPr>
          <w:rtl/>
        </w:rPr>
        <w:t>الأخبار</w:t>
      </w:r>
      <w:r w:rsidR="00211E62">
        <w:rPr>
          <w:rtl/>
        </w:rPr>
        <w:t>:</w:t>
      </w:r>
      <w:r>
        <w:rPr>
          <w:rtl/>
        </w:rPr>
        <w:t xml:space="preserve"> 211 / 1</w:t>
      </w:r>
      <w:r w:rsidR="00211E62">
        <w:rPr>
          <w:rtl/>
        </w:rPr>
        <w:t>،</w:t>
      </w:r>
      <w:r>
        <w:rPr>
          <w:rtl/>
        </w:rPr>
        <w:t xml:space="preserve"> والخصال</w:t>
      </w:r>
      <w:r w:rsidR="00211E62">
        <w:rPr>
          <w:rtl/>
        </w:rPr>
        <w:t>:</w:t>
      </w:r>
      <w:r>
        <w:rPr>
          <w:rtl/>
        </w:rPr>
        <w:t xml:space="preserve"> 329 / 26</w:t>
      </w:r>
      <w:r w:rsidR="00211E62">
        <w:rPr>
          <w:rtl/>
        </w:rPr>
        <w:t>،</w:t>
      </w:r>
      <w:r>
        <w:rPr>
          <w:rtl/>
        </w:rPr>
        <w:t xml:space="preserve"> وتفسير العياشي 1</w:t>
      </w:r>
      <w:r w:rsidR="00211E62">
        <w:rPr>
          <w:rtl/>
        </w:rPr>
        <w:t>:</w:t>
      </w:r>
      <w:r>
        <w:rPr>
          <w:rtl/>
        </w:rPr>
        <w:t xml:space="preserve"> 321 / 115. </w:t>
      </w:r>
    </w:p>
    <w:p w:rsidR="00C90F8A" w:rsidRPr="00942DB1" w:rsidRDefault="00C90F8A" w:rsidP="00467F80">
      <w:pPr>
        <w:pStyle w:val="libFootnote0"/>
        <w:rPr>
          <w:rtl/>
        </w:rPr>
      </w:pPr>
      <w:r w:rsidRPr="00942DB1">
        <w:rPr>
          <w:rtl/>
        </w:rPr>
        <w:t>(</w:t>
      </w:r>
      <w:r w:rsidR="00467F80">
        <w:rPr>
          <w:rFonts w:hint="cs"/>
          <w:rtl/>
        </w:rPr>
        <w:t>3</w:t>
      </w:r>
      <w:r w:rsidRPr="00942DB1">
        <w:rPr>
          <w:rtl/>
        </w:rPr>
        <w:t>) لم ترد في الخصال</w:t>
      </w:r>
      <w:r w:rsidR="00211E62">
        <w:rPr>
          <w:rtl/>
        </w:rPr>
        <w:t>،</w:t>
      </w:r>
      <w:r w:rsidRPr="00942DB1">
        <w:rPr>
          <w:rtl/>
        </w:rPr>
        <w:t xml:space="preserve"> ووردت في ال</w:t>
      </w:r>
      <w:r w:rsidR="00462526">
        <w:rPr>
          <w:rtl/>
        </w:rPr>
        <w:t xml:space="preserve">معاني </w:t>
      </w:r>
      <w:r w:rsidRPr="00942DB1">
        <w:rPr>
          <w:rtl/>
        </w:rPr>
        <w:t>بزيادة</w:t>
      </w:r>
      <w:r w:rsidR="00211E62">
        <w:rPr>
          <w:rtl/>
        </w:rPr>
        <w:t>:</w:t>
      </w:r>
      <w:r w:rsidRPr="00942DB1">
        <w:rPr>
          <w:rtl/>
        </w:rPr>
        <w:t xml:space="preserve"> وأكل مال اليتيم سحت</w:t>
      </w:r>
      <w:r>
        <w:rPr>
          <w:rtl/>
        </w:rPr>
        <w:t>.</w:t>
      </w:r>
      <w:r w:rsidRPr="00942DB1">
        <w:rPr>
          <w:rtl/>
        </w:rPr>
        <w:t xml:space="preserve"> </w:t>
      </w:r>
    </w:p>
    <w:p w:rsidR="00C90F8A" w:rsidRDefault="00C90F8A" w:rsidP="00343F1C">
      <w:pPr>
        <w:pStyle w:val="libFootnote0"/>
        <w:rPr>
          <w:rtl/>
        </w:rPr>
      </w:pPr>
      <w:r>
        <w:rPr>
          <w:rtl/>
        </w:rPr>
        <w:t>13 و 14</w:t>
      </w:r>
      <w:r w:rsidR="00211E62">
        <w:rPr>
          <w:rtl/>
        </w:rPr>
        <w:t xml:space="preserve"> - </w:t>
      </w:r>
      <w:r>
        <w:rPr>
          <w:rtl/>
        </w:rPr>
        <w:t xml:space="preserve">لم نعثر عليه في </w:t>
      </w:r>
      <w:r w:rsidR="00462526">
        <w:rPr>
          <w:rtl/>
        </w:rPr>
        <w:t xml:space="preserve">معاني </w:t>
      </w:r>
      <w:r w:rsidR="003F73AC">
        <w:rPr>
          <w:rtl/>
        </w:rPr>
        <w:t xml:space="preserve">الأخبار </w:t>
      </w:r>
      <w:r>
        <w:rPr>
          <w:rtl/>
        </w:rPr>
        <w:t>المطبوع</w:t>
      </w:r>
      <w:r w:rsidR="00211E62">
        <w:rPr>
          <w:rtl/>
        </w:rPr>
        <w:t>،</w:t>
      </w:r>
      <w:r>
        <w:rPr>
          <w:rtl/>
        </w:rPr>
        <w:t xml:space="preserve"> والخصال</w:t>
      </w:r>
      <w:r w:rsidR="00211E62">
        <w:rPr>
          <w:rtl/>
        </w:rPr>
        <w:t>:</w:t>
      </w:r>
      <w:r>
        <w:rPr>
          <w:rtl/>
        </w:rPr>
        <w:t xml:space="preserve"> 417 / 10. </w:t>
      </w:r>
    </w:p>
    <w:p w:rsidR="00C90F8A" w:rsidRPr="00942DB1" w:rsidRDefault="00C90F8A" w:rsidP="00467F80">
      <w:pPr>
        <w:pStyle w:val="libFootnote0"/>
        <w:rPr>
          <w:rtl/>
        </w:rPr>
      </w:pPr>
      <w:r w:rsidRPr="00942DB1">
        <w:rPr>
          <w:rtl/>
        </w:rPr>
        <w:t>(</w:t>
      </w:r>
      <w:r w:rsidR="00467F80">
        <w:rPr>
          <w:rFonts w:hint="cs"/>
          <w:rtl/>
        </w:rPr>
        <w:t>4</w:t>
      </w:r>
      <w:r w:rsidRPr="00942DB1">
        <w:rPr>
          <w:rtl/>
        </w:rPr>
        <w:t>) في الخصال</w:t>
      </w:r>
      <w:r w:rsidR="00211E62">
        <w:rPr>
          <w:rtl/>
        </w:rPr>
        <w:t>:</w:t>
      </w:r>
      <w:r w:rsidRPr="00942DB1">
        <w:rPr>
          <w:rtl/>
        </w:rPr>
        <w:t xml:space="preserve"> أبو عروبة</w:t>
      </w:r>
      <w:r>
        <w:rPr>
          <w:rtl/>
        </w:rPr>
        <w:t>.</w:t>
      </w:r>
      <w:r w:rsidRPr="00942DB1">
        <w:rPr>
          <w:rtl/>
        </w:rPr>
        <w:t xml:space="preserve"> </w:t>
      </w:r>
    </w:p>
    <w:p w:rsidR="00E40572" w:rsidRDefault="00E40572" w:rsidP="00343F1C">
      <w:pPr>
        <w:pStyle w:val="libNormal"/>
        <w:rPr>
          <w:rtl/>
        </w:rPr>
      </w:pPr>
      <w:r>
        <w:rPr>
          <w:rtl/>
        </w:rPr>
        <w:br w:type="page"/>
      </w:r>
    </w:p>
    <w:p w:rsidR="00C90F8A" w:rsidRDefault="00C90F8A" w:rsidP="00DB5DC3">
      <w:pPr>
        <w:pStyle w:val="libNormal0"/>
        <w:rPr>
          <w:rtl/>
        </w:rPr>
      </w:pPr>
      <w:r>
        <w:rPr>
          <w:rtl/>
        </w:rPr>
        <w:lastRenderedPageBreak/>
        <w:t>وآله</w:t>
      </w:r>
      <w:r w:rsidRPr="00343F1C">
        <w:rPr>
          <w:rStyle w:val="libNormalChar"/>
          <w:rtl/>
        </w:rPr>
        <w:t xml:space="preserve"> ) </w:t>
      </w:r>
      <w:r>
        <w:rPr>
          <w:rtl/>
        </w:rPr>
        <w:t>نهى عن خصال تسعة</w:t>
      </w:r>
      <w:r w:rsidR="00211E62">
        <w:rPr>
          <w:rtl/>
        </w:rPr>
        <w:t>:</w:t>
      </w:r>
      <w:r>
        <w:rPr>
          <w:rtl/>
        </w:rPr>
        <w:t xml:space="preserve"> عن مهر البغي</w:t>
      </w:r>
      <w:r w:rsidR="00211E62">
        <w:rPr>
          <w:rtl/>
        </w:rPr>
        <w:t>،</w:t>
      </w:r>
      <w:r>
        <w:rPr>
          <w:rtl/>
        </w:rPr>
        <w:t xml:space="preserve"> وعن عسيب </w:t>
      </w:r>
      <w:r w:rsidRPr="00E40572">
        <w:rPr>
          <w:rStyle w:val="libFootnotenumChar"/>
          <w:rtl/>
        </w:rPr>
        <w:t>(</w:t>
      </w:r>
      <w:r w:rsidR="00DB5DC3">
        <w:rPr>
          <w:rStyle w:val="libFootnotenumChar"/>
          <w:rFonts w:hint="cs"/>
          <w:rtl/>
        </w:rPr>
        <w:t>1</w:t>
      </w:r>
      <w:r w:rsidRPr="00E40572">
        <w:rPr>
          <w:rStyle w:val="libFootnotenumChar"/>
          <w:rtl/>
        </w:rPr>
        <w:t>)</w:t>
      </w:r>
      <w:r>
        <w:rPr>
          <w:rtl/>
        </w:rPr>
        <w:t xml:space="preserve"> الدابة</w:t>
      </w:r>
      <w:r w:rsidR="00211E62">
        <w:rPr>
          <w:rtl/>
        </w:rPr>
        <w:t xml:space="preserve"> - </w:t>
      </w:r>
      <w:r>
        <w:rPr>
          <w:rtl/>
        </w:rPr>
        <w:t>يعني</w:t>
      </w:r>
      <w:r w:rsidR="00211E62">
        <w:rPr>
          <w:rtl/>
        </w:rPr>
        <w:t>:</w:t>
      </w:r>
      <w:r>
        <w:rPr>
          <w:rtl/>
        </w:rPr>
        <w:t xml:space="preserve"> كسب الفحل</w:t>
      </w:r>
      <w:r w:rsidR="00211E62">
        <w:rPr>
          <w:rtl/>
        </w:rPr>
        <w:t xml:space="preserve"> -،</w:t>
      </w:r>
      <w:r>
        <w:rPr>
          <w:rtl/>
        </w:rPr>
        <w:t xml:space="preserve"> وعن خاتم الذهب</w:t>
      </w:r>
      <w:r w:rsidR="00211E62">
        <w:rPr>
          <w:rtl/>
        </w:rPr>
        <w:t>،</w:t>
      </w:r>
      <w:r>
        <w:rPr>
          <w:rtl/>
        </w:rPr>
        <w:t xml:space="preserve"> وعن ثمن الكلب</w:t>
      </w:r>
      <w:r w:rsidR="00211E62">
        <w:rPr>
          <w:rtl/>
        </w:rPr>
        <w:t>،</w:t>
      </w:r>
      <w:r>
        <w:rPr>
          <w:rtl/>
        </w:rPr>
        <w:t xml:space="preserve"> وعن مياثر </w:t>
      </w:r>
      <w:r w:rsidRPr="00E40572">
        <w:rPr>
          <w:rStyle w:val="libFootnotenumChar"/>
          <w:rtl/>
        </w:rPr>
        <w:t>(</w:t>
      </w:r>
      <w:r w:rsidR="00DB5DC3">
        <w:rPr>
          <w:rStyle w:val="libFootnotenumChar"/>
          <w:rFonts w:hint="cs"/>
          <w:rtl/>
        </w:rPr>
        <w:t>2</w:t>
      </w:r>
      <w:r w:rsidRPr="00E40572">
        <w:rPr>
          <w:rStyle w:val="libFootnotenumChar"/>
          <w:rtl/>
        </w:rPr>
        <w:t>)</w:t>
      </w:r>
      <w:r>
        <w:rPr>
          <w:rtl/>
        </w:rPr>
        <w:t xml:space="preserve"> الأرجوان. </w:t>
      </w:r>
    </w:p>
    <w:p w:rsidR="00C90F8A" w:rsidRDefault="00C90F8A" w:rsidP="00DB5DC3">
      <w:pPr>
        <w:pStyle w:val="libNormal"/>
        <w:rPr>
          <w:rtl/>
        </w:rPr>
      </w:pP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قال أبوعدوية </w:t>
      </w:r>
      <w:r w:rsidRPr="00E40572">
        <w:rPr>
          <w:rStyle w:val="libFootnotenumChar"/>
          <w:rtl/>
        </w:rPr>
        <w:t>(</w:t>
      </w:r>
      <w:r w:rsidR="00DB5DC3">
        <w:rPr>
          <w:rStyle w:val="libFootnotenumChar"/>
          <w:rFonts w:hint="cs"/>
          <w:rtl/>
        </w:rPr>
        <w:t>3</w:t>
      </w:r>
      <w:r w:rsidRPr="00E40572">
        <w:rPr>
          <w:rStyle w:val="libFootnotenumChar"/>
          <w:rtl/>
        </w:rPr>
        <w:t>)</w:t>
      </w:r>
      <w:r w:rsidR="00211E62">
        <w:rPr>
          <w:rtl/>
        </w:rPr>
        <w:t>:</w:t>
      </w:r>
      <w:r>
        <w:rPr>
          <w:rtl/>
        </w:rPr>
        <w:t xml:space="preserve"> عن مياثر الحُمر</w:t>
      </w:r>
      <w:r w:rsidR="00211E62">
        <w:rPr>
          <w:rtl/>
        </w:rPr>
        <w:t>،</w:t>
      </w:r>
      <w:r>
        <w:rPr>
          <w:rtl/>
        </w:rPr>
        <w:t xml:space="preserve"> وعن ثياب القسي</w:t>
      </w:r>
      <w:r w:rsidR="00211E62">
        <w:rPr>
          <w:rtl/>
        </w:rPr>
        <w:t>:</w:t>
      </w:r>
      <w:r>
        <w:rPr>
          <w:rtl/>
        </w:rPr>
        <w:t xml:space="preserve"> وهي ثياب تنسج بالشام</w:t>
      </w:r>
      <w:r w:rsidR="00211E62">
        <w:rPr>
          <w:rtl/>
        </w:rPr>
        <w:t>،</w:t>
      </w:r>
      <w:r>
        <w:rPr>
          <w:rtl/>
        </w:rPr>
        <w:t xml:space="preserve"> وعن أكل لحوم السباع</w:t>
      </w:r>
      <w:r w:rsidR="00211E62">
        <w:rPr>
          <w:rtl/>
        </w:rPr>
        <w:t>،</w:t>
      </w:r>
      <w:r>
        <w:rPr>
          <w:rtl/>
        </w:rPr>
        <w:t xml:space="preserve"> وعن صرف الذهب بالذهب</w:t>
      </w:r>
      <w:r w:rsidR="00211E62">
        <w:rPr>
          <w:rtl/>
        </w:rPr>
        <w:t>،</w:t>
      </w:r>
      <w:r>
        <w:rPr>
          <w:rtl/>
        </w:rPr>
        <w:t xml:space="preserve"> والفضة بالفضة وبينهما فضل</w:t>
      </w:r>
      <w:r w:rsidR="00211E62">
        <w:rPr>
          <w:rtl/>
        </w:rPr>
        <w:t>،</w:t>
      </w:r>
      <w:r>
        <w:rPr>
          <w:rtl/>
        </w:rPr>
        <w:t xml:space="preserve"> وعن النظر في النجوم. </w:t>
      </w:r>
    </w:p>
    <w:p w:rsidR="00C90F8A" w:rsidRDefault="00C90F8A" w:rsidP="004F5848">
      <w:pPr>
        <w:pStyle w:val="libNormal"/>
        <w:rPr>
          <w:rtl/>
        </w:rPr>
      </w:pPr>
      <w:r w:rsidRPr="008D3D37">
        <w:rPr>
          <w:rStyle w:val="libNormalChar"/>
          <w:rtl/>
        </w:rPr>
        <w:t xml:space="preserve">[ 22071 ] </w:t>
      </w:r>
      <w:r>
        <w:rPr>
          <w:rtl/>
        </w:rPr>
        <w:t>15</w:t>
      </w:r>
      <w:r w:rsidR="00211E62">
        <w:rPr>
          <w:rtl/>
        </w:rPr>
        <w:t xml:space="preserve"> - </w:t>
      </w:r>
      <w:r>
        <w:rPr>
          <w:rtl/>
        </w:rPr>
        <w:t xml:space="preserve">الفضل بن الحسن الطبرسي في </w:t>
      </w:r>
      <w:r w:rsidRPr="00343F1C">
        <w:rPr>
          <w:rStyle w:val="libNormalChar"/>
          <w:rtl/>
        </w:rPr>
        <w:t xml:space="preserve">( </w:t>
      </w:r>
      <w:r>
        <w:rPr>
          <w:rtl/>
        </w:rPr>
        <w:t xml:space="preserve">مجمع </w:t>
      </w:r>
      <w:r w:rsidR="00237DE1">
        <w:rPr>
          <w:rtl/>
        </w:rPr>
        <w:t xml:space="preserve">البيان </w:t>
      </w:r>
      <w:r w:rsidRPr="00343F1C">
        <w:rPr>
          <w:rStyle w:val="libNormalChar"/>
          <w:rtl/>
        </w:rPr>
        <w:t xml:space="preserve">) </w:t>
      </w:r>
      <w:r>
        <w:rPr>
          <w:rtl/>
        </w:rPr>
        <w:t>قال</w:t>
      </w:r>
      <w:r w:rsidR="00211E62">
        <w:rPr>
          <w:rtl/>
        </w:rPr>
        <w:t>:</w:t>
      </w:r>
      <w:r>
        <w:rPr>
          <w:rtl/>
        </w:rPr>
        <w:t xml:space="preserve"> روي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 xml:space="preserve">إنّ </w:t>
      </w:r>
      <w:r>
        <w:rPr>
          <w:rtl/>
        </w:rPr>
        <w:t xml:space="preserve">السحت هو الرشوة في الحكم وهو المروي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[ 22072 ] </w:t>
      </w:r>
      <w:r>
        <w:rPr>
          <w:rtl/>
        </w:rPr>
        <w:t>16</w:t>
      </w:r>
      <w:r w:rsidR="00211E62">
        <w:rPr>
          <w:rtl/>
        </w:rPr>
        <w:t xml:space="preserve"> - </w:t>
      </w:r>
      <w:r>
        <w:rPr>
          <w:rtl/>
        </w:rPr>
        <w:t>قال</w:t>
      </w:r>
      <w:r w:rsidR="00211E62">
        <w:rPr>
          <w:rtl/>
        </w:rPr>
        <w:t>:</w:t>
      </w:r>
      <w:r>
        <w:rPr>
          <w:rtl/>
        </w:rPr>
        <w:t xml:space="preserve"> وروي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37DE1">
        <w:rPr>
          <w:rFonts w:hint="cs"/>
          <w:rtl/>
        </w:rPr>
        <w:t>أ</w:t>
      </w:r>
      <w:r w:rsidR="003763A8">
        <w:rPr>
          <w:rtl/>
        </w:rPr>
        <w:t xml:space="preserve">نّ </w:t>
      </w:r>
      <w:r>
        <w:rPr>
          <w:rtl/>
        </w:rPr>
        <w:t xml:space="preserve">السحت </w:t>
      </w:r>
      <w:r w:rsidR="008253C3">
        <w:rPr>
          <w:rtl/>
        </w:rPr>
        <w:t xml:space="preserve">أنواع </w:t>
      </w:r>
      <w:r>
        <w:rPr>
          <w:rtl/>
        </w:rPr>
        <w:t>كثيرة</w:t>
      </w:r>
      <w:r w:rsidR="00211E62">
        <w:rPr>
          <w:rtl/>
        </w:rPr>
        <w:t>،</w:t>
      </w:r>
      <w:r>
        <w:rPr>
          <w:rtl/>
        </w:rPr>
        <w:t xml:space="preserve"> فأما الرشا في الحكم فهو الكفر بالله. </w:t>
      </w:r>
    </w:p>
    <w:p w:rsidR="00C90F8A" w:rsidRDefault="00C90F8A" w:rsidP="00DB5DC3">
      <w:pPr>
        <w:pStyle w:val="libNormal"/>
        <w:rPr>
          <w:rtl/>
        </w:rPr>
      </w:pPr>
      <w:r w:rsidRPr="008D3D37">
        <w:rPr>
          <w:rStyle w:val="libNormalChar"/>
          <w:rtl/>
        </w:rPr>
        <w:t xml:space="preserve">[ 22073 ] </w:t>
      </w:r>
      <w:r>
        <w:rPr>
          <w:rtl/>
        </w:rPr>
        <w:t>17</w:t>
      </w:r>
      <w:r w:rsidR="00211E62">
        <w:rPr>
          <w:rtl/>
        </w:rPr>
        <w:t xml:space="preserve"> - </w:t>
      </w:r>
      <w:r>
        <w:rPr>
          <w:rtl/>
        </w:rPr>
        <w:t xml:space="preserve">عبدالله بن جعفر في </w:t>
      </w:r>
      <w:r w:rsidRPr="00343F1C">
        <w:rPr>
          <w:rStyle w:val="libNormalChar"/>
          <w:rtl/>
        </w:rPr>
        <w:t xml:space="preserve">( </w:t>
      </w:r>
      <w:r>
        <w:rPr>
          <w:rtl/>
        </w:rPr>
        <w:t>قرب الاسناد</w:t>
      </w:r>
      <w:r w:rsidRPr="00343F1C">
        <w:rPr>
          <w:rStyle w:val="libNormalChar"/>
          <w:rtl/>
        </w:rPr>
        <w:t xml:space="preserve"> )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الماشية تكون للرجل فيموت بعضها يصلح له بيع جلودها ودباغها ولبسها؟ قال</w:t>
      </w:r>
      <w:r w:rsidR="00211E62">
        <w:rPr>
          <w:rtl/>
        </w:rPr>
        <w:t>:</w:t>
      </w:r>
      <w:r>
        <w:rPr>
          <w:rtl/>
        </w:rPr>
        <w:t xml:space="preserve"> لا ولو </w:t>
      </w:r>
      <w:r w:rsidRPr="00E40572">
        <w:rPr>
          <w:rStyle w:val="libFootnotenumChar"/>
          <w:rtl/>
        </w:rPr>
        <w:t>(</w:t>
      </w:r>
      <w:r w:rsidR="00DB5DC3">
        <w:rPr>
          <w:rStyle w:val="libFootnotenumChar"/>
          <w:rFonts w:hint="cs"/>
          <w:rtl/>
        </w:rPr>
        <w:t>4</w:t>
      </w:r>
      <w:r w:rsidRPr="00E40572">
        <w:rPr>
          <w:rStyle w:val="libFootnotenumChar"/>
          <w:rtl/>
        </w:rPr>
        <w:t>)</w:t>
      </w:r>
      <w:r>
        <w:rPr>
          <w:rtl/>
        </w:rPr>
        <w:t xml:space="preserve"> لبس</w:t>
      </w:r>
      <w:r w:rsidR="00237DE1">
        <w:rPr>
          <w:rFonts w:hint="cs"/>
          <w:rtl/>
        </w:rPr>
        <w:t>َ</w:t>
      </w:r>
      <w:r>
        <w:rPr>
          <w:rtl/>
        </w:rPr>
        <w:t>ها فلا يصل</w:t>
      </w:r>
      <w:r w:rsidR="00237DE1">
        <w:rPr>
          <w:rFonts w:hint="cs"/>
          <w:rtl/>
        </w:rPr>
        <w:t>ِّ</w:t>
      </w:r>
      <w:r>
        <w:rPr>
          <w:rtl/>
        </w:rPr>
        <w:t xml:space="preserve"> فيها. </w:t>
      </w:r>
    </w:p>
    <w:p w:rsidR="00C90F8A" w:rsidRDefault="00343F1C" w:rsidP="00343F1C">
      <w:pPr>
        <w:pStyle w:val="libLine"/>
        <w:rPr>
          <w:rtl/>
        </w:rPr>
      </w:pPr>
      <w:r>
        <w:rPr>
          <w:rtl/>
        </w:rPr>
        <w:t>____________________</w:t>
      </w:r>
    </w:p>
    <w:p w:rsidR="00C90F8A" w:rsidRPr="00942DB1" w:rsidRDefault="00C90F8A" w:rsidP="00DB5DC3">
      <w:pPr>
        <w:pStyle w:val="libFootnote0"/>
        <w:rPr>
          <w:rtl/>
        </w:rPr>
      </w:pPr>
      <w:r w:rsidRPr="00942DB1">
        <w:rPr>
          <w:rtl/>
        </w:rPr>
        <w:t>(</w:t>
      </w:r>
      <w:r w:rsidR="00DB5DC3">
        <w:rPr>
          <w:rFonts w:hint="cs"/>
          <w:rtl/>
        </w:rPr>
        <w:t>1</w:t>
      </w:r>
      <w:r w:rsidRPr="00942DB1">
        <w:rPr>
          <w:rtl/>
        </w:rPr>
        <w:t>) العسيب</w:t>
      </w:r>
      <w:r w:rsidR="00211E62">
        <w:rPr>
          <w:rtl/>
        </w:rPr>
        <w:t>:</w:t>
      </w:r>
      <w:r w:rsidRPr="00942DB1">
        <w:rPr>
          <w:rtl/>
        </w:rPr>
        <w:t xml:space="preserve"> الكراء </w:t>
      </w:r>
      <w:r w:rsidR="00DB5DC3">
        <w:rPr>
          <w:rtl/>
        </w:rPr>
        <w:t>ال</w:t>
      </w:r>
      <w:r w:rsidR="00584DEF">
        <w:rPr>
          <w:rtl/>
        </w:rPr>
        <w:t xml:space="preserve">ذي </w:t>
      </w:r>
      <w:r w:rsidRPr="00942DB1">
        <w:rPr>
          <w:rtl/>
        </w:rPr>
        <w:t>يؤخذ على ضراب الفحل</w:t>
      </w:r>
      <w:r>
        <w:rPr>
          <w:rtl/>
        </w:rPr>
        <w:t>.</w:t>
      </w:r>
      <w:r w:rsidRPr="00942DB1">
        <w:rPr>
          <w:rtl/>
        </w:rPr>
        <w:t xml:space="preserve"> « الصحاح</w:t>
      </w:r>
      <w:r w:rsidR="00211E62">
        <w:rPr>
          <w:rtl/>
        </w:rPr>
        <w:t xml:space="preserve"> - </w:t>
      </w:r>
      <w:r w:rsidRPr="00942DB1">
        <w:rPr>
          <w:rtl/>
        </w:rPr>
        <w:t>عسب</w:t>
      </w:r>
      <w:r w:rsidR="00211E62">
        <w:rPr>
          <w:rtl/>
        </w:rPr>
        <w:t xml:space="preserve"> - </w:t>
      </w:r>
      <w:r w:rsidRPr="00942DB1">
        <w:rPr>
          <w:rtl/>
        </w:rPr>
        <w:t>1</w:t>
      </w:r>
      <w:r w:rsidR="00211E62">
        <w:rPr>
          <w:rtl/>
        </w:rPr>
        <w:t>:</w:t>
      </w:r>
      <w:r w:rsidRPr="00942DB1">
        <w:rPr>
          <w:rtl/>
        </w:rPr>
        <w:t xml:space="preserve"> 181 »</w:t>
      </w:r>
      <w:r>
        <w:rPr>
          <w:rtl/>
        </w:rPr>
        <w:t>.</w:t>
      </w:r>
      <w:r w:rsidRPr="00942DB1">
        <w:rPr>
          <w:rtl/>
        </w:rPr>
        <w:t xml:space="preserve"> </w:t>
      </w:r>
    </w:p>
    <w:p w:rsidR="00C90F8A" w:rsidRPr="00942DB1" w:rsidRDefault="00C90F8A" w:rsidP="00DB5DC3">
      <w:pPr>
        <w:pStyle w:val="libFootnote0"/>
        <w:rPr>
          <w:rtl/>
        </w:rPr>
      </w:pPr>
      <w:r w:rsidRPr="00942DB1">
        <w:rPr>
          <w:rtl/>
        </w:rPr>
        <w:t>(</w:t>
      </w:r>
      <w:r w:rsidR="00DB5DC3">
        <w:rPr>
          <w:rFonts w:hint="cs"/>
          <w:rtl/>
        </w:rPr>
        <w:t>2</w:t>
      </w:r>
      <w:r w:rsidRPr="00942DB1">
        <w:rPr>
          <w:rtl/>
        </w:rPr>
        <w:t>) المياثر الحمر التي جاء بها النهي</w:t>
      </w:r>
      <w:r w:rsidR="00211E62">
        <w:rPr>
          <w:rtl/>
        </w:rPr>
        <w:t xml:space="preserve"> - </w:t>
      </w:r>
      <w:r w:rsidRPr="00942DB1">
        <w:rPr>
          <w:rtl/>
        </w:rPr>
        <w:t>فانها كانت من مراكب العجم</w:t>
      </w:r>
      <w:r w:rsidR="00211E62">
        <w:rPr>
          <w:rtl/>
        </w:rPr>
        <w:t xml:space="preserve"> - </w:t>
      </w:r>
      <w:r w:rsidRPr="00942DB1">
        <w:rPr>
          <w:rtl/>
        </w:rPr>
        <w:t>من ديباج أو حرير</w:t>
      </w:r>
      <w:r>
        <w:rPr>
          <w:rtl/>
        </w:rPr>
        <w:t>.</w:t>
      </w:r>
      <w:r w:rsidRPr="00942DB1">
        <w:rPr>
          <w:rtl/>
        </w:rPr>
        <w:t xml:space="preserve"> « الصحاح</w:t>
      </w:r>
      <w:r w:rsidR="00211E62">
        <w:rPr>
          <w:rtl/>
        </w:rPr>
        <w:t xml:space="preserve"> - </w:t>
      </w:r>
      <w:r w:rsidRPr="00942DB1">
        <w:rPr>
          <w:rtl/>
        </w:rPr>
        <w:t>وثر</w:t>
      </w:r>
      <w:r w:rsidR="00211E62">
        <w:rPr>
          <w:rtl/>
        </w:rPr>
        <w:t xml:space="preserve"> - </w:t>
      </w:r>
      <w:r w:rsidRPr="00942DB1">
        <w:rPr>
          <w:rtl/>
        </w:rPr>
        <w:t>2</w:t>
      </w:r>
      <w:r w:rsidR="00211E62">
        <w:rPr>
          <w:rtl/>
        </w:rPr>
        <w:t>:</w:t>
      </w:r>
      <w:r w:rsidRPr="00942DB1">
        <w:rPr>
          <w:rtl/>
        </w:rPr>
        <w:t xml:space="preserve"> 844 »</w:t>
      </w:r>
      <w:r>
        <w:rPr>
          <w:rtl/>
        </w:rPr>
        <w:t>.</w:t>
      </w:r>
      <w:r w:rsidRPr="00942DB1">
        <w:rPr>
          <w:rtl/>
        </w:rPr>
        <w:t xml:space="preserve"> </w:t>
      </w:r>
    </w:p>
    <w:p w:rsidR="00C90F8A" w:rsidRPr="00942DB1" w:rsidRDefault="00C90F8A" w:rsidP="00DB5DC3">
      <w:pPr>
        <w:pStyle w:val="libFootnote0"/>
        <w:rPr>
          <w:rtl/>
        </w:rPr>
      </w:pPr>
      <w:r w:rsidRPr="00942DB1">
        <w:rPr>
          <w:rtl/>
        </w:rPr>
        <w:t>(</w:t>
      </w:r>
      <w:r w:rsidR="00DB5DC3">
        <w:rPr>
          <w:rFonts w:hint="cs"/>
          <w:rtl/>
        </w:rPr>
        <w:t>3</w:t>
      </w:r>
      <w:r w:rsidRPr="00942DB1">
        <w:rPr>
          <w:rtl/>
        </w:rPr>
        <w:t>) في المصدر</w:t>
      </w:r>
      <w:r w:rsidR="00211E62">
        <w:rPr>
          <w:rtl/>
        </w:rPr>
        <w:t>:</w:t>
      </w:r>
      <w:r w:rsidRPr="00942DB1">
        <w:rPr>
          <w:rtl/>
        </w:rPr>
        <w:t xml:space="preserve"> أبو عروبة</w:t>
      </w:r>
      <w:r>
        <w:rPr>
          <w:rtl/>
        </w:rPr>
        <w:t>.</w:t>
      </w:r>
      <w:r w:rsidRPr="00942DB1">
        <w:rPr>
          <w:rtl/>
        </w:rPr>
        <w:t xml:space="preserve"> </w:t>
      </w:r>
    </w:p>
    <w:p w:rsidR="00C90F8A" w:rsidRDefault="00C90F8A" w:rsidP="00343F1C">
      <w:pPr>
        <w:pStyle w:val="libFootnote0"/>
        <w:rPr>
          <w:rtl/>
        </w:rPr>
      </w:pPr>
      <w:r>
        <w:rPr>
          <w:rtl/>
        </w:rPr>
        <w:t>15</w:t>
      </w:r>
      <w:r w:rsidR="00211E62">
        <w:rPr>
          <w:rtl/>
        </w:rPr>
        <w:t xml:space="preserve"> - </w:t>
      </w:r>
      <w:r>
        <w:rPr>
          <w:rtl/>
        </w:rPr>
        <w:t xml:space="preserve">مجمع </w:t>
      </w:r>
      <w:r w:rsidR="00237DE1">
        <w:rPr>
          <w:rtl/>
        </w:rPr>
        <w:t xml:space="preserve">البيان </w:t>
      </w:r>
      <w:r>
        <w:rPr>
          <w:rtl/>
        </w:rPr>
        <w:t>2</w:t>
      </w:r>
      <w:r w:rsidR="00211E62">
        <w:rPr>
          <w:rtl/>
        </w:rPr>
        <w:t>:</w:t>
      </w:r>
      <w:r>
        <w:rPr>
          <w:rtl/>
        </w:rPr>
        <w:t xml:space="preserve"> 196. </w:t>
      </w:r>
    </w:p>
    <w:p w:rsidR="00C90F8A" w:rsidRDefault="00C90F8A" w:rsidP="00343F1C">
      <w:pPr>
        <w:pStyle w:val="libFootnote0"/>
        <w:rPr>
          <w:rtl/>
        </w:rPr>
      </w:pPr>
      <w:r>
        <w:rPr>
          <w:rtl/>
        </w:rPr>
        <w:t>16</w:t>
      </w:r>
      <w:r w:rsidR="00211E62">
        <w:rPr>
          <w:rtl/>
        </w:rPr>
        <w:t xml:space="preserve"> - </w:t>
      </w:r>
      <w:r>
        <w:rPr>
          <w:rtl/>
        </w:rPr>
        <w:t xml:space="preserve">مجمع </w:t>
      </w:r>
      <w:r w:rsidR="00237DE1">
        <w:rPr>
          <w:rtl/>
        </w:rPr>
        <w:t xml:space="preserve">البيان </w:t>
      </w:r>
      <w:r>
        <w:rPr>
          <w:rtl/>
        </w:rPr>
        <w:t>2</w:t>
      </w:r>
      <w:r w:rsidR="00211E62">
        <w:rPr>
          <w:rtl/>
        </w:rPr>
        <w:t>:</w:t>
      </w:r>
      <w:r>
        <w:rPr>
          <w:rtl/>
        </w:rPr>
        <w:t xml:space="preserve"> 196. </w:t>
      </w:r>
    </w:p>
    <w:p w:rsidR="00C90F8A" w:rsidRDefault="00C90F8A" w:rsidP="00343F1C">
      <w:pPr>
        <w:pStyle w:val="libFootnote0"/>
        <w:rPr>
          <w:rtl/>
        </w:rPr>
      </w:pPr>
      <w:r>
        <w:rPr>
          <w:rtl/>
        </w:rPr>
        <w:t>17</w:t>
      </w:r>
      <w:r w:rsidR="00211E62">
        <w:rPr>
          <w:rtl/>
        </w:rPr>
        <w:t xml:space="preserve"> - </w:t>
      </w:r>
      <w:r>
        <w:rPr>
          <w:rtl/>
        </w:rPr>
        <w:t>قرب الإسناد</w:t>
      </w:r>
      <w:r w:rsidR="00211E62">
        <w:rPr>
          <w:rtl/>
        </w:rPr>
        <w:t>:</w:t>
      </w:r>
      <w:r>
        <w:rPr>
          <w:rtl/>
        </w:rPr>
        <w:t xml:space="preserve"> 115</w:t>
      </w:r>
      <w:r w:rsidR="00211E62">
        <w:rPr>
          <w:rtl/>
        </w:rPr>
        <w:t>،</w:t>
      </w:r>
      <w:r>
        <w:rPr>
          <w:rtl/>
        </w:rPr>
        <w:t xml:space="preserve"> ومسائل </w:t>
      </w:r>
      <w:r w:rsidR="00584DEF">
        <w:rPr>
          <w:rtl/>
        </w:rPr>
        <w:t xml:space="preserve">عليّ </w:t>
      </w:r>
      <w:r>
        <w:rPr>
          <w:rtl/>
        </w:rPr>
        <w:t>بن جعفر</w:t>
      </w:r>
      <w:r w:rsidR="00211E62">
        <w:rPr>
          <w:rtl/>
        </w:rPr>
        <w:t>:</w:t>
      </w:r>
      <w:r>
        <w:rPr>
          <w:rtl/>
        </w:rPr>
        <w:t xml:space="preserve"> 139 / 151. </w:t>
      </w:r>
    </w:p>
    <w:p w:rsidR="00C90F8A" w:rsidRPr="00942DB1" w:rsidRDefault="00C90F8A" w:rsidP="00DB5DC3">
      <w:pPr>
        <w:pStyle w:val="libFootnote0"/>
        <w:rPr>
          <w:rtl/>
        </w:rPr>
      </w:pPr>
      <w:r w:rsidRPr="00942DB1">
        <w:rPr>
          <w:rtl/>
        </w:rPr>
        <w:t>(</w:t>
      </w:r>
      <w:r w:rsidR="00DB5DC3">
        <w:rPr>
          <w:rFonts w:hint="cs"/>
          <w:rtl/>
        </w:rPr>
        <w:t>4</w:t>
      </w:r>
      <w:r w:rsidRPr="00942DB1">
        <w:rPr>
          <w:rtl/>
        </w:rPr>
        <w:t>) في قرب الإسناد</w:t>
      </w:r>
      <w:r w:rsidR="00211E62">
        <w:rPr>
          <w:rtl/>
        </w:rPr>
        <w:t>:</w:t>
      </w:r>
      <w:r w:rsidRPr="00942DB1">
        <w:rPr>
          <w:rtl/>
        </w:rPr>
        <w:t xml:space="preserve"> وإن</w:t>
      </w:r>
      <w:r>
        <w:rPr>
          <w:rtl/>
        </w:rPr>
        <w:t>.</w:t>
      </w:r>
      <w:r w:rsidRPr="00942DB1">
        <w:rPr>
          <w:rtl/>
        </w:rPr>
        <w:t xml:space="preserve"> </w:t>
      </w:r>
    </w:p>
    <w:p w:rsidR="00E40572" w:rsidRDefault="00E40572" w:rsidP="00343F1C">
      <w:pPr>
        <w:pStyle w:val="libNormal"/>
        <w:rPr>
          <w:rtl/>
        </w:rPr>
      </w:pPr>
      <w:r>
        <w:rPr>
          <w:rtl/>
        </w:rPr>
        <w:br w:type="page"/>
      </w:r>
    </w:p>
    <w:p w:rsidR="00C90F8A" w:rsidRDefault="00C90F8A" w:rsidP="00A03C06">
      <w:pPr>
        <w:pStyle w:val="libNormal"/>
        <w:rPr>
          <w:rtl/>
        </w:rPr>
      </w:pPr>
      <w:r>
        <w:rPr>
          <w:rtl/>
        </w:rPr>
        <w:lastRenderedPageBreak/>
        <w:t>أقول</w:t>
      </w:r>
      <w:r w:rsidR="00211E62">
        <w:rPr>
          <w:rtl/>
        </w:rPr>
        <w:t>:</w:t>
      </w:r>
      <w:r>
        <w:rPr>
          <w:rtl/>
        </w:rPr>
        <w:t xml:space="preserve"> ويأتي ما </w:t>
      </w:r>
      <w:r w:rsidR="003672D0">
        <w:rPr>
          <w:rtl/>
        </w:rPr>
        <w:t>يدل</w:t>
      </w:r>
      <w:r w:rsidR="00724AA1">
        <w:rPr>
          <w:rtl/>
        </w:rPr>
        <w:t xml:space="preserve"> </w:t>
      </w:r>
      <w:r>
        <w:rPr>
          <w:rtl/>
        </w:rPr>
        <w:t xml:space="preserve">على ذلك في القضاء </w:t>
      </w:r>
      <w:r w:rsidRPr="00E40572">
        <w:rPr>
          <w:rStyle w:val="libFootnotenumChar"/>
          <w:rtl/>
        </w:rPr>
        <w:t>(</w:t>
      </w:r>
      <w:r w:rsidR="00A03C06">
        <w:rPr>
          <w:rStyle w:val="libFootnotenumChar"/>
          <w:rFonts w:hint="cs"/>
          <w:rtl/>
        </w:rPr>
        <w:t>1</w:t>
      </w:r>
      <w:r w:rsidRPr="00E40572">
        <w:rPr>
          <w:rStyle w:val="libFootnotenumChar"/>
          <w:rtl/>
        </w:rPr>
        <w:t>)</w:t>
      </w:r>
      <w:r w:rsidR="00211E62">
        <w:rPr>
          <w:rtl/>
        </w:rPr>
        <w:t>،</w:t>
      </w:r>
      <w:r>
        <w:rPr>
          <w:rtl/>
        </w:rPr>
        <w:t xml:space="preserve"> وفي النكاح </w:t>
      </w:r>
      <w:r w:rsidRPr="00E40572">
        <w:rPr>
          <w:rStyle w:val="libFootnotenumChar"/>
          <w:rtl/>
        </w:rPr>
        <w:t>(</w:t>
      </w:r>
      <w:r w:rsidR="00A03C06">
        <w:rPr>
          <w:rStyle w:val="libFootnotenumChar"/>
          <w:rFonts w:hint="cs"/>
          <w:rtl/>
        </w:rPr>
        <w:t>2</w:t>
      </w:r>
      <w:r w:rsidRPr="00E40572">
        <w:rPr>
          <w:rStyle w:val="libFootnotenumChar"/>
          <w:rtl/>
        </w:rPr>
        <w:t>)</w:t>
      </w:r>
      <w:r w:rsidR="00211E62">
        <w:rPr>
          <w:rtl/>
        </w:rPr>
        <w:t>،</w:t>
      </w:r>
      <w:r>
        <w:rPr>
          <w:rtl/>
        </w:rPr>
        <w:t xml:space="preserve"> وفي الاشربة </w:t>
      </w:r>
      <w:r w:rsidRPr="00E40572">
        <w:rPr>
          <w:rStyle w:val="libFootnotenumChar"/>
          <w:rtl/>
        </w:rPr>
        <w:t>(</w:t>
      </w:r>
      <w:r w:rsidR="00A03C06">
        <w:rPr>
          <w:rStyle w:val="libFootnotenumChar"/>
          <w:rFonts w:hint="cs"/>
          <w:rtl/>
        </w:rPr>
        <w:t>3</w:t>
      </w:r>
      <w:r w:rsidRPr="00E40572">
        <w:rPr>
          <w:rStyle w:val="libFootnotenumChar"/>
          <w:rtl/>
        </w:rPr>
        <w:t>)</w:t>
      </w:r>
      <w:r w:rsidR="00211E62">
        <w:rPr>
          <w:rtl/>
        </w:rPr>
        <w:t>،</w:t>
      </w:r>
      <w:r>
        <w:rPr>
          <w:rtl/>
        </w:rPr>
        <w:t xml:space="preserve"> وغير ذلك </w:t>
      </w:r>
      <w:r w:rsidRPr="00E40572">
        <w:rPr>
          <w:rStyle w:val="libFootnotenumChar"/>
          <w:rtl/>
        </w:rPr>
        <w:t>(</w:t>
      </w:r>
      <w:r w:rsidR="00A03C06">
        <w:rPr>
          <w:rStyle w:val="libFootnotenumChar"/>
          <w:rFonts w:hint="cs"/>
          <w:rtl/>
        </w:rPr>
        <w:t>4</w:t>
      </w:r>
      <w:r w:rsidRPr="00E40572">
        <w:rPr>
          <w:rStyle w:val="libFootnotenumChar"/>
          <w:rtl/>
        </w:rPr>
        <w:t>)</w:t>
      </w:r>
      <w:r>
        <w:rPr>
          <w:rtl/>
        </w:rPr>
        <w:t>.</w:t>
      </w:r>
    </w:p>
    <w:p w:rsidR="00C90F8A" w:rsidRDefault="00C90F8A" w:rsidP="00C90F8A">
      <w:pPr>
        <w:pStyle w:val="Heading2Center"/>
        <w:rPr>
          <w:rtl/>
        </w:rPr>
      </w:pPr>
      <w:bookmarkStart w:id="235" w:name="_Toc303531544"/>
      <w:bookmarkStart w:id="236" w:name="_Toc303765224"/>
      <w:bookmarkStart w:id="237" w:name="_Toc303770412"/>
      <w:bookmarkStart w:id="238" w:name="_Toc378022305"/>
      <w:bookmarkStart w:id="239" w:name="_Toc253506680"/>
      <w:r>
        <w:rPr>
          <w:rtl/>
        </w:rPr>
        <w:t>6</w:t>
      </w:r>
      <w:r w:rsidR="00211E62">
        <w:rPr>
          <w:rtl/>
        </w:rPr>
        <w:t xml:space="preserve"> - </w:t>
      </w:r>
      <w:r>
        <w:rPr>
          <w:rtl/>
        </w:rPr>
        <w:t>باب جواز بيع الزيت والسمن النجسين للاستصباح بهما</w:t>
      </w:r>
      <w:bookmarkEnd w:id="235"/>
      <w:bookmarkEnd w:id="236"/>
      <w:bookmarkEnd w:id="237"/>
      <w:r w:rsidR="00211E62">
        <w:rPr>
          <w:rtl/>
        </w:rPr>
        <w:t xml:space="preserve"> </w:t>
      </w:r>
      <w:bookmarkStart w:id="240" w:name="_Toc303531545"/>
      <w:bookmarkStart w:id="241" w:name="_Toc303765225"/>
      <w:bookmarkStart w:id="242" w:name="_Toc303770413"/>
      <w:r w:rsidR="00211E62">
        <w:rPr>
          <w:rtl/>
        </w:rPr>
        <w:t>م</w:t>
      </w:r>
      <w:r>
        <w:rPr>
          <w:rtl/>
        </w:rPr>
        <w:t>ع إعلام المشتري دون شحم الميتة فلا يباع ولكن يستصبح</w:t>
      </w:r>
      <w:bookmarkEnd w:id="240"/>
      <w:bookmarkEnd w:id="241"/>
      <w:bookmarkEnd w:id="242"/>
      <w:r w:rsidR="00211E62">
        <w:rPr>
          <w:rtl/>
        </w:rPr>
        <w:t xml:space="preserve"> </w:t>
      </w:r>
      <w:bookmarkStart w:id="243" w:name="_Toc303531546"/>
      <w:bookmarkStart w:id="244" w:name="_Toc303765226"/>
      <w:bookmarkStart w:id="245" w:name="_Toc303770414"/>
      <w:r w:rsidR="00211E62">
        <w:rPr>
          <w:rtl/>
        </w:rPr>
        <w:t>ب</w:t>
      </w:r>
      <w:r>
        <w:rPr>
          <w:rtl/>
        </w:rPr>
        <w:t>ما قطع من حي</w:t>
      </w:r>
      <w:bookmarkEnd w:id="238"/>
      <w:bookmarkEnd w:id="239"/>
      <w:bookmarkEnd w:id="243"/>
      <w:bookmarkEnd w:id="244"/>
      <w:bookmarkEnd w:id="245"/>
    </w:p>
    <w:p w:rsidR="00C90F8A" w:rsidRDefault="00C90F8A" w:rsidP="004F5848">
      <w:pPr>
        <w:pStyle w:val="libNormal"/>
        <w:rPr>
          <w:rtl/>
        </w:rPr>
      </w:pPr>
      <w:r w:rsidRPr="008D3D37">
        <w:rPr>
          <w:rStyle w:val="libNormalChar"/>
          <w:rtl/>
        </w:rPr>
        <w:t xml:space="preserve">[ 22074 ]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معاوية بن وهب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w:t>
      </w:r>
      <w:r w:rsidR="00211E62">
        <w:rPr>
          <w:rtl/>
        </w:rPr>
        <w:t>:</w:t>
      </w:r>
      <w:r>
        <w:rPr>
          <w:rtl/>
        </w:rPr>
        <w:t xml:space="preserve"> جرذ مات في زيت أو سمن أو عسل</w:t>
      </w:r>
      <w:r w:rsidR="00211E62">
        <w:rPr>
          <w:rtl/>
        </w:rPr>
        <w:t>،</w:t>
      </w:r>
      <w:r>
        <w:rPr>
          <w:rtl/>
        </w:rPr>
        <w:t xml:space="preserve"> فقال</w:t>
      </w:r>
      <w:r w:rsidR="00211E62">
        <w:rPr>
          <w:rtl/>
        </w:rPr>
        <w:t>:</w:t>
      </w:r>
      <w:r>
        <w:rPr>
          <w:rtl/>
        </w:rPr>
        <w:t xml:space="preserve"> أم</w:t>
      </w:r>
      <w:r w:rsidR="003672D0">
        <w:rPr>
          <w:rFonts w:hint="cs"/>
          <w:rtl/>
        </w:rPr>
        <w:t>ّ</w:t>
      </w:r>
      <w:r>
        <w:rPr>
          <w:rtl/>
        </w:rPr>
        <w:t xml:space="preserve">ا السمن والعسل فيؤخذ الجرذ وما حوله والزيت يستصبح به. </w:t>
      </w:r>
    </w:p>
    <w:p w:rsidR="00C90F8A" w:rsidRDefault="00C90F8A" w:rsidP="004F5848">
      <w:pPr>
        <w:pStyle w:val="libNormal"/>
        <w:rPr>
          <w:rtl/>
        </w:rPr>
      </w:pPr>
      <w:r w:rsidRPr="008D3D37">
        <w:rPr>
          <w:rStyle w:val="libNormalChar"/>
          <w:rtl/>
        </w:rPr>
        <w:t xml:space="preserve">[ 22075 ]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عمر بن اُذينة</w:t>
      </w:r>
      <w:r w:rsidR="00211E62">
        <w:rPr>
          <w:rtl/>
        </w:rPr>
        <w:t>،</w:t>
      </w:r>
      <w:r>
        <w:rPr>
          <w:rtl/>
        </w:rPr>
        <w:t xml:space="preserve"> عن زرارة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672D0">
        <w:rPr>
          <w:rtl/>
        </w:rPr>
        <w:t>إذا</w:t>
      </w:r>
      <w:r w:rsidR="003763A8">
        <w:rPr>
          <w:rtl/>
        </w:rPr>
        <w:t xml:space="preserve"> </w:t>
      </w:r>
      <w:r>
        <w:rPr>
          <w:rtl/>
        </w:rPr>
        <w:t>وقعت الفأرة في السمن فماتت فيه ف</w:t>
      </w:r>
      <w:r w:rsidR="003672D0">
        <w:rPr>
          <w:rtl/>
        </w:rPr>
        <w:t>إن</w:t>
      </w:r>
      <w:r w:rsidR="003763A8">
        <w:rPr>
          <w:rtl/>
        </w:rPr>
        <w:t xml:space="preserve"> </w:t>
      </w:r>
      <w:r w:rsidR="006204AE">
        <w:rPr>
          <w:rtl/>
        </w:rPr>
        <w:t xml:space="preserve">كان </w:t>
      </w:r>
      <w:r>
        <w:rPr>
          <w:rtl/>
        </w:rPr>
        <w:t>جامدا</w:t>
      </w:r>
      <w:r w:rsidR="003672D0">
        <w:rPr>
          <w:rFonts w:hint="cs"/>
          <w:rtl/>
        </w:rPr>
        <w:t>ً</w:t>
      </w:r>
      <w:r>
        <w:rPr>
          <w:rtl/>
        </w:rPr>
        <w:t xml:space="preserve"> فألقها وما يليها</w:t>
      </w:r>
      <w:r w:rsidR="00211E62">
        <w:rPr>
          <w:rtl/>
        </w:rPr>
        <w:t>،</w:t>
      </w:r>
      <w:r>
        <w:rPr>
          <w:rtl/>
        </w:rPr>
        <w:t xml:space="preserve"> و</w:t>
      </w:r>
      <w:r w:rsidR="003763A8">
        <w:rPr>
          <w:rtl/>
        </w:rPr>
        <w:t xml:space="preserve">إنّ </w:t>
      </w:r>
      <w:r w:rsidR="006204AE">
        <w:rPr>
          <w:rtl/>
        </w:rPr>
        <w:t xml:space="preserve">كان </w:t>
      </w:r>
      <w:r>
        <w:rPr>
          <w:rtl/>
        </w:rPr>
        <w:t>ذائبا</w:t>
      </w:r>
      <w:r w:rsidR="00D841E6">
        <w:rPr>
          <w:rFonts w:hint="cs"/>
          <w:rtl/>
        </w:rPr>
        <w:t>ً</w:t>
      </w:r>
      <w:r>
        <w:rPr>
          <w:rtl/>
        </w:rPr>
        <w:t xml:space="preserve"> فلا تأكله واستصبح به</w:t>
      </w:r>
      <w:r w:rsidR="00211E62">
        <w:rPr>
          <w:rtl/>
        </w:rPr>
        <w:t>،</w:t>
      </w:r>
      <w:r>
        <w:rPr>
          <w:rtl/>
        </w:rPr>
        <w:t xml:space="preserve"> والزيت مثل ذلك. </w:t>
      </w:r>
    </w:p>
    <w:p w:rsidR="00C90F8A" w:rsidRDefault="00343F1C" w:rsidP="00343F1C">
      <w:pPr>
        <w:pStyle w:val="libLine"/>
        <w:rPr>
          <w:rtl/>
        </w:rPr>
      </w:pPr>
      <w:r>
        <w:rPr>
          <w:rtl/>
        </w:rPr>
        <w:t>____________________</w:t>
      </w:r>
    </w:p>
    <w:p w:rsidR="00C90F8A" w:rsidRPr="00942DB1" w:rsidRDefault="00C90F8A" w:rsidP="00A03C06">
      <w:pPr>
        <w:pStyle w:val="libFootnote0"/>
        <w:rPr>
          <w:rtl/>
        </w:rPr>
      </w:pPr>
      <w:r w:rsidRPr="00942DB1">
        <w:rPr>
          <w:rtl/>
        </w:rPr>
        <w:t>(</w:t>
      </w:r>
      <w:r w:rsidR="00A03C06">
        <w:rPr>
          <w:rFonts w:hint="cs"/>
          <w:rtl/>
        </w:rPr>
        <w:t>1</w:t>
      </w:r>
      <w:r w:rsidRPr="00942DB1">
        <w:rPr>
          <w:rtl/>
        </w:rPr>
        <w:t>) يأتي في الاحاديث 1 و 3 و 4 و 5 من الباب 8 من أبواب آداب القاضي</w:t>
      </w:r>
      <w:r>
        <w:rPr>
          <w:rtl/>
        </w:rPr>
        <w:t>.</w:t>
      </w:r>
      <w:r w:rsidRPr="00942DB1">
        <w:rPr>
          <w:rtl/>
        </w:rPr>
        <w:t xml:space="preserve"> </w:t>
      </w:r>
    </w:p>
    <w:p w:rsidR="00C90F8A" w:rsidRPr="00942DB1" w:rsidRDefault="00C90F8A" w:rsidP="00A03C06">
      <w:pPr>
        <w:pStyle w:val="libFootnote0"/>
        <w:rPr>
          <w:rtl/>
        </w:rPr>
      </w:pPr>
      <w:r w:rsidRPr="00942DB1">
        <w:rPr>
          <w:rtl/>
        </w:rPr>
        <w:t>(</w:t>
      </w:r>
      <w:r w:rsidR="00A03C06">
        <w:rPr>
          <w:rFonts w:hint="cs"/>
          <w:rtl/>
        </w:rPr>
        <w:t>2</w:t>
      </w:r>
      <w:r w:rsidRPr="00942DB1">
        <w:rPr>
          <w:rtl/>
        </w:rPr>
        <w:t xml:space="preserve">) يأتي في البابين 133 و 137 من ابواب </w:t>
      </w:r>
      <w:r w:rsidR="00A03C06">
        <w:rPr>
          <w:rtl/>
        </w:rPr>
        <w:t>مقد</w:t>
      </w:r>
      <w:r w:rsidR="00584DEF">
        <w:rPr>
          <w:rtl/>
        </w:rPr>
        <w:t xml:space="preserve">مات </w:t>
      </w:r>
      <w:r w:rsidRPr="00942DB1">
        <w:rPr>
          <w:rtl/>
        </w:rPr>
        <w:t>النكاح</w:t>
      </w:r>
      <w:r>
        <w:rPr>
          <w:rtl/>
        </w:rPr>
        <w:t>.</w:t>
      </w:r>
      <w:r w:rsidRPr="00942DB1">
        <w:rPr>
          <w:rtl/>
        </w:rPr>
        <w:t xml:space="preserve"> </w:t>
      </w:r>
    </w:p>
    <w:p w:rsidR="00C90F8A" w:rsidRPr="00942DB1" w:rsidRDefault="00C90F8A" w:rsidP="00A03C06">
      <w:pPr>
        <w:pStyle w:val="libFootnote0"/>
        <w:rPr>
          <w:rtl/>
        </w:rPr>
      </w:pPr>
      <w:r w:rsidRPr="00942DB1">
        <w:rPr>
          <w:rtl/>
        </w:rPr>
        <w:t>(</w:t>
      </w:r>
      <w:r w:rsidR="00A03C06">
        <w:rPr>
          <w:rFonts w:hint="cs"/>
          <w:rtl/>
        </w:rPr>
        <w:t>3</w:t>
      </w:r>
      <w:r w:rsidRPr="00942DB1">
        <w:rPr>
          <w:rtl/>
        </w:rPr>
        <w:t>) يأتي في الحديث 2 من الباب 28</w:t>
      </w:r>
      <w:r w:rsidR="00211E62">
        <w:rPr>
          <w:rtl/>
        </w:rPr>
        <w:t>،</w:t>
      </w:r>
      <w:r w:rsidRPr="00942DB1">
        <w:rPr>
          <w:rtl/>
        </w:rPr>
        <w:t xml:space="preserve"> وفي البابين 34 و 38 من أبواب الأشربة المحرمة</w:t>
      </w:r>
      <w:r>
        <w:rPr>
          <w:rtl/>
        </w:rPr>
        <w:t>.</w:t>
      </w:r>
      <w:r w:rsidRPr="00942DB1">
        <w:rPr>
          <w:rtl/>
        </w:rPr>
        <w:t xml:space="preserve"> </w:t>
      </w:r>
    </w:p>
    <w:p w:rsidR="00C90F8A" w:rsidRPr="00942DB1" w:rsidRDefault="00C90F8A" w:rsidP="00A03C06">
      <w:pPr>
        <w:pStyle w:val="libFootnote0"/>
        <w:rPr>
          <w:rtl/>
        </w:rPr>
      </w:pPr>
      <w:r w:rsidRPr="00942DB1">
        <w:rPr>
          <w:rtl/>
        </w:rPr>
        <w:t>(</w:t>
      </w:r>
      <w:r w:rsidR="00A03C06">
        <w:rPr>
          <w:rFonts w:hint="cs"/>
          <w:rtl/>
        </w:rPr>
        <w:t>4</w:t>
      </w:r>
      <w:r w:rsidRPr="00942DB1">
        <w:rPr>
          <w:rtl/>
        </w:rPr>
        <w:t xml:space="preserve">) يأتي في </w:t>
      </w:r>
      <w:r w:rsidR="00546DAE">
        <w:rPr>
          <w:rtl/>
        </w:rPr>
        <w:t xml:space="preserve">الأبواب </w:t>
      </w:r>
      <w:r w:rsidR="008253C3">
        <w:rPr>
          <w:rtl/>
        </w:rPr>
        <w:t xml:space="preserve"> </w:t>
      </w:r>
      <w:r w:rsidRPr="00942DB1">
        <w:rPr>
          <w:rtl/>
        </w:rPr>
        <w:t>1 و 2 و 4 من أبواب الربا</w:t>
      </w:r>
      <w:r w:rsidR="00211E62">
        <w:rPr>
          <w:rtl/>
        </w:rPr>
        <w:t>،</w:t>
      </w:r>
      <w:r w:rsidRPr="00942DB1">
        <w:rPr>
          <w:rtl/>
        </w:rPr>
        <w:t xml:space="preserve"> وفي البابين 1 و 32 من أبواب الأطعمة المحرمة</w:t>
      </w:r>
      <w:r w:rsidR="00211E62">
        <w:rPr>
          <w:rtl/>
        </w:rPr>
        <w:t>،</w:t>
      </w:r>
      <w:r w:rsidRPr="00942DB1">
        <w:rPr>
          <w:rtl/>
        </w:rPr>
        <w:t xml:space="preserve"> وما </w:t>
      </w:r>
      <w:r w:rsidR="00724AA1">
        <w:rPr>
          <w:rtl/>
        </w:rPr>
        <w:t xml:space="preserve">يدلّ </w:t>
      </w:r>
      <w:r w:rsidRPr="00942DB1">
        <w:rPr>
          <w:rtl/>
        </w:rPr>
        <w:t>على بعض المقصود في الحديث 6 من الباب 6</w:t>
      </w:r>
      <w:r w:rsidR="00211E62">
        <w:rPr>
          <w:rtl/>
        </w:rPr>
        <w:t>،</w:t>
      </w:r>
      <w:r w:rsidRPr="00942DB1">
        <w:rPr>
          <w:rtl/>
        </w:rPr>
        <w:t xml:space="preserve"> وفي الأحاديث 5 و 7 و 8 و 9 من الباب 24 من هذه </w:t>
      </w:r>
      <w:r w:rsidR="00546DAE">
        <w:rPr>
          <w:rtl/>
        </w:rPr>
        <w:t xml:space="preserve">الأبواب </w:t>
      </w:r>
      <w:r>
        <w:rPr>
          <w:rtl/>
        </w:rPr>
        <w:t>.</w:t>
      </w:r>
      <w:r w:rsidRPr="00942DB1">
        <w:rPr>
          <w:rtl/>
        </w:rPr>
        <w:t xml:space="preserve"> </w:t>
      </w:r>
    </w:p>
    <w:p w:rsidR="00C90F8A" w:rsidRPr="00942DB1" w:rsidRDefault="00724AA1" w:rsidP="00343F1C">
      <w:pPr>
        <w:pStyle w:val="libFootnote0"/>
        <w:rPr>
          <w:rtl/>
        </w:rPr>
      </w:pPr>
      <w:r>
        <w:rPr>
          <w:rtl/>
        </w:rPr>
        <w:t xml:space="preserve">وتقدّم </w:t>
      </w:r>
      <w:r w:rsidR="00C90F8A" w:rsidRPr="00942DB1">
        <w:rPr>
          <w:rtl/>
        </w:rPr>
        <w:t xml:space="preserve">ما </w:t>
      </w:r>
      <w:r>
        <w:rPr>
          <w:rtl/>
        </w:rPr>
        <w:t xml:space="preserve">يدلّ </w:t>
      </w:r>
      <w:r w:rsidR="00C90F8A" w:rsidRPr="00942DB1">
        <w:rPr>
          <w:rtl/>
        </w:rPr>
        <w:t>على بعض المقصود في الباب 46 من أبواب جهاد النفس</w:t>
      </w:r>
      <w:r w:rsidR="00C90F8A">
        <w:rPr>
          <w:rtl/>
        </w:rPr>
        <w:t>.</w:t>
      </w:r>
    </w:p>
    <w:p w:rsidR="00C90F8A" w:rsidRDefault="00C90F8A" w:rsidP="00A03C06">
      <w:pPr>
        <w:pStyle w:val="libFootnoteCenterBold"/>
        <w:rPr>
          <w:rtl/>
        </w:rPr>
      </w:pPr>
      <w:r>
        <w:rPr>
          <w:rtl/>
        </w:rPr>
        <w:t xml:space="preserve">الباب 6 </w:t>
      </w:r>
    </w:p>
    <w:p w:rsidR="00C90F8A" w:rsidRDefault="00C90F8A" w:rsidP="00A03C06">
      <w:pPr>
        <w:pStyle w:val="libFootnoteCenterBold"/>
        <w:rPr>
          <w:rtl/>
        </w:rPr>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261 / 2</w:t>
      </w:r>
      <w:r w:rsidR="00211E62">
        <w:rPr>
          <w:rtl/>
        </w:rPr>
        <w:t>،</w:t>
      </w:r>
      <w:r>
        <w:rPr>
          <w:rtl/>
        </w:rPr>
        <w:t xml:space="preserve"> وأورده في الحديث 1 من الباب 34 من أبواب الأطعمة المحرمة.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261 / 1</w:t>
      </w:r>
      <w:r w:rsidR="00211E62">
        <w:rPr>
          <w:rtl/>
        </w:rPr>
        <w:t>،</w:t>
      </w:r>
      <w:r>
        <w:rPr>
          <w:rtl/>
        </w:rPr>
        <w:t xml:space="preserve"> وأورده في الحديث 2 من الباب 43 من أبواب الأطعمة المحرمة</w:t>
      </w:r>
      <w:r w:rsidR="00211E62">
        <w:rPr>
          <w:rtl/>
        </w:rPr>
        <w:t>،</w:t>
      </w:r>
      <w:r>
        <w:rPr>
          <w:rtl/>
        </w:rPr>
        <w:t xml:space="preserve"> وعن التهذيب في الحديث 1 من الباب 5 من أبواب الماء المضاف.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[ 22076 ] </w:t>
      </w:r>
      <w:r>
        <w:rPr>
          <w:rtl/>
        </w:rPr>
        <w:t>3</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إبن رباط</w:t>
      </w:r>
      <w:r w:rsidR="00211E62">
        <w:rPr>
          <w:rtl/>
        </w:rPr>
        <w:t>،</w:t>
      </w:r>
      <w:r>
        <w:rPr>
          <w:rtl/>
        </w:rPr>
        <w:t xml:space="preserve"> عن ابن مسكان</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الفأرة تقع في السمن أو في الزيت فتموت فيه</w:t>
      </w:r>
      <w:r w:rsidR="00211E62">
        <w:rPr>
          <w:rtl/>
        </w:rPr>
        <w:t>،</w:t>
      </w:r>
      <w:r>
        <w:rPr>
          <w:rtl/>
        </w:rPr>
        <w:t xml:space="preserve"> فقال</w:t>
      </w:r>
      <w:r w:rsidR="00211E62">
        <w:rPr>
          <w:rtl/>
        </w:rPr>
        <w:t>:</w:t>
      </w:r>
      <w:r>
        <w:rPr>
          <w:rtl/>
        </w:rPr>
        <w:t xml:space="preserve"> </w:t>
      </w:r>
      <w:r w:rsidR="001E13FE">
        <w:rPr>
          <w:rtl/>
        </w:rPr>
        <w:t>إن</w:t>
      </w:r>
      <w:r w:rsidR="003763A8">
        <w:rPr>
          <w:rtl/>
        </w:rPr>
        <w:t xml:space="preserve"> </w:t>
      </w:r>
      <w:r w:rsidR="006204AE">
        <w:rPr>
          <w:rtl/>
        </w:rPr>
        <w:t xml:space="preserve">كان </w:t>
      </w:r>
      <w:r>
        <w:rPr>
          <w:rtl/>
        </w:rPr>
        <w:t>جامدا</w:t>
      </w:r>
      <w:r w:rsidR="001E13FE">
        <w:rPr>
          <w:rFonts w:hint="cs"/>
          <w:rtl/>
        </w:rPr>
        <w:t>ً</w:t>
      </w:r>
      <w:r>
        <w:rPr>
          <w:rtl/>
        </w:rPr>
        <w:t xml:space="preserve"> فتطرحها وما حولها ويؤكل ما بقي و</w:t>
      </w:r>
      <w:r w:rsidR="002A545A">
        <w:rPr>
          <w:rtl/>
        </w:rPr>
        <w:t>إن</w:t>
      </w:r>
      <w:r w:rsidR="003763A8">
        <w:rPr>
          <w:rtl/>
        </w:rPr>
        <w:t xml:space="preserve"> </w:t>
      </w:r>
      <w:r w:rsidR="006204AE">
        <w:rPr>
          <w:rtl/>
        </w:rPr>
        <w:t xml:space="preserve">كان </w:t>
      </w:r>
      <w:r>
        <w:rPr>
          <w:rtl/>
        </w:rPr>
        <w:t>ذائبا</w:t>
      </w:r>
      <w:r w:rsidR="002A545A">
        <w:rPr>
          <w:rFonts w:hint="cs"/>
          <w:rtl/>
        </w:rPr>
        <w:t>ً</w:t>
      </w:r>
      <w:r>
        <w:rPr>
          <w:rtl/>
        </w:rPr>
        <w:t xml:space="preserve"> فاسرج به وأعلمهم </w:t>
      </w:r>
      <w:r w:rsidR="003763A8">
        <w:rPr>
          <w:rtl/>
        </w:rPr>
        <w:t xml:space="preserve">إذاً </w:t>
      </w:r>
      <w:r>
        <w:rPr>
          <w:rtl/>
        </w:rPr>
        <w:t xml:space="preserve">بعته. </w:t>
      </w:r>
    </w:p>
    <w:p w:rsidR="00C90F8A" w:rsidRDefault="00C90F8A" w:rsidP="004F5848">
      <w:pPr>
        <w:pStyle w:val="libNormal"/>
        <w:rPr>
          <w:rtl/>
        </w:rPr>
      </w:pPr>
      <w:r w:rsidRPr="008D3D37">
        <w:rPr>
          <w:rStyle w:val="libNormalChar"/>
          <w:rtl/>
        </w:rPr>
        <w:t xml:space="preserve">[ 22077 ] </w:t>
      </w:r>
      <w:r>
        <w:rPr>
          <w:rtl/>
        </w:rPr>
        <w:t>4</w:t>
      </w:r>
      <w:r w:rsidR="00211E62">
        <w:rPr>
          <w:rtl/>
        </w:rPr>
        <w:t xml:space="preserve"> - </w:t>
      </w:r>
      <w:r>
        <w:rPr>
          <w:rtl/>
        </w:rPr>
        <w:t>وعنه عن أحمد الميثمي</w:t>
      </w:r>
      <w:r w:rsidR="00211E62">
        <w:rPr>
          <w:rtl/>
        </w:rPr>
        <w:t>،</w:t>
      </w:r>
      <w:r>
        <w:rPr>
          <w:rtl/>
        </w:rPr>
        <w:t xml:space="preserve"> عن معاوية بن وهب وغيره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جرذ مات في زيت ما تقول في بيع ذلك؟ فقال</w:t>
      </w:r>
      <w:r w:rsidR="00211E62">
        <w:rPr>
          <w:rtl/>
        </w:rPr>
        <w:t>:</w:t>
      </w:r>
      <w:r>
        <w:rPr>
          <w:rtl/>
        </w:rPr>
        <w:t xml:space="preserve"> بعه وبي</w:t>
      </w:r>
      <w:r w:rsidR="002E0FFE">
        <w:rPr>
          <w:rFonts w:hint="cs"/>
          <w:rtl/>
        </w:rPr>
        <w:t>ّ</w:t>
      </w:r>
      <w:r>
        <w:rPr>
          <w:rtl/>
        </w:rPr>
        <w:t xml:space="preserve">نه لمن اشتراه ليستصبح به. </w:t>
      </w:r>
    </w:p>
    <w:p w:rsidR="00C90F8A" w:rsidRDefault="00C90F8A" w:rsidP="004F5848">
      <w:pPr>
        <w:pStyle w:val="libNormal"/>
        <w:rPr>
          <w:rtl/>
        </w:rPr>
      </w:pPr>
      <w:r w:rsidRPr="008D3D37">
        <w:rPr>
          <w:rStyle w:val="libNormalChar"/>
          <w:rtl/>
        </w:rPr>
        <w:t xml:space="preserve">[ 22078 ] </w:t>
      </w:r>
      <w:r>
        <w:rPr>
          <w:rtl/>
        </w:rPr>
        <w:t>5</w:t>
      </w:r>
      <w:r w:rsidR="00211E62">
        <w:rPr>
          <w:rtl/>
        </w:rPr>
        <w:t xml:space="preserve"> - </w:t>
      </w:r>
      <w:r>
        <w:rPr>
          <w:rtl/>
        </w:rPr>
        <w:t xml:space="preserve">عبدالله بن جعفر في </w:t>
      </w:r>
      <w:r w:rsidRPr="00343F1C">
        <w:rPr>
          <w:rStyle w:val="libNormalChar"/>
          <w:rtl/>
        </w:rPr>
        <w:t xml:space="preserve">( </w:t>
      </w:r>
      <w:r>
        <w:rPr>
          <w:rtl/>
        </w:rPr>
        <w:t>قرب الاسناد</w:t>
      </w:r>
      <w:r w:rsidRPr="00343F1C">
        <w:rPr>
          <w:rStyle w:val="libNormalChar"/>
          <w:rtl/>
        </w:rPr>
        <w:t xml:space="preserve"> ) </w:t>
      </w:r>
      <w:r>
        <w:rPr>
          <w:rtl/>
        </w:rPr>
        <w:t xml:space="preserve">عن </w:t>
      </w:r>
      <w:r w:rsidR="007D12B3">
        <w:rPr>
          <w:rtl/>
        </w:rPr>
        <w:t>محمّد</w:t>
      </w:r>
      <w:r w:rsidR="00343F1C">
        <w:rPr>
          <w:rtl/>
        </w:rPr>
        <w:t xml:space="preserve"> </w:t>
      </w:r>
      <w:r>
        <w:rPr>
          <w:rtl/>
        </w:rPr>
        <w:t>بن خالد الطيالسي</w:t>
      </w:r>
      <w:r w:rsidR="00211E62">
        <w:rPr>
          <w:rtl/>
        </w:rPr>
        <w:t>،</w:t>
      </w:r>
      <w:r>
        <w:rPr>
          <w:rtl/>
        </w:rPr>
        <w:t xml:space="preserve"> عن إسماعيل بن عبد الخالق</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سأله سعيد الاعرج </w:t>
      </w:r>
      <w:r w:rsidR="002E0FFE">
        <w:rPr>
          <w:rtl/>
        </w:rPr>
        <w:t xml:space="preserve">السمان </w:t>
      </w:r>
      <w:r>
        <w:rPr>
          <w:rtl/>
        </w:rPr>
        <w:t>وأنا حاضر عن الزيت والسمن والعسل تقع فيه الفأرة فتموت كيف يصنع به؟ قال</w:t>
      </w:r>
      <w:r w:rsidR="00211E62">
        <w:rPr>
          <w:rtl/>
        </w:rPr>
        <w:t>:</w:t>
      </w:r>
      <w:r>
        <w:rPr>
          <w:rtl/>
        </w:rPr>
        <w:t xml:space="preserve"> أم</w:t>
      </w:r>
      <w:r w:rsidR="002E0FFE">
        <w:rPr>
          <w:rFonts w:hint="cs"/>
          <w:rtl/>
        </w:rPr>
        <w:t>ّ</w:t>
      </w:r>
      <w:r>
        <w:rPr>
          <w:rtl/>
        </w:rPr>
        <w:t xml:space="preserve">ا الزيت فلا تبعه </w:t>
      </w:r>
      <w:r w:rsidR="00ED520A">
        <w:rPr>
          <w:rtl/>
        </w:rPr>
        <w:t xml:space="preserve">إلّا </w:t>
      </w:r>
      <w:r>
        <w:rPr>
          <w:rtl/>
        </w:rPr>
        <w:t>لمن تبين له فيبتاع للسراج</w:t>
      </w:r>
      <w:r w:rsidR="00211E62">
        <w:rPr>
          <w:rtl/>
        </w:rPr>
        <w:t>،</w:t>
      </w:r>
      <w:r>
        <w:rPr>
          <w:rtl/>
        </w:rPr>
        <w:t xml:space="preserve"> وأما الاكل فلا</w:t>
      </w:r>
      <w:r w:rsidR="00211E62">
        <w:rPr>
          <w:rtl/>
        </w:rPr>
        <w:t>،</w:t>
      </w:r>
      <w:r>
        <w:rPr>
          <w:rtl/>
        </w:rPr>
        <w:t xml:space="preserve"> وأما السمن ف</w:t>
      </w:r>
      <w:r w:rsidR="003763A8">
        <w:rPr>
          <w:rtl/>
        </w:rPr>
        <w:t xml:space="preserve">إنّ </w:t>
      </w:r>
      <w:r w:rsidR="006204AE">
        <w:rPr>
          <w:rtl/>
        </w:rPr>
        <w:t xml:space="preserve">كان </w:t>
      </w:r>
      <w:r>
        <w:rPr>
          <w:rtl/>
        </w:rPr>
        <w:t>ذائبا فهو كذلك</w:t>
      </w:r>
      <w:r w:rsidR="00211E62">
        <w:rPr>
          <w:rtl/>
        </w:rPr>
        <w:t>،</w:t>
      </w:r>
      <w:r>
        <w:rPr>
          <w:rtl/>
        </w:rPr>
        <w:t xml:space="preserve"> و</w:t>
      </w:r>
      <w:r w:rsidR="003763A8">
        <w:rPr>
          <w:rtl/>
        </w:rPr>
        <w:t xml:space="preserve">إنّ </w:t>
      </w:r>
      <w:r w:rsidR="006204AE">
        <w:rPr>
          <w:rtl/>
        </w:rPr>
        <w:t xml:space="preserve">كان </w:t>
      </w:r>
      <w:r w:rsidR="002E0FFE">
        <w:rPr>
          <w:rtl/>
        </w:rPr>
        <w:t xml:space="preserve">جامداً </w:t>
      </w:r>
      <w:r>
        <w:rPr>
          <w:rtl/>
        </w:rPr>
        <w:t xml:space="preserve">والفأرة في أعلاه فيؤخذ ما تحتها وما حولها </w:t>
      </w:r>
      <w:r w:rsidR="003763A8">
        <w:rPr>
          <w:rtl/>
        </w:rPr>
        <w:t xml:space="preserve">ثمّ </w:t>
      </w:r>
      <w:r>
        <w:rPr>
          <w:rtl/>
        </w:rPr>
        <w:t>لا بأس به</w:t>
      </w:r>
      <w:r w:rsidR="00211E62">
        <w:rPr>
          <w:rtl/>
        </w:rPr>
        <w:t>،</w:t>
      </w:r>
      <w:r>
        <w:rPr>
          <w:rtl/>
        </w:rPr>
        <w:t xml:space="preserve"> والعسل كذلك </w:t>
      </w:r>
      <w:r w:rsidR="003763A8">
        <w:rPr>
          <w:rtl/>
        </w:rPr>
        <w:t xml:space="preserve">إنّ </w:t>
      </w:r>
      <w:r w:rsidR="006204AE">
        <w:rPr>
          <w:rtl/>
        </w:rPr>
        <w:t xml:space="preserve">كان </w:t>
      </w:r>
      <w:r w:rsidR="002E0FFE">
        <w:rPr>
          <w:rtl/>
        </w:rPr>
        <w:t xml:space="preserve">جامداً </w:t>
      </w:r>
      <w:r>
        <w:rPr>
          <w:rtl/>
        </w:rPr>
        <w:t xml:space="preserve">. </w:t>
      </w:r>
    </w:p>
    <w:p w:rsidR="00C90F8A" w:rsidRDefault="00C90F8A" w:rsidP="004F5848">
      <w:pPr>
        <w:pStyle w:val="libNormal"/>
        <w:rPr>
          <w:rtl/>
        </w:rPr>
      </w:pPr>
      <w:r w:rsidRPr="008D3D37">
        <w:rPr>
          <w:rStyle w:val="libNormalChar"/>
          <w:rtl/>
        </w:rPr>
        <w:t xml:space="preserve">[ 22079 ] </w:t>
      </w:r>
      <w:r>
        <w:rPr>
          <w:rtl/>
        </w:rPr>
        <w:t>6</w:t>
      </w:r>
      <w:r w:rsidR="00211E62">
        <w:rPr>
          <w:rtl/>
        </w:rPr>
        <w:t xml:space="preserve"> - </w:t>
      </w:r>
      <w:r w:rsidR="007D12B3">
        <w:rPr>
          <w:rtl/>
        </w:rPr>
        <w:t>محمّد</w:t>
      </w:r>
      <w:r w:rsidR="00343F1C">
        <w:rPr>
          <w:rtl/>
        </w:rPr>
        <w:t xml:space="preserve"> </w:t>
      </w:r>
      <w:r>
        <w:rPr>
          <w:rtl/>
        </w:rPr>
        <w:t xml:space="preserve">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 xml:space="preserve">من جامع البزنطي صاحب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تكون له الغنم يقطع من ألياتها وهي أحياء أيصلح له </w:t>
      </w:r>
      <w:r w:rsidR="003763A8">
        <w:rPr>
          <w:rtl/>
        </w:rPr>
        <w:t xml:space="preserve">إنّ </w:t>
      </w:r>
      <w:r>
        <w:rPr>
          <w:rtl/>
        </w:rPr>
        <w:t>ينتفع بما قطع؟ قال</w:t>
      </w:r>
      <w:r w:rsidR="00211E62">
        <w:rPr>
          <w:rtl/>
        </w:rPr>
        <w:t>:</w:t>
      </w:r>
      <w:r>
        <w:rPr>
          <w:rtl/>
        </w:rPr>
        <w:t xml:space="preserve"> نعم يذيبها</w:t>
      </w:r>
      <w:r w:rsidR="00211E62">
        <w:rPr>
          <w:rtl/>
        </w:rPr>
        <w:t>،</w:t>
      </w:r>
      <w:r>
        <w:rPr>
          <w:rtl/>
        </w:rPr>
        <w:t xml:space="preserve"> ويسرج بها ولا يأكلها ولا يبيعها. </w:t>
      </w:r>
    </w:p>
    <w:p w:rsidR="00C90F8A" w:rsidRDefault="00C90F8A" w:rsidP="00E40572">
      <w:pPr>
        <w:pStyle w:val="libNormal0"/>
        <w:rPr>
          <w:rtl/>
        </w:rPr>
      </w:pPr>
      <w:r>
        <w:rPr>
          <w:rtl/>
        </w:rPr>
        <w:t xml:space="preserve">ورواه الحميري في </w:t>
      </w:r>
      <w:r w:rsidRPr="00343F1C">
        <w:rPr>
          <w:rStyle w:val="libNormalChar"/>
          <w:rtl/>
        </w:rPr>
        <w:t xml:space="preserve">( </w:t>
      </w:r>
      <w:r>
        <w:rPr>
          <w:rtl/>
        </w:rPr>
        <w:t>قرب الاسناد</w:t>
      </w:r>
      <w:r w:rsidRPr="00343F1C">
        <w:rPr>
          <w:rStyle w:val="libNormalChar"/>
          <w:rtl/>
        </w:rPr>
        <w:t xml:space="preserve"> ) </w:t>
      </w:r>
      <w:r>
        <w:rPr>
          <w:rtl/>
        </w:rPr>
        <w:t>عن عبدالله بن الحسن</w:t>
      </w:r>
      <w:r w:rsidR="00211E62">
        <w:rPr>
          <w:rtl/>
        </w:rPr>
        <w:t>،</w:t>
      </w:r>
      <w:r>
        <w:rPr>
          <w:rtl/>
        </w:rPr>
        <w:t xml:space="preserve"> عن </w:t>
      </w:r>
      <w:r w:rsidR="002E0FFE">
        <w:rPr>
          <w:rtl/>
        </w:rPr>
        <w:t>علي</w:t>
      </w:r>
      <w:r w:rsidR="00584DEF">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129 / 562. </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129 / 563. </w:t>
      </w:r>
    </w:p>
    <w:p w:rsidR="00C90F8A" w:rsidRDefault="00C90F8A" w:rsidP="00343F1C">
      <w:pPr>
        <w:pStyle w:val="libFootnote0"/>
        <w:rPr>
          <w:rtl/>
        </w:rPr>
      </w:pPr>
      <w:r>
        <w:rPr>
          <w:rtl/>
        </w:rPr>
        <w:t>5</w:t>
      </w:r>
      <w:r w:rsidR="00211E62">
        <w:rPr>
          <w:rtl/>
        </w:rPr>
        <w:t xml:space="preserve"> - </w:t>
      </w:r>
      <w:r>
        <w:rPr>
          <w:rtl/>
        </w:rPr>
        <w:t>قرب الإ</w:t>
      </w:r>
      <w:r w:rsidR="000024BA">
        <w:rPr>
          <w:rFonts w:hint="cs"/>
          <w:rtl/>
        </w:rPr>
        <w:t>ِ</w:t>
      </w:r>
      <w:r>
        <w:rPr>
          <w:rtl/>
        </w:rPr>
        <w:t>سناد</w:t>
      </w:r>
      <w:r w:rsidR="00211E62">
        <w:rPr>
          <w:rtl/>
        </w:rPr>
        <w:t>:</w:t>
      </w:r>
      <w:r>
        <w:rPr>
          <w:rtl/>
        </w:rPr>
        <w:t xml:space="preserve"> 60. </w:t>
      </w:r>
    </w:p>
    <w:p w:rsidR="00C90F8A" w:rsidRDefault="00C90F8A" w:rsidP="00343F1C">
      <w:pPr>
        <w:pStyle w:val="libFootnote0"/>
        <w:rPr>
          <w:rtl/>
        </w:rPr>
      </w:pPr>
      <w:r>
        <w:rPr>
          <w:rtl/>
        </w:rPr>
        <w:t>6</w:t>
      </w:r>
      <w:r w:rsidR="00211E62">
        <w:rPr>
          <w:rtl/>
        </w:rPr>
        <w:t xml:space="preserve"> - </w:t>
      </w:r>
      <w:r>
        <w:rPr>
          <w:rtl/>
        </w:rPr>
        <w:t>مستطرفات السرائر</w:t>
      </w:r>
      <w:r w:rsidR="00211E62">
        <w:rPr>
          <w:rtl/>
        </w:rPr>
        <w:t>:</w:t>
      </w:r>
      <w:r>
        <w:rPr>
          <w:rtl/>
        </w:rPr>
        <w:t xml:space="preserve"> 55 / 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ابن جعفر</w:t>
      </w:r>
      <w:r w:rsidR="00211E62">
        <w:rPr>
          <w:rtl/>
        </w:rPr>
        <w:t>،</w:t>
      </w:r>
      <w:r>
        <w:rPr>
          <w:rtl/>
        </w:rPr>
        <w:t xml:space="preserve"> عن أخيه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هذا مخصوص بالميتة دون النجس</w:t>
      </w:r>
      <w:r w:rsidR="00211E62">
        <w:rPr>
          <w:rtl/>
        </w:rPr>
        <w:t>،</w:t>
      </w:r>
      <w:r>
        <w:rPr>
          <w:rtl/>
        </w:rPr>
        <w:t xml:space="preserve"> ويأتي ما </w:t>
      </w:r>
      <w:r w:rsidR="000024BA">
        <w:rPr>
          <w:rtl/>
        </w:rPr>
        <w:t>يدل</w:t>
      </w:r>
      <w:r w:rsidR="00724AA1">
        <w:rPr>
          <w:rtl/>
        </w:rPr>
        <w:t xml:space="preserve"> </w:t>
      </w:r>
      <w:r>
        <w:rPr>
          <w:rtl/>
        </w:rPr>
        <w:t xml:space="preserve">على ذلك في الذبائح </w:t>
      </w:r>
      <w:r w:rsidRPr="00E40572">
        <w:rPr>
          <w:rStyle w:val="libFootnotenumChar"/>
          <w:rtl/>
        </w:rPr>
        <w:t>(2)</w:t>
      </w:r>
      <w:r w:rsidR="00211E62">
        <w:rPr>
          <w:rtl/>
        </w:rPr>
        <w:t>،</w:t>
      </w:r>
      <w:r>
        <w:rPr>
          <w:rtl/>
        </w:rPr>
        <w:t xml:space="preserve"> وغيرها </w:t>
      </w:r>
      <w:r w:rsidRPr="00E40572">
        <w:rPr>
          <w:rStyle w:val="libFootnotenumChar"/>
          <w:rtl/>
        </w:rPr>
        <w:t>(3)</w:t>
      </w:r>
      <w:r w:rsidR="00211E62">
        <w:rPr>
          <w:rtl/>
        </w:rPr>
        <w:t>،</w:t>
      </w:r>
      <w:r>
        <w:rPr>
          <w:rtl/>
        </w:rPr>
        <w:t xml:space="preserve"> فيأتي هناك معارض في الاستصباح بالأليات المقطوعة من حي</w:t>
      </w:r>
      <w:r w:rsidR="000024BA">
        <w:rPr>
          <w:rFonts w:hint="cs"/>
          <w:rtl/>
        </w:rPr>
        <w:t>ّ</w:t>
      </w:r>
      <w:r>
        <w:rPr>
          <w:rtl/>
        </w:rPr>
        <w:t xml:space="preserve"> غير صريح في المعارضة </w:t>
      </w:r>
      <w:r w:rsidRPr="00E40572">
        <w:rPr>
          <w:rStyle w:val="libFootnotenumChar"/>
          <w:rtl/>
        </w:rPr>
        <w:t>(4)</w:t>
      </w:r>
      <w:r>
        <w:rPr>
          <w:rtl/>
        </w:rPr>
        <w:t>.</w:t>
      </w:r>
    </w:p>
    <w:p w:rsidR="00C90F8A" w:rsidRDefault="00C90F8A" w:rsidP="00C90F8A">
      <w:pPr>
        <w:pStyle w:val="Heading2Center"/>
        <w:rPr>
          <w:rtl/>
        </w:rPr>
      </w:pPr>
      <w:bookmarkStart w:id="246" w:name="_Toc303531547"/>
      <w:bookmarkStart w:id="247" w:name="_Toc303765227"/>
      <w:bookmarkStart w:id="248" w:name="_Toc303770415"/>
      <w:bookmarkStart w:id="249" w:name="_Toc378022306"/>
      <w:bookmarkStart w:id="250" w:name="_Toc253506681"/>
      <w:r>
        <w:rPr>
          <w:rtl/>
        </w:rPr>
        <w:t>7</w:t>
      </w:r>
      <w:r w:rsidR="00211E62">
        <w:rPr>
          <w:rtl/>
        </w:rPr>
        <w:t xml:space="preserve"> - </w:t>
      </w:r>
      <w:r>
        <w:rPr>
          <w:rtl/>
        </w:rPr>
        <w:t>باب حكم بيع الذكي المختلط بالميت والنجس بالميتة</w:t>
      </w:r>
      <w:bookmarkEnd w:id="246"/>
      <w:bookmarkEnd w:id="247"/>
      <w:bookmarkEnd w:id="248"/>
      <w:r w:rsidR="00211E62">
        <w:rPr>
          <w:rtl/>
        </w:rPr>
        <w:t xml:space="preserve"> </w:t>
      </w:r>
      <w:bookmarkStart w:id="251" w:name="_Toc303531548"/>
      <w:bookmarkStart w:id="252" w:name="_Toc303765228"/>
      <w:bookmarkStart w:id="253" w:name="_Toc303770416"/>
      <w:r w:rsidR="00211E62">
        <w:rPr>
          <w:rtl/>
        </w:rPr>
        <w:t>و</w:t>
      </w:r>
      <w:r>
        <w:rPr>
          <w:rtl/>
        </w:rPr>
        <w:t xml:space="preserve">العجين بالماء النجس </w:t>
      </w:r>
      <w:r w:rsidR="003763A8">
        <w:rPr>
          <w:rtl/>
        </w:rPr>
        <w:t xml:space="preserve">ممّن </w:t>
      </w:r>
      <w:r>
        <w:rPr>
          <w:rtl/>
        </w:rPr>
        <w:t>يستحل الميتة</w:t>
      </w:r>
      <w:bookmarkEnd w:id="249"/>
      <w:bookmarkEnd w:id="250"/>
      <w:bookmarkEnd w:id="251"/>
      <w:bookmarkEnd w:id="252"/>
      <w:bookmarkEnd w:id="253"/>
    </w:p>
    <w:p w:rsidR="00C90F8A" w:rsidRDefault="00C90F8A" w:rsidP="00D77545">
      <w:pPr>
        <w:pStyle w:val="libNormal"/>
        <w:rPr>
          <w:rtl/>
        </w:rPr>
      </w:pPr>
      <w:r w:rsidRPr="008D3D37">
        <w:rPr>
          <w:rStyle w:val="libNormalChar"/>
          <w:rtl/>
        </w:rPr>
        <w:t xml:space="preserve">[ 22080 ]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أبي المغرا</w:t>
      </w:r>
      <w:r w:rsidR="00211E62">
        <w:rPr>
          <w:rtl/>
        </w:rPr>
        <w:t>،</w:t>
      </w:r>
      <w:r>
        <w:rPr>
          <w:rtl/>
        </w:rPr>
        <w:t xml:space="preserve"> عن الحلبي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0024BA">
        <w:rPr>
          <w:rtl/>
        </w:rPr>
        <w:t>إذا</w:t>
      </w:r>
      <w:r w:rsidR="003763A8">
        <w:rPr>
          <w:rtl/>
        </w:rPr>
        <w:t xml:space="preserve"> </w:t>
      </w:r>
      <w:r>
        <w:rPr>
          <w:rtl/>
        </w:rPr>
        <w:t xml:space="preserve">اختلط الذكي والميتة باعه </w:t>
      </w:r>
      <w:r w:rsidR="000024BA">
        <w:rPr>
          <w:rtl/>
        </w:rPr>
        <w:t>مم</w:t>
      </w:r>
      <w:r w:rsidR="003763A8">
        <w:rPr>
          <w:rtl/>
        </w:rPr>
        <w:t xml:space="preserve">ن </w:t>
      </w:r>
      <w:r>
        <w:rPr>
          <w:rtl/>
        </w:rPr>
        <w:t>يستحل</w:t>
      </w:r>
      <w:r w:rsidR="000024BA">
        <w:rPr>
          <w:rFonts w:hint="cs"/>
          <w:rtl/>
        </w:rPr>
        <w:t>ّ</w:t>
      </w:r>
      <w:r>
        <w:rPr>
          <w:rtl/>
        </w:rPr>
        <w:t xml:space="preserve"> الميتة وأكل </w:t>
      </w:r>
      <w:r w:rsidRPr="00E40572">
        <w:rPr>
          <w:rStyle w:val="libFootnotenumChar"/>
          <w:rtl/>
        </w:rPr>
        <w:t>(</w:t>
      </w:r>
      <w:r w:rsidR="00D77545">
        <w:rPr>
          <w:rStyle w:val="libFootnotenumChar"/>
          <w:rFonts w:hint="cs"/>
          <w:rtl/>
        </w:rPr>
        <w:t>5</w:t>
      </w:r>
      <w:r w:rsidRPr="00E40572">
        <w:rPr>
          <w:rStyle w:val="libFootnotenumChar"/>
          <w:rtl/>
        </w:rPr>
        <w:t>)</w:t>
      </w:r>
      <w:r>
        <w:rPr>
          <w:rtl/>
        </w:rPr>
        <w:t xml:space="preserve"> ثمنه. </w:t>
      </w:r>
    </w:p>
    <w:p w:rsidR="00C90F8A" w:rsidRDefault="00C90F8A" w:rsidP="004F5848">
      <w:pPr>
        <w:pStyle w:val="libNormal"/>
        <w:rPr>
          <w:rtl/>
        </w:rPr>
      </w:pPr>
      <w:r w:rsidRPr="008D3D37">
        <w:rPr>
          <w:rStyle w:val="libNormalChar"/>
          <w:rtl/>
        </w:rPr>
        <w:t xml:space="preserve">[ 22081 ]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D77545">
        <w:rPr>
          <w:rFonts w:hint="cs"/>
          <w:rtl/>
        </w:rPr>
        <w:t>ّ</w:t>
      </w:r>
      <w:r>
        <w:rPr>
          <w:rtl/>
        </w:rPr>
        <w:t>ه س</w:t>
      </w:r>
      <w:r w:rsidR="00D77545">
        <w:rPr>
          <w:rFonts w:hint="cs"/>
          <w:rtl/>
        </w:rPr>
        <w:t>ُ</w:t>
      </w:r>
      <w:r>
        <w:rPr>
          <w:rtl/>
        </w:rPr>
        <w:t xml:space="preserve">ئل عن رجل </w:t>
      </w:r>
      <w:r w:rsidR="006204AE">
        <w:rPr>
          <w:rtl/>
        </w:rPr>
        <w:t xml:space="preserve">كان </w:t>
      </w:r>
      <w:r>
        <w:rPr>
          <w:rtl/>
        </w:rPr>
        <w:t>له غنم وبقر و</w:t>
      </w:r>
      <w:r w:rsidR="006204AE">
        <w:rPr>
          <w:rtl/>
        </w:rPr>
        <w:t xml:space="preserve">كان </w:t>
      </w:r>
      <w:r>
        <w:rPr>
          <w:rtl/>
        </w:rPr>
        <w:t>يدرك الذكي منها فيعزله</w:t>
      </w:r>
      <w:r w:rsidR="00211E62">
        <w:rPr>
          <w:rtl/>
        </w:rPr>
        <w:t>،</w:t>
      </w:r>
      <w:r>
        <w:rPr>
          <w:rtl/>
        </w:rPr>
        <w:t xml:space="preserve"> ويعزل الميتة </w:t>
      </w:r>
      <w:r w:rsidR="003763A8">
        <w:rPr>
          <w:rtl/>
        </w:rPr>
        <w:t xml:space="preserve">ثمّ إنّ </w:t>
      </w:r>
      <w:r>
        <w:rPr>
          <w:rtl/>
        </w:rPr>
        <w:t xml:space="preserve">الميتة </w:t>
      </w:r>
    </w:p>
    <w:p w:rsidR="00C90F8A" w:rsidRDefault="00343F1C" w:rsidP="00343F1C">
      <w:pPr>
        <w:pStyle w:val="libLine"/>
        <w:rPr>
          <w:rtl/>
        </w:rPr>
      </w:pPr>
      <w:r>
        <w:rPr>
          <w:rtl/>
        </w:rPr>
        <w:t>____________________</w:t>
      </w:r>
    </w:p>
    <w:p w:rsidR="00C90F8A" w:rsidRPr="001076D7" w:rsidRDefault="00C90F8A" w:rsidP="00343F1C">
      <w:pPr>
        <w:pStyle w:val="libFootnote0"/>
        <w:rPr>
          <w:rtl/>
        </w:rPr>
      </w:pPr>
      <w:r w:rsidRPr="001076D7">
        <w:rPr>
          <w:rtl/>
        </w:rPr>
        <w:t>(1) قرب الإسناد</w:t>
      </w:r>
      <w:r w:rsidR="00211E62">
        <w:rPr>
          <w:rtl/>
        </w:rPr>
        <w:t>:</w:t>
      </w:r>
      <w:r w:rsidRPr="001076D7">
        <w:rPr>
          <w:rtl/>
        </w:rPr>
        <w:t xml:space="preserve"> 115</w:t>
      </w:r>
      <w:r>
        <w:rPr>
          <w:rtl/>
        </w:rPr>
        <w:t>.</w:t>
      </w:r>
      <w:r w:rsidRPr="001076D7">
        <w:rPr>
          <w:rtl/>
        </w:rPr>
        <w:t xml:space="preserve"> </w:t>
      </w:r>
    </w:p>
    <w:p w:rsidR="00C90F8A" w:rsidRPr="001076D7" w:rsidRDefault="00C90F8A" w:rsidP="00343F1C">
      <w:pPr>
        <w:pStyle w:val="libFootnote0"/>
        <w:rPr>
          <w:rtl/>
        </w:rPr>
      </w:pPr>
      <w:r w:rsidRPr="001076D7">
        <w:rPr>
          <w:rtl/>
        </w:rPr>
        <w:t>(2) يأتي في الباب 30 من أبواب الذبائح</w:t>
      </w:r>
      <w:r>
        <w:rPr>
          <w:rtl/>
        </w:rPr>
        <w:t>.</w:t>
      </w:r>
      <w:r w:rsidRPr="001076D7">
        <w:rPr>
          <w:rtl/>
        </w:rPr>
        <w:t xml:space="preserve"> </w:t>
      </w:r>
    </w:p>
    <w:p w:rsidR="00C90F8A" w:rsidRPr="001076D7" w:rsidRDefault="00C90F8A" w:rsidP="00343F1C">
      <w:pPr>
        <w:pStyle w:val="libFootnote0"/>
        <w:rPr>
          <w:rtl/>
        </w:rPr>
      </w:pPr>
      <w:r w:rsidRPr="001076D7">
        <w:rPr>
          <w:rtl/>
        </w:rPr>
        <w:t xml:space="preserve">(3) يأتي ما </w:t>
      </w:r>
      <w:r w:rsidR="00990D59">
        <w:rPr>
          <w:rtl/>
        </w:rPr>
        <w:t>يدل</w:t>
      </w:r>
      <w:r w:rsidR="00724AA1">
        <w:rPr>
          <w:rtl/>
        </w:rPr>
        <w:t xml:space="preserve"> </w:t>
      </w:r>
      <w:r w:rsidRPr="001076D7">
        <w:rPr>
          <w:rtl/>
        </w:rPr>
        <w:t>على بعض المقصود في الباب 43</w:t>
      </w:r>
      <w:r w:rsidR="00211E62">
        <w:rPr>
          <w:rtl/>
        </w:rPr>
        <w:t>،</w:t>
      </w:r>
      <w:r w:rsidRPr="001076D7">
        <w:rPr>
          <w:rtl/>
        </w:rPr>
        <w:t xml:space="preserve"> وفي الحديث 3 من الباب 45 من أبواب الأطعمة المحرمة</w:t>
      </w:r>
      <w:r>
        <w:rPr>
          <w:rtl/>
        </w:rPr>
        <w:t>.</w:t>
      </w:r>
      <w:r w:rsidRPr="001076D7">
        <w:rPr>
          <w:rtl/>
        </w:rPr>
        <w:t xml:space="preserve"> </w:t>
      </w:r>
    </w:p>
    <w:p w:rsidR="00C90F8A" w:rsidRPr="001076D7" w:rsidRDefault="00C90F8A" w:rsidP="00343F1C">
      <w:pPr>
        <w:pStyle w:val="libFootnote0"/>
        <w:rPr>
          <w:rtl/>
        </w:rPr>
      </w:pPr>
      <w:r w:rsidRPr="001076D7">
        <w:rPr>
          <w:rtl/>
        </w:rPr>
        <w:t>(4) يأتي في الحديث 2 من الباب 30 من أبواب الذبائح</w:t>
      </w:r>
      <w:r>
        <w:rPr>
          <w:rtl/>
        </w:rPr>
        <w:t>.</w:t>
      </w:r>
    </w:p>
    <w:p w:rsidR="00C90F8A" w:rsidRDefault="00C90F8A" w:rsidP="00990D59">
      <w:pPr>
        <w:pStyle w:val="libFootnoteCenterBold"/>
        <w:rPr>
          <w:rtl/>
        </w:rPr>
      </w:pPr>
      <w:r>
        <w:rPr>
          <w:rtl/>
        </w:rPr>
        <w:t xml:space="preserve">الباب 7 </w:t>
      </w:r>
    </w:p>
    <w:p w:rsidR="00C90F8A" w:rsidRDefault="00C90F8A" w:rsidP="00990D59">
      <w:pPr>
        <w:pStyle w:val="libFootnoteCenterBold"/>
        <w:rPr>
          <w:rtl/>
        </w:rPr>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260 / 2. </w:t>
      </w:r>
    </w:p>
    <w:p w:rsidR="00C90F8A" w:rsidRPr="001076D7" w:rsidRDefault="00C90F8A" w:rsidP="00D77545">
      <w:pPr>
        <w:pStyle w:val="libFootnote0"/>
        <w:rPr>
          <w:rtl/>
        </w:rPr>
      </w:pPr>
      <w:r w:rsidRPr="001076D7">
        <w:rPr>
          <w:rtl/>
        </w:rPr>
        <w:t>(</w:t>
      </w:r>
      <w:r w:rsidR="00D77545">
        <w:rPr>
          <w:rFonts w:hint="cs"/>
          <w:rtl/>
        </w:rPr>
        <w:t>5</w:t>
      </w:r>
      <w:r w:rsidRPr="001076D7">
        <w:rPr>
          <w:rtl/>
        </w:rPr>
        <w:t>) في المصدر</w:t>
      </w:r>
      <w:r w:rsidR="00211E62">
        <w:rPr>
          <w:rtl/>
        </w:rPr>
        <w:t>:</w:t>
      </w:r>
      <w:r w:rsidRPr="001076D7">
        <w:rPr>
          <w:rtl/>
        </w:rPr>
        <w:t xml:space="preserve"> ويأكل</w:t>
      </w:r>
      <w:r>
        <w:rPr>
          <w:rtl/>
        </w:rPr>
        <w:t>.</w:t>
      </w:r>
      <w:r w:rsidRPr="001076D7">
        <w:rPr>
          <w:rtl/>
        </w:rPr>
        <w:t xml:space="preserve"> </w:t>
      </w:r>
    </w:p>
    <w:p w:rsidR="00C90F8A" w:rsidRDefault="00C90F8A" w:rsidP="00343F1C">
      <w:pPr>
        <w:pStyle w:val="libFootnote0"/>
        <w:rPr>
          <w:rtl/>
        </w:rPr>
      </w:pPr>
      <w:r>
        <w:rPr>
          <w:rtl/>
        </w:rPr>
        <w:t>2</w:t>
      </w:r>
      <w:r w:rsidR="00211E62">
        <w:rPr>
          <w:rtl/>
        </w:rPr>
        <w:t xml:space="preserve"> - </w:t>
      </w:r>
      <w:r>
        <w:rPr>
          <w:rtl/>
        </w:rPr>
        <w:t>الكافي</w:t>
      </w:r>
      <w:r w:rsidR="00211E62">
        <w:rPr>
          <w:rtl/>
        </w:rPr>
        <w:t>:</w:t>
      </w:r>
      <w:r>
        <w:rPr>
          <w:rtl/>
        </w:rPr>
        <w:t xml:space="preserve"> 260 / 1</w:t>
      </w:r>
      <w:r w:rsidR="00211E62">
        <w:rPr>
          <w:rtl/>
        </w:rPr>
        <w:t>،</w:t>
      </w:r>
      <w:r>
        <w:rPr>
          <w:rtl/>
        </w:rPr>
        <w:t xml:space="preserve"> وأورده في الحديث 2 من الباب 36 من أبواب الأطعمة المحرمة.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والذكي إختلطا كيف يصنع به؟ قال</w:t>
      </w:r>
      <w:r w:rsidR="00211E62">
        <w:rPr>
          <w:rtl/>
        </w:rPr>
        <w:t>:</w:t>
      </w:r>
      <w:r>
        <w:rPr>
          <w:rtl/>
        </w:rPr>
        <w:t xml:space="preserve"> يبيعه </w:t>
      </w:r>
      <w:r w:rsidR="003763A8">
        <w:rPr>
          <w:rtl/>
        </w:rPr>
        <w:t xml:space="preserve">ممّن </w:t>
      </w:r>
      <w:r>
        <w:rPr>
          <w:rtl/>
        </w:rPr>
        <w:t>يستحل الميتة ويأكل ثمنه فإن</w:t>
      </w:r>
      <w:r w:rsidR="009B18AC">
        <w:rPr>
          <w:rFonts w:hint="cs"/>
          <w:rtl/>
        </w:rPr>
        <w:t>ّ</w:t>
      </w:r>
      <w:r>
        <w:rPr>
          <w:rtl/>
        </w:rPr>
        <w:t xml:space="preserve">ه لا بأس. </w:t>
      </w:r>
    </w:p>
    <w:p w:rsidR="00C90F8A" w:rsidRDefault="00C90F8A" w:rsidP="00E40572">
      <w:pPr>
        <w:pStyle w:val="libNormal"/>
        <w:rPr>
          <w:rtl/>
        </w:rPr>
      </w:pPr>
      <w:r>
        <w:rPr>
          <w:rtl/>
        </w:rPr>
        <w:t xml:space="preserve">ورواه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 xml:space="preserve">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(1)</w:t>
      </w:r>
      <w:r>
        <w:rPr>
          <w:rtl/>
        </w:rPr>
        <w:t xml:space="preserve">. </w:t>
      </w:r>
    </w:p>
    <w:p w:rsidR="00C90F8A" w:rsidRDefault="00C90F8A" w:rsidP="009831D2">
      <w:pPr>
        <w:pStyle w:val="libNormal"/>
        <w:rPr>
          <w:rtl/>
        </w:rPr>
      </w:pPr>
      <w:r w:rsidRPr="008D3D37">
        <w:rPr>
          <w:rStyle w:val="libNormalChar"/>
          <w:rtl/>
        </w:rPr>
        <w:t xml:space="preserve">[ 22082 ] </w:t>
      </w:r>
      <w:r>
        <w:rPr>
          <w:rtl/>
        </w:rPr>
        <w:t>3</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7D12B3">
        <w:rPr>
          <w:rtl/>
        </w:rPr>
        <w:t>محمّد</w:t>
      </w:r>
      <w:r w:rsidR="00343F1C">
        <w:rPr>
          <w:rtl/>
        </w:rPr>
        <w:t xml:space="preserve"> </w:t>
      </w:r>
      <w:r>
        <w:rPr>
          <w:rtl/>
        </w:rPr>
        <w:t xml:space="preserve">بن يحيى </w:t>
      </w:r>
      <w:r w:rsidRPr="00E40572">
        <w:rPr>
          <w:rStyle w:val="libFootnotenumChar"/>
          <w:rtl/>
        </w:rPr>
        <w:t>(</w:t>
      </w:r>
      <w:r w:rsidR="009831D2">
        <w:rPr>
          <w:rStyle w:val="libFootnotenumChar"/>
          <w:rFonts w:hint="cs"/>
          <w:rtl/>
        </w:rPr>
        <w:t>2</w:t>
      </w:r>
      <w:r w:rsidRPr="00E40572">
        <w:rPr>
          <w:rStyle w:val="libFootnotenumChar"/>
          <w:rtl/>
        </w:rPr>
        <w:t>)</w:t>
      </w:r>
      <w:r w:rsidR="00211E62">
        <w:rPr>
          <w:rtl/>
        </w:rPr>
        <w:t>،</w:t>
      </w:r>
      <w:r>
        <w:rPr>
          <w:rtl/>
        </w:rPr>
        <w:t xml:space="preserve"> عن ابن أبي عمير</w:t>
      </w:r>
      <w:r w:rsidR="00211E62">
        <w:rPr>
          <w:rtl/>
        </w:rPr>
        <w:t>،</w:t>
      </w:r>
      <w:r>
        <w:rPr>
          <w:rtl/>
        </w:rPr>
        <w:t xml:space="preserve"> عن حفص بن البختري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العجين من الماء النجس كيف يصنع به؟ قال</w:t>
      </w:r>
      <w:r w:rsidR="00211E62">
        <w:rPr>
          <w:rtl/>
        </w:rPr>
        <w:t>:</w:t>
      </w:r>
      <w:r>
        <w:rPr>
          <w:rtl/>
        </w:rPr>
        <w:t xml:space="preserve"> يباع </w:t>
      </w:r>
      <w:r w:rsidR="003763A8">
        <w:rPr>
          <w:rtl/>
        </w:rPr>
        <w:t xml:space="preserve">ممّن </w:t>
      </w:r>
      <w:r>
        <w:rPr>
          <w:rtl/>
        </w:rPr>
        <w:t xml:space="preserve">يستحل </w:t>
      </w:r>
      <w:r w:rsidRPr="00E40572">
        <w:rPr>
          <w:rStyle w:val="libFootnotenumChar"/>
          <w:rtl/>
        </w:rPr>
        <w:t>(</w:t>
      </w:r>
      <w:r w:rsidR="009831D2">
        <w:rPr>
          <w:rStyle w:val="libFootnotenumChar"/>
          <w:rFonts w:hint="cs"/>
          <w:rtl/>
        </w:rPr>
        <w:t>3</w:t>
      </w:r>
      <w:r w:rsidRPr="00E40572">
        <w:rPr>
          <w:rStyle w:val="libFootnotenumChar"/>
          <w:rtl/>
        </w:rPr>
        <w:t>)</w:t>
      </w:r>
      <w:r>
        <w:rPr>
          <w:rtl/>
        </w:rPr>
        <w:t xml:space="preserve"> الميتة. </w:t>
      </w:r>
    </w:p>
    <w:p w:rsidR="00C90F8A" w:rsidRDefault="00C90F8A" w:rsidP="004F5848">
      <w:pPr>
        <w:pStyle w:val="libNormal"/>
        <w:rPr>
          <w:rtl/>
        </w:rPr>
      </w:pPr>
      <w:r w:rsidRPr="008D3D37">
        <w:rPr>
          <w:rStyle w:val="libNormalChar"/>
          <w:rtl/>
        </w:rPr>
        <w:t xml:space="preserve">[ 22083 ] </w:t>
      </w:r>
      <w:r>
        <w:rPr>
          <w:rtl/>
        </w:rPr>
        <w:t>4</w:t>
      </w:r>
      <w:r w:rsidR="00211E62">
        <w:rPr>
          <w:rtl/>
        </w:rPr>
        <w:t xml:space="preserve"> - </w:t>
      </w:r>
      <w:r>
        <w:rPr>
          <w:rtl/>
        </w:rPr>
        <w:t>وبالإسناد عن ابن أبي عمير</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يدفن ولا يباع. </w:t>
      </w:r>
    </w:p>
    <w:p w:rsidR="00C90F8A" w:rsidRDefault="00C90F8A" w:rsidP="009831D2">
      <w:pPr>
        <w:pStyle w:val="libNormal"/>
        <w:rPr>
          <w:rtl/>
        </w:rPr>
      </w:pPr>
      <w:r>
        <w:rPr>
          <w:rtl/>
        </w:rPr>
        <w:t>أقول</w:t>
      </w:r>
      <w:r w:rsidR="00211E62">
        <w:rPr>
          <w:rtl/>
        </w:rPr>
        <w:t>:</w:t>
      </w:r>
      <w:r>
        <w:rPr>
          <w:rtl/>
        </w:rPr>
        <w:t xml:space="preserve"> حمله الشيخ على الاستحباب </w:t>
      </w:r>
      <w:r w:rsidRPr="00E40572">
        <w:rPr>
          <w:rStyle w:val="libFootnotenumChar"/>
          <w:rtl/>
        </w:rPr>
        <w:t>(</w:t>
      </w:r>
      <w:r w:rsidR="009831D2">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[ 22084 ] </w:t>
      </w:r>
      <w:r>
        <w:rPr>
          <w:rtl/>
        </w:rPr>
        <w:t>5</w:t>
      </w:r>
      <w:r w:rsidR="00211E62">
        <w:rPr>
          <w:rtl/>
        </w:rPr>
        <w:t xml:space="preserve"> - </w:t>
      </w:r>
      <w:r>
        <w:rPr>
          <w:rtl/>
        </w:rPr>
        <w:t xml:space="preserve">عبدالله بن جعفر في </w:t>
      </w:r>
      <w:r w:rsidRPr="00343F1C">
        <w:rPr>
          <w:rStyle w:val="libNormalChar"/>
          <w:rtl/>
        </w:rPr>
        <w:t xml:space="preserve">( </w:t>
      </w:r>
      <w:r w:rsidR="009B18AC">
        <w:rPr>
          <w:rtl/>
        </w:rPr>
        <w:t>قرب ال</w:t>
      </w:r>
      <w:r w:rsidR="009B18AC">
        <w:rPr>
          <w:rFonts w:hint="cs"/>
          <w:rtl/>
        </w:rPr>
        <w:t>إِ</w:t>
      </w:r>
      <w:r>
        <w:rPr>
          <w:rtl/>
        </w:rPr>
        <w:t>سناد</w:t>
      </w:r>
      <w:r w:rsidRPr="00343F1C">
        <w:rPr>
          <w:rStyle w:val="libNormalChar"/>
          <w:rtl/>
        </w:rPr>
        <w:t xml:space="preserve"> ) </w:t>
      </w:r>
      <w:r>
        <w:rPr>
          <w:rtl/>
        </w:rPr>
        <w:t>عن عبدالله بن الحسن</w:t>
      </w:r>
      <w:r w:rsidR="00211E62">
        <w:rPr>
          <w:rtl/>
        </w:rPr>
        <w:t>،</w:t>
      </w:r>
      <w:r>
        <w:rPr>
          <w:rtl/>
        </w:rPr>
        <w:t xml:space="preserve"> عن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حب دهن ماتت فيه فأرة؟ قال</w:t>
      </w:r>
      <w:r w:rsidR="00211E62">
        <w:rPr>
          <w:rtl/>
        </w:rPr>
        <w:t>:</w:t>
      </w:r>
      <w:r>
        <w:rPr>
          <w:rtl/>
        </w:rPr>
        <w:t xml:space="preserve"> لا تدهن به</w:t>
      </w:r>
      <w:r w:rsidR="00211E62">
        <w:rPr>
          <w:rtl/>
        </w:rPr>
        <w:t>،</w:t>
      </w:r>
      <w:r>
        <w:rPr>
          <w:rtl/>
        </w:rPr>
        <w:t xml:space="preserve"> ولا تبعه من مسلم. </w:t>
      </w:r>
    </w:p>
    <w:p w:rsidR="00C90F8A" w:rsidRDefault="00343F1C" w:rsidP="00343F1C">
      <w:pPr>
        <w:pStyle w:val="libLine"/>
        <w:rPr>
          <w:rtl/>
        </w:rPr>
      </w:pPr>
      <w:r>
        <w:rPr>
          <w:rtl/>
        </w:rPr>
        <w:t>____________________</w:t>
      </w:r>
    </w:p>
    <w:p w:rsidR="00C90F8A" w:rsidRPr="001076D7" w:rsidRDefault="00C90F8A" w:rsidP="00343F1C">
      <w:pPr>
        <w:pStyle w:val="libFootnote0"/>
        <w:rPr>
          <w:rtl/>
        </w:rPr>
      </w:pPr>
      <w:r w:rsidRPr="001076D7">
        <w:rPr>
          <w:rtl/>
        </w:rPr>
        <w:t xml:space="preserve">(1) مسائل </w:t>
      </w:r>
      <w:r w:rsidR="00584DEF">
        <w:rPr>
          <w:rtl/>
        </w:rPr>
        <w:t xml:space="preserve">عليّ </w:t>
      </w:r>
      <w:r w:rsidRPr="001076D7">
        <w:rPr>
          <w:rtl/>
        </w:rPr>
        <w:t>بن جعفر</w:t>
      </w:r>
      <w:r w:rsidR="00211E62">
        <w:rPr>
          <w:rtl/>
        </w:rPr>
        <w:t>:</w:t>
      </w:r>
      <w:r w:rsidRPr="001076D7">
        <w:rPr>
          <w:rtl/>
        </w:rPr>
        <w:t xml:space="preserve"> 109 </w:t>
      </w:r>
      <w:r>
        <w:rPr>
          <w:rtl/>
        </w:rPr>
        <w:t>/</w:t>
      </w:r>
      <w:r w:rsidRPr="001076D7">
        <w:rPr>
          <w:rtl/>
        </w:rPr>
        <w:t xml:space="preserve"> 20</w:t>
      </w:r>
      <w:r>
        <w:rPr>
          <w:rtl/>
        </w:rPr>
        <w:t>.</w:t>
      </w:r>
      <w:r w:rsidRPr="001076D7">
        <w:rPr>
          <w:rtl/>
        </w:rPr>
        <w:t xml:space="preserve"> </w:t>
      </w:r>
    </w:p>
    <w:p w:rsidR="00C90F8A" w:rsidRDefault="00C90F8A" w:rsidP="00343F1C">
      <w:pPr>
        <w:pStyle w:val="libFootnote0"/>
        <w:rPr>
          <w:rtl/>
        </w:rPr>
      </w:pPr>
      <w:r>
        <w:rPr>
          <w:rtl/>
        </w:rPr>
        <w:t>3</w:t>
      </w:r>
      <w:r w:rsidR="00211E62">
        <w:rPr>
          <w:rtl/>
        </w:rPr>
        <w:t xml:space="preserve"> - </w:t>
      </w:r>
      <w:r>
        <w:rPr>
          <w:rtl/>
        </w:rPr>
        <w:t>التهذيب 1</w:t>
      </w:r>
      <w:r w:rsidR="00211E62">
        <w:rPr>
          <w:rtl/>
        </w:rPr>
        <w:t>:</w:t>
      </w:r>
      <w:r>
        <w:rPr>
          <w:rtl/>
        </w:rPr>
        <w:t xml:space="preserve"> 414 / 1305</w:t>
      </w:r>
      <w:r w:rsidR="00211E62">
        <w:rPr>
          <w:rtl/>
        </w:rPr>
        <w:t>،</w:t>
      </w:r>
      <w:r>
        <w:rPr>
          <w:rtl/>
        </w:rPr>
        <w:t xml:space="preserve"> الاستبصار 1</w:t>
      </w:r>
      <w:r w:rsidR="00211E62">
        <w:rPr>
          <w:rtl/>
        </w:rPr>
        <w:t>:</w:t>
      </w:r>
      <w:r>
        <w:rPr>
          <w:rtl/>
        </w:rPr>
        <w:t xml:space="preserve"> 29 / 76</w:t>
      </w:r>
      <w:r w:rsidR="00211E62">
        <w:rPr>
          <w:rtl/>
        </w:rPr>
        <w:t>،</w:t>
      </w:r>
      <w:r>
        <w:rPr>
          <w:rtl/>
        </w:rPr>
        <w:t xml:space="preserve"> وأورده في الحديث 1 من الباب 11 من أبواب الأسآر. </w:t>
      </w:r>
    </w:p>
    <w:p w:rsidR="00C90F8A" w:rsidRPr="001076D7" w:rsidRDefault="00C90F8A" w:rsidP="009831D2">
      <w:pPr>
        <w:pStyle w:val="libFootnote0"/>
        <w:rPr>
          <w:rtl/>
        </w:rPr>
      </w:pPr>
      <w:r w:rsidRPr="001076D7">
        <w:rPr>
          <w:rtl/>
        </w:rPr>
        <w:t>(</w:t>
      </w:r>
      <w:r w:rsidR="009831D2">
        <w:rPr>
          <w:rFonts w:hint="cs"/>
          <w:rtl/>
        </w:rPr>
        <w:t>2</w:t>
      </w:r>
      <w:r w:rsidRPr="001076D7">
        <w:rPr>
          <w:rtl/>
        </w:rPr>
        <w:t>) في المصدر</w:t>
      </w:r>
      <w:r w:rsidR="00211E62">
        <w:rPr>
          <w:rtl/>
        </w:rPr>
        <w:t>:</w:t>
      </w:r>
      <w:r w:rsidRPr="001076D7">
        <w:rPr>
          <w:rtl/>
        </w:rPr>
        <w:t xml:space="preserve"> </w:t>
      </w:r>
      <w:r w:rsidR="007D12B3">
        <w:rPr>
          <w:rtl/>
        </w:rPr>
        <w:t>محمّد</w:t>
      </w:r>
      <w:r w:rsidR="00343F1C">
        <w:rPr>
          <w:rtl/>
        </w:rPr>
        <w:t xml:space="preserve"> </w:t>
      </w:r>
      <w:r w:rsidRPr="001076D7">
        <w:rPr>
          <w:rtl/>
        </w:rPr>
        <w:t>بن الحسين</w:t>
      </w:r>
      <w:r>
        <w:rPr>
          <w:rtl/>
        </w:rPr>
        <w:t>.</w:t>
      </w:r>
      <w:r w:rsidRPr="001076D7">
        <w:rPr>
          <w:rtl/>
        </w:rPr>
        <w:t xml:space="preserve"> </w:t>
      </w:r>
    </w:p>
    <w:p w:rsidR="00C90F8A" w:rsidRPr="001076D7" w:rsidRDefault="00C90F8A" w:rsidP="009831D2">
      <w:pPr>
        <w:pStyle w:val="libFootnote0"/>
        <w:rPr>
          <w:rtl/>
        </w:rPr>
      </w:pPr>
      <w:r w:rsidRPr="001076D7">
        <w:rPr>
          <w:rtl/>
        </w:rPr>
        <w:t>(</w:t>
      </w:r>
      <w:r w:rsidR="009831D2">
        <w:rPr>
          <w:rFonts w:hint="cs"/>
          <w:rtl/>
        </w:rPr>
        <w:t>3</w:t>
      </w:r>
      <w:r w:rsidRPr="001076D7">
        <w:rPr>
          <w:rtl/>
        </w:rPr>
        <w:t>) في المصدر زيادة</w:t>
      </w:r>
      <w:r w:rsidR="00211E62">
        <w:rPr>
          <w:rtl/>
        </w:rPr>
        <w:t>:</w:t>
      </w:r>
      <w:r w:rsidRPr="001076D7">
        <w:rPr>
          <w:rtl/>
        </w:rPr>
        <w:t xml:space="preserve"> أكل</w:t>
      </w:r>
      <w:r>
        <w:rPr>
          <w:rtl/>
        </w:rPr>
        <w:t>.</w:t>
      </w:r>
      <w:r w:rsidRPr="001076D7">
        <w:rPr>
          <w:rtl/>
        </w:rPr>
        <w:t xml:space="preserve"> </w:t>
      </w:r>
    </w:p>
    <w:p w:rsidR="00C90F8A" w:rsidRDefault="00C90F8A" w:rsidP="00343F1C">
      <w:pPr>
        <w:pStyle w:val="libFootnote0"/>
        <w:rPr>
          <w:rtl/>
        </w:rPr>
      </w:pPr>
      <w:r>
        <w:rPr>
          <w:rtl/>
        </w:rPr>
        <w:t>4</w:t>
      </w:r>
      <w:r w:rsidR="00211E62">
        <w:rPr>
          <w:rtl/>
        </w:rPr>
        <w:t xml:space="preserve"> - </w:t>
      </w:r>
      <w:r>
        <w:rPr>
          <w:rtl/>
        </w:rPr>
        <w:t>التهذيب 1</w:t>
      </w:r>
      <w:r w:rsidR="00211E62">
        <w:rPr>
          <w:rtl/>
        </w:rPr>
        <w:t>:</w:t>
      </w:r>
      <w:r>
        <w:rPr>
          <w:rtl/>
        </w:rPr>
        <w:t xml:space="preserve"> 414 / 1306</w:t>
      </w:r>
      <w:r w:rsidR="00211E62">
        <w:rPr>
          <w:rtl/>
        </w:rPr>
        <w:t>،</w:t>
      </w:r>
      <w:r>
        <w:rPr>
          <w:rtl/>
        </w:rPr>
        <w:t xml:space="preserve"> والاستبصار 1</w:t>
      </w:r>
      <w:r w:rsidR="00211E62">
        <w:rPr>
          <w:rtl/>
        </w:rPr>
        <w:t>:</w:t>
      </w:r>
      <w:r>
        <w:rPr>
          <w:rtl/>
        </w:rPr>
        <w:t xml:space="preserve"> 29 / 77</w:t>
      </w:r>
      <w:r w:rsidR="00211E62">
        <w:rPr>
          <w:rtl/>
        </w:rPr>
        <w:t>،</w:t>
      </w:r>
      <w:r>
        <w:rPr>
          <w:rtl/>
        </w:rPr>
        <w:t xml:space="preserve"> وأورده في الحديث 2 من الباب 11 من أبواب الأسآر. </w:t>
      </w:r>
    </w:p>
    <w:p w:rsidR="00C90F8A" w:rsidRPr="001076D7" w:rsidRDefault="00C90F8A" w:rsidP="009831D2">
      <w:pPr>
        <w:pStyle w:val="libFootnote0"/>
        <w:rPr>
          <w:rtl/>
        </w:rPr>
      </w:pPr>
      <w:r w:rsidRPr="001076D7">
        <w:rPr>
          <w:rtl/>
        </w:rPr>
        <w:t>(</w:t>
      </w:r>
      <w:r w:rsidR="009831D2">
        <w:rPr>
          <w:rFonts w:hint="cs"/>
          <w:rtl/>
        </w:rPr>
        <w:t>4</w:t>
      </w:r>
      <w:r w:rsidRPr="001076D7">
        <w:rPr>
          <w:rtl/>
        </w:rPr>
        <w:t>) راجع الاستبصار 1</w:t>
      </w:r>
      <w:r w:rsidR="00211E62">
        <w:rPr>
          <w:rtl/>
        </w:rPr>
        <w:t>:</w:t>
      </w:r>
      <w:r w:rsidRPr="001076D7">
        <w:rPr>
          <w:rtl/>
        </w:rPr>
        <w:t xml:space="preserve"> 30 </w:t>
      </w:r>
      <w:r>
        <w:rPr>
          <w:rtl/>
        </w:rPr>
        <w:t>/</w:t>
      </w:r>
      <w:r w:rsidRPr="001076D7">
        <w:rPr>
          <w:rtl/>
        </w:rPr>
        <w:t xml:space="preserve"> ذيل الحديث 77</w:t>
      </w:r>
      <w:r>
        <w:rPr>
          <w:rtl/>
        </w:rPr>
        <w:t>.</w:t>
      </w:r>
      <w:r w:rsidRPr="001076D7">
        <w:rPr>
          <w:rtl/>
        </w:rPr>
        <w:t xml:space="preserve"> </w:t>
      </w:r>
    </w:p>
    <w:p w:rsidR="00C90F8A" w:rsidRDefault="00C90F8A" w:rsidP="00343F1C">
      <w:pPr>
        <w:pStyle w:val="libFootnote0"/>
        <w:rPr>
          <w:rtl/>
        </w:rPr>
      </w:pPr>
      <w:r>
        <w:rPr>
          <w:rtl/>
        </w:rPr>
        <w:t>5</w:t>
      </w:r>
      <w:r w:rsidR="00211E62">
        <w:rPr>
          <w:rtl/>
        </w:rPr>
        <w:t xml:space="preserve"> - </w:t>
      </w:r>
      <w:r>
        <w:rPr>
          <w:rtl/>
        </w:rPr>
        <w:t>قرب الإسناد</w:t>
      </w:r>
      <w:r w:rsidR="00211E62">
        <w:rPr>
          <w:rtl/>
        </w:rPr>
        <w:t>:</w:t>
      </w:r>
      <w:r>
        <w:rPr>
          <w:rtl/>
        </w:rPr>
        <w:t xml:space="preserve"> 112.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[ 22085 ] </w:t>
      </w:r>
      <w:r>
        <w:rPr>
          <w:rtl/>
        </w:rPr>
        <w:t>6</w:t>
      </w:r>
      <w:r w:rsidR="00211E62">
        <w:rPr>
          <w:rtl/>
        </w:rPr>
        <w:t xml:space="preserve"> - </w:t>
      </w:r>
      <w:r>
        <w:rPr>
          <w:rtl/>
        </w:rPr>
        <w:t>وبالإ</w:t>
      </w:r>
      <w:r w:rsidR="00D444C0">
        <w:rPr>
          <w:rFonts w:hint="cs"/>
          <w:rtl/>
        </w:rPr>
        <w:t>ِ</w:t>
      </w:r>
      <w:r>
        <w:rPr>
          <w:rtl/>
        </w:rPr>
        <w:t>سناد قال</w:t>
      </w:r>
      <w:r w:rsidR="00211E62">
        <w:rPr>
          <w:rtl/>
        </w:rPr>
        <w:t>:</w:t>
      </w:r>
      <w:r>
        <w:rPr>
          <w:rtl/>
        </w:rPr>
        <w:t xml:space="preserve"> وسألته عن فأرة وقعت في حب</w:t>
      </w:r>
      <w:r w:rsidR="00D444C0">
        <w:rPr>
          <w:rFonts w:hint="cs"/>
          <w:rtl/>
        </w:rPr>
        <w:t>ّ</w:t>
      </w:r>
      <w:r>
        <w:rPr>
          <w:rtl/>
        </w:rPr>
        <w:t xml:space="preserve"> دهن فأخرجت من قبل </w:t>
      </w:r>
      <w:r w:rsidR="00D444C0">
        <w:rPr>
          <w:rFonts w:hint="cs"/>
          <w:rtl/>
        </w:rPr>
        <w:t>أ</w:t>
      </w:r>
      <w:r w:rsidR="00D444C0">
        <w:rPr>
          <w:rtl/>
        </w:rPr>
        <w:t>ن</w:t>
      </w:r>
      <w:r w:rsidR="003763A8">
        <w:rPr>
          <w:rtl/>
        </w:rPr>
        <w:t xml:space="preserve"> </w:t>
      </w:r>
      <w:r>
        <w:rPr>
          <w:rtl/>
        </w:rPr>
        <w:t>تموت أيبيعه من مسلم؟ قال</w:t>
      </w:r>
      <w:r w:rsidR="00211E62">
        <w:rPr>
          <w:rtl/>
        </w:rPr>
        <w:t>:</w:t>
      </w:r>
      <w:r>
        <w:rPr>
          <w:rtl/>
        </w:rPr>
        <w:t xml:space="preserve"> نعم ويدهن به.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rPr>
          <w:rtl/>
        </w:rPr>
      </w:pPr>
      <w:bookmarkStart w:id="254" w:name="_Toc303531549"/>
      <w:bookmarkStart w:id="255" w:name="_Toc303765229"/>
      <w:bookmarkStart w:id="256" w:name="_Toc303770417"/>
      <w:bookmarkStart w:id="257" w:name="_Toc378022307"/>
      <w:bookmarkStart w:id="258" w:name="_Toc253506682"/>
      <w:r>
        <w:rPr>
          <w:rtl/>
        </w:rPr>
        <w:t>8</w:t>
      </w:r>
      <w:r w:rsidR="00211E62">
        <w:rPr>
          <w:rtl/>
        </w:rPr>
        <w:t xml:space="preserve"> - </w:t>
      </w:r>
      <w:r>
        <w:rPr>
          <w:rtl/>
        </w:rPr>
        <w:t>باب تحريم بيع السلاح والسروج لاعداء الدين في حال</w:t>
      </w:r>
      <w:bookmarkEnd w:id="254"/>
      <w:bookmarkEnd w:id="255"/>
      <w:bookmarkEnd w:id="256"/>
      <w:r w:rsidR="00211E62">
        <w:rPr>
          <w:rtl/>
        </w:rPr>
        <w:t xml:space="preserve"> </w:t>
      </w:r>
      <w:bookmarkStart w:id="259" w:name="_Toc303531550"/>
      <w:bookmarkStart w:id="260" w:name="_Toc303765230"/>
      <w:bookmarkStart w:id="261" w:name="_Toc303770418"/>
      <w:r w:rsidR="00211E62">
        <w:rPr>
          <w:rtl/>
        </w:rPr>
        <w:t>ا</w:t>
      </w:r>
      <w:r>
        <w:rPr>
          <w:rtl/>
        </w:rPr>
        <w:t>لحرب خاصة</w:t>
      </w:r>
      <w:r w:rsidR="00211E62">
        <w:rPr>
          <w:rtl/>
        </w:rPr>
        <w:t>،</w:t>
      </w:r>
      <w:r>
        <w:rPr>
          <w:rtl/>
        </w:rPr>
        <w:t xml:space="preserve"> وجواز بيعهم ما عدا السلاح وحمل</w:t>
      </w:r>
      <w:bookmarkEnd w:id="259"/>
      <w:bookmarkEnd w:id="260"/>
      <w:bookmarkEnd w:id="261"/>
      <w:r w:rsidR="00211E62">
        <w:rPr>
          <w:rtl/>
        </w:rPr>
        <w:t xml:space="preserve"> </w:t>
      </w:r>
      <w:bookmarkStart w:id="262" w:name="_Toc303531551"/>
      <w:bookmarkStart w:id="263" w:name="_Toc303765231"/>
      <w:bookmarkStart w:id="264" w:name="_Toc303770419"/>
      <w:r w:rsidR="00211E62">
        <w:rPr>
          <w:rtl/>
        </w:rPr>
        <w:t>ا</w:t>
      </w:r>
      <w:r>
        <w:rPr>
          <w:rtl/>
        </w:rPr>
        <w:t>لتجارة إليهم</w:t>
      </w:r>
      <w:bookmarkEnd w:id="257"/>
      <w:bookmarkEnd w:id="258"/>
      <w:bookmarkEnd w:id="262"/>
      <w:bookmarkEnd w:id="263"/>
      <w:bookmarkEnd w:id="264"/>
    </w:p>
    <w:p w:rsidR="00C90F8A" w:rsidRDefault="00C90F8A" w:rsidP="004F5848">
      <w:pPr>
        <w:pStyle w:val="libNormal"/>
        <w:rPr>
          <w:rtl/>
        </w:rPr>
      </w:pPr>
      <w:r w:rsidRPr="008D3D37">
        <w:rPr>
          <w:rStyle w:val="libNormalChar"/>
          <w:rtl/>
        </w:rPr>
        <w:t xml:space="preserve">[ 22086 ]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سيف بن عميرة</w:t>
      </w:r>
      <w:r w:rsidR="00211E62">
        <w:rPr>
          <w:rtl/>
        </w:rPr>
        <w:t>،</w:t>
      </w:r>
      <w:r>
        <w:rPr>
          <w:rtl/>
        </w:rPr>
        <w:t xml:space="preserve"> عن أبي بكر الحضرمي قال</w:t>
      </w:r>
      <w:r w:rsidR="00211E62">
        <w:rPr>
          <w:rtl/>
        </w:rPr>
        <w:t>:</w:t>
      </w:r>
      <w:r>
        <w:rPr>
          <w:rtl/>
        </w:rPr>
        <w:t xml:space="preserve"> دخلنا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له حكم السراج ما تقول فيمن يحمل إلى الشام السروج وأداتها؟ فقال</w:t>
      </w:r>
      <w:r w:rsidR="00211E62">
        <w:rPr>
          <w:rtl/>
        </w:rPr>
        <w:t>:</w:t>
      </w:r>
      <w:r>
        <w:rPr>
          <w:rtl/>
        </w:rPr>
        <w:t xml:space="preserve"> لا بأس أنتم اليوم بمنزلة أصحاب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إن</w:t>
      </w:r>
      <w:r w:rsidR="00E5501F">
        <w:rPr>
          <w:rFonts w:hint="cs"/>
          <w:rtl/>
        </w:rPr>
        <w:t>ّ</w:t>
      </w:r>
      <w:r>
        <w:rPr>
          <w:rtl/>
        </w:rPr>
        <w:t>كم في هدنة</w:t>
      </w:r>
      <w:r w:rsidR="00211E62">
        <w:rPr>
          <w:rtl/>
        </w:rPr>
        <w:t>،</w:t>
      </w:r>
      <w:r>
        <w:rPr>
          <w:rtl/>
        </w:rPr>
        <w:t xml:space="preserve"> ف</w:t>
      </w:r>
      <w:r w:rsidR="003763A8">
        <w:rPr>
          <w:rtl/>
        </w:rPr>
        <w:t xml:space="preserve">إذاً </w:t>
      </w:r>
      <w:r>
        <w:rPr>
          <w:rtl/>
        </w:rPr>
        <w:t xml:space="preserve">كانت المباينة حرم عليكم </w:t>
      </w:r>
      <w:r w:rsidR="003763A8">
        <w:rPr>
          <w:rtl/>
        </w:rPr>
        <w:t xml:space="preserve">إنّ </w:t>
      </w:r>
      <w:r>
        <w:rPr>
          <w:rtl/>
        </w:rPr>
        <w:t xml:space="preserve">تحملوا إليهم السروج والسلاح. </w:t>
      </w:r>
    </w:p>
    <w:p w:rsidR="00C90F8A" w:rsidRDefault="00C90F8A" w:rsidP="00E5501F">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E5501F">
        <w:rPr>
          <w:rStyle w:val="libFootnotenumChar"/>
          <w:rFonts w:hint="cs"/>
          <w:rtl/>
        </w:rPr>
        <w:t>2</w:t>
      </w:r>
      <w:r w:rsidRPr="00E40572">
        <w:rPr>
          <w:rStyle w:val="libFootnotenumChar"/>
          <w:rtl/>
        </w:rPr>
        <w:t>)</w:t>
      </w:r>
      <w:r>
        <w:rPr>
          <w:rtl/>
        </w:rPr>
        <w:t xml:space="preserve">. </w:t>
      </w:r>
    </w:p>
    <w:p w:rsidR="00C90F8A" w:rsidRDefault="00C90F8A" w:rsidP="00E5501F">
      <w:pPr>
        <w:pStyle w:val="libNormal"/>
        <w:rPr>
          <w:rtl/>
        </w:rPr>
      </w:pPr>
      <w:r w:rsidRPr="008D3D37">
        <w:rPr>
          <w:rStyle w:val="libNormalChar"/>
          <w:rtl/>
        </w:rPr>
        <w:t xml:space="preserve">[ 22087 ]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محبوب</w:t>
      </w:r>
      <w:r w:rsidR="00211E62">
        <w:rPr>
          <w:rtl/>
        </w:rPr>
        <w:t>،</w:t>
      </w:r>
      <w:r>
        <w:rPr>
          <w:rtl/>
        </w:rPr>
        <w:t xml:space="preserve"> عن </w:t>
      </w:r>
      <w:r w:rsidR="00584DEF">
        <w:rPr>
          <w:rtl/>
        </w:rPr>
        <w:t xml:space="preserve">عليّ </w:t>
      </w:r>
      <w:r>
        <w:rPr>
          <w:rtl/>
        </w:rPr>
        <w:t xml:space="preserve">بن الحسن بن رباط </w:t>
      </w:r>
      <w:r w:rsidRPr="00E40572">
        <w:rPr>
          <w:rStyle w:val="libFootnotenumChar"/>
          <w:rtl/>
        </w:rPr>
        <w:t>(</w:t>
      </w:r>
      <w:r w:rsidR="00E5501F">
        <w:rPr>
          <w:rStyle w:val="libFootnotenumChar"/>
          <w:rFonts w:hint="cs"/>
          <w:rtl/>
        </w:rPr>
        <w:t>3</w:t>
      </w:r>
      <w:r w:rsidRPr="00E40572">
        <w:rPr>
          <w:rStyle w:val="libFootnotenumChar"/>
          <w:rtl/>
        </w:rPr>
        <w:t>)</w:t>
      </w:r>
      <w:r w:rsidR="00211E62">
        <w:rPr>
          <w:rtl/>
        </w:rPr>
        <w:t>،</w:t>
      </w:r>
      <w:r>
        <w:rPr>
          <w:rtl/>
        </w:rPr>
        <w:t xml:space="preserve"> عن أبي سارة</w:t>
      </w:r>
      <w:r w:rsidR="00211E62">
        <w:rPr>
          <w:rtl/>
        </w:rPr>
        <w:t>،</w:t>
      </w:r>
      <w:r>
        <w:rPr>
          <w:rtl/>
        </w:rPr>
        <w:t xml:space="preserve"> عن هند السراج قال</w:t>
      </w:r>
      <w:r w:rsidR="00211E62">
        <w:rPr>
          <w:rtl/>
        </w:rPr>
        <w:t>:</w:t>
      </w:r>
      <w:r>
        <w:rPr>
          <w:rtl/>
        </w:rPr>
        <w:t xml:space="preserve"> قلت لابي جعفر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قرب الإ</w:t>
      </w:r>
      <w:r w:rsidR="00E5501F">
        <w:rPr>
          <w:rFonts w:hint="cs"/>
          <w:rtl/>
        </w:rPr>
        <w:t>ِ</w:t>
      </w:r>
      <w:r>
        <w:rPr>
          <w:rtl/>
        </w:rPr>
        <w:t>سناد</w:t>
      </w:r>
      <w:r w:rsidR="00211E62">
        <w:rPr>
          <w:rtl/>
        </w:rPr>
        <w:t>:</w:t>
      </w:r>
      <w:r>
        <w:rPr>
          <w:rtl/>
        </w:rPr>
        <w:t xml:space="preserve"> 113. </w:t>
      </w:r>
    </w:p>
    <w:p w:rsidR="00C90F8A" w:rsidRPr="002B3240" w:rsidRDefault="00C90F8A" w:rsidP="00343F1C">
      <w:pPr>
        <w:pStyle w:val="libFootnote0"/>
        <w:rPr>
          <w:rtl/>
        </w:rPr>
      </w:pPr>
      <w:r w:rsidRPr="002B3240">
        <w:rPr>
          <w:rtl/>
        </w:rPr>
        <w:t>(1) يأتي في الباب 36 من أبواب الأطعمة المحرمة</w:t>
      </w:r>
      <w:r>
        <w:rPr>
          <w:rtl/>
        </w:rPr>
        <w:t>.</w:t>
      </w:r>
    </w:p>
    <w:p w:rsidR="00C90F8A" w:rsidRDefault="00C90F8A" w:rsidP="00E5501F">
      <w:pPr>
        <w:pStyle w:val="libFootnoteCenterBold"/>
        <w:rPr>
          <w:rtl/>
        </w:rPr>
      </w:pPr>
      <w:r>
        <w:rPr>
          <w:rtl/>
        </w:rPr>
        <w:t xml:space="preserve">الباب 8 </w:t>
      </w:r>
    </w:p>
    <w:p w:rsidR="00C90F8A" w:rsidRDefault="00C90F8A" w:rsidP="00E5501F">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112 / 1. </w:t>
      </w:r>
    </w:p>
    <w:p w:rsidR="00C90F8A" w:rsidRPr="002B3240" w:rsidRDefault="00C90F8A" w:rsidP="00E5501F">
      <w:pPr>
        <w:pStyle w:val="libFootnote0"/>
        <w:rPr>
          <w:rtl/>
        </w:rPr>
      </w:pPr>
      <w:r w:rsidRPr="002B3240">
        <w:rPr>
          <w:rtl/>
        </w:rPr>
        <w:t>(</w:t>
      </w:r>
      <w:r w:rsidR="00E5501F">
        <w:rPr>
          <w:rFonts w:hint="cs"/>
          <w:rtl/>
        </w:rPr>
        <w:t>2</w:t>
      </w:r>
      <w:r w:rsidRPr="002B3240">
        <w:rPr>
          <w:rtl/>
        </w:rPr>
        <w:t>) التهذيب 6</w:t>
      </w:r>
      <w:r w:rsidR="00211E62">
        <w:rPr>
          <w:rtl/>
        </w:rPr>
        <w:t>:</w:t>
      </w:r>
      <w:r w:rsidRPr="002B3240">
        <w:rPr>
          <w:rtl/>
        </w:rPr>
        <w:t xml:space="preserve"> 354 </w:t>
      </w:r>
      <w:r>
        <w:rPr>
          <w:rtl/>
        </w:rPr>
        <w:t>/</w:t>
      </w:r>
      <w:r w:rsidRPr="002B3240">
        <w:rPr>
          <w:rtl/>
        </w:rPr>
        <w:t xml:space="preserve"> 1005</w:t>
      </w:r>
      <w:r w:rsidR="00211E62">
        <w:rPr>
          <w:rtl/>
        </w:rPr>
        <w:t>،</w:t>
      </w:r>
      <w:r w:rsidRPr="002B3240">
        <w:rPr>
          <w:rtl/>
        </w:rPr>
        <w:t xml:space="preserve"> والاستبصار 3</w:t>
      </w:r>
      <w:r w:rsidR="00211E62">
        <w:rPr>
          <w:rtl/>
        </w:rPr>
        <w:t>:</w:t>
      </w:r>
      <w:r w:rsidRPr="002B3240">
        <w:rPr>
          <w:rtl/>
        </w:rPr>
        <w:t xml:space="preserve"> 57 </w:t>
      </w:r>
      <w:r>
        <w:rPr>
          <w:rtl/>
        </w:rPr>
        <w:t>/</w:t>
      </w:r>
      <w:r w:rsidRPr="002B3240">
        <w:rPr>
          <w:rtl/>
        </w:rPr>
        <w:t xml:space="preserve"> 187</w:t>
      </w:r>
      <w:r>
        <w:rPr>
          <w:rtl/>
        </w:rPr>
        <w:t>.</w:t>
      </w:r>
      <w:r w:rsidRPr="002B3240">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112 / 2. </w:t>
      </w:r>
    </w:p>
    <w:p w:rsidR="00C90F8A" w:rsidRPr="002B3240" w:rsidRDefault="00C90F8A" w:rsidP="00E5501F">
      <w:pPr>
        <w:pStyle w:val="libFootnote0"/>
        <w:rPr>
          <w:rtl/>
        </w:rPr>
      </w:pPr>
      <w:r w:rsidRPr="002B3240">
        <w:rPr>
          <w:rtl/>
        </w:rPr>
        <w:t>(</w:t>
      </w:r>
      <w:r w:rsidR="00E5501F">
        <w:rPr>
          <w:rFonts w:hint="cs"/>
          <w:rtl/>
        </w:rPr>
        <w:t>3</w:t>
      </w:r>
      <w:r w:rsidRPr="002B3240">
        <w:rPr>
          <w:rtl/>
        </w:rPr>
        <w:t>) في نسخة</w:t>
      </w:r>
      <w:r w:rsidR="00211E62">
        <w:rPr>
          <w:rtl/>
        </w:rPr>
        <w:t>:</w:t>
      </w:r>
      <w:r w:rsidRPr="002B3240">
        <w:rPr>
          <w:rtl/>
        </w:rPr>
        <w:t xml:space="preserve"> </w:t>
      </w:r>
      <w:r w:rsidR="00584DEF">
        <w:rPr>
          <w:rtl/>
        </w:rPr>
        <w:t xml:space="preserve">عليّ </w:t>
      </w:r>
      <w:r w:rsidRPr="002B3240">
        <w:rPr>
          <w:rtl/>
        </w:rPr>
        <w:t xml:space="preserve">بن الحسين بن </w:t>
      </w:r>
      <w:r w:rsidRPr="00E5501F">
        <w:rPr>
          <w:rtl/>
        </w:rPr>
        <w:t>رباط ( هامش</w:t>
      </w:r>
      <w:r w:rsidRPr="002B3240">
        <w:rPr>
          <w:rtl/>
        </w:rPr>
        <w:t xml:space="preserve"> المخطوط )</w:t>
      </w:r>
      <w:r>
        <w:rPr>
          <w:rtl/>
        </w:rPr>
        <w:t>.</w:t>
      </w:r>
      <w:r w:rsidRPr="002B3240">
        <w:rPr>
          <w:rtl/>
        </w:rPr>
        <w:t xml:space="preserve"> </w:t>
      </w:r>
    </w:p>
    <w:p w:rsidR="00E40572" w:rsidRDefault="00E40572" w:rsidP="00343F1C">
      <w:pPr>
        <w:pStyle w:val="libNormal"/>
        <w:rPr>
          <w:rtl/>
        </w:rPr>
      </w:pPr>
      <w:r>
        <w:rPr>
          <w:rtl/>
        </w:rPr>
        <w:br w:type="page"/>
      </w:r>
    </w:p>
    <w:p w:rsidR="00C90F8A" w:rsidRDefault="00343F1C" w:rsidP="004B50F1">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sidR="00211E62">
        <w:rPr>
          <w:rtl/>
        </w:rPr>
        <w:t>:</w:t>
      </w:r>
      <w:r w:rsidR="00C90F8A">
        <w:rPr>
          <w:rtl/>
        </w:rPr>
        <w:t xml:space="preserve"> أصلحك الله </w:t>
      </w:r>
      <w:r w:rsidR="00D96DB8">
        <w:rPr>
          <w:rtl/>
        </w:rPr>
        <w:t xml:space="preserve">إنّي </w:t>
      </w:r>
      <w:r w:rsidR="00C90F8A">
        <w:rPr>
          <w:rtl/>
        </w:rPr>
        <w:t xml:space="preserve">كنت أحمل السلاح إلى أهل الشام فأبيعه منهم </w:t>
      </w:r>
      <w:r w:rsidR="00C90F8A" w:rsidRPr="00E40572">
        <w:rPr>
          <w:rStyle w:val="libFootnotenumChar"/>
          <w:rtl/>
        </w:rPr>
        <w:t>(</w:t>
      </w:r>
      <w:r w:rsidR="004B50F1">
        <w:rPr>
          <w:rStyle w:val="libFootnotenumChar"/>
          <w:rFonts w:hint="cs"/>
          <w:rtl/>
        </w:rPr>
        <w:t>1</w:t>
      </w:r>
      <w:r w:rsidR="00C90F8A" w:rsidRPr="00E40572">
        <w:rPr>
          <w:rStyle w:val="libFootnotenumChar"/>
          <w:rtl/>
        </w:rPr>
        <w:t>)</w:t>
      </w:r>
      <w:r w:rsidR="00211E62">
        <w:rPr>
          <w:rtl/>
        </w:rPr>
        <w:t>،</w:t>
      </w:r>
      <w:r w:rsidR="00C90F8A">
        <w:rPr>
          <w:rtl/>
        </w:rPr>
        <w:t xml:space="preserve"> فلم</w:t>
      </w:r>
      <w:r w:rsidR="00E5501F">
        <w:rPr>
          <w:rFonts w:hint="cs"/>
          <w:rtl/>
        </w:rPr>
        <w:t>ّ</w:t>
      </w:r>
      <w:r w:rsidR="00C90F8A">
        <w:rPr>
          <w:rtl/>
        </w:rPr>
        <w:t xml:space="preserve">ا عرفني الله هذا الامر ضقت بذلك </w:t>
      </w:r>
      <w:r w:rsidR="00C90F8A" w:rsidRPr="00E40572">
        <w:rPr>
          <w:rStyle w:val="libFootnotenumChar"/>
          <w:rtl/>
        </w:rPr>
        <w:t>(</w:t>
      </w:r>
      <w:r w:rsidR="004B50F1">
        <w:rPr>
          <w:rStyle w:val="libFootnotenumChar"/>
          <w:rFonts w:hint="cs"/>
          <w:rtl/>
        </w:rPr>
        <w:t>2</w:t>
      </w:r>
      <w:r w:rsidR="00C90F8A" w:rsidRPr="00E40572">
        <w:rPr>
          <w:rStyle w:val="libFootnotenumChar"/>
          <w:rtl/>
        </w:rPr>
        <w:t>)</w:t>
      </w:r>
      <w:r w:rsidR="00C90F8A">
        <w:rPr>
          <w:rtl/>
        </w:rPr>
        <w:t xml:space="preserve"> وقلت</w:t>
      </w:r>
      <w:r w:rsidR="00211E62">
        <w:rPr>
          <w:rtl/>
        </w:rPr>
        <w:t>:</w:t>
      </w:r>
      <w:r w:rsidR="00C90F8A">
        <w:rPr>
          <w:rtl/>
        </w:rPr>
        <w:t xml:space="preserve"> لا أحمل إلى أعداء الله</w:t>
      </w:r>
      <w:r w:rsidR="00211E62">
        <w:rPr>
          <w:rtl/>
        </w:rPr>
        <w:t>،</w:t>
      </w:r>
      <w:r w:rsidR="00C90F8A">
        <w:rPr>
          <w:rtl/>
        </w:rPr>
        <w:t xml:space="preserve"> فقال لي</w:t>
      </w:r>
      <w:r w:rsidR="00211E62">
        <w:rPr>
          <w:rtl/>
        </w:rPr>
        <w:t>:</w:t>
      </w:r>
      <w:r w:rsidR="00C90F8A">
        <w:rPr>
          <w:rtl/>
        </w:rPr>
        <w:t xml:space="preserve"> إحمل إليهم ف</w:t>
      </w:r>
      <w:r w:rsidR="003763A8">
        <w:rPr>
          <w:rtl/>
        </w:rPr>
        <w:t xml:space="preserve">إنّ </w:t>
      </w:r>
      <w:r w:rsidR="00C90F8A">
        <w:rPr>
          <w:rtl/>
        </w:rPr>
        <w:t>الله يدفع بهم عدونا وعدوكم</w:t>
      </w:r>
      <w:r w:rsidR="00211E62">
        <w:rPr>
          <w:rtl/>
        </w:rPr>
        <w:t xml:space="preserve"> - </w:t>
      </w:r>
      <w:r w:rsidR="00C90F8A">
        <w:rPr>
          <w:rtl/>
        </w:rPr>
        <w:t>يعني</w:t>
      </w:r>
      <w:r w:rsidR="00211E62">
        <w:rPr>
          <w:rtl/>
        </w:rPr>
        <w:t>:</w:t>
      </w:r>
      <w:r w:rsidR="00C90F8A">
        <w:rPr>
          <w:rtl/>
        </w:rPr>
        <w:t xml:space="preserve"> الروم</w:t>
      </w:r>
      <w:r w:rsidR="00211E62">
        <w:rPr>
          <w:rtl/>
        </w:rPr>
        <w:t xml:space="preserve"> -،</w:t>
      </w:r>
      <w:r w:rsidR="00C90F8A">
        <w:rPr>
          <w:rtl/>
        </w:rPr>
        <w:t xml:space="preserve"> وبعه </w:t>
      </w:r>
      <w:r w:rsidR="00C90F8A" w:rsidRPr="00E40572">
        <w:rPr>
          <w:rStyle w:val="libFootnotenumChar"/>
          <w:rtl/>
        </w:rPr>
        <w:t>(</w:t>
      </w:r>
      <w:r w:rsidR="004B50F1">
        <w:rPr>
          <w:rStyle w:val="libFootnotenumChar"/>
          <w:rFonts w:hint="cs"/>
          <w:rtl/>
        </w:rPr>
        <w:t>3</w:t>
      </w:r>
      <w:r w:rsidR="00C90F8A" w:rsidRPr="00E40572">
        <w:rPr>
          <w:rStyle w:val="libFootnotenumChar"/>
          <w:rtl/>
        </w:rPr>
        <w:t>)</w:t>
      </w:r>
      <w:r w:rsidR="00C90F8A">
        <w:rPr>
          <w:rtl/>
        </w:rPr>
        <w:t xml:space="preserve"> ف</w:t>
      </w:r>
      <w:r w:rsidR="003763A8">
        <w:rPr>
          <w:rtl/>
        </w:rPr>
        <w:t xml:space="preserve">إذاً </w:t>
      </w:r>
      <w:r w:rsidR="00C90F8A">
        <w:rPr>
          <w:rtl/>
        </w:rPr>
        <w:t>كانت الحرب بيننا فلا تحملوا فمن حمل إلى عدونا سلاحا</w:t>
      </w:r>
      <w:r w:rsidR="00E5501F">
        <w:rPr>
          <w:rFonts w:hint="cs"/>
          <w:rtl/>
        </w:rPr>
        <w:t>ً</w:t>
      </w:r>
      <w:r w:rsidR="00C90F8A">
        <w:rPr>
          <w:rtl/>
        </w:rPr>
        <w:t xml:space="preserve"> يستعينون به علينا فهو مشرك. </w:t>
      </w:r>
    </w:p>
    <w:p w:rsidR="00C90F8A" w:rsidRDefault="00C90F8A" w:rsidP="004B50F1">
      <w:pPr>
        <w:pStyle w:val="libNormal"/>
        <w:rPr>
          <w:rtl/>
        </w:rPr>
      </w:pPr>
      <w:r>
        <w:rPr>
          <w:rtl/>
        </w:rPr>
        <w:t>ورواه الصدوق بإسناده عن الحسن بن محبوب مثله</w:t>
      </w:r>
      <w:r w:rsidR="00211E62">
        <w:rPr>
          <w:rtl/>
        </w:rPr>
        <w:t>،</w:t>
      </w:r>
      <w:r>
        <w:rPr>
          <w:rtl/>
        </w:rPr>
        <w:t xml:space="preserve"> </w:t>
      </w:r>
      <w:r w:rsidR="00ED520A">
        <w:rPr>
          <w:rtl/>
        </w:rPr>
        <w:t xml:space="preserve">إلّا </w:t>
      </w:r>
      <w:r>
        <w:rPr>
          <w:rtl/>
        </w:rPr>
        <w:t>أن</w:t>
      </w:r>
      <w:r w:rsidR="004B50F1">
        <w:rPr>
          <w:rFonts w:hint="cs"/>
          <w:rtl/>
        </w:rPr>
        <w:t>ّ</w:t>
      </w:r>
      <w:r>
        <w:rPr>
          <w:rtl/>
        </w:rPr>
        <w:t>ه قال</w:t>
      </w:r>
      <w:r w:rsidR="00211E62">
        <w:rPr>
          <w:rtl/>
        </w:rPr>
        <w:t>:</w:t>
      </w:r>
      <w:r>
        <w:rPr>
          <w:rtl/>
        </w:rPr>
        <w:t xml:space="preserve"> احمل إليهم وبعهم </w:t>
      </w:r>
      <w:r w:rsidRPr="00E40572">
        <w:rPr>
          <w:rStyle w:val="libFootnotenumChar"/>
          <w:rtl/>
        </w:rPr>
        <w:t>(</w:t>
      </w:r>
      <w:r w:rsidR="004B50F1">
        <w:rPr>
          <w:rStyle w:val="libFootnotenumChar"/>
          <w:rFonts w:hint="cs"/>
          <w:rtl/>
        </w:rPr>
        <w:t>4</w:t>
      </w:r>
      <w:r w:rsidRPr="00E40572">
        <w:rPr>
          <w:rStyle w:val="libFootnotenumChar"/>
          <w:rtl/>
        </w:rPr>
        <w:t>)</w:t>
      </w:r>
      <w:r>
        <w:rPr>
          <w:rtl/>
        </w:rPr>
        <w:t xml:space="preserve">. </w:t>
      </w:r>
    </w:p>
    <w:p w:rsidR="00C90F8A" w:rsidRDefault="00C90F8A" w:rsidP="004B50F1">
      <w:pPr>
        <w:pStyle w:val="libNormal"/>
        <w:rPr>
          <w:rtl/>
        </w:rPr>
      </w:pPr>
      <w:r>
        <w:rPr>
          <w:rtl/>
        </w:rPr>
        <w:t xml:space="preserve">ورواه الشيخ </w:t>
      </w:r>
      <w:r w:rsidR="003F73AC">
        <w:rPr>
          <w:rtl/>
        </w:rPr>
        <w:t xml:space="preserve">أيضاً </w:t>
      </w:r>
      <w:r>
        <w:rPr>
          <w:rtl/>
        </w:rPr>
        <w:t xml:space="preserve">بإسناده عن الحسن بن محبوب مثله </w:t>
      </w:r>
      <w:r w:rsidRPr="00E40572">
        <w:rPr>
          <w:rStyle w:val="libFootnotenumChar"/>
          <w:rtl/>
        </w:rPr>
        <w:t>(</w:t>
      </w:r>
      <w:r w:rsidR="004B50F1">
        <w:rPr>
          <w:rStyle w:val="libFootnotenumChar"/>
          <w:rFonts w:hint="cs"/>
          <w:rtl/>
        </w:rPr>
        <w:t>5</w:t>
      </w:r>
      <w:r w:rsidRPr="00E40572">
        <w:rPr>
          <w:rStyle w:val="libFootnotenumChar"/>
          <w:rtl/>
        </w:rPr>
        <w:t>)</w:t>
      </w:r>
      <w:r>
        <w:rPr>
          <w:rtl/>
        </w:rPr>
        <w:t xml:space="preserve">. </w:t>
      </w:r>
    </w:p>
    <w:p w:rsidR="00C90F8A" w:rsidRDefault="00C90F8A" w:rsidP="004B50F1">
      <w:pPr>
        <w:pStyle w:val="libNormal"/>
        <w:rPr>
          <w:rtl/>
        </w:rPr>
      </w:pPr>
      <w:r w:rsidRPr="008D3D37">
        <w:rPr>
          <w:rStyle w:val="libNormalChar"/>
          <w:rtl/>
        </w:rPr>
        <w:t xml:space="preserve">[ 22088 ]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هشام بن سالم</w:t>
      </w:r>
      <w:r w:rsidR="00211E62">
        <w:rPr>
          <w:rtl/>
        </w:rPr>
        <w:t>،</w:t>
      </w:r>
      <w:r>
        <w:rPr>
          <w:rtl/>
        </w:rPr>
        <w:t xml:space="preserve"> عن </w:t>
      </w:r>
      <w:r w:rsidR="007D12B3">
        <w:rPr>
          <w:rtl/>
        </w:rPr>
        <w:t>محمّد</w:t>
      </w:r>
      <w:r w:rsidR="00343F1C">
        <w:rPr>
          <w:rtl/>
        </w:rPr>
        <w:t xml:space="preserve"> </w:t>
      </w:r>
      <w:r>
        <w:rPr>
          <w:rtl/>
        </w:rPr>
        <w:t>بن قيس</w:t>
      </w:r>
      <w:r w:rsidR="00211E62">
        <w:rPr>
          <w:rtl/>
        </w:rPr>
        <w:t>،</w:t>
      </w:r>
      <w:r>
        <w:rPr>
          <w:rtl/>
        </w:rPr>
        <w:t xml:space="preserve">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الفئتين </w:t>
      </w:r>
      <w:r w:rsidR="004B50F1">
        <w:rPr>
          <w:rtl/>
        </w:rPr>
        <w:t xml:space="preserve">تلتقيان </w:t>
      </w:r>
      <w:r>
        <w:rPr>
          <w:rtl/>
        </w:rPr>
        <w:t xml:space="preserve">من أهل الباطل أبيعهما </w:t>
      </w:r>
      <w:r w:rsidRPr="00E40572">
        <w:rPr>
          <w:rStyle w:val="libFootnotenumChar"/>
          <w:rtl/>
        </w:rPr>
        <w:t>(</w:t>
      </w:r>
      <w:r w:rsidR="004B50F1">
        <w:rPr>
          <w:rStyle w:val="libFootnotenumChar"/>
          <w:rFonts w:hint="cs"/>
          <w:rtl/>
        </w:rPr>
        <w:t>6</w:t>
      </w:r>
      <w:r w:rsidRPr="00E40572">
        <w:rPr>
          <w:rStyle w:val="libFootnotenumChar"/>
          <w:rtl/>
        </w:rPr>
        <w:t>)</w:t>
      </w:r>
      <w:r>
        <w:rPr>
          <w:rtl/>
        </w:rPr>
        <w:t xml:space="preserve"> السلاح؟ فقال</w:t>
      </w:r>
      <w:r w:rsidR="00211E62">
        <w:rPr>
          <w:rtl/>
        </w:rPr>
        <w:t>:</w:t>
      </w:r>
      <w:r>
        <w:rPr>
          <w:rtl/>
        </w:rPr>
        <w:t xml:space="preserve"> بعهما ما يكنهما الدرع والخفين ونحو هذا. </w:t>
      </w:r>
    </w:p>
    <w:p w:rsidR="00C90F8A" w:rsidRDefault="00C90F8A" w:rsidP="004B50F1">
      <w:pPr>
        <w:pStyle w:val="libNormal"/>
        <w:rPr>
          <w:rtl/>
        </w:rPr>
      </w:pPr>
      <w:r w:rsidRPr="008D3D37">
        <w:rPr>
          <w:rStyle w:val="libNormalChar"/>
          <w:rtl/>
        </w:rPr>
        <w:t xml:space="preserve">[ 22089 ] </w:t>
      </w:r>
      <w:r>
        <w:rPr>
          <w:rtl/>
        </w:rPr>
        <w:t>4</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أبي عبدالله البرقي</w:t>
      </w:r>
      <w:r w:rsidR="00211E62">
        <w:rPr>
          <w:rtl/>
        </w:rPr>
        <w:t>،</w:t>
      </w:r>
      <w:r>
        <w:rPr>
          <w:rtl/>
        </w:rPr>
        <w:t xml:space="preserve"> عن السراج </w:t>
      </w:r>
      <w:r w:rsidRPr="00E40572">
        <w:rPr>
          <w:rStyle w:val="libFootnotenumChar"/>
          <w:rtl/>
        </w:rPr>
        <w:t>(</w:t>
      </w:r>
      <w:r w:rsidR="004B50F1">
        <w:rPr>
          <w:rStyle w:val="libFootnotenumChar"/>
          <w:rFonts w:hint="cs"/>
          <w:rtl/>
        </w:rPr>
        <w:t>7</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w:t>
      </w:r>
      <w:r w:rsidR="00D96DB8">
        <w:rPr>
          <w:rtl/>
        </w:rPr>
        <w:t xml:space="preserve">إنّي </w:t>
      </w:r>
      <w:r>
        <w:rPr>
          <w:rtl/>
        </w:rPr>
        <w:t>أبيع السلاح</w:t>
      </w:r>
      <w:r w:rsidR="00211E62">
        <w:rPr>
          <w:rtl/>
        </w:rPr>
        <w:t>،</w:t>
      </w:r>
      <w:r>
        <w:rPr>
          <w:rtl/>
        </w:rPr>
        <w:t xml:space="preserve"> قال</w:t>
      </w:r>
      <w:r w:rsidR="00211E62">
        <w:rPr>
          <w:rtl/>
        </w:rPr>
        <w:t>:</w:t>
      </w:r>
      <w:r>
        <w:rPr>
          <w:rtl/>
        </w:rPr>
        <w:t xml:space="preserve"> لا تبعه في فتنة. </w:t>
      </w:r>
    </w:p>
    <w:p w:rsidR="00C90F8A" w:rsidRDefault="00343F1C" w:rsidP="00343F1C">
      <w:pPr>
        <w:pStyle w:val="libLine"/>
        <w:rPr>
          <w:rtl/>
        </w:rPr>
      </w:pPr>
      <w:r>
        <w:rPr>
          <w:rtl/>
        </w:rPr>
        <w:t>____________________</w:t>
      </w:r>
    </w:p>
    <w:p w:rsidR="00C90F8A" w:rsidRPr="00A45C8F" w:rsidRDefault="00C90F8A" w:rsidP="004B50F1">
      <w:pPr>
        <w:pStyle w:val="libFootnote0"/>
        <w:rPr>
          <w:rtl/>
        </w:rPr>
      </w:pPr>
      <w:r w:rsidRPr="00A45C8F">
        <w:rPr>
          <w:rtl/>
        </w:rPr>
        <w:t>(</w:t>
      </w:r>
      <w:r w:rsidR="004B50F1">
        <w:rPr>
          <w:rFonts w:hint="cs"/>
          <w:rtl/>
        </w:rPr>
        <w:t>1</w:t>
      </w:r>
      <w:r w:rsidRPr="00A45C8F">
        <w:rPr>
          <w:rtl/>
        </w:rPr>
        <w:t>) في نسخة</w:t>
      </w:r>
      <w:r w:rsidR="00211E62">
        <w:rPr>
          <w:rtl/>
        </w:rPr>
        <w:t>:</w:t>
      </w:r>
      <w:r w:rsidRPr="00A45C8F">
        <w:rPr>
          <w:rtl/>
        </w:rPr>
        <w:t xml:space="preserve"> </w:t>
      </w:r>
      <w:r w:rsidRPr="004B50F1">
        <w:rPr>
          <w:rtl/>
        </w:rPr>
        <w:t>فيهم ( هامش المخطوط</w:t>
      </w:r>
      <w:r w:rsidRPr="00A45C8F">
        <w:rPr>
          <w:rtl/>
        </w:rPr>
        <w:t xml:space="preserve"> )</w:t>
      </w:r>
      <w:r>
        <w:rPr>
          <w:rtl/>
        </w:rPr>
        <w:t>.</w:t>
      </w:r>
      <w:r w:rsidRPr="00A45C8F">
        <w:rPr>
          <w:rtl/>
        </w:rPr>
        <w:t xml:space="preserve"> </w:t>
      </w:r>
    </w:p>
    <w:p w:rsidR="00C90F8A" w:rsidRPr="00A45C8F" w:rsidRDefault="00C90F8A" w:rsidP="004B50F1">
      <w:pPr>
        <w:pStyle w:val="libFootnote0"/>
        <w:rPr>
          <w:rtl/>
        </w:rPr>
      </w:pPr>
      <w:r w:rsidRPr="00A45C8F">
        <w:rPr>
          <w:rtl/>
        </w:rPr>
        <w:t>(</w:t>
      </w:r>
      <w:r w:rsidR="004B50F1">
        <w:rPr>
          <w:rFonts w:hint="cs"/>
          <w:rtl/>
        </w:rPr>
        <w:t>2</w:t>
      </w:r>
      <w:r w:rsidRPr="00A45C8F">
        <w:rPr>
          <w:rtl/>
        </w:rPr>
        <w:t>) في الفقيه زيادة</w:t>
      </w:r>
      <w:r w:rsidR="00211E62">
        <w:rPr>
          <w:rtl/>
        </w:rPr>
        <w:t>:</w:t>
      </w:r>
      <w:r w:rsidRPr="00A45C8F">
        <w:rPr>
          <w:rtl/>
        </w:rPr>
        <w:t xml:space="preserve"> </w:t>
      </w:r>
      <w:r w:rsidRPr="004B50F1">
        <w:rPr>
          <w:rtl/>
        </w:rPr>
        <w:t>السلاح ( هامش المخطوط</w:t>
      </w:r>
      <w:r w:rsidRPr="00A45C8F">
        <w:rPr>
          <w:rtl/>
        </w:rPr>
        <w:t xml:space="preserve"> )</w:t>
      </w:r>
      <w:r>
        <w:rPr>
          <w:rtl/>
        </w:rPr>
        <w:t>.</w:t>
      </w:r>
      <w:r w:rsidRPr="00A45C8F">
        <w:rPr>
          <w:rtl/>
        </w:rPr>
        <w:t xml:space="preserve"> </w:t>
      </w:r>
    </w:p>
    <w:p w:rsidR="00C90F8A" w:rsidRPr="00A45C8F" w:rsidRDefault="00C90F8A" w:rsidP="004B50F1">
      <w:pPr>
        <w:pStyle w:val="libFootnote0"/>
        <w:rPr>
          <w:rtl/>
        </w:rPr>
      </w:pPr>
      <w:r w:rsidRPr="00A45C8F">
        <w:rPr>
          <w:rtl/>
        </w:rPr>
        <w:t>(</w:t>
      </w:r>
      <w:r w:rsidR="004B50F1">
        <w:rPr>
          <w:rFonts w:hint="cs"/>
          <w:rtl/>
        </w:rPr>
        <w:t>3</w:t>
      </w:r>
      <w:r w:rsidRPr="00A45C8F">
        <w:rPr>
          <w:rtl/>
        </w:rPr>
        <w:t>) في المصدر</w:t>
      </w:r>
      <w:r w:rsidR="00211E62">
        <w:rPr>
          <w:rtl/>
        </w:rPr>
        <w:t>:</w:t>
      </w:r>
      <w:r w:rsidRPr="00A45C8F">
        <w:rPr>
          <w:rtl/>
        </w:rPr>
        <w:t xml:space="preserve"> وبعهم</w:t>
      </w:r>
      <w:r>
        <w:rPr>
          <w:rtl/>
        </w:rPr>
        <w:t>.</w:t>
      </w:r>
      <w:r w:rsidRPr="00A45C8F">
        <w:rPr>
          <w:rtl/>
        </w:rPr>
        <w:t xml:space="preserve"> </w:t>
      </w:r>
    </w:p>
    <w:p w:rsidR="00C90F8A" w:rsidRPr="00A45C8F" w:rsidRDefault="00C90F8A" w:rsidP="004B50F1">
      <w:pPr>
        <w:pStyle w:val="libFootnote0"/>
        <w:rPr>
          <w:rtl/>
        </w:rPr>
      </w:pPr>
      <w:r w:rsidRPr="00A45C8F">
        <w:rPr>
          <w:rtl/>
        </w:rPr>
        <w:t>(</w:t>
      </w:r>
      <w:r w:rsidR="004B50F1">
        <w:rPr>
          <w:rFonts w:hint="cs"/>
          <w:rtl/>
        </w:rPr>
        <w:t>4</w:t>
      </w:r>
      <w:r w:rsidRPr="00A45C8F">
        <w:rPr>
          <w:rtl/>
        </w:rPr>
        <w:t>) الفقيه 3</w:t>
      </w:r>
      <w:r w:rsidR="00211E62">
        <w:rPr>
          <w:rtl/>
        </w:rPr>
        <w:t>:</w:t>
      </w:r>
      <w:r w:rsidRPr="00A45C8F">
        <w:rPr>
          <w:rtl/>
        </w:rPr>
        <w:t xml:space="preserve"> 107 </w:t>
      </w:r>
      <w:r>
        <w:rPr>
          <w:rtl/>
        </w:rPr>
        <w:t>/</w:t>
      </w:r>
      <w:r w:rsidRPr="00A45C8F">
        <w:rPr>
          <w:rtl/>
        </w:rPr>
        <w:t xml:space="preserve"> 448</w:t>
      </w:r>
      <w:r>
        <w:rPr>
          <w:rtl/>
        </w:rPr>
        <w:t>.</w:t>
      </w:r>
      <w:r w:rsidRPr="00A45C8F">
        <w:rPr>
          <w:rtl/>
        </w:rPr>
        <w:t xml:space="preserve"> </w:t>
      </w:r>
    </w:p>
    <w:p w:rsidR="00C90F8A" w:rsidRPr="00A45C8F" w:rsidRDefault="00C90F8A" w:rsidP="004B50F1">
      <w:pPr>
        <w:pStyle w:val="libFootnote0"/>
        <w:rPr>
          <w:rtl/>
        </w:rPr>
      </w:pPr>
      <w:r w:rsidRPr="00A45C8F">
        <w:rPr>
          <w:rtl/>
        </w:rPr>
        <w:t>(</w:t>
      </w:r>
      <w:r w:rsidR="004B50F1">
        <w:rPr>
          <w:rFonts w:hint="cs"/>
          <w:rtl/>
        </w:rPr>
        <w:t>5</w:t>
      </w:r>
      <w:r w:rsidRPr="00A45C8F">
        <w:rPr>
          <w:rtl/>
        </w:rPr>
        <w:t>) التهذيب 6</w:t>
      </w:r>
      <w:r w:rsidR="00211E62">
        <w:rPr>
          <w:rtl/>
        </w:rPr>
        <w:t>:</w:t>
      </w:r>
      <w:r w:rsidRPr="00A45C8F">
        <w:rPr>
          <w:rtl/>
        </w:rPr>
        <w:t xml:space="preserve"> 353 </w:t>
      </w:r>
      <w:r>
        <w:rPr>
          <w:rtl/>
        </w:rPr>
        <w:t>/</w:t>
      </w:r>
      <w:r w:rsidRPr="00A45C8F">
        <w:rPr>
          <w:rtl/>
        </w:rPr>
        <w:t xml:space="preserve"> 1004</w:t>
      </w:r>
      <w:r w:rsidR="00211E62">
        <w:rPr>
          <w:rtl/>
        </w:rPr>
        <w:t>،</w:t>
      </w:r>
      <w:r w:rsidRPr="00A45C8F">
        <w:rPr>
          <w:rtl/>
        </w:rPr>
        <w:t xml:space="preserve"> والاستبصار 3</w:t>
      </w:r>
      <w:r w:rsidR="00211E62">
        <w:rPr>
          <w:rtl/>
        </w:rPr>
        <w:t>:</w:t>
      </w:r>
      <w:r w:rsidRPr="00A45C8F">
        <w:rPr>
          <w:rtl/>
        </w:rPr>
        <w:t xml:space="preserve"> 58 </w:t>
      </w:r>
      <w:r>
        <w:rPr>
          <w:rtl/>
        </w:rPr>
        <w:t>/</w:t>
      </w:r>
      <w:r w:rsidRPr="00A45C8F">
        <w:rPr>
          <w:rtl/>
        </w:rPr>
        <w:t xml:space="preserve"> 189</w:t>
      </w:r>
      <w:r>
        <w:rPr>
          <w:rtl/>
        </w:rPr>
        <w:t>.</w:t>
      </w:r>
      <w:r w:rsidRPr="00A45C8F">
        <w:rPr>
          <w:rtl/>
        </w:rPr>
        <w:t xml:space="preserve"> </w:t>
      </w:r>
    </w:p>
    <w:p w:rsidR="00C90F8A" w:rsidRPr="004B50F1" w:rsidRDefault="00C90F8A" w:rsidP="004B50F1">
      <w:pPr>
        <w:pStyle w:val="libFootnote0"/>
        <w:rPr>
          <w:rtl/>
        </w:rPr>
      </w:pPr>
      <w:r>
        <w:rPr>
          <w:rtl/>
        </w:rPr>
        <w:t>3</w:t>
      </w:r>
      <w:r w:rsidR="00211E62">
        <w:rPr>
          <w:rtl/>
        </w:rPr>
        <w:t xml:space="preserve"> - </w:t>
      </w:r>
      <w:r>
        <w:rPr>
          <w:rtl/>
        </w:rPr>
        <w:t>الكافي 5</w:t>
      </w:r>
      <w:r w:rsidR="00211E62">
        <w:rPr>
          <w:rtl/>
        </w:rPr>
        <w:t>:</w:t>
      </w:r>
      <w:r>
        <w:rPr>
          <w:rtl/>
        </w:rPr>
        <w:t xml:space="preserve"> </w:t>
      </w:r>
      <w:r w:rsidRPr="004B50F1">
        <w:rPr>
          <w:rtl/>
        </w:rPr>
        <w:t>113 / 3</w:t>
      </w:r>
      <w:r w:rsidR="00211E62" w:rsidRPr="004B50F1">
        <w:rPr>
          <w:rtl/>
        </w:rPr>
        <w:t>،</w:t>
      </w:r>
      <w:r w:rsidRPr="004B50F1">
        <w:rPr>
          <w:rtl/>
        </w:rPr>
        <w:t xml:space="preserve"> والتهذيب 6</w:t>
      </w:r>
      <w:r w:rsidR="00211E62" w:rsidRPr="004B50F1">
        <w:rPr>
          <w:rtl/>
        </w:rPr>
        <w:t>:</w:t>
      </w:r>
      <w:r w:rsidRPr="004B50F1">
        <w:rPr>
          <w:rtl/>
        </w:rPr>
        <w:t xml:space="preserve"> 354 / 1006</w:t>
      </w:r>
      <w:r w:rsidR="00211E62" w:rsidRPr="004B50F1">
        <w:rPr>
          <w:rtl/>
        </w:rPr>
        <w:t>،</w:t>
      </w:r>
      <w:r w:rsidRPr="004B50F1">
        <w:rPr>
          <w:rtl/>
        </w:rPr>
        <w:t xml:space="preserve"> والاستبصار 3</w:t>
      </w:r>
      <w:r w:rsidR="00211E62" w:rsidRPr="004B50F1">
        <w:rPr>
          <w:rtl/>
        </w:rPr>
        <w:t>:</w:t>
      </w:r>
      <w:r w:rsidRPr="004B50F1">
        <w:rPr>
          <w:rtl/>
        </w:rPr>
        <w:t xml:space="preserve"> 57 / 188. </w:t>
      </w:r>
    </w:p>
    <w:p w:rsidR="00C90F8A" w:rsidRPr="00A45C8F" w:rsidRDefault="00C90F8A" w:rsidP="004B50F1">
      <w:pPr>
        <w:pStyle w:val="libFootnote0"/>
        <w:rPr>
          <w:rtl/>
        </w:rPr>
      </w:pPr>
      <w:r w:rsidRPr="004B50F1">
        <w:rPr>
          <w:rtl/>
        </w:rPr>
        <w:t>(</w:t>
      </w:r>
      <w:r w:rsidR="004B50F1">
        <w:rPr>
          <w:rFonts w:hint="cs"/>
          <w:rtl/>
        </w:rPr>
        <w:t>6</w:t>
      </w:r>
      <w:r w:rsidRPr="004B50F1">
        <w:rPr>
          <w:rtl/>
        </w:rPr>
        <w:t>) في نسخة</w:t>
      </w:r>
      <w:r w:rsidR="00211E62" w:rsidRPr="004B50F1">
        <w:rPr>
          <w:rtl/>
        </w:rPr>
        <w:t>:</w:t>
      </w:r>
      <w:r w:rsidRPr="004B50F1">
        <w:rPr>
          <w:rtl/>
        </w:rPr>
        <w:t xml:space="preserve"> أنبيعهما ( هامش</w:t>
      </w:r>
      <w:r w:rsidRPr="00A45C8F">
        <w:rPr>
          <w:rtl/>
        </w:rPr>
        <w:t xml:space="preserve"> المخطوط )</w:t>
      </w:r>
      <w:r>
        <w:rPr>
          <w:rtl/>
        </w:rPr>
        <w:t>.</w:t>
      </w:r>
      <w:r w:rsidRPr="00A45C8F">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113 / 4. </w:t>
      </w:r>
    </w:p>
    <w:p w:rsidR="00C90F8A" w:rsidRPr="00A45C8F" w:rsidRDefault="00C90F8A" w:rsidP="004B50F1">
      <w:pPr>
        <w:pStyle w:val="libFootnote0"/>
        <w:rPr>
          <w:rtl/>
        </w:rPr>
      </w:pPr>
      <w:r w:rsidRPr="00A45C8F">
        <w:rPr>
          <w:rtl/>
        </w:rPr>
        <w:t>(</w:t>
      </w:r>
      <w:r w:rsidR="004B50F1">
        <w:rPr>
          <w:rFonts w:hint="cs"/>
          <w:rtl/>
        </w:rPr>
        <w:t>7</w:t>
      </w:r>
      <w:r w:rsidRPr="00A45C8F">
        <w:rPr>
          <w:rtl/>
        </w:rPr>
        <w:t>) في المصدر</w:t>
      </w:r>
      <w:r w:rsidR="00211E62">
        <w:rPr>
          <w:rtl/>
        </w:rPr>
        <w:t>:</w:t>
      </w:r>
      <w:r w:rsidRPr="00A45C8F">
        <w:rPr>
          <w:rtl/>
        </w:rPr>
        <w:t xml:space="preserve"> السراد</w:t>
      </w:r>
      <w:r>
        <w:rPr>
          <w:rtl/>
        </w:rPr>
        <w:t>.</w:t>
      </w:r>
      <w:r w:rsidRPr="00A45C8F">
        <w:rPr>
          <w:rtl/>
        </w:rPr>
        <w:t xml:space="preserve"> </w:t>
      </w:r>
    </w:p>
    <w:p w:rsidR="00E40572" w:rsidRDefault="00E40572" w:rsidP="00343F1C">
      <w:pPr>
        <w:pStyle w:val="libNormal"/>
        <w:rPr>
          <w:rtl/>
        </w:rPr>
      </w:pPr>
      <w:r>
        <w:rPr>
          <w:rtl/>
        </w:rPr>
        <w:br w:type="page"/>
      </w:r>
    </w:p>
    <w:p w:rsidR="00C90F8A" w:rsidRDefault="00C90F8A" w:rsidP="004B50F1">
      <w:pPr>
        <w:pStyle w:val="libNormal"/>
        <w:rPr>
          <w:rtl/>
        </w:rPr>
      </w:pPr>
      <w:r>
        <w:rPr>
          <w:rtl/>
        </w:rPr>
        <w:lastRenderedPageBreak/>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4B50F1">
        <w:rPr>
          <w:rStyle w:val="libFootnotenumChar"/>
          <w:rFonts w:hint="cs"/>
          <w:rtl/>
        </w:rPr>
        <w:t>1</w:t>
      </w:r>
      <w:r w:rsidRPr="00E40572">
        <w:rPr>
          <w:rStyle w:val="libFootnotenumChar"/>
          <w:rtl/>
        </w:rPr>
        <w:t>)</w:t>
      </w:r>
      <w:r>
        <w:rPr>
          <w:rtl/>
        </w:rPr>
        <w:t xml:space="preserve"> وكذا </w:t>
      </w:r>
      <w:r w:rsidR="004B50F1">
        <w:rPr>
          <w:rtl/>
        </w:rPr>
        <w:t>ال</w:t>
      </w:r>
      <w:r w:rsidR="00584DEF">
        <w:rPr>
          <w:rtl/>
        </w:rPr>
        <w:t xml:space="preserve">ذي </w:t>
      </w:r>
      <w:r>
        <w:rPr>
          <w:rtl/>
        </w:rPr>
        <w:t xml:space="preserve">قبله. </w:t>
      </w:r>
    </w:p>
    <w:p w:rsidR="00C90F8A" w:rsidRDefault="00C90F8A" w:rsidP="004B50F1">
      <w:pPr>
        <w:pStyle w:val="libNormal"/>
        <w:rPr>
          <w:rtl/>
        </w:rPr>
      </w:pPr>
      <w:r w:rsidRPr="008D3D37">
        <w:rPr>
          <w:rStyle w:val="libNormalChar"/>
          <w:rtl/>
        </w:rPr>
        <w:t xml:space="preserve">[ 22090 ] </w:t>
      </w:r>
      <w:r>
        <w:rPr>
          <w:rtl/>
        </w:rPr>
        <w:t>5</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أبي القاسم الصيقل قال</w:t>
      </w:r>
      <w:r w:rsidR="00211E62">
        <w:rPr>
          <w:rtl/>
        </w:rPr>
        <w:t>:</w:t>
      </w:r>
      <w:r>
        <w:rPr>
          <w:rtl/>
        </w:rPr>
        <w:t xml:space="preserve"> كتبت إليه </w:t>
      </w:r>
      <w:r w:rsidR="00D96DB8">
        <w:rPr>
          <w:rtl/>
        </w:rPr>
        <w:t xml:space="preserve">إنّي </w:t>
      </w:r>
      <w:r>
        <w:rPr>
          <w:rtl/>
        </w:rPr>
        <w:t>رجل صيقل أشتري السيوف وأبيعها من السلط</w:t>
      </w:r>
      <w:r w:rsidR="003763A8">
        <w:rPr>
          <w:rtl/>
        </w:rPr>
        <w:t xml:space="preserve">إنّ </w:t>
      </w:r>
      <w:r>
        <w:rPr>
          <w:rtl/>
        </w:rPr>
        <w:t xml:space="preserve">أجائز لي بيعها؟ فكتب </w:t>
      </w:r>
      <w:r w:rsidRPr="00E40572">
        <w:rPr>
          <w:rStyle w:val="libFootnotenumChar"/>
          <w:rtl/>
        </w:rPr>
        <w:t>(</w:t>
      </w:r>
      <w:r w:rsidR="004B50F1">
        <w:rPr>
          <w:rStyle w:val="libFootnotenumChar"/>
          <w:rFonts w:hint="cs"/>
          <w:rtl/>
        </w:rPr>
        <w:t>2</w:t>
      </w:r>
      <w:r w:rsidRPr="00E40572">
        <w:rPr>
          <w:rStyle w:val="libFootnotenumChar"/>
          <w:rtl/>
        </w:rPr>
        <w:t>)</w:t>
      </w:r>
      <w:r w:rsidR="00211E62">
        <w:rPr>
          <w:rtl/>
        </w:rPr>
        <w:t>:</w:t>
      </w:r>
      <w:r>
        <w:rPr>
          <w:rtl/>
        </w:rPr>
        <w:t xml:space="preserve"> لا بأس به. </w:t>
      </w:r>
    </w:p>
    <w:p w:rsidR="00C90F8A" w:rsidRDefault="00C90F8A" w:rsidP="004F5848">
      <w:pPr>
        <w:pStyle w:val="libNormal"/>
        <w:rPr>
          <w:rtl/>
        </w:rPr>
      </w:pPr>
      <w:r w:rsidRPr="008D3D37">
        <w:rPr>
          <w:rStyle w:val="libNormalChar"/>
          <w:rtl/>
        </w:rPr>
        <w:t xml:space="preserve">[ 22091 ] </w:t>
      </w:r>
      <w:r>
        <w:rPr>
          <w:rtl/>
        </w:rPr>
        <w:t>6</w:t>
      </w:r>
      <w:r w:rsidR="00211E62">
        <w:rPr>
          <w:rtl/>
        </w:rPr>
        <w:t xml:space="preserve"> -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 xml:space="preserve">عن أخيه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حمل المسلمين إلى المشركين التجارة</w:t>
      </w:r>
      <w:r w:rsidR="00211E62">
        <w:rPr>
          <w:rtl/>
        </w:rPr>
        <w:t>،</w:t>
      </w:r>
      <w:r>
        <w:rPr>
          <w:rtl/>
        </w:rPr>
        <w:t xml:space="preserve"> قال</w:t>
      </w:r>
      <w:r w:rsidR="00211E62">
        <w:rPr>
          <w:rtl/>
        </w:rPr>
        <w:t>:</w:t>
      </w:r>
      <w:r>
        <w:rPr>
          <w:rtl/>
        </w:rPr>
        <w:t xml:space="preserve"> </w:t>
      </w:r>
      <w:r w:rsidR="003763A8">
        <w:rPr>
          <w:rtl/>
        </w:rPr>
        <w:t xml:space="preserve">إذاً </w:t>
      </w:r>
      <w:r>
        <w:rPr>
          <w:rtl/>
        </w:rPr>
        <w:t>لم يحملوا سلاحا</w:t>
      </w:r>
      <w:r w:rsidR="004B50F1">
        <w:rPr>
          <w:rFonts w:hint="cs"/>
          <w:rtl/>
        </w:rPr>
        <w:t>ً</w:t>
      </w:r>
      <w:r>
        <w:rPr>
          <w:rtl/>
        </w:rPr>
        <w:t xml:space="preserve"> فلا بأس. </w:t>
      </w:r>
    </w:p>
    <w:p w:rsidR="00C90F8A" w:rsidRDefault="00C90F8A" w:rsidP="004B50F1">
      <w:pPr>
        <w:pStyle w:val="libNormal0"/>
        <w:rPr>
          <w:rtl/>
        </w:rPr>
      </w:pPr>
      <w:r>
        <w:rPr>
          <w:rtl/>
        </w:rPr>
        <w:t xml:space="preserve">ورواه الحميري في </w:t>
      </w:r>
      <w:r w:rsidRPr="00343F1C">
        <w:rPr>
          <w:rStyle w:val="libNormalChar"/>
          <w:rtl/>
        </w:rPr>
        <w:t xml:space="preserve">( </w:t>
      </w:r>
      <w:r w:rsidR="004B50F1">
        <w:rPr>
          <w:rtl/>
        </w:rPr>
        <w:t>قرب ال</w:t>
      </w:r>
      <w:r w:rsidR="004B50F1">
        <w:rPr>
          <w:rFonts w:hint="cs"/>
          <w:rtl/>
        </w:rPr>
        <w:t>إِ</w:t>
      </w:r>
      <w:r>
        <w:rPr>
          <w:rtl/>
        </w:rPr>
        <w:t>سناد</w:t>
      </w:r>
      <w:r w:rsidRPr="00343F1C">
        <w:rPr>
          <w:rStyle w:val="libNormalChar"/>
          <w:rtl/>
        </w:rPr>
        <w:t xml:space="preserve"> ) </w:t>
      </w:r>
      <w:r>
        <w:rPr>
          <w:rtl/>
        </w:rPr>
        <w:t>عن عبدالله بن الحسن</w:t>
      </w:r>
      <w:r w:rsidR="00211E62">
        <w:rPr>
          <w:rtl/>
        </w:rPr>
        <w:t>،</w:t>
      </w:r>
      <w:r>
        <w:rPr>
          <w:rtl/>
        </w:rPr>
        <w:t xml:space="preserve"> عن </w:t>
      </w:r>
      <w:r w:rsidR="00584DEF">
        <w:rPr>
          <w:rtl/>
        </w:rPr>
        <w:t xml:space="preserve">عليّ </w:t>
      </w:r>
      <w:r>
        <w:rPr>
          <w:rtl/>
        </w:rPr>
        <w:t xml:space="preserve">بن جعفر مثله </w:t>
      </w:r>
      <w:r w:rsidRPr="00E40572">
        <w:rPr>
          <w:rStyle w:val="libFootnotenumChar"/>
          <w:rtl/>
        </w:rPr>
        <w:t>(</w:t>
      </w:r>
      <w:r w:rsidR="004B50F1">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[ 22092 ] </w:t>
      </w:r>
      <w:r>
        <w:rPr>
          <w:rtl/>
        </w:rPr>
        <w:t>7</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584DEF">
        <w:rPr>
          <w:rtl/>
        </w:rPr>
        <w:t xml:space="preserve">حمّاد </w:t>
      </w:r>
      <w:r>
        <w:rPr>
          <w:rtl/>
        </w:rPr>
        <w:t xml:space="preserve">بن عمرو وأنس بن </w:t>
      </w:r>
      <w:r w:rsidR="007D12B3">
        <w:rPr>
          <w:rtl/>
        </w:rPr>
        <w:t>محمّد</w:t>
      </w:r>
      <w:r w:rsidR="00211E62">
        <w:rPr>
          <w:rtl/>
        </w:rPr>
        <w:t>،</w:t>
      </w:r>
      <w:r>
        <w:rPr>
          <w:rtl/>
        </w:rPr>
        <w:t xml:space="preserve"> عن أبيه </w:t>
      </w:r>
      <w:r w:rsidR="00D63D10">
        <w:rPr>
          <w:rtl/>
        </w:rPr>
        <w:t>جميعاً</w:t>
      </w:r>
      <w:r w:rsidR="00211E62">
        <w:rPr>
          <w:rtl/>
        </w:rPr>
        <w:t>،</w:t>
      </w:r>
      <w:r>
        <w:rPr>
          <w:rtl/>
        </w:rPr>
        <w:t xml:space="preserve"> عن جعفر بن </w:t>
      </w:r>
      <w:r w:rsidR="007D12B3">
        <w:rPr>
          <w:rtl/>
        </w:rPr>
        <w:t>محمّد</w:t>
      </w:r>
      <w:r w:rsidR="00343F1C">
        <w:rPr>
          <w:rtl/>
        </w:rPr>
        <w:t xml:space="preserve"> </w:t>
      </w:r>
      <w:r>
        <w:rPr>
          <w:rtl/>
        </w:rPr>
        <w:t xml:space="preserve">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 xml:space="preserve">في وصية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قال</w:t>
      </w:r>
      <w:r w:rsidR="00211E62">
        <w:rPr>
          <w:rtl/>
        </w:rPr>
        <w:t>:</w:t>
      </w:r>
      <w:r>
        <w:rPr>
          <w:rtl/>
        </w:rPr>
        <w:t xml:space="preserve"> يا </w:t>
      </w:r>
      <w:r w:rsidR="00584DEF">
        <w:rPr>
          <w:rtl/>
        </w:rPr>
        <w:t xml:space="preserve">عليّ </w:t>
      </w:r>
      <w:r>
        <w:rPr>
          <w:rtl/>
        </w:rPr>
        <w:t>كفر بالله العظيم من هذه الأمة عشرة</w:t>
      </w:r>
      <w:r w:rsidR="00211E62">
        <w:rPr>
          <w:rtl/>
        </w:rPr>
        <w:t>:</w:t>
      </w:r>
      <w:r>
        <w:rPr>
          <w:rtl/>
        </w:rPr>
        <w:t xml:space="preserve"> القتات</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وبائع السلاح من أهل الحرب. </w:t>
      </w:r>
    </w:p>
    <w:p w:rsidR="00C90F8A" w:rsidRDefault="00C90F8A" w:rsidP="004B50F1">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تحريم معونة الظالم </w:t>
      </w:r>
      <w:r w:rsidRPr="00E40572">
        <w:rPr>
          <w:rStyle w:val="libFootnotenumChar"/>
          <w:rtl/>
        </w:rPr>
        <w:t>(</w:t>
      </w:r>
      <w:r w:rsidR="004B50F1">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A45C8F" w:rsidRDefault="00C90F8A" w:rsidP="004B50F1">
      <w:pPr>
        <w:pStyle w:val="libFootnote0"/>
        <w:rPr>
          <w:rtl/>
        </w:rPr>
      </w:pPr>
      <w:r w:rsidRPr="00A45C8F">
        <w:rPr>
          <w:rtl/>
        </w:rPr>
        <w:t>(</w:t>
      </w:r>
      <w:r w:rsidR="004B50F1">
        <w:rPr>
          <w:rFonts w:hint="cs"/>
          <w:rtl/>
        </w:rPr>
        <w:t>1</w:t>
      </w:r>
      <w:r w:rsidRPr="00A45C8F">
        <w:rPr>
          <w:rtl/>
        </w:rPr>
        <w:t>) التهذيب 6</w:t>
      </w:r>
      <w:r w:rsidR="00211E62">
        <w:rPr>
          <w:rtl/>
        </w:rPr>
        <w:t>:</w:t>
      </w:r>
      <w:r w:rsidRPr="00A45C8F">
        <w:rPr>
          <w:rtl/>
        </w:rPr>
        <w:t xml:space="preserve"> 354 </w:t>
      </w:r>
      <w:r>
        <w:rPr>
          <w:rtl/>
        </w:rPr>
        <w:t>/</w:t>
      </w:r>
      <w:r w:rsidRPr="00A45C8F">
        <w:rPr>
          <w:rtl/>
        </w:rPr>
        <w:t xml:space="preserve"> 1007</w:t>
      </w:r>
      <w:r w:rsidR="00211E62">
        <w:rPr>
          <w:rtl/>
        </w:rPr>
        <w:t>،</w:t>
      </w:r>
      <w:r w:rsidRPr="00A45C8F">
        <w:rPr>
          <w:rtl/>
        </w:rPr>
        <w:t xml:space="preserve"> والاستبصار 3</w:t>
      </w:r>
      <w:r w:rsidR="00211E62">
        <w:rPr>
          <w:rtl/>
        </w:rPr>
        <w:t>:</w:t>
      </w:r>
      <w:r w:rsidRPr="00A45C8F">
        <w:rPr>
          <w:rtl/>
        </w:rPr>
        <w:t xml:space="preserve"> 57 </w:t>
      </w:r>
      <w:r>
        <w:rPr>
          <w:rtl/>
        </w:rPr>
        <w:t>/</w:t>
      </w:r>
      <w:r w:rsidRPr="00A45C8F">
        <w:rPr>
          <w:rtl/>
        </w:rPr>
        <w:t xml:space="preserve"> 186</w:t>
      </w:r>
      <w:r>
        <w:rPr>
          <w:rtl/>
        </w:rPr>
        <w:t>.</w:t>
      </w:r>
      <w:r w:rsidRPr="00A45C8F">
        <w:rPr>
          <w:rtl/>
        </w:rPr>
        <w:t xml:space="preserve">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382 / 1128. </w:t>
      </w:r>
    </w:p>
    <w:p w:rsidR="00C90F8A" w:rsidRPr="00E40572" w:rsidRDefault="00C90F8A" w:rsidP="004B50F1">
      <w:pPr>
        <w:pStyle w:val="libFootnote0"/>
        <w:rPr>
          <w:rStyle w:val="libFootnoteChar"/>
          <w:rtl/>
        </w:rPr>
      </w:pPr>
      <w:r w:rsidRPr="00E40572">
        <w:rPr>
          <w:rStyle w:val="libFootnoteChar"/>
          <w:rtl/>
        </w:rPr>
        <w:t>(</w:t>
      </w:r>
      <w:r w:rsidR="004B50F1">
        <w:rPr>
          <w:rStyle w:val="libFootnoteChar"/>
          <w:rFonts w:hint="cs"/>
          <w:rtl/>
        </w:rPr>
        <w:t>2</w:t>
      </w:r>
      <w:r w:rsidRPr="00E40572">
        <w:rPr>
          <w:rStyle w:val="libFootnoteChar"/>
          <w:rtl/>
        </w:rPr>
        <w:t>) في المصدر زيادة</w:t>
      </w:r>
      <w:r w:rsidR="00211E62">
        <w:rPr>
          <w:rStyle w:val="libFootnoteChar"/>
          <w:rtl/>
        </w:rPr>
        <w:t>:</w:t>
      </w:r>
      <w:r w:rsidRPr="00E40572">
        <w:rPr>
          <w:rStyle w:val="libFootnoteChar"/>
          <w:rtl/>
        </w:rPr>
        <w:t xml:space="preserve"> </w:t>
      </w:r>
      <w:r w:rsidR="00343F1C" w:rsidRPr="004B50F1">
        <w:rPr>
          <w:rFonts w:hint="cs"/>
          <w:rtl/>
        </w:rPr>
        <w:t xml:space="preserve">( </w:t>
      </w:r>
      <w:r w:rsidR="00343F1C" w:rsidRPr="004B50F1">
        <w:rPr>
          <w:rStyle w:val="libFootnoteAlaemChar"/>
          <w:rFonts w:hint="cs"/>
          <w:rtl/>
        </w:rPr>
        <w:t xml:space="preserve">عليه‌السلام </w:t>
      </w:r>
      <w:r w:rsidR="00343F1C" w:rsidRPr="004B50F1">
        <w:rPr>
          <w:rFonts w:hint="cs"/>
          <w:rtl/>
        </w:rPr>
        <w:t xml:space="preserve">) </w:t>
      </w:r>
      <w:r w:rsidRPr="004B50F1">
        <w:rPr>
          <w:rtl/>
        </w:rPr>
        <w:t>.</w:t>
      </w:r>
    </w:p>
    <w:p w:rsidR="00C90F8A" w:rsidRDefault="00C90F8A" w:rsidP="00343F1C">
      <w:pPr>
        <w:pStyle w:val="libFootnote0"/>
        <w:rPr>
          <w:rtl/>
        </w:rPr>
      </w:pPr>
      <w:r>
        <w:rPr>
          <w:rtl/>
        </w:rPr>
        <w:t>6</w:t>
      </w:r>
      <w:r w:rsidR="00211E62">
        <w:rPr>
          <w:rtl/>
        </w:rPr>
        <w:t xml:space="preserve"> - </w:t>
      </w:r>
      <w:r>
        <w:rPr>
          <w:rtl/>
        </w:rPr>
        <w:t xml:space="preserve">مسائل </w:t>
      </w:r>
      <w:r w:rsidR="00584DEF">
        <w:rPr>
          <w:rtl/>
        </w:rPr>
        <w:t xml:space="preserve">عليّ </w:t>
      </w:r>
      <w:r>
        <w:rPr>
          <w:rtl/>
        </w:rPr>
        <w:t>بن جعفر</w:t>
      </w:r>
      <w:r w:rsidR="00211E62">
        <w:rPr>
          <w:rtl/>
        </w:rPr>
        <w:t>:</w:t>
      </w:r>
      <w:r>
        <w:rPr>
          <w:rtl/>
        </w:rPr>
        <w:t xml:space="preserve"> 176 / 320. </w:t>
      </w:r>
    </w:p>
    <w:p w:rsidR="00C90F8A" w:rsidRPr="00A45C8F" w:rsidRDefault="00C90F8A" w:rsidP="004B50F1">
      <w:pPr>
        <w:pStyle w:val="libFootnote0"/>
        <w:rPr>
          <w:rtl/>
        </w:rPr>
      </w:pPr>
      <w:r w:rsidRPr="00A45C8F">
        <w:rPr>
          <w:rtl/>
        </w:rPr>
        <w:t>(</w:t>
      </w:r>
      <w:r w:rsidR="004B50F1">
        <w:rPr>
          <w:rFonts w:hint="cs"/>
          <w:rtl/>
        </w:rPr>
        <w:t>3</w:t>
      </w:r>
      <w:r w:rsidRPr="00A45C8F">
        <w:rPr>
          <w:rtl/>
        </w:rPr>
        <w:t>) قرب الإسناد</w:t>
      </w:r>
      <w:r w:rsidR="00211E62">
        <w:rPr>
          <w:rtl/>
        </w:rPr>
        <w:t>:</w:t>
      </w:r>
      <w:r w:rsidRPr="00A45C8F">
        <w:rPr>
          <w:rtl/>
        </w:rPr>
        <w:t xml:space="preserve"> 113</w:t>
      </w:r>
      <w:r>
        <w:rPr>
          <w:rtl/>
        </w:rPr>
        <w:t>.</w:t>
      </w:r>
      <w:r w:rsidRPr="00A45C8F">
        <w:rPr>
          <w:rtl/>
        </w:rPr>
        <w:t xml:space="preserve"> </w:t>
      </w:r>
    </w:p>
    <w:p w:rsidR="00C90F8A" w:rsidRDefault="00C90F8A" w:rsidP="00343F1C">
      <w:pPr>
        <w:pStyle w:val="libFootnote0"/>
        <w:rPr>
          <w:rtl/>
        </w:rPr>
      </w:pPr>
      <w:r>
        <w:rPr>
          <w:rtl/>
        </w:rPr>
        <w:t>7</w:t>
      </w:r>
      <w:r w:rsidR="00211E62">
        <w:rPr>
          <w:rtl/>
        </w:rPr>
        <w:t xml:space="preserve"> - </w:t>
      </w:r>
      <w:r>
        <w:rPr>
          <w:rtl/>
        </w:rPr>
        <w:t>الفقيه 4</w:t>
      </w:r>
      <w:r w:rsidR="00211E62">
        <w:rPr>
          <w:rtl/>
        </w:rPr>
        <w:t>:</w:t>
      </w:r>
      <w:r>
        <w:rPr>
          <w:rtl/>
        </w:rPr>
        <w:t xml:space="preserve"> 257 / 821. </w:t>
      </w:r>
    </w:p>
    <w:p w:rsidR="00C90F8A" w:rsidRPr="00A45C8F" w:rsidRDefault="00C90F8A" w:rsidP="004B50F1">
      <w:pPr>
        <w:pStyle w:val="libFootnote0"/>
        <w:rPr>
          <w:rtl/>
        </w:rPr>
      </w:pPr>
      <w:r w:rsidRPr="00A45C8F">
        <w:rPr>
          <w:rtl/>
        </w:rPr>
        <w:t>(</w:t>
      </w:r>
      <w:r w:rsidR="004B50F1">
        <w:rPr>
          <w:rFonts w:hint="cs"/>
          <w:rtl/>
        </w:rPr>
        <w:t>4</w:t>
      </w:r>
      <w:r w:rsidRPr="00A45C8F">
        <w:rPr>
          <w:rtl/>
        </w:rPr>
        <w:t xml:space="preserve">) يأتي في الباب 42 من هذه </w:t>
      </w:r>
      <w:r w:rsidR="00546DAE">
        <w:rPr>
          <w:rtl/>
        </w:rPr>
        <w:t xml:space="preserve">الأبواب </w:t>
      </w:r>
      <w:r>
        <w:rPr>
          <w:rtl/>
        </w:rPr>
        <w:t>.</w:t>
      </w:r>
      <w:r w:rsidRPr="00A45C8F">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265" w:name="_Toc303531552"/>
      <w:bookmarkStart w:id="266" w:name="_Toc303765232"/>
      <w:bookmarkStart w:id="267" w:name="_Toc303770420"/>
      <w:bookmarkStart w:id="268" w:name="_Toc378022308"/>
      <w:bookmarkStart w:id="269" w:name="_Toc253506683"/>
      <w:r>
        <w:rPr>
          <w:rtl/>
        </w:rPr>
        <w:lastRenderedPageBreak/>
        <w:t>9</w:t>
      </w:r>
      <w:r w:rsidR="00211E62">
        <w:rPr>
          <w:rtl/>
        </w:rPr>
        <w:t xml:space="preserve"> - </w:t>
      </w:r>
      <w:r>
        <w:rPr>
          <w:rtl/>
        </w:rPr>
        <w:t xml:space="preserve">باب كراهة كسب </w:t>
      </w:r>
      <w:r w:rsidR="003763A8">
        <w:rPr>
          <w:rtl/>
        </w:rPr>
        <w:t>الحجّ</w:t>
      </w:r>
      <w:r>
        <w:rPr>
          <w:rtl/>
        </w:rPr>
        <w:t>ام مع الشرط</w:t>
      </w:r>
      <w:r w:rsidR="00211E62">
        <w:rPr>
          <w:rtl/>
        </w:rPr>
        <w:t>،</w:t>
      </w:r>
      <w:r>
        <w:rPr>
          <w:rtl/>
        </w:rPr>
        <w:t xml:space="preserve"> واستحباب صرفه</w:t>
      </w:r>
      <w:bookmarkEnd w:id="265"/>
      <w:bookmarkEnd w:id="266"/>
      <w:bookmarkEnd w:id="267"/>
      <w:r w:rsidR="00211E62">
        <w:rPr>
          <w:rtl/>
        </w:rPr>
        <w:t xml:space="preserve"> </w:t>
      </w:r>
      <w:bookmarkStart w:id="270" w:name="_Toc303531553"/>
      <w:bookmarkStart w:id="271" w:name="_Toc303765233"/>
      <w:bookmarkStart w:id="272" w:name="_Toc303770421"/>
      <w:r w:rsidR="00211E62">
        <w:rPr>
          <w:rtl/>
        </w:rPr>
        <w:t>ف</w:t>
      </w:r>
      <w:r>
        <w:rPr>
          <w:rtl/>
        </w:rPr>
        <w:t>ي علف الدواب</w:t>
      </w:r>
      <w:r w:rsidR="00211E62">
        <w:rPr>
          <w:rtl/>
        </w:rPr>
        <w:t>،</w:t>
      </w:r>
      <w:r>
        <w:rPr>
          <w:rtl/>
        </w:rPr>
        <w:t xml:space="preserve"> وكراهة المشارطة له لا للمحجوم</w:t>
      </w:r>
      <w:bookmarkEnd w:id="268"/>
      <w:bookmarkEnd w:id="269"/>
      <w:bookmarkEnd w:id="270"/>
      <w:bookmarkEnd w:id="271"/>
      <w:bookmarkEnd w:id="272"/>
    </w:p>
    <w:p w:rsidR="00C90F8A" w:rsidRDefault="00C90F8A" w:rsidP="004F5848">
      <w:pPr>
        <w:pStyle w:val="libNormal"/>
        <w:rPr>
          <w:rtl/>
        </w:rPr>
      </w:pPr>
      <w:r w:rsidRPr="008D3D37">
        <w:rPr>
          <w:rStyle w:val="libNormalChar"/>
          <w:rtl/>
        </w:rPr>
        <w:t xml:space="preserve">[ 22093 ]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w:t>
      </w:r>
      <w:r w:rsidR="00211E62">
        <w:rPr>
          <w:rtl/>
        </w:rPr>
        <w:t>،</w:t>
      </w:r>
      <w:r>
        <w:rPr>
          <w:rtl/>
        </w:rPr>
        <w:t xml:space="preserve"> عن ابن رئاب</w:t>
      </w:r>
      <w:r w:rsidR="00211E62">
        <w:rPr>
          <w:rtl/>
        </w:rPr>
        <w:t>،</w:t>
      </w:r>
      <w:r>
        <w:rPr>
          <w:rtl/>
        </w:rPr>
        <w:t xml:space="preserve"> عن أبي بصير</w:t>
      </w:r>
      <w:r w:rsidR="00211E62">
        <w:rPr>
          <w:rtl/>
        </w:rPr>
        <w:t xml:space="preserve"> - </w:t>
      </w:r>
      <w:r>
        <w:rPr>
          <w:rtl/>
        </w:rPr>
        <w:t>يعني</w:t>
      </w:r>
      <w:r w:rsidR="00211E62">
        <w:rPr>
          <w:rtl/>
        </w:rPr>
        <w:t>:</w:t>
      </w:r>
      <w:r>
        <w:rPr>
          <w:rtl/>
        </w:rPr>
        <w:t xml:space="preserve"> المرادي</w:t>
      </w:r>
      <w:r w:rsidR="00211E62">
        <w:rPr>
          <w:rtl/>
        </w:rPr>
        <w:t xml:space="preserve"> - </w:t>
      </w:r>
      <w:r>
        <w:rPr>
          <w:rtl/>
        </w:rPr>
        <w:t xml:space="preserve">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كسب </w:t>
      </w:r>
      <w:r w:rsidR="003763A8">
        <w:rPr>
          <w:rtl/>
        </w:rPr>
        <w:t>الحجّ</w:t>
      </w:r>
      <w:r>
        <w:rPr>
          <w:rtl/>
        </w:rPr>
        <w:t>ام؟ فقال</w:t>
      </w:r>
      <w:r w:rsidR="00211E62">
        <w:rPr>
          <w:rtl/>
        </w:rPr>
        <w:t>:</w:t>
      </w:r>
      <w:r>
        <w:rPr>
          <w:rtl/>
        </w:rPr>
        <w:t xml:space="preserve"> لا بأس به </w:t>
      </w:r>
      <w:r w:rsidR="003763A8">
        <w:rPr>
          <w:rtl/>
        </w:rPr>
        <w:t xml:space="preserve">إذاً </w:t>
      </w:r>
      <w:r>
        <w:rPr>
          <w:rtl/>
        </w:rPr>
        <w:t xml:space="preserve">لم يشارط. </w:t>
      </w:r>
    </w:p>
    <w:p w:rsidR="00C90F8A" w:rsidRDefault="00C90F8A" w:rsidP="00E40572">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ابن محبوب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[ 22094 ] </w:t>
      </w:r>
      <w:r>
        <w:rPr>
          <w:rtl/>
        </w:rPr>
        <w:t>2</w:t>
      </w:r>
      <w:r w:rsidR="00211E62">
        <w:rPr>
          <w:rtl/>
        </w:rPr>
        <w:t xml:space="preserve"> - </w:t>
      </w:r>
      <w:r>
        <w:rPr>
          <w:rtl/>
        </w:rPr>
        <w:t>وبإسناده عن الحسين بن سعيد</w:t>
      </w:r>
      <w:r w:rsidR="00211E62">
        <w:rPr>
          <w:rtl/>
        </w:rPr>
        <w:t>،</w:t>
      </w:r>
      <w:r>
        <w:rPr>
          <w:rtl/>
        </w:rPr>
        <w:t xml:space="preserve"> عن ابن أبي عمير</w:t>
      </w:r>
      <w:r w:rsidR="00211E62">
        <w:rPr>
          <w:rtl/>
        </w:rPr>
        <w:t>،</w:t>
      </w:r>
      <w:r>
        <w:rPr>
          <w:rtl/>
        </w:rPr>
        <w:t xml:space="preserve"> عن 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67D69">
        <w:rPr>
          <w:rFonts w:hint="cs"/>
          <w:rtl/>
        </w:rPr>
        <w:t>أ</w:t>
      </w:r>
      <w:r w:rsidR="003763A8">
        <w:rPr>
          <w:rtl/>
        </w:rPr>
        <w:t xml:space="preserve">نّ </w:t>
      </w:r>
      <w:r w:rsidR="00EA17CC">
        <w:rPr>
          <w:rtl/>
        </w:rPr>
        <w:t xml:space="preserve">رجلاً </w:t>
      </w:r>
      <w:r>
        <w:rPr>
          <w:rtl/>
        </w:rPr>
        <w:t xml:space="preserve">سأل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كسب </w:t>
      </w:r>
      <w:r w:rsidR="003763A8">
        <w:rPr>
          <w:rtl/>
        </w:rPr>
        <w:t>الحجّ</w:t>
      </w:r>
      <w:r>
        <w:rPr>
          <w:rtl/>
        </w:rPr>
        <w:t>ام؟ فقال له</w:t>
      </w:r>
      <w:r w:rsidR="00211E62">
        <w:rPr>
          <w:rtl/>
        </w:rPr>
        <w:t>:</w:t>
      </w:r>
      <w:r>
        <w:rPr>
          <w:rtl/>
        </w:rPr>
        <w:t xml:space="preserve"> لك ناضح؟ فقال</w:t>
      </w:r>
      <w:r w:rsidR="00211E62">
        <w:rPr>
          <w:rtl/>
        </w:rPr>
        <w:t>:</w:t>
      </w:r>
      <w:r>
        <w:rPr>
          <w:rtl/>
        </w:rPr>
        <w:t xml:space="preserve"> نعم</w:t>
      </w:r>
      <w:r w:rsidR="00211E62">
        <w:rPr>
          <w:rtl/>
        </w:rPr>
        <w:t>،</w:t>
      </w:r>
      <w:r>
        <w:rPr>
          <w:rtl/>
        </w:rPr>
        <w:t xml:space="preserve"> فقال</w:t>
      </w:r>
      <w:r w:rsidR="00211E62">
        <w:rPr>
          <w:rtl/>
        </w:rPr>
        <w:t>:</w:t>
      </w:r>
      <w:r>
        <w:rPr>
          <w:rtl/>
        </w:rPr>
        <w:t xml:space="preserve"> اعلفه إي</w:t>
      </w:r>
      <w:r w:rsidR="00267D69">
        <w:rPr>
          <w:rFonts w:hint="cs"/>
          <w:rtl/>
        </w:rPr>
        <w:t>ّ</w:t>
      </w:r>
      <w:r>
        <w:rPr>
          <w:rtl/>
        </w:rPr>
        <w:t xml:space="preserve">اه ولا تأكله. </w:t>
      </w:r>
    </w:p>
    <w:p w:rsidR="00C90F8A" w:rsidRDefault="00C90F8A" w:rsidP="004F5848">
      <w:pPr>
        <w:pStyle w:val="libNormal"/>
        <w:rPr>
          <w:rtl/>
        </w:rPr>
      </w:pPr>
      <w:r w:rsidRPr="008D3D37">
        <w:rPr>
          <w:rStyle w:val="libNormalChar"/>
          <w:rtl/>
        </w:rPr>
        <w:t xml:space="preserve">[ 22095 ] </w:t>
      </w:r>
      <w:r>
        <w:rPr>
          <w:rtl/>
        </w:rPr>
        <w:t>3</w:t>
      </w:r>
      <w:r w:rsidR="00211E62">
        <w:rPr>
          <w:rtl/>
        </w:rPr>
        <w:t xml:space="preserve"> - </w:t>
      </w:r>
      <w:r>
        <w:rPr>
          <w:rtl/>
        </w:rPr>
        <w:t>وعنه</w:t>
      </w:r>
      <w:r w:rsidR="00211E62">
        <w:rPr>
          <w:rtl/>
        </w:rPr>
        <w:t>،</w:t>
      </w:r>
      <w:r>
        <w:rPr>
          <w:rtl/>
        </w:rPr>
        <w:t xml:space="preserve"> عن القاسم</w:t>
      </w:r>
      <w:r w:rsidR="00211E62">
        <w:rPr>
          <w:rtl/>
        </w:rPr>
        <w:t>،</w:t>
      </w:r>
      <w:r>
        <w:rPr>
          <w:rtl/>
        </w:rPr>
        <w:t xml:space="preserve"> عن رفاعة قال</w:t>
      </w:r>
      <w:r w:rsidR="00211E62">
        <w:rPr>
          <w:rtl/>
        </w:rPr>
        <w:t>:</w:t>
      </w:r>
      <w:r>
        <w:rPr>
          <w:rtl/>
        </w:rPr>
        <w:t xml:space="preserve"> سألته عن كسب </w:t>
      </w:r>
      <w:r w:rsidR="003763A8">
        <w:rPr>
          <w:rtl/>
        </w:rPr>
        <w:t>الحجّ</w:t>
      </w:r>
      <w:r>
        <w:rPr>
          <w:rtl/>
        </w:rPr>
        <w:t>ام</w:t>
      </w:r>
      <w:r w:rsidR="00211E62">
        <w:rPr>
          <w:rtl/>
        </w:rPr>
        <w:t>،</w:t>
      </w:r>
      <w:r>
        <w:rPr>
          <w:rtl/>
        </w:rPr>
        <w:t xml:space="preserve"> فقال</w:t>
      </w:r>
      <w:r w:rsidR="00211E62">
        <w:rPr>
          <w:rtl/>
        </w:rPr>
        <w:t>:</w:t>
      </w:r>
      <w:r>
        <w:rPr>
          <w:rtl/>
        </w:rPr>
        <w:t xml:space="preserve"> </w:t>
      </w:r>
      <w:r w:rsidR="003763A8">
        <w:rPr>
          <w:rtl/>
        </w:rPr>
        <w:t xml:space="preserve">إنّ </w:t>
      </w:r>
      <w:r w:rsidR="00EA17CC">
        <w:rPr>
          <w:rtl/>
        </w:rPr>
        <w:t xml:space="preserve">رجلاً </w:t>
      </w:r>
      <w:r>
        <w:rPr>
          <w:rtl/>
        </w:rPr>
        <w:t xml:space="preserve">من الانصار </w:t>
      </w:r>
      <w:r w:rsidR="006204AE">
        <w:rPr>
          <w:rtl/>
        </w:rPr>
        <w:t xml:space="preserve">كان </w:t>
      </w:r>
      <w:r>
        <w:rPr>
          <w:rtl/>
        </w:rPr>
        <w:t>له غلام حجام</w:t>
      </w:r>
      <w:r w:rsidR="00211E62">
        <w:rPr>
          <w:rtl/>
        </w:rPr>
        <w:t>،</w:t>
      </w:r>
      <w:r>
        <w:rPr>
          <w:rtl/>
        </w:rPr>
        <w:t xml:space="preserve"> فسأل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 له</w:t>
      </w:r>
      <w:r w:rsidR="00211E62">
        <w:rPr>
          <w:rtl/>
        </w:rPr>
        <w:t>:</w:t>
      </w:r>
      <w:r>
        <w:rPr>
          <w:rtl/>
        </w:rPr>
        <w:t xml:space="preserve"> هل لك ناضح؟ قال</w:t>
      </w:r>
      <w:r w:rsidR="00211E62">
        <w:rPr>
          <w:rtl/>
        </w:rPr>
        <w:t>:</w:t>
      </w:r>
      <w:r>
        <w:rPr>
          <w:rtl/>
        </w:rPr>
        <w:t xml:space="preserve"> نعم</w:t>
      </w:r>
      <w:r w:rsidR="00211E62">
        <w:rPr>
          <w:rtl/>
        </w:rPr>
        <w:t>،</w:t>
      </w:r>
      <w:r>
        <w:rPr>
          <w:rtl/>
        </w:rPr>
        <w:t xml:space="preserve"> قال</w:t>
      </w:r>
      <w:r w:rsidR="00211E62">
        <w:rPr>
          <w:rtl/>
        </w:rPr>
        <w:t>:</w:t>
      </w:r>
      <w:r>
        <w:rPr>
          <w:rtl/>
        </w:rPr>
        <w:t xml:space="preserve"> فاعلفه ناضحك. </w:t>
      </w:r>
    </w:p>
    <w:p w:rsidR="00C90F8A" w:rsidRDefault="00C90F8A" w:rsidP="004F5848">
      <w:pPr>
        <w:pStyle w:val="libNormal"/>
        <w:rPr>
          <w:rtl/>
        </w:rPr>
      </w:pPr>
      <w:r w:rsidRPr="008D3D37">
        <w:rPr>
          <w:rStyle w:val="libNormalChar"/>
          <w:rtl/>
        </w:rPr>
        <w:t xml:space="preserve">[ 22096 ]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معاوية بن عمار</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267D69">
      <w:pPr>
        <w:pStyle w:val="libFootnoteCenterBold"/>
        <w:rPr>
          <w:rtl/>
        </w:rPr>
      </w:pPr>
      <w:r>
        <w:rPr>
          <w:rtl/>
        </w:rPr>
        <w:t xml:space="preserve">الباب 9 </w:t>
      </w:r>
    </w:p>
    <w:p w:rsidR="00C90F8A" w:rsidRDefault="00C90F8A" w:rsidP="00267D69">
      <w:pPr>
        <w:pStyle w:val="libFootnoteCenterBold"/>
        <w:rPr>
          <w:rtl/>
        </w:rPr>
      </w:pPr>
      <w:r>
        <w:rPr>
          <w:rtl/>
        </w:rPr>
        <w:t xml:space="preserve">فيه 12 </w:t>
      </w:r>
      <w:r w:rsidR="003F73AC">
        <w:rPr>
          <w:rtl/>
        </w:rPr>
        <w:t>حديثاً</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354 / 1008</w:t>
      </w:r>
      <w:r w:rsidR="00211E62">
        <w:rPr>
          <w:rtl/>
        </w:rPr>
        <w:t>،</w:t>
      </w:r>
      <w:r>
        <w:rPr>
          <w:rtl/>
        </w:rPr>
        <w:t xml:space="preserve"> والاستبصار 3</w:t>
      </w:r>
      <w:r w:rsidR="00211E62">
        <w:rPr>
          <w:rtl/>
        </w:rPr>
        <w:t>:</w:t>
      </w:r>
      <w:r>
        <w:rPr>
          <w:rtl/>
        </w:rPr>
        <w:t xml:space="preserve"> 58 / 190</w:t>
      </w:r>
      <w:r w:rsidR="00211E62">
        <w:rPr>
          <w:rtl/>
        </w:rPr>
        <w:t>،</w:t>
      </w:r>
      <w:r>
        <w:rPr>
          <w:rtl/>
        </w:rPr>
        <w:t xml:space="preserve"> وأورده عن الكافي في الحديث 2 من الباب 2 من أبواب الجعالة. </w:t>
      </w:r>
    </w:p>
    <w:p w:rsidR="00C90F8A" w:rsidRPr="00A45C8F" w:rsidRDefault="00C90F8A" w:rsidP="00343F1C">
      <w:pPr>
        <w:pStyle w:val="libFootnote0"/>
        <w:rPr>
          <w:rtl/>
        </w:rPr>
      </w:pPr>
      <w:r w:rsidRPr="00A45C8F">
        <w:rPr>
          <w:rtl/>
        </w:rPr>
        <w:t>(1) الكافي 5</w:t>
      </w:r>
      <w:r w:rsidR="00211E62">
        <w:rPr>
          <w:rtl/>
        </w:rPr>
        <w:t>:</w:t>
      </w:r>
      <w:r w:rsidRPr="00A45C8F">
        <w:rPr>
          <w:rtl/>
        </w:rPr>
        <w:t xml:space="preserve"> 115 </w:t>
      </w:r>
      <w:r>
        <w:rPr>
          <w:rtl/>
        </w:rPr>
        <w:t>/</w:t>
      </w:r>
      <w:r w:rsidRPr="00A45C8F">
        <w:rPr>
          <w:rtl/>
        </w:rPr>
        <w:t xml:space="preserve"> 1</w:t>
      </w:r>
      <w:r>
        <w:rPr>
          <w:rtl/>
        </w:rPr>
        <w:t>.</w:t>
      </w:r>
      <w:r w:rsidRPr="00A45C8F">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356 / 1014 والاستبصار 3</w:t>
      </w:r>
      <w:r w:rsidR="00211E62">
        <w:rPr>
          <w:rtl/>
        </w:rPr>
        <w:t>:</w:t>
      </w:r>
      <w:r>
        <w:rPr>
          <w:rtl/>
        </w:rPr>
        <w:t xml:space="preserve"> 60 / 196.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356 / 1015 والاستبصار 3</w:t>
      </w:r>
      <w:r w:rsidR="00211E62">
        <w:rPr>
          <w:rtl/>
        </w:rPr>
        <w:t>:</w:t>
      </w:r>
      <w:r>
        <w:rPr>
          <w:rtl/>
        </w:rPr>
        <w:t xml:space="preserve"> 60 / 197.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105 / 432.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كسب </w:t>
      </w:r>
      <w:r w:rsidR="003763A8">
        <w:rPr>
          <w:rtl/>
        </w:rPr>
        <w:t>الحجّ</w:t>
      </w:r>
      <w:r>
        <w:rPr>
          <w:rtl/>
        </w:rPr>
        <w:t>ام؟ فقال</w:t>
      </w:r>
      <w:r w:rsidR="00211E62">
        <w:rPr>
          <w:rtl/>
        </w:rPr>
        <w:t>:</w:t>
      </w:r>
      <w:r>
        <w:rPr>
          <w:rtl/>
        </w:rPr>
        <w:t xml:space="preserve"> لا بأس به. </w:t>
      </w:r>
    </w:p>
    <w:p w:rsidR="00C90F8A" w:rsidRDefault="00C90F8A" w:rsidP="004F5848">
      <w:pPr>
        <w:pStyle w:val="libNormal"/>
        <w:rPr>
          <w:rtl/>
        </w:rPr>
      </w:pPr>
      <w:r w:rsidRPr="008D3D37">
        <w:rPr>
          <w:rStyle w:val="libNormalChar"/>
          <w:rtl/>
        </w:rPr>
        <w:t xml:space="preserve">[ 22097 ] </w:t>
      </w:r>
      <w:r>
        <w:rPr>
          <w:rtl/>
        </w:rPr>
        <w:t>5</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w:t>
      </w:r>
      <w:r w:rsidR="004A4224">
        <w:rPr>
          <w:rtl/>
        </w:rPr>
        <w:t xml:space="preserve">حنان </w:t>
      </w:r>
      <w:r>
        <w:rPr>
          <w:rtl/>
        </w:rPr>
        <w:t>بن سدير قال</w:t>
      </w:r>
      <w:r w:rsidR="00211E62">
        <w:rPr>
          <w:rtl/>
        </w:rPr>
        <w:t>:</w:t>
      </w:r>
      <w:r>
        <w:rPr>
          <w:rtl/>
        </w:rPr>
        <w:t xml:space="preserve"> دخلنا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ومعنا فرقد </w:t>
      </w:r>
      <w:r w:rsidR="003763A8">
        <w:rPr>
          <w:rtl/>
        </w:rPr>
        <w:t>الحجّ</w:t>
      </w:r>
      <w:r>
        <w:rPr>
          <w:rtl/>
        </w:rPr>
        <w:t>ام</w:t>
      </w:r>
      <w:r w:rsidR="00211E62">
        <w:rPr>
          <w:rtl/>
        </w:rPr>
        <w:t>،</w:t>
      </w:r>
      <w:r>
        <w:rPr>
          <w:rtl/>
        </w:rPr>
        <w:t xml:space="preserve"> فقال له</w:t>
      </w:r>
      <w:r w:rsidR="00211E62">
        <w:rPr>
          <w:rtl/>
        </w:rPr>
        <w:t>:</w:t>
      </w:r>
      <w:r>
        <w:rPr>
          <w:rtl/>
        </w:rPr>
        <w:t xml:space="preserve"> جعلت فداك </w:t>
      </w:r>
      <w:r w:rsidR="00D96DB8">
        <w:rPr>
          <w:rtl/>
        </w:rPr>
        <w:t xml:space="preserve">إنّي </w:t>
      </w:r>
      <w:r>
        <w:rPr>
          <w:rtl/>
        </w:rPr>
        <w:t xml:space="preserve">أعمل </w:t>
      </w:r>
      <w:r w:rsidR="004A4224">
        <w:rPr>
          <w:rtl/>
        </w:rPr>
        <w:t xml:space="preserve">عملاً </w:t>
      </w:r>
      <w:r>
        <w:rPr>
          <w:rtl/>
        </w:rPr>
        <w:t>وقد سألت عنه غير واحد ولا اثنين فزعموا أنه عمل مكروه</w:t>
      </w:r>
      <w:r w:rsidR="00211E62">
        <w:rPr>
          <w:rtl/>
        </w:rPr>
        <w:t>،</w:t>
      </w:r>
      <w:r>
        <w:rPr>
          <w:rtl/>
        </w:rPr>
        <w:t xml:space="preserve"> وأنا احب</w:t>
      </w:r>
      <w:r w:rsidR="004A4224">
        <w:rPr>
          <w:rFonts w:hint="cs"/>
          <w:rtl/>
        </w:rPr>
        <w:t>ّ</w:t>
      </w:r>
      <w:r>
        <w:rPr>
          <w:rtl/>
        </w:rPr>
        <w:t xml:space="preserve"> </w:t>
      </w:r>
      <w:r w:rsidR="004A4224">
        <w:rPr>
          <w:rFonts w:hint="cs"/>
          <w:rtl/>
        </w:rPr>
        <w:t>أ</w:t>
      </w:r>
      <w:r w:rsidR="004A4224">
        <w:rPr>
          <w:rtl/>
        </w:rPr>
        <w:t>ن</w:t>
      </w:r>
      <w:r w:rsidR="003763A8">
        <w:rPr>
          <w:rtl/>
        </w:rPr>
        <w:t xml:space="preserve"> </w:t>
      </w:r>
      <w:r>
        <w:rPr>
          <w:rtl/>
        </w:rPr>
        <w:t>أسألك ف</w:t>
      </w:r>
      <w:r w:rsidR="003763A8">
        <w:rPr>
          <w:rtl/>
        </w:rPr>
        <w:t xml:space="preserve">إنّ </w:t>
      </w:r>
      <w:r w:rsidR="006204AE">
        <w:rPr>
          <w:rtl/>
        </w:rPr>
        <w:t xml:space="preserve">كان </w:t>
      </w:r>
      <w:r>
        <w:rPr>
          <w:rtl/>
        </w:rPr>
        <w:t>مكروها انتهيت عنه</w:t>
      </w:r>
      <w:r w:rsidR="00211E62">
        <w:rPr>
          <w:rtl/>
        </w:rPr>
        <w:t>،</w:t>
      </w:r>
      <w:r>
        <w:rPr>
          <w:rtl/>
        </w:rPr>
        <w:t xml:space="preserve"> وعملت غيره من </w:t>
      </w:r>
      <w:r w:rsidR="005B52E4">
        <w:rPr>
          <w:rtl/>
        </w:rPr>
        <w:t xml:space="preserve">الأعمال </w:t>
      </w:r>
      <w:r>
        <w:rPr>
          <w:rtl/>
        </w:rPr>
        <w:t>ف</w:t>
      </w:r>
      <w:r w:rsidR="00D96DB8">
        <w:rPr>
          <w:rtl/>
        </w:rPr>
        <w:t xml:space="preserve">إنّي </w:t>
      </w:r>
      <w:r>
        <w:rPr>
          <w:rtl/>
        </w:rPr>
        <w:t>منته في ذلك إلى قولك</w:t>
      </w:r>
      <w:r w:rsidR="00211E62">
        <w:rPr>
          <w:rtl/>
        </w:rPr>
        <w:t>،</w:t>
      </w:r>
      <w:r>
        <w:rPr>
          <w:rtl/>
        </w:rPr>
        <w:t xml:space="preserve"> قال</w:t>
      </w:r>
      <w:r w:rsidR="00211E62">
        <w:rPr>
          <w:rtl/>
        </w:rPr>
        <w:t>:</w:t>
      </w:r>
      <w:r>
        <w:rPr>
          <w:rtl/>
        </w:rPr>
        <w:t xml:space="preserve"> وما هو؟ قال</w:t>
      </w:r>
      <w:r w:rsidR="00211E62">
        <w:rPr>
          <w:rtl/>
        </w:rPr>
        <w:t>:</w:t>
      </w:r>
      <w:r>
        <w:rPr>
          <w:rtl/>
        </w:rPr>
        <w:t xml:space="preserve"> حجّام</w:t>
      </w:r>
      <w:r w:rsidR="00211E62">
        <w:rPr>
          <w:rtl/>
        </w:rPr>
        <w:t>،</w:t>
      </w:r>
      <w:r>
        <w:rPr>
          <w:rtl/>
        </w:rPr>
        <w:t xml:space="preserve"> قال</w:t>
      </w:r>
      <w:r w:rsidR="00211E62">
        <w:rPr>
          <w:rtl/>
        </w:rPr>
        <w:t>:</w:t>
      </w:r>
      <w:r>
        <w:rPr>
          <w:rtl/>
        </w:rPr>
        <w:t xml:space="preserve"> كل من كسبك يا ابن أخي وتصدق وحج منه وتزوج</w:t>
      </w:r>
      <w:r w:rsidR="00211E62">
        <w:rPr>
          <w:rtl/>
        </w:rPr>
        <w:t>،</w:t>
      </w:r>
      <w:r>
        <w:rPr>
          <w:rtl/>
        </w:rPr>
        <w:t xml:space="preserve"> ف</w:t>
      </w:r>
      <w:r w:rsidR="003763A8">
        <w:rPr>
          <w:rtl/>
        </w:rPr>
        <w:t xml:space="preserve">إنّ </w:t>
      </w:r>
      <w:r>
        <w:rPr>
          <w:rtl/>
        </w:rPr>
        <w:t xml:space="preserve">نبي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قد احتجم وأعطى الاجر</w:t>
      </w:r>
      <w:r w:rsidR="00211E62">
        <w:rPr>
          <w:rtl/>
        </w:rPr>
        <w:t>،</w:t>
      </w:r>
      <w:r>
        <w:rPr>
          <w:rtl/>
        </w:rPr>
        <w:t xml:space="preserve"> ولو </w:t>
      </w:r>
      <w:r w:rsidR="006204AE">
        <w:rPr>
          <w:rtl/>
        </w:rPr>
        <w:t xml:space="preserve">كان </w:t>
      </w:r>
      <w:r w:rsidR="00870C1E">
        <w:rPr>
          <w:rtl/>
        </w:rPr>
        <w:t xml:space="preserve">حراماً </w:t>
      </w:r>
      <w:r>
        <w:rPr>
          <w:rtl/>
        </w:rPr>
        <w:t xml:space="preserve"> ما أعطاه</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[ 22098 ] </w:t>
      </w:r>
      <w:r>
        <w:rPr>
          <w:rtl/>
        </w:rPr>
        <w:t>6</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7D12B3">
        <w:rPr>
          <w:rtl/>
        </w:rPr>
        <w:t>محمّد</w:t>
      </w:r>
      <w:r w:rsidR="00343F1C">
        <w:rPr>
          <w:rtl/>
        </w:rPr>
        <w:t xml:space="preserve"> </w:t>
      </w:r>
      <w:r>
        <w:rPr>
          <w:rtl/>
        </w:rPr>
        <w:t>بن إسماعيل</w:t>
      </w:r>
      <w:r w:rsidR="00211E62">
        <w:rPr>
          <w:rtl/>
        </w:rPr>
        <w:t>،</w:t>
      </w:r>
      <w:r>
        <w:rPr>
          <w:rtl/>
        </w:rPr>
        <w:t xml:space="preserve"> عن الفضل بن </w:t>
      </w:r>
      <w:r w:rsidR="00D63D10">
        <w:rPr>
          <w:rtl/>
        </w:rPr>
        <w:t>شاذان جميعاً</w:t>
      </w:r>
      <w:r w:rsidR="00211E62">
        <w:rPr>
          <w:rtl/>
        </w:rPr>
        <w:t>،</w:t>
      </w:r>
      <w:r>
        <w:rPr>
          <w:rtl/>
        </w:rPr>
        <w:t xml:space="preserve"> عن ابن أبي عمير</w:t>
      </w:r>
      <w:r w:rsidR="00211E62">
        <w:rPr>
          <w:rtl/>
        </w:rPr>
        <w:t>،</w:t>
      </w:r>
      <w:r>
        <w:rPr>
          <w:rtl/>
        </w:rPr>
        <w:t xml:space="preserve"> عن معاوية بن عمار</w:t>
      </w:r>
      <w:r w:rsidR="00211E62">
        <w:rPr>
          <w:rtl/>
        </w:rPr>
        <w:t>،</w:t>
      </w:r>
      <w:r>
        <w:rPr>
          <w:rtl/>
        </w:rPr>
        <w:t xml:space="preserve">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كسب </w:t>
      </w:r>
      <w:r w:rsidR="003763A8">
        <w:rPr>
          <w:rtl/>
        </w:rPr>
        <w:t>الحجّ</w:t>
      </w:r>
      <w:r>
        <w:rPr>
          <w:rtl/>
        </w:rPr>
        <w:t>ام؟ قال</w:t>
      </w:r>
      <w:r w:rsidR="00211E62">
        <w:rPr>
          <w:rtl/>
        </w:rPr>
        <w:t>:</w:t>
      </w:r>
      <w:r>
        <w:rPr>
          <w:rtl/>
        </w:rPr>
        <w:t xml:space="preserve"> لا بأس به</w:t>
      </w:r>
      <w:r>
        <w:rPr>
          <w:rFonts w:hint="cs"/>
          <w:rtl/>
        </w:rPr>
        <w:t xml:space="preserve"> </w:t>
      </w:r>
      <w:r>
        <w:rPr>
          <w:rtl/>
        </w:rPr>
        <w:t xml:space="preserve">... الحديث. </w:t>
      </w:r>
    </w:p>
    <w:p w:rsidR="00C90F8A" w:rsidRDefault="00C90F8A" w:rsidP="00E40572">
      <w:pPr>
        <w:pStyle w:val="libNormal"/>
        <w:rPr>
          <w:rtl/>
        </w:rPr>
      </w:pPr>
      <w:r>
        <w:rPr>
          <w:rtl/>
        </w:rPr>
        <w:t xml:space="preserve">ورواه الشيخ بإسناده عن الفضل بن </w:t>
      </w:r>
      <w:r w:rsidR="00D63D10">
        <w:rPr>
          <w:rtl/>
        </w:rPr>
        <w:t xml:space="preserve">شاذان </w:t>
      </w:r>
      <w:r>
        <w:rPr>
          <w:rtl/>
        </w:rPr>
        <w:t xml:space="preserve">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[ 22099 ] </w:t>
      </w:r>
      <w:r>
        <w:rPr>
          <w:rtl/>
        </w:rPr>
        <w:t>7</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أحمد بن النضر</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احتجم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حجمه مولى لبني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115 / 2</w:t>
      </w:r>
      <w:r w:rsidR="00211E62">
        <w:rPr>
          <w:rtl/>
        </w:rPr>
        <w:t>،</w:t>
      </w:r>
      <w:r>
        <w:rPr>
          <w:rtl/>
        </w:rPr>
        <w:t xml:space="preserve"> التهذيب 6</w:t>
      </w:r>
      <w:r w:rsidR="00211E62">
        <w:rPr>
          <w:rtl/>
        </w:rPr>
        <w:t>:</w:t>
      </w:r>
      <w:r>
        <w:rPr>
          <w:rtl/>
        </w:rPr>
        <w:t xml:space="preserve"> 354 / 1009 والاستبصار 3</w:t>
      </w:r>
      <w:r w:rsidR="00211E62">
        <w:rPr>
          <w:rtl/>
        </w:rPr>
        <w:t>:</w:t>
      </w:r>
      <w:r>
        <w:rPr>
          <w:rtl/>
        </w:rPr>
        <w:t xml:space="preserve"> 58 / 191 وأورد ذيله في الحديث 1 من الباب 12 من هذه </w:t>
      </w:r>
      <w:r w:rsidR="00546DAE">
        <w:rPr>
          <w:rtl/>
        </w:rPr>
        <w:t xml:space="preserve">الأبواب </w:t>
      </w:r>
      <w:r>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116 / 5. </w:t>
      </w:r>
    </w:p>
    <w:p w:rsidR="00C90F8A" w:rsidRPr="001D11AB" w:rsidRDefault="00C90F8A" w:rsidP="00343F1C">
      <w:pPr>
        <w:pStyle w:val="libFootnote0"/>
        <w:rPr>
          <w:rtl/>
        </w:rPr>
      </w:pPr>
      <w:r w:rsidRPr="001D11AB">
        <w:rPr>
          <w:rtl/>
        </w:rPr>
        <w:t>(1) التهذيب 6</w:t>
      </w:r>
      <w:r w:rsidR="00211E62">
        <w:rPr>
          <w:rtl/>
        </w:rPr>
        <w:t>:</w:t>
      </w:r>
      <w:r w:rsidRPr="001D11AB">
        <w:rPr>
          <w:rtl/>
        </w:rPr>
        <w:t xml:space="preserve"> 355 </w:t>
      </w:r>
      <w:r>
        <w:rPr>
          <w:rtl/>
        </w:rPr>
        <w:t>/</w:t>
      </w:r>
      <w:r w:rsidRPr="001D11AB">
        <w:rPr>
          <w:rtl/>
        </w:rPr>
        <w:t xml:space="preserve"> 1012 والاستبصار 3</w:t>
      </w:r>
      <w:r w:rsidR="00211E62">
        <w:rPr>
          <w:rtl/>
        </w:rPr>
        <w:t>:</w:t>
      </w:r>
      <w:r w:rsidRPr="001D11AB">
        <w:rPr>
          <w:rtl/>
        </w:rPr>
        <w:t xml:space="preserve"> 59 </w:t>
      </w:r>
      <w:r>
        <w:rPr>
          <w:rtl/>
        </w:rPr>
        <w:t>/</w:t>
      </w:r>
      <w:r w:rsidRPr="001D11AB">
        <w:rPr>
          <w:rtl/>
        </w:rPr>
        <w:t xml:space="preserve"> 194 وأورد ذيله في الحديث 2 من الباب 12 من هذه </w:t>
      </w:r>
      <w:r w:rsidR="00546DAE">
        <w:rPr>
          <w:rtl/>
        </w:rPr>
        <w:t xml:space="preserve">الأبواب </w:t>
      </w:r>
      <w:r>
        <w:rPr>
          <w:rtl/>
        </w:rPr>
        <w:t>.</w:t>
      </w:r>
      <w:r w:rsidRPr="001D11AB">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116 / 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بياضة وأعطاه</w:t>
      </w:r>
      <w:r w:rsidR="00211E62">
        <w:rPr>
          <w:rtl/>
        </w:rPr>
        <w:t>،</w:t>
      </w:r>
      <w:r>
        <w:rPr>
          <w:rtl/>
        </w:rPr>
        <w:t xml:space="preserve"> ولو </w:t>
      </w:r>
      <w:r w:rsidR="006204AE">
        <w:rPr>
          <w:rtl/>
        </w:rPr>
        <w:t xml:space="preserve">كان </w:t>
      </w:r>
      <w:r w:rsidR="00870C1E">
        <w:rPr>
          <w:rtl/>
        </w:rPr>
        <w:t xml:space="preserve">حراماً </w:t>
      </w:r>
      <w:r>
        <w:rPr>
          <w:rtl/>
        </w:rPr>
        <w:t xml:space="preserve"> ما أعطاه</w:t>
      </w:r>
      <w:r w:rsidR="00211E62">
        <w:rPr>
          <w:rtl/>
        </w:rPr>
        <w:t>،</w:t>
      </w:r>
      <w:r>
        <w:rPr>
          <w:rtl/>
        </w:rPr>
        <w:t xml:space="preserve"> فلم</w:t>
      </w:r>
      <w:r w:rsidR="009E7865">
        <w:rPr>
          <w:rFonts w:hint="cs"/>
          <w:rtl/>
        </w:rPr>
        <w:t>ّ</w:t>
      </w:r>
      <w:r>
        <w:rPr>
          <w:rtl/>
        </w:rPr>
        <w:t xml:space="preserve">ا فرغ قال له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أين الدم؟ فقال</w:t>
      </w:r>
      <w:r w:rsidR="00211E62">
        <w:rPr>
          <w:rtl/>
        </w:rPr>
        <w:t>:</w:t>
      </w:r>
      <w:r>
        <w:rPr>
          <w:rtl/>
        </w:rPr>
        <w:t xml:space="preserve"> شربته يا رسول الله</w:t>
      </w:r>
      <w:r w:rsidR="00211E62">
        <w:rPr>
          <w:rtl/>
        </w:rPr>
        <w:t>،</w:t>
      </w:r>
      <w:r>
        <w:rPr>
          <w:rtl/>
        </w:rPr>
        <w:t xml:space="preserve"> قال</w:t>
      </w:r>
      <w:r w:rsidR="00211E62">
        <w:rPr>
          <w:rtl/>
        </w:rPr>
        <w:t>:</w:t>
      </w:r>
      <w:r>
        <w:rPr>
          <w:rtl/>
        </w:rPr>
        <w:t xml:space="preserve"> ما </w:t>
      </w:r>
      <w:r w:rsidR="006204AE">
        <w:rPr>
          <w:rtl/>
        </w:rPr>
        <w:t xml:space="preserve">كان </w:t>
      </w:r>
      <w:r>
        <w:rPr>
          <w:rtl/>
        </w:rPr>
        <w:t xml:space="preserve">ينبغي لك </w:t>
      </w:r>
      <w:r w:rsidR="003763A8">
        <w:rPr>
          <w:rtl/>
        </w:rPr>
        <w:t xml:space="preserve">إنّ </w:t>
      </w:r>
      <w:r>
        <w:rPr>
          <w:rtl/>
        </w:rPr>
        <w:t>تفعل</w:t>
      </w:r>
      <w:r w:rsidR="00211E62">
        <w:rPr>
          <w:rtl/>
        </w:rPr>
        <w:t>،</w:t>
      </w:r>
      <w:r>
        <w:rPr>
          <w:rtl/>
        </w:rPr>
        <w:t xml:space="preserve"> وقد جعله الله لك حجابا</w:t>
      </w:r>
      <w:r w:rsidR="009E7865">
        <w:rPr>
          <w:rFonts w:hint="cs"/>
          <w:rtl/>
        </w:rPr>
        <w:t>ً</w:t>
      </w:r>
      <w:r>
        <w:rPr>
          <w:rtl/>
        </w:rPr>
        <w:t xml:space="preserve"> من النار فلا تعد.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(1)</w:t>
      </w:r>
      <w:r w:rsidR="00211E62">
        <w:rPr>
          <w:rtl/>
        </w:rPr>
        <w:t>،</w:t>
      </w:r>
      <w:r>
        <w:rPr>
          <w:rtl/>
        </w:rPr>
        <w:t xml:space="preserve"> وكذا حديث </w:t>
      </w:r>
      <w:r w:rsidR="004A4224">
        <w:rPr>
          <w:rtl/>
        </w:rPr>
        <w:t xml:space="preserve">حنان </w:t>
      </w:r>
      <w:r>
        <w:rPr>
          <w:rtl/>
        </w:rPr>
        <w:t xml:space="preserve">بن سدير. </w:t>
      </w:r>
    </w:p>
    <w:p w:rsidR="00C90F8A" w:rsidRDefault="00C90F8A" w:rsidP="00E40572">
      <w:pPr>
        <w:pStyle w:val="libNormal"/>
        <w:rPr>
          <w:rtl/>
        </w:rPr>
      </w:pPr>
      <w:r>
        <w:rPr>
          <w:rtl/>
        </w:rPr>
        <w:t>ورواه الصدوق بإسناده عن عمرو بن شمر مثله</w:t>
      </w:r>
      <w:r w:rsidR="00211E62">
        <w:rPr>
          <w:rtl/>
        </w:rPr>
        <w:t>،</w:t>
      </w:r>
      <w:r>
        <w:rPr>
          <w:rtl/>
        </w:rPr>
        <w:t xml:space="preserve"> إلى قوله من النار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[ 22100 ] </w:t>
      </w:r>
      <w:r>
        <w:rPr>
          <w:rtl/>
        </w:rPr>
        <w:t>8</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طلحة بن 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أعطيت خالتي غلاما</w:t>
      </w:r>
      <w:r w:rsidR="00C96A21">
        <w:rPr>
          <w:rFonts w:hint="cs"/>
          <w:rtl/>
        </w:rPr>
        <w:t>ً</w:t>
      </w:r>
      <w:r w:rsidR="00211E62">
        <w:rPr>
          <w:rtl/>
        </w:rPr>
        <w:t>،</w:t>
      </w:r>
      <w:r>
        <w:rPr>
          <w:rtl/>
        </w:rPr>
        <w:t xml:space="preserve"> ونهيتها </w:t>
      </w:r>
      <w:r w:rsidR="003763A8">
        <w:rPr>
          <w:rtl/>
        </w:rPr>
        <w:t xml:space="preserve">إنّ </w:t>
      </w:r>
      <w:r>
        <w:rPr>
          <w:rtl/>
        </w:rPr>
        <w:t xml:space="preserve">تجعله </w:t>
      </w:r>
      <w:r w:rsidR="009E7865">
        <w:rPr>
          <w:rtl/>
        </w:rPr>
        <w:t xml:space="preserve">جزّاراً </w:t>
      </w:r>
      <w:r>
        <w:rPr>
          <w:rtl/>
        </w:rPr>
        <w:t>أو حج</w:t>
      </w:r>
      <w:r w:rsidR="009E7865">
        <w:rPr>
          <w:rFonts w:hint="cs"/>
          <w:rtl/>
        </w:rPr>
        <w:t>ّ</w:t>
      </w:r>
      <w:r>
        <w:rPr>
          <w:rtl/>
        </w:rPr>
        <w:t>اما</w:t>
      </w:r>
      <w:r w:rsidR="009E7865">
        <w:rPr>
          <w:rFonts w:hint="cs"/>
          <w:rtl/>
        </w:rPr>
        <w:t>ً</w:t>
      </w:r>
      <w:r>
        <w:rPr>
          <w:rtl/>
        </w:rPr>
        <w:t xml:space="preserve"> أو صائغا</w:t>
      </w:r>
      <w:r w:rsidR="009E7865">
        <w:rPr>
          <w:rFonts w:hint="cs"/>
          <w:rtl/>
        </w:rPr>
        <w:t>ً</w:t>
      </w:r>
      <w:r>
        <w:rPr>
          <w:rtl/>
        </w:rPr>
        <w:t xml:space="preserve">. </w:t>
      </w:r>
    </w:p>
    <w:p w:rsidR="00C90F8A" w:rsidRDefault="00C90F8A" w:rsidP="004F5848">
      <w:pPr>
        <w:pStyle w:val="libNormal"/>
        <w:rPr>
          <w:rtl/>
        </w:rPr>
      </w:pPr>
      <w:r w:rsidRPr="008D3D37">
        <w:rPr>
          <w:rStyle w:val="libNormalChar"/>
          <w:rtl/>
        </w:rPr>
        <w:t xml:space="preserve">[ 22101 ] </w:t>
      </w:r>
      <w:r>
        <w:rPr>
          <w:rtl/>
        </w:rPr>
        <w:t>9</w:t>
      </w:r>
      <w:r w:rsidR="00211E62">
        <w:rPr>
          <w:rtl/>
        </w:rPr>
        <w:t xml:space="preserve"> - </w:t>
      </w:r>
      <w:r>
        <w:rPr>
          <w:rtl/>
        </w:rPr>
        <w:t>وعنه</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إبن بكير</w:t>
      </w:r>
      <w:r w:rsidR="00211E62">
        <w:rPr>
          <w:rtl/>
        </w:rPr>
        <w:t>،</w:t>
      </w:r>
      <w:r>
        <w:rPr>
          <w:rtl/>
        </w:rPr>
        <w:t xml:space="preserve"> عن زرارة قال سألت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كسب </w:t>
      </w:r>
      <w:r w:rsidR="003763A8">
        <w:rPr>
          <w:rtl/>
        </w:rPr>
        <w:t>الحجّ</w:t>
      </w:r>
      <w:r>
        <w:rPr>
          <w:rtl/>
        </w:rPr>
        <w:t>ام؟ فقال</w:t>
      </w:r>
      <w:r w:rsidR="00211E62">
        <w:rPr>
          <w:rtl/>
        </w:rPr>
        <w:t>:</w:t>
      </w:r>
      <w:r>
        <w:rPr>
          <w:rtl/>
        </w:rPr>
        <w:t xml:space="preserve"> مكروه له </w:t>
      </w:r>
      <w:r w:rsidR="003763A8">
        <w:rPr>
          <w:rtl/>
        </w:rPr>
        <w:t xml:space="preserve">إنّ </w:t>
      </w:r>
      <w:r>
        <w:rPr>
          <w:rtl/>
        </w:rPr>
        <w:t>يشارط</w:t>
      </w:r>
      <w:r w:rsidR="00211E62">
        <w:rPr>
          <w:rtl/>
        </w:rPr>
        <w:t>،</w:t>
      </w:r>
      <w:r>
        <w:rPr>
          <w:rtl/>
        </w:rPr>
        <w:t xml:space="preserve"> ولا بأس عليك </w:t>
      </w:r>
      <w:r w:rsidR="003763A8">
        <w:rPr>
          <w:rtl/>
        </w:rPr>
        <w:t xml:space="preserve">إنّ </w:t>
      </w:r>
      <w:r>
        <w:rPr>
          <w:rtl/>
        </w:rPr>
        <w:t>تشارطه وتماكسه</w:t>
      </w:r>
      <w:r w:rsidR="00211E62">
        <w:rPr>
          <w:rtl/>
        </w:rPr>
        <w:t>،</w:t>
      </w:r>
      <w:r>
        <w:rPr>
          <w:rtl/>
        </w:rPr>
        <w:t xml:space="preserve"> وإن</w:t>
      </w:r>
      <w:r w:rsidR="00C96A21">
        <w:rPr>
          <w:rFonts w:hint="cs"/>
          <w:rtl/>
        </w:rPr>
        <w:t>ّ</w:t>
      </w:r>
      <w:r>
        <w:rPr>
          <w:rtl/>
        </w:rPr>
        <w:t xml:space="preserve">ما يكره له ولا بأس عليك. </w:t>
      </w:r>
    </w:p>
    <w:p w:rsidR="00C90F8A" w:rsidRDefault="00C90F8A" w:rsidP="00F0087B">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F0087B">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[ 22102 ] </w:t>
      </w:r>
      <w:r>
        <w:rPr>
          <w:rtl/>
        </w:rPr>
        <w:t>10</w:t>
      </w:r>
      <w:r w:rsidR="00211E62">
        <w:rPr>
          <w:rtl/>
        </w:rPr>
        <w:t xml:space="preserve"> - </w:t>
      </w:r>
      <w:r>
        <w:rPr>
          <w:rtl/>
        </w:rPr>
        <w:t xml:space="preserve">عبدالله بن جعفر في </w:t>
      </w:r>
      <w:r w:rsidRPr="00343F1C">
        <w:rPr>
          <w:rStyle w:val="libNormalChar"/>
          <w:rtl/>
        </w:rPr>
        <w:t xml:space="preserve">( </w:t>
      </w:r>
      <w:r w:rsidR="00C96A21">
        <w:rPr>
          <w:rtl/>
        </w:rPr>
        <w:t>قرب ال</w:t>
      </w:r>
      <w:r w:rsidR="00C96A21">
        <w:rPr>
          <w:rFonts w:hint="cs"/>
          <w:rtl/>
        </w:rPr>
        <w:t>إِ</w:t>
      </w:r>
      <w:r>
        <w:rPr>
          <w:rtl/>
        </w:rPr>
        <w:t>سناد</w:t>
      </w:r>
      <w:r w:rsidRPr="00343F1C">
        <w:rPr>
          <w:rStyle w:val="libNormalChar"/>
          <w:rtl/>
        </w:rPr>
        <w:t xml:space="preserve"> ) </w:t>
      </w:r>
      <w:r>
        <w:rPr>
          <w:rtl/>
        </w:rPr>
        <w:t xml:space="preserve">عن الحسن بن </w:t>
      </w:r>
    </w:p>
    <w:p w:rsidR="00C90F8A" w:rsidRDefault="00343F1C" w:rsidP="00343F1C">
      <w:pPr>
        <w:pStyle w:val="libLine"/>
        <w:rPr>
          <w:rtl/>
        </w:rPr>
      </w:pPr>
      <w:r>
        <w:rPr>
          <w:rtl/>
        </w:rPr>
        <w:t>____________________</w:t>
      </w:r>
    </w:p>
    <w:p w:rsidR="00C90F8A" w:rsidRPr="00C96ADF" w:rsidRDefault="00C90F8A" w:rsidP="00343F1C">
      <w:pPr>
        <w:pStyle w:val="libFootnote0"/>
        <w:rPr>
          <w:rtl/>
        </w:rPr>
      </w:pPr>
      <w:r w:rsidRPr="00C96ADF">
        <w:rPr>
          <w:rtl/>
        </w:rPr>
        <w:t>(1) التهذيب 6</w:t>
      </w:r>
      <w:r w:rsidR="00211E62">
        <w:rPr>
          <w:rtl/>
        </w:rPr>
        <w:t>:</w:t>
      </w:r>
      <w:r w:rsidRPr="00C96ADF">
        <w:rPr>
          <w:rtl/>
        </w:rPr>
        <w:t xml:space="preserve"> 355 </w:t>
      </w:r>
      <w:r>
        <w:rPr>
          <w:rtl/>
        </w:rPr>
        <w:t>/</w:t>
      </w:r>
      <w:r w:rsidRPr="00C96ADF">
        <w:rPr>
          <w:rtl/>
        </w:rPr>
        <w:t xml:space="preserve"> 1010</w:t>
      </w:r>
      <w:r w:rsidR="00211E62">
        <w:rPr>
          <w:rtl/>
        </w:rPr>
        <w:t>،</w:t>
      </w:r>
      <w:r w:rsidRPr="00C96ADF">
        <w:rPr>
          <w:rtl/>
        </w:rPr>
        <w:t xml:space="preserve"> والاستبصار 3</w:t>
      </w:r>
      <w:r w:rsidR="00211E62">
        <w:rPr>
          <w:rtl/>
        </w:rPr>
        <w:t>:</w:t>
      </w:r>
      <w:r w:rsidRPr="00C96ADF">
        <w:rPr>
          <w:rtl/>
        </w:rPr>
        <w:t xml:space="preserve"> 59 </w:t>
      </w:r>
      <w:r>
        <w:rPr>
          <w:rtl/>
        </w:rPr>
        <w:t>/</w:t>
      </w:r>
      <w:r w:rsidRPr="00C96ADF">
        <w:rPr>
          <w:rtl/>
        </w:rPr>
        <w:t xml:space="preserve"> 192</w:t>
      </w:r>
      <w:r>
        <w:rPr>
          <w:rtl/>
        </w:rPr>
        <w:t>.</w:t>
      </w:r>
      <w:r w:rsidRPr="00C96ADF">
        <w:rPr>
          <w:rtl/>
        </w:rPr>
        <w:t xml:space="preserve"> </w:t>
      </w:r>
    </w:p>
    <w:p w:rsidR="00C90F8A" w:rsidRPr="00C96ADF" w:rsidRDefault="00C90F8A" w:rsidP="00343F1C">
      <w:pPr>
        <w:pStyle w:val="libFootnote0"/>
        <w:rPr>
          <w:rtl/>
        </w:rPr>
      </w:pPr>
      <w:r w:rsidRPr="00C96ADF">
        <w:rPr>
          <w:rtl/>
        </w:rPr>
        <w:t>(2) الفقيه 3</w:t>
      </w:r>
      <w:r w:rsidR="00211E62">
        <w:rPr>
          <w:rtl/>
        </w:rPr>
        <w:t>:</w:t>
      </w:r>
      <w:r w:rsidRPr="00C96ADF">
        <w:rPr>
          <w:rtl/>
        </w:rPr>
        <w:t xml:space="preserve"> 97 </w:t>
      </w:r>
      <w:r>
        <w:rPr>
          <w:rtl/>
        </w:rPr>
        <w:t>/</w:t>
      </w:r>
      <w:r w:rsidRPr="00C96ADF">
        <w:rPr>
          <w:rtl/>
        </w:rPr>
        <w:t xml:space="preserve"> 372</w:t>
      </w:r>
      <w:r>
        <w:rPr>
          <w:rtl/>
        </w:rPr>
        <w:t>.</w:t>
      </w:r>
      <w:r w:rsidRPr="00C96ADF">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144 / 5</w:t>
      </w:r>
      <w:r w:rsidR="00211E62">
        <w:rPr>
          <w:rtl/>
        </w:rPr>
        <w:t>،</w:t>
      </w:r>
      <w:r>
        <w:rPr>
          <w:rtl/>
        </w:rPr>
        <w:t xml:space="preserve"> التهذيب 6</w:t>
      </w:r>
      <w:r w:rsidR="00211E62">
        <w:rPr>
          <w:rtl/>
        </w:rPr>
        <w:t>:</w:t>
      </w:r>
      <w:r>
        <w:rPr>
          <w:rtl/>
        </w:rPr>
        <w:t xml:space="preserve"> 363 / 1041 والاستبصار 3</w:t>
      </w:r>
      <w:r w:rsidR="00211E62">
        <w:rPr>
          <w:rtl/>
        </w:rPr>
        <w:t>:</w:t>
      </w:r>
      <w:r>
        <w:rPr>
          <w:rtl/>
        </w:rPr>
        <w:t xml:space="preserve"> 64 / 212</w:t>
      </w:r>
      <w:r w:rsidR="00211E62">
        <w:rPr>
          <w:rtl/>
        </w:rPr>
        <w:t>،</w:t>
      </w:r>
      <w:r>
        <w:rPr>
          <w:rtl/>
        </w:rPr>
        <w:t xml:space="preserve"> وأورده في الحديث 2 من الباب 21 من هذه </w:t>
      </w:r>
      <w:r w:rsidR="00546DAE">
        <w:rPr>
          <w:rtl/>
        </w:rPr>
        <w:t xml:space="preserve">الأبواب </w:t>
      </w:r>
      <w:r>
        <w:rPr>
          <w:rtl/>
        </w:rPr>
        <w:t xml:space="preserve">. </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116 / 4</w:t>
      </w:r>
      <w:r w:rsidR="00211E62">
        <w:rPr>
          <w:rtl/>
        </w:rPr>
        <w:t>،</w:t>
      </w:r>
      <w:r>
        <w:rPr>
          <w:rtl/>
        </w:rPr>
        <w:t xml:space="preserve"> وأورده في الحديث 1 من الباب 2 من أبواب الجعالة. </w:t>
      </w:r>
    </w:p>
    <w:p w:rsidR="00C90F8A" w:rsidRPr="00C96ADF" w:rsidRDefault="00C90F8A" w:rsidP="00F0087B">
      <w:pPr>
        <w:pStyle w:val="libFootnote0"/>
        <w:rPr>
          <w:rtl/>
        </w:rPr>
      </w:pPr>
      <w:r w:rsidRPr="00C96ADF">
        <w:rPr>
          <w:rtl/>
        </w:rPr>
        <w:t>(</w:t>
      </w:r>
      <w:r w:rsidR="00F0087B">
        <w:rPr>
          <w:rFonts w:hint="cs"/>
          <w:rtl/>
        </w:rPr>
        <w:t>3</w:t>
      </w:r>
      <w:r w:rsidRPr="00C96ADF">
        <w:rPr>
          <w:rtl/>
        </w:rPr>
        <w:t>) التهذيب 6</w:t>
      </w:r>
      <w:r w:rsidR="00211E62">
        <w:rPr>
          <w:rtl/>
        </w:rPr>
        <w:t>:</w:t>
      </w:r>
      <w:r w:rsidRPr="00C96ADF">
        <w:rPr>
          <w:rtl/>
        </w:rPr>
        <w:t xml:space="preserve"> 355 </w:t>
      </w:r>
      <w:r>
        <w:rPr>
          <w:rtl/>
        </w:rPr>
        <w:t>/</w:t>
      </w:r>
      <w:r w:rsidRPr="00C96ADF">
        <w:rPr>
          <w:rtl/>
        </w:rPr>
        <w:t xml:space="preserve"> 1011 والاستبصار 3</w:t>
      </w:r>
      <w:r w:rsidR="00211E62">
        <w:rPr>
          <w:rtl/>
        </w:rPr>
        <w:t>:</w:t>
      </w:r>
      <w:r w:rsidRPr="00C96ADF">
        <w:rPr>
          <w:rtl/>
        </w:rPr>
        <w:t xml:space="preserve"> 59 </w:t>
      </w:r>
      <w:r>
        <w:rPr>
          <w:rtl/>
        </w:rPr>
        <w:t>/</w:t>
      </w:r>
      <w:r w:rsidRPr="00C96ADF">
        <w:rPr>
          <w:rtl/>
        </w:rPr>
        <w:t xml:space="preserve"> 193</w:t>
      </w:r>
      <w:r>
        <w:rPr>
          <w:rtl/>
        </w:rPr>
        <w:t>.</w:t>
      </w:r>
      <w:r w:rsidRPr="00C96ADF">
        <w:rPr>
          <w:rtl/>
        </w:rPr>
        <w:t xml:space="preserve"> </w:t>
      </w:r>
    </w:p>
    <w:p w:rsidR="00C90F8A" w:rsidRDefault="00C90F8A" w:rsidP="00343F1C">
      <w:pPr>
        <w:pStyle w:val="libFootnote0"/>
        <w:rPr>
          <w:rtl/>
        </w:rPr>
      </w:pPr>
      <w:r>
        <w:rPr>
          <w:rtl/>
        </w:rPr>
        <w:t>10</w:t>
      </w:r>
      <w:r w:rsidR="00211E62">
        <w:rPr>
          <w:rtl/>
        </w:rPr>
        <w:t xml:space="preserve"> - </w:t>
      </w:r>
      <w:r>
        <w:rPr>
          <w:rtl/>
        </w:rPr>
        <w:t>قرب الإ</w:t>
      </w:r>
      <w:r w:rsidR="00F0087B">
        <w:rPr>
          <w:rFonts w:hint="cs"/>
          <w:rtl/>
        </w:rPr>
        <w:t>ِ</w:t>
      </w:r>
      <w:r>
        <w:rPr>
          <w:rtl/>
        </w:rPr>
        <w:t>سناد</w:t>
      </w:r>
      <w:r w:rsidR="00211E62">
        <w:rPr>
          <w:rtl/>
        </w:rPr>
        <w:t>:</w:t>
      </w:r>
      <w:r>
        <w:rPr>
          <w:rtl/>
        </w:rPr>
        <w:t xml:space="preserve"> 53.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ظريف</w:t>
      </w:r>
      <w:r w:rsidR="00211E62">
        <w:rPr>
          <w:rtl/>
        </w:rPr>
        <w:t>،</w:t>
      </w:r>
      <w:r>
        <w:rPr>
          <w:rtl/>
        </w:rPr>
        <w:t xml:space="preserve"> عن الحسين بن علوان</w:t>
      </w:r>
      <w:r w:rsidR="00211E62">
        <w:rPr>
          <w:rtl/>
        </w:rPr>
        <w:t>،</w:t>
      </w:r>
      <w:r>
        <w:rPr>
          <w:rtl/>
        </w:rPr>
        <w:t xml:space="preserve"> عن جعفر</w:t>
      </w:r>
      <w:r w:rsidR="00211E62">
        <w:rPr>
          <w:rtl/>
        </w:rPr>
        <w:t>،</w:t>
      </w:r>
      <w:r>
        <w:rPr>
          <w:rtl/>
        </w:rPr>
        <w:t xml:space="preserve"> عن أبيه </w:t>
      </w:r>
      <w:r w:rsidR="00F0087B">
        <w:rPr>
          <w:rFonts w:hint="cs"/>
          <w:rtl/>
        </w:rPr>
        <w:t>أ</w:t>
      </w:r>
      <w:r w:rsidR="003763A8">
        <w:rPr>
          <w:rtl/>
        </w:rPr>
        <w:t xml:space="preserve">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احتجم وسط رأسه</w:t>
      </w:r>
      <w:r w:rsidR="00211E62">
        <w:rPr>
          <w:rtl/>
        </w:rPr>
        <w:t>،</w:t>
      </w:r>
      <w:r>
        <w:rPr>
          <w:rtl/>
        </w:rPr>
        <w:t xml:space="preserve"> حجمه أبوظبية بمحجمة من صفر</w:t>
      </w:r>
      <w:r w:rsidR="00211E62">
        <w:rPr>
          <w:rtl/>
        </w:rPr>
        <w:t>،</w:t>
      </w:r>
      <w:r>
        <w:rPr>
          <w:rtl/>
        </w:rPr>
        <w:t xml:space="preserve"> وأعطاه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صاعا</w:t>
      </w:r>
      <w:r w:rsidR="00F0087B">
        <w:rPr>
          <w:rFonts w:hint="cs"/>
          <w:rtl/>
        </w:rPr>
        <w:t>ً</w:t>
      </w:r>
      <w:r>
        <w:rPr>
          <w:rtl/>
        </w:rPr>
        <w:t xml:space="preserve"> من تمر. </w:t>
      </w:r>
    </w:p>
    <w:p w:rsidR="00C90F8A" w:rsidRDefault="00C90F8A" w:rsidP="00E40572">
      <w:pPr>
        <w:pStyle w:val="libNormal"/>
        <w:rPr>
          <w:rtl/>
        </w:rPr>
      </w:pPr>
      <w:r>
        <w:rPr>
          <w:rtl/>
        </w:rPr>
        <w:t>وقال</w:t>
      </w:r>
      <w:r w:rsidR="00211E62">
        <w:rPr>
          <w:rtl/>
        </w:rPr>
        <w:t>:</w:t>
      </w:r>
      <w:r>
        <w:rPr>
          <w:rtl/>
        </w:rPr>
        <w:t xml:space="preserve"> </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يستعط </w:t>
      </w:r>
      <w:r w:rsidRPr="00E40572">
        <w:rPr>
          <w:rStyle w:val="libFootnotenumChar"/>
          <w:rtl/>
        </w:rPr>
        <w:t>(1)</w:t>
      </w:r>
      <w:r>
        <w:rPr>
          <w:rtl/>
        </w:rPr>
        <w:t xml:space="preserve"> بدهن الجلجل</w:t>
      </w:r>
      <w:r w:rsidR="003763A8">
        <w:rPr>
          <w:rtl/>
        </w:rPr>
        <w:t xml:space="preserve">إنّ </w:t>
      </w:r>
      <w:r w:rsidRPr="00E40572">
        <w:rPr>
          <w:rStyle w:val="libFootnotenumChar"/>
          <w:rtl/>
        </w:rPr>
        <w:t>(2)</w:t>
      </w:r>
      <w:r>
        <w:rPr>
          <w:rtl/>
        </w:rPr>
        <w:t xml:space="preserve"> </w:t>
      </w:r>
      <w:r w:rsidR="003763A8">
        <w:rPr>
          <w:rtl/>
        </w:rPr>
        <w:t xml:space="preserve">إذاً </w:t>
      </w:r>
      <w:r>
        <w:rPr>
          <w:rtl/>
        </w:rPr>
        <w:t xml:space="preserve">وجع رأسه. </w:t>
      </w:r>
    </w:p>
    <w:p w:rsidR="00C90F8A" w:rsidRDefault="00C90F8A" w:rsidP="004F5848">
      <w:pPr>
        <w:pStyle w:val="libNormal"/>
        <w:rPr>
          <w:rtl/>
        </w:rPr>
      </w:pPr>
      <w:r w:rsidRPr="008D3D37">
        <w:rPr>
          <w:rStyle w:val="libNormalChar"/>
          <w:rtl/>
        </w:rPr>
        <w:t xml:space="preserve">[ 22103 ] </w:t>
      </w:r>
      <w:r>
        <w:rPr>
          <w:rtl/>
        </w:rPr>
        <w:t>11</w:t>
      </w:r>
      <w:r w:rsidR="00211E62">
        <w:rPr>
          <w:rtl/>
        </w:rPr>
        <w:t xml:space="preserve"> -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عن أخيه</w:t>
      </w:r>
      <w:r w:rsidR="00211E62">
        <w:rPr>
          <w:rtl/>
        </w:rPr>
        <w:t>،</w:t>
      </w:r>
      <w:r>
        <w:rPr>
          <w:rtl/>
        </w:rPr>
        <w:t xml:space="preserve"> قال</w:t>
      </w:r>
      <w:r w:rsidR="00211E62">
        <w:rPr>
          <w:rtl/>
        </w:rPr>
        <w:t>:</w:t>
      </w:r>
      <w:r>
        <w:rPr>
          <w:rtl/>
        </w:rPr>
        <w:t xml:space="preserve"> سألته عن كسب </w:t>
      </w:r>
      <w:r w:rsidR="003763A8">
        <w:rPr>
          <w:rtl/>
        </w:rPr>
        <w:t>الحجّ</w:t>
      </w:r>
      <w:r>
        <w:rPr>
          <w:rtl/>
        </w:rPr>
        <w:t>ام؟ فقال</w:t>
      </w:r>
      <w:r w:rsidR="00211E62">
        <w:rPr>
          <w:rtl/>
        </w:rPr>
        <w:t>:</w:t>
      </w:r>
      <w:r>
        <w:rPr>
          <w:rtl/>
        </w:rPr>
        <w:t xml:space="preserve"> </w:t>
      </w:r>
      <w:r w:rsidR="003763A8">
        <w:rPr>
          <w:rtl/>
        </w:rPr>
        <w:t xml:space="preserve">إنّ </w:t>
      </w:r>
      <w:r w:rsidR="00EA17CC">
        <w:rPr>
          <w:rtl/>
        </w:rPr>
        <w:t xml:space="preserve">رجلاً </w:t>
      </w:r>
      <w:r>
        <w:rPr>
          <w:rtl/>
        </w:rPr>
        <w:t xml:space="preserve">أتى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يسأل عنه</w:t>
      </w:r>
      <w:r w:rsidR="00211E62">
        <w:rPr>
          <w:rtl/>
        </w:rPr>
        <w:t>،</w:t>
      </w:r>
      <w:r>
        <w:rPr>
          <w:rtl/>
        </w:rPr>
        <w:t xml:space="preserve"> فقال له</w:t>
      </w:r>
      <w:r w:rsidR="00211E62">
        <w:rPr>
          <w:rtl/>
        </w:rPr>
        <w:t>:</w:t>
      </w:r>
      <w:r>
        <w:rPr>
          <w:rtl/>
        </w:rPr>
        <w:t xml:space="preserve"> هل لك ناضح؟ قال</w:t>
      </w:r>
      <w:r w:rsidR="00211E62">
        <w:rPr>
          <w:rtl/>
        </w:rPr>
        <w:t>:</w:t>
      </w:r>
      <w:r>
        <w:rPr>
          <w:rtl/>
        </w:rPr>
        <w:t xml:space="preserve"> نعم</w:t>
      </w:r>
      <w:r w:rsidR="00211E62">
        <w:rPr>
          <w:rtl/>
        </w:rPr>
        <w:t>،</w:t>
      </w:r>
      <w:r>
        <w:rPr>
          <w:rtl/>
        </w:rPr>
        <w:t xml:space="preserve"> قال</w:t>
      </w:r>
      <w:r w:rsidR="00211E62">
        <w:rPr>
          <w:rtl/>
        </w:rPr>
        <w:t>:</w:t>
      </w:r>
      <w:r>
        <w:rPr>
          <w:rtl/>
        </w:rPr>
        <w:t xml:space="preserve"> اعلفه إياه. </w:t>
      </w:r>
    </w:p>
    <w:p w:rsidR="00C90F8A" w:rsidRDefault="00C90F8A" w:rsidP="004F5848">
      <w:pPr>
        <w:pStyle w:val="libNormal"/>
        <w:rPr>
          <w:rtl/>
        </w:rPr>
      </w:pPr>
      <w:r w:rsidRPr="008D3D37">
        <w:rPr>
          <w:rStyle w:val="libNormalChar"/>
          <w:rtl/>
        </w:rPr>
        <w:t xml:space="preserve">[ 22104 ] </w:t>
      </w:r>
      <w:r>
        <w:rPr>
          <w:rtl/>
        </w:rPr>
        <w:t>12</w:t>
      </w:r>
      <w:r w:rsidR="00211E62">
        <w:rPr>
          <w:rtl/>
        </w:rPr>
        <w:t xml:space="preserve"> - </w:t>
      </w:r>
      <w:r>
        <w:rPr>
          <w:rtl/>
        </w:rPr>
        <w:t>وقد تقد</w:t>
      </w:r>
      <w:r w:rsidR="00F0087B">
        <w:rPr>
          <w:rFonts w:hint="cs"/>
          <w:rtl/>
        </w:rPr>
        <w:t>ّ</w:t>
      </w:r>
      <w:r>
        <w:rPr>
          <w:rtl/>
        </w:rPr>
        <w:t>م</w:t>
      </w:r>
      <w:r w:rsidR="00211E62">
        <w:rPr>
          <w:rtl/>
        </w:rPr>
        <w:t xml:space="preserve"> - </w:t>
      </w:r>
      <w:r>
        <w:rPr>
          <w:rtl/>
        </w:rPr>
        <w:t>في حديث سماعة</w:t>
      </w:r>
      <w:r w:rsidR="00211E62">
        <w:rPr>
          <w:rtl/>
        </w:rPr>
        <w:t xml:space="preserve"> - </w:t>
      </w:r>
      <w:r w:rsidR="003763A8">
        <w:rPr>
          <w:rtl/>
        </w:rPr>
        <w:t xml:space="preserve">إنّ </w:t>
      </w:r>
      <w:r>
        <w:rPr>
          <w:rtl/>
        </w:rPr>
        <w:t xml:space="preserve">كسب </w:t>
      </w:r>
      <w:r w:rsidR="003763A8">
        <w:rPr>
          <w:rtl/>
        </w:rPr>
        <w:t>الحجّ</w:t>
      </w:r>
      <w:r>
        <w:rPr>
          <w:rtl/>
        </w:rPr>
        <w:t xml:space="preserve">ام من السحت. </w:t>
      </w:r>
    </w:p>
    <w:p w:rsidR="00C90F8A" w:rsidRDefault="00C90F8A" w:rsidP="00AA1F91">
      <w:pPr>
        <w:pStyle w:val="libNormal"/>
        <w:rPr>
          <w:rtl/>
        </w:rPr>
      </w:pPr>
      <w:r>
        <w:rPr>
          <w:rtl/>
        </w:rPr>
        <w:t>أقول</w:t>
      </w:r>
      <w:r w:rsidR="00211E62">
        <w:rPr>
          <w:rtl/>
        </w:rPr>
        <w:t>:</w:t>
      </w:r>
      <w:r>
        <w:rPr>
          <w:rtl/>
        </w:rPr>
        <w:t xml:space="preserve"> حمله الشيخ على الكراهة لكثرة الاحاديث المعارضة له</w:t>
      </w:r>
      <w:r w:rsidR="00211E62">
        <w:rPr>
          <w:rtl/>
        </w:rPr>
        <w:t>،</w:t>
      </w:r>
      <w:r>
        <w:rPr>
          <w:rtl/>
        </w:rPr>
        <w:t xml:space="preserve"> ويأتي ما </w:t>
      </w:r>
      <w:r w:rsidR="00724AA1">
        <w:rPr>
          <w:rtl/>
        </w:rPr>
        <w:t xml:space="preserve">يدلّ </w:t>
      </w:r>
      <w:r>
        <w:rPr>
          <w:rtl/>
        </w:rPr>
        <w:t xml:space="preserve">على الجواز </w:t>
      </w:r>
      <w:r w:rsidR="003F73AC">
        <w:rPr>
          <w:rtl/>
        </w:rPr>
        <w:t xml:space="preserve">أيضاً </w:t>
      </w:r>
      <w:r w:rsidRPr="00E40572">
        <w:rPr>
          <w:rStyle w:val="libFootnotenumChar"/>
          <w:rtl/>
        </w:rPr>
        <w:t>(</w:t>
      </w:r>
      <w:r w:rsidR="00AA1F91">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273" w:name="_Toc303531554"/>
      <w:bookmarkStart w:id="274" w:name="_Toc303765234"/>
      <w:bookmarkStart w:id="275" w:name="_Toc303770422"/>
      <w:bookmarkStart w:id="276" w:name="_Toc378022309"/>
      <w:bookmarkStart w:id="277" w:name="_Toc253506684"/>
      <w:r>
        <w:rPr>
          <w:rtl/>
        </w:rPr>
        <w:t>10</w:t>
      </w:r>
      <w:r w:rsidR="00211E62">
        <w:rPr>
          <w:rtl/>
        </w:rPr>
        <w:t xml:space="preserve"> - </w:t>
      </w:r>
      <w:r w:rsidR="00F0087B">
        <w:rPr>
          <w:rtl/>
        </w:rPr>
        <w:t xml:space="preserve">باب إباحة </w:t>
      </w:r>
      <w:r w:rsidR="00F0087B">
        <w:rPr>
          <w:rFonts w:hint="cs"/>
          <w:rtl/>
        </w:rPr>
        <w:t>أُ</w:t>
      </w:r>
      <w:r>
        <w:rPr>
          <w:rtl/>
        </w:rPr>
        <w:t>جرة الفصد</w:t>
      </w:r>
      <w:bookmarkEnd w:id="273"/>
      <w:bookmarkEnd w:id="274"/>
      <w:bookmarkEnd w:id="275"/>
      <w:bookmarkEnd w:id="276"/>
      <w:bookmarkEnd w:id="277"/>
    </w:p>
    <w:p w:rsidR="00C90F8A" w:rsidRDefault="00C90F8A" w:rsidP="004F5848">
      <w:pPr>
        <w:pStyle w:val="libNormal"/>
        <w:rPr>
          <w:rtl/>
        </w:rPr>
      </w:pPr>
      <w:r w:rsidRPr="008D3D37">
        <w:rPr>
          <w:rStyle w:val="libNormalChar"/>
          <w:rtl/>
        </w:rPr>
        <w:t xml:space="preserve">[ 22105 ]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211E62">
        <w:rPr>
          <w:rtl/>
        </w:rPr>
        <w:t>،</w:t>
      </w:r>
      <w:r>
        <w:rPr>
          <w:rtl/>
        </w:rPr>
        <w:t xml:space="preserve"> عن الحسن بن الحسين</w:t>
      </w:r>
      <w:r w:rsidR="00211E62">
        <w:rPr>
          <w:rtl/>
        </w:rPr>
        <w:t>،</w:t>
      </w:r>
      <w:r>
        <w:rPr>
          <w:rtl/>
        </w:rPr>
        <w:t xml:space="preserve"> عن </w:t>
      </w:r>
      <w:r w:rsidR="007D12B3">
        <w:rPr>
          <w:rtl/>
        </w:rPr>
        <w:t>محمّد</w:t>
      </w:r>
      <w:r w:rsidR="00343F1C">
        <w:rPr>
          <w:rtl/>
        </w:rPr>
        <w:t xml:space="preserve"> </w:t>
      </w:r>
      <w:r>
        <w:rPr>
          <w:rtl/>
        </w:rPr>
        <w:t>بن الحسن المكفوف</w:t>
      </w:r>
      <w:r w:rsidR="00211E62">
        <w:rPr>
          <w:rtl/>
        </w:rPr>
        <w:t>،</w:t>
      </w:r>
      <w:r>
        <w:rPr>
          <w:rtl/>
        </w:rPr>
        <w:t xml:space="preserve"> عن بعض أصحابنا</w:t>
      </w:r>
      <w:r w:rsidR="00211E62">
        <w:rPr>
          <w:rtl/>
        </w:rPr>
        <w:t>،</w:t>
      </w:r>
      <w:r>
        <w:rPr>
          <w:rtl/>
        </w:rPr>
        <w:t xml:space="preserve"> عن بعض </w:t>
      </w:r>
    </w:p>
    <w:p w:rsidR="00C90F8A" w:rsidRDefault="00343F1C" w:rsidP="00343F1C">
      <w:pPr>
        <w:pStyle w:val="libLine"/>
        <w:rPr>
          <w:rtl/>
        </w:rPr>
      </w:pPr>
      <w:r>
        <w:rPr>
          <w:rtl/>
        </w:rPr>
        <w:t>____________________</w:t>
      </w:r>
    </w:p>
    <w:p w:rsidR="00C90F8A" w:rsidRPr="001C31C2" w:rsidRDefault="00C90F8A" w:rsidP="00343F1C">
      <w:pPr>
        <w:pStyle w:val="libFootnote0"/>
        <w:rPr>
          <w:rtl/>
        </w:rPr>
      </w:pPr>
      <w:r w:rsidRPr="001C31C2">
        <w:rPr>
          <w:rtl/>
        </w:rPr>
        <w:t>(1) السعوط</w:t>
      </w:r>
      <w:r w:rsidR="00211E62">
        <w:rPr>
          <w:rtl/>
        </w:rPr>
        <w:t>:</w:t>
      </w:r>
      <w:r w:rsidRPr="001C31C2">
        <w:rPr>
          <w:rtl/>
        </w:rPr>
        <w:t xml:space="preserve"> الداوء يصب في </w:t>
      </w:r>
      <w:r w:rsidRPr="00AA1F91">
        <w:rPr>
          <w:rtl/>
        </w:rPr>
        <w:t>الانف ( الصحاح</w:t>
      </w:r>
      <w:r w:rsidR="00211E62">
        <w:rPr>
          <w:rtl/>
        </w:rPr>
        <w:t xml:space="preserve"> - </w:t>
      </w:r>
      <w:r w:rsidRPr="001C31C2">
        <w:rPr>
          <w:rtl/>
        </w:rPr>
        <w:t>سعط</w:t>
      </w:r>
      <w:r w:rsidR="00211E62">
        <w:rPr>
          <w:rtl/>
        </w:rPr>
        <w:t xml:space="preserve"> - </w:t>
      </w:r>
      <w:r w:rsidRPr="001C31C2">
        <w:rPr>
          <w:rtl/>
        </w:rPr>
        <w:t>3</w:t>
      </w:r>
      <w:r w:rsidR="00211E62">
        <w:rPr>
          <w:rtl/>
        </w:rPr>
        <w:t>:</w:t>
      </w:r>
      <w:r w:rsidRPr="001C31C2">
        <w:rPr>
          <w:rtl/>
        </w:rPr>
        <w:t xml:space="preserve"> 1131 )</w:t>
      </w:r>
      <w:r>
        <w:rPr>
          <w:rtl/>
        </w:rPr>
        <w:t>.</w:t>
      </w:r>
      <w:r w:rsidRPr="001C31C2">
        <w:rPr>
          <w:rtl/>
        </w:rPr>
        <w:t xml:space="preserve"> </w:t>
      </w:r>
    </w:p>
    <w:p w:rsidR="00C90F8A" w:rsidRPr="001C31C2" w:rsidRDefault="00C90F8A" w:rsidP="00343F1C">
      <w:pPr>
        <w:pStyle w:val="libFootnote0"/>
        <w:rPr>
          <w:rtl/>
        </w:rPr>
      </w:pPr>
      <w:r w:rsidRPr="001C31C2">
        <w:rPr>
          <w:rtl/>
        </w:rPr>
        <w:t>(2) الجلجلان</w:t>
      </w:r>
      <w:r w:rsidR="00211E62">
        <w:rPr>
          <w:rtl/>
        </w:rPr>
        <w:t>:</w:t>
      </w:r>
      <w:r w:rsidRPr="001C31C2">
        <w:rPr>
          <w:rtl/>
        </w:rPr>
        <w:t xml:space="preserve"> </w:t>
      </w:r>
      <w:r w:rsidRPr="00AA1F91">
        <w:rPr>
          <w:rtl/>
        </w:rPr>
        <w:t>ثمرة الكزبرة ( الصحاح</w:t>
      </w:r>
      <w:r w:rsidR="00211E62">
        <w:rPr>
          <w:rtl/>
        </w:rPr>
        <w:t xml:space="preserve"> - </w:t>
      </w:r>
      <w:r w:rsidRPr="001C31C2">
        <w:rPr>
          <w:rtl/>
        </w:rPr>
        <w:t>جلل</w:t>
      </w:r>
      <w:r w:rsidR="00211E62">
        <w:rPr>
          <w:rtl/>
        </w:rPr>
        <w:t xml:space="preserve"> - </w:t>
      </w:r>
      <w:r w:rsidRPr="001C31C2">
        <w:rPr>
          <w:rtl/>
        </w:rPr>
        <w:t>4</w:t>
      </w:r>
      <w:r w:rsidR="00211E62">
        <w:rPr>
          <w:rtl/>
        </w:rPr>
        <w:t>:</w:t>
      </w:r>
      <w:r w:rsidRPr="001C31C2">
        <w:rPr>
          <w:rtl/>
        </w:rPr>
        <w:t xml:space="preserve"> 1660 )</w:t>
      </w:r>
      <w:r>
        <w:rPr>
          <w:rtl/>
        </w:rPr>
        <w:t>.</w:t>
      </w:r>
      <w:r w:rsidRPr="001C31C2">
        <w:rPr>
          <w:rtl/>
        </w:rPr>
        <w:t xml:space="preserve"> </w:t>
      </w:r>
    </w:p>
    <w:p w:rsidR="00C90F8A" w:rsidRDefault="00C90F8A" w:rsidP="00343F1C">
      <w:pPr>
        <w:pStyle w:val="libFootnote0"/>
        <w:rPr>
          <w:rtl/>
        </w:rPr>
      </w:pPr>
      <w:r>
        <w:rPr>
          <w:rtl/>
        </w:rPr>
        <w:t>11</w:t>
      </w:r>
      <w:r w:rsidR="00211E62">
        <w:rPr>
          <w:rtl/>
        </w:rPr>
        <w:t xml:space="preserve"> - </w:t>
      </w:r>
      <w:r>
        <w:rPr>
          <w:rtl/>
        </w:rPr>
        <w:t xml:space="preserve">مسائل </w:t>
      </w:r>
      <w:r w:rsidR="00584DEF">
        <w:rPr>
          <w:rtl/>
        </w:rPr>
        <w:t xml:space="preserve">عليّ </w:t>
      </w:r>
      <w:r>
        <w:rPr>
          <w:rtl/>
        </w:rPr>
        <w:t>بن جعفر</w:t>
      </w:r>
      <w:r w:rsidR="00211E62">
        <w:rPr>
          <w:rtl/>
        </w:rPr>
        <w:t>:</w:t>
      </w:r>
      <w:r>
        <w:rPr>
          <w:rtl/>
        </w:rPr>
        <w:t xml:space="preserve"> 148 / 185. </w:t>
      </w:r>
    </w:p>
    <w:p w:rsidR="00C90F8A" w:rsidRDefault="00C90F8A" w:rsidP="00343F1C">
      <w:pPr>
        <w:pStyle w:val="libFootnote0"/>
        <w:rPr>
          <w:rtl/>
        </w:rPr>
      </w:pPr>
      <w:r>
        <w:rPr>
          <w:rtl/>
        </w:rPr>
        <w:t>12</w:t>
      </w:r>
      <w:r w:rsidR="00211E62">
        <w:rPr>
          <w:rtl/>
        </w:rPr>
        <w:t xml:space="preserve"> - </w:t>
      </w:r>
      <w:r>
        <w:rPr>
          <w:rtl/>
        </w:rPr>
        <w:t xml:space="preserve">تقدم في الحديث 2 من الباب 5 من هذه </w:t>
      </w:r>
      <w:r w:rsidR="00546DAE">
        <w:rPr>
          <w:rtl/>
        </w:rPr>
        <w:t xml:space="preserve">الأبواب </w:t>
      </w:r>
      <w:r>
        <w:rPr>
          <w:rtl/>
        </w:rPr>
        <w:t xml:space="preserve">. </w:t>
      </w:r>
    </w:p>
    <w:p w:rsidR="00C90F8A" w:rsidRPr="001C31C2" w:rsidRDefault="00C90F8A" w:rsidP="00AA1F91">
      <w:pPr>
        <w:pStyle w:val="libFootnote0"/>
        <w:rPr>
          <w:rtl/>
        </w:rPr>
      </w:pPr>
      <w:r w:rsidRPr="001C31C2">
        <w:rPr>
          <w:rtl/>
        </w:rPr>
        <w:t>(</w:t>
      </w:r>
      <w:r w:rsidR="00AA1F91">
        <w:rPr>
          <w:rFonts w:hint="cs"/>
          <w:rtl/>
        </w:rPr>
        <w:t>3</w:t>
      </w:r>
      <w:r w:rsidRPr="001C31C2">
        <w:rPr>
          <w:rtl/>
        </w:rPr>
        <w:t>) يأتي في الحديث 2 من الباب 10</w:t>
      </w:r>
      <w:r w:rsidR="00211E62">
        <w:rPr>
          <w:rtl/>
        </w:rPr>
        <w:t>،</w:t>
      </w:r>
      <w:r w:rsidRPr="001C31C2">
        <w:rPr>
          <w:rtl/>
        </w:rPr>
        <w:t xml:space="preserve"> وفي الحديث 10 من الباب 13 من هذه </w:t>
      </w:r>
      <w:r w:rsidR="00546DAE">
        <w:rPr>
          <w:rtl/>
        </w:rPr>
        <w:t xml:space="preserve">الأبواب </w:t>
      </w:r>
      <w:r>
        <w:rPr>
          <w:rtl/>
        </w:rPr>
        <w:t>.</w:t>
      </w:r>
    </w:p>
    <w:p w:rsidR="00C90F8A" w:rsidRDefault="00C90F8A" w:rsidP="00AA1F91">
      <w:pPr>
        <w:pStyle w:val="libFootnoteCenterBold"/>
        <w:rPr>
          <w:rtl/>
        </w:rPr>
      </w:pPr>
      <w:r>
        <w:rPr>
          <w:rtl/>
        </w:rPr>
        <w:t xml:space="preserve">الباب 10 </w:t>
      </w:r>
    </w:p>
    <w:p w:rsidR="00C90F8A" w:rsidRDefault="00C90F8A" w:rsidP="00AA1F91">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1</w:t>
      </w:r>
      <w:r w:rsidR="00211E62">
        <w:rPr>
          <w:rtl/>
        </w:rPr>
        <w:t>:</w:t>
      </w:r>
      <w:r>
        <w:rPr>
          <w:rtl/>
        </w:rPr>
        <w:t xml:space="preserve"> 429 / 24.</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فصّادي العسكر من النصارى </w:t>
      </w:r>
      <w:r w:rsidR="003763A8">
        <w:rPr>
          <w:rtl/>
        </w:rPr>
        <w:t xml:space="preserve">إنّ </w:t>
      </w:r>
      <w:r>
        <w:rPr>
          <w:rtl/>
        </w:rPr>
        <w:t xml:space="preserve">أبا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بعث إليه </w:t>
      </w:r>
      <w:r w:rsidRPr="00E40572">
        <w:rPr>
          <w:rStyle w:val="libFootnotenumChar"/>
          <w:rtl/>
        </w:rPr>
        <w:t>(1)</w:t>
      </w:r>
      <w:r>
        <w:rPr>
          <w:rtl/>
        </w:rPr>
        <w:t xml:space="preserve"> يوما</w:t>
      </w:r>
      <w:r w:rsidR="003273BA">
        <w:rPr>
          <w:rFonts w:hint="cs"/>
          <w:rtl/>
        </w:rPr>
        <w:t>ً</w:t>
      </w:r>
      <w:r>
        <w:rPr>
          <w:rtl/>
        </w:rPr>
        <w:t xml:space="preserve"> في وقت صلاة الظهر وقال لي</w:t>
      </w:r>
      <w:r w:rsidR="00211E62">
        <w:rPr>
          <w:rtl/>
        </w:rPr>
        <w:t>:</w:t>
      </w:r>
      <w:r>
        <w:rPr>
          <w:rtl/>
        </w:rPr>
        <w:t xml:space="preserve"> أفصد هذا العرق قال</w:t>
      </w:r>
      <w:r w:rsidR="00211E62">
        <w:rPr>
          <w:rtl/>
        </w:rPr>
        <w:t>:</w:t>
      </w:r>
      <w:r>
        <w:rPr>
          <w:rtl/>
        </w:rPr>
        <w:t xml:space="preserve"> وناولني عرقا</w:t>
      </w:r>
      <w:r w:rsidR="003273BA">
        <w:rPr>
          <w:rFonts w:hint="cs"/>
          <w:rtl/>
        </w:rPr>
        <w:t>ً</w:t>
      </w:r>
      <w:r>
        <w:rPr>
          <w:rtl/>
        </w:rPr>
        <w:t xml:space="preserve"> لم أفهمه من العروق التي تفصد</w:t>
      </w:r>
      <w:r w:rsidR="00211E62">
        <w:rPr>
          <w:rtl/>
        </w:rPr>
        <w:t>،</w:t>
      </w:r>
      <w:r>
        <w:rPr>
          <w:rtl/>
        </w:rPr>
        <w:t xml:space="preserve"> فقلت في نفسي ما رأيت أمرا</w:t>
      </w:r>
      <w:r w:rsidR="003273BA">
        <w:rPr>
          <w:rFonts w:hint="cs"/>
          <w:rtl/>
        </w:rPr>
        <w:t>ً</w:t>
      </w:r>
      <w:r>
        <w:rPr>
          <w:rtl/>
        </w:rPr>
        <w:t xml:space="preserve"> أعجب من هذا</w:t>
      </w:r>
      <w:r w:rsidR="00211E62">
        <w:rPr>
          <w:rtl/>
        </w:rPr>
        <w:t>،</w:t>
      </w:r>
      <w:r>
        <w:rPr>
          <w:rtl/>
        </w:rPr>
        <w:t xml:space="preserve"> يأمرني </w:t>
      </w:r>
      <w:r w:rsidR="003763A8">
        <w:rPr>
          <w:rtl/>
        </w:rPr>
        <w:t xml:space="preserve">إنّ </w:t>
      </w:r>
      <w:r>
        <w:rPr>
          <w:rtl/>
        </w:rPr>
        <w:t>أفصد في وقت الظهر وليس بوقت فصد</w:t>
      </w:r>
      <w:r w:rsidR="00211E62">
        <w:rPr>
          <w:rtl/>
        </w:rPr>
        <w:t>،</w:t>
      </w:r>
      <w:r>
        <w:rPr>
          <w:rtl/>
        </w:rPr>
        <w:t xml:space="preserve"> والثانية عرق لا أفهمه</w:t>
      </w:r>
      <w:r w:rsidR="00211E62">
        <w:rPr>
          <w:rtl/>
        </w:rPr>
        <w:t>،</w:t>
      </w:r>
      <w:r>
        <w:rPr>
          <w:rtl/>
        </w:rPr>
        <w:t xml:space="preserve"> </w:t>
      </w:r>
      <w:r w:rsidR="003763A8">
        <w:rPr>
          <w:rtl/>
        </w:rPr>
        <w:t xml:space="preserve">ثمّ </w:t>
      </w:r>
      <w:r>
        <w:rPr>
          <w:rtl/>
        </w:rPr>
        <w:t>قال لي</w:t>
      </w:r>
      <w:r w:rsidR="00211E62">
        <w:rPr>
          <w:rtl/>
        </w:rPr>
        <w:t>:</w:t>
      </w:r>
      <w:r>
        <w:rPr>
          <w:rtl/>
        </w:rPr>
        <w:t xml:space="preserve"> انتظر وكن في الدار</w:t>
      </w:r>
      <w:r w:rsidR="00211E62">
        <w:rPr>
          <w:rtl/>
        </w:rPr>
        <w:t>،</w:t>
      </w:r>
      <w:r>
        <w:rPr>
          <w:rtl/>
        </w:rPr>
        <w:t xml:space="preserve"> فلما أمسى دعاني</w:t>
      </w:r>
      <w:r w:rsidR="00211E62">
        <w:rPr>
          <w:rtl/>
        </w:rPr>
        <w:t>،</w:t>
      </w:r>
      <w:r>
        <w:rPr>
          <w:rtl/>
        </w:rPr>
        <w:t xml:space="preserve"> وقال لي</w:t>
      </w:r>
      <w:r w:rsidR="00211E62">
        <w:rPr>
          <w:rtl/>
        </w:rPr>
        <w:t>:</w:t>
      </w:r>
      <w:r>
        <w:rPr>
          <w:rtl/>
        </w:rPr>
        <w:t xml:space="preserve"> سرح الدم فسرحت </w:t>
      </w:r>
      <w:r w:rsidR="003763A8">
        <w:rPr>
          <w:rtl/>
        </w:rPr>
        <w:t xml:space="preserve">ثمّ </w:t>
      </w:r>
      <w:r>
        <w:rPr>
          <w:rtl/>
        </w:rPr>
        <w:t>قال لي</w:t>
      </w:r>
      <w:r w:rsidR="00211E62">
        <w:rPr>
          <w:rtl/>
        </w:rPr>
        <w:t>:</w:t>
      </w:r>
      <w:r>
        <w:rPr>
          <w:rtl/>
        </w:rPr>
        <w:t xml:space="preserve"> أمسك فأمسكت</w:t>
      </w:r>
      <w:r w:rsidR="00211E62">
        <w:rPr>
          <w:rtl/>
        </w:rPr>
        <w:t>،</w:t>
      </w:r>
      <w:r>
        <w:rPr>
          <w:rtl/>
        </w:rPr>
        <w:t xml:space="preserve"> </w:t>
      </w:r>
      <w:r w:rsidR="003763A8">
        <w:rPr>
          <w:rtl/>
        </w:rPr>
        <w:t xml:space="preserve">ثمّ </w:t>
      </w:r>
      <w:r>
        <w:rPr>
          <w:rtl/>
        </w:rPr>
        <w:t>قال لي</w:t>
      </w:r>
      <w:r w:rsidR="00211E62">
        <w:rPr>
          <w:rtl/>
        </w:rPr>
        <w:t>:</w:t>
      </w:r>
      <w:r>
        <w:rPr>
          <w:rtl/>
        </w:rPr>
        <w:t xml:space="preserve"> كن في الدار</w:t>
      </w:r>
      <w:r w:rsidR="00211E62">
        <w:rPr>
          <w:rtl/>
        </w:rPr>
        <w:t>،</w:t>
      </w:r>
      <w:r>
        <w:rPr>
          <w:rtl/>
        </w:rPr>
        <w:t xml:space="preserve"> فلما </w:t>
      </w:r>
      <w:r w:rsidR="006204AE">
        <w:rPr>
          <w:rtl/>
        </w:rPr>
        <w:t xml:space="preserve">كان </w:t>
      </w:r>
      <w:r>
        <w:rPr>
          <w:rtl/>
        </w:rPr>
        <w:t>نصف الليل أرسل إلي وقال لي</w:t>
      </w:r>
      <w:r w:rsidR="00211E62">
        <w:rPr>
          <w:rtl/>
        </w:rPr>
        <w:t>:</w:t>
      </w:r>
      <w:r>
        <w:rPr>
          <w:rtl/>
        </w:rPr>
        <w:t xml:space="preserve"> سرح الدم</w:t>
      </w:r>
      <w:r w:rsidR="00211E62">
        <w:rPr>
          <w:rtl/>
        </w:rPr>
        <w:t>،</w:t>
      </w:r>
      <w:r>
        <w:rPr>
          <w:rtl/>
        </w:rPr>
        <w:t xml:space="preserve"> قال</w:t>
      </w:r>
      <w:r w:rsidR="00211E62">
        <w:rPr>
          <w:rtl/>
        </w:rPr>
        <w:t>:</w:t>
      </w:r>
      <w:r>
        <w:rPr>
          <w:rtl/>
        </w:rPr>
        <w:t xml:space="preserve"> فتعجبت أكثر من عجبي الاول وكرهت </w:t>
      </w:r>
      <w:r w:rsidR="003763A8">
        <w:rPr>
          <w:rtl/>
        </w:rPr>
        <w:t xml:space="preserve">إنّ </w:t>
      </w:r>
      <w:r>
        <w:rPr>
          <w:rtl/>
        </w:rPr>
        <w:t>أسأله</w:t>
      </w:r>
      <w:r w:rsidR="00211E62">
        <w:rPr>
          <w:rtl/>
        </w:rPr>
        <w:t>،</w:t>
      </w:r>
      <w:r>
        <w:rPr>
          <w:rtl/>
        </w:rPr>
        <w:t xml:space="preserve"> قال</w:t>
      </w:r>
      <w:r w:rsidR="00211E62">
        <w:rPr>
          <w:rtl/>
        </w:rPr>
        <w:t>:</w:t>
      </w:r>
      <w:r>
        <w:rPr>
          <w:rtl/>
        </w:rPr>
        <w:t xml:space="preserve"> فسرحت فخرج دم أبيض كأنه الملح</w:t>
      </w:r>
      <w:r w:rsidR="00211E62">
        <w:rPr>
          <w:rtl/>
        </w:rPr>
        <w:t>،</w:t>
      </w:r>
      <w:r>
        <w:rPr>
          <w:rtl/>
        </w:rPr>
        <w:t xml:space="preserve"> قال</w:t>
      </w:r>
      <w:r w:rsidR="00211E62">
        <w:rPr>
          <w:rtl/>
        </w:rPr>
        <w:t>:</w:t>
      </w:r>
      <w:r>
        <w:rPr>
          <w:rtl/>
        </w:rPr>
        <w:t xml:space="preserve"> </w:t>
      </w:r>
      <w:r w:rsidR="003763A8">
        <w:rPr>
          <w:rtl/>
        </w:rPr>
        <w:t xml:space="preserve">ثمّ </w:t>
      </w:r>
      <w:r>
        <w:rPr>
          <w:rtl/>
        </w:rPr>
        <w:t>قال لي</w:t>
      </w:r>
      <w:r w:rsidR="00211E62">
        <w:rPr>
          <w:rtl/>
        </w:rPr>
        <w:t>:</w:t>
      </w:r>
      <w:r>
        <w:rPr>
          <w:rtl/>
        </w:rPr>
        <w:t xml:space="preserve"> احبس قال</w:t>
      </w:r>
      <w:r w:rsidR="00211E62">
        <w:rPr>
          <w:rtl/>
        </w:rPr>
        <w:t>:</w:t>
      </w:r>
      <w:r>
        <w:rPr>
          <w:rtl/>
        </w:rPr>
        <w:t xml:space="preserve"> فحبست</w:t>
      </w:r>
      <w:r w:rsidR="00211E62">
        <w:rPr>
          <w:rtl/>
        </w:rPr>
        <w:t>،</w:t>
      </w:r>
      <w:r>
        <w:rPr>
          <w:rtl/>
        </w:rPr>
        <w:t xml:space="preserve"> قال</w:t>
      </w:r>
      <w:r w:rsidR="00211E62">
        <w:rPr>
          <w:rtl/>
        </w:rPr>
        <w:t>:</w:t>
      </w:r>
      <w:r>
        <w:rPr>
          <w:rtl/>
        </w:rPr>
        <w:t xml:space="preserve"> </w:t>
      </w:r>
      <w:r w:rsidR="003763A8">
        <w:rPr>
          <w:rtl/>
        </w:rPr>
        <w:t xml:space="preserve">ثمّ </w:t>
      </w:r>
      <w:r>
        <w:rPr>
          <w:rtl/>
        </w:rPr>
        <w:t>قال لي</w:t>
      </w:r>
      <w:r w:rsidR="00211E62">
        <w:rPr>
          <w:rtl/>
        </w:rPr>
        <w:t>:</w:t>
      </w:r>
      <w:r>
        <w:rPr>
          <w:rtl/>
        </w:rPr>
        <w:t xml:space="preserve"> كن في الدار فلما أصبحت أمر قهرمانه </w:t>
      </w:r>
      <w:r w:rsidR="003763A8">
        <w:rPr>
          <w:rtl/>
        </w:rPr>
        <w:t xml:space="preserve">إنّ </w:t>
      </w:r>
      <w:r>
        <w:rPr>
          <w:rtl/>
        </w:rPr>
        <w:t>يعطيني ثلاثة دنانير</w:t>
      </w:r>
      <w:r w:rsidR="00211E62">
        <w:rPr>
          <w:rtl/>
        </w:rPr>
        <w:t>،</w:t>
      </w:r>
      <w:r>
        <w:rPr>
          <w:rtl/>
        </w:rPr>
        <w:t xml:space="preserve"> فأخذتها وخرجت</w:t>
      </w:r>
      <w:r>
        <w:rPr>
          <w:rFonts w:hint="cs"/>
          <w:rtl/>
        </w:rPr>
        <w:t xml:space="preserve"> </w:t>
      </w:r>
      <w:r>
        <w:rPr>
          <w:rtl/>
        </w:rPr>
        <w:t xml:space="preserve">... الحديث. </w:t>
      </w:r>
    </w:p>
    <w:p w:rsidR="00C90F8A" w:rsidRDefault="00C90F8A" w:rsidP="00E40572">
      <w:pPr>
        <w:pStyle w:val="libNormal"/>
        <w:rPr>
          <w:rtl/>
        </w:rPr>
      </w:pPr>
      <w:r>
        <w:rPr>
          <w:rtl/>
        </w:rPr>
        <w:t>وفيه أنه سأل علماء الطب عن ذلك فأخبره بعضهم</w:t>
      </w:r>
      <w:r w:rsidR="00211E62">
        <w:rPr>
          <w:rtl/>
        </w:rPr>
        <w:t>:</w:t>
      </w:r>
      <w:r>
        <w:rPr>
          <w:rtl/>
        </w:rPr>
        <w:t xml:space="preserve"> </w:t>
      </w:r>
      <w:r w:rsidR="003763A8">
        <w:rPr>
          <w:rtl/>
        </w:rPr>
        <w:t xml:space="preserve">إنّ </w:t>
      </w:r>
      <w:r>
        <w:rPr>
          <w:rtl/>
        </w:rPr>
        <w:t xml:space="preserve">المسيح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6204AE">
        <w:rPr>
          <w:rtl/>
        </w:rPr>
        <w:t xml:space="preserve">كان </w:t>
      </w:r>
      <w:r>
        <w:rPr>
          <w:rtl/>
        </w:rPr>
        <w:t xml:space="preserve">فعل ذلك مرة. </w:t>
      </w:r>
    </w:p>
    <w:p w:rsidR="00C90F8A" w:rsidRDefault="00C90F8A" w:rsidP="004F5848">
      <w:pPr>
        <w:pStyle w:val="libNormal"/>
        <w:rPr>
          <w:rtl/>
        </w:rPr>
      </w:pPr>
      <w:r w:rsidRPr="008D3D37">
        <w:rPr>
          <w:rStyle w:val="libNormalChar"/>
          <w:rtl/>
        </w:rPr>
        <w:t xml:space="preserve">[ 22106 ] </w:t>
      </w:r>
      <w:r>
        <w:rPr>
          <w:rtl/>
        </w:rPr>
        <w:t>2</w:t>
      </w:r>
      <w:r w:rsidR="00211E62">
        <w:rPr>
          <w:rtl/>
        </w:rPr>
        <w:t xml:space="preserve"> - </w:t>
      </w:r>
      <w:r>
        <w:rPr>
          <w:rtl/>
        </w:rPr>
        <w:t xml:space="preserve">سعيد بن هبة الله الراوندي في </w:t>
      </w:r>
      <w:r w:rsidRPr="00343F1C">
        <w:rPr>
          <w:rStyle w:val="libNormalChar"/>
          <w:rtl/>
        </w:rPr>
        <w:t xml:space="preserve">( </w:t>
      </w:r>
      <w:r>
        <w:rPr>
          <w:rtl/>
        </w:rPr>
        <w:t>الخرائج والجرائح</w:t>
      </w:r>
      <w:r w:rsidRPr="00343F1C">
        <w:rPr>
          <w:rStyle w:val="libNormalChar"/>
          <w:rtl/>
        </w:rPr>
        <w:t xml:space="preserve"> ) </w:t>
      </w:r>
      <w:r>
        <w:rPr>
          <w:rtl/>
        </w:rPr>
        <w:t xml:space="preserve">عن الحسن العسكر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طلب طبيبا يفصده فجاء فأمر به إلى حجرة وقال</w:t>
      </w:r>
      <w:r w:rsidR="00211E62">
        <w:rPr>
          <w:rtl/>
        </w:rPr>
        <w:t>:</w:t>
      </w:r>
      <w:r>
        <w:rPr>
          <w:rtl/>
        </w:rPr>
        <w:t xml:space="preserve"> كن هيهنا إلى </w:t>
      </w:r>
      <w:r w:rsidR="003763A8">
        <w:rPr>
          <w:rtl/>
        </w:rPr>
        <w:t xml:space="preserve">إنّ </w:t>
      </w:r>
      <w:r>
        <w:rPr>
          <w:rtl/>
        </w:rPr>
        <w:t xml:space="preserve">أطلبك. </w:t>
      </w:r>
    </w:p>
    <w:p w:rsidR="00C90F8A" w:rsidRDefault="00C90F8A" w:rsidP="00E40572">
      <w:pPr>
        <w:pStyle w:val="libNormal"/>
        <w:rPr>
          <w:rtl/>
        </w:rPr>
      </w:pPr>
      <w:r>
        <w:rPr>
          <w:rtl/>
        </w:rPr>
        <w:t>قال الطبيب</w:t>
      </w:r>
      <w:r w:rsidR="00211E62">
        <w:rPr>
          <w:rtl/>
        </w:rPr>
        <w:t>:</w:t>
      </w:r>
      <w:r>
        <w:rPr>
          <w:rtl/>
        </w:rPr>
        <w:t xml:space="preserve"> و</w:t>
      </w:r>
      <w:r w:rsidR="006204AE">
        <w:rPr>
          <w:rtl/>
        </w:rPr>
        <w:t xml:space="preserve">كان </w:t>
      </w:r>
      <w:r>
        <w:rPr>
          <w:rtl/>
        </w:rPr>
        <w:t>الوقت عندي محمود</w:t>
      </w:r>
      <w:r w:rsidR="003273BA">
        <w:rPr>
          <w:rFonts w:hint="cs"/>
          <w:rtl/>
        </w:rPr>
        <w:t>ً</w:t>
      </w:r>
      <w:r>
        <w:rPr>
          <w:rtl/>
        </w:rPr>
        <w:t>ا جي</w:t>
      </w:r>
      <w:r w:rsidR="003273BA">
        <w:rPr>
          <w:rFonts w:hint="cs"/>
          <w:rtl/>
        </w:rPr>
        <w:t>ّ</w:t>
      </w:r>
      <w:r>
        <w:rPr>
          <w:rtl/>
        </w:rPr>
        <w:t>دا</w:t>
      </w:r>
      <w:r w:rsidR="003273BA">
        <w:rPr>
          <w:rFonts w:hint="cs"/>
          <w:rtl/>
        </w:rPr>
        <w:t>َ</w:t>
      </w:r>
      <w:r>
        <w:rPr>
          <w:rtl/>
        </w:rPr>
        <w:t xml:space="preserve"> للفصد فدع</w:t>
      </w:r>
      <w:r w:rsidR="00D96DB8">
        <w:rPr>
          <w:rtl/>
        </w:rPr>
        <w:t xml:space="preserve">إنّي </w:t>
      </w:r>
      <w:r>
        <w:rPr>
          <w:rtl/>
        </w:rPr>
        <w:t>في وقت غير محمود واحضر طشتا كبيرا</w:t>
      </w:r>
      <w:r w:rsidR="003273BA">
        <w:rPr>
          <w:rFonts w:hint="cs"/>
          <w:rtl/>
        </w:rPr>
        <w:t>ً</w:t>
      </w:r>
      <w:r>
        <w:rPr>
          <w:rtl/>
        </w:rPr>
        <w:t xml:space="preserve"> ففصدت الاكحل فلم يزل الدم يخرج </w:t>
      </w:r>
      <w:r w:rsidR="005806C0">
        <w:rPr>
          <w:rtl/>
        </w:rPr>
        <w:t xml:space="preserve">حتّى </w:t>
      </w:r>
      <w:r>
        <w:rPr>
          <w:rtl/>
        </w:rPr>
        <w:t xml:space="preserve">امتلأ الطشت </w:t>
      </w:r>
      <w:r w:rsidR="003763A8">
        <w:rPr>
          <w:rtl/>
        </w:rPr>
        <w:t xml:space="preserve">ثمّ </w:t>
      </w:r>
      <w:r>
        <w:rPr>
          <w:rtl/>
        </w:rPr>
        <w:t>قال لي</w:t>
      </w:r>
      <w:r w:rsidR="00211E62">
        <w:rPr>
          <w:rtl/>
        </w:rPr>
        <w:t>:</w:t>
      </w:r>
      <w:r>
        <w:rPr>
          <w:rtl/>
        </w:rPr>
        <w:t xml:space="preserve"> اقطع الدم</w:t>
      </w:r>
      <w:r w:rsidR="00211E62">
        <w:rPr>
          <w:rtl/>
        </w:rPr>
        <w:t>،</w:t>
      </w:r>
      <w:r>
        <w:rPr>
          <w:rtl/>
        </w:rPr>
        <w:t xml:space="preserve"> فقطعته</w:t>
      </w:r>
      <w:r w:rsidR="00211E62">
        <w:rPr>
          <w:rtl/>
        </w:rPr>
        <w:t xml:space="preserve"> - </w:t>
      </w:r>
      <w:r>
        <w:rPr>
          <w:rtl/>
        </w:rPr>
        <w:t xml:space="preserve">إلى </w:t>
      </w:r>
      <w:r w:rsidR="003763A8">
        <w:rPr>
          <w:rtl/>
        </w:rPr>
        <w:t xml:space="preserve">إنّ </w:t>
      </w:r>
      <w:r>
        <w:rPr>
          <w:rtl/>
        </w:rPr>
        <w:t>قال</w:t>
      </w:r>
      <w:r w:rsidR="00211E62">
        <w:rPr>
          <w:rtl/>
        </w:rPr>
        <w:t xml:space="preserve">: - </w:t>
      </w:r>
      <w:r w:rsidR="00724AA1">
        <w:rPr>
          <w:rtl/>
        </w:rPr>
        <w:t xml:space="preserve">وتقدّم </w:t>
      </w:r>
      <w:r>
        <w:rPr>
          <w:rtl/>
        </w:rPr>
        <w:t>لي بتخت ثياب وخمسين دينارا</w:t>
      </w:r>
      <w:r w:rsidR="003273BA">
        <w:rPr>
          <w:rFonts w:hint="cs"/>
          <w:rtl/>
        </w:rPr>
        <w:t>ً</w:t>
      </w:r>
      <w:r>
        <w:rPr>
          <w:rtl/>
        </w:rPr>
        <w:t xml:space="preserve"> وقال</w:t>
      </w:r>
      <w:r w:rsidR="00211E62">
        <w:rPr>
          <w:rtl/>
        </w:rPr>
        <w:t>:</w:t>
      </w:r>
      <w:r>
        <w:rPr>
          <w:rtl/>
        </w:rPr>
        <w:t xml:space="preserve"> خذ هذه واعذرنا</w:t>
      </w:r>
      <w:r>
        <w:rPr>
          <w:rFonts w:hint="cs"/>
          <w:rtl/>
        </w:rPr>
        <w:t xml:space="preserve"> </w:t>
      </w:r>
      <w:r>
        <w:rPr>
          <w:rtl/>
        </w:rPr>
        <w:t>.... الحديث.</w:t>
      </w:r>
    </w:p>
    <w:p w:rsidR="00C90F8A" w:rsidRDefault="00C90F8A" w:rsidP="00E40572">
      <w:pPr>
        <w:pStyle w:val="libNormal"/>
        <w:rPr>
          <w:rtl/>
        </w:rPr>
      </w:pPr>
      <w:r>
        <w:rPr>
          <w:rtl/>
        </w:rPr>
        <w:t>أقول</w:t>
      </w:r>
      <w:r w:rsidR="00211E62">
        <w:rPr>
          <w:rtl/>
        </w:rPr>
        <w:t>:</w:t>
      </w:r>
      <w:r>
        <w:rPr>
          <w:rtl/>
        </w:rPr>
        <w:t xml:space="preserve"> وقد تقدم في </w:t>
      </w:r>
      <w:r w:rsidR="00A76D2D">
        <w:rPr>
          <w:rtl/>
        </w:rPr>
        <w:t>الحج</w:t>
      </w:r>
      <w:r>
        <w:rPr>
          <w:rtl/>
        </w:rPr>
        <w:t xml:space="preserve">ام قولهم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Fonts w:hint="cs"/>
          <w:rtl/>
        </w:rPr>
        <w:t>:</w:t>
      </w:r>
      <w:r>
        <w:rPr>
          <w:rtl/>
        </w:rPr>
        <w:t xml:space="preserve"> ولو </w:t>
      </w:r>
      <w:r w:rsidR="006204AE">
        <w:rPr>
          <w:rtl/>
        </w:rPr>
        <w:t xml:space="preserve">كان </w:t>
      </w:r>
      <w:r w:rsidR="00870C1E">
        <w:rPr>
          <w:rtl/>
        </w:rPr>
        <w:t xml:space="preserve">حراماً </w:t>
      </w:r>
      <w:r>
        <w:rPr>
          <w:rtl/>
        </w:rPr>
        <w:t xml:space="preserve"> </w:t>
      </w:r>
    </w:p>
    <w:p w:rsidR="003273BA" w:rsidRDefault="003273BA" w:rsidP="003273BA">
      <w:pPr>
        <w:pStyle w:val="libLine"/>
        <w:rPr>
          <w:rtl/>
        </w:rPr>
      </w:pPr>
      <w:r>
        <w:rPr>
          <w:rtl/>
        </w:rPr>
        <w:t>____________________</w:t>
      </w:r>
    </w:p>
    <w:p w:rsidR="00C90F8A" w:rsidRPr="001C31C2" w:rsidRDefault="00C90F8A" w:rsidP="003273BA">
      <w:pPr>
        <w:pStyle w:val="libFootnote0"/>
        <w:rPr>
          <w:rtl/>
        </w:rPr>
      </w:pPr>
      <w:r w:rsidRPr="001C31C2">
        <w:rPr>
          <w:rtl/>
        </w:rPr>
        <w:t>(1) في المصدر</w:t>
      </w:r>
      <w:r w:rsidR="00211E62">
        <w:rPr>
          <w:rtl/>
        </w:rPr>
        <w:t>:</w:t>
      </w:r>
      <w:r w:rsidRPr="001C31C2">
        <w:rPr>
          <w:rtl/>
        </w:rPr>
        <w:t xml:space="preserve"> إليَّ</w:t>
      </w:r>
      <w:r>
        <w:rPr>
          <w:rtl/>
        </w:rPr>
        <w:t>.</w:t>
      </w:r>
      <w:r w:rsidRPr="001C31C2">
        <w:rPr>
          <w:rtl/>
        </w:rPr>
        <w:t xml:space="preserve"> </w:t>
      </w:r>
    </w:p>
    <w:p w:rsidR="00C90F8A" w:rsidRDefault="00C90F8A" w:rsidP="003273BA">
      <w:pPr>
        <w:pStyle w:val="libFootnote0"/>
        <w:rPr>
          <w:rtl/>
        </w:rPr>
      </w:pPr>
      <w:r>
        <w:rPr>
          <w:rtl/>
        </w:rPr>
        <w:t>2</w:t>
      </w:r>
      <w:r w:rsidR="00211E62">
        <w:rPr>
          <w:rtl/>
        </w:rPr>
        <w:t xml:space="preserve"> - </w:t>
      </w:r>
      <w:r>
        <w:rPr>
          <w:rtl/>
        </w:rPr>
        <w:t>الخرائج والجرائح</w:t>
      </w:r>
      <w:r w:rsidR="00211E62">
        <w:rPr>
          <w:rtl/>
        </w:rPr>
        <w:t>:</w:t>
      </w:r>
      <w:r>
        <w:rPr>
          <w:rtl/>
        </w:rPr>
        <w:t xml:space="preserve"> 113.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ما أعطاء </w:t>
      </w:r>
      <w:r w:rsidRPr="00E40572">
        <w:rPr>
          <w:rStyle w:val="libFootnotenumChar"/>
          <w:rtl/>
        </w:rPr>
        <w:t>(1)</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الجواز </w:t>
      </w:r>
      <w:r w:rsidR="004B5B5F">
        <w:rPr>
          <w:rtl/>
        </w:rPr>
        <w:t xml:space="preserve">عموماً </w:t>
      </w:r>
      <w:r w:rsidR="003F73AC">
        <w:rPr>
          <w:rtl/>
        </w:rPr>
        <w:t xml:space="preserve">أيضاً </w:t>
      </w:r>
      <w:r w:rsidRPr="00E40572">
        <w:rPr>
          <w:rStyle w:val="libFootnotenumChar"/>
          <w:rtl/>
        </w:rPr>
        <w:t>(2)</w:t>
      </w:r>
      <w:r>
        <w:rPr>
          <w:rtl/>
        </w:rPr>
        <w:t>.</w:t>
      </w:r>
    </w:p>
    <w:p w:rsidR="00C90F8A" w:rsidRDefault="00C90F8A" w:rsidP="00C90F8A">
      <w:pPr>
        <w:pStyle w:val="Heading2Center"/>
        <w:rPr>
          <w:rtl/>
        </w:rPr>
      </w:pPr>
      <w:bookmarkStart w:id="278" w:name="_Toc303531555"/>
      <w:bookmarkStart w:id="279" w:name="_Toc303765235"/>
      <w:bookmarkStart w:id="280" w:name="_Toc303770423"/>
      <w:bookmarkStart w:id="281" w:name="_Toc378022310"/>
      <w:bookmarkStart w:id="282" w:name="_Toc253506685"/>
      <w:r>
        <w:rPr>
          <w:rtl/>
        </w:rPr>
        <w:t>11</w:t>
      </w:r>
      <w:r w:rsidR="00211E62">
        <w:rPr>
          <w:rtl/>
        </w:rPr>
        <w:t xml:space="preserve"> - </w:t>
      </w:r>
      <w:r>
        <w:rPr>
          <w:rtl/>
        </w:rPr>
        <w:t xml:space="preserve">باب كراهة </w:t>
      </w:r>
      <w:r w:rsidR="003763A8">
        <w:rPr>
          <w:rtl/>
        </w:rPr>
        <w:t>الحجّ</w:t>
      </w:r>
      <w:r>
        <w:rPr>
          <w:rtl/>
        </w:rPr>
        <w:t>امة يوم ال</w:t>
      </w:r>
      <w:r w:rsidR="00530EFD">
        <w:rPr>
          <w:rtl/>
        </w:rPr>
        <w:t>ثلاثاً</w:t>
      </w:r>
      <w:r>
        <w:rPr>
          <w:rtl/>
        </w:rPr>
        <w:t>ء والاربعاء والجمعة</w:t>
      </w:r>
      <w:bookmarkEnd w:id="278"/>
      <w:bookmarkEnd w:id="279"/>
      <w:bookmarkEnd w:id="280"/>
      <w:r w:rsidR="00211E62">
        <w:rPr>
          <w:rtl/>
        </w:rPr>
        <w:t xml:space="preserve"> </w:t>
      </w:r>
      <w:bookmarkStart w:id="283" w:name="_Toc303531556"/>
      <w:bookmarkStart w:id="284" w:name="_Toc303765236"/>
      <w:bookmarkStart w:id="285" w:name="_Toc303770424"/>
      <w:r w:rsidR="00211E62">
        <w:rPr>
          <w:rtl/>
        </w:rPr>
        <w:t>ع</w:t>
      </w:r>
      <w:r>
        <w:rPr>
          <w:rtl/>
        </w:rPr>
        <w:t>ند الزوال</w:t>
      </w:r>
      <w:bookmarkEnd w:id="281"/>
      <w:bookmarkEnd w:id="282"/>
      <w:bookmarkEnd w:id="283"/>
      <w:bookmarkEnd w:id="284"/>
      <w:bookmarkEnd w:id="285"/>
    </w:p>
    <w:p w:rsidR="00C90F8A" w:rsidRDefault="00C90F8A" w:rsidP="004F5848">
      <w:pPr>
        <w:pStyle w:val="libNormal"/>
        <w:rPr>
          <w:rtl/>
        </w:rPr>
      </w:pPr>
      <w:r w:rsidRPr="008D3D37">
        <w:rPr>
          <w:rStyle w:val="libNormalChar"/>
          <w:rtl/>
        </w:rPr>
        <w:t xml:space="preserve">[ 22107 ]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جمهور</w:t>
      </w:r>
      <w:r w:rsidR="00211E62">
        <w:rPr>
          <w:rtl/>
        </w:rPr>
        <w:t>،</w:t>
      </w:r>
      <w:r>
        <w:rPr>
          <w:rtl/>
        </w:rPr>
        <w:t xml:space="preserve"> عن حمر</w:t>
      </w:r>
      <w:r w:rsidR="003763A8">
        <w:rPr>
          <w:rtl/>
        </w:rPr>
        <w:t xml:space="preserve">إنّ </w:t>
      </w:r>
      <w:r>
        <w:rPr>
          <w:rtl/>
        </w:rPr>
        <w:t>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فيم يختلف الناس؟ قلت</w:t>
      </w:r>
      <w:r w:rsidR="00211E62">
        <w:rPr>
          <w:rtl/>
        </w:rPr>
        <w:t>:</w:t>
      </w:r>
      <w:r>
        <w:rPr>
          <w:rtl/>
        </w:rPr>
        <w:t xml:space="preserve"> يزعمون </w:t>
      </w:r>
      <w:r w:rsidR="003763A8">
        <w:rPr>
          <w:rtl/>
        </w:rPr>
        <w:t>إنّ الحجّ</w:t>
      </w:r>
      <w:r>
        <w:rPr>
          <w:rtl/>
        </w:rPr>
        <w:t>امة في يوم ال</w:t>
      </w:r>
      <w:r w:rsidR="00530EFD">
        <w:rPr>
          <w:rtl/>
        </w:rPr>
        <w:t>ثلاثاً</w:t>
      </w:r>
      <w:r>
        <w:rPr>
          <w:rtl/>
        </w:rPr>
        <w:t>ء أصلح</w:t>
      </w:r>
      <w:r w:rsidR="00211E62">
        <w:rPr>
          <w:rtl/>
        </w:rPr>
        <w:t>،</w:t>
      </w:r>
      <w:r>
        <w:rPr>
          <w:rtl/>
        </w:rPr>
        <w:t xml:space="preserve"> قال</w:t>
      </w:r>
      <w:r w:rsidR="00211E62">
        <w:rPr>
          <w:rtl/>
        </w:rPr>
        <w:t>:</w:t>
      </w:r>
      <w:r>
        <w:rPr>
          <w:rtl/>
        </w:rPr>
        <w:t xml:space="preserve"> فقال</w:t>
      </w:r>
      <w:r w:rsidR="00211E62">
        <w:rPr>
          <w:rtl/>
        </w:rPr>
        <w:t>:</w:t>
      </w:r>
      <w:r>
        <w:rPr>
          <w:rtl/>
        </w:rPr>
        <w:t xml:space="preserve"> وإلى ما يذهبون في ذلك؟ قلت</w:t>
      </w:r>
      <w:r w:rsidR="00211E62">
        <w:rPr>
          <w:rtl/>
        </w:rPr>
        <w:t>:</w:t>
      </w:r>
      <w:r>
        <w:rPr>
          <w:rtl/>
        </w:rPr>
        <w:t xml:space="preserve"> يزعمون أنه يوم الدم</w:t>
      </w:r>
      <w:r w:rsidR="00211E62">
        <w:rPr>
          <w:rtl/>
        </w:rPr>
        <w:t>،</w:t>
      </w:r>
      <w:r>
        <w:rPr>
          <w:rtl/>
        </w:rPr>
        <w:t xml:space="preserve"> فقال</w:t>
      </w:r>
      <w:r w:rsidR="00211E62">
        <w:rPr>
          <w:rtl/>
        </w:rPr>
        <w:t>:</w:t>
      </w:r>
      <w:r>
        <w:rPr>
          <w:rtl/>
        </w:rPr>
        <w:t xml:space="preserve"> صدقوا</w:t>
      </w:r>
      <w:r w:rsidR="00211E62">
        <w:rPr>
          <w:rtl/>
        </w:rPr>
        <w:t>،</w:t>
      </w:r>
      <w:r>
        <w:rPr>
          <w:rtl/>
        </w:rPr>
        <w:t xml:space="preserve"> فأحرى </w:t>
      </w:r>
      <w:r w:rsidR="003763A8">
        <w:rPr>
          <w:rtl/>
        </w:rPr>
        <w:t xml:space="preserve">إنّ </w:t>
      </w:r>
      <w:r>
        <w:rPr>
          <w:rtl/>
        </w:rPr>
        <w:t>لا يهيجوه في يومه</w:t>
      </w:r>
      <w:r w:rsidR="00211E62">
        <w:rPr>
          <w:rtl/>
        </w:rPr>
        <w:t>،</w:t>
      </w:r>
      <w:r>
        <w:rPr>
          <w:rtl/>
        </w:rPr>
        <w:t xml:space="preserve"> أما علموا </w:t>
      </w:r>
      <w:r w:rsidR="00A76D2D">
        <w:rPr>
          <w:rFonts w:hint="cs"/>
          <w:rtl/>
        </w:rPr>
        <w:t>أ</w:t>
      </w:r>
      <w:r w:rsidR="003763A8">
        <w:rPr>
          <w:rtl/>
        </w:rPr>
        <w:t xml:space="preserve">نّ </w:t>
      </w:r>
      <w:r>
        <w:rPr>
          <w:rtl/>
        </w:rPr>
        <w:t>في يوم ال</w:t>
      </w:r>
      <w:r w:rsidR="00530EFD">
        <w:rPr>
          <w:rtl/>
        </w:rPr>
        <w:t>ثلاثاً</w:t>
      </w:r>
      <w:r>
        <w:rPr>
          <w:rtl/>
        </w:rPr>
        <w:t xml:space="preserve">ء ساعة من وافقها لم يرق دمه </w:t>
      </w:r>
      <w:r w:rsidR="005806C0">
        <w:rPr>
          <w:rtl/>
        </w:rPr>
        <w:t xml:space="preserve">حتّى </w:t>
      </w:r>
      <w:r>
        <w:rPr>
          <w:rtl/>
        </w:rPr>
        <w:t xml:space="preserve">يموت أو ما شاء الله. </w:t>
      </w:r>
    </w:p>
    <w:p w:rsidR="00C90F8A" w:rsidRDefault="00C90F8A" w:rsidP="004F5848">
      <w:pPr>
        <w:pStyle w:val="libNormal"/>
        <w:rPr>
          <w:rtl/>
        </w:rPr>
      </w:pPr>
      <w:r w:rsidRPr="008D3D37">
        <w:rPr>
          <w:rStyle w:val="libNormalChar"/>
          <w:rtl/>
        </w:rPr>
        <w:t xml:space="preserve">[ 22108 ]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يعقوب بن يزيد</w:t>
      </w:r>
      <w:r w:rsidR="00211E62">
        <w:rPr>
          <w:rtl/>
        </w:rPr>
        <w:t>،</w:t>
      </w:r>
      <w:r>
        <w:rPr>
          <w:rtl/>
        </w:rPr>
        <w:t xml:space="preserve"> عن رجل</w:t>
      </w:r>
      <w:r w:rsidR="00211E62">
        <w:rPr>
          <w:rtl/>
        </w:rPr>
        <w:t>،</w:t>
      </w:r>
      <w:r>
        <w:rPr>
          <w:rtl/>
        </w:rPr>
        <w:t xml:space="preserve"> عن أبي عروة أخي شعيب العقرقوفي قال</w:t>
      </w:r>
      <w:r w:rsidR="00211E62">
        <w:rPr>
          <w:rtl/>
        </w:rPr>
        <w:t>:</w:t>
      </w:r>
      <w:r>
        <w:rPr>
          <w:rtl/>
        </w:rPr>
        <w:t xml:space="preserve"> دخلت على أبي الحسن الاول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وهو يحتجم يوم الاربعاء في الحبس</w:t>
      </w:r>
      <w:r w:rsidR="00211E62">
        <w:rPr>
          <w:rtl/>
        </w:rPr>
        <w:t>،</w:t>
      </w:r>
      <w:r>
        <w:rPr>
          <w:rtl/>
        </w:rPr>
        <w:t xml:space="preserve"> فقلت له</w:t>
      </w:r>
      <w:r w:rsidR="00211E62">
        <w:rPr>
          <w:rtl/>
        </w:rPr>
        <w:t>:</w:t>
      </w:r>
      <w:r>
        <w:rPr>
          <w:rtl/>
        </w:rPr>
        <w:t xml:space="preserve"> </w:t>
      </w:r>
      <w:r w:rsidR="003763A8">
        <w:rPr>
          <w:rtl/>
        </w:rPr>
        <w:t xml:space="preserve">إنّ </w:t>
      </w:r>
      <w:r>
        <w:rPr>
          <w:rtl/>
        </w:rPr>
        <w:t>هذا يوم يقول الناس</w:t>
      </w:r>
      <w:r w:rsidR="00211E62">
        <w:rPr>
          <w:rtl/>
        </w:rPr>
        <w:t>:</w:t>
      </w:r>
      <w:r>
        <w:rPr>
          <w:rtl/>
        </w:rPr>
        <w:t xml:space="preserve"> </w:t>
      </w:r>
      <w:r w:rsidR="003763A8">
        <w:rPr>
          <w:rtl/>
        </w:rPr>
        <w:t xml:space="preserve">إنّ </w:t>
      </w:r>
      <w:r>
        <w:rPr>
          <w:rtl/>
        </w:rPr>
        <w:t>من احتجم فيه أصابه البرص</w:t>
      </w:r>
      <w:r w:rsidR="00211E62">
        <w:rPr>
          <w:rtl/>
        </w:rPr>
        <w:t>،</w:t>
      </w:r>
      <w:r>
        <w:rPr>
          <w:rtl/>
        </w:rPr>
        <w:t xml:space="preserve"> قال</w:t>
      </w:r>
      <w:r w:rsidR="00211E62">
        <w:rPr>
          <w:rtl/>
        </w:rPr>
        <w:t>:</w:t>
      </w:r>
      <w:r>
        <w:rPr>
          <w:rtl/>
        </w:rPr>
        <w:t xml:space="preserve"> إنما يخاف ذلك على من حملته اُمّة في حيضها. </w:t>
      </w:r>
    </w:p>
    <w:p w:rsidR="00C90F8A" w:rsidRDefault="00C90F8A" w:rsidP="00A76D2D">
      <w:pPr>
        <w:pStyle w:val="libNormal"/>
        <w:rPr>
          <w:rtl/>
        </w:rPr>
      </w:pPr>
      <w:r>
        <w:rPr>
          <w:rtl/>
        </w:rPr>
        <w:t>أقول</w:t>
      </w:r>
      <w:r w:rsidR="00211E62">
        <w:rPr>
          <w:rtl/>
        </w:rPr>
        <w:t>:</w:t>
      </w:r>
      <w:r>
        <w:rPr>
          <w:rtl/>
        </w:rPr>
        <w:t xml:space="preserve"> هذا محمول على الضرورة أو على بي</w:t>
      </w:r>
      <w:r w:rsidR="003763A8">
        <w:rPr>
          <w:rtl/>
        </w:rPr>
        <w:t xml:space="preserve">إنّ </w:t>
      </w:r>
      <w:r>
        <w:rPr>
          <w:rtl/>
        </w:rPr>
        <w:t xml:space="preserve">الجواز ونفي التحريم لما يأتي </w:t>
      </w:r>
      <w:r w:rsidRPr="00E40572">
        <w:rPr>
          <w:rStyle w:val="libFootnotenumChar"/>
          <w:rtl/>
        </w:rPr>
        <w:t>(</w:t>
      </w:r>
      <w:r w:rsidR="00A76D2D">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0D5EE4" w:rsidRDefault="00C90F8A" w:rsidP="00343F1C">
      <w:pPr>
        <w:pStyle w:val="libFootnote0"/>
        <w:rPr>
          <w:rtl/>
        </w:rPr>
      </w:pPr>
      <w:r w:rsidRPr="000D5EE4">
        <w:rPr>
          <w:rtl/>
        </w:rPr>
        <w:t>(1) تقدم في الحديثين 5</w:t>
      </w:r>
      <w:r w:rsidR="00211E62">
        <w:rPr>
          <w:rtl/>
        </w:rPr>
        <w:t>،</w:t>
      </w:r>
      <w:r w:rsidRPr="000D5EE4">
        <w:rPr>
          <w:rtl/>
        </w:rPr>
        <w:t xml:space="preserve"> 7 من الباب 9 من هذه </w:t>
      </w:r>
      <w:r w:rsidR="00546DAE">
        <w:rPr>
          <w:rtl/>
        </w:rPr>
        <w:t xml:space="preserve">الأبواب </w:t>
      </w:r>
      <w:r>
        <w:rPr>
          <w:rtl/>
        </w:rPr>
        <w:t>.</w:t>
      </w:r>
      <w:r w:rsidRPr="000D5EE4">
        <w:rPr>
          <w:rtl/>
        </w:rPr>
        <w:t xml:space="preserve"> </w:t>
      </w:r>
    </w:p>
    <w:p w:rsidR="00C90F8A" w:rsidRPr="000D5EE4" w:rsidRDefault="00C90F8A" w:rsidP="00343F1C">
      <w:pPr>
        <w:pStyle w:val="libFootnote0"/>
        <w:rPr>
          <w:rtl/>
        </w:rPr>
      </w:pPr>
      <w:r w:rsidRPr="000D5EE4">
        <w:rPr>
          <w:rtl/>
        </w:rPr>
        <w:t xml:space="preserve">(2) تقدم في الباب 2 من هذه </w:t>
      </w:r>
      <w:r w:rsidR="00546DAE">
        <w:rPr>
          <w:rtl/>
        </w:rPr>
        <w:t xml:space="preserve">الأبواب </w:t>
      </w:r>
      <w:r>
        <w:rPr>
          <w:rtl/>
        </w:rPr>
        <w:t>.</w:t>
      </w:r>
    </w:p>
    <w:p w:rsidR="00C90F8A" w:rsidRDefault="00C90F8A" w:rsidP="00A76D2D">
      <w:pPr>
        <w:pStyle w:val="libFootnoteCenterBold"/>
        <w:rPr>
          <w:rtl/>
        </w:rPr>
      </w:pPr>
      <w:r>
        <w:rPr>
          <w:rtl/>
        </w:rPr>
        <w:t xml:space="preserve">الباب 11 </w:t>
      </w:r>
    </w:p>
    <w:p w:rsidR="00C90F8A" w:rsidRDefault="00C90F8A" w:rsidP="00A76D2D">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191 / 223. 25 وعلق المصنف هنا بقوله</w:t>
      </w:r>
      <w:r w:rsidR="00211E62">
        <w:rPr>
          <w:rtl/>
        </w:rPr>
        <w:t>:</w:t>
      </w:r>
      <w:r>
        <w:rPr>
          <w:rtl/>
        </w:rPr>
        <w:t xml:space="preserve"> هذه الأحاديث في </w:t>
      </w:r>
      <w:r w:rsidRPr="00A76D2D">
        <w:rPr>
          <w:rtl/>
        </w:rPr>
        <w:t>الروضة ( منه قده</w:t>
      </w:r>
      <w:r>
        <w:rPr>
          <w:rtl/>
        </w:rPr>
        <w:t xml:space="preserve"> ). </w:t>
      </w:r>
    </w:p>
    <w:p w:rsidR="00C90F8A" w:rsidRDefault="00C90F8A" w:rsidP="00343F1C">
      <w:pPr>
        <w:pStyle w:val="libFootnote0"/>
        <w:rPr>
          <w:rtl/>
        </w:rPr>
      </w:pPr>
      <w:r>
        <w:rPr>
          <w:rtl/>
        </w:rPr>
        <w:t>2</w:t>
      </w:r>
      <w:r w:rsidR="00211E62">
        <w:rPr>
          <w:rtl/>
        </w:rPr>
        <w:t xml:space="preserve"> - </w:t>
      </w:r>
      <w:r>
        <w:rPr>
          <w:rtl/>
        </w:rPr>
        <w:t>الكافي 8</w:t>
      </w:r>
      <w:r w:rsidR="00211E62">
        <w:rPr>
          <w:rtl/>
        </w:rPr>
        <w:t>:</w:t>
      </w:r>
      <w:r>
        <w:rPr>
          <w:rtl/>
        </w:rPr>
        <w:t xml:space="preserve"> 192 / 224. </w:t>
      </w:r>
    </w:p>
    <w:p w:rsidR="00C90F8A" w:rsidRPr="000D5EE4" w:rsidRDefault="00C90F8A" w:rsidP="00A76D2D">
      <w:pPr>
        <w:pStyle w:val="libFootnote0"/>
        <w:rPr>
          <w:rtl/>
        </w:rPr>
      </w:pPr>
      <w:r w:rsidRPr="000D5EE4">
        <w:rPr>
          <w:rtl/>
        </w:rPr>
        <w:t>(</w:t>
      </w:r>
      <w:r w:rsidR="00A76D2D">
        <w:rPr>
          <w:rFonts w:hint="cs"/>
          <w:rtl/>
        </w:rPr>
        <w:t>3</w:t>
      </w:r>
      <w:r w:rsidRPr="000D5EE4">
        <w:rPr>
          <w:rtl/>
        </w:rPr>
        <w:t>) يأتي في الحديثين 4</w:t>
      </w:r>
      <w:r w:rsidR="00211E62">
        <w:rPr>
          <w:rtl/>
        </w:rPr>
        <w:t>،</w:t>
      </w:r>
      <w:r w:rsidRPr="000D5EE4">
        <w:rPr>
          <w:rtl/>
        </w:rPr>
        <w:t xml:space="preserve"> 5 من نفس الباب</w:t>
      </w:r>
      <w:r>
        <w:rPr>
          <w:rtl/>
        </w:rPr>
        <w:t>.</w:t>
      </w:r>
      <w:r w:rsidRPr="000D5EE4">
        <w:rPr>
          <w:rtl/>
        </w:rPr>
        <w:t xml:space="preserve"> </w:t>
      </w:r>
    </w:p>
    <w:p w:rsidR="00E40572" w:rsidRDefault="00E40572" w:rsidP="00343F1C">
      <w:pPr>
        <w:pStyle w:val="libNormal"/>
        <w:rPr>
          <w:rtl/>
        </w:rPr>
      </w:pPr>
      <w:r>
        <w:rPr>
          <w:rtl/>
        </w:rPr>
        <w:br w:type="page"/>
      </w:r>
    </w:p>
    <w:p w:rsidR="00C90F8A" w:rsidRDefault="00C90F8A" w:rsidP="003C5E9F">
      <w:pPr>
        <w:pStyle w:val="libNormal"/>
        <w:rPr>
          <w:rtl/>
        </w:rPr>
      </w:pPr>
      <w:r w:rsidRPr="008D3D37">
        <w:rPr>
          <w:rStyle w:val="libNormalChar"/>
          <w:rtl/>
        </w:rPr>
        <w:lastRenderedPageBreak/>
        <w:t xml:space="preserve">[ 22109 ] </w:t>
      </w:r>
      <w:r>
        <w:rPr>
          <w:rtl/>
        </w:rPr>
        <w:t>3</w:t>
      </w:r>
      <w:r w:rsidR="00211E62">
        <w:rPr>
          <w:rtl/>
        </w:rPr>
        <w:t xml:space="preserve"> </w:t>
      </w:r>
      <w:r w:rsidR="00A76D2D">
        <w:rPr>
          <w:rtl/>
        </w:rPr>
        <w:t>–</w:t>
      </w:r>
      <w:r w:rsidR="00211E62">
        <w:rPr>
          <w:rtl/>
        </w:rPr>
        <w:t xml:space="preserve">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عن صالح بن عقبة</w:t>
      </w:r>
      <w:r w:rsidR="00211E62">
        <w:rPr>
          <w:rtl/>
        </w:rPr>
        <w:t>،</w:t>
      </w:r>
      <w:r>
        <w:rPr>
          <w:rtl/>
        </w:rPr>
        <w:t xml:space="preserve"> عن إسحاق بن عم</w:t>
      </w:r>
      <w:r w:rsidR="00DD51B1">
        <w:rPr>
          <w:rFonts w:hint="cs"/>
          <w:rtl/>
        </w:rPr>
        <w:t>ّ</w:t>
      </w:r>
      <w:r>
        <w:rPr>
          <w:rtl/>
        </w:rPr>
        <w:t>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تحتجموا في يوم الجمعة مع الزوال. ف</w:t>
      </w:r>
      <w:r w:rsidR="003763A8">
        <w:rPr>
          <w:rtl/>
        </w:rPr>
        <w:t xml:space="preserve">إنّ </w:t>
      </w:r>
      <w:r>
        <w:rPr>
          <w:rtl/>
        </w:rPr>
        <w:t>من احتجم مع الزوال يوم الجمعة فأصابه شيء فلا يلومن</w:t>
      </w:r>
      <w:r w:rsidR="00DD51B1">
        <w:rPr>
          <w:rFonts w:hint="cs"/>
          <w:rtl/>
        </w:rPr>
        <w:t>ّ</w:t>
      </w:r>
      <w:r>
        <w:rPr>
          <w:rtl/>
        </w:rPr>
        <w:t xml:space="preserve"> </w:t>
      </w:r>
      <w:r w:rsidR="00DD51B1">
        <w:rPr>
          <w:rtl/>
        </w:rPr>
        <w:t>إل</w:t>
      </w:r>
      <w:r w:rsidR="00ED520A">
        <w:rPr>
          <w:rtl/>
        </w:rPr>
        <w:t xml:space="preserve">ا </w:t>
      </w:r>
      <w:r>
        <w:rPr>
          <w:rtl/>
        </w:rPr>
        <w:t xml:space="preserve">نفسه. </w:t>
      </w:r>
    </w:p>
    <w:p w:rsidR="00C90F8A" w:rsidRDefault="00C90F8A" w:rsidP="004F5848">
      <w:pPr>
        <w:pStyle w:val="libNormal"/>
        <w:rPr>
          <w:rtl/>
        </w:rPr>
      </w:pPr>
      <w:r w:rsidRPr="008D3D37">
        <w:rPr>
          <w:rStyle w:val="libNormalChar"/>
          <w:rtl/>
        </w:rPr>
        <w:t xml:space="preserve">[ 22110 ]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 xml:space="preserve">أنه نهى عن </w:t>
      </w:r>
      <w:r w:rsidR="003763A8">
        <w:rPr>
          <w:rtl/>
        </w:rPr>
        <w:t>الحجّ</w:t>
      </w:r>
      <w:r>
        <w:rPr>
          <w:rtl/>
        </w:rPr>
        <w:t xml:space="preserve">امة يوم الاربعاء. </w:t>
      </w:r>
    </w:p>
    <w:p w:rsidR="00C90F8A" w:rsidRDefault="00C90F8A" w:rsidP="004F5848">
      <w:pPr>
        <w:pStyle w:val="libNormal"/>
        <w:rPr>
          <w:rtl/>
        </w:rPr>
      </w:pPr>
      <w:r w:rsidRPr="008D3D37">
        <w:rPr>
          <w:rStyle w:val="libNormalChar"/>
          <w:rtl/>
        </w:rPr>
        <w:t xml:space="preserve">[ 22111 ] </w:t>
      </w:r>
      <w:r>
        <w:rPr>
          <w:rtl/>
        </w:rPr>
        <w:t>5</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أحمد بن إدريس</w:t>
      </w:r>
      <w:r w:rsidR="00211E62">
        <w:rPr>
          <w:rtl/>
        </w:rPr>
        <w:t>،</w:t>
      </w:r>
      <w:r>
        <w:rPr>
          <w:rtl/>
        </w:rPr>
        <w:t xml:space="preserve"> عن </w:t>
      </w:r>
      <w:r w:rsidR="007D12B3">
        <w:rPr>
          <w:rtl/>
        </w:rPr>
        <w:t>محمّد</w:t>
      </w:r>
      <w:r w:rsidR="00343F1C">
        <w:rPr>
          <w:rtl/>
        </w:rPr>
        <w:t xml:space="preserve"> </w:t>
      </w:r>
      <w:r>
        <w:rPr>
          <w:rtl/>
        </w:rPr>
        <w:t>بن أحمد بن يحيى</w:t>
      </w:r>
      <w:r w:rsidR="00211E62">
        <w:rPr>
          <w:rtl/>
        </w:rPr>
        <w:t>،</w:t>
      </w:r>
      <w:r>
        <w:rPr>
          <w:rtl/>
        </w:rPr>
        <w:t xml:space="preserve"> عن إبراهيم بن إسحاق</w:t>
      </w:r>
      <w:r w:rsidR="00211E62">
        <w:rPr>
          <w:rtl/>
        </w:rPr>
        <w:t>،</w:t>
      </w:r>
      <w:r>
        <w:rPr>
          <w:rtl/>
        </w:rPr>
        <w:t xml:space="preserve"> عن القاسم بن يحيى</w:t>
      </w:r>
      <w:r w:rsidR="00211E62">
        <w:rPr>
          <w:rtl/>
        </w:rPr>
        <w:t>،</w:t>
      </w:r>
      <w:r>
        <w:rPr>
          <w:rtl/>
        </w:rPr>
        <w:t xml:space="preserve"> عن جده الحسن بن راشد</w:t>
      </w:r>
      <w:r w:rsidR="00211E62">
        <w:rPr>
          <w:rtl/>
        </w:rPr>
        <w:t>،</w:t>
      </w:r>
      <w:r>
        <w:rPr>
          <w:rtl/>
        </w:rPr>
        <w:t xml:space="preserve"> عن أبي بصير</w:t>
      </w:r>
      <w:r w:rsidR="00211E62">
        <w:rPr>
          <w:rtl/>
        </w:rPr>
        <w:t>،</w:t>
      </w:r>
      <w:r>
        <w:rPr>
          <w:rtl/>
        </w:rPr>
        <w:t xml:space="preserve"> عن أبي عبدالله</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توقّوا </w:t>
      </w:r>
      <w:r w:rsidR="00DD51B1">
        <w:rPr>
          <w:rtl/>
        </w:rPr>
        <w:t>الحج</w:t>
      </w:r>
      <w:r>
        <w:rPr>
          <w:rtl/>
        </w:rPr>
        <w:t>امة يوم الاربعاء والنورة</w:t>
      </w:r>
      <w:r w:rsidR="00211E62">
        <w:rPr>
          <w:rtl/>
        </w:rPr>
        <w:t>،</w:t>
      </w:r>
      <w:r>
        <w:rPr>
          <w:rtl/>
        </w:rPr>
        <w:t xml:space="preserve"> ف</w:t>
      </w:r>
      <w:r w:rsidR="003763A8">
        <w:rPr>
          <w:rtl/>
        </w:rPr>
        <w:t xml:space="preserve">إنّ </w:t>
      </w:r>
      <w:r>
        <w:rPr>
          <w:rtl/>
        </w:rPr>
        <w:t>يوم الاربعاء يوم نحس مستمر</w:t>
      </w:r>
      <w:r w:rsidR="00211E62">
        <w:rPr>
          <w:rtl/>
        </w:rPr>
        <w:t>،</w:t>
      </w:r>
      <w:r>
        <w:rPr>
          <w:rtl/>
        </w:rPr>
        <w:t xml:space="preserve"> وفيه خلقت جهن</w:t>
      </w:r>
      <w:r w:rsidR="00DD51B1">
        <w:rPr>
          <w:rFonts w:hint="cs"/>
          <w:rtl/>
        </w:rPr>
        <w:t>ّ</w:t>
      </w:r>
      <w:r>
        <w:rPr>
          <w:rtl/>
        </w:rPr>
        <w:t xml:space="preserve">م.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على الجواز بل الرجح</w:t>
      </w:r>
      <w:r w:rsidR="00605F71">
        <w:rPr>
          <w:rFonts w:hint="cs"/>
          <w:rtl/>
        </w:rPr>
        <w:t>ا</w:t>
      </w:r>
      <w:r w:rsidR="00605F71">
        <w:rPr>
          <w:rtl/>
        </w:rPr>
        <w:t>ن</w:t>
      </w:r>
      <w:r w:rsidR="003763A8">
        <w:rPr>
          <w:rtl/>
        </w:rPr>
        <w:t xml:space="preserve"> </w:t>
      </w:r>
      <w:r>
        <w:rPr>
          <w:rtl/>
        </w:rPr>
        <w:t xml:space="preserve">في بعض الصور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8</w:t>
      </w:r>
      <w:r w:rsidR="00211E62">
        <w:rPr>
          <w:rtl/>
        </w:rPr>
        <w:t>:</w:t>
      </w:r>
      <w:r>
        <w:rPr>
          <w:rtl/>
        </w:rPr>
        <w:t xml:space="preserve"> 192 / 225. </w:t>
      </w:r>
    </w:p>
    <w:p w:rsidR="00C90F8A" w:rsidRDefault="00C90F8A" w:rsidP="00343F1C">
      <w:pPr>
        <w:pStyle w:val="libFootnote0"/>
        <w:rPr>
          <w:rtl/>
        </w:rPr>
      </w:pPr>
      <w:r>
        <w:rPr>
          <w:rtl/>
        </w:rPr>
        <w:t>4</w:t>
      </w:r>
      <w:r w:rsidR="00211E62">
        <w:rPr>
          <w:rtl/>
        </w:rPr>
        <w:t xml:space="preserve"> - </w:t>
      </w:r>
      <w:r>
        <w:rPr>
          <w:rtl/>
        </w:rPr>
        <w:t>الفقيه 4</w:t>
      </w:r>
      <w:r w:rsidR="00211E62">
        <w:rPr>
          <w:rtl/>
        </w:rPr>
        <w:t>:</w:t>
      </w:r>
      <w:r>
        <w:rPr>
          <w:rtl/>
        </w:rPr>
        <w:t xml:space="preserve"> 5 / 1</w:t>
      </w:r>
      <w:r w:rsidR="00211E62">
        <w:rPr>
          <w:rtl/>
        </w:rPr>
        <w:t>،</w:t>
      </w:r>
      <w:r>
        <w:rPr>
          <w:rtl/>
        </w:rPr>
        <w:t xml:space="preserve"> وأورده في الحديث 1 من الباب 82 من أبواب آداب الحمام</w:t>
      </w:r>
      <w:r w:rsidR="00211E62">
        <w:rPr>
          <w:rtl/>
        </w:rPr>
        <w:t>،</w:t>
      </w:r>
      <w:r>
        <w:rPr>
          <w:rtl/>
        </w:rPr>
        <w:t xml:space="preserve"> وفي الحديث 1 من الباب 36 من أبواب صلاة الجمعة. </w:t>
      </w:r>
    </w:p>
    <w:p w:rsidR="00C90F8A" w:rsidRDefault="00C90F8A" w:rsidP="00343F1C">
      <w:pPr>
        <w:pStyle w:val="libFootnote0"/>
        <w:rPr>
          <w:rtl/>
        </w:rPr>
      </w:pPr>
      <w:r>
        <w:rPr>
          <w:rtl/>
        </w:rPr>
        <w:t>5</w:t>
      </w:r>
      <w:r w:rsidR="00211E62">
        <w:rPr>
          <w:rtl/>
        </w:rPr>
        <w:t xml:space="preserve"> - </w:t>
      </w:r>
      <w:r>
        <w:rPr>
          <w:rtl/>
        </w:rPr>
        <w:t>الخصال</w:t>
      </w:r>
      <w:r w:rsidR="00211E62">
        <w:rPr>
          <w:rtl/>
        </w:rPr>
        <w:t>:</w:t>
      </w:r>
      <w:r>
        <w:rPr>
          <w:rtl/>
        </w:rPr>
        <w:t xml:space="preserve"> 387 / 76</w:t>
      </w:r>
      <w:r w:rsidR="00211E62">
        <w:rPr>
          <w:rtl/>
        </w:rPr>
        <w:t>،</w:t>
      </w:r>
      <w:r>
        <w:rPr>
          <w:rtl/>
        </w:rPr>
        <w:t xml:space="preserve"> وأورد نحوه في الحديث 3 من الباب 5 من أبواب آداب السفر. </w:t>
      </w:r>
    </w:p>
    <w:p w:rsidR="00C90F8A" w:rsidRPr="000D5EE4" w:rsidRDefault="00C90F8A" w:rsidP="00343F1C">
      <w:pPr>
        <w:pStyle w:val="libFootnote0"/>
        <w:rPr>
          <w:rtl/>
        </w:rPr>
      </w:pPr>
      <w:r w:rsidRPr="000D5EE4">
        <w:rPr>
          <w:rtl/>
        </w:rPr>
        <w:t>(1) يأتي في الأحاديث 1</w:t>
      </w:r>
      <w:r w:rsidR="00211E62">
        <w:rPr>
          <w:rtl/>
        </w:rPr>
        <w:t>،</w:t>
      </w:r>
      <w:r w:rsidRPr="000D5EE4">
        <w:rPr>
          <w:rtl/>
        </w:rPr>
        <w:t xml:space="preserve"> 13</w:t>
      </w:r>
      <w:r w:rsidR="00211E62">
        <w:rPr>
          <w:rtl/>
        </w:rPr>
        <w:t>،</w:t>
      </w:r>
      <w:r w:rsidRPr="000D5EE4">
        <w:rPr>
          <w:rtl/>
        </w:rPr>
        <w:t xml:space="preserve"> 14</w:t>
      </w:r>
      <w:r w:rsidR="00211E62">
        <w:rPr>
          <w:rtl/>
        </w:rPr>
        <w:t>،</w:t>
      </w:r>
      <w:r w:rsidRPr="000D5EE4">
        <w:rPr>
          <w:rtl/>
        </w:rPr>
        <w:t xml:space="preserve"> 15</w:t>
      </w:r>
      <w:r w:rsidR="00211E62">
        <w:rPr>
          <w:rtl/>
        </w:rPr>
        <w:t>،</w:t>
      </w:r>
      <w:r w:rsidRPr="000D5EE4">
        <w:rPr>
          <w:rtl/>
        </w:rPr>
        <w:t xml:space="preserve"> 16</w:t>
      </w:r>
      <w:r w:rsidR="00211E62">
        <w:rPr>
          <w:rtl/>
        </w:rPr>
        <w:t>،</w:t>
      </w:r>
      <w:r w:rsidRPr="000D5EE4">
        <w:rPr>
          <w:rtl/>
        </w:rPr>
        <w:t xml:space="preserve"> 17</w:t>
      </w:r>
      <w:r w:rsidR="00211E62">
        <w:rPr>
          <w:rtl/>
        </w:rPr>
        <w:t>،</w:t>
      </w:r>
      <w:r w:rsidRPr="000D5EE4">
        <w:rPr>
          <w:rtl/>
        </w:rPr>
        <w:t xml:space="preserve"> 19 من الباب 13 من هذه </w:t>
      </w:r>
      <w:r w:rsidR="00546DAE">
        <w:rPr>
          <w:rtl/>
        </w:rPr>
        <w:t xml:space="preserve">الأبواب </w:t>
      </w:r>
      <w:r w:rsidR="00211E62">
        <w:rPr>
          <w:rtl/>
        </w:rPr>
        <w:t>،</w:t>
      </w:r>
      <w:r w:rsidRPr="000D5EE4">
        <w:rPr>
          <w:rtl/>
        </w:rPr>
        <w:t xml:space="preserve"> وفي الحديث 2 من الباب 15</w:t>
      </w:r>
      <w:r w:rsidR="00211E62">
        <w:rPr>
          <w:rtl/>
        </w:rPr>
        <w:t>،</w:t>
      </w:r>
      <w:r w:rsidRPr="000D5EE4">
        <w:rPr>
          <w:rtl/>
        </w:rPr>
        <w:t xml:space="preserve"> من أبواب آداب السفر</w:t>
      </w:r>
      <w:r>
        <w:rPr>
          <w:rtl/>
        </w:rPr>
        <w:t>.</w:t>
      </w:r>
      <w:r w:rsidRPr="000D5EE4">
        <w:rPr>
          <w:rtl/>
        </w:rPr>
        <w:t xml:space="preserve"> </w:t>
      </w:r>
    </w:p>
    <w:p w:rsidR="00C90F8A" w:rsidRPr="000D5EE4" w:rsidRDefault="00724AA1" w:rsidP="00343F1C">
      <w:pPr>
        <w:pStyle w:val="libFootnote0"/>
        <w:rPr>
          <w:rtl/>
        </w:rPr>
      </w:pPr>
      <w:r>
        <w:rPr>
          <w:rtl/>
        </w:rPr>
        <w:t xml:space="preserve">وتقدّم </w:t>
      </w:r>
      <w:r w:rsidR="00C90F8A" w:rsidRPr="000D5EE4">
        <w:rPr>
          <w:rtl/>
        </w:rPr>
        <w:t xml:space="preserve">ما </w:t>
      </w:r>
      <w:r>
        <w:rPr>
          <w:rtl/>
        </w:rPr>
        <w:t xml:space="preserve">يدلّ </w:t>
      </w:r>
      <w:r w:rsidR="00C90F8A" w:rsidRPr="000D5EE4">
        <w:rPr>
          <w:rtl/>
        </w:rPr>
        <w:t xml:space="preserve">على كراهة </w:t>
      </w:r>
      <w:r w:rsidR="00DD51B1">
        <w:rPr>
          <w:rtl/>
        </w:rPr>
        <w:t>الحج</w:t>
      </w:r>
      <w:r w:rsidR="00C90F8A" w:rsidRPr="000D5EE4">
        <w:rPr>
          <w:rtl/>
        </w:rPr>
        <w:t>امة في يوم الاربعاء في الحديث 4 من الباب 5 من ابواب آداب السفر</w:t>
      </w:r>
      <w:r w:rsidR="00C90F8A">
        <w:rPr>
          <w:rtl/>
        </w:rPr>
        <w:t>.</w:t>
      </w:r>
      <w:r w:rsidR="00C90F8A" w:rsidRPr="000D5EE4">
        <w:rPr>
          <w:rtl/>
        </w:rPr>
        <w:t xml:space="preserve"> </w:t>
      </w:r>
    </w:p>
    <w:p w:rsidR="00C90F8A" w:rsidRPr="000D5EE4" w:rsidRDefault="00C90F8A" w:rsidP="00343F1C">
      <w:pPr>
        <w:pStyle w:val="libFootnote0"/>
        <w:rPr>
          <w:rtl/>
        </w:rPr>
      </w:pPr>
      <w:r w:rsidRPr="000D5EE4">
        <w:rPr>
          <w:rtl/>
        </w:rPr>
        <w:t xml:space="preserve">ويأتي ما </w:t>
      </w:r>
      <w:r w:rsidR="00724AA1">
        <w:rPr>
          <w:rtl/>
        </w:rPr>
        <w:t xml:space="preserve">يدلّ </w:t>
      </w:r>
      <w:r w:rsidRPr="000D5EE4">
        <w:rPr>
          <w:rtl/>
        </w:rPr>
        <w:t xml:space="preserve">عليه في الحديث 20 من الباب 13 من هذه </w:t>
      </w:r>
      <w:r w:rsidR="00546DAE">
        <w:rPr>
          <w:rtl/>
        </w:rPr>
        <w:t xml:space="preserve">الأبواب </w:t>
      </w:r>
      <w:r>
        <w:rPr>
          <w:rtl/>
        </w:rPr>
        <w:t>.</w:t>
      </w:r>
      <w:r w:rsidRPr="000D5EE4">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286" w:name="_Toc303531557"/>
      <w:bookmarkStart w:id="287" w:name="_Toc303765237"/>
      <w:bookmarkStart w:id="288" w:name="_Toc303770425"/>
      <w:bookmarkStart w:id="289" w:name="_Toc378022311"/>
      <w:bookmarkStart w:id="290" w:name="_Toc253506686"/>
      <w:r>
        <w:rPr>
          <w:rtl/>
        </w:rPr>
        <w:lastRenderedPageBreak/>
        <w:t>12</w:t>
      </w:r>
      <w:r w:rsidR="00211E62">
        <w:rPr>
          <w:rtl/>
        </w:rPr>
        <w:t xml:space="preserve"> - </w:t>
      </w:r>
      <w:r>
        <w:rPr>
          <w:rtl/>
        </w:rPr>
        <w:t>باب كراهة أ</w:t>
      </w:r>
      <w:r w:rsidR="002A3B37">
        <w:rPr>
          <w:rFonts w:hint="cs"/>
          <w:rtl/>
        </w:rPr>
        <w:t>ُ</w:t>
      </w:r>
      <w:r>
        <w:rPr>
          <w:rtl/>
        </w:rPr>
        <w:t>جرة فحل الضراب وعدم تحريمها</w:t>
      </w:r>
      <w:bookmarkEnd w:id="286"/>
      <w:bookmarkEnd w:id="287"/>
      <w:bookmarkEnd w:id="288"/>
      <w:bookmarkEnd w:id="289"/>
      <w:bookmarkEnd w:id="290"/>
    </w:p>
    <w:p w:rsidR="00C90F8A" w:rsidRDefault="00C90F8A" w:rsidP="004F5848">
      <w:pPr>
        <w:pStyle w:val="libNormal"/>
        <w:rPr>
          <w:rtl/>
        </w:rPr>
      </w:pPr>
      <w:r w:rsidRPr="008D3D37">
        <w:rPr>
          <w:rStyle w:val="libNormalChar"/>
          <w:rtl/>
        </w:rPr>
        <w:t xml:space="preserve">[ 22112 ]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w:t>
      </w:r>
      <w:r w:rsidR="004A4224">
        <w:rPr>
          <w:rtl/>
        </w:rPr>
        <w:t xml:space="preserve">حنان </w:t>
      </w:r>
      <w:r>
        <w:rPr>
          <w:rtl/>
        </w:rPr>
        <w:t>بن سدير</w:t>
      </w:r>
      <w:r w:rsidR="00211E62">
        <w:rPr>
          <w:rtl/>
        </w:rPr>
        <w:t>،</w:t>
      </w:r>
      <w:r>
        <w:rPr>
          <w:rtl/>
        </w:rPr>
        <w:t xml:space="preserve"> قال</w:t>
      </w:r>
      <w:r w:rsidR="00211E62">
        <w:rPr>
          <w:rtl/>
        </w:rPr>
        <w:t>:</w:t>
      </w:r>
      <w:r>
        <w:rPr>
          <w:rtl/>
        </w:rPr>
        <w:t xml:space="preserve"> دخلنا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ومعنا فرقد </w:t>
      </w:r>
      <w:r w:rsidR="003763A8">
        <w:rPr>
          <w:rtl/>
        </w:rPr>
        <w:t>الحجّ</w:t>
      </w:r>
      <w:r>
        <w:rPr>
          <w:rtl/>
        </w:rPr>
        <w:t>ام</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فقال له</w:t>
      </w:r>
      <w:r w:rsidR="00211E62">
        <w:rPr>
          <w:rtl/>
        </w:rPr>
        <w:t>:</w:t>
      </w:r>
      <w:r>
        <w:rPr>
          <w:rtl/>
        </w:rPr>
        <w:t xml:space="preserve"> جعلني الله فداك </w:t>
      </w:r>
      <w:r w:rsidR="008D119F">
        <w:rPr>
          <w:rtl/>
        </w:rPr>
        <w:t>إن</w:t>
      </w:r>
      <w:r w:rsidR="003763A8">
        <w:rPr>
          <w:rtl/>
        </w:rPr>
        <w:t xml:space="preserve"> </w:t>
      </w:r>
      <w:r>
        <w:rPr>
          <w:rtl/>
        </w:rPr>
        <w:t>لي تيسا</w:t>
      </w:r>
      <w:r w:rsidR="008D119F">
        <w:rPr>
          <w:rFonts w:hint="cs"/>
          <w:rtl/>
        </w:rPr>
        <w:t>ً</w:t>
      </w:r>
      <w:r>
        <w:rPr>
          <w:rtl/>
        </w:rPr>
        <w:t xml:space="preserve"> أكريه</w:t>
      </w:r>
      <w:r w:rsidR="00211E62">
        <w:rPr>
          <w:rtl/>
        </w:rPr>
        <w:t>،</w:t>
      </w:r>
      <w:r>
        <w:rPr>
          <w:rtl/>
        </w:rPr>
        <w:t xml:space="preserve"> فما تقول في كسبه؟ قال</w:t>
      </w:r>
      <w:r w:rsidR="00211E62">
        <w:rPr>
          <w:rtl/>
        </w:rPr>
        <w:t>:</w:t>
      </w:r>
      <w:r>
        <w:rPr>
          <w:rtl/>
        </w:rPr>
        <w:t xml:space="preserve"> كل كسبه فإن</w:t>
      </w:r>
      <w:r w:rsidR="002A3B37">
        <w:rPr>
          <w:rFonts w:hint="cs"/>
          <w:rtl/>
        </w:rPr>
        <w:t>ّ</w:t>
      </w:r>
      <w:r>
        <w:rPr>
          <w:rtl/>
        </w:rPr>
        <w:t>ه لك حلال</w:t>
      </w:r>
      <w:r w:rsidR="00211E62">
        <w:rPr>
          <w:rtl/>
        </w:rPr>
        <w:t>،</w:t>
      </w:r>
      <w:r>
        <w:rPr>
          <w:rtl/>
        </w:rPr>
        <w:t xml:space="preserve"> والناس يكرهونه. </w:t>
      </w:r>
    </w:p>
    <w:p w:rsidR="00C90F8A" w:rsidRDefault="00C90F8A" w:rsidP="00E40572">
      <w:pPr>
        <w:pStyle w:val="libNormal"/>
        <w:rPr>
          <w:rtl/>
        </w:rPr>
      </w:pPr>
      <w:r>
        <w:rPr>
          <w:rtl/>
        </w:rPr>
        <w:t>قال حنان</w:t>
      </w:r>
      <w:r w:rsidR="00211E62">
        <w:rPr>
          <w:rtl/>
        </w:rPr>
        <w:t>:</w:t>
      </w:r>
      <w:r>
        <w:rPr>
          <w:rtl/>
        </w:rPr>
        <w:t xml:space="preserve"> قلت</w:t>
      </w:r>
      <w:r w:rsidR="00211E62">
        <w:rPr>
          <w:rtl/>
        </w:rPr>
        <w:t>:</w:t>
      </w:r>
      <w:r>
        <w:rPr>
          <w:rtl/>
        </w:rPr>
        <w:t xml:space="preserve"> ل</w:t>
      </w:r>
      <w:r w:rsidR="002E2391">
        <w:rPr>
          <w:rtl/>
        </w:rPr>
        <w:t xml:space="preserve">أيّ </w:t>
      </w:r>
      <w:r>
        <w:rPr>
          <w:rtl/>
        </w:rPr>
        <w:t>شيء يكرهونه وهو حلال؟ قال</w:t>
      </w:r>
      <w:r w:rsidR="00211E62">
        <w:rPr>
          <w:rtl/>
        </w:rPr>
        <w:t>:</w:t>
      </w:r>
      <w:r>
        <w:rPr>
          <w:rtl/>
        </w:rPr>
        <w:t xml:space="preserve"> لتعيير الناس بعضهم بعضا</w:t>
      </w:r>
      <w:r w:rsidR="008D119F">
        <w:rPr>
          <w:rFonts w:hint="cs"/>
          <w:rtl/>
        </w:rPr>
        <w:t>ً</w:t>
      </w:r>
      <w:r>
        <w:rPr>
          <w:rtl/>
        </w:rPr>
        <w:t xml:space="preserve">.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(1)</w:t>
      </w:r>
      <w:r>
        <w:rPr>
          <w:rtl/>
        </w:rPr>
        <w:t xml:space="preserve">. </w:t>
      </w:r>
    </w:p>
    <w:p w:rsidR="00C90F8A" w:rsidRDefault="00C90F8A" w:rsidP="00EA75E9">
      <w:pPr>
        <w:pStyle w:val="libNormal"/>
        <w:rPr>
          <w:rtl/>
        </w:rPr>
      </w:pPr>
      <w:r w:rsidRPr="008D3D37">
        <w:rPr>
          <w:rStyle w:val="libNormalChar"/>
          <w:rtl/>
        </w:rPr>
        <w:t xml:space="preserve">[ 22113 ]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7D12B3">
        <w:rPr>
          <w:rtl/>
        </w:rPr>
        <w:t>محمّد</w:t>
      </w:r>
      <w:r w:rsidR="00343F1C">
        <w:rPr>
          <w:rtl/>
        </w:rPr>
        <w:t xml:space="preserve"> </w:t>
      </w:r>
      <w:r>
        <w:rPr>
          <w:rtl/>
        </w:rPr>
        <w:t>بن إسماعيل</w:t>
      </w:r>
      <w:r w:rsidR="00211E62">
        <w:rPr>
          <w:rtl/>
        </w:rPr>
        <w:t>،</w:t>
      </w:r>
      <w:r>
        <w:rPr>
          <w:rtl/>
        </w:rPr>
        <w:t xml:space="preserve"> عن الفضل بن شاذان</w:t>
      </w:r>
      <w:r w:rsidR="00211E62">
        <w:rPr>
          <w:rtl/>
        </w:rPr>
        <w:t>،</w:t>
      </w:r>
      <w:r>
        <w:rPr>
          <w:rtl/>
        </w:rPr>
        <w:t xml:space="preserve"> عن ابن أبي عمير</w:t>
      </w:r>
      <w:r w:rsidR="00211E62">
        <w:rPr>
          <w:rtl/>
        </w:rPr>
        <w:t>،</w:t>
      </w:r>
      <w:r>
        <w:rPr>
          <w:rtl/>
        </w:rPr>
        <w:t xml:space="preserve"> عن معاوية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قلت له</w:t>
      </w:r>
      <w:r w:rsidR="00211E62">
        <w:rPr>
          <w:rtl/>
        </w:rPr>
        <w:t>:</w:t>
      </w:r>
      <w:r>
        <w:rPr>
          <w:rtl/>
        </w:rPr>
        <w:t xml:space="preserve"> أجر التيوس</w:t>
      </w:r>
      <w:r w:rsidR="00211E62">
        <w:rPr>
          <w:rtl/>
        </w:rPr>
        <w:t>،</w:t>
      </w:r>
      <w:r>
        <w:rPr>
          <w:rtl/>
        </w:rPr>
        <w:t xml:space="preserve"> قال</w:t>
      </w:r>
      <w:r w:rsidR="00211E62">
        <w:rPr>
          <w:rtl/>
        </w:rPr>
        <w:t>:</w:t>
      </w:r>
      <w:r>
        <w:rPr>
          <w:rtl/>
        </w:rPr>
        <w:t xml:space="preserve"> </w:t>
      </w:r>
      <w:r w:rsidR="003763A8">
        <w:rPr>
          <w:rtl/>
        </w:rPr>
        <w:t xml:space="preserve">إنّ </w:t>
      </w:r>
      <w:r>
        <w:rPr>
          <w:rtl/>
        </w:rPr>
        <w:t xml:space="preserve">كانت العرب لتعاير به </w:t>
      </w:r>
      <w:r w:rsidRPr="00E40572">
        <w:rPr>
          <w:rStyle w:val="libFootnotenumChar"/>
          <w:rtl/>
        </w:rPr>
        <w:t>(</w:t>
      </w:r>
      <w:r w:rsidR="00EA75E9">
        <w:rPr>
          <w:rStyle w:val="libFootnotenumChar"/>
          <w:rFonts w:hint="cs"/>
          <w:rtl/>
        </w:rPr>
        <w:t>2</w:t>
      </w:r>
      <w:r w:rsidRPr="00E40572">
        <w:rPr>
          <w:rStyle w:val="libFootnotenumChar"/>
          <w:rtl/>
        </w:rPr>
        <w:t>)</w:t>
      </w:r>
      <w:r>
        <w:rPr>
          <w:rtl/>
        </w:rPr>
        <w:t xml:space="preserve"> ولا بأس. </w:t>
      </w:r>
    </w:p>
    <w:p w:rsidR="00C90F8A" w:rsidRDefault="00C90F8A" w:rsidP="00EA75E9">
      <w:pPr>
        <w:pStyle w:val="libNormal"/>
        <w:rPr>
          <w:rtl/>
        </w:rPr>
      </w:pPr>
      <w:r>
        <w:rPr>
          <w:rtl/>
        </w:rPr>
        <w:t xml:space="preserve">ورواه الشيخ بإسناده عن الفضل بن </w:t>
      </w:r>
      <w:r w:rsidR="00D63D10">
        <w:rPr>
          <w:rtl/>
        </w:rPr>
        <w:t xml:space="preserve">شاذان </w:t>
      </w:r>
      <w:r>
        <w:rPr>
          <w:rtl/>
        </w:rPr>
        <w:t xml:space="preserve">مثله </w:t>
      </w:r>
      <w:r w:rsidRPr="00E40572">
        <w:rPr>
          <w:rStyle w:val="libFootnotenumChar"/>
          <w:rtl/>
        </w:rPr>
        <w:t>(</w:t>
      </w:r>
      <w:r w:rsidR="00EA75E9">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[ 22114 ]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نهى رسول الله </w:t>
      </w:r>
      <w:r w:rsidRPr="00343F1C">
        <w:rPr>
          <w:rStyle w:val="libNormalChar"/>
          <w:rtl/>
        </w:rPr>
        <w:t xml:space="preserve">( </w:t>
      </w:r>
      <w:r>
        <w:rPr>
          <w:rtl/>
        </w:rPr>
        <w:t xml:space="preserve">صلى الله </w:t>
      </w:r>
    </w:p>
    <w:p w:rsidR="00C90F8A" w:rsidRDefault="00343F1C" w:rsidP="00343F1C">
      <w:pPr>
        <w:pStyle w:val="libLine"/>
        <w:rPr>
          <w:rtl/>
        </w:rPr>
      </w:pPr>
      <w:r>
        <w:rPr>
          <w:rtl/>
        </w:rPr>
        <w:t>____________________</w:t>
      </w:r>
    </w:p>
    <w:p w:rsidR="00C90F8A" w:rsidRDefault="00C90F8A" w:rsidP="00EA75E9">
      <w:pPr>
        <w:pStyle w:val="libFootnoteCenterBold"/>
        <w:rPr>
          <w:rtl/>
        </w:rPr>
      </w:pPr>
      <w:r>
        <w:rPr>
          <w:rtl/>
        </w:rPr>
        <w:t xml:space="preserve">الباب 12 </w:t>
      </w:r>
    </w:p>
    <w:p w:rsidR="00C90F8A" w:rsidRDefault="00C90F8A" w:rsidP="00EA75E9">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115 / 2 وأورد صدره في الحديث 5 من الباب 9 من هذه </w:t>
      </w:r>
      <w:r w:rsidR="00546DAE">
        <w:rPr>
          <w:rtl/>
        </w:rPr>
        <w:t xml:space="preserve">الأبواب </w:t>
      </w:r>
      <w:r>
        <w:rPr>
          <w:rtl/>
        </w:rPr>
        <w:t xml:space="preserve">. </w:t>
      </w:r>
    </w:p>
    <w:p w:rsidR="00C90F8A" w:rsidRPr="000D5EE4" w:rsidRDefault="00C90F8A" w:rsidP="00343F1C">
      <w:pPr>
        <w:pStyle w:val="libFootnote0"/>
        <w:rPr>
          <w:rtl/>
        </w:rPr>
      </w:pPr>
      <w:r w:rsidRPr="000D5EE4">
        <w:rPr>
          <w:rtl/>
        </w:rPr>
        <w:t>(1) التهذيب 6</w:t>
      </w:r>
      <w:r w:rsidR="00211E62">
        <w:rPr>
          <w:rtl/>
        </w:rPr>
        <w:t>:</w:t>
      </w:r>
      <w:r w:rsidRPr="000D5EE4">
        <w:rPr>
          <w:rtl/>
        </w:rPr>
        <w:t xml:space="preserve"> 354 </w:t>
      </w:r>
      <w:r>
        <w:rPr>
          <w:rtl/>
        </w:rPr>
        <w:t>/</w:t>
      </w:r>
      <w:r w:rsidRPr="000D5EE4">
        <w:rPr>
          <w:rtl/>
        </w:rPr>
        <w:t xml:space="preserve"> 1009 والاستبصار 3</w:t>
      </w:r>
      <w:r w:rsidR="00211E62">
        <w:rPr>
          <w:rtl/>
        </w:rPr>
        <w:t>:</w:t>
      </w:r>
      <w:r w:rsidRPr="000D5EE4">
        <w:rPr>
          <w:rtl/>
        </w:rPr>
        <w:t xml:space="preserve"> 58 </w:t>
      </w:r>
      <w:r>
        <w:rPr>
          <w:rtl/>
        </w:rPr>
        <w:t>/</w:t>
      </w:r>
      <w:r w:rsidRPr="000D5EE4">
        <w:rPr>
          <w:rtl/>
        </w:rPr>
        <w:t xml:space="preserve"> 191</w:t>
      </w:r>
      <w:r>
        <w:rPr>
          <w:rtl/>
        </w:rPr>
        <w:t>.</w:t>
      </w:r>
      <w:r w:rsidRPr="000D5EE4">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116 / 5 وأورد صدره في الحديث 6 من الباب 9 من هذه </w:t>
      </w:r>
      <w:r w:rsidR="00546DAE">
        <w:rPr>
          <w:rtl/>
        </w:rPr>
        <w:t xml:space="preserve">الأبواب </w:t>
      </w:r>
      <w:r>
        <w:rPr>
          <w:rtl/>
        </w:rPr>
        <w:t xml:space="preserve">. </w:t>
      </w:r>
    </w:p>
    <w:p w:rsidR="00C90F8A" w:rsidRPr="000D5EE4" w:rsidRDefault="00C90F8A" w:rsidP="00EA75E9">
      <w:pPr>
        <w:pStyle w:val="libFootnote0"/>
        <w:rPr>
          <w:rtl/>
        </w:rPr>
      </w:pPr>
      <w:r w:rsidRPr="000D5EE4">
        <w:rPr>
          <w:rtl/>
        </w:rPr>
        <w:t>(</w:t>
      </w:r>
      <w:r w:rsidR="00EA75E9">
        <w:rPr>
          <w:rFonts w:hint="cs"/>
          <w:rtl/>
        </w:rPr>
        <w:t>2</w:t>
      </w:r>
      <w:r w:rsidRPr="000D5EE4">
        <w:rPr>
          <w:rtl/>
        </w:rPr>
        <w:t>) لتعاير به</w:t>
      </w:r>
      <w:r w:rsidR="00211E62">
        <w:rPr>
          <w:rtl/>
        </w:rPr>
        <w:t>:</w:t>
      </w:r>
      <w:r w:rsidRPr="000D5EE4">
        <w:rPr>
          <w:rtl/>
        </w:rPr>
        <w:t xml:space="preserve"> من العار</w:t>
      </w:r>
      <w:r w:rsidR="00211E62">
        <w:rPr>
          <w:rtl/>
        </w:rPr>
        <w:t>،</w:t>
      </w:r>
      <w:r w:rsidRPr="000D5EE4">
        <w:rPr>
          <w:rtl/>
        </w:rPr>
        <w:t xml:space="preserve"> أي</w:t>
      </w:r>
      <w:r w:rsidR="00211E62">
        <w:rPr>
          <w:rtl/>
        </w:rPr>
        <w:t>:</w:t>
      </w:r>
      <w:r w:rsidRPr="000D5EE4">
        <w:rPr>
          <w:rtl/>
        </w:rPr>
        <w:t xml:space="preserve"> تعيب من يفعل ذلك</w:t>
      </w:r>
      <w:r>
        <w:rPr>
          <w:rtl/>
        </w:rPr>
        <w:t>.</w:t>
      </w:r>
      <w:r w:rsidRPr="00EA75E9">
        <w:rPr>
          <w:rtl/>
        </w:rPr>
        <w:t xml:space="preserve"> ( اُنظر الصحاح</w:t>
      </w:r>
      <w:r w:rsidR="00211E62">
        <w:rPr>
          <w:rtl/>
        </w:rPr>
        <w:t xml:space="preserve"> - </w:t>
      </w:r>
      <w:r w:rsidRPr="000D5EE4">
        <w:rPr>
          <w:rtl/>
        </w:rPr>
        <w:t>عَيَرَ</w:t>
      </w:r>
      <w:r w:rsidR="00211E62">
        <w:rPr>
          <w:rtl/>
        </w:rPr>
        <w:t xml:space="preserve"> - </w:t>
      </w:r>
      <w:r w:rsidRPr="000D5EE4">
        <w:rPr>
          <w:rtl/>
        </w:rPr>
        <w:t>2</w:t>
      </w:r>
      <w:r w:rsidR="00211E62">
        <w:rPr>
          <w:rtl/>
        </w:rPr>
        <w:t>:</w:t>
      </w:r>
      <w:r w:rsidRPr="000D5EE4">
        <w:rPr>
          <w:rtl/>
        </w:rPr>
        <w:t xml:space="preserve"> 764 )</w:t>
      </w:r>
      <w:r>
        <w:rPr>
          <w:rtl/>
        </w:rPr>
        <w:t>.</w:t>
      </w:r>
      <w:r w:rsidRPr="000D5EE4">
        <w:rPr>
          <w:rtl/>
        </w:rPr>
        <w:t xml:space="preserve"> </w:t>
      </w:r>
    </w:p>
    <w:p w:rsidR="00C90F8A" w:rsidRPr="000D5EE4" w:rsidRDefault="00C90F8A" w:rsidP="00EA75E9">
      <w:pPr>
        <w:pStyle w:val="libFootnote0"/>
        <w:rPr>
          <w:rtl/>
        </w:rPr>
      </w:pPr>
      <w:r w:rsidRPr="000D5EE4">
        <w:rPr>
          <w:rtl/>
        </w:rPr>
        <w:t>(</w:t>
      </w:r>
      <w:r w:rsidR="00EA75E9">
        <w:rPr>
          <w:rFonts w:hint="cs"/>
          <w:rtl/>
        </w:rPr>
        <w:t>3</w:t>
      </w:r>
      <w:r w:rsidRPr="000D5EE4">
        <w:rPr>
          <w:rtl/>
        </w:rPr>
        <w:t>) التهذيب 6</w:t>
      </w:r>
      <w:r w:rsidR="00211E62">
        <w:rPr>
          <w:rtl/>
        </w:rPr>
        <w:t>:</w:t>
      </w:r>
      <w:r w:rsidRPr="000D5EE4">
        <w:rPr>
          <w:rtl/>
        </w:rPr>
        <w:t xml:space="preserve"> 355 </w:t>
      </w:r>
      <w:r>
        <w:rPr>
          <w:rtl/>
        </w:rPr>
        <w:t>/</w:t>
      </w:r>
      <w:r w:rsidRPr="000D5EE4">
        <w:rPr>
          <w:rtl/>
        </w:rPr>
        <w:t xml:space="preserve"> 1012 والاستبصار 3</w:t>
      </w:r>
      <w:r w:rsidR="00211E62">
        <w:rPr>
          <w:rtl/>
        </w:rPr>
        <w:t>:</w:t>
      </w:r>
      <w:r w:rsidRPr="000D5EE4">
        <w:rPr>
          <w:rtl/>
        </w:rPr>
        <w:t xml:space="preserve"> 59 </w:t>
      </w:r>
      <w:r>
        <w:rPr>
          <w:rtl/>
        </w:rPr>
        <w:t>/</w:t>
      </w:r>
      <w:r w:rsidRPr="000D5EE4">
        <w:rPr>
          <w:rtl/>
        </w:rPr>
        <w:t xml:space="preserve"> 194</w:t>
      </w:r>
      <w:r>
        <w:rPr>
          <w:rtl/>
        </w:rPr>
        <w:t>.</w:t>
      </w:r>
      <w:r w:rsidRPr="000D5EE4">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105 / 433.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عليه وآله</w:t>
      </w:r>
      <w:r w:rsidRPr="00343F1C">
        <w:rPr>
          <w:rStyle w:val="libNormalChar"/>
          <w:rtl/>
        </w:rPr>
        <w:t xml:space="preserve"> ) </w:t>
      </w:r>
      <w:r>
        <w:rPr>
          <w:rtl/>
        </w:rPr>
        <w:t xml:space="preserve">عن عسيب الفحل وهو أجر الضراب. </w:t>
      </w:r>
    </w:p>
    <w:p w:rsidR="00C90F8A" w:rsidRDefault="00C90F8A" w:rsidP="00E40572">
      <w:pPr>
        <w:pStyle w:val="libNormal"/>
        <w:rPr>
          <w:rtl/>
        </w:rPr>
      </w:pPr>
      <w:r>
        <w:rPr>
          <w:rtl/>
        </w:rPr>
        <w:t>أقول</w:t>
      </w:r>
      <w:r w:rsidR="00211E62">
        <w:rPr>
          <w:rtl/>
        </w:rPr>
        <w:t>:</w:t>
      </w:r>
      <w:r>
        <w:rPr>
          <w:rtl/>
        </w:rPr>
        <w:t xml:space="preserve"> </w:t>
      </w:r>
      <w:r w:rsidR="00EA75E9">
        <w:rPr>
          <w:rtl/>
        </w:rPr>
        <w:t>وتقد</w:t>
      </w:r>
      <w:r w:rsidR="00724AA1">
        <w:rPr>
          <w:rtl/>
        </w:rPr>
        <w:t xml:space="preserve">م </w:t>
      </w:r>
      <w:r>
        <w:rPr>
          <w:rtl/>
        </w:rPr>
        <w:t xml:space="preserve">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rPr>
          <w:rtl/>
        </w:rPr>
      </w:pPr>
      <w:bookmarkStart w:id="291" w:name="_Toc303531558"/>
      <w:bookmarkStart w:id="292" w:name="_Toc303765238"/>
      <w:bookmarkStart w:id="293" w:name="_Toc303770426"/>
      <w:bookmarkStart w:id="294" w:name="_Toc378022312"/>
      <w:bookmarkStart w:id="295" w:name="_Toc253506687"/>
      <w:r>
        <w:rPr>
          <w:rtl/>
        </w:rPr>
        <w:t>13</w:t>
      </w:r>
      <w:r w:rsidR="00211E62">
        <w:rPr>
          <w:rtl/>
        </w:rPr>
        <w:t xml:space="preserve"> - </w:t>
      </w:r>
      <w:r>
        <w:rPr>
          <w:rtl/>
        </w:rPr>
        <w:t xml:space="preserve">باب استحباب </w:t>
      </w:r>
      <w:r w:rsidR="003763A8">
        <w:rPr>
          <w:rtl/>
        </w:rPr>
        <w:t>الحجّ</w:t>
      </w:r>
      <w:r>
        <w:rPr>
          <w:rtl/>
        </w:rPr>
        <w:t>امة ووقتها وآدابها</w:t>
      </w:r>
      <w:bookmarkEnd w:id="291"/>
      <w:bookmarkEnd w:id="292"/>
      <w:bookmarkEnd w:id="293"/>
      <w:bookmarkEnd w:id="294"/>
      <w:bookmarkEnd w:id="295"/>
    </w:p>
    <w:p w:rsidR="00C90F8A" w:rsidRDefault="00C90F8A" w:rsidP="004F5848">
      <w:pPr>
        <w:pStyle w:val="libNormal"/>
        <w:rPr>
          <w:rtl/>
        </w:rPr>
      </w:pPr>
      <w:r w:rsidRPr="008D3D37">
        <w:rPr>
          <w:rStyle w:val="libNormalChar"/>
          <w:rtl/>
        </w:rPr>
        <w:t xml:space="preserve">[ 22115 ]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إبن محبوب</w:t>
      </w:r>
      <w:r w:rsidR="00211E62">
        <w:rPr>
          <w:rtl/>
        </w:rPr>
        <w:t>،</w:t>
      </w:r>
      <w:r>
        <w:rPr>
          <w:rtl/>
        </w:rPr>
        <w:t xml:space="preserve"> عن عبد الرحمن بن </w:t>
      </w:r>
      <w:r w:rsidR="003763A8">
        <w:rPr>
          <w:rtl/>
        </w:rPr>
        <w:t>الحجّ</w:t>
      </w:r>
      <w:r>
        <w:rPr>
          <w:rtl/>
        </w:rPr>
        <w:t>اج</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اقرأ آية الكرسي واحتجم </w:t>
      </w:r>
      <w:r w:rsidR="002E2391">
        <w:rPr>
          <w:rtl/>
        </w:rPr>
        <w:t xml:space="preserve">أيّ </w:t>
      </w:r>
      <w:r>
        <w:rPr>
          <w:rtl/>
        </w:rPr>
        <w:t>يوم شئت</w:t>
      </w:r>
      <w:r w:rsidR="00211E62">
        <w:rPr>
          <w:rtl/>
        </w:rPr>
        <w:t>،</w:t>
      </w:r>
      <w:r>
        <w:rPr>
          <w:rtl/>
        </w:rPr>
        <w:t xml:space="preserve"> وتصدق واخرج </w:t>
      </w:r>
      <w:r w:rsidR="002E2391">
        <w:rPr>
          <w:rtl/>
        </w:rPr>
        <w:t xml:space="preserve">أيّ </w:t>
      </w:r>
      <w:r>
        <w:rPr>
          <w:rtl/>
        </w:rPr>
        <w:t xml:space="preserve">يوم شئت. </w:t>
      </w:r>
    </w:p>
    <w:p w:rsidR="00C90F8A" w:rsidRDefault="00C90F8A" w:rsidP="004F5848">
      <w:pPr>
        <w:pStyle w:val="libNormal"/>
        <w:rPr>
          <w:rtl/>
        </w:rPr>
      </w:pPr>
      <w:r w:rsidRPr="008D3D37">
        <w:rPr>
          <w:rStyle w:val="libNormalChar"/>
          <w:rtl/>
        </w:rPr>
        <w:t xml:space="preserve">[ 22116 ] </w:t>
      </w:r>
      <w:r>
        <w:rPr>
          <w:rtl/>
        </w:rPr>
        <w:t>2</w:t>
      </w:r>
      <w:r w:rsidR="00211E62">
        <w:rPr>
          <w:rtl/>
        </w:rPr>
        <w:t xml:space="preserve"> - </w:t>
      </w:r>
      <w:r>
        <w:rPr>
          <w:rtl/>
        </w:rPr>
        <w:t>وعنه</w:t>
      </w:r>
      <w:r w:rsidR="00211E62">
        <w:rPr>
          <w:rtl/>
        </w:rPr>
        <w:t>،</w:t>
      </w:r>
      <w:r>
        <w:rPr>
          <w:rtl/>
        </w:rPr>
        <w:t xml:space="preserve"> عن أحمد</w:t>
      </w:r>
      <w:r w:rsidR="00211E62">
        <w:rPr>
          <w:rtl/>
        </w:rPr>
        <w:t>،</w:t>
      </w:r>
      <w:r>
        <w:rPr>
          <w:rtl/>
        </w:rPr>
        <w:t xml:space="preserve"> عن </w:t>
      </w:r>
      <w:r w:rsidR="003763A8">
        <w:rPr>
          <w:rtl/>
        </w:rPr>
        <w:t>الحجّ</w:t>
      </w:r>
      <w:r w:rsidR="00584DEF">
        <w:rPr>
          <w:rtl/>
        </w:rPr>
        <w:t>ال</w:t>
      </w:r>
      <w:r w:rsidR="00211E62">
        <w:rPr>
          <w:rtl/>
        </w:rPr>
        <w:t>،</w:t>
      </w:r>
      <w:r>
        <w:rPr>
          <w:rtl/>
        </w:rPr>
        <w:t xml:space="preserve"> عن ثعلبة بن ميمون</w:t>
      </w:r>
      <w:r w:rsidR="00211E62">
        <w:rPr>
          <w:rtl/>
        </w:rPr>
        <w:t>،</w:t>
      </w:r>
      <w:r>
        <w:rPr>
          <w:rtl/>
        </w:rPr>
        <w:t xml:space="preserve"> عن عمار الساباطي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يقول من قبلكم في </w:t>
      </w:r>
      <w:r w:rsidR="003763A8">
        <w:rPr>
          <w:rtl/>
        </w:rPr>
        <w:t>الحجّ</w:t>
      </w:r>
      <w:r>
        <w:rPr>
          <w:rtl/>
        </w:rPr>
        <w:t>امة؟ قلت</w:t>
      </w:r>
      <w:r w:rsidR="00211E62">
        <w:rPr>
          <w:rtl/>
        </w:rPr>
        <w:t>:</w:t>
      </w:r>
      <w:r>
        <w:rPr>
          <w:rtl/>
        </w:rPr>
        <w:t xml:space="preserve"> يزعمون أنّها على الريق أفضل منها على الطعام</w:t>
      </w:r>
      <w:r w:rsidR="00211E62">
        <w:rPr>
          <w:rtl/>
        </w:rPr>
        <w:t>،</w:t>
      </w:r>
      <w:r>
        <w:rPr>
          <w:rtl/>
        </w:rPr>
        <w:t xml:space="preserve"> قال</w:t>
      </w:r>
      <w:r w:rsidR="00211E62">
        <w:rPr>
          <w:rtl/>
        </w:rPr>
        <w:t>:</w:t>
      </w:r>
      <w:r>
        <w:rPr>
          <w:rtl/>
        </w:rPr>
        <w:t xml:space="preserve"> لا هي على الطعام أدر للعروق وأقوى للبدن. </w:t>
      </w:r>
    </w:p>
    <w:p w:rsidR="00C90F8A" w:rsidRDefault="00C90F8A" w:rsidP="004F5848">
      <w:pPr>
        <w:pStyle w:val="libNormal"/>
        <w:rPr>
          <w:rtl/>
        </w:rPr>
      </w:pPr>
      <w:r w:rsidRPr="008D3D37">
        <w:rPr>
          <w:rStyle w:val="libNormalChar"/>
          <w:rtl/>
        </w:rPr>
        <w:t xml:space="preserve">[ 22117 ]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إبن </w:t>
      </w:r>
      <w:r w:rsidR="001A3B80">
        <w:rPr>
          <w:rtl/>
        </w:rPr>
        <w:t>فضّال</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الحجّ</w:t>
      </w:r>
      <w:r>
        <w:rPr>
          <w:rtl/>
        </w:rPr>
        <w:t xml:space="preserve">امة في الرأس هي المغيثة تنتفع من كل داء </w:t>
      </w:r>
      <w:r w:rsidR="00ED520A">
        <w:rPr>
          <w:rtl/>
        </w:rPr>
        <w:t xml:space="preserve">إلّا </w:t>
      </w:r>
      <w:r>
        <w:rPr>
          <w:rtl/>
        </w:rPr>
        <w:t xml:space="preserve">السام. </w:t>
      </w:r>
    </w:p>
    <w:p w:rsidR="00C90F8A" w:rsidRDefault="00C90F8A" w:rsidP="00E40572">
      <w:pPr>
        <w:pStyle w:val="libNormal"/>
        <w:rPr>
          <w:rtl/>
        </w:rPr>
      </w:pPr>
      <w:r>
        <w:rPr>
          <w:rtl/>
        </w:rPr>
        <w:t>وشبر من الحاجبين إلى حيث بلغ إبهامه</w:t>
      </w:r>
      <w:r w:rsidR="00211E62">
        <w:rPr>
          <w:rtl/>
        </w:rPr>
        <w:t>،</w:t>
      </w:r>
      <w:r>
        <w:rPr>
          <w:rtl/>
        </w:rPr>
        <w:t xml:space="preserve"> </w:t>
      </w:r>
      <w:r w:rsidR="003763A8">
        <w:rPr>
          <w:rtl/>
        </w:rPr>
        <w:t xml:space="preserve">ثمّ </w:t>
      </w:r>
      <w:r>
        <w:rPr>
          <w:rtl/>
        </w:rPr>
        <w:t>قال</w:t>
      </w:r>
      <w:r w:rsidR="00211E62">
        <w:rPr>
          <w:rtl/>
        </w:rPr>
        <w:t>:</w:t>
      </w:r>
      <w:r>
        <w:rPr>
          <w:rtl/>
        </w:rPr>
        <w:t xml:space="preserve"> ههنا. </w:t>
      </w:r>
    </w:p>
    <w:p w:rsidR="00C90F8A" w:rsidRDefault="00C90F8A" w:rsidP="004F5848">
      <w:pPr>
        <w:pStyle w:val="libNormal"/>
        <w:rPr>
          <w:rtl/>
        </w:rPr>
      </w:pPr>
      <w:r w:rsidRPr="008D3D37">
        <w:rPr>
          <w:rStyle w:val="libNormalChar"/>
          <w:rtl/>
        </w:rPr>
        <w:t xml:space="preserve">[ 22118 ]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مع</w:t>
      </w:r>
      <w:r w:rsidR="00EA75E9">
        <w:rPr>
          <w:rFonts w:hint="cs"/>
          <w:rtl/>
        </w:rPr>
        <w:t>ا</w:t>
      </w:r>
      <w:r w:rsidR="00EA75E9">
        <w:rPr>
          <w:rtl/>
        </w:rPr>
        <w:t>ن</w:t>
      </w:r>
      <w:r w:rsidR="00D96DB8">
        <w:rPr>
          <w:rtl/>
        </w:rPr>
        <w:t xml:space="preserve">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w:t>
      </w:r>
    </w:p>
    <w:p w:rsidR="00C90F8A" w:rsidRDefault="00343F1C" w:rsidP="00343F1C">
      <w:pPr>
        <w:pStyle w:val="libLine"/>
        <w:rPr>
          <w:rtl/>
        </w:rPr>
      </w:pPr>
      <w:r>
        <w:rPr>
          <w:rtl/>
        </w:rPr>
        <w:t>____________________</w:t>
      </w:r>
    </w:p>
    <w:p w:rsidR="00C90F8A" w:rsidRPr="00625434" w:rsidRDefault="00C90F8A" w:rsidP="00343F1C">
      <w:pPr>
        <w:pStyle w:val="libFootnote0"/>
        <w:rPr>
          <w:rtl/>
        </w:rPr>
      </w:pPr>
      <w:r w:rsidRPr="00625434">
        <w:rPr>
          <w:rtl/>
        </w:rPr>
        <w:t xml:space="preserve">(1) تقدم ما </w:t>
      </w:r>
      <w:r w:rsidR="00EA75E9">
        <w:rPr>
          <w:rtl/>
        </w:rPr>
        <w:t>يدل</w:t>
      </w:r>
      <w:r w:rsidR="00724AA1">
        <w:rPr>
          <w:rtl/>
        </w:rPr>
        <w:t xml:space="preserve"> </w:t>
      </w:r>
      <w:r w:rsidRPr="00625434">
        <w:rPr>
          <w:rtl/>
        </w:rPr>
        <w:t>على بعض المقصود في الحديث 13 من الباب 5</w:t>
      </w:r>
      <w:r w:rsidR="00211E62">
        <w:rPr>
          <w:rtl/>
        </w:rPr>
        <w:t>،</w:t>
      </w:r>
      <w:r w:rsidRPr="00625434">
        <w:rPr>
          <w:rtl/>
        </w:rPr>
        <w:t xml:space="preserve"> و</w:t>
      </w:r>
      <w:r w:rsidR="004B5B5F">
        <w:rPr>
          <w:rtl/>
        </w:rPr>
        <w:t xml:space="preserve">عموماً </w:t>
      </w:r>
      <w:r w:rsidRPr="00625434">
        <w:rPr>
          <w:rtl/>
        </w:rPr>
        <w:t xml:space="preserve">في الحديث 1 من الباب 2 من هذه </w:t>
      </w:r>
      <w:r w:rsidR="00546DAE">
        <w:rPr>
          <w:rtl/>
        </w:rPr>
        <w:t xml:space="preserve">الأبواب </w:t>
      </w:r>
      <w:r>
        <w:rPr>
          <w:rtl/>
        </w:rPr>
        <w:t>.</w:t>
      </w:r>
    </w:p>
    <w:p w:rsidR="00C90F8A" w:rsidRDefault="00C90F8A" w:rsidP="00EA75E9">
      <w:pPr>
        <w:pStyle w:val="libFootnoteCenterBold"/>
        <w:rPr>
          <w:rtl/>
        </w:rPr>
      </w:pPr>
      <w:r>
        <w:rPr>
          <w:rtl/>
        </w:rPr>
        <w:t xml:space="preserve">الباب 13 </w:t>
      </w:r>
    </w:p>
    <w:p w:rsidR="00C90F8A" w:rsidRDefault="00C90F8A" w:rsidP="00EA75E9">
      <w:pPr>
        <w:pStyle w:val="libFootnoteCenterBold"/>
        <w:rPr>
          <w:rtl/>
        </w:rPr>
      </w:pPr>
      <w:r>
        <w:rPr>
          <w:rtl/>
        </w:rPr>
        <w:t xml:space="preserve">فيه 20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273 / 408</w:t>
      </w:r>
      <w:r w:rsidR="00211E62">
        <w:rPr>
          <w:rtl/>
        </w:rPr>
        <w:t>،</w:t>
      </w:r>
      <w:r>
        <w:rPr>
          <w:rtl/>
        </w:rPr>
        <w:t xml:space="preserve"> علق المصنف هنا بقوله</w:t>
      </w:r>
      <w:r w:rsidR="00211E62">
        <w:rPr>
          <w:rtl/>
        </w:rPr>
        <w:t>:</w:t>
      </w:r>
      <w:r>
        <w:rPr>
          <w:rtl/>
        </w:rPr>
        <w:t xml:space="preserve"> هذه الاحاديث في ال</w:t>
      </w:r>
      <w:r w:rsidRPr="00EA75E9">
        <w:rPr>
          <w:rtl/>
        </w:rPr>
        <w:t>روضة ( منه</w:t>
      </w:r>
      <w:r>
        <w:rPr>
          <w:rtl/>
        </w:rPr>
        <w:t xml:space="preserve"> ). </w:t>
      </w:r>
    </w:p>
    <w:p w:rsidR="00C90F8A" w:rsidRDefault="00C90F8A" w:rsidP="00343F1C">
      <w:pPr>
        <w:pStyle w:val="libFootnote0"/>
        <w:rPr>
          <w:rtl/>
        </w:rPr>
      </w:pPr>
      <w:r>
        <w:rPr>
          <w:rtl/>
        </w:rPr>
        <w:t>2</w:t>
      </w:r>
      <w:r w:rsidR="00211E62">
        <w:rPr>
          <w:rtl/>
        </w:rPr>
        <w:t xml:space="preserve"> - </w:t>
      </w:r>
      <w:r>
        <w:rPr>
          <w:rtl/>
        </w:rPr>
        <w:t>الكافي 8</w:t>
      </w:r>
      <w:r w:rsidR="00211E62">
        <w:rPr>
          <w:rtl/>
        </w:rPr>
        <w:t>:</w:t>
      </w:r>
      <w:r>
        <w:rPr>
          <w:rtl/>
        </w:rPr>
        <w:t xml:space="preserve"> 273 / 407. </w:t>
      </w:r>
    </w:p>
    <w:p w:rsidR="00C90F8A" w:rsidRDefault="00C90F8A" w:rsidP="00343F1C">
      <w:pPr>
        <w:pStyle w:val="libFootnote0"/>
        <w:rPr>
          <w:rtl/>
        </w:rPr>
      </w:pPr>
      <w:r>
        <w:rPr>
          <w:rtl/>
        </w:rPr>
        <w:t>3</w:t>
      </w:r>
      <w:r w:rsidR="00211E62">
        <w:rPr>
          <w:rtl/>
        </w:rPr>
        <w:t xml:space="preserve"> - </w:t>
      </w:r>
      <w:r>
        <w:rPr>
          <w:rtl/>
        </w:rPr>
        <w:t>الكافي 8</w:t>
      </w:r>
      <w:r w:rsidR="00211E62">
        <w:rPr>
          <w:rtl/>
        </w:rPr>
        <w:t>:</w:t>
      </w:r>
      <w:r>
        <w:rPr>
          <w:rtl/>
        </w:rPr>
        <w:t xml:space="preserve"> 160 / 160. </w:t>
      </w:r>
    </w:p>
    <w:p w:rsidR="00C90F8A" w:rsidRDefault="00C90F8A" w:rsidP="00343F1C">
      <w:pPr>
        <w:pStyle w:val="libFootnote0"/>
        <w:rPr>
          <w:rtl/>
        </w:rPr>
      </w:pPr>
      <w:r>
        <w:rPr>
          <w:rtl/>
        </w:rPr>
        <w:t>4</w:t>
      </w:r>
      <w:r w:rsidR="00211E62">
        <w:rPr>
          <w:rtl/>
        </w:rPr>
        <w:t xml:space="preserve"> - </w:t>
      </w:r>
      <w:r w:rsidR="00462526">
        <w:rPr>
          <w:rtl/>
        </w:rPr>
        <w:t xml:space="preserve">معاني </w:t>
      </w:r>
      <w:r>
        <w:rPr>
          <w:rtl/>
        </w:rPr>
        <w:t>الأخبار</w:t>
      </w:r>
      <w:r w:rsidR="00211E62">
        <w:rPr>
          <w:rtl/>
        </w:rPr>
        <w:t>:</w:t>
      </w:r>
      <w:r>
        <w:rPr>
          <w:rtl/>
        </w:rPr>
        <w:t xml:space="preserve"> 172.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سعد بن عبدالله </w:t>
      </w:r>
      <w:r w:rsidRPr="00343F1C">
        <w:rPr>
          <w:rStyle w:val="libNormalChar"/>
          <w:rtl/>
        </w:rPr>
        <w:t xml:space="preserve">( </w:t>
      </w:r>
      <w:r>
        <w:rPr>
          <w:rtl/>
        </w:rPr>
        <w:t>عن يعقوب بن يزيد</w:t>
      </w:r>
      <w:r w:rsidRPr="00343F1C">
        <w:rPr>
          <w:rStyle w:val="libNormalChar"/>
          <w:rtl/>
        </w:rPr>
        <w:t xml:space="preserve"> ) </w:t>
      </w:r>
      <w:r w:rsidRPr="00E40572">
        <w:rPr>
          <w:rStyle w:val="libFootnotenumChar"/>
          <w:rtl/>
        </w:rPr>
        <w:t>(1)</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أبيه</w:t>
      </w:r>
      <w:r w:rsidR="00211E62">
        <w:rPr>
          <w:rtl/>
        </w:rPr>
        <w:t>،</w:t>
      </w:r>
      <w:r>
        <w:rPr>
          <w:rtl/>
        </w:rPr>
        <w:t xml:space="preserve"> عن عبدالله بن سنان</w:t>
      </w:r>
      <w:r w:rsidR="00211E62">
        <w:rPr>
          <w:rtl/>
        </w:rPr>
        <w:t>،</w:t>
      </w:r>
      <w:r>
        <w:rPr>
          <w:rtl/>
        </w:rPr>
        <w:t xml:space="preserve"> عن خلف بن </w:t>
      </w:r>
      <w:r w:rsidR="00584DEF">
        <w:rPr>
          <w:rtl/>
        </w:rPr>
        <w:t xml:space="preserve">حمّاد </w:t>
      </w:r>
      <w:r w:rsidRPr="00E40572">
        <w:rPr>
          <w:rStyle w:val="libFootnotenumChar"/>
          <w:rtl/>
        </w:rPr>
        <w:t>(2)</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إذاً </w:t>
      </w:r>
      <w:r>
        <w:rPr>
          <w:rtl/>
        </w:rPr>
        <w:t xml:space="preserve">أردت </w:t>
      </w:r>
      <w:r w:rsidR="003763A8">
        <w:rPr>
          <w:rtl/>
        </w:rPr>
        <w:t>الحجّ</w:t>
      </w:r>
      <w:r>
        <w:rPr>
          <w:rtl/>
        </w:rPr>
        <w:t xml:space="preserve">امة وخرج الدم عن محاجمك فقل قبل </w:t>
      </w:r>
      <w:r w:rsidR="003763A8">
        <w:rPr>
          <w:rtl/>
        </w:rPr>
        <w:t xml:space="preserve">إنّ </w:t>
      </w:r>
      <w:r>
        <w:rPr>
          <w:rtl/>
        </w:rPr>
        <w:t>يفرغ والدم يسيل</w:t>
      </w:r>
      <w:r w:rsidR="00211E62">
        <w:rPr>
          <w:rtl/>
        </w:rPr>
        <w:t>:</w:t>
      </w:r>
      <w:r>
        <w:rPr>
          <w:rtl/>
        </w:rPr>
        <w:t xml:space="preserve"> « بسم الله الرحمن الرحيم اعوذ بالله الكريم في حجامتي هذه من العين في الدم</w:t>
      </w:r>
      <w:r w:rsidR="00211E62">
        <w:rPr>
          <w:rtl/>
        </w:rPr>
        <w:t>؛</w:t>
      </w:r>
      <w:r>
        <w:rPr>
          <w:rtl/>
        </w:rPr>
        <w:t xml:space="preserve"> ومن كل سوء » </w:t>
      </w:r>
      <w:r w:rsidR="003763A8">
        <w:rPr>
          <w:rtl/>
        </w:rPr>
        <w:t xml:space="preserve">ثمّ </w:t>
      </w:r>
      <w:r>
        <w:rPr>
          <w:rtl/>
        </w:rPr>
        <w:t>قال</w:t>
      </w:r>
      <w:r w:rsidR="00211E62">
        <w:rPr>
          <w:rtl/>
        </w:rPr>
        <w:t>:</w:t>
      </w:r>
      <w:r>
        <w:rPr>
          <w:rtl/>
        </w:rPr>
        <w:t xml:space="preserve"> وما علمت </w:t>
      </w:r>
      <w:r w:rsidR="000E6DBB">
        <w:rPr>
          <w:rtl/>
        </w:rPr>
        <w:t xml:space="preserve">إنّك </w:t>
      </w:r>
      <w:r w:rsidR="00E275F7">
        <w:rPr>
          <w:rtl/>
        </w:rPr>
        <w:t>إذا</w:t>
      </w:r>
      <w:r w:rsidR="003763A8">
        <w:rPr>
          <w:rtl/>
        </w:rPr>
        <w:t xml:space="preserve"> </w:t>
      </w:r>
      <w:r>
        <w:rPr>
          <w:rtl/>
        </w:rPr>
        <w:t xml:space="preserve">قلت هذا فقد جمعت الاشياء </w:t>
      </w:r>
      <w:r w:rsidR="003763A8">
        <w:rPr>
          <w:rtl/>
        </w:rPr>
        <w:t xml:space="preserve">إنّ </w:t>
      </w:r>
      <w:r>
        <w:rPr>
          <w:rtl/>
        </w:rPr>
        <w:t>الله يقول</w:t>
      </w:r>
      <w:r w:rsidR="00211E62">
        <w:rPr>
          <w:rtl/>
        </w:rPr>
        <w:t>:</w:t>
      </w:r>
      <w:r>
        <w:rPr>
          <w:rtl/>
        </w:rPr>
        <w:t xml:space="preserve"> </w:t>
      </w:r>
      <w:r w:rsidRPr="00E275F7">
        <w:rPr>
          <w:rStyle w:val="libAlaemChar"/>
          <w:rtl/>
        </w:rPr>
        <w:t>(</w:t>
      </w:r>
      <w:r w:rsidRPr="00343F1C">
        <w:rPr>
          <w:rStyle w:val="libNormalChar"/>
          <w:rtl/>
        </w:rPr>
        <w:t xml:space="preserve"> </w:t>
      </w:r>
      <w:r w:rsidRPr="00E40572">
        <w:rPr>
          <w:rStyle w:val="libAieChar"/>
          <w:rtl/>
        </w:rPr>
        <w:t>ل</w:t>
      </w:r>
      <w:r w:rsidR="00142DBF">
        <w:rPr>
          <w:rStyle w:val="libAieChar"/>
          <w:rFonts w:hint="cs"/>
          <w:rtl/>
        </w:rPr>
        <w:t>َ</w:t>
      </w:r>
      <w:r w:rsidRPr="00E40572">
        <w:rPr>
          <w:rStyle w:val="libAieChar"/>
          <w:rtl/>
        </w:rPr>
        <w:t>و ك</w:t>
      </w:r>
      <w:r w:rsidR="00142DBF">
        <w:rPr>
          <w:rStyle w:val="libAieChar"/>
          <w:rFonts w:hint="cs"/>
          <w:rtl/>
        </w:rPr>
        <w:t>ُ</w:t>
      </w:r>
      <w:r w:rsidRPr="00E40572">
        <w:rPr>
          <w:rStyle w:val="libAieChar"/>
          <w:rtl/>
        </w:rPr>
        <w:t>نت</w:t>
      </w:r>
      <w:r w:rsidR="00142DBF">
        <w:rPr>
          <w:rStyle w:val="libAieChar"/>
          <w:rFonts w:hint="cs"/>
          <w:rtl/>
        </w:rPr>
        <w:t>ُ</w:t>
      </w:r>
      <w:r w:rsidRPr="00E40572">
        <w:rPr>
          <w:rStyle w:val="libAieChar"/>
          <w:rtl/>
        </w:rPr>
        <w:t xml:space="preserve"> أ</w:t>
      </w:r>
      <w:r w:rsidR="00142DBF">
        <w:rPr>
          <w:rStyle w:val="libAieChar"/>
          <w:rFonts w:hint="cs"/>
          <w:rtl/>
        </w:rPr>
        <w:t>َ</w:t>
      </w:r>
      <w:r w:rsidRPr="00E40572">
        <w:rPr>
          <w:rStyle w:val="libAieChar"/>
          <w:rtl/>
        </w:rPr>
        <w:t>عل</w:t>
      </w:r>
      <w:r w:rsidR="00142DBF">
        <w:rPr>
          <w:rStyle w:val="libAieChar"/>
          <w:rFonts w:hint="cs"/>
          <w:rtl/>
        </w:rPr>
        <w:t>َ</w:t>
      </w:r>
      <w:r w:rsidRPr="00E40572">
        <w:rPr>
          <w:rStyle w:val="libAieChar"/>
          <w:rtl/>
        </w:rPr>
        <w:t>م</w:t>
      </w:r>
      <w:r w:rsidR="00142DBF">
        <w:rPr>
          <w:rStyle w:val="libAieChar"/>
          <w:rFonts w:hint="cs"/>
          <w:rtl/>
        </w:rPr>
        <w:t>ُ</w:t>
      </w:r>
      <w:r w:rsidRPr="00E40572">
        <w:rPr>
          <w:rStyle w:val="libAieChar"/>
          <w:rtl/>
        </w:rPr>
        <w:t xml:space="preserve"> الغ</w:t>
      </w:r>
      <w:r w:rsidR="00142DBF">
        <w:rPr>
          <w:rStyle w:val="libAieChar"/>
          <w:rFonts w:hint="cs"/>
          <w:rtl/>
        </w:rPr>
        <w:t>َ</w:t>
      </w:r>
      <w:r w:rsidRPr="00E40572">
        <w:rPr>
          <w:rStyle w:val="libAieChar"/>
          <w:rtl/>
        </w:rPr>
        <w:t>يب ل</w:t>
      </w:r>
      <w:r w:rsidR="00142DBF">
        <w:rPr>
          <w:rStyle w:val="libAieChar"/>
          <w:rFonts w:hint="cs"/>
          <w:rtl/>
        </w:rPr>
        <w:t>َ</w:t>
      </w:r>
      <w:r w:rsidRPr="00E40572">
        <w:rPr>
          <w:rStyle w:val="libAieChar"/>
          <w:rtl/>
        </w:rPr>
        <w:t>است</w:t>
      </w:r>
      <w:r w:rsidR="00142DBF">
        <w:rPr>
          <w:rStyle w:val="libAieChar"/>
          <w:rFonts w:hint="cs"/>
          <w:rtl/>
        </w:rPr>
        <w:t>َ</w:t>
      </w:r>
      <w:r w:rsidRPr="00E40572">
        <w:rPr>
          <w:rStyle w:val="libAieChar"/>
          <w:rtl/>
        </w:rPr>
        <w:t>كث</w:t>
      </w:r>
      <w:r w:rsidR="00142DBF">
        <w:rPr>
          <w:rStyle w:val="libAieChar"/>
          <w:rFonts w:hint="cs"/>
          <w:rtl/>
        </w:rPr>
        <w:t>َ</w:t>
      </w:r>
      <w:r w:rsidRPr="00E40572">
        <w:rPr>
          <w:rStyle w:val="libAieChar"/>
          <w:rtl/>
        </w:rPr>
        <w:t>رت</w:t>
      </w:r>
      <w:r w:rsidR="00142DBF">
        <w:rPr>
          <w:rStyle w:val="libAieChar"/>
          <w:rFonts w:hint="cs"/>
          <w:rtl/>
        </w:rPr>
        <w:t>ُ</w:t>
      </w:r>
      <w:r w:rsidRPr="00E40572">
        <w:rPr>
          <w:rStyle w:val="libAieChar"/>
          <w:rtl/>
        </w:rPr>
        <w:t xml:space="preserve"> من</w:t>
      </w:r>
      <w:r w:rsidR="00142DBF">
        <w:rPr>
          <w:rStyle w:val="libAieChar"/>
          <w:rFonts w:hint="cs"/>
          <w:rtl/>
        </w:rPr>
        <w:t>َ</w:t>
      </w:r>
      <w:r w:rsidRPr="00E40572">
        <w:rPr>
          <w:rStyle w:val="libAieChar"/>
          <w:rtl/>
        </w:rPr>
        <w:t xml:space="preserve"> الخ</w:t>
      </w:r>
      <w:r w:rsidR="00142DBF">
        <w:rPr>
          <w:rStyle w:val="libAieChar"/>
          <w:rFonts w:hint="cs"/>
          <w:rtl/>
        </w:rPr>
        <w:t>َ</w:t>
      </w:r>
      <w:r w:rsidRPr="00E40572">
        <w:rPr>
          <w:rStyle w:val="libAieChar"/>
          <w:rtl/>
        </w:rPr>
        <w:t>ير</w:t>
      </w:r>
      <w:r w:rsidR="00142DBF">
        <w:rPr>
          <w:rStyle w:val="libAieChar"/>
          <w:rFonts w:hint="cs"/>
          <w:rtl/>
        </w:rPr>
        <w:t>ِ</w:t>
      </w:r>
      <w:r w:rsidRPr="00E40572">
        <w:rPr>
          <w:rStyle w:val="libAieChar"/>
          <w:rtl/>
        </w:rPr>
        <w:t xml:space="preserve"> و</w:t>
      </w:r>
      <w:r w:rsidR="00142DBF">
        <w:rPr>
          <w:rStyle w:val="libAieChar"/>
          <w:rFonts w:hint="cs"/>
          <w:rtl/>
        </w:rPr>
        <w:t>َ</w:t>
      </w:r>
      <w:r w:rsidRPr="00E40572">
        <w:rPr>
          <w:rStyle w:val="libAieChar"/>
          <w:rtl/>
        </w:rPr>
        <w:t>م</w:t>
      </w:r>
      <w:r w:rsidR="00142DBF">
        <w:rPr>
          <w:rStyle w:val="libAieChar"/>
          <w:rFonts w:hint="cs"/>
          <w:rtl/>
        </w:rPr>
        <w:t>َ</w:t>
      </w:r>
      <w:r w:rsidRPr="00E40572">
        <w:rPr>
          <w:rStyle w:val="libAieChar"/>
          <w:rtl/>
        </w:rPr>
        <w:t>ا م</w:t>
      </w:r>
      <w:r w:rsidR="00142DBF">
        <w:rPr>
          <w:rStyle w:val="libAieChar"/>
          <w:rFonts w:hint="cs"/>
          <w:rtl/>
        </w:rPr>
        <w:t>َ</w:t>
      </w:r>
      <w:r w:rsidRPr="00E40572">
        <w:rPr>
          <w:rStyle w:val="libAieChar"/>
          <w:rtl/>
        </w:rPr>
        <w:t>س</w:t>
      </w:r>
      <w:r w:rsidR="00142DBF">
        <w:rPr>
          <w:rStyle w:val="libAieChar"/>
          <w:rFonts w:hint="cs"/>
          <w:rtl/>
        </w:rPr>
        <w:t>َّ</w:t>
      </w:r>
      <w:r w:rsidRPr="00E40572">
        <w:rPr>
          <w:rStyle w:val="libAieChar"/>
          <w:rtl/>
        </w:rPr>
        <w:t>ن</w:t>
      </w:r>
      <w:r w:rsidR="00142DBF">
        <w:rPr>
          <w:rStyle w:val="libAieChar"/>
          <w:rFonts w:hint="cs"/>
          <w:rtl/>
        </w:rPr>
        <w:t>ِ</w:t>
      </w:r>
      <w:r w:rsidRPr="00E40572">
        <w:rPr>
          <w:rStyle w:val="libAieChar"/>
          <w:rtl/>
        </w:rPr>
        <w:t>ي الس</w:t>
      </w:r>
      <w:r w:rsidR="00142DBF">
        <w:rPr>
          <w:rStyle w:val="libAieChar"/>
          <w:rFonts w:hint="cs"/>
          <w:rtl/>
        </w:rPr>
        <w:t>ُّ</w:t>
      </w:r>
      <w:r w:rsidRPr="00E40572">
        <w:rPr>
          <w:rStyle w:val="libAieChar"/>
          <w:rtl/>
        </w:rPr>
        <w:t>وء</w:t>
      </w:r>
      <w:r w:rsidR="00142DBF">
        <w:rPr>
          <w:rStyle w:val="libAieChar"/>
          <w:rFonts w:hint="cs"/>
          <w:rtl/>
        </w:rPr>
        <w:t>ُ</w:t>
      </w:r>
      <w:r w:rsidRPr="00343F1C">
        <w:rPr>
          <w:rStyle w:val="libNormalChar"/>
          <w:rtl/>
        </w:rPr>
        <w:t xml:space="preserve"> </w:t>
      </w:r>
      <w:r w:rsidRPr="00E275F7">
        <w:rPr>
          <w:rStyle w:val="libAlaemChar"/>
          <w:rtl/>
        </w:rPr>
        <w:t>)</w:t>
      </w:r>
      <w:r w:rsidRPr="00343F1C">
        <w:rPr>
          <w:rStyle w:val="libNormalChar"/>
          <w:rtl/>
        </w:rPr>
        <w:t xml:space="preserve"> </w:t>
      </w:r>
      <w:r w:rsidRPr="00E40572">
        <w:rPr>
          <w:rStyle w:val="libFootnotenumChar"/>
          <w:rtl/>
        </w:rPr>
        <w:t>(3)</w:t>
      </w:r>
      <w:r>
        <w:rPr>
          <w:rtl/>
        </w:rPr>
        <w:t xml:space="preserve"> يعني</w:t>
      </w:r>
      <w:r w:rsidR="00211E62">
        <w:rPr>
          <w:rtl/>
        </w:rPr>
        <w:t>:</w:t>
      </w:r>
      <w:r>
        <w:rPr>
          <w:rtl/>
        </w:rPr>
        <w:t xml:space="preserve"> الفقر. </w:t>
      </w:r>
    </w:p>
    <w:p w:rsidR="00C90F8A" w:rsidRDefault="00C90F8A" w:rsidP="00E275F7">
      <w:pPr>
        <w:pStyle w:val="libNormal"/>
        <w:rPr>
          <w:rtl/>
        </w:rPr>
      </w:pPr>
      <w:r>
        <w:rPr>
          <w:rtl/>
        </w:rPr>
        <w:t>وقال</w:t>
      </w:r>
      <w:r w:rsidR="00211E62">
        <w:rPr>
          <w:rtl/>
        </w:rPr>
        <w:t>:</w:t>
      </w:r>
      <w:r>
        <w:rPr>
          <w:rtl/>
        </w:rPr>
        <w:t xml:space="preserve"> </w:t>
      </w:r>
      <w:r w:rsidR="00E275F7" w:rsidRPr="00E275F7">
        <w:rPr>
          <w:rStyle w:val="libAlaemChar"/>
          <w:rtl/>
        </w:rPr>
        <w:t>(</w:t>
      </w:r>
      <w:r w:rsidRPr="00343F1C">
        <w:rPr>
          <w:rStyle w:val="libNormalChar"/>
          <w:rtl/>
        </w:rPr>
        <w:t xml:space="preserve"> </w:t>
      </w:r>
      <w:r w:rsidRPr="00E40572">
        <w:rPr>
          <w:rStyle w:val="libAieChar"/>
          <w:rtl/>
        </w:rPr>
        <w:t>ك</w:t>
      </w:r>
      <w:r w:rsidR="000D0CA3">
        <w:rPr>
          <w:rStyle w:val="libAieChar"/>
          <w:rFonts w:hint="cs"/>
          <w:rtl/>
        </w:rPr>
        <w:t>َ</w:t>
      </w:r>
      <w:r w:rsidRPr="00E40572">
        <w:rPr>
          <w:rStyle w:val="libAieChar"/>
          <w:rtl/>
        </w:rPr>
        <w:t>ذل</w:t>
      </w:r>
      <w:r w:rsidR="000D0CA3">
        <w:rPr>
          <w:rStyle w:val="libAieChar"/>
          <w:rFonts w:hint="cs"/>
          <w:rtl/>
        </w:rPr>
        <w:t>ِ</w:t>
      </w:r>
      <w:r w:rsidRPr="00E40572">
        <w:rPr>
          <w:rStyle w:val="libAieChar"/>
          <w:rtl/>
        </w:rPr>
        <w:t>ك</w:t>
      </w:r>
      <w:r w:rsidR="000D0CA3">
        <w:rPr>
          <w:rStyle w:val="libAieChar"/>
          <w:rFonts w:hint="cs"/>
          <w:rtl/>
        </w:rPr>
        <w:t>َ</w:t>
      </w:r>
      <w:r w:rsidRPr="00E40572">
        <w:rPr>
          <w:rStyle w:val="libAieChar"/>
          <w:rtl/>
        </w:rPr>
        <w:t xml:space="preserve"> ل</w:t>
      </w:r>
      <w:r w:rsidR="000D0CA3">
        <w:rPr>
          <w:rStyle w:val="libAieChar"/>
          <w:rFonts w:hint="cs"/>
          <w:rtl/>
        </w:rPr>
        <w:t>ِ</w:t>
      </w:r>
      <w:r w:rsidRPr="00E40572">
        <w:rPr>
          <w:rStyle w:val="libAieChar"/>
          <w:rtl/>
        </w:rPr>
        <w:t>ن</w:t>
      </w:r>
      <w:r w:rsidR="000D0CA3">
        <w:rPr>
          <w:rStyle w:val="libAieChar"/>
          <w:rFonts w:hint="cs"/>
          <w:rtl/>
        </w:rPr>
        <w:t>َ</w:t>
      </w:r>
      <w:r w:rsidRPr="00E40572">
        <w:rPr>
          <w:rStyle w:val="libAieChar"/>
          <w:rtl/>
        </w:rPr>
        <w:t>صر</w:t>
      </w:r>
      <w:r w:rsidR="000D0CA3">
        <w:rPr>
          <w:rStyle w:val="libAieChar"/>
          <w:rFonts w:hint="cs"/>
          <w:rtl/>
        </w:rPr>
        <w:t>ِ</w:t>
      </w:r>
      <w:r w:rsidRPr="00E40572">
        <w:rPr>
          <w:rStyle w:val="libAieChar"/>
          <w:rtl/>
        </w:rPr>
        <w:t>ف</w:t>
      </w:r>
      <w:r w:rsidR="000D0CA3">
        <w:rPr>
          <w:rStyle w:val="libAieChar"/>
          <w:rFonts w:hint="cs"/>
          <w:rtl/>
        </w:rPr>
        <w:t>َ</w:t>
      </w:r>
      <w:r w:rsidRPr="00E40572">
        <w:rPr>
          <w:rStyle w:val="libAieChar"/>
          <w:rtl/>
        </w:rPr>
        <w:t xml:space="preserve"> ع</w:t>
      </w:r>
      <w:r w:rsidR="000D0CA3">
        <w:rPr>
          <w:rStyle w:val="libAieChar"/>
          <w:rFonts w:hint="cs"/>
          <w:rtl/>
        </w:rPr>
        <w:t>َ</w:t>
      </w:r>
      <w:r w:rsidRPr="00E40572">
        <w:rPr>
          <w:rStyle w:val="libAieChar"/>
          <w:rtl/>
        </w:rPr>
        <w:t>نه</w:t>
      </w:r>
      <w:r w:rsidR="000D0CA3">
        <w:rPr>
          <w:rStyle w:val="libAieChar"/>
          <w:rFonts w:hint="cs"/>
          <w:rtl/>
        </w:rPr>
        <w:t>ُ</w:t>
      </w:r>
      <w:r w:rsidRPr="00E40572">
        <w:rPr>
          <w:rStyle w:val="libAieChar"/>
          <w:rtl/>
        </w:rPr>
        <w:t xml:space="preserve"> الس</w:t>
      </w:r>
      <w:r w:rsidR="000D0CA3">
        <w:rPr>
          <w:rStyle w:val="libAieChar"/>
          <w:rFonts w:hint="cs"/>
          <w:rtl/>
        </w:rPr>
        <w:t>ُّ</w:t>
      </w:r>
      <w:r w:rsidRPr="00E40572">
        <w:rPr>
          <w:rStyle w:val="libAieChar"/>
          <w:rtl/>
        </w:rPr>
        <w:t>وء</w:t>
      </w:r>
      <w:r w:rsidR="000D0CA3">
        <w:rPr>
          <w:rStyle w:val="libAieChar"/>
          <w:rFonts w:hint="cs"/>
          <w:rtl/>
        </w:rPr>
        <w:t>َ</w:t>
      </w:r>
      <w:r w:rsidRPr="00E40572">
        <w:rPr>
          <w:rStyle w:val="libAieChar"/>
          <w:rtl/>
        </w:rPr>
        <w:t xml:space="preserve"> والف</w:t>
      </w:r>
      <w:r w:rsidR="000D0CA3">
        <w:rPr>
          <w:rStyle w:val="libAieChar"/>
          <w:rFonts w:hint="cs"/>
          <w:rtl/>
        </w:rPr>
        <w:t>َ</w:t>
      </w:r>
      <w:r w:rsidRPr="00E40572">
        <w:rPr>
          <w:rStyle w:val="libAieChar"/>
          <w:rtl/>
        </w:rPr>
        <w:t>ح</w:t>
      </w:r>
      <w:r w:rsidR="000D0CA3">
        <w:rPr>
          <w:rStyle w:val="libAieChar"/>
          <w:rFonts w:hint="cs"/>
          <w:rtl/>
        </w:rPr>
        <w:t>ْ</w:t>
      </w:r>
      <w:r w:rsidRPr="00E40572">
        <w:rPr>
          <w:rStyle w:val="libAieChar"/>
          <w:rtl/>
        </w:rPr>
        <w:t>ش</w:t>
      </w:r>
      <w:r w:rsidR="000D0CA3">
        <w:rPr>
          <w:rStyle w:val="libAieChar"/>
          <w:rFonts w:hint="cs"/>
          <w:rtl/>
        </w:rPr>
        <w:t>َ</w:t>
      </w:r>
      <w:r w:rsidRPr="00E40572">
        <w:rPr>
          <w:rStyle w:val="libAieChar"/>
          <w:rtl/>
        </w:rPr>
        <w:t>اء</w:t>
      </w:r>
      <w:r w:rsidR="000D0CA3">
        <w:rPr>
          <w:rStyle w:val="libAieChar"/>
          <w:rFonts w:hint="cs"/>
          <w:rtl/>
        </w:rPr>
        <w:t>َ</w:t>
      </w:r>
      <w:r w:rsidRPr="00343F1C">
        <w:rPr>
          <w:rStyle w:val="libNormalChar"/>
          <w:rtl/>
        </w:rPr>
        <w:t xml:space="preserve"> </w:t>
      </w:r>
      <w:r w:rsidR="00E275F7" w:rsidRPr="00E275F7">
        <w:rPr>
          <w:rStyle w:val="libAlaemChar"/>
          <w:rtl/>
        </w:rPr>
        <w:t>)</w:t>
      </w:r>
      <w:r w:rsidRPr="00343F1C">
        <w:rPr>
          <w:rStyle w:val="libNormalChar"/>
          <w:rtl/>
        </w:rPr>
        <w:t xml:space="preserve"> </w:t>
      </w:r>
      <w:r w:rsidRPr="00E40572">
        <w:rPr>
          <w:rStyle w:val="libFootnotenumChar"/>
          <w:rtl/>
        </w:rPr>
        <w:t>(4)</w:t>
      </w:r>
      <w:r>
        <w:rPr>
          <w:rtl/>
        </w:rPr>
        <w:t xml:space="preserve"> يعني</w:t>
      </w:r>
      <w:r w:rsidR="00211E62">
        <w:rPr>
          <w:rtl/>
        </w:rPr>
        <w:t>:</w:t>
      </w:r>
      <w:r>
        <w:rPr>
          <w:rtl/>
        </w:rPr>
        <w:t xml:space="preserve"> </w:t>
      </w:r>
      <w:r w:rsidR="003763A8">
        <w:rPr>
          <w:rtl/>
        </w:rPr>
        <w:t xml:space="preserve">إنّ </w:t>
      </w:r>
      <w:r>
        <w:rPr>
          <w:rtl/>
        </w:rPr>
        <w:t xml:space="preserve">يدخل في الزنا. </w:t>
      </w:r>
    </w:p>
    <w:p w:rsidR="00C90F8A" w:rsidRDefault="00C90F8A" w:rsidP="002146EB">
      <w:pPr>
        <w:pStyle w:val="libNormal"/>
        <w:rPr>
          <w:rtl/>
        </w:rPr>
      </w:pPr>
      <w:r>
        <w:rPr>
          <w:rtl/>
        </w:rPr>
        <w:t>وقال</w:t>
      </w:r>
      <w:r w:rsidR="00211E62">
        <w:rPr>
          <w:rtl/>
        </w:rPr>
        <w:t>:</w:t>
      </w:r>
      <w:r>
        <w:rPr>
          <w:rtl/>
        </w:rPr>
        <w:t xml:space="preserve"> </w:t>
      </w:r>
      <w:r w:rsidR="002146EB" w:rsidRPr="00E275F7">
        <w:rPr>
          <w:rStyle w:val="libAlaemChar"/>
          <w:rtl/>
        </w:rPr>
        <w:t>(</w:t>
      </w:r>
      <w:r w:rsidRPr="00343F1C">
        <w:rPr>
          <w:rStyle w:val="libNormalChar"/>
          <w:rtl/>
        </w:rPr>
        <w:t xml:space="preserve"> </w:t>
      </w:r>
      <w:r w:rsidR="00E344EE">
        <w:rPr>
          <w:rStyle w:val="libAieChar"/>
          <w:rFonts w:hint="cs"/>
          <w:rtl/>
        </w:rPr>
        <w:t>أَ</w:t>
      </w:r>
      <w:r w:rsidRPr="00E40572">
        <w:rPr>
          <w:rStyle w:val="libAieChar"/>
          <w:rtl/>
        </w:rPr>
        <w:t>د</w:t>
      </w:r>
      <w:r w:rsidR="00E344EE">
        <w:rPr>
          <w:rStyle w:val="libAieChar"/>
          <w:rFonts w:hint="cs"/>
          <w:rtl/>
        </w:rPr>
        <w:t>ْ</w:t>
      </w:r>
      <w:r w:rsidRPr="00E40572">
        <w:rPr>
          <w:rStyle w:val="libAieChar"/>
          <w:rtl/>
        </w:rPr>
        <w:t>خ</w:t>
      </w:r>
      <w:r w:rsidR="00E344EE">
        <w:rPr>
          <w:rStyle w:val="libAieChar"/>
          <w:rFonts w:hint="cs"/>
          <w:rtl/>
        </w:rPr>
        <w:t>ِ</w:t>
      </w:r>
      <w:r w:rsidRPr="00E40572">
        <w:rPr>
          <w:rStyle w:val="libAieChar"/>
          <w:rtl/>
        </w:rPr>
        <w:t>ل</w:t>
      </w:r>
      <w:r w:rsidR="00E344EE">
        <w:rPr>
          <w:rStyle w:val="libAieChar"/>
          <w:rFonts w:hint="cs"/>
          <w:rtl/>
        </w:rPr>
        <w:t>ْ</w:t>
      </w:r>
      <w:r w:rsidRPr="00E40572">
        <w:rPr>
          <w:rStyle w:val="libAieChar"/>
          <w:rtl/>
        </w:rPr>
        <w:t xml:space="preserve"> ي</w:t>
      </w:r>
      <w:r w:rsidR="00E344EE">
        <w:rPr>
          <w:rStyle w:val="libAieChar"/>
          <w:rFonts w:hint="cs"/>
          <w:rtl/>
        </w:rPr>
        <w:t>َ</w:t>
      </w:r>
      <w:r w:rsidRPr="00E40572">
        <w:rPr>
          <w:rStyle w:val="libAieChar"/>
          <w:rtl/>
        </w:rPr>
        <w:t>د</w:t>
      </w:r>
      <w:r w:rsidR="00E344EE">
        <w:rPr>
          <w:rStyle w:val="libAieChar"/>
          <w:rFonts w:hint="cs"/>
          <w:rtl/>
        </w:rPr>
        <w:t>َ</w:t>
      </w:r>
      <w:r w:rsidRPr="00E40572">
        <w:rPr>
          <w:rStyle w:val="libAieChar"/>
          <w:rtl/>
        </w:rPr>
        <w:t>ك</w:t>
      </w:r>
      <w:r w:rsidR="00E344EE">
        <w:rPr>
          <w:rStyle w:val="libAieChar"/>
          <w:rFonts w:hint="cs"/>
          <w:rtl/>
        </w:rPr>
        <w:t>َ</w:t>
      </w:r>
      <w:r w:rsidRPr="00E40572">
        <w:rPr>
          <w:rStyle w:val="libAieChar"/>
          <w:rtl/>
        </w:rPr>
        <w:t xml:space="preserve"> ف</w:t>
      </w:r>
      <w:r w:rsidR="00E344EE">
        <w:rPr>
          <w:rStyle w:val="libAieChar"/>
          <w:rFonts w:hint="cs"/>
          <w:rtl/>
        </w:rPr>
        <w:t>ِ</w:t>
      </w:r>
      <w:r w:rsidRPr="00E40572">
        <w:rPr>
          <w:rStyle w:val="libAieChar"/>
          <w:rtl/>
        </w:rPr>
        <w:t>ي ج</w:t>
      </w:r>
      <w:r w:rsidR="00E344EE">
        <w:rPr>
          <w:rStyle w:val="libAieChar"/>
          <w:rFonts w:hint="cs"/>
          <w:rtl/>
        </w:rPr>
        <w:t>َ</w:t>
      </w:r>
      <w:r w:rsidRPr="00E40572">
        <w:rPr>
          <w:rStyle w:val="libAieChar"/>
          <w:rtl/>
        </w:rPr>
        <w:t>ي</w:t>
      </w:r>
      <w:r w:rsidR="00E344EE">
        <w:rPr>
          <w:rStyle w:val="libAieChar"/>
          <w:rFonts w:hint="cs"/>
          <w:rtl/>
        </w:rPr>
        <w:t>ْ</w:t>
      </w:r>
      <w:r w:rsidRPr="00E40572">
        <w:rPr>
          <w:rStyle w:val="libAieChar"/>
          <w:rtl/>
        </w:rPr>
        <w:t>ب</w:t>
      </w:r>
      <w:r w:rsidR="00E344EE">
        <w:rPr>
          <w:rStyle w:val="libAieChar"/>
          <w:rFonts w:hint="cs"/>
          <w:rtl/>
        </w:rPr>
        <w:t>ِ</w:t>
      </w:r>
      <w:r w:rsidRPr="00E40572">
        <w:rPr>
          <w:rStyle w:val="libAieChar"/>
          <w:rtl/>
        </w:rPr>
        <w:t>ك</w:t>
      </w:r>
      <w:r w:rsidR="00E344EE">
        <w:rPr>
          <w:rStyle w:val="libAieChar"/>
          <w:rFonts w:hint="cs"/>
          <w:rtl/>
        </w:rPr>
        <w:t>َ</w:t>
      </w:r>
      <w:r w:rsidRPr="00E40572">
        <w:rPr>
          <w:rStyle w:val="libAieChar"/>
          <w:rtl/>
        </w:rPr>
        <w:t xml:space="preserve"> ت</w:t>
      </w:r>
      <w:r w:rsidR="00E344EE">
        <w:rPr>
          <w:rStyle w:val="libAieChar"/>
          <w:rFonts w:hint="cs"/>
          <w:rtl/>
        </w:rPr>
        <w:t>َ</w:t>
      </w:r>
      <w:r w:rsidRPr="00E40572">
        <w:rPr>
          <w:rStyle w:val="libAieChar"/>
          <w:rtl/>
        </w:rPr>
        <w:t>خ</w:t>
      </w:r>
      <w:r w:rsidR="00E344EE">
        <w:rPr>
          <w:rStyle w:val="libAieChar"/>
          <w:rFonts w:hint="cs"/>
          <w:rtl/>
        </w:rPr>
        <w:t>ْ</w:t>
      </w:r>
      <w:r w:rsidRPr="00E40572">
        <w:rPr>
          <w:rStyle w:val="libAieChar"/>
          <w:rtl/>
        </w:rPr>
        <w:t>ر</w:t>
      </w:r>
      <w:r w:rsidR="00E344EE">
        <w:rPr>
          <w:rStyle w:val="libAieChar"/>
          <w:rFonts w:hint="cs"/>
          <w:rtl/>
        </w:rPr>
        <w:t>ُ</w:t>
      </w:r>
      <w:r w:rsidRPr="00E40572">
        <w:rPr>
          <w:rStyle w:val="libAieChar"/>
          <w:rtl/>
        </w:rPr>
        <w:t>ج</w:t>
      </w:r>
      <w:r w:rsidR="00E344EE">
        <w:rPr>
          <w:rStyle w:val="libAieChar"/>
          <w:rFonts w:hint="cs"/>
          <w:rtl/>
        </w:rPr>
        <w:t>ْ</w:t>
      </w:r>
      <w:r w:rsidRPr="00E40572">
        <w:rPr>
          <w:rStyle w:val="libAieChar"/>
          <w:rtl/>
        </w:rPr>
        <w:t xml:space="preserve"> ب</w:t>
      </w:r>
      <w:r w:rsidR="00E344EE">
        <w:rPr>
          <w:rStyle w:val="libAieChar"/>
          <w:rFonts w:hint="cs"/>
          <w:rtl/>
        </w:rPr>
        <w:t>َ</w:t>
      </w:r>
      <w:r w:rsidRPr="00E40572">
        <w:rPr>
          <w:rStyle w:val="libAieChar"/>
          <w:rtl/>
        </w:rPr>
        <w:t>ي</w:t>
      </w:r>
      <w:r w:rsidR="00E344EE">
        <w:rPr>
          <w:rStyle w:val="libAieChar"/>
          <w:rFonts w:hint="cs"/>
          <w:rtl/>
        </w:rPr>
        <w:t>ْ</w:t>
      </w:r>
      <w:r w:rsidRPr="00E40572">
        <w:rPr>
          <w:rStyle w:val="libAieChar"/>
          <w:rtl/>
        </w:rPr>
        <w:t>ض</w:t>
      </w:r>
      <w:r w:rsidR="00E344EE">
        <w:rPr>
          <w:rStyle w:val="libAieChar"/>
          <w:rFonts w:hint="cs"/>
          <w:rtl/>
        </w:rPr>
        <w:t>َ</w:t>
      </w:r>
      <w:r w:rsidRPr="00E40572">
        <w:rPr>
          <w:rStyle w:val="libAieChar"/>
          <w:rtl/>
        </w:rPr>
        <w:t>اء</w:t>
      </w:r>
      <w:r w:rsidR="00E344EE">
        <w:rPr>
          <w:rStyle w:val="libAieChar"/>
          <w:rFonts w:hint="cs"/>
          <w:rtl/>
        </w:rPr>
        <w:t>َ</w:t>
      </w:r>
      <w:r w:rsidRPr="00E40572">
        <w:rPr>
          <w:rStyle w:val="libAieChar"/>
          <w:rtl/>
        </w:rPr>
        <w:t xml:space="preserve"> م</w:t>
      </w:r>
      <w:r w:rsidR="00E344EE">
        <w:rPr>
          <w:rStyle w:val="libAieChar"/>
          <w:rFonts w:hint="cs"/>
          <w:rtl/>
        </w:rPr>
        <w:t>ِ</w:t>
      </w:r>
      <w:r w:rsidRPr="00E40572">
        <w:rPr>
          <w:rStyle w:val="libAieChar"/>
          <w:rtl/>
        </w:rPr>
        <w:t>ن</w:t>
      </w:r>
      <w:r w:rsidR="00E344EE">
        <w:rPr>
          <w:rStyle w:val="libAieChar"/>
          <w:rFonts w:hint="cs"/>
          <w:rtl/>
        </w:rPr>
        <w:t>ْ</w:t>
      </w:r>
      <w:r w:rsidRPr="00E40572">
        <w:rPr>
          <w:rStyle w:val="libAieChar"/>
          <w:rtl/>
        </w:rPr>
        <w:t xml:space="preserve"> غ</w:t>
      </w:r>
      <w:r w:rsidR="00E344EE">
        <w:rPr>
          <w:rStyle w:val="libAieChar"/>
          <w:rFonts w:hint="cs"/>
          <w:rtl/>
        </w:rPr>
        <w:t>َ</w:t>
      </w:r>
      <w:r w:rsidRPr="00E40572">
        <w:rPr>
          <w:rStyle w:val="libAieChar"/>
          <w:rtl/>
        </w:rPr>
        <w:t>ير</w:t>
      </w:r>
      <w:r w:rsidR="00E344EE">
        <w:rPr>
          <w:rStyle w:val="libAieChar"/>
          <w:rFonts w:hint="cs"/>
          <w:rtl/>
        </w:rPr>
        <w:t>ِ</w:t>
      </w:r>
      <w:r w:rsidRPr="00E40572">
        <w:rPr>
          <w:rStyle w:val="libAieChar"/>
          <w:rtl/>
        </w:rPr>
        <w:t xml:space="preserve"> س</w:t>
      </w:r>
      <w:r w:rsidR="00E344EE">
        <w:rPr>
          <w:rStyle w:val="libAieChar"/>
          <w:rFonts w:hint="cs"/>
          <w:rtl/>
        </w:rPr>
        <w:t>ُ</w:t>
      </w:r>
      <w:r w:rsidRPr="00E40572">
        <w:rPr>
          <w:rStyle w:val="libAieChar"/>
          <w:rtl/>
        </w:rPr>
        <w:t>وء</w:t>
      </w:r>
      <w:r w:rsidR="00E344EE">
        <w:rPr>
          <w:rStyle w:val="libAieChar"/>
          <w:rFonts w:hint="cs"/>
          <w:rtl/>
        </w:rPr>
        <w:t>ٍ</w:t>
      </w:r>
      <w:r w:rsidRPr="00343F1C">
        <w:rPr>
          <w:rStyle w:val="libNormalChar"/>
          <w:rtl/>
        </w:rPr>
        <w:t xml:space="preserve"> </w:t>
      </w:r>
      <w:r w:rsidR="002146EB" w:rsidRPr="00E275F7">
        <w:rPr>
          <w:rStyle w:val="libAlaemChar"/>
          <w:rtl/>
        </w:rPr>
        <w:t>)</w:t>
      </w:r>
      <w:r w:rsidRPr="00343F1C">
        <w:rPr>
          <w:rStyle w:val="libNormalChar"/>
          <w:rtl/>
        </w:rPr>
        <w:t xml:space="preserve"> </w:t>
      </w:r>
      <w:r w:rsidRPr="00E40572">
        <w:rPr>
          <w:rStyle w:val="libFootnotenumChar"/>
          <w:rtl/>
        </w:rPr>
        <w:t>(5)</w:t>
      </w:r>
      <w:r>
        <w:rPr>
          <w:rtl/>
        </w:rPr>
        <w:t xml:space="preserve"> قال</w:t>
      </w:r>
      <w:r w:rsidR="00211E62">
        <w:rPr>
          <w:rtl/>
        </w:rPr>
        <w:t>:</w:t>
      </w:r>
      <w:r>
        <w:rPr>
          <w:rtl/>
        </w:rPr>
        <w:t xml:space="preserve"> من غير برص. </w:t>
      </w:r>
    </w:p>
    <w:p w:rsidR="00C90F8A" w:rsidRDefault="00C90F8A" w:rsidP="004F5848">
      <w:pPr>
        <w:pStyle w:val="libNormal"/>
        <w:rPr>
          <w:rtl/>
        </w:rPr>
      </w:pPr>
      <w:r w:rsidRPr="008D3D37">
        <w:rPr>
          <w:rStyle w:val="libNormalChar"/>
          <w:rtl/>
        </w:rPr>
        <w:t xml:space="preserve">[ 22119 ] </w:t>
      </w:r>
      <w:r>
        <w:rPr>
          <w:rtl/>
        </w:rPr>
        <w:t>5</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بن أبي عبدالله رفعه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نعم العيد </w:t>
      </w:r>
      <w:r w:rsidR="003763A8">
        <w:rPr>
          <w:rtl/>
        </w:rPr>
        <w:t>الحجّ</w:t>
      </w:r>
      <w:r>
        <w:rPr>
          <w:rtl/>
        </w:rPr>
        <w:t>امة</w:t>
      </w:r>
      <w:r w:rsidR="00211E62">
        <w:rPr>
          <w:rtl/>
        </w:rPr>
        <w:t xml:space="preserve"> - </w:t>
      </w:r>
      <w:r>
        <w:rPr>
          <w:rtl/>
        </w:rPr>
        <w:t>يعني بالعيد</w:t>
      </w:r>
      <w:r w:rsidR="00211E62">
        <w:rPr>
          <w:rtl/>
        </w:rPr>
        <w:t>:</w:t>
      </w:r>
      <w:r>
        <w:rPr>
          <w:rtl/>
        </w:rPr>
        <w:t xml:space="preserve"> العادة</w:t>
      </w:r>
      <w:r w:rsidR="00211E62">
        <w:rPr>
          <w:rtl/>
        </w:rPr>
        <w:t xml:space="preserve"> - </w:t>
      </w:r>
      <w:r>
        <w:rPr>
          <w:rtl/>
        </w:rPr>
        <w:t xml:space="preserve">تجلوا البصر وتذهب بالداء. </w:t>
      </w:r>
    </w:p>
    <w:p w:rsidR="00C90F8A" w:rsidRDefault="00C90F8A" w:rsidP="004F5848">
      <w:pPr>
        <w:pStyle w:val="libNormal"/>
        <w:rPr>
          <w:rtl/>
        </w:rPr>
      </w:pPr>
      <w:r w:rsidRPr="008D3D37">
        <w:rPr>
          <w:rStyle w:val="libNormalChar"/>
          <w:rtl/>
        </w:rPr>
        <w:t xml:space="preserve">[ 22120 ] </w:t>
      </w:r>
      <w:r>
        <w:rPr>
          <w:rtl/>
        </w:rPr>
        <w:t>6</w:t>
      </w:r>
      <w:r w:rsidR="00211E62">
        <w:rPr>
          <w:rtl/>
        </w:rPr>
        <w:t xml:space="preserve"> - </w:t>
      </w:r>
      <w:r>
        <w:rPr>
          <w:rtl/>
        </w:rPr>
        <w:t>وعن أبيه</w:t>
      </w:r>
      <w:r w:rsidR="00211E62">
        <w:rPr>
          <w:rtl/>
        </w:rPr>
        <w:t>،</w:t>
      </w:r>
      <w:r>
        <w:rPr>
          <w:rtl/>
        </w:rPr>
        <w:t xml:space="preserve"> عن سعد</w:t>
      </w:r>
      <w:r w:rsidR="00211E62">
        <w:rPr>
          <w:rtl/>
        </w:rPr>
        <w:t>،</w:t>
      </w:r>
      <w:r>
        <w:rPr>
          <w:rtl/>
        </w:rPr>
        <w:t xml:space="preserve"> عن أحمد بن أبي عبدالله رفعه إلى أبي عبدالله جعفر بن </w:t>
      </w:r>
      <w:r w:rsidR="007D12B3">
        <w:rPr>
          <w:rtl/>
        </w:rPr>
        <w:t>محمّد</w:t>
      </w:r>
      <w:r w:rsidR="00211E62">
        <w:rPr>
          <w:rtl/>
        </w:rPr>
        <w:t>،</w:t>
      </w:r>
      <w:r>
        <w:rPr>
          <w:rtl/>
        </w:rPr>
        <w:t xml:space="preserve"> عن أبيه</w:t>
      </w:r>
      <w:r w:rsidR="00921257">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921257">
        <w:rPr>
          <w:rFonts w:hint="cs"/>
          <w:rtl/>
        </w:rPr>
        <w:t xml:space="preserve">) </w:t>
      </w:r>
      <w:r>
        <w:rPr>
          <w:rtl/>
        </w:rPr>
        <w:t>قال</w:t>
      </w:r>
      <w:r w:rsidR="00211E62">
        <w:rPr>
          <w:rtl/>
        </w:rPr>
        <w:t>:</w:t>
      </w:r>
      <w:r>
        <w:rPr>
          <w:rtl/>
        </w:rPr>
        <w:t xml:space="preserve"> احتجم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رأسه وبين كتفيه وفي قفاه </w:t>
      </w:r>
      <w:r w:rsidR="00530EFD">
        <w:rPr>
          <w:rtl/>
        </w:rPr>
        <w:t>ثلاثاً</w:t>
      </w:r>
      <w:r>
        <w:rPr>
          <w:rtl/>
        </w:rPr>
        <w:t xml:space="preserve"> سم</w:t>
      </w:r>
      <w:r w:rsidR="00921257">
        <w:rPr>
          <w:rFonts w:hint="cs"/>
          <w:rtl/>
        </w:rPr>
        <w:t>ّ</w:t>
      </w:r>
      <w:r>
        <w:rPr>
          <w:rtl/>
        </w:rPr>
        <w:t>ى واحدة</w:t>
      </w:r>
      <w:r w:rsidR="00211E62">
        <w:rPr>
          <w:rtl/>
        </w:rPr>
        <w:t>:</w:t>
      </w:r>
      <w:r>
        <w:rPr>
          <w:rtl/>
        </w:rPr>
        <w:t xml:space="preserve"> النافعة</w:t>
      </w:r>
      <w:r w:rsidR="00211E62">
        <w:rPr>
          <w:rtl/>
        </w:rPr>
        <w:t>،</w:t>
      </w:r>
      <w:r>
        <w:rPr>
          <w:rtl/>
        </w:rPr>
        <w:t xml:space="preserve"> والاخرى</w:t>
      </w:r>
      <w:r w:rsidR="00211E62">
        <w:rPr>
          <w:rtl/>
        </w:rPr>
        <w:t>:</w:t>
      </w:r>
      <w:r>
        <w:rPr>
          <w:rtl/>
        </w:rPr>
        <w:t xml:space="preserve"> المغيثة</w:t>
      </w:r>
      <w:r w:rsidR="00211E62">
        <w:rPr>
          <w:rtl/>
        </w:rPr>
        <w:t>،</w:t>
      </w:r>
      <w:r>
        <w:rPr>
          <w:rtl/>
        </w:rPr>
        <w:t xml:space="preserve"> والثالثة</w:t>
      </w:r>
      <w:r w:rsidR="00211E62">
        <w:rPr>
          <w:rtl/>
        </w:rPr>
        <w:t>:</w:t>
      </w:r>
      <w:r>
        <w:rPr>
          <w:rtl/>
        </w:rPr>
        <w:t xml:space="preserve"> المنقذة. </w:t>
      </w:r>
    </w:p>
    <w:p w:rsidR="00C90F8A" w:rsidRDefault="00343F1C" w:rsidP="00343F1C">
      <w:pPr>
        <w:pStyle w:val="libLine"/>
        <w:rPr>
          <w:rtl/>
        </w:rPr>
      </w:pPr>
      <w:r>
        <w:rPr>
          <w:rtl/>
        </w:rPr>
        <w:t>____________________</w:t>
      </w:r>
    </w:p>
    <w:p w:rsidR="00C90F8A" w:rsidRPr="00FC7533" w:rsidRDefault="00C90F8A" w:rsidP="00343F1C">
      <w:pPr>
        <w:pStyle w:val="libFootnote0"/>
        <w:rPr>
          <w:rtl/>
        </w:rPr>
      </w:pPr>
      <w:r w:rsidRPr="00FC7533">
        <w:rPr>
          <w:rtl/>
        </w:rPr>
        <w:t>(1) ليس في المصدر</w:t>
      </w:r>
      <w:r>
        <w:rPr>
          <w:rFonts w:hint="cs"/>
          <w:rtl/>
        </w:rPr>
        <w:t xml:space="preserve"> </w:t>
      </w:r>
      <w:r>
        <w:rPr>
          <w:rtl/>
        </w:rPr>
        <w:t>...</w:t>
      </w:r>
      <w:r w:rsidRPr="00FC7533">
        <w:rPr>
          <w:rtl/>
        </w:rPr>
        <w:t xml:space="preserve"> </w:t>
      </w:r>
    </w:p>
    <w:p w:rsidR="00C90F8A" w:rsidRPr="00FC7533" w:rsidRDefault="00C90F8A" w:rsidP="00343F1C">
      <w:pPr>
        <w:pStyle w:val="libFootnote0"/>
        <w:rPr>
          <w:rtl/>
        </w:rPr>
      </w:pPr>
      <w:r w:rsidRPr="00FC7533">
        <w:rPr>
          <w:rtl/>
        </w:rPr>
        <w:t>(2) في المصدر زيادة</w:t>
      </w:r>
      <w:r w:rsidR="00211E62">
        <w:rPr>
          <w:rtl/>
        </w:rPr>
        <w:t>:</w:t>
      </w:r>
      <w:r w:rsidRPr="00FC7533">
        <w:rPr>
          <w:rtl/>
        </w:rPr>
        <w:t xml:space="preserve"> عن رجل</w:t>
      </w:r>
      <w:r>
        <w:rPr>
          <w:rtl/>
        </w:rPr>
        <w:t>.</w:t>
      </w:r>
      <w:r w:rsidRPr="00FC7533">
        <w:rPr>
          <w:rtl/>
        </w:rPr>
        <w:t xml:space="preserve"> </w:t>
      </w:r>
    </w:p>
    <w:p w:rsidR="00C90F8A" w:rsidRPr="00FC7533" w:rsidRDefault="00C90F8A" w:rsidP="00343F1C">
      <w:pPr>
        <w:pStyle w:val="libFootnote0"/>
        <w:rPr>
          <w:rtl/>
        </w:rPr>
      </w:pPr>
      <w:r w:rsidRPr="00FC7533">
        <w:rPr>
          <w:rtl/>
        </w:rPr>
        <w:t>(3) الأعراف 7</w:t>
      </w:r>
      <w:r w:rsidR="00211E62">
        <w:rPr>
          <w:rtl/>
        </w:rPr>
        <w:t>:</w:t>
      </w:r>
      <w:r w:rsidRPr="00FC7533">
        <w:rPr>
          <w:rtl/>
        </w:rPr>
        <w:t xml:space="preserve"> 188</w:t>
      </w:r>
      <w:r>
        <w:rPr>
          <w:rtl/>
        </w:rPr>
        <w:t>.</w:t>
      </w:r>
      <w:r w:rsidRPr="00FC7533">
        <w:rPr>
          <w:rtl/>
        </w:rPr>
        <w:t xml:space="preserve"> </w:t>
      </w:r>
    </w:p>
    <w:p w:rsidR="00C90F8A" w:rsidRPr="00FC7533" w:rsidRDefault="00C90F8A" w:rsidP="00343F1C">
      <w:pPr>
        <w:pStyle w:val="libFootnote0"/>
        <w:rPr>
          <w:rtl/>
        </w:rPr>
      </w:pPr>
      <w:r w:rsidRPr="00FC7533">
        <w:rPr>
          <w:rtl/>
        </w:rPr>
        <w:t>(4) يوسف 12</w:t>
      </w:r>
      <w:r w:rsidR="00211E62">
        <w:rPr>
          <w:rtl/>
        </w:rPr>
        <w:t>:</w:t>
      </w:r>
      <w:r w:rsidRPr="00FC7533">
        <w:rPr>
          <w:rtl/>
        </w:rPr>
        <w:t xml:space="preserve"> 24</w:t>
      </w:r>
      <w:r>
        <w:rPr>
          <w:rtl/>
        </w:rPr>
        <w:t>.</w:t>
      </w:r>
      <w:r w:rsidRPr="00FC7533">
        <w:rPr>
          <w:rtl/>
        </w:rPr>
        <w:t xml:space="preserve"> </w:t>
      </w:r>
    </w:p>
    <w:p w:rsidR="00C90F8A" w:rsidRPr="00FC7533" w:rsidRDefault="00C90F8A" w:rsidP="00343F1C">
      <w:pPr>
        <w:pStyle w:val="libFootnote0"/>
        <w:rPr>
          <w:rtl/>
        </w:rPr>
      </w:pPr>
      <w:r w:rsidRPr="00FC7533">
        <w:rPr>
          <w:rtl/>
        </w:rPr>
        <w:t>(5) النمل 27</w:t>
      </w:r>
      <w:r w:rsidR="00211E62">
        <w:rPr>
          <w:rtl/>
        </w:rPr>
        <w:t>:</w:t>
      </w:r>
      <w:r w:rsidRPr="00FC7533">
        <w:rPr>
          <w:rtl/>
        </w:rPr>
        <w:t xml:space="preserve"> 12</w:t>
      </w:r>
      <w:r>
        <w:rPr>
          <w:rtl/>
        </w:rPr>
        <w:t>.</w:t>
      </w:r>
      <w:r w:rsidRPr="00FC7533">
        <w:rPr>
          <w:rtl/>
        </w:rPr>
        <w:t xml:space="preserve"> </w:t>
      </w:r>
    </w:p>
    <w:p w:rsidR="00C90F8A" w:rsidRDefault="00C90F8A" w:rsidP="00343F1C">
      <w:pPr>
        <w:pStyle w:val="libFootnote0"/>
        <w:rPr>
          <w:rtl/>
        </w:rPr>
      </w:pPr>
      <w:r>
        <w:rPr>
          <w:rtl/>
        </w:rPr>
        <w:t>5</w:t>
      </w:r>
      <w:r w:rsidR="00211E62">
        <w:rPr>
          <w:rtl/>
        </w:rPr>
        <w:t xml:space="preserve"> - </w:t>
      </w:r>
      <w:r w:rsidR="00462526">
        <w:rPr>
          <w:rtl/>
        </w:rPr>
        <w:t xml:space="preserve">معاني </w:t>
      </w:r>
      <w:r>
        <w:rPr>
          <w:rtl/>
        </w:rPr>
        <w:t>الأخبار</w:t>
      </w:r>
      <w:r w:rsidR="00211E62">
        <w:rPr>
          <w:rtl/>
        </w:rPr>
        <w:t>:</w:t>
      </w:r>
      <w:r>
        <w:rPr>
          <w:rtl/>
        </w:rPr>
        <w:t xml:space="preserve"> 247 / 1. </w:t>
      </w:r>
    </w:p>
    <w:p w:rsidR="00C90F8A" w:rsidRDefault="00C90F8A" w:rsidP="00343F1C">
      <w:pPr>
        <w:pStyle w:val="libFootnote0"/>
        <w:rPr>
          <w:rtl/>
        </w:rPr>
      </w:pPr>
      <w:r>
        <w:rPr>
          <w:rtl/>
        </w:rPr>
        <w:t>6</w:t>
      </w:r>
      <w:r w:rsidR="00211E62">
        <w:rPr>
          <w:rtl/>
        </w:rPr>
        <w:t xml:space="preserve"> - </w:t>
      </w:r>
      <w:r w:rsidR="00462526">
        <w:rPr>
          <w:rtl/>
        </w:rPr>
        <w:t xml:space="preserve">معاني </w:t>
      </w:r>
      <w:r>
        <w:rPr>
          <w:rtl/>
        </w:rPr>
        <w:t>الأخبار</w:t>
      </w:r>
      <w:r w:rsidR="00211E62">
        <w:rPr>
          <w:rtl/>
        </w:rPr>
        <w:t>:</w:t>
      </w:r>
      <w:r>
        <w:rPr>
          <w:rtl/>
        </w:rPr>
        <w:t xml:space="preserve"> 247 / 1.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[ 22121 ] </w:t>
      </w:r>
      <w:r>
        <w:rPr>
          <w:rtl/>
        </w:rPr>
        <w:t>7</w:t>
      </w:r>
      <w:r w:rsidR="00211E62">
        <w:rPr>
          <w:rtl/>
        </w:rPr>
        <w:t xml:space="preserve"> - </w:t>
      </w:r>
      <w:r>
        <w:rPr>
          <w:rtl/>
        </w:rPr>
        <w:t>وعن أبيه</w:t>
      </w:r>
      <w:r w:rsidR="00211E62">
        <w:rPr>
          <w:rtl/>
        </w:rPr>
        <w:t>،</w:t>
      </w:r>
      <w:r>
        <w:rPr>
          <w:rtl/>
        </w:rPr>
        <w:t xml:space="preserve"> عن سعد</w:t>
      </w:r>
      <w:r w:rsidR="00211E62">
        <w:rPr>
          <w:rtl/>
        </w:rPr>
        <w:t>،</w:t>
      </w:r>
      <w:r>
        <w:rPr>
          <w:rtl/>
        </w:rPr>
        <w:t xml:space="preserve"> عن أحمد بن أبي عبدالله</w:t>
      </w:r>
      <w:r w:rsidR="00211E62">
        <w:rPr>
          <w:rtl/>
        </w:rPr>
        <w:t>،</w:t>
      </w:r>
      <w:r>
        <w:rPr>
          <w:rtl/>
        </w:rPr>
        <w:t xml:space="preserve"> عن الحسن بن علي</w:t>
      </w:r>
      <w:r w:rsidR="00211E62">
        <w:rPr>
          <w:rtl/>
        </w:rPr>
        <w:t>،</w:t>
      </w:r>
      <w:r>
        <w:rPr>
          <w:rtl/>
        </w:rPr>
        <w:t xml:space="preserve"> عن أحمد بن عائذ</w:t>
      </w:r>
      <w:r w:rsidR="00211E62">
        <w:rPr>
          <w:rtl/>
        </w:rPr>
        <w:t>،</w:t>
      </w:r>
      <w:r>
        <w:rPr>
          <w:rtl/>
        </w:rPr>
        <w:t xml:space="preserve"> عن أبي خديجة سالم بن مكرم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الحجّ</w:t>
      </w:r>
      <w:r>
        <w:rPr>
          <w:rtl/>
        </w:rPr>
        <w:t xml:space="preserve">امة على الرأس على شبر من طرف الانف وفتر ما بين الحاجبين. </w:t>
      </w:r>
    </w:p>
    <w:p w:rsidR="00C90F8A" w:rsidRDefault="00C90F8A" w:rsidP="00E40572">
      <w:pPr>
        <w:pStyle w:val="libNormal"/>
        <w:rPr>
          <w:rtl/>
        </w:rPr>
      </w:pPr>
      <w:r>
        <w:rPr>
          <w:rtl/>
        </w:rPr>
        <w:t>و</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يسميها</w:t>
      </w:r>
      <w:r w:rsidR="00211E62">
        <w:rPr>
          <w:rtl/>
        </w:rPr>
        <w:t>:</w:t>
      </w:r>
      <w:r>
        <w:rPr>
          <w:rtl/>
        </w:rPr>
        <w:t xml:space="preserve"> المنقذة. </w:t>
      </w:r>
    </w:p>
    <w:p w:rsidR="00C90F8A" w:rsidRDefault="00C90F8A" w:rsidP="00E40572">
      <w:pPr>
        <w:pStyle w:val="libNormal"/>
        <w:rPr>
          <w:rtl/>
        </w:rPr>
      </w:pPr>
      <w:r>
        <w:rPr>
          <w:rtl/>
        </w:rPr>
        <w:t>قال</w:t>
      </w:r>
      <w:r w:rsidR="00211E62">
        <w:rPr>
          <w:rtl/>
        </w:rPr>
        <w:t>:</w:t>
      </w:r>
      <w:r>
        <w:rPr>
          <w:rtl/>
        </w:rPr>
        <w:t xml:space="preserve"> وفي حديث آخر</w:t>
      </w:r>
      <w:r w:rsidR="00211E62">
        <w:rPr>
          <w:rtl/>
        </w:rPr>
        <w:t>:</w:t>
      </w:r>
      <w:r>
        <w:rPr>
          <w:rtl/>
        </w:rPr>
        <w:t xml:space="preserve"> </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يحتجم على رأسه ويسميها</w:t>
      </w:r>
      <w:r w:rsidR="00211E62">
        <w:rPr>
          <w:rtl/>
        </w:rPr>
        <w:t>:</w:t>
      </w:r>
      <w:r>
        <w:rPr>
          <w:rtl/>
        </w:rPr>
        <w:t xml:space="preserve"> مغيثة أو منقذة. </w:t>
      </w:r>
    </w:p>
    <w:p w:rsidR="00C90F8A" w:rsidRDefault="00C90F8A" w:rsidP="004F5848">
      <w:pPr>
        <w:pStyle w:val="libNormal"/>
        <w:rPr>
          <w:rtl/>
        </w:rPr>
      </w:pPr>
      <w:r w:rsidRPr="008D3D37">
        <w:rPr>
          <w:rStyle w:val="libNormalChar"/>
          <w:rtl/>
        </w:rPr>
        <w:t xml:space="preserve">[ 22122 ] </w:t>
      </w:r>
      <w:r>
        <w:rPr>
          <w:rtl/>
        </w:rPr>
        <w:t>8</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أحمد بن الحسين بن سعيد</w:t>
      </w:r>
      <w:r w:rsidR="00211E62">
        <w:rPr>
          <w:rtl/>
        </w:rPr>
        <w:t>،</w:t>
      </w:r>
      <w:r>
        <w:rPr>
          <w:rtl/>
        </w:rPr>
        <w:t xml:space="preserve"> عن الحسين بن أسد</w:t>
      </w:r>
      <w:r w:rsidR="00211E62">
        <w:rPr>
          <w:rtl/>
        </w:rPr>
        <w:t>،</w:t>
      </w:r>
      <w:r>
        <w:rPr>
          <w:rtl/>
        </w:rPr>
        <w:t xml:space="preserve"> عن الحسين بن سعيد</w:t>
      </w:r>
      <w:r w:rsidR="00211E62">
        <w:rPr>
          <w:rtl/>
        </w:rPr>
        <w:t>،</w:t>
      </w:r>
      <w:r>
        <w:rPr>
          <w:rtl/>
        </w:rPr>
        <w:t xml:space="preserve"> </w:t>
      </w:r>
      <w:r w:rsidR="00DB644B">
        <w:rPr>
          <w:rtl/>
        </w:rPr>
        <w:t xml:space="preserve">عمّن </w:t>
      </w:r>
      <w:r>
        <w:rPr>
          <w:rtl/>
        </w:rPr>
        <w:t>ذكره</w:t>
      </w:r>
      <w:r w:rsidR="00211E62">
        <w:rPr>
          <w:rtl/>
        </w:rPr>
        <w:t>،</w:t>
      </w:r>
      <w:r>
        <w:rPr>
          <w:rtl/>
        </w:rPr>
        <w:t xml:space="preserve"> عن خلف بن حماد</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921257">
        <w:rPr>
          <w:rFonts w:hint="cs"/>
          <w:rtl/>
        </w:rPr>
        <w:t>ّ</w:t>
      </w:r>
      <w:r>
        <w:rPr>
          <w:rtl/>
        </w:rPr>
        <w:t>ه مر بقوم يحتجمون</w:t>
      </w:r>
      <w:r w:rsidR="00211E62">
        <w:rPr>
          <w:rtl/>
        </w:rPr>
        <w:t>،</w:t>
      </w:r>
      <w:r>
        <w:rPr>
          <w:rtl/>
        </w:rPr>
        <w:t xml:space="preserve"> فقال</w:t>
      </w:r>
      <w:r w:rsidR="00211E62">
        <w:rPr>
          <w:rtl/>
        </w:rPr>
        <w:t>:</w:t>
      </w:r>
      <w:r>
        <w:rPr>
          <w:rtl/>
        </w:rPr>
        <w:t xml:space="preserve"> ما </w:t>
      </w:r>
      <w:r w:rsidR="006204AE">
        <w:rPr>
          <w:rtl/>
        </w:rPr>
        <w:t xml:space="preserve">كان </w:t>
      </w:r>
      <w:r>
        <w:rPr>
          <w:rtl/>
        </w:rPr>
        <w:t>عليكم لو أخرتموه إلى عشية الاحد</w:t>
      </w:r>
      <w:r w:rsidR="00211E62">
        <w:rPr>
          <w:rtl/>
        </w:rPr>
        <w:t>،</w:t>
      </w:r>
      <w:r>
        <w:rPr>
          <w:rtl/>
        </w:rPr>
        <w:t xml:space="preserve"> ف</w:t>
      </w:r>
      <w:r w:rsidR="006204AE">
        <w:rPr>
          <w:rtl/>
        </w:rPr>
        <w:t xml:space="preserve">كان </w:t>
      </w:r>
      <w:r>
        <w:rPr>
          <w:rtl/>
        </w:rPr>
        <w:t xml:space="preserve">يكون أنزل للداء. </w:t>
      </w:r>
    </w:p>
    <w:p w:rsidR="00C90F8A" w:rsidRDefault="00C90F8A" w:rsidP="004F5848">
      <w:pPr>
        <w:pStyle w:val="libNormal"/>
        <w:rPr>
          <w:rtl/>
        </w:rPr>
      </w:pPr>
      <w:r w:rsidRPr="008D3D37">
        <w:rPr>
          <w:rStyle w:val="libNormalChar"/>
          <w:rtl/>
        </w:rPr>
        <w:t xml:space="preserve">[ 22123 ] </w:t>
      </w:r>
      <w:r>
        <w:rPr>
          <w:rtl/>
        </w:rPr>
        <w:t>9</w:t>
      </w:r>
      <w:r w:rsidR="00211E62">
        <w:rPr>
          <w:rtl/>
        </w:rPr>
        <w:t xml:space="preserve"> - </w:t>
      </w:r>
      <w:r>
        <w:rPr>
          <w:rtl/>
        </w:rPr>
        <w:t>وعن أبيه</w:t>
      </w:r>
      <w:r w:rsidR="00211E62">
        <w:rPr>
          <w:rtl/>
        </w:rPr>
        <w:t>،</w:t>
      </w:r>
      <w:r>
        <w:rPr>
          <w:rtl/>
        </w:rPr>
        <w:t xml:space="preserve"> عن أحمد بن إدريس</w:t>
      </w:r>
      <w:r w:rsidR="00211E62">
        <w:rPr>
          <w:rtl/>
        </w:rPr>
        <w:t>،</w:t>
      </w:r>
      <w:r>
        <w:rPr>
          <w:rtl/>
        </w:rPr>
        <w:t xml:space="preserve"> عن </w:t>
      </w:r>
      <w:r w:rsidR="007D12B3">
        <w:rPr>
          <w:rtl/>
        </w:rPr>
        <w:t>محمّد</w:t>
      </w:r>
      <w:r w:rsidR="00343F1C">
        <w:rPr>
          <w:rtl/>
        </w:rPr>
        <w:t xml:space="preserve"> </w:t>
      </w:r>
      <w:r>
        <w:rPr>
          <w:rtl/>
        </w:rPr>
        <w:t>بن أحمد بن يحيى</w:t>
      </w:r>
      <w:r w:rsidR="00211E62">
        <w:rPr>
          <w:rtl/>
        </w:rPr>
        <w:t>،</w:t>
      </w:r>
      <w:r>
        <w:rPr>
          <w:rtl/>
        </w:rPr>
        <w:t xml:space="preserve"> عن </w:t>
      </w:r>
      <w:r w:rsidR="00584DEF">
        <w:rPr>
          <w:rtl/>
        </w:rPr>
        <w:t xml:space="preserve">عليّ </w:t>
      </w:r>
      <w:r>
        <w:rPr>
          <w:rtl/>
        </w:rPr>
        <w:t>بن السندي</w:t>
      </w:r>
      <w:r w:rsidR="00211E62">
        <w:rPr>
          <w:rtl/>
        </w:rPr>
        <w:t>،</w:t>
      </w:r>
      <w:r>
        <w:rPr>
          <w:rtl/>
        </w:rPr>
        <w:t xml:space="preserve"> عن </w:t>
      </w:r>
      <w:r w:rsidR="007D12B3">
        <w:rPr>
          <w:rtl/>
        </w:rPr>
        <w:t>محمّد</w:t>
      </w:r>
      <w:r w:rsidR="00343F1C">
        <w:rPr>
          <w:rtl/>
        </w:rPr>
        <w:t xml:space="preserve"> </w:t>
      </w:r>
      <w:r>
        <w:rPr>
          <w:rtl/>
        </w:rPr>
        <w:t>بن عمرو بن سعيد</w:t>
      </w:r>
      <w:r w:rsidR="00211E62">
        <w:rPr>
          <w:rtl/>
        </w:rPr>
        <w:t>،</w:t>
      </w:r>
      <w:r>
        <w:rPr>
          <w:rtl/>
        </w:rPr>
        <w:t xml:space="preserve"> عن يونس بن يعقوب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احتجم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يوم الاثنين وأعطى </w:t>
      </w:r>
      <w:r w:rsidR="003763A8">
        <w:rPr>
          <w:rtl/>
        </w:rPr>
        <w:t>الحجّ</w:t>
      </w:r>
      <w:r>
        <w:rPr>
          <w:rtl/>
        </w:rPr>
        <w:t>ام ب</w:t>
      </w:r>
      <w:r w:rsidR="00921257">
        <w:rPr>
          <w:rFonts w:hint="cs"/>
          <w:rtl/>
        </w:rPr>
        <w:t>ُ</w:t>
      </w:r>
      <w:r>
        <w:rPr>
          <w:rtl/>
        </w:rPr>
        <w:t>ر</w:t>
      </w:r>
      <w:r w:rsidR="00921257">
        <w:rPr>
          <w:rFonts w:hint="cs"/>
          <w:rtl/>
        </w:rPr>
        <w:t>ّ</w:t>
      </w:r>
      <w:r>
        <w:rPr>
          <w:rtl/>
        </w:rPr>
        <w:t>ا</w:t>
      </w:r>
      <w:r w:rsidR="00921257">
        <w:rPr>
          <w:rFonts w:hint="cs"/>
          <w:rtl/>
        </w:rPr>
        <w:t>ً</w:t>
      </w:r>
      <w:r>
        <w:rPr>
          <w:rtl/>
        </w:rPr>
        <w:t xml:space="preserve">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[ 22124 ] </w:t>
      </w:r>
      <w:r>
        <w:rPr>
          <w:rtl/>
        </w:rPr>
        <w:t>10</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الحسن بن الحسين اللؤلؤي</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وأحمد بن الحسن الميثمي أو أحدهما</w:t>
      </w:r>
      <w:r w:rsidR="00211E62">
        <w:rPr>
          <w:rtl/>
        </w:rPr>
        <w:t>،</w:t>
      </w:r>
      <w:r>
        <w:rPr>
          <w:rtl/>
        </w:rPr>
        <w:t xml:space="preserve"> عن إبراهيم بن مهزم</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sidR="00462526">
        <w:rPr>
          <w:rtl/>
        </w:rPr>
        <w:t xml:space="preserve">معاني </w:t>
      </w:r>
      <w:r>
        <w:rPr>
          <w:rtl/>
        </w:rPr>
        <w:t>الأخبار</w:t>
      </w:r>
      <w:r w:rsidR="00211E62">
        <w:rPr>
          <w:rtl/>
        </w:rPr>
        <w:t>:</w:t>
      </w:r>
      <w:r>
        <w:rPr>
          <w:rtl/>
        </w:rPr>
        <w:t xml:space="preserve"> 247 / 2. </w:t>
      </w:r>
    </w:p>
    <w:p w:rsidR="00C90F8A" w:rsidRDefault="00C90F8A" w:rsidP="00343F1C">
      <w:pPr>
        <w:pStyle w:val="libFootnote0"/>
        <w:rPr>
          <w:rtl/>
        </w:rPr>
      </w:pPr>
      <w:r>
        <w:rPr>
          <w:rtl/>
        </w:rPr>
        <w:t>8</w:t>
      </w:r>
      <w:r w:rsidR="00211E62">
        <w:rPr>
          <w:rtl/>
        </w:rPr>
        <w:t xml:space="preserve"> - </w:t>
      </w:r>
      <w:r>
        <w:rPr>
          <w:rtl/>
        </w:rPr>
        <w:t>الخصال</w:t>
      </w:r>
      <w:r w:rsidR="00211E62">
        <w:rPr>
          <w:rtl/>
        </w:rPr>
        <w:t>:</w:t>
      </w:r>
      <w:r>
        <w:rPr>
          <w:rtl/>
        </w:rPr>
        <w:t xml:space="preserve"> 383 / 60. </w:t>
      </w:r>
    </w:p>
    <w:p w:rsidR="00C90F8A" w:rsidRDefault="00C90F8A" w:rsidP="00343F1C">
      <w:pPr>
        <w:pStyle w:val="libFootnote0"/>
        <w:rPr>
          <w:rtl/>
        </w:rPr>
      </w:pPr>
      <w:r>
        <w:rPr>
          <w:rtl/>
        </w:rPr>
        <w:t>9</w:t>
      </w:r>
      <w:r w:rsidR="00211E62">
        <w:rPr>
          <w:rtl/>
        </w:rPr>
        <w:t xml:space="preserve"> - </w:t>
      </w:r>
      <w:r>
        <w:rPr>
          <w:rtl/>
        </w:rPr>
        <w:t>الخصال</w:t>
      </w:r>
      <w:r w:rsidR="00211E62">
        <w:rPr>
          <w:rtl/>
        </w:rPr>
        <w:t>:</w:t>
      </w:r>
      <w:r>
        <w:rPr>
          <w:rtl/>
        </w:rPr>
        <w:t xml:space="preserve"> 384 / 63. </w:t>
      </w:r>
    </w:p>
    <w:p w:rsidR="00C90F8A" w:rsidRPr="00FC7533" w:rsidRDefault="00C90F8A" w:rsidP="00343F1C">
      <w:pPr>
        <w:pStyle w:val="libFootnote0"/>
        <w:rPr>
          <w:rtl/>
        </w:rPr>
      </w:pPr>
      <w:r w:rsidRPr="00FC7533">
        <w:rPr>
          <w:rtl/>
        </w:rPr>
        <w:t>(1) البر</w:t>
      </w:r>
      <w:r w:rsidR="00211E62">
        <w:rPr>
          <w:rtl/>
        </w:rPr>
        <w:t>:</w:t>
      </w:r>
      <w:r w:rsidRPr="00FC7533">
        <w:rPr>
          <w:rtl/>
        </w:rPr>
        <w:t xml:space="preserve"> القمح </w:t>
      </w:r>
      <w:r w:rsidRPr="00343F1C">
        <w:rPr>
          <w:rStyle w:val="libNormalChar"/>
          <w:rtl/>
        </w:rPr>
        <w:t xml:space="preserve">( </w:t>
      </w:r>
      <w:r w:rsidRPr="00FC7533">
        <w:rPr>
          <w:rtl/>
        </w:rPr>
        <w:t>الصحاح</w:t>
      </w:r>
      <w:r w:rsidR="00211E62">
        <w:rPr>
          <w:rtl/>
        </w:rPr>
        <w:t xml:space="preserve"> - </w:t>
      </w:r>
      <w:r w:rsidRPr="00FC7533">
        <w:rPr>
          <w:rtl/>
        </w:rPr>
        <w:t>برر</w:t>
      </w:r>
      <w:r w:rsidR="00211E62">
        <w:rPr>
          <w:rtl/>
        </w:rPr>
        <w:t xml:space="preserve"> - </w:t>
      </w:r>
      <w:r w:rsidRPr="00FC7533">
        <w:rPr>
          <w:rtl/>
        </w:rPr>
        <w:t>2</w:t>
      </w:r>
      <w:r w:rsidR="00211E62">
        <w:rPr>
          <w:rtl/>
        </w:rPr>
        <w:t>:</w:t>
      </w:r>
      <w:r w:rsidRPr="00FC7533">
        <w:rPr>
          <w:rtl/>
        </w:rPr>
        <w:t xml:space="preserve"> 588 )</w:t>
      </w:r>
      <w:r>
        <w:rPr>
          <w:rtl/>
        </w:rPr>
        <w:t>.</w:t>
      </w:r>
      <w:r w:rsidRPr="00FC7533">
        <w:rPr>
          <w:rtl/>
        </w:rPr>
        <w:t xml:space="preserve"> </w:t>
      </w:r>
    </w:p>
    <w:p w:rsidR="00C90F8A" w:rsidRDefault="00C90F8A" w:rsidP="00343F1C">
      <w:pPr>
        <w:pStyle w:val="libFootnote0"/>
        <w:rPr>
          <w:rtl/>
        </w:rPr>
      </w:pPr>
      <w:r>
        <w:rPr>
          <w:rtl/>
        </w:rPr>
        <w:t>10</w:t>
      </w:r>
      <w:r w:rsidR="00211E62">
        <w:rPr>
          <w:rtl/>
        </w:rPr>
        <w:t xml:space="preserve"> - </w:t>
      </w:r>
      <w:r>
        <w:rPr>
          <w:rtl/>
        </w:rPr>
        <w:t>الخصال</w:t>
      </w:r>
      <w:r w:rsidR="00211E62">
        <w:rPr>
          <w:rtl/>
        </w:rPr>
        <w:t>:</w:t>
      </w:r>
      <w:r>
        <w:rPr>
          <w:rtl/>
        </w:rPr>
        <w:t xml:space="preserve"> 384 / 64.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يحتجم يوم الاثنين بعد العصر. </w:t>
      </w:r>
    </w:p>
    <w:p w:rsidR="00C90F8A" w:rsidRDefault="00C90F8A" w:rsidP="004F5848">
      <w:pPr>
        <w:pStyle w:val="libNormal"/>
        <w:rPr>
          <w:rtl/>
        </w:rPr>
      </w:pPr>
      <w:r w:rsidRPr="008D3D37">
        <w:rPr>
          <w:rStyle w:val="libNormalChar"/>
          <w:rtl/>
        </w:rPr>
        <w:t xml:space="preserve">[ 22125 ] </w:t>
      </w:r>
      <w:r>
        <w:rPr>
          <w:rtl/>
        </w:rPr>
        <w:t>11</w:t>
      </w:r>
      <w:r w:rsidR="00211E62">
        <w:rPr>
          <w:rtl/>
        </w:rPr>
        <w:t xml:space="preserve"> - </w:t>
      </w:r>
      <w:r>
        <w:rPr>
          <w:rtl/>
        </w:rPr>
        <w:t>وعن أبيه</w:t>
      </w:r>
      <w:r w:rsidR="00211E62">
        <w:rPr>
          <w:rtl/>
        </w:rPr>
        <w:t>،</w:t>
      </w:r>
      <w:r>
        <w:rPr>
          <w:rtl/>
        </w:rPr>
        <w:t xml:space="preserve"> عن سعد بن عبدالله</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الحسين ابن أبي الخطاب</w:t>
      </w:r>
      <w:r w:rsidR="00211E62">
        <w:rPr>
          <w:rtl/>
        </w:rPr>
        <w:t>،</w:t>
      </w:r>
      <w:r>
        <w:rPr>
          <w:rtl/>
        </w:rPr>
        <w:t xml:space="preserve"> عن </w:t>
      </w:r>
      <w:r w:rsidR="00584DEF">
        <w:rPr>
          <w:rtl/>
        </w:rPr>
        <w:t xml:space="preserve">حمّاد </w:t>
      </w:r>
      <w:r>
        <w:rPr>
          <w:rtl/>
        </w:rPr>
        <w:t>بن عيسى</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الحجّ</w:t>
      </w:r>
      <w:r>
        <w:rPr>
          <w:rtl/>
        </w:rPr>
        <w:t>امة يوم الاثنين من آخر النهار تسل الداء سل</w:t>
      </w:r>
      <w:r w:rsidR="00B70BD0">
        <w:rPr>
          <w:rFonts w:hint="cs"/>
          <w:rtl/>
        </w:rPr>
        <w:t>ّ</w:t>
      </w:r>
      <w:r>
        <w:rPr>
          <w:rtl/>
        </w:rPr>
        <w:t>ا</w:t>
      </w:r>
      <w:r w:rsidR="00B70BD0">
        <w:rPr>
          <w:rFonts w:hint="cs"/>
          <w:rtl/>
        </w:rPr>
        <w:t>ً</w:t>
      </w:r>
      <w:r>
        <w:rPr>
          <w:rtl/>
        </w:rPr>
        <w:t xml:space="preserve"> من البدن. </w:t>
      </w:r>
    </w:p>
    <w:p w:rsidR="00C90F8A" w:rsidRDefault="00C90F8A" w:rsidP="004F5848">
      <w:pPr>
        <w:pStyle w:val="libNormal"/>
        <w:rPr>
          <w:rtl/>
        </w:rPr>
      </w:pPr>
      <w:r w:rsidRPr="008D3D37">
        <w:rPr>
          <w:rStyle w:val="libNormalChar"/>
          <w:rtl/>
        </w:rPr>
        <w:t xml:space="preserve">[ 22126 ] </w:t>
      </w:r>
      <w:r>
        <w:rPr>
          <w:rtl/>
        </w:rPr>
        <w:t>12</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سعد</w:t>
      </w:r>
      <w:r w:rsidR="00211E62">
        <w:rPr>
          <w:rtl/>
        </w:rPr>
        <w:t>،</w:t>
      </w:r>
      <w:r>
        <w:rPr>
          <w:rtl/>
        </w:rPr>
        <w:t xml:space="preserve"> عن البرقي</w:t>
      </w:r>
      <w:r w:rsidR="00211E62">
        <w:rPr>
          <w:rtl/>
        </w:rPr>
        <w:t>،</w:t>
      </w:r>
      <w:r>
        <w:rPr>
          <w:rtl/>
        </w:rPr>
        <w:t xml:space="preserve"> عن أبي الخزرج</w:t>
      </w:r>
      <w:r w:rsidR="00211E62">
        <w:rPr>
          <w:rtl/>
        </w:rPr>
        <w:t>،</w:t>
      </w:r>
      <w:r>
        <w:rPr>
          <w:rtl/>
        </w:rPr>
        <w:t xml:space="preserve"> عن </w:t>
      </w:r>
      <w:r w:rsidR="00C17CB7">
        <w:rPr>
          <w:rtl/>
        </w:rPr>
        <w:t xml:space="preserve">سليمان </w:t>
      </w:r>
      <w:r w:rsidRPr="00E40572">
        <w:rPr>
          <w:rStyle w:val="libFootnotenumChar"/>
          <w:rtl/>
        </w:rPr>
        <w:t>(1)</w:t>
      </w:r>
      <w:r w:rsidR="00211E62">
        <w:rPr>
          <w:rtl/>
        </w:rPr>
        <w:t>،</w:t>
      </w:r>
      <w:r>
        <w:rPr>
          <w:rtl/>
        </w:rPr>
        <w:t xml:space="preserve"> عن أبي سعيد الخدري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من احتجم يوم ال</w:t>
      </w:r>
      <w:r w:rsidR="00530EFD">
        <w:rPr>
          <w:rtl/>
        </w:rPr>
        <w:t>ثلاثاً</w:t>
      </w:r>
      <w:r>
        <w:rPr>
          <w:rtl/>
        </w:rPr>
        <w:t>ء لسبع عشرة أو تسع عشرة أو لإ</w:t>
      </w:r>
      <w:r w:rsidR="00440722">
        <w:rPr>
          <w:rFonts w:hint="cs"/>
          <w:rtl/>
        </w:rPr>
        <w:t>ِ</w:t>
      </w:r>
      <w:r>
        <w:rPr>
          <w:rtl/>
        </w:rPr>
        <w:t>حدى وعشرين من الشهر كانت له شفاء من أدواء السنة كل</w:t>
      </w:r>
      <w:r w:rsidR="00440722">
        <w:rPr>
          <w:rFonts w:hint="cs"/>
          <w:rtl/>
        </w:rPr>
        <w:t>ّ</w:t>
      </w:r>
      <w:r>
        <w:rPr>
          <w:rtl/>
        </w:rPr>
        <w:t xml:space="preserve">ها وكانت لما سوى ذلك شفاء من وجع الرأس والاضراس والجنون والبرص والجذام. </w:t>
      </w:r>
    </w:p>
    <w:p w:rsidR="00C90F8A" w:rsidRDefault="00C90F8A" w:rsidP="004F5848">
      <w:pPr>
        <w:pStyle w:val="libNormal"/>
        <w:rPr>
          <w:rtl/>
        </w:rPr>
      </w:pPr>
      <w:r w:rsidRPr="008D3D37">
        <w:rPr>
          <w:rStyle w:val="libNormalChar"/>
          <w:rtl/>
        </w:rPr>
        <w:t xml:space="preserve">[ 22127 ] </w:t>
      </w:r>
      <w:r>
        <w:rPr>
          <w:rtl/>
        </w:rPr>
        <w:t>13</w:t>
      </w:r>
      <w:r w:rsidR="00211E62">
        <w:rPr>
          <w:rtl/>
        </w:rPr>
        <w:t xml:space="preserve"> - </w:t>
      </w:r>
      <w:r>
        <w:rPr>
          <w:rtl/>
        </w:rPr>
        <w:t>وعن أبيه</w:t>
      </w:r>
      <w:r w:rsidR="00211E62">
        <w:rPr>
          <w:rtl/>
        </w:rPr>
        <w:t>،</w:t>
      </w:r>
      <w:r>
        <w:rPr>
          <w:rtl/>
        </w:rPr>
        <w:t xml:space="preserve"> عن سعد</w:t>
      </w:r>
      <w:r w:rsidR="00211E62">
        <w:rPr>
          <w:rtl/>
        </w:rPr>
        <w:t>،</w:t>
      </w:r>
      <w:r>
        <w:rPr>
          <w:rtl/>
        </w:rPr>
        <w:t xml:space="preserve"> عن يعقوب بن يزيد</w:t>
      </w:r>
      <w:r w:rsidR="00211E62">
        <w:rPr>
          <w:rtl/>
        </w:rPr>
        <w:t>،</w:t>
      </w:r>
      <w:r>
        <w:rPr>
          <w:rtl/>
        </w:rPr>
        <w:t xml:space="preserve"> عن بعض أصحابنا</w:t>
      </w:r>
      <w:r w:rsidR="00211E62">
        <w:rPr>
          <w:rtl/>
        </w:rPr>
        <w:t>،</w:t>
      </w:r>
      <w:r>
        <w:rPr>
          <w:rtl/>
        </w:rPr>
        <w:t xml:space="preserve"> عن أبي الحسن العسكري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440722">
        <w:rPr>
          <w:rtl/>
        </w:rPr>
        <w:t>أن</w:t>
      </w:r>
      <w:r w:rsidR="00440722">
        <w:rPr>
          <w:rFonts w:hint="cs"/>
          <w:rtl/>
        </w:rPr>
        <w:t>ّ</w:t>
      </w:r>
      <w:r w:rsidR="00440722">
        <w:rPr>
          <w:rtl/>
        </w:rPr>
        <w:t>ه دخل عليه يوم ال</w:t>
      </w:r>
      <w:r w:rsidR="00440722">
        <w:rPr>
          <w:rFonts w:hint="cs"/>
          <w:rtl/>
        </w:rPr>
        <w:t>أ</w:t>
      </w:r>
      <w:r>
        <w:rPr>
          <w:rtl/>
        </w:rPr>
        <w:t>ربعاء وهو يحتجم</w:t>
      </w:r>
      <w:r w:rsidR="00211E62">
        <w:rPr>
          <w:rtl/>
        </w:rPr>
        <w:t>،</w:t>
      </w:r>
      <w:r>
        <w:rPr>
          <w:rtl/>
        </w:rPr>
        <w:t xml:space="preserve"> قال</w:t>
      </w:r>
      <w:r w:rsidR="00211E62">
        <w:rPr>
          <w:rtl/>
        </w:rPr>
        <w:t>:</w:t>
      </w:r>
      <w:r>
        <w:rPr>
          <w:rtl/>
        </w:rPr>
        <w:t xml:space="preserve"> فقلت له</w:t>
      </w:r>
      <w:r w:rsidR="00211E62">
        <w:rPr>
          <w:rtl/>
        </w:rPr>
        <w:t>:</w:t>
      </w:r>
      <w:r>
        <w:rPr>
          <w:rtl/>
        </w:rPr>
        <w:t xml:space="preserve"> </w:t>
      </w:r>
      <w:r w:rsidR="003763A8">
        <w:rPr>
          <w:rtl/>
        </w:rPr>
        <w:t xml:space="preserve">إنّ </w:t>
      </w:r>
      <w:r>
        <w:rPr>
          <w:rtl/>
        </w:rPr>
        <w:t xml:space="preserve">أهل الحرمين يروون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w:t>
      </w:r>
      <w:r w:rsidR="00440722">
        <w:rPr>
          <w:rFonts w:hint="cs"/>
          <w:rtl/>
        </w:rPr>
        <w:t>ّ</w:t>
      </w:r>
      <w:r>
        <w:rPr>
          <w:rtl/>
        </w:rPr>
        <w:t>ه قال</w:t>
      </w:r>
      <w:r w:rsidR="00211E62">
        <w:rPr>
          <w:rtl/>
        </w:rPr>
        <w:t>:</w:t>
      </w:r>
      <w:r w:rsidR="00440722">
        <w:rPr>
          <w:rtl/>
        </w:rPr>
        <w:t xml:space="preserve"> من احتجم يوم ال</w:t>
      </w:r>
      <w:r w:rsidR="00440722">
        <w:rPr>
          <w:rFonts w:hint="cs"/>
          <w:rtl/>
        </w:rPr>
        <w:t>أ</w:t>
      </w:r>
      <w:r>
        <w:rPr>
          <w:rtl/>
        </w:rPr>
        <w:t xml:space="preserve">ربعاء فأصابه بياض فلا يلومن </w:t>
      </w:r>
      <w:r w:rsidR="00ED520A">
        <w:rPr>
          <w:rtl/>
        </w:rPr>
        <w:t xml:space="preserve">إلّا </w:t>
      </w:r>
      <w:r>
        <w:rPr>
          <w:rtl/>
        </w:rPr>
        <w:t>نفسه</w:t>
      </w:r>
      <w:r w:rsidR="00211E62">
        <w:rPr>
          <w:rtl/>
        </w:rPr>
        <w:t>،</w:t>
      </w:r>
      <w:r>
        <w:rPr>
          <w:rtl/>
        </w:rPr>
        <w:t xml:space="preserve"> فقال</w:t>
      </w:r>
      <w:r w:rsidR="00211E62">
        <w:rPr>
          <w:rtl/>
        </w:rPr>
        <w:t>:</w:t>
      </w:r>
      <w:r>
        <w:rPr>
          <w:rtl/>
        </w:rPr>
        <w:t xml:space="preserve"> كذبوا إن</w:t>
      </w:r>
      <w:r w:rsidR="00440722">
        <w:rPr>
          <w:rFonts w:hint="cs"/>
          <w:rtl/>
        </w:rPr>
        <w:t>ّ</w:t>
      </w:r>
      <w:r>
        <w:rPr>
          <w:rtl/>
        </w:rPr>
        <w:t xml:space="preserve">ما يصيب ذلك من حملته أمه في طمث. </w:t>
      </w:r>
    </w:p>
    <w:p w:rsidR="00C90F8A" w:rsidRDefault="00C90F8A" w:rsidP="004F5848">
      <w:pPr>
        <w:pStyle w:val="libNormal"/>
        <w:rPr>
          <w:rtl/>
        </w:rPr>
      </w:pPr>
      <w:r w:rsidRPr="008D3D37">
        <w:rPr>
          <w:rStyle w:val="libNormalChar"/>
          <w:rtl/>
        </w:rPr>
        <w:t xml:space="preserve">[ 22128 ] </w:t>
      </w:r>
      <w:r>
        <w:rPr>
          <w:rtl/>
        </w:rPr>
        <w:t>14</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11</w:t>
      </w:r>
      <w:r w:rsidR="00211E62">
        <w:rPr>
          <w:rtl/>
        </w:rPr>
        <w:t xml:space="preserve"> - </w:t>
      </w:r>
      <w:r>
        <w:rPr>
          <w:rtl/>
        </w:rPr>
        <w:t>الخصال</w:t>
      </w:r>
      <w:r w:rsidR="00211E62">
        <w:rPr>
          <w:rtl/>
        </w:rPr>
        <w:t>:</w:t>
      </w:r>
      <w:r>
        <w:rPr>
          <w:rtl/>
        </w:rPr>
        <w:t xml:space="preserve"> 385 / 65. </w:t>
      </w:r>
    </w:p>
    <w:p w:rsidR="00C90F8A" w:rsidRDefault="00C90F8A" w:rsidP="00343F1C">
      <w:pPr>
        <w:pStyle w:val="libFootnote0"/>
        <w:rPr>
          <w:rtl/>
        </w:rPr>
      </w:pPr>
      <w:r>
        <w:rPr>
          <w:rtl/>
        </w:rPr>
        <w:t>12</w:t>
      </w:r>
      <w:r w:rsidR="00211E62">
        <w:rPr>
          <w:rtl/>
        </w:rPr>
        <w:t xml:space="preserve"> - </w:t>
      </w:r>
      <w:r>
        <w:rPr>
          <w:rtl/>
        </w:rPr>
        <w:t>الخصال</w:t>
      </w:r>
      <w:r w:rsidR="00211E62">
        <w:rPr>
          <w:rtl/>
        </w:rPr>
        <w:t>:</w:t>
      </w:r>
      <w:r>
        <w:rPr>
          <w:rtl/>
        </w:rPr>
        <w:t xml:space="preserve"> 385 / 68. </w:t>
      </w:r>
    </w:p>
    <w:p w:rsidR="00C90F8A" w:rsidRPr="00FC7533" w:rsidRDefault="00C90F8A" w:rsidP="00343F1C">
      <w:pPr>
        <w:pStyle w:val="libFootnote0"/>
        <w:rPr>
          <w:rtl/>
        </w:rPr>
      </w:pPr>
      <w:r w:rsidRPr="00FC7533">
        <w:rPr>
          <w:rtl/>
        </w:rPr>
        <w:t>(1) في المصدر زيادة</w:t>
      </w:r>
      <w:r w:rsidR="00211E62">
        <w:rPr>
          <w:rtl/>
        </w:rPr>
        <w:t>:</w:t>
      </w:r>
      <w:r w:rsidRPr="00FC7533">
        <w:rPr>
          <w:rtl/>
        </w:rPr>
        <w:t xml:space="preserve"> عن أبي نضرة</w:t>
      </w:r>
      <w:r>
        <w:rPr>
          <w:rtl/>
        </w:rPr>
        <w:t>.</w:t>
      </w:r>
      <w:r w:rsidRPr="00FC7533">
        <w:rPr>
          <w:rtl/>
        </w:rPr>
        <w:t xml:space="preserve"> </w:t>
      </w:r>
    </w:p>
    <w:p w:rsidR="00C90F8A" w:rsidRDefault="00C90F8A" w:rsidP="00343F1C">
      <w:pPr>
        <w:pStyle w:val="libFootnote0"/>
        <w:rPr>
          <w:rtl/>
        </w:rPr>
      </w:pPr>
      <w:r>
        <w:rPr>
          <w:rtl/>
        </w:rPr>
        <w:t>13</w:t>
      </w:r>
      <w:r w:rsidR="00211E62">
        <w:rPr>
          <w:rtl/>
        </w:rPr>
        <w:t xml:space="preserve"> - </w:t>
      </w:r>
      <w:r>
        <w:rPr>
          <w:rtl/>
        </w:rPr>
        <w:t>الخصال</w:t>
      </w:r>
      <w:r w:rsidR="00211E62">
        <w:rPr>
          <w:rtl/>
        </w:rPr>
        <w:t>:</w:t>
      </w:r>
      <w:r>
        <w:rPr>
          <w:rtl/>
        </w:rPr>
        <w:t xml:space="preserve"> 386 / 70. </w:t>
      </w:r>
    </w:p>
    <w:p w:rsidR="00C90F8A" w:rsidRDefault="00C90F8A" w:rsidP="00343F1C">
      <w:pPr>
        <w:pStyle w:val="libFootnote0"/>
        <w:rPr>
          <w:rtl/>
        </w:rPr>
      </w:pPr>
      <w:r>
        <w:rPr>
          <w:rtl/>
        </w:rPr>
        <w:t>14</w:t>
      </w:r>
      <w:r w:rsidR="00211E62">
        <w:rPr>
          <w:rtl/>
        </w:rPr>
        <w:t xml:space="preserve"> - </w:t>
      </w:r>
      <w:r>
        <w:rPr>
          <w:rtl/>
        </w:rPr>
        <w:t>الخصال</w:t>
      </w:r>
      <w:r w:rsidR="00211E62">
        <w:rPr>
          <w:rtl/>
        </w:rPr>
        <w:t>:</w:t>
      </w:r>
      <w:r>
        <w:rPr>
          <w:rtl/>
        </w:rPr>
        <w:t xml:space="preserve"> 386 / 71.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211E62">
        <w:rPr>
          <w:rtl/>
        </w:rPr>
        <w:t>،</w:t>
      </w:r>
      <w:r w:rsidR="00C90F8A">
        <w:rPr>
          <w:rtl/>
        </w:rPr>
        <w:t xml:space="preserve"> عن عبد الرحمن بن عمر بن أسلم </w:t>
      </w:r>
      <w:r w:rsidR="00C90F8A" w:rsidRPr="00E40572">
        <w:rPr>
          <w:rStyle w:val="libFootnotenumChar"/>
          <w:rtl/>
        </w:rPr>
        <w:t>(1)</w:t>
      </w:r>
      <w:r w:rsidR="00C90F8A">
        <w:rPr>
          <w:rtl/>
        </w:rPr>
        <w:t xml:space="preserve"> قال</w:t>
      </w:r>
      <w:r w:rsidR="00211E62">
        <w:rPr>
          <w:rtl/>
        </w:rPr>
        <w:t>:</w:t>
      </w:r>
      <w:r w:rsidR="00C90F8A">
        <w:rPr>
          <w:rtl/>
        </w:rPr>
        <w:t xml:space="preserve"> رأيت أبا الحسن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احتجم يوم الاربعاء وهو محموم فلم تتركه الحم</w:t>
      </w:r>
      <w:r w:rsidR="00440722">
        <w:rPr>
          <w:rFonts w:hint="cs"/>
          <w:rtl/>
        </w:rPr>
        <w:t>ّ</w:t>
      </w:r>
      <w:r w:rsidR="00C90F8A">
        <w:rPr>
          <w:rtl/>
        </w:rPr>
        <w:t xml:space="preserve">ى فاحتجم يوم الجمعة فتركته الحمى. </w:t>
      </w:r>
    </w:p>
    <w:p w:rsidR="00C90F8A" w:rsidRDefault="00C90F8A" w:rsidP="004F5848">
      <w:pPr>
        <w:pStyle w:val="libNormal"/>
        <w:rPr>
          <w:rtl/>
        </w:rPr>
      </w:pPr>
      <w:r w:rsidRPr="008D3D37">
        <w:rPr>
          <w:rStyle w:val="libNormalChar"/>
          <w:rtl/>
        </w:rPr>
        <w:t xml:space="preserve">[ 22129 ] </w:t>
      </w:r>
      <w:r>
        <w:rPr>
          <w:rtl/>
        </w:rPr>
        <w:t>15</w:t>
      </w:r>
      <w:r w:rsidR="00211E62">
        <w:rPr>
          <w:rtl/>
        </w:rPr>
        <w:t xml:space="preserve"> - </w:t>
      </w:r>
      <w:r>
        <w:rPr>
          <w:rtl/>
        </w:rPr>
        <w:t>وعن أبيه</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أبي سعيد الادمي</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حذيفة بن منصور قال</w:t>
      </w:r>
      <w:r w:rsidR="00211E62">
        <w:rPr>
          <w:rtl/>
        </w:rPr>
        <w:t>:</w:t>
      </w:r>
      <w:r>
        <w:rPr>
          <w:rtl/>
        </w:rPr>
        <w:t xml:space="preserve"> رأيت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احتجم يوم </w:t>
      </w:r>
      <w:r w:rsidR="00440722">
        <w:rPr>
          <w:rtl/>
        </w:rPr>
        <w:t xml:space="preserve">الأربعاء </w:t>
      </w:r>
      <w:r>
        <w:rPr>
          <w:rtl/>
        </w:rPr>
        <w:t xml:space="preserve">بعد العصر. </w:t>
      </w:r>
    </w:p>
    <w:p w:rsidR="00C90F8A" w:rsidRDefault="00C90F8A" w:rsidP="004F5848">
      <w:pPr>
        <w:pStyle w:val="libNormal"/>
        <w:rPr>
          <w:rtl/>
        </w:rPr>
      </w:pPr>
      <w:r w:rsidRPr="008D3D37">
        <w:rPr>
          <w:rStyle w:val="libNormalChar"/>
          <w:rtl/>
        </w:rPr>
        <w:t xml:space="preserve">[ 22130 ] </w:t>
      </w:r>
      <w:r>
        <w:rPr>
          <w:rtl/>
        </w:rPr>
        <w:t>16</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السياري</w:t>
      </w:r>
      <w:r w:rsidR="00211E62">
        <w:rPr>
          <w:rtl/>
        </w:rPr>
        <w:t>،</w:t>
      </w:r>
      <w:r>
        <w:rPr>
          <w:rtl/>
        </w:rPr>
        <w:t xml:space="preserve"> عن </w:t>
      </w:r>
      <w:r w:rsidR="007D12B3">
        <w:rPr>
          <w:rtl/>
        </w:rPr>
        <w:t>محمّد</w:t>
      </w:r>
      <w:r w:rsidR="00343F1C">
        <w:rPr>
          <w:rtl/>
        </w:rPr>
        <w:t xml:space="preserve"> </w:t>
      </w:r>
      <w:r>
        <w:rPr>
          <w:rtl/>
        </w:rPr>
        <w:t>بن أحمد الدقاق</w:t>
      </w:r>
      <w:r w:rsidR="00211E62">
        <w:rPr>
          <w:rtl/>
        </w:rPr>
        <w:t xml:space="preserve"> - </w:t>
      </w:r>
      <w:r>
        <w:rPr>
          <w:rtl/>
        </w:rPr>
        <w:t>في حديث</w:t>
      </w:r>
      <w:r w:rsidR="00211E62">
        <w:rPr>
          <w:rtl/>
        </w:rPr>
        <w:t xml:space="preserve"> - </w:t>
      </w:r>
      <w:r>
        <w:rPr>
          <w:rtl/>
        </w:rPr>
        <w:t>قال</w:t>
      </w:r>
      <w:r w:rsidR="00211E62">
        <w:rPr>
          <w:rtl/>
        </w:rPr>
        <w:t>:</w:t>
      </w:r>
      <w:r>
        <w:rPr>
          <w:rtl/>
        </w:rPr>
        <w:t xml:space="preserve"> كتبت إلى أبي الحسن الث</w:t>
      </w:r>
      <w:r w:rsidR="00D96DB8">
        <w:rPr>
          <w:rtl/>
        </w:rPr>
        <w:t xml:space="preserve">إنّي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أسأله عن الخروج يوم </w:t>
      </w:r>
      <w:r w:rsidR="00440722">
        <w:rPr>
          <w:rtl/>
        </w:rPr>
        <w:t xml:space="preserve">الأربعاء </w:t>
      </w:r>
      <w:r>
        <w:rPr>
          <w:rtl/>
        </w:rPr>
        <w:t xml:space="preserve">لا يدور؟ </w:t>
      </w:r>
    </w:p>
    <w:p w:rsidR="00C90F8A" w:rsidRDefault="00C90F8A" w:rsidP="00E40572">
      <w:pPr>
        <w:pStyle w:val="libNormal"/>
        <w:rPr>
          <w:rtl/>
        </w:rPr>
      </w:pPr>
      <w:r>
        <w:rPr>
          <w:rtl/>
        </w:rPr>
        <w:t xml:space="preserve">فكتب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خرج يوم </w:t>
      </w:r>
      <w:r w:rsidR="00440722">
        <w:rPr>
          <w:rtl/>
        </w:rPr>
        <w:t xml:space="preserve">الأربعاء </w:t>
      </w:r>
      <w:r>
        <w:rPr>
          <w:rtl/>
        </w:rPr>
        <w:t xml:space="preserve">لا يدور </w:t>
      </w:r>
      <w:r w:rsidR="00440722">
        <w:rPr>
          <w:rtl/>
        </w:rPr>
        <w:t xml:space="preserve">خلافاً </w:t>
      </w:r>
      <w:r>
        <w:rPr>
          <w:rtl/>
        </w:rPr>
        <w:t>على أهل الطيرة</w:t>
      </w:r>
      <w:r w:rsidR="00211E62">
        <w:rPr>
          <w:rtl/>
        </w:rPr>
        <w:t xml:space="preserve"> - </w:t>
      </w:r>
      <w:r>
        <w:rPr>
          <w:rtl/>
        </w:rPr>
        <w:t>وقي من كل آفة</w:t>
      </w:r>
      <w:r w:rsidR="00211E62">
        <w:rPr>
          <w:rtl/>
        </w:rPr>
        <w:t>،</w:t>
      </w:r>
      <w:r>
        <w:rPr>
          <w:rtl/>
        </w:rPr>
        <w:t xml:space="preserve"> وعوفي من كل داء وعاهة</w:t>
      </w:r>
      <w:r w:rsidR="00211E62">
        <w:rPr>
          <w:rtl/>
        </w:rPr>
        <w:t>،</w:t>
      </w:r>
      <w:r>
        <w:rPr>
          <w:rtl/>
        </w:rPr>
        <w:t xml:space="preserve"> وقضى الله له حاجته. </w:t>
      </w:r>
    </w:p>
    <w:p w:rsidR="00C90F8A" w:rsidRDefault="00C90F8A" w:rsidP="00E40572">
      <w:pPr>
        <w:pStyle w:val="libNormal"/>
        <w:rPr>
          <w:rtl/>
        </w:rPr>
      </w:pPr>
      <w:r>
        <w:rPr>
          <w:rtl/>
        </w:rPr>
        <w:t xml:space="preserve">وكتبت اليه مرة اخرى أسأله عن </w:t>
      </w:r>
      <w:r w:rsidR="003763A8">
        <w:rPr>
          <w:rtl/>
        </w:rPr>
        <w:t>الحجّ</w:t>
      </w:r>
      <w:r>
        <w:rPr>
          <w:rtl/>
        </w:rPr>
        <w:t xml:space="preserve">امة يوم </w:t>
      </w:r>
      <w:r w:rsidR="00440722">
        <w:rPr>
          <w:rtl/>
        </w:rPr>
        <w:t xml:space="preserve">الأربعاء </w:t>
      </w:r>
      <w:r>
        <w:rPr>
          <w:rtl/>
        </w:rPr>
        <w:t xml:space="preserve">لا يدور؟ </w:t>
      </w:r>
    </w:p>
    <w:p w:rsidR="00C90F8A" w:rsidRDefault="00C90F8A" w:rsidP="00E40572">
      <w:pPr>
        <w:pStyle w:val="libNormal"/>
        <w:rPr>
          <w:rtl/>
        </w:rPr>
      </w:pPr>
      <w:r>
        <w:rPr>
          <w:rtl/>
        </w:rPr>
        <w:t xml:space="preserve">فكتب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احتجم في يوم </w:t>
      </w:r>
      <w:r w:rsidR="00440722">
        <w:rPr>
          <w:rtl/>
        </w:rPr>
        <w:t xml:space="preserve">الأربعاء </w:t>
      </w:r>
      <w:r>
        <w:rPr>
          <w:rtl/>
        </w:rPr>
        <w:t>لا يدور</w:t>
      </w:r>
      <w:r w:rsidR="00211E62">
        <w:rPr>
          <w:rtl/>
        </w:rPr>
        <w:t xml:space="preserve"> - </w:t>
      </w:r>
      <w:r w:rsidR="00440722">
        <w:rPr>
          <w:rtl/>
        </w:rPr>
        <w:t xml:space="preserve">خلافاً </w:t>
      </w:r>
      <w:r>
        <w:rPr>
          <w:rtl/>
        </w:rPr>
        <w:t>على أهل الطيرة</w:t>
      </w:r>
      <w:r w:rsidR="00211E62">
        <w:rPr>
          <w:rtl/>
        </w:rPr>
        <w:t xml:space="preserve"> - </w:t>
      </w:r>
      <w:r>
        <w:rPr>
          <w:rtl/>
        </w:rPr>
        <w:t>وقي من كل آفة</w:t>
      </w:r>
      <w:r w:rsidR="00211E62">
        <w:rPr>
          <w:rtl/>
        </w:rPr>
        <w:t>،</w:t>
      </w:r>
      <w:r>
        <w:rPr>
          <w:rtl/>
        </w:rPr>
        <w:t xml:space="preserve"> وعوفي من كل عاهة</w:t>
      </w:r>
      <w:r w:rsidR="00211E62">
        <w:rPr>
          <w:rtl/>
        </w:rPr>
        <w:t>،</w:t>
      </w:r>
      <w:r>
        <w:rPr>
          <w:rtl/>
        </w:rPr>
        <w:t xml:space="preserve"> ولم تخضر محاجمه. </w:t>
      </w:r>
    </w:p>
    <w:p w:rsidR="00C90F8A" w:rsidRDefault="00C90F8A" w:rsidP="004F5848">
      <w:pPr>
        <w:pStyle w:val="libNormal"/>
        <w:rPr>
          <w:rtl/>
        </w:rPr>
      </w:pPr>
      <w:r w:rsidRPr="008D3D37">
        <w:rPr>
          <w:rStyle w:val="libNormalChar"/>
          <w:rtl/>
        </w:rPr>
        <w:t xml:space="preserve">[ 22131 ] </w:t>
      </w:r>
      <w:r>
        <w:rPr>
          <w:rtl/>
        </w:rPr>
        <w:t>17</w:t>
      </w:r>
      <w:r w:rsidR="00211E62">
        <w:rPr>
          <w:rtl/>
        </w:rPr>
        <w:t xml:space="preserve"> - </w:t>
      </w:r>
      <w:r>
        <w:rPr>
          <w:rtl/>
        </w:rPr>
        <w:t>وعن أبيه</w:t>
      </w:r>
      <w:r w:rsidR="00211E62">
        <w:rPr>
          <w:rtl/>
        </w:rPr>
        <w:t>،</w:t>
      </w:r>
      <w:r>
        <w:rPr>
          <w:rtl/>
        </w:rPr>
        <w:t xml:space="preserve"> عن سعد</w:t>
      </w:r>
      <w:r w:rsidR="00211E62">
        <w:rPr>
          <w:rtl/>
        </w:rPr>
        <w:t>،</w:t>
      </w:r>
      <w:r>
        <w:rPr>
          <w:rtl/>
        </w:rPr>
        <w:t xml:space="preserve"> عن يعقوب بن يزيد</w:t>
      </w:r>
      <w:r w:rsidR="00211E62">
        <w:rPr>
          <w:rtl/>
        </w:rPr>
        <w:t>،</w:t>
      </w:r>
      <w:r>
        <w:rPr>
          <w:rtl/>
        </w:rPr>
        <w:t xml:space="preserve"> عن مروك </w:t>
      </w:r>
    </w:p>
    <w:p w:rsidR="00C90F8A" w:rsidRDefault="00343F1C" w:rsidP="00343F1C">
      <w:pPr>
        <w:pStyle w:val="libLine"/>
        <w:rPr>
          <w:rtl/>
        </w:rPr>
      </w:pPr>
      <w:r>
        <w:rPr>
          <w:rtl/>
        </w:rPr>
        <w:t>____________________</w:t>
      </w:r>
    </w:p>
    <w:p w:rsidR="00C90F8A" w:rsidRPr="00D07E50" w:rsidRDefault="00C90F8A" w:rsidP="00343F1C">
      <w:pPr>
        <w:pStyle w:val="libFootnote0"/>
        <w:rPr>
          <w:rtl/>
        </w:rPr>
      </w:pPr>
      <w:r w:rsidRPr="00D07E50">
        <w:rPr>
          <w:rtl/>
        </w:rPr>
        <w:t>(1) في المصدر</w:t>
      </w:r>
      <w:r w:rsidR="00211E62">
        <w:rPr>
          <w:rtl/>
        </w:rPr>
        <w:t>:</w:t>
      </w:r>
      <w:r w:rsidRPr="00D07E50">
        <w:rPr>
          <w:rtl/>
        </w:rPr>
        <w:t xml:space="preserve"> عبد الرحمن بن عمرو بن أسلم</w:t>
      </w:r>
      <w:r>
        <w:rPr>
          <w:rtl/>
        </w:rPr>
        <w:t>.</w:t>
      </w:r>
      <w:r w:rsidRPr="00D07E50">
        <w:rPr>
          <w:rtl/>
        </w:rPr>
        <w:t xml:space="preserve"> </w:t>
      </w:r>
    </w:p>
    <w:p w:rsidR="00C90F8A" w:rsidRDefault="00C90F8A" w:rsidP="00343F1C">
      <w:pPr>
        <w:pStyle w:val="libFootnote0"/>
        <w:rPr>
          <w:rtl/>
        </w:rPr>
      </w:pPr>
      <w:r>
        <w:rPr>
          <w:rtl/>
        </w:rPr>
        <w:t>15</w:t>
      </w:r>
      <w:r w:rsidR="00211E62">
        <w:rPr>
          <w:rtl/>
        </w:rPr>
        <w:t xml:space="preserve"> - </w:t>
      </w:r>
      <w:r>
        <w:rPr>
          <w:rtl/>
        </w:rPr>
        <w:t>الخصال</w:t>
      </w:r>
      <w:r w:rsidR="00211E62">
        <w:rPr>
          <w:rtl/>
        </w:rPr>
        <w:t>:</w:t>
      </w:r>
      <w:r>
        <w:rPr>
          <w:rtl/>
        </w:rPr>
        <w:t xml:space="preserve"> 387 / 75. </w:t>
      </w:r>
    </w:p>
    <w:p w:rsidR="00C90F8A" w:rsidRDefault="00C90F8A" w:rsidP="00343F1C">
      <w:pPr>
        <w:pStyle w:val="libFootnote0"/>
        <w:rPr>
          <w:rtl/>
        </w:rPr>
      </w:pPr>
      <w:r>
        <w:rPr>
          <w:rtl/>
        </w:rPr>
        <w:t>16</w:t>
      </w:r>
      <w:r w:rsidR="00211E62">
        <w:rPr>
          <w:rtl/>
        </w:rPr>
        <w:t xml:space="preserve"> - </w:t>
      </w:r>
      <w:r>
        <w:rPr>
          <w:rtl/>
        </w:rPr>
        <w:t>الخصال</w:t>
      </w:r>
      <w:r w:rsidR="00211E62">
        <w:rPr>
          <w:rtl/>
        </w:rPr>
        <w:t>:</w:t>
      </w:r>
      <w:r>
        <w:rPr>
          <w:rtl/>
        </w:rPr>
        <w:t xml:space="preserve"> 386 / 72</w:t>
      </w:r>
      <w:r w:rsidR="00211E62">
        <w:rPr>
          <w:rtl/>
        </w:rPr>
        <w:t>،</w:t>
      </w:r>
      <w:r>
        <w:rPr>
          <w:rtl/>
        </w:rPr>
        <w:t xml:space="preserve"> وأورد قطعة منه عن الفقيه في الحديث 4 من الباب 8 من أبواب السفر. </w:t>
      </w:r>
    </w:p>
    <w:p w:rsidR="00C90F8A" w:rsidRDefault="00C90F8A" w:rsidP="00343F1C">
      <w:pPr>
        <w:pStyle w:val="libFootnote0"/>
        <w:rPr>
          <w:rtl/>
        </w:rPr>
      </w:pPr>
      <w:r>
        <w:rPr>
          <w:rtl/>
        </w:rPr>
        <w:t>17</w:t>
      </w:r>
      <w:r w:rsidR="00211E62">
        <w:rPr>
          <w:rtl/>
        </w:rPr>
        <w:t xml:space="preserve"> - </w:t>
      </w:r>
      <w:r>
        <w:rPr>
          <w:rtl/>
        </w:rPr>
        <w:t>الخصال</w:t>
      </w:r>
      <w:r w:rsidR="00211E62">
        <w:rPr>
          <w:rtl/>
        </w:rPr>
        <w:t>:</w:t>
      </w:r>
      <w:r>
        <w:rPr>
          <w:rtl/>
        </w:rPr>
        <w:t xml:space="preserve"> 389 / 79.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ابن عبيد </w:t>
      </w:r>
      <w:r w:rsidRPr="00E40572">
        <w:rPr>
          <w:rStyle w:val="libFootnotenumChar"/>
          <w:rtl/>
        </w:rPr>
        <w:t>(1)</w:t>
      </w:r>
      <w:r w:rsidR="00211E62">
        <w:rPr>
          <w:rtl/>
        </w:rPr>
        <w:t>،</w:t>
      </w:r>
      <w:r>
        <w:rPr>
          <w:rtl/>
        </w:rPr>
        <w:t xml:space="preserve"> عن </w:t>
      </w:r>
      <w:r w:rsidR="007D12B3">
        <w:rPr>
          <w:rtl/>
        </w:rPr>
        <w:t>محمّد</w:t>
      </w:r>
      <w:r w:rsidR="00343F1C">
        <w:rPr>
          <w:rtl/>
        </w:rPr>
        <w:t xml:space="preserve"> </w:t>
      </w:r>
      <w:r>
        <w:rPr>
          <w:rtl/>
        </w:rPr>
        <w:t>بن سيان</w:t>
      </w:r>
      <w:r w:rsidR="00211E62">
        <w:rPr>
          <w:rtl/>
        </w:rPr>
        <w:t>،</w:t>
      </w:r>
      <w:r>
        <w:rPr>
          <w:rtl/>
        </w:rPr>
        <w:t xml:space="preserve"> عن معتب بن المبارك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يوم الخميس وهو يحتجم</w:t>
      </w:r>
      <w:r w:rsidR="00211E62">
        <w:rPr>
          <w:rtl/>
        </w:rPr>
        <w:t>،</w:t>
      </w:r>
      <w:r>
        <w:rPr>
          <w:rtl/>
        </w:rPr>
        <w:t xml:space="preserve"> فقلت أتحتجم يوم الخميس؟ فقال</w:t>
      </w:r>
      <w:r w:rsidR="00211E62">
        <w:rPr>
          <w:rtl/>
        </w:rPr>
        <w:t>:</w:t>
      </w:r>
      <w:r>
        <w:rPr>
          <w:rtl/>
        </w:rPr>
        <w:t xml:space="preserve"> من </w:t>
      </w:r>
      <w:r w:rsidR="006204AE">
        <w:rPr>
          <w:rtl/>
        </w:rPr>
        <w:t xml:space="preserve">كان </w:t>
      </w:r>
      <w:r>
        <w:rPr>
          <w:rtl/>
        </w:rPr>
        <w:t>محتجما فليحتجم في يوم الخميس ف</w:t>
      </w:r>
      <w:r w:rsidR="003763A8">
        <w:rPr>
          <w:rtl/>
        </w:rPr>
        <w:t xml:space="preserve">إنّ </w:t>
      </w:r>
      <w:r>
        <w:rPr>
          <w:rtl/>
        </w:rPr>
        <w:t>عشية كل جمعة يبتدر الدم فرقا من القيامة ولا يرجع إلى وكره إلى غداة الخميس</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من احتجم في آخر خميس من الشهر في أول النهار سل منه الداء سل</w:t>
      </w:r>
      <w:r w:rsidR="00440722">
        <w:rPr>
          <w:rFonts w:hint="cs"/>
          <w:rtl/>
        </w:rPr>
        <w:t>ّ</w:t>
      </w:r>
      <w:r>
        <w:rPr>
          <w:rtl/>
        </w:rPr>
        <w:t>ا</w:t>
      </w:r>
      <w:r w:rsidR="00440722">
        <w:rPr>
          <w:rFonts w:hint="cs"/>
          <w:rtl/>
        </w:rPr>
        <w:t>ً</w:t>
      </w:r>
      <w:r>
        <w:rPr>
          <w:rtl/>
        </w:rPr>
        <w:t xml:space="preserve">. </w:t>
      </w:r>
    </w:p>
    <w:p w:rsidR="00C90F8A" w:rsidRDefault="00C90F8A" w:rsidP="00440722">
      <w:pPr>
        <w:pStyle w:val="libNormal"/>
        <w:rPr>
          <w:rtl/>
        </w:rPr>
      </w:pPr>
      <w:r w:rsidRPr="008D3D37">
        <w:rPr>
          <w:rStyle w:val="libNormalChar"/>
          <w:rtl/>
        </w:rPr>
        <w:t xml:space="preserve">[ 22132 ] </w:t>
      </w:r>
      <w:r>
        <w:rPr>
          <w:rtl/>
        </w:rPr>
        <w:t>18</w:t>
      </w:r>
      <w:r w:rsidR="00211E62">
        <w:rPr>
          <w:rtl/>
        </w:rPr>
        <w:t xml:space="preserve"> - </w:t>
      </w:r>
      <w:r>
        <w:rPr>
          <w:rtl/>
        </w:rPr>
        <w:t>وعن أبيه</w:t>
      </w:r>
      <w:r w:rsidR="00211E62">
        <w:rPr>
          <w:rtl/>
        </w:rPr>
        <w:t>،</w:t>
      </w:r>
      <w:r>
        <w:rPr>
          <w:rtl/>
        </w:rPr>
        <w:t xml:space="preserve"> عن سعد</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زكريا المؤمن</w:t>
      </w:r>
      <w:r w:rsidR="00211E62">
        <w:rPr>
          <w:rtl/>
        </w:rPr>
        <w:t>،</w:t>
      </w:r>
      <w:r>
        <w:rPr>
          <w:rtl/>
        </w:rPr>
        <w:t xml:space="preserve"> عن </w:t>
      </w:r>
      <w:r w:rsidR="007D12B3">
        <w:rPr>
          <w:rtl/>
        </w:rPr>
        <w:t>محمّد</w:t>
      </w:r>
      <w:r w:rsidR="00343F1C">
        <w:rPr>
          <w:rtl/>
        </w:rPr>
        <w:t xml:space="preserve"> </w:t>
      </w:r>
      <w:r>
        <w:rPr>
          <w:rtl/>
        </w:rPr>
        <w:t xml:space="preserve">بن رياح </w:t>
      </w:r>
      <w:r w:rsidRPr="00E40572">
        <w:rPr>
          <w:rStyle w:val="libFootnotenumChar"/>
          <w:rtl/>
        </w:rPr>
        <w:t>(</w:t>
      </w:r>
      <w:r w:rsidR="00440722">
        <w:rPr>
          <w:rStyle w:val="libFootnotenumChar"/>
          <w:rFonts w:hint="cs"/>
          <w:rtl/>
        </w:rPr>
        <w:t>2</w:t>
      </w:r>
      <w:r w:rsidRPr="00E40572">
        <w:rPr>
          <w:rStyle w:val="libFootnotenumChar"/>
          <w:rtl/>
        </w:rPr>
        <w:t>)</w:t>
      </w:r>
      <w:r>
        <w:rPr>
          <w:rtl/>
        </w:rPr>
        <w:t xml:space="preserve"> قال</w:t>
      </w:r>
      <w:r w:rsidR="00211E62">
        <w:rPr>
          <w:rtl/>
        </w:rPr>
        <w:t>:</w:t>
      </w:r>
      <w:r>
        <w:rPr>
          <w:rtl/>
        </w:rPr>
        <w:t xml:space="preserve"> رأيت أبا إبراهيم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يحتجم يوم الجمعة فقلت</w:t>
      </w:r>
      <w:r w:rsidR="00211E62">
        <w:rPr>
          <w:rtl/>
        </w:rPr>
        <w:t>:</w:t>
      </w:r>
      <w:r>
        <w:rPr>
          <w:rtl/>
        </w:rPr>
        <w:t xml:space="preserve"> تحتجم يوم الجمعة؟ فقال</w:t>
      </w:r>
      <w:r w:rsidR="00211E62">
        <w:rPr>
          <w:rtl/>
        </w:rPr>
        <w:t>:</w:t>
      </w:r>
      <w:r>
        <w:rPr>
          <w:rtl/>
        </w:rPr>
        <w:t xml:space="preserve"> اقرأ آية الكرسي</w:t>
      </w:r>
      <w:r w:rsidR="00211E62">
        <w:rPr>
          <w:rtl/>
        </w:rPr>
        <w:t>،</w:t>
      </w:r>
      <w:r>
        <w:rPr>
          <w:rtl/>
        </w:rPr>
        <w:t xml:space="preserve"> </w:t>
      </w:r>
      <w:r w:rsidR="00440722">
        <w:rPr>
          <w:rtl/>
        </w:rPr>
        <w:t xml:space="preserve">فإذا </w:t>
      </w:r>
      <w:r>
        <w:rPr>
          <w:rtl/>
        </w:rPr>
        <w:t>هاج الدم ليلا</w:t>
      </w:r>
      <w:r w:rsidR="00440722">
        <w:rPr>
          <w:rFonts w:hint="cs"/>
          <w:rtl/>
        </w:rPr>
        <w:t>ً</w:t>
      </w:r>
      <w:r>
        <w:rPr>
          <w:rtl/>
        </w:rPr>
        <w:t xml:space="preserve"> </w:t>
      </w:r>
      <w:r w:rsidR="006204AE">
        <w:rPr>
          <w:rtl/>
        </w:rPr>
        <w:t xml:space="preserve">كان </w:t>
      </w:r>
      <w:r>
        <w:rPr>
          <w:rtl/>
        </w:rPr>
        <w:t xml:space="preserve">أو </w:t>
      </w:r>
      <w:r w:rsidR="00440722">
        <w:rPr>
          <w:rtl/>
        </w:rPr>
        <w:t xml:space="preserve">نهاراً </w:t>
      </w:r>
      <w:r>
        <w:rPr>
          <w:rtl/>
        </w:rPr>
        <w:t xml:space="preserve">فاقرأ آية الكرسي واحتجم. </w:t>
      </w:r>
    </w:p>
    <w:p w:rsidR="00C90F8A" w:rsidRDefault="00C90F8A" w:rsidP="004F5848">
      <w:pPr>
        <w:pStyle w:val="libNormal"/>
        <w:rPr>
          <w:rtl/>
        </w:rPr>
      </w:pPr>
      <w:r w:rsidRPr="008D3D37">
        <w:rPr>
          <w:rStyle w:val="libNormalChar"/>
          <w:rtl/>
        </w:rPr>
        <w:t xml:space="preserve">[ 22133 ] </w:t>
      </w:r>
      <w:r>
        <w:rPr>
          <w:rtl/>
        </w:rPr>
        <w:t>19</w:t>
      </w:r>
      <w:r w:rsidR="00211E62">
        <w:rPr>
          <w:rtl/>
        </w:rPr>
        <w:t xml:space="preserve"> - </w:t>
      </w:r>
      <w:r>
        <w:rPr>
          <w:rtl/>
        </w:rPr>
        <w:t xml:space="preserve">وبإسناده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 xml:space="preserve">في حديث </w:t>
      </w:r>
      <w:r w:rsidR="006E012F">
        <w:rPr>
          <w:rtl/>
        </w:rPr>
        <w:t xml:space="preserve">الأربعمائة </w:t>
      </w:r>
      <w:r w:rsidR="00211E62">
        <w:rPr>
          <w:rtl/>
        </w:rPr>
        <w:t xml:space="preserve">- </w:t>
      </w:r>
      <w:r>
        <w:rPr>
          <w:rtl/>
        </w:rPr>
        <w:t>قال</w:t>
      </w:r>
      <w:r w:rsidR="00211E62">
        <w:rPr>
          <w:rtl/>
        </w:rPr>
        <w:t>:</w:t>
      </w:r>
      <w:r>
        <w:rPr>
          <w:rtl/>
        </w:rPr>
        <w:t xml:space="preserve"> </w:t>
      </w:r>
      <w:r w:rsidR="003763A8">
        <w:rPr>
          <w:rtl/>
        </w:rPr>
        <w:t>الحجّ</w:t>
      </w:r>
      <w:r>
        <w:rPr>
          <w:rtl/>
        </w:rPr>
        <w:t>امة تصح البدن وتشد العقل</w:t>
      </w:r>
      <w:r w:rsidR="00211E62">
        <w:rPr>
          <w:rtl/>
        </w:rPr>
        <w:t>،</w:t>
      </w:r>
      <w:r>
        <w:rPr>
          <w:rtl/>
        </w:rPr>
        <w:t xml:space="preserve"> توقوا </w:t>
      </w:r>
      <w:r w:rsidR="003763A8">
        <w:rPr>
          <w:rtl/>
        </w:rPr>
        <w:t>الحجّ</w:t>
      </w:r>
      <w:r>
        <w:rPr>
          <w:rtl/>
        </w:rPr>
        <w:t>امة والنورة يوم الاربعاء</w:t>
      </w:r>
      <w:r w:rsidR="00211E62">
        <w:rPr>
          <w:rtl/>
        </w:rPr>
        <w:t>،</w:t>
      </w:r>
      <w:r>
        <w:rPr>
          <w:rtl/>
        </w:rPr>
        <w:t xml:space="preserve"> ف</w:t>
      </w:r>
      <w:r w:rsidR="003763A8">
        <w:rPr>
          <w:rtl/>
        </w:rPr>
        <w:t xml:space="preserve">إنّ </w:t>
      </w:r>
      <w:r>
        <w:rPr>
          <w:rtl/>
        </w:rPr>
        <w:t xml:space="preserve">يوم </w:t>
      </w:r>
      <w:r w:rsidR="00440722">
        <w:rPr>
          <w:rtl/>
        </w:rPr>
        <w:t xml:space="preserve">الأربعاء </w:t>
      </w:r>
      <w:r>
        <w:rPr>
          <w:rtl/>
        </w:rPr>
        <w:t>يوم نحس مستمر وفيه خلقت جهنم</w:t>
      </w:r>
      <w:r w:rsidR="00211E62">
        <w:rPr>
          <w:rtl/>
        </w:rPr>
        <w:t>،</w:t>
      </w:r>
      <w:r>
        <w:rPr>
          <w:rtl/>
        </w:rPr>
        <w:t xml:space="preserve"> وفي يوم الجمعة ساعة لا يحتجم فيها أحد </w:t>
      </w:r>
      <w:r w:rsidR="00ED520A">
        <w:rPr>
          <w:rtl/>
        </w:rPr>
        <w:t xml:space="preserve">إلّا </w:t>
      </w:r>
      <w:r>
        <w:rPr>
          <w:rtl/>
        </w:rPr>
        <w:t xml:space="preserve">مات. </w:t>
      </w:r>
    </w:p>
    <w:p w:rsidR="00C90F8A" w:rsidRDefault="00C90F8A" w:rsidP="004F5848">
      <w:pPr>
        <w:pStyle w:val="libNormal"/>
        <w:rPr>
          <w:rtl/>
        </w:rPr>
      </w:pPr>
      <w:r w:rsidRPr="008D3D37">
        <w:rPr>
          <w:rStyle w:val="libNormalChar"/>
          <w:rtl/>
        </w:rPr>
        <w:t xml:space="preserve">[ 22134 ] </w:t>
      </w:r>
      <w:r>
        <w:rPr>
          <w:rtl/>
        </w:rPr>
        <w:t>20</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يعقوب بن يزيد</w:t>
      </w:r>
      <w:r w:rsidR="00211E62">
        <w:rPr>
          <w:rtl/>
        </w:rPr>
        <w:t>،</w:t>
      </w:r>
      <w:r>
        <w:rPr>
          <w:rtl/>
        </w:rPr>
        <w:t xml:space="preserve"> عن ابن أبي عمير</w:t>
      </w:r>
      <w:r w:rsidR="00211E62">
        <w:rPr>
          <w:rtl/>
        </w:rPr>
        <w:t>،</w:t>
      </w:r>
      <w:r>
        <w:rPr>
          <w:rtl/>
        </w:rPr>
        <w:t xml:space="preserve"> عن حفص بن البختري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الدواء أربعة</w:t>
      </w:r>
      <w:r w:rsidR="00211E62">
        <w:rPr>
          <w:rtl/>
        </w:rPr>
        <w:t>:</w:t>
      </w:r>
      <w:r>
        <w:rPr>
          <w:rtl/>
        </w:rPr>
        <w:t xml:space="preserve"> </w:t>
      </w:r>
      <w:r w:rsidR="003763A8">
        <w:rPr>
          <w:rtl/>
        </w:rPr>
        <w:t>الحجّ</w:t>
      </w:r>
      <w:r>
        <w:rPr>
          <w:rtl/>
        </w:rPr>
        <w:t>امة</w:t>
      </w:r>
      <w:r w:rsidR="00211E62">
        <w:rPr>
          <w:rtl/>
        </w:rPr>
        <w:t>،</w:t>
      </w:r>
      <w:r>
        <w:rPr>
          <w:rtl/>
        </w:rPr>
        <w:t xml:space="preserve"> والسعوط</w:t>
      </w:r>
      <w:r w:rsidR="00211E62">
        <w:rPr>
          <w:rtl/>
        </w:rPr>
        <w:t>،</w:t>
      </w:r>
      <w:r>
        <w:rPr>
          <w:rtl/>
        </w:rPr>
        <w:t xml:space="preserve"> والحقنة والقيء. </w:t>
      </w:r>
    </w:p>
    <w:p w:rsidR="00C90F8A" w:rsidRDefault="00343F1C" w:rsidP="00343F1C">
      <w:pPr>
        <w:pStyle w:val="libLine"/>
        <w:rPr>
          <w:rtl/>
        </w:rPr>
      </w:pPr>
      <w:r>
        <w:rPr>
          <w:rtl/>
        </w:rPr>
        <w:t>____________________</w:t>
      </w:r>
    </w:p>
    <w:p w:rsidR="00C90F8A" w:rsidRPr="00D07E50" w:rsidRDefault="00C90F8A" w:rsidP="00343F1C">
      <w:pPr>
        <w:pStyle w:val="libFootnote0"/>
        <w:rPr>
          <w:rtl/>
        </w:rPr>
      </w:pPr>
      <w:r w:rsidRPr="00D07E50">
        <w:rPr>
          <w:rtl/>
        </w:rPr>
        <w:t>(1) في المصدر</w:t>
      </w:r>
      <w:r w:rsidR="00211E62">
        <w:rPr>
          <w:rtl/>
        </w:rPr>
        <w:t>:</w:t>
      </w:r>
      <w:r w:rsidRPr="00D07E50">
        <w:rPr>
          <w:rtl/>
        </w:rPr>
        <w:t xml:space="preserve"> </w:t>
      </w:r>
      <w:r w:rsidR="00E708F6">
        <w:rPr>
          <w:rtl/>
        </w:rPr>
        <w:t xml:space="preserve">مروان </w:t>
      </w:r>
      <w:r w:rsidRPr="00D07E50">
        <w:rPr>
          <w:rtl/>
        </w:rPr>
        <w:t>بن عبيد</w:t>
      </w:r>
      <w:r>
        <w:rPr>
          <w:rtl/>
        </w:rPr>
        <w:t>.</w:t>
      </w:r>
      <w:r w:rsidRPr="00D07E50">
        <w:rPr>
          <w:rtl/>
        </w:rPr>
        <w:t xml:space="preserve"> </w:t>
      </w:r>
    </w:p>
    <w:p w:rsidR="00C90F8A" w:rsidRDefault="00C90F8A" w:rsidP="00343F1C">
      <w:pPr>
        <w:pStyle w:val="libFootnote0"/>
        <w:rPr>
          <w:rtl/>
        </w:rPr>
      </w:pPr>
      <w:r>
        <w:rPr>
          <w:rtl/>
        </w:rPr>
        <w:t>18</w:t>
      </w:r>
      <w:r w:rsidR="00211E62">
        <w:rPr>
          <w:rtl/>
        </w:rPr>
        <w:t xml:space="preserve"> - </w:t>
      </w:r>
      <w:r>
        <w:rPr>
          <w:rtl/>
        </w:rPr>
        <w:t>الخصال</w:t>
      </w:r>
      <w:r w:rsidR="00211E62">
        <w:rPr>
          <w:rtl/>
        </w:rPr>
        <w:t>:</w:t>
      </w:r>
      <w:r>
        <w:rPr>
          <w:rtl/>
        </w:rPr>
        <w:t xml:space="preserve"> 390 / 83. </w:t>
      </w:r>
    </w:p>
    <w:p w:rsidR="00C90F8A" w:rsidRPr="00D07E50" w:rsidRDefault="00C90F8A" w:rsidP="00440722">
      <w:pPr>
        <w:pStyle w:val="libFootnote0"/>
        <w:rPr>
          <w:rtl/>
        </w:rPr>
      </w:pPr>
      <w:r w:rsidRPr="00D07E50">
        <w:rPr>
          <w:rtl/>
        </w:rPr>
        <w:t>(</w:t>
      </w:r>
      <w:r w:rsidR="00440722">
        <w:rPr>
          <w:rFonts w:hint="cs"/>
          <w:rtl/>
        </w:rPr>
        <w:t>2</w:t>
      </w:r>
      <w:r w:rsidRPr="00D07E50">
        <w:rPr>
          <w:rtl/>
        </w:rPr>
        <w:t>) في المصدر</w:t>
      </w:r>
      <w:r w:rsidR="00211E62">
        <w:rPr>
          <w:rtl/>
        </w:rPr>
        <w:t>:</w:t>
      </w:r>
      <w:r w:rsidRPr="00D07E50">
        <w:rPr>
          <w:rtl/>
        </w:rPr>
        <w:t xml:space="preserve"> </w:t>
      </w:r>
      <w:r w:rsidR="007D12B3">
        <w:rPr>
          <w:rtl/>
        </w:rPr>
        <w:t>محمّد</w:t>
      </w:r>
      <w:r w:rsidR="00343F1C">
        <w:rPr>
          <w:rtl/>
        </w:rPr>
        <w:t xml:space="preserve"> </w:t>
      </w:r>
      <w:r w:rsidRPr="00D07E50">
        <w:rPr>
          <w:rtl/>
        </w:rPr>
        <w:t>بن رباح القلا</w:t>
      </w:r>
      <w:r>
        <w:rPr>
          <w:rtl/>
        </w:rPr>
        <w:t>.</w:t>
      </w:r>
      <w:r w:rsidRPr="00D07E50">
        <w:rPr>
          <w:rtl/>
        </w:rPr>
        <w:t xml:space="preserve"> </w:t>
      </w:r>
    </w:p>
    <w:p w:rsidR="00C90F8A" w:rsidRDefault="00C90F8A" w:rsidP="00343F1C">
      <w:pPr>
        <w:pStyle w:val="libFootnote0"/>
        <w:rPr>
          <w:rtl/>
        </w:rPr>
      </w:pPr>
      <w:r>
        <w:rPr>
          <w:rtl/>
        </w:rPr>
        <w:t>19</w:t>
      </w:r>
      <w:r w:rsidR="00211E62">
        <w:rPr>
          <w:rtl/>
        </w:rPr>
        <w:t xml:space="preserve"> - </w:t>
      </w:r>
      <w:r>
        <w:rPr>
          <w:rtl/>
        </w:rPr>
        <w:t>الخصال</w:t>
      </w:r>
      <w:r w:rsidR="00211E62">
        <w:rPr>
          <w:rtl/>
        </w:rPr>
        <w:t>:</w:t>
      </w:r>
      <w:r>
        <w:rPr>
          <w:rtl/>
        </w:rPr>
        <w:t xml:space="preserve"> 611 و 637 / 10. </w:t>
      </w:r>
    </w:p>
    <w:p w:rsidR="00C90F8A" w:rsidRDefault="00C90F8A" w:rsidP="00343F1C">
      <w:pPr>
        <w:pStyle w:val="libFootnote0"/>
        <w:rPr>
          <w:rtl/>
        </w:rPr>
      </w:pPr>
      <w:r>
        <w:rPr>
          <w:rtl/>
        </w:rPr>
        <w:t>20</w:t>
      </w:r>
      <w:r w:rsidR="00211E62">
        <w:rPr>
          <w:rtl/>
        </w:rPr>
        <w:t xml:space="preserve"> - </w:t>
      </w:r>
      <w:r>
        <w:rPr>
          <w:rtl/>
        </w:rPr>
        <w:t>الخصال</w:t>
      </w:r>
      <w:r w:rsidR="00211E62">
        <w:rPr>
          <w:rtl/>
        </w:rPr>
        <w:t>:</w:t>
      </w:r>
      <w:r>
        <w:rPr>
          <w:rtl/>
        </w:rPr>
        <w:t xml:space="preserve"> 249 / 112 أورده في الحديثين 4 و 5 من الباب 134 من أبواب الأطعمة المباحة.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وقد روى الحسين بن بسطام وأخوه في </w:t>
      </w:r>
      <w:r w:rsidRPr="00343F1C">
        <w:rPr>
          <w:rStyle w:val="libNormalChar"/>
          <w:rtl/>
        </w:rPr>
        <w:t xml:space="preserve">( </w:t>
      </w:r>
      <w:r>
        <w:rPr>
          <w:rtl/>
        </w:rPr>
        <w:t>طب الأئمة</w:t>
      </w:r>
      <w:r w:rsidRPr="00343F1C">
        <w:rPr>
          <w:rStyle w:val="libNormalChar"/>
          <w:rtl/>
        </w:rPr>
        <w:t xml:space="preserve"> ) </w:t>
      </w:r>
      <w:r w:rsidR="00AA7B56">
        <w:rPr>
          <w:rtl/>
        </w:rPr>
        <w:t xml:space="preserve">كثيراً </w:t>
      </w:r>
      <w:r>
        <w:rPr>
          <w:rtl/>
        </w:rPr>
        <w:t xml:space="preserve">من هذه الاحاديث وما في معناها </w:t>
      </w:r>
      <w:r w:rsidRPr="00E40572">
        <w:rPr>
          <w:rStyle w:val="libFootnotenumChar"/>
          <w:rtl/>
        </w:rPr>
        <w:t>(1)</w:t>
      </w:r>
      <w:r>
        <w:rPr>
          <w:rtl/>
        </w:rPr>
        <w:t>.</w:t>
      </w:r>
    </w:p>
    <w:p w:rsidR="00C90F8A" w:rsidRDefault="00C90F8A" w:rsidP="00C90F8A">
      <w:pPr>
        <w:pStyle w:val="Heading2Center"/>
        <w:rPr>
          <w:rtl/>
        </w:rPr>
      </w:pPr>
      <w:bookmarkStart w:id="296" w:name="_Toc303531559"/>
      <w:bookmarkStart w:id="297" w:name="_Toc303765239"/>
      <w:bookmarkStart w:id="298" w:name="_Toc303770427"/>
      <w:bookmarkStart w:id="299" w:name="_Toc378022313"/>
      <w:bookmarkStart w:id="300" w:name="_Toc253506688"/>
      <w:r>
        <w:rPr>
          <w:rtl/>
        </w:rPr>
        <w:t>14</w:t>
      </w:r>
      <w:r w:rsidR="00211E62">
        <w:rPr>
          <w:rtl/>
        </w:rPr>
        <w:t xml:space="preserve"> - </w:t>
      </w:r>
      <w:r>
        <w:rPr>
          <w:rtl/>
        </w:rPr>
        <w:t xml:space="preserve">باب تحريم بيع الكلاب </w:t>
      </w:r>
      <w:r w:rsidR="00ED520A">
        <w:rPr>
          <w:rtl/>
        </w:rPr>
        <w:t xml:space="preserve">إلّا </w:t>
      </w:r>
      <w:r>
        <w:rPr>
          <w:rtl/>
        </w:rPr>
        <w:t>كلب الصيد وكلب الماشية</w:t>
      </w:r>
      <w:bookmarkEnd w:id="296"/>
      <w:bookmarkEnd w:id="297"/>
      <w:bookmarkEnd w:id="298"/>
      <w:r w:rsidR="00211E62">
        <w:rPr>
          <w:rtl/>
        </w:rPr>
        <w:t xml:space="preserve"> </w:t>
      </w:r>
      <w:bookmarkStart w:id="301" w:name="_Toc303531560"/>
      <w:bookmarkStart w:id="302" w:name="_Toc303765240"/>
      <w:bookmarkStart w:id="303" w:name="_Toc303770428"/>
      <w:r w:rsidR="00211E62">
        <w:rPr>
          <w:rtl/>
        </w:rPr>
        <w:t>و</w:t>
      </w:r>
      <w:r>
        <w:rPr>
          <w:rtl/>
        </w:rPr>
        <w:t>الحائط وجواز بيع الهر والدواب</w:t>
      </w:r>
      <w:bookmarkEnd w:id="299"/>
      <w:bookmarkEnd w:id="300"/>
      <w:bookmarkEnd w:id="301"/>
      <w:bookmarkEnd w:id="302"/>
      <w:bookmarkEnd w:id="303"/>
    </w:p>
    <w:p w:rsidR="00C90F8A" w:rsidRDefault="00C90F8A" w:rsidP="004F5848">
      <w:pPr>
        <w:pStyle w:val="libNormal"/>
        <w:rPr>
          <w:rtl/>
        </w:rPr>
      </w:pPr>
      <w:r w:rsidRPr="008D3D37">
        <w:rPr>
          <w:rStyle w:val="libNormalChar"/>
          <w:rtl/>
        </w:rPr>
        <w:t xml:space="preserve">[ 22135 ]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عبد الرحمن بن أبي هاشم</w:t>
      </w:r>
      <w:r w:rsidR="00211E62">
        <w:rPr>
          <w:rtl/>
        </w:rPr>
        <w:t>،</w:t>
      </w:r>
      <w:r>
        <w:rPr>
          <w:rtl/>
        </w:rPr>
        <w:t xml:space="preserve"> عن القاسم بن الوليد العماري</w:t>
      </w:r>
      <w:r w:rsidR="00211E62">
        <w:rPr>
          <w:rtl/>
        </w:rPr>
        <w:t>،</w:t>
      </w:r>
      <w:r>
        <w:rPr>
          <w:rtl/>
        </w:rPr>
        <w:t xml:space="preserve"> عن عبد الرحمن الاصم</w:t>
      </w:r>
      <w:r w:rsidR="00211E62">
        <w:rPr>
          <w:rtl/>
        </w:rPr>
        <w:t>،</w:t>
      </w:r>
      <w:r>
        <w:rPr>
          <w:rtl/>
        </w:rPr>
        <w:t xml:space="preserve"> عن مسمع بن عبد الملك</w:t>
      </w:r>
      <w:r w:rsidR="00211E62">
        <w:rPr>
          <w:rtl/>
        </w:rPr>
        <w:t>،</w:t>
      </w:r>
      <w:r>
        <w:rPr>
          <w:rtl/>
        </w:rPr>
        <w:t xml:space="preserve"> عن أبي عبدالله العامري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ثمن الكلب </w:t>
      </w:r>
      <w:r w:rsidR="00584DEF">
        <w:rPr>
          <w:rtl/>
        </w:rPr>
        <w:t xml:space="preserve">الّذي </w:t>
      </w:r>
      <w:r>
        <w:rPr>
          <w:rtl/>
        </w:rPr>
        <w:t>لا يصيد؟ فقال</w:t>
      </w:r>
      <w:r w:rsidR="00211E62">
        <w:rPr>
          <w:rtl/>
        </w:rPr>
        <w:t>:</w:t>
      </w:r>
      <w:r>
        <w:rPr>
          <w:rtl/>
        </w:rPr>
        <w:t xml:space="preserve"> سحت وأم</w:t>
      </w:r>
      <w:r w:rsidR="00577913">
        <w:rPr>
          <w:rFonts w:hint="cs"/>
          <w:rtl/>
        </w:rPr>
        <w:t>ّ</w:t>
      </w:r>
      <w:r>
        <w:rPr>
          <w:rtl/>
        </w:rPr>
        <w:t xml:space="preserve">ا الصيود فلا بأس. </w:t>
      </w:r>
    </w:p>
    <w:p w:rsidR="00C90F8A" w:rsidRDefault="00C90F8A" w:rsidP="00577913">
      <w:pPr>
        <w:pStyle w:val="libNormal"/>
        <w:rPr>
          <w:rtl/>
        </w:rPr>
      </w:pPr>
      <w:r w:rsidRPr="008D3D37">
        <w:rPr>
          <w:rStyle w:val="libNormalChar"/>
          <w:rtl/>
        </w:rPr>
        <w:t xml:space="preserve">[ 22136 ]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الحسن بن </w:t>
      </w:r>
      <w:r w:rsidR="00584DEF">
        <w:rPr>
          <w:rtl/>
        </w:rPr>
        <w:t xml:space="preserve">عليّ </w:t>
      </w:r>
      <w:r>
        <w:rPr>
          <w:rtl/>
        </w:rPr>
        <w:t>القاس</w:t>
      </w:r>
      <w:r w:rsidR="00D96DB8">
        <w:rPr>
          <w:rtl/>
        </w:rPr>
        <w:t xml:space="preserve">إنّي </w:t>
      </w:r>
      <w:r w:rsidRPr="00E40572">
        <w:rPr>
          <w:rStyle w:val="libFootnotenumChar"/>
          <w:rtl/>
        </w:rPr>
        <w:t>(</w:t>
      </w:r>
      <w:r w:rsidR="00577913">
        <w:rPr>
          <w:rStyle w:val="libFootnotenumChar"/>
          <w:rFonts w:hint="cs"/>
          <w:rtl/>
        </w:rPr>
        <w:t>2</w:t>
      </w:r>
      <w:r w:rsidRPr="00E40572">
        <w:rPr>
          <w:rStyle w:val="libFootnotenumChar"/>
          <w:rtl/>
        </w:rPr>
        <w:t>)</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وثمن الكلب سحت. </w:t>
      </w:r>
    </w:p>
    <w:p w:rsidR="00C90F8A" w:rsidRDefault="00343F1C" w:rsidP="00343F1C">
      <w:pPr>
        <w:pStyle w:val="libLine"/>
        <w:rPr>
          <w:rtl/>
        </w:rPr>
      </w:pPr>
      <w:r>
        <w:rPr>
          <w:rtl/>
        </w:rPr>
        <w:t>____________________</w:t>
      </w:r>
    </w:p>
    <w:p w:rsidR="00C90F8A" w:rsidRPr="00D07E50" w:rsidRDefault="00C90F8A" w:rsidP="00343F1C">
      <w:pPr>
        <w:pStyle w:val="libFootnote0"/>
        <w:rPr>
          <w:rtl/>
        </w:rPr>
      </w:pPr>
      <w:r w:rsidRPr="00D07E50">
        <w:rPr>
          <w:rtl/>
        </w:rPr>
        <w:t>(1) طب الأئمة</w:t>
      </w:r>
      <w:r w:rsidR="00211E62">
        <w:rPr>
          <w:rtl/>
        </w:rPr>
        <w:t>:</w:t>
      </w:r>
      <w:r w:rsidRPr="00D07E50">
        <w:rPr>
          <w:rtl/>
        </w:rPr>
        <w:t xml:space="preserve"> 55</w:t>
      </w:r>
      <w:r w:rsidR="00211E62">
        <w:rPr>
          <w:rtl/>
        </w:rPr>
        <w:t>،</w:t>
      </w:r>
      <w:r w:rsidRPr="00D07E50">
        <w:rPr>
          <w:rtl/>
        </w:rPr>
        <w:t xml:space="preserve"> 56</w:t>
      </w:r>
      <w:r>
        <w:rPr>
          <w:rtl/>
        </w:rPr>
        <w:t>.</w:t>
      </w:r>
      <w:r w:rsidRPr="00D07E50">
        <w:rPr>
          <w:rtl/>
        </w:rPr>
        <w:t xml:space="preserve"> </w:t>
      </w:r>
    </w:p>
    <w:p w:rsidR="00C90F8A" w:rsidRPr="00D07E50" w:rsidRDefault="00724AA1" w:rsidP="00343F1C">
      <w:pPr>
        <w:pStyle w:val="libFootnote0"/>
        <w:rPr>
          <w:rtl/>
        </w:rPr>
      </w:pPr>
      <w:r>
        <w:rPr>
          <w:rtl/>
        </w:rPr>
        <w:t xml:space="preserve">وتقدّم </w:t>
      </w:r>
      <w:r w:rsidR="00C90F8A" w:rsidRPr="00D07E50">
        <w:rPr>
          <w:rtl/>
        </w:rPr>
        <w:t>على بعض المقصود في الحديث 6 من الباب 1 من أبواب السواك</w:t>
      </w:r>
      <w:r w:rsidR="00211E62">
        <w:rPr>
          <w:rtl/>
        </w:rPr>
        <w:t>،</w:t>
      </w:r>
      <w:r w:rsidR="00C90F8A" w:rsidRPr="00D07E50">
        <w:rPr>
          <w:rtl/>
        </w:rPr>
        <w:t xml:space="preserve"> وفي الحديث 1 من الباب 82 من أبواب آداب الحمام</w:t>
      </w:r>
      <w:r w:rsidR="00211E62">
        <w:rPr>
          <w:rtl/>
        </w:rPr>
        <w:t>،</w:t>
      </w:r>
      <w:r w:rsidR="00C90F8A" w:rsidRPr="00D07E50">
        <w:rPr>
          <w:rtl/>
        </w:rPr>
        <w:t xml:space="preserve"> وفي الحديث 7 من الباب 37 من أبواب صلاة الجمعة</w:t>
      </w:r>
      <w:r w:rsidR="00211E62">
        <w:rPr>
          <w:rtl/>
        </w:rPr>
        <w:t>،</w:t>
      </w:r>
      <w:r w:rsidR="00C90F8A" w:rsidRPr="00D07E50">
        <w:rPr>
          <w:rtl/>
        </w:rPr>
        <w:t xml:space="preserve"> وفي الحديث 14 من الباب 26 من أبواب ما يمسك عنه الصائم</w:t>
      </w:r>
      <w:r w:rsidR="00211E62">
        <w:rPr>
          <w:rtl/>
        </w:rPr>
        <w:t>،</w:t>
      </w:r>
      <w:r w:rsidR="00C90F8A" w:rsidRPr="00D07E50">
        <w:rPr>
          <w:rtl/>
        </w:rPr>
        <w:t xml:space="preserve"> وفي الحديث 4 من الباب 5 من أبواب آداب السفر</w:t>
      </w:r>
      <w:r w:rsidR="00211E62">
        <w:rPr>
          <w:rtl/>
        </w:rPr>
        <w:t>،</w:t>
      </w:r>
      <w:r w:rsidR="00C90F8A" w:rsidRPr="00D07E50">
        <w:rPr>
          <w:rtl/>
        </w:rPr>
        <w:t xml:space="preserve"> وفي الباب 11 من هذه </w:t>
      </w:r>
      <w:r w:rsidR="00546DAE">
        <w:rPr>
          <w:rtl/>
        </w:rPr>
        <w:t xml:space="preserve">الأبواب </w:t>
      </w:r>
      <w:r w:rsidR="00211E62">
        <w:rPr>
          <w:rtl/>
        </w:rPr>
        <w:t>،</w:t>
      </w:r>
      <w:r w:rsidR="00C90F8A" w:rsidRPr="00D07E50">
        <w:rPr>
          <w:rtl/>
        </w:rPr>
        <w:t xml:space="preserve"> وفي الحديث 14 من الباب 49 من أبواب جهاد النفس ويأتي ما </w:t>
      </w:r>
      <w:r>
        <w:rPr>
          <w:rtl/>
        </w:rPr>
        <w:t xml:space="preserve">يدلّ </w:t>
      </w:r>
      <w:r w:rsidR="00C90F8A" w:rsidRPr="00D07E50">
        <w:rPr>
          <w:rtl/>
        </w:rPr>
        <w:t>عليه في الحديثين 10</w:t>
      </w:r>
      <w:r w:rsidR="00211E62">
        <w:rPr>
          <w:rtl/>
        </w:rPr>
        <w:t>،</w:t>
      </w:r>
      <w:r w:rsidR="00C90F8A" w:rsidRPr="00D07E50">
        <w:rPr>
          <w:rtl/>
        </w:rPr>
        <w:t xml:space="preserve"> 43 من الباب 10</w:t>
      </w:r>
      <w:r w:rsidR="00211E62">
        <w:rPr>
          <w:rtl/>
        </w:rPr>
        <w:t>،</w:t>
      </w:r>
      <w:r w:rsidR="00C90F8A" w:rsidRPr="00D07E50">
        <w:rPr>
          <w:rtl/>
        </w:rPr>
        <w:t xml:space="preserve"> وفي الأحاديث 1</w:t>
      </w:r>
      <w:r w:rsidR="00211E62">
        <w:rPr>
          <w:rtl/>
        </w:rPr>
        <w:t>،</w:t>
      </w:r>
      <w:r w:rsidR="00C90F8A" w:rsidRPr="00D07E50">
        <w:rPr>
          <w:rtl/>
        </w:rPr>
        <w:t xml:space="preserve"> 3</w:t>
      </w:r>
      <w:r w:rsidR="00211E62">
        <w:rPr>
          <w:rtl/>
        </w:rPr>
        <w:t>،</w:t>
      </w:r>
      <w:r w:rsidR="00C90F8A" w:rsidRPr="00D07E50">
        <w:rPr>
          <w:rtl/>
        </w:rPr>
        <w:t xml:space="preserve"> 4</w:t>
      </w:r>
      <w:r w:rsidR="00211E62">
        <w:rPr>
          <w:rtl/>
        </w:rPr>
        <w:t>،</w:t>
      </w:r>
      <w:r w:rsidR="00C90F8A" w:rsidRPr="00D07E50">
        <w:rPr>
          <w:rtl/>
        </w:rPr>
        <w:t xml:space="preserve"> 5</w:t>
      </w:r>
      <w:r w:rsidR="00211E62">
        <w:rPr>
          <w:rtl/>
        </w:rPr>
        <w:t>،</w:t>
      </w:r>
      <w:r w:rsidR="00C90F8A" w:rsidRPr="00D07E50">
        <w:rPr>
          <w:rtl/>
        </w:rPr>
        <w:t xml:space="preserve"> 6 من الباب 136 من أبواب الأطعمة المباحة</w:t>
      </w:r>
      <w:r w:rsidR="00C90F8A">
        <w:rPr>
          <w:rtl/>
        </w:rPr>
        <w:t>.</w:t>
      </w:r>
    </w:p>
    <w:p w:rsidR="00C90F8A" w:rsidRDefault="00C90F8A" w:rsidP="00577913">
      <w:pPr>
        <w:pStyle w:val="libFootnoteCenterBold"/>
        <w:rPr>
          <w:rtl/>
        </w:rPr>
      </w:pPr>
      <w:r>
        <w:rPr>
          <w:rtl/>
        </w:rPr>
        <w:t xml:space="preserve">الباب 14 </w:t>
      </w:r>
    </w:p>
    <w:p w:rsidR="00C90F8A" w:rsidRDefault="00C90F8A" w:rsidP="00577913">
      <w:pPr>
        <w:pStyle w:val="libFootnoteCenterBold"/>
        <w:rPr>
          <w:rtl/>
        </w:rPr>
      </w:pPr>
      <w:r>
        <w:rPr>
          <w:rtl/>
        </w:rPr>
        <w:t>فيه 9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127 / 5.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120 / 4. </w:t>
      </w:r>
    </w:p>
    <w:p w:rsidR="00C90F8A" w:rsidRPr="00D07E50" w:rsidRDefault="00C90F8A" w:rsidP="00577913">
      <w:pPr>
        <w:pStyle w:val="libFootnote0"/>
        <w:rPr>
          <w:rtl/>
        </w:rPr>
      </w:pPr>
      <w:r w:rsidRPr="00D07E50">
        <w:rPr>
          <w:rtl/>
        </w:rPr>
        <w:t>(</w:t>
      </w:r>
      <w:r w:rsidR="00577913">
        <w:rPr>
          <w:rFonts w:hint="cs"/>
          <w:rtl/>
        </w:rPr>
        <w:t>2</w:t>
      </w:r>
      <w:r w:rsidRPr="00D07E50">
        <w:rPr>
          <w:rtl/>
        </w:rPr>
        <w:t>) كذا في الأصل</w:t>
      </w:r>
      <w:r w:rsidR="00211E62">
        <w:rPr>
          <w:rtl/>
        </w:rPr>
        <w:t>،</w:t>
      </w:r>
      <w:r w:rsidRPr="00D07E50">
        <w:rPr>
          <w:rtl/>
        </w:rPr>
        <w:t xml:space="preserve"> لكن في </w:t>
      </w:r>
      <w:r w:rsidRPr="00577913">
        <w:rPr>
          <w:rtl/>
        </w:rPr>
        <w:t>المصدر</w:t>
      </w:r>
      <w:r w:rsidR="00211E62" w:rsidRPr="00577913">
        <w:rPr>
          <w:rtl/>
        </w:rPr>
        <w:t>:</w:t>
      </w:r>
      <w:r w:rsidRPr="00577913">
        <w:rPr>
          <w:rtl/>
        </w:rPr>
        <w:t xml:space="preserve"> الوشاء ( بدل</w:t>
      </w:r>
      <w:r w:rsidR="00211E62">
        <w:rPr>
          <w:rtl/>
        </w:rPr>
        <w:t>:</w:t>
      </w:r>
      <w:r w:rsidRPr="00D07E50">
        <w:rPr>
          <w:rtl/>
        </w:rPr>
        <w:t xml:space="preserve"> القاس</w:t>
      </w:r>
      <w:r w:rsidR="00D96DB8">
        <w:rPr>
          <w:rtl/>
        </w:rPr>
        <w:t xml:space="preserve">إنّي </w:t>
      </w:r>
      <w:r w:rsidRPr="00D07E50">
        <w:rPr>
          <w:rtl/>
        </w:rPr>
        <w:t>)</w:t>
      </w:r>
      <w:r>
        <w:rPr>
          <w:rtl/>
        </w:rPr>
        <w:t>.</w:t>
      </w:r>
      <w:r w:rsidRPr="00D07E50">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[ 22137 ] </w:t>
      </w:r>
      <w:r>
        <w:rPr>
          <w:rtl/>
        </w:rPr>
        <w:t>3</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عن </w:t>
      </w:r>
      <w:r w:rsidR="007D12B3">
        <w:rPr>
          <w:rtl/>
        </w:rPr>
        <w:t>محمّد</w:t>
      </w:r>
      <w:r w:rsidR="00343F1C">
        <w:rPr>
          <w:rtl/>
        </w:rPr>
        <w:t xml:space="preserve"> </w:t>
      </w:r>
      <w:r>
        <w:rPr>
          <w:rtl/>
        </w:rPr>
        <w:t xml:space="preserve">بن مسلم وعبد الرحمن بن أبي عبدالله </w:t>
      </w:r>
      <w:r w:rsidRPr="00E40572">
        <w:rPr>
          <w:rStyle w:val="libFootnotenumChar"/>
          <w:rtl/>
        </w:rPr>
        <w:t>(1)</w:t>
      </w:r>
      <w:r>
        <w:rPr>
          <w:rtl/>
        </w:rPr>
        <w:t xml:space="preserve"> قال</w:t>
      </w:r>
      <w:r w:rsidR="00211E62">
        <w:rPr>
          <w:rtl/>
        </w:rPr>
        <w:t>:</w:t>
      </w:r>
      <w:r>
        <w:rPr>
          <w:rtl/>
        </w:rPr>
        <w:t xml:space="preserve"> ثمن الكلب </w:t>
      </w:r>
      <w:r w:rsidR="00584DEF">
        <w:rPr>
          <w:rtl/>
        </w:rPr>
        <w:t xml:space="preserve">الّذي </w:t>
      </w:r>
      <w:r>
        <w:rPr>
          <w:rtl/>
        </w:rPr>
        <w:t>لا يصيد سحت</w:t>
      </w:r>
      <w:r w:rsidR="00211E62">
        <w:rPr>
          <w:rtl/>
        </w:rPr>
        <w:t>،</w:t>
      </w:r>
      <w:r>
        <w:rPr>
          <w:rtl/>
        </w:rPr>
        <w:t xml:space="preserve"> </w:t>
      </w:r>
      <w:r w:rsidR="003763A8">
        <w:rPr>
          <w:rtl/>
        </w:rPr>
        <w:t xml:space="preserve">ثمّ </w:t>
      </w:r>
      <w:r w:rsidRPr="00E40572">
        <w:rPr>
          <w:rStyle w:val="libFootnotenumChar"/>
          <w:rtl/>
        </w:rPr>
        <w:t>(2)</w:t>
      </w:r>
      <w:r>
        <w:rPr>
          <w:rtl/>
        </w:rPr>
        <w:t xml:space="preserve"> قال</w:t>
      </w:r>
      <w:r w:rsidR="00211E62">
        <w:rPr>
          <w:rtl/>
        </w:rPr>
        <w:t>:</w:t>
      </w:r>
      <w:r>
        <w:rPr>
          <w:rtl/>
        </w:rPr>
        <w:t xml:space="preserve"> ولا بأس بثمن الهر. </w:t>
      </w:r>
    </w:p>
    <w:p w:rsidR="00C90F8A" w:rsidRDefault="00C90F8A" w:rsidP="004F5848">
      <w:pPr>
        <w:pStyle w:val="libNormal"/>
        <w:rPr>
          <w:rtl/>
        </w:rPr>
      </w:pPr>
      <w:r w:rsidRPr="008D3D37">
        <w:rPr>
          <w:rStyle w:val="libNormalChar"/>
          <w:rtl/>
        </w:rPr>
        <w:t xml:space="preserve">[ 22138 ] </w:t>
      </w:r>
      <w:r>
        <w:rPr>
          <w:rtl/>
        </w:rPr>
        <w:t>4</w:t>
      </w:r>
      <w:r w:rsidR="00211E62">
        <w:rPr>
          <w:rtl/>
        </w:rPr>
        <w:t xml:space="preserve"> - </w:t>
      </w:r>
      <w:r>
        <w:rPr>
          <w:rtl/>
        </w:rPr>
        <w:t>وعنه</w:t>
      </w:r>
      <w:r w:rsidR="00211E62">
        <w:rPr>
          <w:rtl/>
        </w:rPr>
        <w:t>،</w:t>
      </w:r>
      <w:r>
        <w:rPr>
          <w:rtl/>
        </w:rPr>
        <w:t xml:space="preserve"> عن النضر</w:t>
      </w:r>
      <w:r w:rsidR="00211E62">
        <w:rPr>
          <w:rtl/>
        </w:rPr>
        <w:t>،</w:t>
      </w:r>
      <w:r>
        <w:rPr>
          <w:rtl/>
        </w:rPr>
        <w:t xml:space="preserve"> عن القاسم بن سليمان</w:t>
      </w:r>
      <w:r w:rsidR="00211E62">
        <w:rPr>
          <w:rtl/>
        </w:rPr>
        <w:t>،</w:t>
      </w:r>
      <w:r>
        <w:rPr>
          <w:rtl/>
        </w:rPr>
        <w:t xml:space="preserve"> عن جراح المدائني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أكل السحت ثمن الخمر</w:t>
      </w:r>
      <w:r w:rsidR="00211E62">
        <w:rPr>
          <w:rtl/>
        </w:rPr>
        <w:t>،</w:t>
      </w:r>
      <w:r>
        <w:rPr>
          <w:rtl/>
        </w:rPr>
        <w:t xml:space="preserve"> ونهى عن ثمن الكلب. </w:t>
      </w:r>
    </w:p>
    <w:p w:rsidR="00C90F8A" w:rsidRDefault="00C90F8A" w:rsidP="004F5848">
      <w:pPr>
        <w:pStyle w:val="libNormal"/>
        <w:rPr>
          <w:rtl/>
        </w:rPr>
      </w:pPr>
      <w:r w:rsidRPr="008D3D37">
        <w:rPr>
          <w:rStyle w:val="libNormalChar"/>
          <w:rtl/>
        </w:rPr>
        <w:t xml:space="preserve">[ 22139 ] </w:t>
      </w:r>
      <w:r>
        <w:rPr>
          <w:rtl/>
        </w:rPr>
        <w:t>5</w:t>
      </w:r>
      <w:r w:rsidR="00211E62">
        <w:rPr>
          <w:rtl/>
        </w:rPr>
        <w:t xml:space="preserve"> - </w:t>
      </w:r>
      <w:r>
        <w:rPr>
          <w:rtl/>
        </w:rPr>
        <w:t>وعنه</w:t>
      </w:r>
      <w:r w:rsidR="00211E62">
        <w:rPr>
          <w:rtl/>
        </w:rPr>
        <w:t>،</w:t>
      </w:r>
      <w:r>
        <w:rPr>
          <w:rtl/>
        </w:rPr>
        <w:t xml:space="preserve"> عن القاسم بن </w:t>
      </w:r>
      <w:r w:rsidR="007D12B3">
        <w:rPr>
          <w:rtl/>
        </w:rPr>
        <w:t>محمّد</w:t>
      </w:r>
      <w:r w:rsidR="00211E62">
        <w:rPr>
          <w:rtl/>
        </w:rPr>
        <w:t>،</w:t>
      </w:r>
      <w:r>
        <w:rPr>
          <w:rtl/>
        </w:rPr>
        <w:t xml:space="preserve"> عن علي</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ثمن كلب الصيد؟ قال</w:t>
      </w:r>
      <w:r w:rsidR="00211E62">
        <w:rPr>
          <w:rtl/>
        </w:rPr>
        <w:t>:</w:t>
      </w:r>
      <w:r>
        <w:rPr>
          <w:rtl/>
        </w:rPr>
        <w:t xml:space="preserve"> لا بأس بثمنه</w:t>
      </w:r>
      <w:r w:rsidR="00211E62">
        <w:rPr>
          <w:rtl/>
        </w:rPr>
        <w:t>،</w:t>
      </w:r>
      <w:r>
        <w:rPr>
          <w:rtl/>
        </w:rPr>
        <w:t xml:space="preserve"> والآخر لا يحل</w:t>
      </w:r>
      <w:r w:rsidR="001A386F">
        <w:rPr>
          <w:rFonts w:hint="cs"/>
          <w:rtl/>
        </w:rPr>
        <w:t>ّ</w:t>
      </w:r>
      <w:r>
        <w:rPr>
          <w:rtl/>
        </w:rPr>
        <w:t xml:space="preserve"> ثمنه. </w:t>
      </w:r>
    </w:p>
    <w:p w:rsidR="00C90F8A" w:rsidRDefault="00C90F8A" w:rsidP="001A386F">
      <w:pPr>
        <w:pStyle w:val="libNormal"/>
        <w:rPr>
          <w:rtl/>
        </w:rPr>
      </w:pPr>
      <w:r>
        <w:rPr>
          <w:rtl/>
        </w:rPr>
        <w:t xml:space="preserve">ورواه الصدوق بإسناده عن أبي بصير مثله </w:t>
      </w:r>
      <w:r w:rsidRPr="00E40572">
        <w:rPr>
          <w:rStyle w:val="libFootnotenumChar"/>
          <w:rtl/>
        </w:rPr>
        <w:t>(</w:t>
      </w:r>
      <w:r w:rsidR="001A386F">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[ 22140 ] </w:t>
      </w:r>
      <w:r>
        <w:rPr>
          <w:rtl/>
        </w:rPr>
        <w:t>6</w:t>
      </w:r>
      <w:r w:rsidR="00211E62">
        <w:rPr>
          <w:rtl/>
        </w:rPr>
        <w:t xml:space="preserve"> - </w:t>
      </w:r>
      <w:r>
        <w:rPr>
          <w:rtl/>
        </w:rPr>
        <w:t xml:space="preserve">وبهذا الاسناد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sidR="001A386F">
        <w:rPr>
          <w:rFonts w:hint="cs"/>
          <w:rtl/>
        </w:rPr>
        <w:t>أ</w:t>
      </w:r>
      <w:r w:rsidR="003763A8">
        <w:rPr>
          <w:rtl/>
        </w:rPr>
        <w:t xml:space="preserve">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ثمن الخمر ومهر البغي</w:t>
      </w:r>
      <w:r w:rsidR="001A386F">
        <w:rPr>
          <w:rFonts w:hint="cs"/>
          <w:rtl/>
        </w:rPr>
        <w:t>ّ</w:t>
      </w:r>
      <w:r>
        <w:rPr>
          <w:rtl/>
        </w:rPr>
        <w:t xml:space="preserve"> وثمن الكلب </w:t>
      </w:r>
      <w:r w:rsidR="00584DEF">
        <w:rPr>
          <w:rtl/>
        </w:rPr>
        <w:t xml:space="preserve">الّذي </w:t>
      </w:r>
      <w:r>
        <w:rPr>
          <w:rtl/>
        </w:rPr>
        <w:t xml:space="preserve">لا يصطاد من السحت. </w:t>
      </w:r>
    </w:p>
    <w:p w:rsidR="00C90F8A" w:rsidRDefault="00C90F8A" w:rsidP="001A386F">
      <w:pPr>
        <w:pStyle w:val="libNormal"/>
        <w:rPr>
          <w:rtl/>
        </w:rPr>
      </w:pPr>
      <w:r w:rsidRPr="008D3D37">
        <w:rPr>
          <w:rStyle w:val="libNormalChar"/>
          <w:rtl/>
        </w:rPr>
        <w:t xml:space="preserve">[ 22141 ] </w:t>
      </w:r>
      <w:r>
        <w:rPr>
          <w:rtl/>
        </w:rPr>
        <w:t>7</w:t>
      </w:r>
      <w:r w:rsidR="00211E62">
        <w:rPr>
          <w:rtl/>
        </w:rPr>
        <w:t xml:space="preserve"> - </w:t>
      </w:r>
      <w:r>
        <w:rPr>
          <w:rtl/>
        </w:rPr>
        <w:t>وبإسناده عن أحمد بن أبي عبدالله</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عبد الرحمن بن القاسم</w:t>
      </w:r>
      <w:r w:rsidR="00211E62">
        <w:rPr>
          <w:rtl/>
        </w:rPr>
        <w:t>،</w:t>
      </w:r>
      <w:r>
        <w:rPr>
          <w:rtl/>
        </w:rPr>
        <w:t xml:space="preserve"> عن </w:t>
      </w:r>
      <w:r w:rsidRPr="00343F1C">
        <w:rPr>
          <w:rStyle w:val="libNormalChar"/>
          <w:rtl/>
        </w:rPr>
        <w:t xml:space="preserve">( </w:t>
      </w:r>
      <w:r>
        <w:rPr>
          <w:rtl/>
        </w:rPr>
        <w:t>القاسم بن الوليد</w:t>
      </w:r>
      <w:r w:rsidR="00211E62">
        <w:rPr>
          <w:rtl/>
        </w:rPr>
        <w:t>،</w:t>
      </w:r>
      <w:r>
        <w:rPr>
          <w:rtl/>
        </w:rPr>
        <w:t xml:space="preserve"> عن الوليد العماري</w:t>
      </w:r>
      <w:r w:rsidRPr="00343F1C">
        <w:rPr>
          <w:rStyle w:val="libNormalChar"/>
          <w:rtl/>
        </w:rPr>
        <w:t xml:space="preserve"> ) </w:t>
      </w:r>
      <w:r w:rsidRPr="00E40572">
        <w:rPr>
          <w:rStyle w:val="libFootnotenumChar"/>
          <w:rtl/>
        </w:rPr>
        <w:t>(</w:t>
      </w:r>
      <w:r w:rsidR="001A386F">
        <w:rPr>
          <w:rStyle w:val="libFootnotenumChar"/>
          <w:rFonts w:hint="cs"/>
          <w:rtl/>
        </w:rPr>
        <w:t>4</w:t>
      </w:r>
      <w:r w:rsidRPr="00E40572">
        <w:rPr>
          <w:rStyle w:val="libFootnotenumChar"/>
          <w:rtl/>
        </w:rPr>
        <w:t>)</w:t>
      </w:r>
      <w:r>
        <w:rPr>
          <w:rtl/>
        </w:rPr>
        <w:t xml:space="preserve">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ثمن الكلب </w:t>
      </w:r>
      <w:r w:rsidR="00584DEF">
        <w:rPr>
          <w:rtl/>
        </w:rPr>
        <w:t xml:space="preserve">الّذي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356 / 1017. </w:t>
      </w:r>
    </w:p>
    <w:p w:rsidR="00C90F8A" w:rsidRPr="00D07E50" w:rsidRDefault="00C90F8A" w:rsidP="00343F1C">
      <w:pPr>
        <w:pStyle w:val="libFootnote0"/>
        <w:rPr>
          <w:rtl/>
        </w:rPr>
      </w:pPr>
      <w:r w:rsidRPr="004D2E4F">
        <w:rPr>
          <w:rtl/>
        </w:rPr>
        <w:t>(1) في نسخة زيادة</w:t>
      </w:r>
      <w:r w:rsidR="00211E62" w:rsidRPr="004D2E4F">
        <w:rPr>
          <w:rtl/>
        </w:rPr>
        <w:t>:</w:t>
      </w:r>
      <w:r w:rsidRPr="004D2E4F">
        <w:rPr>
          <w:rtl/>
        </w:rPr>
        <w:t xml:space="preserve"> عن أبي عبدالله </w:t>
      </w:r>
      <w:r w:rsidR="00343F1C" w:rsidRPr="004D2E4F">
        <w:rPr>
          <w:rFonts w:hint="cs"/>
          <w:rtl/>
        </w:rPr>
        <w:t xml:space="preserve">( </w:t>
      </w:r>
      <w:r w:rsidR="00343F1C" w:rsidRPr="004D2E4F">
        <w:rPr>
          <w:rStyle w:val="libFootnoteAlaemChar"/>
          <w:rFonts w:hint="cs"/>
          <w:rtl/>
        </w:rPr>
        <w:t xml:space="preserve">عليه‌السلام </w:t>
      </w:r>
      <w:r w:rsidR="00343F1C" w:rsidRPr="004D2E4F">
        <w:rPr>
          <w:rFonts w:hint="cs"/>
          <w:rtl/>
        </w:rPr>
        <w:t xml:space="preserve">)  </w:t>
      </w:r>
      <w:r w:rsidRPr="004D2E4F">
        <w:rPr>
          <w:rtl/>
        </w:rPr>
        <w:t>( هامش المخطوط ) وكذلك</w:t>
      </w:r>
      <w:r w:rsidRPr="00D07E50">
        <w:rPr>
          <w:rtl/>
        </w:rPr>
        <w:t xml:space="preserve"> التهذيب</w:t>
      </w:r>
      <w:r>
        <w:rPr>
          <w:rtl/>
        </w:rPr>
        <w:t>.</w:t>
      </w:r>
      <w:r w:rsidRPr="00D07E50">
        <w:rPr>
          <w:rtl/>
        </w:rPr>
        <w:t xml:space="preserve"> </w:t>
      </w:r>
    </w:p>
    <w:p w:rsidR="00C90F8A" w:rsidRPr="00D07E50" w:rsidRDefault="00C90F8A" w:rsidP="00343F1C">
      <w:pPr>
        <w:pStyle w:val="libFootnote0"/>
        <w:rPr>
          <w:rtl/>
        </w:rPr>
      </w:pPr>
      <w:r w:rsidRPr="00D07E50">
        <w:rPr>
          <w:rtl/>
        </w:rPr>
        <w:t xml:space="preserve">(2) </w:t>
      </w:r>
      <w:r w:rsidRPr="004D2E4F">
        <w:rPr>
          <w:rtl/>
        </w:rPr>
        <w:t xml:space="preserve">كلمة ( </w:t>
      </w:r>
      <w:r w:rsidR="003763A8" w:rsidRPr="004D2E4F">
        <w:rPr>
          <w:rtl/>
        </w:rPr>
        <w:t xml:space="preserve">ثمّ </w:t>
      </w:r>
      <w:r w:rsidRPr="004D2E4F">
        <w:rPr>
          <w:rtl/>
        </w:rPr>
        <w:t>) لم ترد في المصدر</w:t>
      </w:r>
      <w:r w:rsidR="00211E62">
        <w:rPr>
          <w:rtl/>
        </w:rPr>
        <w:t>،</w:t>
      </w:r>
      <w:r w:rsidRPr="00D07E50">
        <w:rPr>
          <w:rtl/>
        </w:rPr>
        <w:t xml:space="preserve"> وهي مشوشة في الأصل</w:t>
      </w:r>
      <w:r>
        <w:rPr>
          <w:rtl/>
        </w:rPr>
        <w:t>.</w:t>
      </w:r>
      <w:r w:rsidRPr="00D07E50">
        <w:rPr>
          <w:rtl/>
        </w:rPr>
        <w:t xml:space="preserve"> </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136 / 600 وأورده في الحديث 7 من الباب 55 من هذه </w:t>
      </w:r>
      <w:r w:rsidR="00546DAE">
        <w:rPr>
          <w:rtl/>
        </w:rPr>
        <w:t xml:space="preserve">الأبواب </w:t>
      </w:r>
      <w:r>
        <w:rPr>
          <w:rtl/>
        </w:rPr>
        <w:t xml:space="preserve">.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356 / 1016. </w:t>
      </w:r>
    </w:p>
    <w:p w:rsidR="00C90F8A" w:rsidRPr="00D07E50" w:rsidRDefault="00C90F8A" w:rsidP="001A386F">
      <w:pPr>
        <w:pStyle w:val="libFootnote0"/>
        <w:rPr>
          <w:rtl/>
        </w:rPr>
      </w:pPr>
      <w:r w:rsidRPr="00D07E50">
        <w:rPr>
          <w:rtl/>
        </w:rPr>
        <w:t>(</w:t>
      </w:r>
      <w:r w:rsidR="001A386F">
        <w:rPr>
          <w:rFonts w:hint="cs"/>
          <w:rtl/>
        </w:rPr>
        <w:t>3</w:t>
      </w:r>
      <w:r w:rsidRPr="00D07E50">
        <w:rPr>
          <w:rtl/>
        </w:rPr>
        <w:t>) الفقيه 3</w:t>
      </w:r>
      <w:r w:rsidR="00211E62">
        <w:rPr>
          <w:rtl/>
        </w:rPr>
        <w:t>:</w:t>
      </w:r>
      <w:r w:rsidRPr="00D07E50">
        <w:rPr>
          <w:rtl/>
        </w:rPr>
        <w:t xml:space="preserve"> 105 </w:t>
      </w:r>
      <w:r>
        <w:rPr>
          <w:rtl/>
        </w:rPr>
        <w:t>/</w:t>
      </w:r>
      <w:r w:rsidRPr="00D07E50">
        <w:rPr>
          <w:rtl/>
        </w:rPr>
        <w:t xml:space="preserve"> 434</w:t>
      </w:r>
      <w:r>
        <w:rPr>
          <w:rtl/>
        </w:rPr>
        <w:t>.</w:t>
      </w:r>
      <w:r w:rsidRPr="00D07E50">
        <w:rPr>
          <w:rtl/>
        </w:rPr>
        <w:t xml:space="preserve">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135 / 599 وأورده في الحديث 7 من الباب 5</w:t>
      </w:r>
      <w:r w:rsidR="00211E62">
        <w:rPr>
          <w:rtl/>
        </w:rPr>
        <w:t>،</w:t>
      </w:r>
      <w:r>
        <w:rPr>
          <w:rtl/>
        </w:rPr>
        <w:t xml:space="preserve"> وأورد تمامه في الحديث 6 من الباب 55 من هذه </w:t>
      </w:r>
      <w:r w:rsidR="00546DAE">
        <w:rPr>
          <w:rtl/>
        </w:rPr>
        <w:t xml:space="preserve">الأبواب </w:t>
      </w:r>
      <w:r>
        <w:rPr>
          <w:rtl/>
        </w:rPr>
        <w:t xml:space="preserve">. </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367 / 1060. </w:t>
      </w:r>
    </w:p>
    <w:p w:rsidR="00C90F8A" w:rsidRPr="00D07E50" w:rsidRDefault="00C90F8A" w:rsidP="001A386F">
      <w:pPr>
        <w:pStyle w:val="libFootnote0"/>
        <w:rPr>
          <w:rtl/>
        </w:rPr>
      </w:pPr>
      <w:r w:rsidRPr="00D07E50">
        <w:rPr>
          <w:rtl/>
        </w:rPr>
        <w:t>(</w:t>
      </w:r>
      <w:r w:rsidR="001A386F">
        <w:rPr>
          <w:rFonts w:hint="cs"/>
          <w:rtl/>
        </w:rPr>
        <w:t>4)</w:t>
      </w:r>
      <w:r w:rsidRPr="00D07E50">
        <w:rPr>
          <w:rtl/>
        </w:rPr>
        <w:t xml:space="preserve"> في المصدر</w:t>
      </w:r>
      <w:r w:rsidR="00211E62">
        <w:rPr>
          <w:rtl/>
        </w:rPr>
        <w:t>:</w:t>
      </w:r>
      <w:r w:rsidRPr="00D07E50">
        <w:rPr>
          <w:rtl/>
        </w:rPr>
        <w:t xml:space="preserve"> القاسم بن الوليد العامري</w:t>
      </w:r>
      <w:r>
        <w:rPr>
          <w:rtl/>
        </w:rPr>
        <w:t>.</w:t>
      </w:r>
      <w:r w:rsidRPr="00D07E50">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لا يصيد</w:t>
      </w:r>
      <w:r w:rsidR="00211E62">
        <w:rPr>
          <w:rtl/>
        </w:rPr>
        <w:t>،</w:t>
      </w:r>
      <w:r>
        <w:rPr>
          <w:rtl/>
        </w:rPr>
        <w:t xml:space="preserve"> فقال</w:t>
      </w:r>
      <w:r w:rsidR="00211E62">
        <w:rPr>
          <w:rtl/>
        </w:rPr>
        <w:t>:</w:t>
      </w:r>
      <w:r>
        <w:rPr>
          <w:rtl/>
        </w:rPr>
        <w:t xml:space="preserve"> سحت</w:t>
      </w:r>
      <w:r w:rsidR="00211E62">
        <w:rPr>
          <w:rtl/>
        </w:rPr>
        <w:t>،</w:t>
      </w:r>
      <w:r>
        <w:rPr>
          <w:rtl/>
        </w:rPr>
        <w:t xml:space="preserve"> وأما الصيود فلا بأس. </w:t>
      </w:r>
    </w:p>
    <w:p w:rsidR="00C90F8A" w:rsidRDefault="00C90F8A" w:rsidP="004F5848">
      <w:pPr>
        <w:pStyle w:val="libNormal"/>
        <w:rPr>
          <w:rtl/>
        </w:rPr>
      </w:pPr>
      <w:r w:rsidRPr="008D3D37">
        <w:rPr>
          <w:rStyle w:val="libNormalChar"/>
          <w:rtl/>
        </w:rPr>
        <w:t xml:space="preserve">[ 22143 ] </w:t>
      </w:r>
      <w:r>
        <w:rPr>
          <w:rtl/>
        </w:rPr>
        <w:t>8</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 xml:space="preserve">عن الحسن بن </w:t>
      </w:r>
      <w:r w:rsidR="00584DEF">
        <w:rPr>
          <w:rtl/>
        </w:rPr>
        <w:t xml:space="preserve">عليّ </w:t>
      </w:r>
      <w:r>
        <w:rPr>
          <w:rtl/>
        </w:rPr>
        <w:t>الوشا</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 سمعته يقول</w:t>
      </w:r>
      <w:r w:rsidR="00211E62">
        <w:rPr>
          <w:rtl/>
        </w:rPr>
        <w:t>:</w:t>
      </w:r>
      <w:r>
        <w:rPr>
          <w:rtl/>
        </w:rPr>
        <w:t xml:space="preserve"> ثمن الكلب سحت</w:t>
      </w:r>
      <w:r w:rsidR="00211E62">
        <w:rPr>
          <w:rtl/>
        </w:rPr>
        <w:t>،</w:t>
      </w:r>
      <w:r>
        <w:rPr>
          <w:rtl/>
        </w:rPr>
        <w:t xml:space="preserve"> في النار. </w:t>
      </w:r>
    </w:p>
    <w:p w:rsidR="00C90F8A" w:rsidRDefault="00C90F8A" w:rsidP="004F5848">
      <w:pPr>
        <w:pStyle w:val="libNormal"/>
        <w:rPr>
          <w:rtl/>
        </w:rPr>
      </w:pPr>
      <w:r w:rsidRPr="008D3D37">
        <w:rPr>
          <w:rStyle w:val="libNormalChar"/>
          <w:rtl/>
        </w:rPr>
        <w:t xml:space="preserve">[ 22143 ] </w:t>
      </w:r>
      <w:r>
        <w:rPr>
          <w:rtl/>
        </w:rPr>
        <w:t>9</w:t>
      </w:r>
      <w:r w:rsidR="00211E62">
        <w:rPr>
          <w:rtl/>
        </w:rPr>
        <w:t xml:space="preserve"> - </w:t>
      </w:r>
      <w:r>
        <w:rPr>
          <w:rtl/>
        </w:rPr>
        <w:t xml:space="preserve">وقال الشيخ في </w:t>
      </w:r>
      <w:r w:rsidRPr="00343F1C">
        <w:rPr>
          <w:rStyle w:val="libNormalChar"/>
          <w:rtl/>
        </w:rPr>
        <w:t xml:space="preserve">( </w:t>
      </w:r>
      <w:r>
        <w:rPr>
          <w:rtl/>
        </w:rPr>
        <w:t>المبسوط )</w:t>
      </w:r>
      <w:r w:rsidR="00211E62">
        <w:rPr>
          <w:rtl/>
        </w:rPr>
        <w:t>:</w:t>
      </w:r>
      <w:r>
        <w:rPr>
          <w:rtl/>
        </w:rPr>
        <w:t xml:space="preserve"> يجوز بيع كلب الصيد. </w:t>
      </w:r>
    </w:p>
    <w:p w:rsidR="00C90F8A" w:rsidRDefault="00C90F8A" w:rsidP="00E40572">
      <w:pPr>
        <w:pStyle w:val="libNormal"/>
        <w:rPr>
          <w:rtl/>
        </w:rPr>
      </w:pPr>
      <w:r>
        <w:rPr>
          <w:rtl/>
        </w:rPr>
        <w:t>وروي</w:t>
      </w:r>
      <w:r w:rsidR="00211E62">
        <w:rPr>
          <w:rtl/>
        </w:rPr>
        <w:t>:</w:t>
      </w:r>
      <w:r>
        <w:rPr>
          <w:rtl/>
        </w:rPr>
        <w:t xml:space="preserve"> </w:t>
      </w:r>
      <w:r w:rsidR="004D2E4F">
        <w:rPr>
          <w:rFonts w:hint="cs"/>
          <w:rtl/>
        </w:rPr>
        <w:t>أ</w:t>
      </w:r>
      <w:r w:rsidR="003763A8">
        <w:rPr>
          <w:rtl/>
        </w:rPr>
        <w:t xml:space="preserve">نّ </w:t>
      </w:r>
      <w:r>
        <w:rPr>
          <w:rtl/>
        </w:rPr>
        <w:t xml:space="preserve">كلب الماشية والحائط مثل ذلك.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هنا </w:t>
      </w:r>
      <w:r w:rsidRPr="00E40572">
        <w:rPr>
          <w:rStyle w:val="libFootnotenumChar"/>
          <w:rtl/>
        </w:rPr>
        <w:t>(2)</w:t>
      </w:r>
      <w:r w:rsidR="00211E62">
        <w:rPr>
          <w:rtl/>
        </w:rPr>
        <w:t>،</w:t>
      </w:r>
      <w:r>
        <w:rPr>
          <w:rtl/>
        </w:rPr>
        <w:t xml:space="preserve"> وفي النكاح في أحاديث المهور ف</w:t>
      </w:r>
      <w:r w:rsidR="003763A8">
        <w:rPr>
          <w:rtl/>
        </w:rPr>
        <w:t xml:space="preserve">إنّ </w:t>
      </w:r>
      <w:r>
        <w:rPr>
          <w:rtl/>
        </w:rPr>
        <w:t xml:space="preserve">هناك ما </w:t>
      </w:r>
      <w:r w:rsidR="00724AA1">
        <w:rPr>
          <w:rtl/>
        </w:rPr>
        <w:t xml:space="preserve">يدلّ </w:t>
      </w:r>
      <w:r>
        <w:rPr>
          <w:rtl/>
        </w:rPr>
        <w:t xml:space="preserve">على بيع الدواب والسنانير </w:t>
      </w:r>
      <w:r w:rsidRPr="00E40572">
        <w:rPr>
          <w:rStyle w:val="libFootnotenumChar"/>
          <w:rtl/>
        </w:rPr>
        <w:t>(3)</w:t>
      </w:r>
      <w:r>
        <w:rPr>
          <w:rtl/>
        </w:rPr>
        <w:t>.</w:t>
      </w:r>
    </w:p>
    <w:p w:rsidR="00C90F8A" w:rsidRDefault="00C90F8A" w:rsidP="00C90F8A">
      <w:pPr>
        <w:pStyle w:val="Heading2Center"/>
        <w:rPr>
          <w:rtl/>
        </w:rPr>
      </w:pPr>
      <w:bookmarkStart w:id="304" w:name="_Toc303531561"/>
      <w:bookmarkStart w:id="305" w:name="_Toc303765241"/>
      <w:bookmarkStart w:id="306" w:name="_Toc303770429"/>
      <w:bookmarkStart w:id="307" w:name="_Toc378022314"/>
      <w:bookmarkStart w:id="308" w:name="_Toc253506689"/>
      <w:r>
        <w:rPr>
          <w:rtl/>
        </w:rPr>
        <w:t>15</w:t>
      </w:r>
      <w:r w:rsidR="00211E62">
        <w:rPr>
          <w:rtl/>
        </w:rPr>
        <w:t xml:space="preserve"> - </w:t>
      </w:r>
      <w:r>
        <w:rPr>
          <w:rtl/>
        </w:rPr>
        <w:t>باب تحريم كسب المغن</w:t>
      </w:r>
      <w:r w:rsidR="00B131C9">
        <w:rPr>
          <w:rFonts w:hint="cs"/>
          <w:rtl/>
        </w:rPr>
        <w:t>ّ</w:t>
      </w:r>
      <w:r>
        <w:rPr>
          <w:rtl/>
        </w:rPr>
        <w:t xml:space="preserve">ية </w:t>
      </w:r>
      <w:r w:rsidR="00ED520A">
        <w:rPr>
          <w:rtl/>
        </w:rPr>
        <w:t xml:space="preserve">إلّا </w:t>
      </w:r>
      <w:r>
        <w:rPr>
          <w:rtl/>
        </w:rPr>
        <w:t>لزف</w:t>
      </w:r>
      <w:r w:rsidR="00B131C9">
        <w:rPr>
          <w:rFonts w:hint="cs"/>
          <w:rtl/>
        </w:rPr>
        <w:t>ّ</w:t>
      </w:r>
      <w:r>
        <w:rPr>
          <w:rtl/>
        </w:rPr>
        <w:t xml:space="preserve"> العرائس </w:t>
      </w:r>
      <w:r w:rsidR="003763A8">
        <w:rPr>
          <w:rtl/>
        </w:rPr>
        <w:t xml:space="preserve">إذاً </w:t>
      </w:r>
      <w:r>
        <w:rPr>
          <w:rtl/>
        </w:rPr>
        <w:t>لم</w:t>
      </w:r>
      <w:bookmarkEnd w:id="304"/>
      <w:bookmarkEnd w:id="305"/>
      <w:bookmarkEnd w:id="306"/>
      <w:r w:rsidR="00211E62">
        <w:rPr>
          <w:rtl/>
        </w:rPr>
        <w:t xml:space="preserve"> </w:t>
      </w:r>
      <w:bookmarkStart w:id="309" w:name="_Toc303531562"/>
      <w:bookmarkStart w:id="310" w:name="_Toc303765242"/>
      <w:bookmarkStart w:id="311" w:name="_Toc303770430"/>
      <w:r w:rsidR="00211E62">
        <w:rPr>
          <w:rtl/>
        </w:rPr>
        <w:t>ي</w:t>
      </w:r>
      <w:r>
        <w:rPr>
          <w:rtl/>
        </w:rPr>
        <w:t>دخل عليها الرجال</w:t>
      </w:r>
      <w:bookmarkEnd w:id="307"/>
      <w:bookmarkEnd w:id="308"/>
      <w:bookmarkEnd w:id="309"/>
      <w:bookmarkEnd w:id="310"/>
      <w:bookmarkEnd w:id="311"/>
    </w:p>
    <w:p w:rsidR="00C90F8A" w:rsidRDefault="00C90F8A" w:rsidP="004F5848">
      <w:pPr>
        <w:pStyle w:val="libNormal"/>
        <w:rPr>
          <w:rtl/>
        </w:rPr>
      </w:pPr>
      <w:r w:rsidRPr="008D3D37">
        <w:rPr>
          <w:rStyle w:val="libNormalChar"/>
          <w:rtl/>
        </w:rPr>
        <w:t xml:space="preserve">[ 22144 ] </w:t>
      </w:r>
      <w:r>
        <w:rPr>
          <w:rtl/>
        </w:rPr>
        <w:t>1</w:t>
      </w:r>
      <w:r w:rsidR="00211E62">
        <w:rPr>
          <w:rtl/>
        </w:rPr>
        <w:t xml:space="preserve"> - </w:t>
      </w:r>
      <w:r w:rsidR="007D12B3">
        <w:rPr>
          <w:rtl/>
        </w:rPr>
        <w:t>محمّد</w:t>
      </w:r>
      <w:r w:rsidR="00343F1C">
        <w:rPr>
          <w:rtl/>
        </w:rPr>
        <w:t xml:space="preserve"> </w:t>
      </w:r>
      <w:r>
        <w:rPr>
          <w:rtl/>
        </w:rPr>
        <w:t xml:space="preserve">بن يعقوب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الحسين بن سعيد</w:t>
      </w:r>
      <w:r w:rsidR="00211E62">
        <w:rPr>
          <w:rtl/>
        </w:rPr>
        <w:t>،</w:t>
      </w:r>
      <w:r>
        <w:rPr>
          <w:rtl/>
        </w:rPr>
        <w:t xml:space="preserve"> عن </w:t>
      </w:r>
      <w:r w:rsidR="00584DEF">
        <w:rPr>
          <w:rtl/>
        </w:rPr>
        <w:t xml:space="preserve">عليّ </w:t>
      </w:r>
      <w:r>
        <w:rPr>
          <w:rtl/>
        </w:rPr>
        <w:t>بن أبي حمزة</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كسب المغنيات؟ فقال</w:t>
      </w:r>
      <w:r w:rsidR="00211E62">
        <w:rPr>
          <w:rtl/>
        </w:rPr>
        <w:t>:</w:t>
      </w:r>
      <w:r>
        <w:rPr>
          <w:rtl/>
        </w:rPr>
        <w:t xml:space="preserve"> ال</w:t>
      </w:r>
      <w:r w:rsidR="00C01E31">
        <w:rPr>
          <w:rFonts w:hint="cs"/>
          <w:rtl/>
        </w:rPr>
        <w:t>ّ</w:t>
      </w:r>
      <w:r>
        <w:rPr>
          <w:rtl/>
        </w:rPr>
        <w:t>تي يدخل عليها الرجال حرام</w:t>
      </w:r>
      <w:r w:rsidR="00211E62">
        <w:rPr>
          <w:rtl/>
        </w:rPr>
        <w:t>،</w:t>
      </w:r>
      <w:r>
        <w:rPr>
          <w:rtl/>
        </w:rPr>
        <w:t xml:space="preserve"> والتي تدعى إلى الاعراس ليس به بأس</w:t>
      </w:r>
      <w:r w:rsidR="00211E62">
        <w:rPr>
          <w:rtl/>
        </w:rPr>
        <w:t>،</w:t>
      </w:r>
      <w:r>
        <w:rPr>
          <w:rtl/>
        </w:rPr>
        <w:t xml:space="preserve"> وهو قول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تفسير العياشي 1</w:t>
      </w:r>
      <w:r w:rsidR="00211E62">
        <w:rPr>
          <w:rtl/>
        </w:rPr>
        <w:t>:</w:t>
      </w:r>
      <w:r>
        <w:rPr>
          <w:rtl/>
        </w:rPr>
        <w:t xml:space="preserve"> 321 / 111. </w:t>
      </w:r>
    </w:p>
    <w:p w:rsidR="00C90F8A" w:rsidRDefault="00C90F8A" w:rsidP="00343F1C">
      <w:pPr>
        <w:pStyle w:val="libFootnote0"/>
        <w:rPr>
          <w:rtl/>
        </w:rPr>
      </w:pPr>
      <w:r>
        <w:rPr>
          <w:rtl/>
        </w:rPr>
        <w:t>9</w:t>
      </w:r>
      <w:r w:rsidR="00211E62">
        <w:rPr>
          <w:rtl/>
        </w:rPr>
        <w:t xml:space="preserve"> - </w:t>
      </w:r>
      <w:r>
        <w:rPr>
          <w:rtl/>
        </w:rPr>
        <w:t>المبسوط 2</w:t>
      </w:r>
      <w:r w:rsidR="00211E62">
        <w:rPr>
          <w:rtl/>
        </w:rPr>
        <w:t>:</w:t>
      </w:r>
      <w:r>
        <w:rPr>
          <w:rtl/>
        </w:rPr>
        <w:t xml:space="preserve"> 166. </w:t>
      </w:r>
    </w:p>
    <w:p w:rsidR="00C90F8A" w:rsidRPr="0082318A" w:rsidRDefault="00C90F8A" w:rsidP="00343F1C">
      <w:pPr>
        <w:pStyle w:val="libFootnote0"/>
        <w:rPr>
          <w:rtl/>
        </w:rPr>
      </w:pPr>
      <w:r w:rsidRPr="0082318A">
        <w:rPr>
          <w:rtl/>
        </w:rPr>
        <w:t>(1) تقدم في الحديث 1 من الباب 2</w:t>
      </w:r>
      <w:r w:rsidR="00211E62">
        <w:rPr>
          <w:rtl/>
        </w:rPr>
        <w:t>،</w:t>
      </w:r>
      <w:r w:rsidRPr="0082318A">
        <w:rPr>
          <w:rtl/>
        </w:rPr>
        <w:t xml:space="preserve"> وفي الاحاديث 5</w:t>
      </w:r>
      <w:r w:rsidR="00211E62">
        <w:rPr>
          <w:rtl/>
        </w:rPr>
        <w:t>،</w:t>
      </w:r>
      <w:r w:rsidRPr="0082318A">
        <w:rPr>
          <w:rtl/>
        </w:rPr>
        <w:t xml:space="preserve"> 7</w:t>
      </w:r>
      <w:r w:rsidR="00211E62">
        <w:rPr>
          <w:rtl/>
        </w:rPr>
        <w:t>،</w:t>
      </w:r>
      <w:r w:rsidRPr="0082318A">
        <w:rPr>
          <w:rtl/>
        </w:rPr>
        <w:t xml:space="preserve"> 8</w:t>
      </w:r>
      <w:r w:rsidR="00211E62">
        <w:rPr>
          <w:rtl/>
        </w:rPr>
        <w:t>،</w:t>
      </w:r>
      <w:r w:rsidRPr="0082318A">
        <w:rPr>
          <w:rtl/>
        </w:rPr>
        <w:t xml:space="preserve"> 9</w:t>
      </w:r>
      <w:r w:rsidR="00211E62">
        <w:rPr>
          <w:rtl/>
        </w:rPr>
        <w:t>،</w:t>
      </w:r>
      <w:r w:rsidRPr="0082318A">
        <w:rPr>
          <w:rtl/>
        </w:rPr>
        <w:t xml:space="preserve"> 13</w:t>
      </w:r>
      <w:r w:rsidR="00211E62">
        <w:rPr>
          <w:rtl/>
        </w:rPr>
        <w:t>،</w:t>
      </w:r>
      <w:r w:rsidRPr="0082318A">
        <w:rPr>
          <w:rtl/>
        </w:rPr>
        <w:t xml:space="preserve"> 14 من الباب 5 من هذه </w:t>
      </w:r>
      <w:r w:rsidR="00546DAE">
        <w:rPr>
          <w:rtl/>
        </w:rPr>
        <w:t xml:space="preserve">الأبواب </w:t>
      </w:r>
      <w:r>
        <w:rPr>
          <w:rtl/>
        </w:rPr>
        <w:t>.</w:t>
      </w:r>
      <w:r w:rsidRPr="0082318A">
        <w:rPr>
          <w:rtl/>
        </w:rPr>
        <w:t xml:space="preserve"> </w:t>
      </w:r>
    </w:p>
    <w:p w:rsidR="00C90F8A" w:rsidRPr="0082318A" w:rsidRDefault="00C90F8A" w:rsidP="00343F1C">
      <w:pPr>
        <w:pStyle w:val="libFootnote0"/>
        <w:rPr>
          <w:rtl/>
        </w:rPr>
      </w:pPr>
      <w:r w:rsidRPr="0082318A">
        <w:rPr>
          <w:rtl/>
        </w:rPr>
        <w:t>(2) يأتي في الحديثين 4</w:t>
      </w:r>
      <w:r w:rsidR="00211E62">
        <w:rPr>
          <w:rtl/>
        </w:rPr>
        <w:t>،</w:t>
      </w:r>
      <w:r w:rsidRPr="0082318A">
        <w:rPr>
          <w:rtl/>
        </w:rPr>
        <w:t xml:space="preserve"> 6 من الباب 16 من هذه </w:t>
      </w:r>
      <w:r w:rsidR="00546DAE">
        <w:rPr>
          <w:rtl/>
        </w:rPr>
        <w:t xml:space="preserve">الأبواب </w:t>
      </w:r>
      <w:r>
        <w:rPr>
          <w:rtl/>
        </w:rPr>
        <w:t>.</w:t>
      </w:r>
      <w:r w:rsidRPr="0082318A">
        <w:rPr>
          <w:rtl/>
        </w:rPr>
        <w:t xml:space="preserve"> </w:t>
      </w:r>
    </w:p>
    <w:p w:rsidR="00C90F8A" w:rsidRPr="0082318A" w:rsidRDefault="00C90F8A" w:rsidP="00343F1C">
      <w:pPr>
        <w:pStyle w:val="libFootnote0"/>
        <w:rPr>
          <w:rtl/>
        </w:rPr>
      </w:pPr>
      <w:r w:rsidRPr="0082318A">
        <w:rPr>
          <w:rtl/>
        </w:rPr>
        <w:t>(3) يأتي في الحديث 2 من الباب 16 من ابواب العيوب والتدليس في النكاح</w:t>
      </w:r>
      <w:r>
        <w:rPr>
          <w:rtl/>
        </w:rPr>
        <w:t>.</w:t>
      </w:r>
    </w:p>
    <w:p w:rsidR="00C90F8A" w:rsidRDefault="00C90F8A" w:rsidP="00C01E31">
      <w:pPr>
        <w:pStyle w:val="libFootnoteCenterBold"/>
        <w:rPr>
          <w:rtl/>
        </w:rPr>
      </w:pPr>
      <w:r>
        <w:rPr>
          <w:rtl/>
        </w:rPr>
        <w:t xml:space="preserve">الباب 15 </w:t>
      </w:r>
    </w:p>
    <w:p w:rsidR="00C90F8A" w:rsidRDefault="00C90F8A" w:rsidP="00C01E31">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119 / 1</w:t>
      </w:r>
      <w:r w:rsidR="00211E62">
        <w:rPr>
          <w:rtl/>
        </w:rPr>
        <w:t>،</w:t>
      </w:r>
      <w:r>
        <w:rPr>
          <w:rtl/>
        </w:rPr>
        <w:t xml:space="preserve"> التهذيب 6</w:t>
      </w:r>
      <w:r w:rsidR="00211E62">
        <w:rPr>
          <w:rtl/>
        </w:rPr>
        <w:t>:</w:t>
      </w:r>
      <w:r>
        <w:rPr>
          <w:rtl/>
        </w:rPr>
        <w:t xml:space="preserve"> 358 / 1024 والاستبصار 3</w:t>
      </w:r>
      <w:r w:rsidR="00211E62">
        <w:rPr>
          <w:rtl/>
        </w:rPr>
        <w:t>:</w:t>
      </w:r>
      <w:r>
        <w:rPr>
          <w:rtl/>
        </w:rPr>
        <w:t xml:space="preserve"> 62 / 207.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الله عزّوجلّ</w:t>
      </w:r>
      <w:r w:rsidR="00211E62">
        <w:rPr>
          <w:rtl/>
        </w:rPr>
        <w:t>:</w:t>
      </w:r>
      <w:r>
        <w:rPr>
          <w:rtl/>
        </w:rPr>
        <w:t xml:space="preserve"> </w:t>
      </w:r>
      <w:r w:rsidRPr="009F63FA">
        <w:rPr>
          <w:rStyle w:val="libAlaemChar"/>
          <w:rtl/>
        </w:rPr>
        <w:t>(</w:t>
      </w:r>
      <w:r w:rsidRPr="00343F1C">
        <w:rPr>
          <w:rStyle w:val="libNormalChar"/>
          <w:rtl/>
        </w:rPr>
        <w:t xml:space="preserve"> </w:t>
      </w:r>
      <w:r w:rsidRPr="00E40572">
        <w:rPr>
          <w:rStyle w:val="libAieChar"/>
          <w:rtl/>
        </w:rPr>
        <w:t>و</w:t>
      </w:r>
      <w:r w:rsidR="00F44427">
        <w:rPr>
          <w:rStyle w:val="libAieChar"/>
          <w:rFonts w:hint="cs"/>
          <w:rtl/>
        </w:rPr>
        <w:t>َ</w:t>
      </w:r>
      <w:r w:rsidRPr="00E40572">
        <w:rPr>
          <w:rStyle w:val="libAieChar"/>
          <w:rtl/>
        </w:rPr>
        <w:t>م</w:t>
      </w:r>
      <w:r w:rsidR="00F44427">
        <w:rPr>
          <w:rStyle w:val="libAieChar"/>
          <w:rFonts w:hint="cs"/>
          <w:rtl/>
        </w:rPr>
        <w:t>ِ</w:t>
      </w:r>
      <w:r w:rsidRPr="00E40572">
        <w:rPr>
          <w:rStyle w:val="libAieChar"/>
          <w:rtl/>
        </w:rPr>
        <w:t>ن</w:t>
      </w:r>
      <w:r w:rsidR="00F44427">
        <w:rPr>
          <w:rStyle w:val="libAieChar"/>
          <w:rFonts w:hint="cs"/>
          <w:rtl/>
        </w:rPr>
        <w:t>َ</w:t>
      </w:r>
      <w:r w:rsidRPr="00E40572">
        <w:rPr>
          <w:rStyle w:val="libAieChar"/>
          <w:rtl/>
        </w:rPr>
        <w:t xml:space="preserve"> الن</w:t>
      </w:r>
      <w:r w:rsidR="00F44427">
        <w:rPr>
          <w:rStyle w:val="libAieChar"/>
          <w:rFonts w:hint="cs"/>
          <w:rtl/>
        </w:rPr>
        <w:t>َّ</w:t>
      </w:r>
      <w:r w:rsidRPr="00E40572">
        <w:rPr>
          <w:rStyle w:val="libAieChar"/>
          <w:rtl/>
        </w:rPr>
        <w:t>اس</w:t>
      </w:r>
      <w:r w:rsidR="00F44427">
        <w:rPr>
          <w:rStyle w:val="libAieChar"/>
          <w:rFonts w:hint="cs"/>
          <w:rtl/>
        </w:rPr>
        <w:t>ِ</w:t>
      </w:r>
      <w:r w:rsidRPr="00E40572">
        <w:rPr>
          <w:rStyle w:val="libAieChar"/>
          <w:rtl/>
        </w:rPr>
        <w:t xml:space="preserve"> م</w:t>
      </w:r>
      <w:r w:rsidR="00F44427">
        <w:rPr>
          <w:rStyle w:val="libAieChar"/>
          <w:rFonts w:hint="cs"/>
          <w:rtl/>
        </w:rPr>
        <w:t>َ</w:t>
      </w:r>
      <w:r w:rsidRPr="00E40572">
        <w:rPr>
          <w:rStyle w:val="libAieChar"/>
          <w:rtl/>
        </w:rPr>
        <w:t>ن</w:t>
      </w:r>
      <w:r w:rsidR="00F44427">
        <w:rPr>
          <w:rStyle w:val="libAieChar"/>
          <w:rFonts w:hint="cs"/>
          <w:rtl/>
        </w:rPr>
        <w:t>ْ</w:t>
      </w:r>
      <w:r w:rsidRPr="00E40572">
        <w:rPr>
          <w:rStyle w:val="libAieChar"/>
          <w:rtl/>
        </w:rPr>
        <w:t xml:space="preserve"> ي</w:t>
      </w:r>
      <w:r w:rsidR="00F44427">
        <w:rPr>
          <w:rStyle w:val="libAieChar"/>
          <w:rFonts w:hint="cs"/>
          <w:rtl/>
        </w:rPr>
        <w:t>َ</w:t>
      </w:r>
      <w:r w:rsidRPr="00E40572">
        <w:rPr>
          <w:rStyle w:val="libAieChar"/>
          <w:rtl/>
        </w:rPr>
        <w:t>ش</w:t>
      </w:r>
      <w:r w:rsidR="00F44427">
        <w:rPr>
          <w:rStyle w:val="libAieChar"/>
          <w:rFonts w:hint="cs"/>
          <w:rtl/>
        </w:rPr>
        <w:t>ْ</w:t>
      </w:r>
      <w:r w:rsidRPr="00E40572">
        <w:rPr>
          <w:rStyle w:val="libAieChar"/>
          <w:rtl/>
        </w:rPr>
        <w:t>ت</w:t>
      </w:r>
      <w:r w:rsidR="00F44427">
        <w:rPr>
          <w:rStyle w:val="libAieChar"/>
          <w:rFonts w:hint="cs"/>
          <w:rtl/>
        </w:rPr>
        <w:t>َ</w:t>
      </w:r>
      <w:r w:rsidRPr="00E40572">
        <w:rPr>
          <w:rStyle w:val="libAieChar"/>
          <w:rtl/>
        </w:rPr>
        <w:t>ري ل</w:t>
      </w:r>
      <w:r w:rsidR="00F44427">
        <w:rPr>
          <w:rStyle w:val="libAieChar"/>
          <w:rFonts w:hint="cs"/>
          <w:rtl/>
        </w:rPr>
        <w:t>َ</w:t>
      </w:r>
      <w:r w:rsidRPr="00E40572">
        <w:rPr>
          <w:rStyle w:val="libAieChar"/>
          <w:rtl/>
        </w:rPr>
        <w:t>هو</w:t>
      </w:r>
      <w:r w:rsidR="00F44427">
        <w:rPr>
          <w:rStyle w:val="libAieChar"/>
          <w:rFonts w:hint="cs"/>
          <w:rtl/>
        </w:rPr>
        <w:t>َ</w:t>
      </w:r>
      <w:r w:rsidRPr="00E40572">
        <w:rPr>
          <w:rStyle w:val="libAieChar"/>
          <w:rtl/>
        </w:rPr>
        <w:t xml:space="preserve"> الح</w:t>
      </w:r>
      <w:r w:rsidR="00F44427">
        <w:rPr>
          <w:rStyle w:val="libAieChar"/>
          <w:rFonts w:hint="cs"/>
          <w:rtl/>
        </w:rPr>
        <w:t>َ</w:t>
      </w:r>
      <w:r w:rsidRPr="00E40572">
        <w:rPr>
          <w:rStyle w:val="libAieChar"/>
          <w:rtl/>
        </w:rPr>
        <w:t>د</w:t>
      </w:r>
      <w:r w:rsidR="00F44427">
        <w:rPr>
          <w:rStyle w:val="libAieChar"/>
          <w:rFonts w:hint="cs"/>
          <w:rtl/>
        </w:rPr>
        <w:t>ِ</w:t>
      </w:r>
      <w:r w:rsidRPr="00E40572">
        <w:rPr>
          <w:rStyle w:val="libAieChar"/>
          <w:rtl/>
        </w:rPr>
        <w:t>يث ل</w:t>
      </w:r>
      <w:r w:rsidR="00F44427">
        <w:rPr>
          <w:rStyle w:val="libAieChar"/>
          <w:rFonts w:hint="cs"/>
          <w:rtl/>
        </w:rPr>
        <w:t>ِ</w:t>
      </w:r>
      <w:r w:rsidRPr="00E40572">
        <w:rPr>
          <w:rStyle w:val="libAieChar"/>
          <w:rtl/>
        </w:rPr>
        <w:t>ي</w:t>
      </w:r>
      <w:r w:rsidR="00F44427">
        <w:rPr>
          <w:rStyle w:val="libAieChar"/>
          <w:rFonts w:hint="cs"/>
          <w:rtl/>
        </w:rPr>
        <w:t>ُ</w:t>
      </w:r>
      <w:r w:rsidRPr="00E40572">
        <w:rPr>
          <w:rStyle w:val="libAieChar"/>
          <w:rtl/>
        </w:rPr>
        <w:t>ض</w:t>
      </w:r>
      <w:r w:rsidR="00F44427">
        <w:rPr>
          <w:rStyle w:val="libAieChar"/>
          <w:rFonts w:hint="cs"/>
          <w:rtl/>
        </w:rPr>
        <w:t>ِ</w:t>
      </w:r>
      <w:r w:rsidRPr="00E40572">
        <w:rPr>
          <w:rStyle w:val="libAieChar"/>
          <w:rtl/>
        </w:rPr>
        <w:t>ل</w:t>
      </w:r>
      <w:r w:rsidR="00F44427">
        <w:rPr>
          <w:rStyle w:val="libAieChar"/>
          <w:rFonts w:hint="cs"/>
          <w:rtl/>
        </w:rPr>
        <w:t>َّ</w:t>
      </w:r>
      <w:r w:rsidRPr="00E40572">
        <w:rPr>
          <w:rStyle w:val="libAieChar"/>
          <w:rtl/>
        </w:rPr>
        <w:t xml:space="preserve"> ع</w:t>
      </w:r>
      <w:r w:rsidR="00F44427">
        <w:rPr>
          <w:rStyle w:val="libAieChar"/>
          <w:rFonts w:hint="cs"/>
          <w:rtl/>
        </w:rPr>
        <w:t>َ</w:t>
      </w:r>
      <w:r w:rsidRPr="00E40572">
        <w:rPr>
          <w:rStyle w:val="libAieChar"/>
          <w:rtl/>
        </w:rPr>
        <w:t>ن</w:t>
      </w:r>
      <w:r w:rsidR="00F44427">
        <w:rPr>
          <w:rStyle w:val="libAieChar"/>
          <w:rFonts w:hint="cs"/>
          <w:rtl/>
        </w:rPr>
        <w:t>ْ</w:t>
      </w:r>
      <w:r w:rsidRPr="00E40572">
        <w:rPr>
          <w:rStyle w:val="libAieChar"/>
          <w:rtl/>
        </w:rPr>
        <w:t xml:space="preserve"> س</w:t>
      </w:r>
      <w:r w:rsidR="00F44427">
        <w:rPr>
          <w:rStyle w:val="libAieChar"/>
          <w:rFonts w:hint="cs"/>
          <w:rtl/>
        </w:rPr>
        <w:t>َ</w:t>
      </w:r>
      <w:r w:rsidRPr="00E40572">
        <w:rPr>
          <w:rStyle w:val="libAieChar"/>
          <w:rtl/>
        </w:rPr>
        <w:t>ب</w:t>
      </w:r>
      <w:r w:rsidR="00F44427">
        <w:rPr>
          <w:rStyle w:val="libAieChar"/>
          <w:rFonts w:hint="cs"/>
          <w:rtl/>
        </w:rPr>
        <w:t>ِ</w:t>
      </w:r>
      <w:r w:rsidRPr="00E40572">
        <w:rPr>
          <w:rStyle w:val="libAieChar"/>
          <w:rtl/>
        </w:rPr>
        <w:t>يل</w:t>
      </w:r>
      <w:r w:rsidR="00F44427">
        <w:rPr>
          <w:rStyle w:val="libAieChar"/>
          <w:rFonts w:hint="cs"/>
          <w:rtl/>
        </w:rPr>
        <w:t>ِ</w:t>
      </w:r>
      <w:r w:rsidRPr="00E40572">
        <w:rPr>
          <w:rStyle w:val="libAieChar"/>
          <w:rtl/>
        </w:rPr>
        <w:t xml:space="preserve"> الله</w:t>
      </w:r>
      <w:r w:rsidR="00F44427">
        <w:rPr>
          <w:rStyle w:val="libAieChar"/>
          <w:rFonts w:hint="cs"/>
          <w:rtl/>
        </w:rPr>
        <w:t>ِ</w:t>
      </w:r>
      <w:r w:rsidRPr="00343F1C">
        <w:rPr>
          <w:rStyle w:val="libNormalChar"/>
          <w:rtl/>
        </w:rPr>
        <w:t xml:space="preserve"> </w:t>
      </w:r>
      <w:r w:rsidRPr="009F63FA">
        <w:rPr>
          <w:rStyle w:val="libAlaemChar"/>
          <w:rtl/>
        </w:rPr>
        <w:t>)</w:t>
      </w:r>
      <w:r w:rsidRPr="00343F1C">
        <w:rPr>
          <w:rStyle w:val="libNormalChar"/>
          <w:rtl/>
        </w:rPr>
        <w:t xml:space="preserve"> </w:t>
      </w:r>
      <w:r w:rsidRPr="00E40572">
        <w:rPr>
          <w:rStyle w:val="libFootnotenumChar"/>
          <w:rtl/>
        </w:rPr>
        <w:t>(1)</w:t>
      </w:r>
      <w:r>
        <w:rPr>
          <w:rtl/>
        </w:rPr>
        <w:t xml:space="preserve">. </w:t>
      </w:r>
    </w:p>
    <w:p w:rsidR="00C90F8A" w:rsidRDefault="00C90F8A" w:rsidP="00D00EAF">
      <w:pPr>
        <w:pStyle w:val="libNormal"/>
        <w:rPr>
          <w:rtl/>
        </w:rPr>
      </w:pPr>
      <w:r w:rsidRPr="008D3D37">
        <w:rPr>
          <w:rStyle w:val="libNormalChar"/>
          <w:rtl/>
        </w:rPr>
        <w:t xml:space="preserve">[ 22145 ] </w:t>
      </w:r>
      <w:r>
        <w:rPr>
          <w:rtl/>
        </w:rPr>
        <w:t>2</w:t>
      </w:r>
      <w:r w:rsidR="00211E62">
        <w:rPr>
          <w:rtl/>
        </w:rPr>
        <w:t xml:space="preserve"> - </w:t>
      </w:r>
      <w:r>
        <w:rPr>
          <w:rtl/>
        </w:rPr>
        <w:t>وعنهم</w:t>
      </w:r>
      <w:r w:rsidR="00211E62">
        <w:rPr>
          <w:rtl/>
        </w:rPr>
        <w:t>،</w:t>
      </w:r>
      <w:r>
        <w:rPr>
          <w:rtl/>
        </w:rPr>
        <w:t xml:space="preserve"> عن أحمد </w:t>
      </w:r>
      <w:r w:rsidRPr="00E40572">
        <w:rPr>
          <w:rStyle w:val="libFootnotenumChar"/>
          <w:rtl/>
        </w:rPr>
        <w:t>(</w:t>
      </w:r>
      <w:r w:rsidR="00D00EAF">
        <w:rPr>
          <w:rStyle w:val="libFootnotenumChar"/>
          <w:rFonts w:hint="cs"/>
          <w:rtl/>
        </w:rPr>
        <w:t>2</w:t>
      </w:r>
      <w:r w:rsidRPr="00E40572">
        <w:rPr>
          <w:rStyle w:val="libFootnotenumChar"/>
          <w:rtl/>
        </w:rPr>
        <w:t>)</w:t>
      </w:r>
      <w:r w:rsidR="00211E62">
        <w:rPr>
          <w:rtl/>
        </w:rPr>
        <w:t>،</w:t>
      </w:r>
      <w:r>
        <w:rPr>
          <w:rtl/>
        </w:rPr>
        <w:t xml:space="preserve"> عن حكم الخياط </w:t>
      </w:r>
      <w:r w:rsidRPr="00E40572">
        <w:rPr>
          <w:rStyle w:val="libFootnotenumChar"/>
          <w:rtl/>
        </w:rPr>
        <w:t>(</w:t>
      </w:r>
      <w:r w:rsidR="00D00EAF">
        <w:rPr>
          <w:rStyle w:val="libFootnotenumChar"/>
          <w:rFonts w:hint="cs"/>
          <w:rtl/>
        </w:rPr>
        <w:t>3</w:t>
      </w:r>
      <w:r w:rsidRPr="00E40572">
        <w:rPr>
          <w:rStyle w:val="libFootnotenumChar"/>
          <w:rtl/>
        </w:rPr>
        <w:t>)</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المغنية التي تزف العرائس لا بأس بكسبها. </w:t>
      </w:r>
    </w:p>
    <w:p w:rsidR="00C90F8A" w:rsidRDefault="00C90F8A" w:rsidP="004F5848">
      <w:pPr>
        <w:pStyle w:val="libNormal"/>
        <w:rPr>
          <w:rtl/>
        </w:rPr>
      </w:pPr>
      <w:r w:rsidRPr="008D3D37">
        <w:rPr>
          <w:rStyle w:val="libNormalChar"/>
          <w:rtl/>
        </w:rPr>
        <w:t xml:space="preserve">[ 22146 ] </w:t>
      </w:r>
      <w:r>
        <w:rPr>
          <w:rtl/>
        </w:rPr>
        <w:t>3</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الحسين</w:t>
      </w:r>
      <w:r w:rsidR="00211E62">
        <w:rPr>
          <w:rtl/>
        </w:rPr>
        <w:t>،</w:t>
      </w:r>
      <w:r>
        <w:rPr>
          <w:rtl/>
        </w:rPr>
        <w:t xml:space="preserve"> عن النضر بن سويد</w:t>
      </w:r>
      <w:r w:rsidR="00211E62">
        <w:rPr>
          <w:rtl/>
        </w:rPr>
        <w:t>،</w:t>
      </w:r>
      <w:r>
        <w:rPr>
          <w:rtl/>
        </w:rPr>
        <w:t xml:space="preserve"> عن يحيى الحلبي</w:t>
      </w:r>
      <w:r w:rsidR="00211E62">
        <w:rPr>
          <w:rtl/>
        </w:rPr>
        <w:t>،</w:t>
      </w:r>
      <w:r>
        <w:rPr>
          <w:rtl/>
        </w:rPr>
        <w:t xml:space="preserve"> عن أيوب بن الحر</w:t>
      </w:r>
      <w:r w:rsidR="00211E62">
        <w:rPr>
          <w:rtl/>
        </w:rPr>
        <w:t>،</w:t>
      </w:r>
      <w:r>
        <w:rPr>
          <w:rtl/>
        </w:rPr>
        <w:t xml:space="preserve"> عن أبي بصير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أجر المغنية ال</w:t>
      </w:r>
      <w:r w:rsidR="00D00EAF">
        <w:rPr>
          <w:rFonts w:hint="cs"/>
          <w:rtl/>
        </w:rPr>
        <w:t>ّ</w:t>
      </w:r>
      <w:r>
        <w:rPr>
          <w:rtl/>
        </w:rPr>
        <w:t>تي تزف</w:t>
      </w:r>
      <w:r w:rsidR="00D00EAF">
        <w:rPr>
          <w:rFonts w:hint="cs"/>
          <w:rtl/>
        </w:rPr>
        <w:t>ّ</w:t>
      </w:r>
      <w:r>
        <w:rPr>
          <w:rtl/>
        </w:rPr>
        <w:t xml:space="preserve"> العرائس ليس به بأس</w:t>
      </w:r>
      <w:r w:rsidR="00211E62">
        <w:rPr>
          <w:rtl/>
        </w:rPr>
        <w:t>،</w:t>
      </w:r>
      <w:r>
        <w:rPr>
          <w:rtl/>
        </w:rPr>
        <w:t xml:space="preserve"> وليست بالتي يدخل عليها الرجال. </w:t>
      </w:r>
    </w:p>
    <w:p w:rsidR="00C90F8A" w:rsidRDefault="00C90F8A" w:rsidP="00D00EAF">
      <w:pPr>
        <w:pStyle w:val="libNormal"/>
        <w:rPr>
          <w:rtl/>
        </w:rPr>
      </w:pPr>
      <w:r>
        <w:rPr>
          <w:rtl/>
        </w:rPr>
        <w:t xml:space="preserve">ورواه الصدوق بإسناده عن أيوب بن </w:t>
      </w:r>
      <w:r w:rsidR="00611CA2">
        <w:rPr>
          <w:rtl/>
        </w:rPr>
        <w:t xml:space="preserve">الحرّ </w:t>
      </w:r>
      <w:r w:rsidRPr="00E40572">
        <w:rPr>
          <w:rStyle w:val="libFootnotenumChar"/>
          <w:rtl/>
        </w:rPr>
        <w:t>(</w:t>
      </w:r>
      <w:r w:rsidR="00D00EAF">
        <w:rPr>
          <w:rStyle w:val="libFootnotenumChar"/>
          <w:rFonts w:hint="cs"/>
          <w:rtl/>
        </w:rPr>
        <w:t>4</w:t>
      </w:r>
      <w:r w:rsidRPr="00E40572">
        <w:rPr>
          <w:rStyle w:val="libFootnotenumChar"/>
          <w:rtl/>
        </w:rPr>
        <w:t>)</w:t>
      </w:r>
      <w:r>
        <w:rPr>
          <w:rtl/>
        </w:rPr>
        <w:t xml:space="preserve">. </w:t>
      </w:r>
    </w:p>
    <w:p w:rsidR="00C90F8A" w:rsidRDefault="00C90F8A" w:rsidP="00D00EAF">
      <w:pPr>
        <w:pStyle w:val="libNormal"/>
        <w:rPr>
          <w:rtl/>
        </w:rPr>
      </w:pPr>
      <w:r>
        <w:rPr>
          <w:rtl/>
        </w:rPr>
        <w:t xml:space="preserve">ورواه الشيخ بإسناده عن الحسين بن سعيد </w:t>
      </w:r>
      <w:r w:rsidRPr="00E40572">
        <w:rPr>
          <w:rStyle w:val="libFootnotenumChar"/>
          <w:rtl/>
        </w:rPr>
        <w:t>(</w:t>
      </w:r>
      <w:r w:rsidR="00D00EAF">
        <w:rPr>
          <w:rStyle w:val="libFootnotenumChar"/>
          <w:rFonts w:hint="cs"/>
          <w:rtl/>
        </w:rPr>
        <w:t>5</w:t>
      </w:r>
      <w:r w:rsidRPr="00E40572">
        <w:rPr>
          <w:rStyle w:val="libFootnotenumChar"/>
          <w:rtl/>
        </w:rPr>
        <w:t>)</w:t>
      </w:r>
      <w:r w:rsidR="00211E62">
        <w:rPr>
          <w:rtl/>
        </w:rPr>
        <w:t>،</w:t>
      </w:r>
      <w:r>
        <w:rPr>
          <w:rtl/>
        </w:rPr>
        <w:t xml:space="preserve"> وكذا </w:t>
      </w:r>
      <w:r w:rsidR="00E77782">
        <w:rPr>
          <w:rtl/>
        </w:rPr>
        <w:t xml:space="preserve">الحديثان </w:t>
      </w:r>
      <w:r>
        <w:rPr>
          <w:rtl/>
        </w:rPr>
        <w:t xml:space="preserve">قبله. </w:t>
      </w:r>
    </w:p>
    <w:p w:rsidR="00C90F8A" w:rsidRDefault="00C90F8A" w:rsidP="004F5848">
      <w:pPr>
        <w:pStyle w:val="libNormal"/>
        <w:rPr>
          <w:rtl/>
        </w:rPr>
      </w:pPr>
      <w:r w:rsidRPr="008D3D37">
        <w:rPr>
          <w:rStyle w:val="libNormalChar"/>
          <w:rtl/>
        </w:rPr>
        <w:t xml:space="preserve">[ 22147 ] </w:t>
      </w:r>
      <w:r>
        <w:rPr>
          <w:rtl/>
        </w:rPr>
        <w:t>4</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الحسن بن علي</w:t>
      </w:r>
      <w:r w:rsidR="00211E62">
        <w:rPr>
          <w:rtl/>
        </w:rPr>
        <w:t>،</w:t>
      </w:r>
      <w:r>
        <w:rPr>
          <w:rtl/>
        </w:rPr>
        <w:t xml:space="preserve"> عن إسحاق بن إبراهيم</w:t>
      </w:r>
      <w:r w:rsidR="00211E62">
        <w:rPr>
          <w:rtl/>
        </w:rPr>
        <w:t>،</w:t>
      </w:r>
      <w:r>
        <w:rPr>
          <w:rtl/>
        </w:rPr>
        <w:t xml:space="preserve"> عن نضر بن قابوس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المغنية ملعونة</w:t>
      </w:r>
      <w:r w:rsidR="00211E62">
        <w:rPr>
          <w:rtl/>
        </w:rPr>
        <w:t>،</w:t>
      </w:r>
      <w:r>
        <w:rPr>
          <w:rtl/>
        </w:rPr>
        <w:t xml:space="preserve"> ملعون من أكل كسبها. </w:t>
      </w:r>
    </w:p>
    <w:p w:rsidR="00C90F8A" w:rsidRDefault="00C90F8A" w:rsidP="00D00EAF">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D00EAF">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82318A" w:rsidRDefault="00C90F8A" w:rsidP="00343F1C">
      <w:pPr>
        <w:pStyle w:val="libFootnote0"/>
        <w:rPr>
          <w:rtl/>
        </w:rPr>
      </w:pPr>
      <w:r w:rsidRPr="0082318A">
        <w:rPr>
          <w:rtl/>
        </w:rPr>
        <w:t xml:space="preserve">(1) </w:t>
      </w:r>
      <w:r w:rsidR="00D00EAF">
        <w:rPr>
          <w:rtl/>
        </w:rPr>
        <w:t xml:space="preserve">لقمان </w:t>
      </w:r>
      <w:r w:rsidRPr="0082318A">
        <w:rPr>
          <w:rtl/>
        </w:rPr>
        <w:t>31</w:t>
      </w:r>
      <w:r w:rsidR="00211E62">
        <w:rPr>
          <w:rtl/>
        </w:rPr>
        <w:t>:</w:t>
      </w:r>
      <w:r w:rsidRPr="0082318A">
        <w:rPr>
          <w:rtl/>
        </w:rPr>
        <w:t xml:space="preserve"> 6</w:t>
      </w:r>
      <w:r>
        <w:rPr>
          <w:rtl/>
        </w:rPr>
        <w:t>.</w:t>
      </w:r>
      <w:r w:rsidRPr="0082318A">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6 120 / 2</w:t>
      </w:r>
      <w:r w:rsidR="00211E62">
        <w:rPr>
          <w:rtl/>
        </w:rPr>
        <w:t>،</w:t>
      </w:r>
      <w:r>
        <w:rPr>
          <w:rtl/>
        </w:rPr>
        <w:t xml:space="preserve"> والتهذيب 6</w:t>
      </w:r>
      <w:r w:rsidR="00211E62">
        <w:rPr>
          <w:rtl/>
        </w:rPr>
        <w:t>:</w:t>
      </w:r>
      <w:r>
        <w:rPr>
          <w:rtl/>
        </w:rPr>
        <w:t xml:space="preserve"> 357 / 1023 والاستبصار 3</w:t>
      </w:r>
      <w:r w:rsidR="00211E62">
        <w:rPr>
          <w:rtl/>
        </w:rPr>
        <w:t>:</w:t>
      </w:r>
      <w:r>
        <w:rPr>
          <w:rtl/>
        </w:rPr>
        <w:t xml:space="preserve"> 62 / 206. </w:t>
      </w:r>
    </w:p>
    <w:p w:rsidR="00C90F8A" w:rsidRPr="0082318A" w:rsidRDefault="00C90F8A" w:rsidP="00D00EAF">
      <w:pPr>
        <w:pStyle w:val="libFootnote0"/>
        <w:rPr>
          <w:rtl/>
        </w:rPr>
      </w:pPr>
      <w:r w:rsidRPr="0082318A">
        <w:rPr>
          <w:rtl/>
        </w:rPr>
        <w:t>(</w:t>
      </w:r>
      <w:r w:rsidR="00D00EAF">
        <w:rPr>
          <w:rFonts w:hint="cs"/>
          <w:rtl/>
        </w:rPr>
        <w:t>2</w:t>
      </w:r>
      <w:r w:rsidRPr="0082318A">
        <w:rPr>
          <w:rtl/>
        </w:rPr>
        <w:t>) في نسخة زيادة</w:t>
      </w:r>
      <w:r w:rsidR="00211E62">
        <w:rPr>
          <w:rtl/>
        </w:rPr>
        <w:t>:</w:t>
      </w:r>
      <w:r w:rsidRPr="0082318A">
        <w:rPr>
          <w:rtl/>
        </w:rPr>
        <w:t xml:space="preserve"> عن </w:t>
      </w:r>
      <w:r w:rsidRPr="00D00EAF">
        <w:rPr>
          <w:rtl/>
        </w:rPr>
        <w:t>الحسين ( هامش</w:t>
      </w:r>
      <w:r w:rsidRPr="0082318A">
        <w:rPr>
          <w:rtl/>
        </w:rPr>
        <w:t xml:space="preserve"> المخطوط )</w:t>
      </w:r>
      <w:r>
        <w:rPr>
          <w:rtl/>
        </w:rPr>
        <w:t>.</w:t>
      </w:r>
      <w:r w:rsidRPr="0082318A">
        <w:rPr>
          <w:rtl/>
        </w:rPr>
        <w:t xml:space="preserve"> </w:t>
      </w:r>
    </w:p>
    <w:p w:rsidR="00C90F8A" w:rsidRPr="0082318A" w:rsidRDefault="00C90F8A" w:rsidP="00D00EAF">
      <w:pPr>
        <w:pStyle w:val="libFootnote0"/>
        <w:rPr>
          <w:rtl/>
        </w:rPr>
      </w:pPr>
      <w:r w:rsidRPr="0082318A">
        <w:rPr>
          <w:rtl/>
        </w:rPr>
        <w:t>(</w:t>
      </w:r>
      <w:r w:rsidR="00D00EAF">
        <w:rPr>
          <w:rFonts w:hint="cs"/>
          <w:rtl/>
        </w:rPr>
        <w:t>3</w:t>
      </w:r>
      <w:r w:rsidRPr="0082318A">
        <w:rPr>
          <w:rtl/>
        </w:rPr>
        <w:t>) في المصدر</w:t>
      </w:r>
      <w:r w:rsidR="00211E62">
        <w:rPr>
          <w:rtl/>
        </w:rPr>
        <w:t>:</w:t>
      </w:r>
      <w:r w:rsidRPr="0082318A">
        <w:rPr>
          <w:rtl/>
        </w:rPr>
        <w:t xml:space="preserve"> حكم الحن</w:t>
      </w:r>
      <w:r w:rsidR="00D00EAF">
        <w:rPr>
          <w:rFonts w:hint="cs"/>
          <w:rtl/>
        </w:rPr>
        <w:t>ّ</w:t>
      </w:r>
      <w:r w:rsidRPr="0082318A">
        <w:rPr>
          <w:rtl/>
        </w:rPr>
        <w:t>اط</w:t>
      </w:r>
      <w:r>
        <w:rPr>
          <w:rtl/>
        </w:rPr>
        <w:t>.</w:t>
      </w:r>
      <w:r w:rsidRPr="0082318A">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120 / 3. </w:t>
      </w:r>
    </w:p>
    <w:p w:rsidR="00C90F8A" w:rsidRPr="0082318A" w:rsidRDefault="00C90F8A" w:rsidP="00D00EAF">
      <w:pPr>
        <w:pStyle w:val="libFootnote0"/>
        <w:rPr>
          <w:rtl/>
        </w:rPr>
      </w:pPr>
      <w:r w:rsidRPr="0082318A">
        <w:rPr>
          <w:rtl/>
        </w:rPr>
        <w:t>(</w:t>
      </w:r>
      <w:r w:rsidR="00D00EAF">
        <w:rPr>
          <w:rFonts w:hint="cs"/>
          <w:rtl/>
        </w:rPr>
        <w:t>4</w:t>
      </w:r>
      <w:r w:rsidRPr="0082318A">
        <w:rPr>
          <w:rtl/>
        </w:rPr>
        <w:t>) الفقيه 3</w:t>
      </w:r>
      <w:r w:rsidR="00211E62">
        <w:rPr>
          <w:rtl/>
        </w:rPr>
        <w:t>:</w:t>
      </w:r>
      <w:r w:rsidRPr="0082318A">
        <w:rPr>
          <w:rtl/>
        </w:rPr>
        <w:t xml:space="preserve"> 98 </w:t>
      </w:r>
      <w:r>
        <w:rPr>
          <w:rtl/>
        </w:rPr>
        <w:t>/</w:t>
      </w:r>
      <w:r w:rsidRPr="0082318A">
        <w:rPr>
          <w:rtl/>
        </w:rPr>
        <w:t xml:space="preserve"> 376</w:t>
      </w:r>
      <w:r>
        <w:rPr>
          <w:rtl/>
        </w:rPr>
        <w:t>.</w:t>
      </w:r>
      <w:r w:rsidRPr="0082318A">
        <w:rPr>
          <w:rtl/>
        </w:rPr>
        <w:t xml:space="preserve"> </w:t>
      </w:r>
    </w:p>
    <w:p w:rsidR="00C90F8A" w:rsidRPr="0082318A" w:rsidRDefault="00C90F8A" w:rsidP="00D00EAF">
      <w:pPr>
        <w:pStyle w:val="libFootnote0"/>
        <w:rPr>
          <w:rtl/>
        </w:rPr>
      </w:pPr>
      <w:r w:rsidRPr="0082318A">
        <w:rPr>
          <w:rtl/>
        </w:rPr>
        <w:t>(</w:t>
      </w:r>
      <w:r w:rsidR="00D00EAF">
        <w:rPr>
          <w:rFonts w:hint="cs"/>
          <w:rtl/>
        </w:rPr>
        <w:t>5</w:t>
      </w:r>
      <w:r w:rsidRPr="0082318A">
        <w:rPr>
          <w:rtl/>
        </w:rPr>
        <w:t>) التهذيب 6</w:t>
      </w:r>
      <w:r w:rsidR="00211E62">
        <w:rPr>
          <w:rtl/>
        </w:rPr>
        <w:t>:</w:t>
      </w:r>
      <w:r w:rsidRPr="0082318A">
        <w:rPr>
          <w:rtl/>
        </w:rPr>
        <w:t xml:space="preserve"> 357 </w:t>
      </w:r>
      <w:r>
        <w:rPr>
          <w:rtl/>
        </w:rPr>
        <w:t>/</w:t>
      </w:r>
      <w:r w:rsidRPr="0082318A">
        <w:rPr>
          <w:rtl/>
        </w:rPr>
        <w:t xml:space="preserve"> 1022 والاستبصار 3</w:t>
      </w:r>
      <w:r w:rsidR="00211E62">
        <w:rPr>
          <w:rtl/>
        </w:rPr>
        <w:t>:</w:t>
      </w:r>
      <w:r w:rsidRPr="0082318A">
        <w:rPr>
          <w:rtl/>
        </w:rPr>
        <w:t xml:space="preserve"> 62 </w:t>
      </w:r>
      <w:r>
        <w:rPr>
          <w:rtl/>
        </w:rPr>
        <w:t>/</w:t>
      </w:r>
      <w:r w:rsidRPr="0082318A">
        <w:rPr>
          <w:rtl/>
        </w:rPr>
        <w:t xml:space="preserve"> 205</w:t>
      </w:r>
      <w:r>
        <w:rPr>
          <w:rtl/>
        </w:rPr>
        <w:t>.</w:t>
      </w:r>
      <w:r w:rsidRPr="0082318A">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120 / 6. </w:t>
      </w:r>
    </w:p>
    <w:p w:rsidR="00C90F8A" w:rsidRPr="0082318A" w:rsidRDefault="00C90F8A" w:rsidP="00D00EAF">
      <w:pPr>
        <w:pStyle w:val="libFootnote0"/>
        <w:rPr>
          <w:rtl/>
        </w:rPr>
      </w:pPr>
      <w:r w:rsidRPr="0082318A">
        <w:rPr>
          <w:rtl/>
        </w:rPr>
        <w:t>(</w:t>
      </w:r>
      <w:r w:rsidR="00D00EAF">
        <w:rPr>
          <w:rFonts w:hint="cs"/>
          <w:rtl/>
        </w:rPr>
        <w:t>6</w:t>
      </w:r>
      <w:r w:rsidRPr="0082318A">
        <w:rPr>
          <w:rtl/>
        </w:rPr>
        <w:t>) التهذيب 6</w:t>
      </w:r>
      <w:r w:rsidR="00211E62">
        <w:rPr>
          <w:rtl/>
        </w:rPr>
        <w:t>:</w:t>
      </w:r>
      <w:r w:rsidRPr="0082318A">
        <w:rPr>
          <w:rtl/>
        </w:rPr>
        <w:t xml:space="preserve"> 357 </w:t>
      </w:r>
      <w:r>
        <w:rPr>
          <w:rtl/>
        </w:rPr>
        <w:t>/</w:t>
      </w:r>
      <w:r w:rsidRPr="0082318A">
        <w:rPr>
          <w:rtl/>
        </w:rPr>
        <w:t xml:space="preserve"> 1020 والاستبصار 3</w:t>
      </w:r>
      <w:r w:rsidR="00211E62">
        <w:rPr>
          <w:rtl/>
        </w:rPr>
        <w:t>:</w:t>
      </w:r>
      <w:r w:rsidRPr="0082318A">
        <w:rPr>
          <w:rtl/>
        </w:rPr>
        <w:t xml:space="preserve"> 61 </w:t>
      </w:r>
      <w:r>
        <w:rPr>
          <w:rtl/>
        </w:rPr>
        <w:t>/</w:t>
      </w:r>
      <w:r w:rsidRPr="0082318A">
        <w:rPr>
          <w:rtl/>
        </w:rPr>
        <w:t xml:space="preserve"> 203</w:t>
      </w:r>
      <w:r>
        <w:rPr>
          <w:rtl/>
        </w:rPr>
        <w:t>.</w:t>
      </w:r>
      <w:r w:rsidRPr="0082318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[ 22148 ] </w:t>
      </w:r>
      <w:r>
        <w:rPr>
          <w:rtl/>
        </w:rPr>
        <w:t>5</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w:t>
      </w:r>
      <w:r w:rsidR="00584DEF">
        <w:rPr>
          <w:rtl/>
        </w:rPr>
        <w:t xml:space="preserve">عليّ </w:t>
      </w:r>
      <w:r>
        <w:rPr>
          <w:rtl/>
        </w:rPr>
        <w:t>بن جعفر</w:t>
      </w:r>
      <w:r w:rsidR="00211E62">
        <w:rPr>
          <w:rtl/>
        </w:rPr>
        <w:t>،</w:t>
      </w:r>
      <w:r>
        <w:rPr>
          <w:rtl/>
        </w:rPr>
        <w:t xml:space="preserve"> عن أخيه قال</w:t>
      </w:r>
      <w:r w:rsidR="00211E62">
        <w:rPr>
          <w:rtl/>
        </w:rPr>
        <w:t>:</w:t>
      </w:r>
      <w:r>
        <w:rPr>
          <w:rtl/>
        </w:rPr>
        <w:t xml:space="preserve"> سألته</w:t>
      </w:r>
      <w:r w:rsidR="00273814">
        <w:rPr>
          <w:rtl/>
        </w:rPr>
        <w:t xml:space="preserve"> عن الغناء هل يصلح في الفطر وال</w:t>
      </w:r>
      <w:r w:rsidR="00273814">
        <w:rPr>
          <w:rFonts w:hint="cs"/>
          <w:rtl/>
        </w:rPr>
        <w:t>أ</w:t>
      </w:r>
      <w:r>
        <w:rPr>
          <w:rtl/>
        </w:rPr>
        <w:t>ضحى والفرح؟ قال</w:t>
      </w:r>
      <w:r w:rsidR="00211E62">
        <w:rPr>
          <w:rtl/>
        </w:rPr>
        <w:t>:</w:t>
      </w:r>
      <w:r>
        <w:rPr>
          <w:rtl/>
        </w:rPr>
        <w:t xml:space="preserve"> لا بأس به ما لم يعص به. </w:t>
      </w:r>
    </w:p>
    <w:p w:rsidR="00C90F8A" w:rsidRDefault="00C90F8A" w:rsidP="00E40572">
      <w:pPr>
        <w:pStyle w:val="libNormal"/>
        <w:rPr>
          <w:rtl/>
        </w:rPr>
      </w:pPr>
      <w:r>
        <w:rPr>
          <w:rtl/>
        </w:rPr>
        <w:t xml:space="preserve">ورواه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sidR="00ED520A">
        <w:rPr>
          <w:rtl/>
        </w:rPr>
        <w:t xml:space="preserve">إلّا </w:t>
      </w:r>
      <w:r>
        <w:rPr>
          <w:rtl/>
        </w:rPr>
        <w:t>أن</w:t>
      </w:r>
      <w:r w:rsidR="005322F2">
        <w:rPr>
          <w:rFonts w:hint="cs"/>
          <w:rtl/>
        </w:rPr>
        <w:t>ّ</w:t>
      </w:r>
      <w:r>
        <w:rPr>
          <w:rtl/>
        </w:rPr>
        <w:t>ه قال</w:t>
      </w:r>
      <w:r w:rsidR="00211E62">
        <w:rPr>
          <w:rtl/>
        </w:rPr>
        <w:t>:</w:t>
      </w:r>
      <w:r>
        <w:rPr>
          <w:rtl/>
        </w:rPr>
        <w:t xml:space="preserve"> ما لم يؤمر </w:t>
      </w:r>
      <w:r w:rsidRPr="00E40572">
        <w:rPr>
          <w:rStyle w:val="libFootnotenumChar"/>
          <w:rtl/>
        </w:rPr>
        <w:t>(1)</w:t>
      </w:r>
      <w:r>
        <w:rPr>
          <w:rtl/>
        </w:rPr>
        <w:t xml:space="preserve"> به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هذا مخصوص بزف العرائس وبالفطر والاضحى </w:t>
      </w:r>
      <w:r w:rsidR="003763A8">
        <w:rPr>
          <w:rtl/>
        </w:rPr>
        <w:t xml:space="preserve">إذاً </w:t>
      </w:r>
      <w:r>
        <w:rPr>
          <w:rtl/>
        </w:rPr>
        <w:t>اتفق معه العرس</w:t>
      </w:r>
      <w:r w:rsidR="00211E62">
        <w:rPr>
          <w:rtl/>
        </w:rPr>
        <w:t>،</w:t>
      </w:r>
      <w:r>
        <w:rPr>
          <w:rtl/>
        </w:rPr>
        <w:t xml:space="preserve"> ويمكن حمله على التقية</w:t>
      </w:r>
      <w:r w:rsidR="00211E62">
        <w:rPr>
          <w:rtl/>
        </w:rPr>
        <w:t>،</w:t>
      </w:r>
      <w:r>
        <w:rPr>
          <w:rtl/>
        </w:rPr>
        <w:t xml:space="preserve"> ويحتمل غير ذلك</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(3)</w:t>
      </w:r>
      <w:r>
        <w:rPr>
          <w:rtl/>
        </w:rPr>
        <w:t>.</w:t>
      </w:r>
    </w:p>
    <w:p w:rsidR="00C90F8A" w:rsidRDefault="00C90F8A" w:rsidP="00C90F8A">
      <w:pPr>
        <w:pStyle w:val="Heading2Center"/>
        <w:rPr>
          <w:rtl/>
        </w:rPr>
      </w:pPr>
      <w:bookmarkStart w:id="312" w:name="_Toc303531563"/>
      <w:bookmarkStart w:id="313" w:name="_Toc303765243"/>
      <w:bookmarkStart w:id="314" w:name="_Toc303770431"/>
      <w:bookmarkStart w:id="315" w:name="_Toc378022315"/>
      <w:bookmarkStart w:id="316" w:name="_Toc253506690"/>
      <w:r>
        <w:rPr>
          <w:rtl/>
        </w:rPr>
        <w:t>16 باب تحريم بيع المغنية وشرائها وسماعها وتعليمها</w:t>
      </w:r>
      <w:r w:rsidR="00211E62">
        <w:rPr>
          <w:rtl/>
        </w:rPr>
        <w:t>،</w:t>
      </w:r>
      <w:bookmarkEnd w:id="312"/>
      <w:bookmarkEnd w:id="313"/>
      <w:bookmarkEnd w:id="314"/>
      <w:r w:rsidR="00211E62">
        <w:rPr>
          <w:rtl/>
        </w:rPr>
        <w:t xml:space="preserve"> </w:t>
      </w:r>
      <w:bookmarkStart w:id="317" w:name="_Toc303531564"/>
      <w:bookmarkStart w:id="318" w:name="_Toc303765244"/>
      <w:bookmarkStart w:id="319" w:name="_Toc303770432"/>
      <w:r w:rsidR="00211E62">
        <w:rPr>
          <w:rtl/>
        </w:rPr>
        <w:t>و</w:t>
      </w:r>
      <w:r>
        <w:rPr>
          <w:rtl/>
        </w:rPr>
        <w:t>جواز بيعها وشرائها لمن لا يأمرها بالغناء بل يمنعها منه</w:t>
      </w:r>
      <w:bookmarkEnd w:id="315"/>
      <w:bookmarkEnd w:id="316"/>
      <w:bookmarkEnd w:id="317"/>
      <w:bookmarkEnd w:id="318"/>
      <w:bookmarkEnd w:id="319"/>
    </w:p>
    <w:p w:rsidR="00C90F8A" w:rsidRDefault="00C90F8A" w:rsidP="004F5848">
      <w:pPr>
        <w:pStyle w:val="libNormal"/>
        <w:rPr>
          <w:rtl/>
        </w:rPr>
      </w:pPr>
      <w:r w:rsidRPr="008D3D37">
        <w:rPr>
          <w:rStyle w:val="libNormalChar"/>
          <w:rtl/>
        </w:rPr>
        <w:t xml:space="preserve">[ 22149 ]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211E62">
        <w:rPr>
          <w:rtl/>
        </w:rPr>
        <w:t>،</w:t>
      </w:r>
      <w:r>
        <w:rPr>
          <w:rtl/>
        </w:rPr>
        <w:t xml:space="preserve"> عن البرقي</w:t>
      </w:r>
      <w:r w:rsidR="00211E62">
        <w:rPr>
          <w:rtl/>
        </w:rPr>
        <w:t>،</w:t>
      </w:r>
      <w:r>
        <w:rPr>
          <w:rtl/>
        </w:rPr>
        <w:t xml:space="preserve"> عن عبدالله بن الحسن الدينوري قال</w:t>
      </w:r>
      <w:r w:rsidR="00211E62">
        <w:rPr>
          <w:rtl/>
        </w:rPr>
        <w:t>:</w:t>
      </w:r>
      <w:r>
        <w:rPr>
          <w:rtl/>
        </w:rPr>
        <w:t xml:space="preserve"> قلت لابي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جعلت فداك ما تقول في النصرانية أشتريها وأبيعها من النصراني؟ فقال</w:t>
      </w:r>
      <w:r w:rsidR="00211E62">
        <w:rPr>
          <w:rtl/>
        </w:rPr>
        <w:t>:</w:t>
      </w:r>
      <w:r>
        <w:rPr>
          <w:rtl/>
        </w:rPr>
        <w:t xml:space="preserve"> اشتر وبع</w:t>
      </w:r>
      <w:r w:rsidR="00211E62">
        <w:rPr>
          <w:rtl/>
        </w:rPr>
        <w:t>،</w:t>
      </w:r>
      <w:r>
        <w:rPr>
          <w:rtl/>
        </w:rPr>
        <w:t xml:space="preserve"> قلت</w:t>
      </w:r>
      <w:r w:rsidR="00211E62">
        <w:rPr>
          <w:rtl/>
        </w:rPr>
        <w:t>:</w:t>
      </w:r>
      <w:r>
        <w:rPr>
          <w:rtl/>
        </w:rPr>
        <w:t xml:space="preserve"> فأنكح؟ فسكت عن ذلك قليلا</w:t>
      </w:r>
      <w:r w:rsidR="005322F2">
        <w:rPr>
          <w:rFonts w:hint="cs"/>
          <w:rtl/>
        </w:rPr>
        <w:t>ً</w:t>
      </w:r>
      <w:r w:rsidR="00211E62">
        <w:rPr>
          <w:rtl/>
        </w:rPr>
        <w:t>،</w:t>
      </w:r>
      <w:r>
        <w:rPr>
          <w:rtl/>
        </w:rPr>
        <w:t xml:space="preserve"> </w:t>
      </w:r>
      <w:r w:rsidR="003763A8">
        <w:rPr>
          <w:rtl/>
        </w:rPr>
        <w:t xml:space="preserve">ثمّ </w:t>
      </w:r>
      <w:r w:rsidR="005322F2">
        <w:rPr>
          <w:rtl/>
        </w:rPr>
        <w:t>نظر إلي وقال شبه ال</w:t>
      </w:r>
      <w:r w:rsidR="005322F2">
        <w:rPr>
          <w:rFonts w:hint="cs"/>
          <w:rtl/>
        </w:rPr>
        <w:t>إِ</w:t>
      </w:r>
      <w:r>
        <w:rPr>
          <w:rtl/>
        </w:rPr>
        <w:t>خفاء</w:t>
      </w:r>
      <w:r w:rsidR="00211E62">
        <w:rPr>
          <w:rtl/>
        </w:rPr>
        <w:t>:</w:t>
      </w:r>
      <w:r>
        <w:rPr>
          <w:rtl/>
        </w:rPr>
        <w:t xml:space="preserve"> هي لك حلال. </w:t>
      </w:r>
    </w:p>
    <w:p w:rsidR="00C90F8A" w:rsidRDefault="00C90F8A" w:rsidP="00E40572">
      <w:pPr>
        <w:pStyle w:val="libNormal"/>
        <w:rPr>
          <w:rtl/>
        </w:rPr>
      </w:pPr>
      <w:r>
        <w:rPr>
          <w:rtl/>
        </w:rPr>
        <w:t>قال</w:t>
      </w:r>
      <w:r w:rsidR="00211E62">
        <w:rPr>
          <w:rtl/>
        </w:rPr>
        <w:t>:</w:t>
      </w:r>
      <w:r>
        <w:rPr>
          <w:rtl/>
        </w:rPr>
        <w:t xml:space="preserve"> قلت</w:t>
      </w:r>
      <w:r w:rsidR="00211E62">
        <w:rPr>
          <w:rtl/>
        </w:rPr>
        <w:t>:</w:t>
      </w:r>
      <w:r>
        <w:rPr>
          <w:rtl/>
        </w:rPr>
        <w:t xml:space="preserve"> جعلت فداك فأشتري المغن</w:t>
      </w:r>
      <w:r w:rsidR="005203F2">
        <w:rPr>
          <w:rFonts w:hint="cs"/>
          <w:rtl/>
        </w:rPr>
        <w:t>ّ</w:t>
      </w:r>
      <w:r>
        <w:rPr>
          <w:rtl/>
        </w:rPr>
        <w:t xml:space="preserve">ية أو الجارية تحسن </w:t>
      </w:r>
      <w:r w:rsidR="003763A8">
        <w:rPr>
          <w:rtl/>
        </w:rPr>
        <w:t xml:space="preserve">إنّ </w:t>
      </w:r>
      <w:r>
        <w:rPr>
          <w:rtl/>
        </w:rPr>
        <w:t>تغني أريد بها الرزق لا سوى ذلك؟ قال</w:t>
      </w:r>
      <w:r w:rsidR="00211E62">
        <w:rPr>
          <w:rtl/>
        </w:rPr>
        <w:t>:</w:t>
      </w:r>
      <w:r>
        <w:rPr>
          <w:rtl/>
        </w:rPr>
        <w:t xml:space="preserve"> اشتر وبع. </w:t>
      </w:r>
    </w:p>
    <w:p w:rsidR="00C90F8A" w:rsidRDefault="00C90F8A" w:rsidP="004F5848">
      <w:pPr>
        <w:pStyle w:val="libNormal"/>
        <w:rPr>
          <w:rtl/>
        </w:rPr>
      </w:pPr>
      <w:r w:rsidRPr="008D3D37">
        <w:rPr>
          <w:rStyle w:val="libNormalChar"/>
          <w:rtl/>
        </w:rPr>
        <w:t xml:space="preserve">[ 22150 ]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سأل رجل </w:t>
      </w:r>
      <w:r w:rsidR="00584DEF">
        <w:rPr>
          <w:rtl/>
        </w:rPr>
        <w:t xml:space="preserve">عليّ </w:t>
      </w:r>
      <w:r>
        <w:rPr>
          <w:rtl/>
        </w:rPr>
        <w:t xml:space="preserve">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قرب الإسناد</w:t>
      </w:r>
      <w:r w:rsidR="00211E62">
        <w:rPr>
          <w:rtl/>
        </w:rPr>
        <w:t>:</w:t>
      </w:r>
      <w:r>
        <w:rPr>
          <w:rtl/>
        </w:rPr>
        <w:t xml:space="preserve"> 121. </w:t>
      </w:r>
    </w:p>
    <w:p w:rsidR="00C90F8A" w:rsidRPr="0082318A" w:rsidRDefault="00C90F8A" w:rsidP="00343F1C">
      <w:pPr>
        <w:pStyle w:val="libFootnote0"/>
        <w:rPr>
          <w:rtl/>
        </w:rPr>
      </w:pPr>
      <w:r w:rsidRPr="0082318A">
        <w:rPr>
          <w:rtl/>
        </w:rPr>
        <w:t>(1) في المصدر</w:t>
      </w:r>
      <w:r w:rsidR="00211E62">
        <w:rPr>
          <w:rtl/>
        </w:rPr>
        <w:t>:</w:t>
      </w:r>
      <w:r w:rsidRPr="0082318A">
        <w:rPr>
          <w:rtl/>
        </w:rPr>
        <w:t xml:space="preserve"> يرمز</w:t>
      </w:r>
      <w:r>
        <w:rPr>
          <w:rtl/>
        </w:rPr>
        <w:t>.</w:t>
      </w:r>
      <w:r w:rsidRPr="0082318A">
        <w:rPr>
          <w:rtl/>
        </w:rPr>
        <w:t xml:space="preserve"> </w:t>
      </w:r>
    </w:p>
    <w:p w:rsidR="00C90F8A" w:rsidRPr="0082318A" w:rsidRDefault="00C90F8A" w:rsidP="00343F1C">
      <w:pPr>
        <w:pStyle w:val="libFootnote0"/>
        <w:rPr>
          <w:rtl/>
        </w:rPr>
      </w:pPr>
      <w:r w:rsidRPr="0082318A">
        <w:rPr>
          <w:rtl/>
        </w:rPr>
        <w:t xml:space="preserve">(2) مسائل </w:t>
      </w:r>
      <w:r w:rsidR="00584DEF">
        <w:rPr>
          <w:rtl/>
        </w:rPr>
        <w:t xml:space="preserve">عليّ </w:t>
      </w:r>
      <w:r w:rsidRPr="0082318A">
        <w:rPr>
          <w:rtl/>
        </w:rPr>
        <w:t>بن جعفر</w:t>
      </w:r>
      <w:r w:rsidR="00211E62">
        <w:rPr>
          <w:rtl/>
        </w:rPr>
        <w:t>:</w:t>
      </w:r>
      <w:r w:rsidRPr="0082318A">
        <w:rPr>
          <w:rtl/>
        </w:rPr>
        <w:t xml:space="preserve"> 156 </w:t>
      </w:r>
      <w:r>
        <w:rPr>
          <w:rtl/>
        </w:rPr>
        <w:t>/</w:t>
      </w:r>
      <w:r w:rsidRPr="0082318A">
        <w:rPr>
          <w:rtl/>
        </w:rPr>
        <w:t xml:space="preserve"> 219</w:t>
      </w:r>
      <w:r>
        <w:rPr>
          <w:rtl/>
        </w:rPr>
        <w:t>.</w:t>
      </w:r>
      <w:r w:rsidRPr="0082318A">
        <w:rPr>
          <w:rtl/>
        </w:rPr>
        <w:t xml:space="preserve"> </w:t>
      </w:r>
    </w:p>
    <w:p w:rsidR="00C90F8A" w:rsidRPr="0082318A" w:rsidRDefault="00C90F8A" w:rsidP="00343F1C">
      <w:pPr>
        <w:pStyle w:val="libFootnote0"/>
        <w:rPr>
          <w:rtl/>
        </w:rPr>
      </w:pPr>
      <w:r w:rsidRPr="0082318A">
        <w:rPr>
          <w:rtl/>
        </w:rPr>
        <w:t>(3) يأتي في الحديث 8 من الباب 17</w:t>
      </w:r>
      <w:r w:rsidR="00211E62">
        <w:rPr>
          <w:rtl/>
        </w:rPr>
        <w:t>،</w:t>
      </w:r>
      <w:r w:rsidRPr="0082318A">
        <w:rPr>
          <w:rtl/>
        </w:rPr>
        <w:t xml:space="preserve"> وفي الحديث 17 من الباب 99 من هذه </w:t>
      </w:r>
      <w:r w:rsidR="00546DAE">
        <w:rPr>
          <w:rtl/>
        </w:rPr>
        <w:t xml:space="preserve">الأبواب </w:t>
      </w:r>
      <w:r>
        <w:rPr>
          <w:rtl/>
        </w:rPr>
        <w:t>.</w:t>
      </w:r>
    </w:p>
    <w:p w:rsidR="00C90F8A" w:rsidRDefault="00C90F8A" w:rsidP="005203F2">
      <w:pPr>
        <w:pStyle w:val="libFootnoteCenterBold"/>
        <w:rPr>
          <w:rtl/>
        </w:rPr>
      </w:pPr>
      <w:r>
        <w:rPr>
          <w:rtl/>
        </w:rPr>
        <w:t xml:space="preserve">الباب 16 </w:t>
      </w:r>
    </w:p>
    <w:p w:rsidR="00C90F8A" w:rsidRDefault="00C90F8A" w:rsidP="005203F2">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387 / 1151. </w:t>
      </w:r>
    </w:p>
    <w:p w:rsidR="00C90F8A" w:rsidRDefault="00C90F8A" w:rsidP="00343F1C">
      <w:pPr>
        <w:pStyle w:val="libFootnote0"/>
        <w:rPr>
          <w:rtl/>
        </w:rPr>
      </w:pPr>
      <w:r>
        <w:rPr>
          <w:rtl/>
        </w:rPr>
        <w:t>2</w:t>
      </w:r>
      <w:r w:rsidR="00211E62">
        <w:rPr>
          <w:rtl/>
        </w:rPr>
        <w:t xml:space="preserve"> - </w:t>
      </w:r>
      <w:r>
        <w:rPr>
          <w:rtl/>
        </w:rPr>
        <w:t>الفقيه 4</w:t>
      </w:r>
      <w:r w:rsidR="00211E62">
        <w:rPr>
          <w:rtl/>
        </w:rPr>
        <w:t>:</w:t>
      </w:r>
      <w:r>
        <w:rPr>
          <w:rtl/>
        </w:rPr>
        <w:t xml:space="preserve"> 42 / 139.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شراء جارية لها صوت؟ فقال</w:t>
      </w:r>
      <w:r w:rsidR="00211E62">
        <w:rPr>
          <w:rtl/>
        </w:rPr>
        <w:t>:</w:t>
      </w:r>
      <w:r>
        <w:rPr>
          <w:rtl/>
        </w:rPr>
        <w:t xml:space="preserve"> ما عليك لو اشتريتها فذكرتك الجنة</w:t>
      </w:r>
      <w:r w:rsidR="00211E62">
        <w:rPr>
          <w:rtl/>
        </w:rPr>
        <w:t xml:space="preserve">، - </w:t>
      </w:r>
      <w:r>
        <w:rPr>
          <w:rtl/>
        </w:rPr>
        <w:t xml:space="preserve">يعني بقراءة </w:t>
      </w:r>
      <w:r w:rsidR="00351FD9">
        <w:rPr>
          <w:rtl/>
        </w:rPr>
        <w:t xml:space="preserve">القرآن </w:t>
      </w:r>
      <w:r w:rsidR="00211E62">
        <w:rPr>
          <w:rtl/>
        </w:rPr>
        <w:t xml:space="preserve">- </w:t>
      </w:r>
      <w:r>
        <w:rPr>
          <w:rtl/>
        </w:rPr>
        <w:t>والزهد والفضائل التي ليست بغناء</w:t>
      </w:r>
      <w:r w:rsidR="00211E62">
        <w:rPr>
          <w:rtl/>
        </w:rPr>
        <w:t>،</w:t>
      </w:r>
      <w:r>
        <w:rPr>
          <w:rtl/>
        </w:rPr>
        <w:t xml:space="preserve"> فأم</w:t>
      </w:r>
      <w:r w:rsidR="00FC23A4">
        <w:rPr>
          <w:rFonts w:hint="cs"/>
          <w:rtl/>
        </w:rPr>
        <w:t>ّ</w:t>
      </w:r>
      <w:r>
        <w:rPr>
          <w:rtl/>
        </w:rPr>
        <w:t xml:space="preserve">ا الغناء فمحظور. </w:t>
      </w:r>
    </w:p>
    <w:p w:rsidR="00C90F8A" w:rsidRDefault="00C90F8A" w:rsidP="00E40572">
      <w:pPr>
        <w:pStyle w:val="libNormal"/>
        <w:rPr>
          <w:rtl/>
        </w:rPr>
      </w:pPr>
      <w:r>
        <w:rPr>
          <w:rtl/>
        </w:rPr>
        <w:t>أقول</w:t>
      </w:r>
      <w:r w:rsidR="00211E62">
        <w:rPr>
          <w:rtl/>
        </w:rPr>
        <w:t>:</w:t>
      </w:r>
      <w:r>
        <w:rPr>
          <w:rtl/>
        </w:rPr>
        <w:t xml:space="preserve"> ظاهر </w:t>
      </w:r>
      <w:r w:rsidR="00FC23A4">
        <w:rPr>
          <w:rFonts w:hint="cs"/>
          <w:rtl/>
        </w:rPr>
        <w:t>أ</w:t>
      </w:r>
      <w:r w:rsidR="003763A8">
        <w:rPr>
          <w:rtl/>
        </w:rPr>
        <w:t xml:space="preserve">نّ </w:t>
      </w:r>
      <w:r>
        <w:rPr>
          <w:rtl/>
        </w:rPr>
        <w:t xml:space="preserve">المراد لا بأس بحسن الصوت </w:t>
      </w:r>
      <w:r w:rsidR="00584DEF">
        <w:rPr>
          <w:rtl/>
        </w:rPr>
        <w:t xml:space="preserve">الّذي </w:t>
      </w:r>
      <w:r>
        <w:rPr>
          <w:rtl/>
        </w:rPr>
        <w:t>لا يصل إلى حد الغناء فإن</w:t>
      </w:r>
      <w:r w:rsidR="00FC23A4">
        <w:rPr>
          <w:rFonts w:hint="cs"/>
          <w:rtl/>
        </w:rPr>
        <w:t>ّ</w:t>
      </w:r>
      <w:r>
        <w:rPr>
          <w:rtl/>
        </w:rPr>
        <w:t xml:space="preserve">ه أعم منه. </w:t>
      </w:r>
    </w:p>
    <w:p w:rsidR="00C90F8A" w:rsidRDefault="00C90F8A" w:rsidP="004F5848">
      <w:pPr>
        <w:pStyle w:val="libNormal"/>
        <w:rPr>
          <w:rtl/>
        </w:rPr>
      </w:pPr>
      <w:r w:rsidRPr="008D3D37">
        <w:rPr>
          <w:rStyle w:val="libNormalChar"/>
          <w:rtl/>
        </w:rPr>
        <w:t xml:space="preserve">[ 22151 ] </w:t>
      </w:r>
      <w:r>
        <w:rPr>
          <w:rtl/>
        </w:rPr>
        <w:t>3</w:t>
      </w:r>
      <w:r w:rsidR="00211E62">
        <w:rPr>
          <w:rtl/>
        </w:rPr>
        <w:t xml:space="preserve"> - </w:t>
      </w:r>
      <w:r>
        <w:rPr>
          <w:rtl/>
        </w:rPr>
        <w:t xml:space="preserve">وفي كتاب </w:t>
      </w:r>
      <w:r w:rsidRPr="00343F1C">
        <w:rPr>
          <w:rStyle w:val="libNormalChar"/>
          <w:rtl/>
        </w:rPr>
        <w:t xml:space="preserve">( </w:t>
      </w:r>
      <w:r>
        <w:rPr>
          <w:rtl/>
        </w:rPr>
        <w:t>إكمال الدين</w:t>
      </w:r>
      <w:r w:rsidRPr="00343F1C">
        <w:rPr>
          <w:rStyle w:val="libNormalChar"/>
          <w:rtl/>
        </w:rPr>
        <w:t xml:space="preserve"> ) </w:t>
      </w:r>
      <w:r>
        <w:rPr>
          <w:rtl/>
        </w:rPr>
        <w:t xml:space="preserve">عن </w:t>
      </w:r>
      <w:r w:rsidR="007D12B3">
        <w:rPr>
          <w:rtl/>
        </w:rPr>
        <w:t>محمّد</w:t>
      </w:r>
      <w:r w:rsidR="00343F1C">
        <w:rPr>
          <w:rtl/>
        </w:rPr>
        <w:t xml:space="preserve"> </w:t>
      </w:r>
      <w:r>
        <w:rPr>
          <w:rtl/>
        </w:rPr>
        <w:t>بن عصام الكليني</w:t>
      </w:r>
      <w:r w:rsidR="00211E62">
        <w:rPr>
          <w:rtl/>
        </w:rPr>
        <w:t>،</w:t>
      </w:r>
      <w:r>
        <w:rPr>
          <w:rtl/>
        </w:rPr>
        <w:t xml:space="preserve"> عن </w:t>
      </w:r>
      <w:r w:rsidR="007D12B3">
        <w:rPr>
          <w:rtl/>
        </w:rPr>
        <w:t>محمّد</w:t>
      </w:r>
      <w:r w:rsidR="00343F1C">
        <w:rPr>
          <w:rtl/>
        </w:rPr>
        <w:t xml:space="preserve"> </w:t>
      </w:r>
      <w:r>
        <w:rPr>
          <w:rtl/>
        </w:rPr>
        <w:t>بن يعقوب الكليني</w:t>
      </w:r>
      <w:r w:rsidR="00211E62">
        <w:rPr>
          <w:rtl/>
        </w:rPr>
        <w:t>،</w:t>
      </w:r>
      <w:r>
        <w:rPr>
          <w:rtl/>
        </w:rPr>
        <w:t xml:space="preserve"> عن إسحاق بن يعقوب في التوقيعات التي وردت عليه من </w:t>
      </w:r>
      <w:r w:rsidR="007D12B3">
        <w:rPr>
          <w:rtl/>
        </w:rPr>
        <w:t>محمّد</w:t>
      </w:r>
      <w:r w:rsidR="00343F1C">
        <w:rPr>
          <w:rtl/>
        </w:rPr>
        <w:t xml:space="preserve"> </w:t>
      </w:r>
      <w:r>
        <w:rPr>
          <w:rtl/>
        </w:rPr>
        <w:t xml:space="preserve">بن </w:t>
      </w:r>
      <w:r w:rsidR="00361843">
        <w:rPr>
          <w:rtl/>
        </w:rPr>
        <w:t xml:space="preserve">عثمان </w:t>
      </w:r>
      <w:r>
        <w:rPr>
          <w:rtl/>
        </w:rPr>
        <w:t>العمري بخط صاحب الزم</w:t>
      </w:r>
      <w:r w:rsidR="003763A8">
        <w:rPr>
          <w:rtl/>
        </w:rPr>
        <w:t xml:space="preserve">إنّ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أما ما سألت عنه أرشدك الله وثبتك من أمر المنكرين لي</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وأما ما وصلتنا به فلا قبول عندنا </w:t>
      </w:r>
      <w:r w:rsidR="00ED520A">
        <w:rPr>
          <w:rtl/>
        </w:rPr>
        <w:t xml:space="preserve">إلّا </w:t>
      </w:r>
      <w:r>
        <w:rPr>
          <w:rtl/>
        </w:rPr>
        <w:t>لما طاب وطهر</w:t>
      </w:r>
      <w:r w:rsidR="00211E62">
        <w:rPr>
          <w:rtl/>
        </w:rPr>
        <w:t>،</w:t>
      </w:r>
      <w:r>
        <w:rPr>
          <w:rtl/>
        </w:rPr>
        <w:t xml:space="preserve"> وثمن المغنية حرام. </w:t>
      </w:r>
    </w:p>
    <w:p w:rsidR="00C90F8A" w:rsidRDefault="00C90F8A" w:rsidP="004F5848">
      <w:pPr>
        <w:pStyle w:val="libNormal"/>
        <w:rPr>
          <w:rtl/>
        </w:rPr>
      </w:pPr>
      <w:r w:rsidRPr="008D3D37">
        <w:rPr>
          <w:rStyle w:val="libNormalChar"/>
          <w:rtl/>
        </w:rPr>
        <w:t xml:space="preserve">[ 22152 ] </w:t>
      </w:r>
      <w:r>
        <w:rPr>
          <w:rtl/>
        </w:rPr>
        <w:t>4</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 xml:space="preserve">عن </w:t>
      </w:r>
      <w:r w:rsidR="007D12B3">
        <w:rPr>
          <w:rtl/>
        </w:rPr>
        <w:t>محمّد</w:t>
      </w:r>
      <w:r w:rsidR="00343F1C">
        <w:rPr>
          <w:rtl/>
        </w:rPr>
        <w:t xml:space="preserve"> </w:t>
      </w:r>
      <w:r>
        <w:rPr>
          <w:rtl/>
        </w:rPr>
        <w:t>بن الحسين</w:t>
      </w:r>
      <w:r w:rsidR="00211E62">
        <w:rPr>
          <w:rtl/>
        </w:rPr>
        <w:t>،</w:t>
      </w:r>
      <w:r>
        <w:rPr>
          <w:rtl/>
        </w:rPr>
        <w:t xml:space="preserve"> عن إبراهيم بن أبي البلاد قال</w:t>
      </w:r>
      <w:r w:rsidR="00211E62">
        <w:rPr>
          <w:rtl/>
        </w:rPr>
        <w:t>:</w:t>
      </w:r>
      <w:r w:rsidR="00FC23A4">
        <w:rPr>
          <w:rtl/>
        </w:rPr>
        <w:t xml:space="preserve"> قلت لابي الحسن ال</w:t>
      </w:r>
      <w:r w:rsidR="00FC23A4">
        <w:rPr>
          <w:rFonts w:hint="cs"/>
          <w:rtl/>
        </w:rPr>
        <w:t>أ</w:t>
      </w:r>
      <w:r>
        <w:rPr>
          <w:rtl/>
        </w:rPr>
        <w:t xml:space="preserve">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جعلت فداك </w:t>
      </w:r>
      <w:r w:rsidR="003763A8">
        <w:rPr>
          <w:rtl/>
        </w:rPr>
        <w:t xml:space="preserve">إنّ </w:t>
      </w:r>
      <w:r w:rsidR="00EA17CC">
        <w:rPr>
          <w:rtl/>
        </w:rPr>
        <w:t xml:space="preserve">رجلاً </w:t>
      </w:r>
      <w:r>
        <w:rPr>
          <w:rtl/>
        </w:rPr>
        <w:t>من مواليك عنده جوار مغن</w:t>
      </w:r>
      <w:r w:rsidR="00FC23A4">
        <w:rPr>
          <w:rFonts w:hint="cs"/>
          <w:rtl/>
        </w:rPr>
        <w:t>ّ</w:t>
      </w:r>
      <w:r>
        <w:rPr>
          <w:rtl/>
        </w:rPr>
        <w:t>يات قيمتهن أربعة عشر ألف دينار</w:t>
      </w:r>
      <w:r w:rsidR="00211E62">
        <w:rPr>
          <w:rtl/>
        </w:rPr>
        <w:t>،</w:t>
      </w:r>
      <w:r>
        <w:rPr>
          <w:rtl/>
        </w:rPr>
        <w:t xml:space="preserve"> وقد جعل لك ثلثها</w:t>
      </w:r>
      <w:r w:rsidR="00211E62">
        <w:rPr>
          <w:rtl/>
        </w:rPr>
        <w:t>،</w:t>
      </w:r>
      <w:r>
        <w:rPr>
          <w:rtl/>
        </w:rPr>
        <w:t xml:space="preserve"> فقال</w:t>
      </w:r>
      <w:r w:rsidR="00211E62">
        <w:rPr>
          <w:rtl/>
        </w:rPr>
        <w:t>:</w:t>
      </w:r>
      <w:r>
        <w:rPr>
          <w:rtl/>
        </w:rPr>
        <w:t xml:space="preserve"> لا حاجة لي فيها</w:t>
      </w:r>
      <w:r w:rsidR="00211E62">
        <w:rPr>
          <w:rtl/>
        </w:rPr>
        <w:t>،</w:t>
      </w:r>
      <w:r>
        <w:rPr>
          <w:rtl/>
        </w:rPr>
        <w:t xml:space="preserve"> </w:t>
      </w:r>
      <w:r w:rsidR="003763A8">
        <w:rPr>
          <w:rtl/>
        </w:rPr>
        <w:t xml:space="preserve">إنّ </w:t>
      </w:r>
      <w:r>
        <w:rPr>
          <w:rtl/>
        </w:rPr>
        <w:t xml:space="preserve">ثمن الكلب والمغنية سحت. </w:t>
      </w:r>
    </w:p>
    <w:p w:rsidR="00C90F8A" w:rsidRDefault="00C90F8A" w:rsidP="004F5848">
      <w:pPr>
        <w:pStyle w:val="libNormal"/>
        <w:rPr>
          <w:rtl/>
        </w:rPr>
      </w:pPr>
      <w:r w:rsidRPr="008D3D37">
        <w:rPr>
          <w:rStyle w:val="libNormalChar"/>
          <w:rtl/>
        </w:rPr>
        <w:t xml:space="preserve">[ 22153 ] </w:t>
      </w:r>
      <w:r>
        <w:rPr>
          <w:rtl/>
        </w:rPr>
        <w:t>5</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بعض أصحابه</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عن إبراهيم بن أبي البلاد قال</w:t>
      </w:r>
      <w:r w:rsidR="00211E62">
        <w:rPr>
          <w:rtl/>
        </w:rPr>
        <w:t>:</w:t>
      </w:r>
      <w:r>
        <w:rPr>
          <w:rtl/>
        </w:rPr>
        <w:t xml:space="preserve"> أوصى إسحاق بن عمر بجوارٍ له مغني</w:t>
      </w:r>
      <w:r w:rsidR="00FC23A4">
        <w:rPr>
          <w:rFonts w:hint="cs"/>
          <w:rtl/>
        </w:rPr>
        <w:t>ّ</w:t>
      </w:r>
      <w:r>
        <w:rPr>
          <w:rtl/>
        </w:rPr>
        <w:t xml:space="preserve">ات </w:t>
      </w:r>
      <w:r w:rsidR="00FC23A4">
        <w:rPr>
          <w:rFonts w:hint="cs"/>
          <w:rtl/>
        </w:rPr>
        <w:t>أ</w:t>
      </w:r>
      <w:r w:rsidR="00FC23A4">
        <w:rPr>
          <w:rtl/>
        </w:rPr>
        <w:t>ن</w:t>
      </w:r>
      <w:r w:rsidR="003763A8">
        <w:rPr>
          <w:rtl/>
        </w:rPr>
        <w:t xml:space="preserve"> </w:t>
      </w:r>
      <w:r>
        <w:rPr>
          <w:rtl/>
        </w:rPr>
        <w:t xml:space="preserve">تبيعهن </w:t>
      </w:r>
      <w:r w:rsidRPr="00E40572">
        <w:rPr>
          <w:rStyle w:val="libFootnotenumChar"/>
          <w:rtl/>
        </w:rPr>
        <w:t>(1)</w:t>
      </w:r>
      <w:r>
        <w:rPr>
          <w:rtl/>
        </w:rPr>
        <w:t xml:space="preserve"> ويحمل ثمنهن إلى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 إبراهيم</w:t>
      </w:r>
      <w:r w:rsidR="00211E62">
        <w:rPr>
          <w:rtl/>
        </w:rPr>
        <w:t>:</w:t>
      </w:r>
      <w:r>
        <w:rPr>
          <w:rtl/>
        </w:rPr>
        <w:t xml:space="preserve"> فبعت الجواري بثلاثمائة ألف درهم</w:t>
      </w:r>
      <w:r w:rsidR="00211E62">
        <w:rPr>
          <w:rtl/>
        </w:rPr>
        <w:t>،</w:t>
      </w:r>
      <w:r>
        <w:rPr>
          <w:rtl/>
        </w:rPr>
        <w:t xml:space="preserve"> وحملت الثمن إليه</w:t>
      </w:r>
      <w:r w:rsidR="00211E62">
        <w:rPr>
          <w:rtl/>
        </w:rPr>
        <w:t>،</w:t>
      </w:r>
      <w:r>
        <w:rPr>
          <w:rtl/>
        </w:rPr>
        <w:t xml:space="preserve"> فقلت له</w:t>
      </w:r>
      <w:r w:rsidR="00211E62">
        <w:rPr>
          <w:rtl/>
        </w:rPr>
        <w:t>:</w:t>
      </w:r>
      <w:r>
        <w:rPr>
          <w:rtl/>
        </w:rPr>
        <w:t xml:space="preserve"> </w:t>
      </w:r>
      <w:r w:rsidR="003763A8">
        <w:rPr>
          <w:rtl/>
        </w:rPr>
        <w:t xml:space="preserve">إنّ </w:t>
      </w:r>
      <w:r>
        <w:rPr>
          <w:rtl/>
        </w:rPr>
        <w:t>مولى لك يقال له</w:t>
      </w:r>
      <w:r w:rsidR="00211E62">
        <w:rPr>
          <w:rtl/>
        </w:rPr>
        <w:t>:</w:t>
      </w:r>
      <w:r>
        <w:rPr>
          <w:rtl/>
        </w:rPr>
        <w:t xml:space="preserve"> إسحاق بن عمر أوصى عند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اكمال الدين</w:t>
      </w:r>
      <w:r w:rsidR="00211E62">
        <w:rPr>
          <w:rtl/>
        </w:rPr>
        <w:t>:</w:t>
      </w:r>
      <w:r>
        <w:rPr>
          <w:rtl/>
        </w:rPr>
        <w:t xml:space="preserve"> 483 / 4 وأورد قطعة منه في الحديث 16 من الباب 4 من أبواب الأنفال</w:t>
      </w:r>
      <w:r w:rsidR="00211E62">
        <w:rPr>
          <w:rtl/>
        </w:rPr>
        <w:t>،</w:t>
      </w:r>
      <w:r>
        <w:rPr>
          <w:rtl/>
        </w:rPr>
        <w:t xml:space="preserve"> وذيله في الحديث 9 من الباب 11 من أبواب صفات القاضي. </w:t>
      </w:r>
    </w:p>
    <w:p w:rsidR="00C90F8A" w:rsidRDefault="00C90F8A" w:rsidP="00343F1C">
      <w:pPr>
        <w:pStyle w:val="libFootnote0"/>
        <w:rPr>
          <w:rtl/>
        </w:rPr>
      </w:pPr>
      <w:r>
        <w:rPr>
          <w:rtl/>
        </w:rPr>
        <w:t>4</w:t>
      </w:r>
      <w:r w:rsidR="00211E62">
        <w:rPr>
          <w:rtl/>
        </w:rPr>
        <w:t xml:space="preserve"> - </w:t>
      </w:r>
      <w:r>
        <w:rPr>
          <w:rtl/>
        </w:rPr>
        <w:t>قرب الإسناد</w:t>
      </w:r>
      <w:r w:rsidR="00211E62">
        <w:rPr>
          <w:rtl/>
        </w:rPr>
        <w:t>:</w:t>
      </w:r>
      <w:r>
        <w:rPr>
          <w:rtl/>
        </w:rPr>
        <w:t xml:space="preserve"> 125.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120 / 7. </w:t>
      </w:r>
    </w:p>
    <w:p w:rsidR="00C90F8A" w:rsidRPr="0082318A" w:rsidRDefault="00C90F8A" w:rsidP="00343F1C">
      <w:pPr>
        <w:pStyle w:val="libFootnote0"/>
        <w:rPr>
          <w:rtl/>
        </w:rPr>
      </w:pPr>
      <w:r w:rsidRPr="0082318A">
        <w:rPr>
          <w:rtl/>
        </w:rPr>
        <w:t>(1) في التهذيب</w:t>
      </w:r>
      <w:r w:rsidR="00211E62">
        <w:rPr>
          <w:rtl/>
        </w:rPr>
        <w:t>:</w:t>
      </w:r>
      <w:r w:rsidRPr="0082318A">
        <w:rPr>
          <w:rtl/>
        </w:rPr>
        <w:t xml:space="preserve"> </w:t>
      </w:r>
      <w:r w:rsidRPr="004952C6">
        <w:rPr>
          <w:rtl/>
        </w:rPr>
        <w:t>يبعن ( هامش المخطوط</w:t>
      </w:r>
      <w:r w:rsidRPr="0082318A">
        <w:rPr>
          <w:rtl/>
        </w:rPr>
        <w:t xml:space="preserve"> )</w:t>
      </w:r>
      <w:r>
        <w:rPr>
          <w:rtl/>
        </w:rPr>
        <w:t>.</w:t>
      </w:r>
      <w:r w:rsidRPr="0082318A">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وفاته ببيع جوار له مغنيات وحمل الثمن إليك وقد بعتهن</w:t>
      </w:r>
      <w:r w:rsidR="004952C6">
        <w:rPr>
          <w:rFonts w:hint="cs"/>
          <w:rtl/>
        </w:rPr>
        <w:t>ّ</w:t>
      </w:r>
      <w:r>
        <w:rPr>
          <w:rtl/>
        </w:rPr>
        <w:t xml:space="preserve"> وهذا الثمن ثلاثمائة ألف درهم فقال</w:t>
      </w:r>
      <w:r w:rsidR="00211E62">
        <w:rPr>
          <w:rtl/>
        </w:rPr>
        <w:t>:</w:t>
      </w:r>
      <w:r>
        <w:rPr>
          <w:rtl/>
        </w:rPr>
        <w:t xml:space="preserve"> لا حاجة لي فيه</w:t>
      </w:r>
      <w:r w:rsidR="00211E62">
        <w:rPr>
          <w:rtl/>
        </w:rPr>
        <w:t>،</w:t>
      </w:r>
      <w:r>
        <w:rPr>
          <w:rtl/>
        </w:rPr>
        <w:t xml:space="preserve"> </w:t>
      </w:r>
      <w:r w:rsidR="003763A8">
        <w:rPr>
          <w:rtl/>
        </w:rPr>
        <w:t xml:space="preserve">إنّ </w:t>
      </w:r>
      <w:r>
        <w:rPr>
          <w:rtl/>
        </w:rPr>
        <w:t>هذا سحت وتعليمهن</w:t>
      </w:r>
      <w:r w:rsidR="004952C6">
        <w:rPr>
          <w:rFonts w:hint="cs"/>
          <w:rtl/>
        </w:rPr>
        <w:t>ّ</w:t>
      </w:r>
      <w:r>
        <w:rPr>
          <w:rtl/>
        </w:rPr>
        <w:t xml:space="preserve"> كفر</w:t>
      </w:r>
      <w:r w:rsidR="00211E62">
        <w:rPr>
          <w:rtl/>
        </w:rPr>
        <w:t>،</w:t>
      </w:r>
      <w:r>
        <w:rPr>
          <w:rtl/>
        </w:rPr>
        <w:t xml:space="preserve"> والاستماع منهن</w:t>
      </w:r>
      <w:r w:rsidR="004952C6">
        <w:rPr>
          <w:rFonts w:hint="cs"/>
          <w:rtl/>
        </w:rPr>
        <w:t>ّ</w:t>
      </w:r>
      <w:r>
        <w:rPr>
          <w:rtl/>
        </w:rPr>
        <w:t xml:space="preserve"> نفاق</w:t>
      </w:r>
      <w:r w:rsidR="00211E62">
        <w:rPr>
          <w:rtl/>
        </w:rPr>
        <w:t>،</w:t>
      </w:r>
      <w:r>
        <w:rPr>
          <w:rtl/>
        </w:rPr>
        <w:t xml:space="preserve"> وثمنهن</w:t>
      </w:r>
      <w:r w:rsidR="004952C6">
        <w:rPr>
          <w:rFonts w:hint="cs"/>
          <w:rtl/>
        </w:rPr>
        <w:t>ّ</w:t>
      </w:r>
      <w:r>
        <w:rPr>
          <w:rtl/>
        </w:rPr>
        <w:t xml:space="preserve"> سحت. </w:t>
      </w:r>
    </w:p>
    <w:p w:rsidR="00C90F8A" w:rsidRDefault="00C90F8A" w:rsidP="004952C6">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4952C6">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[ 22154 ] </w:t>
      </w:r>
      <w:r>
        <w:rPr>
          <w:rtl/>
        </w:rPr>
        <w:t>6</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الحسن بن </w:t>
      </w:r>
      <w:r w:rsidR="00584DEF">
        <w:rPr>
          <w:rtl/>
        </w:rPr>
        <w:t xml:space="preserve">عليّ </w:t>
      </w:r>
      <w:r>
        <w:rPr>
          <w:rtl/>
        </w:rPr>
        <w:t>الوشاء قال</w:t>
      </w:r>
      <w:r w:rsidR="00211E62">
        <w:rPr>
          <w:rtl/>
        </w:rPr>
        <w:t>:</w:t>
      </w:r>
      <w:r>
        <w:rPr>
          <w:rtl/>
        </w:rPr>
        <w:t xml:space="preserve"> س</w:t>
      </w:r>
      <w:r w:rsidR="004952C6">
        <w:rPr>
          <w:rFonts w:hint="cs"/>
          <w:rtl/>
        </w:rPr>
        <w:t>ُ</w:t>
      </w:r>
      <w:r>
        <w:rPr>
          <w:rtl/>
        </w:rPr>
        <w:t xml:space="preserve">ئل أبوالحسن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شراء المغنية؟ قال</w:t>
      </w:r>
      <w:r w:rsidR="00211E62">
        <w:rPr>
          <w:rtl/>
        </w:rPr>
        <w:t>:</w:t>
      </w:r>
      <w:r>
        <w:rPr>
          <w:rtl/>
        </w:rPr>
        <w:t xml:space="preserve"> قد تكون للرجل الجارية تلهيه</w:t>
      </w:r>
      <w:r w:rsidR="00211E62">
        <w:rPr>
          <w:rtl/>
        </w:rPr>
        <w:t>،</w:t>
      </w:r>
      <w:r>
        <w:rPr>
          <w:rtl/>
        </w:rPr>
        <w:t xml:space="preserve"> وما ثمنها </w:t>
      </w:r>
      <w:r w:rsidR="00ED520A">
        <w:rPr>
          <w:rtl/>
        </w:rPr>
        <w:t xml:space="preserve">إلّا </w:t>
      </w:r>
      <w:r>
        <w:rPr>
          <w:rtl/>
        </w:rPr>
        <w:t>ثمن كلب</w:t>
      </w:r>
      <w:r w:rsidR="00211E62">
        <w:rPr>
          <w:rtl/>
        </w:rPr>
        <w:t>،</w:t>
      </w:r>
      <w:r>
        <w:rPr>
          <w:rtl/>
        </w:rPr>
        <w:t xml:space="preserve"> وثمن الكلب سحت</w:t>
      </w:r>
      <w:r w:rsidR="00211E62">
        <w:rPr>
          <w:rtl/>
        </w:rPr>
        <w:t>،</w:t>
      </w:r>
      <w:r>
        <w:rPr>
          <w:rtl/>
        </w:rPr>
        <w:t xml:space="preserve"> والسحت في النار. </w:t>
      </w:r>
    </w:p>
    <w:p w:rsidR="00C90F8A" w:rsidRDefault="00C90F8A" w:rsidP="004952C6">
      <w:pPr>
        <w:pStyle w:val="libNormal"/>
        <w:rPr>
          <w:rtl/>
        </w:rPr>
      </w:pPr>
      <w:r>
        <w:rPr>
          <w:rtl/>
        </w:rPr>
        <w:t xml:space="preserve">ورواه الشيخ بإسناده عن سهل بن زياد مثله </w:t>
      </w:r>
      <w:r w:rsidRPr="00E40572">
        <w:rPr>
          <w:rStyle w:val="libFootnotenumChar"/>
          <w:rtl/>
        </w:rPr>
        <w:t>(</w:t>
      </w:r>
      <w:r w:rsidR="004952C6">
        <w:rPr>
          <w:rStyle w:val="libFootnotenumChar"/>
          <w:rFonts w:hint="cs"/>
          <w:rtl/>
        </w:rPr>
        <w:t>2</w:t>
      </w:r>
      <w:r w:rsidRPr="00E40572">
        <w:rPr>
          <w:rStyle w:val="libFootnotenumChar"/>
          <w:rtl/>
        </w:rPr>
        <w:t>)</w:t>
      </w:r>
      <w:r>
        <w:rPr>
          <w:rtl/>
        </w:rPr>
        <w:t xml:space="preserve">. </w:t>
      </w:r>
    </w:p>
    <w:p w:rsidR="00C90F8A" w:rsidRDefault="00C90F8A" w:rsidP="004952C6">
      <w:pPr>
        <w:pStyle w:val="libNormal"/>
        <w:rPr>
          <w:rtl/>
        </w:rPr>
      </w:pPr>
      <w:r w:rsidRPr="008D3D37">
        <w:rPr>
          <w:rStyle w:val="libNormalChar"/>
          <w:rtl/>
        </w:rPr>
        <w:t xml:space="preserve">[ 22155 ] </w:t>
      </w:r>
      <w:r>
        <w:rPr>
          <w:rtl/>
        </w:rPr>
        <w:t>7</w:t>
      </w:r>
      <w:r w:rsidR="00211E62">
        <w:rPr>
          <w:rtl/>
        </w:rPr>
        <w:t xml:space="preserve"> - </w:t>
      </w:r>
      <w:r>
        <w:rPr>
          <w:rtl/>
        </w:rPr>
        <w:t>وعنهم</w:t>
      </w:r>
      <w:r w:rsidR="00211E62">
        <w:rPr>
          <w:rtl/>
        </w:rPr>
        <w:t>،</w:t>
      </w:r>
      <w:r>
        <w:rPr>
          <w:rtl/>
        </w:rPr>
        <w:t xml:space="preserve"> عن سهل</w:t>
      </w:r>
      <w:r w:rsidR="00211E62">
        <w:rPr>
          <w:rtl/>
        </w:rPr>
        <w:t>،</w:t>
      </w:r>
      <w:r>
        <w:rPr>
          <w:rtl/>
        </w:rPr>
        <w:t xml:space="preserve"> وعن </w:t>
      </w:r>
      <w:r w:rsidR="00584DEF">
        <w:rPr>
          <w:rtl/>
        </w:rPr>
        <w:t xml:space="preserve">عليّ </w:t>
      </w:r>
      <w:r>
        <w:rPr>
          <w:rtl/>
        </w:rPr>
        <w:t>بن إبراهيم</w:t>
      </w:r>
      <w:r w:rsidR="00211E62">
        <w:rPr>
          <w:rtl/>
        </w:rPr>
        <w:t>،</w:t>
      </w:r>
      <w:r>
        <w:rPr>
          <w:rtl/>
        </w:rPr>
        <w:t xml:space="preserve"> عن أبيه </w:t>
      </w:r>
      <w:r w:rsidR="00D63D10">
        <w:rPr>
          <w:rtl/>
        </w:rPr>
        <w:t>جميعاً</w:t>
      </w:r>
      <w:r w:rsidR="00211E62">
        <w:rPr>
          <w:rtl/>
        </w:rPr>
        <w:t>،</w:t>
      </w:r>
      <w:r>
        <w:rPr>
          <w:rtl/>
        </w:rPr>
        <w:t xml:space="preserve"> عن ابن </w:t>
      </w:r>
      <w:r w:rsidR="001A3B80">
        <w:rPr>
          <w:rtl/>
        </w:rPr>
        <w:t>فضّال</w:t>
      </w:r>
      <w:r w:rsidR="00211E62">
        <w:rPr>
          <w:rtl/>
        </w:rPr>
        <w:t>،</w:t>
      </w:r>
      <w:r>
        <w:rPr>
          <w:rtl/>
        </w:rPr>
        <w:t xml:space="preserve"> عن سعيد بن </w:t>
      </w:r>
      <w:r w:rsidR="007D12B3">
        <w:rPr>
          <w:rtl/>
        </w:rPr>
        <w:t>محمّد</w:t>
      </w:r>
      <w:r w:rsidR="00343F1C">
        <w:rPr>
          <w:rtl/>
        </w:rPr>
        <w:t xml:space="preserve"> </w:t>
      </w:r>
      <w:r>
        <w:rPr>
          <w:rtl/>
        </w:rPr>
        <w:t xml:space="preserve">الطاطري </w:t>
      </w:r>
      <w:r w:rsidRPr="00E40572">
        <w:rPr>
          <w:rStyle w:val="libFootnotenumChar"/>
          <w:rtl/>
        </w:rPr>
        <w:t>(</w:t>
      </w:r>
      <w:r w:rsidR="004952C6">
        <w:rPr>
          <w:rStyle w:val="libFootnotenumChar"/>
          <w:rFonts w:hint="cs"/>
          <w:rtl/>
        </w:rPr>
        <w:t>3</w:t>
      </w:r>
      <w:r w:rsidRPr="00E40572">
        <w:rPr>
          <w:rStyle w:val="libFootnotenumChar"/>
          <w:rtl/>
        </w:rPr>
        <w:t>)</w:t>
      </w:r>
      <w:r w:rsidR="00211E62">
        <w:rPr>
          <w:rtl/>
        </w:rPr>
        <w:t>،</w:t>
      </w:r>
      <w:r>
        <w:rPr>
          <w:rtl/>
        </w:rPr>
        <w:t xml:space="preserve"> عن أبيه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سأله رجل عن بيع الجواري المغنيات؟ فقال</w:t>
      </w:r>
      <w:r w:rsidR="00211E62">
        <w:rPr>
          <w:rtl/>
        </w:rPr>
        <w:t>:</w:t>
      </w:r>
      <w:r>
        <w:rPr>
          <w:rtl/>
        </w:rPr>
        <w:t xml:space="preserve"> شراؤهن وبيعهن</w:t>
      </w:r>
      <w:r w:rsidR="004952C6">
        <w:rPr>
          <w:rFonts w:hint="cs"/>
          <w:rtl/>
        </w:rPr>
        <w:t>ّ</w:t>
      </w:r>
      <w:r>
        <w:rPr>
          <w:rtl/>
        </w:rPr>
        <w:t xml:space="preserve"> حرام وتعليمهن كفر</w:t>
      </w:r>
      <w:r w:rsidR="00211E62">
        <w:rPr>
          <w:rtl/>
        </w:rPr>
        <w:t>،</w:t>
      </w:r>
      <w:r>
        <w:rPr>
          <w:rtl/>
        </w:rPr>
        <w:t xml:space="preserve"> واستماعهن نفاق. </w:t>
      </w:r>
    </w:p>
    <w:p w:rsidR="00C90F8A" w:rsidRDefault="00C90F8A" w:rsidP="004952C6">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w:t>
      </w:r>
      <w:r w:rsidR="004952C6">
        <w:rPr>
          <w:rStyle w:val="libFootnotenumChar"/>
          <w:rFonts w:hint="cs"/>
          <w:rtl/>
        </w:rPr>
        <w:t>4</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952C6">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4952C6">
        <w:rPr>
          <w:rStyle w:val="libFootnotenumChar"/>
          <w:rFonts w:hint="cs"/>
          <w:rtl/>
        </w:rPr>
        <w:t>5</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4952C6">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0954A0" w:rsidRDefault="00C90F8A" w:rsidP="004952C6">
      <w:pPr>
        <w:pStyle w:val="libFootnote0"/>
        <w:rPr>
          <w:rtl/>
        </w:rPr>
      </w:pPr>
      <w:r w:rsidRPr="000954A0">
        <w:rPr>
          <w:rtl/>
        </w:rPr>
        <w:t>(</w:t>
      </w:r>
      <w:r w:rsidR="004952C6">
        <w:rPr>
          <w:rFonts w:hint="cs"/>
          <w:rtl/>
        </w:rPr>
        <w:t>1</w:t>
      </w:r>
      <w:r w:rsidRPr="000954A0">
        <w:rPr>
          <w:rtl/>
        </w:rPr>
        <w:t>) التهذيب 6</w:t>
      </w:r>
      <w:r w:rsidR="00211E62">
        <w:rPr>
          <w:rtl/>
        </w:rPr>
        <w:t>:</w:t>
      </w:r>
      <w:r w:rsidRPr="000954A0">
        <w:rPr>
          <w:rtl/>
        </w:rPr>
        <w:t xml:space="preserve"> 357 </w:t>
      </w:r>
      <w:r>
        <w:rPr>
          <w:rtl/>
        </w:rPr>
        <w:t>/</w:t>
      </w:r>
      <w:r w:rsidRPr="000954A0">
        <w:rPr>
          <w:rtl/>
        </w:rPr>
        <w:t xml:space="preserve"> 1021 والاستبصار 3</w:t>
      </w:r>
      <w:r w:rsidR="00211E62">
        <w:rPr>
          <w:rtl/>
        </w:rPr>
        <w:t>:</w:t>
      </w:r>
      <w:r w:rsidRPr="000954A0">
        <w:rPr>
          <w:rtl/>
        </w:rPr>
        <w:t xml:space="preserve"> 61 </w:t>
      </w:r>
      <w:r>
        <w:rPr>
          <w:rtl/>
        </w:rPr>
        <w:t>/</w:t>
      </w:r>
      <w:r w:rsidRPr="000954A0">
        <w:rPr>
          <w:rtl/>
        </w:rPr>
        <w:t xml:space="preserve"> 204</w:t>
      </w:r>
      <w:r>
        <w:rPr>
          <w:rtl/>
        </w:rPr>
        <w:t>.</w:t>
      </w:r>
      <w:r w:rsidRPr="000954A0">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120 / 4. </w:t>
      </w:r>
    </w:p>
    <w:p w:rsidR="00C90F8A" w:rsidRPr="000954A0" w:rsidRDefault="00C90F8A" w:rsidP="004952C6">
      <w:pPr>
        <w:pStyle w:val="libFootnote0"/>
        <w:rPr>
          <w:rtl/>
        </w:rPr>
      </w:pPr>
      <w:r w:rsidRPr="000954A0">
        <w:rPr>
          <w:rtl/>
        </w:rPr>
        <w:t>(</w:t>
      </w:r>
      <w:r w:rsidR="004952C6">
        <w:rPr>
          <w:rFonts w:hint="cs"/>
          <w:rtl/>
        </w:rPr>
        <w:t>2</w:t>
      </w:r>
      <w:r w:rsidRPr="000954A0">
        <w:rPr>
          <w:rtl/>
        </w:rPr>
        <w:t>) التهذيب 6</w:t>
      </w:r>
      <w:r w:rsidR="00211E62">
        <w:rPr>
          <w:rtl/>
        </w:rPr>
        <w:t>:</w:t>
      </w:r>
      <w:r w:rsidRPr="000954A0">
        <w:rPr>
          <w:rtl/>
        </w:rPr>
        <w:t xml:space="preserve"> 357 </w:t>
      </w:r>
      <w:r>
        <w:rPr>
          <w:rtl/>
        </w:rPr>
        <w:t>/</w:t>
      </w:r>
      <w:r w:rsidRPr="000954A0">
        <w:rPr>
          <w:rtl/>
        </w:rPr>
        <w:t xml:space="preserve"> 1019 والاستبصار 3</w:t>
      </w:r>
      <w:r w:rsidR="00211E62">
        <w:rPr>
          <w:rtl/>
        </w:rPr>
        <w:t>:</w:t>
      </w:r>
      <w:r w:rsidRPr="000954A0">
        <w:rPr>
          <w:rtl/>
        </w:rPr>
        <w:t xml:space="preserve"> 61 </w:t>
      </w:r>
      <w:r>
        <w:rPr>
          <w:rtl/>
        </w:rPr>
        <w:t>/</w:t>
      </w:r>
      <w:r w:rsidRPr="000954A0">
        <w:rPr>
          <w:rtl/>
        </w:rPr>
        <w:t xml:space="preserve"> 202</w:t>
      </w:r>
      <w:r>
        <w:rPr>
          <w:rtl/>
        </w:rPr>
        <w:t>.</w:t>
      </w:r>
      <w:r w:rsidRPr="000954A0">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120 / 5. </w:t>
      </w:r>
    </w:p>
    <w:p w:rsidR="00C90F8A" w:rsidRPr="000954A0" w:rsidRDefault="00C90F8A" w:rsidP="004952C6">
      <w:pPr>
        <w:pStyle w:val="libFootnote0"/>
        <w:rPr>
          <w:rtl/>
        </w:rPr>
      </w:pPr>
      <w:r w:rsidRPr="000954A0">
        <w:rPr>
          <w:rtl/>
        </w:rPr>
        <w:t>(</w:t>
      </w:r>
      <w:r w:rsidR="004952C6">
        <w:rPr>
          <w:rFonts w:hint="cs"/>
          <w:rtl/>
        </w:rPr>
        <w:t>3</w:t>
      </w:r>
      <w:r w:rsidRPr="000954A0">
        <w:rPr>
          <w:rtl/>
        </w:rPr>
        <w:t>) في المصدر</w:t>
      </w:r>
      <w:r w:rsidR="00211E62">
        <w:rPr>
          <w:rtl/>
        </w:rPr>
        <w:t>:</w:t>
      </w:r>
      <w:r w:rsidRPr="000954A0">
        <w:rPr>
          <w:rtl/>
        </w:rPr>
        <w:t xml:space="preserve"> سعيد بن </w:t>
      </w:r>
      <w:r w:rsidR="007D12B3">
        <w:rPr>
          <w:rtl/>
        </w:rPr>
        <w:t>محمّد</w:t>
      </w:r>
      <w:r w:rsidR="00343F1C">
        <w:rPr>
          <w:rtl/>
        </w:rPr>
        <w:t xml:space="preserve"> </w:t>
      </w:r>
      <w:r w:rsidRPr="000954A0">
        <w:rPr>
          <w:rtl/>
        </w:rPr>
        <w:t>الطاهري</w:t>
      </w:r>
      <w:r>
        <w:rPr>
          <w:rtl/>
        </w:rPr>
        <w:t>.</w:t>
      </w:r>
      <w:r w:rsidRPr="000954A0">
        <w:rPr>
          <w:rtl/>
        </w:rPr>
        <w:t xml:space="preserve"> </w:t>
      </w:r>
    </w:p>
    <w:p w:rsidR="00C90F8A" w:rsidRPr="000954A0" w:rsidRDefault="00C90F8A" w:rsidP="004952C6">
      <w:pPr>
        <w:pStyle w:val="libFootnote0"/>
        <w:rPr>
          <w:rtl/>
        </w:rPr>
      </w:pPr>
      <w:r w:rsidRPr="000954A0">
        <w:rPr>
          <w:rtl/>
        </w:rPr>
        <w:t>(</w:t>
      </w:r>
      <w:r w:rsidR="004952C6">
        <w:rPr>
          <w:rFonts w:hint="cs"/>
          <w:rtl/>
        </w:rPr>
        <w:t>4</w:t>
      </w:r>
      <w:r w:rsidRPr="000954A0">
        <w:rPr>
          <w:rtl/>
        </w:rPr>
        <w:t>) التهذيب 6</w:t>
      </w:r>
      <w:r w:rsidR="00211E62">
        <w:rPr>
          <w:rtl/>
        </w:rPr>
        <w:t>:</w:t>
      </w:r>
      <w:r w:rsidRPr="000954A0">
        <w:rPr>
          <w:rtl/>
        </w:rPr>
        <w:t xml:space="preserve"> 356 </w:t>
      </w:r>
      <w:r>
        <w:rPr>
          <w:rtl/>
        </w:rPr>
        <w:t>/</w:t>
      </w:r>
      <w:r w:rsidRPr="000954A0">
        <w:rPr>
          <w:rtl/>
        </w:rPr>
        <w:t xml:space="preserve"> 1018 والاستبصار 3</w:t>
      </w:r>
      <w:r w:rsidR="00211E62">
        <w:rPr>
          <w:rtl/>
        </w:rPr>
        <w:t>:</w:t>
      </w:r>
      <w:r w:rsidRPr="000954A0">
        <w:rPr>
          <w:rtl/>
        </w:rPr>
        <w:t xml:space="preserve"> 61 </w:t>
      </w:r>
      <w:r>
        <w:rPr>
          <w:rtl/>
        </w:rPr>
        <w:t>/</w:t>
      </w:r>
      <w:r w:rsidRPr="000954A0">
        <w:rPr>
          <w:rtl/>
        </w:rPr>
        <w:t xml:space="preserve"> 201</w:t>
      </w:r>
      <w:r>
        <w:rPr>
          <w:rtl/>
        </w:rPr>
        <w:t>.</w:t>
      </w:r>
      <w:r w:rsidRPr="000954A0">
        <w:rPr>
          <w:rtl/>
        </w:rPr>
        <w:t xml:space="preserve"> </w:t>
      </w:r>
    </w:p>
    <w:p w:rsidR="00C90F8A" w:rsidRPr="000954A0" w:rsidRDefault="00C90F8A" w:rsidP="004952C6">
      <w:pPr>
        <w:pStyle w:val="libFootnote0"/>
        <w:rPr>
          <w:rtl/>
        </w:rPr>
      </w:pPr>
      <w:r w:rsidRPr="000954A0">
        <w:rPr>
          <w:rtl/>
        </w:rPr>
        <w:t>(</w:t>
      </w:r>
      <w:r w:rsidR="004952C6">
        <w:rPr>
          <w:rFonts w:hint="cs"/>
          <w:rtl/>
        </w:rPr>
        <w:t>5</w:t>
      </w:r>
      <w:r w:rsidRPr="000954A0">
        <w:rPr>
          <w:rtl/>
        </w:rPr>
        <w:t xml:space="preserve">) تقدم في الحديث 1 من الباب 2 من هذه </w:t>
      </w:r>
      <w:r w:rsidR="00546DAE">
        <w:rPr>
          <w:rtl/>
        </w:rPr>
        <w:t xml:space="preserve">الأبواب </w:t>
      </w:r>
      <w:r>
        <w:rPr>
          <w:rtl/>
        </w:rPr>
        <w:t>.</w:t>
      </w:r>
      <w:r w:rsidRPr="000954A0">
        <w:rPr>
          <w:rtl/>
        </w:rPr>
        <w:t xml:space="preserve"> </w:t>
      </w:r>
    </w:p>
    <w:p w:rsidR="00C90F8A" w:rsidRPr="000954A0" w:rsidRDefault="00C90F8A" w:rsidP="004952C6">
      <w:pPr>
        <w:pStyle w:val="libFootnote0"/>
        <w:rPr>
          <w:rtl/>
        </w:rPr>
      </w:pPr>
      <w:r w:rsidRPr="000954A0">
        <w:rPr>
          <w:rtl/>
        </w:rPr>
        <w:t>(</w:t>
      </w:r>
      <w:r w:rsidR="004952C6">
        <w:rPr>
          <w:rFonts w:hint="cs"/>
          <w:rtl/>
        </w:rPr>
        <w:t>6</w:t>
      </w:r>
      <w:r w:rsidRPr="000954A0">
        <w:rPr>
          <w:rtl/>
        </w:rPr>
        <w:t xml:space="preserve">) يأتي في الباب 99 من هذه </w:t>
      </w:r>
      <w:r w:rsidR="00546DAE">
        <w:rPr>
          <w:rtl/>
        </w:rPr>
        <w:t xml:space="preserve">الأبواب </w:t>
      </w:r>
      <w:r>
        <w:rPr>
          <w:rtl/>
        </w:rPr>
        <w:t>.</w:t>
      </w:r>
      <w:r w:rsidRPr="000954A0">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320" w:name="_Toc303531565"/>
      <w:bookmarkStart w:id="321" w:name="_Toc303765245"/>
      <w:bookmarkStart w:id="322" w:name="_Toc303770433"/>
      <w:bookmarkStart w:id="323" w:name="_Toc378022316"/>
      <w:bookmarkStart w:id="324" w:name="_Toc253506691"/>
      <w:r>
        <w:rPr>
          <w:rtl/>
        </w:rPr>
        <w:lastRenderedPageBreak/>
        <w:t>17</w:t>
      </w:r>
      <w:r w:rsidR="00211E62">
        <w:rPr>
          <w:rtl/>
        </w:rPr>
        <w:t xml:space="preserve"> - </w:t>
      </w:r>
      <w:r>
        <w:rPr>
          <w:rtl/>
        </w:rPr>
        <w:t>باب جواز كسب النائحة بال</w:t>
      </w:r>
      <w:r w:rsidR="003763A8">
        <w:rPr>
          <w:rtl/>
        </w:rPr>
        <w:t xml:space="preserve">حقّ </w:t>
      </w:r>
      <w:r>
        <w:rPr>
          <w:rtl/>
        </w:rPr>
        <w:t>لا بالباطل واستحباب</w:t>
      </w:r>
      <w:bookmarkEnd w:id="320"/>
      <w:bookmarkEnd w:id="321"/>
      <w:bookmarkEnd w:id="322"/>
      <w:r w:rsidR="00211E62">
        <w:rPr>
          <w:rtl/>
        </w:rPr>
        <w:t xml:space="preserve"> </w:t>
      </w:r>
      <w:bookmarkStart w:id="325" w:name="_Toc303531566"/>
      <w:bookmarkStart w:id="326" w:name="_Toc303765246"/>
      <w:bookmarkStart w:id="327" w:name="_Toc303770434"/>
      <w:r w:rsidR="00211E62">
        <w:rPr>
          <w:rtl/>
        </w:rPr>
        <w:t>ت</w:t>
      </w:r>
      <w:r>
        <w:rPr>
          <w:rtl/>
        </w:rPr>
        <w:t>ركها للمشارطة وإن</w:t>
      </w:r>
      <w:r w:rsidR="000B5801">
        <w:rPr>
          <w:rFonts w:hint="cs"/>
          <w:rtl/>
        </w:rPr>
        <w:t>ّ</w:t>
      </w:r>
      <w:r>
        <w:rPr>
          <w:rtl/>
        </w:rPr>
        <w:t>ها تست</w:t>
      </w:r>
      <w:r w:rsidR="003E3920">
        <w:rPr>
          <w:rtl/>
        </w:rPr>
        <w:t>حلّه</w:t>
      </w:r>
      <w:r>
        <w:rPr>
          <w:rtl/>
        </w:rPr>
        <w:t xml:space="preserve"> بضرب احدى يديها على</w:t>
      </w:r>
      <w:bookmarkEnd w:id="325"/>
      <w:bookmarkEnd w:id="326"/>
      <w:bookmarkEnd w:id="327"/>
      <w:r w:rsidR="00211E62">
        <w:rPr>
          <w:rtl/>
        </w:rPr>
        <w:t xml:space="preserve"> </w:t>
      </w:r>
      <w:bookmarkStart w:id="328" w:name="_Toc303531567"/>
      <w:bookmarkStart w:id="329" w:name="_Toc303765247"/>
      <w:bookmarkStart w:id="330" w:name="_Toc303770435"/>
      <w:r w:rsidR="00211E62">
        <w:rPr>
          <w:rtl/>
        </w:rPr>
        <w:t>ا</w:t>
      </w:r>
      <w:r>
        <w:rPr>
          <w:rtl/>
        </w:rPr>
        <w:t>لاخرى ويكره النوح ليلا</w:t>
      </w:r>
      <w:bookmarkEnd w:id="323"/>
      <w:bookmarkEnd w:id="328"/>
      <w:bookmarkEnd w:id="329"/>
      <w:bookmarkEnd w:id="330"/>
      <w:r w:rsidR="000B5801">
        <w:rPr>
          <w:rFonts w:hint="cs"/>
          <w:rtl/>
        </w:rPr>
        <w:t>ً</w:t>
      </w:r>
      <w:bookmarkEnd w:id="324"/>
    </w:p>
    <w:p w:rsidR="00C90F8A" w:rsidRDefault="00C90F8A" w:rsidP="004F5848">
      <w:pPr>
        <w:pStyle w:val="libNormal"/>
        <w:rPr>
          <w:rtl/>
        </w:rPr>
      </w:pPr>
      <w:r w:rsidRPr="008D3D37">
        <w:rPr>
          <w:rStyle w:val="libNormalChar"/>
          <w:rtl/>
        </w:rPr>
        <w:t xml:space="preserve">[ 22156 ]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يونس بن يعقوب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لي أبي</w:t>
      </w:r>
      <w:r w:rsidR="00211E62">
        <w:rPr>
          <w:rtl/>
        </w:rPr>
        <w:t>:</w:t>
      </w:r>
      <w:r>
        <w:rPr>
          <w:rtl/>
        </w:rPr>
        <w:t xml:space="preserve"> يا جعفر اوقف لي من مالي كذا وكذا لنوادب تندبني عشر سنين بمنى </w:t>
      </w:r>
      <w:r w:rsidR="000B5801">
        <w:rPr>
          <w:rtl/>
        </w:rPr>
        <w:t xml:space="preserve">أيّام </w:t>
      </w:r>
      <w:r>
        <w:rPr>
          <w:rtl/>
        </w:rPr>
        <w:t xml:space="preserve">منى. </w:t>
      </w:r>
    </w:p>
    <w:p w:rsidR="00C90F8A" w:rsidRDefault="00C90F8A" w:rsidP="004F5848">
      <w:pPr>
        <w:pStyle w:val="libNormal"/>
        <w:rPr>
          <w:rtl/>
        </w:rPr>
      </w:pPr>
      <w:r w:rsidRPr="008D3D37">
        <w:rPr>
          <w:rStyle w:val="libNormalChar"/>
          <w:rtl/>
        </w:rPr>
        <w:t xml:space="preserve">[ 22157 ] </w:t>
      </w:r>
      <w:r>
        <w:rPr>
          <w:rtl/>
        </w:rPr>
        <w:t>2</w:t>
      </w:r>
      <w:r w:rsidR="00211E62">
        <w:rPr>
          <w:rtl/>
        </w:rPr>
        <w:t xml:space="preserve"> - </w:t>
      </w:r>
      <w:r>
        <w:rPr>
          <w:rtl/>
        </w:rPr>
        <w:t>وب</w:t>
      </w:r>
      <w:r w:rsidR="00273814">
        <w:rPr>
          <w:rtl/>
        </w:rPr>
        <w:t>الإ</w:t>
      </w:r>
      <w:r w:rsidR="000B5801">
        <w:rPr>
          <w:rFonts w:hint="cs"/>
          <w:rtl/>
        </w:rPr>
        <w:t>ِ</w:t>
      </w:r>
      <w:r w:rsidR="00273814">
        <w:rPr>
          <w:rtl/>
        </w:rPr>
        <w:t xml:space="preserve">سناد </w:t>
      </w:r>
      <w:r>
        <w:rPr>
          <w:rtl/>
        </w:rPr>
        <w:t xml:space="preserve">عن </w:t>
      </w:r>
      <w:r w:rsidR="00584DEF">
        <w:rPr>
          <w:rtl/>
        </w:rPr>
        <w:t xml:space="preserve">عليّ </w:t>
      </w:r>
      <w:r>
        <w:rPr>
          <w:rtl/>
        </w:rPr>
        <w:t>بن الحكم</w:t>
      </w:r>
      <w:r w:rsidR="00211E62">
        <w:rPr>
          <w:rtl/>
        </w:rPr>
        <w:t>،</w:t>
      </w:r>
      <w:r>
        <w:rPr>
          <w:rtl/>
        </w:rPr>
        <w:t xml:space="preserve"> عن مالك بن عطية</w:t>
      </w:r>
      <w:r w:rsidR="00211E62">
        <w:rPr>
          <w:rtl/>
        </w:rPr>
        <w:t>،</w:t>
      </w:r>
      <w:r>
        <w:rPr>
          <w:rtl/>
        </w:rPr>
        <w:t xml:space="preserve"> عن أبي حمزة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مات الوليد بن المغيرة</w:t>
      </w:r>
      <w:r w:rsidR="00211E62">
        <w:rPr>
          <w:rtl/>
        </w:rPr>
        <w:t>،</w:t>
      </w:r>
      <w:r>
        <w:rPr>
          <w:rtl/>
        </w:rPr>
        <w:t xml:space="preserve"> فقالت أم</w:t>
      </w:r>
      <w:r w:rsidR="000B5801">
        <w:rPr>
          <w:rFonts w:hint="cs"/>
          <w:rtl/>
        </w:rPr>
        <w:t>ّ</w:t>
      </w:r>
      <w:r>
        <w:rPr>
          <w:rtl/>
        </w:rPr>
        <w:t xml:space="preserve"> سلمة للنبي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آل المغيرة قد أقاموا مناحة فأذهب إليهم؟ فأذن </w:t>
      </w:r>
      <w:r w:rsidRPr="00E40572">
        <w:rPr>
          <w:rStyle w:val="libFootnotenumChar"/>
          <w:rtl/>
        </w:rPr>
        <w:t>(1)</w:t>
      </w:r>
      <w:r>
        <w:rPr>
          <w:rtl/>
        </w:rPr>
        <w:t xml:space="preserve"> لها فلبست ثيابها وتهيأت وكانت من حسنها كأنها جان</w:t>
      </w:r>
      <w:r w:rsidR="00211E62">
        <w:rPr>
          <w:rtl/>
        </w:rPr>
        <w:t>،</w:t>
      </w:r>
      <w:r>
        <w:rPr>
          <w:rtl/>
        </w:rPr>
        <w:t xml:space="preserve"> وكانت </w:t>
      </w:r>
      <w:r w:rsidR="003763A8">
        <w:rPr>
          <w:rtl/>
        </w:rPr>
        <w:t xml:space="preserve">إذاً </w:t>
      </w:r>
      <w:r>
        <w:rPr>
          <w:rtl/>
        </w:rPr>
        <w:t>قامت فأرخت شعرها جلل جسدها وعقدت بطرفيه خلخالها</w:t>
      </w:r>
      <w:r w:rsidR="00211E62">
        <w:rPr>
          <w:rtl/>
        </w:rPr>
        <w:t>،</w:t>
      </w:r>
      <w:r>
        <w:rPr>
          <w:rtl/>
        </w:rPr>
        <w:t xml:space="preserve"> فندبت ابن عم</w:t>
      </w:r>
      <w:r w:rsidR="000B5801">
        <w:rPr>
          <w:rFonts w:hint="cs"/>
          <w:rtl/>
        </w:rPr>
        <w:t>ّ</w:t>
      </w:r>
      <w:r>
        <w:rPr>
          <w:rtl/>
        </w:rPr>
        <w:t xml:space="preserve">ها بين يدي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فقالت</w:t>
      </w:r>
      <w:r w:rsidR="00211E62">
        <w:rPr>
          <w:rtl/>
        </w:rPr>
        <w:t>:</w:t>
      </w:r>
    </w:p>
    <w:tbl>
      <w:tblPr>
        <w:tblStyle w:val="TableGrid"/>
        <w:bidiVisual/>
        <w:tblW w:w="4561" w:type="pct"/>
        <w:tblInd w:w="385" w:type="dxa"/>
        <w:tblLook w:val="01E0" w:firstRow="1" w:lastRow="1" w:firstColumn="1" w:lastColumn="1" w:noHBand="0" w:noVBand="0"/>
      </w:tblPr>
      <w:tblGrid>
        <w:gridCol w:w="3534"/>
        <w:gridCol w:w="272"/>
        <w:gridCol w:w="3503"/>
      </w:tblGrid>
      <w:tr w:rsidR="006A5120" w:rsidTr="00A64671">
        <w:trPr>
          <w:trHeight w:val="350"/>
        </w:trPr>
        <w:tc>
          <w:tcPr>
            <w:tcW w:w="3919" w:type="dxa"/>
            <w:shd w:val="clear" w:color="auto" w:fill="auto"/>
          </w:tcPr>
          <w:p w:rsidR="006A5120" w:rsidRDefault="00D27691" w:rsidP="00A64671">
            <w:pPr>
              <w:pStyle w:val="libPoem"/>
            </w:pPr>
            <w:r>
              <w:rPr>
                <w:rFonts w:hint="cs"/>
                <w:rtl/>
              </w:rPr>
              <w:t>أ</w:t>
            </w:r>
            <w:r>
              <w:rPr>
                <w:rtl/>
              </w:rPr>
              <w:t>نعى الوليد بن الوليد</w:t>
            </w:r>
            <w:r w:rsidR="006A5120" w:rsidRPr="00725071">
              <w:rPr>
                <w:rStyle w:val="libPoemTiniChar0"/>
                <w:rtl/>
              </w:rPr>
              <w:br/>
              <w:t> </w:t>
            </w:r>
          </w:p>
        </w:tc>
        <w:tc>
          <w:tcPr>
            <w:tcW w:w="279" w:type="dxa"/>
            <w:shd w:val="clear" w:color="auto" w:fill="auto"/>
          </w:tcPr>
          <w:p w:rsidR="006A5120" w:rsidRDefault="006A5120" w:rsidP="00A64671">
            <w:pPr>
              <w:pStyle w:val="libPoem"/>
              <w:rPr>
                <w:rtl/>
              </w:rPr>
            </w:pPr>
          </w:p>
        </w:tc>
        <w:tc>
          <w:tcPr>
            <w:tcW w:w="3881" w:type="dxa"/>
            <w:shd w:val="clear" w:color="auto" w:fill="auto"/>
          </w:tcPr>
          <w:p w:rsidR="006A5120" w:rsidRDefault="00D27691" w:rsidP="00A64671">
            <w:pPr>
              <w:pStyle w:val="libPoem"/>
            </w:pPr>
            <w:r>
              <w:rPr>
                <w:rtl/>
              </w:rPr>
              <w:t>أبا الوليد فتى العشيره</w:t>
            </w:r>
            <w:r w:rsidR="006A5120" w:rsidRPr="00725071">
              <w:rPr>
                <w:rStyle w:val="libPoemTiniChar0"/>
                <w:rtl/>
              </w:rPr>
              <w:br/>
              <w:t> </w:t>
            </w:r>
          </w:p>
        </w:tc>
      </w:tr>
      <w:tr w:rsidR="006A5120" w:rsidTr="00A64671">
        <w:trPr>
          <w:trHeight w:val="350"/>
        </w:trPr>
        <w:tc>
          <w:tcPr>
            <w:tcW w:w="3919" w:type="dxa"/>
          </w:tcPr>
          <w:p w:rsidR="006A5120" w:rsidRDefault="00D27691" w:rsidP="00A64671">
            <w:pPr>
              <w:pStyle w:val="libPoem"/>
            </w:pPr>
            <w:r>
              <w:rPr>
                <w:rtl/>
              </w:rPr>
              <w:t>حامي الحقيقة ماجد</w:t>
            </w:r>
            <w:r w:rsidR="006A5120" w:rsidRPr="00725071">
              <w:rPr>
                <w:rStyle w:val="libPoemTiniChar0"/>
                <w:rtl/>
              </w:rPr>
              <w:br/>
              <w:t> </w:t>
            </w:r>
          </w:p>
        </w:tc>
        <w:tc>
          <w:tcPr>
            <w:tcW w:w="279" w:type="dxa"/>
          </w:tcPr>
          <w:p w:rsidR="006A5120" w:rsidRDefault="006A5120" w:rsidP="00A64671">
            <w:pPr>
              <w:pStyle w:val="libPoem"/>
              <w:rPr>
                <w:rtl/>
              </w:rPr>
            </w:pPr>
          </w:p>
        </w:tc>
        <w:tc>
          <w:tcPr>
            <w:tcW w:w="3881" w:type="dxa"/>
          </w:tcPr>
          <w:p w:rsidR="006A5120" w:rsidRDefault="00D27691" w:rsidP="00A64671">
            <w:pPr>
              <w:pStyle w:val="libPoem"/>
            </w:pPr>
            <w:r>
              <w:rPr>
                <w:rtl/>
              </w:rPr>
              <w:t>يسمو إلى طلب الوتيره</w:t>
            </w:r>
            <w:r w:rsidR="006A5120" w:rsidRPr="00725071">
              <w:rPr>
                <w:rStyle w:val="libPoemTiniChar0"/>
                <w:rtl/>
              </w:rPr>
              <w:br/>
              <w:t> </w:t>
            </w:r>
          </w:p>
        </w:tc>
      </w:tr>
    </w:tbl>
    <w:p w:rsidR="00C90F8A" w:rsidRDefault="00343F1C" w:rsidP="00343F1C">
      <w:pPr>
        <w:pStyle w:val="libLine"/>
        <w:rPr>
          <w:rtl/>
        </w:rPr>
      </w:pPr>
      <w:r>
        <w:rPr>
          <w:rtl/>
        </w:rPr>
        <w:t>____________________</w:t>
      </w:r>
    </w:p>
    <w:p w:rsidR="00C90F8A" w:rsidRDefault="00C90F8A" w:rsidP="00D27691">
      <w:pPr>
        <w:pStyle w:val="libFootnoteCenterBold"/>
        <w:rPr>
          <w:rtl/>
        </w:rPr>
      </w:pPr>
      <w:r>
        <w:rPr>
          <w:rtl/>
        </w:rPr>
        <w:t xml:space="preserve">الباب 17 </w:t>
      </w:r>
    </w:p>
    <w:p w:rsidR="00C90F8A" w:rsidRDefault="00C90F8A" w:rsidP="00D27691">
      <w:pPr>
        <w:pStyle w:val="libFootnoteCenterBold"/>
        <w:rPr>
          <w:rtl/>
        </w:rPr>
      </w:pPr>
      <w:r>
        <w:rPr>
          <w:rtl/>
        </w:rPr>
        <w:t xml:space="preserve">فيه 14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117 / 1</w:t>
      </w:r>
      <w:r w:rsidR="00211E62">
        <w:rPr>
          <w:rtl/>
        </w:rPr>
        <w:t>،</w:t>
      </w:r>
      <w:r>
        <w:rPr>
          <w:rtl/>
        </w:rPr>
        <w:t xml:space="preserve"> التهذيب 6</w:t>
      </w:r>
      <w:r w:rsidR="00211E62">
        <w:rPr>
          <w:rtl/>
        </w:rPr>
        <w:t>:</w:t>
      </w:r>
      <w:r>
        <w:rPr>
          <w:rtl/>
        </w:rPr>
        <w:t xml:space="preserve"> 358 / 1025 وأورد نحوه عن الفقيه في الحديث 2 من الباب 69 من أبواب الدفن.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117 / 2. </w:t>
      </w:r>
    </w:p>
    <w:p w:rsidR="00C90F8A" w:rsidRPr="006A397E" w:rsidRDefault="00C90F8A" w:rsidP="00343F1C">
      <w:pPr>
        <w:pStyle w:val="libFootnote0"/>
        <w:rPr>
          <w:rtl/>
        </w:rPr>
      </w:pPr>
      <w:r w:rsidRPr="006A397E">
        <w:rPr>
          <w:rtl/>
        </w:rPr>
        <w:t>(1) فيه الإ</w:t>
      </w:r>
      <w:r w:rsidR="00D27691">
        <w:rPr>
          <w:rFonts w:hint="cs"/>
          <w:rtl/>
        </w:rPr>
        <w:t>ِ</w:t>
      </w:r>
      <w:r w:rsidRPr="006A397E">
        <w:rPr>
          <w:rtl/>
        </w:rPr>
        <w:t>ذن للمرأة في الذهاب إلى النائحات وقد تقدم النهي عنه في آداب الحمام</w:t>
      </w:r>
      <w:r w:rsidR="00211E62">
        <w:rPr>
          <w:rtl/>
        </w:rPr>
        <w:t>،</w:t>
      </w:r>
      <w:r w:rsidRPr="006A397E">
        <w:rPr>
          <w:rtl/>
        </w:rPr>
        <w:t xml:space="preserve"> </w:t>
      </w:r>
      <w:r w:rsidR="00724AA1">
        <w:rPr>
          <w:rtl/>
        </w:rPr>
        <w:t xml:space="preserve">وتقدّم </w:t>
      </w:r>
      <w:r w:rsidRPr="006A397E">
        <w:rPr>
          <w:rtl/>
        </w:rPr>
        <w:t xml:space="preserve">وجه </w:t>
      </w:r>
      <w:r w:rsidRPr="00D27691">
        <w:rPr>
          <w:rtl/>
        </w:rPr>
        <w:t>الجمع ( منه</w:t>
      </w:r>
      <w:r>
        <w:rPr>
          <w:rtl/>
        </w:rPr>
        <w:t>.</w:t>
      </w:r>
      <w:r w:rsidRPr="006A397E">
        <w:rPr>
          <w:rtl/>
        </w:rPr>
        <w:t xml:space="preserve"> قده )</w:t>
      </w:r>
      <w:r>
        <w:rPr>
          <w:rtl/>
        </w:rPr>
        <w:t>.</w:t>
      </w:r>
      <w:r w:rsidRPr="006A397E">
        <w:rPr>
          <w:rtl/>
        </w:rPr>
        <w:t xml:space="preserve"> </w:t>
      </w:r>
    </w:p>
    <w:p w:rsidR="00E40572" w:rsidRDefault="00E40572" w:rsidP="00343F1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535"/>
        <w:gridCol w:w="272"/>
        <w:gridCol w:w="3502"/>
      </w:tblGrid>
      <w:tr w:rsidR="00C757EC" w:rsidTr="00A64671">
        <w:trPr>
          <w:trHeight w:val="350"/>
        </w:trPr>
        <w:tc>
          <w:tcPr>
            <w:tcW w:w="3919" w:type="dxa"/>
            <w:shd w:val="clear" w:color="auto" w:fill="auto"/>
          </w:tcPr>
          <w:p w:rsidR="00C757EC" w:rsidRDefault="00C757EC" w:rsidP="00A64671">
            <w:pPr>
              <w:pStyle w:val="libPoem"/>
            </w:pPr>
            <w:r>
              <w:rPr>
                <w:rtl/>
              </w:rPr>
              <w:lastRenderedPageBreak/>
              <w:t>قد كان غيثا</w:t>
            </w:r>
            <w:r>
              <w:rPr>
                <w:rFonts w:hint="cs"/>
                <w:rtl/>
              </w:rPr>
              <w:t>ً</w:t>
            </w:r>
            <w:r>
              <w:rPr>
                <w:rtl/>
              </w:rPr>
              <w:t xml:space="preserve"> في السنين</w:t>
            </w:r>
            <w:r>
              <w:rPr>
                <w:rFonts w:hint="cs"/>
                <w:rtl/>
              </w:rPr>
              <w:t>ِ</w:t>
            </w:r>
            <w:r w:rsidRPr="00725071">
              <w:rPr>
                <w:rStyle w:val="libPoemTiniChar0"/>
                <w:rtl/>
              </w:rPr>
              <w:br/>
              <w:t> </w:t>
            </w:r>
          </w:p>
        </w:tc>
        <w:tc>
          <w:tcPr>
            <w:tcW w:w="279" w:type="dxa"/>
            <w:shd w:val="clear" w:color="auto" w:fill="auto"/>
          </w:tcPr>
          <w:p w:rsidR="00C757EC" w:rsidRDefault="00C757EC" w:rsidP="00A64671">
            <w:pPr>
              <w:pStyle w:val="libPoem"/>
              <w:rPr>
                <w:rtl/>
              </w:rPr>
            </w:pPr>
          </w:p>
        </w:tc>
        <w:tc>
          <w:tcPr>
            <w:tcW w:w="3881" w:type="dxa"/>
            <w:shd w:val="clear" w:color="auto" w:fill="auto"/>
          </w:tcPr>
          <w:p w:rsidR="00C757EC" w:rsidRDefault="00C757EC" w:rsidP="003B47BE">
            <w:pPr>
              <w:pStyle w:val="libPoem"/>
            </w:pPr>
            <w:r>
              <w:rPr>
                <w:rtl/>
              </w:rPr>
              <w:t>وجعفرا</w:t>
            </w:r>
            <w:r>
              <w:rPr>
                <w:rFonts w:hint="cs"/>
                <w:rtl/>
              </w:rPr>
              <w:t>ً</w:t>
            </w:r>
            <w:r>
              <w:rPr>
                <w:rtl/>
              </w:rPr>
              <w:t xml:space="preserve"> </w:t>
            </w:r>
            <w:r w:rsidRPr="00E40572">
              <w:rPr>
                <w:rStyle w:val="libFootnotenumChar"/>
                <w:rtl/>
              </w:rPr>
              <w:t>(</w:t>
            </w:r>
            <w:r w:rsidR="003B47BE">
              <w:rPr>
                <w:rStyle w:val="libFootnotenumChar"/>
                <w:rFonts w:hint="cs"/>
                <w:rtl/>
              </w:rPr>
              <w:t>1</w:t>
            </w:r>
            <w:r w:rsidRPr="00E40572">
              <w:rPr>
                <w:rStyle w:val="libFootnotenumChar"/>
                <w:rtl/>
              </w:rPr>
              <w:t>)</w:t>
            </w:r>
            <w:r>
              <w:rPr>
                <w:rtl/>
              </w:rPr>
              <w:t xml:space="preserve"> غد</w:t>
            </w:r>
            <w:r>
              <w:rPr>
                <w:rFonts w:hint="cs"/>
                <w:rtl/>
              </w:rPr>
              <w:t>ِ</w:t>
            </w:r>
            <w:r>
              <w:rPr>
                <w:rtl/>
              </w:rPr>
              <w:t>قا</w:t>
            </w:r>
            <w:r>
              <w:rPr>
                <w:rFonts w:hint="cs"/>
                <w:rtl/>
              </w:rPr>
              <w:t>ً</w:t>
            </w:r>
            <w:r>
              <w:rPr>
                <w:rtl/>
              </w:rPr>
              <w:t xml:space="preserve"> وميره</w:t>
            </w:r>
            <w:r w:rsidRPr="00725071">
              <w:rPr>
                <w:rStyle w:val="libPoemTiniChar0"/>
                <w:rtl/>
              </w:rPr>
              <w:br/>
              <w:t> </w:t>
            </w:r>
          </w:p>
        </w:tc>
      </w:tr>
    </w:tbl>
    <w:p w:rsidR="00C90F8A" w:rsidRDefault="00C90F8A" w:rsidP="00E40572">
      <w:pPr>
        <w:pStyle w:val="libNormal"/>
        <w:rPr>
          <w:rtl/>
        </w:rPr>
      </w:pPr>
      <w:r>
        <w:rPr>
          <w:rtl/>
        </w:rPr>
        <w:t xml:space="preserve">فما عاب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ذلك ولا قال </w:t>
      </w:r>
      <w:r w:rsidR="00A02D10">
        <w:rPr>
          <w:rtl/>
        </w:rPr>
        <w:t>شيئاً</w:t>
      </w:r>
      <w:r>
        <w:rPr>
          <w:rtl/>
        </w:rPr>
        <w:t xml:space="preserve">. </w:t>
      </w:r>
    </w:p>
    <w:p w:rsidR="00C90F8A" w:rsidRDefault="00C90F8A" w:rsidP="003B47BE">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w:t>
      </w:r>
      <w:r w:rsidR="003B47BE">
        <w:rPr>
          <w:rStyle w:val="libFootnotenumChar"/>
          <w:rFonts w:hint="cs"/>
          <w:rtl/>
        </w:rPr>
        <w:t>2</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[ 22158 ] </w:t>
      </w:r>
      <w:r>
        <w:rPr>
          <w:rtl/>
        </w:rPr>
        <w:t>3</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 xml:space="preserve">بن إسماعيل </w:t>
      </w:r>
      <w:r w:rsidR="00D63D10">
        <w:rPr>
          <w:rtl/>
        </w:rPr>
        <w:t>جميعاً</w:t>
      </w:r>
      <w:r w:rsidR="00211E62">
        <w:rPr>
          <w:rtl/>
        </w:rPr>
        <w:t>،</w:t>
      </w:r>
      <w:r>
        <w:rPr>
          <w:rtl/>
        </w:rPr>
        <w:t xml:space="preserve"> عن </w:t>
      </w:r>
      <w:r w:rsidR="004A4224">
        <w:rPr>
          <w:rtl/>
        </w:rPr>
        <w:t xml:space="preserve">حنان </w:t>
      </w:r>
      <w:r>
        <w:rPr>
          <w:rtl/>
        </w:rPr>
        <w:t>بن سدير قال</w:t>
      </w:r>
      <w:r w:rsidR="00211E62">
        <w:rPr>
          <w:rtl/>
        </w:rPr>
        <w:t>:</w:t>
      </w:r>
      <w:r>
        <w:rPr>
          <w:rtl/>
        </w:rPr>
        <w:t xml:space="preserve"> كانت امرأة معنا في الحي ولها جارية نائحة فجاءت إلى أبي فقالت</w:t>
      </w:r>
      <w:r w:rsidR="00211E62">
        <w:rPr>
          <w:rtl/>
        </w:rPr>
        <w:t>:</w:t>
      </w:r>
      <w:r>
        <w:rPr>
          <w:rtl/>
        </w:rPr>
        <w:t xml:space="preserve"> يا عم</w:t>
      </w:r>
      <w:r w:rsidR="008112A4">
        <w:rPr>
          <w:rFonts w:hint="cs"/>
          <w:rtl/>
        </w:rPr>
        <w:t>ّ</w:t>
      </w:r>
      <w:r>
        <w:rPr>
          <w:rtl/>
        </w:rPr>
        <w:t xml:space="preserve"> أنت تعلم </w:t>
      </w:r>
      <w:r w:rsidR="003763A8">
        <w:rPr>
          <w:rtl/>
        </w:rPr>
        <w:t xml:space="preserve">إنّ </w:t>
      </w:r>
      <w:r>
        <w:rPr>
          <w:rtl/>
        </w:rPr>
        <w:t xml:space="preserve">معيشتي من الله </w:t>
      </w:r>
      <w:r w:rsidR="003763A8">
        <w:rPr>
          <w:rtl/>
        </w:rPr>
        <w:t xml:space="preserve">ثمّ </w:t>
      </w:r>
      <w:r>
        <w:rPr>
          <w:rtl/>
        </w:rPr>
        <w:t>من هذه الجارية</w:t>
      </w:r>
      <w:r w:rsidR="00211E62">
        <w:rPr>
          <w:rtl/>
        </w:rPr>
        <w:t>،</w:t>
      </w:r>
      <w:r>
        <w:rPr>
          <w:rtl/>
        </w:rPr>
        <w:t xml:space="preserve"> فأحب</w:t>
      </w:r>
      <w:r w:rsidR="009D7147">
        <w:rPr>
          <w:rFonts w:hint="cs"/>
          <w:rtl/>
        </w:rPr>
        <w:t>ّ</w:t>
      </w:r>
      <w:r>
        <w:rPr>
          <w:rtl/>
        </w:rPr>
        <w:t xml:space="preserve"> </w:t>
      </w:r>
      <w:r w:rsidR="009D7147">
        <w:rPr>
          <w:rFonts w:hint="cs"/>
          <w:rtl/>
        </w:rPr>
        <w:t>أ</w:t>
      </w:r>
      <w:r w:rsidR="009D7147">
        <w:rPr>
          <w:rtl/>
        </w:rPr>
        <w:t>ن</w:t>
      </w:r>
      <w:r w:rsidR="003763A8">
        <w:rPr>
          <w:rtl/>
        </w:rPr>
        <w:t xml:space="preserve"> </w:t>
      </w:r>
      <w:r>
        <w:rPr>
          <w:rtl/>
        </w:rPr>
        <w:t>تسأل ابا عبدالله عن ذلك ف</w:t>
      </w:r>
      <w:r w:rsidR="008112A4">
        <w:rPr>
          <w:rtl/>
        </w:rPr>
        <w:t>إن</w:t>
      </w:r>
      <w:r w:rsidR="003763A8">
        <w:rPr>
          <w:rtl/>
        </w:rPr>
        <w:t xml:space="preserve"> </w:t>
      </w:r>
      <w:r w:rsidR="006204AE">
        <w:rPr>
          <w:rtl/>
        </w:rPr>
        <w:t xml:space="preserve">كان </w:t>
      </w:r>
      <w:r w:rsidR="004D494D">
        <w:rPr>
          <w:rtl/>
        </w:rPr>
        <w:t xml:space="preserve">حلالاً </w:t>
      </w:r>
      <w:r>
        <w:rPr>
          <w:rtl/>
        </w:rPr>
        <w:t>و</w:t>
      </w:r>
      <w:r w:rsidR="00ED520A">
        <w:rPr>
          <w:rtl/>
        </w:rPr>
        <w:t xml:space="preserve">إلّا </w:t>
      </w:r>
      <w:r>
        <w:rPr>
          <w:rtl/>
        </w:rPr>
        <w:t xml:space="preserve">بعتها وأكلت من ثمنها </w:t>
      </w:r>
      <w:r w:rsidR="005806C0">
        <w:rPr>
          <w:rtl/>
        </w:rPr>
        <w:t xml:space="preserve">حتّى </w:t>
      </w:r>
      <w:r>
        <w:rPr>
          <w:rtl/>
        </w:rPr>
        <w:t>يأتي الله بالفرج</w:t>
      </w:r>
      <w:r w:rsidR="00211E62">
        <w:rPr>
          <w:rtl/>
        </w:rPr>
        <w:t>،</w:t>
      </w:r>
      <w:r>
        <w:rPr>
          <w:rtl/>
        </w:rPr>
        <w:t xml:space="preserve"> فقال لها أبي</w:t>
      </w:r>
      <w:r w:rsidR="00211E62">
        <w:rPr>
          <w:rtl/>
        </w:rPr>
        <w:t>:</w:t>
      </w:r>
      <w:r>
        <w:rPr>
          <w:rtl/>
        </w:rPr>
        <w:t xml:space="preserve"> والله </w:t>
      </w:r>
      <w:r w:rsidR="00D96DB8">
        <w:rPr>
          <w:rtl/>
        </w:rPr>
        <w:t xml:space="preserve">إنّي </w:t>
      </w:r>
      <w:r>
        <w:rPr>
          <w:rtl/>
        </w:rPr>
        <w:t xml:space="preserve">لأعظّم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Pr>
          <w:rtl/>
        </w:rPr>
        <w:t>أسأله عن هذه المسألة</w:t>
      </w:r>
      <w:r w:rsidR="00211E62">
        <w:rPr>
          <w:rtl/>
        </w:rPr>
        <w:t>،</w:t>
      </w:r>
      <w:r>
        <w:rPr>
          <w:rtl/>
        </w:rPr>
        <w:t xml:space="preserve"> قال</w:t>
      </w:r>
      <w:r w:rsidR="00211E62">
        <w:rPr>
          <w:rtl/>
        </w:rPr>
        <w:t>:</w:t>
      </w:r>
      <w:r>
        <w:rPr>
          <w:rtl/>
        </w:rPr>
        <w:t xml:space="preserve"> فلما قدمنا عليه أخبرته أنا بذلك</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أتشارط؟ فقلت</w:t>
      </w:r>
      <w:r w:rsidR="00211E62">
        <w:rPr>
          <w:rtl/>
        </w:rPr>
        <w:t>:</w:t>
      </w:r>
      <w:r>
        <w:rPr>
          <w:rtl/>
        </w:rPr>
        <w:t xml:space="preserve"> والله ما أدري تشارط أم لا</w:t>
      </w:r>
      <w:r w:rsidR="00211E62">
        <w:rPr>
          <w:rtl/>
        </w:rPr>
        <w:t>،</w:t>
      </w:r>
      <w:r>
        <w:rPr>
          <w:rtl/>
        </w:rPr>
        <w:t xml:space="preserve"> فقال</w:t>
      </w:r>
      <w:r w:rsidR="00211E62">
        <w:rPr>
          <w:rtl/>
        </w:rPr>
        <w:t>:</w:t>
      </w:r>
      <w:r>
        <w:rPr>
          <w:rtl/>
        </w:rPr>
        <w:t xml:space="preserve"> قل لها لا تشارط وتقبل ما أعطيت. </w:t>
      </w:r>
    </w:p>
    <w:p w:rsidR="00C90F8A" w:rsidRDefault="00C90F8A" w:rsidP="003B47BE">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w:t>
      </w:r>
      <w:r w:rsidR="003B47BE">
        <w:rPr>
          <w:rStyle w:val="libFootnotenumChar"/>
          <w:rFonts w:hint="cs"/>
          <w:rtl/>
        </w:rPr>
        <w:t>3</w:t>
      </w:r>
      <w:r w:rsidRPr="00E40572">
        <w:rPr>
          <w:rStyle w:val="libFootnotenumChar"/>
          <w:rtl/>
        </w:rPr>
        <w:t>)</w:t>
      </w:r>
      <w:r>
        <w:rPr>
          <w:rtl/>
        </w:rPr>
        <w:t xml:space="preserve">. </w:t>
      </w:r>
    </w:p>
    <w:p w:rsidR="00C90F8A" w:rsidRDefault="00C90F8A" w:rsidP="003B47BE">
      <w:pPr>
        <w:pStyle w:val="libNormal"/>
        <w:rPr>
          <w:rtl/>
        </w:rPr>
      </w:pPr>
      <w:r>
        <w:rPr>
          <w:rtl/>
        </w:rPr>
        <w:t xml:space="preserve">ورواه الحميري </w:t>
      </w:r>
      <w:r w:rsidRPr="00343F1C">
        <w:rPr>
          <w:rStyle w:val="libNormalChar"/>
          <w:rtl/>
        </w:rPr>
        <w:t xml:space="preserve">( </w:t>
      </w:r>
      <w:r>
        <w:rPr>
          <w:rtl/>
        </w:rPr>
        <w:t xml:space="preserve">في قرب </w:t>
      </w:r>
      <w:r w:rsidR="00273814">
        <w:rPr>
          <w:rtl/>
        </w:rPr>
        <w:t>الإ</w:t>
      </w:r>
      <w:r w:rsidR="003B47BE">
        <w:rPr>
          <w:rFonts w:hint="cs"/>
          <w:rtl/>
        </w:rPr>
        <w:t>ِ</w:t>
      </w:r>
      <w:r w:rsidR="00273814">
        <w:rPr>
          <w:rtl/>
        </w:rPr>
        <w:t xml:space="preserve">سناد </w:t>
      </w:r>
      <w:r w:rsidRPr="00343F1C">
        <w:rPr>
          <w:rStyle w:val="libNormalChar"/>
          <w:rtl/>
        </w:rPr>
        <w:t xml:space="preserve">) </w:t>
      </w:r>
      <w:r>
        <w:rPr>
          <w:rtl/>
        </w:rPr>
        <w:t xml:space="preserve">عن </w:t>
      </w:r>
      <w:r w:rsidR="007D12B3">
        <w:rPr>
          <w:rtl/>
        </w:rPr>
        <w:t>محمّد</w:t>
      </w:r>
      <w:r w:rsidR="00343F1C">
        <w:rPr>
          <w:rtl/>
        </w:rPr>
        <w:t xml:space="preserve"> </w:t>
      </w:r>
      <w:r>
        <w:rPr>
          <w:rtl/>
        </w:rPr>
        <w:t xml:space="preserve">بن عبد الحميد وعبد الصمد بن </w:t>
      </w:r>
      <w:r w:rsidR="007D12B3">
        <w:rPr>
          <w:rtl/>
        </w:rPr>
        <w:t>محمّد</w:t>
      </w:r>
      <w:r w:rsidR="00211E62">
        <w:rPr>
          <w:rtl/>
        </w:rPr>
        <w:t>،</w:t>
      </w:r>
      <w:r>
        <w:rPr>
          <w:rtl/>
        </w:rPr>
        <w:t xml:space="preserve"> عن </w:t>
      </w:r>
      <w:r w:rsidR="004A4224">
        <w:rPr>
          <w:rtl/>
        </w:rPr>
        <w:t xml:space="preserve">حنان </w:t>
      </w:r>
      <w:r>
        <w:rPr>
          <w:rtl/>
        </w:rPr>
        <w:t xml:space="preserve">بن سدير نحوه </w:t>
      </w:r>
      <w:r w:rsidRPr="00E40572">
        <w:rPr>
          <w:rStyle w:val="libFootnotenumChar"/>
          <w:rtl/>
        </w:rPr>
        <w:t>(</w:t>
      </w:r>
      <w:r w:rsidR="003B47BE">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[ 22159 ]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الحسن بن عطية</w:t>
      </w:r>
      <w:r w:rsidR="00211E62">
        <w:rPr>
          <w:rtl/>
        </w:rPr>
        <w:t>،</w:t>
      </w:r>
      <w:r>
        <w:rPr>
          <w:rtl/>
        </w:rPr>
        <w:t xml:space="preserve"> عن عذافر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وس</w:t>
      </w:r>
      <w:r w:rsidR="003B47BE">
        <w:rPr>
          <w:rFonts w:hint="cs"/>
          <w:rtl/>
        </w:rPr>
        <w:t>ُ</w:t>
      </w:r>
      <w:r>
        <w:rPr>
          <w:rtl/>
        </w:rPr>
        <w:t>ئل عن كسب النائحة؟ فقال</w:t>
      </w:r>
      <w:r w:rsidR="00211E62">
        <w:rPr>
          <w:rtl/>
        </w:rPr>
        <w:t>:</w:t>
      </w:r>
      <w:r>
        <w:rPr>
          <w:rtl/>
        </w:rPr>
        <w:t xml:space="preserve"> تست</w:t>
      </w:r>
      <w:r w:rsidR="003E3920">
        <w:rPr>
          <w:rtl/>
        </w:rPr>
        <w:t>حلّه</w:t>
      </w:r>
      <w:r w:rsidR="006E592C">
        <w:rPr>
          <w:rtl/>
        </w:rPr>
        <w:t xml:space="preserve"> بضرب إحدى يديها على ال</w:t>
      </w:r>
      <w:r w:rsidR="006E592C">
        <w:rPr>
          <w:rFonts w:hint="cs"/>
          <w:rtl/>
        </w:rPr>
        <w:t>أ</w:t>
      </w:r>
      <w:r>
        <w:rPr>
          <w:rtl/>
        </w:rPr>
        <w:t xml:space="preserve">خرى. </w:t>
      </w:r>
    </w:p>
    <w:p w:rsidR="00C90F8A" w:rsidRDefault="00343F1C" w:rsidP="00343F1C">
      <w:pPr>
        <w:pStyle w:val="libLine"/>
        <w:rPr>
          <w:rtl/>
        </w:rPr>
      </w:pPr>
      <w:r>
        <w:rPr>
          <w:rtl/>
        </w:rPr>
        <w:t>____________________</w:t>
      </w:r>
    </w:p>
    <w:p w:rsidR="00C90F8A" w:rsidRPr="006A397E" w:rsidRDefault="00C90F8A" w:rsidP="003B47BE">
      <w:pPr>
        <w:pStyle w:val="libFootnote0"/>
        <w:rPr>
          <w:rtl/>
        </w:rPr>
      </w:pPr>
      <w:r w:rsidRPr="006A397E">
        <w:rPr>
          <w:rtl/>
        </w:rPr>
        <w:t>(</w:t>
      </w:r>
      <w:r w:rsidR="003B47BE">
        <w:rPr>
          <w:rFonts w:hint="cs"/>
          <w:rtl/>
        </w:rPr>
        <w:t>1</w:t>
      </w:r>
      <w:r w:rsidRPr="006A397E">
        <w:rPr>
          <w:rtl/>
        </w:rPr>
        <w:t>) الجعفر</w:t>
      </w:r>
      <w:r w:rsidR="00211E62">
        <w:rPr>
          <w:rtl/>
        </w:rPr>
        <w:t>:</w:t>
      </w:r>
      <w:r w:rsidRPr="006A397E">
        <w:rPr>
          <w:rtl/>
        </w:rPr>
        <w:t xml:space="preserve"> النهر الصغي</w:t>
      </w:r>
      <w:r w:rsidRPr="003B47BE">
        <w:rPr>
          <w:rtl/>
        </w:rPr>
        <w:t>ر ( الصحاح</w:t>
      </w:r>
      <w:r w:rsidR="00211E62">
        <w:rPr>
          <w:rtl/>
        </w:rPr>
        <w:t xml:space="preserve"> - </w:t>
      </w:r>
      <w:r w:rsidRPr="006A397E">
        <w:rPr>
          <w:rtl/>
        </w:rPr>
        <w:t>جعفر</w:t>
      </w:r>
      <w:r w:rsidR="00211E62">
        <w:rPr>
          <w:rtl/>
        </w:rPr>
        <w:t xml:space="preserve"> - </w:t>
      </w:r>
      <w:r w:rsidRPr="006A397E">
        <w:rPr>
          <w:rtl/>
        </w:rPr>
        <w:t>2</w:t>
      </w:r>
      <w:r w:rsidR="00211E62">
        <w:rPr>
          <w:rtl/>
        </w:rPr>
        <w:t>:</w:t>
      </w:r>
      <w:r w:rsidRPr="006A397E">
        <w:rPr>
          <w:rtl/>
        </w:rPr>
        <w:t xml:space="preserve"> 615 )</w:t>
      </w:r>
      <w:r>
        <w:rPr>
          <w:rtl/>
        </w:rPr>
        <w:t>.</w:t>
      </w:r>
      <w:r w:rsidRPr="006A397E">
        <w:rPr>
          <w:rtl/>
        </w:rPr>
        <w:t xml:space="preserve"> </w:t>
      </w:r>
    </w:p>
    <w:p w:rsidR="00C90F8A" w:rsidRPr="006A397E" w:rsidRDefault="00C90F8A" w:rsidP="003B47BE">
      <w:pPr>
        <w:pStyle w:val="libFootnote0"/>
        <w:rPr>
          <w:rtl/>
        </w:rPr>
      </w:pPr>
      <w:r w:rsidRPr="006A397E">
        <w:rPr>
          <w:rtl/>
        </w:rPr>
        <w:t>(</w:t>
      </w:r>
      <w:r w:rsidR="003B47BE">
        <w:rPr>
          <w:rFonts w:hint="cs"/>
          <w:rtl/>
        </w:rPr>
        <w:t>2</w:t>
      </w:r>
      <w:r w:rsidRPr="006A397E">
        <w:rPr>
          <w:rtl/>
        </w:rPr>
        <w:t>) التهذيب 6</w:t>
      </w:r>
      <w:r w:rsidR="00211E62">
        <w:rPr>
          <w:rtl/>
        </w:rPr>
        <w:t>:</w:t>
      </w:r>
      <w:r w:rsidRPr="006A397E">
        <w:rPr>
          <w:rtl/>
        </w:rPr>
        <w:t xml:space="preserve"> 358 </w:t>
      </w:r>
      <w:r>
        <w:rPr>
          <w:rtl/>
        </w:rPr>
        <w:t>/</w:t>
      </w:r>
      <w:r w:rsidRPr="006A397E">
        <w:rPr>
          <w:rtl/>
        </w:rPr>
        <w:t xml:space="preserve"> 1028</w:t>
      </w:r>
      <w:r>
        <w:rPr>
          <w:rtl/>
        </w:rPr>
        <w:t>.</w:t>
      </w:r>
      <w:r w:rsidRPr="006A397E">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117 / 3. </w:t>
      </w:r>
    </w:p>
    <w:p w:rsidR="00C90F8A" w:rsidRPr="006A397E" w:rsidRDefault="00C90F8A" w:rsidP="003B47BE">
      <w:pPr>
        <w:pStyle w:val="libFootnote0"/>
        <w:rPr>
          <w:rtl/>
        </w:rPr>
      </w:pPr>
      <w:r w:rsidRPr="006A397E">
        <w:rPr>
          <w:rtl/>
        </w:rPr>
        <w:t>(</w:t>
      </w:r>
      <w:r w:rsidR="003B47BE">
        <w:rPr>
          <w:rFonts w:hint="cs"/>
          <w:rtl/>
        </w:rPr>
        <w:t>3</w:t>
      </w:r>
      <w:r w:rsidRPr="006A397E">
        <w:rPr>
          <w:rtl/>
        </w:rPr>
        <w:t>) التهذيب 6</w:t>
      </w:r>
      <w:r w:rsidR="00211E62">
        <w:rPr>
          <w:rtl/>
        </w:rPr>
        <w:t>:</w:t>
      </w:r>
      <w:r w:rsidRPr="006A397E">
        <w:rPr>
          <w:rtl/>
        </w:rPr>
        <w:t xml:space="preserve"> 358 </w:t>
      </w:r>
      <w:r>
        <w:rPr>
          <w:rtl/>
        </w:rPr>
        <w:t>/</w:t>
      </w:r>
      <w:r w:rsidRPr="006A397E">
        <w:rPr>
          <w:rtl/>
        </w:rPr>
        <w:t xml:space="preserve"> 1026 والاستبصار 3</w:t>
      </w:r>
      <w:r w:rsidR="00211E62">
        <w:rPr>
          <w:rtl/>
        </w:rPr>
        <w:t>:</w:t>
      </w:r>
      <w:r w:rsidRPr="006A397E">
        <w:rPr>
          <w:rtl/>
        </w:rPr>
        <w:t xml:space="preserve"> 60 </w:t>
      </w:r>
      <w:r>
        <w:rPr>
          <w:rtl/>
        </w:rPr>
        <w:t>/</w:t>
      </w:r>
      <w:r w:rsidRPr="006A397E">
        <w:rPr>
          <w:rtl/>
        </w:rPr>
        <w:t xml:space="preserve"> 200</w:t>
      </w:r>
      <w:r>
        <w:rPr>
          <w:rtl/>
        </w:rPr>
        <w:t>.</w:t>
      </w:r>
      <w:r w:rsidRPr="006A397E">
        <w:rPr>
          <w:rtl/>
        </w:rPr>
        <w:t xml:space="preserve"> </w:t>
      </w:r>
    </w:p>
    <w:p w:rsidR="00C90F8A" w:rsidRPr="006A397E" w:rsidRDefault="00C90F8A" w:rsidP="003B47BE">
      <w:pPr>
        <w:pStyle w:val="libFootnote0"/>
        <w:rPr>
          <w:rtl/>
        </w:rPr>
      </w:pPr>
      <w:r w:rsidRPr="006A397E">
        <w:rPr>
          <w:rtl/>
        </w:rPr>
        <w:t>(</w:t>
      </w:r>
      <w:r w:rsidR="003B47BE">
        <w:rPr>
          <w:rFonts w:hint="cs"/>
          <w:rtl/>
        </w:rPr>
        <w:t>4</w:t>
      </w:r>
      <w:r w:rsidRPr="006A397E">
        <w:rPr>
          <w:rtl/>
        </w:rPr>
        <w:t>) قرب الإسناد</w:t>
      </w:r>
      <w:r w:rsidR="00211E62">
        <w:rPr>
          <w:rtl/>
        </w:rPr>
        <w:t>:</w:t>
      </w:r>
      <w:r w:rsidRPr="006A397E">
        <w:rPr>
          <w:rtl/>
        </w:rPr>
        <w:t xml:space="preserve"> 58</w:t>
      </w:r>
      <w:r>
        <w:rPr>
          <w:rtl/>
        </w:rPr>
        <w:t>.</w:t>
      </w:r>
      <w:r w:rsidRPr="006A397E">
        <w:rPr>
          <w:rtl/>
        </w:rPr>
        <w:t xml:space="preserve"> </w:t>
      </w:r>
    </w:p>
    <w:p w:rsidR="00C90F8A" w:rsidRDefault="00C90F8A" w:rsidP="00343F1C">
      <w:pPr>
        <w:pStyle w:val="libFootnote0"/>
        <w:rPr>
          <w:rtl/>
        </w:rPr>
      </w:pPr>
      <w:r>
        <w:rPr>
          <w:rtl/>
        </w:rPr>
        <w:t>4</w:t>
      </w:r>
      <w:r w:rsidR="00211E62">
        <w:rPr>
          <w:rtl/>
        </w:rPr>
        <w:t xml:space="preserve"> - </w:t>
      </w:r>
      <w:r>
        <w:rPr>
          <w:rtl/>
        </w:rPr>
        <w:t xml:space="preserve">الكافي 118 / 4.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430C3B">
      <w:pPr>
        <w:pStyle w:val="libNormal"/>
        <w:rPr>
          <w:rtl/>
        </w:rPr>
      </w:pPr>
      <w:r w:rsidRPr="008D3D37">
        <w:rPr>
          <w:rStyle w:val="libNormalChar"/>
          <w:rtl/>
        </w:rPr>
        <w:t xml:space="preserve">[ 22160 ]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سلمة بن الخطاب</w:t>
      </w:r>
      <w:r w:rsidR="00211E62">
        <w:rPr>
          <w:rtl/>
        </w:rPr>
        <w:t>،</w:t>
      </w:r>
      <w:r>
        <w:rPr>
          <w:rtl/>
        </w:rPr>
        <w:t xml:space="preserve"> عن إبراهيم بن </w:t>
      </w:r>
      <w:r w:rsidR="007D12B3">
        <w:rPr>
          <w:rtl/>
        </w:rPr>
        <w:t>محمّد</w:t>
      </w:r>
      <w:r w:rsidR="00211E62">
        <w:rPr>
          <w:rtl/>
        </w:rPr>
        <w:t>،</w:t>
      </w:r>
      <w:r>
        <w:rPr>
          <w:rtl/>
        </w:rPr>
        <w:t xml:space="preserve"> عن عمر الزعفر</w:t>
      </w:r>
      <w:r w:rsidR="00D96DB8">
        <w:rPr>
          <w:rtl/>
        </w:rPr>
        <w:t xml:space="preserve">إنّي </w:t>
      </w:r>
      <w:r w:rsidRPr="00E40572">
        <w:rPr>
          <w:rStyle w:val="libFootnotenumChar"/>
          <w:rtl/>
        </w:rPr>
        <w:t>(</w:t>
      </w:r>
      <w:r w:rsidR="00430C3B">
        <w:rPr>
          <w:rStyle w:val="libFootnotenumChar"/>
          <w:rFonts w:hint="cs"/>
          <w:rtl/>
        </w:rPr>
        <w:t>2</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أنعم الله عليه بنعمة فجاء عند تلك النعمة بمزمار فقد كفرها</w:t>
      </w:r>
      <w:r w:rsidR="00211E62">
        <w:rPr>
          <w:rtl/>
        </w:rPr>
        <w:t>،</w:t>
      </w:r>
      <w:r>
        <w:rPr>
          <w:rtl/>
        </w:rPr>
        <w:t xml:space="preserve"> ومن أصيب بمصيبة فجاء عند تلك المصيبة بنائحة فقد كفرها. </w:t>
      </w:r>
    </w:p>
    <w:p w:rsidR="00C90F8A" w:rsidRDefault="00C90F8A" w:rsidP="00430C3B">
      <w:pPr>
        <w:pStyle w:val="libNormal"/>
        <w:rPr>
          <w:rtl/>
        </w:rPr>
      </w:pPr>
      <w:r>
        <w:rPr>
          <w:rtl/>
        </w:rPr>
        <w:t>أقول</w:t>
      </w:r>
      <w:r w:rsidR="00211E62">
        <w:rPr>
          <w:rtl/>
        </w:rPr>
        <w:t>:</w:t>
      </w:r>
      <w:r>
        <w:rPr>
          <w:rtl/>
        </w:rPr>
        <w:t xml:space="preserve"> يأتي وجهه </w:t>
      </w:r>
      <w:r w:rsidRPr="00E40572">
        <w:rPr>
          <w:rStyle w:val="libFootnotenumChar"/>
          <w:rtl/>
        </w:rPr>
        <w:t>(</w:t>
      </w:r>
      <w:r w:rsidR="00430C3B">
        <w:rPr>
          <w:rStyle w:val="libFootnotenumChar"/>
          <w:rFonts w:hint="cs"/>
          <w:rtl/>
        </w:rPr>
        <w:t>3</w:t>
      </w:r>
      <w:r w:rsidRPr="00E40572">
        <w:rPr>
          <w:rStyle w:val="libFootnotenumChar"/>
          <w:rtl/>
        </w:rPr>
        <w:t>)</w:t>
      </w:r>
      <w:r>
        <w:rPr>
          <w:rtl/>
        </w:rPr>
        <w:t xml:space="preserve">. </w:t>
      </w:r>
    </w:p>
    <w:p w:rsidR="00C90F8A" w:rsidRDefault="00C90F8A" w:rsidP="00430C3B">
      <w:pPr>
        <w:pStyle w:val="libNormal"/>
        <w:rPr>
          <w:rtl/>
        </w:rPr>
      </w:pPr>
      <w:r w:rsidRPr="008D3D37">
        <w:rPr>
          <w:rStyle w:val="libNormalChar"/>
          <w:rtl/>
        </w:rPr>
        <w:t xml:space="preserve">[ 22161 ] </w:t>
      </w:r>
      <w:r>
        <w:rPr>
          <w:rtl/>
        </w:rPr>
        <w:t>6</w:t>
      </w:r>
      <w:r w:rsidR="00211E62">
        <w:rPr>
          <w:rtl/>
        </w:rPr>
        <w:t xml:space="preserve"> - </w:t>
      </w:r>
      <w:r>
        <w:rPr>
          <w:rtl/>
        </w:rPr>
        <w:t>وعن بعض أصحابنا</w:t>
      </w:r>
      <w:r w:rsidR="00211E62">
        <w:rPr>
          <w:rtl/>
        </w:rPr>
        <w:t>،</w:t>
      </w:r>
      <w:r>
        <w:rPr>
          <w:rtl/>
        </w:rPr>
        <w:t xml:space="preserve"> عن </w:t>
      </w:r>
      <w:r w:rsidR="007D12B3">
        <w:rPr>
          <w:rtl/>
        </w:rPr>
        <w:t>محمّد</w:t>
      </w:r>
      <w:r w:rsidR="00343F1C">
        <w:rPr>
          <w:rtl/>
        </w:rPr>
        <w:t xml:space="preserve"> </w:t>
      </w:r>
      <w:r>
        <w:rPr>
          <w:rtl/>
        </w:rPr>
        <w:t>بن حسان</w:t>
      </w:r>
      <w:r w:rsidR="00211E62">
        <w:rPr>
          <w:rtl/>
        </w:rPr>
        <w:t>،</w:t>
      </w:r>
      <w:r>
        <w:rPr>
          <w:rtl/>
        </w:rPr>
        <w:t xml:space="preserve"> عن </w:t>
      </w:r>
      <w:r w:rsidR="007D12B3">
        <w:rPr>
          <w:rtl/>
        </w:rPr>
        <w:t>محمّد</w:t>
      </w:r>
      <w:r w:rsidR="00343F1C">
        <w:rPr>
          <w:rtl/>
        </w:rPr>
        <w:t xml:space="preserve"> </w:t>
      </w:r>
      <w:r>
        <w:rPr>
          <w:rtl/>
        </w:rPr>
        <w:t xml:space="preserve">بن زنجويه </w:t>
      </w:r>
      <w:r w:rsidRPr="00E40572">
        <w:rPr>
          <w:rStyle w:val="libFootnotenumChar"/>
          <w:rtl/>
        </w:rPr>
        <w:t>(</w:t>
      </w:r>
      <w:r w:rsidR="00430C3B">
        <w:rPr>
          <w:rStyle w:val="libFootnotenumChar"/>
          <w:rFonts w:hint="cs"/>
          <w:rtl/>
        </w:rPr>
        <w:t>4</w:t>
      </w:r>
      <w:r w:rsidRPr="00E40572">
        <w:rPr>
          <w:rStyle w:val="libFootnotenumChar"/>
          <w:rtl/>
        </w:rPr>
        <w:t>)</w:t>
      </w:r>
      <w:r w:rsidR="00211E62">
        <w:rPr>
          <w:rtl/>
        </w:rPr>
        <w:t>،</w:t>
      </w:r>
      <w:r>
        <w:rPr>
          <w:rtl/>
        </w:rPr>
        <w:t xml:space="preserve"> عن عبدالله بن الحكم</w:t>
      </w:r>
      <w:r w:rsidR="00211E62">
        <w:rPr>
          <w:rtl/>
        </w:rPr>
        <w:t>،</w:t>
      </w:r>
      <w:r>
        <w:rPr>
          <w:rtl/>
        </w:rPr>
        <w:t xml:space="preserve"> عن عبدالله بن إبراهيم الجعفري</w:t>
      </w:r>
      <w:r w:rsidR="00211E62">
        <w:rPr>
          <w:rtl/>
        </w:rPr>
        <w:t>،</w:t>
      </w:r>
      <w:r>
        <w:rPr>
          <w:rtl/>
        </w:rPr>
        <w:t xml:space="preserve"> عن خديجة بنت عمر بن </w:t>
      </w:r>
      <w:r w:rsidR="00584DEF">
        <w:rPr>
          <w:rtl/>
        </w:rPr>
        <w:t xml:space="preserve">عليّ </w:t>
      </w:r>
      <w:r>
        <w:rPr>
          <w:rtl/>
        </w:rPr>
        <w:t>بن الحسين</w:t>
      </w:r>
      <w:r w:rsidR="00211E62">
        <w:rPr>
          <w:rtl/>
        </w:rPr>
        <w:t xml:space="preserve"> - </w:t>
      </w:r>
      <w:r>
        <w:rPr>
          <w:rtl/>
        </w:rPr>
        <w:t>في حديث</w:t>
      </w:r>
      <w:r w:rsidR="00211E62">
        <w:rPr>
          <w:rtl/>
        </w:rPr>
        <w:t xml:space="preserve"> - </w:t>
      </w:r>
      <w:r>
        <w:rPr>
          <w:rtl/>
        </w:rPr>
        <w:t>قالت</w:t>
      </w:r>
      <w:r w:rsidR="00211E62">
        <w:rPr>
          <w:rtl/>
        </w:rPr>
        <w:t>:</w:t>
      </w:r>
      <w:r>
        <w:rPr>
          <w:rtl/>
        </w:rPr>
        <w:t xml:space="preserve"> سمعت عمي </w:t>
      </w:r>
      <w:r w:rsidR="007D12B3">
        <w:rPr>
          <w:rtl/>
        </w:rPr>
        <w:t>محمّد</w:t>
      </w:r>
      <w:r w:rsidR="00343F1C">
        <w:rPr>
          <w:rtl/>
        </w:rPr>
        <w:t xml:space="preserve"> </w:t>
      </w:r>
      <w:r>
        <w:rPr>
          <w:rtl/>
        </w:rPr>
        <w:t xml:space="preserve">بن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إنما تحتاج المرأة إلى النوح لتسيل دمعتها ولا ينبغي لها </w:t>
      </w:r>
      <w:r w:rsidR="003763A8">
        <w:rPr>
          <w:rtl/>
        </w:rPr>
        <w:t xml:space="preserve">إنّ </w:t>
      </w:r>
      <w:r>
        <w:rPr>
          <w:rtl/>
        </w:rPr>
        <w:t>تقول هجرا</w:t>
      </w:r>
      <w:r w:rsidR="00211E62">
        <w:rPr>
          <w:rtl/>
        </w:rPr>
        <w:t>،</w:t>
      </w:r>
      <w:r>
        <w:rPr>
          <w:rtl/>
        </w:rPr>
        <w:t xml:space="preserve"> </w:t>
      </w:r>
      <w:r w:rsidR="00440722">
        <w:rPr>
          <w:rtl/>
        </w:rPr>
        <w:t xml:space="preserve">فإذا </w:t>
      </w:r>
      <w:r>
        <w:rPr>
          <w:rtl/>
        </w:rPr>
        <w:t xml:space="preserve">جاء الليل فلا تؤذي الملائكة بالنوح. </w:t>
      </w:r>
    </w:p>
    <w:p w:rsidR="00C90F8A" w:rsidRDefault="00C90F8A" w:rsidP="004F5848">
      <w:pPr>
        <w:pStyle w:val="libNormal"/>
        <w:rPr>
          <w:rtl/>
        </w:rPr>
      </w:pPr>
      <w:r w:rsidRPr="008D3D37">
        <w:rPr>
          <w:rStyle w:val="libNormalChar"/>
          <w:rtl/>
        </w:rPr>
        <w:t xml:space="preserve">[ 22162 ] </w:t>
      </w:r>
      <w:r>
        <w:rPr>
          <w:rtl/>
        </w:rPr>
        <w:t>7</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النضر</w:t>
      </w:r>
      <w:r w:rsidR="00211E62">
        <w:rPr>
          <w:rtl/>
        </w:rPr>
        <w:t>،</w:t>
      </w:r>
      <w:r>
        <w:rPr>
          <w:rtl/>
        </w:rPr>
        <w:t xml:space="preserve"> عن الحلبي</w:t>
      </w:r>
      <w:r w:rsidR="00211E62">
        <w:rPr>
          <w:rtl/>
        </w:rPr>
        <w:t>،</w:t>
      </w:r>
      <w:r>
        <w:rPr>
          <w:rtl/>
        </w:rPr>
        <w:t xml:space="preserve"> عن أيوب بن الحر</w:t>
      </w:r>
      <w:r w:rsidR="00211E62">
        <w:rPr>
          <w:rtl/>
        </w:rPr>
        <w:t>،</w:t>
      </w:r>
      <w:r>
        <w:rPr>
          <w:rtl/>
        </w:rPr>
        <w:t xml:space="preserve"> عن أبي بصير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بأس بأجر النائحة التي تنوح على الميت. </w:t>
      </w:r>
    </w:p>
    <w:p w:rsidR="00C90F8A" w:rsidRDefault="00C90F8A" w:rsidP="00430C3B">
      <w:pPr>
        <w:pStyle w:val="libNormal"/>
        <w:rPr>
          <w:rtl/>
        </w:rPr>
      </w:pPr>
      <w:r>
        <w:rPr>
          <w:rtl/>
        </w:rPr>
        <w:t xml:space="preserve">ورواه الصدوق بإسناده عن أيوب بن </w:t>
      </w:r>
      <w:r w:rsidR="00611CA2">
        <w:rPr>
          <w:rtl/>
        </w:rPr>
        <w:t xml:space="preserve">الحرّ </w:t>
      </w:r>
      <w:r>
        <w:rPr>
          <w:rtl/>
        </w:rPr>
        <w:t xml:space="preserve">مثله </w:t>
      </w:r>
      <w:r w:rsidRPr="00E40572">
        <w:rPr>
          <w:rStyle w:val="libFootnotenumChar"/>
          <w:rtl/>
        </w:rPr>
        <w:t>(</w:t>
      </w:r>
      <w:r w:rsidR="00430C3B">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6A397E" w:rsidRDefault="00C90F8A" w:rsidP="00343F1C">
      <w:pPr>
        <w:pStyle w:val="libFootnote0"/>
        <w:rPr>
          <w:rtl/>
        </w:rPr>
      </w:pPr>
      <w:r w:rsidRPr="006A397E">
        <w:rPr>
          <w:rtl/>
        </w:rPr>
        <w:t>(1) الفقيه 3</w:t>
      </w:r>
      <w:r w:rsidR="00211E62">
        <w:rPr>
          <w:rtl/>
        </w:rPr>
        <w:t>:</w:t>
      </w:r>
      <w:r w:rsidRPr="006A397E">
        <w:rPr>
          <w:rtl/>
        </w:rPr>
        <w:t xml:space="preserve"> 98 </w:t>
      </w:r>
      <w:r>
        <w:rPr>
          <w:rtl/>
        </w:rPr>
        <w:t>/</w:t>
      </w:r>
      <w:r w:rsidRPr="006A397E">
        <w:rPr>
          <w:rtl/>
        </w:rPr>
        <w:t xml:space="preserve"> 379</w:t>
      </w:r>
      <w:r>
        <w:rPr>
          <w:rtl/>
        </w:rPr>
        <w:t>.</w:t>
      </w:r>
      <w:r w:rsidRPr="006A397E">
        <w:rPr>
          <w:rtl/>
        </w:rPr>
        <w:t xml:space="preserve"> </w:t>
      </w:r>
    </w:p>
    <w:p w:rsidR="00C90F8A" w:rsidRDefault="00C90F8A" w:rsidP="00343F1C">
      <w:pPr>
        <w:pStyle w:val="libFootnote0"/>
        <w:rPr>
          <w:rtl/>
        </w:rPr>
      </w:pPr>
      <w:r>
        <w:rPr>
          <w:rtl/>
        </w:rPr>
        <w:t>5</w:t>
      </w:r>
      <w:r w:rsidR="00211E62">
        <w:rPr>
          <w:rtl/>
        </w:rPr>
        <w:t xml:space="preserve"> - </w:t>
      </w:r>
      <w:r>
        <w:rPr>
          <w:rtl/>
        </w:rPr>
        <w:t>الكافي 6</w:t>
      </w:r>
      <w:r w:rsidR="00211E62">
        <w:rPr>
          <w:rtl/>
        </w:rPr>
        <w:t>:</w:t>
      </w:r>
      <w:r>
        <w:rPr>
          <w:rtl/>
        </w:rPr>
        <w:t xml:space="preserve"> 432 / 11 وأورده في الحديث 7 من الباب 100 من هذه </w:t>
      </w:r>
      <w:r w:rsidR="00546DAE">
        <w:rPr>
          <w:rtl/>
        </w:rPr>
        <w:t xml:space="preserve">الأبواب </w:t>
      </w:r>
      <w:r>
        <w:rPr>
          <w:rtl/>
        </w:rPr>
        <w:t xml:space="preserve">. </w:t>
      </w:r>
    </w:p>
    <w:p w:rsidR="00C90F8A" w:rsidRPr="006A397E" w:rsidRDefault="00C90F8A" w:rsidP="00430C3B">
      <w:pPr>
        <w:pStyle w:val="libFootnote0"/>
        <w:rPr>
          <w:rtl/>
        </w:rPr>
      </w:pPr>
      <w:r w:rsidRPr="006A397E">
        <w:rPr>
          <w:rtl/>
        </w:rPr>
        <w:t>(</w:t>
      </w:r>
      <w:r w:rsidR="00430C3B">
        <w:rPr>
          <w:rFonts w:hint="cs"/>
          <w:rtl/>
        </w:rPr>
        <w:t>2</w:t>
      </w:r>
      <w:r w:rsidRPr="006A397E">
        <w:rPr>
          <w:rtl/>
        </w:rPr>
        <w:t>) في نسخة</w:t>
      </w:r>
      <w:r w:rsidR="00211E62">
        <w:rPr>
          <w:rtl/>
        </w:rPr>
        <w:t>:</w:t>
      </w:r>
      <w:r w:rsidRPr="006A397E">
        <w:rPr>
          <w:rtl/>
        </w:rPr>
        <w:t xml:space="preserve"> عمرو </w:t>
      </w:r>
      <w:r w:rsidR="00D414EE">
        <w:rPr>
          <w:rtl/>
        </w:rPr>
        <w:t xml:space="preserve">الزعفراني </w:t>
      </w:r>
      <w:r w:rsidRPr="00430C3B">
        <w:rPr>
          <w:rtl/>
        </w:rPr>
        <w:t>( هامش المخطوط ) وفي</w:t>
      </w:r>
      <w:r w:rsidRPr="006A397E">
        <w:rPr>
          <w:rtl/>
        </w:rPr>
        <w:t xml:space="preserve"> المصدر</w:t>
      </w:r>
      <w:r w:rsidR="00211E62">
        <w:rPr>
          <w:rtl/>
        </w:rPr>
        <w:t>:</w:t>
      </w:r>
      <w:r w:rsidRPr="006A397E">
        <w:rPr>
          <w:rtl/>
        </w:rPr>
        <w:t xml:space="preserve"> عمر</w:t>
      </w:r>
      <w:r w:rsidR="003763A8">
        <w:rPr>
          <w:rtl/>
        </w:rPr>
        <w:t xml:space="preserve">إنّ </w:t>
      </w:r>
      <w:r w:rsidRPr="006A397E">
        <w:rPr>
          <w:rtl/>
        </w:rPr>
        <w:t>الزعفراني</w:t>
      </w:r>
      <w:r>
        <w:rPr>
          <w:rtl/>
        </w:rPr>
        <w:t>.</w:t>
      </w:r>
      <w:r w:rsidRPr="006A397E">
        <w:rPr>
          <w:rtl/>
        </w:rPr>
        <w:t xml:space="preserve"> </w:t>
      </w:r>
    </w:p>
    <w:p w:rsidR="00C90F8A" w:rsidRPr="006A397E" w:rsidRDefault="00C90F8A" w:rsidP="00430C3B">
      <w:pPr>
        <w:pStyle w:val="libFootnote0"/>
        <w:rPr>
          <w:rtl/>
        </w:rPr>
      </w:pPr>
      <w:r w:rsidRPr="006A397E">
        <w:rPr>
          <w:rtl/>
        </w:rPr>
        <w:t>(</w:t>
      </w:r>
      <w:r w:rsidR="00430C3B">
        <w:rPr>
          <w:rFonts w:hint="cs"/>
          <w:rtl/>
        </w:rPr>
        <w:t>3</w:t>
      </w:r>
      <w:r w:rsidRPr="006A397E">
        <w:rPr>
          <w:rtl/>
        </w:rPr>
        <w:t>) يأتي في الحديث 14 من هذا الباب</w:t>
      </w:r>
      <w:r>
        <w:rPr>
          <w:rtl/>
        </w:rPr>
        <w:t>.</w:t>
      </w:r>
      <w:r w:rsidRPr="006A397E">
        <w:rPr>
          <w:rtl/>
        </w:rPr>
        <w:t xml:space="preserve"> </w:t>
      </w:r>
    </w:p>
    <w:p w:rsidR="00C90F8A" w:rsidRDefault="00C90F8A" w:rsidP="00343F1C">
      <w:pPr>
        <w:pStyle w:val="libFootnote0"/>
        <w:rPr>
          <w:rtl/>
        </w:rPr>
      </w:pPr>
      <w:r>
        <w:rPr>
          <w:rtl/>
        </w:rPr>
        <w:t>6</w:t>
      </w:r>
      <w:r w:rsidR="00211E62">
        <w:rPr>
          <w:rtl/>
        </w:rPr>
        <w:t xml:space="preserve"> - </w:t>
      </w:r>
      <w:r>
        <w:rPr>
          <w:rtl/>
        </w:rPr>
        <w:t>الكافي 1</w:t>
      </w:r>
      <w:r w:rsidR="00211E62">
        <w:rPr>
          <w:rtl/>
        </w:rPr>
        <w:t>:</w:t>
      </w:r>
      <w:r>
        <w:rPr>
          <w:rtl/>
        </w:rPr>
        <w:t xml:space="preserve"> 291 / 17 وأورده في الحديث 1 من الباب 71 من أبواب الدفن. </w:t>
      </w:r>
    </w:p>
    <w:p w:rsidR="00C90F8A" w:rsidRPr="006A397E" w:rsidRDefault="00C90F8A" w:rsidP="00430C3B">
      <w:pPr>
        <w:pStyle w:val="libFootnote0"/>
        <w:rPr>
          <w:rtl/>
        </w:rPr>
      </w:pPr>
      <w:r w:rsidRPr="006A397E">
        <w:rPr>
          <w:rtl/>
        </w:rPr>
        <w:t>(</w:t>
      </w:r>
      <w:r w:rsidR="00430C3B">
        <w:rPr>
          <w:rFonts w:hint="cs"/>
          <w:rtl/>
        </w:rPr>
        <w:t>4</w:t>
      </w:r>
      <w:r w:rsidRPr="006A397E">
        <w:rPr>
          <w:rtl/>
        </w:rPr>
        <w:t>) في المصدر</w:t>
      </w:r>
      <w:r w:rsidR="00211E62">
        <w:rPr>
          <w:rtl/>
        </w:rPr>
        <w:t>:</w:t>
      </w:r>
      <w:r w:rsidRPr="006A397E">
        <w:rPr>
          <w:rtl/>
        </w:rPr>
        <w:t xml:space="preserve"> </w:t>
      </w:r>
      <w:r w:rsidR="007D12B3">
        <w:rPr>
          <w:rtl/>
        </w:rPr>
        <w:t>محمّد</w:t>
      </w:r>
      <w:r w:rsidR="00343F1C">
        <w:rPr>
          <w:rtl/>
        </w:rPr>
        <w:t xml:space="preserve"> </w:t>
      </w:r>
      <w:r w:rsidRPr="006A397E">
        <w:rPr>
          <w:rtl/>
        </w:rPr>
        <w:t>بن رنجويه</w:t>
      </w:r>
      <w:r>
        <w:rPr>
          <w:rFonts w:hint="cs"/>
          <w:rtl/>
        </w:rPr>
        <w:t xml:space="preserve"> </w:t>
      </w:r>
      <w:r>
        <w:rPr>
          <w:rtl/>
        </w:rPr>
        <w:t>...</w:t>
      </w:r>
      <w:r w:rsidRPr="006A397E">
        <w:rPr>
          <w:rtl/>
        </w:rPr>
        <w:t xml:space="preserve"> </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359 / 1028 والاستبصار 3</w:t>
      </w:r>
      <w:r w:rsidR="00211E62">
        <w:rPr>
          <w:rtl/>
        </w:rPr>
        <w:t>:</w:t>
      </w:r>
      <w:r>
        <w:rPr>
          <w:rtl/>
        </w:rPr>
        <w:t xml:space="preserve"> 60 / 199. </w:t>
      </w:r>
    </w:p>
    <w:p w:rsidR="00C90F8A" w:rsidRDefault="00C90F8A" w:rsidP="00430C3B">
      <w:pPr>
        <w:pStyle w:val="libFootnote0"/>
        <w:rPr>
          <w:rtl/>
        </w:rPr>
      </w:pPr>
      <w:r w:rsidRPr="006A397E">
        <w:rPr>
          <w:rtl/>
        </w:rPr>
        <w:t>(</w:t>
      </w:r>
      <w:r w:rsidR="00430C3B">
        <w:rPr>
          <w:rFonts w:hint="cs"/>
          <w:rtl/>
        </w:rPr>
        <w:t>5</w:t>
      </w:r>
      <w:r w:rsidRPr="006A397E">
        <w:rPr>
          <w:rtl/>
        </w:rPr>
        <w:t>) الفقيه 3</w:t>
      </w:r>
      <w:r w:rsidR="00211E62">
        <w:rPr>
          <w:rtl/>
        </w:rPr>
        <w:t>:</w:t>
      </w:r>
      <w:r w:rsidRPr="006A397E">
        <w:rPr>
          <w:rtl/>
        </w:rPr>
        <w:t xml:space="preserve"> 98 </w:t>
      </w:r>
      <w:r>
        <w:rPr>
          <w:rtl/>
        </w:rPr>
        <w:t>/</w:t>
      </w:r>
      <w:r w:rsidRPr="006A397E">
        <w:rPr>
          <w:rtl/>
        </w:rPr>
        <w:t xml:space="preserve"> 376</w:t>
      </w:r>
      <w:r>
        <w:rPr>
          <w:rtl/>
        </w:rPr>
        <w:t>.</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[ 22163 ] </w:t>
      </w:r>
      <w:r>
        <w:rPr>
          <w:rtl/>
        </w:rPr>
        <w:t>8</w:t>
      </w:r>
      <w:r w:rsidR="00211E62">
        <w:rPr>
          <w:rtl/>
        </w:rPr>
        <w:t xml:space="preserve"> - </w:t>
      </w:r>
      <w:r>
        <w:rPr>
          <w:rtl/>
        </w:rPr>
        <w:t>وعنه</w:t>
      </w:r>
      <w:r w:rsidR="00211E62">
        <w:rPr>
          <w:rtl/>
        </w:rPr>
        <w:t>،</w:t>
      </w:r>
      <w:r>
        <w:rPr>
          <w:rtl/>
        </w:rPr>
        <w:t xml:space="preserve"> عن </w:t>
      </w:r>
      <w:r w:rsidR="00361843">
        <w:rPr>
          <w:rtl/>
        </w:rPr>
        <w:t xml:space="preserve">عثمان </w:t>
      </w:r>
      <w:r>
        <w:rPr>
          <w:rtl/>
        </w:rPr>
        <w:t xml:space="preserve">بن عيسى </w:t>
      </w:r>
      <w:r w:rsidRPr="00E40572">
        <w:rPr>
          <w:rStyle w:val="libFootnotenumChar"/>
          <w:rtl/>
        </w:rPr>
        <w:t>(1)</w:t>
      </w:r>
      <w:r w:rsidR="00211E62">
        <w:rPr>
          <w:rtl/>
        </w:rPr>
        <w:t>،</w:t>
      </w:r>
      <w:r>
        <w:rPr>
          <w:rtl/>
        </w:rPr>
        <w:t xml:space="preserve"> عن سماعة قال</w:t>
      </w:r>
      <w:r w:rsidR="00211E62">
        <w:rPr>
          <w:rtl/>
        </w:rPr>
        <w:t>:</w:t>
      </w:r>
      <w:r>
        <w:rPr>
          <w:rtl/>
        </w:rPr>
        <w:t xml:space="preserve"> سألته عن كسب المغنية والنائحة</w:t>
      </w:r>
      <w:r w:rsidR="00211E62">
        <w:rPr>
          <w:rtl/>
        </w:rPr>
        <w:t>،</w:t>
      </w:r>
      <w:r>
        <w:rPr>
          <w:rtl/>
        </w:rPr>
        <w:t xml:space="preserve"> فكرهه. </w:t>
      </w:r>
    </w:p>
    <w:p w:rsidR="00C90F8A" w:rsidRDefault="00C90F8A" w:rsidP="00E40572">
      <w:pPr>
        <w:pStyle w:val="libNormal"/>
        <w:rPr>
          <w:rtl/>
        </w:rPr>
      </w:pPr>
      <w:r>
        <w:rPr>
          <w:rtl/>
        </w:rPr>
        <w:t>أقول</w:t>
      </w:r>
      <w:r w:rsidR="00211E62">
        <w:rPr>
          <w:rtl/>
        </w:rPr>
        <w:t>:</w:t>
      </w:r>
      <w:r>
        <w:rPr>
          <w:rtl/>
        </w:rPr>
        <w:t xml:space="preserve"> الكراهة في كسب المغني</w:t>
      </w:r>
      <w:r w:rsidR="00D414EE">
        <w:rPr>
          <w:rFonts w:hint="cs"/>
          <w:rtl/>
        </w:rPr>
        <w:t>ّ</w:t>
      </w:r>
      <w:r>
        <w:rPr>
          <w:rtl/>
        </w:rPr>
        <w:t>ة بمعنى التحريم لما تقد</w:t>
      </w:r>
      <w:r w:rsidR="00D414EE">
        <w:rPr>
          <w:rFonts w:hint="cs"/>
          <w:rtl/>
        </w:rPr>
        <w:t>ّ</w:t>
      </w:r>
      <w:r>
        <w:rPr>
          <w:rtl/>
        </w:rPr>
        <w:t xml:space="preserve">م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[ 22164 ] </w:t>
      </w:r>
      <w:r>
        <w:rPr>
          <w:rtl/>
        </w:rPr>
        <w:t>9</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بكسب النائحة </w:t>
      </w:r>
      <w:r w:rsidR="00D414EE">
        <w:rPr>
          <w:rtl/>
        </w:rPr>
        <w:t>إذا</w:t>
      </w:r>
      <w:r w:rsidR="003763A8">
        <w:rPr>
          <w:rtl/>
        </w:rPr>
        <w:t xml:space="preserve"> </w:t>
      </w:r>
      <w:r>
        <w:rPr>
          <w:rtl/>
        </w:rPr>
        <w:t>قالت صدقا</w:t>
      </w:r>
      <w:r w:rsidR="00D414EE">
        <w:rPr>
          <w:rFonts w:hint="cs"/>
          <w:rtl/>
        </w:rPr>
        <w:t>ً</w:t>
      </w:r>
      <w:r>
        <w:rPr>
          <w:rtl/>
        </w:rPr>
        <w:t xml:space="preserve">. </w:t>
      </w:r>
    </w:p>
    <w:p w:rsidR="00C90F8A" w:rsidRDefault="00C90F8A" w:rsidP="004F5848">
      <w:pPr>
        <w:pStyle w:val="libNormal"/>
        <w:rPr>
          <w:rtl/>
        </w:rPr>
      </w:pPr>
      <w:r w:rsidRPr="008D3D37">
        <w:rPr>
          <w:rStyle w:val="libNormalChar"/>
          <w:rtl/>
        </w:rPr>
        <w:t xml:space="preserve">[ 22165 ] </w:t>
      </w:r>
      <w:r>
        <w:rPr>
          <w:rtl/>
        </w:rPr>
        <w:t>10</w:t>
      </w:r>
      <w:r w:rsidR="00211E62">
        <w:rPr>
          <w:rtl/>
        </w:rPr>
        <w:t xml:space="preserve"> - </w:t>
      </w:r>
      <w:r>
        <w:rPr>
          <w:rtl/>
        </w:rPr>
        <w:t>قال</w:t>
      </w:r>
      <w:r w:rsidR="00211E62">
        <w:rPr>
          <w:rtl/>
        </w:rPr>
        <w:t>:</w:t>
      </w:r>
      <w:r>
        <w:rPr>
          <w:rtl/>
        </w:rPr>
        <w:t xml:space="preserve"> وس</w:t>
      </w:r>
      <w:r w:rsidR="004352C0">
        <w:rPr>
          <w:rFonts w:hint="cs"/>
          <w:rtl/>
        </w:rPr>
        <w:t>ُ</w:t>
      </w:r>
      <w:r>
        <w:rPr>
          <w:rtl/>
        </w:rPr>
        <w:t xml:space="preserve">ئل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أجر النائحة؟ فقال</w:t>
      </w:r>
      <w:r w:rsidR="00211E62">
        <w:rPr>
          <w:rtl/>
        </w:rPr>
        <w:t>:</w:t>
      </w:r>
      <w:r>
        <w:rPr>
          <w:rtl/>
        </w:rPr>
        <w:t xml:space="preserve"> لا بأس به قد نيح على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[ 22166 ] </w:t>
      </w:r>
      <w:r>
        <w:rPr>
          <w:rtl/>
        </w:rPr>
        <w:t>11</w:t>
      </w:r>
      <w:r w:rsidR="00211E62">
        <w:rPr>
          <w:rtl/>
        </w:rPr>
        <w:t xml:space="preserve"> - </w:t>
      </w:r>
      <w:r>
        <w:rPr>
          <w:rtl/>
        </w:rPr>
        <w:t>وبإسناده عن شعيب بن واقد</w:t>
      </w:r>
      <w:r w:rsidR="00211E62">
        <w:rPr>
          <w:rtl/>
        </w:rPr>
        <w:t>،</w:t>
      </w:r>
      <w:r>
        <w:rPr>
          <w:rtl/>
        </w:rPr>
        <w:t xml:space="preserve"> عن الحسين بن زيد</w:t>
      </w:r>
      <w:r w:rsidR="00211E62">
        <w:rPr>
          <w:rtl/>
        </w:rPr>
        <w:t>،</w:t>
      </w:r>
      <w:r>
        <w:rPr>
          <w:rtl/>
        </w:rPr>
        <w:t xml:space="preserve"> عن جعفر بن </w:t>
      </w:r>
      <w:r w:rsidR="007D12B3">
        <w:rPr>
          <w:rtl/>
        </w:rPr>
        <w:t>محمّد</w:t>
      </w:r>
      <w:r w:rsidR="00211E62">
        <w:rPr>
          <w:rtl/>
        </w:rPr>
        <w:t>،</w:t>
      </w:r>
      <w:r>
        <w:rPr>
          <w:rtl/>
        </w:rPr>
        <w:t xml:space="preserve"> عن آبائه</w:t>
      </w:r>
      <w:r w:rsidR="00211E62">
        <w:rP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نهى عن الرنة عند المصيبة</w:t>
      </w:r>
      <w:r w:rsidR="00211E62">
        <w:rPr>
          <w:rtl/>
        </w:rPr>
        <w:t>،</w:t>
      </w:r>
      <w:r>
        <w:rPr>
          <w:rtl/>
        </w:rPr>
        <w:t xml:space="preserve"> ونهى عن النياحة والاستماع إليها</w:t>
      </w:r>
      <w:r w:rsidR="00211E62">
        <w:rPr>
          <w:rtl/>
        </w:rPr>
        <w:t>،</w:t>
      </w:r>
      <w:r>
        <w:rPr>
          <w:rtl/>
        </w:rPr>
        <w:t xml:space="preserve"> ونهى عن تصفيق الوجه. </w:t>
      </w:r>
    </w:p>
    <w:p w:rsidR="00C90F8A" w:rsidRDefault="00C90F8A" w:rsidP="004F5848">
      <w:pPr>
        <w:pStyle w:val="libNormal"/>
        <w:rPr>
          <w:rtl/>
        </w:rPr>
      </w:pPr>
      <w:r w:rsidRPr="008D3D37">
        <w:rPr>
          <w:rStyle w:val="libNormalChar"/>
          <w:rtl/>
        </w:rPr>
        <w:t xml:space="preserve">[ 22167 ] </w:t>
      </w:r>
      <w:r>
        <w:rPr>
          <w:rtl/>
        </w:rPr>
        <w:t>12</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الحسن بن أبي الحسين الفارسي</w:t>
      </w:r>
      <w:r w:rsidR="00211E62">
        <w:rPr>
          <w:rtl/>
        </w:rPr>
        <w:t>،</w:t>
      </w:r>
      <w:r>
        <w:rPr>
          <w:rtl/>
        </w:rPr>
        <w:t xml:space="preserve"> عن </w:t>
      </w:r>
      <w:r w:rsidR="00C17CB7">
        <w:rPr>
          <w:rtl/>
        </w:rPr>
        <w:t xml:space="preserve">سليمان </w:t>
      </w:r>
      <w:r>
        <w:rPr>
          <w:rtl/>
        </w:rPr>
        <w:t>بن جعفر البصري</w:t>
      </w:r>
      <w:r w:rsidR="00211E62">
        <w:rPr>
          <w:rtl/>
        </w:rPr>
        <w:t>،</w:t>
      </w:r>
      <w:r>
        <w:rPr>
          <w:rtl/>
        </w:rPr>
        <w:t xml:space="preserve"> عن عبدالله بن الحسين بن زيد بن علي</w:t>
      </w:r>
      <w:r w:rsidR="00211E62">
        <w:rPr>
          <w:rtl/>
        </w:rPr>
        <w:t>،</w:t>
      </w:r>
      <w:r>
        <w:rPr>
          <w:rtl/>
        </w:rPr>
        <w:t xml:space="preserve"> عن أبيه</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Fonts w:hint="cs"/>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أربعة لا تزال في أمتي إلى يوم القيامة</w:t>
      </w:r>
      <w:r w:rsidR="00211E62">
        <w:rPr>
          <w:rtl/>
        </w:rPr>
        <w:t>:</w:t>
      </w:r>
      <w:r>
        <w:rPr>
          <w:rtl/>
        </w:rPr>
        <w:t xml:space="preserve"> الفخر بالاحساب</w:t>
      </w:r>
      <w:r w:rsidR="00211E62">
        <w:rPr>
          <w:rtl/>
        </w:rPr>
        <w:t>،</w:t>
      </w:r>
      <w:r>
        <w:rPr>
          <w:rtl/>
        </w:rPr>
        <w:t xml:space="preserve"> </w:t>
      </w:r>
    </w:p>
    <w:p w:rsidR="004352C0" w:rsidRDefault="004352C0" w:rsidP="004352C0">
      <w:pPr>
        <w:pStyle w:val="libLine"/>
        <w:rPr>
          <w:rtl/>
        </w:rPr>
      </w:pPr>
      <w:r>
        <w:rPr>
          <w:rtl/>
        </w:rPr>
        <w:t>____________________</w:t>
      </w:r>
    </w:p>
    <w:p w:rsidR="00C90F8A" w:rsidRPr="004352C0" w:rsidRDefault="00C90F8A" w:rsidP="004352C0">
      <w:pPr>
        <w:pStyle w:val="libFootnote0"/>
        <w:rPr>
          <w:rtl/>
        </w:rPr>
      </w:pPr>
      <w:r w:rsidRPr="004352C0">
        <w:rPr>
          <w:rtl/>
        </w:rPr>
        <w:t>8</w:t>
      </w:r>
      <w:r w:rsidR="00211E62" w:rsidRPr="004352C0">
        <w:rPr>
          <w:rtl/>
        </w:rPr>
        <w:t xml:space="preserve"> - </w:t>
      </w:r>
      <w:r w:rsidRPr="004352C0">
        <w:rPr>
          <w:rtl/>
        </w:rPr>
        <w:t>التهذيب 6</w:t>
      </w:r>
      <w:r w:rsidR="00211E62" w:rsidRPr="004352C0">
        <w:rPr>
          <w:rtl/>
        </w:rPr>
        <w:t>:</w:t>
      </w:r>
      <w:r w:rsidRPr="004352C0">
        <w:rPr>
          <w:rtl/>
        </w:rPr>
        <w:t xml:space="preserve"> 359 / 1029 والاستبصار 3</w:t>
      </w:r>
      <w:r w:rsidR="00211E62" w:rsidRPr="004352C0">
        <w:rPr>
          <w:rtl/>
        </w:rPr>
        <w:t>:</w:t>
      </w:r>
      <w:r w:rsidRPr="004352C0">
        <w:rPr>
          <w:rtl/>
        </w:rPr>
        <w:t xml:space="preserve"> 60 / 198. </w:t>
      </w:r>
    </w:p>
    <w:p w:rsidR="00C90F8A" w:rsidRPr="004352C0" w:rsidRDefault="00C90F8A" w:rsidP="004352C0">
      <w:pPr>
        <w:pStyle w:val="libFootnote0"/>
        <w:rPr>
          <w:rtl/>
        </w:rPr>
      </w:pPr>
      <w:r w:rsidRPr="004352C0">
        <w:rPr>
          <w:rtl/>
        </w:rPr>
        <w:t>(1) في نسخة</w:t>
      </w:r>
      <w:r w:rsidR="00211E62" w:rsidRPr="004352C0">
        <w:rPr>
          <w:rtl/>
        </w:rPr>
        <w:t>:</w:t>
      </w:r>
      <w:r w:rsidRPr="004352C0">
        <w:rPr>
          <w:rtl/>
        </w:rPr>
        <w:t xml:space="preserve"> </w:t>
      </w:r>
      <w:r w:rsidR="00361843" w:rsidRPr="004352C0">
        <w:rPr>
          <w:rtl/>
        </w:rPr>
        <w:t xml:space="preserve">عثمان </w:t>
      </w:r>
      <w:r w:rsidRPr="004352C0">
        <w:rPr>
          <w:rtl/>
        </w:rPr>
        <w:t xml:space="preserve">بن سعيد ( هامش المخطوط ) وكذلك التهذيب. </w:t>
      </w:r>
    </w:p>
    <w:p w:rsidR="00C90F8A" w:rsidRPr="004352C0" w:rsidRDefault="00C90F8A" w:rsidP="004352C0">
      <w:pPr>
        <w:pStyle w:val="libFootnote0"/>
        <w:rPr>
          <w:rtl/>
        </w:rPr>
      </w:pPr>
      <w:r w:rsidRPr="004352C0">
        <w:rPr>
          <w:rtl/>
        </w:rPr>
        <w:t xml:space="preserve">(2) تقدم في الباب 15 من هذه </w:t>
      </w:r>
      <w:r w:rsidR="00546DAE" w:rsidRPr="004352C0">
        <w:rPr>
          <w:rtl/>
        </w:rPr>
        <w:t xml:space="preserve">الأبواب </w:t>
      </w:r>
      <w:r w:rsidRPr="004352C0">
        <w:rPr>
          <w:rtl/>
        </w:rPr>
        <w:t xml:space="preserve">. </w:t>
      </w:r>
    </w:p>
    <w:p w:rsidR="00C90F8A" w:rsidRPr="004352C0" w:rsidRDefault="00C90F8A" w:rsidP="004352C0">
      <w:pPr>
        <w:pStyle w:val="libFootnote0"/>
        <w:rPr>
          <w:rtl/>
        </w:rPr>
      </w:pPr>
      <w:r w:rsidRPr="004352C0">
        <w:rPr>
          <w:rtl/>
        </w:rPr>
        <w:t>9</w:t>
      </w:r>
      <w:r w:rsidR="00211E62" w:rsidRPr="004352C0">
        <w:rPr>
          <w:rtl/>
        </w:rPr>
        <w:t xml:space="preserve"> - </w:t>
      </w:r>
      <w:r w:rsidRPr="004352C0">
        <w:rPr>
          <w:rtl/>
        </w:rPr>
        <w:t>الفقيه 3</w:t>
      </w:r>
      <w:r w:rsidR="00211E62" w:rsidRPr="004352C0">
        <w:rPr>
          <w:rtl/>
        </w:rPr>
        <w:t>:</w:t>
      </w:r>
      <w:r w:rsidRPr="004352C0">
        <w:rPr>
          <w:rtl/>
        </w:rPr>
        <w:t xml:space="preserve"> 98 / 378. </w:t>
      </w:r>
    </w:p>
    <w:p w:rsidR="00C90F8A" w:rsidRPr="004352C0" w:rsidRDefault="00C90F8A" w:rsidP="004352C0">
      <w:pPr>
        <w:pStyle w:val="libFootnote0"/>
        <w:rPr>
          <w:rtl/>
        </w:rPr>
      </w:pPr>
      <w:r w:rsidRPr="004352C0">
        <w:rPr>
          <w:rtl/>
        </w:rPr>
        <w:t>10</w:t>
      </w:r>
      <w:r w:rsidR="00211E62" w:rsidRPr="004352C0">
        <w:rPr>
          <w:rtl/>
        </w:rPr>
        <w:t xml:space="preserve"> - </w:t>
      </w:r>
      <w:r w:rsidRPr="004352C0">
        <w:rPr>
          <w:rtl/>
        </w:rPr>
        <w:t>الفقيه 1</w:t>
      </w:r>
      <w:r w:rsidR="00211E62" w:rsidRPr="004352C0">
        <w:rPr>
          <w:rtl/>
        </w:rPr>
        <w:t>:</w:t>
      </w:r>
      <w:r w:rsidRPr="004352C0">
        <w:rPr>
          <w:rtl/>
        </w:rPr>
        <w:t xml:space="preserve"> 116 / 551 وأورده في الحديث 2 من الباب 71 من أبواب الدفن. </w:t>
      </w:r>
    </w:p>
    <w:p w:rsidR="00C90F8A" w:rsidRPr="004352C0" w:rsidRDefault="00C90F8A" w:rsidP="004352C0">
      <w:pPr>
        <w:pStyle w:val="libFootnote0"/>
        <w:rPr>
          <w:rtl/>
        </w:rPr>
      </w:pPr>
      <w:r w:rsidRPr="004352C0">
        <w:rPr>
          <w:rtl/>
        </w:rPr>
        <w:t>11</w:t>
      </w:r>
      <w:r w:rsidR="00211E62" w:rsidRPr="004352C0">
        <w:rPr>
          <w:rtl/>
        </w:rPr>
        <w:t xml:space="preserve"> - </w:t>
      </w:r>
      <w:r w:rsidRPr="004352C0">
        <w:rPr>
          <w:rtl/>
        </w:rPr>
        <w:t>الفقيه 4</w:t>
      </w:r>
      <w:r w:rsidR="00211E62" w:rsidRPr="004352C0">
        <w:rPr>
          <w:rtl/>
        </w:rPr>
        <w:t>:</w:t>
      </w:r>
      <w:r w:rsidRPr="004352C0">
        <w:rPr>
          <w:rtl/>
        </w:rPr>
        <w:t xml:space="preserve"> 3 و 4 / 1. </w:t>
      </w:r>
    </w:p>
    <w:p w:rsidR="00C90F8A" w:rsidRPr="004352C0" w:rsidRDefault="00C90F8A" w:rsidP="004352C0">
      <w:pPr>
        <w:pStyle w:val="libFootnote0"/>
        <w:rPr>
          <w:rtl/>
        </w:rPr>
      </w:pPr>
      <w:r w:rsidRPr="004352C0">
        <w:rPr>
          <w:rtl/>
        </w:rPr>
        <w:t>12</w:t>
      </w:r>
      <w:r w:rsidR="00211E62" w:rsidRPr="004352C0">
        <w:rPr>
          <w:rtl/>
        </w:rPr>
        <w:t xml:space="preserve"> - </w:t>
      </w:r>
      <w:r w:rsidRPr="004352C0">
        <w:rPr>
          <w:rtl/>
        </w:rPr>
        <w:t>الخصال</w:t>
      </w:r>
      <w:r w:rsidR="00211E62" w:rsidRPr="004352C0">
        <w:rPr>
          <w:rtl/>
        </w:rPr>
        <w:t>:</w:t>
      </w:r>
      <w:r w:rsidRPr="004352C0">
        <w:rPr>
          <w:rtl/>
        </w:rPr>
        <w:t xml:space="preserve"> 226 / 60 وأورد نحوه عن ال</w:t>
      </w:r>
      <w:r w:rsidR="00462526">
        <w:rPr>
          <w:rtl/>
        </w:rPr>
        <w:t xml:space="preserve">معاني </w:t>
      </w:r>
      <w:r w:rsidRPr="004352C0">
        <w:rPr>
          <w:rtl/>
        </w:rPr>
        <w:t>في الحديث 1 من الباب 10 من أبواب صلاة الاستسقاء</w:t>
      </w:r>
      <w:r w:rsidR="00211E62" w:rsidRPr="004352C0">
        <w:rPr>
          <w:rtl/>
        </w:rPr>
        <w:t>،</w:t>
      </w:r>
      <w:r w:rsidRPr="004352C0">
        <w:rPr>
          <w:rtl/>
        </w:rPr>
        <w:t xml:space="preserve"> وفي الحديث 7 من الباب 75 من أبواب جهاد النفس. </w:t>
      </w:r>
    </w:p>
    <w:p w:rsidR="00E40572" w:rsidRDefault="00E40572" w:rsidP="00343F1C">
      <w:pPr>
        <w:pStyle w:val="libNormal"/>
        <w:rPr>
          <w:rtl/>
        </w:rPr>
      </w:pPr>
      <w:r>
        <w:rPr>
          <w:rtl/>
        </w:rPr>
        <w:br w:type="page"/>
      </w:r>
    </w:p>
    <w:p w:rsidR="00C90F8A" w:rsidRDefault="00A17D98" w:rsidP="00E40572">
      <w:pPr>
        <w:pStyle w:val="libNormal0"/>
        <w:rPr>
          <w:rtl/>
        </w:rPr>
      </w:pPr>
      <w:r>
        <w:rPr>
          <w:rtl/>
        </w:rPr>
        <w:lastRenderedPageBreak/>
        <w:t>والطعن في ال</w:t>
      </w:r>
      <w:r>
        <w:rPr>
          <w:rFonts w:hint="cs"/>
          <w:rtl/>
        </w:rPr>
        <w:t>أ</w:t>
      </w:r>
      <w:r w:rsidR="00C90F8A">
        <w:rPr>
          <w:rtl/>
        </w:rPr>
        <w:t>نساب</w:t>
      </w:r>
      <w:r w:rsidR="00211E62">
        <w:rPr>
          <w:rtl/>
        </w:rPr>
        <w:t>،</w:t>
      </w:r>
      <w:r w:rsidR="00C90F8A">
        <w:rPr>
          <w:rtl/>
        </w:rPr>
        <w:t xml:space="preserve"> والاستسقاء بالنجوم</w:t>
      </w:r>
      <w:r w:rsidR="00211E62">
        <w:rPr>
          <w:rtl/>
        </w:rPr>
        <w:t>،</w:t>
      </w:r>
      <w:r w:rsidR="00C90F8A">
        <w:rPr>
          <w:rtl/>
        </w:rPr>
        <w:t xml:space="preserve"> والنياحة</w:t>
      </w:r>
      <w:r w:rsidR="00211E62">
        <w:rPr>
          <w:rtl/>
        </w:rPr>
        <w:t>،</w:t>
      </w:r>
      <w:r w:rsidR="00C90F8A">
        <w:rPr>
          <w:rtl/>
        </w:rPr>
        <w:t xml:space="preserve"> و</w:t>
      </w:r>
      <w:r w:rsidR="003763A8">
        <w:rPr>
          <w:rtl/>
        </w:rPr>
        <w:t xml:space="preserve">إنّ </w:t>
      </w:r>
      <w:r w:rsidR="00C90F8A">
        <w:rPr>
          <w:rtl/>
        </w:rPr>
        <w:t xml:space="preserve">النائحة </w:t>
      </w:r>
      <w:r w:rsidR="004352C0">
        <w:rPr>
          <w:rtl/>
        </w:rPr>
        <w:t xml:space="preserve">إذا </w:t>
      </w:r>
      <w:r w:rsidR="00C90F8A">
        <w:rPr>
          <w:rtl/>
        </w:rPr>
        <w:t xml:space="preserve">لم تتب قبل موتها تقوم يوم القيامة وعليها سربال من </w:t>
      </w:r>
      <w:r>
        <w:rPr>
          <w:rtl/>
        </w:rPr>
        <w:t xml:space="preserve">قطران </w:t>
      </w:r>
      <w:r w:rsidR="00C90F8A">
        <w:rPr>
          <w:rtl/>
        </w:rPr>
        <w:t xml:space="preserve">ودرع من حرب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[ 22168 ] </w:t>
      </w:r>
      <w:r>
        <w:rPr>
          <w:rtl/>
        </w:rPr>
        <w:t>13</w:t>
      </w:r>
      <w:r w:rsidR="00211E62">
        <w:rPr>
          <w:rtl/>
        </w:rPr>
        <w:t xml:space="preserve"> -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 xml:space="preserve">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النوح على المي</w:t>
      </w:r>
      <w:r w:rsidR="00A17D98">
        <w:rPr>
          <w:rFonts w:hint="cs"/>
          <w:rtl/>
        </w:rPr>
        <w:t>ّ</w:t>
      </w:r>
      <w:r>
        <w:rPr>
          <w:rtl/>
        </w:rPr>
        <w:t>ت أيصلح؟ قال</w:t>
      </w:r>
      <w:r w:rsidR="00211E62">
        <w:rPr>
          <w:rtl/>
        </w:rPr>
        <w:t>:</w:t>
      </w:r>
      <w:r>
        <w:rPr>
          <w:rtl/>
        </w:rPr>
        <w:t xml:space="preserve"> يكره. </w:t>
      </w:r>
    </w:p>
    <w:p w:rsidR="00C90F8A" w:rsidRDefault="00C90F8A" w:rsidP="004F5848">
      <w:pPr>
        <w:pStyle w:val="libNormal"/>
        <w:rPr>
          <w:rtl/>
        </w:rPr>
      </w:pPr>
      <w:r w:rsidRPr="008D3D37">
        <w:rPr>
          <w:rStyle w:val="libNormalChar"/>
          <w:rtl/>
        </w:rPr>
        <w:t xml:space="preserve">[ 22169 ] </w:t>
      </w:r>
      <w:r>
        <w:rPr>
          <w:rtl/>
        </w:rPr>
        <w:t>14</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النوح فكرهه. </w:t>
      </w:r>
    </w:p>
    <w:p w:rsidR="00C90F8A" w:rsidRDefault="00C90F8A" w:rsidP="00FE4001">
      <w:pPr>
        <w:pStyle w:val="libNormal"/>
        <w:rPr>
          <w:rtl/>
        </w:rPr>
      </w:pPr>
      <w:r>
        <w:rPr>
          <w:rtl/>
        </w:rPr>
        <w:t>أقول</w:t>
      </w:r>
      <w:r w:rsidR="00211E62">
        <w:rPr>
          <w:rtl/>
        </w:rPr>
        <w:t>:</w:t>
      </w:r>
      <w:r>
        <w:rPr>
          <w:rtl/>
        </w:rPr>
        <w:t xml:space="preserve"> هذا محمول على النوح بالباطل</w:t>
      </w:r>
      <w:r w:rsidR="00211E62">
        <w:rPr>
          <w:rtl/>
        </w:rPr>
        <w:t>،</w:t>
      </w:r>
      <w:r>
        <w:rPr>
          <w:rtl/>
        </w:rPr>
        <w:t xml:space="preserve"> أو ما تضمن</w:t>
      </w:r>
      <w:r w:rsidR="00257FC6">
        <w:rPr>
          <w:rFonts w:hint="cs"/>
          <w:rtl/>
        </w:rPr>
        <w:t>ّ</w:t>
      </w:r>
      <w:r>
        <w:rPr>
          <w:rtl/>
        </w:rPr>
        <w:t xml:space="preserve"> الغناء</w:t>
      </w:r>
      <w:r w:rsidR="00211E62">
        <w:rPr>
          <w:rtl/>
        </w:rPr>
        <w:t>،</w:t>
      </w:r>
      <w:r>
        <w:rPr>
          <w:rtl/>
        </w:rPr>
        <w:t xml:space="preserve"> أو استماع الاجانب</w:t>
      </w:r>
      <w:r w:rsidR="00211E62">
        <w:rPr>
          <w:rtl/>
        </w:rPr>
        <w:t>،</w:t>
      </w:r>
      <w:r>
        <w:rPr>
          <w:rtl/>
        </w:rPr>
        <w:t xml:space="preserve"> والكراهة بمعنى التحريم</w:t>
      </w:r>
      <w:r w:rsidR="00211E62">
        <w:rPr>
          <w:rtl/>
        </w:rPr>
        <w:t>،</w:t>
      </w:r>
      <w:r>
        <w:rPr>
          <w:rtl/>
        </w:rPr>
        <w:t xml:space="preserve"> وكذا ما مر</w:t>
      </w:r>
      <w:r w:rsidR="00257FC6">
        <w:rPr>
          <w:rFonts w:hint="cs"/>
          <w:rtl/>
        </w:rPr>
        <w:t>ّ</w:t>
      </w:r>
      <w:r>
        <w:rPr>
          <w:rtl/>
        </w:rPr>
        <w:t xml:space="preserve"> بمعناه </w:t>
      </w:r>
      <w:r w:rsidRPr="00E40572">
        <w:rPr>
          <w:rStyle w:val="libFootnotenumChar"/>
          <w:rtl/>
        </w:rPr>
        <w:t>(</w:t>
      </w:r>
      <w:r w:rsidR="00FE4001">
        <w:rPr>
          <w:rStyle w:val="libFootnotenumChar"/>
          <w:rFonts w:hint="cs"/>
          <w:rtl/>
        </w:rPr>
        <w:t>2</w:t>
      </w:r>
      <w:r w:rsidRPr="00E40572">
        <w:rPr>
          <w:rStyle w:val="libFootnotenumChar"/>
          <w:rtl/>
        </w:rPr>
        <w:t>)</w:t>
      </w:r>
      <w:r w:rsidR="00211E62">
        <w:rPr>
          <w:rtl/>
        </w:rPr>
        <w:t>،</w:t>
      </w:r>
      <w:r>
        <w:rPr>
          <w:rtl/>
        </w:rPr>
        <w:t xml:space="preserve"> ويمكن التخصيص بالليل لما مر</w:t>
      </w:r>
      <w:r w:rsidR="00257FC6">
        <w:rPr>
          <w:rFonts w:hint="cs"/>
          <w:rtl/>
        </w:rPr>
        <w:t>ّ</w:t>
      </w:r>
      <w:r>
        <w:rPr>
          <w:rtl/>
        </w:rPr>
        <w:t xml:space="preserve"> </w:t>
      </w:r>
      <w:r w:rsidRPr="00E40572">
        <w:rPr>
          <w:rStyle w:val="libFootnotenumChar"/>
          <w:rtl/>
        </w:rPr>
        <w:t>(</w:t>
      </w:r>
      <w:r w:rsidR="00FE4001">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331" w:name="_Toc303531568"/>
      <w:bookmarkStart w:id="332" w:name="_Toc303765248"/>
      <w:bookmarkStart w:id="333" w:name="_Toc303770436"/>
      <w:bookmarkStart w:id="334" w:name="_Toc378022317"/>
      <w:bookmarkStart w:id="335" w:name="_Toc253506692"/>
      <w:r>
        <w:rPr>
          <w:rtl/>
        </w:rPr>
        <w:t>18</w:t>
      </w:r>
      <w:r w:rsidR="00211E62">
        <w:rPr>
          <w:rtl/>
        </w:rPr>
        <w:t xml:space="preserve"> - </w:t>
      </w:r>
      <w:r>
        <w:rPr>
          <w:rtl/>
        </w:rPr>
        <w:t>باب أن</w:t>
      </w:r>
      <w:r w:rsidR="00257FC6">
        <w:rPr>
          <w:rFonts w:hint="cs"/>
          <w:rtl/>
        </w:rPr>
        <w:t>ّ</w:t>
      </w:r>
      <w:r>
        <w:rPr>
          <w:rtl/>
        </w:rPr>
        <w:t xml:space="preserve">ه لا بأس بخفض </w:t>
      </w:r>
      <w:r w:rsidRPr="00E40572">
        <w:rPr>
          <w:rStyle w:val="libFootnotenumChar"/>
          <w:rtl/>
        </w:rPr>
        <w:t>(*)</w:t>
      </w:r>
      <w:r>
        <w:rPr>
          <w:rtl/>
        </w:rPr>
        <w:t xml:space="preserve"> الجواري وآدابه</w:t>
      </w:r>
      <w:bookmarkEnd w:id="331"/>
      <w:bookmarkEnd w:id="332"/>
      <w:bookmarkEnd w:id="333"/>
      <w:bookmarkEnd w:id="334"/>
      <w:bookmarkEnd w:id="335"/>
    </w:p>
    <w:p w:rsidR="00C90F8A" w:rsidRDefault="00C90F8A" w:rsidP="004F5848">
      <w:pPr>
        <w:pStyle w:val="libNormal"/>
        <w:rPr>
          <w:rtl/>
        </w:rPr>
      </w:pPr>
      <w:r w:rsidRPr="008D3D37">
        <w:rPr>
          <w:rStyle w:val="libNormalChar"/>
          <w:rtl/>
        </w:rPr>
        <w:t xml:space="preserve">[ 22170 ]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هارون بن الجهم</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w:t>
      </w:r>
      <w:r w:rsidR="00257FC6">
        <w:rPr>
          <w:rFonts w:hint="cs"/>
          <w:rtl/>
        </w:rPr>
        <w:t>ـ</w:t>
      </w:r>
      <w:r>
        <w:rPr>
          <w:rtl/>
        </w:rPr>
        <w:t>م</w:t>
      </w:r>
      <w:r w:rsidR="00257FC6">
        <w:rPr>
          <w:rFonts w:hint="cs"/>
          <w:rtl/>
        </w:rPr>
        <w:t>ّ</w:t>
      </w:r>
      <w:r>
        <w:rPr>
          <w:rtl/>
        </w:rPr>
        <w:t xml:space="preserve">ا هاجرت النساء إلى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هاجرت فيهن امرأة يقال </w:t>
      </w:r>
    </w:p>
    <w:p w:rsidR="00C90F8A" w:rsidRDefault="00343F1C" w:rsidP="00343F1C">
      <w:pPr>
        <w:pStyle w:val="libLine"/>
        <w:rPr>
          <w:rtl/>
        </w:rPr>
      </w:pPr>
      <w:r>
        <w:rPr>
          <w:rtl/>
        </w:rPr>
        <w:t>____________________</w:t>
      </w:r>
    </w:p>
    <w:p w:rsidR="00C90F8A" w:rsidRPr="006A397E" w:rsidRDefault="00C90F8A" w:rsidP="00343F1C">
      <w:pPr>
        <w:pStyle w:val="libFootnote0"/>
        <w:rPr>
          <w:rtl/>
        </w:rPr>
      </w:pPr>
      <w:r w:rsidRPr="006A397E">
        <w:rPr>
          <w:rtl/>
        </w:rPr>
        <w:t>(1) في المصدر</w:t>
      </w:r>
      <w:r w:rsidR="00211E62">
        <w:rPr>
          <w:rtl/>
        </w:rPr>
        <w:t>:</w:t>
      </w:r>
      <w:r w:rsidRPr="006A397E">
        <w:rPr>
          <w:rtl/>
        </w:rPr>
        <w:t xml:space="preserve"> جرب</w:t>
      </w:r>
      <w:r>
        <w:rPr>
          <w:rtl/>
        </w:rPr>
        <w:t>.</w:t>
      </w:r>
      <w:r w:rsidRPr="006A397E">
        <w:rPr>
          <w:rtl/>
        </w:rPr>
        <w:t xml:space="preserve"> </w:t>
      </w:r>
    </w:p>
    <w:p w:rsidR="00C90F8A" w:rsidRDefault="00C90F8A" w:rsidP="00343F1C">
      <w:pPr>
        <w:pStyle w:val="libFootnote0"/>
        <w:rPr>
          <w:rtl/>
        </w:rPr>
      </w:pPr>
      <w:r>
        <w:rPr>
          <w:rtl/>
        </w:rPr>
        <w:t>13</w:t>
      </w:r>
      <w:r w:rsidR="00211E62">
        <w:rPr>
          <w:rtl/>
        </w:rPr>
        <w:t xml:space="preserve"> - </w:t>
      </w:r>
      <w:r>
        <w:rPr>
          <w:rtl/>
        </w:rPr>
        <w:t xml:space="preserve">مسائل </w:t>
      </w:r>
      <w:r w:rsidR="00667478">
        <w:rPr>
          <w:rtl/>
        </w:rPr>
        <w:t>علي</w:t>
      </w:r>
      <w:r w:rsidR="00584DEF">
        <w:rPr>
          <w:rtl/>
        </w:rPr>
        <w:t xml:space="preserve"> </w:t>
      </w:r>
      <w:r>
        <w:rPr>
          <w:rtl/>
        </w:rPr>
        <w:t>بن جعفر</w:t>
      </w:r>
      <w:r w:rsidR="00211E62">
        <w:rPr>
          <w:rtl/>
        </w:rPr>
        <w:t>:</w:t>
      </w:r>
      <w:r>
        <w:rPr>
          <w:rtl/>
        </w:rPr>
        <w:t xml:space="preserve"> 156 / 221. </w:t>
      </w:r>
    </w:p>
    <w:p w:rsidR="00C90F8A" w:rsidRDefault="00C90F8A" w:rsidP="00343F1C">
      <w:pPr>
        <w:pStyle w:val="libFootnote0"/>
        <w:rPr>
          <w:rtl/>
        </w:rPr>
      </w:pPr>
      <w:r>
        <w:rPr>
          <w:rtl/>
        </w:rPr>
        <w:t>14</w:t>
      </w:r>
      <w:r w:rsidR="00211E62">
        <w:rPr>
          <w:rtl/>
        </w:rPr>
        <w:t xml:space="preserve"> - </w:t>
      </w:r>
      <w:r>
        <w:rPr>
          <w:rtl/>
        </w:rPr>
        <w:t>قرب الإ</w:t>
      </w:r>
      <w:r w:rsidR="00667478">
        <w:rPr>
          <w:rFonts w:hint="cs"/>
          <w:rtl/>
        </w:rPr>
        <w:t>ِ</w:t>
      </w:r>
      <w:r>
        <w:rPr>
          <w:rtl/>
        </w:rPr>
        <w:t>سناد</w:t>
      </w:r>
      <w:r w:rsidR="00211E62">
        <w:rPr>
          <w:rtl/>
        </w:rPr>
        <w:t>:</w:t>
      </w:r>
      <w:r>
        <w:rPr>
          <w:rtl/>
        </w:rPr>
        <w:t xml:space="preserve"> 121. </w:t>
      </w:r>
    </w:p>
    <w:p w:rsidR="00C90F8A" w:rsidRPr="006A397E" w:rsidRDefault="00C90F8A" w:rsidP="00E668EE">
      <w:pPr>
        <w:pStyle w:val="libFootnote0"/>
        <w:rPr>
          <w:rtl/>
        </w:rPr>
      </w:pPr>
      <w:r w:rsidRPr="006A397E">
        <w:rPr>
          <w:rtl/>
        </w:rPr>
        <w:t>(</w:t>
      </w:r>
      <w:r w:rsidR="00E668EE">
        <w:rPr>
          <w:rFonts w:hint="cs"/>
          <w:rtl/>
        </w:rPr>
        <w:t>2</w:t>
      </w:r>
      <w:r w:rsidRPr="006A397E">
        <w:rPr>
          <w:rtl/>
        </w:rPr>
        <w:t>) مر</w:t>
      </w:r>
      <w:r w:rsidR="00E668EE">
        <w:rPr>
          <w:rFonts w:hint="cs"/>
          <w:rtl/>
        </w:rPr>
        <w:t>َّ</w:t>
      </w:r>
      <w:r w:rsidRPr="006A397E">
        <w:rPr>
          <w:rtl/>
        </w:rPr>
        <w:t xml:space="preserve"> في الحديث 5 من هذا الباب</w:t>
      </w:r>
      <w:r>
        <w:rPr>
          <w:rtl/>
        </w:rPr>
        <w:t>.</w:t>
      </w:r>
      <w:r w:rsidRPr="006A397E">
        <w:rPr>
          <w:rtl/>
        </w:rPr>
        <w:t xml:space="preserve"> </w:t>
      </w:r>
    </w:p>
    <w:p w:rsidR="00C90F8A" w:rsidRPr="006A397E" w:rsidRDefault="00C90F8A" w:rsidP="00E668EE">
      <w:pPr>
        <w:pStyle w:val="libFootnote0"/>
        <w:rPr>
          <w:rtl/>
        </w:rPr>
      </w:pPr>
      <w:r w:rsidRPr="006A397E">
        <w:rPr>
          <w:rtl/>
        </w:rPr>
        <w:t>(</w:t>
      </w:r>
      <w:r w:rsidR="00E668EE">
        <w:rPr>
          <w:rFonts w:hint="cs"/>
          <w:rtl/>
        </w:rPr>
        <w:t>3</w:t>
      </w:r>
      <w:r w:rsidRPr="006A397E">
        <w:rPr>
          <w:rtl/>
        </w:rPr>
        <w:t>) مر</w:t>
      </w:r>
      <w:r w:rsidR="00E668EE">
        <w:rPr>
          <w:rFonts w:hint="cs"/>
          <w:rtl/>
        </w:rPr>
        <w:t>ّ</w:t>
      </w:r>
      <w:r w:rsidRPr="006A397E">
        <w:rPr>
          <w:rtl/>
        </w:rPr>
        <w:t xml:space="preserve"> في الحديث 6 من هذا الباب</w:t>
      </w:r>
      <w:r>
        <w:rPr>
          <w:rtl/>
        </w:rPr>
        <w:t>.</w:t>
      </w:r>
    </w:p>
    <w:p w:rsidR="00C90F8A" w:rsidRDefault="00C90F8A" w:rsidP="00E668EE">
      <w:pPr>
        <w:pStyle w:val="libFootnoteCenterBold"/>
        <w:rPr>
          <w:rtl/>
        </w:rPr>
      </w:pPr>
      <w:r>
        <w:rPr>
          <w:rtl/>
        </w:rPr>
        <w:t xml:space="preserve">الباب 18 </w:t>
      </w:r>
    </w:p>
    <w:p w:rsidR="00C90F8A" w:rsidRDefault="00C90F8A" w:rsidP="00E668EE">
      <w:pPr>
        <w:pStyle w:val="libFootnoteCenterBold"/>
        <w:rPr>
          <w:rtl/>
        </w:rPr>
      </w:pPr>
      <w:r>
        <w:rPr>
          <w:rtl/>
        </w:rPr>
        <w:t>فيه 3 أحاديث</w:t>
      </w:r>
    </w:p>
    <w:p w:rsidR="00C90F8A" w:rsidRPr="006A397E" w:rsidRDefault="00C90F8A" w:rsidP="00343F1C">
      <w:pPr>
        <w:pStyle w:val="libFootnote0"/>
        <w:rPr>
          <w:rtl/>
        </w:rPr>
      </w:pPr>
      <w:r w:rsidRPr="006A397E">
        <w:rPr>
          <w:rtl/>
        </w:rPr>
        <w:t>*</w:t>
      </w:r>
      <w:r w:rsidR="00211E62">
        <w:rPr>
          <w:rtl/>
        </w:rPr>
        <w:t xml:space="preserve"> - </w:t>
      </w:r>
      <w:r w:rsidRPr="006A397E">
        <w:rPr>
          <w:rtl/>
        </w:rPr>
        <w:t>الخفض للبنات</w:t>
      </w:r>
      <w:r w:rsidR="00211E62">
        <w:rPr>
          <w:rtl/>
        </w:rPr>
        <w:t>:</w:t>
      </w:r>
      <w:r w:rsidRPr="006A397E">
        <w:rPr>
          <w:rtl/>
        </w:rPr>
        <w:t xml:space="preserve"> </w:t>
      </w:r>
      <w:r w:rsidR="00FE4001">
        <w:rPr>
          <w:rtl/>
        </w:rPr>
        <w:t xml:space="preserve">كالختان </w:t>
      </w:r>
      <w:r w:rsidRPr="006A397E">
        <w:rPr>
          <w:rtl/>
        </w:rPr>
        <w:t>للغل</w:t>
      </w:r>
      <w:r w:rsidRPr="00E668EE">
        <w:rPr>
          <w:rtl/>
        </w:rPr>
        <w:t>مان. ( الصحاح</w:t>
      </w:r>
      <w:r w:rsidR="00211E62">
        <w:rPr>
          <w:rtl/>
        </w:rPr>
        <w:t xml:space="preserve"> - </w:t>
      </w:r>
      <w:r w:rsidRPr="006A397E">
        <w:rPr>
          <w:rtl/>
        </w:rPr>
        <w:t>خفض</w:t>
      </w:r>
      <w:r w:rsidR="00211E62">
        <w:rPr>
          <w:rtl/>
        </w:rPr>
        <w:t xml:space="preserve"> - </w:t>
      </w:r>
      <w:r w:rsidRPr="006A397E">
        <w:rPr>
          <w:rtl/>
        </w:rPr>
        <w:t>3</w:t>
      </w:r>
      <w:r w:rsidR="00211E62">
        <w:rPr>
          <w:rtl/>
        </w:rPr>
        <w:t>:</w:t>
      </w:r>
      <w:r w:rsidRPr="006A397E">
        <w:rPr>
          <w:rtl/>
        </w:rPr>
        <w:t xml:space="preserve"> 1074 )</w:t>
      </w:r>
      <w:r>
        <w:rPr>
          <w:rtl/>
        </w:rPr>
        <w:t>.</w:t>
      </w:r>
      <w:r w:rsidRPr="006A397E">
        <w:rPr>
          <w:rtl/>
        </w:rPr>
        <w:t xml:space="preserve"> </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118 / 1 وأورد ذيله في الحديث 1 من الباب 19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لها</w:t>
      </w:r>
      <w:r w:rsidR="00211E62">
        <w:rPr>
          <w:rtl/>
        </w:rPr>
        <w:t>:</w:t>
      </w:r>
      <w:r>
        <w:rPr>
          <w:rtl/>
        </w:rPr>
        <w:t xml:space="preserve"> أم</w:t>
      </w:r>
      <w:r w:rsidR="001738D1">
        <w:rPr>
          <w:rFonts w:hint="cs"/>
          <w:rtl/>
        </w:rPr>
        <w:t>ّ</w:t>
      </w:r>
      <w:r>
        <w:rPr>
          <w:rtl/>
        </w:rPr>
        <w:t xml:space="preserve"> حبيب</w:t>
      </w:r>
      <w:r w:rsidR="00211E62">
        <w:rPr>
          <w:rtl/>
        </w:rPr>
        <w:t>،</w:t>
      </w:r>
      <w:r>
        <w:rPr>
          <w:rtl/>
        </w:rPr>
        <w:t xml:space="preserve"> وكانت خافضة تخفض الجواري</w:t>
      </w:r>
      <w:r w:rsidR="00211E62">
        <w:rPr>
          <w:rtl/>
        </w:rPr>
        <w:t>،</w:t>
      </w:r>
      <w:r>
        <w:rPr>
          <w:rtl/>
        </w:rPr>
        <w:t xml:space="preserve"> فلما رآها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 لها</w:t>
      </w:r>
      <w:r w:rsidR="00211E62">
        <w:rPr>
          <w:rtl/>
        </w:rPr>
        <w:t>:</w:t>
      </w:r>
      <w:r>
        <w:rPr>
          <w:rtl/>
        </w:rPr>
        <w:t xml:space="preserve"> يا أم حبيب العمل </w:t>
      </w:r>
      <w:r w:rsidR="00584DEF">
        <w:rPr>
          <w:rtl/>
        </w:rPr>
        <w:t xml:space="preserve">الّذي </w:t>
      </w:r>
      <w:r w:rsidR="006204AE">
        <w:rPr>
          <w:rtl/>
        </w:rPr>
        <w:t xml:space="preserve">كان </w:t>
      </w:r>
      <w:r>
        <w:rPr>
          <w:rtl/>
        </w:rPr>
        <w:t>في يدك هو في يدك اليوم؟ قالت</w:t>
      </w:r>
      <w:r w:rsidR="00211E62">
        <w:rPr>
          <w:rtl/>
        </w:rPr>
        <w:t>:</w:t>
      </w:r>
      <w:r>
        <w:rPr>
          <w:rtl/>
        </w:rPr>
        <w:t xml:space="preserve"> نعم يا رسول الله </w:t>
      </w:r>
      <w:r w:rsidR="00ED520A">
        <w:rPr>
          <w:rtl/>
        </w:rPr>
        <w:t xml:space="preserve">إلّا </w:t>
      </w:r>
      <w:r w:rsidR="003763A8">
        <w:rPr>
          <w:rtl/>
        </w:rPr>
        <w:t xml:space="preserve">إنّ </w:t>
      </w:r>
      <w:r>
        <w:rPr>
          <w:rtl/>
        </w:rPr>
        <w:t xml:space="preserve">يكون </w:t>
      </w:r>
      <w:r w:rsidR="00870C1E">
        <w:rPr>
          <w:rtl/>
        </w:rPr>
        <w:t xml:space="preserve">حراماً </w:t>
      </w:r>
      <w:r>
        <w:rPr>
          <w:rtl/>
        </w:rPr>
        <w:t xml:space="preserve"> فتنه</w:t>
      </w:r>
      <w:r w:rsidR="001738D1">
        <w:rPr>
          <w:rFonts w:hint="cs"/>
          <w:rtl/>
        </w:rPr>
        <w:t>ا</w:t>
      </w:r>
      <w:r w:rsidR="001738D1">
        <w:rPr>
          <w:rtl/>
        </w:rPr>
        <w:t>ن</w:t>
      </w:r>
      <w:r w:rsidR="00D96DB8">
        <w:rPr>
          <w:rtl/>
        </w:rPr>
        <w:t xml:space="preserve">ي </w:t>
      </w:r>
      <w:r>
        <w:rPr>
          <w:rtl/>
        </w:rPr>
        <w:t>عنه قال</w:t>
      </w:r>
      <w:r w:rsidR="00211E62">
        <w:rPr>
          <w:rtl/>
        </w:rPr>
        <w:t>:</w:t>
      </w:r>
      <w:r>
        <w:rPr>
          <w:rtl/>
        </w:rPr>
        <w:t xml:space="preserve"> بل </w:t>
      </w:r>
      <w:r w:rsidRPr="00E40572">
        <w:rPr>
          <w:rStyle w:val="libFootnotenumChar"/>
          <w:rtl/>
        </w:rPr>
        <w:t>(1)</w:t>
      </w:r>
      <w:r>
        <w:rPr>
          <w:rtl/>
        </w:rPr>
        <w:t xml:space="preserve"> حلال</w:t>
      </w:r>
      <w:r w:rsidR="00211E62">
        <w:rPr>
          <w:rtl/>
        </w:rPr>
        <w:t>،</w:t>
      </w:r>
      <w:r>
        <w:rPr>
          <w:rtl/>
        </w:rPr>
        <w:t xml:space="preserve"> فادني من</w:t>
      </w:r>
      <w:r w:rsidR="001738D1">
        <w:rPr>
          <w:rFonts w:hint="cs"/>
          <w:rtl/>
        </w:rPr>
        <w:t>ّ</w:t>
      </w:r>
      <w:r>
        <w:rPr>
          <w:rtl/>
        </w:rPr>
        <w:t xml:space="preserve">ي </w:t>
      </w:r>
      <w:r w:rsidR="005806C0">
        <w:rPr>
          <w:rtl/>
        </w:rPr>
        <w:t xml:space="preserve">حتّى </w:t>
      </w:r>
      <w:r>
        <w:rPr>
          <w:rtl/>
        </w:rPr>
        <w:t>أعل</w:t>
      </w:r>
      <w:r w:rsidR="001738D1">
        <w:rPr>
          <w:rFonts w:hint="cs"/>
          <w:rtl/>
        </w:rPr>
        <w:t>ّ</w:t>
      </w:r>
      <w:r>
        <w:rPr>
          <w:rtl/>
        </w:rPr>
        <w:t>مك</w:t>
      </w:r>
      <w:r w:rsidR="00211E62">
        <w:rPr>
          <w:rtl/>
        </w:rPr>
        <w:t>،</w:t>
      </w:r>
      <w:r>
        <w:rPr>
          <w:rtl/>
        </w:rPr>
        <w:t xml:space="preserve"> قالت</w:t>
      </w:r>
      <w:r w:rsidR="00211E62">
        <w:rPr>
          <w:rtl/>
        </w:rPr>
        <w:t>:</w:t>
      </w:r>
      <w:r>
        <w:rPr>
          <w:rtl/>
        </w:rPr>
        <w:t xml:space="preserve"> فدنوت </w:t>
      </w:r>
      <w:r w:rsidRPr="00E40572">
        <w:rPr>
          <w:rStyle w:val="libFootnotenumChar"/>
          <w:rtl/>
        </w:rPr>
        <w:t>(2)</w:t>
      </w:r>
      <w:r>
        <w:rPr>
          <w:rtl/>
        </w:rPr>
        <w:t xml:space="preserve"> منه</w:t>
      </w:r>
      <w:r w:rsidR="00211E62">
        <w:rPr>
          <w:rtl/>
        </w:rPr>
        <w:t>،</w:t>
      </w:r>
      <w:r>
        <w:rPr>
          <w:rtl/>
        </w:rPr>
        <w:t xml:space="preserve"> فقال</w:t>
      </w:r>
      <w:r w:rsidR="00211E62">
        <w:rPr>
          <w:rtl/>
        </w:rPr>
        <w:t>:</w:t>
      </w:r>
      <w:r>
        <w:rPr>
          <w:rtl/>
        </w:rPr>
        <w:t xml:space="preserve"> يا أم حبيب </w:t>
      </w:r>
      <w:r w:rsidR="004352C0">
        <w:rPr>
          <w:rtl/>
        </w:rPr>
        <w:t xml:space="preserve">إذا </w:t>
      </w:r>
      <w:r>
        <w:rPr>
          <w:rtl/>
        </w:rPr>
        <w:t xml:space="preserve">أنت فعلت فلا تنهكي ولا تستأصلي وأشمي </w:t>
      </w:r>
      <w:r w:rsidRPr="00E40572">
        <w:rPr>
          <w:rStyle w:val="libFootnotenumChar"/>
          <w:rtl/>
        </w:rPr>
        <w:t>(3)</w:t>
      </w:r>
      <w:r>
        <w:rPr>
          <w:rtl/>
        </w:rPr>
        <w:t xml:space="preserve"> فإنه أشرق للوجه وأحظى عند الزوج</w:t>
      </w:r>
      <w:r>
        <w:rPr>
          <w:rFonts w:hint="cs"/>
          <w:rtl/>
        </w:rPr>
        <w:t xml:space="preserve"> </w:t>
      </w:r>
      <w:r>
        <w:rPr>
          <w:rtl/>
        </w:rPr>
        <w:t xml:space="preserve">... الحديث.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(4)</w:t>
      </w:r>
      <w:r>
        <w:rPr>
          <w:rtl/>
        </w:rPr>
        <w:t xml:space="preserve">. </w:t>
      </w:r>
    </w:p>
    <w:p w:rsidR="00C90F8A" w:rsidRDefault="00C90F8A" w:rsidP="00CF0486">
      <w:pPr>
        <w:pStyle w:val="libNormal"/>
        <w:rPr>
          <w:rtl/>
        </w:rPr>
      </w:pPr>
      <w:r w:rsidRPr="008D3D37">
        <w:rPr>
          <w:rStyle w:val="libNormalChar"/>
          <w:rtl/>
        </w:rPr>
        <w:t xml:space="preserve">[ 22171 ]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خلف بن حماد</w:t>
      </w:r>
      <w:r w:rsidR="00211E62">
        <w:rPr>
          <w:rtl/>
        </w:rPr>
        <w:t>،</w:t>
      </w:r>
      <w:r>
        <w:rPr>
          <w:rtl/>
        </w:rPr>
        <w:t xml:space="preserve"> عن عمرو بن ثابت</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كانت امرأة يقال لها</w:t>
      </w:r>
      <w:r w:rsidR="00211E62">
        <w:rPr>
          <w:rtl/>
        </w:rPr>
        <w:t>:</w:t>
      </w:r>
      <w:r>
        <w:rPr>
          <w:rtl/>
        </w:rPr>
        <w:t xml:space="preserve"> أم</w:t>
      </w:r>
      <w:r w:rsidR="00CF0486">
        <w:rPr>
          <w:rFonts w:hint="cs"/>
          <w:rtl/>
        </w:rPr>
        <w:t>ّ</w:t>
      </w:r>
      <w:r>
        <w:rPr>
          <w:rtl/>
        </w:rPr>
        <w:t xml:space="preserve"> طيبة </w:t>
      </w:r>
      <w:r w:rsidRPr="00E40572">
        <w:rPr>
          <w:rStyle w:val="libFootnotenumChar"/>
          <w:rtl/>
        </w:rPr>
        <w:t>(</w:t>
      </w:r>
      <w:r w:rsidR="00CF0486">
        <w:rPr>
          <w:rStyle w:val="libFootnotenumChar"/>
          <w:rFonts w:hint="cs"/>
          <w:rtl/>
        </w:rPr>
        <w:t>5</w:t>
      </w:r>
      <w:r w:rsidRPr="00E40572">
        <w:rPr>
          <w:rStyle w:val="libFootnotenumChar"/>
          <w:rtl/>
        </w:rPr>
        <w:t>)</w:t>
      </w:r>
      <w:r>
        <w:rPr>
          <w:rtl/>
        </w:rPr>
        <w:t xml:space="preserve"> تخفض الجواري</w:t>
      </w:r>
      <w:r w:rsidR="00211E62">
        <w:rPr>
          <w:rtl/>
        </w:rPr>
        <w:t>،</w:t>
      </w:r>
      <w:r>
        <w:rPr>
          <w:rtl/>
        </w:rPr>
        <w:t xml:space="preserve"> فدعاها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 لها</w:t>
      </w:r>
      <w:r w:rsidR="00211E62">
        <w:rPr>
          <w:rtl/>
        </w:rPr>
        <w:t>:</w:t>
      </w:r>
      <w:r>
        <w:rPr>
          <w:rtl/>
        </w:rPr>
        <w:t xml:space="preserve"> يا أمّ طيبة </w:t>
      </w:r>
      <w:r w:rsidR="004352C0">
        <w:rPr>
          <w:rtl/>
        </w:rPr>
        <w:t xml:space="preserve">إذا </w:t>
      </w:r>
      <w:r>
        <w:rPr>
          <w:rtl/>
        </w:rPr>
        <w:t>خفض</w:t>
      </w:r>
      <w:r w:rsidR="00CF0486">
        <w:rPr>
          <w:rFonts w:hint="cs"/>
          <w:rtl/>
        </w:rPr>
        <w:t>ّ</w:t>
      </w:r>
      <w:r>
        <w:rPr>
          <w:rtl/>
        </w:rPr>
        <w:t>ت فأشمي ولا تجحفي فإن</w:t>
      </w:r>
      <w:r w:rsidR="00CF0486">
        <w:rPr>
          <w:rFonts w:hint="cs"/>
          <w:rtl/>
        </w:rPr>
        <w:t>ّ</w:t>
      </w:r>
      <w:r>
        <w:rPr>
          <w:rtl/>
        </w:rPr>
        <w:t>ه أصفى للون الوجه</w:t>
      </w:r>
      <w:r w:rsidR="00211E62">
        <w:rPr>
          <w:rtl/>
        </w:rPr>
        <w:t>،</w:t>
      </w:r>
      <w:r>
        <w:rPr>
          <w:rtl/>
        </w:rPr>
        <w:t xml:space="preserve"> وأحظى عند البعل. </w:t>
      </w:r>
    </w:p>
    <w:p w:rsidR="00C90F8A" w:rsidRDefault="007D12B3" w:rsidP="00CF0486">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w:t>
      </w:r>
      <w:r w:rsidR="00CF0486">
        <w:rPr>
          <w:rStyle w:val="libFootnotenumChar"/>
          <w:rFonts w:hint="cs"/>
          <w:rtl/>
        </w:rPr>
        <w:t>6</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[ 22172 ] </w:t>
      </w:r>
      <w:r>
        <w:rPr>
          <w:rtl/>
        </w:rPr>
        <w:t>3</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أبي جعفر</w:t>
      </w:r>
      <w:r w:rsidR="00211E62">
        <w:rPr>
          <w:rtl/>
        </w:rPr>
        <w:t>،</w:t>
      </w:r>
      <w:r>
        <w:rPr>
          <w:rtl/>
        </w:rPr>
        <w:t xml:space="preserve"> عن أبيه</w:t>
      </w:r>
      <w:r w:rsidR="00211E62">
        <w:rPr>
          <w:rtl/>
        </w:rPr>
        <w:t>،</w:t>
      </w:r>
      <w:r>
        <w:rPr>
          <w:rtl/>
        </w:rPr>
        <w:t xml:space="preserve"> عن وهب</w:t>
      </w:r>
      <w:r w:rsidR="00211E62">
        <w:rPr>
          <w:rtl/>
        </w:rPr>
        <w:t>،</w:t>
      </w:r>
      <w:r>
        <w:rPr>
          <w:rtl/>
        </w:rPr>
        <w:t xml:space="preserve"> عن جعفر</w:t>
      </w:r>
      <w:r w:rsidR="00211E62">
        <w:rPr>
          <w:rtl/>
        </w:rPr>
        <w:t>،</w:t>
      </w:r>
      <w:r>
        <w:rPr>
          <w:rtl/>
        </w:rPr>
        <w:t xml:space="preserve"> عن أبيه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تخفض الجارية </w:t>
      </w:r>
      <w:r w:rsidR="005806C0">
        <w:rPr>
          <w:rtl/>
        </w:rPr>
        <w:t xml:space="preserve">حتّى </w:t>
      </w:r>
      <w:r>
        <w:rPr>
          <w:rtl/>
        </w:rPr>
        <w:t xml:space="preserve">تبلغ سبع سنين. </w:t>
      </w:r>
    </w:p>
    <w:p w:rsidR="00C90F8A" w:rsidRDefault="00343F1C" w:rsidP="00343F1C">
      <w:pPr>
        <w:pStyle w:val="libLine"/>
        <w:rPr>
          <w:rtl/>
        </w:rPr>
      </w:pPr>
      <w:r>
        <w:rPr>
          <w:rtl/>
        </w:rPr>
        <w:t>____________________</w:t>
      </w:r>
    </w:p>
    <w:p w:rsidR="00C90F8A" w:rsidRPr="006A397E" w:rsidRDefault="00C90F8A" w:rsidP="00343F1C">
      <w:pPr>
        <w:pStyle w:val="libFootnote0"/>
        <w:rPr>
          <w:rtl/>
        </w:rPr>
      </w:pPr>
      <w:r w:rsidRPr="006A397E">
        <w:rPr>
          <w:rtl/>
        </w:rPr>
        <w:t>(1) في نسخة</w:t>
      </w:r>
      <w:r w:rsidR="00211E62" w:rsidRPr="00CF0486">
        <w:rPr>
          <w:rtl/>
        </w:rPr>
        <w:t>:</w:t>
      </w:r>
      <w:r w:rsidRPr="00CF0486">
        <w:rPr>
          <w:rtl/>
        </w:rPr>
        <w:t xml:space="preserve"> لا ( هامش</w:t>
      </w:r>
      <w:r w:rsidRPr="006A397E">
        <w:rPr>
          <w:rtl/>
        </w:rPr>
        <w:t xml:space="preserve"> المخطوط )</w:t>
      </w:r>
      <w:r>
        <w:rPr>
          <w:rtl/>
        </w:rPr>
        <w:t>.</w:t>
      </w:r>
      <w:r w:rsidRPr="006A397E">
        <w:rPr>
          <w:rtl/>
        </w:rPr>
        <w:t xml:space="preserve"> </w:t>
      </w:r>
    </w:p>
    <w:p w:rsidR="00C90F8A" w:rsidRPr="006A397E" w:rsidRDefault="00C90F8A" w:rsidP="00343F1C">
      <w:pPr>
        <w:pStyle w:val="libFootnote0"/>
        <w:rPr>
          <w:rtl/>
        </w:rPr>
      </w:pPr>
      <w:r w:rsidRPr="006A397E">
        <w:rPr>
          <w:rtl/>
        </w:rPr>
        <w:t>(2) في نسخة</w:t>
      </w:r>
      <w:r w:rsidR="00211E62">
        <w:rPr>
          <w:rtl/>
        </w:rPr>
        <w:t>:</w:t>
      </w:r>
      <w:r w:rsidRPr="006A397E">
        <w:rPr>
          <w:rtl/>
        </w:rPr>
        <w:t xml:space="preserve"> قال</w:t>
      </w:r>
      <w:r w:rsidR="00211E62">
        <w:rPr>
          <w:rtl/>
        </w:rPr>
        <w:t>:</w:t>
      </w:r>
      <w:r w:rsidRPr="006A397E">
        <w:rPr>
          <w:rtl/>
        </w:rPr>
        <w:t xml:space="preserve"> </w:t>
      </w:r>
      <w:r w:rsidRPr="00CF0486">
        <w:rPr>
          <w:rtl/>
        </w:rPr>
        <w:t>فدنت ( هامش</w:t>
      </w:r>
      <w:r w:rsidRPr="006A397E">
        <w:rPr>
          <w:rtl/>
        </w:rPr>
        <w:t xml:space="preserve"> المخطوط )</w:t>
      </w:r>
      <w:r>
        <w:rPr>
          <w:rtl/>
        </w:rPr>
        <w:t>.</w:t>
      </w:r>
      <w:r w:rsidRPr="006A397E">
        <w:rPr>
          <w:rtl/>
        </w:rPr>
        <w:t xml:space="preserve"> </w:t>
      </w:r>
    </w:p>
    <w:p w:rsidR="00C90F8A" w:rsidRPr="006A397E" w:rsidRDefault="00C90F8A" w:rsidP="00343F1C">
      <w:pPr>
        <w:pStyle w:val="libFootnote0"/>
        <w:rPr>
          <w:rtl/>
        </w:rPr>
      </w:pPr>
      <w:r w:rsidRPr="006A397E">
        <w:rPr>
          <w:rtl/>
        </w:rPr>
        <w:t>(3) أشمي ولا تنهكي</w:t>
      </w:r>
      <w:r w:rsidR="00211E62">
        <w:rPr>
          <w:rtl/>
        </w:rPr>
        <w:t>:</w:t>
      </w:r>
      <w:r w:rsidRPr="006A397E">
        <w:rPr>
          <w:rtl/>
        </w:rPr>
        <w:t xml:space="preserve"> شبه القطع اليسير باشمام الرائحة</w:t>
      </w:r>
      <w:r w:rsidR="00211E62">
        <w:rPr>
          <w:rtl/>
        </w:rPr>
        <w:t>،</w:t>
      </w:r>
      <w:r w:rsidRPr="006A397E">
        <w:rPr>
          <w:rtl/>
        </w:rPr>
        <w:t xml:space="preserve"> والنهك</w:t>
      </w:r>
      <w:r w:rsidR="00211E62">
        <w:rPr>
          <w:rtl/>
        </w:rPr>
        <w:t>:</w:t>
      </w:r>
      <w:r w:rsidRPr="006A397E">
        <w:rPr>
          <w:rtl/>
        </w:rPr>
        <w:t xml:space="preserve"> المبالغة</w:t>
      </w:r>
      <w:r w:rsidR="00211E62">
        <w:rPr>
          <w:rtl/>
        </w:rPr>
        <w:t>،</w:t>
      </w:r>
      <w:r w:rsidRPr="006A397E">
        <w:rPr>
          <w:rtl/>
        </w:rPr>
        <w:t xml:space="preserve"> </w:t>
      </w:r>
      <w:r w:rsidR="002E2391">
        <w:rPr>
          <w:rtl/>
        </w:rPr>
        <w:t xml:space="preserve">أيّ </w:t>
      </w:r>
      <w:r w:rsidRPr="006A397E">
        <w:rPr>
          <w:rtl/>
        </w:rPr>
        <w:t xml:space="preserve">اقطعي بعض النواة ولا </w:t>
      </w:r>
      <w:r w:rsidRPr="00CF0486">
        <w:rPr>
          <w:rtl/>
        </w:rPr>
        <w:t>تستأصلها (</w:t>
      </w:r>
      <w:r w:rsidRPr="00343F1C">
        <w:rPr>
          <w:rStyle w:val="libNormalChar"/>
          <w:rtl/>
        </w:rPr>
        <w:t xml:space="preserve"> </w:t>
      </w:r>
      <w:r w:rsidRPr="006A397E">
        <w:rPr>
          <w:rtl/>
        </w:rPr>
        <w:t>النهاية 2</w:t>
      </w:r>
      <w:r w:rsidR="00211E62">
        <w:rPr>
          <w:rtl/>
        </w:rPr>
        <w:t>:</w:t>
      </w:r>
      <w:r w:rsidRPr="006A397E">
        <w:rPr>
          <w:rtl/>
        </w:rPr>
        <w:t xml:space="preserve"> 503 )</w:t>
      </w:r>
      <w:r>
        <w:rPr>
          <w:rtl/>
        </w:rPr>
        <w:t>.</w:t>
      </w:r>
      <w:r w:rsidRPr="006A397E">
        <w:rPr>
          <w:rtl/>
        </w:rPr>
        <w:t xml:space="preserve"> </w:t>
      </w:r>
    </w:p>
    <w:p w:rsidR="00C90F8A" w:rsidRPr="006A397E" w:rsidRDefault="00C90F8A" w:rsidP="00343F1C">
      <w:pPr>
        <w:pStyle w:val="libFootnote0"/>
        <w:rPr>
          <w:rtl/>
        </w:rPr>
      </w:pPr>
      <w:r w:rsidRPr="006A397E">
        <w:rPr>
          <w:rtl/>
        </w:rPr>
        <w:t>(4) التهذيب 6</w:t>
      </w:r>
      <w:r w:rsidR="00211E62">
        <w:rPr>
          <w:rtl/>
        </w:rPr>
        <w:t>:</w:t>
      </w:r>
      <w:r w:rsidRPr="006A397E">
        <w:rPr>
          <w:rtl/>
        </w:rPr>
        <w:t xml:space="preserve"> 360 </w:t>
      </w:r>
      <w:r>
        <w:rPr>
          <w:rtl/>
        </w:rPr>
        <w:t>/</w:t>
      </w:r>
      <w:r w:rsidRPr="006A397E">
        <w:rPr>
          <w:rtl/>
        </w:rPr>
        <w:t xml:space="preserve"> 1035</w:t>
      </w:r>
      <w:r>
        <w:rPr>
          <w:rtl/>
        </w:rPr>
        <w:t>.</w:t>
      </w:r>
      <w:r w:rsidRPr="006A397E">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119 / 4. </w:t>
      </w:r>
    </w:p>
    <w:p w:rsidR="00C90F8A" w:rsidRPr="006A397E" w:rsidRDefault="00C90F8A" w:rsidP="00CF0486">
      <w:pPr>
        <w:pStyle w:val="libFootnote0"/>
        <w:rPr>
          <w:rtl/>
        </w:rPr>
      </w:pPr>
      <w:r w:rsidRPr="006A397E">
        <w:rPr>
          <w:rtl/>
        </w:rPr>
        <w:t>(</w:t>
      </w:r>
      <w:r w:rsidR="00CF0486">
        <w:rPr>
          <w:rFonts w:hint="cs"/>
          <w:rtl/>
        </w:rPr>
        <w:t>5</w:t>
      </w:r>
      <w:r w:rsidRPr="006A397E">
        <w:rPr>
          <w:rtl/>
        </w:rPr>
        <w:t>) في نسخة</w:t>
      </w:r>
      <w:r w:rsidR="00211E62">
        <w:rPr>
          <w:rtl/>
        </w:rPr>
        <w:t>:</w:t>
      </w:r>
      <w:r w:rsidRPr="006A397E">
        <w:rPr>
          <w:rtl/>
        </w:rPr>
        <w:t xml:space="preserve"> ام </w:t>
      </w:r>
      <w:r w:rsidRPr="00CF0486">
        <w:rPr>
          <w:rtl/>
        </w:rPr>
        <w:t>ظبية ( هامش</w:t>
      </w:r>
      <w:r w:rsidRPr="006A397E">
        <w:rPr>
          <w:rtl/>
        </w:rPr>
        <w:t xml:space="preserve"> المخطوط )</w:t>
      </w:r>
      <w:r>
        <w:rPr>
          <w:rtl/>
        </w:rPr>
        <w:t>.</w:t>
      </w:r>
      <w:r w:rsidRPr="006A397E">
        <w:rPr>
          <w:rtl/>
        </w:rPr>
        <w:t xml:space="preserve"> </w:t>
      </w:r>
    </w:p>
    <w:p w:rsidR="00C90F8A" w:rsidRPr="006A397E" w:rsidRDefault="00C90F8A" w:rsidP="00CF0486">
      <w:pPr>
        <w:pStyle w:val="libFootnote0"/>
        <w:rPr>
          <w:rtl/>
        </w:rPr>
      </w:pPr>
      <w:r w:rsidRPr="006A397E">
        <w:rPr>
          <w:rtl/>
        </w:rPr>
        <w:t>(</w:t>
      </w:r>
      <w:r w:rsidR="00CF0486">
        <w:rPr>
          <w:rFonts w:hint="cs"/>
          <w:rtl/>
        </w:rPr>
        <w:t>6</w:t>
      </w:r>
      <w:r w:rsidRPr="006A397E">
        <w:rPr>
          <w:rtl/>
        </w:rPr>
        <w:t>) التهذيب 6</w:t>
      </w:r>
      <w:r w:rsidR="00211E62">
        <w:rPr>
          <w:rtl/>
        </w:rPr>
        <w:t>:</w:t>
      </w:r>
      <w:r w:rsidRPr="006A397E">
        <w:rPr>
          <w:rtl/>
        </w:rPr>
        <w:t xml:space="preserve"> 360 </w:t>
      </w:r>
      <w:r>
        <w:rPr>
          <w:rtl/>
        </w:rPr>
        <w:t>/</w:t>
      </w:r>
      <w:r w:rsidRPr="006A397E">
        <w:rPr>
          <w:rtl/>
        </w:rPr>
        <w:t xml:space="preserve"> 1034</w:t>
      </w:r>
      <w:r>
        <w:rPr>
          <w:rtl/>
        </w:rPr>
        <w:t>.</w:t>
      </w:r>
      <w:r w:rsidRPr="006A397E">
        <w:rPr>
          <w:rtl/>
        </w:rPr>
        <w:t xml:space="preserve">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360 / 1033.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ويأتي ما </w:t>
      </w:r>
      <w:r w:rsidR="00CF0486">
        <w:rPr>
          <w:rtl/>
        </w:rPr>
        <w:t>يدل</w:t>
      </w:r>
      <w:r w:rsidR="00724AA1">
        <w:rPr>
          <w:rtl/>
        </w:rPr>
        <w:t xml:space="preserve"> </w:t>
      </w:r>
      <w:r>
        <w:rPr>
          <w:rtl/>
        </w:rPr>
        <w:t xml:space="preserve">على ذلك في النكاح </w:t>
      </w:r>
      <w:r w:rsidRPr="00E40572">
        <w:rPr>
          <w:rStyle w:val="libFootnotenumChar"/>
          <w:rtl/>
        </w:rPr>
        <w:t>(1)</w:t>
      </w:r>
      <w:r>
        <w:rPr>
          <w:rtl/>
        </w:rPr>
        <w:t>.</w:t>
      </w:r>
    </w:p>
    <w:p w:rsidR="00C90F8A" w:rsidRDefault="00C90F8A" w:rsidP="00C90F8A">
      <w:pPr>
        <w:pStyle w:val="Heading2Center"/>
        <w:rPr>
          <w:rtl/>
        </w:rPr>
      </w:pPr>
      <w:bookmarkStart w:id="336" w:name="_Toc303531569"/>
      <w:bookmarkStart w:id="337" w:name="_Toc303765249"/>
      <w:bookmarkStart w:id="338" w:name="_Toc303770437"/>
      <w:bookmarkStart w:id="339" w:name="_Toc378022318"/>
      <w:bookmarkStart w:id="340" w:name="_Toc253506693"/>
      <w:r>
        <w:rPr>
          <w:rtl/>
        </w:rPr>
        <w:t>19</w:t>
      </w:r>
      <w:r w:rsidR="00211E62">
        <w:rPr>
          <w:rtl/>
        </w:rPr>
        <w:t xml:space="preserve"> - </w:t>
      </w:r>
      <w:r>
        <w:rPr>
          <w:rtl/>
        </w:rPr>
        <w:t>باب أنه لا بأس بكسب الماشطة وحكم اعمالها</w:t>
      </w:r>
      <w:bookmarkEnd w:id="336"/>
      <w:bookmarkEnd w:id="337"/>
      <w:bookmarkEnd w:id="338"/>
      <w:r w:rsidR="00211E62">
        <w:rPr>
          <w:rtl/>
        </w:rPr>
        <w:t xml:space="preserve"> </w:t>
      </w:r>
      <w:bookmarkStart w:id="341" w:name="_Toc303531570"/>
      <w:bookmarkStart w:id="342" w:name="_Toc303765250"/>
      <w:bookmarkStart w:id="343" w:name="_Toc303770438"/>
      <w:r w:rsidR="00211E62">
        <w:rPr>
          <w:rtl/>
        </w:rPr>
        <w:t>و</w:t>
      </w:r>
      <w:r>
        <w:rPr>
          <w:rtl/>
        </w:rPr>
        <w:t>تحريم تدليسها</w:t>
      </w:r>
      <w:bookmarkEnd w:id="339"/>
      <w:bookmarkEnd w:id="340"/>
      <w:bookmarkEnd w:id="341"/>
      <w:bookmarkEnd w:id="342"/>
      <w:bookmarkEnd w:id="343"/>
    </w:p>
    <w:p w:rsidR="00C90F8A" w:rsidRDefault="00C90F8A" w:rsidP="00F17BC4">
      <w:pPr>
        <w:pStyle w:val="libNormal"/>
        <w:rPr>
          <w:rtl/>
        </w:rPr>
      </w:pPr>
      <w:r w:rsidRPr="008D3D37">
        <w:rPr>
          <w:rStyle w:val="libNormalChar"/>
          <w:rtl/>
        </w:rPr>
        <w:t xml:space="preserve">[ 22173 ]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هارون بن الجهم</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 أم</w:t>
      </w:r>
      <w:r w:rsidR="004F42A1">
        <w:rPr>
          <w:rFonts w:hint="cs"/>
          <w:rtl/>
        </w:rPr>
        <w:t>ّ</w:t>
      </w:r>
      <w:r>
        <w:rPr>
          <w:rtl/>
        </w:rPr>
        <w:t xml:space="preserve"> حبيب الخافضة</w:t>
      </w:r>
      <w:r w:rsidR="00211E62">
        <w:rPr>
          <w:rtl/>
        </w:rPr>
        <w:t xml:space="preserve"> - </w:t>
      </w:r>
      <w:r>
        <w:rPr>
          <w:rtl/>
        </w:rPr>
        <w:t>قال</w:t>
      </w:r>
      <w:r w:rsidR="00211E62">
        <w:rPr>
          <w:rtl/>
        </w:rPr>
        <w:t>:</w:t>
      </w:r>
      <w:r w:rsidR="004F42A1">
        <w:rPr>
          <w:rtl/>
        </w:rPr>
        <w:t xml:space="preserve"> وكانت ل</w:t>
      </w:r>
      <w:r w:rsidR="004F42A1">
        <w:rPr>
          <w:rFonts w:hint="cs"/>
          <w:rtl/>
        </w:rPr>
        <w:t>أ</w:t>
      </w:r>
      <w:r>
        <w:rPr>
          <w:rtl/>
        </w:rPr>
        <w:t>م</w:t>
      </w:r>
      <w:r w:rsidR="004F42A1">
        <w:rPr>
          <w:rFonts w:hint="cs"/>
          <w:rtl/>
        </w:rPr>
        <w:t>ّ</w:t>
      </w:r>
      <w:r>
        <w:rPr>
          <w:rtl/>
        </w:rPr>
        <w:t xml:space="preserve"> حبيب أخت يقال لها</w:t>
      </w:r>
      <w:r w:rsidR="00211E62">
        <w:rPr>
          <w:rtl/>
        </w:rPr>
        <w:t>:</w:t>
      </w:r>
      <w:r>
        <w:rPr>
          <w:rtl/>
        </w:rPr>
        <w:t xml:space="preserve"> أم</w:t>
      </w:r>
      <w:r w:rsidR="004F42A1">
        <w:rPr>
          <w:rFonts w:hint="cs"/>
          <w:rtl/>
        </w:rPr>
        <w:t>ّ</w:t>
      </w:r>
      <w:r>
        <w:rPr>
          <w:rtl/>
        </w:rPr>
        <w:t xml:space="preserve"> عطية</w:t>
      </w:r>
      <w:r w:rsidR="00211E62">
        <w:rPr>
          <w:rtl/>
        </w:rPr>
        <w:t>،</w:t>
      </w:r>
      <w:r>
        <w:rPr>
          <w:rtl/>
        </w:rPr>
        <w:t xml:space="preserve"> وكانت مقينة </w:t>
      </w:r>
      <w:r w:rsidRPr="00E40572">
        <w:rPr>
          <w:rStyle w:val="libFootnotenumChar"/>
          <w:rtl/>
        </w:rPr>
        <w:t>(</w:t>
      </w:r>
      <w:r w:rsidR="00F17BC4">
        <w:rPr>
          <w:rStyle w:val="libFootnotenumChar"/>
          <w:rFonts w:hint="cs"/>
          <w:rtl/>
        </w:rPr>
        <w:t>2</w:t>
      </w:r>
      <w:r w:rsidRPr="00E40572">
        <w:rPr>
          <w:rStyle w:val="libFootnotenumChar"/>
          <w:rtl/>
        </w:rPr>
        <w:t>)</w:t>
      </w:r>
      <w:r w:rsidR="00211E62">
        <w:rPr>
          <w:rtl/>
        </w:rPr>
        <w:t xml:space="preserve"> - </w:t>
      </w:r>
      <w:r>
        <w:rPr>
          <w:rtl/>
        </w:rPr>
        <w:t>يعني ماشطة</w:t>
      </w:r>
      <w:r w:rsidR="00211E62">
        <w:rPr>
          <w:rtl/>
        </w:rPr>
        <w:t xml:space="preserve"> - </w:t>
      </w:r>
      <w:r>
        <w:rPr>
          <w:rtl/>
        </w:rPr>
        <w:t>فلما انصرفت أم</w:t>
      </w:r>
      <w:r w:rsidR="004F42A1">
        <w:rPr>
          <w:rFonts w:hint="cs"/>
          <w:rtl/>
        </w:rPr>
        <w:t>ّ</w:t>
      </w:r>
      <w:r>
        <w:rPr>
          <w:rtl/>
        </w:rPr>
        <w:t xml:space="preserve"> حبيب إلى اختها فأخبرتها بما قال لها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فأقبلت اُمّ عطية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فأخبرته بما قالت لها اُختها</w:t>
      </w:r>
      <w:r w:rsidR="00211E62">
        <w:rPr>
          <w:rtl/>
        </w:rPr>
        <w:t>،</w:t>
      </w:r>
      <w:r>
        <w:rPr>
          <w:rtl/>
        </w:rPr>
        <w:t xml:space="preserve"> فقال لها</w:t>
      </w:r>
      <w:r w:rsidR="00211E62">
        <w:rPr>
          <w:rtl/>
        </w:rPr>
        <w:t>:</w:t>
      </w:r>
      <w:r>
        <w:rPr>
          <w:rtl/>
        </w:rPr>
        <w:t xml:space="preserve"> ادني من</w:t>
      </w:r>
      <w:r w:rsidR="004F42A1">
        <w:rPr>
          <w:rFonts w:hint="cs"/>
          <w:rtl/>
        </w:rPr>
        <w:t>ّ</w:t>
      </w:r>
      <w:r>
        <w:rPr>
          <w:rtl/>
        </w:rPr>
        <w:t xml:space="preserve">ي يا اُمّ عطية </w:t>
      </w:r>
      <w:r w:rsidR="004352C0">
        <w:rPr>
          <w:rtl/>
        </w:rPr>
        <w:t xml:space="preserve">إذا </w:t>
      </w:r>
      <w:r w:rsidR="004F42A1">
        <w:rPr>
          <w:rtl/>
        </w:rPr>
        <w:t>أنت ق</w:t>
      </w:r>
      <w:r>
        <w:rPr>
          <w:rtl/>
        </w:rPr>
        <w:t>ي</w:t>
      </w:r>
      <w:r w:rsidR="004F42A1">
        <w:rPr>
          <w:rFonts w:hint="cs"/>
          <w:rtl/>
        </w:rPr>
        <w:t>ّن</w:t>
      </w:r>
      <w:r>
        <w:rPr>
          <w:rtl/>
        </w:rPr>
        <w:t>ت الجارية فلا تغسلي وجهها بالخرقة</w:t>
      </w:r>
      <w:r w:rsidR="00211E62">
        <w:rPr>
          <w:rtl/>
        </w:rPr>
        <w:t>،</w:t>
      </w:r>
      <w:r>
        <w:rPr>
          <w:rtl/>
        </w:rPr>
        <w:t xml:space="preserve"> ف</w:t>
      </w:r>
      <w:r w:rsidR="003763A8">
        <w:rPr>
          <w:rtl/>
        </w:rPr>
        <w:t xml:space="preserve">إنّ </w:t>
      </w:r>
      <w:r>
        <w:rPr>
          <w:rtl/>
        </w:rPr>
        <w:t xml:space="preserve">الخرقة تشرب ماء الوجه. </w:t>
      </w:r>
    </w:p>
    <w:p w:rsidR="00C90F8A" w:rsidRDefault="00C90F8A" w:rsidP="00F17BC4">
      <w:pPr>
        <w:pStyle w:val="libNormal"/>
        <w:rPr>
          <w:rtl/>
        </w:rPr>
      </w:pPr>
      <w:r w:rsidRPr="008D3D37">
        <w:rPr>
          <w:rStyle w:val="libNormalChar"/>
          <w:rtl/>
        </w:rPr>
        <w:t xml:space="preserve">[ 22174 ]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أحمد بن أشيم</w:t>
      </w:r>
      <w:r w:rsidR="00211E62">
        <w:rPr>
          <w:rtl/>
        </w:rPr>
        <w:t>،</w:t>
      </w:r>
      <w:r>
        <w:rPr>
          <w:rtl/>
        </w:rPr>
        <w:t xml:space="preserve"> عن ابن أبي عمير</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دخلت ماشطة على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 لها</w:t>
      </w:r>
      <w:r w:rsidR="00211E62">
        <w:rPr>
          <w:rtl/>
        </w:rPr>
        <w:t>:</w:t>
      </w:r>
      <w:r>
        <w:rPr>
          <w:rtl/>
        </w:rPr>
        <w:t xml:space="preserve"> هل تركت عملك أو أقمت عليه؟ فقالت</w:t>
      </w:r>
      <w:r w:rsidR="00211E62">
        <w:rPr>
          <w:rtl/>
        </w:rPr>
        <w:t>:</w:t>
      </w:r>
      <w:r>
        <w:rPr>
          <w:rtl/>
        </w:rPr>
        <w:t xml:space="preserve"> يا رسول الله أنا أعمله </w:t>
      </w:r>
      <w:r w:rsidR="00ED520A">
        <w:rPr>
          <w:rtl/>
        </w:rPr>
        <w:t xml:space="preserve">إلّا </w:t>
      </w:r>
      <w:r w:rsidR="003763A8">
        <w:rPr>
          <w:rtl/>
        </w:rPr>
        <w:t xml:space="preserve">إنّ </w:t>
      </w:r>
      <w:r>
        <w:rPr>
          <w:rtl/>
        </w:rPr>
        <w:t>تنه</w:t>
      </w:r>
      <w:r w:rsidR="00EF1B73">
        <w:rPr>
          <w:rFonts w:hint="cs"/>
          <w:rtl/>
        </w:rPr>
        <w:t>ا</w:t>
      </w:r>
      <w:r w:rsidR="00EF1B73">
        <w:rPr>
          <w:rtl/>
        </w:rPr>
        <w:t>ن</w:t>
      </w:r>
      <w:r w:rsidR="00D96DB8">
        <w:rPr>
          <w:rtl/>
        </w:rPr>
        <w:t xml:space="preserve">ي </w:t>
      </w:r>
      <w:r>
        <w:rPr>
          <w:rtl/>
        </w:rPr>
        <w:t>عنه فأنتهي عنه</w:t>
      </w:r>
      <w:r w:rsidR="00211E62">
        <w:rPr>
          <w:rtl/>
        </w:rPr>
        <w:t>،</w:t>
      </w:r>
      <w:r>
        <w:rPr>
          <w:rtl/>
        </w:rPr>
        <w:t xml:space="preserve"> فقال</w:t>
      </w:r>
      <w:r w:rsidR="00211E62">
        <w:rPr>
          <w:rtl/>
        </w:rPr>
        <w:t>:</w:t>
      </w:r>
      <w:r>
        <w:rPr>
          <w:rtl/>
        </w:rPr>
        <w:t xml:space="preserve"> اف</w:t>
      </w:r>
      <w:r w:rsidR="00584DEF">
        <w:rPr>
          <w:rtl/>
        </w:rPr>
        <w:t xml:space="preserve">عليّ </w:t>
      </w:r>
      <w:r w:rsidR="00440722">
        <w:rPr>
          <w:rtl/>
        </w:rPr>
        <w:t xml:space="preserve">فإذا </w:t>
      </w:r>
      <w:r>
        <w:rPr>
          <w:rtl/>
        </w:rPr>
        <w:t xml:space="preserve">مشطت فلا تجلى </w:t>
      </w:r>
      <w:r w:rsidRPr="00E40572">
        <w:rPr>
          <w:rStyle w:val="libFootnotenumChar"/>
          <w:rtl/>
        </w:rPr>
        <w:t>(</w:t>
      </w:r>
      <w:r w:rsidR="00F17BC4">
        <w:rPr>
          <w:rStyle w:val="libFootnotenumChar"/>
          <w:rFonts w:hint="cs"/>
          <w:rtl/>
        </w:rPr>
        <w:t>3</w:t>
      </w:r>
      <w:r w:rsidRPr="00E40572">
        <w:rPr>
          <w:rStyle w:val="libFootnotenumChar"/>
          <w:rtl/>
        </w:rPr>
        <w:t>)</w:t>
      </w:r>
      <w:r>
        <w:rPr>
          <w:rtl/>
        </w:rPr>
        <w:t xml:space="preserve"> الوجه بالخرق فإن</w:t>
      </w:r>
      <w:r w:rsidR="00F17BC4">
        <w:rPr>
          <w:rFonts w:hint="cs"/>
          <w:rtl/>
        </w:rPr>
        <w:t>ّ</w:t>
      </w:r>
      <w:r>
        <w:rPr>
          <w:rtl/>
        </w:rPr>
        <w:t xml:space="preserve">ه </w:t>
      </w:r>
    </w:p>
    <w:p w:rsidR="00C90F8A" w:rsidRDefault="00343F1C" w:rsidP="00343F1C">
      <w:pPr>
        <w:pStyle w:val="libLine"/>
        <w:rPr>
          <w:rtl/>
        </w:rPr>
      </w:pPr>
      <w:r>
        <w:rPr>
          <w:rtl/>
        </w:rPr>
        <w:t>____________________</w:t>
      </w:r>
    </w:p>
    <w:p w:rsidR="00C90F8A" w:rsidRPr="00BF4394" w:rsidRDefault="00C90F8A" w:rsidP="00343F1C">
      <w:pPr>
        <w:pStyle w:val="libFootnote0"/>
        <w:rPr>
          <w:rtl/>
        </w:rPr>
      </w:pPr>
      <w:r w:rsidRPr="00BF4394">
        <w:rPr>
          <w:rtl/>
        </w:rPr>
        <w:t>(1) يأتي في الحديث 3 من الباب 56</w:t>
      </w:r>
      <w:r w:rsidR="00211E62">
        <w:rPr>
          <w:rtl/>
        </w:rPr>
        <w:t>،</w:t>
      </w:r>
      <w:r w:rsidRPr="00BF4394">
        <w:rPr>
          <w:rtl/>
        </w:rPr>
        <w:t xml:space="preserve"> وفي الباب 58 من أبواب أحكام الأولاد</w:t>
      </w:r>
      <w:r>
        <w:rPr>
          <w:rtl/>
        </w:rPr>
        <w:t>.</w:t>
      </w:r>
    </w:p>
    <w:p w:rsidR="00C90F8A" w:rsidRDefault="00C90F8A" w:rsidP="00F17BC4">
      <w:pPr>
        <w:pStyle w:val="libFootnoteCenterBold"/>
        <w:rPr>
          <w:rtl/>
        </w:rPr>
      </w:pPr>
      <w:r>
        <w:rPr>
          <w:rtl/>
        </w:rPr>
        <w:t xml:space="preserve">الباب 19 </w:t>
      </w:r>
    </w:p>
    <w:p w:rsidR="00C90F8A" w:rsidRDefault="00C90F8A" w:rsidP="00F17BC4">
      <w:pPr>
        <w:pStyle w:val="libFootnoteCenterBold"/>
        <w:rPr>
          <w:rtl/>
        </w:rPr>
      </w:pPr>
      <w:r>
        <w:rPr>
          <w:rtl/>
        </w:rPr>
        <w:t>فيه 8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118 / 1</w:t>
      </w:r>
      <w:r w:rsidR="00211E62">
        <w:rPr>
          <w:rtl/>
        </w:rPr>
        <w:t>،</w:t>
      </w:r>
      <w:r>
        <w:rPr>
          <w:rtl/>
        </w:rPr>
        <w:t xml:space="preserve"> التهذيب 6</w:t>
      </w:r>
      <w:r w:rsidR="00211E62">
        <w:rPr>
          <w:rtl/>
        </w:rPr>
        <w:t>:</w:t>
      </w:r>
      <w:r>
        <w:rPr>
          <w:rtl/>
        </w:rPr>
        <w:t xml:space="preserve"> 360 / 1035 وأورد صدره في الحديث 1 من الباب 18 من هذه </w:t>
      </w:r>
      <w:r w:rsidR="00546DAE">
        <w:rPr>
          <w:rtl/>
        </w:rPr>
        <w:t xml:space="preserve">الأبواب </w:t>
      </w:r>
      <w:r>
        <w:rPr>
          <w:rtl/>
        </w:rPr>
        <w:t xml:space="preserve">. </w:t>
      </w:r>
    </w:p>
    <w:p w:rsidR="00C90F8A" w:rsidRPr="00BF4394" w:rsidRDefault="00C90F8A" w:rsidP="00465E14">
      <w:pPr>
        <w:pStyle w:val="libFootnote0"/>
        <w:rPr>
          <w:rtl/>
        </w:rPr>
      </w:pPr>
      <w:r w:rsidRPr="00BF4394">
        <w:rPr>
          <w:rtl/>
        </w:rPr>
        <w:t>(</w:t>
      </w:r>
      <w:r w:rsidR="00465E14">
        <w:rPr>
          <w:rFonts w:hint="cs"/>
          <w:rtl/>
        </w:rPr>
        <w:t>2</w:t>
      </w:r>
      <w:r w:rsidRPr="00BF4394">
        <w:rPr>
          <w:rtl/>
        </w:rPr>
        <w:t>) المقينة</w:t>
      </w:r>
      <w:r w:rsidR="00211E62">
        <w:rPr>
          <w:rtl/>
        </w:rPr>
        <w:t>:</w:t>
      </w:r>
      <w:r w:rsidRPr="00BF4394">
        <w:rPr>
          <w:rtl/>
        </w:rPr>
        <w:t xml:space="preserve"> المزينة</w:t>
      </w:r>
      <w:r w:rsidR="00211E62">
        <w:rPr>
          <w:rtl/>
        </w:rPr>
        <w:t>،</w:t>
      </w:r>
      <w:r w:rsidRPr="00BF4394">
        <w:rPr>
          <w:rtl/>
        </w:rPr>
        <w:t xml:space="preserve"> والتقيين</w:t>
      </w:r>
      <w:r w:rsidR="00211E62">
        <w:rPr>
          <w:rtl/>
        </w:rPr>
        <w:t>:</w:t>
      </w:r>
      <w:r w:rsidRPr="00BF4394">
        <w:rPr>
          <w:rtl/>
        </w:rPr>
        <w:t xml:space="preserve"> التزيين</w:t>
      </w:r>
      <w:r w:rsidRPr="00F17BC4">
        <w:rPr>
          <w:rtl/>
        </w:rPr>
        <w:t xml:space="preserve"> ( النهاية</w:t>
      </w:r>
      <w:r w:rsidRPr="00BF4394">
        <w:rPr>
          <w:rtl/>
        </w:rPr>
        <w:t xml:space="preserve"> 4</w:t>
      </w:r>
      <w:r w:rsidR="00211E62">
        <w:rPr>
          <w:rtl/>
        </w:rPr>
        <w:t>:</w:t>
      </w:r>
      <w:r w:rsidRPr="00BF4394">
        <w:rPr>
          <w:rtl/>
        </w:rPr>
        <w:t xml:space="preserve"> 135 )</w:t>
      </w:r>
      <w:r>
        <w:rPr>
          <w:rtl/>
        </w:rPr>
        <w:t>.</w:t>
      </w:r>
      <w:r w:rsidRPr="00BF4394">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119 / 2. </w:t>
      </w:r>
    </w:p>
    <w:p w:rsidR="00C90F8A" w:rsidRPr="00BF4394" w:rsidRDefault="00C90F8A" w:rsidP="00465E14">
      <w:pPr>
        <w:pStyle w:val="libFootnote0"/>
        <w:rPr>
          <w:rtl/>
        </w:rPr>
      </w:pPr>
      <w:r w:rsidRPr="00BF4394">
        <w:rPr>
          <w:rtl/>
        </w:rPr>
        <w:t>(</w:t>
      </w:r>
      <w:r w:rsidR="00465E14">
        <w:rPr>
          <w:rFonts w:hint="cs"/>
          <w:rtl/>
        </w:rPr>
        <w:t>3</w:t>
      </w:r>
      <w:r w:rsidRPr="00BF4394">
        <w:rPr>
          <w:rtl/>
        </w:rPr>
        <w:t>) في التهذيب</w:t>
      </w:r>
      <w:r w:rsidR="00211E62">
        <w:rPr>
          <w:rtl/>
        </w:rPr>
        <w:t>:</w:t>
      </w:r>
      <w:r w:rsidRPr="00BF4394">
        <w:rPr>
          <w:rtl/>
        </w:rPr>
        <w:t xml:space="preserve"> </w:t>
      </w:r>
      <w:r w:rsidRPr="00F17BC4">
        <w:rPr>
          <w:rtl/>
        </w:rPr>
        <w:t>فلا تحكي ( هامش</w:t>
      </w:r>
      <w:r w:rsidRPr="00BF4394">
        <w:rPr>
          <w:rtl/>
        </w:rPr>
        <w:t xml:space="preserve"> المخطوط )</w:t>
      </w:r>
      <w:r>
        <w:rPr>
          <w:rtl/>
        </w:rPr>
        <w:t>.</w:t>
      </w:r>
      <w:r w:rsidRPr="00BF4394">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يذهب بماء الوجه ولا تصلي الشعر بالشعر. </w:t>
      </w:r>
    </w:p>
    <w:p w:rsidR="00C90F8A" w:rsidRDefault="00C90F8A" w:rsidP="00465E14">
      <w:pPr>
        <w:pStyle w:val="libNormal"/>
        <w:rPr>
          <w:rtl/>
        </w:rPr>
      </w:pPr>
      <w:r>
        <w:rPr>
          <w:rtl/>
        </w:rPr>
        <w:t xml:space="preserve">ورواه الشيخ بإسناده عن أحمد </w:t>
      </w:r>
      <w:r w:rsidR="007D12B3">
        <w:rPr>
          <w:rtl/>
        </w:rPr>
        <w:t>محمّد</w:t>
      </w:r>
      <w:r w:rsidR="00343F1C">
        <w:rPr>
          <w:rtl/>
        </w:rPr>
        <w:t xml:space="preserve"> </w:t>
      </w:r>
      <w:r w:rsidRPr="00E40572">
        <w:rPr>
          <w:rStyle w:val="libFootnotenumChar"/>
          <w:rtl/>
        </w:rPr>
        <w:t>(</w:t>
      </w:r>
      <w:r w:rsidR="00465E14">
        <w:rPr>
          <w:rStyle w:val="libFootnotenumChar"/>
          <w:rFonts w:hint="cs"/>
          <w:rtl/>
        </w:rPr>
        <w:t>1</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65E14">
      <w:pPr>
        <w:pStyle w:val="libNormal"/>
        <w:rPr>
          <w:rtl/>
        </w:rPr>
      </w:pPr>
      <w:r w:rsidRPr="008D3D37">
        <w:rPr>
          <w:rStyle w:val="libNormalChar"/>
          <w:rtl/>
        </w:rPr>
        <w:t xml:space="preserve">[ 22175 ]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عبد الرحمن بن أبي هاشم</w:t>
      </w:r>
      <w:r w:rsidR="00211E62">
        <w:rPr>
          <w:rtl/>
        </w:rPr>
        <w:t>،</w:t>
      </w:r>
      <w:r>
        <w:rPr>
          <w:rtl/>
        </w:rPr>
        <w:t xml:space="preserve"> عن سالم بن مكرم</w:t>
      </w:r>
      <w:r w:rsidR="00211E62">
        <w:rPr>
          <w:rtl/>
        </w:rPr>
        <w:t>،</w:t>
      </w:r>
      <w:r>
        <w:rPr>
          <w:rtl/>
        </w:rPr>
        <w:t xml:space="preserve"> عن سعد الاسكاف قال</w:t>
      </w:r>
      <w:r w:rsidR="00211E62">
        <w:rPr>
          <w:rtl/>
        </w:rPr>
        <w:t>:</w:t>
      </w:r>
      <w:r>
        <w:rPr>
          <w:rtl/>
        </w:rPr>
        <w:t xml:space="preserve"> س</w:t>
      </w:r>
      <w:r w:rsidR="00465E14">
        <w:rPr>
          <w:rFonts w:hint="cs"/>
          <w:rtl/>
        </w:rPr>
        <w:t>ُ</w:t>
      </w:r>
      <w:r>
        <w:rPr>
          <w:rtl/>
        </w:rPr>
        <w:t xml:space="preserve">ئل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القرامل </w:t>
      </w:r>
      <w:r w:rsidRPr="00E40572">
        <w:rPr>
          <w:rStyle w:val="libFootnotenumChar"/>
          <w:rtl/>
        </w:rPr>
        <w:t>(</w:t>
      </w:r>
      <w:r w:rsidR="00465E14">
        <w:rPr>
          <w:rStyle w:val="libFootnotenumChar"/>
          <w:rFonts w:hint="cs"/>
          <w:rtl/>
        </w:rPr>
        <w:t>2</w:t>
      </w:r>
      <w:r w:rsidRPr="00E40572">
        <w:rPr>
          <w:rStyle w:val="libFootnotenumChar"/>
          <w:rtl/>
        </w:rPr>
        <w:t>)</w:t>
      </w:r>
      <w:r>
        <w:rPr>
          <w:rtl/>
        </w:rPr>
        <w:t xml:space="preserve"> ال</w:t>
      </w:r>
      <w:r w:rsidR="00465E14">
        <w:rPr>
          <w:rFonts w:hint="cs"/>
          <w:rtl/>
        </w:rPr>
        <w:t>ّ</w:t>
      </w:r>
      <w:r>
        <w:rPr>
          <w:rtl/>
        </w:rPr>
        <w:t>تي تضعها النساء في رؤوسهن يصلنه بشعورهن</w:t>
      </w:r>
      <w:r w:rsidR="00211E62">
        <w:rPr>
          <w:rtl/>
        </w:rPr>
        <w:t>،</w:t>
      </w:r>
      <w:r>
        <w:rPr>
          <w:rtl/>
        </w:rPr>
        <w:t xml:space="preserve"> فقال</w:t>
      </w:r>
      <w:r w:rsidR="00211E62">
        <w:rPr>
          <w:rtl/>
        </w:rPr>
        <w:t>:</w:t>
      </w:r>
      <w:r>
        <w:rPr>
          <w:rtl/>
        </w:rPr>
        <w:t xml:space="preserve"> لا بأس على المرأة بما تزينت به لزوجها.</w:t>
      </w:r>
    </w:p>
    <w:p w:rsidR="00C90F8A" w:rsidRDefault="00C90F8A" w:rsidP="00E40572">
      <w:pPr>
        <w:pStyle w:val="libNormal"/>
        <w:rPr>
          <w:rtl/>
        </w:rPr>
      </w:pPr>
      <w:r>
        <w:rPr>
          <w:rtl/>
        </w:rPr>
        <w:t>قال</w:t>
      </w:r>
      <w:r w:rsidR="00211E62">
        <w:rPr>
          <w:rtl/>
        </w:rPr>
        <w:t>:</w:t>
      </w:r>
      <w:r>
        <w:rPr>
          <w:rtl/>
        </w:rPr>
        <w:t xml:space="preserve"> فقلت بلغنا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لعن الواصلة والموصولة</w:t>
      </w:r>
      <w:r w:rsidR="00211E62">
        <w:rPr>
          <w:rtl/>
        </w:rPr>
        <w:t>،</w:t>
      </w:r>
      <w:r>
        <w:rPr>
          <w:rtl/>
        </w:rPr>
        <w:t xml:space="preserve"> فقال</w:t>
      </w:r>
      <w:r w:rsidR="00211E62">
        <w:rPr>
          <w:rtl/>
        </w:rPr>
        <w:t>:</w:t>
      </w:r>
      <w:r>
        <w:rPr>
          <w:rtl/>
        </w:rPr>
        <w:t xml:space="preserve"> ليس هنالك إنما لعن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الواصلة التي تزني في شبابها</w:t>
      </w:r>
      <w:r w:rsidR="00211E62">
        <w:rPr>
          <w:rtl/>
        </w:rPr>
        <w:t>،</w:t>
      </w:r>
      <w:r>
        <w:rPr>
          <w:rtl/>
        </w:rPr>
        <w:t xml:space="preserve"> فلم</w:t>
      </w:r>
      <w:r w:rsidR="00465E14">
        <w:rPr>
          <w:rFonts w:hint="cs"/>
          <w:rtl/>
        </w:rPr>
        <w:t>ّ</w:t>
      </w:r>
      <w:r>
        <w:rPr>
          <w:rtl/>
        </w:rPr>
        <w:t xml:space="preserve">ا كبرت قادت النساء إلى الرجال فتلك الواصلة والموصولة. </w:t>
      </w:r>
    </w:p>
    <w:p w:rsidR="00C90F8A" w:rsidRDefault="007D12B3" w:rsidP="00465E14">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w:t>
      </w:r>
      <w:r w:rsidR="00465E14">
        <w:rPr>
          <w:rStyle w:val="libFootnotenumChar"/>
          <w:rFonts w:hint="cs"/>
          <w:rtl/>
        </w:rPr>
        <w:t>3</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[ 22176 ] </w:t>
      </w:r>
      <w:r>
        <w:rPr>
          <w:rtl/>
        </w:rPr>
        <w:t>4</w:t>
      </w:r>
      <w:r w:rsidR="00211E62">
        <w:rPr>
          <w:rtl/>
        </w:rPr>
        <w:t xml:space="preserve"> - </w:t>
      </w:r>
      <w:r>
        <w:rPr>
          <w:rtl/>
        </w:rPr>
        <w:t>وبإسناده عن الحسين بن سعيد</w:t>
      </w:r>
      <w:r w:rsidR="00211E62">
        <w:rPr>
          <w:rtl/>
        </w:rPr>
        <w:t>،</w:t>
      </w:r>
      <w:r>
        <w:rPr>
          <w:rtl/>
        </w:rPr>
        <w:t xml:space="preserve"> عن القاسم بن </w:t>
      </w:r>
      <w:r w:rsidR="007D12B3">
        <w:rPr>
          <w:rtl/>
        </w:rPr>
        <w:t>محمّد</w:t>
      </w:r>
      <w:r w:rsidR="00211E62">
        <w:rPr>
          <w:rtl/>
        </w:rPr>
        <w:t>،</w:t>
      </w:r>
      <w:r>
        <w:rPr>
          <w:rtl/>
        </w:rPr>
        <w:t xml:space="preserve"> عن </w:t>
      </w:r>
      <w:r w:rsidR="00584DEF">
        <w:rPr>
          <w:rtl/>
        </w:rPr>
        <w:t xml:space="preserve">عليّ </w:t>
      </w:r>
      <w:r>
        <w:rPr>
          <w:rtl/>
        </w:rPr>
        <w:t>قال</w:t>
      </w:r>
      <w:r w:rsidR="00211E62">
        <w:rPr>
          <w:rtl/>
        </w:rPr>
        <w:t>:</w:t>
      </w:r>
      <w:r>
        <w:rPr>
          <w:rtl/>
        </w:rPr>
        <w:t xml:space="preserve"> سألته عن امرأة مسلمة تمشط العرائس ليس لها معيشة غير ذلك وقد دخلها ضيق؟ قال</w:t>
      </w:r>
      <w:r w:rsidR="00211E62">
        <w:rPr>
          <w:rtl/>
        </w:rPr>
        <w:t>:</w:t>
      </w:r>
      <w:r>
        <w:rPr>
          <w:rtl/>
        </w:rPr>
        <w:t xml:space="preserve"> لا بأس ولكن لا تصل الشعر بالشعر. </w:t>
      </w:r>
    </w:p>
    <w:p w:rsidR="00211E62" w:rsidRPr="00211E62" w:rsidRDefault="00C90F8A" w:rsidP="004F5848">
      <w:pPr>
        <w:pStyle w:val="libNormal"/>
        <w:rPr>
          <w:rtl/>
        </w:rPr>
      </w:pPr>
      <w:r w:rsidRPr="008D3D37">
        <w:rPr>
          <w:rStyle w:val="libNormalChar"/>
          <w:rtl/>
        </w:rPr>
        <w:t xml:space="preserve">[ 22177 ] </w:t>
      </w:r>
      <w:r w:rsidRPr="00211E62">
        <w:rPr>
          <w:rtl/>
        </w:rPr>
        <w:t>5</w:t>
      </w:r>
      <w:r w:rsidR="00211E62" w:rsidRPr="00211E62">
        <w:rPr>
          <w:rtl/>
        </w:rPr>
        <w:t xml:space="preserve"> - </w:t>
      </w:r>
      <w:r w:rsidRPr="00211E62">
        <w:rPr>
          <w:rtl/>
        </w:rPr>
        <w:t xml:space="preserve">وبإسناده عن أحمد بن </w:t>
      </w:r>
      <w:r w:rsidR="007D12B3">
        <w:rPr>
          <w:rtl/>
        </w:rPr>
        <w:t>محمّد</w:t>
      </w:r>
      <w:r w:rsidR="00211E62" w:rsidRPr="00211E62">
        <w:rPr>
          <w:rtl/>
        </w:rPr>
        <w:t>،</w:t>
      </w:r>
      <w:r w:rsidRPr="00211E62">
        <w:rPr>
          <w:rtl/>
        </w:rPr>
        <w:t xml:space="preserve"> عن </w:t>
      </w:r>
      <w:r w:rsidR="00584DEF">
        <w:rPr>
          <w:rtl/>
        </w:rPr>
        <w:t xml:space="preserve">عليّ </w:t>
      </w:r>
      <w:r w:rsidRPr="00211E62">
        <w:rPr>
          <w:rtl/>
        </w:rPr>
        <w:t>بن الحكم</w:t>
      </w:r>
      <w:r w:rsidR="00211E62" w:rsidRPr="00211E62">
        <w:rPr>
          <w:rtl/>
        </w:rPr>
        <w:t>،</w:t>
      </w:r>
      <w:r w:rsidRPr="00211E62">
        <w:rPr>
          <w:rtl/>
        </w:rPr>
        <w:t xml:space="preserve"> عن يحيى بن مهران</w:t>
      </w:r>
      <w:r w:rsidR="00211E62" w:rsidRPr="00211E62">
        <w:rPr>
          <w:rtl/>
        </w:rPr>
        <w:t>،</w:t>
      </w:r>
      <w:r w:rsidRPr="00211E62">
        <w:rPr>
          <w:rtl/>
        </w:rPr>
        <w:t xml:space="preserve"> عن عبدالله بن الحسن قال</w:t>
      </w:r>
      <w:r w:rsidR="00211E62" w:rsidRPr="00211E62">
        <w:rPr>
          <w:rtl/>
        </w:rPr>
        <w:t>:</w:t>
      </w:r>
      <w:r w:rsidRPr="00211E62">
        <w:rPr>
          <w:rtl/>
        </w:rPr>
        <w:t xml:space="preserve"> سألته عن القرامل</w:t>
      </w:r>
      <w:r w:rsidR="00211E62" w:rsidRPr="00211E62">
        <w:rPr>
          <w:rtl/>
        </w:rPr>
        <w:t>،</w:t>
      </w:r>
      <w:r w:rsidRPr="00211E62">
        <w:rPr>
          <w:rtl/>
        </w:rPr>
        <w:t xml:space="preserve"> قال</w:t>
      </w:r>
      <w:r w:rsidR="00211E62" w:rsidRPr="00211E62">
        <w:rPr>
          <w:rtl/>
        </w:rPr>
        <w:t>:</w:t>
      </w:r>
      <w:r w:rsidRPr="00211E62">
        <w:rPr>
          <w:rtl/>
        </w:rPr>
        <w:t xml:space="preserve"> وما القرامل؟ قلت</w:t>
      </w:r>
      <w:r w:rsidR="00211E62" w:rsidRPr="00211E62">
        <w:rPr>
          <w:rtl/>
        </w:rPr>
        <w:t>:</w:t>
      </w:r>
      <w:r w:rsidRPr="00211E62">
        <w:rPr>
          <w:rtl/>
        </w:rPr>
        <w:t xml:space="preserve"> صوف تجعله النساء في رؤوسهن</w:t>
      </w:r>
      <w:r w:rsidR="00211E62" w:rsidRPr="00211E62">
        <w:rPr>
          <w:rtl/>
        </w:rPr>
        <w:t>،</w:t>
      </w:r>
      <w:r w:rsidRPr="00211E62">
        <w:rPr>
          <w:rtl/>
        </w:rPr>
        <w:t xml:space="preserve"> قال</w:t>
      </w:r>
      <w:r w:rsidR="00211E62" w:rsidRPr="00211E62">
        <w:rPr>
          <w:rtl/>
        </w:rPr>
        <w:t>:</w:t>
      </w:r>
      <w:r w:rsidRPr="00211E62">
        <w:rPr>
          <w:rtl/>
        </w:rPr>
        <w:t xml:space="preserve"> </w:t>
      </w:r>
      <w:r w:rsidR="004352C0">
        <w:rPr>
          <w:rtl/>
        </w:rPr>
        <w:t xml:space="preserve">إذا </w:t>
      </w:r>
      <w:r w:rsidR="006204AE">
        <w:rPr>
          <w:rtl/>
        </w:rPr>
        <w:t xml:space="preserve">كان </w:t>
      </w:r>
      <w:r w:rsidRPr="00211E62">
        <w:rPr>
          <w:rtl/>
        </w:rPr>
        <w:t>صوفا</w:t>
      </w:r>
      <w:r w:rsidR="00465E14">
        <w:rPr>
          <w:rFonts w:hint="cs"/>
          <w:rtl/>
        </w:rPr>
        <w:t>ً</w:t>
      </w:r>
      <w:r w:rsidRPr="00211E62">
        <w:rPr>
          <w:rtl/>
        </w:rPr>
        <w:t xml:space="preserve"> فلا بأس</w:t>
      </w:r>
      <w:r w:rsidR="00211E62" w:rsidRPr="00211E62">
        <w:rPr>
          <w:rtl/>
        </w:rPr>
        <w:t>،</w:t>
      </w:r>
      <w:r w:rsidRPr="00211E62">
        <w:rPr>
          <w:rtl/>
        </w:rPr>
        <w:t xml:space="preserve"> و</w:t>
      </w:r>
      <w:r w:rsidR="003763A8">
        <w:rPr>
          <w:rtl/>
        </w:rPr>
        <w:t xml:space="preserve">إنّ </w:t>
      </w:r>
      <w:r w:rsidR="006204AE">
        <w:rPr>
          <w:rtl/>
        </w:rPr>
        <w:t xml:space="preserve">كان </w:t>
      </w:r>
      <w:r w:rsidRPr="00211E62">
        <w:rPr>
          <w:rtl/>
        </w:rPr>
        <w:t xml:space="preserve">شعرا فلا خير فيه من الواصلة والموصولة. </w:t>
      </w:r>
    </w:p>
    <w:p w:rsidR="00C90F8A" w:rsidRDefault="00343F1C" w:rsidP="00343F1C">
      <w:pPr>
        <w:pStyle w:val="libLine"/>
        <w:rPr>
          <w:rtl/>
        </w:rPr>
      </w:pPr>
      <w:r>
        <w:rPr>
          <w:rtl/>
        </w:rPr>
        <w:t>____________________</w:t>
      </w:r>
    </w:p>
    <w:p w:rsidR="00C90F8A" w:rsidRPr="00BF4394" w:rsidRDefault="00C90F8A" w:rsidP="00465E14">
      <w:pPr>
        <w:pStyle w:val="libFootnote0"/>
        <w:rPr>
          <w:rtl/>
        </w:rPr>
      </w:pPr>
      <w:r w:rsidRPr="00BF4394">
        <w:rPr>
          <w:rtl/>
        </w:rPr>
        <w:t>(</w:t>
      </w:r>
      <w:r w:rsidR="00465E14">
        <w:rPr>
          <w:rFonts w:hint="cs"/>
          <w:rtl/>
        </w:rPr>
        <w:t>1</w:t>
      </w:r>
      <w:r w:rsidRPr="00BF4394">
        <w:rPr>
          <w:rtl/>
        </w:rPr>
        <w:t>) التهذيب 6</w:t>
      </w:r>
      <w:r w:rsidR="00211E62">
        <w:rPr>
          <w:rtl/>
        </w:rPr>
        <w:t>:</w:t>
      </w:r>
      <w:r w:rsidRPr="00BF4394">
        <w:rPr>
          <w:rtl/>
        </w:rPr>
        <w:t xml:space="preserve"> 359 </w:t>
      </w:r>
      <w:r>
        <w:rPr>
          <w:rtl/>
        </w:rPr>
        <w:t>/</w:t>
      </w:r>
      <w:r w:rsidRPr="00BF4394">
        <w:rPr>
          <w:rtl/>
        </w:rPr>
        <w:t xml:space="preserve"> 1031</w:t>
      </w:r>
      <w:r>
        <w:rPr>
          <w:rtl/>
        </w:rPr>
        <w:t>.</w:t>
      </w:r>
      <w:r w:rsidRPr="00BF4394">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119 / 3</w:t>
      </w:r>
      <w:r w:rsidR="00211E62">
        <w:rPr>
          <w:rtl/>
        </w:rPr>
        <w:t>،</w:t>
      </w:r>
      <w:r>
        <w:rPr>
          <w:rtl/>
        </w:rPr>
        <w:t xml:space="preserve"> وأورده في الحديث 2 من الباب 101 من أبواب </w:t>
      </w:r>
      <w:r w:rsidR="00584DEF">
        <w:rPr>
          <w:rtl/>
        </w:rPr>
        <w:t xml:space="preserve">مقدّمات </w:t>
      </w:r>
      <w:r>
        <w:rPr>
          <w:rtl/>
        </w:rPr>
        <w:t xml:space="preserve">النكاح. </w:t>
      </w:r>
    </w:p>
    <w:p w:rsidR="00C90F8A" w:rsidRPr="00BF4394" w:rsidRDefault="00C90F8A" w:rsidP="00465E14">
      <w:pPr>
        <w:pStyle w:val="libFootnote0"/>
        <w:rPr>
          <w:rtl/>
        </w:rPr>
      </w:pPr>
      <w:r w:rsidRPr="00BF4394">
        <w:rPr>
          <w:rtl/>
        </w:rPr>
        <w:t>(</w:t>
      </w:r>
      <w:r w:rsidR="00465E14">
        <w:rPr>
          <w:rFonts w:hint="cs"/>
          <w:rtl/>
        </w:rPr>
        <w:t>2</w:t>
      </w:r>
      <w:r w:rsidRPr="00BF4394">
        <w:rPr>
          <w:rtl/>
        </w:rPr>
        <w:t>) القرامل</w:t>
      </w:r>
      <w:r w:rsidR="00211E62">
        <w:rPr>
          <w:rtl/>
        </w:rPr>
        <w:t>:</w:t>
      </w:r>
      <w:r w:rsidRPr="00BF4394">
        <w:rPr>
          <w:rtl/>
        </w:rPr>
        <w:t xml:space="preserve"> ما تشده المرأة في شعرها من </w:t>
      </w:r>
      <w:r w:rsidRPr="00465E14">
        <w:rPr>
          <w:rtl/>
        </w:rPr>
        <w:t>خيوط ( مجمع</w:t>
      </w:r>
      <w:r w:rsidRPr="00BF4394">
        <w:rPr>
          <w:rtl/>
        </w:rPr>
        <w:t xml:space="preserve"> البحرين</w:t>
      </w:r>
      <w:r w:rsidR="00211E62">
        <w:rPr>
          <w:rtl/>
        </w:rPr>
        <w:t xml:space="preserve"> - </w:t>
      </w:r>
      <w:r w:rsidRPr="00BF4394">
        <w:rPr>
          <w:rtl/>
        </w:rPr>
        <w:t>قرمل</w:t>
      </w:r>
      <w:r w:rsidR="00211E62">
        <w:rPr>
          <w:rtl/>
        </w:rPr>
        <w:t xml:space="preserve"> - </w:t>
      </w:r>
      <w:r w:rsidRPr="00BF4394">
        <w:rPr>
          <w:rtl/>
        </w:rPr>
        <w:t>5</w:t>
      </w:r>
      <w:r w:rsidR="00211E62">
        <w:rPr>
          <w:rtl/>
        </w:rPr>
        <w:t>:</w:t>
      </w:r>
      <w:r w:rsidRPr="00BF4394">
        <w:rPr>
          <w:rtl/>
        </w:rPr>
        <w:t xml:space="preserve"> 453 )</w:t>
      </w:r>
      <w:r>
        <w:rPr>
          <w:rtl/>
        </w:rPr>
        <w:t>.</w:t>
      </w:r>
      <w:r w:rsidRPr="00BF4394">
        <w:rPr>
          <w:rtl/>
        </w:rPr>
        <w:t xml:space="preserve"> </w:t>
      </w:r>
    </w:p>
    <w:p w:rsidR="00C90F8A" w:rsidRPr="00BF4394" w:rsidRDefault="00C90F8A" w:rsidP="00465E14">
      <w:pPr>
        <w:pStyle w:val="libFootnote0"/>
        <w:rPr>
          <w:rtl/>
        </w:rPr>
      </w:pPr>
      <w:r w:rsidRPr="00BF4394">
        <w:rPr>
          <w:rtl/>
        </w:rPr>
        <w:t>(</w:t>
      </w:r>
      <w:r w:rsidR="00465E14">
        <w:rPr>
          <w:rFonts w:hint="cs"/>
          <w:rtl/>
        </w:rPr>
        <w:t>3</w:t>
      </w:r>
      <w:r w:rsidRPr="00BF4394">
        <w:rPr>
          <w:rtl/>
        </w:rPr>
        <w:t>) التهذيب 6</w:t>
      </w:r>
      <w:r w:rsidR="00211E62">
        <w:rPr>
          <w:rtl/>
        </w:rPr>
        <w:t>:</w:t>
      </w:r>
      <w:r w:rsidRPr="00BF4394">
        <w:rPr>
          <w:rtl/>
        </w:rPr>
        <w:t xml:space="preserve"> 360 </w:t>
      </w:r>
      <w:r>
        <w:rPr>
          <w:rtl/>
        </w:rPr>
        <w:t>/</w:t>
      </w:r>
      <w:r w:rsidRPr="00BF4394">
        <w:rPr>
          <w:rtl/>
        </w:rPr>
        <w:t xml:space="preserve"> 1032</w:t>
      </w:r>
      <w:r>
        <w:rPr>
          <w:rtl/>
        </w:rPr>
        <w:t>.</w:t>
      </w:r>
      <w:r w:rsidRPr="00BF4394">
        <w:rPr>
          <w:rtl/>
        </w:rPr>
        <w:t xml:space="preserve">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359 / 1030.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361 / 1036.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[ 22178 ]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بأس بكسب الماشطة ما لم تشارط وقبلت ما تعطى</w:t>
      </w:r>
      <w:r w:rsidR="00211E62">
        <w:rPr>
          <w:rtl/>
        </w:rPr>
        <w:t>،</w:t>
      </w:r>
      <w:r>
        <w:rPr>
          <w:rtl/>
        </w:rPr>
        <w:t xml:space="preserve"> ولا تصل شعر المرأة بشعر إمرأة غيرها</w:t>
      </w:r>
      <w:r w:rsidR="00211E62">
        <w:rPr>
          <w:rtl/>
        </w:rPr>
        <w:t>،</w:t>
      </w:r>
      <w:r>
        <w:rPr>
          <w:rtl/>
        </w:rPr>
        <w:t xml:space="preserve"> وأم</w:t>
      </w:r>
      <w:r w:rsidR="00A64671">
        <w:rPr>
          <w:rFonts w:hint="cs"/>
          <w:rtl/>
        </w:rPr>
        <w:t>ّ</w:t>
      </w:r>
      <w:r>
        <w:rPr>
          <w:rtl/>
        </w:rPr>
        <w:t>ا شعر المعز فلا بأس ب</w:t>
      </w:r>
      <w:r w:rsidR="003763A8">
        <w:rPr>
          <w:rtl/>
        </w:rPr>
        <w:t xml:space="preserve">إنّ </w:t>
      </w:r>
      <w:r>
        <w:rPr>
          <w:rtl/>
        </w:rPr>
        <w:t xml:space="preserve">توصله بشعر المرأة. </w:t>
      </w:r>
    </w:p>
    <w:p w:rsidR="00C90F8A" w:rsidRDefault="00C90F8A" w:rsidP="004F5848">
      <w:pPr>
        <w:pStyle w:val="libNormal"/>
        <w:rPr>
          <w:rtl/>
        </w:rPr>
      </w:pPr>
      <w:r w:rsidRPr="008D3D37">
        <w:rPr>
          <w:rStyle w:val="libNormalChar"/>
          <w:rtl/>
        </w:rPr>
        <w:t xml:space="preserve">[ 22179 ] </w:t>
      </w:r>
      <w:r>
        <w:rPr>
          <w:rtl/>
        </w:rPr>
        <w:t>7</w:t>
      </w:r>
      <w:r w:rsidR="00211E62">
        <w:rPr>
          <w:rtl/>
        </w:rPr>
        <w:t xml:space="preserve"> - </w:t>
      </w:r>
      <w:r>
        <w:rPr>
          <w:rtl/>
        </w:rPr>
        <w:t xml:space="preserve">وفي </w:t>
      </w:r>
      <w:r w:rsidRPr="00343F1C">
        <w:rPr>
          <w:rStyle w:val="libNormalChar"/>
          <w:rtl/>
        </w:rPr>
        <w:t xml:space="preserve">( </w:t>
      </w:r>
      <w:r w:rsidR="00462526">
        <w:rPr>
          <w:rtl/>
        </w:rPr>
        <w:t xml:space="preserve">معاني </w:t>
      </w:r>
      <w:r w:rsidR="003F73AC">
        <w:rPr>
          <w:rtl/>
        </w:rPr>
        <w:t xml:space="preserve">الأخبار </w:t>
      </w:r>
      <w:r w:rsidRPr="00343F1C">
        <w:rPr>
          <w:rStyle w:val="libNormalChar"/>
          <w:rtl/>
        </w:rPr>
        <w:t xml:space="preserve">) </w:t>
      </w:r>
      <w:r>
        <w:rPr>
          <w:rtl/>
        </w:rPr>
        <w:t xml:space="preserve">عن أحمد بن </w:t>
      </w:r>
      <w:r w:rsidR="007D12B3">
        <w:rPr>
          <w:rtl/>
        </w:rPr>
        <w:t>محمّد</w:t>
      </w:r>
      <w:r w:rsidR="00343F1C">
        <w:rPr>
          <w:rtl/>
        </w:rPr>
        <w:t xml:space="preserve"> </w:t>
      </w:r>
      <w:r>
        <w:rPr>
          <w:rtl/>
        </w:rPr>
        <w:t>بن الهيثم</w:t>
      </w:r>
      <w:r w:rsidR="00211E62">
        <w:rPr>
          <w:rtl/>
        </w:rPr>
        <w:t>،</w:t>
      </w:r>
      <w:r>
        <w:rPr>
          <w:rtl/>
        </w:rPr>
        <w:t xml:space="preserve"> عن أحمد بن يحيى</w:t>
      </w:r>
      <w:r w:rsidR="00211E62">
        <w:rPr>
          <w:rtl/>
        </w:rPr>
        <w:t>،</w:t>
      </w:r>
      <w:r>
        <w:rPr>
          <w:rtl/>
        </w:rPr>
        <w:t xml:space="preserve"> عن زكريا</w:t>
      </w:r>
      <w:r w:rsidR="00211E62">
        <w:rPr>
          <w:rtl/>
        </w:rPr>
        <w:t>،</w:t>
      </w:r>
      <w:r>
        <w:rPr>
          <w:rtl/>
        </w:rPr>
        <w:t xml:space="preserve"> عن بكر بن عبدالله بن حبيب</w:t>
      </w:r>
      <w:r w:rsidR="00211E62">
        <w:rPr>
          <w:rtl/>
        </w:rPr>
        <w:t>،</w:t>
      </w:r>
      <w:r>
        <w:rPr>
          <w:rtl/>
        </w:rPr>
        <w:t xml:space="preserve"> عن تميم بن بهلول</w:t>
      </w:r>
      <w:r w:rsidR="00211E62">
        <w:rPr>
          <w:rtl/>
        </w:rPr>
        <w:t>،</w:t>
      </w:r>
      <w:r>
        <w:rPr>
          <w:rtl/>
        </w:rPr>
        <w:t xml:space="preserve"> عن أبيه</w:t>
      </w:r>
      <w:r w:rsidR="00211E62">
        <w:rPr>
          <w:rtl/>
        </w:rPr>
        <w:t>،</w:t>
      </w:r>
      <w:r>
        <w:rPr>
          <w:rtl/>
        </w:rPr>
        <w:t xml:space="preserve"> عن </w:t>
      </w:r>
      <w:r w:rsidR="00584DEF">
        <w:rPr>
          <w:rtl/>
        </w:rPr>
        <w:t xml:space="preserve">عليّ </w:t>
      </w:r>
      <w:r>
        <w:rPr>
          <w:rtl/>
        </w:rPr>
        <w:t>بن غراب</w:t>
      </w:r>
      <w:r w:rsidR="00211E62">
        <w:rPr>
          <w:rtl/>
        </w:rPr>
        <w:t>،</w:t>
      </w:r>
      <w:r>
        <w:rPr>
          <w:rtl/>
        </w:rPr>
        <w:t xml:space="preserve"> عن جعفر بن </w:t>
      </w:r>
      <w:r w:rsidR="007D12B3">
        <w:rPr>
          <w:rtl/>
        </w:rPr>
        <w:t>محمّد</w:t>
      </w:r>
      <w:r w:rsidR="00211E62">
        <w:rPr>
          <w:rtl/>
        </w:rPr>
        <w:t>،</w:t>
      </w:r>
      <w:r>
        <w:rPr>
          <w:rtl/>
        </w:rPr>
        <w:t xml:space="preserve"> عن آبائه قال</w:t>
      </w:r>
      <w:r w:rsidR="00211E62">
        <w:rPr>
          <w:rtl/>
        </w:rPr>
        <w:t>:</w:t>
      </w:r>
      <w:r>
        <w:rPr>
          <w:rtl/>
        </w:rPr>
        <w:t xml:space="preserve"> لعن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النامصة والمنتمصة والواشرة والموتشرة</w:t>
      </w:r>
      <w:r w:rsidR="00211E62">
        <w:rPr>
          <w:rtl/>
        </w:rPr>
        <w:t>،</w:t>
      </w:r>
      <w:r>
        <w:rPr>
          <w:rtl/>
        </w:rPr>
        <w:t xml:space="preserve"> والواصلة والمستوصلة</w:t>
      </w:r>
      <w:r w:rsidR="00211E62">
        <w:rPr>
          <w:rtl/>
        </w:rPr>
        <w:t>،</w:t>
      </w:r>
      <w:r>
        <w:rPr>
          <w:rtl/>
        </w:rPr>
        <w:t xml:space="preserve"> والواشمة والمستوشمة. </w:t>
      </w:r>
    </w:p>
    <w:p w:rsidR="00C90F8A" w:rsidRDefault="00C90F8A" w:rsidP="00E40572">
      <w:pPr>
        <w:pStyle w:val="libNormal"/>
        <w:rPr>
          <w:rtl/>
        </w:rPr>
      </w:pPr>
      <w:r>
        <w:rPr>
          <w:rtl/>
        </w:rPr>
        <w:t>قال الصدوق</w:t>
      </w:r>
      <w:r w:rsidR="00211E62">
        <w:rPr>
          <w:rtl/>
        </w:rPr>
        <w:t>:</w:t>
      </w:r>
      <w:r>
        <w:rPr>
          <w:rtl/>
        </w:rPr>
        <w:t xml:space="preserve"> قال </w:t>
      </w:r>
      <w:r w:rsidR="00584DEF">
        <w:rPr>
          <w:rtl/>
        </w:rPr>
        <w:t xml:space="preserve">عليّ </w:t>
      </w:r>
      <w:r>
        <w:rPr>
          <w:rtl/>
        </w:rPr>
        <w:t>بن غراب</w:t>
      </w:r>
      <w:r w:rsidR="00211E62">
        <w:rPr>
          <w:rtl/>
        </w:rPr>
        <w:t>:</w:t>
      </w:r>
      <w:r>
        <w:rPr>
          <w:rtl/>
        </w:rPr>
        <w:t xml:space="preserve"> النامصة التي تنتف الشعر</w:t>
      </w:r>
      <w:r w:rsidR="00211E62">
        <w:rPr>
          <w:rtl/>
        </w:rPr>
        <w:t>،</w:t>
      </w:r>
      <w:r>
        <w:rPr>
          <w:rtl/>
        </w:rPr>
        <w:t xml:space="preserve"> والمنتمصة التي يفعل ذلك بها</w:t>
      </w:r>
      <w:r w:rsidR="00211E62">
        <w:rPr>
          <w:rtl/>
        </w:rPr>
        <w:t>،</w:t>
      </w:r>
      <w:r>
        <w:rPr>
          <w:rtl/>
        </w:rPr>
        <w:t xml:space="preserve"> والواشرة ال</w:t>
      </w:r>
      <w:r w:rsidR="002E7F4D">
        <w:rPr>
          <w:rFonts w:hint="cs"/>
          <w:rtl/>
        </w:rPr>
        <w:t>ّ</w:t>
      </w:r>
      <w:r>
        <w:rPr>
          <w:rtl/>
        </w:rPr>
        <w:t>تى تشر أ</w:t>
      </w:r>
      <w:r w:rsidR="003763A8">
        <w:rPr>
          <w:rtl/>
        </w:rPr>
        <w:t xml:space="preserve">سنان </w:t>
      </w:r>
      <w:r>
        <w:rPr>
          <w:rtl/>
        </w:rPr>
        <w:t>المرأة وتفلجها وتحددها</w:t>
      </w:r>
      <w:r w:rsidR="00211E62">
        <w:rPr>
          <w:rtl/>
        </w:rPr>
        <w:t>،</w:t>
      </w:r>
      <w:r>
        <w:rPr>
          <w:rtl/>
        </w:rPr>
        <w:t xml:space="preserve"> والموتشرة التي يفعل ذلك بها</w:t>
      </w:r>
      <w:r w:rsidR="00211E62">
        <w:rPr>
          <w:rtl/>
        </w:rPr>
        <w:t>،</w:t>
      </w:r>
      <w:r>
        <w:rPr>
          <w:rtl/>
        </w:rPr>
        <w:t xml:space="preserve"> والواصلة التي تصل شعر المرأة بشعر امرأة غيرها</w:t>
      </w:r>
      <w:r w:rsidR="00211E62">
        <w:rPr>
          <w:rtl/>
        </w:rPr>
        <w:t>،</w:t>
      </w:r>
      <w:r>
        <w:rPr>
          <w:rtl/>
        </w:rPr>
        <w:t xml:space="preserve"> والمستوصلة التي يفعل ذلك بها والواشمة التي تشم وشما في يد المرأة وفي شيء من بدنها</w:t>
      </w:r>
      <w:r w:rsidR="00211E62">
        <w:rPr>
          <w:rtl/>
        </w:rPr>
        <w:t>،</w:t>
      </w:r>
      <w:r>
        <w:rPr>
          <w:rtl/>
        </w:rPr>
        <w:t xml:space="preserve"> وهو </w:t>
      </w:r>
      <w:r w:rsidR="003763A8">
        <w:rPr>
          <w:rtl/>
        </w:rPr>
        <w:t xml:space="preserve">إنّ </w:t>
      </w:r>
      <w:r>
        <w:rPr>
          <w:rtl/>
        </w:rPr>
        <w:t>تغرز يديها أو ظهر كف</w:t>
      </w:r>
      <w:r w:rsidR="002E7F4D">
        <w:rPr>
          <w:rFonts w:hint="cs"/>
          <w:rtl/>
        </w:rPr>
        <w:t>ّ</w:t>
      </w:r>
      <w:r>
        <w:rPr>
          <w:rtl/>
        </w:rPr>
        <w:t xml:space="preserve">ها أو </w:t>
      </w:r>
      <w:r w:rsidR="00A02D10">
        <w:rPr>
          <w:rtl/>
        </w:rPr>
        <w:t>شيئاً</w:t>
      </w:r>
      <w:r>
        <w:rPr>
          <w:rtl/>
        </w:rPr>
        <w:t xml:space="preserve"> من بدنها بإبرة </w:t>
      </w:r>
      <w:r w:rsidR="005806C0">
        <w:rPr>
          <w:rtl/>
        </w:rPr>
        <w:t xml:space="preserve">حتّى </w:t>
      </w:r>
      <w:r>
        <w:rPr>
          <w:rtl/>
        </w:rPr>
        <w:t xml:space="preserve">تؤثر فيه </w:t>
      </w:r>
      <w:r w:rsidR="003763A8">
        <w:rPr>
          <w:rtl/>
        </w:rPr>
        <w:t xml:space="preserve">ثمّ </w:t>
      </w:r>
      <w:r>
        <w:rPr>
          <w:rtl/>
        </w:rPr>
        <w:t>تحشوه بالكحل أو بالنورة فتخضر</w:t>
      </w:r>
      <w:r w:rsidR="00211E62">
        <w:rPr>
          <w:rtl/>
        </w:rPr>
        <w:t>،</w:t>
      </w:r>
      <w:r>
        <w:rPr>
          <w:rtl/>
        </w:rPr>
        <w:t xml:space="preserve"> والمستوشمة ال</w:t>
      </w:r>
      <w:r w:rsidR="002E7F4D">
        <w:rPr>
          <w:rFonts w:hint="cs"/>
          <w:rtl/>
        </w:rPr>
        <w:t>ّ</w:t>
      </w:r>
      <w:r>
        <w:rPr>
          <w:rtl/>
        </w:rPr>
        <w:t xml:space="preserve">تي يفعل ذلك بها. </w:t>
      </w:r>
    </w:p>
    <w:p w:rsidR="00C90F8A" w:rsidRDefault="00C90F8A" w:rsidP="004F5848">
      <w:pPr>
        <w:pStyle w:val="libNormal"/>
        <w:rPr>
          <w:rtl/>
        </w:rPr>
      </w:pPr>
      <w:r w:rsidRPr="008D3D37">
        <w:rPr>
          <w:rStyle w:val="libNormalChar"/>
          <w:rtl/>
        </w:rPr>
        <w:t xml:space="preserve">[ 22180 ] </w:t>
      </w:r>
      <w:r>
        <w:rPr>
          <w:rtl/>
        </w:rPr>
        <w:t>8</w:t>
      </w:r>
      <w:r w:rsidR="00211E62">
        <w:rPr>
          <w:rtl/>
        </w:rPr>
        <w:t xml:space="preserve"> - </w:t>
      </w:r>
      <w:r>
        <w:rPr>
          <w:rtl/>
        </w:rPr>
        <w:t xml:space="preserve">عبدالله بن جعفر </w:t>
      </w:r>
      <w:r w:rsidRPr="00343F1C">
        <w:rPr>
          <w:rStyle w:val="libNormalChar"/>
          <w:rtl/>
        </w:rPr>
        <w:t xml:space="preserve">( </w:t>
      </w:r>
      <w:r>
        <w:rPr>
          <w:rtl/>
        </w:rPr>
        <w:t xml:space="preserve">في 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w:t>
      </w:r>
      <w:r w:rsidR="00584DEF">
        <w:rPr>
          <w:rtl/>
        </w:rPr>
        <w:t xml:space="preserve">عليّ </w:t>
      </w:r>
      <w:r>
        <w:rPr>
          <w:rtl/>
        </w:rPr>
        <w:t xml:space="preserve">بن جعفر أنه سأل أخاه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المرأة تحف الشعر من وجهها؟ قال</w:t>
      </w:r>
      <w:r w:rsidR="00211E62">
        <w:rPr>
          <w:rtl/>
        </w:rPr>
        <w:t>:</w:t>
      </w:r>
      <w:r>
        <w:rPr>
          <w:rtl/>
        </w:rPr>
        <w:t xml:space="preserve"> لا بأس.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النكاح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98 / 378. </w:t>
      </w:r>
    </w:p>
    <w:p w:rsidR="00C90F8A" w:rsidRDefault="00C90F8A" w:rsidP="00343F1C">
      <w:pPr>
        <w:pStyle w:val="libFootnote0"/>
        <w:rPr>
          <w:rtl/>
        </w:rPr>
      </w:pPr>
      <w:r>
        <w:rPr>
          <w:rtl/>
        </w:rPr>
        <w:t>7</w:t>
      </w:r>
      <w:r w:rsidR="00211E62">
        <w:rPr>
          <w:rtl/>
        </w:rPr>
        <w:t xml:space="preserve"> - </w:t>
      </w:r>
      <w:r w:rsidR="00F565AE">
        <w:rPr>
          <w:rtl/>
        </w:rPr>
        <w:t xml:space="preserve">معاني </w:t>
      </w:r>
      <w:r>
        <w:rPr>
          <w:rtl/>
        </w:rPr>
        <w:t>الأخبار</w:t>
      </w:r>
      <w:r w:rsidR="00211E62">
        <w:rPr>
          <w:rtl/>
        </w:rPr>
        <w:t>:</w:t>
      </w:r>
      <w:r>
        <w:rPr>
          <w:rtl/>
        </w:rPr>
        <w:t xml:space="preserve"> 249 / 1. </w:t>
      </w:r>
    </w:p>
    <w:p w:rsidR="00C90F8A" w:rsidRDefault="00C90F8A" w:rsidP="00343F1C">
      <w:pPr>
        <w:pStyle w:val="libFootnote0"/>
        <w:rPr>
          <w:rtl/>
        </w:rPr>
      </w:pPr>
      <w:r>
        <w:rPr>
          <w:rtl/>
        </w:rPr>
        <w:t>8</w:t>
      </w:r>
      <w:r w:rsidR="00211E62">
        <w:rPr>
          <w:rtl/>
        </w:rPr>
        <w:t xml:space="preserve"> - </w:t>
      </w:r>
      <w:r>
        <w:rPr>
          <w:rtl/>
        </w:rPr>
        <w:t>قرب الإسناد</w:t>
      </w:r>
      <w:r w:rsidR="00211E62">
        <w:rPr>
          <w:rtl/>
        </w:rPr>
        <w:t>:</w:t>
      </w:r>
      <w:r>
        <w:rPr>
          <w:rtl/>
        </w:rPr>
        <w:t xml:space="preserve"> 101 وأورده في الحديث 6 من الباب 101 من أبواب </w:t>
      </w:r>
      <w:r w:rsidR="00584DEF">
        <w:rPr>
          <w:rtl/>
        </w:rPr>
        <w:t xml:space="preserve">مقدّمات </w:t>
      </w:r>
      <w:r>
        <w:rPr>
          <w:rtl/>
        </w:rPr>
        <w:t xml:space="preserve">النكاح. </w:t>
      </w:r>
    </w:p>
    <w:p w:rsidR="00C90F8A" w:rsidRPr="00BF4394" w:rsidRDefault="00C90F8A" w:rsidP="00343F1C">
      <w:pPr>
        <w:pStyle w:val="libFootnote0"/>
        <w:rPr>
          <w:rtl/>
        </w:rPr>
      </w:pPr>
      <w:r w:rsidRPr="00BF4394">
        <w:rPr>
          <w:rtl/>
        </w:rPr>
        <w:t xml:space="preserve">(1) يأتي في الباب 101 من أبواب </w:t>
      </w:r>
      <w:r w:rsidR="00584DEF">
        <w:rPr>
          <w:rtl/>
        </w:rPr>
        <w:t xml:space="preserve">مقدّمات </w:t>
      </w:r>
      <w:r w:rsidRPr="00BF4394">
        <w:rPr>
          <w:rtl/>
        </w:rPr>
        <w:t>النكاح</w:t>
      </w:r>
      <w:r>
        <w:rPr>
          <w:rtl/>
        </w:rPr>
        <w:t>.</w:t>
      </w:r>
      <w:r w:rsidRPr="00BF4394">
        <w:rPr>
          <w:rtl/>
        </w:rPr>
        <w:t xml:space="preserve"> </w:t>
      </w:r>
    </w:p>
    <w:p w:rsidR="00C90F8A" w:rsidRPr="00BF4394" w:rsidRDefault="00724AA1" w:rsidP="00343F1C">
      <w:pPr>
        <w:pStyle w:val="libFootnote0"/>
        <w:rPr>
          <w:rtl/>
        </w:rPr>
      </w:pPr>
      <w:r>
        <w:rPr>
          <w:rtl/>
        </w:rPr>
        <w:t xml:space="preserve">وتقدّم </w:t>
      </w:r>
      <w:r w:rsidR="00C90F8A" w:rsidRPr="00BF4394">
        <w:rPr>
          <w:rtl/>
        </w:rPr>
        <w:t xml:space="preserve">في الحديث 1 من الباب 2 من هذه </w:t>
      </w:r>
      <w:r w:rsidR="00546DAE">
        <w:rPr>
          <w:rtl/>
        </w:rPr>
        <w:t xml:space="preserve">الأبواب </w:t>
      </w:r>
      <w:r w:rsidR="00C90F8A">
        <w:rPr>
          <w:rtl/>
        </w:rPr>
        <w:t>.</w:t>
      </w:r>
      <w:r w:rsidR="00C90F8A" w:rsidRPr="00BF4394">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344" w:name="_Toc303531571"/>
      <w:bookmarkStart w:id="345" w:name="_Toc303765251"/>
      <w:bookmarkStart w:id="346" w:name="_Toc303770439"/>
      <w:bookmarkStart w:id="347" w:name="_Toc378022319"/>
      <w:bookmarkStart w:id="348" w:name="_Toc253506694"/>
      <w:r>
        <w:rPr>
          <w:rtl/>
        </w:rPr>
        <w:lastRenderedPageBreak/>
        <w:t>20</w:t>
      </w:r>
      <w:r w:rsidR="00211E62">
        <w:rPr>
          <w:rtl/>
        </w:rPr>
        <w:t xml:space="preserve"> - </w:t>
      </w:r>
      <w:r>
        <w:rPr>
          <w:rtl/>
        </w:rPr>
        <w:t xml:space="preserve">باب إباحة الصناعات والحرف وأسباب الرزق </w:t>
      </w:r>
      <w:r w:rsidR="00ED520A">
        <w:rPr>
          <w:rtl/>
        </w:rPr>
        <w:t xml:space="preserve">إلّا </w:t>
      </w:r>
      <w:r>
        <w:rPr>
          <w:rtl/>
        </w:rPr>
        <w:t>ما</w:t>
      </w:r>
      <w:bookmarkEnd w:id="344"/>
      <w:bookmarkEnd w:id="345"/>
      <w:bookmarkEnd w:id="346"/>
      <w:r w:rsidR="00211E62">
        <w:rPr>
          <w:rtl/>
        </w:rPr>
        <w:t xml:space="preserve"> </w:t>
      </w:r>
      <w:bookmarkStart w:id="349" w:name="_Toc303531572"/>
      <w:bookmarkStart w:id="350" w:name="_Toc303765252"/>
      <w:bookmarkStart w:id="351" w:name="_Toc303770440"/>
      <w:r w:rsidR="00211E62">
        <w:rPr>
          <w:rtl/>
        </w:rPr>
        <w:t>ا</w:t>
      </w:r>
      <w:r>
        <w:rPr>
          <w:rtl/>
        </w:rPr>
        <w:t>ستثني مع التزام الامانة والتقوى</w:t>
      </w:r>
      <w:bookmarkEnd w:id="347"/>
      <w:bookmarkEnd w:id="348"/>
      <w:bookmarkEnd w:id="349"/>
      <w:bookmarkEnd w:id="350"/>
      <w:bookmarkEnd w:id="351"/>
    </w:p>
    <w:p w:rsidR="00C90F8A" w:rsidRDefault="00C90F8A" w:rsidP="004F5848">
      <w:pPr>
        <w:pStyle w:val="libNormal"/>
        <w:rPr>
          <w:rtl/>
        </w:rPr>
      </w:pPr>
      <w:r w:rsidRPr="008D3D37">
        <w:rPr>
          <w:rStyle w:val="libNormalChar"/>
          <w:rtl/>
        </w:rPr>
        <w:t xml:space="preserve">[ 22181 ]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سعد بن سعد</w:t>
      </w:r>
      <w:r w:rsidR="00211E62">
        <w:rPr>
          <w:rtl/>
        </w:rPr>
        <w:t>،</w:t>
      </w:r>
      <w:r>
        <w:rPr>
          <w:rtl/>
        </w:rPr>
        <w:t xml:space="preserve"> عن </w:t>
      </w:r>
      <w:r w:rsidR="007D12B3">
        <w:rPr>
          <w:rtl/>
        </w:rPr>
        <w:t>محمّد</w:t>
      </w:r>
      <w:r w:rsidR="00343F1C">
        <w:rPr>
          <w:rtl/>
        </w:rPr>
        <w:t xml:space="preserve"> </w:t>
      </w:r>
      <w:r>
        <w:rPr>
          <w:rtl/>
        </w:rPr>
        <w:t>بن فضيل</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كل</w:t>
      </w:r>
      <w:r w:rsidR="00F565AE">
        <w:rPr>
          <w:rFonts w:hint="cs"/>
          <w:rtl/>
        </w:rPr>
        <w:t>ّ</w:t>
      </w:r>
      <w:r>
        <w:rPr>
          <w:rtl/>
        </w:rPr>
        <w:t xml:space="preserve"> ما افتتح الرجل به رزقه فهو تجارة. </w:t>
      </w:r>
    </w:p>
    <w:p w:rsidR="00C90F8A" w:rsidRDefault="00C90F8A" w:rsidP="004F5848">
      <w:pPr>
        <w:pStyle w:val="libNormal"/>
        <w:rPr>
          <w:rtl/>
        </w:rPr>
      </w:pPr>
      <w:r w:rsidRPr="008D3D37">
        <w:rPr>
          <w:rStyle w:val="libNormalChar"/>
          <w:rtl/>
        </w:rPr>
        <w:t xml:space="preserve">[ 22182 ]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القاسم بن يحيى</w:t>
      </w:r>
      <w:r w:rsidR="00211E62">
        <w:rPr>
          <w:rtl/>
        </w:rPr>
        <w:t>،</w:t>
      </w:r>
      <w:r>
        <w:rPr>
          <w:rtl/>
        </w:rPr>
        <w:t xml:space="preserve"> عن جده الحسن بن راشد</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F565AE">
        <w:rPr>
          <w:rtl/>
        </w:rPr>
        <w:t>إن</w:t>
      </w:r>
      <w:r w:rsidR="003763A8">
        <w:rPr>
          <w:rtl/>
        </w:rPr>
        <w:t xml:space="preserve"> </w:t>
      </w:r>
      <w:r>
        <w:rPr>
          <w:rtl/>
        </w:rPr>
        <w:t xml:space="preserve">الله </w:t>
      </w:r>
      <w:r w:rsidR="00020A29">
        <w:rPr>
          <w:rtl/>
        </w:rPr>
        <w:t xml:space="preserve">يحبّ </w:t>
      </w:r>
      <w:r>
        <w:rPr>
          <w:rtl/>
        </w:rPr>
        <w:t xml:space="preserve">المحترف </w:t>
      </w:r>
      <w:r w:rsidR="00020A29">
        <w:rPr>
          <w:rtl/>
        </w:rPr>
        <w:t>الأمين</w:t>
      </w:r>
      <w:r>
        <w:rPr>
          <w:rtl/>
        </w:rPr>
        <w:t xml:space="preserve">.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[ 22183 ] </w:t>
      </w:r>
      <w:r>
        <w:rPr>
          <w:rtl/>
        </w:rPr>
        <w:t>3</w:t>
      </w:r>
      <w:r w:rsidR="00211E62">
        <w:rPr>
          <w:rtl/>
        </w:rPr>
        <w:t xml:space="preserve"> - </w:t>
      </w:r>
      <w:r>
        <w:rPr>
          <w:rtl/>
        </w:rPr>
        <w:t>قال الكليني</w:t>
      </w:r>
      <w:r w:rsidR="00211E62">
        <w:rPr>
          <w:rtl/>
        </w:rPr>
        <w:t>:</w:t>
      </w:r>
      <w:r w:rsidR="00F565AE">
        <w:rPr>
          <w:rtl/>
        </w:rPr>
        <w:t xml:space="preserve"> وفي رواية </w:t>
      </w:r>
      <w:r w:rsidR="00F565AE">
        <w:rPr>
          <w:rFonts w:hint="cs"/>
          <w:rtl/>
        </w:rPr>
        <w:t>أُ</w:t>
      </w:r>
      <w:r>
        <w:rPr>
          <w:rtl/>
        </w:rPr>
        <w:t>خرى</w:t>
      </w:r>
      <w:r w:rsidR="00211E62">
        <w:rPr>
          <w:rtl/>
        </w:rPr>
        <w:t>،</w:t>
      </w:r>
      <w:r>
        <w:rPr>
          <w:rtl/>
        </w:rPr>
        <w:t xml:space="preserve"> </w:t>
      </w:r>
      <w:r w:rsidR="003763A8">
        <w:rPr>
          <w:rtl/>
        </w:rPr>
        <w:t xml:space="preserve">إنّ </w:t>
      </w:r>
      <w:r>
        <w:rPr>
          <w:rtl/>
        </w:rPr>
        <w:t xml:space="preserve">الله </w:t>
      </w:r>
      <w:r w:rsidR="00020A29">
        <w:rPr>
          <w:rtl/>
        </w:rPr>
        <w:t xml:space="preserve">يحبّ </w:t>
      </w:r>
      <w:r>
        <w:rPr>
          <w:rtl/>
        </w:rPr>
        <w:t xml:space="preserve">المؤمن المحترف. </w:t>
      </w:r>
    </w:p>
    <w:p w:rsidR="00C90F8A" w:rsidRDefault="00C90F8A" w:rsidP="004F5848">
      <w:pPr>
        <w:pStyle w:val="libNormal"/>
        <w:rPr>
          <w:rtl/>
        </w:rPr>
      </w:pPr>
      <w:r w:rsidRPr="008D3D37">
        <w:rPr>
          <w:rStyle w:val="libNormalChar"/>
          <w:rtl/>
        </w:rPr>
        <w:t xml:space="preserve">[ 22184 ] </w:t>
      </w:r>
      <w:r>
        <w:rPr>
          <w:rtl/>
        </w:rPr>
        <w:t>4</w:t>
      </w:r>
      <w:r w:rsidR="00211E62">
        <w:rPr>
          <w:rtl/>
        </w:rPr>
        <w:t xml:space="preserve"> - </w:t>
      </w:r>
      <w:r>
        <w:rPr>
          <w:rtl/>
        </w:rPr>
        <w:t xml:space="preserve">وعن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الوشاء</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حيلة الرجل في باب مكسبه. </w:t>
      </w:r>
    </w:p>
    <w:p w:rsidR="00C90F8A" w:rsidRDefault="00343F1C" w:rsidP="00343F1C">
      <w:pPr>
        <w:pStyle w:val="libLine"/>
        <w:rPr>
          <w:rtl/>
        </w:rPr>
      </w:pPr>
      <w:r>
        <w:rPr>
          <w:rtl/>
        </w:rPr>
        <w:t>____________________</w:t>
      </w:r>
    </w:p>
    <w:p w:rsidR="00C90F8A" w:rsidRDefault="00C90F8A" w:rsidP="00F565AE">
      <w:pPr>
        <w:pStyle w:val="libFootnoteCenterBold"/>
        <w:rPr>
          <w:rtl/>
        </w:rPr>
      </w:pPr>
      <w:r>
        <w:rPr>
          <w:rtl/>
        </w:rPr>
        <w:t xml:space="preserve">الباب 20 </w:t>
      </w:r>
    </w:p>
    <w:p w:rsidR="00C90F8A" w:rsidRDefault="00C90F8A" w:rsidP="00F565AE">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305 / 7 وأورده في الحديث 5 من الباب 35 من أبواب آداب التجارة.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113 / 1 أورده في الحديث 14 من الباب 4 من أبواب </w:t>
      </w:r>
      <w:r w:rsidR="00584DEF">
        <w:rPr>
          <w:rtl/>
        </w:rPr>
        <w:t xml:space="preserve">مقدّمات </w:t>
      </w:r>
      <w:r>
        <w:rPr>
          <w:rtl/>
        </w:rPr>
        <w:t xml:space="preserve">التجارة. </w:t>
      </w:r>
    </w:p>
    <w:p w:rsidR="00C90F8A" w:rsidRPr="00BF4394" w:rsidRDefault="00C90F8A" w:rsidP="00343F1C">
      <w:pPr>
        <w:pStyle w:val="libFootnote0"/>
        <w:rPr>
          <w:rtl/>
        </w:rPr>
      </w:pPr>
      <w:r w:rsidRPr="00BF4394">
        <w:rPr>
          <w:rtl/>
        </w:rPr>
        <w:t>(1) الفقيه 3</w:t>
      </w:r>
      <w:r w:rsidR="00211E62">
        <w:rPr>
          <w:rtl/>
        </w:rPr>
        <w:t>:</w:t>
      </w:r>
      <w:r w:rsidRPr="00BF4394">
        <w:rPr>
          <w:rtl/>
        </w:rPr>
        <w:t xml:space="preserve"> 95 </w:t>
      </w:r>
      <w:r>
        <w:rPr>
          <w:rtl/>
        </w:rPr>
        <w:t>/</w:t>
      </w:r>
      <w:r w:rsidRPr="00BF4394">
        <w:rPr>
          <w:rtl/>
        </w:rPr>
        <w:t xml:space="preserve"> 367</w:t>
      </w:r>
      <w:r>
        <w:rPr>
          <w:rtl/>
        </w:rPr>
        <w:t>.</w:t>
      </w:r>
      <w:r w:rsidRPr="00BF4394">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113 / ذيل الحديث 1.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307 / 12 وأورده في الحديث 7 من الباب 35 من أبواب آداب التجارة.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[ 22185 ]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Pr>
          <w:rtl/>
        </w:rPr>
        <w:t xml:space="preserve"> قال</w:t>
      </w:r>
      <w:r w:rsidR="00211E62">
        <w:rPr>
          <w:rtl/>
        </w:rPr>
        <w:t>:</w:t>
      </w:r>
      <w:r>
        <w:rPr>
          <w:rtl/>
        </w:rPr>
        <w:t xml:space="preserve"> سمعت </w:t>
      </w:r>
      <w:r w:rsidR="00EA17CC">
        <w:rPr>
          <w:rtl/>
        </w:rPr>
        <w:t xml:space="preserve">رجلاً </w:t>
      </w:r>
      <w:r>
        <w:rPr>
          <w:rtl/>
        </w:rPr>
        <w:t xml:space="preserve">يسأل أبا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w:t>
      </w:r>
      <w:r w:rsidR="00D96DB8">
        <w:rPr>
          <w:rtl/>
        </w:rPr>
        <w:t xml:space="preserve">إنّي </w:t>
      </w:r>
      <w:r>
        <w:rPr>
          <w:rtl/>
        </w:rPr>
        <w:t xml:space="preserve">أعالج الرقيق فأبيعه والناس يقولون لا ينبغي؟ فقال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وما بأسه؟ كل</w:t>
      </w:r>
      <w:r w:rsidR="00F565AE">
        <w:rPr>
          <w:rFonts w:hint="cs"/>
          <w:rtl/>
        </w:rPr>
        <w:t>ّ</w:t>
      </w:r>
      <w:r>
        <w:rPr>
          <w:rtl/>
        </w:rPr>
        <w:t xml:space="preserve"> شيء مم</w:t>
      </w:r>
      <w:r w:rsidR="00F565AE">
        <w:rPr>
          <w:rFonts w:hint="cs"/>
          <w:rtl/>
        </w:rPr>
        <w:t>ّ</w:t>
      </w:r>
      <w:r>
        <w:rPr>
          <w:rtl/>
        </w:rPr>
        <w:t xml:space="preserve">ا يباع </w:t>
      </w:r>
      <w:r w:rsidR="004352C0">
        <w:rPr>
          <w:rtl/>
        </w:rPr>
        <w:t xml:space="preserve">إذا </w:t>
      </w:r>
      <w:r>
        <w:rPr>
          <w:rtl/>
        </w:rPr>
        <w:t>ات</w:t>
      </w:r>
      <w:r w:rsidR="00F565AE">
        <w:rPr>
          <w:rFonts w:hint="cs"/>
          <w:rtl/>
        </w:rPr>
        <w:t>ّ</w:t>
      </w:r>
      <w:r>
        <w:rPr>
          <w:rtl/>
        </w:rPr>
        <w:t xml:space="preserve">قى الله فيه العبد فلا بأس.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352" w:name="_Toc303531573"/>
      <w:bookmarkStart w:id="353" w:name="_Toc303765253"/>
      <w:bookmarkStart w:id="354" w:name="_Toc303770441"/>
      <w:bookmarkStart w:id="355" w:name="_Toc378022320"/>
      <w:bookmarkStart w:id="356" w:name="_Toc253506695"/>
      <w:r>
        <w:rPr>
          <w:rtl/>
        </w:rPr>
        <w:t>21</w:t>
      </w:r>
      <w:r w:rsidR="00211E62">
        <w:rPr>
          <w:rtl/>
        </w:rPr>
        <w:t xml:space="preserve"> - </w:t>
      </w:r>
      <w:r>
        <w:rPr>
          <w:rtl/>
        </w:rPr>
        <w:t>باب كراهة الصرف</w:t>
      </w:r>
      <w:r w:rsidR="00211E62">
        <w:rPr>
          <w:rtl/>
        </w:rPr>
        <w:t>،</w:t>
      </w:r>
      <w:r>
        <w:rPr>
          <w:rtl/>
        </w:rPr>
        <w:t xml:space="preserve"> وبيع </w:t>
      </w:r>
      <w:r w:rsidR="00F565AE">
        <w:rPr>
          <w:rtl/>
        </w:rPr>
        <w:t xml:space="preserve">الاكفان </w:t>
      </w:r>
      <w:r>
        <w:rPr>
          <w:rtl/>
        </w:rPr>
        <w:t>والطعام والرقيق</w:t>
      </w:r>
      <w:bookmarkEnd w:id="352"/>
      <w:bookmarkEnd w:id="353"/>
      <w:bookmarkEnd w:id="354"/>
      <w:r w:rsidR="00211E62">
        <w:rPr>
          <w:rtl/>
        </w:rPr>
        <w:t xml:space="preserve"> </w:t>
      </w:r>
      <w:bookmarkStart w:id="357" w:name="_Toc303531574"/>
      <w:bookmarkStart w:id="358" w:name="_Toc303765254"/>
      <w:bookmarkStart w:id="359" w:name="_Toc303770442"/>
      <w:r w:rsidR="00211E62">
        <w:rPr>
          <w:rtl/>
        </w:rPr>
        <w:t>و</w:t>
      </w:r>
      <w:r>
        <w:rPr>
          <w:rtl/>
        </w:rPr>
        <w:t>الصياغة وكثرة الذبح</w:t>
      </w:r>
      <w:bookmarkEnd w:id="355"/>
      <w:bookmarkEnd w:id="356"/>
      <w:bookmarkEnd w:id="357"/>
      <w:bookmarkEnd w:id="358"/>
      <w:bookmarkEnd w:id="359"/>
    </w:p>
    <w:p w:rsidR="00C90F8A" w:rsidRDefault="00C90F8A" w:rsidP="00F565AE">
      <w:pPr>
        <w:pStyle w:val="libNormal"/>
        <w:rPr>
          <w:rtl/>
        </w:rPr>
      </w:pPr>
      <w:r w:rsidRPr="008D3D37">
        <w:rPr>
          <w:rStyle w:val="libNormalChar"/>
          <w:rtl/>
        </w:rPr>
        <w:t xml:space="preserve">[ 22186 ]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جعفر بن يحيى الخزاعي</w:t>
      </w:r>
      <w:r w:rsidR="00211E62">
        <w:rPr>
          <w:rtl/>
        </w:rPr>
        <w:t>،</w:t>
      </w:r>
      <w:r>
        <w:rPr>
          <w:rtl/>
        </w:rPr>
        <w:t xml:space="preserve"> عن أبيه يحيى بن أبي العلاء</w:t>
      </w:r>
      <w:r w:rsidR="00211E62">
        <w:rPr>
          <w:rtl/>
        </w:rPr>
        <w:t>،</w:t>
      </w:r>
      <w:r>
        <w:rPr>
          <w:rtl/>
        </w:rPr>
        <w:t xml:space="preserve"> عن إسحاق بن عمار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فخبرته أنه ولد لي غلام</w:t>
      </w:r>
      <w:r w:rsidR="00211E62">
        <w:rPr>
          <w:rtl/>
        </w:rPr>
        <w:t>،</w:t>
      </w:r>
      <w:r>
        <w:rPr>
          <w:rtl/>
        </w:rPr>
        <w:t xml:space="preserve"> قال</w:t>
      </w:r>
      <w:r w:rsidR="00211E62">
        <w:rPr>
          <w:rtl/>
        </w:rPr>
        <w:t>:</w:t>
      </w:r>
      <w:r>
        <w:rPr>
          <w:rtl/>
        </w:rPr>
        <w:t xml:space="preserve"> </w:t>
      </w:r>
      <w:r w:rsidR="00ED520A">
        <w:rPr>
          <w:rtl/>
        </w:rPr>
        <w:t xml:space="preserve">إلّا </w:t>
      </w:r>
      <w:r>
        <w:rPr>
          <w:rtl/>
        </w:rPr>
        <w:t xml:space="preserve">سميته </w:t>
      </w:r>
      <w:r w:rsidR="007D12B3">
        <w:rPr>
          <w:rtl/>
        </w:rPr>
        <w:t>محمّد</w:t>
      </w:r>
      <w:r>
        <w:rPr>
          <w:rtl/>
        </w:rPr>
        <w:t>ا</w:t>
      </w:r>
      <w:r w:rsidR="00F565AE">
        <w:rPr>
          <w:rFonts w:hint="cs"/>
          <w:rtl/>
        </w:rPr>
        <w:t>ً</w:t>
      </w:r>
      <w:r>
        <w:rPr>
          <w:rtl/>
        </w:rPr>
        <w:t>؟ قلت</w:t>
      </w:r>
      <w:r w:rsidR="00211E62">
        <w:rPr>
          <w:rtl/>
        </w:rPr>
        <w:t>:</w:t>
      </w:r>
      <w:r>
        <w:rPr>
          <w:rtl/>
        </w:rPr>
        <w:t xml:space="preserve"> قد فعلت</w:t>
      </w:r>
      <w:r w:rsidR="00211E62">
        <w:rPr>
          <w:rtl/>
        </w:rPr>
        <w:t>،</w:t>
      </w:r>
      <w:r>
        <w:rPr>
          <w:rtl/>
        </w:rPr>
        <w:t xml:space="preserve"> قال</w:t>
      </w:r>
      <w:r w:rsidR="00211E62">
        <w:rPr>
          <w:rtl/>
        </w:rPr>
        <w:t>:</w:t>
      </w:r>
      <w:r>
        <w:rPr>
          <w:rtl/>
        </w:rPr>
        <w:t xml:space="preserve"> فلا تضرب </w:t>
      </w:r>
      <w:r w:rsidR="007D12B3">
        <w:rPr>
          <w:rtl/>
        </w:rPr>
        <w:t>محمّد</w:t>
      </w:r>
      <w:r>
        <w:rPr>
          <w:rtl/>
        </w:rPr>
        <w:t xml:space="preserve">ا ولا تشتمه جعله الله </w:t>
      </w:r>
      <w:r w:rsidR="00584DEF">
        <w:rPr>
          <w:rtl/>
        </w:rPr>
        <w:t>قرّة</w:t>
      </w:r>
      <w:r>
        <w:rPr>
          <w:rtl/>
        </w:rPr>
        <w:t xml:space="preserve"> عين لك في حياتك وخلف صدق بعدك</w:t>
      </w:r>
      <w:r w:rsidR="00211E62">
        <w:rPr>
          <w:rtl/>
        </w:rPr>
        <w:t>،</w:t>
      </w:r>
      <w:r>
        <w:rPr>
          <w:rtl/>
        </w:rPr>
        <w:t xml:space="preserve"> قلت</w:t>
      </w:r>
      <w:r w:rsidR="00211E62">
        <w:rPr>
          <w:rtl/>
        </w:rPr>
        <w:t>:</w:t>
      </w:r>
      <w:r>
        <w:rPr>
          <w:rtl/>
        </w:rPr>
        <w:t xml:space="preserve"> جعلت فداك في </w:t>
      </w:r>
      <w:r w:rsidR="002E2391">
        <w:rPr>
          <w:rtl/>
        </w:rPr>
        <w:t xml:space="preserve">أيّ </w:t>
      </w:r>
      <w:r w:rsidR="005B52E4">
        <w:rPr>
          <w:rtl/>
        </w:rPr>
        <w:t xml:space="preserve">الأعمال </w:t>
      </w:r>
      <w:r>
        <w:rPr>
          <w:rtl/>
        </w:rPr>
        <w:t xml:space="preserve">أضعه؟ قال </w:t>
      </w:r>
      <w:r w:rsidR="004352C0">
        <w:rPr>
          <w:rtl/>
        </w:rPr>
        <w:t xml:space="preserve">إذا </w:t>
      </w:r>
      <w:r>
        <w:rPr>
          <w:rtl/>
        </w:rPr>
        <w:t xml:space="preserve">عدلته </w:t>
      </w:r>
      <w:r w:rsidRPr="00E40572">
        <w:rPr>
          <w:rStyle w:val="libFootnotenumChar"/>
          <w:rtl/>
        </w:rPr>
        <w:t>(</w:t>
      </w:r>
      <w:r w:rsidR="00F565AE">
        <w:rPr>
          <w:rStyle w:val="libFootnotenumChar"/>
          <w:rFonts w:hint="cs"/>
          <w:rtl/>
        </w:rPr>
        <w:t>4</w:t>
      </w:r>
      <w:r w:rsidRPr="00E40572">
        <w:rPr>
          <w:rStyle w:val="libFootnotenumChar"/>
          <w:rtl/>
        </w:rPr>
        <w:t>)</w:t>
      </w:r>
      <w:r>
        <w:rPr>
          <w:rtl/>
        </w:rPr>
        <w:t xml:space="preserve"> عن خمسة أشياء فضعه حيث شئت</w:t>
      </w:r>
      <w:r w:rsidR="00211E62">
        <w:rPr>
          <w:rtl/>
        </w:rPr>
        <w:t>:</w:t>
      </w:r>
      <w:r>
        <w:rPr>
          <w:rtl/>
        </w:rPr>
        <w:t xml:space="preserve"> لا تسلمه صيرفيا ف</w:t>
      </w:r>
      <w:r w:rsidR="003763A8">
        <w:rPr>
          <w:rtl/>
        </w:rPr>
        <w:t xml:space="preserve">إنّ </w:t>
      </w:r>
      <w:r>
        <w:rPr>
          <w:rtl/>
        </w:rPr>
        <w:t xml:space="preserve">الصيرفي لا يسلم من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114 / 3. </w:t>
      </w:r>
    </w:p>
    <w:p w:rsidR="00C90F8A" w:rsidRPr="00DE52C3" w:rsidRDefault="00C90F8A" w:rsidP="00343F1C">
      <w:pPr>
        <w:pStyle w:val="libFootnote0"/>
        <w:rPr>
          <w:rtl/>
        </w:rPr>
      </w:pPr>
      <w:r w:rsidRPr="00DE52C3">
        <w:rPr>
          <w:rtl/>
        </w:rPr>
        <w:t>(1) التهذيب 6</w:t>
      </w:r>
      <w:r w:rsidR="00211E62">
        <w:rPr>
          <w:rtl/>
        </w:rPr>
        <w:t>:</w:t>
      </w:r>
      <w:r w:rsidRPr="00DE52C3">
        <w:rPr>
          <w:rtl/>
        </w:rPr>
        <w:t xml:space="preserve"> 362 </w:t>
      </w:r>
      <w:r>
        <w:rPr>
          <w:rtl/>
        </w:rPr>
        <w:t>/</w:t>
      </w:r>
      <w:r w:rsidRPr="00DE52C3">
        <w:rPr>
          <w:rtl/>
        </w:rPr>
        <w:t xml:space="preserve"> 1039 والاستبصار 3</w:t>
      </w:r>
      <w:r w:rsidR="00211E62">
        <w:rPr>
          <w:rtl/>
        </w:rPr>
        <w:t>:</w:t>
      </w:r>
      <w:r w:rsidRPr="00DE52C3">
        <w:rPr>
          <w:rtl/>
        </w:rPr>
        <w:t xml:space="preserve"> 63 </w:t>
      </w:r>
      <w:r>
        <w:rPr>
          <w:rtl/>
        </w:rPr>
        <w:t>/</w:t>
      </w:r>
      <w:r w:rsidRPr="00DE52C3">
        <w:rPr>
          <w:rtl/>
        </w:rPr>
        <w:t xml:space="preserve"> 210</w:t>
      </w:r>
      <w:r>
        <w:rPr>
          <w:rtl/>
        </w:rPr>
        <w:t>.</w:t>
      </w:r>
      <w:r w:rsidRPr="00DE52C3">
        <w:rPr>
          <w:rtl/>
        </w:rPr>
        <w:t xml:space="preserve"> </w:t>
      </w:r>
    </w:p>
    <w:p w:rsidR="00C90F8A" w:rsidRPr="00DE52C3" w:rsidRDefault="00C90F8A" w:rsidP="00343F1C">
      <w:pPr>
        <w:pStyle w:val="libFootnote0"/>
        <w:rPr>
          <w:rtl/>
        </w:rPr>
      </w:pPr>
      <w:r w:rsidRPr="00DE52C3">
        <w:rPr>
          <w:rtl/>
        </w:rPr>
        <w:t xml:space="preserve">(2) تقدم في الحديث 1 من الباب 2 من هذه </w:t>
      </w:r>
      <w:r w:rsidR="00546DAE">
        <w:rPr>
          <w:rtl/>
        </w:rPr>
        <w:t xml:space="preserve">الأبواب </w:t>
      </w:r>
      <w:r>
        <w:rPr>
          <w:rtl/>
        </w:rPr>
        <w:t>.</w:t>
      </w:r>
      <w:r w:rsidRPr="00DE52C3">
        <w:rPr>
          <w:rtl/>
        </w:rPr>
        <w:t xml:space="preserve"> </w:t>
      </w:r>
    </w:p>
    <w:p w:rsidR="00C90F8A" w:rsidRPr="00DE52C3" w:rsidRDefault="00C90F8A" w:rsidP="00343F1C">
      <w:pPr>
        <w:pStyle w:val="libFootnote0"/>
        <w:rPr>
          <w:rtl/>
        </w:rPr>
      </w:pPr>
      <w:r w:rsidRPr="00DE52C3">
        <w:rPr>
          <w:rtl/>
        </w:rPr>
        <w:t>(3) يأتي في الاحاديث 1</w:t>
      </w:r>
      <w:r w:rsidR="00211E62">
        <w:rPr>
          <w:rtl/>
        </w:rPr>
        <w:t>،</w:t>
      </w:r>
      <w:r w:rsidRPr="00DE52C3">
        <w:rPr>
          <w:rtl/>
        </w:rPr>
        <w:t xml:space="preserve"> 2</w:t>
      </w:r>
      <w:r w:rsidR="00211E62">
        <w:rPr>
          <w:rtl/>
        </w:rPr>
        <w:t>،</w:t>
      </w:r>
      <w:r w:rsidRPr="00DE52C3">
        <w:rPr>
          <w:rtl/>
        </w:rPr>
        <w:t xml:space="preserve"> 4 من الباب 21 من هذه </w:t>
      </w:r>
      <w:r w:rsidR="00546DAE">
        <w:rPr>
          <w:rtl/>
        </w:rPr>
        <w:t xml:space="preserve">الأبواب </w:t>
      </w:r>
      <w:r w:rsidR="00211E62">
        <w:rPr>
          <w:rtl/>
        </w:rPr>
        <w:t>،</w:t>
      </w:r>
      <w:r w:rsidRPr="00DE52C3">
        <w:rPr>
          <w:rtl/>
        </w:rPr>
        <w:t xml:space="preserve"> وفي الحديثين 4</w:t>
      </w:r>
      <w:r w:rsidR="00211E62">
        <w:rPr>
          <w:rtl/>
        </w:rPr>
        <w:t>،</w:t>
      </w:r>
      <w:r w:rsidRPr="00DE52C3">
        <w:rPr>
          <w:rtl/>
        </w:rPr>
        <w:t xml:space="preserve"> 6 من الباب 35 من أبواب آداب التجارة</w:t>
      </w:r>
      <w:r>
        <w:rPr>
          <w:rtl/>
        </w:rPr>
        <w:t>.</w:t>
      </w:r>
    </w:p>
    <w:p w:rsidR="00C90F8A" w:rsidRDefault="00C90F8A" w:rsidP="00E436F7">
      <w:pPr>
        <w:pStyle w:val="libFootnoteCenterBold"/>
        <w:rPr>
          <w:rtl/>
        </w:rPr>
      </w:pPr>
      <w:r>
        <w:rPr>
          <w:rtl/>
        </w:rPr>
        <w:t xml:space="preserve">الباب 21 </w:t>
      </w:r>
    </w:p>
    <w:p w:rsidR="00C90F8A" w:rsidRDefault="00C90F8A" w:rsidP="00E436F7">
      <w:pPr>
        <w:pStyle w:val="libFootnoteCenterBold"/>
        <w:rPr>
          <w:rtl/>
        </w:rPr>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114 / 4 والتهذيب 6</w:t>
      </w:r>
      <w:r w:rsidR="00211E62">
        <w:rPr>
          <w:rtl/>
        </w:rPr>
        <w:t>:</w:t>
      </w:r>
      <w:r>
        <w:rPr>
          <w:rtl/>
        </w:rPr>
        <w:t xml:space="preserve"> 361 / 1037 والاستبصار 3</w:t>
      </w:r>
      <w:r w:rsidR="00211E62">
        <w:rPr>
          <w:rtl/>
        </w:rPr>
        <w:t>:</w:t>
      </w:r>
      <w:r>
        <w:rPr>
          <w:rtl/>
        </w:rPr>
        <w:t xml:space="preserve"> 62 / 208. </w:t>
      </w:r>
    </w:p>
    <w:p w:rsidR="00C90F8A" w:rsidRPr="00DE52C3" w:rsidRDefault="00C90F8A" w:rsidP="00F565AE">
      <w:pPr>
        <w:pStyle w:val="libFootnote0"/>
        <w:rPr>
          <w:rtl/>
        </w:rPr>
      </w:pPr>
      <w:r w:rsidRPr="00DE52C3">
        <w:rPr>
          <w:rtl/>
        </w:rPr>
        <w:t>(</w:t>
      </w:r>
      <w:r w:rsidR="00F565AE">
        <w:rPr>
          <w:rFonts w:hint="cs"/>
          <w:rtl/>
        </w:rPr>
        <w:t>4</w:t>
      </w:r>
      <w:r w:rsidRPr="00DE52C3">
        <w:rPr>
          <w:rtl/>
        </w:rPr>
        <w:t>) في العلل</w:t>
      </w:r>
      <w:r w:rsidR="00211E62">
        <w:rPr>
          <w:rtl/>
        </w:rPr>
        <w:t>:</w:t>
      </w:r>
      <w:r w:rsidRPr="00DE52C3">
        <w:rPr>
          <w:rtl/>
        </w:rPr>
        <w:t xml:space="preserve"> </w:t>
      </w:r>
      <w:r w:rsidRPr="00E436F7">
        <w:rPr>
          <w:rtl/>
        </w:rPr>
        <w:t>عزلته ( هامش</w:t>
      </w:r>
      <w:r w:rsidRPr="00DE52C3">
        <w:rPr>
          <w:rtl/>
        </w:rPr>
        <w:t xml:space="preserve"> المخطوط )</w:t>
      </w:r>
      <w:r>
        <w:rPr>
          <w:rtl/>
        </w:rPr>
        <w:t>.</w:t>
      </w:r>
      <w:r w:rsidRPr="00DE52C3">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الربا</w:t>
      </w:r>
      <w:r w:rsidR="00211E62">
        <w:rPr>
          <w:rtl/>
        </w:rPr>
        <w:t>،</w:t>
      </w:r>
      <w:r>
        <w:rPr>
          <w:rtl/>
        </w:rPr>
        <w:t xml:space="preserve"> ولا تسل</w:t>
      </w:r>
      <w:r w:rsidR="00E436F7">
        <w:rPr>
          <w:rFonts w:hint="cs"/>
          <w:rtl/>
        </w:rPr>
        <w:t>ّ</w:t>
      </w:r>
      <w:r>
        <w:rPr>
          <w:rtl/>
        </w:rPr>
        <w:t xml:space="preserve">مه </w:t>
      </w:r>
      <w:r w:rsidR="00E436F7">
        <w:rPr>
          <w:rtl/>
        </w:rPr>
        <w:t>بي</w:t>
      </w:r>
      <w:r w:rsidR="00F83C7A">
        <w:rPr>
          <w:rtl/>
        </w:rPr>
        <w:t xml:space="preserve">اع </w:t>
      </w:r>
      <w:r w:rsidR="00E436F7">
        <w:rPr>
          <w:rtl/>
        </w:rPr>
        <w:t xml:space="preserve">أكفان </w:t>
      </w:r>
      <w:r>
        <w:rPr>
          <w:rtl/>
        </w:rPr>
        <w:t>ف</w:t>
      </w:r>
      <w:r w:rsidR="003763A8">
        <w:rPr>
          <w:rtl/>
        </w:rPr>
        <w:t xml:space="preserve">إنّ </w:t>
      </w:r>
      <w:r>
        <w:rPr>
          <w:rtl/>
        </w:rPr>
        <w:t xml:space="preserve">صاحب </w:t>
      </w:r>
      <w:r w:rsidR="00F565AE">
        <w:rPr>
          <w:rtl/>
        </w:rPr>
        <w:t xml:space="preserve">الاكفان </w:t>
      </w:r>
      <w:r>
        <w:rPr>
          <w:rtl/>
        </w:rPr>
        <w:t xml:space="preserve">يسره الوباء </w:t>
      </w:r>
      <w:r w:rsidR="004352C0">
        <w:rPr>
          <w:rtl/>
        </w:rPr>
        <w:t xml:space="preserve">إذا </w:t>
      </w:r>
      <w:r>
        <w:rPr>
          <w:rtl/>
        </w:rPr>
        <w:t>كان</w:t>
      </w:r>
      <w:r w:rsidR="00211E62">
        <w:rPr>
          <w:rtl/>
        </w:rPr>
        <w:t>،</w:t>
      </w:r>
      <w:r>
        <w:rPr>
          <w:rtl/>
        </w:rPr>
        <w:t xml:space="preserve"> ولا تسلمه </w:t>
      </w:r>
      <w:r w:rsidR="00F83C7A">
        <w:rPr>
          <w:rtl/>
        </w:rPr>
        <w:t xml:space="preserve">بيّاع </w:t>
      </w:r>
      <w:r>
        <w:rPr>
          <w:rtl/>
        </w:rPr>
        <w:t>طعام فإنه لا يسلم من الاحتكار</w:t>
      </w:r>
      <w:r w:rsidR="00211E62">
        <w:rPr>
          <w:rtl/>
        </w:rPr>
        <w:t>،</w:t>
      </w:r>
      <w:r>
        <w:rPr>
          <w:rtl/>
        </w:rPr>
        <w:t xml:space="preserve"> ولا تسل</w:t>
      </w:r>
      <w:r w:rsidR="00633E00">
        <w:rPr>
          <w:rFonts w:hint="cs"/>
          <w:rtl/>
        </w:rPr>
        <w:t>ّ</w:t>
      </w:r>
      <w:r>
        <w:rPr>
          <w:rtl/>
        </w:rPr>
        <w:t>مه جزارا</w:t>
      </w:r>
      <w:r w:rsidR="00633E00">
        <w:rPr>
          <w:rFonts w:hint="cs"/>
          <w:rtl/>
        </w:rPr>
        <w:t>ً</w:t>
      </w:r>
      <w:r w:rsidR="00211E62">
        <w:rPr>
          <w:rtl/>
        </w:rPr>
        <w:t>،</w:t>
      </w:r>
      <w:r>
        <w:rPr>
          <w:rtl/>
        </w:rPr>
        <w:t xml:space="preserve"> ف</w:t>
      </w:r>
      <w:r w:rsidR="003763A8">
        <w:rPr>
          <w:rtl/>
        </w:rPr>
        <w:t xml:space="preserve">إنّ </w:t>
      </w:r>
      <w:r>
        <w:rPr>
          <w:rtl/>
        </w:rPr>
        <w:t>الجزار تسلب منه الرحمة</w:t>
      </w:r>
      <w:r w:rsidR="00211E62">
        <w:rPr>
          <w:rtl/>
        </w:rPr>
        <w:t>،</w:t>
      </w:r>
      <w:r>
        <w:rPr>
          <w:rtl/>
        </w:rPr>
        <w:t xml:space="preserve"> ولا تسل</w:t>
      </w:r>
      <w:r w:rsidR="00633E00">
        <w:rPr>
          <w:rFonts w:hint="cs"/>
          <w:rtl/>
        </w:rPr>
        <w:t>ّ</w:t>
      </w:r>
      <w:r>
        <w:rPr>
          <w:rtl/>
        </w:rPr>
        <w:t>مه نخاسا</w:t>
      </w:r>
      <w:r w:rsidR="00633E00">
        <w:rPr>
          <w:rFonts w:hint="cs"/>
          <w:rtl/>
        </w:rPr>
        <w:t>ً</w:t>
      </w:r>
      <w:r>
        <w:rPr>
          <w:rtl/>
        </w:rPr>
        <w:t xml:space="preserve"> ف</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شر الناس من باع الناس. </w:t>
      </w:r>
    </w:p>
    <w:p w:rsidR="00C90F8A" w:rsidRDefault="00C90F8A" w:rsidP="00760330">
      <w:pPr>
        <w:pStyle w:val="libNormal"/>
        <w:rPr>
          <w:rtl/>
        </w:rPr>
      </w:pPr>
      <w:r>
        <w:rPr>
          <w:rtl/>
        </w:rPr>
        <w:t xml:space="preserve">ورواه الصدوق 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بن </w:t>
      </w:r>
      <w:r w:rsidR="007D12B3">
        <w:rPr>
          <w:rtl/>
        </w:rPr>
        <w:t>محمّد</w:t>
      </w:r>
      <w:r w:rsidR="00343F1C">
        <w:rPr>
          <w:rtl/>
        </w:rPr>
        <w:t xml:space="preserve"> </w:t>
      </w:r>
      <w:r>
        <w:rPr>
          <w:rtl/>
        </w:rPr>
        <w:t xml:space="preserve">مثله </w:t>
      </w:r>
      <w:r w:rsidRPr="00E40572">
        <w:rPr>
          <w:rStyle w:val="libFootnotenumChar"/>
          <w:rtl/>
        </w:rPr>
        <w:t>(</w:t>
      </w:r>
      <w:r w:rsidR="00760330">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[ 22187 ]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طلحة بن زيد</w:t>
      </w:r>
      <w:r w:rsidR="00211E62">
        <w:rPr>
          <w:rtl/>
        </w:rPr>
        <w:t>،</w:t>
      </w:r>
      <w:r>
        <w:rPr>
          <w:rtl/>
        </w:rPr>
        <w:t xml:space="preserve"> عن أبي عبدالله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w:t>
      </w:r>
      <w:r w:rsidR="00D96DB8">
        <w:rPr>
          <w:rtl/>
        </w:rPr>
        <w:t xml:space="preserve">إنّي </w:t>
      </w:r>
      <w:r>
        <w:rPr>
          <w:rtl/>
        </w:rPr>
        <w:t>أعطيت خالتي غلاما</w:t>
      </w:r>
      <w:r w:rsidR="00C557F4">
        <w:rPr>
          <w:rFonts w:hint="cs"/>
          <w:rtl/>
        </w:rPr>
        <w:t>ً</w:t>
      </w:r>
      <w:r>
        <w:rPr>
          <w:rtl/>
        </w:rPr>
        <w:t xml:space="preserve"> ونهيتها </w:t>
      </w:r>
      <w:r w:rsidR="003763A8">
        <w:rPr>
          <w:rtl/>
        </w:rPr>
        <w:t xml:space="preserve">إنّ </w:t>
      </w:r>
      <w:r>
        <w:rPr>
          <w:rtl/>
        </w:rPr>
        <w:t>تجعله قص</w:t>
      </w:r>
      <w:r w:rsidR="00633E00">
        <w:rPr>
          <w:rFonts w:hint="cs"/>
          <w:rtl/>
        </w:rPr>
        <w:t>ّ</w:t>
      </w:r>
      <w:r>
        <w:rPr>
          <w:rtl/>
        </w:rPr>
        <w:t>ابا</w:t>
      </w:r>
      <w:r w:rsidR="00633E00">
        <w:rPr>
          <w:rFonts w:hint="cs"/>
          <w:rtl/>
        </w:rPr>
        <w:t>ً</w:t>
      </w:r>
      <w:r>
        <w:rPr>
          <w:rtl/>
        </w:rPr>
        <w:t xml:space="preserve"> أو حجاما</w:t>
      </w:r>
      <w:r w:rsidR="00C557F4">
        <w:rPr>
          <w:rFonts w:hint="cs"/>
          <w:rtl/>
        </w:rPr>
        <w:t>ً</w:t>
      </w:r>
      <w:r>
        <w:rPr>
          <w:rtl/>
        </w:rPr>
        <w:t xml:space="preserve"> أو صائغا</w:t>
      </w:r>
      <w:r w:rsidR="00C557F4">
        <w:rPr>
          <w:rFonts w:hint="cs"/>
          <w:rtl/>
        </w:rPr>
        <w:t>ً</w:t>
      </w:r>
      <w:r>
        <w:rPr>
          <w:rtl/>
        </w:rPr>
        <w:t xml:space="preserve">. </w:t>
      </w:r>
    </w:p>
    <w:p w:rsidR="00C90F8A" w:rsidRDefault="00C90F8A" w:rsidP="00760330">
      <w:pPr>
        <w:pStyle w:val="libNormal"/>
        <w:rPr>
          <w:rtl/>
        </w:rPr>
      </w:pPr>
      <w:r>
        <w:rPr>
          <w:rtl/>
        </w:rPr>
        <w:t xml:space="preserve">ورواه الصدوق في </w:t>
      </w:r>
      <w:r w:rsidRPr="00343F1C">
        <w:rPr>
          <w:rStyle w:val="libNormalChar"/>
          <w:rtl/>
        </w:rPr>
        <w:t xml:space="preserve">( </w:t>
      </w:r>
      <w:r>
        <w:rPr>
          <w:rtl/>
        </w:rPr>
        <w:t>العلل</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w:t>
      </w:r>
      <w:r w:rsidR="00760330">
        <w:rPr>
          <w:rStyle w:val="libFootnotenumChar"/>
          <w:rFonts w:hint="cs"/>
          <w:rtl/>
        </w:rPr>
        <w:t>2</w:t>
      </w:r>
      <w:r w:rsidRPr="00E40572">
        <w:rPr>
          <w:rStyle w:val="libFootnotenumChar"/>
          <w:rtl/>
        </w:rPr>
        <w:t>)</w:t>
      </w:r>
      <w:r>
        <w:rPr>
          <w:rtl/>
        </w:rPr>
        <w:t xml:space="preserve">. </w:t>
      </w:r>
    </w:p>
    <w:p w:rsidR="00C90F8A" w:rsidRDefault="00C90F8A" w:rsidP="00760330">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w:t>
      </w:r>
      <w:r w:rsidR="00760330">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[ 22188 ] </w:t>
      </w:r>
      <w:r>
        <w:rPr>
          <w:rtl/>
        </w:rPr>
        <w:t>3</w:t>
      </w:r>
      <w:r w:rsidR="00211E62">
        <w:rPr>
          <w:rtl/>
        </w:rPr>
        <w:t xml:space="preserve"> - </w:t>
      </w:r>
      <w:r>
        <w:rPr>
          <w:rtl/>
        </w:rPr>
        <w:t>وعنه</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بعض أصحابنا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 xml:space="preserve">في حديث </w:t>
      </w:r>
      <w:r w:rsidR="00F83C7A">
        <w:rPr>
          <w:rtl/>
        </w:rPr>
        <w:t xml:space="preserve">بيّاع </w:t>
      </w:r>
      <w:r>
        <w:rPr>
          <w:rtl/>
        </w:rPr>
        <w:t>الزيت</w:t>
      </w:r>
      <w:r w:rsidR="00211E62">
        <w:rPr>
          <w:rtl/>
        </w:rPr>
        <w:t xml:space="preserve"> - </w:t>
      </w:r>
      <w:r w:rsidR="00064AA7">
        <w:rPr>
          <w:rFonts w:hint="cs"/>
          <w:rtl/>
        </w:rPr>
        <w:t>أ</w:t>
      </w:r>
      <w:r w:rsidR="003763A8">
        <w:rPr>
          <w:rtl/>
        </w:rPr>
        <w:t xml:space="preserve">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سأل عنه فقالوا</w:t>
      </w:r>
      <w:r w:rsidR="00211E62">
        <w:rPr>
          <w:rtl/>
        </w:rPr>
        <w:t>:</w:t>
      </w:r>
      <w:r>
        <w:rPr>
          <w:rtl/>
        </w:rPr>
        <w:t xml:space="preserve"> مات ولقد </w:t>
      </w:r>
      <w:r w:rsidR="006204AE">
        <w:rPr>
          <w:rtl/>
        </w:rPr>
        <w:t xml:space="preserve">كان </w:t>
      </w:r>
      <w:r>
        <w:rPr>
          <w:rtl/>
        </w:rPr>
        <w:t>عندنا أمينا</w:t>
      </w:r>
      <w:r w:rsidR="00064AA7">
        <w:rPr>
          <w:rFonts w:hint="cs"/>
          <w:rtl/>
        </w:rPr>
        <w:t>ً</w:t>
      </w:r>
      <w:r>
        <w:rPr>
          <w:rtl/>
        </w:rPr>
        <w:t xml:space="preserve"> صدوقا</w:t>
      </w:r>
      <w:r w:rsidR="00064AA7">
        <w:rPr>
          <w:rFonts w:hint="cs"/>
          <w:rtl/>
        </w:rPr>
        <w:t>ً</w:t>
      </w:r>
      <w:r>
        <w:rPr>
          <w:rtl/>
        </w:rPr>
        <w:t xml:space="preserve"> </w:t>
      </w:r>
      <w:r w:rsidR="00ED520A">
        <w:rPr>
          <w:rtl/>
        </w:rPr>
        <w:t xml:space="preserve">إلّا </w:t>
      </w:r>
      <w:r>
        <w:rPr>
          <w:rtl/>
        </w:rPr>
        <w:t xml:space="preserve">أنه </w:t>
      </w:r>
      <w:r w:rsidR="006204AE">
        <w:rPr>
          <w:rtl/>
        </w:rPr>
        <w:t xml:space="preserve">كان </w:t>
      </w:r>
      <w:r>
        <w:rPr>
          <w:rtl/>
        </w:rPr>
        <w:t>فيه خصلة</w:t>
      </w:r>
      <w:r w:rsidR="00211E62">
        <w:rPr>
          <w:rtl/>
        </w:rPr>
        <w:t>،</w:t>
      </w:r>
      <w:r>
        <w:rPr>
          <w:rtl/>
        </w:rPr>
        <w:t xml:space="preserve"> قال</w:t>
      </w:r>
      <w:r w:rsidR="00211E62">
        <w:rPr>
          <w:rtl/>
        </w:rPr>
        <w:t>:</w:t>
      </w:r>
      <w:r>
        <w:rPr>
          <w:rtl/>
        </w:rPr>
        <w:t xml:space="preserve"> وما هي؟ قالوا</w:t>
      </w:r>
      <w:r w:rsidR="00211E62">
        <w:rPr>
          <w:rtl/>
        </w:rPr>
        <w:t>:</w:t>
      </w:r>
      <w:r>
        <w:rPr>
          <w:rtl/>
        </w:rPr>
        <w:t xml:space="preserve"> </w:t>
      </w:r>
      <w:r w:rsidR="006204AE">
        <w:rPr>
          <w:rtl/>
        </w:rPr>
        <w:t xml:space="preserve">كان </w:t>
      </w:r>
      <w:r>
        <w:rPr>
          <w:rtl/>
        </w:rPr>
        <w:t>يرهق</w:t>
      </w:r>
      <w:r w:rsidR="00211E62">
        <w:rPr>
          <w:rtl/>
        </w:rPr>
        <w:t xml:space="preserve"> - </w:t>
      </w:r>
      <w:r>
        <w:rPr>
          <w:rtl/>
        </w:rPr>
        <w:t>يعنون</w:t>
      </w:r>
      <w:r w:rsidR="00211E62">
        <w:rPr>
          <w:rtl/>
        </w:rPr>
        <w:t>:</w:t>
      </w:r>
      <w:r>
        <w:rPr>
          <w:rtl/>
        </w:rPr>
        <w:t xml:space="preserve"> يتبع النساء</w:t>
      </w:r>
      <w:r w:rsidR="00211E62">
        <w:rPr>
          <w:rtl/>
        </w:rPr>
        <w:t xml:space="preserve"> - </w:t>
      </w:r>
      <w:r>
        <w:rPr>
          <w:rtl/>
        </w:rPr>
        <w:t xml:space="preserve">فقال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لقد </w:t>
      </w:r>
      <w:r w:rsidR="006204AE">
        <w:rPr>
          <w:rtl/>
        </w:rPr>
        <w:t xml:space="preserve">كان </w:t>
      </w:r>
      <w:r>
        <w:rPr>
          <w:rtl/>
        </w:rPr>
        <w:t>يحبني حب</w:t>
      </w:r>
      <w:r w:rsidR="00760330">
        <w:rPr>
          <w:rFonts w:hint="cs"/>
          <w:rtl/>
        </w:rPr>
        <w:t>ّ</w:t>
      </w:r>
      <w:r>
        <w:rPr>
          <w:rtl/>
        </w:rPr>
        <w:t>ا</w:t>
      </w:r>
      <w:r w:rsidR="00760330">
        <w:rPr>
          <w:rFonts w:hint="cs"/>
          <w:rtl/>
        </w:rPr>
        <w:t>َ</w:t>
      </w:r>
      <w:r w:rsidR="00211E62">
        <w:rPr>
          <w:rtl/>
        </w:rPr>
        <w:t>،</w:t>
      </w:r>
      <w:r>
        <w:rPr>
          <w:rtl/>
        </w:rPr>
        <w:t xml:space="preserve"> لو </w:t>
      </w:r>
      <w:r w:rsidR="006204AE">
        <w:rPr>
          <w:rtl/>
        </w:rPr>
        <w:t xml:space="preserve">كان </w:t>
      </w:r>
      <w:r>
        <w:rPr>
          <w:rtl/>
        </w:rPr>
        <w:t>نخاسا</w:t>
      </w:r>
      <w:r w:rsidR="00760330">
        <w:rPr>
          <w:rFonts w:hint="cs"/>
          <w:rtl/>
        </w:rPr>
        <w:t>ً</w:t>
      </w:r>
      <w:r>
        <w:rPr>
          <w:rtl/>
        </w:rPr>
        <w:t xml:space="preserve"> لغفر الله له. </w:t>
      </w:r>
    </w:p>
    <w:p w:rsidR="00C90F8A" w:rsidRDefault="00343F1C" w:rsidP="00343F1C">
      <w:pPr>
        <w:pStyle w:val="libLine"/>
        <w:rPr>
          <w:rtl/>
        </w:rPr>
      </w:pPr>
      <w:r>
        <w:rPr>
          <w:rtl/>
        </w:rPr>
        <w:t>____________________</w:t>
      </w:r>
    </w:p>
    <w:p w:rsidR="00C90F8A" w:rsidRPr="00D33916" w:rsidRDefault="00C90F8A" w:rsidP="00760330">
      <w:pPr>
        <w:pStyle w:val="libFootnote0"/>
        <w:rPr>
          <w:rtl/>
        </w:rPr>
      </w:pPr>
      <w:r w:rsidRPr="00D33916">
        <w:rPr>
          <w:rtl/>
        </w:rPr>
        <w:t>(</w:t>
      </w:r>
      <w:r w:rsidR="00760330">
        <w:rPr>
          <w:rFonts w:hint="cs"/>
          <w:rtl/>
        </w:rPr>
        <w:t>1</w:t>
      </w:r>
      <w:r w:rsidRPr="00D33916">
        <w:rPr>
          <w:rtl/>
        </w:rPr>
        <w:t>) علل الشرائع</w:t>
      </w:r>
      <w:r w:rsidR="00211E62">
        <w:rPr>
          <w:rtl/>
        </w:rPr>
        <w:t>:</w:t>
      </w:r>
      <w:r w:rsidRPr="00D33916">
        <w:rPr>
          <w:rtl/>
        </w:rPr>
        <w:t xml:space="preserve"> 530 </w:t>
      </w:r>
      <w:r>
        <w:rPr>
          <w:rtl/>
        </w:rPr>
        <w:t>/</w:t>
      </w:r>
      <w:r w:rsidRPr="00D33916">
        <w:rPr>
          <w:rtl/>
        </w:rPr>
        <w:t xml:space="preserve"> 1</w:t>
      </w:r>
      <w:r>
        <w:rPr>
          <w:rtl/>
        </w:rPr>
        <w:t>.</w:t>
      </w:r>
      <w:r w:rsidRPr="00D33916">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114 / 5 وأورده في الحديث 8 من الباب 9 من هذه </w:t>
      </w:r>
      <w:r w:rsidR="00546DAE">
        <w:rPr>
          <w:rtl/>
        </w:rPr>
        <w:t xml:space="preserve">الأبواب </w:t>
      </w:r>
      <w:r>
        <w:rPr>
          <w:rtl/>
        </w:rPr>
        <w:t xml:space="preserve">. </w:t>
      </w:r>
    </w:p>
    <w:p w:rsidR="00C90F8A" w:rsidRPr="00D33916" w:rsidRDefault="00C90F8A" w:rsidP="00760330">
      <w:pPr>
        <w:pStyle w:val="libFootnote0"/>
        <w:rPr>
          <w:rtl/>
        </w:rPr>
      </w:pPr>
      <w:r w:rsidRPr="00D33916">
        <w:rPr>
          <w:rtl/>
        </w:rPr>
        <w:t>(</w:t>
      </w:r>
      <w:r w:rsidR="00760330">
        <w:rPr>
          <w:rFonts w:hint="cs"/>
          <w:rtl/>
        </w:rPr>
        <w:t>2</w:t>
      </w:r>
      <w:r w:rsidRPr="00D33916">
        <w:rPr>
          <w:rtl/>
        </w:rPr>
        <w:t>) علل الشرائع</w:t>
      </w:r>
      <w:r w:rsidR="00211E62">
        <w:rPr>
          <w:rtl/>
        </w:rPr>
        <w:t>:</w:t>
      </w:r>
      <w:r w:rsidRPr="00D33916">
        <w:rPr>
          <w:rtl/>
        </w:rPr>
        <w:t xml:space="preserve"> 530 </w:t>
      </w:r>
      <w:r>
        <w:rPr>
          <w:rtl/>
        </w:rPr>
        <w:t>/</w:t>
      </w:r>
      <w:r w:rsidRPr="00D33916">
        <w:rPr>
          <w:rtl/>
        </w:rPr>
        <w:t xml:space="preserve"> 3</w:t>
      </w:r>
      <w:r>
        <w:rPr>
          <w:rtl/>
        </w:rPr>
        <w:t>.</w:t>
      </w:r>
      <w:r w:rsidRPr="00D33916">
        <w:rPr>
          <w:rtl/>
        </w:rPr>
        <w:t xml:space="preserve"> </w:t>
      </w:r>
    </w:p>
    <w:p w:rsidR="00C90F8A" w:rsidRPr="00D33916" w:rsidRDefault="00C90F8A" w:rsidP="00760330">
      <w:pPr>
        <w:pStyle w:val="libFootnote0"/>
        <w:rPr>
          <w:rtl/>
        </w:rPr>
      </w:pPr>
      <w:r w:rsidRPr="00D33916">
        <w:rPr>
          <w:rtl/>
        </w:rPr>
        <w:t>(</w:t>
      </w:r>
      <w:r w:rsidR="00760330">
        <w:rPr>
          <w:rFonts w:hint="cs"/>
          <w:rtl/>
        </w:rPr>
        <w:t>3</w:t>
      </w:r>
      <w:r w:rsidRPr="00D33916">
        <w:rPr>
          <w:rtl/>
        </w:rPr>
        <w:t>) التهذيب 6</w:t>
      </w:r>
      <w:r w:rsidR="00211E62">
        <w:rPr>
          <w:rtl/>
        </w:rPr>
        <w:t>:</w:t>
      </w:r>
      <w:r w:rsidRPr="00D33916">
        <w:rPr>
          <w:rtl/>
        </w:rPr>
        <w:t xml:space="preserve"> 363 </w:t>
      </w:r>
      <w:r>
        <w:rPr>
          <w:rtl/>
        </w:rPr>
        <w:t>/</w:t>
      </w:r>
      <w:r w:rsidRPr="00D33916">
        <w:rPr>
          <w:rtl/>
        </w:rPr>
        <w:t xml:space="preserve"> 1041 والاستبصار 3</w:t>
      </w:r>
      <w:r w:rsidR="00211E62">
        <w:rPr>
          <w:rtl/>
        </w:rPr>
        <w:t>:</w:t>
      </w:r>
      <w:r w:rsidRPr="00D33916">
        <w:rPr>
          <w:rtl/>
        </w:rPr>
        <w:t xml:space="preserve"> 64 </w:t>
      </w:r>
      <w:r>
        <w:rPr>
          <w:rtl/>
        </w:rPr>
        <w:t>/</w:t>
      </w:r>
      <w:r w:rsidRPr="00D33916">
        <w:rPr>
          <w:rtl/>
        </w:rPr>
        <w:t xml:space="preserve"> 212</w:t>
      </w:r>
      <w:r>
        <w:rPr>
          <w:rtl/>
        </w:rPr>
        <w:t>.</w:t>
      </w:r>
      <w:r w:rsidRPr="00D33916">
        <w:rPr>
          <w:rtl/>
        </w:rPr>
        <w:t xml:space="preserve"> </w:t>
      </w:r>
    </w:p>
    <w:p w:rsidR="00C90F8A" w:rsidRDefault="00C90F8A" w:rsidP="00343F1C">
      <w:pPr>
        <w:pStyle w:val="libFootnote0"/>
        <w:rPr>
          <w:rtl/>
        </w:rPr>
      </w:pPr>
      <w:r>
        <w:rPr>
          <w:rtl/>
        </w:rPr>
        <w:t>3</w:t>
      </w:r>
      <w:r w:rsidR="00211E62">
        <w:rPr>
          <w:rtl/>
        </w:rPr>
        <w:t xml:space="preserve"> - </w:t>
      </w:r>
      <w:r>
        <w:rPr>
          <w:rtl/>
        </w:rPr>
        <w:t>الكافي 8</w:t>
      </w:r>
      <w:r w:rsidR="00211E62">
        <w:rPr>
          <w:rtl/>
        </w:rPr>
        <w:t>:</w:t>
      </w:r>
      <w:r>
        <w:rPr>
          <w:rtl/>
        </w:rPr>
        <w:t xml:space="preserve"> 77 / 31.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[ 22189 ] </w:t>
      </w:r>
      <w:r>
        <w:rPr>
          <w:rtl/>
        </w:rPr>
        <w:t>4</w:t>
      </w:r>
      <w:r w:rsidR="00211E62">
        <w:rPr>
          <w:rtl/>
        </w:rPr>
        <w:t xml:space="preserve"> - </w:t>
      </w:r>
      <w:r w:rsidR="007D12B3">
        <w:rPr>
          <w:rtl/>
        </w:rPr>
        <w:t>محمّد</w:t>
      </w:r>
      <w:r w:rsidR="00343F1C">
        <w:rPr>
          <w:rtl/>
        </w:rPr>
        <w:t xml:space="preserve"> </w:t>
      </w:r>
      <w:r>
        <w:rPr>
          <w:rtl/>
        </w:rPr>
        <w:t xml:space="preserve">بن الحسن الطوسي بإسناده عن </w:t>
      </w:r>
      <w:r w:rsidR="007D12B3">
        <w:rPr>
          <w:rtl/>
        </w:rPr>
        <w:t>محمّد</w:t>
      </w:r>
      <w:r w:rsidR="00343F1C">
        <w:rPr>
          <w:rtl/>
        </w:rPr>
        <w:t xml:space="preserve"> </w:t>
      </w:r>
      <w:r>
        <w:rPr>
          <w:rtl/>
        </w:rPr>
        <w:t>بن الحسن الصفار</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عبدالله الدهقان</w:t>
      </w:r>
      <w:r w:rsidR="00211E62">
        <w:rPr>
          <w:rtl/>
        </w:rPr>
        <w:t>،</w:t>
      </w:r>
      <w:r>
        <w:rPr>
          <w:rtl/>
        </w:rPr>
        <w:t xml:space="preserve"> عن درست بن أبي منصور الواسطي</w:t>
      </w:r>
      <w:r w:rsidR="00211E62">
        <w:rPr>
          <w:rtl/>
        </w:rPr>
        <w:t>،</w:t>
      </w:r>
      <w:r>
        <w:rPr>
          <w:rtl/>
        </w:rPr>
        <w:t xml:space="preserve"> عن إبراهيم بن عبد الحميد</w:t>
      </w:r>
      <w:r w:rsidR="00211E62">
        <w:rPr>
          <w:rtl/>
        </w:rPr>
        <w:t>،</w:t>
      </w:r>
      <w:r>
        <w:rPr>
          <w:rtl/>
        </w:rPr>
        <w:t xml:space="preserve"> عن أبي الحسن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جاء رجل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w:t>
      </w:r>
      <w:r w:rsidR="00211E62">
        <w:rPr>
          <w:rtl/>
        </w:rPr>
        <w:t>:</w:t>
      </w:r>
      <w:r>
        <w:rPr>
          <w:rtl/>
        </w:rPr>
        <w:t xml:space="preserve"> يا رسول الله قد علّمت ابني هذا الكتابة ففي </w:t>
      </w:r>
      <w:r w:rsidR="002E2391">
        <w:rPr>
          <w:rtl/>
        </w:rPr>
        <w:t xml:space="preserve">أيّ </w:t>
      </w:r>
      <w:r>
        <w:rPr>
          <w:rtl/>
        </w:rPr>
        <w:t>شيء أسلمه؟ فقال</w:t>
      </w:r>
      <w:r w:rsidR="00211E62">
        <w:rPr>
          <w:rtl/>
        </w:rPr>
        <w:t>:</w:t>
      </w:r>
      <w:r>
        <w:rPr>
          <w:rtl/>
        </w:rPr>
        <w:t xml:space="preserve"> أسلمه لله أبوك ولا تسلمه في خمس</w:t>
      </w:r>
      <w:r w:rsidR="00211E62">
        <w:rPr>
          <w:rtl/>
        </w:rPr>
        <w:t>:</w:t>
      </w:r>
      <w:r>
        <w:rPr>
          <w:rtl/>
        </w:rPr>
        <w:t xml:space="preserve"> لا تسلمه سبّاءً ولا صائغا ولا قصابا ولا حناطا ولا نخ</w:t>
      </w:r>
      <w:r w:rsidR="00A05BE4">
        <w:rPr>
          <w:rFonts w:hint="cs"/>
          <w:rtl/>
        </w:rPr>
        <w:t>ّ</w:t>
      </w:r>
      <w:r>
        <w:rPr>
          <w:rtl/>
        </w:rPr>
        <w:t>اسا</w:t>
      </w:r>
      <w:r w:rsidR="00A05BE4">
        <w:rPr>
          <w:rFonts w:hint="cs"/>
          <w:rtl/>
        </w:rPr>
        <w:t>ً</w:t>
      </w:r>
      <w:r>
        <w:rPr>
          <w:rtl/>
        </w:rPr>
        <w:t xml:space="preserve">. </w:t>
      </w:r>
    </w:p>
    <w:p w:rsidR="00C90F8A" w:rsidRDefault="00C90F8A" w:rsidP="00E40572">
      <w:pPr>
        <w:pStyle w:val="libNormal"/>
        <w:rPr>
          <w:rtl/>
        </w:rPr>
      </w:pPr>
      <w:r>
        <w:rPr>
          <w:rtl/>
        </w:rPr>
        <w:t>قال</w:t>
      </w:r>
      <w:r w:rsidR="00211E62">
        <w:rPr>
          <w:rtl/>
        </w:rPr>
        <w:t>:</w:t>
      </w:r>
      <w:r>
        <w:rPr>
          <w:rtl/>
        </w:rPr>
        <w:t xml:space="preserve"> فقال</w:t>
      </w:r>
      <w:r w:rsidR="00211E62">
        <w:rPr>
          <w:rtl/>
        </w:rPr>
        <w:t>:</w:t>
      </w:r>
      <w:r>
        <w:rPr>
          <w:rtl/>
        </w:rPr>
        <w:t xml:space="preserve"> يا رسول الله ما السباء؟ قال</w:t>
      </w:r>
      <w:r w:rsidR="00211E62">
        <w:rPr>
          <w:rtl/>
        </w:rPr>
        <w:t>:</w:t>
      </w:r>
      <w:r>
        <w:rPr>
          <w:rtl/>
        </w:rPr>
        <w:t xml:space="preserve"> </w:t>
      </w:r>
      <w:r w:rsidR="00584DEF">
        <w:rPr>
          <w:rtl/>
        </w:rPr>
        <w:t xml:space="preserve">الّذي </w:t>
      </w:r>
      <w:r>
        <w:rPr>
          <w:rtl/>
        </w:rPr>
        <w:t>يبيع الاكفان</w:t>
      </w:r>
      <w:r w:rsidR="00211E62">
        <w:rPr>
          <w:rtl/>
        </w:rPr>
        <w:t>،</w:t>
      </w:r>
      <w:r>
        <w:rPr>
          <w:rtl/>
        </w:rPr>
        <w:t xml:space="preserve"> ويتمنى موت اُمّتي</w:t>
      </w:r>
      <w:r w:rsidR="00211E62">
        <w:rPr>
          <w:rtl/>
        </w:rPr>
        <w:t>،</w:t>
      </w:r>
      <w:r>
        <w:rPr>
          <w:rtl/>
        </w:rPr>
        <w:t xml:space="preserve"> وللمولود من اُمّتي أحب</w:t>
      </w:r>
      <w:r w:rsidR="00A05BE4">
        <w:rPr>
          <w:rFonts w:hint="cs"/>
          <w:rtl/>
        </w:rPr>
        <w:t>ّ</w:t>
      </w:r>
      <w:r>
        <w:rPr>
          <w:rtl/>
        </w:rPr>
        <w:t xml:space="preserve"> إلي مما طلعت عليه الشمس. </w:t>
      </w:r>
    </w:p>
    <w:p w:rsidR="00C90F8A" w:rsidRDefault="00C90F8A" w:rsidP="00E40572">
      <w:pPr>
        <w:pStyle w:val="libNormal"/>
        <w:rPr>
          <w:rtl/>
        </w:rPr>
      </w:pPr>
      <w:r>
        <w:rPr>
          <w:rtl/>
        </w:rPr>
        <w:t>وأم</w:t>
      </w:r>
      <w:r w:rsidR="00A05BE4">
        <w:rPr>
          <w:rFonts w:hint="cs"/>
          <w:rtl/>
        </w:rPr>
        <w:t>ّ</w:t>
      </w:r>
      <w:r>
        <w:rPr>
          <w:rtl/>
        </w:rPr>
        <w:t>ا الصائغ</w:t>
      </w:r>
      <w:r w:rsidR="00211E62">
        <w:rPr>
          <w:rtl/>
        </w:rPr>
        <w:t>:</w:t>
      </w:r>
      <w:r>
        <w:rPr>
          <w:rtl/>
        </w:rPr>
        <w:t xml:space="preserve"> فإن</w:t>
      </w:r>
      <w:r w:rsidR="00A05BE4">
        <w:rPr>
          <w:rFonts w:hint="cs"/>
          <w:rtl/>
        </w:rPr>
        <w:t>ّ</w:t>
      </w:r>
      <w:r>
        <w:rPr>
          <w:rtl/>
        </w:rPr>
        <w:t xml:space="preserve">ه يعالج زين </w:t>
      </w:r>
      <w:r w:rsidRPr="00E40572">
        <w:rPr>
          <w:rStyle w:val="libFootnotenumChar"/>
          <w:rtl/>
        </w:rPr>
        <w:t>(1)</w:t>
      </w:r>
      <w:r>
        <w:rPr>
          <w:rtl/>
        </w:rPr>
        <w:t xml:space="preserve"> اُمّتي. </w:t>
      </w:r>
    </w:p>
    <w:p w:rsidR="00C90F8A" w:rsidRDefault="00C90F8A" w:rsidP="00E40572">
      <w:pPr>
        <w:pStyle w:val="libNormal"/>
        <w:rPr>
          <w:rtl/>
        </w:rPr>
      </w:pPr>
      <w:r>
        <w:rPr>
          <w:rtl/>
        </w:rPr>
        <w:t>وأم</w:t>
      </w:r>
      <w:r w:rsidR="00A05BE4">
        <w:rPr>
          <w:rFonts w:hint="cs"/>
          <w:rtl/>
        </w:rPr>
        <w:t>ّ</w:t>
      </w:r>
      <w:r>
        <w:rPr>
          <w:rtl/>
        </w:rPr>
        <w:t>ا القص</w:t>
      </w:r>
      <w:r w:rsidR="00A05BE4">
        <w:rPr>
          <w:rFonts w:hint="cs"/>
          <w:rtl/>
        </w:rPr>
        <w:t>ّ</w:t>
      </w:r>
      <w:r>
        <w:rPr>
          <w:rtl/>
        </w:rPr>
        <w:t>اب</w:t>
      </w:r>
      <w:r w:rsidR="00211E62">
        <w:rPr>
          <w:rtl/>
        </w:rPr>
        <w:t>:</w:t>
      </w:r>
      <w:r>
        <w:rPr>
          <w:rtl/>
        </w:rPr>
        <w:t xml:space="preserve"> فإن</w:t>
      </w:r>
      <w:r w:rsidR="00501911">
        <w:rPr>
          <w:rFonts w:hint="cs"/>
          <w:rtl/>
        </w:rPr>
        <w:t>ّ</w:t>
      </w:r>
      <w:r>
        <w:rPr>
          <w:rtl/>
        </w:rPr>
        <w:t xml:space="preserve">ه يذبح </w:t>
      </w:r>
      <w:r w:rsidR="005806C0">
        <w:rPr>
          <w:rtl/>
        </w:rPr>
        <w:t xml:space="preserve">حتّى </w:t>
      </w:r>
      <w:r>
        <w:rPr>
          <w:rtl/>
        </w:rPr>
        <w:t xml:space="preserve">تذهب الرحمة من قلبه. </w:t>
      </w:r>
    </w:p>
    <w:p w:rsidR="00C90F8A" w:rsidRDefault="00C90F8A" w:rsidP="00E40572">
      <w:pPr>
        <w:pStyle w:val="libNormal"/>
        <w:rPr>
          <w:rtl/>
        </w:rPr>
      </w:pPr>
      <w:r>
        <w:rPr>
          <w:rtl/>
        </w:rPr>
        <w:t>وأم</w:t>
      </w:r>
      <w:r w:rsidR="00A05BE4">
        <w:rPr>
          <w:rFonts w:hint="cs"/>
          <w:rtl/>
        </w:rPr>
        <w:t>ّ</w:t>
      </w:r>
      <w:r>
        <w:rPr>
          <w:rtl/>
        </w:rPr>
        <w:t>ا الحناط</w:t>
      </w:r>
      <w:r w:rsidR="00211E62">
        <w:rPr>
          <w:rtl/>
        </w:rPr>
        <w:t>:</w:t>
      </w:r>
      <w:r>
        <w:rPr>
          <w:rtl/>
        </w:rPr>
        <w:t xml:space="preserve"> فإن</w:t>
      </w:r>
      <w:r w:rsidR="00501911">
        <w:rPr>
          <w:rFonts w:hint="cs"/>
          <w:rtl/>
        </w:rPr>
        <w:t>ّ</w:t>
      </w:r>
      <w:r>
        <w:rPr>
          <w:rtl/>
        </w:rPr>
        <w:t>ه يحتكر الطعام على اُمّتي</w:t>
      </w:r>
      <w:r w:rsidR="00211E62">
        <w:rPr>
          <w:rtl/>
        </w:rPr>
        <w:t>،</w:t>
      </w:r>
      <w:r>
        <w:rPr>
          <w:rtl/>
        </w:rPr>
        <w:t xml:space="preserve"> ولئن يلقى الله العبد سارقا</w:t>
      </w:r>
      <w:r w:rsidR="00501911">
        <w:rPr>
          <w:rFonts w:hint="cs"/>
          <w:rtl/>
        </w:rPr>
        <w:t>ً</w:t>
      </w:r>
      <w:r>
        <w:rPr>
          <w:rtl/>
        </w:rPr>
        <w:t xml:space="preserve"> أحب إليّ من </w:t>
      </w:r>
      <w:r w:rsidR="003763A8">
        <w:rPr>
          <w:rtl/>
        </w:rPr>
        <w:t xml:space="preserve">إنّ </w:t>
      </w:r>
      <w:r>
        <w:rPr>
          <w:rtl/>
        </w:rPr>
        <w:t>يلقاه قد احتكر الطعام أربعين يوما</w:t>
      </w:r>
      <w:r w:rsidR="00501911">
        <w:rPr>
          <w:rFonts w:hint="cs"/>
          <w:rtl/>
        </w:rPr>
        <w:t>ً</w:t>
      </w:r>
      <w:r>
        <w:rPr>
          <w:rtl/>
        </w:rPr>
        <w:t xml:space="preserve">. </w:t>
      </w:r>
    </w:p>
    <w:p w:rsidR="00C90F8A" w:rsidRDefault="00C90F8A" w:rsidP="00E40572">
      <w:pPr>
        <w:pStyle w:val="libNormal"/>
        <w:rPr>
          <w:rtl/>
        </w:rPr>
      </w:pPr>
      <w:r>
        <w:rPr>
          <w:rtl/>
        </w:rPr>
        <w:t>وأما النخاس</w:t>
      </w:r>
      <w:r w:rsidR="00211E62">
        <w:rPr>
          <w:rtl/>
        </w:rPr>
        <w:t>:</w:t>
      </w:r>
      <w:r>
        <w:rPr>
          <w:rtl/>
        </w:rPr>
        <w:t xml:space="preserve"> فإنه أت</w:t>
      </w:r>
      <w:r w:rsidR="00D96DB8">
        <w:rPr>
          <w:rtl/>
        </w:rPr>
        <w:t xml:space="preserve">إنّي </w:t>
      </w:r>
      <w:r>
        <w:rPr>
          <w:rtl/>
        </w:rPr>
        <w:t>جبرئيل فقال</w:t>
      </w:r>
      <w:r w:rsidR="00211E62">
        <w:rPr>
          <w:rtl/>
        </w:rPr>
        <w:t>:</w:t>
      </w:r>
      <w:r>
        <w:rPr>
          <w:rtl/>
        </w:rPr>
        <w:t xml:space="preserve"> يا </w:t>
      </w:r>
      <w:r w:rsidR="007D12B3">
        <w:rPr>
          <w:rtl/>
        </w:rPr>
        <w:t>محمّد</w:t>
      </w:r>
      <w:r w:rsidR="00343F1C">
        <w:rPr>
          <w:rtl/>
        </w:rPr>
        <w:t xml:space="preserve"> </w:t>
      </w:r>
      <w:r w:rsidR="003763A8">
        <w:rPr>
          <w:rtl/>
        </w:rPr>
        <w:t xml:space="preserve">إنّ </w:t>
      </w:r>
      <w:r>
        <w:rPr>
          <w:rtl/>
        </w:rPr>
        <w:t xml:space="preserve">شرار اُمّتك </w:t>
      </w:r>
      <w:r w:rsidR="00017A37">
        <w:rPr>
          <w:rtl/>
        </w:rPr>
        <w:t xml:space="preserve">الّذين </w:t>
      </w:r>
      <w:r>
        <w:rPr>
          <w:rtl/>
        </w:rPr>
        <w:t xml:space="preserve">يبيعون الناس. </w:t>
      </w:r>
    </w:p>
    <w:p w:rsidR="00C90F8A" w:rsidRDefault="00C90F8A" w:rsidP="00E40572">
      <w:pPr>
        <w:pStyle w:val="libNormal"/>
        <w:rPr>
          <w:rtl/>
        </w:rPr>
      </w:pPr>
      <w:r>
        <w:rPr>
          <w:rtl/>
        </w:rPr>
        <w:t xml:space="preserve">ورواه الصدوق بإسناده عن إبراهيم بن عبد الحميد </w:t>
      </w:r>
      <w:r w:rsidRPr="00E40572">
        <w:rPr>
          <w:rStyle w:val="libFootnotenumChar"/>
          <w:rtl/>
        </w:rPr>
        <w:t>(2)</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عن سعد بن عبدالله</w:t>
      </w:r>
      <w:r w:rsidR="00211E62">
        <w:rPr>
          <w:rtl/>
        </w:rPr>
        <w:t>،</w:t>
      </w:r>
      <w:r>
        <w:rPr>
          <w:rtl/>
        </w:rPr>
        <w:t xml:space="preserve"> عن أحمد ابن أبي عبدالله</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الكوفي</w:t>
      </w:r>
      <w:r w:rsidR="00211E62">
        <w:rPr>
          <w:rtl/>
        </w:rPr>
        <w:t>،</w:t>
      </w:r>
      <w:r>
        <w:rPr>
          <w:rtl/>
        </w:rPr>
        <w:t xml:space="preserve"> عن عبيدالله الدهق</w:t>
      </w:r>
      <w:r w:rsidR="003763A8">
        <w:rPr>
          <w:rtl/>
        </w:rPr>
        <w:t xml:space="preserve">إنّ </w:t>
      </w:r>
      <w:r w:rsidRPr="00E40572">
        <w:rPr>
          <w:rStyle w:val="libFootnotenumChar"/>
          <w:rtl/>
        </w:rPr>
        <w:t>(3)</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362 / 1038 والاستبصار 3</w:t>
      </w:r>
      <w:r w:rsidR="00211E62">
        <w:rPr>
          <w:rtl/>
        </w:rPr>
        <w:t>:</w:t>
      </w:r>
      <w:r>
        <w:rPr>
          <w:rtl/>
        </w:rPr>
        <w:t xml:space="preserve"> 63 / 209. </w:t>
      </w:r>
    </w:p>
    <w:p w:rsidR="00C90F8A" w:rsidRPr="00D33916" w:rsidRDefault="00C90F8A" w:rsidP="00343F1C">
      <w:pPr>
        <w:pStyle w:val="libFootnote0"/>
        <w:rPr>
          <w:rtl/>
        </w:rPr>
      </w:pPr>
      <w:r w:rsidRPr="00D33916">
        <w:rPr>
          <w:rtl/>
        </w:rPr>
        <w:t>(1) في الفقيه</w:t>
      </w:r>
      <w:r w:rsidR="00211E62">
        <w:rPr>
          <w:rtl/>
        </w:rPr>
        <w:t>:</w:t>
      </w:r>
      <w:r w:rsidRPr="00D33916">
        <w:rPr>
          <w:rtl/>
        </w:rPr>
        <w:t xml:space="preserve"> </w:t>
      </w:r>
      <w:r w:rsidRPr="00501911">
        <w:rPr>
          <w:rtl/>
        </w:rPr>
        <w:t>غنى ( هامش</w:t>
      </w:r>
      <w:r w:rsidRPr="00D33916">
        <w:rPr>
          <w:rtl/>
        </w:rPr>
        <w:t xml:space="preserve"> المخطوط )</w:t>
      </w:r>
      <w:r w:rsidR="00211E62">
        <w:rPr>
          <w:rtl/>
        </w:rPr>
        <w:t>،</w:t>
      </w:r>
      <w:r w:rsidRPr="00D33916">
        <w:rPr>
          <w:rtl/>
        </w:rPr>
        <w:t xml:space="preserve"> وفي المصدر</w:t>
      </w:r>
      <w:r w:rsidR="00211E62">
        <w:rPr>
          <w:rtl/>
        </w:rPr>
        <w:t>:</w:t>
      </w:r>
      <w:r w:rsidRPr="00D33916">
        <w:rPr>
          <w:rtl/>
        </w:rPr>
        <w:t xml:space="preserve"> رين</w:t>
      </w:r>
      <w:r w:rsidR="00211E62">
        <w:rPr>
          <w:rtl/>
        </w:rPr>
        <w:t>،</w:t>
      </w:r>
      <w:r w:rsidRPr="00D33916">
        <w:rPr>
          <w:rtl/>
        </w:rPr>
        <w:t xml:space="preserve"> وفي نسخة من الفقيه</w:t>
      </w:r>
      <w:r w:rsidR="00211E62">
        <w:rPr>
          <w:rtl/>
        </w:rPr>
        <w:t>:</w:t>
      </w:r>
      <w:r w:rsidRPr="00D33916">
        <w:rPr>
          <w:rtl/>
        </w:rPr>
        <w:t xml:space="preserve"> غبن</w:t>
      </w:r>
      <w:r>
        <w:rPr>
          <w:rtl/>
        </w:rPr>
        <w:t>.</w:t>
      </w:r>
      <w:r w:rsidRPr="00D33916">
        <w:rPr>
          <w:rtl/>
        </w:rPr>
        <w:t xml:space="preserve"> </w:t>
      </w:r>
    </w:p>
    <w:p w:rsidR="00C90F8A" w:rsidRPr="00D33916" w:rsidRDefault="00C90F8A" w:rsidP="00343F1C">
      <w:pPr>
        <w:pStyle w:val="libFootnote0"/>
        <w:rPr>
          <w:rtl/>
        </w:rPr>
      </w:pPr>
      <w:r w:rsidRPr="00D33916">
        <w:rPr>
          <w:rtl/>
        </w:rPr>
        <w:t>(2) الفقيه 3</w:t>
      </w:r>
      <w:r w:rsidR="00211E62">
        <w:rPr>
          <w:rtl/>
        </w:rPr>
        <w:t>:</w:t>
      </w:r>
      <w:r w:rsidRPr="00D33916">
        <w:rPr>
          <w:rtl/>
        </w:rPr>
        <w:t xml:space="preserve"> 96 </w:t>
      </w:r>
      <w:r>
        <w:rPr>
          <w:rtl/>
        </w:rPr>
        <w:t>/</w:t>
      </w:r>
      <w:r w:rsidRPr="00D33916">
        <w:rPr>
          <w:rtl/>
        </w:rPr>
        <w:t xml:space="preserve"> 369</w:t>
      </w:r>
      <w:r>
        <w:rPr>
          <w:rtl/>
        </w:rPr>
        <w:t>.</w:t>
      </w:r>
      <w:r w:rsidRPr="00D33916">
        <w:rPr>
          <w:rtl/>
        </w:rPr>
        <w:t xml:space="preserve"> </w:t>
      </w:r>
    </w:p>
    <w:p w:rsidR="00C90F8A" w:rsidRPr="00D33916" w:rsidRDefault="00C90F8A" w:rsidP="00343F1C">
      <w:pPr>
        <w:pStyle w:val="libFootnote0"/>
        <w:rPr>
          <w:rtl/>
        </w:rPr>
      </w:pPr>
      <w:r w:rsidRPr="00D33916">
        <w:rPr>
          <w:rtl/>
        </w:rPr>
        <w:t xml:space="preserve">(3) </w:t>
      </w:r>
      <w:r w:rsidR="00F565AE">
        <w:rPr>
          <w:rtl/>
        </w:rPr>
        <w:t xml:space="preserve">معاني </w:t>
      </w:r>
      <w:r w:rsidRPr="00D33916">
        <w:rPr>
          <w:rtl/>
        </w:rPr>
        <w:t>الأخبار</w:t>
      </w:r>
      <w:r w:rsidR="00211E62">
        <w:rPr>
          <w:rtl/>
        </w:rPr>
        <w:t>:</w:t>
      </w:r>
      <w:r w:rsidRPr="00D33916">
        <w:rPr>
          <w:rtl/>
        </w:rPr>
        <w:t xml:space="preserve"> 150 </w:t>
      </w:r>
      <w:r>
        <w:rPr>
          <w:rtl/>
        </w:rPr>
        <w:t>/</w:t>
      </w:r>
      <w:r w:rsidRPr="00D33916">
        <w:rPr>
          <w:rtl/>
        </w:rPr>
        <w:t xml:space="preserve"> 1</w:t>
      </w:r>
      <w:r>
        <w:rPr>
          <w:rtl/>
        </w:rPr>
        <w:t>.</w:t>
      </w:r>
      <w:r w:rsidRPr="00D33916">
        <w:rPr>
          <w:rtl/>
        </w:rPr>
        <w:t xml:space="preserve"> </w:t>
      </w:r>
    </w:p>
    <w:p w:rsidR="00E40572" w:rsidRDefault="00E40572" w:rsidP="00343F1C">
      <w:pPr>
        <w:pStyle w:val="libNormal"/>
        <w:rPr>
          <w:rtl/>
        </w:rPr>
      </w:pPr>
      <w:r>
        <w:rPr>
          <w:rtl/>
        </w:rPr>
        <w:br w:type="page"/>
      </w:r>
    </w:p>
    <w:p w:rsidR="00C90F8A" w:rsidRDefault="00C90F8A" w:rsidP="000E3A0F">
      <w:pPr>
        <w:pStyle w:val="libNormal0"/>
        <w:rPr>
          <w:rtl/>
        </w:rPr>
      </w:pPr>
      <w:r>
        <w:rPr>
          <w:rtl/>
        </w:rPr>
        <w:lastRenderedPageBreak/>
        <w:t xml:space="preserve">ابن عبدالله </w:t>
      </w:r>
      <w:r w:rsidRPr="00E40572">
        <w:rPr>
          <w:rStyle w:val="libFootnotenumChar"/>
          <w:rtl/>
        </w:rPr>
        <w:t>(</w:t>
      </w:r>
      <w:r w:rsidR="000E3A0F">
        <w:rPr>
          <w:rStyle w:val="libFootnotenumChar"/>
          <w:rFonts w:hint="cs"/>
          <w:rtl/>
        </w:rPr>
        <w:t>1</w:t>
      </w:r>
      <w:r w:rsidRPr="00E40572">
        <w:rPr>
          <w:rStyle w:val="libFootnotenumChar"/>
          <w:rtl/>
        </w:rPr>
        <w:t>)</w:t>
      </w:r>
      <w:r>
        <w:rPr>
          <w:rtl/>
        </w:rPr>
        <w:t xml:space="preserve">. </w:t>
      </w:r>
    </w:p>
    <w:p w:rsidR="00C90F8A" w:rsidRDefault="00C90F8A" w:rsidP="000E3A0F">
      <w:pPr>
        <w:pStyle w:val="libNormal"/>
        <w:rPr>
          <w:rtl/>
        </w:rPr>
      </w:pPr>
      <w:r>
        <w:rPr>
          <w:rtl/>
        </w:rPr>
        <w:t xml:space="preserve">ورواه 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ابن أبي عبدالله</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عبيدالله الدهق</w:t>
      </w:r>
      <w:r w:rsidR="003763A8">
        <w:rPr>
          <w:rtl/>
        </w:rPr>
        <w:t xml:space="preserve">إنّ </w:t>
      </w:r>
      <w:r>
        <w:rPr>
          <w:rtl/>
        </w:rPr>
        <w:t xml:space="preserve">مثله </w:t>
      </w:r>
      <w:r w:rsidRPr="00E40572">
        <w:rPr>
          <w:rStyle w:val="libFootnotenumChar"/>
          <w:rtl/>
        </w:rPr>
        <w:t>(</w:t>
      </w:r>
      <w:r w:rsidR="000E3A0F">
        <w:rPr>
          <w:rStyle w:val="libFootnotenumChar"/>
          <w:rFonts w:hint="cs"/>
          <w:rtl/>
        </w:rPr>
        <w:t>2</w:t>
      </w:r>
      <w:r w:rsidRPr="00E40572">
        <w:rPr>
          <w:rStyle w:val="libFootnotenumChar"/>
          <w:rtl/>
        </w:rPr>
        <w:t>)</w:t>
      </w:r>
      <w:r>
        <w:rPr>
          <w:rtl/>
        </w:rPr>
        <w:t xml:space="preserve">. </w:t>
      </w:r>
    </w:p>
    <w:p w:rsidR="00C90F8A" w:rsidRDefault="00C90F8A" w:rsidP="000E3A0F">
      <w:pPr>
        <w:pStyle w:val="libNormal"/>
        <w:rPr>
          <w:rtl/>
        </w:rPr>
      </w:pPr>
      <w:r w:rsidRPr="008D3D37">
        <w:rPr>
          <w:rStyle w:val="libNormalChar"/>
          <w:rtl/>
        </w:rPr>
        <w:t xml:space="preserve">[ 22190 ] </w:t>
      </w:r>
      <w:r>
        <w:rPr>
          <w:rtl/>
        </w:rPr>
        <w:t>5</w:t>
      </w:r>
      <w:r w:rsidR="00211E62">
        <w:rPr>
          <w:rtl/>
        </w:rPr>
        <w:t xml:space="preserve"> - </w:t>
      </w:r>
      <w:r>
        <w:rPr>
          <w:rtl/>
        </w:rPr>
        <w:t>وبإسناده عن الحسين بن سعيد</w:t>
      </w:r>
      <w:r w:rsidR="00211E62">
        <w:rPr>
          <w:rtl/>
        </w:rPr>
        <w:t>،</w:t>
      </w:r>
      <w:r>
        <w:rPr>
          <w:rtl/>
        </w:rPr>
        <w:t xml:space="preserve"> عن النضر بن سويد</w:t>
      </w:r>
      <w:r w:rsidR="00211E62">
        <w:rPr>
          <w:rtl/>
        </w:rPr>
        <w:t>،</w:t>
      </w:r>
      <w:r>
        <w:rPr>
          <w:rtl/>
        </w:rPr>
        <w:t xml:space="preserve"> عن ابن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w:t>
      </w:r>
      <w:r w:rsidR="003763A8">
        <w:rPr>
          <w:rtl/>
        </w:rPr>
        <w:t xml:space="preserve">إنّ </w:t>
      </w:r>
      <w:r>
        <w:rPr>
          <w:rtl/>
        </w:rPr>
        <w:t>يبيع الرجل الرقيق من السند والسود</w:t>
      </w:r>
      <w:r w:rsidR="00EC1587">
        <w:rPr>
          <w:rFonts w:hint="cs"/>
          <w:rtl/>
        </w:rPr>
        <w:t>ا</w:t>
      </w:r>
      <w:r w:rsidR="00EC1587">
        <w:rPr>
          <w:rtl/>
        </w:rPr>
        <w:t>ن</w:t>
      </w:r>
      <w:r w:rsidR="003763A8">
        <w:rPr>
          <w:rtl/>
        </w:rPr>
        <w:t xml:space="preserve"> </w:t>
      </w:r>
      <w:r>
        <w:rPr>
          <w:rtl/>
        </w:rPr>
        <w:t xml:space="preserve">والتليد </w:t>
      </w:r>
      <w:r w:rsidRPr="00E40572">
        <w:rPr>
          <w:rStyle w:val="libFootnotenumChar"/>
          <w:rtl/>
        </w:rPr>
        <w:t>(</w:t>
      </w:r>
      <w:r w:rsidR="000E3A0F">
        <w:rPr>
          <w:rStyle w:val="libFootnotenumChar"/>
          <w:rFonts w:hint="cs"/>
          <w:rtl/>
        </w:rPr>
        <w:t>3</w:t>
      </w:r>
      <w:r w:rsidRPr="00E40572">
        <w:rPr>
          <w:rStyle w:val="libFootnotenumChar"/>
          <w:rtl/>
        </w:rPr>
        <w:t>)</w:t>
      </w:r>
      <w:r>
        <w:rPr>
          <w:rtl/>
        </w:rPr>
        <w:t xml:space="preserve"> والجليب والمولود من الاعراب</w:t>
      </w:r>
      <w:r>
        <w:rPr>
          <w:rFonts w:hint="cs"/>
          <w:rtl/>
        </w:rPr>
        <w:t xml:space="preserve"> </w:t>
      </w:r>
      <w:r>
        <w:rPr>
          <w:rtl/>
        </w:rPr>
        <w:t xml:space="preserve">... الحديث. </w:t>
      </w:r>
    </w:p>
    <w:p w:rsidR="00C90F8A" w:rsidRDefault="00C90F8A" w:rsidP="000E3A0F">
      <w:pPr>
        <w:pStyle w:val="libNormal"/>
        <w:rPr>
          <w:rtl/>
        </w:rPr>
      </w:pPr>
      <w:r>
        <w:rPr>
          <w:rtl/>
        </w:rPr>
        <w:t>أقول</w:t>
      </w:r>
      <w:r w:rsidR="00211E62">
        <w:rPr>
          <w:rtl/>
        </w:rPr>
        <w:t>:</w:t>
      </w:r>
      <w:r>
        <w:rPr>
          <w:rtl/>
        </w:rPr>
        <w:t xml:space="preserve"> هذا محمول على نفي التحريم</w:t>
      </w:r>
      <w:r w:rsidR="00211E62">
        <w:rPr>
          <w:rtl/>
        </w:rPr>
        <w:t>،</w:t>
      </w:r>
      <w:r>
        <w:rPr>
          <w:rtl/>
        </w:rPr>
        <w:t xml:space="preserve"> وقد تقد</w:t>
      </w:r>
      <w:r w:rsidR="00501911">
        <w:rPr>
          <w:rFonts w:hint="cs"/>
          <w:rtl/>
        </w:rPr>
        <w:t>ّ</w:t>
      </w:r>
      <w:r>
        <w:rPr>
          <w:rtl/>
        </w:rPr>
        <w:t xml:space="preserve">م في حديث ابن </w:t>
      </w:r>
      <w:r w:rsidR="001A3B80">
        <w:rPr>
          <w:rtl/>
        </w:rPr>
        <w:t>فضّال</w:t>
      </w:r>
      <w:r>
        <w:rPr>
          <w:rtl/>
        </w:rPr>
        <w:t xml:space="preserve"> </w:t>
      </w:r>
      <w:r w:rsidRPr="00E40572">
        <w:rPr>
          <w:rStyle w:val="libFootnotenumChar"/>
          <w:rtl/>
        </w:rPr>
        <w:t>(</w:t>
      </w:r>
      <w:r w:rsidR="000E3A0F">
        <w:rPr>
          <w:rStyle w:val="libFootnotenumChar"/>
          <w:rFonts w:hint="cs"/>
          <w:rtl/>
        </w:rPr>
        <w:t>4</w:t>
      </w:r>
      <w:r w:rsidRPr="00E40572">
        <w:rPr>
          <w:rStyle w:val="libFootnotenumChar"/>
          <w:rtl/>
        </w:rPr>
        <w:t>)</w:t>
      </w:r>
      <w:r>
        <w:rPr>
          <w:rtl/>
        </w:rPr>
        <w:t xml:space="preserve"> وغيره </w:t>
      </w:r>
      <w:r w:rsidRPr="00E40572">
        <w:rPr>
          <w:rStyle w:val="libFootnotenumChar"/>
          <w:rtl/>
        </w:rPr>
        <w:t>(</w:t>
      </w:r>
      <w:r w:rsidR="000E3A0F">
        <w:rPr>
          <w:rStyle w:val="libFootnotenumChar"/>
          <w:rFonts w:hint="cs"/>
          <w:rtl/>
        </w:rPr>
        <w:t>5</w:t>
      </w:r>
      <w:r w:rsidRPr="00E40572">
        <w:rPr>
          <w:rStyle w:val="libFootnotenumChar"/>
          <w:rtl/>
        </w:rPr>
        <w:t>)</w:t>
      </w:r>
      <w:r>
        <w:rPr>
          <w:rtl/>
        </w:rPr>
        <w:t xml:space="preserve"> ما </w:t>
      </w:r>
      <w:r w:rsidR="00724AA1">
        <w:rPr>
          <w:rtl/>
        </w:rPr>
        <w:t xml:space="preserve">يدلّ </w:t>
      </w:r>
      <w:r>
        <w:rPr>
          <w:rtl/>
        </w:rPr>
        <w:t>على عدم تحريم الاشياء المذكورة</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0E3A0F">
        <w:rPr>
          <w:rStyle w:val="libFootnotenumChar"/>
          <w:rFonts w:hint="cs"/>
          <w:rtl/>
        </w:rPr>
        <w:t>6</w:t>
      </w:r>
      <w:r w:rsidRPr="00E40572">
        <w:rPr>
          <w:rStyle w:val="libFootnotenumChar"/>
          <w:rtl/>
        </w:rPr>
        <w:t>)</w:t>
      </w:r>
      <w:r>
        <w:rPr>
          <w:rtl/>
        </w:rPr>
        <w:t xml:space="preserve">. </w:t>
      </w:r>
    </w:p>
    <w:p w:rsidR="00C90F8A" w:rsidRDefault="00C90F8A" w:rsidP="000E3A0F">
      <w:pPr>
        <w:pStyle w:val="libNormal"/>
        <w:rPr>
          <w:rtl/>
        </w:rPr>
      </w:pPr>
      <w:r w:rsidRPr="008D3D37">
        <w:rPr>
          <w:rStyle w:val="libNormalChar"/>
          <w:rtl/>
        </w:rPr>
        <w:t xml:space="preserve">[ 22191 ] </w:t>
      </w:r>
      <w:r>
        <w:rPr>
          <w:rtl/>
        </w:rPr>
        <w:t>6</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أبي بصير</w:t>
      </w:r>
      <w:r w:rsidR="00211E62">
        <w:rPr>
          <w:rtl/>
        </w:rPr>
        <w:t>،</w:t>
      </w:r>
      <w:r>
        <w:rPr>
          <w:rtl/>
        </w:rPr>
        <w:t xml:space="preserve"> عن الحسن الصباح </w:t>
      </w:r>
      <w:r w:rsidRPr="00E40572">
        <w:rPr>
          <w:rStyle w:val="libFootnotenumChar"/>
          <w:rtl/>
        </w:rPr>
        <w:t>(</w:t>
      </w:r>
      <w:r w:rsidR="000E3A0F">
        <w:rPr>
          <w:rStyle w:val="libFootnotenumChar"/>
          <w:rFonts w:hint="cs"/>
          <w:rtl/>
        </w:rPr>
        <w:t>7</w:t>
      </w:r>
      <w:r w:rsidRPr="00E40572">
        <w:rPr>
          <w:rStyle w:val="libFootnotenumChar"/>
          <w:rtl/>
        </w:rPr>
        <w:t>)</w:t>
      </w:r>
      <w:r>
        <w:rPr>
          <w:rtl/>
        </w:rPr>
        <w:t xml:space="preserve"> عن </w:t>
      </w:r>
      <w:r w:rsidR="00584DEF">
        <w:rPr>
          <w:rtl/>
        </w:rPr>
        <w:t xml:space="preserve">حمّاد </w:t>
      </w:r>
      <w:r>
        <w:rPr>
          <w:rtl/>
        </w:rPr>
        <w:t>بن خالد</w:t>
      </w:r>
      <w:r w:rsidR="00211E62">
        <w:rPr>
          <w:rtl/>
        </w:rPr>
        <w:t>،</w:t>
      </w:r>
      <w:r>
        <w:rPr>
          <w:rtl/>
        </w:rPr>
        <w:t xml:space="preserve"> عن عبد الكريم</w:t>
      </w:r>
      <w:r w:rsidR="00211E62">
        <w:rPr>
          <w:rtl/>
        </w:rPr>
        <w:t>،</w:t>
      </w:r>
      <w:r>
        <w:rPr>
          <w:rtl/>
        </w:rPr>
        <w:t xml:space="preserve"> عن أبي إسحاق</w:t>
      </w:r>
      <w:r w:rsidR="00211E62">
        <w:rPr>
          <w:rtl/>
        </w:rPr>
        <w:t>،</w:t>
      </w:r>
      <w:r>
        <w:rPr>
          <w:rtl/>
        </w:rPr>
        <w:t xml:space="preserve"> عن الحارث</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باع الطعام نزعت منه الرحمة. </w:t>
      </w:r>
    </w:p>
    <w:p w:rsidR="00C90F8A" w:rsidRDefault="00C90F8A" w:rsidP="000E3A0F">
      <w:pPr>
        <w:pStyle w:val="libNormal"/>
        <w:rPr>
          <w:rtl/>
        </w:rPr>
      </w:pPr>
      <w:r>
        <w:rPr>
          <w:rtl/>
        </w:rPr>
        <w:t xml:space="preserve">ورواه الصدوق بإسناده عن أبي إسحاق </w:t>
      </w:r>
      <w:r w:rsidRPr="00E40572">
        <w:rPr>
          <w:rStyle w:val="libFootnotenumChar"/>
          <w:rtl/>
        </w:rPr>
        <w:t>(</w:t>
      </w:r>
      <w:r w:rsidR="000E3A0F">
        <w:rPr>
          <w:rStyle w:val="libFootnotenumChar"/>
          <w:rFonts w:hint="cs"/>
          <w:rtl/>
        </w:rPr>
        <w:t>8</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33916" w:rsidRDefault="00C90F8A" w:rsidP="000E3A0F">
      <w:pPr>
        <w:pStyle w:val="libFootnote0"/>
        <w:rPr>
          <w:rtl/>
        </w:rPr>
      </w:pPr>
      <w:r w:rsidRPr="00D33916">
        <w:rPr>
          <w:rtl/>
        </w:rPr>
        <w:t>(</w:t>
      </w:r>
      <w:r w:rsidR="000E3A0F">
        <w:rPr>
          <w:rFonts w:hint="cs"/>
          <w:rtl/>
        </w:rPr>
        <w:t>1</w:t>
      </w:r>
      <w:r w:rsidRPr="00D33916">
        <w:rPr>
          <w:rtl/>
        </w:rPr>
        <w:t>) علل الشرائع</w:t>
      </w:r>
      <w:r w:rsidR="00211E62">
        <w:rPr>
          <w:rtl/>
        </w:rPr>
        <w:t>:</w:t>
      </w:r>
      <w:r w:rsidRPr="00D33916">
        <w:rPr>
          <w:rtl/>
        </w:rPr>
        <w:t xml:space="preserve"> 530 </w:t>
      </w:r>
      <w:r>
        <w:rPr>
          <w:rtl/>
        </w:rPr>
        <w:t>/</w:t>
      </w:r>
      <w:r w:rsidRPr="00D33916">
        <w:rPr>
          <w:rtl/>
        </w:rPr>
        <w:t xml:space="preserve"> 2</w:t>
      </w:r>
      <w:r>
        <w:rPr>
          <w:rtl/>
        </w:rPr>
        <w:t>.</w:t>
      </w:r>
      <w:r w:rsidRPr="00D33916">
        <w:rPr>
          <w:rtl/>
        </w:rPr>
        <w:t xml:space="preserve"> </w:t>
      </w:r>
    </w:p>
    <w:p w:rsidR="00C90F8A" w:rsidRPr="00D33916" w:rsidRDefault="00C90F8A" w:rsidP="000E3A0F">
      <w:pPr>
        <w:pStyle w:val="libFootnote0"/>
        <w:rPr>
          <w:rtl/>
        </w:rPr>
      </w:pPr>
      <w:r w:rsidRPr="00D33916">
        <w:rPr>
          <w:rtl/>
        </w:rPr>
        <w:t>(</w:t>
      </w:r>
      <w:r w:rsidR="000E3A0F">
        <w:rPr>
          <w:rFonts w:hint="cs"/>
          <w:rtl/>
        </w:rPr>
        <w:t>2</w:t>
      </w:r>
      <w:r w:rsidRPr="00D33916">
        <w:rPr>
          <w:rtl/>
        </w:rPr>
        <w:t>) الخصال</w:t>
      </w:r>
      <w:r w:rsidR="00211E62">
        <w:rPr>
          <w:rtl/>
        </w:rPr>
        <w:t>:</w:t>
      </w:r>
      <w:r w:rsidRPr="00D33916">
        <w:rPr>
          <w:rtl/>
        </w:rPr>
        <w:t xml:space="preserve"> 287 </w:t>
      </w:r>
      <w:r>
        <w:rPr>
          <w:rtl/>
        </w:rPr>
        <w:t>/</w:t>
      </w:r>
      <w:r w:rsidRPr="00D33916">
        <w:rPr>
          <w:rtl/>
        </w:rPr>
        <w:t xml:space="preserve"> 44</w:t>
      </w:r>
      <w:r>
        <w:rPr>
          <w:rtl/>
        </w:rPr>
        <w:t>.</w:t>
      </w:r>
      <w:r w:rsidRPr="00D33916">
        <w:rPr>
          <w:rtl/>
        </w:rPr>
        <w:t xml:space="preserve">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67 / 290 أورد ذيله في الحديث 1 من الباب 13 من أبواب بيع الحيوان. </w:t>
      </w:r>
    </w:p>
    <w:p w:rsidR="00C90F8A" w:rsidRPr="00D33916" w:rsidRDefault="00C90F8A" w:rsidP="000E3A0F">
      <w:pPr>
        <w:pStyle w:val="libFootnote0"/>
        <w:rPr>
          <w:rtl/>
        </w:rPr>
      </w:pPr>
      <w:r w:rsidRPr="00D33916">
        <w:rPr>
          <w:rtl/>
        </w:rPr>
        <w:t>(</w:t>
      </w:r>
      <w:r w:rsidR="000E3A0F">
        <w:rPr>
          <w:rFonts w:hint="cs"/>
          <w:rtl/>
        </w:rPr>
        <w:t>3</w:t>
      </w:r>
      <w:r w:rsidRPr="00D33916">
        <w:rPr>
          <w:rtl/>
        </w:rPr>
        <w:t>) التليد</w:t>
      </w:r>
      <w:r w:rsidR="00211E62">
        <w:rPr>
          <w:rtl/>
        </w:rPr>
        <w:t>:</w:t>
      </w:r>
      <w:r w:rsidRPr="00D33916">
        <w:rPr>
          <w:rtl/>
        </w:rPr>
        <w:t xml:space="preserve"> من ولد ببلاد الكفار </w:t>
      </w:r>
      <w:r w:rsidR="003763A8">
        <w:rPr>
          <w:rtl/>
        </w:rPr>
        <w:t xml:space="preserve">ثمّ </w:t>
      </w:r>
      <w:r w:rsidRPr="00D33916">
        <w:rPr>
          <w:rtl/>
        </w:rPr>
        <w:t xml:space="preserve">حمل صغير فشب ببلاد </w:t>
      </w:r>
      <w:r w:rsidRPr="000E3A0F">
        <w:rPr>
          <w:rtl/>
        </w:rPr>
        <w:t>الإسلام ( مجمع</w:t>
      </w:r>
      <w:r w:rsidRPr="00D33916">
        <w:rPr>
          <w:rtl/>
        </w:rPr>
        <w:t xml:space="preserve"> البحرين</w:t>
      </w:r>
      <w:r w:rsidR="00211E62">
        <w:rPr>
          <w:rtl/>
        </w:rPr>
        <w:t xml:space="preserve"> - </w:t>
      </w:r>
      <w:r w:rsidRPr="00D33916">
        <w:rPr>
          <w:rtl/>
        </w:rPr>
        <w:t>تلد 3</w:t>
      </w:r>
      <w:r w:rsidR="00211E62">
        <w:rPr>
          <w:rtl/>
        </w:rPr>
        <w:t>:</w:t>
      </w:r>
      <w:r w:rsidRPr="00D33916">
        <w:rPr>
          <w:rtl/>
        </w:rPr>
        <w:t xml:space="preserve"> 19 )</w:t>
      </w:r>
      <w:r>
        <w:rPr>
          <w:rtl/>
        </w:rPr>
        <w:t>.</w:t>
      </w:r>
      <w:r w:rsidRPr="00D33916">
        <w:rPr>
          <w:rtl/>
        </w:rPr>
        <w:t xml:space="preserve"> </w:t>
      </w:r>
    </w:p>
    <w:p w:rsidR="00C90F8A" w:rsidRPr="00D33916" w:rsidRDefault="00C90F8A" w:rsidP="000E3A0F">
      <w:pPr>
        <w:pStyle w:val="libFootnote0"/>
        <w:rPr>
          <w:rtl/>
        </w:rPr>
      </w:pPr>
      <w:r w:rsidRPr="00D33916">
        <w:rPr>
          <w:rtl/>
        </w:rPr>
        <w:t>(</w:t>
      </w:r>
      <w:r w:rsidR="000E3A0F">
        <w:rPr>
          <w:rFonts w:hint="cs"/>
          <w:rtl/>
        </w:rPr>
        <w:t>4</w:t>
      </w:r>
      <w:r w:rsidRPr="00D33916">
        <w:rPr>
          <w:rtl/>
        </w:rPr>
        <w:t xml:space="preserve">) تقدم في الحديث 5 من الباب 20 من هذه </w:t>
      </w:r>
      <w:r w:rsidR="00546DAE">
        <w:rPr>
          <w:rtl/>
        </w:rPr>
        <w:t xml:space="preserve">الأبواب </w:t>
      </w:r>
      <w:r>
        <w:rPr>
          <w:rtl/>
        </w:rPr>
        <w:t>.</w:t>
      </w:r>
      <w:r w:rsidRPr="00D33916">
        <w:rPr>
          <w:rtl/>
        </w:rPr>
        <w:t xml:space="preserve"> </w:t>
      </w:r>
    </w:p>
    <w:p w:rsidR="00C90F8A" w:rsidRPr="00D33916" w:rsidRDefault="00C90F8A" w:rsidP="000E3A0F">
      <w:pPr>
        <w:pStyle w:val="libFootnote0"/>
        <w:rPr>
          <w:rtl/>
        </w:rPr>
      </w:pPr>
      <w:r w:rsidRPr="00D33916">
        <w:rPr>
          <w:rtl/>
        </w:rPr>
        <w:t>(</w:t>
      </w:r>
      <w:r w:rsidR="000E3A0F">
        <w:rPr>
          <w:rFonts w:hint="cs"/>
          <w:rtl/>
        </w:rPr>
        <w:t>5</w:t>
      </w:r>
      <w:r w:rsidRPr="00D33916">
        <w:rPr>
          <w:rtl/>
        </w:rPr>
        <w:t>) تقدم في الحديث 1 من الباب 2</w:t>
      </w:r>
      <w:r w:rsidR="00211E62">
        <w:rPr>
          <w:rtl/>
        </w:rPr>
        <w:t>،</w:t>
      </w:r>
      <w:r w:rsidRPr="00D33916">
        <w:rPr>
          <w:rtl/>
        </w:rPr>
        <w:t xml:space="preserve"> وفي الأحاديث 1</w:t>
      </w:r>
      <w:r w:rsidR="00211E62">
        <w:rPr>
          <w:rtl/>
        </w:rPr>
        <w:t>،</w:t>
      </w:r>
      <w:r w:rsidRPr="00D33916">
        <w:rPr>
          <w:rtl/>
        </w:rPr>
        <w:t xml:space="preserve"> 2</w:t>
      </w:r>
      <w:r w:rsidR="00211E62">
        <w:rPr>
          <w:rtl/>
        </w:rPr>
        <w:t>،</w:t>
      </w:r>
      <w:r w:rsidRPr="00D33916">
        <w:rPr>
          <w:rtl/>
        </w:rPr>
        <w:t xml:space="preserve"> 4 من الباب 20 من هذه </w:t>
      </w:r>
      <w:r w:rsidR="00546DAE">
        <w:rPr>
          <w:rtl/>
        </w:rPr>
        <w:t xml:space="preserve">الأبواب </w:t>
      </w:r>
      <w:r>
        <w:rPr>
          <w:rtl/>
        </w:rPr>
        <w:t>.</w:t>
      </w:r>
      <w:r w:rsidRPr="00D33916">
        <w:rPr>
          <w:rtl/>
        </w:rPr>
        <w:t xml:space="preserve"> </w:t>
      </w:r>
    </w:p>
    <w:p w:rsidR="00C90F8A" w:rsidRPr="00D33916" w:rsidRDefault="00C90F8A" w:rsidP="000E3A0F">
      <w:pPr>
        <w:pStyle w:val="libFootnote0"/>
        <w:rPr>
          <w:rtl/>
        </w:rPr>
      </w:pPr>
      <w:r w:rsidRPr="00D33916">
        <w:rPr>
          <w:rtl/>
        </w:rPr>
        <w:t>(</w:t>
      </w:r>
      <w:r w:rsidR="000E3A0F">
        <w:rPr>
          <w:rFonts w:hint="cs"/>
          <w:rtl/>
        </w:rPr>
        <w:t>6</w:t>
      </w:r>
      <w:r w:rsidRPr="00D33916">
        <w:rPr>
          <w:rtl/>
        </w:rPr>
        <w:t xml:space="preserve">) يأتي ما </w:t>
      </w:r>
      <w:r w:rsidR="00724AA1">
        <w:rPr>
          <w:rtl/>
        </w:rPr>
        <w:t xml:space="preserve">يدلّ </w:t>
      </w:r>
      <w:r w:rsidRPr="00D33916">
        <w:rPr>
          <w:rtl/>
        </w:rPr>
        <w:t>على المقصود في أبواب الصرف</w:t>
      </w:r>
      <w:r w:rsidR="00211E62">
        <w:rPr>
          <w:rtl/>
        </w:rPr>
        <w:t>،</w:t>
      </w:r>
      <w:r w:rsidRPr="00D33916">
        <w:rPr>
          <w:rtl/>
        </w:rPr>
        <w:t xml:space="preserve"> وبيع الحيوان</w:t>
      </w:r>
      <w:r>
        <w:rPr>
          <w:rtl/>
        </w:rPr>
        <w:t>.</w:t>
      </w:r>
      <w:r w:rsidRPr="00D33916">
        <w:rPr>
          <w:rtl/>
        </w:rPr>
        <w:t xml:space="preserve">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162 / 716. </w:t>
      </w:r>
    </w:p>
    <w:p w:rsidR="00C90F8A" w:rsidRPr="00D33916" w:rsidRDefault="00C90F8A" w:rsidP="000E3A0F">
      <w:pPr>
        <w:pStyle w:val="libFootnote0"/>
        <w:rPr>
          <w:rtl/>
        </w:rPr>
      </w:pPr>
      <w:r w:rsidRPr="00D33916">
        <w:rPr>
          <w:rtl/>
        </w:rPr>
        <w:t>(</w:t>
      </w:r>
      <w:r w:rsidR="000E3A0F">
        <w:rPr>
          <w:rFonts w:hint="cs"/>
          <w:rtl/>
        </w:rPr>
        <w:t>7</w:t>
      </w:r>
      <w:r w:rsidRPr="00D33916">
        <w:rPr>
          <w:rtl/>
        </w:rPr>
        <w:t>) في المصدر</w:t>
      </w:r>
      <w:r w:rsidR="00211E62">
        <w:rPr>
          <w:rtl/>
        </w:rPr>
        <w:t>:</w:t>
      </w:r>
      <w:r w:rsidRPr="00D33916">
        <w:rPr>
          <w:rtl/>
        </w:rPr>
        <w:t xml:space="preserve"> عن ابي الحسن الصباح الزعفراني</w:t>
      </w:r>
      <w:r>
        <w:rPr>
          <w:rtl/>
        </w:rPr>
        <w:t>.</w:t>
      </w:r>
      <w:r w:rsidRPr="00D33916">
        <w:rPr>
          <w:rtl/>
        </w:rPr>
        <w:t xml:space="preserve"> </w:t>
      </w:r>
    </w:p>
    <w:p w:rsidR="00C90F8A" w:rsidRPr="00D33916" w:rsidRDefault="00C90F8A" w:rsidP="000E3A0F">
      <w:pPr>
        <w:pStyle w:val="libFootnote0"/>
        <w:rPr>
          <w:rtl/>
        </w:rPr>
      </w:pPr>
      <w:r w:rsidRPr="00D33916">
        <w:rPr>
          <w:rtl/>
        </w:rPr>
        <w:t>(</w:t>
      </w:r>
      <w:r w:rsidR="000E3A0F">
        <w:rPr>
          <w:rFonts w:hint="cs"/>
          <w:rtl/>
        </w:rPr>
        <w:t>8</w:t>
      </w:r>
      <w:r w:rsidRPr="00D33916">
        <w:rPr>
          <w:rtl/>
        </w:rPr>
        <w:t>) الفقيه 3</w:t>
      </w:r>
      <w:r w:rsidR="00211E62">
        <w:rPr>
          <w:rtl/>
        </w:rPr>
        <w:t>:</w:t>
      </w:r>
      <w:r w:rsidRPr="00D33916">
        <w:rPr>
          <w:rtl/>
        </w:rPr>
        <w:t xml:space="preserve"> 170 </w:t>
      </w:r>
      <w:r>
        <w:rPr>
          <w:rtl/>
        </w:rPr>
        <w:t>/</w:t>
      </w:r>
      <w:r w:rsidRPr="00D33916">
        <w:rPr>
          <w:rtl/>
        </w:rPr>
        <w:t xml:space="preserve"> 754</w:t>
      </w:r>
      <w:r>
        <w:rPr>
          <w:rtl/>
        </w:rPr>
        <w:t>.</w:t>
      </w:r>
      <w:r w:rsidRPr="00D33916">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360" w:name="_Toc303531575"/>
      <w:bookmarkStart w:id="361" w:name="_Toc303765255"/>
      <w:bookmarkStart w:id="362" w:name="_Toc303770443"/>
      <w:bookmarkStart w:id="363" w:name="_Toc378022321"/>
      <w:bookmarkStart w:id="364" w:name="_Toc253506696"/>
      <w:r>
        <w:rPr>
          <w:rtl/>
        </w:rPr>
        <w:lastRenderedPageBreak/>
        <w:t>22</w:t>
      </w:r>
      <w:r w:rsidR="00211E62">
        <w:rPr>
          <w:rtl/>
        </w:rPr>
        <w:t xml:space="preserve"> - </w:t>
      </w:r>
      <w:r>
        <w:rPr>
          <w:rtl/>
        </w:rPr>
        <w:t xml:space="preserve">باب عدم تحريم الصرف </w:t>
      </w:r>
      <w:r w:rsidR="004352C0">
        <w:rPr>
          <w:rtl/>
        </w:rPr>
        <w:t xml:space="preserve">إذا </w:t>
      </w:r>
      <w:r>
        <w:rPr>
          <w:rtl/>
        </w:rPr>
        <w:t>سلم من الربا</w:t>
      </w:r>
      <w:bookmarkEnd w:id="360"/>
      <w:bookmarkEnd w:id="361"/>
      <w:bookmarkEnd w:id="362"/>
      <w:bookmarkEnd w:id="363"/>
      <w:bookmarkEnd w:id="364"/>
    </w:p>
    <w:p w:rsidR="00C90F8A" w:rsidRDefault="00C90F8A" w:rsidP="004F5848">
      <w:pPr>
        <w:pStyle w:val="libNormal"/>
        <w:rPr>
          <w:rtl/>
        </w:rPr>
      </w:pPr>
      <w:r w:rsidRPr="008D3D37">
        <w:rPr>
          <w:rStyle w:val="libNormalChar"/>
          <w:rtl/>
        </w:rPr>
        <w:t xml:space="preserve">[ 22192 ]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على بن إبراهيم</w:t>
      </w:r>
      <w:r w:rsidR="00211E62">
        <w:rPr>
          <w:rtl/>
        </w:rPr>
        <w:t>،</w:t>
      </w:r>
      <w:r>
        <w:rPr>
          <w:rtl/>
        </w:rPr>
        <w:t xml:space="preserve"> عن أبيه</w:t>
      </w:r>
      <w:r w:rsidR="00211E62">
        <w:rPr>
          <w:rtl/>
        </w:rPr>
        <w:t>،</w:t>
      </w:r>
      <w:r>
        <w:rPr>
          <w:rtl/>
        </w:rPr>
        <w:t xml:space="preserve"> عن صالح بن السندي</w:t>
      </w:r>
      <w:r w:rsidR="00211E62">
        <w:rPr>
          <w:rtl/>
        </w:rPr>
        <w:t>،</w:t>
      </w:r>
      <w:r>
        <w:rPr>
          <w:rtl/>
        </w:rPr>
        <w:t xml:space="preserve"> عن جعفر بن بشير</w:t>
      </w:r>
      <w:r w:rsidR="00211E62">
        <w:rPr>
          <w:rtl/>
        </w:rPr>
        <w:t>،</w:t>
      </w:r>
      <w:r>
        <w:rPr>
          <w:rtl/>
        </w:rPr>
        <w:t xml:space="preserve"> عن خالد بن عمارة</w:t>
      </w:r>
      <w:r w:rsidR="00211E62">
        <w:rPr>
          <w:rtl/>
        </w:rPr>
        <w:t>،</w:t>
      </w:r>
      <w:r>
        <w:rPr>
          <w:rtl/>
        </w:rPr>
        <w:t xml:space="preserve"> عن سدير الصيرفي قال</w:t>
      </w:r>
      <w:r w:rsidR="00211E62">
        <w:rPr>
          <w:rtl/>
        </w:rPr>
        <w:t>:</w:t>
      </w:r>
      <w:r>
        <w:rPr>
          <w:rtl/>
        </w:rPr>
        <w:t xml:space="preserve"> قلت لابي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حديث بلغني عن الحسن البصري ف</w:t>
      </w:r>
      <w:r w:rsidR="003763A8">
        <w:rPr>
          <w:rtl/>
        </w:rPr>
        <w:t xml:space="preserve">إنّ </w:t>
      </w:r>
      <w:r w:rsidR="006204AE">
        <w:rPr>
          <w:rtl/>
        </w:rPr>
        <w:t xml:space="preserve">كان </w:t>
      </w:r>
      <w:r>
        <w:rPr>
          <w:rtl/>
        </w:rPr>
        <w:t>حق</w:t>
      </w:r>
      <w:r w:rsidR="002F4D96">
        <w:rPr>
          <w:rFonts w:hint="cs"/>
          <w:rtl/>
        </w:rPr>
        <w:t>ّ</w:t>
      </w:r>
      <w:r>
        <w:rPr>
          <w:rtl/>
        </w:rPr>
        <w:t>ا</w:t>
      </w:r>
      <w:r w:rsidR="002F4D96">
        <w:rPr>
          <w:rFonts w:hint="cs"/>
          <w:rtl/>
        </w:rPr>
        <w:t>ً</w:t>
      </w:r>
      <w:r>
        <w:rPr>
          <w:rtl/>
        </w:rPr>
        <w:t xml:space="preserve"> فإنا لله وإنا إليه راجعون</w:t>
      </w:r>
      <w:r w:rsidR="00211E62">
        <w:rPr>
          <w:rtl/>
        </w:rPr>
        <w:t>،</w:t>
      </w:r>
      <w:r>
        <w:rPr>
          <w:rtl/>
        </w:rPr>
        <w:t xml:space="preserve"> قال</w:t>
      </w:r>
      <w:r w:rsidR="00211E62">
        <w:rPr>
          <w:rtl/>
        </w:rPr>
        <w:t>:</w:t>
      </w:r>
      <w:r>
        <w:rPr>
          <w:rtl/>
        </w:rPr>
        <w:t xml:space="preserve"> وما هو؟ قلت</w:t>
      </w:r>
      <w:r w:rsidR="00211E62">
        <w:rPr>
          <w:rtl/>
        </w:rPr>
        <w:t>:</w:t>
      </w:r>
      <w:r>
        <w:rPr>
          <w:rtl/>
        </w:rPr>
        <w:t xml:space="preserve"> بلغني </w:t>
      </w:r>
      <w:r w:rsidR="003763A8">
        <w:rPr>
          <w:rtl/>
        </w:rPr>
        <w:t xml:space="preserve">إنّ </w:t>
      </w:r>
      <w:r>
        <w:rPr>
          <w:rtl/>
        </w:rPr>
        <w:t xml:space="preserve">الحسن </w:t>
      </w:r>
      <w:r w:rsidR="006204AE">
        <w:rPr>
          <w:rtl/>
        </w:rPr>
        <w:t xml:space="preserve">كان </w:t>
      </w:r>
      <w:r>
        <w:rPr>
          <w:rtl/>
        </w:rPr>
        <w:t>يقول</w:t>
      </w:r>
      <w:r w:rsidR="00211E62">
        <w:rPr>
          <w:rtl/>
        </w:rPr>
        <w:t>:</w:t>
      </w:r>
      <w:r>
        <w:rPr>
          <w:rtl/>
        </w:rPr>
        <w:t xml:space="preserve"> لو غلى دماغه من حر الشمس ما استظل</w:t>
      </w:r>
      <w:r w:rsidR="00723926">
        <w:rPr>
          <w:rFonts w:hint="cs"/>
          <w:rtl/>
        </w:rPr>
        <w:t>ّ</w:t>
      </w:r>
      <w:r>
        <w:rPr>
          <w:rtl/>
        </w:rPr>
        <w:t xml:space="preserve"> بحائط صيرفي</w:t>
      </w:r>
      <w:r w:rsidR="00211E62">
        <w:rPr>
          <w:rtl/>
        </w:rPr>
        <w:t>،</w:t>
      </w:r>
      <w:r>
        <w:rPr>
          <w:rtl/>
        </w:rPr>
        <w:t xml:space="preserve"> ولو تفرثت كبده عطشا</w:t>
      </w:r>
      <w:r w:rsidR="002F4D96">
        <w:rPr>
          <w:rFonts w:hint="cs"/>
          <w:rtl/>
        </w:rPr>
        <w:t>ً</w:t>
      </w:r>
      <w:r>
        <w:rPr>
          <w:rtl/>
        </w:rPr>
        <w:t xml:space="preserve"> لم يستق </w:t>
      </w:r>
      <w:r w:rsidRPr="00E40572">
        <w:rPr>
          <w:rStyle w:val="libFootnotenumChar"/>
          <w:rtl/>
        </w:rPr>
        <w:t>(1)</w:t>
      </w:r>
      <w:r>
        <w:rPr>
          <w:rtl/>
        </w:rPr>
        <w:t xml:space="preserve"> من دار صيرفي ماء وهو عملي وتجارتي وفيه نبت لحمي ودمي</w:t>
      </w:r>
      <w:r w:rsidR="00211E62">
        <w:rPr>
          <w:rtl/>
        </w:rPr>
        <w:t>،</w:t>
      </w:r>
      <w:r>
        <w:rPr>
          <w:rtl/>
        </w:rPr>
        <w:t xml:space="preserve"> ومنه حج</w:t>
      </w:r>
      <w:r w:rsidR="00723926">
        <w:rPr>
          <w:rFonts w:hint="cs"/>
          <w:rtl/>
        </w:rPr>
        <w:t>ّ</w:t>
      </w:r>
      <w:r>
        <w:rPr>
          <w:rtl/>
        </w:rPr>
        <w:t xml:space="preserve">ي وعمرتي. </w:t>
      </w:r>
    </w:p>
    <w:p w:rsidR="00C90F8A" w:rsidRDefault="00C90F8A" w:rsidP="00E40572">
      <w:pPr>
        <w:pStyle w:val="libNormal"/>
        <w:rPr>
          <w:rtl/>
        </w:rPr>
      </w:pPr>
      <w:r>
        <w:rPr>
          <w:rtl/>
        </w:rPr>
        <w:t>قال</w:t>
      </w:r>
      <w:r w:rsidR="00211E62">
        <w:rPr>
          <w:rtl/>
        </w:rPr>
        <w:t>:</w:t>
      </w:r>
      <w:r>
        <w:rPr>
          <w:rtl/>
        </w:rPr>
        <w:t xml:space="preserve"> فجلس </w:t>
      </w:r>
      <w:r w:rsidR="003763A8">
        <w:rPr>
          <w:rtl/>
        </w:rPr>
        <w:t xml:space="preserve">ثمّ </w:t>
      </w:r>
      <w:r>
        <w:rPr>
          <w:rtl/>
        </w:rPr>
        <w:t>قال</w:t>
      </w:r>
      <w:r w:rsidR="00211E62">
        <w:rPr>
          <w:rtl/>
        </w:rPr>
        <w:t>:</w:t>
      </w:r>
      <w:r>
        <w:rPr>
          <w:rtl/>
        </w:rPr>
        <w:t xml:space="preserve"> كذب الحسن خذ سواء واعط سواء </w:t>
      </w:r>
      <w:r w:rsidR="00440722">
        <w:rPr>
          <w:rtl/>
        </w:rPr>
        <w:t xml:space="preserve">فإذا </w:t>
      </w:r>
      <w:r>
        <w:rPr>
          <w:rtl/>
        </w:rPr>
        <w:t xml:space="preserve">حضرت الصلاة فدع ما بيدك وانهض إلى الصلاة أما علمت </w:t>
      </w:r>
      <w:r w:rsidR="00341FEE">
        <w:rPr>
          <w:rFonts w:hint="cs"/>
          <w:rtl/>
        </w:rPr>
        <w:t>أ</w:t>
      </w:r>
      <w:r w:rsidR="003763A8">
        <w:rPr>
          <w:rtl/>
        </w:rPr>
        <w:t xml:space="preserve">نّ </w:t>
      </w:r>
      <w:r>
        <w:rPr>
          <w:rtl/>
        </w:rPr>
        <w:t xml:space="preserve">أصحاب الكهف كانوا صيارفة.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(2)</w:t>
      </w:r>
      <w:r>
        <w:rPr>
          <w:rtl/>
        </w:rPr>
        <w:t xml:space="preserve">. </w:t>
      </w:r>
    </w:p>
    <w:p w:rsidR="00C90F8A" w:rsidRDefault="00C90F8A" w:rsidP="00E40572">
      <w:pPr>
        <w:pStyle w:val="libNormal"/>
        <w:rPr>
          <w:rtl/>
        </w:rPr>
      </w:pPr>
      <w:r>
        <w:rPr>
          <w:rtl/>
        </w:rPr>
        <w:t>ورواه الصدوق بإسناده عن سدير الصيرفي مثله</w:t>
      </w:r>
      <w:r w:rsidR="00211E62">
        <w:rPr>
          <w:rtl/>
        </w:rPr>
        <w:t>،</w:t>
      </w:r>
      <w:r>
        <w:rPr>
          <w:rtl/>
        </w:rPr>
        <w:t xml:space="preserve"> وزاد</w:t>
      </w:r>
      <w:r w:rsidR="00211E62">
        <w:rPr>
          <w:rtl/>
        </w:rPr>
        <w:t xml:space="preserve">: - </w:t>
      </w:r>
      <w:r>
        <w:rPr>
          <w:rtl/>
        </w:rPr>
        <w:t>يعني صيارفة الكلام</w:t>
      </w:r>
      <w:r w:rsidR="00211E62">
        <w:rPr>
          <w:rtl/>
        </w:rPr>
        <w:t xml:space="preserve"> - </w:t>
      </w:r>
      <w:r>
        <w:rPr>
          <w:rtl/>
        </w:rPr>
        <w:t xml:space="preserve">ولم يعن صيارفة الدراهم </w:t>
      </w:r>
      <w:r w:rsidRPr="00E40572">
        <w:rPr>
          <w:rStyle w:val="libFootnotenumChar"/>
          <w:rtl/>
        </w:rPr>
        <w:t>(3)</w:t>
      </w:r>
      <w:r>
        <w:rPr>
          <w:rtl/>
        </w:rPr>
        <w:t xml:space="preserve">. </w:t>
      </w:r>
    </w:p>
    <w:p w:rsidR="00C90F8A" w:rsidRDefault="00C90F8A" w:rsidP="00E40572">
      <w:pPr>
        <w:pStyle w:val="libNormal"/>
        <w:rPr>
          <w:rtl/>
        </w:rPr>
      </w:pPr>
      <w:r>
        <w:rPr>
          <w:rtl/>
        </w:rPr>
        <w:t>أقول</w:t>
      </w:r>
      <w:r w:rsidR="00211E62">
        <w:rPr>
          <w:rtl/>
        </w:rPr>
        <w:t>:</w:t>
      </w:r>
      <w:r>
        <w:rPr>
          <w:rtl/>
        </w:rPr>
        <w:t xml:space="preserve"> وجهه كما ذكره بعض علمائنا </w:t>
      </w:r>
      <w:r w:rsidR="00341FEE">
        <w:rPr>
          <w:rFonts w:hint="cs"/>
          <w:rtl/>
        </w:rPr>
        <w:t>أ</w:t>
      </w:r>
      <w:r w:rsidR="00341FEE">
        <w:rPr>
          <w:rtl/>
        </w:rPr>
        <w:t>ن</w:t>
      </w:r>
      <w:r w:rsidR="003763A8">
        <w:rPr>
          <w:rtl/>
        </w:rPr>
        <w:t xml:space="preserve"> </w:t>
      </w:r>
      <w:r>
        <w:rPr>
          <w:rtl/>
        </w:rPr>
        <w:t>يُعنى بصيغة البناء للمفعول وكذا لم ي</w:t>
      </w:r>
      <w:r w:rsidR="00014FD0">
        <w:rPr>
          <w:rFonts w:hint="cs"/>
          <w:rtl/>
        </w:rPr>
        <w:t>ُ</w:t>
      </w:r>
      <w:r>
        <w:rPr>
          <w:rtl/>
        </w:rPr>
        <w:t>عن</w:t>
      </w:r>
      <w:r w:rsidR="00211E62">
        <w:rPr>
          <w:rtl/>
        </w:rPr>
        <w:t>،</w:t>
      </w:r>
      <w:r>
        <w:rPr>
          <w:rtl/>
        </w:rPr>
        <w:t xml:space="preserve"> والمعنى </w:t>
      </w:r>
      <w:r w:rsidR="00014FD0">
        <w:rPr>
          <w:rFonts w:hint="cs"/>
          <w:rtl/>
        </w:rPr>
        <w:t>أ</w:t>
      </w:r>
      <w:r w:rsidR="003763A8">
        <w:rPr>
          <w:rtl/>
        </w:rPr>
        <w:t xml:space="preserve">نّ </w:t>
      </w:r>
      <w:r>
        <w:rPr>
          <w:rtl/>
        </w:rPr>
        <w:t xml:space="preserve">ما رواه الحسن من التهديد للصيارفة يراد به صيارفة الكلام </w:t>
      </w:r>
      <w:r w:rsidR="002E2391">
        <w:rPr>
          <w:rtl/>
        </w:rPr>
        <w:t xml:space="preserve">أيّ </w:t>
      </w:r>
      <w:r>
        <w:rPr>
          <w:rtl/>
        </w:rPr>
        <w:t>من يصرفه عن ال</w:t>
      </w:r>
      <w:r w:rsidR="003763A8">
        <w:rPr>
          <w:rtl/>
        </w:rPr>
        <w:t xml:space="preserve">حقّ </w:t>
      </w:r>
      <w:r>
        <w:rPr>
          <w:rtl/>
        </w:rPr>
        <w:t>إلى الباطل</w:t>
      </w:r>
      <w:r w:rsidR="00211E62">
        <w:rPr>
          <w:rtl/>
        </w:rPr>
        <w:t>،</w:t>
      </w:r>
      <w:r>
        <w:rPr>
          <w:rtl/>
        </w:rPr>
        <w:t xml:space="preserve"> وعن الصدق إلى الكذب</w:t>
      </w:r>
      <w:r w:rsidR="00211E62">
        <w:rPr>
          <w:rtl/>
        </w:rPr>
        <w:t>،</w:t>
      </w:r>
      <w:r>
        <w:rPr>
          <w:rtl/>
        </w:rPr>
        <w:t xml:space="preserve"> ولا يراد به صيارفة الدراهم. </w:t>
      </w:r>
    </w:p>
    <w:p w:rsidR="00C90F8A" w:rsidRDefault="00343F1C" w:rsidP="00343F1C">
      <w:pPr>
        <w:pStyle w:val="libLine"/>
        <w:rPr>
          <w:rtl/>
        </w:rPr>
      </w:pPr>
      <w:r>
        <w:rPr>
          <w:rtl/>
        </w:rPr>
        <w:t>____________________</w:t>
      </w:r>
    </w:p>
    <w:p w:rsidR="00C90F8A" w:rsidRDefault="00C90F8A" w:rsidP="00C64F72">
      <w:pPr>
        <w:pStyle w:val="libFootnoteCenterBold"/>
        <w:rPr>
          <w:rtl/>
        </w:rPr>
      </w:pPr>
      <w:r>
        <w:rPr>
          <w:rtl/>
        </w:rPr>
        <w:t xml:space="preserve">الباب 22 </w:t>
      </w:r>
    </w:p>
    <w:p w:rsidR="00C90F8A" w:rsidRDefault="00C90F8A" w:rsidP="00C64F72">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113 / 2. </w:t>
      </w:r>
    </w:p>
    <w:p w:rsidR="00C90F8A" w:rsidRPr="00D33916" w:rsidRDefault="00C90F8A" w:rsidP="00343F1C">
      <w:pPr>
        <w:pStyle w:val="libFootnote0"/>
        <w:rPr>
          <w:rtl/>
        </w:rPr>
      </w:pPr>
      <w:r w:rsidRPr="00D33916">
        <w:rPr>
          <w:rtl/>
        </w:rPr>
        <w:t>(1) في الفقيه</w:t>
      </w:r>
      <w:r w:rsidR="00211E62">
        <w:rPr>
          <w:rtl/>
        </w:rPr>
        <w:t>:</w:t>
      </w:r>
      <w:r w:rsidRPr="00D33916">
        <w:rPr>
          <w:rtl/>
        </w:rPr>
        <w:t xml:space="preserve"> </w:t>
      </w:r>
      <w:r w:rsidRPr="00C64F72">
        <w:rPr>
          <w:rtl/>
        </w:rPr>
        <w:t>يستسق ( هامش</w:t>
      </w:r>
      <w:r w:rsidRPr="00D33916">
        <w:rPr>
          <w:rtl/>
        </w:rPr>
        <w:t xml:space="preserve"> المخطوط )</w:t>
      </w:r>
      <w:r>
        <w:rPr>
          <w:rtl/>
        </w:rPr>
        <w:t>.</w:t>
      </w:r>
      <w:r w:rsidRPr="00D33916">
        <w:rPr>
          <w:rtl/>
        </w:rPr>
        <w:t xml:space="preserve"> </w:t>
      </w:r>
    </w:p>
    <w:p w:rsidR="00C90F8A" w:rsidRPr="00D33916" w:rsidRDefault="00C90F8A" w:rsidP="00343F1C">
      <w:pPr>
        <w:pStyle w:val="libFootnote0"/>
        <w:rPr>
          <w:rtl/>
        </w:rPr>
      </w:pPr>
      <w:r w:rsidRPr="00D33916">
        <w:rPr>
          <w:rtl/>
        </w:rPr>
        <w:t>(2) التهذيب 6</w:t>
      </w:r>
      <w:r w:rsidR="00211E62">
        <w:rPr>
          <w:rtl/>
        </w:rPr>
        <w:t>:</w:t>
      </w:r>
      <w:r w:rsidRPr="00D33916">
        <w:rPr>
          <w:rtl/>
        </w:rPr>
        <w:t xml:space="preserve"> 363 </w:t>
      </w:r>
      <w:r>
        <w:rPr>
          <w:rtl/>
        </w:rPr>
        <w:t>/</w:t>
      </w:r>
      <w:r w:rsidRPr="00D33916">
        <w:rPr>
          <w:rtl/>
        </w:rPr>
        <w:t xml:space="preserve"> 1040 الاستبصار 3</w:t>
      </w:r>
      <w:r w:rsidR="00211E62">
        <w:rPr>
          <w:rtl/>
        </w:rPr>
        <w:t>:</w:t>
      </w:r>
      <w:r w:rsidRPr="00D33916">
        <w:rPr>
          <w:rtl/>
        </w:rPr>
        <w:t xml:space="preserve"> 64 </w:t>
      </w:r>
      <w:r>
        <w:rPr>
          <w:rtl/>
        </w:rPr>
        <w:t>/</w:t>
      </w:r>
      <w:r w:rsidRPr="00D33916">
        <w:rPr>
          <w:rtl/>
        </w:rPr>
        <w:t xml:space="preserve"> 211</w:t>
      </w:r>
      <w:r>
        <w:rPr>
          <w:rtl/>
        </w:rPr>
        <w:t>.</w:t>
      </w:r>
      <w:r w:rsidRPr="00D33916">
        <w:rPr>
          <w:rtl/>
        </w:rPr>
        <w:t xml:space="preserve"> </w:t>
      </w:r>
    </w:p>
    <w:p w:rsidR="00C90F8A" w:rsidRPr="00D33916" w:rsidRDefault="00C90F8A" w:rsidP="00343F1C">
      <w:pPr>
        <w:pStyle w:val="libFootnote0"/>
        <w:rPr>
          <w:rtl/>
        </w:rPr>
      </w:pPr>
      <w:r w:rsidRPr="00D33916">
        <w:rPr>
          <w:rtl/>
        </w:rPr>
        <w:t>(3) الفقيه 3</w:t>
      </w:r>
      <w:r w:rsidR="00211E62">
        <w:rPr>
          <w:rtl/>
        </w:rPr>
        <w:t>:</w:t>
      </w:r>
      <w:r w:rsidRPr="00D33916">
        <w:rPr>
          <w:rtl/>
        </w:rPr>
        <w:t xml:space="preserve"> 96 </w:t>
      </w:r>
      <w:r>
        <w:rPr>
          <w:rtl/>
        </w:rPr>
        <w:t>/</w:t>
      </w:r>
      <w:r w:rsidRPr="00D33916">
        <w:rPr>
          <w:rtl/>
        </w:rPr>
        <w:t xml:space="preserve"> 370</w:t>
      </w:r>
      <w:r>
        <w:rPr>
          <w:rtl/>
        </w:rPr>
        <w:t>.</w:t>
      </w:r>
      <w:r w:rsidRPr="00D33916">
        <w:rPr>
          <w:rtl/>
        </w:rPr>
        <w:t xml:space="preserve"> </w:t>
      </w:r>
    </w:p>
    <w:p w:rsidR="00E40572" w:rsidRDefault="00E40572" w:rsidP="00343F1C">
      <w:pPr>
        <w:pStyle w:val="libNormal"/>
        <w:rPr>
          <w:rtl/>
        </w:rPr>
      </w:pPr>
      <w:r>
        <w:rPr>
          <w:rtl/>
        </w:rPr>
        <w:br w:type="page"/>
      </w:r>
    </w:p>
    <w:p w:rsidR="00C90F8A" w:rsidRDefault="00724AA1" w:rsidP="005E7C2D">
      <w:pPr>
        <w:pStyle w:val="libNormal"/>
        <w:rPr>
          <w:rtl/>
        </w:rPr>
      </w:pPr>
      <w:r>
        <w:rPr>
          <w:rtl/>
        </w:rPr>
        <w:lastRenderedPageBreak/>
        <w:t xml:space="preserve">وتقدّم </w:t>
      </w:r>
      <w:r w:rsidR="00C90F8A">
        <w:rPr>
          <w:rtl/>
        </w:rPr>
        <w:t xml:space="preserve">ما </w:t>
      </w:r>
      <w:r>
        <w:rPr>
          <w:rtl/>
        </w:rPr>
        <w:t xml:space="preserve">يدلّ </w:t>
      </w:r>
      <w:r w:rsidR="00C90F8A">
        <w:rPr>
          <w:rtl/>
        </w:rPr>
        <w:t xml:space="preserve">على ذلك </w:t>
      </w:r>
      <w:r w:rsidR="004B5B5F">
        <w:rPr>
          <w:rtl/>
        </w:rPr>
        <w:t xml:space="preserve">عموماً </w:t>
      </w:r>
      <w:r w:rsidR="00C90F8A" w:rsidRPr="00E40572">
        <w:rPr>
          <w:rStyle w:val="libFootnotenumChar"/>
          <w:rtl/>
        </w:rPr>
        <w:t>(</w:t>
      </w:r>
      <w:r w:rsidR="005E7C2D">
        <w:rPr>
          <w:rStyle w:val="libFootnotenumChar"/>
          <w:rFonts w:hint="cs"/>
          <w:rtl/>
        </w:rPr>
        <w:t>1</w:t>
      </w:r>
      <w:r w:rsidR="00C90F8A" w:rsidRPr="00E40572">
        <w:rPr>
          <w:rStyle w:val="libFootnotenumChar"/>
          <w:rtl/>
        </w:rPr>
        <w:t>)</w:t>
      </w:r>
      <w:r w:rsidR="00C90F8A">
        <w:rPr>
          <w:rtl/>
        </w:rPr>
        <w:t>.</w:t>
      </w:r>
    </w:p>
    <w:p w:rsidR="00C90F8A" w:rsidRDefault="00C90F8A" w:rsidP="00C90F8A">
      <w:pPr>
        <w:pStyle w:val="Heading2Center"/>
        <w:rPr>
          <w:rtl/>
        </w:rPr>
      </w:pPr>
      <w:bookmarkStart w:id="365" w:name="_Toc303531576"/>
      <w:bookmarkStart w:id="366" w:name="_Toc303765256"/>
      <w:bookmarkStart w:id="367" w:name="_Toc303770444"/>
      <w:bookmarkStart w:id="368" w:name="_Toc378022322"/>
      <w:bookmarkStart w:id="369" w:name="_Toc253506697"/>
      <w:r>
        <w:rPr>
          <w:rtl/>
        </w:rPr>
        <w:t>23</w:t>
      </w:r>
      <w:r w:rsidR="00211E62">
        <w:rPr>
          <w:rtl/>
        </w:rPr>
        <w:t xml:space="preserve"> - </w:t>
      </w:r>
      <w:r>
        <w:rPr>
          <w:rtl/>
        </w:rPr>
        <w:t>باب أنه يكره كون ال</w:t>
      </w:r>
      <w:r w:rsidR="00795F6D">
        <w:rPr>
          <w:rtl/>
        </w:rPr>
        <w:t>إ</w:t>
      </w:r>
      <w:r w:rsidR="005F7466">
        <w:rPr>
          <w:rFonts w:hint="cs"/>
          <w:rtl/>
        </w:rPr>
        <w:t>ِ</w:t>
      </w:r>
      <w:r w:rsidR="00795F6D">
        <w:rPr>
          <w:rtl/>
        </w:rPr>
        <w:t xml:space="preserve">نسان </w:t>
      </w:r>
      <w:r>
        <w:rPr>
          <w:rtl/>
        </w:rPr>
        <w:t>حائكا</w:t>
      </w:r>
      <w:r w:rsidR="005F7466">
        <w:rPr>
          <w:rFonts w:hint="cs"/>
          <w:rtl/>
        </w:rPr>
        <w:t>ً</w:t>
      </w:r>
      <w:r>
        <w:rPr>
          <w:rtl/>
        </w:rPr>
        <w:t xml:space="preserve"> ويستحب</w:t>
      </w:r>
      <w:bookmarkEnd w:id="365"/>
      <w:bookmarkEnd w:id="366"/>
      <w:bookmarkEnd w:id="367"/>
      <w:r w:rsidR="00211E62">
        <w:rPr>
          <w:rtl/>
        </w:rPr>
        <w:t xml:space="preserve"> </w:t>
      </w:r>
      <w:bookmarkStart w:id="370" w:name="_Toc303531577"/>
      <w:bookmarkStart w:id="371" w:name="_Toc303765257"/>
      <w:bookmarkStart w:id="372" w:name="_Toc303770445"/>
      <w:r w:rsidR="00211E62">
        <w:rPr>
          <w:rtl/>
        </w:rPr>
        <w:t>ك</w:t>
      </w:r>
      <w:r>
        <w:rPr>
          <w:rtl/>
        </w:rPr>
        <w:t>ونه صيقلا</w:t>
      </w:r>
      <w:bookmarkEnd w:id="368"/>
      <w:bookmarkEnd w:id="370"/>
      <w:bookmarkEnd w:id="371"/>
      <w:bookmarkEnd w:id="372"/>
      <w:r w:rsidR="005F7466">
        <w:rPr>
          <w:rFonts w:hint="cs"/>
          <w:rtl/>
        </w:rPr>
        <w:t>ً</w:t>
      </w:r>
      <w:bookmarkEnd w:id="369"/>
    </w:p>
    <w:p w:rsidR="00C90F8A" w:rsidRDefault="00C90F8A" w:rsidP="004F5848">
      <w:pPr>
        <w:pStyle w:val="libNormal"/>
        <w:rPr>
          <w:rtl/>
        </w:rPr>
      </w:pPr>
      <w:r w:rsidRPr="008D3D37">
        <w:rPr>
          <w:rStyle w:val="libNormalChar"/>
          <w:rtl/>
        </w:rPr>
        <w:t xml:space="preserve">[ 22193 ]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القاسم بن إسحاق بن إبراهيم</w:t>
      </w:r>
      <w:r w:rsidR="00211E62">
        <w:rPr>
          <w:rtl/>
        </w:rPr>
        <w:t>،</w:t>
      </w:r>
      <w:r>
        <w:rPr>
          <w:rtl/>
        </w:rPr>
        <w:t xml:space="preserve"> عن موسى بن زنجويه التفليسي</w:t>
      </w:r>
      <w:r w:rsidR="00211E62">
        <w:rPr>
          <w:rtl/>
        </w:rPr>
        <w:t>،</w:t>
      </w:r>
      <w:r>
        <w:rPr>
          <w:rtl/>
        </w:rPr>
        <w:t xml:space="preserve"> عن أبي عمر الحناط</w:t>
      </w:r>
      <w:r w:rsidR="00211E62">
        <w:rPr>
          <w:rtl/>
        </w:rPr>
        <w:t>،</w:t>
      </w:r>
      <w:r>
        <w:rPr>
          <w:rtl/>
        </w:rPr>
        <w:t xml:space="preserve"> عن أبي إسماعيل الصيقل الرازي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ومعي ثوبان</w:t>
      </w:r>
      <w:r w:rsidR="00211E62">
        <w:rPr>
          <w:rtl/>
        </w:rPr>
        <w:t>،</w:t>
      </w:r>
      <w:r>
        <w:rPr>
          <w:rtl/>
        </w:rPr>
        <w:t xml:space="preserve"> فقال لي</w:t>
      </w:r>
      <w:r w:rsidR="00211E62">
        <w:rPr>
          <w:rtl/>
        </w:rPr>
        <w:t>:</w:t>
      </w:r>
      <w:r>
        <w:rPr>
          <w:rtl/>
        </w:rPr>
        <w:t xml:space="preserve"> يا أبا إسماعيل يجيئني من قبلكم أثواب كثيرة</w:t>
      </w:r>
      <w:r w:rsidR="00211E62">
        <w:rPr>
          <w:rtl/>
        </w:rPr>
        <w:t>،</w:t>
      </w:r>
      <w:r>
        <w:rPr>
          <w:rtl/>
        </w:rPr>
        <w:t xml:space="preserve"> وليس يجيئني مثل هذين الثوبين فقلت</w:t>
      </w:r>
      <w:r w:rsidR="00211E62">
        <w:rPr>
          <w:rtl/>
        </w:rPr>
        <w:t>:</w:t>
      </w:r>
      <w:r>
        <w:rPr>
          <w:rtl/>
        </w:rPr>
        <w:t xml:space="preserve"> جعلت فداك تغزلهما اُم إسماعيل وأنسجهما أنا فقال لي</w:t>
      </w:r>
      <w:r w:rsidR="00211E62">
        <w:rPr>
          <w:rtl/>
        </w:rPr>
        <w:t>:</w:t>
      </w:r>
      <w:r>
        <w:rPr>
          <w:rtl/>
        </w:rPr>
        <w:t xml:space="preserve"> حائك؟ قلت</w:t>
      </w:r>
      <w:r w:rsidR="00211E62">
        <w:rPr>
          <w:rtl/>
        </w:rPr>
        <w:t>:</w:t>
      </w:r>
      <w:r>
        <w:rPr>
          <w:rtl/>
        </w:rPr>
        <w:t xml:space="preserve"> نعم</w:t>
      </w:r>
      <w:r w:rsidR="00211E62">
        <w:rPr>
          <w:rtl/>
        </w:rPr>
        <w:t>،</w:t>
      </w:r>
      <w:r>
        <w:rPr>
          <w:rtl/>
        </w:rPr>
        <w:t xml:space="preserve"> فقال</w:t>
      </w:r>
      <w:r w:rsidR="00211E62">
        <w:rPr>
          <w:rtl/>
        </w:rPr>
        <w:t>:</w:t>
      </w:r>
      <w:r>
        <w:rPr>
          <w:rtl/>
        </w:rPr>
        <w:t xml:space="preserve"> لا تكن حائكا</w:t>
      </w:r>
      <w:r w:rsidR="00211E62">
        <w:rPr>
          <w:rtl/>
        </w:rPr>
        <w:t>،</w:t>
      </w:r>
      <w:r>
        <w:rPr>
          <w:rtl/>
        </w:rPr>
        <w:t xml:space="preserve"> فقلت</w:t>
      </w:r>
      <w:r w:rsidR="00211E62">
        <w:rPr>
          <w:rtl/>
        </w:rPr>
        <w:t>:</w:t>
      </w:r>
      <w:r>
        <w:rPr>
          <w:rtl/>
        </w:rPr>
        <w:t xml:space="preserve"> فما أكون؟ قال</w:t>
      </w:r>
      <w:r w:rsidR="00211E62">
        <w:rPr>
          <w:rtl/>
        </w:rPr>
        <w:t>:</w:t>
      </w:r>
      <w:r>
        <w:rPr>
          <w:rtl/>
        </w:rPr>
        <w:t xml:space="preserve"> كن صيقلا</w:t>
      </w:r>
      <w:r w:rsidR="00E9529A">
        <w:rPr>
          <w:rFonts w:hint="cs"/>
          <w:rtl/>
        </w:rPr>
        <w:t>ً</w:t>
      </w:r>
      <w:r w:rsidR="00211E62">
        <w:rPr>
          <w:rtl/>
        </w:rPr>
        <w:t>،</w:t>
      </w:r>
      <w:r>
        <w:rPr>
          <w:rtl/>
        </w:rPr>
        <w:t xml:space="preserve"> وكانت معي مائتا درهم فاشتريت بها سيوفا ومرايا عتقا</w:t>
      </w:r>
      <w:r w:rsidR="00E9529A">
        <w:rPr>
          <w:rFonts w:hint="cs"/>
          <w:rtl/>
        </w:rPr>
        <w:t>ً</w:t>
      </w:r>
      <w:r>
        <w:rPr>
          <w:rtl/>
        </w:rPr>
        <w:t xml:space="preserve"> وقدمت بها الري</w:t>
      </w:r>
      <w:r w:rsidR="00337AA7">
        <w:rPr>
          <w:rFonts w:hint="cs"/>
          <w:rtl/>
        </w:rPr>
        <w:t>ّ</w:t>
      </w:r>
      <w:r>
        <w:rPr>
          <w:rtl/>
        </w:rPr>
        <w:t xml:space="preserve"> فبعتها بربح كثير. </w:t>
      </w:r>
    </w:p>
    <w:p w:rsidR="00C90F8A" w:rsidRDefault="00C90F8A" w:rsidP="005E7C2D">
      <w:pPr>
        <w:pStyle w:val="libNormal"/>
        <w:rPr>
          <w:rtl/>
        </w:rPr>
      </w:pPr>
      <w:r>
        <w:rPr>
          <w:rtl/>
        </w:rPr>
        <w:t xml:space="preserve">ورواه الشيخ بإسناده عن أحمد بن أبي عبدالله مثله </w:t>
      </w:r>
      <w:r w:rsidRPr="00E40572">
        <w:rPr>
          <w:rStyle w:val="libFootnotenumChar"/>
          <w:rtl/>
        </w:rPr>
        <w:t>(</w:t>
      </w:r>
      <w:r w:rsidR="005E7C2D">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[ 22194 ]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بعض أصحابنا رفعه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ذكر الحائك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337AA7">
        <w:rPr>
          <w:rFonts w:hint="cs"/>
          <w:rtl/>
        </w:rPr>
        <w:t>ّ</w:t>
      </w:r>
      <w:r>
        <w:rPr>
          <w:rtl/>
        </w:rPr>
        <w:t>ه ملعون</w:t>
      </w:r>
      <w:r w:rsidR="00211E62">
        <w:rPr>
          <w:rtl/>
        </w:rPr>
        <w:t>،</w:t>
      </w:r>
      <w:r>
        <w:rPr>
          <w:rtl/>
        </w:rPr>
        <w:t xml:space="preserve"> فقال</w:t>
      </w:r>
      <w:r w:rsidR="00211E62">
        <w:rPr>
          <w:rtl/>
        </w:rPr>
        <w:t>:</w:t>
      </w:r>
      <w:r>
        <w:rPr>
          <w:rtl/>
        </w:rPr>
        <w:t xml:space="preserve"> إن</w:t>
      </w:r>
      <w:r w:rsidR="00337AA7">
        <w:rPr>
          <w:rFonts w:hint="cs"/>
          <w:rtl/>
        </w:rPr>
        <w:t>ّ</w:t>
      </w:r>
      <w:r>
        <w:rPr>
          <w:rtl/>
        </w:rPr>
        <w:t xml:space="preserve">ما ذلك </w:t>
      </w:r>
      <w:r w:rsidR="00584DEF">
        <w:rPr>
          <w:rtl/>
        </w:rPr>
        <w:t xml:space="preserve">الّذي </w:t>
      </w:r>
      <w:r>
        <w:rPr>
          <w:rtl/>
        </w:rPr>
        <w:t>يحوك الكذب على الله وعلى رسول الله</w:t>
      </w:r>
      <w:r w:rsidR="003775D1">
        <w:rPr>
          <w:rFonts w:hint="cs"/>
          <w:rtl/>
        </w:rPr>
        <w:t xml:space="preserve"> (</w:t>
      </w:r>
      <w:r>
        <w:rPr>
          <w:rtl/>
        </w:rPr>
        <w:t xml:space="preserve"> </w:t>
      </w:r>
      <w:r w:rsidR="00E40572" w:rsidRPr="00E40572">
        <w:rPr>
          <w:rStyle w:val="libAlaemChar"/>
          <w:rFonts w:hint="cs"/>
          <w:rtl/>
        </w:rPr>
        <w:t>صلى‌الله‌عليه‌وآله</w:t>
      </w:r>
      <w:r>
        <w:rPr>
          <w:rtl/>
        </w:rPr>
        <w:t xml:space="preserve"> </w:t>
      </w:r>
      <w:r w:rsidR="003775D1">
        <w:rPr>
          <w:rFonts w:hint="cs"/>
          <w:rtl/>
        </w:rPr>
        <w:t>) .</w:t>
      </w:r>
    </w:p>
    <w:p w:rsidR="00C90F8A" w:rsidRDefault="00343F1C" w:rsidP="00343F1C">
      <w:pPr>
        <w:pStyle w:val="libLine"/>
        <w:rPr>
          <w:rtl/>
        </w:rPr>
      </w:pPr>
      <w:r>
        <w:rPr>
          <w:rtl/>
        </w:rPr>
        <w:t>____________________</w:t>
      </w:r>
    </w:p>
    <w:p w:rsidR="00C90F8A" w:rsidRPr="00D33916" w:rsidRDefault="00C90F8A" w:rsidP="00337AA7">
      <w:pPr>
        <w:pStyle w:val="libFootnote0"/>
        <w:rPr>
          <w:rtl/>
        </w:rPr>
      </w:pPr>
      <w:r w:rsidRPr="00D33916">
        <w:rPr>
          <w:rtl/>
        </w:rPr>
        <w:t>(</w:t>
      </w:r>
      <w:r w:rsidR="00337AA7">
        <w:rPr>
          <w:rFonts w:hint="cs"/>
          <w:rtl/>
        </w:rPr>
        <w:t>1</w:t>
      </w:r>
      <w:r w:rsidRPr="00D33916">
        <w:rPr>
          <w:rtl/>
        </w:rPr>
        <w:t>) تقدم في الحديث 1 من الباب 2</w:t>
      </w:r>
      <w:r w:rsidR="00211E62">
        <w:rPr>
          <w:rtl/>
        </w:rPr>
        <w:t>،</w:t>
      </w:r>
      <w:r w:rsidRPr="00D33916">
        <w:rPr>
          <w:rtl/>
        </w:rPr>
        <w:t xml:space="preserve"> وفي البابين 20</w:t>
      </w:r>
      <w:r w:rsidR="00211E62">
        <w:rPr>
          <w:rtl/>
        </w:rPr>
        <w:t>،</w:t>
      </w:r>
      <w:r w:rsidRPr="00D33916">
        <w:rPr>
          <w:rtl/>
        </w:rPr>
        <w:t xml:space="preserve"> 21 من هذه </w:t>
      </w:r>
      <w:r w:rsidR="00546DAE">
        <w:rPr>
          <w:rtl/>
        </w:rPr>
        <w:t xml:space="preserve">الأبواب </w:t>
      </w:r>
      <w:r>
        <w:rPr>
          <w:rtl/>
        </w:rPr>
        <w:t>.</w:t>
      </w:r>
    </w:p>
    <w:p w:rsidR="00C90F8A" w:rsidRDefault="00C90F8A" w:rsidP="003775D1">
      <w:pPr>
        <w:pStyle w:val="libFootnoteCenterBold"/>
        <w:rPr>
          <w:rtl/>
        </w:rPr>
      </w:pPr>
      <w:r>
        <w:rPr>
          <w:rtl/>
        </w:rPr>
        <w:t xml:space="preserve">الباب 23 </w:t>
      </w:r>
    </w:p>
    <w:p w:rsidR="00C90F8A" w:rsidRDefault="00C90F8A" w:rsidP="003775D1">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115 / 6. </w:t>
      </w:r>
    </w:p>
    <w:p w:rsidR="00C90F8A" w:rsidRPr="00D33916" w:rsidRDefault="00C90F8A" w:rsidP="00337AA7">
      <w:pPr>
        <w:pStyle w:val="libFootnote0"/>
        <w:rPr>
          <w:rtl/>
        </w:rPr>
      </w:pPr>
      <w:r w:rsidRPr="00D33916">
        <w:rPr>
          <w:rtl/>
        </w:rPr>
        <w:t>(</w:t>
      </w:r>
      <w:r w:rsidR="00337AA7">
        <w:rPr>
          <w:rFonts w:hint="cs"/>
          <w:rtl/>
        </w:rPr>
        <w:t>2</w:t>
      </w:r>
      <w:r w:rsidRPr="00D33916">
        <w:rPr>
          <w:rtl/>
        </w:rPr>
        <w:t>) التهذيب 6</w:t>
      </w:r>
      <w:r w:rsidR="00211E62">
        <w:rPr>
          <w:rtl/>
        </w:rPr>
        <w:t>:</w:t>
      </w:r>
      <w:r w:rsidRPr="00D33916">
        <w:rPr>
          <w:rtl/>
        </w:rPr>
        <w:t xml:space="preserve"> 363 </w:t>
      </w:r>
      <w:r>
        <w:rPr>
          <w:rtl/>
        </w:rPr>
        <w:t>/</w:t>
      </w:r>
      <w:r w:rsidRPr="00D33916">
        <w:rPr>
          <w:rtl/>
        </w:rPr>
        <w:t xml:space="preserve"> 1042 والاستبصار 3</w:t>
      </w:r>
      <w:r w:rsidR="00211E62">
        <w:rPr>
          <w:rtl/>
        </w:rPr>
        <w:t>:</w:t>
      </w:r>
      <w:r w:rsidRPr="00D33916">
        <w:rPr>
          <w:rtl/>
        </w:rPr>
        <w:t xml:space="preserve"> 64 </w:t>
      </w:r>
      <w:r>
        <w:rPr>
          <w:rtl/>
        </w:rPr>
        <w:t>/</w:t>
      </w:r>
      <w:r w:rsidRPr="00D33916">
        <w:rPr>
          <w:rtl/>
        </w:rPr>
        <w:t xml:space="preserve"> 213</w:t>
      </w:r>
      <w:r>
        <w:rPr>
          <w:rtl/>
        </w:rPr>
        <w:t>.</w:t>
      </w:r>
      <w:r w:rsidRPr="00D33916">
        <w:rPr>
          <w:rtl/>
        </w:rPr>
        <w:t xml:space="preserve"> </w:t>
      </w:r>
    </w:p>
    <w:p w:rsidR="00C90F8A" w:rsidRDefault="00C90F8A" w:rsidP="00343F1C">
      <w:pPr>
        <w:pStyle w:val="libFootnote0"/>
        <w:rPr>
          <w:rtl/>
        </w:rPr>
      </w:pPr>
      <w:r>
        <w:rPr>
          <w:rtl/>
        </w:rPr>
        <w:t>2</w:t>
      </w:r>
      <w:r w:rsidR="00211E62">
        <w:rPr>
          <w:rtl/>
        </w:rPr>
        <w:t xml:space="preserve"> - </w:t>
      </w:r>
      <w:r>
        <w:rPr>
          <w:rtl/>
        </w:rPr>
        <w:t>الكافي 2</w:t>
      </w:r>
      <w:r w:rsidR="00211E62">
        <w:rPr>
          <w:rtl/>
        </w:rPr>
        <w:t>:</w:t>
      </w:r>
      <w:r>
        <w:rPr>
          <w:rtl/>
        </w:rPr>
        <w:t xml:space="preserve"> 254 / 10</w:t>
      </w:r>
      <w:r w:rsidR="00211E62">
        <w:rPr>
          <w:rtl/>
        </w:rPr>
        <w:t>،</w:t>
      </w:r>
      <w:r>
        <w:rPr>
          <w:rtl/>
        </w:rPr>
        <w:t xml:space="preserve"> وأورده في الحديث 2 من الباب 139 من أبواب العشرة. </w:t>
      </w:r>
    </w:p>
    <w:p w:rsidR="00E40572" w:rsidRDefault="00E40572" w:rsidP="00343F1C">
      <w:pPr>
        <w:pStyle w:val="libNormal"/>
        <w:rPr>
          <w:rtl/>
        </w:rPr>
      </w:pPr>
      <w:r>
        <w:rPr>
          <w:rtl/>
        </w:rPr>
        <w:br w:type="page"/>
      </w:r>
    </w:p>
    <w:p w:rsidR="00C90F8A" w:rsidRDefault="00C90F8A" w:rsidP="00C90F8A">
      <w:pPr>
        <w:pStyle w:val="Heading2Center"/>
        <w:rPr>
          <w:rtl/>
        </w:rPr>
      </w:pPr>
      <w:bookmarkStart w:id="373" w:name="_Toc303531578"/>
      <w:bookmarkStart w:id="374" w:name="_Toc303765258"/>
      <w:bookmarkStart w:id="375" w:name="_Toc303770446"/>
      <w:bookmarkStart w:id="376" w:name="_Toc378022323"/>
      <w:bookmarkStart w:id="377" w:name="_Toc253506698"/>
      <w:r>
        <w:rPr>
          <w:rtl/>
        </w:rPr>
        <w:lastRenderedPageBreak/>
        <w:t>24</w:t>
      </w:r>
      <w:r w:rsidR="00211E62">
        <w:rPr>
          <w:rtl/>
        </w:rPr>
        <w:t xml:space="preserve"> - </w:t>
      </w:r>
      <w:r>
        <w:rPr>
          <w:rtl/>
        </w:rPr>
        <w:t>باب عدم جواز تعل</w:t>
      </w:r>
      <w:r w:rsidR="005E7C2D">
        <w:rPr>
          <w:rFonts w:hint="cs"/>
          <w:rtl/>
        </w:rPr>
        <w:t>ّ</w:t>
      </w:r>
      <w:r>
        <w:rPr>
          <w:rtl/>
        </w:rPr>
        <w:t>م النجوم والعمل بها وحكم</w:t>
      </w:r>
      <w:bookmarkEnd w:id="373"/>
      <w:bookmarkEnd w:id="374"/>
      <w:bookmarkEnd w:id="375"/>
      <w:r w:rsidR="00211E62">
        <w:rPr>
          <w:rtl/>
        </w:rPr>
        <w:t xml:space="preserve"> </w:t>
      </w:r>
      <w:bookmarkStart w:id="378" w:name="_Toc303531579"/>
      <w:bookmarkStart w:id="379" w:name="_Toc303765259"/>
      <w:bookmarkStart w:id="380" w:name="_Toc303770447"/>
      <w:r w:rsidR="00211E62">
        <w:rPr>
          <w:rtl/>
        </w:rPr>
        <w:t>ا</w:t>
      </w:r>
      <w:r>
        <w:rPr>
          <w:rtl/>
        </w:rPr>
        <w:t xml:space="preserve">لنظر فيها </w:t>
      </w:r>
      <w:r w:rsidRPr="00E40572">
        <w:rPr>
          <w:rStyle w:val="libFootnotenumChar"/>
          <w:rtl/>
        </w:rPr>
        <w:t>(*)</w:t>
      </w:r>
      <w:bookmarkEnd w:id="376"/>
      <w:bookmarkEnd w:id="377"/>
      <w:bookmarkEnd w:id="378"/>
      <w:bookmarkEnd w:id="379"/>
      <w:bookmarkEnd w:id="380"/>
    </w:p>
    <w:p w:rsidR="00C90F8A" w:rsidRDefault="00C90F8A" w:rsidP="004F5848">
      <w:pPr>
        <w:pStyle w:val="libNormal"/>
        <w:rPr>
          <w:rtl/>
        </w:rPr>
      </w:pPr>
      <w:r w:rsidRPr="008D3D37">
        <w:rPr>
          <w:rStyle w:val="libNormalChar"/>
          <w:rtl/>
        </w:rPr>
        <w:t xml:space="preserve">[ 22195 ]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ابن </w:t>
      </w:r>
      <w:r w:rsidR="001A3B80">
        <w:rPr>
          <w:rtl/>
        </w:rPr>
        <w:t>فضّال</w:t>
      </w:r>
      <w:r w:rsidR="00211E62">
        <w:rPr>
          <w:rtl/>
        </w:rPr>
        <w:t>،</w:t>
      </w:r>
      <w:r>
        <w:rPr>
          <w:rtl/>
        </w:rPr>
        <w:t xml:space="preserve"> عن الحسن بن أسباط</w:t>
      </w:r>
      <w:r w:rsidR="00211E62">
        <w:rPr>
          <w:rtl/>
        </w:rPr>
        <w:t>،</w:t>
      </w:r>
      <w:r>
        <w:rPr>
          <w:rtl/>
        </w:rPr>
        <w:t xml:space="preserve"> عن عبد الرحمن بن سيابة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الناس يقولون</w:t>
      </w:r>
      <w:r w:rsidR="00211E62">
        <w:rPr>
          <w:rtl/>
        </w:rPr>
        <w:t>:</w:t>
      </w:r>
      <w:r>
        <w:rPr>
          <w:rtl/>
        </w:rPr>
        <w:t xml:space="preserve"> </w:t>
      </w:r>
      <w:r w:rsidR="003763A8">
        <w:rPr>
          <w:rtl/>
        </w:rPr>
        <w:t xml:space="preserve">إنّ </w:t>
      </w:r>
      <w:r>
        <w:rPr>
          <w:rtl/>
        </w:rPr>
        <w:t>النجوم لا يحل</w:t>
      </w:r>
      <w:r w:rsidR="005E7C2D">
        <w:rPr>
          <w:rFonts w:hint="cs"/>
          <w:rtl/>
        </w:rPr>
        <w:t>ّ</w:t>
      </w:r>
      <w:r>
        <w:rPr>
          <w:rtl/>
        </w:rPr>
        <w:t xml:space="preserve"> النظر فيها وهي تعجبني ف</w:t>
      </w:r>
      <w:r w:rsidR="003763A8">
        <w:rPr>
          <w:rtl/>
        </w:rPr>
        <w:t xml:space="preserve">إنّ </w:t>
      </w:r>
      <w:r>
        <w:rPr>
          <w:rtl/>
        </w:rPr>
        <w:t>كانت تضر بديني فلا حاجة لي في شيء يضر</w:t>
      </w:r>
      <w:r w:rsidR="005E7C2D">
        <w:rPr>
          <w:rFonts w:hint="cs"/>
          <w:rtl/>
        </w:rPr>
        <w:t>ّ</w:t>
      </w:r>
      <w:r>
        <w:rPr>
          <w:rtl/>
        </w:rPr>
        <w:t xml:space="preserve"> بديني</w:t>
      </w:r>
      <w:r w:rsidR="00211E62">
        <w:rPr>
          <w:rtl/>
        </w:rPr>
        <w:t>،</w:t>
      </w:r>
      <w:r>
        <w:rPr>
          <w:rtl/>
        </w:rPr>
        <w:t xml:space="preserve"> و</w:t>
      </w:r>
      <w:r w:rsidR="003763A8">
        <w:rPr>
          <w:rtl/>
        </w:rPr>
        <w:t xml:space="preserve">إنّ </w:t>
      </w:r>
      <w:r>
        <w:rPr>
          <w:rtl/>
        </w:rPr>
        <w:t xml:space="preserve">كانت لا تضر بديني فوالله </w:t>
      </w:r>
      <w:r w:rsidR="00D96DB8">
        <w:rPr>
          <w:rtl/>
        </w:rPr>
        <w:t xml:space="preserve">إنّي </w:t>
      </w:r>
      <w:r>
        <w:rPr>
          <w:rtl/>
        </w:rPr>
        <w:t>لأشتهيها وأشتهي النظر فيها</w:t>
      </w:r>
      <w:r w:rsidR="00211E62">
        <w:rPr>
          <w:rtl/>
        </w:rPr>
        <w:t>،</w:t>
      </w:r>
      <w:r>
        <w:rPr>
          <w:rtl/>
        </w:rPr>
        <w:t xml:space="preserve"> فقال</w:t>
      </w:r>
      <w:r w:rsidR="00211E62">
        <w:rPr>
          <w:rtl/>
        </w:rPr>
        <w:t>:</w:t>
      </w:r>
      <w:r>
        <w:rPr>
          <w:rtl/>
        </w:rPr>
        <w:t xml:space="preserve"> ليس كما يقولون لا تضر</w:t>
      </w:r>
      <w:r w:rsidR="009C64A8">
        <w:rPr>
          <w:rFonts w:hint="cs"/>
          <w:rtl/>
        </w:rPr>
        <w:t>ّ</w:t>
      </w:r>
      <w:r>
        <w:rPr>
          <w:rtl/>
        </w:rPr>
        <w:t xml:space="preserve"> بدينك.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إنكم تنظرون في شيء منها كثيره لا يدرك وقليله لا ينتفع به</w:t>
      </w:r>
      <w:r w:rsidR="00C90F8A">
        <w:rPr>
          <w:rFonts w:hint="cs"/>
          <w:rtl/>
        </w:rPr>
        <w:t xml:space="preserve"> </w:t>
      </w:r>
      <w:r w:rsidR="00C90F8A">
        <w:rPr>
          <w:rtl/>
        </w:rPr>
        <w:t xml:space="preserve">... الحديث. </w:t>
      </w:r>
    </w:p>
    <w:p w:rsidR="00C90F8A" w:rsidRDefault="00C90F8A" w:rsidP="00E40572">
      <w:pPr>
        <w:pStyle w:val="libNormal"/>
        <w:rPr>
          <w:rtl/>
        </w:rPr>
      </w:pPr>
      <w:r>
        <w:rPr>
          <w:rtl/>
        </w:rPr>
        <w:t>أقول</w:t>
      </w:r>
      <w:r w:rsidR="00211E62">
        <w:rPr>
          <w:rtl/>
        </w:rPr>
        <w:t>:</w:t>
      </w:r>
      <w:r>
        <w:rPr>
          <w:rtl/>
        </w:rPr>
        <w:t xml:space="preserve"> يأتي وجهه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[ 22196 ] </w:t>
      </w:r>
      <w:r>
        <w:rPr>
          <w:rtl/>
        </w:rPr>
        <w:t>2</w:t>
      </w:r>
      <w:r w:rsidR="00211E62">
        <w:rPr>
          <w:rtl/>
        </w:rPr>
        <w:t xml:space="preserve"> - </w:t>
      </w:r>
      <w:r>
        <w:rPr>
          <w:rtl/>
        </w:rPr>
        <w:t xml:space="preserve">وعن أحمد بن </w:t>
      </w:r>
      <w:r w:rsidR="007D12B3">
        <w:rPr>
          <w:rtl/>
        </w:rPr>
        <w:t>محمّد</w:t>
      </w:r>
      <w:r w:rsidR="00211E62">
        <w:rPr>
          <w:rtl/>
        </w:rPr>
        <w:t>،</w:t>
      </w:r>
      <w:r>
        <w:rPr>
          <w:rtl/>
        </w:rPr>
        <w:t xml:space="preserve"> وعن </w:t>
      </w:r>
      <w:r w:rsidR="00584DEF">
        <w:rPr>
          <w:rtl/>
        </w:rPr>
        <w:t xml:space="preserve">عليّ </w:t>
      </w:r>
      <w:r>
        <w:rPr>
          <w:rtl/>
        </w:rPr>
        <w:t xml:space="preserve">بن </w:t>
      </w:r>
      <w:r w:rsidR="007D12B3">
        <w:rPr>
          <w:rtl/>
        </w:rPr>
        <w:t>محمّد</w:t>
      </w:r>
      <w:r w:rsidR="00343F1C">
        <w:rPr>
          <w:rtl/>
        </w:rPr>
        <w:t xml:space="preserve"> </w:t>
      </w:r>
      <w:r w:rsidR="00D63D10">
        <w:rPr>
          <w:rtl/>
        </w:rPr>
        <w:t>جميعاً</w:t>
      </w:r>
      <w:r w:rsidR="00211E62">
        <w:rPr>
          <w:rtl/>
        </w:rPr>
        <w:t>،</w:t>
      </w:r>
      <w:r>
        <w:rPr>
          <w:rtl/>
        </w:rPr>
        <w:t xml:space="preserve"> عن </w:t>
      </w:r>
      <w:r w:rsidR="00584DEF">
        <w:rPr>
          <w:rtl/>
        </w:rPr>
        <w:t xml:space="preserve">عليّ </w:t>
      </w:r>
      <w:r>
        <w:rPr>
          <w:rtl/>
        </w:rPr>
        <w:t>بن الحسن التي</w:t>
      </w:r>
      <w:r w:rsidR="0021201C">
        <w:rPr>
          <w:rFonts w:hint="cs"/>
          <w:rtl/>
        </w:rPr>
        <w:t>ّ</w:t>
      </w:r>
      <w:r>
        <w:rPr>
          <w:rtl/>
        </w:rPr>
        <w:t>مي</w:t>
      </w:r>
      <w:r w:rsidR="00211E62">
        <w:rPr>
          <w:rtl/>
        </w:rPr>
        <w:t>،</w:t>
      </w:r>
      <w:r>
        <w:rPr>
          <w:rtl/>
        </w:rPr>
        <w:t xml:space="preserve"> عن </w:t>
      </w:r>
      <w:r w:rsidR="007D12B3">
        <w:rPr>
          <w:rtl/>
        </w:rPr>
        <w:t>محمّد</w:t>
      </w:r>
      <w:r w:rsidR="00343F1C">
        <w:rPr>
          <w:rtl/>
        </w:rPr>
        <w:t xml:space="preserve"> </w:t>
      </w:r>
      <w:r>
        <w:rPr>
          <w:rtl/>
        </w:rPr>
        <w:t>بن الخطاب الواسطي</w:t>
      </w:r>
      <w:r w:rsidR="00211E62">
        <w:rPr>
          <w:rtl/>
        </w:rPr>
        <w:t>،</w:t>
      </w:r>
      <w:r>
        <w:rPr>
          <w:rtl/>
        </w:rPr>
        <w:t xml:space="preserve"> عن يونس بن عبد الرحمن</w:t>
      </w:r>
      <w:r w:rsidR="00211E62">
        <w:rPr>
          <w:rtl/>
        </w:rPr>
        <w:t>،</w:t>
      </w:r>
      <w:r>
        <w:rPr>
          <w:rtl/>
        </w:rPr>
        <w:t xml:space="preserve"> عن أحمد بن عمر الحلبي</w:t>
      </w:r>
      <w:r w:rsidR="00211E62">
        <w:rPr>
          <w:rtl/>
        </w:rPr>
        <w:t>،</w:t>
      </w:r>
      <w:r>
        <w:rPr>
          <w:rtl/>
        </w:rPr>
        <w:t xml:space="preserve"> عن </w:t>
      </w:r>
      <w:r w:rsidR="00584DEF">
        <w:rPr>
          <w:rtl/>
        </w:rPr>
        <w:t xml:space="preserve">حمّاد </w:t>
      </w:r>
      <w:r w:rsidR="0021201C">
        <w:rPr>
          <w:rtl/>
        </w:rPr>
        <w:t>ال</w:t>
      </w:r>
      <w:r w:rsidR="0021201C">
        <w:rPr>
          <w:rFonts w:hint="cs"/>
          <w:rtl/>
        </w:rPr>
        <w:t>أ</w:t>
      </w:r>
      <w:r>
        <w:rPr>
          <w:rtl/>
        </w:rPr>
        <w:t>زدي</w:t>
      </w:r>
      <w:r w:rsidR="00211E62">
        <w:rPr>
          <w:rtl/>
        </w:rPr>
        <w:t>،</w:t>
      </w:r>
      <w:r>
        <w:rPr>
          <w:rtl/>
        </w:rPr>
        <w:t xml:space="preserve"> عن هشام </w:t>
      </w:r>
    </w:p>
    <w:p w:rsidR="00C90F8A" w:rsidRDefault="00343F1C" w:rsidP="00343F1C">
      <w:pPr>
        <w:pStyle w:val="libLine"/>
        <w:rPr>
          <w:rtl/>
        </w:rPr>
      </w:pPr>
      <w:r>
        <w:rPr>
          <w:rtl/>
        </w:rPr>
        <w:t>____________________</w:t>
      </w:r>
    </w:p>
    <w:p w:rsidR="00C90F8A" w:rsidRDefault="00C90F8A" w:rsidP="00BE5171">
      <w:pPr>
        <w:pStyle w:val="libFootnoteCenterBold"/>
        <w:rPr>
          <w:rtl/>
        </w:rPr>
      </w:pPr>
      <w:r>
        <w:rPr>
          <w:rtl/>
        </w:rPr>
        <w:t xml:space="preserve">الباب 24 </w:t>
      </w:r>
    </w:p>
    <w:p w:rsidR="00C90F8A" w:rsidRDefault="00C90F8A" w:rsidP="00BE5171">
      <w:pPr>
        <w:pStyle w:val="libFootnoteCenterBold"/>
        <w:rPr>
          <w:rtl/>
        </w:rPr>
      </w:pPr>
      <w:r>
        <w:rPr>
          <w:rtl/>
        </w:rPr>
        <w:t xml:space="preserve">فيه 12 </w:t>
      </w:r>
      <w:r w:rsidR="003F73AC">
        <w:rPr>
          <w:rtl/>
        </w:rPr>
        <w:t>حديثاً</w:t>
      </w:r>
    </w:p>
    <w:p w:rsidR="00C90F8A" w:rsidRPr="00D33916" w:rsidRDefault="00C90F8A" w:rsidP="00343F1C">
      <w:pPr>
        <w:pStyle w:val="libFootnote0"/>
        <w:rPr>
          <w:rtl/>
        </w:rPr>
      </w:pPr>
      <w:r w:rsidRPr="00D33916">
        <w:rPr>
          <w:rtl/>
        </w:rPr>
        <w:t>*</w:t>
      </w:r>
      <w:r w:rsidR="00211E62">
        <w:rPr>
          <w:rtl/>
        </w:rPr>
        <w:t xml:space="preserve"> - </w:t>
      </w:r>
      <w:r w:rsidRPr="00D33916">
        <w:rPr>
          <w:rtl/>
        </w:rPr>
        <w:t>قد صرح علمائنا بتحريم تعلم علم النجوم والعمل به</w:t>
      </w:r>
      <w:r w:rsidR="00211E62">
        <w:rPr>
          <w:rtl/>
        </w:rPr>
        <w:t>،</w:t>
      </w:r>
      <w:r w:rsidRPr="00D33916">
        <w:rPr>
          <w:rtl/>
        </w:rPr>
        <w:t xml:space="preserve"> وصرحوا بكفر من اعتقد تأثير النجوم</w:t>
      </w:r>
      <w:r w:rsidR="00211E62">
        <w:rPr>
          <w:rtl/>
        </w:rPr>
        <w:t>،</w:t>
      </w:r>
      <w:r w:rsidRPr="00D33916">
        <w:rPr>
          <w:rtl/>
        </w:rPr>
        <w:t xml:space="preserve"> أو مدخليتها في التأثير</w:t>
      </w:r>
      <w:r w:rsidR="00211E62">
        <w:rPr>
          <w:rtl/>
        </w:rPr>
        <w:t>،</w:t>
      </w:r>
      <w:r w:rsidRPr="00D33916">
        <w:rPr>
          <w:rtl/>
        </w:rPr>
        <w:t xml:space="preserve"> وذكروا </w:t>
      </w:r>
      <w:r w:rsidR="003763A8">
        <w:rPr>
          <w:rtl/>
        </w:rPr>
        <w:t xml:space="preserve">إنّ </w:t>
      </w:r>
      <w:r w:rsidR="00BE5171">
        <w:rPr>
          <w:rtl/>
        </w:rPr>
        <w:t xml:space="preserve">بطلان </w:t>
      </w:r>
      <w:r w:rsidRPr="00D33916">
        <w:rPr>
          <w:rtl/>
        </w:rPr>
        <w:t>ذلك من ضروريات الدين</w:t>
      </w:r>
      <w:r w:rsidR="00211E62">
        <w:rPr>
          <w:rtl/>
        </w:rPr>
        <w:t>،</w:t>
      </w:r>
      <w:r w:rsidRPr="00D33916">
        <w:rPr>
          <w:rtl/>
        </w:rPr>
        <w:t xml:space="preserve"> ونقلوا الإ</w:t>
      </w:r>
      <w:r w:rsidR="00BE5171">
        <w:rPr>
          <w:rFonts w:hint="cs"/>
          <w:rtl/>
        </w:rPr>
        <w:t>ِ</w:t>
      </w:r>
      <w:r w:rsidRPr="00D33916">
        <w:rPr>
          <w:rtl/>
        </w:rPr>
        <w:t>جماع على ذلك</w:t>
      </w:r>
      <w:r w:rsidR="00211E62">
        <w:rPr>
          <w:rtl/>
        </w:rPr>
        <w:t>،</w:t>
      </w:r>
      <w:r w:rsidRPr="00D33916">
        <w:rPr>
          <w:rtl/>
        </w:rPr>
        <w:t xml:space="preserve"> ف</w:t>
      </w:r>
      <w:r w:rsidR="003763A8">
        <w:rPr>
          <w:rtl/>
        </w:rPr>
        <w:t xml:space="preserve">ممّن </w:t>
      </w:r>
      <w:r w:rsidRPr="00D33916">
        <w:rPr>
          <w:rtl/>
        </w:rPr>
        <w:t>صر</w:t>
      </w:r>
      <w:r w:rsidR="00BE5171">
        <w:rPr>
          <w:rFonts w:hint="cs"/>
          <w:rtl/>
        </w:rPr>
        <w:t>ّ</w:t>
      </w:r>
      <w:r w:rsidRPr="00D33916">
        <w:rPr>
          <w:rtl/>
        </w:rPr>
        <w:t>ح بما ذكرناه الشيخ المفيد</w:t>
      </w:r>
      <w:r w:rsidR="00211E62">
        <w:rPr>
          <w:rtl/>
        </w:rPr>
        <w:t>،</w:t>
      </w:r>
      <w:r w:rsidRPr="00D33916">
        <w:rPr>
          <w:rtl/>
        </w:rPr>
        <w:t xml:space="preserve"> والمرتضى في الدرر والغرر</w:t>
      </w:r>
      <w:r w:rsidR="00211E62">
        <w:rPr>
          <w:rtl/>
        </w:rPr>
        <w:t>،</w:t>
      </w:r>
      <w:r w:rsidRPr="00D33916">
        <w:rPr>
          <w:rtl/>
        </w:rPr>
        <w:t xml:space="preserve"> والشيخ الشهيد في قواعده وفي الدروس</w:t>
      </w:r>
      <w:r w:rsidR="00211E62">
        <w:rPr>
          <w:rtl/>
        </w:rPr>
        <w:t>،</w:t>
      </w:r>
      <w:r w:rsidRPr="00D33916">
        <w:rPr>
          <w:rtl/>
        </w:rPr>
        <w:t xml:space="preserve"> والعل</w:t>
      </w:r>
      <w:r w:rsidR="00BE5171">
        <w:rPr>
          <w:rFonts w:hint="cs"/>
          <w:rtl/>
        </w:rPr>
        <w:t>ّ</w:t>
      </w:r>
      <w:r w:rsidRPr="00D33916">
        <w:rPr>
          <w:rtl/>
        </w:rPr>
        <w:t>امة في التذكرة والمنتهى والقواعد والتحرير</w:t>
      </w:r>
      <w:r w:rsidR="00211E62">
        <w:rPr>
          <w:rtl/>
        </w:rPr>
        <w:t>،</w:t>
      </w:r>
      <w:r w:rsidRPr="00D33916">
        <w:rPr>
          <w:rtl/>
        </w:rPr>
        <w:t xml:space="preserve"> والشيخ </w:t>
      </w:r>
      <w:r w:rsidR="00584DEF">
        <w:rPr>
          <w:rtl/>
        </w:rPr>
        <w:t xml:space="preserve">عليّ </w:t>
      </w:r>
      <w:r w:rsidRPr="00D33916">
        <w:rPr>
          <w:rtl/>
        </w:rPr>
        <w:t>في شرح القواعد</w:t>
      </w:r>
      <w:r w:rsidR="00211E62">
        <w:rPr>
          <w:rtl/>
        </w:rPr>
        <w:t>،</w:t>
      </w:r>
      <w:r w:rsidRPr="00D33916">
        <w:rPr>
          <w:rtl/>
        </w:rPr>
        <w:t xml:space="preserve"> والشهيد الث</w:t>
      </w:r>
      <w:r w:rsidR="00D96DB8">
        <w:rPr>
          <w:rtl/>
        </w:rPr>
        <w:t xml:space="preserve">إنّي </w:t>
      </w:r>
      <w:r w:rsidRPr="00D33916">
        <w:rPr>
          <w:rtl/>
        </w:rPr>
        <w:t>في شرح الشرائع</w:t>
      </w:r>
      <w:r w:rsidR="00211E62">
        <w:rPr>
          <w:rtl/>
        </w:rPr>
        <w:t>،</w:t>
      </w:r>
      <w:r w:rsidRPr="00D33916">
        <w:rPr>
          <w:rtl/>
        </w:rPr>
        <w:t xml:space="preserve"> والمحق</w:t>
      </w:r>
      <w:r w:rsidR="00BE5171">
        <w:rPr>
          <w:rFonts w:hint="cs"/>
          <w:rtl/>
        </w:rPr>
        <w:t>ّ</w:t>
      </w:r>
      <w:r w:rsidRPr="00D33916">
        <w:rPr>
          <w:rtl/>
        </w:rPr>
        <w:t>ق في المعتبر</w:t>
      </w:r>
      <w:r w:rsidR="00211E62">
        <w:rPr>
          <w:rtl/>
        </w:rPr>
        <w:t>،</w:t>
      </w:r>
      <w:r w:rsidRPr="00D33916">
        <w:rPr>
          <w:rtl/>
        </w:rPr>
        <w:t xml:space="preserve"> والكراجكي في كنز الفوائد وغيرهم</w:t>
      </w:r>
      <w:r w:rsidR="00211E62">
        <w:rPr>
          <w:rtl/>
        </w:rPr>
        <w:t>،</w:t>
      </w:r>
      <w:r w:rsidRPr="00D33916">
        <w:rPr>
          <w:rtl/>
        </w:rPr>
        <w:t xml:space="preserve"> ولا يظهر منهم مخالف في ذلك على ما </w:t>
      </w:r>
      <w:r w:rsidRPr="002E3533">
        <w:rPr>
          <w:rtl/>
        </w:rPr>
        <w:t>يحضرني ( منه</w:t>
      </w:r>
      <w:r>
        <w:rPr>
          <w:rtl/>
        </w:rPr>
        <w:t>.</w:t>
      </w:r>
      <w:r w:rsidRPr="00D33916">
        <w:rPr>
          <w:rtl/>
        </w:rPr>
        <w:t xml:space="preserve"> قده )</w:t>
      </w:r>
      <w:r>
        <w:rPr>
          <w:rtl/>
        </w:rPr>
        <w:t>.</w:t>
      </w:r>
      <w:r w:rsidRPr="00D33916">
        <w:rPr>
          <w:rtl/>
        </w:rPr>
        <w:t xml:space="preserve"> </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195 / 233. </w:t>
      </w:r>
    </w:p>
    <w:p w:rsidR="00C90F8A" w:rsidRPr="00D33916" w:rsidRDefault="00C90F8A" w:rsidP="00343F1C">
      <w:pPr>
        <w:pStyle w:val="libFootnote0"/>
        <w:rPr>
          <w:rtl/>
        </w:rPr>
      </w:pPr>
      <w:r w:rsidRPr="00D33916">
        <w:rPr>
          <w:rtl/>
        </w:rPr>
        <w:t>(1) يأتي في الحديث 12 من هذا الباب</w:t>
      </w:r>
      <w:r>
        <w:rPr>
          <w:rtl/>
        </w:rPr>
        <w:t>.</w:t>
      </w:r>
      <w:r w:rsidRPr="00D33916">
        <w:rPr>
          <w:rtl/>
        </w:rPr>
        <w:t xml:space="preserve"> </w:t>
      </w:r>
    </w:p>
    <w:p w:rsidR="00C90F8A" w:rsidRDefault="00C90F8A" w:rsidP="00343F1C">
      <w:pPr>
        <w:pStyle w:val="libFootnote0"/>
        <w:rPr>
          <w:rtl/>
        </w:rPr>
      </w:pPr>
      <w:r>
        <w:rPr>
          <w:rtl/>
        </w:rPr>
        <w:t>2</w:t>
      </w:r>
      <w:r w:rsidR="00211E62">
        <w:rPr>
          <w:rtl/>
        </w:rPr>
        <w:t xml:space="preserve"> - </w:t>
      </w:r>
      <w:r>
        <w:rPr>
          <w:rtl/>
        </w:rPr>
        <w:t>الكافي 8</w:t>
      </w:r>
      <w:r w:rsidR="00211E62">
        <w:rPr>
          <w:rtl/>
        </w:rPr>
        <w:t>:</w:t>
      </w:r>
      <w:r>
        <w:rPr>
          <w:rtl/>
        </w:rPr>
        <w:t xml:space="preserve"> 351 / 549.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الخفاف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كيف بصرك بالنجوم؟ قال</w:t>
      </w:r>
      <w:r w:rsidR="00211E62">
        <w:rPr>
          <w:rtl/>
        </w:rPr>
        <w:t>:</w:t>
      </w:r>
      <w:r>
        <w:rPr>
          <w:rtl/>
        </w:rPr>
        <w:t xml:space="preserve"> قلت</w:t>
      </w:r>
      <w:r w:rsidR="00211E62">
        <w:rPr>
          <w:rtl/>
        </w:rPr>
        <w:t>:</w:t>
      </w:r>
      <w:r>
        <w:rPr>
          <w:rtl/>
        </w:rPr>
        <w:t xml:space="preserve"> ما خلفت بالعراق أبصر بالنجوم مني</w:t>
      </w:r>
      <w:r w:rsidR="00211E62">
        <w:rPr>
          <w:rtl/>
        </w:rPr>
        <w:t>،</w:t>
      </w:r>
      <w:r>
        <w:rPr>
          <w:rtl/>
        </w:rPr>
        <w:t xml:space="preserve"> قال</w:t>
      </w:r>
      <w:r w:rsidR="00211E62">
        <w:rPr>
          <w:rtl/>
        </w:rPr>
        <w:t>:</w:t>
      </w:r>
      <w:r>
        <w:rPr>
          <w:rtl/>
        </w:rPr>
        <w:t xml:space="preserve"> كيف دور</w:t>
      </w:r>
      <w:r w:rsidR="003763A8">
        <w:rPr>
          <w:rtl/>
        </w:rPr>
        <w:t xml:space="preserve">إنّ </w:t>
      </w:r>
      <w:r>
        <w:rPr>
          <w:rtl/>
        </w:rPr>
        <w:t>الفلك عندكم؟</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ما بال العسكرين يلتقي</w:t>
      </w:r>
      <w:r w:rsidR="00EC1587">
        <w:rPr>
          <w:rFonts w:hint="cs"/>
          <w:rtl/>
        </w:rPr>
        <w:t>ا</w:t>
      </w:r>
      <w:r w:rsidR="00EC1587">
        <w:rPr>
          <w:rtl/>
        </w:rPr>
        <w:t>ن</w:t>
      </w:r>
      <w:r w:rsidR="003763A8">
        <w:rPr>
          <w:rtl/>
        </w:rPr>
        <w:t xml:space="preserve"> </w:t>
      </w:r>
      <w:r>
        <w:rPr>
          <w:rtl/>
        </w:rPr>
        <w:t>في هذا حاسب وفي هذا حاسب فيحسب هذا لصاحبه بالظفر</w:t>
      </w:r>
      <w:r w:rsidR="00211E62">
        <w:rPr>
          <w:rtl/>
        </w:rPr>
        <w:t>،</w:t>
      </w:r>
      <w:r>
        <w:rPr>
          <w:rtl/>
        </w:rPr>
        <w:t xml:space="preserve"> ويحسب هذا لصاحبه بالظفر </w:t>
      </w:r>
      <w:r w:rsidR="003763A8">
        <w:rPr>
          <w:rtl/>
        </w:rPr>
        <w:t xml:space="preserve">ثمّ </w:t>
      </w:r>
      <w:r w:rsidR="002E3533">
        <w:rPr>
          <w:rtl/>
        </w:rPr>
        <w:t xml:space="preserve">يلتقيان </w:t>
      </w:r>
      <w:r>
        <w:rPr>
          <w:rtl/>
        </w:rPr>
        <w:t>فيهزم أحدهما الآخر فأين كانت النجوم؟ قال</w:t>
      </w:r>
      <w:r w:rsidR="00211E62">
        <w:rPr>
          <w:rtl/>
        </w:rPr>
        <w:t>:</w:t>
      </w:r>
      <w:r>
        <w:rPr>
          <w:rtl/>
        </w:rPr>
        <w:t xml:space="preserve"> قلت</w:t>
      </w:r>
      <w:r w:rsidR="00211E62">
        <w:rPr>
          <w:rtl/>
        </w:rPr>
        <w:t>:</w:t>
      </w:r>
      <w:r>
        <w:rPr>
          <w:rtl/>
        </w:rPr>
        <w:t xml:space="preserve"> لا والله لا اعلم ذلك</w:t>
      </w:r>
      <w:r w:rsidR="00211E62">
        <w:rPr>
          <w:rtl/>
        </w:rPr>
        <w:t>،</w:t>
      </w:r>
      <w:r>
        <w:rPr>
          <w:rtl/>
        </w:rPr>
        <w:t xml:space="preserve"> قال</w:t>
      </w:r>
      <w:r w:rsidR="00211E62">
        <w:rPr>
          <w:rtl/>
        </w:rPr>
        <w:t>:</w:t>
      </w:r>
      <w:r>
        <w:rPr>
          <w:rtl/>
        </w:rPr>
        <w:t xml:space="preserve"> فقال</w:t>
      </w:r>
      <w:r w:rsidR="00211E62">
        <w:rPr>
          <w:rtl/>
        </w:rPr>
        <w:t>:</w:t>
      </w:r>
      <w:r>
        <w:rPr>
          <w:rtl/>
        </w:rPr>
        <w:t xml:space="preserve"> صدقت </w:t>
      </w:r>
      <w:r w:rsidR="003763A8">
        <w:rPr>
          <w:rtl/>
        </w:rPr>
        <w:t xml:space="preserve">إنّ </w:t>
      </w:r>
      <w:r>
        <w:rPr>
          <w:rtl/>
        </w:rPr>
        <w:t>أصل الحساب حق</w:t>
      </w:r>
      <w:r w:rsidR="00211E62">
        <w:rPr>
          <w:rtl/>
        </w:rPr>
        <w:t>،</w:t>
      </w:r>
      <w:r>
        <w:rPr>
          <w:rtl/>
        </w:rPr>
        <w:t xml:space="preserve"> ولكن لا يعلم ذلك </w:t>
      </w:r>
      <w:r w:rsidR="00ED520A">
        <w:rPr>
          <w:rtl/>
        </w:rPr>
        <w:t xml:space="preserve">إلّا </w:t>
      </w:r>
      <w:r>
        <w:rPr>
          <w:rtl/>
        </w:rPr>
        <w:t>من علم مواليد الخلق كل</w:t>
      </w:r>
      <w:r w:rsidR="002E3533">
        <w:rPr>
          <w:rFonts w:hint="cs"/>
          <w:rtl/>
        </w:rPr>
        <w:t>ّ</w:t>
      </w:r>
      <w:r>
        <w:rPr>
          <w:rtl/>
        </w:rPr>
        <w:t xml:space="preserve">هم. </w:t>
      </w:r>
    </w:p>
    <w:p w:rsidR="00C90F8A" w:rsidRDefault="00C90F8A" w:rsidP="004F5848">
      <w:pPr>
        <w:pStyle w:val="libNormal"/>
        <w:rPr>
          <w:rtl/>
        </w:rPr>
      </w:pPr>
      <w:r w:rsidRPr="008D3D37">
        <w:rPr>
          <w:rStyle w:val="libNormalChar"/>
          <w:rtl/>
        </w:rPr>
        <w:t xml:space="preserve">[ 22197 ]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سلمة بن الخطاب</w:t>
      </w:r>
      <w:r w:rsidR="00211E62">
        <w:rPr>
          <w:rtl/>
        </w:rPr>
        <w:t>،</w:t>
      </w:r>
      <w:r>
        <w:rPr>
          <w:rtl/>
        </w:rPr>
        <w:t xml:space="preserve"> وعن </w:t>
      </w:r>
      <w:r w:rsidR="003F73AC">
        <w:rPr>
          <w:rtl/>
        </w:rPr>
        <w:t xml:space="preserve">عدّة </w:t>
      </w:r>
      <w:r>
        <w:rPr>
          <w:rtl/>
        </w:rPr>
        <w:t>من أصحابنا</w:t>
      </w:r>
      <w:r w:rsidR="00211E62">
        <w:rPr>
          <w:rtl/>
        </w:rPr>
        <w:t>،</w:t>
      </w:r>
      <w:r>
        <w:rPr>
          <w:rtl/>
        </w:rPr>
        <w:t xml:space="preserve"> عن سهل بن زياد </w:t>
      </w:r>
      <w:r w:rsidR="00D63D10">
        <w:rPr>
          <w:rtl/>
        </w:rPr>
        <w:t>جميعاً</w:t>
      </w:r>
      <w:r w:rsidR="00211E62">
        <w:rPr>
          <w:rtl/>
        </w:rPr>
        <w:t>،</w:t>
      </w:r>
      <w:r>
        <w:rPr>
          <w:rtl/>
        </w:rPr>
        <w:t xml:space="preserve"> عن </w:t>
      </w:r>
      <w:r w:rsidR="00584DEF">
        <w:rPr>
          <w:rtl/>
        </w:rPr>
        <w:t xml:space="preserve">عليّ </w:t>
      </w:r>
      <w:r>
        <w:rPr>
          <w:rtl/>
        </w:rPr>
        <w:t>بن حسان</w:t>
      </w:r>
      <w:r w:rsidR="00211E62">
        <w:rPr>
          <w:rtl/>
        </w:rPr>
        <w:t>،</w:t>
      </w:r>
      <w:r>
        <w:rPr>
          <w:rtl/>
        </w:rPr>
        <w:t xml:space="preserve"> عن </w:t>
      </w:r>
      <w:r w:rsidR="00584DEF">
        <w:rPr>
          <w:rtl/>
        </w:rPr>
        <w:t xml:space="preserve">عليّ </w:t>
      </w:r>
      <w:r>
        <w:rPr>
          <w:rtl/>
        </w:rPr>
        <w:t>بن عطية الزيات</w:t>
      </w:r>
      <w:r w:rsidR="00211E62">
        <w:rPr>
          <w:rtl/>
        </w:rPr>
        <w:t>،</w:t>
      </w:r>
      <w:r>
        <w:rPr>
          <w:rtl/>
        </w:rPr>
        <w:t xml:space="preserve"> عن </w:t>
      </w:r>
      <w:r w:rsidR="00C17CB7">
        <w:rPr>
          <w:rtl/>
        </w:rPr>
        <w:t xml:space="preserve">معلّى </w:t>
      </w:r>
      <w:r>
        <w:rPr>
          <w:rtl/>
        </w:rPr>
        <w:t>بن خنيس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النجوم أ</w:t>
      </w:r>
      <w:r w:rsidR="003763A8">
        <w:rPr>
          <w:rtl/>
        </w:rPr>
        <w:t xml:space="preserve">حقّ </w:t>
      </w:r>
      <w:r>
        <w:rPr>
          <w:rtl/>
        </w:rPr>
        <w:t>هي؟ فقال</w:t>
      </w:r>
      <w:r w:rsidR="00211E62">
        <w:rPr>
          <w:rtl/>
        </w:rPr>
        <w:t>:</w:t>
      </w:r>
      <w:r>
        <w:rPr>
          <w:rtl/>
        </w:rPr>
        <w:t xml:space="preserve"> نعم </w:t>
      </w:r>
      <w:r w:rsidR="003763A8">
        <w:rPr>
          <w:rtl/>
        </w:rPr>
        <w:t xml:space="preserve">إنّ </w:t>
      </w:r>
      <w:r>
        <w:rPr>
          <w:rtl/>
        </w:rPr>
        <w:t xml:space="preserve">الله بعث المشتري إلى الارض في صورة رجل فأخذ </w:t>
      </w:r>
      <w:r w:rsidR="00EA17CC">
        <w:rPr>
          <w:rtl/>
        </w:rPr>
        <w:t xml:space="preserve">رجلاً </w:t>
      </w:r>
      <w:r>
        <w:rPr>
          <w:rtl/>
        </w:rPr>
        <w:t>من العجم فعلمه</w:t>
      </w:r>
      <w:r w:rsidR="00211E62">
        <w:rPr>
          <w:rtl/>
        </w:rPr>
        <w:t xml:space="preserve"> - </w:t>
      </w:r>
      <w:r>
        <w:rPr>
          <w:rtl/>
        </w:rPr>
        <w:t xml:space="preserve">إلى </w:t>
      </w:r>
      <w:r w:rsidR="003763A8">
        <w:rPr>
          <w:rtl/>
        </w:rPr>
        <w:t xml:space="preserve">إنّ </w:t>
      </w:r>
      <w:r>
        <w:rPr>
          <w:rtl/>
        </w:rPr>
        <w:t>قال</w:t>
      </w:r>
      <w:r w:rsidR="00211E62">
        <w:rPr>
          <w:rtl/>
        </w:rPr>
        <w:t xml:space="preserve">: - </w:t>
      </w:r>
      <w:r w:rsidR="003763A8">
        <w:rPr>
          <w:rtl/>
        </w:rPr>
        <w:t xml:space="preserve">ثمّ </w:t>
      </w:r>
      <w:r>
        <w:rPr>
          <w:rtl/>
        </w:rPr>
        <w:t xml:space="preserve">اخذ </w:t>
      </w:r>
      <w:r w:rsidR="00EA17CC">
        <w:rPr>
          <w:rtl/>
        </w:rPr>
        <w:t xml:space="preserve">رجلاً </w:t>
      </w:r>
      <w:r>
        <w:rPr>
          <w:rtl/>
        </w:rPr>
        <w:t>من الهند فعل</w:t>
      </w:r>
      <w:r w:rsidR="002E3533">
        <w:rPr>
          <w:rFonts w:hint="cs"/>
          <w:rtl/>
        </w:rPr>
        <w:t>ّ</w:t>
      </w:r>
      <w:r>
        <w:rPr>
          <w:rtl/>
        </w:rPr>
        <w:t>مه</w:t>
      </w:r>
      <w:r>
        <w:rPr>
          <w:rFonts w:hint="cs"/>
          <w:rtl/>
        </w:rPr>
        <w:t xml:space="preserve"> </w:t>
      </w:r>
      <w:r>
        <w:rPr>
          <w:rtl/>
        </w:rPr>
        <w:t xml:space="preserve">... الحديث. </w:t>
      </w:r>
    </w:p>
    <w:p w:rsidR="00C90F8A" w:rsidRDefault="00C90F8A" w:rsidP="00E40572">
      <w:pPr>
        <w:pStyle w:val="libNormal"/>
        <w:rPr>
          <w:rtl/>
        </w:rPr>
      </w:pPr>
      <w:r>
        <w:rPr>
          <w:rtl/>
        </w:rPr>
        <w:t>أقول</w:t>
      </w:r>
      <w:r w:rsidR="00211E62">
        <w:rPr>
          <w:rtl/>
        </w:rPr>
        <w:t>:</w:t>
      </w:r>
      <w:r>
        <w:rPr>
          <w:rtl/>
        </w:rPr>
        <w:t xml:space="preserve"> يأتي وجهه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[ 22198 ]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جميل بن صالح</w:t>
      </w:r>
      <w:r w:rsidR="00211E62">
        <w:rPr>
          <w:rtl/>
        </w:rPr>
        <w:t>،</w:t>
      </w:r>
      <w:r>
        <w:rPr>
          <w:rtl/>
        </w:rPr>
        <w:t xml:space="preserve"> </w:t>
      </w:r>
      <w:r w:rsidR="00DB644B">
        <w:rPr>
          <w:rtl/>
        </w:rPr>
        <w:t xml:space="preserve">عمّن </w:t>
      </w:r>
      <w:r>
        <w:rPr>
          <w:rtl/>
        </w:rPr>
        <w:t>أخبره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w:t>
      </w:r>
      <w:r w:rsidR="002E3533">
        <w:rPr>
          <w:rFonts w:hint="cs"/>
          <w:rtl/>
        </w:rPr>
        <w:t>ُ</w:t>
      </w:r>
      <w:r>
        <w:rPr>
          <w:rtl/>
        </w:rPr>
        <w:t>ئل عن النجوم؟ قال</w:t>
      </w:r>
      <w:r w:rsidR="00211E62">
        <w:rPr>
          <w:rtl/>
        </w:rPr>
        <w:t>:</w:t>
      </w:r>
      <w:r>
        <w:rPr>
          <w:rtl/>
        </w:rPr>
        <w:t xml:space="preserve"> ما يعلمها </w:t>
      </w:r>
      <w:r w:rsidR="00ED520A">
        <w:rPr>
          <w:rtl/>
        </w:rPr>
        <w:t xml:space="preserve">إلّا </w:t>
      </w:r>
      <w:r>
        <w:rPr>
          <w:rtl/>
        </w:rPr>
        <w:t xml:space="preserve">أهل بيت من العرب وأهل بيت من الهند. </w:t>
      </w:r>
    </w:p>
    <w:p w:rsidR="00C90F8A" w:rsidRDefault="00C90F8A" w:rsidP="004F5848">
      <w:pPr>
        <w:pStyle w:val="libNormal"/>
        <w:rPr>
          <w:rtl/>
        </w:rPr>
      </w:pPr>
      <w:r w:rsidRPr="008D3D37">
        <w:rPr>
          <w:rStyle w:val="libNormalChar"/>
          <w:rtl/>
        </w:rPr>
        <w:t xml:space="preserve">[ 22199 ] </w:t>
      </w:r>
      <w:r>
        <w:rPr>
          <w:rtl/>
        </w:rPr>
        <w:t>5</w:t>
      </w:r>
      <w:r w:rsidR="00211E62">
        <w:rPr>
          <w:rtl/>
        </w:rPr>
        <w:t xml:space="preserve"> - </w:t>
      </w:r>
      <w:r>
        <w:rPr>
          <w:rtl/>
        </w:rPr>
        <w:t>وقد تقد</w:t>
      </w:r>
      <w:r w:rsidR="009B5A21">
        <w:rPr>
          <w:rFonts w:hint="cs"/>
          <w:rtl/>
        </w:rPr>
        <w:t>ّ</w:t>
      </w:r>
      <w:r>
        <w:rPr>
          <w:rtl/>
        </w:rPr>
        <w:t xml:space="preserve">م في حديث القاسم بن عبد الرحمن </w:t>
      </w:r>
      <w:r w:rsidR="009B5A21">
        <w:rPr>
          <w:rFonts w:hint="cs"/>
          <w:rtl/>
        </w:rPr>
        <w:t>أ</w:t>
      </w:r>
      <w:r w:rsidR="003763A8">
        <w:rPr>
          <w:rtl/>
        </w:rPr>
        <w:t xml:space="preserve">نّ </w:t>
      </w:r>
      <w:r>
        <w:rPr>
          <w:rtl/>
        </w:rPr>
        <w:t xml:space="preserve">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نهى عن خصال</w:t>
      </w:r>
      <w:r w:rsidR="00211E62">
        <w:rPr>
          <w:rtl/>
        </w:rPr>
        <w:t>،</w:t>
      </w:r>
      <w:r>
        <w:rPr>
          <w:rtl/>
        </w:rPr>
        <w:t xml:space="preserve"> منها</w:t>
      </w:r>
      <w:r w:rsidR="00211E62">
        <w:rPr>
          <w:rtl/>
        </w:rPr>
        <w:t>:</w:t>
      </w:r>
      <w:r>
        <w:rPr>
          <w:rtl/>
        </w:rPr>
        <w:t xml:space="preserve"> مهر البغي</w:t>
      </w:r>
      <w:r w:rsidR="00211E62">
        <w:rPr>
          <w:rtl/>
        </w:rPr>
        <w:t>،</w:t>
      </w:r>
      <w:r>
        <w:rPr>
          <w:rtl/>
        </w:rPr>
        <w:t xml:space="preserve"> ومنها النظر في النجوم.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8</w:t>
      </w:r>
      <w:r w:rsidR="00211E62">
        <w:rPr>
          <w:rtl/>
        </w:rPr>
        <w:t>:</w:t>
      </w:r>
      <w:r>
        <w:rPr>
          <w:rtl/>
        </w:rPr>
        <w:t xml:space="preserve"> 330 / 507. </w:t>
      </w:r>
    </w:p>
    <w:p w:rsidR="00C90F8A" w:rsidRPr="00D33916" w:rsidRDefault="00C90F8A" w:rsidP="00343F1C">
      <w:pPr>
        <w:pStyle w:val="libFootnote0"/>
        <w:rPr>
          <w:rtl/>
        </w:rPr>
      </w:pPr>
      <w:r w:rsidRPr="00D33916">
        <w:rPr>
          <w:rtl/>
        </w:rPr>
        <w:t>(1) يأتي في الحديث 12 من هذا الباب</w:t>
      </w:r>
      <w:r>
        <w:rPr>
          <w:rtl/>
        </w:rPr>
        <w:t>.</w:t>
      </w:r>
      <w:r w:rsidRPr="00D33916">
        <w:rPr>
          <w:rtl/>
        </w:rPr>
        <w:t xml:space="preserve"> </w:t>
      </w:r>
    </w:p>
    <w:p w:rsidR="00C90F8A" w:rsidRDefault="00C90F8A" w:rsidP="00343F1C">
      <w:pPr>
        <w:pStyle w:val="libFootnote0"/>
        <w:rPr>
          <w:rtl/>
        </w:rPr>
      </w:pPr>
      <w:r>
        <w:rPr>
          <w:rtl/>
        </w:rPr>
        <w:t>4</w:t>
      </w:r>
      <w:r w:rsidR="00211E62">
        <w:rPr>
          <w:rtl/>
        </w:rPr>
        <w:t xml:space="preserve"> - </w:t>
      </w:r>
      <w:r>
        <w:rPr>
          <w:rtl/>
        </w:rPr>
        <w:t>الكافي 8</w:t>
      </w:r>
      <w:r w:rsidR="00211E62">
        <w:rPr>
          <w:rtl/>
        </w:rPr>
        <w:t>:</w:t>
      </w:r>
      <w:r>
        <w:rPr>
          <w:rtl/>
        </w:rPr>
        <w:t xml:space="preserve"> 330 / 508. </w:t>
      </w:r>
    </w:p>
    <w:p w:rsidR="00C90F8A" w:rsidRDefault="00C90F8A" w:rsidP="00343F1C">
      <w:pPr>
        <w:pStyle w:val="libFootnote0"/>
        <w:rPr>
          <w:rtl/>
        </w:rPr>
      </w:pPr>
      <w:r>
        <w:rPr>
          <w:rtl/>
        </w:rPr>
        <w:t>5</w:t>
      </w:r>
      <w:r w:rsidR="00211E62">
        <w:rPr>
          <w:rtl/>
        </w:rPr>
        <w:t xml:space="preserve"> - </w:t>
      </w:r>
      <w:r>
        <w:rPr>
          <w:rtl/>
        </w:rPr>
        <w:t xml:space="preserve">تقدم في الحديث 14 من الباب 5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[ 22200 ]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العباس بن معروف</w:t>
      </w:r>
      <w:r w:rsidR="00211E62">
        <w:rPr>
          <w:rtl/>
        </w:rPr>
        <w:t>،</w:t>
      </w:r>
      <w:r>
        <w:rPr>
          <w:rtl/>
        </w:rPr>
        <w:t xml:space="preserve"> عن الحسن بن </w:t>
      </w:r>
      <w:r w:rsidR="00584DEF">
        <w:rPr>
          <w:rtl/>
        </w:rPr>
        <w:t xml:space="preserve">عليّ </w:t>
      </w:r>
      <w:r>
        <w:rPr>
          <w:rtl/>
        </w:rPr>
        <w:t xml:space="preserve">بن </w:t>
      </w:r>
      <w:r w:rsidR="001A3B80">
        <w:rPr>
          <w:rtl/>
        </w:rPr>
        <w:t>فضّال</w:t>
      </w:r>
      <w:r w:rsidR="00211E62">
        <w:rPr>
          <w:rtl/>
        </w:rPr>
        <w:t>،</w:t>
      </w:r>
      <w:r>
        <w:rPr>
          <w:rtl/>
        </w:rPr>
        <w:t xml:space="preserve"> عن ظريف بن ناصح</w:t>
      </w:r>
      <w:r w:rsidR="00211E62">
        <w:rPr>
          <w:rtl/>
        </w:rPr>
        <w:t>،</w:t>
      </w:r>
      <w:r>
        <w:rPr>
          <w:rtl/>
        </w:rPr>
        <w:t xml:space="preserve"> عن أبي الحصين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س</w:t>
      </w:r>
      <w:r w:rsidR="0000002E">
        <w:rPr>
          <w:rFonts w:hint="cs"/>
          <w:rtl/>
        </w:rPr>
        <w:t>ُ</w:t>
      </w:r>
      <w:r>
        <w:rPr>
          <w:rtl/>
        </w:rPr>
        <w:t xml:space="preserve">ئل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الساعة؟ فقال</w:t>
      </w:r>
      <w:r w:rsidR="00211E62">
        <w:rPr>
          <w:rtl/>
        </w:rPr>
        <w:t>:</w:t>
      </w:r>
      <w:r>
        <w:rPr>
          <w:rtl/>
        </w:rPr>
        <w:t xml:space="preserve"> عند </w:t>
      </w:r>
      <w:r w:rsidR="00AE711C">
        <w:rPr>
          <w:rtl/>
        </w:rPr>
        <w:t xml:space="preserve">إيمان </w:t>
      </w:r>
      <w:r>
        <w:rPr>
          <w:rtl/>
        </w:rPr>
        <w:t xml:space="preserve">بالنجوم وتكذيب بالقدر. </w:t>
      </w:r>
    </w:p>
    <w:p w:rsidR="00C90F8A" w:rsidRDefault="00C90F8A" w:rsidP="004F5848">
      <w:pPr>
        <w:pStyle w:val="libNormal"/>
        <w:rPr>
          <w:rtl/>
        </w:rPr>
      </w:pPr>
      <w:r w:rsidRPr="008D3D37">
        <w:rPr>
          <w:rStyle w:val="libNormalChar"/>
          <w:rtl/>
        </w:rPr>
        <w:t xml:space="preserve">[ 22201 ] </w:t>
      </w:r>
      <w:r>
        <w:rPr>
          <w:rtl/>
        </w:rPr>
        <w:t>7</w:t>
      </w:r>
      <w:r w:rsidR="00211E62">
        <w:rPr>
          <w:rtl/>
        </w:rPr>
        <w:t xml:space="preserve"> - </w:t>
      </w:r>
      <w:r>
        <w:rPr>
          <w:rtl/>
        </w:rPr>
        <w:t>وعنه</w:t>
      </w:r>
      <w:r w:rsidR="00211E62">
        <w:rPr>
          <w:rtl/>
        </w:rPr>
        <w:t>،</w:t>
      </w:r>
      <w:r>
        <w:rPr>
          <w:rtl/>
        </w:rPr>
        <w:t xml:space="preserve"> عن الصفار</w:t>
      </w:r>
      <w:r w:rsidR="00211E62">
        <w:rPr>
          <w:rtl/>
        </w:rPr>
        <w:t>،</w:t>
      </w:r>
      <w:r>
        <w:rPr>
          <w:rtl/>
        </w:rPr>
        <w:t xml:space="preserve"> عن الحسن بن </w:t>
      </w:r>
      <w:r w:rsidR="00584DEF">
        <w:rPr>
          <w:rtl/>
        </w:rPr>
        <w:t xml:space="preserve">عليّ </w:t>
      </w:r>
      <w:r>
        <w:rPr>
          <w:rtl/>
        </w:rPr>
        <w:t>الكوفي</w:t>
      </w:r>
      <w:r w:rsidR="00211E62">
        <w:rPr>
          <w:rtl/>
        </w:rPr>
        <w:t>،</w:t>
      </w:r>
      <w:r>
        <w:rPr>
          <w:rtl/>
        </w:rPr>
        <w:t xml:space="preserve"> عن إسحاق بن إبراهيم</w:t>
      </w:r>
      <w:r w:rsidR="00211E62">
        <w:rPr>
          <w:rtl/>
        </w:rPr>
        <w:t>،</w:t>
      </w:r>
      <w:r>
        <w:rPr>
          <w:rtl/>
        </w:rPr>
        <w:t xml:space="preserve"> عن نصر بن قابوس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يقول</w:t>
      </w:r>
      <w:r w:rsidR="00211E62">
        <w:rPr>
          <w:rtl/>
        </w:rPr>
        <w:t>:</w:t>
      </w:r>
      <w:r>
        <w:rPr>
          <w:rtl/>
        </w:rPr>
        <w:t xml:space="preserve"> المنجم ملعون</w:t>
      </w:r>
      <w:r w:rsidR="00211E62">
        <w:rPr>
          <w:rtl/>
        </w:rPr>
        <w:t>،</w:t>
      </w:r>
      <w:r>
        <w:rPr>
          <w:rtl/>
        </w:rPr>
        <w:t xml:space="preserve"> والكاهن ملعون</w:t>
      </w:r>
      <w:r w:rsidR="00211E62">
        <w:rPr>
          <w:rtl/>
        </w:rPr>
        <w:t>،</w:t>
      </w:r>
      <w:r>
        <w:rPr>
          <w:rtl/>
        </w:rPr>
        <w:t xml:space="preserve"> والساحر ملعون والمغنية ملعونة</w:t>
      </w:r>
      <w:r w:rsidR="00211E62">
        <w:rPr>
          <w:rtl/>
        </w:rPr>
        <w:t>،</w:t>
      </w:r>
      <w:r>
        <w:rPr>
          <w:rtl/>
        </w:rPr>
        <w:t xml:space="preserve"> ومن آواها ملعون</w:t>
      </w:r>
      <w:r w:rsidR="00211E62">
        <w:rPr>
          <w:rtl/>
        </w:rPr>
        <w:t>،</w:t>
      </w:r>
      <w:r>
        <w:rPr>
          <w:rtl/>
        </w:rPr>
        <w:t xml:space="preserve"> وآكل كسبها ملعون. </w:t>
      </w:r>
    </w:p>
    <w:p w:rsidR="00C90F8A" w:rsidRDefault="00C90F8A" w:rsidP="004F5848">
      <w:pPr>
        <w:pStyle w:val="libNormal"/>
        <w:rPr>
          <w:rtl/>
        </w:rPr>
      </w:pPr>
      <w:r w:rsidRPr="008D3D37">
        <w:rPr>
          <w:rStyle w:val="libNormalChar"/>
          <w:rtl/>
        </w:rPr>
        <w:t xml:space="preserve">[ 22202 ] </w:t>
      </w:r>
      <w:r>
        <w:rPr>
          <w:rtl/>
        </w:rPr>
        <w:t>8</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المنجم كالكاهن والكاهن كالساحر</w:t>
      </w:r>
      <w:r w:rsidR="00211E62">
        <w:rPr>
          <w:rtl/>
        </w:rPr>
        <w:t>،</w:t>
      </w:r>
      <w:r>
        <w:rPr>
          <w:rtl/>
        </w:rPr>
        <w:t xml:space="preserve"> والساحر كالكافر</w:t>
      </w:r>
      <w:r w:rsidR="00211E62">
        <w:rPr>
          <w:rtl/>
        </w:rPr>
        <w:t>،</w:t>
      </w:r>
      <w:r>
        <w:rPr>
          <w:rtl/>
        </w:rPr>
        <w:t xml:space="preserve"> والكافر في النار. </w:t>
      </w:r>
    </w:p>
    <w:p w:rsidR="00C90F8A" w:rsidRDefault="00C90F8A" w:rsidP="004F5848">
      <w:pPr>
        <w:pStyle w:val="libNormal"/>
        <w:rPr>
          <w:rtl/>
        </w:rPr>
      </w:pPr>
      <w:r w:rsidRPr="008D3D37">
        <w:rPr>
          <w:rStyle w:val="libNormalChar"/>
          <w:rtl/>
        </w:rPr>
        <w:t xml:space="preserve">[ 22203 ] </w:t>
      </w:r>
      <w:r>
        <w:rPr>
          <w:rtl/>
        </w:rPr>
        <w:t>9</w:t>
      </w:r>
      <w:r w:rsidR="00211E62">
        <w:rPr>
          <w:rtl/>
        </w:rPr>
        <w:t xml:space="preserve"> - </w:t>
      </w:r>
      <w:r>
        <w:rPr>
          <w:rtl/>
        </w:rPr>
        <w:t>وبإسناده عن أبي جعفر</w:t>
      </w:r>
      <w:r w:rsidR="00211E62">
        <w:rPr>
          <w:rtl/>
        </w:rPr>
        <w:t>،</w:t>
      </w:r>
      <w:r>
        <w:rPr>
          <w:rtl/>
        </w:rPr>
        <w:t xml:space="preserve"> عن آبائه</w:t>
      </w:r>
      <w:r w:rsidR="00211E62">
        <w:rP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نهى عن </w:t>
      </w:r>
      <w:r w:rsidR="003F73AC">
        <w:rPr>
          <w:rtl/>
        </w:rPr>
        <w:t xml:space="preserve">عدّة </w:t>
      </w:r>
      <w:r>
        <w:rPr>
          <w:rtl/>
        </w:rPr>
        <w:t xml:space="preserve">خصال منها النظر في النجوم. </w:t>
      </w:r>
    </w:p>
    <w:p w:rsidR="00C90F8A" w:rsidRDefault="00C90F8A" w:rsidP="004F5848">
      <w:pPr>
        <w:pStyle w:val="libNormal"/>
        <w:rPr>
          <w:rtl/>
        </w:rPr>
      </w:pPr>
      <w:r w:rsidRPr="008D3D37">
        <w:rPr>
          <w:rStyle w:val="libNormalChar"/>
          <w:rtl/>
        </w:rPr>
        <w:t xml:space="preserve">[ 22204 ] </w:t>
      </w:r>
      <w:r>
        <w:rPr>
          <w:rtl/>
        </w:rPr>
        <w:t>10</w:t>
      </w:r>
      <w:r w:rsidR="00211E62">
        <w:rPr>
          <w:rtl/>
        </w:rPr>
        <w:t xml:space="preserve"> - </w:t>
      </w:r>
      <w:r>
        <w:rPr>
          <w:rtl/>
        </w:rPr>
        <w:t xml:space="preserve">أحمد بن </w:t>
      </w:r>
      <w:r w:rsidR="00584DEF">
        <w:rPr>
          <w:rtl/>
        </w:rPr>
        <w:t xml:space="preserve">عليّ </w:t>
      </w:r>
      <w:r>
        <w:rPr>
          <w:rtl/>
        </w:rPr>
        <w:t xml:space="preserve">بن أبي طالب الطبرسي في </w:t>
      </w:r>
      <w:r w:rsidRPr="00343F1C">
        <w:rPr>
          <w:rStyle w:val="libNormalChar"/>
          <w:rtl/>
        </w:rPr>
        <w:t xml:space="preserve">( </w:t>
      </w:r>
      <w:r>
        <w:rPr>
          <w:rtl/>
        </w:rPr>
        <w:t>الاحتجاج</w:t>
      </w:r>
      <w:r w:rsidRPr="00343F1C">
        <w:rPr>
          <w:rStyle w:val="libNormalChar"/>
          <w:rtl/>
        </w:rPr>
        <w:t xml:space="preserve"> ) </w:t>
      </w:r>
      <w:r>
        <w:rPr>
          <w:rtl/>
        </w:rPr>
        <w:t>عن هشام بن الحكم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sidR="003763A8">
        <w:rPr>
          <w:rtl/>
        </w:rPr>
        <w:t xml:space="preserve">إنّ </w:t>
      </w:r>
      <w:r>
        <w:rPr>
          <w:rtl/>
        </w:rPr>
        <w:t>زنديقا</w:t>
      </w:r>
      <w:r w:rsidR="00AE711C">
        <w:rPr>
          <w:rFonts w:hint="cs"/>
          <w:rtl/>
        </w:rPr>
        <w:t>ً</w:t>
      </w:r>
      <w:r>
        <w:rPr>
          <w:rtl/>
        </w:rPr>
        <w:t xml:space="preserve"> قال له</w:t>
      </w:r>
      <w:r w:rsidR="00211E62">
        <w:rPr>
          <w:rtl/>
        </w:rPr>
        <w:t>:</w:t>
      </w:r>
      <w:r>
        <w:rPr>
          <w:rtl/>
        </w:rPr>
        <w:t xml:space="preserve"> ما تقول في علم النجوم؟ قال</w:t>
      </w:r>
      <w:r w:rsidR="00211E62">
        <w:rPr>
          <w:rtl/>
        </w:rPr>
        <w:t>:</w:t>
      </w:r>
      <w:r>
        <w:rPr>
          <w:rtl/>
        </w:rPr>
        <w:t xml:space="preserve"> هو علم قل</w:t>
      </w:r>
      <w:r w:rsidR="00E437C2">
        <w:rPr>
          <w:rFonts w:hint="cs"/>
          <w:rtl/>
        </w:rPr>
        <w:t>ّ</w:t>
      </w:r>
      <w:r>
        <w:rPr>
          <w:rtl/>
        </w:rPr>
        <w:t>ت منافعه</w:t>
      </w:r>
      <w:r w:rsidR="00211E62">
        <w:rPr>
          <w:rtl/>
        </w:rPr>
        <w:t>،</w:t>
      </w:r>
      <w:r>
        <w:rPr>
          <w:rtl/>
        </w:rPr>
        <w:t xml:space="preserve"> وكثرت مضاره</w:t>
      </w:r>
      <w:r w:rsidR="00211E62">
        <w:rPr>
          <w:rtl/>
        </w:rPr>
        <w:t>،</w:t>
      </w:r>
      <w:r>
        <w:rPr>
          <w:rtl/>
        </w:rPr>
        <w:t xml:space="preserve"> لا يدفع به المقدور</w:t>
      </w:r>
      <w:r w:rsidR="00211E62">
        <w:rPr>
          <w:rtl/>
        </w:rPr>
        <w:t>،</w:t>
      </w:r>
      <w:r>
        <w:rPr>
          <w:rtl/>
        </w:rPr>
        <w:t xml:space="preserve"> ولا يتقي به المحذور</w:t>
      </w:r>
      <w:r w:rsidR="00211E62">
        <w:rPr>
          <w:rtl/>
        </w:rPr>
        <w:t>،</w:t>
      </w:r>
      <w:r>
        <w:rPr>
          <w:rtl/>
        </w:rPr>
        <w:t xml:space="preserve"> </w:t>
      </w:r>
      <w:r w:rsidR="003763A8">
        <w:rPr>
          <w:rtl/>
        </w:rPr>
        <w:t xml:space="preserve">إنّ </w:t>
      </w:r>
      <w:r>
        <w:rPr>
          <w:rtl/>
        </w:rPr>
        <w:t>خبر المنجم بالبلاء لم ينجه التحرز من القضاء</w:t>
      </w:r>
      <w:r w:rsidR="00211E62">
        <w:rPr>
          <w:rtl/>
        </w:rPr>
        <w:t>،</w:t>
      </w:r>
      <w:r>
        <w:rPr>
          <w:rtl/>
        </w:rPr>
        <w:t xml:space="preserve"> و</w:t>
      </w:r>
      <w:r w:rsidR="003763A8">
        <w:rPr>
          <w:rtl/>
        </w:rPr>
        <w:t xml:space="preserve">إنّ </w:t>
      </w:r>
      <w:r>
        <w:rPr>
          <w:rtl/>
        </w:rPr>
        <w:t>خبر هو بخير لم يستطع تعجيله</w:t>
      </w:r>
      <w:r w:rsidR="00211E62">
        <w:rPr>
          <w:rtl/>
        </w:rPr>
        <w:t>،</w:t>
      </w:r>
      <w:r>
        <w:rPr>
          <w:rtl/>
        </w:rPr>
        <w:t xml:space="preserve"> و</w:t>
      </w:r>
      <w:r w:rsidR="003763A8">
        <w:rPr>
          <w:rtl/>
        </w:rPr>
        <w:t xml:space="preserve">إنّ </w:t>
      </w:r>
      <w:r>
        <w:rPr>
          <w:rtl/>
        </w:rPr>
        <w:t>حدث به سوء لم يمكنه صرفه</w:t>
      </w:r>
      <w:r w:rsidR="00211E62">
        <w:rPr>
          <w:rtl/>
        </w:rPr>
        <w:t>،</w:t>
      </w:r>
      <w:r>
        <w:rPr>
          <w:rtl/>
        </w:rPr>
        <w:t xml:space="preserve"> والمنجم يضاد الله في علمه بزعمه أن</w:t>
      </w:r>
      <w:r w:rsidR="00E437C2">
        <w:rPr>
          <w:rFonts w:hint="cs"/>
          <w:rtl/>
        </w:rPr>
        <w:t>ّ</w:t>
      </w:r>
      <w:r>
        <w:rPr>
          <w:rtl/>
        </w:rPr>
        <w:t>ه يرد</w:t>
      </w:r>
      <w:r w:rsidR="00E437C2">
        <w:rPr>
          <w:rFonts w:hint="cs"/>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الخصال</w:t>
      </w:r>
      <w:r w:rsidR="00211E62">
        <w:rPr>
          <w:rtl/>
        </w:rPr>
        <w:t>:</w:t>
      </w:r>
      <w:r>
        <w:rPr>
          <w:rtl/>
        </w:rPr>
        <w:t xml:space="preserve"> 62 / 87. </w:t>
      </w:r>
    </w:p>
    <w:p w:rsidR="00C90F8A" w:rsidRDefault="00C90F8A" w:rsidP="00343F1C">
      <w:pPr>
        <w:pStyle w:val="libFootnote0"/>
        <w:rPr>
          <w:rtl/>
        </w:rPr>
      </w:pPr>
      <w:r>
        <w:rPr>
          <w:rtl/>
        </w:rPr>
        <w:t>7</w:t>
      </w:r>
      <w:r w:rsidR="00211E62">
        <w:rPr>
          <w:rtl/>
        </w:rPr>
        <w:t xml:space="preserve"> - </w:t>
      </w:r>
      <w:r>
        <w:rPr>
          <w:rtl/>
        </w:rPr>
        <w:t>الخصال</w:t>
      </w:r>
      <w:r w:rsidR="00211E62">
        <w:rPr>
          <w:rtl/>
        </w:rPr>
        <w:t>:</w:t>
      </w:r>
      <w:r>
        <w:rPr>
          <w:rtl/>
        </w:rPr>
        <w:t xml:space="preserve"> 297 / 67. </w:t>
      </w:r>
    </w:p>
    <w:p w:rsidR="00C90F8A" w:rsidRDefault="00C90F8A" w:rsidP="00343F1C">
      <w:pPr>
        <w:pStyle w:val="libFootnote0"/>
        <w:rPr>
          <w:rtl/>
        </w:rPr>
      </w:pPr>
      <w:r>
        <w:rPr>
          <w:rtl/>
        </w:rPr>
        <w:t>8</w:t>
      </w:r>
      <w:r w:rsidR="00211E62">
        <w:rPr>
          <w:rtl/>
        </w:rPr>
        <w:t xml:space="preserve"> - </w:t>
      </w:r>
      <w:r>
        <w:rPr>
          <w:rtl/>
        </w:rPr>
        <w:t>الخصال</w:t>
      </w:r>
      <w:r w:rsidR="00211E62">
        <w:rPr>
          <w:rtl/>
        </w:rPr>
        <w:t>:</w:t>
      </w:r>
      <w:r>
        <w:rPr>
          <w:rtl/>
        </w:rPr>
        <w:t xml:space="preserve"> 297 / ذيل الحديث 67. </w:t>
      </w:r>
    </w:p>
    <w:p w:rsidR="00C90F8A" w:rsidRDefault="00C90F8A" w:rsidP="00343F1C">
      <w:pPr>
        <w:pStyle w:val="libFootnote0"/>
        <w:rPr>
          <w:rtl/>
        </w:rPr>
      </w:pPr>
      <w:r>
        <w:rPr>
          <w:rtl/>
        </w:rPr>
        <w:t>9</w:t>
      </w:r>
      <w:r w:rsidR="00211E62">
        <w:rPr>
          <w:rtl/>
        </w:rPr>
        <w:t xml:space="preserve"> - </w:t>
      </w:r>
      <w:r>
        <w:rPr>
          <w:rtl/>
        </w:rPr>
        <w:t>الخصال</w:t>
      </w:r>
      <w:r w:rsidR="00211E62">
        <w:rPr>
          <w:rtl/>
        </w:rPr>
        <w:t>:</w:t>
      </w:r>
      <w:r>
        <w:rPr>
          <w:rtl/>
        </w:rPr>
        <w:t xml:space="preserve"> 418 / ذيل الحديث 10. </w:t>
      </w:r>
    </w:p>
    <w:p w:rsidR="00C90F8A" w:rsidRDefault="00C90F8A" w:rsidP="00343F1C">
      <w:pPr>
        <w:pStyle w:val="libFootnote0"/>
        <w:rPr>
          <w:rtl/>
        </w:rPr>
      </w:pPr>
      <w:r>
        <w:rPr>
          <w:rtl/>
        </w:rPr>
        <w:t>10</w:t>
      </w:r>
      <w:r w:rsidR="00211E62">
        <w:rPr>
          <w:rtl/>
        </w:rPr>
        <w:t xml:space="preserve"> - </w:t>
      </w:r>
      <w:r>
        <w:rPr>
          <w:rtl/>
        </w:rPr>
        <w:t>الاحتجاج</w:t>
      </w:r>
      <w:r w:rsidR="00211E62">
        <w:rPr>
          <w:rtl/>
        </w:rPr>
        <w:t>:</w:t>
      </w:r>
      <w:r>
        <w:rPr>
          <w:rtl/>
        </w:rPr>
        <w:t xml:space="preserve"> 348.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قضاء الله عن خلقه. </w:t>
      </w:r>
    </w:p>
    <w:p w:rsidR="00C90F8A" w:rsidRDefault="00C90F8A" w:rsidP="004F5848">
      <w:pPr>
        <w:pStyle w:val="libNormal"/>
        <w:rPr>
          <w:rtl/>
        </w:rPr>
      </w:pPr>
      <w:r w:rsidRPr="008D3D37">
        <w:rPr>
          <w:rStyle w:val="libNormalChar"/>
          <w:rtl/>
        </w:rPr>
        <w:t xml:space="preserve">[ 22205 ] </w:t>
      </w:r>
      <w:r>
        <w:rPr>
          <w:rtl/>
        </w:rPr>
        <w:t>11</w:t>
      </w:r>
      <w:r w:rsidR="00211E62">
        <w:rPr>
          <w:rtl/>
        </w:rPr>
        <w:t xml:space="preserve"> - </w:t>
      </w:r>
      <w:r>
        <w:rPr>
          <w:rtl/>
        </w:rPr>
        <w:t xml:space="preserve">جعفر بن الحسن المحقق في </w:t>
      </w:r>
      <w:r w:rsidRPr="00343F1C">
        <w:rPr>
          <w:rStyle w:val="libNormalChar"/>
          <w:rtl/>
        </w:rPr>
        <w:t xml:space="preserve">( </w:t>
      </w:r>
      <w:r>
        <w:rPr>
          <w:rtl/>
        </w:rPr>
        <w:t>المعتبر</w:t>
      </w:r>
      <w:r w:rsidRPr="00343F1C">
        <w:rPr>
          <w:rStyle w:val="libNormalChar"/>
          <w:rtl/>
        </w:rPr>
        <w:t xml:space="preserve"> ) </w:t>
      </w:r>
      <w:r>
        <w:rPr>
          <w:rtl/>
        </w:rPr>
        <w:t xml:space="preserve">والعلامة في </w:t>
      </w:r>
      <w:r w:rsidRPr="00343F1C">
        <w:rPr>
          <w:rStyle w:val="libNormalChar"/>
          <w:rtl/>
        </w:rPr>
        <w:t xml:space="preserve">( </w:t>
      </w:r>
      <w:r>
        <w:rPr>
          <w:rtl/>
        </w:rPr>
        <w:t>التذكرة</w:t>
      </w:r>
      <w:r w:rsidRPr="00343F1C">
        <w:rPr>
          <w:rStyle w:val="libNormalChar"/>
          <w:rtl/>
        </w:rPr>
        <w:t xml:space="preserve"> ) </w:t>
      </w:r>
      <w:r w:rsidR="00AC5FE3">
        <w:rPr>
          <w:rtl/>
        </w:rPr>
        <w:t xml:space="preserve">والشهيدان </w:t>
      </w:r>
      <w:r>
        <w:rPr>
          <w:rtl/>
        </w:rPr>
        <w:t>قالوا</w:t>
      </w:r>
      <w:r w:rsidR="00211E62">
        <w:rPr>
          <w:rtl/>
        </w:rPr>
        <w:t>:</w:t>
      </w:r>
      <w:r>
        <w:rPr>
          <w:rtl/>
        </w:rPr>
        <w:t xml:space="preserve"> قال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صدق كاهنا</w:t>
      </w:r>
      <w:r w:rsidR="00E437C2">
        <w:rPr>
          <w:rFonts w:hint="cs"/>
          <w:rtl/>
        </w:rPr>
        <w:t>ً</w:t>
      </w:r>
      <w:r>
        <w:rPr>
          <w:rtl/>
        </w:rPr>
        <w:t xml:space="preserve"> أو منج</w:t>
      </w:r>
      <w:r w:rsidR="00E437C2">
        <w:rPr>
          <w:rFonts w:hint="cs"/>
          <w:rtl/>
        </w:rPr>
        <w:t>ّ</w:t>
      </w:r>
      <w:r>
        <w:rPr>
          <w:rtl/>
        </w:rPr>
        <w:t>ما</w:t>
      </w:r>
      <w:r w:rsidR="00E437C2">
        <w:rPr>
          <w:rFonts w:hint="cs"/>
          <w:rtl/>
        </w:rPr>
        <w:t>ً</w:t>
      </w:r>
      <w:r>
        <w:rPr>
          <w:rtl/>
        </w:rPr>
        <w:t xml:space="preserve"> فهو كافر بما اُنزل على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[ 22206 ] </w:t>
      </w:r>
      <w:r>
        <w:rPr>
          <w:rtl/>
        </w:rPr>
        <w:t>12</w:t>
      </w:r>
      <w:r w:rsidR="00211E62">
        <w:rPr>
          <w:rtl/>
        </w:rPr>
        <w:t xml:space="preserve"> - </w:t>
      </w:r>
      <w:r w:rsidR="00584DEF">
        <w:rPr>
          <w:rtl/>
        </w:rPr>
        <w:t xml:space="preserve">عليّ </w:t>
      </w:r>
      <w:r>
        <w:rPr>
          <w:rtl/>
        </w:rPr>
        <w:t xml:space="preserve">بن موسى بن طاووس في كتاب </w:t>
      </w:r>
      <w:r w:rsidRPr="00343F1C">
        <w:rPr>
          <w:rStyle w:val="libNormalChar"/>
          <w:rtl/>
        </w:rPr>
        <w:t xml:space="preserve">( </w:t>
      </w:r>
      <w:r>
        <w:rPr>
          <w:rtl/>
        </w:rPr>
        <w:t>الاستخارات</w:t>
      </w:r>
      <w:r w:rsidRPr="00343F1C">
        <w:rPr>
          <w:rStyle w:val="libNormalChar"/>
          <w:rtl/>
        </w:rPr>
        <w:t xml:space="preserve"> ) </w:t>
      </w:r>
      <w:r w:rsidR="00020A29">
        <w:rPr>
          <w:rtl/>
        </w:rPr>
        <w:t xml:space="preserve">نقلاً </w:t>
      </w:r>
      <w:r>
        <w:rPr>
          <w:rtl/>
        </w:rPr>
        <w:t xml:space="preserve">من كتاب الشيخ الفاضل </w:t>
      </w:r>
      <w:r w:rsidR="007D12B3">
        <w:rPr>
          <w:rtl/>
        </w:rPr>
        <w:t>محمّد</w:t>
      </w:r>
      <w:r w:rsidR="00343F1C">
        <w:rPr>
          <w:rtl/>
        </w:rPr>
        <w:t xml:space="preserve"> </w:t>
      </w:r>
      <w:r>
        <w:rPr>
          <w:rtl/>
        </w:rPr>
        <w:t xml:space="preserve">بن </w:t>
      </w:r>
      <w:r w:rsidR="00584DEF">
        <w:rPr>
          <w:rtl/>
        </w:rPr>
        <w:t xml:space="preserve">عليّ </w:t>
      </w:r>
      <w:r>
        <w:rPr>
          <w:rtl/>
        </w:rPr>
        <w:t xml:space="preserve">بن </w:t>
      </w:r>
      <w:r w:rsidR="007D12B3">
        <w:rPr>
          <w:rtl/>
        </w:rPr>
        <w:t>محمّد</w:t>
      </w:r>
      <w:r w:rsidR="00343F1C">
        <w:rPr>
          <w:rtl/>
        </w:rPr>
        <w:t xml:space="preserve"> </w:t>
      </w:r>
      <w:r>
        <w:rPr>
          <w:rtl/>
        </w:rPr>
        <w:t xml:space="preserve">في دعاء الاستخارة </w:t>
      </w:r>
      <w:r w:rsidR="00584DEF">
        <w:rPr>
          <w:rtl/>
        </w:rPr>
        <w:t xml:space="preserve">الّذي </w:t>
      </w:r>
      <w:r w:rsidR="006204AE">
        <w:rPr>
          <w:rtl/>
        </w:rPr>
        <w:t xml:space="preserve">كان </w:t>
      </w:r>
      <w:r>
        <w:rPr>
          <w:rtl/>
        </w:rPr>
        <w:t xml:space="preserve">يدعو به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 xml:space="preserve">إلى </w:t>
      </w:r>
      <w:r w:rsidR="003763A8">
        <w:rPr>
          <w:rtl/>
        </w:rPr>
        <w:t xml:space="preserve">إنّ </w:t>
      </w:r>
      <w:r>
        <w:rPr>
          <w:rtl/>
        </w:rPr>
        <w:t>قال</w:t>
      </w:r>
      <w:r w:rsidR="00211E62">
        <w:rPr>
          <w:rtl/>
        </w:rPr>
        <w:t xml:space="preserve">: - </w:t>
      </w:r>
      <w:r w:rsidR="00687C03">
        <w:rPr>
          <w:rtl/>
        </w:rPr>
        <w:t xml:space="preserve">اللّهم </w:t>
      </w:r>
      <w:r w:rsidR="000E6DBB">
        <w:rPr>
          <w:rtl/>
        </w:rPr>
        <w:t xml:space="preserve">إنّك </w:t>
      </w:r>
      <w:r>
        <w:rPr>
          <w:rtl/>
        </w:rPr>
        <w:t>خلقت أقواما يلجأون إلى مطالع النجوم لاوقات حركاتهم وسكونهم</w:t>
      </w:r>
      <w:r w:rsidR="00211E62">
        <w:rPr>
          <w:rtl/>
        </w:rPr>
        <w:t>،</w:t>
      </w:r>
      <w:r>
        <w:rPr>
          <w:rtl/>
        </w:rPr>
        <w:t xml:space="preserve"> وخلقتني أبرء إليك من اللجاء إليهم</w:t>
      </w:r>
      <w:r w:rsidR="00211E62">
        <w:rPr>
          <w:rtl/>
        </w:rPr>
        <w:t>،</w:t>
      </w:r>
      <w:r>
        <w:rPr>
          <w:rtl/>
        </w:rPr>
        <w:t xml:space="preserve"> ومن طلب الاختيارات بها</w:t>
      </w:r>
      <w:r w:rsidR="00211E62">
        <w:rPr>
          <w:rtl/>
        </w:rPr>
        <w:t>،</w:t>
      </w:r>
      <w:r>
        <w:rPr>
          <w:rtl/>
        </w:rPr>
        <w:t xml:space="preserve"> وأيقن </w:t>
      </w:r>
      <w:r w:rsidR="000E6DBB">
        <w:rPr>
          <w:rtl/>
        </w:rPr>
        <w:t xml:space="preserve">إنّك </w:t>
      </w:r>
      <w:r>
        <w:rPr>
          <w:rtl/>
        </w:rPr>
        <w:t>لم تطلع أحدا</w:t>
      </w:r>
      <w:r w:rsidR="00AC5FE3">
        <w:rPr>
          <w:rFonts w:hint="cs"/>
          <w:rtl/>
        </w:rPr>
        <w:t>ً</w:t>
      </w:r>
      <w:r>
        <w:rPr>
          <w:rtl/>
        </w:rPr>
        <w:t xml:space="preserve"> على غيبك في مواقعها</w:t>
      </w:r>
      <w:r w:rsidR="00211E62">
        <w:rPr>
          <w:rtl/>
        </w:rPr>
        <w:t>،</w:t>
      </w:r>
      <w:r>
        <w:rPr>
          <w:rtl/>
        </w:rPr>
        <w:t xml:space="preserve"> ولم تسهل له السبيل إلى تحصيل أفاعيلها</w:t>
      </w:r>
      <w:r w:rsidR="00211E62">
        <w:rPr>
          <w:rtl/>
        </w:rPr>
        <w:t>،</w:t>
      </w:r>
      <w:r>
        <w:rPr>
          <w:rtl/>
        </w:rPr>
        <w:t xml:space="preserve"> و</w:t>
      </w:r>
      <w:r w:rsidR="000E6DBB">
        <w:rPr>
          <w:rtl/>
        </w:rPr>
        <w:t xml:space="preserve">إنّك </w:t>
      </w:r>
      <w:r>
        <w:rPr>
          <w:rtl/>
        </w:rPr>
        <w:t>قادر على نقلها في مداراتها</w:t>
      </w:r>
      <w:r w:rsidR="00211E62">
        <w:rPr>
          <w:rtl/>
        </w:rPr>
        <w:t>،</w:t>
      </w:r>
      <w:r>
        <w:rPr>
          <w:rtl/>
        </w:rPr>
        <w:t xml:space="preserve"> عن السعود العامة والخاصة إلى النحوس</w:t>
      </w:r>
      <w:r w:rsidR="00211E62">
        <w:rPr>
          <w:rtl/>
        </w:rPr>
        <w:t>،</w:t>
      </w:r>
      <w:r>
        <w:rPr>
          <w:rtl/>
        </w:rPr>
        <w:t xml:space="preserve"> وعن النحوس الشاملة المضر</w:t>
      </w:r>
      <w:r w:rsidR="00AC5FE3">
        <w:rPr>
          <w:rFonts w:hint="cs"/>
          <w:rtl/>
        </w:rPr>
        <w:t>ّ</w:t>
      </w:r>
      <w:r>
        <w:rPr>
          <w:rtl/>
        </w:rPr>
        <w:t>ة إلى السعود</w:t>
      </w:r>
      <w:r w:rsidR="00211E62">
        <w:rPr>
          <w:rtl/>
        </w:rPr>
        <w:t>،</w:t>
      </w:r>
      <w:r>
        <w:rPr>
          <w:rtl/>
        </w:rPr>
        <w:t xml:space="preserve"> ل</w:t>
      </w:r>
      <w:r w:rsidR="000E6DBB">
        <w:rPr>
          <w:rtl/>
        </w:rPr>
        <w:t xml:space="preserve">إنّك </w:t>
      </w:r>
      <w:r>
        <w:rPr>
          <w:rtl/>
        </w:rPr>
        <w:t>تمحو ما تشاء وتثبت وعندك اُم الكتاب</w:t>
      </w:r>
      <w:r w:rsidR="00211E62">
        <w:rPr>
          <w:rtl/>
        </w:rPr>
        <w:t>،</w:t>
      </w:r>
      <w:r>
        <w:rPr>
          <w:rtl/>
        </w:rPr>
        <w:t xml:space="preserve"> ما أسعدت من اعتمد على مخلوق مثله</w:t>
      </w:r>
      <w:r w:rsidR="00211E62">
        <w:rPr>
          <w:rtl/>
        </w:rPr>
        <w:t>،</w:t>
      </w:r>
      <w:r>
        <w:rPr>
          <w:rtl/>
        </w:rPr>
        <w:t xml:space="preserve"> واستبد الاختيار لنفسه</w:t>
      </w:r>
      <w:r w:rsidR="00211E62">
        <w:rPr>
          <w:rtl/>
        </w:rPr>
        <w:t>،</w:t>
      </w:r>
      <w:r>
        <w:rPr>
          <w:rtl/>
        </w:rPr>
        <w:t xml:space="preserve"> ولا اشقيت من اعتمد على الخالق </w:t>
      </w:r>
      <w:r w:rsidR="00584DEF">
        <w:rPr>
          <w:rtl/>
        </w:rPr>
        <w:t xml:space="preserve">الّذي </w:t>
      </w:r>
      <w:r>
        <w:rPr>
          <w:rtl/>
        </w:rPr>
        <w:t xml:space="preserve">أنت هو لا إله </w:t>
      </w:r>
      <w:r w:rsidR="00ED520A">
        <w:rPr>
          <w:rtl/>
        </w:rPr>
        <w:t xml:space="preserve">إلّا </w:t>
      </w:r>
      <w:r>
        <w:rPr>
          <w:rtl/>
        </w:rPr>
        <w:t>أنت وحدك لا شريك لك</w:t>
      </w:r>
      <w:r>
        <w:rPr>
          <w:rFonts w:hint="cs"/>
          <w:rtl/>
        </w:rPr>
        <w:t xml:space="preserve"> </w:t>
      </w:r>
      <w:r>
        <w:rPr>
          <w:rtl/>
        </w:rPr>
        <w:t xml:space="preserve">... الدعاء.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في آداب السفر ما </w:t>
      </w:r>
      <w:r w:rsidR="00724AA1">
        <w:rPr>
          <w:rtl/>
        </w:rPr>
        <w:t xml:space="preserve">يدلّ </w:t>
      </w:r>
      <w:r>
        <w:rPr>
          <w:rtl/>
        </w:rPr>
        <w:t>على عدم جواز العمل بالنجوم والامر بإحراق كتبها</w:t>
      </w:r>
      <w:r w:rsidR="00211E62">
        <w:rPr>
          <w:rtl/>
        </w:rPr>
        <w:t>،</w:t>
      </w:r>
      <w:r>
        <w:rPr>
          <w:rtl/>
        </w:rPr>
        <w:t xml:space="preserve"> وعدم جواز تعلمها </w:t>
      </w:r>
      <w:r w:rsidR="00ED520A">
        <w:rPr>
          <w:rtl/>
        </w:rPr>
        <w:t xml:space="preserve">إلّا </w:t>
      </w:r>
      <w:r>
        <w:rPr>
          <w:rtl/>
        </w:rPr>
        <w:t xml:space="preserve">ما يهتدى به في بر أو بحر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(2)</w:t>
      </w:r>
      <w:r w:rsidR="00211E62">
        <w:rPr>
          <w:rtl/>
        </w:rPr>
        <w:t>،</w:t>
      </w:r>
      <w:r>
        <w:rPr>
          <w:rtl/>
        </w:rPr>
        <w:t xml:space="preserve"> ولا معارض له صريح فيحمل حديث </w:t>
      </w:r>
      <w:r w:rsidR="003F73AC">
        <w:rPr>
          <w:rtl/>
        </w:rPr>
        <w:t>ال</w:t>
      </w:r>
      <w:r w:rsidR="00C17CB7">
        <w:rPr>
          <w:rtl/>
        </w:rPr>
        <w:t xml:space="preserve">معلّى </w:t>
      </w:r>
      <w:r>
        <w:rPr>
          <w:rtl/>
        </w:rPr>
        <w:t>على تعل</w:t>
      </w:r>
      <w:r w:rsidR="00AC5FE3">
        <w:rPr>
          <w:rFonts w:hint="cs"/>
          <w:rtl/>
        </w:rPr>
        <w:t>ّ</w:t>
      </w:r>
      <w:r>
        <w:rPr>
          <w:rtl/>
        </w:rPr>
        <w:t>م ما يهتدى به في بر</w:t>
      </w:r>
      <w:r w:rsidR="00AC5FE3">
        <w:rPr>
          <w:rFonts w:hint="cs"/>
          <w:rtl/>
        </w:rPr>
        <w:t>ّ</w:t>
      </w:r>
      <w:r>
        <w:rPr>
          <w:rtl/>
        </w:rPr>
        <w:t xml:space="preserve"> أو بحر أو على التقية</w:t>
      </w:r>
      <w:r w:rsidR="00211E62">
        <w:rPr>
          <w:rtl/>
        </w:rPr>
        <w:t>،</w:t>
      </w:r>
      <w:r>
        <w:rPr>
          <w:rtl/>
        </w:rPr>
        <w:t xml:space="preserve"> على أن</w:t>
      </w:r>
      <w:r w:rsidR="00AC5FE3">
        <w:rPr>
          <w:rFonts w:hint="cs"/>
          <w:rtl/>
        </w:rPr>
        <w:t>ّ</w:t>
      </w:r>
      <w:r>
        <w:rPr>
          <w:rtl/>
        </w:rPr>
        <w:t xml:space="preserve">ه قد روي في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11</w:t>
      </w:r>
      <w:r w:rsidR="00211E62">
        <w:rPr>
          <w:rtl/>
        </w:rPr>
        <w:t xml:space="preserve"> - </w:t>
      </w:r>
      <w:r>
        <w:rPr>
          <w:rtl/>
        </w:rPr>
        <w:t>المعتبر</w:t>
      </w:r>
      <w:r w:rsidR="00211E62">
        <w:rPr>
          <w:rtl/>
        </w:rPr>
        <w:t>:</w:t>
      </w:r>
      <w:r>
        <w:rPr>
          <w:rtl/>
        </w:rPr>
        <w:t xml:space="preserve"> 311</w:t>
      </w:r>
      <w:r w:rsidR="00211E62">
        <w:rPr>
          <w:rtl/>
        </w:rPr>
        <w:t>،</w:t>
      </w:r>
      <w:r>
        <w:rPr>
          <w:rtl/>
        </w:rPr>
        <w:t xml:space="preserve"> وتذكرة الفقهاء</w:t>
      </w:r>
      <w:r w:rsidR="00211E62">
        <w:rPr>
          <w:rtl/>
        </w:rPr>
        <w:t>:</w:t>
      </w:r>
      <w:r>
        <w:rPr>
          <w:rtl/>
        </w:rPr>
        <w:t xml:space="preserve"> 271. </w:t>
      </w:r>
    </w:p>
    <w:p w:rsidR="00C90F8A" w:rsidRDefault="00C90F8A" w:rsidP="00343F1C">
      <w:pPr>
        <w:pStyle w:val="libFootnote0"/>
        <w:rPr>
          <w:rtl/>
        </w:rPr>
      </w:pPr>
      <w:r>
        <w:rPr>
          <w:rtl/>
        </w:rPr>
        <w:t>12</w:t>
      </w:r>
      <w:r w:rsidR="00211E62">
        <w:rPr>
          <w:rtl/>
        </w:rPr>
        <w:t xml:space="preserve"> - </w:t>
      </w:r>
      <w:r>
        <w:rPr>
          <w:rtl/>
        </w:rPr>
        <w:t xml:space="preserve">فتح </w:t>
      </w:r>
      <w:r w:rsidR="00546DAE">
        <w:rPr>
          <w:rtl/>
        </w:rPr>
        <w:t xml:space="preserve">الأبواب </w:t>
      </w:r>
      <w:r w:rsidR="00211E62">
        <w:rPr>
          <w:rtl/>
        </w:rPr>
        <w:t>:</w:t>
      </w:r>
      <w:r>
        <w:rPr>
          <w:rtl/>
        </w:rPr>
        <w:t xml:space="preserve"> 198. </w:t>
      </w:r>
    </w:p>
    <w:p w:rsidR="00C90F8A" w:rsidRPr="00D33916" w:rsidRDefault="00C90F8A" w:rsidP="00343F1C">
      <w:pPr>
        <w:pStyle w:val="libFootnote0"/>
        <w:rPr>
          <w:rtl/>
        </w:rPr>
      </w:pPr>
      <w:r w:rsidRPr="00D33916">
        <w:rPr>
          <w:rtl/>
        </w:rPr>
        <w:t>(1) تقدم في الباب 14 من أبواب السفر</w:t>
      </w:r>
      <w:r w:rsidR="00211E62">
        <w:rPr>
          <w:rtl/>
        </w:rPr>
        <w:t>،</w:t>
      </w:r>
      <w:r w:rsidRPr="00D33916">
        <w:rPr>
          <w:rtl/>
        </w:rPr>
        <w:t xml:space="preserve"> وفي الحديث 1 من الباب 10 من أبواب صلاة الاستسقاء</w:t>
      </w:r>
      <w:r w:rsidR="00211E62">
        <w:rPr>
          <w:rtl/>
        </w:rPr>
        <w:t>،</w:t>
      </w:r>
      <w:r w:rsidRPr="00D33916">
        <w:rPr>
          <w:rtl/>
        </w:rPr>
        <w:t xml:space="preserve"> وفي الباب 15 من أبواب أحكام شهر رمضان</w:t>
      </w:r>
      <w:r w:rsidR="00211E62">
        <w:rPr>
          <w:rtl/>
        </w:rPr>
        <w:t>،</w:t>
      </w:r>
      <w:r w:rsidRPr="00D33916">
        <w:rPr>
          <w:rtl/>
        </w:rPr>
        <w:t xml:space="preserve"> وفي الحديث 12 من الباب 17 من هذه </w:t>
      </w:r>
      <w:r w:rsidR="00546DAE">
        <w:rPr>
          <w:rtl/>
        </w:rPr>
        <w:t xml:space="preserve">الأبواب </w:t>
      </w:r>
      <w:r>
        <w:rPr>
          <w:rtl/>
        </w:rPr>
        <w:t>.</w:t>
      </w:r>
      <w:r w:rsidRPr="00D33916">
        <w:rPr>
          <w:rtl/>
        </w:rPr>
        <w:t xml:space="preserve"> </w:t>
      </w:r>
    </w:p>
    <w:p w:rsidR="00C90F8A" w:rsidRPr="00D33916" w:rsidRDefault="00C90F8A" w:rsidP="00343F1C">
      <w:pPr>
        <w:pStyle w:val="libFootnote0"/>
        <w:rPr>
          <w:rtl/>
        </w:rPr>
      </w:pPr>
      <w:r w:rsidRPr="00D33916">
        <w:rPr>
          <w:rtl/>
        </w:rPr>
        <w:t xml:space="preserve">(2) يأتي في الحديث 3 من الباب 26 من هذه </w:t>
      </w:r>
      <w:r w:rsidR="00546DAE">
        <w:rPr>
          <w:rtl/>
        </w:rPr>
        <w:t xml:space="preserve">الأبواب </w:t>
      </w:r>
      <w:r>
        <w:rPr>
          <w:rtl/>
        </w:rPr>
        <w:t>.</w:t>
      </w:r>
      <w:r w:rsidRPr="00D33916">
        <w:rPr>
          <w:rtl/>
        </w:rPr>
        <w:t xml:space="preserve"> </w:t>
      </w:r>
    </w:p>
    <w:p w:rsidR="00E40572" w:rsidRDefault="00E40572" w:rsidP="00343F1C">
      <w:pPr>
        <w:pStyle w:val="libNormal"/>
        <w:rPr>
          <w:rtl/>
        </w:rPr>
      </w:pPr>
      <w:r>
        <w:rPr>
          <w:rtl/>
        </w:rPr>
        <w:br w:type="page"/>
      </w:r>
    </w:p>
    <w:p w:rsidR="00C90F8A" w:rsidRDefault="003F73AC" w:rsidP="003F355D">
      <w:pPr>
        <w:pStyle w:val="libNormal0"/>
        <w:rPr>
          <w:rtl/>
        </w:rPr>
      </w:pPr>
      <w:r>
        <w:rPr>
          <w:rtl/>
        </w:rPr>
        <w:lastRenderedPageBreak/>
        <w:t xml:space="preserve">عدّة </w:t>
      </w:r>
      <w:r w:rsidR="00C90F8A">
        <w:rPr>
          <w:rtl/>
        </w:rPr>
        <w:t xml:space="preserve">أحاديث في </w:t>
      </w:r>
      <w:r w:rsidR="00C90F8A" w:rsidRPr="00343F1C">
        <w:rPr>
          <w:rStyle w:val="libNormalChar"/>
          <w:rtl/>
        </w:rPr>
        <w:t xml:space="preserve">( </w:t>
      </w:r>
      <w:r w:rsidR="00C90F8A">
        <w:rPr>
          <w:rtl/>
        </w:rPr>
        <w:t>طبّ الأئمة</w:t>
      </w:r>
      <w:r w:rsidR="00C90F8A" w:rsidRPr="00343F1C">
        <w:rPr>
          <w:rStyle w:val="libNormalChar"/>
          <w:rtl/>
        </w:rPr>
        <w:t xml:space="preserve"> ) </w:t>
      </w:r>
      <w:r w:rsidR="00C90F8A">
        <w:rPr>
          <w:rtl/>
        </w:rPr>
        <w:t xml:space="preserve">وغيره </w:t>
      </w:r>
      <w:r w:rsidR="003763A8">
        <w:rPr>
          <w:rtl/>
        </w:rPr>
        <w:t xml:space="preserve">إنّ </w:t>
      </w:r>
      <w:r w:rsidR="00C90F8A">
        <w:rPr>
          <w:rtl/>
        </w:rPr>
        <w:t>السحر حق</w:t>
      </w:r>
      <w:r w:rsidR="00211E62">
        <w:rPr>
          <w:rtl/>
        </w:rPr>
        <w:t>،</w:t>
      </w:r>
      <w:r w:rsidR="00C90F8A">
        <w:rPr>
          <w:rtl/>
        </w:rPr>
        <w:t xml:space="preserve"> ولا شك في تحريمه</w:t>
      </w:r>
      <w:r w:rsidR="00211E62">
        <w:rPr>
          <w:rtl/>
        </w:rPr>
        <w:t>،</w:t>
      </w:r>
      <w:r w:rsidR="00C90F8A">
        <w:rPr>
          <w:rtl/>
        </w:rPr>
        <w:t xml:space="preserve"> وكذا في الكهانة والقيافة وغيرهما</w:t>
      </w:r>
      <w:r w:rsidR="00211E62">
        <w:rPr>
          <w:rtl/>
        </w:rPr>
        <w:t>،</w:t>
      </w:r>
      <w:r w:rsidR="00C90F8A">
        <w:rPr>
          <w:rtl/>
        </w:rPr>
        <w:t xml:space="preserve"> وأم</w:t>
      </w:r>
      <w:r w:rsidR="00474B59">
        <w:rPr>
          <w:rFonts w:hint="cs"/>
          <w:rtl/>
        </w:rPr>
        <w:t>ّ</w:t>
      </w:r>
      <w:r w:rsidR="00C90F8A">
        <w:rPr>
          <w:rtl/>
        </w:rPr>
        <w:t>ا النظر فيها لا للعمل ولا للحكم بل لمعرفة حكمة الله وقدرته وعجائب مخلوقاته فلا بأس به لما مر</w:t>
      </w:r>
      <w:r w:rsidR="00474B59">
        <w:rPr>
          <w:rFonts w:hint="cs"/>
          <w:rtl/>
        </w:rPr>
        <w:t>ّ</w:t>
      </w:r>
      <w:r w:rsidR="00C90F8A">
        <w:rPr>
          <w:rtl/>
        </w:rPr>
        <w:t xml:space="preserve"> </w:t>
      </w:r>
      <w:r w:rsidR="00C90F8A" w:rsidRPr="00E40572">
        <w:rPr>
          <w:rStyle w:val="libFootnotenumChar"/>
          <w:rtl/>
        </w:rPr>
        <w:t>(</w:t>
      </w:r>
      <w:r w:rsidR="003F355D">
        <w:rPr>
          <w:rStyle w:val="libFootnotenumChar"/>
          <w:rFonts w:hint="cs"/>
          <w:rtl/>
        </w:rPr>
        <w:t>1</w:t>
      </w:r>
      <w:r w:rsidR="00C90F8A" w:rsidRPr="00E40572">
        <w:rPr>
          <w:rStyle w:val="libFootnotenumChar"/>
          <w:rtl/>
        </w:rPr>
        <w:t>)</w:t>
      </w:r>
      <w:r w:rsidR="00C90F8A">
        <w:rPr>
          <w:rtl/>
        </w:rPr>
        <w:t xml:space="preserve"> في الحديث الاول والله أعلم</w:t>
      </w:r>
      <w:r w:rsidR="00211E62">
        <w:rPr>
          <w:rtl/>
        </w:rPr>
        <w:t>،</w:t>
      </w:r>
      <w:r w:rsidR="00C90F8A">
        <w:rPr>
          <w:rtl/>
        </w:rPr>
        <w:t xml:space="preserve"> ولو </w:t>
      </w:r>
      <w:r w:rsidR="006204AE">
        <w:rPr>
          <w:rtl/>
        </w:rPr>
        <w:t xml:space="preserve">كان </w:t>
      </w:r>
      <w:r w:rsidR="00C90F8A">
        <w:rPr>
          <w:rtl/>
        </w:rPr>
        <w:t>المراد به ما زاد على ذلك تعين حمله على التقي</w:t>
      </w:r>
      <w:r w:rsidR="00474B59">
        <w:rPr>
          <w:rFonts w:hint="cs"/>
          <w:rtl/>
        </w:rPr>
        <w:t>ّ</w:t>
      </w:r>
      <w:r w:rsidR="00C90F8A">
        <w:rPr>
          <w:rtl/>
        </w:rPr>
        <w:t>ة.</w:t>
      </w:r>
    </w:p>
    <w:p w:rsidR="00C90F8A" w:rsidRDefault="00C90F8A" w:rsidP="00C90F8A">
      <w:pPr>
        <w:pStyle w:val="Heading2Center"/>
        <w:rPr>
          <w:rtl/>
        </w:rPr>
      </w:pPr>
      <w:bookmarkStart w:id="381" w:name="_Toc303531580"/>
      <w:bookmarkStart w:id="382" w:name="_Toc303765260"/>
      <w:bookmarkStart w:id="383" w:name="_Toc303770448"/>
      <w:bookmarkStart w:id="384" w:name="_Toc378022324"/>
      <w:bookmarkStart w:id="385" w:name="_Toc253506699"/>
      <w:r>
        <w:rPr>
          <w:rtl/>
        </w:rPr>
        <w:t>25</w:t>
      </w:r>
      <w:r w:rsidR="00211E62">
        <w:rPr>
          <w:rtl/>
        </w:rPr>
        <w:t xml:space="preserve"> - </w:t>
      </w:r>
      <w:r>
        <w:rPr>
          <w:rtl/>
        </w:rPr>
        <w:t>باب تحريم تعل</w:t>
      </w:r>
      <w:r w:rsidR="00474B59">
        <w:rPr>
          <w:rFonts w:hint="cs"/>
          <w:rtl/>
        </w:rPr>
        <w:t>ّ</w:t>
      </w:r>
      <w:r>
        <w:rPr>
          <w:rtl/>
        </w:rPr>
        <w:t xml:space="preserve">م السحر وأجره </w:t>
      </w:r>
      <w:r w:rsidRPr="00E40572">
        <w:rPr>
          <w:rStyle w:val="libFootnotenumChar"/>
          <w:rtl/>
        </w:rPr>
        <w:t>(*)</w:t>
      </w:r>
      <w:r w:rsidR="00211E62">
        <w:rPr>
          <w:rtl/>
        </w:rPr>
        <w:t>،</w:t>
      </w:r>
      <w:r>
        <w:rPr>
          <w:rtl/>
        </w:rPr>
        <w:t xml:space="preserve"> واستعماله في</w:t>
      </w:r>
      <w:bookmarkEnd w:id="381"/>
      <w:bookmarkEnd w:id="382"/>
      <w:bookmarkEnd w:id="383"/>
      <w:r w:rsidR="00211E62">
        <w:rPr>
          <w:rtl/>
        </w:rPr>
        <w:t xml:space="preserve"> </w:t>
      </w:r>
      <w:bookmarkStart w:id="386" w:name="_Toc303531581"/>
      <w:bookmarkStart w:id="387" w:name="_Toc303765261"/>
      <w:bookmarkStart w:id="388" w:name="_Toc303770449"/>
      <w:r w:rsidR="00211E62">
        <w:rPr>
          <w:rtl/>
        </w:rPr>
        <w:t>ا</w:t>
      </w:r>
      <w:r>
        <w:rPr>
          <w:rtl/>
        </w:rPr>
        <w:t>لعقد وحكم الحل</w:t>
      </w:r>
      <w:bookmarkEnd w:id="384"/>
      <w:bookmarkEnd w:id="385"/>
      <w:bookmarkEnd w:id="386"/>
      <w:bookmarkEnd w:id="387"/>
      <w:bookmarkEnd w:id="388"/>
    </w:p>
    <w:p w:rsidR="00C90F8A" w:rsidRDefault="00C90F8A" w:rsidP="004F5848">
      <w:pPr>
        <w:pStyle w:val="libNormal"/>
        <w:rPr>
          <w:rtl/>
        </w:rPr>
      </w:pPr>
      <w:r w:rsidRPr="008D3D37">
        <w:rPr>
          <w:rStyle w:val="libNormalChar"/>
          <w:rtl/>
        </w:rPr>
        <w:t xml:space="preserve">[ 22207 ]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p>
    <w:p w:rsidR="00C90F8A" w:rsidRDefault="00343F1C" w:rsidP="00343F1C">
      <w:pPr>
        <w:pStyle w:val="libLine"/>
        <w:rPr>
          <w:rtl/>
        </w:rPr>
      </w:pPr>
      <w:r>
        <w:rPr>
          <w:rtl/>
        </w:rPr>
        <w:t>____________________</w:t>
      </w:r>
    </w:p>
    <w:p w:rsidR="00C90F8A" w:rsidRPr="00D33916" w:rsidRDefault="00C90F8A" w:rsidP="003F355D">
      <w:pPr>
        <w:pStyle w:val="libFootnote0"/>
        <w:rPr>
          <w:rtl/>
        </w:rPr>
      </w:pPr>
      <w:r w:rsidRPr="00D33916">
        <w:rPr>
          <w:rtl/>
        </w:rPr>
        <w:t>(</w:t>
      </w:r>
      <w:r w:rsidR="003F355D">
        <w:rPr>
          <w:rFonts w:hint="cs"/>
          <w:rtl/>
        </w:rPr>
        <w:t>1</w:t>
      </w:r>
      <w:r w:rsidRPr="00D33916">
        <w:rPr>
          <w:rtl/>
        </w:rPr>
        <w:t>) مر</w:t>
      </w:r>
      <w:r w:rsidR="00474B59">
        <w:rPr>
          <w:rFonts w:hint="cs"/>
          <w:rtl/>
        </w:rPr>
        <w:t>ّ</w:t>
      </w:r>
      <w:r w:rsidRPr="00D33916">
        <w:rPr>
          <w:rtl/>
        </w:rPr>
        <w:t xml:space="preserve"> في الحديث 1 من هذا الباب</w:t>
      </w:r>
      <w:r>
        <w:rPr>
          <w:rtl/>
        </w:rPr>
        <w:t>.</w:t>
      </w:r>
    </w:p>
    <w:p w:rsidR="00C90F8A" w:rsidRDefault="00C90F8A" w:rsidP="003F355D">
      <w:pPr>
        <w:pStyle w:val="libFootnoteCenterBold"/>
        <w:rPr>
          <w:rtl/>
        </w:rPr>
      </w:pPr>
      <w:r>
        <w:rPr>
          <w:rtl/>
        </w:rPr>
        <w:t xml:space="preserve">الباب 25 </w:t>
      </w:r>
    </w:p>
    <w:p w:rsidR="00C90F8A" w:rsidRDefault="00C90F8A" w:rsidP="003F355D">
      <w:pPr>
        <w:pStyle w:val="libFootnoteCenterBold"/>
        <w:rPr>
          <w:rtl/>
        </w:rPr>
      </w:pPr>
      <w:r>
        <w:rPr>
          <w:rtl/>
        </w:rPr>
        <w:t>فيه 8 أحاديث</w:t>
      </w:r>
    </w:p>
    <w:p w:rsidR="00C90F8A" w:rsidRPr="00E40572" w:rsidRDefault="00C90F8A" w:rsidP="00343F1C">
      <w:pPr>
        <w:pStyle w:val="libFootnote0"/>
        <w:rPr>
          <w:rStyle w:val="libFootnoteChar"/>
          <w:rtl/>
        </w:rPr>
      </w:pPr>
      <w:r w:rsidRPr="00E40572">
        <w:rPr>
          <w:rStyle w:val="libFootnoteChar"/>
          <w:rtl/>
        </w:rPr>
        <w:t>*</w:t>
      </w:r>
      <w:r w:rsidR="00211E62">
        <w:rPr>
          <w:rStyle w:val="libFootnoteChar"/>
          <w:rtl/>
        </w:rPr>
        <w:t xml:space="preserve"> - </w:t>
      </w:r>
      <w:r w:rsidRPr="00E40572">
        <w:rPr>
          <w:rStyle w:val="libFootnoteChar"/>
          <w:rtl/>
        </w:rPr>
        <w:t xml:space="preserve">ذكر بعض المتأخرين </w:t>
      </w:r>
      <w:r w:rsidR="00474B59">
        <w:rPr>
          <w:rStyle w:val="libFootnoteChar"/>
          <w:rFonts w:hint="cs"/>
          <w:rtl/>
        </w:rPr>
        <w:t>أ</w:t>
      </w:r>
      <w:r w:rsidR="003763A8">
        <w:rPr>
          <w:rStyle w:val="libFootnoteChar"/>
          <w:rtl/>
        </w:rPr>
        <w:t xml:space="preserve">نّ </w:t>
      </w:r>
      <w:r w:rsidRPr="00E40572">
        <w:rPr>
          <w:rStyle w:val="libFootnoteChar"/>
          <w:rtl/>
        </w:rPr>
        <w:t>تعل</w:t>
      </w:r>
      <w:r w:rsidR="00474B59">
        <w:rPr>
          <w:rStyle w:val="libFootnoteChar"/>
          <w:rFonts w:hint="cs"/>
          <w:rtl/>
        </w:rPr>
        <w:t>ّ</w:t>
      </w:r>
      <w:r w:rsidRPr="00E40572">
        <w:rPr>
          <w:rStyle w:val="libFootnoteChar"/>
          <w:rtl/>
        </w:rPr>
        <w:t>م السحر ليدفع به المتنبّىء بالسحر جائز</w:t>
      </w:r>
      <w:r w:rsidR="00211E62">
        <w:rPr>
          <w:rStyle w:val="libFootnoteChar"/>
          <w:rtl/>
        </w:rPr>
        <w:t>،</w:t>
      </w:r>
      <w:r w:rsidRPr="00E40572">
        <w:rPr>
          <w:rStyle w:val="libFootnoteChar"/>
          <w:rtl/>
        </w:rPr>
        <w:t xml:space="preserve"> وأن</w:t>
      </w:r>
      <w:r w:rsidR="00474B59">
        <w:rPr>
          <w:rStyle w:val="libFootnoteChar"/>
          <w:rFonts w:hint="cs"/>
          <w:rtl/>
        </w:rPr>
        <w:t>ّ</w:t>
      </w:r>
      <w:r w:rsidRPr="00E40572">
        <w:rPr>
          <w:rStyle w:val="libFootnoteChar"/>
          <w:rtl/>
        </w:rPr>
        <w:t>ه ربم</w:t>
      </w:r>
      <w:r w:rsidR="00474B59">
        <w:rPr>
          <w:rStyle w:val="libFootnoteChar"/>
          <w:rFonts w:hint="cs"/>
          <w:rtl/>
        </w:rPr>
        <w:t>ّ</w:t>
      </w:r>
      <w:r w:rsidRPr="00E40572">
        <w:rPr>
          <w:rStyle w:val="libFootnoteChar"/>
          <w:rtl/>
        </w:rPr>
        <w:t>ا يجب كفاية</w:t>
      </w:r>
      <w:r w:rsidR="00211E62">
        <w:rPr>
          <w:rStyle w:val="libFootnoteChar"/>
          <w:rtl/>
        </w:rPr>
        <w:t>،</w:t>
      </w:r>
      <w:r w:rsidRPr="00E40572">
        <w:rPr>
          <w:rStyle w:val="libFootnoteChar"/>
          <w:rtl/>
        </w:rPr>
        <w:t xml:space="preserve"> ولا نص</w:t>
      </w:r>
      <w:r w:rsidR="00474B59">
        <w:rPr>
          <w:rStyle w:val="libFootnoteChar"/>
          <w:rFonts w:hint="cs"/>
          <w:rtl/>
        </w:rPr>
        <w:t>ّ</w:t>
      </w:r>
      <w:r w:rsidRPr="00E40572">
        <w:rPr>
          <w:rStyle w:val="libFootnoteChar"/>
          <w:rtl/>
        </w:rPr>
        <w:t xml:space="preserve"> فيه</w:t>
      </w:r>
      <w:r w:rsidR="00211E62">
        <w:rPr>
          <w:rStyle w:val="libFootnoteChar"/>
          <w:rtl/>
        </w:rPr>
        <w:t>،</w:t>
      </w:r>
      <w:r w:rsidRPr="00E40572">
        <w:rPr>
          <w:rStyle w:val="libFootnoteChar"/>
          <w:rtl/>
        </w:rPr>
        <w:t xml:space="preserve"> وتخصيص ذلك النص المتواتر المشتمل على نهاية التأكيد والتهديد والوعيد بغير مخصص غير جائز</w:t>
      </w:r>
      <w:r w:rsidR="00211E62">
        <w:rPr>
          <w:rStyle w:val="libFootnoteChar"/>
          <w:rtl/>
        </w:rPr>
        <w:t>،</w:t>
      </w:r>
      <w:r w:rsidRPr="00E40572">
        <w:rPr>
          <w:rStyle w:val="libFootnoteChar"/>
          <w:rtl/>
        </w:rPr>
        <w:t xml:space="preserve"> وأصل هذا الحكم من العامة وهو موجود في كتبهم</w:t>
      </w:r>
      <w:r w:rsidR="00211E62">
        <w:rPr>
          <w:rStyle w:val="libFootnoteChar"/>
          <w:rtl/>
        </w:rPr>
        <w:t>،</w:t>
      </w:r>
      <w:r w:rsidRPr="00E40572">
        <w:rPr>
          <w:rStyle w:val="libFootnoteChar"/>
          <w:rtl/>
        </w:rPr>
        <w:t xml:space="preserve"> ووجهه ظاهر على طريقتهم</w:t>
      </w:r>
      <w:r w:rsidR="00211E62">
        <w:rPr>
          <w:rStyle w:val="libFootnoteChar"/>
          <w:rtl/>
        </w:rPr>
        <w:t>،</w:t>
      </w:r>
      <w:r w:rsidRPr="00E40572">
        <w:rPr>
          <w:rStyle w:val="libFootnoteChar"/>
          <w:rtl/>
        </w:rPr>
        <w:t xml:space="preserve"> لأنّهم لا يقولون بوجوب الإمامة</w:t>
      </w:r>
      <w:r w:rsidR="00211E62">
        <w:rPr>
          <w:rStyle w:val="libFootnoteChar"/>
          <w:rtl/>
        </w:rPr>
        <w:t>،</w:t>
      </w:r>
      <w:r w:rsidRPr="00E40572">
        <w:rPr>
          <w:rStyle w:val="libFootnoteChar"/>
          <w:rtl/>
        </w:rPr>
        <w:t xml:space="preserve"> فتحتاجون إلى حفظ ظواهر الشريعة</w:t>
      </w:r>
      <w:r w:rsidR="00211E62">
        <w:rPr>
          <w:rStyle w:val="libFootnoteChar"/>
          <w:rtl/>
        </w:rPr>
        <w:t>،</w:t>
      </w:r>
      <w:r w:rsidRPr="00E40572">
        <w:rPr>
          <w:rStyle w:val="libFootnoteChar"/>
          <w:rtl/>
        </w:rPr>
        <w:t xml:space="preserve"> وأمّا على قواعد الإمامية</w:t>
      </w:r>
      <w:r w:rsidR="00211E62">
        <w:rPr>
          <w:rStyle w:val="libFootnoteChar"/>
          <w:rtl/>
        </w:rPr>
        <w:t>،</w:t>
      </w:r>
      <w:r w:rsidRPr="00E40572">
        <w:rPr>
          <w:rStyle w:val="libFootnoteChar"/>
          <w:rtl/>
        </w:rPr>
        <w:t xml:space="preserve"> ف</w:t>
      </w:r>
      <w:r w:rsidR="003763A8">
        <w:rPr>
          <w:rStyle w:val="libFootnoteChar"/>
          <w:rtl/>
        </w:rPr>
        <w:t xml:space="preserve">إنّ </w:t>
      </w:r>
      <w:r w:rsidRPr="00E40572">
        <w:rPr>
          <w:rStyle w:val="libFootnoteChar"/>
          <w:rtl/>
        </w:rPr>
        <w:t>ذلك من وظائف الإمام لا من وظائف الرعية</w:t>
      </w:r>
      <w:r w:rsidR="00211E62">
        <w:rPr>
          <w:rStyle w:val="libFootnoteChar"/>
          <w:rtl/>
        </w:rPr>
        <w:t>،</w:t>
      </w:r>
      <w:r w:rsidRPr="00E40572">
        <w:rPr>
          <w:rStyle w:val="libFootnoteChar"/>
          <w:rtl/>
        </w:rPr>
        <w:t xml:space="preserve"> وأفراد السحر ظاهرة لا تشتبه بالمعجزات</w:t>
      </w:r>
      <w:r w:rsidR="00211E62">
        <w:rPr>
          <w:rStyle w:val="libFootnoteChar"/>
          <w:rtl/>
        </w:rPr>
        <w:t>،</w:t>
      </w:r>
      <w:r w:rsidRPr="00E40572">
        <w:rPr>
          <w:rStyle w:val="libFootnoteChar"/>
          <w:rtl/>
        </w:rPr>
        <w:t xml:space="preserve"> وقد ورد النص ب</w:t>
      </w:r>
      <w:r w:rsidR="003763A8">
        <w:rPr>
          <w:rStyle w:val="libFootnoteChar"/>
          <w:rtl/>
        </w:rPr>
        <w:t xml:space="preserve">إنّ </w:t>
      </w:r>
      <w:r w:rsidRPr="00E40572">
        <w:rPr>
          <w:rStyle w:val="libFootnoteChar"/>
          <w:rtl/>
        </w:rPr>
        <w:t xml:space="preserve">كل من ادعى نبوة بعد </w:t>
      </w:r>
      <w:r w:rsidR="007D12B3" w:rsidRPr="00474B59">
        <w:rPr>
          <w:rtl/>
        </w:rPr>
        <w:t>محمّد</w:t>
      </w:r>
      <w:r w:rsidR="00343F1C" w:rsidRPr="00474B59">
        <w:rPr>
          <w:rtl/>
        </w:rPr>
        <w:t xml:space="preserve"> </w:t>
      </w:r>
      <w:r w:rsidR="00343F1C" w:rsidRPr="00474B59">
        <w:rPr>
          <w:rFonts w:hint="cs"/>
          <w:rtl/>
        </w:rPr>
        <w:t xml:space="preserve">( </w:t>
      </w:r>
      <w:r w:rsidR="00343F1C" w:rsidRPr="00474B59">
        <w:rPr>
          <w:rStyle w:val="libFootnoteAlaemChar"/>
          <w:rFonts w:hint="cs"/>
          <w:rtl/>
        </w:rPr>
        <w:t xml:space="preserve">صلى‌الله‌عليه‌وآله‌ </w:t>
      </w:r>
      <w:r w:rsidR="00343F1C" w:rsidRPr="00474B59">
        <w:rPr>
          <w:rFonts w:hint="cs"/>
          <w:rtl/>
        </w:rPr>
        <w:t xml:space="preserve">) </w:t>
      </w:r>
      <w:r w:rsidRPr="00474B59">
        <w:rPr>
          <w:rtl/>
        </w:rPr>
        <w:t xml:space="preserve"> وجب قتله</w:t>
      </w:r>
      <w:r w:rsidRPr="00E40572">
        <w:rPr>
          <w:rStyle w:val="libFootnoteChar"/>
          <w:rtl/>
        </w:rPr>
        <w:t xml:space="preserve"> على كل من سمعه</w:t>
      </w:r>
      <w:r w:rsidR="00211E62">
        <w:rPr>
          <w:rStyle w:val="libFootnoteChar"/>
          <w:rtl/>
        </w:rPr>
        <w:t>،</w:t>
      </w:r>
      <w:r w:rsidRPr="00E40572">
        <w:rPr>
          <w:rStyle w:val="libFootnoteChar"/>
          <w:rtl/>
        </w:rPr>
        <w:t xml:space="preserve"> وب</w:t>
      </w:r>
      <w:r w:rsidR="00474B59">
        <w:rPr>
          <w:rStyle w:val="libFootnoteChar"/>
          <w:rFonts w:hint="cs"/>
          <w:rtl/>
        </w:rPr>
        <w:t>أ</w:t>
      </w:r>
      <w:r w:rsidR="003763A8">
        <w:rPr>
          <w:rStyle w:val="libFootnoteChar"/>
          <w:rtl/>
        </w:rPr>
        <w:t xml:space="preserve">نّ </w:t>
      </w:r>
      <w:r w:rsidRPr="00E40572">
        <w:rPr>
          <w:rStyle w:val="libFootnoteChar"/>
          <w:rtl/>
        </w:rPr>
        <w:t>الساحر حده القتل</w:t>
      </w:r>
      <w:r w:rsidR="00211E62">
        <w:rPr>
          <w:rStyle w:val="libFootnoteChar"/>
          <w:rtl/>
        </w:rPr>
        <w:t>،</w:t>
      </w:r>
      <w:r w:rsidRPr="00E40572">
        <w:rPr>
          <w:rStyle w:val="libFootnoteChar"/>
          <w:rtl/>
        </w:rPr>
        <w:t xml:space="preserve"> </w:t>
      </w:r>
      <w:r w:rsidR="00440722">
        <w:rPr>
          <w:rStyle w:val="libFootnoteChar"/>
          <w:rtl/>
        </w:rPr>
        <w:t xml:space="preserve">فإذا </w:t>
      </w:r>
      <w:r w:rsidR="006204AE">
        <w:rPr>
          <w:rStyle w:val="libFootnoteChar"/>
          <w:rtl/>
        </w:rPr>
        <w:t xml:space="preserve">كان </w:t>
      </w:r>
      <w:r w:rsidRPr="00E40572">
        <w:rPr>
          <w:rStyle w:val="libFootnoteChar"/>
          <w:rtl/>
        </w:rPr>
        <w:t>الشارع أمر الرعية بقتل المتنبّىء بالسحر</w:t>
      </w:r>
      <w:r w:rsidR="00211E62">
        <w:rPr>
          <w:rStyle w:val="libFootnoteChar"/>
          <w:rtl/>
        </w:rPr>
        <w:t>،</w:t>
      </w:r>
      <w:r w:rsidRPr="00E40572">
        <w:rPr>
          <w:rStyle w:val="libFootnoteChar"/>
          <w:rtl/>
        </w:rPr>
        <w:t xml:space="preserve"> ولم يأمرهم بتعلم السحر لإبطال دعواه</w:t>
      </w:r>
      <w:r w:rsidR="00211E62">
        <w:rPr>
          <w:rStyle w:val="libFootnoteChar"/>
          <w:rtl/>
        </w:rPr>
        <w:t>،</w:t>
      </w:r>
      <w:r w:rsidRPr="00E40572">
        <w:rPr>
          <w:rStyle w:val="libFootnoteChar"/>
          <w:rtl/>
        </w:rPr>
        <w:t xml:space="preserve"> ولم يرخص لهم في تعلمه</w:t>
      </w:r>
      <w:r w:rsidR="00211E62">
        <w:rPr>
          <w:rStyle w:val="libFootnoteChar"/>
          <w:rtl/>
        </w:rPr>
        <w:t>،</w:t>
      </w:r>
      <w:r w:rsidRPr="00E40572">
        <w:rPr>
          <w:rStyle w:val="libFootnoteChar"/>
          <w:rtl/>
        </w:rPr>
        <w:t xml:space="preserve"> بل حكم ب</w:t>
      </w:r>
      <w:r w:rsidR="003763A8">
        <w:rPr>
          <w:rStyle w:val="libFootnoteChar"/>
          <w:rtl/>
        </w:rPr>
        <w:t xml:space="preserve">إنّ </w:t>
      </w:r>
      <w:r w:rsidRPr="00E40572">
        <w:rPr>
          <w:rStyle w:val="libFootnoteChar"/>
          <w:rtl/>
        </w:rPr>
        <w:t>تعلمه كفر</w:t>
      </w:r>
      <w:r w:rsidR="00211E62">
        <w:rPr>
          <w:rStyle w:val="libFootnoteChar"/>
          <w:rtl/>
        </w:rPr>
        <w:t>،</w:t>
      </w:r>
      <w:r w:rsidRPr="00E40572">
        <w:rPr>
          <w:rStyle w:val="libFootnoteChar"/>
          <w:rtl/>
        </w:rPr>
        <w:t xml:space="preserve"> والنص في الأمر بالمعروف والنهي عن المنكر عام قابل للتخصيص بغير الحرام كالسحر</w:t>
      </w:r>
      <w:r w:rsidR="00211E62">
        <w:rPr>
          <w:rStyle w:val="libFootnoteChar"/>
          <w:rtl/>
        </w:rPr>
        <w:t>،</w:t>
      </w:r>
      <w:r w:rsidRPr="00E40572">
        <w:rPr>
          <w:rStyle w:val="libFootnoteChar"/>
          <w:rtl/>
        </w:rPr>
        <w:t xml:space="preserve"> فكيف يجعل مخصصا وهو غير صريح في إباحة شيء من المحرمات لأجل النهي عن المنكر</w:t>
      </w:r>
      <w:r w:rsidR="00211E62">
        <w:rPr>
          <w:rStyle w:val="libFootnoteChar"/>
          <w:rtl/>
        </w:rPr>
        <w:t>،</w:t>
      </w:r>
      <w:r w:rsidRPr="00E40572">
        <w:rPr>
          <w:rStyle w:val="libFootnoteChar"/>
          <w:rtl/>
        </w:rPr>
        <w:t xml:space="preserve"> وبالجملة لا يظهر للتخصيص وجه ولا ريب عند المحققين </w:t>
      </w:r>
      <w:r w:rsidR="003763A8">
        <w:rPr>
          <w:rStyle w:val="libFootnoteChar"/>
          <w:rtl/>
        </w:rPr>
        <w:t xml:space="preserve">إنّ </w:t>
      </w:r>
      <w:r w:rsidRPr="00E40572">
        <w:rPr>
          <w:rStyle w:val="libFootnoteChar"/>
          <w:rtl/>
        </w:rPr>
        <w:t>احتمال التحريم أقوى من احتمال الوجوب</w:t>
      </w:r>
      <w:r w:rsidR="00211E62">
        <w:rPr>
          <w:rStyle w:val="libFootnoteChar"/>
          <w:rtl/>
        </w:rPr>
        <w:t>،</w:t>
      </w:r>
      <w:r w:rsidRPr="00E40572">
        <w:rPr>
          <w:rStyle w:val="libFootnoteChar"/>
          <w:rtl/>
        </w:rPr>
        <w:t xml:space="preserve"> فضلا عن الجواز</w:t>
      </w:r>
      <w:r w:rsidR="00211E62">
        <w:rPr>
          <w:rStyle w:val="libFootnoteChar"/>
          <w:rtl/>
        </w:rPr>
        <w:t>،</w:t>
      </w:r>
      <w:r w:rsidRPr="00E40572">
        <w:rPr>
          <w:rStyle w:val="libFootnoteChar"/>
          <w:rtl/>
        </w:rPr>
        <w:t xml:space="preserve"> و</w:t>
      </w:r>
      <w:r w:rsidR="003763A8">
        <w:rPr>
          <w:rStyle w:val="libFootnoteChar"/>
          <w:rtl/>
        </w:rPr>
        <w:t xml:space="preserve">إنّ </w:t>
      </w:r>
      <w:r w:rsidRPr="00E40572">
        <w:rPr>
          <w:rStyle w:val="libFootnoteChar"/>
          <w:rtl/>
        </w:rPr>
        <w:t>الحكم هنا بالجواز فضلا عن الوجوب بعيد عن الاحتياط موافق للعامة</w:t>
      </w:r>
      <w:r w:rsidR="00211E62">
        <w:rPr>
          <w:rStyle w:val="libFootnoteChar"/>
          <w:rtl/>
        </w:rPr>
        <w:t>،</w:t>
      </w:r>
      <w:r w:rsidRPr="00E40572">
        <w:rPr>
          <w:rStyle w:val="libFootnoteChar"/>
          <w:rtl/>
        </w:rPr>
        <w:t xml:space="preserve"> ولا دليل عليه</w:t>
      </w:r>
      <w:r w:rsidR="00211E62">
        <w:rPr>
          <w:rStyle w:val="libFootnoteChar"/>
          <w:rtl/>
        </w:rPr>
        <w:t>،</w:t>
      </w:r>
      <w:r w:rsidRPr="00E40572">
        <w:rPr>
          <w:rStyle w:val="libFootnoteChar"/>
          <w:rtl/>
        </w:rPr>
        <w:t xml:space="preserve"> ونظير هذا التخصيص </w:t>
      </w:r>
      <w:r w:rsidR="003763A8">
        <w:rPr>
          <w:rStyle w:val="libFootnoteChar"/>
          <w:rtl/>
        </w:rPr>
        <w:t xml:space="preserve">إنّ </w:t>
      </w:r>
      <w:r w:rsidRPr="00E40572">
        <w:rPr>
          <w:rStyle w:val="libFootnoteChar"/>
          <w:rtl/>
        </w:rPr>
        <w:t>تكون إمرأة ذات بعل تقول للرجل</w:t>
      </w:r>
      <w:r w:rsidR="00211E62">
        <w:rPr>
          <w:rStyle w:val="libFootnoteChar"/>
          <w:rtl/>
        </w:rPr>
        <w:t>:</w:t>
      </w:r>
      <w:r w:rsidRPr="00E40572">
        <w:rPr>
          <w:rStyle w:val="libFootnoteChar"/>
          <w:rtl/>
        </w:rPr>
        <w:t xml:space="preserve"> « </w:t>
      </w:r>
      <w:r w:rsidR="003763A8">
        <w:rPr>
          <w:rStyle w:val="libFootnoteChar"/>
          <w:rtl/>
        </w:rPr>
        <w:t xml:space="preserve">إنّ </w:t>
      </w:r>
      <w:r w:rsidRPr="00E40572">
        <w:rPr>
          <w:rStyle w:val="libFootnoteChar"/>
          <w:rtl/>
        </w:rPr>
        <w:t xml:space="preserve">لم تزن بي مرة زنيت بغيرك عشر مرات » فينبغي </w:t>
      </w:r>
      <w:r w:rsidR="003763A8">
        <w:rPr>
          <w:rStyle w:val="libFootnoteChar"/>
          <w:rtl/>
        </w:rPr>
        <w:t xml:space="preserve">إنّ </w:t>
      </w:r>
      <w:r w:rsidRPr="00E40572">
        <w:rPr>
          <w:rStyle w:val="libFootnoteChar"/>
          <w:rtl/>
        </w:rPr>
        <w:t xml:space="preserve">يصير الزنا هنا </w:t>
      </w:r>
      <w:r w:rsidR="004D494D">
        <w:rPr>
          <w:rStyle w:val="libFootnoteChar"/>
          <w:rtl/>
        </w:rPr>
        <w:t xml:space="preserve">حلالاً </w:t>
      </w:r>
      <w:r w:rsidR="00474B59">
        <w:rPr>
          <w:rStyle w:val="libFootnoteChar"/>
          <w:rtl/>
        </w:rPr>
        <w:t>ل</w:t>
      </w:r>
      <w:r w:rsidR="00474B59">
        <w:rPr>
          <w:rStyle w:val="libFootnoteChar"/>
          <w:rFonts w:hint="cs"/>
          <w:rtl/>
        </w:rPr>
        <w:t>أ</w:t>
      </w:r>
      <w:r w:rsidRPr="00E40572">
        <w:rPr>
          <w:rStyle w:val="libFootnoteChar"/>
          <w:rtl/>
        </w:rPr>
        <w:t>جل النهي عن المنكر</w:t>
      </w:r>
      <w:r w:rsidR="00211E62">
        <w:rPr>
          <w:rStyle w:val="libFootnoteChar"/>
          <w:rtl/>
        </w:rPr>
        <w:t>،</w:t>
      </w:r>
      <w:r w:rsidRPr="00E40572">
        <w:rPr>
          <w:rStyle w:val="libFootnoteChar"/>
          <w:rtl/>
        </w:rPr>
        <w:t xml:space="preserve"> أو واجبا</w:t>
      </w:r>
      <w:r w:rsidR="00474B59">
        <w:rPr>
          <w:rStyle w:val="libFootnoteChar"/>
          <w:rFonts w:hint="cs"/>
          <w:rtl/>
        </w:rPr>
        <w:t>ً</w:t>
      </w:r>
      <w:r w:rsidRPr="00E40572">
        <w:rPr>
          <w:rStyle w:val="libFootnoteChar"/>
          <w:rtl/>
        </w:rPr>
        <w:t xml:space="preserve"> كفائيا</w:t>
      </w:r>
      <w:r w:rsidR="00474B59">
        <w:rPr>
          <w:rStyle w:val="libFootnoteChar"/>
          <w:rFonts w:hint="cs"/>
          <w:rtl/>
        </w:rPr>
        <w:t>ً</w:t>
      </w:r>
      <w:r w:rsidRPr="00E40572">
        <w:rPr>
          <w:rStyle w:val="libFootnoteChar"/>
          <w:rtl/>
        </w:rPr>
        <w:t xml:space="preserve"> من باب الحسبة</w:t>
      </w:r>
      <w:r w:rsidR="00211E62">
        <w:rPr>
          <w:rStyle w:val="libFootnoteChar"/>
          <w:rtl/>
        </w:rPr>
        <w:t>،</w:t>
      </w:r>
      <w:r w:rsidRPr="00E40572">
        <w:rPr>
          <w:rStyle w:val="libFootnoteChar"/>
          <w:rtl/>
        </w:rPr>
        <w:t xml:space="preserve"> ف</w:t>
      </w:r>
      <w:r w:rsidR="003763A8">
        <w:rPr>
          <w:rStyle w:val="libFootnoteChar"/>
          <w:rtl/>
        </w:rPr>
        <w:t xml:space="preserve">إنّ </w:t>
      </w:r>
      <w:r w:rsidRPr="00E40572">
        <w:rPr>
          <w:rStyle w:val="libFootnoteChar"/>
          <w:rtl/>
        </w:rPr>
        <w:t>نص تحريم الزنا ونص وجوب النهي عن المنكر تعارضا</w:t>
      </w:r>
      <w:r w:rsidR="003F355D">
        <w:rPr>
          <w:rStyle w:val="libFootnoteChar"/>
          <w:rFonts w:hint="cs"/>
          <w:rtl/>
        </w:rPr>
        <w:t>ً</w:t>
      </w:r>
      <w:r w:rsidR="00211E62">
        <w:rPr>
          <w:rStyle w:val="libFootnoteChar"/>
          <w:rtl/>
        </w:rPr>
        <w:t>،</w:t>
      </w:r>
      <w:r w:rsidRPr="00E40572">
        <w:rPr>
          <w:rStyle w:val="libFootnoteChar"/>
          <w:rtl/>
        </w:rPr>
        <w:t xml:space="preserve"> وهما عام</w:t>
      </w:r>
      <w:r w:rsidR="00474B59">
        <w:rPr>
          <w:rStyle w:val="libFootnoteChar"/>
          <w:rFonts w:hint="cs"/>
          <w:rtl/>
        </w:rPr>
        <w:t>ّا</w:t>
      </w:r>
      <w:r w:rsidR="00474B59">
        <w:rPr>
          <w:rStyle w:val="libFootnoteChar"/>
          <w:rtl/>
        </w:rPr>
        <w:t>ن</w:t>
      </w:r>
      <w:r w:rsidR="003763A8">
        <w:rPr>
          <w:rStyle w:val="libFootnoteChar"/>
          <w:rtl/>
        </w:rPr>
        <w:t xml:space="preserve"> </w:t>
      </w:r>
      <w:r w:rsidRPr="00E40572">
        <w:rPr>
          <w:rStyle w:val="libFootnoteChar"/>
          <w:rtl/>
        </w:rPr>
        <w:t>كل</w:t>
      </w:r>
      <w:r w:rsidR="00474B59">
        <w:rPr>
          <w:rStyle w:val="libFootnoteChar"/>
          <w:rFonts w:hint="cs"/>
          <w:rtl/>
        </w:rPr>
        <w:t>ّ</w:t>
      </w:r>
      <w:r w:rsidRPr="00E40572">
        <w:rPr>
          <w:rStyle w:val="libFootnoteChar"/>
          <w:rtl/>
        </w:rPr>
        <w:t xml:space="preserve"> واحد منهما قابل للتخصيص</w:t>
      </w:r>
      <w:r w:rsidR="00211E62">
        <w:rPr>
          <w:rStyle w:val="libFootnoteChar"/>
          <w:rtl/>
        </w:rPr>
        <w:t>،</w:t>
      </w:r>
      <w:r w:rsidRPr="00E40572">
        <w:rPr>
          <w:rStyle w:val="libFootnoteChar"/>
          <w:rtl/>
        </w:rPr>
        <w:t xml:space="preserve"> وأمثال ذلك </w:t>
      </w:r>
      <w:r w:rsidRPr="00474B59">
        <w:rPr>
          <w:rtl/>
        </w:rPr>
        <w:t>كثيرة ( منه</w:t>
      </w:r>
      <w:r w:rsidRPr="00E40572">
        <w:rPr>
          <w:rStyle w:val="libFootnoteChar"/>
          <w:rtl/>
        </w:rPr>
        <w:t xml:space="preserve"> قد</w:t>
      </w:r>
      <w:r w:rsidR="00474B59">
        <w:rPr>
          <w:rStyle w:val="libFootnoteChar"/>
          <w:rFonts w:hint="cs"/>
          <w:rtl/>
        </w:rPr>
        <w:t>ّ</w:t>
      </w:r>
      <w:r w:rsidRPr="00E40572">
        <w:rPr>
          <w:rStyle w:val="libFootnoteChar"/>
          <w:rtl/>
        </w:rPr>
        <w:t xml:space="preserve">ه ). </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115 / 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شيخ من أصحابنا الكوفي</w:t>
      </w:r>
      <w:r w:rsidR="003F355D">
        <w:rPr>
          <w:rFonts w:hint="cs"/>
          <w:rtl/>
        </w:rPr>
        <w:t>ّ</w:t>
      </w:r>
      <w:r>
        <w:rPr>
          <w:rtl/>
        </w:rPr>
        <w:t>ين قال</w:t>
      </w:r>
      <w:r w:rsidR="00211E62">
        <w:rPr>
          <w:rtl/>
        </w:rPr>
        <w:t>:</w:t>
      </w:r>
      <w:r>
        <w:rPr>
          <w:rtl/>
        </w:rPr>
        <w:t xml:space="preserve"> دخل عيسى بن شفقي </w:t>
      </w:r>
      <w:r w:rsidRPr="00E40572">
        <w:rPr>
          <w:rStyle w:val="libFootnotenumChar"/>
          <w:rtl/>
        </w:rPr>
        <w:t>(1)</w:t>
      </w:r>
      <w:r w:rsidR="00211E62">
        <w:rPr>
          <w:rtl/>
        </w:rPr>
        <w:t>،</w:t>
      </w:r>
      <w:r>
        <w:rPr>
          <w:rtl/>
        </w:rPr>
        <w:t xml:space="preserve">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w:t>
      </w:r>
      <w:r w:rsidR="006204AE">
        <w:rPr>
          <w:rtl/>
        </w:rPr>
        <w:t xml:space="preserve">كان </w:t>
      </w:r>
      <w:r>
        <w:rPr>
          <w:rtl/>
        </w:rPr>
        <w:t>ساحرا</w:t>
      </w:r>
      <w:r w:rsidR="003F355D">
        <w:rPr>
          <w:rFonts w:hint="cs"/>
          <w:rtl/>
        </w:rPr>
        <w:t>ً</w:t>
      </w:r>
      <w:r>
        <w:rPr>
          <w:rtl/>
        </w:rPr>
        <w:t xml:space="preserve"> يأتيه الناس ويأخذ على ذلك الاجر</w:t>
      </w:r>
      <w:r w:rsidR="00211E62">
        <w:rPr>
          <w:rtl/>
        </w:rPr>
        <w:t>،</w:t>
      </w:r>
      <w:r>
        <w:rPr>
          <w:rtl/>
        </w:rPr>
        <w:t xml:space="preserve"> فقال له</w:t>
      </w:r>
      <w:r w:rsidR="00211E62">
        <w:rPr>
          <w:rtl/>
        </w:rPr>
        <w:t>:</w:t>
      </w:r>
      <w:r>
        <w:rPr>
          <w:rtl/>
        </w:rPr>
        <w:t xml:space="preserve"> جعلت فداك أنا رجل كانت صناعتي السحر وكنت آخذ عليه الاجر</w:t>
      </w:r>
      <w:r w:rsidR="00211E62">
        <w:rPr>
          <w:rtl/>
        </w:rPr>
        <w:t>،</w:t>
      </w:r>
      <w:r>
        <w:rPr>
          <w:rtl/>
        </w:rPr>
        <w:t xml:space="preserve"> و</w:t>
      </w:r>
      <w:r w:rsidR="006204AE">
        <w:rPr>
          <w:rtl/>
        </w:rPr>
        <w:t xml:space="preserve">كان </w:t>
      </w:r>
      <w:r>
        <w:rPr>
          <w:rtl/>
        </w:rPr>
        <w:t>معاشي</w:t>
      </w:r>
      <w:r w:rsidR="00211E62">
        <w:rPr>
          <w:rtl/>
        </w:rPr>
        <w:t>،</w:t>
      </w:r>
      <w:r>
        <w:rPr>
          <w:rtl/>
        </w:rPr>
        <w:t xml:space="preserve"> وقد حججت منه ومنّ الله </w:t>
      </w:r>
      <w:r w:rsidR="00584DEF">
        <w:rPr>
          <w:rtl/>
        </w:rPr>
        <w:t xml:space="preserve">عليّ </w:t>
      </w:r>
      <w:r>
        <w:rPr>
          <w:rtl/>
        </w:rPr>
        <w:t>بلقائك</w:t>
      </w:r>
      <w:r w:rsidR="00211E62">
        <w:rPr>
          <w:rtl/>
        </w:rPr>
        <w:t>،</w:t>
      </w:r>
      <w:r>
        <w:rPr>
          <w:rtl/>
        </w:rPr>
        <w:t xml:space="preserve"> وقد تبت إلى الله عزّ وجلّ</w:t>
      </w:r>
      <w:r w:rsidR="00211E62">
        <w:rPr>
          <w:rtl/>
        </w:rPr>
        <w:t>،</w:t>
      </w:r>
      <w:r>
        <w:rPr>
          <w:rtl/>
        </w:rPr>
        <w:t xml:space="preserve"> فهل لي في شيء من ذلك مخرج؟ فقال له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حل ولا تعقد.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الصدوق بإسناده عن عيسى بن السقفي نحوه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الحميري في </w:t>
      </w:r>
      <w:r w:rsidRPr="00343F1C">
        <w:rPr>
          <w:rStyle w:val="libNormalChar"/>
          <w:rtl/>
        </w:rPr>
        <w:t xml:space="preserve">( </w:t>
      </w:r>
      <w:r>
        <w:rPr>
          <w:rtl/>
        </w:rPr>
        <w:t xml:space="preserve">قرب </w:t>
      </w:r>
      <w:r w:rsidR="00273814">
        <w:rPr>
          <w:rtl/>
        </w:rPr>
        <w:t>الإ</w:t>
      </w:r>
      <w:r w:rsidR="005445CC">
        <w:rPr>
          <w:rFonts w:hint="cs"/>
          <w:rtl/>
        </w:rPr>
        <w:t>ِ</w:t>
      </w:r>
      <w:r w:rsidR="00273814">
        <w:rPr>
          <w:rtl/>
        </w:rPr>
        <w:t xml:space="preserve">سناد </w:t>
      </w:r>
      <w:r w:rsidRPr="00343F1C">
        <w:rPr>
          <w:rStyle w:val="libNormalChar"/>
          <w:rtl/>
        </w:rPr>
        <w:t xml:space="preserve">) </w:t>
      </w:r>
      <w:r>
        <w:rPr>
          <w:rtl/>
        </w:rPr>
        <w:t>عن الهي</w:t>
      </w:r>
      <w:r w:rsidR="003763A8">
        <w:rPr>
          <w:rtl/>
        </w:rPr>
        <w:t xml:space="preserve">ثمّ </w:t>
      </w:r>
      <w:r>
        <w:rPr>
          <w:rtl/>
        </w:rPr>
        <w:t>بن أبي مسروق النهدي</w:t>
      </w:r>
      <w:r w:rsidR="00211E62">
        <w:rPr>
          <w:rtl/>
        </w:rPr>
        <w:t>،</w:t>
      </w:r>
      <w:r>
        <w:rPr>
          <w:rtl/>
        </w:rPr>
        <w:t xml:space="preserve"> عن أبيه</w:t>
      </w:r>
      <w:r w:rsidR="00211E62">
        <w:rPr>
          <w:rtl/>
        </w:rPr>
        <w:t>،</w:t>
      </w:r>
      <w:r>
        <w:rPr>
          <w:rtl/>
        </w:rPr>
        <w:t xml:space="preserve"> عن عيسى بن السقفي نحوه </w:t>
      </w:r>
      <w:r w:rsidRPr="00E40572">
        <w:rPr>
          <w:rStyle w:val="libFootnotenumChar"/>
          <w:rtl/>
        </w:rPr>
        <w:t>(4)</w:t>
      </w:r>
      <w:r>
        <w:rPr>
          <w:rtl/>
        </w:rPr>
        <w:t xml:space="preserve">. </w:t>
      </w:r>
    </w:p>
    <w:p w:rsidR="00C90F8A" w:rsidRDefault="00C90F8A" w:rsidP="00E40572">
      <w:pPr>
        <w:pStyle w:val="libNormal"/>
        <w:rPr>
          <w:rtl/>
        </w:rPr>
      </w:pPr>
      <w:r>
        <w:rPr>
          <w:rtl/>
        </w:rPr>
        <w:t>أقول</w:t>
      </w:r>
      <w:r w:rsidR="00211E62">
        <w:rPr>
          <w:rtl/>
        </w:rPr>
        <w:t>:</w:t>
      </w:r>
      <w:r>
        <w:rPr>
          <w:rtl/>
        </w:rPr>
        <w:t xml:space="preserve"> خصه بعض علمائنا بالحل بغير السحر ك</w:t>
      </w:r>
      <w:r w:rsidR="00351FD9">
        <w:rPr>
          <w:rtl/>
        </w:rPr>
        <w:t xml:space="preserve">القرآن </w:t>
      </w:r>
      <w:r>
        <w:rPr>
          <w:rtl/>
        </w:rPr>
        <w:t>والذكر والتعويذ ونحوها</w:t>
      </w:r>
      <w:r w:rsidR="00211E62">
        <w:rPr>
          <w:rtl/>
        </w:rPr>
        <w:t>،</w:t>
      </w:r>
      <w:r>
        <w:rPr>
          <w:rtl/>
        </w:rPr>
        <w:t xml:space="preserve"> وهو حسن إذ لا تصريح بجواز الحل بالسحر </w:t>
      </w:r>
      <w:r w:rsidRPr="00E40572">
        <w:rPr>
          <w:rStyle w:val="libFootnotenumChar"/>
          <w:rtl/>
        </w:rPr>
        <w:t>(5)</w:t>
      </w:r>
      <w:r>
        <w:rPr>
          <w:rtl/>
        </w:rPr>
        <w:t xml:space="preserve">. </w:t>
      </w:r>
    </w:p>
    <w:p w:rsidR="00C90F8A" w:rsidRDefault="00C90F8A" w:rsidP="004F5848">
      <w:pPr>
        <w:pStyle w:val="libNormal"/>
        <w:rPr>
          <w:rtl/>
        </w:rPr>
      </w:pPr>
      <w:r w:rsidRPr="008D3D37">
        <w:rPr>
          <w:rStyle w:val="libNormalChar"/>
          <w:rtl/>
        </w:rPr>
        <w:t xml:space="preserve">[ 22208 ]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السكوني</w:t>
      </w:r>
      <w:r w:rsidR="00211E62">
        <w:rPr>
          <w:rtl/>
        </w:rPr>
        <w:t>،</w:t>
      </w:r>
      <w:r>
        <w:rPr>
          <w:rtl/>
        </w:rPr>
        <w:t xml:space="preserve"> عن جعفر بن </w:t>
      </w:r>
      <w:r w:rsidR="007D12B3">
        <w:rPr>
          <w:rtl/>
        </w:rPr>
        <w:t>محمّد</w:t>
      </w:r>
      <w:r w:rsidR="00211E62">
        <w:rPr>
          <w:rtl/>
        </w:rPr>
        <w:t>،</w:t>
      </w:r>
      <w:r>
        <w:rPr>
          <w:rtl/>
        </w:rPr>
        <w:t xml:space="preserve"> عن أبيه</w:t>
      </w:r>
      <w:r w:rsidR="005445CC">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5445CC">
        <w:rP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ساحر المسلمين يقتل وساحر الكفار لا يقتل</w:t>
      </w:r>
      <w:r w:rsidR="00211E62">
        <w:rPr>
          <w:rtl/>
        </w:rPr>
        <w:t>،</w:t>
      </w:r>
      <w:r>
        <w:rPr>
          <w:rtl/>
        </w:rPr>
        <w:t xml:space="preserve"> قيل</w:t>
      </w:r>
      <w:r w:rsidR="00211E62">
        <w:rPr>
          <w:rtl/>
        </w:rPr>
        <w:t>:</w:t>
      </w:r>
      <w:r>
        <w:rPr>
          <w:rtl/>
        </w:rPr>
        <w:t xml:space="preserve"> يا رسول الله لم لا يقتل ساحر الكفار؟ قال</w:t>
      </w:r>
      <w:r w:rsidR="00211E62">
        <w:rPr>
          <w:rtl/>
        </w:rPr>
        <w:t>:</w:t>
      </w:r>
      <w:r>
        <w:rPr>
          <w:rtl/>
        </w:rPr>
        <w:t xml:space="preserve"> ل</w:t>
      </w:r>
      <w:r w:rsidR="005445CC">
        <w:rPr>
          <w:rFonts w:hint="cs"/>
          <w:rtl/>
        </w:rPr>
        <w:t>أ</w:t>
      </w:r>
      <w:r w:rsidR="003763A8">
        <w:rPr>
          <w:rtl/>
        </w:rPr>
        <w:t xml:space="preserve">نّ </w:t>
      </w:r>
      <w:r>
        <w:rPr>
          <w:rtl/>
        </w:rPr>
        <w:t>الشرك أعظم من السحر</w:t>
      </w:r>
      <w:r w:rsidR="00211E62">
        <w:rPr>
          <w:rtl/>
        </w:rPr>
        <w:t>،</w:t>
      </w:r>
      <w:r>
        <w:rPr>
          <w:rtl/>
        </w:rPr>
        <w:t xml:space="preserve"> ل</w:t>
      </w:r>
      <w:r w:rsidR="005445CC">
        <w:rPr>
          <w:rFonts w:hint="cs"/>
          <w:rtl/>
        </w:rPr>
        <w:t>أ</w:t>
      </w:r>
      <w:r w:rsidR="003763A8">
        <w:rPr>
          <w:rtl/>
        </w:rPr>
        <w:t xml:space="preserve">نّ </w:t>
      </w:r>
      <w:r>
        <w:rPr>
          <w:rtl/>
        </w:rPr>
        <w:t xml:space="preserve">السحر والشرك مقرونان. </w:t>
      </w:r>
    </w:p>
    <w:p w:rsidR="00C90F8A" w:rsidRDefault="00C90F8A" w:rsidP="00E40572">
      <w:pPr>
        <w:pStyle w:val="libNormal"/>
        <w:rPr>
          <w:rtl/>
        </w:rPr>
      </w:pPr>
      <w:r>
        <w:rPr>
          <w:rtl/>
        </w:rPr>
        <w:t xml:space="preserve">وفي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بن أبي </w:t>
      </w:r>
    </w:p>
    <w:p w:rsidR="00C90F8A" w:rsidRDefault="00343F1C" w:rsidP="00343F1C">
      <w:pPr>
        <w:pStyle w:val="libLine"/>
        <w:rPr>
          <w:rtl/>
        </w:rPr>
      </w:pPr>
      <w:r>
        <w:rPr>
          <w:rtl/>
        </w:rPr>
        <w:t>____________________</w:t>
      </w:r>
    </w:p>
    <w:p w:rsidR="00C90F8A" w:rsidRPr="00D33916" w:rsidRDefault="00C90F8A" w:rsidP="00343F1C">
      <w:pPr>
        <w:pStyle w:val="libFootnote0"/>
        <w:rPr>
          <w:rtl/>
        </w:rPr>
      </w:pPr>
      <w:r w:rsidRPr="00D33916">
        <w:rPr>
          <w:rtl/>
        </w:rPr>
        <w:t>(1) في التهذيب والفقيه</w:t>
      </w:r>
      <w:r w:rsidR="00211E62">
        <w:rPr>
          <w:rtl/>
        </w:rPr>
        <w:t>:</w:t>
      </w:r>
      <w:r w:rsidRPr="00D33916">
        <w:rPr>
          <w:rtl/>
        </w:rPr>
        <w:t xml:space="preserve"> عيسى بن شقفي</w:t>
      </w:r>
      <w:r>
        <w:rPr>
          <w:rFonts w:hint="cs"/>
          <w:rtl/>
        </w:rPr>
        <w:t xml:space="preserve"> </w:t>
      </w:r>
      <w:r>
        <w:rPr>
          <w:rtl/>
        </w:rPr>
        <w:t>...</w:t>
      </w:r>
      <w:r w:rsidRPr="00D33916">
        <w:rPr>
          <w:rtl/>
        </w:rPr>
        <w:t xml:space="preserve"> </w:t>
      </w:r>
    </w:p>
    <w:p w:rsidR="00C90F8A" w:rsidRPr="00D33916" w:rsidRDefault="00C90F8A" w:rsidP="00343F1C">
      <w:pPr>
        <w:pStyle w:val="libFootnote0"/>
        <w:rPr>
          <w:rtl/>
        </w:rPr>
      </w:pPr>
      <w:r w:rsidRPr="00D33916">
        <w:rPr>
          <w:rtl/>
        </w:rPr>
        <w:t>(2) التهذيب 6</w:t>
      </w:r>
      <w:r w:rsidR="00211E62">
        <w:rPr>
          <w:rtl/>
        </w:rPr>
        <w:t>:</w:t>
      </w:r>
      <w:r w:rsidRPr="00D33916">
        <w:rPr>
          <w:rtl/>
        </w:rPr>
        <w:t xml:space="preserve"> 364 </w:t>
      </w:r>
      <w:r>
        <w:rPr>
          <w:rtl/>
        </w:rPr>
        <w:t>/</w:t>
      </w:r>
      <w:r w:rsidRPr="00D33916">
        <w:rPr>
          <w:rtl/>
        </w:rPr>
        <w:t xml:space="preserve"> 1043</w:t>
      </w:r>
      <w:r>
        <w:rPr>
          <w:rtl/>
        </w:rPr>
        <w:t>.</w:t>
      </w:r>
      <w:r w:rsidRPr="00D33916">
        <w:rPr>
          <w:rtl/>
        </w:rPr>
        <w:t xml:space="preserve"> </w:t>
      </w:r>
    </w:p>
    <w:p w:rsidR="00C90F8A" w:rsidRPr="00D33916" w:rsidRDefault="00C90F8A" w:rsidP="00343F1C">
      <w:pPr>
        <w:pStyle w:val="libFootnote0"/>
        <w:rPr>
          <w:rtl/>
        </w:rPr>
      </w:pPr>
      <w:r w:rsidRPr="00D33916">
        <w:rPr>
          <w:rtl/>
        </w:rPr>
        <w:t>(3) الفقيه 3</w:t>
      </w:r>
      <w:r w:rsidR="00211E62">
        <w:rPr>
          <w:rtl/>
        </w:rPr>
        <w:t>:</w:t>
      </w:r>
      <w:r w:rsidRPr="00D33916">
        <w:rPr>
          <w:rtl/>
        </w:rPr>
        <w:t xml:space="preserve"> 110 </w:t>
      </w:r>
      <w:r>
        <w:rPr>
          <w:rtl/>
        </w:rPr>
        <w:t>/</w:t>
      </w:r>
      <w:r w:rsidRPr="00D33916">
        <w:rPr>
          <w:rtl/>
        </w:rPr>
        <w:t xml:space="preserve"> 463</w:t>
      </w:r>
      <w:r>
        <w:rPr>
          <w:rtl/>
        </w:rPr>
        <w:t>.</w:t>
      </w:r>
      <w:r w:rsidRPr="00D33916">
        <w:rPr>
          <w:rtl/>
        </w:rPr>
        <w:t xml:space="preserve"> </w:t>
      </w:r>
    </w:p>
    <w:p w:rsidR="00C90F8A" w:rsidRPr="00D33916" w:rsidRDefault="00C90F8A" w:rsidP="00343F1C">
      <w:pPr>
        <w:pStyle w:val="libFootnote0"/>
        <w:rPr>
          <w:rtl/>
        </w:rPr>
      </w:pPr>
      <w:r w:rsidRPr="00D33916">
        <w:rPr>
          <w:rtl/>
        </w:rPr>
        <w:t>(4) قرب الإسناد</w:t>
      </w:r>
      <w:r w:rsidR="00211E62">
        <w:rPr>
          <w:rtl/>
        </w:rPr>
        <w:t>:</w:t>
      </w:r>
      <w:r w:rsidRPr="00D33916">
        <w:rPr>
          <w:rtl/>
        </w:rPr>
        <w:t xml:space="preserve"> 25</w:t>
      </w:r>
      <w:r>
        <w:rPr>
          <w:rtl/>
        </w:rPr>
        <w:t>.</w:t>
      </w:r>
      <w:r w:rsidRPr="00D33916">
        <w:rPr>
          <w:rtl/>
        </w:rPr>
        <w:t xml:space="preserve"> </w:t>
      </w:r>
    </w:p>
    <w:p w:rsidR="00C90F8A" w:rsidRPr="00D33916" w:rsidRDefault="00C90F8A" w:rsidP="00343F1C">
      <w:pPr>
        <w:pStyle w:val="libFootnote0"/>
        <w:rPr>
          <w:rtl/>
        </w:rPr>
      </w:pPr>
      <w:r w:rsidRPr="00D33916">
        <w:rPr>
          <w:rtl/>
        </w:rPr>
        <w:t>(5) راجع المسالك 1</w:t>
      </w:r>
      <w:r w:rsidR="00211E62">
        <w:rPr>
          <w:rtl/>
        </w:rPr>
        <w:t>:</w:t>
      </w:r>
      <w:r w:rsidRPr="00D33916">
        <w:rPr>
          <w:rtl/>
        </w:rPr>
        <w:t xml:space="preserve"> 129</w:t>
      </w:r>
      <w:r w:rsidR="00211E62">
        <w:rPr>
          <w:rtl/>
        </w:rPr>
        <w:t>،</w:t>
      </w:r>
      <w:r w:rsidRPr="00D33916">
        <w:rPr>
          <w:rtl/>
        </w:rPr>
        <w:t xml:space="preserve"> ومفتاح الكرامة 4</w:t>
      </w:r>
      <w:r w:rsidR="00211E62">
        <w:rPr>
          <w:rtl/>
        </w:rPr>
        <w:t>:</w:t>
      </w:r>
      <w:r w:rsidRPr="00D33916">
        <w:rPr>
          <w:rtl/>
        </w:rPr>
        <w:t xml:space="preserve"> 73</w:t>
      </w:r>
      <w:r>
        <w:rPr>
          <w:rtl/>
        </w:rPr>
        <w:t>.</w:t>
      </w:r>
      <w:r w:rsidRPr="00D33916">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371 / 1752 وأورده في الحديث 1 من الباب 1 من أبواب بقيه الحدود.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عبدالله</w:t>
      </w:r>
      <w:r w:rsidR="00211E62">
        <w:rPr>
          <w:rtl/>
        </w:rPr>
        <w:t>،</w:t>
      </w:r>
      <w:r>
        <w:rPr>
          <w:rtl/>
        </w:rPr>
        <w:t xml:space="preserve"> عن النوفلي</w:t>
      </w:r>
      <w:r w:rsidR="00211E62">
        <w:rPr>
          <w:rtl/>
        </w:rPr>
        <w:t>،</w:t>
      </w:r>
      <w:r>
        <w:rPr>
          <w:rtl/>
        </w:rPr>
        <w:t xml:space="preserve"> عن السكوني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[ 22209 ] </w:t>
      </w:r>
      <w:r>
        <w:rPr>
          <w:rtl/>
        </w:rPr>
        <w:t>3</w:t>
      </w:r>
      <w:r w:rsidR="00211E62">
        <w:rPr>
          <w:rtl/>
        </w:rPr>
        <w:t xml:space="preserve"> - </w:t>
      </w:r>
      <w:r>
        <w:rPr>
          <w:rtl/>
        </w:rPr>
        <w:t>قال</w:t>
      </w:r>
      <w:r w:rsidR="00211E62">
        <w:rPr>
          <w:rtl/>
        </w:rPr>
        <w:t>:</w:t>
      </w:r>
      <w:r>
        <w:rPr>
          <w:rtl/>
        </w:rPr>
        <w:t xml:space="preserve"> وروي</w:t>
      </w:r>
      <w:r w:rsidR="00211E62">
        <w:rPr>
          <w:rtl/>
        </w:rPr>
        <w:t>:</w:t>
      </w:r>
      <w:r>
        <w:rPr>
          <w:rtl/>
        </w:rPr>
        <w:t xml:space="preserve"> </w:t>
      </w:r>
      <w:r w:rsidR="005445CC">
        <w:rPr>
          <w:rFonts w:hint="cs"/>
          <w:rtl/>
        </w:rPr>
        <w:t>أ</w:t>
      </w:r>
      <w:r w:rsidR="003763A8">
        <w:rPr>
          <w:rtl/>
        </w:rPr>
        <w:t xml:space="preserve">نّ </w:t>
      </w:r>
      <w:r>
        <w:rPr>
          <w:rtl/>
        </w:rPr>
        <w:t xml:space="preserve">توبة الساحر </w:t>
      </w:r>
      <w:r w:rsidR="003763A8">
        <w:rPr>
          <w:rtl/>
        </w:rPr>
        <w:t xml:space="preserve">إنّ </w:t>
      </w:r>
      <w:r>
        <w:rPr>
          <w:rtl/>
        </w:rPr>
        <w:t xml:space="preserve">يحل ولا يعقد. </w:t>
      </w:r>
    </w:p>
    <w:p w:rsidR="00C90F8A" w:rsidRDefault="00C90F8A" w:rsidP="00D53FBE">
      <w:pPr>
        <w:pStyle w:val="libNormal"/>
        <w:rPr>
          <w:rtl/>
        </w:rPr>
      </w:pPr>
      <w:r w:rsidRPr="008D3D37">
        <w:rPr>
          <w:rStyle w:val="libNormalChar"/>
          <w:rtl/>
        </w:rPr>
        <w:t xml:space="preserve">[ 22210 ] </w:t>
      </w:r>
      <w:r>
        <w:rPr>
          <w:rtl/>
        </w:rPr>
        <w:t>4</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القاسم المفسر</w:t>
      </w:r>
      <w:r w:rsidR="00211E62">
        <w:rPr>
          <w:rtl/>
        </w:rPr>
        <w:t>،</w:t>
      </w:r>
      <w:r>
        <w:rPr>
          <w:rtl/>
        </w:rPr>
        <w:t xml:space="preserve"> عن يوسف بن </w:t>
      </w:r>
      <w:r w:rsidR="007D12B3">
        <w:rPr>
          <w:rtl/>
        </w:rPr>
        <w:t>محمّد</w:t>
      </w:r>
      <w:r w:rsidR="00343F1C">
        <w:rPr>
          <w:rtl/>
        </w:rPr>
        <w:t xml:space="preserve"> </w:t>
      </w:r>
      <w:r>
        <w:rPr>
          <w:rtl/>
        </w:rPr>
        <w:t>بن زياد و</w:t>
      </w:r>
      <w:r w:rsidR="00584DEF">
        <w:rPr>
          <w:rtl/>
        </w:rPr>
        <w:t xml:space="preserve">عليّ </w:t>
      </w:r>
      <w:r>
        <w:rPr>
          <w:rtl/>
        </w:rPr>
        <w:t xml:space="preserve">بن </w:t>
      </w:r>
      <w:r w:rsidR="007D12B3">
        <w:rPr>
          <w:rtl/>
        </w:rPr>
        <w:t>محمّد</w:t>
      </w:r>
      <w:r w:rsidR="00343F1C">
        <w:rPr>
          <w:rtl/>
        </w:rPr>
        <w:t xml:space="preserve"> </w:t>
      </w:r>
      <w:r>
        <w:rPr>
          <w:rtl/>
        </w:rPr>
        <w:t>بن سيار</w:t>
      </w:r>
      <w:r w:rsidR="00211E62">
        <w:rPr>
          <w:rtl/>
        </w:rPr>
        <w:t>،</w:t>
      </w:r>
      <w:r>
        <w:rPr>
          <w:rtl/>
        </w:rPr>
        <w:t xml:space="preserve"> عن أبويهما</w:t>
      </w:r>
      <w:r w:rsidR="00211E62">
        <w:rPr>
          <w:rtl/>
        </w:rPr>
        <w:t>،</w:t>
      </w:r>
      <w:r>
        <w:rPr>
          <w:rtl/>
        </w:rPr>
        <w:t xml:space="preserve"> عن الحسن بن </w:t>
      </w:r>
      <w:r w:rsidR="00584DEF">
        <w:rPr>
          <w:rtl/>
        </w:rPr>
        <w:t xml:space="preserve">عليّ </w:t>
      </w:r>
      <w:r>
        <w:rPr>
          <w:rtl/>
        </w:rPr>
        <w:t>العسكري</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w:t>
      </w:r>
      <w:r w:rsidR="00211E62">
        <w:rPr>
          <w:rtl/>
        </w:rPr>
        <w:t xml:space="preserve"> - </w:t>
      </w:r>
      <w:r>
        <w:rPr>
          <w:rtl/>
        </w:rPr>
        <w:t>قال في قوله عزّوجلّ</w:t>
      </w:r>
      <w:r w:rsidR="00211E62">
        <w:rPr>
          <w:rtl/>
        </w:rPr>
        <w:t>:</w:t>
      </w:r>
      <w:r>
        <w:rPr>
          <w:rtl/>
        </w:rPr>
        <w:t xml:space="preserve"> </w:t>
      </w:r>
      <w:r w:rsidRPr="00156C90">
        <w:rPr>
          <w:rStyle w:val="libAlaemChar"/>
          <w:rtl/>
        </w:rPr>
        <w:t>(</w:t>
      </w:r>
      <w:r w:rsidRPr="00343F1C">
        <w:rPr>
          <w:rStyle w:val="libNormalChar"/>
          <w:rtl/>
        </w:rPr>
        <w:t xml:space="preserve"> </w:t>
      </w:r>
      <w:r w:rsidRPr="00E40572">
        <w:rPr>
          <w:rStyle w:val="libAieChar"/>
          <w:rtl/>
        </w:rPr>
        <w:t>و</w:t>
      </w:r>
      <w:r w:rsidR="00156C90">
        <w:rPr>
          <w:rStyle w:val="libAieChar"/>
          <w:rFonts w:hint="cs"/>
          <w:rtl/>
        </w:rPr>
        <w:t>َ</w:t>
      </w:r>
      <w:r w:rsidRPr="00E40572">
        <w:rPr>
          <w:rStyle w:val="libAieChar"/>
          <w:rtl/>
        </w:rPr>
        <w:t>م</w:t>
      </w:r>
      <w:r w:rsidR="00156C90">
        <w:rPr>
          <w:rStyle w:val="libAieChar"/>
          <w:rFonts w:hint="cs"/>
          <w:rtl/>
        </w:rPr>
        <w:t>َ</w:t>
      </w:r>
      <w:r w:rsidRPr="00E40572">
        <w:rPr>
          <w:rStyle w:val="libAieChar"/>
          <w:rtl/>
        </w:rPr>
        <w:t>ا اُن</w:t>
      </w:r>
      <w:r w:rsidR="00156C90">
        <w:rPr>
          <w:rStyle w:val="libAieChar"/>
          <w:rFonts w:hint="cs"/>
          <w:rtl/>
        </w:rPr>
        <w:t>ْ</w:t>
      </w:r>
      <w:r w:rsidRPr="00E40572">
        <w:rPr>
          <w:rStyle w:val="libAieChar"/>
          <w:rtl/>
        </w:rPr>
        <w:t>ز</w:t>
      </w:r>
      <w:r w:rsidR="00156C90">
        <w:rPr>
          <w:rStyle w:val="libAieChar"/>
          <w:rFonts w:hint="cs"/>
          <w:rtl/>
        </w:rPr>
        <w:t>ِ</w:t>
      </w:r>
      <w:r w:rsidRPr="00E40572">
        <w:rPr>
          <w:rStyle w:val="libAieChar"/>
          <w:rtl/>
        </w:rPr>
        <w:t>ل</w:t>
      </w:r>
      <w:r w:rsidR="00156C90">
        <w:rPr>
          <w:rStyle w:val="libAieChar"/>
          <w:rFonts w:hint="cs"/>
          <w:rtl/>
        </w:rPr>
        <w:t>َ</w:t>
      </w:r>
      <w:r w:rsidRPr="00E40572">
        <w:rPr>
          <w:rStyle w:val="libAieChar"/>
          <w:rtl/>
        </w:rPr>
        <w:t xml:space="preserve"> على ال</w:t>
      </w:r>
      <w:r w:rsidR="00156C90">
        <w:rPr>
          <w:rStyle w:val="libAieChar"/>
          <w:rFonts w:hint="cs"/>
          <w:rtl/>
        </w:rPr>
        <w:t>ـ</w:t>
      </w:r>
      <w:r w:rsidRPr="00E40572">
        <w:rPr>
          <w:rStyle w:val="libAieChar"/>
          <w:rtl/>
        </w:rPr>
        <w:t>م</w:t>
      </w:r>
      <w:r w:rsidR="00156C90">
        <w:rPr>
          <w:rStyle w:val="libAieChar"/>
          <w:rFonts w:hint="cs"/>
          <w:rtl/>
        </w:rPr>
        <w:t>َ</w:t>
      </w:r>
      <w:r w:rsidRPr="00E40572">
        <w:rPr>
          <w:rStyle w:val="libAieChar"/>
          <w:rtl/>
        </w:rPr>
        <w:t>ل</w:t>
      </w:r>
      <w:r w:rsidR="00156C90">
        <w:rPr>
          <w:rStyle w:val="libAieChar"/>
          <w:rFonts w:hint="cs"/>
          <w:rtl/>
        </w:rPr>
        <w:t>َ</w:t>
      </w:r>
      <w:r w:rsidRPr="00E40572">
        <w:rPr>
          <w:rStyle w:val="libAieChar"/>
          <w:rtl/>
        </w:rPr>
        <w:t>ك</w:t>
      </w:r>
      <w:r w:rsidR="00156C90">
        <w:rPr>
          <w:rStyle w:val="libAieChar"/>
          <w:rFonts w:hint="cs"/>
          <w:rtl/>
        </w:rPr>
        <w:t>َ</w:t>
      </w:r>
      <w:r w:rsidRPr="00E40572">
        <w:rPr>
          <w:rStyle w:val="libAieChar"/>
          <w:rtl/>
        </w:rPr>
        <w:t>ين</w:t>
      </w:r>
      <w:r w:rsidR="00156C90">
        <w:rPr>
          <w:rStyle w:val="libAieChar"/>
          <w:rFonts w:hint="cs"/>
          <w:rtl/>
        </w:rPr>
        <w:t>ِ</w:t>
      </w:r>
      <w:r w:rsidRPr="00E40572">
        <w:rPr>
          <w:rStyle w:val="libAieChar"/>
          <w:rtl/>
        </w:rPr>
        <w:t xml:space="preserve"> بباب</w:t>
      </w:r>
      <w:r w:rsidR="00156C90">
        <w:rPr>
          <w:rStyle w:val="libAieChar"/>
          <w:rFonts w:hint="cs"/>
          <w:rtl/>
        </w:rPr>
        <w:t>ِ</w:t>
      </w:r>
      <w:r w:rsidRPr="00E40572">
        <w:rPr>
          <w:rStyle w:val="libAieChar"/>
          <w:rtl/>
        </w:rPr>
        <w:t>ل</w:t>
      </w:r>
      <w:r w:rsidR="00156C90">
        <w:rPr>
          <w:rStyle w:val="libAieChar"/>
          <w:rFonts w:hint="cs"/>
          <w:rtl/>
        </w:rPr>
        <w:t>َ</w:t>
      </w:r>
      <w:r w:rsidRPr="00E40572">
        <w:rPr>
          <w:rStyle w:val="libAieChar"/>
          <w:rtl/>
        </w:rPr>
        <w:t xml:space="preserve"> ه</w:t>
      </w:r>
      <w:r w:rsidR="00156C90">
        <w:rPr>
          <w:rStyle w:val="libAieChar"/>
          <w:rFonts w:hint="cs"/>
          <w:rtl/>
        </w:rPr>
        <w:t>َ</w:t>
      </w:r>
      <w:r w:rsidRPr="00E40572">
        <w:rPr>
          <w:rStyle w:val="libAieChar"/>
          <w:rtl/>
        </w:rPr>
        <w:t>ار</w:t>
      </w:r>
      <w:r w:rsidR="00156C90">
        <w:rPr>
          <w:rStyle w:val="libAieChar"/>
          <w:rFonts w:hint="cs"/>
          <w:rtl/>
        </w:rPr>
        <w:t>ُ</w:t>
      </w:r>
      <w:r w:rsidRPr="00E40572">
        <w:rPr>
          <w:rStyle w:val="libAieChar"/>
          <w:rtl/>
        </w:rPr>
        <w:t>وت</w:t>
      </w:r>
      <w:r w:rsidR="00156C90">
        <w:rPr>
          <w:rStyle w:val="libAieChar"/>
          <w:rFonts w:hint="cs"/>
          <w:rtl/>
        </w:rPr>
        <w:t>َ</w:t>
      </w:r>
      <w:r w:rsidRPr="00E40572">
        <w:rPr>
          <w:rStyle w:val="libAieChar"/>
          <w:rtl/>
        </w:rPr>
        <w:t xml:space="preserve"> و</w:t>
      </w:r>
      <w:r w:rsidR="00156C90">
        <w:rPr>
          <w:rStyle w:val="libAieChar"/>
          <w:rFonts w:hint="cs"/>
          <w:rtl/>
        </w:rPr>
        <w:t>َ</w:t>
      </w:r>
      <w:r w:rsidRPr="00E40572">
        <w:rPr>
          <w:rStyle w:val="libAieChar"/>
          <w:rtl/>
        </w:rPr>
        <w:t>م</w:t>
      </w:r>
      <w:r w:rsidR="00156C90">
        <w:rPr>
          <w:rStyle w:val="libAieChar"/>
          <w:rFonts w:hint="cs"/>
          <w:rtl/>
        </w:rPr>
        <w:t>َ</w:t>
      </w:r>
      <w:r w:rsidRPr="00E40572">
        <w:rPr>
          <w:rStyle w:val="libAieChar"/>
          <w:rtl/>
        </w:rPr>
        <w:t>ار</w:t>
      </w:r>
      <w:r w:rsidR="00156C90">
        <w:rPr>
          <w:rStyle w:val="libAieChar"/>
          <w:rFonts w:hint="cs"/>
          <w:rtl/>
        </w:rPr>
        <w:t>ُ</w:t>
      </w:r>
      <w:r w:rsidRPr="00E40572">
        <w:rPr>
          <w:rStyle w:val="libAieChar"/>
          <w:rtl/>
        </w:rPr>
        <w:t>وت</w:t>
      </w:r>
      <w:r w:rsidR="00156C90">
        <w:rPr>
          <w:rStyle w:val="libAieChar"/>
          <w:rFonts w:hint="cs"/>
          <w:rtl/>
        </w:rPr>
        <w:t>َ</w:t>
      </w:r>
      <w:r w:rsidRPr="00343F1C">
        <w:rPr>
          <w:rStyle w:val="libNormalChar"/>
          <w:rtl/>
        </w:rPr>
        <w:t xml:space="preserve"> </w:t>
      </w:r>
      <w:r w:rsidRPr="00156C90">
        <w:rPr>
          <w:rStyle w:val="libAlaemChar"/>
          <w:rtl/>
        </w:rPr>
        <w:t>)</w:t>
      </w:r>
      <w:r w:rsidRPr="00343F1C">
        <w:rPr>
          <w:rStyle w:val="libNormalChar"/>
          <w:rFonts w:hint="cs"/>
          <w:rtl/>
        </w:rPr>
        <w:t xml:space="preserve"> </w:t>
      </w:r>
      <w:r w:rsidRPr="00E40572">
        <w:rPr>
          <w:rStyle w:val="libFootnotenumChar"/>
          <w:rtl/>
        </w:rPr>
        <w:t>(</w:t>
      </w:r>
      <w:r w:rsidR="00D53FBE">
        <w:rPr>
          <w:rStyle w:val="libFootnotenumChar"/>
          <w:rFonts w:hint="cs"/>
          <w:rtl/>
        </w:rPr>
        <w:t>2</w:t>
      </w:r>
      <w:r w:rsidRPr="00E40572">
        <w:rPr>
          <w:rStyle w:val="libFootnotenumChar"/>
          <w:rtl/>
        </w:rPr>
        <w:t>)</w:t>
      </w:r>
      <w:r>
        <w:rPr>
          <w:rtl/>
        </w:rPr>
        <w:t xml:space="preserve"> قال</w:t>
      </w:r>
      <w:r w:rsidR="00211E62">
        <w:rPr>
          <w:rtl/>
        </w:rPr>
        <w:t>:</w:t>
      </w:r>
      <w:r>
        <w:rPr>
          <w:rtl/>
        </w:rPr>
        <w:t xml:space="preserve"> </w:t>
      </w:r>
      <w:r w:rsidR="006204AE">
        <w:rPr>
          <w:rtl/>
        </w:rPr>
        <w:t xml:space="preserve">كان </w:t>
      </w:r>
      <w:r>
        <w:rPr>
          <w:rtl/>
        </w:rPr>
        <w:t xml:space="preserve">بعد نوح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قد كثرت السحرة المموهون</w:t>
      </w:r>
      <w:r w:rsidR="00211E62">
        <w:rPr>
          <w:rtl/>
        </w:rPr>
        <w:t>،</w:t>
      </w:r>
      <w:r>
        <w:rPr>
          <w:rtl/>
        </w:rPr>
        <w:t xml:space="preserve"> فبعث الله عزّ وجلّ ملكين إلى نبي ذلك الزم</w:t>
      </w:r>
      <w:r w:rsidR="003763A8">
        <w:rPr>
          <w:rtl/>
        </w:rPr>
        <w:t xml:space="preserve">إنّ </w:t>
      </w:r>
      <w:r>
        <w:rPr>
          <w:rtl/>
        </w:rPr>
        <w:t>بذكر ما يسحر به السحرة وذكر ما يبطل به سحرهم ويرد به كيدهم فتلقاه النبي عن الملكين وأداه إلى عباد الله بأمر الله عزّوجلّ</w:t>
      </w:r>
      <w:r w:rsidR="00211E62">
        <w:rPr>
          <w:rtl/>
        </w:rPr>
        <w:t>،</w:t>
      </w:r>
      <w:r>
        <w:rPr>
          <w:rtl/>
        </w:rPr>
        <w:t xml:space="preserve"> وأمرهم </w:t>
      </w:r>
      <w:r w:rsidR="003763A8">
        <w:rPr>
          <w:rtl/>
        </w:rPr>
        <w:t xml:space="preserve">إنّ </w:t>
      </w:r>
      <w:r>
        <w:rPr>
          <w:rtl/>
        </w:rPr>
        <w:t>يقفوا به على السحر و</w:t>
      </w:r>
      <w:r w:rsidR="003763A8">
        <w:rPr>
          <w:rtl/>
        </w:rPr>
        <w:t xml:space="preserve">إنّ </w:t>
      </w:r>
      <w:r>
        <w:rPr>
          <w:rtl/>
        </w:rPr>
        <w:t>يبطلوه</w:t>
      </w:r>
      <w:r w:rsidR="00211E62">
        <w:rPr>
          <w:rtl/>
        </w:rPr>
        <w:t>،</w:t>
      </w:r>
      <w:r>
        <w:rPr>
          <w:rtl/>
        </w:rPr>
        <w:t xml:space="preserve"> ونهاهم </w:t>
      </w:r>
      <w:r w:rsidR="003763A8">
        <w:rPr>
          <w:rtl/>
        </w:rPr>
        <w:t xml:space="preserve">إنّ </w:t>
      </w:r>
      <w:r>
        <w:rPr>
          <w:rtl/>
        </w:rPr>
        <w:t>يسحروا به الناس</w:t>
      </w:r>
      <w:r w:rsidR="00211E62">
        <w:rPr>
          <w:rtl/>
        </w:rPr>
        <w:t>،</w:t>
      </w:r>
      <w:r>
        <w:rPr>
          <w:rtl/>
        </w:rPr>
        <w:t xml:space="preserve"> وهذا كما </w:t>
      </w:r>
      <w:r w:rsidR="00724AA1">
        <w:rPr>
          <w:rtl/>
        </w:rPr>
        <w:t xml:space="preserve">يدلّ </w:t>
      </w:r>
      <w:r>
        <w:rPr>
          <w:rtl/>
        </w:rPr>
        <w:t>على السم ما هو وعلى ما يدفع به غائلة السم</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وما يعلم</w:t>
      </w:r>
      <w:r w:rsidR="003763A8">
        <w:rPr>
          <w:rtl/>
        </w:rPr>
        <w:t xml:space="preserve">إنّ </w:t>
      </w:r>
      <w:r>
        <w:rPr>
          <w:rtl/>
        </w:rPr>
        <w:t xml:space="preserve">من أحد ذلك السحر وإبطاله </w:t>
      </w:r>
      <w:r w:rsidR="005806C0">
        <w:rPr>
          <w:rtl/>
        </w:rPr>
        <w:t xml:space="preserve">حتّى </w:t>
      </w:r>
      <w:r>
        <w:rPr>
          <w:rtl/>
        </w:rPr>
        <w:t>يقولا للمتعلم إنما نحن فتنة وإمتح</w:t>
      </w:r>
      <w:r w:rsidR="003763A8">
        <w:rPr>
          <w:rtl/>
        </w:rPr>
        <w:t xml:space="preserve">إنّ </w:t>
      </w:r>
      <w:r>
        <w:rPr>
          <w:rtl/>
        </w:rPr>
        <w:t>للعباد ليطيعوا الله فيما يتعلمون من هذا ويبطلوا به كيد السحرة ولا يسحروهم</w:t>
      </w:r>
      <w:r w:rsidR="00211E62">
        <w:rPr>
          <w:rtl/>
        </w:rPr>
        <w:t>،</w:t>
      </w:r>
      <w:r>
        <w:rPr>
          <w:rtl/>
        </w:rPr>
        <w:t xml:space="preserve"> فلا تكفر بإستعمال هذا السحر وطلب الاضرار به</w:t>
      </w:r>
      <w:r w:rsidR="00211E62">
        <w:rPr>
          <w:rtl/>
        </w:rPr>
        <w:t>،</w:t>
      </w:r>
      <w:r>
        <w:rPr>
          <w:rtl/>
        </w:rPr>
        <w:t xml:space="preserve"> ودعاء الناس إلى </w:t>
      </w:r>
      <w:r w:rsidR="003763A8">
        <w:rPr>
          <w:rtl/>
        </w:rPr>
        <w:t xml:space="preserve">إنّ </w:t>
      </w:r>
      <w:r>
        <w:rPr>
          <w:rtl/>
        </w:rPr>
        <w:t xml:space="preserve">يعتقدوا </w:t>
      </w:r>
      <w:r w:rsidR="006C4570">
        <w:rPr>
          <w:rFonts w:hint="cs"/>
          <w:rtl/>
        </w:rPr>
        <w:t>أ</w:t>
      </w:r>
      <w:r w:rsidR="000E6DBB">
        <w:rPr>
          <w:rtl/>
        </w:rPr>
        <w:t xml:space="preserve">نّك </w:t>
      </w:r>
      <w:r>
        <w:rPr>
          <w:rtl/>
        </w:rPr>
        <w:t xml:space="preserve">به تحيي وتميت وتفعل ما لا يقدر عليه </w:t>
      </w:r>
      <w:r w:rsidR="00ED520A">
        <w:rPr>
          <w:rtl/>
        </w:rPr>
        <w:t xml:space="preserve">إلّا </w:t>
      </w:r>
      <w:r>
        <w:rPr>
          <w:rtl/>
        </w:rPr>
        <w:t>الله عزّ وجلّ</w:t>
      </w:r>
      <w:r w:rsidR="00211E62">
        <w:rPr>
          <w:rtl/>
        </w:rPr>
        <w:t>،</w:t>
      </w:r>
      <w:r>
        <w:rPr>
          <w:rtl/>
        </w:rPr>
        <w:t xml:space="preserve"> ف</w:t>
      </w:r>
      <w:r w:rsidR="003763A8">
        <w:rPr>
          <w:rtl/>
        </w:rPr>
        <w:t xml:space="preserve">إنّ </w:t>
      </w:r>
      <w:r>
        <w:rPr>
          <w:rtl/>
        </w:rPr>
        <w:t>ذلك كفر</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ويتعلمون ما يضرهم ولا ينفعهم لانهم </w:t>
      </w:r>
      <w:r w:rsidR="004352C0">
        <w:rPr>
          <w:rtl/>
        </w:rPr>
        <w:t xml:space="preserve">إذا </w:t>
      </w:r>
      <w:r>
        <w:rPr>
          <w:rtl/>
        </w:rPr>
        <w:t>تعلموا ذلك السحر ليسحروا به ويضروا به فقد تعل</w:t>
      </w:r>
      <w:r w:rsidR="006C4570">
        <w:rPr>
          <w:rFonts w:hint="cs"/>
          <w:rtl/>
        </w:rPr>
        <w:t>ّ</w:t>
      </w:r>
      <w:r>
        <w:rPr>
          <w:rtl/>
        </w:rPr>
        <w:t>موا ما يضر</w:t>
      </w:r>
      <w:r w:rsidR="006C4570">
        <w:rPr>
          <w:rFonts w:hint="cs"/>
          <w:rtl/>
        </w:rPr>
        <w:t>ّ</w:t>
      </w:r>
      <w:r>
        <w:rPr>
          <w:rtl/>
        </w:rPr>
        <w:t>هم في دينهم ولا ينفعهم فيه</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[ 22211 ] </w:t>
      </w:r>
      <w:r>
        <w:rPr>
          <w:rtl/>
        </w:rPr>
        <w:t>5</w:t>
      </w:r>
      <w:r w:rsidR="00211E62">
        <w:rPr>
          <w:rtl/>
        </w:rPr>
        <w:t xml:space="preserve"> - </w:t>
      </w:r>
      <w:r>
        <w:rPr>
          <w:rtl/>
        </w:rPr>
        <w:t>وعن تميم بن عبدالله القرشي</w:t>
      </w:r>
      <w:r w:rsidR="00211E62">
        <w:rPr>
          <w:rtl/>
        </w:rPr>
        <w:t>،</w:t>
      </w:r>
      <w:r>
        <w:rPr>
          <w:rtl/>
        </w:rPr>
        <w:t xml:space="preserve"> عن أبيه</w:t>
      </w:r>
      <w:r w:rsidR="00211E62">
        <w:rPr>
          <w:rtl/>
        </w:rPr>
        <w:t>،</w:t>
      </w:r>
      <w:r>
        <w:rPr>
          <w:rtl/>
        </w:rPr>
        <w:t xml:space="preserve"> عن أحمد بن </w:t>
      </w:r>
      <w:r w:rsidR="00584DEF">
        <w:rPr>
          <w:rtl/>
        </w:rPr>
        <w:t xml:space="preserve">عليّ </w:t>
      </w:r>
      <w:r w:rsidR="006E012F">
        <w:rPr>
          <w:rtl/>
        </w:rPr>
        <w:t>الأنصاري</w:t>
      </w:r>
      <w:r w:rsidR="00211E62">
        <w:rPr>
          <w:rtl/>
        </w:rPr>
        <w:t>،</w:t>
      </w:r>
      <w:r>
        <w:rPr>
          <w:rtl/>
        </w:rPr>
        <w:t xml:space="preserve"> عن </w:t>
      </w:r>
      <w:r w:rsidR="00584DEF">
        <w:rPr>
          <w:rtl/>
        </w:rPr>
        <w:t xml:space="preserve">عليّ </w:t>
      </w:r>
      <w:r>
        <w:rPr>
          <w:rtl/>
        </w:rPr>
        <w:t>بن الجهم</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وأما هاروت وماروت فكانا ملكين </w:t>
      </w:r>
      <w:r w:rsidR="00585F1C">
        <w:rPr>
          <w:rtl/>
        </w:rPr>
        <w:t xml:space="preserve">علماً </w:t>
      </w:r>
      <w:r>
        <w:rPr>
          <w:rtl/>
        </w:rPr>
        <w:t xml:space="preserve">الناس السحر ليحترزوا </w:t>
      </w:r>
    </w:p>
    <w:p w:rsidR="00C90F8A" w:rsidRDefault="00343F1C" w:rsidP="00343F1C">
      <w:pPr>
        <w:pStyle w:val="libLine"/>
        <w:rPr>
          <w:rtl/>
        </w:rPr>
      </w:pPr>
      <w:r>
        <w:rPr>
          <w:rtl/>
        </w:rPr>
        <w:t>____________________</w:t>
      </w:r>
    </w:p>
    <w:p w:rsidR="00C90F8A" w:rsidRPr="00D33916" w:rsidRDefault="00C90F8A" w:rsidP="00343F1C">
      <w:pPr>
        <w:pStyle w:val="libFootnote0"/>
        <w:rPr>
          <w:rtl/>
        </w:rPr>
      </w:pPr>
      <w:r w:rsidRPr="00D33916">
        <w:rPr>
          <w:rtl/>
        </w:rPr>
        <w:t>(1) علل الشرائع</w:t>
      </w:r>
      <w:r w:rsidR="00211E62">
        <w:rPr>
          <w:rtl/>
        </w:rPr>
        <w:t>:</w:t>
      </w:r>
      <w:r w:rsidRPr="00D33916">
        <w:rPr>
          <w:rtl/>
        </w:rPr>
        <w:t xml:space="preserve"> 546 </w:t>
      </w:r>
      <w:r>
        <w:rPr>
          <w:rtl/>
        </w:rPr>
        <w:t>/</w:t>
      </w:r>
      <w:r w:rsidRPr="00D33916">
        <w:rPr>
          <w:rtl/>
        </w:rPr>
        <w:t xml:space="preserve"> 1</w:t>
      </w:r>
      <w:r>
        <w:rPr>
          <w:rtl/>
        </w:rPr>
        <w:t>.</w:t>
      </w:r>
      <w:r w:rsidRPr="00D33916">
        <w:rPr>
          <w:rtl/>
        </w:rPr>
        <w:t xml:space="preserve"> </w:t>
      </w:r>
    </w:p>
    <w:p w:rsidR="00C90F8A" w:rsidRDefault="00C90F8A" w:rsidP="00343F1C">
      <w:pPr>
        <w:pStyle w:val="libFootnote0"/>
        <w:rPr>
          <w:rtl/>
        </w:rPr>
      </w:pPr>
      <w:r>
        <w:rPr>
          <w:rtl/>
        </w:rPr>
        <w:t>3</w:t>
      </w:r>
      <w:r w:rsidR="00211E62">
        <w:rPr>
          <w:rtl/>
        </w:rPr>
        <w:t xml:space="preserve"> - </w:t>
      </w:r>
      <w:r>
        <w:rPr>
          <w:rtl/>
        </w:rPr>
        <w:t>علل الشرائع</w:t>
      </w:r>
      <w:r w:rsidR="00211E62">
        <w:rPr>
          <w:rtl/>
        </w:rPr>
        <w:t>:</w:t>
      </w:r>
      <w:r>
        <w:rPr>
          <w:rtl/>
        </w:rPr>
        <w:t xml:space="preserve"> 546 / ذيل الحديث 1</w:t>
      </w:r>
      <w:r w:rsidR="00211E62">
        <w:rPr>
          <w:rtl/>
        </w:rPr>
        <w:t>،</w:t>
      </w:r>
      <w:r>
        <w:rPr>
          <w:rtl/>
        </w:rPr>
        <w:t xml:space="preserve"> وأورده في الحديث 2 من الباب 1 من أبواب بقية الحدود. </w:t>
      </w:r>
    </w:p>
    <w:p w:rsidR="00C90F8A" w:rsidRDefault="00C90F8A" w:rsidP="00343F1C">
      <w:pPr>
        <w:pStyle w:val="libFootnote0"/>
        <w:rPr>
          <w:rtl/>
        </w:rPr>
      </w:pPr>
      <w:r>
        <w:rPr>
          <w:rtl/>
        </w:rPr>
        <w:t>4</w:t>
      </w:r>
      <w:r w:rsidR="00211E62">
        <w:rPr>
          <w:rtl/>
        </w:rPr>
        <w:t xml:space="preserve"> - </w:t>
      </w:r>
      <w:r>
        <w:rPr>
          <w:rtl/>
        </w:rPr>
        <w:t xml:space="preserve">عيون أخبار </w:t>
      </w:r>
      <w:r w:rsidRPr="00D53FBE">
        <w:rPr>
          <w:rtl/>
        </w:rPr>
        <w:t xml:space="preserve">الرضا </w:t>
      </w:r>
      <w:r w:rsidR="00343F1C" w:rsidRPr="00D53FBE">
        <w:rPr>
          <w:rFonts w:hint="cs"/>
          <w:rtl/>
        </w:rPr>
        <w:t xml:space="preserve">( </w:t>
      </w:r>
      <w:r w:rsidR="00343F1C" w:rsidRPr="00D53FBE">
        <w:rPr>
          <w:rStyle w:val="libFootnoteAlaemChar"/>
          <w:rFonts w:hint="cs"/>
          <w:rtl/>
        </w:rPr>
        <w:t xml:space="preserve">عليه‌السلام </w:t>
      </w:r>
      <w:r w:rsidR="00343F1C" w:rsidRPr="00D53FBE">
        <w:rPr>
          <w:rFonts w:hint="cs"/>
          <w:rtl/>
        </w:rPr>
        <w:t xml:space="preserve">)  </w:t>
      </w:r>
      <w:r w:rsidRPr="00D53FBE">
        <w:rPr>
          <w:rtl/>
        </w:rPr>
        <w:t>1</w:t>
      </w:r>
      <w:r w:rsidR="00211E62" w:rsidRPr="00D53FBE">
        <w:rPr>
          <w:rtl/>
        </w:rPr>
        <w:t>:</w:t>
      </w:r>
      <w:r w:rsidRPr="00D53FBE">
        <w:rPr>
          <w:rtl/>
        </w:rPr>
        <w:t xml:space="preserve"> 266</w:t>
      </w:r>
      <w:r>
        <w:rPr>
          <w:rtl/>
        </w:rPr>
        <w:t xml:space="preserve"> / 1. </w:t>
      </w:r>
    </w:p>
    <w:p w:rsidR="00C90F8A" w:rsidRPr="00D33916" w:rsidRDefault="00C90F8A" w:rsidP="00D53FBE">
      <w:pPr>
        <w:pStyle w:val="libFootnote0"/>
        <w:rPr>
          <w:rtl/>
        </w:rPr>
      </w:pPr>
      <w:r w:rsidRPr="00D33916">
        <w:rPr>
          <w:rtl/>
        </w:rPr>
        <w:t>(</w:t>
      </w:r>
      <w:r w:rsidR="00D53FBE">
        <w:rPr>
          <w:rFonts w:hint="cs"/>
          <w:rtl/>
        </w:rPr>
        <w:t>2</w:t>
      </w:r>
      <w:r w:rsidRPr="00D33916">
        <w:rPr>
          <w:rtl/>
        </w:rPr>
        <w:t>) الب</w:t>
      </w:r>
      <w:r w:rsidR="00584DEF">
        <w:rPr>
          <w:rtl/>
        </w:rPr>
        <w:t>قرّة</w:t>
      </w:r>
      <w:r w:rsidRPr="00D33916">
        <w:rPr>
          <w:rtl/>
        </w:rPr>
        <w:t xml:space="preserve"> 2</w:t>
      </w:r>
      <w:r w:rsidR="00211E62">
        <w:rPr>
          <w:rtl/>
        </w:rPr>
        <w:t>:</w:t>
      </w:r>
      <w:r w:rsidRPr="00D33916">
        <w:rPr>
          <w:rtl/>
        </w:rPr>
        <w:t xml:space="preserve"> 102</w:t>
      </w:r>
      <w:r>
        <w:rPr>
          <w:rtl/>
        </w:rPr>
        <w:t>.</w:t>
      </w:r>
      <w:r w:rsidRPr="00D33916">
        <w:rPr>
          <w:rtl/>
        </w:rPr>
        <w:t xml:space="preserve"> </w:t>
      </w:r>
    </w:p>
    <w:p w:rsidR="00C90F8A" w:rsidRDefault="00C90F8A" w:rsidP="00343F1C">
      <w:pPr>
        <w:pStyle w:val="libFootnote0"/>
        <w:rPr>
          <w:rtl/>
        </w:rPr>
      </w:pPr>
      <w:r>
        <w:rPr>
          <w:rtl/>
        </w:rPr>
        <w:t>5</w:t>
      </w:r>
      <w:r w:rsidR="00211E62">
        <w:rPr>
          <w:rtl/>
        </w:rPr>
        <w:t xml:space="preserve"> - </w:t>
      </w:r>
      <w:r>
        <w:rPr>
          <w:rtl/>
        </w:rPr>
        <w:t xml:space="preserve">عيون أخبار </w:t>
      </w:r>
      <w:r w:rsidRPr="00D53FBE">
        <w:rPr>
          <w:rtl/>
        </w:rPr>
        <w:t xml:space="preserve">الرضا </w:t>
      </w:r>
      <w:r w:rsidR="00343F1C" w:rsidRPr="00D53FBE">
        <w:rPr>
          <w:rFonts w:hint="cs"/>
          <w:rtl/>
        </w:rPr>
        <w:t xml:space="preserve">( </w:t>
      </w:r>
      <w:r w:rsidR="00343F1C" w:rsidRPr="00D53FBE">
        <w:rPr>
          <w:rStyle w:val="libFootnoteAlaemChar"/>
          <w:rFonts w:hint="cs"/>
          <w:rtl/>
        </w:rPr>
        <w:t xml:space="preserve">عليه‌السلام </w:t>
      </w:r>
      <w:r w:rsidR="00343F1C" w:rsidRPr="00D53FBE">
        <w:rPr>
          <w:rFonts w:hint="cs"/>
          <w:rtl/>
        </w:rPr>
        <w:t xml:space="preserve">)  </w:t>
      </w:r>
      <w:r w:rsidRPr="00D53FBE">
        <w:rPr>
          <w:rtl/>
        </w:rPr>
        <w:t>1</w:t>
      </w:r>
      <w:r w:rsidR="00211E62" w:rsidRPr="00D53FBE">
        <w:rPr>
          <w:rtl/>
        </w:rPr>
        <w:t>:</w:t>
      </w:r>
      <w:r>
        <w:rPr>
          <w:rtl/>
        </w:rPr>
        <w:t xml:space="preserve"> 271 / 2.</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به سحر السحرة</w:t>
      </w:r>
      <w:r w:rsidR="00211E62">
        <w:rPr>
          <w:rtl/>
        </w:rPr>
        <w:t>،</w:t>
      </w:r>
      <w:r>
        <w:rPr>
          <w:rtl/>
        </w:rPr>
        <w:t xml:space="preserve"> ويبطلوا به كيدهم</w:t>
      </w:r>
      <w:r w:rsidR="00211E62">
        <w:rPr>
          <w:rtl/>
        </w:rPr>
        <w:t>،</w:t>
      </w:r>
      <w:r>
        <w:rPr>
          <w:rtl/>
        </w:rPr>
        <w:t xml:space="preserve"> وما </w:t>
      </w:r>
      <w:r w:rsidR="00585F1C">
        <w:rPr>
          <w:rtl/>
        </w:rPr>
        <w:t xml:space="preserve">علماً </w:t>
      </w:r>
      <w:r>
        <w:rPr>
          <w:rtl/>
        </w:rPr>
        <w:t>أحدا</w:t>
      </w:r>
      <w:r w:rsidR="00466CCF">
        <w:rPr>
          <w:rFonts w:hint="cs"/>
          <w:rtl/>
        </w:rPr>
        <w:t>ً</w:t>
      </w:r>
      <w:r>
        <w:rPr>
          <w:rtl/>
        </w:rPr>
        <w:t xml:space="preserve"> من ذلك </w:t>
      </w:r>
      <w:r w:rsidR="00A02D10">
        <w:rPr>
          <w:rtl/>
        </w:rPr>
        <w:t>شيئاً</w:t>
      </w:r>
      <w:r>
        <w:rPr>
          <w:rtl/>
        </w:rPr>
        <w:t xml:space="preserve"> </w:t>
      </w:r>
      <w:r w:rsidR="005806C0">
        <w:rPr>
          <w:rtl/>
        </w:rPr>
        <w:t xml:space="preserve">حتّى </w:t>
      </w:r>
      <w:r w:rsidRPr="00E40572">
        <w:rPr>
          <w:rStyle w:val="libFootnotenumChar"/>
          <w:rtl/>
        </w:rPr>
        <w:t>(1)</w:t>
      </w:r>
      <w:r>
        <w:rPr>
          <w:rtl/>
        </w:rPr>
        <w:t xml:space="preserve"> قالا</w:t>
      </w:r>
      <w:r w:rsidR="00211E62">
        <w:rPr>
          <w:rtl/>
        </w:rPr>
        <w:t>:</w:t>
      </w:r>
      <w:r>
        <w:rPr>
          <w:rtl/>
        </w:rPr>
        <w:t xml:space="preserve"> إنما نحن فتنة فلا تكفر</w:t>
      </w:r>
      <w:r w:rsidR="00211E62">
        <w:rPr>
          <w:rtl/>
        </w:rPr>
        <w:t>،</w:t>
      </w:r>
      <w:r>
        <w:rPr>
          <w:rtl/>
        </w:rPr>
        <w:t xml:space="preserve"> فكفر قوم باستعمالهم لما اُمروا بالاحتراز منه وجعلوا يفر</w:t>
      </w:r>
      <w:r w:rsidR="00466CCF">
        <w:rPr>
          <w:rFonts w:hint="cs"/>
          <w:rtl/>
        </w:rPr>
        <w:t>ّ</w:t>
      </w:r>
      <w:r>
        <w:rPr>
          <w:rtl/>
        </w:rPr>
        <w:t>قون بما تعل</w:t>
      </w:r>
      <w:r w:rsidR="00466CCF">
        <w:rPr>
          <w:rFonts w:hint="cs"/>
          <w:rtl/>
        </w:rPr>
        <w:t>ّ</w:t>
      </w:r>
      <w:r>
        <w:rPr>
          <w:rtl/>
        </w:rPr>
        <w:t>موه بين المرء وزوجه</w:t>
      </w:r>
      <w:r w:rsidR="00211E62">
        <w:rPr>
          <w:rtl/>
        </w:rPr>
        <w:t>،</w:t>
      </w:r>
      <w:r>
        <w:rPr>
          <w:rtl/>
        </w:rPr>
        <w:t xml:space="preserve"> قال الله تعالى</w:t>
      </w:r>
      <w:r w:rsidR="00211E62">
        <w:rPr>
          <w:rtl/>
        </w:rPr>
        <w:t>:</w:t>
      </w:r>
      <w:r>
        <w:rPr>
          <w:rtl/>
        </w:rPr>
        <w:t xml:space="preserve"> </w:t>
      </w:r>
      <w:r w:rsidRPr="00466CCF">
        <w:rPr>
          <w:rStyle w:val="libAlaemChar"/>
          <w:rtl/>
        </w:rPr>
        <w:t>(</w:t>
      </w:r>
      <w:r w:rsidRPr="00343F1C">
        <w:rPr>
          <w:rStyle w:val="libNormalChar"/>
          <w:rtl/>
        </w:rPr>
        <w:t xml:space="preserve"> </w:t>
      </w:r>
      <w:r w:rsidRPr="00E40572">
        <w:rPr>
          <w:rStyle w:val="libAieChar"/>
          <w:rtl/>
        </w:rPr>
        <w:t>و</w:t>
      </w:r>
      <w:r w:rsidR="00466CCF">
        <w:rPr>
          <w:rStyle w:val="libAieChar"/>
          <w:rFonts w:hint="cs"/>
          <w:rtl/>
        </w:rPr>
        <w:t>َ</w:t>
      </w:r>
      <w:r w:rsidRPr="00E40572">
        <w:rPr>
          <w:rStyle w:val="libAieChar"/>
          <w:rtl/>
        </w:rPr>
        <w:t>م</w:t>
      </w:r>
      <w:r w:rsidR="00466CCF">
        <w:rPr>
          <w:rStyle w:val="libAieChar"/>
          <w:rFonts w:hint="cs"/>
          <w:rtl/>
        </w:rPr>
        <w:t>َ</w:t>
      </w:r>
      <w:r w:rsidRPr="00E40572">
        <w:rPr>
          <w:rStyle w:val="libAieChar"/>
          <w:rtl/>
        </w:rPr>
        <w:t>ا ه</w:t>
      </w:r>
      <w:r w:rsidR="00466CCF">
        <w:rPr>
          <w:rStyle w:val="libAieChar"/>
          <w:rFonts w:hint="cs"/>
          <w:rtl/>
        </w:rPr>
        <w:t>ُ</w:t>
      </w:r>
      <w:r w:rsidRPr="00E40572">
        <w:rPr>
          <w:rStyle w:val="libAieChar"/>
          <w:rtl/>
        </w:rPr>
        <w:t>م</w:t>
      </w:r>
      <w:r w:rsidR="00466CCF">
        <w:rPr>
          <w:rStyle w:val="libAieChar"/>
          <w:rFonts w:hint="cs"/>
          <w:rtl/>
        </w:rPr>
        <w:t>ْ</w:t>
      </w:r>
      <w:r w:rsidRPr="00E40572">
        <w:rPr>
          <w:rStyle w:val="libAieChar"/>
          <w:rtl/>
        </w:rPr>
        <w:t xml:space="preserve"> ب</w:t>
      </w:r>
      <w:r w:rsidR="00466CCF">
        <w:rPr>
          <w:rStyle w:val="libAieChar"/>
          <w:rFonts w:hint="cs"/>
          <w:rtl/>
        </w:rPr>
        <w:t>ِ</w:t>
      </w:r>
      <w:r w:rsidRPr="00E40572">
        <w:rPr>
          <w:rStyle w:val="libAieChar"/>
          <w:rtl/>
        </w:rPr>
        <w:t>ض</w:t>
      </w:r>
      <w:r w:rsidR="00466CCF">
        <w:rPr>
          <w:rStyle w:val="libAieChar"/>
          <w:rFonts w:hint="cs"/>
          <w:rtl/>
        </w:rPr>
        <w:t>َ</w:t>
      </w:r>
      <w:r w:rsidRPr="00E40572">
        <w:rPr>
          <w:rStyle w:val="libAieChar"/>
          <w:rtl/>
        </w:rPr>
        <w:t>ار</w:t>
      </w:r>
      <w:r w:rsidR="00466CCF">
        <w:rPr>
          <w:rStyle w:val="libAieChar"/>
          <w:rFonts w:hint="cs"/>
          <w:rtl/>
        </w:rPr>
        <w:t>ِّ</w:t>
      </w:r>
      <w:r w:rsidRPr="00E40572">
        <w:rPr>
          <w:rStyle w:val="libAieChar"/>
          <w:rtl/>
        </w:rPr>
        <w:t>ين</w:t>
      </w:r>
      <w:r w:rsidR="00466CCF">
        <w:rPr>
          <w:rStyle w:val="libAieChar"/>
          <w:rFonts w:hint="cs"/>
          <w:rtl/>
        </w:rPr>
        <w:t>َ</w:t>
      </w:r>
      <w:r w:rsidRPr="00E40572">
        <w:rPr>
          <w:rStyle w:val="libAieChar"/>
          <w:rtl/>
        </w:rPr>
        <w:t xml:space="preserve"> ب</w:t>
      </w:r>
      <w:r w:rsidR="00466CCF">
        <w:rPr>
          <w:rStyle w:val="libAieChar"/>
          <w:rFonts w:hint="cs"/>
          <w:rtl/>
        </w:rPr>
        <w:t>ِ</w:t>
      </w:r>
      <w:r w:rsidRPr="00E40572">
        <w:rPr>
          <w:rStyle w:val="libAieChar"/>
          <w:rtl/>
        </w:rPr>
        <w:t>ه م</w:t>
      </w:r>
      <w:r w:rsidR="00466CCF">
        <w:rPr>
          <w:rStyle w:val="libAieChar"/>
          <w:rFonts w:hint="cs"/>
          <w:rtl/>
        </w:rPr>
        <w:t>ِ</w:t>
      </w:r>
      <w:r w:rsidRPr="00E40572">
        <w:rPr>
          <w:rStyle w:val="libAieChar"/>
          <w:rtl/>
        </w:rPr>
        <w:t>ن</w:t>
      </w:r>
      <w:r w:rsidR="00466CCF">
        <w:rPr>
          <w:rStyle w:val="libAieChar"/>
          <w:rFonts w:hint="cs"/>
          <w:rtl/>
        </w:rPr>
        <w:t>ْ</w:t>
      </w:r>
      <w:r w:rsidRPr="00E40572">
        <w:rPr>
          <w:rStyle w:val="libAieChar"/>
          <w:rtl/>
        </w:rPr>
        <w:t xml:space="preserve"> أ</w:t>
      </w:r>
      <w:r w:rsidR="00466CCF">
        <w:rPr>
          <w:rStyle w:val="libAieChar"/>
          <w:rFonts w:hint="cs"/>
          <w:rtl/>
        </w:rPr>
        <w:t>َ</w:t>
      </w:r>
      <w:r w:rsidRPr="00E40572">
        <w:rPr>
          <w:rStyle w:val="libAieChar"/>
          <w:rtl/>
        </w:rPr>
        <w:t>ح</w:t>
      </w:r>
      <w:r w:rsidR="00466CCF">
        <w:rPr>
          <w:rStyle w:val="libAieChar"/>
          <w:rFonts w:hint="cs"/>
          <w:rtl/>
        </w:rPr>
        <w:t>َ</w:t>
      </w:r>
      <w:r w:rsidRPr="00E40572">
        <w:rPr>
          <w:rStyle w:val="libAieChar"/>
          <w:rtl/>
        </w:rPr>
        <w:t>د</w:t>
      </w:r>
      <w:r w:rsidR="00466CCF">
        <w:rPr>
          <w:rStyle w:val="libAieChar"/>
          <w:rFonts w:hint="cs"/>
          <w:rtl/>
        </w:rPr>
        <w:t>ٍ</w:t>
      </w:r>
      <w:r w:rsidRPr="00E40572">
        <w:rPr>
          <w:rStyle w:val="libAieChar"/>
          <w:rtl/>
        </w:rPr>
        <w:t xml:space="preserve"> </w:t>
      </w:r>
      <w:r w:rsidR="00ED520A">
        <w:rPr>
          <w:rStyle w:val="libAieChar"/>
          <w:rtl/>
        </w:rPr>
        <w:t>إ</w:t>
      </w:r>
      <w:r w:rsidR="00466CCF">
        <w:rPr>
          <w:rStyle w:val="libAieChar"/>
          <w:rFonts w:hint="cs"/>
          <w:rtl/>
        </w:rPr>
        <w:t>ِ</w:t>
      </w:r>
      <w:r w:rsidR="00ED520A">
        <w:rPr>
          <w:rStyle w:val="libAieChar"/>
          <w:rtl/>
        </w:rPr>
        <w:t xml:space="preserve">لّا </w:t>
      </w:r>
      <w:r w:rsidRPr="00E40572">
        <w:rPr>
          <w:rStyle w:val="libAieChar"/>
          <w:rtl/>
        </w:rPr>
        <w:t>ب</w:t>
      </w:r>
      <w:r w:rsidR="00466CCF">
        <w:rPr>
          <w:rStyle w:val="libAieChar"/>
          <w:rFonts w:hint="cs"/>
          <w:rtl/>
        </w:rPr>
        <w:t>ِ</w:t>
      </w:r>
      <w:r w:rsidRPr="00E40572">
        <w:rPr>
          <w:rStyle w:val="libAieChar"/>
          <w:rtl/>
        </w:rPr>
        <w:t>إذن</w:t>
      </w:r>
      <w:r w:rsidR="00466CCF">
        <w:rPr>
          <w:rStyle w:val="libAieChar"/>
          <w:rFonts w:hint="cs"/>
          <w:rtl/>
        </w:rPr>
        <w:t>ِ</w:t>
      </w:r>
      <w:r w:rsidRPr="00E40572">
        <w:rPr>
          <w:rStyle w:val="libAieChar"/>
          <w:rtl/>
        </w:rPr>
        <w:t xml:space="preserve"> الله</w:t>
      </w:r>
      <w:r w:rsidR="00466CCF">
        <w:rPr>
          <w:rStyle w:val="libAieChar"/>
          <w:rFonts w:hint="cs"/>
          <w:rtl/>
        </w:rPr>
        <w:t>ِ</w:t>
      </w:r>
      <w:r w:rsidRPr="00343F1C">
        <w:rPr>
          <w:rStyle w:val="libNormalChar"/>
          <w:rtl/>
        </w:rPr>
        <w:t xml:space="preserve"> </w:t>
      </w:r>
      <w:r w:rsidRPr="00466CCF">
        <w:rPr>
          <w:rStyle w:val="libAlaemChar"/>
          <w:rtl/>
        </w:rPr>
        <w:t>)</w:t>
      </w:r>
      <w:r w:rsidRPr="00343F1C">
        <w:rPr>
          <w:rStyle w:val="libNormalChar"/>
          <w:rtl/>
        </w:rPr>
        <w:t xml:space="preserve"> </w:t>
      </w:r>
      <w:r w:rsidRPr="00E40572">
        <w:rPr>
          <w:rStyle w:val="libFootnotenumChar"/>
          <w:rtl/>
        </w:rPr>
        <w:t>(2)</w:t>
      </w:r>
      <w:r w:rsidR="00211E62">
        <w:rPr>
          <w:rtl/>
        </w:rPr>
        <w:t xml:space="preserve"> - </w:t>
      </w:r>
      <w:r>
        <w:rPr>
          <w:rtl/>
        </w:rPr>
        <w:t>يعني بعل</w:t>
      </w:r>
      <w:r w:rsidR="00012AD2">
        <w:rPr>
          <w:rFonts w:hint="cs"/>
          <w:rtl/>
        </w:rPr>
        <w:t>ّ</w:t>
      </w:r>
      <w:r>
        <w:rPr>
          <w:rtl/>
        </w:rPr>
        <w:t>مه</w:t>
      </w:r>
      <w:r w:rsidR="00211E62">
        <w:rPr>
          <w:rtl/>
        </w:rPr>
        <w:t xml:space="preserve"> -</w:t>
      </w:r>
      <w:r>
        <w:rPr>
          <w:rtl/>
        </w:rPr>
        <w:t xml:space="preserve">. </w:t>
      </w:r>
    </w:p>
    <w:p w:rsidR="00C90F8A" w:rsidRDefault="00C90F8A" w:rsidP="004F5848">
      <w:pPr>
        <w:pStyle w:val="libNormal"/>
        <w:rPr>
          <w:rtl/>
        </w:rPr>
      </w:pPr>
      <w:r w:rsidRPr="008D3D37">
        <w:rPr>
          <w:rStyle w:val="libNormalChar"/>
          <w:rtl/>
        </w:rPr>
        <w:t xml:space="preserve">[ 22212 ] </w:t>
      </w:r>
      <w:r>
        <w:rPr>
          <w:rtl/>
        </w:rPr>
        <w:t>6</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إبراهيم بن إسحاق الطالقاني</w:t>
      </w:r>
      <w:r w:rsidR="00211E62">
        <w:rPr>
          <w:rtl/>
        </w:rPr>
        <w:t>،</w:t>
      </w:r>
      <w:r>
        <w:rPr>
          <w:rtl/>
        </w:rPr>
        <w:t xml:space="preserve"> عن يحيى بن </w:t>
      </w:r>
      <w:r w:rsidR="007D12B3">
        <w:rPr>
          <w:rtl/>
        </w:rPr>
        <w:t>محمّد</w:t>
      </w:r>
      <w:r w:rsidR="00343F1C">
        <w:rPr>
          <w:rtl/>
        </w:rPr>
        <w:t xml:space="preserve"> </w:t>
      </w:r>
      <w:r>
        <w:rPr>
          <w:rtl/>
        </w:rPr>
        <w:t>بن صاعد</w:t>
      </w:r>
      <w:r w:rsidR="00211E62">
        <w:rPr>
          <w:rtl/>
        </w:rPr>
        <w:t>،</w:t>
      </w:r>
      <w:r>
        <w:rPr>
          <w:rtl/>
        </w:rPr>
        <w:t xml:space="preserve"> عن إبراهيم بن جميل</w:t>
      </w:r>
      <w:r w:rsidR="00211E62">
        <w:rPr>
          <w:rtl/>
        </w:rPr>
        <w:t>،</w:t>
      </w:r>
      <w:r>
        <w:rPr>
          <w:rtl/>
        </w:rPr>
        <w:t xml:space="preserve"> عن المعتمر بن سليمان</w:t>
      </w:r>
      <w:r w:rsidR="00211E62">
        <w:rPr>
          <w:rtl/>
        </w:rPr>
        <w:t>،</w:t>
      </w:r>
      <w:r>
        <w:rPr>
          <w:rtl/>
        </w:rPr>
        <w:t xml:space="preserve"> عن فضيل بن ميسرة</w:t>
      </w:r>
      <w:r w:rsidR="00211E62">
        <w:rPr>
          <w:rtl/>
        </w:rPr>
        <w:t>،</w:t>
      </w:r>
      <w:r>
        <w:rPr>
          <w:rtl/>
        </w:rPr>
        <w:t xml:space="preserve"> عن أبي جرير</w:t>
      </w:r>
      <w:r w:rsidR="00211E62">
        <w:rPr>
          <w:rtl/>
        </w:rPr>
        <w:t>،</w:t>
      </w:r>
      <w:r>
        <w:rPr>
          <w:rtl/>
        </w:rPr>
        <w:t xml:space="preserve"> عن أبي بردة</w:t>
      </w:r>
      <w:r w:rsidR="00211E62">
        <w:rPr>
          <w:rtl/>
        </w:rPr>
        <w:t>،</w:t>
      </w:r>
      <w:r>
        <w:rPr>
          <w:rtl/>
        </w:rPr>
        <w:t xml:space="preserve"> عن أبي موسى الاشعري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ثلاثة لا يدخلون الجنة</w:t>
      </w:r>
      <w:r w:rsidR="00211E62">
        <w:rPr>
          <w:rtl/>
        </w:rPr>
        <w:t>:</w:t>
      </w:r>
      <w:r>
        <w:rPr>
          <w:rtl/>
        </w:rPr>
        <w:t xml:space="preserve"> مدمن خمر</w:t>
      </w:r>
      <w:r w:rsidR="00211E62">
        <w:rPr>
          <w:rtl/>
        </w:rPr>
        <w:t>،</w:t>
      </w:r>
      <w:r>
        <w:rPr>
          <w:rtl/>
        </w:rPr>
        <w:t xml:space="preserve"> ومدمن سحر</w:t>
      </w:r>
      <w:r w:rsidR="00211E62">
        <w:rPr>
          <w:rtl/>
        </w:rPr>
        <w:t>،</w:t>
      </w:r>
      <w:r>
        <w:rPr>
          <w:rtl/>
        </w:rPr>
        <w:t xml:space="preserve"> وقاطع رحم</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[ 22213 ] </w:t>
      </w:r>
      <w:r>
        <w:rPr>
          <w:rtl/>
        </w:rPr>
        <w:t>7</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 xml:space="preserve">عن السندي بن </w:t>
      </w:r>
      <w:r w:rsidR="007D12B3">
        <w:rPr>
          <w:rtl/>
        </w:rPr>
        <w:t>محمّد</w:t>
      </w:r>
      <w:r w:rsidR="00211E62">
        <w:rPr>
          <w:rtl/>
        </w:rPr>
        <w:t>،</w:t>
      </w:r>
      <w:r>
        <w:rPr>
          <w:rtl/>
        </w:rPr>
        <w:t xml:space="preserve"> عن أبي البختري</w:t>
      </w:r>
      <w:r w:rsidR="00211E62">
        <w:rPr>
          <w:rtl/>
        </w:rPr>
        <w:t>،</w:t>
      </w:r>
      <w:r>
        <w:rPr>
          <w:rtl/>
        </w:rPr>
        <w:t xml:space="preserve"> عن جعفر بن </w:t>
      </w:r>
      <w:r w:rsidR="007D12B3">
        <w:rPr>
          <w:rtl/>
        </w:rPr>
        <w:t>محمّد</w:t>
      </w:r>
      <w:r w:rsidR="00211E62">
        <w:rPr>
          <w:rtl/>
        </w:rPr>
        <w:t>،</w:t>
      </w:r>
      <w:r>
        <w:rPr>
          <w:rtl/>
        </w:rPr>
        <w:t xml:space="preserve"> عن أبيه </w:t>
      </w:r>
      <w:r w:rsidR="00EC34A1">
        <w:rPr>
          <w:rFonts w:hint="cs"/>
          <w:rtl/>
        </w:rPr>
        <w:t>أ</w:t>
      </w:r>
      <w:r w:rsidR="003763A8">
        <w:rPr>
          <w:rtl/>
        </w:rPr>
        <w:t xml:space="preserve">نّ </w:t>
      </w:r>
      <w:r>
        <w:rPr>
          <w:rtl/>
        </w:rPr>
        <w:t>عليا</w:t>
      </w:r>
      <w:r w:rsidR="00EC34A1">
        <w:rPr>
          <w:rFonts w:hint="cs"/>
          <w:rtl/>
        </w:rPr>
        <w:t>ً</w:t>
      </w:r>
      <w:r>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تعل</w:t>
      </w:r>
      <w:r w:rsidR="00423998">
        <w:rPr>
          <w:rFonts w:hint="cs"/>
          <w:rtl/>
        </w:rPr>
        <w:t>ّ</w:t>
      </w:r>
      <w:r>
        <w:rPr>
          <w:rtl/>
        </w:rPr>
        <w:t xml:space="preserve">م </w:t>
      </w:r>
      <w:r w:rsidR="00A02D10">
        <w:rPr>
          <w:rtl/>
        </w:rPr>
        <w:t>شيئاً</w:t>
      </w:r>
      <w:r>
        <w:rPr>
          <w:rtl/>
        </w:rPr>
        <w:t xml:space="preserve"> من السحر قليلا</w:t>
      </w:r>
      <w:r w:rsidR="00EC34A1">
        <w:rPr>
          <w:rFonts w:hint="cs"/>
          <w:rtl/>
        </w:rPr>
        <w:t>ً</w:t>
      </w:r>
      <w:r>
        <w:rPr>
          <w:rtl/>
        </w:rPr>
        <w:t xml:space="preserve"> أو </w:t>
      </w:r>
      <w:r w:rsidR="00AA7B56">
        <w:rPr>
          <w:rtl/>
        </w:rPr>
        <w:t xml:space="preserve">كثيراً </w:t>
      </w:r>
      <w:r>
        <w:rPr>
          <w:rtl/>
        </w:rPr>
        <w:t>فقد كفر</w:t>
      </w:r>
      <w:r w:rsidR="00211E62">
        <w:rPr>
          <w:rtl/>
        </w:rPr>
        <w:t>،</w:t>
      </w:r>
      <w:r>
        <w:rPr>
          <w:rtl/>
        </w:rPr>
        <w:t xml:space="preserve"> و</w:t>
      </w:r>
      <w:r w:rsidR="006204AE">
        <w:rPr>
          <w:rtl/>
        </w:rPr>
        <w:t xml:space="preserve">كان </w:t>
      </w:r>
      <w:r>
        <w:rPr>
          <w:rtl/>
        </w:rPr>
        <w:t xml:space="preserve">آخر عهده بربه وحده </w:t>
      </w:r>
      <w:r w:rsidR="003763A8">
        <w:rPr>
          <w:rtl/>
        </w:rPr>
        <w:t xml:space="preserve">إنّ </w:t>
      </w:r>
      <w:r>
        <w:rPr>
          <w:rtl/>
        </w:rPr>
        <w:t xml:space="preserve">يقتل </w:t>
      </w:r>
      <w:r w:rsidR="00ED520A">
        <w:rPr>
          <w:rtl/>
        </w:rPr>
        <w:t xml:space="preserve">إلّا </w:t>
      </w:r>
      <w:r w:rsidR="00423998">
        <w:rPr>
          <w:rFonts w:hint="cs"/>
          <w:rtl/>
        </w:rPr>
        <w:t>أ</w:t>
      </w:r>
      <w:r w:rsidR="00423998">
        <w:rPr>
          <w:rtl/>
        </w:rPr>
        <w:t>ن</w:t>
      </w:r>
      <w:r w:rsidR="003763A8">
        <w:rPr>
          <w:rtl/>
        </w:rPr>
        <w:t xml:space="preserve"> </w:t>
      </w:r>
      <w:r>
        <w:rPr>
          <w:rtl/>
        </w:rPr>
        <w:t xml:space="preserve">يتوب. </w:t>
      </w:r>
    </w:p>
    <w:p w:rsidR="00C90F8A" w:rsidRDefault="00C90F8A" w:rsidP="008A5F98">
      <w:pPr>
        <w:pStyle w:val="libNormal"/>
        <w:rPr>
          <w:rtl/>
        </w:rPr>
      </w:pPr>
      <w:r w:rsidRPr="008D3D37">
        <w:rPr>
          <w:rStyle w:val="libNormalChar"/>
          <w:rtl/>
        </w:rPr>
        <w:t xml:space="preserve">[ 22214 ] </w:t>
      </w:r>
      <w:r>
        <w:rPr>
          <w:rtl/>
        </w:rPr>
        <w:t>8</w:t>
      </w:r>
      <w:r w:rsidR="00211E62">
        <w:rPr>
          <w:rtl/>
        </w:rPr>
        <w:t xml:space="preserve"> - </w:t>
      </w:r>
      <w:r>
        <w:rPr>
          <w:rtl/>
        </w:rPr>
        <w:t xml:space="preserve">فرات بن إبراهيم الكوفي في </w:t>
      </w:r>
      <w:r w:rsidRPr="00343F1C">
        <w:rPr>
          <w:rStyle w:val="libNormalChar"/>
          <w:rtl/>
        </w:rPr>
        <w:t xml:space="preserve">( </w:t>
      </w:r>
      <w:r>
        <w:rPr>
          <w:rtl/>
        </w:rPr>
        <w:t>تفسيره</w:t>
      </w:r>
      <w:r w:rsidRPr="00343F1C">
        <w:rPr>
          <w:rStyle w:val="libNormalChar"/>
          <w:rtl/>
        </w:rPr>
        <w:t xml:space="preserve"> ) </w:t>
      </w:r>
      <w:r>
        <w:rPr>
          <w:rtl/>
        </w:rPr>
        <w:t>عن عبد الرحمن بن الحسن التميمي معنعنا</w:t>
      </w:r>
      <w:r w:rsidR="00D37F49">
        <w:rPr>
          <w:rFonts w:hint="cs"/>
          <w:rtl/>
        </w:rPr>
        <w:t>ً</w:t>
      </w:r>
      <w:r>
        <w:rPr>
          <w:rtl/>
        </w:rPr>
        <w:t xml:space="preserve"> عن أبي عبدالله</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في حديث قال</w:t>
      </w:r>
      <w:r w:rsidR="00211E62">
        <w:rPr>
          <w:rtl/>
        </w:rPr>
        <w:t>:</w:t>
      </w:r>
      <w:r>
        <w:rPr>
          <w:rtl/>
        </w:rPr>
        <w:t xml:space="preserve"> نحن أهل بيت عصمنا الله من </w:t>
      </w:r>
      <w:r w:rsidR="003763A8">
        <w:rPr>
          <w:rtl/>
        </w:rPr>
        <w:t xml:space="preserve">إنّ </w:t>
      </w:r>
      <w:r>
        <w:rPr>
          <w:rtl/>
        </w:rPr>
        <w:t>نكون فت</w:t>
      </w:r>
      <w:r w:rsidR="00D37F49">
        <w:rPr>
          <w:rFonts w:hint="cs"/>
          <w:rtl/>
        </w:rPr>
        <w:t>ّ</w:t>
      </w:r>
      <w:r>
        <w:rPr>
          <w:rtl/>
        </w:rPr>
        <w:t>انين أو كذ</w:t>
      </w:r>
      <w:r w:rsidR="00D37F49">
        <w:rPr>
          <w:rFonts w:hint="cs"/>
          <w:rtl/>
        </w:rPr>
        <w:t>ّ</w:t>
      </w:r>
      <w:r>
        <w:rPr>
          <w:rtl/>
        </w:rPr>
        <w:t>ابين أو ساحرين أو زن</w:t>
      </w:r>
      <w:r w:rsidR="00D37F49">
        <w:rPr>
          <w:rFonts w:hint="cs"/>
          <w:rtl/>
        </w:rPr>
        <w:t>ّ</w:t>
      </w:r>
      <w:r>
        <w:rPr>
          <w:rtl/>
        </w:rPr>
        <w:t xml:space="preserve">ائين </w:t>
      </w:r>
      <w:r w:rsidRPr="00E40572">
        <w:rPr>
          <w:rStyle w:val="libFootnotenumChar"/>
          <w:rtl/>
        </w:rPr>
        <w:t>(</w:t>
      </w:r>
      <w:r w:rsidR="008A5F98">
        <w:rPr>
          <w:rStyle w:val="libFootnotenumChar"/>
          <w:rFonts w:hint="cs"/>
          <w:rtl/>
        </w:rPr>
        <w:t>3</w:t>
      </w:r>
      <w:r w:rsidRPr="00E40572">
        <w:rPr>
          <w:rStyle w:val="libFootnotenumChar"/>
          <w:rtl/>
        </w:rPr>
        <w:t>)</w:t>
      </w:r>
      <w:r w:rsidR="00211E62">
        <w:rPr>
          <w:rtl/>
        </w:rPr>
        <w:t>،</w:t>
      </w:r>
      <w:r>
        <w:rPr>
          <w:rtl/>
        </w:rPr>
        <w:t xml:space="preserve"> فمن </w:t>
      </w:r>
      <w:r w:rsidR="006204AE">
        <w:rPr>
          <w:rtl/>
        </w:rPr>
        <w:t xml:space="preserve">كان </w:t>
      </w:r>
      <w:r>
        <w:rPr>
          <w:rtl/>
        </w:rPr>
        <w:t xml:space="preserve">فيه شيء من هذه الخصال فليس </w:t>
      </w:r>
    </w:p>
    <w:p w:rsidR="00466CCF" w:rsidRDefault="00466CCF" w:rsidP="00466CCF">
      <w:pPr>
        <w:pStyle w:val="libLine"/>
        <w:rPr>
          <w:rtl/>
        </w:rPr>
      </w:pPr>
      <w:r>
        <w:rPr>
          <w:rtl/>
        </w:rPr>
        <w:t>____________________</w:t>
      </w:r>
    </w:p>
    <w:p w:rsidR="00C90F8A" w:rsidRPr="00D33916" w:rsidRDefault="00C90F8A" w:rsidP="00D37F49">
      <w:pPr>
        <w:pStyle w:val="libFootnote0"/>
        <w:rPr>
          <w:rtl/>
        </w:rPr>
      </w:pPr>
      <w:r w:rsidRPr="00D33916">
        <w:rPr>
          <w:rtl/>
        </w:rPr>
        <w:t>(1) في نسخة</w:t>
      </w:r>
      <w:r w:rsidR="00211E62" w:rsidRPr="008A5F98">
        <w:rPr>
          <w:rtl/>
        </w:rPr>
        <w:t>:</w:t>
      </w:r>
      <w:r w:rsidRPr="008A5F98">
        <w:rPr>
          <w:rtl/>
        </w:rPr>
        <w:t xml:space="preserve"> </w:t>
      </w:r>
      <w:r w:rsidR="00ED520A" w:rsidRPr="008A5F98">
        <w:rPr>
          <w:rtl/>
        </w:rPr>
        <w:t xml:space="preserve">إلّا </w:t>
      </w:r>
      <w:r w:rsidRPr="008A5F98">
        <w:rPr>
          <w:rtl/>
        </w:rPr>
        <w:t>( هامش المخطوط ) وكذلك</w:t>
      </w:r>
      <w:r w:rsidRPr="00D33916">
        <w:rPr>
          <w:rtl/>
        </w:rPr>
        <w:t xml:space="preserve"> المصدر</w:t>
      </w:r>
      <w:r>
        <w:rPr>
          <w:rtl/>
        </w:rPr>
        <w:t>.</w:t>
      </w:r>
      <w:r w:rsidRPr="00D33916">
        <w:rPr>
          <w:rtl/>
        </w:rPr>
        <w:t xml:space="preserve"> </w:t>
      </w:r>
    </w:p>
    <w:p w:rsidR="00C90F8A" w:rsidRPr="00D33916" w:rsidRDefault="00C90F8A" w:rsidP="00D37F49">
      <w:pPr>
        <w:pStyle w:val="libFootnote0"/>
        <w:rPr>
          <w:rtl/>
        </w:rPr>
      </w:pPr>
      <w:r w:rsidRPr="00D33916">
        <w:rPr>
          <w:rtl/>
        </w:rPr>
        <w:t>(2) الب</w:t>
      </w:r>
      <w:r w:rsidR="00584DEF">
        <w:rPr>
          <w:rtl/>
        </w:rPr>
        <w:t>قرّة</w:t>
      </w:r>
      <w:r w:rsidRPr="00D33916">
        <w:rPr>
          <w:rtl/>
        </w:rPr>
        <w:t xml:space="preserve"> 2</w:t>
      </w:r>
      <w:r w:rsidR="00211E62">
        <w:rPr>
          <w:rtl/>
        </w:rPr>
        <w:t>:</w:t>
      </w:r>
      <w:r w:rsidRPr="00D33916">
        <w:rPr>
          <w:rtl/>
        </w:rPr>
        <w:t xml:space="preserve"> 102</w:t>
      </w:r>
      <w:r>
        <w:rPr>
          <w:rtl/>
        </w:rPr>
        <w:t>.</w:t>
      </w:r>
      <w:r w:rsidRPr="00D33916">
        <w:rPr>
          <w:rtl/>
        </w:rPr>
        <w:t xml:space="preserve"> </w:t>
      </w:r>
    </w:p>
    <w:p w:rsidR="00C90F8A" w:rsidRDefault="00C90F8A" w:rsidP="00D37F49">
      <w:pPr>
        <w:pStyle w:val="libFootnote0"/>
        <w:rPr>
          <w:rtl/>
        </w:rPr>
      </w:pPr>
      <w:r>
        <w:rPr>
          <w:rtl/>
        </w:rPr>
        <w:t>6</w:t>
      </w:r>
      <w:r w:rsidR="00211E62">
        <w:rPr>
          <w:rtl/>
        </w:rPr>
        <w:t xml:space="preserve"> - </w:t>
      </w:r>
      <w:r>
        <w:rPr>
          <w:rtl/>
        </w:rPr>
        <w:t>الخصال</w:t>
      </w:r>
      <w:r w:rsidR="00211E62">
        <w:rPr>
          <w:rtl/>
        </w:rPr>
        <w:t>:</w:t>
      </w:r>
      <w:r>
        <w:rPr>
          <w:rtl/>
        </w:rPr>
        <w:t xml:space="preserve"> 179 / 243 وأورده في الحديث 21 من الباب 9 من أبواب الأشربة المحرمة</w:t>
      </w:r>
      <w:r w:rsidR="00211E62">
        <w:rPr>
          <w:rtl/>
        </w:rPr>
        <w:t>،</w:t>
      </w:r>
      <w:r>
        <w:rPr>
          <w:rtl/>
        </w:rPr>
        <w:t xml:space="preserve"> وفي الحديث 19 من الباب 49 من أبواب جهاد النفس. </w:t>
      </w:r>
    </w:p>
    <w:p w:rsidR="00C90F8A" w:rsidRDefault="00C90F8A" w:rsidP="00D37F49">
      <w:pPr>
        <w:pStyle w:val="libFootnote0"/>
        <w:rPr>
          <w:rtl/>
        </w:rPr>
      </w:pPr>
      <w:r>
        <w:rPr>
          <w:rtl/>
        </w:rPr>
        <w:t>7</w:t>
      </w:r>
      <w:r w:rsidR="00211E62">
        <w:rPr>
          <w:rtl/>
        </w:rPr>
        <w:t xml:space="preserve"> - </w:t>
      </w:r>
      <w:r>
        <w:rPr>
          <w:rtl/>
        </w:rPr>
        <w:t>قرب الإسناد</w:t>
      </w:r>
      <w:r w:rsidR="00211E62">
        <w:rPr>
          <w:rtl/>
        </w:rPr>
        <w:t>:</w:t>
      </w:r>
      <w:r>
        <w:rPr>
          <w:rtl/>
        </w:rPr>
        <w:t xml:space="preserve"> 71. </w:t>
      </w:r>
    </w:p>
    <w:p w:rsidR="00C90F8A" w:rsidRDefault="00C90F8A" w:rsidP="00D37F49">
      <w:pPr>
        <w:pStyle w:val="libFootnote0"/>
        <w:rPr>
          <w:rtl/>
        </w:rPr>
      </w:pPr>
      <w:r>
        <w:rPr>
          <w:rtl/>
        </w:rPr>
        <w:t>8</w:t>
      </w:r>
      <w:r w:rsidR="00211E62">
        <w:rPr>
          <w:rtl/>
        </w:rPr>
        <w:t xml:space="preserve"> - </w:t>
      </w:r>
      <w:r>
        <w:rPr>
          <w:rtl/>
        </w:rPr>
        <w:t>تفسير فرات الكوفي</w:t>
      </w:r>
      <w:r w:rsidR="00211E62">
        <w:rPr>
          <w:rtl/>
        </w:rPr>
        <w:t>:</w:t>
      </w:r>
      <w:r>
        <w:rPr>
          <w:rtl/>
        </w:rPr>
        <w:t xml:space="preserve"> 62. </w:t>
      </w:r>
    </w:p>
    <w:p w:rsidR="00C90F8A" w:rsidRPr="00D33916" w:rsidRDefault="00C90F8A" w:rsidP="00D37F49">
      <w:pPr>
        <w:pStyle w:val="libFootnote0"/>
        <w:rPr>
          <w:rtl/>
        </w:rPr>
      </w:pPr>
      <w:r w:rsidRPr="00D33916">
        <w:rPr>
          <w:rtl/>
        </w:rPr>
        <w:t>(</w:t>
      </w:r>
      <w:r w:rsidR="00466CCF">
        <w:rPr>
          <w:rFonts w:hint="cs"/>
          <w:rtl/>
        </w:rPr>
        <w:t>3</w:t>
      </w:r>
      <w:r w:rsidRPr="00D33916">
        <w:rPr>
          <w:rtl/>
        </w:rPr>
        <w:t>) في المصدر</w:t>
      </w:r>
      <w:r w:rsidR="00211E62">
        <w:rPr>
          <w:rtl/>
        </w:rPr>
        <w:t>:</w:t>
      </w:r>
      <w:r w:rsidRPr="00D33916">
        <w:rPr>
          <w:rtl/>
        </w:rPr>
        <w:t xml:space="preserve"> الزيافين</w:t>
      </w:r>
      <w:r>
        <w:rPr>
          <w:rtl/>
        </w:rPr>
        <w:t>.</w:t>
      </w:r>
      <w:r w:rsidRPr="00D33916">
        <w:rPr>
          <w:rtl/>
        </w:rPr>
        <w:t xml:space="preserve"> والزياف</w:t>
      </w:r>
      <w:r w:rsidR="00211E62">
        <w:rPr>
          <w:rtl/>
        </w:rPr>
        <w:t>:</w:t>
      </w:r>
      <w:r w:rsidRPr="00D33916">
        <w:rPr>
          <w:rtl/>
        </w:rPr>
        <w:t xml:space="preserve"> الم</w:t>
      </w:r>
      <w:r w:rsidRPr="008A5F98">
        <w:rPr>
          <w:rtl/>
        </w:rPr>
        <w:t>ختال المتكبر ( الصحاح</w:t>
      </w:r>
      <w:r w:rsidR="00211E62">
        <w:rPr>
          <w:rtl/>
        </w:rPr>
        <w:t xml:space="preserve"> - </w:t>
      </w:r>
      <w:r w:rsidRPr="00D33916">
        <w:rPr>
          <w:rtl/>
        </w:rPr>
        <w:t>زيف</w:t>
      </w:r>
      <w:r w:rsidR="00211E62">
        <w:rPr>
          <w:rtl/>
        </w:rPr>
        <w:t xml:space="preserve"> - </w:t>
      </w:r>
      <w:r w:rsidRPr="00D33916">
        <w:rPr>
          <w:rtl/>
        </w:rPr>
        <w:t>4</w:t>
      </w:r>
      <w:r w:rsidR="00211E62">
        <w:rPr>
          <w:rtl/>
        </w:rPr>
        <w:t>:</w:t>
      </w:r>
      <w:r w:rsidRPr="00D33916">
        <w:rPr>
          <w:rtl/>
        </w:rPr>
        <w:t xml:space="preserve"> 1371 )</w:t>
      </w:r>
      <w:r>
        <w:rPr>
          <w:rtl/>
        </w:rPr>
        <w:t>.</w:t>
      </w:r>
      <w:r w:rsidRPr="00D33916">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من</w:t>
      </w:r>
      <w:r w:rsidR="008A5F98">
        <w:rPr>
          <w:rFonts w:hint="cs"/>
          <w:rtl/>
        </w:rPr>
        <w:t>ّ</w:t>
      </w:r>
      <w:r>
        <w:rPr>
          <w:rtl/>
        </w:rPr>
        <w:t xml:space="preserve">ا ولا نحن منه. </w:t>
      </w:r>
    </w:p>
    <w:p w:rsidR="00C90F8A" w:rsidRDefault="00C90F8A" w:rsidP="00834011">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الحدود </w:t>
      </w:r>
      <w:r w:rsidRPr="00E40572">
        <w:rPr>
          <w:rStyle w:val="libFootnotenumChar"/>
          <w:rtl/>
        </w:rPr>
        <w:t>(</w:t>
      </w:r>
      <w:r w:rsidR="00834011">
        <w:rPr>
          <w:rStyle w:val="libFootnotenumChar"/>
          <w:rFonts w:hint="cs"/>
          <w:rtl/>
        </w:rPr>
        <w:t>1</w:t>
      </w:r>
      <w:r w:rsidRPr="00E40572">
        <w:rPr>
          <w:rStyle w:val="libFootnotenumChar"/>
          <w:rtl/>
        </w:rPr>
        <w:t>)</w:t>
      </w:r>
      <w:r w:rsidR="00211E62">
        <w:rPr>
          <w:rtl/>
        </w:rPr>
        <w:t>،</w:t>
      </w:r>
      <w:r>
        <w:rPr>
          <w:rtl/>
        </w:rPr>
        <w:t xml:space="preserve"> وغيرها </w:t>
      </w:r>
      <w:r w:rsidRPr="00E40572">
        <w:rPr>
          <w:rStyle w:val="libFootnotenumChar"/>
          <w:rtl/>
        </w:rPr>
        <w:t>(</w:t>
      </w:r>
      <w:r w:rsidR="00834011">
        <w:rPr>
          <w:rStyle w:val="libFootnotenumChar"/>
          <w:rFonts w:hint="cs"/>
          <w:rtl/>
        </w:rPr>
        <w:t>2</w:t>
      </w:r>
      <w:r w:rsidRPr="00E40572">
        <w:rPr>
          <w:rStyle w:val="libFootnotenumChar"/>
          <w:rtl/>
        </w:rPr>
        <w:t>)</w:t>
      </w:r>
      <w:r w:rsidR="00211E62">
        <w:rPr>
          <w:rtl/>
        </w:rPr>
        <w:t>،</w:t>
      </w:r>
      <w:r>
        <w:rPr>
          <w:rtl/>
        </w:rPr>
        <w:t xml:space="preserve"> ولا يخفى أن</w:t>
      </w:r>
      <w:r w:rsidR="008A5F98">
        <w:rPr>
          <w:rFonts w:hint="cs"/>
          <w:rtl/>
        </w:rPr>
        <w:t>ّ</w:t>
      </w:r>
      <w:r>
        <w:rPr>
          <w:rtl/>
        </w:rPr>
        <w:t>ه يحتمل كون ما مر</w:t>
      </w:r>
      <w:r w:rsidR="008A5F98">
        <w:rPr>
          <w:rFonts w:hint="cs"/>
          <w:rtl/>
        </w:rPr>
        <w:t>ّ</w:t>
      </w:r>
      <w:r>
        <w:rPr>
          <w:rtl/>
        </w:rPr>
        <w:t xml:space="preserve"> من جواز الحل</w:t>
      </w:r>
      <w:r w:rsidR="008A5F98">
        <w:rPr>
          <w:rFonts w:hint="cs"/>
          <w:rtl/>
        </w:rPr>
        <w:t>ّ</w:t>
      </w:r>
      <w:r>
        <w:rPr>
          <w:rtl/>
        </w:rPr>
        <w:t xml:space="preserve"> بالسحر مخصوصا</w:t>
      </w:r>
      <w:r w:rsidR="008A5F98">
        <w:rPr>
          <w:rFonts w:hint="cs"/>
          <w:rtl/>
        </w:rPr>
        <w:t>ً</w:t>
      </w:r>
      <w:r>
        <w:rPr>
          <w:rtl/>
        </w:rPr>
        <w:t xml:space="preserve"> بتلك الشريعة المنسوخة.</w:t>
      </w:r>
    </w:p>
    <w:p w:rsidR="00C90F8A" w:rsidRDefault="00C90F8A" w:rsidP="00C90F8A">
      <w:pPr>
        <w:pStyle w:val="Heading2Center"/>
        <w:rPr>
          <w:rtl/>
        </w:rPr>
      </w:pPr>
      <w:bookmarkStart w:id="389" w:name="_Toc303531582"/>
      <w:bookmarkStart w:id="390" w:name="_Toc303765262"/>
      <w:bookmarkStart w:id="391" w:name="_Toc303770450"/>
      <w:bookmarkStart w:id="392" w:name="_Toc378022325"/>
      <w:bookmarkStart w:id="393" w:name="_Toc253506700"/>
      <w:r>
        <w:rPr>
          <w:rtl/>
        </w:rPr>
        <w:t>26</w:t>
      </w:r>
      <w:r w:rsidR="00211E62">
        <w:rPr>
          <w:rtl/>
        </w:rPr>
        <w:t xml:space="preserve"> - </w:t>
      </w:r>
      <w:r>
        <w:rPr>
          <w:rtl/>
        </w:rPr>
        <w:t>باب تحريم إتي</w:t>
      </w:r>
      <w:r w:rsidR="008A5F98">
        <w:rPr>
          <w:rFonts w:hint="cs"/>
          <w:rtl/>
        </w:rPr>
        <w:t>ا</w:t>
      </w:r>
      <w:r w:rsidR="008A5F98">
        <w:rPr>
          <w:rtl/>
        </w:rPr>
        <w:t>ن</w:t>
      </w:r>
      <w:r w:rsidR="003763A8">
        <w:rPr>
          <w:rtl/>
        </w:rPr>
        <w:t xml:space="preserve"> </w:t>
      </w:r>
      <w:r>
        <w:rPr>
          <w:rtl/>
        </w:rPr>
        <w:t>العر</w:t>
      </w:r>
      <w:r w:rsidR="00834011">
        <w:rPr>
          <w:rFonts w:hint="cs"/>
          <w:rtl/>
        </w:rPr>
        <w:t>ّ</w:t>
      </w:r>
      <w:r>
        <w:rPr>
          <w:rtl/>
        </w:rPr>
        <w:t>اف</w:t>
      </w:r>
      <w:r w:rsidR="00211E62">
        <w:rPr>
          <w:rtl/>
        </w:rPr>
        <w:t>،</w:t>
      </w:r>
      <w:r>
        <w:rPr>
          <w:rtl/>
        </w:rPr>
        <w:t xml:space="preserve"> وتصديقه والكهانة والقيافة</w:t>
      </w:r>
      <w:bookmarkEnd w:id="389"/>
      <w:bookmarkEnd w:id="390"/>
      <w:bookmarkEnd w:id="391"/>
      <w:bookmarkEnd w:id="392"/>
      <w:bookmarkEnd w:id="393"/>
    </w:p>
    <w:p w:rsidR="00C90F8A" w:rsidRDefault="00C90F8A" w:rsidP="004F5848">
      <w:pPr>
        <w:pStyle w:val="libNormal"/>
        <w:rPr>
          <w:rtl/>
        </w:rPr>
      </w:pPr>
      <w:r w:rsidRPr="008D3D37">
        <w:rPr>
          <w:rStyle w:val="libNormalChar"/>
          <w:rtl/>
        </w:rPr>
        <w:t xml:space="preserve">[ 22215 ]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نهى عن </w:t>
      </w:r>
      <w:r w:rsidR="00834011">
        <w:rPr>
          <w:rtl/>
        </w:rPr>
        <w:t xml:space="preserve">إتيان </w:t>
      </w:r>
      <w:r>
        <w:rPr>
          <w:rtl/>
        </w:rPr>
        <w:t>العر</w:t>
      </w:r>
      <w:r w:rsidR="00834011">
        <w:rPr>
          <w:rFonts w:hint="cs"/>
          <w:rtl/>
        </w:rPr>
        <w:t>ّ</w:t>
      </w:r>
      <w:r>
        <w:rPr>
          <w:rtl/>
        </w:rPr>
        <w:t>اف</w:t>
      </w:r>
      <w:r w:rsidR="00211E62">
        <w:rPr>
          <w:rtl/>
        </w:rPr>
        <w:t>،</w:t>
      </w:r>
      <w:r>
        <w:rPr>
          <w:rtl/>
        </w:rPr>
        <w:t xml:space="preserve"> وقال</w:t>
      </w:r>
      <w:r w:rsidR="00211E62">
        <w:rPr>
          <w:rtl/>
        </w:rPr>
        <w:t>:</w:t>
      </w:r>
      <w:r>
        <w:rPr>
          <w:rtl/>
        </w:rPr>
        <w:t xml:space="preserve"> من أتاه وصدقه فقد برىء مما أنزل الله عزّوجلّ على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834011">
      <w:pPr>
        <w:pStyle w:val="libNormal"/>
        <w:rPr>
          <w:rtl/>
        </w:rPr>
      </w:pPr>
      <w:r>
        <w:rPr>
          <w:rtl/>
        </w:rPr>
        <w:t>أقول</w:t>
      </w:r>
      <w:r w:rsidR="00211E62">
        <w:rPr>
          <w:rtl/>
        </w:rPr>
        <w:t>:</w:t>
      </w:r>
      <w:r>
        <w:rPr>
          <w:rtl/>
        </w:rPr>
        <w:t xml:space="preserve"> فس</w:t>
      </w:r>
      <w:r w:rsidR="00834011">
        <w:rPr>
          <w:rFonts w:hint="cs"/>
          <w:rtl/>
        </w:rPr>
        <w:t>ّ</w:t>
      </w:r>
      <w:r>
        <w:rPr>
          <w:rtl/>
        </w:rPr>
        <w:t>ر بعض اهل اللغة العرّاف بالكاهن</w:t>
      </w:r>
      <w:r w:rsidR="00211E62">
        <w:rPr>
          <w:rtl/>
        </w:rPr>
        <w:t>،</w:t>
      </w:r>
      <w:r>
        <w:rPr>
          <w:rtl/>
        </w:rPr>
        <w:t xml:space="preserve"> وبعضهم بالمنج</w:t>
      </w:r>
      <w:r w:rsidR="00834011">
        <w:rPr>
          <w:rFonts w:hint="cs"/>
          <w:rtl/>
        </w:rPr>
        <w:t>ّ</w:t>
      </w:r>
      <w:r>
        <w:rPr>
          <w:rtl/>
        </w:rPr>
        <w:t xml:space="preserve">م </w:t>
      </w:r>
      <w:r w:rsidRPr="00E40572">
        <w:rPr>
          <w:rStyle w:val="libFootnotenumChar"/>
          <w:rtl/>
        </w:rPr>
        <w:t>(</w:t>
      </w:r>
      <w:r w:rsidR="00834011">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[ 22216 ] </w:t>
      </w:r>
      <w:r>
        <w:rPr>
          <w:rtl/>
        </w:rPr>
        <w:t>2</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سعد بن عبدالله</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ابن أبي عمير</w:t>
      </w:r>
      <w:r w:rsidR="00211E62">
        <w:rPr>
          <w:rtl/>
        </w:rPr>
        <w:t>،</w:t>
      </w:r>
      <w:r>
        <w:rPr>
          <w:rtl/>
        </w:rPr>
        <w:t xml:space="preserve"> عن </w:t>
      </w:r>
      <w:r w:rsidR="00584DEF">
        <w:rPr>
          <w:rtl/>
        </w:rPr>
        <w:t xml:space="preserve">عليّ </w:t>
      </w:r>
      <w:r>
        <w:rPr>
          <w:rtl/>
        </w:rPr>
        <w:t>بن أبي حمزة</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تكه</w:t>
      </w:r>
      <w:r w:rsidR="00834011">
        <w:rPr>
          <w:rFonts w:hint="cs"/>
          <w:rtl/>
        </w:rPr>
        <w:t>ّ</w:t>
      </w:r>
      <w:r>
        <w:rPr>
          <w:rtl/>
        </w:rPr>
        <w:t>ن أو تكه</w:t>
      </w:r>
      <w:r w:rsidR="00834011">
        <w:rPr>
          <w:rFonts w:hint="cs"/>
          <w:rtl/>
        </w:rPr>
        <w:t>ّ</w:t>
      </w:r>
      <w:r>
        <w:rPr>
          <w:rtl/>
        </w:rPr>
        <w:t xml:space="preserve">ن له فقد </w:t>
      </w:r>
    </w:p>
    <w:p w:rsidR="00C90F8A" w:rsidRDefault="00343F1C" w:rsidP="00343F1C">
      <w:pPr>
        <w:pStyle w:val="libLine"/>
        <w:rPr>
          <w:rtl/>
        </w:rPr>
      </w:pPr>
      <w:r>
        <w:rPr>
          <w:rtl/>
        </w:rPr>
        <w:t>____________________</w:t>
      </w:r>
    </w:p>
    <w:p w:rsidR="00C90F8A" w:rsidRPr="00D33916" w:rsidRDefault="00C90F8A" w:rsidP="00834011">
      <w:pPr>
        <w:pStyle w:val="libFootnote0"/>
        <w:rPr>
          <w:rtl/>
        </w:rPr>
      </w:pPr>
      <w:r w:rsidRPr="00D33916">
        <w:rPr>
          <w:rtl/>
        </w:rPr>
        <w:t>(</w:t>
      </w:r>
      <w:r w:rsidR="00834011">
        <w:rPr>
          <w:rFonts w:hint="cs"/>
          <w:rtl/>
        </w:rPr>
        <w:t>1</w:t>
      </w:r>
      <w:r w:rsidRPr="00D33916">
        <w:rPr>
          <w:rtl/>
        </w:rPr>
        <w:t>) يأتي في الحديث 3 من الباب 1</w:t>
      </w:r>
      <w:r w:rsidR="00211E62">
        <w:rPr>
          <w:rtl/>
        </w:rPr>
        <w:t>،</w:t>
      </w:r>
      <w:r w:rsidRPr="00D33916">
        <w:rPr>
          <w:rtl/>
        </w:rPr>
        <w:t xml:space="preserve"> وفي الباب 3 من أبواب بقية الحدود</w:t>
      </w:r>
      <w:r>
        <w:rPr>
          <w:rtl/>
        </w:rPr>
        <w:t>.</w:t>
      </w:r>
      <w:r w:rsidRPr="00D33916">
        <w:rPr>
          <w:rtl/>
        </w:rPr>
        <w:t xml:space="preserve"> </w:t>
      </w:r>
    </w:p>
    <w:p w:rsidR="00C90F8A" w:rsidRPr="00D33916" w:rsidRDefault="00C90F8A" w:rsidP="00834011">
      <w:pPr>
        <w:pStyle w:val="libFootnote0"/>
        <w:rPr>
          <w:rtl/>
        </w:rPr>
      </w:pPr>
      <w:r w:rsidRPr="00D33916">
        <w:rPr>
          <w:rtl/>
        </w:rPr>
        <w:t>(</w:t>
      </w:r>
      <w:r w:rsidR="00834011">
        <w:rPr>
          <w:rFonts w:hint="cs"/>
          <w:rtl/>
        </w:rPr>
        <w:t>2</w:t>
      </w:r>
      <w:r w:rsidRPr="00D33916">
        <w:rPr>
          <w:rtl/>
        </w:rPr>
        <w:t xml:space="preserve">) يأتي في الحديث 3 من الباب 26 من هذه </w:t>
      </w:r>
      <w:r w:rsidR="00546DAE">
        <w:rPr>
          <w:rtl/>
        </w:rPr>
        <w:t xml:space="preserve">الأبواب </w:t>
      </w:r>
      <w:r>
        <w:rPr>
          <w:rtl/>
        </w:rPr>
        <w:t>.</w:t>
      </w:r>
      <w:r w:rsidRPr="00D33916">
        <w:rPr>
          <w:rtl/>
        </w:rPr>
        <w:t xml:space="preserve"> </w:t>
      </w:r>
    </w:p>
    <w:p w:rsidR="00C90F8A" w:rsidRPr="00D33916" w:rsidRDefault="00724AA1" w:rsidP="00343F1C">
      <w:pPr>
        <w:pStyle w:val="libFootnote0"/>
        <w:rPr>
          <w:rtl/>
        </w:rPr>
      </w:pPr>
      <w:r>
        <w:rPr>
          <w:rtl/>
        </w:rPr>
        <w:t xml:space="preserve">وتقدّم </w:t>
      </w:r>
      <w:r w:rsidR="00C90F8A" w:rsidRPr="00D33916">
        <w:rPr>
          <w:rtl/>
        </w:rPr>
        <w:t xml:space="preserve">ما </w:t>
      </w:r>
      <w:r>
        <w:rPr>
          <w:rtl/>
        </w:rPr>
        <w:t xml:space="preserve">يدلّ </w:t>
      </w:r>
      <w:r w:rsidR="00C90F8A" w:rsidRPr="00D33916">
        <w:rPr>
          <w:rtl/>
        </w:rPr>
        <w:t>عليه في الحديث 1 من الباب 2</w:t>
      </w:r>
      <w:r w:rsidR="00211E62">
        <w:rPr>
          <w:rtl/>
        </w:rPr>
        <w:t>،</w:t>
      </w:r>
      <w:r w:rsidR="00C90F8A" w:rsidRPr="00D33916">
        <w:rPr>
          <w:rtl/>
        </w:rPr>
        <w:t xml:space="preserve"> وفي الحديثين 7 و 8 من الباب 24 من هذه </w:t>
      </w:r>
      <w:r w:rsidR="00546DAE">
        <w:rPr>
          <w:rtl/>
        </w:rPr>
        <w:t xml:space="preserve">الأبواب </w:t>
      </w:r>
      <w:r w:rsidR="00211E62">
        <w:rPr>
          <w:rtl/>
        </w:rPr>
        <w:t>،</w:t>
      </w:r>
      <w:r w:rsidR="00C90F8A" w:rsidRPr="00D33916">
        <w:rPr>
          <w:rtl/>
        </w:rPr>
        <w:t xml:space="preserve"> وفي الحديثين 6</w:t>
      </w:r>
      <w:r w:rsidR="00211E62">
        <w:rPr>
          <w:rtl/>
        </w:rPr>
        <w:t>،</w:t>
      </w:r>
      <w:r w:rsidR="00C90F8A" w:rsidRPr="00D33916">
        <w:rPr>
          <w:rtl/>
        </w:rPr>
        <w:t xml:space="preserve"> 8 من الباب 14 من أبواب السفر</w:t>
      </w:r>
      <w:r w:rsidR="00211E62">
        <w:rPr>
          <w:rtl/>
        </w:rPr>
        <w:t>،</w:t>
      </w:r>
      <w:r w:rsidR="00C90F8A" w:rsidRPr="00D33916">
        <w:rPr>
          <w:rtl/>
        </w:rPr>
        <w:t xml:space="preserve"> وفي الحديثين 2</w:t>
      </w:r>
      <w:r w:rsidR="00211E62">
        <w:rPr>
          <w:rtl/>
        </w:rPr>
        <w:t>،</w:t>
      </w:r>
      <w:r w:rsidR="00C90F8A" w:rsidRPr="00D33916">
        <w:rPr>
          <w:rtl/>
        </w:rPr>
        <w:t xml:space="preserve"> 37 من الباب 46 من أبواب جهاد النفس</w:t>
      </w:r>
      <w:r w:rsidR="00C90F8A">
        <w:rPr>
          <w:rtl/>
        </w:rPr>
        <w:t>.</w:t>
      </w:r>
    </w:p>
    <w:p w:rsidR="00C90F8A" w:rsidRDefault="00C90F8A" w:rsidP="00834011">
      <w:pPr>
        <w:pStyle w:val="libFootnoteCenterBold"/>
        <w:rPr>
          <w:rtl/>
        </w:rPr>
      </w:pPr>
      <w:r>
        <w:rPr>
          <w:rtl/>
        </w:rPr>
        <w:t xml:space="preserve">الباب 26 </w:t>
      </w:r>
    </w:p>
    <w:p w:rsidR="00C90F8A" w:rsidRDefault="00C90F8A" w:rsidP="00834011">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الفقيه 4</w:t>
      </w:r>
      <w:r w:rsidR="00211E62">
        <w:rPr>
          <w:rtl/>
        </w:rPr>
        <w:t>:</w:t>
      </w:r>
      <w:r>
        <w:rPr>
          <w:rtl/>
        </w:rPr>
        <w:t xml:space="preserve"> 3 و 4 / 1 وأورده في الحديث 10 من الباب 42 من هذه </w:t>
      </w:r>
      <w:r w:rsidR="00546DAE">
        <w:rPr>
          <w:rtl/>
        </w:rPr>
        <w:t xml:space="preserve">الأبواب </w:t>
      </w:r>
      <w:r w:rsidR="00211E62">
        <w:rPr>
          <w:rtl/>
        </w:rPr>
        <w:t>،</w:t>
      </w:r>
      <w:r>
        <w:rPr>
          <w:rtl/>
        </w:rPr>
        <w:t xml:space="preserve"> وفي الحديث 3 من الباب 14 من أبواب السفر. </w:t>
      </w:r>
    </w:p>
    <w:p w:rsidR="00C90F8A" w:rsidRPr="00D33916" w:rsidRDefault="00C90F8A" w:rsidP="00834011">
      <w:pPr>
        <w:pStyle w:val="libFootnote0"/>
        <w:rPr>
          <w:rtl/>
        </w:rPr>
      </w:pPr>
      <w:r w:rsidRPr="00D33916">
        <w:rPr>
          <w:rtl/>
        </w:rPr>
        <w:t>(</w:t>
      </w:r>
      <w:r w:rsidR="00834011">
        <w:rPr>
          <w:rFonts w:hint="cs"/>
          <w:rtl/>
        </w:rPr>
        <w:t>3</w:t>
      </w:r>
      <w:r w:rsidRPr="00D33916">
        <w:rPr>
          <w:rtl/>
        </w:rPr>
        <w:t xml:space="preserve">) </w:t>
      </w:r>
      <w:r w:rsidR="00296B1D">
        <w:rPr>
          <w:rtl/>
        </w:rPr>
        <w:t xml:space="preserve">لسان </w:t>
      </w:r>
      <w:r w:rsidRPr="00D33916">
        <w:rPr>
          <w:rtl/>
        </w:rPr>
        <w:t>العرب</w:t>
      </w:r>
      <w:r w:rsidR="00211E62">
        <w:rPr>
          <w:rtl/>
        </w:rPr>
        <w:t xml:space="preserve"> - </w:t>
      </w:r>
      <w:r w:rsidRPr="00D33916">
        <w:rPr>
          <w:rtl/>
        </w:rPr>
        <w:t>عرف</w:t>
      </w:r>
      <w:r w:rsidR="00211E62">
        <w:rPr>
          <w:rtl/>
        </w:rPr>
        <w:t xml:space="preserve"> - </w:t>
      </w:r>
      <w:r w:rsidRPr="00D33916">
        <w:rPr>
          <w:rtl/>
        </w:rPr>
        <w:t>9</w:t>
      </w:r>
      <w:r w:rsidR="00211E62">
        <w:rPr>
          <w:rtl/>
        </w:rPr>
        <w:t>:</w:t>
      </w:r>
      <w:r w:rsidRPr="00D33916">
        <w:rPr>
          <w:rtl/>
        </w:rPr>
        <w:t xml:space="preserve"> 237</w:t>
      </w:r>
      <w:r>
        <w:rPr>
          <w:rtl/>
        </w:rPr>
        <w:t>.</w:t>
      </w:r>
      <w:r w:rsidRPr="00D33916">
        <w:rPr>
          <w:rtl/>
        </w:rPr>
        <w:t xml:space="preserve"> </w:t>
      </w:r>
    </w:p>
    <w:p w:rsidR="00C90F8A" w:rsidRDefault="00C90F8A" w:rsidP="00343F1C">
      <w:pPr>
        <w:pStyle w:val="libFootnote0"/>
        <w:rPr>
          <w:rtl/>
        </w:rPr>
      </w:pPr>
      <w:r>
        <w:rPr>
          <w:rtl/>
        </w:rPr>
        <w:t>2</w:t>
      </w:r>
      <w:r w:rsidR="00211E62">
        <w:rPr>
          <w:rtl/>
        </w:rPr>
        <w:t xml:space="preserve"> - </w:t>
      </w:r>
      <w:r>
        <w:rPr>
          <w:rtl/>
        </w:rPr>
        <w:t>الخصال 19</w:t>
      </w:r>
      <w:r w:rsidR="00211E62">
        <w:rPr>
          <w:rtl/>
        </w:rPr>
        <w:t>:</w:t>
      </w:r>
      <w:r>
        <w:rPr>
          <w:rtl/>
        </w:rPr>
        <w:t xml:space="preserve"> 68.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برىء من دين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E40572">
      <w:pPr>
        <w:pStyle w:val="libNormal"/>
        <w:rPr>
          <w:rtl/>
        </w:rPr>
      </w:pPr>
      <w:r>
        <w:rPr>
          <w:rtl/>
        </w:rPr>
        <w:t>قال</w:t>
      </w:r>
      <w:r w:rsidR="00211E62">
        <w:rPr>
          <w:rtl/>
        </w:rPr>
        <w:t>:</w:t>
      </w:r>
      <w:r>
        <w:rPr>
          <w:rtl/>
        </w:rPr>
        <w:t xml:space="preserve"> قلت فالقيافة </w:t>
      </w:r>
      <w:r w:rsidRPr="00E40572">
        <w:rPr>
          <w:rStyle w:val="libFootnotenumChar"/>
          <w:rtl/>
        </w:rPr>
        <w:t>(1)</w:t>
      </w:r>
      <w:r w:rsidR="00211E62">
        <w:rPr>
          <w:rtl/>
        </w:rPr>
        <w:t>،</w:t>
      </w:r>
      <w:r>
        <w:rPr>
          <w:rtl/>
        </w:rPr>
        <w:t xml:space="preserve"> قال</w:t>
      </w:r>
      <w:r w:rsidR="00211E62">
        <w:rPr>
          <w:rtl/>
        </w:rPr>
        <w:t>:</w:t>
      </w:r>
      <w:r>
        <w:rPr>
          <w:rtl/>
        </w:rPr>
        <w:t xml:space="preserve"> ما اُحب </w:t>
      </w:r>
      <w:r w:rsidR="003763A8">
        <w:rPr>
          <w:rtl/>
        </w:rPr>
        <w:t xml:space="preserve">إنّ </w:t>
      </w:r>
      <w:r>
        <w:rPr>
          <w:rtl/>
        </w:rPr>
        <w:t>تأتيهم</w:t>
      </w:r>
      <w:r w:rsidR="00211E62">
        <w:rPr>
          <w:rtl/>
        </w:rPr>
        <w:t>،</w:t>
      </w:r>
      <w:r>
        <w:rPr>
          <w:rtl/>
        </w:rPr>
        <w:t xml:space="preserve"> وقيل</w:t>
      </w:r>
      <w:r w:rsidR="00211E62">
        <w:rPr>
          <w:rtl/>
        </w:rPr>
        <w:t>:</w:t>
      </w:r>
      <w:r>
        <w:rPr>
          <w:rtl/>
        </w:rPr>
        <w:t xml:space="preserve"> ما يقولون </w:t>
      </w:r>
      <w:r w:rsidR="00A02D10">
        <w:rPr>
          <w:rtl/>
        </w:rPr>
        <w:t>شيئاً</w:t>
      </w:r>
      <w:r>
        <w:rPr>
          <w:rtl/>
        </w:rPr>
        <w:t xml:space="preserve"> </w:t>
      </w:r>
      <w:r w:rsidR="00ED520A">
        <w:rPr>
          <w:rtl/>
        </w:rPr>
        <w:t xml:space="preserve">إلّا </w:t>
      </w:r>
      <w:r w:rsidR="006204AE">
        <w:rPr>
          <w:rtl/>
        </w:rPr>
        <w:t xml:space="preserve">كان </w:t>
      </w:r>
      <w:r>
        <w:rPr>
          <w:rtl/>
        </w:rPr>
        <w:t>قريبا</w:t>
      </w:r>
      <w:r w:rsidR="00081428">
        <w:rPr>
          <w:rFonts w:hint="cs"/>
          <w:rtl/>
        </w:rPr>
        <w:t>ً</w:t>
      </w:r>
      <w:r>
        <w:rPr>
          <w:rtl/>
        </w:rPr>
        <w:t xml:space="preserve"> مما يقولون فقال</w:t>
      </w:r>
      <w:r w:rsidR="00211E62">
        <w:rPr>
          <w:rtl/>
        </w:rPr>
        <w:t>:</w:t>
      </w:r>
      <w:r>
        <w:rPr>
          <w:rtl/>
        </w:rPr>
        <w:t xml:space="preserve"> القيافة فضلة من النبوة ذهبت في الناس حين بعث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[ 22217 ] </w:t>
      </w:r>
      <w:r>
        <w:rPr>
          <w:rtl/>
        </w:rPr>
        <w:t>3</w:t>
      </w:r>
      <w:r w:rsidR="00211E62">
        <w:rPr>
          <w:rtl/>
        </w:rPr>
        <w:t xml:space="preserve"> - </w:t>
      </w:r>
      <w:r w:rsidR="007D12B3">
        <w:rPr>
          <w:rtl/>
        </w:rPr>
        <w:t>محمّد</w:t>
      </w:r>
      <w:r w:rsidR="00343F1C">
        <w:rPr>
          <w:rtl/>
        </w:rPr>
        <w:t xml:space="preserve"> </w:t>
      </w:r>
      <w:r>
        <w:rPr>
          <w:rtl/>
        </w:rPr>
        <w:t xml:space="preserve">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من كتاب المشيخة للحسن بن محبوب</w:t>
      </w:r>
      <w:r w:rsidR="00211E62">
        <w:rPr>
          <w:rtl/>
        </w:rPr>
        <w:t>،</w:t>
      </w:r>
      <w:r>
        <w:rPr>
          <w:rtl/>
        </w:rPr>
        <w:t xml:space="preserve"> عن الهي</w:t>
      </w:r>
      <w:r w:rsidR="003763A8">
        <w:rPr>
          <w:rtl/>
        </w:rPr>
        <w:t xml:space="preserve">ثمّ </w:t>
      </w:r>
      <w:r>
        <w:rPr>
          <w:rtl/>
        </w:rPr>
        <w:t>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عندنا بالجزيرة </w:t>
      </w:r>
      <w:r w:rsidR="00EA17CC">
        <w:rPr>
          <w:rtl/>
        </w:rPr>
        <w:t xml:space="preserve">رجلاً </w:t>
      </w:r>
      <w:r>
        <w:rPr>
          <w:rtl/>
        </w:rPr>
        <w:t>ربما أخبر من يأتيه يسأله عن الشيء يسرق أو شبه ذلك فنسأله</w:t>
      </w:r>
      <w:r w:rsidR="00211E62">
        <w:rPr>
          <w:rtl/>
        </w:rPr>
        <w:t>،</w:t>
      </w:r>
      <w:r>
        <w:rPr>
          <w:rtl/>
        </w:rPr>
        <w:t xml:space="preserve"> فقال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Fonts w:hint="cs"/>
          <w:rtl/>
        </w:rPr>
        <w:t>:</w:t>
      </w:r>
      <w:r>
        <w:rPr>
          <w:rtl/>
        </w:rPr>
        <w:t xml:space="preserve"> من مشى إلى ساحر أو كاهن أو كذاب يصد</w:t>
      </w:r>
      <w:r w:rsidR="00081428">
        <w:rPr>
          <w:rFonts w:hint="cs"/>
          <w:rtl/>
        </w:rPr>
        <w:t>ّ</w:t>
      </w:r>
      <w:r>
        <w:rPr>
          <w:rtl/>
        </w:rPr>
        <w:t xml:space="preserve">قه بما يقول فقد كفر بما أنزل الله من كتاب. </w:t>
      </w:r>
    </w:p>
    <w:p w:rsidR="00C90F8A" w:rsidRDefault="00C90F8A" w:rsidP="00081428">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بعض المقصود </w:t>
      </w:r>
      <w:r w:rsidRPr="00E40572">
        <w:rPr>
          <w:rStyle w:val="libFootnotenumChar"/>
          <w:rtl/>
        </w:rPr>
        <w:t>(</w:t>
      </w:r>
      <w:r w:rsidR="00081428">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394" w:name="_Toc303531583"/>
      <w:bookmarkStart w:id="395" w:name="_Toc303765263"/>
      <w:bookmarkStart w:id="396" w:name="_Toc303770451"/>
      <w:bookmarkStart w:id="397" w:name="_Toc378022326"/>
      <w:bookmarkStart w:id="398" w:name="_Toc253506701"/>
      <w:r>
        <w:rPr>
          <w:rtl/>
        </w:rPr>
        <w:t>27</w:t>
      </w:r>
      <w:r w:rsidR="00211E62">
        <w:rPr>
          <w:rtl/>
        </w:rPr>
        <w:t xml:space="preserve"> - </w:t>
      </w:r>
      <w:r>
        <w:rPr>
          <w:rtl/>
        </w:rPr>
        <w:t>باب حكم الرقى</w:t>
      </w:r>
      <w:bookmarkEnd w:id="394"/>
      <w:bookmarkEnd w:id="395"/>
      <w:bookmarkEnd w:id="396"/>
      <w:bookmarkEnd w:id="397"/>
      <w:bookmarkEnd w:id="398"/>
    </w:p>
    <w:p w:rsidR="00C90F8A" w:rsidRDefault="00C90F8A" w:rsidP="00081428">
      <w:pPr>
        <w:pStyle w:val="libNormal"/>
        <w:rPr>
          <w:rtl/>
        </w:rPr>
      </w:pPr>
      <w:r w:rsidRPr="008D3D37">
        <w:rPr>
          <w:rStyle w:val="libNormalChar"/>
          <w:rtl/>
        </w:rPr>
        <w:t xml:space="preserve">[ 22218 ]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w:t>
      </w:r>
      <w:r w:rsidR="00211E62">
        <w:rPr>
          <w:rtl/>
        </w:rPr>
        <w:t>،</w:t>
      </w:r>
      <w:r>
        <w:rPr>
          <w:rtl/>
        </w:rPr>
        <w:t xml:space="preserve"> 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إبراهيم بن هاشم</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جعفر بن </w:t>
      </w:r>
      <w:r w:rsidR="007D12B3">
        <w:rPr>
          <w:rtl/>
        </w:rPr>
        <w:t>محمّد</w:t>
      </w:r>
      <w:r w:rsidR="00211E62">
        <w:rPr>
          <w:rtl/>
        </w:rPr>
        <w:t>،</w:t>
      </w:r>
      <w:r>
        <w:rPr>
          <w:rtl/>
        </w:rPr>
        <w:t xml:space="preserve"> عن أبيه </w:t>
      </w:r>
      <w:r w:rsidR="00081428">
        <w:rPr>
          <w:rFonts w:hint="cs"/>
          <w:rtl/>
        </w:rPr>
        <w:t>أ</w:t>
      </w:r>
      <w:r w:rsidR="003763A8">
        <w:rPr>
          <w:rtl/>
        </w:rPr>
        <w:t xml:space="preserve">نّ </w:t>
      </w:r>
      <w:r>
        <w:rPr>
          <w:rtl/>
        </w:rPr>
        <w:t xml:space="preserve">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لا رقى </w:t>
      </w:r>
      <w:r w:rsidR="00ED520A">
        <w:rPr>
          <w:rtl/>
        </w:rPr>
        <w:t xml:space="preserve">إلّا </w:t>
      </w:r>
      <w:r>
        <w:rPr>
          <w:rtl/>
        </w:rPr>
        <w:t>في ثلاثة</w:t>
      </w:r>
      <w:r w:rsidR="00211E62">
        <w:rPr>
          <w:rtl/>
        </w:rPr>
        <w:t>:</w:t>
      </w:r>
      <w:r>
        <w:rPr>
          <w:rtl/>
        </w:rPr>
        <w:t xml:space="preserve"> في حمة </w:t>
      </w:r>
      <w:r w:rsidRPr="00E40572">
        <w:rPr>
          <w:rStyle w:val="libFootnotenumChar"/>
          <w:rtl/>
        </w:rPr>
        <w:t>(</w:t>
      </w:r>
      <w:r w:rsidR="00081428">
        <w:rPr>
          <w:rStyle w:val="libFootnotenumChar"/>
          <w:rFonts w:hint="cs"/>
          <w:rtl/>
        </w:rPr>
        <w:t>3</w:t>
      </w:r>
      <w:r w:rsidRPr="00E40572">
        <w:rPr>
          <w:rStyle w:val="libFootnotenumChar"/>
          <w:rtl/>
        </w:rPr>
        <w:t>)</w:t>
      </w:r>
      <w:r>
        <w:rPr>
          <w:rtl/>
        </w:rPr>
        <w:t xml:space="preserve"> أو عين أو دم لا يرقأ. </w:t>
      </w:r>
    </w:p>
    <w:p w:rsidR="00C90F8A" w:rsidRDefault="00343F1C" w:rsidP="00343F1C">
      <w:pPr>
        <w:pStyle w:val="libLine"/>
        <w:rPr>
          <w:rtl/>
        </w:rPr>
      </w:pPr>
      <w:r>
        <w:rPr>
          <w:rtl/>
        </w:rPr>
        <w:t>____________________</w:t>
      </w:r>
    </w:p>
    <w:p w:rsidR="00C90F8A" w:rsidRPr="002B25F2" w:rsidRDefault="00C90F8A" w:rsidP="00343F1C">
      <w:pPr>
        <w:pStyle w:val="libFootnote0"/>
        <w:rPr>
          <w:rtl/>
        </w:rPr>
      </w:pPr>
      <w:r w:rsidRPr="002B25F2">
        <w:rPr>
          <w:rtl/>
        </w:rPr>
        <w:t>(1) في نسخة</w:t>
      </w:r>
      <w:r w:rsidR="00211E62" w:rsidRPr="00B66A4B">
        <w:rPr>
          <w:rtl/>
        </w:rPr>
        <w:t>:</w:t>
      </w:r>
      <w:r w:rsidRPr="00B66A4B">
        <w:rPr>
          <w:rtl/>
        </w:rPr>
        <w:t xml:space="preserve"> فالقافة ( هامش</w:t>
      </w:r>
      <w:r w:rsidRPr="002B25F2">
        <w:rPr>
          <w:rtl/>
        </w:rPr>
        <w:t xml:space="preserve"> المخطوط )</w:t>
      </w:r>
      <w:r>
        <w:rPr>
          <w:rtl/>
        </w:rPr>
        <w:t>.</w:t>
      </w:r>
      <w:r w:rsidRPr="002B25F2">
        <w:rPr>
          <w:rtl/>
        </w:rPr>
        <w:t xml:space="preserve"> </w:t>
      </w:r>
    </w:p>
    <w:p w:rsidR="00C90F8A" w:rsidRDefault="00C90F8A" w:rsidP="00343F1C">
      <w:pPr>
        <w:pStyle w:val="libFootnote0"/>
        <w:rPr>
          <w:rtl/>
        </w:rPr>
      </w:pPr>
      <w:r>
        <w:rPr>
          <w:rtl/>
        </w:rPr>
        <w:t>3</w:t>
      </w:r>
      <w:r w:rsidR="00211E62">
        <w:rPr>
          <w:rtl/>
        </w:rPr>
        <w:t xml:space="preserve"> - </w:t>
      </w:r>
      <w:r>
        <w:rPr>
          <w:rtl/>
        </w:rPr>
        <w:t>متسطرفات السرائر</w:t>
      </w:r>
      <w:r w:rsidR="00211E62">
        <w:rPr>
          <w:rtl/>
        </w:rPr>
        <w:t>:</w:t>
      </w:r>
      <w:r>
        <w:rPr>
          <w:rtl/>
        </w:rPr>
        <w:t xml:space="preserve"> 83 / 22. </w:t>
      </w:r>
    </w:p>
    <w:p w:rsidR="00C90F8A" w:rsidRPr="002B25F2" w:rsidRDefault="00C90F8A" w:rsidP="00081428">
      <w:pPr>
        <w:pStyle w:val="libFootnote0"/>
        <w:rPr>
          <w:rtl/>
        </w:rPr>
      </w:pPr>
      <w:r w:rsidRPr="002B25F2">
        <w:rPr>
          <w:rtl/>
        </w:rPr>
        <w:t>(</w:t>
      </w:r>
      <w:r w:rsidR="00081428">
        <w:rPr>
          <w:rFonts w:hint="cs"/>
          <w:rtl/>
        </w:rPr>
        <w:t>2</w:t>
      </w:r>
      <w:r w:rsidRPr="002B25F2">
        <w:rPr>
          <w:rtl/>
        </w:rPr>
        <w:t xml:space="preserve">) تقدم في الحديث 11 من الباب 24 من هذه </w:t>
      </w:r>
      <w:r w:rsidR="00546DAE">
        <w:rPr>
          <w:rtl/>
        </w:rPr>
        <w:t xml:space="preserve">الأبواب </w:t>
      </w:r>
      <w:r w:rsidR="00211E62">
        <w:rPr>
          <w:rtl/>
        </w:rPr>
        <w:t>،</w:t>
      </w:r>
      <w:r w:rsidRPr="002B25F2">
        <w:rPr>
          <w:rtl/>
        </w:rPr>
        <w:t xml:space="preserve"> وفي الباب 14 من أبواب السفر</w:t>
      </w:r>
      <w:r>
        <w:rPr>
          <w:rtl/>
        </w:rPr>
        <w:t>.</w:t>
      </w:r>
    </w:p>
    <w:p w:rsidR="00C90F8A" w:rsidRDefault="00C90F8A" w:rsidP="00B66A4B">
      <w:pPr>
        <w:pStyle w:val="libFootnoteCenterBold"/>
        <w:rPr>
          <w:rtl/>
        </w:rPr>
      </w:pPr>
      <w:r>
        <w:rPr>
          <w:rtl/>
        </w:rPr>
        <w:t xml:space="preserve">الباب 27 </w:t>
      </w:r>
    </w:p>
    <w:p w:rsidR="00C90F8A" w:rsidRDefault="00C90F8A" w:rsidP="00B66A4B">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الخصال</w:t>
      </w:r>
      <w:r w:rsidR="00211E62">
        <w:rPr>
          <w:rtl/>
        </w:rPr>
        <w:t>:</w:t>
      </w:r>
      <w:r>
        <w:rPr>
          <w:rtl/>
        </w:rPr>
        <w:t xml:space="preserve"> 158 / 201. </w:t>
      </w:r>
    </w:p>
    <w:p w:rsidR="00C90F8A" w:rsidRPr="002B25F2" w:rsidRDefault="00C90F8A" w:rsidP="00081428">
      <w:pPr>
        <w:pStyle w:val="libFootnote0"/>
        <w:rPr>
          <w:rtl/>
        </w:rPr>
      </w:pPr>
      <w:r w:rsidRPr="002B25F2">
        <w:rPr>
          <w:rtl/>
        </w:rPr>
        <w:t>(</w:t>
      </w:r>
      <w:r w:rsidR="00081428">
        <w:rPr>
          <w:rFonts w:hint="cs"/>
          <w:rtl/>
        </w:rPr>
        <w:t>3</w:t>
      </w:r>
      <w:r w:rsidRPr="002B25F2">
        <w:rPr>
          <w:rtl/>
        </w:rPr>
        <w:t>) الحمة</w:t>
      </w:r>
      <w:r w:rsidR="00211E62">
        <w:rPr>
          <w:rtl/>
        </w:rPr>
        <w:t>:</w:t>
      </w:r>
      <w:r w:rsidRPr="002B25F2">
        <w:rPr>
          <w:rtl/>
        </w:rPr>
        <w:t xml:space="preserve"> سم </w:t>
      </w:r>
      <w:r w:rsidRPr="00B66A4B">
        <w:rPr>
          <w:rtl/>
        </w:rPr>
        <w:t>العقرب ( الصحاح</w:t>
      </w:r>
      <w:r w:rsidR="00211E62">
        <w:rPr>
          <w:rtl/>
        </w:rPr>
        <w:t xml:space="preserve"> - </w:t>
      </w:r>
      <w:r w:rsidRPr="002B25F2">
        <w:rPr>
          <w:rtl/>
        </w:rPr>
        <w:t>حمم</w:t>
      </w:r>
      <w:r w:rsidR="00211E62">
        <w:rPr>
          <w:rtl/>
        </w:rPr>
        <w:t xml:space="preserve"> - </w:t>
      </w:r>
      <w:r w:rsidRPr="002B25F2">
        <w:rPr>
          <w:rtl/>
        </w:rPr>
        <w:t>5</w:t>
      </w:r>
      <w:r w:rsidR="00211E62">
        <w:rPr>
          <w:rtl/>
        </w:rPr>
        <w:t>:</w:t>
      </w:r>
      <w:r w:rsidRPr="002B25F2">
        <w:rPr>
          <w:rtl/>
        </w:rPr>
        <w:t xml:space="preserve"> 1906 )</w:t>
      </w:r>
      <w:r>
        <w:rPr>
          <w:rtl/>
        </w:rPr>
        <w:t>.</w:t>
      </w:r>
      <w:r w:rsidRPr="002B25F2">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[ 22219 ] </w:t>
      </w:r>
      <w:r>
        <w:rPr>
          <w:rtl/>
        </w:rPr>
        <w:t>2</w:t>
      </w:r>
      <w:r w:rsidR="00211E62">
        <w:rPr>
          <w:rtl/>
        </w:rPr>
        <w:t xml:space="preserve"> - </w:t>
      </w:r>
      <w:r>
        <w:rPr>
          <w:rtl/>
        </w:rPr>
        <w:t xml:space="preserve">وعن أحمد بن </w:t>
      </w:r>
      <w:r w:rsidR="007D12B3">
        <w:rPr>
          <w:rtl/>
        </w:rPr>
        <w:t>محمّد</w:t>
      </w:r>
      <w:r w:rsidR="00343F1C">
        <w:rPr>
          <w:rtl/>
        </w:rPr>
        <w:t xml:space="preserve"> </w:t>
      </w:r>
      <w:r>
        <w:rPr>
          <w:rtl/>
        </w:rPr>
        <w:t xml:space="preserve">بن ابراهيم </w:t>
      </w:r>
      <w:r w:rsidRPr="00E40572">
        <w:rPr>
          <w:rStyle w:val="libFootnotenumChar"/>
          <w:rtl/>
        </w:rPr>
        <w:t>(1)</w:t>
      </w:r>
      <w:r w:rsidR="00211E62">
        <w:rPr>
          <w:rtl/>
        </w:rPr>
        <w:t>،</w:t>
      </w:r>
      <w:r>
        <w:rPr>
          <w:rtl/>
        </w:rPr>
        <w:t xml:space="preserve"> عن أحمد بن يحيى القطان</w:t>
      </w:r>
      <w:r w:rsidR="00211E62">
        <w:rPr>
          <w:rtl/>
        </w:rPr>
        <w:t>،</w:t>
      </w:r>
      <w:r>
        <w:rPr>
          <w:rtl/>
        </w:rPr>
        <w:t xml:space="preserve"> عن بكر بن عبدالله بن حبيب</w:t>
      </w:r>
      <w:r w:rsidR="00211E62">
        <w:rPr>
          <w:rtl/>
        </w:rPr>
        <w:t>،</w:t>
      </w:r>
      <w:r>
        <w:rPr>
          <w:rtl/>
        </w:rPr>
        <w:t xml:space="preserve"> عن تميم بن بهلول</w:t>
      </w:r>
      <w:r w:rsidR="00211E62">
        <w:rPr>
          <w:rtl/>
        </w:rPr>
        <w:t>،</w:t>
      </w:r>
      <w:r>
        <w:rPr>
          <w:rtl/>
        </w:rPr>
        <w:t xml:space="preserve"> عن أبيه</w:t>
      </w:r>
      <w:r w:rsidR="00211E62">
        <w:rPr>
          <w:rtl/>
        </w:rPr>
        <w:t>،</w:t>
      </w:r>
      <w:r>
        <w:rPr>
          <w:rtl/>
        </w:rPr>
        <w:t xml:space="preserve"> عن الحسين بن مصعب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يكره النفخ في الرقى والطعام وموضع السجود. </w:t>
      </w:r>
    </w:p>
    <w:p w:rsidR="00C90F8A" w:rsidRDefault="00C90F8A" w:rsidP="004F5848">
      <w:pPr>
        <w:pStyle w:val="libNormal"/>
        <w:rPr>
          <w:rtl/>
        </w:rPr>
      </w:pPr>
      <w:r w:rsidRPr="008D3D37">
        <w:rPr>
          <w:rStyle w:val="libNormalChar"/>
          <w:rtl/>
        </w:rPr>
        <w:t xml:space="preserve">[ 22220 ] </w:t>
      </w:r>
      <w:r>
        <w:rPr>
          <w:rtl/>
        </w:rPr>
        <w:t>3</w:t>
      </w:r>
      <w:r w:rsidR="00211E62">
        <w:rPr>
          <w:rtl/>
        </w:rPr>
        <w:t xml:space="preserve"> - </w:t>
      </w:r>
      <w:r w:rsidR="007D12B3">
        <w:rPr>
          <w:rtl/>
        </w:rPr>
        <w:t>محمّد</w:t>
      </w:r>
      <w:r w:rsidR="00343F1C">
        <w:rPr>
          <w:rtl/>
        </w:rPr>
        <w:t xml:space="preserve"> </w:t>
      </w:r>
      <w:r>
        <w:rPr>
          <w:rtl/>
        </w:rPr>
        <w:t xml:space="preserve">بن عمر بن عبد العزيز الكشي في كتاب </w:t>
      </w:r>
      <w:r w:rsidRPr="00343F1C">
        <w:rPr>
          <w:rStyle w:val="libNormalChar"/>
          <w:rtl/>
        </w:rPr>
        <w:t xml:space="preserve">( </w:t>
      </w:r>
      <w:r>
        <w:rPr>
          <w:rtl/>
        </w:rPr>
        <w:t>الرجال</w:t>
      </w:r>
      <w:r w:rsidRPr="00343F1C">
        <w:rPr>
          <w:rStyle w:val="libNormalChar"/>
          <w:rtl/>
        </w:rPr>
        <w:t xml:space="preserve"> ) </w:t>
      </w:r>
      <w:r>
        <w:rPr>
          <w:rtl/>
        </w:rPr>
        <w:t>قال</w:t>
      </w:r>
      <w:r w:rsidR="00211E62">
        <w:rPr>
          <w:rtl/>
        </w:rPr>
        <w:t>:</w:t>
      </w:r>
      <w:r>
        <w:rPr>
          <w:rtl/>
        </w:rPr>
        <w:t xml:space="preserve"> وجدت بخط جبرئيل بن أحمد</w:t>
      </w:r>
      <w:r w:rsidR="00211E62">
        <w:rPr>
          <w:rtl/>
        </w:rPr>
        <w:t>،</w:t>
      </w:r>
      <w:r>
        <w:rPr>
          <w:rtl/>
        </w:rPr>
        <w:t xml:space="preserve"> عن </w:t>
      </w:r>
      <w:r w:rsidR="007D12B3">
        <w:rPr>
          <w:rtl/>
        </w:rPr>
        <w:t>محمّد</w:t>
      </w:r>
      <w:r w:rsidR="00343F1C">
        <w:rPr>
          <w:rtl/>
        </w:rPr>
        <w:t xml:space="preserve"> </w:t>
      </w:r>
      <w:r>
        <w:rPr>
          <w:rtl/>
        </w:rPr>
        <w:t>بن عبدالله بن مهران</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w:t>
      </w:r>
      <w:r w:rsidR="00584DEF">
        <w:rPr>
          <w:rtl/>
        </w:rPr>
        <w:t xml:space="preserve">عليّ </w:t>
      </w:r>
      <w:r>
        <w:rPr>
          <w:rtl/>
        </w:rPr>
        <w:t xml:space="preserve">بن </w:t>
      </w:r>
      <w:r w:rsidR="007D12B3">
        <w:rPr>
          <w:rtl/>
        </w:rPr>
        <w:t>محمّد</w:t>
      </w:r>
      <w:r w:rsidR="00211E62">
        <w:rPr>
          <w:rtl/>
        </w:rPr>
        <w:t>،</w:t>
      </w:r>
      <w:r>
        <w:rPr>
          <w:rtl/>
        </w:rPr>
        <w:t xml:space="preserve"> عن الحسن بن علي</w:t>
      </w:r>
      <w:r w:rsidR="00211E62">
        <w:rPr>
          <w:rtl/>
        </w:rPr>
        <w:t>،</w:t>
      </w:r>
      <w:r>
        <w:rPr>
          <w:rtl/>
        </w:rPr>
        <w:t xml:space="preserve"> عن أبيه</w:t>
      </w:r>
      <w:r w:rsidR="00211E62">
        <w:rPr>
          <w:rtl/>
        </w:rPr>
        <w:t>،</w:t>
      </w:r>
      <w:r>
        <w:rPr>
          <w:rtl/>
        </w:rPr>
        <w:t xml:space="preserve"> عن أبي الصباح</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خدم أبو خالد الكابلي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دهرا</w:t>
      </w:r>
      <w:r w:rsidR="00773CBC">
        <w:rPr>
          <w:rFonts w:hint="cs"/>
          <w:rtl/>
        </w:rPr>
        <w:t>ً</w:t>
      </w:r>
      <w:r>
        <w:rPr>
          <w:rtl/>
        </w:rPr>
        <w:t xml:space="preserve"> من عمره</w:t>
      </w:r>
      <w:r w:rsidR="00211E62">
        <w:rPr>
          <w:rtl/>
        </w:rPr>
        <w:t>،</w:t>
      </w:r>
      <w:r>
        <w:rPr>
          <w:rtl/>
        </w:rPr>
        <w:t xml:space="preserve"> </w:t>
      </w:r>
      <w:r w:rsidR="003763A8">
        <w:rPr>
          <w:rtl/>
        </w:rPr>
        <w:t xml:space="preserve">ثمّ </w:t>
      </w:r>
      <w:r>
        <w:rPr>
          <w:rtl/>
        </w:rPr>
        <w:t>أن</w:t>
      </w:r>
      <w:r w:rsidR="00773CBC">
        <w:rPr>
          <w:rFonts w:hint="cs"/>
          <w:rtl/>
        </w:rPr>
        <w:t>ّ</w:t>
      </w:r>
      <w:r>
        <w:rPr>
          <w:rtl/>
        </w:rPr>
        <w:t xml:space="preserve">ه أراد </w:t>
      </w:r>
      <w:r w:rsidR="00773CBC">
        <w:rPr>
          <w:rFonts w:hint="cs"/>
          <w:rtl/>
        </w:rPr>
        <w:t>أ</w:t>
      </w:r>
      <w:r w:rsidR="00773CBC">
        <w:rPr>
          <w:rtl/>
        </w:rPr>
        <w:t>ن</w:t>
      </w:r>
      <w:r w:rsidR="003763A8">
        <w:rPr>
          <w:rtl/>
        </w:rPr>
        <w:t xml:space="preserve"> </w:t>
      </w:r>
      <w:r>
        <w:rPr>
          <w:rtl/>
        </w:rPr>
        <w:t xml:space="preserve">ينصرف إلى أهله فأتى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فشكى اليه شد</w:t>
      </w:r>
      <w:r w:rsidR="00773CBC">
        <w:rPr>
          <w:rFonts w:hint="cs"/>
          <w:rtl/>
        </w:rPr>
        <w:t>ّ</w:t>
      </w:r>
      <w:r>
        <w:rPr>
          <w:rtl/>
        </w:rPr>
        <w:t xml:space="preserve">ة شوقه إلى والدته. </w:t>
      </w:r>
    </w:p>
    <w:p w:rsidR="00C90F8A" w:rsidRDefault="00C90F8A" w:rsidP="00AE4143">
      <w:pPr>
        <w:pStyle w:val="libNormal"/>
        <w:rPr>
          <w:rtl/>
        </w:rPr>
      </w:pPr>
      <w:r>
        <w:rPr>
          <w:rtl/>
        </w:rPr>
        <w:t>فقال</w:t>
      </w:r>
      <w:r w:rsidR="00211E62">
        <w:rPr>
          <w:rtl/>
        </w:rPr>
        <w:t>:</w:t>
      </w:r>
      <w:r>
        <w:rPr>
          <w:rtl/>
        </w:rPr>
        <w:t xml:space="preserve"> يا أبا خالد يقدم غدا</w:t>
      </w:r>
      <w:r w:rsidR="00AE4143">
        <w:rPr>
          <w:rFonts w:hint="cs"/>
          <w:rtl/>
        </w:rPr>
        <w:t>ً</w:t>
      </w:r>
      <w:r>
        <w:rPr>
          <w:rtl/>
        </w:rPr>
        <w:t xml:space="preserve"> رجل من أهل الشام له قدر ومال كثير</w:t>
      </w:r>
      <w:r w:rsidR="00211E62">
        <w:rPr>
          <w:rtl/>
        </w:rPr>
        <w:t>،</w:t>
      </w:r>
      <w:r>
        <w:rPr>
          <w:rtl/>
        </w:rPr>
        <w:t xml:space="preserve"> وقد أصاب بنتا له عارض من أهل الارض</w:t>
      </w:r>
      <w:r w:rsidR="00211E62">
        <w:rPr>
          <w:rtl/>
        </w:rPr>
        <w:t>،</w:t>
      </w:r>
      <w:r>
        <w:rPr>
          <w:rtl/>
        </w:rPr>
        <w:t xml:space="preserve"> ويريدون </w:t>
      </w:r>
      <w:r w:rsidR="003763A8">
        <w:rPr>
          <w:rtl/>
        </w:rPr>
        <w:t xml:space="preserve">إنّ </w:t>
      </w:r>
      <w:r>
        <w:rPr>
          <w:rtl/>
        </w:rPr>
        <w:t xml:space="preserve">يطلبوا معالجا يعالجها </w:t>
      </w:r>
      <w:r w:rsidR="00440722">
        <w:rPr>
          <w:rtl/>
        </w:rPr>
        <w:t xml:space="preserve">فإذا </w:t>
      </w:r>
      <w:r>
        <w:rPr>
          <w:rtl/>
        </w:rPr>
        <w:t xml:space="preserve">انت سمعت قدومه فائته </w:t>
      </w:r>
      <w:r w:rsidR="003763A8">
        <w:rPr>
          <w:rtl/>
        </w:rPr>
        <w:t xml:space="preserve">وقلّ </w:t>
      </w:r>
      <w:r>
        <w:rPr>
          <w:rtl/>
        </w:rPr>
        <w:t>له</w:t>
      </w:r>
      <w:r w:rsidR="00211E62">
        <w:rPr>
          <w:rtl/>
        </w:rPr>
        <w:t>:</w:t>
      </w:r>
      <w:r>
        <w:rPr>
          <w:rtl/>
        </w:rPr>
        <w:t xml:space="preserve"> أنا اُعالجها لك على </w:t>
      </w:r>
      <w:r w:rsidR="00D96DB8">
        <w:rPr>
          <w:rtl/>
        </w:rPr>
        <w:t xml:space="preserve">إنّي </w:t>
      </w:r>
      <w:r>
        <w:rPr>
          <w:rtl/>
        </w:rPr>
        <w:t xml:space="preserve">أشترط عليك </w:t>
      </w:r>
      <w:r w:rsidR="00D96DB8">
        <w:rPr>
          <w:rtl/>
        </w:rPr>
        <w:t xml:space="preserve">إنّي </w:t>
      </w:r>
      <w:r>
        <w:rPr>
          <w:rtl/>
        </w:rPr>
        <w:t xml:space="preserve">اُعالجها على ديتها عشرة </w:t>
      </w:r>
      <w:r w:rsidRPr="00E40572">
        <w:rPr>
          <w:rStyle w:val="libFootnotenumChar"/>
          <w:rtl/>
        </w:rPr>
        <w:t>(</w:t>
      </w:r>
      <w:r w:rsidR="00AE4143">
        <w:rPr>
          <w:rStyle w:val="libFootnotenumChar"/>
          <w:rFonts w:hint="cs"/>
          <w:rtl/>
        </w:rPr>
        <w:t>2</w:t>
      </w:r>
      <w:r w:rsidRPr="00E40572">
        <w:rPr>
          <w:rStyle w:val="libFootnotenumChar"/>
          <w:rtl/>
        </w:rPr>
        <w:t>)</w:t>
      </w:r>
      <w:r>
        <w:rPr>
          <w:rtl/>
        </w:rPr>
        <w:t xml:space="preserve"> آلاف درهم</w:t>
      </w:r>
      <w:r w:rsidR="00211E62">
        <w:rPr>
          <w:rtl/>
        </w:rPr>
        <w:t>،</w:t>
      </w:r>
      <w:r>
        <w:rPr>
          <w:rtl/>
        </w:rPr>
        <w:t xml:space="preserve"> فلا تطمئن إليهم</w:t>
      </w:r>
      <w:r w:rsidR="00211E62">
        <w:rPr>
          <w:rtl/>
        </w:rPr>
        <w:t>،</w:t>
      </w:r>
      <w:r>
        <w:rPr>
          <w:rtl/>
        </w:rPr>
        <w:t xml:space="preserve"> وسيعطونك ما تطلبه منهم</w:t>
      </w:r>
      <w:r w:rsidR="00211E62">
        <w:rPr>
          <w:rtl/>
        </w:rPr>
        <w:t>،</w:t>
      </w:r>
      <w:r>
        <w:rPr>
          <w:rtl/>
        </w:rPr>
        <w:t xml:space="preserve"> فلما أصبح وقدم الرجل ومن معه و</w:t>
      </w:r>
      <w:r w:rsidR="006204AE">
        <w:rPr>
          <w:rtl/>
        </w:rPr>
        <w:t xml:space="preserve">كان </w:t>
      </w:r>
      <w:r w:rsidR="00EA17CC">
        <w:rPr>
          <w:rtl/>
        </w:rPr>
        <w:t xml:space="preserve">رجلاً </w:t>
      </w:r>
      <w:r>
        <w:rPr>
          <w:rtl/>
        </w:rPr>
        <w:t>من عظماء أهل الشام في المال والمقدرة فقال</w:t>
      </w:r>
      <w:r w:rsidR="00211E62">
        <w:rPr>
          <w:rtl/>
        </w:rPr>
        <w:t>:</w:t>
      </w:r>
      <w:r>
        <w:rPr>
          <w:rtl/>
        </w:rPr>
        <w:t xml:space="preserve"> أما من معالج يعالج بنت هذا الرجل؟ فقال له أبو خالد الكابلي أنا اُعالجها على عشرة آلاف</w:t>
      </w:r>
      <w:r w:rsidR="00211E62">
        <w:rPr>
          <w:rtl/>
        </w:rPr>
        <w:t>،</w:t>
      </w:r>
      <w:r>
        <w:rPr>
          <w:rtl/>
        </w:rPr>
        <w:t xml:space="preserve"> ف</w:t>
      </w:r>
      <w:r w:rsidR="00AE4143">
        <w:rPr>
          <w:rtl/>
        </w:rPr>
        <w:t>إن</w:t>
      </w:r>
      <w:r w:rsidR="003763A8">
        <w:rPr>
          <w:rtl/>
        </w:rPr>
        <w:t xml:space="preserve"> </w:t>
      </w:r>
      <w:r>
        <w:rPr>
          <w:rtl/>
        </w:rPr>
        <w:t xml:space="preserve">أنتم وفيتم وفيت لكم على </w:t>
      </w:r>
      <w:r w:rsidR="003763A8">
        <w:rPr>
          <w:rtl/>
        </w:rPr>
        <w:t xml:space="preserve">إنّ </w:t>
      </w:r>
      <w:r>
        <w:rPr>
          <w:rtl/>
        </w:rPr>
        <w:t>لا يعود إليها أبدا</w:t>
      </w:r>
      <w:r w:rsidR="00AE4143">
        <w:rPr>
          <w:rFonts w:hint="cs"/>
          <w:rtl/>
        </w:rPr>
        <w:t>ً</w:t>
      </w:r>
      <w:r w:rsidR="00211E62">
        <w:rPr>
          <w:rtl/>
        </w:rPr>
        <w:t>،</w:t>
      </w:r>
      <w:r>
        <w:rPr>
          <w:rtl/>
        </w:rPr>
        <w:t xml:space="preserve"> فشرطوا </w:t>
      </w:r>
      <w:r w:rsidR="003763A8">
        <w:rPr>
          <w:rtl/>
        </w:rPr>
        <w:t xml:space="preserve">إنّ </w:t>
      </w:r>
      <w:r>
        <w:rPr>
          <w:rtl/>
        </w:rPr>
        <w:t xml:space="preserve">يعطوه عشرة آلاف درهم.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الخصال</w:t>
      </w:r>
      <w:r w:rsidR="00211E62">
        <w:rPr>
          <w:rtl/>
        </w:rPr>
        <w:t>:</w:t>
      </w:r>
      <w:r>
        <w:rPr>
          <w:rtl/>
        </w:rPr>
        <w:t xml:space="preserve"> 158 / 203 وأورد نحوه في الحديث 43 من الباب 10 من أبواب الأطعمة المباحة. </w:t>
      </w:r>
    </w:p>
    <w:p w:rsidR="00C90F8A" w:rsidRPr="002B25F2" w:rsidRDefault="00C90F8A" w:rsidP="00343F1C">
      <w:pPr>
        <w:pStyle w:val="libFootnote0"/>
        <w:rPr>
          <w:rtl/>
        </w:rPr>
      </w:pPr>
      <w:r w:rsidRPr="002B25F2">
        <w:rPr>
          <w:rtl/>
        </w:rPr>
        <w:t>(1) في المصدر</w:t>
      </w:r>
      <w:r w:rsidR="00211E62">
        <w:rPr>
          <w:rtl/>
        </w:rPr>
        <w:t>:</w:t>
      </w:r>
      <w:r w:rsidRPr="002B25F2">
        <w:rPr>
          <w:rtl/>
        </w:rPr>
        <w:t xml:space="preserve"> أحمد بن </w:t>
      </w:r>
      <w:r w:rsidR="007D12B3">
        <w:rPr>
          <w:rtl/>
        </w:rPr>
        <w:t>محمّد</w:t>
      </w:r>
      <w:r w:rsidR="00343F1C">
        <w:rPr>
          <w:rtl/>
        </w:rPr>
        <w:t xml:space="preserve"> </w:t>
      </w:r>
      <w:r w:rsidRPr="002B25F2">
        <w:rPr>
          <w:rtl/>
        </w:rPr>
        <w:t>بن الهي</w:t>
      </w:r>
      <w:r w:rsidR="003763A8">
        <w:rPr>
          <w:rtl/>
        </w:rPr>
        <w:t xml:space="preserve">ثمّ </w:t>
      </w:r>
      <w:r w:rsidRPr="002B25F2">
        <w:rPr>
          <w:rtl/>
        </w:rPr>
        <w:t>العجلي</w:t>
      </w:r>
      <w:r>
        <w:rPr>
          <w:rtl/>
        </w:rPr>
        <w:t>.</w:t>
      </w:r>
      <w:r w:rsidRPr="002B25F2">
        <w:rPr>
          <w:rtl/>
        </w:rPr>
        <w:t xml:space="preserve"> </w:t>
      </w:r>
    </w:p>
    <w:p w:rsidR="00C90F8A" w:rsidRDefault="00C90F8A" w:rsidP="00343F1C">
      <w:pPr>
        <w:pStyle w:val="libFootnote0"/>
        <w:rPr>
          <w:rtl/>
        </w:rPr>
      </w:pPr>
      <w:r>
        <w:rPr>
          <w:rtl/>
        </w:rPr>
        <w:t>3</w:t>
      </w:r>
      <w:r w:rsidR="00211E62">
        <w:rPr>
          <w:rtl/>
        </w:rPr>
        <w:t xml:space="preserve"> - </w:t>
      </w:r>
      <w:r>
        <w:rPr>
          <w:rtl/>
        </w:rPr>
        <w:t>رجال الكشي 1</w:t>
      </w:r>
      <w:r w:rsidR="00211E62">
        <w:rPr>
          <w:rtl/>
        </w:rPr>
        <w:t>:</w:t>
      </w:r>
      <w:r>
        <w:rPr>
          <w:rtl/>
        </w:rPr>
        <w:t xml:space="preserve"> 337 / 193. </w:t>
      </w:r>
    </w:p>
    <w:p w:rsidR="00C90F8A" w:rsidRPr="002B25F2" w:rsidRDefault="00C90F8A" w:rsidP="00AE4143">
      <w:pPr>
        <w:pStyle w:val="libFootnote0"/>
        <w:rPr>
          <w:rtl/>
        </w:rPr>
      </w:pPr>
      <w:r w:rsidRPr="002B25F2">
        <w:rPr>
          <w:rtl/>
        </w:rPr>
        <w:t>(</w:t>
      </w:r>
      <w:r w:rsidR="00AE4143">
        <w:rPr>
          <w:rFonts w:hint="cs"/>
          <w:rtl/>
        </w:rPr>
        <w:t>2</w:t>
      </w:r>
      <w:r w:rsidRPr="002B25F2">
        <w:rPr>
          <w:rtl/>
        </w:rPr>
        <w:t>) في نسخة</w:t>
      </w:r>
      <w:r w:rsidR="00211E62">
        <w:rPr>
          <w:rtl/>
        </w:rPr>
        <w:t>:</w:t>
      </w:r>
      <w:r w:rsidRPr="002B25F2">
        <w:rPr>
          <w:rtl/>
        </w:rPr>
        <w:t xml:space="preserve"> </w:t>
      </w:r>
      <w:r w:rsidRPr="00AE4143">
        <w:rPr>
          <w:rtl/>
        </w:rPr>
        <w:t>خمسة ( هامش</w:t>
      </w:r>
      <w:r w:rsidRPr="002B25F2">
        <w:rPr>
          <w:rtl/>
        </w:rPr>
        <w:t xml:space="preserve"> المخطوط )</w:t>
      </w:r>
      <w:r>
        <w:rPr>
          <w:rtl/>
        </w:rPr>
        <w:t>.</w:t>
      </w:r>
      <w:r w:rsidRPr="002B25F2">
        <w:rPr>
          <w:rtl/>
        </w:rPr>
        <w:t xml:space="preserve"> </w:t>
      </w:r>
    </w:p>
    <w:p w:rsidR="00E40572" w:rsidRDefault="00E40572" w:rsidP="00343F1C">
      <w:pPr>
        <w:pStyle w:val="libNormal"/>
        <w:rPr>
          <w:rtl/>
        </w:rPr>
      </w:pPr>
      <w:r>
        <w:rPr>
          <w:rtl/>
        </w:rPr>
        <w:br w:type="page"/>
      </w:r>
    </w:p>
    <w:p w:rsidR="00C90F8A" w:rsidRDefault="003763A8" w:rsidP="00E40572">
      <w:pPr>
        <w:pStyle w:val="libNormal"/>
        <w:rPr>
          <w:rtl/>
        </w:rPr>
      </w:pPr>
      <w:r>
        <w:rPr>
          <w:rtl/>
        </w:rPr>
        <w:lastRenderedPageBreak/>
        <w:t xml:space="preserve">ثمّ </w:t>
      </w:r>
      <w:r w:rsidR="00C90F8A">
        <w:rPr>
          <w:rtl/>
        </w:rPr>
        <w:t xml:space="preserve">أقبل إلى </w:t>
      </w:r>
      <w:r w:rsidR="00AE4143">
        <w:rPr>
          <w:rtl/>
        </w:rPr>
        <w:t>علي</w:t>
      </w:r>
      <w:r w:rsidR="00584DEF">
        <w:rPr>
          <w:rtl/>
        </w:rPr>
        <w:t xml:space="preserve"> </w:t>
      </w:r>
      <w:r w:rsidR="00C90F8A">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فأخبره بالخبر</w:t>
      </w:r>
      <w:r w:rsidR="00211E62">
        <w:rPr>
          <w:rtl/>
        </w:rPr>
        <w:t>،</w:t>
      </w:r>
      <w:r w:rsidR="00C90F8A">
        <w:rPr>
          <w:rtl/>
        </w:rPr>
        <w:t xml:space="preserve"> فقال</w:t>
      </w:r>
      <w:r w:rsidR="00211E62">
        <w:rPr>
          <w:rtl/>
        </w:rPr>
        <w:t>:</w:t>
      </w:r>
      <w:r w:rsidR="00C90F8A">
        <w:rPr>
          <w:rtl/>
        </w:rPr>
        <w:t xml:space="preserve"> </w:t>
      </w:r>
      <w:r w:rsidR="00D96DB8">
        <w:rPr>
          <w:rtl/>
        </w:rPr>
        <w:t xml:space="preserve">إنّي </w:t>
      </w:r>
      <w:r w:rsidR="00C90F8A">
        <w:rPr>
          <w:rtl/>
        </w:rPr>
        <w:t>لأعلم أن</w:t>
      </w:r>
      <w:r w:rsidR="00AE4143">
        <w:rPr>
          <w:rFonts w:hint="cs"/>
          <w:rtl/>
        </w:rPr>
        <w:t>ّ</w:t>
      </w:r>
      <w:r w:rsidR="00C90F8A">
        <w:rPr>
          <w:rtl/>
        </w:rPr>
        <w:t>هم سيغدرون بك</w:t>
      </w:r>
      <w:r w:rsidR="00211E62">
        <w:rPr>
          <w:rtl/>
        </w:rPr>
        <w:t>،</w:t>
      </w:r>
      <w:r w:rsidR="00C90F8A">
        <w:rPr>
          <w:rtl/>
        </w:rPr>
        <w:t xml:space="preserve"> ولا يفون لك</w:t>
      </w:r>
      <w:r w:rsidR="00211E62">
        <w:rPr>
          <w:rtl/>
        </w:rPr>
        <w:t>،</w:t>
      </w:r>
      <w:r w:rsidR="00C90F8A">
        <w:rPr>
          <w:rtl/>
        </w:rPr>
        <w:t xml:space="preserve"> فانطلق يا أبا خالد فخذ باُذن الجارية اليسرى </w:t>
      </w:r>
      <w:r>
        <w:rPr>
          <w:rtl/>
        </w:rPr>
        <w:t xml:space="preserve">ثمّ </w:t>
      </w:r>
      <w:r w:rsidR="00C90F8A">
        <w:rPr>
          <w:rtl/>
        </w:rPr>
        <w:t>قل</w:t>
      </w:r>
      <w:r w:rsidR="00211E62">
        <w:rPr>
          <w:rtl/>
        </w:rPr>
        <w:t>:</w:t>
      </w:r>
      <w:r w:rsidR="00C90F8A">
        <w:rPr>
          <w:rtl/>
        </w:rPr>
        <w:t xml:space="preserve"> يا خبيث يقول لك </w:t>
      </w:r>
      <w:r w:rsidR="00584DEF">
        <w:rPr>
          <w:rtl/>
        </w:rPr>
        <w:t xml:space="preserve">عليّ </w:t>
      </w:r>
      <w:r w:rsidR="00C90F8A">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اخرج من هذه الجارية ولا تعد. </w:t>
      </w:r>
    </w:p>
    <w:p w:rsidR="00C90F8A" w:rsidRDefault="00C90F8A" w:rsidP="00E40572">
      <w:pPr>
        <w:pStyle w:val="libNormal"/>
        <w:rPr>
          <w:rtl/>
        </w:rPr>
      </w:pPr>
      <w:r>
        <w:rPr>
          <w:rtl/>
        </w:rPr>
        <w:t>ففعل أبو خالد ما أمره</w:t>
      </w:r>
      <w:r w:rsidR="00211E62">
        <w:rPr>
          <w:rtl/>
        </w:rPr>
        <w:t>،</w:t>
      </w:r>
      <w:r>
        <w:rPr>
          <w:rtl/>
        </w:rPr>
        <w:t xml:space="preserve"> وخرج منها</w:t>
      </w:r>
      <w:r w:rsidR="00211E62">
        <w:rPr>
          <w:rtl/>
        </w:rPr>
        <w:t>،</w:t>
      </w:r>
      <w:r>
        <w:rPr>
          <w:rtl/>
        </w:rPr>
        <w:t xml:space="preserve"> فأفاقت الجارية</w:t>
      </w:r>
      <w:r w:rsidR="00211E62">
        <w:rPr>
          <w:rtl/>
        </w:rPr>
        <w:t>،</w:t>
      </w:r>
      <w:r>
        <w:rPr>
          <w:rtl/>
        </w:rPr>
        <w:t xml:space="preserve"> وطلب أبو خالد </w:t>
      </w:r>
      <w:r w:rsidR="00584DEF">
        <w:rPr>
          <w:rtl/>
        </w:rPr>
        <w:t xml:space="preserve">الّذي </w:t>
      </w:r>
      <w:r>
        <w:rPr>
          <w:rtl/>
        </w:rPr>
        <w:t xml:space="preserve">اشترطوا له فلم يعطوه. </w:t>
      </w:r>
    </w:p>
    <w:p w:rsidR="00C90F8A" w:rsidRDefault="00C90F8A" w:rsidP="00AE4143">
      <w:pPr>
        <w:pStyle w:val="libNormal"/>
        <w:rPr>
          <w:rtl/>
        </w:rPr>
      </w:pPr>
      <w:r>
        <w:rPr>
          <w:rtl/>
        </w:rPr>
        <w:t>فرجع أبو خالد مغتم</w:t>
      </w:r>
      <w:r w:rsidR="00AE4143">
        <w:rPr>
          <w:rFonts w:hint="cs"/>
          <w:rtl/>
        </w:rPr>
        <w:t>ّ</w:t>
      </w:r>
      <w:r>
        <w:rPr>
          <w:rtl/>
        </w:rPr>
        <w:t>ا</w:t>
      </w:r>
      <w:r w:rsidR="00AE4143">
        <w:rPr>
          <w:rFonts w:hint="cs"/>
          <w:rtl/>
        </w:rPr>
        <w:t>ً</w:t>
      </w:r>
      <w:r>
        <w:rPr>
          <w:rtl/>
        </w:rPr>
        <w:t xml:space="preserve"> كئيبا</w:t>
      </w:r>
      <w:r w:rsidR="00AE4143">
        <w:rPr>
          <w:rFonts w:hint="cs"/>
          <w:rtl/>
        </w:rPr>
        <w:t>ً</w:t>
      </w:r>
      <w:r w:rsidR="00211E62">
        <w:rPr>
          <w:rtl/>
        </w:rPr>
        <w:t>،</w:t>
      </w:r>
      <w:r>
        <w:rPr>
          <w:rtl/>
        </w:rPr>
        <w:t xml:space="preserve"> فقال له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مالي أراك كئيبا</w:t>
      </w:r>
      <w:r w:rsidR="00AE4143">
        <w:rPr>
          <w:rFonts w:hint="cs"/>
          <w:rtl/>
        </w:rPr>
        <w:t>ً</w:t>
      </w:r>
      <w:r>
        <w:rPr>
          <w:rtl/>
        </w:rPr>
        <w:t xml:space="preserve"> يا أبا خالد ألم أقل لك إن</w:t>
      </w:r>
      <w:r w:rsidR="00AE4143">
        <w:rPr>
          <w:rFonts w:hint="cs"/>
          <w:rtl/>
        </w:rPr>
        <w:t>ّ</w:t>
      </w:r>
      <w:r>
        <w:rPr>
          <w:rtl/>
        </w:rPr>
        <w:t xml:space="preserve">هم يغدرون بك؟ دعهم فإنهم سيعودون إليك </w:t>
      </w:r>
      <w:r w:rsidR="00440722">
        <w:rPr>
          <w:rtl/>
        </w:rPr>
        <w:t xml:space="preserve">فإذا </w:t>
      </w:r>
      <w:r>
        <w:rPr>
          <w:rtl/>
        </w:rPr>
        <w:t>لقوك فقل</w:t>
      </w:r>
      <w:r w:rsidR="00211E62">
        <w:rPr>
          <w:rtl/>
        </w:rPr>
        <w:t>:</w:t>
      </w:r>
      <w:r>
        <w:rPr>
          <w:rtl/>
        </w:rPr>
        <w:t xml:space="preserve"> لست اُعالجها </w:t>
      </w:r>
      <w:r w:rsidR="005806C0">
        <w:rPr>
          <w:rtl/>
        </w:rPr>
        <w:t xml:space="preserve">حتّى </w:t>
      </w:r>
      <w:r>
        <w:rPr>
          <w:rtl/>
        </w:rPr>
        <w:t xml:space="preserve">تضعوا المال على يدي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فعادوا إلى أبي خالد يلتمسون مداواتها</w:t>
      </w:r>
      <w:r w:rsidR="00211E62">
        <w:rPr>
          <w:rtl/>
        </w:rPr>
        <w:t>،</w:t>
      </w:r>
      <w:r>
        <w:rPr>
          <w:rtl/>
        </w:rPr>
        <w:t xml:space="preserve"> فقال لهم</w:t>
      </w:r>
      <w:r w:rsidR="00211E62">
        <w:rPr>
          <w:rtl/>
        </w:rPr>
        <w:t>:</w:t>
      </w:r>
      <w:r>
        <w:rPr>
          <w:rtl/>
        </w:rPr>
        <w:t xml:space="preserve"> </w:t>
      </w:r>
      <w:r w:rsidR="00D96DB8">
        <w:rPr>
          <w:rtl/>
        </w:rPr>
        <w:t xml:space="preserve">إنّي </w:t>
      </w:r>
      <w:r>
        <w:rPr>
          <w:rtl/>
        </w:rPr>
        <w:t xml:space="preserve">لا اُعالجها </w:t>
      </w:r>
      <w:r w:rsidR="005806C0">
        <w:rPr>
          <w:rtl/>
        </w:rPr>
        <w:t xml:space="preserve">حتّى </w:t>
      </w:r>
      <w:r>
        <w:rPr>
          <w:rtl/>
        </w:rPr>
        <w:t xml:space="preserve">تضعوا المال على يدي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فإنه لي ولكم ثقة</w:t>
      </w:r>
      <w:r w:rsidR="00211E62">
        <w:rPr>
          <w:rtl/>
        </w:rPr>
        <w:t>،</w:t>
      </w:r>
      <w:r>
        <w:rPr>
          <w:rtl/>
        </w:rPr>
        <w:t xml:space="preserve"> فرضوا ووضعوا المال على يدي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فرجع إلى الجارية فأخذ باُذنها اليسرى فقال</w:t>
      </w:r>
      <w:r w:rsidR="00211E62">
        <w:rPr>
          <w:rtl/>
        </w:rPr>
        <w:t>:</w:t>
      </w:r>
      <w:r>
        <w:rPr>
          <w:rtl/>
        </w:rPr>
        <w:t xml:space="preserve"> يا خبيث يقول لك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اُخرج من هذه الجارية ولا تعرض لها </w:t>
      </w:r>
      <w:r w:rsidR="00ED520A">
        <w:rPr>
          <w:rtl/>
        </w:rPr>
        <w:t xml:space="preserve">إلّا </w:t>
      </w:r>
      <w:r>
        <w:rPr>
          <w:rtl/>
        </w:rPr>
        <w:t>بسبيل خير ف</w:t>
      </w:r>
      <w:r w:rsidR="000E6DBB">
        <w:rPr>
          <w:rtl/>
        </w:rPr>
        <w:t xml:space="preserve">إنّك </w:t>
      </w:r>
      <w:r w:rsidR="003763A8">
        <w:rPr>
          <w:rtl/>
        </w:rPr>
        <w:t xml:space="preserve">إنّ </w:t>
      </w:r>
      <w:r>
        <w:rPr>
          <w:rtl/>
        </w:rPr>
        <w:t>عدت أحرقتك بنار الله الموقدة التي تطلع على الافئدة</w:t>
      </w:r>
      <w:r w:rsidR="00211E62">
        <w:rPr>
          <w:rtl/>
        </w:rPr>
        <w:t>،</w:t>
      </w:r>
      <w:r>
        <w:rPr>
          <w:rtl/>
        </w:rPr>
        <w:t xml:space="preserve"> فخرج منها ولم يعد إليها</w:t>
      </w:r>
      <w:r w:rsidR="00211E62">
        <w:rPr>
          <w:rtl/>
        </w:rPr>
        <w:t>،</w:t>
      </w:r>
      <w:r>
        <w:rPr>
          <w:rtl/>
        </w:rPr>
        <w:t xml:space="preserve"> ودفع المال إلى أبي خالد فخرج إلى بلاده </w:t>
      </w:r>
      <w:r w:rsidRPr="00E40572">
        <w:rPr>
          <w:rStyle w:val="libFootnotenumChar"/>
          <w:rtl/>
        </w:rPr>
        <w:t>(</w:t>
      </w:r>
      <w:r w:rsidR="00AE4143">
        <w:rPr>
          <w:rStyle w:val="libFootnotenumChar"/>
          <w:rFonts w:hint="cs"/>
          <w:rtl/>
        </w:rPr>
        <w:t>1</w:t>
      </w:r>
      <w:r w:rsidRPr="00E40572">
        <w:rPr>
          <w:rStyle w:val="libFootnotenumChar"/>
          <w:rtl/>
        </w:rPr>
        <w:t>)</w:t>
      </w:r>
      <w:r>
        <w:rPr>
          <w:rtl/>
        </w:rPr>
        <w:t xml:space="preserve">. </w:t>
      </w:r>
    </w:p>
    <w:p w:rsidR="00C90F8A" w:rsidRDefault="00C90F8A" w:rsidP="00AE4143">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الاحتضار </w:t>
      </w:r>
      <w:r w:rsidRPr="00E40572">
        <w:rPr>
          <w:rStyle w:val="libFootnotenumChar"/>
          <w:rtl/>
        </w:rPr>
        <w:t>(</w:t>
      </w:r>
      <w:r w:rsidR="00AE4143">
        <w:rPr>
          <w:rStyle w:val="libFootnotenumChar"/>
          <w:rFonts w:hint="cs"/>
          <w:rtl/>
        </w:rPr>
        <w:t>2</w:t>
      </w:r>
      <w:r w:rsidRPr="00E40572">
        <w:rPr>
          <w:rStyle w:val="libFootnotenumChar"/>
          <w:rtl/>
        </w:rPr>
        <w:t>)</w:t>
      </w:r>
      <w:r w:rsidR="00211E62">
        <w:rPr>
          <w:rtl/>
        </w:rPr>
        <w:t>،</w:t>
      </w:r>
      <w:r>
        <w:rPr>
          <w:rtl/>
        </w:rPr>
        <w:t xml:space="preserve"> وفي قراءة </w:t>
      </w:r>
      <w:r w:rsidR="00351FD9">
        <w:rPr>
          <w:rtl/>
        </w:rPr>
        <w:t xml:space="preserve">القرآن </w:t>
      </w:r>
      <w:r>
        <w:rPr>
          <w:rtl/>
        </w:rPr>
        <w:t xml:space="preserve">في غير الصلاة </w:t>
      </w:r>
      <w:r w:rsidRPr="00E40572">
        <w:rPr>
          <w:rStyle w:val="libFootnotenumChar"/>
          <w:rtl/>
        </w:rPr>
        <w:t>(</w:t>
      </w:r>
      <w:r w:rsidR="00AE4143">
        <w:rPr>
          <w:rStyle w:val="libFootnotenumChar"/>
          <w:rFonts w:hint="cs"/>
          <w:rtl/>
        </w:rPr>
        <w:t>3</w:t>
      </w:r>
      <w:r w:rsidRPr="00E40572">
        <w:rPr>
          <w:rStyle w:val="libFootnotenumChar"/>
          <w:rtl/>
        </w:rPr>
        <w:t>)</w:t>
      </w:r>
      <w:r w:rsidR="00211E62">
        <w:rPr>
          <w:rtl/>
        </w:rPr>
        <w:t>،</w:t>
      </w:r>
      <w:r>
        <w:rPr>
          <w:rtl/>
        </w:rPr>
        <w:t xml:space="preserve"> وغير ذلك </w:t>
      </w:r>
      <w:r w:rsidRPr="00E40572">
        <w:rPr>
          <w:rStyle w:val="libFootnotenumChar"/>
          <w:rtl/>
        </w:rPr>
        <w:t>(</w:t>
      </w:r>
      <w:r w:rsidR="00AE4143">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B25F2" w:rsidRDefault="00C90F8A" w:rsidP="00AE4143">
      <w:pPr>
        <w:pStyle w:val="libFootnote0"/>
        <w:rPr>
          <w:rtl/>
        </w:rPr>
      </w:pPr>
      <w:r w:rsidRPr="00E40572">
        <w:rPr>
          <w:rtl/>
        </w:rPr>
        <w:t>(</w:t>
      </w:r>
      <w:r w:rsidR="00AE4143">
        <w:rPr>
          <w:rFonts w:hint="cs"/>
          <w:rtl/>
        </w:rPr>
        <w:t>1</w:t>
      </w:r>
      <w:r w:rsidRPr="00E40572">
        <w:rPr>
          <w:rtl/>
        </w:rPr>
        <w:t>) إعجاز عظيم ل</w:t>
      </w:r>
      <w:r w:rsidR="00584DEF">
        <w:rPr>
          <w:rtl/>
        </w:rPr>
        <w:t xml:space="preserve">عليّ </w:t>
      </w:r>
      <w:r w:rsidRPr="003F57D4">
        <w:rPr>
          <w:rtl/>
        </w:rPr>
        <w:t xml:space="preserve">بن الحسين </w:t>
      </w:r>
      <w:r w:rsidR="00343F1C" w:rsidRPr="003F57D4">
        <w:rPr>
          <w:rFonts w:hint="cs"/>
          <w:rtl/>
        </w:rPr>
        <w:t xml:space="preserve">( </w:t>
      </w:r>
      <w:r w:rsidR="00343F1C" w:rsidRPr="003F57D4">
        <w:rPr>
          <w:rStyle w:val="libFootnoteAlaemChar"/>
          <w:rFonts w:hint="cs"/>
          <w:rtl/>
        </w:rPr>
        <w:t xml:space="preserve">عليه‌السلام </w:t>
      </w:r>
      <w:r w:rsidR="00343F1C" w:rsidRPr="003F57D4">
        <w:rPr>
          <w:rFonts w:hint="cs"/>
          <w:rtl/>
        </w:rPr>
        <w:t xml:space="preserve">)  </w:t>
      </w:r>
      <w:r w:rsidRPr="003F57D4">
        <w:rPr>
          <w:rtl/>
        </w:rPr>
        <w:t>( هامش</w:t>
      </w:r>
      <w:r w:rsidRPr="002B25F2">
        <w:rPr>
          <w:rtl/>
        </w:rPr>
        <w:t xml:space="preserve"> المخطوط )</w:t>
      </w:r>
      <w:r>
        <w:rPr>
          <w:rtl/>
        </w:rPr>
        <w:t>.</w:t>
      </w:r>
      <w:r w:rsidRPr="002B25F2">
        <w:rPr>
          <w:rtl/>
        </w:rPr>
        <w:t xml:space="preserve"> </w:t>
      </w:r>
    </w:p>
    <w:p w:rsidR="00C90F8A" w:rsidRPr="002B25F2" w:rsidRDefault="00C90F8A" w:rsidP="00AE4143">
      <w:pPr>
        <w:pStyle w:val="libFootnote0"/>
        <w:rPr>
          <w:rtl/>
        </w:rPr>
      </w:pPr>
      <w:r w:rsidRPr="002B25F2">
        <w:rPr>
          <w:rtl/>
        </w:rPr>
        <w:t>(</w:t>
      </w:r>
      <w:r w:rsidR="00AE4143">
        <w:rPr>
          <w:rFonts w:hint="cs"/>
          <w:rtl/>
        </w:rPr>
        <w:t>2</w:t>
      </w:r>
      <w:r w:rsidRPr="002B25F2">
        <w:rPr>
          <w:rtl/>
        </w:rPr>
        <w:t>) تقدم في الباب 14 من أبواب الاحتضار</w:t>
      </w:r>
      <w:r>
        <w:rPr>
          <w:rtl/>
        </w:rPr>
        <w:t>.</w:t>
      </w:r>
      <w:r w:rsidRPr="002B25F2">
        <w:rPr>
          <w:rtl/>
        </w:rPr>
        <w:t xml:space="preserve"> </w:t>
      </w:r>
    </w:p>
    <w:p w:rsidR="00C90F8A" w:rsidRPr="002B25F2" w:rsidRDefault="00C90F8A" w:rsidP="00AE4143">
      <w:pPr>
        <w:pStyle w:val="libFootnote0"/>
        <w:rPr>
          <w:rtl/>
        </w:rPr>
      </w:pPr>
      <w:r w:rsidRPr="002B25F2">
        <w:rPr>
          <w:rtl/>
        </w:rPr>
        <w:t>(</w:t>
      </w:r>
      <w:r w:rsidR="00AE4143">
        <w:rPr>
          <w:rFonts w:hint="cs"/>
          <w:rtl/>
        </w:rPr>
        <w:t>3</w:t>
      </w:r>
      <w:r w:rsidRPr="002B25F2">
        <w:rPr>
          <w:rtl/>
        </w:rPr>
        <w:t>) تقدم في الباب 41 من أبواب قراءة القرآن</w:t>
      </w:r>
      <w:r>
        <w:rPr>
          <w:rtl/>
        </w:rPr>
        <w:t>.</w:t>
      </w:r>
      <w:r w:rsidRPr="002B25F2">
        <w:rPr>
          <w:rtl/>
        </w:rPr>
        <w:t xml:space="preserve"> </w:t>
      </w:r>
    </w:p>
    <w:p w:rsidR="00C90F8A" w:rsidRPr="002B25F2" w:rsidRDefault="00C90F8A" w:rsidP="00AE4143">
      <w:pPr>
        <w:pStyle w:val="libFootnote0"/>
        <w:rPr>
          <w:rtl/>
        </w:rPr>
      </w:pPr>
      <w:r w:rsidRPr="002B25F2">
        <w:rPr>
          <w:rtl/>
        </w:rPr>
        <w:t>(</w:t>
      </w:r>
      <w:r w:rsidR="00AE4143">
        <w:rPr>
          <w:rFonts w:hint="cs"/>
          <w:rtl/>
        </w:rPr>
        <w:t>4</w:t>
      </w:r>
      <w:r w:rsidRPr="002B25F2">
        <w:rPr>
          <w:rtl/>
        </w:rPr>
        <w:t>) تقدم في الباب 37 من أبواب الحيض</w:t>
      </w:r>
      <w:r>
        <w:rPr>
          <w:rtl/>
        </w:rPr>
        <w:t>.</w:t>
      </w:r>
      <w:r w:rsidRPr="002B25F2">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399" w:name="_Toc303531584"/>
      <w:bookmarkStart w:id="400" w:name="_Toc303765264"/>
      <w:bookmarkStart w:id="401" w:name="_Toc303770452"/>
      <w:bookmarkStart w:id="402" w:name="_Toc378022327"/>
      <w:bookmarkStart w:id="403" w:name="_Toc253506702"/>
      <w:r>
        <w:rPr>
          <w:rtl/>
        </w:rPr>
        <w:lastRenderedPageBreak/>
        <w:t>28</w:t>
      </w:r>
      <w:r w:rsidR="00211E62">
        <w:rPr>
          <w:rtl/>
        </w:rPr>
        <w:t xml:space="preserve"> - </w:t>
      </w:r>
      <w:r>
        <w:rPr>
          <w:rtl/>
        </w:rPr>
        <w:t xml:space="preserve">باب حكم </w:t>
      </w:r>
      <w:r w:rsidR="003763A8">
        <w:rPr>
          <w:rtl/>
        </w:rPr>
        <w:t>القصّاص</w:t>
      </w:r>
      <w:bookmarkEnd w:id="399"/>
      <w:bookmarkEnd w:id="400"/>
      <w:bookmarkEnd w:id="401"/>
      <w:bookmarkEnd w:id="402"/>
      <w:bookmarkEnd w:id="403"/>
    </w:p>
    <w:p w:rsidR="00C90F8A" w:rsidRDefault="00C90F8A" w:rsidP="004F5848">
      <w:pPr>
        <w:pStyle w:val="libNormal"/>
        <w:rPr>
          <w:rtl/>
        </w:rPr>
      </w:pPr>
      <w:r w:rsidRPr="008D3D37">
        <w:rPr>
          <w:rStyle w:val="libNormalChar"/>
          <w:rtl/>
        </w:rPr>
        <w:t xml:space="preserve">[ 22221 ]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رأى قاصّاً في المسجد فضربه وطرده. </w:t>
      </w:r>
    </w:p>
    <w:p w:rsidR="00C90F8A" w:rsidRDefault="00C90F8A" w:rsidP="00E40572">
      <w:pPr>
        <w:pStyle w:val="libNormal"/>
        <w:rPr>
          <w:rtl/>
        </w:rPr>
      </w:pPr>
      <w:r>
        <w:rPr>
          <w:rtl/>
        </w:rPr>
        <w:t xml:space="preserve">ورواه الشيخ بإسناده عن </w:t>
      </w:r>
      <w:r w:rsidR="00584DEF">
        <w:rPr>
          <w:rtl/>
        </w:rPr>
        <w:t xml:space="preserve">عليّ </w:t>
      </w:r>
      <w:r>
        <w:rPr>
          <w:rtl/>
        </w:rPr>
        <w:t xml:space="preserve">بن إبراهيم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[ 22222 ]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الاعتقادات</w:t>
      </w:r>
      <w:r w:rsidRPr="00343F1C">
        <w:rPr>
          <w:rStyle w:val="libNormalChar"/>
          <w:rtl/>
        </w:rPr>
        <w:t xml:space="preserve"> ) </w:t>
      </w:r>
      <w:r>
        <w:rPr>
          <w:rtl/>
        </w:rPr>
        <w:t>قال</w:t>
      </w:r>
      <w:r w:rsidR="00211E62">
        <w:rPr>
          <w:rtl/>
        </w:rPr>
        <w:t>:</w:t>
      </w:r>
      <w:r>
        <w:rPr>
          <w:rtl/>
        </w:rPr>
        <w:t xml:space="preserve"> ذُكر </w:t>
      </w:r>
      <w:r w:rsidR="00454344">
        <w:rPr>
          <w:rtl/>
        </w:rPr>
        <w:t>القص</w:t>
      </w:r>
      <w:r w:rsidR="003763A8">
        <w:rPr>
          <w:rtl/>
        </w:rPr>
        <w:t>اص</w:t>
      </w:r>
      <w:r>
        <w:rPr>
          <w:rtl/>
        </w:rPr>
        <w:t xml:space="preserve">ون عند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لعنهم الله إن</w:t>
      </w:r>
      <w:r w:rsidR="00454344">
        <w:rPr>
          <w:rFonts w:hint="cs"/>
          <w:rtl/>
        </w:rPr>
        <w:t>ّ</w:t>
      </w:r>
      <w:r>
        <w:rPr>
          <w:rtl/>
        </w:rPr>
        <w:t xml:space="preserve">هم يشنعون علينا. </w:t>
      </w:r>
    </w:p>
    <w:p w:rsidR="00C90F8A" w:rsidRDefault="00C90F8A" w:rsidP="004F5848">
      <w:pPr>
        <w:pStyle w:val="libNormal"/>
        <w:rPr>
          <w:rtl/>
        </w:rPr>
      </w:pPr>
      <w:r w:rsidRPr="008D3D37">
        <w:rPr>
          <w:rStyle w:val="libNormalChar"/>
          <w:rtl/>
        </w:rPr>
        <w:t xml:space="preserve">[ 22223 ] </w:t>
      </w:r>
      <w:r>
        <w:rPr>
          <w:rtl/>
        </w:rPr>
        <w:t>3</w:t>
      </w:r>
      <w:r w:rsidR="00211E62">
        <w:rPr>
          <w:rtl/>
        </w:rPr>
        <w:t xml:space="preserve"> - </w:t>
      </w:r>
      <w:r>
        <w:rPr>
          <w:rtl/>
        </w:rPr>
        <w:t>قال</w:t>
      </w:r>
      <w:r w:rsidR="00211E62">
        <w:rPr>
          <w:rtl/>
        </w:rPr>
        <w:t>:</w:t>
      </w:r>
      <w:r>
        <w:rPr>
          <w:rtl/>
        </w:rPr>
        <w:t xml:space="preserve"> وس</w:t>
      </w:r>
      <w:r w:rsidR="00996DFA">
        <w:rPr>
          <w:rFonts w:hint="cs"/>
          <w:rtl/>
        </w:rPr>
        <w:t>ُ</w:t>
      </w:r>
      <w:r>
        <w:rPr>
          <w:rtl/>
        </w:rPr>
        <w:t xml:space="preserve">ئل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w:t>
      </w:r>
      <w:r w:rsidR="003763A8">
        <w:rPr>
          <w:rtl/>
        </w:rPr>
        <w:t>الق</w:t>
      </w:r>
      <w:r w:rsidR="00996DFA">
        <w:rPr>
          <w:rFonts w:hint="cs"/>
          <w:rtl/>
        </w:rPr>
        <w:t>ُ</w:t>
      </w:r>
      <w:r w:rsidR="003763A8">
        <w:rPr>
          <w:rtl/>
        </w:rPr>
        <w:t>صّاص</w:t>
      </w:r>
      <w:r>
        <w:rPr>
          <w:rtl/>
        </w:rPr>
        <w:t xml:space="preserve"> يحل</w:t>
      </w:r>
      <w:r w:rsidR="00996DFA">
        <w:rPr>
          <w:rFonts w:hint="cs"/>
          <w:rtl/>
        </w:rPr>
        <w:t>ّ</w:t>
      </w:r>
      <w:r>
        <w:rPr>
          <w:rtl/>
        </w:rPr>
        <w:t xml:space="preserve"> الاستماع لهم</w:t>
      </w:r>
      <w:r w:rsidR="00211E62">
        <w:rPr>
          <w:rtl/>
        </w:rPr>
        <w:t>،</w:t>
      </w:r>
      <w:r>
        <w:rPr>
          <w:rtl/>
        </w:rPr>
        <w:t xml:space="preserve"> فقال</w:t>
      </w:r>
      <w:r w:rsidR="00211E62">
        <w:rPr>
          <w:rtl/>
        </w:rPr>
        <w:t>:</w:t>
      </w:r>
      <w:r>
        <w:rPr>
          <w:rtl/>
        </w:rPr>
        <w:t xml:space="preserve"> لا. </w:t>
      </w:r>
    </w:p>
    <w:p w:rsidR="00C90F8A" w:rsidRDefault="00C90F8A" w:rsidP="004F5848">
      <w:pPr>
        <w:pStyle w:val="libNormal"/>
        <w:rPr>
          <w:rtl/>
        </w:rPr>
      </w:pPr>
      <w:r w:rsidRPr="008D3D37">
        <w:rPr>
          <w:rStyle w:val="libNormalChar"/>
          <w:rtl/>
        </w:rPr>
        <w:t xml:space="preserve">[ 22224 ] </w:t>
      </w:r>
      <w:r>
        <w:rPr>
          <w:rtl/>
        </w:rPr>
        <w:t>4</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أصغى إلى ناطق فقد عبده ف</w:t>
      </w:r>
      <w:r w:rsidR="003763A8">
        <w:rPr>
          <w:rtl/>
        </w:rPr>
        <w:t xml:space="preserve">إنّ </w:t>
      </w:r>
      <w:r w:rsidR="006204AE">
        <w:rPr>
          <w:rtl/>
        </w:rPr>
        <w:t xml:space="preserve">كان </w:t>
      </w:r>
      <w:r>
        <w:rPr>
          <w:rtl/>
        </w:rPr>
        <w:t>الناطق عن الله فقد عبدالله</w:t>
      </w:r>
      <w:r w:rsidR="00211E62">
        <w:rPr>
          <w:rtl/>
        </w:rPr>
        <w:t>،</w:t>
      </w:r>
      <w:r>
        <w:rPr>
          <w:rtl/>
        </w:rPr>
        <w:t xml:space="preserve"> و</w:t>
      </w:r>
      <w:r w:rsidR="003763A8">
        <w:rPr>
          <w:rtl/>
        </w:rPr>
        <w:t xml:space="preserve">إنّ </w:t>
      </w:r>
      <w:r w:rsidR="006204AE">
        <w:rPr>
          <w:rtl/>
        </w:rPr>
        <w:t xml:space="preserve">كان </w:t>
      </w:r>
      <w:r>
        <w:rPr>
          <w:rtl/>
        </w:rPr>
        <w:t xml:space="preserve">الناطق عن ابليس فقد عبد إبليس. </w:t>
      </w:r>
    </w:p>
    <w:p w:rsidR="00C90F8A" w:rsidRDefault="00C90F8A" w:rsidP="00996DFA">
      <w:pPr>
        <w:pStyle w:val="libNormal"/>
        <w:rPr>
          <w:rtl/>
        </w:rPr>
      </w:pPr>
      <w:r>
        <w:rPr>
          <w:rtl/>
        </w:rPr>
        <w:t>ويأتي مسندا</w:t>
      </w:r>
      <w:r w:rsidR="00996DFA">
        <w:rPr>
          <w:rFonts w:hint="cs"/>
          <w:rtl/>
        </w:rPr>
        <w:t>ً</w:t>
      </w:r>
      <w:r>
        <w:rPr>
          <w:rtl/>
        </w:rPr>
        <w:t xml:space="preserve"> في القضاء </w:t>
      </w:r>
      <w:r w:rsidRPr="00E40572">
        <w:rPr>
          <w:rStyle w:val="libFootnotenumChar"/>
          <w:rtl/>
        </w:rPr>
        <w:t>(</w:t>
      </w:r>
      <w:r w:rsidR="00996DFA">
        <w:rPr>
          <w:rStyle w:val="libFootnotenumChar"/>
          <w:rFonts w:hint="cs"/>
          <w:rtl/>
        </w:rPr>
        <w:t>2</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B762D3">
      <w:pPr>
        <w:pStyle w:val="libFootnoteCenterBold"/>
        <w:rPr>
          <w:rtl/>
        </w:rPr>
      </w:pPr>
      <w:r>
        <w:rPr>
          <w:rtl/>
        </w:rPr>
        <w:t xml:space="preserve">الباب 28 </w:t>
      </w:r>
    </w:p>
    <w:p w:rsidR="00C90F8A" w:rsidRDefault="00C90F8A" w:rsidP="00B762D3">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7</w:t>
      </w:r>
      <w:r w:rsidR="00211E62">
        <w:rPr>
          <w:rtl/>
        </w:rPr>
        <w:t>:</w:t>
      </w:r>
      <w:r>
        <w:rPr>
          <w:rtl/>
        </w:rPr>
        <w:t xml:space="preserve"> 263 / 20 وأورده في الحديث 1 من الباب 38 من أبواب أحكام المساجد</w:t>
      </w:r>
      <w:r w:rsidR="00211E62">
        <w:rPr>
          <w:rtl/>
        </w:rPr>
        <w:t>،</w:t>
      </w:r>
      <w:r>
        <w:rPr>
          <w:rtl/>
        </w:rPr>
        <w:t xml:space="preserve"> وفي الحديث 1 من الباب 4 من أبواب بقي</w:t>
      </w:r>
      <w:r w:rsidR="00B762D3">
        <w:rPr>
          <w:rFonts w:hint="cs"/>
          <w:rtl/>
        </w:rPr>
        <w:t>ّ</w:t>
      </w:r>
      <w:r>
        <w:rPr>
          <w:rtl/>
        </w:rPr>
        <w:t xml:space="preserve">ة الحدود. </w:t>
      </w:r>
    </w:p>
    <w:p w:rsidR="00C90F8A" w:rsidRPr="00E2321A" w:rsidRDefault="00C90F8A" w:rsidP="00343F1C">
      <w:pPr>
        <w:pStyle w:val="libFootnote0"/>
        <w:rPr>
          <w:rtl/>
        </w:rPr>
      </w:pPr>
      <w:r w:rsidRPr="00E2321A">
        <w:rPr>
          <w:rtl/>
        </w:rPr>
        <w:t>(1) التهذيب 10</w:t>
      </w:r>
      <w:r w:rsidR="00211E62">
        <w:rPr>
          <w:rtl/>
        </w:rPr>
        <w:t>:</w:t>
      </w:r>
      <w:r w:rsidRPr="00E2321A">
        <w:rPr>
          <w:rtl/>
        </w:rPr>
        <w:t xml:space="preserve"> 149 </w:t>
      </w:r>
      <w:r>
        <w:rPr>
          <w:rtl/>
        </w:rPr>
        <w:t>/</w:t>
      </w:r>
      <w:r w:rsidRPr="00E2321A">
        <w:rPr>
          <w:rtl/>
        </w:rPr>
        <w:t xml:space="preserve"> 595</w:t>
      </w:r>
      <w:r>
        <w:rPr>
          <w:rtl/>
        </w:rPr>
        <w:t>.</w:t>
      </w:r>
      <w:r w:rsidRPr="00E2321A">
        <w:rPr>
          <w:rtl/>
        </w:rPr>
        <w:t xml:space="preserve"> </w:t>
      </w:r>
    </w:p>
    <w:p w:rsidR="00C90F8A" w:rsidRDefault="00C90F8A" w:rsidP="00343F1C">
      <w:pPr>
        <w:pStyle w:val="libFootnote0"/>
        <w:rPr>
          <w:rtl/>
        </w:rPr>
      </w:pPr>
      <w:r>
        <w:rPr>
          <w:rtl/>
        </w:rPr>
        <w:t>2</w:t>
      </w:r>
      <w:r w:rsidR="00211E62">
        <w:rPr>
          <w:rtl/>
        </w:rPr>
        <w:t xml:space="preserve"> - </w:t>
      </w:r>
      <w:r>
        <w:rPr>
          <w:rtl/>
        </w:rPr>
        <w:t>اعتقادات الصدوق</w:t>
      </w:r>
      <w:r w:rsidR="00211E62">
        <w:rPr>
          <w:rtl/>
        </w:rPr>
        <w:t>:</w:t>
      </w:r>
      <w:r>
        <w:rPr>
          <w:rtl/>
        </w:rPr>
        <w:t xml:space="preserve"> 105. </w:t>
      </w:r>
    </w:p>
    <w:p w:rsidR="00C90F8A" w:rsidRDefault="00C90F8A" w:rsidP="00343F1C">
      <w:pPr>
        <w:pStyle w:val="libFootnote0"/>
        <w:rPr>
          <w:rtl/>
        </w:rPr>
      </w:pPr>
      <w:r>
        <w:rPr>
          <w:rtl/>
        </w:rPr>
        <w:t>3</w:t>
      </w:r>
      <w:r w:rsidR="00211E62">
        <w:rPr>
          <w:rtl/>
        </w:rPr>
        <w:t xml:space="preserve"> - </w:t>
      </w:r>
      <w:r>
        <w:rPr>
          <w:rtl/>
        </w:rPr>
        <w:t>اعتقادات الصدوق</w:t>
      </w:r>
      <w:r w:rsidR="00211E62">
        <w:rPr>
          <w:rtl/>
        </w:rPr>
        <w:t>:</w:t>
      </w:r>
      <w:r>
        <w:rPr>
          <w:rtl/>
        </w:rPr>
        <w:t xml:space="preserve"> 105. </w:t>
      </w:r>
    </w:p>
    <w:p w:rsidR="00C90F8A" w:rsidRDefault="00C90F8A" w:rsidP="00343F1C">
      <w:pPr>
        <w:pStyle w:val="libFootnote0"/>
        <w:rPr>
          <w:rtl/>
        </w:rPr>
      </w:pPr>
      <w:r>
        <w:rPr>
          <w:rtl/>
        </w:rPr>
        <w:t>4</w:t>
      </w:r>
      <w:r w:rsidR="00211E62">
        <w:rPr>
          <w:rtl/>
        </w:rPr>
        <w:t xml:space="preserve"> - </w:t>
      </w:r>
      <w:r>
        <w:rPr>
          <w:rtl/>
        </w:rPr>
        <w:t>اعتقادات الصدوق</w:t>
      </w:r>
      <w:r w:rsidR="00211E62">
        <w:rPr>
          <w:rtl/>
        </w:rPr>
        <w:t>:</w:t>
      </w:r>
      <w:r>
        <w:rPr>
          <w:rtl/>
        </w:rPr>
        <w:t xml:space="preserve"> 105. </w:t>
      </w:r>
    </w:p>
    <w:p w:rsidR="00C90F8A" w:rsidRPr="00E2321A" w:rsidRDefault="00C90F8A" w:rsidP="00996DFA">
      <w:pPr>
        <w:pStyle w:val="libFootnote0"/>
        <w:rPr>
          <w:rtl/>
        </w:rPr>
      </w:pPr>
      <w:r w:rsidRPr="00E2321A">
        <w:rPr>
          <w:rtl/>
        </w:rPr>
        <w:t>(</w:t>
      </w:r>
      <w:r w:rsidR="00996DFA">
        <w:rPr>
          <w:rFonts w:hint="cs"/>
          <w:rtl/>
        </w:rPr>
        <w:t>2</w:t>
      </w:r>
      <w:r w:rsidRPr="00E2321A">
        <w:rPr>
          <w:rtl/>
        </w:rPr>
        <w:t>) يأتي في الحديثين 9</w:t>
      </w:r>
      <w:r w:rsidR="00211E62">
        <w:rPr>
          <w:rtl/>
        </w:rPr>
        <w:t>،</w:t>
      </w:r>
      <w:r w:rsidRPr="00E2321A">
        <w:rPr>
          <w:rtl/>
        </w:rPr>
        <w:t xml:space="preserve"> 13 من الباب 10 من أبواب صفات القاضي</w:t>
      </w:r>
      <w:r>
        <w:rPr>
          <w:rtl/>
        </w:rPr>
        <w:t>.</w:t>
      </w:r>
      <w:r w:rsidRPr="00E2321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[ 22225 ] </w:t>
      </w:r>
      <w:r>
        <w:rPr>
          <w:rtl/>
        </w:rPr>
        <w:t>5</w:t>
      </w:r>
      <w:r w:rsidR="00211E62">
        <w:rPr>
          <w:rtl/>
        </w:rPr>
        <w:t xml:space="preserve"> - </w:t>
      </w:r>
      <w:r>
        <w:rPr>
          <w:rtl/>
        </w:rPr>
        <w:t>قال</w:t>
      </w:r>
      <w:r w:rsidR="00211E62">
        <w:rPr>
          <w:rtl/>
        </w:rPr>
        <w:t>:</w:t>
      </w:r>
      <w:r>
        <w:rPr>
          <w:rtl/>
        </w:rPr>
        <w:t xml:space="preserve"> وسئل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قول الله </w:t>
      </w:r>
      <w:r w:rsidRPr="00665FF1">
        <w:rPr>
          <w:rStyle w:val="libAlaemChar"/>
          <w:rtl/>
        </w:rPr>
        <w:t>(</w:t>
      </w:r>
      <w:r w:rsidRPr="00343F1C">
        <w:rPr>
          <w:rStyle w:val="libNormalChar"/>
          <w:rtl/>
        </w:rPr>
        <w:t xml:space="preserve"> </w:t>
      </w:r>
      <w:r w:rsidRPr="00E40572">
        <w:rPr>
          <w:rStyle w:val="libAieChar"/>
          <w:rtl/>
        </w:rPr>
        <w:t>و</w:t>
      </w:r>
      <w:r w:rsidR="00665FF1">
        <w:rPr>
          <w:rStyle w:val="libAieChar"/>
          <w:rFonts w:hint="cs"/>
          <w:rtl/>
        </w:rPr>
        <w:t>َ</w:t>
      </w:r>
      <w:r w:rsidRPr="00E40572">
        <w:rPr>
          <w:rStyle w:val="libAieChar"/>
          <w:rtl/>
        </w:rPr>
        <w:t>الش</w:t>
      </w:r>
      <w:r w:rsidR="00665FF1">
        <w:rPr>
          <w:rStyle w:val="libAieChar"/>
          <w:rFonts w:hint="cs"/>
          <w:rtl/>
        </w:rPr>
        <w:t>ُّ</w:t>
      </w:r>
      <w:r w:rsidRPr="00E40572">
        <w:rPr>
          <w:rStyle w:val="libAieChar"/>
          <w:rtl/>
        </w:rPr>
        <w:t>ع</w:t>
      </w:r>
      <w:r w:rsidR="00665FF1">
        <w:rPr>
          <w:rStyle w:val="libAieChar"/>
          <w:rFonts w:hint="cs"/>
          <w:rtl/>
        </w:rPr>
        <w:t>َ</w:t>
      </w:r>
      <w:r w:rsidRPr="00E40572">
        <w:rPr>
          <w:rStyle w:val="libAieChar"/>
          <w:rtl/>
        </w:rPr>
        <w:t>راء ي</w:t>
      </w:r>
      <w:r w:rsidR="00665FF1">
        <w:rPr>
          <w:rStyle w:val="libAieChar"/>
          <w:rFonts w:hint="cs"/>
          <w:rtl/>
        </w:rPr>
        <w:t>َ</w:t>
      </w:r>
      <w:r w:rsidRPr="00E40572">
        <w:rPr>
          <w:rStyle w:val="libAieChar"/>
          <w:rtl/>
        </w:rPr>
        <w:t>ت</w:t>
      </w:r>
      <w:r w:rsidR="00665FF1">
        <w:rPr>
          <w:rStyle w:val="libAieChar"/>
          <w:rFonts w:hint="cs"/>
          <w:rtl/>
        </w:rPr>
        <w:t>َّ</w:t>
      </w:r>
      <w:r w:rsidRPr="00E40572">
        <w:rPr>
          <w:rStyle w:val="libAieChar"/>
          <w:rtl/>
        </w:rPr>
        <w:t>ب</w:t>
      </w:r>
      <w:r w:rsidR="00665FF1">
        <w:rPr>
          <w:rStyle w:val="libAieChar"/>
          <w:rFonts w:hint="cs"/>
          <w:rtl/>
        </w:rPr>
        <w:t>ِ</w:t>
      </w:r>
      <w:r w:rsidRPr="00E40572">
        <w:rPr>
          <w:rStyle w:val="libAieChar"/>
          <w:rtl/>
        </w:rPr>
        <w:t>ع</w:t>
      </w:r>
      <w:r w:rsidR="00665FF1">
        <w:rPr>
          <w:rStyle w:val="libAieChar"/>
          <w:rFonts w:hint="cs"/>
          <w:rtl/>
        </w:rPr>
        <w:t>ُ</w:t>
      </w:r>
      <w:r w:rsidRPr="00E40572">
        <w:rPr>
          <w:rStyle w:val="libAieChar"/>
          <w:rtl/>
        </w:rPr>
        <w:t>ه</w:t>
      </w:r>
      <w:r w:rsidR="00665FF1">
        <w:rPr>
          <w:rStyle w:val="libAieChar"/>
          <w:rFonts w:hint="cs"/>
          <w:rtl/>
        </w:rPr>
        <w:t>ُ</w:t>
      </w:r>
      <w:r w:rsidRPr="00E40572">
        <w:rPr>
          <w:rStyle w:val="libAieChar"/>
          <w:rtl/>
        </w:rPr>
        <w:t>م الغ</w:t>
      </w:r>
      <w:r w:rsidR="00665FF1">
        <w:rPr>
          <w:rStyle w:val="libAieChar"/>
          <w:rFonts w:hint="cs"/>
          <w:rtl/>
        </w:rPr>
        <w:t>َ</w:t>
      </w:r>
      <w:r w:rsidRPr="00E40572">
        <w:rPr>
          <w:rStyle w:val="libAieChar"/>
          <w:rtl/>
        </w:rPr>
        <w:t>او</w:t>
      </w:r>
      <w:r w:rsidR="00665FF1">
        <w:rPr>
          <w:rStyle w:val="libAieChar"/>
          <w:rFonts w:hint="cs"/>
          <w:rtl/>
        </w:rPr>
        <w:t>ُ</w:t>
      </w:r>
      <w:r w:rsidRPr="00E40572">
        <w:rPr>
          <w:rStyle w:val="libAieChar"/>
          <w:rtl/>
        </w:rPr>
        <w:t>ن</w:t>
      </w:r>
      <w:r w:rsidR="00665FF1">
        <w:rPr>
          <w:rStyle w:val="libAieChar"/>
          <w:rFonts w:hint="cs"/>
          <w:rtl/>
        </w:rPr>
        <w:t>َ</w:t>
      </w:r>
      <w:r w:rsidRPr="00343F1C">
        <w:rPr>
          <w:rStyle w:val="libNormalChar"/>
          <w:rtl/>
        </w:rPr>
        <w:t xml:space="preserve"> </w:t>
      </w:r>
      <w:r w:rsidRPr="00665FF1">
        <w:rPr>
          <w:rStyle w:val="libAlaemChar"/>
          <w:rtl/>
        </w:rPr>
        <w:t>)</w:t>
      </w:r>
      <w:r w:rsidRPr="00343F1C">
        <w:rPr>
          <w:rStyle w:val="libNormalChar"/>
          <w:rtl/>
        </w:rPr>
        <w:t xml:space="preserve"> </w:t>
      </w:r>
      <w:r w:rsidRPr="00E40572">
        <w:rPr>
          <w:rStyle w:val="libFootnotenumChar"/>
          <w:rtl/>
        </w:rPr>
        <w:t>(1)</w:t>
      </w:r>
      <w:r>
        <w:rPr>
          <w:rtl/>
        </w:rPr>
        <w:t xml:space="preserve"> 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هم </w:t>
      </w:r>
      <w:r w:rsidR="003763A8">
        <w:rPr>
          <w:rtl/>
        </w:rPr>
        <w:t>الق</w:t>
      </w:r>
      <w:r w:rsidR="00B762D3">
        <w:rPr>
          <w:rFonts w:hint="cs"/>
          <w:rtl/>
        </w:rPr>
        <w:t>ُ</w:t>
      </w:r>
      <w:r w:rsidR="003763A8">
        <w:rPr>
          <w:rtl/>
        </w:rPr>
        <w:t>صّاص</w:t>
      </w:r>
      <w:r>
        <w:rPr>
          <w:rtl/>
        </w:rPr>
        <w:t xml:space="preserve">. </w:t>
      </w:r>
    </w:p>
    <w:p w:rsidR="00C90F8A" w:rsidRDefault="00C90F8A" w:rsidP="00E40572">
      <w:pPr>
        <w:pStyle w:val="libNormal"/>
        <w:rPr>
          <w:rtl/>
        </w:rPr>
      </w:pPr>
      <w:r>
        <w:rPr>
          <w:rtl/>
        </w:rPr>
        <w:t>أقول</w:t>
      </w:r>
      <w:r w:rsidR="00211E62">
        <w:rPr>
          <w:rtl/>
        </w:rPr>
        <w:t>:</w:t>
      </w:r>
      <w:r>
        <w:rPr>
          <w:rtl/>
        </w:rPr>
        <w:t xml:space="preserve"> وأحاديث مذم</w:t>
      </w:r>
      <w:r w:rsidR="00B762D3">
        <w:rPr>
          <w:rFonts w:hint="cs"/>
          <w:rtl/>
        </w:rPr>
        <w:t>ّ</w:t>
      </w:r>
      <w:r>
        <w:rPr>
          <w:rtl/>
        </w:rPr>
        <w:t xml:space="preserve">ة </w:t>
      </w:r>
      <w:r w:rsidR="003763A8">
        <w:rPr>
          <w:rtl/>
        </w:rPr>
        <w:t>الق</w:t>
      </w:r>
      <w:r w:rsidR="00B762D3">
        <w:rPr>
          <w:rFonts w:hint="cs"/>
          <w:rtl/>
        </w:rPr>
        <w:t>ُ</w:t>
      </w:r>
      <w:r w:rsidR="003763A8">
        <w:rPr>
          <w:rtl/>
        </w:rPr>
        <w:t>صّاص</w:t>
      </w:r>
      <w:r>
        <w:rPr>
          <w:rtl/>
        </w:rPr>
        <w:t xml:space="preserve"> كثيرة.</w:t>
      </w:r>
    </w:p>
    <w:p w:rsidR="00C90F8A" w:rsidRDefault="00C90F8A" w:rsidP="00C90F8A">
      <w:pPr>
        <w:pStyle w:val="Heading2Center"/>
        <w:rPr>
          <w:rtl/>
        </w:rPr>
      </w:pPr>
      <w:bookmarkStart w:id="404" w:name="_Toc303531585"/>
      <w:bookmarkStart w:id="405" w:name="_Toc303765265"/>
      <w:bookmarkStart w:id="406" w:name="_Toc303770453"/>
      <w:bookmarkStart w:id="407" w:name="_Toc378022328"/>
      <w:bookmarkStart w:id="408" w:name="_Toc253506703"/>
      <w:r>
        <w:rPr>
          <w:rtl/>
        </w:rPr>
        <w:t>29</w:t>
      </w:r>
      <w:r w:rsidR="00211E62">
        <w:rPr>
          <w:rtl/>
        </w:rPr>
        <w:t xml:space="preserve"> - </w:t>
      </w:r>
      <w:r>
        <w:rPr>
          <w:rtl/>
        </w:rPr>
        <w:t xml:space="preserve">باب كراهة الاجرة على تعليم </w:t>
      </w:r>
      <w:r w:rsidR="00351FD9">
        <w:rPr>
          <w:rtl/>
        </w:rPr>
        <w:t xml:space="preserve">القرآن </w:t>
      </w:r>
      <w:r>
        <w:rPr>
          <w:rtl/>
        </w:rPr>
        <w:t>مع الشرط دون</w:t>
      </w:r>
      <w:bookmarkEnd w:id="404"/>
      <w:bookmarkEnd w:id="405"/>
      <w:bookmarkEnd w:id="406"/>
      <w:r w:rsidR="00211E62">
        <w:rPr>
          <w:rtl/>
        </w:rPr>
        <w:t xml:space="preserve"> </w:t>
      </w:r>
      <w:bookmarkStart w:id="409" w:name="_Toc303531586"/>
      <w:bookmarkStart w:id="410" w:name="_Toc303765266"/>
      <w:bookmarkStart w:id="411" w:name="_Toc303770454"/>
      <w:r w:rsidR="00211E62">
        <w:rPr>
          <w:rtl/>
        </w:rPr>
        <w:t>ت</w:t>
      </w:r>
      <w:r>
        <w:rPr>
          <w:rtl/>
        </w:rPr>
        <w:t>عليم غيره</w:t>
      </w:r>
      <w:r w:rsidR="00211E62">
        <w:rPr>
          <w:rtl/>
        </w:rPr>
        <w:t>،</w:t>
      </w:r>
      <w:r>
        <w:rPr>
          <w:rtl/>
        </w:rPr>
        <w:t xml:space="preserve"> واستحباب التسوية بين الصبي</w:t>
      </w:r>
      <w:bookmarkEnd w:id="409"/>
      <w:bookmarkEnd w:id="410"/>
      <w:bookmarkEnd w:id="411"/>
      <w:r w:rsidR="00B762D3">
        <w:rPr>
          <w:rFonts w:hint="cs"/>
          <w:rtl/>
        </w:rPr>
        <w:t>ا</w:t>
      </w:r>
      <w:r w:rsidR="00B762D3">
        <w:rPr>
          <w:rtl/>
        </w:rPr>
        <w:t>ن</w:t>
      </w:r>
      <w:r w:rsidR="003763A8">
        <w:rPr>
          <w:rtl/>
        </w:rPr>
        <w:t xml:space="preserve"> </w:t>
      </w:r>
      <w:bookmarkStart w:id="412" w:name="_Toc303531587"/>
      <w:bookmarkStart w:id="413" w:name="_Toc303765267"/>
      <w:bookmarkStart w:id="414" w:name="_Toc303770455"/>
      <w:r w:rsidR="00211E62">
        <w:rPr>
          <w:rtl/>
        </w:rPr>
        <w:t>و</w:t>
      </w:r>
      <w:r w:rsidR="000E5B56">
        <w:rPr>
          <w:rtl/>
        </w:rPr>
        <w:t xml:space="preserve">حكم </w:t>
      </w:r>
      <w:r w:rsidR="000E5B56">
        <w:rPr>
          <w:rFonts w:hint="cs"/>
          <w:rtl/>
        </w:rPr>
        <w:t>أُ</w:t>
      </w:r>
      <w:r>
        <w:rPr>
          <w:rtl/>
        </w:rPr>
        <w:t>جرة القراءة</w:t>
      </w:r>
      <w:bookmarkEnd w:id="407"/>
      <w:bookmarkEnd w:id="408"/>
      <w:bookmarkEnd w:id="412"/>
      <w:bookmarkEnd w:id="413"/>
      <w:bookmarkEnd w:id="414"/>
    </w:p>
    <w:p w:rsidR="00C90F8A" w:rsidRDefault="00C90F8A" w:rsidP="004F5848">
      <w:pPr>
        <w:pStyle w:val="libNormal"/>
        <w:rPr>
          <w:rtl/>
        </w:rPr>
      </w:pPr>
      <w:r w:rsidRPr="008D3D37">
        <w:rPr>
          <w:rStyle w:val="libNormalChar"/>
          <w:rtl/>
        </w:rPr>
        <w:t xml:space="preserve">[ 22226 ]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إسماعيل بن بزيع</w:t>
      </w:r>
      <w:r w:rsidR="00211E62">
        <w:rPr>
          <w:rtl/>
        </w:rPr>
        <w:t>،</w:t>
      </w:r>
      <w:r>
        <w:rPr>
          <w:rtl/>
        </w:rPr>
        <w:t xml:space="preserve"> عن الفضل بن كثير</w:t>
      </w:r>
      <w:r w:rsidR="00211E62">
        <w:rPr>
          <w:rtl/>
        </w:rPr>
        <w:t>،</w:t>
      </w:r>
      <w:r>
        <w:rPr>
          <w:rtl/>
        </w:rPr>
        <w:t xml:space="preserve"> عن حس</w:t>
      </w:r>
      <w:r w:rsidR="00FF6034">
        <w:rPr>
          <w:rFonts w:hint="cs"/>
          <w:rtl/>
        </w:rPr>
        <w:t>ا</w:t>
      </w:r>
      <w:r w:rsidR="00FF6034">
        <w:rPr>
          <w:rtl/>
        </w:rPr>
        <w:t>ن</w:t>
      </w:r>
      <w:r w:rsidR="003763A8">
        <w:rPr>
          <w:rtl/>
        </w:rPr>
        <w:t xml:space="preserve"> </w:t>
      </w:r>
      <w:r>
        <w:rPr>
          <w:rtl/>
        </w:rPr>
        <w:t>المعل</w:t>
      </w:r>
      <w:r w:rsidR="000E5B56">
        <w:rPr>
          <w:rFonts w:hint="cs"/>
          <w:rtl/>
        </w:rPr>
        <w:t>ّ</w:t>
      </w:r>
      <w:r>
        <w:rPr>
          <w:rtl/>
        </w:rPr>
        <w:t>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التعليم؟ فقال</w:t>
      </w:r>
      <w:r w:rsidR="00211E62">
        <w:rPr>
          <w:rtl/>
        </w:rPr>
        <w:t>:</w:t>
      </w:r>
      <w:r>
        <w:rPr>
          <w:rtl/>
        </w:rPr>
        <w:t xml:space="preserve"> لا تأخذ على التعليم أجرا</w:t>
      </w:r>
      <w:r w:rsidR="00FF6034">
        <w:rPr>
          <w:rFonts w:hint="cs"/>
          <w:rtl/>
        </w:rPr>
        <w:t>ً</w:t>
      </w:r>
      <w:r w:rsidR="00211E62">
        <w:rPr>
          <w:rtl/>
        </w:rPr>
        <w:t>،</w:t>
      </w:r>
      <w:r>
        <w:rPr>
          <w:rtl/>
        </w:rPr>
        <w:t xml:space="preserve"> قلت</w:t>
      </w:r>
      <w:r w:rsidR="00211E62">
        <w:rPr>
          <w:rtl/>
        </w:rPr>
        <w:t>:</w:t>
      </w:r>
      <w:r>
        <w:rPr>
          <w:rtl/>
        </w:rPr>
        <w:t xml:space="preserve"> فالشعر والرسائل وما أشبه ذلك اُشارط عليه؟ قال</w:t>
      </w:r>
      <w:r w:rsidR="00211E62">
        <w:rPr>
          <w:rtl/>
        </w:rPr>
        <w:t>:</w:t>
      </w:r>
      <w:r>
        <w:rPr>
          <w:rtl/>
        </w:rPr>
        <w:t xml:space="preserve"> نعم بعد </w:t>
      </w:r>
      <w:r w:rsidR="003763A8">
        <w:rPr>
          <w:rtl/>
        </w:rPr>
        <w:t xml:space="preserve">إنّ </w:t>
      </w:r>
      <w:r>
        <w:rPr>
          <w:rtl/>
        </w:rPr>
        <w:t>يكون الصبي</w:t>
      </w:r>
      <w:r w:rsidR="00665FF1">
        <w:rPr>
          <w:rFonts w:hint="cs"/>
          <w:rtl/>
        </w:rPr>
        <w:t>ا</w:t>
      </w:r>
      <w:r w:rsidR="00665FF1">
        <w:rPr>
          <w:rtl/>
        </w:rPr>
        <w:t>ن</w:t>
      </w:r>
      <w:r w:rsidR="003763A8">
        <w:rPr>
          <w:rtl/>
        </w:rPr>
        <w:t xml:space="preserve"> </w:t>
      </w:r>
      <w:r>
        <w:rPr>
          <w:rtl/>
        </w:rPr>
        <w:t>عندك سواء في التعليم لا تفض</w:t>
      </w:r>
      <w:r w:rsidR="00665FF1">
        <w:rPr>
          <w:rFonts w:hint="cs"/>
          <w:rtl/>
        </w:rPr>
        <w:t>ّ</w:t>
      </w:r>
      <w:r>
        <w:rPr>
          <w:rtl/>
        </w:rPr>
        <w:t xml:space="preserve">ل بعضهم على بعض. </w:t>
      </w:r>
    </w:p>
    <w:p w:rsidR="00C90F8A" w:rsidRDefault="00C90F8A" w:rsidP="00665FF1">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665FF1">
        <w:rPr>
          <w:rStyle w:val="libFootnotenumChar"/>
          <w:rFonts w:hint="cs"/>
          <w:rtl/>
        </w:rPr>
        <w:t>2</w:t>
      </w:r>
      <w:r w:rsidRPr="00E40572">
        <w:rPr>
          <w:rStyle w:val="libFootnotenumChar"/>
          <w:rtl/>
        </w:rPr>
        <w:t>)</w:t>
      </w:r>
      <w:r>
        <w:rPr>
          <w:rtl/>
        </w:rPr>
        <w:t xml:space="preserve">. </w:t>
      </w:r>
    </w:p>
    <w:p w:rsidR="00C90F8A" w:rsidRDefault="00C90F8A" w:rsidP="00665FF1">
      <w:pPr>
        <w:pStyle w:val="libNormal"/>
        <w:rPr>
          <w:rtl/>
        </w:rPr>
      </w:pPr>
      <w:r w:rsidRPr="008D3D37">
        <w:rPr>
          <w:rStyle w:val="libNormalChar"/>
          <w:rtl/>
        </w:rPr>
        <w:t xml:space="preserve">[ 22227 ] </w:t>
      </w:r>
      <w:r>
        <w:rPr>
          <w:rtl/>
        </w:rPr>
        <w:t>2</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شريف بن سابق</w:t>
      </w:r>
      <w:r w:rsidR="00211E62">
        <w:rPr>
          <w:rtl/>
        </w:rPr>
        <w:t>،</w:t>
      </w:r>
      <w:r>
        <w:rPr>
          <w:rtl/>
        </w:rPr>
        <w:t xml:space="preserve"> عن الفضل بن أبي </w:t>
      </w:r>
      <w:r w:rsidR="00584DEF">
        <w:rPr>
          <w:rtl/>
        </w:rPr>
        <w:t>قرّة</w:t>
      </w:r>
      <w:r>
        <w:rPr>
          <w:rtl/>
        </w:rPr>
        <w:t xml:space="preserve">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هؤلاء يقولون</w:t>
      </w:r>
      <w:r w:rsidR="00211E62">
        <w:rPr>
          <w:rtl/>
        </w:rPr>
        <w:t>:</w:t>
      </w:r>
      <w:r>
        <w:rPr>
          <w:rtl/>
        </w:rPr>
        <w:t xml:space="preserve"> </w:t>
      </w:r>
      <w:r w:rsidR="003763A8">
        <w:rPr>
          <w:rtl/>
        </w:rPr>
        <w:t xml:space="preserve">إنّ </w:t>
      </w:r>
      <w:r>
        <w:rPr>
          <w:rtl/>
        </w:rPr>
        <w:t>كسب المعل</w:t>
      </w:r>
      <w:r w:rsidR="00665FF1">
        <w:rPr>
          <w:rFonts w:hint="cs"/>
          <w:rtl/>
        </w:rPr>
        <w:t>ّ</w:t>
      </w:r>
      <w:r>
        <w:rPr>
          <w:rtl/>
        </w:rPr>
        <w:t>م سحت</w:t>
      </w:r>
      <w:r w:rsidR="00211E62">
        <w:rPr>
          <w:rtl/>
        </w:rPr>
        <w:t>،</w:t>
      </w:r>
      <w:r>
        <w:rPr>
          <w:rtl/>
        </w:rPr>
        <w:t xml:space="preserve"> فقال</w:t>
      </w:r>
      <w:r w:rsidR="00211E62">
        <w:rPr>
          <w:rtl/>
        </w:rPr>
        <w:t>:</w:t>
      </w:r>
      <w:r>
        <w:rPr>
          <w:rtl/>
        </w:rPr>
        <w:t xml:space="preserve"> كذبوا </w:t>
      </w:r>
      <w:r w:rsidRPr="00E40572">
        <w:rPr>
          <w:rStyle w:val="libFootnotenumChar"/>
          <w:rtl/>
        </w:rPr>
        <w:t>(</w:t>
      </w:r>
      <w:r w:rsidR="00665FF1">
        <w:rPr>
          <w:rStyle w:val="libFootnotenumChar"/>
          <w:rFonts w:hint="cs"/>
          <w:rtl/>
        </w:rPr>
        <w:t>3</w:t>
      </w:r>
      <w:r w:rsidRPr="00E40572">
        <w:rPr>
          <w:rStyle w:val="libFootnotenumChar"/>
          <w:rtl/>
        </w:rPr>
        <w:t>)</w:t>
      </w:r>
      <w:r>
        <w:rPr>
          <w:rtl/>
        </w:rPr>
        <w:t xml:space="preserve"> أعداء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اعتقادات الصدوق</w:t>
      </w:r>
      <w:r w:rsidR="00211E62">
        <w:rPr>
          <w:rtl/>
        </w:rPr>
        <w:t>:</w:t>
      </w:r>
      <w:r>
        <w:rPr>
          <w:rtl/>
        </w:rPr>
        <w:t xml:space="preserve"> 105. </w:t>
      </w:r>
    </w:p>
    <w:p w:rsidR="00C90F8A" w:rsidRPr="00D76E98" w:rsidRDefault="00C90F8A" w:rsidP="00343F1C">
      <w:pPr>
        <w:pStyle w:val="libFootnote0"/>
        <w:rPr>
          <w:rtl/>
        </w:rPr>
      </w:pPr>
      <w:r w:rsidRPr="00D76E98">
        <w:rPr>
          <w:rtl/>
        </w:rPr>
        <w:t>(1) الشعراء 26</w:t>
      </w:r>
      <w:r w:rsidR="00211E62">
        <w:rPr>
          <w:rtl/>
        </w:rPr>
        <w:t>:</w:t>
      </w:r>
      <w:r w:rsidRPr="00D76E98">
        <w:rPr>
          <w:rtl/>
        </w:rPr>
        <w:t xml:space="preserve"> 224</w:t>
      </w:r>
      <w:r>
        <w:rPr>
          <w:rtl/>
        </w:rPr>
        <w:t>.</w:t>
      </w:r>
    </w:p>
    <w:p w:rsidR="00C90F8A" w:rsidRDefault="00C90F8A" w:rsidP="000E5B56">
      <w:pPr>
        <w:pStyle w:val="libFootnoteCenterBold"/>
        <w:rPr>
          <w:rtl/>
        </w:rPr>
      </w:pPr>
      <w:r>
        <w:rPr>
          <w:rtl/>
        </w:rPr>
        <w:t xml:space="preserve">الباب 29 </w:t>
      </w:r>
    </w:p>
    <w:p w:rsidR="00C90F8A" w:rsidRDefault="00C90F8A" w:rsidP="000E5B56">
      <w:pPr>
        <w:pStyle w:val="libFootnoteCenterBold"/>
        <w:rPr>
          <w:rtl/>
        </w:rPr>
      </w:pPr>
      <w:r>
        <w:rPr>
          <w:rtl/>
        </w:rPr>
        <w:t>فيه 8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121 / 1. </w:t>
      </w:r>
    </w:p>
    <w:p w:rsidR="00C90F8A" w:rsidRPr="00D76E98" w:rsidRDefault="00C90F8A" w:rsidP="000E5B56">
      <w:pPr>
        <w:pStyle w:val="libFootnote0"/>
        <w:rPr>
          <w:rtl/>
        </w:rPr>
      </w:pPr>
      <w:r w:rsidRPr="00D76E98">
        <w:rPr>
          <w:rtl/>
        </w:rPr>
        <w:t>(</w:t>
      </w:r>
      <w:r w:rsidR="000E5B56">
        <w:rPr>
          <w:rFonts w:hint="cs"/>
          <w:rtl/>
        </w:rPr>
        <w:t>2</w:t>
      </w:r>
      <w:r w:rsidRPr="00D76E98">
        <w:rPr>
          <w:rtl/>
        </w:rPr>
        <w:t>) التهذيب 6</w:t>
      </w:r>
      <w:r w:rsidR="00211E62">
        <w:rPr>
          <w:rtl/>
        </w:rPr>
        <w:t>:</w:t>
      </w:r>
      <w:r w:rsidRPr="00D76E98">
        <w:rPr>
          <w:rtl/>
        </w:rPr>
        <w:t xml:space="preserve"> 364 </w:t>
      </w:r>
      <w:r>
        <w:rPr>
          <w:rtl/>
        </w:rPr>
        <w:t>/</w:t>
      </w:r>
      <w:r w:rsidRPr="00D76E98">
        <w:rPr>
          <w:rtl/>
        </w:rPr>
        <w:t xml:space="preserve"> 1045 والاستبصار 3</w:t>
      </w:r>
      <w:r w:rsidR="00211E62">
        <w:rPr>
          <w:rtl/>
        </w:rPr>
        <w:t>:</w:t>
      </w:r>
      <w:r w:rsidRPr="00D76E98">
        <w:rPr>
          <w:rtl/>
        </w:rPr>
        <w:t xml:space="preserve"> 65 </w:t>
      </w:r>
      <w:r>
        <w:rPr>
          <w:rtl/>
        </w:rPr>
        <w:t>/</w:t>
      </w:r>
      <w:r w:rsidRPr="00D76E98">
        <w:rPr>
          <w:rtl/>
        </w:rPr>
        <w:t xml:space="preserve"> 214</w:t>
      </w:r>
      <w:r>
        <w:rPr>
          <w:rtl/>
        </w:rPr>
        <w:t>.</w:t>
      </w:r>
      <w:r w:rsidRPr="00D76E98">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121 / 2. </w:t>
      </w:r>
    </w:p>
    <w:p w:rsidR="00C90F8A" w:rsidRPr="00D76E98" w:rsidRDefault="00C90F8A" w:rsidP="000E5B56">
      <w:pPr>
        <w:pStyle w:val="libFootnote0"/>
        <w:rPr>
          <w:rtl/>
        </w:rPr>
      </w:pPr>
      <w:r w:rsidRPr="00D76E98">
        <w:rPr>
          <w:rtl/>
        </w:rPr>
        <w:t>(</w:t>
      </w:r>
      <w:r w:rsidR="000E5B56">
        <w:rPr>
          <w:rFonts w:hint="cs"/>
          <w:rtl/>
        </w:rPr>
        <w:t>3</w:t>
      </w:r>
      <w:r w:rsidRPr="00D76E98">
        <w:rPr>
          <w:rtl/>
        </w:rPr>
        <w:t>) في نسخة من الفقيه</w:t>
      </w:r>
      <w:r w:rsidR="00211E62">
        <w:rPr>
          <w:rtl/>
        </w:rPr>
        <w:t>:</w:t>
      </w:r>
      <w:r w:rsidRPr="00D76E98">
        <w:rPr>
          <w:rtl/>
        </w:rPr>
        <w:t xml:space="preserve"> </w:t>
      </w:r>
      <w:r w:rsidRPr="000E5B56">
        <w:rPr>
          <w:rtl/>
        </w:rPr>
        <w:t>كذب ( هامش</w:t>
      </w:r>
      <w:r w:rsidRPr="00D76E98">
        <w:rPr>
          <w:rtl/>
        </w:rPr>
        <w:t xml:space="preserve"> المخطوط )</w:t>
      </w:r>
      <w:r>
        <w:rPr>
          <w:rtl/>
        </w:rPr>
        <w:t>.</w:t>
      </w:r>
      <w:r w:rsidRPr="00D76E98">
        <w:rPr>
          <w:rtl/>
        </w:rPr>
        <w:t xml:space="preserve"> </w:t>
      </w:r>
    </w:p>
    <w:p w:rsidR="00E40572" w:rsidRDefault="00E40572" w:rsidP="00343F1C">
      <w:pPr>
        <w:pStyle w:val="libNormal"/>
        <w:rPr>
          <w:rtl/>
        </w:rPr>
      </w:pPr>
      <w:r>
        <w:rPr>
          <w:rtl/>
        </w:rPr>
        <w:br w:type="page"/>
      </w:r>
    </w:p>
    <w:p w:rsidR="00C90F8A" w:rsidRDefault="00C90F8A" w:rsidP="00BA09C9">
      <w:pPr>
        <w:pStyle w:val="libNormal0"/>
        <w:rPr>
          <w:rtl/>
        </w:rPr>
      </w:pPr>
      <w:r>
        <w:rPr>
          <w:rtl/>
        </w:rPr>
        <w:lastRenderedPageBreak/>
        <w:t>الله</w:t>
      </w:r>
      <w:r w:rsidR="00211E62">
        <w:rPr>
          <w:rtl/>
        </w:rPr>
        <w:t>،</w:t>
      </w:r>
      <w:r>
        <w:rPr>
          <w:rtl/>
        </w:rPr>
        <w:t xml:space="preserve"> إن</w:t>
      </w:r>
      <w:r w:rsidR="000E5B56">
        <w:rPr>
          <w:rFonts w:hint="cs"/>
          <w:rtl/>
        </w:rPr>
        <w:t>ّ</w:t>
      </w:r>
      <w:r>
        <w:rPr>
          <w:rtl/>
        </w:rPr>
        <w:t xml:space="preserve">ما أرادوا </w:t>
      </w:r>
      <w:r w:rsidR="000E5B56">
        <w:rPr>
          <w:rFonts w:hint="cs"/>
          <w:rtl/>
        </w:rPr>
        <w:t>أ</w:t>
      </w:r>
      <w:r w:rsidR="000E5B56">
        <w:rPr>
          <w:rtl/>
        </w:rPr>
        <w:t>ن</w:t>
      </w:r>
      <w:r w:rsidR="003763A8">
        <w:rPr>
          <w:rtl/>
        </w:rPr>
        <w:t xml:space="preserve"> </w:t>
      </w:r>
      <w:r>
        <w:rPr>
          <w:rtl/>
        </w:rPr>
        <w:t>لا يعل</w:t>
      </w:r>
      <w:r w:rsidR="000E5B56">
        <w:rPr>
          <w:rFonts w:hint="cs"/>
          <w:rtl/>
        </w:rPr>
        <w:t>ّ</w:t>
      </w:r>
      <w:r>
        <w:rPr>
          <w:rtl/>
        </w:rPr>
        <w:t xml:space="preserve">موا </w:t>
      </w:r>
      <w:r w:rsidRPr="00E40572">
        <w:rPr>
          <w:rStyle w:val="libFootnotenumChar"/>
          <w:rtl/>
        </w:rPr>
        <w:t>(</w:t>
      </w:r>
      <w:r w:rsidR="005B73D5">
        <w:rPr>
          <w:rStyle w:val="libFootnotenumChar"/>
          <w:rFonts w:hint="cs"/>
          <w:rtl/>
        </w:rPr>
        <w:t>1</w:t>
      </w:r>
      <w:r w:rsidRPr="00E40572">
        <w:rPr>
          <w:rStyle w:val="libFootnotenumChar"/>
          <w:rtl/>
        </w:rPr>
        <w:t>)</w:t>
      </w:r>
      <w:r>
        <w:rPr>
          <w:rtl/>
        </w:rPr>
        <w:t xml:space="preserve"> القرآن</w:t>
      </w:r>
      <w:r w:rsidR="00211E62">
        <w:rPr>
          <w:rtl/>
        </w:rPr>
        <w:t>،</w:t>
      </w:r>
      <w:r>
        <w:rPr>
          <w:rtl/>
        </w:rPr>
        <w:t xml:space="preserve"> لو </w:t>
      </w:r>
      <w:r w:rsidR="005B73D5">
        <w:rPr>
          <w:rFonts w:hint="cs"/>
          <w:rtl/>
        </w:rPr>
        <w:t>أ</w:t>
      </w:r>
      <w:r w:rsidR="003763A8">
        <w:rPr>
          <w:rtl/>
        </w:rPr>
        <w:t xml:space="preserve">نّ </w:t>
      </w:r>
      <w:r>
        <w:rPr>
          <w:rtl/>
        </w:rPr>
        <w:t>المعلم أعطاه رجل دية ولده ل</w:t>
      </w:r>
      <w:r w:rsidR="006204AE">
        <w:rPr>
          <w:rtl/>
        </w:rPr>
        <w:t xml:space="preserve">كان </w:t>
      </w:r>
      <w:r w:rsidRPr="00E40572">
        <w:rPr>
          <w:rStyle w:val="libFootnotenumChar"/>
          <w:rtl/>
        </w:rPr>
        <w:t>(</w:t>
      </w:r>
      <w:r w:rsidR="005B73D5">
        <w:rPr>
          <w:rStyle w:val="libFootnotenumChar"/>
          <w:rFonts w:hint="cs"/>
          <w:rtl/>
        </w:rPr>
        <w:t>2</w:t>
      </w:r>
      <w:r w:rsidRPr="00E40572">
        <w:rPr>
          <w:rStyle w:val="libFootnotenumChar"/>
          <w:rtl/>
        </w:rPr>
        <w:t>)</w:t>
      </w:r>
      <w:r>
        <w:rPr>
          <w:rtl/>
        </w:rPr>
        <w:t xml:space="preserve"> للمعل</w:t>
      </w:r>
      <w:r w:rsidR="005B73D5">
        <w:rPr>
          <w:rFonts w:hint="cs"/>
          <w:rtl/>
        </w:rPr>
        <w:t>ّ</w:t>
      </w:r>
      <w:r>
        <w:rPr>
          <w:rtl/>
        </w:rPr>
        <w:t>م مباحا</w:t>
      </w:r>
      <w:r w:rsidR="005B73D5">
        <w:rPr>
          <w:rFonts w:hint="cs"/>
          <w:rtl/>
        </w:rPr>
        <w:t>ً</w:t>
      </w:r>
      <w:r>
        <w:rPr>
          <w:rtl/>
        </w:rPr>
        <w:t xml:space="preserve">. </w:t>
      </w:r>
    </w:p>
    <w:p w:rsidR="00C90F8A" w:rsidRDefault="00C90F8A" w:rsidP="005B73D5">
      <w:pPr>
        <w:pStyle w:val="libNormal"/>
        <w:rPr>
          <w:rtl/>
        </w:rPr>
      </w:pPr>
      <w:r>
        <w:rPr>
          <w:rtl/>
        </w:rPr>
        <w:t xml:space="preserve">ورواه الصدوق بإسناده عن الفضل بن أبي </w:t>
      </w:r>
      <w:r w:rsidR="00BA09C9">
        <w:rPr>
          <w:rtl/>
        </w:rPr>
        <w:t>قر</w:t>
      </w:r>
      <w:r w:rsidR="00584DEF">
        <w:rPr>
          <w:rtl/>
        </w:rPr>
        <w:t>ة</w:t>
      </w:r>
      <w:r>
        <w:rPr>
          <w:rtl/>
        </w:rPr>
        <w:t xml:space="preserve"> مثله </w:t>
      </w:r>
      <w:r w:rsidRPr="00E40572">
        <w:rPr>
          <w:rStyle w:val="libFootnotenumChar"/>
          <w:rtl/>
        </w:rPr>
        <w:t>(</w:t>
      </w:r>
      <w:r w:rsidR="005B73D5">
        <w:rPr>
          <w:rStyle w:val="libFootnotenumChar"/>
          <w:rFonts w:hint="cs"/>
          <w:rtl/>
        </w:rPr>
        <w:t>3</w:t>
      </w:r>
      <w:r w:rsidRPr="00E40572">
        <w:rPr>
          <w:rStyle w:val="libFootnotenumChar"/>
          <w:rtl/>
        </w:rPr>
        <w:t>)</w:t>
      </w:r>
      <w:r>
        <w:rPr>
          <w:rtl/>
        </w:rPr>
        <w:t xml:space="preserve">. </w:t>
      </w:r>
    </w:p>
    <w:p w:rsidR="00C90F8A" w:rsidRDefault="007D12B3" w:rsidP="005B73D5">
      <w:pPr>
        <w:pStyle w:val="libNormal"/>
        <w:rPr>
          <w:rtl/>
        </w:rPr>
      </w:pPr>
      <w:r>
        <w:rPr>
          <w:rtl/>
        </w:rPr>
        <w:t>محمّد</w:t>
      </w:r>
      <w:r w:rsidR="00343F1C">
        <w:rPr>
          <w:rtl/>
        </w:rPr>
        <w:t xml:space="preserve"> </w:t>
      </w:r>
      <w:r w:rsidR="00C90F8A">
        <w:rPr>
          <w:rtl/>
        </w:rPr>
        <w:t xml:space="preserve">بن الحسن بإسناده عن أحمد بن أبي عبدالله مثله </w:t>
      </w:r>
      <w:r w:rsidR="00C90F8A" w:rsidRPr="00E40572">
        <w:rPr>
          <w:rStyle w:val="libFootnotenumChar"/>
          <w:rtl/>
        </w:rPr>
        <w:t>(</w:t>
      </w:r>
      <w:r w:rsidR="005B73D5">
        <w:rPr>
          <w:rStyle w:val="libFootnotenumChar"/>
          <w:rFonts w:hint="cs"/>
          <w:rtl/>
        </w:rPr>
        <w:t>4</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[ 22228 ] </w:t>
      </w:r>
      <w:r>
        <w:rPr>
          <w:rtl/>
        </w:rPr>
        <w:t>3</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أبي عبدالله الرازي</w:t>
      </w:r>
      <w:r w:rsidR="00211E62">
        <w:rPr>
          <w:rtl/>
        </w:rPr>
        <w:t>،</w:t>
      </w:r>
      <w:r>
        <w:rPr>
          <w:rtl/>
        </w:rPr>
        <w:t xml:space="preserve"> عن الحسن بن علي</w:t>
      </w:r>
      <w:r w:rsidR="00211E62">
        <w:rPr>
          <w:rtl/>
        </w:rPr>
        <w:t>،</w:t>
      </w:r>
      <w:r>
        <w:rPr>
          <w:rtl/>
        </w:rPr>
        <w:t xml:space="preserve"> عن سيف بن عميرة</w:t>
      </w:r>
      <w:r w:rsidR="00211E62">
        <w:rPr>
          <w:rtl/>
        </w:rPr>
        <w:t>،</w:t>
      </w:r>
      <w:r>
        <w:rPr>
          <w:rtl/>
        </w:rPr>
        <w:t xml:space="preserve"> عن إسحاق بن عمار</w:t>
      </w:r>
      <w:r w:rsidR="00211E62">
        <w:rPr>
          <w:rtl/>
        </w:rPr>
        <w:t>،</w:t>
      </w:r>
      <w:r>
        <w:rPr>
          <w:rtl/>
        </w:rPr>
        <w:t xml:space="preserve"> عن العبد الصالح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w:t>
      </w:r>
      <w:r w:rsidR="003763A8">
        <w:rPr>
          <w:rtl/>
        </w:rPr>
        <w:t xml:space="preserve">إنّ </w:t>
      </w:r>
      <w:r>
        <w:rPr>
          <w:rtl/>
        </w:rPr>
        <w:t>لنا جارا</w:t>
      </w:r>
      <w:r w:rsidR="005B73D5">
        <w:rPr>
          <w:rFonts w:hint="cs"/>
          <w:rtl/>
        </w:rPr>
        <w:t>ً</w:t>
      </w:r>
      <w:r>
        <w:rPr>
          <w:rtl/>
        </w:rPr>
        <w:t xml:space="preserve"> يكت</w:t>
      </w:r>
      <w:r w:rsidR="005B73D5">
        <w:rPr>
          <w:rFonts w:hint="cs"/>
          <w:rtl/>
        </w:rPr>
        <w:t>ّ</w:t>
      </w:r>
      <w:r>
        <w:rPr>
          <w:rtl/>
        </w:rPr>
        <w:t>ب</w:t>
      </w:r>
      <w:r w:rsidR="00211E62">
        <w:rPr>
          <w:rtl/>
        </w:rPr>
        <w:t>،</w:t>
      </w:r>
      <w:r>
        <w:rPr>
          <w:rtl/>
        </w:rPr>
        <w:t xml:space="preserve"> وقد سألني </w:t>
      </w:r>
      <w:r w:rsidR="003763A8">
        <w:rPr>
          <w:rtl/>
        </w:rPr>
        <w:t xml:space="preserve">إنّ </w:t>
      </w:r>
      <w:r>
        <w:rPr>
          <w:rtl/>
        </w:rPr>
        <w:t>أسألك عن عمله؟ قال</w:t>
      </w:r>
      <w:r w:rsidR="00211E62">
        <w:rPr>
          <w:rtl/>
        </w:rPr>
        <w:t>:</w:t>
      </w:r>
      <w:r>
        <w:rPr>
          <w:rtl/>
        </w:rPr>
        <w:t xml:space="preserve"> مره </w:t>
      </w:r>
      <w:r w:rsidR="004352C0">
        <w:rPr>
          <w:rtl/>
        </w:rPr>
        <w:t xml:space="preserve">إذا </w:t>
      </w:r>
      <w:r>
        <w:rPr>
          <w:rtl/>
        </w:rPr>
        <w:t xml:space="preserve">دفع اليه الغلام </w:t>
      </w:r>
      <w:r w:rsidR="003763A8">
        <w:rPr>
          <w:rtl/>
        </w:rPr>
        <w:t xml:space="preserve">إنّ </w:t>
      </w:r>
      <w:r>
        <w:rPr>
          <w:rtl/>
        </w:rPr>
        <w:t>يقول لاهله</w:t>
      </w:r>
      <w:r w:rsidR="00211E62">
        <w:rPr>
          <w:rtl/>
        </w:rPr>
        <w:t>:</w:t>
      </w:r>
      <w:r>
        <w:rPr>
          <w:rtl/>
        </w:rPr>
        <w:t xml:space="preserve"> </w:t>
      </w:r>
      <w:r w:rsidR="00D96DB8">
        <w:rPr>
          <w:rtl/>
        </w:rPr>
        <w:t xml:space="preserve">إنّي </w:t>
      </w:r>
      <w:r>
        <w:rPr>
          <w:rtl/>
        </w:rPr>
        <w:t>إن</w:t>
      </w:r>
      <w:r w:rsidR="005B73D5">
        <w:rPr>
          <w:rFonts w:hint="cs"/>
          <w:rtl/>
        </w:rPr>
        <w:t>ّ</w:t>
      </w:r>
      <w:r w:rsidR="005B73D5">
        <w:rPr>
          <w:rtl/>
        </w:rPr>
        <w:t xml:space="preserve">ما </w:t>
      </w:r>
      <w:r w:rsidR="005B73D5">
        <w:rPr>
          <w:rFonts w:hint="cs"/>
          <w:rtl/>
        </w:rPr>
        <w:t>أُ</w:t>
      </w:r>
      <w:r>
        <w:rPr>
          <w:rtl/>
        </w:rPr>
        <w:t xml:space="preserve">علمه الكتاب والحساب </w:t>
      </w:r>
      <w:r w:rsidR="002A6001">
        <w:rPr>
          <w:rtl/>
        </w:rPr>
        <w:t xml:space="preserve">واتّجر </w:t>
      </w:r>
      <w:r>
        <w:rPr>
          <w:rtl/>
        </w:rPr>
        <w:t xml:space="preserve">عليه بتعليم </w:t>
      </w:r>
      <w:r w:rsidR="00351FD9">
        <w:rPr>
          <w:rtl/>
        </w:rPr>
        <w:t xml:space="preserve">القرآن </w:t>
      </w:r>
      <w:r w:rsidR="005806C0">
        <w:rPr>
          <w:rtl/>
        </w:rPr>
        <w:t xml:space="preserve">حتّى </w:t>
      </w:r>
      <w:r>
        <w:rPr>
          <w:rtl/>
        </w:rPr>
        <w:t xml:space="preserve">يطيب له كسبه. </w:t>
      </w:r>
    </w:p>
    <w:p w:rsidR="00C90F8A" w:rsidRDefault="00C90F8A" w:rsidP="004F5848">
      <w:pPr>
        <w:pStyle w:val="libNormal"/>
        <w:rPr>
          <w:rtl/>
        </w:rPr>
      </w:pPr>
      <w:r w:rsidRPr="008D3D37">
        <w:rPr>
          <w:rStyle w:val="libNormalChar"/>
          <w:rtl/>
        </w:rPr>
        <w:t xml:space="preserve">[ 22229 ] </w:t>
      </w:r>
      <w:r>
        <w:rPr>
          <w:rtl/>
        </w:rPr>
        <w:t>4</w:t>
      </w:r>
      <w:r w:rsidR="00211E62">
        <w:rPr>
          <w:rtl/>
        </w:rPr>
        <w:t xml:space="preserve"> - </w:t>
      </w:r>
      <w:r>
        <w:rPr>
          <w:rtl/>
        </w:rPr>
        <w:t>وعنه</w:t>
      </w:r>
      <w:r w:rsidR="00211E62">
        <w:rPr>
          <w:rtl/>
        </w:rPr>
        <w:t>،</w:t>
      </w:r>
      <w:r>
        <w:rPr>
          <w:rtl/>
        </w:rPr>
        <w:t xml:space="preserve"> عن يعقوب بن يزيد</w:t>
      </w:r>
      <w:r w:rsidR="00211E62">
        <w:rPr>
          <w:rtl/>
        </w:rPr>
        <w:t>،</w:t>
      </w:r>
      <w:r>
        <w:rPr>
          <w:rtl/>
        </w:rPr>
        <w:t xml:space="preserve"> عن إبن أبي عمير</w:t>
      </w:r>
      <w:r w:rsidR="00211E62">
        <w:rPr>
          <w:rtl/>
        </w:rPr>
        <w:t>،</w:t>
      </w:r>
      <w:r>
        <w:rPr>
          <w:rtl/>
        </w:rPr>
        <w:t xml:space="preserve"> عن الحكم بن مسكين</w:t>
      </w:r>
      <w:r w:rsidR="00211E62">
        <w:rPr>
          <w:rtl/>
        </w:rPr>
        <w:t>،</w:t>
      </w:r>
      <w:r w:rsidR="00BA09C9">
        <w:rPr>
          <w:rtl/>
        </w:rPr>
        <w:t xml:space="preserve"> عن قتيبة ال</w:t>
      </w:r>
      <w:r w:rsidR="00BA09C9">
        <w:rPr>
          <w:rFonts w:hint="cs"/>
          <w:rtl/>
        </w:rPr>
        <w:t>أ</w:t>
      </w:r>
      <w:r>
        <w:rPr>
          <w:rtl/>
        </w:rPr>
        <w:t>عشى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 xml:space="preserve">اُقرىء </w:t>
      </w:r>
      <w:r w:rsidR="00351FD9">
        <w:rPr>
          <w:rtl/>
        </w:rPr>
        <w:t xml:space="preserve">القرآن </w:t>
      </w:r>
      <w:r>
        <w:rPr>
          <w:rtl/>
        </w:rPr>
        <w:t>فتهدى إلي الهدية فأقبلها؟ قال</w:t>
      </w:r>
      <w:r w:rsidR="00211E62">
        <w:rPr>
          <w:rtl/>
        </w:rPr>
        <w:t>:</w:t>
      </w:r>
      <w:r>
        <w:rPr>
          <w:rtl/>
        </w:rPr>
        <w:t xml:space="preserve"> لا</w:t>
      </w:r>
      <w:r w:rsidR="00211E62">
        <w:rPr>
          <w:rtl/>
        </w:rPr>
        <w:t>،</w:t>
      </w:r>
      <w:r>
        <w:rPr>
          <w:rtl/>
        </w:rPr>
        <w:t xml:space="preserve"> قلت</w:t>
      </w:r>
      <w:r w:rsidR="00211E62">
        <w:rPr>
          <w:rtl/>
        </w:rPr>
        <w:t>:</w:t>
      </w:r>
      <w:r>
        <w:rPr>
          <w:rtl/>
        </w:rPr>
        <w:t xml:space="preserve"> </w:t>
      </w:r>
      <w:r w:rsidR="00D96DB8">
        <w:rPr>
          <w:rtl/>
        </w:rPr>
        <w:t xml:space="preserve">إنّي </w:t>
      </w:r>
      <w:r>
        <w:rPr>
          <w:rtl/>
        </w:rPr>
        <w:t>لم أ</w:t>
      </w:r>
      <w:r w:rsidR="005B73D5">
        <w:rPr>
          <w:rFonts w:hint="cs"/>
          <w:rtl/>
        </w:rPr>
        <w:t>ُ</w:t>
      </w:r>
      <w:r>
        <w:rPr>
          <w:rtl/>
        </w:rPr>
        <w:t>شارطه قال</w:t>
      </w:r>
      <w:r w:rsidR="00211E62">
        <w:rPr>
          <w:rtl/>
        </w:rPr>
        <w:t>:</w:t>
      </w:r>
      <w:r>
        <w:rPr>
          <w:rtl/>
        </w:rPr>
        <w:t xml:space="preserve"> أرأيت لو لم تُقرىء </w:t>
      </w:r>
      <w:r w:rsidR="006204AE">
        <w:rPr>
          <w:rtl/>
        </w:rPr>
        <w:t xml:space="preserve">كان </w:t>
      </w:r>
      <w:r>
        <w:rPr>
          <w:rtl/>
        </w:rPr>
        <w:t>ي</w:t>
      </w:r>
      <w:r w:rsidR="005B73D5">
        <w:rPr>
          <w:rFonts w:hint="cs"/>
          <w:rtl/>
        </w:rPr>
        <w:t>ُ</w:t>
      </w:r>
      <w:r>
        <w:rPr>
          <w:rtl/>
        </w:rPr>
        <w:t>هدى لك؟ قال</w:t>
      </w:r>
      <w:r w:rsidR="00211E62">
        <w:rPr>
          <w:rtl/>
        </w:rPr>
        <w:t>:</w:t>
      </w:r>
      <w:r>
        <w:rPr>
          <w:rtl/>
        </w:rPr>
        <w:t xml:space="preserve"> قلت</w:t>
      </w:r>
      <w:r w:rsidR="00211E62">
        <w:rPr>
          <w:rtl/>
        </w:rPr>
        <w:t>:</w:t>
      </w:r>
      <w:r>
        <w:rPr>
          <w:rtl/>
        </w:rPr>
        <w:t xml:space="preserve"> لا</w:t>
      </w:r>
      <w:r w:rsidR="00211E62">
        <w:rPr>
          <w:rtl/>
        </w:rPr>
        <w:t>،</w:t>
      </w:r>
      <w:r>
        <w:rPr>
          <w:rtl/>
        </w:rPr>
        <w:t xml:space="preserve"> قال</w:t>
      </w:r>
      <w:r w:rsidR="00211E62">
        <w:rPr>
          <w:rtl/>
        </w:rPr>
        <w:t>:</w:t>
      </w:r>
      <w:r>
        <w:rPr>
          <w:rtl/>
        </w:rPr>
        <w:t xml:space="preserve"> فلا تقبله. </w:t>
      </w:r>
    </w:p>
    <w:p w:rsidR="00C90F8A" w:rsidRDefault="00C90F8A" w:rsidP="005B73D5">
      <w:pPr>
        <w:pStyle w:val="libNormal"/>
        <w:rPr>
          <w:rtl/>
        </w:rPr>
      </w:pPr>
      <w:r>
        <w:rPr>
          <w:rtl/>
        </w:rPr>
        <w:t xml:space="preserve">ورواه الصدوق بإسناده عن الحكم بن مسكين </w:t>
      </w:r>
      <w:r w:rsidRPr="00E40572">
        <w:rPr>
          <w:rStyle w:val="libFootnotenumChar"/>
          <w:rtl/>
        </w:rPr>
        <w:t>(</w:t>
      </w:r>
      <w:r w:rsidR="005B73D5">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76E98" w:rsidRDefault="00C90F8A" w:rsidP="005B73D5">
      <w:pPr>
        <w:pStyle w:val="libFootnote0"/>
        <w:rPr>
          <w:rtl/>
        </w:rPr>
      </w:pPr>
      <w:r w:rsidRPr="00D76E98">
        <w:rPr>
          <w:rtl/>
        </w:rPr>
        <w:t>(</w:t>
      </w:r>
      <w:r w:rsidR="005B73D5">
        <w:rPr>
          <w:rFonts w:hint="cs"/>
          <w:rtl/>
        </w:rPr>
        <w:t>1</w:t>
      </w:r>
      <w:r w:rsidRPr="00D76E98">
        <w:rPr>
          <w:rtl/>
        </w:rPr>
        <w:t>) في الفقيه زيادة</w:t>
      </w:r>
      <w:r w:rsidR="00211E62">
        <w:rPr>
          <w:rtl/>
        </w:rPr>
        <w:t>:</w:t>
      </w:r>
      <w:r w:rsidRPr="00D76E98">
        <w:rPr>
          <w:rtl/>
        </w:rPr>
        <w:t xml:space="preserve"> أولاد</w:t>
      </w:r>
      <w:r w:rsidRPr="005B73D5">
        <w:rPr>
          <w:rtl/>
        </w:rPr>
        <w:t>هم ( هامش</w:t>
      </w:r>
      <w:r w:rsidRPr="00D76E98">
        <w:rPr>
          <w:rtl/>
        </w:rPr>
        <w:t xml:space="preserve"> المخطوط )</w:t>
      </w:r>
      <w:r>
        <w:rPr>
          <w:rtl/>
        </w:rPr>
        <w:t>.</w:t>
      </w:r>
      <w:r w:rsidRPr="00D76E98">
        <w:rPr>
          <w:rtl/>
        </w:rPr>
        <w:t xml:space="preserve"> </w:t>
      </w:r>
    </w:p>
    <w:p w:rsidR="00C90F8A" w:rsidRPr="00D76E98" w:rsidRDefault="00C90F8A" w:rsidP="005B73D5">
      <w:pPr>
        <w:pStyle w:val="libFootnote0"/>
        <w:rPr>
          <w:rtl/>
        </w:rPr>
      </w:pPr>
      <w:r w:rsidRPr="00D76E98">
        <w:rPr>
          <w:rtl/>
        </w:rPr>
        <w:t>(</w:t>
      </w:r>
      <w:r w:rsidR="005B73D5">
        <w:rPr>
          <w:rFonts w:hint="cs"/>
          <w:rtl/>
        </w:rPr>
        <w:t>2</w:t>
      </w:r>
      <w:r w:rsidRPr="00D76E98">
        <w:rPr>
          <w:rtl/>
        </w:rPr>
        <w:t>) في نسخة</w:t>
      </w:r>
      <w:r w:rsidR="00211E62">
        <w:rPr>
          <w:rtl/>
        </w:rPr>
        <w:t>:</w:t>
      </w:r>
      <w:r w:rsidRPr="00D76E98">
        <w:rPr>
          <w:rtl/>
        </w:rPr>
        <w:t xml:space="preserve"> </w:t>
      </w:r>
      <w:r w:rsidR="006204AE">
        <w:rPr>
          <w:rtl/>
        </w:rPr>
        <w:t>كان</w:t>
      </w:r>
      <w:r w:rsidR="006204AE" w:rsidRPr="005B73D5">
        <w:rPr>
          <w:rtl/>
        </w:rPr>
        <w:t xml:space="preserve"> </w:t>
      </w:r>
      <w:r w:rsidRPr="005B73D5">
        <w:rPr>
          <w:rtl/>
        </w:rPr>
        <w:t>( هامش</w:t>
      </w:r>
      <w:r w:rsidRPr="00D76E98">
        <w:rPr>
          <w:rtl/>
        </w:rPr>
        <w:t xml:space="preserve"> المخطوط )</w:t>
      </w:r>
      <w:r>
        <w:rPr>
          <w:rtl/>
        </w:rPr>
        <w:t>.</w:t>
      </w:r>
      <w:r w:rsidRPr="00D76E98">
        <w:rPr>
          <w:rtl/>
        </w:rPr>
        <w:t xml:space="preserve"> </w:t>
      </w:r>
    </w:p>
    <w:p w:rsidR="00C90F8A" w:rsidRPr="00D76E98" w:rsidRDefault="00C90F8A" w:rsidP="005B73D5">
      <w:pPr>
        <w:pStyle w:val="libFootnote0"/>
        <w:rPr>
          <w:rtl/>
        </w:rPr>
      </w:pPr>
      <w:r w:rsidRPr="00D76E98">
        <w:rPr>
          <w:rtl/>
        </w:rPr>
        <w:t>(</w:t>
      </w:r>
      <w:r w:rsidR="005B73D5">
        <w:rPr>
          <w:rFonts w:hint="cs"/>
          <w:rtl/>
        </w:rPr>
        <w:t>3</w:t>
      </w:r>
      <w:r w:rsidRPr="00D76E98">
        <w:rPr>
          <w:rtl/>
        </w:rPr>
        <w:t>) الفقيه 3</w:t>
      </w:r>
      <w:r w:rsidR="00211E62">
        <w:rPr>
          <w:rtl/>
        </w:rPr>
        <w:t>:</w:t>
      </w:r>
      <w:r w:rsidRPr="00D76E98">
        <w:rPr>
          <w:rtl/>
        </w:rPr>
        <w:t xml:space="preserve"> 99 </w:t>
      </w:r>
      <w:r>
        <w:rPr>
          <w:rtl/>
        </w:rPr>
        <w:t>/</w:t>
      </w:r>
      <w:r w:rsidRPr="00D76E98">
        <w:rPr>
          <w:rtl/>
        </w:rPr>
        <w:t xml:space="preserve"> 384</w:t>
      </w:r>
      <w:r>
        <w:rPr>
          <w:rtl/>
        </w:rPr>
        <w:t>.</w:t>
      </w:r>
      <w:r w:rsidRPr="00D76E98">
        <w:rPr>
          <w:rtl/>
        </w:rPr>
        <w:t xml:space="preserve"> </w:t>
      </w:r>
    </w:p>
    <w:p w:rsidR="00C90F8A" w:rsidRPr="00D76E98" w:rsidRDefault="00C90F8A" w:rsidP="005B73D5">
      <w:pPr>
        <w:pStyle w:val="libFootnote0"/>
        <w:rPr>
          <w:rtl/>
        </w:rPr>
      </w:pPr>
      <w:r w:rsidRPr="00D76E98">
        <w:rPr>
          <w:rtl/>
        </w:rPr>
        <w:t>(</w:t>
      </w:r>
      <w:r w:rsidR="005B73D5">
        <w:rPr>
          <w:rFonts w:hint="cs"/>
          <w:rtl/>
        </w:rPr>
        <w:t>4</w:t>
      </w:r>
      <w:r w:rsidRPr="00D76E98">
        <w:rPr>
          <w:rtl/>
        </w:rPr>
        <w:t>) التهذيب 6</w:t>
      </w:r>
      <w:r w:rsidR="00211E62">
        <w:rPr>
          <w:rtl/>
        </w:rPr>
        <w:t>:</w:t>
      </w:r>
      <w:r w:rsidRPr="00D76E98">
        <w:rPr>
          <w:rtl/>
        </w:rPr>
        <w:t xml:space="preserve"> 364 </w:t>
      </w:r>
      <w:r>
        <w:rPr>
          <w:rtl/>
        </w:rPr>
        <w:t>/</w:t>
      </w:r>
      <w:r w:rsidRPr="00D76E98">
        <w:rPr>
          <w:rtl/>
        </w:rPr>
        <w:t xml:space="preserve"> 1046 والاستبصار 3</w:t>
      </w:r>
      <w:r w:rsidR="00211E62">
        <w:rPr>
          <w:rtl/>
        </w:rPr>
        <w:t>:</w:t>
      </w:r>
      <w:r w:rsidRPr="00D76E98">
        <w:rPr>
          <w:rtl/>
        </w:rPr>
        <w:t xml:space="preserve"> 65 </w:t>
      </w:r>
      <w:r>
        <w:rPr>
          <w:rtl/>
        </w:rPr>
        <w:t>/</w:t>
      </w:r>
      <w:r w:rsidRPr="00D76E98">
        <w:rPr>
          <w:rtl/>
        </w:rPr>
        <w:t xml:space="preserve"> 216</w:t>
      </w:r>
      <w:r>
        <w:rPr>
          <w:rtl/>
        </w:rPr>
        <w:t>.</w:t>
      </w:r>
      <w:r w:rsidRPr="00D76E98">
        <w:rPr>
          <w:rtl/>
        </w:rPr>
        <w:t xml:space="preserve">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364 / 1044 والاستبصار 3</w:t>
      </w:r>
      <w:r w:rsidR="00211E62">
        <w:rPr>
          <w:rtl/>
        </w:rPr>
        <w:t>:</w:t>
      </w:r>
      <w:r>
        <w:rPr>
          <w:rtl/>
        </w:rPr>
        <w:t xml:space="preserve"> 65 / 217.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365 / 1048 والاستبصار 3</w:t>
      </w:r>
      <w:r w:rsidR="00211E62">
        <w:rPr>
          <w:rtl/>
        </w:rPr>
        <w:t>:</w:t>
      </w:r>
      <w:r>
        <w:rPr>
          <w:rtl/>
        </w:rPr>
        <w:t xml:space="preserve"> 66 / 219. </w:t>
      </w:r>
    </w:p>
    <w:p w:rsidR="00C90F8A" w:rsidRPr="00D76E98" w:rsidRDefault="00C90F8A" w:rsidP="005B73D5">
      <w:pPr>
        <w:pStyle w:val="libFootnote0"/>
        <w:rPr>
          <w:rtl/>
        </w:rPr>
      </w:pPr>
      <w:r w:rsidRPr="00D76E98">
        <w:rPr>
          <w:rtl/>
        </w:rPr>
        <w:t>(</w:t>
      </w:r>
      <w:r w:rsidR="005B73D5">
        <w:rPr>
          <w:rFonts w:hint="cs"/>
          <w:rtl/>
        </w:rPr>
        <w:t>5</w:t>
      </w:r>
      <w:r w:rsidRPr="00D76E98">
        <w:rPr>
          <w:rtl/>
        </w:rPr>
        <w:t>) الفقيه 3</w:t>
      </w:r>
      <w:r w:rsidR="00211E62">
        <w:rPr>
          <w:rtl/>
        </w:rPr>
        <w:t>:</w:t>
      </w:r>
      <w:r w:rsidRPr="00D76E98">
        <w:rPr>
          <w:rtl/>
        </w:rPr>
        <w:t xml:space="preserve"> 110 </w:t>
      </w:r>
      <w:r>
        <w:rPr>
          <w:rtl/>
        </w:rPr>
        <w:t>/</w:t>
      </w:r>
      <w:r w:rsidRPr="00D76E98">
        <w:rPr>
          <w:rtl/>
        </w:rPr>
        <w:t xml:space="preserve"> 462</w:t>
      </w:r>
      <w:r>
        <w:rPr>
          <w:rtl/>
        </w:rPr>
        <w:t>.</w:t>
      </w:r>
      <w:r w:rsidRPr="00D76E98">
        <w:rPr>
          <w:rtl/>
        </w:rPr>
        <w:t xml:space="preserve"> </w:t>
      </w:r>
    </w:p>
    <w:p w:rsidR="00E40572" w:rsidRDefault="00E40572" w:rsidP="00343F1C">
      <w:pPr>
        <w:pStyle w:val="libNormal"/>
        <w:rPr>
          <w:rtl/>
        </w:rPr>
      </w:pPr>
      <w:r>
        <w:rPr>
          <w:rtl/>
        </w:rPr>
        <w:br w:type="page"/>
      </w:r>
    </w:p>
    <w:p w:rsidR="00C90F8A" w:rsidRDefault="00C90F8A" w:rsidP="00BB4D22">
      <w:pPr>
        <w:pStyle w:val="libNormal"/>
        <w:rPr>
          <w:rtl/>
        </w:rPr>
      </w:pPr>
      <w:r>
        <w:rPr>
          <w:rtl/>
        </w:rPr>
        <w:lastRenderedPageBreak/>
        <w:t>أقول</w:t>
      </w:r>
      <w:r w:rsidR="00211E62">
        <w:rPr>
          <w:rtl/>
        </w:rPr>
        <w:t>:</w:t>
      </w:r>
      <w:r>
        <w:rPr>
          <w:rtl/>
        </w:rPr>
        <w:t xml:space="preserve"> حمله الشيخ على أولوية التنزه لما مضى </w:t>
      </w:r>
      <w:r w:rsidRPr="00E40572">
        <w:rPr>
          <w:rStyle w:val="libFootnotenumChar"/>
          <w:rtl/>
        </w:rPr>
        <w:t>(</w:t>
      </w:r>
      <w:r w:rsidR="00BB4D22">
        <w:rPr>
          <w:rStyle w:val="libFootnotenumChar"/>
          <w:rFonts w:hint="cs"/>
          <w:rtl/>
        </w:rPr>
        <w:t>1</w:t>
      </w:r>
      <w:r w:rsidRPr="00E40572">
        <w:rPr>
          <w:rStyle w:val="libFootnotenumChar"/>
          <w:rtl/>
        </w:rPr>
        <w:t>)</w:t>
      </w:r>
      <w:r w:rsidR="00211E62">
        <w:rPr>
          <w:rtl/>
        </w:rPr>
        <w:t>،</w:t>
      </w:r>
      <w:r>
        <w:rPr>
          <w:rtl/>
        </w:rPr>
        <w:t xml:space="preserve"> ويأتي </w:t>
      </w:r>
      <w:r w:rsidRPr="00E40572">
        <w:rPr>
          <w:rStyle w:val="libFootnotenumChar"/>
          <w:rtl/>
        </w:rPr>
        <w:t>(</w:t>
      </w:r>
      <w:r w:rsidR="00BB4D22">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[ 22230 ] </w:t>
      </w:r>
      <w:r>
        <w:rPr>
          <w:rtl/>
        </w:rPr>
        <w:t>5</w:t>
      </w:r>
      <w:r w:rsidR="00211E62">
        <w:rPr>
          <w:rtl/>
        </w:rPr>
        <w:t xml:space="preserve"> - </w:t>
      </w:r>
      <w:r>
        <w:rPr>
          <w:rtl/>
        </w:rPr>
        <w:t>وبإسناده عن الحسين بن سعيد</w:t>
      </w:r>
      <w:r w:rsidR="00211E62">
        <w:rPr>
          <w:rtl/>
        </w:rPr>
        <w:t>،</w:t>
      </w:r>
      <w:r>
        <w:rPr>
          <w:rtl/>
        </w:rPr>
        <w:t xml:space="preserve"> عن النضر</w:t>
      </w:r>
      <w:r w:rsidR="00211E62">
        <w:rPr>
          <w:rtl/>
        </w:rPr>
        <w:t>،</w:t>
      </w:r>
      <w:r>
        <w:rPr>
          <w:rtl/>
        </w:rPr>
        <w:t xml:space="preserve"> عن القاسم بن سليمان</w:t>
      </w:r>
      <w:r w:rsidR="00211E62">
        <w:rPr>
          <w:rtl/>
        </w:rPr>
        <w:t>،</w:t>
      </w:r>
      <w:r>
        <w:rPr>
          <w:rtl/>
        </w:rPr>
        <w:t xml:space="preserve"> عن جراح المدائني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المعل</w:t>
      </w:r>
      <w:r w:rsidR="00E2367E">
        <w:rPr>
          <w:rFonts w:hint="cs"/>
          <w:rtl/>
        </w:rPr>
        <w:t>ّ</w:t>
      </w:r>
      <w:r>
        <w:rPr>
          <w:rtl/>
        </w:rPr>
        <w:t>م لا يعل</w:t>
      </w:r>
      <w:r w:rsidR="00E2367E">
        <w:rPr>
          <w:rFonts w:hint="cs"/>
          <w:rtl/>
        </w:rPr>
        <w:t>ّ</w:t>
      </w:r>
      <w:r w:rsidR="00E2367E">
        <w:rPr>
          <w:rtl/>
        </w:rPr>
        <w:t>م بال</w:t>
      </w:r>
      <w:r w:rsidR="00E2367E">
        <w:rPr>
          <w:rFonts w:hint="cs"/>
          <w:rtl/>
        </w:rPr>
        <w:t>أ</w:t>
      </w:r>
      <w:r>
        <w:rPr>
          <w:rtl/>
        </w:rPr>
        <w:t>جر</w:t>
      </w:r>
      <w:r w:rsidR="00211E62">
        <w:rPr>
          <w:rtl/>
        </w:rPr>
        <w:t>،</w:t>
      </w:r>
      <w:r>
        <w:rPr>
          <w:rtl/>
        </w:rPr>
        <w:t xml:space="preserve"> ويقبل الهدية </w:t>
      </w:r>
      <w:r w:rsidR="004352C0">
        <w:rPr>
          <w:rtl/>
        </w:rPr>
        <w:t xml:space="preserve">إذا </w:t>
      </w:r>
      <w:r>
        <w:rPr>
          <w:rtl/>
        </w:rPr>
        <w:t xml:space="preserve">اُهدي إليه. </w:t>
      </w:r>
    </w:p>
    <w:p w:rsidR="00C90F8A" w:rsidRDefault="00C90F8A" w:rsidP="004F5848">
      <w:pPr>
        <w:pStyle w:val="libNormal"/>
        <w:rPr>
          <w:rtl/>
        </w:rPr>
      </w:pPr>
      <w:r w:rsidRPr="008D3D37">
        <w:rPr>
          <w:rStyle w:val="libNormalChar"/>
          <w:rtl/>
        </w:rPr>
        <w:t xml:space="preserve">[ 22231 ] </w:t>
      </w:r>
      <w:r>
        <w:rPr>
          <w:rtl/>
        </w:rPr>
        <w:t>6</w:t>
      </w:r>
      <w:r w:rsidR="00211E62">
        <w:rPr>
          <w:rtl/>
        </w:rPr>
        <w:t xml:space="preserve"> - </w:t>
      </w:r>
      <w:r>
        <w:rPr>
          <w:rtl/>
        </w:rPr>
        <w:t>وعنه</w:t>
      </w:r>
      <w:r w:rsidR="00211E62">
        <w:rPr>
          <w:rtl/>
        </w:rPr>
        <w:t>،</w:t>
      </w:r>
      <w:r>
        <w:rPr>
          <w:rtl/>
        </w:rPr>
        <w:t xml:space="preserve"> عن النضر</w:t>
      </w:r>
      <w:r w:rsidR="00211E62">
        <w:rPr>
          <w:rtl/>
        </w:rPr>
        <w:t>،</w:t>
      </w:r>
      <w:r>
        <w:rPr>
          <w:rtl/>
        </w:rPr>
        <w:t xml:space="preserve"> عن القاسم</w:t>
      </w:r>
      <w:r w:rsidR="00211E62">
        <w:rPr>
          <w:rtl/>
        </w:rPr>
        <w:t>،</w:t>
      </w:r>
      <w:r>
        <w:rPr>
          <w:rtl/>
        </w:rPr>
        <w:t xml:space="preserve"> عن جراح المدائني قال</w:t>
      </w:r>
      <w:r w:rsidR="00211E62">
        <w:rPr>
          <w:rtl/>
        </w:rPr>
        <w:t>:</w:t>
      </w:r>
      <w:r>
        <w:rPr>
          <w:rtl/>
        </w:rPr>
        <w:t xml:space="preserve"> نهى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أجر القارىء </w:t>
      </w:r>
      <w:r w:rsidR="00584DEF">
        <w:rPr>
          <w:rtl/>
        </w:rPr>
        <w:t xml:space="preserve">الّذي </w:t>
      </w:r>
      <w:r>
        <w:rPr>
          <w:rtl/>
        </w:rPr>
        <w:t xml:space="preserve">لا يقرىء </w:t>
      </w:r>
      <w:r w:rsidR="00ED520A">
        <w:rPr>
          <w:rtl/>
        </w:rPr>
        <w:t xml:space="preserve">إلّا </w:t>
      </w:r>
      <w:r>
        <w:rPr>
          <w:rtl/>
        </w:rPr>
        <w:t xml:space="preserve">بأجر مشروط. </w:t>
      </w:r>
    </w:p>
    <w:p w:rsidR="00C90F8A" w:rsidRDefault="00C90F8A" w:rsidP="004F5848">
      <w:pPr>
        <w:pStyle w:val="libNormal"/>
        <w:rPr>
          <w:rtl/>
        </w:rPr>
      </w:pPr>
      <w:r w:rsidRPr="008D3D37">
        <w:rPr>
          <w:rStyle w:val="libNormalChar"/>
          <w:rtl/>
        </w:rPr>
        <w:t xml:space="preserve">[ 22232 ] </w:t>
      </w:r>
      <w:r>
        <w:rPr>
          <w:rtl/>
        </w:rPr>
        <w:t>7</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E2367E">
        <w:rPr>
          <w:rtl/>
        </w:rPr>
        <w:t xml:space="preserve"> عن </w:t>
      </w:r>
      <w:r w:rsidR="00E2367E">
        <w:rPr>
          <w:rFonts w:hint="cs"/>
          <w:rtl/>
        </w:rPr>
        <w:t>أُ</w:t>
      </w:r>
      <w:r>
        <w:rPr>
          <w:rtl/>
        </w:rPr>
        <w:t xml:space="preserve">جرة القارىء </w:t>
      </w:r>
      <w:r w:rsidR="00584DEF">
        <w:rPr>
          <w:rtl/>
        </w:rPr>
        <w:t xml:space="preserve">الّذي </w:t>
      </w:r>
      <w:r>
        <w:rPr>
          <w:rtl/>
        </w:rPr>
        <w:t xml:space="preserve">لا يقرىء </w:t>
      </w:r>
      <w:r w:rsidR="00ED520A">
        <w:rPr>
          <w:rtl/>
        </w:rPr>
        <w:t xml:space="preserve">إلّا </w:t>
      </w:r>
      <w:r>
        <w:rPr>
          <w:rtl/>
        </w:rPr>
        <w:t>على أ</w:t>
      </w:r>
      <w:r w:rsidR="00E2367E">
        <w:rPr>
          <w:rFonts w:hint="cs"/>
          <w:rtl/>
        </w:rPr>
        <w:t>ُ</w:t>
      </w:r>
      <w:r>
        <w:rPr>
          <w:rtl/>
        </w:rPr>
        <w:t xml:space="preserve">جر مشروط. </w:t>
      </w:r>
    </w:p>
    <w:p w:rsidR="00C90F8A" w:rsidRDefault="00C90F8A" w:rsidP="004F5848">
      <w:pPr>
        <w:pStyle w:val="libNormal"/>
        <w:rPr>
          <w:rtl/>
        </w:rPr>
      </w:pPr>
      <w:r w:rsidRPr="008D3D37">
        <w:rPr>
          <w:rStyle w:val="libNormalChar"/>
          <w:rtl/>
        </w:rPr>
        <w:t xml:space="preserve">[ 22233 ] </w:t>
      </w:r>
      <w:r>
        <w:rPr>
          <w:rtl/>
        </w:rPr>
        <w:t>8</w:t>
      </w:r>
      <w:r w:rsidR="00211E62">
        <w:rPr>
          <w:rtl/>
        </w:rPr>
        <w:t xml:space="preserve"> - </w:t>
      </w:r>
      <w:r>
        <w:rPr>
          <w:rtl/>
        </w:rPr>
        <w:t>قال</w:t>
      </w:r>
      <w:r w:rsidR="00211E62">
        <w:rPr>
          <w:rtl/>
        </w:rPr>
        <w:t>:</w:t>
      </w:r>
      <w:r>
        <w:rPr>
          <w:rtl/>
        </w:rPr>
        <w:t xml:space="preserve"> وقال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أخذ على تعليم </w:t>
      </w:r>
      <w:r w:rsidR="00351FD9">
        <w:rPr>
          <w:rtl/>
        </w:rPr>
        <w:t xml:space="preserve">القرآن </w:t>
      </w:r>
      <w:r w:rsidR="002A6001">
        <w:rPr>
          <w:rtl/>
        </w:rPr>
        <w:t xml:space="preserve">أجراً </w:t>
      </w:r>
      <w:r w:rsidR="006204AE">
        <w:rPr>
          <w:rtl/>
        </w:rPr>
        <w:t xml:space="preserve">كان </w:t>
      </w:r>
      <w:r>
        <w:rPr>
          <w:rtl/>
        </w:rPr>
        <w:t xml:space="preserve">حظه يوم القيامة. </w:t>
      </w:r>
    </w:p>
    <w:p w:rsidR="00C90F8A" w:rsidRDefault="00C90F8A" w:rsidP="00BB4D2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w:t>
      </w:r>
      <w:r w:rsidR="00E2367E">
        <w:rPr>
          <w:rtl/>
        </w:rPr>
        <w:t xml:space="preserve">الأذان </w:t>
      </w:r>
      <w:r w:rsidRPr="00E40572">
        <w:rPr>
          <w:rStyle w:val="libFootnotenumChar"/>
          <w:rtl/>
        </w:rPr>
        <w:t>(</w:t>
      </w:r>
      <w:r w:rsidR="00BB4D22">
        <w:rPr>
          <w:rStyle w:val="libFootnotenumChar"/>
          <w:rFonts w:hint="cs"/>
          <w:rtl/>
        </w:rPr>
        <w:t>3</w:t>
      </w:r>
      <w:r w:rsidRPr="00E40572">
        <w:rPr>
          <w:rStyle w:val="libFootnotenumChar"/>
          <w:rtl/>
        </w:rPr>
        <w:t>)</w:t>
      </w:r>
      <w:r w:rsidR="00211E62">
        <w:rPr>
          <w:rtl/>
        </w:rPr>
        <w:t>،</w:t>
      </w:r>
      <w:r>
        <w:rPr>
          <w:rtl/>
        </w:rPr>
        <w:t xml:space="preserve"> وفي القراءة </w:t>
      </w:r>
      <w:r w:rsidRPr="00E40572">
        <w:rPr>
          <w:rStyle w:val="libFootnotenumChar"/>
          <w:rtl/>
        </w:rPr>
        <w:t>(</w:t>
      </w:r>
      <w:r w:rsidR="00BB4D22">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BB4D22">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76E98" w:rsidRDefault="00C90F8A" w:rsidP="00BB4D22">
      <w:pPr>
        <w:pStyle w:val="libFootnote0"/>
        <w:rPr>
          <w:rtl/>
        </w:rPr>
      </w:pPr>
      <w:r w:rsidRPr="00D76E98">
        <w:rPr>
          <w:rtl/>
        </w:rPr>
        <w:t>(</w:t>
      </w:r>
      <w:r w:rsidR="00BB4D22">
        <w:rPr>
          <w:rFonts w:hint="cs"/>
          <w:rtl/>
        </w:rPr>
        <w:t>1</w:t>
      </w:r>
      <w:r w:rsidRPr="00D76E98">
        <w:rPr>
          <w:rtl/>
        </w:rPr>
        <w:t>) مضى في الحديثين 2</w:t>
      </w:r>
      <w:r w:rsidR="00211E62">
        <w:rPr>
          <w:rtl/>
        </w:rPr>
        <w:t>،</w:t>
      </w:r>
      <w:r w:rsidRPr="00D76E98">
        <w:rPr>
          <w:rtl/>
        </w:rPr>
        <w:t xml:space="preserve"> 3 من هذا الباب</w:t>
      </w:r>
      <w:r>
        <w:rPr>
          <w:rtl/>
        </w:rPr>
        <w:t>.</w:t>
      </w:r>
      <w:r w:rsidRPr="00D76E98">
        <w:rPr>
          <w:rtl/>
        </w:rPr>
        <w:t xml:space="preserve"> </w:t>
      </w:r>
    </w:p>
    <w:p w:rsidR="00C90F8A" w:rsidRPr="00D76E98" w:rsidRDefault="00C90F8A" w:rsidP="00BB4D22">
      <w:pPr>
        <w:pStyle w:val="libFootnote0"/>
        <w:rPr>
          <w:rtl/>
        </w:rPr>
      </w:pPr>
      <w:r w:rsidRPr="00D76E98">
        <w:rPr>
          <w:rtl/>
        </w:rPr>
        <w:t>(</w:t>
      </w:r>
      <w:r w:rsidR="00BB4D22">
        <w:rPr>
          <w:rFonts w:hint="cs"/>
          <w:rtl/>
        </w:rPr>
        <w:t>2</w:t>
      </w:r>
      <w:r w:rsidRPr="00D76E98">
        <w:rPr>
          <w:rtl/>
        </w:rPr>
        <w:t>) يأتي في الحديث 5 من هذا الباب</w:t>
      </w:r>
      <w:r>
        <w:rPr>
          <w:rtl/>
        </w:rPr>
        <w:t>.</w:t>
      </w:r>
      <w:r w:rsidRPr="00D76E98">
        <w:rPr>
          <w:rtl/>
        </w:rPr>
        <w:t xml:space="preserve">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365 / 1047 والاستبصار 3</w:t>
      </w:r>
      <w:r w:rsidR="00211E62">
        <w:rPr>
          <w:rtl/>
        </w:rPr>
        <w:t>:</w:t>
      </w:r>
      <w:r>
        <w:rPr>
          <w:rtl/>
        </w:rPr>
        <w:t xml:space="preserve"> 66 / 218. </w:t>
      </w:r>
    </w:p>
    <w:p w:rsidR="00C90F8A" w:rsidRDefault="00C90F8A" w:rsidP="00343F1C">
      <w:pPr>
        <w:pStyle w:val="libFootnote0"/>
        <w:rPr>
          <w:rtl/>
        </w:rPr>
      </w:pPr>
      <w:r>
        <w:rPr>
          <w:rtl/>
        </w:rPr>
        <w:t>6</w:t>
      </w:r>
      <w:r w:rsidR="00211E62">
        <w:rPr>
          <w:rtl/>
        </w:rPr>
        <w:t xml:space="preserve"> - </w:t>
      </w:r>
      <w:r>
        <w:rPr>
          <w:rtl/>
        </w:rPr>
        <w:t>التهذيب 6</w:t>
      </w:r>
      <w:r w:rsidR="00211E62">
        <w:rPr>
          <w:rtl/>
        </w:rPr>
        <w:t>:</w:t>
      </w:r>
      <w:r>
        <w:rPr>
          <w:rtl/>
        </w:rPr>
        <w:t xml:space="preserve"> 376 / 1097. </w:t>
      </w:r>
    </w:p>
    <w:p w:rsidR="00C90F8A" w:rsidRDefault="00C90F8A" w:rsidP="00343F1C">
      <w:pPr>
        <w:pStyle w:val="libFootnote0"/>
        <w:rPr>
          <w:rtl/>
        </w:rPr>
      </w:pPr>
      <w:r>
        <w:rPr>
          <w:rtl/>
        </w:rPr>
        <w:t>7</w:t>
      </w:r>
      <w:r w:rsidR="00211E62">
        <w:rPr>
          <w:rtl/>
        </w:rPr>
        <w:t xml:space="preserve"> - </w:t>
      </w:r>
      <w:r>
        <w:rPr>
          <w:rtl/>
        </w:rPr>
        <w:t>الفقيه 3</w:t>
      </w:r>
      <w:r w:rsidR="00211E62">
        <w:rPr>
          <w:rtl/>
        </w:rPr>
        <w:t>:</w:t>
      </w:r>
      <w:r>
        <w:rPr>
          <w:rtl/>
        </w:rPr>
        <w:t xml:space="preserve"> 105 / 437.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109 / 461. </w:t>
      </w:r>
    </w:p>
    <w:p w:rsidR="00C90F8A" w:rsidRPr="00D76E98" w:rsidRDefault="00C90F8A" w:rsidP="00BB4D22">
      <w:pPr>
        <w:pStyle w:val="libFootnote0"/>
        <w:rPr>
          <w:rtl/>
        </w:rPr>
      </w:pPr>
      <w:r w:rsidRPr="00D76E98">
        <w:rPr>
          <w:rtl/>
        </w:rPr>
        <w:t>(</w:t>
      </w:r>
      <w:r w:rsidR="00BB4D22">
        <w:rPr>
          <w:rFonts w:hint="cs"/>
          <w:rtl/>
        </w:rPr>
        <w:t>3</w:t>
      </w:r>
      <w:r w:rsidRPr="00D76E98">
        <w:rPr>
          <w:rtl/>
        </w:rPr>
        <w:t>) تقدم في الحديث 2 من الباب 38 من أبواب الأذان</w:t>
      </w:r>
      <w:r>
        <w:rPr>
          <w:rtl/>
        </w:rPr>
        <w:t>.</w:t>
      </w:r>
      <w:r w:rsidRPr="00D76E98">
        <w:rPr>
          <w:rtl/>
        </w:rPr>
        <w:t xml:space="preserve"> </w:t>
      </w:r>
    </w:p>
    <w:p w:rsidR="00C90F8A" w:rsidRPr="00D76E98" w:rsidRDefault="00C90F8A" w:rsidP="00BB4D22">
      <w:pPr>
        <w:pStyle w:val="libFootnote0"/>
        <w:rPr>
          <w:rtl/>
        </w:rPr>
      </w:pPr>
      <w:r w:rsidRPr="00D76E98">
        <w:rPr>
          <w:rtl/>
        </w:rPr>
        <w:t>(</w:t>
      </w:r>
      <w:r w:rsidR="00BB4D22">
        <w:rPr>
          <w:rFonts w:hint="cs"/>
          <w:rtl/>
        </w:rPr>
        <w:t>4</w:t>
      </w:r>
      <w:r w:rsidRPr="00D76E98">
        <w:rPr>
          <w:rtl/>
        </w:rPr>
        <w:t>) تقدم في الأحاديث 2</w:t>
      </w:r>
      <w:r w:rsidR="00211E62">
        <w:rPr>
          <w:rtl/>
        </w:rPr>
        <w:t>،</w:t>
      </w:r>
      <w:r w:rsidRPr="00D76E98">
        <w:rPr>
          <w:rtl/>
        </w:rPr>
        <w:t xml:space="preserve"> 3</w:t>
      </w:r>
      <w:r w:rsidR="00211E62">
        <w:rPr>
          <w:rtl/>
        </w:rPr>
        <w:t>،</w:t>
      </w:r>
      <w:r w:rsidRPr="00D76E98">
        <w:rPr>
          <w:rtl/>
        </w:rPr>
        <w:t xml:space="preserve"> 7</w:t>
      </w:r>
      <w:r w:rsidR="00211E62">
        <w:rPr>
          <w:rtl/>
        </w:rPr>
        <w:t>،</w:t>
      </w:r>
      <w:r w:rsidRPr="00D76E98">
        <w:rPr>
          <w:rtl/>
        </w:rPr>
        <w:t xml:space="preserve"> 8 من الباب 8 من أبواب قراءة القرآن</w:t>
      </w:r>
      <w:r>
        <w:rPr>
          <w:rtl/>
        </w:rPr>
        <w:t>.</w:t>
      </w:r>
      <w:r w:rsidRPr="00D76E98">
        <w:rPr>
          <w:rtl/>
        </w:rPr>
        <w:t xml:space="preserve"> </w:t>
      </w:r>
    </w:p>
    <w:p w:rsidR="00C90F8A" w:rsidRPr="00D76E98" w:rsidRDefault="00C90F8A" w:rsidP="00BB4D22">
      <w:pPr>
        <w:pStyle w:val="libFootnote0"/>
        <w:rPr>
          <w:rtl/>
        </w:rPr>
      </w:pPr>
      <w:r w:rsidRPr="00D76E98">
        <w:rPr>
          <w:rtl/>
        </w:rPr>
        <w:t>(</w:t>
      </w:r>
      <w:r w:rsidR="00BB4D22">
        <w:rPr>
          <w:rFonts w:hint="cs"/>
          <w:rtl/>
        </w:rPr>
        <w:t>5</w:t>
      </w:r>
      <w:r w:rsidRPr="00D76E98">
        <w:rPr>
          <w:rtl/>
        </w:rPr>
        <w:t xml:space="preserve">) يأتي في الحديث 1 من الباب 30 من هذه </w:t>
      </w:r>
      <w:r w:rsidR="00546DAE">
        <w:rPr>
          <w:rtl/>
        </w:rPr>
        <w:t xml:space="preserve">الأبواب </w:t>
      </w:r>
      <w:r w:rsidR="00211E62">
        <w:rPr>
          <w:rtl/>
        </w:rPr>
        <w:t>،</w:t>
      </w:r>
      <w:r w:rsidRPr="00D76E98">
        <w:rPr>
          <w:rtl/>
        </w:rPr>
        <w:t xml:space="preserve"> وفي الباب 2</w:t>
      </w:r>
      <w:r w:rsidR="00211E62">
        <w:rPr>
          <w:rtl/>
        </w:rPr>
        <w:t>،</w:t>
      </w:r>
      <w:r w:rsidRPr="00D76E98">
        <w:rPr>
          <w:rtl/>
        </w:rPr>
        <w:t xml:space="preserve"> وفي الحديث 2 من الباب 7</w:t>
      </w:r>
      <w:r w:rsidR="00211E62">
        <w:rPr>
          <w:rtl/>
        </w:rPr>
        <w:t>،</w:t>
      </w:r>
      <w:r w:rsidRPr="00D76E98">
        <w:rPr>
          <w:rtl/>
        </w:rPr>
        <w:t xml:space="preserve"> وفي الباب 17 من أبواب المهور</w:t>
      </w:r>
      <w:r>
        <w:rPr>
          <w:rtl/>
        </w:rPr>
        <w:t>.</w:t>
      </w:r>
      <w:r w:rsidRPr="00D76E9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415" w:name="_Toc303531588"/>
      <w:bookmarkStart w:id="416" w:name="_Toc303765268"/>
      <w:bookmarkStart w:id="417" w:name="_Toc303770456"/>
      <w:bookmarkStart w:id="418" w:name="_Toc378022329"/>
      <w:bookmarkStart w:id="419" w:name="_Toc253506704"/>
      <w:r>
        <w:rPr>
          <w:rtl/>
        </w:rPr>
        <w:lastRenderedPageBreak/>
        <w:t>30</w:t>
      </w:r>
      <w:r w:rsidR="00211E62">
        <w:rPr>
          <w:rtl/>
        </w:rPr>
        <w:t xml:space="preserve"> - </w:t>
      </w:r>
      <w:r w:rsidR="00BB4D22">
        <w:rPr>
          <w:rtl/>
        </w:rPr>
        <w:t>باب عدم جواز أخذ ال</w:t>
      </w:r>
      <w:r w:rsidR="00BB4D22">
        <w:rPr>
          <w:rFonts w:hint="cs"/>
          <w:rtl/>
        </w:rPr>
        <w:t>أ</w:t>
      </w:r>
      <w:r>
        <w:rPr>
          <w:rtl/>
        </w:rPr>
        <w:t xml:space="preserve">جرة على </w:t>
      </w:r>
      <w:r w:rsidR="00E2367E">
        <w:rPr>
          <w:rtl/>
        </w:rPr>
        <w:t xml:space="preserve">الأذان </w:t>
      </w:r>
      <w:r>
        <w:rPr>
          <w:rtl/>
        </w:rPr>
        <w:t>والصلاة بالناس</w:t>
      </w:r>
      <w:bookmarkEnd w:id="415"/>
      <w:bookmarkEnd w:id="416"/>
      <w:bookmarkEnd w:id="417"/>
      <w:r w:rsidR="00211E62">
        <w:rPr>
          <w:rtl/>
        </w:rPr>
        <w:t xml:space="preserve"> </w:t>
      </w:r>
      <w:bookmarkStart w:id="420" w:name="_Toc303531589"/>
      <w:bookmarkStart w:id="421" w:name="_Toc303765269"/>
      <w:bookmarkStart w:id="422" w:name="_Toc303770457"/>
      <w:r w:rsidR="00211E62">
        <w:rPr>
          <w:rtl/>
        </w:rPr>
        <w:t>و</w:t>
      </w:r>
      <w:r>
        <w:rPr>
          <w:rtl/>
        </w:rPr>
        <w:t>القضاء وساير الواجبات كتغسيل الاموات وتكفينهم ودفنهم</w:t>
      </w:r>
      <w:bookmarkEnd w:id="418"/>
      <w:bookmarkEnd w:id="419"/>
      <w:bookmarkEnd w:id="420"/>
      <w:bookmarkEnd w:id="421"/>
      <w:bookmarkEnd w:id="422"/>
    </w:p>
    <w:p w:rsidR="00C90F8A" w:rsidRDefault="00C90F8A" w:rsidP="004F5848">
      <w:pPr>
        <w:pStyle w:val="libNormal"/>
        <w:rPr>
          <w:rtl/>
        </w:rPr>
      </w:pPr>
      <w:r w:rsidRPr="008D3D37">
        <w:rPr>
          <w:rStyle w:val="libNormalChar"/>
          <w:rtl/>
        </w:rPr>
        <w:t xml:space="preserve">[ 22234 ] </w:t>
      </w:r>
      <w:r>
        <w:rPr>
          <w:rtl/>
        </w:rPr>
        <w:t>1</w:t>
      </w:r>
      <w:r w:rsidR="00211E62">
        <w:rPr>
          <w:rtl/>
        </w:rPr>
        <w:t xml:space="preserve"> - </w:t>
      </w:r>
      <w:r w:rsidR="007D12B3">
        <w:rPr>
          <w:rtl/>
        </w:rPr>
        <w:t>محمّد</w:t>
      </w:r>
      <w:r w:rsidR="00343F1C">
        <w:rPr>
          <w:rtl/>
        </w:rPr>
        <w:t xml:space="preserve"> </w:t>
      </w:r>
      <w:r>
        <w:rPr>
          <w:rtl/>
        </w:rPr>
        <w:t>بن الحسن بإسناده</w:t>
      </w:r>
      <w:r w:rsidR="00211E62">
        <w:rPr>
          <w:rtl/>
        </w:rPr>
        <w:t>،</w:t>
      </w:r>
      <w:r>
        <w:rPr>
          <w:rtl/>
        </w:rPr>
        <w:t xml:space="preserve"> عن </w:t>
      </w:r>
      <w:r w:rsidR="007D12B3">
        <w:rPr>
          <w:rtl/>
        </w:rPr>
        <w:t>محمّد</w:t>
      </w:r>
      <w:r w:rsidR="00343F1C">
        <w:rPr>
          <w:rtl/>
        </w:rPr>
        <w:t xml:space="preserve"> </w:t>
      </w:r>
      <w:r>
        <w:rPr>
          <w:rtl/>
        </w:rPr>
        <w:t>بن الحسن الصفار</w:t>
      </w:r>
      <w:r w:rsidR="00211E62">
        <w:rPr>
          <w:rtl/>
        </w:rPr>
        <w:t>،</w:t>
      </w:r>
      <w:r>
        <w:rPr>
          <w:rtl/>
        </w:rPr>
        <w:t xml:space="preserve"> عن عبدالله بن المنبه</w:t>
      </w:r>
      <w:r w:rsidR="00211E62">
        <w:rPr>
          <w:rtl/>
        </w:rPr>
        <w:t>،</w:t>
      </w:r>
      <w:r>
        <w:rPr>
          <w:rtl/>
        </w:rPr>
        <w:t xml:space="preserve"> عن الحسين بن علوان</w:t>
      </w:r>
      <w:r w:rsidR="00211E62">
        <w:rPr>
          <w:rtl/>
        </w:rPr>
        <w:t>،</w:t>
      </w:r>
      <w:r>
        <w:rPr>
          <w:rtl/>
        </w:rPr>
        <w:t xml:space="preserve"> عن عمرو بن خالد</w:t>
      </w:r>
      <w:r w:rsidR="00211E62">
        <w:rPr>
          <w:rtl/>
        </w:rPr>
        <w:t>،</w:t>
      </w:r>
      <w:r>
        <w:rPr>
          <w:rtl/>
        </w:rPr>
        <w:t xml:space="preserve"> عن زيد بن علي</w:t>
      </w:r>
      <w:r w:rsidR="00211E62">
        <w:rPr>
          <w:rtl/>
        </w:rPr>
        <w:t>،</w:t>
      </w:r>
      <w:r>
        <w:rPr>
          <w:rtl/>
        </w:rPr>
        <w:t xml:space="preserve"> عن أبيه</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أنّه أتاه رجل فقال</w:t>
      </w:r>
      <w:r w:rsidR="00211E62">
        <w:rPr>
          <w:rtl/>
        </w:rPr>
        <w:t>:</w:t>
      </w:r>
      <w:r>
        <w:rPr>
          <w:rtl/>
        </w:rPr>
        <w:t xml:space="preserve"> يا أمير المؤمنين والله </w:t>
      </w:r>
      <w:r w:rsidR="00D96DB8">
        <w:rPr>
          <w:rtl/>
        </w:rPr>
        <w:t xml:space="preserve">إنّي </w:t>
      </w:r>
      <w:r>
        <w:rPr>
          <w:rtl/>
        </w:rPr>
        <w:t>اُحبّك لله</w:t>
      </w:r>
      <w:r w:rsidR="00211E62">
        <w:rPr>
          <w:rtl/>
        </w:rPr>
        <w:t>،</w:t>
      </w:r>
      <w:r>
        <w:rPr>
          <w:rtl/>
        </w:rPr>
        <w:t xml:space="preserve"> فقال له</w:t>
      </w:r>
      <w:r w:rsidR="00211E62">
        <w:rPr>
          <w:rtl/>
        </w:rPr>
        <w:t>:</w:t>
      </w:r>
      <w:r>
        <w:rPr>
          <w:rtl/>
        </w:rPr>
        <w:t xml:space="preserve"> لكن</w:t>
      </w:r>
      <w:r w:rsidR="00BB4D22">
        <w:rPr>
          <w:rFonts w:hint="cs"/>
          <w:rtl/>
        </w:rPr>
        <w:t>ّ</w:t>
      </w:r>
      <w:r>
        <w:rPr>
          <w:rtl/>
        </w:rPr>
        <w:t>ي أبغضك لله</w:t>
      </w:r>
      <w:r w:rsidR="00211E62">
        <w:rPr>
          <w:rtl/>
        </w:rPr>
        <w:t>،</w:t>
      </w:r>
      <w:r>
        <w:rPr>
          <w:rtl/>
        </w:rPr>
        <w:t xml:space="preserve"> قال</w:t>
      </w:r>
      <w:r w:rsidR="00211E62">
        <w:rPr>
          <w:rtl/>
        </w:rPr>
        <w:t>:</w:t>
      </w:r>
      <w:r>
        <w:rPr>
          <w:rtl/>
        </w:rPr>
        <w:t xml:space="preserve"> ولم؟ قال</w:t>
      </w:r>
      <w:r w:rsidR="00211E62">
        <w:rPr>
          <w:rtl/>
        </w:rPr>
        <w:t>:</w:t>
      </w:r>
      <w:r>
        <w:rPr>
          <w:rtl/>
        </w:rPr>
        <w:t xml:space="preserve"> ل</w:t>
      </w:r>
      <w:r w:rsidR="000E6DBB">
        <w:rPr>
          <w:rtl/>
        </w:rPr>
        <w:t xml:space="preserve">إنّك </w:t>
      </w:r>
      <w:r>
        <w:rPr>
          <w:rtl/>
        </w:rPr>
        <w:t>تبغي في الاذان</w:t>
      </w:r>
      <w:r w:rsidR="00211E62">
        <w:rPr>
          <w:rtl/>
        </w:rPr>
        <w:t>،</w:t>
      </w:r>
      <w:r>
        <w:rPr>
          <w:rtl/>
        </w:rPr>
        <w:t xml:space="preserve"> وتأخذ على تعليم </w:t>
      </w:r>
      <w:r w:rsidR="00351FD9">
        <w:rPr>
          <w:rtl/>
        </w:rPr>
        <w:t xml:space="preserve">القرآن </w:t>
      </w:r>
      <w:r>
        <w:rPr>
          <w:rtl/>
        </w:rPr>
        <w:t>أجرا</w:t>
      </w:r>
      <w:r w:rsidR="00BB4D22">
        <w:rPr>
          <w:rFonts w:hint="cs"/>
          <w:rtl/>
        </w:rPr>
        <w:t>ً</w:t>
      </w:r>
      <w:r w:rsidR="00211E62">
        <w:rPr>
          <w:rtl/>
        </w:rPr>
        <w:t>،</w:t>
      </w:r>
      <w:r>
        <w:rPr>
          <w:rtl/>
        </w:rPr>
        <w:t xml:space="preserve"> وسمعت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من أخذ على تعليم </w:t>
      </w:r>
      <w:r w:rsidR="00351FD9">
        <w:rPr>
          <w:rtl/>
        </w:rPr>
        <w:t xml:space="preserve">القرآن </w:t>
      </w:r>
      <w:r w:rsidR="002A6001">
        <w:rPr>
          <w:rtl/>
        </w:rPr>
        <w:t xml:space="preserve">أجراً </w:t>
      </w:r>
      <w:r w:rsidR="006204AE">
        <w:rPr>
          <w:rtl/>
        </w:rPr>
        <w:t xml:space="preserve">كان </w:t>
      </w:r>
      <w:r>
        <w:rPr>
          <w:rtl/>
        </w:rPr>
        <w:t>حظ</w:t>
      </w:r>
      <w:r w:rsidR="00BB4D22">
        <w:rPr>
          <w:rFonts w:hint="cs"/>
          <w:rtl/>
        </w:rPr>
        <w:t>ّ</w:t>
      </w:r>
      <w:r>
        <w:rPr>
          <w:rtl/>
        </w:rPr>
        <w:t xml:space="preserve">ه يوم القيامة. </w:t>
      </w:r>
    </w:p>
    <w:p w:rsidR="00C90F8A" w:rsidRDefault="00C90F8A" w:rsidP="00E40572">
      <w:pPr>
        <w:pStyle w:val="libNormal"/>
        <w:rPr>
          <w:rtl/>
        </w:rPr>
      </w:pPr>
      <w:r>
        <w:rPr>
          <w:rtl/>
        </w:rPr>
        <w:t xml:space="preserve">ورواه الصدوق </w:t>
      </w:r>
      <w:r w:rsidR="00584DEF">
        <w:rPr>
          <w:rtl/>
        </w:rPr>
        <w:t xml:space="preserve">مرسلاً </w:t>
      </w:r>
      <w:r w:rsidR="00ED520A">
        <w:rPr>
          <w:rtl/>
        </w:rPr>
        <w:t xml:space="preserve">إلّا </w:t>
      </w:r>
      <w:r>
        <w:rPr>
          <w:rtl/>
        </w:rPr>
        <w:t>أنه قال</w:t>
      </w:r>
      <w:r w:rsidR="00211E62">
        <w:rPr>
          <w:rtl/>
        </w:rPr>
        <w:t>:</w:t>
      </w:r>
      <w:r>
        <w:rPr>
          <w:rtl/>
        </w:rPr>
        <w:t xml:space="preserve"> تبتغي في </w:t>
      </w:r>
      <w:r w:rsidR="00E2367E">
        <w:rPr>
          <w:rtl/>
        </w:rPr>
        <w:t xml:space="preserve">الأذان </w:t>
      </w:r>
      <w:r>
        <w:rPr>
          <w:rtl/>
        </w:rPr>
        <w:t>كسبا</w:t>
      </w:r>
      <w:r w:rsidR="00BB4D22">
        <w:rPr>
          <w:rFonts w:hint="cs"/>
          <w:rtl/>
        </w:rPr>
        <w:t>ً</w:t>
      </w:r>
      <w:r w:rsidR="00211E62">
        <w:rPr>
          <w:rtl/>
        </w:rPr>
        <w:t>،</w:t>
      </w:r>
      <w:r>
        <w:rPr>
          <w:rtl/>
        </w:rPr>
        <w:t xml:space="preserve"> ولم يزد على ذلك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w:t>
      </w:r>
      <w:r w:rsidR="00E2367E">
        <w:rPr>
          <w:rtl/>
        </w:rPr>
        <w:t xml:space="preserve">الأذان </w:t>
      </w:r>
      <w:r w:rsidRPr="00E40572">
        <w:rPr>
          <w:rStyle w:val="libFootnotenumChar"/>
          <w:rtl/>
        </w:rPr>
        <w:t>(2)</w:t>
      </w:r>
      <w:r w:rsidR="00211E62">
        <w:rPr>
          <w:rtl/>
        </w:rPr>
        <w:t>،</w:t>
      </w:r>
      <w:r>
        <w:rPr>
          <w:rtl/>
        </w:rPr>
        <w:t xml:space="preserve"> وفي احاديث التظاهر بالمنكرات </w:t>
      </w:r>
      <w:r w:rsidRPr="00E40572">
        <w:rPr>
          <w:rStyle w:val="libFootnotenumChar"/>
          <w:rtl/>
        </w:rPr>
        <w:t>(3)</w:t>
      </w:r>
      <w:r w:rsidR="00211E62">
        <w:rPr>
          <w:rtl/>
        </w:rPr>
        <w:t>،</w:t>
      </w:r>
      <w:r>
        <w:rPr>
          <w:rtl/>
        </w:rPr>
        <w:t xml:space="preserve"> وفي اختتال الدنيا بالدين في جهاد النفس </w:t>
      </w:r>
      <w:r w:rsidRPr="00E40572">
        <w:rPr>
          <w:rStyle w:val="libFootnotenumChar"/>
          <w:rtl/>
        </w:rPr>
        <w:t>(4)</w:t>
      </w:r>
      <w:r w:rsidR="00211E62">
        <w:rPr>
          <w:rtl/>
        </w:rPr>
        <w:t>،</w:t>
      </w:r>
      <w:r>
        <w:rPr>
          <w:rtl/>
        </w:rPr>
        <w:t xml:space="preserve"> وغير ذلك </w:t>
      </w:r>
      <w:r w:rsidRPr="00E40572">
        <w:rPr>
          <w:rStyle w:val="libFootnotenumChar"/>
          <w:rtl/>
        </w:rPr>
        <w:t>(5)</w:t>
      </w:r>
      <w:r w:rsidR="00211E62">
        <w:rPr>
          <w:rtl/>
        </w:rPr>
        <w:t>،</w:t>
      </w:r>
      <w:r>
        <w:rPr>
          <w:rtl/>
        </w:rPr>
        <w:t xml:space="preserve"> ويأتي ما </w:t>
      </w:r>
      <w:r w:rsidR="00724AA1">
        <w:rPr>
          <w:rtl/>
        </w:rPr>
        <w:t xml:space="preserve">يدلّ </w:t>
      </w:r>
      <w:r>
        <w:rPr>
          <w:rtl/>
        </w:rPr>
        <w:t xml:space="preserve">على حكم القضاء </w:t>
      </w:r>
      <w:r w:rsidRPr="00E40572">
        <w:rPr>
          <w:rStyle w:val="libFootnotenumChar"/>
          <w:rtl/>
        </w:rPr>
        <w:t>(6)</w:t>
      </w:r>
      <w:r>
        <w:rPr>
          <w:rtl/>
        </w:rPr>
        <w:t xml:space="preserve">. </w:t>
      </w:r>
    </w:p>
    <w:p w:rsidR="00C90F8A" w:rsidRDefault="00343F1C" w:rsidP="00343F1C">
      <w:pPr>
        <w:pStyle w:val="libLine"/>
        <w:rPr>
          <w:rtl/>
        </w:rPr>
      </w:pPr>
      <w:r>
        <w:rPr>
          <w:rtl/>
        </w:rPr>
        <w:t>____________________</w:t>
      </w:r>
    </w:p>
    <w:p w:rsidR="00C90F8A" w:rsidRDefault="00C90F8A" w:rsidP="00BB4D22">
      <w:pPr>
        <w:pStyle w:val="libFootnoteCenterBold"/>
        <w:rPr>
          <w:rtl/>
        </w:rPr>
      </w:pPr>
      <w:r>
        <w:rPr>
          <w:rtl/>
        </w:rPr>
        <w:t xml:space="preserve">الباب 30 </w:t>
      </w:r>
    </w:p>
    <w:p w:rsidR="00C90F8A" w:rsidRDefault="00C90F8A" w:rsidP="00BB4D22">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376 / 1099 والاستبصار 3</w:t>
      </w:r>
      <w:r w:rsidR="00211E62">
        <w:rPr>
          <w:rtl/>
        </w:rPr>
        <w:t>:</w:t>
      </w:r>
      <w:r>
        <w:rPr>
          <w:rtl/>
        </w:rPr>
        <w:t xml:space="preserve"> 65 / 215. </w:t>
      </w:r>
    </w:p>
    <w:p w:rsidR="00C90F8A" w:rsidRPr="00D76E98" w:rsidRDefault="00C90F8A" w:rsidP="00343F1C">
      <w:pPr>
        <w:pStyle w:val="libFootnote0"/>
        <w:rPr>
          <w:rtl/>
        </w:rPr>
      </w:pPr>
      <w:r w:rsidRPr="00D76E98">
        <w:rPr>
          <w:rtl/>
        </w:rPr>
        <w:t>(1) الفقيه 3</w:t>
      </w:r>
      <w:r w:rsidR="00211E62">
        <w:rPr>
          <w:rtl/>
        </w:rPr>
        <w:t>:</w:t>
      </w:r>
      <w:r w:rsidRPr="00D76E98">
        <w:rPr>
          <w:rtl/>
        </w:rPr>
        <w:t xml:space="preserve"> 109 </w:t>
      </w:r>
      <w:r>
        <w:rPr>
          <w:rtl/>
        </w:rPr>
        <w:t>/</w:t>
      </w:r>
      <w:r w:rsidRPr="00D76E98">
        <w:rPr>
          <w:rtl/>
        </w:rPr>
        <w:t xml:space="preserve"> 461</w:t>
      </w:r>
      <w:r>
        <w:rPr>
          <w:rtl/>
        </w:rPr>
        <w:t>.</w:t>
      </w:r>
      <w:r w:rsidRPr="00D76E98">
        <w:rPr>
          <w:rtl/>
        </w:rPr>
        <w:t xml:space="preserve"> </w:t>
      </w:r>
    </w:p>
    <w:p w:rsidR="00C90F8A" w:rsidRPr="00D76E98" w:rsidRDefault="00C90F8A" w:rsidP="00343F1C">
      <w:pPr>
        <w:pStyle w:val="libFootnote0"/>
        <w:rPr>
          <w:rtl/>
        </w:rPr>
      </w:pPr>
      <w:r w:rsidRPr="00D76E98">
        <w:rPr>
          <w:rtl/>
        </w:rPr>
        <w:t>(2) تقدم في الباب 38 من أبواب الأذان</w:t>
      </w:r>
      <w:r>
        <w:rPr>
          <w:rtl/>
        </w:rPr>
        <w:t>.</w:t>
      </w:r>
      <w:r w:rsidRPr="00D76E98">
        <w:rPr>
          <w:rtl/>
        </w:rPr>
        <w:t xml:space="preserve"> </w:t>
      </w:r>
    </w:p>
    <w:p w:rsidR="00C90F8A" w:rsidRPr="00D76E98" w:rsidRDefault="00C90F8A" w:rsidP="00343F1C">
      <w:pPr>
        <w:pStyle w:val="libFootnote0"/>
        <w:rPr>
          <w:rtl/>
        </w:rPr>
      </w:pPr>
      <w:r w:rsidRPr="00D76E98">
        <w:rPr>
          <w:rtl/>
        </w:rPr>
        <w:t>(3) تقدم في الحديث 6 من الباب 41 من أبواب الأمر والنهي</w:t>
      </w:r>
      <w:r>
        <w:rPr>
          <w:rtl/>
        </w:rPr>
        <w:t>.</w:t>
      </w:r>
      <w:r w:rsidRPr="00D76E98">
        <w:rPr>
          <w:rtl/>
        </w:rPr>
        <w:t xml:space="preserve"> </w:t>
      </w:r>
    </w:p>
    <w:p w:rsidR="00C90F8A" w:rsidRPr="00D76E98" w:rsidRDefault="00C90F8A" w:rsidP="00343F1C">
      <w:pPr>
        <w:pStyle w:val="libFootnote0"/>
        <w:rPr>
          <w:rtl/>
        </w:rPr>
      </w:pPr>
      <w:r w:rsidRPr="00D76E98">
        <w:rPr>
          <w:rtl/>
        </w:rPr>
        <w:t>(4) تقدم في الباب 52 من أبواب جهاد النفس</w:t>
      </w:r>
      <w:r>
        <w:rPr>
          <w:rtl/>
        </w:rPr>
        <w:t>.</w:t>
      </w:r>
      <w:r w:rsidRPr="00D76E98">
        <w:rPr>
          <w:rtl/>
        </w:rPr>
        <w:t xml:space="preserve"> </w:t>
      </w:r>
    </w:p>
    <w:p w:rsidR="00C90F8A" w:rsidRPr="00D76E98" w:rsidRDefault="00C90F8A" w:rsidP="00343F1C">
      <w:pPr>
        <w:pStyle w:val="libFootnote0"/>
        <w:rPr>
          <w:rtl/>
        </w:rPr>
      </w:pPr>
      <w:r w:rsidRPr="00D76E98">
        <w:rPr>
          <w:rtl/>
        </w:rPr>
        <w:t>(5) تقدم في الباب 8 من أبواب مقدّمة العبادات</w:t>
      </w:r>
      <w:r>
        <w:rPr>
          <w:rtl/>
        </w:rPr>
        <w:t>.</w:t>
      </w:r>
      <w:r w:rsidRPr="00D76E98">
        <w:rPr>
          <w:rtl/>
        </w:rPr>
        <w:t xml:space="preserve"> </w:t>
      </w:r>
    </w:p>
    <w:p w:rsidR="00C90F8A" w:rsidRPr="00D76E98" w:rsidRDefault="00C90F8A" w:rsidP="00343F1C">
      <w:pPr>
        <w:pStyle w:val="libFootnote0"/>
        <w:rPr>
          <w:rtl/>
        </w:rPr>
      </w:pPr>
      <w:r w:rsidRPr="00D76E98">
        <w:rPr>
          <w:rtl/>
        </w:rPr>
        <w:t>(6) يأتي في الحديثين 1</w:t>
      </w:r>
      <w:r w:rsidR="00211E62">
        <w:rPr>
          <w:rtl/>
        </w:rPr>
        <w:t>،</w:t>
      </w:r>
      <w:r w:rsidRPr="00D76E98">
        <w:rPr>
          <w:rtl/>
        </w:rPr>
        <w:t xml:space="preserve"> 9 من الباب 8 من أبواب آداب القاضي</w:t>
      </w:r>
      <w:r>
        <w:rPr>
          <w:rtl/>
        </w:rPr>
        <w:t>.</w:t>
      </w:r>
      <w:r w:rsidRPr="00D76E9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423" w:name="_Toc303531590"/>
      <w:bookmarkStart w:id="424" w:name="_Toc303765270"/>
      <w:bookmarkStart w:id="425" w:name="_Toc303770458"/>
      <w:bookmarkStart w:id="426" w:name="_Toc378022330"/>
      <w:bookmarkStart w:id="427" w:name="_Toc253506705"/>
      <w:r>
        <w:rPr>
          <w:rtl/>
        </w:rPr>
        <w:lastRenderedPageBreak/>
        <w:t>31</w:t>
      </w:r>
      <w:r w:rsidR="00211E62">
        <w:rPr>
          <w:rtl/>
        </w:rPr>
        <w:t xml:space="preserve"> - </w:t>
      </w:r>
      <w:r>
        <w:rPr>
          <w:rtl/>
        </w:rPr>
        <w:t>باب عدم جواز بيع المصحف وجواز بيع الورق</w:t>
      </w:r>
      <w:bookmarkEnd w:id="423"/>
      <w:bookmarkEnd w:id="424"/>
      <w:bookmarkEnd w:id="425"/>
      <w:r w:rsidR="00211E62">
        <w:rPr>
          <w:rtl/>
        </w:rPr>
        <w:t xml:space="preserve"> </w:t>
      </w:r>
      <w:bookmarkStart w:id="428" w:name="_Toc303531591"/>
      <w:bookmarkStart w:id="429" w:name="_Toc303765271"/>
      <w:bookmarkStart w:id="430" w:name="_Toc303770459"/>
      <w:r w:rsidR="00211E62">
        <w:rPr>
          <w:rtl/>
        </w:rPr>
        <w:t>و</w:t>
      </w:r>
      <w:r>
        <w:rPr>
          <w:rtl/>
        </w:rPr>
        <w:t>الجلد ونحوهما</w:t>
      </w:r>
      <w:r w:rsidR="00211E62">
        <w:rPr>
          <w:rtl/>
        </w:rPr>
        <w:t>،</w:t>
      </w:r>
      <w:r>
        <w:rPr>
          <w:rtl/>
        </w:rPr>
        <w:t xml:space="preserve"> وأخذ الاجرة على كتابته</w:t>
      </w:r>
      <w:bookmarkEnd w:id="426"/>
      <w:bookmarkEnd w:id="427"/>
      <w:bookmarkEnd w:id="428"/>
      <w:bookmarkEnd w:id="429"/>
      <w:bookmarkEnd w:id="430"/>
    </w:p>
    <w:p w:rsidR="00C90F8A" w:rsidRDefault="00C90F8A" w:rsidP="004F5848">
      <w:pPr>
        <w:pStyle w:val="libNormal"/>
        <w:rPr>
          <w:rtl/>
        </w:rPr>
      </w:pPr>
      <w:r w:rsidRPr="008D3D37">
        <w:rPr>
          <w:rStyle w:val="libNormalChar"/>
          <w:rtl/>
        </w:rPr>
        <w:t xml:space="preserve">[ 22235 ]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عبدالله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أبان</w:t>
      </w:r>
      <w:r w:rsidR="00211E62">
        <w:rPr>
          <w:rtl/>
        </w:rPr>
        <w:t>،</w:t>
      </w:r>
      <w:r>
        <w:rPr>
          <w:rtl/>
        </w:rPr>
        <w:t xml:space="preserve"> عن عبد الرحمن بن سيابة </w:t>
      </w:r>
      <w:r w:rsidRPr="00E40572">
        <w:rPr>
          <w:rStyle w:val="libFootnotenumChar"/>
          <w:rtl/>
        </w:rPr>
        <w:t>(1)</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w:t>
      </w:r>
      <w:r w:rsidR="003763A8">
        <w:rPr>
          <w:rtl/>
        </w:rPr>
        <w:t xml:space="preserve">إنّ </w:t>
      </w:r>
      <w:r>
        <w:rPr>
          <w:rtl/>
        </w:rPr>
        <w:t>المصاحف لن تشترى</w:t>
      </w:r>
      <w:r w:rsidR="00211E62">
        <w:rPr>
          <w:rtl/>
        </w:rPr>
        <w:t>،</w:t>
      </w:r>
      <w:r>
        <w:rPr>
          <w:rtl/>
        </w:rPr>
        <w:t xml:space="preserve"> </w:t>
      </w:r>
      <w:r w:rsidR="00440722">
        <w:rPr>
          <w:rtl/>
        </w:rPr>
        <w:t xml:space="preserve">فإذا </w:t>
      </w:r>
      <w:r>
        <w:rPr>
          <w:rtl/>
        </w:rPr>
        <w:t>اشتريت فقل</w:t>
      </w:r>
      <w:r w:rsidR="00211E62">
        <w:rPr>
          <w:rtl/>
        </w:rPr>
        <w:t>:</w:t>
      </w:r>
      <w:r>
        <w:rPr>
          <w:rtl/>
        </w:rPr>
        <w:t xml:space="preserve"> إن</w:t>
      </w:r>
      <w:r w:rsidR="00BB4D22">
        <w:rPr>
          <w:rFonts w:hint="cs"/>
          <w:rtl/>
        </w:rPr>
        <w:t>ّ</w:t>
      </w:r>
      <w:r>
        <w:rPr>
          <w:rtl/>
        </w:rPr>
        <w:t>ما أشتري منك الورق</w:t>
      </w:r>
      <w:r w:rsidR="00211E62">
        <w:rPr>
          <w:rtl/>
        </w:rPr>
        <w:t>،</w:t>
      </w:r>
      <w:r w:rsidR="00DA7373">
        <w:rPr>
          <w:rtl/>
        </w:rPr>
        <w:t xml:space="preserve"> وما فيه من ال</w:t>
      </w:r>
      <w:r w:rsidR="00DA7373">
        <w:rPr>
          <w:rFonts w:hint="cs"/>
          <w:rtl/>
        </w:rPr>
        <w:t>أ</w:t>
      </w:r>
      <w:r>
        <w:rPr>
          <w:rtl/>
        </w:rPr>
        <w:t xml:space="preserve">ديم </w:t>
      </w:r>
      <w:r w:rsidRPr="00E40572">
        <w:rPr>
          <w:rStyle w:val="libFootnotenumChar"/>
          <w:rtl/>
        </w:rPr>
        <w:t>(2)</w:t>
      </w:r>
      <w:r w:rsidR="00211E62">
        <w:rPr>
          <w:rtl/>
        </w:rPr>
        <w:t>،</w:t>
      </w:r>
      <w:r>
        <w:rPr>
          <w:rtl/>
        </w:rPr>
        <w:t xml:space="preserve"> وحليته وما فيه من عمل يدك بكذا وكذا. </w:t>
      </w:r>
    </w:p>
    <w:p w:rsidR="00C90F8A" w:rsidRDefault="00C90F8A" w:rsidP="004F5848">
      <w:pPr>
        <w:pStyle w:val="libNormal"/>
        <w:rPr>
          <w:rtl/>
        </w:rPr>
      </w:pPr>
      <w:r w:rsidRPr="008D3D37">
        <w:rPr>
          <w:rStyle w:val="libNormalChar"/>
          <w:rtl/>
        </w:rPr>
        <w:t xml:space="preserve">[ 22236 ]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بيع المصاحف وشرائها؟ فقال</w:t>
      </w:r>
      <w:r w:rsidR="00211E62">
        <w:rPr>
          <w:rtl/>
        </w:rPr>
        <w:t>:</w:t>
      </w:r>
      <w:r>
        <w:rPr>
          <w:rtl/>
        </w:rPr>
        <w:t xml:space="preserve"> لا تشتر كتاب الله</w:t>
      </w:r>
      <w:r w:rsidR="00211E62">
        <w:rPr>
          <w:rtl/>
        </w:rPr>
        <w:t>،</w:t>
      </w:r>
      <w:r>
        <w:rPr>
          <w:rtl/>
        </w:rPr>
        <w:t xml:space="preserve"> ولكن اشتر الحديد والورق والدف</w:t>
      </w:r>
      <w:r w:rsidR="00DA7373">
        <w:rPr>
          <w:rFonts w:hint="cs"/>
          <w:rtl/>
        </w:rPr>
        <w:t>ّ</w:t>
      </w:r>
      <w:r>
        <w:rPr>
          <w:rtl/>
        </w:rPr>
        <w:t>تين</w:t>
      </w:r>
      <w:r w:rsidR="00211E62">
        <w:rPr>
          <w:rtl/>
        </w:rPr>
        <w:t>،</w:t>
      </w:r>
      <w:r>
        <w:rPr>
          <w:rtl/>
        </w:rPr>
        <w:t xml:space="preserve"> وقل</w:t>
      </w:r>
      <w:r w:rsidR="00211E62">
        <w:rPr>
          <w:rtl/>
        </w:rPr>
        <w:t>:</w:t>
      </w:r>
      <w:r>
        <w:rPr>
          <w:rtl/>
        </w:rPr>
        <w:t xml:space="preserve"> أشتري منك هذا بكذا وكذا. </w:t>
      </w:r>
    </w:p>
    <w:p w:rsidR="00C90F8A" w:rsidRDefault="00C90F8A" w:rsidP="00DA7373">
      <w:pPr>
        <w:pStyle w:val="libNormal"/>
        <w:rPr>
          <w:rtl/>
        </w:rPr>
      </w:pPr>
      <w:r w:rsidRPr="008D3D37">
        <w:rPr>
          <w:rStyle w:val="libNormalChar"/>
          <w:rtl/>
        </w:rPr>
        <w:t xml:space="preserve">[ 22237 ] </w:t>
      </w:r>
      <w:r>
        <w:rPr>
          <w:rtl/>
        </w:rPr>
        <w:t>3</w:t>
      </w:r>
      <w:r w:rsidR="00211E62">
        <w:rPr>
          <w:rtl/>
        </w:rPr>
        <w:t xml:space="preserve"> - </w:t>
      </w:r>
      <w:r>
        <w:rPr>
          <w:rtl/>
        </w:rPr>
        <w:t>ورواه الشيخ بإسناده عن الحسين بن سعيد</w:t>
      </w:r>
      <w:r w:rsidR="00211E62">
        <w:rPr>
          <w:rtl/>
        </w:rPr>
        <w:t>،</w:t>
      </w:r>
      <w:r>
        <w:rPr>
          <w:rtl/>
        </w:rPr>
        <w:t xml:space="preserve"> عن </w:t>
      </w:r>
      <w:r w:rsidR="00361843">
        <w:rPr>
          <w:rtl/>
        </w:rPr>
        <w:t xml:space="preserve">عثمان </w:t>
      </w:r>
      <w:r>
        <w:rPr>
          <w:rtl/>
        </w:rPr>
        <w:t xml:space="preserve">بن عيسى </w:t>
      </w:r>
      <w:r w:rsidRPr="00E40572">
        <w:rPr>
          <w:rStyle w:val="libFootnotenumChar"/>
          <w:rtl/>
        </w:rPr>
        <w:t>(</w:t>
      </w:r>
      <w:r w:rsidR="00DA7373">
        <w:rPr>
          <w:rStyle w:val="libFootnotenumChar"/>
          <w:rFonts w:hint="cs"/>
          <w:rtl/>
        </w:rPr>
        <w:t>3</w:t>
      </w:r>
      <w:r w:rsidRPr="00E40572">
        <w:rPr>
          <w:rStyle w:val="libFootnotenumChar"/>
          <w:rtl/>
        </w:rPr>
        <w:t>)</w:t>
      </w:r>
      <w:r>
        <w:rPr>
          <w:rtl/>
        </w:rPr>
        <w:t xml:space="preserve"> قال</w:t>
      </w:r>
      <w:r w:rsidR="00211E62">
        <w:rPr>
          <w:rtl/>
        </w:rPr>
        <w:t>:</w:t>
      </w:r>
      <w:r>
        <w:rPr>
          <w:rtl/>
        </w:rPr>
        <w:t xml:space="preserve"> سألته عن بيع المصاحف وشرائها؟ فقال</w:t>
      </w:r>
      <w:r w:rsidR="00211E62">
        <w:rPr>
          <w:rtl/>
        </w:rPr>
        <w:t>:</w:t>
      </w:r>
      <w:r>
        <w:rPr>
          <w:rtl/>
        </w:rPr>
        <w:t xml:space="preserve"> لا تشتر كلام الله</w:t>
      </w:r>
      <w:r w:rsidR="00211E62">
        <w:rPr>
          <w:rtl/>
        </w:rPr>
        <w:t>،</w:t>
      </w:r>
      <w:r>
        <w:rPr>
          <w:rtl/>
        </w:rPr>
        <w:t xml:space="preserve"> ولكن اشتر الحديد والجلود والدفتر</w:t>
      </w:r>
      <w:r w:rsidR="00211E62">
        <w:rPr>
          <w:rtl/>
        </w:rPr>
        <w:t>،</w:t>
      </w:r>
      <w:r>
        <w:rPr>
          <w:rtl/>
        </w:rPr>
        <w:t xml:space="preserve"> وقل</w:t>
      </w:r>
      <w:r w:rsidR="00211E62">
        <w:rPr>
          <w:rtl/>
        </w:rPr>
        <w:t>:</w:t>
      </w:r>
      <w:r>
        <w:rPr>
          <w:rtl/>
        </w:rPr>
        <w:t xml:space="preserve"> أشتري هذا منك بكذا وكذا. </w:t>
      </w:r>
    </w:p>
    <w:p w:rsidR="00C90F8A" w:rsidRDefault="00C90F8A" w:rsidP="004F5848">
      <w:pPr>
        <w:pStyle w:val="libNormal"/>
        <w:rPr>
          <w:rtl/>
        </w:rPr>
      </w:pPr>
      <w:r w:rsidRPr="008D3D37">
        <w:rPr>
          <w:rStyle w:val="libNormalChar"/>
          <w:rtl/>
        </w:rPr>
        <w:t xml:space="preserve">[ 22238 ] </w:t>
      </w:r>
      <w:r>
        <w:rPr>
          <w:rtl/>
        </w:rPr>
        <w:t>4</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غالب </w:t>
      </w:r>
    </w:p>
    <w:p w:rsidR="00C90F8A" w:rsidRDefault="00343F1C" w:rsidP="00343F1C">
      <w:pPr>
        <w:pStyle w:val="libLine"/>
        <w:rPr>
          <w:rtl/>
        </w:rPr>
      </w:pPr>
      <w:r>
        <w:rPr>
          <w:rtl/>
        </w:rPr>
        <w:t>____________________</w:t>
      </w:r>
    </w:p>
    <w:p w:rsidR="00C90F8A" w:rsidRDefault="00C90F8A" w:rsidP="00DA7373">
      <w:pPr>
        <w:pStyle w:val="libFootnoteCenterBold"/>
        <w:rPr>
          <w:rtl/>
        </w:rPr>
      </w:pPr>
      <w:r>
        <w:rPr>
          <w:rtl/>
        </w:rPr>
        <w:t xml:space="preserve">الباب 21 </w:t>
      </w:r>
    </w:p>
    <w:p w:rsidR="00C90F8A" w:rsidRDefault="00C90F8A" w:rsidP="00DA7373">
      <w:pPr>
        <w:pStyle w:val="libFootnoteCenterBold"/>
        <w:rPr>
          <w:rtl/>
        </w:rPr>
      </w:pPr>
      <w:r>
        <w:rPr>
          <w:rtl/>
        </w:rPr>
        <w:t xml:space="preserve">فيه 13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121 / 1. </w:t>
      </w:r>
    </w:p>
    <w:p w:rsidR="00C90F8A" w:rsidRPr="00D76E98" w:rsidRDefault="00C90F8A" w:rsidP="00343F1C">
      <w:pPr>
        <w:pStyle w:val="libFootnote0"/>
        <w:rPr>
          <w:rtl/>
        </w:rPr>
      </w:pPr>
      <w:r w:rsidRPr="00D76E98">
        <w:rPr>
          <w:rtl/>
        </w:rPr>
        <w:t>(1) في المصدر</w:t>
      </w:r>
      <w:r w:rsidR="00211E62">
        <w:rPr>
          <w:rtl/>
        </w:rPr>
        <w:t>:</w:t>
      </w:r>
      <w:r w:rsidRPr="00D76E98">
        <w:rPr>
          <w:rtl/>
        </w:rPr>
        <w:t xml:space="preserve"> عبد الرحمن بن سليمان</w:t>
      </w:r>
      <w:r>
        <w:rPr>
          <w:rtl/>
        </w:rPr>
        <w:t>.</w:t>
      </w:r>
      <w:r w:rsidRPr="00D76E98">
        <w:rPr>
          <w:rtl/>
        </w:rPr>
        <w:t xml:space="preserve"> </w:t>
      </w:r>
    </w:p>
    <w:p w:rsidR="00C90F8A" w:rsidRPr="00D76E98" w:rsidRDefault="00C90F8A" w:rsidP="00343F1C">
      <w:pPr>
        <w:pStyle w:val="libFootnote0"/>
        <w:rPr>
          <w:rtl/>
        </w:rPr>
      </w:pPr>
      <w:r w:rsidRPr="00D76E98">
        <w:rPr>
          <w:rtl/>
        </w:rPr>
        <w:t>(2) في نسخة</w:t>
      </w:r>
      <w:r w:rsidR="00211E62">
        <w:rPr>
          <w:rtl/>
        </w:rPr>
        <w:t>:</w:t>
      </w:r>
      <w:r w:rsidRPr="00D76E98">
        <w:rPr>
          <w:rtl/>
        </w:rPr>
        <w:t xml:space="preserve"> </w:t>
      </w:r>
      <w:r w:rsidRPr="00DA7373">
        <w:rPr>
          <w:rtl/>
        </w:rPr>
        <w:t>الأدم ( هامش</w:t>
      </w:r>
      <w:r w:rsidRPr="00D76E98">
        <w:rPr>
          <w:rtl/>
        </w:rPr>
        <w:t xml:space="preserve"> المخطوط )</w:t>
      </w:r>
      <w:r>
        <w:rPr>
          <w:rtl/>
        </w:rPr>
        <w:t>.</w:t>
      </w:r>
      <w:r w:rsidRPr="00D76E98">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121 / 2.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365 / 1049. </w:t>
      </w:r>
    </w:p>
    <w:p w:rsidR="00C90F8A" w:rsidRPr="00D76E98" w:rsidRDefault="00C90F8A" w:rsidP="00DA7373">
      <w:pPr>
        <w:pStyle w:val="libFootnote0"/>
        <w:rPr>
          <w:rtl/>
        </w:rPr>
      </w:pPr>
      <w:r w:rsidRPr="00D76E98">
        <w:rPr>
          <w:rtl/>
        </w:rPr>
        <w:t>(</w:t>
      </w:r>
      <w:r w:rsidR="00DA7373">
        <w:rPr>
          <w:rFonts w:hint="cs"/>
          <w:rtl/>
        </w:rPr>
        <w:t>3</w:t>
      </w:r>
      <w:r w:rsidRPr="00D76E98">
        <w:rPr>
          <w:rtl/>
        </w:rPr>
        <w:t>) في المصدر زيادة</w:t>
      </w:r>
      <w:r w:rsidR="00211E62">
        <w:rPr>
          <w:rtl/>
        </w:rPr>
        <w:t>:</w:t>
      </w:r>
      <w:r w:rsidRPr="00D76E98">
        <w:rPr>
          <w:rtl/>
        </w:rPr>
        <w:t xml:space="preserve"> </w:t>
      </w:r>
      <w:r w:rsidR="00DB644B">
        <w:rPr>
          <w:rtl/>
        </w:rPr>
        <w:t xml:space="preserve">عمّن </w:t>
      </w:r>
      <w:r w:rsidRPr="00D76E98">
        <w:rPr>
          <w:rtl/>
        </w:rPr>
        <w:t>سمعه</w:t>
      </w:r>
      <w:r>
        <w:rPr>
          <w:rtl/>
        </w:rPr>
        <w:t>.</w:t>
      </w:r>
      <w:r w:rsidRPr="00D76E98">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121 / 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ابن عثمان</w:t>
      </w:r>
      <w:r w:rsidR="00211E62">
        <w:rPr>
          <w:rtl/>
        </w:rPr>
        <w:t>،</w:t>
      </w:r>
      <w:r>
        <w:rPr>
          <w:rtl/>
        </w:rPr>
        <w:t xml:space="preserve"> عن روح بن عبد الرحيم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شراء المصاحف وبيعها؟ فقال</w:t>
      </w:r>
      <w:r w:rsidR="00211E62">
        <w:rPr>
          <w:rtl/>
        </w:rPr>
        <w:t>:</w:t>
      </w:r>
      <w:r>
        <w:rPr>
          <w:rtl/>
        </w:rPr>
        <w:t xml:space="preserve"> إنما </w:t>
      </w:r>
      <w:r w:rsidR="006204AE">
        <w:rPr>
          <w:rtl/>
        </w:rPr>
        <w:t xml:space="preserve">كان </w:t>
      </w:r>
      <w:r>
        <w:rPr>
          <w:rtl/>
        </w:rPr>
        <w:t>يوضع الورق عند المنبر</w:t>
      </w:r>
      <w:r w:rsidR="00211E62">
        <w:rPr>
          <w:rtl/>
        </w:rPr>
        <w:t>،</w:t>
      </w:r>
      <w:r>
        <w:rPr>
          <w:rtl/>
        </w:rPr>
        <w:t xml:space="preserve"> و</w:t>
      </w:r>
      <w:r w:rsidR="006204AE">
        <w:rPr>
          <w:rtl/>
        </w:rPr>
        <w:t xml:space="preserve">كان </w:t>
      </w:r>
      <w:r>
        <w:rPr>
          <w:rtl/>
        </w:rPr>
        <w:t>ما بين المنبر والحائط قدر ما تمر الشاة أو رجل منحرف</w:t>
      </w:r>
      <w:r w:rsidR="00211E62">
        <w:rPr>
          <w:rtl/>
        </w:rPr>
        <w:t>،</w:t>
      </w:r>
      <w:r>
        <w:rPr>
          <w:rtl/>
        </w:rPr>
        <w:t xml:space="preserve"> قال</w:t>
      </w:r>
      <w:r w:rsidR="00211E62">
        <w:rPr>
          <w:rtl/>
        </w:rPr>
        <w:t>:</w:t>
      </w:r>
      <w:r>
        <w:rPr>
          <w:rtl/>
        </w:rPr>
        <w:t xml:space="preserve"> ف</w:t>
      </w:r>
      <w:r w:rsidR="006204AE">
        <w:rPr>
          <w:rtl/>
        </w:rPr>
        <w:t xml:space="preserve">كان </w:t>
      </w:r>
      <w:r>
        <w:rPr>
          <w:rtl/>
        </w:rPr>
        <w:t>الرجل يأتي فيكتب من ذلك</w:t>
      </w:r>
      <w:r w:rsidR="00211E62">
        <w:rPr>
          <w:rtl/>
        </w:rPr>
        <w:t>،</w:t>
      </w:r>
      <w:r>
        <w:rPr>
          <w:rtl/>
        </w:rPr>
        <w:t xml:space="preserve"> </w:t>
      </w:r>
      <w:r w:rsidR="003763A8">
        <w:rPr>
          <w:rtl/>
        </w:rPr>
        <w:t xml:space="preserve">ثمّ </w:t>
      </w:r>
      <w:r>
        <w:rPr>
          <w:rtl/>
        </w:rPr>
        <w:t>إنهم اشتروا بعد</w:t>
      </w:r>
      <w:r w:rsidR="00211E62">
        <w:rPr>
          <w:rtl/>
        </w:rPr>
        <w:t>،</w:t>
      </w:r>
      <w:r>
        <w:rPr>
          <w:rtl/>
        </w:rPr>
        <w:t xml:space="preserve"> قلت</w:t>
      </w:r>
      <w:r w:rsidR="00211E62">
        <w:rPr>
          <w:rtl/>
        </w:rPr>
        <w:t>:</w:t>
      </w:r>
      <w:r>
        <w:rPr>
          <w:rtl/>
        </w:rPr>
        <w:t xml:space="preserve"> فما ترى في ذلك؟ فقال لي</w:t>
      </w:r>
      <w:r w:rsidR="00211E62">
        <w:rPr>
          <w:rtl/>
        </w:rPr>
        <w:t>:</w:t>
      </w:r>
      <w:r>
        <w:rPr>
          <w:rtl/>
        </w:rPr>
        <w:t xml:space="preserve"> أشتري أحبّ إليّ من </w:t>
      </w:r>
      <w:r w:rsidR="003763A8">
        <w:rPr>
          <w:rtl/>
        </w:rPr>
        <w:t xml:space="preserve">إنّ </w:t>
      </w:r>
      <w:r>
        <w:rPr>
          <w:rtl/>
        </w:rPr>
        <w:t>أبيعه</w:t>
      </w:r>
      <w:r w:rsidR="00211E62">
        <w:rPr>
          <w:rtl/>
        </w:rPr>
        <w:t>،</w:t>
      </w:r>
      <w:r>
        <w:rPr>
          <w:rtl/>
        </w:rPr>
        <w:t xml:space="preserve"> قلت</w:t>
      </w:r>
      <w:r w:rsidR="00211E62">
        <w:rPr>
          <w:rtl/>
        </w:rPr>
        <w:t>:</w:t>
      </w:r>
      <w:r>
        <w:rPr>
          <w:rtl/>
        </w:rPr>
        <w:t xml:space="preserve"> فما ترى </w:t>
      </w:r>
      <w:r w:rsidR="002D7068">
        <w:rPr>
          <w:rFonts w:hint="cs"/>
          <w:rtl/>
        </w:rPr>
        <w:t>أ</w:t>
      </w:r>
      <w:r w:rsidR="002D7068">
        <w:rPr>
          <w:rtl/>
        </w:rPr>
        <w:t>ن</w:t>
      </w:r>
      <w:r w:rsidR="003763A8">
        <w:rPr>
          <w:rtl/>
        </w:rPr>
        <w:t xml:space="preserve"> </w:t>
      </w:r>
      <w:r>
        <w:rPr>
          <w:rtl/>
        </w:rPr>
        <w:t>أعطي على كتابته أجرا</w:t>
      </w:r>
      <w:r w:rsidR="0098574F">
        <w:rPr>
          <w:rFonts w:hint="cs"/>
          <w:rtl/>
        </w:rPr>
        <w:t>ً</w:t>
      </w:r>
      <w:r>
        <w:rPr>
          <w:rtl/>
        </w:rPr>
        <w:t>؟ قال</w:t>
      </w:r>
      <w:r w:rsidR="00211E62">
        <w:rPr>
          <w:rtl/>
        </w:rPr>
        <w:t>:</w:t>
      </w:r>
      <w:r>
        <w:rPr>
          <w:rtl/>
        </w:rPr>
        <w:t xml:space="preserve"> لا بأس</w:t>
      </w:r>
      <w:r w:rsidR="00211E62">
        <w:rPr>
          <w:rtl/>
        </w:rPr>
        <w:t>،</w:t>
      </w:r>
      <w:r>
        <w:rPr>
          <w:rtl/>
        </w:rPr>
        <w:t xml:space="preserve"> ولكن هكذا كانوا يصنعون.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نحوه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[ 22239 ] </w:t>
      </w:r>
      <w:r>
        <w:rPr>
          <w:rtl/>
        </w:rPr>
        <w:t>5</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أحمد بن أبي عبدالله</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عبد الرحمن بن أبي هاشم</w:t>
      </w:r>
      <w:r w:rsidR="00211E62">
        <w:rPr>
          <w:rtl/>
        </w:rPr>
        <w:t>،</w:t>
      </w:r>
      <w:r>
        <w:rPr>
          <w:rtl/>
        </w:rPr>
        <w:t xml:space="preserve"> عن سابق السندي</w:t>
      </w:r>
      <w:r w:rsidR="00211E62">
        <w:rPr>
          <w:rtl/>
        </w:rPr>
        <w:t>،</w:t>
      </w:r>
      <w:r>
        <w:rPr>
          <w:rtl/>
        </w:rPr>
        <w:t xml:space="preserve"> عن عنبسة الوراق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فقلت</w:t>
      </w:r>
      <w:r w:rsidR="00211E62">
        <w:rPr>
          <w:rtl/>
        </w:rPr>
        <w:t>:</w:t>
      </w:r>
      <w:r>
        <w:rPr>
          <w:rtl/>
        </w:rPr>
        <w:t xml:space="preserve"> أنا رجل أبيع المصاحف</w:t>
      </w:r>
      <w:r w:rsidR="00211E62">
        <w:rPr>
          <w:rtl/>
        </w:rPr>
        <w:t>،</w:t>
      </w:r>
      <w:r>
        <w:rPr>
          <w:rtl/>
        </w:rPr>
        <w:t xml:space="preserve"> ف</w:t>
      </w:r>
      <w:r w:rsidR="003763A8">
        <w:rPr>
          <w:rtl/>
        </w:rPr>
        <w:t xml:space="preserve">إنّ </w:t>
      </w:r>
      <w:r>
        <w:rPr>
          <w:rtl/>
        </w:rPr>
        <w:t>نهيتني لم أبعها</w:t>
      </w:r>
      <w:r w:rsidR="00211E62">
        <w:rPr>
          <w:rtl/>
        </w:rPr>
        <w:t>،</w:t>
      </w:r>
      <w:r>
        <w:rPr>
          <w:rtl/>
        </w:rPr>
        <w:t xml:space="preserve"> فقال</w:t>
      </w:r>
      <w:r w:rsidR="00211E62">
        <w:rPr>
          <w:rtl/>
        </w:rPr>
        <w:t>:</w:t>
      </w:r>
      <w:r>
        <w:rPr>
          <w:rtl/>
        </w:rPr>
        <w:t xml:space="preserve"> ألست تشتري ورقا</w:t>
      </w:r>
      <w:r w:rsidR="008F7A00">
        <w:rPr>
          <w:rFonts w:hint="cs"/>
          <w:rtl/>
        </w:rPr>
        <w:t>ً</w:t>
      </w:r>
      <w:r>
        <w:rPr>
          <w:rtl/>
        </w:rPr>
        <w:t xml:space="preserve"> وتكتب فيه؟ قلت</w:t>
      </w:r>
      <w:r w:rsidR="00211E62">
        <w:rPr>
          <w:rtl/>
        </w:rPr>
        <w:t>:</w:t>
      </w:r>
      <w:r>
        <w:rPr>
          <w:rtl/>
        </w:rPr>
        <w:t xml:space="preserve"> بلى واُعالجها</w:t>
      </w:r>
      <w:r w:rsidR="00211E62">
        <w:rPr>
          <w:rtl/>
        </w:rPr>
        <w:t>،</w:t>
      </w:r>
      <w:r>
        <w:rPr>
          <w:rtl/>
        </w:rPr>
        <w:t xml:space="preserve"> قال</w:t>
      </w:r>
      <w:r w:rsidR="00211E62">
        <w:rPr>
          <w:rtl/>
        </w:rPr>
        <w:t>:</w:t>
      </w:r>
      <w:r>
        <w:rPr>
          <w:rtl/>
        </w:rPr>
        <w:t xml:space="preserve"> لا بأس بها. </w:t>
      </w:r>
    </w:p>
    <w:p w:rsidR="00C90F8A" w:rsidRDefault="00C90F8A" w:rsidP="004F5848">
      <w:pPr>
        <w:pStyle w:val="libNormal"/>
        <w:rPr>
          <w:rtl/>
        </w:rPr>
      </w:pPr>
      <w:r w:rsidRPr="008D3D37">
        <w:rPr>
          <w:rStyle w:val="libNormalChar"/>
          <w:rtl/>
        </w:rPr>
        <w:t xml:space="preserve">[ 22240 ] </w:t>
      </w:r>
      <w:r>
        <w:rPr>
          <w:rtl/>
        </w:rPr>
        <w:t>6</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عن عبدالله بن </w:t>
      </w:r>
      <w:r w:rsidR="00C17CB7">
        <w:rPr>
          <w:rtl/>
        </w:rPr>
        <w:t xml:space="preserve">سليمان </w:t>
      </w:r>
      <w:r>
        <w:rPr>
          <w:rtl/>
        </w:rPr>
        <w:t>قال</w:t>
      </w:r>
      <w:r w:rsidR="00211E62">
        <w:rPr>
          <w:rtl/>
        </w:rPr>
        <w:t>:</w:t>
      </w:r>
      <w:r>
        <w:rPr>
          <w:rtl/>
        </w:rPr>
        <w:t xml:space="preserve"> سألته عن شراء المصاحف؟ فقال</w:t>
      </w:r>
      <w:r w:rsidR="00211E62">
        <w:rPr>
          <w:rtl/>
        </w:rPr>
        <w:t>:</w:t>
      </w:r>
      <w:r>
        <w:rPr>
          <w:rtl/>
        </w:rPr>
        <w:t xml:space="preserve"> </w:t>
      </w:r>
      <w:r w:rsidR="004352C0">
        <w:rPr>
          <w:rtl/>
        </w:rPr>
        <w:t xml:space="preserve">إذا </w:t>
      </w:r>
      <w:r>
        <w:rPr>
          <w:rtl/>
        </w:rPr>
        <w:t xml:space="preserve">أردت </w:t>
      </w:r>
      <w:r w:rsidR="003763A8">
        <w:rPr>
          <w:rtl/>
        </w:rPr>
        <w:t xml:space="preserve">إنّ </w:t>
      </w:r>
      <w:r>
        <w:rPr>
          <w:rtl/>
        </w:rPr>
        <w:t>تشتري فقل</w:t>
      </w:r>
      <w:r w:rsidR="00211E62">
        <w:rPr>
          <w:rtl/>
        </w:rPr>
        <w:t>:</w:t>
      </w:r>
      <w:r>
        <w:rPr>
          <w:rtl/>
        </w:rPr>
        <w:t xml:space="preserve"> أشتري منك ورقه وأديمه وعمل يدك بكذا وكذا. </w:t>
      </w:r>
    </w:p>
    <w:p w:rsidR="00C90F8A" w:rsidRDefault="00C90F8A" w:rsidP="004F5848">
      <w:pPr>
        <w:pStyle w:val="libNormal"/>
        <w:rPr>
          <w:rtl/>
        </w:rPr>
      </w:pPr>
      <w:r w:rsidRPr="008D3D37">
        <w:rPr>
          <w:rStyle w:val="libNormalChar"/>
          <w:rtl/>
        </w:rPr>
        <w:t xml:space="preserve">[ 22241 ] </w:t>
      </w:r>
      <w:r>
        <w:rPr>
          <w:rtl/>
        </w:rPr>
        <w:t>7</w:t>
      </w:r>
      <w:r w:rsidR="00211E62">
        <w:rPr>
          <w:rtl/>
        </w:rPr>
        <w:t xml:space="preserve"> - </w:t>
      </w:r>
      <w:r>
        <w:rPr>
          <w:rtl/>
        </w:rPr>
        <w:t>وعنه</w:t>
      </w:r>
      <w:r w:rsidR="00211E62">
        <w:rPr>
          <w:rtl/>
        </w:rPr>
        <w:t>،</w:t>
      </w:r>
      <w:r>
        <w:rPr>
          <w:rtl/>
        </w:rPr>
        <w:t xml:space="preserve"> عن النضر</w:t>
      </w:r>
      <w:r w:rsidR="00211E62">
        <w:rPr>
          <w:rtl/>
        </w:rPr>
        <w:t>،</w:t>
      </w:r>
      <w:r>
        <w:rPr>
          <w:rtl/>
        </w:rPr>
        <w:t xml:space="preserve"> عن القاسم بن سليمان</w:t>
      </w:r>
      <w:r w:rsidR="00211E62">
        <w:rPr>
          <w:rtl/>
        </w:rPr>
        <w:t>،</w:t>
      </w:r>
      <w:r>
        <w:rPr>
          <w:rtl/>
        </w:rPr>
        <w:t xml:space="preserve"> عن جراح المدائني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بيع المصاحف</w:t>
      </w:r>
      <w:r w:rsidR="00211E62">
        <w:rPr>
          <w:rtl/>
        </w:rPr>
        <w:t>،</w:t>
      </w:r>
      <w:r>
        <w:rPr>
          <w:rtl/>
        </w:rPr>
        <w:t xml:space="preserve"> قال</w:t>
      </w:r>
      <w:r w:rsidR="00211E62">
        <w:rPr>
          <w:rtl/>
        </w:rPr>
        <w:t>:</w:t>
      </w:r>
      <w:r>
        <w:rPr>
          <w:rtl/>
        </w:rPr>
        <w:t xml:space="preserve"> لا تبع الكتاب ولا تشتره وبع الورق والاديم والحديد. </w:t>
      </w:r>
    </w:p>
    <w:p w:rsidR="00C90F8A" w:rsidRDefault="00343F1C" w:rsidP="00343F1C">
      <w:pPr>
        <w:pStyle w:val="libLine"/>
        <w:rPr>
          <w:rtl/>
        </w:rPr>
      </w:pPr>
      <w:r>
        <w:rPr>
          <w:rtl/>
        </w:rPr>
        <w:t>____________________</w:t>
      </w:r>
    </w:p>
    <w:p w:rsidR="00C90F8A" w:rsidRPr="00D76E98" w:rsidRDefault="00C90F8A" w:rsidP="00343F1C">
      <w:pPr>
        <w:pStyle w:val="libFootnote0"/>
        <w:rPr>
          <w:rtl/>
        </w:rPr>
      </w:pPr>
      <w:r w:rsidRPr="00D76E98">
        <w:rPr>
          <w:rtl/>
        </w:rPr>
        <w:t>(1) التهذيب 6</w:t>
      </w:r>
      <w:r w:rsidR="00211E62">
        <w:rPr>
          <w:rtl/>
        </w:rPr>
        <w:t>:</w:t>
      </w:r>
      <w:r w:rsidRPr="00D76E98">
        <w:rPr>
          <w:rtl/>
        </w:rPr>
        <w:t xml:space="preserve"> 366 </w:t>
      </w:r>
      <w:r>
        <w:rPr>
          <w:rtl/>
        </w:rPr>
        <w:t>/</w:t>
      </w:r>
      <w:r w:rsidRPr="00D76E98">
        <w:rPr>
          <w:rtl/>
        </w:rPr>
        <w:t xml:space="preserve"> 1053</w:t>
      </w:r>
      <w:r>
        <w:rPr>
          <w:rtl/>
        </w:rPr>
        <w:t>.</w:t>
      </w:r>
      <w:r w:rsidRPr="00D76E98">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122 / 4. </w:t>
      </w:r>
    </w:p>
    <w:p w:rsidR="00C90F8A" w:rsidRDefault="00C90F8A" w:rsidP="00343F1C">
      <w:pPr>
        <w:pStyle w:val="libFootnote0"/>
        <w:rPr>
          <w:rtl/>
        </w:rPr>
      </w:pPr>
      <w:r>
        <w:rPr>
          <w:rtl/>
        </w:rPr>
        <w:t>6</w:t>
      </w:r>
      <w:r w:rsidR="00211E62">
        <w:rPr>
          <w:rtl/>
        </w:rPr>
        <w:t xml:space="preserve"> - </w:t>
      </w:r>
      <w:r>
        <w:rPr>
          <w:rtl/>
        </w:rPr>
        <w:t>التهذيب 6</w:t>
      </w:r>
      <w:r w:rsidR="00211E62">
        <w:rPr>
          <w:rtl/>
        </w:rPr>
        <w:t>:</w:t>
      </w:r>
      <w:r>
        <w:rPr>
          <w:rtl/>
        </w:rPr>
        <w:t xml:space="preserve"> 365 / 1050. </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366 / 1051.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[ 22242 ] </w:t>
      </w:r>
      <w:r>
        <w:rPr>
          <w:rtl/>
        </w:rPr>
        <w:t>8</w:t>
      </w:r>
      <w:r w:rsidR="00211E62">
        <w:rPr>
          <w:rtl/>
        </w:rPr>
        <w:t xml:space="preserve"> - </w:t>
      </w:r>
      <w:r>
        <w:rPr>
          <w:rtl/>
        </w:rPr>
        <w:t>وعنه</w:t>
      </w:r>
      <w:r w:rsidR="00211E62">
        <w:rPr>
          <w:rtl/>
        </w:rPr>
        <w:t>،</w:t>
      </w:r>
      <w:r>
        <w:rPr>
          <w:rtl/>
        </w:rPr>
        <w:t xml:space="preserve"> عن النضر</w:t>
      </w:r>
      <w:r w:rsidR="00211E62">
        <w:rPr>
          <w:rtl/>
        </w:rPr>
        <w:t>،</w:t>
      </w:r>
      <w:r>
        <w:rPr>
          <w:rtl/>
        </w:rPr>
        <w:t xml:space="preserve"> عن عاصم بن حميد</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بيع المصاحف وشرائها</w:t>
      </w:r>
      <w:r w:rsidR="00211E62">
        <w:rPr>
          <w:rtl/>
        </w:rPr>
        <w:t>،</w:t>
      </w:r>
      <w:r>
        <w:rPr>
          <w:rtl/>
        </w:rPr>
        <w:t xml:space="preserve"> فقال</w:t>
      </w:r>
      <w:r w:rsidR="00211E62">
        <w:rPr>
          <w:rtl/>
        </w:rPr>
        <w:t>:</w:t>
      </w:r>
      <w:r>
        <w:rPr>
          <w:rtl/>
        </w:rPr>
        <w:t xml:space="preserve"> إن</w:t>
      </w:r>
      <w:r w:rsidR="00FB5F25">
        <w:rPr>
          <w:rFonts w:hint="cs"/>
          <w:rtl/>
        </w:rPr>
        <w:t>ّ</w:t>
      </w:r>
      <w:r>
        <w:rPr>
          <w:rtl/>
        </w:rPr>
        <w:t xml:space="preserve">ما </w:t>
      </w:r>
      <w:r w:rsidR="006204AE">
        <w:rPr>
          <w:rtl/>
        </w:rPr>
        <w:t xml:space="preserve">كان </w:t>
      </w:r>
      <w:r>
        <w:rPr>
          <w:rtl/>
        </w:rPr>
        <w:t xml:space="preserve">يوضع عند القامة </w:t>
      </w:r>
      <w:r w:rsidRPr="00E40572">
        <w:rPr>
          <w:rStyle w:val="libFootnotenumChar"/>
          <w:rtl/>
        </w:rPr>
        <w:t>(1)</w:t>
      </w:r>
      <w:r>
        <w:rPr>
          <w:rtl/>
        </w:rPr>
        <w:t xml:space="preserve"> والمنبر</w:t>
      </w:r>
      <w:r w:rsidR="00211E62">
        <w:rPr>
          <w:rtl/>
        </w:rPr>
        <w:t>،</w:t>
      </w:r>
      <w:r>
        <w:rPr>
          <w:rtl/>
        </w:rPr>
        <w:t xml:space="preserve"> قال</w:t>
      </w:r>
      <w:r w:rsidR="00211E62">
        <w:rPr>
          <w:rtl/>
        </w:rPr>
        <w:t>:</w:t>
      </w:r>
      <w:r>
        <w:rPr>
          <w:rtl/>
        </w:rPr>
        <w:t xml:space="preserve"> </w:t>
      </w:r>
      <w:r w:rsidR="006204AE">
        <w:rPr>
          <w:rtl/>
        </w:rPr>
        <w:t xml:space="preserve">كان </w:t>
      </w:r>
      <w:r>
        <w:rPr>
          <w:rtl/>
        </w:rPr>
        <w:t xml:space="preserve">بين الحائط والمنبر قيد </w:t>
      </w:r>
      <w:r w:rsidRPr="00E40572">
        <w:rPr>
          <w:rStyle w:val="libFootnotenumChar"/>
          <w:rtl/>
        </w:rPr>
        <w:t>(2)</w:t>
      </w:r>
      <w:r>
        <w:rPr>
          <w:rtl/>
        </w:rPr>
        <w:t xml:space="preserve"> ممر</w:t>
      </w:r>
      <w:r w:rsidR="00FB5F25">
        <w:rPr>
          <w:rFonts w:hint="cs"/>
          <w:rtl/>
        </w:rPr>
        <w:t>ّ</w:t>
      </w:r>
      <w:r>
        <w:rPr>
          <w:rtl/>
        </w:rPr>
        <w:t xml:space="preserve"> شاة ورجل وهو منحرف ف</w:t>
      </w:r>
      <w:r w:rsidR="006204AE">
        <w:rPr>
          <w:rtl/>
        </w:rPr>
        <w:t xml:space="preserve">كان </w:t>
      </w:r>
      <w:r>
        <w:rPr>
          <w:rtl/>
        </w:rPr>
        <w:t>الرجل يأتي فيكتب الب</w:t>
      </w:r>
      <w:r w:rsidR="00584DEF">
        <w:rPr>
          <w:rtl/>
        </w:rPr>
        <w:t>قرّة</w:t>
      </w:r>
      <w:r>
        <w:rPr>
          <w:rtl/>
        </w:rPr>
        <w:t xml:space="preserve"> ويجىء آخر فيكتب السورة كذلك كانوا</w:t>
      </w:r>
      <w:r w:rsidR="00211E62">
        <w:rPr>
          <w:rtl/>
        </w:rPr>
        <w:t>،</w:t>
      </w:r>
      <w:r>
        <w:rPr>
          <w:rtl/>
        </w:rPr>
        <w:t xml:space="preserve"> </w:t>
      </w:r>
      <w:r w:rsidR="003763A8">
        <w:rPr>
          <w:rtl/>
        </w:rPr>
        <w:t xml:space="preserve">ثمّ </w:t>
      </w:r>
      <w:r>
        <w:rPr>
          <w:rtl/>
        </w:rPr>
        <w:t>أنهم اشتروا بعد ذلك</w:t>
      </w:r>
      <w:r w:rsidR="00211E62">
        <w:rPr>
          <w:rtl/>
        </w:rPr>
        <w:t>،</w:t>
      </w:r>
      <w:r>
        <w:rPr>
          <w:rtl/>
        </w:rPr>
        <w:t xml:space="preserve"> فقلت فما ترى في ذلك؟ فقال</w:t>
      </w:r>
      <w:r w:rsidR="00211E62">
        <w:rPr>
          <w:rtl/>
        </w:rPr>
        <w:t>:</w:t>
      </w:r>
      <w:r>
        <w:rPr>
          <w:rtl/>
        </w:rPr>
        <w:t xml:space="preserve"> أشتريه أحب إليّ من </w:t>
      </w:r>
      <w:r w:rsidR="00FB5F25">
        <w:rPr>
          <w:rFonts w:hint="cs"/>
          <w:rtl/>
        </w:rPr>
        <w:t>أ</w:t>
      </w:r>
      <w:r w:rsidR="00FB5F25">
        <w:rPr>
          <w:rtl/>
        </w:rPr>
        <w:t>ن</w:t>
      </w:r>
      <w:r w:rsidR="003763A8">
        <w:rPr>
          <w:rtl/>
        </w:rPr>
        <w:t xml:space="preserve"> </w:t>
      </w:r>
      <w:r>
        <w:rPr>
          <w:rtl/>
        </w:rPr>
        <w:t xml:space="preserve">أبيعه. </w:t>
      </w:r>
    </w:p>
    <w:p w:rsidR="00C90F8A" w:rsidRDefault="00C90F8A" w:rsidP="00E8205F">
      <w:pPr>
        <w:pStyle w:val="libNormal"/>
        <w:rPr>
          <w:rtl/>
        </w:rPr>
      </w:pPr>
      <w:r w:rsidRPr="008D3D37">
        <w:rPr>
          <w:rStyle w:val="libNormalChar"/>
          <w:rtl/>
        </w:rPr>
        <w:t xml:space="preserve">[ 22243 ] </w:t>
      </w:r>
      <w:r>
        <w:rPr>
          <w:rtl/>
        </w:rPr>
        <w:t>9</w:t>
      </w:r>
      <w:r w:rsidR="00211E62">
        <w:rPr>
          <w:rtl/>
        </w:rPr>
        <w:t xml:space="preserve"> - </w:t>
      </w:r>
      <w:r>
        <w:rPr>
          <w:rtl/>
        </w:rPr>
        <w:t xml:space="preserve">وبإسناده عن أحمد بن </w:t>
      </w:r>
      <w:r w:rsidR="007D12B3">
        <w:rPr>
          <w:rtl/>
        </w:rPr>
        <w:t>محمّد</w:t>
      </w:r>
      <w:r w:rsidR="00343F1C">
        <w:rPr>
          <w:rtl/>
        </w:rPr>
        <w:t xml:space="preserve"> </w:t>
      </w:r>
      <w:r w:rsidRPr="00E40572">
        <w:rPr>
          <w:rStyle w:val="libFootnotenumChar"/>
          <w:rtl/>
        </w:rPr>
        <w:t>(</w:t>
      </w:r>
      <w:r w:rsidR="00E8205F">
        <w:rPr>
          <w:rStyle w:val="libFootnotenumChar"/>
          <w:rFonts w:hint="cs"/>
          <w:rtl/>
        </w:rPr>
        <w:t>3</w:t>
      </w:r>
      <w:r w:rsidRPr="00E40572">
        <w:rPr>
          <w:rStyle w:val="libFootnotenumChar"/>
          <w:rtl/>
        </w:rPr>
        <w:t>)</w:t>
      </w:r>
      <w:r w:rsidR="00211E62">
        <w:rPr>
          <w:rtl/>
        </w:rPr>
        <w:t>،</w:t>
      </w:r>
      <w:r>
        <w:rPr>
          <w:rtl/>
        </w:rPr>
        <w:t xml:space="preserve"> عن غالب بن عثمان</w:t>
      </w:r>
      <w:r w:rsidR="00211E62">
        <w:rPr>
          <w:rtl/>
        </w:rPr>
        <w:t>،</w:t>
      </w:r>
      <w:r>
        <w:rPr>
          <w:rtl/>
        </w:rPr>
        <w:t xml:space="preserve"> عن روح بن عبد الرحيم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مثله</w:t>
      </w:r>
      <w:r w:rsidR="00211E62">
        <w:rPr>
          <w:rtl/>
        </w:rPr>
        <w:t>،</w:t>
      </w:r>
      <w:r>
        <w:rPr>
          <w:rtl/>
        </w:rPr>
        <w:t xml:space="preserve"> وزاد فيه قال</w:t>
      </w:r>
      <w:r w:rsidR="00211E62">
        <w:rPr>
          <w:rtl/>
        </w:rPr>
        <w:t>:</w:t>
      </w:r>
      <w:r>
        <w:rPr>
          <w:rtl/>
        </w:rPr>
        <w:t xml:space="preserve"> قلت</w:t>
      </w:r>
      <w:r w:rsidR="00211E62">
        <w:rPr>
          <w:rtl/>
        </w:rPr>
        <w:t>:</w:t>
      </w:r>
      <w:r>
        <w:rPr>
          <w:rtl/>
        </w:rPr>
        <w:t xml:space="preserve"> ما ترى </w:t>
      </w:r>
      <w:r w:rsidR="00E8205F">
        <w:rPr>
          <w:rFonts w:hint="cs"/>
          <w:rtl/>
        </w:rPr>
        <w:t>أ</w:t>
      </w:r>
      <w:r w:rsidR="003763A8">
        <w:rPr>
          <w:rtl/>
        </w:rPr>
        <w:t xml:space="preserve">نّ </w:t>
      </w:r>
      <w:r>
        <w:rPr>
          <w:rtl/>
        </w:rPr>
        <w:t>اعطي على كتابته أجرا</w:t>
      </w:r>
      <w:r w:rsidR="00E8205F">
        <w:rPr>
          <w:rFonts w:hint="cs"/>
          <w:rtl/>
        </w:rPr>
        <w:t>ً</w:t>
      </w:r>
      <w:r>
        <w:rPr>
          <w:rtl/>
        </w:rPr>
        <w:t>؟ قال</w:t>
      </w:r>
      <w:r w:rsidR="00211E62">
        <w:rPr>
          <w:rtl/>
        </w:rPr>
        <w:t>:</w:t>
      </w:r>
      <w:r>
        <w:rPr>
          <w:rtl/>
        </w:rPr>
        <w:t xml:space="preserve"> لا بأس</w:t>
      </w:r>
      <w:r w:rsidR="00211E62">
        <w:rPr>
          <w:rtl/>
        </w:rPr>
        <w:t>،</w:t>
      </w:r>
      <w:r>
        <w:rPr>
          <w:rtl/>
        </w:rPr>
        <w:t xml:space="preserve"> ولكن هكذا كانوا يصنعون. </w:t>
      </w:r>
    </w:p>
    <w:p w:rsidR="00C90F8A" w:rsidRDefault="00C90F8A" w:rsidP="004F5848">
      <w:pPr>
        <w:pStyle w:val="libNormal"/>
        <w:rPr>
          <w:rtl/>
        </w:rPr>
      </w:pPr>
      <w:r w:rsidRPr="008D3D37">
        <w:rPr>
          <w:rStyle w:val="libNormalChar"/>
          <w:rtl/>
        </w:rPr>
        <w:t xml:space="preserve">[ 22244 ] </w:t>
      </w:r>
      <w:r>
        <w:rPr>
          <w:rtl/>
        </w:rPr>
        <w:t>10</w:t>
      </w:r>
      <w:r w:rsidR="00211E62">
        <w:rPr>
          <w:rtl/>
        </w:rPr>
        <w:t xml:space="preserve"> - </w:t>
      </w:r>
      <w:r>
        <w:rPr>
          <w:rtl/>
        </w:rPr>
        <w:t>وعنه</w:t>
      </w:r>
      <w:r w:rsidR="00211E62">
        <w:rPr>
          <w:rtl/>
        </w:rPr>
        <w:t>،</w:t>
      </w:r>
      <w:r>
        <w:rPr>
          <w:rtl/>
        </w:rPr>
        <w:t xml:space="preserve"> عن القاسم بن </w:t>
      </w:r>
      <w:r w:rsidR="007D12B3">
        <w:rPr>
          <w:rtl/>
        </w:rPr>
        <w:t>محمّد</w:t>
      </w:r>
      <w:r w:rsidR="00211E62">
        <w:rPr>
          <w:rtl/>
        </w:rPr>
        <w:t>،</w:t>
      </w:r>
      <w:r>
        <w:rPr>
          <w:rtl/>
        </w:rPr>
        <w:t xml:space="preserve"> عن أبان</w:t>
      </w:r>
      <w:r w:rsidR="00211E62">
        <w:rPr>
          <w:rtl/>
        </w:rPr>
        <w:t>،</w:t>
      </w:r>
      <w:r>
        <w:rPr>
          <w:rtl/>
        </w:rPr>
        <w:t xml:space="preserve"> عن عبد الرحمن بن أبي عبدالله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اُمّ عبدالله بن الحارث أرادت </w:t>
      </w:r>
      <w:r w:rsidR="003763A8">
        <w:rPr>
          <w:rtl/>
        </w:rPr>
        <w:t xml:space="preserve">إنّ </w:t>
      </w:r>
      <w:r>
        <w:rPr>
          <w:rtl/>
        </w:rPr>
        <w:t>تكتب مصحفا</w:t>
      </w:r>
      <w:r w:rsidR="00E8205F">
        <w:rPr>
          <w:rFonts w:hint="cs"/>
          <w:rtl/>
        </w:rPr>
        <w:t>ً</w:t>
      </w:r>
      <w:r w:rsidR="00211E62">
        <w:rPr>
          <w:rtl/>
        </w:rPr>
        <w:t>،</w:t>
      </w:r>
      <w:r>
        <w:rPr>
          <w:rtl/>
        </w:rPr>
        <w:t xml:space="preserve"> واشترت ورقا</w:t>
      </w:r>
      <w:r w:rsidR="00E8205F">
        <w:rPr>
          <w:rFonts w:hint="cs"/>
          <w:rtl/>
        </w:rPr>
        <w:t>ً</w:t>
      </w:r>
      <w:r>
        <w:rPr>
          <w:rtl/>
        </w:rPr>
        <w:t xml:space="preserve"> من عندها</w:t>
      </w:r>
      <w:r w:rsidR="00211E62">
        <w:rPr>
          <w:rtl/>
        </w:rPr>
        <w:t>،</w:t>
      </w:r>
      <w:r>
        <w:rPr>
          <w:rtl/>
        </w:rPr>
        <w:t xml:space="preserve"> ودعت </w:t>
      </w:r>
      <w:r w:rsidR="00EA17CC">
        <w:rPr>
          <w:rtl/>
        </w:rPr>
        <w:t xml:space="preserve">رجلاً </w:t>
      </w:r>
      <w:r>
        <w:rPr>
          <w:rtl/>
        </w:rPr>
        <w:t>فكتب لها على غير شرط</w:t>
      </w:r>
      <w:r w:rsidR="00211E62">
        <w:rPr>
          <w:rtl/>
        </w:rPr>
        <w:t>،</w:t>
      </w:r>
      <w:r>
        <w:rPr>
          <w:rtl/>
        </w:rPr>
        <w:t xml:space="preserve"> فأعطته حين فرغ خمسين دينارا</w:t>
      </w:r>
      <w:r w:rsidR="00E8205F">
        <w:rPr>
          <w:rFonts w:hint="cs"/>
          <w:rtl/>
        </w:rPr>
        <w:t>ً</w:t>
      </w:r>
      <w:r>
        <w:rPr>
          <w:rtl/>
        </w:rPr>
        <w:t xml:space="preserve"> وأنه لم تبع المصاحف </w:t>
      </w:r>
      <w:r w:rsidR="00ED520A">
        <w:rPr>
          <w:rtl/>
        </w:rPr>
        <w:t xml:space="preserve">إلّا </w:t>
      </w:r>
      <w:r w:rsidR="003F73AC">
        <w:rPr>
          <w:rtl/>
        </w:rPr>
        <w:t>حديثاً</w:t>
      </w:r>
      <w:r>
        <w:rPr>
          <w:rtl/>
        </w:rPr>
        <w:t xml:space="preserve">. </w:t>
      </w:r>
    </w:p>
    <w:p w:rsidR="00C90F8A" w:rsidRDefault="00C90F8A" w:rsidP="004F5848">
      <w:pPr>
        <w:pStyle w:val="libNormal"/>
        <w:rPr>
          <w:rtl/>
        </w:rPr>
      </w:pPr>
      <w:r w:rsidRPr="008D3D37">
        <w:rPr>
          <w:rStyle w:val="libNormalChar"/>
          <w:rtl/>
        </w:rPr>
        <w:t xml:space="preserve">[ 22245 ] </w:t>
      </w:r>
      <w:r>
        <w:rPr>
          <w:rtl/>
        </w:rPr>
        <w:t>11</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أبي عبدالله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التهذيب 6</w:t>
      </w:r>
      <w:r w:rsidR="00211E62">
        <w:rPr>
          <w:rtl/>
        </w:rPr>
        <w:t>:</w:t>
      </w:r>
      <w:r>
        <w:rPr>
          <w:rtl/>
        </w:rPr>
        <w:t xml:space="preserve"> 366 / 1052. </w:t>
      </w:r>
    </w:p>
    <w:p w:rsidR="00C90F8A" w:rsidRPr="00D76E98" w:rsidRDefault="00C90F8A" w:rsidP="00343F1C">
      <w:pPr>
        <w:pStyle w:val="libFootnote0"/>
        <w:rPr>
          <w:rtl/>
        </w:rPr>
      </w:pPr>
      <w:r w:rsidRPr="00D76E98">
        <w:rPr>
          <w:rtl/>
        </w:rPr>
        <w:t xml:space="preserve">(1) </w:t>
      </w:r>
      <w:r w:rsidR="002E2391">
        <w:rPr>
          <w:rtl/>
        </w:rPr>
        <w:t xml:space="preserve">أيّ </w:t>
      </w:r>
      <w:r w:rsidRPr="00D76E98">
        <w:rPr>
          <w:rtl/>
        </w:rPr>
        <w:t>حائط المسجد أن</w:t>
      </w:r>
      <w:r w:rsidR="00E8205F">
        <w:rPr>
          <w:rFonts w:hint="cs"/>
          <w:rtl/>
        </w:rPr>
        <w:t>ّ</w:t>
      </w:r>
      <w:r w:rsidRPr="00D76E98">
        <w:rPr>
          <w:rtl/>
        </w:rPr>
        <w:t xml:space="preserve">ه </w:t>
      </w:r>
      <w:r w:rsidR="006204AE">
        <w:rPr>
          <w:rtl/>
        </w:rPr>
        <w:t xml:space="preserve">كان </w:t>
      </w:r>
      <w:r w:rsidRPr="00D76E98">
        <w:rPr>
          <w:rtl/>
        </w:rPr>
        <w:t xml:space="preserve">قامة </w:t>
      </w:r>
      <w:r w:rsidRPr="00E8205F">
        <w:rPr>
          <w:rtl/>
        </w:rPr>
        <w:t>كما مر</w:t>
      </w:r>
      <w:r w:rsidR="00211E62" w:rsidRPr="00E8205F">
        <w:rPr>
          <w:rtl/>
        </w:rPr>
        <w:t xml:space="preserve"> - </w:t>
      </w:r>
      <w:r w:rsidRPr="00E8205F">
        <w:rPr>
          <w:rtl/>
        </w:rPr>
        <w:t>( منه</w:t>
      </w:r>
      <w:r>
        <w:rPr>
          <w:rtl/>
        </w:rPr>
        <w:t>.</w:t>
      </w:r>
      <w:r w:rsidRPr="00D76E98">
        <w:rPr>
          <w:rtl/>
        </w:rPr>
        <w:t xml:space="preserve"> قده )</w:t>
      </w:r>
      <w:r>
        <w:rPr>
          <w:rtl/>
        </w:rPr>
        <w:t>.</w:t>
      </w:r>
      <w:r w:rsidRPr="00D76E98">
        <w:rPr>
          <w:rtl/>
        </w:rPr>
        <w:t xml:space="preserve"> </w:t>
      </w:r>
    </w:p>
    <w:p w:rsidR="00C90F8A" w:rsidRPr="00D76E98" w:rsidRDefault="00C90F8A" w:rsidP="00343F1C">
      <w:pPr>
        <w:pStyle w:val="libFootnote0"/>
        <w:rPr>
          <w:rtl/>
        </w:rPr>
      </w:pPr>
      <w:r w:rsidRPr="00D76E98">
        <w:rPr>
          <w:rtl/>
        </w:rPr>
        <w:t>(2) قيد</w:t>
      </w:r>
      <w:r w:rsidR="00211E62">
        <w:rPr>
          <w:rtl/>
        </w:rPr>
        <w:t>:</w:t>
      </w:r>
      <w:r w:rsidRPr="00D76E98">
        <w:rPr>
          <w:rtl/>
        </w:rPr>
        <w:t xml:space="preserve"> </w:t>
      </w:r>
      <w:r w:rsidR="002E2391">
        <w:rPr>
          <w:rtl/>
        </w:rPr>
        <w:t xml:space="preserve">أيّ </w:t>
      </w:r>
      <w:r w:rsidRPr="00D76E98">
        <w:rPr>
          <w:rtl/>
        </w:rPr>
        <w:t>قد</w:t>
      </w:r>
      <w:r w:rsidRPr="00E8205F">
        <w:rPr>
          <w:rtl/>
        </w:rPr>
        <w:t>ر ( الصحاح</w:t>
      </w:r>
      <w:r w:rsidR="00211E62">
        <w:rPr>
          <w:rtl/>
        </w:rPr>
        <w:t xml:space="preserve"> - </w:t>
      </w:r>
      <w:r w:rsidRPr="00D76E98">
        <w:rPr>
          <w:rtl/>
        </w:rPr>
        <w:t>قيد</w:t>
      </w:r>
      <w:r w:rsidR="00211E62">
        <w:rPr>
          <w:rtl/>
        </w:rPr>
        <w:t xml:space="preserve"> - </w:t>
      </w:r>
      <w:r w:rsidRPr="00D76E98">
        <w:rPr>
          <w:rtl/>
        </w:rPr>
        <w:t>2</w:t>
      </w:r>
      <w:r w:rsidR="00211E62">
        <w:rPr>
          <w:rtl/>
        </w:rPr>
        <w:t>:</w:t>
      </w:r>
      <w:r w:rsidRPr="00D76E98">
        <w:rPr>
          <w:rtl/>
        </w:rPr>
        <w:t xml:space="preserve"> 529 )</w:t>
      </w:r>
      <w:r>
        <w:rPr>
          <w:rtl/>
        </w:rPr>
        <w:t>.</w:t>
      </w:r>
      <w:r w:rsidRPr="00D76E98">
        <w:rPr>
          <w:rtl/>
        </w:rPr>
        <w:t xml:space="preserve"> </w:t>
      </w:r>
    </w:p>
    <w:p w:rsidR="00C90F8A" w:rsidRDefault="00C90F8A" w:rsidP="00343F1C">
      <w:pPr>
        <w:pStyle w:val="libFootnote0"/>
        <w:rPr>
          <w:rtl/>
        </w:rPr>
      </w:pPr>
      <w:r>
        <w:rPr>
          <w:rtl/>
        </w:rPr>
        <w:t>9</w:t>
      </w:r>
      <w:r w:rsidR="00211E62">
        <w:rPr>
          <w:rtl/>
        </w:rPr>
        <w:t xml:space="preserve"> - </w:t>
      </w:r>
      <w:r>
        <w:rPr>
          <w:rtl/>
        </w:rPr>
        <w:t>التهذيب 6</w:t>
      </w:r>
      <w:r w:rsidR="00211E62">
        <w:rPr>
          <w:rtl/>
        </w:rPr>
        <w:t>:</w:t>
      </w:r>
      <w:r>
        <w:rPr>
          <w:rtl/>
        </w:rPr>
        <w:t xml:space="preserve"> 366 / 1053. </w:t>
      </w:r>
    </w:p>
    <w:p w:rsidR="00C90F8A" w:rsidRPr="00D76E98" w:rsidRDefault="00C90F8A" w:rsidP="00E8205F">
      <w:pPr>
        <w:pStyle w:val="libFootnote0"/>
        <w:rPr>
          <w:rtl/>
        </w:rPr>
      </w:pPr>
      <w:r w:rsidRPr="00D76E98">
        <w:rPr>
          <w:rtl/>
        </w:rPr>
        <w:t>(</w:t>
      </w:r>
      <w:r w:rsidR="00E8205F">
        <w:rPr>
          <w:rFonts w:hint="cs"/>
          <w:rtl/>
        </w:rPr>
        <w:t>3</w:t>
      </w:r>
      <w:r w:rsidRPr="00D76E98">
        <w:rPr>
          <w:rtl/>
        </w:rPr>
        <w:t>) في المصدر زيادة</w:t>
      </w:r>
      <w:r w:rsidR="00211E62">
        <w:rPr>
          <w:rtl/>
        </w:rPr>
        <w:t>:</w:t>
      </w:r>
      <w:r w:rsidRPr="00D76E98">
        <w:rPr>
          <w:rtl/>
        </w:rPr>
        <w:t xml:space="preserve"> عن </w:t>
      </w:r>
      <w:r w:rsidR="00584DEF">
        <w:rPr>
          <w:rtl/>
        </w:rPr>
        <w:t xml:space="preserve">عليّ </w:t>
      </w:r>
      <w:r w:rsidRPr="00D76E98">
        <w:rPr>
          <w:rtl/>
        </w:rPr>
        <w:t xml:space="preserve">بن </w:t>
      </w:r>
      <w:r w:rsidR="00E8205F">
        <w:rPr>
          <w:rtl/>
        </w:rPr>
        <w:t>فض</w:t>
      </w:r>
      <w:r w:rsidR="001A3B80">
        <w:rPr>
          <w:rtl/>
        </w:rPr>
        <w:t>ال</w:t>
      </w:r>
      <w:r>
        <w:rPr>
          <w:rtl/>
        </w:rPr>
        <w:t>.</w:t>
      </w:r>
      <w:r w:rsidRPr="00D76E98">
        <w:rPr>
          <w:rtl/>
        </w:rPr>
        <w:t xml:space="preserve"> </w:t>
      </w:r>
    </w:p>
    <w:p w:rsidR="00C90F8A" w:rsidRDefault="00C90F8A" w:rsidP="00343F1C">
      <w:pPr>
        <w:pStyle w:val="libFootnote0"/>
        <w:rPr>
          <w:rtl/>
        </w:rPr>
      </w:pPr>
      <w:r>
        <w:rPr>
          <w:rtl/>
        </w:rPr>
        <w:t>10</w:t>
      </w:r>
      <w:r w:rsidR="00211E62">
        <w:rPr>
          <w:rtl/>
        </w:rPr>
        <w:t xml:space="preserve"> - </w:t>
      </w:r>
      <w:r>
        <w:rPr>
          <w:rtl/>
        </w:rPr>
        <w:t>التهذيب 6</w:t>
      </w:r>
      <w:r w:rsidR="00211E62">
        <w:rPr>
          <w:rtl/>
        </w:rPr>
        <w:t>:</w:t>
      </w:r>
      <w:r>
        <w:rPr>
          <w:rtl/>
        </w:rPr>
        <w:t xml:space="preserve"> 366 / 1054. </w:t>
      </w:r>
    </w:p>
    <w:p w:rsidR="00C90F8A" w:rsidRDefault="00C90F8A" w:rsidP="00343F1C">
      <w:pPr>
        <w:pStyle w:val="libFootnote0"/>
        <w:rPr>
          <w:rtl/>
        </w:rPr>
      </w:pPr>
      <w:r>
        <w:rPr>
          <w:rtl/>
        </w:rPr>
        <w:t>11</w:t>
      </w:r>
      <w:r w:rsidR="00211E62">
        <w:rPr>
          <w:rtl/>
        </w:rPr>
        <w:t xml:space="preserve"> - </w:t>
      </w:r>
      <w:r>
        <w:rPr>
          <w:rtl/>
        </w:rPr>
        <w:t>التهذيب 7</w:t>
      </w:r>
      <w:r w:rsidR="00211E62">
        <w:rPr>
          <w:rtl/>
        </w:rPr>
        <w:t>:</w:t>
      </w:r>
      <w:r>
        <w:rPr>
          <w:rtl/>
        </w:rPr>
        <w:t xml:space="preserve"> 231 / 1007. </w:t>
      </w:r>
    </w:p>
    <w:p w:rsidR="00E40572" w:rsidRDefault="00E40572" w:rsidP="00343F1C">
      <w:pPr>
        <w:pStyle w:val="libNormal"/>
        <w:rPr>
          <w:rtl/>
        </w:rPr>
      </w:pPr>
      <w:r>
        <w:rPr>
          <w:rtl/>
        </w:rPr>
        <w:br w:type="page"/>
      </w:r>
    </w:p>
    <w:p w:rsidR="00C90F8A" w:rsidRDefault="00C90F8A" w:rsidP="00EF1E92">
      <w:pPr>
        <w:pStyle w:val="libNormal0"/>
        <w:rPr>
          <w:rtl/>
        </w:rPr>
      </w:pPr>
      <w:r>
        <w:rPr>
          <w:rtl/>
        </w:rPr>
        <w:lastRenderedPageBreak/>
        <w:t>الزراري</w:t>
      </w:r>
      <w:r w:rsidR="00E8205F">
        <w:rPr>
          <w:rFonts w:hint="cs"/>
          <w:rtl/>
        </w:rPr>
        <w:t>ّ</w:t>
      </w:r>
      <w:r w:rsidR="00211E62">
        <w:rPr>
          <w:rtl/>
        </w:rPr>
        <w:t>،</w:t>
      </w:r>
      <w:r>
        <w:rPr>
          <w:rtl/>
        </w:rPr>
        <w:t xml:space="preserve"> عن الحسن بن </w:t>
      </w:r>
      <w:r w:rsidR="00584DEF">
        <w:rPr>
          <w:rtl/>
        </w:rPr>
        <w:t xml:space="preserve">عليّ </w:t>
      </w:r>
      <w:r>
        <w:rPr>
          <w:rtl/>
        </w:rPr>
        <w:t xml:space="preserve">بن أبي حمزة </w:t>
      </w:r>
      <w:r w:rsidRPr="00E40572">
        <w:rPr>
          <w:rStyle w:val="libFootnotenumChar"/>
          <w:rtl/>
        </w:rPr>
        <w:t>(</w:t>
      </w:r>
      <w:r w:rsidR="00EF1E92">
        <w:rPr>
          <w:rStyle w:val="libFootnotenumChar"/>
          <w:rFonts w:hint="cs"/>
          <w:rtl/>
        </w:rPr>
        <w:t>1</w:t>
      </w:r>
      <w:r w:rsidRPr="00E40572">
        <w:rPr>
          <w:rStyle w:val="libFootnotenumChar"/>
          <w:rtl/>
        </w:rPr>
        <w:t>)</w:t>
      </w:r>
      <w:r w:rsidR="00211E62">
        <w:rPr>
          <w:rtl/>
        </w:rPr>
        <w:t>،</w:t>
      </w:r>
      <w:r>
        <w:rPr>
          <w:rtl/>
        </w:rPr>
        <w:t xml:space="preserve"> عن زرعة بن </w:t>
      </w:r>
      <w:r w:rsidR="007D12B3">
        <w:rPr>
          <w:rtl/>
        </w:rPr>
        <w:t>محمّد</w:t>
      </w:r>
      <w:r w:rsidR="00211E62">
        <w:rPr>
          <w:rtl/>
        </w:rPr>
        <w:t>،</w:t>
      </w:r>
      <w:r>
        <w:rPr>
          <w:rtl/>
        </w:rPr>
        <w:t xml:space="preserve"> عن سماعة بن </w:t>
      </w:r>
      <w:r w:rsidR="00510C1C">
        <w:rPr>
          <w:rtl/>
        </w:rPr>
        <w:t xml:space="preserve">مهران </w:t>
      </w:r>
      <w:r>
        <w:rPr>
          <w:rtl/>
        </w:rPr>
        <w:t>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تبيعوا المصاحف ف</w:t>
      </w:r>
      <w:r w:rsidR="003763A8">
        <w:rPr>
          <w:rtl/>
        </w:rPr>
        <w:t xml:space="preserve">إنّ </w:t>
      </w:r>
      <w:r>
        <w:rPr>
          <w:rtl/>
        </w:rPr>
        <w:t xml:space="preserve">بيعها حرام. </w:t>
      </w:r>
    </w:p>
    <w:p w:rsidR="00C90F8A" w:rsidRDefault="00C90F8A" w:rsidP="00E40572">
      <w:pPr>
        <w:pStyle w:val="libNormal"/>
        <w:rPr>
          <w:rtl/>
        </w:rPr>
      </w:pPr>
      <w:r>
        <w:rPr>
          <w:rtl/>
        </w:rPr>
        <w:t>قلت</w:t>
      </w:r>
      <w:r w:rsidR="00211E62">
        <w:rPr>
          <w:rtl/>
        </w:rPr>
        <w:t>:</w:t>
      </w:r>
      <w:r>
        <w:rPr>
          <w:rtl/>
        </w:rPr>
        <w:t xml:space="preserve"> فما تقول في شرائها؟ قال</w:t>
      </w:r>
      <w:r w:rsidR="00211E62">
        <w:rPr>
          <w:rtl/>
        </w:rPr>
        <w:t>:</w:t>
      </w:r>
      <w:r>
        <w:rPr>
          <w:rtl/>
        </w:rPr>
        <w:t xml:space="preserve"> اشتر منه الدفت</w:t>
      </w:r>
      <w:r w:rsidR="00E8205F">
        <w:rPr>
          <w:rFonts w:hint="cs"/>
          <w:rtl/>
        </w:rPr>
        <w:t>ّ</w:t>
      </w:r>
      <w:r>
        <w:rPr>
          <w:rtl/>
        </w:rPr>
        <w:t>ين والحديد والغلاف و</w:t>
      </w:r>
      <w:r w:rsidR="00B558E7">
        <w:rPr>
          <w:rtl/>
        </w:rPr>
        <w:t xml:space="preserve">إيّاك </w:t>
      </w:r>
      <w:r w:rsidR="00E8205F">
        <w:rPr>
          <w:rFonts w:hint="cs"/>
          <w:rtl/>
        </w:rPr>
        <w:t>أ</w:t>
      </w:r>
      <w:r w:rsidR="00E8205F">
        <w:rPr>
          <w:rtl/>
        </w:rPr>
        <w:t>ن</w:t>
      </w:r>
      <w:r w:rsidR="003763A8">
        <w:rPr>
          <w:rtl/>
        </w:rPr>
        <w:t xml:space="preserve"> </w:t>
      </w:r>
      <w:r>
        <w:rPr>
          <w:rtl/>
        </w:rPr>
        <w:t xml:space="preserve">تشتري منه الورق وفيه </w:t>
      </w:r>
      <w:r w:rsidR="00351FD9">
        <w:rPr>
          <w:rtl/>
        </w:rPr>
        <w:t xml:space="preserve">القرآن </w:t>
      </w:r>
      <w:r>
        <w:rPr>
          <w:rtl/>
        </w:rPr>
        <w:t xml:space="preserve">مكتوب فيكون عليك </w:t>
      </w:r>
      <w:r w:rsidR="00870C1E">
        <w:rPr>
          <w:rtl/>
        </w:rPr>
        <w:t xml:space="preserve">حراماً </w:t>
      </w:r>
      <w:r>
        <w:rPr>
          <w:rtl/>
        </w:rPr>
        <w:t xml:space="preserve"> وعلى من باعه </w:t>
      </w:r>
      <w:r w:rsidR="00870C1E">
        <w:rPr>
          <w:rtl/>
        </w:rPr>
        <w:t xml:space="preserve">حراماً </w:t>
      </w:r>
      <w:r>
        <w:rPr>
          <w:rtl/>
        </w:rPr>
        <w:t xml:space="preserve">. </w:t>
      </w:r>
    </w:p>
    <w:p w:rsidR="00C90F8A" w:rsidRDefault="00C90F8A" w:rsidP="004F5848">
      <w:pPr>
        <w:pStyle w:val="libNormal"/>
        <w:rPr>
          <w:rtl/>
        </w:rPr>
      </w:pPr>
      <w:r w:rsidRPr="008D3D37">
        <w:rPr>
          <w:rStyle w:val="libNormalChar"/>
          <w:rtl/>
        </w:rPr>
        <w:t xml:space="preserve">[ 22246 ] </w:t>
      </w:r>
      <w:r>
        <w:rPr>
          <w:rtl/>
        </w:rPr>
        <w:t>12</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الإ</w:t>
      </w:r>
      <w:r w:rsidR="00EF1E92">
        <w:rPr>
          <w:rFonts w:hint="cs"/>
          <w:rtl/>
        </w:rPr>
        <w:t>ِ</w:t>
      </w:r>
      <w:r w:rsidR="00273814">
        <w:rPr>
          <w:rtl/>
        </w:rPr>
        <w:t xml:space="preserve">سناد </w:t>
      </w:r>
      <w:r w:rsidRPr="00343F1C">
        <w:rPr>
          <w:rStyle w:val="libNormalChar"/>
          <w:rtl/>
        </w:rPr>
        <w:t xml:space="preserve">) </w:t>
      </w:r>
      <w:r>
        <w:rPr>
          <w:rtl/>
        </w:rPr>
        <w:t>عن عبدالله بن الحسن</w:t>
      </w:r>
      <w:r w:rsidR="00211E62">
        <w:rPr>
          <w:rtl/>
        </w:rPr>
        <w:t>،</w:t>
      </w:r>
      <w:r>
        <w:rPr>
          <w:rtl/>
        </w:rPr>
        <w:t xml:space="preserve"> عن جد</w:t>
      </w:r>
      <w:r w:rsidR="00EF1E92">
        <w:rPr>
          <w:rFonts w:hint="cs"/>
          <w:rtl/>
        </w:rPr>
        <w:t>ّ</w:t>
      </w:r>
      <w:r>
        <w:rPr>
          <w:rtl/>
        </w:rPr>
        <w:t xml:space="preserve">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يكتب المصحف بالاجر قال</w:t>
      </w:r>
      <w:r w:rsidR="00211E62">
        <w:rPr>
          <w:rtl/>
        </w:rPr>
        <w:t>:</w:t>
      </w:r>
      <w:r>
        <w:rPr>
          <w:rtl/>
        </w:rPr>
        <w:t xml:space="preserve"> لا بأس. </w:t>
      </w:r>
    </w:p>
    <w:p w:rsidR="00C90F8A" w:rsidRDefault="00C90F8A" w:rsidP="004F5848">
      <w:pPr>
        <w:pStyle w:val="libNormal"/>
        <w:rPr>
          <w:rtl/>
        </w:rPr>
      </w:pPr>
      <w:r w:rsidRPr="008D3D37">
        <w:rPr>
          <w:rStyle w:val="libNormalChar"/>
          <w:rtl/>
        </w:rPr>
        <w:t xml:space="preserve">[ 22247 ] </w:t>
      </w:r>
      <w:r>
        <w:rPr>
          <w:rtl/>
        </w:rPr>
        <w:t>13</w:t>
      </w:r>
      <w:r w:rsidR="00211E62">
        <w:rPr>
          <w:rtl/>
        </w:rPr>
        <w:t xml:space="preserve"> - </w:t>
      </w:r>
      <w:r>
        <w:rPr>
          <w:rtl/>
        </w:rPr>
        <w:t>وعنه</w:t>
      </w:r>
      <w:r w:rsidR="00211E62">
        <w:rPr>
          <w:rtl/>
        </w:rPr>
        <w:t>،</w:t>
      </w:r>
      <w:r>
        <w:rPr>
          <w:rtl/>
        </w:rPr>
        <w:t xml:space="preserve"> عن </w:t>
      </w:r>
      <w:r w:rsidR="00584DEF">
        <w:rPr>
          <w:rtl/>
        </w:rPr>
        <w:t xml:space="preserve">عليّ </w:t>
      </w:r>
      <w:r>
        <w:rPr>
          <w:rtl/>
        </w:rPr>
        <w:t>بن جعفر قال</w:t>
      </w:r>
      <w:r w:rsidR="00211E62">
        <w:rPr>
          <w:rtl/>
        </w:rPr>
        <w:t>:</w:t>
      </w:r>
      <w:r>
        <w:rPr>
          <w:rtl/>
        </w:rPr>
        <w:t xml:space="preserve"> وسألته عن الرجل هل يصلح له </w:t>
      </w:r>
      <w:r w:rsidR="003763A8">
        <w:rPr>
          <w:rtl/>
        </w:rPr>
        <w:t xml:space="preserve">إنّ </w:t>
      </w:r>
      <w:r>
        <w:rPr>
          <w:rtl/>
        </w:rPr>
        <w:t>يكتب المصحف بالأجر؟ قال</w:t>
      </w:r>
      <w:r w:rsidR="00211E62">
        <w:rPr>
          <w:rtl/>
        </w:rPr>
        <w:t>:</w:t>
      </w:r>
      <w:r>
        <w:rPr>
          <w:rtl/>
        </w:rPr>
        <w:t xml:space="preserve"> لا بأس. </w:t>
      </w:r>
    </w:p>
    <w:p w:rsidR="00C90F8A" w:rsidRDefault="00C90F8A" w:rsidP="00EF1E92">
      <w:pPr>
        <w:pStyle w:val="libNormal"/>
        <w:rPr>
          <w:rtl/>
        </w:rPr>
      </w:pPr>
      <w:r>
        <w:rPr>
          <w:rtl/>
        </w:rPr>
        <w:t xml:space="preserve">ورواه إبن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 xml:space="preserve">من جامع البزنطي صاحب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وذكر مثله </w:t>
      </w:r>
      <w:r w:rsidRPr="00E40572">
        <w:rPr>
          <w:rStyle w:val="libFootnotenumChar"/>
          <w:rtl/>
        </w:rPr>
        <w:t>(</w:t>
      </w:r>
      <w:r w:rsidR="00EF1E92">
        <w:rPr>
          <w:rStyle w:val="libFootnotenumChar"/>
          <w:rFonts w:hint="cs"/>
          <w:rtl/>
        </w:rPr>
        <w:t>2</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343F1C" w:rsidP="00343F1C">
      <w:pPr>
        <w:pStyle w:val="libLine"/>
        <w:rPr>
          <w:rtl/>
        </w:rPr>
      </w:pPr>
      <w:r>
        <w:rPr>
          <w:rtl/>
        </w:rPr>
        <w:t>____________________</w:t>
      </w:r>
    </w:p>
    <w:p w:rsidR="00C90F8A" w:rsidRPr="00D76E98" w:rsidRDefault="00C90F8A" w:rsidP="00EF1E92">
      <w:pPr>
        <w:pStyle w:val="libFootnote0"/>
        <w:rPr>
          <w:rtl/>
        </w:rPr>
      </w:pPr>
      <w:r w:rsidRPr="00D76E98">
        <w:rPr>
          <w:rtl/>
        </w:rPr>
        <w:t>(</w:t>
      </w:r>
      <w:r w:rsidR="00EF1E92">
        <w:rPr>
          <w:rFonts w:hint="cs"/>
          <w:rtl/>
        </w:rPr>
        <w:t>1</w:t>
      </w:r>
      <w:r w:rsidRPr="00D76E98">
        <w:rPr>
          <w:rtl/>
        </w:rPr>
        <w:t>) في المصدر</w:t>
      </w:r>
      <w:r w:rsidR="00211E62">
        <w:rPr>
          <w:rtl/>
        </w:rPr>
        <w:t>:</w:t>
      </w:r>
      <w:r w:rsidRPr="00D76E98">
        <w:rPr>
          <w:rtl/>
        </w:rPr>
        <w:t xml:space="preserve"> أبي الحسن </w:t>
      </w:r>
      <w:r w:rsidR="00584DEF">
        <w:rPr>
          <w:rtl/>
        </w:rPr>
        <w:t xml:space="preserve">عليّ </w:t>
      </w:r>
      <w:r w:rsidRPr="00D76E98">
        <w:rPr>
          <w:rtl/>
        </w:rPr>
        <w:t>بن أبي حمزة</w:t>
      </w:r>
      <w:r>
        <w:rPr>
          <w:rtl/>
        </w:rPr>
        <w:t>.</w:t>
      </w:r>
      <w:r w:rsidRPr="00D76E98">
        <w:rPr>
          <w:rtl/>
        </w:rPr>
        <w:t xml:space="preserve"> </w:t>
      </w:r>
    </w:p>
    <w:p w:rsidR="00C90F8A" w:rsidRDefault="00C90F8A" w:rsidP="00343F1C">
      <w:pPr>
        <w:pStyle w:val="libFootnote0"/>
        <w:rPr>
          <w:rtl/>
        </w:rPr>
      </w:pPr>
      <w:r>
        <w:rPr>
          <w:rtl/>
        </w:rPr>
        <w:t>12</w:t>
      </w:r>
      <w:r w:rsidR="00211E62">
        <w:rPr>
          <w:rtl/>
        </w:rPr>
        <w:t xml:space="preserve"> - </w:t>
      </w:r>
      <w:r>
        <w:rPr>
          <w:rtl/>
        </w:rPr>
        <w:t>قرب الإسناد</w:t>
      </w:r>
      <w:r w:rsidR="00211E62">
        <w:rPr>
          <w:rtl/>
        </w:rPr>
        <w:t>:</w:t>
      </w:r>
      <w:r>
        <w:rPr>
          <w:rtl/>
        </w:rPr>
        <w:t xml:space="preserve"> 115</w:t>
      </w:r>
      <w:r w:rsidR="00211E62">
        <w:rPr>
          <w:rtl/>
        </w:rPr>
        <w:t>،</w:t>
      </w:r>
      <w:r>
        <w:rPr>
          <w:rtl/>
        </w:rPr>
        <w:t xml:space="preserve"> السرائر</w:t>
      </w:r>
      <w:r w:rsidR="00211E62">
        <w:rPr>
          <w:rtl/>
        </w:rPr>
        <w:t>:</w:t>
      </w:r>
      <w:r>
        <w:rPr>
          <w:rtl/>
        </w:rPr>
        <w:t xml:space="preserve"> 477</w:t>
      </w:r>
      <w:r w:rsidR="00211E62">
        <w:rPr>
          <w:rtl/>
        </w:rPr>
        <w:t>،</w:t>
      </w:r>
      <w:r>
        <w:rPr>
          <w:rtl/>
        </w:rPr>
        <w:t xml:space="preserve"> وأورده عن السرائر في الحديث 2 من الباب 1 من أبواب الإجارة. </w:t>
      </w:r>
    </w:p>
    <w:p w:rsidR="00C90F8A" w:rsidRDefault="00C90F8A" w:rsidP="00343F1C">
      <w:pPr>
        <w:pStyle w:val="libFootnote0"/>
        <w:rPr>
          <w:rtl/>
        </w:rPr>
      </w:pPr>
      <w:r>
        <w:rPr>
          <w:rtl/>
        </w:rPr>
        <w:t>13</w:t>
      </w:r>
      <w:r w:rsidR="00211E62">
        <w:rPr>
          <w:rtl/>
        </w:rPr>
        <w:t xml:space="preserve"> - </w:t>
      </w:r>
      <w:r>
        <w:rPr>
          <w:rtl/>
        </w:rPr>
        <w:t>قرب الإسناد</w:t>
      </w:r>
      <w:r w:rsidR="00211E62">
        <w:rPr>
          <w:rtl/>
        </w:rPr>
        <w:t>:</w:t>
      </w:r>
      <w:r>
        <w:rPr>
          <w:rtl/>
        </w:rPr>
        <w:t xml:space="preserve"> 121 وفيه الاحمر</w:t>
      </w:r>
      <w:r w:rsidR="00211E62">
        <w:rPr>
          <w:rtl/>
        </w:rPr>
        <w:t>،</w:t>
      </w:r>
      <w:r>
        <w:rPr>
          <w:rtl/>
        </w:rPr>
        <w:t xml:space="preserve"> وعنه في البحار 92</w:t>
      </w:r>
      <w:r w:rsidR="00211E62">
        <w:rPr>
          <w:rtl/>
        </w:rPr>
        <w:t>:</w:t>
      </w:r>
      <w:r>
        <w:rPr>
          <w:rtl/>
        </w:rPr>
        <w:t xml:space="preserve"> 34 / 2. </w:t>
      </w:r>
    </w:p>
    <w:p w:rsidR="00C90F8A" w:rsidRPr="00D76E98" w:rsidRDefault="00C90F8A" w:rsidP="00EF1E92">
      <w:pPr>
        <w:pStyle w:val="libFootnote0"/>
        <w:rPr>
          <w:rtl/>
        </w:rPr>
      </w:pPr>
      <w:r w:rsidRPr="00D76E98">
        <w:rPr>
          <w:rtl/>
        </w:rPr>
        <w:t>(</w:t>
      </w:r>
      <w:r w:rsidR="00EF1E92">
        <w:rPr>
          <w:rFonts w:hint="cs"/>
          <w:rtl/>
        </w:rPr>
        <w:t>2</w:t>
      </w:r>
      <w:r w:rsidRPr="00D76E98">
        <w:rPr>
          <w:rtl/>
        </w:rPr>
        <w:t>) مستطرفات السرائر</w:t>
      </w:r>
      <w:r w:rsidR="00211E62">
        <w:rPr>
          <w:rtl/>
        </w:rPr>
        <w:t>:</w:t>
      </w:r>
      <w:r w:rsidRPr="00D76E98">
        <w:rPr>
          <w:rtl/>
        </w:rPr>
        <w:t xml:space="preserve"> 55 </w:t>
      </w:r>
      <w:r>
        <w:rPr>
          <w:rtl/>
        </w:rPr>
        <w:t>/</w:t>
      </w:r>
      <w:r w:rsidRPr="00D76E98">
        <w:rPr>
          <w:rtl/>
        </w:rPr>
        <w:t xml:space="preserve"> 9</w:t>
      </w:r>
      <w:r>
        <w:rPr>
          <w:rtl/>
        </w:rPr>
        <w:t>.</w:t>
      </w:r>
      <w:r w:rsidRPr="00D76E9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431" w:name="_Toc303531592"/>
      <w:bookmarkStart w:id="432" w:name="_Toc303765272"/>
      <w:bookmarkStart w:id="433" w:name="_Toc303770460"/>
      <w:bookmarkStart w:id="434" w:name="_Toc378022331"/>
      <w:bookmarkStart w:id="435" w:name="_Toc253506706"/>
      <w:r>
        <w:rPr>
          <w:rtl/>
        </w:rPr>
        <w:lastRenderedPageBreak/>
        <w:t>32</w:t>
      </w:r>
      <w:r w:rsidR="00211E62">
        <w:rPr>
          <w:rtl/>
        </w:rPr>
        <w:t xml:space="preserve"> - </w:t>
      </w:r>
      <w:r>
        <w:rPr>
          <w:rtl/>
        </w:rPr>
        <w:t>باب أن</w:t>
      </w:r>
      <w:r w:rsidR="00112550">
        <w:rPr>
          <w:rFonts w:hint="cs"/>
          <w:rtl/>
        </w:rPr>
        <w:t>ّ</w:t>
      </w:r>
      <w:r>
        <w:rPr>
          <w:rtl/>
        </w:rPr>
        <w:t xml:space="preserve">ه يكره </w:t>
      </w:r>
      <w:r w:rsidR="00112550">
        <w:rPr>
          <w:rFonts w:hint="cs"/>
          <w:rtl/>
        </w:rPr>
        <w:t>أ</w:t>
      </w:r>
      <w:r w:rsidR="00112550">
        <w:rPr>
          <w:rtl/>
        </w:rPr>
        <w:t>ن</w:t>
      </w:r>
      <w:r w:rsidR="003763A8">
        <w:rPr>
          <w:rtl/>
        </w:rPr>
        <w:t xml:space="preserve"> </w:t>
      </w:r>
      <w:r>
        <w:rPr>
          <w:rtl/>
        </w:rPr>
        <w:t>يعشر المصحف بالذهب أو يكتب به</w:t>
      </w:r>
      <w:bookmarkEnd w:id="431"/>
      <w:bookmarkEnd w:id="432"/>
      <w:bookmarkEnd w:id="433"/>
      <w:r w:rsidR="00211E62">
        <w:rPr>
          <w:rtl/>
        </w:rPr>
        <w:t xml:space="preserve"> </w:t>
      </w:r>
      <w:bookmarkStart w:id="436" w:name="_Toc303531593"/>
      <w:bookmarkStart w:id="437" w:name="_Toc303765273"/>
      <w:bookmarkStart w:id="438" w:name="_Toc303770461"/>
      <w:r w:rsidR="00211E62">
        <w:rPr>
          <w:rtl/>
        </w:rPr>
        <w:t>أ</w:t>
      </w:r>
      <w:r>
        <w:rPr>
          <w:rtl/>
        </w:rPr>
        <w:t>و بالبزاق أو بغير السواد أو تمحى بالبزاق وجواز كونه</w:t>
      </w:r>
      <w:bookmarkEnd w:id="436"/>
      <w:bookmarkEnd w:id="437"/>
      <w:bookmarkEnd w:id="438"/>
      <w:r w:rsidR="00211E62">
        <w:rPr>
          <w:rtl/>
        </w:rPr>
        <w:t xml:space="preserve"> </w:t>
      </w:r>
      <w:bookmarkStart w:id="439" w:name="_Toc303531594"/>
      <w:bookmarkStart w:id="440" w:name="_Toc303765274"/>
      <w:bookmarkStart w:id="441" w:name="_Toc303770462"/>
      <w:r w:rsidR="00211E62">
        <w:rPr>
          <w:rtl/>
        </w:rPr>
        <w:t>م</w:t>
      </w:r>
      <w:r>
        <w:rPr>
          <w:rtl/>
        </w:rPr>
        <w:t>ختما</w:t>
      </w:r>
      <w:r w:rsidR="009A5B6D">
        <w:rPr>
          <w:rFonts w:hint="cs"/>
          <w:rtl/>
        </w:rPr>
        <w:t>ً</w:t>
      </w:r>
      <w:r>
        <w:rPr>
          <w:rtl/>
        </w:rPr>
        <w:t xml:space="preserve"> بالذهب وتحليته بالذهب والفضة</w:t>
      </w:r>
      <w:bookmarkEnd w:id="434"/>
      <w:bookmarkEnd w:id="435"/>
      <w:bookmarkEnd w:id="439"/>
      <w:bookmarkEnd w:id="440"/>
      <w:bookmarkEnd w:id="441"/>
    </w:p>
    <w:p w:rsidR="00C90F8A" w:rsidRDefault="00C90F8A" w:rsidP="004F5848">
      <w:pPr>
        <w:pStyle w:val="libNormal"/>
        <w:rPr>
          <w:rtl/>
        </w:rPr>
      </w:pPr>
      <w:r w:rsidRPr="008D3D37">
        <w:rPr>
          <w:rStyle w:val="libNormalChar"/>
          <w:rtl/>
        </w:rPr>
        <w:t xml:space="preserve">[ 22248 ] </w:t>
      </w:r>
      <w:r>
        <w:rPr>
          <w:rtl/>
        </w:rPr>
        <w:t>1</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قال</w:t>
      </w:r>
      <w:r w:rsidR="00211E62">
        <w:rPr>
          <w:rtl/>
        </w:rPr>
        <w:t>:</w:t>
      </w:r>
      <w:r>
        <w:rPr>
          <w:rtl/>
        </w:rPr>
        <w:t xml:space="preserve"> سألته عن رجل يعشر المصاحف بالذهب؟ فقال</w:t>
      </w:r>
      <w:r w:rsidR="00211E62">
        <w:rPr>
          <w:rtl/>
        </w:rPr>
        <w:t>:</w:t>
      </w:r>
      <w:r>
        <w:rPr>
          <w:rtl/>
        </w:rPr>
        <w:t xml:space="preserve"> لا يصلح</w:t>
      </w:r>
      <w:r w:rsidR="00211E62">
        <w:rPr>
          <w:rtl/>
        </w:rPr>
        <w:t>،</w:t>
      </w:r>
      <w:r>
        <w:rPr>
          <w:rtl/>
        </w:rPr>
        <w:t xml:space="preserve"> فقال</w:t>
      </w:r>
      <w:r w:rsidR="00211E62">
        <w:rPr>
          <w:rtl/>
        </w:rPr>
        <w:t>:</w:t>
      </w:r>
      <w:r>
        <w:rPr>
          <w:rtl/>
        </w:rPr>
        <w:t xml:space="preserve"> إن</w:t>
      </w:r>
      <w:r w:rsidR="0084017D">
        <w:rPr>
          <w:rFonts w:hint="cs"/>
          <w:rtl/>
        </w:rPr>
        <w:t>ّ</w:t>
      </w:r>
      <w:r>
        <w:rPr>
          <w:rtl/>
        </w:rPr>
        <w:t>ه معيشتي</w:t>
      </w:r>
      <w:r w:rsidR="00211E62">
        <w:rPr>
          <w:rtl/>
        </w:rPr>
        <w:t>،</w:t>
      </w:r>
      <w:r>
        <w:rPr>
          <w:rtl/>
        </w:rPr>
        <w:t xml:space="preserve"> فقال</w:t>
      </w:r>
      <w:r w:rsidR="00211E62">
        <w:rPr>
          <w:rtl/>
        </w:rPr>
        <w:t>:</w:t>
      </w:r>
      <w:r>
        <w:rPr>
          <w:rtl/>
        </w:rPr>
        <w:t xml:space="preserve"> </w:t>
      </w:r>
      <w:r w:rsidR="000E6DBB">
        <w:rPr>
          <w:rtl/>
        </w:rPr>
        <w:t xml:space="preserve">إنّك </w:t>
      </w:r>
      <w:r w:rsidR="0084017D">
        <w:rPr>
          <w:rtl/>
        </w:rPr>
        <w:t>إن</w:t>
      </w:r>
      <w:r w:rsidR="003763A8">
        <w:rPr>
          <w:rtl/>
        </w:rPr>
        <w:t xml:space="preserve"> </w:t>
      </w:r>
      <w:r>
        <w:rPr>
          <w:rtl/>
        </w:rPr>
        <w:t>تركته لله جعل الله لك مخرجا</w:t>
      </w:r>
      <w:r w:rsidR="0084017D">
        <w:rPr>
          <w:rFonts w:hint="cs"/>
          <w:rtl/>
        </w:rPr>
        <w:t>ً</w:t>
      </w:r>
      <w:r>
        <w:rPr>
          <w:rtl/>
        </w:rPr>
        <w:t xml:space="preserve">. </w:t>
      </w:r>
    </w:p>
    <w:p w:rsidR="00C90F8A" w:rsidRDefault="00C90F8A" w:rsidP="00B62F6B">
      <w:pPr>
        <w:pStyle w:val="libNormal"/>
        <w:rPr>
          <w:rtl/>
        </w:rPr>
      </w:pPr>
      <w:r w:rsidRPr="008D3D37">
        <w:rPr>
          <w:rStyle w:val="libNormalChar"/>
          <w:rtl/>
        </w:rPr>
        <w:t xml:space="preserve">[ 22249 ] </w:t>
      </w:r>
      <w:r>
        <w:rPr>
          <w:rtl/>
        </w:rPr>
        <w:t>2</w:t>
      </w:r>
      <w:r w:rsidR="00211E62">
        <w:rPr>
          <w:rtl/>
        </w:rPr>
        <w:t xml:space="preserve"> </w:t>
      </w:r>
      <w:r w:rsidR="008542C8">
        <w:rPr>
          <w:rtl/>
        </w:rPr>
        <w:t>–</w:t>
      </w:r>
      <w:r w:rsidR="00730A10">
        <w:rPr>
          <w:rFonts w:hint="cs"/>
          <w:rtl/>
        </w:rPr>
        <w:t xml:space="preserve">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7D12B3">
        <w:rPr>
          <w:rtl/>
        </w:rPr>
        <w:t>محمّد</w:t>
      </w:r>
      <w:r w:rsidR="00343F1C">
        <w:rPr>
          <w:rtl/>
        </w:rPr>
        <w:t xml:space="preserve"> </w:t>
      </w:r>
      <w:r>
        <w:rPr>
          <w:rtl/>
        </w:rPr>
        <w:t>بن زياد</w:t>
      </w:r>
      <w:r w:rsidR="00211E62">
        <w:rPr>
          <w:rtl/>
        </w:rPr>
        <w:t>،</w:t>
      </w:r>
      <w:r>
        <w:rPr>
          <w:rtl/>
        </w:rPr>
        <w:t xml:space="preserve"> عن أبي أيوب الخراز</w:t>
      </w:r>
      <w:r w:rsidR="00211E62">
        <w:rPr>
          <w:rtl/>
        </w:rPr>
        <w:t>،</w:t>
      </w:r>
      <w:r>
        <w:rPr>
          <w:rtl/>
        </w:rPr>
        <w:t xml:space="preserve"> عن </w:t>
      </w:r>
      <w:r w:rsidR="007D12B3">
        <w:rPr>
          <w:rtl/>
        </w:rPr>
        <w:t>محمّد</w:t>
      </w:r>
      <w:r w:rsidR="00343F1C">
        <w:rPr>
          <w:rtl/>
        </w:rPr>
        <w:t xml:space="preserve"> </w:t>
      </w:r>
      <w:r>
        <w:rPr>
          <w:rtl/>
        </w:rPr>
        <w:t>بن الوراق قال</w:t>
      </w:r>
      <w:r w:rsidR="00211E62">
        <w:rPr>
          <w:rtl/>
        </w:rPr>
        <w:t>:</w:t>
      </w:r>
      <w:r>
        <w:rPr>
          <w:rtl/>
        </w:rPr>
        <w:t xml:space="preserve"> عرضت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كتابا</w:t>
      </w:r>
      <w:r w:rsidR="00B62F6B">
        <w:rPr>
          <w:rFonts w:hint="cs"/>
          <w:rtl/>
        </w:rPr>
        <w:t>ً</w:t>
      </w:r>
      <w:r>
        <w:rPr>
          <w:rtl/>
        </w:rPr>
        <w:t xml:space="preserve"> فيه قر</w:t>
      </w:r>
      <w:r w:rsidR="00B62F6B">
        <w:rPr>
          <w:rFonts w:hint="cs"/>
          <w:rtl/>
        </w:rPr>
        <w:t>آ</w:t>
      </w:r>
      <w:r w:rsidR="00B62F6B">
        <w:rPr>
          <w:rtl/>
        </w:rPr>
        <w:t>ن</w:t>
      </w:r>
      <w:r w:rsidR="003763A8">
        <w:rPr>
          <w:rtl/>
        </w:rPr>
        <w:t xml:space="preserve"> </w:t>
      </w:r>
      <w:r>
        <w:rPr>
          <w:rtl/>
        </w:rPr>
        <w:t xml:space="preserve">مختم معشر بالذهب وكتب في آخره سورة بالذهب فأريته إياه فلم يعب فيه </w:t>
      </w:r>
      <w:r w:rsidR="00A02D10">
        <w:rPr>
          <w:rtl/>
        </w:rPr>
        <w:t>شيئاً</w:t>
      </w:r>
      <w:r>
        <w:rPr>
          <w:rtl/>
        </w:rPr>
        <w:t xml:space="preserve"> </w:t>
      </w:r>
      <w:r w:rsidR="00ED520A">
        <w:rPr>
          <w:rtl/>
        </w:rPr>
        <w:t xml:space="preserve">إلّا </w:t>
      </w:r>
      <w:r>
        <w:rPr>
          <w:rtl/>
        </w:rPr>
        <w:t xml:space="preserve">كتابه </w:t>
      </w:r>
      <w:r w:rsidR="00351FD9">
        <w:rPr>
          <w:rtl/>
        </w:rPr>
        <w:t xml:space="preserve">القرآن </w:t>
      </w:r>
      <w:r>
        <w:rPr>
          <w:rtl/>
        </w:rPr>
        <w:t>بالذهب فإن</w:t>
      </w:r>
      <w:r w:rsidR="00BE0B65">
        <w:rPr>
          <w:rFonts w:hint="cs"/>
          <w:rtl/>
        </w:rPr>
        <w:t>ّ</w:t>
      </w:r>
      <w:r>
        <w:rPr>
          <w:rtl/>
        </w:rPr>
        <w:t>ه قال</w:t>
      </w:r>
      <w:r w:rsidR="00211E62">
        <w:rPr>
          <w:rtl/>
        </w:rPr>
        <w:t>:</w:t>
      </w:r>
      <w:r>
        <w:rPr>
          <w:rtl/>
        </w:rPr>
        <w:t xml:space="preserve"> لا يعجبني </w:t>
      </w:r>
      <w:r w:rsidR="003763A8">
        <w:rPr>
          <w:rtl/>
        </w:rPr>
        <w:t xml:space="preserve">إنّ </w:t>
      </w:r>
      <w:r>
        <w:rPr>
          <w:rtl/>
        </w:rPr>
        <w:t xml:space="preserve">يكتب </w:t>
      </w:r>
      <w:r w:rsidR="00351FD9">
        <w:rPr>
          <w:rtl/>
        </w:rPr>
        <w:t xml:space="preserve">القرآن </w:t>
      </w:r>
      <w:r w:rsidR="00ED520A">
        <w:rPr>
          <w:rtl/>
        </w:rPr>
        <w:t xml:space="preserve">إلّا </w:t>
      </w:r>
      <w:r>
        <w:rPr>
          <w:rtl/>
        </w:rPr>
        <w:t>بالسواد كما كتب أول مر</w:t>
      </w:r>
      <w:r w:rsidR="00BE0B65">
        <w:rPr>
          <w:rFonts w:hint="cs"/>
          <w:rtl/>
        </w:rPr>
        <w:t>ّ</w:t>
      </w:r>
      <w:r>
        <w:rPr>
          <w:rtl/>
        </w:rPr>
        <w:t xml:space="preserve">ة. </w:t>
      </w:r>
    </w:p>
    <w:p w:rsidR="00C90F8A" w:rsidRDefault="00C90F8A" w:rsidP="00E40572">
      <w:pPr>
        <w:pStyle w:val="libNormal"/>
        <w:rPr>
          <w:rtl/>
        </w:rPr>
      </w:pPr>
      <w:r>
        <w:rPr>
          <w:rtl/>
        </w:rPr>
        <w:t>ورواه الكليني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w:t>
      </w:r>
      <w:r w:rsidR="007D12B3">
        <w:rPr>
          <w:rtl/>
        </w:rPr>
        <w:t>محمّد</w:t>
      </w:r>
      <w:r w:rsidR="00343F1C">
        <w:rPr>
          <w:rtl/>
        </w:rPr>
        <w:t xml:space="preserve"> </w:t>
      </w:r>
      <w:r>
        <w:rPr>
          <w:rtl/>
        </w:rPr>
        <w:t xml:space="preserve">بن الوراق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[ 22250 ]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w:t>
      </w:r>
      <w:r w:rsidR="00211E62">
        <w:rPr>
          <w:rtl/>
        </w:rPr>
        <w:t>،</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ونهى </w:t>
      </w:r>
      <w:r w:rsidR="003763A8">
        <w:rPr>
          <w:rtl/>
        </w:rPr>
        <w:t xml:space="preserve">إنّ </w:t>
      </w:r>
      <w:r>
        <w:rPr>
          <w:rtl/>
        </w:rPr>
        <w:t xml:space="preserve">يمحى شيء من كتاب الله </w:t>
      </w:r>
    </w:p>
    <w:p w:rsidR="00C90F8A" w:rsidRDefault="00343F1C" w:rsidP="00343F1C">
      <w:pPr>
        <w:pStyle w:val="libLine"/>
        <w:rPr>
          <w:rtl/>
        </w:rPr>
      </w:pPr>
      <w:r>
        <w:rPr>
          <w:rtl/>
        </w:rPr>
        <w:t>____________________</w:t>
      </w:r>
    </w:p>
    <w:p w:rsidR="00C90F8A" w:rsidRDefault="00C90F8A" w:rsidP="00D3417B">
      <w:pPr>
        <w:pStyle w:val="libFootnoteCenterBold"/>
        <w:rPr>
          <w:rtl/>
        </w:rPr>
      </w:pPr>
      <w:r>
        <w:rPr>
          <w:rtl/>
        </w:rPr>
        <w:t xml:space="preserve">الباب 32 </w:t>
      </w:r>
    </w:p>
    <w:p w:rsidR="00C90F8A" w:rsidRDefault="00C90F8A" w:rsidP="00D3417B">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366 / 1055.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367 / 1056. </w:t>
      </w:r>
    </w:p>
    <w:p w:rsidR="00C90F8A" w:rsidRPr="00D76E98" w:rsidRDefault="00C90F8A" w:rsidP="00343F1C">
      <w:pPr>
        <w:pStyle w:val="libFootnote0"/>
        <w:rPr>
          <w:rtl/>
        </w:rPr>
      </w:pPr>
      <w:r w:rsidRPr="00D76E98">
        <w:rPr>
          <w:rtl/>
        </w:rPr>
        <w:t>(1) الكافي 2</w:t>
      </w:r>
      <w:r w:rsidR="00211E62">
        <w:rPr>
          <w:rtl/>
        </w:rPr>
        <w:t>:</w:t>
      </w:r>
      <w:r w:rsidRPr="00D76E98">
        <w:rPr>
          <w:rtl/>
        </w:rPr>
        <w:t xml:space="preserve"> 460 </w:t>
      </w:r>
      <w:r>
        <w:rPr>
          <w:rtl/>
        </w:rPr>
        <w:t>/</w:t>
      </w:r>
      <w:r w:rsidRPr="00D76E98">
        <w:rPr>
          <w:rtl/>
        </w:rPr>
        <w:t xml:space="preserve"> 8</w:t>
      </w:r>
      <w:r>
        <w:rPr>
          <w:rtl/>
        </w:rPr>
        <w:t>.</w:t>
      </w:r>
      <w:r w:rsidRPr="00D76E98">
        <w:rPr>
          <w:rtl/>
        </w:rPr>
        <w:t xml:space="preserve"> </w:t>
      </w:r>
    </w:p>
    <w:p w:rsidR="00C90F8A" w:rsidRDefault="00C90F8A" w:rsidP="00343F1C">
      <w:pPr>
        <w:pStyle w:val="libFootnote0"/>
        <w:rPr>
          <w:rtl/>
        </w:rPr>
      </w:pPr>
      <w:r>
        <w:rPr>
          <w:rtl/>
        </w:rPr>
        <w:t>3</w:t>
      </w:r>
      <w:r w:rsidR="00211E62">
        <w:rPr>
          <w:rtl/>
        </w:rPr>
        <w:t xml:space="preserve"> - </w:t>
      </w:r>
      <w:r>
        <w:rPr>
          <w:rtl/>
        </w:rPr>
        <w:t>الفقيه 4</w:t>
      </w:r>
      <w:r w:rsidR="00211E62">
        <w:rPr>
          <w:rtl/>
        </w:rPr>
        <w:t>:</w:t>
      </w:r>
      <w:r>
        <w:rPr>
          <w:rtl/>
        </w:rPr>
        <w:t xml:space="preserve"> 3 / 1 وأورده في الحديث 2 من الباب 40 من أبواب قراءة القرآن.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العزيز بالبزاق أو يكتب به.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جواز تحلية المصحف بالذهب والفضة في الملابس </w:t>
      </w:r>
      <w:r w:rsidRPr="00E40572">
        <w:rPr>
          <w:rStyle w:val="libFootnotenumChar"/>
          <w:rtl/>
        </w:rPr>
        <w:t>(1)</w:t>
      </w:r>
      <w:r>
        <w:rPr>
          <w:rtl/>
        </w:rPr>
        <w:t>.</w:t>
      </w:r>
    </w:p>
    <w:p w:rsidR="00C90F8A" w:rsidRDefault="00C90F8A" w:rsidP="00C90F8A">
      <w:pPr>
        <w:pStyle w:val="Heading2Center"/>
        <w:rPr>
          <w:rtl/>
        </w:rPr>
      </w:pPr>
      <w:bookmarkStart w:id="442" w:name="_Toc303531595"/>
      <w:bookmarkStart w:id="443" w:name="_Toc303765275"/>
      <w:bookmarkStart w:id="444" w:name="_Toc303770463"/>
      <w:bookmarkStart w:id="445" w:name="_Toc378022332"/>
      <w:bookmarkStart w:id="446" w:name="_Toc253506707"/>
      <w:r>
        <w:rPr>
          <w:rtl/>
        </w:rPr>
        <w:t>33</w:t>
      </w:r>
      <w:r w:rsidR="00211E62">
        <w:rPr>
          <w:rtl/>
        </w:rPr>
        <w:t xml:space="preserve"> - </w:t>
      </w:r>
      <w:r>
        <w:rPr>
          <w:rtl/>
        </w:rPr>
        <w:t>باب كراهة كسب الصبي</w:t>
      </w:r>
      <w:r w:rsidR="003763A8">
        <w:rPr>
          <w:rtl/>
        </w:rPr>
        <w:t xml:space="preserve">إنّ </w:t>
      </w:r>
      <w:r w:rsidR="00017A37">
        <w:rPr>
          <w:rtl/>
        </w:rPr>
        <w:t xml:space="preserve">الّذين </w:t>
      </w:r>
      <w:r>
        <w:rPr>
          <w:rtl/>
        </w:rPr>
        <w:t>لا يحسنون صناعة</w:t>
      </w:r>
      <w:bookmarkEnd w:id="442"/>
      <w:bookmarkEnd w:id="443"/>
      <w:bookmarkEnd w:id="444"/>
      <w:r w:rsidR="00211E62">
        <w:rPr>
          <w:rtl/>
        </w:rPr>
        <w:t xml:space="preserve"> </w:t>
      </w:r>
      <w:bookmarkStart w:id="447" w:name="_Toc303531596"/>
      <w:bookmarkStart w:id="448" w:name="_Toc303765276"/>
      <w:bookmarkStart w:id="449" w:name="_Toc303770464"/>
      <w:r w:rsidR="00211E62">
        <w:rPr>
          <w:rtl/>
        </w:rPr>
        <w:t>و</w:t>
      </w:r>
      <w:r>
        <w:rPr>
          <w:rtl/>
        </w:rPr>
        <w:t>من لا يجتنب المحارم</w:t>
      </w:r>
      <w:bookmarkEnd w:id="445"/>
      <w:bookmarkEnd w:id="446"/>
      <w:bookmarkEnd w:id="447"/>
      <w:bookmarkEnd w:id="448"/>
      <w:bookmarkEnd w:id="449"/>
    </w:p>
    <w:p w:rsidR="00C90F8A" w:rsidRDefault="00C90F8A" w:rsidP="004F5848">
      <w:pPr>
        <w:pStyle w:val="libNormal"/>
        <w:rPr>
          <w:rtl/>
        </w:rPr>
      </w:pPr>
      <w:r w:rsidRPr="008D3D37">
        <w:rPr>
          <w:rStyle w:val="libNormalChar"/>
          <w:rtl/>
        </w:rPr>
        <w:t xml:space="preserve">[ 22251 ]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A85A52">
        <w:rPr>
          <w:rtl/>
        </w:rPr>
        <w:t xml:space="preserve"> عن كسب ال</w:t>
      </w:r>
      <w:r w:rsidR="00A85A52">
        <w:rPr>
          <w:rFonts w:hint="cs"/>
          <w:rtl/>
        </w:rPr>
        <w:t>إِ</w:t>
      </w:r>
      <w:r>
        <w:rPr>
          <w:rtl/>
        </w:rPr>
        <w:t>ماء فإن</w:t>
      </w:r>
      <w:r w:rsidR="00A85A52">
        <w:rPr>
          <w:rFonts w:hint="cs"/>
          <w:rtl/>
        </w:rPr>
        <w:t>ّ</w:t>
      </w:r>
      <w:r>
        <w:rPr>
          <w:rtl/>
        </w:rPr>
        <w:t xml:space="preserve">ها </w:t>
      </w:r>
      <w:r w:rsidR="00A85A52">
        <w:rPr>
          <w:rtl/>
        </w:rPr>
        <w:t>إن</w:t>
      </w:r>
      <w:r w:rsidR="003763A8">
        <w:rPr>
          <w:rtl/>
        </w:rPr>
        <w:t xml:space="preserve"> </w:t>
      </w:r>
      <w:r>
        <w:rPr>
          <w:rtl/>
        </w:rPr>
        <w:t xml:space="preserve">لم تجد زنت </w:t>
      </w:r>
      <w:r w:rsidR="00ED520A">
        <w:rPr>
          <w:rtl/>
        </w:rPr>
        <w:t xml:space="preserve">إلّا </w:t>
      </w:r>
      <w:r>
        <w:rPr>
          <w:rtl/>
        </w:rPr>
        <w:t>أمة قد عرفت بصنعة يد</w:t>
      </w:r>
      <w:r w:rsidR="00211E62">
        <w:rPr>
          <w:rtl/>
        </w:rPr>
        <w:t>،</w:t>
      </w:r>
      <w:r>
        <w:rPr>
          <w:rtl/>
        </w:rPr>
        <w:t xml:space="preserve"> ونهى عن كسب الغلام الصغير </w:t>
      </w:r>
      <w:r w:rsidR="00584DEF">
        <w:rPr>
          <w:rtl/>
        </w:rPr>
        <w:t xml:space="preserve">الّذي </w:t>
      </w:r>
      <w:r>
        <w:rPr>
          <w:rtl/>
        </w:rPr>
        <w:t>لا يحسن صناعة بيده فإن</w:t>
      </w:r>
      <w:r w:rsidR="00D3417B">
        <w:rPr>
          <w:rFonts w:hint="cs"/>
          <w:rtl/>
        </w:rPr>
        <w:t>ّ</w:t>
      </w:r>
      <w:r>
        <w:rPr>
          <w:rtl/>
        </w:rPr>
        <w:t xml:space="preserve">ه </w:t>
      </w:r>
      <w:r w:rsidR="00D3417B">
        <w:rPr>
          <w:rtl/>
        </w:rPr>
        <w:t>إن</w:t>
      </w:r>
      <w:r w:rsidR="003763A8">
        <w:rPr>
          <w:rtl/>
        </w:rPr>
        <w:t xml:space="preserve"> </w:t>
      </w:r>
      <w:r>
        <w:rPr>
          <w:rtl/>
        </w:rPr>
        <w:t xml:space="preserve">لم يجد سرق. </w:t>
      </w:r>
    </w:p>
    <w:p w:rsidR="00C90F8A" w:rsidRDefault="00C90F8A" w:rsidP="00917D2D">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w:t>
      </w:r>
      <w:r w:rsidR="00917D2D">
        <w:rPr>
          <w:rStyle w:val="libFootnotenumChar"/>
          <w:rFonts w:hint="cs"/>
          <w:rtl/>
        </w:rPr>
        <w:t>2</w:t>
      </w:r>
      <w:r w:rsidRPr="00E40572">
        <w:rPr>
          <w:rStyle w:val="libFootnotenumChar"/>
          <w:rtl/>
        </w:rPr>
        <w:t>)</w:t>
      </w:r>
      <w:r>
        <w:rPr>
          <w:rtl/>
        </w:rPr>
        <w:t xml:space="preserve">. </w:t>
      </w:r>
    </w:p>
    <w:p w:rsidR="00C90F8A" w:rsidRDefault="00C90F8A" w:rsidP="00917D2D">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كراهة كسب من لا يجتنب المحارم </w:t>
      </w:r>
      <w:r w:rsidRPr="00E40572">
        <w:rPr>
          <w:rStyle w:val="libFootnotenumChar"/>
          <w:rtl/>
        </w:rPr>
        <w:t>(</w:t>
      </w:r>
      <w:r w:rsidR="00917D2D">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450" w:name="_Toc303531597"/>
      <w:bookmarkStart w:id="451" w:name="_Toc303765277"/>
      <w:bookmarkStart w:id="452" w:name="_Toc303770465"/>
      <w:bookmarkStart w:id="453" w:name="_Toc378022333"/>
      <w:bookmarkStart w:id="454" w:name="_Toc253506708"/>
      <w:r>
        <w:rPr>
          <w:rtl/>
        </w:rPr>
        <w:t>34</w:t>
      </w:r>
      <w:r w:rsidR="00211E62">
        <w:rPr>
          <w:rtl/>
        </w:rPr>
        <w:t xml:space="preserve"> - </w:t>
      </w:r>
      <w:r>
        <w:rPr>
          <w:rtl/>
        </w:rPr>
        <w:t>باب حكم كسب الصن</w:t>
      </w:r>
      <w:r w:rsidR="003F20E8">
        <w:rPr>
          <w:rFonts w:hint="cs"/>
          <w:rtl/>
        </w:rPr>
        <w:t>ّ</w:t>
      </w:r>
      <w:r>
        <w:rPr>
          <w:rtl/>
        </w:rPr>
        <w:t xml:space="preserve">اع </w:t>
      </w:r>
      <w:r w:rsidR="004352C0">
        <w:rPr>
          <w:rtl/>
        </w:rPr>
        <w:t xml:space="preserve">إذا </w:t>
      </w:r>
      <w:r>
        <w:rPr>
          <w:rtl/>
        </w:rPr>
        <w:t>سهروا الليل كل</w:t>
      </w:r>
      <w:r w:rsidR="003F20E8">
        <w:rPr>
          <w:rFonts w:hint="cs"/>
          <w:rtl/>
        </w:rPr>
        <w:t>ّ</w:t>
      </w:r>
      <w:r>
        <w:rPr>
          <w:rtl/>
        </w:rPr>
        <w:t>ه</w:t>
      </w:r>
      <w:bookmarkEnd w:id="450"/>
      <w:bookmarkEnd w:id="451"/>
      <w:bookmarkEnd w:id="452"/>
      <w:bookmarkEnd w:id="453"/>
      <w:bookmarkEnd w:id="454"/>
    </w:p>
    <w:p w:rsidR="00C90F8A" w:rsidRDefault="00C90F8A" w:rsidP="004F5848">
      <w:pPr>
        <w:pStyle w:val="libNormal"/>
        <w:rPr>
          <w:rtl/>
        </w:rPr>
      </w:pPr>
      <w:r w:rsidRPr="008D3D37">
        <w:rPr>
          <w:rStyle w:val="libNormalChar"/>
          <w:rtl/>
        </w:rPr>
        <w:t xml:space="preserve">[ 22252 ]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الحسن بن شمون</w:t>
      </w:r>
      <w:r w:rsidR="00211E62">
        <w:rPr>
          <w:rtl/>
        </w:rPr>
        <w:t>،</w:t>
      </w:r>
      <w:r>
        <w:rPr>
          <w:rtl/>
        </w:rPr>
        <w:t xml:space="preserve"> عن عبدالله بن عبد الرحمن </w:t>
      </w:r>
    </w:p>
    <w:p w:rsidR="00C90F8A" w:rsidRDefault="00343F1C" w:rsidP="00343F1C">
      <w:pPr>
        <w:pStyle w:val="libLine"/>
        <w:rPr>
          <w:rtl/>
        </w:rPr>
      </w:pPr>
      <w:r>
        <w:rPr>
          <w:rtl/>
        </w:rPr>
        <w:t>____________________</w:t>
      </w:r>
    </w:p>
    <w:p w:rsidR="00C90F8A" w:rsidRPr="00D76E98" w:rsidRDefault="00C90F8A" w:rsidP="00343F1C">
      <w:pPr>
        <w:pStyle w:val="libFootnote0"/>
        <w:rPr>
          <w:rtl/>
        </w:rPr>
      </w:pPr>
      <w:r w:rsidRPr="00D76E98">
        <w:rPr>
          <w:rtl/>
        </w:rPr>
        <w:t>(1) تقدم في الحديث 3 من الباب 64 من أبواب أحكام الملابس</w:t>
      </w:r>
      <w:r>
        <w:rPr>
          <w:rtl/>
        </w:rPr>
        <w:t>.</w:t>
      </w:r>
    </w:p>
    <w:p w:rsidR="00C90F8A" w:rsidRDefault="00C90F8A" w:rsidP="003F20E8">
      <w:pPr>
        <w:pStyle w:val="libFootnoteCenterBold"/>
        <w:rPr>
          <w:rtl/>
        </w:rPr>
      </w:pPr>
      <w:r>
        <w:rPr>
          <w:rtl/>
        </w:rPr>
        <w:t xml:space="preserve">الباب 33 </w:t>
      </w:r>
    </w:p>
    <w:p w:rsidR="00C90F8A" w:rsidRDefault="00C90F8A" w:rsidP="003F20E8">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128 / 8. </w:t>
      </w:r>
    </w:p>
    <w:p w:rsidR="00C90F8A" w:rsidRPr="00D76E98" w:rsidRDefault="00C90F8A" w:rsidP="003F20E8">
      <w:pPr>
        <w:pStyle w:val="libFootnote0"/>
        <w:rPr>
          <w:rtl/>
        </w:rPr>
      </w:pPr>
      <w:r w:rsidRPr="00D76E98">
        <w:rPr>
          <w:rtl/>
        </w:rPr>
        <w:t>(</w:t>
      </w:r>
      <w:r w:rsidR="003F20E8">
        <w:rPr>
          <w:rFonts w:hint="cs"/>
          <w:rtl/>
        </w:rPr>
        <w:t>2</w:t>
      </w:r>
      <w:r w:rsidRPr="00D76E98">
        <w:rPr>
          <w:rtl/>
        </w:rPr>
        <w:t>) التهذيب 6</w:t>
      </w:r>
      <w:r w:rsidR="00211E62">
        <w:rPr>
          <w:rtl/>
        </w:rPr>
        <w:t>:</w:t>
      </w:r>
      <w:r w:rsidRPr="00D76E98">
        <w:rPr>
          <w:rtl/>
        </w:rPr>
        <w:t xml:space="preserve"> 367 </w:t>
      </w:r>
      <w:r>
        <w:rPr>
          <w:rtl/>
        </w:rPr>
        <w:t>/</w:t>
      </w:r>
      <w:r w:rsidRPr="00D76E98">
        <w:rPr>
          <w:rtl/>
        </w:rPr>
        <w:t xml:space="preserve"> 1057</w:t>
      </w:r>
      <w:r>
        <w:rPr>
          <w:rtl/>
        </w:rPr>
        <w:t>.</w:t>
      </w:r>
      <w:r w:rsidRPr="00D76E98">
        <w:rPr>
          <w:rtl/>
        </w:rPr>
        <w:t xml:space="preserve"> </w:t>
      </w:r>
    </w:p>
    <w:p w:rsidR="00C90F8A" w:rsidRPr="00D76E98" w:rsidRDefault="00C90F8A" w:rsidP="003F20E8">
      <w:pPr>
        <w:pStyle w:val="libFootnote0"/>
        <w:rPr>
          <w:rtl/>
        </w:rPr>
      </w:pPr>
      <w:r w:rsidRPr="00D76E98">
        <w:rPr>
          <w:rtl/>
        </w:rPr>
        <w:t>(</w:t>
      </w:r>
      <w:r w:rsidR="003F20E8">
        <w:rPr>
          <w:rFonts w:hint="cs"/>
          <w:rtl/>
        </w:rPr>
        <w:t>3</w:t>
      </w:r>
      <w:r w:rsidRPr="00D76E98">
        <w:rPr>
          <w:rtl/>
        </w:rPr>
        <w:t>) يأتي في الباب 51 من أبواب آداب التجارة</w:t>
      </w:r>
      <w:r>
        <w:rPr>
          <w:rtl/>
        </w:rPr>
        <w:t>.</w:t>
      </w:r>
    </w:p>
    <w:p w:rsidR="00C90F8A" w:rsidRDefault="00C90F8A" w:rsidP="003F20E8">
      <w:pPr>
        <w:pStyle w:val="libFootnoteCenterBold"/>
        <w:rPr>
          <w:rtl/>
        </w:rPr>
      </w:pPr>
      <w:r>
        <w:rPr>
          <w:rtl/>
        </w:rPr>
        <w:t xml:space="preserve">الباب 34 </w:t>
      </w:r>
    </w:p>
    <w:p w:rsidR="00C90F8A" w:rsidRDefault="00C90F8A" w:rsidP="003F20E8">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127 / 7</w:t>
      </w:r>
      <w:r w:rsidR="00211E62">
        <w:rPr>
          <w:rtl/>
        </w:rPr>
        <w:t>،</w:t>
      </w:r>
      <w:r>
        <w:rPr>
          <w:rtl/>
        </w:rPr>
        <w:t xml:space="preserve"> والتهذيب 6</w:t>
      </w:r>
      <w:r w:rsidR="00211E62">
        <w:rPr>
          <w:rtl/>
        </w:rPr>
        <w:t>:</w:t>
      </w:r>
      <w:r>
        <w:rPr>
          <w:rtl/>
        </w:rPr>
        <w:t xml:space="preserve"> 367 / 1058. </w:t>
      </w:r>
    </w:p>
    <w:p w:rsidR="00E40572" w:rsidRDefault="00E40572" w:rsidP="00343F1C">
      <w:pPr>
        <w:pStyle w:val="libNormal"/>
        <w:rPr>
          <w:rtl/>
        </w:rPr>
      </w:pPr>
      <w:r>
        <w:rPr>
          <w:rtl/>
        </w:rPr>
        <w:br w:type="page"/>
      </w:r>
    </w:p>
    <w:p w:rsidR="00C90F8A" w:rsidRDefault="00917D2D" w:rsidP="00E40572">
      <w:pPr>
        <w:pStyle w:val="libNormal0"/>
        <w:rPr>
          <w:rtl/>
        </w:rPr>
      </w:pPr>
      <w:r>
        <w:rPr>
          <w:rtl/>
        </w:rPr>
        <w:lastRenderedPageBreak/>
        <w:t>الأصم</w:t>
      </w:r>
      <w:r w:rsidR="00211E62">
        <w:rPr>
          <w:rtl/>
        </w:rPr>
        <w:t>،</w:t>
      </w:r>
      <w:r w:rsidR="00C90F8A">
        <w:rPr>
          <w:rtl/>
        </w:rPr>
        <w:t xml:space="preserve"> عن مسمع بن عبد الملك</w:t>
      </w:r>
      <w:r w:rsidR="00211E62">
        <w:rPr>
          <w:rtl/>
        </w:rPr>
        <w:t>،</w:t>
      </w:r>
      <w:r w:rsidR="00C90F8A">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قال</w:t>
      </w:r>
      <w:r w:rsidR="00211E62">
        <w:rPr>
          <w:rtl/>
        </w:rPr>
        <w:t>:</w:t>
      </w:r>
      <w:r w:rsidR="00C90F8A">
        <w:rPr>
          <w:rtl/>
        </w:rPr>
        <w:t xml:space="preserve"> </w:t>
      </w:r>
      <w:r w:rsidR="00976F98">
        <w:rPr>
          <w:rtl/>
        </w:rPr>
        <w:t xml:space="preserve">الصنّاع </w:t>
      </w:r>
      <w:r w:rsidR="004352C0">
        <w:rPr>
          <w:rtl/>
        </w:rPr>
        <w:t xml:space="preserve">إذا </w:t>
      </w:r>
      <w:r w:rsidR="00C90F8A">
        <w:rPr>
          <w:rtl/>
        </w:rPr>
        <w:t xml:space="preserve">سهروا الليل </w:t>
      </w:r>
      <w:r w:rsidR="00976F98">
        <w:rPr>
          <w:rtl/>
        </w:rPr>
        <w:t xml:space="preserve">كلّه </w:t>
      </w:r>
      <w:r w:rsidR="00C90F8A">
        <w:rPr>
          <w:rtl/>
        </w:rPr>
        <w:t xml:space="preserve">فهو سحت. </w:t>
      </w:r>
    </w:p>
    <w:p w:rsidR="00C90F8A" w:rsidRDefault="00C90F8A" w:rsidP="004F5848">
      <w:pPr>
        <w:pStyle w:val="libNormal"/>
        <w:rPr>
          <w:rtl/>
        </w:rPr>
      </w:pPr>
      <w:r w:rsidRPr="008D3D37">
        <w:rPr>
          <w:rStyle w:val="libNormalChar"/>
          <w:rtl/>
        </w:rPr>
        <w:t xml:space="preserve">[ 22253 ] </w:t>
      </w:r>
      <w:r>
        <w:rPr>
          <w:rtl/>
        </w:rPr>
        <w:t>2</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211E62">
        <w:rPr>
          <w:rtl/>
        </w:rPr>
        <w:t>،</w:t>
      </w:r>
      <w:r>
        <w:rPr>
          <w:rtl/>
        </w:rPr>
        <w:t xml:space="preserve"> عن صالح بن أبي </w:t>
      </w:r>
      <w:r w:rsidR="00976F98">
        <w:rPr>
          <w:rtl/>
        </w:rPr>
        <w:t>حمّاد</w:t>
      </w:r>
      <w:r w:rsidR="00211E62">
        <w:rPr>
          <w:rtl/>
        </w:rPr>
        <w:t>،</w:t>
      </w:r>
      <w:r>
        <w:rPr>
          <w:rtl/>
        </w:rPr>
        <w:t xml:space="preserve"> عن غير واحد</w:t>
      </w:r>
      <w:r w:rsidR="00211E62">
        <w:rPr>
          <w:rtl/>
        </w:rPr>
        <w:t>،</w:t>
      </w:r>
      <w:r>
        <w:rPr>
          <w:rtl/>
        </w:rPr>
        <w:t xml:space="preserve"> عن الشعيري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بات </w:t>
      </w:r>
      <w:r w:rsidR="00976F98">
        <w:rPr>
          <w:rtl/>
        </w:rPr>
        <w:t xml:space="preserve">ساهراً </w:t>
      </w:r>
      <w:r>
        <w:rPr>
          <w:rtl/>
        </w:rPr>
        <w:t xml:space="preserve">في كسب ولم يعط العين حظها </w:t>
      </w:r>
      <w:r w:rsidRPr="00E40572">
        <w:rPr>
          <w:rStyle w:val="libFootnotenumChar"/>
          <w:rtl/>
        </w:rPr>
        <w:t>(1)</w:t>
      </w:r>
      <w:r>
        <w:rPr>
          <w:rtl/>
        </w:rPr>
        <w:t xml:space="preserve"> من النوم فكسبه ذلك حرام.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(2)</w:t>
      </w:r>
      <w:r w:rsidR="00211E62">
        <w:rPr>
          <w:rtl/>
        </w:rPr>
        <w:t>،</w:t>
      </w:r>
      <w:r>
        <w:rPr>
          <w:rtl/>
        </w:rPr>
        <w:t xml:space="preserve"> وكذا </w:t>
      </w:r>
      <w:r w:rsidR="00584DEF">
        <w:rPr>
          <w:rtl/>
        </w:rPr>
        <w:t xml:space="preserve">الّذي </w:t>
      </w:r>
      <w:r>
        <w:rPr>
          <w:rtl/>
        </w:rPr>
        <w:t xml:space="preserve">قبله. </w:t>
      </w:r>
    </w:p>
    <w:p w:rsidR="00C90F8A" w:rsidRDefault="00C90F8A" w:rsidP="00E40572">
      <w:pPr>
        <w:pStyle w:val="libNormal"/>
        <w:rPr>
          <w:rtl/>
        </w:rPr>
      </w:pPr>
      <w:r>
        <w:rPr>
          <w:rtl/>
        </w:rPr>
        <w:t>أقول</w:t>
      </w:r>
      <w:r w:rsidR="00211E62">
        <w:rPr>
          <w:rtl/>
        </w:rPr>
        <w:t>:</w:t>
      </w:r>
      <w:r>
        <w:rPr>
          <w:rtl/>
        </w:rPr>
        <w:t xml:space="preserve"> حمله جماعة من </w:t>
      </w:r>
      <w:r w:rsidR="009E7910">
        <w:rPr>
          <w:rtl/>
        </w:rPr>
        <w:t xml:space="preserve">الأصحاب </w:t>
      </w:r>
      <w:r>
        <w:rPr>
          <w:rtl/>
        </w:rPr>
        <w:t xml:space="preserve">على الكراهة </w:t>
      </w:r>
      <w:r w:rsidRPr="00E40572">
        <w:rPr>
          <w:rStyle w:val="libFootnotenumChar"/>
          <w:rtl/>
        </w:rPr>
        <w:t>(3)</w:t>
      </w:r>
      <w:r>
        <w:rPr>
          <w:rtl/>
        </w:rPr>
        <w:t>.</w:t>
      </w:r>
    </w:p>
    <w:p w:rsidR="00C90F8A" w:rsidRDefault="00C90F8A" w:rsidP="00C90F8A">
      <w:pPr>
        <w:pStyle w:val="Heading2Center"/>
        <w:rPr>
          <w:rtl/>
        </w:rPr>
      </w:pPr>
      <w:bookmarkStart w:id="455" w:name="_Toc303531598"/>
      <w:bookmarkStart w:id="456" w:name="_Toc303765278"/>
      <w:bookmarkStart w:id="457" w:name="_Toc303770466"/>
      <w:bookmarkStart w:id="458" w:name="_Toc378022334"/>
      <w:bookmarkStart w:id="459" w:name="_Toc253506709"/>
      <w:r>
        <w:rPr>
          <w:rtl/>
        </w:rPr>
        <w:t>35</w:t>
      </w:r>
      <w:r w:rsidR="00211E62">
        <w:rPr>
          <w:rtl/>
        </w:rPr>
        <w:t xml:space="preserve"> - </w:t>
      </w:r>
      <w:r>
        <w:rPr>
          <w:rtl/>
        </w:rPr>
        <w:t xml:space="preserve">باب تحريم كسب القمار </w:t>
      </w:r>
      <w:r w:rsidR="005806C0">
        <w:rPr>
          <w:rtl/>
        </w:rPr>
        <w:t xml:space="preserve">حتّى </w:t>
      </w:r>
      <w:r>
        <w:rPr>
          <w:rtl/>
        </w:rPr>
        <w:t>الك</w:t>
      </w:r>
      <w:r w:rsidR="009E7910">
        <w:rPr>
          <w:rFonts w:hint="cs"/>
          <w:rtl/>
        </w:rPr>
        <w:t>ِ</w:t>
      </w:r>
      <w:r>
        <w:rPr>
          <w:rtl/>
        </w:rPr>
        <w:t>عاب والجوز والبيض</w:t>
      </w:r>
      <w:bookmarkEnd w:id="455"/>
      <w:bookmarkEnd w:id="456"/>
      <w:bookmarkEnd w:id="457"/>
      <w:r w:rsidR="00211E62">
        <w:rPr>
          <w:rtl/>
        </w:rPr>
        <w:t xml:space="preserve"> </w:t>
      </w:r>
      <w:bookmarkStart w:id="460" w:name="_Toc303531599"/>
      <w:bookmarkStart w:id="461" w:name="_Toc303765279"/>
      <w:bookmarkStart w:id="462" w:name="_Toc303770467"/>
      <w:r w:rsidR="00211E62">
        <w:rPr>
          <w:rtl/>
        </w:rPr>
        <w:t>و</w:t>
      </w:r>
      <w:r w:rsidR="003763A8">
        <w:rPr>
          <w:rtl/>
        </w:rPr>
        <w:t xml:space="preserve">إنّ </w:t>
      </w:r>
      <w:r w:rsidR="006204AE">
        <w:rPr>
          <w:rtl/>
        </w:rPr>
        <w:t xml:space="preserve">كان </w:t>
      </w:r>
      <w:r>
        <w:rPr>
          <w:rtl/>
        </w:rPr>
        <w:t>الفاعل غير مكل</w:t>
      </w:r>
      <w:r w:rsidR="009E7910">
        <w:rPr>
          <w:rFonts w:hint="cs"/>
          <w:rtl/>
        </w:rPr>
        <w:t>ّ</w:t>
      </w:r>
      <w:r>
        <w:rPr>
          <w:rtl/>
        </w:rPr>
        <w:t>ف</w:t>
      </w:r>
      <w:r w:rsidR="00211E62">
        <w:rPr>
          <w:rtl/>
        </w:rPr>
        <w:t>،</w:t>
      </w:r>
      <w:r>
        <w:rPr>
          <w:rtl/>
        </w:rPr>
        <w:t xml:space="preserve"> وتحريم فعل القمار</w:t>
      </w:r>
      <w:bookmarkEnd w:id="458"/>
      <w:bookmarkEnd w:id="459"/>
      <w:bookmarkEnd w:id="460"/>
      <w:bookmarkEnd w:id="461"/>
      <w:bookmarkEnd w:id="462"/>
    </w:p>
    <w:p w:rsidR="00C90F8A" w:rsidRDefault="00C90F8A" w:rsidP="00931B44">
      <w:pPr>
        <w:pStyle w:val="libNormal"/>
        <w:rPr>
          <w:rtl/>
        </w:rPr>
      </w:pPr>
      <w:r w:rsidRPr="008D3D37">
        <w:rPr>
          <w:rStyle w:val="libNormalChar"/>
          <w:rtl/>
        </w:rPr>
        <w:t xml:space="preserve">[ 22254 ]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سيف بن عميرة</w:t>
      </w:r>
      <w:r w:rsidR="00211E62">
        <w:rPr>
          <w:rtl/>
        </w:rPr>
        <w:t>،</w:t>
      </w:r>
      <w:r>
        <w:rPr>
          <w:rtl/>
        </w:rPr>
        <w:t xml:space="preserve"> عن زياد بن عيسى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قوله </w:t>
      </w:r>
      <w:r w:rsidRPr="00E40572">
        <w:rPr>
          <w:rStyle w:val="libFootnotenumChar"/>
          <w:rtl/>
        </w:rPr>
        <w:t>(</w:t>
      </w:r>
      <w:r w:rsidR="00931B44">
        <w:rPr>
          <w:rStyle w:val="libFootnotenumChar"/>
          <w:rFonts w:hint="cs"/>
          <w:rtl/>
        </w:rPr>
        <w:t>4</w:t>
      </w:r>
      <w:r w:rsidRPr="00E40572">
        <w:rPr>
          <w:rStyle w:val="libFootnotenumChar"/>
          <w:rtl/>
        </w:rPr>
        <w:t>)</w:t>
      </w:r>
      <w:r>
        <w:rPr>
          <w:rtl/>
        </w:rPr>
        <w:t xml:space="preserve"> عزّوجلّ</w:t>
      </w:r>
      <w:r w:rsidR="00211E62">
        <w:rPr>
          <w:rtl/>
        </w:rPr>
        <w:t>:</w:t>
      </w:r>
      <w:r>
        <w:rPr>
          <w:rtl/>
        </w:rPr>
        <w:t xml:space="preserve"> </w:t>
      </w:r>
      <w:r w:rsidRPr="009E7910">
        <w:rPr>
          <w:rStyle w:val="libAlaemChar"/>
          <w:rtl/>
        </w:rPr>
        <w:t>(</w:t>
      </w:r>
      <w:r w:rsidRPr="00343F1C">
        <w:rPr>
          <w:rStyle w:val="libNormalChar"/>
          <w:rtl/>
        </w:rPr>
        <w:t xml:space="preserve"> </w:t>
      </w:r>
      <w:r w:rsidRPr="00E40572">
        <w:rPr>
          <w:rStyle w:val="libAieChar"/>
          <w:rtl/>
        </w:rPr>
        <w:t>و</w:t>
      </w:r>
      <w:r w:rsidR="009E7910">
        <w:rPr>
          <w:rStyle w:val="libAieChar"/>
          <w:rFonts w:hint="cs"/>
          <w:rtl/>
        </w:rPr>
        <w:t>َ</w:t>
      </w:r>
      <w:r w:rsidRPr="00E40572">
        <w:rPr>
          <w:rStyle w:val="libAieChar"/>
          <w:rtl/>
        </w:rPr>
        <w:t>ل</w:t>
      </w:r>
      <w:r w:rsidR="009E7910">
        <w:rPr>
          <w:rStyle w:val="libAieChar"/>
          <w:rFonts w:hint="cs"/>
          <w:rtl/>
        </w:rPr>
        <w:t>َ</w:t>
      </w:r>
      <w:r w:rsidRPr="00E40572">
        <w:rPr>
          <w:rStyle w:val="libAieChar"/>
          <w:rtl/>
        </w:rPr>
        <w:t>ا ت</w:t>
      </w:r>
      <w:r w:rsidR="009E7910">
        <w:rPr>
          <w:rStyle w:val="libAieChar"/>
          <w:rFonts w:hint="cs"/>
          <w:rtl/>
        </w:rPr>
        <w:t>َ</w:t>
      </w:r>
      <w:r w:rsidRPr="00E40572">
        <w:rPr>
          <w:rStyle w:val="libAieChar"/>
          <w:rtl/>
        </w:rPr>
        <w:t>أك</w:t>
      </w:r>
      <w:r w:rsidR="009E7910">
        <w:rPr>
          <w:rStyle w:val="libAieChar"/>
          <w:rFonts w:hint="cs"/>
          <w:rtl/>
        </w:rPr>
        <w:t>ُ</w:t>
      </w:r>
      <w:r w:rsidRPr="00E40572">
        <w:rPr>
          <w:rStyle w:val="libAieChar"/>
          <w:rtl/>
        </w:rPr>
        <w:t>ل</w:t>
      </w:r>
      <w:r w:rsidR="009E7910">
        <w:rPr>
          <w:rStyle w:val="libAieChar"/>
          <w:rFonts w:hint="cs"/>
          <w:rtl/>
        </w:rPr>
        <w:t>ُ</w:t>
      </w:r>
      <w:r w:rsidRPr="00E40572">
        <w:rPr>
          <w:rStyle w:val="libAieChar"/>
          <w:rtl/>
        </w:rPr>
        <w:t>وا أ</w:t>
      </w:r>
      <w:r w:rsidR="009E7910">
        <w:rPr>
          <w:rStyle w:val="libAieChar"/>
          <w:rFonts w:hint="cs"/>
          <w:rtl/>
        </w:rPr>
        <w:t>َ</w:t>
      </w:r>
      <w:r w:rsidRPr="00E40572">
        <w:rPr>
          <w:rStyle w:val="libAieChar"/>
          <w:rtl/>
        </w:rPr>
        <w:t>موال</w:t>
      </w:r>
      <w:r w:rsidR="009E7910">
        <w:rPr>
          <w:rStyle w:val="libAieChar"/>
          <w:rFonts w:hint="cs"/>
          <w:rtl/>
        </w:rPr>
        <w:t>َ</w:t>
      </w:r>
      <w:r w:rsidRPr="00E40572">
        <w:rPr>
          <w:rStyle w:val="libAieChar"/>
          <w:rtl/>
        </w:rPr>
        <w:t>ك</w:t>
      </w:r>
      <w:r w:rsidR="009E7910">
        <w:rPr>
          <w:rStyle w:val="libAieChar"/>
          <w:rFonts w:hint="cs"/>
          <w:rtl/>
        </w:rPr>
        <w:t>ُ</w:t>
      </w:r>
      <w:r w:rsidRPr="00E40572">
        <w:rPr>
          <w:rStyle w:val="libAieChar"/>
          <w:rtl/>
        </w:rPr>
        <w:t>م ب</w:t>
      </w:r>
      <w:r w:rsidR="009E7910">
        <w:rPr>
          <w:rStyle w:val="libAieChar"/>
          <w:rFonts w:hint="cs"/>
          <w:rtl/>
        </w:rPr>
        <w:t>َ</w:t>
      </w:r>
      <w:r w:rsidRPr="00E40572">
        <w:rPr>
          <w:rStyle w:val="libAieChar"/>
          <w:rtl/>
        </w:rPr>
        <w:t>ين</w:t>
      </w:r>
      <w:r w:rsidR="009E7910">
        <w:rPr>
          <w:rStyle w:val="libAieChar"/>
          <w:rFonts w:hint="cs"/>
          <w:rtl/>
        </w:rPr>
        <w:t>َ</w:t>
      </w:r>
      <w:r w:rsidRPr="00E40572">
        <w:rPr>
          <w:rStyle w:val="libAieChar"/>
          <w:rtl/>
        </w:rPr>
        <w:t>ك</w:t>
      </w:r>
      <w:r w:rsidR="009E7910">
        <w:rPr>
          <w:rStyle w:val="libAieChar"/>
          <w:rFonts w:hint="cs"/>
          <w:rtl/>
        </w:rPr>
        <w:t>ُ</w:t>
      </w:r>
      <w:r w:rsidRPr="00E40572">
        <w:rPr>
          <w:rStyle w:val="libAieChar"/>
          <w:rtl/>
        </w:rPr>
        <w:t>م بالب</w:t>
      </w:r>
      <w:r w:rsidR="009E7910">
        <w:rPr>
          <w:rStyle w:val="libAieChar"/>
          <w:rFonts w:hint="cs"/>
          <w:rtl/>
        </w:rPr>
        <w:t>َ</w:t>
      </w:r>
      <w:r w:rsidRPr="00E40572">
        <w:rPr>
          <w:rStyle w:val="libAieChar"/>
          <w:rtl/>
        </w:rPr>
        <w:t>اط</w:t>
      </w:r>
      <w:r w:rsidR="009E7910">
        <w:rPr>
          <w:rStyle w:val="libAieChar"/>
          <w:rFonts w:hint="cs"/>
          <w:rtl/>
        </w:rPr>
        <w:t>ِ</w:t>
      </w:r>
      <w:r w:rsidRPr="00E40572">
        <w:rPr>
          <w:rStyle w:val="libAieChar"/>
          <w:rtl/>
        </w:rPr>
        <w:t>ل</w:t>
      </w:r>
      <w:r w:rsidR="009E7910">
        <w:rPr>
          <w:rStyle w:val="libAieChar"/>
          <w:rFonts w:hint="cs"/>
          <w:rtl/>
        </w:rPr>
        <w:t>ِ</w:t>
      </w:r>
      <w:r w:rsidRPr="00343F1C">
        <w:rPr>
          <w:rStyle w:val="libNormalChar"/>
          <w:rtl/>
        </w:rPr>
        <w:t xml:space="preserve"> </w:t>
      </w:r>
      <w:r w:rsidRPr="009E7910">
        <w:rPr>
          <w:rStyle w:val="libAlaemChar"/>
          <w:rtl/>
        </w:rPr>
        <w:t>)</w:t>
      </w:r>
      <w:r w:rsidRPr="00343F1C">
        <w:rPr>
          <w:rStyle w:val="libNormalChar"/>
          <w:rtl/>
        </w:rPr>
        <w:t xml:space="preserve"> </w:t>
      </w:r>
      <w:r w:rsidRPr="00E40572">
        <w:rPr>
          <w:rStyle w:val="libFootnotenumChar"/>
          <w:rtl/>
        </w:rPr>
        <w:t>(</w:t>
      </w:r>
      <w:r w:rsidR="00931B44">
        <w:rPr>
          <w:rStyle w:val="libFootnotenumChar"/>
          <w:rFonts w:hint="cs"/>
          <w:rtl/>
        </w:rPr>
        <w:t>5</w:t>
      </w:r>
      <w:r w:rsidRPr="00E40572">
        <w:rPr>
          <w:rStyle w:val="libFootnotenumChar"/>
          <w:rtl/>
        </w:rPr>
        <w:t>)</w:t>
      </w:r>
      <w:r>
        <w:rPr>
          <w:rtl/>
        </w:rPr>
        <w:t xml:space="preserve"> فقال</w:t>
      </w:r>
      <w:r w:rsidR="00211E62">
        <w:rPr>
          <w:rtl/>
        </w:rPr>
        <w:t>:</w:t>
      </w:r>
      <w:r>
        <w:rPr>
          <w:rtl/>
        </w:rPr>
        <w:t xml:space="preserve"> كانت قريش تقامر الرجل بأهله وماله فنهاهم الله عزّوجلّ عن ذلك.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127 / 6. </w:t>
      </w:r>
    </w:p>
    <w:p w:rsidR="00C90F8A" w:rsidRPr="00BC1660" w:rsidRDefault="00C90F8A" w:rsidP="00343F1C">
      <w:pPr>
        <w:pStyle w:val="libFootnote0"/>
        <w:rPr>
          <w:rtl/>
        </w:rPr>
      </w:pPr>
      <w:r w:rsidRPr="00BC1660">
        <w:rPr>
          <w:rtl/>
        </w:rPr>
        <w:t>(1) في نسخة</w:t>
      </w:r>
      <w:r w:rsidR="00211E62">
        <w:rPr>
          <w:rtl/>
        </w:rPr>
        <w:t>:</w:t>
      </w:r>
      <w:r w:rsidRPr="00BC1660">
        <w:rPr>
          <w:rtl/>
        </w:rPr>
        <w:t xml:space="preserve"> </w:t>
      </w:r>
      <w:r w:rsidRPr="00931B44">
        <w:rPr>
          <w:rtl/>
        </w:rPr>
        <w:t>حقها ( هامش</w:t>
      </w:r>
      <w:r w:rsidRPr="00BC1660">
        <w:rPr>
          <w:rtl/>
        </w:rPr>
        <w:t xml:space="preserve"> المخطوط )</w:t>
      </w:r>
      <w:r>
        <w:rPr>
          <w:rtl/>
        </w:rPr>
        <w:t>.</w:t>
      </w:r>
      <w:r w:rsidRPr="00BC1660">
        <w:rPr>
          <w:rtl/>
        </w:rPr>
        <w:t xml:space="preserve"> </w:t>
      </w:r>
    </w:p>
    <w:p w:rsidR="00C90F8A" w:rsidRPr="00BC1660" w:rsidRDefault="00C90F8A" w:rsidP="00343F1C">
      <w:pPr>
        <w:pStyle w:val="libFootnote0"/>
        <w:rPr>
          <w:rtl/>
        </w:rPr>
      </w:pPr>
      <w:r w:rsidRPr="00BC1660">
        <w:rPr>
          <w:rtl/>
        </w:rPr>
        <w:t>(2) التهذيب 6</w:t>
      </w:r>
      <w:r w:rsidR="00211E62">
        <w:rPr>
          <w:rtl/>
        </w:rPr>
        <w:t>:</w:t>
      </w:r>
      <w:r w:rsidRPr="00BC1660">
        <w:rPr>
          <w:rtl/>
        </w:rPr>
        <w:t xml:space="preserve"> 367 </w:t>
      </w:r>
      <w:r>
        <w:rPr>
          <w:rtl/>
        </w:rPr>
        <w:t>/</w:t>
      </w:r>
      <w:r w:rsidRPr="00BC1660">
        <w:rPr>
          <w:rtl/>
        </w:rPr>
        <w:t xml:space="preserve"> 1059</w:t>
      </w:r>
      <w:r>
        <w:rPr>
          <w:rtl/>
        </w:rPr>
        <w:t>.</w:t>
      </w:r>
      <w:r w:rsidRPr="00BC1660">
        <w:rPr>
          <w:rtl/>
        </w:rPr>
        <w:t xml:space="preserve"> </w:t>
      </w:r>
    </w:p>
    <w:p w:rsidR="00C90F8A" w:rsidRPr="00BC1660" w:rsidRDefault="00C90F8A" w:rsidP="00343F1C">
      <w:pPr>
        <w:pStyle w:val="libFootnote0"/>
        <w:rPr>
          <w:rtl/>
        </w:rPr>
      </w:pPr>
      <w:r w:rsidRPr="00BC1660">
        <w:rPr>
          <w:rtl/>
        </w:rPr>
        <w:t>(3) راجع الدروس</w:t>
      </w:r>
      <w:r w:rsidR="00211E62">
        <w:rPr>
          <w:rtl/>
        </w:rPr>
        <w:t>:</w:t>
      </w:r>
      <w:r w:rsidRPr="00BC1660">
        <w:rPr>
          <w:rtl/>
        </w:rPr>
        <w:t xml:space="preserve"> 334</w:t>
      </w:r>
      <w:r w:rsidR="00211E62">
        <w:rPr>
          <w:rtl/>
        </w:rPr>
        <w:t>،</w:t>
      </w:r>
      <w:r w:rsidRPr="00BC1660">
        <w:rPr>
          <w:rtl/>
        </w:rPr>
        <w:t xml:space="preserve"> والمنتهى 2</w:t>
      </w:r>
      <w:r w:rsidR="00211E62">
        <w:rPr>
          <w:rtl/>
        </w:rPr>
        <w:t>:</w:t>
      </w:r>
      <w:r w:rsidRPr="00BC1660">
        <w:rPr>
          <w:rtl/>
        </w:rPr>
        <w:t xml:space="preserve"> 1022</w:t>
      </w:r>
      <w:r w:rsidR="00211E62">
        <w:rPr>
          <w:rtl/>
        </w:rPr>
        <w:t>،</w:t>
      </w:r>
      <w:r w:rsidRPr="00BC1660">
        <w:rPr>
          <w:rtl/>
        </w:rPr>
        <w:t xml:space="preserve"> والتذكرة 1</w:t>
      </w:r>
      <w:r w:rsidR="00211E62">
        <w:rPr>
          <w:rtl/>
        </w:rPr>
        <w:t>:</w:t>
      </w:r>
      <w:r w:rsidRPr="00BC1660">
        <w:rPr>
          <w:rtl/>
        </w:rPr>
        <w:t xml:space="preserve"> 587</w:t>
      </w:r>
      <w:r>
        <w:rPr>
          <w:rtl/>
        </w:rPr>
        <w:t>.</w:t>
      </w:r>
    </w:p>
    <w:p w:rsidR="00C90F8A" w:rsidRDefault="00C90F8A" w:rsidP="00B974AE">
      <w:pPr>
        <w:pStyle w:val="libFootnoteCenterBold"/>
        <w:rPr>
          <w:rtl/>
        </w:rPr>
      </w:pPr>
      <w:r>
        <w:rPr>
          <w:rtl/>
        </w:rPr>
        <w:t xml:space="preserve">الباب 35 </w:t>
      </w:r>
    </w:p>
    <w:p w:rsidR="00C90F8A" w:rsidRDefault="00C90F8A" w:rsidP="00B974AE">
      <w:pPr>
        <w:pStyle w:val="libFootnoteCenterBold"/>
        <w:rPr>
          <w:rtl/>
        </w:rPr>
      </w:pPr>
      <w:r>
        <w:rPr>
          <w:rtl/>
        </w:rPr>
        <w:t xml:space="preserve">فيه 14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122 / 1. </w:t>
      </w:r>
    </w:p>
    <w:p w:rsidR="00C90F8A" w:rsidRPr="00BC1660" w:rsidRDefault="00C90F8A" w:rsidP="00931B44">
      <w:pPr>
        <w:pStyle w:val="libFootnote0"/>
        <w:rPr>
          <w:rtl/>
        </w:rPr>
      </w:pPr>
      <w:r w:rsidRPr="00BC1660">
        <w:rPr>
          <w:rtl/>
        </w:rPr>
        <w:t>(</w:t>
      </w:r>
      <w:r w:rsidR="00931B44">
        <w:rPr>
          <w:rFonts w:hint="cs"/>
          <w:rtl/>
        </w:rPr>
        <w:t>4</w:t>
      </w:r>
      <w:r w:rsidRPr="00BC1660">
        <w:rPr>
          <w:rtl/>
        </w:rPr>
        <w:t>) في نسخة</w:t>
      </w:r>
      <w:r w:rsidR="00211E62">
        <w:rPr>
          <w:rtl/>
        </w:rPr>
        <w:t>:</w:t>
      </w:r>
      <w:r w:rsidRPr="00BC1660">
        <w:rPr>
          <w:rtl/>
        </w:rPr>
        <w:t xml:space="preserve"> قول </w:t>
      </w:r>
      <w:r w:rsidRPr="00931B44">
        <w:rPr>
          <w:rtl/>
        </w:rPr>
        <w:t>الله ( هامش</w:t>
      </w:r>
      <w:r w:rsidRPr="00BC1660">
        <w:rPr>
          <w:rtl/>
        </w:rPr>
        <w:t xml:space="preserve"> المخطوط )</w:t>
      </w:r>
      <w:r>
        <w:rPr>
          <w:rtl/>
        </w:rPr>
        <w:t>.</w:t>
      </w:r>
      <w:r w:rsidRPr="00BC1660">
        <w:rPr>
          <w:rtl/>
        </w:rPr>
        <w:t xml:space="preserve"> </w:t>
      </w:r>
    </w:p>
    <w:p w:rsidR="00C90F8A" w:rsidRPr="00BC1660" w:rsidRDefault="00C90F8A" w:rsidP="00931B44">
      <w:pPr>
        <w:pStyle w:val="libFootnote0"/>
        <w:rPr>
          <w:rtl/>
        </w:rPr>
      </w:pPr>
      <w:r w:rsidRPr="00BC1660">
        <w:rPr>
          <w:rtl/>
        </w:rPr>
        <w:t>(</w:t>
      </w:r>
      <w:r w:rsidR="00931B44">
        <w:rPr>
          <w:rFonts w:hint="cs"/>
          <w:rtl/>
        </w:rPr>
        <w:t>5</w:t>
      </w:r>
      <w:r w:rsidRPr="00BC1660">
        <w:rPr>
          <w:rtl/>
        </w:rPr>
        <w:t>) الب</w:t>
      </w:r>
      <w:r w:rsidR="00584DEF">
        <w:rPr>
          <w:rtl/>
        </w:rPr>
        <w:t>قرّة</w:t>
      </w:r>
      <w:r w:rsidRPr="00BC1660">
        <w:rPr>
          <w:rtl/>
        </w:rPr>
        <w:t xml:space="preserve"> 2</w:t>
      </w:r>
      <w:r w:rsidR="00211E62">
        <w:rPr>
          <w:rtl/>
        </w:rPr>
        <w:t>:</w:t>
      </w:r>
      <w:r w:rsidRPr="00BC1660">
        <w:rPr>
          <w:rtl/>
        </w:rPr>
        <w:t xml:space="preserve"> 188</w:t>
      </w:r>
      <w:r>
        <w:rPr>
          <w:rtl/>
        </w:rPr>
        <w:t>.</w:t>
      </w:r>
      <w:r w:rsidRPr="00BC1660">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[ 22255 ] </w:t>
      </w:r>
      <w:r>
        <w:rPr>
          <w:rtl/>
        </w:rPr>
        <w:t>2</w:t>
      </w:r>
      <w:r w:rsidR="00211E62">
        <w:rPr>
          <w:rtl/>
        </w:rPr>
        <w:t xml:space="preserve"> - </w:t>
      </w:r>
      <w:r>
        <w:rPr>
          <w:rtl/>
        </w:rPr>
        <w:t>وعنهم</w:t>
      </w:r>
      <w:r w:rsidR="00211E62">
        <w:rPr>
          <w:rtl/>
        </w:rPr>
        <w:t>،</w:t>
      </w:r>
      <w:r>
        <w:rPr>
          <w:rtl/>
        </w:rPr>
        <w:t xml:space="preserve"> عن سهل بن زياد وأحمد بن </w:t>
      </w:r>
      <w:r w:rsidR="007D12B3">
        <w:rPr>
          <w:rtl/>
        </w:rPr>
        <w:t>محمّد</w:t>
      </w:r>
      <w:r w:rsidR="00343F1C">
        <w:rPr>
          <w:rtl/>
        </w:rPr>
        <w:t xml:space="preserve"> </w:t>
      </w:r>
      <w:r w:rsidR="00D63D10">
        <w:rPr>
          <w:rtl/>
        </w:rPr>
        <w:t>جميعاً</w:t>
      </w:r>
      <w:r w:rsidR="00211E62">
        <w:rPr>
          <w:rtl/>
        </w:rPr>
        <w:t>،</w:t>
      </w:r>
      <w:r>
        <w:rPr>
          <w:rtl/>
        </w:rPr>
        <w:t xml:space="preserve"> عن إبن محبوب</w:t>
      </w:r>
      <w:r w:rsidR="00211E62">
        <w:rPr>
          <w:rtl/>
        </w:rPr>
        <w:t>،</w:t>
      </w:r>
      <w:r>
        <w:rPr>
          <w:rtl/>
        </w:rPr>
        <w:t xml:space="preserve"> عن يونس بن يعقوب</w:t>
      </w:r>
      <w:r w:rsidR="00211E62">
        <w:rPr>
          <w:rtl/>
        </w:rPr>
        <w:t>،</w:t>
      </w:r>
      <w:r>
        <w:rPr>
          <w:rtl/>
        </w:rPr>
        <w:t xml:space="preserve"> عن عبد الحميد بن سعيد قال بعث أبو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غلاما</w:t>
      </w:r>
      <w:r w:rsidR="00D425B4">
        <w:rPr>
          <w:rFonts w:hint="cs"/>
          <w:rtl/>
        </w:rPr>
        <w:t>ً</w:t>
      </w:r>
      <w:r>
        <w:rPr>
          <w:rtl/>
        </w:rPr>
        <w:t xml:space="preserve"> يشتري له بيضا</w:t>
      </w:r>
      <w:r w:rsidR="00D425B4">
        <w:rPr>
          <w:rFonts w:hint="cs"/>
          <w:rtl/>
        </w:rPr>
        <w:t>ً</w:t>
      </w:r>
      <w:r>
        <w:rPr>
          <w:rtl/>
        </w:rPr>
        <w:t xml:space="preserve"> فأخذ الغلام بيضة أو بيضتين فقامر بها</w:t>
      </w:r>
      <w:r w:rsidR="00211E62">
        <w:rPr>
          <w:rtl/>
        </w:rPr>
        <w:t>،</w:t>
      </w:r>
      <w:r>
        <w:rPr>
          <w:rtl/>
        </w:rPr>
        <w:t xml:space="preserve"> فلما أتى به أكله</w:t>
      </w:r>
      <w:r w:rsidR="00211E62">
        <w:rPr>
          <w:rtl/>
        </w:rPr>
        <w:t>،</w:t>
      </w:r>
      <w:r>
        <w:rPr>
          <w:rtl/>
        </w:rPr>
        <w:t xml:space="preserve"> فقال له مولى له</w:t>
      </w:r>
      <w:r w:rsidR="00211E62">
        <w:rPr>
          <w:rtl/>
        </w:rPr>
        <w:t>:</w:t>
      </w:r>
      <w:r>
        <w:rPr>
          <w:rtl/>
        </w:rPr>
        <w:t xml:space="preserve"> </w:t>
      </w:r>
      <w:r w:rsidR="003763A8">
        <w:rPr>
          <w:rtl/>
        </w:rPr>
        <w:t xml:space="preserve">إنّ </w:t>
      </w:r>
      <w:r>
        <w:rPr>
          <w:rtl/>
        </w:rPr>
        <w:t>فيه من القمار</w:t>
      </w:r>
      <w:r w:rsidR="00211E62">
        <w:rPr>
          <w:rtl/>
        </w:rPr>
        <w:t>،</w:t>
      </w:r>
      <w:r>
        <w:rPr>
          <w:rtl/>
        </w:rPr>
        <w:t xml:space="preserve"> قال</w:t>
      </w:r>
      <w:r w:rsidR="00211E62">
        <w:rPr>
          <w:rtl/>
        </w:rPr>
        <w:t>:</w:t>
      </w:r>
      <w:r>
        <w:rPr>
          <w:rtl/>
        </w:rPr>
        <w:t xml:space="preserve"> فدعا بطشت فتقيأ فقاءه. </w:t>
      </w:r>
    </w:p>
    <w:p w:rsidR="00C90F8A" w:rsidRDefault="00C90F8A" w:rsidP="004F5848">
      <w:pPr>
        <w:pStyle w:val="libNormal"/>
        <w:rPr>
          <w:rtl/>
        </w:rPr>
      </w:pPr>
      <w:r w:rsidRPr="008D3D37">
        <w:rPr>
          <w:rStyle w:val="libNormalChar"/>
          <w:rtl/>
        </w:rPr>
        <w:t xml:space="preserve">[ 22256 ] </w:t>
      </w:r>
      <w:r>
        <w:rPr>
          <w:rtl/>
        </w:rPr>
        <w:t>3</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الوشاء</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الميسر هو القمار. </w:t>
      </w:r>
    </w:p>
    <w:p w:rsidR="00C90F8A" w:rsidRDefault="00C90F8A" w:rsidP="00532A0F">
      <w:pPr>
        <w:pStyle w:val="libNormal"/>
        <w:rPr>
          <w:rtl/>
        </w:rPr>
      </w:pPr>
      <w:r w:rsidRPr="008D3D37">
        <w:rPr>
          <w:rStyle w:val="libNormalChar"/>
          <w:rtl/>
        </w:rPr>
        <w:t xml:space="preserve">[ 22257 ] </w:t>
      </w:r>
      <w:r>
        <w:rPr>
          <w:rtl/>
        </w:rPr>
        <w:t>4</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أحمد بن النضر</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لما أنزل الله على رسوله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Pr="00D425B4">
        <w:rPr>
          <w:rStyle w:val="libAlaemChar"/>
          <w:rtl/>
        </w:rPr>
        <w:t>(</w:t>
      </w:r>
      <w:r w:rsidRPr="00343F1C">
        <w:rPr>
          <w:rStyle w:val="libNormalChar"/>
          <w:rtl/>
        </w:rPr>
        <w:t xml:space="preserve"> </w:t>
      </w:r>
      <w:r w:rsidRPr="00E40572">
        <w:rPr>
          <w:rStyle w:val="libAieChar"/>
          <w:rtl/>
        </w:rPr>
        <w:t>إ</w:t>
      </w:r>
      <w:r w:rsidR="00532A0F">
        <w:rPr>
          <w:rStyle w:val="libAieChar"/>
          <w:rFonts w:hint="cs"/>
          <w:rtl/>
        </w:rPr>
        <w:t>ِ</w:t>
      </w:r>
      <w:r w:rsidRPr="00E40572">
        <w:rPr>
          <w:rStyle w:val="libAieChar"/>
          <w:rtl/>
        </w:rPr>
        <w:t>ن</w:t>
      </w:r>
      <w:r w:rsidR="00532A0F">
        <w:rPr>
          <w:rStyle w:val="libAieChar"/>
          <w:rFonts w:hint="cs"/>
          <w:rtl/>
        </w:rPr>
        <w:t>َّ</w:t>
      </w:r>
      <w:r w:rsidRPr="00E40572">
        <w:rPr>
          <w:rStyle w:val="libAieChar"/>
          <w:rtl/>
        </w:rPr>
        <w:t>م</w:t>
      </w:r>
      <w:r w:rsidR="00532A0F">
        <w:rPr>
          <w:rStyle w:val="libAieChar"/>
          <w:rFonts w:hint="cs"/>
          <w:rtl/>
        </w:rPr>
        <w:t>َ</w:t>
      </w:r>
      <w:r w:rsidRPr="00E40572">
        <w:rPr>
          <w:rStyle w:val="libAieChar"/>
          <w:rtl/>
        </w:rPr>
        <w:t>ا الخ</w:t>
      </w:r>
      <w:r w:rsidR="00532A0F">
        <w:rPr>
          <w:rStyle w:val="libAieChar"/>
          <w:rFonts w:hint="cs"/>
          <w:rtl/>
        </w:rPr>
        <w:t>َ</w:t>
      </w:r>
      <w:r w:rsidRPr="00E40572">
        <w:rPr>
          <w:rStyle w:val="libAieChar"/>
          <w:rtl/>
        </w:rPr>
        <w:t>مر</w:t>
      </w:r>
      <w:r w:rsidR="00532A0F">
        <w:rPr>
          <w:rStyle w:val="libAieChar"/>
          <w:rFonts w:hint="cs"/>
          <w:rtl/>
        </w:rPr>
        <w:t>ُ</w:t>
      </w:r>
      <w:r w:rsidRPr="00E40572">
        <w:rPr>
          <w:rStyle w:val="libAieChar"/>
          <w:rtl/>
        </w:rPr>
        <w:t xml:space="preserve"> وال</w:t>
      </w:r>
      <w:r w:rsidR="00532A0F">
        <w:rPr>
          <w:rStyle w:val="libAieChar"/>
          <w:rFonts w:hint="cs"/>
          <w:rtl/>
        </w:rPr>
        <w:t>ـ</w:t>
      </w:r>
      <w:r w:rsidRPr="00E40572">
        <w:rPr>
          <w:rStyle w:val="libAieChar"/>
          <w:rtl/>
        </w:rPr>
        <w:t>م</w:t>
      </w:r>
      <w:r w:rsidR="00532A0F">
        <w:rPr>
          <w:rStyle w:val="libAieChar"/>
          <w:rFonts w:hint="cs"/>
          <w:rtl/>
        </w:rPr>
        <w:t>َ</w:t>
      </w:r>
      <w:r w:rsidRPr="00E40572">
        <w:rPr>
          <w:rStyle w:val="libAieChar"/>
          <w:rtl/>
        </w:rPr>
        <w:t>يس</w:t>
      </w:r>
      <w:r w:rsidR="00532A0F">
        <w:rPr>
          <w:rStyle w:val="libAieChar"/>
          <w:rFonts w:hint="cs"/>
          <w:rtl/>
        </w:rPr>
        <w:t>ِ</w:t>
      </w:r>
      <w:r w:rsidRPr="00E40572">
        <w:rPr>
          <w:rStyle w:val="libAieChar"/>
          <w:rtl/>
        </w:rPr>
        <w:t>ر</w:t>
      </w:r>
      <w:r w:rsidR="00532A0F">
        <w:rPr>
          <w:rStyle w:val="libAieChar"/>
          <w:rFonts w:hint="cs"/>
          <w:rtl/>
        </w:rPr>
        <w:t>ُ</w:t>
      </w:r>
      <w:r w:rsidRPr="00E40572">
        <w:rPr>
          <w:rStyle w:val="libAieChar"/>
          <w:rtl/>
        </w:rPr>
        <w:t xml:space="preserve"> و</w:t>
      </w:r>
      <w:r w:rsidR="00532A0F">
        <w:rPr>
          <w:rStyle w:val="libAieChar"/>
          <w:rFonts w:hint="cs"/>
          <w:rtl/>
        </w:rPr>
        <w:t>َ</w:t>
      </w:r>
      <w:r w:rsidR="00532A0F">
        <w:rPr>
          <w:rStyle w:val="libAieChar"/>
          <w:rtl/>
        </w:rPr>
        <w:t>ال</w:t>
      </w:r>
      <w:r w:rsidR="00532A0F">
        <w:rPr>
          <w:rStyle w:val="libAieChar"/>
          <w:rFonts w:hint="cs"/>
          <w:rtl/>
        </w:rPr>
        <w:t>أ</w:t>
      </w:r>
      <w:r w:rsidRPr="00E40572">
        <w:rPr>
          <w:rStyle w:val="libAieChar"/>
          <w:rtl/>
        </w:rPr>
        <w:t>نص</w:t>
      </w:r>
      <w:r w:rsidR="00532A0F">
        <w:rPr>
          <w:rStyle w:val="libAieChar"/>
          <w:rFonts w:hint="cs"/>
          <w:rtl/>
        </w:rPr>
        <w:t>َ</w:t>
      </w:r>
      <w:r w:rsidRPr="00E40572">
        <w:rPr>
          <w:rStyle w:val="libAieChar"/>
          <w:rtl/>
        </w:rPr>
        <w:t>اب</w:t>
      </w:r>
      <w:r w:rsidR="00532A0F">
        <w:rPr>
          <w:rStyle w:val="libAieChar"/>
          <w:rFonts w:hint="cs"/>
          <w:rtl/>
        </w:rPr>
        <w:t>ُ</w:t>
      </w:r>
      <w:r w:rsidRPr="00E40572">
        <w:rPr>
          <w:rStyle w:val="libAieChar"/>
          <w:rtl/>
        </w:rPr>
        <w:t xml:space="preserve"> و</w:t>
      </w:r>
      <w:r w:rsidR="00532A0F">
        <w:rPr>
          <w:rStyle w:val="libAieChar"/>
          <w:rFonts w:hint="cs"/>
          <w:rtl/>
        </w:rPr>
        <w:t>َ</w:t>
      </w:r>
      <w:r w:rsidR="00532A0F">
        <w:rPr>
          <w:rStyle w:val="libAieChar"/>
          <w:rtl/>
        </w:rPr>
        <w:t>ال</w:t>
      </w:r>
      <w:r w:rsidR="00532A0F">
        <w:rPr>
          <w:rStyle w:val="libAieChar"/>
          <w:rFonts w:hint="cs"/>
          <w:rtl/>
        </w:rPr>
        <w:t>أ</w:t>
      </w:r>
      <w:r w:rsidRPr="00E40572">
        <w:rPr>
          <w:rStyle w:val="libAieChar"/>
          <w:rtl/>
        </w:rPr>
        <w:t>زلام</w:t>
      </w:r>
      <w:r w:rsidR="00532A0F">
        <w:rPr>
          <w:rStyle w:val="libAieChar"/>
          <w:rFonts w:hint="cs"/>
          <w:rtl/>
        </w:rPr>
        <w:t>ُ</w:t>
      </w:r>
      <w:r w:rsidRPr="00E40572">
        <w:rPr>
          <w:rStyle w:val="libAieChar"/>
          <w:rtl/>
        </w:rPr>
        <w:t xml:space="preserve"> ر</w:t>
      </w:r>
      <w:r w:rsidR="00532A0F">
        <w:rPr>
          <w:rStyle w:val="libAieChar"/>
          <w:rFonts w:hint="cs"/>
          <w:rtl/>
        </w:rPr>
        <w:t>ِ</w:t>
      </w:r>
      <w:r w:rsidRPr="00E40572">
        <w:rPr>
          <w:rStyle w:val="libAieChar"/>
          <w:rtl/>
        </w:rPr>
        <w:t>جس</w:t>
      </w:r>
      <w:r w:rsidR="00532A0F">
        <w:rPr>
          <w:rStyle w:val="libAieChar"/>
          <w:rFonts w:hint="cs"/>
          <w:rtl/>
        </w:rPr>
        <w:t>ٌ</w:t>
      </w:r>
      <w:r w:rsidRPr="00E40572">
        <w:rPr>
          <w:rStyle w:val="libAieChar"/>
          <w:rtl/>
        </w:rPr>
        <w:t xml:space="preserve"> م</w:t>
      </w:r>
      <w:r w:rsidR="00532A0F">
        <w:rPr>
          <w:rStyle w:val="libAieChar"/>
          <w:rFonts w:hint="cs"/>
          <w:rtl/>
        </w:rPr>
        <w:t>ِ</w:t>
      </w:r>
      <w:r w:rsidRPr="00E40572">
        <w:rPr>
          <w:rStyle w:val="libAieChar"/>
          <w:rtl/>
        </w:rPr>
        <w:t>ن</w:t>
      </w:r>
      <w:r w:rsidR="00532A0F">
        <w:rPr>
          <w:rStyle w:val="libAieChar"/>
          <w:rFonts w:hint="cs"/>
          <w:rtl/>
        </w:rPr>
        <w:t>ْ</w:t>
      </w:r>
      <w:r w:rsidRPr="00E40572">
        <w:rPr>
          <w:rStyle w:val="libAieChar"/>
          <w:rtl/>
        </w:rPr>
        <w:t xml:space="preserve"> ع</w:t>
      </w:r>
      <w:r w:rsidR="00532A0F">
        <w:rPr>
          <w:rStyle w:val="libAieChar"/>
          <w:rFonts w:hint="cs"/>
          <w:rtl/>
        </w:rPr>
        <w:t>َ</w:t>
      </w:r>
      <w:r w:rsidRPr="00E40572">
        <w:rPr>
          <w:rStyle w:val="libAieChar"/>
          <w:rtl/>
        </w:rPr>
        <w:t>م</w:t>
      </w:r>
      <w:r w:rsidR="00532A0F">
        <w:rPr>
          <w:rStyle w:val="libAieChar"/>
          <w:rFonts w:hint="cs"/>
          <w:rtl/>
        </w:rPr>
        <w:t>َ</w:t>
      </w:r>
      <w:r w:rsidRPr="00E40572">
        <w:rPr>
          <w:rStyle w:val="libAieChar"/>
          <w:rtl/>
        </w:rPr>
        <w:t>ل</w:t>
      </w:r>
      <w:r w:rsidR="00532A0F">
        <w:rPr>
          <w:rStyle w:val="libAieChar"/>
          <w:rFonts w:hint="cs"/>
          <w:rtl/>
        </w:rPr>
        <w:t>ِ</w:t>
      </w:r>
      <w:r w:rsidRPr="00E40572">
        <w:rPr>
          <w:rStyle w:val="libAieChar"/>
          <w:rtl/>
        </w:rPr>
        <w:t xml:space="preserve"> </w:t>
      </w:r>
      <w:r w:rsidR="002A6001">
        <w:rPr>
          <w:rStyle w:val="libAieChar"/>
          <w:rtl/>
        </w:rPr>
        <w:t>الش</w:t>
      </w:r>
      <w:r w:rsidR="00532A0F">
        <w:rPr>
          <w:rStyle w:val="libAieChar"/>
          <w:rFonts w:hint="cs"/>
          <w:rtl/>
        </w:rPr>
        <w:t>َ</w:t>
      </w:r>
      <w:r w:rsidR="002A6001">
        <w:rPr>
          <w:rStyle w:val="libAieChar"/>
          <w:rtl/>
        </w:rPr>
        <w:t>يطان</w:t>
      </w:r>
      <w:r w:rsidR="00532A0F">
        <w:rPr>
          <w:rStyle w:val="libAieChar"/>
          <w:rFonts w:hint="cs"/>
          <w:rtl/>
        </w:rPr>
        <w:t>ِ</w:t>
      </w:r>
      <w:r w:rsidR="002A6001">
        <w:rPr>
          <w:rStyle w:val="libAieChar"/>
          <w:rtl/>
        </w:rPr>
        <w:t xml:space="preserve"> </w:t>
      </w:r>
      <w:r w:rsidRPr="00E40572">
        <w:rPr>
          <w:rStyle w:val="libAieChar"/>
          <w:rtl/>
        </w:rPr>
        <w:t>ف</w:t>
      </w:r>
      <w:r w:rsidR="00532A0F">
        <w:rPr>
          <w:rStyle w:val="libAieChar"/>
          <w:rFonts w:hint="cs"/>
          <w:rtl/>
        </w:rPr>
        <w:t>َ</w:t>
      </w:r>
      <w:r w:rsidRPr="00E40572">
        <w:rPr>
          <w:rStyle w:val="libAieChar"/>
          <w:rtl/>
        </w:rPr>
        <w:t>اجت</w:t>
      </w:r>
      <w:r w:rsidR="00532A0F">
        <w:rPr>
          <w:rStyle w:val="libAieChar"/>
          <w:rFonts w:hint="cs"/>
          <w:rtl/>
        </w:rPr>
        <w:t>َ</w:t>
      </w:r>
      <w:r w:rsidRPr="00E40572">
        <w:rPr>
          <w:rStyle w:val="libAieChar"/>
          <w:rtl/>
        </w:rPr>
        <w:t>ن</w:t>
      </w:r>
      <w:r w:rsidR="00532A0F">
        <w:rPr>
          <w:rStyle w:val="libAieChar"/>
          <w:rFonts w:hint="cs"/>
          <w:rtl/>
        </w:rPr>
        <w:t>ِ</w:t>
      </w:r>
      <w:r w:rsidRPr="00E40572">
        <w:rPr>
          <w:rStyle w:val="libAieChar"/>
          <w:rtl/>
        </w:rPr>
        <w:t>ب</w:t>
      </w:r>
      <w:r w:rsidR="00532A0F">
        <w:rPr>
          <w:rStyle w:val="libAieChar"/>
          <w:rFonts w:hint="cs"/>
          <w:rtl/>
        </w:rPr>
        <w:t>ُ</w:t>
      </w:r>
      <w:r w:rsidRPr="00E40572">
        <w:rPr>
          <w:rStyle w:val="libAieChar"/>
          <w:rtl/>
        </w:rPr>
        <w:t>وه</w:t>
      </w:r>
      <w:r w:rsidR="00532A0F">
        <w:rPr>
          <w:rStyle w:val="libAieChar"/>
          <w:rFonts w:hint="cs"/>
          <w:rtl/>
        </w:rPr>
        <w:t>ُ</w:t>
      </w:r>
      <w:r w:rsidRPr="00343F1C">
        <w:rPr>
          <w:rStyle w:val="libNormalChar"/>
          <w:rtl/>
        </w:rPr>
        <w:t xml:space="preserve"> </w:t>
      </w:r>
      <w:r w:rsidRPr="00D425B4">
        <w:rPr>
          <w:rStyle w:val="libAlaemChar"/>
          <w:rtl/>
        </w:rPr>
        <w:t>)</w:t>
      </w:r>
      <w:r w:rsidRPr="00343F1C">
        <w:rPr>
          <w:rStyle w:val="libNormalChar"/>
          <w:rtl/>
        </w:rPr>
        <w:t xml:space="preserve"> </w:t>
      </w:r>
      <w:r w:rsidRPr="00E40572">
        <w:rPr>
          <w:rStyle w:val="libFootnotenumChar"/>
          <w:rtl/>
        </w:rPr>
        <w:t>(1)</w:t>
      </w:r>
      <w:r>
        <w:rPr>
          <w:rtl/>
        </w:rPr>
        <w:t xml:space="preserve"> قيل</w:t>
      </w:r>
      <w:r w:rsidR="00211E62">
        <w:rPr>
          <w:rtl/>
        </w:rPr>
        <w:t>:</w:t>
      </w:r>
      <w:r>
        <w:rPr>
          <w:rtl/>
        </w:rPr>
        <w:t xml:space="preserve"> يا رسول الله ما الميسر؟ فقال</w:t>
      </w:r>
      <w:r w:rsidR="00211E62">
        <w:rPr>
          <w:rtl/>
        </w:rPr>
        <w:t>:</w:t>
      </w:r>
      <w:r>
        <w:rPr>
          <w:rtl/>
        </w:rPr>
        <w:t xml:space="preserve"> كل</w:t>
      </w:r>
      <w:r w:rsidR="00D425B4">
        <w:rPr>
          <w:rFonts w:hint="cs"/>
          <w:rtl/>
        </w:rPr>
        <w:t>ّ</w:t>
      </w:r>
      <w:r>
        <w:rPr>
          <w:rtl/>
        </w:rPr>
        <w:t xml:space="preserve"> ما تقومر به </w:t>
      </w:r>
      <w:r w:rsidR="005806C0">
        <w:rPr>
          <w:rtl/>
        </w:rPr>
        <w:t xml:space="preserve">حتّى </w:t>
      </w:r>
      <w:r>
        <w:rPr>
          <w:rtl/>
        </w:rPr>
        <w:t xml:space="preserve">الكعاب والجوز. </w:t>
      </w:r>
    </w:p>
    <w:p w:rsidR="00C90F8A" w:rsidRDefault="00C90F8A" w:rsidP="00E40572">
      <w:pPr>
        <w:pStyle w:val="libNormal"/>
        <w:rPr>
          <w:rtl/>
        </w:rPr>
      </w:pPr>
      <w:r>
        <w:rPr>
          <w:rtl/>
        </w:rPr>
        <w:t>قيل</w:t>
      </w:r>
      <w:r w:rsidR="00211E62">
        <w:rPr>
          <w:rtl/>
        </w:rPr>
        <w:t>:</w:t>
      </w:r>
      <w:r>
        <w:rPr>
          <w:rtl/>
        </w:rPr>
        <w:t xml:space="preserve"> فما </w:t>
      </w:r>
      <w:r w:rsidR="00941568">
        <w:rPr>
          <w:rtl/>
        </w:rPr>
        <w:t>الأنصاب</w:t>
      </w:r>
      <w:r>
        <w:rPr>
          <w:rtl/>
        </w:rPr>
        <w:t>؟ قال</w:t>
      </w:r>
      <w:r w:rsidR="00211E62">
        <w:rPr>
          <w:rtl/>
        </w:rPr>
        <w:t>:</w:t>
      </w:r>
      <w:r>
        <w:rPr>
          <w:rtl/>
        </w:rPr>
        <w:t xml:space="preserve"> ما ذبحوا لآلهتهم. </w:t>
      </w:r>
    </w:p>
    <w:p w:rsidR="00C90F8A" w:rsidRDefault="00C90F8A" w:rsidP="00E40572">
      <w:pPr>
        <w:pStyle w:val="libNormal"/>
        <w:rPr>
          <w:rtl/>
        </w:rPr>
      </w:pPr>
      <w:r>
        <w:rPr>
          <w:rtl/>
        </w:rPr>
        <w:t>قيل</w:t>
      </w:r>
      <w:r w:rsidR="00211E62">
        <w:rPr>
          <w:rtl/>
        </w:rPr>
        <w:t>:</w:t>
      </w:r>
      <w:r>
        <w:rPr>
          <w:rtl/>
        </w:rPr>
        <w:t xml:space="preserve"> فما </w:t>
      </w:r>
      <w:r w:rsidR="00941568">
        <w:rPr>
          <w:rtl/>
        </w:rPr>
        <w:t>الأزلام</w:t>
      </w:r>
      <w:r>
        <w:rPr>
          <w:rtl/>
        </w:rPr>
        <w:t>؟ قال</w:t>
      </w:r>
      <w:r w:rsidR="00211E62">
        <w:rPr>
          <w:rtl/>
        </w:rPr>
        <w:t>:</w:t>
      </w:r>
      <w:r>
        <w:rPr>
          <w:rtl/>
        </w:rPr>
        <w:t xml:space="preserve"> قداحهم التي يستقسمون بها.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الصدوق بإسناده عن عمرو بن شمر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[ 22258 ]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123 / 3.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124 / 9.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122 / 2. </w:t>
      </w:r>
    </w:p>
    <w:p w:rsidR="00C90F8A" w:rsidRPr="00BC1660" w:rsidRDefault="00C90F8A" w:rsidP="00343F1C">
      <w:pPr>
        <w:pStyle w:val="libFootnote0"/>
        <w:rPr>
          <w:rtl/>
        </w:rPr>
      </w:pPr>
      <w:r w:rsidRPr="00BC1660">
        <w:rPr>
          <w:rtl/>
        </w:rPr>
        <w:t>(1) المائدة 5</w:t>
      </w:r>
      <w:r w:rsidR="00211E62">
        <w:rPr>
          <w:rtl/>
        </w:rPr>
        <w:t>:</w:t>
      </w:r>
      <w:r w:rsidRPr="00BC1660">
        <w:rPr>
          <w:rtl/>
        </w:rPr>
        <w:t xml:space="preserve"> 90</w:t>
      </w:r>
      <w:r>
        <w:rPr>
          <w:rtl/>
        </w:rPr>
        <w:t>.</w:t>
      </w:r>
      <w:r w:rsidRPr="00BC1660">
        <w:rPr>
          <w:rtl/>
        </w:rPr>
        <w:t xml:space="preserve"> </w:t>
      </w:r>
    </w:p>
    <w:p w:rsidR="00C90F8A" w:rsidRPr="00BC1660" w:rsidRDefault="00C90F8A" w:rsidP="00343F1C">
      <w:pPr>
        <w:pStyle w:val="libFootnote0"/>
        <w:rPr>
          <w:rtl/>
        </w:rPr>
      </w:pPr>
      <w:r w:rsidRPr="00BC1660">
        <w:rPr>
          <w:rtl/>
        </w:rPr>
        <w:t>(2) التهذيب 6</w:t>
      </w:r>
      <w:r w:rsidR="00211E62">
        <w:rPr>
          <w:rtl/>
        </w:rPr>
        <w:t>:</w:t>
      </w:r>
      <w:r w:rsidRPr="00BC1660">
        <w:rPr>
          <w:rtl/>
        </w:rPr>
        <w:t xml:space="preserve"> 371 </w:t>
      </w:r>
      <w:r>
        <w:rPr>
          <w:rtl/>
        </w:rPr>
        <w:t>/</w:t>
      </w:r>
      <w:r w:rsidRPr="00BC1660">
        <w:rPr>
          <w:rtl/>
        </w:rPr>
        <w:t xml:space="preserve"> 1075</w:t>
      </w:r>
      <w:r>
        <w:rPr>
          <w:rtl/>
        </w:rPr>
        <w:t>.</w:t>
      </w:r>
      <w:r w:rsidRPr="00BC1660">
        <w:rPr>
          <w:rtl/>
        </w:rPr>
        <w:t xml:space="preserve"> </w:t>
      </w:r>
    </w:p>
    <w:p w:rsidR="00C90F8A" w:rsidRPr="00BC1660" w:rsidRDefault="00C90F8A" w:rsidP="00343F1C">
      <w:pPr>
        <w:pStyle w:val="libFootnote0"/>
        <w:rPr>
          <w:rtl/>
        </w:rPr>
      </w:pPr>
      <w:r w:rsidRPr="00BC1660">
        <w:rPr>
          <w:rtl/>
        </w:rPr>
        <w:t>(3) الفقيه 3</w:t>
      </w:r>
      <w:r w:rsidR="00211E62">
        <w:rPr>
          <w:rtl/>
        </w:rPr>
        <w:t>:</w:t>
      </w:r>
      <w:r w:rsidRPr="00BC1660">
        <w:rPr>
          <w:rtl/>
        </w:rPr>
        <w:t xml:space="preserve"> 97 </w:t>
      </w:r>
      <w:r>
        <w:rPr>
          <w:rtl/>
        </w:rPr>
        <w:t>/</w:t>
      </w:r>
      <w:r w:rsidRPr="00BC1660">
        <w:rPr>
          <w:rtl/>
        </w:rPr>
        <w:t xml:space="preserve"> 374</w:t>
      </w:r>
      <w:r>
        <w:rPr>
          <w:rtl/>
        </w:rPr>
        <w:t>.</w:t>
      </w:r>
      <w:r w:rsidRPr="00BC1660">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123 / 5</w:t>
      </w:r>
      <w:r w:rsidR="00211E62">
        <w:rPr>
          <w:rtl/>
        </w:rPr>
        <w:t>،</w:t>
      </w:r>
      <w:r>
        <w:rPr>
          <w:rtl/>
        </w:rPr>
        <w:t xml:space="preserve"> وأورده في الحديث 1 من الباب 36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صفوان</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أحدهما</w:t>
      </w:r>
      <w:r w:rsidR="003C7288">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3C7288">
        <w:rPr>
          <w:rFonts w:hint="cs"/>
          <w:rtl/>
        </w:rPr>
        <w:t xml:space="preserve">) </w:t>
      </w:r>
      <w:r>
        <w:rPr>
          <w:rtl/>
        </w:rPr>
        <w:t>قال</w:t>
      </w:r>
      <w:r w:rsidR="00211E62">
        <w:rPr>
          <w:rtl/>
        </w:rPr>
        <w:t>:</w:t>
      </w:r>
      <w:r>
        <w:rPr>
          <w:rtl/>
        </w:rPr>
        <w:t xml:space="preserve"> لا تصلح المقامرة ولا النهبة. </w:t>
      </w:r>
    </w:p>
    <w:p w:rsidR="00C90F8A" w:rsidRDefault="00C90F8A" w:rsidP="004F5848">
      <w:pPr>
        <w:pStyle w:val="libNormal"/>
        <w:rPr>
          <w:rtl/>
        </w:rPr>
      </w:pPr>
      <w:r w:rsidRPr="008D3D37">
        <w:rPr>
          <w:rStyle w:val="libNormalChar"/>
          <w:rtl/>
        </w:rPr>
        <w:t xml:space="preserve">[ 22259 ] </w:t>
      </w:r>
      <w:r>
        <w:rPr>
          <w:rtl/>
        </w:rPr>
        <w:t>6</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ينهى عن الجوز يجيء به </w:t>
      </w:r>
      <w:r w:rsidR="00510C1C">
        <w:rPr>
          <w:rtl/>
        </w:rPr>
        <w:t xml:space="preserve">الصبيان </w:t>
      </w:r>
      <w:r>
        <w:rPr>
          <w:rtl/>
        </w:rPr>
        <w:t xml:space="preserve">من القمار </w:t>
      </w:r>
      <w:r w:rsidR="003763A8">
        <w:rPr>
          <w:rtl/>
        </w:rPr>
        <w:t xml:space="preserve">إنّ </w:t>
      </w:r>
      <w:r>
        <w:rPr>
          <w:rtl/>
        </w:rPr>
        <w:t>يؤكل</w:t>
      </w:r>
      <w:r w:rsidR="00211E62">
        <w:rPr>
          <w:rtl/>
        </w:rPr>
        <w:t>،</w:t>
      </w:r>
      <w:r>
        <w:rPr>
          <w:rtl/>
        </w:rPr>
        <w:t xml:space="preserve"> وقال</w:t>
      </w:r>
      <w:r w:rsidR="00211E62">
        <w:rPr>
          <w:rtl/>
        </w:rPr>
        <w:t>:</w:t>
      </w:r>
      <w:r>
        <w:rPr>
          <w:rtl/>
        </w:rPr>
        <w:t xml:space="preserve"> هو سحت. </w:t>
      </w:r>
    </w:p>
    <w:p w:rsidR="00C90F8A" w:rsidRDefault="00C90F8A" w:rsidP="00E40572">
      <w:pPr>
        <w:pStyle w:val="libNormal"/>
        <w:rPr>
          <w:rtl/>
        </w:rPr>
      </w:pPr>
      <w:r>
        <w:rPr>
          <w:rtl/>
        </w:rPr>
        <w:t xml:space="preserve">ورواه الصدوق بإسناده عن السكوني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[ 22260 ] </w:t>
      </w:r>
      <w:r>
        <w:rPr>
          <w:rtl/>
        </w:rPr>
        <w:t>7</w:t>
      </w:r>
      <w:r w:rsidR="00211E62">
        <w:rPr>
          <w:rtl/>
        </w:rPr>
        <w:t xml:space="preserve"> - </w:t>
      </w:r>
      <w:r>
        <w:rPr>
          <w:rtl/>
        </w:rPr>
        <w:t xml:space="preserve">وعن الحسين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أحمد النهدي</w:t>
      </w:r>
      <w:r w:rsidR="00211E62">
        <w:rPr>
          <w:rtl/>
        </w:rPr>
        <w:t>،</w:t>
      </w:r>
      <w:r>
        <w:rPr>
          <w:rtl/>
        </w:rPr>
        <w:t xml:space="preserve"> عن يعقوب بن يزيد</w:t>
      </w:r>
      <w:r w:rsidR="00211E62">
        <w:rPr>
          <w:rtl/>
        </w:rPr>
        <w:t>،</w:t>
      </w:r>
      <w:r>
        <w:rPr>
          <w:rtl/>
        </w:rPr>
        <w:t xml:space="preserve"> عن عبدالله بن جبلة</w:t>
      </w:r>
      <w:r w:rsidR="00211E62">
        <w:rPr>
          <w:rtl/>
        </w:rPr>
        <w:t>،</w:t>
      </w:r>
      <w:r>
        <w:rPr>
          <w:rtl/>
        </w:rPr>
        <w:t xml:space="preserve"> عن إسحاق بن عم</w:t>
      </w:r>
      <w:r w:rsidR="003C7288">
        <w:rPr>
          <w:rFonts w:hint="cs"/>
          <w:rtl/>
        </w:rPr>
        <w:t>ّ</w:t>
      </w:r>
      <w:r>
        <w:rPr>
          <w:rtl/>
        </w:rPr>
        <w:t>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510C1C">
        <w:rPr>
          <w:rtl/>
        </w:rPr>
        <w:t xml:space="preserve">الصبيان </w:t>
      </w:r>
      <w:r>
        <w:rPr>
          <w:rtl/>
        </w:rPr>
        <w:t>يلعبون بالجوز والبيض ويقامرون</w:t>
      </w:r>
      <w:r w:rsidR="00211E62">
        <w:rPr>
          <w:rtl/>
        </w:rPr>
        <w:t>،</w:t>
      </w:r>
      <w:r>
        <w:rPr>
          <w:rtl/>
        </w:rPr>
        <w:t xml:space="preserve"> فقال</w:t>
      </w:r>
      <w:r w:rsidR="00211E62">
        <w:rPr>
          <w:rtl/>
        </w:rPr>
        <w:t>:</w:t>
      </w:r>
      <w:r>
        <w:rPr>
          <w:rtl/>
        </w:rPr>
        <w:t xml:space="preserve"> لا تأكل منه فإن</w:t>
      </w:r>
      <w:r w:rsidR="003C7288">
        <w:rPr>
          <w:rFonts w:hint="cs"/>
          <w:rtl/>
        </w:rPr>
        <w:t>ّ</w:t>
      </w:r>
      <w:r>
        <w:rPr>
          <w:rtl/>
        </w:rPr>
        <w:t xml:space="preserve">ه حرام. </w:t>
      </w:r>
    </w:p>
    <w:p w:rsidR="00C90F8A" w:rsidRDefault="00C90F8A" w:rsidP="00C26329">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w:t>
      </w:r>
      <w:r w:rsidR="00C26329">
        <w:rPr>
          <w:rStyle w:val="libFootnotenumChar"/>
          <w:rFonts w:hint="cs"/>
          <w:rtl/>
        </w:rPr>
        <w:t>2</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C26329">
      <w:pPr>
        <w:pStyle w:val="libNormal"/>
        <w:rPr>
          <w:rtl/>
        </w:rPr>
      </w:pPr>
      <w:r w:rsidRPr="008D3D37">
        <w:rPr>
          <w:rStyle w:val="libNormalChar"/>
          <w:rtl/>
        </w:rPr>
        <w:t xml:space="preserve">[ 22261 ] </w:t>
      </w:r>
      <w:r>
        <w:rPr>
          <w:rtl/>
        </w:rPr>
        <w:t>8</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عن أسباط بن سالم قال</w:t>
      </w:r>
      <w:r w:rsidR="00211E62">
        <w:rPr>
          <w:rtl/>
        </w:rPr>
        <w:t>:</w:t>
      </w:r>
      <w:r>
        <w:rPr>
          <w:rtl/>
        </w:rPr>
        <w:t xml:space="preserve"> كنت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فجاء رجل فقال</w:t>
      </w:r>
      <w:r w:rsidR="00211E62">
        <w:rPr>
          <w:rtl/>
        </w:rPr>
        <w:t>:</w:t>
      </w:r>
      <w:r>
        <w:rPr>
          <w:rtl/>
        </w:rPr>
        <w:t xml:space="preserve"> أخبرني عن قول الله عزّ وجلّ</w:t>
      </w:r>
      <w:r w:rsidR="00211E62">
        <w:rPr>
          <w:rtl/>
        </w:rPr>
        <w:t>:</w:t>
      </w:r>
      <w:r>
        <w:rPr>
          <w:rtl/>
        </w:rPr>
        <w:t xml:space="preserve"> </w:t>
      </w:r>
      <w:r w:rsidRPr="003C7288">
        <w:rPr>
          <w:rStyle w:val="libAlaemChar"/>
          <w:rtl/>
        </w:rPr>
        <w:t>(</w:t>
      </w:r>
      <w:r w:rsidRPr="00343F1C">
        <w:rPr>
          <w:rStyle w:val="libNormalChar"/>
          <w:rtl/>
        </w:rPr>
        <w:t xml:space="preserve"> </w:t>
      </w:r>
      <w:r w:rsidRPr="00E40572">
        <w:rPr>
          <w:rStyle w:val="libAieChar"/>
          <w:rtl/>
        </w:rPr>
        <w:t>ي</w:t>
      </w:r>
      <w:r w:rsidR="003C7288">
        <w:rPr>
          <w:rStyle w:val="libAieChar"/>
          <w:rFonts w:hint="cs"/>
          <w:rtl/>
        </w:rPr>
        <w:t>َ</w:t>
      </w:r>
      <w:r w:rsidRPr="00E40572">
        <w:rPr>
          <w:rStyle w:val="libAieChar"/>
          <w:rtl/>
        </w:rPr>
        <w:t>ا أ</w:t>
      </w:r>
      <w:r w:rsidR="003C7288">
        <w:rPr>
          <w:rStyle w:val="libAieChar"/>
          <w:rFonts w:hint="cs"/>
          <w:rtl/>
        </w:rPr>
        <w:t>َ</w:t>
      </w:r>
      <w:r w:rsidRPr="00E40572">
        <w:rPr>
          <w:rStyle w:val="libAieChar"/>
          <w:rtl/>
        </w:rPr>
        <w:t>ي</w:t>
      </w:r>
      <w:r w:rsidR="003C7288">
        <w:rPr>
          <w:rStyle w:val="libAieChar"/>
          <w:rFonts w:hint="cs"/>
          <w:rtl/>
        </w:rPr>
        <w:t>ُّ</w:t>
      </w:r>
      <w:r w:rsidRPr="00E40572">
        <w:rPr>
          <w:rStyle w:val="libAieChar"/>
          <w:rtl/>
        </w:rPr>
        <w:t>ه</w:t>
      </w:r>
      <w:r w:rsidR="003C7288">
        <w:rPr>
          <w:rStyle w:val="libAieChar"/>
          <w:rFonts w:hint="cs"/>
          <w:rtl/>
        </w:rPr>
        <w:t>َ</w:t>
      </w:r>
      <w:r w:rsidRPr="00E40572">
        <w:rPr>
          <w:rStyle w:val="libAieChar"/>
          <w:rtl/>
        </w:rPr>
        <w:t xml:space="preserve">ا </w:t>
      </w:r>
      <w:r w:rsidR="00017A37">
        <w:rPr>
          <w:rStyle w:val="libAieChar"/>
          <w:rtl/>
        </w:rPr>
        <w:t>الّ</w:t>
      </w:r>
      <w:r w:rsidR="003C7288">
        <w:rPr>
          <w:rStyle w:val="libAieChar"/>
          <w:rFonts w:hint="cs"/>
          <w:rtl/>
        </w:rPr>
        <w:t>َ</w:t>
      </w:r>
      <w:r w:rsidR="00017A37">
        <w:rPr>
          <w:rStyle w:val="libAieChar"/>
          <w:rtl/>
        </w:rPr>
        <w:t>ذ</w:t>
      </w:r>
      <w:r w:rsidR="003C7288">
        <w:rPr>
          <w:rStyle w:val="libAieChar"/>
          <w:rFonts w:hint="cs"/>
          <w:rtl/>
        </w:rPr>
        <w:t>ِ</w:t>
      </w:r>
      <w:r w:rsidR="00017A37">
        <w:rPr>
          <w:rStyle w:val="libAieChar"/>
          <w:rtl/>
        </w:rPr>
        <w:t>ين</w:t>
      </w:r>
      <w:r w:rsidR="003C7288">
        <w:rPr>
          <w:rStyle w:val="libAieChar"/>
          <w:rFonts w:hint="cs"/>
          <w:rtl/>
        </w:rPr>
        <w:t>َ</w:t>
      </w:r>
      <w:r w:rsidR="00017A37">
        <w:rPr>
          <w:rStyle w:val="libAieChar"/>
          <w:rtl/>
        </w:rPr>
        <w:t xml:space="preserve"> </w:t>
      </w:r>
      <w:r w:rsidRPr="00E40572">
        <w:rPr>
          <w:rStyle w:val="libAieChar"/>
          <w:rtl/>
        </w:rPr>
        <w:t>آم</w:t>
      </w:r>
      <w:r w:rsidR="003C7288">
        <w:rPr>
          <w:rStyle w:val="libAieChar"/>
          <w:rFonts w:hint="cs"/>
          <w:rtl/>
        </w:rPr>
        <w:t>َ</w:t>
      </w:r>
      <w:r w:rsidRPr="00E40572">
        <w:rPr>
          <w:rStyle w:val="libAieChar"/>
          <w:rtl/>
        </w:rPr>
        <w:t>ن</w:t>
      </w:r>
      <w:r w:rsidR="003C7288">
        <w:rPr>
          <w:rStyle w:val="libAieChar"/>
          <w:rFonts w:hint="cs"/>
          <w:rtl/>
        </w:rPr>
        <w:t>ُ</w:t>
      </w:r>
      <w:r w:rsidRPr="00E40572">
        <w:rPr>
          <w:rStyle w:val="libAieChar"/>
          <w:rtl/>
        </w:rPr>
        <w:t>وا ل</w:t>
      </w:r>
      <w:r w:rsidR="003C7288">
        <w:rPr>
          <w:rStyle w:val="libAieChar"/>
          <w:rFonts w:hint="cs"/>
          <w:rtl/>
        </w:rPr>
        <w:t>َ</w:t>
      </w:r>
      <w:r w:rsidRPr="00E40572">
        <w:rPr>
          <w:rStyle w:val="libAieChar"/>
          <w:rtl/>
        </w:rPr>
        <w:t>ا ت</w:t>
      </w:r>
      <w:r w:rsidR="003C7288">
        <w:rPr>
          <w:rStyle w:val="libAieChar"/>
          <w:rFonts w:hint="cs"/>
          <w:rtl/>
        </w:rPr>
        <w:t>َ</w:t>
      </w:r>
      <w:r w:rsidRPr="00E40572">
        <w:rPr>
          <w:rStyle w:val="libAieChar"/>
          <w:rtl/>
        </w:rPr>
        <w:t>أك</w:t>
      </w:r>
      <w:r w:rsidR="003C7288">
        <w:rPr>
          <w:rStyle w:val="libAieChar"/>
          <w:rFonts w:hint="cs"/>
          <w:rtl/>
        </w:rPr>
        <w:t>ُ</w:t>
      </w:r>
      <w:r w:rsidRPr="00E40572">
        <w:rPr>
          <w:rStyle w:val="libAieChar"/>
          <w:rtl/>
        </w:rPr>
        <w:t>ل</w:t>
      </w:r>
      <w:r w:rsidR="003C7288">
        <w:rPr>
          <w:rStyle w:val="libAieChar"/>
          <w:rFonts w:hint="cs"/>
          <w:rtl/>
        </w:rPr>
        <w:t>ُ</w:t>
      </w:r>
      <w:r w:rsidRPr="00E40572">
        <w:rPr>
          <w:rStyle w:val="libAieChar"/>
          <w:rtl/>
        </w:rPr>
        <w:t>وا أ</w:t>
      </w:r>
      <w:r w:rsidR="003C7288">
        <w:rPr>
          <w:rStyle w:val="libAieChar"/>
          <w:rFonts w:hint="cs"/>
          <w:rtl/>
        </w:rPr>
        <w:t>َ</w:t>
      </w:r>
      <w:r w:rsidRPr="00E40572">
        <w:rPr>
          <w:rStyle w:val="libAieChar"/>
          <w:rtl/>
        </w:rPr>
        <w:t>م</w:t>
      </w:r>
      <w:r w:rsidR="003C7288">
        <w:rPr>
          <w:rStyle w:val="libAieChar"/>
          <w:rFonts w:hint="cs"/>
          <w:rtl/>
        </w:rPr>
        <w:t>َ</w:t>
      </w:r>
      <w:r w:rsidRPr="00E40572">
        <w:rPr>
          <w:rStyle w:val="libAieChar"/>
          <w:rtl/>
        </w:rPr>
        <w:t>وال</w:t>
      </w:r>
      <w:r w:rsidR="003C7288">
        <w:rPr>
          <w:rStyle w:val="libAieChar"/>
          <w:rFonts w:hint="cs"/>
          <w:rtl/>
        </w:rPr>
        <w:t>َ</w:t>
      </w:r>
      <w:r w:rsidRPr="00E40572">
        <w:rPr>
          <w:rStyle w:val="libAieChar"/>
          <w:rtl/>
        </w:rPr>
        <w:t>ك</w:t>
      </w:r>
      <w:r w:rsidR="003C7288">
        <w:rPr>
          <w:rStyle w:val="libAieChar"/>
          <w:rFonts w:hint="cs"/>
          <w:rtl/>
        </w:rPr>
        <w:t>ُ</w:t>
      </w:r>
      <w:r w:rsidRPr="00E40572">
        <w:rPr>
          <w:rStyle w:val="libAieChar"/>
          <w:rtl/>
        </w:rPr>
        <w:t>م ب</w:t>
      </w:r>
      <w:r w:rsidR="003C7288">
        <w:rPr>
          <w:rStyle w:val="libAieChar"/>
          <w:rFonts w:hint="cs"/>
          <w:rtl/>
        </w:rPr>
        <w:t>َ</w:t>
      </w:r>
      <w:r w:rsidRPr="00E40572">
        <w:rPr>
          <w:rStyle w:val="libAieChar"/>
          <w:rtl/>
        </w:rPr>
        <w:t>ين</w:t>
      </w:r>
      <w:r w:rsidR="003C7288">
        <w:rPr>
          <w:rStyle w:val="libAieChar"/>
          <w:rFonts w:hint="cs"/>
          <w:rtl/>
        </w:rPr>
        <w:t>َ</w:t>
      </w:r>
      <w:r w:rsidRPr="00E40572">
        <w:rPr>
          <w:rStyle w:val="libAieChar"/>
          <w:rtl/>
        </w:rPr>
        <w:t>ك</w:t>
      </w:r>
      <w:r w:rsidR="003C7288">
        <w:rPr>
          <w:rStyle w:val="libAieChar"/>
          <w:rFonts w:hint="cs"/>
          <w:rtl/>
        </w:rPr>
        <w:t>ُ</w:t>
      </w:r>
      <w:r w:rsidRPr="00E40572">
        <w:rPr>
          <w:rStyle w:val="libAieChar"/>
          <w:rtl/>
        </w:rPr>
        <w:t>م</w:t>
      </w:r>
      <w:r w:rsidR="003C7288">
        <w:rPr>
          <w:rStyle w:val="libAieChar"/>
          <w:rFonts w:hint="cs"/>
          <w:rtl/>
        </w:rPr>
        <w:t>ْ</w:t>
      </w:r>
      <w:r w:rsidRPr="00E40572">
        <w:rPr>
          <w:rStyle w:val="libAieChar"/>
          <w:rtl/>
        </w:rPr>
        <w:t xml:space="preserve"> ب</w:t>
      </w:r>
      <w:r w:rsidR="00B84353">
        <w:rPr>
          <w:rStyle w:val="libAieChar"/>
          <w:rFonts w:hint="cs"/>
          <w:rtl/>
        </w:rPr>
        <w:t>ِ</w:t>
      </w:r>
      <w:r w:rsidRPr="00E40572">
        <w:rPr>
          <w:rStyle w:val="libAieChar"/>
          <w:rtl/>
        </w:rPr>
        <w:t>الب</w:t>
      </w:r>
      <w:r w:rsidR="00B84353">
        <w:rPr>
          <w:rStyle w:val="libAieChar"/>
          <w:rFonts w:hint="cs"/>
          <w:rtl/>
        </w:rPr>
        <w:t>َ</w:t>
      </w:r>
      <w:r w:rsidRPr="00E40572">
        <w:rPr>
          <w:rStyle w:val="libAieChar"/>
          <w:rtl/>
        </w:rPr>
        <w:t>اط</w:t>
      </w:r>
      <w:r w:rsidR="00B84353">
        <w:rPr>
          <w:rStyle w:val="libAieChar"/>
          <w:rFonts w:hint="cs"/>
          <w:rtl/>
        </w:rPr>
        <w:t>ِ</w:t>
      </w:r>
      <w:r w:rsidRPr="00E40572">
        <w:rPr>
          <w:rStyle w:val="libAieChar"/>
          <w:rtl/>
        </w:rPr>
        <w:t>ل</w:t>
      </w:r>
      <w:r w:rsidR="00B84353">
        <w:rPr>
          <w:rStyle w:val="libAieChar"/>
          <w:rFonts w:hint="cs"/>
          <w:rtl/>
        </w:rPr>
        <w:t>ِ</w:t>
      </w:r>
      <w:r w:rsidRPr="00343F1C">
        <w:rPr>
          <w:rStyle w:val="libNormalChar"/>
          <w:rtl/>
        </w:rPr>
        <w:t xml:space="preserve"> </w:t>
      </w:r>
      <w:r w:rsidRPr="003C7288">
        <w:rPr>
          <w:rStyle w:val="libAlaemChar"/>
          <w:rtl/>
        </w:rPr>
        <w:t>)</w:t>
      </w:r>
      <w:r w:rsidRPr="00343F1C">
        <w:rPr>
          <w:rStyle w:val="libNormalChar"/>
          <w:rtl/>
        </w:rPr>
        <w:t xml:space="preserve"> </w:t>
      </w:r>
      <w:r w:rsidRPr="00E40572">
        <w:rPr>
          <w:rStyle w:val="libFootnotenumChar"/>
          <w:rtl/>
        </w:rPr>
        <w:t>(</w:t>
      </w:r>
      <w:r w:rsidR="00C26329">
        <w:rPr>
          <w:rStyle w:val="libFootnotenumChar"/>
          <w:rFonts w:hint="cs"/>
          <w:rtl/>
        </w:rPr>
        <w:t>3</w:t>
      </w:r>
      <w:r w:rsidRPr="00E40572">
        <w:rPr>
          <w:rStyle w:val="libFootnotenumChar"/>
          <w:rtl/>
        </w:rPr>
        <w:t>)</w:t>
      </w:r>
      <w:r>
        <w:rPr>
          <w:rtl/>
        </w:rPr>
        <w:t xml:space="preserve"> قال</w:t>
      </w:r>
      <w:r w:rsidR="00211E62">
        <w:rPr>
          <w:rtl/>
        </w:rPr>
        <w:t>:</w:t>
      </w:r>
      <w:r>
        <w:rPr>
          <w:rtl/>
        </w:rPr>
        <w:t xml:space="preserve"> يعني بذلك القمار</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[ 22262 ] </w:t>
      </w:r>
      <w:r>
        <w:rPr>
          <w:rtl/>
        </w:rPr>
        <w:t>9</w:t>
      </w:r>
      <w:r w:rsidR="00211E62">
        <w:rPr>
          <w:rtl/>
        </w:rPr>
        <w:t xml:space="preserve"> - </w:t>
      </w:r>
      <w:r>
        <w:rPr>
          <w:rtl/>
        </w:rPr>
        <w:t xml:space="preserve">وعن </w:t>
      </w:r>
      <w:r w:rsidR="007D12B3">
        <w:rPr>
          <w:rtl/>
        </w:rPr>
        <w:t>محمّد</w:t>
      </w:r>
      <w:r w:rsidR="00343F1C">
        <w:rPr>
          <w:rtl/>
        </w:rPr>
        <w:t xml:space="preserve"> </w:t>
      </w:r>
      <w:r>
        <w:rPr>
          <w:rtl/>
        </w:rPr>
        <w:t>بن علي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123 / 6</w:t>
      </w:r>
      <w:r w:rsidR="00211E62">
        <w:rPr>
          <w:rtl/>
        </w:rPr>
        <w:t>،</w:t>
      </w:r>
      <w:r>
        <w:rPr>
          <w:rtl/>
        </w:rPr>
        <w:t xml:space="preserve"> والتهذيب 6</w:t>
      </w:r>
      <w:r w:rsidR="00211E62">
        <w:rPr>
          <w:rtl/>
        </w:rPr>
        <w:t>:</w:t>
      </w:r>
      <w:r>
        <w:rPr>
          <w:rtl/>
        </w:rPr>
        <w:t xml:space="preserve"> 370 / 1070. </w:t>
      </w:r>
    </w:p>
    <w:p w:rsidR="00C90F8A" w:rsidRPr="00BC1660" w:rsidRDefault="00C90F8A" w:rsidP="00343F1C">
      <w:pPr>
        <w:pStyle w:val="libFootnote0"/>
        <w:rPr>
          <w:rtl/>
        </w:rPr>
      </w:pPr>
      <w:r w:rsidRPr="00BC1660">
        <w:rPr>
          <w:rtl/>
        </w:rPr>
        <w:t>(1) الفقيه 3</w:t>
      </w:r>
      <w:r w:rsidR="00211E62">
        <w:rPr>
          <w:rtl/>
        </w:rPr>
        <w:t>:</w:t>
      </w:r>
      <w:r w:rsidRPr="00BC1660">
        <w:rPr>
          <w:rtl/>
        </w:rPr>
        <w:t xml:space="preserve"> 97 </w:t>
      </w:r>
      <w:r>
        <w:rPr>
          <w:rtl/>
        </w:rPr>
        <w:t>/</w:t>
      </w:r>
      <w:r w:rsidRPr="00BC1660">
        <w:rPr>
          <w:rtl/>
        </w:rPr>
        <w:t xml:space="preserve"> 375</w:t>
      </w:r>
      <w:r>
        <w:rPr>
          <w:rtl/>
        </w:rPr>
        <w:t>.</w:t>
      </w:r>
      <w:r w:rsidRPr="00BC1660">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124 / 10. </w:t>
      </w:r>
    </w:p>
    <w:p w:rsidR="00C90F8A" w:rsidRPr="00BC1660" w:rsidRDefault="00C90F8A" w:rsidP="00C26329">
      <w:pPr>
        <w:pStyle w:val="libFootnote0"/>
        <w:rPr>
          <w:rtl/>
        </w:rPr>
      </w:pPr>
      <w:r w:rsidRPr="00BC1660">
        <w:rPr>
          <w:rtl/>
        </w:rPr>
        <w:t>(</w:t>
      </w:r>
      <w:r w:rsidR="00C26329">
        <w:rPr>
          <w:rFonts w:hint="cs"/>
          <w:rtl/>
        </w:rPr>
        <w:t>2</w:t>
      </w:r>
      <w:r w:rsidRPr="00BC1660">
        <w:rPr>
          <w:rtl/>
        </w:rPr>
        <w:t>) التهذيب 6</w:t>
      </w:r>
      <w:r w:rsidR="00211E62">
        <w:rPr>
          <w:rtl/>
        </w:rPr>
        <w:t>:</w:t>
      </w:r>
      <w:r w:rsidRPr="00BC1660">
        <w:rPr>
          <w:rtl/>
        </w:rPr>
        <w:t xml:space="preserve"> 370 </w:t>
      </w:r>
      <w:r>
        <w:rPr>
          <w:rtl/>
        </w:rPr>
        <w:t>/</w:t>
      </w:r>
      <w:r w:rsidRPr="00BC1660">
        <w:rPr>
          <w:rtl/>
        </w:rPr>
        <w:t xml:space="preserve"> 1069</w:t>
      </w:r>
      <w:r>
        <w:rPr>
          <w:rtl/>
        </w:rPr>
        <w:t>.</w:t>
      </w:r>
      <w:r w:rsidRPr="00BC1660">
        <w:rPr>
          <w:rtl/>
        </w:rPr>
        <w:t xml:space="preserve"> </w:t>
      </w:r>
    </w:p>
    <w:p w:rsidR="00C90F8A" w:rsidRDefault="00C90F8A" w:rsidP="00343F1C">
      <w:pPr>
        <w:pStyle w:val="libFootnote0"/>
        <w:rPr>
          <w:rtl/>
        </w:rPr>
      </w:pPr>
      <w:r>
        <w:rPr>
          <w:rtl/>
        </w:rPr>
        <w:t>8</w:t>
      </w:r>
      <w:r w:rsidR="00211E62">
        <w:rPr>
          <w:rtl/>
        </w:rPr>
        <w:t xml:space="preserve"> - </w:t>
      </w:r>
      <w:r>
        <w:rPr>
          <w:rtl/>
        </w:rPr>
        <w:t>تفسير العياشي 1</w:t>
      </w:r>
      <w:r w:rsidR="00211E62">
        <w:rPr>
          <w:rtl/>
        </w:rPr>
        <w:t>:</w:t>
      </w:r>
      <w:r>
        <w:rPr>
          <w:rtl/>
        </w:rPr>
        <w:t xml:space="preserve"> 235 / 98. </w:t>
      </w:r>
    </w:p>
    <w:p w:rsidR="00C90F8A" w:rsidRPr="00BC1660" w:rsidRDefault="00C90F8A" w:rsidP="00C26329">
      <w:pPr>
        <w:pStyle w:val="libFootnote0"/>
        <w:rPr>
          <w:rtl/>
        </w:rPr>
      </w:pPr>
      <w:r w:rsidRPr="00BC1660">
        <w:rPr>
          <w:rtl/>
        </w:rPr>
        <w:t>(</w:t>
      </w:r>
      <w:r w:rsidR="00C26329">
        <w:rPr>
          <w:rFonts w:hint="cs"/>
          <w:rtl/>
        </w:rPr>
        <w:t>3</w:t>
      </w:r>
      <w:r w:rsidRPr="00BC1660">
        <w:rPr>
          <w:rtl/>
        </w:rPr>
        <w:t>) النساء 4</w:t>
      </w:r>
      <w:r w:rsidR="00211E62">
        <w:rPr>
          <w:rtl/>
        </w:rPr>
        <w:t>:</w:t>
      </w:r>
      <w:r w:rsidRPr="00BC1660">
        <w:rPr>
          <w:rtl/>
        </w:rPr>
        <w:t xml:space="preserve"> 29</w:t>
      </w:r>
      <w:r>
        <w:rPr>
          <w:rtl/>
        </w:rPr>
        <w:t>.</w:t>
      </w:r>
      <w:r w:rsidRPr="00BC1660">
        <w:rPr>
          <w:rtl/>
        </w:rPr>
        <w:t xml:space="preserve"> </w:t>
      </w:r>
    </w:p>
    <w:p w:rsidR="00C90F8A" w:rsidRDefault="00C90F8A" w:rsidP="00343F1C">
      <w:pPr>
        <w:pStyle w:val="libFootnote0"/>
        <w:rPr>
          <w:rtl/>
        </w:rPr>
      </w:pPr>
      <w:r>
        <w:rPr>
          <w:rtl/>
        </w:rPr>
        <w:t>9</w:t>
      </w:r>
      <w:r w:rsidR="00211E62">
        <w:rPr>
          <w:rtl/>
        </w:rPr>
        <w:t xml:space="preserve"> - </w:t>
      </w:r>
      <w:r>
        <w:rPr>
          <w:rtl/>
        </w:rPr>
        <w:t>تفسير العياشي 1</w:t>
      </w:r>
      <w:r w:rsidR="00211E62">
        <w:rPr>
          <w:rtl/>
        </w:rPr>
        <w:t>:</w:t>
      </w:r>
      <w:r>
        <w:rPr>
          <w:rtl/>
        </w:rPr>
        <w:t xml:space="preserve"> 236 / 103. </w:t>
      </w:r>
    </w:p>
    <w:p w:rsidR="00E40572" w:rsidRDefault="00E40572" w:rsidP="00343F1C">
      <w:pPr>
        <w:pStyle w:val="libNormal"/>
        <w:rPr>
          <w:rtl/>
        </w:rPr>
      </w:pPr>
      <w:r>
        <w:rPr>
          <w:rtl/>
        </w:rPr>
        <w:br w:type="page"/>
      </w:r>
    </w:p>
    <w:p w:rsidR="00C90F8A" w:rsidRDefault="00C90F8A" w:rsidP="00C37C50">
      <w:pPr>
        <w:pStyle w:val="libNormal0"/>
        <w:rPr>
          <w:rtl/>
        </w:rPr>
      </w:pPr>
      <w:r>
        <w:rPr>
          <w:rtl/>
        </w:rPr>
        <w:lastRenderedPageBreak/>
        <w:t>قول الله عزّوجلّ</w:t>
      </w:r>
      <w:r w:rsidR="00211E62">
        <w:rPr>
          <w:rtl/>
        </w:rPr>
        <w:t>:</w:t>
      </w:r>
      <w:r>
        <w:rPr>
          <w:rtl/>
        </w:rPr>
        <w:t xml:space="preserve"> </w:t>
      </w:r>
      <w:r w:rsidR="00C37C50" w:rsidRPr="003C7288">
        <w:rPr>
          <w:rStyle w:val="libAlaemChar"/>
          <w:rtl/>
        </w:rPr>
        <w:t>(</w:t>
      </w:r>
      <w:r w:rsidR="00C37C50" w:rsidRPr="00343F1C">
        <w:rPr>
          <w:rStyle w:val="libNormalChar"/>
          <w:rtl/>
        </w:rPr>
        <w:t xml:space="preserve"> </w:t>
      </w:r>
      <w:r w:rsidR="00C37C50" w:rsidRPr="00E40572">
        <w:rPr>
          <w:rStyle w:val="libAieChar"/>
          <w:rtl/>
        </w:rPr>
        <w:t>ي</w:t>
      </w:r>
      <w:r w:rsidR="00C37C50">
        <w:rPr>
          <w:rStyle w:val="libAieChar"/>
          <w:rFonts w:hint="cs"/>
          <w:rtl/>
        </w:rPr>
        <w:t>َ</w:t>
      </w:r>
      <w:r w:rsidR="00C37C50" w:rsidRPr="00E40572">
        <w:rPr>
          <w:rStyle w:val="libAieChar"/>
          <w:rtl/>
        </w:rPr>
        <w:t>ا أ</w:t>
      </w:r>
      <w:r w:rsidR="00C37C50">
        <w:rPr>
          <w:rStyle w:val="libAieChar"/>
          <w:rFonts w:hint="cs"/>
          <w:rtl/>
        </w:rPr>
        <w:t>َ</w:t>
      </w:r>
      <w:r w:rsidR="00C37C50" w:rsidRPr="00E40572">
        <w:rPr>
          <w:rStyle w:val="libAieChar"/>
          <w:rtl/>
        </w:rPr>
        <w:t>ي</w:t>
      </w:r>
      <w:r w:rsidR="00C37C50">
        <w:rPr>
          <w:rStyle w:val="libAieChar"/>
          <w:rFonts w:hint="cs"/>
          <w:rtl/>
        </w:rPr>
        <w:t>ُّ</w:t>
      </w:r>
      <w:r w:rsidR="00C37C50" w:rsidRPr="00E40572">
        <w:rPr>
          <w:rStyle w:val="libAieChar"/>
          <w:rtl/>
        </w:rPr>
        <w:t>ه</w:t>
      </w:r>
      <w:r w:rsidR="00C37C50">
        <w:rPr>
          <w:rStyle w:val="libAieChar"/>
          <w:rFonts w:hint="cs"/>
          <w:rtl/>
        </w:rPr>
        <w:t>َ</w:t>
      </w:r>
      <w:r w:rsidR="00C37C50" w:rsidRPr="00E40572">
        <w:rPr>
          <w:rStyle w:val="libAieChar"/>
          <w:rtl/>
        </w:rPr>
        <w:t xml:space="preserve">ا </w:t>
      </w:r>
      <w:r w:rsidR="00C37C50">
        <w:rPr>
          <w:rStyle w:val="libAieChar"/>
          <w:rtl/>
        </w:rPr>
        <w:t>الّ</w:t>
      </w:r>
      <w:r w:rsidR="00C37C50">
        <w:rPr>
          <w:rStyle w:val="libAieChar"/>
          <w:rFonts w:hint="cs"/>
          <w:rtl/>
        </w:rPr>
        <w:t>َ</w:t>
      </w:r>
      <w:r w:rsidR="00C37C50">
        <w:rPr>
          <w:rStyle w:val="libAieChar"/>
          <w:rtl/>
        </w:rPr>
        <w:t>ذ</w:t>
      </w:r>
      <w:r w:rsidR="00C37C50">
        <w:rPr>
          <w:rStyle w:val="libAieChar"/>
          <w:rFonts w:hint="cs"/>
          <w:rtl/>
        </w:rPr>
        <w:t>ِ</w:t>
      </w:r>
      <w:r w:rsidR="00C37C50">
        <w:rPr>
          <w:rStyle w:val="libAieChar"/>
          <w:rtl/>
        </w:rPr>
        <w:t>ين</w:t>
      </w:r>
      <w:r w:rsidR="00C37C50">
        <w:rPr>
          <w:rStyle w:val="libAieChar"/>
          <w:rFonts w:hint="cs"/>
          <w:rtl/>
        </w:rPr>
        <w:t>َ</w:t>
      </w:r>
      <w:r w:rsidR="00C37C50">
        <w:rPr>
          <w:rStyle w:val="libAieChar"/>
          <w:rtl/>
        </w:rPr>
        <w:t xml:space="preserve"> </w:t>
      </w:r>
      <w:r w:rsidR="00C37C50" w:rsidRPr="00E40572">
        <w:rPr>
          <w:rStyle w:val="libAieChar"/>
          <w:rtl/>
        </w:rPr>
        <w:t>آم</w:t>
      </w:r>
      <w:r w:rsidR="00C37C50">
        <w:rPr>
          <w:rStyle w:val="libAieChar"/>
          <w:rFonts w:hint="cs"/>
          <w:rtl/>
        </w:rPr>
        <w:t>َ</w:t>
      </w:r>
      <w:r w:rsidR="00C37C50" w:rsidRPr="00E40572">
        <w:rPr>
          <w:rStyle w:val="libAieChar"/>
          <w:rtl/>
        </w:rPr>
        <w:t>ن</w:t>
      </w:r>
      <w:r w:rsidR="00C37C50">
        <w:rPr>
          <w:rStyle w:val="libAieChar"/>
          <w:rFonts w:hint="cs"/>
          <w:rtl/>
        </w:rPr>
        <w:t>ُ</w:t>
      </w:r>
      <w:r w:rsidR="00C37C50" w:rsidRPr="00E40572">
        <w:rPr>
          <w:rStyle w:val="libAieChar"/>
          <w:rtl/>
        </w:rPr>
        <w:t>وا ل</w:t>
      </w:r>
      <w:r w:rsidR="00C37C50">
        <w:rPr>
          <w:rStyle w:val="libAieChar"/>
          <w:rFonts w:hint="cs"/>
          <w:rtl/>
        </w:rPr>
        <w:t>َ</w:t>
      </w:r>
      <w:r w:rsidR="00C37C50" w:rsidRPr="00E40572">
        <w:rPr>
          <w:rStyle w:val="libAieChar"/>
          <w:rtl/>
        </w:rPr>
        <w:t>ا ت</w:t>
      </w:r>
      <w:r w:rsidR="00C37C50">
        <w:rPr>
          <w:rStyle w:val="libAieChar"/>
          <w:rFonts w:hint="cs"/>
          <w:rtl/>
        </w:rPr>
        <w:t>َ</w:t>
      </w:r>
      <w:r w:rsidR="00C37C50" w:rsidRPr="00E40572">
        <w:rPr>
          <w:rStyle w:val="libAieChar"/>
          <w:rtl/>
        </w:rPr>
        <w:t>أك</w:t>
      </w:r>
      <w:r w:rsidR="00C37C50">
        <w:rPr>
          <w:rStyle w:val="libAieChar"/>
          <w:rFonts w:hint="cs"/>
          <w:rtl/>
        </w:rPr>
        <w:t>ُ</w:t>
      </w:r>
      <w:r w:rsidR="00C37C50" w:rsidRPr="00E40572">
        <w:rPr>
          <w:rStyle w:val="libAieChar"/>
          <w:rtl/>
        </w:rPr>
        <w:t>ل</w:t>
      </w:r>
      <w:r w:rsidR="00C37C50">
        <w:rPr>
          <w:rStyle w:val="libAieChar"/>
          <w:rFonts w:hint="cs"/>
          <w:rtl/>
        </w:rPr>
        <w:t>ُ</w:t>
      </w:r>
      <w:r w:rsidR="00C37C50" w:rsidRPr="00E40572">
        <w:rPr>
          <w:rStyle w:val="libAieChar"/>
          <w:rtl/>
        </w:rPr>
        <w:t>وا أ</w:t>
      </w:r>
      <w:r w:rsidR="00C37C50">
        <w:rPr>
          <w:rStyle w:val="libAieChar"/>
          <w:rFonts w:hint="cs"/>
          <w:rtl/>
        </w:rPr>
        <w:t>َ</w:t>
      </w:r>
      <w:r w:rsidR="00C37C50" w:rsidRPr="00E40572">
        <w:rPr>
          <w:rStyle w:val="libAieChar"/>
          <w:rtl/>
        </w:rPr>
        <w:t>م</w:t>
      </w:r>
      <w:r w:rsidR="00C37C50">
        <w:rPr>
          <w:rStyle w:val="libAieChar"/>
          <w:rFonts w:hint="cs"/>
          <w:rtl/>
        </w:rPr>
        <w:t>َ</w:t>
      </w:r>
      <w:r w:rsidR="00C37C50" w:rsidRPr="00E40572">
        <w:rPr>
          <w:rStyle w:val="libAieChar"/>
          <w:rtl/>
        </w:rPr>
        <w:t>وال</w:t>
      </w:r>
      <w:r w:rsidR="00C37C50">
        <w:rPr>
          <w:rStyle w:val="libAieChar"/>
          <w:rFonts w:hint="cs"/>
          <w:rtl/>
        </w:rPr>
        <w:t>َ</w:t>
      </w:r>
      <w:r w:rsidR="00C37C50" w:rsidRPr="00E40572">
        <w:rPr>
          <w:rStyle w:val="libAieChar"/>
          <w:rtl/>
        </w:rPr>
        <w:t>ك</w:t>
      </w:r>
      <w:r w:rsidR="00C37C50">
        <w:rPr>
          <w:rStyle w:val="libAieChar"/>
          <w:rFonts w:hint="cs"/>
          <w:rtl/>
        </w:rPr>
        <w:t>ُ</w:t>
      </w:r>
      <w:r w:rsidR="00C37C50" w:rsidRPr="00E40572">
        <w:rPr>
          <w:rStyle w:val="libAieChar"/>
          <w:rtl/>
        </w:rPr>
        <w:t>م ب</w:t>
      </w:r>
      <w:r w:rsidR="00C37C50">
        <w:rPr>
          <w:rStyle w:val="libAieChar"/>
          <w:rFonts w:hint="cs"/>
          <w:rtl/>
        </w:rPr>
        <w:t>َ</w:t>
      </w:r>
      <w:r w:rsidR="00C37C50" w:rsidRPr="00E40572">
        <w:rPr>
          <w:rStyle w:val="libAieChar"/>
          <w:rtl/>
        </w:rPr>
        <w:t>ين</w:t>
      </w:r>
      <w:r w:rsidR="00C37C50">
        <w:rPr>
          <w:rStyle w:val="libAieChar"/>
          <w:rFonts w:hint="cs"/>
          <w:rtl/>
        </w:rPr>
        <w:t>َ</w:t>
      </w:r>
      <w:r w:rsidR="00C37C50" w:rsidRPr="00E40572">
        <w:rPr>
          <w:rStyle w:val="libAieChar"/>
          <w:rtl/>
        </w:rPr>
        <w:t>ك</w:t>
      </w:r>
      <w:r w:rsidR="00C37C50">
        <w:rPr>
          <w:rStyle w:val="libAieChar"/>
          <w:rFonts w:hint="cs"/>
          <w:rtl/>
        </w:rPr>
        <w:t>ُ</w:t>
      </w:r>
      <w:r w:rsidR="00C37C50" w:rsidRPr="00E40572">
        <w:rPr>
          <w:rStyle w:val="libAieChar"/>
          <w:rtl/>
        </w:rPr>
        <w:t>م</w:t>
      </w:r>
      <w:r w:rsidR="00C37C50">
        <w:rPr>
          <w:rStyle w:val="libAieChar"/>
          <w:rFonts w:hint="cs"/>
          <w:rtl/>
        </w:rPr>
        <w:t>ْ</w:t>
      </w:r>
      <w:r w:rsidR="00C37C50" w:rsidRPr="00E40572">
        <w:rPr>
          <w:rStyle w:val="libAieChar"/>
          <w:rtl/>
        </w:rPr>
        <w:t xml:space="preserve"> ب</w:t>
      </w:r>
      <w:r w:rsidR="00C37C50">
        <w:rPr>
          <w:rStyle w:val="libAieChar"/>
          <w:rFonts w:hint="cs"/>
          <w:rtl/>
        </w:rPr>
        <w:t>ِ</w:t>
      </w:r>
      <w:r w:rsidR="00C37C50" w:rsidRPr="00E40572">
        <w:rPr>
          <w:rStyle w:val="libAieChar"/>
          <w:rtl/>
        </w:rPr>
        <w:t>الب</w:t>
      </w:r>
      <w:r w:rsidR="00C37C50">
        <w:rPr>
          <w:rStyle w:val="libAieChar"/>
          <w:rFonts w:hint="cs"/>
          <w:rtl/>
        </w:rPr>
        <w:t>َ</w:t>
      </w:r>
      <w:r w:rsidR="00C37C50" w:rsidRPr="00E40572">
        <w:rPr>
          <w:rStyle w:val="libAieChar"/>
          <w:rtl/>
        </w:rPr>
        <w:t>اط</w:t>
      </w:r>
      <w:r w:rsidR="00C37C50">
        <w:rPr>
          <w:rStyle w:val="libAieChar"/>
          <w:rFonts w:hint="cs"/>
          <w:rtl/>
        </w:rPr>
        <w:t>ِ</w:t>
      </w:r>
      <w:r w:rsidR="00C37C50" w:rsidRPr="00E40572">
        <w:rPr>
          <w:rStyle w:val="libAieChar"/>
          <w:rtl/>
        </w:rPr>
        <w:t>ل</w:t>
      </w:r>
      <w:r w:rsidR="00C37C50">
        <w:rPr>
          <w:rStyle w:val="libAieChar"/>
          <w:rFonts w:hint="cs"/>
          <w:rtl/>
        </w:rPr>
        <w:t>ِ</w:t>
      </w:r>
      <w:r w:rsidR="00C37C50" w:rsidRPr="00343F1C">
        <w:rPr>
          <w:rStyle w:val="libNormalChar"/>
          <w:rtl/>
        </w:rPr>
        <w:t xml:space="preserve"> </w:t>
      </w:r>
      <w:r w:rsidR="00C37C50" w:rsidRPr="003C7288">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نهى عن القمار</w:t>
      </w:r>
      <w:r w:rsidR="00211E62">
        <w:rPr>
          <w:rtl/>
        </w:rPr>
        <w:t>،</w:t>
      </w:r>
      <w:r>
        <w:rPr>
          <w:rtl/>
        </w:rPr>
        <w:t xml:space="preserve"> وكانت قريش تقامر الرجل بأهله وماله فنهاهم الله عن ذلك. </w:t>
      </w:r>
    </w:p>
    <w:p w:rsidR="00C90F8A" w:rsidRDefault="00C90F8A" w:rsidP="004F5848">
      <w:pPr>
        <w:pStyle w:val="libNormal"/>
        <w:rPr>
          <w:rtl/>
        </w:rPr>
      </w:pPr>
      <w:r w:rsidRPr="008D3D37">
        <w:rPr>
          <w:rStyle w:val="libNormalChar"/>
          <w:rtl/>
        </w:rPr>
        <w:t xml:space="preserve">[ 22263 ] </w:t>
      </w:r>
      <w:r>
        <w:rPr>
          <w:rtl/>
        </w:rPr>
        <w:t>10</w:t>
      </w:r>
      <w:r w:rsidR="00211E62">
        <w:rPr>
          <w:rtl/>
        </w:rPr>
        <w:t xml:space="preserve"> - </w:t>
      </w:r>
      <w:r>
        <w:rPr>
          <w:rtl/>
        </w:rPr>
        <w:t xml:space="preserve">وعن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الميسر هو القمار. </w:t>
      </w:r>
    </w:p>
    <w:p w:rsidR="00C90F8A" w:rsidRDefault="00C90F8A" w:rsidP="00C73DC2">
      <w:pPr>
        <w:pStyle w:val="libNormal"/>
        <w:rPr>
          <w:rtl/>
        </w:rPr>
      </w:pPr>
      <w:r w:rsidRPr="008D3D37">
        <w:rPr>
          <w:rStyle w:val="libNormalChar"/>
          <w:rtl/>
        </w:rPr>
        <w:t xml:space="preserve">[ 22264 ] </w:t>
      </w:r>
      <w:r>
        <w:rPr>
          <w:rtl/>
        </w:rPr>
        <w:t>11</w:t>
      </w:r>
      <w:r w:rsidR="00211E62">
        <w:rPr>
          <w:rtl/>
        </w:rPr>
        <w:t xml:space="preserve"> - </w:t>
      </w:r>
      <w:r>
        <w:rPr>
          <w:rtl/>
        </w:rPr>
        <w:t xml:space="preserve">وعن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w:t>
      </w:r>
      <w:r w:rsidR="003763A8">
        <w:rPr>
          <w:rtl/>
        </w:rPr>
        <w:t xml:space="preserve">إنّ </w:t>
      </w:r>
      <w:r>
        <w:rPr>
          <w:rtl/>
        </w:rPr>
        <w:t xml:space="preserve">الشطرنج والنرد وأربعة عشر </w:t>
      </w:r>
      <w:r w:rsidRPr="00E40572">
        <w:rPr>
          <w:rStyle w:val="libFootnotenumChar"/>
          <w:rtl/>
        </w:rPr>
        <w:t>(</w:t>
      </w:r>
      <w:r w:rsidR="00C73DC2">
        <w:rPr>
          <w:rStyle w:val="libFootnotenumChar"/>
          <w:rFonts w:hint="cs"/>
          <w:rtl/>
        </w:rPr>
        <w:t>2</w:t>
      </w:r>
      <w:r w:rsidRPr="00E40572">
        <w:rPr>
          <w:rStyle w:val="libFootnotenumChar"/>
          <w:rtl/>
        </w:rPr>
        <w:t>)</w:t>
      </w:r>
      <w:r>
        <w:rPr>
          <w:rtl/>
        </w:rPr>
        <w:t xml:space="preserve"> وكل</w:t>
      </w:r>
      <w:r w:rsidR="00C73DC2">
        <w:rPr>
          <w:rFonts w:hint="cs"/>
          <w:rtl/>
        </w:rPr>
        <w:t>ّ</w:t>
      </w:r>
      <w:r>
        <w:rPr>
          <w:rtl/>
        </w:rPr>
        <w:t xml:space="preserve"> ما قومر عليه منها فهو ميسر. </w:t>
      </w:r>
    </w:p>
    <w:p w:rsidR="00C90F8A" w:rsidRDefault="00C90F8A" w:rsidP="00C73DC2">
      <w:pPr>
        <w:pStyle w:val="libNormal"/>
        <w:rPr>
          <w:rtl/>
        </w:rPr>
      </w:pPr>
      <w:r w:rsidRPr="008D3D37">
        <w:rPr>
          <w:rStyle w:val="libNormalChar"/>
          <w:rtl/>
        </w:rPr>
        <w:t xml:space="preserve">[ 22265 ] </w:t>
      </w:r>
      <w:r>
        <w:rPr>
          <w:rtl/>
        </w:rPr>
        <w:t>12</w:t>
      </w:r>
      <w:r w:rsidR="00211E62">
        <w:rPr>
          <w:rtl/>
        </w:rPr>
        <w:t xml:space="preserve"> - </w:t>
      </w:r>
      <w:r>
        <w:rPr>
          <w:rtl/>
        </w:rPr>
        <w:t>وعن ياسر الخادم</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الميسر؟ قال</w:t>
      </w:r>
      <w:r w:rsidR="00211E62">
        <w:rPr>
          <w:rtl/>
        </w:rPr>
        <w:t>:</w:t>
      </w:r>
      <w:r>
        <w:rPr>
          <w:rtl/>
        </w:rPr>
        <w:t xml:space="preserve"> التفل </w:t>
      </w:r>
      <w:r w:rsidRPr="00E40572">
        <w:rPr>
          <w:rStyle w:val="libFootnotenumChar"/>
          <w:rtl/>
        </w:rPr>
        <w:t>(</w:t>
      </w:r>
      <w:r w:rsidR="00C73DC2">
        <w:rPr>
          <w:rStyle w:val="libFootnotenumChar"/>
          <w:rFonts w:hint="cs"/>
          <w:rtl/>
        </w:rPr>
        <w:t>3</w:t>
      </w:r>
      <w:r w:rsidRPr="00E40572">
        <w:rPr>
          <w:rStyle w:val="libFootnotenumChar"/>
          <w:rtl/>
        </w:rPr>
        <w:t>)</w:t>
      </w:r>
      <w:r>
        <w:rPr>
          <w:rtl/>
        </w:rPr>
        <w:t xml:space="preserve"> من كل شيء</w:t>
      </w:r>
      <w:r w:rsidR="00211E62">
        <w:rPr>
          <w:rtl/>
        </w:rPr>
        <w:t>،</w:t>
      </w:r>
      <w:r>
        <w:rPr>
          <w:rtl/>
        </w:rPr>
        <w:t xml:space="preserve"> قال</w:t>
      </w:r>
      <w:r w:rsidR="00211E62">
        <w:rPr>
          <w:rtl/>
        </w:rPr>
        <w:t>:</w:t>
      </w:r>
      <w:r>
        <w:rPr>
          <w:rtl/>
        </w:rPr>
        <w:t xml:space="preserve"> الخبز والتفل </w:t>
      </w:r>
      <w:r w:rsidRPr="00E40572">
        <w:rPr>
          <w:rStyle w:val="libFootnotenumChar"/>
          <w:rtl/>
        </w:rPr>
        <w:t>(</w:t>
      </w:r>
      <w:r w:rsidR="00C73DC2">
        <w:rPr>
          <w:rStyle w:val="libFootnotenumChar"/>
          <w:rFonts w:hint="cs"/>
          <w:rtl/>
        </w:rPr>
        <w:t>4</w:t>
      </w:r>
      <w:r w:rsidRPr="00E40572">
        <w:rPr>
          <w:rStyle w:val="libFootnotenumChar"/>
          <w:rtl/>
        </w:rPr>
        <w:t>)</w:t>
      </w:r>
      <w:r>
        <w:rPr>
          <w:rtl/>
        </w:rPr>
        <w:t xml:space="preserve"> ما يخرج بين المتراهنين من الدراهم وغيره. </w:t>
      </w:r>
    </w:p>
    <w:p w:rsidR="00C90F8A" w:rsidRDefault="00C90F8A" w:rsidP="004F5848">
      <w:pPr>
        <w:pStyle w:val="libNormal"/>
        <w:rPr>
          <w:rtl/>
        </w:rPr>
      </w:pPr>
      <w:r w:rsidRPr="008D3D37">
        <w:rPr>
          <w:rStyle w:val="libNormalChar"/>
          <w:rtl/>
        </w:rPr>
        <w:t xml:space="preserve">[ 22266 ] </w:t>
      </w:r>
      <w:r>
        <w:rPr>
          <w:rtl/>
        </w:rPr>
        <w:t>13</w:t>
      </w:r>
      <w:r w:rsidR="00211E62">
        <w:rPr>
          <w:rtl/>
        </w:rPr>
        <w:t xml:space="preserve"> - </w:t>
      </w:r>
      <w:r>
        <w:rPr>
          <w:rtl/>
        </w:rPr>
        <w:t>وعن هشام</w:t>
      </w:r>
      <w:r w:rsidR="00211E62">
        <w:rPr>
          <w:rtl/>
        </w:rPr>
        <w:t>،</w:t>
      </w:r>
      <w:r>
        <w:rPr>
          <w:rtl/>
        </w:rPr>
        <w:t xml:space="preserve"> عن الثقة رفعه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قيل له</w:t>
      </w:r>
      <w:r w:rsidR="00211E62">
        <w:rPr>
          <w:rtl/>
        </w:rPr>
        <w:t>:</w:t>
      </w:r>
      <w:r>
        <w:rPr>
          <w:rtl/>
        </w:rPr>
        <w:t xml:space="preserve"> روى عنكم </w:t>
      </w:r>
      <w:r w:rsidR="00C73DC2">
        <w:rPr>
          <w:rFonts w:hint="cs"/>
          <w:rtl/>
        </w:rPr>
        <w:t>أ</w:t>
      </w:r>
      <w:r w:rsidR="003763A8">
        <w:rPr>
          <w:rtl/>
        </w:rPr>
        <w:t xml:space="preserve">نّ </w:t>
      </w:r>
      <w:r>
        <w:rPr>
          <w:rtl/>
        </w:rPr>
        <w:t>الخمر والميسر و</w:t>
      </w:r>
      <w:r w:rsidR="00941568">
        <w:rPr>
          <w:rtl/>
        </w:rPr>
        <w:t>الأنصاب</w:t>
      </w:r>
      <w:r>
        <w:rPr>
          <w:rtl/>
        </w:rPr>
        <w:t xml:space="preserve"> و</w:t>
      </w:r>
      <w:r w:rsidR="00941568">
        <w:rPr>
          <w:rtl/>
        </w:rPr>
        <w:t>الأزلام</w:t>
      </w:r>
      <w:r>
        <w:rPr>
          <w:rtl/>
        </w:rPr>
        <w:t xml:space="preserve"> رجال</w:t>
      </w:r>
      <w:r w:rsidR="00211E62">
        <w:rPr>
          <w:rtl/>
        </w:rPr>
        <w:t>،</w:t>
      </w:r>
      <w:r>
        <w:rPr>
          <w:rtl/>
        </w:rPr>
        <w:t xml:space="preserve"> فقال</w:t>
      </w:r>
      <w:r w:rsidR="00211E62">
        <w:rPr>
          <w:rtl/>
        </w:rPr>
        <w:t>:</w:t>
      </w:r>
      <w:r>
        <w:rPr>
          <w:rtl/>
        </w:rPr>
        <w:t xml:space="preserve"> ما </w:t>
      </w:r>
      <w:r w:rsidR="006204AE">
        <w:rPr>
          <w:rtl/>
        </w:rPr>
        <w:t xml:space="preserve">كان </w:t>
      </w:r>
      <w:r>
        <w:rPr>
          <w:rtl/>
        </w:rPr>
        <w:t xml:space="preserve">الله ليخاطب خلقه بما لا يعلمون. </w:t>
      </w:r>
    </w:p>
    <w:p w:rsidR="00C90F8A" w:rsidRDefault="00C90F8A" w:rsidP="00C73DC2">
      <w:pPr>
        <w:pStyle w:val="libNormal"/>
        <w:rPr>
          <w:rtl/>
        </w:rPr>
      </w:pPr>
      <w:r w:rsidRPr="008D3D37">
        <w:rPr>
          <w:rStyle w:val="libNormalChar"/>
          <w:rtl/>
        </w:rPr>
        <w:t xml:space="preserve">[ 22267 ] </w:t>
      </w:r>
      <w:r>
        <w:rPr>
          <w:rtl/>
        </w:rPr>
        <w:t>14</w:t>
      </w:r>
      <w:r w:rsidR="00211E62">
        <w:rPr>
          <w:rtl/>
        </w:rPr>
        <w:t xml:space="preserve"> - </w:t>
      </w:r>
      <w:r>
        <w:rPr>
          <w:rtl/>
        </w:rPr>
        <w:t xml:space="preserve">أحمد بن </w:t>
      </w:r>
      <w:r w:rsidR="007D12B3">
        <w:rPr>
          <w:rtl/>
        </w:rPr>
        <w:t>محمّد</w:t>
      </w:r>
      <w:r w:rsidR="00343F1C">
        <w:rPr>
          <w:rtl/>
        </w:rPr>
        <w:t xml:space="preserve"> </w:t>
      </w:r>
      <w:r>
        <w:rPr>
          <w:rtl/>
        </w:rPr>
        <w:t xml:space="preserve">بن عيسى في </w:t>
      </w:r>
      <w:r w:rsidRPr="00343F1C">
        <w:rPr>
          <w:rStyle w:val="libNormalChar"/>
          <w:rtl/>
        </w:rPr>
        <w:t xml:space="preserve">( </w:t>
      </w:r>
      <w:r>
        <w:rPr>
          <w:rtl/>
        </w:rPr>
        <w:t>نوادره</w:t>
      </w:r>
      <w:r w:rsidRPr="00343F1C">
        <w:rPr>
          <w:rStyle w:val="libNormalChar"/>
          <w:rtl/>
        </w:rPr>
        <w:t xml:space="preserve"> ) </w:t>
      </w:r>
      <w:r>
        <w:rPr>
          <w:rtl/>
        </w:rPr>
        <w:t>عن أبيه</w:t>
      </w:r>
      <w:r w:rsidR="00211E62">
        <w:rPr>
          <w:rtl/>
        </w:rPr>
        <w:t>،</w:t>
      </w:r>
      <w:r>
        <w:rPr>
          <w:rtl/>
        </w:rPr>
        <w:t xml:space="preserve">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00C73DC2" w:rsidRPr="003C7288">
        <w:rPr>
          <w:rStyle w:val="libAlaemChar"/>
          <w:rtl/>
        </w:rPr>
        <w:t>(</w:t>
      </w:r>
      <w:r w:rsidR="00C73DC2" w:rsidRPr="00343F1C">
        <w:rPr>
          <w:rStyle w:val="libNormalChar"/>
          <w:rtl/>
        </w:rPr>
        <w:t xml:space="preserve"> </w:t>
      </w:r>
      <w:r w:rsidRPr="00343F1C">
        <w:rPr>
          <w:rStyle w:val="libNormalChar"/>
          <w:rtl/>
        </w:rPr>
        <w:t xml:space="preserve"> </w:t>
      </w:r>
      <w:r w:rsidRPr="00E40572">
        <w:rPr>
          <w:rStyle w:val="libAieChar"/>
          <w:rtl/>
        </w:rPr>
        <w:t>و</w:t>
      </w:r>
      <w:r w:rsidR="00C73DC2">
        <w:rPr>
          <w:rStyle w:val="libAieChar"/>
          <w:rFonts w:hint="cs"/>
          <w:rtl/>
        </w:rPr>
        <w:t>َ</w:t>
      </w:r>
      <w:r w:rsidR="00C73DC2" w:rsidRPr="00E40572">
        <w:rPr>
          <w:rStyle w:val="libAieChar"/>
          <w:rtl/>
        </w:rPr>
        <w:t>ل</w:t>
      </w:r>
      <w:r w:rsidR="00C73DC2">
        <w:rPr>
          <w:rStyle w:val="libAieChar"/>
          <w:rFonts w:hint="cs"/>
          <w:rtl/>
        </w:rPr>
        <w:t>َ</w:t>
      </w:r>
      <w:r w:rsidR="00C73DC2" w:rsidRPr="00E40572">
        <w:rPr>
          <w:rStyle w:val="libAieChar"/>
          <w:rtl/>
        </w:rPr>
        <w:t>ا ت</w:t>
      </w:r>
      <w:r w:rsidR="00C73DC2">
        <w:rPr>
          <w:rStyle w:val="libAieChar"/>
          <w:rFonts w:hint="cs"/>
          <w:rtl/>
        </w:rPr>
        <w:t>َ</w:t>
      </w:r>
      <w:r w:rsidR="00C73DC2" w:rsidRPr="00E40572">
        <w:rPr>
          <w:rStyle w:val="libAieChar"/>
          <w:rtl/>
        </w:rPr>
        <w:t>أك</w:t>
      </w:r>
      <w:r w:rsidR="00C73DC2">
        <w:rPr>
          <w:rStyle w:val="libAieChar"/>
          <w:rFonts w:hint="cs"/>
          <w:rtl/>
        </w:rPr>
        <w:t>ُ</w:t>
      </w:r>
      <w:r w:rsidR="00C73DC2" w:rsidRPr="00E40572">
        <w:rPr>
          <w:rStyle w:val="libAieChar"/>
          <w:rtl/>
        </w:rPr>
        <w:t>ل</w:t>
      </w:r>
      <w:r w:rsidR="00C73DC2">
        <w:rPr>
          <w:rStyle w:val="libAieChar"/>
          <w:rFonts w:hint="cs"/>
          <w:rtl/>
        </w:rPr>
        <w:t>ُ</w:t>
      </w:r>
      <w:r w:rsidR="00C73DC2" w:rsidRPr="00E40572">
        <w:rPr>
          <w:rStyle w:val="libAieChar"/>
          <w:rtl/>
        </w:rPr>
        <w:t>وا أ</w:t>
      </w:r>
      <w:r w:rsidR="00C73DC2">
        <w:rPr>
          <w:rStyle w:val="libAieChar"/>
          <w:rFonts w:hint="cs"/>
          <w:rtl/>
        </w:rPr>
        <w:t>َ</w:t>
      </w:r>
      <w:r w:rsidR="00C73DC2" w:rsidRPr="00E40572">
        <w:rPr>
          <w:rStyle w:val="libAieChar"/>
          <w:rtl/>
        </w:rPr>
        <w:t>م</w:t>
      </w:r>
      <w:r w:rsidR="00C73DC2">
        <w:rPr>
          <w:rStyle w:val="libAieChar"/>
          <w:rFonts w:hint="cs"/>
          <w:rtl/>
        </w:rPr>
        <w:t>َ</w:t>
      </w:r>
      <w:r w:rsidR="00C73DC2" w:rsidRPr="00E40572">
        <w:rPr>
          <w:rStyle w:val="libAieChar"/>
          <w:rtl/>
        </w:rPr>
        <w:t>وال</w:t>
      </w:r>
      <w:r w:rsidR="00C73DC2">
        <w:rPr>
          <w:rStyle w:val="libAieChar"/>
          <w:rFonts w:hint="cs"/>
          <w:rtl/>
        </w:rPr>
        <w:t>َ</w:t>
      </w:r>
      <w:r w:rsidR="00C73DC2" w:rsidRPr="00E40572">
        <w:rPr>
          <w:rStyle w:val="libAieChar"/>
          <w:rtl/>
        </w:rPr>
        <w:t>ك</w:t>
      </w:r>
      <w:r w:rsidR="00C73DC2">
        <w:rPr>
          <w:rStyle w:val="libAieChar"/>
          <w:rFonts w:hint="cs"/>
          <w:rtl/>
        </w:rPr>
        <w:t>ُ</w:t>
      </w:r>
      <w:r w:rsidR="00C73DC2" w:rsidRPr="00E40572">
        <w:rPr>
          <w:rStyle w:val="libAieChar"/>
          <w:rtl/>
        </w:rPr>
        <w:t>م</w:t>
      </w:r>
    </w:p>
    <w:p w:rsidR="00C90F8A" w:rsidRDefault="00343F1C" w:rsidP="00343F1C">
      <w:pPr>
        <w:pStyle w:val="libLine"/>
        <w:rPr>
          <w:rtl/>
        </w:rPr>
      </w:pPr>
      <w:r>
        <w:rPr>
          <w:rtl/>
        </w:rPr>
        <w:t>____________________</w:t>
      </w:r>
    </w:p>
    <w:p w:rsidR="00C90F8A" w:rsidRPr="00BC1660" w:rsidRDefault="00C90F8A" w:rsidP="00343F1C">
      <w:pPr>
        <w:pStyle w:val="libFootnote0"/>
        <w:rPr>
          <w:rtl/>
        </w:rPr>
      </w:pPr>
      <w:r w:rsidRPr="00BC1660">
        <w:rPr>
          <w:rtl/>
        </w:rPr>
        <w:t>(1) النساء 4</w:t>
      </w:r>
      <w:r w:rsidR="00211E62">
        <w:rPr>
          <w:rtl/>
        </w:rPr>
        <w:t>:</w:t>
      </w:r>
      <w:r w:rsidRPr="00BC1660">
        <w:rPr>
          <w:rtl/>
        </w:rPr>
        <w:t xml:space="preserve"> 29</w:t>
      </w:r>
      <w:r>
        <w:rPr>
          <w:rtl/>
        </w:rPr>
        <w:t>.</w:t>
      </w:r>
      <w:r w:rsidRPr="00BC1660">
        <w:rPr>
          <w:rtl/>
        </w:rPr>
        <w:t xml:space="preserve"> </w:t>
      </w:r>
    </w:p>
    <w:p w:rsidR="00C90F8A" w:rsidRDefault="00C90F8A" w:rsidP="00343F1C">
      <w:pPr>
        <w:pStyle w:val="libFootnote0"/>
        <w:rPr>
          <w:rtl/>
        </w:rPr>
      </w:pPr>
      <w:r>
        <w:rPr>
          <w:rtl/>
        </w:rPr>
        <w:t>10</w:t>
      </w:r>
      <w:r w:rsidR="00211E62">
        <w:rPr>
          <w:rtl/>
        </w:rPr>
        <w:t xml:space="preserve"> - </w:t>
      </w:r>
      <w:r>
        <w:rPr>
          <w:rtl/>
        </w:rPr>
        <w:t>تفسير العياشي 1</w:t>
      </w:r>
      <w:r w:rsidR="00211E62">
        <w:rPr>
          <w:rtl/>
        </w:rPr>
        <w:t>:</w:t>
      </w:r>
      <w:r>
        <w:rPr>
          <w:rtl/>
        </w:rPr>
        <w:t xml:space="preserve"> 339 / 181. </w:t>
      </w:r>
    </w:p>
    <w:p w:rsidR="00C90F8A" w:rsidRDefault="00C90F8A" w:rsidP="00343F1C">
      <w:pPr>
        <w:pStyle w:val="libFootnote0"/>
        <w:rPr>
          <w:rtl/>
        </w:rPr>
      </w:pPr>
      <w:r>
        <w:rPr>
          <w:rtl/>
        </w:rPr>
        <w:t>11</w:t>
      </w:r>
      <w:r w:rsidR="00211E62">
        <w:rPr>
          <w:rtl/>
        </w:rPr>
        <w:t xml:space="preserve"> - </w:t>
      </w:r>
      <w:r>
        <w:rPr>
          <w:rtl/>
        </w:rPr>
        <w:t>تفسير العياشي 1</w:t>
      </w:r>
      <w:r w:rsidR="00211E62">
        <w:rPr>
          <w:rtl/>
        </w:rPr>
        <w:t>:</w:t>
      </w:r>
      <w:r>
        <w:rPr>
          <w:rtl/>
        </w:rPr>
        <w:t xml:space="preserve"> 339 / 182</w:t>
      </w:r>
      <w:r w:rsidR="00211E62">
        <w:rPr>
          <w:rtl/>
        </w:rPr>
        <w:t>،</w:t>
      </w:r>
      <w:r>
        <w:rPr>
          <w:rtl/>
        </w:rPr>
        <w:t xml:space="preserve"> وأورده عن الكافي في الحديث 1 من الباب 104 من هذه </w:t>
      </w:r>
      <w:r w:rsidR="00546DAE">
        <w:rPr>
          <w:rtl/>
        </w:rPr>
        <w:t xml:space="preserve">الأبواب </w:t>
      </w:r>
      <w:r>
        <w:rPr>
          <w:rtl/>
        </w:rPr>
        <w:t xml:space="preserve">. </w:t>
      </w:r>
    </w:p>
    <w:p w:rsidR="00C90F8A" w:rsidRPr="00BC1660" w:rsidRDefault="00C90F8A" w:rsidP="00C73DC2">
      <w:pPr>
        <w:pStyle w:val="libFootnote0"/>
        <w:rPr>
          <w:rtl/>
        </w:rPr>
      </w:pPr>
      <w:r w:rsidRPr="00BC1660">
        <w:rPr>
          <w:rtl/>
        </w:rPr>
        <w:t>(</w:t>
      </w:r>
      <w:r w:rsidR="00C73DC2">
        <w:rPr>
          <w:rFonts w:hint="cs"/>
          <w:rtl/>
        </w:rPr>
        <w:t>2</w:t>
      </w:r>
      <w:r w:rsidRPr="00BC1660">
        <w:rPr>
          <w:rtl/>
        </w:rPr>
        <w:t>) الأربعة عشر</w:t>
      </w:r>
      <w:r w:rsidR="00211E62">
        <w:rPr>
          <w:rtl/>
        </w:rPr>
        <w:t>:</w:t>
      </w:r>
      <w:r w:rsidRPr="00BC1660">
        <w:rPr>
          <w:rtl/>
        </w:rPr>
        <w:t xml:space="preserve"> </w:t>
      </w:r>
      <w:r w:rsidR="00C73DC2">
        <w:rPr>
          <w:rtl/>
        </w:rPr>
        <w:t xml:space="preserve">صفان </w:t>
      </w:r>
      <w:r w:rsidRPr="00BC1660">
        <w:rPr>
          <w:rtl/>
        </w:rPr>
        <w:t>من النقر يوضع فيها شيء يلعب به</w:t>
      </w:r>
      <w:r w:rsidR="00211E62">
        <w:rPr>
          <w:rtl/>
        </w:rPr>
        <w:t>،</w:t>
      </w:r>
      <w:r w:rsidRPr="00BC1660">
        <w:rPr>
          <w:rtl/>
        </w:rPr>
        <w:t xml:space="preserve"> في كل صف سبع نقر </w:t>
      </w:r>
      <w:r w:rsidRPr="00C73DC2">
        <w:rPr>
          <w:rtl/>
        </w:rPr>
        <w:t>محفورة ( مجمع</w:t>
      </w:r>
      <w:r w:rsidRPr="00BC1660">
        <w:rPr>
          <w:rtl/>
        </w:rPr>
        <w:t xml:space="preserve"> البحرين</w:t>
      </w:r>
      <w:r w:rsidR="00211E62">
        <w:rPr>
          <w:rtl/>
        </w:rPr>
        <w:t xml:space="preserve"> - </w:t>
      </w:r>
      <w:r w:rsidRPr="00BC1660">
        <w:rPr>
          <w:rtl/>
        </w:rPr>
        <w:t>عشر</w:t>
      </w:r>
      <w:r w:rsidR="00211E62">
        <w:rPr>
          <w:rtl/>
        </w:rPr>
        <w:t xml:space="preserve"> - </w:t>
      </w:r>
      <w:r w:rsidRPr="00BC1660">
        <w:rPr>
          <w:rtl/>
        </w:rPr>
        <w:t>3</w:t>
      </w:r>
      <w:r w:rsidR="00211E62">
        <w:rPr>
          <w:rtl/>
        </w:rPr>
        <w:t>:</w:t>
      </w:r>
      <w:r w:rsidRPr="00BC1660">
        <w:rPr>
          <w:rtl/>
        </w:rPr>
        <w:t xml:space="preserve"> 406 )</w:t>
      </w:r>
      <w:r>
        <w:rPr>
          <w:rtl/>
        </w:rPr>
        <w:t>.</w:t>
      </w:r>
      <w:r w:rsidRPr="00BC1660">
        <w:rPr>
          <w:rtl/>
        </w:rPr>
        <w:t xml:space="preserve"> </w:t>
      </w:r>
    </w:p>
    <w:p w:rsidR="00C90F8A" w:rsidRDefault="00C90F8A" w:rsidP="00343F1C">
      <w:pPr>
        <w:pStyle w:val="libFootnote0"/>
        <w:rPr>
          <w:rtl/>
        </w:rPr>
      </w:pPr>
      <w:r>
        <w:rPr>
          <w:rtl/>
        </w:rPr>
        <w:t>12</w:t>
      </w:r>
      <w:r w:rsidR="00211E62">
        <w:rPr>
          <w:rtl/>
        </w:rPr>
        <w:t xml:space="preserve"> - </w:t>
      </w:r>
      <w:r>
        <w:rPr>
          <w:rtl/>
        </w:rPr>
        <w:t>تفسير العياشي 1</w:t>
      </w:r>
      <w:r w:rsidR="00211E62">
        <w:rPr>
          <w:rtl/>
        </w:rPr>
        <w:t>:</w:t>
      </w:r>
      <w:r>
        <w:rPr>
          <w:rtl/>
        </w:rPr>
        <w:t xml:space="preserve"> 341 / 187. </w:t>
      </w:r>
    </w:p>
    <w:p w:rsidR="00C90F8A" w:rsidRPr="00BC1660" w:rsidRDefault="00C90F8A" w:rsidP="00C73DC2">
      <w:pPr>
        <w:pStyle w:val="libFootnote0"/>
        <w:rPr>
          <w:rtl/>
        </w:rPr>
      </w:pPr>
      <w:r w:rsidRPr="00BC1660">
        <w:rPr>
          <w:rtl/>
        </w:rPr>
        <w:t>(</w:t>
      </w:r>
      <w:r w:rsidR="00C73DC2">
        <w:rPr>
          <w:rFonts w:hint="cs"/>
          <w:rtl/>
        </w:rPr>
        <w:t>3</w:t>
      </w:r>
      <w:r w:rsidRPr="00BC1660">
        <w:rPr>
          <w:rtl/>
        </w:rPr>
        <w:t xml:space="preserve"> و </w:t>
      </w:r>
      <w:r w:rsidR="00C73DC2">
        <w:rPr>
          <w:rFonts w:hint="cs"/>
          <w:rtl/>
        </w:rPr>
        <w:t>4</w:t>
      </w:r>
      <w:r w:rsidRPr="00BC1660">
        <w:rPr>
          <w:rtl/>
        </w:rPr>
        <w:t>) في المصدر</w:t>
      </w:r>
      <w:r w:rsidR="00211E62">
        <w:rPr>
          <w:rtl/>
        </w:rPr>
        <w:t>:</w:t>
      </w:r>
      <w:r w:rsidRPr="00BC1660">
        <w:rPr>
          <w:rtl/>
        </w:rPr>
        <w:t xml:space="preserve"> الثقل</w:t>
      </w:r>
      <w:r>
        <w:rPr>
          <w:rtl/>
        </w:rPr>
        <w:t>.</w:t>
      </w:r>
      <w:r w:rsidRPr="00BC1660">
        <w:rPr>
          <w:rtl/>
        </w:rPr>
        <w:t xml:space="preserve"> </w:t>
      </w:r>
    </w:p>
    <w:p w:rsidR="00C90F8A" w:rsidRDefault="00C90F8A" w:rsidP="00343F1C">
      <w:pPr>
        <w:pStyle w:val="libFootnote0"/>
        <w:rPr>
          <w:rtl/>
        </w:rPr>
      </w:pPr>
      <w:r>
        <w:rPr>
          <w:rtl/>
        </w:rPr>
        <w:t>13</w:t>
      </w:r>
      <w:r w:rsidR="00211E62">
        <w:rPr>
          <w:rtl/>
        </w:rPr>
        <w:t xml:space="preserve"> - </w:t>
      </w:r>
      <w:r>
        <w:rPr>
          <w:rtl/>
        </w:rPr>
        <w:t>تفسير العياشي 1</w:t>
      </w:r>
      <w:r w:rsidR="00211E62">
        <w:rPr>
          <w:rtl/>
        </w:rPr>
        <w:t>:</w:t>
      </w:r>
      <w:r>
        <w:rPr>
          <w:rtl/>
        </w:rPr>
        <w:t xml:space="preserve"> 341 / 188</w:t>
      </w:r>
      <w:r w:rsidR="00211E62">
        <w:rPr>
          <w:rtl/>
        </w:rPr>
        <w:t>،</w:t>
      </w:r>
      <w:r>
        <w:rPr>
          <w:rtl/>
        </w:rPr>
        <w:t xml:space="preserve"> وأورده في الحديث 10 من الباب 104 من هذه </w:t>
      </w:r>
      <w:r w:rsidR="00546DAE">
        <w:rPr>
          <w:rtl/>
        </w:rPr>
        <w:t xml:space="preserve">الأبواب </w:t>
      </w:r>
      <w:r>
        <w:rPr>
          <w:rtl/>
        </w:rPr>
        <w:t xml:space="preserve">. </w:t>
      </w:r>
    </w:p>
    <w:p w:rsidR="00C90F8A" w:rsidRDefault="00C90F8A" w:rsidP="00343F1C">
      <w:pPr>
        <w:pStyle w:val="libFootnote0"/>
        <w:rPr>
          <w:rtl/>
        </w:rPr>
      </w:pPr>
      <w:r>
        <w:rPr>
          <w:rtl/>
        </w:rPr>
        <w:t>14</w:t>
      </w:r>
      <w:r w:rsidR="00211E62">
        <w:rPr>
          <w:rtl/>
        </w:rPr>
        <w:t xml:space="preserve"> - </w:t>
      </w:r>
      <w:r>
        <w:rPr>
          <w:rtl/>
        </w:rPr>
        <w:t xml:space="preserve">نوادر أحمد بن </w:t>
      </w:r>
      <w:r w:rsidR="007D12B3">
        <w:rPr>
          <w:rtl/>
        </w:rPr>
        <w:t>محمّد</w:t>
      </w:r>
      <w:r w:rsidR="00343F1C">
        <w:rPr>
          <w:rtl/>
        </w:rPr>
        <w:t xml:space="preserve"> </w:t>
      </w:r>
      <w:r>
        <w:rPr>
          <w:rtl/>
        </w:rPr>
        <w:t>بن عيسى 162 / 414.</w:t>
      </w:r>
    </w:p>
    <w:p w:rsidR="00E40572" w:rsidRDefault="00E40572" w:rsidP="00343F1C">
      <w:pPr>
        <w:pStyle w:val="libNormal"/>
        <w:rPr>
          <w:rtl/>
        </w:rPr>
      </w:pPr>
      <w:r>
        <w:rPr>
          <w:rtl/>
        </w:rPr>
        <w:br w:type="page"/>
      </w:r>
    </w:p>
    <w:p w:rsidR="00C90F8A" w:rsidRDefault="00C73DC2" w:rsidP="00E40572">
      <w:pPr>
        <w:pStyle w:val="libNormal0"/>
        <w:rPr>
          <w:rtl/>
        </w:rPr>
      </w:pPr>
      <w:r w:rsidRPr="00E40572">
        <w:rPr>
          <w:rStyle w:val="libAieChar"/>
          <w:rtl/>
        </w:rPr>
        <w:lastRenderedPageBreak/>
        <w:t>ب</w:t>
      </w:r>
      <w:r>
        <w:rPr>
          <w:rStyle w:val="libAieChar"/>
          <w:rFonts w:hint="cs"/>
          <w:rtl/>
        </w:rPr>
        <w:t>َ</w:t>
      </w:r>
      <w:r w:rsidRPr="00E40572">
        <w:rPr>
          <w:rStyle w:val="libAieChar"/>
          <w:rtl/>
        </w:rPr>
        <w:t>ين</w:t>
      </w:r>
      <w:r>
        <w:rPr>
          <w:rStyle w:val="libAieChar"/>
          <w:rFonts w:hint="cs"/>
          <w:rtl/>
        </w:rPr>
        <w:t>َ</w:t>
      </w:r>
      <w:r w:rsidRPr="00E40572">
        <w:rPr>
          <w:rStyle w:val="libAieChar"/>
          <w:rtl/>
        </w:rPr>
        <w:t>ك</w:t>
      </w:r>
      <w:r>
        <w:rPr>
          <w:rStyle w:val="libAieChar"/>
          <w:rFonts w:hint="cs"/>
          <w:rtl/>
        </w:rPr>
        <w:t>ُ</w:t>
      </w:r>
      <w:r w:rsidRPr="00E40572">
        <w:rPr>
          <w:rStyle w:val="libAieChar"/>
          <w:rtl/>
        </w:rPr>
        <w:t>م</w:t>
      </w:r>
      <w:r>
        <w:rPr>
          <w:rStyle w:val="libAieChar"/>
          <w:rFonts w:hint="cs"/>
          <w:rtl/>
        </w:rPr>
        <w:t>ْ</w:t>
      </w:r>
      <w:r w:rsidRPr="00E40572">
        <w:rPr>
          <w:rStyle w:val="libAieChar"/>
          <w:rtl/>
        </w:rPr>
        <w:t xml:space="preserve"> ب</w:t>
      </w:r>
      <w:r>
        <w:rPr>
          <w:rStyle w:val="libAieChar"/>
          <w:rFonts w:hint="cs"/>
          <w:rtl/>
        </w:rPr>
        <w:t>ِ</w:t>
      </w:r>
      <w:r w:rsidRPr="00E40572">
        <w:rPr>
          <w:rStyle w:val="libAieChar"/>
          <w:rtl/>
        </w:rPr>
        <w:t>الب</w:t>
      </w:r>
      <w:r>
        <w:rPr>
          <w:rStyle w:val="libAieChar"/>
          <w:rFonts w:hint="cs"/>
          <w:rtl/>
        </w:rPr>
        <w:t>َ</w:t>
      </w:r>
      <w:r w:rsidRPr="00E40572">
        <w:rPr>
          <w:rStyle w:val="libAieChar"/>
          <w:rtl/>
        </w:rPr>
        <w:t>اط</w:t>
      </w:r>
      <w:r>
        <w:rPr>
          <w:rStyle w:val="libAieChar"/>
          <w:rFonts w:hint="cs"/>
          <w:rtl/>
        </w:rPr>
        <w:t>ِ</w:t>
      </w:r>
      <w:r w:rsidRPr="00E40572">
        <w:rPr>
          <w:rStyle w:val="libAieChar"/>
          <w:rtl/>
        </w:rPr>
        <w:t>ل</w:t>
      </w:r>
      <w:r>
        <w:rPr>
          <w:rStyle w:val="libAieChar"/>
          <w:rFonts w:hint="cs"/>
          <w:rtl/>
        </w:rPr>
        <w:t>ِ</w:t>
      </w:r>
      <w:r w:rsidRPr="00343F1C">
        <w:rPr>
          <w:rStyle w:val="libNormalChar"/>
          <w:rtl/>
        </w:rPr>
        <w:t xml:space="preserve"> </w:t>
      </w:r>
      <w:r w:rsidRPr="003C7288">
        <w:rPr>
          <w:rStyle w:val="libAlaemChar"/>
          <w:rtl/>
        </w:rPr>
        <w:t>)</w:t>
      </w:r>
      <w:r w:rsidR="00C90F8A" w:rsidRPr="00343F1C">
        <w:rPr>
          <w:rStyle w:val="libNormalChar"/>
          <w:rtl/>
        </w:rPr>
        <w:t xml:space="preserve"> </w:t>
      </w:r>
      <w:r w:rsidR="00C90F8A" w:rsidRPr="00E40572">
        <w:rPr>
          <w:rStyle w:val="libFootnotenumChar"/>
          <w:rtl/>
        </w:rPr>
        <w:t>(1)</w:t>
      </w:r>
      <w:r w:rsidR="00C90F8A">
        <w:rPr>
          <w:rtl/>
        </w:rPr>
        <w:t xml:space="preserve"> قال</w:t>
      </w:r>
      <w:r w:rsidR="00211E62">
        <w:rPr>
          <w:rtl/>
        </w:rPr>
        <w:t>:</w:t>
      </w:r>
      <w:r w:rsidR="00C90F8A">
        <w:rPr>
          <w:rtl/>
        </w:rPr>
        <w:t xml:space="preserve"> ذلك القمار.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(2)</w:t>
      </w:r>
      <w:r>
        <w:rPr>
          <w:rtl/>
        </w:rPr>
        <w:t>.</w:t>
      </w:r>
    </w:p>
    <w:p w:rsidR="00C90F8A" w:rsidRDefault="00C90F8A" w:rsidP="00C90F8A">
      <w:pPr>
        <w:pStyle w:val="Heading2Center"/>
        <w:rPr>
          <w:rtl/>
        </w:rPr>
      </w:pPr>
      <w:bookmarkStart w:id="463" w:name="_Toc303531600"/>
      <w:bookmarkStart w:id="464" w:name="_Toc303765280"/>
      <w:bookmarkStart w:id="465" w:name="_Toc303770468"/>
      <w:bookmarkStart w:id="466" w:name="_Toc378022335"/>
      <w:bookmarkStart w:id="467" w:name="_Toc253506710"/>
      <w:r>
        <w:rPr>
          <w:rtl/>
        </w:rPr>
        <w:t>36</w:t>
      </w:r>
      <w:r w:rsidR="00211E62">
        <w:rPr>
          <w:rtl/>
        </w:rPr>
        <w:t xml:space="preserve"> - </w:t>
      </w:r>
      <w:r>
        <w:rPr>
          <w:rtl/>
        </w:rPr>
        <w:t xml:space="preserve">باب تحريم أخذ ما ينثر في الاعراس ونحوها </w:t>
      </w:r>
      <w:r w:rsidR="00ED520A">
        <w:rPr>
          <w:rtl/>
        </w:rPr>
        <w:t xml:space="preserve">إلّا </w:t>
      </w:r>
      <w:bookmarkEnd w:id="463"/>
      <w:bookmarkEnd w:id="464"/>
      <w:bookmarkEnd w:id="465"/>
      <w:r w:rsidR="00C73DC2">
        <w:rPr>
          <w:rFonts w:hint="cs"/>
          <w:rtl/>
        </w:rPr>
        <w:t>أ</w:t>
      </w:r>
      <w:r w:rsidR="00C73DC2">
        <w:rPr>
          <w:rtl/>
        </w:rPr>
        <w:t>ن</w:t>
      </w:r>
      <w:r w:rsidR="003763A8">
        <w:rPr>
          <w:rtl/>
        </w:rPr>
        <w:t xml:space="preserve"> </w:t>
      </w:r>
      <w:bookmarkStart w:id="468" w:name="_Toc303531601"/>
      <w:bookmarkStart w:id="469" w:name="_Toc303765281"/>
      <w:bookmarkStart w:id="470" w:name="_Toc303770469"/>
      <w:r w:rsidR="00211E62">
        <w:rPr>
          <w:rtl/>
        </w:rPr>
        <w:t>ي</w:t>
      </w:r>
      <w:r>
        <w:rPr>
          <w:rtl/>
        </w:rPr>
        <w:t>علم إذن أربابه</w:t>
      </w:r>
      <w:bookmarkEnd w:id="466"/>
      <w:bookmarkEnd w:id="467"/>
      <w:bookmarkEnd w:id="468"/>
      <w:bookmarkEnd w:id="469"/>
      <w:bookmarkEnd w:id="470"/>
    </w:p>
    <w:p w:rsidR="00C90F8A" w:rsidRDefault="00C90F8A" w:rsidP="004F5848">
      <w:pPr>
        <w:pStyle w:val="libNormal"/>
        <w:rPr>
          <w:rtl/>
        </w:rPr>
      </w:pPr>
      <w:r w:rsidRPr="008D3D37">
        <w:rPr>
          <w:rStyle w:val="libNormalChar"/>
          <w:rtl/>
        </w:rPr>
        <w:t xml:space="preserve">[ 22268 ]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صفوان</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أحدهما </w:t>
      </w:r>
      <w:r w:rsidR="00E40572" w:rsidRPr="00E40572">
        <w:rPr>
          <w:rStyle w:val="libAlaemChar"/>
          <w:rFonts w:hint="cs"/>
          <w:rtl/>
        </w:rPr>
        <w:t>عليهما‌السلام</w:t>
      </w:r>
      <w:r>
        <w:rPr>
          <w:rtl/>
        </w:rPr>
        <w:t xml:space="preserve"> قال</w:t>
      </w:r>
      <w:r w:rsidR="00211E62">
        <w:rPr>
          <w:rtl/>
        </w:rPr>
        <w:t>:</w:t>
      </w:r>
      <w:r>
        <w:rPr>
          <w:rtl/>
        </w:rPr>
        <w:t xml:space="preserve"> لا تصلح المقامرة ولا النهبة. </w:t>
      </w:r>
    </w:p>
    <w:p w:rsidR="00C90F8A" w:rsidRDefault="00C90F8A" w:rsidP="004F5848">
      <w:pPr>
        <w:pStyle w:val="libNormal"/>
        <w:rPr>
          <w:rtl/>
        </w:rPr>
      </w:pPr>
      <w:r w:rsidRPr="008D3D37">
        <w:rPr>
          <w:rStyle w:val="libNormalChar"/>
          <w:rtl/>
        </w:rPr>
        <w:t xml:space="preserve">[ 22269 ] </w:t>
      </w:r>
      <w:r>
        <w:rPr>
          <w:rtl/>
        </w:rPr>
        <w:t>2</w:t>
      </w:r>
      <w:r w:rsidR="00211E62">
        <w:rPr>
          <w:rtl/>
        </w:rPr>
        <w:t xml:space="preserve"> - </w:t>
      </w:r>
      <w:r>
        <w:rPr>
          <w:rtl/>
        </w:rPr>
        <w:t>وعنه</w:t>
      </w:r>
      <w:r w:rsidR="00211E62">
        <w:rPr>
          <w:rtl/>
        </w:rPr>
        <w:t>،</w:t>
      </w:r>
      <w:r>
        <w:rPr>
          <w:rtl/>
        </w:rPr>
        <w:t xml:space="preserve"> عن العمركي بن علي</w:t>
      </w:r>
      <w:r w:rsidR="00211E62">
        <w:rPr>
          <w:rtl/>
        </w:rPr>
        <w:t>،</w:t>
      </w:r>
      <w:r>
        <w:rPr>
          <w:rtl/>
        </w:rPr>
        <w:t xml:space="preserve"> عن </w:t>
      </w:r>
      <w:r w:rsidR="00584DEF">
        <w:rPr>
          <w:rtl/>
        </w:rPr>
        <w:t xml:space="preserve">عليّ </w:t>
      </w:r>
      <w:r>
        <w:rPr>
          <w:rtl/>
        </w:rPr>
        <w:t>بن جعفر</w:t>
      </w:r>
      <w:r w:rsidR="00211E62">
        <w:rPr>
          <w:rtl/>
        </w:rPr>
        <w:t>،</w:t>
      </w:r>
      <w:r>
        <w:rPr>
          <w:rtl/>
        </w:rPr>
        <w:t xml:space="preserve"> عن أخيه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النثار من السكر واللوز وأشباهه أيحل</w:t>
      </w:r>
      <w:r w:rsidR="008077DE">
        <w:rPr>
          <w:rFonts w:hint="cs"/>
          <w:rtl/>
        </w:rPr>
        <w:t>ّ</w:t>
      </w:r>
      <w:r>
        <w:rPr>
          <w:rtl/>
        </w:rPr>
        <w:t xml:space="preserve"> أكله؟ قال</w:t>
      </w:r>
      <w:r w:rsidR="00211E62">
        <w:rPr>
          <w:rtl/>
        </w:rPr>
        <w:t>:</w:t>
      </w:r>
      <w:r>
        <w:rPr>
          <w:rtl/>
        </w:rPr>
        <w:t xml:space="preserve"> يكره أكل ما انتهب. </w:t>
      </w:r>
    </w:p>
    <w:p w:rsidR="00C90F8A" w:rsidRDefault="00C90F8A" w:rsidP="008077DE">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نحوه </w:t>
      </w:r>
      <w:r w:rsidRPr="00E40572">
        <w:rPr>
          <w:rStyle w:val="libFootnotenumChar"/>
          <w:rtl/>
        </w:rPr>
        <w:t>(</w:t>
      </w:r>
      <w:r w:rsidR="008077DE">
        <w:rPr>
          <w:rStyle w:val="libFootnotenumChar"/>
          <w:rFonts w:hint="cs"/>
          <w:rtl/>
        </w:rPr>
        <w:t>3</w:t>
      </w:r>
      <w:r w:rsidRPr="00E40572">
        <w:rPr>
          <w:rStyle w:val="libFootnotenumChar"/>
          <w:rtl/>
        </w:rPr>
        <w:t>)</w:t>
      </w:r>
      <w:r>
        <w:rPr>
          <w:rtl/>
        </w:rPr>
        <w:t xml:space="preserve">. </w:t>
      </w:r>
    </w:p>
    <w:p w:rsidR="00C90F8A" w:rsidRDefault="00C90F8A" w:rsidP="008077DE">
      <w:pPr>
        <w:pStyle w:val="libNormal"/>
        <w:rPr>
          <w:rtl/>
        </w:rPr>
      </w:pPr>
      <w:r>
        <w:rPr>
          <w:rtl/>
        </w:rPr>
        <w:t xml:space="preserve">وبإسناده عن </w:t>
      </w:r>
      <w:r w:rsidR="007D12B3">
        <w:rPr>
          <w:rtl/>
        </w:rPr>
        <w:t>محمّد</w:t>
      </w:r>
      <w:r w:rsidR="00343F1C">
        <w:rPr>
          <w:rtl/>
        </w:rPr>
        <w:t xml:space="preserve"> </w:t>
      </w:r>
      <w:r>
        <w:rPr>
          <w:rtl/>
        </w:rPr>
        <w:t xml:space="preserve">بن يحيى مثله </w:t>
      </w:r>
      <w:r w:rsidRPr="00E40572">
        <w:rPr>
          <w:rStyle w:val="libFootnotenumChar"/>
          <w:rtl/>
        </w:rPr>
        <w:t>(</w:t>
      </w:r>
      <w:r w:rsidR="008077DE">
        <w:rPr>
          <w:rStyle w:val="libFootnotenumChar"/>
          <w:rFonts w:hint="cs"/>
          <w:rtl/>
        </w:rPr>
        <w:t>4</w:t>
      </w:r>
      <w:r w:rsidRPr="00E40572">
        <w:rPr>
          <w:rStyle w:val="libFootnotenumChar"/>
          <w:rtl/>
        </w:rPr>
        <w:t>)</w:t>
      </w:r>
      <w:r>
        <w:rPr>
          <w:rtl/>
        </w:rPr>
        <w:t xml:space="preserve">. </w:t>
      </w:r>
    </w:p>
    <w:p w:rsidR="001F32FB" w:rsidRDefault="001F32FB" w:rsidP="001F32FB">
      <w:pPr>
        <w:pStyle w:val="libLine"/>
        <w:rPr>
          <w:rtl/>
        </w:rPr>
      </w:pPr>
      <w:r>
        <w:rPr>
          <w:rtl/>
        </w:rPr>
        <w:t>____________________</w:t>
      </w:r>
    </w:p>
    <w:p w:rsidR="00C90F8A" w:rsidRPr="00BC1660" w:rsidRDefault="00C90F8A" w:rsidP="001F32FB">
      <w:pPr>
        <w:pStyle w:val="libFootnote0"/>
        <w:rPr>
          <w:rtl/>
        </w:rPr>
      </w:pPr>
      <w:r w:rsidRPr="00BC1660">
        <w:rPr>
          <w:rtl/>
        </w:rPr>
        <w:t>(1) الب</w:t>
      </w:r>
      <w:r w:rsidR="001F32FB">
        <w:rPr>
          <w:rtl/>
        </w:rPr>
        <w:t>قر</w:t>
      </w:r>
      <w:r w:rsidR="00584DEF">
        <w:rPr>
          <w:rtl/>
        </w:rPr>
        <w:t>ة</w:t>
      </w:r>
      <w:r w:rsidRPr="00BC1660">
        <w:rPr>
          <w:rtl/>
        </w:rPr>
        <w:t xml:space="preserve"> 2</w:t>
      </w:r>
      <w:r w:rsidR="00211E62">
        <w:rPr>
          <w:rtl/>
        </w:rPr>
        <w:t>:</w:t>
      </w:r>
      <w:r w:rsidRPr="00BC1660">
        <w:rPr>
          <w:rtl/>
        </w:rPr>
        <w:t xml:space="preserve"> 188</w:t>
      </w:r>
      <w:r>
        <w:rPr>
          <w:rtl/>
        </w:rPr>
        <w:t>.</w:t>
      </w:r>
      <w:r w:rsidRPr="00BC1660">
        <w:rPr>
          <w:rtl/>
        </w:rPr>
        <w:t xml:space="preserve"> </w:t>
      </w:r>
    </w:p>
    <w:p w:rsidR="00C90F8A" w:rsidRPr="00BC1660" w:rsidRDefault="00C90F8A" w:rsidP="001F32FB">
      <w:pPr>
        <w:pStyle w:val="libFootnote0"/>
        <w:rPr>
          <w:rtl/>
        </w:rPr>
      </w:pPr>
      <w:r w:rsidRPr="00BC1660">
        <w:rPr>
          <w:rtl/>
        </w:rPr>
        <w:t>(2) يأتي في الحديثين 9</w:t>
      </w:r>
      <w:r w:rsidR="00211E62">
        <w:rPr>
          <w:rtl/>
        </w:rPr>
        <w:t>،</w:t>
      </w:r>
      <w:r w:rsidRPr="00BC1660">
        <w:rPr>
          <w:rtl/>
        </w:rPr>
        <w:t xml:space="preserve"> 15 من الباب 100</w:t>
      </w:r>
      <w:r w:rsidR="00211E62">
        <w:rPr>
          <w:rtl/>
        </w:rPr>
        <w:t>،</w:t>
      </w:r>
      <w:r w:rsidRPr="00BC1660">
        <w:rPr>
          <w:rtl/>
        </w:rPr>
        <w:t xml:space="preserve"> وفي الحديث 11 من الباب 104 من هذه </w:t>
      </w:r>
      <w:r w:rsidR="00546DAE">
        <w:rPr>
          <w:rtl/>
        </w:rPr>
        <w:t xml:space="preserve">الأبواب </w:t>
      </w:r>
      <w:r w:rsidR="00211E62">
        <w:rPr>
          <w:rtl/>
        </w:rPr>
        <w:t>،</w:t>
      </w:r>
      <w:r w:rsidRPr="00BC1660">
        <w:rPr>
          <w:rtl/>
        </w:rPr>
        <w:t xml:space="preserve"> وفي الباب 41 من أبواب الأشربة المحر</w:t>
      </w:r>
      <w:r w:rsidR="001F32FB">
        <w:rPr>
          <w:rFonts w:hint="cs"/>
          <w:rtl/>
        </w:rPr>
        <w:t>ّ</w:t>
      </w:r>
      <w:r w:rsidRPr="00BC1660">
        <w:rPr>
          <w:rtl/>
        </w:rPr>
        <w:t>مة</w:t>
      </w:r>
      <w:r>
        <w:rPr>
          <w:rtl/>
        </w:rPr>
        <w:t>.</w:t>
      </w:r>
      <w:r w:rsidRPr="00BC1660">
        <w:rPr>
          <w:rtl/>
        </w:rPr>
        <w:t xml:space="preserve"> </w:t>
      </w:r>
    </w:p>
    <w:p w:rsidR="00C90F8A" w:rsidRPr="00BC1660" w:rsidRDefault="00724AA1" w:rsidP="001F32FB">
      <w:pPr>
        <w:pStyle w:val="libFootnote0"/>
        <w:rPr>
          <w:rtl/>
        </w:rPr>
      </w:pPr>
      <w:r>
        <w:rPr>
          <w:rtl/>
        </w:rPr>
        <w:t xml:space="preserve">وتقدّم </w:t>
      </w:r>
      <w:r w:rsidR="00C90F8A" w:rsidRPr="00BC1660">
        <w:rPr>
          <w:rtl/>
        </w:rPr>
        <w:t xml:space="preserve">ما </w:t>
      </w:r>
      <w:r>
        <w:rPr>
          <w:rtl/>
        </w:rPr>
        <w:t xml:space="preserve">يدلّ </w:t>
      </w:r>
      <w:r w:rsidR="00C90F8A" w:rsidRPr="00BC1660">
        <w:rPr>
          <w:rtl/>
        </w:rPr>
        <w:t>عليه في الحديثين 33</w:t>
      </w:r>
      <w:r w:rsidR="00211E62">
        <w:rPr>
          <w:rtl/>
        </w:rPr>
        <w:t>،</w:t>
      </w:r>
      <w:r w:rsidR="00C90F8A" w:rsidRPr="00BC1660">
        <w:rPr>
          <w:rtl/>
        </w:rPr>
        <w:t xml:space="preserve"> 36 من الباب 46</w:t>
      </w:r>
      <w:r w:rsidR="00211E62">
        <w:rPr>
          <w:rtl/>
        </w:rPr>
        <w:t>،</w:t>
      </w:r>
      <w:r w:rsidR="00C90F8A" w:rsidRPr="00BC1660">
        <w:rPr>
          <w:rtl/>
        </w:rPr>
        <w:t xml:space="preserve"> وفي الحديث 13 من الباب 49 من أبواب جهاد النفس</w:t>
      </w:r>
      <w:r w:rsidR="00211E62">
        <w:rPr>
          <w:rtl/>
        </w:rPr>
        <w:t>،</w:t>
      </w:r>
      <w:r w:rsidR="00C90F8A" w:rsidRPr="00BC1660">
        <w:rPr>
          <w:rtl/>
        </w:rPr>
        <w:t xml:space="preserve"> وفي الحديثين 6</w:t>
      </w:r>
      <w:r w:rsidR="00211E62">
        <w:rPr>
          <w:rtl/>
        </w:rPr>
        <w:t>،</w:t>
      </w:r>
      <w:r w:rsidR="00C90F8A" w:rsidRPr="00BC1660">
        <w:rPr>
          <w:rtl/>
        </w:rPr>
        <w:t xml:space="preserve"> 8 من الباب 41 من أبواب الأمر بالمعروف والنهي عن المنكر</w:t>
      </w:r>
      <w:r w:rsidR="00C90F8A">
        <w:rPr>
          <w:rtl/>
        </w:rPr>
        <w:t>.</w:t>
      </w:r>
    </w:p>
    <w:p w:rsidR="00C90F8A" w:rsidRDefault="00C90F8A" w:rsidP="00E40572">
      <w:pPr>
        <w:pStyle w:val="libFootnoteCenterBold"/>
        <w:rPr>
          <w:rtl/>
        </w:rPr>
      </w:pPr>
      <w:r>
        <w:rPr>
          <w:rtl/>
        </w:rPr>
        <w:t xml:space="preserve">الباب 36 </w:t>
      </w:r>
    </w:p>
    <w:p w:rsidR="00C90F8A" w:rsidRDefault="00C90F8A" w:rsidP="00E40572">
      <w:pPr>
        <w:pStyle w:val="libFootnoteCenterBold"/>
        <w:rPr>
          <w:rtl/>
        </w:rPr>
      </w:pPr>
      <w:r>
        <w:rPr>
          <w:rtl/>
        </w:rPr>
        <w:t>فيه 5 أحاديث</w:t>
      </w:r>
    </w:p>
    <w:p w:rsidR="00C90F8A" w:rsidRDefault="00C90F8A" w:rsidP="001F32FB">
      <w:pPr>
        <w:pStyle w:val="libFootnote0"/>
        <w:rPr>
          <w:rtl/>
        </w:rPr>
      </w:pPr>
      <w:r>
        <w:rPr>
          <w:rtl/>
        </w:rPr>
        <w:t>1</w:t>
      </w:r>
      <w:r w:rsidR="00211E62">
        <w:rPr>
          <w:rtl/>
        </w:rPr>
        <w:t xml:space="preserve"> - </w:t>
      </w:r>
      <w:r>
        <w:rPr>
          <w:rtl/>
        </w:rPr>
        <w:t>الكافي 5</w:t>
      </w:r>
      <w:r w:rsidR="00211E62">
        <w:rPr>
          <w:rtl/>
        </w:rPr>
        <w:t>:</w:t>
      </w:r>
      <w:r>
        <w:rPr>
          <w:rtl/>
        </w:rPr>
        <w:t xml:space="preserve"> 123 / 5</w:t>
      </w:r>
      <w:r w:rsidR="00211E62">
        <w:rPr>
          <w:rtl/>
        </w:rPr>
        <w:t>،</w:t>
      </w:r>
      <w:r>
        <w:rPr>
          <w:rtl/>
        </w:rPr>
        <w:t xml:space="preserve"> وأورده في الحديث 5 من الباب 35 من هذه </w:t>
      </w:r>
      <w:r w:rsidR="00546DAE">
        <w:rPr>
          <w:rtl/>
        </w:rPr>
        <w:t xml:space="preserve">الأبواب </w:t>
      </w:r>
      <w:r>
        <w:rPr>
          <w:rtl/>
        </w:rPr>
        <w:t xml:space="preserve">. </w:t>
      </w:r>
    </w:p>
    <w:p w:rsidR="00C90F8A" w:rsidRDefault="00C90F8A" w:rsidP="001F32FB">
      <w:pPr>
        <w:pStyle w:val="libFootnote0"/>
        <w:rPr>
          <w:rtl/>
        </w:rPr>
      </w:pPr>
      <w:r>
        <w:rPr>
          <w:rtl/>
        </w:rPr>
        <w:t>2</w:t>
      </w:r>
      <w:r w:rsidR="00211E62">
        <w:rPr>
          <w:rtl/>
        </w:rPr>
        <w:t xml:space="preserve"> - </w:t>
      </w:r>
      <w:r>
        <w:rPr>
          <w:rtl/>
        </w:rPr>
        <w:t>الكافي 5</w:t>
      </w:r>
      <w:r w:rsidR="00211E62">
        <w:rPr>
          <w:rtl/>
        </w:rPr>
        <w:t>:</w:t>
      </w:r>
      <w:r>
        <w:rPr>
          <w:rtl/>
        </w:rPr>
        <w:t xml:space="preserve"> 123 / 7. </w:t>
      </w:r>
    </w:p>
    <w:p w:rsidR="00C90F8A" w:rsidRPr="00BC1660" w:rsidRDefault="00C90F8A" w:rsidP="001F32FB">
      <w:pPr>
        <w:pStyle w:val="libFootnote0"/>
        <w:rPr>
          <w:rtl/>
        </w:rPr>
      </w:pPr>
      <w:r w:rsidRPr="00BC1660">
        <w:rPr>
          <w:rtl/>
        </w:rPr>
        <w:t>(</w:t>
      </w:r>
      <w:r w:rsidR="001F32FB">
        <w:rPr>
          <w:rFonts w:hint="cs"/>
          <w:rtl/>
        </w:rPr>
        <w:t>3</w:t>
      </w:r>
      <w:r w:rsidRPr="00BC1660">
        <w:rPr>
          <w:rtl/>
        </w:rPr>
        <w:t>) التهذيب 6</w:t>
      </w:r>
      <w:r w:rsidR="00211E62">
        <w:rPr>
          <w:rtl/>
        </w:rPr>
        <w:t>:</w:t>
      </w:r>
      <w:r w:rsidRPr="00BC1660">
        <w:rPr>
          <w:rtl/>
        </w:rPr>
        <w:t xml:space="preserve"> 370 </w:t>
      </w:r>
      <w:r>
        <w:rPr>
          <w:rtl/>
        </w:rPr>
        <w:t>/</w:t>
      </w:r>
      <w:r w:rsidRPr="00BC1660">
        <w:rPr>
          <w:rtl/>
        </w:rPr>
        <w:t xml:space="preserve"> 1072</w:t>
      </w:r>
      <w:r>
        <w:rPr>
          <w:rtl/>
        </w:rPr>
        <w:t>.</w:t>
      </w:r>
      <w:r w:rsidRPr="00BC1660">
        <w:rPr>
          <w:rtl/>
        </w:rPr>
        <w:t xml:space="preserve"> </w:t>
      </w:r>
    </w:p>
    <w:p w:rsidR="00C90F8A" w:rsidRPr="00BC1660" w:rsidRDefault="00C90F8A" w:rsidP="001F32FB">
      <w:pPr>
        <w:pStyle w:val="libFootnote0"/>
        <w:rPr>
          <w:rtl/>
        </w:rPr>
      </w:pPr>
      <w:r w:rsidRPr="00BC1660">
        <w:rPr>
          <w:rtl/>
        </w:rPr>
        <w:t>(</w:t>
      </w:r>
      <w:r w:rsidR="001F32FB">
        <w:rPr>
          <w:rFonts w:hint="cs"/>
          <w:rtl/>
        </w:rPr>
        <w:t>4</w:t>
      </w:r>
      <w:r w:rsidRPr="00BC1660">
        <w:rPr>
          <w:rtl/>
        </w:rPr>
        <w:t>) التهذيب 6</w:t>
      </w:r>
      <w:r w:rsidR="00211E62">
        <w:rPr>
          <w:rtl/>
        </w:rPr>
        <w:t>:</w:t>
      </w:r>
      <w:r w:rsidRPr="00BC1660">
        <w:rPr>
          <w:rtl/>
        </w:rPr>
        <w:t xml:space="preserve"> 370 </w:t>
      </w:r>
      <w:r>
        <w:rPr>
          <w:rtl/>
        </w:rPr>
        <w:t>/</w:t>
      </w:r>
      <w:r w:rsidRPr="00BC1660">
        <w:rPr>
          <w:rtl/>
        </w:rPr>
        <w:t xml:space="preserve"> 1073</w:t>
      </w:r>
      <w:r>
        <w:rPr>
          <w:rtl/>
        </w:rPr>
        <w:t>.</w:t>
      </w:r>
      <w:r w:rsidRPr="00BC1660">
        <w:rPr>
          <w:rtl/>
        </w:rPr>
        <w:t xml:space="preserve"> </w:t>
      </w:r>
    </w:p>
    <w:p w:rsidR="00E40572" w:rsidRDefault="00E40572" w:rsidP="00343F1C">
      <w:pPr>
        <w:pStyle w:val="libNormal"/>
        <w:rPr>
          <w:rtl/>
        </w:rPr>
      </w:pPr>
      <w:r>
        <w:rPr>
          <w:rtl/>
        </w:rPr>
        <w:br w:type="page"/>
      </w:r>
    </w:p>
    <w:p w:rsidR="00C90F8A" w:rsidRDefault="00C90F8A" w:rsidP="00CB1A65">
      <w:pPr>
        <w:pStyle w:val="libNormal"/>
        <w:rPr>
          <w:rtl/>
        </w:rPr>
      </w:pPr>
      <w:r>
        <w:rPr>
          <w:rtl/>
        </w:rPr>
        <w:lastRenderedPageBreak/>
        <w:t xml:space="preserve">ورواه </w:t>
      </w:r>
      <w:r w:rsidR="001F32FB">
        <w:rPr>
          <w:rtl/>
        </w:rPr>
        <w:t>علي</w:t>
      </w:r>
      <w:r w:rsidR="00584DEF">
        <w:rPr>
          <w:rtl/>
        </w:rPr>
        <w:t xml:space="preserve">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sidRPr="00E40572">
        <w:rPr>
          <w:rStyle w:val="libFootnotenumChar"/>
          <w:rtl/>
        </w:rPr>
        <w:t>(</w:t>
      </w:r>
      <w:r w:rsidR="00CB1A65">
        <w:rPr>
          <w:rStyle w:val="libFootnotenumChar"/>
          <w:rFonts w:hint="cs"/>
          <w:rtl/>
        </w:rPr>
        <w:t>1</w:t>
      </w:r>
      <w:r w:rsidRPr="00E40572">
        <w:rPr>
          <w:rStyle w:val="libFootnotenumChar"/>
          <w:rtl/>
        </w:rPr>
        <w:t>)</w:t>
      </w:r>
      <w:r>
        <w:rPr>
          <w:rtl/>
        </w:rPr>
        <w:t xml:space="preserve">. </w:t>
      </w:r>
    </w:p>
    <w:p w:rsidR="00C90F8A" w:rsidRDefault="00C90F8A" w:rsidP="00CB1A65">
      <w:pPr>
        <w:pStyle w:val="libNormal"/>
        <w:rPr>
          <w:rtl/>
        </w:rPr>
      </w:pPr>
      <w:r>
        <w:rPr>
          <w:rtl/>
        </w:rPr>
        <w:t xml:space="preserve">ورواه الصدوق بإسناده عن </w:t>
      </w:r>
      <w:r w:rsidR="00584DEF">
        <w:rPr>
          <w:rtl/>
        </w:rPr>
        <w:t xml:space="preserve">عليّ </w:t>
      </w:r>
      <w:r>
        <w:rPr>
          <w:rtl/>
        </w:rPr>
        <w:t>بن جعفر مثله</w:t>
      </w:r>
      <w:r w:rsidR="00211E62">
        <w:rPr>
          <w:rtl/>
        </w:rPr>
        <w:t>،</w:t>
      </w:r>
      <w:r>
        <w:rPr>
          <w:rtl/>
        </w:rPr>
        <w:t xml:space="preserve"> </w:t>
      </w:r>
      <w:r w:rsidR="00ED520A">
        <w:rPr>
          <w:rtl/>
        </w:rPr>
        <w:t xml:space="preserve">إلّا </w:t>
      </w:r>
      <w:r>
        <w:rPr>
          <w:rtl/>
        </w:rPr>
        <w:t>أنه قال</w:t>
      </w:r>
      <w:r w:rsidR="00211E62">
        <w:rPr>
          <w:rtl/>
        </w:rPr>
        <w:t>:</w:t>
      </w:r>
      <w:r>
        <w:rPr>
          <w:rtl/>
        </w:rPr>
        <w:t xml:space="preserve"> يكره كل ما ينتهب </w:t>
      </w:r>
      <w:r w:rsidRPr="00E40572">
        <w:rPr>
          <w:rStyle w:val="libFootnotenumChar"/>
          <w:rtl/>
        </w:rPr>
        <w:t>(</w:t>
      </w:r>
      <w:r w:rsidR="00CB1A65">
        <w:rPr>
          <w:rStyle w:val="libFootnotenumChar"/>
          <w:rFonts w:hint="cs"/>
          <w:rtl/>
        </w:rPr>
        <w:t>2</w:t>
      </w:r>
      <w:r w:rsidRPr="00E40572">
        <w:rPr>
          <w:rStyle w:val="libFootnotenumChar"/>
          <w:rtl/>
        </w:rPr>
        <w:t>)</w:t>
      </w:r>
      <w:r>
        <w:rPr>
          <w:rtl/>
        </w:rPr>
        <w:t xml:space="preserve">. </w:t>
      </w:r>
    </w:p>
    <w:p w:rsidR="00C90F8A" w:rsidRDefault="00C90F8A" w:rsidP="00CB1A65">
      <w:pPr>
        <w:pStyle w:val="libNormal"/>
        <w:rPr>
          <w:rtl/>
        </w:rPr>
      </w:pPr>
      <w:r>
        <w:rPr>
          <w:rtl/>
        </w:rPr>
        <w:t xml:space="preserve">ورواه الحميري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w:t>
      </w:r>
      <w:r w:rsidR="00584DEF">
        <w:rPr>
          <w:rtl/>
        </w:rPr>
        <w:t xml:space="preserve">عليّ </w:t>
      </w:r>
      <w:r>
        <w:rPr>
          <w:rtl/>
        </w:rPr>
        <w:t>بن جعفر مثله</w:t>
      </w:r>
      <w:r w:rsidR="00211E62">
        <w:rPr>
          <w:rtl/>
        </w:rPr>
        <w:t>،</w:t>
      </w:r>
      <w:r>
        <w:rPr>
          <w:rtl/>
        </w:rPr>
        <w:t xml:space="preserve"> </w:t>
      </w:r>
      <w:r w:rsidR="00ED520A">
        <w:rPr>
          <w:rtl/>
        </w:rPr>
        <w:t xml:space="preserve">إلّا </w:t>
      </w:r>
      <w:r>
        <w:rPr>
          <w:rtl/>
        </w:rPr>
        <w:t>أن</w:t>
      </w:r>
      <w:r w:rsidR="00CB1A65">
        <w:rPr>
          <w:rFonts w:hint="cs"/>
          <w:rtl/>
        </w:rPr>
        <w:t>ّ</w:t>
      </w:r>
      <w:r>
        <w:rPr>
          <w:rtl/>
        </w:rPr>
        <w:t>ه قال</w:t>
      </w:r>
      <w:r w:rsidR="00211E62">
        <w:rPr>
          <w:rtl/>
        </w:rPr>
        <w:t>:</w:t>
      </w:r>
      <w:r>
        <w:rPr>
          <w:rtl/>
        </w:rPr>
        <w:t xml:space="preserve"> يكره أكل النهب </w:t>
      </w:r>
      <w:r w:rsidRPr="00E40572">
        <w:rPr>
          <w:rStyle w:val="libFootnotenumChar"/>
          <w:rtl/>
        </w:rPr>
        <w:t>(</w:t>
      </w:r>
      <w:r w:rsidR="00CB1A65">
        <w:rPr>
          <w:rStyle w:val="libFootnotenumChar"/>
          <w:rFonts w:hint="cs"/>
          <w:rtl/>
        </w:rPr>
        <w:t>3</w:t>
      </w:r>
      <w:r w:rsidRPr="00E40572">
        <w:rPr>
          <w:rStyle w:val="libFootnotenumChar"/>
          <w:rtl/>
        </w:rPr>
        <w:t>)</w:t>
      </w:r>
      <w:r>
        <w:rPr>
          <w:rtl/>
        </w:rPr>
        <w:t xml:space="preserve">. </w:t>
      </w:r>
    </w:p>
    <w:p w:rsidR="00C90F8A" w:rsidRDefault="00C90F8A" w:rsidP="00CB1A65">
      <w:pPr>
        <w:pStyle w:val="libNormal"/>
        <w:rPr>
          <w:rtl/>
        </w:rPr>
      </w:pPr>
      <w:r>
        <w:rPr>
          <w:rtl/>
        </w:rPr>
        <w:t>أقول</w:t>
      </w:r>
      <w:r w:rsidR="00211E62">
        <w:rPr>
          <w:rtl/>
        </w:rPr>
        <w:t>:</w:t>
      </w:r>
      <w:r>
        <w:rPr>
          <w:rtl/>
        </w:rPr>
        <w:t xml:space="preserve"> المراد بالكراهة التحريم لما يأتي </w:t>
      </w:r>
      <w:r w:rsidRPr="00E40572">
        <w:rPr>
          <w:rStyle w:val="libFootnotenumChar"/>
          <w:rtl/>
        </w:rPr>
        <w:t>(</w:t>
      </w:r>
      <w:r w:rsidR="00CB1A65">
        <w:rPr>
          <w:rStyle w:val="libFootnotenumChar"/>
          <w:rFonts w:hint="cs"/>
          <w:rtl/>
        </w:rPr>
        <w:t>4</w:t>
      </w:r>
      <w:r w:rsidRPr="00E40572">
        <w:rPr>
          <w:rStyle w:val="libFootnotenumChar"/>
          <w:rtl/>
        </w:rPr>
        <w:t>)</w:t>
      </w:r>
      <w:r>
        <w:rPr>
          <w:rtl/>
        </w:rPr>
        <w:t xml:space="preserve"> أو هو مخصوص بحصول الاذن. </w:t>
      </w:r>
    </w:p>
    <w:p w:rsidR="00C90F8A" w:rsidRDefault="00C90F8A" w:rsidP="004F5848">
      <w:pPr>
        <w:pStyle w:val="libNormal"/>
        <w:rPr>
          <w:rtl/>
        </w:rPr>
      </w:pPr>
      <w:r w:rsidRPr="008D3D37">
        <w:rPr>
          <w:rStyle w:val="libNormalChar"/>
          <w:rtl/>
        </w:rPr>
        <w:t xml:space="preserve">[ 22270 ] </w:t>
      </w:r>
      <w:r>
        <w:rPr>
          <w:rtl/>
        </w:rPr>
        <w:t>3</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أبي الجارود قال</w:t>
      </w:r>
      <w:r w:rsidR="00211E62">
        <w:rPr>
          <w:rtl/>
        </w:rPr>
        <w:t>:</w:t>
      </w:r>
      <w:r>
        <w:rPr>
          <w:rtl/>
        </w:rPr>
        <w:t xml:space="preserve"> سمعت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لا يزني الز</w:t>
      </w:r>
      <w:r w:rsidR="00CB1A65">
        <w:rPr>
          <w:rFonts w:hint="cs"/>
          <w:rtl/>
        </w:rPr>
        <w:t>ا</w:t>
      </w:r>
      <w:r w:rsidR="00CB1A65">
        <w:rPr>
          <w:rtl/>
        </w:rPr>
        <w:t>ن</w:t>
      </w:r>
      <w:r w:rsidR="00D96DB8">
        <w:rPr>
          <w:rtl/>
        </w:rPr>
        <w:t xml:space="preserve">ي </w:t>
      </w:r>
      <w:r>
        <w:rPr>
          <w:rtl/>
        </w:rPr>
        <w:t>حين يزني وهو مؤمن</w:t>
      </w:r>
      <w:r w:rsidR="00211E62">
        <w:rPr>
          <w:rtl/>
        </w:rPr>
        <w:t>،</w:t>
      </w:r>
      <w:r>
        <w:rPr>
          <w:rtl/>
        </w:rPr>
        <w:t xml:space="preserve"> ولا يسرق حين يسرق وهو مؤمن</w:t>
      </w:r>
      <w:r w:rsidR="00211E62">
        <w:rPr>
          <w:rtl/>
        </w:rPr>
        <w:t>،</w:t>
      </w:r>
      <w:r>
        <w:rPr>
          <w:rtl/>
        </w:rPr>
        <w:t xml:space="preserve"> ولا ينهب نهبة ذات شرف حين ينهبها وهو مؤمن. </w:t>
      </w:r>
    </w:p>
    <w:p w:rsidR="00C90F8A" w:rsidRDefault="00C90F8A" w:rsidP="00E40572">
      <w:pPr>
        <w:pStyle w:val="libNormal"/>
        <w:rPr>
          <w:rtl/>
        </w:rPr>
      </w:pPr>
      <w:r>
        <w:rPr>
          <w:rtl/>
        </w:rPr>
        <w:t>قال ابن سنان</w:t>
      </w:r>
      <w:r w:rsidR="00211E62">
        <w:rPr>
          <w:rtl/>
        </w:rPr>
        <w:t>:</w:t>
      </w:r>
      <w:r>
        <w:rPr>
          <w:rtl/>
        </w:rPr>
        <w:t xml:space="preserve"> قلت لابي الجارود</w:t>
      </w:r>
      <w:r w:rsidR="00211E62">
        <w:rPr>
          <w:rtl/>
        </w:rPr>
        <w:t>:</w:t>
      </w:r>
      <w:r>
        <w:rPr>
          <w:rtl/>
        </w:rPr>
        <w:t xml:space="preserve"> وما نهبة ذات شرف؟ قال</w:t>
      </w:r>
      <w:r w:rsidR="00211E62">
        <w:rPr>
          <w:rtl/>
        </w:rPr>
        <w:t>:</w:t>
      </w:r>
      <w:r>
        <w:rPr>
          <w:rtl/>
        </w:rPr>
        <w:t xml:space="preserve"> نحو ما صنع حاتم حين قال</w:t>
      </w:r>
      <w:r w:rsidR="00211E62">
        <w:rPr>
          <w:rtl/>
        </w:rPr>
        <w:t>:</w:t>
      </w:r>
      <w:r>
        <w:rPr>
          <w:rtl/>
        </w:rPr>
        <w:t xml:space="preserve"> من أخذ </w:t>
      </w:r>
      <w:r w:rsidR="00A02D10">
        <w:rPr>
          <w:rtl/>
        </w:rPr>
        <w:t>شيئاً</w:t>
      </w:r>
      <w:r>
        <w:rPr>
          <w:rtl/>
        </w:rPr>
        <w:t xml:space="preserve"> فهو له. </w:t>
      </w:r>
    </w:p>
    <w:p w:rsidR="00C90F8A" w:rsidRDefault="00C90F8A" w:rsidP="00CB1A65">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يحيى مثله </w:t>
      </w:r>
      <w:r w:rsidRPr="00E40572">
        <w:rPr>
          <w:rStyle w:val="libFootnotenumChar"/>
          <w:rtl/>
        </w:rPr>
        <w:t>(</w:t>
      </w:r>
      <w:r w:rsidR="00CB1A65">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[ 22271 ] </w:t>
      </w:r>
      <w:r>
        <w:rPr>
          <w:rtl/>
        </w:rPr>
        <w:t>4</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عبدالله بن جبلة</w:t>
      </w:r>
      <w:r w:rsidR="00211E62">
        <w:rPr>
          <w:rtl/>
        </w:rPr>
        <w:t>،</w:t>
      </w:r>
      <w:r>
        <w:rPr>
          <w:rtl/>
        </w:rPr>
        <w:t xml:space="preserve"> عن إسحاق بن عمار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الأملاك يكون والعُرس فينثرون على القوم</w:t>
      </w:r>
      <w:r w:rsidR="00211E62">
        <w:rPr>
          <w:rtl/>
        </w:rPr>
        <w:t>،</w:t>
      </w:r>
      <w:r>
        <w:rPr>
          <w:rtl/>
        </w:rPr>
        <w:t xml:space="preserve"> </w:t>
      </w:r>
    </w:p>
    <w:p w:rsidR="00C90F8A" w:rsidRDefault="00343F1C" w:rsidP="00343F1C">
      <w:pPr>
        <w:pStyle w:val="libLine"/>
        <w:rPr>
          <w:rtl/>
        </w:rPr>
      </w:pPr>
      <w:r>
        <w:rPr>
          <w:rtl/>
        </w:rPr>
        <w:t>____________________</w:t>
      </w:r>
    </w:p>
    <w:p w:rsidR="00C90F8A" w:rsidRPr="00BC1660" w:rsidRDefault="00C90F8A" w:rsidP="00CB1A65">
      <w:pPr>
        <w:pStyle w:val="libFootnote0"/>
        <w:rPr>
          <w:rtl/>
        </w:rPr>
      </w:pPr>
      <w:r w:rsidRPr="00BC1660">
        <w:rPr>
          <w:rtl/>
        </w:rPr>
        <w:t>(</w:t>
      </w:r>
      <w:r w:rsidR="00CB1A65">
        <w:rPr>
          <w:rFonts w:hint="cs"/>
          <w:rtl/>
        </w:rPr>
        <w:t>1</w:t>
      </w:r>
      <w:r w:rsidRPr="00BC1660">
        <w:rPr>
          <w:rtl/>
        </w:rPr>
        <w:t xml:space="preserve">) مسائل </w:t>
      </w:r>
      <w:r w:rsidR="00584DEF">
        <w:rPr>
          <w:rtl/>
        </w:rPr>
        <w:t xml:space="preserve">عليّ </w:t>
      </w:r>
      <w:r w:rsidRPr="00BC1660">
        <w:rPr>
          <w:rtl/>
        </w:rPr>
        <w:t>بن جعفر</w:t>
      </w:r>
      <w:r w:rsidR="00211E62">
        <w:rPr>
          <w:rtl/>
        </w:rPr>
        <w:t>:</w:t>
      </w:r>
      <w:r w:rsidRPr="00BC1660">
        <w:rPr>
          <w:rtl/>
        </w:rPr>
        <w:t xml:space="preserve"> 139 </w:t>
      </w:r>
      <w:r>
        <w:rPr>
          <w:rtl/>
        </w:rPr>
        <w:t>/</w:t>
      </w:r>
      <w:r w:rsidRPr="00BC1660">
        <w:rPr>
          <w:rtl/>
        </w:rPr>
        <w:t xml:space="preserve"> 155</w:t>
      </w:r>
      <w:r>
        <w:rPr>
          <w:rtl/>
        </w:rPr>
        <w:t>.</w:t>
      </w:r>
      <w:r w:rsidRPr="00BC1660">
        <w:rPr>
          <w:rtl/>
        </w:rPr>
        <w:t xml:space="preserve"> </w:t>
      </w:r>
    </w:p>
    <w:p w:rsidR="00C90F8A" w:rsidRPr="00BC1660" w:rsidRDefault="00C90F8A" w:rsidP="00CB1A65">
      <w:pPr>
        <w:pStyle w:val="libFootnote0"/>
        <w:rPr>
          <w:rtl/>
        </w:rPr>
      </w:pPr>
      <w:r w:rsidRPr="00BC1660">
        <w:rPr>
          <w:rtl/>
        </w:rPr>
        <w:t>(</w:t>
      </w:r>
      <w:r w:rsidR="00CB1A65">
        <w:rPr>
          <w:rFonts w:hint="cs"/>
          <w:rtl/>
        </w:rPr>
        <w:t>2</w:t>
      </w:r>
      <w:r w:rsidRPr="00BC1660">
        <w:rPr>
          <w:rtl/>
        </w:rPr>
        <w:t>) الفقيه 3</w:t>
      </w:r>
      <w:r w:rsidR="00211E62">
        <w:rPr>
          <w:rtl/>
        </w:rPr>
        <w:t>:</w:t>
      </w:r>
      <w:r w:rsidRPr="00BC1660">
        <w:rPr>
          <w:rtl/>
        </w:rPr>
        <w:t xml:space="preserve"> 97 </w:t>
      </w:r>
      <w:r>
        <w:rPr>
          <w:rtl/>
        </w:rPr>
        <w:t>/</w:t>
      </w:r>
      <w:r w:rsidRPr="00BC1660">
        <w:rPr>
          <w:rtl/>
        </w:rPr>
        <w:t xml:space="preserve"> 373</w:t>
      </w:r>
      <w:r>
        <w:rPr>
          <w:rtl/>
        </w:rPr>
        <w:t>.</w:t>
      </w:r>
      <w:r w:rsidRPr="00BC1660">
        <w:rPr>
          <w:rtl/>
        </w:rPr>
        <w:t xml:space="preserve"> </w:t>
      </w:r>
    </w:p>
    <w:p w:rsidR="00C90F8A" w:rsidRPr="00BC1660" w:rsidRDefault="00C90F8A" w:rsidP="00CB1A65">
      <w:pPr>
        <w:pStyle w:val="libFootnote0"/>
        <w:rPr>
          <w:rtl/>
        </w:rPr>
      </w:pPr>
      <w:r w:rsidRPr="00BC1660">
        <w:rPr>
          <w:rtl/>
        </w:rPr>
        <w:t>(</w:t>
      </w:r>
      <w:r w:rsidR="00CB1A65">
        <w:rPr>
          <w:rFonts w:hint="cs"/>
          <w:rtl/>
        </w:rPr>
        <w:t>3</w:t>
      </w:r>
      <w:r w:rsidRPr="00BC1660">
        <w:rPr>
          <w:rtl/>
        </w:rPr>
        <w:t>) قرب الإسناد</w:t>
      </w:r>
      <w:r w:rsidR="00211E62">
        <w:rPr>
          <w:rtl/>
        </w:rPr>
        <w:t>:</w:t>
      </w:r>
      <w:r w:rsidRPr="00BC1660">
        <w:rPr>
          <w:rtl/>
        </w:rPr>
        <w:t xml:space="preserve"> 116</w:t>
      </w:r>
      <w:r>
        <w:rPr>
          <w:rtl/>
        </w:rPr>
        <w:t>.</w:t>
      </w:r>
      <w:r w:rsidRPr="00BC1660">
        <w:rPr>
          <w:rtl/>
        </w:rPr>
        <w:t xml:space="preserve"> </w:t>
      </w:r>
    </w:p>
    <w:p w:rsidR="00C90F8A" w:rsidRPr="00BC1660" w:rsidRDefault="00C90F8A" w:rsidP="00CB1A65">
      <w:pPr>
        <w:pStyle w:val="libFootnote0"/>
        <w:rPr>
          <w:rtl/>
        </w:rPr>
      </w:pPr>
      <w:r w:rsidRPr="00BC1660">
        <w:rPr>
          <w:rtl/>
        </w:rPr>
        <w:t>(</w:t>
      </w:r>
      <w:r w:rsidR="00CB1A65">
        <w:rPr>
          <w:rFonts w:hint="cs"/>
          <w:rtl/>
        </w:rPr>
        <w:t>4</w:t>
      </w:r>
      <w:r w:rsidRPr="00BC1660">
        <w:rPr>
          <w:rtl/>
        </w:rPr>
        <w:t>) يأتي في الحديثين 3</w:t>
      </w:r>
      <w:r w:rsidR="00211E62">
        <w:rPr>
          <w:rtl/>
        </w:rPr>
        <w:t>،</w:t>
      </w:r>
      <w:r w:rsidRPr="00BC1660">
        <w:rPr>
          <w:rtl/>
        </w:rPr>
        <w:t xml:space="preserve"> 4 من نفس الباب</w:t>
      </w:r>
      <w:r>
        <w:rPr>
          <w:rtl/>
        </w:rPr>
        <w:t>.</w:t>
      </w:r>
      <w:r w:rsidRPr="00BC1660">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123 / 4. </w:t>
      </w:r>
    </w:p>
    <w:p w:rsidR="00C90F8A" w:rsidRPr="00BC1660" w:rsidRDefault="00C90F8A" w:rsidP="00CB1A65">
      <w:pPr>
        <w:pStyle w:val="libFootnote0"/>
        <w:rPr>
          <w:rtl/>
        </w:rPr>
      </w:pPr>
      <w:r w:rsidRPr="00BC1660">
        <w:rPr>
          <w:rtl/>
        </w:rPr>
        <w:t>(</w:t>
      </w:r>
      <w:r w:rsidR="00CB1A65">
        <w:rPr>
          <w:rFonts w:hint="cs"/>
          <w:rtl/>
        </w:rPr>
        <w:t>5</w:t>
      </w:r>
      <w:r w:rsidRPr="00BC1660">
        <w:rPr>
          <w:rtl/>
        </w:rPr>
        <w:t>) التهذيب 6</w:t>
      </w:r>
      <w:r w:rsidR="00211E62">
        <w:rPr>
          <w:rtl/>
        </w:rPr>
        <w:t>:</w:t>
      </w:r>
      <w:r w:rsidRPr="00BC1660">
        <w:rPr>
          <w:rtl/>
        </w:rPr>
        <w:t xml:space="preserve"> 371 </w:t>
      </w:r>
      <w:r>
        <w:rPr>
          <w:rtl/>
        </w:rPr>
        <w:t>/</w:t>
      </w:r>
      <w:r w:rsidRPr="00BC1660">
        <w:rPr>
          <w:rtl/>
        </w:rPr>
        <w:t xml:space="preserve"> 1074</w:t>
      </w:r>
      <w:r>
        <w:rPr>
          <w:rtl/>
        </w:rPr>
        <w:t>.</w:t>
      </w:r>
      <w:r w:rsidRPr="00BC1660">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123 / 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فقال</w:t>
      </w:r>
      <w:r w:rsidR="00211E62">
        <w:rPr>
          <w:rtl/>
        </w:rPr>
        <w:t>:</w:t>
      </w:r>
      <w:r>
        <w:rPr>
          <w:rtl/>
        </w:rPr>
        <w:t xml:space="preserve"> حرام ولكن ما أعطوك منه فخذ.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أحمد بن أبي عبدالله نحوه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[ 22272 ] </w:t>
      </w:r>
      <w:r>
        <w:rPr>
          <w:rtl/>
        </w:rPr>
        <w:t>5</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أبي جعفر</w:t>
      </w:r>
      <w:r w:rsidR="00211E62">
        <w:rPr>
          <w:rtl/>
        </w:rPr>
        <w:t>،</w:t>
      </w:r>
      <w:r>
        <w:rPr>
          <w:rtl/>
        </w:rPr>
        <w:t xml:space="preserve"> عن أبيه</w:t>
      </w:r>
      <w:r w:rsidR="00211E62">
        <w:rPr>
          <w:rtl/>
        </w:rPr>
        <w:t>،</w:t>
      </w:r>
      <w:r>
        <w:rPr>
          <w:rtl/>
        </w:rPr>
        <w:t xml:space="preserve"> عن وهب</w:t>
      </w:r>
      <w:r w:rsidR="00211E62">
        <w:rPr>
          <w:rtl/>
        </w:rPr>
        <w:t>،</w:t>
      </w:r>
      <w:r>
        <w:rPr>
          <w:rtl/>
        </w:rPr>
        <w:t xml:space="preserve"> عن جعفر</w:t>
      </w:r>
      <w:r w:rsidR="00211E62">
        <w:rPr>
          <w:rtl/>
        </w:rPr>
        <w:t>،</w:t>
      </w:r>
      <w:r>
        <w:rPr>
          <w:rtl/>
        </w:rPr>
        <w:t xml:space="preserve"> عن أبيه قال</w:t>
      </w:r>
      <w:r w:rsidR="00211E62">
        <w:rPr>
          <w:rtl/>
        </w:rPr>
        <w:t>:</w:t>
      </w:r>
      <w:r>
        <w:rPr>
          <w:rtl/>
        </w:rPr>
        <w:t xml:space="preserve"> قال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بأس بنثر الجوز والسكر. </w:t>
      </w:r>
    </w:p>
    <w:p w:rsidR="00C90F8A" w:rsidRDefault="00C90F8A" w:rsidP="00E40572">
      <w:pPr>
        <w:pStyle w:val="libNormal"/>
        <w:rPr>
          <w:rtl/>
        </w:rPr>
      </w:pPr>
      <w:r>
        <w:rPr>
          <w:rtl/>
        </w:rPr>
        <w:t>قال الشيخ</w:t>
      </w:r>
      <w:r w:rsidR="00211E62">
        <w:rPr>
          <w:rtl/>
        </w:rPr>
        <w:t>:</w:t>
      </w:r>
      <w:r>
        <w:rPr>
          <w:rtl/>
        </w:rPr>
        <w:t xml:space="preserve"> تضمن هذا جواز النثر لا الاخذ فلا ينافي الخبرين الاولين.</w:t>
      </w:r>
    </w:p>
    <w:p w:rsidR="00C90F8A" w:rsidRDefault="00C90F8A" w:rsidP="00C90F8A">
      <w:pPr>
        <w:pStyle w:val="Heading2Center"/>
        <w:rPr>
          <w:rtl/>
        </w:rPr>
      </w:pPr>
      <w:bookmarkStart w:id="471" w:name="_Toc303531602"/>
      <w:bookmarkStart w:id="472" w:name="_Toc303765282"/>
      <w:bookmarkStart w:id="473" w:name="_Toc303770470"/>
      <w:bookmarkStart w:id="474" w:name="_Toc378022336"/>
      <w:bookmarkStart w:id="475" w:name="_Toc253506711"/>
      <w:r>
        <w:rPr>
          <w:rtl/>
        </w:rPr>
        <w:t>37</w:t>
      </w:r>
      <w:r w:rsidR="00211E62">
        <w:rPr>
          <w:rtl/>
        </w:rPr>
        <w:t xml:space="preserve"> - </w:t>
      </w:r>
      <w:r>
        <w:rPr>
          <w:rtl/>
        </w:rPr>
        <w:t>باب جواز بيع الفهد وسباع الطير وعظام الفيل</w:t>
      </w:r>
      <w:bookmarkEnd w:id="471"/>
      <w:bookmarkEnd w:id="472"/>
      <w:bookmarkEnd w:id="473"/>
      <w:r w:rsidR="00211E62">
        <w:rPr>
          <w:rtl/>
        </w:rPr>
        <w:t xml:space="preserve"> </w:t>
      </w:r>
      <w:bookmarkStart w:id="476" w:name="_Toc303531603"/>
      <w:bookmarkStart w:id="477" w:name="_Toc303765283"/>
      <w:bookmarkStart w:id="478" w:name="_Toc303770471"/>
      <w:r w:rsidR="00211E62">
        <w:rPr>
          <w:rtl/>
        </w:rPr>
        <w:t>و</w:t>
      </w:r>
      <w:r>
        <w:rPr>
          <w:rtl/>
        </w:rPr>
        <w:t>استعمالها وعدم جواز بيع القرد وشرائه</w:t>
      </w:r>
      <w:bookmarkEnd w:id="474"/>
      <w:bookmarkEnd w:id="475"/>
      <w:bookmarkEnd w:id="476"/>
      <w:bookmarkEnd w:id="477"/>
      <w:bookmarkEnd w:id="478"/>
    </w:p>
    <w:p w:rsidR="00C90F8A" w:rsidRDefault="00C90F8A" w:rsidP="004F5848">
      <w:pPr>
        <w:pStyle w:val="libNormal"/>
        <w:rPr>
          <w:rtl/>
        </w:rPr>
      </w:pPr>
      <w:r w:rsidRPr="008D3D37">
        <w:rPr>
          <w:rStyle w:val="libNormalChar"/>
          <w:rtl/>
        </w:rPr>
        <w:t xml:space="preserve">[ 22273 ]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صفوان</w:t>
      </w:r>
      <w:r w:rsidR="00211E62">
        <w:rPr>
          <w:rtl/>
        </w:rPr>
        <w:t>،</w:t>
      </w:r>
      <w:r>
        <w:rPr>
          <w:rtl/>
        </w:rPr>
        <w:t xml:space="preserve"> عن عيص بن القاسم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الفهود وسباع الطير هل يلتمس التجارة فيها؟ قال</w:t>
      </w:r>
      <w:r w:rsidR="00211E62">
        <w:rPr>
          <w:rtl/>
        </w:rPr>
        <w:t>:</w:t>
      </w:r>
      <w:r>
        <w:rPr>
          <w:rtl/>
        </w:rPr>
        <w:t xml:space="preserve"> نعم. </w:t>
      </w:r>
    </w:p>
    <w:p w:rsidR="00C90F8A" w:rsidRDefault="00C90F8A" w:rsidP="00CB1A65">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7D12B3">
        <w:rPr>
          <w:rtl/>
        </w:rPr>
        <w:t>محمّد</w:t>
      </w:r>
      <w:r w:rsidR="00343F1C">
        <w:rPr>
          <w:rtl/>
        </w:rPr>
        <w:t xml:space="preserve"> </w:t>
      </w:r>
      <w:r>
        <w:rPr>
          <w:rtl/>
        </w:rPr>
        <w:t xml:space="preserve">بن عبد الجبار </w:t>
      </w:r>
      <w:r w:rsidRPr="00E40572">
        <w:rPr>
          <w:rStyle w:val="libFootnotenumChar"/>
          <w:rtl/>
        </w:rPr>
        <w:t>(</w:t>
      </w:r>
      <w:r w:rsidR="00CB1A65">
        <w:rPr>
          <w:rStyle w:val="libFootnotenumChar"/>
          <w:rFonts w:hint="cs"/>
          <w:rtl/>
        </w:rPr>
        <w:t>2</w:t>
      </w:r>
      <w:r w:rsidRPr="00E40572">
        <w:rPr>
          <w:rStyle w:val="libFootnotenumChar"/>
          <w:rtl/>
        </w:rPr>
        <w:t>)</w:t>
      </w:r>
      <w:r>
        <w:rPr>
          <w:rtl/>
        </w:rPr>
        <w:t xml:space="preserve">. </w:t>
      </w:r>
    </w:p>
    <w:p w:rsidR="00C90F8A" w:rsidRDefault="00C90F8A" w:rsidP="00CB1A65">
      <w:pPr>
        <w:pStyle w:val="libNormal"/>
        <w:rPr>
          <w:rtl/>
        </w:rPr>
      </w:pPr>
      <w:r>
        <w:rPr>
          <w:rtl/>
        </w:rPr>
        <w:t>وبإسناده عن الحسين بن سعيد</w:t>
      </w:r>
      <w:r w:rsidR="00211E62">
        <w:rPr>
          <w:rtl/>
        </w:rPr>
        <w:t>،</w:t>
      </w:r>
      <w:r>
        <w:rPr>
          <w:rtl/>
        </w:rPr>
        <w:t xml:space="preserve"> عن </w:t>
      </w:r>
      <w:r w:rsidR="0099102F">
        <w:rPr>
          <w:rtl/>
        </w:rPr>
        <w:t xml:space="preserve">صفوان </w:t>
      </w:r>
      <w:r>
        <w:rPr>
          <w:rtl/>
        </w:rPr>
        <w:t xml:space="preserve">مثله </w:t>
      </w:r>
      <w:r w:rsidRPr="00E40572">
        <w:rPr>
          <w:rStyle w:val="libFootnotenumChar"/>
          <w:rtl/>
        </w:rPr>
        <w:t>(</w:t>
      </w:r>
      <w:r w:rsidR="00CB1A65">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BC1660" w:rsidRDefault="00C90F8A" w:rsidP="00343F1C">
      <w:pPr>
        <w:pStyle w:val="libFootnote0"/>
        <w:rPr>
          <w:rtl/>
        </w:rPr>
      </w:pPr>
      <w:r w:rsidRPr="00BC1660">
        <w:rPr>
          <w:rtl/>
        </w:rPr>
        <w:t>(1) التهذيب 6</w:t>
      </w:r>
      <w:r w:rsidR="00211E62">
        <w:rPr>
          <w:rtl/>
        </w:rPr>
        <w:t>:</w:t>
      </w:r>
      <w:r w:rsidRPr="00BC1660">
        <w:rPr>
          <w:rtl/>
        </w:rPr>
        <w:t xml:space="preserve"> 370 </w:t>
      </w:r>
      <w:r>
        <w:rPr>
          <w:rtl/>
        </w:rPr>
        <w:t>/</w:t>
      </w:r>
      <w:r w:rsidRPr="00BC1660">
        <w:rPr>
          <w:rtl/>
        </w:rPr>
        <w:t xml:space="preserve"> 1071</w:t>
      </w:r>
      <w:r w:rsidR="00211E62">
        <w:rPr>
          <w:rtl/>
        </w:rPr>
        <w:t>،</w:t>
      </w:r>
      <w:r w:rsidRPr="00BC1660">
        <w:rPr>
          <w:rtl/>
        </w:rPr>
        <w:t xml:space="preserve"> والاستبصار 3</w:t>
      </w:r>
      <w:r w:rsidR="00211E62">
        <w:rPr>
          <w:rtl/>
        </w:rPr>
        <w:t>:</w:t>
      </w:r>
      <w:r w:rsidRPr="00BC1660">
        <w:rPr>
          <w:rtl/>
        </w:rPr>
        <w:t xml:space="preserve"> 66 </w:t>
      </w:r>
      <w:r>
        <w:rPr>
          <w:rtl/>
        </w:rPr>
        <w:t>/</w:t>
      </w:r>
      <w:r w:rsidRPr="00BC1660">
        <w:rPr>
          <w:rtl/>
        </w:rPr>
        <w:t xml:space="preserve"> 220</w:t>
      </w:r>
      <w:r>
        <w:rPr>
          <w:rtl/>
        </w:rPr>
        <w:t>.</w:t>
      </w:r>
      <w:r w:rsidRPr="00BC1660">
        <w:rPr>
          <w:rtl/>
        </w:rPr>
        <w:t xml:space="preserve">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370 / 1073</w:t>
      </w:r>
      <w:r w:rsidR="00211E62">
        <w:rPr>
          <w:rtl/>
        </w:rPr>
        <w:t>،</w:t>
      </w:r>
      <w:r>
        <w:rPr>
          <w:rtl/>
        </w:rPr>
        <w:t xml:space="preserve"> والاستبصار 3</w:t>
      </w:r>
      <w:r w:rsidR="00211E62">
        <w:rPr>
          <w:rtl/>
        </w:rPr>
        <w:t>:</w:t>
      </w:r>
      <w:r>
        <w:rPr>
          <w:rtl/>
        </w:rPr>
        <w:t xml:space="preserve"> 66 / 222.</w:t>
      </w:r>
    </w:p>
    <w:p w:rsidR="00C90F8A" w:rsidRDefault="00C90F8A" w:rsidP="00CB1A65">
      <w:pPr>
        <w:pStyle w:val="libFootnoteCenterBold"/>
        <w:rPr>
          <w:rtl/>
        </w:rPr>
      </w:pPr>
      <w:r>
        <w:rPr>
          <w:rtl/>
        </w:rPr>
        <w:t xml:space="preserve">الباب 37 </w:t>
      </w:r>
    </w:p>
    <w:p w:rsidR="00C90F8A" w:rsidRDefault="00C90F8A" w:rsidP="00CB1A65">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226 / 4</w:t>
      </w:r>
      <w:r w:rsidR="00211E62">
        <w:rPr>
          <w:rtl/>
        </w:rPr>
        <w:t>،</w:t>
      </w:r>
      <w:r>
        <w:rPr>
          <w:rtl/>
        </w:rPr>
        <w:t xml:space="preserve"> التهذيب 6</w:t>
      </w:r>
      <w:r w:rsidR="00211E62">
        <w:rPr>
          <w:rtl/>
        </w:rPr>
        <w:t>:</w:t>
      </w:r>
      <w:r>
        <w:rPr>
          <w:rtl/>
        </w:rPr>
        <w:t xml:space="preserve"> 373 / 1085. </w:t>
      </w:r>
    </w:p>
    <w:p w:rsidR="00C90F8A" w:rsidRPr="00BC1660" w:rsidRDefault="00C90F8A" w:rsidP="00CB1A65">
      <w:pPr>
        <w:pStyle w:val="libFootnote0"/>
        <w:rPr>
          <w:rtl/>
        </w:rPr>
      </w:pPr>
      <w:r w:rsidRPr="00BC1660">
        <w:rPr>
          <w:rtl/>
        </w:rPr>
        <w:t>(</w:t>
      </w:r>
      <w:r w:rsidR="00CB1A65">
        <w:rPr>
          <w:rFonts w:hint="cs"/>
          <w:rtl/>
        </w:rPr>
        <w:t>2</w:t>
      </w:r>
      <w:r w:rsidRPr="00BC1660">
        <w:rPr>
          <w:rtl/>
        </w:rPr>
        <w:t>) التهذيب 6</w:t>
      </w:r>
      <w:r w:rsidR="00211E62">
        <w:rPr>
          <w:rtl/>
        </w:rPr>
        <w:t>:</w:t>
      </w:r>
      <w:r w:rsidRPr="00BC1660">
        <w:rPr>
          <w:rtl/>
        </w:rPr>
        <w:t xml:space="preserve"> 386 </w:t>
      </w:r>
      <w:r>
        <w:rPr>
          <w:rtl/>
        </w:rPr>
        <w:t>/</w:t>
      </w:r>
      <w:r w:rsidRPr="00BC1660">
        <w:rPr>
          <w:rtl/>
        </w:rPr>
        <w:t xml:space="preserve"> 1148 وفيه</w:t>
      </w:r>
      <w:r w:rsidR="00211E62">
        <w:rPr>
          <w:rtl/>
        </w:rPr>
        <w:t>:</w:t>
      </w:r>
      <w:r w:rsidRPr="00BC1660">
        <w:rPr>
          <w:rtl/>
        </w:rPr>
        <w:t xml:space="preserve"> عن </w:t>
      </w:r>
      <w:r w:rsidR="007D12B3">
        <w:rPr>
          <w:rtl/>
        </w:rPr>
        <w:t>محمّد</w:t>
      </w:r>
      <w:r w:rsidR="00343F1C">
        <w:rPr>
          <w:rtl/>
        </w:rPr>
        <w:t xml:space="preserve"> </w:t>
      </w:r>
      <w:r w:rsidRPr="00BC1660">
        <w:rPr>
          <w:rtl/>
        </w:rPr>
        <w:t>بن عبد الجبار</w:t>
      </w:r>
      <w:r w:rsidR="00211E62">
        <w:rPr>
          <w:rtl/>
        </w:rPr>
        <w:t>،</w:t>
      </w:r>
      <w:r w:rsidRPr="00BC1660">
        <w:rPr>
          <w:rtl/>
        </w:rPr>
        <w:t xml:space="preserve"> عن ابن أبي نجر</w:t>
      </w:r>
      <w:r w:rsidR="003763A8">
        <w:rPr>
          <w:rtl/>
        </w:rPr>
        <w:t xml:space="preserve">إنّ </w:t>
      </w:r>
      <w:r>
        <w:rPr>
          <w:rtl/>
        </w:rPr>
        <w:t>...</w:t>
      </w:r>
      <w:r w:rsidRPr="00BC1660">
        <w:rPr>
          <w:rtl/>
        </w:rPr>
        <w:t xml:space="preserve"> </w:t>
      </w:r>
    </w:p>
    <w:p w:rsidR="00C90F8A" w:rsidRPr="00BC1660" w:rsidRDefault="00C90F8A" w:rsidP="00CB1A65">
      <w:pPr>
        <w:pStyle w:val="libFootnote0"/>
        <w:rPr>
          <w:rtl/>
        </w:rPr>
      </w:pPr>
      <w:r w:rsidRPr="00BC1660">
        <w:rPr>
          <w:rtl/>
        </w:rPr>
        <w:t>(</w:t>
      </w:r>
      <w:r w:rsidR="00CB1A65">
        <w:rPr>
          <w:rFonts w:hint="cs"/>
          <w:rtl/>
        </w:rPr>
        <w:t>3</w:t>
      </w:r>
      <w:r w:rsidRPr="00BC1660">
        <w:rPr>
          <w:rtl/>
        </w:rPr>
        <w:t>) التهذيب 7</w:t>
      </w:r>
      <w:r w:rsidR="00211E62">
        <w:rPr>
          <w:rtl/>
        </w:rPr>
        <w:t>:</w:t>
      </w:r>
      <w:r w:rsidRPr="00BC1660">
        <w:rPr>
          <w:rtl/>
        </w:rPr>
        <w:t xml:space="preserve"> 133 </w:t>
      </w:r>
      <w:r>
        <w:rPr>
          <w:rtl/>
        </w:rPr>
        <w:t>/</w:t>
      </w:r>
      <w:r w:rsidRPr="00BC1660">
        <w:rPr>
          <w:rtl/>
        </w:rPr>
        <w:t xml:space="preserve"> 584</w:t>
      </w:r>
      <w:r>
        <w:rPr>
          <w:rtl/>
        </w:rPr>
        <w:t>.</w:t>
      </w:r>
      <w:r w:rsidRPr="00BC1660">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[ 22274 ] </w:t>
      </w:r>
      <w:r>
        <w:rPr>
          <w:rtl/>
        </w:rPr>
        <w:t>2</w:t>
      </w:r>
      <w:r w:rsidR="00211E62">
        <w:rPr>
          <w:rtl/>
        </w:rPr>
        <w:t xml:space="preserve"> - </w:t>
      </w:r>
      <w:r>
        <w:rPr>
          <w:rtl/>
        </w:rPr>
        <w:t>وب</w:t>
      </w:r>
      <w:r w:rsidR="00273814">
        <w:rPr>
          <w:rtl/>
        </w:rPr>
        <w:t xml:space="preserve">الإسناد </w:t>
      </w:r>
      <w:r>
        <w:rPr>
          <w:rtl/>
        </w:rPr>
        <w:t xml:space="preserve">عن </w:t>
      </w:r>
      <w:r w:rsidR="0099102F">
        <w:rPr>
          <w:rtl/>
        </w:rPr>
        <w:t xml:space="preserve">صفوان </w:t>
      </w:r>
      <w:r>
        <w:rPr>
          <w:rtl/>
        </w:rPr>
        <w:t>بن يحيى</w:t>
      </w:r>
      <w:r w:rsidR="00211E62">
        <w:rPr>
          <w:rtl/>
        </w:rPr>
        <w:t>،</w:t>
      </w:r>
      <w:r>
        <w:rPr>
          <w:rtl/>
        </w:rPr>
        <w:t xml:space="preserve"> عن عبد الحميد بن سعيد </w:t>
      </w:r>
      <w:r w:rsidRPr="00E40572">
        <w:rPr>
          <w:rStyle w:val="libFootnotenumChar"/>
          <w:rtl/>
        </w:rPr>
        <w:t>(1)</w:t>
      </w:r>
      <w:r>
        <w:rPr>
          <w:rtl/>
        </w:rPr>
        <w:t xml:space="preserve"> قال</w:t>
      </w:r>
      <w:r w:rsidR="00211E62">
        <w:rPr>
          <w:rtl/>
        </w:rPr>
        <w:t>:</w:t>
      </w:r>
      <w:r>
        <w:rPr>
          <w:rtl/>
        </w:rPr>
        <w:t xml:space="preserve"> سألت أبا إبراهيم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عن عظام الفيل يحل</w:t>
      </w:r>
      <w:r w:rsidR="00CB1A65">
        <w:rPr>
          <w:rFonts w:hint="cs"/>
          <w:rtl/>
        </w:rPr>
        <w:t>ّ</w:t>
      </w:r>
      <w:r>
        <w:rPr>
          <w:rtl/>
        </w:rPr>
        <w:t xml:space="preserve"> بيعه أو شراؤه </w:t>
      </w:r>
      <w:r w:rsidR="00584DEF">
        <w:rPr>
          <w:rtl/>
        </w:rPr>
        <w:t xml:space="preserve">الّذي </w:t>
      </w:r>
      <w:r w:rsidR="00CB1A65">
        <w:rPr>
          <w:rtl/>
        </w:rPr>
        <w:t>يجعل منه ال</w:t>
      </w:r>
      <w:r w:rsidR="00CB1A65">
        <w:rPr>
          <w:rFonts w:hint="cs"/>
          <w:rtl/>
        </w:rPr>
        <w:t>أ</w:t>
      </w:r>
      <w:r>
        <w:rPr>
          <w:rtl/>
        </w:rPr>
        <w:t>مشاط؟ فقال</w:t>
      </w:r>
      <w:r w:rsidR="00211E62">
        <w:rPr>
          <w:rtl/>
        </w:rPr>
        <w:t>:</w:t>
      </w:r>
      <w:r>
        <w:rPr>
          <w:rtl/>
        </w:rPr>
        <w:t xml:space="preserve"> لا بأس قد </w:t>
      </w:r>
      <w:r w:rsidR="006204AE">
        <w:rPr>
          <w:rtl/>
        </w:rPr>
        <w:t xml:space="preserve">كان </w:t>
      </w:r>
      <w:r>
        <w:rPr>
          <w:rtl/>
        </w:rPr>
        <w:t>لأبي منه مشط</w:t>
      </w:r>
      <w:r w:rsidR="00211E62">
        <w:rPr>
          <w:rtl/>
        </w:rPr>
        <w:t>،</w:t>
      </w:r>
      <w:r>
        <w:rPr>
          <w:rtl/>
        </w:rPr>
        <w:t xml:space="preserve"> أو أمشاط.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(2)</w:t>
      </w:r>
      <w:r>
        <w:rPr>
          <w:rtl/>
        </w:rPr>
        <w:t xml:space="preserve">. </w:t>
      </w:r>
    </w:p>
    <w:p w:rsidR="00C90F8A" w:rsidRDefault="00C90F8A" w:rsidP="00E40572">
      <w:pPr>
        <w:pStyle w:val="libNormal"/>
        <w:rPr>
          <w:rtl/>
        </w:rPr>
      </w:pPr>
      <w:r>
        <w:rPr>
          <w:rtl/>
        </w:rPr>
        <w:t>وبإسناده عن الحسين بن سعيد</w:t>
      </w:r>
      <w:r w:rsidR="00211E62">
        <w:rPr>
          <w:rtl/>
        </w:rPr>
        <w:t>،</w:t>
      </w:r>
      <w:r>
        <w:rPr>
          <w:rtl/>
        </w:rPr>
        <w:t xml:space="preserve"> عن </w:t>
      </w:r>
      <w:r w:rsidR="0099102F">
        <w:rPr>
          <w:rtl/>
        </w:rPr>
        <w:t xml:space="preserve">صفوان </w:t>
      </w:r>
      <w:r>
        <w:rPr>
          <w:rtl/>
        </w:rPr>
        <w:t xml:space="preserve">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[ 22275 ] </w:t>
      </w:r>
      <w:r>
        <w:rPr>
          <w:rtl/>
        </w:rPr>
        <w:t>3</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صالح بن السندي</w:t>
      </w:r>
      <w:r w:rsidR="00211E62">
        <w:rPr>
          <w:rtl/>
        </w:rPr>
        <w:t>،</w:t>
      </w:r>
      <w:r>
        <w:rPr>
          <w:rtl/>
        </w:rPr>
        <w:t xml:space="preserve"> عن جعفر بن بشير</w:t>
      </w:r>
      <w:r w:rsidR="00211E62">
        <w:rPr>
          <w:rtl/>
        </w:rPr>
        <w:t>،</w:t>
      </w:r>
      <w:r>
        <w:rPr>
          <w:rtl/>
        </w:rPr>
        <w:t xml:space="preserve"> عن موسى بن يزيد قال</w:t>
      </w:r>
      <w:r w:rsidR="00211E62">
        <w:rPr>
          <w:rtl/>
        </w:rPr>
        <w:t>:</w:t>
      </w:r>
      <w:r>
        <w:rPr>
          <w:rtl/>
        </w:rPr>
        <w:t xml:space="preserve"> رأيت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يمتشط بمشط عاج واشتريته له. </w:t>
      </w:r>
    </w:p>
    <w:p w:rsidR="00C90F8A" w:rsidRDefault="00C90F8A" w:rsidP="00926F6C">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آداب الحمام </w:t>
      </w:r>
      <w:r w:rsidRPr="00E40572">
        <w:rPr>
          <w:rStyle w:val="libFootnotenumChar"/>
          <w:rtl/>
        </w:rPr>
        <w:t>(</w:t>
      </w:r>
      <w:r w:rsidR="00926F6C">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[ 22276 ] </w:t>
      </w:r>
      <w:r>
        <w:rPr>
          <w:rtl/>
        </w:rPr>
        <w:t>4</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الحسن بن شمون</w:t>
      </w:r>
      <w:r w:rsidR="00211E62">
        <w:rPr>
          <w:rtl/>
        </w:rPr>
        <w:t>،</w:t>
      </w:r>
      <w:r>
        <w:rPr>
          <w:rtl/>
        </w:rPr>
        <w:t xml:space="preserve"> عن </w:t>
      </w:r>
      <w:r w:rsidR="00917D2D">
        <w:rPr>
          <w:rtl/>
        </w:rPr>
        <w:t>الأصم</w:t>
      </w:r>
      <w:r w:rsidR="00211E62">
        <w:rPr>
          <w:rtl/>
        </w:rPr>
        <w:t>،</w:t>
      </w:r>
      <w:r>
        <w:rPr>
          <w:rtl/>
        </w:rPr>
        <w:t xml:space="preserve"> عن مسمع</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نهى عن القرد </w:t>
      </w:r>
      <w:r w:rsidR="00926F6C">
        <w:rPr>
          <w:rFonts w:hint="cs"/>
          <w:rtl/>
        </w:rPr>
        <w:t>أ</w:t>
      </w:r>
      <w:r w:rsidR="00926F6C">
        <w:rPr>
          <w:rtl/>
        </w:rPr>
        <w:t>ن</w:t>
      </w:r>
      <w:r w:rsidR="003763A8">
        <w:rPr>
          <w:rtl/>
        </w:rPr>
        <w:t xml:space="preserve"> </w:t>
      </w:r>
      <w:r>
        <w:rPr>
          <w:rtl/>
        </w:rPr>
        <w:t>يُشترى و</w:t>
      </w:r>
      <w:r w:rsidR="00CB1A65">
        <w:rPr>
          <w:rFonts w:hint="cs"/>
          <w:rtl/>
        </w:rPr>
        <w:t>أ</w:t>
      </w:r>
      <w:r w:rsidR="00CB1A65">
        <w:rPr>
          <w:rtl/>
        </w:rPr>
        <w:t>ن</w:t>
      </w:r>
      <w:r w:rsidR="003763A8">
        <w:rPr>
          <w:rtl/>
        </w:rPr>
        <w:t xml:space="preserve"> </w:t>
      </w:r>
      <w:r>
        <w:rPr>
          <w:rtl/>
        </w:rPr>
        <w:t xml:space="preserve">يُباع.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226 / 1. </w:t>
      </w:r>
    </w:p>
    <w:p w:rsidR="00C90F8A" w:rsidRPr="00BC1660" w:rsidRDefault="00C90F8A" w:rsidP="00343F1C">
      <w:pPr>
        <w:pStyle w:val="libFootnote0"/>
        <w:rPr>
          <w:rtl/>
        </w:rPr>
      </w:pPr>
      <w:r w:rsidRPr="00BC1660">
        <w:rPr>
          <w:rtl/>
        </w:rPr>
        <w:t>(1) في الموضع الاول من التهذيب</w:t>
      </w:r>
      <w:r w:rsidR="00211E62">
        <w:rPr>
          <w:rtl/>
        </w:rPr>
        <w:t>:</w:t>
      </w:r>
      <w:r w:rsidRPr="00BC1660">
        <w:rPr>
          <w:rtl/>
        </w:rPr>
        <w:t xml:space="preserve"> عبد الحميد بن سعد</w:t>
      </w:r>
      <w:r>
        <w:rPr>
          <w:rtl/>
        </w:rPr>
        <w:t>.</w:t>
      </w:r>
      <w:r w:rsidRPr="00BC1660">
        <w:rPr>
          <w:rtl/>
        </w:rPr>
        <w:t xml:space="preserve"> </w:t>
      </w:r>
    </w:p>
    <w:p w:rsidR="00C90F8A" w:rsidRPr="00BC1660" w:rsidRDefault="00C90F8A" w:rsidP="00343F1C">
      <w:pPr>
        <w:pStyle w:val="libFootnote0"/>
        <w:rPr>
          <w:rtl/>
        </w:rPr>
      </w:pPr>
      <w:r w:rsidRPr="00BC1660">
        <w:rPr>
          <w:rtl/>
        </w:rPr>
        <w:t>(2) التهذيب 6</w:t>
      </w:r>
      <w:r w:rsidR="00211E62">
        <w:rPr>
          <w:rtl/>
        </w:rPr>
        <w:t>:</w:t>
      </w:r>
      <w:r w:rsidRPr="00BC1660">
        <w:rPr>
          <w:rtl/>
        </w:rPr>
        <w:t xml:space="preserve"> 373 </w:t>
      </w:r>
      <w:r>
        <w:rPr>
          <w:rtl/>
        </w:rPr>
        <w:t>/</w:t>
      </w:r>
      <w:r w:rsidRPr="00BC1660">
        <w:rPr>
          <w:rtl/>
        </w:rPr>
        <w:t xml:space="preserve"> 1083</w:t>
      </w:r>
      <w:r>
        <w:rPr>
          <w:rtl/>
        </w:rPr>
        <w:t>.</w:t>
      </w:r>
      <w:r w:rsidRPr="00BC1660">
        <w:rPr>
          <w:rtl/>
        </w:rPr>
        <w:t xml:space="preserve"> </w:t>
      </w:r>
    </w:p>
    <w:p w:rsidR="00C90F8A" w:rsidRPr="00BC1660" w:rsidRDefault="00C90F8A" w:rsidP="00343F1C">
      <w:pPr>
        <w:pStyle w:val="libFootnote0"/>
        <w:rPr>
          <w:rtl/>
        </w:rPr>
      </w:pPr>
      <w:r w:rsidRPr="00BC1660">
        <w:rPr>
          <w:rtl/>
        </w:rPr>
        <w:t>(3) التهذيب 7</w:t>
      </w:r>
      <w:r w:rsidR="00211E62">
        <w:rPr>
          <w:rtl/>
        </w:rPr>
        <w:t>:</w:t>
      </w:r>
      <w:r w:rsidRPr="00BC1660">
        <w:rPr>
          <w:rtl/>
        </w:rPr>
        <w:t xml:space="preserve"> 133 </w:t>
      </w:r>
      <w:r>
        <w:rPr>
          <w:rtl/>
        </w:rPr>
        <w:t>/</w:t>
      </w:r>
      <w:r w:rsidRPr="00BC1660">
        <w:rPr>
          <w:rtl/>
        </w:rPr>
        <w:t xml:space="preserve"> 585</w:t>
      </w:r>
      <w:r>
        <w:rPr>
          <w:rtl/>
        </w:rPr>
        <w:t>.</w:t>
      </w:r>
      <w:r w:rsidRPr="00BC1660">
        <w:rPr>
          <w:rtl/>
        </w:rPr>
        <w:t xml:space="preserve"> </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489 / 4</w:t>
      </w:r>
      <w:r w:rsidR="00211E62">
        <w:rPr>
          <w:rtl/>
        </w:rPr>
        <w:t>،</w:t>
      </w:r>
      <w:r>
        <w:rPr>
          <w:rtl/>
        </w:rPr>
        <w:t xml:space="preserve"> ولم نعثر عليه في التهذيب المطبوع</w:t>
      </w:r>
      <w:r w:rsidR="00211E62">
        <w:rPr>
          <w:rtl/>
        </w:rPr>
        <w:t>،</w:t>
      </w:r>
      <w:r>
        <w:rPr>
          <w:rtl/>
        </w:rPr>
        <w:t xml:space="preserve"> وأورده في الحديث 2 من الباب 72 من أبواب آداب الحم</w:t>
      </w:r>
      <w:r w:rsidR="00926F6C">
        <w:rPr>
          <w:rFonts w:hint="cs"/>
          <w:rtl/>
        </w:rPr>
        <w:t>ّ</w:t>
      </w:r>
      <w:r>
        <w:rPr>
          <w:rtl/>
        </w:rPr>
        <w:t xml:space="preserve">ام. </w:t>
      </w:r>
    </w:p>
    <w:p w:rsidR="00C90F8A" w:rsidRPr="00BC1660" w:rsidRDefault="00C90F8A" w:rsidP="00926F6C">
      <w:pPr>
        <w:pStyle w:val="libFootnote0"/>
        <w:rPr>
          <w:rtl/>
        </w:rPr>
      </w:pPr>
      <w:r w:rsidRPr="00BC1660">
        <w:rPr>
          <w:rtl/>
        </w:rPr>
        <w:t>(</w:t>
      </w:r>
      <w:r w:rsidR="00926F6C">
        <w:rPr>
          <w:rFonts w:hint="cs"/>
          <w:rtl/>
        </w:rPr>
        <w:t>4</w:t>
      </w:r>
      <w:r w:rsidRPr="00BC1660">
        <w:rPr>
          <w:rtl/>
        </w:rPr>
        <w:t>) تقدم في الباب 72 من أبواب آداب الحمام</w:t>
      </w:r>
      <w:r>
        <w:rPr>
          <w:rtl/>
        </w:rPr>
        <w:t>.</w:t>
      </w:r>
      <w:r w:rsidRPr="00BC1660">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227 / 7.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سهل بن زياد </w:t>
      </w:r>
      <w:r w:rsidRPr="00E40572">
        <w:rPr>
          <w:rStyle w:val="libFootnotenumChar"/>
          <w:rtl/>
        </w:rPr>
        <w:t>(1)</w:t>
      </w:r>
      <w:r>
        <w:rPr>
          <w:rtl/>
        </w:rPr>
        <w:t xml:space="preserve">. </w:t>
      </w:r>
    </w:p>
    <w:p w:rsidR="00C90F8A" w:rsidRDefault="00C90F8A" w:rsidP="00E40572">
      <w:pPr>
        <w:pStyle w:val="libNormal"/>
        <w:rPr>
          <w:rtl/>
        </w:rPr>
      </w:pPr>
      <w:r>
        <w:rPr>
          <w:rtl/>
        </w:rPr>
        <w:t xml:space="preserve">وبإسناده عن </w:t>
      </w:r>
      <w:r w:rsidR="007D12B3">
        <w:rPr>
          <w:rtl/>
        </w:rPr>
        <w:t>محمّد</w:t>
      </w:r>
      <w:r w:rsidR="00343F1C">
        <w:rPr>
          <w:rtl/>
        </w:rPr>
        <w:t xml:space="preserve"> </w:t>
      </w:r>
      <w:r>
        <w:rPr>
          <w:rtl/>
        </w:rPr>
        <w:t xml:space="preserve">بن يعقوب </w:t>
      </w:r>
      <w:r w:rsidRPr="00E40572">
        <w:rPr>
          <w:rStyle w:val="libFootnotenumChar"/>
          <w:rtl/>
        </w:rPr>
        <w:t>(2)</w:t>
      </w:r>
      <w:r w:rsidR="00211E62">
        <w:rPr>
          <w:rtl/>
        </w:rPr>
        <w:t>،</w:t>
      </w:r>
      <w:r>
        <w:rPr>
          <w:rtl/>
        </w:rPr>
        <w:t xml:space="preserve"> وكذا كل</w:t>
      </w:r>
      <w:r w:rsidR="00926F6C">
        <w:rPr>
          <w:rFonts w:hint="cs"/>
          <w:rtl/>
        </w:rPr>
        <w:t>ّ</w:t>
      </w:r>
      <w:r>
        <w:rPr>
          <w:rtl/>
        </w:rPr>
        <w:t xml:space="preserve"> ما قبله. </w:t>
      </w:r>
    </w:p>
    <w:p w:rsidR="00C90F8A" w:rsidRDefault="00C90F8A" w:rsidP="004F5848">
      <w:pPr>
        <w:pStyle w:val="libNormal"/>
        <w:rPr>
          <w:rtl/>
        </w:rPr>
      </w:pPr>
      <w:r w:rsidRPr="008D3D37">
        <w:rPr>
          <w:rStyle w:val="libNormalChar"/>
          <w:rtl/>
        </w:rPr>
        <w:t xml:space="preserve">[ 22277 ] </w:t>
      </w:r>
      <w:r>
        <w:rPr>
          <w:rtl/>
        </w:rPr>
        <w:t>5</w:t>
      </w:r>
      <w:r w:rsidR="00211E62">
        <w:rPr>
          <w:rtl/>
        </w:rPr>
        <w:t xml:space="preserve"> -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عن أخيه قال</w:t>
      </w:r>
      <w:r w:rsidR="00211E62">
        <w:rPr>
          <w:rtl/>
        </w:rPr>
        <w:t>:</w:t>
      </w:r>
      <w:r>
        <w:rPr>
          <w:rtl/>
        </w:rPr>
        <w:t xml:space="preserve"> سألته عن جلود السباع وبيعها وركوبها أيصلح ذلك؟ قال</w:t>
      </w:r>
      <w:r w:rsidR="00211E62">
        <w:rPr>
          <w:rtl/>
        </w:rPr>
        <w:t>:</w:t>
      </w:r>
      <w:r>
        <w:rPr>
          <w:rtl/>
        </w:rPr>
        <w:t xml:space="preserve"> لا بأس ما لم يسجد عليها.</w:t>
      </w:r>
    </w:p>
    <w:p w:rsidR="00C90F8A" w:rsidRDefault="00C90F8A" w:rsidP="00C90F8A">
      <w:pPr>
        <w:pStyle w:val="Heading2Center"/>
        <w:rPr>
          <w:rtl/>
        </w:rPr>
      </w:pPr>
      <w:bookmarkStart w:id="479" w:name="_Toc303531604"/>
      <w:bookmarkStart w:id="480" w:name="_Toc303765284"/>
      <w:bookmarkStart w:id="481" w:name="_Toc303770472"/>
      <w:bookmarkStart w:id="482" w:name="_Toc378022337"/>
      <w:bookmarkStart w:id="483" w:name="_Toc253506712"/>
      <w:r>
        <w:rPr>
          <w:rtl/>
        </w:rPr>
        <w:t>38</w:t>
      </w:r>
      <w:r w:rsidR="00211E62">
        <w:rPr>
          <w:rtl/>
        </w:rPr>
        <w:t xml:space="preserve"> - </w:t>
      </w:r>
      <w:r>
        <w:rPr>
          <w:rtl/>
        </w:rPr>
        <w:t xml:space="preserve">باب جواز بيع جلد غير مأكول اللحم </w:t>
      </w:r>
      <w:r w:rsidR="004352C0">
        <w:rPr>
          <w:rtl/>
        </w:rPr>
        <w:t xml:space="preserve">إذا </w:t>
      </w:r>
      <w:r w:rsidR="006204AE">
        <w:rPr>
          <w:rtl/>
        </w:rPr>
        <w:t xml:space="preserve">كان </w:t>
      </w:r>
      <w:r>
        <w:rPr>
          <w:rtl/>
        </w:rPr>
        <w:t>مذك</w:t>
      </w:r>
      <w:r w:rsidR="00926F6C">
        <w:rPr>
          <w:rFonts w:hint="cs"/>
          <w:rtl/>
        </w:rPr>
        <w:t>ّ</w:t>
      </w:r>
      <w:r>
        <w:rPr>
          <w:rtl/>
        </w:rPr>
        <w:t>ى</w:t>
      </w:r>
      <w:bookmarkEnd w:id="479"/>
      <w:bookmarkEnd w:id="480"/>
      <w:bookmarkEnd w:id="481"/>
      <w:r w:rsidR="00211E62">
        <w:rPr>
          <w:rtl/>
        </w:rPr>
        <w:t xml:space="preserve"> </w:t>
      </w:r>
      <w:bookmarkStart w:id="484" w:name="_Toc303531605"/>
      <w:bookmarkStart w:id="485" w:name="_Toc303765285"/>
      <w:bookmarkStart w:id="486" w:name="_Toc303770473"/>
      <w:r w:rsidR="00211E62">
        <w:rPr>
          <w:rtl/>
        </w:rPr>
        <w:t>د</w:t>
      </w:r>
      <w:r>
        <w:rPr>
          <w:rtl/>
        </w:rPr>
        <w:t>ون الميتة</w:t>
      </w:r>
      <w:bookmarkEnd w:id="482"/>
      <w:bookmarkEnd w:id="483"/>
      <w:bookmarkEnd w:id="484"/>
      <w:bookmarkEnd w:id="485"/>
      <w:bookmarkEnd w:id="486"/>
    </w:p>
    <w:p w:rsidR="00C90F8A" w:rsidRDefault="00C90F8A" w:rsidP="004F5848">
      <w:pPr>
        <w:pStyle w:val="libNormal"/>
        <w:rPr>
          <w:rtl/>
        </w:rPr>
      </w:pPr>
      <w:r w:rsidRPr="008D3D37">
        <w:rPr>
          <w:rStyle w:val="libNormalChar"/>
          <w:rtl/>
        </w:rPr>
        <w:t xml:space="preserve">[ 22278 ]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584DEF">
        <w:rPr>
          <w:rtl/>
        </w:rPr>
        <w:t xml:space="preserve">عليّ </w:t>
      </w:r>
      <w:r>
        <w:rPr>
          <w:rtl/>
        </w:rPr>
        <w:t>بن أسباط</w:t>
      </w:r>
      <w:r w:rsidR="00211E62">
        <w:rPr>
          <w:rtl/>
        </w:rPr>
        <w:t>،</w:t>
      </w:r>
      <w:r>
        <w:rPr>
          <w:rtl/>
        </w:rPr>
        <w:t xml:space="preserve"> عن أبي مخل</w:t>
      </w:r>
      <w:r w:rsidR="00926F6C">
        <w:rPr>
          <w:rFonts w:hint="cs"/>
          <w:rtl/>
        </w:rPr>
        <w:t>ّ</w:t>
      </w:r>
      <w:r>
        <w:rPr>
          <w:rtl/>
        </w:rPr>
        <w:t>د السراج قال</w:t>
      </w:r>
      <w:r w:rsidR="00211E62">
        <w:rPr>
          <w:rtl/>
        </w:rPr>
        <w:t>:</w:t>
      </w:r>
      <w:r>
        <w:rPr>
          <w:rtl/>
        </w:rPr>
        <w:t xml:space="preserve"> كنت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إذ دخل عليه معت</w:t>
      </w:r>
      <w:r w:rsidR="00926F6C">
        <w:rPr>
          <w:rFonts w:hint="cs"/>
          <w:rtl/>
        </w:rPr>
        <w:t>ّ</w:t>
      </w:r>
      <w:r>
        <w:rPr>
          <w:rtl/>
        </w:rPr>
        <w:t>ب فقال</w:t>
      </w:r>
      <w:r w:rsidR="00211E62">
        <w:rPr>
          <w:rtl/>
        </w:rPr>
        <w:t>:</w:t>
      </w:r>
      <w:r>
        <w:rPr>
          <w:rtl/>
        </w:rPr>
        <w:t xml:space="preserve"> بالباب رجلان</w:t>
      </w:r>
      <w:r w:rsidR="00211E62">
        <w:rPr>
          <w:rtl/>
        </w:rPr>
        <w:t>،</w:t>
      </w:r>
      <w:r>
        <w:rPr>
          <w:rtl/>
        </w:rPr>
        <w:t xml:space="preserve"> فقال</w:t>
      </w:r>
      <w:r w:rsidR="00211E62">
        <w:rPr>
          <w:rtl/>
        </w:rPr>
        <w:t>:</w:t>
      </w:r>
      <w:r>
        <w:rPr>
          <w:rtl/>
        </w:rPr>
        <w:t xml:space="preserve"> أدخلهما</w:t>
      </w:r>
      <w:r w:rsidR="00211E62">
        <w:rPr>
          <w:rtl/>
        </w:rPr>
        <w:t>،</w:t>
      </w:r>
      <w:r>
        <w:rPr>
          <w:rtl/>
        </w:rPr>
        <w:t xml:space="preserve"> فدخلا فقال أحدهما</w:t>
      </w:r>
      <w:r w:rsidR="00211E62">
        <w:rPr>
          <w:rtl/>
        </w:rPr>
        <w:t>:</w:t>
      </w:r>
      <w:r>
        <w:rPr>
          <w:rtl/>
        </w:rPr>
        <w:t xml:space="preserve"> </w:t>
      </w:r>
      <w:r w:rsidR="00D96DB8">
        <w:rPr>
          <w:rtl/>
        </w:rPr>
        <w:t xml:space="preserve">إنّي </w:t>
      </w:r>
      <w:r>
        <w:rPr>
          <w:rtl/>
        </w:rPr>
        <w:t>رجل سراج أبيع جلود النمر</w:t>
      </w:r>
      <w:r w:rsidR="00211E62">
        <w:rPr>
          <w:rtl/>
        </w:rPr>
        <w:t>،</w:t>
      </w:r>
      <w:r>
        <w:rPr>
          <w:rtl/>
        </w:rPr>
        <w:t xml:space="preserve"> فقال</w:t>
      </w:r>
      <w:r w:rsidR="00211E62">
        <w:rPr>
          <w:rtl/>
        </w:rPr>
        <w:t>:</w:t>
      </w:r>
      <w:r>
        <w:rPr>
          <w:rtl/>
        </w:rPr>
        <w:t xml:space="preserve"> مدبوغة هي؟ قال</w:t>
      </w:r>
      <w:r w:rsidR="00211E62">
        <w:rPr>
          <w:rtl/>
        </w:rPr>
        <w:t>:</w:t>
      </w:r>
      <w:r>
        <w:rPr>
          <w:rtl/>
        </w:rPr>
        <w:t xml:space="preserve"> نعم</w:t>
      </w:r>
      <w:r w:rsidR="00211E62">
        <w:rPr>
          <w:rtl/>
        </w:rPr>
        <w:t>،</w:t>
      </w:r>
      <w:r>
        <w:rPr>
          <w:rtl/>
        </w:rPr>
        <w:t xml:space="preserve"> قال</w:t>
      </w:r>
      <w:r w:rsidR="00211E62">
        <w:rPr>
          <w:rtl/>
        </w:rPr>
        <w:t>:</w:t>
      </w:r>
      <w:r>
        <w:rPr>
          <w:rtl/>
        </w:rPr>
        <w:t xml:space="preserve"> ليس به بأس </w:t>
      </w:r>
    </w:p>
    <w:p w:rsidR="00C90F8A" w:rsidRDefault="00C90F8A" w:rsidP="00926F6C">
      <w:pPr>
        <w:pStyle w:val="libNormal"/>
        <w:rPr>
          <w:rtl/>
        </w:rPr>
      </w:pPr>
      <w:r>
        <w:rPr>
          <w:rtl/>
        </w:rPr>
        <w:t>ورواه الكليني عن بعض أصحابنا</w:t>
      </w:r>
      <w:r w:rsidR="00211E62">
        <w:rPr>
          <w:rtl/>
        </w:rPr>
        <w:t>،</w:t>
      </w:r>
      <w:r>
        <w:rPr>
          <w:rtl/>
        </w:rPr>
        <w:t xml:space="preserve"> عن </w:t>
      </w:r>
      <w:r w:rsidR="00584DEF">
        <w:rPr>
          <w:rtl/>
        </w:rPr>
        <w:t xml:space="preserve">عليّ </w:t>
      </w:r>
      <w:r>
        <w:rPr>
          <w:rtl/>
        </w:rPr>
        <w:t xml:space="preserve">بن أسباط مثله </w:t>
      </w:r>
      <w:r w:rsidRPr="00E40572">
        <w:rPr>
          <w:rStyle w:val="libFootnotenumChar"/>
          <w:rtl/>
        </w:rPr>
        <w:t>(</w:t>
      </w:r>
      <w:r w:rsidR="00926F6C">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[ 22279 ] </w:t>
      </w:r>
      <w:r>
        <w:rPr>
          <w:rtl/>
        </w:rPr>
        <w:t>2</w:t>
      </w:r>
      <w:r w:rsidR="00211E62">
        <w:rPr>
          <w:rtl/>
        </w:rPr>
        <w:t xml:space="preserve"> - </w:t>
      </w:r>
      <w:r>
        <w:rPr>
          <w:rtl/>
        </w:rPr>
        <w:t>وبإسناده عن الحسين بن سعيد</w:t>
      </w:r>
      <w:r w:rsidR="00211E62">
        <w:rPr>
          <w:rtl/>
        </w:rPr>
        <w:t>،</w:t>
      </w:r>
      <w:r>
        <w:rPr>
          <w:rtl/>
        </w:rPr>
        <w:t xml:space="preserve"> عن صفوان</w:t>
      </w:r>
      <w:r w:rsidR="00211E62">
        <w:rPr>
          <w:rtl/>
        </w:rPr>
        <w:t>،</w:t>
      </w:r>
      <w:r>
        <w:rPr>
          <w:rtl/>
        </w:rPr>
        <w:t xml:space="preserve"> عن عبد الرحمن بن </w:t>
      </w:r>
      <w:r w:rsidR="003763A8">
        <w:rPr>
          <w:rtl/>
        </w:rPr>
        <w:t>الحجّ</w:t>
      </w:r>
      <w:r>
        <w:rPr>
          <w:rtl/>
        </w:rPr>
        <w:t>اج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الفراء </w:t>
      </w:r>
    </w:p>
    <w:p w:rsidR="00C90F8A" w:rsidRDefault="00343F1C" w:rsidP="00343F1C">
      <w:pPr>
        <w:pStyle w:val="libLine"/>
        <w:rPr>
          <w:rtl/>
        </w:rPr>
      </w:pPr>
      <w:r>
        <w:rPr>
          <w:rtl/>
        </w:rPr>
        <w:t>____________________</w:t>
      </w:r>
    </w:p>
    <w:p w:rsidR="00C90F8A" w:rsidRPr="00BC1660" w:rsidRDefault="00C90F8A" w:rsidP="00343F1C">
      <w:pPr>
        <w:pStyle w:val="libFootnote0"/>
        <w:rPr>
          <w:rtl/>
        </w:rPr>
      </w:pPr>
      <w:r w:rsidRPr="00BC1660">
        <w:rPr>
          <w:rtl/>
        </w:rPr>
        <w:t>(1) التهذيب 7</w:t>
      </w:r>
      <w:r w:rsidR="00211E62">
        <w:rPr>
          <w:rtl/>
        </w:rPr>
        <w:t>:</w:t>
      </w:r>
      <w:r w:rsidRPr="00BC1660">
        <w:rPr>
          <w:rtl/>
        </w:rPr>
        <w:t xml:space="preserve"> 134 </w:t>
      </w:r>
      <w:r>
        <w:rPr>
          <w:rtl/>
        </w:rPr>
        <w:t>/</w:t>
      </w:r>
      <w:r w:rsidRPr="00BC1660">
        <w:rPr>
          <w:rtl/>
        </w:rPr>
        <w:t xml:space="preserve"> 594</w:t>
      </w:r>
      <w:r>
        <w:rPr>
          <w:rtl/>
        </w:rPr>
        <w:t>.</w:t>
      </w:r>
      <w:r w:rsidRPr="00BC1660">
        <w:rPr>
          <w:rtl/>
        </w:rPr>
        <w:t xml:space="preserve"> </w:t>
      </w:r>
    </w:p>
    <w:p w:rsidR="00C90F8A" w:rsidRPr="00BC1660" w:rsidRDefault="00C90F8A" w:rsidP="00343F1C">
      <w:pPr>
        <w:pStyle w:val="libFootnote0"/>
        <w:rPr>
          <w:rtl/>
        </w:rPr>
      </w:pPr>
      <w:r w:rsidRPr="00BC1660">
        <w:rPr>
          <w:rtl/>
        </w:rPr>
        <w:t>(2) التهذيب 6</w:t>
      </w:r>
      <w:r w:rsidR="00211E62">
        <w:rPr>
          <w:rtl/>
        </w:rPr>
        <w:t>:</w:t>
      </w:r>
      <w:r w:rsidRPr="00BC1660">
        <w:rPr>
          <w:rtl/>
        </w:rPr>
        <w:t xml:space="preserve"> 374 </w:t>
      </w:r>
      <w:r>
        <w:rPr>
          <w:rtl/>
        </w:rPr>
        <w:t>/</w:t>
      </w:r>
      <w:r w:rsidRPr="00BC1660">
        <w:rPr>
          <w:rtl/>
        </w:rPr>
        <w:t xml:space="preserve"> 1086</w:t>
      </w:r>
      <w:r>
        <w:rPr>
          <w:rtl/>
        </w:rPr>
        <w:t>.</w:t>
      </w:r>
      <w:r w:rsidRPr="00BC1660">
        <w:rPr>
          <w:rtl/>
        </w:rPr>
        <w:t xml:space="preserve"> </w:t>
      </w:r>
    </w:p>
    <w:p w:rsidR="00C90F8A" w:rsidRDefault="00C90F8A" w:rsidP="00343F1C">
      <w:pPr>
        <w:pStyle w:val="libFootnote0"/>
        <w:rPr>
          <w:rtl/>
        </w:rPr>
      </w:pPr>
      <w:r>
        <w:rPr>
          <w:rtl/>
        </w:rPr>
        <w:t>5</w:t>
      </w:r>
      <w:r w:rsidR="00211E62">
        <w:rPr>
          <w:rtl/>
        </w:rPr>
        <w:t xml:space="preserve"> - </w:t>
      </w:r>
      <w:r>
        <w:rPr>
          <w:rtl/>
        </w:rPr>
        <w:t xml:space="preserve">مسائل </w:t>
      </w:r>
      <w:r w:rsidR="00926F6C">
        <w:rPr>
          <w:rtl/>
        </w:rPr>
        <w:t>علي</w:t>
      </w:r>
      <w:r w:rsidR="00584DEF">
        <w:rPr>
          <w:rtl/>
        </w:rPr>
        <w:t xml:space="preserve"> </w:t>
      </w:r>
      <w:r>
        <w:rPr>
          <w:rtl/>
        </w:rPr>
        <w:t>بن جعفر</w:t>
      </w:r>
      <w:r w:rsidR="00211E62">
        <w:rPr>
          <w:rtl/>
        </w:rPr>
        <w:t>:</w:t>
      </w:r>
      <w:r>
        <w:rPr>
          <w:rtl/>
        </w:rPr>
        <w:t xml:space="preserve"> 189.</w:t>
      </w:r>
    </w:p>
    <w:p w:rsidR="00C90F8A" w:rsidRDefault="00C90F8A" w:rsidP="00926F6C">
      <w:pPr>
        <w:pStyle w:val="libFootnoteCenterBold"/>
        <w:rPr>
          <w:rtl/>
        </w:rPr>
      </w:pPr>
      <w:r>
        <w:rPr>
          <w:rtl/>
        </w:rPr>
        <w:t xml:space="preserve">الباب 38 </w:t>
      </w:r>
    </w:p>
    <w:p w:rsidR="00C90F8A" w:rsidRDefault="00C90F8A" w:rsidP="00926F6C">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135 / 595. </w:t>
      </w:r>
    </w:p>
    <w:p w:rsidR="00C90F8A" w:rsidRPr="00BC1660" w:rsidRDefault="00C90F8A" w:rsidP="00926F6C">
      <w:pPr>
        <w:pStyle w:val="libFootnote0"/>
        <w:rPr>
          <w:rtl/>
        </w:rPr>
      </w:pPr>
      <w:r w:rsidRPr="00BC1660">
        <w:rPr>
          <w:rtl/>
        </w:rPr>
        <w:t>(</w:t>
      </w:r>
      <w:r w:rsidR="00926F6C">
        <w:rPr>
          <w:rFonts w:hint="cs"/>
          <w:rtl/>
        </w:rPr>
        <w:t>3</w:t>
      </w:r>
      <w:r w:rsidRPr="00BC1660">
        <w:rPr>
          <w:rtl/>
        </w:rPr>
        <w:t>) الكافي 5</w:t>
      </w:r>
      <w:r w:rsidR="00211E62">
        <w:rPr>
          <w:rtl/>
        </w:rPr>
        <w:t>:</w:t>
      </w:r>
      <w:r w:rsidRPr="00BC1660">
        <w:rPr>
          <w:rtl/>
        </w:rPr>
        <w:t xml:space="preserve"> 227 </w:t>
      </w:r>
      <w:r>
        <w:rPr>
          <w:rtl/>
        </w:rPr>
        <w:t>/</w:t>
      </w:r>
      <w:r w:rsidRPr="00BC1660">
        <w:rPr>
          <w:rtl/>
        </w:rPr>
        <w:t xml:space="preserve"> 9</w:t>
      </w:r>
      <w:r>
        <w:rPr>
          <w:rtl/>
        </w:rPr>
        <w:t>.</w:t>
      </w:r>
      <w:r w:rsidRPr="00BC1660">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133 / 586.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أشتريه من الرجل </w:t>
      </w:r>
      <w:r w:rsidR="00584DEF">
        <w:rPr>
          <w:rtl/>
        </w:rPr>
        <w:t xml:space="preserve">الّذي </w:t>
      </w:r>
      <w:r>
        <w:rPr>
          <w:rtl/>
        </w:rPr>
        <w:t>ل</w:t>
      </w:r>
      <w:r w:rsidR="00926F6C">
        <w:rPr>
          <w:rtl/>
        </w:rPr>
        <w:t>عل</w:t>
      </w:r>
      <w:r w:rsidR="00926F6C">
        <w:rPr>
          <w:rFonts w:hint="cs"/>
          <w:rtl/>
        </w:rPr>
        <w:t>ّ</w:t>
      </w:r>
      <w:r w:rsidR="00926F6C">
        <w:rPr>
          <w:rtl/>
        </w:rPr>
        <w:t>ي</w:t>
      </w:r>
      <w:r w:rsidR="00584DEF">
        <w:rPr>
          <w:rtl/>
        </w:rPr>
        <w:t xml:space="preserve"> </w:t>
      </w:r>
      <w:r>
        <w:rPr>
          <w:rtl/>
        </w:rPr>
        <w:t>لا أثق به فيبيعني على أن</w:t>
      </w:r>
      <w:r w:rsidR="00926F6C">
        <w:rPr>
          <w:rFonts w:hint="cs"/>
          <w:rtl/>
        </w:rPr>
        <w:t>ّ</w:t>
      </w:r>
      <w:r>
        <w:rPr>
          <w:rtl/>
        </w:rPr>
        <w:t>ها ذكي</w:t>
      </w:r>
      <w:r w:rsidR="00926F6C">
        <w:rPr>
          <w:rFonts w:hint="cs"/>
          <w:rtl/>
        </w:rPr>
        <w:t>ّ</w:t>
      </w:r>
      <w:r>
        <w:rPr>
          <w:rtl/>
        </w:rPr>
        <w:t>ة أبيعها على ذلك؟ فقال</w:t>
      </w:r>
      <w:r w:rsidR="00211E62">
        <w:rPr>
          <w:rtl/>
        </w:rPr>
        <w:t>:</w:t>
      </w:r>
      <w:r>
        <w:rPr>
          <w:rtl/>
        </w:rPr>
        <w:t xml:space="preserve"> </w:t>
      </w:r>
      <w:r w:rsidR="003763A8">
        <w:rPr>
          <w:rtl/>
        </w:rPr>
        <w:t xml:space="preserve">إنّ </w:t>
      </w:r>
      <w:r>
        <w:rPr>
          <w:rtl/>
        </w:rPr>
        <w:t>كنت لا تثق به فلا تبعها على أن</w:t>
      </w:r>
      <w:r w:rsidR="00926F6C">
        <w:rPr>
          <w:rFonts w:hint="cs"/>
          <w:rtl/>
        </w:rPr>
        <w:t>ّ</w:t>
      </w:r>
      <w:r>
        <w:rPr>
          <w:rtl/>
        </w:rPr>
        <w:t>ها ذكي</w:t>
      </w:r>
      <w:r w:rsidR="00926F6C">
        <w:rPr>
          <w:rFonts w:hint="cs"/>
          <w:rtl/>
        </w:rPr>
        <w:t>ّ</w:t>
      </w:r>
      <w:r>
        <w:rPr>
          <w:rtl/>
        </w:rPr>
        <w:t xml:space="preserve">ة </w:t>
      </w:r>
      <w:r w:rsidR="00ED520A">
        <w:rPr>
          <w:rtl/>
        </w:rPr>
        <w:t xml:space="preserve">إلّا </w:t>
      </w:r>
      <w:r w:rsidR="00926F6C">
        <w:rPr>
          <w:rFonts w:hint="cs"/>
          <w:rtl/>
        </w:rPr>
        <w:t>أ</w:t>
      </w:r>
      <w:r w:rsidR="00926F6C">
        <w:rPr>
          <w:rtl/>
        </w:rPr>
        <w:t>ن</w:t>
      </w:r>
      <w:r w:rsidR="003763A8">
        <w:rPr>
          <w:rtl/>
        </w:rPr>
        <w:t xml:space="preserve"> </w:t>
      </w:r>
      <w:r>
        <w:rPr>
          <w:rtl/>
        </w:rPr>
        <w:t>تقول</w:t>
      </w:r>
      <w:r w:rsidR="00211E62">
        <w:rPr>
          <w:rtl/>
        </w:rPr>
        <w:t>:</w:t>
      </w:r>
      <w:r>
        <w:rPr>
          <w:rtl/>
        </w:rPr>
        <w:t xml:space="preserve"> قد قيل لي</w:t>
      </w:r>
      <w:r w:rsidR="00211E62">
        <w:rPr>
          <w:rtl/>
        </w:rPr>
        <w:t>:</w:t>
      </w:r>
      <w:r>
        <w:rPr>
          <w:rtl/>
        </w:rPr>
        <w:t xml:space="preserve"> إن</w:t>
      </w:r>
      <w:r w:rsidR="00926F6C">
        <w:rPr>
          <w:rFonts w:hint="cs"/>
          <w:rtl/>
        </w:rPr>
        <w:t>ّ</w:t>
      </w:r>
      <w:r>
        <w:rPr>
          <w:rtl/>
        </w:rPr>
        <w:t>ها ذكي</w:t>
      </w:r>
      <w:r w:rsidR="00926F6C">
        <w:rPr>
          <w:rFonts w:hint="cs"/>
          <w:rtl/>
        </w:rPr>
        <w:t>ّ</w:t>
      </w:r>
      <w:r>
        <w:rPr>
          <w:rtl/>
        </w:rPr>
        <w:t xml:space="preserve">ة. </w:t>
      </w:r>
    </w:p>
    <w:p w:rsidR="00C90F8A" w:rsidRDefault="00C90F8A" w:rsidP="004F5848">
      <w:pPr>
        <w:pStyle w:val="libNormal"/>
        <w:rPr>
          <w:rtl/>
        </w:rPr>
      </w:pPr>
      <w:r w:rsidRPr="008D3D37">
        <w:rPr>
          <w:rStyle w:val="libNormalChar"/>
          <w:rtl/>
        </w:rPr>
        <w:t xml:space="preserve">[ 22280 ] </w:t>
      </w:r>
      <w:r>
        <w:rPr>
          <w:rtl/>
        </w:rPr>
        <w:t>3</w:t>
      </w:r>
      <w:r w:rsidR="00211E62">
        <w:rPr>
          <w:rtl/>
        </w:rPr>
        <w:t xml:space="preserve"> - </w:t>
      </w:r>
      <w:r>
        <w:rPr>
          <w:rtl/>
        </w:rPr>
        <w:t xml:space="preserve">وبإسناده عن أحمد بن </w:t>
      </w:r>
      <w:r w:rsidR="007D12B3">
        <w:rPr>
          <w:rtl/>
        </w:rPr>
        <w:t>محمّد</w:t>
      </w:r>
      <w:r w:rsidR="00343F1C">
        <w:rPr>
          <w:rtl/>
        </w:rPr>
        <w:t xml:space="preserve"> </w:t>
      </w:r>
      <w:r>
        <w:rPr>
          <w:rtl/>
        </w:rPr>
        <w:t>بن عيسى</w:t>
      </w:r>
      <w:r w:rsidR="00211E62">
        <w:rPr>
          <w:rtl/>
        </w:rPr>
        <w:t>،</w:t>
      </w:r>
      <w:r>
        <w:rPr>
          <w:rtl/>
        </w:rPr>
        <w:t xml:space="preserve"> عن أبي القاسم الصيقل قال</w:t>
      </w:r>
      <w:r w:rsidR="00211E62">
        <w:rPr>
          <w:rtl/>
        </w:rPr>
        <w:t>:</w:t>
      </w:r>
      <w:r>
        <w:rPr>
          <w:rtl/>
        </w:rPr>
        <w:t xml:space="preserve"> كتبت إليه قوائم السيوف التي تسمى</w:t>
      </w:r>
      <w:r w:rsidR="00926F6C">
        <w:rPr>
          <w:rFonts w:hint="cs"/>
          <w:rtl/>
        </w:rPr>
        <w:t>ّ</w:t>
      </w:r>
      <w:r>
        <w:rPr>
          <w:rtl/>
        </w:rPr>
        <w:t xml:space="preserve"> السفن أتخذها من جلود السمك فهل يجوز العمل بها ولسنا نأكل لحومها؟ قال</w:t>
      </w:r>
      <w:r w:rsidR="00211E62">
        <w:rPr>
          <w:rtl/>
        </w:rPr>
        <w:t>:</w:t>
      </w:r>
      <w:r>
        <w:rPr>
          <w:rtl/>
        </w:rPr>
        <w:t xml:space="preserve"> فكتب</w:t>
      </w:r>
      <w:r w:rsidR="00211E62">
        <w:rPr>
          <w:rtl/>
        </w:rPr>
        <w:t>:</w:t>
      </w:r>
      <w:r>
        <w:rPr>
          <w:rtl/>
        </w:rPr>
        <w:t xml:space="preserve"> لا بأس. </w:t>
      </w:r>
    </w:p>
    <w:p w:rsidR="00C90F8A" w:rsidRDefault="00C90F8A" w:rsidP="00E40572">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 xml:space="preserve">بن أحمد </w:t>
      </w:r>
      <w:r w:rsidRPr="00E40572">
        <w:rPr>
          <w:rStyle w:val="libFootnotenumChar"/>
          <w:rtl/>
        </w:rPr>
        <w:t>(1)</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أبي القاسم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[ 22281 ] </w:t>
      </w:r>
      <w:r>
        <w:rPr>
          <w:rtl/>
        </w:rPr>
        <w:t>4</w:t>
      </w:r>
      <w:r w:rsidR="00211E62">
        <w:rPr>
          <w:rtl/>
        </w:rPr>
        <w:t xml:space="preserve"> - </w:t>
      </w:r>
      <w:r>
        <w:rPr>
          <w:rtl/>
        </w:rPr>
        <w:t xml:space="preserve">وبإسناده عن </w:t>
      </w:r>
      <w:r w:rsidR="007D12B3">
        <w:rPr>
          <w:rtl/>
        </w:rPr>
        <w:t>محمّد</w:t>
      </w:r>
      <w:r w:rsidR="00343F1C">
        <w:rPr>
          <w:rtl/>
        </w:rPr>
        <w:t xml:space="preserve"> </w:t>
      </w:r>
      <w:r>
        <w:rPr>
          <w:rtl/>
        </w:rPr>
        <w:t>بن الحسن الصفار</w:t>
      </w:r>
      <w:r w:rsidR="00211E62">
        <w:rPr>
          <w:rtl/>
        </w:rPr>
        <w:t>،</w:t>
      </w:r>
      <w:r>
        <w:rPr>
          <w:rtl/>
        </w:rPr>
        <w:t xml:space="preserve"> عن </w:t>
      </w:r>
      <w:r w:rsidR="007D12B3">
        <w:rPr>
          <w:rtl/>
        </w:rPr>
        <w:t>محمّد</w:t>
      </w:r>
      <w:r w:rsidR="00343F1C">
        <w:rPr>
          <w:rtl/>
        </w:rPr>
        <w:t xml:space="preserve"> </w:t>
      </w:r>
      <w:r>
        <w:rPr>
          <w:rtl/>
        </w:rPr>
        <w:t>بن عيسى بن عبيد</w:t>
      </w:r>
      <w:r w:rsidR="00211E62">
        <w:rPr>
          <w:rtl/>
        </w:rPr>
        <w:t>،</w:t>
      </w:r>
      <w:r>
        <w:rPr>
          <w:rtl/>
        </w:rPr>
        <w:t xml:space="preserve"> عن أبي القاسم الصيقل وولده قال</w:t>
      </w:r>
      <w:r w:rsidR="00211E62">
        <w:rPr>
          <w:rtl/>
        </w:rPr>
        <w:t>:</w:t>
      </w:r>
      <w:r>
        <w:rPr>
          <w:rtl/>
        </w:rPr>
        <w:t xml:space="preserve"> كتبوا إلى الرجل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جعلنا الله فداك إن</w:t>
      </w:r>
      <w:r w:rsidR="00926F6C">
        <w:rPr>
          <w:rFonts w:hint="cs"/>
          <w:rtl/>
        </w:rPr>
        <w:t>ّ</w:t>
      </w:r>
      <w:r>
        <w:rPr>
          <w:rtl/>
        </w:rPr>
        <w:t>ا قوم نعمل السيوف ليست لنا معيشة ولا تجارة غيرها ونحن مضطرون إليها</w:t>
      </w:r>
      <w:r w:rsidR="00211E62">
        <w:rPr>
          <w:rtl/>
        </w:rPr>
        <w:t>،</w:t>
      </w:r>
      <w:r>
        <w:rPr>
          <w:rtl/>
        </w:rPr>
        <w:t xml:space="preserve"> وإن</w:t>
      </w:r>
      <w:r w:rsidR="00926F6C">
        <w:rPr>
          <w:rFonts w:hint="cs"/>
          <w:rtl/>
        </w:rPr>
        <w:t>ّ</w:t>
      </w:r>
      <w:r>
        <w:rPr>
          <w:rtl/>
        </w:rPr>
        <w:t>ما علاجنا جلود الميتة والبغال والحمير الاهلية لا يجوز في أعمالنا غيرها</w:t>
      </w:r>
      <w:r w:rsidR="00211E62">
        <w:rPr>
          <w:rtl/>
        </w:rPr>
        <w:t>،</w:t>
      </w:r>
      <w:r>
        <w:rPr>
          <w:rtl/>
        </w:rPr>
        <w:t xml:space="preserve"> فيحل لنا عملها وشراؤها وبيعها ومسها بأيدينا وثيابنا</w:t>
      </w:r>
      <w:r w:rsidR="00211E62">
        <w:rPr>
          <w:rtl/>
        </w:rPr>
        <w:t>،</w:t>
      </w:r>
      <w:r>
        <w:rPr>
          <w:rtl/>
        </w:rPr>
        <w:t xml:space="preserve"> ونحن نصل</w:t>
      </w:r>
      <w:r w:rsidR="00926F6C">
        <w:rPr>
          <w:rFonts w:hint="cs"/>
          <w:rtl/>
        </w:rPr>
        <w:t>ّ</w:t>
      </w:r>
      <w:r>
        <w:rPr>
          <w:rtl/>
        </w:rPr>
        <w:t>ي في ثيابنا</w:t>
      </w:r>
      <w:r w:rsidR="00211E62">
        <w:rPr>
          <w:rtl/>
        </w:rPr>
        <w:t>،</w:t>
      </w:r>
      <w:r>
        <w:rPr>
          <w:rtl/>
        </w:rPr>
        <w:t xml:space="preserve"> ونحن محتاجون إلى جوابك في هذه المسألة يا سي</w:t>
      </w:r>
      <w:r w:rsidR="00926F6C">
        <w:rPr>
          <w:rFonts w:hint="cs"/>
          <w:rtl/>
        </w:rPr>
        <w:t>ّ</w:t>
      </w:r>
      <w:r>
        <w:rPr>
          <w:rtl/>
        </w:rPr>
        <w:t>دنا لضرورتنا؟ فكتب</w:t>
      </w:r>
      <w:r w:rsidR="00211E62">
        <w:rPr>
          <w:rtl/>
        </w:rPr>
        <w:t>:</w:t>
      </w:r>
      <w:r>
        <w:rPr>
          <w:rtl/>
        </w:rPr>
        <w:t xml:space="preserve"> اجعل ثوبا</w:t>
      </w:r>
      <w:r w:rsidR="00926F6C">
        <w:rPr>
          <w:rFonts w:hint="cs"/>
          <w:rtl/>
        </w:rPr>
        <w:t>ً</w:t>
      </w:r>
      <w:r>
        <w:rPr>
          <w:rtl/>
        </w:rPr>
        <w:t xml:space="preserve"> للصلاة. </w:t>
      </w:r>
    </w:p>
    <w:p w:rsidR="00C90F8A" w:rsidRDefault="00C90F8A" w:rsidP="00E40572">
      <w:pPr>
        <w:pStyle w:val="libNormal"/>
        <w:rPr>
          <w:rtl/>
        </w:rPr>
      </w:pPr>
      <w:r>
        <w:rPr>
          <w:rtl/>
        </w:rPr>
        <w:t>وكتب إليه</w:t>
      </w:r>
      <w:r w:rsidR="00211E62">
        <w:rPr>
          <w:rtl/>
        </w:rPr>
        <w:t>:</w:t>
      </w:r>
      <w:r>
        <w:rPr>
          <w:rtl/>
        </w:rPr>
        <w:t xml:space="preserve"> جعلت فداك وقوائم السيوف التي تسمى السفن نتخذها من جلود السمك</w:t>
      </w:r>
      <w:r w:rsidR="00211E62">
        <w:rPr>
          <w:rtl/>
        </w:rPr>
        <w:t>،</w:t>
      </w:r>
      <w:r>
        <w:rPr>
          <w:rtl/>
        </w:rPr>
        <w:t xml:space="preserve"> فهل يجوز لي العمل بها ولسنا نأكل لحومها؟ فكتب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بأس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135 / 596. </w:t>
      </w:r>
    </w:p>
    <w:p w:rsidR="00C90F8A" w:rsidRPr="008E0E66" w:rsidRDefault="00C90F8A" w:rsidP="00343F1C">
      <w:pPr>
        <w:pStyle w:val="libFootnote0"/>
        <w:rPr>
          <w:rtl/>
        </w:rPr>
      </w:pPr>
      <w:r w:rsidRPr="008E0E66">
        <w:rPr>
          <w:rtl/>
        </w:rPr>
        <w:t>(1) في نسخة</w:t>
      </w:r>
      <w:r w:rsidR="00211E62">
        <w:rPr>
          <w:rtl/>
        </w:rPr>
        <w:t>:</w:t>
      </w:r>
      <w:r w:rsidRPr="008E0E66">
        <w:rPr>
          <w:rtl/>
        </w:rPr>
        <w:t xml:space="preserve"> أحمد بن </w:t>
      </w:r>
      <w:r w:rsidR="007D12B3" w:rsidRPr="00926F6C">
        <w:rPr>
          <w:rtl/>
        </w:rPr>
        <w:t>محمّد</w:t>
      </w:r>
      <w:r w:rsidR="00343F1C" w:rsidRPr="00926F6C">
        <w:rPr>
          <w:rtl/>
        </w:rPr>
        <w:t xml:space="preserve"> </w:t>
      </w:r>
      <w:r w:rsidRPr="00926F6C">
        <w:rPr>
          <w:rtl/>
        </w:rPr>
        <w:t>( هامش المخطوط ) وكذلك</w:t>
      </w:r>
      <w:r w:rsidRPr="008E0E66">
        <w:rPr>
          <w:rtl/>
        </w:rPr>
        <w:t xml:space="preserve"> الكافي</w:t>
      </w:r>
      <w:r>
        <w:rPr>
          <w:rtl/>
        </w:rPr>
        <w:t>.</w:t>
      </w:r>
      <w:r w:rsidRPr="008E0E66">
        <w:rPr>
          <w:rtl/>
        </w:rPr>
        <w:t xml:space="preserve"> </w:t>
      </w:r>
    </w:p>
    <w:p w:rsidR="00C90F8A" w:rsidRDefault="00C90F8A" w:rsidP="00343F1C">
      <w:pPr>
        <w:pStyle w:val="libFootnote0"/>
        <w:rPr>
          <w:rtl/>
        </w:rPr>
      </w:pPr>
      <w:r>
        <w:rPr>
          <w:rtl/>
        </w:rPr>
        <w:t>(2) الكافي 5</w:t>
      </w:r>
      <w:r w:rsidR="00211E62">
        <w:rPr>
          <w:rtl/>
        </w:rPr>
        <w:t>:</w:t>
      </w:r>
      <w:r>
        <w:rPr>
          <w:rtl/>
        </w:rPr>
        <w:t xml:space="preserve"> 227 / 10.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376 / 1100.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w:t>
      </w:r>
      <w:r w:rsidR="00926F6C">
        <w:rPr>
          <w:rtl/>
        </w:rPr>
        <w:t>وتقد</w:t>
      </w:r>
      <w:r w:rsidR="00724AA1">
        <w:rPr>
          <w:rtl/>
        </w:rPr>
        <w:t xml:space="preserve">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وصدر الحديث غير صريح في جواز استعمال جلود الميتة في الضرورة.</w:t>
      </w:r>
    </w:p>
    <w:p w:rsidR="00C90F8A" w:rsidRDefault="00C90F8A" w:rsidP="00C90F8A">
      <w:pPr>
        <w:pStyle w:val="Heading2Center"/>
        <w:rPr>
          <w:rtl/>
        </w:rPr>
      </w:pPr>
      <w:bookmarkStart w:id="487" w:name="_Toc303531606"/>
      <w:bookmarkStart w:id="488" w:name="_Toc303765286"/>
      <w:bookmarkStart w:id="489" w:name="_Toc303770474"/>
      <w:bookmarkStart w:id="490" w:name="_Toc378022338"/>
      <w:bookmarkStart w:id="491" w:name="_Toc253506713"/>
      <w:r>
        <w:rPr>
          <w:rtl/>
        </w:rPr>
        <w:t>39</w:t>
      </w:r>
      <w:r w:rsidR="00211E62">
        <w:rPr>
          <w:rtl/>
        </w:rPr>
        <w:t xml:space="preserve"> - </w:t>
      </w:r>
      <w:r>
        <w:rPr>
          <w:rtl/>
        </w:rPr>
        <w:t>باب تحريم إجارة المساكن والسفن للمحرمات</w:t>
      </w:r>
      <w:bookmarkEnd w:id="487"/>
      <w:bookmarkEnd w:id="488"/>
      <w:bookmarkEnd w:id="489"/>
      <w:bookmarkEnd w:id="490"/>
      <w:bookmarkEnd w:id="491"/>
    </w:p>
    <w:p w:rsidR="00C90F8A" w:rsidRDefault="00C90F8A" w:rsidP="00926F6C">
      <w:pPr>
        <w:pStyle w:val="libNormal"/>
        <w:rPr>
          <w:rtl/>
        </w:rPr>
      </w:pPr>
      <w:r w:rsidRPr="008D3D37">
        <w:rPr>
          <w:rStyle w:val="libNormalChar"/>
          <w:rtl/>
        </w:rPr>
        <w:t xml:space="preserve">[ 22282 ]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عن </w:t>
      </w:r>
      <w:r w:rsidR="00584DEF">
        <w:rPr>
          <w:rtl/>
        </w:rPr>
        <w:t xml:space="preserve">عليّ </w:t>
      </w:r>
      <w:r>
        <w:rPr>
          <w:rtl/>
        </w:rPr>
        <w:t>بن النعمان</w:t>
      </w:r>
      <w:r w:rsidR="00211E62">
        <w:rPr>
          <w:rtl/>
        </w:rPr>
        <w:t>،</w:t>
      </w:r>
      <w:r>
        <w:rPr>
          <w:rtl/>
        </w:rPr>
        <w:t xml:space="preserve"> عن ابن مسكان</w:t>
      </w:r>
      <w:r w:rsidR="00211E62">
        <w:rPr>
          <w:rtl/>
        </w:rPr>
        <w:t>،</w:t>
      </w:r>
      <w:r>
        <w:rPr>
          <w:rtl/>
        </w:rPr>
        <w:t xml:space="preserve"> عن عبد المؤمن</w:t>
      </w:r>
      <w:r w:rsidR="00211E62">
        <w:rPr>
          <w:rtl/>
        </w:rPr>
        <w:t>،</w:t>
      </w:r>
      <w:r>
        <w:rPr>
          <w:rtl/>
        </w:rPr>
        <w:t xml:space="preserve"> عن صابر </w:t>
      </w:r>
      <w:r w:rsidRPr="00E40572">
        <w:rPr>
          <w:rStyle w:val="libFootnotenumChar"/>
          <w:rtl/>
        </w:rPr>
        <w:t>(</w:t>
      </w:r>
      <w:r w:rsidR="00926F6C">
        <w:rPr>
          <w:rStyle w:val="libFootnotenumChar"/>
          <w:rFonts w:hint="cs"/>
          <w:rtl/>
        </w:rPr>
        <w:t>2</w:t>
      </w:r>
      <w:r w:rsidRPr="00E40572">
        <w:rPr>
          <w:rStyle w:val="libFootnotenumChar"/>
          <w:rtl/>
        </w:rPr>
        <w:t>)</w:t>
      </w:r>
      <w:r>
        <w:rPr>
          <w:rtl/>
        </w:rPr>
        <w:t xml:space="preserve">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الرجل يؤاجر بيته فيباع فيه </w:t>
      </w:r>
      <w:r w:rsidRPr="00E40572">
        <w:rPr>
          <w:rStyle w:val="libFootnotenumChar"/>
          <w:rtl/>
        </w:rPr>
        <w:t>(</w:t>
      </w:r>
      <w:r w:rsidR="00926F6C">
        <w:rPr>
          <w:rStyle w:val="libFootnotenumChar"/>
          <w:rFonts w:hint="cs"/>
          <w:rtl/>
        </w:rPr>
        <w:t>3</w:t>
      </w:r>
      <w:r w:rsidRPr="00E40572">
        <w:rPr>
          <w:rStyle w:val="libFootnotenumChar"/>
          <w:rtl/>
        </w:rPr>
        <w:t>)</w:t>
      </w:r>
      <w:r>
        <w:rPr>
          <w:rtl/>
        </w:rPr>
        <w:t xml:space="preserve"> الخمر؟ قال</w:t>
      </w:r>
      <w:r w:rsidR="00211E62">
        <w:rPr>
          <w:rtl/>
        </w:rPr>
        <w:t>:</w:t>
      </w:r>
      <w:r>
        <w:rPr>
          <w:rtl/>
        </w:rPr>
        <w:t xml:space="preserve"> حرام أجره. </w:t>
      </w:r>
    </w:p>
    <w:p w:rsidR="00C90F8A" w:rsidRDefault="007D12B3" w:rsidP="00926F6C">
      <w:pPr>
        <w:pStyle w:val="libNormal"/>
        <w:rPr>
          <w:rtl/>
        </w:rPr>
      </w:pPr>
      <w:r>
        <w:rPr>
          <w:rtl/>
        </w:rPr>
        <w:t>محمّد</w:t>
      </w:r>
      <w:r w:rsidR="00343F1C">
        <w:rPr>
          <w:rtl/>
        </w:rPr>
        <w:t xml:space="preserve"> </w:t>
      </w:r>
      <w:r w:rsidR="00C90F8A">
        <w:rPr>
          <w:rtl/>
        </w:rPr>
        <w:t xml:space="preserve">بن يعقوب عن </w:t>
      </w:r>
      <w:r w:rsidR="003F73AC">
        <w:rPr>
          <w:rtl/>
        </w:rPr>
        <w:t xml:space="preserve">عدّة </w:t>
      </w:r>
      <w:r w:rsidR="00C90F8A">
        <w:rPr>
          <w:rtl/>
        </w:rPr>
        <w:t>من أصحابنا</w:t>
      </w:r>
      <w:r w:rsidR="00211E62">
        <w:rPr>
          <w:rtl/>
        </w:rPr>
        <w:t>،</w:t>
      </w:r>
      <w:r w:rsidR="00C90F8A">
        <w:rPr>
          <w:rtl/>
        </w:rPr>
        <w:t xml:space="preserve"> عن أحمد بن </w:t>
      </w:r>
      <w:r>
        <w:rPr>
          <w:rtl/>
        </w:rPr>
        <w:t>محمّد</w:t>
      </w:r>
      <w:r w:rsidR="00343F1C">
        <w:rPr>
          <w:rtl/>
        </w:rPr>
        <w:t xml:space="preserve"> </w:t>
      </w:r>
      <w:r w:rsidR="00C90F8A">
        <w:rPr>
          <w:rtl/>
        </w:rPr>
        <w:t xml:space="preserve">مثله </w:t>
      </w:r>
      <w:r w:rsidR="00C90F8A" w:rsidRPr="00E40572">
        <w:rPr>
          <w:rStyle w:val="libFootnotenumChar"/>
          <w:rtl/>
        </w:rPr>
        <w:t>(</w:t>
      </w:r>
      <w:r w:rsidR="00926F6C">
        <w:rPr>
          <w:rStyle w:val="libFootnotenumChar"/>
          <w:rFonts w:hint="cs"/>
          <w:rtl/>
        </w:rPr>
        <w:t>4</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[ 22283 ]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إبن اُذينة قال</w:t>
      </w:r>
      <w:r w:rsidR="00211E62">
        <w:rPr>
          <w:rtl/>
        </w:rPr>
        <w:t>:</w:t>
      </w:r>
      <w:r>
        <w:rPr>
          <w:rtl/>
        </w:rPr>
        <w:t xml:space="preserve"> كتبت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أسأله عن الرجل يؤاجر سفينته ودابته </w:t>
      </w:r>
      <w:r w:rsidR="003763A8">
        <w:rPr>
          <w:rtl/>
        </w:rPr>
        <w:t xml:space="preserve">ممّن </w:t>
      </w:r>
      <w:r>
        <w:rPr>
          <w:rtl/>
        </w:rPr>
        <w:t>يحمل فيها أو عليها الخمر</w:t>
      </w:r>
      <w:r w:rsidR="00211E62">
        <w:rPr>
          <w:rtl/>
        </w:rPr>
        <w:t>،</w:t>
      </w:r>
      <w:r>
        <w:rPr>
          <w:rtl/>
        </w:rPr>
        <w:t xml:space="preserve"> والخنازير؟ قال</w:t>
      </w:r>
      <w:r w:rsidR="00211E62">
        <w:rPr>
          <w:rtl/>
        </w:rPr>
        <w:t>:</w:t>
      </w:r>
      <w:r>
        <w:rPr>
          <w:rtl/>
        </w:rPr>
        <w:t xml:space="preserve"> لا بأس. </w:t>
      </w:r>
    </w:p>
    <w:p w:rsidR="00C90F8A" w:rsidRDefault="00C90F8A" w:rsidP="00926F6C">
      <w:pPr>
        <w:pStyle w:val="libNormal"/>
        <w:rPr>
          <w:rtl/>
        </w:rPr>
      </w:pPr>
      <w:r>
        <w:rPr>
          <w:rtl/>
        </w:rPr>
        <w:t xml:space="preserve">ورواه الشيخ بإسناده عن </w:t>
      </w:r>
      <w:r w:rsidR="007D12B3">
        <w:rPr>
          <w:rtl/>
        </w:rPr>
        <w:t>محمّد</w:t>
      </w:r>
      <w:r w:rsidR="00343F1C">
        <w:rPr>
          <w:rtl/>
        </w:rPr>
        <w:t xml:space="preserve"> </w:t>
      </w:r>
      <w:r>
        <w:rPr>
          <w:rtl/>
        </w:rPr>
        <w:t>بن يعقوب</w:t>
      </w:r>
      <w:r w:rsidR="00211E62">
        <w:rPr>
          <w:rtl/>
        </w:rPr>
        <w:t>،</w:t>
      </w:r>
      <w:r>
        <w:rPr>
          <w:rtl/>
        </w:rPr>
        <w:t xml:space="preserve"> وبإسناده عن </w:t>
      </w:r>
      <w:r w:rsidR="00584DEF">
        <w:rPr>
          <w:rtl/>
        </w:rPr>
        <w:t xml:space="preserve">عليّ </w:t>
      </w:r>
      <w:r>
        <w:rPr>
          <w:rtl/>
        </w:rPr>
        <w:t xml:space="preserve">بن إبراهيم مثله </w:t>
      </w:r>
      <w:r w:rsidRPr="00E40572">
        <w:rPr>
          <w:rStyle w:val="libFootnotenumChar"/>
          <w:rtl/>
        </w:rPr>
        <w:t>(</w:t>
      </w:r>
      <w:r w:rsidR="00926F6C">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8E0E66" w:rsidRDefault="00C90F8A" w:rsidP="00343F1C">
      <w:pPr>
        <w:pStyle w:val="libFootnote0"/>
        <w:rPr>
          <w:rtl/>
        </w:rPr>
      </w:pPr>
      <w:r w:rsidRPr="008E0E66">
        <w:rPr>
          <w:rtl/>
        </w:rPr>
        <w:t xml:space="preserve">(1) تقدم في الحديث 5 من الباب 37 من هذه </w:t>
      </w:r>
      <w:r w:rsidR="00546DAE">
        <w:rPr>
          <w:rtl/>
        </w:rPr>
        <w:t xml:space="preserve">الأبواب </w:t>
      </w:r>
      <w:r w:rsidR="00211E62">
        <w:rPr>
          <w:rtl/>
        </w:rPr>
        <w:t>،</w:t>
      </w:r>
      <w:r w:rsidRPr="008E0E66">
        <w:rPr>
          <w:rtl/>
        </w:rPr>
        <w:t xml:space="preserve"> وفي الحديث 2 من الباب 49 من أبواب النجاسات</w:t>
      </w:r>
      <w:r>
        <w:rPr>
          <w:rtl/>
        </w:rPr>
        <w:t>.</w:t>
      </w:r>
    </w:p>
    <w:p w:rsidR="00C90F8A" w:rsidRDefault="00C90F8A" w:rsidP="00926F6C">
      <w:pPr>
        <w:pStyle w:val="libFootnoteCenterBold"/>
        <w:rPr>
          <w:rtl/>
        </w:rPr>
      </w:pPr>
      <w:r>
        <w:rPr>
          <w:rtl/>
        </w:rPr>
        <w:t xml:space="preserve">الباب 39 </w:t>
      </w:r>
    </w:p>
    <w:p w:rsidR="00C90F8A" w:rsidRDefault="00C90F8A" w:rsidP="00926F6C">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134 / 593 و 6</w:t>
      </w:r>
      <w:r w:rsidR="00211E62">
        <w:rPr>
          <w:rtl/>
        </w:rPr>
        <w:t>:</w:t>
      </w:r>
      <w:r>
        <w:rPr>
          <w:rtl/>
        </w:rPr>
        <w:t xml:space="preserve"> 371 / 1077</w:t>
      </w:r>
      <w:r w:rsidR="00211E62">
        <w:rPr>
          <w:rtl/>
        </w:rPr>
        <w:t>،</w:t>
      </w:r>
      <w:r>
        <w:rPr>
          <w:rtl/>
        </w:rPr>
        <w:t xml:space="preserve"> والاستبصار 3</w:t>
      </w:r>
      <w:r w:rsidR="00211E62">
        <w:rPr>
          <w:rtl/>
        </w:rPr>
        <w:t>:</w:t>
      </w:r>
      <w:r>
        <w:rPr>
          <w:rtl/>
        </w:rPr>
        <w:t xml:space="preserve"> 55 / 179. </w:t>
      </w:r>
    </w:p>
    <w:p w:rsidR="00C90F8A" w:rsidRPr="008E0E66" w:rsidRDefault="00C90F8A" w:rsidP="00926F6C">
      <w:pPr>
        <w:pStyle w:val="libFootnote0"/>
        <w:rPr>
          <w:rtl/>
        </w:rPr>
      </w:pPr>
      <w:r w:rsidRPr="008E0E66">
        <w:rPr>
          <w:rtl/>
        </w:rPr>
        <w:t>(</w:t>
      </w:r>
      <w:r w:rsidR="00926F6C">
        <w:rPr>
          <w:rFonts w:hint="cs"/>
          <w:rtl/>
        </w:rPr>
        <w:t>2</w:t>
      </w:r>
      <w:r w:rsidRPr="008E0E66">
        <w:rPr>
          <w:rtl/>
        </w:rPr>
        <w:t>) في الموضع الاول من التهذيب</w:t>
      </w:r>
      <w:r w:rsidR="00211E62">
        <w:rPr>
          <w:rtl/>
        </w:rPr>
        <w:t>:</w:t>
      </w:r>
      <w:r w:rsidRPr="008E0E66">
        <w:rPr>
          <w:rtl/>
        </w:rPr>
        <w:t xml:space="preserve"> صابر</w:t>
      </w:r>
      <w:r w:rsidR="00211E62">
        <w:rPr>
          <w:rtl/>
        </w:rPr>
        <w:t>،</w:t>
      </w:r>
      <w:r w:rsidRPr="008E0E66">
        <w:rPr>
          <w:rtl/>
        </w:rPr>
        <w:t xml:space="preserve"> وفي المصادر الاخرى</w:t>
      </w:r>
      <w:r w:rsidR="00211E62">
        <w:rPr>
          <w:rtl/>
        </w:rPr>
        <w:t>:</w:t>
      </w:r>
      <w:r w:rsidRPr="008E0E66">
        <w:rPr>
          <w:rtl/>
        </w:rPr>
        <w:t xml:space="preserve"> جابر</w:t>
      </w:r>
      <w:r>
        <w:rPr>
          <w:rtl/>
        </w:rPr>
        <w:t>.</w:t>
      </w:r>
      <w:r w:rsidRPr="008E0E66">
        <w:rPr>
          <w:rtl/>
        </w:rPr>
        <w:t xml:space="preserve"> </w:t>
      </w:r>
    </w:p>
    <w:p w:rsidR="00C90F8A" w:rsidRPr="008E0E66" w:rsidRDefault="00C90F8A" w:rsidP="00926F6C">
      <w:pPr>
        <w:pStyle w:val="libFootnote0"/>
        <w:rPr>
          <w:rtl/>
        </w:rPr>
      </w:pPr>
      <w:r w:rsidRPr="008E0E66">
        <w:rPr>
          <w:rtl/>
        </w:rPr>
        <w:t>(</w:t>
      </w:r>
      <w:r w:rsidR="00926F6C">
        <w:rPr>
          <w:rFonts w:hint="cs"/>
          <w:rtl/>
        </w:rPr>
        <w:t>3</w:t>
      </w:r>
      <w:r w:rsidRPr="008E0E66">
        <w:rPr>
          <w:rtl/>
        </w:rPr>
        <w:t>) في نسخة من الكافي</w:t>
      </w:r>
      <w:r w:rsidR="00211E62">
        <w:rPr>
          <w:rtl/>
        </w:rPr>
        <w:t>:</w:t>
      </w:r>
      <w:r w:rsidRPr="008E0E66">
        <w:rPr>
          <w:rtl/>
        </w:rPr>
        <w:t xml:space="preserve"> </w:t>
      </w:r>
      <w:r w:rsidRPr="00926F6C">
        <w:rPr>
          <w:rtl/>
        </w:rPr>
        <w:t>فيها ( هامش</w:t>
      </w:r>
      <w:r w:rsidRPr="008E0E66">
        <w:rPr>
          <w:rtl/>
        </w:rPr>
        <w:t xml:space="preserve"> المخطوط )</w:t>
      </w:r>
      <w:r>
        <w:rPr>
          <w:rtl/>
        </w:rPr>
        <w:t>.</w:t>
      </w:r>
      <w:r w:rsidRPr="008E0E66">
        <w:rPr>
          <w:rtl/>
        </w:rPr>
        <w:t xml:space="preserve"> </w:t>
      </w:r>
    </w:p>
    <w:p w:rsidR="00C90F8A" w:rsidRPr="008E0E66" w:rsidRDefault="00C90F8A" w:rsidP="00926F6C">
      <w:pPr>
        <w:pStyle w:val="libFootnote0"/>
        <w:rPr>
          <w:rtl/>
        </w:rPr>
      </w:pPr>
      <w:r w:rsidRPr="008E0E66">
        <w:rPr>
          <w:rtl/>
        </w:rPr>
        <w:t>(</w:t>
      </w:r>
      <w:r w:rsidR="00926F6C">
        <w:rPr>
          <w:rFonts w:hint="cs"/>
          <w:rtl/>
        </w:rPr>
        <w:t>4</w:t>
      </w:r>
      <w:r w:rsidRPr="008E0E66">
        <w:rPr>
          <w:rtl/>
        </w:rPr>
        <w:t>) الكافي 5</w:t>
      </w:r>
      <w:r w:rsidR="00211E62">
        <w:rPr>
          <w:rtl/>
        </w:rPr>
        <w:t>:</w:t>
      </w:r>
      <w:r w:rsidRPr="008E0E66">
        <w:rPr>
          <w:rtl/>
        </w:rPr>
        <w:t xml:space="preserve"> 227 </w:t>
      </w:r>
      <w:r>
        <w:rPr>
          <w:rtl/>
        </w:rPr>
        <w:t>/</w:t>
      </w:r>
      <w:r w:rsidRPr="008E0E66">
        <w:rPr>
          <w:rtl/>
        </w:rPr>
        <w:t xml:space="preserve"> 8</w:t>
      </w:r>
      <w:r>
        <w:rPr>
          <w:rtl/>
        </w:rPr>
        <w:t>.</w:t>
      </w:r>
      <w:r w:rsidRPr="008E0E66">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227 / 6. </w:t>
      </w:r>
    </w:p>
    <w:p w:rsidR="00C90F8A" w:rsidRPr="008E0E66" w:rsidRDefault="00C90F8A" w:rsidP="00926F6C">
      <w:pPr>
        <w:pStyle w:val="libFootnote0"/>
        <w:rPr>
          <w:rtl/>
        </w:rPr>
      </w:pPr>
      <w:r w:rsidRPr="008E0E66">
        <w:rPr>
          <w:rtl/>
        </w:rPr>
        <w:t>(</w:t>
      </w:r>
      <w:r w:rsidR="00926F6C">
        <w:rPr>
          <w:rFonts w:hint="cs"/>
          <w:rtl/>
        </w:rPr>
        <w:t>5</w:t>
      </w:r>
      <w:r w:rsidRPr="008E0E66">
        <w:rPr>
          <w:rtl/>
        </w:rPr>
        <w:t>) التهذيب 6</w:t>
      </w:r>
      <w:r w:rsidR="00211E62">
        <w:rPr>
          <w:rtl/>
        </w:rPr>
        <w:t>:</w:t>
      </w:r>
      <w:r w:rsidRPr="008E0E66">
        <w:rPr>
          <w:rtl/>
        </w:rPr>
        <w:t xml:space="preserve"> 372 </w:t>
      </w:r>
      <w:r>
        <w:rPr>
          <w:rtl/>
        </w:rPr>
        <w:t>/</w:t>
      </w:r>
      <w:r w:rsidRPr="008E0E66">
        <w:rPr>
          <w:rtl/>
        </w:rPr>
        <w:t xml:space="preserve"> 1078</w:t>
      </w:r>
      <w:r w:rsidR="00211E62">
        <w:rPr>
          <w:rtl/>
        </w:rPr>
        <w:t>،</w:t>
      </w:r>
      <w:r w:rsidRPr="008E0E66">
        <w:rPr>
          <w:rtl/>
        </w:rPr>
        <w:t xml:space="preserve"> والاستبصار 3</w:t>
      </w:r>
      <w:r w:rsidR="00211E62">
        <w:rPr>
          <w:rtl/>
        </w:rPr>
        <w:t>:</w:t>
      </w:r>
      <w:r w:rsidRPr="008E0E66">
        <w:rPr>
          <w:rtl/>
        </w:rPr>
        <w:t xml:space="preserve"> 55 </w:t>
      </w:r>
      <w:r>
        <w:rPr>
          <w:rtl/>
        </w:rPr>
        <w:t>/</w:t>
      </w:r>
      <w:r w:rsidRPr="008E0E66">
        <w:rPr>
          <w:rtl/>
        </w:rPr>
        <w:t xml:space="preserve"> 180</w:t>
      </w:r>
      <w:r>
        <w:rPr>
          <w:rtl/>
        </w:rPr>
        <w:t>.</w:t>
      </w:r>
      <w:r w:rsidRPr="008E0E66">
        <w:rPr>
          <w:rtl/>
        </w:rPr>
        <w:t xml:space="preserve"> </w:t>
      </w:r>
    </w:p>
    <w:p w:rsidR="00E40572" w:rsidRDefault="00E40572" w:rsidP="00343F1C">
      <w:pPr>
        <w:pStyle w:val="libNormal"/>
        <w:rPr>
          <w:rtl/>
        </w:rPr>
      </w:pPr>
      <w:r>
        <w:rPr>
          <w:rtl/>
        </w:rPr>
        <w:br w:type="page"/>
      </w:r>
    </w:p>
    <w:p w:rsidR="00C90F8A" w:rsidRDefault="00C90F8A" w:rsidP="00330659">
      <w:pPr>
        <w:pStyle w:val="libNormal"/>
        <w:rPr>
          <w:rtl/>
        </w:rPr>
      </w:pPr>
      <w:r>
        <w:rPr>
          <w:rtl/>
        </w:rPr>
        <w:lastRenderedPageBreak/>
        <w:t>أقول</w:t>
      </w:r>
      <w:r w:rsidR="00211E62">
        <w:rPr>
          <w:rtl/>
        </w:rPr>
        <w:t>:</w:t>
      </w:r>
      <w:r>
        <w:rPr>
          <w:rtl/>
        </w:rPr>
        <w:t xml:space="preserve"> حمل الشيخ الاول على من يعلم أن</w:t>
      </w:r>
      <w:r w:rsidR="00330659">
        <w:rPr>
          <w:rFonts w:hint="cs"/>
          <w:rtl/>
        </w:rPr>
        <w:t>ّ</w:t>
      </w:r>
      <w:r>
        <w:rPr>
          <w:rtl/>
        </w:rPr>
        <w:t>ه يباع فيه الخمر</w:t>
      </w:r>
      <w:r w:rsidR="00211E62">
        <w:rPr>
          <w:rtl/>
        </w:rPr>
        <w:t>،</w:t>
      </w:r>
      <w:r>
        <w:rPr>
          <w:rtl/>
        </w:rPr>
        <w:t xml:space="preserve"> والث</w:t>
      </w:r>
      <w:r w:rsidR="00330659">
        <w:rPr>
          <w:rFonts w:hint="cs"/>
          <w:rtl/>
        </w:rPr>
        <w:t>ا</w:t>
      </w:r>
      <w:r w:rsidR="00330659">
        <w:rPr>
          <w:rtl/>
        </w:rPr>
        <w:t>ن</w:t>
      </w:r>
      <w:r w:rsidR="00D96DB8">
        <w:rPr>
          <w:rtl/>
        </w:rPr>
        <w:t xml:space="preserve">ي </w:t>
      </w:r>
      <w:r>
        <w:rPr>
          <w:rtl/>
        </w:rPr>
        <w:t>على من لا يعلم ما يحمل عليها</w:t>
      </w:r>
      <w:r w:rsidR="00211E62">
        <w:rPr>
          <w:rtl/>
        </w:rPr>
        <w:t>،</w:t>
      </w:r>
      <w:r>
        <w:rPr>
          <w:rtl/>
        </w:rPr>
        <w:t xml:space="preserve"> وجوز حمل الخمر على ما يحمل ليجعل خلا</w:t>
      </w:r>
      <w:r w:rsidR="00330659">
        <w:rPr>
          <w:rFonts w:hint="cs"/>
          <w:rtl/>
        </w:rPr>
        <w:t>ً</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المقصود </w:t>
      </w:r>
      <w:r w:rsidR="004B5B5F">
        <w:rPr>
          <w:rtl/>
        </w:rPr>
        <w:t xml:space="preserve">عموماً </w:t>
      </w:r>
      <w:r w:rsidRPr="00E40572">
        <w:rPr>
          <w:rStyle w:val="libFootnotenumChar"/>
          <w:rtl/>
        </w:rPr>
        <w:t>(</w:t>
      </w:r>
      <w:r w:rsidR="00330659">
        <w:rPr>
          <w:rStyle w:val="libFootnotenumChar"/>
          <w:rFonts w:hint="cs"/>
          <w:rtl/>
        </w:rPr>
        <w:t>1</w:t>
      </w:r>
      <w:r w:rsidRPr="00E40572">
        <w:rPr>
          <w:rStyle w:val="libFootnotenumChar"/>
          <w:rtl/>
        </w:rPr>
        <w:t>)</w:t>
      </w:r>
      <w:r>
        <w:rPr>
          <w:rtl/>
        </w:rPr>
        <w:t>.</w:t>
      </w:r>
    </w:p>
    <w:p w:rsidR="00C90F8A" w:rsidRDefault="00C90F8A" w:rsidP="00C90F8A">
      <w:pPr>
        <w:pStyle w:val="Heading2Center"/>
        <w:rPr>
          <w:rtl/>
        </w:rPr>
      </w:pPr>
      <w:bookmarkStart w:id="492" w:name="_Toc303531607"/>
      <w:bookmarkStart w:id="493" w:name="_Toc303765287"/>
      <w:bookmarkStart w:id="494" w:name="_Toc303770475"/>
      <w:bookmarkStart w:id="495" w:name="_Toc378022339"/>
      <w:bookmarkStart w:id="496" w:name="_Toc253506714"/>
      <w:r>
        <w:rPr>
          <w:rtl/>
        </w:rPr>
        <w:t>40</w:t>
      </w:r>
      <w:r w:rsidR="00211E62">
        <w:rPr>
          <w:rtl/>
        </w:rPr>
        <w:t xml:space="preserve"> - </w:t>
      </w:r>
      <w:r>
        <w:rPr>
          <w:rtl/>
        </w:rPr>
        <w:t>باب حكم بيع عذرة ال</w:t>
      </w:r>
      <w:r w:rsidR="00795F6D">
        <w:rPr>
          <w:rtl/>
        </w:rPr>
        <w:t>إ</w:t>
      </w:r>
      <w:r w:rsidR="00330659">
        <w:rPr>
          <w:rFonts w:hint="cs"/>
          <w:rtl/>
        </w:rPr>
        <w:t>ِ</w:t>
      </w:r>
      <w:r w:rsidR="00795F6D">
        <w:rPr>
          <w:rtl/>
        </w:rPr>
        <w:t xml:space="preserve">نسان </w:t>
      </w:r>
      <w:r w:rsidR="00330659">
        <w:rPr>
          <w:rtl/>
        </w:rPr>
        <w:t>وغيره وحكم ال</w:t>
      </w:r>
      <w:r w:rsidR="00330659">
        <w:rPr>
          <w:rFonts w:hint="cs"/>
          <w:rtl/>
        </w:rPr>
        <w:t>أ</w:t>
      </w:r>
      <w:r>
        <w:rPr>
          <w:rtl/>
        </w:rPr>
        <w:t>بوال</w:t>
      </w:r>
      <w:bookmarkEnd w:id="492"/>
      <w:bookmarkEnd w:id="493"/>
      <w:bookmarkEnd w:id="494"/>
      <w:bookmarkEnd w:id="495"/>
      <w:bookmarkEnd w:id="496"/>
    </w:p>
    <w:p w:rsidR="00C90F8A" w:rsidRDefault="00C90F8A" w:rsidP="00330659">
      <w:pPr>
        <w:pStyle w:val="libNormal"/>
        <w:rPr>
          <w:rtl/>
        </w:rPr>
      </w:pPr>
      <w:r w:rsidRPr="008D3D37">
        <w:rPr>
          <w:rStyle w:val="libNormalChar"/>
          <w:rtl/>
        </w:rPr>
        <w:t xml:space="preserve">[ 22284 ]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584DEF">
        <w:rPr>
          <w:rtl/>
        </w:rPr>
        <w:t xml:space="preserve">عليّ </w:t>
      </w:r>
      <w:r>
        <w:rPr>
          <w:rtl/>
        </w:rPr>
        <w:t xml:space="preserve">بن مسكين </w:t>
      </w:r>
      <w:r w:rsidRPr="00E40572">
        <w:rPr>
          <w:rStyle w:val="libFootnotenumChar"/>
          <w:rtl/>
        </w:rPr>
        <w:t>(</w:t>
      </w:r>
      <w:r w:rsidR="00330659">
        <w:rPr>
          <w:rStyle w:val="libFootnotenumChar"/>
          <w:rFonts w:hint="cs"/>
          <w:rtl/>
        </w:rPr>
        <w:t>2</w:t>
      </w:r>
      <w:r w:rsidRPr="00E40572">
        <w:rPr>
          <w:rStyle w:val="libFootnotenumChar"/>
          <w:rtl/>
        </w:rPr>
        <w:t>)</w:t>
      </w:r>
      <w:r w:rsidR="00211E62">
        <w:rPr>
          <w:rtl/>
        </w:rPr>
        <w:t>،</w:t>
      </w:r>
      <w:r>
        <w:rPr>
          <w:rtl/>
        </w:rPr>
        <w:t xml:space="preserve"> عن عبدالله بن وضاح</w:t>
      </w:r>
      <w:r w:rsidR="00211E62">
        <w:rPr>
          <w:rtl/>
        </w:rPr>
        <w:t>،</w:t>
      </w:r>
      <w:r>
        <w:rPr>
          <w:rtl/>
        </w:rPr>
        <w:t xml:space="preserve"> عن يعقوب بن شعيب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ثمن العذرة من السحت. </w:t>
      </w:r>
    </w:p>
    <w:p w:rsidR="00C90F8A" w:rsidRDefault="00C90F8A" w:rsidP="00330659">
      <w:pPr>
        <w:pStyle w:val="libNormal"/>
        <w:rPr>
          <w:rtl/>
        </w:rPr>
      </w:pPr>
      <w:r w:rsidRPr="008D3D37">
        <w:rPr>
          <w:rStyle w:val="libNormalChar"/>
          <w:rtl/>
        </w:rPr>
        <w:t xml:space="preserve">[ 22285 ] </w:t>
      </w:r>
      <w:r>
        <w:rPr>
          <w:rtl/>
        </w:rPr>
        <w:t>2</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صفوان</w:t>
      </w:r>
      <w:r w:rsidR="00211E62">
        <w:rPr>
          <w:rtl/>
        </w:rPr>
        <w:t>،</w:t>
      </w:r>
      <w:r>
        <w:rPr>
          <w:rtl/>
        </w:rPr>
        <w:t xml:space="preserve"> عن </w:t>
      </w:r>
      <w:r w:rsidRPr="00343F1C">
        <w:rPr>
          <w:rStyle w:val="libNormalChar"/>
          <w:rtl/>
        </w:rPr>
        <w:t xml:space="preserve">( </w:t>
      </w:r>
      <w:r>
        <w:rPr>
          <w:rtl/>
        </w:rPr>
        <w:t>مسمع</w:t>
      </w:r>
      <w:r w:rsidR="00211E62">
        <w:rPr>
          <w:rtl/>
        </w:rPr>
        <w:t>،</w:t>
      </w:r>
      <w:r>
        <w:rPr>
          <w:rtl/>
        </w:rPr>
        <w:t xml:space="preserve"> عن أبي مسمع</w:t>
      </w:r>
      <w:r w:rsidRPr="00343F1C">
        <w:rPr>
          <w:rStyle w:val="libNormalChar"/>
          <w:rtl/>
        </w:rPr>
        <w:t xml:space="preserve"> ) </w:t>
      </w:r>
      <w:r w:rsidRPr="00E40572">
        <w:rPr>
          <w:rStyle w:val="libFootnotenumChar"/>
          <w:rtl/>
        </w:rPr>
        <w:t>(</w:t>
      </w:r>
      <w:r w:rsidR="00330659">
        <w:rPr>
          <w:rStyle w:val="libFootnotenumChar"/>
          <w:rFonts w:hint="cs"/>
          <w:rtl/>
        </w:rPr>
        <w:t>3</w:t>
      </w:r>
      <w:r w:rsidRPr="00E40572">
        <w:rPr>
          <w:rStyle w:val="libFootnotenumChar"/>
          <w:rtl/>
        </w:rPr>
        <w:t>)</w:t>
      </w:r>
      <w:r w:rsidR="00211E62">
        <w:rPr>
          <w:rtl/>
        </w:rPr>
        <w:t>،</w:t>
      </w:r>
      <w:r>
        <w:rPr>
          <w:rtl/>
        </w:rPr>
        <w:t xml:space="preserve"> عن سماعة بن مهر</w:t>
      </w:r>
      <w:r w:rsidR="00330659">
        <w:rPr>
          <w:rFonts w:hint="cs"/>
          <w:rtl/>
        </w:rPr>
        <w:t>ا</w:t>
      </w:r>
      <w:r w:rsidR="00330659">
        <w:rPr>
          <w:rtl/>
        </w:rPr>
        <w:t>ن</w:t>
      </w:r>
      <w:r w:rsidR="003763A8">
        <w:rPr>
          <w:rtl/>
        </w:rPr>
        <w:t xml:space="preserve"> </w:t>
      </w:r>
      <w:r>
        <w:rPr>
          <w:rtl/>
        </w:rPr>
        <w:t>قال</w:t>
      </w:r>
      <w:r w:rsidR="00211E62">
        <w:rPr>
          <w:rtl/>
        </w:rPr>
        <w:t>:</w:t>
      </w:r>
      <w:r>
        <w:rPr>
          <w:rtl/>
        </w:rPr>
        <w:t xml:space="preserve"> سأل رجل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وأنا حاضر فقال</w:t>
      </w:r>
      <w:r w:rsidR="00211E62">
        <w:rPr>
          <w:rtl/>
        </w:rPr>
        <w:t>:</w:t>
      </w:r>
      <w:r>
        <w:rPr>
          <w:rtl/>
        </w:rPr>
        <w:t xml:space="preserve"> </w:t>
      </w:r>
      <w:r w:rsidR="00D96DB8">
        <w:rPr>
          <w:rtl/>
        </w:rPr>
        <w:t xml:space="preserve">إنّي </w:t>
      </w:r>
      <w:r>
        <w:rPr>
          <w:rtl/>
        </w:rPr>
        <w:t>رجل أبيع العذرة فما تقول؟ قال</w:t>
      </w:r>
      <w:r w:rsidR="00211E62">
        <w:rPr>
          <w:rtl/>
        </w:rPr>
        <w:t>:</w:t>
      </w:r>
      <w:r>
        <w:rPr>
          <w:rtl/>
        </w:rPr>
        <w:t xml:space="preserve"> حرام بيعها وثمنها. </w:t>
      </w:r>
    </w:p>
    <w:p w:rsidR="00C90F8A" w:rsidRDefault="00C90F8A" w:rsidP="00E40572">
      <w:pPr>
        <w:pStyle w:val="libNormal"/>
        <w:rPr>
          <w:rtl/>
        </w:rPr>
      </w:pPr>
      <w:r>
        <w:rPr>
          <w:rtl/>
        </w:rPr>
        <w:t>وقال</w:t>
      </w:r>
      <w:r w:rsidR="00211E62">
        <w:rPr>
          <w:rtl/>
        </w:rPr>
        <w:t>:</w:t>
      </w:r>
      <w:r>
        <w:rPr>
          <w:rtl/>
        </w:rPr>
        <w:t xml:space="preserve"> لا بأس ببيع العذرة. </w:t>
      </w:r>
    </w:p>
    <w:p w:rsidR="00C90F8A" w:rsidRDefault="00C90F8A" w:rsidP="004F5848">
      <w:pPr>
        <w:pStyle w:val="libNormal"/>
        <w:rPr>
          <w:rtl/>
        </w:rPr>
      </w:pPr>
      <w:r w:rsidRPr="008D3D37">
        <w:rPr>
          <w:rStyle w:val="libNormalChar"/>
          <w:rtl/>
        </w:rPr>
        <w:t xml:space="preserve">[ 22286 ] </w:t>
      </w:r>
      <w:r>
        <w:rPr>
          <w:rtl/>
        </w:rPr>
        <w:t>3</w:t>
      </w:r>
      <w:r w:rsidR="00211E62">
        <w:rPr>
          <w:rtl/>
        </w:rPr>
        <w:t xml:space="preserve"> - </w:t>
      </w:r>
      <w:r>
        <w:rPr>
          <w:rtl/>
        </w:rPr>
        <w:t xml:space="preserve">وبإسناده عن أحمد بن </w:t>
      </w:r>
      <w:r w:rsidR="007D12B3">
        <w:rPr>
          <w:rtl/>
        </w:rPr>
        <w:t>محمّد</w:t>
      </w:r>
      <w:r w:rsidR="00211E62">
        <w:rPr>
          <w:rtl/>
        </w:rPr>
        <w:t>،</w:t>
      </w:r>
      <w:r>
        <w:rPr>
          <w:rtl/>
        </w:rPr>
        <w:t xml:space="preserve"> عن </w:t>
      </w:r>
      <w:r w:rsidR="003763A8">
        <w:rPr>
          <w:rtl/>
        </w:rPr>
        <w:t>الحجّ</w:t>
      </w:r>
      <w:r w:rsidR="00584DEF">
        <w:rPr>
          <w:rtl/>
        </w:rPr>
        <w:t>ال</w:t>
      </w:r>
      <w:r w:rsidR="00211E62">
        <w:rPr>
          <w:rtl/>
        </w:rPr>
        <w:t>،</w:t>
      </w:r>
      <w:r>
        <w:rPr>
          <w:rtl/>
        </w:rPr>
        <w:t xml:space="preserve"> عن ثعلبة</w:t>
      </w:r>
      <w:r w:rsidR="00211E62">
        <w:rPr>
          <w:rtl/>
        </w:rPr>
        <w:t>،</w:t>
      </w:r>
      <w:r>
        <w:rPr>
          <w:rtl/>
        </w:rPr>
        <w:t xml:space="preserve"> عن </w:t>
      </w:r>
      <w:r w:rsidR="007D12B3">
        <w:rPr>
          <w:rtl/>
        </w:rPr>
        <w:t>محمّد</w:t>
      </w:r>
      <w:r w:rsidR="00343F1C">
        <w:rPr>
          <w:rtl/>
        </w:rPr>
        <w:t xml:space="preserve"> </w:t>
      </w:r>
      <w:r>
        <w:rPr>
          <w:rtl/>
        </w:rPr>
        <w:t>بن مضارب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ببيع العذرة. </w:t>
      </w:r>
    </w:p>
    <w:p w:rsidR="00C90F8A" w:rsidRDefault="00343F1C" w:rsidP="00343F1C">
      <w:pPr>
        <w:pStyle w:val="libLine"/>
        <w:rPr>
          <w:rtl/>
        </w:rPr>
      </w:pPr>
      <w:r>
        <w:rPr>
          <w:rtl/>
        </w:rPr>
        <w:t>____________________</w:t>
      </w:r>
    </w:p>
    <w:p w:rsidR="00C90F8A" w:rsidRPr="008E0E66" w:rsidRDefault="00C90F8A" w:rsidP="00330659">
      <w:pPr>
        <w:pStyle w:val="libFootnote0"/>
        <w:rPr>
          <w:rtl/>
        </w:rPr>
      </w:pPr>
      <w:r w:rsidRPr="008E0E66">
        <w:rPr>
          <w:rtl/>
        </w:rPr>
        <w:t>(</w:t>
      </w:r>
      <w:r w:rsidR="00330659">
        <w:rPr>
          <w:rFonts w:hint="cs"/>
          <w:rtl/>
        </w:rPr>
        <w:t>1</w:t>
      </w:r>
      <w:r w:rsidRPr="008E0E66">
        <w:rPr>
          <w:rtl/>
        </w:rPr>
        <w:t xml:space="preserve">) تقدم في الحديث 1 من الباب 2 من هذه </w:t>
      </w:r>
      <w:r w:rsidR="00546DAE">
        <w:rPr>
          <w:rtl/>
        </w:rPr>
        <w:t xml:space="preserve">الأبواب </w:t>
      </w:r>
      <w:r>
        <w:rPr>
          <w:rtl/>
        </w:rPr>
        <w:t>.</w:t>
      </w:r>
    </w:p>
    <w:p w:rsidR="00C90F8A" w:rsidRDefault="00C90F8A" w:rsidP="00330659">
      <w:pPr>
        <w:pStyle w:val="libFootnoteCenterBold"/>
        <w:rPr>
          <w:rtl/>
        </w:rPr>
      </w:pPr>
      <w:r>
        <w:rPr>
          <w:rtl/>
        </w:rPr>
        <w:t xml:space="preserve">الباب 40 </w:t>
      </w:r>
    </w:p>
    <w:p w:rsidR="00C90F8A" w:rsidRDefault="00C90F8A" w:rsidP="00330659">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372 / 1080</w:t>
      </w:r>
      <w:r w:rsidR="00211E62">
        <w:rPr>
          <w:rtl/>
        </w:rPr>
        <w:t>،</w:t>
      </w:r>
      <w:r>
        <w:rPr>
          <w:rtl/>
        </w:rPr>
        <w:t xml:space="preserve"> والاستبصار 3</w:t>
      </w:r>
      <w:r w:rsidR="00211E62">
        <w:rPr>
          <w:rtl/>
        </w:rPr>
        <w:t>:</w:t>
      </w:r>
      <w:r>
        <w:rPr>
          <w:rtl/>
        </w:rPr>
        <w:t xml:space="preserve"> 56 / 182. </w:t>
      </w:r>
    </w:p>
    <w:p w:rsidR="00C90F8A" w:rsidRPr="008E0E66" w:rsidRDefault="00C90F8A" w:rsidP="00330659">
      <w:pPr>
        <w:pStyle w:val="libFootnote0"/>
        <w:rPr>
          <w:rtl/>
        </w:rPr>
      </w:pPr>
      <w:r w:rsidRPr="008E0E66">
        <w:rPr>
          <w:rtl/>
        </w:rPr>
        <w:t>(</w:t>
      </w:r>
      <w:r w:rsidR="00330659">
        <w:rPr>
          <w:rFonts w:hint="cs"/>
          <w:rtl/>
        </w:rPr>
        <w:t>2</w:t>
      </w:r>
      <w:r w:rsidRPr="008E0E66">
        <w:rPr>
          <w:rtl/>
        </w:rPr>
        <w:t>) في نسخة</w:t>
      </w:r>
      <w:r w:rsidR="00211E62">
        <w:rPr>
          <w:rtl/>
        </w:rPr>
        <w:t>:</w:t>
      </w:r>
      <w:r w:rsidRPr="008E0E66">
        <w:rPr>
          <w:rtl/>
        </w:rPr>
        <w:t xml:space="preserve"> </w:t>
      </w:r>
      <w:r w:rsidR="00584DEF">
        <w:rPr>
          <w:rtl/>
        </w:rPr>
        <w:t xml:space="preserve">عليّ </w:t>
      </w:r>
      <w:r w:rsidRPr="008E0E66">
        <w:rPr>
          <w:rtl/>
        </w:rPr>
        <w:t xml:space="preserve">بن </w:t>
      </w:r>
      <w:r w:rsidRPr="00330659">
        <w:rPr>
          <w:rtl/>
        </w:rPr>
        <w:t>سكن ( هامش المخطوط ) وكذلك</w:t>
      </w:r>
      <w:r w:rsidRPr="008E0E66">
        <w:rPr>
          <w:rtl/>
        </w:rPr>
        <w:t xml:space="preserve"> المصدرين</w:t>
      </w:r>
      <w:r>
        <w:rPr>
          <w:rtl/>
        </w:rPr>
        <w:t>.</w:t>
      </w:r>
      <w:r w:rsidRPr="008E0E66">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372 / 1081</w:t>
      </w:r>
      <w:r w:rsidR="00211E62">
        <w:rPr>
          <w:rtl/>
        </w:rPr>
        <w:t>،</w:t>
      </w:r>
      <w:r>
        <w:rPr>
          <w:rtl/>
        </w:rPr>
        <w:t xml:space="preserve"> الاستبصار 3</w:t>
      </w:r>
      <w:r w:rsidR="00211E62">
        <w:rPr>
          <w:rtl/>
        </w:rPr>
        <w:t>:</w:t>
      </w:r>
      <w:r>
        <w:rPr>
          <w:rtl/>
        </w:rPr>
        <w:t xml:space="preserve"> 56 / 183. </w:t>
      </w:r>
    </w:p>
    <w:p w:rsidR="00C90F8A" w:rsidRPr="008E0E66" w:rsidRDefault="00C90F8A" w:rsidP="00330659">
      <w:pPr>
        <w:pStyle w:val="libFootnote0"/>
        <w:rPr>
          <w:rtl/>
        </w:rPr>
      </w:pPr>
      <w:r w:rsidRPr="008E0E66">
        <w:rPr>
          <w:rtl/>
        </w:rPr>
        <w:t>(</w:t>
      </w:r>
      <w:r w:rsidR="00330659">
        <w:rPr>
          <w:rFonts w:hint="cs"/>
          <w:rtl/>
        </w:rPr>
        <w:t>3</w:t>
      </w:r>
      <w:r w:rsidRPr="008E0E66">
        <w:rPr>
          <w:rtl/>
        </w:rPr>
        <w:t>) في نسخة</w:t>
      </w:r>
      <w:r w:rsidR="00211E62">
        <w:rPr>
          <w:rtl/>
        </w:rPr>
        <w:t>:</w:t>
      </w:r>
      <w:r w:rsidRPr="008E0E66">
        <w:rPr>
          <w:rtl/>
        </w:rPr>
        <w:t xml:space="preserve"> مسمع بن أبي </w:t>
      </w:r>
      <w:r w:rsidRPr="00330659">
        <w:rPr>
          <w:rtl/>
        </w:rPr>
        <w:t>مسمع ( هامش المخطوط ) وكذلك</w:t>
      </w:r>
      <w:r w:rsidRPr="008E0E66">
        <w:rPr>
          <w:rtl/>
        </w:rPr>
        <w:t xml:space="preserve"> المصدرين</w:t>
      </w:r>
      <w:r>
        <w:rPr>
          <w:rtl/>
        </w:rPr>
        <w:t>.</w:t>
      </w:r>
      <w:r w:rsidRPr="008E0E66">
        <w:rPr>
          <w:rtl/>
        </w:rPr>
        <w:t xml:space="preserve">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372 / 1079</w:t>
      </w:r>
      <w:r w:rsidR="00211E62">
        <w:rPr>
          <w:rtl/>
        </w:rPr>
        <w:t>،</w:t>
      </w:r>
      <w:r>
        <w:rPr>
          <w:rtl/>
        </w:rPr>
        <w:t xml:space="preserve"> والاستبصار 3</w:t>
      </w:r>
      <w:r w:rsidR="00211E62">
        <w:rPr>
          <w:rtl/>
        </w:rPr>
        <w:t>:</w:t>
      </w:r>
      <w:r>
        <w:rPr>
          <w:rtl/>
        </w:rPr>
        <w:t xml:space="preserve"> 56 / 181.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حمله الشيخ على عذرة الدواب</w:t>
      </w:r>
      <w:r w:rsidR="00211E62">
        <w:rPr>
          <w:rtl/>
        </w:rPr>
        <w:t>،</w:t>
      </w:r>
      <w:r>
        <w:rPr>
          <w:rtl/>
        </w:rPr>
        <w:t xml:space="preserve"> وكذا آخر الحديث </w:t>
      </w:r>
      <w:r w:rsidR="00584DEF">
        <w:rPr>
          <w:rtl/>
        </w:rPr>
        <w:t xml:space="preserve">الّذي </w:t>
      </w:r>
      <w:r>
        <w:rPr>
          <w:rtl/>
        </w:rPr>
        <w:t xml:space="preserve">قبله ليرتفع التناقض والتنافي. </w:t>
      </w:r>
    </w:p>
    <w:p w:rsidR="00C90F8A" w:rsidRDefault="00724AA1" w:rsidP="00E40572">
      <w:pPr>
        <w:pStyle w:val="libNormal"/>
        <w:rPr>
          <w:rtl/>
        </w:rPr>
      </w:pPr>
      <w:r>
        <w:rPr>
          <w:rtl/>
        </w:rPr>
        <w:t xml:space="preserve">وتقدّم </w:t>
      </w:r>
      <w:r w:rsidR="00C90F8A">
        <w:rPr>
          <w:rtl/>
        </w:rPr>
        <w:t xml:space="preserve">ما </w:t>
      </w:r>
      <w:r>
        <w:rPr>
          <w:rtl/>
        </w:rPr>
        <w:t xml:space="preserve">يدلّ </w:t>
      </w:r>
      <w:r w:rsidR="00C90F8A">
        <w:rPr>
          <w:rtl/>
        </w:rPr>
        <w:t xml:space="preserve">على إباحة أبوال ما يؤكل لحمه وتحريم غيرها في النجاسات </w:t>
      </w:r>
      <w:r w:rsidR="00C90F8A" w:rsidRPr="00E40572">
        <w:rPr>
          <w:rStyle w:val="libFootnotenumChar"/>
          <w:rtl/>
        </w:rPr>
        <w:t>(2)</w:t>
      </w:r>
      <w:r w:rsidR="00211E62">
        <w:rPr>
          <w:rtl/>
        </w:rPr>
        <w:t>،</w:t>
      </w:r>
      <w:r w:rsidR="00C90F8A">
        <w:rPr>
          <w:rtl/>
        </w:rPr>
        <w:t xml:space="preserve"> ويأتي </w:t>
      </w:r>
      <w:r w:rsidR="003F73AC">
        <w:rPr>
          <w:rtl/>
        </w:rPr>
        <w:t xml:space="preserve">أيضاً </w:t>
      </w:r>
      <w:r w:rsidR="00C90F8A">
        <w:rPr>
          <w:rtl/>
        </w:rPr>
        <w:t xml:space="preserve">ما </w:t>
      </w:r>
      <w:r>
        <w:rPr>
          <w:rtl/>
        </w:rPr>
        <w:t xml:space="preserve">يدلّ </w:t>
      </w:r>
      <w:r w:rsidR="00330659">
        <w:rPr>
          <w:rtl/>
        </w:rPr>
        <w:t>عليه في ال</w:t>
      </w:r>
      <w:r w:rsidR="00330659">
        <w:rPr>
          <w:rFonts w:hint="cs"/>
          <w:rtl/>
        </w:rPr>
        <w:t>أ</w:t>
      </w:r>
      <w:r w:rsidR="00C90F8A">
        <w:rPr>
          <w:rtl/>
        </w:rPr>
        <w:t xml:space="preserve">طعمة </w:t>
      </w:r>
      <w:r w:rsidR="00C90F8A" w:rsidRPr="00E40572">
        <w:rPr>
          <w:rStyle w:val="libFootnotenumChar"/>
          <w:rtl/>
        </w:rPr>
        <w:t>(3)</w:t>
      </w:r>
      <w:r w:rsidR="00C90F8A">
        <w:rPr>
          <w:rtl/>
        </w:rPr>
        <w:t>.</w:t>
      </w:r>
    </w:p>
    <w:p w:rsidR="00C90F8A" w:rsidRDefault="00C90F8A" w:rsidP="00C90F8A">
      <w:pPr>
        <w:pStyle w:val="Heading2Center"/>
        <w:rPr>
          <w:rtl/>
        </w:rPr>
      </w:pPr>
      <w:bookmarkStart w:id="497" w:name="_Toc303531608"/>
      <w:bookmarkStart w:id="498" w:name="_Toc303765288"/>
      <w:bookmarkStart w:id="499" w:name="_Toc303770476"/>
      <w:bookmarkStart w:id="500" w:name="_Toc378022340"/>
      <w:bookmarkStart w:id="501" w:name="_Toc253506715"/>
      <w:r>
        <w:rPr>
          <w:rtl/>
        </w:rPr>
        <w:t>41</w:t>
      </w:r>
      <w:r w:rsidR="00211E62">
        <w:rPr>
          <w:rtl/>
        </w:rPr>
        <w:t xml:space="preserve"> - </w:t>
      </w:r>
      <w:r>
        <w:rPr>
          <w:rtl/>
        </w:rPr>
        <w:t>باب تحريم بيع الخشب ليعمل صليبا</w:t>
      </w:r>
      <w:r w:rsidR="00330659">
        <w:rPr>
          <w:rFonts w:hint="cs"/>
          <w:rtl/>
        </w:rPr>
        <w:t>ً</w:t>
      </w:r>
      <w:r>
        <w:rPr>
          <w:rtl/>
        </w:rPr>
        <w:t xml:space="preserve"> ونحوه</w:t>
      </w:r>
      <w:bookmarkEnd w:id="497"/>
      <w:bookmarkEnd w:id="498"/>
      <w:bookmarkEnd w:id="499"/>
      <w:bookmarkEnd w:id="500"/>
      <w:bookmarkEnd w:id="501"/>
    </w:p>
    <w:p w:rsidR="00C90F8A" w:rsidRDefault="00C90F8A" w:rsidP="004F5848">
      <w:pPr>
        <w:pStyle w:val="libNormal"/>
        <w:rPr>
          <w:rtl/>
        </w:rPr>
      </w:pPr>
      <w:r w:rsidRPr="008D3D37">
        <w:rPr>
          <w:rStyle w:val="libNormalChar"/>
          <w:rtl/>
        </w:rPr>
        <w:t xml:space="preserve">[ 22287 ]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ابن اُذينة قال</w:t>
      </w:r>
      <w:r w:rsidR="00211E62">
        <w:rPr>
          <w:rtl/>
        </w:rPr>
        <w:t>:</w:t>
      </w:r>
      <w:r>
        <w:rPr>
          <w:rtl/>
        </w:rPr>
        <w:t xml:space="preserve"> كتبت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أسأله عن رجل له خشب فباعه </w:t>
      </w:r>
      <w:r w:rsidR="003763A8">
        <w:rPr>
          <w:rtl/>
        </w:rPr>
        <w:t xml:space="preserve">ممّن </w:t>
      </w:r>
      <w:r>
        <w:rPr>
          <w:rtl/>
        </w:rPr>
        <w:t>يتخذه برابط؟ فقال</w:t>
      </w:r>
      <w:r w:rsidR="00211E62">
        <w:rPr>
          <w:rtl/>
        </w:rPr>
        <w:t>:</w:t>
      </w:r>
      <w:r>
        <w:rPr>
          <w:rtl/>
        </w:rPr>
        <w:t xml:space="preserve"> لا بأس به. </w:t>
      </w:r>
    </w:p>
    <w:p w:rsidR="00C90F8A" w:rsidRDefault="00C90F8A" w:rsidP="00E40572">
      <w:pPr>
        <w:pStyle w:val="libNormal"/>
        <w:rPr>
          <w:rtl/>
        </w:rPr>
      </w:pPr>
      <w:r>
        <w:rPr>
          <w:rtl/>
        </w:rPr>
        <w:t xml:space="preserve">وعن رجل له خشب فباعه </w:t>
      </w:r>
      <w:r w:rsidR="003763A8">
        <w:rPr>
          <w:rtl/>
        </w:rPr>
        <w:t xml:space="preserve">ممّن </w:t>
      </w:r>
      <w:r>
        <w:rPr>
          <w:rtl/>
        </w:rPr>
        <w:t>يتخذه صلبانا</w:t>
      </w:r>
      <w:r w:rsidR="00330659">
        <w:rPr>
          <w:rFonts w:hint="cs"/>
          <w:rtl/>
        </w:rPr>
        <w:t>ً</w:t>
      </w:r>
      <w:r>
        <w:rPr>
          <w:rtl/>
        </w:rPr>
        <w:t>؟ قال</w:t>
      </w:r>
      <w:r w:rsidR="00211E62">
        <w:rPr>
          <w:rtl/>
        </w:rPr>
        <w:t>:</w:t>
      </w:r>
      <w:r>
        <w:rPr>
          <w:rtl/>
        </w:rPr>
        <w:t xml:space="preserve"> لا. </w:t>
      </w:r>
    </w:p>
    <w:p w:rsidR="00C90F8A" w:rsidRDefault="007D12B3" w:rsidP="00330659">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w:t>
      </w:r>
      <w:r w:rsidR="00330659">
        <w:rPr>
          <w:rStyle w:val="libFootnotenumChar"/>
          <w:rFonts w:hint="cs"/>
          <w:rtl/>
        </w:rPr>
        <w:t>4</w:t>
      </w:r>
      <w:r w:rsidR="00C90F8A" w:rsidRPr="00E40572">
        <w:rPr>
          <w:rStyle w:val="libFootnotenumChar"/>
          <w:rtl/>
        </w:rPr>
        <w:t>)</w:t>
      </w:r>
      <w:r w:rsidR="00C90F8A">
        <w:rPr>
          <w:rtl/>
        </w:rPr>
        <w:t xml:space="preserve">. </w:t>
      </w:r>
    </w:p>
    <w:p w:rsidR="00C90F8A" w:rsidRDefault="00C90F8A" w:rsidP="00330659">
      <w:pPr>
        <w:pStyle w:val="libNormal"/>
        <w:rPr>
          <w:rtl/>
        </w:rPr>
      </w:pPr>
      <w:r>
        <w:rPr>
          <w:rtl/>
        </w:rPr>
        <w:t xml:space="preserve">وبإسناده عن </w:t>
      </w:r>
      <w:r w:rsidR="00584DEF">
        <w:rPr>
          <w:rtl/>
        </w:rPr>
        <w:t xml:space="preserve">عليّ </w:t>
      </w:r>
      <w:r>
        <w:rPr>
          <w:rtl/>
        </w:rPr>
        <w:t xml:space="preserve">بن إبراهيم مثله </w:t>
      </w:r>
      <w:r w:rsidRPr="00E40572">
        <w:rPr>
          <w:rStyle w:val="libFootnotenumChar"/>
          <w:rtl/>
        </w:rPr>
        <w:t>(</w:t>
      </w:r>
      <w:r w:rsidR="00330659">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[ 22288 ] </w:t>
      </w:r>
      <w:r>
        <w:rPr>
          <w:rtl/>
        </w:rPr>
        <w:t>2</w:t>
      </w:r>
      <w:r w:rsidR="00211E62">
        <w:rPr>
          <w:rtl/>
        </w:rPr>
        <w:t xml:space="preserve"> - </w:t>
      </w:r>
      <w:r>
        <w:rPr>
          <w:rtl/>
        </w:rPr>
        <w:t>وبإسناده عن الحسن بن محبوب</w:t>
      </w:r>
      <w:r w:rsidR="00211E62">
        <w:rPr>
          <w:rtl/>
        </w:rPr>
        <w:t>،</w:t>
      </w:r>
      <w:r>
        <w:rPr>
          <w:rtl/>
        </w:rPr>
        <w:t xml:space="preserve"> عن </w:t>
      </w:r>
      <w:r w:rsidR="00361843">
        <w:rPr>
          <w:rtl/>
        </w:rPr>
        <w:t xml:space="preserve">أبان </w:t>
      </w:r>
      <w:r>
        <w:rPr>
          <w:rtl/>
        </w:rPr>
        <w:t xml:space="preserve">بن عيسى </w:t>
      </w:r>
    </w:p>
    <w:p w:rsidR="00C90F8A" w:rsidRDefault="00343F1C" w:rsidP="00343F1C">
      <w:pPr>
        <w:pStyle w:val="libLine"/>
        <w:rPr>
          <w:rtl/>
        </w:rPr>
      </w:pPr>
      <w:r>
        <w:rPr>
          <w:rtl/>
        </w:rPr>
        <w:t>____________________</w:t>
      </w:r>
    </w:p>
    <w:p w:rsidR="00C90F8A" w:rsidRPr="00867DDF" w:rsidRDefault="00C90F8A" w:rsidP="00343F1C">
      <w:pPr>
        <w:pStyle w:val="libFootnote0"/>
        <w:rPr>
          <w:rtl/>
        </w:rPr>
      </w:pPr>
      <w:r w:rsidRPr="00867DDF">
        <w:rPr>
          <w:rtl/>
        </w:rPr>
        <w:t>(1) الكافي 5</w:t>
      </w:r>
      <w:r w:rsidR="00211E62">
        <w:rPr>
          <w:rtl/>
        </w:rPr>
        <w:t>:</w:t>
      </w:r>
      <w:r w:rsidRPr="00867DDF">
        <w:rPr>
          <w:rtl/>
        </w:rPr>
        <w:t xml:space="preserve"> 226 </w:t>
      </w:r>
      <w:r>
        <w:rPr>
          <w:rtl/>
        </w:rPr>
        <w:t>/</w:t>
      </w:r>
      <w:r w:rsidRPr="00867DDF">
        <w:rPr>
          <w:rtl/>
        </w:rPr>
        <w:t xml:space="preserve"> 3</w:t>
      </w:r>
      <w:r>
        <w:rPr>
          <w:rtl/>
        </w:rPr>
        <w:t>.</w:t>
      </w:r>
      <w:r w:rsidRPr="00867DDF">
        <w:rPr>
          <w:rtl/>
        </w:rPr>
        <w:t xml:space="preserve"> </w:t>
      </w:r>
    </w:p>
    <w:p w:rsidR="00C90F8A" w:rsidRPr="00867DDF" w:rsidRDefault="00C90F8A" w:rsidP="00343F1C">
      <w:pPr>
        <w:pStyle w:val="libFootnote0"/>
        <w:rPr>
          <w:rtl/>
        </w:rPr>
      </w:pPr>
      <w:r w:rsidRPr="00867DDF">
        <w:rPr>
          <w:rtl/>
        </w:rPr>
        <w:t>(2) تقدم في البابين 8</w:t>
      </w:r>
      <w:r w:rsidR="00211E62">
        <w:rPr>
          <w:rtl/>
        </w:rPr>
        <w:t>،</w:t>
      </w:r>
      <w:r w:rsidRPr="00867DDF">
        <w:rPr>
          <w:rtl/>
        </w:rPr>
        <w:t xml:space="preserve"> 9 من أبواب النجاسات</w:t>
      </w:r>
      <w:r>
        <w:rPr>
          <w:rtl/>
        </w:rPr>
        <w:t>.</w:t>
      </w:r>
      <w:r w:rsidRPr="00867DDF">
        <w:rPr>
          <w:rtl/>
        </w:rPr>
        <w:t xml:space="preserve"> </w:t>
      </w:r>
    </w:p>
    <w:p w:rsidR="00C90F8A" w:rsidRPr="00867DDF" w:rsidRDefault="00C90F8A" w:rsidP="00343F1C">
      <w:pPr>
        <w:pStyle w:val="libFootnote0"/>
        <w:rPr>
          <w:rtl/>
        </w:rPr>
      </w:pPr>
      <w:r w:rsidRPr="00867DDF">
        <w:rPr>
          <w:rtl/>
        </w:rPr>
        <w:t>(3) يأتي في البابين 29</w:t>
      </w:r>
      <w:r w:rsidR="00211E62">
        <w:rPr>
          <w:rtl/>
        </w:rPr>
        <w:t>،</w:t>
      </w:r>
      <w:r w:rsidRPr="00867DDF">
        <w:rPr>
          <w:rtl/>
        </w:rPr>
        <w:t xml:space="preserve"> 66 من أبواب الأطعمة المحر</w:t>
      </w:r>
      <w:r w:rsidR="00330659">
        <w:rPr>
          <w:rFonts w:hint="cs"/>
          <w:rtl/>
        </w:rPr>
        <w:t>ّ</w:t>
      </w:r>
      <w:r w:rsidRPr="00867DDF">
        <w:rPr>
          <w:rtl/>
        </w:rPr>
        <w:t>مة</w:t>
      </w:r>
      <w:r>
        <w:rPr>
          <w:rtl/>
        </w:rPr>
        <w:t>.</w:t>
      </w:r>
    </w:p>
    <w:p w:rsidR="00C90F8A" w:rsidRDefault="00C90F8A" w:rsidP="00330659">
      <w:pPr>
        <w:pStyle w:val="libFootnoteCenterBold"/>
        <w:rPr>
          <w:rtl/>
        </w:rPr>
      </w:pPr>
      <w:r>
        <w:rPr>
          <w:rtl/>
        </w:rPr>
        <w:t xml:space="preserve">الباب 41 </w:t>
      </w:r>
    </w:p>
    <w:p w:rsidR="00C90F8A" w:rsidRDefault="00C90F8A" w:rsidP="00330659">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226 / 2. </w:t>
      </w:r>
    </w:p>
    <w:p w:rsidR="00C90F8A" w:rsidRPr="00867DDF" w:rsidRDefault="00C90F8A" w:rsidP="00330659">
      <w:pPr>
        <w:pStyle w:val="libFootnote0"/>
        <w:rPr>
          <w:rtl/>
        </w:rPr>
      </w:pPr>
      <w:r w:rsidRPr="00867DDF">
        <w:rPr>
          <w:rtl/>
        </w:rPr>
        <w:t>(</w:t>
      </w:r>
      <w:r w:rsidR="00330659">
        <w:rPr>
          <w:rFonts w:hint="cs"/>
          <w:rtl/>
        </w:rPr>
        <w:t>4</w:t>
      </w:r>
      <w:r w:rsidRPr="00867DDF">
        <w:rPr>
          <w:rtl/>
        </w:rPr>
        <w:t>) التهذيب 6</w:t>
      </w:r>
      <w:r w:rsidR="00211E62">
        <w:rPr>
          <w:rtl/>
        </w:rPr>
        <w:t>:</w:t>
      </w:r>
      <w:r w:rsidRPr="00867DDF">
        <w:rPr>
          <w:rtl/>
        </w:rPr>
        <w:t xml:space="preserve"> 373 </w:t>
      </w:r>
      <w:r>
        <w:rPr>
          <w:rtl/>
        </w:rPr>
        <w:t>/</w:t>
      </w:r>
      <w:r w:rsidRPr="00867DDF">
        <w:rPr>
          <w:rtl/>
        </w:rPr>
        <w:t xml:space="preserve"> 1082</w:t>
      </w:r>
      <w:r>
        <w:rPr>
          <w:rtl/>
        </w:rPr>
        <w:t>.</w:t>
      </w:r>
      <w:r w:rsidRPr="00867DDF">
        <w:rPr>
          <w:rtl/>
        </w:rPr>
        <w:t xml:space="preserve"> </w:t>
      </w:r>
    </w:p>
    <w:p w:rsidR="00C90F8A" w:rsidRPr="00867DDF" w:rsidRDefault="00C90F8A" w:rsidP="00330659">
      <w:pPr>
        <w:pStyle w:val="libFootnote0"/>
        <w:rPr>
          <w:rtl/>
        </w:rPr>
      </w:pPr>
      <w:r w:rsidRPr="00867DDF">
        <w:rPr>
          <w:rtl/>
        </w:rPr>
        <w:t>(</w:t>
      </w:r>
      <w:r w:rsidR="00330659">
        <w:rPr>
          <w:rFonts w:hint="cs"/>
          <w:rtl/>
        </w:rPr>
        <w:t>5</w:t>
      </w:r>
      <w:r w:rsidRPr="00867DDF">
        <w:rPr>
          <w:rtl/>
        </w:rPr>
        <w:t>) التهذيب 7</w:t>
      </w:r>
      <w:r w:rsidR="00211E62">
        <w:rPr>
          <w:rtl/>
        </w:rPr>
        <w:t>:</w:t>
      </w:r>
      <w:r w:rsidRPr="00867DDF">
        <w:rPr>
          <w:rtl/>
        </w:rPr>
        <w:t xml:space="preserve"> 134 </w:t>
      </w:r>
      <w:r>
        <w:rPr>
          <w:rtl/>
        </w:rPr>
        <w:t>/</w:t>
      </w:r>
      <w:r w:rsidRPr="00867DDF">
        <w:rPr>
          <w:rtl/>
        </w:rPr>
        <w:t xml:space="preserve"> 590</w:t>
      </w:r>
      <w:r>
        <w:rPr>
          <w:rtl/>
        </w:rPr>
        <w:t>.</w:t>
      </w:r>
      <w:r w:rsidRPr="00867DDF">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373 / 1084.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القمي </w:t>
      </w:r>
      <w:r w:rsidRPr="00E40572">
        <w:rPr>
          <w:rStyle w:val="libFootnotenumChar"/>
          <w:rtl/>
        </w:rPr>
        <w:t>(1)</w:t>
      </w:r>
      <w:r w:rsidR="00211E62">
        <w:rPr>
          <w:rtl/>
        </w:rPr>
        <w:t>،</w:t>
      </w:r>
      <w:r>
        <w:rPr>
          <w:rtl/>
        </w:rPr>
        <w:t xml:space="preserve"> عن عمرو بن حريث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التوت أبيعه يصنع للصليب والصنم؟ قال</w:t>
      </w:r>
      <w:r w:rsidR="00211E62">
        <w:rPr>
          <w:rtl/>
        </w:rPr>
        <w:t>:</w:t>
      </w:r>
      <w:r>
        <w:rPr>
          <w:rtl/>
        </w:rPr>
        <w:t xml:space="preserve"> لا. </w:t>
      </w:r>
    </w:p>
    <w:p w:rsidR="00C90F8A" w:rsidRDefault="00C90F8A" w:rsidP="00E40572">
      <w:pPr>
        <w:pStyle w:val="libNormal"/>
        <w:rPr>
          <w:rtl/>
        </w:rPr>
      </w:pPr>
      <w:r>
        <w:rPr>
          <w:rtl/>
        </w:rPr>
        <w:t xml:space="preserve">وبإسناده عن أحمد بن </w:t>
      </w:r>
      <w:r w:rsidR="007D12B3">
        <w:rPr>
          <w:rtl/>
        </w:rPr>
        <w:t>محمّد</w:t>
      </w:r>
      <w:r w:rsidR="00211E62">
        <w:rPr>
          <w:rtl/>
        </w:rPr>
        <w:t>،</w:t>
      </w:r>
      <w:r>
        <w:rPr>
          <w:rtl/>
        </w:rPr>
        <w:t xml:space="preserve"> عن الحسن بن محبوب مثله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إبن محبوب </w:t>
      </w:r>
      <w:r w:rsidRPr="00E40572">
        <w:rPr>
          <w:rStyle w:val="libFootnotenumChar"/>
          <w:rtl/>
        </w:rPr>
        <w:t>(3)</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004B5B5F">
        <w:rPr>
          <w:rtl/>
        </w:rPr>
        <w:t xml:space="preserve">عموماً </w:t>
      </w:r>
      <w:r w:rsidRPr="00E40572">
        <w:rPr>
          <w:rStyle w:val="libFootnotenumChar"/>
          <w:rtl/>
        </w:rPr>
        <w:t>(4)</w:t>
      </w:r>
      <w:r>
        <w:rPr>
          <w:rtl/>
        </w:rPr>
        <w:t>.</w:t>
      </w:r>
    </w:p>
    <w:p w:rsidR="00C90F8A" w:rsidRDefault="00C90F8A" w:rsidP="00C90F8A">
      <w:pPr>
        <w:pStyle w:val="Heading2Center"/>
        <w:rPr>
          <w:rtl/>
        </w:rPr>
      </w:pPr>
      <w:bookmarkStart w:id="502" w:name="_Toc303531609"/>
      <w:bookmarkStart w:id="503" w:name="_Toc303765289"/>
      <w:bookmarkStart w:id="504" w:name="_Toc303770477"/>
      <w:bookmarkStart w:id="505" w:name="_Toc378022341"/>
      <w:bookmarkStart w:id="506" w:name="_Toc253506716"/>
      <w:r>
        <w:rPr>
          <w:rtl/>
        </w:rPr>
        <w:t>42</w:t>
      </w:r>
      <w:r w:rsidR="00211E62">
        <w:rPr>
          <w:rtl/>
        </w:rPr>
        <w:t xml:space="preserve"> - </w:t>
      </w:r>
      <w:r>
        <w:rPr>
          <w:rtl/>
        </w:rPr>
        <w:t>باب تحريم معونة الظالمين ولو بمد</w:t>
      </w:r>
      <w:r w:rsidR="00C36779">
        <w:rPr>
          <w:rFonts w:hint="cs"/>
          <w:rtl/>
        </w:rPr>
        <w:t>ّ</w:t>
      </w:r>
      <w:r>
        <w:rPr>
          <w:rtl/>
        </w:rPr>
        <w:t>ة قلم وطلب ما في</w:t>
      </w:r>
      <w:bookmarkEnd w:id="502"/>
      <w:bookmarkEnd w:id="503"/>
      <w:bookmarkEnd w:id="504"/>
      <w:r w:rsidR="00211E62">
        <w:rPr>
          <w:rtl/>
        </w:rPr>
        <w:t xml:space="preserve"> </w:t>
      </w:r>
      <w:bookmarkStart w:id="507" w:name="_Toc303531610"/>
      <w:bookmarkStart w:id="508" w:name="_Toc303765290"/>
      <w:bookmarkStart w:id="509" w:name="_Toc303770478"/>
      <w:r w:rsidR="00211E62">
        <w:rPr>
          <w:rtl/>
        </w:rPr>
        <w:t>أ</w:t>
      </w:r>
      <w:r>
        <w:rPr>
          <w:rtl/>
        </w:rPr>
        <w:t>يديهم من الظلم</w:t>
      </w:r>
      <w:bookmarkEnd w:id="505"/>
      <w:bookmarkEnd w:id="506"/>
      <w:bookmarkEnd w:id="507"/>
      <w:bookmarkEnd w:id="508"/>
      <w:bookmarkEnd w:id="509"/>
    </w:p>
    <w:p w:rsidR="00C90F8A" w:rsidRDefault="00C90F8A" w:rsidP="004F5848">
      <w:pPr>
        <w:pStyle w:val="libNormal"/>
        <w:rPr>
          <w:rtl/>
        </w:rPr>
      </w:pPr>
      <w:r w:rsidRPr="008D3D37">
        <w:rPr>
          <w:rStyle w:val="libNormalChar"/>
          <w:rtl/>
        </w:rPr>
        <w:t xml:space="preserve">[ 22289 ]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وعن </w:t>
      </w:r>
      <w:r w:rsidR="00584DEF">
        <w:rPr>
          <w:rtl/>
        </w:rPr>
        <w:t xml:space="preserve">عليّ </w:t>
      </w:r>
      <w:r>
        <w:rPr>
          <w:rtl/>
        </w:rPr>
        <w:t>بن إبراهيم</w:t>
      </w:r>
      <w:r w:rsidR="00211E62">
        <w:rPr>
          <w:rtl/>
        </w:rPr>
        <w:t>،</w:t>
      </w:r>
      <w:r>
        <w:rPr>
          <w:rtl/>
        </w:rPr>
        <w:t xml:space="preserve"> عن أبيه </w:t>
      </w:r>
      <w:r w:rsidR="00D63D10">
        <w:rPr>
          <w:rtl/>
        </w:rPr>
        <w:t>جميعاً</w:t>
      </w:r>
      <w:r w:rsidR="00211E62">
        <w:rPr>
          <w:rtl/>
        </w:rPr>
        <w:t>،</w:t>
      </w:r>
      <w:r>
        <w:rPr>
          <w:rtl/>
        </w:rPr>
        <w:t xml:space="preserve"> عن الحسن بن محبوب</w:t>
      </w:r>
      <w:r w:rsidR="00211E62">
        <w:rPr>
          <w:rtl/>
        </w:rPr>
        <w:t>،</w:t>
      </w:r>
      <w:r>
        <w:rPr>
          <w:rtl/>
        </w:rPr>
        <w:t xml:space="preserve"> عن مالك بن عطية</w:t>
      </w:r>
      <w:r w:rsidR="00211E62">
        <w:rPr>
          <w:rtl/>
        </w:rPr>
        <w:t>،</w:t>
      </w:r>
      <w:r>
        <w:rPr>
          <w:rtl/>
        </w:rPr>
        <w:t xml:space="preserve"> عن أبي حمزة</w:t>
      </w:r>
      <w:r w:rsidR="00211E62">
        <w:rPr>
          <w:rtl/>
        </w:rPr>
        <w:t>،</w:t>
      </w:r>
      <w:r>
        <w:rPr>
          <w:rtl/>
        </w:rPr>
        <w:t xml:space="preserve"> عن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إي</w:t>
      </w:r>
      <w:r w:rsidR="00C36779">
        <w:rPr>
          <w:rFonts w:hint="cs"/>
          <w:rtl/>
        </w:rPr>
        <w:t>ّ</w:t>
      </w:r>
      <w:r>
        <w:rPr>
          <w:rtl/>
        </w:rPr>
        <w:t xml:space="preserve">اكم وصحبة العاصين ومعونة الظالمين. </w:t>
      </w:r>
    </w:p>
    <w:p w:rsidR="00C90F8A" w:rsidRDefault="00C90F8A" w:rsidP="004F5848">
      <w:pPr>
        <w:pStyle w:val="libNormal"/>
        <w:rPr>
          <w:rtl/>
        </w:rPr>
      </w:pPr>
      <w:r w:rsidRPr="008D3D37">
        <w:rPr>
          <w:rStyle w:val="libNormalChar"/>
          <w:rtl/>
        </w:rPr>
        <w:t xml:space="preserve">[ 22290 ] </w:t>
      </w:r>
      <w:r>
        <w:rPr>
          <w:rtl/>
        </w:rPr>
        <w:t>2</w:t>
      </w:r>
      <w:r w:rsidR="00211E62">
        <w:rPr>
          <w:rtl/>
        </w:rPr>
        <w:t xml:space="preserve"> - </w:t>
      </w:r>
      <w:r>
        <w:rPr>
          <w:rtl/>
        </w:rPr>
        <w:t>وعنه</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w:t>
      </w:r>
    </w:p>
    <w:p w:rsidR="00C90F8A" w:rsidRDefault="00343F1C" w:rsidP="00343F1C">
      <w:pPr>
        <w:pStyle w:val="libLine"/>
        <w:rPr>
          <w:rtl/>
        </w:rPr>
      </w:pPr>
      <w:r>
        <w:rPr>
          <w:rtl/>
        </w:rPr>
        <w:t>____________________</w:t>
      </w:r>
    </w:p>
    <w:p w:rsidR="00C90F8A" w:rsidRPr="00867DDF" w:rsidRDefault="00C90F8A" w:rsidP="00343F1C">
      <w:pPr>
        <w:pStyle w:val="libFootnote0"/>
        <w:rPr>
          <w:rtl/>
        </w:rPr>
      </w:pPr>
      <w:r w:rsidRPr="00867DDF">
        <w:rPr>
          <w:rtl/>
        </w:rPr>
        <w:t>(1) في التهذيب والكافي</w:t>
      </w:r>
      <w:r w:rsidR="00211E62">
        <w:rPr>
          <w:rtl/>
        </w:rPr>
        <w:t>:</w:t>
      </w:r>
      <w:r w:rsidRPr="00867DDF">
        <w:rPr>
          <w:rtl/>
        </w:rPr>
        <w:t xml:space="preserve"> أبان</w:t>
      </w:r>
      <w:r w:rsidR="00211E62">
        <w:rPr>
          <w:rtl/>
        </w:rPr>
        <w:t>،</w:t>
      </w:r>
      <w:r w:rsidRPr="00867DDF">
        <w:rPr>
          <w:rtl/>
        </w:rPr>
        <w:t xml:space="preserve"> عن عيسى القمي</w:t>
      </w:r>
      <w:r>
        <w:rPr>
          <w:rtl/>
        </w:rPr>
        <w:t>.</w:t>
      </w:r>
      <w:r w:rsidRPr="00867DDF">
        <w:rPr>
          <w:rtl/>
        </w:rPr>
        <w:t xml:space="preserve"> </w:t>
      </w:r>
    </w:p>
    <w:p w:rsidR="00C90F8A" w:rsidRPr="00867DDF" w:rsidRDefault="00C90F8A" w:rsidP="00343F1C">
      <w:pPr>
        <w:pStyle w:val="libFootnote0"/>
        <w:rPr>
          <w:rtl/>
        </w:rPr>
      </w:pPr>
      <w:r w:rsidRPr="00867DDF">
        <w:rPr>
          <w:rtl/>
        </w:rPr>
        <w:t>(2) التهذيب 7</w:t>
      </w:r>
      <w:r w:rsidR="00211E62">
        <w:rPr>
          <w:rtl/>
        </w:rPr>
        <w:t>:</w:t>
      </w:r>
      <w:r w:rsidRPr="00867DDF">
        <w:rPr>
          <w:rtl/>
        </w:rPr>
        <w:t xml:space="preserve"> 134 </w:t>
      </w:r>
      <w:r>
        <w:rPr>
          <w:rtl/>
        </w:rPr>
        <w:t>/</w:t>
      </w:r>
      <w:r w:rsidRPr="00867DDF">
        <w:rPr>
          <w:rtl/>
        </w:rPr>
        <w:t xml:space="preserve"> 591</w:t>
      </w:r>
      <w:r>
        <w:rPr>
          <w:rtl/>
        </w:rPr>
        <w:t>.</w:t>
      </w:r>
      <w:r w:rsidRPr="00867DDF">
        <w:rPr>
          <w:rtl/>
        </w:rPr>
        <w:t xml:space="preserve"> </w:t>
      </w:r>
    </w:p>
    <w:p w:rsidR="00C90F8A" w:rsidRPr="00867DDF" w:rsidRDefault="00C90F8A" w:rsidP="00343F1C">
      <w:pPr>
        <w:pStyle w:val="libFootnote0"/>
        <w:rPr>
          <w:rtl/>
        </w:rPr>
      </w:pPr>
      <w:r w:rsidRPr="00867DDF">
        <w:rPr>
          <w:rtl/>
        </w:rPr>
        <w:t>(3) الكافي 5</w:t>
      </w:r>
      <w:r w:rsidR="00211E62">
        <w:rPr>
          <w:rtl/>
        </w:rPr>
        <w:t>:</w:t>
      </w:r>
      <w:r w:rsidRPr="00867DDF">
        <w:rPr>
          <w:rtl/>
        </w:rPr>
        <w:t xml:space="preserve"> 226 </w:t>
      </w:r>
      <w:r>
        <w:rPr>
          <w:rtl/>
        </w:rPr>
        <w:t>/</w:t>
      </w:r>
      <w:r w:rsidRPr="00867DDF">
        <w:rPr>
          <w:rtl/>
        </w:rPr>
        <w:t xml:space="preserve"> 5</w:t>
      </w:r>
      <w:r>
        <w:rPr>
          <w:rtl/>
        </w:rPr>
        <w:t>.</w:t>
      </w:r>
      <w:r w:rsidRPr="00867DDF">
        <w:rPr>
          <w:rtl/>
        </w:rPr>
        <w:t xml:space="preserve"> </w:t>
      </w:r>
    </w:p>
    <w:p w:rsidR="00C90F8A" w:rsidRDefault="00C90F8A" w:rsidP="00343F1C">
      <w:pPr>
        <w:pStyle w:val="libFootnote0"/>
        <w:rPr>
          <w:rtl/>
        </w:rPr>
      </w:pPr>
      <w:r w:rsidRPr="00867DDF">
        <w:rPr>
          <w:rtl/>
        </w:rPr>
        <w:t xml:space="preserve">(4) تقدم في الحديث 1 من الباب 2 من هذه </w:t>
      </w:r>
      <w:r w:rsidR="00546DAE">
        <w:rPr>
          <w:rtl/>
        </w:rPr>
        <w:t xml:space="preserve">الأبواب </w:t>
      </w:r>
      <w:r>
        <w:rPr>
          <w:rtl/>
        </w:rPr>
        <w:t>.</w:t>
      </w:r>
    </w:p>
    <w:p w:rsidR="00C90F8A" w:rsidRDefault="00C90F8A" w:rsidP="00C36779">
      <w:pPr>
        <w:pStyle w:val="libFootnoteCenterBold"/>
        <w:rPr>
          <w:rtl/>
        </w:rPr>
      </w:pPr>
      <w:r>
        <w:rPr>
          <w:rtl/>
        </w:rPr>
        <w:t xml:space="preserve">الباب 42 </w:t>
      </w:r>
    </w:p>
    <w:p w:rsidR="00C90F8A" w:rsidRDefault="00C90F8A" w:rsidP="00C36779">
      <w:pPr>
        <w:pStyle w:val="libFootnoteCenterBold"/>
        <w:rPr>
          <w:rtl/>
        </w:rPr>
      </w:pPr>
      <w:r>
        <w:rPr>
          <w:rtl/>
        </w:rPr>
        <w:t xml:space="preserve">فيه 17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14 / 2</w:t>
      </w:r>
      <w:r w:rsidR="00211E62">
        <w:rPr>
          <w:rtl/>
        </w:rPr>
        <w:t>،</w:t>
      </w:r>
      <w:r>
        <w:rPr>
          <w:rtl/>
        </w:rPr>
        <w:t xml:space="preserve"> وأورد صدره في الحديث 2 من الباب 62 من أبواب جهاد النفس</w:t>
      </w:r>
      <w:r w:rsidR="00211E62">
        <w:rPr>
          <w:rtl/>
        </w:rPr>
        <w:t>،</w:t>
      </w:r>
      <w:r>
        <w:rPr>
          <w:rtl/>
        </w:rPr>
        <w:t xml:space="preserve"> وقطعة منه في الحديث 3 من الباب 38 من أبواب الأمر بالمعروف. </w:t>
      </w:r>
    </w:p>
    <w:p w:rsidR="00C90F8A" w:rsidRDefault="00C90F8A" w:rsidP="00343F1C">
      <w:pPr>
        <w:pStyle w:val="libFootnote0"/>
        <w:rPr>
          <w:rtl/>
        </w:rPr>
      </w:pPr>
      <w:r>
        <w:rPr>
          <w:rtl/>
        </w:rPr>
        <w:t>2</w:t>
      </w:r>
      <w:r w:rsidR="00211E62">
        <w:rPr>
          <w:rtl/>
        </w:rPr>
        <w:t xml:space="preserve"> - </w:t>
      </w:r>
      <w:r>
        <w:rPr>
          <w:rtl/>
        </w:rPr>
        <w:t>الكافي 2</w:t>
      </w:r>
      <w:r w:rsidR="00211E62">
        <w:rPr>
          <w:rtl/>
        </w:rPr>
        <w:t>:</w:t>
      </w:r>
      <w:r>
        <w:rPr>
          <w:rtl/>
        </w:rPr>
        <w:t xml:space="preserve"> 250 / 16</w:t>
      </w:r>
      <w:r w:rsidR="00211E62">
        <w:rPr>
          <w:rtl/>
        </w:rPr>
        <w:t>،</w:t>
      </w:r>
      <w:r>
        <w:rPr>
          <w:rtl/>
        </w:rPr>
        <w:t xml:space="preserve"> وأورده في الحديث 1 من الباب 80 من أبواب جهاد النفس</w:t>
      </w:r>
      <w:r w:rsidR="00211E62">
        <w:rPr>
          <w:rtl/>
        </w:rPr>
        <w:t>،</w:t>
      </w:r>
      <w:r>
        <w:rPr>
          <w:rtl/>
        </w:rPr>
        <w:t xml:space="preserve"> وفي الحديث 6 من الباب 5 من أبواب الأمر بالمعروف.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طلحة بن 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العامل بالظلم والمعين له والراضي به شركاء ثلاثتهم. </w:t>
      </w:r>
    </w:p>
    <w:p w:rsidR="00C90F8A" w:rsidRDefault="00C90F8A" w:rsidP="004F5848">
      <w:pPr>
        <w:pStyle w:val="libNormal"/>
        <w:rPr>
          <w:rtl/>
        </w:rPr>
      </w:pPr>
      <w:r w:rsidRPr="008D3D37">
        <w:rPr>
          <w:rStyle w:val="libNormalChar"/>
          <w:rtl/>
        </w:rPr>
        <w:t xml:space="preserve">[ 22291 ]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w:t>
      </w:r>
      <w:r w:rsidR="007D12B3">
        <w:rPr>
          <w:rtl/>
        </w:rPr>
        <w:t>محمّد</w:t>
      </w:r>
      <w:r w:rsidR="00343F1C">
        <w:rPr>
          <w:rtl/>
        </w:rPr>
        <w:t xml:space="preserve"> </w:t>
      </w:r>
      <w:r>
        <w:rPr>
          <w:rtl/>
        </w:rPr>
        <w:t>بن عذافر</w:t>
      </w:r>
      <w:r w:rsidR="00211E62">
        <w:rPr>
          <w:rtl/>
        </w:rPr>
        <w:t>،</w:t>
      </w:r>
      <w:r>
        <w:rPr>
          <w:rtl/>
        </w:rPr>
        <w:t xml:space="preserve"> عن أبيه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عذافر نبئت </w:t>
      </w:r>
      <w:r w:rsidR="000E6DBB">
        <w:rPr>
          <w:rtl/>
        </w:rPr>
        <w:t xml:space="preserve">إنّك </w:t>
      </w:r>
      <w:r>
        <w:rPr>
          <w:rtl/>
        </w:rPr>
        <w:t xml:space="preserve">تعامل أبا أيوب والربيع فما حالك </w:t>
      </w:r>
      <w:r w:rsidR="004352C0">
        <w:rPr>
          <w:rtl/>
        </w:rPr>
        <w:t xml:space="preserve">إذا </w:t>
      </w:r>
      <w:r>
        <w:rPr>
          <w:rtl/>
        </w:rPr>
        <w:t>نودي بك في أعو</w:t>
      </w:r>
      <w:r w:rsidR="00C36779">
        <w:rPr>
          <w:rFonts w:hint="cs"/>
          <w:rtl/>
        </w:rPr>
        <w:t>ا</w:t>
      </w:r>
      <w:r w:rsidR="00C36779">
        <w:rPr>
          <w:rtl/>
        </w:rPr>
        <w:t>ن</w:t>
      </w:r>
      <w:r w:rsidR="003763A8">
        <w:rPr>
          <w:rtl/>
        </w:rPr>
        <w:t xml:space="preserve"> </w:t>
      </w:r>
      <w:r>
        <w:rPr>
          <w:rtl/>
        </w:rPr>
        <w:t>الظلمة؟ قال</w:t>
      </w:r>
      <w:r w:rsidR="00211E62">
        <w:rPr>
          <w:rtl/>
        </w:rPr>
        <w:t>:</w:t>
      </w:r>
      <w:r>
        <w:rPr>
          <w:rtl/>
        </w:rPr>
        <w:t xml:space="preserve"> فوجم أبي</w:t>
      </w:r>
      <w:r w:rsidR="00211E62">
        <w:rPr>
          <w:rtl/>
        </w:rPr>
        <w:t>،</w:t>
      </w:r>
      <w:r>
        <w:rPr>
          <w:rtl/>
        </w:rPr>
        <w:t xml:space="preserve"> فقال له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لما رأى ما أصابه</w:t>
      </w:r>
      <w:r w:rsidR="00211E62">
        <w:rPr>
          <w:rtl/>
        </w:rPr>
        <w:t>:</w:t>
      </w:r>
      <w:r>
        <w:rPr>
          <w:rtl/>
        </w:rPr>
        <w:t xml:space="preserve"> </w:t>
      </w:r>
      <w:r w:rsidR="002E2391">
        <w:rPr>
          <w:rtl/>
        </w:rPr>
        <w:t xml:space="preserve">أيّ </w:t>
      </w:r>
      <w:r>
        <w:rPr>
          <w:rtl/>
        </w:rPr>
        <w:t xml:space="preserve">عذافر </w:t>
      </w:r>
      <w:r w:rsidR="00D96DB8">
        <w:rPr>
          <w:rtl/>
        </w:rPr>
        <w:t xml:space="preserve">إنّي </w:t>
      </w:r>
      <w:r>
        <w:rPr>
          <w:rtl/>
        </w:rPr>
        <w:t>إن</w:t>
      </w:r>
      <w:r w:rsidR="003D1081">
        <w:rPr>
          <w:rFonts w:hint="cs"/>
          <w:rtl/>
        </w:rPr>
        <w:t>ّ</w:t>
      </w:r>
      <w:r>
        <w:rPr>
          <w:rtl/>
        </w:rPr>
        <w:t xml:space="preserve">ما خوفتك بما خوفني الله عزّوجلّ به. </w:t>
      </w:r>
    </w:p>
    <w:p w:rsidR="00C90F8A" w:rsidRDefault="00C90F8A" w:rsidP="00E40572">
      <w:pPr>
        <w:pStyle w:val="libNormal"/>
        <w:rPr>
          <w:rtl/>
        </w:rPr>
      </w:pPr>
      <w:r>
        <w:rPr>
          <w:rtl/>
        </w:rPr>
        <w:t xml:space="preserve">قال </w:t>
      </w:r>
      <w:r w:rsidR="007D12B3">
        <w:rPr>
          <w:rtl/>
        </w:rPr>
        <w:t>محمّد</w:t>
      </w:r>
      <w:r w:rsidR="00211E62">
        <w:rPr>
          <w:rtl/>
        </w:rPr>
        <w:t>:</w:t>
      </w:r>
      <w:r>
        <w:rPr>
          <w:rtl/>
        </w:rPr>
        <w:t xml:space="preserve"> فقدم أبي فما زال مغموما</w:t>
      </w:r>
      <w:r w:rsidR="003D1081">
        <w:rPr>
          <w:rFonts w:hint="cs"/>
          <w:rtl/>
        </w:rPr>
        <w:t>ً</w:t>
      </w:r>
      <w:r>
        <w:rPr>
          <w:rtl/>
        </w:rPr>
        <w:t xml:space="preserve"> مكروبا</w:t>
      </w:r>
      <w:r w:rsidR="003D1081">
        <w:rPr>
          <w:rFonts w:hint="cs"/>
          <w:rtl/>
        </w:rPr>
        <w:t>ً</w:t>
      </w:r>
      <w:r>
        <w:rPr>
          <w:rtl/>
        </w:rPr>
        <w:t xml:space="preserve"> </w:t>
      </w:r>
      <w:r w:rsidR="005806C0">
        <w:rPr>
          <w:rtl/>
        </w:rPr>
        <w:t xml:space="preserve">حتّى </w:t>
      </w:r>
      <w:r>
        <w:rPr>
          <w:rtl/>
        </w:rPr>
        <w:t xml:space="preserve">مات. </w:t>
      </w:r>
    </w:p>
    <w:p w:rsidR="00C90F8A" w:rsidRDefault="00C90F8A" w:rsidP="004F5848">
      <w:pPr>
        <w:pStyle w:val="libNormal"/>
        <w:rPr>
          <w:rtl/>
        </w:rPr>
      </w:pPr>
      <w:r w:rsidRPr="008D3D37">
        <w:rPr>
          <w:rStyle w:val="libNormalChar"/>
          <w:rtl/>
        </w:rPr>
        <w:t xml:space="preserve">[ 22292 ] </w:t>
      </w:r>
      <w:r>
        <w:rPr>
          <w:rtl/>
        </w:rPr>
        <w:t>4</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إبن محبوب</w:t>
      </w:r>
      <w:r w:rsidR="00211E62">
        <w:rPr>
          <w:rtl/>
        </w:rPr>
        <w:t>،</w:t>
      </w:r>
      <w:r>
        <w:rPr>
          <w:rtl/>
        </w:rPr>
        <w:t xml:space="preserve"> عن حريز </w:t>
      </w:r>
      <w:r w:rsidRPr="00E40572">
        <w:rPr>
          <w:rStyle w:val="libFootnotenumChar"/>
          <w:rtl/>
        </w:rPr>
        <w:t>(1)</w:t>
      </w:r>
      <w:r>
        <w:rPr>
          <w:rtl/>
        </w:rPr>
        <w:t xml:space="preserve">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ات</w:t>
      </w:r>
      <w:r w:rsidR="003D1081">
        <w:rPr>
          <w:rFonts w:hint="cs"/>
          <w:rtl/>
        </w:rPr>
        <w:t>ّ</w:t>
      </w:r>
      <w:r>
        <w:rPr>
          <w:rtl/>
        </w:rPr>
        <w:t>قوا الله وصونوا دينكم بالورع</w:t>
      </w:r>
      <w:r w:rsidR="00211E62">
        <w:rPr>
          <w:rtl/>
        </w:rPr>
        <w:t>،</w:t>
      </w:r>
      <w:r>
        <w:rPr>
          <w:rtl/>
        </w:rPr>
        <w:t xml:space="preserve"> وقووه بالتقية والاستغناء بالله عزّوجلّ </w:t>
      </w:r>
      <w:r w:rsidRPr="00E40572">
        <w:rPr>
          <w:rStyle w:val="libFootnotenumChar"/>
          <w:rtl/>
        </w:rPr>
        <w:t>(2)</w:t>
      </w:r>
      <w:r w:rsidR="00211E62">
        <w:rPr>
          <w:rtl/>
        </w:rPr>
        <w:t>،</w:t>
      </w:r>
      <w:r>
        <w:rPr>
          <w:rtl/>
        </w:rPr>
        <w:t xml:space="preserve"> انه من خضع لصاحب سلط</w:t>
      </w:r>
      <w:r w:rsidR="003D1081">
        <w:rPr>
          <w:rFonts w:hint="cs"/>
          <w:rtl/>
        </w:rPr>
        <w:t>ا</w:t>
      </w:r>
      <w:r w:rsidR="003D1081">
        <w:rPr>
          <w:rtl/>
        </w:rPr>
        <w:t>ن</w:t>
      </w:r>
      <w:r w:rsidR="003763A8">
        <w:rPr>
          <w:rtl/>
        </w:rPr>
        <w:t xml:space="preserve"> </w:t>
      </w:r>
      <w:r>
        <w:rPr>
          <w:rtl/>
        </w:rPr>
        <w:t>ولمن يخالفه على دينه طلبا</w:t>
      </w:r>
      <w:r w:rsidR="003D1081">
        <w:rPr>
          <w:rFonts w:hint="cs"/>
          <w:rtl/>
        </w:rPr>
        <w:t>ً</w:t>
      </w:r>
      <w:r>
        <w:rPr>
          <w:rtl/>
        </w:rPr>
        <w:t xml:space="preserve"> لما في يديه من دنياه أخمله الله عزّوجلّ ومقته عليه</w:t>
      </w:r>
      <w:r w:rsidR="00211E62">
        <w:rPr>
          <w:rtl/>
        </w:rPr>
        <w:t>،</w:t>
      </w:r>
      <w:r>
        <w:rPr>
          <w:rtl/>
        </w:rPr>
        <w:t xml:space="preserve"> وو</w:t>
      </w:r>
      <w:r w:rsidR="00976F98">
        <w:rPr>
          <w:rtl/>
        </w:rPr>
        <w:t xml:space="preserve">كلّه </w:t>
      </w:r>
      <w:r>
        <w:rPr>
          <w:rtl/>
        </w:rPr>
        <w:t>إليه</w:t>
      </w:r>
      <w:r w:rsidR="00211E62">
        <w:rPr>
          <w:rtl/>
        </w:rPr>
        <w:t>،</w:t>
      </w:r>
      <w:r>
        <w:rPr>
          <w:rtl/>
        </w:rPr>
        <w:t xml:space="preserve"> ف</w:t>
      </w:r>
      <w:r w:rsidR="003763A8">
        <w:rPr>
          <w:rtl/>
        </w:rPr>
        <w:t xml:space="preserve">إنّ </w:t>
      </w:r>
      <w:r>
        <w:rPr>
          <w:rtl/>
        </w:rPr>
        <w:t>هو غلب على شيء من دنياه فصار إليه منه شيء نزع الله جل اسمه البركة منه</w:t>
      </w:r>
      <w:r w:rsidR="00211E62">
        <w:rPr>
          <w:rtl/>
        </w:rPr>
        <w:t>،</w:t>
      </w:r>
      <w:r>
        <w:rPr>
          <w:rtl/>
        </w:rPr>
        <w:t xml:space="preserve"> ولم يأجره على شيء منه ينفقه في حج ولا عتق ولا بر</w:t>
      </w:r>
      <w:r w:rsidR="003D1081">
        <w:rPr>
          <w:rFonts w:hint="cs"/>
          <w:rtl/>
        </w:rPr>
        <w:t>ّ</w:t>
      </w:r>
      <w:r>
        <w:rPr>
          <w:rtl/>
        </w:rPr>
        <w:t xml:space="preserve">. </w:t>
      </w:r>
    </w:p>
    <w:p w:rsidR="00C90F8A" w:rsidRDefault="00C90F8A" w:rsidP="00E40572">
      <w:pPr>
        <w:pStyle w:val="libNormal"/>
        <w:rPr>
          <w:rtl/>
        </w:rPr>
      </w:pPr>
      <w:r>
        <w:rPr>
          <w:rtl/>
        </w:rPr>
        <w:t xml:space="preserve">ورواه الصدوق 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الحميري</w:t>
      </w:r>
      <w:r w:rsidR="003D1081">
        <w:rPr>
          <w:rFonts w:hint="cs"/>
          <w:rtl/>
        </w:rPr>
        <w:t>ّ</w:t>
      </w:r>
      <w:r w:rsidR="00211E62">
        <w:rPr>
          <w:rtl/>
        </w:rPr>
        <w:t>،</w:t>
      </w:r>
      <w:r>
        <w:rPr>
          <w:rtl/>
        </w:rPr>
        <w:t xml:space="preserve"> عن أحمد بن </w:t>
      </w:r>
      <w:r w:rsidR="007D12B3">
        <w:rPr>
          <w:rtl/>
        </w:rPr>
        <w:t>محمّد</w:t>
      </w:r>
      <w:r w:rsidR="00211E62">
        <w:rPr>
          <w:rtl/>
        </w:rPr>
        <w:t>،</w:t>
      </w:r>
      <w:r>
        <w:rPr>
          <w:rtl/>
        </w:rPr>
        <w:t xml:space="preserve"> عن الحسن بن محبوب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الشيخ بإسناده عن الحسن بن محبوب نحوه </w:t>
      </w:r>
      <w:r w:rsidRPr="00E40572">
        <w:rPr>
          <w:rStyle w:val="libFootnotenumChar"/>
          <w:rtl/>
        </w:rPr>
        <w:t>(4)</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105 / 1.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105 / 3</w:t>
      </w:r>
      <w:r w:rsidR="00211E62">
        <w:rPr>
          <w:rtl/>
        </w:rPr>
        <w:t>،</w:t>
      </w:r>
      <w:r>
        <w:rPr>
          <w:rtl/>
        </w:rPr>
        <w:t xml:space="preserve"> وأورد نحوه عن عقاب </w:t>
      </w:r>
      <w:r w:rsidR="005B52E4">
        <w:rPr>
          <w:rtl/>
        </w:rPr>
        <w:t xml:space="preserve">الأعمال </w:t>
      </w:r>
      <w:r>
        <w:rPr>
          <w:rtl/>
        </w:rPr>
        <w:t xml:space="preserve">في الحديث 7 من الباب 52 من أبواب وجوب </w:t>
      </w:r>
      <w:r w:rsidR="003763A8">
        <w:rPr>
          <w:rtl/>
        </w:rPr>
        <w:t>الحجّ</w:t>
      </w:r>
      <w:r>
        <w:rPr>
          <w:rtl/>
        </w:rPr>
        <w:t xml:space="preserve">. </w:t>
      </w:r>
    </w:p>
    <w:p w:rsidR="00C90F8A" w:rsidRPr="00955AAA" w:rsidRDefault="00C90F8A" w:rsidP="00343F1C">
      <w:pPr>
        <w:pStyle w:val="libFootnote0"/>
        <w:rPr>
          <w:rtl/>
        </w:rPr>
      </w:pPr>
      <w:r w:rsidRPr="00955AAA">
        <w:rPr>
          <w:rtl/>
        </w:rPr>
        <w:t>(1) في الكافي</w:t>
      </w:r>
      <w:r w:rsidR="00211E62">
        <w:rPr>
          <w:rtl/>
        </w:rPr>
        <w:t>:</w:t>
      </w:r>
      <w:r w:rsidRPr="00955AAA">
        <w:rPr>
          <w:rtl/>
        </w:rPr>
        <w:t xml:space="preserve"> حديد</w:t>
      </w:r>
      <w:r>
        <w:rPr>
          <w:rtl/>
        </w:rPr>
        <w:t>.</w:t>
      </w:r>
      <w:r w:rsidRPr="00955AAA">
        <w:rPr>
          <w:rtl/>
        </w:rPr>
        <w:t xml:space="preserve"> </w:t>
      </w:r>
    </w:p>
    <w:p w:rsidR="00C90F8A" w:rsidRPr="00955AAA" w:rsidRDefault="00C90F8A" w:rsidP="00343F1C">
      <w:pPr>
        <w:pStyle w:val="libFootnote0"/>
        <w:rPr>
          <w:rtl/>
        </w:rPr>
      </w:pPr>
      <w:r w:rsidRPr="00955AAA">
        <w:rPr>
          <w:rtl/>
        </w:rPr>
        <w:t>(2) في التهذيب زيادة</w:t>
      </w:r>
      <w:r w:rsidR="00211E62">
        <w:rPr>
          <w:rtl/>
        </w:rPr>
        <w:t>:</w:t>
      </w:r>
      <w:r w:rsidRPr="00955AAA">
        <w:rPr>
          <w:rtl/>
        </w:rPr>
        <w:t xml:space="preserve"> عن طلب الحوائج الى صاحب </w:t>
      </w:r>
      <w:r w:rsidRPr="003D1081">
        <w:rPr>
          <w:rtl/>
        </w:rPr>
        <w:t>سلط</w:t>
      </w:r>
      <w:r w:rsidR="003D1081">
        <w:rPr>
          <w:rFonts w:hint="cs"/>
          <w:rtl/>
        </w:rPr>
        <w:t>ا</w:t>
      </w:r>
      <w:r w:rsidR="003D1081">
        <w:rPr>
          <w:rtl/>
        </w:rPr>
        <w:t>ن</w:t>
      </w:r>
      <w:r w:rsidR="003763A8" w:rsidRPr="003D1081">
        <w:rPr>
          <w:rtl/>
        </w:rPr>
        <w:t xml:space="preserve"> </w:t>
      </w:r>
      <w:r w:rsidRPr="003D1081">
        <w:rPr>
          <w:rtl/>
        </w:rPr>
        <w:t>( هامش</w:t>
      </w:r>
      <w:r w:rsidRPr="00955AAA">
        <w:rPr>
          <w:rtl/>
        </w:rPr>
        <w:t xml:space="preserve"> المخطوط )</w:t>
      </w:r>
      <w:r>
        <w:rPr>
          <w:rtl/>
        </w:rPr>
        <w:t>.</w:t>
      </w:r>
      <w:r w:rsidRPr="00955AAA">
        <w:rPr>
          <w:rtl/>
        </w:rPr>
        <w:t xml:space="preserve"> </w:t>
      </w:r>
    </w:p>
    <w:p w:rsidR="00C90F8A" w:rsidRPr="00955AAA" w:rsidRDefault="00C90F8A" w:rsidP="00343F1C">
      <w:pPr>
        <w:pStyle w:val="libFootnote0"/>
        <w:rPr>
          <w:rtl/>
        </w:rPr>
      </w:pPr>
      <w:r w:rsidRPr="00955AAA">
        <w:rPr>
          <w:rtl/>
        </w:rPr>
        <w:t>(3) عقاب الأعمال</w:t>
      </w:r>
      <w:r w:rsidR="00211E62">
        <w:rPr>
          <w:rtl/>
        </w:rPr>
        <w:t>:</w:t>
      </w:r>
      <w:r w:rsidRPr="00955AAA">
        <w:rPr>
          <w:rtl/>
        </w:rPr>
        <w:t xml:space="preserve"> 294 </w:t>
      </w:r>
      <w:r>
        <w:rPr>
          <w:rtl/>
        </w:rPr>
        <w:t>/</w:t>
      </w:r>
      <w:r w:rsidRPr="00955AAA">
        <w:rPr>
          <w:rtl/>
        </w:rPr>
        <w:t xml:space="preserve"> 1</w:t>
      </w:r>
      <w:r>
        <w:rPr>
          <w:rtl/>
        </w:rPr>
        <w:t>.</w:t>
      </w:r>
      <w:r w:rsidRPr="00955AAA">
        <w:rPr>
          <w:rtl/>
        </w:rPr>
        <w:t xml:space="preserve"> </w:t>
      </w:r>
    </w:p>
    <w:p w:rsidR="00C90F8A" w:rsidRPr="00955AAA" w:rsidRDefault="00C90F8A" w:rsidP="00343F1C">
      <w:pPr>
        <w:pStyle w:val="libFootnote0"/>
        <w:rPr>
          <w:rtl/>
        </w:rPr>
      </w:pPr>
      <w:r w:rsidRPr="00955AAA">
        <w:rPr>
          <w:rtl/>
        </w:rPr>
        <w:t>(4) التهذيب 6</w:t>
      </w:r>
      <w:r w:rsidR="00211E62">
        <w:rPr>
          <w:rtl/>
        </w:rPr>
        <w:t>:</w:t>
      </w:r>
      <w:r w:rsidRPr="00955AAA">
        <w:rPr>
          <w:rtl/>
        </w:rPr>
        <w:t xml:space="preserve"> 330 </w:t>
      </w:r>
      <w:r>
        <w:rPr>
          <w:rtl/>
        </w:rPr>
        <w:t>/</w:t>
      </w:r>
      <w:r w:rsidRPr="00955AAA">
        <w:rPr>
          <w:rtl/>
        </w:rPr>
        <w:t xml:space="preserve"> 914</w:t>
      </w:r>
      <w:r>
        <w:rPr>
          <w:rtl/>
        </w:rPr>
        <w:t>.</w:t>
      </w:r>
      <w:r w:rsidRPr="00955AA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[ 22293 ]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أبي بصير قال</w:t>
      </w:r>
      <w:r w:rsidR="00211E62">
        <w:rPr>
          <w:rtl/>
        </w:rPr>
        <w:t>:</w:t>
      </w:r>
      <w:r>
        <w:rPr>
          <w:rtl/>
        </w:rPr>
        <w:t xml:space="preserve"> سألت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أعمالهم فقال لي</w:t>
      </w:r>
      <w:r w:rsidR="00211E62">
        <w:rPr>
          <w:rtl/>
        </w:rPr>
        <w:t>:</w:t>
      </w:r>
      <w:r>
        <w:rPr>
          <w:rtl/>
        </w:rPr>
        <w:t xml:space="preserve"> يا أبا </w:t>
      </w:r>
      <w:r w:rsidR="007D12B3">
        <w:rPr>
          <w:rtl/>
        </w:rPr>
        <w:t>محمّد</w:t>
      </w:r>
      <w:r w:rsidR="00211E62">
        <w:rPr>
          <w:rtl/>
        </w:rPr>
        <w:t>،</w:t>
      </w:r>
      <w:r>
        <w:rPr>
          <w:rtl/>
        </w:rPr>
        <w:t xml:space="preserve"> لا ولا مدة قلم</w:t>
      </w:r>
      <w:r w:rsidR="00211E62">
        <w:rPr>
          <w:rtl/>
        </w:rPr>
        <w:t>،</w:t>
      </w:r>
      <w:r>
        <w:rPr>
          <w:rtl/>
        </w:rPr>
        <w:t xml:space="preserve"> </w:t>
      </w:r>
      <w:r w:rsidR="00590CDD">
        <w:rPr>
          <w:rtl/>
        </w:rPr>
        <w:t>إن</w:t>
      </w:r>
      <w:r w:rsidR="003763A8">
        <w:rPr>
          <w:rtl/>
        </w:rPr>
        <w:t xml:space="preserve"> </w:t>
      </w:r>
      <w:r>
        <w:rPr>
          <w:rtl/>
        </w:rPr>
        <w:t xml:space="preserve">أحدهم </w:t>
      </w:r>
      <w:r w:rsidRPr="00E40572">
        <w:rPr>
          <w:rStyle w:val="libFootnotenumChar"/>
          <w:rtl/>
        </w:rPr>
        <w:t>(1)</w:t>
      </w:r>
      <w:r>
        <w:rPr>
          <w:rtl/>
        </w:rPr>
        <w:t xml:space="preserve"> لا يصيب من دنياهم </w:t>
      </w:r>
      <w:r w:rsidR="00A02D10">
        <w:rPr>
          <w:rtl/>
        </w:rPr>
        <w:t>شيئاً</w:t>
      </w:r>
      <w:r>
        <w:rPr>
          <w:rtl/>
        </w:rPr>
        <w:t xml:space="preserve"> </w:t>
      </w:r>
      <w:r w:rsidR="00ED520A">
        <w:rPr>
          <w:rtl/>
        </w:rPr>
        <w:t xml:space="preserve">إلّا </w:t>
      </w:r>
      <w:r>
        <w:rPr>
          <w:rtl/>
        </w:rPr>
        <w:t>أصابوا من دينه مثله</w:t>
      </w:r>
      <w:r w:rsidR="00211E62">
        <w:rPr>
          <w:rtl/>
        </w:rPr>
        <w:t>،</w:t>
      </w:r>
      <w:r>
        <w:rPr>
          <w:rtl/>
        </w:rPr>
        <w:t xml:space="preserve"> أو </w:t>
      </w:r>
      <w:r w:rsidR="005806C0">
        <w:rPr>
          <w:rtl/>
        </w:rPr>
        <w:t xml:space="preserve">حتّى </w:t>
      </w:r>
      <w:r>
        <w:rPr>
          <w:rtl/>
        </w:rPr>
        <w:t xml:space="preserve">يصيبوا من دينه مثله. </w:t>
      </w:r>
    </w:p>
    <w:p w:rsidR="00C90F8A" w:rsidRDefault="00C90F8A" w:rsidP="00E40572">
      <w:pPr>
        <w:pStyle w:val="libNormal"/>
        <w:rPr>
          <w:rtl/>
        </w:rPr>
      </w:pPr>
      <w:r>
        <w:rPr>
          <w:rtl/>
        </w:rPr>
        <w:t xml:space="preserve">الوهم من ابن أبي عمير.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(2)</w:t>
      </w:r>
      <w:r>
        <w:rPr>
          <w:rtl/>
        </w:rPr>
        <w:t xml:space="preserve">. </w:t>
      </w:r>
    </w:p>
    <w:p w:rsidR="00C90F8A" w:rsidRDefault="00C90F8A" w:rsidP="008142A9">
      <w:pPr>
        <w:pStyle w:val="libNormal"/>
        <w:rPr>
          <w:rtl/>
        </w:rPr>
      </w:pPr>
      <w:r w:rsidRPr="008D3D37">
        <w:rPr>
          <w:rStyle w:val="libNormalChar"/>
          <w:rtl/>
        </w:rPr>
        <w:t xml:space="preserve">[ 22294 ] </w:t>
      </w:r>
      <w:r>
        <w:rPr>
          <w:rtl/>
        </w:rPr>
        <w:t>6</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عمير</w:t>
      </w:r>
      <w:r w:rsidR="00211E62">
        <w:rPr>
          <w:rtl/>
        </w:rPr>
        <w:t>،</w:t>
      </w:r>
      <w:r>
        <w:rPr>
          <w:rtl/>
        </w:rPr>
        <w:t xml:space="preserve"> عن بشير</w:t>
      </w:r>
      <w:r w:rsidR="00211E62">
        <w:rPr>
          <w:rtl/>
        </w:rPr>
        <w:t>،</w:t>
      </w:r>
      <w:r>
        <w:rPr>
          <w:rtl/>
        </w:rPr>
        <w:t xml:space="preserve"> عن إبن أبي يعفور قال</w:t>
      </w:r>
      <w:r w:rsidR="00211E62">
        <w:rPr>
          <w:rtl/>
        </w:rPr>
        <w:t>:</w:t>
      </w:r>
      <w:r>
        <w:rPr>
          <w:rtl/>
        </w:rPr>
        <w:t xml:space="preserve"> كنت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اذ دخل </w:t>
      </w:r>
      <w:r w:rsidRPr="00E40572">
        <w:rPr>
          <w:rStyle w:val="libFootnotenumChar"/>
          <w:rtl/>
        </w:rPr>
        <w:t>(</w:t>
      </w:r>
      <w:r w:rsidR="008142A9">
        <w:rPr>
          <w:rStyle w:val="libFootnotenumChar"/>
          <w:rFonts w:hint="cs"/>
          <w:rtl/>
        </w:rPr>
        <w:t>3</w:t>
      </w:r>
      <w:r w:rsidRPr="00E40572">
        <w:rPr>
          <w:rStyle w:val="libFootnotenumChar"/>
          <w:rtl/>
        </w:rPr>
        <w:t>)</w:t>
      </w:r>
      <w:r>
        <w:rPr>
          <w:rtl/>
        </w:rPr>
        <w:t xml:space="preserve"> عليه رجل من أصحابنا فقال له</w:t>
      </w:r>
      <w:r w:rsidR="00211E62">
        <w:rPr>
          <w:rtl/>
        </w:rPr>
        <w:t>:</w:t>
      </w:r>
      <w:r>
        <w:rPr>
          <w:rtl/>
        </w:rPr>
        <w:t xml:space="preserve"> جعلت فداك </w:t>
      </w:r>
      <w:r w:rsidRPr="00E40572">
        <w:rPr>
          <w:rStyle w:val="libFootnotenumChar"/>
          <w:rtl/>
        </w:rPr>
        <w:t>(</w:t>
      </w:r>
      <w:r w:rsidR="008142A9">
        <w:rPr>
          <w:rStyle w:val="libFootnotenumChar"/>
          <w:rFonts w:hint="cs"/>
          <w:rtl/>
        </w:rPr>
        <w:t>4</w:t>
      </w:r>
      <w:r w:rsidRPr="00E40572">
        <w:rPr>
          <w:rStyle w:val="libFootnotenumChar"/>
          <w:rtl/>
        </w:rPr>
        <w:t>)</w:t>
      </w:r>
      <w:r>
        <w:rPr>
          <w:rtl/>
        </w:rPr>
        <w:t xml:space="preserve"> إن</w:t>
      </w:r>
      <w:r w:rsidR="00590CDD">
        <w:rPr>
          <w:rFonts w:hint="cs"/>
          <w:rtl/>
        </w:rPr>
        <w:t>ّ</w:t>
      </w:r>
      <w:r>
        <w:rPr>
          <w:rtl/>
        </w:rPr>
        <w:t>ه ربما أصاب الرجل منا الضيق أو الشد</w:t>
      </w:r>
      <w:r w:rsidR="00590CDD">
        <w:rPr>
          <w:rFonts w:hint="cs"/>
          <w:rtl/>
        </w:rPr>
        <w:t>ّ</w:t>
      </w:r>
      <w:r>
        <w:rPr>
          <w:rtl/>
        </w:rPr>
        <w:t>ة فيدعى إلى البناء يبنيه</w:t>
      </w:r>
      <w:r w:rsidR="00211E62">
        <w:rPr>
          <w:rtl/>
        </w:rPr>
        <w:t>،</w:t>
      </w:r>
      <w:r>
        <w:rPr>
          <w:rtl/>
        </w:rPr>
        <w:t xml:space="preserve"> أو النهر يكريه</w:t>
      </w:r>
      <w:r w:rsidR="00211E62">
        <w:rPr>
          <w:rtl/>
        </w:rPr>
        <w:t>،</w:t>
      </w:r>
      <w:r>
        <w:rPr>
          <w:rtl/>
        </w:rPr>
        <w:t xml:space="preserve"> أو المسن</w:t>
      </w:r>
      <w:r w:rsidR="00590CDD">
        <w:rPr>
          <w:rFonts w:hint="cs"/>
          <w:rtl/>
        </w:rPr>
        <w:t>ّ</w:t>
      </w:r>
      <w:r>
        <w:rPr>
          <w:rtl/>
        </w:rPr>
        <w:t xml:space="preserve">اة </w:t>
      </w:r>
      <w:r w:rsidRPr="00E40572">
        <w:rPr>
          <w:rStyle w:val="libFootnotenumChar"/>
          <w:rtl/>
        </w:rPr>
        <w:t>(</w:t>
      </w:r>
      <w:r w:rsidR="008142A9">
        <w:rPr>
          <w:rStyle w:val="libFootnotenumChar"/>
          <w:rFonts w:hint="cs"/>
          <w:rtl/>
        </w:rPr>
        <w:t>5</w:t>
      </w:r>
      <w:r w:rsidRPr="00E40572">
        <w:rPr>
          <w:rStyle w:val="libFootnotenumChar"/>
          <w:rtl/>
        </w:rPr>
        <w:t>)</w:t>
      </w:r>
      <w:r>
        <w:rPr>
          <w:rtl/>
        </w:rPr>
        <w:t xml:space="preserve"> يصلحها</w:t>
      </w:r>
      <w:r w:rsidR="00211E62">
        <w:rPr>
          <w:rtl/>
        </w:rPr>
        <w:t>،</w:t>
      </w:r>
      <w:r>
        <w:rPr>
          <w:rtl/>
        </w:rPr>
        <w:t xml:space="preserve"> فما تقول في ذلك؟ </w:t>
      </w:r>
    </w:p>
    <w:p w:rsidR="00C90F8A" w:rsidRDefault="00C90F8A" w:rsidP="00E40572">
      <w:pPr>
        <w:pStyle w:val="libNormal"/>
        <w:rPr>
          <w:rtl/>
        </w:rPr>
      </w:pPr>
      <w:r>
        <w:rPr>
          <w:rtl/>
        </w:rPr>
        <w:t xml:space="preserve">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أحب </w:t>
      </w:r>
      <w:r w:rsidR="00D96DB8">
        <w:rPr>
          <w:rtl/>
        </w:rPr>
        <w:t xml:space="preserve">إنّي </w:t>
      </w:r>
      <w:r>
        <w:rPr>
          <w:rtl/>
        </w:rPr>
        <w:t>عقدت لهم عقدة</w:t>
      </w:r>
      <w:r w:rsidR="00211E62">
        <w:rPr>
          <w:rtl/>
        </w:rPr>
        <w:t>،</w:t>
      </w:r>
      <w:r>
        <w:rPr>
          <w:rtl/>
        </w:rPr>
        <w:t xml:space="preserve"> أو وكيت لهم وكاء</w:t>
      </w:r>
      <w:r w:rsidR="00211E62">
        <w:rPr>
          <w:rtl/>
        </w:rPr>
        <w:t>،</w:t>
      </w:r>
      <w:r>
        <w:rPr>
          <w:rtl/>
        </w:rPr>
        <w:t xml:space="preserve"> و</w:t>
      </w:r>
      <w:r w:rsidR="003763A8">
        <w:rPr>
          <w:rtl/>
        </w:rPr>
        <w:t xml:space="preserve">إنّ </w:t>
      </w:r>
      <w:r>
        <w:rPr>
          <w:rtl/>
        </w:rPr>
        <w:t>لي ما بين لابتيها</w:t>
      </w:r>
      <w:r w:rsidR="00211E62">
        <w:rPr>
          <w:rtl/>
        </w:rPr>
        <w:t>،</w:t>
      </w:r>
      <w:r>
        <w:rPr>
          <w:rtl/>
        </w:rPr>
        <w:t xml:space="preserve"> لا ولا مد</w:t>
      </w:r>
      <w:r w:rsidR="008142A9">
        <w:rPr>
          <w:rFonts w:hint="cs"/>
          <w:rtl/>
        </w:rPr>
        <w:t>ّ</w:t>
      </w:r>
      <w:r>
        <w:rPr>
          <w:rtl/>
        </w:rPr>
        <w:t>ة بقلم</w:t>
      </w:r>
      <w:r w:rsidR="00211E62">
        <w:rPr>
          <w:rtl/>
        </w:rPr>
        <w:t>،</w:t>
      </w:r>
      <w:r>
        <w:rPr>
          <w:rtl/>
        </w:rPr>
        <w:t xml:space="preserve"> </w:t>
      </w:r>
      <w:r w:rsidR="003763A8">
        <w:rPr>
          <w:rtl/>
        </w:rPr>
        <w:t xml:space="preserve">إنّ </w:t>
      </w:r>
      <w:r>
        <w:rPr>
          <w:rtl/>
        </w:rPr>
        <w:t>أعو</w:t>
      </w:r>
      <w:r w:rsidR="00590CDD">
        <w:rPr>
          <w:rFonts w:hint="cs"/>
          <w:rtl/>
        </w:rPr>
        <w:t>ا</w:t>
      </w:r>
      <w:r w:rsidR="00590CDD">
        <w:rPr>
          <w:rtl/>
        </w:rPr>
        <w:t>ن</w:t>
      </w:r>
      <w:r w:rsidR="003763A8">
        <w:rPr>
          <w:rtl/>
        </w:rPr>
        <w:t xml:space="preserve"> </w:t>
      </w:r>
      <w:r>
        <w:rPr>
          <w:rtl/>
        </w:rPr>
        <w:t xml:space="preserve">الظلمة يوم القيامة في سرادق من نار </w:t>
      </w:r>
      <w:r w:rsidR="005806C0">
        <w:rPr>
          <w:rtl/>
        </w:rPr>
        <w:t xml:space="preserve">حتّى </w:t>
      </w:r>
      <w:r>
        <w:rPr>
          <w:rtl/>
        </w:rPr>
        <w:t xml:space="preserve">يحكم الله بين العباد. </w:t>
      </w:r>
    </w:p>
    <w:p w:rsidR="00C90F8A" w:rsidRDefault="00C90F8A" w:rsidP="008142A9">
      <w:pPr>
        <w:pStyle w:val="libNormal"/>
        <w:rPr>
          <w:rtl/>
        </w:rPr>
      </w:pPr>
      <w:r>
        <w:rPr>
          <w:rtl/>
        </w:rPr>
        <w:t xml:space="preserve">ورواه الشيخ بإسناده عن ابن أبي عمير مثله </w:t>
      </w:r>
      <w:r w:rsidRPr="00E40572">
        <w:rPr>
          <w:rStyle w:val="libFootnotenumChar"/>
          <w:rtl/>
        </w:rPr>
        <w:t>(</w:t>
      </w:r>
      <w:r w:rsidR="008142A9">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106 / 5. </w:t>
      </w:r>
    </w:p>
    <w:p w:rsidR="00C90F8A" w:rsidRPr="00955AAA" w:rsidRDefault="00C90F8A" w:rsidP="00343F1C">
      <w:pPr>
        <w:pStyle w:val="libFootnote0"/>
        <w:rPr>
          <w:rtl/>
        </w:rPr>
      </w:pPr>
      <w:r w:rsidRPr="00955AAA">
        <w:rPr>
          <w:rtl/>
        </w:rPr>
        <w:t>(1) في التهذيب</w:t>
      </w:r>
      <w:r w:rsidR="00211E62" w:rsidRPr="008142A9">
        <w:rPr>
          <w:rtl/>
        </w:rPr>
        <w:t>:</w:t>
      </w:r>
      <w:r w:rsidRPr="008142A9">
        <w:rPr>
          <w:rtl/>
        </w:rPr>
        <w:t xml:space="preserve"> أحدكم ( هامش</w:t>
      </w:r>
      <w:r w:rsidRPr="00955AAA">
        <w:rPr>
          <w:rtl/>
        </w:rPr>
        <w:t xml:space="preserve"> المخطوط )</w:t>
      </w:r>
      <w:r>
        <w:rPr>
          <w:rtl/>
        </w:rPr>
        <w:t>.</w:t>
      </w:r>
      <w:r w:rsidRPr="00955AAA">
        <w:rPr>
          <w:rtl/>
        </w:rPr>
        <w:t xml:space="preserve"> </w:t>
      </w:r>
    </w:p>
    <w:p w:rsidR="00C90F8A" w:rsidRPr="00955AAA" w:rsidRDefault="00C90F8A" w:rsidP="00343F1C">
      <w:pPr>
        <w:pStyle w:val="libFootnote0"/>
        <w:rPr>
          <w:rtl/>
        </w:rPr>
      </w:pPr>
      <w:r w:rsidRPr="00955AAA">
        <w:rPr>
          <w:rtl/>
        </w:rPr>
        <w:t>(2) التهذيب 6</w:t>
      </w:r>
      <w:r w:rsidR="00211E62">
        <w:rPr>
          <w:rtl/>
        </w:rPr>
        <w:t>:</w:t>
      </w:r>
      <w:r w:rsidRPr="00955AAA">
        <w:rPr>
          <w:rtl/>
        </w:rPr>
        <w:t xml:space="preserve"> 331 </w:t>
      </w:r>
      <w:r>
        <w:rPr>
          <w:rtl/>
        </w:rPr>
        <w:t>/</w:t>
      </w:r>
      <w:r w:rsidRPr="00955AAA">
        <w:rPr>
          <w:rtl/>
        </w:rPr>
        <w:t xml:space="preserve"> 918</w:t>
      </w:r>
      <w:r>
        <w:rPr>
          <w:rtl/>
        </w:rPr>
        <w:t>.</w:t>
      </w:r>
      <w:r w:rsidRPr="00955AAA">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107 / 7. </w:t>
      </w:r>
    </w:p>
    <w:p w:rsidR="00C90F8A" w:rsidRPr="00955AAA" w:rsidRDefault="00C90F8A" w:rsidP="008142A9">
      <w:pPr>
        <w:pStyle w:val="libFootnote0"/>
        <w:rPr>
          <w:rtl/>
        </w:rPr>
      </w:pPr>
      <w:r w:rsidRPr="00955AAA">
        <w:rPr>
          <w:rtl/>
        </w:rPr>
        <w:t>(</w:t>
      </w:r>
      <w:r w:rsidR="008142A9">
        <w:rPr>
          <w:rFonts w:hint="cs"/>
          <w:rtl/>
        </w:rPr>
        <w:t>3</w:t>
      </w:r>
      <w:r w:rsidRPr="00955AAA">
        <w:rPr>
          <w:rtl/>
        </w:rPr>
        <w:t>) في نسخة</w:t>
      </w:r>
      <w:r w:rsidR="00211E62" w:rsidRPr="008142A9">
        <w:rPr>
          <w:rtl/>
        </w:rPr>
        <w:t>:</w:t>
      </w:r>
      <w:r w:rsidRPr="008142A9">
        <w:rPr>
          <w:rtl/>
        </w:rPr>
        <w:t xml:space="preserve"> فدخل ( هامش</w:t>
      </w:r>
      <w:r w:rsidRPr="00955AAA">
        <w:rPr>
          <w:rtl/>
        </w:rPr>
        <w:t xml:space="preserve"> المخطوط )</w:t>
      </w:r>
      <w:r>
        <w:rPr>
          <w:rtl/>
        </w:rPr>
        <w:t>.</w:t>
      </w:r>
      <w:r w:rsidRPr="00955AAA">
        <w:rPr>
          <w:rtl/>
        </w:rPr>
        <w:t xml:space="preserve"> </w:t>
      </w:r>
    </w:p>
    <w:p w:rsidR="00C90F8A" w:rsidRPr="00955AAA" w:rsidRDefault="00C90F8A" w:rsidP="008142A9">
      <w:pPr>
        <w:pStyle w:val="libFootnote0"/>
        <w:rPr>
          <w:rtl/>
        </w:rPr>
      </w:pPr>
      <w:r w:rsidRPr="00955AAA">
        <w:rPr>
          <w:rtl/>
        </w:rPr>
        <w:t>(</w:t>
      </w:r>
      <w:r w:rsidR="008142A9">
        <w:rPr>
          <w:rFonts w:hint="cs"/>
          <w:rtl/>
        </w:rPr>
        <w:t>4</w:t>
      </w:r>
      <w:r w:rsidRPr="00955AAA">
        <w:rPr>
          <w:rtl/>
        </w:rPr>
        <w:t>) في نسخة</w:t>
      </w:r>
      <w:r w:rsidR="00211E62" w:rsidRPr="008142A9">
        <w:rPr>
          <w:rtl/>
        </w:rPr>
        <w:t>:</w:t>
      </w:r>
      <w:r w:rsidRPr="008142A9">
        <w:rPr>
          <w:rtl/>
        </w:rPr>
        <w:t xml:space="preserve"> أصلحك الله ( هامش المخطوط</w:t>
      </w:r>
      <w:r w:rsidRPr="00955AAA">
        <w:rPr>
          <w:rtl/>
        </w:rPr>
        <w:t xml:space="preserve"> )</w:t>
      </w:r>
      <w:r>
        <w:rPr>
          <w:rtl/>
        </w:rPr>
        <w:t>.</w:t>
      </w:r>
      <w:r w:rsidRPr="00955AAA">
        <w:rPr>
          <w:rtl/>
        </w:rPr>
        <w:t xml:space="preserve"> </w:t>
      </w:r>
    </w:p>
    <w:p w:rsidR="00C90F8A" w:rsidRPr="00955AAA" w:rsidRDefault="00C90F8A" w:rsidP="008142A9">
      <w:pPr>
        <w:pStyle w:val="libFootnote0"/>
        <w:rPr>
          <w:rtl/>
        </w:rPr>
      </w:pPr>
      <w:r w:rsidRPr="00955AAA">
        <w:rPr>
          <w:rtl/>
        </w:rPr>
        <w:t>(</w:t>
      </w:r>
      <w:r w:rsidR="008142A9">
        <w:rPr>
          <w:rFonts w:hint="cs"/>
          <w:rtl/>
        </w:rPr>
        <w:t>5</w:t>
      </w:r>
      <w:r w:rsidRPr="00955AAA">
        <w:rPr>
          <w:rtl/>
        </w:rPr>
        <w:t>) المسن</w:t>
      </w:r>
      <w:r w:rsidR="000B0D36">
        <w:rPr>
          <w:rFonts w:hint="cs"/>
          <w:rtl/>
        </w:rPr>
        <w:t>ّ</w:t>
      </w:r>
      <w:r w:rsidRPr="00955AAA">
        <w:rPr>
          <w:rtl/>
        </w:rPr>
        <w:t>اة</w:t>
      </w:r>
      <w:r w:rsidR="00211E62">
        <w:rPr>
          <w:rtl/>
        </w:rPr>
        <w:t>:</w:t>
      </w:r>
      <w:r w:rsidRPr="00955AAA">
        <w:rPr>
          <w:rtl/>
        </w:rPr>
        <w:t xml:space="preserve"> الس</w:t>
      </w:r>
      <w:r w:rsidRPr="008142A9">
        <w:rPr>
          <w:rtl/>
        </w:rPr>
        <w:t>د</w:t>
      </w:r>
      <w:r w:rsidR="00211E62" w:rsidRPr="008142A9">
        <w:rPr>
          <w:rtl/>
        </w:rPr>
        <w:t>،</w:t>
      </w:r>
      <w:r w:rsidRPr="008142A9">
        <w:rPr>
          <w:rtl/>
        </w:rPr>
        <w:t xml:space="preserve"> ا</w:t>
      </w:r>
      <w:r w:rsidR="008142A9">
        <w:rPr>
          <w:rFonts w:hint="cs"/>
          <w:rtl/>
        </w:rPr>
        <w:t>ُ</w:t>
      </w:r>
      <w:r w:rsidRPr="008142A9">
        <w:rPr>
          <w:rtl/>
        </w:rPr>
        <w:t>نظر ( مجمع البحرين</w:t>
      </w:r>
      <w:r w:rsidR="00211E62">
        <w:rPr>
          <w:rtl/>
        </w:rPr>
        <w:t xml:space="preserve"> - </w:t>
      </w:r>
      <w:r w:rsidRPr="00955AAA">
        <w:rPr>
          <w:rtl/>
        </w:rPr>
        <w:t>سنا</w:t>
      </w:r>
      <w:r w:rsidR="00211E62">
        <w:rPr>
          <w:rtl/>
        </w:rPr>
        <w:t xml:space="preserve"> - </w:t>
      </w:r>
      <w:r w:rsidRPr="00955AAA">
        <w:rPr>
          <w:rtl/>
        </w:rPr>
        <w:t>1</w:t>
      </w:r>
      <w:r w:rsidR="00211E62">
        <w:rPr>
          <w:rtl/>
        </w:rPr>
        <w:t>:</w:t>
      </w:r>
      <w:r w:rsidRPr="00955AAA">
        <w:rPr>
          <w:rtl/>
        </w:rPr>
        <w:t xml:space="preserve"> 231 )</w:t>
      </w:r>
      <w:r>
        <w:rPr>
          <w:rtl/>
        </w:rPr>
        <w:t>.</w:t>
      </w:r>
      <w:r w:rsidRPr="00955AAA">
        <w:rPr>
          <w:rtl/>
        </w:rPr>
        <w:t xml:space="preserve"> </w:t>
      </w:r>
    </w:p>
    <w:p w:rsidR="00C90F8A" w:rsidRPr="00955AAA" w:rsidRDefault="00C90F8A" w:rsidP="008142A9">
      <w:pPr>
        <w:pStyle w:val="libFootnote0"/>
        <w:rPr>
          <w:rtl/>
        </w:rPr>
      </w:pPr>
      <w:r w:rsidRPr="00955AAA">
        <w:rPr>
          <w:rtl/>
        </w:rPr>
        <w:t>(</w:t>
      </w:r>
      <w:r w:rsidR="008142A9">
        <w:rPr>
          <w:rFonts w:hint="cs"/>
          <w:rtl/>
        </w:rPr>
        <w:t>6</w:t>
      </w:r>
      <w:r w:rsidRPr="00955AAA">
        <w:rPr>
          <w:rtl/>
        </w:rPr>
        <w:t>) التهذيب 6</w:t>
      </w:r>
      <w:r w:rsidR="00211E62">
        <w:rPr>
          <w:rtl/>
        </w:rPr>
        <w:t>:</w:t>
      </w:r>
      <w:r w:rsidRPr="00955AAA">
        <w:rPr>
          <w:rtl/>
        </w:rPr>
        <w:t xml:space="preserve"> 331 </w:t>
      </w:r>
      <w:r>
        <w:rPr>
          <w:rtl/>
        </w:rPr>
        <w:t>/</w:t>
      </w:r>
      <w:r w:rsidRPr="00955AAA">
        <w:rPr>
          <w:rtl/>
        </w:rPr>
        <w:t xml:space="preserve"> 919</w:t>
      </w:r>
      <w:r>
        <w:rPr>
          <w:rtl/>
        </w:rPr>
        <w:t>.</w:t>
      </w:r>
      <w:r w:rsidRPr="00955AA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[ 22295 ] </w:t>
      </w:r>
      <w:r>
        <w:rPr>
          <w:rtl/>
        </w:rPr>
        <w:t>7</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جهم بن حميد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أما تغشى </w:t>
      </w:r>
      <w:r w:rsidR="00510C1C">
        <w:rPr>
          <w:rtl/>
        </w:rPr>
        <w:t xml:space="preserve">سلطان </w:t>
      </w:r>
      <w:r>
        <w:rPr>
          <w:rtl/>
        </w:rPr>
        <w:t>هؤلاء؟ قال</w:t>
      </w:r>
      <w:r w:rsidR="00211E62">
        <w:rPr>
          <w:rtl/>
        </w:rPr>
        <w:t>:</w:t>
      </w:r>
      <w:r>
        <w:rPr>
          <w:rtl/>
        </w:rPr>
        <w:t xml:space="preserve"> قلت</w:t>
      </w:r>
      <w:r w:rsidR="00211E62">
        <w:rPr>
          <w:rtl/>
        </w:rPr>
        <w:t>:</w:t>
      </w:r>
      <w:r>
        <w:rPr>
          <w:rtl/>
        </w:rPr>
        <w:t xml:space="preserve"> لا</w:t>
      </w:r>
      <w:r w:rsidR="00211E62">
        <w:rPr>
          <w:rtl/>
        </w:rPr>
        <w:t>،</w:t>
      </w:r>
      <w:r>
        <w:rPr>
          <w:rtl/>
        </w:rPr>
        <w:t xml:space="preserve"> قال</w:t>
      </w:r>
      <w:r w:rsidR="00211E62">
        <w:rPr>
          <w:rtl/>
        </w:rPr>
        <w:t>:</w:t>
      </w:r>
      <w:r>
        <w:rPr>
          <w:rtl/>
        </w:rPr>
        <w:t xml:space="preserve"> ولم؟ قلت</w:t>
      </w:r>
      <w:r w:rsidR="00211E62">
        <w:rPr>
          <w:rtl/>
        </w:rPr>
        <w:t>:</w:t>
      </w:r>
      <w:r>
        <w:rPr>
          <w:rtl/>
        </w:rPr>
        <w:t xml:space="preserve"> فرارا</w:t>
      </w:r>
      <w:r w:rsidR="000B0D36">
        <w:rPr>
          <w:rFonts w:hint="cs"/>
          <w:rtl/>
        </w:rPr>
        <w:t>ً</w:t>
      </w:r>
      <w:r>
        <w:rPr>
          <w:rtl/>
        </w:rPr>
        <w:t xml:space="preserve"> بديني</w:t>
      </w:r>
      <w:r w:rsidR="00211E62">
        <w:rPr>
          <w:rtl/>
        </w:rPr>
        <w:t>،</w:t>
      </w:r>
      <w:r>
        <w:rPr>
          <w:rtl/>
        </w:rPr>
        <w:t xml:space="preserve"> قال</w:t>
      </w:r>
      <w:r w:rsidR="00211E62">
        <w:rPr>
          <w:rtl/>
        </w:rPr>
        <w:t>:</w:t>
      </w:r>
      <w:r>
        <w:rPr>
          <w:rtl/>
        </w:rPr>
        <w:t xml:space="preserve"> وعزمت على ذلك؟ قلت</w:t>
      </w:r>
      <w:r w:rsidR="00211E62">
        <w:rPr>
          <w:rtl/>
        </w:rPr>
        <w:t>:</w:t>
      </w:r>
      <w:r>
        <w:rPr>
          <w:rtl/>
        </w:rPr>
        <w:t xml:space="preserve"> نعم</w:t>
      </w:r>
      <w:r w:rsidR="00211E62">
        <w:rPr>
          <w:rtl/>
        </w:rPr>
        <w:t>،</w:t>
      </w:r>
      <w:r>
        <w:rPr>
          <w:rtl/>
        </w:rPr>
        <w:t xml:space="preserve"> قال لي</w:t>
      </w:r>
      <w:r w:rsidR="00211E62">
        <w:rPr>
          <w:rtl/>
        </w:rPr>
        <w:t>:</w:t>
      </w:r>
      <w:r>
        <w:rPr>
          <w:rtl/>
        </w:rPr>
        <w:t xml:space="preserve"> </w:t>
      </w:r>
      <w:r w:rsidR="00510C1C">
        <w:rPr>
          <w:rtl/>
        </w:rPr>
        <w:t xml:space="preserve">الان </w:t>
      </w:r>
      <w:r>
        <w:rPr>
          <w:rtl/>
        </w:rPr>
        <w:t xml:space="preserve">سلم لك دينك.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[ 22296 ] </w:t>
      </w:r>
      <w:r>
        <w:rPr>
          <w:rtl/>
        </w:rPr>
        <w:t>8</w:t>
      </w:r>
      <w:r w:rsidR="00211E62">
        <w:rPr>
          <w:rtl/>
        </w:rPr>
        <w:t xml:space="preserve"> - </w:t>
      </w:r>
      <w:r w:rsidR="007D12B3">
        <w:rPr>
          <w:rtl/>
        </w:rPr>
        <w:t>محمّد</w:t>
      </w:r>
      <w:r w:rsidR="00343F1C">
        <w:rPr>
          <w:rtl/>
        </w:rPr>
        <w:t xml:space="preserve"> </w:t>
      </w:r>
      <w:r>
        <w:rPr>
          <w:rtl/>
        </w:rPr>
        <w:t>بن الحسن بإسناده عن ابن أبي عمير</w:t>
      </w:r>
      <w:r w:rsidR="00211E62">
        <w:rPr>
          <w:rtl/>
        </w:rPr>
        <w:t>،</w:t>
      </w:r>
      <w:r>
        <w:rPr>
          <w:rtl/>
        </w:rPr>
        <w:t xml:space="preserve"> عن يونس بن يعقوب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تعنهم على بناء مسجد. </w:t>
      </w:r>
    </w:p>
    <w:p w:rsidR="00C90F8A" w:rsidRDefault="00C90F8A" w:rsidP="00440B50">
      <w:pPr>
        <w:pStyle w:val="libNormal"/>
        <w:rPr>
          <w:rtl/>
        </w:rPr>
      </w:pPr>
      <w:r w:rsidRPr="008D3D37">
        <w:rPr>
          <w:rStyle w:val="libNormalChar"/>
          <w:rtl/>
        </w:rPr>
        <w:t xml:space="preserve">[ 22297 ] </w:t>
      </w:r>
      <w:r>
        <w:rPr>
          <w:rtl/>
        </w:rPr>
        <w:t>9</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يعقوب بن يزيد</w:t>
      </w:r>
      <w:r w:rsidR="00211E62">
        <w:rPr>
          <w:rtl/>
        </w:rPr>
        <w:t>،</w:t>
      </w:r>
      <w:r>
        <w:rPr>
          <w:rtl/>
        </w:rPr>
        <w:t xml:space="preserve"> عن ابن بنت الوليد بن صبيح الكاهلي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سو</w:t>
      </w:r>
      <w:r w:rsidR="000B0D36">
        <w:rPr>
          <w:rFonts w:hint="cs"/>
          <w:rtl/>
        </w:rPr>
        <w:t>ّ</w:t>
      </w:r>
      <w:r>
        <w:rPr>
          <w:rtl/>
        </w:rPr>
        <w:t xml:space="preserve">د اسمه في </w:t>
      </w:r>
      <w:r w:rsidR="00510C1C">
        <w:rPr>
          <w:rtl/>
        </w:rPr>
        <w:t xml:space="preserve">ديوان </w:t>
      </w:r>
      <w:r>
        <w:rPr>
          <w:rtl/>
        </w:rPr>
        <w:t xml:space="preserve">ولد سابع </w:t>
      </w:r>
      <w:r w:rsidRPr="00E40572">
        <w:rPr>
          <w:rStyle w:val="libFootnotenumChar"/>
          <w:rtl/>
        </w:rPr>
        <w:t>(</w:t>
      </w:r>
      <w:r w:rsidR="00440B50">
        <w:rPr>
          <w:rStyle w:val="libFootnotenumChar"/>
          <w:rFonts w:hint="cs"/>
          <w:rtl/>
        </w:rPr>
        <w:t>2</w:t>
      </w:r>
      <w:r w:rsidRPr="00E40572">
        <w:rPr>
          <w:rStyle w:val="libFootnotenumChar"/>
          <w:rtl/>
        </w:rPr>
        <w:t>)</w:t>
      </w:r>
      <w:r>
        <w:rPr>
          <w:rtl/>
        </w:rPr>
        <w:t xml:space="preserve"> حشره الله يوم القيامة خنزيرا</w:t>
      </w:r>
      <w:r w:rsidR="000B0D36">
        <w:rPr>
          <w:rFonts w:hint="cs"/>
          <w:rtl/>
        </w:rPr>
        <w:t>ً</w:t>
      </w:r>
      <w:r>
        <w:rPr>
          <w:rtl/>
        </w:rPr>
        <w:t xml:space="preserve">. </w:t>
      </w:r>
    </w:p>
    <w:p w:rsidR="00C90F8A" w:rsidRDefault="00C90F8A" w:rsidP="004F5848">
      <w:pPr>
        <w:pStyle w:val="libNormal"/>
        <w:rPr>
          <w:rtl/>
        </w:rPr>
      </w:pPr>
      <w:r w:rsidRPr="008D3D37">
        <w:rPr>
          <w:rStyle w:val="libNormalChar"/>
          <w:rtl/>
        </w:rPr>
        <w:t xml:space="preserve">[ 22298 ] </w:t>
      </w:r>
      <w:r>
        <w:rPr>
          <w:rtl/>
        </w:rPr>
        <w:t>10</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Fonts w:hint="cs"/>
          <w:rtl/>
        </w:rPr>
        <w:t xml:space="preserve"> </w:t>
      </w:r>
      <w:r>
        <w:rPr>
          <w:rtl/>
        </w:rPr>
        <w:t xml:space="preserve">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w:t>
      </w:r>
      <w:r w:rsidR="00ED520A">
        <w:rPr>
          <w:rtl/>
        </w:rPr>
        <w:t xml:space="preserve">إلّا </w:t>
      </w:r>
      <w:r>
        <w:rPr>
          <w:rtl/>
        </w:rPr>
        <w:t>ومن علق سوطا</w:t>
      </w:r>
      <w:r w:rsidR="000B0D36">
        <w:rPr>
          <w:rFonts w:hint="cs"/>
          <w:rtl/>
        </w:rPr>
        <w:t>ً</w:t>
      </w:r>
      <w:r>
        <w:rPr>
          <w:rtl/>
        </w:rPr>
        <w:t xml:space="preserve"> بين يدي سلط</w:t>
      </w:r>
      <w:r w:rsidR="000B0D36">
        <w:rPr>
          <w:rFonts w:hint="cs"/>
          <w:rtl/>
        </w:rPr>
        <w:t>ا</w:t>
      </w:r>
      <w:r w:rsidR="000B0D36">
        <w:rPr>
          <w:rtl/>
        </w:rPr>
        <w:t>ن</w:t>
      </w:r>
      <w:r w:rsidR="003763A8">
        <w:rPr>
          <w:rtl/>
        </w:rPr>
        <w:t xml:space="preserve"> </w:t>
      </w:r>
      <w:r>
        <w:rPr>
          <w:rtl/>
        </w:rPr>
        <w:t>جعل الله ذلك السوط يوم القيامة ثعبانا</w:t>
      </w:r>
      <w:r w:rsidR="00440B50">
        <w:rPr>
          <w:rFonts w:hint="cs"/>
          <w:rtl/>
        </w:rPr>
        <w:t>ً</w:t>
      </w:r>
      <w:r>
        <w:rPr>
          <w:rtl/>
        </w:rPr>
        <w:t xml:space="preserve"> من النار طوله سبعون ذراعا</w:t>
      </w:r>
      <w:r w:rsidR="000B0D36">
        <w:rPr>
          <w:rFonts w:hint="cs"/>
          <w:rtl/>
        </w:rPr>
        <w:t>ً</w:t>
      </w:r>
      <w:r w:rsidR="00211E62">
        <w:rPr>
          <w:rtl/>
        </w:rPr>
        <w:t>،</w:t>
      </w:r>
      <w:r>
        <w:rPr>
          <w:rtl/>
        </w:rPr>
        <w:t xml:space="preserve"> يسل</w:t>
      </w:r>
      <w:r w:rsidR="000B0D36">
        <w:rPr>
          <w:rFonts w:hint="cs"/>
          <w:rtl/>
        </w:rPr>
        <w:t>ّ</w:t>
      </w:r>
      <w:r>
        <w:rPr>
          <w:rtl/>
        </w:rPr>
        <w:t xml:space="preserve">طه الله عليه في نار جهنم وبئس المصير. </w:t>
      </w:r>
    </w:p>
    <w:p w:rsidR="00C90F8A" w:rsidRDefault="00C90F8A" w:rsidP="004F5848">
      <w:pPr>
        <w:pStyle w:val="libNormal"/>
        <w:rPr>
          <w:rtl/>
        </w:rPr>
      </w:pPr>
      <w:r w:rsidRPr="008D3D37">
        <w:rPr>
          <w:rStyle w:val="libNormalChar"/>
          <w:rtl/>
        </w:rPr>
        <w:t xml:space="preserve">[ 22299 ] </w:t>
      </w:r>
      <w:r>
        <w:rPr>
          <w:rtl/>
        </w:rPr>
        <w:t>11</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108 / 10. </w:t>
      </w:r>
    </w:p>
    <w:p w:rsidR="00C90F8A" w:rsidRPr="00955AAA" w:rsidRDefault="00C90F8A" w:rsidP="00343F1C">
      <w:pPr>
        <w:pStyle w:val="libFootnote0"/>
        <w:rPr>
          <w:rtl/>
        </w:rPr>
      </w:pPr>
      <w:r w:rsidRPr="00955AAA">
        <w:rPr>
          <w:rtl/>
        </w:rPr>
        <w:t>(1) التهذيب 6</w:t>
      </w:r>
      <w:r w:rsidR="00211E62">
        <w:rPr>
          <w:rtl/>
        </w:rPr>
        <w:t>:</w:t>
      </w:r>
      <w:r w:rsidRPr="00955AAA">
        <w:rPr>
          <w:rtl/>
        </w:rPr>
        <w:t xml:space="preserve"> 332 </w:t>
      </w:r>
      <w:r>
        <w:rPr>
          <w:rtl/>
        </w:rPr>
        <w:t>/</w:t>
      </w:r>
      <w:r w:rsidRPr="00955AAA">
        <w:rPr>
          <w:rtl/>
        </w:rPr>
        <w:t xml:space="preserve"> 921</w:t>
      </w:r>
      <w:r>
        <w:rPr>
          <w:rtl/>
        </w:rPr>
        <w:t>.</w:t>
      </w:r>
      <w:r w:rsidRPr="00955AAA">
        <w:rPr>
          <w:rtl/>
        </w:rPr>
        <w:t xml:space="preserve"> </w:t>
      </w:r>
    </w:p>
    <w:p w:rsidR="00C90F8A" w:rsidRDefault="00C90F8A" w:rsidP="00343F1C">
      <w:pPr>
        <w:pStyle w:val="libFootnote0"/>
        <w:rPr>
          <w:rtl/>
        </w:rPr>
      </w:pPr>
      <w:r>
        <w:rPr>
          <w:rtl/>
        </w:rPr>
        <w:t>8</w:t>
      </w:r>
      <w:r w:rsidR="00211E62">
        <w:rPr>
          <w:rtl/>
        </w:rPr>
        <w:t xml:space="preserve"> - </w:t>
      </w:r>
      <w:r>
        <w:rPr>
          <w:rtl/>
        </w:rPr>
        <w:t>التهذيب 6</w:t>
      </w:r>
      <w:r w:rsidR="00211E62">
        <w:rPr>
          <w:rtl/>
        </w:rPr>
        <w:t>:</w:t>
      </w:r>
      <w:r>
        <w:rPr>
          <w:rtl/>
        </w:rPr>
        <w:t xml:space="preserve"> 338 / 941. </w:t>
      </w:r>
    </w:p>
    <w:p w:rsidR="00C90F8A" w:rsidRDefault="00C90F8A" w:rsidP="00343F1C">
      <w:pPr>
        <w:pStyle w:val="libFootnote0"/>
        <w:rPr>
          <w:rtl/>
        </w:rPr>
      </w:pPr>
      <w:r>
        <w:rPr>
          <w:rtl/>
        </w:rPr>
        <w:t>9</w:t>
      </w:r>
      <w:r w:rsidR="00211E62">
        <w:rPr>
          <w:rtl/>
        </w:rPr>
        <w:t xml:space="preserve"> - </w:t>
      </w:r>
      <w:r>
        <w:rPr>
          <w:rtl/>
        </w:rPr>
        <w:t>التهذيب 6</w:t>
      </w:r>
      <w:r w:rsidR="00211E62">
        <w:rPr>
          <w:rtl/>
        </w:rPr>
        <w:t>:</w:t>
      </w:r>
      <w:r>
        <w:rPr>
          <w:rtl/>
        </w:rPr>
        <w:t xml:space="preserve"> 329 / 913. </w:t>
      </w:r>
    </w:p>
    <w:p w:rsidR="00C90F8A" w:rsidRPr="00955AAA" w:rsidRDefault="00C90F8A" w:rsidP="00440B50">
      <w:pPr>
        <w:pStyle w:val="libFootnote0"/>
        <w:rPr>
          <w:rtl/>
        </w:rPr>
      </w:pPr>
      <w:r w:rsidRPr="00955AAA">
        <w:rPr>
          <w:rtl/>
        </w:rPr>
        <w:t>(</w:t>
      </w:r>
      <w:r w:rsidR="00440B50">
        <w:rPr>
          <w:rFonts w:hint="cs"/>
          <w:rtl/>
        </w:rPr>
        <w:t>2</w:t>
      </w:r>
      <w:r w:rsidRPr="00955AAA">
        <w:rPr>
          <w:rtl/>
        </w:rPr>
        <w:t>) سابع</w:t>
      </w:r>
      <w:r w:rsidR="00211E62">
        <w:rPr>
          <w:rtl/>
        </w:rPr>
        <w:t>:</w:t>
      </w:r>
      <w:r w:rsidRPr="00955AAA">
        <w:rPr>
          <w:rtl/>
        </w:rPr>
        <w:t xml:space="preserve"> قلب عباس</w:t>
      </w:r>
      <w:r w:rsidR="00211E62">
        <w:rPr>
          <w:rtl/>
        </w:rPr>
        <w:t>،</w:t>
      </w:r>
      <w:r w:rsidRPr="00955AAA">
        <w:rPr>
          <w:rtl/>
        </w:rPr>
        <w:t xml:space="preserve"> ومثله ما روي أول من رد شهادة المملوك</w:t>
      </w:r>
      <w:r w:rsidR="00211E62" w:rsidRPr="00440B50">
        <w:rPr>
          <w:rtl/>
        </w:rPr>
        <w:t>:</w:t>
      </w:r>
      <w:r w:rsidRPr="00440B50">
        <w:rPr>
          <w:rtl/>
        </w:rPr>
        <w:t xml:space="preserve"> رمع ( منه.</w:t>
      </w:r>
      <w:r w:rsidRPr="00955AAA">
        <w:rPr>
          <w:rtl/>
        </w:rPr>
        <w:t xml:space="preserve"> قده )</w:t>
      </w:r>
      <w:r>
        <w:rPr>
          <w:rtl/>
        </w:rPr>
        <w:t>.</w:t>
      </w:r>
      <w:r w:rsidRPr="00955AAA">
        <w:rPr>
          <w:rtl/>
        </w:rPr>
        <w:t xml:space="preserve"> </w:t>
      </w:r>
    </w:p>
    <w:p w:rsidR="00C90F8A" w:rsidRDefault="00C90F8A" w:rsidP="00343F1C">
      <w:pPr>
        <w:pStyle w:val="libFootnote0"/>
        <w:rPr>
          <w:rtl/>
        </w:rPr>
      </w:pPr>
      <w:r>
        <w:rPr>
          <w:rtl/>
        </w:rPr>
        <w:t>10</w:t>
      </w:r>
      <w:r w:rsidR="00211E62">
        <w:rPr>
          <w:rtl/>
        </w:rPr>
        <w:t xml:space="preserve"> - </w:t>
      </w:r>
      <w:r>
        <w:rPr>
          <w:rtl/>
        </w:rPr>
        <w:t>الفقيه 4</w:t>
      </w:r>
      <w:r w:rsidR="00211E62">
        <w:rPr>
          <w:rtl/>
        </w:rPr>
        <w:t>:</w:t>
      </w:r>
      <w:r>
        <w:rPr>
          <w:rtl/>
        </w:rPr>
        <w:t xml:space="preserve"> 10 / 1. </w:t>
      </w:r>
    </w:p>
    <w:p w:rsidR="00C90F8A" w:rsidRDefault="00C90F8A" w:rsidP="00343F1C">
      <w:pPr>
        <w:pStyle w:val="libFootnote0"/>
        <w:rPr>
          <w:rtl/>
        </w:rPr>
      </w:pPr>
      <w:r>
        <w:rPr>
          <w:rtl/>
        </w:rPr>
        <w:t>11</w:t>
      </w:r>
      <w:r w:rsidR="00211E62">
        <w:rPr>
          <w:rtl/>
        </w:rPr>
        <w:t xml:space="preserve"> - </w:t>
      </w:r>
      <w:r>
        <w:rPr>
          <w:rtl/>
        </w:rPr>
        <w:t>عقاب الأعمال</w:t>
      </w:r>
      <w:r w:rsidR="00211E62">
        <w:rPr>
          <w:rtl/>
        </w:rPr>
        <w:t>:</w:t>
      </w:r>
      <w:r>
        <w:rPr>
          <w:rtl/>
        </w:rPr>
        <w:t xml:space="preserve"> 309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الصفار</w:t>
      </w:r>
      <w:r w:rsidR="00211E62">
        <w:rPr>
          <w:rtl/>
        </w:rPr>
        <w:t>،</w:t>
      </w:r>
      <w:r>
        <w:rPr>
          <w:rtl/>
        </w:rPr>
        <w:t xml:space="preserve"> عن العباس بن معروف</w:t>
      </w:r>
      <w:r w:rsidR="00211E62">
        <w:rPr>
          <w:rtl/>
        </w:rPr>
        <w:t>،</w:t>
      </w:r>
      <w:r>
        <w:rPr>
          <w:rtl/>
        </w:rPr>
        <w:t xml:space="preserve"> عن ابن المغيرة</w:t>
      </w:r>
      <w:r w:rsidR="00211E62">
        <w:rPr>
          <w:rtl/>
        </w:rPr>
        <w:t>،</w:t>
      </w:r>
      <w:r>
        <w:rPr>
          <w:rtl/>
        </w:rPr>
        <w:t xml:space="preserve"> عن السكوني</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4352C0">
        <w:rPr>
          <w:rtl/>
        </w:rPr>
        <w:t xml:space="preserve">إذا </w:t>
      </w:r>
      <w:r w:rsidR="006204AE">
        <w:rPr>
          <w:rtl/>
        </w:rPr>
        <w:t xml:space="preserve">كان </w:t>
      </w:r>
      <w:r>
        <w:rPr>
          <w:rtl/>
        </w:rPr>
        <w:t>يوم القيامة نادى مناد</w:t>
      </w:r>
      <w:r w:rsidR="00211E62">
        <w:rPr>
          <w:rtl/>
        </w:rPr>
        <w:t>:</w:t>
      </w:r>
      <w:r>
        <w:rPr>
          <w:rtl/>
        </w:rPr>
        <w:t xml:space="preserve"> أين </w:t>
      </w:r>
      <w:r w:rsidR="00510C1C">
        <w:rPr>
          <w:rtl/>
        </w:rPr>
        <w:t xml:space="preserve">أعوان </w:t>
      </w:r>
      <w:r>
        <w:rPr>
          <w:rtl/>
        </w:rPr>
        <w:t>الظلمة</w:t>
      </w:r>
      <w:r w:rsidR="00211E62">
        <w:rPr>
          <w:rtl/>
        </w:rPr>
        <w:t>،</w:t>
      </w:r>
      <w:r>
        <w:rPr>
          <w:rtl/>
        </w:rPr>
        <w:t xml:space="preserve"> ومن لاق لهم دواة</w:t>
      </w:r>
      <w:r w:rsidR="00211E62">
        <w:rPr>
          <w:rtl/>
        </w:rPr>
        <w:t>،</w:t>
      </w:r>
      <w:r>
        <w:rPr>
          <w:rtl/>
        </w:rPr>
        <w:t xml:space="preserve"> أو ربط كيسا</w:t>
      </w:r>
      <w:r w:rsidR="00440B50">
        <w:rPr>
          <w:rFonts w:hint="cs"/>
          <w:rtl/>
        </w:rPr>
        <w:t>ً</w:t>
      </w:r>
      <w:r w:rsidR="00211E62">
        <w:rPr>
          <w:rtl/>
        </w:rPr>
        <w:t>،</w:t>
      </w:r>
      <w:r>
        <w:rPr>
          <w:rtl/>
        </w:rPr>
        <w:t xml:space="preserve"> أو مد</w:t>
      </w:r>
      <w:r w:rsidR="00440B50">
        <w:rPr>
          <w:rFonts w:hint="cs"/>
          <w:rtl/>
        </w:rPr>
        <w:t>ّ</w:t>
      </w:r>
      <w:r>
        <w:rPr>
          <w:rtl/>
        </w:rPr>
        <w:t xml:space="preserve"> لهم مد</w:t>
      </w:r>
      <w:r w:rsidR="00440B50">
        <w:rPr>
          <w:rFonts w:hint="cs"/>
          <w:rtl/>
        </w:rPr>
        <w:t>ّ</w:t>
      </w:r>
      <w:r>
        <w:rPr>
          <w:rtl/>
        </w:rPr>
        <w:t>ة قلم</w:t>
      </w:r>
      <w:r w:rsidR="00211E62">
        <w:rPr>
          <w:rtl/>
        </w:rPr>
        <w:t>،</w:t>
      </w:r>
      <w:r>
        <w:rPr>
          <w:rtl/>
        </w:rPr>
        <w:t xml:space="preserve"> فاحشروهم معهم. </w:t>
      </w:r>
    </w:p>
    <w:p w:rsidR="00C90F8A" w:rsidRDefault="00C90F8A" w:rsidP="004F5848">
      <w:pPr>
        <w:pStyle w:val="libNormal"/>
        <w:rPr>
          <w:rtl/>
        </w:rPr>
      </w:pPr>
      <w:r w:rsidRPr="008D3D37">
        <w:rPr>
          <w:rStyle w:val="libNormalChar"/>
          <w:rtl/>
        </w:rPr>
        <w:t xml:space="preserve">[ 22300 ] </w:t>
      </w:r>
      <w:r>
        <w:rPr>
          <w:rtl/>
        </w:rPr>
        <w:t>12</w:t>
      </w:r>
      <w:r w:rsidR="00211E62">
        <w:rPr>
          <w:rtl/>
        </w:rPr>
        <w:t xml:space="preserve"> - </w:t>
      </w:r>
      <w:r>
        <w:rPr>
          <w:rtl/>
        </w:rPr>
        <w:t xml:space="preserve">وبهذا </w:t>
      </w:r>
      <w:r w:rsidR="00273814">
        <w:rPr>
          <w:rtl/>
        </w:rPr>
        <w:t xml:space="preserve">الإسناد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ما اقترب عبد من </w:t>
      </w:r>
      <w:r w:rsidR="00510C1C">
        <w:rPr>
          <w:rtl/>
        </w:rPr>
        <w:t xml:space="preserve">سلطان </w:t>
      </w:r>
      <w:r>
        <w:rPr>
          <w:rtl/>
        </w:rPr>
        <w:t xml:space="preserve">جائر </w:t>
      </w:r>
      <w:r w:rsidR="00ED520A">
        <w:rPr>
          <w:rtl/>
        </w:rPr>
        <w:t xml:space="preserve">إلّا </w:t>
      </w:r>
      <w:r>
        <w:rPr>
          <w:rtl/>
        </w:rPr>
        <w:t>تباعد من الله</w:t>
      </w:r>
      <w:r w:rsidR="00211E62">
        <w:rPr>
          <w:rtl/>
        </w:rPr>
        <w:t>،</w:t>
      </w:r>
      <w:r>
        <w:rPr>
          <w:rtl/>
        </w:rPr>
        <w:t xml:space="preserve"> ولا كثر ماله </w:t>
      </w:r>
      <w:r w:rsidR="00ED520A">
        <w:rPr>
          <w:rtl/>
        </w:rPr>
        <w:t xml:space="preserve">إلّا </w:t>
      </w:r>
      <w:r>
        <w:rPr>
          <w:rtl/>
        </w:rPr>
        <w:t>اشتد حسابه</w:t>
      </w:r>
      <w:r w:rsidR="00211E62">
        <w:rPr>
          <w:rtl/>
        </w:rPr>
        <w:t>،</w:t>
      </w:r>
      <w:r>
        <w:rPr>
          <w:rtl/>
        </w:rPr>
        <w:t xml:space="preserve"> ولا كثر تبعه </w:t>
      </w:r>
      <w:r w:rsidR="00ED520A">
        <w:rPr>
          <w:rtl/>
        </w:rPr>
        <w:t xml:space="preserve">إلّا </w:t>
      </w:r>
      <w:r>
        <w:rPr>
          <w:rtl/>
        </w:rPr>
        <w:t xml:space="preserve">كثرت شياطينه. </w:t>
      </w:r>
    </w:p>
    <w:p w:rsidR="00C90F8A" w:rsidRDefault="00C90F8A" w:rsidP="00440B50">
      <w:pPr>
        <w:pStyle w:val="libNormal"/>
        <w:rPr>
          <w:rtl/>
        </w:rPr>
      </w:pPr>
      <w:r w:rsidRPr="008D3D37">
        <w:rPr>
          <w:rStyle w:val="libNormalChar"/>
          <w:rtl/>
        </w:rPr>
        <w:t xml:space="preserve">[ 22301 ] </w:t>
      </w:r>
      <w:r>
        <w:rPr>
          <w:rtl/>
        </w:rPr>
        <w:t>13</w:t>
      </w:r>
      <w:r w:rsidR="00211E62">
        <w:rPr>
          <w:rtl/>
        </w:rPr>
        <w:t xml:space="preserve"> - </w:t>
      </w:r>
      <w:r>
        <w:rPr>
          <w:rtl/>
        </w:rPr>
        <w:t>وب</w:t>
      </w:r>
      <w:r w:rsidR="00273814">
        <w:rPr>
          <w:rtl/>
        </w:rPr>
        <w:t xml:space="preserve">الإسناد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إي</w:t>
      </w:r>
      <w:r w:rsidR="00440B50">
        <w:rPr>
          <w:rFonts w:hint="cs"/>
          <w:rtl/>
        </w:rPr>
        <w:t>ّ</w:t>
      </w:r>
      <w:r>
        <w:rPr>
          <w:rtl/>
        </w:rPr>
        <w:t>اكم وأبواب السلط</w:t>
      </w:r>
      <w:r w:rsidR="00440B50">
        <w:rPr>
          <w:rFonts w:hint="cs"/>
          <w:rtl/>
        </w:rPr>
        <w:t>ا</w:t>
      </w:r>
      <w:r w:rsidR="00440B50">
        <w:rPr>
          <w:rtl/>
        </w:rPr>
        <w:t>ن</w:t>
      </w:r>
      <w:r w:rsidR="003763A8">
        <w:rPr>
          <w:rtl/>
        </w:rPr>
        <w:t xml:space="preserve"> </w:t>
      </w:r>
      <w:r>
        <w:rPr>
          <w:rtl/>
        </w:rPr>
        <w:t>وحواشيها</w:t>
      </w:r>
      <w:r w:rsidR="00211E62">
        <w:rPr>
          <w:rtl/>
        </w:rPr>
        <w:t>،</w:t>
      </w:r>
      <w:r>
        <w:rPr>
          <w:rtl/>
        </w:rPr>
        <w:t xml:space="preserve"> ف</w:t>
      </w:r>
      <w:r w:rsidR="00762924">
        <w:rPr>
          <w:rtl/>
        </w:rPr>
        <w:t>إن</w:t>
      </w:r>
      <w:r w:rsidR="003763A8">
        <w:rPr>
          <w:rtl/>
        </w:rPr>
        <w:t xml:space="preserve"> </w:t>
      </w:r>
      <w:r>
        <w:rPr>
          <w:rtl/>
        </w:rPr>
        <w:t>أقربكم من أبواب السلط</w:t>
      </w:r>
      <w:r w:rsidR="00440B50">
        <w:rPr>
          <w:rFonts w:hint="cs"/>
          <w:rtl/>
        </w:rPr>
        <w:t>ا</w:t>
      </w:r>
      <w:r w:rsidR="00440B50">
        <w:rPr>
          <w:rtl/>
        </w:rPr>
        <w:t>ن</w:t>
      </w:r>
      <w:r w:rsidR="003763A8">
        <w:rPr>
          <w:rtl/>
        </w:rPr>
        <w:t xml:space="preserve"> </w:t>
      </w:r>
      <w:r>
        <w:rPr>
          <w:rtl/>
        </w:rPr>
        <w:t>وحواشيها أبعدكم من الله عزّوجلّ</w:t>
      </w:r>
      <w:r w:rsidR="00211E62">
        <w:rPr>
          <w:rtl/>
        </w:rPr>
        <w:t>،</w:t>
      </w:r>
      <w:r>
        <w:rPr>
          <w:rtl/>
        </w:rPr>
        <w:t xml:space="preserve"> ومن آثر </w:t>
      </w:r>
      <w:r w:rsidR="00440B50">
        <w:rPr>
          <w:rtl/>
        </w:rPr>
        <w:t>السلط</w:t>
      </w:r>
      <w:r w:rsidR="00440B50">
        <w:rPr>
          <w:rFonts w:hint="cs"/>
          <w:rtl/>
        </w:rPr>
        <w:t>ا</w:t>
      </w:r>
      <w:r w:rsidR="00440B50">
        <w:rPr>
          <w:rtl/>
        </w:rPr>
        <w:t xml:space="preserve">ن </w:t>
      </w:r>
      <w:r>
        <w:rPr>
          <w:rtl/>
        </w:rPr>
        <w:t>على الله أذهب الله عنه الورع وجعله حيرانا</w:t>
      </w:r>
      <w:r w:rsidR="00440B50">
        <w:rPr>
          <w:rFonts w:hint="cs"/>
          <w:rtl/>
        </w:rPr>
        <w:t>ً</w:t>
      </w:r>
      <w:r>
        <w:rPr>
          <w:rtl/>
        </w:rPr>
        <w:t xml:space="preserve">. </w:t>
      </w:r>
    </w:p>
    <w:p w:rsidR="00C90F8A" w:rsidRDefault="00C90F8A" w:rsidP="004F5848">
      <w:pPr>
        <w:pStyle w:val="libNormal"/>
        <w:rPr>
          <w:rtl/>
        </w:rPr>
      </w:pPr>
      <w:r w:rsidRPr="008D3D37">
        <w:rPr>
          <w:rStyle w:val="libNormalChar"/>
          <w:rtl/>
        </w:rPr>
        <w:t xml:space="preserve">[ 22302 ] </w:t>
      </w:r>
      <w:r>
        <w:rPr>
          <w:rtl/>
        </w:rPr>
        <w:t>14</w:t>
      </w:r>
      <w:r w:rsidR="00211E62">
        <w:rPr>
          <w:rtl/>
        </w:rPr>
        <w:t xml:space="preserve"> - </w:t>
      </w:r>
      <w:r>
        <w:rPr>
          <w:rtl/>
        </w:rPr>
        <w:t xml:space="preserve">وبإسناده السابق في عيادة المريض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w:t>
      </w:r>
      <w:r w:rsidR="00211E62">
        <w:rPr>
          <w:rtl/>
        </w:rPr>
        <w:t xml:space="preserve"> - </w:t>
      </w:r>
      <w:r>
        <w:rPr>
          <w:rtl/>
        </w:rPr>
        <w:t>قال</w:t>
      </w:r>
      <w:r w:rsidR="00211E62">
        <w:rPr>
          <w:rtl/>
        </w:rPr>
        <w:t>:</w:t>
      </w:r>
      <w:r>
        <w:rPr>
          <w:rtl/>
        </w:rPr>
        <w:t xml:space="preserve"> من تولى خصومة ظالم أو أعانه عليها نزل به ملك الموت بالبشرى بلعنه ونار جهنم وبئس المصير</w:t>
      </w:r>
      <w:r w:rsidR="00211E62">
        <w:rPr>
          <w:rtl/>
        </w:rPr>
        <w:t>،</w:t>
      </w:r>
      <w:r>
        <w:rPr>
          <w:rtl/>
        </w:rPr>
        <w:t xml:space="preserve"> ومن خف </w:t>
      </w:r>
      <w:r w:rsidR="00762924">
        <w:rPr>
          <w:rtl/>
        </w:rPr>
        <w:t xml:space="preserve">لسلطان </w:t>
      </w:r>
      <w:r>
        <w:rPr>
          <w:rtl/>
        </w:rPr>
        <w:t xml:space="preserve">جائر في حاجة </w:t>
      </w:r>
      <w:r w:rsidR="006204AE">
        <w:rPr>
          <w:rtl/>
        </w:rPr>
        <w:t xml:space="preserve">كان </w:t>
      </w:r>
      <w:r>
        <w:rPr>
          <w:rtl/>
        </w:rPr>
        <w:t>قرينه في النار</w:t>
      </w:r>
      <w:r w:rsidR="00211E62">
        <w:rPr>
          <w:rtl/>
        </w:rPr>
        <w:t>،</w:t>
      </w:r>
      <w:r>
        <w:rPr>
          <w:rtl/>
        </w:rPr>
        <w:t xml:space="preserve"> ومن دل سلطانا على الجور قرن مع هامان</w:t>
      </w:r>
      <w:r w:rsidR="00211E62">
        <w:rPr>
          <w:rtl/>
        </w:rPr>
        <w:t>،</w:t>
      </w:r>
      <w:r>
        <w:rPr>
          <w:rtl/>
        </w:rPr>
        <w:t xml:space="preserve"> و</w:t>
      </w:r>
      <w:r w:rsidR="006204AE">
        <w:rPr>
          <w:rtl/>
        </w:rPr>
        <w:t xml:space="preserve">كان </w:t>
      </w:r>
      <w:r>
        <w:rPr>
          <w:rtl/>
        </w:rPr>
        <w:t>هو وا</w:t>
      </w:r>
      <w:r w:rsidR="00762924">
        <w:rPr>
          <w:rtl/>
        </w:rPr>
        <w:t xml:space="preserve">لسلطان </w:t>
      </w:r>
      <w:r>
        <w:rPr>
          <w:rtl/>
        </w:rPr>
        <w:t>من أشد اهل النار عذابا</w:t>
      </w:r>
      <w:r w:rsidR="00211E62">
        <w:rPr>
          <w:rtl/>
        </w:rPr>
        <w:t>،</w:t>
      </w:r>
      <w:r>
        <w:rPr>
          <w:rtl/>
        </w:rPr>
        <w:t xml:space="preserve"> ومن عظم صاحب دنيا وأحبه لطمع دنياه سخط الله عليه</w:t>
      </w:r>
      <w:r w:rsidR="00211E62">
        <w:rPr>
          <w:rtl/>
        </w:rPr>
        <w:t>،</w:t>
      </w:r>
      <w:r>
        <w:rPr>
          <w:rtl/>
        </w:rPr>
        <w:t xml:space="preserve"> و</w:t>
      </w:r>
      <w:r w:rsidR="006204AE">
        <w:rPr>
          <w:rtl/>
        </w:rPr>
        <w:t xml:space="preserve">كان </w:t>
      </w:r>
      <w:r>
        <w:rPr>
          <w:rtl/>
        </w:rPr>
        <w:t>في درجته مع قارون في التابوت الاسفل من النار</w:t>
      </w:r>
      <w:r w:rsidR="00211E62">
        <w:rPr>
          <w:rtl/>
        </w:rPr>
        <w:t>،</w:t>
      </w:r>
      <w:r>
        <w:rPr>
          <w:rtl/>
        </w:rPr>
        <w:t xml:space="preserve"> ومن علق سوطا</w:t>
      </w:r>
      <w:r w:rsidR="00762924">
        <w:rPr>
          <w:rFonts w:hint="cs"/>
          <w:rtl/>
        </w:rPr>
        <w:t>ً</w:t>
      </w:r>
      <w:r>
        <w:rPr>
          <w:rtl/>
        </w:rPr>
        <w:t xml:space="preserve"> بين يدي </w:t>
      </w:r>
      <w:r w:rsidR="00762924">
        <w:rPr>
          <w:rtl/>
        </w:rPr>
        <w:t xml:space="preserve">سلطان </w:t>
      </w:r>
      <w:r>
        <w:rPr>
          <w:rtl/>
        </w:rPr>
        <w:t>جائر جعلها الله حية طولها سبعون ألف ذراع</w:t>
      </w:r>
      <w:r w:rsidR="00211E62">
        <w:rPr>
          <w:rtl/>
        </w:rPr>
        <w:t>،</w:t>
      </w:r>
      <w:r>
        <w:rPr>
          <w:rtl/>
        </w:rPr>
        <w:t xml:space="preserve"> فيسلطه الله عليه في نار جهنم خالدا</w:t>
      </w:r>
      <w:r w:rsidR="00762924">
        <w:rPr>
          <w:rFonts w:hint="cs"/>
          <w:rtl/>
        </w:rPr>
        <w:t>ً</w:t>
      </w:r>
      <w:r>
        <w:rPr>
          <w:rtl/>
        </w:rPr>
        <w:t xml:space="preserve"> فيها مخل</w:t>
      </w:r>
      <w:r w:rsidR="00762924">
        <w:rPr>
          <w:rFonts w:hint="cs"/>
          <w:rtl/>
        </w:rPr>
        <w:t>ّ</w:t>
      </w:r>
      <w:r>
        <w:rPr>
          <w:rtl/>
        </w:rPr>
        <w:t>دا</w:t>
      </w:r>
      <w:r w:rsidR="00762924">
        <w:rPr>
          <w:rFonts w:hint="cs"/>
          <w:rtl/>
        </w:rPr>
        <w:t>ً</w:t>
      </w:r>
      <w:r w:rsidR="00211E62">
        <w:rPr>
          <w:rtl/>
        </w:rPr>
        <w:t>،</w:t>
      </w:r>
      <w:r>
        <w:rPr>
          <w:rtl/>
        </w:rPr>
        <w:t xml:space="preserve"> ومن سعى بأخيه إلى </w:t>
      </w:r>
      <w:r w:rsidR="00762924">
        <w:rPr>
          <w:rtl/>
        </w:rPr>
        <w:t xml:space="preserve">سلطان </w:t>
      </w:r>
      <w:r>
        <w:rPr>
          <w:rtl/>
        </w:rPr>
        <w:t xml:space="preserve">ولم ينله </w:t>
      </w:r>
      <w:r w:rsidRPr="00E40572">
        <w:rPr>
          <w:rStyle w:val="libFootnotenumChar"/>
          <w:rtl/>
        </w:rPr>
        <w:t>(1)</w:t>
      </w:r>
      <w:r>
        <w:rPr>
          <w:rtl/>
        </w:rPr>
        <w:t xml:space="preserve"> منه سوء ولا مكروه أحبط الله عمله</w:t>
      </w:r>
      <w:r w:rsidR="00211E62">
        <w:rPr>
          <w:rtl/>
        </w:rPr>
        <w:t>،</w:t>
      </w:r>
      <w:r>
        <w:rPr>
          <w:rtl/>
        </w:rPr>
        <w:t xml:space="preserve"> و</w:t>
      </w:r>
      <w:r w:rsidR="00762924">
        <w:rPr>
          <w:rtl/>
        </w:rPr>
        <w:t>إن</w:t>
      </w:r>
      <w:r w:rsidR="003763A8">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12</w:t>
      </w:r>
      <w:r w:rsidR="00211E62">
        <w:rPr>
          <w:rtl/>
        </w:rPr>
        <w:t xml:space="preserve"> - </w:t>
      </w:r>
      <w:r>
        <w:rPr>
          <w:rtl/>
        </w:rPr>
        <w:t>عقاب الأعمال</w:t>
      </w:r>
      <w:r w:rsidR="00211E62">
        <w:rPr>
          <w:rtl/>
        </w:rPr>
        <w:t>:</w:t>
      </w:r>
      <w:r>
        <w:rPr>
          <w:rtl/>
        </w:rPr>
        <w:t xml:space="preserve"> 310 / 1. </w:t>
      </w:r>
    </w:p>
    <w:p w:rsidR="00C90F8A" w:rsidRDefault="00C90F8A" w:rsidP="00343F1C">
      <w:pPr>
        <w:pStyle w:val="libFootnote0"/>
        <w:rPr>
          <w:rtl/>
        </w:rPr>
      </w:pPr>
      <w:r>
        <w:rPr>
          <w:rtl/>
        </w:rPr>
        <w:t>13</w:t>
      </w:r>
      <w:r w:rsidR="00211E62">
        <w:rPr>
          <w:rtl/>
        </w:rPr>
        <w:t xml:space="preserve"> - </w:t>
      </w:r>
      <w:r>
        <w:rPr>
          <w:rtl/>
        </w:rPr>
        <w:t>عقاب الأعمال</w:t>
      </w:r>
      <w:r w:rsidR="00211E62">
        <w:rPr>
          <w:rtl/>
        </w:rPr>
        <w:t>:</w:t>
      </w:r>
      <w:r>
        <w:rPr>
          <w:rtl/>
        </w:rPr>
        <w:t xml:space="preserve"> 310 / 2. </w:t>
      </w:r>
    </w:p>
    <w:p w:rsidR="00C90F8A" w:rsidRDefault="00C90F8A" w:rsidP="00343F1C">
      <w:pPr>
        <w:pStyle w:val="libFootnote0"/>
        <w:rPr>
          <w:rtl/>
        </w:rPr>
      </w:pPr>
      <w:r>
        <w:rPr>
          <w:rtl/>
        </w:rPr>
        <w:t>14</w:t>
      </w:r>
      <w:r w:rsidR="00211E62">
        <w:rPr>
          <w:rtl/>
        </w:rPr>
        <w:t xml:space="preserve"> - </w:t>
      </w:r>
      <w:r>
        <w:rPr>
          <w:rtl/>
        </w:rPr>
        <w:t>عقاب الأعمال</w:t>
      </w:r>
      <w:r w:rsidR="00211E62">
        <w:rPr>
          <w:rtl/>
        </w:rPr>
        <w:t>:</w:t>
      </w:r>
      <w:r>
        <w:rPr>
          <w:rtl/>
        </w:rPr>
        <w:t xml:space="preserve"> 331</w:t>
      </w:r>
      <w:r w:rsidR="00211E62">
        <w:rPr>
          <w:rtl/>
        </w:rPr>
        <w:t>،</w:t>
      </w:r>
      <w:r>
        <w:rPr>
          <w:rtl/>
        </w:rPr>
        <w:t xml:space="preserve"> 335</w:t>
      </w:r>
      <w:r w:rsidR="00211E62">
        <w:rPr>
          <w:rtl/>
        </w:rPr>
        <w:t>،</w:t>
      </w:r>
      <w:r>
        <w:rPr>
          <w:rtl/>
        </w:rPr>
        <w:t xml:space="preserve"> 337 وأورده في الحديث 9 من الباب 10 من أبواب الاحتضار. </w:t>
      </w:r>
    </w:p>
    <w:p w:rsidR="00C90F8A" w:rsidRPr="00955AAA" w:rsidRDefault="00C90F8A" w:rsidP="00343F1C">
      <w:pPr>
        <w:pStyle w:val="libFootnote0"/>
        <w:rPr>
          <w:rtl/>
        </w:rPr>
      </w:pPr>
      <w:r w:rsidRPr="00955AAA">
        <w:rPr>
          <w:rtl/>
        </w:rPr>
        <w:t>(1) في نسخة</w:t>
      </w:r>
      <w:r w:rsidR="00211E62" w:rsidRPr="00762924">
        <w:rPr>
          <w:rtl/>
        </w:rPr>
        <w:t>:</w:t>
      </w:r>
      <w:r w:rsidRPr="00762924">
        <w:rPr>
          <w:rtl/>
        </w:rPr>
        <w:t xml:space="preserve"> يبذله ( هامش</w:t>
      </w:r>
      <w:r w:rsidRPr="00955AAA">
        <w:rPr>
          <w:rtl/>
        </w:rPr>
        <w:t xml:space="preserve"> المخطوط )</w:t>
      </w:r>
      <w:r>
        <w:rPr>
          <w:rtl/>
        </w:rPr>
        <w:t>.</w:t>
      </w:r>
      <w:r w:rsidRPr="00955AAA">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وصل منه إليه سوء أو مكروه أو أذى جعله الله في طبقة مع </w:t>
      </w:r>
      <w:r w:rsidR="00762924">
        <w:rPr>
          <w:rtl/>
        </w:rPr>
        <w:t xml:space="preserve">هامان </w:t>
      </w:r>
      <w:r>
        <w:rPr>
          <w:rtl/>
        </w:rPr>
        <w:t>في جهن</w:t>
      </w:r>
      <w:r w:rsidR="00762924">
        <w:rPr>
          <w:rFonts w:hint="cs"/>
          <w:rtl/>
        </w:rPr>
        <w:t>ّ</w:t>
      </w:r>
      <w:r>
        <w:rPr>
          <w:rtl/>
        </w:rPr>
        <w:t xml:space="preserve">م. </w:t>
      </w:r>
    </w:p>
    <w:p w:rsidR="00C90F8A" w:rsidRDefault="00C90F8A" w:rsidP="004F5848">
      <w:pPr>
        <w:pStyle w:val="libNormal"/>
        <w:rPr>
          <w:rtl/>
        </w:rPr>
      </w:pPr>
      <w:r w:rsidRPr="008D3D37">
        <w:rPr>
          <w:rStyle w:val="libNormalChar"/>
          <w:rtl/>
        </w:rPr>
        <w:t xml:space="preserve">[ 22303 ] </w:t>
      </w:r>
      <w:r>
        <w:rPr>
          <w:rtl/>
        </w:rPr>
        <w:t>15</w:t>
      </w:r>
      <w:r w:rsidR="00211E62">
        <w:rPr>
          <w:rtl/>
        </w:rPr>
        <w:t xml:space="preserve"> - </w:t>
      </w:r>
      <w:r>
        <w:rPr>
          <w:rtl/>
        </w:rPr>
        <w:t xml:space="preserve">ورام بن أبي فراس في </w:t>
      </w:r>
      <w:r w:rsidRPr="00343F1C">
        <w:rPr>
          <w:rStyle w:val="libNormalChar"/>
          <w:rtl/>
        </w:rPr>
        <w:t xml:space="preserve">( </w:t>
      </w:r>
      <w:r>
        <w:rPr>
          <w:rtl/>
        </w:rPr>
        <w:t>كتابه</w:t>
      </w:r>
      <w:r w:rsidRPr="00343F1C">
        <w:rPr>
          <w:rStyle w:val="libNormalChar"/>
          <w:rtl/>
        </w:rPr>
        <w:t xml:space="preserve"> ) </w:t>
      </w:r>
      <w:r>
        <w:rPr>
          <w:rtl/>
        </w:rPr>
        <w:t>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مشى إلى ظالم ليعينه وهو يعلم أن</w:t>
      </w:r>
      <w:r w:rsidR="00762924">
        <w:rPr>
          <w:rFonts w:hint="cs"/>
          <w:rtl/>
        </w:rPr>
        <w:t>ّ</w:t>
      </w:r>
      <w:r w:rsidR="00762924">
        <w:rPr>
          <w:rtl/>
        </w:rPr>
        <w:t>ه ظالم فقد خرج من ال</w:t>
      </w:r>
      <w:r w:rsidR="00762924">
        <w:rPr>
          <w:rFonts w:hint="cs"/>
          <w:rtl/>
        </w:rPr>
        <w:t>إِ</w:t>
      </w:r>
      <w:r>
        <w:rPr>
          <w:rtl/>
        </w:rPr>
        <w:t xml:space="preserve">سلام. </w:t>
      </w:r>
    </w:p>
    <w:p w:rsidR="00C90F8A" w:rsidRDefault="00C90F8A" w:rsidP="004F5848">
      <w:pPr>
        <w:pStyle w:val="libNormal"/>
        <w:rPr>
          <w:rtl/>
        </w:rPr>
      </w:pPr>
      <w:r w:rsidRPr="008D3D37">
        <w:rPr>
          <w:rStyle w:val="libNormalChar"/>
          <w:rtl/>
        </w:rPr>
        <w:t xml:space="preserve">[ 22304 ] </w:t>
      </w:r>
      <w:r>
        <w:rPr>
          <w:rtl/>
        </w:rPr>
        <w:t>16</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4352C0">
        <w:rPr>
          <w:rtl/>
        </w:rPr>
        <w:t xml:space="preserve">إذا </w:t>
      </w:r>
      <w:r w:rsidR="006204AE">
        <w:rPr>
          <w:rtl/>
        </w:rPr>
        <w:t xml:space="preserve">كان </w:t>
      </w:r>
      <w:r>
        <w:rPr>
          <w:rtl/>
        </w:rPr>
        <w:t>يوم القيامة نادى مناد</w:t>
      </w:r>
      <w:r w:rsidR="00211E62">
        <w:rPr>
          <w:rtl/>
        </w:rPr>
        <w:t>:</w:t>
      </w:r>
      <w:r>
        <w:rPr>
          <w:rtl/>
        </w:rPr>
        <w:t xml:space="preserve"> أين الظلمة</w:t>
      </w:r>
      <w:r w:rsidR="00211E62">
        <w:rPr>
          <w:rtl/>
        </w:rPr>
        <w:t>،</w:t>
      </w:r>
      <w:r>
        <w:rPr>
          <w:rtl/>
        </w:rPr>
        <w:t xml:space="preserve"> و</w:t>
      </w:r>
      <w:r w:rsidR="00510C1C">
        <w:rPr>
          <w:rtl/>
        </w:rPr>
        <w:t xml:space="preserve">أعوان </w:t>
      </w:r>
      <w:r>
        <w:rPr>
          <w:rtl/>
        </w:rPr>
        <w:t>الظلمة</w:t>
      </w:r>
      <w:r w:rsidR="00211E62">
        <w:rPr>
          <w:rtl/>
        </w:rPr>
        <w:t>،</w:t>
      </w:r>
      <w:r>
        <w:rPr>
          <w:rtl/>
        </w:rPr>
        <w:t xml:space="preserve"> وأشباه الظلمة</w:t>
      </w:r>
      <w:r w:rsidR="00211E62">
        <w:rPr>
          <w:rtl/>
        </w:rPr>
        <w:t>،</w:t>
      </w:r>
      <w:r>
        <w:rPr>
          <w:rtl/>
        </w:rPr>
        <w:t xml:space="preserve"> </w:t>
      </w:r>
      <w:r w:rsidR="006D2BDF">
        <w:rPr>
          <w:rtl/>
        </w:rPr>
        <w:t>حت</w:t>
      </w:r>
      <w:r w:rsidR="005806C0">
        <w:rPr>
          <w:rtl/>
        </w:rPr>
        <w:t xml:space="preserve">ى </w:t>
      </w:r>
      <w:r>
        <w:rPr>
          <w:rtl/>
        </w:rPr>
        <w:t>من برى لهم قلما</w:t>
      </w:r>
      <w:r w:rsidR="006D2BDF">
        <w:rPr>
          <w:rFonts w:hint="cs"/>
          <w:rtl/>
        </w:rPr>
        <w:t>ً</w:t>
      </w:r>
      <w:r w:rsidR="00211E62">
        <w:rPr>
          <w:rtl/>
        </w:rPr>
        <w:t>،</w:t>
      </w:r>
      <w:r>
        <w:rPr>
          <w:rtl/>
        </w:rPr>
        <w:t xml:space="preserve"> ولاق لهم دواة. </w:t>
      </w:r>
    </w:p>
    <w:p w:rsidR="00C90F8A" w:rsidRDefault="00C90F8A" w:rsidP="00E40572">
      <w:pPr>
        <w:pStyle w:val="libNormal"/>
        <w:rPr>
          <w:rtl/>
        </w:rPr>
      </w:pPr>
      <w:r>
        <w:rPr>
          <w:rtl/>
        </w:rPr>
        <w:t>قال</w:t>
      </w:r>
      <w:r w:rsidR="00211E62">
        <w:rPr>
          <w:rtl/>
        </w:rPr>
        <w:t>:</w:t>
      </w:r>
      <w:r>
        <w:rPr>
          <w:rtl/>
        </w:rPr>
        <w:t xml:space="preserve"> فيجتمعون في تابوت من حديد </w:t>
      </w:r>
      <w:r w:rsidR="003763A8">
        <w:rPr>
          <w:rtl/>
        </w:rPr>
        <w:t xml:space="preserve">ثمّ </w:t>
      </w:r>
      <w:r>
        <w:rPr>
          <w:rtl/>
        </w:rPr>
        <w:t xml:space="preserve">يرمى بهم في جهنم. </w:t>
      </w:r>
    </w:p>
    <w:p w:rsidR="00C90F8A" w:rsidRDefault="00C90F8A" w:rsidP="004F5848">
      <w:pPr>
        <w:pStyle w:val="libNormal"/>
        <w:rPr>
          <w:rtl/>
        </w:rPr>
      </w:pPr>
      <w:r w:rsidRPr="008D3D37">
        <w:rPr>
          <w:rStyle w:val="libNormalChar"/>
          <w:rtl/>
        </w:rPr>
        <w:t xml:space="preserve">[ 22305 ] </w:t>
      </w:r>
      <w:r>
        <w:rPr>
          <w:rtl/>
        </w:rPr>
        <w:t>17</w:t>
      </w:r>
      <w:r w:rsidR="00211E62">
        <w:rPr>
          <w:rtl/>
        </w:rPr>
        <w:t xml:space="preserve"> - </w:t>
      </w:r>
      <w:r w:rsidR="007D12B3">
        <w:rPr>
          <w:rtl/>
        </w:rPr>
        <w:t>محمّد</w:t>
      </w:r>
      <w:r w:rsidR="00343F1C">
        <w:rPr>
          <w:rtl/>
        </w:rPr>
        <w:t xml:space="preserve"> </w:t>
      </w:r>
      <w:r>
        <w:rPr>
          <w:rtl/>
        </w:rPr>
        <w:t xml:space="preserve">بن عمر بن عبد العزيز في </w:t>
      </w:r>
      <w:r w:rsidRPr="00343F1C">
        <w:rPr>
          <w:rStyle w:val="libNormalChar"/>
          <w:rtl/>
        </w:rPr>
        <w:t xml:space="preserve">( </w:t>
      </w:r>
      <w:r>
        <w:rPr>
          <w:rtl/>
        </w:rPr>
        <w:t>كتاب الرجال</w:t>
      </w:r>
      <w:r w:rsidRPr="00343F1C">
        <w:rPr>
          <w:rStyle w:val="libNormalChar"/>
          <w:rtl/>
        </w:rPr>
        <w:t xml:space="preserve"> ) </w:t>
      </w:r>
      <w:r>
        <w:rPr>
          <w:rtl/>
        </w:rPr>
        <w:t>عن حمدويه</w:t>
      </w:r>
      <w:r w:rsidR="00211E62">
        <w:rPr>
          <w:rtl/>
        </w:rPr>
        <w:t>،</w:t>
      </w:r>
      <w:r>
        <w:rPr>
          <w:rtl/>
        </w:rPr>
        <w:t xml:space="preserve"> عن </w:t>
      </w:r>
      <w:r w:rsidR="007D12B3">
        <w:rPr>
          <w:rtl/>
        </w:rPr>
        <w:t>محمّد</w:t>
      </w:r>
      <w:r w:rsidR="00343F1C">
        <w:rPr>
          <w:rtl/>
        </w:rPr>
        <w:t xml:space="preserve"> </w:t>
      </w:r>
      <w:r>
        <w:rPr>
          <w:rtl/>
        </w:rPr>
        <w:t>بن إسماعيل الرازي</w:t>
      </w:r>
      <w:r w:rsidR="00211E62">
        <w:rPr>
          <w:rtl/>
        </w:rPr>
        <w:t>،</w:t>
      </w:r>
      <w:r>
        <w:rPr>
          <w:rtl/>
        </w:rPr>
        <w:t xml:space="preserve"> عن الحسن بن </w:t>
      </w:r>
      <w:r w:rsidR="00584DEF">
        <w:rPr>
          <w:rtl/>
        </w:rPr>
        <w:t xml:space="preserve">عليّ </w:t>
      </w:r>
      <w:r>
        <w:rPr>
          <w:rtl/>
        </w:rPr>
        <w:t xml:space="preserve">بن </w:t>
      </w:r>
      <w:r w:rsidR="001A3B80">
        <w:rPr>
          <w:rtl/>
        </w:rPr>
        <w:t>فضّال</w:t>
      </w:r>
      <w:r w:rsidR="00211E62">
        <w:rPr>
          <w:rtl/>
        </w:rPr>
        <w:t>،</w:t>
      </w:r>
      <w:r>
        <w:rPr>
          <w:rtl/>
        </w:rPr>
        <w:t xml:space="preserve"> عن </w:t>
      </w:r>
      <w:r w:rsidR="0099102F">
        <w:rPr>
          <w:rtl/>
        </w:rPr>
        <w:t xml:space="preserve">صفوان </w:t>
      </w:r>
      <w:r>
        <w:rPr>
          <w:rtl/>
        </w:rPr>
        <w:t>بن مهر</w:t>
      </w:r>
      <w:r w:rsidR="006D2BDF">
        <w:rPr>
          <w:rFonts w:hint="cs"/>
          <w:rtl/>
        </w:rPr>
        <w:t>ا</w:t>
      </w:r>
      <w:r w:rsidR="006D2BDF">
        <w:rPr>
          <w:rtl/>
        </w:rPr>
        <w:t>ن</w:t>
      </w:r>
      <w:r w:rsidR="003763A8">
        <w:rPr>
          <w:rtl/>
        </w:rPr>
        <w:t xml:space="preserve"> </w:t>
      </w:r>
      <w:r>
        <w:rPr>
          <w:rtl/>
        </w:rPr>
        <w:t>الجمال قال</w:t>
      </w:r>
      <w:r w:rsidR="00211E62">
        <w:rPr>
          <w:rtl/>
        </w:rPr>
        <w:t>:</w:t>
      </w:r>
      <w:r>
        <w:rPr>
          <w:rtl/>
        </w:rPr>
        <w:t xml:space="preserve"> دخلت على أبي الحسن الاول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لي</w:t>
      </w:r>
      <w:r w:rsidR="00211E62">
        <w:rPr>
          <w:rtl/>
        </w:rPr>
        <w:t>:</w:t>
      </w:r>
      <w:r>
        <w:rPr>
          <w:rtl/>
        </w:rPr>
        <w:t xml:space="preserve"> يا صفوان</w:t>
      </w:r>
      <w:r w:rsidR="00211E62">
        <w:rPr>
          <w:rtl/>
        </w:rPr>
        <w:t>،</w:t>
      </w:r>
      <w:r>
        <w:rPr>
          <w:rtl/>
        </w:rPr>
        <w:t xml:space="preserve"> كل شيء منك حسن جميل ما خلا </w:t>
      </w:r>
      <w:r w:rsidR="00A02D10">
        <w:rPr>
          <w:rtl/>
        </w:rPr>
        <w:t>شيئاً</w:t>
      </w:r>
      <w:r>
        <w:rPr>
          <w:rtl/>
        </w:rPr>
        <w:t xml:space="preserve"> واحدا</w:t>
      </w:r>
      <w:r w:rsidR="006D2BDF">
        <w:rPr>
          <w:rFonts w:hint="cs"/>
          <w:rtl/>
        </w:rPr>
        <w:t>ً</w:t>
      </w:r>
      <w:r w:rsidR="00211E62">
        <w:rPr>
          <w:rtl/>
        </w:rPr>
        <w:t>،</w:t>
      </w:r>
      <w:r>
        <w:rPr>
          <w:rtl/>
        </w:rPr>
        <w:t xml:space="preserve"> قلت</w:t>
      </w:r>
      <w:r w:rsidR="00211E62">
        <w:rPr>
          <w:rtl/>
        </w:rPr>
        <w:t>:</w:t>
      </w:r>
      <w:r>
        <w:rPr>
          <w:rtl/>
        </w:rPr>
        <w:t xml:space="preserve"> جعلت فداك </w:t>
      </w:r>
      <w:r w:rsidR="002E2391">
        <w:rPr>
          <w:rtl/>
        </w:rPr>
        <w:t xml:space="preserve">أيّ </w:t>
      </w:r>
      <w:r>
        <w:rPr>
          <w:rtl/>
        </w:rPr>
        <w:t>شيء؟ قال</w:t>
      </w:r>
      <w:r w:rsidR="00211E62">
        <w:rPr>
          <w:rtl/>
        </w:rPr>
        <w:t>:</w:t>
      </w:r>
      <w:r>
        <w:rPr>
          <w:rtl/>
        </w:rPr>
        <w:t xml:space="preserve"> إكراؤك جمالك من هذا الرجل</w:t>
      </w:r>
      <w:r w:rsidR="00211E62">
        <w:rPr>
          <w:rtl/>
        </w:rPr>
        <w:t xml:space="preserve">، - </w:t>
      </w:r>
      <w:r>
        <w:rPr>
          <w:rtl/>
        </w:rPr>
        <w:t>يعني هارون</w:t>
      </w:r>
      <w:r w:rsidR="00211E62">
        <w:rPr>
          <w:rtl/>
        </w:rPr>
        <w:t xml:space="preserve"> - </w:t>
      </w:r>
      <w:r>
        <w:rPr>
          <w:rtl/>
        </w:rPr>
        <w:t>قلت</w:t>
      </w:r>
      <w:r w:rsidR="00211E62">
        <w:rPr>
          <w:rtl/>
        </w:rPr>
        <w:t>:</w:t>
      </w:r>
      <w:r>
        <w:rPr>
          <w:rtl/>
        </w:rPr>
        <w:t xml:space="preserve"> والله ما أكريته أشرا</w:t>
      </w:r>
      <w:r w:rsidR="006D2BDF">
        <w:rPr>
          <w:rFonts w:hint="cs"/>
          <w:rtl/>
        </w:rPr>
        <w:t>ً</w:t>
      </w:r>
      <w:r>
        <w:rPr>
          <w:rtl/>
        </w:rPr>
        <w:t xml:space="preserve"> ولا بطرا</w:t>
      </w:r>
      <w:r w:rsidR="006D2BDF">
        <w:rPr>
          <w:rFonts w:hint="cs"/>
          <w:rtl/>
        </w:rPr>
        <w:t>ً</w:t>
      </w:r>
      <w:r>
        <w:rPr>
          <w:rtl/>
        </w:rPr>
        <w:t xml:space="preserve"> ولا للصيد ولا للهو</w:t>
      </w:r>
      <w:r w:rsidR="00211E62">
        <w:rPr>
          <w:rtl/>
        </w:rPr>
        <w:t>،</w:t>
      </w:r>
      <w:r>
        <w:rPr>
          <w:rtl/>
        </w:rPr>
        <w:t xml:space="preserve"> ولكني أكريته لهذا الطريق</w:t>
      </w:r>
      <w:r w:rsidR="00211E62">
        <w:rPr>
          <w:rtl/>
        </w:rPr>
        <w:t xml:space="preserve"> - </w:t>
      </w:r>
      <w:r>
        <w:rPr>
          <w:rtl/>
        </w:rPr>
        <w:t>يعني طريق مكة</w:t>
      </w:r>
      <w:r w:rsidR="00211E62">
        <w:rPr>
          <w:rtl/>
        </w:rPr>
        <w:t xml:space="preserve"> -،</w:t>
      </w:r>
      <w:r>
        <w:rPr>
          <w:rtl/>
        </w:rPr>
        <w:t xml:space="preserve"> ولا أتول</w:t>
      </w:r>
      <w:r w:rsidR="006D2BDF">
        <w:rPr>
          <w:rFonts w:hint="cs"/>
          <w:rtl/>
        </w:rPr>
        <w:t>ّ</w:t>
      </w:r>
      <w:r>
        <w:rPr>
          <w:rtl/>
        </w:rPr>
        <w:t>اه بنفسي</w:t>
      </w:r>
      <w:r w:rsidR="00211E62">
        <w:rPr>
          <w:rtl/>
        </w:rPr>
        <w:t>،</w:t>
      </w:r>
      <w:r>
        <w:rPr>
          <w:rtl/>
        </w:rPr>
        <w:t xml:space="preserve"> ولكن</w:t>
      </w:r>
      <w:r w:rsidR="006D2BDF">
        <w:rPr>
          <w:rFonts w:hint="cs"/>
          <w:rtl/>
        </w:rPr>
        <w:t>ّ</w:t>
      </w:r>
      <w:r>
        <w:rPr>
          <w:rtl/>
        </w:rPr>
        <w:t xml:space="preserve">ي ابعث معه غلماني. </w:t>
      </w:r>
    </w:p>
    <w:p w:rsidR="00C90F8A" w:rsidRDefault="00C90F8A" w:rsidP="00E40572">
      <w:pPr>
        <w:pStyle w:val="libNormal"/>
        <w:rPr>
          <w:rtl/>
        </w:rPr>
      </w:pPr>
      <w:r>
        <w:rPr>
          <w:rtl/>
        </w:rPr>
        <w:t>فقال لي</w:t>
      </w:r>
      <w:r w:rsidR="00211E62">
        <w:rPr>
          <w:rtl/>
        </w:rPr>
        <w:t>:</w:t>
      </w:r>
      <w:r>
        <w:rPr>
          <w:rtl/>
        </w:rPr>
        <w:t xml:space="preserve"> يا </w:t>
      </w:r>
      <w:r w:rsidR="0099102F">
        <w:rPr>
          <w:rtl/>
        </w:rPr>
        <w:t xml:space="preserve">صفوان </w:t>
      </w:r>
      <w:r>
        <w:rPr>
          <w:rtl/>
        </w:rPr>
        <w:t>أيقع كراؤك عليهم؟ قلت</w:t>
      </w:r>
      <w:r w:rsidR="00211E62">
        <w:rPr>
          <w:rtl/>
        </w:rPr>
        <w:t>:</w:t>
      </w:r>
      <w:r>
        <w:rPr>
          <w:rtl/>
        </w:rPr>
        <w:t xml:space="preserve"> نعم جعلت فداك</w:t>
      </w:r>
      <w:r w:rsidR="00211E62">
        <w:rPr>
          <w:rtl/>
        </w:rPr>
        <w:t>،</w:t>
      </w:r>
      <w:r>
        <w:rPr>
          <w:rtl/>
        </w:rPr>
        <w:t xml:space="preserve"> قال</w:t>
      </w:r>
      <w:r w:rsidR="00211E62">
        <w:rPr>
          <w:rtl/>
        </w:rPr>
        <w:t>:</w:t>
      </w:r>
      <w:r>
        <w:rPr>
          <w:rtl/>
        </w:rPr>
        <w:t xml:space="preserve"> فقال لي</w:t>
      </w:r>
      <w:r w:rsidR="00211E62">
        <w:rPr>
          <w:rtl/>
        </w:rPr>
        <w:t>:</w:t>
      </w:r>
      <w:r>
        <w:rPr>
          <w:rtl/>
        </w:rPr>
        <w:t xml:space="preserve"> أتحب بقاءهم </w:t>
      </w:r>
      <w:r w:rsidR="005806C0">
        <w:rPr>
          <w:rtl/>
        </w:rPr>
        <w:t xml:space="preserve">حتّى </w:t>
      </w:r>
      <w:r>
        <w:rPr>
          <w:rtl/>
        </w:rPr>
        <w:t>يخرج كراؤك؟ قلت</w:t>
      </w:r>
      <w:r w:rsidR="00211E62">
        <w:rPr>
          <w:rtl/>
        </w:rPr>
        <w:t>:</w:t>
      </w:r>
      <w:r>
        <w:rPr>
          <w:rtl/>
        </w:rPr>
        <w:t xml:space="preserve"> نعم</w:t>
      </w:r>
      <w:r w:rsidR="00211E62">
        <w:rPr>
          <w:rtl/>
        </w:rPr>
        <w:t>،</w:t>
      </w:r>
      <w:r>
        <w:rPr>
          <w:rtl/>
        </w:rPr>
        <w:t xml:space="preserve"> قال</w:t>
      </w:r>
      <w:r w:rsidR="00211E62">
        <w:rPr>
          <w:rtl/>
        </w:rPr>
        <w:t>:</w:t>
      </w:r>
      <w:r>
        <w:rPr>
          <w:rtl/>
        </w:rPr>
        <w:t xml:space="preserve"> من أحب بقاءهم فهو منهم</w:t>
      </w:r>
      <w:r w:rsidR="00211E62">
        <w:rPr>
          <w:rtl/>
        </w:rPr>
        <w:t>،</w:t>
      </w:r>
      <w:r>
        <w:rPr>
          <w:rtl/>
        </w:rPr>
        <w:t xml:space="preserve"> ومن </w:t>
      </w:r>
      <w:r w:rsidR="006204AE">
        <w:rPr>
          <w:rtl/>
        </w:rPr>
        <w:t xml:space="preserve">كان </w:t>
      </w:r>
      <w:r>
        <w:rPr>
          <w:rtl/>
        </w:rPr>
        <w:t xml:space="preserve">منهم </w:t>
      </w:r>
      <w:r w:rsidR="006204AE">
        <w:rPr>
          <w:rtl/>
        </w:rPr>
        <w:t xml:space="preserve">كان </w:t>
      </w:r>
      <w:r>
        <w:rPr>
          <w:rtl/>
        </w:rPr>
        <w:t xml:space="preserve">ورد النار. </w:t>
      </w:r>
    </w:p>
    <w:p w:rsidR="00C90F8A" w:rsidRDefault="00C90F8A" w:rsidP="00E40572">
      <w:pPr>
        <w:pStyle w:val="libNormal"/>
        <w:rPr>
          <w:rtl/>
        </w:rPr>
      </w:pPr>
      <w:r>
        <w:rPr>
          <w:rtl/>
        </w:rPr>
        <w:t>قال صفوان</w:t>
      </w:r>
      <w:r w:rsidR="00211E62">
        <w:rPr>
          <w:rtl/>
        </w:rPr>
        <w:t>:</w:t>
      </w:r>
      <w:r>
        <w:rPr>
          <w:rtl/>
        </w:rPr>
        <w:t xml:space="preserve"> فذهبت فبعت جمالي عن آخرها</w:t>
      </w:r>
      <w:r w:rsidR="00211E62">
        <w:rPr>
          <w:rtl/>
        </w:rPr>
        <w:t>،</w:t>
      </w:r>
      <w:r>
        <w:rPr>
          <w:rtl/>
        </w:rPr>
        <w:t xml:space="preserve"> فبلغ ذلك إلى هارون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15</w:t>
      </w:r>
      <w:r w:rsidR="00211E62">
        <w:rPr>
          <w:rtl/>
        </w:rPr>
        <w:t xml:space="preserve"> - </w:t>
      </w:r>
      <w:r>
        <w:rPr>
          <w:rtl/>
        </w:rPr>
        <w:t>تنبيه الخواطر 1</w:t>
      </w:r>
      <w:r w:rsidR="00211E62">
        <w:rPr>
          <w:rtl/>
        </w:rPr>
        <w:t>:</w:t>
      </w:r>
      <w:r>
        <w:rPr>
          <w:rtl/>
        </w:rPr>
        <w:t xml:space="preserve"> 54. </w:t>
      </w:r>
    </w:p>
    <w:p w:rsidR="00C90F8A" w:rsidRDefault="00C90F8A" w:rsidP="00343F1C">
      <w:pPr>
        <w:pStyle w:val="libFootnote0"/>
        <w:rPr>
          <w:rtl/>
        </w:rPr>
      </w:pPr>
      <w:r>
        <w:rPr>
          <w:rtl/>
        </w:rPr>
        <w:t>16</w:t>
      </w:r>
      <w:r w:rsidR="00211E62">
        <w:rPr>
          <w:rtl/>
        </w:rPr>
        <w:t xml:space="preserve"> - </w:t>
      </w:r>
      <w:r>
        <w:rPr>
          <w:rtl/>
        </w:rPr>
        <w:t>تنبيه الخواطر 1</w:t>
      </w:r>
      <w:r w:rsidR="00211E62">
        <w:rPr>
          <w:rtl/>
        </w:rPr>
        <w:t>:</w:t>
      </w:r>
      <w:r>
        <w:rPr>
          <w:rtl/>
        </w:rPr>
        <w:t xml:space="preserve"> 54. </w:t>
      </w:r>
    </w:p>
    <w:p w:rsidR="00C90F8A" w:rsidRDefault="00C90F8A" w:rsidP="00343F1C">
      <w:pPr>
        <w:pStyle w:val="libFootnote0"/>
        <w:rPr>
          <w:rtl/>
        </w:rPr>
      </w:pPr>
      <w:r>
        <w:rPr>
          <w:rtl/>
        </w:rPr>
        <w:t>17</w:t>
      </w:r>
      <w:r w:rsidR="00211E62">
        <w:rPr>
          <w:rtl/>
        </w:rPr>
        <w:t xml:space="preserve"> - </w:t>
      </w:r>
      <w:r>
        <w:rPr>
          <w:rtl/>
        </w:rPr>
        <w:t>رجال الكشي 2</w:t>
      </w:r>
      <w:r w:rsidR="00211E62">
        <w:rPr>
          <w:rtl/>
        </w:rPr>
        <w:t>:</w:t>
      </w:r>
      <w:r>
        <w:rPr>
          <w:rtl/>
        </w:rPr>
        <w:t xml:space="preserve"> 740 / 828</w:t>
      </w:r>
      <w:r w:rsidR="00211E62">
        <w:rPr>
          <w:rtl/>
        </w:rPr>
        <w:t>،</w:t>
      </w:r>
      <w:r>
        <w:rPr>
          <w:rtl/>
        </w:rPr>
        <w:t xml:space="preserve"> وأورد قطعة منه في الحديث 7 من الباب 37 من أبواب الأمر بالمعروف. </w:t>
      </w:r>
    </w:p>
    <w:p w:rsidR="00E40572" w:rsidRDefault="00E40572" w:rsidP="00343F1C">
      <w:pPr>
        <w:pStyle w:val="libNormal"/>
        <w:rPr>
          <w:rtl/>
        </w:rPr>
      </w:pPr>
      <w:r>
        <w:rPr>
          <w:rtl/>
        </w:rPr>
        <w:br w:type="page"/>
      </w:r>
    </w:p>
    <w:p w:rsidR="00C90F8A" w:rsidRDefault="006D2BDF" w:rsidP="00E40572">
      <w:pPr>
        <w:pStyle w:val="libNormal0"/>
        <w:rPr>
          <w:rtl/>
        </w:rPr>
      </w:pPr>
      <w:r>
        <w:rPr>
          <w:rtl/>
        </w:rPr>
        <w:lastRenderedPageBreak/>
        <w:t xml:space="preserve">فدعاني </w:t>
      </w:r>
      <w:r w:rsidR="00C90F8A">
        <w:rPr>
          <w:rtl/>
        </w:rPr>
        <w:t>فقال لي</w:t>
      </w:r>
      <w:r w:rsidR="00211E62">
        <w:rPr>
          <w:rtl/>
        </w:rPr>
        <w:t>:</w:t>
      </w:r>
      <w:r w:rsidR="00C90F8A">
        <w:rPr>
          <w:rtl/>
        </w:rPr>
        <w:t xml:space="preserve"> يا </w:t>
      </w:r>
      <w:r w:rsidR="0099102F">
        <w:rPr>
          <w:rtl/>
        </w:rPr>
        <w:t xml:space="preserve">صفوان </w:t>
      </w:r>
      <w:r w:rsidR="00C90F8A">
        <w:rPr>
          <w:rtl/>
        </w:rPr>
        <w:t xml:space="preserve">بلغني </w:t>
      </w:r>
      <w:r w:rsidR="000E6DBB">
        <w:rPr>
          <w:rtl/>
        </w:rPr>
        <w:t xml:space="preserve">إنّك </w:t>
      </w:r>
      <w:r w:rsidR="00C90F8A">
        <w:rPr>
          <w:rtl/>
        </w:rPr>
        <w:t>بعت جمالك</w:t>
      </w:r>
      <w:r w:rsidR="00211E62">
        <w:rPr>
          <w:rtl/>
        </w:rPr>
        <w:t>،</w:t>
      </w:r>
      <w:r w:rsidR="00C90F8A">
        <w:rPr>
          <w:rtl/>
        </w:rPr>
        <w:t xml:space="preserve"> قلت</w:t>
      </w:r>
      <w:r w:rsidR="00211E62">
        <w:rPr>
          <w:rtl/>
        </w:rPr>
        <w:t>:</w:t>
      </w:r>
      <w:r w:rsidR="00C90F8A">
        <w:rPr>
          <w:rtl/>
        </w:rPr>
        <w:t xml:space="preserve"> نعم</w:t>
      </w:r>
      <w:r w:rsidR="00211E62">
        <w:rPr>
          <w:rtl/>
        </w:rPr>
        <w:t>،</w:t>
      </w:r>
      <w:r w:rsidR="00C90F8A">
        <w:rPr>
          <w:rtl/>
        </w:rPr>
        <w:t xml:space="preserve"> قال</w:t>
      </w:r>
      <w:r w:rsidR="00211E62">
        <w:rPr>
          <w:rtl/>
        </w:rPr>
        <w:t>:</w:t>
      </w:r>
      <w:r w:rsidR="00C90F8A">
        <w:rPr>
          <w:rtl/>
        </w:rPr>
        <w:t xml:space="preserve"> ولم؟ قلت</w:t>
      </w:r>
      <w:r w:rsidR="00211E62">
        <w:rPr>
          <w:rtl/>
        </w:rPr>
        <w:t>:</w:t>
      </w:r>
      <w:r w:rsidR="00C90F8A">
        <w:rPr>
          <w:rtl/>
        </w:rPr>
        <w:t xml:space="preserve"> أنا شيخ كبير و</w:t>
      </w:r>
      <w:r w:rsidR="003763A8">
        <w:rPr>
          <w:rtl/>
        </w:rPr>
        <w:t xml:space="preserve">إنّ </w:t>
      </w:r>
      <w:r w:rsidR="00072E78">
        <w:rPr>
          <w:rtl/>
        </w:rPr>
        <w:t xml:space="preserve">الغلمان </w:t>
      </w:r>
      <w:r w:rsidR="00C90F8A">
        <w:rPr>
          <w:rtl/>
        </w:rPr>
        <w:t>لا يفون بالاعمال؟ فقال</w:t>
      </w:r>
      <w:r w:rsidR="00211E62">
        <w:rPr>
          <w:rtl/>
        </w:rPr>
        <w:t>:</w:t>
      </w:r>
      <w:r w:rsidR="00C90F8A">
        <w:rPr>
          <w:rtl/>
        </w:rPr>
        <w:t xml:space="preserve"> هيهات هيهات</w:t>
      </w:r>
      <w:r w:rsidR="00211E62">
        <w:rPr>
          <w:rtl/>
        </w:rPr>
        <w:t>،</w:t>
      </w:r>
      <w:r w:rsidR="00C90F8A">
        <w:rPr>
          <w:rtl/>
        </w:rPr>
        <w:t xml:space="preserve"> </w:t>
      </w:r>
      <w:r w:rsidR="00D96DB8">
        <w:rPr>
          <w:rtl/>
        </w:rPr>
        <w:t xml:space="preserve">إنّي </w:t>
      </w:r>
      <w:r w:rsidR="00C90F8A">
        <w:rPr>
          <w:rtl/>
        </w:rPr>
        <w:t>لاعلم من أشار عليك بهذا</w:t>
      </w:r>
      <w:r w:rsidR="00211E62">
        <w:rPr>
          <w:rtl/>
        </w:rPr>
        <w:t>،</w:t>
      </w:r>
      <w:r w:rsidR="00C90F8A">
        <w:rPr>
          <w:rtl/>
        </w:rPr>
        <w:t xml:space="preserve"> أشار عليك بهذا موسى بن جعفر</w:t>
      </w:r>
      <w:r w:rsidR="00211E62">
        <w:rPr>
          <w:rtl/>
        </w:rPr>
        <w:t>،</w:t>
      </w:r>
      <w:r w:rsidR="00C90F8A">
        <w:rPr>
          <w:rtl/>
        </w:rPr>
        <w:t xml:space="preserve"> قلت</w:t>
      </w:r>
      <w:r w:rsidR="00211E62">
        <w:rPr>
          <w:rtl/>
        </w:rPr>
        <w:t>:</w:t>
      </w:r>
      <w:r w:rsidR="00C90F8A">
        <w:rPr>
          <w:rtl/>
        </w:rPr>
        <w:t xml:space="preserve"> ما لي ولموسى بن جعفر؟ فقال</w:t>
      </w:r>
      <w:r w:rsidR="00211E62">
        <w:rPr>
          <w:rtl/>
        </w:rPr>
        <w:t>:</w:t>
      </w:r>
      <w:r w:rsidR="00C90F8A">
        <w:rPr>
          <w:rtl/>
        </w:rPr>
        <w:t xml:space="preserve"> دع هذا عنك فوالله لولا حسن صحبتك لقتلتك.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جهاد النفس </w:t>
      </w:r>
      <w:r w:rsidRPr="00E40572">
        <w:rPr>
          <w:rStyle w:val="libFootnotenumChar"/>
          <w:rtl/>
        </w:rPr>
        <w:t>(1)</w:t>
      </w:r>
      <w:r w:rsidR="00211E62">
        <w:rPr>
          <w:rtl/>
        </w:rPr>
        <w:t>،</w:t>
      </w:r>
      <w:r>
        <w:rPr>
          <w:rtl/>
        </w:rPr>
        <w:t xml:space="preserve"> وغيره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510" w:name="_Toc303531611"/>
      <w:bookmarkStart w:id="511" w:name="_Toc303765291"/>
      <w:bookmarkStart w:id="512" w:name="_Toc303770479"/>
      <w:bookmarkStart w:id="513" w:name="_Toc378022342"/>
      <w:bookmarkStart w:id="514" w:name="_Toc253506717"/>
      <w:r>
        <w:rPr>
          <w:rtl/>
        </w:rPr>
        <w:t>43</w:t>
      </w:r>
      <w:r w:rsidR="00211E62">
        <w:rPr>
          <w:rtl/>
        </w:rPr>
        <w:t xml:space="preserve"> - </w:t>
      </w:r>
      <w:r>
        <w:rPr>
          <w:rtl/>
        </w:rPr>
        <w:t>باب تحريم مدح الظالم دون رواية الشعر في غير ذلك</w:t>
      </w:r>
      <w:bookmarkEnd w:id="510"/>
      <w:bookmarkEnd w:id="511"/>
      <w:bookmarkEnd w:id="512"/>
      <w:bookmarkEnd w:id="513"/>
      <w:bookmarkEnd w:id="514"/>
    </w:p>
    <w:p w:rsidR="00C90F8A" w:rsidRDefault="00C90F8A" w:rsidP="004F5848">
      <w:pPr>
        <w:pStyle w:val="libNormal"/>
        <w:rPr>
          <w:rtl/>
        </w:rPr>
      </w:pPr>
      <w:r w:rsidRPr="008D3D37">
        <w:rPr>
          <w:rStyle w:val="libNormalChar"/>
          <w:rtl/>
        </w:rPr>
        <w:t xml:space="preserve">[ 22306 ]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 جعفر بن </w:t>
      </w:r>
      <w:r w:rsidR="007D12B3">
        <w:rPr>
          <w:rtl/>
        </w:rPr>
        <w:t>محمّد</w:t>
      </w:r>
      <w:r w:rsidR="00211E62">
        <w:rPr>
          <w:rtl/>
        </w:rPr>
        <w:t>،</w:t>
      </w:r>
      <w:r>
        <w:rPr>
          <w:rtl/>
        </w:rPr>
        <w:t xml:space="preserve"> عن أبيه</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Fonts w:hint="cs"/>
          <w:rtl/>
        </w:rPr>
        <w:t>،</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أنه نهى عن المدح وقال</w:t>
      </w:r>
      <w:r w:rsidR="00211E62">
        <w:rPr>
          <w:rtl/>
        </w:rPr>
        <w:t>:</w:t>
      </w:r>
      <w:r>
        <w:rPr>
          <w:rtl/>
        </w:rPr>
        <w:t xml:space="preserve"> احثوا في وجوه المداحين التراب. </w:t>
      </w:r>
    </w:p>
    <w:p w:rsidR="00C90F8A" w:rsidRDefault="00C90F8A" w:rsidP="00E40572">
      <w:pPr>
        <w:pStyle w:val="libNormal"/>
        <w:rPr>
          <w:rtl/>
        </w:rPr>
      </w:pPr>
      <w:r>
        <w:rPr>
          <w:rtl/>
        </w:rPr>
        <w:t>قال</w:t>
      </w:r>
      <w:r w:rsidR="00211E62">
        <w:rPr>
          <w:rtl/>
        </w:rPr>
        <w:t>:</w:t>
      </w:r>
      <w:r>
        <w:rPr>
          <w:rtl/>
        </w:rPr>
        <w:t xml:space="preserve"> وقال</w:t>
      </w:r>
      <w:r w:rsidR="00211E62">
        <w:rPr>
          <w:rtl/>
        </w:rPr>
        <w:t>:</w:t>
      </w:r>
      <w:r>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تول</w:t>
      </w:r>
      <w:r w:rsidR="00072E78">
        <w:rPr>
          <w:rFonts w:hint="cs"/>
          <w:rtl/>
        </w:rPr>
        <w:t>ّ</w:t>
      </w:r>
      <w:r>
        <w:rPr>
          <w:rtl/>
        </w:rPr>
        <w:t>ى خصومة ظالم أو أع</w:t>
      </w:r>
      <w:r w:rsidR="003763A8">
        <w:rPr>
          <w:rtl/>
        </w:rPr>
        <w:t xml:space="preserve">إنّ </w:t>
      </w:r>
      <w:r>
        <w:rPr>
          <w:rtl/>
        </w:rPr>
        <w:t xml:space="preserve">عليها </w:t>
      </w:r>
      <w:r w:rsidR="003763A8">
        <w:rPr>
          <w:rtl/>
        </w:rPr>
        <w:t xml:space="preserve">ثمّ </w:t>
      </w:r>
      <w:r>
        <w:rPr>
          <w:rtl/>
        </w:rPr>
        <w:t>نزل به ملك الموت قال له</w:t>
      </w:r>
      <w:r w:rsidR="00211E62">
        <w:rPr>
          <w:rtl/>
        </w:rPr>
        <w:t>:</w:t>
      </w:r>
      <w:r>
        <w:rPr>
          <w:rtl/>
        </w:rPr>
        <w:t xml:space="preserve"> ابشر بلعنة الله ونار جهنم وبئس المصير. </w:t>
      </w:r>
    </w:p>
    <w:p w:rsidR="00C90F8A" w:rsidRDefault="00C90F8A" w:rsidP="00E40572">
      <w:pPr>
        <w:pStyle w:val="libNormal"/>
        <w:rPr>
          <w:rtl/>
        </w:rPr>
      </w:pP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مدح سلطانا</w:t>
      </w:r>
      <w:r w:rsidR="00072E78">
        <w:rPr>
          <w:rFonts w:hint="cs"/>
          <w:rtl/>
        </w:rPr>
        <w:t>ً</w:t>
      </w:r>
      <w:r>
        <w:rPr>
          <w:rtl/>
        </w:rPr>
        <w:t xml:space="preserve"> جائرا</w:t>
      </w:r>
      <w:r w:rsidR="00072E78">
        <w:rPr>
          <w:rFonts w:hint="cs"/>
          <w:rtl/>
        </w:rPr>
        <w:t>ً</w:t>
      </w:r>
      <w:r>
        <w:rPr>
          <w:rtl/>
        </w:rPr>
        <w:t xml:space="preserve"> وتخفّف </w:t>
      </w:r>
    </w:p>
    <w:p w:rsidR="00C90F8A" w:rsidRDefault="00343F1C" w:rsidP="00343F1C">
      <w:pPr>
        <w:pStyle w:val="libLine"/>
        <w:rPr>
          <w:rtl/>
        </w:rPr>
      </w:pPr>
      <w:r>
        <w:rPr>
          <w:rtl/>
        </w:rPr>
        <w:t>____________________</w:t>
      </w:r>
    </w:p>
    <w:p w:rsidR="00C90F8A" w:rsidRPr="00955AAA" w:rsidRDefault="00C90F8A" w:rsidP="00343F1C">
      <w:pPr>
        <w:pStyle w:val="libFootnote0"/>
        <w:rPr>
          <w:rtl/>
        </w:rPr>
      </w:pPr>
      <w:r w:rsidRPr="00955AAA">
        <w:rPr>
          <w:rtl/>
        </w:rPr>
        <w:t>(1) تقدم في الحديثين 33</w:t>
      </w:r>
      <w:r w:rsidR="00211E62">
        <w:rPr>
          <w:rtl/>
        </w:rPr>
        <w:t>،</w:t>
      </w:r>
      <w:r w:rsidRPr="00955AAA">
        <w:rPr>
          <w:rtl/>
        </w:rPr>
        <w:t xml:space="preserve"> 36 من الباب 46</w:t>
      </w:r>
      <w:r w:rsidR="00211E62">
        <w:rPr>
          <w:rtl/>
        </w:rPr>
        <w:t>،</w:t>
      </w:r>
      <w:r w:rsidRPr="00955AAA">
        <w:rPr>
          <w:rtl/>
        </w:rPr>
        <w:t xml:space="preserve"> وفي الحديثين 3</w:t>
      </w:r>
      <w:r w:rsidR="00211E62">
        <w:rPr>
          <w:rtl/>
        </w:rPr>
        <w:t>،</w:t>
      </w:r>
      <w:r w:rsidRPr="00955AAA">
        <w:rPr>
          <w:rtl/>
        </w:rPr>
        <w:t xml:space="preserve"> 5 من الباب 80 من أبواب جهاد النفس</w:t>
      </w:r>
      <w:r>
        <w:rPr>
          <w:rtl/>
        </w:rPr>
        <w:t>.</w:t>
      </w:r>
      <w:r w:rsidRPr="00955AAA">
        <w:rPr>
          <w:rtl/>
        </w:rPr>
        <w:t xml:space="preserve"> </w:t>
      </w:r>
    </w:p>
    <w:p w:rsidR="00C90F8A" w:rsidRPr="00955AAA" w:rsidRDefault="00C90F8A" w:rsidP="00343F1C">
      <w:pPr>
        <w:pStyle w:val="libFootnote0"/>
        <w:rPr>
          <w:rtl/>
        </w:rPr>
      </w:pPr>
      <w:r w:rsidRPr="00955AAA">
        <w:rPr>
          <w:rtl/>
        </w:rPr>
        <w:t xml:space="preserve">(2) تقدم في الحديث 1 من الباب 2 من هذه </w:t>
      </w:r>
      <w:r w:rsidR="00546DAE">
        <w:rPr>
          <w:rtl/>
        </w:rPr>
        <w:t xml:space="preserve">الأبواب </w:t>
      </w:r>
      <w:r w:rsidR="00211E62">
        <w:rPr>
          <w:rtl/>
        </w:rPr>
        <w:t>،</w:t>
      </w:r>
      <w:r w:rsidRPr="00955AAA">
        <w:rPr>
          <w:rtl/>
        </w:rPr>
        <w:t xml:space="preserve"> وفي الباب 11</w:t>
      </w:r>
      <w:r w:rsidR="00211E62">
        <w:rPr>
          <w:rtl/>
        </w:rPr>
        <w:t>،</w:t>
      </w:r>
      <w:r w:rsidRPr="00955AAA">
        <w:rPr>
          <w:rtl/>
        </w:rPr>
        <w:t xml:space="preserve"> وفي الحديث 7 من الباب 41 من أبواب الأمر بالمعروف والنهي</w:t>
      </w:r>
      <w:r>
        <w:rPr>
          <w:rtl/>
        </w:rPr>
        <w:t>.</w:t>
      </w:r>
      <w:r w:rsidRPr="00955AAA">
        <w:rPr>
          <w:rtl/>
        </w:rPr>
        <w:t xml:space="preserve"> </w:t>
      </w:r>
    </w:p>
    <w:p w:rsidR="00C90F8A" w:rsidRPr="00955AAA" w:rsidRDefault="00C90F8A" w:rsidP="00343F1C">
      <w:pPr>
        <w:pStyle w:val="libFootnote0"/>
        <w:rPr>
          <w:rtl/>
        </w:rPr>
      </w:pPr>
      <w:r w:rsidRPr="00955AAA">
        <w:rPr>
          <w:rtl/>
        </w:rPr>
        <w:t>(3) يأتي في الباب 43</w:t>
      </w:r>
      <w:r w:rsidR="00211E62">
        <w:rPr>
          <w:rtl/>
        </w:rPr>
        <w:t>،</w:t>
      </w:r>
      <w:r w:rsidRPr="00955AAA">
        <w:rPr>
          <w:rtl/>
        </w:rPr>
        <w:t xml:space="preserve"> وفي الحديث 12 من الباب 45 من هذه </w:t>
      </w:r>
      <w:r w:rsidR="00546DAE">
        <w:rPr>
          <w:rtl/>
        </w:rPr>
        <w:t xml:space="preserve">الأبواب </w:t>
      </w:r>
      <w:r>
        <w:rPr>
          <w:rtl/>
        </w:rPr>
        <w:t>.</w:t>
      </w:r>
    </w:p>
    <w:p w:rsidR="00C90F8A" w:rsidRDefault="00C90F8A" w:rsidP="00072E78">
      <w:pPr>
        <w:pStyle w:val="libFootnoteCenterBold"/>
        <w:rPr>
          <w:rtl/>
        </w:rPr>
      </w:pPr>
      <w:r>
        <w:rPr>
          <w:rtl/>
        </w:rPr>
        <w:t xml:space="preserve">الباب 43 </w:t>
      </w:r>
    </w:p>
    <w:p w:rsidR="00C90F8A" w:rsidRDefault="00C90F8A" w:rsidP="00072E78">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الفقيه 4</w:t>
      </w:r>
      <w:r w:rsidR="00211E62">
        <w:rPr>
          <w:rtl/>
        </w:rPr>
        <w:t>:</w:t>
      </w:r>
      <w:r>
        <w:rPr>
          <w:rtl/>
        </w:rPr>
        <w:t xml:space="preserve"> 5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وتضعضع له طمعا</w:t>
      </w:r>
      <w:r w:rsidR="00EC501B">
        <w:rPr>
          <w:rFonts w:hint="cs"/>
          <w:rtl/>
        </w:rPr>
        <w:t>ً</w:t>
      </w:r>
      <w:r>
        <w:rPr>
          <w:rtl/>
        </w:rPr>
        <w:t xml:space="preserve"> فيه </w:t>
      </w:r>
      <w:r w:rsidR="006204AE">
        <w:rPr>
          <w:rtl/>
        </w:rPr>
        <w:t xml:space="preserve">كان </w:t>
      </w:r>
      <w:r>
        <w:rPr>
          <w:rtl/>
        </w:rPr>
        <w:t xml:space="preserve">قرينه في النار. </w:t>
      </w:r>
    </w:p>
    <w:p w:rsidR="00C90F8A" w:rsidRDefault="00C90F8A" w:rsidP="00E40572">
      <w:pPr>
        <w:pStyle w:val="libNormal"/>
        <w:rPr>
          <w:rtl/>
        </w:rPr>
      </w:pP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قال الله عزّوجلّ</w:t>
      </w:r>
      <w:r w:rsidR="00211E62">
        <w:rPr>
          <w:rtl/>
        </w:rPr>
        <w:t>:</w:t>
      </w:r>
      <w:r>
        <w:rPr>
          <w:rtl/>
        </w:rPr>
        <w:t xml:space="preserve"> </w:t>
      </w:r>
      <w:r w:rsidRPr="00240F3C">
        <w:rPr>
          <w:rStyle w:val="libAlaemChar"/>
          <w:rtl/>
        </w:rPr>
        <w:t>(</w:t>
      </w:r>
      <w:r w:rsidRPr="00343F1C">
        <w:rPr>
          <w:rStyle w:val="libNormalChar"/>
          <w:rtl/>
        </w:rPr>
        <w:t xml:space="preserve"> </w:t>
      </w:r>
      <w:r w:rsidRPr="00E40572">
        <w:rPr>
          <w:rStyle w:val="libAieChar"/>
          <w:rtl/>
        </w:rPr>
        <w:t>و</w:t>
      </w:r>
      <w:r w:rsidR="00240F3C">
        <w:rPr>
          <w:rStyle w:val="libAieChar"/>
          <w:rFonts w:hint="cs"/>
          <w:rtl/>
        </w:rPr>
        <w:t>َ</w:t>
      </w:r>
      <w:r w:rsidRPr="00E40572">
        <w:rPr>
          <w:rStyle w:val="libAieChar"/>
          <w:rtl/>
        </w:rPr>
        <w:t>ل</w:t>
      </w:r>
      <w:r w:rsidR="00240F3C">
        <w:rPr>
          <w:rStyle w:val="libAieChar"/>
          <w:rFonts w:hint="cs"/>
          <w:rtl/>
        </w:rPr>
        <w:t>َ</w:t>
      </w:r>
      <w:r w:rsidRPr="00E40572">
        <w:rPr>
          <w:rStyle w:val="libAieChar"/>
          <w:rtl/>
        </w:rPr>
        <w:t>ا ت</w:t>
      </w:r>
      <w:r w:rsidR="00240F3C">
        <w:rPr>
          <w:rStyle w:val="libAieChar"/>
          <w:rFonts w:hint="cs"/>
          <w:rtl/>
        </w:rPr>
        <w:t>َ</w:t>
      </w:r>
      <w:r w:rsidRPr="00E40572">
        <w:rPr>
          <w:rStyle w:val="libAieChar"/>
          <w:rtl/>
        </w:rPr>
        <w:t>رك</w:t>
      </w:r>
      <w:r w:rsidR="00240F3C">
        <w:rPr>
          <w:rStyle w:val="libAieChar"/>
          <w:rFonts w:hint="cs"/>
          <w:rtl/>
        </w:rPr>
        <w:t>َ</w:t>
      </w:r>
      <w:r w:rsidRPr="00E40572">
        <w:rPr>
          <w:rStyle w:val="libAieChar"/>
          <w:rtl/>
        </w:rPr>
        <w:t>ن</w:t>
      </w:r>
      <w:r w:rsidR="00240F3C">
        <w:rPr>
          <w:rStyle w:val="libAieChar"/>
          <w:rFonts w:hint="cs"/>
          <w:rtl/>
        </w:rPr>
        <w:t>ُ</w:t>
      </w:r>
      <w:r w:rsidRPr="00E40572">
        <w:rPr>
          <w:rStyle w:val="libAieChar"/>
          <w:rtl/>
        </w:rPr>
        <w:t>وا إ</w:t>
      </w:r>
      <w:r w:rsidR="00240F3C">
        <w:rPr>
          <w:rStyle w:val="libAieChar"/>
          <w:rFonts w:hint="cs"/>
          <w:rtl/>
        </w:rPr>
        <w:t>ِ</w:t>
      </w:r>
      <w:r w:rsidRPr="00E40572">
        <w:rPr>
          <w:rStyle w:val="libAieChar"/>
          <w:rtl/>
        </w:rPr>
        <w:t>ل</w:t>
      </w:r>
      <w:r w:rsidR="00240F3C">
        <w:rPr>
          <w:rStyle w:val="libAieChar"/>
          <w:rFonts w:hint="cs"/>
          <w:rtl/>
        </w:rPr>
        <w:t>َ</w:t>
      </w:r>
      <w:r w:rsidRPr="00E40572">
        <w:rPr>
          <w:rStyle w:val="libAieChar"/>
          <w:rtl/>
        </w:rPr>
        <w:t xml:space="preserve">ى </w:t>
      </w:r>
      <w:r w:rsidR="00017A37">
        <w:rPr>
          <w:rStyle w:val="libAieChar"/>
          <w:rtl/>
        </w:rPr>
        <w:t>الّ</w:t>
      </w:r>
      <w:r w:rsidR="00240F3C">
        <w:rPr>
          <w:rStyle w:val="libAieChar"/>
          <w:rFonts w:hint="cs"/>
          <w:rtl/>
        </w:rPr>
        <w:t>َ</w:t>
      </w:r>
      <w:r w:rsidR="00017A37">
        <w:rPr>
          <w:rStyle w:val="libAieChar"/>
          <w:rtl/>
        </w:rPr>
        <w:t>ذين</w:t>
      </w:r>
      <w:r w:rsidR="00240F3C">
        <w:rPr>
          <w:rStyle w:val="libAieChar"/>
          <w:rFonts w:hint="cs"/>
          <w:rtl/>
        </w:rPr>
        <w:t>َ</w:t>
      </w:r>
      <w:r w:rsidR="00017A37">
        <w:rPr>
          <w:rStyle w:val="libAieChar"/>
          <w:rtl/>
        </w:rPr>
        <w:t xml:space="preserve"> </w:t>
      </w:r>
      <w:r w:rsidRPr="00E40572">
        <w:rPr>
          <w:rStyle w:val="libAieChar"/>
          <w:rtl/>
        </w:rPr>
        <w:t>ظ</w:t>
      </w:r>
      <w:r w:rsidR="00240F3C">
        <w:rPr>
          <w:rStyle w:val="libAieChar"/>
          <w:rFonts w:hint="cs"/>
          <w:rtl/>
        </w:rPr>
        <w:t>َ</w:t>
      </w:r>
      <w:r w:rsidRPr="00E40572">
        <w:rPr>
          <w:rStyle w:val="libAieChar"/>
          <w:rtl/>
        </w:rPr>
        <w:t>ل</w:t>
      </w:r>
      <w:r w:rsidR="00240F3C">
        <w:rPr>
          <w:rStyle w:val="libAieChar"/>
          <w:rFonts w:hint="cs"/>
          <w:rtl/>
        </w:rPr>
        <w:t>َ</w:t>
      </w:r>
      <w:r w:rsidRPr="00E40572">
        <w:rPr>
          <w:rStyle w:val="libAieChar"/>
          <w:rtl/>
        </w:rPr>
        <w:t>م</w:t>
      </w:r>
      <w:r w:rsidR="00240F3C">
        <w:rPr>
          <w:rStyle w:val="libAieChar"/>
          <w:rFonts w:hint="cs"/>
          <w:rtl/>
        </w:rPr>
        <w:t>ُ</w:t>
      </w:r>
      <w:r w:rsidRPr="00E40572">
        <w:rPr>
          <w:rStyle w:val="libAieChar"/>
          <w:rtl/>
        </w:rPr>
        <w:t>وا ف</w:t>
      </w:r>
      <w:r w:rsidR="00240F3C">
        <w:rPr>
          <w:rStyle w:val="libAieChar"/>
          <w:rFonts w:hint="cs"/>
          <w:rtl/>
        </w:rPr>
        <w:t>َ</w:t>
      </w:r>
      <w:r w:rsidRPr="00E40572">
        <w:rPr>
          <w:rStyle w:val="libAieChar"/>
          <w:rtl/>
        </w:rPr>
        <w:t>ت</w:t>
      </w:r>
      <w:r w:rsidR="00240F3C">
        <w:rPr>
          <w:rStyle w:val="libAieChar"/>
          <w:rFonts w:hint="cs"/>
          <w:rtl/>
        </w:rPr>
        <w:t>َ</w:t>
      </w:r>
      <w:r w:rsidRPr="00E40572">
        <w:rPr>
          <w:rStyle w:val="libAieChar"/>
          <w:rtl/>
        </w:rPr>
        <w:t>م</w:t>
      </w:r>
      <w:r w:rsidR="00240F3C">
        <w:rPr>
          <w:rStyle w:val="libAieChar"/>
          <w:rFonts w:hint="cs"/>
          <w:rtl/>
        </w:rPr>
        <w:t>َ</w:t>
      </w:r>
      <w:r w:rsidRPr="00E40572">
        <w:rPr>
          <w:rStyle w:val="libAieChar"/>
          <w:rtl/>
        </w:rPr>
        <w:t>س</w:t>
      </w:r>
      <w:r w:rsidR="00240F3C">
        <w:rPr>
          <w:rStyle w:val="libAieChar"/>
          <w:rFonts w:hint="cs"/>
          <w:rtl/>
        </w:rPr>
        <w:t>َّ</w:t>
      </w:r>
      <w:r w:rsidRPr="00E40572">
        <w:rPr>
          <w:rStyle w:val="libAieChar"/>
          <w:rtl/>
        </w:rPr>
        <w:t>ك</w:t>
      </w:r>
      <w:r w:rsidR="00240F3C">
        <w:rPr>
          <w:rStyle w:val="libAieChar"/>
          <w:rFonts w:hint="cs"/>
          <w:rtl/>
        </w:rPr>
        <w:t>ُ</w:t>
      </w:r>
      <w:r w:rsidRPr="00E40572">
        <w:rPr>
          <w:rStyle w:val="libAieChar"/>
          <w:rtl/>
        </w:rPr>
        <w:t>م</w:t>
      </w:r>
      <w:r w:rsidR="00240F3C">
        <w:rPr>
          <w:rStyle w:val="libAieChar"/>
          <w:rFonts w:hint="cs"/>
          <w:rtl/>
        </w:rPr>
        <w:t>ُ</w:t>
      </w:r>
      <w:r w:rsidRPr="00E40572">
        <w:rPr>
          <w:rStyle w:val="libAieChar"/>
          <w:rtl/>
        </w:rPr>
        <w:t xml:space="preserve"> الن</w:t>
      </w:r>
      <w:r w:rsidR="00240F3C">
        <w:rPr>
          <w:rStyle w:val="libAieChar"/>
          <w:rFonts w:hint="cs"/>
          <w:rtl/>
        </w:rPr>
        <w:t>َّ</w:t>
      </w:r>
      <w:r w:rsidRPr="00E40572">
        <w:rPr>
          <w:rStyle w:val="libAieChar"/>
          <w:rtl/>
        </w:rPr>
        <w:t>ار</w:t>
      </w:r>
      <w:r w:rsidR="00240F3C">
        <w:rPr>
          <w:rStyle w:val="libAieChar"/>
          <w:rFonts w:hint="cs"/>
          <w:rtl/>
        </w:rPr>
        <w:t>ُ</w:t>
      </w:r>
      <w:r w:rsidRPr="00343F1C">
        <w:rPr>
          <w:rStyle w:val="libNormalChar"/>
          <w:rtl/>
        </w:rPr>
        <w:t xml:space="preserve"> </w:t>
      </w:r>
      <w:r w:rsidRPr="00240F3C">
        <w:rPr>
          <w:rStyle w:val="libAlaemChar"/>
          <w:rtl/>
        </w:rPr>
        <w:t>)</w:t>
      </w:r>
      <w:r w:rsidRPr="00343F1C">
        <w:rPr>
          <w:rStyle w:val="libNormalChar"/>
          <w:rtl/>
        </w:rPr>
        <w:t xml:space="preserve"> </w:t>
      </w:r>
      <w:r w:rsidRPr="00E40572">
        <w:rPr>
          <w:rStyle w:val="libFootnotenumChar"/>
          <w:rtl/>
        </w:rPr>
        <w:t>(1)</w:t>
      </w:r>
      <w:r>
        <w:rPr>
          <w:rtl/>
        </w:rPr>
        <w:t xml:space="preserve">. </w:t>
      </w:r>
    </w:p>
    <w:p w:rsidR="00C90F8A" w:rsidRDefault="00C90F8A" w:rsidP="00E40572">
      <w:pPr>
        <w:pStyle w:val="libNormal"/>
        <w:rPr>
          <w:rtl/>
        </w:rPr>
      </w:pPr>
      <w:r>
        <w:rPr>
          <w:rtl/>
        </w:rPr>
        <w:t xml:space="preserve">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ولى جائرا</w:t>
      </w:r>
      <w:r w:rsidR="00C54E26">
        <w:rPr>
          <w:rFonts w:hint="cs"/>
          <w:rtl/>
        </w:rPr>
        <w:t>ً</w:t>
      </w:r>
      <w:r>
        <w:rPr>
          <w:rtl/>
        </w:rPr>
        <w:t xml:space="preserve"> على جور </w:t>
      </w:r>
      <w:r w:rsidR="006204AE">
        <w:rPr>
          <w:rtl/>
        </w:rPr>
        <w:t xml:space="preserve">كان </w:t>
      </w:r>
      <w:r>
        <w:rPr>
          <w:rtl/>
        </w:rPr>
        <w:t xml:space="preserve">قرين </w:t>
      </w:r>
      <w:r w:rsidR="00762924">
        <w:rPr>
          <w:rtl/>
        </w:rPr>
        <w:t xml:space="preserve">هامان </w:t>
      </w:r>
      <w:r>
        <w:rPr>
          <w:rtl/>
        </w:rPr>
        <w:t>في جهن</w:t>
      </w:r>
      <w:r w:rsidR="00C54E26">
        <w:rPr>
          <w:rFonts w:hint="cs"/>
          <w:rtl/>
        </w:rPr>
        <w:t>ّ</w:t>
      </w:r>
      <w:r>
        <w:rPr>
          <w:rtl/>
        </w:rPr>
        <w:t xml:space="preserve">م. </w:t>
      </w:r>
    </w:p>
    <w:p w:rsidR="00C90F8A" w:rsidRDefault="00C90F8A" w:rsidP="004F5848">
      <w:pPr>
        <w:pStyle w:val="libNormal"/>
        <w:rPr>
          <w:rtl/>
        </w:rPr>
      </w:pPr>
      <w:r w:rsidRPr="008D3D37">
        <w:rPr>
          <w:rStyle w:val="libNormalChar"/>
          <w:rtl/>
        </w:rPr>
        <w:t xml:space="preserve">[ 22307 ] </w:t>
      </w:r>
      <w:r>
        <w:rPr>
          <w:rtl/>
        </w:rPr>
        <w:t>2</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موسى بن المتوكل</w:t>
      </w:r>
      <w:r w:rsidR="00211E62">
        <w:rPr>
          <w:rtl/>
        </w:rPr>
        <w:t>،</w:t>
      </w:r>
      <w:r>
        <w:rPr>
          <w:rtl/>
        </w:rPr>
        <w:t xml:space="preserve"> و</w:t>
      </w:r>
      <w:r w:rsidR="007D12B3">
        <w:rPr>
          <w:rtl/>
        </w:rPr>
        <w:t>محمّد</w:t>
      </w:r>
      <w:r w:rsidR="00343F1C">
        <w:rPr>
          <w:rtl/>
        </w:rPr>
        <w:t xml:space="preserve"> </w:t>
      </w:r>
      <w:r>
        <w:rPr>
          <w:rtl/>
        </w:rPr>
        <w:t xml:space="preserve">ابن </w:t>
      </w:r>
      <w:r w:rsidR="007D12B3">
        <w:rPr>
          <w:rtl/>
        </w:rPr>
        <w:t>محمّد</w:t>
      </w:r>
      <w:r w:rsidR="00343F1C">
        <w:rPr>
          <w:rtl/>
        </w:rPr>
        <w:t xml:space="preserve"> </w:t>
      </w:r>
      <w:r>
        <w:rPr>
          <w:rtl/>
        </w:rPr>
        <w:t>بن عصام الكليني</w:t>
      </w:r>
      <w:r w:rsidR="00211E62">
        <w:rPr>
          <w:rtl/>
        </w:rPr>
        <w:t>،</w:t>
      </w:r>
      <w:r>
        <w:rPr>
          <w:rtl/>
        </w:rPr>
        <w:t xml:space="preserve"> والحسن بن أحمد المؤدب و</w:t>
      </w:r>
      <w:r w:rsidR="00584DEF">
        <w:rPr>
          <w:rtl/>
        </w:rPr>
        <w:t xml:space="preserve">عليّ </w:t>
      </w:r>
      <w:r>
        <w:rPr>
          <w:rtl/>
        </w:rPr>
        <w:t>بن عبدالله الوراق و</w:t>
      </w:r>
      <w:r w:rsidR="00584DEF">
        <w:rPr>
          <w:rtl/>
        </w:rPr>
        <w:t xml:space="preserve">عليّ </w:t>
      </w:r>
      <w:r>
        <w:rPr>
          <w:rtl/>
        </w:rPr>
        <w:t xml:space="preserve">بن أحمد الدقاق كلهم عن </w:t>
      </w:r>
      <w:r w:rsidR="007D12B3">
        <w:rPr>
          <w:rtl/>
        </w:rPr>
        <w:t>محمّد</w:t>
      </w:r>
      <w:r w:rsidR="00343F1C">
        <w:rPr>
          <w:rtl/>
        </w:rPr>
        <w:t xml:space="preserve"> </w:t>
      </w:r>
      <w:r>
        <w:rPr>
          <w:rtl/>
        </w:rPr>
        <w:t>بن يعقوب الكليني</w:t>
      </w:r>
      <w:r w:rsidR="00211E62">
        <w:rPr>
          <w:rtl/>
        </w:rPr>
        <w:t>،</w:t>
      </w:r>
      <w:r>
        <w:rPr>
          <w:rtl/>
        </w:rPr>
        <w:t xml:space="preserve"> عن </w:t>
      </w:r>
      <w:r w:rsidR="00584DEF">
        <w:rPr>
          <w:rtl/>
        </w:rPr>
        <w:t xml:space="preserve">عليّ </w:t>
      </w:r>
      <w:r>
        <w:rPr>
          <w:rtl/>
        </w:rPr>
        <w:t>بن إبراهيم العلوي الحلو</w:t>
      </w:r>
      <w:r w:rsidR="00C54E26">
        <w:rPr>
          <w:rFonts w:hint="cs"/>
          <w:rtl/>
        </w:rPr>
        <w:t>ا</w:t>
      </w:r>
      <w:r w:rsidR="00C54E26">
        <w:rPr>
          <w:rtl/>
        </w:rPr>
        <w:t>ن</w:t>
      </w:r>
      <w:r w:rsidR="00D96DB8">
        <w:rPr>
          <w:rtl/>
        </w:rPr>
        <w:t xml:space="preserve">ي </w:t>
      </w:r>
      <w:r w:rsidRPr="00E40572">
        <w:rPr>
          <w:rStyle w:val="libFootnotenumChar"/>
          <w:rtl/>
        </w:rPr>
        <w:t>(1)</w:t>
      </w:r>
      <w:r w:rsidR="00211E62">
        <w:rPr>
          <w:rtl/>
        </w:rPr>
        <w:t>،</w:t>
      </w:r>
      <w:r>
        <w:rPr>
          <w:rtl/>
        </w:rPr>
        <w:t xml:space="preserve"> عن موسى بن </w:t>
      </w:r>
      <w:r w:rsidR="007D12B3">
        <w:rPr>
          <w:rtl/>
        </w:rPr>
        <w:t>محمّد</w:t>
      </w:r>
      <w:r w:rsidR="00343F1C">
        <w:rPr>
          <w:rtl/>
        </w:rPr>
        <w:t xml:space="preserve"> </w:t>
      </w:r>
      <w:r w:rsidR="003763A8">
        <w:rPr>
          <w:rtl/>
        </w:rPr>
        <w:t>الحجّ</w:t>
      </w:r>
      <w:r>
        <w:rPr>
          <w:rtl/>
        </w:rPr>
        <w:t xml:space="preserve">ازي </w:t>
      </w:r>
      <w:r w:rsidRPr="00E40572">
        <w:rPr>
          <w:rStyle w:val="libFootnotenumChar"/>
          <w:rtl/>
        </w:rPr>
        <w:t>(2)</w:t>
      </w:r>
      <w:r w:rsidR="00211E62">
        <w:rPr>
          <w:rtl/>
        </w:rPr>
        <w:t>،</w:t>
      </w:r>
      <w:r>
        <w:rPr>
          <w:rtl/>
        </w:rPr>
        <w:t xml:space="preserve"> عن رجل</w:t>
      </w:r>
      <w:r w:rsidR="00211E62">
        <w:rPr>
          <w:rtl/>
        </w:rPr>
        <w:t>،</w:t>
      </w:r>
      <w:r>
        <w:rPr>
          <w:rtl/>
        </w:rPr>
        <w:t xml:space="preserve"> عن أبي الحسن </w:t>
      </w:r>
      <w:r w:rsidR="00584DEF">
        <w:rPr>
          <w:rtl/>
        </w:rPr>
        <w:t xml:space="preserve">عليّ </w:t>
      </w:r>
      <w:r>
        <w:rPr>
          <w:rtl/>
        </w:rPr>
        <w:t xml:space="preserve">بن موسى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4522AB">
        <w:rPr>
          <w:rFonts w:hint="cs"/>
          <w:rtl/>
        </w:rPr>
        <w:t>أ</w:t>
      </w:r>
      <w:r w:rsidR="003763A8">
        <w:rPr>
          <w:rtl/>
        </w:rPr>
        <w:t xml:space="preserve">نّ </w:t>
      </w:r>
      <w:r>
        <w:rPr>
          <w:rtl/>
        </w:rPr>
        <w:t>المأمون قال له</w:t>
      </w:r>
      <w:r w:rsidR="00211E62">
        <w:rPr>
          <w:rtl/>
        </w:rPr>
        <w:t>:</w:t>
      </w:r>
      <w:r>
        <w:rPr>
          <w:rtl/>
        </w:rPr>
        <w:t xml:space="preserve"> هل رويت من الشعر </w:t>
      </w:r>
      <w:r w:rsidR="00A02D10">
        <w:rPr>
          <w:rtl/>
        </w:rPr>
        <w:t>شيئاً</w:t>
      </w:r>
      <w:r>
        <w:rPr>
          <w:rtl/>
        </w:rPr>
        <w:t>؟ فقال</w:t>
      </w:r>
      <w:r w:rsidR="00211E62">
        <w:rPr>
          <w:rtl/>
        </w:rPr>
        <w:t>:</w:t>
      </w:r>
      <w:r>
        <w:rPr>
          <w:rtl/>
        </w:rPr>
        <w:t xml:space="preserve"> قد رويت منه الكثير</w:t>
      </w:r>
      <w:r w:rsidR="00211E62">
        <w:rPr>
          <w:rtl/>
        </w:rPr>
        <w:t>،</w:t>
      </w:r>
      <w:r>
        <w:rPr>
          <w:rtl/>
        </w:rPr>
        <w:t xml:space="preserve"> فقال</w:t>
      </w:r>
      <w:r w:rsidR="00211E62">
        <w:rPr>
          <w:rtl/>
        </w:rPr>
        <w:t>:</w:t>
      </w:r>
      <w:r>
        <w:rPr>
          <w:rtl/>
        </w:rPr>
        <w:t xml:space="preserve"> أنشدني</w:t>
      </w:r>
      <w:r w:rsidR="00211E62">
        <w:rPr>
          <w:rtl/>
        </w:rPr>
        <w:t>،</w:t>
      </w:r>
      <w:r>
        <w:rPr>
          <w:rtl/>
        </w:rPr>
        <w:t xml:space="preserve"> </w:t>
      </w:r>
      <w:r w:rsidR="003763A8">
        <w:rPr>
          <w:rtl/>
        </w:rPr>
        <w:t xml:space="preserve">ثمّ </w:t>
      </w:r>
      <w:r>
        <w:rPr>
          <w:rtl/>
        </w:rPr>
        <w:t>ذكر أشعارا</w:t>
      </w:r>
      <w:r w:rsidR="00C54E26">
        <w:rPr>
          <w:rFonts w:hint="cs"/>
          <w:rtl/>
        </w:rPr>
        <w:t>ً</w:t>
      </w:r>
      <w:r>
        <w:rPr>
          <w:rtl/>
        </w:rPr>
        <w:t xml:space="preserve"> كثيرة أنشدها له في الحلم والسكوت عن الجاهل</w:t>
      </w:r>
      <w:r w:rsidR="00211E62">
        <w:rPr>
          <w:rtl/>
        </w:rPr>
        <w:t>،</w:t>
      </w:r>
      <w:r>
        <w:rPr>
          <w:rtl/>
        </w:rPr>
        <w:t xml:space="preserve"> وترك عتاب الصديق واستجلاب العدو</w:t>
      </w:r>
      <w:r w:rsidR="00211E62">
        <w:rPr>
          <w:rtl/>
        </w:rPr>
        <w:t>،</w:t>
      </w:r>
      <w:r>
        <w:rPr>
          <w:rtl/>
        </w:rPr>
        <w:t xml:space="preserve"> وكتم</w:t>
      </w:r>
      <w:r w:rsidR="004522AB">
        <w:rPr>
          <w:rFonts w:hint="cs"/>
          <w:rtl/>
        </w:rPr>
        <w:t>ا</w:t>
      </w:r>
      <w:r w:rsidR="004522AB">
        <w:rPr>
          <w:rtl/>
        </w:rPr>
        <w:t>ن</w:t>
      </w:r>
      <w:r w:rsidR="003763A8">
        <w:rPr>
          <w:rtl/>
        </w:rPr>
        <w:t xml:space="preserve"> </w:t>
      </w:r>
      <w:r>
        <w:rPr>
          <w:rtl/>
        </w:rPr>
        <w:t>السر</w:t>
      </w:r>
      <w:r w:rsidR="00211E62">
        <w:rPr>
          <w:rtl/>
        </w:rPr>
        <w:t>،</w:t>
      </w:r>
      <w:r>
        <w:rPr>
          <w:rtl/>
        </w:rPr>
        <w:t xml:space="preserve"> وغير ذلك مما </w:t>
      </w:r>
      <w:r w:rsidR="006204AE">
        <w:rPr>
          <w:rtl/>
        </w:rPr>
        <w:t xml:space="preserve">كان </w:t>
      </w:r>
      <w:r>
        <w:rPr>
          <w:rtl/>
        </w:rPr>
        <w:t xml:space="preserve">يقوله ويتمثل به. </w:t>
      </w:r>
    </w:p>
    <w:p w:rsidR="00C90F8A" w:rsidRDefault="00C90F8A" w:rsidP="00816E91">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على الحكم الث</w:t>
      </w:r>
      <w:r w:rsidR="00D96DB8">
        <w:rPr>
          <w:rtl/>
        </w:rPr>
        <w:t xml:space="preserve">إنّي </w:t>
      </w:r>
      <w:r>
        <w:rPr>
          <w:rtl/>
        </w:rPr>
        <w:t xml:space="preserve">في الزيارات </w:t>
      </w:r>
      <w:r w:rsidRPr="00E40572">
        <w:rPr>
          <w:rStyle w:val="libFootnotenumChar"/>
          <w:rtl/>
        </w:rPr>
        <w:t>(3)</w:t>
      </w:r>
      <w:r w:rsidR="00211E62">
        <w:rPr>
          <w:rtl/>
        </w:rPr>
        <w:t>،</w:t>
      </w:r>
      <w:r>
        <w:rPr>
          <w:rtl/>
        </w:rPr>
        <w:t xml:space="preserve"> وغيرها </w:t>
      </w:r>
      <w:r w:rsidRPr="00E40572">
        <w:rPr>
          <w:rStyle w:val="libFootnotenumChar"/>
          <w:rtl/>
        </w:rPr>
        <w:t>(</w:t>
      </w:r>
      <w:r w:rsidR="00816E91">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r w:rsidR="00C90F8A">
        <w:rPr>
          <w:rtl/>
        </w:rPr>
        <w:cr/>
      </w:r>
      <w:r w:rsidR="00C90F8A" w:rsidRPr="00E40572">
        <w:rPr>
          <w:rStyle w:val="libFootnoteChar"/>
          <w:rtl/>
        </w:rPr>
        <w:t>(1) هود 11</w:t>
      </w:r>
      <w:r w:rsidR="00211E62">
        <w:rPr>
          <w:rStyle w:val="libFootnoteChar"/>
          <w:rtl/>
        </w:rPr>
        <w:t>:</w:t>
      </w:r>
      <w:r w:rsidR="00C90F8A" w:rsidRPr="00E40572">
        <w:rPr>
          <w:rStyle w:val="libFootnoteChar"/>
          <w:rtl/>
        </w:rPr>
        <w:t xml:space="preserve"> 113.</w:t>
      </w:r>
      <w:r w:rsidR="00C90F8A">
        <w:rPr>
          <w:rtl/>
        </w:rPr>
        <w:t xml:space="preserve"> </w:t>
      </w:r>
    </w:p>
    <w:p w:rsidR="00C90F8A" w:rsidRDefault="00C90F8A" w:rsidP="00343F1C">
      <w:pPr>
        <w:pStyle w:val="libFootnote0"/>
        <w:rPr>
          <w:rtl/>
        </w:rPr>
      </w:pPr>
      <w:r>
        <w:rPr>
          <w:rtl/>
        </w:rPr>
        <w:t>4</w:t>
      </w:r>
      <w:r w:rsidR="00211E62">
        <w:rPr>
          <w:rtl/>
        </w:rPr>
        <w:t xml:space="preserve"> - </w:t>
      </w:r>
      <w:r>
        <w:rPr>
          <w:rtl/>
        </w:rPr>
        <w:t xml:space="preserve">عيون أخبار </w:t>
      </w:r>
      <w:r w:rsidRPr="00816E91">
        <w:rPr>
          <w:rtl/>
        </w:rPr>
        <w:t xml:space="preserve">الرضا </w:t>
      </w:r>
      <w:r w:rsidR="00343F1C" w:rsidRPr="00816E91">
        <w:rPr>
          <w:rFonts w:hint="cs"/>
          <w:rtl/>
        </w:rPr>
        <w:t xml:space="preserve">( </w:t>
      </w:r>
      <w:r w:rsidR="00343F1C" w:rsidRPr="00816E91">
        <w:rPr>
          <w:rStyle w:val="libFootnoteAlaemChar"/>
          <w:rFonts w:hint="cs"/>
          <w:rtl/>
        </w:rPr>
        <w:t xml:space="preserve">عليه‌السلام </w:t>
      </w:r>
      <w:r w:rsidR="00343F1C" w:rsidRPr="00816E91">
        <w:rPr>
          <w:rFonts w:hint="cs"/>
          <w:rtl/>
        </w:rPr>
        <w:t xml:space="preserve">)  </w:t>
      </w:r>
      <w:r w:rsidRPr="00816E91">
        <w:rPr>
          <w:rtl/>
        </w:rPr>
        <w:t>2</w:t>
      </w:r>
      <w:r w:rsidR="00211E62" w:rsidRPr="00816E91">
        <w:rPr>
          <w:rtl/>
        </w:rPr>
        <w:t>:</w:t>
      </w:r>
      <w:r w:rsidRPr="00816E91">
        <w:rPr>
          <w:rtl/>
        </w:rPr>
        <w:t xml:space="preserve"> 174</w:t>
      </w:r>
      <w:r>
        <w:rPr>
          <w:rtl/>
        </w:rPr>
        <w:t xml:space="preserve"> / 1</w:t>
      </w:r>
      <w:r w:rsidR="00211E62">
        <w:rPr>
          <w:rtl/>
        </w:rPr>
        <w:t>،</w:t>
      </w:r>
      <w:r>
        <w:rPr>
          <w:rtl/>
        </w:rPr>
        <w:t xml:space="preserve"> وأورد قطعة منه في الحديث 6 من الباب 51 من أبواب صلاة الجمعة. </w:t>
      </w:r>
    </w:p>
    <w:p w:rsidR="00C90F8A" w:rsidRPr="00955AAA" w:rsidRDefault="00C90F8A" w:rsidP="00816E91">
      <w:pPr>
        <w:pStyle w:val="libFootnote0"/>
        <w:rPr>
          <w:rtl/>
        </w:rPr>
      </w:pPr>
      <w:r w:rsidRPr="00955AAA">
        <w:rPr>
          <w:rtl/>
        </w:rPr>
        <w:t>(</w:t>
      </w:r>
      <w:r w:rsidR="00816E91">
        <w:rPr>
          <w:rFonts w:hint="cs"/>
          <w:rtl/>
        </w:rPr>
        <w:t>2</w:t>
      </w:r>
      <w:r w:rsidRPr="00955AAA">
        <w:rPr>
          <w:rtl/>
        </w:rPr>
        <w:t>) في المصدر</w:t>
      </w:r>
      <w:r w:rsidR="00211E62">
        <w:rPr>
          <w:rtl/>
        </w:rPr>
        <w:t>:</w:t>
      </w:r>
      <w:r w:rsidRPr="00955AAA">
        <w:rPr>
          <w:rtl/>
        </w:rPr>
        <w:t xml:space="preserve"> </w:t>
      </w:r>
      <w:r w:rsidR="00584DEF">
        <w:rPr>
          <w:rtl/>
        </w:rPr>
        <w:t xml:space="preserve">عليّ </w:t>
      </w:r>
      <w:r w:rsidRPr="00955AAA">
        <w:rPr>
          <w:rtl/>
        </w:rPr>
        <w:t>بن إبراهيم العلوي الجواني</w:t>
      </w:r>
      <w:r>
        <w:rPr>
          <w:rtl/>
        </w:rPr>
        <w:t>.</w:t>
      </w:r>
      <w:r w:rsidRPr="00955AAA">
        <w:rPr>
          <w:rtl/>
        </w:rPr>
        <w:t xml:space="preserve"> </w:t>
      </w:r>
    </w:p>
    <w:p w:rsidR="00C90F8A" w:rsidRPr="00955AAA" w:rsidRDefault="00C90F8A" w:rsidP="00816E91">
      <w:pPr>
        <w:pStyle w:val="libFootnote0"/>
        <w:rPr>
          <w:rtl/>
        </w:rPr>
      </w:pPr>
      <w:r w:rsidRPr="00955AAA">
        <w:rPr>
          <w:rtl/>
        </w:rPr>
        <w:t>(</w:t>
      </w:r>
      <w:r w:rsidR="00816E91">
        <w:rPr>
          <w:rFonts w:hint="cs"/>
          <w:rtl/>
        </w:rPr>
        <w:t>3</w:t>
      </w:r>
      <w:r w:rsidRPr="00955AAA">
        <w:rPr>
          <w:rtl/>
        </w:rPr>
        <w:t>) في المصدر</w:t>
      </w:r>
      <w:r w:rsidR="00211E62">
        <w:rPr>
          <w:rtl/>
        </w:rPr>
        <w:t>:</w:t>
      </w:r>
      <w:r w:rsidRPr="00955AAA">
        <w:rPr>
          <w:rtl/>
        </w:rPr>
        <w:t xml:space="preserve"> موسى بن </w:t>
      </w:r>
      <w:r w:rsidR="007D12B3">
        <w:rPr>
          <w:rtl/>
        </w:rPr>
        <w:t>محمّد</w:t>
      </w:r>
      <w:r w:rsidR="00343F1C">
        <w:rPr>
          <w:rtl/>
        </w:rPr>
        <w:t xml:space="preserve"> </w:t>
      </w:r>
      <w:r w:rsidRPr="00955AAA">
        <w:rPr>
          <w:rtl/>
        </w:rPr>
        <w:t>بن المحاربي</w:t>
      </w:r>
      <w:r>
        <w:rPr>
          <w:rFonts w:hint="cs"/>
          <w:rtl/>
        </w:rPr>
        <w:t xml:space="preserve"> </w:t>
      </w:r>
      <w:r>
        <w:rPr>
          <w:rtl/>
        </w:rPr>
        <w:t>...</w:t>
      </w:r>
      <w:r w:rsidRPr="00955AAA">
        <w:rPr>
          <w:rtl/>
        </w:rPr>
        <w:t xml:space="preserve"> </w:t>
      </w:r>
    </w:p>
    <w:p w:rsidR="00C90F8A" w:rsidRPr="00955AAA" w:rsidRDefault="00C90F8A" w:rsidP="00816E91">
      <w:pPr>
        <w:pStyle w:val="libFootnote0"/>
        <w:rPr>
          <w:rtl/>
        </w:rPr>
      </w:pPr>
      <w:r w:rsidRPr="00955AAA">
        <w:rPr>
          <w:rtl/>
        </w:rPr>
        <w:t>(</w:t>
      </w:r>
      <w:r w:rsidR="00816E91">
        <w:rPr>
          <w:rFonts w:hint="cs"/>
          <w:rtl/>
        </w:rPr>
        <w:t>4</w:t>
      </w:r>
      <w:r w:rsidRPr="00955AAA">
        <w:rPr>
          <w:rtl/>
        </w:rPr>
        <w:t>) تقدم في البابين 104</w:t>
      </w:r>
      <w:r w:rsidR="00211E62">
        <w:rPr>
          <w:rtl/>
        </w:rPr>
        <w:t>،</w:t>
      </w:r>
      <w:r w:rsidRPr="00955AAA">
        <w:rPr>
          <w:rtl/>
        </w:rPr>
        <w:t xml:space="preserve"> 105 من أبواب المزار</w:t>
      </w:r>
      <w:r>
        <w:rPr>
          <w:rtl/>
        </w:rPr>
        <w:t>.</w:t>
      </w:r>
      <w:r w:rsidRPr="00955AAA">
        <w:rPr>
          <w:rtl/>
        </w:rPr>
        <w:t xml:space="preserve"> </w:t>
      </w:r>
    </w:p>
    <w:p w:rsidR="00C90F8A" w:rsidRPr="00955AAA" w:rsidRDefault="00C90F8A" w:rsidP="00816E91">
      <w:pPr>
        <w:pStyle w:val="libFootnote0"/>
        <w:rPr>
          <w:rtl/>
        </w:rPr>
      </w:pPr>
      <w:r w:rsidRPr="00955AAA">
        <w:rPr>
          <w:rtl/>
        </w:rPr>
        <w:t>(</w:t>
      </w:r>
      <w:r w:rsidR="00816E91">
        <w:rPr>
          <w:rFonts w:hint="cs"/>
          <w:rtl/>
        </w:rPr>
        <w:t>5</w:t>
      </w:r>
      <w:r w:rsidRPr="00955AAA">
        <w:rPr>
          <w:rtl/>
        </w:rPr>
        <w:t xml:space="preserve">) تقدم في الحديث 2 من الباب 17 من هذه </w:t>
      </w:r>
      <w:r w:rsidR="00546DAE">
        <w:rPr>
          <w:rtl/>
        </w:rPr>
        <w:t xml:space="preserve">الأبواب </w:t>
      </w:r>
      <w:r w:rsidR="00211E62">
        <w:rPr>
          <w:rtl/>
        </w:rPr>
        <w:t>،</w:t>
      </w:r>
      <w:r w:rsidRPr="00955AAA">
        <w:rPr>
          <w:rtl/>
        </w:rPr>
        <w:t xml:space="preserve"> وفي الحديث 7 من الباب 51 من أبواب صلاة الجمعة</w:t>
      </w:r>
      <w:r w:rsidR="00211E62">
        <w:rPr>
          <w:rtl/>
        </w:rPr>
        <w:t>،</w:t>
      </w:r>
      <w:r w:rsidRPr="00955AAA">
        <w:rPr>
          <w:rtl/>
        </w:rPr>
        <w:t xml:space="preserve"> وفي الحديث 3 من الباب 7 من أبواب العشرة</w:t>
      </w:r>
      <w:r w:rsidR="00211E62">
        <w:rPr>
          <w:rtl/>
        </w:rPr>
        <w:t>،</w:t>
      </w:r>
      <w:r w:rsidRPr="00955AAA">
        <w:rPr>
          <w:rtl/>
        </w:rPr>
        <w:t xml:space="preserve"> وفي الحديث 1 من الباب 54 من أبواب الطواف</w:t>
      </w:r>
      <w:r w:rsidR="00211E62">
        <w:rPr>
          <w:rtl/>
        </w:rPr>
        <w:t>،</w:t>
      </w:r>
      <w:r w:rsidRPr="00955AAA">
        <w:rPr>
          <w:rtl/>
        </w:rPr>
        <w:t xml:space="preserve"> وفي الحديث 9 من الباب 41 من أبواب جهاد النفس ويأتي ما </w:t>
      </w:r>
      <w:r w:rsidR="00816E91">
        <w:rPr>
          <w:rtl/>
        </w:rPr>
        <w:t>يدل</w:t>
      </w:r>
      <w:r w:rsidR="00724AA1">
        <w:rPr>
          <w:rtl/>
        </w:rPr>
        <w:t xml:space="preserve"> </w:t>
      </w:r>
      <w:r w:rsidR="00816E91">
        <w:rPr>
          <w:rFonts w:hint="cs"/>
          <w:rtl/>
        </w:rPr>
        <w:t>=</w:t>
      </w:r>
    </w:p>
    <w:p w:rsidR="00E40572" w:rsidRDefault="00E40572" w:rsidP="00343F1C">
      <w:pPr>
        <w:pStyle w:val="libNormal"/>
        <w:rPr>
          <w:rtl/>
        </w:rPr>
      </w:pPr>
      <w:r>
        <w:rPr>
          <w:rtl/>
        </w:rPr>
        <w:br w:type="page"/>
      </w:r>
    </w:p>
    <w:p w:rsidR="00C90F8A" w:rsidRDefault="00C90F8A" w:rsidP="00C90F8A">
      <w:pPr>
        <w:pStyle w:val="Heading2Center"/>
        <w:rPr>
          <w:rtl/>
        </w:rPr>
      </w:pPr>
      <w:bookmarkStart w:id="515" w:name="_Toc303531612"/>
      <w:bookmarkStart w:id="516" w:name="_Toc303765292"/>
      <w:bookmarkStart w:id="517" w:name="_Toc303770480"/>
      <w:bookmarkStart w:id="518" w:name="_Toc378022343"/>
      <w:bookmarkStart w:id="519" w:name="_Toc253506718"/>
      <w:r>
        <w:rPr>
          <w:rtl/>
        </w:rPr>
        <w:lastRenderedPageBreak/>
        <w:t>44</w:t>
      </w:r>
      <w:r w:rsidR="00211E62">
        <w:rPr>
          <w:rtl/>
        </w:rPr>
        <w:t xml:space="preserve"> - </w:t>
      </w:r>
      <w:r>
        <w:rPr>
          <w:rtl/>
        </w:rPr>
        <w:t>باب تحريم صحبة الظالمين ومحبة بقائهم</w:t>
      </w:r>
      <w:bookmarkEnd w:id="515"/>
      <w:bookmarkEnd w:id="516"/>
      <w:bookmarkEnd w:id="517"/>
      <w:bookmarkEnd w:id="518"/>
      <w:bookmarkEnd w:id="519"/>
    </w:p>
    <w:p w:rsidR="00C90F8A" w:rsidRDefault="00C90F8A" w:rsidP="004F5848">
      <w:pPr>
        <w:pStyle w:val="libNormal"/>
        <w:rPr>
          <w:rtl/>
        </w:rPr>
      </w:pPr>
      <w:r w:rsidRPr="008D3D37">
        <w:rPr>
          <w:rStyle w:val="libNormalChar"/>
          <w:rtl/>
        </w:rPr>
        <w:t xml:space="preserve">[ 22308 ]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رفعه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Pr="00355086">
        <w:rPr>
          <w:rStyle w:val="libAlaemChar"/>
          <w:rtl/>
        </w:rPr>
        <w:t>(</w:t>
      </w:r>
      <w:r w:rsidRPr="00343F1C">
        <w:rPr>
          <w:rStyle w:val="libNormalChar"/>
          <w:rtl/>
        </w:rPr>
        <w:t xml:space="preserve"> </w:t>
      </w:r>
      <w:r w:rsidRPr="00E40572">
        <w:rPr>
          <w:rStyle w:val="libAieChar"/>
          <w:rtl/>
        </w:rPr>
        <w:t>و</w:t>
      </w:r>
      <w:r w:rsidR="00355086">
        <w:rPr>
          <w:rStyle w:val="libAieChar"/>
          <w:rFonts w:hint="cs"/>
          <w:rtl/>
        </w:rPr>
        <w:t>َ</w:t>
      </w:r>
      <w:r w:rsidRPr="00E40572">
        <w:rPr>
          <w:rStyle w:val="libAieChar"/>
          <w:rtl/>
        </w:rPr>
        <w:t>ل</w:t>
      </w:r>
      <w:r w:rsidR="00355086">
        <w:rPr>
          <w:rStyle w:val="libAieChar"/>
          <w:rFonts w:hint="cs"/>
          <w:rtl/>
        </w:rPr>
        <w:t>َ</w:t>
      </w:r>
      <w:r w:rsidRPr="00E40572">
        <w:rPr>
          <w:rStyle w:val="libAieChar"/>
          <w:rtl/>
        </w:rPr>
        <w:t>ا ت</w:t>
      </w:r>
      <w:r w:rsidR="00C45A48">
        <w:rPr>
          <w:rStyle w:val="libAieChar"/>
          <w:rFonts w:hint="cs"/>
          <w:rtl/>
        </w:rPr>
        <w:t>َ</w:t>
      </w:r>
      <w:r w:rsidRPr="00E40572">
        <w:rPr>
          <w:rStyle w:val="libAieChar"/>
          <w:rtl/>
        </w:rPr>
        <w:t>رك</w:t>
      </w:r>
      <w:r w:rsidR="00C45A48">
        <w:rPr>
          <w:rStyle w:val="libAieChar"/>
          <w:rFonts w:hint="cs"/>
          <w:rtl/>
        </w:rPr>
        <w:t>َ</w:t>
      </w:r>
      <w:r w:rsidRPr="00E40572">
        <w:rPr>
          <w:rStyle w:val="libAieChar"/>
          <w:rtl/>
        </w:rPr>
        <w:t>ن</w:t>
      </w:r>
      <w:r w:rsidR="00C45A48">
        <w:rPr>
          <w:rStyle w:val="libAieChar"/>
          <w:rFonts w:hint="cs"/>
          <w:rtl/>
        </w:rPr>
        <w:t>ُ</w:t>
      </w:r>
      <w:r w:rsidRPr="00E40572">
        <w:rPr>
          <w:rStyle w:val="libAieChar"/>
          <w:rtl/>
        </w:rPr>
        <w:t>وا إ</w:t>
      </w:r>
      <w:r w:rsidR="00C45A48">
        <w:rPr>
          <w:rStyle w:val="libAieChar"/>
          <w:rFonts w:hint="cs"/>
          <w:rtl/>
        </w:rPr>
        <w:t>ِ</w:t>
      </w:r>
      <w:r w:rsidRPr="00E40572">
        <w:rPr>
          <w:rStyle w:val="libAieChar"/>
          <w:rtl/>
        </w:rPr>
        <w:t xml:space="preserve">لى </w:t>
      </w:r>
      <w:r w:rsidR="00017A37">
        <w:rPr>
          <w:rStyle w:val="libAieChar"/>
          <w:rtl/>
        </w:rPr>
        <w:t>الّ</w:t>
      </w:r>
      <w:r w:rsidR="00C45A48">
        <w:rPr>
          <w:rStyle w:val="libAieChar"/>
          <w:rFonts w:hint="cs"/>
          <w:rtl/>
        </w:rPr>
        <w:t>َ</w:t>
      </w:r>
      <w:r w:rsidR="00017A37">
        <w:rPr>
          <w:rStyle w:val="libAieChar"/>
          <w:rtl/>
        </w:rPr>
        <w:t>ذ</w:t>
      </w:r>
      <w:r w:rsidR="00C45A48">
        <w:rPr>
          <w:rStyle w:val="libAieChar"/>
          <w:rFonts w:hint="cs"/>
          <w:rtl/>
        </w:rPr>
        <w:t>ِ</w:t>
      </w:r>
      <w:r w:rsidR="00017A37">
        <w:rPr>
          <w:rStyle w:val="libAieChar"/>
          <w:rtl/>
        </w:rPr>
        <w:t>ين</w:t>
      </w:r>
      <w:r w:rsidR="00C45A48">
        <w:rPr>
          <w:rStyle w:val="libAieChar"/>
          <w:rFonts w:hint="cs"/>
          <w:rtl/>
        </w:rPr>
        <w:t>َ</w:t>
      </w:r>
      <w:r w:rsidR="00017A37">
        <w:rPr>
          <w:rStyle w:val="libAieChar"/>
          <w:rtl/>
        </w:rPr>
        <w:t xml:space="preserve"> </w:t>
      </w:r>
      <w:r w:rsidRPr="00E40572">
        <w:rPr>
          <w:rStyle w:val="libAieChar"/>
          <w:rtl/>
        </w:rPr>
        <w:t>ظ</w:t>
      </w:r>
      <w:r w:rsidR="00C45A48">
        <w:rPr>
          <w:rStyle w:val="libAieChar"/>
          <w:rFonts w:hint="cs"/>
          <w:rtl/>
        </w:rPr>
        <w:t>َ</w:t>
      </w:r>
      <w:r w:rsidRPr="00E40572">
        <w:rPr>
          <w:rStyle w:val="libAieChar"/>
          <w:rtl/>
        </w:rPr>
        <w:t>ل</w:t>
      </w:r>
      <w:r w:rsidR="00C45A48">
        <w:rPr>
          <w:rStyle w:val="libAieChar"/>
          <w:rFonts w:hint="cs"/>
          <w:rtl/>
        </w:rPr>
        <w:t>َ</w:t>
      </w:r>
      <w:r w:rsidRPr="00E40572">
        <w:rPr>
          <w:rStyle w:val="libAieChar"/>
          <w:rtl/>
        </w:rPr>
        <w:t>م</w:t>
      </w:r>
      <w:r w:rsidR="00C45A48">
        <w:rPr>
          <w:rStyle w:val="libAieChar"/>
          <w:rFonts w:hint="cs"/>
          <w:rtl/>
        </w:rPr>
        <w:t>ُ</w:t>
      </w:r>
      <w:r w:rsidRPr="00E40572">
        <w:rPr>
          <w:rStyle w:val="libAieChar"/>
          <w:rtl/>
        </w:rPr>
        <w:t>وا ف</w:t>
      </w:r>
      <w:r w:rsidR="00C45A48">
        <w:rPr>
          <w:rStyle w:val="libAieChar"/>
          <w:rFonts w:hint="cs"/>
          <w:rtl/>
        </w:rPr>
        <w:t>َ</w:t>
      </w:r>
      <w:r w:rsidRPr="00E40572">
        <w:rPr>
          <w:rStyle w:val="libAieChar"/>
          <w:rtl/>
        </w:rPr>
        <w:t>ت</w:t>
      </w:r>
      <w:r w:rsidR="00C45A48">
        <w:rPr>
          <w:rStyle w:val="libAieChar"/>
          <w:rFonts w:hint="cs"/>
          <w:rtl/>
        </w:rPr>
        <w:t>َ</w:t>
      </w:r>
      <w:r w:rsidRPr="00E40572">
        <w:rPr>
          <w:rStyle w:val="libAieChar"/>
          <w:rtl/>
        </w:rPr>
        <w:t>م</w:t>
      </w:r>
      <w:r w:rsidR="00C45A48">
        <w:rPr>
          <w:rStyle w:val="libAieChar"/>
          <w:rFonts w:hint="cs"/>
          <w:rtl/>
        </w:rPr>
        <w:t>َ</w:t>
      </w:r>
      <w:r w:rsidRPr="00E40572">
        <w:rPr>
          <w:rStyle w:val="libAieChar"/>
          <w:rtl/>
        </w:rPr>
        <w:t>س</w:t>
      </w:r>
      <w:r w:rsidR="00C45A48">
        <w:rPr>
          <w:rStyle w:val="libAieChar"/>
          <w:rFonts w:hint="cs"/>
          <w:rtl/>
        </w:rPr>
        <w:t>َّ</w:t>
      </w:r>
      <w:r w:rsidRPr="00E40572">
        <w:rPr>
          <w:rStyle w:val="libAieChar"/>
          <w:rtl/>
        </w:rPr>
        <w:t>ك</w:t>
      </w:r>
      <w:r w:rsidR="00C45A48">
        <w:rPr>
          <w:rStyle w:val="libAieChar"/>
          <w:rFonts w:hint="cs"/>
          <w:rtl/>
        </w:rPr>
        <w:t>ُ</w:t>
      </w:r>
      <w:r w:rsidRPr="00E40572">
        <w:rPr>
          <w:rStyle w:val="libAieChar"/>
          <w:rtl/>
        </w:rPr>
        <w:t>م</w:t>
      </w:r>
      <w:r w:rsidR="00C45A48">
        <w:rPr>
          <w:rStyle w:val="libAieChar"/>
          <w:rFonts w:hint="cs"/>
          <w:rtl/>
        </w:rPr>
        <w:t>ُ</w:t>
      </w:r>
      <w:r w:rsidRPr="00E40572">
        <w:rPr>
          <w:rStyle w:val="libAieChar"/>
          <w:rtl/>
        </w:rPr>
        <w:t xml:space="preserve"> الن</w:t>
      </w:r>
      <w:r w:rsidR="00C45A48">
        <w:rPr>
          <w:rStyle w:val="libAieChar"/>
          <w:rFonts w:hint="cs"/>
          <w:rtl/>
        </w:rPr>
        <w:t>َّ</w:t>
      </w:r>
      <w:r w:rsidRPr="00E40572">
        <w:rPr>
          <w:rStyle w:val="libAieChar"/>
          <w:rtl/>
        </w:rPr>
        <w:t>ار</w:t>
      </w:r>
      <w:r w:rsidR="00C45A48">
        <w:rPr>
          <w:rStyle w:val="libAieChar"/>
          <w:rFonts w:hint="cs"/>
          <w:rtl/>
        </w:rPr>
        <w:t>ُ</w:t>
      </w:r>
      <w:r w:rsidRPr="00343F1C">
        <w:rPr>
          <w:rStyle w:val="libNormalChar"/>
          <w:rtl/>
        </w:rPr>
        <w:t xml:space="preserve"> </w:t>
      </w:r>
      <w:r w:rsidRPr="00355086">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هو الرجل يأتي ا</w:t>
      </w:r>
      <w:r w:rsidR="00762924">
        <w:rPr>
          <w:rtl/>
        </w:rPr>
        <w:t xml:space="preserve">لسلطان </w:t>
      </w:r>
      <w:r>
        <w:rPr>
          <w:rtl/>
        </w:rPr>
        <w:t>ف</w:t>
      </w:r>
      <w:r w:rsidR="00020A29">
        <w:rPr>
          <w:rtl/>
        </w:rPr>
        <w:t xml:space="preserve">يحبّ </w:t>
      </w:r>
      <w:r>
        <w:rPr>
          <w:rtl/>
        </w:rPr>
        <w:t xml:space="preserve">بقاءه إلى </w:t>
      </w:r>
      <w:r w:rsidR="006945EE">
        <w:rPr>
          <w:rFonts w:hint="cs"/>
          <w:rtl/>
        </w:rPr>
        <w:t>أ</w:t>
      </w:r>
      <w:r w:rsidR="006945EE">
        <w:rPr>
          <w:rtl/>
        </w:rPr>
        <w:t>ن</w:t>
      </w:r>
      <w:r w:rsidR="003763A8">
        <w:rPr>
          <w:rtl/>
        </w:rPr>
        <w:t xml:space="preserve"> </w:t>
      </w:r>
      <w:r>
        <w:rPr>
          <w:rtl/>
        </w:rPr>
        <w:t xml:space="preserve">يدخل يده إلى كيسه فيعطيه. </w:t>
      </w:r>
    </w:p>
    <w:p w:rsidR="00C90F8A" w:rsidRDefault="00C90F8A" w:rsidP="004F5848">
      <w:pPr>
        <w:pStyle w:val="libNormal"/>
        <w:rPr>
          <w:rtl/>
        </w:rPr>
      </w:pPr>
      <w:r w:rsidRPr="008D3D37">
        <w:rPr>
          <w:rStyle w:val="libNormalChar"/>
          <w:rtl/>
        </w:rPr>
        <w:t xml:space="preserve">[ 22309 ]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الحسين ابن سعيد</w:t>
      </w:r>
      <w:r w:rsidR="00211E62">
        <w:rPr>
          <w:rtl/>
        </w:rPr>
        <w:t>،</w:t>
      </w:r>
      <w:r>
        <w:rPr>
          <w:rtl/>
        </w:rPr>
        <w:t xml:space="preserve"> عن النضر بن سويد</w:t>
      </w:r>
      <w:r w:rsidR="00211E62">
        <w:rPr>
          <w:rtl/>
        </w:rPr>
        <w:t>،</w:t>
      </w:r>
      <w:r>
        <w:rPr>
          <w:rtl/>
        </w:rPr>
        <w:t xml:space="preserve"> عن </w:t>
      </w:r>
      <w:r w:rsidR="007D12B3">
        <w:rPr>
          <w:rtl/>
        </w:rPr>
        <w:t>محمّد</w:t>
      </w:r>
      <w:r w:rsidR="00343F1C">
        <w:rPr>
          <w:rtl/>
        </w:rPr>
        <w:t xml:space="preserve"> </w:t>
      </w:r>
      <w:r>
        <w:rPr>
          <w:rtl/>
        </w:rPr>
        <w:t>بن هشام</w:t>
      </w:r>
      <w:r w:rsidR="00211E62">
        <w:rPr>
          <w:rtl/>
        </w:rPr>
        <w:t>،</w:t>
      </w:r>
      <w:r>
        <w:rPr>
          <w:rtl/>
        </w:rPr>
        <w:t xml:space="preserve"> </w:t>
      </w:r>
      <w:r w:rsidR="00DB644B">
        <w:rPr>
          <w:rtl/>
        </w:rPr>
        <w:t xml:space="preserve">عمّن </w:t>
      </w:r>
      <w:r>
        <w:rPr>
          <w:rtl/>
        </w:rPr>
        <w:t>أخبره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sidR="00AA7B56">
        <w:rPr>
          <w:rtl/>
        </w:rPr>
        <w:t xml:space="preserve">قوماً </w:t>
      </w:r>
      <w:r w:rsidR="00FA2444">
        <w:rPr>
          <w:rtl/>
        </w:rPr>
        <w:t>مم</w:t>
      </w:r>
      <w:r w:rsidR="003763A8">
        <w:rPr>
          <w:rtl/>
        </w:rPr>
        <w:t xml:space="preserve">ن </w:t>
      </w:r>
      <w:r>
        <w:rPr>
          <w:rtl/>
        </w:rPr>
        <w:t xml:space="preserve">آمن بموسى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قالوا</w:t>
      </w:r>
      <w:r w:rsidR="00211E62">
        <w:rPr>
          <w:rtl/>
        </w:rPr>
        <w:t>:</w:t>
      </w:r>
      <w:r>
        <w:rPr>
          <w:rtl/>
        </w:rPr>
        <w:t xml:space="preserve"> لو أتينا عسكر فرعون ف</w:t>
      </w:r>
      <w:r w:rsidR="00611CA2">
        <w:rPr>
          <w:rtl/>
        </w:rPr>
        <w:t xml:space="preserve">كنّا </w:t>
      </w:r>
      <w:r>
        <w:rPr>
          <w:rtl/>
        </w:rPr>
        <w:t xml:space="preserve">فيه ونلنا من دنياه </w:t>
      </w:r>
      <w:r w:rsidR="005806C0">
        <w:rPr>
          <w:rtl/>
        </w:rPr>
        <w:t xml:space="preserve">حتّى </w:t>
      </w:r>
      <w:r w:rsidR="004352C0">
        <w:rPr>
          <w:rtl/>
        </w:rPr>
        <w:t xml:space="preserve">إذا </w:t>
      </w:r>
      <w:r w:rsidR="006204AE">
        <w:rPr>
          <w:rtl/>
        </w:rPr>
        <w:t xml:space="preserve">كان </w:t>
      </w:r>
      <w:r w:rsidR="00584DEF">
        <w:rPr>
          <w:rtl/>
        </w:rPr>
        <w:t xml:space="preserve">الّذي </w:t>
      </w:r>
      <w:r>
        <w:rPr>
          <w:rtl/>
        </w:rPr>
        <w:t xml:space="preserve">نرجوه من ظهور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صرنا إليه</w:t>
      </w:r>
      <w:r w:rsidR="00211E62">
        <w:rPr>
          <w:rtl/>
        </w:rPr>
        <w:t>،</w:t>
      </w:r>
      <w:r>
        <w:rPr>
          <w:rtl/>
        </w:rPr>
        <w:t xml:space="preserve"> ففعلوا فلما توجه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ومن معه هاربين من فرعون ركبوا دواب</w:t>
      </w:r>
      <w:r w:rsidR="00FA2444">
        <w:rPr>
          <w:rFonts w:hint="cs"/>
          <w:rtl/>
        </w:rPr>
        <w:t>ّ</w:t>
      </w:r>
      <w:r>
        <w:rPr>
          <w:rtl/>
        </w:rPr>
        <w:t xml:space="preserve">هم وأسرعوا في السير ليلحقوا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وعسكره فيكونوا معهم</w:t>
      </w:r>
      <w:r w:rsidR="00211E62">
        <w:rPr>
          <w:rtl/>
        </w:rPr>
        <w:t>،</w:t>
      </w:r>
      <w:r>
        <w:rPr>
          <w:rtl/>
        </w:rPr>
        <w:t xml:space="preserve"> فبعث الله ملكا</w:t>
      </w:r>
      <w:r w:rsidR="00FA2444">
        <w:rPr>
          <w:rFonts w:hint="cs"/>
          <w:rtl/>
        </w:rPr>
        <w:t>ً</w:t>
      </w:r>
      <w:r>
        <w:rPr>
          <w:rtl/>
        </w:rPr>
        <w:t xml:space="preserve"> فضرب وجوه دواب</w:t>
      </w:r>
      <w:r w:rsidR="00FA2444">
        <w:rPr>
          <w:rFonts w:hint="cs"/>
          <w:rtl/>
        </w:rPr>
        <w:t>ّ</w:t>
      </w:r>
      <w:r>
        <w:rPr>
          <w:rtl/>
        </w:rPr>
        <w:t>هم فرد</w:t>
      </w:r>
      <w:r w:rsidR="00FA2444">
        <w:rPr>
          <w:rFonts w:hint="cs"/>
          <w:rtl/>
        </w:rPr>
        <w:t>ّ</w:t>
      </w:r>
      <w:r>
        <w:rPr>
          <w:rtl/>
        </w:rPr>
        <w:t>هم إلى عسكر فرعون</w:t>
      </w:r>
      <w:r w:rsidR="00211E62">
        <w:rPr>
          <w:rtl/>
        </w:rPr>
        <w:t>،</w:t>
      </w:r>
      <w:r>
        <w:rPr>
          <w:rtl/>
        </w:rPr>
        <w:t xml:space="preserve"> فكانوا فيمن غرق مع فرعون. </w:t>
      </w:r>
    </w:p>
    <w:p w:rsidR="00C90F8A" w:rsidRDefault="00C90F8A" w:rsidP="004F5848">
      <w:pPr>
        <w:pStyle w:val="libNormal"/>
        <w:rPr>
          <w:rtl/>
        </w:rPr>
      </w:pPr>
      <w:r w:rsidRPr="008D3D37">
        <w:rPr>
          <w:rStyle w:val="libNormalChar"/>
          <w:rtl/>
        </w:rPr>
        <w:t xml:space="preserve">[ 22310 ] </w:t>
      </w:r>
      <w:r>
        <w:rPr>
          <w:rtl/>
        </w:rPr>
        <w:t>3</w:t>
      </w:r>
      <w:r w:rsidR="00211E62">
        <w:rPr>
          <w:rtl/>
        </w:rPr>
        <w:t xml:space="preserve"> - </w:t>
      </w:r>
      <w:r>
        <w:rPr>
          <w:rtl/>
        </w:rPr>
        <w:t>وعنه</w:t>
      </w:r>
      <w:r w:rsidR="00211E62">
        <w:rPr>
          <w:rtl/>
        </w:rPr>
        <w:t>،</w:t>
      </w:r>
      <w:r>
        <w:rPr>
          <w:rtl/>
        </w:rPr>
        <w:t xml:space="preserve"> عن أحمد</w:t>
      </w:r>
      <w:r w:rsidR="00211E62">
        <w:rPr>
          <w:rtl/>
        </w:rPr>
        <w:t>،</w:t>
      </w:r>
      <w:r>
        <w:rPr>
          <w:rtl/>
        </w:rPr>
        <w:t xml:space="preserve"> عن ابن </w:t>
      </w:r>
      <w:r w:rsidR="001A3B80">
        <w:rPr>
          <w:rtl/>
        </w:rPr>
        <w:t>فضّال</w:t>
      </w:r>
      <w:r w:rsidR="00211E62">
        <w:rPr>
          <w:rtl/>
        </w:rPr>
        <w:t>،</w:t>
      </w:r>
      <w:r>
        <w:rPr>
          <w:rtl/>
        </w:rPr>
        <w:t xml:space="preserve"> عن </w:t>
      </w:r>
      <w:r w:rsidR="00584DEF">
        <w:rPr>
          <w:rtl/>
        </w:rPr>
        <w:t xml:space="preserve">عليّ </w:t>
      </w:r>
      <w:r>
        <w:rPr>
          <w:rtl/>
        </w:rPr>
        <w:t>بن عقبة</w:t>
      </w:r>
      <w:r w:rsidR="00211E62">
        <w:rPr>
          <w:rtl/>
        </w:rPr>
        <w:t>،</w:t>
      </w:r>
      <w:r>
        <w:rPr>
          <w:rtl/>
        </w:rPr>
        <w:t xml:space="preserve"> عن بعض أصحابنا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حقّ </w:t>
      </w:r>
      <w:r>
        <w:rPr>
          <w:rtl/>
        </w:rPr>
        <w:t xml:space="preserve">على الله عزّ وجلّ </w:t>
      </w:r>
      <w:r w:rsidR="003763A8">
        <w:rPr>
          <w:rtl/>
        </w:rPr>
        <w:t xml:space="preserve">إنّ </w:t>
      </w:r>
      <w:r>
        <w:rPr>
          <w:rtl/>
        </w:rPr>
        <w:t xml:space="preserve">تصيروا مع من عشتم معه في دنياه. </w:t>
      </w:r>
    </w:p>
    <w:p w:rsidR="00C90F8A" w:rsidRDefault="00343F1C" w:rsidP="00343F1C">
      <w:pPr>
        <w:pStyle w:val="libLine"/>
        <w:rPr>
          <w:rtl/>
        </w:rPr>
      </w:pPr>
      <w:r>
        <w:rPr>
          <w:rtl/>
        </w:rPr>
        <w:t>____________________</w:t>
      </w:r>
    </w:p>
    <w:p w:rsidR="00C90F8A" w:rsidRPr="000D6164" w:rsidRDefault="00717808" w:rsidP="00343F1C">
      <w:pPr>
        <w:pStyle w:val="libFootnote0"/>
        <w:rPr>
          <w:rtl/>
        </w:rPr>
      </w:pPr>
      <w:r>
        <w:rPr>
          <w:rFonts w:hint="cs"/>
          <w:rtl/>
        </w:rPr>
        <w:t xml:space="preserve">= </w:t>
      </w:r>
      <w:r w:rsidR="00C90F8A" w:rsidRPr="000D6164">
        <w:rPr>
          <w:rtl/>
        </w:rPr>
        <w:t xml:space="preserve">على الحكم </w:t>
      </w:r>
      <w:r w:rsidR="007260EE">
        <w:rPr>
          <w:rtl/>
        </w:rPr>
        <w:t xml:space="preserve">الثاني </w:t>
      </w:r>
      <w:r w:rsidR="00C90F8A" w:rsidRPr="000D6164">
        <w:rPr>
          <w:rtl/>
        </w:rPr>
        <w:t xml:space="preserve">في الحديث 15 من الباب 105 من هذه </w:t>
      </w:r>
      <w:r w:rsidR="00546DAE">
        <w:rPr>
          <w:rtl/>
        </w:rPr>
        <w:t xml:space="preserve">الأبواب </w:t>
      </w:r>
      <w:r w:rsidR="00C90F8A" w:rsidRPr="000D6164">
        <w:rPr>
          <w:rtl/>
        </w:rPr>
        <w:t>.</w:t>
      </w:r>
    </w:p>
    <w:p w:rsidR="00C90F8A" w:rsidRDefault="00C90F8A" w:rsidP="007260EE">
      <w:pPr>
        <w:pStyle w:val="libFootnoteCenterBold"/>
        <w:rPr>
          <w:rtl/>
        </w:rPr>
      </w:pPr>
      <w:r>
        <w:rPr>
          <w:rtl/>
        </w:rPr>
        <w:t xml:space="preserve">الباب 44 </w:t>
      </w:r>
    </w:p>
    <w:p w:rsidR="00C90F8A" w:rsidRDefault="00C90F8A" w:rsidP="007260EE">
      <w:pPr>
        <w:pStyle w:val="libFootnoteCenterBold"/>
        <w:rPr>
          <w:rtl/>
        </w:rPr>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108 / 12. </w:t>
      </w:r>
    </w:p>
    <w:p w:rsidR="00C90F8A" w:rsidRPr="00955AAA" w:rsidRDefault="00C90F8A" w:rsidP="00343F1C">
      <w:pPr>
        <w:pStyle w:val="libFootnote0"/>
        <w:rPr>
          <w:rtl/>
        </w:rPr>
      </w:pPr>
      <w:r w:rsidRPr="00955AAA">
        <w:rPr>
          <w:rtl/>
        </w:rPr>
        <w:t>(1) هود 11</w:t>
      </w:r>
      <w:r w:rsidR="00211E62">
        <w:rPr>
          <w:rtl/>
        </w:rPr>
        <w:t>:</w:t>
      </w:r>
      <w:r w:rsidRPr="00955AAA">
        <w:rPr>
          <w:rtl/>
        </w:rPr>
        <w:t xml:space="preserve"> 113</w:t>
      </w:r>
      <w:r>
        <w:rPr>
          <w:rtl/>
        </w:rPr>
        <w:t>.</w:t>
      </w:r>
      <w:r w:rsidRPr="00955AAA">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109 / 13.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109 / ذيل حديث 13.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[ 22311 ] </w:t>
      </w:r>
      <w:r>
        <w:rPr>
          <w:rtl/>
        </w:rPr>
        <w:t>4</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أحمد بن الحسن</w:t>
      </w:r>
      <w:r w:rsidR="00211E62">
        <w:rPr>
          <w:rtl/>
        </w:rPr>
        <w:t>،</w:t>
      </w:r>
      <w:r>
        <w:rPr>
          <w:rtl/>
        </w:rPr>
        <w:t xml:space="preserve"> عن أبيه</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w:t>
      </w:r>
      <w:r w:rsidR="00510C1C">
        <w:rPr>
          <w:rtl/>
        </w:rPr>
        <w:t xml:space="preserve">مهران </w:t>
      </w:r>
      <w:r>
        <w:rPr>
          <w:rtl/>
        </w:rPr>
        <w:t xml:space="preserve">بن </w:t>
      </w:r>
      <w:r w:rsidR="007D12B3">
        <w:rPr>
          <w:rtl/>
        </w:rPr>
        <w:t>محمّد</w:t>
      </w:r>
      <w:r w:rsidR="00343F1C">
        <w:rPr>
          <w:rtl/>
        </w:rPr>
        <w:t xml:space="preserve"> </w:t>
      </w:r>
      <w:r>
        <w:rPr>
          <w:rtl/>
        </w:rPr>
        <w:t xml:space="preserve">بن أبي نصر </w:t>
      </w:r>
      <w:r w:rsidRPr="00E40572">
        <w:rPr>
          <w:rStyle w:val="libFootnotenumChar"/>
          <w:rtl/>
        </w:rPr>
        <w:t>(1)</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ما من جبار </w:t>
      </w:r>
      <w:r w:rsidR="00ED520A">
        <w:rPr>
          <w:rtl/>
        </w:rPr>
        <w:t xml:space="preserve">إلّا </w:t>
      </w:r>
      <w:r>
        <w:rPr>
          <w:rtl/>
        </w:rPr>
        <w:t>ومعه مؤمن يدفع الله عزّوجلّ به عن المؤمنين</w:t>
      </w:r>
      <w:r w:rsidR="00211E62">
        <w:rPr>
          <w:rtl/>
        </w:rPr>
        <w:t>،</w:t>
      </w:r>
      <w:r>
        <w:rPr>
          <w:rtl/>
        </w:rPr>
        <w:t xml:space="preserve"> وهو أقل</w:t>
      </w:r>
      <w:r w:rsidR="007856A9">
        <w:rPr>
          <w:rFonts w:hint="cs"/>
          <w:rtl/>
        </w:rPr>
        <w:t>ّ</w:t>
      </w:r>
      <w:r>
        <w:rPr>
          <w:rtl/>
        </w:rPr>
        <w:t>هم حظ</w:t>
      </w:r>
      <w:r w:rsidR="007856A9">
        <w:rPr>
          <w:rFonts w:hint="cs"/>
          <w:rtl/>
        </w:rPr>
        <w:t>ّ</w:t>
      </w:r>
      <w:r>
        <w:rPr>
          <w:rtl/>
        </w:rPr>
        <w:t>ا</w:t>
      </w:r>
      <w:r w:rsidR="007856A9">
        <w:rPr>
          <w:rFonts w:hint="cs"/>
          <w:rtl/>
        </w:rPr>
        <w:t>ً</w:t>
      </w:r>
      <w:r>
        <w:rPr>
          <w:rtl/>
        </w:rPr>
        <w:t xml:space="preserve"> في الآخرة</w:t>
      </w:r>
      <w:r w:rsidR="00211E62">
        <w:rPr>
          <w:rtl/>
        </w:rPr>
        <w:t>،</w:t>
      </w:r>
      <w:r>
        <w:rPr>
          <w:rtl/>
        </w:rPr>
        <w:t xml:space="preserve"> يعني</w:t>
      </w:r>
      <w:r w:rsidR="00211E62">
        <w:rPr>
          <w:rtl/>
        </w:rPr>
        <w:t>:</w:t>
      </w:r>
      <w:r>
        <w:rPr>
          <w:rtl/>
        </w:rPr>
        <w:t xml:space="preserve"> أقل المؤمنين حظ</w:t>
      </w:r>
      <w:r w:rsidR="00DA07F7">
        <w:rPr>
          <w:rFonts w:hint="cs"/>
          <w:rtl/>
        </w:rPr>
        <w:t>ّ</w:t>
      </w:r>
      <w:r>
        <w:rPr>
          <w:rtl/>
        </w:rPr>
        <w:t>ا</w:t>
      </w:r>
      <w:r w:rsidR="00DA07F7">
        <w:rPr>
          <w:rFonts w:hint="cs"/>
          <w:rtl/>
        </w:rPr>
        <w:t>ً</w:t>
      </w:r>
      <w:r>
        <w:rPr>
          <w:rtl/>
        </w:rPr>
        <w:t xml:space="preserve"> بصحبة الجبار.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أحمد مثله </w:t>
      </w:r>
      <w:r w:rsidRPr="00E40572">
        <w:rPr>
          <w:rStyle w:val="libFootnotenumChar"/>
          <w:rtl/>
        </w:rPr>
        <w:t>(2)</w:t>
      </w:r>
      <w:r>
        <w:rPr>
          <w:rtl/>
        </w:rPr>
        <w:t xml:space="preserve">. </w:t>
      </w:r>
    </w:p>
    <w:p w:rsidR="00C90F8A" w:rsidRDefault="00C90F8A" w:rsidP="00CA3F4C">
      <w:pPr>
        <w:pStyle w:val="libNormal"/>
        <w:rPr>
          <w:rtl/>
        </w:rPr>
      </w:pPr>
      <w:r w:rsidRPr="008D3D37">
        <w:rPr>
          <w:rStyle w:val="libNormalChar"/>
          <w:rtl/>
        </w:rPr>
        <w:t xml:space="preserve">[ 22312 ]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 </w:t>
      </w:r>
      <w:r w:rsidRPr="00E40572">
        <w:rPr>
          <w:rStyle w:val="libFootnotenumChar"/>
          <w:rtl/>
        </w:rPr>
        <w:t>(</w:t>
      </w:r>
      <w:r w:rsidR="00CA3F4C">
        <w:rPr>
          <w:rStyle w:val="libFootnotenumChar"/>
          <w:rFonts w:hint="cs"/>
          <w:rtl/>
        </w:rPr>
        <w:t>3</w:t>
      </w:r>
      <w:r w:rsidRPr="00E40572">
        <w:rPr>
          <w:rStyle w:val="libFootnotenumChar"/>
          <w:rtl/>
        </w:rPr>
        <w:t>)</w:t>
      </w:r>
      <w:r w:rsidR="00211E62">
        <w:rPr>
          <w:rtl/>
        </w:rPr>
        <w:t>،</w:t>
      </w:r>
      <w:r>
        <w:rPr>
          <w:rtl/>
        </w:rPr>
        <w:t xml:space="preserve"> عن القاسم بن </w:t>
      </w:r>
      <w:r w:rsidR="007D12B3">
        <w:rPr>
          <w:rtl/>
        </w:rPr>
        <w:t>محمّد</w:t>
      </w:r>
      <w:r w:rsidR="00211E62">
        <w:rPr>
          <w:rtl/>
        </w:rPr>
        <w:t>،</w:t>
      </w:r>
      <w:r>
        <w:rPr>
          <w:rtl/>
        </w:rPr>
        <w:t xml:space="preserve"> عن المنقري</w:t>
      </w:r>
      <w:r w:rsidR="00211E62">
        <w:rPr>
          <w:rtl/>
        </w:rPr>
        <w:t>،</w:t>
      </w:r>
      <w:r>
        <w:rPr>
          <w:rtl/>
        </w:rPr>
        <w:t xml:space="preserve"> عن عياض</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ومن أحب بقاء الظالمين فقد أحب</w:t>
      </w:r>
      <w:r w:rsidR="007856A9">
        <w:rPr>
          <w:rFonts w:hint="cs"/>
          <w:rtl/>
        </w:rPr>
        <w:t>ّ</w:t>
      </w:r>
      <w:r>
        <w:rPr>
          <w:rtl/>
        </w:rPr>
        <w:t xml:space="preserve"> </w:t>
      </w:r>
      <w:r w:rsidR="003763A8">
        <w:rPr>
          <w:rtl/>
        </w:rPr>
        <w:t xml:space="preserve">إنّ </w:t>
      </w:r>
      <w:r>
        <w:rPr>
          <w:rtl/>
        </w:rPr>
        <w:t xml:space="preserve">يعصى الله. </w:t>
      </w:r>
    </w:p>
    <w:p w:rsidR="00C90F8A" w:rsidRDefault="00C90F8A" w:rsidP="00CA3F4C">
      <w:pPr>
        <w:pStyle w:val="libNormal"/>
        <w:rPr>
          <w:rtl/>
        </w:rPr>
      </w:pPr>
      <w:r w:rsidRPr="008D3D37">
        <w:rPr>
          <w:rStyle w:val="libNormalChar"/>
          <w:rtl/>
        </w:rPr>
        <w:t xml:space="preserve">[ 22313 ]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يعقوب بن يزيد</w:t>
      </w:r>
      <w:r w:rsidR="00211E62">
        <w:rPr>
          <w:rtl/>
        </w:rPr>
        <w:t>،</w:t>
      </w:r>
      <w:r>
        <w:rPr>
          <w:rtl/>
        </w:rPr>
        <w:t xml:space="preserve"> </w:t>
      </w:r>
      <w:r w:rsidRPr="00343F1C">
        <w:rPr>
          <w:rStyle w:val="libNormalChar"/>
          <w:rtl/>
        </w:rPr>
        <w:t xml:space="preserve">( </w:t>
      </w:r>
      <w:r>
        <w:rPr>
          <w:rtl/>
        </w:rPr>
        <w:t>عن ابن بنت الوليد بن صبيح</w:t>
      </w:r>
      <w:r w:rsidR="00211E62">
        <w:rPr>
          <w:rtl/>
        </w:rPr>
        <w:t>،</w:t>
      </w:r>
      <w:r>
        <w:rPr>
          <w:rtl/>
        </w:rPr>
        <w:t xml:space="preserve"> عن الكاهلي</w:t>
      </w:r>
      <w:r w:rsidRPr="00343F1C">
        <w:rPr>
          <w:rStyle w:val="libNormalChar"/>
          <w:rtl/>
        </w:rPr>
        <w:t xml:space="preserve"> ) </w:t>
      </w:r>
      <w:r w:rsidRPr="00E40572">
        <w:rPr>
          <w:rStyle w:val="libFootnotenumChar"/>
          <w:rtl/>
        </w:rPr>
        <w:t>(</w:t>
      </w:r>
      <w:r w:rsidR="00CA3F4C">
        <w:rPr>
          <w:rStyle w:val="libFootnotenumChar"/>
          <w:rFonts w:hint="cs"/>
          <w:rtl/>
        </w:rPr>
        <w:t>4</w:t>
      </w:r>
      <w:r w:rsidRPr="00E40572">
        <w:rPr>
          <w:rStyle w:val="libFootnotenumCha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سو</w:t>
      </w:r>
      <w:r w:rsidR="007856A9">
        <w:rPr>
          <w:rFonts w:hint="cs"/>
          <w:rtl/>
        </w:rPr>
        <w:t>ّ</w:t>
      </w:r>
      <w:r>
        <w:rPr>
          <w:rtl/>
        </w:rPr>
        <w:t xml:space="preserve">د اسمه في </w:t>
      </w:r>
      <w:r w:rsidR="00510C1C">
        <w:rPr>
          <w:rtl/>
        </w:rPr>
        <w:t xml:space="preserve">ديوان </w:t>
      </w:r>
      <w:r>
        <w:rPr>
          <w:rtl/>
        </w:rPr>
        <w:t xml:space="preserve">الجبارين من ولد </w:t>
      </w:r>
      <w:r w:rsidR="0029190C">
        <w:rPr>
          <w:rtl/>
        </w:rPr>
        <w:t xml:space="preserve">فلان </w:t>
      </w:r>
      <w:r>
        <w:rPr>
          <w:rtl/>
        </w:rPr>
        <w:t>حشره الله يوم القيامة حيرانا</w:t>
      </w:r>
      <w:r w:rsidR="007856A9">
        <w:rPr>
          <w:rFonts w:hint="cs"/>
          <w:rtl/>
        </w:rPr>
        <w:t>ً</w:t>
      </w:r>
      <w:r>
        <w:rPr>
          <w:rtl/>
        </w:rPr>
        <w:t xml:space="preserve"> </w:t>
      </w:r>
      <w:r w:rsidRPr="00E40572">
        <w:rPr>
          <w:rStyle w:val="libFootnotenumChar"/>
          <w:rtl/>
        </w:rPr>
        <w:t>(</w:t>
      </w:r>
      <w:r w:rsidR="00CA3F4C">
        <w:rPr>
          <w:rStyle w:val="libFootnotenumChar"/>
          <w:rFonts w:hint="cs"/>
          <w:rtl/>
        </w:rPr>
        <w:t>5</w:t>
      </w:r>
      <w:r w:rsidRPr="00E40572">
        <w:rPr>
          <w:rStyle w:val="libFootnotenumChar"/>
          <w:rtl/>
        </w:rPr>
        <w:t>)</w:t>
      </w:r>
      <w:r>
        <w:rPr>
          <w:rtl/>
        </w:rPr>
        <w:t xml:space="preserve">. </w:t>
      </w:r>
    </w:p>
    <w:p w:rsidR="00C90F8A" w:rsidRDefault="00C90F8A" w:rsidP="00CA3F4C">
      <w:pPr>
        <w:pStyle w:val="libNormal"/>
        <w:rPr>
          <w:rtl/>
        </w:rPr>
      </w:pPr>
      <w:r>
        <w:rPr>
          <w:rtl/>
        </w:rPr>
        <w:t xml:space="preserve">ورواه الكليني كما مر </w:t>
      </w:r>
      <w:r w:rsidRPr="00E40572">
        <w:rPr>
          <w:rStyle w:val="libFootnotenumChar"/>
          <w:rtl/>
        </w:rPr>
        <w:t>(</w:t>
      </w:r>
      <w:r w:rsidR="00CA3F4C">
        <w:rPr>
          <w:rStyle w:val="libFootnotenumChar"/>
          <w:rFonts w:hint="cs"/>
          <w:rtl/>
        </w:rPr>
        <w:t>6</w:t>
      </w:r>
      <w:r w:rsidRPr="00E40572">
        <w:rPr>
          <w:rStyle w:val="libFootnotenumChar"/>
          <w:rtl/>
        </w:rPr>
        <w:t>)</w:t>
      </w:r>
      <w:r>
        <w:rPr>
          <w:rtl/>
        </w:rPr>
        <w:t xml:space="preserve">. </w:t>
      </w:r>
    </w:p>
    <w:p w:rsidR="00C90F8A" w:rsidRDefault="00C90F8A" w:rsidP="00CA3F4C">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w:t>
      </w:r>
      <w:r w:rsidR="00CA3F4C">
        <w:rPr>
          <w:rStyle w:val="libFootnotenumChar"/>
          <w:rFonts w:hint="cs"/>
          <w:rtl/>
        </w:rPr>
        <w:t>7</w:t>
      </w:r>
      <w:r w:rsidRPr="00E40572">
        <w:rPr>
          <w:rStyle w:val="libFootnotenumChar"/>
          <w:rtl/>
        </w:rPr>
        <w:t>)</w:t>
      </w:r>
      <w:r w:rsidR="00211E62">
        <w:rPr>
          <w:rtl/>
        </w:rPr>
        <w:t>،</w:t>
      </w:r>
      <w:r>
        <w:rPr>
          <w:rtl/>
        </w:rPr>
        <w:t xml:space="preserve"> وفي جهاد النفس </w:t>
      </w:r>
      <w:r w:rsidRPr="00E40572">
        <w:rPr>
          <w:rStyle w:val="libFootnotenumChar"/>
          <w:rtl/>
        </w:rPr>
        <w:t>(</w:t>
      </w:r>
      <w:r w:rsidR="00CA3F4C">
        <w:rPr>
          <w:rStyle w:val="libFootnotenumChar"/>
          <w:rFonts w:hint="cs"/>
          <w:rtl/>
        </w:rPr>
        <w:t>8</w:t>
      </w:r>
      <w:r w:rsidRPr="00E40572">
        <w:rPr>
          <w:rStyle w:val="libFootnotenumChar"/>
          <w:rtl/>
        </w:rPr>
        <w:t>)</w:t>
      </w:r>
      <w:r w:rsidR="00211E62">
        <w:rPr>
          <w:rtl/>
        </w:rPr>
        <w:t>،</w:t>
      </w:r>
      <w:r>
        <w:rPr>
          <w:rtl/>
        </w:rPr>
        <w:t xml:space="preserve"> وفي الامر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111 / 5. </w:t>
      </w:r>
    </w:p>
    <w:p w:rsidR="00C90F8A" w:rsidRPr="00955AAA" w:rsidRDefault="00C90F8A" w:rsidP="00343F1C">
      <w:pPr>
        <w:pStyle w:val="libFootnote0"/>
        <w:rPr>
          <w:rtl/>
        </w:rPr>
      </w:pPr>
      <w:r w:rsidRPr="00955AAA">
        <w:rPr>
          <w:rtl/>
        </w:rPr>
        <w:t>(1) في التهذيب</w:t>
      </w:r>
      <w:r w:rsidR="00211E62">
        <w:rPr>
          <w:rtl/>
        </w:rPr>
        <w:t>:</w:t>
      </w:r>
      <w:r w:rsidRPr="00955AAA">
        <w:rPr>
          <w:rtl/>
        </w:rPr>
        <w:t xml:space="preserve"> مهر</w:t>
      </w:r>
      <w:r w:rsidR="00CA3F4C">
        <w:rPr>
          <w:rFonts w:hint="cs"/>
          <w:rtl/>
        </w:rPr>
        <w:t>ا</w:t>
      </w:r>
      <w:r w:rsidR="00CA3F4C">
        <w:rPr>
          <w:rtl/>
        </w:rPr>
        <w:t>ن</w:t>
      </w:r>
      <w:r w:rsidR="003763A8">
        <w:rPr>
          <w:rtl/>
        </w:rPr>
        <w:t xml:space="preserve"> </w:t>
      </w:r>
      <w:r w:rsidRPr="00955AAA">
        <w:rPr>
          <w:rtl/>
        </w:rPr>
        <w:t xml:space="preserve">بن </w:t>
      </w:r>
      <w:r w:rsidR="007D12B3">
        <w:rPr>
          <w:rtl/>
        </w:rPr>
        <w:t>محمّد</w:t>
      </w:r>
      <w:r w:rsidR="00343F1C">
        <w:rPr>
          <w:rtl/>
        </w:rPr>
        <w:t xml:space="preserve"> </w:t>
      </w:r>
      <w:r w:rsidRPr="00955AAA">
        <w:rPr>
          <w:rtl/>
        </w:rPr>
        <w:t xml:space="preserve">بن أبي </w:t>
      </w:r>
      <w:r w:rsidRPr="00311CA7">
        <w:rPr>
          <w:rtl/>
        </w:rPr>
        <w:t>بصير ( هامش</w:t>
      </w:r>
      <w:r w:rsidRPr="00955AAA">
        <w:rPr>
          <w:rtl/>
        </w:rPr>
        <w:t xml:space="preserve"> المخطوط )</w:t>
      </w:r>
      <w:r>
        <w:rPr>
          <w:rtl/>
        </w:rPr>
        <w:t>.</w:t>
      </w:r>
      <w:r w:rsidRPr="00955AAA">
        <w:rPr>
          <w:rtl/>
        </w:rPr>
        <w:t xml:space="preserve"> </w:t>
      </w:r>
    </w:p>
    <w:p w:rsidR="00C90F8A" w:rsidRPr="00955AAA" w:rsidRDefault="00C90F8A" w:rsidP="00343F1C">
      <w:pPr>
        <w:pStyle w:val="libFootnote0"/>
        <w:rPr>
          <w:rtl/>
        </w:rPr>
      </w:pPr>
      <w:r w:rsidRPr="00955AAA">
        <w:rPr>
          <w:rtl/>
        </w:rPr>
        <w:t>(2) التهذيب 6</w:t>
      </w:r>
      <w:r w:rsidR="00211E62">
        <w:rPr>
          <w:rtl/>
        </w:rPr>
        <w:t>:</w:t>
      </w:r>
      <w:r w:rsidRPr="00955AAA">
        <w:rPr>
          <w:rtl/>
        </w:rPr>
        <w:t xml:space="preserve"> 336 </w:t>
      </w:r>
      <w:r>
        <w:rPr>
          <w:rtl/>
        </w:rPr>
        <w:t>/</w:t>
      </w:r>
      <w:r w:rsidRPr="00955AAA">
        <w:rPr>
          <w:rtl/>
        </w:rPr>
        <w:t xml:space="preserve"> 929</w:t>
      </w:r>
      <w:r>
        <w:rPr>
          <w:rtl/>
        </w:rPr>
        <w:t>.</w:t>
      </w:r>
      <w:r w:rsidRPr="00955AAA">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108 / 11</w:t>
      </w:r>
      <w:r w:rsidR="00211E62">
        <w:rPr>
          <w:rtl/>
        </w:rPr>
        <w:t>،</w:t>
      </w:r>
      <w:r>
        <w:rPr>
          <w:rtl/>
        </w:rPr>
        <w:t xml:space="preserve"> وأورده في الحديث 5 ونحوه في الحديث 6 من الباب 37 من أبواب الأمر بالمعروف. </w:t>
      </w:r>
    </w:p>
    <w:p w:rsidR="00C90F8A" w:rsidRPr="00955AAA" w:rsidRDefault="00C90F8A" w:rsidP="004D03D6">
      <w:pPr>
        <w:pStyle w:val="libFootnote0"/>
        <w:rPr>
          <w:rtl/>
        </w:rPr>
      </w:pPr>
      <w:r w:rsidRPr="00955AAA">
        <w:rPr>
          <w:rtl/>
        </w:rPr>
        <w:t>(</w:t>
      </w:r>
      <w:r w:rsidR="004D03D6">
        <w:rPr>
          <w:rFonts w:hint="cs"/>
          <w:rtl/>
        </w:rPr>
        <w:t>3</w:t>
      </w:r>
      <w:r w:rsidRPr="00955AAA">
        <w:rPr>
          <w:rtl/>
        </w:rPr>
        <w:t>) في المصدر زيادة</w:t>
      </w:r>
      <w:r w:rsidR="00211E62">
        <w:rPr>
          <w:rtl/>
        </w:rPr>
        <w:t>:</w:t>
      </w:r>
      <w:r w:rsidRPr="00955AAA">
        <w:rPr>
          <w:rtl/>
        </w:rPr>
        <w:t xml:space="preserve"> و</w:t>
      </w:r>
      <w:r w:rsidR="00311CA7">
        <w:rPr>
          <w:rtl/>
        </w:rPr>
        <w:t>علي</w:t>
      </w:r>
      <w:r w:rsidR="00584DEF">
        <w:rPr>
          <w:rtl/>
        </w:rPr>
        <w:t xml:space="preserve"> </w:t>
      </w:r>
      <w:r w:rsidRPr="00955AAA">
        <w:rPr>
          <w:rtl/>
        </w:rPr>
        <w:t xml:space="preserve">بن </w:t>
      </w:r>
      <w:r w:rsidR="007D12B3">
        <w:rPr>
          <w:rtl/>
        </w:rPr>
        <w:t>محمّد</w:t>
      </w:r>
      <w:r w:rsidR="00343F1C">
        <w:rPr>
          <w:rtl/>
        </w:rPr>
        <w:t xml:space="preserve"> </w:t>
      </w:r>
      <w:r w:rsidRPr="00955AAA">
        <w:rPr>
          <w:rtl/>
        </w:rPr>
        <w:t>القاساني</w:t>
      </w:r>
      <w:r>
        <w:rPr>
          <w:rtl/>
        </w:rPr>
        <w:t>.</w:t>
      </w:r>
      <w:r w:rsidRPr="00955AAA">
        <w:rPr>
          <w:rtl/>
        </w:rPr>
        <w:t xml:space="preserve"> </w:t>
      </w:r>
    </w:p>
    <w:p w:rsidR="00C90F8A" w:rsidRDefault="00C90F8A" w:rsidP="00343F1C">
      <w:pPr>
        <w:pStyle w:val="libFootnote0"/>
        <w:rPr>
          <w:rtl/>
        </w:rPr>
      </w:pPr>
      <w:r>
        <w:rPr>
          <w:rtl/>
        </w:rPr>
        <w:t>6</w:t>
      </w:r>
      <w:r w:rsidR="00211E62">
        <w:rPr>
          <w:rtl/>
        </w:rPr>
        <w:t xml:space="preserve"> - </w:t>
      </w:r>
      <w:r>
        <w:rPr>
          <w:rtl/>
        </w:rPr>
        <w:t>عقاب الأعمال</w:t>
      </w:r>
      <w:r w:rsidR="00211E62">
        <w:rPr>
          <w:rtl/>
        </w:rPr>
        <w:t>:</w:t>
      </w:r>
      <w:r>
        <w:rPr>
          <w:rtl/>
        </w:rPr>
        <w:t xml:space="preserve"> 310 / 1. </w:t>
      </w:r>
    </w:p>
    <w:p w:rsidR="00C90F8A" w:rsidRPr="00955AAA" w:rsidRDefault="00C90F8A" w:rsidP="004D03D6">
      <w:pPr>
        <w:pStyle w:val="libFootnote0"/>
        <w:rPr>
          <w:rtl/>
        </w:rPr>
      </w:pPr>
      <w:r w:rsidRPr="00955AAA">
        <w:rPr>
          <w:rtl/>
        </w:rPr>
        <w:t>(</w:t>
      </w:r>
      <w:r w:rsidR="004D03D6">
        <w:rPr>
          <w:rFonts w:hint="cs"/>
          <w:rtl/>
        </w:rPr>
        <w:t>4</w:t>
      </w:r>
      <w:r w:rsidRPr="00955AAA">
        <w:rPr>
          <w:rtl/>
        </w:rPr>
        <w:t>) في المصدر زيادة</w:t>
      </w:r>
      <w:r w:rsidR="00211E62">
        <w:rPr>
          <w:rtl/>
        </w:rPr>
        <w:t>:</w:t>
      </w:r>
      <w:r w:rsidRPr="00955AAA">
        <w:rPr>
          <w:rtl/>
        </w:rPr>
        <w:t xml:space="preserve"> عن ابن بنت الوليد بن صبيح الباهلي</w:t>
      </w:r>
      <w:r>
        <w:rPr>
          <w:rFonts w:hint="cs"/>
          <w:rtl/>
        </w:rPr>
        <w:t xml:space="preserve"> </w:t>
      </w:r>
      <w:r>
        <w:rPr>
          <w:rtl/>
        </w:rPr>
        <w:t>...</w:t>
      </w:r>
      <w:r w:rsidRPr="00955AAA">
        <w:rPr>
          <w:rtl/>
        </w:rPr>
        <w:t xml:space="preserve"> </w:t>
      </w:r>
    </w:p>
    <w:p w:rsidR="00C90F8A" w:rsidRPr="00955AAA" w:rsidRDefault="00C90F8A" w:rsidP="00343F1C">
      <w:pPr>
        <w:pStyle w:val="libFootnote0"/>
        <w:rPr>
          <w:rtl/>
        </w:rPr>
      </w:pPr>
      <w:r w:rsidRPr="00955AAA">
        <w:rPr>
          <w:rtl/>
        </w:rPr>
        <w:t>وهو الموافق لما ورد في البحار 75</w:t>
      </w:r>
      <w:r w:rsidR="00211E62">
        <w:rPr>
          <w:rtl/>
        </w:rPr>
        <w:t>:</w:t>
      </w:r>
      <w:r w:rsidRPr="00955AAA">
        <w:rPr>
          <w:rtl/>
        </w:rPr>
        <w:t xml:space="preserve"> 372 </w:t>
      </w:r>
      <w:r>
        <w:rPr>
          <w:rtl/>
        </w:rPr>
        <w:t>/</w:t>
      </w:r>
      <w:r w:rsidRPr="00955AAA">
        <w:rPr>
          <w:rtl/>
        </w:rPr>
        <w:t xml:space="preserve"> 20</w:t>
      </w:r>
      <w:r>
        <w:rPr>
          <w:rtl/>
        </w:rPr>
        <w:t>.</w:t>
      </w:r>
      <w:r w:rsidRPr="00955AAA">
        <w:rPr>
          <w:rtl/>
        </w:rPr>
        <w:t xml:space="preserve"> </w:t>
      </w:r>
    </w:p>
    <w:p w:rsidR="00C90F8A" w:rsidRPr="00955AAA" w:rsidRDefault="00C90F8A" w:rsidP="004D03D6">
      <w:pPr>
        <w:pStyle w:val="libFootnote0"/>
        <w:rPr>
          <w:rtl/>
        </w:rPr>
      </w:pPr>
      <w:r w:rsidRPr="00955AAA">
        <w:rPr>
          <w:rtl/>
        </w:rPr>
        <w:t>(</w:t>
      </w:r>
      <w:r w:rsidR="004D03D6">
        <w:rPr>
          <w:rFonts w:hint="cs"/>
          <w:rtl/>
        </w:rPr>
        <w:t>5</w:t>
      </w:r>
      <w:r w:rsidRPr="00955AAA">
        <w:rPr>
          <w:rtl/>
        </w:rPr>
        <w:t>) في المصدر</w:t>
      </w:r>
      <w:r w:rsidR="00211E62">
        <w:rPr>
          <w:rtl/>
        </w:rPr>
        <w:t>:</w:t>
      </w:r>
      <w:r w:rsidRPr="00955AAA">
        <w:rPr>
          <w:rtl/>
        </w:rPr>
        <w:t xml:space="preserve"> خنزيرا</w:t>
      </w:r>
      <w:r w:rsidR="00311CA7">
        <w:rPr>
          <w:rFonts w:hint="cs"/>
          <w:rtl/>
        </w:rPr>
        <w:t>ً</w:t>
      </w:r>
      <w:r>
        <w:rPr>
          <w:rtl/>
        </w:rPr>
        <w:t>.</w:t>
      </w:r>
      <w:r w:rsidRPr="00955AAA">
        <w:rPr>
          <w:rtl/>
        </w:rPr>
        <w:t xml:space="preserve"> </w:t>
      </w:r>
    </w:p>
    <w:p w:rsidR="00C90F8A" w:rsidRPr="00955AAA" w:rsidRDefault="00C90F8A" w:rsidP="004D03D6">
      <w:pPr>
        <w:pStyle w:val="libFootnote0"/>
        <w:rPr>
          <w:rtl/>
        </w:rPr>
      </w:pPr>
      <w:r w:rsidRPr="00955AAA">
        <w:rPr>
          <w:rtl/>
        </w:rPr>
        <w:t>(</w:t>
      </w:r>
      <w:r w:rsidR="004D03D6">
        <w:rPr>
          <w:rFonts w:hint="cs"/>
          <w:rtl/>
        </w:rPr>
        <w:t>6</w:t>
      </w:r>
      <w:r w:rsidRPr="00955AAA">
        <w:rPr>
          <w:rtl/>
        </w:rPr>
        <w:t>) م</w:t>
      </w:r>
      <w:r w:rsidR="00311CA7">
        <w:rPr>
          <w:rFonts w:hint="cs"/>
          <w:rtl/>
        </w:rPr>
        <w:t>َ</w:t>
      </w:r>
      <w:r w:rsidRPr="00955AAA">
        <w:rPr>
          <w:rtl/>
        </w:rPr>
        <w:t>ر</w:t>
      </w:r>
      <w:r w:rsidR="00311CA7">
        <w:rPr>
          <w:rFonts w:hint="cs"/>
          <w:rtl/>
        </w:rPr>
        <w:t>ّ</w:t>
      </w:r>
      <w:r w:rsidRPr="00955AAA">
        <w:rPr>
          <w:rtl/>
        </w:rPr>
        <w:t xml:space="preserve"> في الحديث 9 من الباب 42 من هذه </w:t>
      </w:r>
      <w:r w:rsidR="00546DAE">
        <w:rPr>
          <w:rtl/>
        </w:rPr>
        <w:t xml:space="preserve">الأبواب </w:t>
      </w:r>
      <w:r w:rsidR="008253C3">
        <w:rPr>
          <w:rtl/>
        </w:rPr>
        <w:t xml:space="preserve"> </w:t>
      </w:r>
      <w:r w:rsidRPr="00955AAA">
        <w:rPr>
          <w:rtl/>
        </w:rPr>
        <w:t>عن الشيخ الطوسي</w:t>
      </w:r>
      <w:r>
        <w:rPr>
          <w:rtl/>
        </w:rPr>
        <w:t>.</w:t>
      </w:r>
      <w:r w:rsidRPr="00955AAA">
        <w:rPr>
          <w:rtl/>
        </w:rPr>
        <w:t xml:space="preserve"> </w:t>
      </w:r>
    </w:p>
    <w:p w:rsidR="00C90F8A" w:rsidRPr="00955AAA" w:rsidRDefault="00C90F8A" w:rsidP="004D03D6">
      <w:pPr>
        <w:pStyle w:val="libFootnote0"/>
        <w:rPr>
          <w:rtl/>
        </w:rPr>
      </w:pPr>
      <w:r w:rsidRPr="00955AAA">
        <w:rPr>
          <w:rtl/>
        </w:rPr>
        <w:t>(</w:t>
      </w:r>
      <w:r w:rsidR="004D03D6">
        <w:rPr>
          <w:rFonts w:hint="cs"/>
          <w:rtl/>
        </w:rPr>
        <w:t>7</w:t>
      </w:r>
      <w:r w:rsidRPr="00955AAA">
        <w:rPr>
          <w:rtl/>
        </w:rPr>
        <w:t>) تقدم في الحديثين 1</w:t>
      </w:r>
      <w:r w:rsidR="00211E62">
        <w:rPr>
          <w:rtl/>
        </w:rPr>
        <w:t>،</w:t>
      </w:r>
      <w:r w:rsidRPr="00955AAA">
        <w:rPr>
          <w:rtl/>
        </w:rPr>
        <w:t xml:space="preserve"> 17 من الباب 42 من هذه </w:t>
      </w:r>
      <w:r w:rsidR="00546DAE">
        <w:rPr>
          <w:rtl/>
        </w:rPr>
        <w:t xml:space="preserve">الأبواب </w:t>
      </w:r>
      <w:r>
        <w:rPr>
          <w:rtl/>
        </w:rPr>
        <w:t>.</w:t>
      </w:r>
      <w:r w:rsidRPr="00955AAA">
        <w:rPr>
          <w:rtl/>
        </w:rPr>
        <w:t xml:space="preserve"> </w:t>
      </w:r>
    </w:p>
    <w:p w:rsidR="00C90F8A" w:rsidRPr="00955AAA" w:rsidRDefault="00C90F8A" w:rsidP="004D03D6">
      <w:pPr>
        <w:pStyle w:val="libFootnote0"/>
        <w:rPr>
          <w:rtl/>
        </w:rPr>
      </w:pPr>
      <w:r w:rsidRPr="00955AAA">
        <w:rPr>
          <w:rtl/>
        </w:rPr>
        <w:t>(</w:t>
      </w:r>
      <w:r w:rsidR="004D03D6">
        <w:rPr>
          <w:rFonts w:hint="cs"/>
          <w:rtl/>
        </w:rPr>
        <w:t>8</w:t>
      </w:r>
      <w:r w:rsidRPr="00955AAA">
        <w:rPr>
          <w:rtl/>
        </w:rPr>
        <w:t>) تقدم في الحديثين 33</w:t>
      </w:r>
      <w:r w:rsidR="00211E62">
        <w:rPr>
          <w:rtl/>
        </w:rPr>
        <w:t>،</w:t>
      </w:r>
      <w:r w:rsidRPr="00955AAA">
        <w:rPr>
          <w:rtl/>
        </w:rPr>
        <w:t xml:space="preserve"> 36 من الباب 46</w:t>
      </w:r>
      <w:r w:rsidR="00211E62">
        <w:rPr>
          <w:rtl/>
        </w:rPr>
        <w:t>،</w:t>
      </w:r>
      <w:r w:rsidRPr="00955AAA">
        <w:rPr>
          <w:rtl/>
        </w:rPr>
        <w:t xml:space="preserve"> وفي الحديث 12 من الباب 50 من أبواب جهاد النفس</w:t>
      </w:r>
      <w:r>
        <w:rPr>
          <w:rtl/>
        </w:rPr>
        <w:t>.</w:t>
      </w:r>
      <w:r w:rsidRPr="00955AAA">
        <w:rPr>
          <w:rtl/>
        </w:rPr>
        <w:t xml:space="preserve"> </w:t>
      </w:r>
    </w:p>
    <w:p w:rsidR="00E40572" w:rsidRDefault="00E40572" w:rsidP="00343F1C">
      <w:pPr>
        <w:pStyle w:val="libNormal"/>
        <w:rPr>
          <w:rtl/>
        </w:rPr>
      </w:pPr>
      <w:r>
        <w:rPr>
          <w:rtl/>
        </w:rPr>
        <w:br w:type="page"/>
      </w:r>
    </w:p>
    <w:p w:rsidR="00C90F8A" w:rsidRDefault="00C90F8A" w:rsidP="00CA3F4C">
      <w:pPr>
        <w:pStyle w:val="libNormal0"/>
        <w:rPr>
          <w:rtl/>
        </w:rPr>
      </w:pPr>
      <w:r>
        <w:rPr>
          <w:rtl/>
        </w:rPr>
        <w:lastRenderedPageBreak/>
        <w:t xml:space="preserve">بالمعروف والنهي عن المنكر </w:t>
      </w:r>
      <w:r w:rsidRPr="00E40572">
        <w:rPr>
          <w:rStyle w:val="libFootnotenumChar"/>
          <w:rtl/>
        </w:rPr>
        <w:t>(</w:t>
      </w:r>
      <w:r w:rsidR="00CA3F4C">
        <w:rPr>
          <w:rStyle w:val="libFootnotenumChar"/>
          <w:rFonts w:hint="cs"/>
          <w:rtl/>
        </w:rPr>
        <w:t>1</w:t>
      </w:r>
      <w:r w:rsidRPr="00E40572">
        <w:rPr>
          <w:rStyle w:val="libFootnotenumChar"/>
          <w:rtl/>
        </w:rPr>
        <w:t>)</w:t>
      </w:r>
      <w:r w:rsidR="00211E62">
        <w:rPr>
          <w:rtl/>
        </w:rPr>
        <w:t>،</w:t>
      </w:r>
      <w:r>
        <w:rPr>
          <w:rtl/>
        </w:rPr>
        <w:t xml:space="preserve"> وفي أحاديث العشرة </w:t>
      </w:r>
      <w:r w:rsidRPr="00E40572">
        <w:rPr>
          <w:rStyle w:val="libFootnotenumChar"/>
          <w:rtl/>
        </w:rPr>
        <w:t>(</w:t>
      </w:r>
      <w:r w:rsidR="00CA3F4C">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CA3F4C">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520" w:name="_Toc303531613"/>
      <w:bookmarkStart w:id="521" w:name="_Toc303765293"/>
      <w:bookmarkStart w:id="522" w:name="_Toc303770481"/>
      <w:bookmarkStart w:id="523" w:name="_Toc378022344"/>
      <w:bookmarkStart w:id="524" w:name="_Toc253506719"/>
      <w:r>
        <w:rPr>
          <w:rtl/>
        </w:rPr>
        <w:t>45</w:t>
      </w:r>
      <w:r w:rsidR="00211E62">
        <w:rPr>
          <w:rtl/>
        </w:rPr>
        <w:t xml:space="preserve"> - </w:t>
      </w:r>
      <w:r>
        <w:rPr>
          <w:rtl/>
        </w:rPr>
        <w:t xml:space="preserve">باب تحريم الولاية من قبل الجائر </w:t>
      </w:r>
      <w:r w:rsidR="00ED520A">
        <w:rPr>
          <w:rtl/>
        </w:rPr>
        <w:t xml:space="preserve">إلّا </w:t>
      </w:r>
      <w:r>
        <w:rPr>
          <w:rtl/>
        </w:rPr>
        <w:t>ما استثني</w:t>
      </w:r>
      <w:bookmarkEnd w:id="520"/>
      <w:bookmarkEnd w:id="521"/>
      <w:bookmarkEnd w:id="522"/>
      <w:bookmarkEnd w:id="523"/>
      <w:bookmarkEnd w:id="524"/>
    </w:p>
    <w:p w:rsidR="00C90F8A" w:rsidRDefault="00C90F8A" w:rsidP="00CA3F4C">
      <w:pPr>
        <w:pStyle w:val="libNormal"/>
        <w:rPr>
          <w:rtl/>
        </w:rPr>
      </w:pPr>
      <w:r w:rsidRPr="008D3D37">
        <w:rPr>
          <w:rStyle w:val="libNormalChar"/>
          <w:rtl/>
        </w:rPr>
        <w:t xml:space="preserve">[ 22314 ]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 و</w:t>
      </w:r>
      <w:r w:rsidR="007D12B3">
        <w:rPr>
          <w:rtl/>
        </w:rPr>
        <w:t>محمّد</w:t>
      </w:r>
      <w:r w:rsidR="00343F1C">
        <w:rPr>
          <w:rtl/>
        </w:rPr>
        <w:t xml:space="preserve"> </w:t>
      </w:r>
      <w:r>
        <w:rPr>
          <w:rtl/>
        </w:rPr>
        <w:t>بن حمران</w:t>
      </w:r>
      <w:r w:rsidR="00211E62">
        <w:rPr>
          <w:rtl/>
        </w:rPr>
        <w:t>،</w:t>
      </w:r>
      <w:r>
        <w:rPr>
          <w:rtl/>
        </w:rPr>
        <w:t xml:space="preserve"> عن الوليد بن صبيح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فاستقبلني زرارة خارجا</w:t>
      </w:r>
      <w:r w:rsidR="000A275F">
        <w:rPr>
          <w:rFonts w:hint="cs"/>
          <w:rtl/>
        </w:rPr>
        <w:t>ً</w:t>
      </w:r>
      <w:r>
        <w:rPr>
          <w:rtl/>
        </w:rPr>
        <w:t xml:space="preserve"> من عنده فقال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وليد أما تعجب من زرارة؟ سألني عن أعمال هؤلاء </w:t>
      </w:r>
      <w:r w:rsidR="002E2391">
        <w:rPr>
          <w:rtl/>
        </w:rPr>
        <w:t xml:space="preserve">أيّ </w:t>
      </w:r>
      <w:r>
        <w:rPr>
          <w:rtl/>
        </w:rPr>
        <w:t xml:space="preserve">شيء </w:t>
      </w:r>
      <w:r w:rsidR="006204AE">
        <w:rPr>
          <w:rtl/>
        </w:rPr>
        <w:t xml:space="preserve">كان </w:t>
      </w:r>
      <w:r>
        <w:rPr>
          <w:rtl/>
        </w:rPr>
        <w:t xml:space="preserve">يريد؟ أيريد </w:t>
      </w:r>
      <w:r w:rsidR="003763A8">
        <w:rPr>
          <w:rtl/>
        </w:rPr>
        <w:t xml:space="preserve">إنّ </w:t>
      </w:r>
      <w:r>
        <w:rPr>
          <w:rtl/>
        </w:rPr>
        <w:t>أقول له</w:t>
      </w:r>
      <w:r w:rsidR="00211E62">
        <w:rPr>
          <w:rtl/>
        </w:rPr>
        <w:t>:</w:t>
      </w:r>
      <w:r>
        <w:rPr>
          <w:rtl/>
        </w:rPr>
        <w:t xml:space="preserve"> « لا » فيروي ذاك </w:t>
      </w:r>
      <w:r w:rsidRPr="00E40572">
        <w:rPr>
          <w:rStyle w:val="libFootnotenumChar"/>
          <w:rtl/>
        </w:rPr>
        <w:t>(</w:t>
      </w:r>
      <w:r w:rsidR="00CA3F4C">
        <w:rPr>
          <w:rStyle w:val="libFootnotenumChar"/>
          <w:rFonts w:hint="cs"/>
          <w:rtl/>
        </w:rPr>
        <w:t>4</w:t>
      </w:r>
      <w:r w:rsidRPr="00E40572">
        <w:rPr>
          <w:rStyle w:val="libFootnotenumChar"/>
          <w:rtl/>
        </w:rPr>
        <w:t>)</w:t>
      </w:r>
      <w:r>
        <w:rPr>
          <w:rtl/>
        </w:rPr>
        <w:t xml:space="preserve"> علي</w:t>
      </w:r>
      <w:r w:rsidR="000A275F">
        <w:rPr>
          <w:rFonts w:hint="cs"/>
          <w:rtl/>
        </w:rPr>
        <w:t>ّ</w:t>
      </w:r>
      <w:r>
        <w:rPr>
          <w:rtl/>
        </w:rPr>
        <w:t xml:space="preserve">.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يا وليد متى كانت الشيعة تسألهم عن أعمالهم؟ إنما كانت الشيعة تقول</w:t>
      </w:r>
      <w:r w:rsidR="00211E62">
        <w:rPr>
          <w:rtl/>
        </w:rPr>
        <w:t>:</w:t>
      </w:r>
      <w:r w:rsidR="00C90F8A">
        <w:rPr>
          <w:rtl/>
        </w:rPr>
        <w:t xml:space="preserve"> يؤكل من طعامهم ويشرب من شرابهم</w:t>
      </w:r>
      <w:r w:rsidR="00211E62">
        <w:rPr>
          <w:rtl/>
        </w:rPr>
        <w:t>،</w:t>
      </w:r>
      <w:r w:rsidR="00C90F8A">
        <w:rPr>
          <w:rtl/>
        </w:rPr>
        <w:t xml:space="preserve"> ويستظل بظلّهم</w:t>
      </w:r>
      <w:r w:rsidR="00211E62">
        <w:rPr>
          <w:rtl/>
        </w:rPr>
        <w:t>،</w:t>
      </w:r>
      <w:r w:rsidR="00C90F8A">
        <w:rPr>
          <w:rtl/>
        </w:rPr>
        <w:t xml:space="preserve"> متى كانت الشيعة تسأل من هذا؟. </w:t>
      </w:r>
    </w:p>
    <w:p w:rsidR="00C90F8A" w:rsidRDefault="00C90F8A" w:rsidP="00CA3F4C">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w:t>
      </w:r>
      <w:r w:rsidR="00CA3F4C">
        <w:rPr>
          <w:rStyle w:val="libFootnotenumChar"/>
          <w:rFonts w:hint="cs"/>
          <w:rtl/>
        </w:rPr>
        <w:t>5</w:t>
      </w:r>
      <w:r w:rsidRPr="00E40572">
        <w:rPr>
          <w:rStyle w:val="libFootnotenumChar"/>
          <w:rtl/>
        </w:rPr>
        <w:t>)</w:t>
      </w:r>
      <w:r>
        <w:rPr>
          <w:rtl/>
        </w:rPr>
        <w:t xml:space="preserve">. </w:t>
      </w:r>
    </w:p>
    <w:p w:rsidR="00C90F8A" w:rsidRDefault="00C90F8A" w:rsidP="00CA3F4C">
      <w:pPr>
        <w:pStyle w:val="libNormal"/>
        <w:rPr>
          <w:rtl/>
        </w:rPr>
      </w:pPr>
      <w:r>
        <w:rPr>
          <w:rtl/>
        </w:rPr>
        <w:t xml:space="preserve">ورواه الكشي في كتاب </w:t>
      </w:r>
      <w:r w:rsidRPr="00343F1C">
        <w:rPr>
          <w:rStyle w:val="libNormalChar"/>
          <w:rtl/>
        </w:rPr>
        <w:t xml:space="preserve">( </w:t>
      </w:r>
      <w:r>
        <w:rPr>
          <w:rtl/>
        </w:rPr>
        <w:t>الرجال</w:t>
      </w:r>
      <w:r w:rsidRPr="00343F1C">
        <w:rPr>
          <w:rStyle w:val="libNormalChar"/>
          <w:rtl/>
        </w:rPr>
        <w:t xml:space="preserve"> ) </w:t>
      </w:r>
      <w:r>
        <w:rPr>
          <w:rtl/>
        </w:rPr>
        <w:t>عن حمدويه</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ابن أبي عمير مثله </w:t>
      </w:r>
      <w:r w:rsidRPr="00E40572">
        <w:rPr>
          <w:rStyle w:val="libFootnotenumChar"/>
          <w:rtl/>
        </w:rPr>
        <w:t>(</w:t>
      </w:r>
      <w:r w:rsidR="00CA3F4C">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55AAA" w:rsidRDefault="00C90F8A" w:rsidP="00CA3F4C">
      <w:pPr>
        <w:pStyle w:val="libFootnote0"/>
        <w:rPr>
          <w:rtl/>
        </w:rPr>
      </w:pPr>
      <w:r w:rsidRPr="00955AAA">
        <w:rPr>
          <w:rtl/>
        </w:rPr>
        <w:t>(</w:t>
      </w:r>
      <w:r w:rsidR="00CA3F4C">
        <w:rPr>
          <w:rFonts w:hint="cs"/>
          <w:rtl/>
        </w:rPr>
        <w:t>1</w:t>
      </w:r>
      <w:r w:rsidRPr="00955AAA">
        <w:rPr>
          <w:rtl/>
        </w:rPr>
        <w:t>) تقدم في الباب 15</w:t>
      </w:r>
      <w:r w:rsidR="00211E62">
        <w:rPr>
          <w:rtl/>
        </w:rPr>
        <w:t>،</w:t>
      </w:r>
      <w:r w:rsidRPr="00955AAA">
        <w:rPr>
          <w:rtl/>
        </w:rPr>
        <w:t xml:space="preserve"> وفي الأحاديث 4</w:t>
      </w:r>
      <w:r w:rsidR="00211E62">
        <w:rPr>
          <w:rtl/>
        </w:rPr>
        <w:t xml:space="preserve"> - </w:t>
      </w:r>
      <w:r w:rsidRPr="00955AAA">
        <w:rPr>
          <w:rtl/>
        </w:rPr>
        <w:t>7</w:t>
      </w:r>
      <w:r w:rsidR="00211E62">
        <w:rPr>
          <w:rtl/>
        </w:rPr>
        <w:t>،</w:t>
      </w:r>
      <w:r w:rsidRPr="00955AAA">
        <w:rPr>
          <w:rtl/>
        </w:rPr>
        <w:t xml:space="preserve"> 9</w:t>
      </w:r>
      <w:r w:rsidR="00211E62">
        <w:rPr>
          <w:rtl/>
        </w:rPr>
        <w:t>،</w:t>
      </w:r>
      <w:r w:rsidRPr="00955AAA">
        <w:rPr>
          <w:rtl/>
        </w:rPr>
        <w:t xml:space="preserve"> 11</w:t>
      </w:r>
      <w:r w:rsidR="00211E62">
        <w:rPr>
          <w:rtl/>
        </w:rPr>
        <w:t>،</w:t>
      </w:r>
      <w:r w:rsidRPr="00955AAA">
        <w:rPr>
          <w:rtl/>
        </w:rPr>
        <w:t xml:space="preserve"> 12</w:t>
      </w:r>
      <w:r w:rsidR="00211E62">
        <w:rPr>
          <w:rtl/>
        </w:rPr>
        <w:t>،</w:t>
      </w:r>
      <w:r w:rsidRPr="00955AAA">
        <w:rPr>
          <w:rtl/>
        </w:rPr>
        <w:t xml:space="preserve"> 16 من الباب 17</w:t>
      </w:r>
      <w:r w:rsidR="00211E62">
        <w:rPr>
          <w:rtl/>
        </w:rPr>
        <w:t>،</w:t>
      </w:r>
      <w:r w:rsidRPr="00955AAA">
        <w:rPr>
          <w:rtl/>
        </w:rPr>
        <w:t xml:space="preserve"> وفي الحديثين 1</w:t>
      </w:r>
      <w:r w:rsidR="00211E62">
        <w:rPr>
          <w:rtl/>
        </w:rPr>
        <w:t>،</w:t>
      </w:r>
      <w:r w:rsidRPr="00955AAA">
        <w:rPr>
          <w:rtl/>
        </w:rPr>
        <w:t xml:space="preserve"> 6 من الباب 18</w:t>
      </w:r>
      <w:r w:rsidR="00211E62">
        <w:rPr>
          <w:rtl/>
        </w:rPr>
        <w:t>،</w:t>
      </w:r>
      <w:r w:rsidRPr="00955AAA">
        <w:rPr>
          <w:rtl/>
        </w:rPr>
        <w:t xml:space="preserve"> وفي الباب 38 من أبواب الأمر والنهي</w:t>
      </w:r>
      <w:r>
        <w:rPr>
          <w:rtl/>
        </w:rPr>
        <w:t>.</w:t>
      </w:r>
      <w:r w:rsidRPr="00955AAA">
        <w:rPr>
          <w:rtl/>
        </w:rPr>
        <w:t xml:space="preserve"> </w:t>
      </w:r>
    </w:p>
    <w:p w:rsidR="00C90F8A" w:rsidRPr="00955AAA" w:rsidRDefault="00C90F8A" w:rsidP="00CA3F4C">
      <w:pPr>
        <w:pStyle w:val="libFootnote0"/>
        <w:rPr>
          <w:rtl/>
        </w:rPr>
      </w:pPr>
      <w:r w:rsidRPr="00955AAA">
        <w:rPr>
          <w:rtl/>
        </w:rPr>
        <w:t>(</w:t>
      </w:r>
      <w:r w:rsidR="00CA3F4C">
        <w:rPr>
          <w:rFonts w:hint="cs"/>
          <w:rtl/>
        </w:rPr>
        <w:t>2</w:t>
      </w:r>
      <w:r w:rsidRPr="00955AAA">
        <w:rPr>
          <w:rtl/>
        </w:rPr>
        <w:t>) تقدم في الحديث 5 من الباب 11</w:t>
      </w:r>
      <w:r w:rsidR="00211E62">
        <w:rPr>
          <w:rtl/>
        </w:rPr>
        <w:t>،</w:t>
      </w:r>
      <w:r w:rsidRPr="00955AAA">
        <w:rPr>
          <w:rtl/>
        </w:rPr>
        <w:t xml:space="preserve"> في الباب 27 من أبواب العشرة</w:t>
      </w:r>
      <w:r>
        <w:rPr>
          <w:rtl/>
        </w:rPr>
        <w:t>.</w:t>
      </w:r>
      <w:r w:rsidRPr="00955AAA">
        <w:rPr>
          <w:rtl/>
        </w:rPr>
        <w:t xml:space="preserve"> </w:t>
      </w:r>
    </w:p>
    <w:p w:rsidR="00C90F8A" w:rsidRPr="00955AAA" w:rsidRDefault="00C90F8A" w:rsidP="00CA3F4C">
      <w:pPr>
        <w:pStyle w:val="libFootnote0"/>
        <w:rPr>
          <w:rtl/>
        </w:rPr>
      </w:pPr>
      <w:r w:rsidRPr="00955AAA">
        <w:rPr>
          <w:rtl/>
        </w:rPr>
        <w:t>(</w:t>
      </w:r>
      <w:r w:rsidR="00CA3F4C">
        <w:rPr>
          <w:rFonts w:hint="cs"/>
          <w:rtl/>
        </w:rPr>
        <w:t>3</w:t>
      </w:r>
      <w:r w:rsidRPr="00955AAA">
        <w:rPr>
          <w:rtl/>
        </w:rPr>
        <w:t xml:space="preserve">) يأتي في الحديث 10 من الباب 45 من هذه </w:t>
      </w:r>
      <w:r w:rsidR="00546DAE">
        <w:rPr>
          <w:rtl/>
        </w:rPr>
        <w:t xml:space="preserve">الأبواب </w:t>
      </w:r>
      <w:r>
        <w:rPr>
          <w:rtl/>
        </w:rPr>
        <w:t>.</w:t>
      </w:r>
    </w:p>
    <w:p w:rsidR="00C90F8A" w:rsidRDefault="00C90F8A" w:rsidP="00CA3F4C">
      <w:pPr>
        <w:pStyle w:val="libFootnoteCenterBold"/>
        <w:rPr>
          <w:rtl/>
        </w:rPr>
      </w:pPr>
      <w:r>
        <w:rPr>
          <w:rtl/>
        </w:rPr>
        <w:t xml:space="preserve">الباب 45 </w:t>
      </w:r>
    </w:p>
    <w:p w:rsidR="00C90F8A" w:rsidRDefault="00C90F8A" w:rsidP="00CA3F4C">
      <w:pPr>
        <w:pStyle w:val="libFootnoteCenterBold"/>
        <w:rPr>
          <w:rtl/>
        </w:rPr>
      </w:pPr>
      <w:r>
        <w:rPr>
          <w:rtl/>
        </w:rPr>
        <w:t xml:space="preserve">فيه 12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105 / 2. </w:t>
      </w:r>
    </w:p>
    <w:p w:rsidR="00C90F8A" w:rsidRPr="00955AAA" w:rsidRDefault="00C90F8A" w:rsidP="00CA3F4C">
      <w:pPr>
        <w:pStyle w:val="libFootnote0"/>
        <w:rPr>
          <w:rtl/>
        </w:rPr>
      </w:pPr>
      <w:r w:rsidRPr="00955AAA">
        <w:rPr>
          <w:rtl/>
        </w:rPr>
        <w:t>(</w:t>
      </w:r>
      <w:r w:rsidR="00CA3F4C">
        <w:rPr>
          <w:rFonts w:hint="cs"/>
          <w:rtl/>
        </w:rPr>
        <w:t>4</w:t>
      </w:r>
      <w:r w:rsidRPr="00955AAA">
        <w:rPr>
          <w:rtl/>
        </w:rPr>
        <w:t xml:space="preserve">) في </w:t>
      </w:r>
      <w:r w:rsidRPr="00CA3F4C">
        <w:rPr>
          <w:rtl/>
        </w:rPr>
        <w:t>نسخة</w:t>
      </w:r>
      <w:r w:rsidR="00211E62" w:rsidRPr="00CA3F4C">
        <w:rPr>
          <w:rtl/>
        </w:rPr>
        <w:t>:</w:t>
      </w:r>
      <w:r w:rsidRPr="00CA3F4C">
        <w:rPr>
          <w:rtl/>
        </w:rPr>
        <w:t xml:space="preserve"> ذلك ( هامش</w:t>
      </w:r>
      <w:r w:rsidRPr="00955AAA">
        <w:rPr>
          <w:rtl/>
        </w:rPr>
        <w:t xml:space="preserve"> المخطوط )</w:t>
      </w:r>
      <w:r>
        <w:rPr>
          <w:rtl/>
        </w:rPr>
        <w:t>.</w:t>
      </w:r>
      <w:r w:rsidRPr="00955AAA">
        <w:rPr>
          <w:rtl/>
        </w:rPr>
        <w:t xml:space="preserve"> </w:t>
      </w:r>
    </w:p>
    <w:p w:rsidR="00C90F8A" w:rsidRPr="00955AAA" w:rsidRDefault="00C90F8A" w:rsidP="00CA3F4C">
      <w:pPr>
        <w:pStyle w:val="libFootnote0"/>
        <w:rPr>
          <w:rtl/>
        </w:rPr>
      </w:pPr>
      <w:r w:rsidRPr="00955AAA">
        <w:rPr>
          <w:rtl/>
        </w:rPr>
        <w:t>(</w:t>
      </w:r>
      <w:r w:rsidR="00CA3F4C">
        <w:rPr>
          <w:rFonts w:hint="cs"/>
          <w:rtl/>
        </w:rPr>
        <w:t>5</w:t>
      </w:r>
      <w:r w:rsidRPr="00955AAA">
        <w:rPr>
          <w:rtl/>
        </w:rPr>
        <w:t>) التهذيب 6</w:t>
      </w:r>
      <w:r w:rsidR="00211E62">
        <w:rPr>
          <w:rtl/>
        </w:rPr>
        <w:t>:</w:t>
      </w:r>
      <w:r w:rsidRPr="00955AAA">
        <w:rPr>
          <w:rtl/>
        </w:rPr>
        <w:t xml:space="preserve"> 330 </w:t>
      </w:r>
      <w:r>
        <w:rPr>
          <w:rtl/>
        </w:rPr>
        <w:t>/</w:t>
      </w:r>
      <w:r w:rsidRPr="00955AAA">
        <w:rPr>
          <w:rtl/>
        </w:rPr>
        <w:t xml:space="preserve"> 917</w:t>
      </w:r>
      <w:r>
        <w:rPr>
          <w:rtl/>
        </w:rPr>
        <w:t>.</w:t>
      </w:r>
      <w:r w:rsidRPr="00955AAA">
        <w:rPr>
          <w:rtl/>
        </w:rPr>
        <w:t xml:space="preserve"> </w:t>
      </w:r>
    </w:p>
    <w:p w:rsidR="00C90F8A" w:rsidRPr="00955AAA" w:rsidRDefault="00C90F8A" w:rsidP="00CA3F4C">
      <w:pPr>
        <w:pStyle w:val="libFootnote0"/>
        <w:rPr>
          <w:rtl/>
        </w:rPr>
      </w:pPr>
      <w:r w:rsidRPr="00955AAA">
        <w:rPr>
          <w:rtl/>
        </w:rPr>
        <w:t>(</w:t>
      </w:r>
      <w:r w:rsidR="00CA3F4C">
        <w:rPr>
          <w:rFonts w:hint="cs"/>
          <w:rtl/>
        </w:rPr>
        <w:t>6</w:t>
      </w:r>
      <w:r w:rsidRPr="00955AAA">
        <w:rPr>
          <w:rtl/>
        </w:rPr>
        <w:t>) رجال الكشي 1</w:t>
      </w:r>
      <w:r w:rsidR="00211E62">
        <w:rPr>
          <w:rtl/>
        </w:rPr>
        <w:t>:</w:t>
      </w:r>
      <w:r w:rsidRPr="00955AAA">
        <w:rPr>
          <w:rtl/>
        </w:rPr>
        <w:t xml:space="preserve"> 368 </w:t>
      </w:r>
      <w:r>
        <w:rPr>
          <w:rtl/>
        </w:rPr>
        <w:t>/</w:t>
      </w:r>
      <w:r w:rsidRPr="00955AAA">
        <w:rPr>
          <w:rtl/>
        </w:rPr>
        <w:t xml:space="preserve"> 247</w:t>
      </w:r>
      <w:r>
        <w:rPr>
          <w:rtl/>
        </w:rPr>
        <w:t>.</w:t>
      </w:r>
      <w:r w:rsidRPr="00955AA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[ 22315 ] </w:t>
      </w:r>
      <w:r>
        <w:rPr>
          <w:rtl/>
        </w:rPr>
        <w:t>2</w:t>
      </w:r>
      <w:r w:rsidR="00211E62">
        <w:rPr>
          <w:rtl/>
        </w:rPr>
        <w:t xml:space="preserve"> - </w:t>
      </w:r>
      <w:r>
        <w:rPr>
          <w:rtl/>
        </w:rPr>
        <w:t>وب</w:t>
      </w:r>
      <w:r w:rsidR="00273814">
        <w:rPr>
          <w:rtl/>
        </w:rPr>
        <w:t xml:space="preserve">الإسناد </w:t>
      </w:r>
      <w:r>
        <w:rPr>
          <w:rtl/>
        </w:rPr>
        <w:t>عن هشام بن سالم</w:t>
      </w:r>
      <w:r w:rsidR="00211E62">
        <w:rPr>
          <w:rtl/>
        </w:rPr>
        <w:t>،</w:t>
      </w:r>
      <w:r>
        <w:rPr>
          <w:rtl/>
        </w:rPr>
        <w:t xml:space="preserve"> عن </w:t>
      </w:r>
      <w:r w:rsidR="007D12B3">
        <w:rPr>
          <w:rtl/>
        </w:rPr>
        <w:t>محمّد</w:t>
      </w:r>
      <w:r w:rsidR="00343F1C">
        <w:rPr>
          <w:rtl/>
        </w:rPr>
        <w:t xml:space="preserve"> </w:t>
      </w:r>
      <w:r>
        <w:rPr>
          <w:rtl/>
        </w:rPr>
        <w:t>بن مسلم قال</w:t>
      </w:r>
      <w:r w:rsidR="00211E62">
        <w:rPr>
          <w:rtl/>
        </w:rPr>
        <w:t>:</w:t>
      </w:r>
      <w:r>
        <w:rPr>
          <w:rtl/>
        </w:rPr>
        <w:t xml:space="preserve"> </w:t>
      </w:r>
      <w:r w:rsidR="00611CA2">
        <w:rPr>
          <w:rtl/>
        </w:rPr>
        <w:t xml:space="preserve">كنّا </w:t>
      </w:r>
      <w:r>
        <w:rPr>
          <w:rtl/>
        </w:rPr>
        <w:t xml:space="preserve">عند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على باب داره بالمدينة فنظر إلى الناس يمرون أفواجا</w:t>
      </w:r>
      <w:r w:rsidR="000A275F">
        <w:rPr>
          <w:rFonts w:hint="cs"/>
          <w:rtl/>
        </w:rPr>
        <w:t>ً</w:t>
      </w:r>
      <w:r w:rsidR="00211E62">
        <w:rPr>
          <w:rtl/>
        </w:rPr>
        <w:t>،</w:t>
      </w:r>
      <w:r>
        <w:rPr>
          <w:rtl/>
        </w:rPr>
        <w:t xml:space="preserve"> فقال لبعض من عنده</w:t>
      </w:r>
      <w:r w:rsidR="00211E62">
        <w:rPr>
          <w:rtl/>
        </w:rPr>
        <w:t>:</w:t>
      </w:r>
      <w:r>
        <w:rPr>
          <w:rtl/>
        </w:rPr>
        <w:t xml:space="preserve"> حدث بالمدينة أمر؟ فقال</w:t>
      </w:r>
      <w:r w:rsidR="00211E62">
        <w:rPr>
          <w:rtl/>
        </w:rPr>
        <w:t>:</w:t>
      </w:r>
      <w:r>
        <w:rPr>
          <w:rtl/>
        </w:rPr>
        <w:t xml:space="preserve"> أصلحك الله </w:t>
      </w:r>
      <w:r w:rsidRPr="00E40572">
        <w:rPr>
          <w:rStyle w:val="libFootnotenumChar"/>
          <w:rtl/>
        </w:rPr>
        <w:t>(1)</w:t>
      </w:r>
      <w:r>
        <w:rPr>
          <w:rtl/>
        </w:rPr>
        <w:t xml:space="preserve"> ولي المدينة وال</w:t>
      </w:r>
      <w:r w:rsidR="000A275F">
        <w:rPr>
          <w:rFonts w:hint="cs"/>
          <w:rtl/>
        </w:rPr>
        <w:t>ٍ</w:t>
      </w:r>
      <w:r>
        <w:rPr>
          <w:rtl/>
        </w:rPr>
        <w:t xml:space="preserve"> فغدا الناس </w:t>
      </w:r>
      <w:r w:rsidRPr="00E40572">
        <w:rPr>
          <w:rStyle w:val="libFootnotenumChar"/>
          <w:rtl/>
        </w:rPr>
        <w:t>(2)</w:t>
      </w:r>
      <w:r>
        <w:rPr>
          <w:rtl/>
        </w:rPr>
        <w:t xml:space="preserve"> يهنؤونه</w:t>
      </w:r>
      <w:r w:rsidR="00211E62">
        <w:rPr>
          <w:rtl/>
        </w:rPr>
        <w:t>،</w:t>
      </w:r>
      <w:r>
        <w:rPr>
          <w:rtl/>
        </w:rPr>
        <w:t xml:space="preserve"> فقال</w:t>
      </w:r>
      <w:r w:rsidR="00211E62">
        <w:rPr>
          <w:rtl/>
        </w:rPr>
        <w:t>:</w:t>
      </w:r>
      <w:r>
        <w:rPr>
          <w:rtl/>
        </w:rPr>
        <w:t xml:space="preserve"> </w:t>
      </w:r>
      <w:r w:rsidR="003763A8">
        <w:rPr>
          <w:rtl/>
        </w:rPr>
        <w:t xml:space="preserve">إنّ </w:t>
      </w:r>
      <w:r>
        <w:rPr>
          <w:rtl/>
        </w:rPr>
        <w:t>الرجل ليغدي عليه بالامر يهن</w:t>
      </w:r>
      <w:r w:rsidR="000A275F">
        <w:rPr>
          <w:rFonts w:hint="cs"/>
          <w:rtl/>
        </w:rPr>
        <w:t>ّ</w:t>
      </w:r>
      <w:r>
        <w:rPr>
          <w:rtl/>
        </w:rPr>
        <w:t>ئ به</w:t>
      </w:r>
      <w:r w:rsidR="00211E62">
        <w:rPr>
          <w:rtl/>
        </w:rPr>
        <w:t>،</w:t>
      </w:r>
      <w:r>
        <w:rPr>
          <w:rtl/>
        </w:rPr>
        <w:t xml:space="preserve"> وإن</w:t>
      </w:r>
      <w:r w:rsidR="000A275F">
        <w:rPr>
          <w:rFonts w:hint="cs"/>
          <w:rtl/>
        </w:rPr>
        <w:t>ّ</w:t>
      </w:r>
      <w:r>
        <w:rPr>
          <w:rtl/>
        </w:rPr>
        <w:t xml:space="preserve">ه لباب من أبواب النار. </w:t>
      </w:r>
    </w:p>
    <w:p w:rsidR="00C90F8A" w:rsidRDefault="00C90F8A" w:rsidP="000A275F">
      <w:pPr>
        <w:pStyle w:val="libNormal"/>
        <w:rPr>
          <w:rtl/>
        </w:rPr>
      </w:pPr>
      <w:r w:rsidRPr="008D3D37">
        <w:rPr>
          <w:rStyle w:val="libNormalChar"/>
          <w:rtl/>
        </w:rPr>
        <w:t xml:space="preserve">[ 22316 ]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سنان</w:t>
      </w:r>
      <w:r w:rsidR="00211E62">
        <w:rPr>
          <w:rtl/>
        </w:rPr>
        <w:t>،</w:t>
      </w:r>
      <w:r>
        <w:rPr>
          <w:rtl/>
        </w:rPr>
        <w:t xml:space="preserve"> عن يحيى بن إبراهيم بن مهاجر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29190C">
        <w:rPr>
          <w:rtl/>
        </w:rPr>
        <w:t xml:space="preserve">فلان </w:t>
      </w:r>
      <w:r>
        <w:rPr>
          <w:rtl/>
        </w:rPr>
        <w:t>يقرؤك السلام</w:t>
      </w:r>
      <w:r w:rsidR="00211E62">
        <w:rPr>
          <w:rtl/>
        </w:rPr>
        <w:t>،</w:t>
      </w:r>
      <w:r>
        <w:rPr>
          <w:rtl/>
        </w:rPr>
        <w:t xml:space="preserve"> و</w:t>
      </w:r>
      <w:r w:rsidR="0029190C">
        <w:rPr>
          <w:rtl/>
        </w:rPr>
        <w:t xml:space="preserve">فلان </w:t>
      </w:r>
      <w:r>
        <w:rPr>
          <w:rtl/>
        </w:rPr>
        <w:t>وفلان</w:t>
      </w:r>
      <w:r w:rsidR="00211E62">
        <w:rPr>
          <w:rtl/>
        </w:rPr>
        <w:t>،</w:t>
      </w:r>
      <w:r>
        <w:rPr>
          <w:rtl/>
        </w:rPr>
        <w:t xml:space="preserve"> فقال</w:t>
      </w:r>
      <w:r w:rsidR="00211E62">
        <w:rPr>
          <w:rtl/>
        </w:rPr>
        <w:t>:</w:t>
      </w:r>
      <w:r>
        <w:rPr>
          <w:rtl/>
        </w:rPr>
        <w:t xml:space="preserve"> وعليهم السلام</w:t>
      </w:r>
      <w:r w:rsidR="00211E62">
        <w:rPr>
          <w:rtl/>
        </w:rPr>
        <w:t>،</w:t>
      </w:r>
      <w:r>
        <w:rPr>
          <w:rtl/>
        </w:rPr>
        <w:t xml:space="preserve"> قلت</w:t>
      </w:r>
      <w:r w:rsidR="00211E62">
        <w:rPr>
          <w:rtl/>
        </w:rPr>
        <w:t>:</w:t>
      </w:r>
      <w:r>
        <w:rPr>
          <w:rtl/>
        </w:rPr>
        <w:t xml:space="preserve"> يسألونك الدعاء قال</w:t>
      </w:r>
      <w:r w:rsidR="00211E62">
        <w:rPr>
          <w:rtl/>
        </w:rPr>
        <w:t>:</w:t>
      </w:r>
      <w:r>
        <w:rPr>
          <w:rtl/>
        </w:rPr>
        <w:t xml:space="preserve"> ومالهم؟ قلت</w:t>
      </w:r>
      <w:r w:rsidR="00211E62">
        <w:rPr>
          <w:rtl/>
        </w:rPr>
        <w:t>:</w:t>
      </w:r>
      <w:r>
        <w:rPr>
          <w:rtl/>
        </w:rPr>
        <w:t xml:space="preserve"> حبسهم أبو جعفر فقال</w:t>
      </w:r>
      <w:r w:rsidR="00211E62">
        <w:rPr>
          <w:rtl/>
        </w:rPr>
        <w:t>:</w:t>
      </w:r>
      <w:r>
        <w:rPr>
          <w:rtl/>
        </w:rPr>
        <w:t xml:space="preserve"> ومالهم؟ وماله؟ فقلت</w:t>
      </w:r>
      <w:r w:rsidR="00211E62">
        <w:rPr>
          <w:rtl/>
        </w:rPr>
        <w:t>:</w:t>
      </w:r>
      <w:r>
        <w:rPr>
          <w:rtl/>
        </w:rPr>
        <w:t xml:space="preserve"> استعملهم فحبسهم</w:t>
      </w:r>
      <w:r w:rsidR="00211E62">
        <w:rPr>
          <w:rtl/>
        </w:rPr>
        <w:t>،</w:t>
      </w:r>
      <w:r>
        <w:rPr>
          <w:rtl/>
        </w:rPr>
        <w:t xml:space="preserve"> فقال</w:t>
      </w:r>
      <w:r w:rsidR="00211E62">
        <w:rPr>
          <w:rtl/>
        </w:rPr>
        <w:t>:</w:t>
      </w:r>
      <w:r>
        <w:rPr>
          <w:rtl/>
        </w:rPr>
        <w:t xml:space="preserve"> ومالهم؟ وماله؟ ألم أنههم؟ ألم أنههم؟ ألم أنههم؟ هم النار هم النار هم النار</w:t>
      </w:r>
      <w:r w:rsidR="00211E62">
        <w:rPr>
          <w:rtl/>
        </w:rPr>
        <w:t>،</w:t>
      </w:r>
      <w:r>
        <w:rPr>
          <w:rtl/>
        </w:rPr>
        <w:t xml:space="preserve"> </w:t>
      </w:r>
      <w:r w:rsidR="003763A8">
        <w:rPr>
          <w:rtl/>
        </w:rPr>
        <w:t xml:space="preserve">ثمّ </w:t>
      </w:r>
      <w:r>
        <w:rPr>
          <w:rtl/>
        </w:rPr>
        <w:t>قال</w:t>
      </w:r>
      <w:r w:rsidR="00211E62">
        <w:rPr>
          <w:rtl/>
        </w:rPr>
        <w:t>:</w:t>
      </w:r>
      <w:r>
        <w:rPr>
          <w:rtl/>
        </w:rPr>
        <w:t xml:space="preserve"> </w:t>
      </w:r>
      <w:r w:rsidR="00687C03">
        <w:rPr>
          <w:rtl/>
        </w:rPr>
        <w:t xml:space="preserve">اللّهم </w:t>
      </w:r>
      <w:r>
        <w:rPr>
          <w:rtl/>
        </w:rPr>
        <w:t xml:space="preserve">اجدع </w:t>
      </w:r>
      <w:r w:rsidRPr="00E40572">
        <w:rPr>
          <w:rStyle w:val="libFootnotenumChar"/>
          <w:rtl/>
        </w:rPr>
        <w:t>(</w:t>
      </w:r>
      <w:r w:rsidR="000A275F">
        <w:rPr>
          <w:rStyle w:val="libFootnotenumChar"/>
          <w:rFonts w:hint="cs"/>
          <w:rtl/>
        </w:rPr>
        <w:t>3</w:t>
      </w:r>
      <w:r w:rsidRPr="00E40572">
        <w:rPr>
          <w:rStyle w:val="libFootnotenumChar"/>
          <w:rtl/>
        </w:rPr>
        <w:t>)</w:t>
      </w:r>
      <w:r>
        <w:rPr>
          <w:rtl/>
        </w:rPr>
        <w:t xml:space="preserve"> عنهم سلطانهم. </w:t>
      </w:r>
    </w:p>
    <w:p w:rsidR="00C90F8A" w:rsidRDefault="00C90F8A" w:rsidP="00E40572">
      <w:pPr>
        <w:pStyle w:val="libNormal"/>
        <w:rPr>
          <w:rtl/>
        </w:rPr>
      </w:pPr>
      <w:r>
        <w:rPr>
          <w:rtl/>
        </w:rPr>
        <w:t>قال</w:t>
      </w:r>
      <w:r w:rsidR="00211E62">
        <w:rPr>
          <w:rtl/>
        </w:rPr>
        <w:t>:</w:t>
      </w:r>
      <w:r>
        <w:rPr>
          <w:rtl/>
        </w:rPr>
        <w:t xml:space="preserve"> فانصرفنا من مكة فسألنا عنهم</w:t>
      </w:r>
      <w:r w:rsidR="00211E62">
        <w:rPr>
          <w:rtl/>
        </w:rPr>
        <w:t>،</w:t>
      </w:r>
      <w:r>
        <w:rPr>
          <w:rtl/>
        </w:rPr>
        <w:t xml:space="preserve"> </w:t>
      </w:r>
      <w:r w:rsidR="00440722">
        <w:rPr>
          <w:rtl/>
        </w:rPr>
        <w:t xml:space="preserve">فإذا </w:t>
      </w:r>
      <w:r>
        <w:rPr>
          <w:rtl/>
        </w:rPr>
        <w:t xml:space="preserve">هم قد اخرجوا بعد الكلام بثلاثة أيام. </w:t>
      </w:r>
    </w:p>
    <w:p w:rsidR="00C90F8A" w:rsidRDefault="00C90F8A" w:rsidP="004F5848">
      <w:pPr>
        <w:pStyle w:val="libNormal"/>
        <w:rPr>
          <w:rtl/>
        </w:rPr>
      </w:pPr>
      <w:r w:rsidRPr="008D3D37">
        <w:rPr>
          <w:rStyle w:val="libNormalChar"/>
          <w:rtl/>
        </w:rPr>
        <w:t xml:space="preserve">[ 22317 ]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داود بن زربي قال</w:t>
      </w:r>
      <w:r w:rsidR="00211E62">
        <w:rPr>
          <w:rtl/>
        </w:rPr>
        <w:t>:</w:t>
      </w:r>
      <w:r>
        <w:rPr>
          <w:rtl/>
        </w:rPr>
        <w:t xml:space="preserve"> أخبرني مولى ل</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كنت بالكوفة فقدم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الحيرة فأتيته</w:t>
      </w:r>
      <w:r w:rsidR="00211E62">
        <w:rPr>
          <w:rtl/>
        </w:rPr>
        <w:t>،</w:t>
      </w:r>
      <w:r>
        <w:rPr>
          <w:rtl/>
        </w:rPr>
        <w:t xml:space="preserve"> فقلت</w:t>
      </w:r>
      <w:r w:rsidR="00211E62">
        <w:rPr>
          <w:rtl/>
        </w:rPr>
        <w:t>:</w:t>
      </w:r>
      <w:r>
        <w:rPr>
          <w:rtl/>
        </w:rPr>
        <w:t xml:space="preserve"> جعلت فداك لو كل</w:t>
      </w:r>
      <w:r w:rsidR="000A275F">
        <w:rPr>
          <w:rFonts w:hint="cs"/>
          <w:rtl/>
        </w:rPr>
        <w:t>ّ</w:t>
      </w:r>
      <w:r>
        <w:rPr>
          <w:rtl/>
        </w:rPr>
        <w:t xml:space="preserve">مت داود بن </w:t>
      </w:r>
      <w:r w:rsidR="00584DEF">
        <w:rPr>
          <w:rtl/>
        </w:rPr>
        <w:t xml:space="preserve">عليّ </w:t>
      </w:r>
      <w:r>
        <w:rPr>
          <w:rtl/>
        </w:rPr>
        <w:t>أو بعض هؤلاء فأدخل في بعض هذه الولايات</w:t>
      </w:r>
      <w:r w:rsidR="00211E62">
        <w:rPr>
          <w:rtl/>
        </w:rPr>
        <w:t>،</w:t>
      </w:r>
      <w:r>
        <w:rPr>
          <w:rtl/>
        </w:rPr>
        <w:t xml:space="preserve"> فقال</w:t>
      </w:r>
      <w:r w:rsidR="00211E62">
        <w:rPr>
          <w:rtl/>
        </w:rPr>
        <w:t>:</w:t>
      </w:r>
      <w:r>
        <w:rPr>
          <w:rtl/>
        </w:rPr>
        <w:t xml:space="preserve"> ما كنت لافعل</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جعلت فداك ظننت </w:t>
      </w:r>
      <w:r w:rsidR="000E6DBB">
        <w:rPr>
          <w:rtl/>
        </w:rPr>
        <w:t xml:space="preserve">إنّك </w:t>
      </w:r>
      <w:r>
        <w:rPr>
          <w:rtl/>
        </w:rPr>
        <w:t>إن</w:t>
      </w:r>
      <w:r w:rsidR="000A275F">
        <w:rPr>
          <w:rFonts w:hint="cs"/>
          <w:rtl/>
        </w:rPr>
        <w:t>ّ</w:t>
      </w:r>
      <w:r>
        <w:rPr>
          <w:rtl/>
        </w:rPr>
        <w:t xml:space="preserve">ما كرهت ذلك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107 / 6. </w:t>
      </w:r>
    </w:p>
    <w:p w:rsidR="00C90F8A" w:rsidRPr="00955AAA" w:rsidRDefault="00C90F8A" w:rsidP="00343F1C">
      <w:pPr>
        <w:pStyle w:val="libFootnote0"/>
        <w:rPr>
          <w:rtl/>
        </w:rPr>
      </w:pPr>
      <w:r w:rsidRPr="00955AAA">
        <w:rPr>
          <w:rtl/>
        </w:rPr>
        <w:t>(1) في نسخة</w:t>
      </w:r>
      <w:r w:rsidR="00211E62">
        <w:rPr>
          <w:rtl/>
        </w:rPr>
        <w:t>:</w:t>
      </w:r>
      <w:r w:rsidRPr="00955AAA">
        <w:rPr>
          <w:rtl/>
        </w:rPr>
        <w:t xml:space="preserve"> جعلت </w:t>
      </w:r>
      <w:r w:rsidRPr="000A275F">
        <w:rPr>
          <w:rtl/>
        </w:rPr>
        <w:t>فداك ( هامش</w:t>
      </w:r>
      <w:r w:rsidRPr="00955AAA">
        <w:rPr>
          <w:rtl/>
        </w:rPr>
        <w:t xml:space="preserve"> المخطوط )</w:t>
      </w:r>
      <w:r>
        <w:rPr>
          <w:rtl/>
        </w:rPr>
        <w:t>.</w:t>
      </w:r>
      <w:r w:rsidRPr="00955AAA">
        <w:rPr>
          <w:rtl/>
        </w:rPr>
        <w:t xml:space="preserve"> </w:t>
      </w:r>
    </w:p>
    <w:p w:rsidR="00C90F8A" w:rsidRPr="00955AAA" w:rsidRDefault="00C90F8A" w:rsidP="00343F1C">
      <w:pPr>
        <w:pStyle w:val="libFootnote0"/>
        <w:rPr>
          <w:rtl/>
        </w:rPr>
      </w:pPr>
      <w:r w:rsidRPr="00955AAA">
        <w:rPr>
          <w:rtl/>
        </w:rPr>
        <w:t>(2) في نسخة زيادة</w:t>
      </w:r>
      <w:r w:rsidR="00211E62">
        <w:rPr>
          <w:rtl/>
        </w:rPr>
        <w:t>:</w:t>
      </w:r>
      <w:r w:rsidRPr="000A275F">
        <w:rPr>
          <w:rtl/>
        </w:rPr>
        <w:t xml:space="preserve"> إليه ( هامش</w:t>
      </w:r>
      <w:r w:rsidRPr="00955AAA">
        <w:rPr>
          <w:rtl/>
        </w:rPr>
        <w:t xml:space="preserve"> المخطوط )</w:t>
      </w:r>
      <w:r>
        <w:rPr>
          <w:rtl/>
        </w:rPr>
        <w:t>.</w:t>
      </w:r>
      <w:r w:rsidRPr="00955AAA">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107 / 8. </w:t>
      </w:r>
    </w:p>
    <w:p w:rsidR="00C90F8A" w:rsidRPr="00955AAA" w:rsidRDefault="00C90F8A" w:rsidP="000A275F">
      <w:pPr>
        <w:pStyle w:val="libFootnote0"/>
        <w:rPr>
          <w:rtl/>
        </w:rPr>
      </w:pPr>
      <w:r w:rsidRPr="00955AAA">
        <w:rPr>
          <w:rtl/>
        </w:rPr>
        <w:t>(</w:t>
      </w:r>
      <w:r w:rsidR="000A275F">
        <w:rPr>
          <w:rFonts w:hint="cs"/>
          <w:rtl/>
        </w:rPr>
        <w:t>3</w:t>
      </w:r>
      <w:r w:rsidRPr="00955AAA">
        <w:rPr>
          <w:rtl/>
        </w:rPr>
        <w:t>) الجدع</w:t>
      </w:r>
      <w:r w:rsidR="00211E62">
        <w:rPr>
          <w:rtl/>
        </w:rPr>
        <w:t>:</w:t>
      </w:r>
      <w:r w:rsidRPr="00955AAA">
        <w:rPr>
          <w:rtl/>
        </w:rPr>
        <w:t xml:space="preserve"> قطع الأنف </w:t>
      </w:r>
      <w:r w:rsidRPr="000A275F">
        <w:rPr>
          <w:rtl/>
        </w:rPr>
        <w:t>واليد والشفة ( الصحاح</w:t>
      </w:r>
      <w:r w:rsidR="00211E62">
        <w:rPr>
          <w:rtl/>
        </w:rPr>
        <w:t xml:space="preserve"> - </w:t>
      </w:r>
      <w:r w:rsidRPr="00955AAA">
        <w:rPr>
          <w:rtl/>
        </w:rPr>
        <w:t>جدع</w:t>
      </w:r>
      <w:r w:rsidR="00211E62">
        <w:rPr>
          <w:rtl/>
        </w:rPr>
        <w:t xml:space="preserve"> - </w:t>
      </w:r>
      <w:r w:rsidRPr="00955AAA">
        <w:rPr>
          <w:rtl/>
        </w:rPr>
        <w:t>3</w:t>
      </w:r>
      <w:r w:rsidR="00211E62">
        <w:rPr>
          <w:rtl/>
        </w:rPr>
        <w:t>:</w:t>
      </w:r>
      <w:r w:rsidRPr="00955AAA">
        <w:rPr>
          <w:rtl/>
        </w:rPr>
        <w:t xml:space="preserve"> 1193 )</w:t>
      </w:r>
      <w:r>
        <w:rPr>
          <w:rtl/>
        </w:rPr>
        <w:t>.</w:t>
      </w:r>
      <w:r w:rsidRPr="00955AAA">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107 / 9.</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مخافة </w:t>
      </w:r>
      <w:r w:rsidR="003763A8">
        <w:rPr>
          <w:rtl/>
        </w:rPr>
        <w:t xml:space="preserve">إنّ </w:t>
      </w:r>
      <w:r>
        <w:rPr>
          <w:rtl/>
        </w:rPr>
        <w:t>أجور أو أظلم</w:t>
      </w:r>
      <w:r w:rsidR="00211E62">
        <w:rPr>
          <w:rtl/>
        </w:rPr>
        <w:t>،</w:t>
      </w:r>
      <w:r>
        <w:rPr>
          <w:rtl/>
        </w:rPr>
        <w:t xml:space="preserve"> و</w:t>
      </w:r>
      <w:r w:rsidR="003763A8">
        <w:rPr>
          <w:rtl/>
        </w:rPr>
        <w:t xml:space="preserve">إنّ </w:t>
      </w:r>
      <w:r>
        <w:rPr>
          <w:rtl/>
        </w:rPr>
        <w:t>كل إمرأة لي طالق</w:t>
      </w:r>
      <w:r w:rsidR="00211E62">
        <w:rPr>
          <w:rtl/>
        </w:rPr>
        <w:t>،</w:t>
      </w:r>
      <w:r>
        <w:rPr>
          <w:rtl/>
        </w:rPr>
        <w:t xml:space="preserve"> وكل مملوك لي حرّ و</w:t>
      </w:r>
      <w:r w:rsidR="00584DEF">
        <w:rPr>
          <w:rtl/>
        </w:rPr>
        <w:t xml:space="preserve">عليّ </w:t>
      </w:r>
      <w:r>
        <w:rPr>
          <w:rtl/>
        </w:rPr>
        <w:t>و</w:t>
      </w:r>
      <w:r w:rsidR="00584DEF">
        <w:rPr>
          <w:rtl/>
        </w:rPr>
        <w:t xml:space="preserve">عليّ </w:t>
      </w:r>
      <w:r w:rsidR="00E75187">
        <w:rPr>
          <w:rtl/>
        </w:rPr>
        <w:t>إن</w:t>
      </w:r>
      <w:r w:rsidR="003763A8">
        <w:rPr>
          <w:rtl/>
        </w:rPr>
        <w:t xml:space="preserve"> </w:t>
      </w:r>
      <w:r>
        <w:rPr>
          <w:rtl/>
        </w:rPr>
        <w:t>ظلمت أحدا</w:t>
      </w:r>
      <w:r w:rsidR="00E75187">
        <w:rPr>
          <w:rFonts w:hint="cs"/>
          <w:rtl/>
        </w:rPr>
        <w:t>ً</w:t>
      </w:r>
      <w:r>
        <w:rPr>
          <w:rtl/>
        </w:rPr>
        <w:t xml:space="preserve"> أو جرت عليه </w:t>
      </w:r>
      <w:r w:rsidRPr="00E40572">
        <w:rPr>
          <w:rStyle w:val="libFootnotenumChar"/>
          <w:rtl/>
        </w:rPr>
        <w:t>(1)</w:t>
      </w:r>
      <w:r w:rsidR="00211E62">
        <w:rPr>
          <w:rtl/>
        </w:rPr>
        <w:t>،</w:t>
      </w:r>
      <w:r>
        <w:rPr>
          <w:rtl/>
        </w:rPr>
        <w:t xml:space="preserve"> و</w:t>
      </w:r>
      <w:r w:rsidR="003763A8">
        <w:rPr>
          <w:rtl/>
        </w:rPr>
        <w:t xml:space="preserve">إنّ </w:t>
      </w:r>
      <w:r>
        <w:rPr>
          <w:rtl/>
        </w:rPr>
        <w:t>لم اعدل</w:t>
      </w:r>
      <w:r w:rsidR="00211E62">
        <w:rPr>
          <w:rtl/>
        </w:rPr>
        <w:t>،</w:t>
      </w:r>
      <w:r>
        <w:rPr>
          <w:rtl/>
        </w:rPr>
        <w:t xml:space="preserve"> قال</w:t>
      </w:r>
      <w:r w:rsidR="00211E62">
        <w:rPr>
          <w:rtl/>
        </w:rPr>
        <w:t>:</w:t>
      </w:r>
      <w:r>
        <w:rPr>
          <w:rtl/>
        </w:rPr>
        <w:t xml:space="preserve"> كيف قلت؟ فأعدت عليه ال</w:t>
      </w:r>
      <w:r w:rsidR="00E75187">
        <w:rPr>
          <w:rFonts w:hint="cs"/>
          <w:rtl/>
        </w:rPr>
        <w:t>أ</w:t>
      </w:r>
      <w:r w:rsidR="00AE711C">
        <w:rPr>
          <w:rtl/>
        </w:rPr>
        <w:t xml:space="preserve">يمان </w:t>
      </w:r>
      <w:r>
        <w:rPr>
          <w:rtl/>
        </w:rPr>
        <w:t>فرفع رأسه إلى السماء</w:t>
      </w:r>
      <w:r w:rsidR="00211E62">
        <w:rPr>
          <w:rtl/>
        </w:rPr>
        <w:t>،</w:t>
      </w:r>
      <w:r>
        <w:rPr>
          <w:rtl/>
        </w:rPr>
        <w:t xml:space="preserve"> فقال</w:t>
      </w:r>
      <w:r w:rsidR="00211E62">
        <w:rPr>
          <w:rtl/>
        </w:rPr>
        <w:t>:</w:t>
      </w:r>
      <w:r>
        <w:rPr>
          <w:rtl/>
        </w:rPr>
        <w:t xml:space="preserve"> تناول السماء أيسر عليك من ذلك. </w:t>
      </w:r>
    </w:p>
    <w:p w:rsidR="00C90F8A" w:rsidRDefault="00C90F8A" w:rsidP="0078291B">
      <w:pPr>
        <w:pStyle w:val="libNormal"/>
        <w:rPr>
          <w:rtl/>
        </w:rPr>
      </w:pPr>
      <w:r w:rsidRPr="008D3D37">
        <w:rPr>
          <w:rStyle w:val="libNormalChar"/>
          <w:rtl/>
        </w:rPr>
        <w:t xml:space="preserve">[ 22318 ]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يونس</w:t>
      </w:r>
      <w:r w:rsidR="00211E62">
        <w:rPr>
          <w:rtl/>
        </w:rPr>
        <w:t>،</w:t>
      </w:r>
      <w:r>
        <w:rPr>
          <w:rtl/>
        </w:rPr>
        <w:t xml:space="preserve"> عن </w:t>
      </w:r>
      <w:r w:rsidR="00976F98">
        <w:rPr>
          <w:rtl/>
        </w:rPr>
        <w:t>حمّاد</w:t>
      </w:r>
      <w:r w:rsidR="00211E62">
        <w:rPr>
          <w:rtl/>
        </w:rPr>
        <w:t>،</w:t>
      </w:r>
      <w:r>
        <w:rPr>
          <w:rtl/>
        </w:rPr>
        <w:t xml:space="preserve"> عن حميد</w:t>
      </w:r>
      <w:r w:rsidR="00211E62">
        <w:rPr>
          <w:rtl/>
        </w:rPr>
        <w:t>،</w:t>
      </w:r>
      <w:r>
        <w:rPr>
          <w:rtl/>
        </w:rPr>
        <w:t xml:space="preserve">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 xml:space="preserve">وليت </w:t>
      </w:r>
      <w:r w:rsidR="004A4224">
        <w:rPr>
          <w:rtl/>
        </w:rPr>
        <w:t xml:space="preserve">عملاً </w:t>
      </w:r>
      <w:r>
        <w:rPr>
          <w:rtl/>
        </w:rPr>
        <w:t>فهل لي من ذلك مخرج؟ فقال</w:t>
      </w:r>
      <w:r w:rsidR="00211E62">
        <w:rPr>
          <w:rtl/>
        </w:rPr>
        <w:t>:</w:t>
      </w:r>
      <w:r>
        <w:rPr>
          <w:rtl/>
        </w:rPr>
        <w:t xml:space="preserve"> ما أكثر من طلب المخرج من ذلك فعسر عليه</w:t>
      </w:r>
      <w:r w:rsidR="00211E62">
        <w:rPr>
          <w:rtl/>
        </w:rPr>
        <w:t>،</w:t>
      </w:r>
      <w:r>
        <w:rPr>
          <w:rtl/>
        </w:rPr>
        <w:t xml:space="preserve"> قلت</w:t>
      </w:r>
      <w:r w:rsidR="00211E62">
        <w:rPr>
          <w:rtl/>
        </w:rPr>
        <w:t>:</w:t>
      </w:r>
      <w:r>
        <w:rPr>
          <w:rtl/>
        </w:rPr>
        <w:t xml:space="preserve"> فما ترى؟ قال</w:t>
      </w:r>
      <w:r w:rsidR="00211E62">
        <w:rPr>
          <w:rtl/>
        </w:rPr>
        <w:t>:</w:t>
      </w:r>
      <w:r>
        <w:rPr>
          <w:rtl/>
        </w:rPr>
        <w:t xml:space="preserve"> أرى </w:t>
      </w:r>
      <w:r w:rsidR="003763A8">
        <w:rPr>
          <w:rtl/>
        </w:rPr>
        <w:t xml:space="preserve">إنّ </w:t>
      </w:r>
      <w:r>
        <w:rPr>
          <w:rtl/>
        </w:rPr>
        <w:t xml:space="preserve">تتقي الله عزّوجلّ ولا تعد </w:t>
      </w:r>
      <w:r w:rsidRPr="00E40572">
        <w:rPr>
          <w:rStyle w:val="libFootnotenumChar"/>
          <w:rtl/>
        </w:rPr>
        <w:t>(</w:t>
      </w:r>
      <w:r w:rsidR="0078291B">
        <w:rPr>
          <w:rStyle w:val="libFootnotenumChar"/>
          <w:rFonts w:hint="cs"/>
          <w:rtl/>
        </w:rPr>
        <w:t>2</w:t>
      </w:r>
      <w:r w:rsidRPr="00E40572">
        <w:rPr>
          <w:rStyle w:val="libFootnotenumChar"/>
          <w:rtl/>
        </w:rPr>
        <w:t>)</w:t>
      </w:r>
      <w:r>
        <w:rPr>
          <w:rtl/>
        </w:rPr>
        <w:t xml:space="preserve">. </w:t>
      </w:r>
    </w:p>
    <w:p w:rsidR="00C90F8A" w:rsidRDefault="00C90F8A" w:rsidP="0078291B">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78291B">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[ 22319 ]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تولى عرافة قوم اُتي به يوم القيامة ويداه مغلولت</w:t>
      </w:r>
      <w:r w:rsidR="003763A8">
        <w:rPr>
          <w:rtl/>
        </w:rPr>
        <w:t xml:space="preserve">إنّ </w:t>
      </w:r>
      <w:r>
        <w:rPr>
          <w:rtl/>
        </w:rPr>
        <w:t>إلى عنقه</w:t>
      </w:r>
      <w:r w:rsidR="00211E62">
        <w:rPr>
          <w:rtl/>
        </w:rPr>
        <w:t>،</w:t>
      </w:r>
      <w:r>
        <w:rPr>
          <w:rtl/>
        </w:rPr>
        <w:t xml:space="preserve"> ف</w:t>
      </w:r>
      <w:r w:rsidR="003763A8">
        <w:rPr>
          <w:rtl/>
        </w:rPr>
        <w:t xml:space="preserve">إنّ </w:t>
      </w:r>
      <w:r>
        <w:rPr>
          <w:rtl/>
        </w:rPr>
        <w:t>قام فيهم بأمر الله عزّوجلّ أطلقه الله</w:t>
      </w:r>
      <w:r w:rsidR="00211E62">
        <w:rPr>
          <w:rtl/>
        </w:rPr>
        <w:t>،</w:t>
      </w:r>
      <w:r>
        <w:rPr>
          <w:rtl/>
        </w:rPr>
        <w:t xml:space="preserve"> و</w:t>
      </w:r>
      <w:r w:rsidR="003763A8">
        <w:rPr>
          <w:rtl/>
        </w:rPr>
        <w:t xml:space="preserve">إنّ </w:t>
      </w:r>
      <w:r w:rsidR="006204AE">
        <w:rPr>
          <w:rtl/>
        </w:rPr>
        <w:t xml:space="preserve">كان </w:t>
      </w:r>
      <w:r>
        <w:rPr>
          <w:rtl/>
        </w:rPr>
        <w:t>ظالما</w:t>
      </w:r>
      <w:r w:rsidR="00A63170">
        <w:rPr>
          <w:rFonts w:hint="cs"/>
          <w:rtl/>
        </w:rPr>
        <w:t>ً</w:t>
      </w:r>
      <w:r>
        <w:rPr>
          <w:rtl/>
        </w:rPr>
        <w:t xml:space="preserve"> هوى به في نار جهنم وبئس المصير. </w:t>
      </w:r>
    </w:p>
    <w:p w:rsidR="00C90F8A" w:rsidRDefault="00C90F8A" w:rsidP="0078291B">
      <w:pPr>
        <w:pStyle w:val="libNormal"/>
        <w:rPr>
          <w:rtl/>
        </w:rPr>
      </w:pPr>
      <w:r w:rsidRPr="008D3D37">
        <w:rPr>
          <w:rStyle w:val="libNormalChar"/>
          <w:rtl/>
        </w:rPr>
        <w:t xml:space="preserve">[ 22320 ] </w:t>
      </w:r>
      <w:r>
        <w:rPr>
          <w:rtl/>
        </w:rPr>
        <w:t>7</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 xml:space="preserve">بسند تقدم في عيادة المريض </w:t>
      </w:r>
      <w:r w:rsidRPr="00E40572">
        <w:rPr>
          <w:rStyle w:val="libFootnotenumChar"/>
          <w:rtl/>
        </w:rPr>
        <w:t>(</w:t>
      </w:r>
      <w:r w:rsidR="0078291B">
        <w:rPr>
          <w:rStyle w:val="libFootnotenumChar"/>
          <w:rFonts w:hint="cs"/>
          <w:rtl/>
        </w:rPr>
        <w:t>4</w:t>
      </w:r>
      <w:r w:rsidRPr="00E40572">
        <w:rPr>
          <w:rStyle w:val="libFootnotenumCha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w:t>
      </w:r>
      <w:r w:rsidR="00211E62">
        <w:rPr>
          <w:rtl/>
        </w:rPr>
        <w:t xml:space="preserve"> - </w:t>
      </w:r>
      <w:r>
        <w:rPr>
          <w:rtl/>
        </w:rPr>
        <w:t>قال</w:t>
      </w:r>
      <w:r w:rsidR="00211E62">
        <w:rPr>
          <w:rtl/>
        </w:rPr>
        <w:t>:</w:t>
      </w:r>
      <w:r>
        <w:rPr>
          <w:rtl/>
        </w:rPr>
        <w:t xml:space="preserve"> من أكرم أخاه فإن</w:t>
      </w:r>
      <w:r w:rsidR="00A63170">
        <w:rPr>
          <w:rFonts w:hint="cs"/>
          <w:rtl/>
        </w:rPr>
        <w:t>ّ</w:t>
      </w:r>
      <w:r>
        <w:rPr>
          <w:rtl/>
        </w:rPr>
        <w:t>ما يكرم الله عزّوجلّ</w:t>
      </w:r>
      <w:r w:rsidR="00211E62">
        <w:rPr>
          <w:rtl/>
        </w:rPr>
        <w:t>،</w:t>
      </w:r>
      <w:r>
        <w:rPr>
          <w:rtl/>
        </w:rPr>
        <w:t xml:space="preserve"> فما ظنكم بمن يكرم الله عزّوجلّ </w:t>
      </w:r>
      <w:r w:rsidR="003763A8">
        <w:rPr>
          <w:rtl/>
        </w:rPr>
        <w:t xml:space="preserve">إنّ </w:t>
      </w:r>
      <w:r>
        <w:rPr>
          <w:rtl/>
        </w:rPr>
        <w:t xml:space="preserve">يفعل به. </w:t>
      </w:r>
    </w:p>
    <w:p w:rsidR="0078291B" w:rsidRDefault="0078291B" w:rsidP="0078291B">
      <w:pPr>
        <w:pStyle w:val="libLine"/>
        <w:rPr>
          <w:rtl/>
        </w:rPr>
      </w:pPr>
      <w:r>
        <w:rPr>
          <w:rtl/>
        </w:rPr>
        <w:t>____________________</w:t>
      </w:r>
    </w:p>
    <w:p w:rsidR="00C90F8A" w:rsidRPr="00443FA1" w:rsidRDefault="00C90F8A" w:rsidP="00443FA1">
      <w:pPr>
        <w:pStyle w:val="libFootnote0"/>
        <w:rPr>
          <w:rtl/>
        </w:rPr>
      </w:pPr>
      <w:r w:rsidRPr="00443FA1">
        <w:rPr>
          <w:rtl/>
        </w:rPr>
        <w:t>(1) في نسخة</w:t>
      </w:r>
      <w:r w:rsidR="00211E62" w:rsidRPr="00443FA1">
        <w:rPr>
          <w:rtl/>
        </w:rPr>
        <w:t>:</w:t>
      </w:r>
      <w:r w:rsidRPr="00443FA1">
        <w:rPr>
          <w:rtl/>
        </w:rPr>
        <w:t xml:space="preserve"> على أحد ( هامش المخطوط ). </w:t>
      </w:r>
    </w:p>
    <w:p w:rsidR="00C90F8A" w:rsidRPr="00443FA1" w:rsidRDefault="00C90F8A" w:rsidP="00443FA1">
      <w:pPr>
        <w:pStyle w:val="libFootnote0"/>
        <w:rPr>
          <w:rtl/>
        </w:rPr>
      </w:pPr>
      <w:r w:rsidRPr="00443FA1">
        <w:rPr>
          <w:rtl/>
        </w:rPr>
        <w:t>5</w:t>
      </w:r>
      <w:r w:rsidR="00211E62" w:rsidRPr="00443FA1">
        <w:rPr>
          <w:rtl/>
        </w:rPr>
        <w:t xml:space="preserve"> - </w:t>
      </w:r>
      <w:r w:rsidRPr="00443FA1">
        <w:rPr>
          <w:rtl/>
        </w:rPr>
        <w:t>الكافي 5</w:t>
      </w:r>
      <w:r w:rsidR="00211E62" w:rsidRPr="00443FA1">
        <w:rPr>
          <w:rtl/>
        </w:rPr>
        <w:t>:</w:t>
      </w:r>
      <w:r w:rsidRPr="00443FA1">
        <w:rPr>
          <w:rtl/>
        </w:rPr>
        <w:t xml:space="preserve"> 109 / 15. </w:t>
      </w:r>
    </w:p>
    <w:p w:rsidR="00C90F8A" w:rsidRPr="00443FA1" w:rsidRDefault="00C90F8A" w:rsidP="00443FA1">
      <w:pPr>
        <w:pStyle w:val="libFootnote0"/>
        <w:rPr>
          <w:rtl/>
        </w:rPr>
      </w:pPr>
      <w:r w:rsidRPr="00443FA1">
        <w:rPr>
          <w:rtl/>
        </w:rPr>
        <w:t>(</w:t>
      </w:r>
      <w:r w:rsidR="0078291B" w:rsidRPr="00443FA1">
        <w:rPr>
          <w:rFonts w:hint="cs"/>
          <w:rtl/>
        </w:rPr>
        <w:t>2</w:t>
      </w:r>
      <w:r w:rsidRPr="00443FA1">
        <w:rPr>
          <w:rtl/>
        </w:rPr>
        <w:t>) في التهذيب</w:t>
      </w:r>
      <w:r w:rsidR="00211E62" w:rsidRPr="00443FA1">
        <w:rPr>
          <w:rtl/>
        </w:rPr>
        <w:t>:</w:t>
      </w:r>
      <w:r w:rsidRPr="00443FA1">
        <w:rPr>
          <w:rtl/>
        </w:rPr>
        <w:t xml:space="preserve"> تعود ( هامش المخطوط ). </w:t>
      </w:r>
    </w:p>
    <w:p w:rsidR="00C90F8A" w:rsidRPr="00443FA1" w:rsidRDefault="00C90F8A" w:rsidP="00443FA1">
      <w:pPr>
        <w:pStyle w:val="libFootnote0"/>
        <w:rPr>
          <w:rtl/>
        </w:rPr>
      </w:pPr>
      <w:r w:rsidRPr="00443FA1">
        <w:rPr>
          <w:rtl/>
        </w:rPr>
        <w:t>(</w:t>
      </w:r>
      <w:r w:rsidR="0078291B" w:rsidRPr="00443FA1">
        <w:rPr>
          <w:rFonts w:hint="cs"/>
          <w:rtl/>
        </w:rPr>
        <w:t>3</w:t>
      </w:r>
      <w:r w:rsidRPr="00443FA1">
        <w:rPr>
          <w:rtl/>
        </w:rPr>
        <w:t>) التهذيب 6</w:t>
      </w:r>
      <w:r w:rsidR="00211E62" w:rsidRPr="00443FA1">
        <w:rPr>
          <w:rtl/>
        </w:rPr>
        <w:t>:</w:t>
      </w:r>
      <w:r w:rsidRPr="00443FA1">
        <w:rPr>
          <w:rtl/>
        </w:rPr>
        <w:t xml:space="preserve"> 332 / 922. </w:t>
      </w:r>
    </w:p>
    <w:p w:rsidR="00C90F8A" w:rsidRPr="00443FA1" w:rsidRDefault="00C90F8A" w:rsidP="00443FA1">
      <w:pPr>
        <w:pStyle w:val="libFootnote0"/>
        <w:rPr>
          <w:rtl/>
        </w:rPr>
      </w:pPr>
      <w:r w:rsidRPr="00443FA1">
        <w:rPr>
          <w:rtl/>
        </w:rPr>
        <w:t>6</w:t>
      </w:r>
      <w:r w:rsidR="00211E62" w:rsidRPr="00443FA1">
        <w:rPr>
          <w:rtl/>
        </w:rPr>
        <w:t xml:space="preserve"> - </w:t>
      </w:r>
      <w:r w:rsidRPr="00443FA1">
        <w:rPr>
          <w:rtl/>
        </w:rPr>
        <w:t>الفقيه 4</w:t>
      </w:r>
      <w:r w:rsidR="00211E62" w:rsidRPr="00443FA1">
        <w:rPr>
          <w:rtl/>
        </w:rPr>
        <w:t>:</w:t>
      </w:r>
      <w:r w:rsidRPr="00443FA1">
        <w:rPr>
          <w:rtl/>
        </w:rPr>
        <w:t xml:space="preserve"> 11 / 1</w:t>
      </w:r>
      <w:r w:rsidR="00211E62" w:rsidRPr="00443FA1">
        <w:rPr>
          <w:rtl/>
        </w:rPr>
        <w:t>،</w:t>
      </w:r>
      <w:r w:rsidRPr="00443FA1">
        <w:rPr>
          <w:rtl/>
        </w:rPr>
        <w:t xml:space="preserve"> وأورده في الحديث 14 من الباب 50 من أبواب جهاد النفس. </w:t>
      </w:r>
    </w:p>
    <w:p w:rsidR="00C90F8A" w:rsidRPr="00443FA1" w:rsidRDefault="00C90F8A" w:rsidP="00443FA1">
      <w:pPr>
        <w:pStyle w:val="libFootnote0"/>
        <w:rPr>
          <w:rtl/>
        </w:rPr>
      </w:pPr>
      <w:r w:rsidRPr="00443FA1">
        <w:rPr>
          <w:rtl/>
        </w:rPr>
        <w:t>7</w:t>
      </w:r>
      <w:r w:rsidR="00211E62" w:rsidRPr="00443FA1">
        <w:rPr>
          <w:rtl/>
        </w:rPr>
        <w:t xml:space="preserve"> - </w:t>
      </w:r>
      <w:r w:rsidRPr="00443FA1">
        <w:rPr>
          <w:rtl/>
        </w:rPr>
        <w:t>عقاب الأعمال</w:t>
      </w:r>
      <w:r w:rsidR="00211E62" w:rsidRPr="00443FA1">
        <w:rPr>
          <w:rtl/>
        </w:rPr>
        <w:t>:</w:t>
      </w:r>
      <w:r w:rsidRPr="00443FA1">
        <w:rPr>
          <w:rtl/>
        </w:rPr>
        <w:t xml:space="preserve"> 339. </w:t>
      </w:r>
    </w:p>
    <w:p w:rsidR="00C90F8A" w:rsidRPr="00443FA1" w:rsidRDefault="00C90F8A" w:rsidP="00443FA1">
      <w:pPr>
        <w:pStyle w:val="libFootnote0"/>
        <w:rPr>
          <w:rtl/>
        </w:rPr>
      </w:pPr>
      <w:r w:rsidRPr="00443FA1">
        <w:rPr>
          <w:rtl/>
        </w:rPr>
        <w:t>(</w:t>
      </w:r>
      <w:r w:rsidR="0078291B" w:rsidRPr="00443FA1">
        <w:rPr>
          <w:rFonts w:hint="cs"/>
          <w:rtl/>
        </w:rPr>
        <w:t>4</w:t>
      </w:r>
      <w:r w:rsidRPr="00443FA1">
        <w:rPr>
          <w:rtl/>
        </w:rPr>
        <w:t xml:space="preserve">) تقدم في الحديث 9 من الباب 10 من أبواب الإحتضار. </w:t>
      </w:r>
    </w:p>
    <w:p w:rsidR="00E40572" w:rsidRDefault="00E40572" w:rsidP="00343F1C">
      <w:pPr>
        <w:pStyle w:val="libNormal"/>
        <w:rPr>
          <w:rtl/>
        </w:rPr>
      </w:pPr>
      <w:r>
        <w:rPr>
          <w:rtl/>
        </w:rPr>
        <w:br w:type="page"/>
      </w:r>
    </w:p>
    <w:p w:rsidR="00C90F8A" w:rsidRDefault="00C90F8A" w:rsidP="00A3224F">
      <w:pPr>
        <w:pStyle w:val="libNormal"/>
        <w:rPr>
          <w:rtl/>
        </w:rPr>
      </w:pPr>
      <w:r>
        <w:rPr>
          <w:rtl/>
        </w:rPr>
        <w:lastRenderedPageBreak/>
        <w:t xml:space="preserve">ومن تولى عرافة قوم </w:t>
      </w:r>
      <w:r w:rsidRPr="00E40572">
        <w:rPr>
          <w:rStyle w:val="libFootnotenumChar"/>
          <w:rtl/>
        </w:rPr>
        <w:t>(</w:t>
      </w:r>
      <w:r w:rsidR="00A3224F">
        <w:rPr>
          <w:rStyle w:val="libFootnotenumChar"/>
          <w:rFonts w:hint="cs"/>
          <w:rtl/>
        </w:rPr>
        <w:t>1</w:t>
      </w:r>
      <w:r w:rsidRPr="00E40572">
        <w:rPr>
          <w:rStyle w:val="libFootnotenumChar"/>
          <w:rtl/>
        </w:rPr>
        <w:t>)</w:t>
      </w:r>
      <w:r>
        <w:rPr>
          <w:rtl/>
        </w:rPr>
        <w:t xml:space="preserve"> حبس على شفير جهنم بكل</w:t>
      </w:r>
      <w:r w:rsidR="00443FA1">
        <w:rPr>
          <w:rFonts w:hint="cs"/>
          <w:rtl/>
        </w:rPr>
        <w:t>ّ</w:t>
      </w:r>
      <w:r>
        <w:rPr>
          <w:rtl/>
        </w:rPr>
        <w:t xml:space="preserve"> يوم ألف سنة</w:t>
      </w:r>
      <w:r w:rsidR="00211E62">
        <w:rPr>
          <w:rtl/>
        </w:rPr>
        <w:t>،</w:t>
      </w:r>
      <w:r>
        <w:rPr>
          <w:rtl/>
        </w:rPr>
        <w:t xml:space="preserve"> وحشر ويده مغلولة إلى عنقه</w:t>
      </w:r>
      <w:r w:rsidR="00211E62">
        <w:rPr>
          <w:rtl/>
        </w:rPr>
        <w:t>،</w:t>
      </w:r>
      <w:r>
        <w:rPr>
          <w:rtl/>
        </w:rPr>
        <w:t xml:space="preserve"> ف</w:t>
      </w:r>
      <w:r w:rsidR="003763A8">
        <w:rPr>
          <w:rtl/>
        </w:rPr>
        <w:t xml:space="preserve">إنّ </w:t>
      </w:r>
      <w:r w:rsidR="006204AE">
        <w:rPr>
          <w:rtl/>
        </w:rPr>
        <w:t xml:space="preserve">كان </w:t>
      </w:r>
      <w:r>
        <w:rPr>
          <w:rtl/>
        </w:rPr>
        <w:t>قام فيهم بأمر الله أطلقها الله</w:t>
      </w:r>
      <w:r w:rsidR="00211E62">
        <w:rPr>
          <w:rtl/>
        </w:rPr>
        <w:t>،</w:t>
      </w:r>
      <w:r>
        <w:rPr>
          <w:rtl/>
        </w:rPr>
        <w:t xml:space="preserve"> و</w:t>
      </w:r>
      <w:r w:rsidR="003763A8">
        <w:rPr>
          <w:rtl/>
        </w:rPr>
        <w:t xml:space="preserve">إنّ </w:t>
      </w:r>
      <w:r w:rsidR="006204AE">
        <w:rPr>
          <w:rtl/>
        </w:rPr>
        <w:t xml:space="preserve">كان </w:t>
      </w:r>
      <w:r>
        <w:rPr>
          <w:rtl/>
        </w:rPr>
        <w:t>ظالما</w:t>
      </w:r>
      <w:r w:rsidR="000E6C20">
        <w:rPr>
          <w:rFonts w:hint="cs"/>
          <w:rtl/>
        </w:rPr>
        <w:t>ً</w:t>
      </w:r>
      <w:r>
        <w:rPr>
          <w:rtl/>
        </w:rPr>
        <w:t xml:space="preserve"> هوى به في نار جهنم سبعين خريفا</w:t>
      </w:r>
      <w:r w:rsidR="000E6C20">
        <w:rPr>
          <w:rFonts w:hint="cs"/>
          <w:rtl/>
        </w:rPr>
        <w:t>ً</w:t>
      </w:r>
      <w:r>
        <w:rPr>
          <w:rtl/>
        </w:rPr>
        <w:t xml:space="preserve">. </w:t>
      </w:r>
    </w:p>
    <w:p w:rsidR="00C90F8A" w:rsidRDefault="00C90F8A" w:rsidP="004F5848">
      <w:pPr>
        <w:pStyle w:val="libNormal"/>
        <w:rPr>
          <w:rtl/>
        </w:rPr>
      </w:pPr>
      <w:r w:rsidRPr="008D3D37">
        <w:rPr>
          <w:rStyle w:val="libNormalChar"/>
          <w:rtl/>
        </w:rPr>
        <w:t xml:space="preserve">[ 22321 ] </w:t>
      </w:r>
      <w:r>
        <w:rPr>
          <w:rtl/>
        </w:rPr>
        <w:t>8</w:t>
      </w:r>
      <w:r w:rsidR="00211E62">
        <w:rPr>
          <w:rtl/>
        </w:rPr>
        <w:t xml:space="preserve"> - </w:t>
      </w:r>
      <w:r>
        <w:rPr>
          <w:rtl/>
        </w:rPr>
        <w:t xml:space="preserve">وفي </w:t>
      </w:r>
      <w:r w:rsidRPr="00343F1C">
        <w:rPr>
          <w:rStyle w:val="libNormalChar"/>
          <w:rtl/>
        </w:rPr>
        <w:t xml:space="preserve">( </w:t>
      </w:r>
      <w:r>
        <w:rPr>
          <w:rtl/>
        </w:rPr>
        <w:t>التوحيد</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7D12B3">
        <w:rPr>
          <w:rtl/>
        </w:rPr>
        <w:t>محمّد</w:t>
      </w:r>
      <w:r w:rsidR="00343F1C">
        <w:rPr>
          <w:rtl/>
        </w:rPr>
        <w:t xml:space="preserve"> </w:t>
      </w:r>
      <w:r>
        <w:rPr>
          <w:rtl/>
        </w:rPr>
        <w:t>بن اسماعيل</w:t>
      </w:r>
      <w:r w:rsidR="00211E62">
        <w:rPr>
          <w:rtl/>
        </w:rPr>
        <w:t>،</w:t>
      </w:r>
      <w:r>
        <w:rPr>
          <w:rtl/>
        </w:rPr>
        <w:t xml:space="preserve"> عن الحضرمي</w:t>
      </w:r>
      <w:r w:rsidR="00211E62">
        <w:rPr>
          <w:rtl/>
        </w:rPr>
        <w:t>،</w:t>
      </w:r>
      <w:r>
        <w:rPr>
          <w:rtl/>
        </w:rPr>
        <w:t xml:space="preserve"> عن مفضل بن عمر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نظر في الله كيف </w:t>
      </w:r>
      <w:r w:rsidR="006204AE">
        <w:rPr>
          <w:rtl/>
        </w:rPr>
        <w:t xml:space="preserve">كان </w:t>
      </w:r>
      <w:r>
        <w:rPr>
          <w:rtl/>
        </w:rPr>
        <w:t>هلك</w:t>
      </w:r>
      <w:r w:rsidR="00211E62">
        <w:rPr>
          <w:rtl/>
        </w:rPr>
        <w:t>،</w:t>
      </w:r>
      <w:r>
        <w:rPr>
          <w:rtl/>
        </w:rPr>
        <w:t xml:space="preserve"> ومن طلب الرياسة هلك. </w:t>
      </w:r>
    </w:p>
    <w:p w:rsidR="00C90F8A" w:rsidRDefault="00C90F8A" w:rsidP="00A3224F">
      <w:pPr>
        <w:pStyle w:val="libNormal"/>
        <w:rPr>
          <w:rtl/>
        </w:rPr>
      </w:pPr>
      <w:r w:rsidRPr="008D3D37">
        <w:rPr>
          <w:rStyle w:val="libNormalChar"/>
          <w:rtl/>
        </w:rPr>
        <w:t xml:space="preserve">[ 22322 ] </w:t>
      </w:r>
      <w:r>
        <w:rPr>
          <w:rtl/>
        </w:rPr>
        <w:t>9</w:t>
      </w:r>
      <w:r w:rsidR="00211E62">
        <w:rPr>
          <w:rtl/>
        </w:rPr>
        <w:t xml:space="preserve"> - </w:t>
      </w:r>
      <w:r w:rsidR="007D12B3">
        <w:rPr>
          <w:rtl/>
        </w:rPr>
        <w:t>محمّد</w:t>
      </w:r>
      <w:r w:rsidR="00343F1C">
        <w:rPr>
          <w:rtl/>
        </w:rPr>
        <w:t xml:space="preserve"> </w:t>
      </w:r>
      <w:r>
        <w:rPr>
          <w:rtl/>
        </w:rPr>
        <w:t xml:space="preserve">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من كتاب مسائل الرجال</w:t>
      </w:r>
      <w:r w:rsidR="00211E62">
        <w:rPr>
          <w:rtl/>
        </w:rPr>
        <w:t>،</w:t>
      </w:r>
      <w:r>
        <w:rPr>
          <w:rtl/>
        </w:rPr>
        <w:t xml:space="preserve"> عن أبي الحسن </w:t>
      </w:r>
      <w:r w:rsidR="00584DEF">
        <w:rPr>
          <w:rtl/>
        </w:rPr>
        <w:t xml:space="preserve">عليّ </w:t>
      </w:r>
      <w:r>
        <w:rPr>
          <w:rtl/>
        </w:rPr>
        <w:t xml:space="preserve">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sidR="007D12B3">
        <w:rPr>
          <w:rtl/>
        </w:rPr>
        <w:t>محمّد</w:t>
      </w:r>
      <w:r w:rsidR="00343F1C">
        <w:rPr>
          <w:rtl/>
        </w:rPr>
        <w:t xml:space="preserve"> </w:t>
      </w:r>
      <w:r>
        <w:rPr>
          <w:rtl/>
        </w:rPr>
        <w:t xml:space="preserve">بن </w:t>
      </w:r>
      <w:r w:rsidR="00584DEF">
        <w:rPr>
          <w:rtl/>
        </w:rPr>
        <w:t xml:space="preserve">عليّ </w:t>
      </w:r>
      <w:r>
        <w:rPr>
          <w:rtl/>
        </w:rPr>
        <w:t>بن عيسى كتب اليه يسأله عن العمل لبني العباس وأخذ ما يتمكن من أموالهم هل فيه رخصة؟ فقال</w:t>
      </w:r>
      <w:r w:rsidR="00211E62">
        <w:rPr>
          <w:rtl/>
        </w:rPr>
        <w:t>:</w:t>
      </w:r>
      <w:r>
        <w:rPr>
          <w:rtl/>
        </w:rPr>
        <w:t xml:space="preserve"> ما </w:t>
      </w:r>
      <w:r w:rsidR="006204AE">
        <w:rPr>
          <w:rtl/>
        </w:rPr>
        <w:t xml:space="preserve">كان </w:t>
      </w:r>
      <w:r>
        <w:rPr>
          <w:rtl/>
        </w:rPr>
        <w:t>المدخل فيه بالجبر والقهر فالله قابل العذر</w:t>
      </w:r>
      <w:r w:rsidR="00211E62">
        <w:rPr>
          <w:rtl/>
        </w:rPr>
        <w:t>،</w:t>
      </w:r>
      <w:r>
        <w:rPr>
          <w:rtl/>
        </w:rPr>
        <w:t xml:space="preserve"> وما خلا ذلك فمكروه</w:t>
      </w:r>
      <w:r w:rsidR="00211E62">
        <w:rPr>
          <w:rtl/>
        </w:rPr>
        <w:t>،</w:t>
      </w:r>
      <w:r>
        <w:rPr>
          <w:rtl/>
        </w:rPr>
        <w:t xml:space="preserve"> ولا محالة قليله خير من كثيره وما يكفر به ما يلزمه فيه من يرزقه يسبب وعلى يديه ما يسرك فينا وفي موالينا</w:t>
      </w:r>
      <w:r w:rsidR="00211E62">
        <w:rPr>
          <w:rtl/>
        </w:rPr>
        <w:t>،</w:t>
      </w:r>
      <w:r>
        <w:rPr>
          <w:rtl/>
        </w:rPr>
        <w:t xml:space="preserve"> قال</w:t>
      </w:r>
      <w:r w:rsidR="00211E62">
        <w:rPr>
          <w:rtl/>
        </w:rPr>
        <w:t>:</w:t>
      </w:r>
      <w:r>
        <w:rPr>
          <w:rtl/>
        </w:rPr>
        <w:t xml:space="preserve"> </w:t>
      </w:r>
      <w:r w:rsidRPr="00343F1C">
        <w:rPr>
          <w:rStyle w:val="libNormalChar"/>
          <w:rtl/>
        </w:rPr>
        <w:t xml:space="preserve">( </w:t>
      </w:r>
      <w:r>
        <w:rPr>
          <w:rtl/>
        </w:rPr>
        <w:t>فكتبت إليه</w:t>
      </w:r>
      <w:r w:rsidRPr="00343F1C">
        <w:rPr>
          <w:rStyle w:val="libNormalChar"/>
          <w:rtl/>
        </w:rPr>
        <w:t xml:space="preserve"> ) </w:t>
      </w:r>
      <w:r w:rsidRPr="00E40572">
        <w:rPr>
          <w:rStyle w:val="libFootnotenumChar"/>
          <w:rtl/>
        </w:rPr>
        <w:t>(</w:t>
      </w:r>
      <w:r w:rsidR="00A3224F">
        <w:rPr>
          <w:rStyle w:val="libFootnotenumChar"/>
          <w:rFonts w:hint="cs"/>
          <w:rtl/>
        </w:rPr>
        <w:t>2</w:t>
      </w:r>
      <w:r w:rsidRPr="00E40572">
        <w:rPr>
          <w:rStyle w:val="libFootnotenumChar"/>
          <w:rtl/>
        </w:rPr>
        <w:t>)</w:t>
      </w:r>
      <w:r>
        <w:rPr>
          <w:rtl/>
        </w:rPr>
        <w:t xml:space="preserve"> في جواب ذلك أعلمه </w:t>
      </w:r>
      <w:r w:rsidR="003763A8">
        <w:rPr>
          <w:rtl/>
        </w:rPr>
        <w:t xml:space="preserve">إنّ </w:t>
      </w:r>
      <w:r>
        <w:rPr>
          <w:rtl/>
        </w:rPr>
        <w:t>مذهبي في الدخول في أمرهم وجود السبيل إلى إدخال المكروه على عدوه</w:t>
      </w:r>
      <w:r w:rsidR="00211E62">
        <w:rPr>
          <w:rtl/>
        </w:rPr>
        <w:t>،</w:t>
      </w:r>
      <w:r>
        <w:rPr>
          <w:rtl/>
        </w:rPr>
        <w:t xml:space="preserve"> وانبساط اليد في التشفي منهم بشيء </w:t>
      </w:r>
      <w:r w:rsidR="000E6C20">
        <w:rPr>
          <w:rFonts w:hint="cs"/>
          <w:rtl/>
        </w:rPr>
        <w:t>أ</w:t>
      </w:r>
      <w:r w:rsidR="000E6C20">
        <w:rPr>
          <w:rtl/>
        </w:rPr>
        <w:t>ن</w:t>
      </w:r>
      <w:r w:rsidR="003763A8">
        <w:rPr>
          <w:rtl/>
        </w:rPr>
        <w:t xml:space="preserve"> </w:t>
      </w:r>
      <w:r>
        <w:rPr>
          <w:rtl/>
        </w:rPr>
        <w:t>نقر</w:t>
      </w:r>
      <w:r w:rsidR="000E6C20">
        <w:rPr>
          <w:rFonts w:hint="cs"/>
          <w:rtl/>
        </w:rPr>
        <w:t>ّ</w:t>
      </w:r>
      <w:r>
        <w:rPr>
          <w:rtl/>
        </w:rPr>
        <w:t xml:space="preserve">ب </w:t>
      </w:r>
      <w:r w:rsidRPr="00E40572">
        <w:rPr>
          <w:rStyle w:val="libFootnotenumChar"/>
          <w:rtl/>
        </w:rPr>
        <w:t>(</w:t>
      </w:r>
      <w:r w:rsidR="00A3224F">
        <w:rPr>
          <w:rStyle w:val="libFootnotenumChar"/>
          <w:rFonts w:hint="cs"/>
          <w:rtl/>
        </w:rPr>
        <w:t>3</w:t>
      </w:r>
      <w:r w:rsidRPr="00E40572">
        <w:rPr>
          <w:rStyle w:val="libFootnotenumChar"/>
          <w:rtl/>
        </w:rPr>
        <w:t>)</w:t>
      </w:r>
      <w:r>
        <w:rPr>
          <w:rtl/>
        </w:rPr>
        <w:t xml:space="preserve"> به إليهم</w:t>
      </w:r>
      <w:r w:rsidR="00211E62">
        <w:rPr>
          <w:rtl/>
        </w:rPr>
        <w:t>،</w:t>
      </w:r>
      <w:r>
        <w:rPr>
          <w:rtl/>
        </w:rPr>
        <w:t xml:space="preserve"> فأجاب</w:t>
      </w:r>
      <w:r w:rsidR="00211E62">
        <w:rPr>
          <w:rtl/>
        </w:rPr>
        <w:t>:</w:t>
      </w:r>
      <w:r>
        <w:rPr>
          <w:rtl/>
        </w:rPr>
        <w:t xml:space="preserve"> من فعل ذلك فليس مدخله في العمل </w:t>
      </w:r>
      <w:r w:rsidR="00870C1E">
        <w:rPr>
          <w:rtl/>
        </w:rPr>
        <w:t xml:space="preserve">حراماً </w:t>
      </w:r>
      <w:r>
        <w:rPr>
          <w:rtl/>
        </w:rPr>
        <w:t xml:space="preserve"> بل </w:t>
      </w:r>
      <w:r w:rsidR="002A6001">
        <w:rPr>
          <w:rtl/>
        </w:rPr>
        <w:t xml:space="preserve">أجراً </w:t>
      </w:r>
      <w:r>
        <w:rPr>
          <w:rtl/>
        </w:rPr>
        <w:t>وثوابا</w:t>
      </w:r>
      <w:r w:rsidR="000E6C20">
        <w:rPr>
          <w:rFonts w:hint="cs"/>
          <w:rtl/>
        </w:rPr>
        <w:t>ً</w:t>
      </w:r>
      <w:r>
        <w:rPr>
          <w:rtl/>
        </w:rPr>
        <w:t xml:space="preserve">. </w:t>
      </w:r>
    </w:p>
    <w:p w:rsidR="00C90F8A" w:rsidRDefault="00C90F8A" w:rsidP="004F5848">
      <w:pPr>
        <w:pStyle w:val="libNormal"/>
        <w:rPr>
          <w:rtl/>
        </w:rPr>
      </w:pPr>
      <w:r w:rsidRPr="008D3D37">
        <w:rPr>
          <w:rStyle w:val="libNormalChar"/>
          <w:rtl/>
        </w:rPr>
        <w:t xml:space="preserve">[ 22323 ] </w:t>
      </w:r>
      <w:r>
        <w:rPr>
          <w:rtl/>
        </w:rPr>
        <w:t>10</w:t>
      </w:r>
      <w:r w:rsidR="00211E62">
        <w:rPr>
          <w:rtl/>
        </w:rPr>
        <w:t xml:space="preserve"> - </w:t>
      </w:r>
      <w:r w:rsidR="00584DEF">
        <w:rPr>
          <w:rtl/>
        </w:rPr>
        <w:t xml:space="preserve">عليّ </w:t>
      </w:r>
      <w:r>
        <w:rPr>
          <w:rtl/>
        </w:rPr>
        <w:t xml:space="preserve">بن إبراهيم في </w:t>
      </w:r>
      <w:r w:rsidRPr="00343F1C">
        <w:rPr>
          <w:rStyle w:val="libNormalChar"/>
          <w:rtl/>
        </w:rPr>
        <w:t xml:space="preserve">( </w:t>
      </w:r>
      <w:r>
        <w:rPr>
          <w:rtl/>
        </w:rPr>
        <w:t>تفسيره</w:t>
      </w:r>
      <w:r w:rsidRPr="00343F1C">
        <w:rPr>
          <w:rStyle w:val="libNormalChar"/>
          <w:rtl/>
        </w:rPr>
        <w:t xml:space="preserve"> ) </w:t>
      </w:r>
      <w:r>
        <w:rPr>
          <w:rtl/>
        </w:rPr>
        <w:t>عن أبيه</w:t>
      </w:r>
      <w:r w:rsidR="00211E62">
        <w:rPr>
          <w:rtl/>
        </w:rPr>
        <w:t>،</w:t>
      </w:r>
      <w:r>
        <w:rPr>
          <w:rtl/>
        </w:rPr>
        <w:t xml:space="preserve"> عن هارون بن مسلم</w:t>
      </w:r>
      <w:r w:rsidR="00211E62">
        <w:rPr>
          <w:rtl/>
        </w:rPr>
        <w:t>،</w:t>
      </w:r>
      <w:r>
        <w:rPr>
          <w:rtl/>
        </w:rPr>
        <w:t xml:space="preserve"> عن مس</w:t>
      </w:r>
      <w:r w:rsidR="00A3224F">
        <w:rPr>
          <w:rtl/>
        </w:rPr>
        <w:t>عد</w:t>
      </w:r>
      <w:r w:rsidR="003F73AC">
        <w:rPr>
          <w:rtl/>
        </w:rPr>
        <w:t xml:space="preserve">ة </w:t>
      </w:r>
      <w:r>
        <w:rPr>
          <w:rtl/>
        </w:rPr>
        <w:t>بن صدقة قال</w:t>
      </w:r>
      <w:r w:rsidR="00211E62">
        <w:rPr>
          <w:rtl/>
        </w:rPr>
        <w:t>:</w:t>
      </w:r>
      <w:r>
        <w:rPr>
          <w:rtl/>
        </w:rPr>
        <w:t xml:space="preserve"> سأل رجل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p>
    <w:p w:rsidR="00C90F8A" w:rsidRDefault="00343F1C" w:rsidP="00343F1C">
      <w:pPr>
        <w:pStyle w:val="libLine"/>
        <w:rPr>
          <w:rtl/>
        </w:rPr>
      </w:pPr>
      <w:r>
        <w:rPr>
          <w:rtl/>
        </w:rPr>
        <w:t>____________________</w:t>
      </w:r>
    </w:p>
    <w:p w:rsidR="00C90F8A" w:rsidRPr="00955AAA" w:rsidRDefault="00C90F8A" w:rsidP="00A3224F">
      <w:pPr>
        <w:pStyle w:val="libFootnote0"/>
        <w:rPr>
          <w:rtl/>
        </w:rPr>
      </w:pPr>
      <w:r w:rsidRPr="00955AAA">
        <w:rPr>
          <w:rtl/>
        </w:rPr>
        <w:t>(</w:t>
      </w:r>
      <w:r w:rsidR="00A3224F">
        <w:rPr>
          <w:rFonts w:hint="cs"/>
          <w:rtl/>
        </w:rPr>
        <w:t>1</w:t>
      </w:r>
      <w:r w:rsidRPr="00955AAA">
        <w:rPr>
          <w:rtl/>
        </w:rPr>
        <w:t>) في نسخة زيادة</w:t>
      </w:r>
      <w:r w:rsidR="00211E62">
        <w:rPr>
          <w:rtl/>
        </w:rPr>
        <w:t>:</w:t>
      </w:r>
      <w:r w:rsidRPr="00955AAA">
        <w:rPr>
          <w:rtl/>
        </w:rPr>
        <w:t xml:space="preserve"> ولم </w:t>
      </w:r>
      <w:r w:rsidRPr="00A3224F">
        <w:rPr>
          <w:rtl/>
        </w:rPr>
        <w:t>يحبسن فيهم ( هامش</w:t>
      </w:r>
      <w:r w:rsidRPr="00955AAA">
        <w:rPr>
          <w:rtl/>
        </w:rPr>
        <w:t xml:space="preserve"> المخطوط</w:t>
      </w:r>
      <w:r w:rsidRPr="006A1A26">
        <w:rPr>
          <w:rtl/>
        </w:rPr>
        <w:t xml:space="preserve"> ) وكذا المصدر</w:t>
      </w:r>
      <w:r>
        <w:rPr>
          <w:rtl/>
        </w:rPr>
        <w:t>.</w:t>
      </w:r>
      <w:r w:rsidRPr="00955AAA">
        <w:rPr>
          <w:rtl/>
        </w:rPr>
        <w:t xml:space="preserve"> </w:t>
      </w:r>
    </w:p>
    <w:p w:rsidR="00C90F8A" w:rsidRDefault="00C90F8A" w:rsidP="00343F1C">
      <w:pPr>
        <w:pStyle w:val="libFootnote0"/>
        <w:rPr>
          <w:rtl/>
        </w:rPr>
      </w:pPr>
      <w:r>
        <w:rPr>
          <w:rtl/>
        </w:rPr>
        <w:t>8</w:t>
      </w:r>
      <w:r w:rsidR="00211E62">
        <w:rPr>
          <w:rtl/>
        </w:rPr>
        <w:t xml:space="preserve"> - </w:t>
      </w:r>
      <w:r>
        <w:rPr>
          <w:rtl/>
        </w:rPr>
        <w:t>التوحيد</w:t>
      </w:r>
      <w:r w:rsidR="00211E62">
        <w:rPr>
          <w:rtl/>
        </w:rPr>
        <w:t>:</w:t>
      </w:r>
      <w:r>
        <w:rPr>
          <w:rtl/>
        </w:rPr>
        <w:t xml:space="preserve"> 460 / 32. </w:t>
      </w:r>
    </w:p>
    <w:p w:rsidR="00C90F8A" w:rsidRDefault="00C90F8A" w:rsidP="00343F1C">
      <w:pPr>
        <w:pStyle w:val="libFootnote0"/>
        <w:rPr>
          <w:rtl/>
        </w:rPr>
      </w:pPr>
      <w:r>
        <w:rPr>
          <w:rtl/>
        </w:rPr>
        <w:t>9</w:t>
      </w:r>
      <w:r w:rsidR="00211E62">
        <w:rPr>
          <w:rtl/>
        </w:rPr>
        <w:t xml:space="preserve"> - </w:t>
      </w:r>
      <w:r>
        <w:rPr>
          <w:rtl/>
        </w:rPr>
        <w:t>مستطرفات السرائر</w:t>
      </w:r>
      <w:r w:rsidR="00211E62">
        <w:rPr>
          <w:rtl/>
        </w:rPr>
        <w:t>:</w:t>
      </w:r>
      <w:r>
        <w:rPr>
          <w:rtl/>
        </w:rPr>
        <w:t xml:space="preserve"> 68 / 14. </w:t>
      </w:r>
    </w:p>
    <w:p w:rsidR="00C90F8A" w:rsidRPr="00955AAA" w:rsidRDefault="00C90F8A" w:rsidP="00A3224F">
      <w:pPr>
        <w:pStyle w:val="libFootnote0"/>
        <w:rPr>
          <w:rtl/>
        </w:rPr>
      </w:pPr>
      <w:r w:rsidRPr="00955AAA">
        <w:rPr>
          <w:rtl/>
        </w:rPr>
        <w:t>(</w:t>
      </w:r>
      <w:r w:rsidR="00A3224F">
        <w:rPr>
          <w:rFonts w:hint="cs"/>
          <w:rtl/>
        </w:rPr>
        <w:t>2</w:t>
      </w:r>
      <w:r w:rsidRPr="00955AAA">
        <w:rPr>
          <w:rtl/>
        </w:rPr>
        <w:t>) في نسخة</w:t>
      </w:r>
      <w:r w:rsidR="00211E62" w:rsidRPr="00A3224F">
        <w:rPr>
          <w:rtl/>
        </w:rPr>
        <w:t>:</w:t>
      </w:r>
      <w:r w:rsidRPr="00A3224F">
        <w:rPr>
          <w:rtl/>
        </w:rPr>
        <w:t xml:space="preserve"> فكتبت ( هامش المخطوط</w:t>
      </w:r>
      <w:r w:rsidRPr="00955AAA">
        <w:rPr>
          <w:rtl/>
        </w:rPr>
        <w:t xml:space="preserve"> )</w:t>
      </w:r>
      <w:r>
        <w:rPr>
          <w:rtl/>
        </w:rPr>
        <w:t>.</w:t>
      </w:r>
      <w:r w:rsidRPr="00955AAA">
        <w:rPr>
          <w:rtl/>
        </w:rPr>
        <w:t xml:space="preserve"> </w:t>
      </w:r>
    </w:p>
    <w:p w:rsidR="00C90F8A" w:rsidRPr="00955AAA" w:rsidRDefault="00C90F8A" w:rsidP="00A3224F">
      <w:pPr>
        <w:pStyle w:val="libFootnote0"/>
        <w:rPr>
          <w:rtl/>
        </w:rPr>
      </w:pPr>
      <w:r w:rsidRPr="00955AAA">
        <w:rPr>
          <w:rtl/>
        </w:rPr>
        <w:t>(</w:t>
      </w:r>
      <w:r w:rsidR="00A3224F">
        <w:rPr>
          <w:rFonts w:hint="cs"/>
          <w:rtl/>
        </w:rPr>
        <w:t>3</w:t>
      </w:r>
      <w:r w:rsidRPr="00955AAA">
        <w:rPr>
          <w:rtl/>
        </w:rPr>
        <w:t>) كذا في الأصل</w:t>
      </w:r>
      <w:r w:rsidR="00211E62">
        <w:rPr>
          <w:rtl/>
        </w:rPr>
        <w:t>،</w:t>
      </w:r>
      <w:r w:rsidRPr="00955AAA">
        <w:rPr>
          <w:rtl/>
        </w:rPr>
        <w:t xml:space="preserve"> وكتب في </w:t>
      </w:r>
      <w:r w:rsidRPr="00A3224F">
        <w:rPr>
          <w:rtl/>
        </w:rPr>
        <w:t>هامشه</w:t>
      </w:r>
      <w:r w:rsidR="00211E62" w:rsidRPr="00A3224F">
        <w:rPr>
          <w:rtl/>
        </w:rPr>
        <w:t>:</w:t>
      </w:r>
      <w:r w:rsidRPr="00A3224F">
        <w:rPr>
          <w:rtl/>
        </w:rPr>
        <w:t xml:space="preserve"> ( أتقرب</w:t>
      </w:r>
      <w:r w:rsidR="00211E62">
        <w:rPr>
          <w:rtl/>
        </w:rPr>
        <w:t>،</w:t>
      </w:r>
      <w:r w:rsidRPr="00955AAA">
        <w:rPr>
          <w:rtl/>
        </w:rPr>
        <w:t xml:space="preserve"> </w:t>
      </w:r>
      <w:r w:rsidRPr="006A1A26">
        <w:rPr>
          <w:rtl/>
        </w:rPr>
        <w:t>ظاهرا</w:t>
      </w:r>
      <w:r w:rsidR="00A3224F" w:rsidRPr="006A1A26">
        <w:rPr>
          <w:rFonts w:hint="cs"/>
          <w:rtl/>
        </w:rPr>
        <w:t>ً</w:t>
      </w:r>
      <w:r w:rsidRPr="006A1A26">
        <w:rPr>
          <w:rtl/>
        </w:rPr>
        <w:t xml:space="preserve"> ) وفي المصدر</w:t>
      </w:r>
      <w:r w:rsidR="00211E62">
        <w:rPr>
          <w:rtl/>
        </w:rPr>
        <w:t>:</w:t>
      </w:r>
      <w:r w:rsidRPr="00955AAA">
        <w:rPr>
          <w:rtl/>
        </w:rPr>
        <w:t xml:space="preserve"> </w:t>
      </w:r>
      <w:r w:rsidR="00A3224F">
        <w:rPr>
          <w:rFonts w:hint="cs"/>
          <w:rtl/>
        </w:rPr>
        <w:t>أ</w:t>
      </w:r>
      <w:r w:rsidR="00A3224F">
        <w:rPr>
          <w:rtl/>
        </w:rPr>
        <w:t>ن</w:t>
      </w:r>
      <w:r w:rsidR="003763A8">
        <w:rPr>
          <w:rtl/>
        </w:rPr>
        <w:t xml:space="preserve"> </w:t>
      </w:r>
      <w:r w:rsidRPr="00955AAA">
        <w:rPr>
          <w:rtl/>
        </w:rPr>
        <w:t>اتقرب</w:t>
      </w:r>
      <w:r>
        <w:rPr>
          <w:rtl/>
        </w:rPr>
        <w:t>.</w:t>
      </w:r>
      <w:r w:rsidRPr="00955AAA">
        <w:rPr>
          <w:rtl/>
        </w:rPr>
        <w:t xml:space="preserve"> </w:t>
      </w:r>
    </w:p>
    <w:p w:rsidR="00C90F8A" w:rsidRDefault="00C90F8A" w:rsidP="00343F1C">
      <w:pPr>
        <w:pStyle w:val="libFootnote0"/>
        <w:rPr>
          <w:rtl/>
        </w:rPr>
      </w:pPr>
      <w:r>
        <w:rPr>
          <w:rtl/>
        </w:rPr>
        <w:t>10</w:t>
      </w:r>
      <w:r w:rsidR="00211E62">
        <w:rPr>
          <w:rtl/>
        </w:rPr>
        <w:t xml:space="preserve"> - </w:t>
      </w:r>
      <w:r>
        <w:rPr>
          <w:rtl/>
        </w:rPr>
        <w:t>تفسير القمي 1</w:t>
      </w:r>
      <w:r w:rsidR="00211E62">
        <w:rPr>
          <w:rtl/>
        </w:rPr>
        <w:t>:</w:t>
      </w:r>
      <w:r>
        <w:rPr>
          <w:rtl/>
        </w:rPr>
        <w:t xml:space="preserve"> 176. </w:t>
      </w:r>
    </w:p>
    <w:p w:rsidR="00E40572" w:rsidRDefault="00E40572" w:rsidP="00343F1C">
      <w:pPr>
        <w:pStyle w:val="libNormal"/>
        <w:rPr>
          <w:rtl/>
        </w:rPr>
      </w:pPr>
      <w:r>
        <w:rPr>
          <w:rtl/>
        </w:rPr>
        <w:br w:type="page"/>
      </w:r>
    </w:p>
    <w:p w:rsidR="00C90F8A" w:rsidRDefault="00C90F8A" w:rsidP="006A1A26">
      <w:pPr>
        <w:pStyle w:val="libNormal0"/>
        <w:rPr>
          <w:rtl/>
        </w:rPr>
      </w:pPr>
      <w:r>
        <w:rPr>
          <w:rtl/>
        </w:rPr>
        <w:lastRenderedPageBreak/>
        <w:t>عن قوم من الشيعة يدخلون في أعمال ا</w:t>
      </w:r>
      <w:r w:rsidR="00762924">
        <w:rPr>
          <w:rtl/>
        </w:rPr>
        <w:t xml:space="preserve">لسلطان </w:t>
      </w:r>
      <w:r>
        <w:rPr>
          <w:rtl/>
        </w:rPr>
        <w:t>يعملون لهم ويحبون لهم ويوالونهم</w:t>
      </w:r>
      <w:r w:rsidR="00211E62">
        <w:rPr>
          <w:rtl/>
        </w:rPr>
        <w:t>،</w:t>
      </w:r>
      <w:r>
        <w:rPr>
          <w:rtl/>
        </w:rPr>
        <w:t xml:space="preserve"> قال</w:t>
      </w:r>
      <w:r w:rsidR="00211E62">
        <w:rPr>
          <w:rtl/>
        </w:rPr>
        <w:t>:</w:t>
      </w:r>
      <w:r>
        <w:rPr>
          <w:rtl/>
        </w:rPr>
        <w:t xml:space="preserve"> ليس هم من الشيعة</w:t>
      </w:r>
      <w:r w:rsidR="00211E62">
        <w:rPr>
          <w:rtl/>
        </w:rPr>
        <w:t>،</w:t>
      </w:r>
      <w:r>
        <w:rPr>
          <w:rtl/>
        </w:rPr>
        <w:t xml:space="preserve"> ولكن</w:t>
      </w:r>
      <w:r w:rsidR="006A1A26">
        <w:rPr>
          <w:rFonts w:hint="cs"/>
          <w:rtl/>
        </w:rPr>
        <w:t>ّ</w:t>
      </w:r>
      <w:r w:rsidR="006A1A26">
        <w:rPr>
          <w:rtl/>
        </w:rPr>
        <w:t xml:space="preserve">هم من </w:t>
      </w:r>
      <w:r w:rsidR="006A1A26">
        <w:rPr>
          <w:rFonts w:hint="cs"/>
          <w:rtl/>
        </w:rPr>
        <w:t>أُ</w:t>
      </w:r>
      <w:r>
        <w:rPr>
          <w:rtl/>
        </w:rPr>
        <w:t>ولئك</w:t>
      </w:r>
      <w:r w:rsidR="00211E62">
        <w:rPr>
          <w:rtl/>
        </w:rPr>
        <w:t>،</w:t>
      </w:r>
      <w:r>
        <w:rPr>
          <w:rtl/>
        </w:rPr>
        <w:t xml:space="preserve"> </w:t>
      </w:r>
      <w:r w:rsidR="003763A8">
        <w:rPr>
          <w:rtl/>
        </w:rPr>
        <w:t xml:space="preserve">ثمّ </w:t>
      </w:r>
      <w:r>
        <w:rPr>
          <w:rtl/>
        </w:rPr>
        <w:t xml:space="preserve">قرأ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هذه </w:t>
      </w:r>
      <w:r w:rsidR="0004218A">
        <w:rPr>
          <w:rtl/>
        </w:rPr>
        <w:t>الآية</w:t>
      </w:r>
      <w:r>
        <w:rPr>
          <w:rtl/>
        </w:rPr>
        <w:t xml:space="preserve"> </w:t>
      </w:r>
      <w:r w:rsidRPr="006A1A26">
        <w:rPr>
          <w:rStyle w:val="libAlaemChar"/>
          <w:rtl/>
        </w:rPr>
        <w:t>(</w:t>
      </w:r>
      <w:r w:rsidRPr="00343F1C">
        <w:rPr>
          <w:rStyle w:val="libNormalChar"/>
          <w:rtl/>
        </w:rPr>
        <w:t xml:space="preserve"> </w:t>
      </w:r>
      <w:r w:rsidRPr="00E40572">
        <w:rPr>
          <w:rStyle w:val="libAieChar"/>
          <w:rtl/>
        </w:rPr>
        <w:t>ل</w:t>
      </w:r>
      <w:r w:rsidR="006A1A26">
        <w:rPr>
          <w:rStyle w:val="libAieChar"/>
          <w:rFonts w:hint="cs"/>
          <w:rtl/>
        </w:rPr>
        <w:t>ُ</w:t>
      </w:r>
      <w:r w:rsidRPr="00E40572">
        <w:rPr>
          <w:rStyle w:val="libAieChar"/>
          <w:rtl/>
        </w:rPr>
        <w:t>عن</w:t>
      </w:r>
      <w:r w:rsidR="006A1A26">
        <w:rPr>
          <w:rStyle w:val="libAieChar"/>
          <w:rFonts w:hint="cs"/>
          <w:rtl/>
        </w:rPr>
        <w:t>َ</w:t>
      </w:r>
      <w:r w:rsidRPr="00E40572">
        <w:rPr>
          <w:rStyle w:val="libAieChar"/>
          <w:rtl/>
        </w:rPr>
        <w:t xml:space="preserve"> </w:t>
      </w:r>
      <w:r w:rsidR="00017A37">
        <w:rPr>
          <w:rStyle w:val="libAieChar"/>
          <w:rtl/>
        </w:rPr>
        <w:t>الّ</w:t>
      </w:r>
      <w:r w:rsidR="006A1A26">
        <w:rPr>
          <w:rStyle w:val="libAieChar"/>
          <w:rFonts w:hint="cs"/>
          <w:rtl/>
        </w:rPr>
        <w:t>َ</w:t>
      </w:r>
      <w:r w:rsidR="00017A37">
        <w:rPr>
          <w:rStyle w:val="libAieChar"/>
          <w:rtl/>
        </w:rPr>
        <w:t>ذين</w:t>
      </w:r>
      <w:r w:rsidR="006A1A26">
        <w:rPr>
          <w:rStyle w:val="libAieChar"/>
          <w:rFonts w:hint="cs"/>
          <w:rtl/>
        </w:rPr>
        <w:t>َ</w:t>
      </w:r>
      <w:r w:rsidR="00017A37">
        <w:rPr>
          <w:rStyle w:val="libAieChar"/>
          <w:rtl/>
        </w:rPr>
        <w:t xml:space="preserve"> </w:t>
      </w:r>
      <w:r w:rsidRPr="00E40572">
        <w:rPr>
          <w:rStyle w:val="libAieChar"/>
          <w:rtl/>
        </w:rPr>
        <w:t>ك</w:t>
      </w:r>
      <w:r w:rsidR="006A1A26">
        <w:rPr>
          <w:rStyle w:val="libAieChar"/>
          <w:rFonts w:hint="cs"/>
          <w:rtl/>
        </w:rPr>
        <w:t>َ</w:t>
      </w:r>
      <w:r w:rsidRPr="00E40572">
        <w:rPr>
          <w:rStyle w:val="libAieChar"/>
          <w:rtl/>
        </w:rPr>
        <w:t>ف</w:t>
      </w:r>
      <w:r w:rsidR="006A1A26">
        <w:rPr>
          <w:rStyle w:val="libAieChar"/>
          <w:rFonts w:hint="cs"/>
          <w:rtl/>
        </w:rPr>
        <w:t>َ</w:t>
      </w:r>
      <w:r w:rsidRPr="00E40572">
        <w:rPr>
          <w:rStyle w:val="libAieChar"/>
          <w:rtl/>
        </w:rPr>
        <w:t>ر</w:t>
      </w:r>
      <w:r w:rsidR="006A1A26">
        <w:rPr>
          <w:rStyle w:val="libAieChar"/>
          <w:rFonts w:hint="cs"/>
          <w:rtl/>
        </w:rPr>
        <w:t>ُ</w:t>
      </w:r>
      <w:r w:rsidRPr="00E40572">
        <w:rPr>
          <w:rStyle w:val="libAieChar"/>
          <w:rtl/>
        </w:rPr>
        <w:t>وا م</w:t>
      </w:r>
      <w:r w:rsidR="006A1A26">
        <w:rPr>
          <w:rStyle w:val="libAieChar"/>
          <w:rFonts w:hint="cs"/>
          <w:rtl/>
        </w:rPr>
        <w:t>َ</w:t>
      </w:r>
      <w:r w:rsidRPr="00E40572">
        <w:rPr>
          <w:rStyle w:val="libAieChar"/>
          <w:rtl/>
        </w:rPr>
        <w:t>ن ب</w:t>
      </w:r>
      <w:r w:rsidR="006A1A26">
        <w:rPr>
          <w:rStyle w:val="libAieChar"/>
          <w:rFonts w:hint="cs"/>
          <w:rtl/>
        </w:rPr>
        <w:t>َ</w:t>
      </w:r>
      <w:r w:rsidRPr="00E40572">
        <w:rPr>
          <w:rStyle w:val="libAieChar"/>
          <w:rtl/>
        </w:rPr>
        <w:t>ني إسرائيل</w:t>
      </w:r>
      <w:r w:rsidR="006A1A26">
        <w:rPr>
          <w:rStyle w:val="libAieChar"/>
          <w:rFonts w:hint="cs"/>
          <w:rtl/>
        </w:rPr>
        <w:t>َ</w:t>
      </w:r>
      <w:r w:rsidRPr="00E40572">
        <w:rPr>
          <w:rStyle w:val="libAieChar"/>
          <w:rtl/>
        </w:rPr>
        <w:t xml:space="preserve"> ع</w:t>
      </w:r>
      <w:r w:rsidR="006A1A26">
        <w:rPr>
          <w:rStyle w:val="libAieChar"/>
          <w:rFonts w:hint="cs"/>
          <w:rtl/>
        </w:rPr>
        <w:t>َ</w:t>
      </w:r>
      <w:r w:rsidRPr="00E40572">
        <w:rPr>
          <w:rStyle w:val="libAieChar"/>
          <w:rtl/>
        </w:rPr>
        <w:t>ل</w:t>
      </w:r>
      <w:r w:rsidR="006A1A26">
        <w:rPr>
          <w:rStyle w:val="libAieChar"/>
          <w:rFonts w:hint="cs"/>
          <w:rtl/>
        </w:rPr>
        <w:t>َ</w:t>
      </w:r>
      <w:r w:rsidRPr="00E40572">
        <w:rPr>
          <w:rStyle w:val="libAieChar"/>
          <w:rtl/>
        </w:rPr>
        <w:t xml:space="preserve">ى </w:t>
      </w:r>
      <w:r w:rsidR="00296B1D">
        <w:rPr>
          <w:rStyle w:val="libAieChar"/>
          <w:rtl/>
        </w:rPr>
        <w:t>ل</w:t>
      </w:r>
      <w:r w:rsidR="006A1A26">
        <w:rPr>
          <w:rStyle w:val="libAieChar"/>
          <w:rFonts w:hint="cs"/>
          <w:rtl/>
        </w:rPr>
        <w:t>ِ</w:t>
      </w:r>
      <w:r w:rsidR="00296B1D">
        <w:rPr>
          <w:rStyle w:val="libAieChar"/>
          <w:rtl/>
        </w:rPr>
        <w:t>س</w:t>
      </w:r>
      <w:r w:rsidR="006A1A26">
        <w:rPr>
          <w:rStyle w:val="libAieChar"/>
          <w:rFonts w:hint="cs"/>
          <w:rtl/>
        </w:rPr>
        <w:t>َ</w:t>
      </w:r>
      <w:r w:rsidR="00296B1D">
        <w:rPr>
          <w:rStyle w:val="libAieChar"/>
          <w:rtl/>
        </w:rPr>
        <w:t>ان</w:t>
      </w:r>
      <w:r w:rsidR="006A1A26">
        <w:rPr>
          <w:rStyle w:val="libAieChar"/>
          <w:rFonts w:hint="cs"/>
          <w:rtl/>
        </w:rPr>
        <w:t>ِ</w:t>
      </w:r>
      <w:r w:rsidR="00296B1D">
        <w:rPr>
          <w:rStyle w:val="libAieChar"/>
          <w:rtl/>
        </w:rPr>
        <w:t xml:space="preserve"> </w:t>
      </w:r>
      <w:r w:rsidRPr="00E40572">
        <w:rPr>
          <w:rStyle w:val="libAieChar"/>
          <w:rtl/>
        </w:rPr>
        <w:t>داو</w:t>
      </w:r>
      <w:r w:rsidR="006A1A26">
        <w:rPr>
          <w:rStyle w:val="libAieChar"/>
          <w:rFonts w:hint="cs"/>
          <w:rtl/>
        </w:rPr>
        <w:t>ُ</w:t>
      </w:r>
      <w:r w:rsidRPr="00E40572">
        <w:rPr>
          <w:rStyle w:val="libAieChar"/>
          <w:rtl/>
        </w:rPr>
        <w:t>د</w:t>
      </w:r>
      <w:r w:rsidR="006A1A26">
        <w:rPr>
          <w:rStyle w:val="libAieChar"/>
          <w:rFonts w:hint="cs"/>
          <w:rtl/>
        </w:rPr>
        <w:t>َ</w:t>
      </w:r>
      <w:r w:rsidRPr="00E40572">
        <w:rPr>
          <w:rStyle w:val="libAieChar"/>
          <w:rtl/>
        </w:rPr>
        <w:t xml:space="preserve"> وعيسى </w:t>
      </w:r>
      <w:r w:rsidR="006A1A26">
        <w:rPr>
          <w:rStyle w:val="libAieChar"/>
          <w:rFonts w:hint="cs"/>
          <w:rtl/>
        </w:rPr>
        <w:t>ا</w:t>
      </w:r>
      <w:r w:rsidRPr="00E40572">
        <w:rPr>
          <w:rStyle w:val="libAieChar"/>
          <w:rtl/>
        </w:rPr>
        <w:t>بن</w:t>
      </w:r>
      <w:r w:rsidR="006A1A26">
        <w:rPr>
          <w:rStyle w:val="libAieChar"/>
          <w:rFonts w:hint="cs"/>
          <w:rtl/>
        </w:rPr>
        <w:t>ِ</w:t>
      </w:r>
      <w:r w:rsidRPr="00E40572">
        <w:rPr>
          <w:rStyle w:val="libAieChar"/>
          <w:rtl/>
        </w:rPr>
        <w:t xml:space="preserve"> م</w:t>
      </w:r>
      <w:r w:rsidR="006A1A26">
        <w:rPr>
          <w:rStyle w:val="libAieChar"/>
          <w:rFonts w:hint="cs"/>
          <w:rtl/>
        </w:rPr>
        <w:t>َ</w:t>
      </w:r>
      <w:r w:rsidRPr="00E40572">
        <w:rPr>
          <w:rStyle w:val="libAieChar"/>
          <w:rtl/>
        </w:rPr>
        <w:t>ري</w:t>
      </w:r>
      <w:r w:rsidR="006A1A26">
        <w:rPr>
          <w:rStyle w:val="libAieChar"/>
          <w:rFonts w:hint="cs"/>
          <w:rtl/>
        </w:rPr>
        <w:t>َ</w:t>
      </w:r>
      <w:r w:rsidRPr="00E40572">
        <w:rPr>
          <w:rStyle w:val="libAieChar"/>
          <w:rtl/>
        </w:rPr>
        <w:t>م</w:t>
      </w:r>
      <w:r w:rsidR="006A1A26">
        <w:rPr>
          <w:rStyle w:val="libAieChar"/>
          <w:rFonts w:hint="cs"/>
          <w:rtl/>
        </w:rPr>
        <w:t>َ</w:t>
      </w:r>
      <w:r w:rsidR="00211E62">
        <w:rPr>
          <w:rStyle w:val="libAieChar"/>
          <w:rtl/>
        </w:rPr>
        <w:t xml:space="preserve"> - </w:t>
      </w:r>
      <w:r>
        <w:rPr>
          <w:rtl/>
        </w:rPr>
        <w:t>إلى قوله</w:t>
      </w:r>
      <w:r w:rsidR="00211E62">
        <w:rPr>
          <w:rtl/>
        </w:rPr>
        <w:t xml:space="preserve">: - </w:t>
      </w:r>
      <w:r w:rsidRPr="00E40572">
        <w:rPr>
          <w:rStyle w:val="libAieChar"/>
          <w:rtl/>
        </w:rPr>
        <w:t>و</w:t>
      </w:r>
      <w:r w:rsidR="006A1A26">
        <w:rPr>
          <w:rStyle w:val="libAieChar"/>
          <w:rFonts w:hint="cs"/>
          <w:rtl/>
        </w:rPr>
        <w:t>َ</w:t>
      </w:r>
      <w:r w:rsidRPr="00E40572">
        <w:rPr>
          <w:rStyle w:val="libAieChar"/>
          <w:rtl/>
        </w:rPr>
        <w:t>لكن</w:t>
      </w:r>
      <w:r w:rsidR="006A1A26">
        <w:rPr>
          <w:rStyle w:val="libAieChar"/>
          <w:rFonts w:hint="cs"/>
          <w:rtl/>
        </w:rPr>
        <w:t>َّ</w:t>
      </w:r>
      <w:r w:rsidRPr="00E40572">
        <w:rPr>
          <w:rStyle w:val="libAieChar"/>
          <w:rtl/>
        </w:rPr>
        <w:t xml:space="preserve"> </w:t>
      </w:r>
      <w:r w:rsidR="00AA7B56">
        <w:rPr>
          <w:rStyle w:val="libAieChar"/>
          <w:rtl/>
        </w:rPr>
        <w:t>ك</w:t>
      </w:r>
      <w:r w:rsidR="006A1A26">
        <w:rPr>
          <w:rStyle w:val="libAieChar"/>
          <w:rFonts w:hint="cs"/>
          <w:rtl/>
        </w:rPr>
        <w:t>َ</w:t>
      </w:r>
      <w:r w:rsidR="00AA7B56">
        <w:rPr>
          <w:rStyle w:val="libAieChar"/>
          <w:rtl/>
        </w:rPr>
        <w:t>ث</w:t>
      </w:r>
      <w:r w:rsidR="006A1A26">
        <w:rPr>
          <w:rStyle w:val="libAieChar"/>
          <w:rFonts w:hint="cs"/>
          <w:rtl/>
        </w:rPr>
        <w:t>ِ</w:t>
      </w:r>
      <w:r w:rsidR="00AA7B56">
        <w:rPr>
          <w:rStyle w:val="libAieChar"/>
          <w:rtl/>
        </w:rPr>
        <w:t xml:space="preserve">يراً </w:t>
      </w:r>
      <w:r w:rsidRPr="00E40572">
        <w:rPr>
          <w:rStyle w:val="libAieChar"/>
          <w:rtl/>
        </w:rPr>
        <w:t>منه</w:t>
      </w:r>
      <w:r w:rsidR="006A1A26">
        <w:rPr>
          <w:rStyle w:val="libAieChar"/>
          <w:rFonts w:hint="cs"/>
          <w:rtl/>
        </w:rPr>
        <w:t>ُ</w:t>
      </w:r>
      <w:r w:rsidRPr="00E40572">
        <w:rPr>
          <w:rStyle w:val="libAieChar"/>
          <w:rtl/>
        </w:rPr>
        <w:t>م</w:t>
      </w:r>
      <w:r w:rsidR="006A1A26">
        <w:rPr>
          <w:rStyle w:val="libAieChar"/>
          <w:rFonts w:hint="cs"/>
          <w:rtl/>
        </w:rPr>
        <w:t>ْ</w:t>
      </w:r>
      <w:r w:rsidRPr="00E40572">
        <w:rPr>
          <w:rStyle w:val="libAieChar"/>
          <w:rtl/>
        </w:rPr>
        <w:t xml:space="preserve"> ف</w:t>
      </w:r>
      <w:r w:rsidR="006A1A26">
        <w:rPr>
          <w:rStyle w:val="libAieChar"/>
          <w:rFonts w:hint="cs"/>
          <w:rtl/>
        </w:rPr>
        <w:t>َ</w:t>
      </w:r>
      <w:r w:rsidRPr="00E40572">
        <w:rPr>
          <w:rStyle w:val="libAieChar"/>
          <w:rtl/>
        </w:rPr>
        <w:t>اس</w:t>
      </w:r>
      <w:r w:rsidR="006A1A26">
        <w:rPr>
          <w:rStyle w:val="libAieChar"/>
          <w:rFonts w:hint="cs"/>
          <w:rtl/>
        </w:rPr>
        <w:t>ِ</w:t>
      </w:r>
      <w:r w:rsidRPr="00E40572">
        <w:rPr>
          <w:rStyle w:val="libAieChar"/>
          <w:rtl/>
        </w:rPr>
        <w:t>ق</w:t>
      </w:r>
      <w:r w:rsidR="006A1A26">
        <w:rPr>
          <w:rStyle w:val="libAieChar"/>
          <w:rFonts w:hint="cs"/>
          <w:rtl/>
        </w:rPr>
        <w:t>ُ</w:t>
      </w:r>
      <w:r w:rsidRPr="00E40572">
        <w:rPr>
          <w:rStyle w:val="libAieChar"/>
          <w:rtl/>
        </w:rPr>
        <w:t>ون</w:t>
      </w:r>
      <w:r w:rsidR="006A1A26">
        <w:rPr>
          <w:rStyle w:val="libAieChar"/>
          <w:rFonts w:hint="cs"/>
          <w:rtl/>
        </w:rPr>
        <w:t>َ</w:t>
      </w:r>
      <w:r w:rsidRPr="00343F1C">
        <w:rPr>
          <w:rStyle w:val="libNormalChar"/>
          <w:rtl/>
        </w:rPr>
        <w:t xml:space="preserve"> </w:t>
      </w:r>
      <w:r w:rsidRPr="006A1A26">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الخنازير على </w:t>
      </w:r>
      <w:r w:rsidR="00296B1D">
        <w:rPr>
          <w:rtl/>
        </w:rPr>
        <w:t xml:space="preserve">لسان </w:t>
      </w:r>
      <w:r>
        <w:rPr>
          <w:rtl/>
        </w:rPr>
        <w:t>داود</w:t>
      </w:r>
      <w:r w:rsidR="00211E62">
        <w:rPr>
          <w:rtl/>
        </w:rPr>
        <w:t>،</w:t>
      </w:r>
      <w:r>
        <w:rPr>
          <w:rtl/>
        </w:rPr>
        <w:t xml:space="preserve"> والقردة على </w:t>
      </w:r>
      <w:r w:rsidR="00296B1D">
        <w:rPr>
          <w:rtl/>
        </w:rPr>
        <w:t xml:space="preserve">لسان </w:t>
      </w:r>
      <w:r>
        <w:rPr>
          <w:rtl/>
        </w:rPr>
        <w:t xml:space="preserve">عيسى </w:t>
      </w:r>
      <w:r w:rsidR="006A1A26" w:rsidRPr="006A1A26">
        <w:rPr>
          <w:rStyle w:val="libAlaemChar"/>
          <w:rtl/>
        </w:rPr>
        <w:t>(</w:t>
      </w:r>
      <w:r w:rsidRPr="00343F1C">
        <w:rPr>
          <w:rStyle w:val="libNormalChar"/>
          <w:rtl/>
        </w:rPr>
        <w:t xml:space="preserve"> </w:t>
      </w:r>
      <w:r w:rsidRPr="00E40572">
        <w:rPr>
          <w:rStyle w:val="libAieChar"/>
          <w:rtl/>
        </w:rPr>
        <w:t>ك</w:t>
      </w:r>
      <w:r w:rsidR="000B55C2">
        <w:rPr>
          <w:rStyle w:val="libAieChar"/>
          <w:rFonts w:hint="cs"/>
          <w:rtl/>
        </w:rPr>
        <w:t>َ</w:t>
      </w:r>
      <w:r w:rsidRPr="00E40572">
        <w:rPr>
          <w:rStyle w:val="libAieChar"/>
          <w:rtl/>
        </w:rPr>
        <w:t>ان</w:t>
      </w:r>
      <w:r w:rsidR="000B55C2">
        <w:rPr>
          <w:rStyle w:val="libAieChar"/>
          <w:rFonts w:hint="cs"/>
          <w:rtl/>
        </w:rPr>
        <w:t>ُ</w:t>
      </w:r>
      <w:r w:rsidRPr="00E40572">
        <w:rPr>
          <w:rStyle w:val="libAieChar"/>
          <w:rtl/>
        </w:rPr>
        <w:t>وا ل</w:t>
      </w:r>
      <w:r w:rsidR="000B55C2">
        <w:rPr>
          <w:rStyle w:val="libAieChar"/>
          <w:rFonts w:hint="cs"/>
          <w:rtl/>
        </w:rPr>
        <w:t>َ</w:t>
      </w:r>
      <w:r w:rsidRPr="00E40572">
        <w:rPr>
          <w:rStyle w:val="libAieChar"/>
          <w:rtl/>
        </w:rPr>
        <w:t>ا ي</w:t>
      </w:r>
      <w:r w:rsidR="000B55C2">
        <w:rPr>
          <w:rStyle w:val="libAieChar"/>
          <w:rFonts w:hint="cs"/>
          <w:rtl/>
        </w:rPr>
        <w:t>َ</w:t>
      </w:r>
      <w:r w:rsidRPr="00E40572">
        <w:rPr>
          <w:rStyle w:val="libAieChar"/>
          <w:rtl/>
        </w:rPr>
        <w:t>ت</w:t>
      </w:r>
      <w:r w:rsidR="000B55C2">
        <w:rPr>
          <w:rStyle w:val="libAieChar"/>
          <w:rFonts w:hint="cs"/>
          <w:rtl/>
        </w:rPr>
        <w:t>َ</w:t>
      </w:r>
      <w:r w:rsidRPr="00E40572">
        <w:rPr>
          <w:rStyle w:val="libAieChar"/>
          <w:rtl/>
        </w:rPr>
        <w:t>ن</w:t>
      </w:r>
      <w:r w:rsidR="000B55C2">
        <w:rPr>
          <w:rStyle w:val="libAieChar"/>
          <w:rFonts w:hint="cs"/>
          <w:rtl/>
        </w:rPr>
        <w:t>َ</w:t>
      </w:r>
      <w:r w:rsidRPr="00E40572">
        <w:rPr>
          <w:rStyle w:val="libAieChar"/>
          <w:rtl/>
        </w:rPr>
        <w:t>اه</w:t>
      </w:r>
      <w:r w:rsidR="000B55C2">
        <w:rPr>
          <w:rStyle w:val="libAieChar"/>
          <w:rFonts w:hint="cs"/>
          <w:rtl/>
        </w:rPr>
        <w:t>َ</w:t>
      </w:r>
      <w:r w:rsidRPr="00E40572">
        <w:rPr>
          <w:rStyle w:val="libAieChar"/>
          <w:rtl/>
        </w:rPr>
        <w:t>ون</w:t>
      </w:r>
      <w:r w:rsidR="000B55C2">
        <w:rPr>
          <w:rStyle w:val="libAieChar"/>
          <w:rFonts w:hint="cs"/>
          <w:rtl/>
        </w:rPr>
        <w:t>َ</w:t>
      </w:r>
      <w:r w:rsidRPr="00E40572">
        <w:rPr>
          <w:rStyle w:val="libAieChar"/>
          <w:rtl/>
        </w:rPr>
        <w:t xml:space="preserve"> ع</w:t>
      </w:r>
      <w:r w:rsidR="000B55C2">
        <w:rPr>
          <w:rStyle w:val="libAieChar"/>
          <w:rFonts w:hint="cs"/>
          <w:rtl/>
        </w:rPr>
        <w:t>َ</w:t>
      </w:r>
      <w:r w:rsidRPr="00E40572">
        <w:rPr>
          <w:rStyle w:val="libAieChar"/>
          <w:rtl/>
        </w:rPr>
        <w:t>ن</w:t>
      </w:r>
      <w:r w:rsidR="000B55C2">
        <w:rPr>
          <w:rStyle w:val="libAieChar"/>
          <w:rFonts w:hint="cs"/>
          <w:rtl/>
        </w:rPr>
        <w:t>َ</w:t>
      </w:r>
      <w:r w:rsidRPr="00E40572">
        <w:rPr>
          <w:rStyle w:val="libAieChar"/>
          <w:rtl/>
        </w:rPr>
        <w:t xml:space="preserve"> م</w:t>
      </w:r>
      <w:r w:rsidR="000B55C2">
        <w:rPr>
          <w:rStyle w:val="libAieChar"/>
          <w:rFonts w:hint="cs"/>
          <w:rtl/>
        </w:rPr>
        <w:t>ُ</w:t>
      </w:r>
      <w:r w:rsidRPr="00E40572">
        <w:rPr>
          <w:rStyle w:val="libAieChar"/>
          <w:rtl/>
        </w:rPr>
        <w:t>نك</w:t>
      </w:r>
      <w:r w:rsidR="000B55C2">
        <w:rPr>
          <w:rStyle w:val="libAieChar"/>
          <w:rFonts w:hint="cs"/>
          <w:rtl/>
        </w:rPr>
        <w:t>َ</w:t>
      </w:r>
      <w:r w:rsidRPr="00E40572">
        <w:rPr>
          <w:rStyle w:val="libAieChar"/>
          <w:rtl/>
        </w:rPr>
        <w:t>ر</w:t>
      </w:r>
      <w:r w:rsidR="000B55C2">
        <w:rPr>
          <w:rStyle w:val="libAieChar"/>
          <w:rFonts w:hint="cs"/>
          <w:rtl/>
        </w:rPr>
        <w:t>ٍ</w:t>
      </w:r>
      <w:r w:rsidRPr="00E40572">
        <w:rPr>
          <w:rStyle w:val="libAieChar"/>
          <w:rtl/>
        </w:rPr>
        <w:t xml:space="preserve"> ف</w:t>
      </w:r>
      <w:r w:rsidR="000B55C2">
        <w:rPr>
          <w:rStyle w:val="libAieChar"/>
          <w:rFonts w:hint="cs"/>
          <w:rtl/>
        </w:rPr>
        <w:t>َ</w:t>
      </w:r>
      <w:r w:rsidRPr="00E40572">
        <w:rPr>
          <w:rStyle w:val="libAieChar"/>
          <w:rtl/>
        </w:rPr>
        <w:t>ع</w:t>
      </w:r>
      <w:r w:rsidR="000B55C2">
        <w:rPr>
          <w:rStyle w:val="libAieChar"/>
          <w:rFonts w:hint="cs"/>
          <w:rtl/>
        </w:rPr>
        <w:t>َ</w:t>
      </w:r>
      <w:r w:rsidRPr="00E40572">
        <w:rPr>
          <w:rStyle w:val="libAieChar"/>
          <w:rtl/>
        </w:rPr>
        <w:t>ل</w:t>
      </w:r>
      <w:r w:rsidR="000B55C2">
        <w:rPr>
          <w:rStyle w:val="libAieChar"/>
          <w:rFonts w:hint="cs"/>
          <w:rtl/>
        </w:rPr>
        <w:t>ُ</w:t>
      </w:r>
      <w:r w:rsidRPr="00E40572">
        <w:rPr>
          <w:rStyle w:val="libAieChar"/>
          <w:rtl/>
        </w:rPr>
        <w:t>وه</w:t>
      </w:r>
      <w:r w:rsidR="000B55C2">
        <w:rPr>
          <w:rStyle w:val="libAieChar"/>
          <w:rFonts w:hint="cs"/>
          <w:rtl/>
        </w:rPr>
        <w:t>ُ</w:t>
      </w:r>
      <w:r w:rsidRPr="00E40572">
        <w:rPr>
          <w:rStyle w:val="libAieChar"/>
          <w:rtl/>
        </w:rPr>
        <w:t xml:space="preserve"> لبئس</w:t>
      </w:r>
      <w:r w:rsidR="000B55C2">
        <w:rPr>
          <w:rStyle w:val="libAieChar"/>
          <w:rFonts w:hint="cs"/>
          <w:rtl/>
        </w:rPr>
        <w:t>َ</w:t>
      </w:r>
      <w:r w:rsidRPr="00E40572">
        <w:rPr>
          <w:rStyle w:val="libAieChar"/>
          <w:rtl/>
        </w:rPr>
        <w:t xml:space="preserve"> م</w:t>
      </w:r>
      <w:r w:rsidR="000B55C2">
        <w:rPr>
          <w:rStyle w:val="libAieChar"/>
          <w:rFonts w:hint="cs"/>
          <w:rtl/>
        </w:rPr>
        <w:t>َ</w:t>
      </w:r>
      <w:r w:rsidRPr="00E40572">
        <w:rPr>
          <w:rStyle w:val="libAieChar"/>
          <w:rtl/>
        </w:rPr>
        <w:t>ا ك</w:t>
      </w:r>
      <w:r w:rsidR="000B55C2">
        <w:rPr>
          <w:rStyle w:val="libAieChar"/>
          <w:rFonts w:hint="cs"/>
          <w:rtl/>
        </w:rPr>
        <w:t>َ</w:t>
      </w:r>
      <w:r w:rsidRPr="00E40572">
        <w:rPr>
          <w:rStyle w:val="libAieChar"/>
          <w:rtl/>
        </w:rPr>
        <w:t>ان</w:t>
      </w:r>
      <w:r w:rsidR="000B55C2">
        <w:rPr>
          <w:rStyle w:val="libAieChar"/>
          <w:rFonts w:hint="cs"/>
          <w:rtl/>
        </w:rPr>
        <w:t>ُ</w:t>
      </w:r>
      <w:r w:rsidRPr="00E40572">
        <w:rPr>
          <w:rStyle w:val="libAieChar"/>
          <w:rtl/>
        </w:rPr>
        <w:t>وا ي</w:t>
      </w:r>
      <w:r w:rsidR="000B55C2">
        <w:rPr>
          <w:rStyle w:val="libAieChar"/>
          <w:rFonts w:hint="cs"/>
          <w:rtl/>
        </w:rPr>
        <w:t>َ</w:t>
      </w:r>
      <w:r w:rsidRPr="00E40572">
        <w:rPr>
          <w:rStyle w:val="libAieChar"/>
          <w:rtl/>
        </w:rPr>
        <w:t>ف</w:t>
      </w:r>
      <w:r w:rsidR="000B55C2">
        <w:rPr>
          <w:rStyle w:val="libAieChar"/>
          <w:rFonts w:hint="cs"/>
          <w:rtl/>
        </w:rPr>
        <w:t>ْ</w:t>
      </w:r>
      <w:r w:rsidRPr="00E40572">
        <w:rPr>
          <w:rStyle w:val="libAieChar"/>
          <w:rtl/>
        </w:rPr>
        <w:t>ع</w:t>
      </w:r>
      <w:r w:rsidR="000B55C2">
        <w:rPr>
          <w:rStyle w:val="libAieChar"/>
          <w:rFonts w:hint="cs"/>
          <w:rtl/>
        </w:rPr>
        <w:t>َ</w:t>
      </w:r>
      <w:r w:rsidRPr="00E40572">
        <w:rPr>
          <w:rStyle w:val="libAieChar"/>
          <w:rtl/>
        </w:rPr>
        <w:t>ل</w:t>
      </w:r>
      <w:r w:rsidR="000B55C2">
        <w:rPr>
          <w:rStyle w:val="libAieChar"/>
          <w:rFonts w:hint="cs"/>
          <w:rtl/>
        </w:rPr>
        <w:t>ُ</w:t>
      </w:r>
      <w:r w:rsidRPr="00E40572">
        <w:rPr>
          <w:rStyle w:val="libAieChar"/>
          <w:rtl/>
        </w:rPr>
        <w:t>ون</w:t>
      </w:r>
      <w:r w:rsidR="000B55C2">
        <w:rPr>
          <w:rStyle w:val="libAieChar"/>
          <w:rFonts w:hint="cs"/>
          <w:rtl/>
        </w:rPr>
        <w:t>َ</w:t>
      </w:r>
      <w:r w:rsidRPr="00343F1C">
        <w:rPr>
          <w:rStyle w:val="libNormalChar"/>
          <w:rtl/>
        </w:rPr>
        <w:t xml:space="preserve"> </w:t>
      </w:r>
      <w:r w:rsidR="006A1A26" w:rsidRPr="006A1A26">
        <w:rPr>
          <w:rStyle w:val="libAlaemChar"/>
          <w:rtl/>
        </w:rPr>
        <w:t>)</w:t>
      </w:r>
      <w:r w:rsidRPr="00343F1C">
        <w:rPr>
          <w:rStyle w:val="libNormalChar"/>
          <w:rtl/>
        </w:rPr>
        <w:t xml:space="preserve"> </w:t>
      </w:r>
      <w:r w:rsidRPr="00E40572">
        <w:rPr>
          <w:rStyle w:val="libFootnotenumChar"/>
          <w:rtl/>
        </w:rPr>
        <w:t>(2)</w:t>
      </w:r>
      <w:r>
        <w:rPr>
          <w:rtl/>
        </w:rPr>
        <w:t xml:space="preserve"> قال</w:t>
      </w:r>
      <w:r w:rsidR="00211E62">
        <w:rPr>
          <w:rtl/>
        </w:rPr>
        <w:t>:</w:t>
      </w:r>
      <w:r>
        <w:rPr>
          <w:rtl/>
        </w:rPr>
        <w:t xml:space="preserve"> كانوا يأكلون لحم الخنزير ويشربون الخمور</w:t>
      </w:r>
      <w:r w:rsidR="00211E62">
        <w:rPr>
          <w:rtl/>
        </w:rPr>
        <w:t>،</w:t>
      </w:r>
      <w:r>
        <w:rPr>
          <w:rtl/>
        </w:rPr>
        <w:t xml:space="preserve"> ويأتون النساء </w:t>
      </w:r>
      <w:r w:rsidR="000B5801">
        <w:rPr>
          <w:rtl/>
        </w:rPr>
        <w:t xml:space="preserve">أيّام </w:t>
      </w:r>
      <w:r>
        <w:rPr>
          <w:rtl/>
        </w:rPr>
        <w:t>حيضهن</w:t>
      </w:r>
      <w:r w:rsidR="00211E62">
        <w:rPr>
          <w:rtl/>
        </w:rPr>
        <w:t>،</w:t>
      </w:r>
      <w:r>
        <w:rPr>
          <w:rtl/>
        </w:rPr>
        <w:t xml:space="preserve"> </w:t>
      </w:r>
      <w:r w:rsidR="003763A8">
        <w:rPr>
          <w:rtl/>
        </w:rPr>
        <w:t xml:space="preserve">ثمّ </w:t>
      </w:r>
      <w:r>
        <w:rPr>
          <w:rtl/>
        </w:rPr>
        <w:t>احتج الله على المؤمنين الموالين للكفار</w:t>
      </w:r>
      <w:r w:rsidR="00211E62">
        <w:rPr>
          <w:rtl/>
        </w:rPr>
        <w:t>،</w:t>
      </w:r>
      <w:r>
        <w:rPr>
          <w:rtl/>
        </w:rPr>
        <w:t xml:space="preserve"> فقال</w:t>
      </w:r>
      <w:r w:rsidR="00211E62">
        <w:rPr>
          <w:rtl/>
        </w:rPr>
        <w:t>:</w:t>
      </w:r>
      <w:r>
        <w:rPr>
          <w:rtl/>
        </w:rPr>
        <w:t xml:space="preserve"> </w:t>
      </w:r>
      <w:r w:rsidR="006A1A26" w:rsidRPr="006A1A26">
        <w:rPr>
          <w:rStyle w:val="libAlaemChar"/>
          <w:rtl/>
        </w:rPr>
        <w:t>(</w:t>
      </w:r>
      <w:r w:rsidRPr="00343F1C">
        <w:rPr>
          <w:rStyle w:val="libNormalChar"/>
          <w:rtl/>
        </w:rPr>
        <w:t xml:space="preserve"> </w:t>
      </w:r>
      <w:r w:rsidRPr="00E40572">
        <w:rPr>
          <w:rStyle w:val="libAieChar"/>
          <w:rtl/>
        </w:rPr>
        <w:t>ت</w:t>
      </w:r>
      <w:r w:rsidR="006B24C1">
        <w:rPr>
          <w:rStyle w:val="libAieChar"/>
          <w:rFonts w:hint="cs"/>
          <w:rtl/>
        </w:rPr>
        <w:t>َ</w:t>
      </w:r>
      <w:r w:rsidRPr="00E40572">
        <w:rPr>
          <w:rStyle w:val="libAieChar"/>
          <w:rtl/>
        </w:rPr>
        <w:t>ر</w:t>
      </w:r>
      <w:r w:rsidR="006B24C1">
        <w:rPr>
          <w:rStyle w:val="libAieChar"/>
          <w:rFonts w:hint="cs"/>
          <w:rtl/>
        </w:rPr>
        <w:t>َ</w:t>
      </w:r>
      <w:r w:rsidRPr="00E40572">
        <w:rPr>
          <w:rStyle w:val="libAieChar"/>
          <w:rtl/>
        </w:rPr>
        <w:t xml:space="preserve">ى </w:t>
      </w:r>
      <w:r w:rsidR="00AA7B56">
        <w:rPr>
          <w:rStyle w:val="libAieChar"/>
          <w:rtl/>
        </w:rPr>
        <w:t>ك</w:t>
      </w:r>
      <w:r w:rsidR="006B24C1">
        <w:rPr>
          <w:rStyle w:val="libAieChar"/>
          <w:rFonts w:hint="cs"/>
          <w:rtl/>
        </w:rPr>
        <w:t>َ</w:t>
      </w:r>
      <w:r w:rsidR="00AA7B56">
        <w:rPr>
          <w:rStyle w:val="libAieChar"/>
          <w:rtl/>
        </w:rPr>
        <w:t>ث</w:t>
      </w:r>
      <w:r w:rsidR="006B24C1">
        <w:rPr>
          <w:rStyle w:val="libAieChar"/>
          <w:rFonts w:hint="cs"/>
          <w:rtl/>
        </w:rPr>
        <w:t>ِ</w:t>
      </w:r>
      <w:r w:rsidR="00AA7B56">
        <w:rPr>
          <w:rStyle w:val="libAieChar"/>
          <w:rtl/>
        </w:rPr>
        <w:t xml:space="preserve">يراً </w:t>
      </w:r>
      <w:r w:rsidRPr="00E40572">
        <w:rPr>
          <w:rStyle w:val="libAieChar"/>
          <w:rtl/>
        </w:rPr>
        <w:t>م</w:t>
      </w:r>
      <w:r w:rsidR="006B24C1">
        <w:rPr>
          <w:rStyle w:val="libAieChar"/>
          <w:rFonts w:hint="cs"/>
          <w:rtl/>
        </w:rPr>
        <w:t>ِ</w:t>
      </w:r>
      <w:r w:rsidRPr="00E40572">
        <w:rPr>
          <w:rStyle w:val="libAieChar"/>
          <w:rtl/>
        </w:rPr>
        <w:t>نه</w:t>
      </w:r>
      <w:r w:rsidR="006B24C1">
        <w:rPr>
          <w:rStyle w:val="libAieChar"/>
          <w:rFonts w:hint="cs"/>
          <w:rtl/>
        </w:rPr>
        <w:t>ُ</w:t>
      </w:r>
      <w:r w:rsidRPr="00E40572">
        <w:rPr>
          <w:rStyle w:val="libAieChar"/>
          <w:rtl/>
        </w:rPr>
        <w:t>م ي</w:t>
      </w:r>
      <w:r w:rsidR="006B24C1">
        <w:rPr>
          <w:rStyle w:val="libAieChar"/>
          <w:rFonts w:hint="cs"/>
          <w:rtl/>
        </w:rPr>
        <w:t>َ</w:t>
      </w:r>
      <w:r w:rsidRPr="00E40572">
        <w:rPr>
          <w:rStyle w:val="libAieChar"/>
          <w:rtl/>
        </w:rPr>
        <w:t>ت</w:t>
      </w:r>
      <w:r w:rsidR="006B24C1">
        <w:rPr>
          <w:rStyle w:val="libAieChar"/>
          <w:rFonts w:hint="cs"/>
          <w:rtl/>
        </w:rPr>
        <w:t>َ</w:t>
      </w:r>
      <w:r w:rsidRPr="00E40572">
        <w:rPr>
          <w:rStyle w:val="libAieChar"/>
          <w:rtl/>
        </w:rPr>
        <w:t>و</w:t>
      </w:r>
      <w:r w:rsidR="006B24C1">
        <w:rPr>
          <w:rStyle w:val="libAieChar"/>
          <w:rFonts w:hint="cs"/>
          <w:rtl/>
        </w:rPr>
        <w:t>َ</w:t>
      </w:r>
      <w:r w:rsidRPr="00E40572">
        <w:rPr>
          <w:rStyle w:val="libAieChar"/>
          <w:rtl/>
        </w:rPr>
        <w:t>ل</w:t>
      </w:r>
      <w:r w:rsidR="006B24C1">
        <w:rPr>
          <w:rStyle w:val="libAieChar"/>
          <w:rFonts w:hint="cs"/>
          <w:rtl/>
        </w:rPr>
        <w:t>َّ</w:t>
      </w:r>
      <w:r w:rsidRPr="00E40572">
        <w:rPr>
          <w:rStyle w:val="libAieChar"/>
          <w:rtl/>
        </w:rPr>
        <w:t>و</w:t>
      </w:r>
      <w:r w:rsidR="006B24C1">
        <w:rPr>
          <w:rStyle w:val="libAieChar"/>
          <w:rFonts w:hint="cs"/>
          <w:rtl/>
        </w:rPr>
        <w:t>ْ</w:t>
      </w:r>
      <w:r w:rsidRPr="00E40572">
        <w:rPr>
          <w:rStyle w:val="libAieChar"/>
          <w:rtl/>
        </w:rPr>
        <w:t>ن</w:t>
      </w:r>
      <w:r w:rsidR="006B24C1">
        <w:rPr>
          <w:rStyle w:val="libAieChar"/>
          <w:rFonts w:hint="cs"/>
          <w:rtl/>
        </w:rPr>
        <w:t>َ</w:t>
      </w:r>
      <w:r w:rsidRPr="00E40572">
        <w:rPr>
          <w:rStyle w:val="libAieChar"/>
          <w:rtl/>
        </w:rPr>
        <w:t xml:space="preserve"> </w:t>
      </w:r>
      <w:r w:rsidR="00017A37">
        <w:rPr>
          <w:rStyle w:val="libAieChar"/>
          <w:rtl/>
        </w:rPr>
        <w:t>ال</w:t>
      </w:r>
      <w:r w:rsidR="006B24C1">
        <w:rPr>
          <w:rStyle w:val="libAieChar"/>
          <w:rFonts w:hint="cs"/>
          <w:rtl/>
        </w:rPr>
        <w:t>َ</w:t>
      </w:r>
      <w:r w:rsidR="00017A37">
        <w:rPr>
          <w:rStyle w:val="libAieChar"/>
          <w:rtl/>
        </w:rPr>
        <w:t>ّذين</w:t>
      </w:r>
      <w:r w:rsidR="006B24C1">
        <w:rPr>
          <w:rStyle w:val="libAieChar"/>
          <w:rFonts w:hint="cs"/>
          <w:rtl/>
        </w:rPr>
        <w:t>َ</w:t>
      </w:r>
      <w:r w:rsidR="00017A37">
        <w:rPr>
          <w:rStyle w:val="libAieChar"/>
          <w:rtl/>
        </w:rPr>
        <w:t xml:space="preserve"> </w:t>
      </w:r>
      <w:r w:rsidRPr="00E40572">
        <w:rPr>
          <w:rStyle w:val="libAieChar"/>
          <w:rtl/>
        </w:rPr>
        <w:t>ك</w:t>
      </w:r>
      <w:r w:rsidR="006B24C1">
        <w:rPr>
          <w:rStyle w:val="libAieChar"/>
          <w:rFonts w:hint="cs"/>
          <w:rtl/>
        </w:rPr>
        <w:t>َ</w:t>
      </w:r>
      <w:r w:rsidRPr="00E40572">
        <w:rPr>
          <w:rStyle w:val="libAieChar"/>
          <w:rtl/>
        </w:rPr>
        <w:t>ف</w:t>
      </w:r>
      <w:r w:rsidR="006B24C1">
        <w:rPr>
          <w:rStyle w:val="libAieChar"/>
          <w:rFonts w:hint="cs"/>
          <w:rtl/>
        </w:rPr>
        <w:t>َ</w:t>
      </w:r>
      <w:r w:rsidRPr="00E40572">
        <w:rPr>
          <w:rStyle w:val="libAieChar"/>
          <w:rtl/>
        </w:rPr>
        <w:t>ر</w:t>
      </w:r>
      <w:r w:rsidR="006B24C1">
        <w:rPr>
          <w:rStyle w:val="libAieChar"/>
          <w:rFonts w:hint="cs"/>
          <w:rtl/>
        </w:rPr>
        <w:t>ُ</w:t>
      </w:r>
      <w:r w:rsidRPr="00E40572">
        <w:rPr>
          <w:rStyle w:val="libAieChar"/>
          <w:rtl/>
        </w:rPr>
        <w:t>وا لب</w:t>
      </w:r>
      <w:r w:rsidR="006B24C1">
        <w:rPr>
          <w:rStyle w:val="libAieChar"/>
          <w:rFonts w:hint="cs"/>
          <w:rtl/>
        </w:rPr>
        <w:t>ْ</w:t>
      </w:r>
      <w:r w:rsidRPr="00E40572">
        <w:rPr>
          <w:rStyle w:val="libAieChar"/>
          <w:rtl/>
        </w:rPr>
        <w:t>ئس</w:t>
      </w:r>
      <w:r w:rsidR="006B24C1">
        <w:rPr>
          <w:rStyle w:val="libAieChar"/>
          <w:rFonts w:hint="cs"/>
          <w:rtl/>
        </w:rPr>
        <w:t>َ</w:t>
      </w:r>
      <w:r w:rsidRPr="00E40572">
        <w:rPr>
          <w:rStyle w:val="libAieChar"/>
          <w:rtl/>
        </w:rPr>
        <w:t xml:space="preserve"> م</w:t>
      </w:r>
      <w:r w:rsidR="006B24C1">
        <w:rPr>
          <w:rStyle w:val="libAieChar"/>
          <w:rFonts w:hint="cs"/>
          <w:rtl/>
        </w:rPr>
        <w:t>َ</w:t>
      </w:r>
      <w:r w:rsidRPr="00E40572">
        <w:rPr>
          <w:rStyle w:val="libAieChar"/>
          <w:rtl/>
        </w:rPr>
        <w:t>ا ق</w:t>
      </w:r>
      <w:r w:rsidR="006B24C1">
        <w:rPr>
          <w:rStyle w:val="libAieChar"/>
          <w:rFonts w:hint="cs"/>
          <w:rtl/>
        </w:rPr>
        <w:t>َ</w:t>
      </w:r>
      <w:r w:rsidRPr="00E40572">
        <w:rPr>
          <w:rStyle w:val="libAieChar"/>
          <w:rtl/>
        </w:rPr>
        <w:t>د</w:t>
      </w:r>
      <w:r w:rsidR="006B24C1">
        <w:rPr>
          <w:rStyle w:val="libAieChar"/>
          <w:rFonts w:hint="cs"/>
          <w:rtl/>
        </w:rPr>
        <w:t>َّ</w:t>
      </w:r>
      <w:r w:rsidRPr="00E40572">
        <w:rPr>
          <w:rStyle w:val="libAieChar"/>
          <w:rtl/>
        </w:rPr>
        <w:t>م</w:t>
      </w:r>
      <w:r w:rsidR="006B24C1">
        <w:rPr>
          <w:rStyle w:val="libAieChar"/>
          <w:rFonts w:hint="cs"/>
          <w:rtl/>
        </w:rPr>
        <w:t>َ</w:t>
      </w:r>
      <w:r w:rsidRPr="00E40572">
        <w:rPr>
          <w:rStyle w:val="libAieChar"/>
          <w:rtl/>
        </w:rPr>
        <w:t>ت ل</w:t>
      </w:r>
      <w:r w:rsidR="006B24C1">
        <w:rPr>
          <w:rStyle w:val="libAieChar"/>
          <w:rFonts w:hint="cs"/>
          <w:rtl/>
        </w:rPr>
        <w:t>َ</w:t>
      </w:r>
      <w:r w:rsidRPr="00E40572">
        <w:rPr>
          <w:rStyle w:val="libAieChar"/>
          <w:rtl/>
        </w:rPr>
        <w:t>ه</w:t>
      </w:r>
      <w:r w:rsidR="006B24C1">
        <w:rPr>
          <w:rStyle w:val="libAieChar"/>
          <w:rFonts w:hint="cs"/>
          <w:rtl/>
        </w:rPr>
        <w:t>ُ</w:t>
      </w:r>
      <w:r w:rsidRPr="00E40572">
        <w:rPr>
          <w:rStyle w:val="libAieChar"/>
          <w:rtl/>
        </w:rPr>
        <w:t>م أ</w:t>
      </w:r>
      <w:r w:rsidR="006B24C1">
        <w:rPr>
          <w:rStyle w:val="libAieChar"/>
          <w:rFonts w:hint="cs"/>
          <w:rtl/>
        </w:rPr>
        <w:t>َ</w:t>
      </w:r>
      <w:r w:rsidRPr="00E40572">
        <w:rPr>
          <w:rStyle w:val="libAieChar"/>
          <w:rtl/>
        </w:rPr>
        <w:t>نف</w:t>
      </w:r>
      <w:r w:rsidR="006B24C1">
        <w:rPr>
          <w:rStyle w:val="libAieChar"/>
          <w:rFonts w:hint="cs"/>
          <w:rtl/>
        </w:rPr>
        <w:t>ُ</w:t>
      </w:r>
      <w:r w:rsidRPr="00E40572">
        <w:rPr>
          <w:rStyle w:val="libAieChar"/>
          <w:rtl/>
        </w:rPr>
        <w:t>س</w:t>
      </w:r>
      <w:r w:rsidR="006B24C1">
        <w:rPr>
          <w:rStyle w:val="libAieChar"/>
          <w:rFonts w:hint="cs"/>
          <w:rtl/>
        </w:rPr>
        <w:t>ُ</w:t>
      </w:r>
      <w:r w:rsidRPr="00E40572">
        <w:rPr>
          <w:rStyle w:val="libAieChar"/>
          <w:rtl/>
        </w:rPr>
        <w:t>ه</w:t>
      </w:r>
      <w:r w:rsidR="006B24C1">
        <w:rPr>
          <w:rStyle w:val="libAieChar"/>
          <w:rFonts w:hint="cs"/>
          <w:rtl/>
        </w:rPr>
        <w:t>ُ</w:t>
      </w:r>
      <w:r w:rsidRPr="00E40572">
        <w:rPr>
          <w:rStyle w:val="libAieChar"/>
          <w:rtl/>
        </w:rPr>
        <w:t>م</w:t>
      </w:r>
      <w:r w:rsidR="00211E62">
        <w:rPr>
          <w:rtl/>
        </w:rPr>
        <w:t xml:space="preserve"> - </w:t>
      </w:r>
      <w:r>
        <w:rPr>
          <w:rtl/>
        </w:rPr>
        <w:t>إلى قوله</w:t>
      </w:r>
      <w:r w:rsidR="00211E62">
        <w:rPr>
          <w:rtl/>
        </w:rPr>
        <w:t xml:space="preserve">: - </w:t>
      </w:r>
      <w:r w:rsidRPr="00E40572">
        <w:rPr>
          <w:rStyle w:val="libAieChar"/>
          <w:rtl/>
        </w:rPr>
        <w:t>و</w:t>
      </w:r>
      <w:r w:rsidR="006B24C1">
        <w:rPr>
          <w:rStyle w:val="libAieChar"/>
          <w:rFonts w:hint="cs"/>
          <w:rtl/>
        </w:rPr>
        <w:t>َ</w:t>
      </w:r>
      <w:r w:rsidRPr="00E40572">
        <w:rPr>
          <w:rStyle w:val="libAieChar"/>
          <w:rtl/>
        </w:rPr>
        <w:t>لكن</w:t>
      </w:r>
      <w:r w:rsidR="006B24C1">
        <w:rPr>
          <w:rStyle w:val="libAieChar"/>
          <w:rFonts w:hint="cs"/>
          <w:rtl/>
        </w:rPr>
        <w:t>َّ</w:t>
      </w:r>
      <w:r w:rsidRPr="00E40572">
        <w:rPr>
          <w:rStyle w:val="libAieChar"/>
          <w:rtl/>
        </w:rPr>
        <w:t xml:space="preserve"> </w:t>
      </w:r>
      <w:r w:rsidR="00AA7B56">
        <w:rPr>
          <w:rStyle w:val="libAieChar"/>
          <w:rtl/>
        </w:rPr>
        <w:t>ك</w:t>
      </w:r>
      <w:r w:rsidR="006B24C1">
        <w:rPr>
          <w:rStyle w:val="libAieChar"/>
          <w:rFonts w:hint="cs"/>
          <w:rtl/>
        </w:rPr>
        <w:t>َ</w:t>
      </w:r>
      <w:r w:rsidR="00AA7B56">
        <w:rPr>
          <w:rStyle w:val="libAieChar"/>
          <w:rtl/>
        </w:rPr>
        <w:t>ث</w:t>
      </w:r>
      <w:r w:rsidR="006B24C1">
        <w:rPr>
          <w:rStyle w:val="libAieChar"/>
          <w:rFonts w:hint="cs"/>
          <w:rtl/>
        </w:rPr>
        <w:t>ِ</w:t>
      </w:r>
      <w:r w:rsidR="00AA7B56">
        <w:rPr>
          <w:rStyle w:val="libAieChar"/>
          <w:rtl/>
        </w:rPr>
        <w:t xml:space="preserve">يراً </w:t>
      </w:r>
      <w:r w:rsidRPr="00E40572">
        <w:rPr>
          <w:rStyle w:val="libAieChar"/>
          <w:rtl/>
        </w:rPr>
        <w:t>م</w:t>
      </w:r>
      <w:r w:rsidR="006B24C1">
        <w:rPr>
          <w:rStyle w:val="libAieChar"/>
          <w:rFonts w:hint="cs"/>
          <w:rtl/>
        </w:rPr>
        <w:t>ِ</w:t>
      </w:r>
      <w:r w:rsidRPr="00E40572">
        <w:rPr>
          <w:rStyle w:val="libAieChar"/>
          <w:rtl/>
        </w:rPr>
        <w:t>نه</w:t>
      </w:r>
      <w:r w:rsidR="006B24C1">
        <w:rPr>
          <w:rStyle w:val="libAieChar"/>
          <w:rFonts w:hint="cs"/>
          <w:rtl/>
        </w:rPr>
        <w:t>ُ</w:t>
      </w:r>
      <w:r w:rsidRPr="00E40572">
        <w:rPr>
          <w:rStyle w:val="libAieChar"/>
          <w:rtl/>
        </w:rPr>
        <w:t>م ف</w:t>
      </w:r>
      <w:r w:rsidR="006B24C1">
        <w:rPr>
          <w:rStyle w:val="libAieChar"/>
          <w:rFonts w:hint="cs"/>
          <w:rtl/>
        </w:rPr>
        <w:t>َ</w:t>
      </w:r>
      <w:r w:rsidRPr="00E40572">
        <w:rPr>
          <w:rStyle w:val="libAieChar"/>
          <w:rtl/>
        </w:rPr>
        <w:t>اس</w:t>
      </w:r>
      <w:r w:rsidR="006B24C1">
        <w:rPr>
          <w:rStyle w:val="libAieChar"/>
          <w:rFonts w:hint="cs"/>
          <w:rtl/>
        </w:rPr>
        <w:t>ِ</w:t>
      </w:r>
      <w:r w:rsidRPr="00E40572">
        <w:rPr>
          <w:rStyle w:val="libAieChar"/>
          <w:rtl/>
        </w:rPr>
        <w:t>ق</w:t>
      </w:r>
      <w:r w:rsidR="006B24C1">
        <w:rPr>
          <w:rStyle w:val="libAieChar"/>
          <w:rFonts w:hint="cs"/>
          <w:rtl/>
        </w:rPr>
        <w:t>ُ</w:t>
      </w:r>
      <w:r w:rsidRPr="00E40572">
        <w:rPr>
          <w:rStyle w:val="libAieChar"/>
          <w:rtl/>
        </w:rPr>
        <w:t>ون</w:t>
      </w:r>
      <w:r w:rsidR="006B24C1">
        <w:rPr>
          <w:rStyle w:val="libAieChar"/>
          <w:rFonts w:hint="cs"/>
          <w:rtl/>
        </w:rPr>
        <w:t>َ</w:t>
      </w:r>
      <w:r w:rsidRPr="00343F1C">
        <w:rPr>
          <w:rStyle w:val="libNormalChar"/>
          <w:rtl/>
        </w:rPr>
        <w:t xml:space="preserve"> </w:t>
      </w:r>
      <w:r w:rsidR="006A1A26" w:rsidRPr="006A1A26">
        <w:rPr>
          <w:rStyle w:val="libAlaemChar"/>
          <w:rtl/>
        </w:rPr>
        <w:t>)</w:t>
      </w:r>
      <w:r w:rsidRPr="00343F1C">
        <w:rPr>
          <w:rStyle w:val="libNormalChar"/>
          <w:rtl/>
        </w:rPr>
        <w:t xml:space="preserve"> </w:t>
      </w:r>
      <w:r w:rsidRPr="00E40572">
        <w:rPr>
          <w:rStyle w:val="libFootnotenumChar"/>
          <w:rtl/>
        </w:rPr>
        <w:t>(3)</w:t>
      </w:r>
      <w:r>
        <w:rPr>
          <w:rtl/>
        </w:rPr>
        <w:t xml:space="preserve"> فنهى الله عزّوجلّ </w:t>
      </w:r>
      <w:r w:rsidR="00EE08E7">
        <w:rPr>
          <w:rFonts w:hint="cs"/>
          <w:rtl/>
        </w:rPr>
        <w:t>أ</w:t>
      </w:r>
      <w:r w:rsidR="003763A8">
        <w:rPr>
          <w:rtl/>
        </w:rPr>
        <w:t xml:space="preserve">ن </w:t>
      </w:r>
      <w:r>
        <w:rPr>
          <w:rtl/>
        </w:rPr>
        <w:t xml:space="preserve">يوالي المؤمن الكافر </w:t>
      </w:r>
      <w:r w:rsidR="00ED520A">
        <w:rPr>
          <w:rtl/>
        </w:rPr>
        <w:t xml:space="preserve">إلّا </w:t>
      </w:r>
      <w:r>
        <w:rPr>
          <w:rtl/>
        </w:rPr>
        <w:t xml:space="preserve">عند التقية. </w:t>
      </w:r>
    </w:p>
    <w:p w:rsidR="00C90F8A" w:rsidRDefault="00C90F8A" w:rsidP="004F5848">
      <w:pPr>
        <w:pStyle w:val="libNormal"/>
        <w:rPr>
          <w:rtl/>
        </w:rPr>
      </w:pPr>
      <w:r w:rsidRPr="008D3D37">
        <w:rPr>
          <w:rStyle w:val="libNormalChar"/>
          <w:rtl/>
        </w:rPr>
        <w:t xml:space="preserve">[ 22324 ] </w:t>
      </w:r>
      <w:r>
        <w:rPr>
          <w:rtl/>
        </w:rPr>
        <w:t>11</w:t>
      </w:r>
      <w:r w:rsidR="00211E62">
        <w:rPr>
          <w:rtl/>
        </w:rPr>
        <w:t xml:space="preserve"> - </w:t>
      </w:r>
      <w:r w:rsidR="007D12B3">
        <w:rPr>
          <w:rtl/>
        </w:rPr>
        <w:t>محمّد</w:t>
      </w:r>
      <w:r w:rsidR="00343F1C">
        <w:rPr>
          <w:rtl/>
        </w:rPr>
        <w:t xml:space="preserve"> </w:t>
      </w:r>
      <w:r>
        <w:rPr>
          <w:rtl/>
        </w:rPr>
        <w:t xml:space="preserve">بن عمر بن عبد العزيز الكشي في كتاب </w:t>
      </w:r>
      <w:r w:rsidRPr="00343F1C">
        <w:rPr>
          <w:rStyle w:val="libNormalChar"/>
          <w:rtl/>
        </w:rPr>
        <w:t xml:space="preserve">( </w:t>
      </w:r>
      <w:r>
        <w:rPr>
          <w:rtl/>
        </w:rPr>
        <w:t>الرجال</w:t>
      </w:r>
      <w:r w:rsidRPr="00343F1C">
        <w:rPr>
          <w:rStyle w:val="libNormalChar"/>
          <w:rtl/>
        </w:rPr>
        <w:t xml:space="preserve"> ) </w:t>
      </w:r>
      <w:r>
        <w:rPr>
          <w:rtl/>
        </w:rPr>
        <w:t xml:space="preserve">عن </w:t>
      </w:r>
      <w:r w:rsidR="007D12B3">
        <w:rPr>
          <w:rtl/>
        </w:rPr>
        <w:t>محمّد</w:t>
      </w:r>
      <w:r w:rsidR="00343F1C">
        <w:rPr>
          <w:rtl/>
        </w:rPr>
        <w:t xml:space="preserve"> </w:t>
      </w:r>
      <w:r>
        <w:rPr>
          <w:rtl/>
        </w:rPr>
        <w:t>بن قولويه</w:t>
      </w:r>
      <w:r w:rsidR="00211E62">
        <w:rPr>
          <w:rtl/>
        </w:rPr>
        <w:t>،</w:t>
      </w:r>
      <w:r>
        <w:rPr>
          <w:rtl/>
        </w:rPr>
        <w:t xml:space="preserve"> عن سعد</w:t>
      </w:r>
      <w:r w:rsidR="00211E62">
        <w:rPr>
          <w:rtl/>
        </w:rPr>
        <w:t>،</w:t>
      </w:r>
      <w:r>
        <w:rPr>
          <w:rtl/>
        </w:rPr>
        <w:t xml:space="preserve"> عن أحمد بن </w:t>
      </w:r>
      <w:r w:rsidR="007D12B3">
        <w:rPr>
          <w:rtl/>
        </w:rPr>
        <w:t>محمّد</w:t>
      </w:r>
      <w:r w:rsidR="00211E62">
        <w:rPr>
          <w:rtl/>
        </w:rPr>
        <w:t>،</w:t>
      </w:r>
      <w:r>
        <w:rPr>
          <w:rtl/>
        </w:rPr>
        <w:t xml:space="preserve"> عن الحسين بن سعيد</w:t>
      </w:r>
      <w:r w:rsidR="00211E62">
        <w:rPr>
          <w:rtl/>
        </w:rPr>
        <w:t>،</w:t>
      </w:r>
      <w:r>
        <w:rPr>
          <w:rtl/>
        </w:rPr>
        <w:t xml:space="preserve"> عن معمر بن خل</w:t>
      </w:r>
      <w:r w:rsidR="00311042">
        <w:rPr>
          <w:rFonts w:hint="cs"/>
          <w:rtl/>
        </w:rPr>
        <w:t>ّ</w:t>
      </w:r>
      <w:r>
        <w:rPr>
          <w:rtl/>
        </w:rPr>
        <w:t>اد قال</w:t>
      </w:r>
      <w:r w:rsidR="00211E62">
        <w:rPr>
          <w:rtl/>
        </w:rPr>
        <w:t>:</w:t>
      </w:r>
      <w:r>
        <w:rPr>
          <w:rtl/>
        </w:rPr>
        <w:t xml:space="preserve"> قال أبوالحسن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ذئب</w:t>
      </w:r>
      <w:r w:rsidR="00311042">
        <w:rPr>
          <w:rFonts w:hint="cs"/>
          <w:rtl/>
        </w:rPr>
        <w:t>ا</w:t>
      </w:r>
      <w:r w:rsidR="00311042">
        <w:rPr>
          <w:rtl/>
        </w:rPr>
        <w:t>ن</w:t>
      </w:r>
      <w:r w:rsidR="003763A8">
        <w:rPr>
          <w:rtl/>
        </w:rPr>
        <w:t xml:space="preserve"> </w:t>
      </w:r>
      <w:r>
        <w:rPr>
          <w:rtl/>
        </w:rPr>
        <w:t>ضاري</w:t>
      </w:r>
      <w:r w:rsidR="00311042">
        <w:rPr>
          <w:rFonts w:hint="cs"/>
          <w:rtl/>
        </w:rPr>
        <w:t>ا</w:t>
      </w:r>
      <w:r w:rsidR="00311042">
        <w:rPr>
          <w:rtl/>
        </w:rPr>
        <w:t>ن</w:t>
      </w:r>
      <w:r w:rsidR="003763A8">
        <w:rPr>
          <w:rtl/>
        </w:rPr>
        <w:t xml:space="preserve"> </w:t>
      </w:r>
      <w:r>
        <w:rPr>
          <w:rtl/>
        </w:rPr>
        <w:t xml:space="preserve">في غنم قد غاب عنها رعاؤها بأضر في دين المسلم من حب الرئاسة.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لكن </w:t>
      </w:r>
      <w:r w:rsidR="0099102F">
        <w:rPr>
          <w:rtl/>
        </w:rPr>
        <w:t xml:space="preserve">صفوان </w:t>
      </w:r>
      <w:r w:rsidR="00C90F8A">
        <w:rPr>
          <w:rtl/>
        </w:rPr>
        <w:t xml:space="preserve">لا </w:t>
      </w:r>
      <w:r w:rsidR="00311042">
        <w:rPr>
          <w:rtl/>
        </w:rPr>
        <w:t>يحب</w:t>
      </w:r>
      <w:r w:rsidR="00020A29">
        <w:rPr>
          <w:rtl/>
        </w:rPr>
        <w:t xml:space="preserve"> </w:t>
      </w:r>
      <w:r w:rsidR="00C90F8A">
        <w:rPr>
          <w:rtl/>
        </w:rPr>
        <w:t xml:space="preserve">الرئاسة. </w:t>
      </w:r>
    </w:p>
    <w:p w:rsidR="00C90F8A" w:rsidRDefault="00C90F8A" w:rsidP="004F5848">
      <w:pPr>
        <w:pStyle w:val="libNormal"/>
        <w:rPr>
          <w:rtl/>
        </w:rPr>
      </w:pPr>
      <w:r w:rsidRPr="008D3D37">
        <w:rPr>
          <w:rStyle w:val="libNormalChar"/>
          <w:rtl/>
        </w:rPr>
        <w:t xml:space="preserve">[ 22325 ] </w:t>
      </w:r>
      <w:r>
        <w:rPr>
          <w:rtl/>
        </w:rPr>
        <w:t>12</w:t>
      </w:r>
      <w:r w:rsidR="00211E62">
        <w:rPr>
          <w:rtl/>
        </w:rPr>
        <w:t xml:space="preserve"> - </w:t>
      </w:r>
      <w:r w:rsidR="007D12B3">
        <w:rPr>
          <w:rtl/>
        </w:rPr>
        <w:t>محمّد</w:t>
      </w:r>
      <w:r w:rsidR="00343F1C">
        <w:rPr>
          <w:rtl/>
        </w:rPr>
        <w:t xml:space="preserve"> </w:t>
      </w:r>
      <w:r>
        <w:rPr>
          <w:rtl/>
        </w:rPr>
        <w:t xml:space="preserve">بن مسعود العياشي في تفسيره عن </w:t>
      </w:r>
      <w:r w:rsidR="00C17CB7">
        <w:rPr>
          <w:rtl/>
        </w:rPr>
        <w:t xml:space="preserve">سليمان </w:t>
      </w:r>
      <w:r>
        <w:rPr>
          <w:rtl/>
        </w:rPr>
        <w:t>الجعفري قال</w:t>
      </w:r>
      <w:r w:rsidR="00211E62">
        <w:rPr>
          <w:rtl/>
        </w:rPr>
        <w:t>:</w:t>
      </w:r>
      <w:r>
        <w:rPr>
          <w:rtl/>
        </w:rPr>
        <w:t xml:space="preserve"> قلت لابي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تقول في أعمال السلطان؟ فقال</w:t>
      </w:r>
      <w:r w:rsidR="00211E62">
        <w:rPr>
          <w:rtl/>
        </w:rPr>
        <w:t>:</w:t>
      </w:r>
      <w:r>
        <w:rPr>
          <w:rtl/>
        </w:rPr>
        <w:t xml:space="preserve"> يا </w:t>
      </w:r>
      <w:r w:rsidR="00C17CB7">
        <w:rPr>
          <w:rtl/>
        </w:rPr>
        <w:t xml:space="preserve">سليمان </w:t>
      </w:r>
      <w:r>
        <w:rPr>
          <w:rtl/>
        </w:rPr>
        <w:t xml:space="preserve">الدخول في أعمالهم والعون لهم والسعي في </w:t>
      </w:r>
    </w:p>
    <w:p w:rsidR="00C90F8A" w:rsidRDefault="00343F1C" w:rsidP="00343F1C">
      <w:pPr>
        <w:pStyle w:val="libLine"/>
        <w:rPr>
          <w:rtl/>
        </w:rPr>
      </w:pPr>
      <w:r>
        <w:rPr>
          <w:rtl/>
        </w:rPr>
        <w:t>____________________</w:t>
      </w:r>
    </w:p>
    <w:p w:rsidR="00C90F8A" w:rsidRPr="00955AAA" w:rsidRDefault="00C90F8A" w:rsidP="00343F1C">
      <w:pPr>
        <w:pStyle w:val="libFootnote0"/>
        <w:rPr>
          <w:rtl/>
        </w:rPr>
      </w:pPr>
      <w:r w:rsidRPr="00955AAA">
        <w:rPr>
          <w:rtl/>
        </w:rPr>
        <w:t>(1) المائدة 5</w:t>
      </w:r>
      <w:r w:rsidR="00211E62">
        <w:rPr>
          <w:rtl/>
        </w:rPr>
        <w:t>:</w:t>
      </w:r>
      <w:r w:rsidRPr="00955AAA">
        <w:rPr>
          <w:rtl/>
        </w:rPr>
        <w:t xml:space="preserve"> 78</w:t>
      </w:r>
      <w:r w:rsidR="00211E62">
        <w:rPr>
          <w:rtl/>
        </w:rPr>
        <w:t xml:space="preserve"> - </w:t>
      </w:r>
      <w:r w:rsidRPr="00955AAA">
        <w:rPr>
          <w:rtl/>
        </w:rPr>
        <w:t>81</w:t>
      </w:r>
      <w:r>
        <w:rPr>
          <w:rtl/>
        </w:rPr>
        <w:t>.</w:t>
      </w:r>
      <w:r w:rsidRPr="00955AAA">
        <w:rPr>
          <w:rtl/>
        </w:rPr>
        <w:t xml:space="preserve"> </w:t>
      </w:r>
    </w:p>
    <w:p w:rsidR="00C90F8A" w:rsidRPr="00955AAA" w:rsidRDefault="00C90F8A" w:rsidP="00343F1C">
      <w:pPr>
        <w:pStyle w:val="libFootnote0"/>
        <w:rPr>
          <w:rtl/>
        </w:rPr>
      </w:pPr>
      <w:r w:rsidRPr="00955AAA">
        <w:rPr>
          <w:rtl/>
        </w:rPr>
        <w:t>(2) المائدة 5</w:t>
      </w:r>
      <w:r w:rsidR="00211E62">
        <w:rPr>
          <w:rtl/>
        </w:rPr>
        <w:t>:</w:t>
      </w:r>
      <w:r w:rsidRPr="00955AAA">
        <w:rPr>
          <w:rtl/>
        </w:rPr>
        <w:t xml:space="preserve"> 79</w:t>
      </w:r>
      <w:r>
        <w:rPr>
          <w:rtl/>
        </w:rPr>
        <w:t>.</w:t>
      </w:r>
      <w:r w:rsidRPr="00955AAA">
        <w:rPr>
          <w:rtl/>
        </w:rPr>
        <w:t xml:space="preserve"> </w:t>
      </w:r>
    </w:p>
    <w:p w:rsidR="00C90F8A" w:rsidRPr="00955AAA" w:rsidRDefault="00C90F8A" w:rsidP="00343F1C">
      <w:pPr>
        <w:pStyle w:val="libFootnote0"/>
        <w:rPr>
          <w:rtl/>
        </w:rPr>
      </w:pPr>
      <w:r w:rsidRPr="00955AAA">
        <w:rPr>
          <w:rtl/>
        </w:rPr>
        <w:t>(3) المائدة 5</w:t>
      </w:r>
      <w:r w:rsidR="00211E62">
        <w:rPr>
          <w:rtl/>
        </w:rPr>
        <w:t>:</w:t>
      </w:r>
      <w:r w:rsidRPr="00955AAA">
        <w:rPr>
          <w:rtl/>
        </w:rPr>
        <w:t xml:space="preserve"> 80</w:t>
      </w:r>
      <w:r w:rsidR="00211E62">
        <w:rPr>
          <w:rtl/>
        </w:rPr>
        <w:t xml:space="preserve"> - </w:t>
      </w:r>
      <w:r w:rsidRPr="00955AAA">
        <w:rPr>
          <w:rtl/>
        </w:rPr>
        <w:t>81</w:t>
      </w:r>
      <w:r>
        <w:rPr>
          <w:rtl/>
        </w:rPr>
        <w:t>.</w:t>
      </w:r>
      <w:r w:rsidRPr="00955AAA">
        <w:rPr>
          <w:rtl/>
        </w:rPr>
        <w:t xml:space="preserve"> </w:t>
      </w:r>
    </w:p>
    <w:p w:rsidR="00C90F8A" w:rsidRDefault="00C90F8A" w:rsidP="00343F1C">
      <w:pPr>
        <w:pStyle w:val="libFootnote0"/>
        <w:rPr>
          <w:rtl/>
        </w:rPr>
      </w:pPr>
      <w:r>
        <w:rPr>
          <w:rtl/>
        </w:rPr>
        <w:t>11</w:t>
      </w:r>
      <w:r w:rsidR="00211E62">
        <w:rPr>
          <w:rtl/>
        </w:rPr>
        <w:t xml:space="preserve"> - </w:t>
      </w:r>
      <w:r>
        <w:rPr>
          <w:rtl/>
        </w:rPr>
        <w:t>رجال الكشي 2</w:t>
      </w:r>
      <w:r w:rsidR="00211E62">
        <w:rPr>
          <w:rtl/>
        </w:rPr>
        <w:t>:</w:t>
      </w:r>
      <w:r>
        <w:rPr>
          <w:rtl/>
        </w:rPr>
        <w:t xml:space="preserve"> 793 / 965</w:t>
      </w:r>
      <w:r w:rsidR="00211E62">
        <w:rPr>
          <w:rtl/>
        </w:rPr>
        <w:t>،</w:t>
      </w:r>
      <w:r>
        <w:rPr>
          <w:rtl/>
        </w:rPr>
        <w:t xml:space="preserve"> وأورده عن الكافي في الحديث 1 من الباب 50 من أبواب جهاد النفس. </w:t>
      </w:r>
    </w:p>
    <w:p w:rsidR="00C90F8A" w:rsidRDefault="00C90F8A" w:rsidP="00343F1C">
      <w:pPr>
        <w:pStyle w:val="libFootnote0"/>
        <w:rPr>
          <w:rtl/>
        </w:rPr>
      </w:pPr>
      <w:r>
        <w:rPr>
          <w:rtl/>
        </w:rPr>
        <w:t>12</w:t>
      </w:r>
      <w:r w:rsidR="00211E62">
        <w:rPr>
          <w:rtl/>
        </w:rPr>
        <w:t xml:space="preserve"> - </w:t>
      </w:r>
      <w:r>
        <w:rPr>
          <w:rtl/>
        </w:rPr>
        <w:t>تفسير العياشي 1</w:t>
      </w:r>
      <w:r w:rsidR="00211E62">
        <w:rPr>
          <w:rtl/>
        </w:rPr>
        <w:t>:</w:t>
      </w:r>
      <w:r>
        <w:rPr>
          <w:rtl/>
        </w:rPr>
        <w:t xml:space="preserve"> 238 / 110.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حوائجهم عديل الكفر</w:t>
      </w:r>
      <w:r w:rsidR="00211E62">
        <w:rPr>
          <w:rtl/>
        </w:rPr>
        <w:t>،</w:t>
      </w:r>
      <w:r>
        <w:rPr>
          <w:rtl/>
        </w:rPr>
        <w:t xml:space="preserve"> والنظر إليهم على العمد من الكبائر التى يست</w:t>
      </w:r>
      <w:r w:rsidR="003763A8">
        <w:rPr>
          <w:rtl/>
        </w:rPr>
        <w:t xml:space="preserve">حقّ </w:t>
      </w:r>
      <w:r>
        <w:rPr>
          <w:rtl/>
        </w:rPr>
        <w:t xml:space="preserve">بها النار.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(1)</w:t>
      </w:r>
      <w:r w:rsidR="00211E62">
        <w:rPr>
          <w:rtl/>
        </w:rPr>
        <w:t>،</w:t>
      </w:r>
      <w:r>
        <w:rPr>
          <w:rtl/>
        </w:rPr>
        <w:t xml:space="preserve"> وفي جهاد النفس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525" w:name="_Toc303531614"/>
      <w:bookmarkStart w:id="526" w:name="_Toc303765294"/>
      <w:bookmarkStart w:id="527" w:name="_Toc303770482"/>
      <w:bookmarkStart w:id="528" w:name="_Toc378022345"/>
      <w:bookmarkStart w:id="529" w:name="_Toc253506720"/>
      <w:r>
        <w:rPr>
          <w:rtl/>
        </w:rPr>
        <w:t>46</w:t>
      </w:r>
      <w:r w:rsidR="00211E62">
        <w:rPr>
          <w:rtl/>
        </w:rPr>
        <w:t xml:space="preserve"> - </w:t>
      </w:r>
      <w:r>
        <w:rPr>
          <w:rtl/>
        </w:rPr>
        <w:t>باب جواز الولاية من قبل الجائر لنفع المؤمنين والدفع</w:t>
      </w:r>
      <w:bookmarkEnd w:id="525"/>
      <w:bookmarkEnd w:id="526"/>
      <w:bookmarkEnd w:id="527"/>
      <w:r w:rsidR="00211E62">
        <w:rPr>
          <w:rtl/>
        </w:rPr>
        <w:t xml:space="preserve"> </w:t>
      </w:r>
      <w:bookmarkStart w:id="530" w:name="_Toc303531615"/>
      <w:bookmarkStart w:id="531" w:name="_Toc303765295"/>
      <w:bookmarkStart w:id="532" w:name="_Toc303770483"/>
      <w:r w:rsidR="00211E62">
        <w:rPr>
          <w:rtl/>
        </w:rPr>
        <w:t>ع</w:t>
      </w:r>
      <w:r>
        <w:rPr>
          <w:rtl/>
        </w:rPr>
        <w:t>نهم</w:t>
      </w:r>
      <w:r w:rsidR="00211E62">
        <w:rPr>
          <w:rtl/>
        </w:rPr>
        <w:t>،</w:t>
      </w:r>
      <w:r>
        <w:rPr>
          <w:rtl/>
        </w:rPr>
        <w:t xml:space="preserve"> والعمل بال</w:t>
      </w:r>
      <w:r w:rsidR="003763A8">
        <w:rPr>
          <w:rtl/>
        </w:rPr>
        <w:t xml:space="preserve">حقّ </w:t>
      </w:r>
      <w:r w:rsidR="00311042">
        <w:rPr>
          <w:rtl/>
        </w:rPr>
        <w:t>بقدر ال</w:t>
      </w:r>
      <w:r w:rsidR="00311042">
        <w:rPr>
          <w:rFonts w:hint="cs"/>
          <w:rtl/>
        </w:rPr>
        <w:t>إِ</w:t>
      </w:r>
      <w:r>
        <w:rPr>
          <w:rtl/>
        </w:rPr>
        <w:t>مكان</w:t>
      </w:r>
      <w:bookmarkEnd w:id="528"/>
      <w:bookmarkEnd w:id="529"/>
      <w:bookmarkEnd w:id="530"/>
      <w:bookmarkEnd w:id="531"/>
      <w:bookmarkEnd w:id="532"/>
    </w:p>
    <w:p w:rsidR="00C90F8A" w:rsidRDefault="00C90F8A" w:rsidP="004F5848">
      <w:pPr>
        <w:pStyle w:val="libNormal"/>
        <w:rPr>
          <w:rtl/>
        </w:rPr>
      </w:pPr>
      <w:r w:rsidRPr="008D3D37">
        <w:rPr>
          <w:rStyle w:val="libNormalChar"/>
          <w:rtl/>
        </w:rPr>
        <w:t xml:space="preserve">[ 22326 ]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584DEF">
        <w:rPr>
          <w:rtl/>
        </w:rPr>
        <w:t xml:space="preserve">عليّ </w:t>
      </w:r>
      <w:r>
        <w:rPr>
          <w:rtl/>
        </w:rPr>
        <w:t>بن يقطين قال</w:t>
      </w:r>
      <w:r w:rsidR="00211E62">
        <w:rPr>
          <w:rtl/>
        </w:rPr>
        <w:t>:</w:t>
      </w:r>
      <w:r>
        <w:rPr>
          <w:rtl/>
        </w:rPr>
        <w:t xml:space="preserve"> قال لي أبوالحسن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لله تبارك وتعالى مع ا</w:t>
      </w:r>
      <w:r w:rsidR="00762924">
        <w:rPr>
          <w:rtl/>
        </w:rPr>
        <w:t xml:space="preserve">لسلطان </w:t>
      </w:r>
      <w:r>
        <w:rPr>
          <w:rtl/>
        </w:rPr>
        <w:t xml:space="preserve">أولياء يدفع بهم عن أوليائه. </w:t>
      </w:r>
    </w:p>
    <w:p w:rsidR="00C90F8A" w:rsidRDefault="00C90F8A" w:rsidP="00BC6F76">
      <w:pPr>
        <w:pStyle w:val="libNormal"/>
        <w:rPr>
          <w:rtl/>
        </w:rPr>
      </w:pPr>
      <w:r>
        <w:rPr>
          <w:rtl/>
        </w:rPr>
        <w:t>ورواه الكليني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بعض أصحابنا</w:t>
      </w:r>
      <w:r w:rsidR="00211E62">
        <w:rPr>
          <w:rtl/>
        </w:rPr>
        <w:t>،</w:t>
      </w:r>
      <w:r>
        <w:rPr>
          <w:rtl/>
        </w:rPr>
        <w:t xml:space="preserve"> عن </w:t>
      </w:r>
      <w:r w:rsidR="00584DEF">
        <w:rPr>
          <w:rtl/>
        </w:rPr>
        <w:t xml:space="preserve">عليّ </w:t>
      </w:r>
      <w:r>
        <w:rPr>
          <w:rtl/>
        </w:rPr>
        <w:t xml:space="preserve">بن يقطين مثله </w:t>
      </w:r>
      <w:r w:rsidRPr="00E40572">
        <w:rPr>
          <w:rStyle w:val="libFootnotenumChar"/>
          <w:rtl/>
        </w:rPr>
        <w:t>(</w:t>
      </w:r>
      <w:r w:rsidR="00BC6F76">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[ 22327 ] </w:t>
      </w:r>
      <w:r>
        <w:rPr>
          <w:rtl/>
        </w:rPr>
        <w:t>2</w:t>
      </w:r>
      <w:r w:rsidR="00211E62">
        <w:rPr>
          <w:rtl/>
        </w:rPr>
        <w:t xml:space="preserve"> - </w:t>
      </w:r>
      <w:r>
        <w:rPr>
          <w:rtl/>
        </w:rPr>
        <w:t>قال الصدوق في خبر آخر</w:t>
      </w:r>
      <w:r w:rsidR="00211E62">
        <w:rPr>
          <w:rtl/>
        </w:rPr>
        <w:t>:</w:t>
      </w:r>
      <w:r>
        <w:rPr>
          <w:rtl/>
        </w:rPr>
        <w:t xml:space="preserve"> أولئك عتقاء الله من النار. </w:t>
      </w:r>
    </w:p>
    <w:p w:rsidR="00C90F8A" w:rsidRDefault="00C90F8A" w:rsidP="004F5848">
      <w:pPr>
        <w:pStyle w:val="libNormal"/>
        <w:rPr>
          <w:rtl/>
        </w:rPr>
      </w:pPr>
      <w:r w:rsidRPr="008D3D37">
        <w:rPr>
          <w:rStyle w:val="libNormalChar"/>
          <w:rtl/>
        </w:rPr>
        <w:t xml:space="preserve">[ 22328 ] </w:t>
      </w:r>
      <w:r>
        <w:rPr>
          <w:rtl/>
        </w:rPr>
        <w:t>3</w:t>
      </w:r>
      <w:r w:rsidR="00211E62">
        <w:rPr>
          <w:rtl/>
        </w:rPr>
        <w:t xml:space="preserve"> - </w:t>
      </w:r>
      <w:r>
        <w:rPr>
          <w:rtl/>
        </w:rPr>
        <w:t>قال</w:t>
      </w:r>
      <w:r w:rsidR="00211E62">
        <w:rPr>
          <w:rtl/>
        </w:rPr>
        <w:t>:</w:t>
      </w:r>
      <w:r>
        <w:rPr>
          <w:rtl/>
        </w:rPr>
        <w:t xml:space="preserve"> وقال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كفارة عمل ا</w:t>
      </w:r>
      <w:r w:rsidR="00762924">
        <w:rPr>
          <w:rtl/>
        </w:rPr>
        <w:t xml:space="preserve">لسلطان </w:t>
      </w:r>
      <w:r w:rsidR="00311042">
        <w:rPr>
          <w:rtl/>
        </w:rPr>
        <w:t>قضاء حوائج ال</w:t>
      </w:r>
      <w:r w:rsidR="00311042">
        <w:rPr>
          <w:rFonts w:hint="cs"/>
          <w:rtl/>
        </w:rPr>
        <w:t>إِ</w:t>
      </w:r>
      <w:r>
        <w:rPr>
          <w:rtl/>
        </w:rPr>
        <w:t xml:space="preserve">خوان. </w:t>
      </w:r>
    </w:p>
    <w:p w:rsidR="00C90F8A" w:rsidRDefault="00343F1C" w:rsidP="00343F1C">
      <w:pPr>
        <w:pStyle w:val="libLine"/>
        <w:rPr>
          <w:rtl/>
        </w:rPr>
      </w:pPr>
      <w:r>
        <w:rPr>
          <w:rtl/>
        </w:rPr>
        <w:t>____________________</w:t>
      </w:r>
    </w:p>
    <w:p w:rsidR="00C90F8A" w:rsidRPr="00BF6B9D" w:rsidRDefault="00C90F8A" w:rsidP="00343F1C">
      <w:pPr>
        <w:pStyle w:val="libFootnote0"/>
        <w:rPr>
          <w:rtl/>
        </w:rPr>
      </w:pPr>
      <w:r w:rsidRPr="00BF6B9D">
        <w:rPr>
          <w:rtl/>
        </w:rPr>
        <w:t>(1) تقدم في الحديث 1 من الباب 2</w:t>
      </w:r>
      <w:r w:rsidR="00211E62">
        <w:rPr>
          <w:rtl/>
        </w:rPr>
        <w:t>،</w:t>
      </w:r>
      <w:r w:rsidRPr="00BF6B9D">
        <w:rPr>
          <w:rtl/>
        </w:rPr>
        <w:t xml:space="preserve"> وفي الحديث 12 من الباب 5</w:t>
      </w:r>
      <w:r w:rsidR="00211E62">
        <w:rPr>
          <w:rtl/>
        </w:rPr>
        <w:t>،</w:t>
      </w:r>
      <w:r w:rsidRPr="00BF6B9D">
        <w:rPr>
          <w:rtl/>
        </w:rPr>
        <w:t xml:space="preserve"> وفي الباب 42 من هذه </w:t>
      </w:r>
      <w:r w:rsidR="00546DAE">
        <w:rPr>
          <w:rtl/>
        </w:rPr>
        <w:t xml:space="preserve">الأبواب </w:t>
      </w:r>
      <w:r>
        <w:rPr>
          <w:rtl/>
        </w:rPr>
        <w:t>.</w:t>
      </w:r>
      <w:r w:rsidRPr="00BF6B9D">
        <w:rPr>
          <w:rtl/>
        </w:rPr>
        <w:t xml:space="preserve"> </w:t>
      </w:r>
    </w:p>
    <w:p w:rsidR="00C90F8A" w:rsidRPr="00BF6B9D" w:rsidRDefault="00C90F8A" w:rsidP="00343F1C">
      <w:pPr>
        <w:pStyle w:val="libFootnote0"/>
        <w:rPr>
          <w:rtl/>
        </w:rPr>
      </w:pPr>
      <w:r w:rsidRPr="00BF6B9D">
        <w:rPr>
          <w:rtl/>
        </w:rPr>
        <w:t>(2) تقدم في الحديثين 10</w:t>
      </w:r>
      <w:r w:rsidR="00211E62">
        <w:rPr>
          <w:rtl/>
        </w:rPr>
        <w:t>،</w:t>
      </w:r>
      <w:r w:rsidRPr="00BF6B9D">
        <w:rPr>
          <w:rtl/>
        </w:rPr>
        <w:t xml:space="preserve"> 13 من الباب 50 من أبواب جهاد النفس</w:t>
      </w:r>
      <w:r>
        <w:rPr>
          <w:rtl/>
        </w:rPr>
        <w:t>.</w:t>
      </w:r>
      <w:r w:rsidRPr="00BF6B9D">
        <w:rPr>
          <w:rtl/>
        </w:rPr>
        <w:t xml:space="preserve"> </w:t>
      </w:r>
    </w:p>
    <w:p w:rsidR="00C90F8A" w:rsidRPr="00BF6B9D" w:rsidRDefault="00C90F8A" w:rsidP="00343F1C">
      <w:pPr>
        <w:pStyle w:val="libFootnote0"/>
        <w:rPr>
          <w:rtl/>
        </w:rPr>
      </w:pPr>
      <w:r w:rsidRPr="00BF6B9D">
        <w:rPr>
          <w:rtl/>
        </w:rPr>
        <w:t xml:space="preserve">(3) يأتي في </w:t>
      </w:r>
      <w:r w:rsidR="00546DAE">
        <w:rPr>
          <w:rtl/>
        </w:rPr>
        <w:t xml:space="preserve">الأبواب </w:t>
      </w:r>
      <w:r w:rsidR="008253C3">
        <w:rPr>
          <w:rtl/>
        </w:rPr>
        <w:t xml:space="preserve"> </w:t>
      </w:r>
      <w:r w:rsidRPr="00BF6B9D">
        <w:rPr>
          <w:rtl/>
        </w:rPr>
        <w:t>46</w:t>
      </w:r>
      <w:r w:rsidR="00211E62">
        <w:rPr>
          <w:rtl/>
        </w:rPr>
        <w:t>،</w:t>
      </w:r>
      <w:r w:rsidRPr="00BF6B9D">
        <w:rPr>
          <w:rtl/>
        </w:rPr>
        <w:t xml:space="preserve"> 47</w:t>
      </w:r>
      <w:r w:rsidR="00211E62">
        <w:rPr>
          <w:rtl/>
        </w:rPr>
        <w:t>،</w:t>
      </w:r>
      <w:r w:rsidRPr="00BF6B9D">
        <w:rPr>
          <w:rtl/>
        </w:rPr>
        <w:t xml:space="preserve"> 48</w:t>
      </w:r>
      <w:r w:rsidR="00211E62">
        <w:rPr>
          <w:rtl/>
        </w:rPr>
        <w:t>،</w:t>
      </w:r>
      <w:r w:rsidRPr="00BF6B9D">
        <w:rPr>
          <w:rtl/>
        </w:rPr>
        <w:t xml:space="preserve"> 49 من هذه </w:t>
      </w:r>
      <w:r w:rsidR="00546DAE">
        <w:rPr>
          <w:rtl/>
        </w:rPr>
        <w:t xml:space="preserve">الأبواب </w:t>
      </w:r>
      <w:r>
        <w:rPr>
          <w:rtl/>
        </w:rPr>
        <w:t>.</w:t>
      </w:r>
    </w:p>
    <w:p w:rsidR="00C90F8A" w:rsidRDefault="00C90F8A" w:rsidP="00BC6F76">
      <w:pPr>
        <w:pStyle w:val="libFootnoteCenterBold"/>
        <w:rPr>
          <w:rtl/>
        </w:rPr>
      </w:pPr>
      <w:r>
        <w:rPr>
          <w:rtl/>
        </w:rPr>
        <w:t xml:space="preserve">الباب 46 </w:t>
      </w:r>
    </w:p>
    <w:p w:rsidR="00C90F8A" w:rsidRDefault="00C90F8A" w:rsidP="00BC6F76">
      <w:pPr>
        <w:pStyle w:val="libFootnoteCenterBold"/>
        <w:rPr>
          <w:rtl/>
        </w:rPr>
      </w:pPr>
      <w:r>
        <w:rPr>
          <w:rtl/>
        </w:rPr>
        <w:t xml:space="preserve">فيه 17 </w:t>
      </w:r>
      <w:r w:rsidR="003F73AC">
        <w:rPr>
          <w:rtl/>
        </w:rPr>
        <w:t>حديثاً</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108 / 451. </w:t>
      </w:r>
    </w:p>
    <w:p w:rsidR="00C90F8A" w:rsidRPr="00BF6B9D" w:rsidRDefault="00C90F8A" w:rsidP="00BC6F76">
      <w:pPr>
        <w:pStyle w:val="libFootnote0"/>
        <w:rPr>
          <w:rtl/>
        </w:rPr>
      </w:pPr>
      <w:r w:rsidRPr="00BF6B9D">
        <w:rPr>
          <w:rtl/>
        </w:rPr>
        <w:t>(</w:t>
      </w:r>
      <w:r w:rsidR="00BC6F76">
        <w:rPr>
          <w:rFonts w:hint="cs"/>
          <w:rtl/>
        </w:rPr>
        <w:t>4</w:t>
      </w:r>
      <w:r w:rsidRPr="00BF6B9D">
        <w:rPr>
          <w:rtl/>
        </w:rPr>
        <w:t>) الكافي 5</w:t>
      </w:r>
      <w:r w:rsidR="00211E62">
        <w:rPr>
          <w:rtl/>
        </w:rPr>
        <w:t>:</w:t>
      </w:r>
      <w:r w:rsidRPr="00BF6B9D">
        <w:rPr>
          <w:rtl/>
        </w:rPr>
        <w:t xml:space="preserve"> 112 </w:t>
      </w:r>
      <w:r>
        <w:rPr>
          <w:rtl/>
        </w:rPr>
        <w:t>/</w:t>
      </w:r>
      <w:r w:rsidRPr="00BF6B9D">
        <w:rPr>
          <w:rtl/>
        </w:rPr>
        <w:t xml:space="preserve"> 7</w:t>
      </w:r>
      <w:r>
        <w:rPr>
          <w:rtl/>
        </w:rPr>
        <w:t>.</w:t>
      </w:r>
      <w:r w:rsidRPr="00BF6B9D">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108 / 452.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108 / 453</w:t>
      </w:r>
      <w:r w:rsidR="00211E62">
        <w:rPr>
          <w:rtl/>
        </w:rPr>
        <w:t>،</w:t>
      </w:r>
      <w:r>
        <w:rPr>
          <w:rtl/>
        </w:rPr>
        <w:t xml:space="preserve"> وأورده في الحديث 1 من الباب 33 من أبواب الكفارات.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[ 22329 ] </w:t>
      </w:r>
      <w:r>
        <w:rPr>
          <w:rtl/>
        </w:rPr>
        <w:t>4</w:t>
      </w:r>
      <w:r w:rsidR="00211E62">
        <w:rPr>
          <w:rtl/>
        </w:rPr>
        <w:t xml:space="preserve"> - </w:t>
      </w:r>
      <w:r>
        <w:rPr>
          <w:rtl/>
        </w:rPr>
        <w:t>وبإسناده عن عبيد بن زرارة أنه قال</w:t>
      </w:r>
      <w:r w:rsidR="00211E62">
        <w:rPr>
          <w:rtl/>
        </w:rPr>
        <w:t>:</w:t>
      </w:r>
      <w:r>
        <w:rPr>
          <w:rtl/>
        </w:rPr>
        <w:t xml:space="preserve"> بعث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EA17CC">
        <w:rPr>
          <w:rtl/>
        </w:rPr>
        <w:t xml:space="preserve">رجلاً </w:t>
      </w:r>
      <w:r>
        <w:rPr>
          <w:rtl/>
        </w:rPr>
        <w:t>إلى زياد بن عبيدالله</w:t>
      </w:r>
      <w:r w:rsidR="00211E62">
        <w:rPr>
          <w:rtl/>
        </w:rPr>
        <w:t>،</w:t>
      </w:r>
      <w:r>
        <w:rPr>
          <w:rtl/>
        </w:rPr>
        <w:t xml:space="preserve"> فقال</w:t>
      </w:r>
      <w:r w:rsidR="00211E62">
        <w:rPr>
          <w:rtl/>
        </w:rPr>
        <w:t>:</w:t>
      </w:r>
      <w:r>
        <w:rPr>
          <w:rtl/>
        </w:rPr>
        <w:t xml:space="preserve"> وأد </w:t>
      </w:r>
      <w:r w:rsidRPr="00E40572">
        <w:rPr>
          <w:rStyle w:val="libFootnotenumChar"/>
          <w:rtl/>
        </w:rPr>
        <w:t>(1)</w:t>
      </w:r>
      <w:r>
        <w:rPr>
          <w:rtl/>
        </w:rPr>
        <w:t xml:space="preserve"> نقص عملك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[ 22330 ] </w:t>
      </w:r>
      <w:r>
        <w:rPr>
          <w:rtl/>
        </w:rPr>
        <w:t>5</w:t>
      </w:r>
      <w:r w:rsidR="00211E62">
        <w:rPr>
          <w:rtl/>
        </w:rPr>
        <w:t xml:space="preserve"> - </w:t>
      </w:r>
      <w:r>
        <w:rPr>
          <w:rtl/>
        </w:rPr>
        <w:t xml:space="preserve">وفي </w:t>
      </w:r>
      <w:r w:rsidRPr="00343F1C">
        <w:rPr>
          <w:rStyle w:val="libNormalChar"/>
          <w:rtl/>
        </w:rPr>
        <w:t xml:space="preserve">( </w:t>
      </w:r>
      <w:r>
        <w:rPr>
          <w:rtl/>
        </w:rPr>
        <w:t>المقنع</w:t>
      </w:r>
      <w:r w:rsidRPr="00343F1C">
        <w:rPr>
          <w:rStyle w:val="libNormalChar"/>
          <w:rtl/>
        </w:rPr>
        <w:t xml:space="preserve"> ) </w:t>
      </w:r>
      <w:r>
        <w:rPr>
          <w:rtl/>
        </w:rPr>
        <w:t>قال</w:t>
      </w:r>
      <w:r w:rsidR="00211E62">
        <w:rPr>
          <w:rtl/>
        </w:rPr>
        <w:t>:</w:t>
      </w:r>
      <w:r>
        <w:rPr>
          <w:rtl/>
        </w:rPr>
        <w:t xml:space="preserve"> روي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BC6F76">
        <w:rPr>
          <w:rFonts w:hint="cs"/>
          <w:rtl/>
        </w:rPr>
        <w:t>ّ</w:t>
      </w:r>
      <w:r>
        <w:rPr>
          <w:rtl/>
        </w:rPr>
        <w:t>ه قال</w:t>
      </w:r>
      <w:r w:rsidR="00211E62">
        <w:rPr>
          <w:rtl/>
        </w:rPr>
        <w:t>:</w:t>
      </w:r>
      <w:r>
        <w:rPr>
          <w:rtl/>
        </w:rPr>
        <w:t xml:space="preserve"> </w:t>
      </w:r>
      <w:r w:rsidR="003763A8">
        <w:rPr>
          <w:rtl/>
        </w:rPr>
        <w:t xml:space="preserve">إنّ </w:t>
      </w:r>
      <w:r>
        <w:rPr>
          <w:rtl/>
        </w:rPr>
        <w:t>لله مع ا</w:t>
      </w:r>
      <w:r w:rsidR="00762924">
        <w:rPr>
          <w:rtl/>
        </w:rPr>
        <w:t xml:space="preserve">لسلطان </w:t>
      </w:r>
      <w:r>
        <w:rPr>
          <w:rtl/>
        </w:rPr>
        <w:t xml:space="preserve">أولياء يدفع بهم عن أوليائه. </w:t>
      </w:r>
    </w:p>
    <w:p w:rsidR="00C90F8A" w:rsidRDefault="00C90F8A" w:rsidP="004F5848">
      <w:pPr>
        <w:pStyle w:val="libNormal"/>
        <w:rPr>
          <w:rtl/>
        </w:rPr>
      </w:pPr>
      <w:r w:rsidRPr="008D3D37">
        <w:rPr>
          <w:rStyle w:val="libNormalChar"/>
          <w:rtl/>
        </w:rPr>
        <w:t xml:space="preserve">[ 22331 ] </w:t>
      </w:r>
      <w:r>
        <w:rPr>
          <w:rtl/>
        </w:rPr>
        <w:t>6</w:t>
      </w:r>
      <w:r w:rsidR="00211E62">
        <w:rPr>
          <w:rtl/>
        </w:rPr>
        <w:t xml:space="preserve"> - </w:t>
      </w:r>
      <w:r>
        <w:rPr>
          <w:rtl/>
        </w:rPr>
        <w:t>قال</w:t>
      </w:r>
      <w:r w:rsidR="00211E62">
        <w:rPr>
          <w:rtl/>
        </w:rPr>
        <w:t>:</w:t>
      </w:r>
      <w:r>
        <w:rPr>
          <w:rtl/>
        </w:rPr>
        <w:t xml:space="preserve"> وس</w:t>
      </w:r>
      <w:r w:rsidR="00BC6F76">
        <w:rPr>
          <w:rFonts w:hint="cs"/>
          <w:rtl/>
        </w:rPr>
        <w:t>ُ</w:t>
      </w:r>
      <w:r>
        <w:rPr>
          <w:rtl/>
        </w:rPr>
        <w:t xml:space="preserve">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w:t>
      </w:r>
      <w:r w:rsidR="00020A29">
        <w:rPr>
          <w:rtl/>
        </w:rPr>
        <w:t xml:space="preserve">يحبّ </w:t>
      </w:r>
      <w:r>
        <w:rPr>
          <w:rtl/>
        </w:rPr>
        <w:t xml:space="preserve">آل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وهو في </w:t>
      </w:r>
      <w:r w:rsidR="00510C1C">
        <w:rPr>
          <w:rtl/>
        </w:rPr>
        <w:t xml:space="preserve">ديوان </w:t>
      </w:r>
      <w:r>
        <w:rPr>
          <w:rtl/>
        </w:rPr>
        <w:t>هؤلاء فيقتل تحت رايتهم؟ فقال</w:t>
      </w:r>
      <w:r w:rsidR="00211E62">
        <w:rPr>
          <w:rtl/>
        </w:rPr>
        <w:t>:</w:t>
      </w:r>
      <w:r>
        <w:rPr>
          <w:rtl/>
        </w:rPr>
        <w:t xml:space="preserve"> يحشره الله على نيته. </w:t>
      </w:r>
    </w:p>
    <w:p w:rsidR="00C90F8A" w:rsidRDefault="00C90F8A" w:rsidP="004F5848">
      <w:pPr>
        <w:pStyle w:val="libNormal"/>
        <w:rPr>
          <w:rtl/>
        </w:rPr>
      </w:pPr>
      <w:r w:rsidRPr="008D3D37">
        <w:rPr>
          <w:rStyle w:val="libNormalChar"/>
          <w:rtl/>
        </w:rPr>
        <w:t xml:space="preserve">[ 22332 ] </w:t>
      </w:r>
      <w:r>
        <w:rPr>
          <w:rtl/>
        </w:rPr>
        <w:t>7</w:t>
      </w:r>
      <w:r w:rsidR="00211E62">
        <w:rPr>
          <w:rtl/>
        </w:rPr>
        <w:t xml:space="preserve"> - </w:t>
      </w:r>
      <w:r>
        <w:rPr>
          <w:rtl/>
        </w:rPr>
        <w:t xml:space="preserve">وفي </w:t>
      </w:r>
      <w:r w:rsidRPr="00343F1C">
        <w:rPr>
          <w:rStyle w:val="libNormalChar"/>
          <w:rtl/>
        </w:rPr>
        <w:t xml:space="preserve">( </w:t>
      </w:r>
      <w:r w:rsidR="007D12B3">
        <w:rPr>
          <w:rtl/>
        </w:rPr>
        <w:t xml:space="preserve">الأمالي </w:t>
      </w:r>
      <w:r w:rsidRPr="00343F1C">
        <w:rPr>
          <w:rStyle w:val="libNormalChar"/>
          <w:rtl/>
        </w:rPr>
        <w:t xml:space="preserve">)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الحسن بن موسى الخشاب</w:t>
      </w:r>
      <w:r w:rsidR="00211E62">
        <w:rPr>
          <w:rtl/>
        </w:rPr>
        <w:t>،</w:t>
      </w:r>
      <w:r>
        <w:rPr>
          <w:rtl/>
        </w:rPr>
        <w:t xml:space="preserve"> عن </w:t>
      </w:r>
      <w:r w:rsidR="00584DEF">
        <w:rPr>
          <w:rtl/>
        </w:rPr>
        <w:t xml:space="preserve">عليّ </w:t>
      </w:r>
      <w:r>
        <w:rPr>
          <w:rtl/>
        </w:rPr>
        <w:t>بن النعمان</w:t>
      </w:r>
      <w:r w:rsidR="00211E62">
        <w:rPr>
          <w:rtl/>
        </w:rPr>
        <w:t>،</w:t>
      </w:r>
      <w:r>
        <w:rPr>
          <w:rtl/>
        </w:rPr>
        <w:t xml:space="preserve"> عن عبدالله بن مسكان</w:t>
      </w:r>
      <w:r w:rsidR="00211E62">
        <w:rPr>
          <w:rtl/>
        </w:rPr>
        <w:t>،</w:t>
      </w:r>
      <w:r>
        <w:rPr>
          <w:rtl/>
        </w:rPr>
        <w:t xml:space="preserve"> عن زيد الشحام قال</w:t>
      </w:r>
      <w:r w:rsidR="00211E62">
        <w:rPr>
          <w:rtl/>
        </w:rPr>
        <w:t>:</w:t>
      </w:r>
      <w:r>
        <w:rPr>
          <w:rtl/>
        </w:rPr>
        <w:t xml:space="preserve"> سمعت الصادق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تول</w:t>
      </w:r>
      <w:r w:rsidR="00BC6F76">
        <w:rPr>
          <w:rFonts w:hint="cs"/>
          <w:rtl/>
        </w:rPr>
        <w:t>ّ</w:t>
      </w:r>
      <w:r>
        <w:rPr>
          <w:rtl/>
        </w:rPr>
        <w:t>ى أمرا</w:t>
      </w:r>
      <w:r w:rsidR="00BC6F76">
        <w:rPr>
          <w:rFonts w:hint="cs"/>
          <w:rtl/>
        </w:rPr>
        <w:t>ً</w:t>
      </w:r>
      <w:r>
        <w:rPr>
          <w:rtl/>
        </w:rPr>
        <w:t xml:space="preserve"> من أ</w:t>
      </w:r>
      <w:r w:rsidR="00BC6F76">
        <w:rPr>
          <w:rFonts w:hint="cs"/>
          <w:rtl/>
        </w:rPr>
        <w:t>ُ</w:t>
      </w:r>
      <w:r>
        <w:rPr>
          <w:rtl/>
        </w:rPr>
        <w:t xml:space="preserve">مور الناس فعدل وفتح بابه ورفع ستره ونظر في أمور الناس </w:t>
      </w:r>
      <w:r w:rsidR="006204AE">
        <w:rPr>
          <w:rtl/>
        </w:rPr>
        <w:t xml:space="preserve">كان </w:t>
      </w:r>
      <w:r>
        <w:rPr>
          <w:rtl/>
        </w:rPr>
        <w:t xml:space="preserve">حقا على الله عزّوجلّ </w:t>
      </w:r>
      <w:r w:rsidR="003763A8">
        <w:rPr>
          <w:rtl/>
        </w:rPr>
        <w:t xml:space="preserve">إنّ </w:t>
      </w:r>
      <w:r>
        <w:rPr>
          <w:rtl/>
        </w:rPr>
        <w:t>يؤمن روعته يوم القيامة</w:t>
      </w:r>
      <w:r w:rsidR="00211E62">
        <w:rPr>
          <w:rtl/>
        </w:rPr>
        <w:t>،</w:t>
      </w:r>
      <w:r>
        <w:rPr>
          <w:rtl/>
        </w:rPr>
        <w:t xml:space="preserve"> ويدخله الجنة. </w:t>
      </w:r>
    </w:p>
    <w:p w:rsidR="00C90F8A" w:rsidRDefault="00C90F8A" w:rsidP="004F5848">
      <w:pPr>
        <w:pStyle w:val="libNormal"/>
        <w:rPr>
          <w:rtl/>
        </w:rPr>
      </w:pPr>
      <w:r w:rsidRPr="008D3D37">
        <w:rPr>
          <w:rStyle w:val="libNormalChar"/>
          <w:rtl/>
        </w:rPr>
        <w:t xml:space="preserve">[ 22333 ] </w:t>
      </w:r>
      <w:r>
        <w:rPr>
          <w:rtl/>
        </w:rPr>
        <w:t>8</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w:t>
      </w:r>
      <w:r w:rsidR="00DB644B">
        <w:rPr>
          <w:rtl/>
        </w:rPr>
        <w:t xml:space="preserve">عمّن </w:t>
      </w:r>
      <w:r>
        <w:rPr>
          <w:rtl/>
        </w:rPr>
        <w:t>ذكره</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إبراهيم بن أبي محمود</w:t>
      </w:r>
      <w:r w:rsidR="00211E62">
        <w:rPr>
          <w:rtl/>
        </w:rPr>
        <w:t>،</w:t>
      </w:r>
      <w:r>
        <w:rPr>
          <w:rtl/>
        </w:rPr>
        <w:t xml:space="preserve"> عن </w:t>
      </w:r>
      <w:r w:rsidR="00584DEF">
        <w:rPr>
          <w:rtl/>
        </w:rPr>
        <w:t xml:space="preserve">عليّ </w:t>
      </w:r>
      <w:r>
        <w:rPr>
          <w:rtl/>
        </w:rPr>
        <w:t>بن يقطين قال</w:t>
      </w:r>
      <w:r w:rsidR="00211E62">
        <w:rPr>
          <w:rtl/>
        </w:rPr>
        <w:t>:</w:t>
      </w:r>
      <w:r>
        <w:rPr>
          <w:rtl/>
        </w:rPr>
        <w:t xml:space="preserve"> قلت لابي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تقول في أعمال هؤلاء؟ قال</w:t>
      </w:r>
      <w:r w:rsidR="00211E62">
        <w:rPr>
          <w:rtl/>
        </w:rPr>
        <w:t>:</w:t>
      </w:r>
      <w:r>
        <w:rPr>
          <w:rtl/>
        </w:rPr>
        <w:t xml:space="preserve"> </w:t>
      </w:r>
      <w:r w:rsidR="003763A8">
        <w:rPr>
          <w:rtl/>
        </w:rPr>
        <w:t xml:space="preserve">إنّ </w:t>
      </w:r>
      <w:r>
        <w:rPr>
          <w:rtl/>
        </w:rPr>
        <w:t>كنت لا بد</w:t>
      </w:r>
      <w:r w:rsidR="00BC6F76">
        <w:rPr>
          <w:rFonts w:hint="cs"/>
          <w:rtl/>
        </w:rPr>
        <w:t>ّ</w:t>
      </w:r>
      <w:r>
        <w:rPr>
          <w:rtl/>
        </w:rPr>
        <w:t xml:space="preserve"> فاعلا</w:t>
      </w:r>
      <w:r w:rsidR="00BC6F76">
        <w:rPr>
          <w:rFonts w:hint="cs"/>
          <w:rtl/>
        </w:rPr>
        <w:t>ً</w:t>
      </w:r>
      <w:r>
        <w:rPr>
          <w:rtl/>
        </w:rPr>
        <w:t xml:space="preserve"> فاتق أموال الشيعة.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الفقه 3</w:t>
      </w:r>
      <w:r w:rsidR="00211E62">
        <w:rPr>
          <w:rtl/>
        </w:rPr>
        <w:t>:</w:t>
      </w:r>
      <w:r>
        <w:rPr>
          <w:rtl/>
        </w:rPr>
        <w:t xml:space="preserve"> 108 / 454. </w:t>
      </w:r>
    </w:p>
    <w:p w:rsidR="00C90F8A" w:rsidRPr="00BF6B9D" w:rsidRDefault="00C90F8A" w:rsidP="00343F1C">
      <w:pPr>
        <w:pStyle w:val="libFootnote0"/>
        <w:rPr>
          <w:rtl/>
        </w:rPr>
      </w:pPr>
      <w:r w:rsidRPr="00BC6F76">
        <w:rPr>
          <w:rtl/>
        </w:rPr>
        <w:t>(1) في نسخة</w:t>
      </w:r>
      <w:r w:rsidR="00211E62" w:rsidRPr="00BC6F76">
        <w:rPr>
          <w:rtl/>
        </w:rPr>
        <w:t>:</w:t>
      </w:r>
      <w:r w:rsidRPr="00BC6F76">
        <w:rPr>
          <w:rtl/>
        </w:rPr>
        <w:t xml:space="preserve"> داو ( هامش</w:t>
      </w:r>
      <w:r w:rsidRPr="00BF6B9D">
        <w:rPr>
          <w:rtl/>
        </w:rPr>
        <w:t xml:space="preserve"> المخطوط )</w:t>
      </w:r>
      <w:r>
        <w:rPr>
          <w:rtl/>
        </w:rPr>
        <w:t>.</w:t>
      </w:r>
      <w:r w:rsidRPr="00BF6B9D">
        <w:rPr>
          <w:rtl/>
        </w:rPr>
        <w:t xml:space="preserve"> </w:t>
      </w:r>
    </w:p>
    <w:p w:rsidR="00C90F8A" w:rsidRPr="00BF6B9D" w:rsidRDefault="00C90F8A" w:rsidP="00343F1C">
      <w:pPr>
        <w:pStyle w:val="libFootnote0"/>
        <w:rPr>
          <w:rtl/>
        </w:rPr>
      </w:pPr>
      <w:r w:rsidRPr="00BF6B9D">
        <w:rPr>
          <w:rtl/>
        </w:rPr>
        <w:t>(2) في نسخة</w:t>
      </w:r>
      <w:r w:rsidR="00211E62">
        <w:rPr>
          <w:rtl/>
        </w:rPr>
        <w:t>:</w:t>
      </w:r>
      <w:r w:rsidRPr="00BF6B9D">
        <w:rPr>
          <w:rtl/>
        </w:rPr>
        <w:t xml:space="preserve"> و</w:t>
      </w:r>
      <w:r w:rsidR="004352C0">
        <w:rPr>
          <w:rtl/>
        </w:rPr>
        <w:t xml:space="preserve">إذا </w:t>
      </w:r>
      <w:r w:rsidRPr="00BF6B9D">
        <w:rPr>
          <w:rtl/>
        </w:rPr>
        <w:t xml:space="preserve">نقص </w:t>
      </w:r>
      <w:r w:rsidRPr="00BC6F76">
        <w:rPr>
          <w:rtl/>
        </w:rPr>
        <w:t>عملك فداوه ( هامش</w:t>
      </w:r>
      <w:r w:rsidRPr="00BF6B9D">
        <w:rPr>
          <w:rtl/>
        </w:rPr>
        <w:t xml:space="preserve"> المخطوط )</w:t>
      </w:r>
      <w:r>
        <w:rPr>
          <w:rtl/>
        </w:rPr>
        <w:t>.</w:t>
      </w:r>
      <w:r w:rsidRPr="00BF6B9D">
        <w:rPr>
          <w:rtl/>
        </w:rPr>
        <w:t xml:space="preserve"> </w:t>
      </w:r>
    </w:p>
    <w:p w:rsidR="00C90F8A" w:rsidRDefault="00C90F8A" w:rsidP="00343F1C">
      <w:pPr>
        <w:pStyle w:val="libFootnote0"/>
        <w:rPr>
          <w:rtl/>
        </w:rPr>
      </w:pPr>
      <w:r>
        <w:rPr>
          <w:rtl/>
        </w:rPr>
        <w:t>5</w:t>
      </w:r>
      <w:r w:rsidR="00211E62">
        <w:rPr>
          <w:rtl/>
        </w:rPr>
        <w:t xml:space="preserve"> - </w:t>
      </w:r>
      <w:r>
        <w:rPr>
          <w:rtl/>
        </w:rPr>
        <w:t>المقنع</w:t>
      </w:r>
      <w:r w:rsidR="00211E62">
        <w:rPr>
          <w:rtl/>
        </w:rPr>
        <w:t>:</w:t>
      </w:r>
      <w:r>
        <w:rPr>
          <w:rtl/>
        </w:rPr>
        <w:t xml:space="preserve"> 122. </w:t>
      </w:r>
    </w:p>
    <w:p w:rsidR="00C90F8A" w:rsidRDefault="00C90F8A" w:rsidP="00343F1C">
      <w:pPr>
        <w:pStyle w:val="libFootnote0"/>
        <w:rPr>
          <w:rtl/>
        </w:rPr>
      </w:pPr>
      <w:r>
        <w:rPr>
          <w:rtl/>
        </w:rPr>
        <w:t>6</w:t>
      </w:r>
      <w:r w:rsidR="00211E62">
        <w:rPr>
          <w:rtl/>
        </w:rPr>
        <w:t xml:space="preserve"> - </w:t>
      </w:r>
      <w:r>
        <w:rPr>
          <w:rtl/>
        </w:rPr>
        <w:t>المقنع</w:t>
      </w:r>
      <w:r w:rsidR="00211E62">
        <w:rPr>
          <w:rtl/>
        </w:rPr>
        <w:t>:</w:t>
      </w:r>
      <w:r>
        <w:rPr>
          <w:rtl/>
        </w:rPr>
        <w:t xml:space="preserve"> 122. </w:t>
      </w:r>
    </w:p>
    <w:p w:rsidR="00C90F8A" w:rsidRDefault="00C90F8A" w:rsidP="00343F1C">
      <w:pPr>
        <w:pStyle w:val="libFootnote0"/>
        <w:rPr>
          <w:rtl/>
        </w:rPr>
      </w:pPr>
      <w:r>
        <w:rPr>
          <w:rtl/>
        </w:rPr>
        <w:t>7</w:t>
      </w:r>
      <w:r w:rsidR="00211E62">
        <w:rPr>
          <w:rtl/>
        </w:rPr>
        <w:t xml:space="preserve"> - </w:t>
      </w:r>
      <w:r>
        <w:rPr>
          <w:rtl/>
        </w:rPr>
        <w:t>أمالي الصدوق</w:t>
      </w:r>
      <w:r w:rsidR="00211E62">
        <w:rPr>
          <w:rtl/>
        </w:rPr>
        <w:t>:</w:t>
      </w:r>
      <w:r>
        <w:rPr>
          <w:rtl/>
        </w:rPr>
        <w:t xml:space="preserve"> 203 / 2.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110 / 3</w:t>
      </w:r>
      <w:r w:rsidR="00211E62">
        <w:rPr>
          <w:rtl/>
        </w:rPr>
        <w:t>،</w:t>
      </w:r>
      <w:r>
        <w:rPr>
          <w:rtl/>
        </w:rPr>
        <w:t xml:space="preserve"> والتهذيب 6</w:t>
      </w:r>
      <w:r w:rsidR="00211E62">
        <w:rPr>
          <w:rtl/>
        </w:rPr>
        <w:t>:</w:t>
      </w:r>
      <w:r>
        <w:rPr>
          <w:rtl/>
        </w:rPr>
        <w:t xml:space="preserve"> 335 / 927.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قال</w:t>
      </w:r>
      <w:r w:rsidR="00211E62">
        <w:rPr>
          <w:rtl/>
        </w:rPr>
        <w:t>:</w:t>
      </w:r>
      <w:r>
        <w:rPr>
          <w:rtl/>
        </w:rPr>
        <w:t xml:space="preserve"> فأخبرني </w:t>
      </w:r>
      <w:r w:rsidR="00CB55D5">
        <w:rPr>
          <w:rtl/>
        </w:rPr>
        <w:t>علي</w:t>
      </w:r>
      <w:r w:rsidR="00584DEF">
        <w:rPr>
          <w:rtl/>
        </w:rPr>
        <w:t xml:space="preserve"> </w:t>
      </w:r>
      <w:r>
        <w:rPr>
          <w:rtl/>
        </w:rPr>
        <w:t xml:space="preserve">أنه </w:t>
      </w:r>
      <w:r w:rsidR="006204AE">
        <w:rPr>
          <w:rtl/>
        </w:rPr>
        <w:t xml:space="preserve">كان </w:t>
      </w:r>
      <w:r>
        <w:rPr>
          <w:rtl/>
        </w:rPr>
        <w:t xml:space="preserve">يجبيها من الشيعة علانية ويردها عليهم في السر. </w:t>
      </w:r>
    </w:p>
    <w:p w:rsidR="00C90F8A" w:rsidRDefault="00C90F8A" w:rsidP="004F5848">
      <w:pPr>
        <w:pStyle w:val="libNormal"/>
        <w:rPr>
          <w:rtl/>
        </w:rPr>
      </w:pPr>
      <w:r w:rsidRPr="008D3D37">
        <w:rPr>
          <w:rStyle w:val="libNormalChar"/>
          <w:rtl/>
        </w:rPr>
        <w:t xml:space="preserve">[ 22334 ] </w:t>
      </w:r>
      <w:r>
        <w:rPr>
          <w:rtl/>
        </w:rPr>
        <w:t>9</w:t>
      </w:r>
      <w:r w:rsidR="00211E62">
        <w:rPr>
          <w:rtl/>
        </w:rPr>
        <w:t xml:space="preserve"> - </w:t>
      </w:r>
      <w:r>
        <w:rPr>
          <w:rtl/>
        </w:rPr>
        <w:t>وعن الحسين بن الحسن الهاشمي</w:t>
      </w:r>
      <w:r w:rsidR="00211E62">
        <w:rPr>
          <w:rtl/>
        </w:rPr>
        <w:t>،</w:t>
      </w:r>
      <w:r>
        <w:rPr>
          <w:rtl/>
        </w:rPr>
        <w:t xml:space="preserve"> عن صالح بن أبي </w:t>
      </w:r>
      <w:r w:rsidR="00976F98">
        <w:rPr>
          <w:rtl/>
        </w:rPr>
        <w:t>حمّاد</w:t>
      </w:r>
      <w:r w:rsidR="00211E62">
        <w:rPr>
          <w:rtl/>
        </w:rPr>
        <w:t>،</w:t>
      </w:r>
      <w:r>
        <w:rPr>
          <w:rtl/>
        </w:rPr>
        <w:t xml:space="preserve"> عن </w:t>
      </w:r>
      <w:r w:rsidR="007D12B3">
        <w:rPr>
          <w:rtl/>
        </w:rPr>
        <w:t>محمّد</w:t>
      </w:r>
      <w:r w:rsidR="00343F1C">
        <w:rPr>
          <w:rtl/>
        </w:rPr>
        <w:t xml:space="preserve"> </w:t>
      </w:r>
      <w:r>
        <w:rPr>
          <w:rtl/>
        </w:rPr>
        <w:t>بن خالد</w:t>
      </w:r>
      <w:r w:rsidR="00211E62">
        <w:rPr>
          <w:rtl/>
        </w:rPr>
        <w:t>،</w:t>
      </w:r>
      <w:r>
        <w:rPr>
          <w:rtl/>
        </w:rPr>
        <w:t xml:space="preserve"> عن زياد بن أبي سلمة قال</w:t>
      </w:r>
      <w:r w:rsidR="00211E62">
        <w:rPr>
          <w:rtl/>
        </w:rPr>
        <w:t>:</w:t>
      </w:r>
      <w:r>
        <w:rPr>
          <w:rtl/>
        </w:rPr>
        <w:t xml:space="preserve"> دخلت على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لي</w:t>
      </w:r>
      <w:r w:rsidR="00211E62">
        <w:rPr>
          <w:rtl/>
        </w:rPr>
        <w:t>:</w:t>
      </w:r>
      <w:r>
        <w:rPr>
          <w:rtl/>
        </w:rPr>
        <w:t xml:space="preserve"> يا زياد </w:t>
      </w:r>
      <w:r w:rsidR="000E6DBB">
        <w:rPr>
          <w:rtl/>
        </w:rPr>
        <w:t xml:space="preserve">إنّك </w:t>
      </w:r>
      <w:r>
        <w:rPr>
          <w:rtl/>
        </w:rPr>
        <w:t>لتعمل عمل السلطان؟ قال</w:t>
      </w:r>
      <w:r w:rsidR="00211E62">
        <w:rPr>
          <w:rtl/>
        </w:rPr>
        <w:t>:</w:t>
      </w:r>
      <w:r>
        <w:rPr>
          <w:rtl/>
        </w:rPr>
        <w:t xml:space="preserve"> قلت</w:t>
      </w:r>
      <w:r w:rsidR="00211E62">
        <w:rPr>
          <w:rtl/>
        </w:rPr>
        <w:t>:</w:t>
      </w:r>
      <w:r>
        <w:rPr>
          <w:rtl/>
        </w:rPr>
        <w:t xml:space="preserve"> أجل</w:t>
      </w:r>
      <w:r w:rsidR="00211E62">
        <w:rPr>
          <w:rtl/>
        </w:rPr>
        <w:t>،</w:t>
      </w:r>
      <w:r>
        <w:rPr>
          <w:rtl/>
        </w:rPr>
        <w:t xml:space="preserve"> قال لي</w:t>
      </w:r>
      <w:r w:rsidR="00211E62">
        <w:rPr>
          <w:rtl/>
        </w:rPr>
        <w:t>:</w:t>
      </w:r>
      <w:r>
        <w:rPr>
          <w:rtl/>
        </w:rPr>
        <w:t xml:space="preserve"> ولم؟ قلت</w:t>
      </w:r>
      <w:r w:rsidR="00211E62">
        <w:rPr>
          <w:rtl/>
        </w:rPr>
        <w:t>:</w:t>
      </w:r>
      <w:r>
        <w:rPr>
          <w:rtl/>
        </w:rPr>
        <w:t xml:space="preserve"> أنا رجل لي مروءة و</w:t>
      </w:r>
      <w:r w:rsidR="00584DEF">
        <w:rPr>
          <w:rtl/>
        </w:rPr>
        <w:t xml:space="preserve">عليّ </w:t>
      </w:r>
      <w:r>
        <w:rPr>
          <w:rtl/>
        </w:rPr>
        <w:t>عيال وليس وراء ظهري شيء</w:t>
      </w:r>
      <w:r w:rsidR="00211E62">
        <w:rPr>
          <w:rtl/>
        </w:rPr>
        <w:t>،</w:t>
      </w:r>
      <w:r>
        <w:rPr>
          <w:rtl/>
        </w:rPr>
        <w:t xml:space="preserve"> فقال لي</w:t>
      </w:r>
      <w:r w:rsidR="00211E62">
        <w:rPr>
          <w:rtl/>
        </w:rPr>
        <w:t>:</w:t>
      </w:r>
      <w:r>
        <w:rPr>
          <w:rtl/>
        </w:rPr>
        <w:t xml:space="preserve"> يا زياد لئن أسقط من حالق فأتقطع قطعة أحب إليّ من </w:t>
      </w:r>
      <w:r w:rsidR="003763A8">
        <w:rPr>
          <w:rtl/>
        </w:rPr>
        <w:t xml:space="preserve">إنّ </w:t>
      </w:r>
      <w:r>
        <w:rPr>
          <w:rtl/>
        </w:rPr>
        <w:t xml:space="preserve">أتولى </w:t>
      </w:r>
      <w:r w:rsidR="00F83C7A">
        <w:rPr>
          <w:rtl/>
        </w:rPr>
        <w:t xml:space="preserve">لأحد </w:t>
      </w:r>
      <w:r>
        <w:rPr>
          <w:rtl/>
        </w:rPr>
        <w:t xml:space="preserve">منهم </w:t>
      </w:r>
      <w:r w:rsidR="004A4224">
        <w:rPr>
          <w:rtl/>
        </w:rPr>
        <w:t xml:space="preserve">عملاً </w:t>
      </w:r>
      <w:r>
        <w:rPr>
          <w:rtl/>
        </w:rPr>
        <w:t>او أطأ بساط رجل منهم إلاّ</w:t>
      </w:r>
      <w:r w:rsidR="00211E62">
        <w:rPr>
          <w:rtl/>
        </w:rPr>
        <w:t>،</w:t>
      </w:r>
      <w:r>
        <w:rPr>
          <w:rtl/>
        </w:rPr>
        <w:t xml:space="preserve"> لماذا؟ قلت</w:t>
      </w:r>
      <w:r w:rsidR="00211E62">
        <w:rPr>
          <w:rtl/>
        </w:rPr>
        <w:t>:</w:t>
      </w:r>
      <w:r>
        <w:rPr>
          <w:rtl/>
        </w:rPr>
        <w:t xml:space="preserve"> لا أدري جعلت فداك</w:t>
      </w:r>
      <w:r w:rsidR="00211E62">
        <w:rPr>
          <w:rtl/>
        </w:rPr>
        <w:t>،</w:t>
      </w:r>
      <w:r>
        <w:rPr>
          <w:rtl/>
        </w:rPr>
        <w:t xml:space="preserve"> قال</w:t>
      </w:r>
      <w:r w:rsidR="00211E62">
        <w:rPr>
          <w:rtl/>
        </w:rPr>
        <w:t>:</w:t>
      </w:r>
      <w:r>
        <w:rPr>
          <w:rtl/>
        </w:rPr>
        <w:t xml:space="preserve"> </w:t>
      </w:r>
      <w:r w:rsidR="00ED520A">
        <w:rPr>
          <w:rtl/>
        </w:rPr>
        <w:t xml:space="preserve">إلّا </w:t>
      </w:r>
      <w:r>
        <w:rPr>
          <w:rtl/>
        </w:rPr>
        <w:t>لتفريج كربة عن مؤمن</w:t>
      </w:r>
      <w:r w:rsidR="00211E62">
        <w:rPr>
          <w:rtl/>
        </w:rPr>
        <w:t>،</w:t>
      </w:r>
      <w:r>
        <w:rPr>
          <w:rtl/>
        </w:rPr>
        <w:t xml:space="preserve"> أو فك أسره</w:t>
      </w:r>
      <w:r w:rsidR="00211E62">
        <w:rPr>
          <w:rtl/>
        </w:rPr>
        <w:t>،</w:t>
      </w:r>
      <w:r>
        <w:rPr>
          <w:rtl/>
        </w:rPr>
        <w:t xml:space="preserve"> أو قضاء دينه. </w:t>
      </w:r>
    </w:p>
    <w:p w:rsidR="00C90F8A" w:rsidRDefault="00C90F8A" w:rsidP="00E40572">
      <w:pPr>
        <w:pStyle w:val="libNormal"/>
        <w:rPr>
          <w:rtl/>
        </w:rPr>
      </w:pPr>
      <w:r>
        <w:rPr>
          <w:rtl/>
        </w:rPr>
        <w:t>يا زياد</w:t>
      </w:r>
      <w:r w:rsidR="00211E62">
        <w:rPr>
          <w:rtl/>
        </w:rPr>
        <w:t>،</w:t>
      </w:r>
      <w:r>
        <w:rPr>
          <w:rtl/>
        </w:rPr>
        <w:t xml:space="preserve"> </w:t>
      </w:r>
      <w:r w:rsidR="00CB55D5">
        <w:rPr>
          <w:rtl/>
        </w:rPr>
        <w:t>إن</w:t>
      </w:r>
      <w:r w:rsidR="003763A8">
        <w:rPr>
          <w:rtl/>
        </w:rPr>
        <w:t xml:space="preserve"> </w:t>
      </w:r>
      <w:r>
        <w:rPr>
          <w:rtl/>
        </w:rPr>
        <w:t xml:space="preserve">أهون ما يصنع الله جل وعز بمن تولى لهم </w:t>
      </w:r>
      <w:r w:rsidR="004A4224">
        <w:rPr>
          <w:rtl/>
        </w:rPr>
        <w:t xml:space="preserve">عملاً </w:t>
      </w:r>
      <w:r w:rsidR="00CB55D5">
        <w:rPr>
          <w:rFonts w:hint="cs"/>
          <w:rtl/>
        </w:rPr>
        <w:t>ا</w:t>
      </w:r>
      <w:r w:rsidR="00CB55D5">
        <w:rPr>
          <w:rtl/>
        </w:rPr>
        <w:t>ن</w:t>
      </w:r>
      <w:r w:rsidR="003763A8">
        <w:rPr>
          <w:rtl/>
        </w:rPr>
        <w:t xml:space="preserve"> </w:t>
      </w:r>
      <w:r>
        <w:rPr>
          <w:rtl/>
        </w:rPr>
        <w:t xml:space="preserve">يضرب عليه سرادق من نار إلى </w:t>
      </w:r>
      <w:r w:rsidR="003763A8">
        <w:rPr>
          <w:rtl/>
        </w:rPr>
        <w:t xml:space="preserve">إنّ </w:t>
      </w:r>
      <w:r>
        <w:rPr>
          <w:rtl/>
        </w:rPr>
        <w:t xml:space="preserve">يفرغ </w:t>
      </w:r>
      <w:r w:rsidRPr="00E40572">
        <w:rPr>
          <w:rStyle w:val="libFootnotenumChar"/>
          <w:rtl/>
        </w:rPr>
        <w:t>(1)</w:t>
      </w:r>
      <w:r>
        <w:rPr>
          <w:rtl/>
        </w:rPr>
        <w:t xml:space="preserve"> من حساب الخلائق </w:t>
      </w:r>
      <w:r w:rsidRPr="00E40572">
        <w:rPr>
          <w:rStyle w:val="libFootnotenumChar"/>
          <w:rtl/>
        </w:rPr>
        <w:t>(2)</w:t>
      </w:r>
      <w:r>
        <w:rPr>
          <w:rtl/>
        </w:rPr>
        <w:t xml:space="preserve">. </w:t>
      </w:r>
    </w:p>
    <w:p w:rsidR="00C90F8A" w:rsidRDefault="00C90F8A" w:rsidP="00E40572">
      <w:pPr>
        <w:pStyle w:val="libNormal"/>
        <w:rPr>
          <w:rtl/>
        </w:rPr>
      </w:pPr>
      <w:r>
        <w:rPr>
          <w:rtl/>
        </w:rPr>
        <w:t>يا زياد</w:t>
      </w:r>
      <w:r w:rsidR="00211E62">
        <w:rPr>
          <w:rtl/>
        </w:rPr>
        <w:t>،</w:t>
      </w:r>
      <w:r>
        <w:rPr>
          <w:rtl/>
        </w:rPr>
        <w:t xml:space="preserve"> ف</w:t>
      </w:r>
      <w:r w:rsidR="00CB55D5">
        <w:rPr>
          <w:rtl/>
        </w:rPr>
        <w:t>إن</w:t>
      </w:r>
      <w:r w:rsidR="003763A8">
        <w:rPr>
          <w:rtl/>
        </w:rPr>
        <w:t xml:space="preserve"> </w:t>
      </w:r>
      <w:r>
        <w:rPr>
          <w:rtl/>
        </w:rPr>
        <w:t xml:space="preserve">وليت </w:t>
      </w:r>
      <w:r w:rsidR="00CB55D5">
        <w:rPr>
          <w:rtl/>
        </w:rPr>
        <w:t>شيئا</w:t>
      </w:r>
      <w:r>
        <w:rPr>
          <w:rtl/>
        </w:rPr>
        <w:t xml:space="preserve"> من اعمالهم فأحسن إلى إخو</w:t>
      </w:r>
      <w:r w:rsidR="00CB55D5">
        <w:rPr>
          <w:rFonts w:hint="cs"/>
          <w:rtl/>
        </w:rPr>
        <w:t>ا</w:t>
      </w:r>
      <w:r w:rsidR="00CB55D5">
        <w:rPr>
          <w:rtl/>
        </w:rPr>
        <w:t>ن</w:t>
      </w:r>
      <w:r w:rsidR="000E6DBB">
        <w:rPr>
          <w:rtl/>
        </w:rPr>
        <w:t xml:space="preserve">ك </w:t>
      </w:r>
      <w:r>
        <w:rPr>
          <w:rtl/>
        </w:rPr>
        <w:t>فواحدة بواحدة</w:t>
      </w:r>
      <w:r w:rsidR="00211E62">
        <w:rPr>
          <w:rtl/>
        </w:rPr>
        <w:t>،</w:t>
      </w:r>
      <w:r>
        <w:rPr>
          <w:rtl/>
        </w:rPr>
        <w:t xml:space="preserve"> والله من وراء ذلك. </w:t>
      </w:r>
    </w:p>
    <w:p w:rsidR="00C90F8A" w:rsidRDefault="00C90F8A" w:rsidP="00E40572">
      <w:pPr>
        <w:pStyle w:val="libNormal"/>
        <w:rPr>
          <w:rtl/>
        </w:rPr>
      </w:pPr>
      <w:r>
        <w:rPr>
          <w:rtl/>
        </w:rPr>
        <w:t>يا زياد</w:t>
      </w:r>
      <w:r w:rsidR="00211E62">
        <w:rPr>
          <w:rtl/>
        </w:rPr>
        <w:t>،</w:t>
      </w:r>
      <w:r>
        <w:rPr>
          <w:rtl/>
        </w:rPr>
        <w:t xml:space="preserve"> أيما رجل منكم تولى </w:t>
      </w:r>
      <w:r w:rsidR="00F83C7A">
        <w:rPr>
          <w:rtl/>
        </w:rPr>
        <w:t xml:space="preserve">لأحد </w:t>
      </w:r>
      <w:r>
        <w:rPr>
          <w:rtl/>
        </w:rPr>
        <w:t xml:space="preserve">منهم </w:t>
      </w:r>
      <w:r w:rsidR="00CB55D5">
        <w:rPr>
          <w:rtl/>
        </w:rPr>
        <w:t>عملا</w:t>
      </w:r>
      <w:r w:rsidR="004A4224">
        <w:rPr>
          <w:rtl/>
        </w:rPr>
        <w:t xml:space="preserve"> </w:t>
      </w:r>
      <w:r w:rsidR="00CB55D5">
        <w:rPr>
          <w:rtl/>
        </w:rPr>
        <w:t>ثم</w:t>
      </w:r>
      <w:r w:rsidR="003763A8">
        <w:rPr>
          <w:rtl/>
        </w:rPr>
        <w:t xml:space="preserve"> </w:t>
      </w:r>
      <w:r>
        <w:rPr>
          <w:rtl/>
        </w:rPr>
        <w:t>ساوى بينكم وبينهم فقولوا له</w:t>
      </w:r>
      <w:r w:rsidR="00211E62">
        <w:rPr>
          <w:rtl/>
        </w:rPr>
        <w:t>:</w:t>
      </w:r>
      <w:r>
        <w:rPr>
          <w:rtl/>
        </w:rPr>
        <w:t xml:space="preserve"> أنت منتحل كذاب. </w:t>
      </w:r>
    </w:p>
    <w:p w:rsidR="00C90F8A" w:rsidRDefault="00C90F8A" w:rsidP="00E40572">
      <w:pPr>
        <w:pStyle w:val="libNormal"/>
        <w:rPr>
          <w:rtl/>
        </w:rPr>
      </w:pPr>
      <w:r>
        <w:rPr>
          <w:rtl/>
        </w:rPr>
        <w:t>يا زياد</w:t>
      </w:r>
      <w:r w:rsidR="00211E62">
        <w:rPr>
          <w:rtl/>
        </w:rPr>
        <w:t>،</w:t>
      </w:r>
      <w:r>
        <w:rPr>
          <w:rtl/>
        </w:rPr>
        <w:t xml:space="preserve"> </w:t>
      </w:r>
      <w:r w:rsidR="004352C0">
        <w:rPr>
          <w:rtl/>
        </w:rPr>
        <w:t xml:space="preserve">إذا </w:t>
      </w:r>
      <w:r>
        <w:rPr>
          <w:rtl/>
        </w:rPr>
        <w:t>ذكرت مقدرتك على الناس فاذكر مقدرة الله عليك غدا</w:t>
      </w:r>
      <w:r w:rsidR="00211E62">
        <w:rPr>
          <w:rtl/>
        </w:rPr>
        <w:t>،</w:t>
      </w:r>
      <w:r>
        <w:rPr>
          <w:rtl/>
        </w:rPr>
        <w:t xml:space="preserve"> ونفاد ما أتيت اليهم عنهم</w:t>
      </w:r>
      <w:r w:rsidR="00211E62">
        <w:rPr>
          <w:rtl/>
        </w:rPr>
        <w:t>،</w:t>
      </w:r>
      <w:r>
        <w:rPr>
          <w:rtl/>
        </w:rPr>
        <w:t xml:space="preserve"> وبقاء ما أتيت </w:t>
      </w:r>
      <w:r w:rsidRPr="00E40572">
        <w:rPr>
          <w:rStyle w:val="libFootnotenumChar"/>
          <w:rtl/>
        </w:rPr>
        <w:t>(3)</w:t>
      </w:r>
      <w:r>
        <w:rPr>
          <w:rtl/>
        </w:rPr>
        <w:t xml:space="preserve"> إليهم عليك.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(4)</w:t>
      </w:r>
      <w:r w:rsidR="00211E62">
        <w:rPr>
          <w:rtl/>
        </w:rPr>
        <w:t>،</w:t>
      </w:r>
      <w:r>
        <w:rPr>
          <w:rtl/>
        </w:rPr>
        <w:t xml:space="preserve"> وكذا </w:t>
      </w:r>
      <w:r w:rsidR="00584DEF">
        <w:rPr>
          <w:rtl/>
        </w:rPr>
        <w:t xml:space="preserve">الّذي </w:t>
      </w:r>
      <w:r>
        <w:rPr>
          <w:rtl/>
        </w:rPr>
        <w:t xml:space="preserve">قبله. </w:t>
      </w:r>
    </w:p>
    <w:p w:rsidR="00C90F8A" w:rsidRDefault="00343F1C" w:rsidP="00343F1C">
      <w:pPr>
        <w:pStyle w:val="libLine"/>
        <w:rPr>
          <w:rtl/>
        </w:rPr>
      </w:pPr>
      <w:r>
        <w:rPr>
          <w:rtl/>
        </w:rPr>
        <w:t>____________________</w:t>
      </w:r>
    </w:p>
    <w:p w:rsidR="00C90F8A" w:rsidRPr="00BC6F76" w:rsidRDefault="00C90F8A" w:rsidP="00BC6F76">
      <w:pPr>
        <w:pStyle w:val="libFootnote0"/>
        <w:rPr>
          <w:rtl/>
        </w:rPr>
      </w:pPr>
      <w:r>
        <w:rPr>
          <w:rtl/>
        </w:rPr>
        <w:t>9</w:t>
      </w:r>
      <w:r w:rsidR="00211E62">
        <w:rPr>
          <w:rtl/>
        </w:rPr>
        <w:t xml:space="preserve"> - </w:t>
      </w:r>
      <w:r w:rsidRPr="00BC6F76">
        <w:rPr>
          <w:rtl/>
        </w:rPr>
        <w:t>الكافي 5</w:t>
      </w:r>
      <w:r w:rsidR="00211E62" w:rsidRPr="00BC6F76">
        <w:rPr>
          <w:rtl/>
        </w:rPr>
        <w:t>:</w:t>
      </w:r>
      <w:r w:rsidRPr="00BC6F76">
        <w:rPr>
          <w:rtl/>
        </w:rPr>
        <w:t xml:space="preserve"> 109 / 1. </w:t>
      </w:r>
    </w:p>
    <w:p w:rsidR="00C90F8A" w:rsidRPr="00BC6F76" w:rsidRDefault="00C90F8A" w:rsidP="00BC6F76">
      <w:pPr>
        <w:pStyle w:val="libFootnote0"/>
        <w:rPr>
          <w:rtl/>
        </w:rPr>
      </w:pPr>
      <w:r w:rsidRPr="00BC6F76">
        <w:rPr>
          <w:rtl/>
        </w:rPr>
        <w:t>(1) في نسخة</w:t>
      </w:r>
      <w:r w:rsidR="00211E62" w:rsidRPr="00BC6F76">
        <w:rPr>
          <w:rtl/>
        </w:rPr>
        <w:t>:</w:t>
      </w:r>
      <w:r w:rsidRPr="00BC6F76">
        <w:rPr>
          <w:rtl/>
        </w:rPr>
        <w:t xml:space="preserve"> يفرغ الله ( هامش المخطوط ). </w:t>
      </w:r>
    </w:p>
    <w:p w:rsidR="00C90F8A" w:rsidRPr="00BC6F76" w:rsidRDefault="00C90F8A" w:rsidP="00BC6F76">
      <w:pPr>
        <w:pStyle w:val="libFootnote0"/>
        <w:rPr>
          <w:rtl/>
        </w:rPr>
      </w:pPr>
      <w:r w:rsidRPr="00BC6F76">
        <w:rPr>
          <w:rtl/>
        </w:rPr>
        <w:t>(2) في نسخة</w:t>
      </w:r>
      <w:r w:rsidR="00211E62" w:rsidRPr="00BC6F76">
        <w:rPr>
          <w:rtl/>
        </w:rPr>
        <w:t>:</w:t>
      </w:r>
      <w:r w:rsidRPr="00BC6F76">
        <w:rPr>
          <w:rtl/>
        </w:rPr>
        <w:t xml:space="preserve"> الخلق ( هامش المخطوط ). </w:t>
      </w:r>
    </w:p>
    <w:p w:rsidR="00C90F8A" w:rsidRPr="00BF6B9D" w:rsidRDefault="00C90F8A" w:rsidP="00BC6F76">
      <w:pPr>
        <w:pStyle w:val="libFootnote0"/>
        <w:rPr>
          <w:rtl/>
        </w:rPr>
      </w:pPr>
      <w:r w:rsidRPr="00BC6F76">
        <w:rPr>
          <w:rtl/>
        </w:rPr>
        <w:t>(3) في التهذيب</w:t>
      </w:r>
      <w:r w:rsidR="00211E62" w:rsidRPr="00BC6F76">
        <w:rPr>
          <w:rtl/>
        </w:rPr>
        <w:t>:</w:t>
      </w:r>
      <w:r w:rsidRPr="00BC6F76">
        <w:rPr>
          <w:rtl/>
        </w:rPr>
        <w:t xml:space="preserve"> أبقيت ( هامش</w:t>
      </w:r>
      <w:r w:rsidRPr="00BF6B9D">
        <w:rPr>
          <w:rtl/>
        </w:rPr>
        <w:t xml:space="preserve"> المخطوط )</w:t>
      </w:r>
      <w:r>
        <w:rPr>
          <w:rtl/>
        </w:rPr>
        <w:t>.</w:t>
      </w:r>
      <w:r w:rsidRPr="00BF6B9D">
        <w:rPr>
          <w:rtl/>
        </w:rPr>
        <w:t xml:space="preserve"> </w:t>
      </w:r>
    </w:p>
    <w:p w:rsidR="00C90F8A" w:rsidRPr="00BF6B9D" w:rsidRDefault="00C90F8A" w:rsidP="00343F1C">
      <w:pPr>
        <w:pStyle w:val="libFootnote0"/>
        <w:rPr>
          <w:rtl/>
        </w:rPr>
      </w:pPr>
      <w:r w:rsidRPr="00BF6B9D">
        <w:rPr>
          <w:rtl/>
        </w:rPr>
        <w:t>(4) التهذيب 6</w:t>
      </w:r>
      <w:r w:rsidR="00211E62">
        <w:rPr>
          <w:rtl/>
        </w:rPr>
        <w:t>:</w:t>
      </w:r>
      <w:r w:rsidRPr="00BF6B9D">
        <w:rPr>
          <w:rtl/>
        </w:rPr>
        <w:t xml:space="preserve"> 333 </w:t>
      </w:r>
      <w:r>
        <w:rPr>
          <w:rtl/>
        </w:rPr>
        <w:t>/</w:t>
      </w:r>
      <w:r w:rsidRPr="00BF6B9D">
        <w:rPr>
          <w:rtl/>
        </w:rPr>
        <w:t xml:space="preserve"> 924</w:t>
      </w:r>
      <w:r>
        <w:rPr>
          <w:rtl/>
        </w:rPr>
        <w:t>.</w:t>
      </w:r>
      <w:r w:rsidRPr="00BF6B9D">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[ 22335 ] </w:t>
      </w:r>
      <w:r>
        <w:rPr>
          <w:rtl/>
        </w:rPr>
        <w:t>10</w:t>
      </w:r>
      <w:r w:rsidR="00211E62">
        <w:rPr>
          <w:rtl/>
        </w:rPr>
        <w:t xml:space="preserve"> - </w:t>
      </w:r>
      <w:r>
        <w:rPr>
          <w:rtl/>
        </w:rPr>
        <w:t xml:space="preserve">وعن أبي </w:t>
      </w:r>
      <w:r w:rsidR="00CB55D5">
        <w:rPr>
          <w:rtl/>
        </w:rPr>
        <w:t>علي</w:t>
      </w:r>
      <w:r w:rsidR="00584DEF">
        <w:rPr>
          <w:rtl/>
        </w:rPr>
        <w:t xml:space="preserve"> </w:t>
      </w:r>
      <w:r w:rsidR="00CB55D5">
        <w:rPr>
          <w:rtl/>
        </w:rPr>
        <w:t>ال</w:t>
      </w:r>
      <w:r w:rsidR="00CB55D5">
        <w:rPr>
          <w:rFonts w:hint="cs"/>
          <w:rtl/>
        </w:rPr>
        <w:t>أ</w:t>
      </w:r>
      <w:r>
        <w:rPr>
          <w:rtl/>
        </w:rPr>
        <w:t>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ابن أبي نجران</w:t>
      </w:r>
      <w:r w:rsidR="00211E62">
        <w:rPr>
          <w:rtl/>
        </w:rPr>
        <w:t>،</w:t>
      </w:r>
      <w:r>
        <w:rPr>
          <w:rtl/>
        </w:rPr>
        <w:t xml:space="preserve"> عن ابن سنان</w:t>
      </w:r>
      <w:r w:rsidR="00211E62">
        <w:rPr>
          <w:rtl/>
        </w:rPr>
        <w:t>،</w:t>
      </w:r>
      <w:r>
        <w:rPr>
          <w:rtl/>
        </w:rPr>
        <w:t xml:space="preserve"> عن حبيب</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ذكر عنده رجل من هذه العصابة قد ولي ولاية</w:t>
      </w:r>
      <w:r w:rsidR="00211E62">
        <w:rPr>
          <w:rtl/>
        </w:rPr>
        <w:t>،</w:t>
      </w:r>
      <w:r>
        <w:rPr>
          <w:rtl/>
        </w:rPr>
        <w:t xml:space="preserve"> فقال</w:t>
      </w:r>
      <w:r w:rsidR="00211E62">
        <w:rPr>
          <w:rtl/>
        </w:rPr>
        <w:t>:</w:t>
      </w:r>
      <w:r>
        <w:rPr>
          <w:rtl/>
        </w:rPr>
        <w:t xml:space="preserve"> كيف صنيعه إلى إخوانه؟ قال</w:t>
      </w:r>
      <w:r w:rsidR="00211E62">
        <w:rPr>
          <w:rtl/>
        </w:rPr>
        <w:t>:</w:t>
      </w:r>
      <w:r>
        <w:rPr>
          <w:rtl/>
        </w:rPr>
        <w:t xml:space="preserve"> قلت</w:t>
      </w:r>
      <w:r w:rsidR="00211E62">
        <w:rPr>
          <w:rtl/>
        </w:rPr>
        <w:t>:</w:t>
      </w:r>
      <w:r>
        <w:rPr>
          <w:rtl/>
        </w:rPr>
        <w:t xml:space="preserve"> ليس عنده خير</w:t>
      </w:r>
      <w:r w:rsidR="00211E62">
        <w:rPr>
          <w:rtl/>
        </w:rPr>
        <w:t>،</w:t>
      </w:r>
      <w:r>
        <w:rPr>
          <w:rtl/>
        </w:rPr>
        <w:t xml:space="preserve"> قال</w:t>
      </w:r>
      <w:r w:rsidR="00211E62">
        <w:rPr>
          <w:rtl/>
        </w:rPr>
        <w:t>:</w:t>
      </w:r>
      <w:r>
        <w:rPr>
          <w:rtl/>
        </w:rPr>
        <w:t xml:space="preserve"> اُفّ</w:t>
      </w:r>
      <w:r w:rsidR="00211E62">
        <w:rPr>
          <w:rtl/>
        </w:rPr>
        <w:t>،</w:t>
      </w:r>
      <w:r>
        <w:rPr>
          <w:rtl/>
        </w:rPr>
        <w:t xml:space="preserve"> يدخلون فيما لا ينبغي لهم ولا يصنعون إلى إخوانهم خيرا.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 xml:space="preserve">بن عبد الجبار مثله </w:t>
      </w:r>
      <w:r w:rsidRPr="00E40572">
        <w:rPr>
          <w:rStyle w:val="libFootnotenumChar"/>
          <w:rtl/>
        </w:rPr>
        <w:t>(1)</w:t>
      </w:r>
      <w:r>
        <w:rPr>
          <w:rtl/>
        </w:rPr>
        <w:t xml:space="preserve">. </w:t>
      </w:r>
    </w:p>
    <w:p w:rsidR="00C90F8A" w:rsidRDefault="00C90F8A" w:rsidP="00CB74D4">
      <w:pPr>
        <w:pStyle w:val="libNormal"/>
        <w:rPr>
          <w:rtl/>
        </w:rPr>
      </w:pPr>
      <w:r w:rsidRPr="008D3D37">
        <w:rPr>
          <w:rStyle w:val="libNormalChar"/>
          <w:rtl/>
        </w:rPr>
        <w:t xml:space="preserve">[ 22336 ] </w:t>
      </w:r>
      <w:r>
        <w:rPr>
          <w:rtl/>
        </w:rPr>
        <w:t>11</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السياري</w:t>
      </w:r>
      <w:r w:rsidR="00211E62">
        <w:rPr>
          <w:rtl/>
        </w:rPr>
        <w:t>،</w:t>
      </w:r>
      <w:r>
        <w:rPr>
          <w:rtl/>
        </w:rPr>
        <w:t xml:space="preserve"> عن أحمد بن زكريا الصيدل</w:t>
      </w:r>
      <w:r w:rsidR="00BC6F76">
        <w:rPr>
          <w:rFonts w:hint="cs"/>
          <w:rtl/>
        </w:rPr>
        <w:t>ا</w:t>
      </w:r>
      <w:r w:rsidR="00BC6F76">
        <w:rPr>
          <w:rtl/>
        </w:rPr>
        <w:t>ن</w:t>
      </w:r>
      <w:r w:rsidR="00D96DB8">
        <w:rPr>
          <w:rtl/>
        </w:rPr>
        <w:t xml:space="preserve">ي </w:t>
      </w:r>
      <w:r w:rsidRPr="00E40572">
        <w:rPr>
          <w:rStyle w:val="libFootnotenumChar"/>
          <w:rtl/>
        </w:rPr>
        <w:t>(</w:t>
      </w:r>
      <w:r w:rsidR="00CB74D4">
        <w:rPr>
          <w:rStyle w:val="libFootnotenumChar"/>
          <w:rFonts w:hint="cs"/>
          <w:rtl/>
        </w:rPr>
        <w:t>2</w:t>
      </w:r>
      <w:r w:rsidRPr="00E40572">
        <w:rPr>
          <w:rStyle w:val="libFootnotenumChar"/>
          <w:rtl/>
        </w:rPr>
        <w:t>)</w:t>
      </w:r>
      <w:r w:rsidR="00211E62">
        <w:rPr>
          <w:rtl/>
        </w:rPr>
        <w:t>،</w:t>
      </w:r>
      <w:r>
        <w:rPr>
          <w:rtl/>
        </w:rPr>
        <w:t xml:space="preserve"> عن رجل من بني حنيفة من اهل بست وسجست</w:t>
      </w:r>
      <w:r w:rsidR="00CB55D5">
        <w:rPr>
          <w:rFonts w:hint="cs"/>
          <w:rtl/>
        </w:rPr>
        <w:t>ا</w:t>
      </w:r>
      <w:r w:rsidR="00CB55D5">
        <w:rPr>
          <w:rtl/>
        </w:rPr>
        <w:t>ن</w:t>
      </w:r>
      <w:r w:rsidR="003763A8">
        <w:rPr>
          <w:rtl/>
        </w:rPr>
        <w:t xml:space="preserve"> </w:t>
      </w:r>
      <w:r>
        <w:rPr>
          <w:rtl/>
        </w:rPr>
        <w:t>قال</w:t>
      </w:r>
      <w:r w:rsidR="00211E62">
        <w:rPr>
          <w:rtl/>
        </w:rPr>
        <w:t>:</w:t>
      </w:r>
      <w:r>
        <w:rPr>
          <w:rtl/>
        </w:rPr>
        <w:t xml:space="preserve"> وافقت </w:t>
      </w:r>
      <w:r w:rsidRPr="00E40572">
        <w:rPr>
          <w:rStyle w:val="libFootnotenumChar"/>
          <w:rtl/>
        </w:rPr>
        <w:t>(</w:t>
      </w:r>
      <w:r w:rsidR="00CB74D4">
        <w:rPr>
          <w:rStyle w:val="libFootnotenumChar"/>
          <w:rFonts w:hint="cs"/>
          <w:rtl/>
        </w:rPr>
        <w:t>3</w:t>
      </w:r>
      <w:r w:rsidRPr="00E40572">
        <w:rPr>
          <w:rStyle w:val="libFootnotenumChar"/>
          <w:rtl/>
        </w:rPr>
        <w:t>)</w:t>
      </w:r>
      <w:r>
        <w:rPr>
          <w:rtl/>
        </w:rPr>
        <w:t xml:space="preserve">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السنة التي حج فيها في أول خلافة المعتصم</w:t>
      </w:r>
      <w:r w:rsidR="00211E62">
        <w:rPr>
          <w:rtl/>
        </w:rPr>
        <w:t>،</w:t>
      </w:r>
      <w:r>
        <w:rPr>
          <w:rtl/>
        </w:rPr>
        <w:t xml:space="preserve"> فقلت له وأنا معه على المائدة وهناك جماعة من أولياء السلطان</w:t>
      </w:r>
      <w:r w:rsidR="00211E62">
        <w:rPr>
          <w:rtl/>
        </w:rPr>
        <w:t>:</w:t>
      </w:r>
      <w:r>
        <w:rPr>
          <w:rtl/>
        </w:rPr>
        <w:t xml:space="preserve"> </w:t>
      </w:r>
      <w:r w:rsidR="003763A8">
        <w:rPr>
          <w:rtl/>
        </w:rPr>
        <w:t xml:space="preserve">إنّ </w:t>
      </w:r>
      <w:r>
        <w:rPr>
          <w:rtl/>
        </w:rPr>
        <w:t>والينا جعلت فداك رجل يتوالاكم اهل البيت ويحبكم</w:t>
      </w:r>
      <w:r w:rsidR="00211E62">
        <w:rPr>
          <w:rtl/>
        </w:rPr>
        <w:t>،</w:t>
      </w:r>
      <w:r>
        <w:rPr>
          <w:rtl/>
        </w:rPr>
        <w:t xml:space="preserve"> و</w:t>
      </w:r>
      <w:r w:rsidR="00584DEF">
        <w:rPr>
          <w:rtl/>
        </w:rPr>
        <w:t xml:space="preserve">عليّ </w:t>
      </w:r>
      <w:r>
        <w:rPr>
          <w:rtl/>
        </w:rPr>
        <w:t>في ديوانه خراج</w:t>
      </w:r>
      <w:r w:rsidR="00211E62">
        <w:rPr>
          <w:rtl/>
        </w:rPr>
        <w:t>،</w:t>
      </w:r>
      <w:r>
        <w:rPr>
          <w:rtl/>
        </w:rPr>
        <w:t xml:space="preserve"> ف</w:t>
      </w:r>
      <w:r w:rsidR="003763A8">
        <w:rPr>
          <w:rtl/>
        </w:rPr>
        <w:t xml:space="preserve">إنّ </w:t>
      </w:r>
      <w:r>
        <w:rPr>
          <w:rtl/>
        </w:rPr>
        <w:t xml:space="preserve">رأيت جعلني الله فداك </w:t>
      </w:r>
      <w:r w:rsidR="00314E03">
        <w:rPr>
          <w:rFonts w:hint="cs"/>
          <w:rtl/>
        </w:rPr>
        <w:t>أ</w:t>
      </w:r>
      <w:r w:rsidR="00314E03">
        <w:rPr>
          <w:rtl/>
        </w:rPr>
        <w:t>ن</w:t>
      </w:r>
      <w:r w:rsidR="003763A8">
        <w:rPr>
          <w:rtl/>
        </w:rPr>
        <w:t xml:space="preserve"> </w:t>
      </w:r>
      <w:r>
        <w:rPr>
          <w:rtl/>
        </w:rPr>
        <w:t xml:space="preserve">تكتب إليه </w:t>
      </w:r>
      <w:r w:rsidR="00ED520A">
        <w:rPr>
          <w:rtl/>
        </w:rPr>
        <w:t xml:space="preserve">بالإِحسان </w:t>
      </w:r>
      <w:r w:rsidR="00911CFF">
        <w:rPr>
          <w:rtl/>
        </w:rPr>
        <w:t>إلي</w:t>
      </w:r>
      <w:r w:rsidR="00211E62">
        <w:rPr>
          <w:rtl/>
        </w:rPr>
        <w:t>،</w:t>
      </w:r>
      <w:r>
        <w:rPr>
          <w:rtl/>
        </w:rPr>
        <w:t xml:space="preserve"> فقال لي</w:t>
      </w:r>
      <w:r w:rsidR="00211E62">
        <w:rPr>
          <w:rtl/>
        </w:rPr>
        <w:t>:</w:t>
      </w:r>
      <w:r>
        <w:rPr>
          <w:rtl/>
        </w:rPr>
        <w:t xml:space="preserve"> لا أعرفه</w:t>
      </w:r>
      <w:r w:rsidR="00211E62">
        <w:rPr>
          <w:rtl/>
        </w:rPr>
        <w:t>،</w:t>
      </w:r>
      <w:r>
        <w:rPr>
          <w:rtl/>
        </w:rPr>
        <w:t xml:space="preserve"> فقلت</w:t>
      </w:r>
      <w:r w:rsidR="00211E62">
        <w:rPr>
          <w:rtl/>
        </w:rPr>
        <w:t>:</w:t>
      </w:r>
      <w:r>
        <w:rPr>
          <w:rtl/>
        </w:rPr>
        <w:t xml:space="preserve"> جعلت فداك إنه على ما قلت من محبتكم أهل البيت</w:t>
      </w:r>
      <w:r w:rsidR="00211E62">
        <w:rPr>
          <w:rtl/>
        </w:rPr>
        <w:t>،</w:t>
      </w:r>
      <w:r>
        <w:rPr>
          <w:rtl/>
        </w:rPr>
        <w:t xml:space="preserve"> وكتابك ينفعني عنده</w:t>
      </w:r>
      <w:r w:rsidR="00211E62">
        <w:rPr>
          <w:rtl/>
        </w:rPr>
        <w:t>،</w:t>
      </w:r>
      <w:r>
        <w:rPr>
          <w:rtl/>
        </w:rPr>
        <w:t xml:space="preserve"> فأخذ القرطاس فكتب « بسم الله الرحمن الرحيم</w:t>
      </w:r>
      <w:r w:rsidR="00211E62">
        <w:rPr>
          <w:rtl/>
        </w:rPr>
        <w:t>،</w:t>
      </w:r>
      <w:r>
        <w:rPr>
          <w:rtl/>
        </w:rPr>
        <w:t xml:space="preserve"> أما بعد ف</w:t>
      </w:r>
      <w:r w:rsidR="00911CFF">
        <w:rPr>
          <w:rtl/>
        </w:rPr>
        <w:t>إن</w:t>
      </w:r>
      <w:r w:rsidR="003763A8">
        <w:rPr>
          <w:rtl/>
        </w:rPr>
        <w:t xml:space="preserve"> </w:t>
      </w:r>
      <w:r>
        <w:rPr>
          <w:rtl/>
        </w:rPr>
        <w:t>موصل كتابي هذا ذكر عنك مذهبا جميلا</w:t>
      </w:r>
      <w:r w:rsidR="00211E62">
        <w:rPr>
          <w:rtl/>
        </w:rPr>
        <w:t>،</w:t>
      </w:r>
      <w:r>
        <w:rPr>
          <w:rtl/>
        </w:rPr>
        <w:t xml:space="preserve"> وإنما لك من عملك </w:t>
      </w:r>
      <w:r w:rsidRPr="00E40572">
        <w:rPr>
          <w:rStyle w:val="libFootnotenumChar"/>
          <w:rtl/>
        </w:rPr>
        <w:t>(</w:t>
      </w:r>
      <w:r w:rsidR="00CB74D4">
        <w:rPr>
          <w:rStyle w:val="libFootnotenumChar"/>
          <w:rFonts w:hint="cs"/>
          <w:rtl/>
        </w:rPr>
        <w:t>4</w:t>
      </w:r>
      <w:r w:rsidRPr="00E40572">
        <w:rPr>
          <w:rStyle w:val="libFootnotenumChar"/>
          <w:rtl/>
        </w:rPr>
        <w:t>)</w:t>
      </w:r>
      <w:r>
        <w:rPr>
          <w:rtl/>
        </w:rPr>
        <w:t xml:space="preserve"> ما أحسنت فيه</w:t>
      </w:r>
      <w:r w:rsidR="00211E62">
        <w:rPr>
          <w:rtl/>
        </w:rPr>
        <w:t>،</w:t>
      </w:r>
      <w:r>
        <w:rPr>
          <w:rtl/>
        </w:rPr>
        <w:t xml:space="preserve"> فأحسن إلى إخوانك</w:t>
      </w:r>
      <w:r w:rsidR="00211E62">
        <w:rPr>
          <w:rtl/>
        </w:rPr>
        <w:t>،</w:t>
      </w:r>
      <w:r>
        <w:rPr>
          <w:rtl/>
        </w:rPr>
        <w:t xml:space="preserve"> واعلم </w:t>
      </w:r>
      <w:r w:rsidR="00911CFF">
        <w:rPr>
          <w:rFonts w:hint="cs"/>
          <w:rtl/>
        </w:rPr>
        <w:t>أ</w:t>
      </w:r>
      <w:r w:rsidR="00911CFF">
        <w:rPr>
          <w:rtl/>
        </w:rPr>
        <w:t>ن</w:t>
      </w:r>
      <w:r w:rsidR="003763A8">
        <w:rPr>
          <w:rtl/>
        </w:rPr>
        <w:t xml:space="preserve"> </w:t>
      </w:r>
      <w:r>
        <w:rPr>
          <w:rtl/>
        </w:rPr>
        <w:t xml:space="preserve">الله عزّوجلّ سائلك عن مثاقيل الذر والخردل ». </w:t>
      </w:r>
    </w:p>
    <w:p w:rsidR="00C90F8A" w:rsidRDefault="00C90F8A" w:rsidP="00E40572">
      <w:pPr>
        <w:pStyle w:val="libNormal"/>
        <w:rPr>
          <w:rtl/>
        </w:rPr>
      </w:pPr>
      <w:r>
        <w:rPr>
          <w:rtl/>
        </w:rPr>
        <w:t>قال</w:t>
      </w:r>
      <w:r w:rsidR="00211E62">
        <w:rPr>
          <w:rtl/>
        </w:rPr>
        <w:t>:</w:t>
      </w:r>
      <w:r>
        <w:rPr>
          <w:rtl/>
        </w:rPr>
        <w:t xml:space="preserve"> فلما وردت سجست</w:t>
      </w:r>
      <w:r w:rsidR="00CB74D4">
        <w:rPr>
          <w:rFonts w:hint="cs"/>
          <w:rtl/>
        </w:rPr>
        <w:t>ا</w:t>
      </w:r>
      <w:r w:rsidR="00CB74D4">
        <w:rPr>
          <w:rtl/>
        </w:rPr>
        <w:t>ن</w:t>
      </w:r>
      <w:r w:rsidR="003763A8">
        <w:rPr>
          <w:rtl/>
        </w:rPr>
        <w:t xml:space="preserve"> </w:t>
      </w:r>
      <w:r>
        <w:rPr>
          <w:rtl/>
        </w:rPr>
        <w:t xml:space="preserve">سبق الخبر إلى الحسين بن عبدالله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10</w:t>
      </w:r>
      <w:r w:rsidR="00211E62">
        <w:rPr>
          <w:rtl/>
        </w:rPr>
        <w:t xml:space="preserve"> - </w:t>
      </w:r>
      <w:r>
        <w:rPr>
          <w:rtl/>
        </w:rPr>
        <w:t>الكافي 5</w:t>
      </w:r>
      <w:r w:rsidR="00211E62">
        <w:rPr>
          <w:rtl/>
        </w:rPr>
        <w:t>:</w:t>
      </w:r>
      <w:r>
        <w:rPr>
          <w:rtl/>
        </w:rPr>
        <w:t xml:space="preserve"> 110 / 2. </w:t>
      </w:r>
    </w:p>
    <w:p w:rsidR="00C90F8A" w:rsidRPr="00BF6B9D" w:rsidRDefault="00C90F8A" w:rsidP="00343F1C">
      <w:pPr>
        <w:pStyle w:val="libFootnote0"/>
        <w:rPr>
          <w:rtl/>
        </w:rPr>
      </w:pPr>
      <w:r w:rsidRPr="00BF6B9D">
        <w:rPr>
          <w:rtl/>
        </w:rPr>
        <w:t>(1) التهذيب 6</w:t>
      </w:r>
      <w:r w:rsidR="00211E62">
        <w:rPr>
          <w:rtl/>
        </w:rPr>
        <w:t>:</w:t>
      </w:r>
      <w:r w:rsidRPr="00BF6B9D">
        <w:rPr>
          <w:rtl/>
        </w:rPr>
        <w:t xml:space="preserve"> 330 </w:t>
      </w:r>
      <w:r>
        <w:rPr>
          <w:rtl/>
        </w:rPr>
        <w:t>/</w:t>
      </w:r>
      <w:r w:rsidRPr="00BF6B9D">
        <w:rPr>
          <w:rtl/>
        </w:rPr>
        <w:t xml:space="preserve"> 916</w:t>
      </w:r>
      <w:r>
        <w:rPr>
          <w:rtl/>
        </w:rPr>
        <w:t>.</w:t>
      </w:r>
      <w:r w:rsidRPr="00BF6B9D">
        <w:rPr>
          <w:rtl/>
        </w:rPr>
        <w:t xml:space="preserve"> </w:t>
      </w:r>
    </w:p>
    <w:p w:rsidR="00C90F8A" w:rsidRDefault="00C90F8A" w:rsidP="00343F1C">
      <w:pPr>
        <w:pStyle w:val="libFootnote0"/>
        <w:rPr>
          <w:rtl/>
        </w:rPr>
      </w:pPr>
      <w:r>
        <w:rPr>
          <w:rtl/>
        </w:rPr>
        <w:t>11</w:t>
      </w:r>
      <w:r w:rsidR="00211E62">
        <w:rPr>
          <w:rtl/>
        </w:rPr>
        <w:t xml:space="preserve"> - </w:t>
      </w:r>
      <w:r>
        <w:rPr>
          <w:rtl/>
        </w:rPr>
        <w:t>الكافي 5</w:t>
      </w:r>
      <w:r w:rsidR="00211E62">
        <w:rPr>
          <w:rtl/>
        </w:rPr>
        <w:t>:</w:t>
      </w:r>
      <w:r>
        <w:rPr>
          <w:rtl/>
        </w:rPr>
        <w:t xml:space="preserve"> 111 / 6. </w:t>
      </w:r>
    </w:p>
    <w:p w:rsidR="00C90F8A" w:rsidRPr="00BF6B9D" w:rsidRDefault="00C90F8A" w:rsidP="00CB74D4">
      <w:pPr>
        <w:pStyle w:val="libFootnote0"/>
        <w:rPr>
          <w:rtl/>
        </w:rPr>
      </w:pPr>
      <w:r w:rsidRPr="00BF6B9D">
        <w:rPr>
          <w:rtl/>
        </w:rPr>
        <w:t>(</w:t>
      </w:r>
      <w:r w:rsidR="00CB74D4">
        <w:rPr>
          <w:rFonts w:hint="cs"/>
          <w:rtl/>
        </w:rPr>
        <w:t>2</w:t>
      </w:r>
      <w:r w:rsidRPr="00BF6B9D">
        <w:rPr>
          <w:rtl/>
        </w:rPr>
        <w:t>) في نسخة</w:t>
      </w:r>
      <w:r w:rsidR="00211E62">
        <w:rPr>
          <w:rtl/>
        </w:rPr>
        <w:t>:</w:t>
      </w:r>
      <w:r w:rsidRPr="00BF6B9D">
        <w:rPr>
          <w:rtl/>
        </w:rPr>
        <w:t xml:space="preserve"> أحمد بن زكريا </w:t>
      </w:r>
      <w:r w:rsidRPr="00CB74D4">
        <w:rPr>
          <w:rtl/>
        </w:rPr>
        <w:t>الصيدن</w:t>
      </w:r>
      <w:r w:rsidR="00CB74D4">
        <w:rPr>
          <w:rFonts w:hint="cs"/>
          <w:rtl/>
        </w:rPr>
        <w:t>ا</w:t>
      </w:r>
      <w:r w:rsidR="00CB74D4">
        <w:rPr>
          <w:rtl/>
        </w:rPr>
        <w:t>ن</w:t>
      </w:r>
      <w:r w:rsidR="00D96DB8" w:rsidRPr="00CB74D4">
        <w:rPr>
          <w:rtl/>
        </w:rPr>
        <w:t xml:space="preserve">ي </w:t>
      </w:r>
      <w:r w:rsidRPr="00CB74D4">
        <w:rPr>
          <w:rtl/>
        </w:rPr>
        <w:t>( هامش</w:t>
      </w:r>
      <w:r w:rsidRPr="00BF6B9D">
        <w:rPr>
          <w:rtl/>
        </w:rPr>
        <w:t xml:space="preserve"> المخطوط )</w:t>
      </w:r>
      <w:r>
        <w:rPr>
          <w:rtl/>
        </w:rPr>
        <w:t>.</w:t>
      </w:r>
      <w:r w:rsidRPr="00BF6B9D">
        <w:rPr>
          <w:rtl/>
        </w:rPr>
        <w:t xml:space="preserve"> </w:t>
      </w:r>
    </w:p>
    <w:p w:rsidR="00C90F8A" w:rsidRPr="00BF6B9D" w:rsidRDefault="00C90F8A" w:rsidP="00CB74D4">
      <w:pPr>
        <w:pStyle w:val="libFootnote0"/>
        <w:rPr>
          <w:rtl/>
        </w:rPr>
      </w:pPr>
      <w:r w:rsidRPr="00BF6B9D">
        <w:rPr>
          <w:rtl/>
        </w:rPr>
        <w:t>(</w:t>
      </w:r>
      <w:r w:rsidR="00CB74D4">
        <w:rPr>
          <w:rFonts w:hint="cs"/>
          <w:rtl/>
        </w:rPr>
        <w:t>3</w:t>
      </w:r>
      <w:r w:rsidRPr="00BF6B9D">
        <w:rPr>
          <w:rtl/>
        </w:rPr>
        <w:t>) في نسخة</w:t>
      </w:r>
      <w:r w:rsidR="00211E62" w:rsidRPr="00CB74D4">
        <w:rPr>
          <w:rtl/>
        </w:rPr>
        <w:t>:</w:t>
      </w:r>
      <w:r w:rsidRPr="00CB74D4">
        <w:rPr>
          <w:rtl/>
        </w:rPr>
        <w:t xml:space="preserve"> رافقت ( هامش</w:t>
      </w:r>
      <w:r w:rsidRPr="00BF6B9D">
        <w:rPr>
          <w:rtl/>
        </w:rPr>
        <w:t xml:space="preserve"> المخطوط )</w:t>
      </w:r>
      <w:r>
        <w:rPr>
          <w:rtl/>
        </w:rPr>
        <w:t>.</w:t>
      </w:r>
      <w:r w:rsidRPr="00BF6B9D">
        <w:rPr>
          <w:rtl/>
        </w:rPr>
        <w:t xml:space="preserve"> </w:t>
      </w:r>
    </w:p>
    <w:p w:rsidR="00C90F8A" w:rsidRPr="00BF6B9D" w:rsidRDefault="00C90F8A" w:rsidP="00CB74D4">
      <w:pPr>
        <w:pStyle w:val="libFootnote0"/>
        <w:rPr>
          <w:rtl/>
        </w:rPr>
      </w:pPr>
      <w:r w:rsidRPr="00BF6B9D">
        <w:rPr>
          <w:rtl/>
        </w:rPr>
        <w:t>(</w:t>
      </w:r>
      <w:r w:rsidR="00CB74D4">
        <w:rPr>
          <w:rFonts w:hint="cs"/>
          <w:rtl/>
        </w:rPr>
        <w:t>4</w:t>
      </w:r>
      <w:r w:rsidRPr="00BF6B9D">
        <w:rPr>
          <w:rtl/>
        </w:rPr>
        <w:t xml:space="preserve">) في نسخة </w:t>
      </w:r>
      <w:r w:rsidRPr="00CB74D4">
        <w:rPr>
          <w:rtl/>
        </w:rPr>
        <w:t>زيادة</w:t>
      </w:r>
      <w:r w:rsidR="00211E62" w:rsidRPr="00CB74D4">
        <w:rPr>
          <w:rtl/>
        </w:rPr>
        <w:t>:</w:t>
      </w:r>
      <w:r w:rsidRPr="00CB74D4">
        <w:rPr>
          <w:rtl/>
        </w:rPr>
        <w:t xml:space="preserve"> </w:t>
      </w:r>
      <w:r w:rsidR="00ED520A" w:rsidRPr="00CB74D4">
        <w:rPr>
          <w:rtl/>
        </w:rPr>
        <w:t xml:space="preserve">إلّا </w:t>
      </w:r>
      <w:r w:rsidRPr="00CB74D4">
        <w:rPr>
          <w:rtl/>
        </w:rPr>
        <w:t>( هامش</w:t>
      </w:r>
      <w:r w:rsidRPr="00BF6B9D">
        <w:rPr>
          <w:rtl/>
        </w:rPr>
        <w:t xml:space="preserve"> المخطوط )</w:t>
      </w:r>
      <w:r>
        <w:rPr>
          <w:rtl/>
        </w:rPr>
        <w:t>.</w:t>
      </w:r>
      <w:r w:rsidRPr="00BF6B9D">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النيسابوري وهو الوالي فاستقبلني على فرسخين من المدينة</w:t>
      </w:r>
      <w:r w:rsidR="00211E62">
        <w:rPr>
          <w:rtl/>
        </w:rPr>
        <w:t>،</w:t>
      </w:r>
      <w:r>
        <w:rPr>
          <w:rtl/>
        </w:rPr>
        <w:t xml:space="preserve"> فدفعت إليه الكتاب فقب</w:t>
      </w:r>
      <w:r w:rsidR="00871D83">
        <w:rPr>
          <w:rFonts w:hint="cs"/>
          <w:rtl/>
        </w:rPr>
        <w:t>ّ</w:t>
      </w:r>
      <w:r>
        <w:rPr>
          <w:rtl/>
        </w:rPr>
        <w:t>له ووضعه على عينيه</w:t>
      </w:r>
      <w:r w:rsidR="00211E62">
        <w:rPr>
          <w:rtl/>
        </w:rPr>
        <w:t>،</w:t>
      </w:r>
      <w:r>
        <w:rPr>
          <w:rtl/>
        </w:rPr>
        <w:t xml:space="preserve"> وقال</w:t>
      </w:r>
      <w:r w:rsidR="00211E62">
        <w:rPr>
          <w:rtl/>
        </w:rPr>
        <w:t>:</w:t>
      </w:r>
      <w:r>
        <w:rPr>
          <w:rtl/>
        </w:rPr>
        <w:t xml:space="preserve"> ما حاجتك؟ فقلت</w:t>
      </w:r>
      <w:r w:rsidR="00211E62">
        <w:rPr>
          <w:rtl/>
        </w:rPr>
        <w:t>:</w:t>
      </w:r>
      <w:r>
        <w:rPr>
          <w:rtl/>
        </w:rPr>
        <w:t xml:space="preserve"> خراج </w:t>
      </w:r>
      <w:r w:rsidR="00584DEF">
        <w:rPr>
          <w:rtl/>
        </w:rPr>
        <w:t xml:space="preserve">عليّ </w:t>
      </w:r>
      <w:r>
        <w:rPr>
          <w:rtl/>
        </w:rPr>
        <w:t>في ديو</w:t>
      </w:r>
      <w:r w:rsidR="000E6DBB">
        <w:rPr>
          <w:rtl/>
        </w:rPr>
        <w:t xml:space="preserve">إنّك </w:t>
      </w:r>
      <w:r>
        <w:rPr>
          <w:rtl/>
        </w:rPr>
        <w:t>فأمر بطرحه عن</w:t>
      </w:r>
      <w:r w:rsidR="00871D83">
        <w:rPr>
          <w:rFonts w:hint="cs"/>
          <w:rtl/>
        </w:rPr>
        <w:t>ّ</w:t>
      </w:r>
      <w:r>
        <w:rPr>
          <w:rtl/>
        </w:rPr>
        <w:t>ي</w:t>
      </w:r>
      <w:r w:rsidR="00211E62">
        <w:rPr>
          <w:rtl/>
        </w:rPr>
        <w:t>،</w:t>
      </w:r>
      <w:r>
        <w:rPr>
          <w:rtl/>
        </w:rPr>
        <w:t xml:space="preserve"> وقال</w:t>
      </w:r>
      <w:r w:rsidR="00211E62">
        <w:rPr>
          <w:rtl/>
        </w:rPr>
        <w:t>:</w:t>
      </w:r>
      <w:r>
        <w:rPr>
          <w:rtl/>
        </w:rPr>
        <w:t xml:space="preserve"> لا تؤد</w:t>
      </w:r>
      <w:r w:rsidR="00871D83">
        <w:rPr>
          <w:rFonts w:hint="cs"/>
          <w:rtl/>
        </w:rPr>
        <w:t>ّ</w:t>
      </w:r>
      <w:r>
        <w:rPr>
          <w:rtl/>
        </w:rPr>
        <w:t xml:space="preserve"> خراجا</w:t>
      </w:r>
      <w:r w:rsidR="00871D83">
        <w:rPr>
          <w:rFonts w:hint="cs"/>
          <w:rtl/>
        </w:rPr>
        <w:t>ً</w:t>
      </w:r>
      <w:r>
        <w:rPr>
          <w:rtl/>
        </w:rPr>
        <w:t xml:space="preserve"> ما دام لي عمل</w:t>
      </w:r>
      <w:r w:rsidR="00211E62">
        <w:rPr>
          <w:rtl/>
        </w:rPr>
        <w:t>،</w:t>
      </w:r>
      <w:r>
        <w:rPr>
          <w:rtl/>
        </w:rPr>
        <w:t xml:space="preserve"> </w:t>
      </w:r>
      <w:r w:rsidR="003763A8">
        <w:rPr>
          <w:rtl/>
        </w:rPr>
        <w:t xml:space="preserve">ثمّ </w:t>
      </w:r>
      <w:r>
        <w:rPr>
          <w:rtl/>
        </w:rPr>
        <w:t>سألني عن عيالي فأخبرته بمبلغهم</w:t>
      </w:r>
      <w:r w:rsidR="00211E62">
        <w:rPr>
          <w:rtl/>
        </w:rPr>
        <w:t>،</w:t>
      </w:r>
      <w:r>
        <w:rPr>
          <w:rtl/>
        </w:rPr>
        <w:t xml:space="preserve"> فأمر لي ولهم بما يقوتنا وفضلا</w:t>
      </w:r>
      <w:r w:rsidR="00871D83">
        <w:rPr>
          <w:rFonts w:hint="cs"/>
          <w:rtl/>
        </w:rPr>
        <w:t>ً</w:t>
      </w:r>
      <w:r w:rsidR="00211E62">
        <w:rPr>
          <w:rtl/>
        </w:rPr>
        <w:t>،</w:t>
      </w:r>
      <w:r>
        <w:rPr>
          <w:rtl/>
        </w:rPr>
        <w:t xml:space="preserve"> فما أديت في عمله خراجا</w:t>
      </w:r>
      <w:r w:rsidR="00871D83">
        <w:rPr>
          <w:rFonts w:hint="cs"/>
          <w:rtl/>
        </w:rPr>
        <w:t>ً</w:t>
      </w:r>
      <w:r>
        <w:rPr>
          <w:rtl/>
        </w:rPr>
        <w:t xml:space="preserve"> ما دام حيا</w:t>
      </w:r>
      <w:r w:rsidR="00871D83">
        <w:rPr>
          <w:rFonts w:hint="cs"/>
          <w:rtl/>
        </w:rPr>
        <w:t>ً</w:t>
      </w:r>
      <w:r>
        <w:rPr>
          <w:rtl/>
        </w:rPr>
        <w:t xml:space="preserve"> ولا قطع عن</w:t>
      </w:r>
      <w:r w:rsidR="00871D83">
        <w:rPr>
          <w:rFonts w:hint="cs"/>
          <w:rtl/>
        </w:rPr>
        <w:t>ّ</w:t>
      </w:r>
      <w:r>
        <w:rPr>
          <w:rtl/>
        </w:rPr>
        <w:t xml:space="preserve">ي صلته </w:t>
      </w:r>
      <w:r w:rsidR="005806C0">
        <w:rPr>
          <w:rtl/>
        </w:rPr>
        <w:t xml:space="preserve">حتّى </w:t>
      </w:r>
      <w:r>
        <w:rPr>
          <w:rtl/>
        </w:rPr>
        <w:t xml:space="preserve">مات. </w:t>
      </w:r>
    </w:p>
    <w:p w:rsidR="00C90F8A" w:rsidRDefault="00C90F8A" w:rsidP="00871D83">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أحمد نحوه </w:t>
      </w:r>
      <w:r w:rsidRPr="00E40572">
        <w:rPr>
          <w:rStyle w:val="libFootnotenumChar"/>
          <w:rtl/>
        </w:rPr>
        <w:t>(</w:t>
      </w:r>
      <w:r w:rsidR="00871D83">
        <w:rPr>
          <w:rStyle w:val="libFootnotenumChar"/>
          <w:rFonts w:hint="cs"/>
          <w:rtl/>
        </w:rPr>
        <w:t>1</w:t>
      </w:r>
      <w:r w:rsidRPr="00E40572">
        <w:rPr>
          <w:rStyle w:val="libFootnotenumChar"/>
          <w:rtl/>
        </w:rPr>
        <w:t>)</w:t>
      </w:r>
      <w:r>
        <w:rPr>
          <w:rtl/>
        </w:rPr>
        <w:t xml:space="preserve">. </w:t>
      </w:r>
    </w:p>
    <w:p w:rsidR="00C90F8A" w:rsidRDefault="00C90F8A" w:rsidP="00871D83">
      <w:pPr>
        <w:pStyle w:val="libNormal"/>
        <w:rPr>
          <w:rtl/>
        </w:rPr>
      </w:pPr>
      <w:r w:rsidRPr="008D3D37">
        <w:rPr>
          <w:rStyle w:val="libNormalChar"/>
          <w:rtl/>
        </w:rPr>
        <w:t xml:space="preserve">[ 22337 ] </w:t>
      </w:r>
      <w:r>
        <w:rPr>
          <w:rtl/>
        </w:rPr>
        <w:t>12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أحمد بن </w:t>
      </w:r>
      <w:r w:rsidR="007D12B3">
        <w:rPr>
          <w:rtl/>
        </w:rPr>
        <w:t>محمّد</w:t>
      </w:r>
      <w:r w:rsidR="00343F1C">
        <w:rPr>
          <w:rtl/>
        </w:rPr>
        <w:t xml:space="preserve"> </w:t>
      </w:r>
      <w:r>
        <w:rPr>
          <w:rtl/>
        </w:rPr>
        <w:t xml:space="preserve">البارقي </w:t>
      </w:r>
      <w:r w:rsidRPr="00E40572">
        <w:rPr>
          <w:rStyle w:val="libFootnotenumChar"/>
          <w:rtl/>
        </w:rPr>
        <w:t>(</w:t>
      </w:r>
      <w:r w:rsidR="00871D83">
        <w:rPr>
          <w:rStyle w:val="libFootnotenumChar"/>
          <w:rFonts w:hint="cs"/>
          <w:rtl/>
        </w:rPr>
        <w:t>2</w:t>
      </w:r>
      <w:r w:rsidRPr="00E40572">
        <w:rPr>
          <w:rStyle w:val="libFootnotenumChar"/>
          <w:rtl/>
        </w:rPr>
        <w:t>)</w:t>
      </w:r>
      <w:r w:rsidR="00211E62">
        <w:rPr>
          <w:rtl/>
        </w:rPr>
        <w:t>،</w:t>
      </w:r>
      <w:r>
        <w:rPr>
          <w:rtl/>
        </w:rPr>
        <w:t xml:space="preserve"> عن </w:t>
      </w:r>
      <w:r w:rsidR="00584DEF">
        <w:rPr>
          <w:rtl/>
        </w:rPr>
        <w:t xml:space="preserve">عليّ </w:t>
      </w:r>
      <w:r>
        <w:rPr>
          <w:rtl/>
        </w:rPr>
        <w:t xml:space="preserve">بن أبي راشد </w:t>
      </w:r>
      <w:r w:rsidRPr="00E40572">
        <w:rPr>
          <w:rStyle w:val="libFootnotenumChar"/>
          <w:rtl/>
        </w:rPr>
        <w:t>(</w:t>
      </w:r>
      <w:r w:rsidR="00871D83">
        <w:rPr>
          <w:rStyle w:val="libFootnotenumChar"/>
          <w:rFonts w:hint="cs"/>
          <w:rtl/>
        </w:rPr>
        <w:t>3</w:t>
      </w:r>
      <w:r w:rsidRPr="00E40572">
        <w:rPr>
          <w:rStyle w:val="libFootnotenumChar"/>
          <w:rtl/>
        </w:rPr>
        <w:t>)</w:t>
      </w:r>
      <w:r w:rsidR="00211E62">
        <w:rPr>
          <w:rtl/>
        </w:rPr>
        <w:t>،</w:t>
      </w:r>
      <w:r>
        <w:rPr>
          <w:rtl/>
        </w:rPr>
        <w:t xml:space="preserve"> عن إبراهيم بن السندي</w:t>
      </w:r>
      <w:r w:rsidR="00211E62">
        <w:rPr>
          <w:rtl/>
        </w:rPr>
        <w:t>،</w:t>
      </w:r>
      <w:r>
        <w:rPr>
          <w:rtl/>
        </w:rPr>
        <w:t xml:space="preserve"> عن يونس بن عمار </w:t>
      </w:r>
      <w:r w:rsidRPr="00E40572">
        <w:rPr>
          <w:rStyle w:val="libFootnotenumChar"/>
          <w:rtl/>
        </w:rPr>
        <w:t>(</w:t>
      </w:r>
      <w:r w:rsidR="00871D83">
        <w:rPr>
          <w:rStyle w:val="libFootnotenumChar"/>
          <w:rFonts w:hint="cs"/>
          <w:rtl/>
        </w:rPr>
        <w:t>4</w:t>
      </w:r>
      <w:r w:rsidRPr="00E40572">
        <w:rPr>
          <w:rStyle w:val="libFootnotenumChar"/>
          <w:rtl/>
        </w:rPr>
        <w:t>)</w:t>
      </w:r>
      <w:r>
        <w:rPr>
          <w:rtl/>
        </w:rPr>
        <w:t xml:space="preserve"> قال</w:t>
      </w:r>
      <w:r w:rsidR="00211E62">
        <w:rPr>
          <w:rtl/>
        </w:rPr>
        <w:t>:</w:t>
      </w:r>
      <w:r>
        <w:rPr>
          <w:rtl/>
        </w:rPr>
        <w:t xml:space="preserve"> وصفت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من يقول بهذا الامر </w:t>
      </w:r>
      <w:r w:rsidR="003763A8">
        <w:rPr>
          <w:rtl/>
        </w:rPr>
        <w:t xml:space="preserve">ممّن </w:t>
      </w:r>
      <w:r>
        <w:rPr>
          <w:rtl/>
        </w:rPr>
        <w:t xml:space="preserve">يعمل عمل </w:t>
      </w:r>
      <w:r w:rsidRPr="00E40572">
        <w:rPr>
          <w:rStyle w:val="libFootnotenumChar"/>
          <w:rtl/>
        </w:rPr>
        <w:t>(</w:t>
      </w:r>
      <w:r w:rsidR="00871D83">
        <w:rPr>
          <w:rStyle w:val="libFootnotenumChar"/>
          <w:rFonts w:hint="cs"/>
          <w:rtl/>
        </w:rPr>
        <w:t>5</w:t>
      </w:r>
      <w:r w:rsidRPr="00E40572">
        <w:rPr>
          <w:rStyle w:val="libFootnotenumChar"/>
          <w:rtl/>
        </w:rPr>
        <w:t>)</w:t>
      </w:r>
      <w:r>
        <w:rPr>
          <w:rtl/>
        </w:rPr>
        <w:t xml:space="preserve"> السلطان</w:t>
      </w:r>
      <w:r w:rsidR="00211E62">
        <w:rPr>
          <w:rtl/>
        </w:rPr>
        <w:t>،</w:t>
      </w:r>
      <w:r>
        <w:rPr>
          <w:rtl/>
        </w:rPr>
        <w:t xml:space="preserve"> فقال</w:t>
      </w:r>
      <w:r w:rsidR="00211E62">
        <w:rPr>
          <w:rtl/>
        </w:rPr>
        <w:t>:</w:t>
      </w:r>
      <w:r>
        <w:rPr>
          <w:rtl/>
        </w:rPr>
        <w:t xml:space="preserve"> </w:t>
      </w:r>
      <w:r w:rsidR="004352C0">
        <w:rPr>
          <w:rtl/>
        </w:rPr>
        <w:t xml:space="preserve">إذا </w:t>
      </w:r>
      <w:r>
        <w:rPr>
          <w:rtl/>
        </w:rPr>
        <w:t>ولوكم يدخلون عليكم المرفق وينفعونكم في حوائجكم؟ قال</w:t>
      </w:r>
      <w:r w:rsidR="00211E62">
        <w:rPr>
          <w:rtl/>
        </w:rPr>
        <w:t>:</w:t>
      </w:r>
      <w:r>
        <w:rPr>
          <w:rtl/>
        </w:rPr>
        <w:t xml:space="preserve"> قلت</w:t>
      </w:r>
      <w:r w:rsidR="00211E62">
        <w:rPr>
          <w:rtl/>
        </w:rPr>
        <w:t>:</w:t>
      </w:r>
      <w:r>
        <w:rPr>
          <w:rtl/>
        </w:rPr>
        <w:t xml:space="preserve"> منهم من يفعل </w:t>
      </w:r>
      <w:r w:rsidRPr="00E40572">
        <w:rPr>
          <w:rStyle w:val="libFootnotenumChar"/>
          <w:rtl/>
        </w:rPr>
        <w:t>(</w:t>
      </w:r>
      <w:r w:rsidR="00871D83">
        <w:rPr>
          <w:rStyle w:val="libFootnotenumChar"/>
          <w:rFonts w:hint="cs"/>
          <w:rtl/>
        </w:rPr>
        <w:t>6</w:t>
      </w:r>
      <w:r w:rsidRPr="00E40572">
        <w:rPr>
          <w:rStyle w:val="libFootnotenumChar"/>
          <w:rtl/>
        </w:rPr>
        <w:t>)</w:t>
      </w:r>
      <w:r>
        <w:rPr>
          <w:rtl/>
        </w:rPr>
        <w:t xml:space="preserve"> ومنهم من لا يفعل</w:t>
      </w:r>
      <w:r w:rsidR="00211E62">
        <w:rPr>
          <w:rtl/>
        </w:rPr>
        <w:t>،</w:t>
      </w:r>
      <w:r>
        <w:rPr>
          <w:rtl/>
        </w:rPr>
        <w:t xml:space="preserve"> قال</w:t>
      </w:r>
      <w:r w:rsidR="00211E62">
        <w:rPr>
          <w:rtl/>
        </w:rPr>
        <w:t>:</w:t>
      </w:r>
      <w:r>
        <w:rPr>
          <w:rtl/>
        </w:rPr>
        <w:t xml:space="preserve"> من لم يفعل ذلك منهم فابرأوا منه برئ الله منه. </w:t>
      </w:r>
    </w:p>
    <w:p w:rsidR="00C90F8A" w:rsidRDefault="007D12B3" w:rsidP="00871D83">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w:t>
      </w:r>
      <w:r w:rsidR="00871D83">
        <w:rPr>
          <w:rStyle w:val="libFootnotenumChar"/>
          <w:rFonts w:hint="cs"/>
          <w:rtl/>
        </w:rPr>
        <w:t>7</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[ 22338 ] </w:t>
      </w:r>
      <w:r>
        <w:rPr>
          <w:rtl/>
        </w:rPr>
        <w:t>13</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إبراهيم النهاوندي</w:t>
      </w:r>
      <w:r w:rsidR="00211E62">
        <w:rPr>
          <w:rtl/>
        </w:rPr>
        <w:t>،</w:t>
      </w:r>
      <w:r>
        <w:rPr>
          <w:rtl/>
        </w:rPr>
        <w:t xml:space="preserve"> عن السياري</w:t>
      </w:r>
      <w:r w:rsidR="00211E62">
        <w:rPr>
          <w:rtl/>
        </w:rPr>
        <w:t>،</w:t>
      </w:r>
      <w:r>
        <w:rPr>
          <w:rtl/>
        </w:rPr>
        <w:t xml:space="preserve"> عن ابن جمهور وغيره من أصحابنا قال</w:t>
      </w:r>
      <w:r w:rsidR="00211E62">
        <w:rPr>
          <w:rtl/>
        </w:rPr>
        <w:t>:</w:t>
      </w:r>
      <w:r>
        <w:rPr>
          <w:rtl/>
        </w:rPr>
        <w:t xml:space="preserve"> </w:t>
      </w:r>
      <w:r w:rsidR="006204AE">
        <w:rPr>
          <w:rtl/>
        </w:rPr>
        <w:t xml:space="preserve">كان </w:t>
      </w:r>
    </w:p>
    <w:p w:rsidR="00C90F8A" w:rsidRDefault="00343F1C" w:rsidP="00343F1C">
      <w:pPr>
        <w:pStyle w:val="libLine"/>
        <w:rPr>
          <w:rtl/>
        </w:rPr>
      </w:pPr>
      <w:r>
        <w:rPr>
          <w:rtl/>
        </w:rPr>
        <w:t>____________________</w:t>
      </w:r>
    </w:p>
    <w:p w:rsidR="00C90F8A" w:rsidRPr="00BF6B9D" w:rsidRDefault="00C90F8A" w:rsidP="00871D83">
      <w:pPr>
        <w:pStyle w:val="libFootnote0"/>
        <w:rPr>
          <w:rtl/>
        </w:rPr>
      </w:pPr>
      <w:r w:rsidRPr="00BF6B9D">
        <w:rPr>
          <w:rtl/>
        </w:rPr>
        <w:t>(</w:t>
      </w:r>
      <w:r w:rsidR="00871D83">
        <w:rPr>
          <w:rFonts w:hint="cs"/>
          <w:rtl/>
        </w:rPr>
        <w:t>1</w:t>
      </w:r>
      <w:r w:rsidRPr="00BF6B9D">
        <w:rPr>
          <w:rtl/>
        </w:rPr>
        <w:t>) التهذيب 6</w:t>
      </w:r>
      <w:r w:rsidR="00211E62">
        <w:rPr>
          <w:rtl/>
        </w:rPr>
        <w:t>:</w:t>
      </w:r>
      <w:r w:rsidRPr="00BF6B9D">
        <w:rPr>
          <w:rtl/>
        </w:rPr>
        <w:t xml:space="preserve"> 334 </w:t>
      </w:r>
      <w:r>
        <w:rPr>
          <w:rtl/>
        </w:rPr>
        <w:t>/</w:t>
      </w:r>
      <w:r w:rsidRPr="00BF6B9D">
        <w:rPr>
          <w:rtl/>
        </w:rPr>
        <w:t xml:space="preserve"> 926</w:t>
      </w:r>
      <w:r>
        <w:rPr>
          <w:rtl/>
        </w:rPr>
        <w:t>.</w:t>
      </w:r>
      <w:r w:rsidRPr="00BF6B9D">
        <w:rPr>
          <w:rtl/>
        </w:rPr>
        <w:t xml:space="preserve"> </w:t>
      </w:r>
    </w:p>
    <w:p w:rsidR="00C90F8A" w:rsidRDefault="00C90F8A" w:rsidP="00343F1C">
      <w:pPr>
        <w:pStyle w:val="libFootnote0"/>
        <w:rPr>
          <w:rtl/>
        </w:rPr>
      </w:pPr>
      <w:r>
        <w:rPr>
          <w:rtl/>
        </w:rPr>
        <w:t>12</w:t>
      </w:r>
      <w:r w:rsidR="00211E62">
        <w:rPr>
          <w:rtl/>
        </w:rPr>
        <w:t xml:space="preserve"> - </w:t>
      </w:r>
      <w:r>
        <w:rPr>
          <w:rtl/>
        </w:rPr>
        <w:t>الكافي 5</w:t>
      </w:r>
      <w:r w:rsidR="00211E62">
        <w:rPr>
          <w:rtl/>
        </w:rPr>
        <w:t>:</w:t>
      </w:r>
      <w:r>
        <w:rPr>
          <w:rtl/>
        </w:rPr>
        <w:t xml:space="preserve"> 109 / 14. </w:t>
      </w:r>
    </w:p>
    <w:p w:rsidR="00C90F8A" w:rsidRPr="00BF6B9D" w:rsidRDefault="00C90F8A" w:rsidP="00871D83">
      <w:pPr>
        <w:pStyle w:val="libFootnote0"/>
        <w:rPr>
          <w:rtl/>
        </w:rPr>
      </w:pPr>
      <w:r w:rsidRPr="00BF6B9D">
        <w:rPr>
          <w:rtl/>
        </w:rPr>
        <w:t>(</w:t>
      </w:r>
      <w:r w:rsidR="00871D83">
        <w:rPr>
          <w:rFonts w:hint="cs"/>
          <w:rtl/>
        </w:rPr>
        <w:t>2</w:t>
      </w:r>
      <w:r w:rsidRPr="00BF6B9D">
        <w:rPr>
          <w:rtl/>
        </w:rPr>
        <w:t>) في المصدر</w:t>
      </w:r>
      <w:r w:rsidR="00211E62">
        <w:rPr>
          <w:rtl/>
        </w:rPr>
        <w:t>:</w:t>
      </w:r>
      <w:r w:rsidRPr="00BF6B9D">
        <w:rPr>
          <w:rtl/>
        </w:rPr>
        <w:t xml:space="preserve"> أحمد بن </w:t>
      </w:r>
      <w:r w:rsidR="007D12B3">
        <w:rPr>
          <w:rtl/>
        </w:rPr>
        <w:t>محمّد</w:t>
      </w:r>
      <w:r w:rsidR="00343F1C">
        <w:rPr>
          <w:rtl/>
        </w:rPr>
        <w:t xml:space="preserve"> </w:t>
      </w:r>
      <w:r w:rsidRPr="00BF6B9D">
        <w:rPr>
          <w:rtl/>
        </w:rPr>
        <w:t>البرقي</w:t>
      </w:r>
      <w:r>
        <w:rPr>
          <w:rtl/>
        </w:rPr>
        <w:t>.</w:t>
      </w:r>
      <w:r w:rsidRPr="00BF6B9D">
        <w:rPr>
          <w:rtl/>
        </w:rPr>
        <w:t xml:space="preserve"> </w:t>
      </w:r>
    </w:p>
    <w:p w:rsidR="00C90F8A" w:rsidRPr="00BF6B9D" w:rsidRDefault="00C90F8A" w:rsidP="00871D83">
      <w:pPr>
        <w:pStyle w:val="libFootnote0"/>
        <w:rPr>
          <w:rtl/>
        </w:rPr>
      </w:pPr>
      <w:r w:rsidRPr="00BF6B9D">
        <w:rPr>
          <w:rtl/>
        </w:rPr>
        <w:t>(</w:t>
      </w:r>
      <w:r w:rsidR="00871D83">
        <w:rPr>
          <w:rFonts w:hint="cs"/>
          <w:rtl/>
        </w:rPr>
        <w:t>3</w:t>
      </w:r>
      <w:r w:rsidRPr="00BF6B9D">
        <w:rPr>
          <w:rtl/>
        </w:rPr>
        <w:t>) في التهذيب</w:t>
      </w:r>
      <w:r w:rsidR="00211E62">
        <w:rPr>
          <w:rtl/>
        </w:rPr>
        <w:t>:</w:t>
      </w:r>
      <w:r w:rsidRPr="00BF6B9D">
        <w:rPr>
          <w:rtl/>
        </w:rPr>
        <w:t xml:space="preserve"> أبي </w:t>
      </w:r>
      <w:r w:rsidR="00584DEF">
        <w:rPr>
          <w:rtl/>
        </w:rPr>
        <w:t xml:space="preserve">عليّ </w:t>
      </w:r>
      <w:r w:rsidRPr="00BF6B9D">
        <w:rPr>
          <w:rtl/>
        </w:rPr>
        <w:t>بن راشد</w:t>
      </w:r>
      <w:r>
        <w:rPr>
          <w:rtl/>
        </w:rPr>
        <w:t>.</w:t>
      </w:r>
      <w:r w:rsidRPr="00BF6B9D">
        <w:rPr>
          <w:rtl/>
        </w:rPr>
        <w:t xml:space="preserve"> </w:t>
      </w:r>
    </w:p>
    <w:p w:rsidR="00C90F8A" w:rsidRPr="00BF6B9D" w:rsidRDefault="00C90F8A" w:rsidP="00871D83">
      <w:pPr>
        <w:pStyle w:val="libFootnote0"/>
        <w:rPr>
          <w:rtl/>
        </w:rPr>
      </w:pPr>
      <w:r w:rsidRPr="00BF6B9D">
        <w:rPr>
          <w:rtl/>
        </w:rPr>
        <w:t>(</w:t>
      </w:r>
      <w:r w:rsidR="00871D83">
        <w:rPr>
          <w:rFonts w:hint="cs"/>
          <w:rtl/>
        </w:rPr>
        <w:t>4</w:t>
      </w:r>
      <w:r w:rsidRPr="00BF6B9D">
        <w:rPr>
          <w:rtl/>
        </w:rPr>
        <w:t>) في المصدر</w:t>
      </w:r>
      <w:r w:rsidR="00211E62">
        <w:rPr>
          <w:rtl/>
        </w:rPr>
        <w:t>:</w:t>
      </w:r>
      <w:r w:rsidRPr="00BF6B9D">
        <w:rPr>
          <w:rtl/>
        </w:rPr>
        <w:t xml:space="preserve"> يونس بن </w:t>
      </w:r>
      <w:r w:rsidR="00976F98">
        <w:rPr>
          <w:rtl/>
        </w:rPr>
        <w:t>حمّاد</w:t>
      </w:r>
      <w:r>
        <w:rPr>
          <w:rtl/>
        </w:rPr>
        <w:t>.</w:t>
      </w:r>
      <w:r w:rsidRPr="00BF6B9D">
        <w:rPr>
          <w:rtl/>
        </w:rPr>
        <w:t xml:space="preserve"> </w:t>
      </w:r>
    </w:p>
    <w:p w:rsidR="00C90F8A" w:rsidRPr="00BF6B9D" w:rsidRDefault="00C90F8A" w:rsidP="00871D83">
      <w:pPr>
        <w:pStyle w:val="libFootnote0"/>
        <w:rPr>
          <w:rtl/>
        </w:rPr>
      </w:pPr>
      <w:r w:rsidRPr="00BF6B9D">
        <w:rPr>
          <w:rtl/>
        </w:rPr>
        <w:t>(</w:t>
      </w:r>
      <w:r w:rsidR="00871D83">
        <w:rPr>
          <w:rFonts w:hint="cs"/>
          <w:rtl/>
        </w:rPr>
        <w:t>5</w:t>
      </w:r>
      <w:r w:rsidRPr="00BF6B9D">
        <w:rPr>
          <w:rtl/>
        </w:rPr>
        <w:t xml:space="preserve">) في </w:t>
      </w:r>
      <w:r w:rsidRPr="00871D83">
        <w:rPr>
          <w:rtl/>
        </w:rPr>
        <w:t>التهذيب</w:t>
      </w:r>
      <w:r w:rsidR="00211E62" w:rsidRPr="00871D83">
        <w:rPr>
          <w:rtl/>
        </w:rPr>
        <w:t>:</w:t>
      </w:r>
      <w:r w:rsidRPr="00871D83">
        <w:rPr>
          <w:rtl/>
        </w:rPr>
        <w:t xml:space="preserve"> مع ( هامش المخطوط ).</w:t>
      </w:r>
      <w:r w:rsidRPr="00BF6B9D">
        <w:rPr>
          <w:rtl/>
        </w:rPr>
        <w:t xml:space="preserve"> </w:t>
      </w:r>
    </w:p>
    <w:p w:rsidR="00C90F8A" w:rsidRPr="00BF6B9D" w:rsidRDefault="00C90F8A" w:rsidP="00871D83">
      <w:pPr>
        <w:pStyle w:val="libFootnote0"/>
        <w:rPr>
          <w:rtl/>
        </w:rPr>
      </w:pPr>
      <w:r w:rsidRPr="00BF6B9D">
        <w:rPr>
          <w:rtl/>
        </w:rPr>
        <w:t>(</w:t>
      </w:r>
      <w:r w:rsidR="00871D83">
        <w:rPr>
          <w:rFonts w:hint="cs"/>
          <w:rtl/>
        </w:rPr>
        <w:t>6</w:t>
      </w:r>
      <w:r w:rsidRPr="00BF6B9D">
        <w:rPr>
          <w:rtl/>
        </w:rPr>
        <w:t>) في نسخة زيادة</w:t>
      </w:r>
      <w:r w:rsidR="00211E62">
        <w:rPr>
          <w:rtl/>
        </w:rPr>
        <w:t>:</w:t>
      </w:r>
      <w:r w:rsidRPr="00BF6B9D">
        <w:rPr>
          <w:rtl/>
        </w:rPr>
        <w:t xml:space="preserve"> </w:t>
      </w:r>
      <w:r w:rsidRPr="00871D83">
        <w:rPr>
          <w:rtl/>
        </w:rPr>
        <w:t>ذلك ( هامش المخطوط ) وكذلك</w:t>
      </w:r>
      <w:r w:rsidRPr="00BF6B9D">
        <w:rPr>
          <w:rtl/>
        </w:rPr>
        <w:t xml:space="preserve"> المصدر</w:t>
      </w:r>
      <w:r>
        <w:rPr>
          <w:rtl/>
        </w:rPr>
        <w:t>.</w:t>
      </w:r>
      <w:r w:rsidRPr="00BF6B9D">
        <w:rPr>
          <w:rtl/>
        </w:rPr>
        <w:t xml:space="preserve"> </w:t>
      </w:r>
    </w:p>
    <w:p w:rsidR="00C90F8A" w:rsidRPr="00BF6B9D" w:rsidRDefault="00C90F8A" w:rsidP="00871D83">
      <w:pPr>
        <w:pStyle w:val="libFootnote0"/>
        <w:rPr>
          <w:rtl/>
        </w:rPr>
      </w:pPr>
      <w:r w:rsidRPr="00BF6B9D">
        <w:rPr>
          <w:rtl/>
        </w:rPr>
        <w:t>(</w:t>
      </w:r>
      <w:r w:rsidR="00871D83">
        <w:rPr>
          <w:rFonts w:hint="cs"/>
          <w:rtl/>
        </w:rPr>
        <w:t>7</w:t>
      </w:r>
      <w:r w:rsidRPr="00BF6B9D">
        <w:rPr>
          <w:rtl/>
        </w:rPr>
        <w:t>) التهذيب 6</w:t>
      </w:r>
      <w:r w:rsidR="00211E62">
        <w:rPr>
          <w:rtl/>
        </w:rPr>
        <w:t>:</w:t>
      </w:r>
      <w:r w:rsidRPr="00BF6B9D">
        <w:rPr>
          <w:rtl/>
        </w:rPr>
        <w:t xml:space="preserve"> 332 </w:t>
      </w:r>
      <w:r>
        <w:rPr>
          <w:rtl/>
        </w:rPr>
        <w:t>/</w:t>
      </w:r>
      <w:r w:rsidRPr="00BF6B9D">
        <w:rPr>
          <w:rtl/>
        </w:rPr>
        <w:t xml:space="preserve"> 923</w:t>
      </w:r>
      <w:r>
        <w:rPr>
          <w:rtl/>
        </w:rPr>
        <w:t>.</w:t>
      </w:r>
      <w:r w:rsidRPr="00BF6B9D">
        <w:rPr>
          <w:rtl/>
        </w:rPr>
        <w:t xml:space="preserve"> </w:t>
      </w:r>
    </w:p>
    <w:p w:rsidR="00C90F8A" w:rsidRDefault="00C90F8A" w:rsidP="00343F1C">
      <w:pPr>
        <w:pStyle w:val="libFootnote0"/>
        <w:rPr>
          <w:rtl/>
        </w:rPr>
      </w:pPr>
      <w:r>
        <w:rPr>
          <w:rtl/>
        </w:rPr>
        <w:t>13</w:t>
      </w:r>
      <w:r w:rsidR="00211E62">
        <w:rPr>
          <w:rtl/>
        </w:rPr>
        <w:t xml:space="preserve"> - </w:t>
      </w:r>
      <w:r>
        <w:rPr>
          <w:rtl/>
        </w:rPr>
        <w:t>التهذيب 6</w:t>
      </w:r>
      <w:r w:rsidR="00211E62">
        <w:rPr>
          <w:rtl/>
        </w:rPr>
        <w:t>:</w:t>
      </w:r>
      <w:r>
        <w:rPr>
          <w:rtl/>
        </w:rPr>
        <w:t xml:space="preserve"> 333 / 925.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النجاشي وهو رجل من الدهاقين عاملا</w:t>
      </w:r>
      <w:r w:rsidR="00871D83">
        <w:rPr>
          <w:rFonts w:hint="cs"/>
          <w:rtl/>
        </w:rPr>
        <w:t>ً</w:t>
      </w:r>
      <w:r>
        <w:rPr>
          <w:rtl/>
        </w:rPr>
        <w:t xml:space="preserve"> على الاهواز وفارس فقال بعض أهل عمله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في ديو</w:t>
      </w:r>
      <w:r w:rsidR="00871D83">
        <w:rPr>
          <w:rFonts w:hint="cs"/>
          <w:rtl/>
        </w:rPr>
        <w:t>ا</w:t>
      </w:r>
      <w:r w:rsidR="00871D83">
        <w:rPr>
          <w:rtl/>
        </w:rPr>
        <w:t>ن</w:t>
      </w:r>
      <w:r w:rsidR="003763A8">
        <w:rPr>
          <w:rtl/>
        </w:rPr>
        <w:t xml:space="preserve"> </w:t>
      </w:r>
      <w:r>
        <w:rPr>
          <w:rtl/>
        </w:rPr>
        <w:t xml:space="preserve">النجاشي </w:t>
      </w:r>
      <w:r w:rsidR="00584DEF">
        <w:rPr>
          <w:rtl/>
        </w:rPr>
        <w:t xml:space="preserve">عليّ </w:t>
      </w:r>
      <w:r>
        <w:rPr>
          <w:rtl/>
        </w:rPr>
        <w:t>خراجا</w:t>
      </w:r>
      <w:r w:rsidR="00FD62EE">
        <w:rPr>
          <w:rFonts w:hint="cs"/>
          <w:rtl/>
        </w:rPr>
        <w:t>ً</w:t>
      </w:r>
      <w:r w:rsidR="00211E62">
        <w:rPr>
          <w:rtl/>
        </w:rPr>
        <w:t>،</w:t>
      </w:r>
      <w:r>
        <w:rPr>
          <w:rtl/>
        </w:rPr>
        <w:t xml:space="preserve"> وهو </w:t>
      </w:r>
      <w:r w:rsidR="003763A8">
        <w:rPr>
          <w:rtl/>
        </w:rPr>
        <w:t xml:space="preserve">ممّن </w:t>
      </w:r>
      <w:r>
        <w:rPr>
          <w:rtl/>
        </w:rPr>
        <w:t>يدين بطاعتك</w:t>
      </w:r>
      <w:r w:rsidR="00211E62">
        <w:rPr>
          <w:rtl/>
        </w:rPr>
        <w:t>،</w:t>
      </w:r>
      <w:r>
        <w:rPr>
          <w:rtl/>
        </w:rPr>
        <w:t xml:space="preserve"> ف</w:t>
      </w:r>
      <w:r w:rsidR="00FD62EE">
        <w:rPr>
          <w:rtl/>
        </w:rPr>
        <w:t>إن</w:t>
      </w:r>
      <w:r w:rsidR="003763A8">
        <w:rPr>
          <w:rtl/>
        </w:rPr>
        <w:t xml:space="preserve"> </w:t>
      </w:r>
      <w:r>
        <w:rPr>
          <w:rtl/>
        </w:rPr>
        <w:t xml:space="preserve">رأيت </w:t>
      </w:r>
      <w:r w:rsidR="00FD62EE">
        <w:rPr>
          <w:rFonts w:hint="cs"/>
          <w:rtl/>
        </w:rPr>
        <w:t>أ</w:t>
      </w:r>
      <w:r w:rsidR="00FD62EE">
        <w:rPr>
          <w:rtl/>
        </w:rPr>
        <w:t>ن</w:t>
      </w:r>
      <w:r w:rsidR="003763A8">
        <w:rPr>
          <w:rtl/>
        </w:rPr>
        <w:t xml:space="preserve"> </w:t>
      </w:r>
      <w:r>
        <w:rPr>
          <w:rtl/>
        </w:rPr>
        <w:t>تكتب له كتابا</w:t>
      </w:r>
      <w:r w:rsidR="00FD62EE">
        <w:rPr>
          <w:rFonts w:hint="cs"/>
          <w:rtl/>
        </w:rPr>
        <w:t>ً</w:t>
      </w:r>
      <w:r>
        <w:rPr>
          <w:rtl/>
        </w:rPr>
        <w:t xml:space="preserve"> قال</w:t>
      </w:r>
      <w:r w:rsidR="00211E62">
        <w:rPr>
          <w:rtl/>
        </w:rPr>
        <w:t>:</w:t>
      </w:r>
      <w:r>
        <w:rPr>
          <w:rtl/>
        </w:rPr>
        <w:t xml:space="preserve"> فكتب إليه كتابا</w:t>
      </w:r>
      <w:r w:rsidR="00FD62EE">
        <w:rPr>
          <w:rFonts w:hint="cs"/>
          <w:rtl/>
        </w:rPr>
        <w:t>ً</w:t>
      </w:r>
      <w:r w:rsidR="00211E62">
        <w:rPr>
          <w:rtl/>
        </w:rPr>
        <w:t>:</w:t>
      </w:r>
      <w:r>
        <w:rPr>
          <w:rtl/>
        </w:rPr>
        <w:t xml:space="preserve"> « بسم الله الرحمن الرحيم</w:t>
      </w:r>
      <w:r w:rsidR="00211E62">
        <w:rPr>
          <w:rtl/>
        </w:rPr>
        <w:t>،</w:t>
      </w:r>
      <w:r>
        <w:rPr>
          <w:rtl/>
        </w:rPr>
        <w:t xml:space="preserve"> سر</w:t>
      </w:r>
      <w:r w:rsidR="00FD62EE">
        <w:rPr>
          <w:rFonts w:hint="cs"/>
          <w:rtl/>
        </w:rPr>
        <w:t>ّ</w:t>
      </w:r>
      <w:r>
        <w:rPr>
          <w:rtl/>
        </w:rPr>
        <w:t xml:space="preserve"> أخاك يسرك الله » فل</w:t>
      </w:r>
      <w:r w:rsidR="00FD62EE">
        <w:rPr>
          <w:rFonts w:hint="cs"/>
          <w:rtl/>
        </w:rPr>
        <w:t>ّ</w:t>
      </w:r>
      <w:r>
        <w:rPr>
          <w:rtl/>
        </w:rPr>
        <w:t>ما ورد عليه وهو في مجلسه</w:t>
      </w:r>
      <w:r w:rsidR="00211E62">
        <w:rPr>
          <w:rtl/>
        </w:rPr>
        <w:t>،</w:t>
      </w:r>
      <w:r>
        <w:rPr>
          <w:rtl/>
        </w:rPr>
        <w:t xml:space="preserve"> فلما خلا ناوله الكتاب وقال له</w:t>
      </w:r>
      <w:r w:rsidR="00211E62">
        <w:rPr>
          <w:rtl/>
        </w:rPr>
        <w:t>:</w:t>
      </w:r>
      <w:r>
        <w:rPr>
          <w:rtl/>
        </w:rPr>
        <w:t xml:space="preserve"> هذا كتاب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فقبله ووضعه على عينيه</w:t>
      </w:r>
      <w:r w:rsidR="00211E62">
        <w:rPr>
          <w:rtl/>
        </w:rPr>
        <w:t>،</w:t>
      </w:r>
      <w:r>
        <w:rPr>
          <w:rtl/>
        </w:rPr>
        <w:t xml:space="preserve"> </w:t>
      </w:r>
      <w:r w:rsidR="003763A8">
        <w:rPr>
          <w:rtl/>
        </w:rPr>
        <w:t xml:space="preserve">ثمّ </w:t>
      </w:r>
      <w:r>
        <w:rPr>
          <w:rtl/>
        </w:rPr>
        <w:t>قال</w:t>
      </w:r>
      <w:r w:rsidR="00211E62">
        <w:rPr>
          <w:rtl/>
        </w:rPr>
        <w:t>:</w:t>
      </w:r>
      <w:r>
        <w:rPr>
          <w:rtl/>
        </w:rPr>
        <w:t xml:space="preserve"> ما حاجتك؟ فقال</w:t>
      </w:r>
      <w:r w:rsidR="00211E62">
        <w:rPr>
          <w:rtl/>
        </w:rPr>
        <w:t>:</w:t>
      </w:r>
      <w:r>
        <w:rPr>
          <w:rtl/>
        </w:rPr>
        <w:t xml:space="preserve"> </w:t>
      </w:r>
      <w:r w:rsidR="00584DEF">
        <w:rPr>
          <w:rtl/>
        </w:rPr>
        <w:t xml:space="preserve">عليّ </w:t>
      </w:r>
      <w:r>
        <w:rPr>
          <w:rtl/>
        </w:rPr>
        <w:t>خراج في ديوانك</w:t>
      </w:r>
      <w:r w:rsidR="00211E62">
        <w:rPr>
          <w:rtl/>
        </w:rPr>
        <w:t>،</w:t>
      </w:r>
      <w:r>
        <w:rPr>
          <w:rtl/>
        </w:rPr>
        <w:t xml:space="preserve"> قال له</w:t>
      </w:r>
      <w:r w:rsidR="00211E62">
        <w:rPr>
          <w:rtl/>
        </w:rPr>
        <w:t>:</w:t>
      </w:r>
      <w:r>
        <w:rPr>
          <w:rtl/>
        </w:rPr>
        <w:t xml:space="preserve"> كم هو؟ قلت</w:t>
      </w:r>
      <w:r w:rsidR="00211E62">
        <w:rPr>
          <w:rtl/>
        </w:rPr>
        <w:t>:</w:t>
      </w:r>
      <w:r>
        <w:rPr>
          <w:rtl/>
        </w:rPr>
        <w:t xml:space="preserve"> هو عشرة آلاف درهم</w:t>
      </w:r>
      <w:r w:rsidR="00211E62">
        <w:rPr>
          <w:rtl/>
        </w:rPr>
        <w:t>،</w:t>
      </w:r>
      <w:r>
        <w:rPr>
          <w:rtl/>
        </w:rPr>
        <w:t xml:space="preserve"> قال</w:t>
      </w:r>
      <w:r w:rsidR="00211E62">
        <w:rPr>
          <w:rtl/>
        </w:rPr>
        <w:t>:</w:t>
      </w:r>
      <w:r>
        <w:rPr>
          <w:rtl/>
        </w:rPr>
        <w:t xml:space="preserve"> فدعا كاتبه فأمره بأدائها عنه</w:t>
      </w:r>
      <w:r w:rsidR="00211E62">
        <w:rPr>
          <w:rtl/>
        </w:rPr>
        <w:t>،</w:t>
      </w:r>
      <w:r>
        <w:rPr>
          <w:rtl/>
        </w:rPr>
        <w:t xml:space="preserve"> </w:t>
      </w:r>
      <w:r w:rsidR="003763A8">
        <w:rPr>
          <w:rtl/>
        </w:rPr>
        <w:t xml:space="preserve">ثمّ </w:t>
      </w:r>
      <w:r>
        <w:rPr>
          <w:rtl/>
        </w:rPr>
        <w:t xml:space="preserve">أخرج مثله فأمره </w:t>
      </w:r>
      <w:r w:rsidR="003763A8">
        <w:rPr>
          <w:rtl/>
        </w:rPr>
        <w:t xml:space="preserve">إنّ </w:t>
      </w:r>
      <w:r>
        <w:rPr>
          <w:rtl/>
        </w:rPr>
        <w:t>يثبتها له لقابل</w:t>
      </w:r>
      <w:r w:rsidR="00211E62">
        <w:rPr>
          <w:rtl/>
        </w:rPr>
        <w:t>،</w:t>
      </w:r>
      <w:r>
        <w:rPr>
          <w:rtl/>
        </w:rPr>
        <w:t xml:space="preserve"> </w:t>
      </w:r>
      <w:r w:rsidR="003763A8">
        <w:rPr>
          <w:rtl/>
        </w:rPr>
        <w:t xml:space="preserve">ثمّ </w:t>
      </w:r>
      <w:r>
        <w:rPr>
          <w:rtl/>
        </w:rPr>
        <w:t>قال</w:t>
      </w:r>
      <w:r w:rsidR="00211E62">
        <w:rPr>
          <w:rtl/>
        </w:rPr>
        <w:t>:</w:t>
      </w:r>
      <w:r>
        <w:rPr>
          <w:rtl/>
        </w:rPr>
        <w:t xml:space="preserve"> هل سررتك؟ قال</w:t>
      </w:r>
      <w:r w:rsidR="00211E62">
        <w:rPr>
          <w:rtl/>
        </w:rPr>
        <w:t>:</w:t>
      </w:r>
      <w:r>
        <w:rPr>
          <w:rtl/>
        </w:rPr>
        <w:t xml:space="preserve"> نعم</w:t>
      </w:r>
      <w:r w:rsidR="00211E62">
        <w:rPr>
          <w:rtl/>
        </w:rPr>
        <w:t>،</w:t>
      </w:r>
      <w:r>
        <w:rPr>
          <w:rtl/>
        </w:rPr>
        <w:t xml:space="preserve"> قال</w:t>
      </w:r>
      <w:r w:rsidR="00211E62">
        <w:rPr>
          <w:rtl/>
        </w:rPr>
        <w:t>:</w:t>
      </w:r>
      <w:r>
        <w:rPr>
          <w:rtl/>
        </w:rPr>
        <w:t xml:space="preserve"> فأمر له بعشرة آلاف درهم اخرى</w:t>
      </w:r>
      <w:r w:rsidR="00211E62">
        <w:rPr>
          <w:rtl/>
        </w:rPr>
        <w:t>،</w:t>
      </w:r>
      <w:r>
        <w:rPr>
          <w:rtl/>
        </w:rPr>
        <w:t xml:space="preserve"> فقال له</w:t>
      </w:r>
      <w:r w:rsidR="00211E62">
        <w:rPr>
          <w:rtl/>
        </w:rPr>
        <w:t>:</w:t>
      </w:r>
      <w:r>
        <w:rPr>
          <w:rtl/>
        </w:rPr>
        <w:t xml:space="preserve"> هل سررتك؟ فقال</w:t>
      </w:r>
      <w:r w:rsidR="00211E62">
        <w:rPr>
          <w:rtl/>
        </w:rPr>
        <w:t>:</w:t>
      </w:r>
      <w:r>
        <w:rPr>
          <w:rtl/>
        </w:rPr>
        <w:t xml:space="preserve"> نعم جعلت فداك</w:t>
      </w:r>
      <w:r w:rsidR="00211E62">
        <w:rPr>
          <w:rtl/>
        </w:rPr>
        <w:t>،</w:t>
      </w:r>
      <w:r>
        <w:rPr>
          <w:rtl/>
        </w:rPr>
        <w:t xml:space="preserve"> فأمر له بمركب </w:t>
      </w:r>
      <w:r w:rsidR="003763A8">
        <w:rPr>
          <w:rtl/>
        </w:rPr>
        <w:t xml:space="preserve">ثمّ </w:t>
      </w:r>
      <w:r>
        <w:rPr>
          <w:rtl/>
        </w:rPr>
        <w:t>أمر له بجارية وغلام وتخت ثياب في كل ذلك يقول</w:t>
      </w:r>
      <w:r w:rsidR="00211E62">
        <w:rPr>
          <w:rtl/>
        </w:rPr>
        <w:t>:</w:t>
      </w:r>
      <w:r>
        <w:rPr>
          <w:rtl/>
        </w:rPr>
        <w:t xml:space="preserve"> هل سررتك؟ فكلما قال نعم زاده </w:t>
      </w:r>
      <w:r w:rsidR="005806C0">
        <w:rPr>
          <w:rtl/>
        </w:rPr>
        <w:t xml:space="preserve">حتّى </w:t>
      </w:r>
      <w:r>
        <w:rPr>
          <w:rtl/>
        </w:rPr>
        <w:t>فرغ</w:t>
      </w:r>
      <w:r w:rsidR="00211E62">
        <w:rPr>
          <w:rtl/>
        </w:rPr>
        <w:t>،</w:t>
      </w:r>
      <w:r>
        <w:rPr>
          <w:rtl/>
        </w:rPr>
        <w:t xml:space="preserve"> قال له</w:t>
      </w:r>
      <w:r w:rsidR="00211E62">
        <w:rPr>
          <w:rtl/>
        </w:rPr>
        <w:t>:</w:t>
      </w:r>
      <w:r>
        <w:rPr>
          <w:rtl/>
        </w:rPr>
        <w:t xml:space="preserve"> إحمل فرش هذا البيت </w:t>
      </w:r>
      <w:r w:rsidR="00584DEF">
        <w:rPr>
          <w:rtl/>
        </w:rPr>
        <w:t xml:space="preserve">الّذي </w:t>
      </w:r>
      <w:r>
        <w:rPr>
          <w:rtl/>
        </w:rPr>
        <w:t xml:space="preserve">كنت </w:t>
      </w:r>
      <w:r w:rsidR="003763A8">
        <w:rPr>
          <w:rtl/>
        </w:rPr>
        <w:t>جالساً</w:t>
      </w:r>
      <w:r>
        <w:rPr>
          <w:rtl/>
        </w:rPr>
        <w:t xml:space="preserve"> فيه حين دفعت إلي كتاب مول</w:t>
      </w:r>
      <w:r w:rsidR="002E2391">
        <w:rPr>
          <w:rtl/>
        </w:rPr>
        <w:t xml:space="preserve">أيّ </w:t>
      </w:r>
      <w:r>
        <w:rPr>
          <w:rtl/>
        </w:rPr>
        <w:t>فيه</w:t>
      </w:r>
      <w:r w:rsidR="00211E62">
        <w:rPr>
          <w:rtl/>
        </w:rPr>
        <w:t>،</w:t>
      </w:r>
      <w:r>
        <w:rPr>
          <w:rtl/>
        </w:rPr>
        <w:t xml:space="preserve"> وارفع إلي جميع حوائجك. </w:t>
      </w:r>
    </w:p>
    <w:p w:rsidR="00C90F8A" w:rsidRDefault="00C90F8A" w:rsidP="00E40572">
      <w:pPr>
        <w:pStyle w:val="libNormal"/>
        <w:rPr>
          <w:rtl/>
        </w:rPr>
      </w:pPr>
      <w:r>
        <w:rPr>
          <w:rtl/>
        </w:rPr>
        <w:t>قال</w:t>
      </w:r>
      <w:r w:rsidR="00211E62">
        <w:rPr>
          <w:rtl/>
        </w:rPr>
        <w:t>:</w:t>
      </w:r>
      <w:r>
        <w:rPr>
          <w:rtl/>
        </w:rPr>
        <w:t xml:space="preserve"> ففعل وخرج الرجل فصار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بعد ذلك ف</w:t>
      </w:r>
      <w:r w:rsidR="00584DEF">
        <w:rPr>
          <w:rtl/>
        </w:rPr>
        <w:t>حدّثه</w:t>
      </w:r>
      <w:r>
        <w:rPr>
          <w:rtl/>
        </w:rPr>
        <w:t xml:space="preserve"> بالحديث على وجهته</w:t>
      </w:r>
      <w:r w:rsidR="00211E62">
        <w:rPr>
          <w:rtl/>
        </w:rPr>
        <w:t>،</w:t>
      </w:r>
      <w:r>
        <w:rPr>
          <w:rtl/>
        </w:rPr>
        <w:t xml:space="preserve"> فجعل يستبشر بما فعل</w:t>
      </w:r>
      <w:r w:rsidR="00211E62">
        <w:rPr>
          <w:rtl/>
        </w:rPr>
        <w:t>،</w:t>
      </w:r>
      <w:r>
        <w:rPr>
          <w:rtl/>
        </w:rPr>
        <w:t xml:space="preserve"> فقال له الرجل</w:t>
      </w:r>
      <w:r w:rsidR="00211E62">
        <w:rPr>
          <w:rtl/>
        </w:rPr>
        <w:t>:</w:t>
      </w:r>
      <w:r>
        <w:rPr>
          <w:rtl/>
        </w:rPr>
        <w:t xml:space="preserve"> يا ابن رسول الله كأن</w:t>
      </w:r>
      <w:r w:rsidR="00FD62EE">
        <w:rPr>
          <w:rFonts w:hint="cs"/>
          <w:rtl/>
        </w:rPr>
        <w:t>ّ</w:t>
      </w:r>
      <w:r>
        <w:rPr>
          <w:rtl/>
        </w:rPr>
        <w:t>ه قد سرك ما فعل بي؟ قال</w:t>
      </w:r>
      <w:r w:rsidR="00211E62">
        <w:rPr>
          <w:rtl/>
        </w:rPr>
        <w:t>:</w:t>
      </w:r>
      <w:r>
        <w:rPr>
          <w:rtl/>
        </w:rPr>
        <w:t xml:space="preserve"> </w:t>
      </w:r>
      <w:r w:rsidR="002E2391">
        <w:rPr>
          <w:rtl/>
        </w:rPr>
        <w:t xml:space="preserve">أيّ </w:t>
      </w:r>
      <w:r>
        <w:rPr>
          <w:rtl/>
        </w:rPr>
        <w:t>والله لقد سر</w:t>
      </w:r>
      <w:r w:rsidR="00FD62EE">
        <w:rPr>
          <w:rFonts w:hint="cs"/>
          <w:rtl/>
        </w:rPr>
        <w:t>ّ</w:t>
      </w:r>
      <w:r>
        <w:rPr>
          <w:rtl/>
        </w:rPr>
        <w:t xml:space="preserve"> الله ورسوله. </w:t>
      </w:r>
    </w:p>
    <w:p w:rsidR="00C90F8A" w:rsidRDefault="00C90F8A" w:rsidP="004F5848">
      <w:pPr>
        <w:pStyle w:val="libNormal"/>
        <w:rPr>
          <w:rtl/>
        </w:rPr>
      </w:pPr>
      <w:r w:rsidRPr="008D3D37">
        <w:rPr>
          <w:rStyle w:val="libNormalChar"/>
          <w:rtl/>
        </w:rPr>
        <w:t xml:space="preserve">[ 22339 ] </w:t>
      </w:r>
      <w:r>
        <w:rPr>
          <w:rtl/>
        </w:rPr>
        <w:t>14</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عيسى العبيدي قال</w:t>
      </w:r>
      <w:r w:rsidR="00211E62">
        <w:rPr>
          <w:rtl/>
        </w:rPr>
        <w:t>:</w:t>
      </w:r>
      <w:r>
        <w:rPr>
          <w:rtl/>
        </w:rPr>
        <w:t xml:space="preserve"> كتب أبوعمر الحذاء إلى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وقرأت الكتاب والجواب بخط</w:t>
      </w:r>
      <w:r w:rsidR="00F31A61">
        <w:rPr>
          <w:rFonts w:hint="cs"/>
          <w:rtl/>
        </w:rPr>
        <w:t>ّ</w:t>
      </w:r>
      <w:r>
        <w:rPr>
          <w:rtl/>
        </w:rPr>
        <w:t>ه يعلمه أن</w:t>
      </w:r>
      <w:r w:rsidR="00F31A61">
        <w:rPr>
          <w:rFonts w:hint="cs"/>
          <w:rtl/>
        </w:rPr>
        <w:t>ّ</w:t>
      </w:r>
      <w:r>
        <w:rPr>
          <w:rtl/>
        </w:rPr>
        <w:t xml:space="preserve">ه </w:t>
      </w:r>
      <w:r w:rsidR="006204AE">
        <w:rPr>
          <w:rtl/>
        </w:rPr>
        <w:t xml:space="preserve">كان </w:t>
      </w:r>
      <w:r>
        <w:rPr>
          <w:rtl/>
        </w:rPr>
        <w:t>يختلف إلى بعض قضاة هؤلاء</w:t>
      </w:r>
      <w:r w:rsidR="00211E62">
        <w:rPr>
          <w:rtl/>
        </w:rPr>
        <w:t>،</w:t>
      </w:r>
      <w:r>
        <w:rPr>
          <w:rtl/>
        </w:rPr>
        <w:t xml:space="preserve"> وأنه صير إليه وقوفا ومواريث بعض ولد العباس أحياء</w:t>
      </w:r>
      <w:r w:rsidR="00FD62EE">
        <w:rPr>
          <w:rFonts w:hint="cs"/>
          <w:rtl/>
        </w:rPr>
        <w:t>ً</w:t>
      </w:r>
      <w:r>
        <w:rPr>
          <w:rtl/>
        </w:rPr>
        <w:t xml:space="preserve"> وأمواتا</w:t>
      </w:r>
      <w:r w:rsidR="00FD62EE">
        <w:rPr>
          <w:rFonts w:hint="cs"/>
          <w:rtl/>
        </w:rPr>
        <w:t>ً</w:t>
      </w:r>
      <w:r w:rsidR="00211E62">
        <w:rPr>
          <w:rtl/>
        </w:rPr>
        <w:t>،</w:t>
      </w:r>
      <w:r>
        <w:rPr>
          <w:rtl/>
        </w:rPr>
        <w:t xml:space="preserve"> وأجرى عليه الارزاق وأنه </w:t>
      </w:r>
      <w:r w:rsidR="006204AE">
        <w:rPr>
          <w:rtl/>
        </w:rPr>
        <w:t xml:space="preserve">كان </w:t>
      </w:r>
      <w:r>
        <w:rPr>
          <w:rtl/>
        </w:rPr>
        <w:t>يؤدي الامانة اليهم</w:t>
      </w:r>
      <w:r w:rsidR="00211E62">
        <w:rPr>
          <w:rtl/>
        </w:rPr>
        <w:t>،</w:t>
      </w:r>
      <w:r>
        <w:rPr>
          <w:rtl/>
        </w:rPr>
        <w:t xml:space="preserve"> </w:t>
      </w:r>
      <w:r w:rsidR="003763A8">
        <w:rPr>
          <w:rtl/>
        </w:rPr>
        <w:t xml:space="preserve">ثمّ </w:t>
      </w:r>
      <w:r>
        <w:rPr>
          <w:rtl/>
        </w:rPr>
        <w:t xml:space="preserve">إنه بعد عاهد الله </w:t>
      </w:r>
      <w:r w:rsidR="003763A8">
        <w:rPr>
          <w:rtl/>
        </w:rPr>
        <w:t xml:space="preserve">إنّ </w:t>
      </w:r>
      <w:r>
        <w:rPr>
          <w:rtl/>
        </w:rPr>
        <w:t>لا يدخل لهم في عمل</w:t>
      </w:r>
      <w:r w:rsidR="00211E62">
        <w:rPr>
          <w:rtl/>
        </w:rPr>
        <w:t>،</w:t>
      </w:r>
      <w:r>
        <w:rPr>
          <w:rtl/>
        </w:rPr>
        <w:t xml:space="preserve"> وعليه مؤونة</w:t>
      </w:r>
      <w:r w:rsidR="00211E62">
        <w:rPr>
          <w:rtl/>
        </w:rPr>
        <w:t>،</w:t>
      </w:r>
      <w:r>
        <w:rPr>
          <w:rtl/>
        </w:rPr>
        <w:t xml:space="preserve"> وقد تلف أكثر ما </w:t>
      </w:r>
      <w:r w:rsidR="006204AE">
        <w:rPr>
          <w:rtl/>
        </w:rPr>
        <w:t xml:space="preserve">كان </w:t>
      </w:r>
      <w:r>
        <w:rPr>
          <w:rtl/>
        </w:rPr>
        <w:t>في يده</w:t>
      </w:r>
      <w:r w:rsidR="00211E62">
        <w:rPr>
          <w:rtl/>
        </w:rPr>
        <w:t>،</w:t>
      </w:r>
      <w:r>
        <w:rPr>
          <w:rtl/>
        </w:rPr>
        <w:t xml:space="preserve"> وأخاف </w:t>
      </w:r>
      <w:r w:rsidR="003763A8">
        <w:rPr>
          <w:rtl/>
        </w:rPr>
        <w:t xml:space="preserve">إنّ </w:t>
      </w:r>
      <w:r>
        <w:rPr>
          <w:rtl/>
        </w:rPr>
        <w:t xml:space="preserve">ينكشف عنه ما لا </w:t>
      </w:r>
      <w:r w:rsidR="00020A29">
        <w:rPr>
          <w:rtl/>
        </w:rPr>
        <w:t xml:space="preserve">يحبّ </w:t>
      </w:r>
      <w:r w:rsidR="00F31A61">
        <w:rPr>
          <w:rFonts w:hint="cs"/>
          <w:rtl/>
        </w:rPr>
        <w:t>أ</w:t>
      </w:r>
      <w:r w:rsidR="00F31A61">
        <w:rPr>
          <w:rtl/>
        </w:rPr>
        <w:t>ن</w:t>
      </w:r>
      <w:r w:rsidR="003763A8">
        <w:rPr>
          <w:rtl/>
        </w:rPr>
        <w:t xml:space="preserve"> </w:t>
      </w:r>
      <w:r>
        <w:rPr>
          <w:rtl/>
        </w:rPr>
        <w:t xml:space="preserve">ينكشف من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14</w:t>
      </w:r>
      <w:r w:rsidR="00211E62">
        <w:rPr>
          <w:rtl/>
        </w:rPr>
        <w:t xml:space="preserve"> - </w:t>
      </w:r>
      <w:r>
        <w:rPr>
          <w:rtl/>
        </w:rPr>
        <w:t>التهذيب 6</w:t>
      </w:r>
      <w:r w:rsidR="00211E62">
        <w:rPr>
          <w:rtl/>
        </w:rPr>
        <w:t>:</w:t>
      </w:r>
      <w:r>
        <w:rPr>
          <w:rtl/>
        </w:rPr>
        <w:t xml:space="preserve"> 336 / 930.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الحال</w:t>
      </w:r>
      <w:r w:rsidR="00211E62">
        <w:rPr>
          <w:rtl/>
        </w:rPr>
        <w:t>،</w:t>
      </w:r>
      <w:r>
        <w:rPr>
          <w:rtl/>
        </w:rPr>
        <w:t xml:space="preserve"> فإنه منتظر أمرك في ذلك فما تأمر به؟ فكتب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إليه</w:t>
      </w:r>
      <w:r w:rsidR="00211E62">
        <w:rPr>
          <w:rtl/>
        </w:rPr>
        <w:t>:</w:t>
      </w:r>
      <w:r>
        <w:rPr>
          <w:rtl/>
        </w:rPr>
        <w:t xml:space="preserve"> لا عليك</w:t>
      </w:r>
      <w:r w:rsidR="00211E62">
        <w:rPr>
          <w:rtl/>
        </w:rPr>
        <w:t>،</w:t>
      </w:r>
      <w:r>
        <w:rPr>
          <w:rtl/>
        </w:rPr>
        <w:t xml:space="preserve"> و</w:t>
      </w:r>
      <w:r w:rsidR="003763A8">
        <w:rPr>
          <w:rtl/>
        </w:rPr>
        <w:t xml:space="preserve">إنّ </w:t>
      </w:r>
      <w:r>
        <w:rPr>
          <w:rtl/>
        </w:rPr>
        <w:t xml:space="preserve">دخلت معهم الله يعلم ونحن ما أنت عليه. </w:t>
      </w:r>
    </w:p>
    <w:p w:rsidR="00C90F8A" w:rsidRDefault="00C90F8A" w:rsidP="004F5848">
      <w:pPr>
        <w:pStyle w:val="libNormal"/>
        <w:rPr>
          <w:rtl/>
        </w:rPr>
      </w:pPr>
      <w:r w:rsidRPr="008D3D37">
        <w:rPr>
          <w:rStyle w:val="libNormalChar"/>
          <w:rtl/>
        </w:rPr>
        <w:t xml:space="preserve">[ 22340 ] </w:t>
      </w:r>
      <w:r>
        <w:rPr>
          <w:rtl/>
        </w:rPr>
        <w:t>15</w:t>
      </w:r>
      <w:r w:rsidR="00211E62">
        <w:rPr>
          <w:rtl/>
        </w:rPr>
        <w:t xml:space="preserve"> - </w:t>
      </w:r>
      <w:r>
        <w:rPr>
          <w:rtl/>
        </w:rPr>
        <w:t>وبإسناده عن الحسين بن سعيد</w:t>
      </w:r>
      <w:r w:rsidR="00211E62">
        <w:rPr>
          <w:rtl/>
        </w:rPr>
        <w:t>،</w:t>
      </w:r>
      <w:r>
        <w:rPr>
          <w:rtl/>
        </w:rPr>
        <w:t xml:space="preserve"> عن بعض أصحابنا</w:t>
      </w:r>
      <w:r w:rsidR="00211E62">
        <w:rPr>
          <w:rtl/>
        </w:rPr>
        <w:t>،</w:t>
      </w:r>
      <w:r>
        <w:rPr>
          <w:rtl/>
        </w:rPr>
        <w:t xml:space="preserve"> عن سيف بن عميرة</w:t>
      </w:r>
      <w:r w:rsidR="00211E62">
        <w:rPr>
          <w:rtl/>
        </w:rPr>
        <w:t>،</w:t>
      </w:r>
      <w:r>
        <w:rPr>
          <w:rtl/>
        </w:rPr>
        <w:t xml:space="preserve"> عن أبي حمزة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من أحللنا له </w:t>
      </w:r>
      <w:r w:rsidR="00A02D10">
        <w:rPr>
          <w:rtl/>
        </w:rPr>
        <w:t>شيئاً</w:t>
      </w:r>
      <w:r>
        <w:rPr>
          <w:rtl/>
        </w:rPr>
        <w:t xml:space="preserve"> أصابه من أعمال الظالمين فهو له حلال</w:t>
      </w:r>
      <w:r w:rsidR="00211E62">
        <w:rPr>
          <w:rtl/>
        </w:rPr>
        <w:t>،</w:t>
      </w:r>
      <w:r>
        <w:rPr>
          <w:rtl/>
        </w:rPr>
        <w:t xml:space="preserve"> وما حرمناه من ذلك فهو له حرام. </w:t>
      </w:r>
    </w:p>
    <w:p w:rsidR="00C90F8A" w:rsidRDefault="007D12B3" w:rsidP="00E40572">
      <w:pPr>
        <w:pStyle w:val="libNormal"/>
        <w:rPr>
          <w:rtl/>
        </w:rPr>
      </w:pPr>
      <w:r>
        <w:rPr>
          <w:rtl/>
        </w:rPr>
        <w:t>محمّد</w:t>
      </w:r>
      <w:r w:rsidR="00343F1C">
        <w:rPr>
          <w:rtl/>
        </w:rPr>
        <w:t xml:space="preserve"> </w:t>
      </w:r>
      <w:r w:rsidR="00C90F8A">
        <w:rPr>
          <w:rtl/>
        </w:rPr>
        <w:t xml:space="preserve">بن الحسن الصفار في </w:t>
      </w:r>
      <w:r w:rsidR="00C90F8A" w:rsidRPr="00343F1C">
        <w:rPr>
          <w:rStyle w:val="libNormalChar"/>
          <w:rtl/>
        </w:rPr>
        <w:t xml:space="preserve">( </w:t>
      </w:r>
      <w:r w:rsidR="00C90F8A">
        <w:rPr>
          <w:rtl/>
        </w:rPr>
        <w:t>بصائر الدرجات</w:t>
      </w:r>
      <w:r w:rsidR="00C90F8A" w:rsidRPr="00343F1C">
        <w:rPr>
          <w:rStyle w:val="libNormalChar"/>
          <w:rtl/>
        </w:rPr>
        <w:t xml:space="preserve"> ) </w:t>
      </w:r>
      <w:r w:rsidR="00C90F8A">
        <w:rPr>
          <w:rtl/>
        </w:rPr>
        <w:t xml:space="preserve">عن أحمد بن </w:t>
      </w:r>
      <w:r>
        <w:rPr>
          <w:rtl/>
        </w:rPr>
        <w:t>محمّد</w:t>
      </w:r>
      <w:r w:rsidR="00211E62">
        <w:rPr>
          <w:rtl/>
        </w:rPr>
        <w:t>،</w:t>
      </w:r>
      <w:r w:rsidR="00C90F8A">
        <w:rPr>
          <w:rtl/>
        </w:rPr>
        <w:t xml:space="preserve"> عن الحسين بن سعيد نحوه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[ 22341 ] </w:t>
      </w:r>
      <w:r>
        <w:rPr>
          <w:rtl/>
        </w:rPr>
        <w:t>16</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 xml:space="preserve">عن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يقطين</w:t>
      </w:r>
      <w:r w:rsidR="00211E62">
        <w:rPr>
          <w:rtl/>
        </w:rPr>
        <w:t>،</w:t>
      </w:r>
      <w:r>
        <w:rPr>
          <w:rtl/>
        </w:rPr>
        <w:t xml:space="preserve"> أو عن زيد</w:t>
      </w:r>
      <w:r w:rsidR="00211E62">
        <w:rPr>
          <w:rtl/>
        </w:rPr>
        <w:t>،</w:t>
      </w:r>
      <w:r>
        <w:rPr>
          <w:rtl/>
        </w:rPr>
        <w:t xml:space="preserve"> عن </w:t>
      </w:r>
      <w:r w:rsidR="00584DEF">
        <w:rPr>
          <w:rtl/>
        </w:rPr>
        <w:t xml:space="preserve">عليّ </w:t>
      </w:r>
      <w:r>
        <w:rPr>
          <w:rtl/>
        </w:rPr>
        <w:t xml:space="preserve">بن يقطين أنه كتب إلى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F07263">
        <w:rPr>
          <w:rtl/>
        </w:rPr>
        <w:t>إن</w:t>
      </w:r>
      <w:r w:rsidR="003763A8">
        <w:rPr>
          <w:rtl/>
        </w:rPr>
        <w:t xml:space="preserve"> </w:t>
      </w:r>
      <w:r>
        <w:rPr>
          <w:rtl/>
        </w:rPr>
        <w:t>قلبي يضيق مما أنا عليه من عمل ا</w:t>
      </w:r>
      <w:r w:rsidR="00762924">
        <w:rPr>
          <w:rtl/>
        </w:rPr>
        <w:t xml:space="preserve">لسلطان </w:t>
      </w:r>
      <w:r w:rsidR="00211E62">
        <w:rPr>
          <w:rtl/>
        </w:rPr>
        <w:t xml:space="preserve">- </w:t>
      </w:r>
      <w:r>
        <w:rPr>
          <w:rtl/>
        </w:rPr>
        <w:t>و</w:t>
      </w:r>
      <w:r w:rsidR="006204AE">
        <w:rPr>
          <w:rtl/>
        </w:rPr>
        <w:t xml:space="preserve">كان </w:t>
      </w:r>
      <w:r>
        <w:rPr>
          <w:rtl/>
        </w:rPr>
        <w:t>وزيرا لهارون</w:t>
      </w:r>
      <w:r w:rsidR="00211E62">
        <w:rPr>
          <w:rtl/>
        </w:rPr>
        <w:t xml:space="preserve"> - </w:t>
      </w:r>
      <w:r>
        <w:rPr>
          <w:rtl/>
        </w:rPr>
        <w:t>ف</w:t>
      </w:r>
      <w:r w:rsidR="00F07263">
        <w:rPr>
          <w:rtl/>
        </w:rPr>
        <w:t>إن</w:t>
      </w:r>
      <w:r w:rsidR="003763A8">
        <w:rPr>
          <w:rtl/>
        </w:rPr>
        <w:t xml:space="preserve"> </w:t>
      </w:r>
      <w:r>
        <w:rPr>
          <w:rtl/>
        </w:rPr>
        <w:t>أذنت جعلني الله فداك هربت منه</w:t>
      </w:r>
      <w:r w:rsidR="00211E62">
        <w:rPr>
          <w:rtl/>
        </w:rPr>
        <w:t>،</w:t>
      </w:r>
      <w:r>
        <w:rPr>
          <w:rtl/>
        </w:rPr>
        <w:t xml:space="preserve"> فرجع الجواب</w:t>
      </w:r>
      <w:r w:rsidR="00211E62">
        <w:rPr>
          <w:rtl/>
        </w:rPr>
        <w:t>:</w:t>
      </w:r>
      <w:r>
        <w:rPr>
          <w:rtl/>
        </w:rPr>
        <w:t xml:space="preserve"> لا آذن لك بالخروج من عملهم</w:t>
      </w:r>
      <w:r w:rsidR="00211E62">
        <w:rPr>
          <w:rtl/>
        </w:rPr>
        <w:t>،</w:t>
      </w:r>
      <w:r>
        <w:rPr>
          <w:rtl/>
        </w:rPr>
        <w:t xml:space="preserve"> واتق الله</w:t>
      </w:r>
      <w:r w:rsidR="00211E62">
        <w:rPr>
          <w:rtl/>
        </w:rPr>
        <w:t>،</w:t>
      </w:r>
      <w:r>
        <w:rPr>
          <w:rtl/>
        </w:rPr>
        <w:t xml:space="preserve"> أو كما قال. </w:t>
      </w:r>
    </w:p>
    <w:p w:rsidR="00C90F8A" w:rsidRDefault="00C90F8A" w:rsidP="00F31A61">
      <w:pPr>
        <w:pStyle w:val="libNormal"/>
        <w:rPr>
          <w:rtl/>
        </w:rPr>
      </w:pPr>
      <w:r w:rsidRPr="008D3D37">
        <w:rPr>
          <w:rStyle w:val="libNormalChar"/>
          <w:rtl/>
        </w:rPr>
        <w:t xml:space="preserve">[ 22342 ] </w:t>
      </w:r>
      <w:r>
        <w:rPr>
          <w:rtl/>
        </w:rPr>
        <w:t>17</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 xml:space="preserve">عن مفضل بن مريم الكاتب </w:t>
      </w:r>
      <w:r w:rsidRPr="00E40572">
        <w:rPr>
          <w:rStyle w:val="libFootnotenumChar"/>
          <w:rtl/>
        </w:rPr>
        <w:t>(</w:t>
      </w:r>
      <w:r w:rsidR="00F31A61">
        <w:rPr>
          <w:rStyle w:val="libFootnotenumChar"/>
          <w:rFonts w:hint="cs"/>
          <w:rtl/>
        </w:rPr>
        <w:t>2</w:t>
      </w:r>
      <w:r w:rsidRPr="00E40572">
        <w:rPr>
          <w:rStyle w:val="libFootnotenumChar"/>
          <w:rtl/>
        </w:rPr>
        <w:t>)</w:t>
      </w:r>
      <w:r>
        <w:rPr>
          <w:rtl/>
        </w:rPr>
        <w:t xml:space="preserve">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وقد أمرت </w:t>
      </w:r>
      <w:r w:rsidR="00F07263">
        <w:rPr>
          <w:rFonts w:hint="cs"/>
          <w:rtl/>
        </w:rPr>
        <w:t>أ</w:t>
      </w:r>
      <w:r w:rsidR="00F07263">
        <w:rPr>
          <w:rtl/>
        </w:rPr>
        <w:t>ن</w:t>
      </w:r>
      <w:r w:rsidR="003763A8">
        <w:rPr>
          <w:rtl/>
        </w:rPr>
        <w:t xml:space="preserve"> </w:t>
      </w:r>
      <w:r>
        <w:rPr>
          <w:rtl/>
        </w:rPr>
        <w:t xml:space="preserve">أخرج لبني هاشم جوائز فلم أعلم </w:t>
      </w:r>
      <w:r w:rsidR="00ED520A">
        <w:rPr>
          <w:rtl/>
        </w:rPr>
        <w:t xml:space="preserve">إلّا </w:t>
      </w:r>
      <w:r>
        <w:rPr>
          <w:rtl/>
        </w:rPr>
        <w:t xml:space="preserve">وهو على رأسي فوثبت إليه فسألني </w:t>
      </w:r>
      <w:r w:rsidR="00020A29">
        <w:rPr>
          <w:rtl/>
        </w:rPr>
        <w:t xml:space="preserve">عمّا </w:t>
      </w:r>
      <w:r>
        <w:rPr>
          <w:rtl/>
        </w:rPr>
        <w:t>أمر لهم</w:t>
      </w:r>
      <w:r w:rsidR="00211E62">
        <w:rPr>
          <w:rtl/>
        </w:rPr>
        <w:t>،</w:t>
      </w:r>
      <w:r>
        <w:rPr>
          <w:rtl/>
        </w:rPr>
        <w:t xml:space="preserve"> فناولته الكتاب فقال</w:t>
      </w:r>
      <w:r w:rsidR="00211E62">
        <w:rPr>
          <w:rtl/>
        </w:rPr>
        <w:t>:</w:t>
      </w:r>
      <w:r>
        <w:rPr>
          <w:rtl/>
        </w:rPr>
        <w:t xml:space="preserve"> ما أرى لاسماعيل هاهنا </w:t>
      </w:r>
      <w:r w:rsidR="00A02D10">
        <w:rPr>
          <w:rtl/>
        </w:rPr>
        <w:t>شيئا</w:t>
      </w:r>
      <w:r>
        <w:rPr>
          <w:rtl/>
        </w:rPr>
        <w:t xml:space="preserve"> فقلت</w:t>
      </w:r>
      <w:r w:rsidR="00211E62">
        <w:rPr>
          <w:rtl/>
        </w:rPr>
        <w:t>:</w:t>
      </w:r>
      <w:r>
        <w:rPr>
          <w:rtl/>
        </w:rPr>
        <w:t xml:space="preserve"> هذا </w:t>
      </w:r>
      <w:r w:rsidR="00DB79B6">
        <w:rPr>
          <w:rtl/>
        </w:rPr>
        <w:t>ال</w:t>
      </w:r>
      <w:r w:rsidR="00584DEF">
        <w:rPr>
          <w:rtl/>
        </w:rPr>
        <w:t xml:space="preserve">ذي </w:t>
      </w:r>
      <w:r>
        <w:rPr>
          <w:rtl/>
        </w:rPr>
        <w:t xml:space="preserve">خرج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15</w:t>
      </w:r>
      <w:r w:rsidR="00211E62">
        <w:rPr>
          <w:rtl/>
        </w:rPr>
        <w:t xml:space="preserve"> - </w:t>
      </w:r>
      <w:r>
        <w:rPr>
          <w:rtl/>
        </w:rPr>
        <w:t>التهذيب 4</w:t>
      </w:r>
      <w:r w:rsidR="00211E62">
        <w:rPr>
          <w:rtl/>
        </w:rPr>
        <w:t>:</w:t>
      </w:r>
      <w:r>
        <w:rPr>
          <w:rtl/>
        </w:rPr>
        <w:t xml:space="preserve"> 138 / 387. </w:t>
      </w:r>
    </w:p>
    <w:p w:rsidR="00C90F8A" w:rsidRPr="00BF6B9D" w:rsidRDefault="00C90F8A" w:rsidP="00343F1C">
      <w:pPr>
        <w:pStyle w:val="libFootnote0"/>
        <w:rPr>
          <w:rtl/>
        </w:rPr>
      </w:pPr>
      <w:r w:rsidRPr="00BF6B9D">
        <w:rPr>
          <w:rtl/>
        </w:rPr>
        <w:t>(1) بصائر الدرجات</w:t>
      </w:r>
      <w:r w:rsidR="00211E62">
        <w:rPr>
          <w:rtl/>
        </w:rPr>
        <w:t>:</w:t>
      </w:r>
      <w:r w:rsidRPr="00BF6B9D">
        <w:rPr>
          <w:rtl/>
        </w:rPr>
        <w:t xml:space="preserve"> 404 </w:t>
      </w:r>
      <w:r>
        <w:rPr>
          <w:rtl/>
        </w:rPr>
        <w:t>/</w:t>
      </w:r>
      <w:r w:rsidRPr="00BF6B9D">
        <w:rPr>
          <w:rtl/>
        </w:rPr>
        <w:t xml:space="preserve"> 3</w:t>
      </w:r>
      <w:r>
        <w:rPr>
          <w:rtl/>
        </w:rPr>
        <w:t>.</w:t>
      </w:r>
      <w:r w:rsidRPr="00BF6B9D">
        <w:rPr>
          <w:rtl/>
        </w:rPr>
        <w:t xml:space="preserve"> </w:t>
      </w:r>
    </w:p>
    <w:p w:rsidR="00C90F8A" w:rsidRDefault="00C90F8A" w:rsidP="00343F1C">
      <w:pPr>
        <w:pStyle w:val="libFootnote0"/>
        <w:rPr>
          <w:rtl/>
        </w:rPr>
      </w:pPr>
      <w:r>
        <w:rPr>
          <w:rtl/>
        </w:rPr>
        <w:t>16</w:t>
      </w:r>
      <w:r w:rsidR="00211E62">
        <w:rPr>
          <w:rtl/>
        </w:rPr>
        <w:t xml:space="preserve"> - </w:t>
      </w:r>
      <w:r>
        <w:rPr>
          <w:rtl/>
        </w:rPr>
        <w:t>قرب الاسناد</w:t>
      </w:r>
      <w:r w:rsidR="00211E62">
        <w:rPr>
          <w:rtl/>
        </w:rPr>
        <w:t>:</w:t>
      </w:r>
      <w:r>
        <w:rPr>
          <w:rtl/>
        </w:rPr>
        <w:t xml:space="preserve"> 126. </w:t>
      </w:r>
    </w:p>
    <w:p w:rsidR="00C90F8A" w:rsidRDefault="00C90F8A" w:rsidP="00343F1C">
      <w:pPr>
        <w:pStyle w:val="libFootnote0"/>
        <w:rPr>
          <w:rtl/>
        </w:rPr>
      </w:pPr>
      <w:r>
        <w:rPr>
          <w:rtl/>
        </w:rPr>
        <w:t>17</w:t>
      </w:r>
      <w:r w:rsidR="00211E62">
        <w:rPr>
          <w:rtl/>
        </w:rPr>
        <w:t xml:space="preserve"> - </w:t>
      </w:r>
      <w:r>
        <w:rPr>
          <w:rtl/>
        </w:rPr>
        <w:t>تفسير العياشي 2</w:t>
      </w:r>
      <w:r w:rsidR="00211E62">
        <w:rPr>
          <w:rtl/>
        </w:rPr>
        <w:t>:</w:t>
      </w:r>
      <w:r>
        <w:rPr>
          <w:rtl/>
        </w:rPr>
        <w:t xml:space="preserve"> 163 / 79. </w:t>
      </w:r>
    </w:p>
    <w:p w:rsidR="00C90F8A" w:rsidRPr="00BF6B9D" w:rsidRDefault="00C90F8A" w:rsidP="00F31A61">
      <w:pPr>
        <w:pStyle w:val="libFootnote0"/>
        <w:rPr>
          <w:rtl/>
        </w:rPr>
      </w:pPr>
      <w:r w:rsidRPr="00BF6B9D">
        <w:rPr>
          <w:rtl/>
        </w:rPr>
        <w:t>(</w:t>
      </w:r>
      <w:r w:rsidR="00F31A61">
        <w:rPr>
          <w:rFonts w:hint="cs"/>
          <w:rtl/>
        </w:rPr>
        <w:t>2</w:t>
      </w:r>
      <w:r w:rsidRPr="00BF6B9D">
        <w:rPr>
          <w:rtl/>
        </w:rPr>
        <w:t>) في المصدر</w:t>
      </w:r>
      <w:r w:rsidR="00211E62">
        <w:rPr>
          <w:rtl/>
        </w:rPr>
        <w:t>:</w:t>
      </w:r>
      <w:r w:rsidRPr="00BF6B9D">
        <w:rPr>
          <w:rtl/>
        </w:rPr>
        <w:t xml:space="preserve"> المفضل بن مزيد الكاتب</w:t>
      </w:r>
      <w:r>
        <w:rPr>
          <w:rtl/>
        </w:rPr>
        <w:t>.</w:t>
      </w:r>
      <w:r w:rsidRPr="00BF6B9D">
        <w:rPr>
          <w:rtl/>
        </w:rPr>
        <w:t xml:space="preserve"> </w:t>
      </w:r>
    </w:p>
    <w:p w:rsidR="00E40572" w:rsidRDefault="00E40572" w:rsidP="00343F1C">
      <w:pPr>
        <w:pStyle w:val="libNormal"/>
        <w:rPr>
          <w:rtl/>
        </w:rPr>
      </w:pPr>
      <w:r>
        <w:rPr>
          <w:rtl/>
        </w:rPr>
        <w:br w:type="page"/>
      </w:r>
    </w:p>
    <w:p w:rsidR="00C90F8A" w:rsidRDefault="00C90F8A" w:rsidP="00F31A61">
      <w:pPr>
        <w:pStyle w:val="libNormal0"/>
        <w:rPr>
          <w:rtl/>
        </w:rPr>
      </w:pPr>
      <w:r>
        <w:rPr>
          <w:rtl/>
        </w:rPr>
        <w:lastRenderedPageBreak/>
        <w:t>إلينا</w:t>
      </w:r>
      <w:r w:rsidR="00211E62">
        <w:rPr>
          <w:rtl/>
        </w:rPr>
        <w:t>،</w:t>
      </w:r>
      <w:r>
        <w:rPr>
          <w:rtl/>
        </w:rPr>
        <w:t xml:space="preserve"> </w:t>
      </w:r>
      <w:r w:rsidR="003763A8">
        <w:rPr>
          <w:rtl/>
        </w:rPr>
        <w:t xml:space="preserve">ثمّ </w:t>
      </w:r>
      <w:r>
        <w:rPr>
          <w:rtl/>
        </w:rPr>
        <w:t>قلت</w:t>
      </w:r>
      <w:r w:rsidR="00211E62">
        <w:rPr>
          <w:rtl/>
        </w:rPr>
        <w:t>:</w:t>
      </w:r>
      <w:r>
        <w:rPr>
          <w:rtl/>
        </w:rPr>
        <w:t xml:space="preserve"> جعلت فداك قد ترى مك</w:t>
      </w:r>
      <w:r w:rsidR="00F31A61">
        <w:rPr>
          <w:rFonts w:hint="cs"/>
          <w:rtl/>
        </w:rPr>
        <w:t>ا</w:t>
      </w:r>
      <w:r w:rsidR="00F31A61">
        <w:rPr>
          <w:rtl/>
        </w:rPr>
        <w:t>ن</w:t>
      </w:r>
      <w:r w:rsidR="00D96DB8">
        <w:rPr>
          <w:rtl/>
        </w:rPr>
        <w:t xml:space="preserve">ي </w:t>
      </w:r>
      <w:r>
        <w:rPr>
          <w:rtl/>
        </w:rPr>
        <w:t>من هؤلاء القوم فقال</w:t>
      </w:r>
      <w:r w:rsidR="00211E62">
        <w:rPr>
          <w:rtl/>
        </w:rPr>
        <w:t>:</w:t>
      </w:r>
      <w:r>
        <w:rPr>
          <w:rtl/>
        </w:rPr>
        <w:t xml:space="preserve"> أنظر ما أصبت فعد به على أصحابك ف</w:t>
      </w:r>
      <w:r w:rsidR="003763A8">
        <w:rPr>
          <w:rtl/>
        </w:rPr>
        <w:t xml:space="preserve">إنّ </w:t>
      </w:r>
      <w:r>
        <w:rPr>
          <w:rtl/>
        </w:rPr>
        <w:t>الله تعالى يقول</w:t>
      </w:r>
      <w:r w:rsidR="00211E62">
        <w:rPr>
          <w:rtl/>
        </w:rPr>
        <w:t>:</w:t>
      </w:r>
      <w:r>
        <w:rPr>
          <w:rtl/>
        </w:rPr>
        <w:t xml:space="preserve"> </w:t>
      </w:r>
      <w:r w:rsidRPr="00F31A61">
        <w:rPr>
          <w:rStyle w:val="libAlaemChar"/>
          <w:rtl/>
        </w:rPr>
        <w:t>(</w:t>
      </w:r>
      <w:r w:rsidRPr="00343F1C">
        <w:rPr>
          <w:rStyle w:val="libNormalChar"/>
          <w:rtl/>
        </w:rPr>
        <w:t xml:space="preserve"> </w:t>
      </w:r>
      <w:r w:rsidR="003763A8">
        <w:rPr>
          <w:rStyle w:val="libAieChar"/>
          <w:rtl/>
        </w:rPr>
        <w:t xml:space="preserve">إنّ </w:t>
      </w:r>
      <w:r w:rsidRPr="00E40572">
        <w:rPr>
          <w:rStyle w:val="libAieChar"/>
          <w:rtl/>
        </w:rPr>
        <w:t>الحسنات يذهبن السيئات</w:t>
      </w:r>
      <w:r w:rsidRPr="00343F1C">
        <w:rPr>
          <w:rStyle w:val="libNormalChar"/>
          <w:rtl/>
        </w:rPr>
        <w:t xml:space="preserve"> </w:t>
      </w:r>
      <w:r w:rsidRPr="00F31A61">
        <w:rPr>
          <w:rStyle w:val="libAlaemChar"/>
          <w:rtl/>
        </w:rPr>
        <w:t>)</w:t>
      </w:r>
      <w:r w:rsidRPr="00343F1C">
        <w:rPr>
          <w:rStyle w:val="libNormalChar"/>
          <w:rtl/>
        </w:rPr>
        <w:t xml:space="preserve"> </w:t>
      </w:r>
      <w:r w:rsidRPr="00E40572">
        <w:rPr>
          <w:rStyle w:val="libFootnotenumChar"/>
          <w:rtl/>
        </w:rPr>
        <w:t>(</w:t>
      </w:r>
      <w:r w:rsidR="00F31A61">
        <w:rPr>
          <w:rStyle w:val="libFootnotenumChar"/>
          <w:rFonts w:hint="cs"/>
          <w:rtl/>
        </w:rPr>
        <w:t>1</w:t>
      </w:r>
      <w:r w:rsidRPr="00E40572">
        <w:rPr>
          <w:rStyle w:val="libFootnotenumChar"/>
          <w:rtl/>
        </w:rPr>
        <w:t>)</w:t>
      </w:r>
      <w:r>
        <w:rPr>
          <w:rtl/>
        </w:rPr>
        <w:t xml:space="preserve">. </w:t>
      </w:r>
    </w:p>
    <w:p w:rsidR="00C90F8A" w:rsidRDefault="00C90F8A" w:rsidP="00F31A61">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F31A61">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F31A61">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533" w:name="_Toc303531616"/>
      <w:bookmarkStart w:id="534" w:name="_Toc303765296"/>
      <w:bookmarkStart w:id="535" w:name="_Toc303770484"/>
      <w:bookmarkStart w:id="536" w:name="_Toc378022346"/>
      <w:bookmarkStart w:id="537" w:name="_Toc253506721"/>
      <w:r>
        <w:rPr>
          <w:rtl/>
        </w:rPr>
        <w:t>47</w:t>
      </w:r>
      <w:r w:rsidR="00211E62">
        <w:rPr>
          <w:rtl/>
        </w:rPr>
        <w:t xml:space="preserve"> - </w:t>
      </w:r>
      <w:r>
        <w:rPr>
          <w:rtl/>
        </w:rPr>
        <w:t xml:space="preserve">باب وجوب رد الظالم إلى أهلها </w:t>
      </w:r>
      <w:r w:rsidR="003763A8">
        <w:rPr>
          <w:rtl/>
        </w:rPr>
        <w:t xml:space="preserve">إنّ </w:t>
      </w:r>
      <w:r>
        <w:rPr>
          <w:rtl/>
        </w:rPr>
        <w:t>عرفهم و</w:t>
      </w:r>
      <w:bookmarkEnd w:id="533"/>
      <w:bookmarkEnd w:id="534"/>
      <w:bookmarkEnd w:id="535"/>
      <w:r w:rsidR="00ED520A">
        <w:rPr>
          <w:rtl/>
        </w:rPr>
        <w:t xml:space="preserve">إلّا </w:t>
      </w:r>
      <w:bookmarkStart w:id="538" w:name="_Toc303531617"/>
      <w:bookmarkStart w:id="539" w:name="_Toc303765297"/>
      <w:bookmarkStart w:id="540" w:name="_Toc303770485"/>
      <w:r w:rsidR="00211E62">
        <w:rPr>
          <w:rtl/>
        </w:rPr>
        <w:t>ت</w:t>
      </w:r>
      <w:r>
        <w:rPr>
          <w:rtl/>
        </w:rPr>
        <w:t>صدق بها</w:t>
      </w:r>
      <w:bookmarkEnd w:id="536"/>
      <w:bookmarkEnd w:id="537"/>
      <w:bookmarkEnd w:id="538"/>
      <w:bookmarkEnd w:id="539"/>
      <w:bookmarkEnd w:id="540"/>
    </w:p>
    <w:p w:rsidR="00C90F8A" w:rsidRDefault="00C90F8A" w:rsidP="00F31A61">
      <w:pPr>
        <w:pStyle w:val="libNormal"/>
        <w:rPr>
          <w:rtl/>
        </w:rPr>
      </w:pPr>
      <w:r w:rsidRPr="008D3D37">
        <w:rPr>
          <w:rStyle w:val="libNormalChar"/>
          <w:rtl/>
        </w:rPr>
        <w:t xml:space="preserve">[ 22343 ]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إبراهيم بن إسحاق</w:t>
      </w:r>
      <w:r w:rsidR="00211E62">
        <w:rPr>
          <w:rtl/>
        </w:rPr>
        <w:t>،</w:t>
      </w:r>
      <w:r>
        <w:rPr>
          <w:rtl/>
        </w:rPr>
        <w:t xml:space="preserve"> عن عبدالله بن </w:t>
      </w:r>
      <w:r w:rsidR="00976F98">
        <w:rPr>
          <w:rtl/>
        </w:rPr>
        <w:t>حمّاد</w:t>
      </w:r>
      <w:r w:rsidR="00211E62">
        <w:rPr>
          <w:rtl/>
        </w:rPr>
        <w:t>،</w:t>
      </w:r>
      <w:r>
        <w:rPr>
          <w:rtl/>
        </w:rPr>
        <w:t xml:space="preserve"> عن </w:t>
      </w:r>
      <w:r w:rsidR="00584DEF">
        <w:rPr>
          <w:rtl/>
        </w:rPr>
        <w:t xml:space="preserve">عليّ </w:t>
      </w:r>
      <w:r>
        <w:rPr>
          <w:rtl/>
        </w:rPr>
        <w:t xml:space="preserve">بن أبي حمزة قال </w:t>
      </w:r>
      <w:r w:rsidR="006204AE">
        <w:rPr>
          <w:rtl/>
        </w:rPr>
        <w:t xml:space="preserve">كان </w:t>
      </w:r>
      <w:r>
        <w:rPr>
          <w:rtl/>
        </w:rPr>
        <w:t>لي صديق من كتاب بني امية فقال لي</w:t>
      </w:r>
      <w:r w:rsidR="00211E62">
        <w:rPr>
          <w:rtl/>
        </w:rPr>
        <w:t>:</w:t>
      </w:r>
      <w:r>
        <w:rPr>
          <w:rtl/>
        </w:rPr>
        <w:t xml:space="preserve"> استأذن لي </w:t>
      </w:r>
      <w:r w:rsidR="00584DEF">
        <w:rPr>
          <w:rtl/>
        </w:rPr>
        <w:t xml:space="preserve">عليّ </w:t>
      </w:r>
      <w:r>
        <w:rPr>
          <w:rtl/>
        </w:rPr>
        <w:t xml:space="preserve">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فاستأذنت له </w:t>
      </w:r>
      <w:r w:rsidRPr="00E40572">
        <w:rPr>
          <w:rStyle w:val="libFootnotenumChar"/>
          <w:rtl/>
        </w:rPr>
        <w:t>(</w:t>
      </w:r>
      <w:r w:rsidR="00F31A61">
        <w:rPr>
          <w:rStyle w:val="libFootnotenumChar"/>
          <w:rFonts w:hint="cs"/>
          <w:rtl/>
        </w:rPr>
        <w:t>4</w:t>
      </w:r>
      <w:r w:rsidRPr="00E40572">
        <w:rPr>
          <w:rStyle w:val="libFootnotenumChar"/>
          <w:rtl/>
        </w:rPr>
        <w:t>)</w:t>
      </w:r>
      <w:r w:rsidR="00211E62">
        <w:rPr>
          <w:rtl/>
        </w:rPr>
        <w:t>،</w:t>
      </w:r>
      <w:r>
        <w:rPr>
          <w:rtl/>
        </w:rPr>
        <w:t xml:space="preserve"> فأذن له</w:t>
      </w:r>
      <w:r w:rsidR="00211E62">
        <w:rPr>
          <w:rtl/>
        </w:rPr>
        <w:t>،</w:t>
      </w:r>
      <w:r>
        <w:rPr>
          <w:rtl/>
        </w:rPr>
        <w:t xml:space="preserve"> فلما </w:t>
      </w:r>
      <w:r w:rsidR="003763A8">
        <w:rPr>
          <w:rtl/>
        </w:rPr>
        <w:t xml:space="preserve">إنّ </w:t>
      </w:r>
      <w:r>
        <w:rPr>
          <w:rtl/>
        </w:rPr>
        <w:t>دخل سلم وجلس</w:t>
      </w:r>
      <w:r w:rsidR="00211E62">
        <w:rPr>
          <w:rtl/>
        </w:rPr>
        <w:t>،</w:t>
      </w:r>
      <w:r>
        <w:rPr>
          <w:rtl/>
        </w:rPr>
        <w:t xml:space="preserve"> </w:t>
      </w:r>
      <w:r w:rsidR="003763A8">
        <w:rPr>
          <w:rtl/>
        </w:rPr>
        <w:t xml:space="preserve">ثمّ </w:t>
      </w:r>
      <w:r>
        <w:rPr>
          <w:rtl/>
        </w:rPr>
        <w:t>قال</w:t>
      </w:r>
      <w:r w:rsidR="00211E62">
        <w:rPr>
          <w:rtl/>
        </w:rPr>
        <w:t>:</w:t>
      </w:r>
      <w:r>
        <w:rPr>
          <w:rtl/>
        </w:rPr>
        <w:t xml:space="preserve"> جعلت فداك </w:t>
      </w:r>
      <w:r w:rsidR="00D96DB8">
        <w:rPr>
          <w:rtl/>
        </w:rPr>
        <w:t xml:space="preserve">إنّي </w:t>
      </w:r>
      <w:r>
        <w:rPr>
          <w:rtl/>
        </w:rPr>
        <w:t>كنت في ديو</w:t>
      </w:r>
      <w:r w:rsidR="00D10A7C">
        <w:rPr>
          <w:rFonts w:hint="cs"/>
          <w:rtl/>
        </w:rPr>
        <w:t>ا</w:t>
      </w:r>
      <w:r w:rsidR="00D10A7C">
        <w:rPr>
          <w:rtl/>
        </w:rPr>
        <w:t>ن</w:t>
      </w:r>
      <w:r w:rsidR="003763A8">
        <w:rPr>
          <w:rtl/>
        </w:rPr>
        <w:t xml:space="preserve"> </w:t>
      </w:r>
      <w:r>
        <w:rPr>
          <w:rtl/>
        </w:rPr>
        <w:t xml:space="preserve">هؤلاء القوم فأصبت من دنياهم </w:t>
      </w:r>
      <w:r w:rsidR="00AA7B56">
        <w:rPr>
          <w:rtl/>
        </w:rPr>
        <w:t>م</w:t>
      </w:r>
      <w:r w:rsidR="00ED520A">
        <w:rPr>
          <w:rtl/>
        </w:rPr>
        <w:t xml:space="preserve">إلّا </w:t>
      </w:r>
      <w:r>
        <w:rPr>
          <w:rtl/>
        </w:rPr>
        <w:t>كثيرا</w:t>
      </w:r>
      <w:r w:rsidR="00211E62">
        <w:rPr>
          <w:rtl/>
        </w:rPr>
        <w:t>،</w:t>
      </w:r>
      <w:r>
        <w:rPr>
          <w:rtl/>
        </w:rPr>
        <w:t xml:space="preserve"> وأغمضت في مطالبه</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لولا </w:t>
      </w:r>
      <w:r w:rsidR="003763A8">
        <w:rPr>
          <w:rtl/>
        </w:rPr>
        <w:t xml:space="preserve">إنّ </w:t>
      </w:r>
      <w:r>
        <w:rPr>
          <w:rtl/>
        </w:rPr>
        <w:t>بني أمية وجدوا لهم من يكتب ويجبي لهم الفئ ويقاتل عنهم ويشهد جماعتهم لما سلبونا حقنا</w:t>
      </w:r>
      <w:r w:rsidR="00211E62">
        <w:rPr>
          <w:rtl/>
        </w:rPr>
        <w:t>،</w:t>
      </w:r>
      <w:r>
        <w:rPr>
          <w:rtl/>
        </w:rPr>
        <w:t xml:space="preserve"> ولو تركهم الناس وما في أيديهم ما وجدوا </w:t>
      </w:r>
      <w:r w:rsidR="00A02D10">
        <w:rPr>
          <w:rtl/>
        </w:rPr>
        <w:t>شيئاً</w:t>
      </w:r>
      <w:r>
        <w:rPr>
          <w:rtl/>
        </w:rPr>
        <w:t xml:space="preserve"> </w:t>
      </w:r>
      <w:r w:rsidR="00ED520A">
        <w:rPr>
          <w:rtl/>
        </w:rPr>
        <w:t xml:space="preserve">إلّا </w:t>
      </w:r>
      <w:r>
        <w:rPr>
          <w:rtl/>
        </w:rPr>
        <w:t xml:space="preserve">ما وقع في أيديهم. </w:t>
      </w:r>
    </w:p>
    <w:p w:rsidR="00C90F8A" w:rsidRDefault="00C90F8A" w:rsidP="00F31A61">
      <w:pPr>
        <w:pStyle w:val="libNormal"/>
        <w:rPr>
          <w:rtl/>
        </w:rPr>
      </w:pPr>
      <w:r>
        <w:rPr>
          <w:rtl/>
        </w:rPr>
        <w:t>قال</w:t>
      </w:r>
      <w:r w:rsidR="00211E62">
        <w:rPr>
          <w:rtl/>
        </w:rPr>
        <w:t>:</w:t>
      </w:r>
      <w:r>
        <w:rPr>
          <w:rtl/>
        </w:rPr>
        <w:t xml:space="preserve"> فقال الفتى</w:t>
      </w:r>
      <w:r w:rsidR="00211E62">
        <w:rPr>
          <w:rtl/>
        </w:rPr>
        <w:t>:</w:t>
      </w:r>
      <w:r>
        <w:rPr>
          <w:rtl/>
        </w:rPr>
        <w:t xml:space="preserve"> جعلت فداك فهل لي مخرج منه؟ قال</w:t>
      </w:r>
      <w:r w:rsidR="00211E62">
        <w:rPr>
          <w:rtl/>
        </w:rPr>
        <w:t>:</w:t>
      </w:r>
      <w:r>
        <w:rPr>
          <w:rtl/>
        </w:rPr>
        <w:t xml:space="preserve"> </w:t>
      </w:r>
      <w:r w:rsidR="003763A8">
        <w:rPr>
          <w:rtl/>
        </w:rPr>
        <w:t xml:space="preserve">إنّ </w:t>
      </w:r>
      <w:r>
        <w:rPr>
          <w:rtl/>
        </w:rPr>
        <w:t>قلت لك تفعل؟ قال</w:t>
      </w:r>
      <w:r w:rsidR="00211E62">
        <w:rPr>
          <w:rtl/>
        </w:rPr>
        <w:t>:</w:t>
      </w:r>
      <w:r>
        <w:rPr>
          <w:rtl/>
        </w:rPr>
        <w:t xml:space="preserve"> أفعل</w:t>
      </w:r>
      <w:r w:rsidR="00211E62">
        <w:rPr>
          <w:rtl/>
        </w:rPr>
        <w:t>،</w:t>
      </w:r>
      <w:r>
        <w:rPr>
          <w:rtl/>
        </w:rPr>
        <w:t xml:space="preserve"> قال له</w:t>
      </w:r>
      <w:r w:rsidR="00211E62">
        <w:rPr>
          <w:rtl/>
        </w:rPr>
        <w:t>:</w:t>
      </w:r>
      <w:r>
        <w:rPr>
          <w:rtl/>
        </w:rPr>
        <w:t xml:space="preserve"> فاخرج من جميع ما كسبت </w:t>
      </w:r>
      <w:r w:rsidRPr="00E40572">
        <w:rPr>
          <w:rStyle w:val="libFootnotenumChar"/>
          <w:rtl/>
        </w:rPr>
        <w:t>(</w:t>
      </w:r>
      <w:r w:rsidR="00F31A61">
        <w:rPr>
          <w:rStyle w:val="libFootnotenumChar"/>
          <w:rFonts w:hint="cs"/>
          <w:rtl/>
        </w:rPr>
        <w:t>5</w:t>
      </w:r>
      <w:r w:rsidRPr="00E40572">
        <w:rPr>
          <w:rStyle w:val="libFootnotenumChar"/>
          <w:rtl/>
        </w:rPr>
        <w:t>)</w:t>
      </w:r>
      <w:r>
        <w:rPr>
          <w:rtl/>
        </w:rPr>
        <w:t xml:space="preserve"> في ديوانهم </w:t>
      </w:r>
    </w:p>
    <w:p w:rsidR="00C90F8A" w:rsidRDefault="00343F1C" w:rsidP="00343F1C">
      <w:pPr>
        <w:pStyle w:val="libLine"/>
        <w:rPr>
          <w:rtl/>
        </w:rPr>
      </w:pPr>
      <w:r>
        <w:rPr>
          <w:rtl/>
        </w:rPr>
        <w:t>____________________</w:t>
      </w:r>
    </w:p>
    <w:p w:rsidR="00C90F8A" w:rsidRPr="00BF6B9D" w:rsidRDefault="00C90F8A" w:rsidP="00F31A61">
      <w:pPr>
        <w:pStyle w:val="libFootnote0"/>
        <w:rPr>
          <w:rtl/>
        </w:rPr>
      </w:pPr>
      <w:r w:rsidRPr="00BF6B9D">
        <w:rPr>
          <w:rtl/>
        </w:rPr>
        <w:t>(</w:t>
      </w:r>
      <w:r w:rsidR="00F31A61">
        <w:rPr>
          <w:rFonts w:hint="cs"/>
          <w:rtl/>
        </w:rPr>
        <w:t>1</w:t>
      </w:r>
      <w:r w:rsidRPr="00BF6B9D">
        <w:rPr>
          <w:rtl/>
        </w:rPr>
        <w:t>) هود 11</w:t>
      </w:r>
      <w:r w:rsidR="00211E62">
        <w:rPr>
          <w:rtl/>
        </w:rPr>
        <w:t>:</w:t>
      </w:r>
      <w:r w:rsidRPr="00BF6B9D">
        <w:rPr>
          <w:rtl/>
        </w:rPr>
        <w:t xml:space="preserve"> 114</w:t>
      </w:r>
      <w:r>
        <w:rPr>
          <w:rtl/>
        </w:rPr>
        <w:t>.</w:t>
      </w:r>
      <w:r w:rsidRPr="00BF6B9D">
        <w:rPr>
          <w:rtl/>
        </w:rPr>
        <w:t xml:space="preserve"> </w:t>
      </w:r>
    </w:p>
    <w:p w:rsidR="00C90F8A" w:rsidRPr="00BF6B9D" w:rsidRDefault="00C90F8A" w:rsidP="00F31A61">
      <w:pPr>
        <w:pStyle w:val="libFootnote0"/>
        <w:rPr>
          <w:rtl/>
        </w:rPr>
      </w:pPr>
      <w:r w:rsidRPr="00BF6B9D">
        <w:rPr>
          <w:rtl/>
        </w:rPr>
        <w:t>(</w:t>
      </w:r>
      <w:r w:rsidR="00F31A61">
        <w:rPr>
          <w:rFonts w:hint="cs"/>
          <w:rtl/>
        </w:rPr>
        <w:t>2</w:t>
      </w:r>
      <w:r w:rsidRPr="00BF6B9D">
        <w:rPr>
          <w:rtl/>
        </w:rPr>
        <w:t>) تقدم في الحديث 4 من الباب 44</w:t>
      </w:r>
      <w:r w:rsidR="00211E62">
        <w:rPr>
          <w:rtl/>
        </w:rPr>
        <w:t>،</w:t>
      </w:r>
      <w:r w:rsidRPr="00BF6B9D">
        <w:rPr>
          <w:rtl/>
        </w:rPr>
        <w:t xml:space="preserve"> وفي الحديث 9 من الباب 45 من هذه </w:t>
      </w:r>
      <w:r w:rsidR="00546DAE">
        <w:rPr>
          <w:rtl/>
        </w:rPr>
        <w:t xml:space="preserve">الأبواب </w:t>
      </w:r>
      <w:r>
        <w:rPr>
          <w:rtl/>
        </w:rPr>
        <w:t>.</w:t>
      </w:r>
      <w:r w:rsidRPr="00BF6B9D">
        <w:rPr>
          <w:rtl/>
        </w:rPr>
        <w:t xml:space="preserve"> </w:t>
      </w:r>
    </w:p>
    <w:p w:rsidR="00C90F8A" w:rsidRDefault="00C90F8A" w:rsidP="00F31A61">
      <w:pPr>
        <w:pStyle w:val="libFootnote0"/>
        <w:rPr>
          <w:rtl/>
        </w:rPr>
      </w:pPr>
      <w:r w:rsidRPr="00BF6B9D">
        <w:rPr>
          <w:rtl/>
        </w:rPr>
        <w:t>(</w:t>
      </w:r>
      <w:r w:rsidR="00F31A61">
        <w:rPr>
          <w:rFonts w:hint="cs"/>
          <w:rtl/>
        </w:rPr>
        <w:t>3</w:t>
      </w:r>
      <w:r w:rsidRPr="00BF6B9D">
        <w:rPr>
          <w:rtl/>
        </w:rPr>
        <w:t>) يأتي في الحديث 1 من الباب 48</w:t>
      </w:r>
      <w:r w:rsidR="00211E62">
        <w:rPr>
          <w:rtl/>
        </w:rPr>
        <w:t>،</w:t>
      </w:r>
      <w:r w:rsidRPr="00BF6B9D">
        <w:rPr>
          <w:rtl/>
        </w:rPr>
        <w:t xml:space="preserve"> وفي الحديث 1 من الباب 49 من هذه </w:t>
      </w:r>
      <w:r w:rsidR="00546DAE">
        <w:rPr>
          <w:rtl/>
        </w:rPr>
        <w:t xml:space="preserve">الأبواب </w:t>
      </w:r>
      <w:r>
        <w:rPr>
          <w:rtl/>
        </w:rPr>
        <w:t>.</w:t>
      </w:r>
    </w:p>
    <w:p w:rsidR="00C90F8A" w:rsidRDefault="00C90F8A" w:rsidP="00F31A61">
      <w:pPr>
        <w:pStyle w:val="libFootnoteCenterBold"/>
        <w:rPr>
          <w:rtl/>
        </w:rPr>
      </w:pPr>
      <w:r>
        <w:rPr>
          <w:rtl/>
        </w:rPr>
        <w:t xml:space="preserve">الباب 47 </w:t>
      </w:r>
    </w:p>
    <w:p w:rsidR="00C90F8A" w:rsidRDefault="00C90F8A" w:rsidP="00F31A61">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106 / 4. </w:t>
      </w:r>
    </w:p>
    <w:p w:rsidR="00C90F8A" w:rsidRPr="00BF6B9D" w:rsidRDefault="00C90F8A" w:rsidP="00F31A61">
      <w:pPr>
        <w:pStyle w:val="libFootnote0"/>
        <w:rPr>
          <w:rtl/>
        </w:rPr>
      </w:pPr>
      <w:r w:rsidRPr="00BF6B9D">
        <w:rPr>
          <w:rtl/>
        </w:rPr>
        <w:t>(</w:t>
      </w:r>
      <w:r w:rsidR="00F31A61">
        <w:rPr>
          <w:rFonts w:hint="cs"/>
          <w:rtl/>
        </w:rPr>
        <w:t>4</w:t>
      </w:r>
      <w:r w:rsidRPr="00BF6B9D">
        <w:rPr>
          <w:rtl/>
        </w:rPr>
        <w:t xml:space="preserve">) في </w:t>
      </w:r>
      <w:r w:rsidRPr="00F31A61">
        <w:rPr>
          <w:rtl/>
        </w:rPr>
        <w:t>نسخة</w:t>
      </w:r>
      <w:r w:rsidR="00211E62" w:rsidRPr="00F31A61">
        <w:rPr>
          <w:rtl/>
        </w:rPr>
        <w:t>:</w:t>
      </w:r>
      <w:r w:rsidRPr="00F31A61">
        <w:rPr>
          <w:rtl/>
        </w:rPr>
        <w:t xml:space="preserve"> عليه ( هامش</w:t>
      </w:r>
      <w:r w:rsidRPr="00BF6B9D">
        <w:rPr>
          <w:rtl/>
        </w:rPr>
        <w:t xml:space="preserve"> المخطوط )</w:t>
      </w:r>
      <w:r>
        <w:rPr>
          <w:rtl/>
        </w:rPr>
        <w:t>.</w:t>
      </w:r>
      <w:r w:rsidRPr="00BF6B9D">
        <w:rPr>
          <w:rtl/>
        </w:rPr>
        <w:t xml:space="preserve"> </w:t>
      </w:r>
    </w:p>
    <w:p w:rsidR="00C90F8A" w:rsidRPr="00BF6B9D" w:rsidRDefault="00C90F8A" w:rsidP="00F31A61">
      <w:pPr>
        <w:pStyle w:val="libFootnote0"/>
        <w:rPr>
          <w:rtl/>
        </w:rPr>
      </w:pPr>
      <w:r w:rsidRPr="00BF6B9D">
        <w:rPr>
          <w:rtl/>
        </w:rPr>
        <w:t>(</w:t>
      </w:r>
      <w:r w:rsidR="00F31A61">
        <w:rPr>
          <w:rFonts w:hint="cs"/>
          <w:rtl/>
        </w:rPr>
        <w:t>5</w:t>
      </w:r>
      <w:r w:rsidRPr="00BF6B9D">
        <w:rPr>
          <w:rtl/>
        </w:rPr>
        <w:t>) في نسخة</w:t>
      </w:r>
      <w:r w:rsidR="00211E62">
        <w:rPr>
          <w:rtl/>
        </w:rPr>
        <w:t>:</w:t>
      </w:r>
      <w:r w:rsidRPr="00BF6B9D">
        <w:rPr>
          <w:rtl/>
        </w:rPr>
        <w:t xml:space="preserve"> </w:t>
      </w:r>
      <w:r w:rsidRPr="00F31A61">
        <w:rPr>
          <w:rtl/>
        </w:rPr>
        <w:t>اكتسبت ( هامش</w:t>
      </w:r>
      <w:r w:rsidRPr="00BF6B9D">
        <w:rPr>
          <w:rtl/>
        </w:rPr>
        <w:t xml:space="preserve"> المخطوط )</w:t>
      </w:r>
      <w:r>
        <w:rPr>
          <w:rtl/>
        </w:rPr>
        <w:t>.</w:t>
      </w:r>
      <w:r w:rsidRPr="00BF6B9D">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فمن عرفت منهم رددت عليه ماله</w:t>
      </w:r>
      <w:r w:rsidR="00211E62">
        <w:rPr>
          <w:rtl/>
        </w:rPr>
        <w:t>،</w:t>
      </w:r>
      <w:r>
        <w:rPr>
          <w:rtl/>
        </w:rPr>
        <w:t xml:space="preserve"> ومن لم تعرف تصد</w:t>
      </w:r>
      <w:r w:rsidR="00D10A7C">
        <w:rPr>
          <w:rFonts w:hint="cs"/>
          <w:rtl/>
        </w:rPr>
        <w:t>ّ</w:t>
      </w:r>
      <w:r>
        <w:rPr>
          <w:rtl/>
        </w:rPr>
        <w:t>قت به</w:t>
      </w:r>
      <w:r w:rsidR="00211E62">
        <w:rPr>
          <w:rtl/>
        </w:rPr>
        <w:t>،</w:t>
      </w:r>
      <w:r>
        <w:rPr>
          <w:rtl/>
        </w:rPr>
        <w:t xml:space="preserve"> وأنا أضمن لك على الله عزّوجلّ الجنة</w:t>
      </w:r>
      <w:r w:rsidR="00211E62">
        <w:rPr>
          <w:rtl/>
        </w:rPr>
        <w:t>،</w:t>
      </w:r>
      <w:r>
        <w:rPr>
          <w:rtl/>
        </w:rPr>
        <w:t xml:space="preserve"> فأطرق الفتى طويلا</w:t>
      </w:r>
      <w:r w:rsidR="00D10A7C">
        <w:rPr>
          <w:rFonts w:hint="cs"/>
          <w:rtl/>
        </w:rPr>
        <w:t>ً</w:t>
      </w:r>
      <w:r>
        <w:rPr>
          <w:rtl/>
        </w:rPr>
        <w:t xml:space="preserve"> </w:t>
      </w:r>
      <w:r w:rsidR="003763A8">
        <w:rPr>
          <w:rtl/>
        </w:rPr>
        <w:t xml:space="preserve">ثمّ </w:t>
      </w:r>
      <w:r>
        <w:rPr>
          <w:rtl/>
        </w:rPr>
        <w:t>قال له</w:t>
      </w:r>
      <w:r w:rsidR="00211E62">
        <w:rPr>
          <w:rtl/>
        </w:rPr>
        <w:t>:</w:t>
      </w:r>
      <w:r>
        <w:rPr>
          <w:rtl/>
        </w:rPr>
        <w:t xml:space="preserve"> لقد فعلت جعلت فداك. </w:t>
      </w:r>
    </w:p>
    <w:p w:rsidR="00C90F8A" w:rsidRDefault="00C90F8A" w:rsidP="00D10A7C">
      <w:pPr>
        <w:pStyle w:val="libNormal"/>
        <w:rPr>
          <w:rtl/>
        </w:rPr>
      </w:pPr>
      <w:r>
        <w:rPr>
          <w:rtl/>
        </w:rPr>
        <w:t>قال ابن أبي حمزة</w:t>
      </w:r>
      <w:r w:rsidR="00211E62">
        <w:rPr>
          <w:rtl/>
        </w:rPr>
        <w:t>:</w:t>
      </w:r>
      <w:r>
        <w:rPr>
          <w:rtl/>
        </w:rPr>
        <w:t xml:space="preserve"> فرجع الفتى معنا إلى الكوفة فما ترك </w:t>
      </w:r>
      <w:r w:rsidR="00A02D10">
        <w:rPr>
          <w:rtl/>
        </w:rPr>
        <w:t>شيئاً</w:t>
      </w:r>
      <w:r>
        <w:rPr>
          <w:rtl/>
        </w:rPr>
        <w:t xml:space="preserve"> على وجه الارض </w:t>
      </w:r>
      <w:r w:rsidR="00ED520A">
        <w:rPr>
          <w:rtl/>
        </w:rPr>
        <w:t xml:space="preserve">إلّا </w:t>
      </w:r>
      <w:r>
        <w:rPr>
          <w:rtl/>
        </w:rPr>
        <w:t xml:space="preserve">خرج منه </w:t>
      </w:r>
      <w:r w:rsidR="005806C0">
        <w:rPr>
          <w:rtl/>
        </w:rPr>
        <w:t xml:space="preserve">حتّى </w:t>
      </w:r>
      <w:r>
        <w:rPr>
          <w:rtl/>
        </w:rPr>
        <w:t>ثيابه ال</w:t>
      </w:r>
      <w:r w:rsidR="00D10A7C">
        <w:rPr>
          <w:rFonts w:hint="cs"/>
          <w:rtl/>
        </w:rPr>
        <w:t>ّ</w:t>
      </w:r>
      <w:r>
        <w:rPr>
          <w:rtl/>
        </w:rPr>
        <w:t>تي كانت على بدنه قال</w:t>
      </w:r>
      <w:r w:rsidR="00211E62">
        <w:rPr>
          <w:rtl/>
        </w:rPr>
        <w:t>:</w:t>
      </w:r>
      <w:r>
        <w:rPr>
          <w:rtl/>
        </w:rPr>
        <w:t xml:space="preserve"> فقسمت له قسمة واشترينا له ثيابا</w:t>
      </w:r>
      <w:r w:rsidR="00D10A7C">
        <w:rPr>
          <w:rFonts w:hint="cs"/>
          <w:rtl/>
        </w:rPr>
        <w:t>ً</w:t>
      </w:r>
      <w:r>
        <w:rPr>
          <w:rtl/>
        </w:rPr>
        <w:t xml:space="preserve"> وبعثنا إليه بنفقة</w:t>
      </w:r>
      <w:r w:rsidR="00211E62">
        <w:rPr>
          <w:rtl/>
        </w:rPr>
        <w:t>،</w:t>
      </w:r>
      <w:r>
        <w:rPr>
          <w:rtl/>
        </w:rPr>
        <w:t xml:space="preserve"> قال</w:t>
      </w:r>
      <w:r w:rsidR="00211E62">
        <w:rPr>
          <w:rtl/>
        </w:rPr>
        <w:t>:</w:t>
      </w:r>
      <w:r>
        <w:rPr>
          <w:rtl/>
        </w:rPr>
        <w:t xml:space="preserve"> فما أتى عليه </w:t>
      </w:r>
      <w:r w:rsidR="00ED520A">
        <w:rPr>
          <w:rtl/>
        </w:rPr>
        <w:t xml:space="preserve">إلّا </w:t>
      </w:r>
      <w:r>
        <w:rPr>
          <w:rtl/>
        </w:rPr>
        <w:t xml:space="preserve">أشهر قلائل </w:t>
      </w:r>
      <w:r w:rsidR="005806C0">
        <w:rPr>
          <w:rtl/>
        </w:rPr>
        <w:t xml:space="preserve">حتّى </w:t>
      </w:r>
      <w:r>
        <w:rPr>
          <w:rtl/>
        </w:rPr>
        <w:t>مرض</w:t>
      </w:r>
      <w:r w:rsidR="00211E62">
        <w:rPr>
          <w:rtl/>
        </w:rPr>
        <w:t>،</w:t>
      </w:r>
      <w:r>
        <w:rPr>
          <w:rtl/>
        </w:rPr>
        <w:t xml:space="preserve"> ف</w:t>
      </w:r>
      <w:r w:rsidR="00611CA2">
        <w:rPr>
          <w:rtl/>
        </w:rPr>
        <w:t xml:space="preserve">كنّا </w:t>
      </w:r>
      <w:r>
        <w:rPr>
          <w:rtl/>
        </w:rPr>
        <w:t>نعوده</w:t>
      </w:r>
      <w:r w:rsidR="00211E62">
        <w:rPr>
          <w:rtl/>
        </w:rPr>
        <w:t>،</w:t>
      </w:r>
      <w:r>
        <w:rPr>
          <w:rtl/>
        </w:rPr>
        <w:t xml:space="preserve"> قال</w:t>
      </w:r>
      <w:r w:rsidR="00211E62">
        <w:rPr>
          <w:rtl/>
        </w:rPr>
        <w:t>:</w:t>
      </w:r>
      <w:r>
        <w:rPr>
          <w:rtl/>
        </w:rPr>
        <w:t xml:space="preserve"> فدخلت يوما</w:t>
      </w:r>
      <w:r w:rsidR="00D10A7C">
        <w:rPr>
          <w:rFonts w:hint="cs"/>
          <w:rtl/>
        </w:rPr>
        <w:t>ً</w:t>
      </w:r>
      <w:r>
        <w:rPr>
          <w:rtl/>
        </w:rPr>
        <w:t xml:space="preserve"> وهو في السوق </w:t>
      </w:r>
      <w:r w:rsidRPr="00E40572">
        <w:rPr>
          <w:rStyle w:val="libFootnotenumChar"/>
          <w:rtl/>
        </w:rPr>
        <w:t>(</w:t>
      </w:r>
      <w:r w:rsidR="00D10A7C">
        <w:rPr>
          <w:rStyle w:val="libFootnotenumChar"/>
          <w:rFonts w:hint="cs"/>
          <w:rtl/>
        </w:rPr>
        <w:t>1</w:t>
      </w:r>
      <w:r w:rsidRPr="00E40572">
        <w:rPr>
          <w:rStyle w:val="libFootnotenumChar"/>
          <w:rtl/>
        </w:rPr>
        <w:t>)</w:t>
      </w:r>
      <w:r>
        <w:rPr>
          <w:rtl/>
        </w:rPr>
        <w:t xml:space="preserve"> قال</w:t>
      </w:r>
      <w:r w:rsidR="00211E62">
        <w:rPr>
          <w:rtl/>
        </w:rPr>
        <w:t>:</w:t>
      </w:r>
      <w:r>
        <w:rPr>
          <w:rtl/>
        </w:rPr>
        <w:t xml:space="preserve"> ففتح عينيه </w:t>
      </w:r>
      <w:r w:rsidR="003763A8">
        <w:rPr>
          <w:rtl/>
        </w:rPr>
        <w:t xml:space="preserve">ثمّ </w:t>
      </w:r>
      <w:r>
        <w:rPr>
          <w:rtl/>
        </w:rPr>
        <w:t>قال لي</w:t>
      </w:r>
      <w:r w:rsidR="00211E62">
        <w:rPr>
          <w:rtl/>
        </w:rPr>
        <w:t>:</w:t>
      </w:r>
      <w:r>
        <w:rPr>
          <w:rtl/>
        </w:rPr>
        <w:t xml:space="preserve"> يا </w:t>
      </w:r>
      <w:r w:rsidR="00584DEF">
        <w:rPr>
          <w:rtl/>
        </w:rPr>
        <w:t xml:space="preserve">عليّ </w:t>
      </w:r>
      <w:r>
        <w:rPr>
          <w:rtl/>
        </w:rPr>
        <w:t>وفى لي والله صاحبك</w:t>
      </w:r>
      <w:r w:rsidR="00211E62">
        <w:rPr>
          <w:rtl/>
        </w:rPr>
        <w:t>،</w:t>
      </w:r>
      <w:r>
        <w:rPr>
          <w:rtl/>
        </w:rPr>
        <w:t xml:space="preserve"> قال</w:t>
      </w:r>
      <w:r w:rsidR="00211E62">
        <w:rPr>
          <w:rtl/>
        </w:rPr>
        <w:t>:</w:t>
      </w:r>
      <w:r>
        <w:rPr>
          <w:rtl/>
        </w:rPr>
        <w:t xml:space="preserve"> </w:t>
      </w:r>
      <w:r w:rsidR="003763A8">
        <w:rPr>
          <w:rtl/>
        </w:rPr>
        <w:t xml:space="preserve">ثمّ </w:t>
      </w:r>
      <w:r>
        <w:rPr>
          <w:rtl/>
        </w:rPr>
        <w:t>مات فتول</w:t>
      </w:r>
      <w:r w:rsidR="00D10A7C">
        <w:rPr>
          <w:rFonts w:hint="cs"/>
          <w:rtl/>
        </w:rPr>
        <w:t>ّ</w:t>
      </w:r>
      <w:r>
        <w:rPr>
          <w:rtl/>
        </w:rPr>
        <w:t>ينا أمره</w:t>
      </w:r>
      <w:r w:rsidR="00211E62">
        <w:rPr>
          <w:rtl/>
        </w:rPr>
        <w:t>،</w:t>
      </w:r>
      <w:r>
        <w:rPr>
          <w:rtl/>
        </w:rPr>
        <w:t xml:space="preserve"> فخرجت </w:t>
      </w:r>
      <w:r w:rsidR="005806C0">
        <w:rPr>
          <w:rtl/>
        </w:rPr>
        <w:t xml:space="preserve">حتّى </w:t>
      </w:r>
      <w:r>
        <w:rPr>
          <w:rtl/>
        </w:rPr>
        <w:t xml:space="preserve">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فلم</w:t>
      </w:r>
      <w:r w:rsidR="00D10A7C">
        <w:rPr>
          <w:rFonts w:hint="cs"/>
          <w:rtl/>
        </w:rPr>
        <w:t>ّ</w:t>
      </w:r>
      <w:r>
        <w:rPr>
          <w:rtl/>
        </w:rPr>
        <w:t>ا نظر إلي</w:t>
      </w:r>
      <w:r w:rsidR="00D10A7C">
        <w:rPr>
          <w:rFonts w:hint="cs"/>
          <w:rtl/>
        </w:rPr>
        <w:t>ّ</w:t>
      </w:r>
      <w:r>
        <w:rPr>
          <w:rtl/>
        </w:rPr>
        <w:t xml:space="preserve"> قال لي</w:t>
      </w:r>
      <w:r w:rsidR="00211E62">
        <w:rPr>
          <w:rtl/>
        </w:rPr>
        <w:t>:</w:t>
      </w:r>
      <w:r>
        <w:rPr>
          <w:rtl/>
        </w:rPr>
        <w:t xml:space="preserve"> يا </w:t>
      </w:r>
      <w:r w:rsidR="00584DEF">
        <w:rPr>
          <w:rtl/>
        </w:rPr>
        <w:t xml:space="preserve">عليّ </w:t>
      </w:r>
      <w:r>
        <w:rPr>
          <w:rtl/>
        </w:rPr>
        <w:t>وفينا والله لصاحبك</w:t>
      </w:r>
      <w:r w:rsidR="00211E62">
        <w:rPr>
          <w:rtl/>
        </w:rPr>
        <w:t>،</w:t>
      </w:r>
      <w:r>
        <w:rPr>
          <w:rtl/>
        </w:rPr>
        <w:t xml:space="preserve"> قال</w:t>
      </w:r>
      <w:r w:rsidR="00211E62">
        <w:rPr>
          <w:rtl/>
        </w:rPr>
        <w:t>:</w:t>
      </w:r>
      <w:r>
        <w:rPr>
          <w:rtl/>
        </w:rPr>
        <w:t xml:space="preserve"> فقلت صدقت جعلت فداك هكذا والله قال لي عند موته. </w:t>
      </w:r>
    </w:p>
    <w:p w:rsidR="00C90F8A" w:rsidRDefault="00C90F8A" w:rsidP="00D10A7C">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نحوه </w:t>
      </w:r>
      <w:r w:rsidRPr="00E40572">
        <w:rPr>
          <w:rStyle w:val="libFootnotenumChar"/>
          <w:rtl/>
        </w:rPr>
        <w:t>(</w:t>
      </w:r>
      <w:r w:rsidR="00D10A7C">
        <w:rPr>
          <w:rStyle w:val="libFootnotenumChar"/>
          <w:rFonts w:hint="cs"/>
          <w:rtl/>
        </w:rPr>
        <w:t>2</w:t>
      </w:r>
      <w:r w:rsidRPr="00E40572">
        <w:rPr>
          <w:rStyle w:val="libFootnotenumChar"/>
          <w:rtl/>
        </w:rPr>
        <w:t>)</w:t>
      </w:r>
      <w:r>
        <w:rPr>
          <w:rtl/>
        </w:rPr>
        <w:t xml:space="preserve">. </w:t>
      </w:r>
    </w:p>
    <w:p w:rsidR="00C90F8A" w:rsidRDefault="00C90F8A" w:rsidP="00D10A7C">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جهاد النفس </w:t>
      </w:r>
      <w:r w:rsidRPr="00E40572">
        <w:rPr>
          <w:rStyle w:val="libFootnotenumChar"/>
          <w:rtl/>
        </w:rPr>
        <w:t>(</w:t>
      </w:r>
      <w:r w:rsidR="00D10A7C">
        <w:rPr>
          <w:rStyle w:val="libFootnotenumChar"/>
          <w:rFonts w:hint="cs"/>
          <w:rtl/>
        </w:rPr>
        <w:t>3</w:t>
      </w:r>
      <w:r w:rsidRPr="00E40572">
        <w:rPr>
          <w:rStyle w:val="libFootnotenumChar"/>
          <w:rtl/>
        </w:rPr>
        <w:t>)</w:t>
      </w:r>
      <w:r w:rsidR="00211E62">
        <w:rPr>
          <w:rtl/>
        </w:rPr>
        <w:t>،</w:t>
      </w:r>
      <w:r>
        <w:rPr>
          <w:rtl/>
        </w:rPr>
        <w:t xml:space="preserve"> وغير ذلك </w:t>
      </w:r>
      <w:r w:rsidRPr="00E40572">
        <w:rPr>
          <w:rStyle w:val="libFootnotenumChar"/>
          <w:rtl/>
        </w:rPr>
        <w:t>(</w:t>
      </w:r>
      <w:r w:rsidR="00D10A7C">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D10A7C">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BF6B9D" w:rsidRDefault="00C90F8A" w:rsidP="00D10A7C">
      <w:pPr>
        <w:pStyle w:val="libFootnote0"/>
        <w:rPr>
          <w:rtl/>
        </w:rPr>
      </w:pPr>
      <w:r w:rsidRPr="00BF6B9D">
        <w:rPr>
          <w:rtl/>
        </w:rPr>
        <w:t>(</w:t>
      </w:r>
      <w:r w:rsidR="00D10A7C">
        <w:rPr>
          <w:rFonts w:hint="cs"/>
          <w:rtl/>
        </w:rPr>
        <w:t>1</w:t>
      </w:r>
      <w:r w:rsidRPr="00BF6B9D">
        <w:rPr>
          <w:rtl/>
        </w:rPr>
        <w:t>) السوق</w:t>
      </w:r>
      <w:r w:rsidR="00211E62">
        <w:rPr>
          <w:rtl/>
        </w:rPr>
        <w:t>:</w:t>
      </w:r>
      <w:r w:rsidRPr="00BF6B9D">
        <w:rPr>
          <w:rtl/>
        </w:rPr>
        <w:t xml:space="preserve"> النزع</w:t>
      </w:r>
      <w:r w:rsidR="00211E62">
        <w:rPr>
          <w:rtl/>
        </w:rPr>
        <w:t>،</w:t>
      </w:r>
      <w:r w:rsidRPr="00BF6B9D">
        <w:rPr>
          <w:rtl/>
        </w:rPr>
        <w:t xml:space="preserve"> </w:t>
      </w:r>
      <w:r w:rsidR="006204AE">
        <w:rPr>
          <w:rtl/>
        </w:rPr>
        <w:t xml:space="preserve">كان </w:t>
      </w:r>
      <w:r w:rsidRPr="00BF6B9D">
        <w:rPr>
          <w:rtl/>
        </w:rPr>
        <w:t>روح ال</w:t>
      </w:r>
      <w:r w:rsidR="00795F6D">
        <w:rPr>
          <w:rtl/>
        </w:rPr>
        <w:t xml:space="preserve">إنسان </w:t>
      </w:r>
      <w:r w:rsidRPr="00BF6B9D">
        <w:rPr>
          <w:rtl/>
        </w:rPr>
        <w:t xml:space="preserve">تساق لتخرج من </w:t>
      </w:r>
      <w:r w:rsidRPr="00D10A7C">
        <w:rPr>
          <w:rtl/>
        </w:rPr>
        <w:t>بدنه ( مجمع</w:t>
      </w:r>
      <w:r w:rsidRPr="00BF6B9D">
        <w:rPr>
          <w:rtl/>
        </w:rPr>
        <w:t xml:space="preserve"> البحرين</w:t>
      </w:r>
      <w:r w:rsidR="00211E62">
        <w:rPr>
          <w:rtl/>
        </w:rPr>
        <w:t xml:space="preserve"> - </w:t>
      </w:r>
      <w:r w:rsidRPr="00BF6B9D">
        <w:rPr>
          <w:rtl/>
        </w:rPr>
        <w:t>سوق</w:t>
      </w:r>
      <w:r w:rsidR="00211E62">
        <w:rPr>
          <w:rtl/>
        </w:rPr>
        <w:t xml:space="preserve"> - </w:t>
      </w:r>
      <w:r w:rsidRPr="00BF6B9D">
        <w:rPr>
          <w:rtl/>
        </w:rPr>
        <w:t>5</w:t>
      </w:r>
      <w:r w:rsidR="00211E62">
        <w:rPr>
          <w:rtl/>
        </w:rPr>
        <w:t>:</w:t>
      </w:r>
      <w:r w:rsidRPr="00BF6B9D">
        <w:rPr>
          <w:rtl/>
        </w:rPr>
        <w:t xml:space="preserve"> </w:t>
      </w:r>
      <w:r w:rsidRPr="00D10A7C">
        <w:rPr>
          <w:rtl/>
        </w:rPr>
        <w:t>188 ).</w:t>
      </w:r>
      <w:r w:rsidRPr="00BF6B9D">
        <w:rPr>
          <w:rtl/>
        </w:rPr>
        <w:t xml:space="preserve"> </w:t>
      </w:r>
    </w:p>
    <w:p w:rsidR="00C90F8A" w:rsidRPr="00BF6B9D" w:rsidRDefault="00C90F8A" w:rsidP="00D10A7C">
      <w:pPr>
        <w:pStyle w:val="libFootnote0"/>
        <w:rPr>
          <w:rtl/>
        </w:rPr>
      </w:pPr>
      <w:r w:rsidRPr="00BF6B9D">
        <w:rPr>
          <w:rtl/>
        </w:rPr>
        <w:t>(</w:t>
      </w:r>
      <w:r w:rsidR="00D10A7C">
        <w:rPr>
          <w:rFonts w:hint="cs"/>
          <w:rtl/>
        </w:rPr>
        <w:t>2</w:t>
      </w:r>
      <w:r w:rsidRPr="00BF6B9D">
        <w:rPr>
          <w:rtl/>
        </w:rPr>
        <w:t>) التهذيب 6</w:t>
      </w:r>
      <w:r w:rsidR="00211E62">
        <w:rPr>
          <w:rtl/>
        </w:rPr>
        <w:t>:</w:t>
      </w:r>
      <w:r w:rsidRPr="00BF6B9D">
        <w:rPr>
          <w:rtl/>
        </w:rPr>
        <w:t xml:space="preserve"> 331 </w:t>
      </w:r>
      <w:r>
        <w:rPr>
          <w:rtl/>
        </w:rPr>
        <w:t>/</w:t>
      </w:r>
      <w:r w:rsidRPr="00BF6B9D">
        <w:rPr>
          <w:rtl/>
        </w:rPr>
        <w:t xml:space="preserve"> 920</w:t>
      </w:r>
      <w:r>
        <w:rPr>
          <w:rtl/>
        </w:rPr>
        <w:t>.</w:t>
      </w:r>
      <w:r w:rsidRPr="00BF6B9D">
        <w:rPr>
          <w:rtl/>
        </w:rPr>
        <w:t xml:space="preserve"> </w:t>
      </w:r>
    </w:p>
    <w:p w:rsidR="00C90F8A" w:rsidRPr="00BF6B9D" w:rsidRDefault="00C90F8A" w:rsidP="00D10A7C">
      <w:pPr>
        <w:pStyle w:val="libFootnote0"/>
        <w:rPr>
          <w:rtl/>
        </w:rPr>
      </w:pPr>
      <w:r w:rsidRPr="00BF6B9D">
        <w:rPr>
          <w:rtl/>
        </w:rPr>
        <w:t>(</w:t>
      </w:r>
      <w:r w:rsidR="00D10A7C">
        <w:rPr>
          <w:rFonts w:hint="cs"/>
          <w:rtl/>
        </w:rPr>
        <w:t>3</w:t>
      </w:r>
      <w:r w:rsidRPr="00BF6B9D">
        <w:rPr>
          <w:rtl/>
        </w:rPr>
        <w:t>) تقدم في الباب 78</w:t>
      </w:r>
      <w:r w:rsidR="00211E62">
        <w:rPr>
          <w:rtl/>
        </w:rPr>
        <w:t>،</w:t>
      </w:r>
      <w:r w:rsidRPr="00BF6B9D">
        <w:rPr>
          <w:rtl/>
        </w:rPr>
        <w:t xml:space="preserve"> وفي الحديثين 4</w:t>
      </w:r>
      <w:r w:rsidR="00211E62">
        <w:rPr>
          <w:rtl/>
        </w:rPr>
        <w:t>،</w:t>
      </w:r>
      <w:r w:rsidRPr="00BF6B9D">
        <w:rPr>
          <w:rtl/>
        </w:rPr>
        <w:t xml:space="preserve"> 5 من الباب 87 من أبواب جهاد النفس</w:t>
      </w:r>
      <w:r>
        <w:rPr>
          <w:rtl/>
        </w:rPr>
        <w:t>.</w:t>
      </w:r>
      <w:r w:rsidRPr="00BF6B9D">
        <w:rPr>
          <w:rtl/>
        </w:rPr>
        <w:t xml:space="preserve"> </w:t>
      </w:r>
    </w:p>
    <w:p w:rsidR="00C90F8A" w:rsidRPr="00BF6B9D" w:rsidRDefault="00C90F8A" w:rsidP="00D10A7C">
      <w:pPr>
        <w:pStyle w:val="libFootnote0"/>
        <w:rPr>
          <w:rtl/>
        </w:rPr>
      </w:pPr>
      <w:r w:rsidRPr="00BF6B9D">
        <w:rPr>
          <w:rtl/>
        </w:rPr>
        <w:t>(</w:t>
      </w:r>
      <w:r w:rsidR="00D10A7C">
        <w:rPr>
          <w:rFonts w:hint="cs"/>
          <w:rtl/>
        </w:rPr>
        <w:t>4</w:t>
      </w:r>
      <w:r w:rsidRPr="00BF6B9D">
        <w:rPr>
          <w:rtl/>
        </w:rPr>
        <w:t>) تقدم في الحديث 1 من الباب 5 من أبواب ما يجب فيه الزكاة</w:t>
      </w:r>
      <w:r w:rsidR="00211E62">
        <w:rPr>
          <w:rtl/>
        </w:rPr>
        <w:t>،</w:t>
      </w:r>
      <w:r w:rsidRPr="00BF6B9D">
        <w:rPr>
          <w:rtl/>
        </w:rPr>
        <w:t xml:space="preserve"> وفي الحديث 6 من الباب 1</w:t>
      </w:r>
      <w:r w:rsidR="00211E62">
        <w:rPr>
          <w:rtl/>
        </w:rPr>
        <w:t>،</w:t>
      </w:r>
      <w:r w:rsidRPr="00BF6B9D">
        <w:rPr>
          <w:rtl/>
        </w:rPr>
        <w:t xml:space="preserve"> والحديث 9 من الباب 2</w:t>
      </w:r>
      <w:r w:rsidR="00211E62">
        <w:rPr>
          <w:rtl/>
        </w:rPr>
        <w:t>،</w:t>
      </w:r>
      <w:r w:rsidRPr="00BF6B9D">
        <w:rPr>
          <w:rtl/>
        </w:rPr>
        <w:t xml:space="preserve"> وفي الحديث 8 من الباب 41 من أبواب الأمر بالمعروف</w:t>
      </w:r>
      <w:r>
        <w:rPr>
          <w:rtl/>
        </w:rPr>
        <w:t>.</w:t>
      </w:r>
      <w:r w:rsidRPr="00BF6B9D">
        <w:rPr>
          <w:rtl/>
        </w:rPr>
        <w:t xml:space="preserve"> </w:t>
      </w:r>
    </w:p>
    <w:p w:rsidR="00C90F8A" w:rsidRPr="00BF6B9D" w:rsidRDefault="00C90F8A" w:rsidP="00D10A7C">
      <w:pPr>
        <w:pStyle w:val="libFootnote0"/>
        <w:rPr>
          <w:rtl/>
        </w:rPr>
      </w:pPr>
      <w:r w:rsidRPr="00BF6B9D">
        <w:rPr>
          <w:rtl/>
        </w:rPr>
        <w:t>(</w:t>
      </w:r>
      <w:r w:rsidR="00D10A7C">
        <w:rPr>
          <w:rFonts w:hint="cs"/>
          <w:rtl/>
        </w:rPr>
        <w:t>5</w:t>
      </w:r>
      <w:r w:rsidRPr="00BF6B9D">
        <w:rPr>
          <w:rtl/>
        </w:rPr>
        <w:t xml:space="preserve">) يأتي في الحديث 5 من الباب 76 من هذه </w:t>
      </w:r>
      <w:r w:rsidR="00546DAE">
        <w:rPr>
          <w:rtl/>
        </w:rPr>
        <w:t xml:space="preserve">الأبواب </w:t>
      </w:r>
      <w:r w:rsidR="00211E62">
        <w:rPr>
          <w:rtl/>
        </w:rPr>
        <w:t>،</w:t>
      </w:r>
      <w:r w:rsidRPr="00BF6B9D">
        <w:rPr>
          <w:rtl/>
        </w:rPr>
        <w:t xml:space="preserve"> وفي الباب 18 من أبواب اللقطة</w:t>
      </w:r>
      <w:r>
        <w:rPr>
          <w:rtl/>
        </w:rPr>
        <w:t>.</w:t>
      </w:r>
      <w:r w:rsidRPr="00BF6B9D">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541" w:name="_Toc303531618"/>
      <w:bookmarkStart w:id="542" w:name="_Toc303765298"/>
      <w:bookmarkStart w:id="543" w:name="_Toc303770486"/>
      <w:bookmarkStart w:id="544" w:name="_Toc378022347"/>
      <w:bookmarkStart w:id="545" w:name="_Toc253506722"/>
      <w:r>
        <w:rPr>
          <w:rtl/>
        </w:rPr>
        <w:lastRenderedPageBreak/>
        <w:t>48</w:t>
      </w:r>
      <w:r w:rsidR="00211E62">
        <w:rPr>
          <w:rtl/>
        </w:rPr>
        <w:t xml:space="preserve"> - </w:t>
      </w:r>
      <w:r>
        <w:rPr>
          <w:rtl/>
        </w:rPr>
        <w:t>باب جواز قبول الولاية من قبل الجائر مع الضرورة</w:t>
      </w:r>
      <w:bookmarkEnd w:id="541"/>
      <w:bookmarkEnd w:id="542"/>
      <w:bookmarkEnd w:id="543"/>
      <w:r w:rsidR="00211E62">
        <w:rPr>
          <w:rtl/>
        </w:rPr>
        <w:t xml:space="preserve"> </w:t>
      </w:r>
      <w:bookmarkStart w:id="546" w:name="_Toc303531619"/>
      <w:bookmarkStart w:id="547" w:name="_Toc303765299"/>
      <w:bookmarkStart w:id="548" w:name="_Toc303770487"/>
      <w:r w:rsidR="00211E62">
        <w:rPr>
          <w:rtl/>
        </w:rPr>
        <w:t>و</w:t>
      </w:r>
      <w:r>
        <w:rPr>
          <w:rtl/>
        </w:rPr>
        <w:t>الخوف</w:t>
      </w:r>
      <w:r w:rsidR="00211E62">
        <w:rPr>
          <w:rtl/>
        </w:rPr>
        <w:t>،</w:t>
      </w:r>
      <w:r>
        <w:rPr>
          <w:rtl/>
        </w:rPr>
        <w:t xml:space="preserve"> وجواز إنفاذ أمره بحسب التقي</w:t>
      </w:r>
      <w:r w:rsidR="00D10A7C">
        <w:rPr>
          <w:rFonts w:hint="cs"/>
          <w:rtl/>
        </w:rPr>
        <w:t>ّ</w:t>
      </w:r>
      <w:r>
        <w:rPr>
          <w:rtl/>
        </w:rPr>
        <w:t xml:space="preserve">ة </w:t>
      </w:r>
      <w:r w:rsidR="00ED520A">
        <w:rPr>
          <w:rtl/>
        </w:rPr>
        <w:t xml:space="preserve">إلّا </w:t>
      </w:r>
      <w:r>
        <w:rPr>
          <w:rtl/>
        </w:rPr>
        <w:t>في</w:t>
      </w:r>
      <w:bookmarkEnd w:id="546"/>
      <w:bookmarkEnd w:id="547"/>
      <w:bookmarkEnd w:id="548"/>
      <w:r w:rsidR="00211E62">
        <w:rPr>
          <w:rtl/>
        </w:rPr>
        <w:t xml:space="preserve"> </w:t>
      </w:r>
      <w:bookmarkStart w:id="549" w:name="_Toc303531620"/>
      <w:bookmarkStart w:id="550" w:name="_Toc303765300"/>
      <w:bookmarkStart w:id="551" w:name="_Toc303770488"/>
      <w:r w:rsidR="00211E62">
        <w:rPr>
          <w:rtl/>
        </w:rPr>
        <w:t>ا</w:t>
      </w:r>
      <w:r>
        <w:rPr>
          <w:rtl/>
        </w:rPr>
        <w:t>لقتل المحر</w:t>
      </w:r>
      <w:r w:rsidR="002E5BB3">
        <w:rPr>
          <w:rFonts w:hint="cs"/>
          <w:rtl/>
        </w:rPr>
        <w:t>ّ</w:t>
      </w:r>
      <w:r>
        <w:rPr>
          <w:rtl/>
        </w:rPr>
        <w:t>م</w:t>
      </w:r>
      <w:bookmarkEnd w:id="544"/>
      <w:bookmarkEnd w:id="545"/>
      <w:bookmarkEnd w:id="549"/>
      <w:bookmarkEnd w:id="550"/>
      <w:bookmarkEnd w:id="551"/>
    </w:p>
    <w:p w:rsidR="00C90F8A" w:rsidRDefault="00C90F8A" w:rsidP="004F5848">
      <w:pPr>
        <w:pStyle w:val="libNormal"/>
        <w:rPr>
          <w:rtl/>
        </w:rPr>
      </w:pPr>
      <w:r w:rsidRPr="008D3D37">
        <w:rPr>
          <w:rStyle w:val="libNormalChar"/>
          <w:rtl/>
        </w:rPr>
        <w:t xml:space="preserve">[ 22344 ]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الحسن بن الحسين الانباري</w:t>
      </w:r>
      <w:r w:rsidR="00211E62">
        <w:rPr>
          <w:rtl/>
        </w:rPr>
        <w:t>،</w:t>
      </w:r>
      <w:r>
        <w:rPr>
          <w:rtl/>
        </w:rPr>
        <w:t xml:space="preserve"> 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كتبت إليه أربع عشرة سنة أستأذنه في عمل السلطان</w:t>
      </w:r>
      <w:r w:rsidR="00211E62">
        <w:rPr>
          <w:rtl/>
        </w:rPr>
        <w:t>،</w:t>
      </w:r>
      <w:r>
        <w:rPr>
          <w:rtl/>
        </w:rPr>
        <w:t xml:space="preserve"> فلما </w:t>
      </w:r>
      <w:r w:rsidR="006204AE">
        <w:rPr>
          <w:rtl/>
        </w:rPr>
        <w:t xml:space="preserve">كان </w:t>
      </w:r>
      <w:r>
        <w:rPr>
          <w:rtl/>
        </w:rPr>
        <w:t xml:space="preserve">في آخر كتاب كتبته إليه أذكر </w:t>
      </w:r>
      <w:r w:rsidR="002E5BB3">
        <w:rPr>
          <w:rFonts w:hint="cs"/>
          <w:rtl/>
        </w:rPr>
        <w:t>أ</w:t>
      </w:r>
      <w:r w:rsidR="00D96DB8">
        <w:rPr>
          <w:rtl/>
        </w:rPr>
        <w:t xml:space="preserve">نّي </w:t>
      </w:r>
      <w:r>
        <w:rPr>
          <w:rtl/>
        </w:rPr>
        <w:t>أخاف على خيط عنقي</w:t>
      </w:r>
      <w:r w:rsidR="00211E62">
        <w:rPr>
          <w:rtl/>
        </w:rPr>
        <w:t>،</w:t>
      </w:r>
      <w:r>
        <w:rPr>
          <w:rtl/>
        </w:rPr>
        <w:t xml:space="preserve"> و</w:t>
      </w:r>
      <w:r w:rsidR="003763A8">
        <w:rPr>
          <w:rtl/>
        </w:rPr>
        <w:t xml:space="preserve">إنّ </w:t>
      </w:r>
      <w:r>
        <w:rPr>
          <w:rtl/>
        </w:rPr>
        <w:t>ا</w:t>
      </w:r>
      <w:r w:rsidR="00762924">
        <w:rPr>
          <w:rtl/>
        </w:rPr>
        <w:t xml:space="preserve">لسلطان </w:t>
      </w:r>
      <w:r>
        <w:rPr>
          <w:rtl/>
        </w:rPr>
        <w:t xml:space="preserve">يقول لي </w:t>
      </w:r>
      <w:r w:rsidR="000E6DBB">
        <w:rPr>
          <w:rtl/>
        </w:rPr>
        <w:t xml:space="preserve">إنّك </w:t>
      </w:r>
      <w:r>
        <w:rPr>
          <w:rtl/>
        </w:rPr>
        <w:t>رافضي</w:t>
      </w:r>
      <w:r w:rsidR="00211E62">
        <w:rPr>
          <w:rtl/>
        </w:rPr>
        <w:t>،</w:t>
      </w:r>
      <w:r>
        <w:rPr>
          <w:rtl/>
        </w:rPr>
        <w:t xml:space="preserve"> ولسنا نشك في </w:t>
      </w:r>
      <w:r w:rsidR="002E5BB3">
        <w:rPr>
          <w:rFonts w:hint="cs"/>
          <w:rtl/>
        </w:rPr>
        <w:t>أ</w:t>
      </w:r>
      <w:r w:rsidR="000E6DBB">
        <w:rPr>
          <w:rtl/>
        </w:rPr>
        <w:t xml:space="preserve">نّك </w:t>
      </w:r>
      <w:r>
        <w:rPr>
          <w:rtl/>
        </w:rPr>
        <w:t>تركت العمل ل</w:t>
      </w:r>
      <w:r w:rsidR="00762924">
        <w:rPr>
          <w:rtl/>
        </w:rPr>
        <w:t xml:space="preserve">لسلطان </w:t>
      </w:r>
      <w:r>
        <w:rPr>
          <w:rtl/>
        </w:rPr>
        <w:t xml:space="preserve">للرفض فكتب إلى أبوالحسن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فهمت كتابك </w:t>
      </w:r>
      <w:r w:rsidRPr="00E40572">
        <w:rPr>
          <w:rStyle w:val="libFootnotenumChar"/>
          <w:rtl/>
        </w:rPr>
        <w:t>(1)</w:t>
      </w:r>
      <w:r>
        <w:rPr>
          <w:rtl/>
        </w:rPr>
        <w:t xml:space="preserve"> وما ذكرت من الخوف على نفسك</w:t>
      </w:r>
      <w:r w:rsidR="00211E62">
        <w:rPr>
          <w:rtl/>
        </w:rPr>
        <w:t>،</w:t>
      </w:r>
      <w:r>
        <w:rPr>
          <w:rtl/>
        </w:rPr>
        <w:t xml:space="preserve"> ف</w:t>
      </w:r>
      <w:r w:rsidR="003763A8">
        <w:rPr>
          <w:rtl/>
        </w:rPr>
        <w:t xml:space="preserve">إنّ </w:t>
      </w:r>
      <w:r>
        <w:rPr>
          <w:rtl/>
        </w:rPr>
        <w:t xml:space="preserve">كنت تعلم </w:t>
      </w:r>
      <w:r w:rsidR="000E6DBB">
        <w:rPr>
          <w:rtl/>
        </w:rPr>
        <w:t xml:space="preserve">إنّك </w:t>
      </w:r>
      <w:r w:rsidR="004352C0">
        <w:rPr>
          <w:rtl/>
        </w:rPr>
        <w:t xml:space="preserve">إذا </w:t>
      </w:r>
      <w:r>
        <w:rPr>
          <w:rtl/>
        </w:rPr>
        <w:t xml:space="preserve">وليت عملت في عملك بما أمر به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 xml:space="preserve">ثمّ </w:t>
      </w:r>
      <w:r>
        <w:rPr>
          <w:rtl/>
        </w:rPr>
        <w:t>تصير أعو</w:t>
      </w:r>
      <w:r w:rsidR="000E6DBB">
        <w:rPr>
          <w:rtl/>
        </w:rPr>
        <w:t xml:space="preserve">إنّك </w:t>
      </w:r>
      <w:r>
        <w:rPr>
          <w:rtl/>
        </w:rPr>
        <w:t>وكتابك أهل ملتك و</w:t>
      </w:r>
      <w:r w:rsidR="004352C0">
        <w:rPr>
          <w:rtl/>
        </w:rPr>
        <w:t xml:space="preserve">إذا </w:t>
      </w:r>
      <w:r>
        <w:rPr>
          <w:rtl/>
        </w:rPr>
        <w:t xml:space="preserve">صار إليك شيء واسيت به فقراء المؤمنين </w:t>
      </w:r>
      <w:r w:rsidR="005806C0">
        <w:rPr>
          <w:rtl/>
        </w:rPr>
        <w:t xml:space="preserve">حتّى </w:t>
      </w:r>
      <w:r>
        <w:rPr>
          <w:rtl/>
        </w:rPr>
        <w:t>تكون واحدا</w:t>
      </w:r>
      <w:r w:rsidR="002E5BB3">
        <w:rPr>
          <w:rFonts w:hint="cs"/>
          <w:rtl/>
        </w:rPr>
        <w:t>ً</w:t>
      </w:r>
      <w:r>
        <w:rPr>
          <w:rtl/>
        </w:rPr>
        <w:t xml:space="preserve"> منهم </w:t>
      </w:r>
      <w:r w:rsidR="006204AE">
        <w:rPr>
          <w:rtl/>
        </w:rPr>
        <w:t xml:space="preserve">كان </w:t>
      </w:r>
      <w:r>
        <w:rPr>
          <w:rtl/>
        </w:rPr>
        <w:t>ذا بذا و</w:t>
      </w:r>
      <w:r w:rsidR="00ED520A">
        <w:rPr>
          <w:rtl/>
        </w:rPr>
        <w:t xml:space="preserve">إلّا </w:t>
      </w:r>
      <w:r>
        <w:rPr>
          <w:rtl/>
        </w:rPr>
        <w:t xml:space="preserve">فلا.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نحوه </w:t>
      </w:r>
      <w:r w:rsidR="00C90F8A" w:rsidRPr="00E40572">
        <w:rPr>
          <w:rStyle w:val="libFootnotenumChar"/>
          <w:rtl/>
        </w:rPr>
        <w:t>(2)</w:t>
      </w:r>
      <w:r w:rsidR="00C90F8A">
        <w:rPr>
          <w:rtl/>
        </w:rPr>
        <w:t xml:space="preserve">. </w:t>
      </w:r>
    </w:p>
    <w:p w:rsidR="00C90F8A" w:rsidRDefault="00C90F8A" w:rsidP="004F5848">
      <w:pPr>
        <w:pStyle w:val="libNormal"/>
        <w:rPr>
          <w:rtl/>
        </w:rPr>
      </w:pPr>
      <w:r w:rsidRPr="008D3D37">
        <w:rPr>
          <w:rStyle w:val="libNormalChar"/>
          <w:rtl/>
        </w:rPr>
        <w:t xml:space="preserve">[ 22345 ] </w:t>
      </w:r>
      <w:r>
        <w:rPr>
          <w:rtl/>
        </w:rPr>
        <w:t>2</w:t>
      </w:r>
      <w:r w:rsidR="00211E62">
        <w:rPr>
          <w:rtl/>
        </w:rPr>
        <w:t xml:space="preserve"> - </w:t>
      </w:r>
      <w:r>
        <w:rPr>
          <w:rtl/>
        </w:rPr>
        <w:t>وبإسناده عن الحسين بن سعيد</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الحلبي قال</w:t>
      </w:r>
      <w:r w:rsidR="00211E62">
        <w:rPr>
          <w:rtl/>
        </w:rPr>
        <w:t>:</w:t>
      </w:r>
      <w:r>
        <w:rPr>
          <w:rtl/>
        </w:rPr>
        <w:t xml:space="preserve"> سئل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مسلم وهو في </w:t>
      </w:r>
      <w:r w:rsidR="00510C1C">
        <w:rPr>
          <w:rtl/>
        </w:rPr>
        <w:t xml:space="preserve">ديوان </w:t>
      </w:r>
      <w:r>
        <w:rPr>
          <w:rtl/>
        </w:rPr>
        <w:t xml:space="preserve">هؤلاء وهو </w:t>
      </w:r>
      <w:r w:rsidR="00020A29">
        <w:rPr>
          <w:rtl/>
        </w:rPr>
        <w:t xml:space="preserve">يحبّ </w:t>
      </w:r>
      <w:r>
        <w:rPr>
          <w:rtl/>
        </w:rPr>
        <w:t xml:space="preserve">آل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ويخرج مع هؤلاء </w:t>
      </w:r>
    </w:p>
    <w:p w:rsidR="00C90F8A" w:rsidRDefault="00343F1C" w:rsidP="00343F1C">
      <w:pPr>
        <w:pStyle w:val="libLine"/>
        <w:rPr>
          <w:rtl/>
        </w:rPr>
      </w:pPr>
      <w:r>
        <w:rPr>
          <w:rtl/>
        </w:rPr>
        <w:t>____________________</w:t>
      </w:r>
    </w:p>
    <w:p w:rsidR="00C90F8A" w:rsidRDefault="00C90F8A" w:rsidP="002E5BB3">
      <w:pPr>
        <w:pStyle w:val="libFootnoteCenterBold"/>
        <w:rPr>
          <w:rtl/>
        </w:rPr>
      </w:pPr>
      <w:r>
        <w:rPr>
          <w:rtl/>
        </w:rPr>
        <w:t xml:space="preserve">الباب 48 </w:t>
      </w:r>
    </w:p>
    <w:p w:rsidR="00C90F8A" w:rsidRDefault="00C90F8A" w:rsidP="002E5BB3">
      <w:pPr>
        <w:pStyle w:val="libFootnoteCenterBold"/>
      </w:pPr>
      <w:r>
        <w:rPr>
          <w:rtl/>
        </w:rPr>
        <w:t>فيه 10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111 / 4. </w:t>
      </w:r>
    </w:p>
    <w:p w:rsidR="00C90F8A" w:rsidRPr="00774510" w:rsidRDefault="00C90F8A" w:rsidP="00343F1C">
      <w:pPr>
        <w:pStyle w:val="libFootnote0"/>
        <w:rPr>
          <w:rtl/>
        </w:rPr>
      </w:pPr>
      <w:r w:rsidRPr="00774510">
        <w:rPr>
          <w:rtl/>
        </w:rPr>
        <w:t>(1) في نسخ</w:t>
      </w:r>
      <w:r w:rsidRPr="002E5BB3">
        <w:rPr>
          <w:rtl/>
        </w:rPr>
        <w:t>ة</w:t>
      </w:r>
      <w:r w:rsidR="00211E62" w:rsidRPr="002E5BB3">
        <w:rPr>
          <w:rtl/>
        </w:rPr>
        <w:t>:</w:t>
      </w:r>
      <w:r w:rsidRPr="002E5BB3">
        <w:rPr>
          <w:rtl/>
        </w:rPr>
        <w:t xml:space="preserve"> كتبك ( هامش</w:t>
      </w:r>
      <w:r w:rsidRPr="00774510">
        <w:rPr>
          <w:rtl/>
        </w:rPr>
        <w:t xml:space="preserve"> المخطوط )</w:t>
      </w:r>
      <w:r>
        <w:rPr>
          <w:rtl/>
        </w:rPr>
        <w:t>.</w:t>
      </w:r>
      <w:r w:rsidRPr="00774510">
        <w:rPr>
          <w:rtl/>
        </w:rPr>
        <w:t xml:space="preserve"> </w:t>
      </w:r>
    </w:p>
    <w:p w:rsidR="00C90F8A" w:rsidRPr="00774510" w:rsidRDefault="00C90F8A" w:rsidP="00343F1C">
      <w:pPr>
        <w:pStyle w:val="libFootnote0"/>
        <w:rPr>
          <w:rtl/>
        </w:rPr>
      </w:pPr>
      <w:r w:rsidRPr="00774510">
        <w:rPr>
          <w:rtl/>
        </w:rPr>
        <w:t>(2) التهذيب 6</w:t>
      </w:r>
      <w:r w:rsidR="00211E62">
        <w:rPr>
          <w:rtl/>
        </w:rPr>
        <w:t>:</w:t>
      </w:r>
      <w:r w:rsidRPr="00774510">
        <w:rPr>
          <w:rtl/>
        </w:rPr>
        <w:t xml:space="preserve"> 335 </w:t>
      </w:r>
      <w:r>
        <w:rPr>
          <w:rtl/>
        </w:rPr>
        <w:t>/</w:t>
      </w:r>
      <w:r w:rsidRPr="00774510">
        <w:rPr>
          <w:rtl/>
        </w:rPr>
        <w:t xml:space="preserve"> 928</w:t>
      </w:r>
      <w:r>
        <w:rPr>
          <w:rtl/>
        </w:rPr>
        <w:t>.</w:t>
      </w:r>
      <w:r w:rsidRPr="00774510">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338 / 944.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في بعثهم فيقتل تحت رايتهم؟ قال</w:t>
      </w:r>
      <w:r w:rsidR="00211E62">
        <w:rPr>
          <w:rtl/>
        </w:rPr>
        <w:t>:</w:t>
      </w:r>
      <w:r>
        <w:rPr>
          <w:rtl/>
        </w:rPr>
        <w:t xml:space="preserve"> يبعثه الله على نيته. </w:t>
      </w:r>
    </w:p>
    <w:p w:rsidR="00C90F8A" w:rsidRDefault="00C90F8A" w:rsidP="00E40572">
      <w:pPr>
        <w:pStyle w:val="libNormal"/>
        <w:rPr>
          <w:rtl/>
        </w:rPr>
      </w:pPr>
      <w:r>
        <w:rPr>
          <w:rtl/>
        </w:rPr>
        <w:t>قال</w:t>
      </w:r>
      <w:r w:rsidR="00211E62">
        <w:rPr>
          <w:rtl/>
        </w:rPr>
        <w:t>:</w:t>
      </w:r>
      <w:r>
        <w:rPr>
          <w:rtl/>
        </w:rPr>
        <w:t xml:space="preserve"> وسألته عن رجل مسكين خدمهم رجاء </w:t>
      </w:r>
      <w:r w:rsidR="003763A8">
        <w:rPr>
          <w:rtl/>
        </w:rPr>
        <w:t xml:space="preserve">إنّ </w:t>
      </w:r>
      <w:r>
        <w:rPr>
          <w:rtl/>
        </w:rPr>
        <w:t xml:space="preserve">يصيب معهم </w:t>
      </w:r>
      <w:r w:rsidR="00A02D10">
        <w:rPr>
          <w:rtl/>
        </w:rPr>
        <w:t>شيئاً</w:t>
      </w:r>
      <w:r>
        <w:rPr>
          <w:rtl/>
        </w:rPr>
        <w:t xml:space="preserve"> فيغينه الله به فمات في بعثهم؟ قال</w:t>
      </w:r>
      <w:r w:rsidR="00211E62">
        <w:rPr>
          <w:rtl/>
        </w:rPr>
        <w:t>:</w:t>
      </w:r>
      <w:r>
        <w:rPr>
          <w:rtl/>
        </w:rPr>
        <w:t xml:space="preserve"> هو بمنزلة الاجير إنه إن</w:t>
      </w:r>
      <w:r w:rsidR="002E5BB3">
        <w:rPr>
          <w:rFonts w:hint="cs"/>
          <w:rtl/>
        </w:rPr>
        <w:t>ّ</w:t>
      </w:r>
      <w:r>
        <w:rPr>
          <w:rtl/>
        </w:rPr>
        <w:t xml:space="preserve">ما يعطي الله العباد على نياتهم. </w:t>
      </w:r>
    </w:p>
    <w:p w:rsidR="00C90F8A" w:rsidRDefault="00C90F8A" w:rsidP="004F5848">
      <w:pPr>
        <w:pStyle w:val="libNormal"/>
        <w:rPr>
          <w:rtl/>
        </w:rPr>
      </w:pPr>
      <w:r w:rsidRPr="008D3D37">
        <w:rPr>
          <w:rStyle w:val="libNormalChar"/>
          <w:rtl/>
        </w:rPr>
        <w:t xml:space="preserve">[ 22346 ] </w:t>
      </w:r>
      <w:r>
        <w:rPr>
          <w:rtl/>
        </w:rPr>
        <w:t>3</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أحمد بن الحسن بن علي</w:t>
      </w:r>
      <w:r w:rsidR="00211E62">
        <w:rPr>
          <w:rtl/>
        </w:rPr>
        <w:t>،</w:t>
      </w:r>
      <w:r>
        <w:rPr>
          <w:rtl/>
        </w:rPr>
        <w:t xml:space="preserve"> عن عمرو بن سعيد</w:t>
      </w:r>
      <w:r w:rsidR="00211E62">
        <w:rPr>
          <w:rtl/>
        </w:rPr>
        <w:t>،</w:t>
      </w:r>
      <w:r>
        <w:rPr>
          <w:rtl/>
        </w:rPr>
        <w:t xml:space="preserve"> عن مصدق</w:t>
      </w:r>
      <w:r w:rsidR="00211E62">
        <w:rPr>
          <w:rtl/>
        </w:rPr>
        <w:t>،</w:t>
      </w:r>
      <w:r>
        <w:rPr>
          <w:rtl/>
        </w:rPr>
        <w:t xml:space="preserve"> عن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سئل عن أعمال ا</w:t>
      </w:r>
      <w:r w:rsidR="00762924">
        <w:rPr>
          <w:rtl/>
        </w:rPr>
        <w:t xml:space="preserve">لسلطان </w:t>
      </w:r>
      <w:r>
        <w:rPr>
          <w:rtl/>
        </w:rPr>
        <w:t>يخرج فيه الرجل؟ قال</w:t>
      </w:r>
      <w:r w:rsidR="00211E62">
        <w:rPr>
          <w:rtl/>
        </w:rPr>
        <w:t>:</w:t>
      </w:r>
      <w:r>
        <w:rPr>
          <w:rtl/>
        </w:rPr>
        <w:t xml:space="preserve"> لا </w:t>
      </w:r>
      <w:r w:rsidR="00ED520A">
        <w:rPr>
          <w:rtl/>
        </w:rPr>
        <w:t xml:space="preserve">إلّا </w:t>
      </w:r>
      <w:r w:rsidR="003763A8">
        <w:rPr>
          <w:rtl/>
        </w:rPr>
        <w:t xml:space="preserve">إنّ </w:t>
      </w:r>
      <w:r>
        <w:rPr>
          <w:rtl/>
        </w:rPr>
        <w:t>لا يقدر على شيء يأكل ولا يشرب ولا يقدر على حيلة</w:t>
      </w:r>
      <w:r w:rsidR="00211E62">
        <w:rPr>
          <w:rtl/>
        </w:rPr>
        <w:t>،</w:t>
      </w:r>
      <w:r>
        <w:rPr>
          <w:rtl/>
        </w:rPr>
        <w:t xml:space="preserve"> ف</w:t>
      </w:r>
      <w:r w:rsidR="003763A8">
        <w:rPr>
          <w:rtl/>
        </w:rPr>
        <w:t xml:space="preserve">إنّ </w:t>
      </w:r>
      <w:r>
        <w:rPr>
          <w:rtl/>
        </w:rPr>
        <w:t xml:space="preserve">فعل فصار في يده شيء فليبعث بخمسه إلى أهل البيت. </w:t>
      </w:r>
    </w:p>
    <w:p w:rsidR="00C90F8A" w:rsidRDefault="00C90F8A" w:rsidP="004F5848">
      <w:pPr>
        <w:pStyle w:val="libNormal"/>
        <w:rPr>
          <w:rtl/>
        </w:rPr>
      </w:pPr>
      <w:r w:rsidRPr="008D3D37">
        <w:rPr>
          <w:rStyle w:val="libNormalChar"/>
          <w:rtl/>
        </w:rPr>
        <w:t xml:space="preserve">[ 22347 ]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العلل</w:t>
      </w:r>
      <w:r w:rsidRPr="00343F1C">
        <w:rPr>
          <w:rStyle w:val="libNormalCha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عن المظفر بن جعفر بن مظفر العلوي</w:t>
      </w:r>
      <w:r w:rsidR="00211E62">
        <w:rPr>
          <w:rtl/>
        </w:rPr>
        <w:t>،</w:t>
      </w:r>
      <w:r>
        <w:rPr>
          <w:rtl/>
        </w:rPr>
        <w:t xml:space="preserve"> عن جعفر بن </w:t>
      </w:r>
      <w:r w:rsidR="007D12B3">
        <w:rPr>
          <w:rtl/>
        </w:rPr>
        <w:t>محمّد</w:t>
      </w:r>
      <w:r w:rsidR="00343F1C">
        <w:rPr>
          <w:rtl/>
        </w:rPr>
        <w:t xml:space="preserve"> </w:t>
      </w:r>
      <w:r>
        <w:rPr>
          <w:rtl/>
        </w:rPr>
        <w:t>بن مسعود العياشي</w:t>
      </w:r>
      <w:r w:rsidR="00211E62">
        <w:rPr>
          <w:rtl/>
        </w:rPr>
        <w:t>،</w:t>
      </w:r>
      <w:r>
        <w:rPr>
          <w:rtl/>
        </w:rPr>
        <w:t xml:space="preserve"> عن أبيه</w:t>
      </w:r>
      <w:r w:rsidR="00211E62">
        <w:rPr>
          <w:rtl/>
        </w:rPr>
        <w:t>،</w:t>
      </w:r>
      <w:r>
        <w:rPr>
          <w:rtl/>
        </w:rPr>
        <w:t xml:space="preserve"> عن </w:t>
      </w:r>
      <w:r w:rsidR="007D12B3">
        <w:rPr>
          <w:rtl/>
        </w:rPr>
        <w:t>محمّد</w:t>
      </w:r>
      <w:r w:rsidR="00343F1C">
        <w:rPr>
          <w:rtl/>
        </w:rPr>
        <w:t xml:space="preserve"> </w:t>
      </w:r>
      <w:r>
        <w:rPr>
          <w:rtl/>
        </w:rPr>
        <w:t>بن نصير</w:t>
      </w:r>
      <w:r w:rsidR="00211E62">
        <w:rPr>
          <w:rtl/>
        </w:rPr>
        <w:t>،</w:t>
      </w:r>
      <w:r>
        <w:rPr>
          <w:rtl/>
        </w:rPr>
        <w:t xml:space="preserve"> عن الحسن بن موسى قال</w:t>
      </w:r>
      <w:r w:rsidR="00211E62">
        <w:rPr>
          <w:rtl/>
        </w:rPr>
        <w:t>:</w:t>
      </w:r>
      <w:r>
        <w:rPr>
          <w:rtl/>
        </w:rPr>
        <w:t xml:space="preserve"> روى أصحابنا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قال له رجل</w:t>
      </w:r>
      <w:r w:rsidR="00211E62">
        <w:rPr>
          <w:rtl/>
        </w:rPr>
        <w:t>:</w:t>
      </w:r>
      <w:r>
        <w:rPr>
          <w:rtl/>
        </w:rPr>
        <w:t xml:space="preserve"> أصلحك الله كيف صرت إلى ما صرت إليه من المأمون؟ فكأنه أنكر ذلك عليه. </w:t>
      </w:r>
    </w:p>
    <w:p w:rsidR="00C90F8A" w:rsidRDefault="00C90F8A" w:rsidP="00E40572">
      <w:pPr>
        <w:pStyle w:val="libNormal"/>
        <w:rPr>
          <w:rtl/>
        </w:rPr>
      </w:pPr>
      <w:r>
        <w:rPr>
          <w:rtl/>
        </w:rPr>
        <w:t xml:space="preserve">فقال له أبوالحسن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هذا أيما أفضل النبي أو الوصي؟ فقال</w:t>
      </w:r>
      <w:r w:rsidR="00211E62">
        <w:rPr>
          <w:rtl/>
        </w:rPr>
        <w:t>:</w:t>
      </w:r>
      <w:r>
        <w:rPr>
          <w:rtl/>
        </w:rPr>
        <w:t xml:space="preserve"> لا بل النبي فقال</w:t>
      </w:r>
      <w:r w:rsidR="00211E62">
        <w:rPr>
          <w:rtl/>
        </w:rPr>
        <w:t>:</w:t>
      </w:r>
      <w:r>
        <w:rPr>
          <w:rtl/>
        </w:rPr>
        <w:t xml:space="preserve"> أيما أفضل مسلم أو مشرك؟ فقال</w:t>
      </w:r>
      <w:r w:rsidR="00211E62">
        <w:rPr>
          <w:rtl/>
        </w:rPr>
        <w:t>:</w:t>
      </w:r>
      <w:r>
        <w:rPr>
          <w:rtl/>
        </w:rPr>
        <w:t xml:space="preserve"> لا بل مسلم</w:t>
      </w:r>
      <w:r w:rsidR="00211E62">
        <w:rPr>
          <w:rtl/>
        </w:rPr>
        <w:t>،</w:t>
      </w:r>
      <w:r>
        <w:rPr>
          <w:rtl/>
        </w:rPr>
        <w:t xml:space="preserve"> قال</w:t>
      </w:r>
      <w:r w:rsidR="00211E62">
        <w:rPr>
          <w:rtl/>
        </w:rPr>
        <w:t>:</w:t>
      </w:r>
      <w:r>
        <w:rPr>
          <w:rtl/>
        </w:rPr>
        <w:t xml:space="preserve"> ف</w:t>
      </w:r>
      <w:r w:rsidR="003763A8">
        <w:rPr>
          <w:rtl/>
        </w:rPr>
        <w:t xml:space="preserve">إنّ </w:t>
      </w:r>
      <w:r>
        <w:rPr>
          <w:rtl/>
        </w:rPr>
        <w:t xml:space="preserve">العزيز عزيز مصر </w:t>
      </w:r>
      <w:r w:rsidR="006204AE">
        <w:rPr>
          <w:rtl/>
        </w:rPr>
        <w:t xml:space="preserve">كان </w:t>
      </w:r>
      <w:r>
        <w:rPr>
          <w:rtl/>
        </w:rPr>
        <w:t>مشركا</w:t>
      </w:r>
      <w:r w:rsidR="002E5BB3">
        <w:rPr>
          <w:rFonts w:hint="cs"/>
          <w:rtl/>
        </w:rPr>
        <w:t>ً</w:t>
      </w:r>
      <w:r>
        <w:rPr>
          <w:rtl/>
        </w:rPr>
        <w:t xml:space="preserve"> و</w:t>
      </w:r>
      <w:r w:rsidR="006204AE">
        <w:rPr>
          <w:rtl/>
        </w:rPr>
        <w:t xml:space="preserve">كان </w:t>
      </w:r>
      <w:r>
        <w:rPr>
          <w:rtl/>
        </w:rPr>
        <w:t xml:space="preserve">يوسف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نبيا</w:t>
      </w:r>
      <w:r w:rsidR="00211E62">
        <w:rPr>
          <w:rtl/>
        </w:rPr>
        <w:t>،</w:t>
      </w:r>
      <w:r>
        <w:rPr>
          <w:rtl/>
        </w:rPr>
        <w:t xml:space="preserve"> و</w:t>
      </w:r>
      <w:r w:rsidR="003763A8">
        <w:rPr>
          <w:rtl/>
        </w:rPr>
        <w:t xml:space="preserve">إنّ </w:t>
      </w:r>
      <w:r>
        <w:rPr>
          <w:rtl/>
        </w:rPr>
        <w:t>المأمون مسلم وأنا وصي</w:t>
      </w:r>
      <w:r w:rsidR="00211E62">
        <w:rPr>
          <w:rtl/>
        </w:rPr>
        <w:t>،</w:t>
      </w:r>
      <w:r>
        <w:rPr>
          <w:rtl/>
        </w:rPr>
        <w:t xml:space="preserve"> ويوسف سأل العزيز </w:t>
      </w:r>
      <w:r w:rsidR="003763A8">
        <w:rPr>
          <w:rtl/>
        </w:rPr>
        <w:t xml:space="preserve">إنّ </w:t>
      </w:r>
      <w:r>
        <w:rPr>
          <w:rtl/>
        </w:rPr>
        <w:t>يوليه حين قال</w:t>
      </w:r>
      <w:r w:rsidR="00211E62">
        <w:rPr>
          <w:rtl/>
        </w:rPr>
        <w:t>:</w:t>
      </w:r>
      <w:r>
        <w:rPr>
          <w:rtl/>
        </w:rPr>
        <w:t xml:space="preserve"> </w:t>
      </w:r>
      <w:r w:rsidRPr="002E5BB3">
        <w:rPr>
          <w:rStyle w:val="libAlaemChar"/>
          <w:rtl/>
        </w:rPr>
        <w:t>(</w:t>
      </w:r>
      <w:r w:rsidRPr="00343F1C">
        <w:rPr>
          <w:rStyle w:val="libNormalChar"/>
          <w:rtl/>
        </w:rPr>
        <w:t xml:space="preserve"> </w:t>
      </w:r>
      <w:r w:rsidR="008B1877">
        <w:rPr>
          <w:rStyle w:val="libAieChar"/>
          <w:rtl/>
        </w:rPr>
        <w:t>اجعلني على خزائن ال</w:t>
      </w:r>
      <w:r w:rsidR="008B1877">
        <w:rPr>
          <w:rStyle w:val="libAieChar"/>
          <w:rFonts w:hint="cs"/>
          <w:rtl/>
        </w:rPr>
        <w:t>أ</w:t>
      </w:r>
      <w:r w:rsidRPr="00E40572">
        <w:rPr>
          <w:rStyle w:val="libAieChar"/>
          <w:rtl/>
        </w:rPr>
        <w:t xml:space="preserve">رض </w:t>
      </w:r>
      <w:r w:rsidR="00D96DB8">
        <w:rPr>
          <w:rStyle w:val="libAieChar"/>
          <w:rtl/>
        </w:rPr>
        <w:t xml:space="preserve">إنّي </w:t>
      </w:r>
      <w:r w:rsidRPr="00E40572">
        <w:rPr>
          <w:rStyle w:val="libAieChar"/>
          <w:rtl/>
        </w:rPr>
        <w:t>حفيظ عليم</w:t>
      </w:r>
      <w:r w:rsidRPr="00343F1C">
        <w:rPr>
          <w:rStyle w:val="libNormalChar"/>
          <w:rtl/>
        </w:rPr>
        <w:t xml:space="preserve"> </w:t>
      </w:r>
      <w:r w:rsidRPr="002E5BB3">
        <w:rPr>
          <w:rStyle w:val="libAlaemChar"/>
          <w:rtl/>
        </w:rPr>
        <w:t>)</w:t>
      </w:r>
      <w:r w:rsidRPr="00343F1C">
        <w:rPr>
          <w:rStyle w:val="libNormalChar"/>
          <w:rtl/>
        </w:rPr>
        <w:t xml:space="preserve"> </w:t>
      </w:r>
      <w:r w:rsidRPr="00E40572">
        <w:rPr>
          <w:rStyle w:val="libFootnotenumChar"/>
          <w:rtl/>
        </w:rPr>
        <w:t>(1)</w:t>
      </w:r>
      <w:r>
        <w:rPr>
          <w:rtl/>
        </w:rPr>
        <w:t xml:space="preserve"> وأنا اجبرت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330 / 915</w:t>
      </w:r>
      <w:r w:rsidR="00211E62">
        <w:rPr>
          <w:rtl/>
        </w:rPr>
        <w:t>،</w:t>
      </w:r>
      <w:r>
        <w:rPr>
          <w:rtl/>
        </w:rPr>
        <w:t xml:space="preserve"> وأورده في الحديث 2 من الباب 10 من أبواب ما يجب فيه الخمس. </w:t>
      </w:r>
    </w:p>
    <w:p w:rsidR="00C90F8A" w:rsidRDefault="00C90F8A" w:rsidP="00343F1C">
      <w:pPr>
        <w:pStyle w:val="libFootnote0"/>
        <w:rPr>
          <w:rtl/>
        </w:rPr>
      </w:pPr>
      <w:r>
        <w:rPr>
          <w:rtl/>
        </w:rPr>
        <w:t>4</w:t>
      </w:r>
      <w:r w:rsidR="00211E62">
        <w:rPr>
          <w:rtl/>
        </w:rPr>
        <w:t xml:space="preserve"> - </w:t>
      </w:r>
      <w:r>
        <w:rPr>
          <w:rtl/>
        </w:rPr>
        <w:t>علل الشرائع</w:t>
      </w:r>
      <w:r w:rsidR="00211E62">
        <w:rPr>
          <w:rtl/>
        </w:rPr>
        <w:t>:</w:t>
      </w:r>
      <w:r>
        <w:rPr>
          <w:rtl/>
        </w:rPr>
        <w:t xml:space="preserve"> 238 / 2</w:t>
      </w:r>
      <w:r w:rsidR="00211E62">
        <w:rPr>
          <w:rtl/>
        </w:rPr>
        <w:t>،</w:t>
      </w:r>
      <w:r>
        <w:rPr>
          <w:rtl/>
        </w:rPr>
        <w:t xml:space="preserve"> وعيون </w:t>
      </w:r>
      <w:r w:rsidRPr="008B1877">
        <w:rPr>
          <w:rtl/>
        </w:rPr>
        <w:t xml:space="preserve">أخبار الرضا </w:t>
      </w:r>
      <w:r w:rsidR="00343F1C" w:rsidRPr="008B1877">
        <w:rPr>
          <w:rFonts w:hint="cs"/>
          <w:rtl/>
        </w:rPr>
        <w:t xml:space="preserve">( </w:t>
      </w:r>
      <w:r w:rsidR="00343F1C" w:rsidRPr="008B1877">
        <w:rPr>
          <w:rStyle w:val="libFootnoteAlaemChar"/>
          <w:rFonts w:hint="cs"/>
          <w:rtl/>
        </w:rPr>
        <w:t xml:space="preserve">عليه‌السلام </w:t>
      </w:r>
      <w:r w:rsidR="00343F1C" w:rsidRPr="008B1877">
        <w:rPr>
          <w:rFonts w:hint="cs"/>
          <w:rtl/>
        </w:rPr>
        <w:t>)</w:t>
      </w:r>
      <w:r w:rsidR="00343F1C" w:rsidRPr="00343F1C">
        <w:rPr>
          <w:rStyle w:val="libNormalChar"/>
          <w:rFonts w:hint="cs"/>
          <w:rtl/>
        </w:rPr>
        <w:t xml:space="preserve"> </w:t>
      </w:r>
      <w:r w:rsidR="00343F1C">
        <w:rPr>
          <w:rStyle w:val="libAlaemChar"/>
          <w:rFonts w:hint="cs"/>
          <w:rtl/>
        </w:rPr>
        <w:t xml:space="preserve"> </w:t>
      </w:r>
      <w:r>
        <w:rPr>
          <w:rtl/>
        </w:rPr>
        <w:t>2</w:t>
      </w:r>
      <w:r w:rsidR="00211E62">
        <w:rPr>
          <w:rtl/>
        </w:rPr>
        <w:t>:</w:t>
      </w:r>
      <w:r>
        <w:rPr>
          <w:rtl/>
        </w:rPr>
        <w:t xml:space="preserve"> 138 / 1. </w:t>
      </w:r>
    </w:p>
    <w:p w:rsidR="00C90F8A" w:rsidRPr="00774510" w:rsidRDefault="00C90F8A" w:rsidP="00343F1C">
      <w:pPr>
        <w:pStyle w:val="libFootnote0"/>
        <w:rPr>
          <w:rtl/>
        </w:rPr>
      </w:pPr>
      <w:r w:rsidRPr="00774510">
        <w:rPr>
          <w:rtl/>
        </w:rPr>
        <w:t>(1) يوسف 12</w:t>
      </w:r>
      <w:r w:rsidR="00211E62">
        <w:rPr>
          <w:rtl/>
        </w:rPr>
        <w:t>:</w:t>
      </w:r>
      <w:r w:rsidRPr="00774510">
        <w:rPr>
          <w:rtl/>
        </w:rPr>
        <w:t xml:space="preserve"> 55</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على ذلك</w:t>
      </w:r>
      <w:r>
        <w:rPr>
          <w:rFonts w:hint="cs"/>
          <w:rtl/>
        </w:rPr>
        <w:t xml:space="preserve"> </w:t>
      </w:r>
      <w:r>
        <w:rPr>
          <w:rtl/>
        </w:rPr>
        <w:t xml:space="preserve">... الحديث. </w:t>
      </w:r>
    </w:p>
    <w:p w:rsidR="00C90F8A" w:rsidRDefault="00C90F8A" w:rsidP="008B1877">
      <w:pPr>
        <w:pStyle w:val="libNormal"/>
        <w:rPr>
          <w:rtl/>
        </w:rPr>
      </w:pPr>
      <w:r w:rsidRPr="008D3D37">
        <w:rPr>
          <w:rStyle w:val="libNormalChar"/>
          <w:rtl/>
        </w:rPr>
        <w:t xml:space="preserve">[ 22348 ] </w:t>
      </w:r>
      <w:r>
        <w:rPr>
          <w:rtl/>
        </w:rPr>
        <w:t>5</w:t>
      </w:r>
      <w:r w:rsidR="00211E62">
        <w:rPr>
          <w:rtl/>
        </w:rPr>
        <w:t xml:space="preserve"> - </w:t>
      </w:r>
      <w:r>
        <w:rPr>
          <w:rtl/>
        </w:rPr>
        <w:t>وعن أحمد بن زياد بن جعفر الهمداني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الري</w:t>
      </w:r>
      <w:r w:rsidR="003763A8">
        <w:rPr>
          <w:rtl/>
        </w:rPr>
        <w:t xml:space="preserve">إنّ </w:t>
      </w:r>
      <w:r>
        <w:rPr>
          <w:rtl/>
        </w:rPr>
        <w:t>بن الصلت قال</w:t>
      </w:r>
      <w:r w:rsidR="00211E62">
        <w:rPr>
          <w:rtl/>
        </w:rPr>
        <w:t>:</w:t>
      </w:r>
      <w:r>
        <w:rPr>
          <w:rtl/>
        </w:rPr>
        <w:t xml:space="preserve"> دخلت على </w:t>
      </w:r>
      <w:r w:rsidR="00584DEF">
        <w:rPr>
          <w:rtl/>
        </w:rPr>
        <w:t xml:space="preserve">عليّ </w:t>
      </w:r>
      <w:r>
        <w:rPr>
          <w:rtl/>
        </w:rPr>
        <w:t xml:space="preserve">بن موسى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فقلت له</w:t>
      </w:r>
      <w:r w:rsidR="00211E62">
        <w:rPr>
          <w:rtl/>
        </w:rPr>
        <w:t>:</w:t>
      </w:r>
      <w:r>
        <w:rPr>
          <w:rtl/>
        </w:rPr>
        <w:t xml:space="preserve"> يا ابن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الناس يقولون</w:t>
      </w:r>
      <w:r w:rsidR="00211E62">
        <w:rPr>
          <w:rtl/>
        </w:rPr>
        <w:t>:</w:t>
      </w:r>
      <w:r>
        <w:rPr>
          <w:rtl/>
        </w:rPr>
        <w:t xml:space="preserve"> </w:t>
      </w:r>
      <w:r w:rsidR="000E6DBB">
        <w:rPr>
          <w:rtl/>
        </w:rPr>
        <w:t xml:space="preserve">إنّك </w:t>
      </w:r>
      <w:r>
        <w:rPr>
          <w:rtl/>
        </w:rPr>
        <w:t>قبلت ولاية العهد مع إظهارك الزهد في الدنيا</w:t>
      </w:r>
      <w:r w:rsidR="00211E62">
        <w:rPr>
          <w:rtl/>
        </w:rPr>
        <w:t>،</w:t>
      </w:r>
      <w:r>
        <w:rPr>
          <w:rtl/>
        </w:rPr>
        <w:t xml:space="preserve"> 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قد علم الله كراهتي لذلك</w:t>
      </w:r>
      <w:r w:rsidR="00211E62">
        <w:rPr>
          <w:rtl/>
        </w:rPr>
        <w:t>،</w:t>
      </w:r>
      <w:r>
        <w:rPr>
          <w:rtl/>
        </w:rPr>
        <w:t xml:space="preserve"> فلم</w:t>
      </w:r>
      <w:r w:rsidR="008B1877">
        <w:rPr>
          <w:rFonts w:hint="cs"/>
          <w:rtl/>
        </w:rPr>
        <w:t>ّ</w:t>
      </w:r>
      <w:r>
        <w:rPr>
          <w:rtl/>
        </w:rPr>
        <w:t>ا خيرت بين قبول ذلك وبين القتل أخترت القبول على القتل</w:t>
      </w:r>
      <w:r w:rsidR="00211E62">
        <w:rPr>
          <w:rtl/>
        </w:rPr>
        <w:t>،</w:t>
      </w:r>
      <w:r>
        <w:rPr>
          <w:rtl/>
        </w:rPr>
        <w:t xml:space="preserve"> ويحهم أما علموا </w:t>
      </w:r>
      <w:r w:rsidR="003763A8">
        <w:rPr>
          <w:rtl/>
        </w:rPr>
        <w:t xml:space="preserve">إنّ </w:t>
      </w:r>
      <w:r>
        <w:rPr>
          <w:rtl/>
        </w:rPr>
        <w:t xml:space="preserve">يوسف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6204AE">
        <w:rPr>
          <w:rtl/>
        </w:rPr>
        <w:t xml:space="preserve">كان </w:t>
      </w:r>
      <w:r>
        <w:rPr>
          <w:rtl/>
        </w:rPr>
        <w:t>نبيا رسولا فلما دفعته الضرورة إلى تولي خزائن العزيز قال له</w:t>
      </w:r>
      <w:r w:rsidR="00211E62">
        <w:rPr>
          <w:rtl/>
        </w:rPr>
        <w:t>:</w:t>
      </w:r>
      <w:r>
        <w:rPr>
          <w:rtl/>
        </w:rPr>
        <w:t xml:space="preserve"> </w:t>
      </w:r>
      <w:r w:rsidR="008B1877" w:rsidRPr="002E5BB3">
        <w:rPr>
          <w:rStyle w:val="libAlaemChar"/>
          <w:rtl/>
        </w:rPr>
        <w:t>(</w:t>
      </w:r>
      <w:r w:rsidRPr="00343F1C">
        <w:rPr>
          <w:rStyle w:val="libNormalChar"/>
          <w:rtl/>
        </w:rPr>
        <w:t xml:space="preserve"> </w:t>
      </w:r>
      <w:r w:rsidR="008B1877">
        <w:rPr>
          <w:rStyle w:val="libAieChar"/>
          <w:rtl/>
        </w:rPr>
        <w:t>اجعلني على خزائن ال</w:t>
      </w:r>
      <w:r w:rsidR="008B1877">
        <w:rPr>
          <w:rStyle w:val="libAieChar"/>
          <w:rFonts w:hint="cs"/>
          <w:rtl/>
        </w:rPr>
        <w:t>أ</w:t>
      </w:r>
      <w:r w:rsidRPr="00E40572">
        <w:rPr>
          <w:rStyle w:val="libAieChar"/>
          <w:rtl/>
        </w:rPr>
        <w:t xml:space="preserve">رض </w:t>
      </w:r>
      <w:r w:rsidR="00D96DB8">
        <w:rPr>
          <w:rStyle w:val="libAieChar"/>
          <w:rtl/>
        </w:rPr>
        <w:t xml:space="preserve">إنّي </w:t>
      </w:r>
      <w:r w:rsidRPr="00E40572">
        <w:rPr>
          <w:rStyle w:val="libAieChar"/>
          <w:rtl/>
        </w:rPr>
        <w:t>حفيظ عليم</w:t>
      </w:r>
      <w:r w:rsidRPr="00343F1C">
        <w:rPr>
          <w:rStyle w:val="libNormalChar"/>
          <w:rtl/>
        </w:rPr>
        <w:t xml:space="preserve"> </w:t>
      </w:r>
      <w:r w:rsidR="008B1877" w:rsidRPr="002E5BB3">
        <w:rPr>
          <w:rStyle w:val="libAlaemChar"/>
          <w:rtl/>
        </w:rPr>
        <w:t>)</w:t>
      </w:r>
      <w:r w:rsidRPr="00343F1C">
        <w:rPr>
          <w:rStyle w:val="libNormalChar"/>
          <w:rtl/>
        </w:rPr>
        <w:t xml:space="preserve"> </w:t>
      </w:r>
      <w:r w:rsidRPr="00E40572">
        <w:rPr>
          <w:rStyle w:val="libFootnotenumChar"/>
          <w:rtl/>
        </w:rPr>
        <w:t>(1)</w:t>
      </w:r>
      <w:r w:rsidR="00211E62">
        <w:rPr>
          <w:rtl/>
        </w:rPr>
        <w:t>،</w:t>
      </w:r>
      <w:r>
        <w:rPr>
          <w:rtl/>
        </w:rPr>
        <w:t xml:space="preserve"> ودفعتني الضرورة إلى قبول ذلك على إكراه وإجبار بعد الاشراف على الهلاك</w:t>
      </w:r>
      <w:r w:rsidR="00211E62">
        <w:rPr>
          <w:rtl/>
        </w:rPr>
        <w:t>،</w:t>
      </w:r>
      <w:r>
        <w:rPr>
          <w:rtl/>
        </w:rPr>
        <w:t xml:space="preserve"> على </w:t>
      </w:r>
      <w:r w:rsidR="00D96DB8">
        <w:rPr>
          <w:rtl/>
        </w:rPr>
        <w:t xml:space="preserve">إنّي </w:t>
      </w:r>
      <w:r>
        <w:rPr>
          <w:rtl/>
        </w:rPr>
        <w:t xml:space="preserve">ما دخلت في هذا الامر </w:t>
      </w:r>
      <w:r w:rsidR="00ED520A">
        <w:rPr>
          <w:rtl/>
        </w:rPr>
        <w:t xml:space="preserve">إلّا </w:t>
      </w:r>
      <w:r>
        <w:rPr>
          <w:rtl/>
        </w:rPr>
        <w:t>دخول خارج منه</w:t>
      </w:r>
      <w:r w:rsidR="00211E62">
        <w:rPr>
          <w:rtl/>
        </w:rPr>
        <w:t>،</w:t>
      </w:r>
      <w:r>
        <w:rPr>
          <w:rtl/>
        </w:rPr>
        <w:t xml:space="preserve"> فإلى الله المشتكى وهو المستعان. </w:t>
      </w:r>
    </w:p>
    <w:p w:rsidR="00C90F8A" w:rsidRDefault="00C90F8A" w:rsidP="0040239F">
      <w:pPr>
        <w:pStyle w:val="libNormal"/>
        <w:rPr>
          <w:rtl/>
        </w:rPr>
      </w:pPr>
      <w:r w:rsidRPr="008D3D37">
        <w:rPr>
          <w:rStyle w:val="libNormalChar"/>
          <w:rtl/>
        </w:rPr>
        <w:t xml:space="preserve">[ 22349 ] </w:t>
      </w:r>
      <w:r>
        <w:rPr>
          <w:rtl/>
        </w:rPr>
        <w:t>6</w:t>
      </w:r>
      <w:r w:rsidR="00211E62">
        <w:rPr>
          <w:rtl/>
        </w:rPr>
        <w:t xml:space="preserve"> - </w:t>
      </w:r>
      <w:r>
        <w:rPr>
          <w:rtl/>
        </w:rPr>
        <w:t xml:space="preserve">وعن الحسين بن إبراهيم بن تاتانة </w:t>
      </w:r>
      <w:r w:rsidRPr="00E40572">
        <w:rPr>
          <w:rStyle w:val="libFootnotenumChar"/>
          <w:rtl/>
        </w:rPr>
        <w:t>(</w:t>
      </w:r>
      <w:r w:rsidR="0040239F">
        <w:rPr>
          <w:rStyle w:val="libFootnotenumChar"/>
          <w:rFonts w:hint="cs"/>
          <w:rtl/>
        </w:rPr>
        <w:t>2</w:t>
      </w:r>
      <w:r w:rsidRPr="00E40572">
        <w:rPr>
          <w:rStyle w:val="libFootnotenumChar"/>
          <w:rtl/>
        </w:rPr>
        <w:t>)</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أبي الصلت الهروي قال</w:t>
      </w:r>
      <w:r w:rsidR="00211E62">
        <w:rPr>
          <w:rtl/>
        </w:rPr>
        <w:t>:</w:t>
      </w:r>
      <w:r>
        <w:rPr>
          <w:rtl/>
        </w:rPr>
        <w:t xml:space="preserve"> </w:t>
      </w:r>
      <w:r w:rsidR="003763A8">
        <w:rPr>
          <w:rtl/>
        </w:rPr>
        <w:t xml:space="preserve">إنّ </w:t>
      </w:r>
      <w:r>
        <w:rPr>
          <w:rtl/>
        </w:rPr>
        <w:t xml:space="preserve">المأمون قال للرضا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ابن رسول الله قد عرفت فضلك وعلمك وزهدك وورعك وعبادتك</w:t>
      </w:r>
      <w:r w:rsidR="00211E62">
        <w:rPr>
          <w:rtl/>
        </w:rPr>
        <w:t>،</w:t>
      </w:r>
      <w:r>
        <w:rPr>
          <w:rtl/>
        </w:rPr>
        <w:t xml:space="preserve"> وأراك أ</w:t>
      </w:r>
      <w:r w:rsidR="003763A8">
        <w:rPr>
          <w:rtl/>
        </w:rPr>
        <w:t xml:space="preserve">حقّ </w:t>
      </w:r>
      <w:r>
        <w:rPr>
          <w:rtl/>
        </w:rPr>
        <w:t>بالخلافة مني</w:t>
      </w:r>
      <w:r w:rsidR="00211E62">
        <w:rPr>
          <w:rtl/>
        </w:rPr>
        <w:t>،</w:t>
      </w:r>
      <w:r>
        <w:rPr>
          <w:rtl/>
        </w:rPr>
        <w:t xml:space="preserve"> فقال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بالعبودية لله عزّوجلّ أفتخر</w:t>
      </w:r>
      <w:r w:rsidR="00211E62">
        <w:rPr>
          <w:rtl/>
        </w:rPr>
        <w:t>،</w:t>
      </w:r>
      <w:r>
        <w:rPr>
          <w:rtl/>
        </w:rPr>
        <w:t xml:space="preserve"> وبالزهد في الدنيا أرجو النجاة من شر الدنيا</w:t>
      </w:r>
      <w:r w:rsidR="00211E62">
        <w:rPr>
          <w:rtl/>
        </w:rPr>
        <w:t>،</w:t>
      </w:r>
      <w:r>
        <w:rPr>
          <w:rtl/>
        </w:rPr>
        <w:t xml:space="preserve"> وبالورع عن المحارم ارجو الفوز بالمغانم</w:t>
      </w:r>
      <w:r w:rsidR="00211E62">
        <w:rPr>
          <w:rtl/>
        </w:rPr>
        <w:t>،</w:t>
      </w:r>
      <w:r>
        <w:rPr>
          <w:rtl/>
        </w:rPr>
        <w:t xml:space="preserve"> وبالتواضع في الدنيا أرجو الرفعة عند الله عزّوجلّ. </w:t>
      </w:r>
    </w:p>
    <w:p w:rsidR="00C90F8A" w:rsidRDefault="00C90F8A" w:rsidP="00E40572">
      <w:pPr>
        <w:pStyle w:val="libNormal"/>
        <w:rPr>
          <w:rtl/>
        </w:rPr>
      </w:pPr>
      <w:r>
        <w:rPr>
          <w:rtl/>
        </w:rPr>
        <w:t>فقال له المأمون</w:t>
      </w:r>
      <w:r w:rsidR="00211E62">
        <w:rPr>
          <w:rtl/>
        </w:rPr>
        <w:t>:</w:t>
      </w:r>
      <w:r>
        <w:rPr>
          <w:rtl/>
        </w:rPr>
        <w:t xml:space="preserve"> ف</w:t>
      </w:r>
      <w:r w:rsidR="00D96DB8">
        <w:rPr>
          <w:rtl/>
        </w:rPr>
        <w:t xml:space="preserve">إنّي </w:t>
      </w:r>
      <w:r>
        <w:rPr>
          <w:rtl/>
        </w:rPr>
        <w:t xml:space="preserve">قد رأيت </w:t>
      </w:r>
      <w:r w:rsidR="003763A8">
        <w:rPr>
          <w:rtl/>
        </w:rPr>
        <w:t xml:space="preserve">إنّ </w:t>
      </w:r>
      <w:r>
        <w:rPr>
          <w:rtl/>
        </w:rPr>
        <w:t>أعزل نفسي عن الخلافة وأجعلها لك وأبايعك</w:t>
      </w:r>
      <w:r w:rsidR="00211E62">
        <w:rPr>
          <w:rtl/>
        </w:rPr>
        <w:t>،</w:t>
      </w:r>
      <w:r>
        <w:rPr>
          <w:rtl/>
        </w:rPr>
        <w:t xml:space="preserve"> فقال له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كانت هذه الخلافة لك </w:t>
      </w:r>
    </w:p>
    <w:p w:rsidR="00C90F8A" w:rsidRDefault="00343F1C" w:rsidP="00343F1C">
      <w:pPr>
        <w:pStyle w:val="libLine"/>
        <w:rPr>
          <w:rtl/>
        </w:rPr>
      </w:pPr>
      <w:r>
        <w:rPr>
          <w:rtl/>
        </w:rPr>
        <w:t>____________________</w:t>
      </w:r>
    </w:p>
    <w:p w:rsidR="00C90F8A" w:rsidRDefault="00C90F8A" w:rsidP="0040239F">
      <w:pPr>
        <w:pStyle w:val="libFootnote0"/>
        <w:rPr>
          <w:rtl/>
        </w:rPr>
      </w:pPr>
      <w:r>
        <w:rPr>
          <w:rtl/>
        </w:rPr>
        <w:t>5</w:t>
      </w:r>
      <w:r w:rsidR="00211E62">
        <w:rPr>
          <w:rtl/>
        </w:rPr>
        <w:t xml:space="preserve"> - </w:t>
      </w:r>
      <w:r>
        <w:rPr>
          <w:rtl/>
        </w:rPr>
        <w:t>علل الشرائع</w:t>
      </w:r>
      <w:r w:rsidR="00211E62">
        <w:rPr>
          <w:rtl/>
        </w:rPr>
        <w:t>:</w:t>
      </w:r>
      <w:r>
        <w:rPr>
          <w:rtl/>
        </w:rPr>
        <w:t xml:space="preserve"> 239 / 3</w:t>
      </w:r>
      <w:r w:rsidR="00211E62">
        <w:rPr>
          <w:rtl/>
        </w:rPr>
        <w:t>،</w:t>
      </w:r>
      <w:r>
        <w:rPr>
          <w:rtl/>
        </w:rPr>
        <w:t xml:space="preserve"> وعيون </w:t>
      </w:r>
      <w:r w:rsidRPr="0040239F">
        <w:rPr>
          <w:rtl/>
        </w:rPr>
        <w:t xml:space="preserve">أخبار الرضا </w:t>
      </w:r>
      <w:r w:rsidR="00343F1C" w:rsidRPr="0040239F">
        <w:rPr>
          <w:rFonts w:hint="cs"/>
          <w:rtl/>
        </w:rPr>
        <w:t xml:space="preserve">( </w:t>
      </w:r>
      <w:r w:rsidR="0040239F" w:rsidRPr="008B1877">
        <w:rPr>
          <w:rStyle w:val="libFootnoteAlaemChar"/>
          <w:rFonts w:hint="cs"/>
          <w:rtl/>
        </w:rPr>
        <w:t>عليه‌السلام</w:t>
      </w:r>
      <w:r w:rsidR="00343F1C" w:rsidRPr="0040239F">
        <w:rPr>
          <w:rFonts w:hint="cs"/>
          <w:rtl/>
        </w:rPr>
        <w:t xml:space="preserve">)  </w:t>
      </w:r>
      <w:r w:rsidRPr="0040239F">
        <w:rPr>
          <w:rtl/>
        </w:rPr>
        <w:t>2</w:t>
      </w:r>
      <w:r w:rsidR="00211E62" w:rsidRPr="0040239F">
        <w:rPr>
          <w:rtl/>
        </w:rPr>
        <w:t>:</w:t>
      </w:r>
      <w:r>
        <w:rPr>
          <w:rtl/>
        </w:rPr>
        <w:t xml:space="preserve"> 139 / 2</w:t>
      </w:r>
      <w:r w:rsidR="00211E62">
        <w:rPr>
          <w:rtl/>
        </w:rPr>
        <w:t>،</w:t>
      </w:r>
      <w:r>
        <w:rPr>
          <w:rtl/>
        </w:rPr>
        <w:t xml:space="preserve"> وأمالي الصدوق</w:t>
      </w:r>
      <w:r w:rsidR="00211E62">
        <w:rPr>
          <w:rtl/>
        </w:rPr>
        <w:t>:</w:t>
      </w:r>
      <w:r>
        <w:rPr>
          <w:rtl/>
        </w:rPr>
        <w:t xml:space="preserve"> 68 / 2. </w:t>
      </w:r>
    </w:p>
    <w:p w:rsidR="00C90F8A" w:rsidRPr="00774510" w:rsidRDefault="00C90F8A" w:rsidP="00343F1C">
      <w:pPr>
        <w:pStyle w:val="libFootnote0"/>
        <w:rPr>
          <w:rtl/>
        </w:rPr>
      </w:pPr>
      <w:r w:rsidRPr="00774510">
        <w:rPr>
          <w:rtl/>
        </w:rPr>
        <w:t>(1) يوسف 12</w:t>
      </w:r>
      <w:r w:rsidR="00211E62">
        <w:rPr>
          <w:rtl/>
        </w:rPr>
        <w:t>:</w:t>
      </w:r>
      <w:r w:rsidRPr="00774510">
        <w:rPr>
          <w:rtl/>
        </w:rPr>
        <w:t xml:space="preserve"> 55</w:t>
      </w:r>
      <w:r>
        <w:rPr>
          <w:rtl/>
        </w:rPr>
        <w:t>.</w:t>
      </w:r>
      <w:r w:rsidRPr="00774510">
        <w:rPr>
          <w:rtl/>
        </w:rPr>
        <w:t xml:space="preserve"> </w:t>
      </w:r>
    </w:p>
    <w:p w:rsidR="00C90F8A" w:rsidRDefault="00C90F8A" w:rsidP="0040239F">
      <w:pPr>
        <w:pStyle w:val="libFootnote0"/>
        <w:rPr>
          <w:rtl/>
        </w:rPr>
      </w:pPr>
      <w:r>
        <w:rPr>
          <w:rtl/>
        </w:rPr>
        <w:t>6</w:t>
      </w:r>
      <w:r w:rsidR="00211E62">
        <w:rPr>
          <w:rtl/>
        </w:rPr>
        <w:t xml:space="preserve"> - </w:t>
      </w:r>
      <w:r>
        <w:rPr>
          <w:rtl/>
        </w:rPr>
        <w:t>علل الشرائع</w:t>
      </w:r>
      <w:r w:rsidR="00211E62">
        <w:rPr>
          <w:rtl/>
        </w:rPr>
        <w:t>:</w:t>
      </w:r>
      <w:r>
        <w:rPr>
          <w:rtl/>
        </w:rPr>
        <w:t xml:space="preserve"> 237 / 1</w:t>
      </w:r>
      <w:r w:rsidR="00211E62">
        <w:rPr>
          <w:rtl/>
        </w:rPr>
        <w:t>،</w:t>
      </w:r>
      <w:r>
        <w:rPr>
          <w:rtl/>
        </w:rPr>
        <w:t xml:space="preserve"> عيون أخبار </w:t>
      </w:r>
      <w:r w:rsidRPr="0040239F">
        <w:rPr>
          <w:rtl/>
        </w:rPr>
        <w:t xml:space="preserve">الرضا </w:t>
      </w:r>
      <w:r w:rsidR="00343F1C" w:rsidRPr="0040239F">
        <w:rPr>
          <w:rFonts w:hint="cs"/>
          <w:rtl/>
        </w:rPr>
        <w:t xml:space="preserve">( </w:t>
      </w:r>
      <w:r w:rsidR="0040239F" w:rsidRPr="008B1877">
        <w:rPr>
          <w:rStyle w:val="libFootnoteAlaemChar"/>
          <w:rFonts w:hint="cs"/>
          <w:rtl/>
        </w:rPr>
        <w:t>عليه‌السلام</w:t>
      </w:r>
      <w:r w:rsidR="00343F1C" w:rsidRPr="0040239F">
        <w:rPr>
          <w:rFonts w:hint="cs"/>
          <w:rtl/>
        </w:rPr>
        <w:t>)</w:t>
      </w:r>
      <w:r w:rsidR="00343F1C" w:rsidRPr="00343F1C">
        <w:rPr>
          <w:rStyle w:val="libNormalChar"/>
          <w:rFonts w:hint="cs"/>
          <w:rtl/>
        </w:rPr>
        <w:t xml:space="preserve"> </w:t>
      </w:r>
      <w:r w:rsidR="00343F1C">
        <w:rPr>
          <w:rStyle w:val="libAlaemChar"/>
          <w:rFonts w:hint="cs"/>
          <w:rtl/>
        </w:rPr>
        <w:t xml:space="preserve"> </w:t>
      </w:r>
      <w:r>
        <w:rPr>
          <w:rtl/>
        </w:rPr>
        <w:t>2</w:t>
      </w:r>
      <w:r w:rsidR="00211E62">
        <w:rPr>
          <w:rtl/>
        </w:rPr>
        <w:t>:</w:t>
      </w:r>
      <w:r>
        <w:rPr>
          <w:rtl/>
        </w:rPr>
        <w:t xml:space="preserve"> 139 / 3. </w:t>
      </w:r>
    </w:p>
    <w:p w:rsidR="00C90F8A" w:rsidRPr="00774510" w:rsidRDefault="00C90F8A" w:rsidP="0040239F">
      <w:pPr>
        <w:pStyle w:val="libFootnote0"/>
        <w:rPr>
          <w:rtl/>
        </w:rPr>
      </w:pPr>
      <w:r w:rsidRPr="00774510">
        <w:rPr>
          <w:rtl/>
        </w:rPr>
        <w:t>(</w:t>
      </w:r>
      <w:r w:rsidR="0040239F">
        <w:rPr>
          <w:rFonts w:hint="cs"/>
          <w:rtl/>
        </w:rPr>
        <w:t>2</w:t>
      </w:r>
      <w:r w:rsidRPr="00774510">
        <w:rPr>
          <w:rtl/>
        </w:rPr>
        <w:t>) في العلل</w:t>
      </w:r>
      <w:r w:rsidR="00211E62">
        <w:rPr>
          <w:rtl/>
        </w:rPr>
        <w:t>:</w:t>
      </w:r>
      <w:r w:rsidRPr="00774510">
        <w:rPr>
          <w:rtl/>
        </w:rPr>
        <w:t xml:space="preserve"> الحسين بن إبراهيم بن ناتانه</w:t>
      </w:r>
      <w:r>
        <w:rPr>
          <w:rFonts w:hint="cs"/>
          <w:rtl/>
        </w:rPr>
        <w:t xml:space="preserve"> </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وجعلها الله لك فلا يجوز </w:t>
      </w:r>
      <w:r w:rsidR="0066692C">
        <w:rPr>
          <w:rFonts w:hint="cs"/>
          <w:rtl/>
        </w:rPr>
        <w:t>أ</w:t>
      </w:r>
      <w:r w:rsidR="0066692C">
        <w:rPr>
          <w:rtl/>
        </w:rPr>
        <w:t>ن</w:t>
      </w:r>
      <w:r w:rsidR="003763A8">
        <w:rPr>
          <w:rtl/>
        </w:rPr>
        <w:t xml:space="preserve"> </w:t>
      </w:r>
      <w:r>
        <w:rPr>
          <w:rtl/>
        </w:rPr>
        <w:t>تخلع لباسا</w:t>
      </w:r>
      <w:r w:rsidR="0066692C">
        <w:rPr>
          <w:rFonts w:hint="cs"/>
          <w:rtl/>
        </w:rPr>
        <w:t>ً</w:t>
      </w:r>
      <w:r>
        <w:rPr>
          <w:rtl/>
        </w:rPr>
        <w:t xml:space="preserve"> ألبسك الله</w:t>
      </w:r>
      <w:r w:rsidR="00211E62">
        <w:rPr>
          <w:rtl/>
        </w:rPr>
        <w:t>،</w:t>
      </w:r>
      <w:r>
        <w:rPr>
          <w:rtl/>
        </w:rPr>
        <w:t xml:space="preserve"> وتجعله لغيرك</w:t>
      </w:r>
      <w:r w:rsidR="00211E62">
        <w:rPr>
          <w:rtl/>
        </w:rPr>
        <w:t>،</w:t>
      </w:r>
      <w:r>
        <w:rPr>
          <w:rtl/>
        </w:rPr>
        <w:t xml:space="preserve"> و</w:t>
      </w:r>
      <w:r w:rsidR="003763A8">
        <w:rPr>
          <w:rtl/>
        </w:rPr>
        <w:t xml:space="preserve">إنّ </w:t>
      </w:r>
      <w:r>
        <w:rPr>
          <w:rtl/>
        </w:rPr>
        <w:t xml:space="preserve">كانت الخلافة ليست لك فلا يجوز لك </w:t>
      </w:r>
      <w:r w:rsidR="003763A8">
        <w:rPr>
          <w:rtl/>
        </w:rPr>
        <w:t xml:space="preserve">إنّ </w:t>
      </w:r>
      <w:r>
        <w:rPr>
          <w:rtl/>
        </w:rPr>
        <w:t xml:space="preserve">تجعل لي ما ليس لك. </w:t>
      </w:r>
    </w:p>
    <w:p w:rsidR="00C90F8A" w:rsidRDefault="00C90F8A" w:rsidP="00E40572">
      <w:pPr>
        <w:pStyle w:val="libNormal"/>
        <w:rPr>
          <w:rtl/>
        </w:rPr>
      </w:pPr>
      <w:r>
        <w:rPr>
          <w:rtl/>
        </w:rPr>
        <w:t>فقال له المأمون</w:t>
      </w:r>
      <w:r w:rsidR="00211E62">
        <w:rPr>
          <w:rtl/>
        </w:rPr>
        <w:t>:</w:t>
      </w:r>
      <w:r>
        <w:rPr>
          <w:rtl/>
        </w:rPr>
        <w:t xml:space="preserve"> يا ابن رسول الله لا بد</w:t>
      </w:r>
      <w:r w:rsidR="007262B7">
        <w:rPr>
          <w:rFonts w:hint="cs"/>
          <w:rtl/>
        </w:rPr>
        <w:t>ّ</w:t>
      </w:r>
      <w:r>
        <w:rPr>
          <w:rtl/>
        </w:rPr>
        <w:t xml:space="preserve"> لك من قبول هذا الامر</w:t>
      </w:r>
      <w:r w:rsidR="00211E62">
        <w:rPr>
          <w:rtl/>
        </w:rPr>
        <w:t>،</w:t>
      </w:r>
      <w:r>
        <w:rPr>
          <w:rtl/>
        </w:rPr>
        <w:t xml:space="preserve"> فقال</w:t>
      </w:r>
      <w:r w:rsidR="00211E62">
        <w:rPr>
          <w:rtl/>
        </w:rPr>
        <w:t>:</w:t>
      </w:r>
      <w:r>
        <w:rPr>
          <w:rtl/>
        </w:rPr>
        <w:t xml:space="preserve"> لست أفعل ذلك طائعا</w:t>
      </w:r>
      <w:r w:rsidR="007262B7">
        <w:rPr>
          <w:rFonts w:hint="cs"/>
          <w:rtl/>
        </w:rPr>
        <w:t>ً</w:t>
      </w:r>
      <w:r>
        <w:rPr>
          <w:rtl/>
        </w:rPr>
        <w:t xml:space="preserve"> أبدا</w:t>
      </w:r>
      <w:r w:rsidR="007262B7">
        <w:rPr>
          <w:rFonts w:hint="cs"/>
          <w:rtl/>
        </w:rPr>
        <w:t>ً</w:t>
      </w:r>
      <w:r w:rsidR="00211E62">
        <w:rPr>
          <w:rtl/>
        </w:rPr>
        <w:t>،</w:t>
      </w:r>
      <w:r>
        <w:rPr>
          <w:rtl/>
        </w:rPr>
        <w:t xml:space="preserve"> فما زال يجهد به أي</w:t>
      </w:r>
      <w:r w:rsidR="007262B7">
        <w:rPr>
          <w:rFonts w:hint="cs"/>
          <w:rtl/>
        </w:rPr>
        <w:t>ّ</w:t>
      </w:r>
      <w:r>
        <w:rPr>
          <w:rtl/>
        </w:rPr>
        <w:t>اما</w:t>
      </w:r>
      <w:r w:rsidR="007262B7">
        <w:rPr>
          <w:rFonts w:hint="cs"/>
          <w:rtl/>
        </w:rPr>
        <w:t>ً</w:t>
      </w:r>
      <w:r>
        <w:rPr>
          <w:rtl/>
        </w:rPr>
        <w:t xml:space="preserve"> </w:t>
      </w:r>
      <w:r w:rsidR="005806C0">
        <w:rPr>
          <w:rtl/>
        </w:rPr>
        <w:t xml:space="preserve">حتّى </w:t>
      </w:r>
      <w:r>
        <w:rPr>
          <w:rtl/>
        </w:rPr>
        <w:t>يئس من قبوله</w:t>
      </w:r>
      <w:r w:rsidR="00211E62">
        <w:rPr>
          <w:rtl/>
        </w:rPr>
        <w:t>،</w:t>
      </w:r>
      <w:r>
        <w:rPr>
          <w:rtl/>
        </w:rPr>
        <w:t xml:space="preserve"> فقال له</w:t>
      </w:r>
      <w:r w:rsidR="00211E62">
        <w:rPr>
          <w:rtl/>
        </w:rPr>
        <w:t>:</w:t>
      </w:r>
      <w:r>
        <w:rPr>
          <w:rtl/>
        </w:rPr>
        <w:t xml:space="preserve"> </w:t>
      </w:r>
      <w:r w:rsidR="003763A8">
        <w:rPr>
          <w:rtl/>
        </w:rPr>
        <w:t xml:space="preserve">إنّ </w:t>
      </w:r>
      <w:r>
        <w:rPr>
          <w:rtl/>
        </w:rPr>
        <w:t>لم تقبل الخلافة ولم تحب مبايعتي لك فكن ولي</w:t>
      </w:r>
      <w:r w:rsidR="007262B7">
        <w:rPr>
          <w:rFonts w:hint="cs"/>
          <w:rtl/>
        </w:rPr>
        <w:t>ّ</w:t>
      </w:r>
      <w:r>
        <w:rPr>
          <w:rtl/>
        </w:rPr>
        <w:t xml:space="preserve"> عهدي لتكون لك الخلافة بعدي</w:t>
      </w:r>
      <w:r w:rsidR="00211E62">
        <w:rPr>
          <w:rtl/>
        </w:rPr>
        <w:t>،</w:t>
      </w:r>
      <w:r>
        <w:rPr>
          <w:rtl/>
        </w:rPr>
        <w:t xml:space="preserve"> فقال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والله لقد حدثني أبي</w:t>
      </w:r>
      <w:r w:rsidR="00211E62">
        <w:rPr>
          <w:rtl/>
        </w:rPr>
        <w:t>،</w:t>
      </w:r>
      <w:r>
        <w:rPr>
          <w:rtl/>
        </w:rPr>
        <w:t xml:space="preserve"> عن آبائه</w:t>
      </w:r>
      <w:r w:rsidR="00211E62">
        <w:rPr>
          <w:rtl/>
        </w:rPr>
        <w:t>،</w:t>
      </w:r>
      <w:r>
        <w:rPr>
          <w:rtl/>
        </w:rPr>
        <w:t xml:space="preserve"> عن أمير المؤمنين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Fonts w:hint="cs"/>
          <w:rtl/>
        </w:rPr>
        <w:t>،</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7262B7">
        <w:rPr>
          <w:rFonts w:hint="cs"/>
          <w:rtl/>
        </w:rPr>
        <w:t>أ</w:t>
      </w:r>
      <w:r w:rsidR="00D96DB8">
        <w:rPr>
          <w:rtl/>
        </w:rPr>
        <w:t xml:space="preserve">نّي </w:t>
      </w:r>
      <w:r>
        <w:rPr>
          <w:rtl/>
        </w:rPr>
        <w:t>أخرج من الدنيا قبلك مقتولا بالسم مظلوما</w:t>
      </w:r>
      <w:r w:rsidR="006436A8">
        <w:rPr>
          <w:rFonts w:hint="cs"/>
          <w:rtl/>
        </w:rPr>
        <w:t>ً</w:t>
      </w:r>
      <w:r w:rsidR="00211E62">
        <w:rPr>
          <w:rtl/>
        </w:rPr>
        <w:t>،</w:t>
      </w:r>
      <w:r>
        <w:rPr>
          <w:rtl/>
        </w:rPr>
        <w:t xml:space="preserve"> تبكي </w:t>
      </w:r>
      <w:r w:rsidR="00584DEF">
        <w:rPr>
          <w:rtl/>
        </w:rPr>
        <w:t xml:space="preserve">عليّ </w:t>
      </w:r>
      <w:r>
        <w:rPr>
          <w:rtl/>
        </w:rPr>
        <w:t>ملائكة السماء والارض</w:t>
      </w:r>
      <w:r w:rsidR="00211E62">
        <w:rPr>
          <w:rtl/>
        </w:rPr>
        <w:t>،</w:t>
      </w:r>
      <w:r>
        <w:rPr>
          <w:rtl/>
        </w:rPr>
        <w:t xml:space="preserve"> وأدفن في أرض غربة إلى جنب هارون الرشيد</w:t>
      </w:r>
      <w:r w:rsidR="00211E62">
        <w:rPr>
          <w:rtl/>
        </w:rPr>
        <w:t>،</w:t>
      </w:r>
      <w:r>
        <w:rPr>
          <w:rtl/>
        </w:rPr>
        <w:t xml:space="preserve"> فبكى المأمون وقال له</w:t>
      </w:r>
      <w:r w:rsidR="00211E62">
        <w:rPr>
          <w:rtl/>
        </w:rPr>
        <w:t>:</w:t>
      </w:r>
      <w:r>
        <w:rPr>
          <w:rtl/>
        </w:rPr>
        <w:t xml:space="preserve"> يا ابن رسول الله ومن </w:t>
      </w:r>
      <w:r w:rsidR="00584DEF">
        <w:rPr>
          <w:rtl/>
        </w:rPr>
        <w:t xml:space="preserve">الّذي </w:t>
      </w:r>
      <w:r>
        <w:rPr>
          <w:rtl/>
        </w:rPr>
        <w:t xml:space="preserve">يقتلك أو يقدر على الاساءة إليك وأنا حي؟ فقال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أما </w:t>
      </w:r>
      <w:r w:rsidR="00D96DB8">
        <w:rPr>
          <w:rtl/>
        </w:rPr>
        <w:t xml:space="preserve">إنّي </w:t>
      </w:r>
      <w:r>
        <w:rPr>
          <w:rtl/>
        </w:rPr>
        <w:t xml:space="preserve">لو أشاء </w:t>
      </w:r>
      <w:r w:rsidR="003763A8">
        <w:rPr>
          <w:rtl/>
        </w:rPr>
        <w:t xml:space="preserve">إنّ </w:t>
      </w:r>
      <w:r>
        <w:rPr>
          <w:rtl/>
        </w:rPr>
        <w:t xml:space="preserve">أقول من </w:t>
      </w:r>
      <w:r w:rsidR="00584DEF">
        <w:rPr>
          <w:rtl/>
        </w:rPr>
        <w:t xml:space="preserve">الّذي </w:t>
      </w:r>
      <w:r>
        <w:rPr>
          <w:rtl/>
        </w:rPr>
        <w:t>يقتلني لقلت</w:t>
      </w:r>
      <w:r w:rsidR="00211E62">
        <w:rPr>
          <w:rtl/>
        </w:rPr>
        <w:t>،</w:t>
      </w:r>
      <w:r>
        <w:rPr>
          <w:rtl/>
        </w:rPr>
        <w:t xml:space="preserve"> فقال المامون يا ابن رسول الله إنما تريد بقولك </w:t>
      </w:r>
      <w:r w:rsidR="007262B7">
        <w:rPr>
          <w:rtl/>
        </w:rPr>
        <w:t>هذا التخفيف عن نفسك ودفع هذا ال</w:t>
      </w:r>
      <w:r w:rsidR="007262B7">
        <w:rPr>
          <w:rFonts w:hint="cs"/>
          <w:rtl/>
        </w:rPr>
        <w:t>أ</w:t>
      </w:r>
      <w:r>
        <w:rPr>
          <w:rtl/>
        </w:rPr>
        <w:t>مر عنك</w:t>
      </w:r>
      <w:r w:rsidR="00211E62">
        <w:rPr>
          <w:rtl/>
        </w:rPr>
        <w:t>،</w:t>
      </w:r>
      <w:r>
        <w:rPr>
          <w:rtl/>
        </w:rPr>
        <w:t xml:space="preserve"> ليقول الناس</w:t>
      </w:r>
      <w:r w:rsidR="00211E62">
        <w:rPr>
          <w:rtl/>
        </w:rPr>
        <w:t>:</w:t>
      </w:r>
      <w:r>
        <w:rPr>
          <w:rtl/>
        </w:rPr>
        <w:t xml:space="preserve"> </w:t>
      </w:r>
      <w:r w:rsidR="000E6DBB">
        <w:rPr>
          <w:rtl/>
        </w:rPr>
        <w:t xml:space="preserve">إنّك </w:t>
      </w:r>
      <w:r>
        <w:rPr>
          <w:rtl/>
        </w:rPr>
        <w:t>زاهد في الدنيا</w:t>
      </w:r>
      <w:r w:rsidR="00211E62">
        <w:rPr>
          <w:rtl/>
        </w:rPr>
        <w:t>،</w:t>
      </w:r>
      <w:r>
        <w:rPr>
          <w:rtl/>
        </w:rPr>
        <w:t xml:space="preserve"> فقال له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والله ما كذبت منذ خلقني الله عزّوجلّ</w:t>
      </w:r>
      <w:r w:rsidR="00211E62">
        <w:rPr>
          <w:rtl/>
        </w:rPr>
        <w:t>،</w:t>
      </w:r>
      <w:r>
        <w:rPr>
          <w:rtl/>
        </w:rPr>
        <w:t xml:space="preserve"> وما زهدت في الدنيا للدنيا</w:t>
      </w:r>
      <w:r w:rsidR="00211E62">
        <w:rPr>
          <w:rtl/>
        </w:rPr>
        <w:t>،</w:t>
      </w:r>
      <w:r>
        <w:rPr>
          <w:rtl/>
        </w:rPr>
        <w:t xml:space="preserve"> و</w:t>
      </w:r>
      <w:r w:rsidR="00D96DB8">
        <w:rPr>
          <w:rtl/>
        </w:rPr>
        <w:t xml:space="preserve">إنّي </w:t>
      </w:r>
      <w:r>
        <w:rPr>
          <w:rtl/>
        </w:rPr>
        <w:t>لاعلم ما تريد</w:t>
      </w:r>
      <w:r w:rsidR="00211E62">
        <w:rPr>
          <w:rtl/>
        </w:rPr>
        <w:t>،</w:t>
      </w:r>
      <w:r>
        <w:rPr>
          <w:rtl/>
        </w:rPr>
        <w:t xml:space="preserve"> فقال المأمون</w:t>
      </w:r>
      <w:r w:rsidR="00211E62">
        <w:rPr>
          <w:rtl/>
        </w:rPr>
        <w:t>:</w:t>
      </w:r>
      <w:r>
        <w:rPr>
          <w:rtl/>
        </w:rPr>
        <w:t xml:space="preserve"> وما أريد؟ قال</w:t>
      </w:r>
      <w:r w:rsidR="00211E62">
        <w:rPr>
          <w:rtl/>
        </w:rPr>
        <w:t>:</w:t>
      </w:r>
      <w:r>
        <w:rPr>
          <w:rtl/>
        </w:rPr>
        <w:t xml:space="preserve"> الام</w:t>
      </w:r>
      <w:r w:rsidR="003763A8">
        <w:rPr>
          <w:rtl/>
        </w:rPr>
        <w:t xml:space="preserve">إنّ </w:t>
      </w:r>
      <w:r>
        <w:rPr>
          <w:rtl/>
        </w:rPr>
        <w:t>على الصدق</w:t>
      </w:r>
      <w:r w:rsidR="00211E62">
        <w:rPr>
          <w:rtl/>
        </w:rPr>
        <w:t>،</w:t>
      </w:r>
      <w:r>
        <w:rPr>
          <w:rtl/>
        </w:rPr>
        <w:t xml:space="preserve"> قال</w:t>
      </w:r>
      <w:r w:rsidR="00211E62">
        <w:rPr>
          <w:rtl/>
        </w:rPr>
        <w:t>:</w:t>
      </w:r>
      <w:r>
        <w:rPr>
          <w:rtl/>
        </w:rPr>
        <w:t xml:space="preserve"> لك الام</w:t>
      </w:r>
      <w:r w:rsidR="007262B7">
        <w:rPr>
          <w:rFonts w:hint="cs"/>
          <w:rtl/>
        </w:rPr>
        <w:t>ا</w:t>
      </w:r>
      <w:r w:rsidR="007262B7">
        <w:rPr>
          <w:rtl/>
        </w:rPr>
        <w:t>ن</w:t>
      </w:r>
      <w:r w:rsidR="003763A8">
        <w:rPr>
          <w:rtl/>
        </w:rPr>
        <w:t xml:space="preserve"> </w:t>
      </w:r>
      <w:r>
        <w:rPr>
          <w:rtl/>
        </w:rPr>
        <w:t>قال</w:t>
      </w:r>
      <w:r w:rsidR="00211E62">
        <w:rPr>
          <w:rtl/>
        </w:rPr>
        <w:t>:</w:t>
      </w:r>
      <w:r>
        <w:rPr>
          <w:rtl/>
        </w:rPr>
        <w:t xml:space="preserve"> تريد </w:t>
      </w:r>
      <w:r w:rsidR="003763A8">
        <w:rPr>
          <w:rtl/>
        </w:rPr>
        <w:t xml:space="preserve">إنّ </w:t>
      </w:r>
      <w:r>
        <w:rPr>
          <w:rtl/>
        </w:rPr>
        <w:t>يقول الناس</w:t>
      </w:r>
      <w:r w:rsidR="00211E62">
        <w:rPr>
          <w:rtl/>
        </w:rPr>
        <w:t>:</w:t>
      </w:r>
      <w:r>
        <w:rPr>
          <w:rtl/>
        </w:rPr>
        <w:t xml:space="preserve"> </w:t>
      </w:r>
      <w:r w:rsidR="003763A8">
        <w:rPr>
          <w:rtl/>
        </w:rPr>
        <w:t xml:space="preserve">إنّ </w:t>
      </w:r>
      <w:r w:rsidR="00584DEF">
        <w:rPr>
          <w:rtl/>
        </w:rPr>
        <w:t xml:space="preserve">عليّ </w:t>
      </w:r>
      <w:r>
        <w:rPr>
          <w:rtl/>
        </w:rPr>
        <w:t>بن موسى الرضا لم يزهد في الدنيا بل زهدت الدنيا فيه</w:t>
      </w:r>
      <w:r w:rsidR="00211E62">
        <w:rPr>
          <w:rtl/>
        </w:rPr>
        <w:t>،</w:t>
      </w:r>
      <w:r>
        <w:rPr>
          <w:rtl/>
        </w:rPr>
        <w:t xml:space="preserve"> أما ترون كيف قبل ولاية العهد طمعا في الخلافة؟ قال</w:t>
      </w:r>
      <w:r w:rsidR="00211E62">
        <w:rPr>
          <w:rtl/>
        </w:rPr>
        <w:t>:</w:t>
      </w:r>
      <w:r>
        <w:rPr>
          <w:rtl/>
        </w:rPr>
        <w:t xml:space="preserve"> فغضب المأمون</w:t>
      </w:r>
      <w:r w:rsidR="00211E62">
        <w:rPr>
          <w:rtl/>
        </w:rPr>
        <w:t>،</w:t>
      </w:r>
      <w:r>
        <w:rPr>
          <w:rtl/>
        </w:rPr>
        <w:t xml:space="preserve"> </w:t>
      </w:r>
      <w:r w:rsidR="003763A8">
        <w:rPr>
          <w:rtl/>
        </w:rPr>
        <w:t xml:space="preserve">ثمّ </w:t>
      </w:r>
      <w:r>
        <w:rPr>
          <w:rtl/>
        </w:rPr>
        <w:t>قال</w:t>
      </w:r>
      <w:r w:rsidR="00211E62">
        <w:rPr>
          <w:rtl/>
        </w:rPr>
        <w:t>:</w:t>
      </w:r>
      <w:r>
        <w:rPr>
          <w:rtl/>
        </w:rPr>
        <w:t xml:space="preserve"> </w:t>
      </w:r>
      <w:r w:rsidR="000E6DBB">
        <w:rPr>
          <w:rtl/>
        </w:rPr>
        <w:t xml:space="preserve">إنّك </w:t>
      </w:r>
      <w:r>
        <w:rPr>
          <w:rtl/>
        </w:rPr>
        <w:t>تتلق</w:t>
      </w:r>
      <w:r w:rsidR="00D96DB8">
        <w:rPr>
          <w:rtl/>
        </w:rPr>
        <w:t xml:space="preserve">إنّي </w:t>
      </w:r>
      <w:r>
        <w:rPr>
          <w:rtl/>
        </w:rPr>
        <w:t>أبدا بما اكرهه</w:t>
      </w:r>
      <w:r w:rsidR="00211E62">
        <w:rPr>
          <w:rtl/>
        </w:rPr>
        <w:t>،</w:t>
      </w:r>
      <w:r>
        <w:rPr>
          <w:rtl/>
        </w:rPr>
        <w:t xml:space="preserve"> وقد أمنت سطوتي</w:t>
      </w:r>
      <w:r w:rsidR="00211E62">
        <w:rPr>
          <w:rtl/>
        </w:rPr>
        <w:t>،</w:t>
      </w:r>
      <w:r>
        <w:rPr>
          <w:rtl/>
        </w:rPr>
        <w:t xml:space="preserve"> فبالله اقسم لئن قبلت ولاية العهد و</w:t>
      </w:r>
      <w:r w:rsidR="00ED520A">
        <w:rPr>
          <w:rtl/>
        </w:rPr>
        <w:t xml:space="preserve">إلّا </w:t>
      </w:r>
      <w:r>
        <w:rPr>
          <w:rtl/>
        </w:rPr>
        <w:t>أجبرتك على ذلك</w:t>
      </w:r>
      <w:r w:rsidR="00211E62">
        <w:rPr>
          <w:rtl/>
        </w:rPr>
        <w:t>،</w:t>
      </w:r>
      <w:r>
        <w:rPr>
          <w:rtl/>
        </w:rPr>
        <w:t xml:space="preserve"> ف</w:t>
      </w:r>
      <w:r w:rsidR="003763A8">
        <w:rPr>
          <w:rtl/>
        </w:rPr>
        <w:t xml:space="preserve">إنّ </w:t>
      </w:r>
      <w:r>
        <w:rPr>
          <w:rtl/>
        </w:rPr>
        <w:t>فعلت و</w:t>
      </w:r>
      <w:r w:rsidR="00ED520A">
        <w:rPr>
          <w:rtl/>
        </w:rPr>
        <w:t xml:space="preserve">إلّا </w:t>
      </w:r>
      <w:r>
        <w:rPr>
          <w:rtl/>
        </w:rPr>
        <w:t xml:space="preserve">ضربت عنقك. </w:t>
      </w:r>
    </w:p>
    <w:p w:rsidR="00C90F8A" w:rsidRDefault="00C90F8A" w:rsidP="00E40572">
      <w:pPr>
        <w:pStyle w:val="libNormal"/>
        <w:rPr>
          <w:rtl/>
        </w:rPr>
      </w:pPr>
      <w:r>
        <w:rPr>
          <w:rtl/>
        </w:rPr>
        <w:t xml:space="preserve">فقال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قد نه</w:t>
      </w:r>
      <w:r w:rsidR="00D96DB8">
        <w:rPr>
          <w:rtl/>
        </w:rPr>
        <w:t xml:space="preserve">إنّي </w:t>
      </w:r>
      <w:r>
        <w:rPr>
          <w:rtl/>
        </w:rPr>
        <w:t xml:space="preserve">الله </w:t>
      </w:r>
      <w:r w:rsidR="003763A8">
        <w:rPr>
          <w:rtl/>
        </w:rPr>
        <w:t xml:space="preserve">إنّ </w:t>
      </w:r>
      <w:r>
        <w:rPr>
          <w:rtl/>
        </w:rPr>
        <w:t>ألقي بيدي إلى التهلكة</w:t>
      </w:r>
      <w:r w:rsidR="00211E62">
        <w:rPr>
          <w:rtl/>
        </w:rPr>
        <w:t>،</w:t>
      </w:r>
      <w:r>
        <w:rPr>
          <w:rtl/>
        </w:rPr>
        <w:t xml:space="preserve"> ف</w:t>
      </w:r>
      <w:r w:rsidR="003763A8">
        <w:rPr>
          <w:rtl/>
        </w:rPr>
        <w:t xml:space="preserve">إنّ </w:t>
      </w:r>
      <w:r w:rsidR="006204AE">
        <w:rPr>
          <w:rtl/>
        </w:rPr>
        <w:t xml:space="preserve">كان </w:t>
      </w:r>
      <w:r>
        <w:rPr>
          <w:rtl/>
        </w:rPr>
        <w:t>الامر على هذا فافعل ما بدا لك</w:t>
      </w:r>
      <w:r w:rsidR="00211E62">
        <w:rPr>
          <w:rtl/>
        </w:rPr>
        <w:t>،</w:t>
      </w:r>
      <w:r>
        <w:rPr>
          <w:rtl/>
        </w:rPr>
        <w:t xml:space="preserve"> وإنا أقبل ذلك على </w:t>
      </w:r>
      <w:r w:rsidR="003763A8">
        <w:rPr>
          <w:rtl/>
        </w:rPr>
        <w:t xml:space="preserve">إنّ </w:t>
      </w:r>
      <w:r>
        <w:rPr>
          <w:rtl/>
        </w:rPr>
        <w:t>لا أ</w:t>
      </w:r>
      <w:r w:rsidR="007262B7">
        <w:rPr>
          <w:rFonts w:hint="cs"/>
          <w:rtl/>
        </w:rPr>
        <w:t>ُ</w:t>
      </w:r>
      <w:r>
        <w:rPr>
          <w:rtl/>
        </w:rPr>
        <w:t>ول</w:t>
      </w:r>
      <w:r w:rsidR="007262B7">
        <w:rPr>
          <w:rFonts w:hint="cs"/>
          <w:rtl/>
        </w:rPr>
        <w:t>ّ</w:t>
      </w:r>
      <w:r>
        <w:rPr>
          <w:rtl/>
        </w:rPr>
        <w:t>ي أحدا</w:t>
      </w:r>
      <w:r w:rsidR="007262B7">
        <w:rPr>
          <w:rFonts w:hint="cs"/>
          <w:rtl/>
        </w:rPr>
        <w:t>ً</w:t>
      </w:r>
      <w:r w:rsidR="00211E62">
        <w:rPr>
          <w:rtl/>
        </w:rPr>
        <w:t>،</w:t>
      </w:r>
      <w:r>
        <w:rPr>
          <w:rtl/>
        </w:rPr>
        <w:t xml:space="preserve"> ولا أعزل احدا</w:t>
      </w:r>
      <w:r w:rsidR="007262B7">
        <w:rPr>
          <w:rFonts w:hint="cs"/>
          <w:rtl/>
        </w:rPr>
        <w:t>ً</w:t>
      </w:r>
      <w:r w:rsidR="00211E62">
        <w:rPr>
          <w:rtl/>
        </w:rPr>
        <w:t>،</w:t>
      </w:r>
      <w:r>
        <w:rPr>
          <w:rtl/>
        </w:rPr>
        <w:t xml:space="preserve"> ولا أنقض رسما</w:t>
      </w:r>
      <w:r w:rsidR="007262B7">
        <w:rPr>
          <w:rFonts w:hint="cs"/>
          <w:rtl/>
        </w:rPr>
        <w:t>ً</w:t>
      </w:r>
      <w:r>
        <w:rPr>
          <w:rtl/>
        </w:rPr>
        <w:t xml:space="preserve"> ولا سنة</w:t>
      </w:r>
      <w:r w:rsidR="00211E62">
        <w:rPr>
          <w:rtl/>
        </w:rPr>
        <w:t>،</w:t>
      </w:r>
      <w:r w:rsidR="007262B7">
        <w:rPr>
          <w:rtl/>
        </w:rPr>
        <w:t xml:space="preserve"> وأكون في ال</w:t>
      </w:r>
      <w:r w:rsidR="007262B7">
        <w:rPr>
          <w:rFonts w:hint="cs"/>
          <w:rtl/>
        </w:rPr>
        <w:t>أ</w:t>
      </w:r>
      <w:r>
        <w:rPr>
          <w:rtl/>
        </w:rPr>
        <w:t>مر من بعيد مشيرا</w:t>
      </w:r>
      <w:r w:rsidR="007262B7">
        <w:rPr>
          <w:rFonts w:hint="cs"/>
          <w:rtl/>
        </w:rPr>
        <w:t>ً</w:t>
      </w:r>
      <w:r w:rsidR="00211E62">
        <w:rPr>
          <w:rtl/>
        </w:rPr>
        <w:t>،</w:t>
      </w:r>
      <w:r>
        <w:rPr>
          <w:rtl/>
        </w:rPr>
        <w:t xml:space="preserve"> فرضي بذلك منه وجعله ولي عهده على كراهية منه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لذلك.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وفي كتاب </w:t>
      </w:r>
      <w:r w:rsidRPr="00343F1C">
        <w:rPr>
          <w:rStyle w:val="libNormalChar"/>
          <w:rtl/>
        </w:rPr>
        <w:t xml:space="preserve">( </w:t>
      </w:r>
      <w:r>
        <w:rPr>
          <w:rtl/>
        </w:rPr>
        <w:t>المجالس</w:t>
      </w:r>
      <w:r w:rsidRPr="00343F1C">
        <w:rPr>
          <w:rStyle w:val="libNormalChar"/>
          <w:rtl/>
        </w:rPr>
        <w:t xml:space="preserve"> ) </w:t>
      </w:r>
      <w:r>
        <w:rPr>
          <w:rtl/>
        </w:rPr>
        <w:t xml:space="preserve">بهذا السند مثله </w:t>
      </w:r>
      <w:r w:rsidRPr="00E40572">
        <w:rPr>
          <w:rStyle w:val="libFootnotenumChar"/>
          <w:rtl/>
        </w:rPr>
        <w:t>(2)</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[ 22350 ] </w:t>
      </w:r>
      <w:r>
        <w:rPr>
          <w:rtl/>
        </w:rPr>
        <w:t>7</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عن </w:t>
      </w:r>
      <w:r w:rsidR="00584DEF">
        <w:rPr>
          <w:rtl/>
        </w:rPr>
        <w:t xml:space="preserve">عليّ </w:t>
      </w:r>
      <w:r>
        <w:rPr>
          <w:rtl/>
        </w:rPr>
        <w:t>بن أحمد الدقاق</w:t>
      </w:r>
      <w:r w:rsidR="00211E62">
        <w:rPr>
          <w:rtl/>
        </w:rPr>
        <w:t>،</w:t>
      </w:r>
      <w:r>
        <w:rPr>
          <w:rtl/>
        </w:rPr>
        <w:t xml:space="preserve"> عن </w:t>
      </w:r>
      <w:r w:rsidR="007D12B3">
        <w:rPr>
          <w:rtl/>
        </w:rPr>
        <w:t>محمّد</w:t>
      </w:r>
      <w:r w:rsidR="00343F1C">
        <w:rPr>
          <w:rtl/>
        </w:rPr>
        <w:t xml:space="preserve"> </w:t>
      </w:r>
      <w:r>
        <w:rPr>
          <w:rtl/>
        </w:rPr>
        <w:t>بن أبي عبدالله الكوفي</w:t>
      </w:r>
      <w:r w:rsidR="00211E62">
        <w:rPr>
          <w:rtl/>
        </w:rPr>
        <w:t>،</w:t>
      </w:r>
      <w:r>
        <w:rPr>
          <w:rtl/>
        </w:rPr>
        <w:t xml:space="preserve"> عن </w:t>
      </w:r>
      <w:r w:rsidR="007D12B3">
        <w:rPr>
          <w:rtl/>
        </w:rPr>
        <w:t>محمّد</w:t>
      </w:r>
      <w:r w:rsidR="00343F1C">
        <w:rPr>
          <w:rtl/>
        </w:rPr>
        <w:t xml:space="preserve"> </w:t>
      </w:r>
      <w:r>
        <w:rPr>
          <w:rtl/>
        </w:rPr>
        <w:t>بن إسماعيل البرمكي</w:t>
      </w:r>
      <w:r w:rsidR="00211E62">
        <w:rPr>
          <w:rtl/>
        </w:rPr>
        <w:t>،</w:t>
      </w:r>
      <w:r>
        <w:rPr>
          <w:rtl/>
        </w:rPr>
        <w:t xml:space="preserve"> عن </w:t>
      </w:r>
      <w:r w:rsidR="007D12B3">
        <w:rPr>
          <w:rtl/>
        </w:rPr>
        <w:t>محمّد</w:t>
      </w:r>
      <w:r w:rsidR="00343F1C">
        <w:rPr>
          <w:rtl/>
        </w:rPr>
        <w:t xml:space="preserve"> </w:t>
      </w:r>
      <w:r>
        <w:rPr>
          <w:rtl/>
        </w:rPr>
        <w:t>بن عرفة قال</w:t>
      </w:r>
      <w:r w:rsidR="00211E62">
        <w:rPr>
          <w:rtl/>
        </w:rPr>
        <w:t>:</w:t>
      </w:r>
      <w:r>
        <w:rPr>
          <w:rtl/>
        </w:rPr>
        <w:t xml:space="preserve"> قلت للرضا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ابن رسول الله ما حملك على الدخول في ولاية العهد؟ قال</w:t>
      </w:r>
      <w:r w:rsidR="00211E62">
        <w:rPr>
          <w:rtl/>
        </w:rPr>
        <w:t>:</w:t>
      </w:r>
      <w:r>
        <w:rPr>
          <w:rtl/>
        </w:rPr>
        <w:t xml:space="preserve"> ما حمل جدي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على الدخول في الشورى. </w:t>
      </w:r>
    </w:p>
    <w:p w:rsidR="00C90F8A" w:rsidRDefault="00C90F8A" w:rsidP="004F5848">
      <w:pPr>
        <w:pStyle w:val="libNormal"/>
        <w:rPr>
          <w:rtl/>
        </w:rPr>
      </w:pPr>
      <w:r w:rsidRPr="008D3D37">
        <w:rPr>
          <w:rStyle w:val="libNormalChar"/>
          <w:rtl/>
        </w:rPr>
        <w:t xml:space="preserve">[ 22351 ] </w:t>
      </w:r>
      <w:r>
        <w:rPr>
          <w:rtl/>
        </w:rPr>
        <w:t>8</w:t>
      </w:r>
      <w:r w:rsidR="00211E62">
        <w:rPr>
          <w:rtl/>
        </w:rPr>
        <w:t xml:space="preserve"> - </w:t>
      </w:r>
      <w:r>
        <w:rPr>
          <w:rtl/>
        </w:rPr>
        <w:t xml:space="preserve">وعن </w:t>
      </w:r>
      <w:r w:rsidR="00584DEF">
        <w:rPr>
          <w:rtl/>
        </w:rPr>
        <w:t xml:space="preserve">عليّ </w:t>
      </w:r>
      <w:r>
        <w:rPr>
          <w:rtl/>
        </w:rPr>
        <w:t>بن عبدالله الوراق</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عبد السلام بن صالح الهروي قال</w:t>
      </w:r>
      <w:r w:rsidR="00211E62">
        <w:rPr>
          <w:rtl/>
        </w:rPr>
        <w:t>:</w:t>
      </w:r>
      <w:r>
        <w:rPr>
          <w:rtl/>
        </w:rPr>
        <w:t xml:space="preserve"> والله ما دخل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7262B7">
        <w:rPr>
          <w:rtl/>
        </w:rPr>
        <w:t>في هذا ال</w:t>
      </w:r>
      <w:r w:rsidR="007262B7">
        <w:rPr>
          <w:rFonts w:hint="cs"/>
          <w:rtl/>
        </w:rPr>
        <w:t>أ</w:t>
      </w:r>
      <w:r>
        <w:rPr>
          <w:rtl/>
        </w:rPr>
        <w:t>مر طائعا</w:t>
      </w:r>
      <w:r w:rsidR="007262B7">
        <w:rPr>
          <w:rFonts w:hint="cs"/>
          <w:rtl/>
        </w:rPr>
        <w:t>ً</w:t>
      </w:r>
      <w:r>
        <w:rPr>
          <w:rtl/>
        </w:rPr>
        <w:t xml:space="preserve"> ولقد حمل إلى الكوفة مكرها</w:t>
      </w:r>
      <w:r w:rsidR="007262B7">
        <w:rPr>
          <w:rFonts w:hint="cs"/>
          <w:rtl/>
        </w:rPr>
        <w:t>ً</w:t>
      </w:r>
      <w:r w:rsidR="00211E62">
        <w:rPr>
          <w:rtl/>
        </w:rPr>
        <w:t>،</w:t>
      </w:r>
      <w:r>
        <w:rPr>
          <w:rtl/>
        </w:rPr>
        <w:t xml:space="preserve"> </w:t>
      </w:r>
      <w:r w:rsidR="003763A8">
        <w:rPr>
          <w:rtl/>
        </w:rPr>
        <w:t xml:space="preserve">ثمّ </w:t>
      </w:r>
      <w:r>
        <w:rPr>
          <w:rtl/>
        </w:rPr>
        <w:t xml:space="preserve">اشخص منها على طريق البصرة إلى فارس </w:t>
      </w:r>
      <w:r w:rsidR="003763A8">
        <w:rPr>
          <w:rtl/>
        </w:rPr>
        <w:t xml:space="preserve">ثمّ </w:t>
      </w:r>
      <w:r>
        <w:rPr>
          <w:rtl/>
        </w:rPr>
        <w:t xml:space="preserve">إلى مرو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[ 22352 ] </w:t>
      </w:r>
      <w:r>
        <w:rPr>
          <w:rtl/>
        </w:rPr>
        <w:t>9</w:t>
      </w:r>
      <w:r w:rsidR="00211E62">
        <w:rPr>
          <w:rtl/>
        </w:rPr>
        <w:t xml:space="preserve"> - </w:t>
      </w:r>
      <w:r>
        <w:rPr>
          <w:rtl/>
        </w:rPr>
        <w:t>وعن الحسن بن يحيى الحسيني</w:t>
      </w:r>
      <w:r w:rsidR="00211E62">
        <w:rPr>
          <w:rtl/>
        </w:rPr>
        <w:t>،</w:t>
      </w:r>
      <w:r>
        <w:rPr>
          <w:rtl/>
        </w:rPr>
        <w:t xml:space="preserve"> عن جد</w:t>
      </w:r>
      <w:r w:rsidR="007262B7">
        <w:rPr>
          <w:rFonts w:hint="cs"/>
          <w:rtl/>
        </w:rPr>
        <w:t>ّ</w:t>
      </w:r>
      <w:r>
        <w:rPr>
          <w:rtl/>
        </w:rPr>
        <w:t>ه يحيى بن الحسن بن جعفر</w:t>
      </w:r>
      <w:r w:rsidR="00211E62">
        <w:rPr>
          <w:rtl/>
        </w:rPr>
        <w:t>،</w:t>
      </w:r>
      <w:r>
        <w:rPr>
          <w:rtl/>
        </w:rPr>
        <w:t xml:space="preserve"> عن موسى بن سلمة</w:t>
      </w:r>
      <w:r w:rsidR="00211E62">
        <w:rPr>
          <w:rtl/>
        </w:rPr>
        <w:t>،</w:t>
      </w:r>
      <w:r>
        <w:rPr>
          <w:rtl/>
        </w:rPr>
        <w:t xml:space="preserve"> </w:t>
      </w:r>
      <w:r w:rsidR="003763A8">
        <w:rPr>
          <w:rtl/>
        </w:rPr>
        <w:t xml:space="preserve">إنّ </w:t>
      </w:r>
      <w:r>
        <w:rPr>
          <w:rtl/>
        </w:rPr>
        <w:t>ذا الرئاستين الفضل بن سهل خرج ذات يوم وهو يقول</w:t>
      </w:r>
      <w:r w:rsidR="00211E62">
        <w:rPr>
          <w:rtl/>
        </w:rPr>
        <w:t>:</w:t>
      </w:r>
      <w:r>
        <w:rPr>
          <w:rtl/>
        </w:rPr>
        <w:t xml:space="preserve"> واعجبا لقد رأيت عجبا</w:t>
      </w:r>
      <w:r w:rsidR="007262B7">
        <w:rPr>
          <w:rFonts w:hint="cs"/>
          <w:rtl/>
        </w:rPr>
        <w:t>ً</w:t>
      </w:r>
      <w:r w:rsidR="00211E62">
        <w:rPr>
          <w:rtl/>
        </w:rPr>
        <w:t>،</w:t>
      </w:r>
      <w:r>
        <w:rPr>
          <w:rtl/>
        </w:rPr>
        <w:t xml:space="preserve"> سلوني ما رأيت</w:t>
      </w:r>
      <w:r w:rsidR="00211E62">
        <w:rPr>
          <w:rtl/>
        </w:rPr>
        <w:t>،</w:t>
      </w:r>
      <w:r>
        <w:rPr>
          <w:rtl/>
        </w:rPr>
        <w:t xml:space="preserve"> قالوا</w:t>
      </w:r>
      <w:r w:rsidR="00211E62">
        <w:rPr>
          <w:rtl/>
        </w:rPr>
        <w:t>:</w:t>
      </w:r>
      <w:r>
        <w:rPr>
          <w:rtl/>
        </w:rPr>
        <w:t xml:space="preserve"> وما رأيت أصلحك الله؟ قال</w:t>
      </w:r>
      <w:r w:rsidR="00211E62">
        <w:rPr>
          <w:rtl/>
        </w:rPr>
        <w:t>:</w:t>
      </w:r>
      <w:r>
        <w:rPr>
          <w:rtl/>
        </w:rPr>
        <w:t xml:space="preserve"> رأيت أمير المؤمنين يقول ل</w:t>
      </w:r>
      <w:r w:rsidR="00584DEF">
        <w:rPr>
          <w:rtl/>
        </w:rPr>
        <w:t xml:space="preserve">عليّ </w:t>
      </w:r>
      <w:r>
        <w:rPr>
          <w:rtl/>
        </w:rPr>
        <w:t xml:space="preserve">بن موسى قد رأيت </w:t>
      </w:r>
      <w:r w:rsidR="003763A8">
        <w:rPr>
          <w:rtl/>
        </w:rPr>
        <w:t xml:space="preserve">إنّ </w:t>
      </w:r>
      <w:r>
        <w:rPr>
          <w:rtl/>
        </w:rPr>
        <w:t>أقلدك أمر المسلمين</w:t>
      </w:r>
      <w:r w:rsidR="00211E62">
        <w:rPr>
          <w:rtl/>
        </w:rPr>
        <w:t>،</w:t>
      </w:r>
      <w:r>
        <w:rPr>
          <w:rtl/>
        </w:rPr>
        <w:t xml:space="preserve"> وأفسخ ما في رقبتي</w:t>
      </w:r>
      <w:r w:rsidR="00211E62">
        <w:rPr>
          <w:rtl/>
        </w:rPr>
        <w:t>،</w:t>
      </w:r>
      <w:r>
        <w:rPr>
          <w:rtl/>
        </w:rPr>
        <w:t xml:space="preserve"> وأجعله في رقبتك. </w:t>
      </w:r>
    </w:p>
    <w:p w:rsidR="00C90F8A" w:rsidRDefault="00C90F8A" w:rsidP="00E40572">
      <w:pPr>
        <w:pStyle w:val="libNormal"/>
        <w:rPr>
          <w:rtl/>
        </w:rPr>
      </w:pPr>
      <w:r>
        <w:rPr>
          <w:rtl/>
        </w:rPr>
        <w:t xml:space="preserve">ورأيت </w:t>
      </w:r>
      <w:r w:rsidR="00584DEF">
        <w:rPr>
          <w:rtl/>
        </w:rPr>
        <w:t xml:space="preserve">عليّ </w:t>
      </w:r>
      <w:r>
        <w:rPr>
          <w:rtl/>
        </w:rPr>
        <w:t>بن موسى يقول له</w:t>
      </w:r>
      <w:r w:rsidR="00211E62">
        <w:rPr>
          <w:rtl/>
        </w:rPr>
        <w:t>:</w:t>
      </w:r>
      <w:r>
        <w:rPr>
          <w:rtl/>
        </w:rPr>
        <w:t xml:space="preserve"> الله الله لا طاقة لي بذلك ولا قوة</w:t>
      </w:r>
      <w:r w:rsidR="00211E62">
        <w:rPr>
          <w:rtl/>
        </w:rPr>
        <w:t>،</w:t>
      </w:r>
      <w:r>
        <w:rPr>
          <w:rtl/>
        </w:rPr>
        <w:t xml:space="preserve"> فما رأيت خلافة كانت أضيع منها</w:t>
      </w:r>
      <w:r w:rsidR="00211E62">
        <w:rPr>
          <w:rtl/>
        </w:rPr>
        <w:t>،</w:t>
      </w:r>
      <w:r>
        <w:rPr>
          <w:rtl/>
        </w:rPr>
        <w:t xml:space="preserve"> أمير المؤمنين ينفض</w:t>
      </w:r>
      <w:r w:rsidR="007262B7">
        <w:rPr>
          <w:rFonts w:hint="cs"/>
          <w:rtl/>
        </w:rPr>
        <w:t>ُّ</w:t>
      </w:r>
      <w:r>
        <w:rPr>
          <w:rtl/>
        </w:rPr>
        <w:t xml:space="preserve"> </w:t>
      </w:r>
      <w:r w:rsidRPr="00E40572">
        <w:rPr>
          <w:rStyle w:val="libFootnotenumChar"/>
          <w:rtl/>
        </w:rPr>
        <w:t>(1)</w:t>
      </w:r>
      <w:r>
        <w:rPr>
          <w:rtl/>
        </w:rPr>
        <w:t xml:space="preserve"> منها ويعرضها على </w:t>
      </w:r>
    </w:p>
    <w:p w:rsidR="00C90F8A" w:rsidRDefault="00343F1C" w:rsidP="00343F1C">
      <w:pPr>
        <w:pStyle w:val="libLine"/>
        <w:rPr>
          <w:rtl/>
        </w:rPr>
      </w:pPr>
      <w:r>
        <w:rPr>
          <w:rtl/>
        </w:rPr>
        <w:t>____________________</w:t>
      </w:r>
    </w:p>
    <w:p w:rsidR="00C90F8A" w:rsidRPr="006436A8" w:rsidRDefault="00C90F8A" w:rsidP="006436A8">
      <w:pPr>
        <w:pStyle w:val="libFootnote0"/>
        <w:rPr>
          <w:rtl/>
        </w:rPr>
      </w:pPr>
      <w:r w:rsidRPr="006436A8">
        <w:rPr>
          <w:rtl/>
        </w:rPr>
        <w:t>(</w:t>
      </w:r>
      <w:r w:rsidR="006436A8" w:rsidRPr="006436A8">
        <w:rPr>
          <w:rFonts w:hint="cs"/>
          <w:rtl/>
        </w:rPr>
        <w:t>1</w:t>
      </w:r>
      <w:r w:rsidRPr="006436A8">
        <w:rPr>
          <w:rtl/>
        </w:rPr>
        <w:t>) أمالي الصدوق</w:t>
      </w:r>
      <w:r w:rsidR="00211E62" w:rsidRPr="006436A8">
        <w:rPr>
          <w:rtl/>
        </w:rPr>
        <w:t>:</w:t>
      </w:r>
      <w:r w:rsidRPr="006436A8">
        <w:rPr>
          <w:rtl/>
        </w:rPr>
        <w:t xml:space="preserve"> 65 / 3. </w:t>
      </w:r>
    </w:p>
    <w:p w:rsidR="00C90F8A" w:rsidRPr="006436A8" w:rsidRDefault="00C90F8A" w:rsidP="006436A8">
      <w:pPr>
        <w:pStyle w:val="libFootnote0"/>
        <w:rPr>
          <w:rtl/>
        </w:rPr>
      </w:pPr>
      <w:r w:rsidRPr="006436A8">
        <w:rPr>
          <w:rtl/>
        </w:rPr>
        <w:t>7</w:t>
      </w:r>
      <w:r w:rsidR="00211E62" w:rsidRPr="006436A8">
        <w:rPr>
          <w:rtl/>
        </w:rPr>
        <w:t xml:space="preserve"> - </w:t>
      </w:r>
      <w:r w:rsidRPr="006436A8">
        <w:rPr>
          <w:rtl/>
        </w:rPr>
        <w:t xml:space="preserve">عيون أخبار الرضا </w:t>
      </w:r>
      <w:r w:rsidR="00343F1C" w:rsidRPr="006436A8">
        <w:rPr>
          <w:rFonts w:hint="cs"/>
          <w:rtl/>
        </w:rPr>
        <w:t xml:space="preserve">( </w:t>
      </w:r>
      <w:r w:rsidR="006436A8" w:rsidRPr="008B1877">
        <w:rPr>
          <w:rStyle w:val="libFootnoteAlaemChar"/>
          <w:rFonts w:hint="cs"/>
          <w:rtl/>
        </w:rPr>
        <w:t>عليه‌السلام</w:t>
      </w:r>
      <w:r w:rsidR="00343F1C" w:rsidRPr="006436A8">
        <w:rPr>
          <w:rFonts w:hint="cs"/>
          <w:rtl/>
        </w:rPr>
        <w:t xml:space="preserve">) </w:t>
      </w:r>
      <w:r w:rsidR="00343F1C" w:rsidRPr="006A4D05">
        <w:rPr>
          <w:rFonts w:hint="cs"/>
          <w:rtl/>
        </w:rPr>
        <w:t xml:space="preserve"> </w:t>
      </w:r>
      <w:r w:rsidRPr="006436A8">
        <w:rPr>
          <w:rtl/>
        </w:rPr>
        <w:t>2</w:t>
      </w:r>
      <w:r w:rsidR="00211E62" w:rsidRPr="006436A8">
        <w:rPr>
          <w:rtl/>
        </w:rPr>
        <w:t>:</w:t>
      </w:r>
      <w:r w:rsidRPr="006436A8">
        <w:rPr>
          <w:rtl/>
        </w:rPr>
        <w:t xml:space="preserve"> 140 / 4. </w:t>
      </w:r>
    </w:p>
    <w:p w:rsidR="00C90F8A" w:rsidRPr="006436A8" w:rsidRDefault="00C90F8A" w:rsidP="006436A8">
      <w:pPr>
        <w:pStyle w:val="libFootnote0"/>
        <w:rPr>
          <w:rtl/>
        </w:rPr>
      </w:pPr>
      <w:r w:rsidRPr="006436A8">
        <w:rPr>
          <w:rtl/>
        </w:rPr>
        <w:t>8</w:t>
      </w:r>
      <w:r w:rsidR="00211E62" w:rsidRPr="006436A8">
        <w:rPr>
          <w:rtl/>
        </w:rPr>
        <w:t xml:space="preserve"> - </w:t>
      </w:r>
      <w:r w:rsidRPr="006436A8">
        <w:rPr>
          <w:rtl/>
        </w:rPr>
        <w:t xml:space="preserve">عيون أخبار الرضا </w:t>
      </w:r>
      <w:r w:rsidR="00343F1C" w:rsidRPr="006436A8">
        <w:rPr>
          <w:rFonts w:hint="cs"/>
          <w:rtl/>
        </w:rPr>
        <w:t xml:space="preserve">( </w:t>
      </w:r>
      <w:r w:rsidR="006436A8" w:rsidRPr="008B1877">
        <w:rPr>
          <w:rStyle w:val="libFootnoteAlaemChar"/>
          <w:rFonts w:hint="cs"/>
          <w:rtl/>
        </w:rPr>
        <w:t>عليه‌السلام</w:t>
      </w:r>
      <w:r w:rsidR="00343F1C" w:rsidRPr="006436A8">
        <w:rPr>
          <w:rFonts w:hint="cs"/>
          <w:rtl/>
        </w:rPr>
        <w:t xml:space="preserve">) </w:t>
      </w:r>
      <w:r w:rsidR="00343F1C" w:rsidRPr="006A4D05">
        <w:rPr>
          <w:rFonts w:hint="cs"/>
          <w:rtl/>
        </w:rPr>
        <w:t xml:space="preserve"> </w:t>
      </w:r>
      <w:r w:rsidRPr="006436A8">
        <w:rPr>
          <w:rtl/>
        </w:rPr>
        <w:t>2</w:t>
      </w:r>
      <w:r w:rsidR="00211E62" w:rsidRPr="006436A8">
        <w:rPr>
          <w:rtl/>
        </w:rPr>
        <w:t>:</w:t>
      </w:r>
      <w:r w:rsidRPr="006436A8">
        <w:rPr>
          <w:rtl/>
        </w:rPr>
        <w:t xml:space="preserve"> 141 / 5. </w:t>
      </w:r>
    </w:p>
    <w:p w:rsidR="00C90F8A" w:rsidRPr="006436A8" w:rsidRDefault="00C90F8A" w:rsidP="006436A8">
      <w:pPr>
        <w:pStyle w:val="libFootnote0"/>
        <w:rPr>
          <w:rtl/>
        </w:rPr>
      </w:pPr>
      <w:r w:rsidRPr="006436A8">
        <w:rPr>
          <w:rtl/>
        </w:rPr>
        <w:t>(</w:t>
      </w:r>
      <w:r w:rsidR="006436A8" w:rsidRPr="006436A8">
        <w:rPr>
          <w:rFonts w:hint="cs"/>
          <w:rtl/>
        </w:rPr>
        <w:t>2</w:t>
      </w:r>
      <w:r w:rsidRPr="006436A8">
        <w:rPr>
          <w:rtl/>
        </w:rPr>
        <w:t xml:space="preserve">) فيه أنه </w:t>
      </w:r>
      <w:r w:rsidR="00343F1C" w:rsidRPr="006436A8">
        <w:rPr>
          <w:rFonts w:hint="cs"/>
          <w:rtl/>
        </w:rPr>
        <w:t xml:space="preserve">( </w:t>
      </w:r>
      <w:r w:rsidR="006436A8" w:rsidRPr="008B1877">
        <w:rPr>
          <w:rStyle w:val="libFootnoteAlaemChar"/>
          <w:rFonts w:hint="cs"/>
          <w:rtl/>
        </w:rPr>
        <w:t>عليه‌السلام</w:t>
      </w:r>
      <w:r w:rsidR="00343F1C" w:rsidRPr="006436A8">
        <w:rPr>
          <w:rFonts w:hint="cs"/>
          <w:rtl/>
        </w:rPr>
        <w:t xml:space="preserve">) </w:t>
      </w:r>
      <w:r w:rsidR="00343F1C" w:rsidRPr="006A4D05">
        <w:rPr>
          <w:rFonts w:hint="cs"/>
          <w:rtl/>
        </w:rPr>
        <w:t xml:space="preserve"> </w:t>
      </w:r>
      <w:r w:rsidRPr="006436A8">
        <w:rPr>
          <w:rtl/>
        </w:rPr>
        <w:t>حمل إلى مرو م</w:t>
      </w:r>
      <w:r w:rsidR="006436A8" w:rsidRPr="006436A8">
        <w:rPr>
          <w:rFonts w:hint="cs"/>
          <w:rtl/>
        </w:rPr>
        <w:t>ُ</w:t>
      </w:r>
      <w:r w:rsidRPr="006436A8">
        <w:rPr>
          <w:rtl/>
        </w:rPr>
        <w:t>كرها</w:t>
      </w:r>
      <w:r w:rsidR="006436A8" w:rsidRPr="006436A8">
        <w:rPr>
          <w:rFonts w:hint="cs"/>
          <w:rtl/>
        </w:rPr>
        <w:t>ً</w:t>
      </w:r>
      <w:r w:rsidRPr="006436A8">
        <w:rPr>
          <w:rtl/>
        </w:rPr>
        <w:t xml:space="preserve"> وقد مر</w:t>
      </w:r>
      <w:r w:rsidR="006436A8" w:rsidRPr="006436A8">
        <w:rPr>
          <w:rFonts w:hint="cs"/>
          <w:rtl/>
        </w:rPr>
        <w:t>ّ</w:t>
      </w:r>
      <w:r w:rsidRPr="006436A8">
        <w:rPr>
          <w:rtl/>
        </w:rPr>
        <w:t xml:space="preserve"> في صلاة المسافر أن</w:t>
      </w:r>
      <w:r w:rsidR="006436A8" w:rsidRPr="006436A8">
        <w:rPr>
          <w:rFonts w:hint="cs"/>
          <w:rtl/>
        </w:rPr>
        <w:t>ّ</w:t>
      </w:r>
      <w:r w:rsidRPr="006436A8">
        <w:rPr>
          <w:rtl/>
        </w:rPr>
        <w:t xml:space="preserve">ه </w:t>
      </w:r>
      <w:r w:rsidR="006204AE" w:rsidRPr="006436A8">
        <w:rPr>
          <w:rtl/>
        </w:rPr>
        <w:t xml:space="preserve">كان </w:t>
      </w:r>
      <w:r w:rsidRPr="006436A8">
        <w:rPr>
          <w:rtl/>
        </w:rPr>
        <w:t>يقصر في الطريق</w:t>
      </w:r>
      <w:r w:rsidR="00211E62" w:rsidRPr="006436A8">
        <w:rPr>
          <w:rtl/>
        </w:rPr>
        <w:t>،</w:t>
      </w:r>
      <w:r w:rsidRPr="006436A8">
        <w:rPr>
          <w:rtl/>
        </w:rPr>
        <w:t xml:space="preserve"> ( منه قد</w:t>
      </w:r>
      <w:r w:rsidR="006436A8" w:rsidRPr="006436A8">
        <w:rPr>
          <w:rFonts w:hint="cs"/>
          <w:rtl/>
        </w:rPr>
        <w:t>ّ</w:t>
      </w:r>
      <w:r w:rsidRPr="006436A8">
        <w:rPr>
          <w:rtl/>
        </w:rPr>
        <w:t xml:space="preserve">ه ). </w:t>
      </w:r>
    </w:p>
    <w:p w:rsidR="00C90F8A" w:rsidRPr="006436A8" w:rsidRDefault="00C90F8A" w:rsidP="006436A8">
      <w:pPr>
        <w:pStyle w:val="libFootnote0"/>
        <w:rPr>
          <w:rtl/>
        </w:rPr>
      </w:pPr>
      <w:r w:rsidRPr="006436A8">
        <w:rPr>
          <w:rtl/>
        </w:rPr>
        <w:t>9</w:t>
      </w:r>
      <w:r w:rsidR="00211E62" w:rsidRPr="006436A8">
        <w:rPr>
          <w:rtl/>
        </w:rPr>
        <w:t xml:space="preserve"> - </w:t>
      </w:r>
      <w:r w:rsidRPr="006436A8">
        <w:rPr>
          <w:rtl/>
        </w:rPr>
        <w:t xml:space="preserve">عيون أخبار الرضا </w:t>
      </w:r>
      <w:r w:rsidR="00343F1C" w:rsidRPr="006436A8">
        <w:rPr>
          <w:rFonts w:hint="cs"/>
          <w:rtl/>
        </w:rPr>
        <w:t xml:space="preserve">( </w:t>
      </w:r>
      <w:r w:rsidR="006436A8" w:rsidRPr="008B1877">
        <w:rPr>
          <w:rStyle w:val="libFootnoteAlaemChar"/>
          <w:rFonts w:hint="cs"/>
          <w:rtl/>
        </w:rPr>
        <w:t>عليه‌السلام</w:t>
      </w:r>
      <w:r w:rsidR="00343F1C" w:rsidRPr="006436A8">
        <w:rPr>
          <w:rFonts w:hint="cs"/>
          <w:rtl/>
        </w:rPr>
        <w:t xml:space="preserve">) </w:t>
      </w:r>
      <w:r w:rsidR="00343F1C" w:rsidRPr="006A4D05">
        <w:rPr>
          <w:rFonts w:hint="cs"/>
          <w:rtl/>
        </w:rPr>
        <w:t xml:space="preserve"> </w:t>
      </w:r>
      <w:r w:rsidRPr="006436A8">
        <w:rPr>
          <w:rtl/>
        </w:rPr>
        <w:t>2</w:t>
      </w:r>
      <w:r w:rsidR="00211E62" w:rsidRPr="006436A8">
        <w:rPr>
          <w:rtl/>
        </w:rPr>
        <w:t>:</w:t>
      </w:r>
      <w:r w:rsidRPr="006436A8">
        <w:rPr>
          <w:rtl/>
        </w:rPr>
        <w:t xml:space="preserve"> 141 / 6. </w:t>
      </w:r>
    </w:p>
    <w:p w:rsidR="00C90F8A" w:rsidRPr="006436A8" w:rsidRDefault="00C90F8A" w:rsidP="006436A8">
      <w:pPr>
        <w:pStyle w:val="libFootnote0"/>
        <w:rPr>
          <w:rtl/>
        </w:rPr>
      </w:pPr>
      <w:r w:rsidRPr="006436A8">
        <w:rPr>
          <w:rtl/>
        </w:rPr>
        <w:t>(</w:t>
      </w:r>
      <w:r w:rsidR="006436A8" w:rsidRPr="006436A8">
        <w:rPr>
          <w:rFonts w:hint="cs"/>
          <w:rtl/>
        </w:rPr>
        <w:t>3</w:t>
      </w:r>
      <w:r w:rsidRPr="006436A8">
        <w:rPr>
          <w:rtl/>
        </w:rPr>
        <w:t>) في المصدر</w:t>
      </w:r>
      <w:r w:rsidR="00211E62" w:rsidRPr="006436A8">
        <w:rPr>
          <w:rtl/>
        </w:rPr>
        <w:t>:</w:t>
      </w:r>
      <w:r w:rsidRPr="006436A8">
        <w:rPr>
          <w:rtl/>
        </w:rPr>
        <w:t xml:space="preserve"> يتفص</w:t>
      </w:r>
      <w:r w:rsidR="006436A8" w:rsidRPr="006436A8">
        <w:rPr>
          <w:rFonts w:hint="cs"/>
          <w:rtl/>
        </w:rPr>
        <w:t>ّ</w:t>
      </w:r>
      <w:r w:rsidRPr="006436A8">
        <w:rPr>
          <w:rtl/>
        </w:rPr>
        <w:t xml:space="preserve">ى. </w:t>
      </w:r>
    </w:p>
    <w:p w:rsidR="00E40572" w:rsidRDefault="00E40572" w:rsidP="00343F1C">
      <w:pPr>
        <w:pStyle w:val="libNormal"/>
        <w:rPr>
          <w:rtl/>
        </w:rPr>
      </w:pPr>
      <w:r>
        <w:rPr>
          <w:rtl/>
        </w:rPr>
        <w:br w:type="page"/>
      </w:r>
    </w:p>
    <w:p w:rsidR="00C90F8A" w:rsidRDefault="006F433F" w:rsidP="00E40572">
      <w:pPr>
        <w:pStyle w:val="libNormal0"/>
        <w:rPr>
          <w:rtl/>
        </w:rPr>
      </w:pPr>
      <w:r>
        <w:rPr>
          <w:rtl/>
        </w:rPr>
        <w:lastRenderedPageBreak/>
        <w:t>علي</w:t>
      </w:r>
      <w:r w:rsidR="00584DEF">
        <w:rPr>
          <w:rtl/>
        </w:rPr>
        <w:t xml:space="preserve"> </w:t>
      </w:r>
      <w:r w:rsidR="00C90F8A">
        <w:rPr>
          <w:rtl/>
        </w:rPr>
        <w:t>بن موسى</w:t>
      </w:r>
      <w:r w:rsidR="00211E62">
        <w:rPr>
          <w:rtl/>
        </w:rPr>
        <w:t>،</w:t>
      </w:r>
      <w:r w:rsidR="00C90F8A">
        <w:rPr>
          <w:rtl/>
        </w:rPr>
        <w:t xml:space="preserve"> و</w:t>
      </w:r>
      <w:r>
        <w:rPr>
          <w:rtl/>
        </w:rPr>
        <w:t>علي</w:t>
      </w:r>
      <w:r w:rsidR="00584DEF">
        <w:rPr>
          <w:rtl/>
        </w:rPr>
        <w:t xml:space="preserve"> </w:t>
      </w:r>
      <w:r w:rsidR="00C90F8A">
        <w:rPr>
          <w:rtl/>
        </w:rPr>
        <w:t xml:space="preserve">بن موسى يرفضها ويأبى. </w:t>
      </w:r>
    </w:p>
    <w:p w:rsidR="00C90F8A" w:rsidRDefault="00C90F8A" w:rsidP="004F5848">
      <w:pPr>
        <w:pStyle w:val="libNormal"/>
        <w:rPr>
          <w:rtl/>
        </w:rPr>
      </w:pPr>
      <w:r w:rsidRPr="008D3D37">
        <w:rPr>
          <w:rStyle w:val="libNormalChar"/>
          <w:rtl/>
        </w:rPr>
        <w:t xml:space="preserve">[ 22353 ] </w:t>
      </w:r>
      <w:r>
        <w:rPr>
          <w:rtl/>
        </w:rPr>
        <w:t>10</w:t>
      </w:r>
      <w:r w:rsidR="00211E62">
        <w:rPr>
          <w:rtl/>
        </w:rPr>
        <w:t xml:space="preserve"> - </w:t>
      </w:r>
      <w:r>
        <w:rPr>
          <w:rtl/>
        </w:rPr>
        <w:t xml:space="preserve">سعيد بن هبة الله الراوندي في </w:t>
      </w:r>
      <w:r w:rsidRPr="00343F1C">
        <w:rPr>
          <w:rStyle w:val="libNormalChar"/>
          <w:rtl/>
        </w:rPr>
        <w:t xml:space="preserve">( </w:t>
      </w:r>
      <w:r>
        <w:rPr>
          <w:rtl/>
        </w:rPr>
        <w:t>الخرائج والجرائح</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زيد الرزامي </w:t>
      </w:r>
      <w:r w:rsidRPr="00E40572">
        <w:rPr>
          <w:rStyle w:val="libFootnotenumChar"/>
          <w:rtl/>
        </w:rPr>
        <w:t>(1)</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6F433F">
        <w:rPr>
          <w:rFonts w:hint="cs"/>
          <w:rtl/>
        </w:rPr>
        <w:t>أ</w:t>
      </w:r>
      <w:r w:rsidR="006F433F">
        <w:rPr>
          <w:rtl/>
        </w:rPr>
        <w:t>ن</w:t>
      </w:r>
      <w:r w:rsidR="003763A8">
        <w:rPr>
          <w:rtl/>
        </w:rPr>
        <w:t xml:space="preserve"> </w:t>
      </w:r>
      <w:r w:rsidR="00EA17CC">
        <w:rPr>
          <w:rtl/>
        </w:rPr>
        <w:t xml:space="preserve">رجلاً </w:t>
      </w:r>
      <w:r>
        <w:rPr>
          <w:rtl/>
        </w:rPr>
        <w:t>من الخوارج قال له</w:t>
      </w:r>
      <w:r w:rsidR="00211E62">
        <w:rPr>
          <w:rtl/>
        </w:rPr>
        <w:t>:</w:t>
      </w:r>
      <w:r>
        <w:rPr>
          <w:rtl/>
        </w:rPr>
        <w:t xml:space="preserve"> أخبرني عن دخولك لهذا الطاغية فيما دخلت له وهم عندك كفار</w:t>
      </w:r>
      <w:r w:rsidR="00211E62">
        <w:rPr>
          <w:rtl/>
        </w:rPr>
        <w:t>،</w:t>
      </w:r>
      <w:r>
        <w:rPr>
          <w:rtl/>
        </w:rPr>
        <w:t xml:space="preserve"> وأنت إبن رسول الله</w:t>
      </w:r>
      <w:r w:rsidR="00211E62">
        <w:rPr>
          <w:rtl/>
        </w:rPr>
        <w:t>،</w:t>
      </w:r>
      <w:r>
        <w:rPr>
          <w:rtl/>
        </w:rPr>
        <w:t xml:space="preserve"> فما حملك على هذا؟ فقال له أبوالحسن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أرأيتك هؤلاء أكفر عندك أم عزيز مصر وأهل مملكته؟ أليس هؤلاء على حال يزعمون أنهم موحدون</w:t>
      </w:r>
      <w:r w:rsidR="00211E62">
        <w:rPr>
          <w:rtl/>
        </w:rPr>
        <w:t>،</w:t>
      </w:r>
      <w:r>
        <w:rPr>
          <w:rtl/>
        </w:rPr>
        <w:t xml:space="preserve"> وأولئك لم يوحدوا الله ولم يعرفوه؟ ويوسف بن يعقوب نبي إبن نبي إبن نبي</w:t>
      </w:r>
      <w:r w:rsidR="00211E62">
        <w:rPr>
          <w:rtl/>
        </w:rPr>
        <w:t>،</w:t>
      </w:r>
      <w:r>
        <w:rPr>
          <w:rtl/>
        </w:rPr>
        <w:t xml:space="preserve"> فسأل العزيز وهو كافر فقال</w:t>
      </w:r>
      <w:r w:rsidR="00211E62">
        <w:rPr>
          <w:rtl/>
        </w:rPr>
        <w:t>:</w:t>
      </w:r>
      <w:r>
        <w:rPr>
          <w:rtl/>
        </w:rPr>
        <w:t xml:space="preserve"> </w:t>
      </w:r>
      <w:r w:rsidRPr="00233B0F">
        <w:rPr>
          <w:rStyle w:val="libAlaemChar"/>
          <w:rtl/>
        </w:rPr>
        <w:t>(</w:t>
      </w:r>
      <w:r w:rsidRPr="00343F1C">
        <w:rPr>
          <w:rStyle w:val="libNormalChar"/>
          <w:rtl/>
        </w:rPr>
        <w:t xml:space="preserve"> </w:t>
      </w:r>
      <w:r w:rsidRPr="00E40572">
        <w:rPr>
          <w:rStyle w:val="libAieChar"/>
          <w:rtl/>
        </w:rPr>
        <w:t>اجعلني على</w:t>
      </w:r>
      <w:r w:rsidR="00233B0F">
        <w:rPr>
          <w:rStyle w:val="libAieChar"/>
          <w:rtl/>
        </w:rPr>
        <w:t xml:space="preserve"> خزائن ال</w:t>
      </w:r>
      <w:r w:rsidR="00233B0F">
        <w:rPr>
          <w:rStyle w:val="libAieChar"/>
          <w:rFonts w:hint="cs"/>
          <w:rtl/>
        </w:rPr>
        <w:t>أ</w:t>
      </w:r>
      <w:r w:rsidRPr="00E40572">
        <w:rPr>
          <w:rStyle w:val="libAieChar"/>
          <w:rtl/>
        </w:rPr>
        <w:t xml:space="preserve">رض </w:t>
      </w:r>
      <w:r w:rsidR="00D96DB8">
        <w:rPr>
          <w:rStyle w:val="libAieChar"/>
          <w:rtl/>
        </w:rPr>
        <w:t xml:space="preserve">إنّي </w:t>
      </w:r>
      <w:r w:rsidRPr="00E40572">
        <w:rPr>
          <w:rStyle w:val="libAieChar"/>
          <w:rtl/>
        </w:rPr>
        <w:t>حفيظ عليم</w:t>
      </w:r>
      <w:r w:rsidRPr="00343F1C">
        <w:rPr>
          <w:rStyle w:val="libNormalChar"/>
          <w:rtl/>
        </w:rPr>
        <w:t xml:space="preserve"> </w:t>
      </w:r>
      <w:r w:rsidRPr="00233B0F">
        <w:rPr>
          <w:rStyle w:val="libAlaemChar"/>
          <w:rtl/>
        </w:rPr>
        <w:t>)</w:t>
      </w:r>
      <w:r w:rsidRPr="00343F1C">
        <w:rPr>
          <w:rStyle w:val="libNormalChar"/>
          <w:rtl/>
        </w:rPr>
        <w:t xml:space="preserve"> </w:t>
      </w:r>
      <w:r w:rsidRPr="00E40572">
        <w:rPr>
          <w:rStyle w:val="libFootnotenumChar"/>
          <w:rtl/>
        </w:rPr>
        <w:t>(2)</w:t>
      </w:r>
      <w:r>
        <w:rPr>
          <w:rtl/>
        </w:rPr>
        <w:t xml:space="preserve"> و</w:t>
      </w:r>
      <w:r w:rsidR="006204AE">
        <w:rPr>
          <w:rtl/>
        </w:rPr>
        <w:t xml:space="preserve">كان </w:t>
      </w:r>
      <w:r>
        <w:rPr>
          <w:rtl/>
        </w:rPr>
        <w:t>يجلس مجلس الفراعنة</w:t>
      </w:r>
      <w:r w:rsidR="00211E62">
        <w:rPr>
          <w:rtl/>
        </w:rPr>
        <w:t>،</w:t>
      </w:r>
      <w:r>
        <w:rPr>
          <w:rtl/>
        </w:rPr>
        <w:t xml:space="preserve"> وإنما أنا رجل من ولد رسول الله أجبرني على هذا الامر وأكرهني عليه ما </w:t>
      </w:r>
      <w:r w:rsidR="00584DEF">
        <w:rPr>
          <w:rtl/>
        </w:rPr>
        <w:t xml:space="preserve">الّذي </w:t>
      </w:r>
      <w:r>
        <w:rPr>
          <w:rtl/>
        </w:rPr>
        <w:t>أنكرت ونقمت علي؟ فقال</w:t>
      </w:r>
      <w:r w:rsidR="00211E62">
        <w:rPr>
          <w:rtl/>
        </w:rPr>
        <w:t>:</w:t>
      </w:r>
      <w:r>
        <w:rPr>
          <w:rtl/>
        </w:rPr>
        <w:t xml:space="preserve"> لا عتب عليك أشهد </w:t>
      </w:r>
      <w:r w:rsidR="000E6DBB">
        <w:rPr>
          <w:rtl/>
        </w:rPr>
        <w:t xml:space="preserve">إنّك </w:t>
      </w:r>
      <w:r>
        <w:rPr>
          <w:rtl/>
        </w:rPr>
        <w:t>ابن رسول الله</w:t>
      </w:r>
      <w:r w:rsidR="00211E62">
        <w:rPr>
          <w:rtl/>
        </w:rPr>
        <w:t>،</w:t>
      </w:r>
      <w:r>
        <w:rPr>
          <w:rtl/>
        </w:rPr>
        <w:t xml:space="preserve"> و</w:t>
      </w:r>
      <w:r w:rsidR="000E6DBB">
        <w:rPr>
          <w:rtl/>
        </w:rPr>
        <w:t xml:space="preserve">إنّك </w:t>
      </w:r>
      <w:r>
        <w:rPr>
          <w:rtl/>
        </w:rPr>
        <w:t xml:space="preserve">صادق.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(3)</w:t>
      </w:r>
      <w:r w:rsidR="00211E62">
        <w:rPr>
          <w:rtl/>
        </w:rPr>
        <w:t>،</w:t>
      </w:r>
      <w:r>
        <w:rPr>
          <w:rtl/>
        </w:rPr>
        <w:t xml:space="preserve"> وعلى وجوب التقية </w:t>
      </w:r>
      <w:r w:rsidR="004B5B5F">
        <w:rPr>
          <w:rtl/>
        </w:rPr>
        <w:t xml:space="preserve">عموماً </w:t>
      </w:r>
      <w:r w:rsidRPr="00E40572">
        <w:rPr>
          <w:rStyle w:val="libFootnotenumChar"/>
          <w:rtl/>
        </w:rPr>
        <w:t>(4)</w:t>
      </w:r>
      <w:r w:rsidR="00211E62">
        <w:rPr>
          <w:rtl/>
        </w:rPr>
        <w:t>،</w:t>
      </w:r>
      <w:r>
        <w:rPr>
          <w:rtl/>
        </w:rPr>
        <w:t xml:space="preserve"> وتحريمها في القتل </w:t>
      </w:r>
      <w:r w:rsidRPr="00E40572">
        <w:rPr>
          <w:rStyle w:val="libFootnotenumChar"/>
          <w:rtl/>
        </w:rPr>
        <w:t>(5)</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10</w:t>
      </w:r>
      <w:r w:rsidR="00211E62">
        <w:rPr>
          <w:rtl/>
        </w:rPr>
        <w:t xml:space="preserve"> - </w:t>
      </w:r>
      <w:r>
        <w:rPr>
          <w:rtl/>
        </w:rPr>
        <w:t>الخرائج والجرائح</w:t>
      </w:r>
      <w:r w:rsidR="00211E62">
        <w:rPr>
          <w:rtl/>
        </w:rPr>
        <w:t>:</w:t>
      </w:r>
      <w:r>
        <w:rPr>
          <w:rtl/>
        </w:rPr>
        <w:t xml:space="preserve"> 201. </w:t>
      </w:r>
    </w:p>
    <w:p w:rsidR="00C90F8A" w:rsidRPr="00774510" w:rsidRDefault="00C90F8A" w:rsidP="00343F1C">
      <w:pPr>
        <w:pStyle w:val="libFootnote0"/>
        <w:rPr>
          <w:rtl/>
        </w:rPr>
      </w:pPr>
      <w:r w:rsidRPr="00774510">
        <w:rPr>
          <w:rtl/>
        </w:rPr>
        <w:t>(1) في المصدر</w:t>
      </w:r>
      <w:r w:rsidR="00211E62">
        <w:rPr>
          <w:rtl/>
        </w:rPr>
        <w:t>:</w:t>
      </w:r>
      <w:r w:rsidRPr="00774510">
        <w:rPr>
          <w:rtl/>
        </w:rPr>
        <w:t xml:space="preserve"> </w:t>
      </w:r>
      <w:r w:rsidR="007D12B3">
        <w:rPr>
          <w:rtl/>
        </w:rPr>
        <w:t>محمّد</w:t>
      </w:r>
      <w:r w:rsidR="00343F1C">
        <w:rPr>
          <w:rtl/>
        </w:rPr>
        <w:t xml:space="preserve"> </w:t>
      </w:r>
      <w:r w:rsidRPr="00774510">
        <w:rPr>
          <w:rtl/>
        </w:rPr>
        <w:t>بن يزيد الرزامي</w:t>
      </w:r>
      <w:r>
        <w:rPr>
          <w:rtl/>
        </w:rPr>
        <w:t>.</w:t>
      </w:r>
      <w:r w:rsidRPr="00774510">
        <w:rPr>
          <w:rtl/>
        </w:rPr>
        <w:t xml:space="preserve"> </w:t>
      </w:r>
    </w:p>
    <w:p w:rsidR="00C90F8A" w:rsidRPr="00774510" w:rsidRDefault="00C90F8A" w:rsidP="00343F1C">
      <w:pPr>
        <w:pStyle w:val="libFootnote0"/>
        <w:rPr>
          <w:rtl/>
        </w:rPr>
      </w:pPr>
      <w:r w:rsidRPr="00774510">
        <w:rPr>
          <w:rtl/>
        </w:rPr>
        <w:t>(2) يوسف 12</w:t>
      </w:r>
      <w:r w:rsidR="00211E62">
        <w:rPr>
          <w:rtl/>
        </w:rPr>
        <w:t>:</w:t>
      </w:r>
      <w:r w:rsidRPr="00774510">
        <w:rPr>
          <w:rtl/>
        </w:rPr>
        <w:t xml:space="preserve"> 55</w:t>
      </w:r>
      <w:r>
        <w:rPr>
          <w:rtl/>
        </w:rPr>
        <w:t>.</w:t>
      </w:r>
      <w:r w:rsidRPr="00774510">
        <w:rPr>
          <w:rtl/>
        </w:rPr>
        <w:t xml:space="preserve"> </w:t>
      </w:r>
    </w:p>
    <w:p w:rsidR="00C90F8A" w:rsidRPr="00774510" w:rsidRDefault="00C90F8A" w:rsidP="00343F1C">
      <w:pPr>
        <w:pStyle w:val="libFootnote0"/>
        <w:rPr>
          <w:rtl/>
        </w:rPr>
      </w:pPr>
      <w:r w:rsidRPr="00774510">
        <w:rPr>
          <w:rtl/>
        </w:rPr>
        <w:t>(3) تقدم في الحديث 1 من الباب 2</w:t>
      </w:r>
      <w:r w:rsidR="00211E62">
        <w:rPr>
          <w:rtl/>
        </w:rPr>
        <w:t>،</w:t>
      </w:r>
      <w:r w:rsidRPr="00774510">
        <w:rPr>
          <w:rtl/>
        </w:rPr>
        <w:t xml:space="preserve"> وفي الحديثين 9</w:t>
      </w:r>
      <w:r w:rsidR="00211E62">
        <w:rPr>
          <w:rtl/>
        </w:rPr>
        <w:t>،</w:t>
      </w:r>
      <w:r w:rsidRPr="00774510">
        <w:rPr>
          <w:rtl/>
        </w:rPr>
        <w:t xml:space="preserve"> 10 من الباب 45 من هذه </w:t>
      </w:r>
      <w:r w:rsidR="00546DAE">
        <w:rPr>
          <w:rtl/>
        </w:rPr>
        <w:t xml:space="preserve">الأبواب </w:t>
      </w:r>
      <w:r>
        <w:rPr>
          <w:rtl/>
        </w:rPr>
        <w:t>.</w:t>
      </w:r>
      <w:r w:rsidRPr="00774510">
        <w:rPr>
          <w:rtl/>
        </w:rPr>
        <w:t xml:space="preserve"> </w:t>
      </w:r>
    </w:p>
    <w:p w:rsidR="00C90F8A" w:rsidRPr="00774510" w:rsidRDefault="00C90F8A" w:rsidP="00343F1C">
      <w:pPr>
        <w:pStyle w:val="libFootnote0"/>
        <w:rPr>
          <w:rtl/>
        </w:rPr>
      </w:pPr>
      <w:r w:rsidRPr="00774510">
        <w:rPr>
          <w:rtl/>
        </w:rPr>
        <w:t xml:space="preserve">(4) تقدم في </w:t>
      </w:r>
      <w:r w:rsidR="00546DAE">
        <w:rPr>
          <w:rtl/>
        </w:rPr>
        <w:t xml:space="preserve">الأبواب </w:t>
      </w:r>
      <w:r w:rsidR="008253C3">
        <w:rPr>
          <w:rtl/>
        </w:rPr>
        <w:t xml:space="preserve"> </w:t>
      </w:r>
      <w:r w:rsidRPr="00774510">
        <w:rPr>
          <w:rtl/>
        </w:rPr>
        <w:t>24</w:t>
      </w:r>
      <w:r w:rsidR="00211E62">
        <w:rPr>
          <w:rtl/>
        </w:rPr>
        <w:t>،</w:t>
      </w:r>
      <w:r w:rsidRPr="00774510">
        <w:rPr>
          <w:rtl/>
        </w:rPr>
        <w:t xml:space="preserve"> 25</w:t>
      </w:r>
      <w:r w:rsidR="00211E62">
        <w:rPr>
          <w:rtl/>
        </w:rPr>
        <w:t>،</w:t>
      </w:r>
      <w:r w:rsidRPr="00774510">
        <w:rPr>
          <w:rtl/>
        </w:rPr>
        <w:t xml:space="preserve"> 28 من أبواب الأمر والنهي</w:t>
      </w:r>
      <w:r>
        <w:rPr>
          <w:rtl/>
        </w:rPr>
        <w:t>.</w:t>
      </w:r>
      <w:r w:rsidRPr="00774510">
        <w:rPr>
          <w:rtl/>
        </w:rPr>
        <w:t xml:space="preserve"> </w:t>
      </w:r>
    </w:p>
    <w:p w:rsidR="00C90F8A" w:rsidRPr="00774510" w:rsidRDefault="00C90F8A" w:rsidP="00343F1C">
      <w:pPr>
        <w:pStyle w:val="libFootnote0"/>
        <w:rPr>
          <w:rtl/>
        </w:rPr>
      </w:pPr>
      <w:r w:rsidRPr="00774510">
        <w:rPr>
          <w:rtl/>
        </w:rPr>
        <w:t>(5) تقدم في الباب 31 من أبواب الأمر والنهي</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552" w:name="_Toc303531621"/>
      <w:bookmarkStart w:id="553" w:name="_Toc303765301"/>
      <w:bookmarkStart w:id="554" w:name="_Toc303770489"/>
      <w:bookmarkStart w:id="555" w:name="_Toc378022348"/>
      <w:bookmarkStart w:id="556" w:name="_Toc253506723"/>
      <w:r>
        <w:rPr>
          <w:rtl/>
        </w:rPr>
        <w:lastRenderedPageBreak/>
        <w:t>49</w:t>
      </w:r>
      <w:r w:rsidR="00211E62">
        <w:rPr>
          <w:rtl/>
        </w:rPr>
        <w:t xml:space="preserve"> - </w:t>
      </w:r>
      <w:r>
        <w:rPr>
          <w:rtl/>
        </w:rPr>
        <w:t>باب ما ينبغي للوالي العمل به في نفسه ومع أصحابه</w:t>
      </w:r>
      <w:bookmarkEnd w:id="552"/>
      <w:bookmarkEnd w:id="553"/>
      <w:bookmarkEnd w:id="554"/>
      <w:r w:rsidR="00211E62">
        <w:rPr>
          <w:rtl/>
        </w:rPr>
        <w:t xml:space="preserve"> </w:t>
      </w:r>
      <w:bookmarkStart w:id="557" w:name="_Toc303531622"/>
      <w:bookmarkStart w:id="558" w:name="_Toc303765302"/>
      <w:bookmarkStart w:id="559" w:name="_Toc303770490"/>
      <w:r w:rsidR="00211E62">
        <w:rPr>
          <w:rtl/>
        </w:rPr>
        <w:t>و</w:t>
      </w:r>
      <w:r>
        <w:rPr>
          <w:rtl/>
        </w:rPr>
        <w:t>مع رعيته</w:t>
      </w:r>
      <w:bookmarkEnd w:id="555"/>
      <w:bookmarkEnd w:id="556"/>
      <w:bookmarkEnd w:id="557"/>
      <w:bookmarkEnd w:id="558"/>
      <w:bookmarkEnd w:id="559"/>
    </w:p>
    <w:p w:rsidR="00C90F8A" w:rsidRDefault="00C90F8A" w:rsidP="004F5848">
      <w:pPr>
        <w:pStyle w:val="libNormal"/>
        <w:rPr>
          <w:rtl/>
        </w:rPr>
      </w:pPr>
      <w:r w:rsidRPr="008D3D37">
        <w:rPr>
          <w:rStyle w:val="libNormalChar"/>
          <w:rtl/>
        </w:rPr>
        <w:t xml:space="preserve">[ 22354 ] </w:t>
      </w:r>
      <w:r>
        <w:rPr>
          <w:rtl/>
        </w:rPr>
        <w:t>1</w:t>
      </w:r>
      <w:r w:rsidR="00211E62">
        <w:rPr>
          <w:rtl/>
        </w:rPr>
        <w:t xml:space="preserve"> - </w:t>
      </w:r>
      <w:r>
        <w:rPr>
          <w:rtl/>
        </w:rPr>
        <w:t xml:space="preserve">روى الشهيد </w:t>
      </w:r>
      <w:r w:rsidR="007260EE">
        <w:rPr>
          <w:rtl/>
        </w:rPr>
        <w:t xml:space="preserve">الثاني </w:t>
      </w:r>
      <w:r>
        <w:rPr>
          <w:rtl/>
        </w:rPr>
        <w:t xml:space="preserve">الشيخ زين الدين في </w:t>
      </w:r>
      <w:r w:rsidRPr="00343F1C">
        <w:rPr>
          <w:rStyle w:val="libNormalChar"/>
          <w:rtl/>
        </w:rPr>
        <w:t xml:space="preserve">( </w:t>
      </w:r>
      <w:r>
        <w:rPr>
          <w:rtl/>
        </w:rPr>
        <w:t>رسالة الغيبة</w:t>
      </w:r>
      <w:r w:rsidRPr="00343F1C">
        <w:rPr>
          <w:rStyle w:val="libNormalChar"/>
          <w:rtl/>
        </w:rPr>
        <w:t xml:space="preserve"> ) </w:t>
      </w:r>
      <w:r>
        <w:rPr>
          <w:rtl/>
        </w:rPr>
        <w:t>بإسناده عن الشيخ الطوسي</w:t>
      </w:r>
      <w:r w:rsidR="00211E62">
        <w:rPr>
          <w:rtl/>
        </w:rPr>
        <w:t>،</w:t>
      </w:r>
      <w:r>
        <w:rPr>
          <w:rtl/>
        </w:rPr>
        <w:t xml:space="preserve"> عن المفيد</w:t>
      </w:r>
      <w:r w:rsidR="00211E62">
        <w:rPr>
          <w:rtl/>
        </w:rPr>
        <w:t>،</w:t>
      </w:r>
      <w:r>
        <w:rPr>
          <w:rtl/>
        </w:rPr>
        <w:t xml:space="preserve"> عن جعفر بن </w:t>
      </w:r>
      <w:r w:rsidR="007D12B3">
        <w:rPr>
          <w:rtl/>
        </w:rPr>
        <w:t>محمّد</w:t>
      </w:r>
      <w:r w:rsidR="00343F1C">
        <w:rPr>
          <w:rtl/>
        </w:rPr>
        <w:t xml:space="preserve"> </w:t>
      </w:r>
      <w:r>
        <w:rPr>
          <w:rtl/>
        </w:rPr>
        <w:t>بن قولويه</w:t>
      </w:r>
      <w:r w:rsidR="00211E62">
        <w:rPr>
          <w:rtl/>
        </w:rPr>
        <w:t>،</w:t>
      </w:r>
      <w:r>
        <w:rPr>
          <w:rtl/>
        </w:rPr>
        <w:t xml:space="preserve"> عن أبيه</w:t>
      </w:r>
      <w:r w:rsidR="00211E62">
        <w:rPr>
          <w:rtl/>
        </w:rPr>
        <w:t>،</w:t>
      </w:r>
      <w:r>
        <w:rPr>
          <w:rtl/>
        </w:rPr>
        <w:t xml:space="preserve"> عن سعد بن عبدالله</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أبيه </w:t>
      </w:r>
      <w:r w:rsidR="007D12B3">
        <w:rPr>
          <w:rtl/>
        </w:rPr>
        <w:t>محمّد</w:t>
      </w:r>
      <w:r w:rsidR="00343F1C">
        <w:rPr>
          <w:rtl/>
        </w:rPr>
        <w:t xml:space="preserve"> </w:t>
      </w:r>
      <w:r>
        <w:rPr>
          <w:rtl/>
        </w:rPr>
        <w:t>بن عيسى الاشعري</w:t>
      </w:r>
      <w:r w:rsidR="00211E62">
        <w:rPr>
          <w:rtl/>
        </w:rPr>
        <w:t>،</w:t>
      </w:r>
      <w:r>
        <w:rPr>
          <w:rtl/>
        </w:rPr>
        <w:t xml:space="preserve"> عن عبدالله بن </w:t>
      </w:r>
      <w:r w:rsidR="00C17CB7">
        <w:rPr>
          <w:rtl/>
        </w:rPr>
        <w:t xml:space="preserve">سليمان </w:t>
      </w:r>
      <w:r>
        <w:rPr>
          <w:rtl/>
        </w:rPr>
        <w:t>النوفلي قال</w:t>
      </w:r>
      <w:r w:rsidR="00211E62">
        <w:rPr>
          <w:rtl/>
        </w:rPr>
        <w:t>:</w:t>
      </w:r>
      <w:r>
        <w:rPr>
          <w:rtl/>
        </w:rPr>
        <w:t xml:space="preserve"> كنت عند جعفر بن </w:t>
      </w:r>
      <w:r w:rsidR="007D12B3">
        <w:rPr>
          <w:rtl/>
        </w:rPr>
        <w:t>محمّد</w:t>
      </w:r>
      <w:r w:rsidR="00343F1C">
        <w:rPr>
          <w:rtl/>
        </w:rPr>
        <w:t xml:space="preserve"> </w:t>
      </w:r>
      <w:r>
        <w:rPr>
          <w:rtl/>
        </w:rPr>
        <w:t xml:space="preserve">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440722">
        <w:rPr>
          <w:rtl/>
        </w:rPr>
        <w:t xml:space="preserve">فإذا </w:t>
      </w:r>
      <w:r>
        <w:rPr>
          <w:rtl/>
        </w:rPr>
        <w:t>بمولى لعبدالله النجاشي قد ورد عليه فسلم وأوصل إليه كتابه</w:t>
      </w:r>
      <w:r w:rsidR="00211E62">
        <w:rPr>
          <w:rtl/>
        </w:rPr>
        <w:t>،</w:t>
      </w:r>
      <w:r>
        <w:rPr>
          <w:rtl/>
        </w:rPr>
        <w:t xml:space="preserve"> ففضه وقرأه و</w:t>
      </w:r>
      <w:r w:rsidR="004352C0">
        <w:rPr>
          <w:rtl/>
        </w:rPr>
        <w:t xml:space="preserve">إذا </w:t>
      </w:r>
      <w:r>
        <w:rPr>
          <w:rtl/>
        </w:rPr>
        <w:t>أول سطر فيه بسم الله الرحمن</w:t>
      </w:r>
      <w:r w:rsidR="00211E62">
        <w:rPr>
          <w:rtl/>
        </w:rPr>
        <w:t xml:space="preserve"> - </w:t>
      </w:r>
      <w:r>
        <w:rPr>
          <w:rtl/>
        </w:rPr>
        <w:t xml:space="preserve">إلى </w:t>
      </w:r>
      <w:r w:rsidR="00603779">
        <w:rPr>
          <w:rFonts w:hint="cs"/>
          <w:rtl/>
        </w:rPr>
        <w:t>أ</w:t>
      </w:r>
      <w:r w:rsidR="00603779">
        <w:rPr>
          <w:rtl/>
        </w:rPr>
        <w:t>ن</w:t>
      </w:r>
      <w:r w:rsidR="003763A8">
        <w:rPr>
          <w:rtl/>
        </w:rPr>
        <w:t xml:space="preserve"> </w:t>
      </w:r>
      <w:r>
        <w:rPr>
          <w:rtl/>
        </w:rPr>
        <w:t>قال</w:t>
      </w:r>
      <w:r w:rsidR="00211E62">
        <w:rPr>
          <w:rtl/>
        </w:rPr>
        <w:t xml:space="preserve">: - </w:t>
      </w:r>
      <w:r w:rsidR="00603779">
        <w:rPr>
          <w:rtl/>
        </w:rPr>
        <w:t>إن</w:t>
      </w:r>
      <w:r w:rsidR="00D96DB8">
        <w:rPr>
          <w:rtl/>
        </w:rPr>
        <w:t xml:space="preserve">ي </w:t>
      </w:r>
      <w:r>
        <w:rPr>
          <w:rtl/>
        </w:rPr>
        <w:t>بليت بولاية الاهواز ف</w:t>
      </w:r>
      <w:r w:rsidR="006F433F">
        <w:rPr>
          <w:rtl/>
        </w:rPr>
        <w:t>إن</w:t>
      </w:r>
      <w:r w:rsidR="003763A8">
        <w:rPr>
          <w:rtl/>
        </w:rPr>
        <w:t xml:space="preserve"> </w:t>
      </w:r>
      <w:r>
        <w:rPr>
          <w:rtl/>
        </w:rPr>
        <w:t xml:space="preserve">رأى سيدي ومولاى </w:t>
      </w:r>
      <w:r w:rsidR="006F433F">
        <w:rPr>
          <w:rFonts w:hint="cs"/>
          <w:rtl/>
        </w:rPr>
        <w:t>أ</w:t>
      </w:r>
      <w:r w:rsidR="006F433F">
        <w:rPr>
          <w:rtl/>
        </w:rPr>
        <w:t>ن</w:t>
      </w:r>
      <w:r w:rsidR="003763A8">
        <w:rPr>
          <w:rtl/>
        </w:rPr>
        <w:t xml:space="preserve"> </w:t>
      </w:r>
      <w:r>
        <w:rPr>
          <w:rtl/>
        </w:rPr>
        <w:t>يحد لى حدا أو يمثل لي مث</w:t>
      </w:r>
      <w:r w:rsidR="00233B0F">
        <w:rPr>
          <w:rFonts w:hint="cs"/>
          <w:rtl/>
        </w:rPr>
        <w:t>ا</w:t>
      </w:r>
      <w:r w:rsidR="00233B0F">
        <w:rPr>
          <w:rtl/>
        </w:rPr>
        <w:t>ل</w:t>
      </w:r>
      <w:r w:rsidR="00ED520A">
        <w:rPr>
          <w:rtl/>
        </w:rPr>
        <w:t>ا</w:t>
      </w:r>
      <w:r w:rsidR="00233B0F">
        <w:rPr>
          <w:rFonts w:hint="cs"/>
          <w:rtl/>
        </w:rPr>
        <w:t>ً</w:t>
      </w:r>
      <w:r w:rsidR="00ED520A">
        <w:rPr>
          <w:rtl/>
        </w:rPr>
        <w:t xml:space="preserve"> </w:t>
      </w:r>
      <w:r>
        <w:rPr>
          <w:rtl/>
        </w:rPr>
        <w:t>لاستدل به على ما يقربني إلى الله عزّوجلّ وإلى رسوله</w:t>
      </w:r>
      <w:r w:rsidR="00211E62">
        <w:rPr>
          <w:rtl/>
        </w:rPr>
        <w:t>،</w:t>
      </w:r>
      <w:r>
        <w:rPr>
          <w:rtl/>
        </w:rPr>
        <w:t xml:space="preserve"> ويلخص لى في كتابه ما يرى لي العمل به وفيما ابتذله وأين أضع زكاتي وفيمن أصرفها</w:t>
      </w:r>
      <w:r w:rsidR="00211E62">
        <w:rPr>
          <w:rtl/>
        </w:rPr>
        <w:t>،</w:t>
      </w:r>
      <w:r>
        <w:rPr>
          <w:rtl/>
        </w:rPr>
        <w:t xml:space="preserve"> وبمن آنس وإلى من أستريح</w:t>
      </w:r>
      <w:r w:rsidR="00211E62">
        <w:rPr>
          <w:rtl/>
        </w:rPr>
        <w:t>،</w:t>
      </w:r>
      <w:r>
        <w:rPr>
          <w:rtl/>
        </w:rPr>
        <w:t xml:space="preserve"> وبمن أثق وآمن وألجا إليه في سري؟ فعسى </w:t>
      </w:r>
      <w:r w:rsidR="003763A8">
        <w:rPr>
          <w:rtl/>
        </w:rPr>
        <w:t xml:space="preserve">إنّ </w:t>
      </w:r>
      <w:r>
        <w:rPr>
          <w:rtl/>
        </w:rPr>
        <w:t>يخلصني الله بهدايتك ف</w:t>
      </w:r>
      <w:r w:rsidR="000E6DBB">
        <w:rPr>
          <w:rtl/>
        </w:rPr>
        <w:t xml:space="preserve">إنّك </w:t>
      </w:r>
      <w:r>
        <w:rPr>
          <w:rtl/>
        </w:rPr>
        <w:t>حجة الله على خلقه وأمينه في بلاده</w:t>
      </w:r>
      <w:r w:rsidR="00211E62">
        <w:rPr>
          <w:rtl/>
        </w:rPr>
        <w:t>،</w:t>
      </w:r>
      <w:r>
        <w:rPr>
          <w:rtl/>
        </w:rPr>
        <w:t xml:space="preserve"> لا زالت نعمته عليك. </w:t>
      </w:r>
    </w:p>
    <w:p w:rsidR="00C90F8A" w:rsidRDefault="00C90F8A" w:rsidP="00E40572">
      <w:pPr>
        <w:pStyle w:val="libNormal"/>
        <w:rPr>
          <w:rtl/>
        </w:rPr>
      </w:pPr>
      <w:r>
        <w:rPr>
          <w:rtl/>
        </w:rPr>
        <w:t>قال عبدالله بن سليمان</w:t>
      </w:r>
      <w:r w:rsidR="00211E62">
        <w:rPr>
          <w:rtl/>
        </w:rPr>
        <w:t>:</w:t>
      </w:r>
      <w:r>
        <w:rPr>
          <w:rtl/>
        </w:rPr>
        <w:t xml:space="preserve"> فأجابه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بسم الله الرحمن الرحيم حاطك الله بصنعه ولطف بك بمنه</w:t>
      </w:r>
      <w:r w:rsidR="00211E62">
        <w:rPr>
          <w:rtl/>
        </w:rPr>
        <w:t>،</w:t>
      </w:r>
      <w:r>
        <w:rPr>
          <w:rtl/>
        </w:rPr>
        <w:t xml:space="preserve"> وكلأك برعايته فإنه ولي ذلك أما بعد فقد جاءني رسولك بكتابك فقرأته</w:t>
      </w:r>
      <w:r w:rsidR="00211E62">
        <w:rPr>
          <w:rtl/>
        </w:rPr>
        <w:t>،</w:t>
      </w:r>
      <w:r>
        <w:rPr>
          <w:rtl/>
        </w:rPr>
        <w:t xml:space="preserve"> وفهمت جميع ما ذكرت وسألته </w:t>
      </w:r>
      <w:r w:rsidRPr="00E40572">
        <w:rPr>
          <w:rStyle w:val="libFootnotenumChar"/>
          <w:rtl/>
        </w:rPr>
        <w:t>(1)</w:t>
      </w:r>
      <w:r>
        <w:rPr>
          <w:rtl/>
        </w:rPr>
        <w:t xml:space="preserve"> عنه</w:t>
      </w:r>
      <w:r w:rsidR="00211E62">
        <w:rPr>
          <w:rtl/>
        </w:rPr>
        <w:t>،</w:t>
      </w:r>
      <w:r>
        <w:rPr>
          <w:rtl/>
        </w:rPr>
        <w:t xml:space="preserve"> وزعمت </w:t>
      </w:r>
      <w:r w:rsidR="000E6DBB">
        <w:rPr>
          <w:rtl/>
        </w:rPr>
        <w:t xml:space="preserve">إنّك </w:t>
      </w:r>
      <w:r>
        <w:rPr>
          <w:rtl/>
        </w:rPr>
        <w:t>بليت بولاية الاهواز فسرني ذلك وساءني</w:t>
      </w:r>
      <w:r w:rsidR="00211E62">
        <w:rPr>
          <w:rtl/>
        </w:rPr>
        <w:t>،</w:t>
      </w:r>
      <w:r>
        <w:rPr>
          <w:rtl/>
        </w:rPr>
        <w:t xml:space="preserve"> وسأخبرك بما ساءني من ذلك</w:t>
      </w:r>
      <w:r w:rsidR="00211E62">
        <w:rPr>
          <w:rtl/>
        </w:rPr>
        <w:t>،</w:t>
      </w:r>
      <w:r>
        <w:rPr>
          <w:rtl/>
        </w:rPr>
        <w:t xml:space="preserve"> وما سرني </w:t>
      </w:r>
      <w:r w:rsidR="003763A8">
        <w:rPr>
          <w:rtl/>
        </w:rPr>
        <w:t xml:space="preserve">إنّ </w:t>
      </w:r>
      <w:r>
        <w:rPr>
          <w:rtl/>
        </w:rPr>
        <w:t>شاء الله</w:t>
      </w:r>
      <w:r w:rsidR="00211E62">
        <w:rPr>
          <w:rtl/>
        </w:rPr>
        <w:t>،</w:t>
      </w:r>
      <w:r>
        <w:rPr>
          <w:rtl/>
        </w:rPr>
        <w:t xml:space="preserve"> فأما سروري </w:t>
      </w:r>
    </w:p>
    <w:p w:rsidR="00C90F8A" w:rsidRDefault="00343F1C" w:rsidP="00343F1C">
      <w:pPr>
        <w:pStyle w:val="libLine"/>
        <w:rPr>
          <w:rtl/>
        </w:rPr>
      </w:pPr>
      <w:r>
        <w:rPr>
          <w:rtl/>
        </w:rPr>
        <w:t>____________________</w:t>
      </w:r>
    </w:p>
    <w:p w:rsidR="00C90F8A" w:rsidRDefault="00C90F8A" w:rsidP="00233B0F">
      <w:pPr>
        <w:pStyle w:val="libFootnoteCenterBold"/>
        <w:rPr>
          <w:rtl/>
        </w:rPr>
      </w:pPr>
      <w:r>
        <w:rPr>
          <w:rtl/>
        </w:rPr>
        <w:t xml:space="preserve">الباب 49 </w:t>
      </w:r>
    </w:p>
    <w:p w:rsidR="00C90F8A" w:rsidRDefault="00C90F8A" w:rsidP="00233B0F">
      <w:pPr>
        <w:pStyle w:val="libFootnoteCenterBold"/>
      </w:pPr>
      <w:r>
        <w:rPr>
          <w:rtl/>
        </w:rPr>
        <w:t>فيه حديث واحد</w:t>
      </w:r>
    </w:p>
    <w:p w:rsidR="00C90F8A" w:rsidRDefault="00C90F8A" w:rsidP="00343F1C">
      <w:pPr>
        <w:pStyle w:val="libFootnote0"/>
        <w:rPr>
          <w:rtl/>
        </w:rPr>
      </w:pPr>
      <w:r>
        <w:rPr>
          <w:rtl/>
        </w:rPr>
        <w:t>1</w:t>
      </w:r>
      <w:r w:rsidR="00211E62">
        <w:rPr>
          <w:rtl/>
        </w:rPr>
        <w:t xml:space="preserve"> - </w:t>
      </w:r>
      <w:r>
        <w:rPr>
          <w:rtl/>
        </w:rPr>
        <w:t>كشف الريبة</w:t>
      </w:r>
      <w:r w:rsidR="00211E62">
        <w:rPr>
          <w:rtl/>
        </w:rPr>
        <w:t>:</w:t>
      </w:r>
      <w:r>
        <w:rPr>
          <w:rtl/>
        </w:rPr>
        <w:t xml:space="preserve"> 122 / 10. </w:t>
      </w:r>
      <w:r w:rsidR="00724AA1">
        <w:rPr>
          <w:rtl/>
        </w:rPr>
        <w:t xml:space="preserve">وتقدّم </w:t>
      </w:r>
      <w:r>
        <w:rPr>
          <w:rtl/>
        </w:rPr>
        <w:t xml:space="preserve">وجوب العدل في الباب 38 من أبواب جهاد النفس وتحريم طلب الرئاسة في الباب 50 منها. </w:t>
      </w:r>
    </w:p>
    <w:p w:rsidR="00C90F8A" w:rsidRDefault="00C90F8A" w:rsidP="00343F1C">
      <w:pPr>
        <w:pStyle w:val="libFootnote0"/>
        <w:rPr>
          <w:rtl/>
        </w:rPr>
      </w:pPr>
      <w:r>
        <w:rPr>
          <w:rtl/>
        </w:rPr>
        <w:t xml:space="preserve">ويأتي في </w:t>
      </w:r>
      <w:r w:rsidR="00546DAE">
        <w:rPr>
          <w:rtl/>
        </w:rPr>
        <w:t xml:space="preserve">الأبواب </w:t>
      </w:r>
      <w:r w:rsidR="008253C3">
        <w:rPr>
          <w:rtl/>
        </w:rPr>
        <w:t xml:space="preserve"> </w:t>
      </w:r>
      <w:r>
        <w:rPr>
          <w:rtl/>
        </w:rPr>
        <w:t xml:space="preserve">1 و 2 و 9 و 12 من آداب القاضي. </w:t>
      </w:r>
    </w:p>
    <w:p w:rsidR="00C90F8A" w:rsidRPr="00774510" w:rsidRDefault="00C90F8A" w:rsidP="00343F1C">
      <w:pPr>
        <w:pStyle w:val="libFootnote0"/>
        <w:rPr>
          <w:rtl/>
        </w:rPr>
      </w:pPr>
      <w:r w:rsidRPr="00774510">
        <w:rPr>
          <w:rtl/>
        </w:rPr>
        <w:t>(1) في المصدر</w:t>
      </w:r>
      <w:r w:rsidR="00211E62">
        <w:rPr>
          <w:rtl/>
        </w:rPr>
        <w:t>:</w:t>
      </w:r>
      <w:r w:rsidRPr="00774510">
        <w:rPr>
          <w:rtl/>
        </w:rPr>
        <w:t xml:space="preserve"> وسألت</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بولايتك</w:t>
      </w:r>
      <w:r w:rsidR="00211E62">
        <w:rPr>
          <w:rtl/>
        </w:rPr>
        <w:t>،</w:t>
      </w:r>
      <w:r>
        <w:rPr>
          <w:rtl/>
        </w:rPr>
        <w:t xml:space="preserve"> فقلت</w:t>
      </w:r>
      <w:r w:rsidR="00211E62">
        <w:rPr>
          <w:rtl/>
        </w:rPr>
        <w:t>:</w:t>
      </w:r>
      <w:r>
        <w:rPr>
          <w:rtl/>
        </w:rPr>
        <w:t xml:space="preserve"> عسى </w:t>
      </w:r>
      <w:r w:rsidR="003763A8">
        <w:rPr>
          <w:rtl/>
        </w:rPr>
        <w:t xml:space="preserve">إنّ </w:t>
      </w:r>
      <w:r>
        <w:rPr>
          <w:rtl/>
        </w:rPr>
        <w:t>يغيث الله بك ملهوفا</w:t>
      </w:r>
      <w:r w:rsidR="007A7F82">
        <w:rPr>
          <w:rFonts w:hint="cs"/>
          <w:rtl/>
        </w:rPr>
        <w:t>ً</w:t>
      </w:r>
      <w:r>
        <w:rPr>
          <w:rtl/>
        </w:rPr>
        <w:t xml:space="preserve"> خائفا</w:t>
      </w:r>
      <w:r w:rsidR="007A7F82">
        <w:rPr>
          <w:rFonts w:hint="cs"/>
          <w:rtl/>
        </w:rPr>
        <w:t>ً</w:t>
      </w:r>
      <w:r>
        <w:rPr>
          <w:rtl/>
        </w:rPr>
        <w:t xml:space="preserve"> من آل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w:t>
      </w:r>
      <w:r>
        <w:rPr>
          <w:rtl/>
        </w:rPr>
        <w:t xml:space="preserve"> ويعز</w:t>
      </w:r>
      <w:r w:rsidR="007A7F82">
        <w:rPr>
          <w:rFonts w:hint="cs"/>
          <w:rtl/>
        </w:rPr>
        <w:t>ّ</w:t>
      </w:r>
      <w:r>
        <w:rPr>
          <w:rtl/>
        </w:rPr>
        <w:t xml:space="preserve"> بك ذليلهم</w:t>
      </w:r>
      <w:r w:rsidR="00211E62">
        <w:rPr>
          <w:rtl/>
        </w:rPr>
        <w:t>،</w:t>
      </w:r>
      <w:r>
        <w:rPr>
          <w:rtl/>
        </w:rPr>
        <w:t xml:space="preserve"> ويكسو بك عاريهم</w:t>
      </w:r>
      <w:r w:rsidR="00211E62">
        <w:rPr>
          <w:rtl/>
        </w:rPr>
        <w:t>،</w:t>
      </w:r>
      <w:r>
        <w:rPr>
          <w:rtl/>
        </w:rPr>
        <w:t xml:space="preserve"> ويقوى بك ضعيفهم</w:t>
      </w:r>
      <w:r w:rsidR="00211E62">
        <w:rPr>
          <w:rtl/>
        </w:rPr>
        <w:t>،</w:t>
      </w:r>
      <w:r>
        <w:rPr>
          <w:rtl/>
        </w:rPr>
        <w:t xml:space="preserve"> ويطفئ بك نار المخالفين عنهم</w:t>
      </w:r>
      <w:r w:rsidR="00211E62">
        <w:rPr>
          <w:rtl/>
        </w:rPr>
        <w:t>،</w:t>
      </w:r>
      <w:r>
        <w:rPr>
          <w:rtl/>
        </w:rPr>
        <w:t xml:space="preserve"> وأما </w:t>
      </w:r>
      <w:r w:rsidR="00584DEF">
        <w:rPr>
          <w:rtl/>
        </w:rPr>
        <w:t xml:space="preserve">الّذي </w:t>
      </w:r>
      <w:r>
        <w:rPr>
          <w:rtl/>
        </w:rPr>
        <w:t>ساءني من ذلك ف</w:t>
      </w:r>
      <w:r w:rsidR="003763A8">
        <w:rPr>
          <w:rtl/>
        </w:rPr>
        <w:t xml:space="preserve">إنّ </w:t>
      </w:r>
      <w:r>
        <w:rPr>
          <w:rtl/>
        </w:rPr>
        <w:t xml:space="preserve">أدنى ما أخاف عليك </w:t>
      </w:r>
      <w:r w:rsidR="003763A8">
        <w:rPr>
          <w:rtl/>
        </w:rPr>
        <w:t xml:space="preserve">إنّ </w:t>
      </w:r>
      <w:r>
        <w:rPr>
          <w:rtl/>
        </w:rPr>
        <w:t>تعثر بولي لنا فلا تشم حظيرة القدس</w:t>
      </w:r>
      <w:r w:rsidR="00211E62">
        <w:rPr>
          <w:rtl/>
        </w:rPr>
        <w:t>،</w:t>
      </w:r>
      <w:r>
        <w:rPr>
          <w:rtl/>
        </w:rPr>
        <w:t xml:space="preserve"> ف</w:t>
      </w:r>
      <w:r w:rsidR="00D96DB8">
        <w:rPr>
          <w:rtl/>
        </w:rPr>
        <w:t xml:space="preserve">إنّي </w:t>
      </w:r>
      <w:r>
        <w:rPr>
          <w:rtl/>
        </w:rPr>
        <w:t xml:space="preserve">ملخص لك جميع ما سألت عنه </w:t>
      </w:r>
      <w:r w:rsidR="003763A8">
        <w:rPr>
          <w:rtl/>
        </w:rPr>
        <w:t xml:space="preserve">إنّ </w:t>
      </w:r>
      <w:r>
        <w:rPr>
          <w:rtl/>
        </w:rPr>
        <w:t>أنت عملت به ولم تجاوزه</w:t>
      </w:r>
      <w:r w:rsidR="00211E62">
        <w:rPr>
          <w:rtl/>
        </w:rPr>
        <w:t>،</w:t>
      </w:r>
      <w:r>
        <w:rPr>
          <w:rtl/>
        </w:rPr>
        <w:t xml:space="preserve"> رجوت </w:t>
      </w:r>
      <w:r w:rsidR="003763A8">
        <w:rPr>
          <w:rtl/>
        </w:rPr>
        <w:t xml:space="preserve">إنّ </w:t>
      </w:r>
      <w:r>
        <w:rPr>
          <w:rtl/>
        </w:rPr>
        <w:t xml:space="preserve">تسلم </w:t>
      </w:r>
      <w:r w:rsidR="003763A8">
        <w:rPr>
          <w:rtl/>
        </w:rPr>
        <w:t xml:space="preserve">إنّ </w:t>
      </w:r>
      <w:r>
        <w:rPr>
          <w:rtl/>
        </w:rPr>
        <w:t>شاء الله</w:t>
      </w:r>
      <w:r w:rsidR="00211E62">
        <w:rPr>
          <w:rtl/>
        </w:rPr>
        <w:t>،</w:t>
      </w:r>
      <w:r>
        <w:rPr>
          <w:rtl/>
        </w:rPr>
        <w:t xml:space="preserve"> أخبرني يا عبدالله</w:t>
      </w:r>
      <w:r w:rsidR="00211E62">
        <w:rPr>
          <w:rtl/>
        </w:rPr>
        <w:t>،</w:t>
      </w:r>
      <w:r>
        <w:rPr>
          <w:rtl/>
        </w:rPr>
        <w:t xml:space="preserve"> أبي</w:t>
      </w:r>
      <w:r w:rsidR="00211E62">
        <w:rPr>
          <w:rtl/>
        </w:rPr>
        <w:t>،</w:t>
      </w:r>
      <w:r>
        <w:rPr>
          <w:rtl/>
        </w:rPr>
        <w:t xml:space="preserve"> عن آبائه</w:t>
      </w:r>
      <w:r w:rsidR="00211E62">
        <w:rPr>
          <w:rtl/>
        </w:rPr>
        <w:t>،</w:t>
      </w:r>
      <w:r>
        <w:rPr>
          <w:rtl/>
        </w:rPr>
        <w:t xml:space="preserve"> عن </w:t>
      </w:r>
      <w:r w:rsidR="00584DEF">
        <w:rPr>
          <w:rtl/>
        </w:rPr>
        <w:t xml:space="preserve">عليّ </w:t>
      </w:r>
      <w:r>
        <w:rPr>
          <w:rtl/>
        </w:rPr>
        <w:t xml:space="preserve">بن أبي طالب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قال</w:t>
      </w:r>
      <w:r w:rsidR="00211E62">
        <w:rPr>
          <w:rtl/>
        </w:rPr>
        <w:t>:</w:t>
      </w:r>
      <w:r>
        <w:rPr>
          <w:rtl/>
        </w:rPr>
        <w:t xml:space="preserve"> من استشاره اخوه المؤمن فلم يمحضه النصيحة سلبه الله لب</w:t>
      </w:r>
      <w:r w:rsidR="007A7F82">
        <w:rPr>
          <w:rFonts w:hint="cs"/>
          <w:rtl/>
        </w:rPr>
        <w:t>ّ</w:t>
      </w:r>
      <w:r>
        <w:rPr>
          <w:rtl/>
        </w:rPr>
        <w:t xml:space="preserve">ه. </w:t>
      </w:r>
    </w:p>
    <w:p w:rsidR="00C90F8A" w:rsidRDefault="00C90F8A" w:rsidP="00E40572">
      <w:pPr>
        <w:pStyle w:val="libNormal"/>
        <w:rPr>
          <w:rtl/>
        </w:rPr>
      </w:pPr>
      <w:r>
        <w:rPr>
          <w:rtl/>
        </w:rPr>
        <w:t xml:space="preserve">واعلم </w:t>
      </w:r>
      <w:r w:rsidR="00D96DB8">
        <w:rPr>
          <w:rtl/>
        </w:rPr>
        <w:t xml:space="preserve">إنّي </w:t>
      </w:r>
      <w:r>
        <w:rPr>
          <w:rtl/>
        </w:rPr>
        <w:t>سأشير عليك بر</w:t>
      </w:r>
      <w:r w:rsidR="002E2391">
        <w:rPr>
          <w:rtl/>
        </w:rPr>
        <w:t xml:space="preserve">أيّ </w:t>
      </w:r>
      <w:r w:rsidR="003763A8">
        <w:rPr>
          <w:rtl/>
        </w:rPr>
        <w:t xml:space="preserve">إنّ </w:t>
      </w:r>
      <w:r>
        <w:rPr>
          <w:rtl/>
        </w:rPr>
        <w:t>أنت عملت به تخل</w:t>
      </w:r>
      <w:r w:rsidR="007A7F82">
        <w:rPr>
          <w:rFonts w:hint="cs"/>
          <w:rtl/>
        </w:rPr>
        <w:t>ّ</w:t>
      </w:r>
      <w:r>
        <w:rPr>
          <w:rtl/>
        </w:rPr>
        <w:t>صت مم</w:t>
      </w:r>
      <w:r w:rsidR="007A7F82">
        <w:rPr>
          <w:rFonts w:hint="cs"/>
          <w:rtl/>
        </w:rPr>
        <w:t>ّ</w:t>
      </w:r>
      <w:r>
        <w:rPr>
          <w:rtl/>
        </w:rPr>
        <w:t>ا أنت متخوفه</w:t>
      </w:r>
      <w:r w:rsidR="00211E62">
        <w:rPr>
          <w:rtl/>
        </w:rPr>
        <w:t>،</w:t>
      </w:r>
      <w:r>
        <w:rPr>
          <w:rtl/>
        </w:rPr>
        <w:t xml:space="preserve"> واعلم </w:t>
      </w:r>
      <w:r w:rsidR="003763A8">
        <w:rPr>
          <w:rtl/>
        </w:rPr>
        <w:t xml:space="preserve">إنّ </w:t>
      </w:r>
      <w:r>
        <w:rPr>
          <w:rtl/>
        </w:rPr>
        <w:t>خلاصك مما بك من حقن الدماء</w:t>
      </w:r>
      <w:r w:rsidR="00211E62">
        <w:rPr>
          <w:rtl/>
        </w:rPr>
        <w:t>،</w:t>
      </w:r>
      <w:r w:rsidR="007A7F82">
        <w:rPr>
          <w:rtl/>
        </w:rPr>
        <w:t xml:space="preserve"> وكف ال</w:t>
      </w:r>
      <w:r w:rsidR="007A7F82">
        <w:rPr>
          <w:rFonts w:hint="cs"/>
          <w:rtl/>
        </w:rPr>
        <w:t>أ</w:t>
      </w:r>
      <w:r>
        <w:rPr>
          <w:rtl/>
        </w:rPr>
        <w:t>ذى عن أولياء الله</w:t>
      </w:r>
      <w:r w:rsidR="00211E62">
        <w:rPr>
          <w:rtl/>
        </w:rPr>
        <w:t>،</w:t>
      </w:r>
      <w:r>
        <w:rPr>
          <w:rtl/>
        </w:rPr>
        <w:t xml:space="preserve"> والرفق بالرعية</w:t>
      </w:r>
      <w:r w:rsidR="00211E62">
        <w:rPr>
          <w:rtl/>
        </w:rPr>
        <w:t>،</w:t>
      </w:r>
      <w:r>
        <w:rPr>
          <w:rtl/>
        </w:rPr>
        <w:t xml:space="preserve"> والت</w:t>
      </w:r>
      <w:r w:rsidR="00D96DB8">
        <w:rPr>
          <w:rtl/>
        </w:rPr>
        <w:t xml:space="preserve">إنّي </w:t>
      </w:r>
      <w:r>
        <w:rPr>
          <w:rtl/>
        </w:rPr>
        <w:t>وحسن المعاشرة مع لين في غير ضعف</w:t>
      </w:r>
      <w:r w:rsidR="00211E62">
        <w:rPr>
          <w:rtl/>
        </w:rPr>
        <w:t>،</w:t>
      </w:r>
      <w:r>
        <w:rPr>
          <w:rtl/>
        </w:rPr>
        <w:t xml:space="preserve"> وشدة في غير عنف</w:t>
      </w:r>
      <w:r w:rsidR="00211E62">
        <w:rPr>
          <w:rtl/>
        </w:rPr>
        <w:t>،</w:t>
      </w:r>
      <w:r>
        <w:rPr>
          <w:rtl/>
        </w:rPr>
        <w:t xml:space="preserve"> ومداراة صاحبك</w:t>
      </w:r>
      <w:r w:rsidR="00211E62">
        <w:rPr>
          <w:rtl/>
        </w:rPr>
        <w:t>،</w:t>
      </w:r>
      <w:r>
        <w:rPr>
          <w:rtl/>
        </w:rPr>
        <w:t xml:space="preserve"> ومن يرد عليك من رسله</w:t>
      </w:r>
      <w:r w:rsidR="00211E62">
        <w:rPr>
          <w:rtl/>
        </w:rPr>
        <w:t>،</w:t>
      </w:r>
      <w:r>
        <w:rPr>
          <w:rtl/>
        </w:rPr>
        <w:t xml:space="preserve"> وارتق فتق رعيتك ب</w:t>
      </w:r>
      <w:r w:rsidR="007A7F82">
        <w:rPr>
          <w:rFonts w:hint="cs"/>
          <w:rtl/>
        </w:rPr>
        <w:t>أ</w:t>
      </w:r>
      <w:r w:rsidR="007A7F82">
        <w:rPr>
          <w:rtl/>
        </w:rPr>
        <w:t>ن</w:t>
      </w:r>
      <w:r w:rsidR="003763A8">
        <w:rPr>
          <w:rtl/>
        </w:rPr>
        <w:t xml:space="preserve"> </w:t>
      </w:r>
      <w:r>
        <w:rPr>
          <w:rtl/>
        </w:rPr>
        <w:t>توقفهم على ما وافق ال</w:t>
      </w:r>
      <w:r w:rsidR="003763A8">
        <w:rPr>
          <w:rtl/>
        </w:rPr>
        <w:t xml:space="preserve">حقّ </w:t>
      </w:r>
      <w:r>
        <w:rPr>
          <w:rtl/>
        </w:rPr>
        <w:t xml:space="preserve">والعدل </w:t>
      </w:r>
      <w:r w:rsidR="003763A8">
        <w:rPr>
          <w:rtl/>
        </w:rPr>
        <w:t xml:space="preserve">إنّ </w:t>
      </w:r>
      <w:r>
        <w:rPr>
          <w:rtl/>
        </w:rPr>
        <w:t>شاء الله</w:t>
      </w:r>
      <w:r w:rsidR="00211E62">
        <w:rPr>
          <w:rtl/>
        </w:rPr>
        <w:t>،</w:t>
      </w:r>
      <w:r>
        <w:rPr>
          <w:rtl/>
        </w:rPr>
        <w:t xml:space="preserve"> و</w:t>
      </w:r>
      <w:r w:rsidR="00B558E7">
        <w:rPr>
          <w:rtl/>
        </w:rPr>
        <w:t xml:space="preserve">إيّاك </w:t>
      </w:r>
      <w:r>
        <w:rPr>
          <w:rtl/>
        </w:rPr>
        <w:t>والسعاة وأهل النمائم فلا يلتزقن بك أحد منهم</w:t>
      </w:r>
      <w:r w:rsidR="00211E62">
        <w:rPr>
          <w:rtl/>
        </w:rPr>
        <w:t>،</w:t>
      </w:r>
      <w:r>
        <w:rPr>
          <w:rtl/>
        </w:rPr>
        <w:t xml:space="preserve"> ولا يراك الله يوما</w:t>
      </w:r>
      <w:r w:rsidR="007A7F82">
        <w:rPr>
          <w:rFonts w:hint="cs"/>
          <w:rtl/>
        </w:rPr>
        <w:t>ً</w:t>
      </w:r>
      <w:r>
        <w:rPr>
          <w:rtl/>
        </w:rPr>
        <w:t xml:space="preserve"> وليلة وأنت تقبل منهم صرفا ولا عدلا</w:t>
      </w:r>
      <w:r w:rsidR="00211E62">
        <w:rPr>
          <w:rtl/>
        </w:rPr>
        <w:t>،</w:t>
      </w:r>
      <w:r>
        <w:rPr>
          <w:rtl/>
        </w:rPr>
        <w:t xml:space="preserve"> فيسخط الله عليك</w:t>
      </w:r>
      <w:r w:rsidR="00211E62">
        <w:rPr>
          <w:rtl/>
        </w:rPr>
        <w:t>،</w:t>
      </w:r>
      <w:r>
        <w:rPr>
          <w:rtl/>
        </w:rPr>
        <w:t xml:space="preserve"> ويهتك سترك</w:t>
      </w:r>
      <w:r w:rsidR="00211E62">
        <w:rPr>
          <w:rtl/>
        </w:rPr>
        <w:t>،</w:t>
      </w:r>
      <w:r>
        <w:rPr>
          <w:rtl/>
        </w:rPr>
        <w:t xml:space="preserve"> واحذر مكر خوز الاهواز ف</w:t>
      </w:r>
      <w:r w:rsidR="007A7F82">
        <w:rPr>
          <w:rtl/>
        </w:rPr>
        <w:t>إن</w:t>
      </w:r>
      <w:r w:rsidR="003763A8">
        <w:rPr>
          <w:rtl/>
        </w:rPr>
        <w:t xml:space="preserve"> </w:t>
      </w:r>
      <w:r>
        <w:rPr>
          <w:rtl/>
        </w:rPr>
        <w:t>أبي أخبرني</w:t>
      </w:r>
      <w:r w:rsidR="00211E62">
        <w:rPr>
          <w:rtl/>
        </w:rPr>
        <w:t>،</w:t>
      </w:r>
      <w:r>
        <w:rPr>
          <w:rtl/>
        </w:rPr>
        <w:t xml:space="preserve"> عن آبائه</w:t>
      </w:r>
      <w:r w:rsidR="00211E62">
        <w:rPr>
          <w:rtl/>
        </w:rPr>
        <w:t>،</w:t>
      </w:r>
      <w:r>
        <w:rPr>
          <w:rtl/>
        </w:rPr>
        <w:t xml:space="preserve"> عن أمير المؤمنين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Fonts w:hint="cs"/>
          <w:rtl/>
        </w:rPr>
        <w:t xml:space="preserve"> </w:t>
      </w:r>
      <w:r>
        <w:rPr>
          <w:rtl/>
        </w:rPr>
        <w:t>أنه قال</w:t>
      </w:r>
      <w:r w:rsidR="00211E62">
        <w:rPr>
          <w:rtl/>
        </w:rPr>
        <w:t>:</w:t>
      </w:r>
      <w:r>
        <w:rPr>
          <w:rtl/>
        </w:rPr>
        <w:t xml:space="preserve"> </w:t>
      </w:r>
      <w:r w:rsidR="003763A8">
        <w:rPr>
          <w:rtl/>
        </w:rPr>
        <w:t xml:space="preserve">إنّ </w:t>
      </w:r>
      <w:r>
        <w:rPr>
          <w:rtl/>
        </w:rPr>
        <w:t>ال</w:t>
      </w:r>
      <w:r w:rsidR="00AE711C">
        <w:rPr>
          <w:rtl/>
        </w:rPr>
        <w:t xml:space="preserve">إيمان </w:t>
      </w:r>
      <w:r>
        <w:rPr>
          <w:rtl/>
        </w:rPr>
        <w:t>لا يثبت في قلب يهودي ولا خوزي أبدا</w:t>
      </w:r>
      <w:r w:rsidR="007A7F82">
        <w:rPr>
          <w:rFonts w:hint="cs"/>
          <w:rtl/>
        </w:rPr>
        <w:t>ً</w:t>
      </w:r>
      <w:r>
        <w:rPr>
          <w:rtl/>
        </w:rPr>
        <w:t xml:space="preserve">. </w:t>
      </w:r>
    </w:p>
    <w:p w:rsidR="00C90F8A" w:rsidRDefault="00C90F8A" w:rsidP="00E40572">
      <w:pPr>
        <w:pStyle w:val="libNormal"/>
        <w:rPr>
          <w:rtl/>
        </w:rPr>
      </w:pPr>
      <w:r>
        <w:rPr>
          <w:rtl/>
        </w:rPr>
        <w:t xml:space="preserve">فأما من تأنس به وتستريح إليه وتلجئ أمورك اليه فذلك الرجل الممتحن المستبصر </w:t>
      </w:r>
      <w:r w:rsidR="00020A29">
        <w:rPr>
          <w:rtl/>
        </w:rPr>
        <w:t>الأمين</w:t>
      </w:r>
      <w:r>
        <w:rPr>
          <w:rtl/>
        </w:rPr>
        <w:t xml:space="preserve"> الموافق لك على دينك</w:t>
      </w:r>
      <w:r w:rsidR="00211E62">
        <w:rPr>
          <w:rtl/>
        </w:rPr>
        <w:t>،</w:t>
      </w:r>
      <w:r>
        <w:rPr>
          <w:rtl/>
        </w:rPr>
        <w:t xml:space="preserve"> ومي</w:t>
      </w:r>
      <w:r w:rsidR="007A7F82">
        <w:rPr>
          <w:rFonts w:hint="cs"/>
          <w:rtl/>
        </w:rPr>
        <w:t>ّ</w:t>
      </w:r>
      <w:r>
        <w:rPr>
          <w:rtl/>
        </w:rPr>
        <w:t>ز عوامك وجر</w:t>
      </w:r>
      <w:r w:rsidR="007A7F82">
        <w:rPr>
          <w:rFonts w:hint="cs"/>
          <w:rtl/>
        </w:rPr>
        <w:t>ّ</w:t>
      </w:r>
      <w:r>
        <w:rPr>
          <w:rtl/>
        </w:rPr>
        <w:t>ب الفريقين</w:t>
      </w:r>
      <w:r w:rsidR="00211E62">
        <w:rPr>
          <w:rtl/>
        </w:rPr>
        <w:t>،</w:t>
      </w:r>
      <w:r>
        <w:rPr>
          <w:rtl/>
        </w:rPr>
        <w:t xml:space="preserve"> ف</w:t>
      </w:r>
      <w:r w:rsidR="003763A8">
        <w:rPr>
          <w:rtl/>
        </w:rPr>
        <w:t xml:space="preserve">إنّ </w:t>
      </w:r>
      <w:r>
        <w:rPr>
          <w:rtl/>
        </w:rPr>
        <w:t>رأيت هناك رشدا</w:t>
      </w:r>
      <w:r w:rsidR="007A7F82">
        <w:rPr>
          <w:rFonts w:hint="cs"/>
          <w:rtl/>
        </w:rPr>
        <w:t>ً</w:t>
      </w:r>
      <w:r>
        <w:rPr>
          <w:rtl/>
        </w:rPr>
        <w:t xml:space="preserve"> فش</w:t>
      </w:r>
      <w:r w:rsidR="007A7F82">
        <w:rPr>
          <w:rFonts w:hint="cs"/>
          <w:rtl/>
        </w:rPr>
        <w:t>أ</w:t>
      </w:r>
      <w:r w:rsidR="007A7F82">
        <w:rPr>
          <w:rtl/>
        </w:rPr>
        <w:t>ن</w:t>
      </w:r>
      <w:r w:rsidR="000E6DBB">
        <w:rPr>
          <w:rtl/>
        </w:rPr>
        <w:t xml:space="preserve">ك </w:t>
      </w:r>
      <w:r>
        <w:rPr>
          <w:rtl/>
        </w:rPr>
        <w:t>وإياه</w:t>
      </w:r>
      <w:r w:rsidR="00211E62">
        <w:rPr>
          <w:rtl/>
        </w:rPr>
        <w:t>،</w:t>
      </w:r>
      <w:r>
        <w:rPr>
          <w:rtl/>
        </w:rPr>
        <w:t xml:space="preserve"> و</w:t>
      </w:r>
      <w:r w:rsidR="00CD6AB8">
        <w:rPr>
          <w:rtl/>
        </w:rPr>
        <w:t>إي</w:t>
      </w:r>
      <w:r w:rsidR="00B558E7">
        <w:rPr>
          <w:rtl/>
        </w:rPr>
        <w:t xml:space="preserve">اك </w:t>
      </w:r>
      <w:r w:rsidR="00CD6AB8">
        <w:rPr>
          <w:rFonts w:hint="cs"/>
          <w:rtl/>
        </w:rPr>
        <w:t>أ</w:t>
      </w:r>
      <w:r w:rsidR="00CD6AB8">
        <w:rPr>
          <w:rtl/>
        </w:rPr>
        <w:t>ن</w:t>
      </w:r>
      <w:r w:rsidR="003763A8">
        <w:rPr>
          <w:rtl/>
        </w:rPr>
        <w:t xml:space="preserve"> </w:t>
      </w:r>
      <w:r>
        <w:rPr>
          <w:rtl/>
        </w:rPr>
        <w:t>تعطى درهما</w:t>
      </w:r>
      <w:r w:rsidR="00CD6AB8">
        <w:rPr>
          <w:rFonts w:hint="cs"/>
          <w:rtl/>
        </w:rPr>
        <w:t>ً</w:t>
      </w:r>
      <w:r>
        <w:rPr>
          <w:rtl/>
        </w:rPr>
        <w:t xml:space="preserve"> او تخلع ثوبا</w:t>
      </w:r>
      <w:r w:rsidR="00CD6AB8">
        <w:rPr>
          <w:rFonts w:hint="cs"/>
          <w:rtl/>
        </w:rPr>
        <w:t>ً</w:t>
      </w:r>
      <w:r>
        <w:rPr>
          <w:rtl/>
        </w:rPr>
        <w:t xml:space="preserve"> او تحمل على دابة في غير ذات الله لشاعر او مضحك او ممتزح </w:t>
      </w:r>
      <w:r w:rsidR="00ED520A">
        <w:rPr>
          <w:rtl/>
        </w:rPr>
        <w:t xml:space="preserve">إلّا </w:t>
      </w:r>
      <w:r>
        <w:rPr>
          <w:rtl/>
        </w:rPr>
        <w:t>أعطيت مثله في ذات الله</w:t>
      </w:r>
      <w:r w:rsidR="00211E62">
        <w:rPr>
          <w:rtl/>
        </w:rPr>
        <w:t>،</w:t>
      </w:r>
      <w:r>
        <w:rPr>
          <w:rtl/>
        </w:rPr>
        <w:t xml:space="preserve"> ولتكن جوائزك وعط</w:t>
      </w:r>
      <w:r w:rsidR="00B558E7">
        <w:rPr>
          <w:rtl/>
        </w:rPr>
        <w:t xml:space="preserve">إيّاك </w:t>
      </w:r>
      <w:r>
        <w:rPr>
          <w:rtl/>
        </w:rPr>
        <w:t>وخلعك للقواد والرسل والاجناد واصحاب الرسائل واصحاب الشرط والاخماس</w:t>
      </w:r>
      <w:r w:rsidR="00211E62">
        <w:rPr>
          <w:rtl/>
        </w:rPr>
        <w:t>،</w:t>
      </w:r>
      <w:r>
        <w:rPr>
          <w:rtl/>
        </w:rPr>
        <w:t xml:space="preserve"> وما اردت </w:t>
      </w:r>
      <w:r w:rsidR="003763A8">
        <w:rPr>
          <w:rtl/>
        </w:rPr>
        <w:t xml:space="preserve">إنّ </w:t>
      </w:r>
      <w:r>
        <w:rPr>
          <w:rtl/>
        </w:rPr>
        <w:t>تصرفه في وجوه البر والنجاح والفتو</w:t>
      </w:r>
      <w:r w:rsidR="00CD6AB8">
        <w:rPr>
          <w:rFonts w:hint="cs"/>
          <w:rtl/>
        </w:rPr>
        <w:t>ّ</w:t>
      </w:r>
      <w:r>
        <w:rPr>
          <w:rtl/>
        </w:rPr>
        <w:t>ة والصدقة و</w:t>
      </w:r>
      <w:r w:rsidR="003763A8">
        <w:rPr>
          <w:rtl/>
        </w:rPr>
        <w:t>الحجّ</w:t>
      </w:r>
      <w:r>
        <w:rPr>
          <w:rtl/>
        </w:rPr>
        <w:t xml:space="preserve"> والمشرب والكسوة ال</w:t>
      </w:r>
      <w:r w:rsidR="00CD6AB8">
        <w:rPr>
          <w:rFonts w:hint="cs"/>
          <w:rtl/>
        </w:rPr>
        <w:t>ّ</w:t>
      </w:r>
      <w:r>
        <w:rPr>
          <w:rtl/>
        </w:rPr>
        <w:t>تي تصل</w:t>
      </w:r>
      <w:r w:rsidR="00CD6AB8">
        <w:rPr>
          <w:rFonts w:hint="cs"/>
          <w:rtl/>
        </w:rPr>
        <w:t>ّ</w:t>
      </w:r>
      <w:r>
        <w:rPr>
          <w:rtl/>
        </w:rPr>
        <w:t xml:space="preserve">ي فيها وتصل بها والهدية التي تهديها إلى الله عزّوجلّ وإلى رسوله </w:t>
      </w:r>
      <w:r w:rsidRPr="00343F1C">
        <w:rPr>
          <w:rStyle w:val="libNormalChar"/>
          <w:rtl/>
        </w:rPr>
        <w:t xml:space="preserve">( </w:t>
      </w:r>
      <w:r>
        <w:rPr>
          <w:rtl/>
        </w:rPr>
        <w:t>صلى الله</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عليه وآله</w:t>
      </w:r>
      <w:r w:rsidRPr="00343F1C">
        <w:rPr>
          <w:rStyle w:val="libNormalChar"/>
          <w:rtl/>
        </w:rPr>
        <w:t xml:space="preserve"> ) </w:t>
      </w:r>
      <w:r>
        <w:rPr>
          <w:rtl/>
        </w:rPr>
        <w:t xml:space="preserve">من أطيب كسبك. </w:t>
      </w:r>
    </w:p>
    <w:p w:rsidR="00C90F8A" w:rsidRDefault="00C90F8A" w:rsidP="00F06E16">
      <w:pPr>
        <w:pStyle w:val="libNormal"/>
        <w:rPr>
          <w:rtl/>
        </w:rPr>
      </w:pPr>
      <w:r>
        <w:rPr>
          <w:rtl/>
        </w:rPr>
        <w:t>يا عبدالله</w:t>
      </w:r>
      <w:r w:rsidR="00211E62">
        <w:rPr>
          <w:rtl/>
        </w:rPr>
        <w:t>،</w:t>
      </w:r>
      <w:r>
        <w:rPr>
          <w:rtl/>
        </w:rPr>
        <w:t xml:space="preserve"> اجهد </w:t>
      </w:r>
      <w:r w:rsidR="00CD6AB8">
        <w:rPr>
          <w:rFonts w:hint="cs"/>
          <w:rtl/>
        </w:rPr>
        <w:t>أ</w:t>
      </w:r>
      <w:r w:rsidR="00CD6AB8">
        <w:rPr>
          <w:rtl/>
        </w:rPr>
        <w:t>ن</w:t>
      </w:r>
      <w:r w:rsidR="003763A8">
        <w:rPr>
          <w:rtl/>
        </w:rPr>
        <w:t xml:space="preserve"> </w:t>
      </w:r>
      <w:r>
        <w:rPr>
          <w:rtl/>
        </w:rPr>
        <w:t>لا تكنز ذهبا</w:t>
      </w:r>
      <w:r w:rsidR="00CD6AB8">
        <w:rPr>
          <w:rFonts w:hint="cs"/>
          <w:rtl/>
        </w:rPr>
        <w:t>ً</w:t>
      </w:r>
      <w:r>
        <w:rPr>
          <w:rtl/>
        </w:rPr>
        <w:t xml:space="preserve"> ولا فضة فتكون من أهل هذه </w:t>
      </w:r>
      <w:r w:rsidR="0004218A">
        <w:rPr>
          <w:rtl/>
        </w:rPr>
        <w:t>الآية</w:t>
      </w:r>
      <w:r w:rsidR="00211E62">
        <w:rPr>
          <w:rtl/>
        </w:rPr>
        <w:t>:</w:t>
      </w:r>
      <w:r>
        <w:rPr>
          <w:rtl/>
        </w:rPr>
        <w:t xml:space="preserve"> </w:t>
      </w:r>
      <w:r w:rsidRPr="00195372">
        <w:rPr>
          <w:rStyle w:val="libAlaemChar"/>
          <w:rtl/>
        </w:rPr>
        <w:t>(</w:t>
      </w:r>
      <w:r w:rsidRPr="00343F1C">
        <w:rPr>
          <w:rStyle w:val="libNormalChar"/>
          <w:rtl/>
        </w:rPr>
        <w:t xml:space="preserve"> </w:t>
      </w:r>
      <w:r w:rsidR="00017A37">
        <w:rPr>
          <w:rStyle w:val="libAieChar"/>
          <w:rtl/>
        </w:rPr>
        <w:t>الّ</w:t>
      </w:r>
      <w:r w:rsidR="00195372">
        <w:rPr>
          <w:rStyle w:val="libAieChar"/>
          <w:rFonts w:hint="cs"/>
          <w:rtl/>
        </w:rPr>
        <w:t>َ</w:t>
      </w:r>
      <w:r w:rsidR="00017A37">
        <w:rPr>
          <w:rStyle w:val="libAieChar"/>
          <w:rtl/>
        </w:rPr>
        <w:t>ذين</w:t>
      </w:r>
      <w:r w:rsidR="00195372">
        <w:rPr>
          <w:rStyle w:val="libAieChar"/>
          <w:rFonts w:hint="cs"/>
          <w:rtl/>
        </w:rPr>
        <w:t>َ</w:t>
      </w:r>
      <w:r w:rsidR="00017A37">
        <w:rPr>
          <w:rStyle w:val="libAieChar"/>
          <w:rtl/>
        </w:rPr>
        <w:t xml:space="preserve"> </w:t>
      </w:r>
      <w:r w:rsidRPr="00E40572">
        <w:rPr>
          <w:rStyle w:val="libAieChar"/>
          <w:rtl/>
        </w:rPr>
        <w:t>ي</w:t>
      </w:r>
      <w:r w:rsidR="00195372">
        <w:rPr>
          <w:rStyle w:val="libAieChar"/>
          <w:rFonts w:hint="cs"/>
          <w:rtl/>
        </w:rPr>
        <w:t>َ</w:t>
      </w:r>
      <w:r w:rsidRPr="00E40572">
        <w:rPr>
          <w:rStyle w:val="libAieChar"/>
          <w:rtl/>
        </w:rPr>
        <w:t>كن</w:t>
      </w:r>
      <w:r w:rsidR="00195372">
        <w:rPr>
          <w:rStyle w:val="libAieChar"/>
          <w:rFonts w:hint="cs"/>
          <w:rtl/>
        </w:rPr>
        <w:t>ِ</w:t>
      </w:r>
      <w:r w:rsidRPr="00E40572">
        <w:rPr>
          <w:rStyle w:val="libAieChar"/>
          <w:rtl/>
        </w:rPr>
        <w:t>ز</w:t>
      </w:r>
      <w:r w:rsidR="00195372">
        <w:rPr>
          <w:rStyle w:val="libAieChar"/>
          <w:rFonts w:hint="cs"/>
          <w:rtl/>
        </w:rPr>
        <w:t>ُ</w:t>
      </w:r>
      <w:r w:rsidRPr="00E40572">
        <w:rPr>
          <w:rStyle w:val="libAieChar"/>
          <w:rtl/>
        </w:rPr>
        <w:t>ون</w:t>
      </w:r>
      <w:r w:rsidR="00195372">
        <w:rPr>
          <w:rStyle w:val="libAieChar"/>
          <w:rFonts w:hint="cs"/>
          <w:rtl/>
        </w:rPr>
        <w:t>َ</w:t>
      </w:r>
      <w:r w:rsidRPr="00E40572">
        <w:rPr>
          <w:rStyle w:val="libAieChar"/>
          <w:rtl/>
        </w:rPr>
        <w:t xml:space="preserve"> الذ</w:t>
      </w:r>
      <w:r w:rsidR="00195372">
        <w:rPr>
          <w:rStyle w:val="libAieChar"/>
          <w:rFonts w:hint="cs"/>
          <w:rtl/>
        </w:rPr>
        <w:t>َّ</w:t>
      </w:r>
      <w:r w:rsidRPr="00E40572">
        <w:rPr>
          <w:rStyle w:val="libAieChar"/>
          <w:rtl/>
        </w:rPr>
        <w:t>ه</w:t>
      </w:r>
      <w:r w:rsidR="00195372">
        <w:rPr>
          <w:rStyle w:val="libAieChar"/>
          <w:rFonts w:hint="cs"/>
          <w:rtl/>
        </w:rPr>
        <w:t>َ</w:t>
      </w:r>
      <w:r w:rsidRPr="00E40572">
        <w:rPr>
          <w:rStyle w:val="libAieChar"/>
          <w:rtl/>
        </w:rPr>
        <w:t>ب</w:t>
      </w:r>
      <w:r w:rsidR="00195372">
        <w:rPr>
          <w:rStyle w:val="libAieChar"/>
          <w:rFonts w:hint="cs"/>
          <w:rtl/>
        </w:rPr>
        <w:t>ُ</w:t>
      </w:r>
      <w:r w:rsidRPr="00E40572">
        <w:rPr>
          <w:rStyle w:val="libAieChar"/>
          <w:rtl/>
        </w:rPr>
        <w:t xml:space="preserve"> و</w:t>
      </w:r>
      <w:r w:rsidR="00195372">
        <w:rPr>
          <w:rStyle w:val="libAieChar"/>
          <w:rFonts w:hint="cs"/>
          <w:rtl/>
        </w:rPr>
        <w:t>َ</w:t>
      </w:r>
      <w:r w:rsidRPr="00E40572">
        <w:rPr>
          <w:rStyle w:val="libAieChar"/>
          <w:rtl/>
        </w:rPr>
        <w:t>الف</w:t>
      </w:r>
      <w:r w:rsidR="00195372">
        <w:rPr>
          <w:rStyle w:val="libAieChar"/>
          <w:rFonts w:hint="cs"/>
          <w:rtl/>
        </w:rPr>
        <w:t>ِ</w:t>
      </w:r>
      <w:r w:rsidRPr="00E40572">
        <w:rPr>
          <w:rStyle w:val="libAieChar"/>
          <w:rtl/>
        </w:rPr>
        <w:t>ض</w:t>
      </w:r>
      <w:r w:rsidR="00195372">
        <w:rPr>
          <w:rStyle w:val="libAieChar"/>
          <w:rFonts w:hint="cs"/>
          <w:rtl/>
        </w:rPr>
        <w:t>َّ</w:t>
      </w:r>
      <w:r w:rsidRPr="00E40572">
        <w:rPr>
          <w:rStyle w:val="libAieChar"/>
          <w:rtl/>
        </w:rPr>
        <w:t>ة</w:t>
      </w:r>
      <w:r w:rsidR="00195372">
        <w:rPr>
          <w:rStyle w:val="libAieChar"/>
          <w:rFonts w:hint="cs"/>
          <w:rtl/>
        </w:rPr>
        <w:t>َ</w:t>
      </w:r>
      <w:r w:rsidRPr="00E40572">
        <w:rPr>
          <w:rStyle w:val="libAieChar"/>
          <w:rtl/>
        </w:rPr>
        <w:t xml:space="preserve"> و</w:t>
      </w:r>
      <w:r w:rsidR="00195372">
        <w:rPr>
          <w:rStyle w:val="libAieChar"/>
          <w:rFonts w:hint="cs"/>
          <w:rtl/>
        </w:rPr>
        <w:t>َ</w:t>
      </w:r>
      <w:r w:rsidRPr="00E40572">
        <w:rPr>
          <w:rStyle w:val="libAieChar"/>
          <w:rtl/>
        </w:rPr>
        <w:t>ل</w:t>
      </w:r>
      <w:r w:rsidR="00195372">
        <w:rPr>
          <w:rStyle w:val="libAieChar"/>
          <w:rFonts w:hint="cs"/>
          <w:rtl/>
        </w:rPr>
        <w:t>َ</w:t>
      </w:r>
      <w:r w:rsidRPr="00E40572">
        <w:rPr>
          <w:rStyle w:val="libAieChar"/>
          <w:rtl/>
        </w:rPr>
        <w:t>ا ي</w:t>
      </w:r>
      <w:r w:rsidR="00195372">
        <w:rPr>
          <w:rStyle w:val="libAieChar"/>
          <w:rFonts w:hint="cs"/>
          <w:rtl/>
        </w:rPr>
        <w:t>ُ</w:t>
      </w:r>
      <w:r w:rsidRPr="00E40572">
        <w:rPr>
          <w:rStyle w:val="libAieChar"/>
          <w:rtl/>
        </w:rPr>
        <w:t>نف</w:t>
      </w:r>
      <w:r w:rsidR="00195372">
        <w:rPr>
          <w:rStyle w:val="libAieChar"/>
          <w:rFonts w:hint="cs"/>
          <w:rtl/>
        </w:rPr>
        <w:t>ِ</w:t>
      </w:r>
      <w:r w:rsidRPr="00E40572">
        <w:rPr>
          <w:rStyle w:val="libAieChar"/>
          <w:rtl/>
        </w:rPr>
        <w:t>ق</w:t>
      </w:r>
      <w:r w:rsidR="00195372">
        <w:rPr>
          <w:rStyle w:val="libAieChar"/>
          <w:rFonts w:hint="cs"/>
          <w:rtl/>
        </w:rPr>
        <w:t>ُ</w:t>
      </w:r>
      <w:r w:rsidRPr="00E40572">
        <w:rPr>
          <w:rStyle w:val="libAieChar"/>
          <w:rtl/>
        </w:rPr>
        <w:t>ون</w:t>
      </w:r>
      <w:r w:rsidR="00195372">
        <w:rPr>
          <w:rStyle w:val="libAieChar"/>
          <w:rFonts w:hint="cs"/>
          <w:rtl/>
        </w:rPr>
        <w:t>َ</w:t>
      </w:r>
      <w:r w:rsidRPr="00E40572">
        <w:rPr>
          <w:rStyle w:val="libAieChar"/>
          <w:rtl/>
        </w:rPr>
        <w:t>ه</w:t>
      </w:r>
      <w:r w:rsidR="00195372">
        <w:rPr>
          <w:rStyle w:val="libAieChar"/>
          <w:rFonts w:hint="cs"/>
          <w:rtl/>
        </w:rPr>
        <w:t>َ</w:t>
      </w:r>
      <w:r w:rsidRPr="00E40572">
        <w:rPr>
          <w:rStyle w:val="libAieChar"/>
          <w:rtl/>
        </w:rPr>
        <w:t>ا ف</w:t>
      </w:r>
      <w:r w:rsidR="00195372">
        <w:rPr>
          <w:rStyle w:val="libAieChar"/>
          <w:rFonts w:hint="cs"/>
          <w:rtl/>
        </w:rPr>
        <w:t>ِ</w:t>
      </w:r>
      <w:r w:rsidRPr="00E40572">
        <w:rPr>
          <w:rStyle w:val="libAieChar"/>
          <w:rtl/>
        </w:rPr>
        <w:t>ي س</w:t>
      </w:r>
      <w:r w:rsidR="00195372">
        <w:rPr>
          <w:rStyle w:val="libAieChar"/>
          <w:rFonts w:hint="cs"/>
          <w:rtl/>
        </w:rPr>
        <w:t>َ</w:t>
      </w:r>
      <w:r w:rsidRPr="00E40572">
        <w:rPr>
          <w:rStyle w:val="libAieChar"/>
          <w:rtl/>
        </w:rPr>
        <w:t>ب</w:t>
      </w:r>
      <w:r w:rsidR="00195372">
        <w:rPr>
          <w:rStyle w:val="libAieChar"/>
          <w:rFonts w:hint="cs"/>
          <w:rtl/>
        </w:rPr>
        <w:t>ِ</w:t>
      </w:r>
      <w:r w:rsidRPr="00E40572">
        <w:rPr>
          <w:rStyle w:val="libAieChar"/>
          <w:rtl/>
        </w:rPr>
        <w:t>ي</w:t>
      </w:r>
      <w:r w:rsidR="00195372">
        <w:rPr>
          <w:rStyle w:val="libAieChar"/>
          <w:rFonts w:hint="cs"/>
          <w:rtl/>
        </w:rPr>
        <w:t>ِ</w:t>
      </w:r>
      <w:r w:rsidRPr="00E40572">
        <w:rPr>
          <w:rStyle w:val="libAieChar"/>
          <w:rtl/>
        </w:rPr>
        <w:t>ل</w:t>
      </w:r>
      <w:r w:rsidR="00195372">
        <w:rPr>
          <w:rStyle w:val="libAieChar"/>
          <w:rFonts w:hint="cs"/>
          <w:rtl/>
        </w:rPr>
        <w:t>ِ</w:t>
      </w:r>
      <w:r w:rsidRPr="00E40572">
        <w:rPr>
          <w:rStyle w:val="libAieChar"/>
          <w:rtl/>
        </w:rPr>
        <w:t xml:space="preserve"> الله</w:t>
      </w:r>
      <w:r w:rsidR="00195372">
        <w:rPr>
          <w:rStyle w:val="libAieChar"/>
          <w:rFonts w:hint="cs"/>
          <w:rtl/>
        </w:rPr>
        <w:t>ِ</w:t>
      </w:r>
      <w:r w:rsidRPr="00E40572">
        <w:rPr>
          <w:rStyle w:val="libAieChar"/>
          <w:rtl/>
        </w:rPr>
        <w:t xml:space="preserve"> ف</w:t>
      </w:r>
      <w:r w:rsidR="00195372">
        <w:rPr>
          <w:rStyle w:val="libAieChar"/>
          <w:rFonts w:hint="cs"/>
          <w:rtl/>
        </w:rPr>
        <w:t>َ</w:t>
      </w:r>
      <w:r w:rsidRPr="00E40572">
        <w:rPr>
          <w:rStyle w:val="libAieChar"/>
          <w:rtl/>
        </w:rPr>
        <w:t>ب</w:t>
      </w:r>
      <w:r w:rsidR="00195372">
        <w:rPr>
          <w:rStyle w:val="libAieChar"/>
          <w:rFonts w:hint="cs"/>
          <w:rtl/>
        </w:rPr>
        <w:t>َ</w:t>
      </w:r>
      <w:r w:rsidRPr="00E40572">
        <w:rPr>
          <w:rStyle w:val="libAieChar"/>
          <w:rtl/>
        </w:rPr>
        <w:t>ش</w:t>
      </w:r>
      <w:r w:rsidR="00195372">
        <w:rPr>
          <w:rStyle w:val="libAieChar"/>
          <w:rFonts w:hint="cs"/>
          <w:rtl/>
        </w:rPr>
        <w:t>ِّ</w:t>
      </w:r>
      <w:r w:rsidRPr="00E40572">
        <w:rPr>
          <w:rStyle w:val="libAieChar"/>
          <w:rtl/>
        </w:rPr>
        <w:t>ره</w:t>
      </w:r>
      <w:r w:rsidR="00195372">
        <w:rPr>
          <w:rStyle w:val="libAieChar"/>
          <w:rFonts w:hint="cs"/>
          <w:rtl/>
        </w:rPr>
        <w:t>ُ</w:t>
      </w:r>
      <w:r w:rsidRPr="00E40572">
        <w:rPr>
          <w:rStyle w:val="libAieChar"/>
          <w:rtl/>
        </w:rPr>
        <w:t>م ب</w:t>
      </w:r>
      <w:r w:rsidR="00195372">
        <w:rPr>
          <w:rStyle w:val="libAieChar"/>
          <w:rFonts w:hint="cs"/>
          <w:rtl/>
        </w:rPr>
        <w:t>ِ</w:t>
      </w:r>
      <w:r w:rsidRPr="00E40572">
        <w:rPr>
          <w:rStyle w:val="libAieChar"/>
          <w:rtl/>
        </w:rPr>
        <w:t>ع</w:t>
      </w:r>
      <w:r w:rsidR="00195372">
        <w:rPr>
          <w:rStyle w:val="libAieChar"/>
          <w:rFonts w:hint="cs"/>
          <w:rtl/>
        </w:rPr>
        <w:t>َ</w:t>
      </w:r>
      <w:r w:rsidRPr="00E40572">
        <w:rPr>
          <w:rStyle w:val="libAieChar"/>
          <w:rtl/>
        </w:rPr>
        <w:t>ذاب</w:t>
      </w:r>
      <w:r w:rsidR="00195372">
        <w:rPr>
          <w:rStyle w:val="libAieChar"/>
          <w:rFonts w:hint="cs"/>
          <w:rtl/>
        </w:rPr>
        <w:t>ٍ</w:t>
      </w:r>
      <w:r w:rsidRPr="00E40572">
        <w:rPr>
          <w:rStyle w:val="libAieChar"/>
          <w:rtl/>
        </w:rPr>
        <w:t xml:space="preserve"> أ</w:t>
      </w:r>
      <w:r w:rsidR="00195372">
        <w:rPr>
          <w:rStyle w:val="libAieChar"/>
          <w:rFonts w:hint="cs"/>
          <w:rtl/>
        </w:rPr>
        <w:t>َ</w:t>
      </w:r>
      <w:r w:rsidRPr="00E40572">
        <w:rPr>
          <w:rStyle w:val="libAieChar"/>
          <w:rtl/>
        </w:rPr>
        <w:t>ليم</w:t>
      </w:r>
      <w:r w:rsidR="00195372">
        <w:rPr>
          <w:rStyle w:val="libAieChar"/>
          <w:rFonts w:hint="cs"/>
          <w:rtl/>
        </w:rPr>
        <w:t>ٍ</w:t>
      </w:r>
      <w:r w:rsidRPr="00343F1C">
        <w:rPr>
          <w:rStyle w:val="libNormalChar"/>
          <w:rtl/>
        </w:rPr>
        <w:t xml:space="preserve"> </w:t>
      </w:r>
      <w:r w:rsidRPr="00195372">
        <w:rPr>
          <w:rStyle w:val="libAlaemChar"/>
          <w:rtl/>
        </w:rPr>
        <w:t>)</w:t>
      </w:r>
      <w:r w:rsidRPr="00343F1C">
        <w:rPr>
          <w:rStyle w:val="libNormalChar"/>
          <w:rtl/>
        </w:rPr>
        <w:t xml:space="preserve"> </w:t>
      </w:r>
      <w:r w:rsidRPr="00E40572">
        <w:rPr>
          <w:rStyle w:val="libFootnotenumChar"/>
          <w:rtl/>
        </w:rPr>
        <w:t>(</w:t>
      </w:r>
      <w:r w:rsidR="00F06E16">
        <w:rPr>
          <w:rStyle w:val="libFootnotenumChar"/>
          <w:rFonts w:hint="cs"/>
          <w:rtl/>
        </w:rPr>
        <w:t>1</w:t>
      </w:r>
      <w:r w:rsidRPr="00E40572">
        <w:rPr>
          <w:rStyle w:val="libFootnotenumChar"/>
          <w:rtl/>
        </w:rPr>
        <w:t>)</w:t>
      </w:r>
      <w:r>
        <w:rPr>
          <w:rtl/>
        </w:rPr>
        <w:t xml:space="preserve"> ولا تستصغرن من حلو ولا من فضل طعام تصرفه في بطون خالية تسكن بها غضب الرب تبارك وتعالى. </w:t>
      </w:r>
    </w:p>
    <w:p w:rsidR="00C90F8A" w:rsidRDefault="00C90F8A" w:rsidP="00E40572">
      <w:pPr>
        <w:pStyle w:val="libNormal"/>
        <w:rPr>
          <w:rtl/>
        </w:rPr>
      </w:pPr>
      <w:r>
        <w:rPr>
          <w:rtl/>
        </w:rPr>
        <w:t xml:space="preserve">واعلم </w:t>
      </w:r>
      <w:r w:rsidR="00BB3C10">
        <w:rPr>
          <w:rFonts w:hint="cs"/>
          <w:rtl/>
        </w:rPr>
        <w:t>أ</w:t>
      </w:r>
      <w:r w:rsidR="00D96DB8">
        <w:rPr>
          <w:rtl/>
        </w:rPr>
        <w:t xml:space="preserve">نّي </w:t>
      </w:r>
      <w:r>
        <w:rPr>
          <w:rtl/>
        </w:rPr>
        <w:t>سمعت أبي يحدث</w:t>
      </w:r>
      <w:r w:rsidR="00211E62">
        <w:rPr>
          <w:rtl/>
        </w:rPr>
        <w:t>،</w:t>
      </w:r>
      <w:r>
        <w:rPr>
          <w:rtl/>
        </w:rPr>
        <w:t xml:space="preserve"> عن آبائه</w:t>
      </w:r>
      <w:r w:rsidR="00211E62">
        <w:rPr>
          <w:rtl/>
        </w:rPr>
        <w:t>،</w:t>
      </w:r>
      <w:r>
        <w:rPr>
          <w:rtl/>
        </w:rPr>
        <w:t xml:space="preserve"> عن أمير المؤمنين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أنه سمع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 لاصحابه يوما</w:t>
      </w:r>
      <w:r w:rsidR="00BB3C10">
        <w:rPr>
          <w:rFonts w:hint="cs"/>
          <w:rtl/>
        </w:rPr>
        <w:t>ً</w:t>
      </w:r>
      <w:r w:rsidR="00211E62">
        <w:rPr>
          <w:rtl/>
        </w:rPr>
        <w:t>:</w:t>
      </w:r>
      <w:r>
        <w:rPr>
          <w:rtl/>
        </w:rPr>
        <w:t xml:space="preserve"> ما آمن بالله واليوم الاخر من بات شبعانا</w:t>
      </w:r>
      <w:r w:rsidR="00BB3C10">
        <w:rPr>
          <w:rFonts w:hint="cs"/>
          <w:rtl/>
        </w:rPr>
        <w:t>ً</w:t>
      </w:r>
      <w:r>
        <w:rPr>
          <w:rtl/>
        </w:rPr>
        <w:t xml:space="preserve"> وجاره جائع</w:t>
      </w:r>
      <w:r w:rsidR="00211E62">
        <w:rPr>
          <w:rtl/>
        </w:rPr>
        <w:t>،</w:t>
      </w:r>
      <w:r>
        <w:rPr>
          <w:rtl/>
        </w:rPr>
        <w:t xml:space="preserve"> فقلنا</w:t>
      </w:r>
      <w:r w:rsidR="00211E62">
        <w:rPr>
          <w:rtl/>
        </w:rPr>
        <w:t>:</w:t>
      </w:r>
      <w:r>
        <w:rPr>
          <w:rtl/>
        </w:rPr>
        <w:t xml:space="preserve"> هل</w:t>
      </w:r>
      <w:r w:rsidR="00611CA2">
        <w:rPr>
          <w:rtl/>
        </w:rPr>
        <w:t xml:space="preserve">كنّا </w:t>
      </w:r>
      <w:r>
        <w:rPr>
          <w:rtl/>
        </w:rPr>
        <w:t>يا رسول الله</w:t>
      </w:r>
      <w:r w:rsidR="00211E62">
        <w:rPr>
          <w:rtl/>
        </w:rPr>
        <w:t>،</w:t>
      </w:r>
      <w:r>
        <w:rPr>
          <w:rtl/>
        </w:rPr>
        <w:t xml:space="preserve"> فقال</w:t>
      </w:r>
      <w:r w:rsidR="00211E62">
        <w:rPr>
          <w:rtl/>
        </w:rPr>
        <w:t>:</w:t>
      </w:r>
      <w:r>
        <w:rPr>
          <w:rtl/>
        </w:rPr>
        <w:t xml:space="preserve"> من فضل طعامكم</w:t>
      </w:r>
      <w:r w:rsidR="00211E62">
        <w:rPr>
          <w:rtl/>
        </w:rPr>
        <w:t>،</w:t>
      </w:r>
      <w:r>
        <w:rPr>
          <w:rtl/>
        </w:rPr>
        <w:t xml:space="preserve"> ومن فضل تمركم ورزقكم وخلقكم وخرقكم تطفؤون بها غضب الرب. </w:t>
      </w:r>
    </w:p>
    <w:p w:rsidR="00C90F8A" w:rsidRDefault="00C90F8A" w:rsidP="003D3E19">
      <w:pPr>
        <w:pStyle w:val="libNormal"/>
        <w:rPr>
          <w:rtl/>
        </w:rPr>
      </w:pPr>
      <w:r>
        <w:rPr>
          <w:rtl/>
        </w:rPr>
        <w:t>وسأ</w:t>
      </w:r>
      <w:r w:rsidR="00BB3C10">
        <w:rPr>
          <w:rFonts w:hint="cs"/>
          <w:rtl/>
        </w:rPr>
        <w:t>ُ</w:t>
      </w:r>
      <w:r>
        <w:rPr>
          <w:rtl/>
        </w:rPr>
        <w:t>نبئك بهو</w:t>
      </w:r>
      <w:r w:rsidR="00BB3C10">
        <w:rPr>
          <w:rFonts w:hint="cs"/>
          <w:rtl/>
        </w:rPr>
        <w:t>ا</w:t>
      </w:r>
      <w:r w:rsidR="00BB3C10">
        <w:rPr>
          <w:rtl/>
        </w:rPr>
        <w:t>ن</w:t>
      </w:r>
      <w:r w:rsidR="003763A8">
        <w:rPr>
          <w:rtl/>
        </w:rPr>
        <w:t xml:space="preserve"> </w:t>
      </w:r>
      <w:r>
        <w:rPr>
          <w:rtl/>
        </w:rPr>
        <w:t>الدنيا وهو</w:t>
      </w:r>
      <w:r w:rsidR="00BB3C10">
        <w:rPr>
          <w:rFonts w:hint="cs"/>
          <w:rtl/>
        </w:rPr>
        <w:t>ا</w:t>
      </w:r>
      <w:r w:rsidR="00BB3C10">
        <w:rPr>
          <w:rtl/>
        </w:rPr>
        <w:t>ن</w:t>
      </w:r>
      <w:r w:rsidR="003763A8">
        <w:rPr>
          <w:rtl/>
        </w:rPr>
        <w:t xml:space="preserve"> </w:t>
      </w:r>
      <w:r>
        <w:rPr>
          <w:rtl/>
        </w:rPr>
        <w:t xml:space="preserve">شرفها على من مضى من السلف والتابعين. </w:t>
      </w:r>
    </w:p>
    <w:p w:rsidR="00C90F8A" w:rsidRDefault="003D3E19" w:rsidP="00E40572">
      <w:pPr>
        <w:pStyle w:val="libNormal"/>
        <w:rPr>
          <w:rtl/>
        </w:rPr>
      </w:pPr>
      <w:r>
        <w:rPr>
          <w:rtl/>
        </w:rPr>
        <w:t>ثم</w:t>
      </w:r>
      <w:r w:rsidR="003763A8">
        <w:rPr>
          <w:rtl/>
        </w:rPr>
        <w:t xml:space="preserve"> </w:t>
      </w:r>
      <w:r w:rsidR="00C90F8A">
        <w:rPr>
          <w:rtl/>
        </w:rPr>
        <w:t xml:space="preserve">ذكر حديث زهد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في الدنيا وطلاقه لها</w:t>
      </w:r>
      <w:r w:rsidR="00211E62">
        <w:rPr>
          <w:rtl/>
        </w:rPr>
        <w:t xml:space="preserve"> - </w:t>
      </w:r>
      <w:r w:rsidR="00C90F8A">
        <w:rPr>
          <w:rtl/>
        </w:rPr>
        <w:t xml:space="preserve">إلى </w:t>
      </w:r>
      <w:r w:rsidR="003763A8">
        <w:rPr>
          <w:rtl/>
        </w:rPr>
        <w:t xml:space="preserve">إنّ </w:t>
      </w:r>
      <w:r w:rsidR="00C90F8A">
        <w:rPr>
          <w:rtl/>
        </w:rPr>
        <w:t>قال</w:t>
      </w:r>
      <w:r w:rsidR="00211E62">
        <w:rPr>
          <w:rtl/>
        </w:rPr>
        <w:t xml:space="preserve">: - </w:t>
      </w:r>
      <w:r w:rsidR="00C90F8A">
        <w:rPr>
          <w:rtl/>
        </w:rPr>
        <w:t>وقد وجهت إليك بمكارم الدنيا والآخرة عن الصادق المصد</w:t>
      </w:r>
      <w:r w:rsidR="00A83E30">
        <w:rPr>
          <w:rFonts w:hint="cs"/>
          <w:rtl/>
        </w:rPr>
        <w:t>ّ</w:t>
      </w:r>
      <w:r w:rsidR="00C90F8A">
        <w:rPr>
          <w:rtl/>
        </w:rPr>
        <w:t xml:space="preserve">ق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sidR="00C90F8A">
        <w:rPr>
          <w:rtl/>
        </w:rPr>
        <w:t xml:space="preserve"> ف</w:t>
      </w:r>
      <w:r w:rsidR="003763A8">
        <w:rPr>
          <w:rtl/>
        </w:rPr>
        <w:t xml:space="preserve">إنّ </w:t>
      </w:r>
      <w:r w:rsidR="00C90F8A">
        <w:rPr>
          <w:rtl/>
        </w:rPr>
        <w:t>أنت عملت بما نصحت لك في كتابي هذا</w:t>
      </w:r>
      <w:r w:rsidR="00211E62">
        <w:rPr>
          <w:rtl/>
        </w:rPr>
        <w:t>،</w:t>
      </w:r>
      <w:r w:rsidR="00C90F8A">
        <w:rPr>
          <w:rtl/>
        </w:rPr>
        <w:t xml:space="preserve"> </w:t>
      </w:r>
      <w:r w:rsidR="003763A8">
        <w:rPr>
          <w:rtl/>
        </w:rPr>
        <w:t xml:space="preserve">ثمّ </w:t>
      </w:r>
      <w:r w:rsidR="00C90F8A">
        <w:rPr>
          <w:rtl/>
        </w:rPr>
        <w:t>كانت عليك من الذنوب والخطايا كمثل أوز</w:t>
      </w:r>
      <w:r w:rsidR="00A83E30">
        <w:rPr>
          <w:rFonts w:hint="cs"/>
          <w:rtl/>
        </w:rPr>
        <w:t>ا</w:t>
      </w:r>
      <w:r w:rsidR="00A83E30">
        <w:rPr>
          <w:rtl/>
        </w:rPr>
        <w:t>ن</w:t>
      </w:r>
      <w:r w:rsidR="003763A8">
        <w:rPr>
          <w:rtl/>
        </w:rPr>
        <w:t xml:space="preserve"> </w:t>
      </w:r>
      <w:r w:rsidR="00C90F8A">
        <w:rPr>
          <w:rtl/>
        </w:rPr>
        <w:t xml:space="preserve">الجبال وأمواج البحار رجوت الله </w:t>
      </w:r>
      <w:r w:rsidR="003763A8">
        <w:rPr>
          <w:rtl/>
        </w:rPr>
        <w:t xml:space="preserve">إنّ </w:t>
      </w:r>
      <w:r w:rsidR="00C90F8A">
        <w:rPr>
          <w:rtl/>
        </w:rPr>
        <w:t>يتجافى عنك جل</w:t>
      </w:r>
      <w:r>
        <w:rPr>
          <w:rFonts w:hint="cs"/>
          <w:rtl/>
        </w:rPr>
        <w:t>ّ</w:t>
      </w:r>
      <w:r w:rsidR="00C90F8A">
        <w:rPr>
          <w:rtl/>
        </w:rPr>
        <w:t xml:space="preserve"> وعز</w:t>
      </w:r>
      <w:r>
        <w:rPr>
          <w:rFonts w:hint="cs"/>
          <w:rtl/>
        </w:rPr>
        <w:t>ّ</w:t>
      </w:r>
      <w:r w:rsidR="00C90F8A">
        <w:rPr>
          <w:rtl/>
        </w:rPr>
        <w:t xml:space="preserve"> بقدرته. </w:t>
      </w:r>
    </w:p>
    <w:p w:rsidR="00C90F8A" w:rsidRDefault="00C90F8A" w:rsidP="00E40572">
      <w:pPr>
        <w:pStyle w:val="libNormal"/>
        <w:rPr>
          <w:rtl/>
        </w:rPr>
      </w:pPr>
      <w:r>
        <w:rPr>
          <w:rtl/>
        </w:rPr>
        <w:t>يا عبدالله</w:t>
      </w:r>
      <w:r w:rsidR="00211E62">
        <w:rPr>
          <w:rtl/>
        </w:rPr>
        <w:t>،</w:t>
      </w:r>
      <w:r>
        <w:rPr>
          <w:rtl/>
        </w:rPr>
        <w:t xml:space="preserve"> </w:t>
      </w:r>
      <w:r w:rsidR="00B558E7">
        <w:rPr>
          <w:rtl/>
        </w:rPr>
        <w:t xml:space="preserve">إيّاك </w:t>
      </w:r>
      <w:r w:rsidR="003763A8">
        <w:rPr>
          <w:rtl/>
        </w:rPr>
        <w:t xml:space="preserve">إنّ </w:t>
      </w:r>
      <w:r>
        <w:rPr>
          <w:rtl/>
        </w:rPr>
        <w:t>تخيف مؤمنا ف</w:t>
      </w:r>
      <w:r w:rsidR="003763A8">
        <w:rPr>
          <w:rtl/>
        </w:rPr>
        <w:t xml:space="preserve">إنّ </w:t>
      </w:r>
      <w:r>
        <w:rPr>
          <w:rtl/>
        </w:rPr>
        <w:t xml:space="preserve">أبي </w:t>
      </w:r>
      <w:r w:rsidR="007D12B3">
        <w:rPr>
          <w:rtl/>
        </w:rPr>
        <w:t>محمّد</w:t>
      </w:r>
      <w:r w:rsidR="00343F1C">
        <w:rPr>
          <w:rtl/>
        </w:rPr>
        <w:t xml:space="preserve"> </w:t>
      </w:r>
      <w:r>
        <w:rPr>
          <w:rtl/>
        </w:rPr>
        <w:t xml:space="preserve">بن </w:t>
      </w:r>
      <w:r w:rsidR="00584DEF">
        <w:rPr>
          <w:rtl/>
        </w:rPr>
        <w:t xml:space="preserve">عليّ </w:t>
      </w:r>
      <w:r>
        <w:rPr>
          <w:rtl/>
        </w:rPr>
        <w:t>حد</w:t>
      </w:r>
      <w:r w:rsidR="00F06E16">
        <w:rPr>
          <w:rFonts w:hint="cs"/>
          <w:rtl/>
        </w:rPr>
        <w:t>ّ</w:t>
      </w:r>
      <w:r>
        <w:rPr>
          <w:rtl/>
        </w:rPr>
        <w:t>ثني عن أبيه</w:t>
      </w:r>
      <w:r w:rsidR="00211E62">
        <w:rPr>
          <w:rtl/>
        </w:rPr>
        <w:t>،</w:t>
      </w:r>
      <w:r>
        <w:rPr>
          <w:rtl/>
        </w:rPr>
        <w:t xml:space="preserve"> عن جد</w:t>
      </w:r>
      <w:r w:rsidR="00F06E16">
        <w:rPr>
          <w:rFonts w:hint="cs"/>
          <w:rtl/>
        </w:rPr>
        <w:t>ّ</w:t>
      </w:r>
      <w:r>
        <w:rPr>
          <w:rtl/>
        </w:rPr>
        <w:t xml:space="preserve">ه </w:t>
      </w:r>
      <w:r w:rsidR="00584DEF">
        <w:rPr>
          <w:rtl/>
        </w:rPr>
        <w:t xml:space="preserve">عليّ </w:t>
      </w:r>
      <w:r>
        <w:rPr>
          <w:rtl/>
        </w:rPr>
        <w:t xml:space="preserve">بن أبي طالب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أنه </w:t>
      </w:r>
      <w:r w:rsidR="006204AE">
        <w:rPr>
          <w:rtl/>
        </w:rPr>
        <w:t xml:space="preserve">كان </w:t>
      </w:r>
      <w:r>
        <w:rPr>
          <w:rtl/>
        </w:rPr>
        <w:t>يقول</w:t>
      </w:r>
      <w:r w:rsidR="00211E62">
        <w:rPr>
          <w:rtl/>
        </w:rPr>
        <w:t>:</w:t>
      </w:r>
      <w:r>
        <w:rPr>
          <w:rtl/>
        </w:rPr>
        <w:t xml:space="preserve"> من نظر إلى مؤمن نظرة ليخيفه بها أخافه الله يوم لا ظل</w:t>
      </w:r>
      <w:r w:rsidR="00F06E16">
        <w:rPr>
          <w:rFonts w:hint="cs"/>
          <w:rtl/>
        </w:rPr>
        <w:t>ّ</w:t>
      </w:r>
      <w:r>
        <w:rPr>
          <w:rtl/>
        </w:rPr>
        <w:t xml:space="preserve"> </w:t>
      </w:r>
      <w:r w:rsidR="00ED520A">
        <w:rPr>
          <w:rtl/>
        </w:rPr>
        <w:t xml:space="preserve">إلّا </w:t>
      </w:r>
      <w:r>
        <w:rPr>
          <w:rtl/>
        </w:rPr>
        <w:t>ظل</w:t>
      </w:r>
      <w:r w:rsidR="00F06E16">
        <w:rPr>
          <w:rFonts w:hint="cs"/>
          <w:rtl/>
        </w:rPr>
        <w:t>ّ</w:t>
      </w:r>
      <w:r>
        <w:rPr>
          <w:rtl/>
        </w:rPr>
        <w:t>ه</w:t>
      </w:r>
      <w:r w:rsidR="00211E62">
        <w:rPr>
          <w:rtl/>
        </w:rPr>
        <w:t>،</w:t>
      </w:r>
      <w:r>
        <w:rPr>
          <w:rtl/>
        </w:rPr>
        <w:t xml:space="preserve"> وحشره في صورة الذر لحمه وجسده وجميع اعضائه</w:t>
      </w:r>
      <w:r w:rsidR="00211E62">
        <w:rPr>
          <w:rtl/>
        </w:rPr>
        <w:t>،</w:t>
      </w:r>
      <w:r>
        <w:rPr>
          <w:rtl/>
        </w:rPr>
        <w:t xml:space="preserve"> </w:t>
      </w:r>
      <w:r w:rsidR="005806C0">
        <w:rPr>
          <w:rtl/>
        </w:rPr>
        <w:t xml:space="preserve">حتّى </w:t>
      </w:r>
      <w:r>
        <w:rPr>
          <w:rtl/>
        </w:rPr>
        <w:t xml:space="preserve">يورده مورده. </w:t>
      </w:r>
    </w:p>
    <w:p w:rsidR="00C90F8A" w:rsidRDefault="00C90F8A" w:rsidP="00E40572">
      <w:pPr>
        <w:pStyle w:val="libNormal"/>
        <w:rPr>
          <w:rtl/>
        </w:rPr>
      </w:pPr>
      <w:r>
        <w:rPr>
          <w:rtl/>
        </w:rPr>
        <w:t xml:space="preserve">وحدثني أبي عن آبائه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من أغاث لهفانا</w:t>
      </w:r>
      <w:r w:rsidR="00F06E16">
        <w:rPr>
          <w:rFonts w:hint="cs"/>
          <w:rtl/>
        </w:rPr>
        <w:t>ً</w:t>
      </w:r>
      <w:r>
        <w:rPr>
          <w:rtl/>
        </w:rPr>
        <w:t xml:space="preserve"> من المؤمنين أغاثه الله يوم لا ظل </w:t>
      </w:r>
      <w:r w:rsidR="00ED520A">
        <w:rPr>
          <w:rtl/>
        </w:rPr>
        <w:t xml:space="preserve">إلّا </w:t>
      </w:r>
      <w:r>
        <w:rPr>
          <w:rtl/>
        </w:rPr>
        <w:t xml:space="preserve">ظله </w:t>
      </w:r>
    </w:p>
    <w:p w:rsidR="00C90F8A" w:rsidRDefault="00343F1C" w:rsidP="00343F1C">
      <w:pPr>
        <w:pStyle w:val="libLine"/>
        <w:rPr>
          <w:rtl/>
        </w:rPr>
      </w:pPr>
      <w:r>
        <w:rPr>
          <w:rtl/>
        </w:rPr>
        <w:t>____________________</w:t>
      </w:r>
    </w:p>
    <w:p w:rsidR="00C90F8A" w:rsidRPr="00774510" w:rsidRDefault="00C90F8A" w:rsidP="00F06E16">
      <w:pPr>
        <w:pStyle w:val="libFootnote0"/>
        <w:rPr>
          <w:rtl/>
        </w:rPr>
      </w:pPr>
      <w:r w:rsidRPr="00774510">
        <w:rPr>
          <w:rtl/>
        </w:rPr>
        <w:t>(</w:t>
      </w:r>
      <w:r w:rsidR="00F06E16">
        <w:rPr>
          <w:rFonts w:hint="cs"/>
          <w:rtl/>
        </w:rPr>
        <w:t>1</w:t>
      </w:r>
      <w:r w:rsidRPr="00774510">
        <w:rPr>
          <w:rtl/>
        </w:rPr>
        <w:t>) التوبة 9</w:t>
      </w:r>
      <w:r w:rsidR="00211E62">
        <w:rPr>
          <w:rtl/>
        </w:rPr>
        <w:t>:</w:t>
      </w:r>
      <w:r w:rsidRPr="00774510">
        <w:rPr>
          <w:rtl/>
        </w:rPr>
        <w:t xml:space="preserve"> 34</w:t>
      </w:r>
      <w:r>
        <w:rPr>
          <w:rtl/>
        </w:rPr>
        <w:t>.</w:t>
      </w:r>
      <w:r w:rsidRPr="00774510">
        <w:rPr>
          <w:rtl/>
        </w:rPr>
        <w:t xml:space="preserve"> </w:t>
      </w:r>
    </w:p>
    <w:p w:rsidR="00E40572" w:rsidRDefault="00E40572" w:rsidP="00343F1C">
      <w:pPr>
        <w:pStyle w:val="libNormal"/>
        <w:rPr>
          <w:rtl/>
        </w:rPr>
      </w:pPr>
      <w:r>
        <w:rPr>
          <w:rtl/>
        </w:rPr>
        <w:br w:type="page"/>
      </w:r>
    </w:p>
    <w:p w:rsidR="00C90F8A" w:rsidRDefault="002034DA" w:rsidP="00E40572">
      <w:pPr>
        <w:pStyle w:val="libNormal0"/>
        <w:rPr>
          <w:rtl/>
        </w:rPr>
      </w:pPr>
      <w:r>
        <w:rPr>
          <w:rtl/>
        </w:rPr>
        <w:lastRenderedPageBreak/>
        <w:t>وآمنه يوم الفزع ال</w:t>
      </w:r>
      <w:r>
        <w:rPr>
          <w:rFonts w:hint="cs"/>
          <w:rtl/>
        </w:rPr>
        <w:t>أ</w:t>
      </w:r>
      <w:r w:rsidR="00C90F8A">
        <w:rPr>
          <w:rtl/>
        </w:rPr>
        <w:t>كبر وآمنه من سوء المنقلب</w:t>
      </w:r>
      <w:r w:rsidR="00211E62">
        <w:rPr>
          <w:rtl/>
        </w:rPr>
        <w:t>،</w:t>
      </w:r>
      <w:r w:rsidR="00C90F8A">
        <w:rPr>
          <w:rtl/>
        </w:rPr>
        <w:t xml:space="preserve"> ومن قضى لاخيه المؤمن حاجة قضى الله له حوائج كثيرة من إحداها الجنة</w:t>
      </w:r>
      <w:r w:rsidR="00211E62">
        <w:rPr>
          <w:rtl/>
        </w:rPr>
        <w:t>،</w:t>
      </w:r>
      <w:r w:rsidR="00C90F8A">
        <w:rPr>
          <w:rtl/>
        </w:rPr>
        <w:t xml:space="preserve"> ومن كسى أخاه المؤمن من عري كساه الله من سندس الجنة واستبرقها وحريرها</w:t>
      </w:r>
      <w:r w:rsidR="00211E62">
        <w:rPr>
          <w:rtl/>
        </w:rPr>
        <w:t>،</w:t>
      </w:r>
      <w:r w:rsidR="00C90F8A">
        <w:rPr>
          <w:rtl/>
        </w:rPr>
        <w:t xml:space="preserve"> ولم يزل يخوض في رضو</w:t>
      </w:r>
      <w:r w:rsidR="003763A8">
        <w:rPr>
          <w:rtl/>
        </w:rPr>
        <w:t xml:space="preserve">إنّ </w:t>
      </w:r>
      <w:r w:rsidR="00C90F8A">
        <w:rPr>
          <w:rtl/>
        </w:rPr>
        <w:t>الله ما دام على المكسو منه سلك</w:t>
      </w:r>
      <w:r w:rsidR="00211E62">
        <w:rPr>
          <w:rtl/>
        </w:rPr>
        <w:t>،</w:t>
      </w:r>
      <w:r w:rsidR="00C90F8A">
        <w:rPr>
          <w:rtl/>
        </w:rPr>
        <w:t xml:space="preserve"> ومن أطعم أخاه من جوع اطعمه الله من طيبات الجنة</w:t>
      </w:r>
      <w:r w:rsidR="00211E62">
        <w:rPr>
          <w:rtl/>
        </w:rPr>
        <w:t>،</w:t>
      </w:r>
      <w:r w:rsidR="00C90F8A">
        <w:rPr>
          <w:rtl/>
        </w:rPr>
        <w:t xml:space="preserve"> ومن سقاه من ظمأ سقاه الله من الرحيق المختوم ري</w:t>
      </w:r>
      <w:r w:rsidR="002C3346">
        <w:rPr>
          <w:rFonts w:hint="cs"/>
          <w:rtl/>
        </w:rPr>
        <w:t>ّ</w:t>
      </w:r>
      <w:r w:rsidR="00C90F8A">
        <w:rPr>
          <w:rtl/>
        </w:rPr>
        <w:t>ه</w:t>
      </w:r>
      <w:r w:rsidR="00211E62">
        <w:rPr>
          <w:rtl/>
        </w:rPr>
        <w:t>،</w:t>
      </w:r>
      <w:r w:rsidR="00C90F8A">
        <w:rPr>
          <w:rtl/>
        </w:rPr>
        <w:t xml:space="preserve"> ومن أخدم أخاه أخدمه الله من الولد</w:t>
      </w:r>
      <w:r>
        <w:rPr>
          <w:rFonts w:hint="cs"/>
          <w:rtl/>
        </w:rPr>
        <w:t>ا</w:t>
      </w:r>
      <w:r>
        <w:rPr>
          <w:rtl/>
        </w:rPr>
        <w:t>ن</w:t>
      </w:r>
      <w:r w:rsidR="003763A8">
        <w:rPr>
          <w:rtl/>
        </w:rPr>
        <w:t xml:space="preserve"> </w:t>
      </w:r>
      <w:r w:rsidR="00C90F8A">
        <w:rPr>
          <w:rtl/>
        </w:rPr>
        <w:t>المخل</w:t>
      </w:r>
      <w:r w:rsidR="002C3346">
        <w:rPr>
          <w:rFonts w:hint="cs"/>
          <w:rtl/>
        </w:rPr>
        <w:t>ّ</w:t>
      </w:r>
      <w:r w:rsidR="00C90F8A">
        <w:rPr>
          <w:rtl/>
        </w:rPr>
        <w:t>دين</w:t>
      </w:r>
      <w:r w:rsidR="00211E62">
        <w:rPr>
          <w:rtl/>
        </w:rPr>
        <w:t>،</w:t>
      </w:r>
      <w:r w:rsidR="00C90F8A">
        <w:rPr>
          <w:rtl/>
        </w:rPr>
        <w:t xml:space="preserve"> وأسكنه مع أوليائه الطاهرين</w:t>
      </w:r>
      <w:r w:rsidR="00211E62">
        <w:rPr>
          <w:rtl/>
        </w:rPr>
        <w:t>،</w:t>
      </w:r>
      <w:r w:rsidR="00C90F8A">
        <w:rPr>
          <w:rtl/>
        </w:rPr>
        <w:t xml:space="preserve"> ومن حمل أخاه المؤمن من رجلة حمله الله على ناقة من نوق الجنة</w:t>
      </w:r>
      <w:r w:rsidR="00211E62">
        <w:rPr>
          <w:rtl/>
        </w:rPr>
        <w:t>،</w:t>
      </w:r>
      <w:r w:rsidR="00C90F8A">
        <w:rPr>
          <w:rtl/>
        </w:rPr>
        <w:t xml:space="preserve"> وباهى به الملائكة المقربين يوم القيامة</w:t>
      </w:r>
      <w:r w:rsidR="00211E62">
        <w:rPr>
          <w:rtl/>
        </w:rPr>
        <w:t>،</w:t>
      </w:r>
      <w:r w:rsidR="00C90F8A">
        <w:rPr>
          <w:rtl/>
        </w:rPr>
        <w:t xml:space="preserve"> ومن زو</w:t>
      </w:r>
      <w:r w:rsidR="002C3346">
        <w:rPr>
          <w:rFonts w:hint="cs"/>
          <w:rtl/>
        </w:rPr>
        <w:t>ّ</w:t>
      </w:r>
      <w:r w:rsidR="00C90F8A">
        <w:rPr>
          <w:rtl/>
        </w:rPr>
        <w:t>ج اخاه المؤمن إمرأة يأنس بها وتشد</w:t>
      </w:r>
      <w:r w:rsidR="002C3346">
        <w:rPr>
          <w:rFonts w:hint="cs"/>
          <w:rtl/>
        </w:rPr>
        <w:t>ّ</w:t>
      </w:r>
      <w:r w:rsidR="00C90F8A">
        <w:rPr>
          <w:rtl/>
        </w:rPr>
        <w:t xml:space="preserve"> عضده ويستريح إليها زو</w:t>
      </w:r>
      <w:r w:rsidR="003D04F2">
        <w:rPr>
          <w:rFonts w:hint="cs"/>
          <w:rtl/>
        </w:rPr>
        <w:t>ّ</w:t>
      </w:r>
      <w:r w:rsidR="00C90F8A">
        <w:rPr>
          <w:rtl/>
        </w:rPr>
        <w:t>جه الله من الحور العين</w:t>
      </w:r>
      <w:r w:rsidR="00211E62">
        <w:rPr>
          <w:rtl/>
        </w:rPr>
        <w:t>،</w:t>
      </w:r>
      <w:r w:rsidR="00C90F8A">
        <w:rPr>
          <w:rtl/>
        </w:rPr>
        <w:t xml:space="preserve"> وآنسه بمن أحبه من الصديقين من أهل بيت نبي</w:t>
      </w:r>
      <w:r w:rsidR="003D04F2">
        <w:rPr>
          <w:rFonts w:hint="cs"/>
          <w:rtl/>
        </w:rPr>
        <w:t>ّ</w:t>
      </w:r>
      <w:r w:rsidR="00C90F8A">
        <w:rPr>
          <w:rtl/>
        </w:rPr>
        <w:t>ه وإخوانه وآنسهم به</w:t>
      </w:r>
      <w:r w:rsidR="00211E62">
        <w:rPr>
          <w:rtl/>
        </w:rPr>
        <w:t>،</w:t>
      </w:r>
      <w:r w:rsidR="00C90F8A">
        <w:rPr>
          <w:rtl/>
        </w:rPr>
        <w:t xml:space="preserve"> ومن أع</w:t>
      </w:r>
      <w:r w:rsidR="002C3346">
        <w:rPr>
          <w:rFonts w:hint="cs"/>
          <w:rtl/>
        </w:rPr>
        <w:t>ا</w:t>
      </w:r>
      <w:r w:rsidR="002C3346">
        <w:rPr>
          <w:rtl/>
        </w:rPr>
        <w:t>ن</w:t>
      </w:r>
      <w:r w:rsidR="003763A8">
        <w:rPr>
          <w:rtl/>
        </w:rPr>
        <w:t xml:space="preserve"> </w:t>
      </w:r>
      <w:r w:rsidR="00C90F8A">
        <w:rPr>
          <w:rtl/>
        </w:rPr>
        <w:t xml:space="preserve">أخاه المؤمن على </w:t>
      </w:r>
      <w:r w:rsidR="00762924">
        <w:rPr>
          <w:rtl/>
        </w:rPr>
        <w:t xml:space="preserve">سلطان </w:t>
      </w:r>
      <w:r w:rsidR="00C90F8A">
        <w:rPr>
          <w:rtl/>
        </w:rPr>
        <w:t>جائر أعانه الله على إجازة الصراط عند زلة الاقدام</w:t>
      </w:r>
      <w:r w:rsidR="00211E62">
        <w:rPr>
          <w:rtl/>
        </w:rPr>
        <w:t>،</w:t>
      </w:r>
      <w:r w:rsidR="00C90F8A">
        <w:rPr>
          <w:rtl/>
        </w:rPr>
        <w:t xml:space="preserve"> ومن زار أخاه إلى منزله لا لحاجة منه إليه كتب من زوار الله</w:t>
      </w:r>
      <w:r w:rsidR="00211E62">
        <w:rPr>
          <w:rtl/>
        </w:rPr>
        <w:t>،</w:t>
      </w:r>
      <w:r w:rsidR="00C90F8A">
        <w:rPr>
          <w:rtl/>
        </w:rPr>
        <w:t xml:space="preserve"> و</w:t>
      </w:r>
      <w:r w:rsidR="006204AE">
        <w:rPr>
          <w:rtl/>
        </w:rPr>
        <w:t xml:space="preserve">كان </w:t>
      </w:r>
      <w:r w:rsidR="00C90F8A">
        <w:rPr>
          <w:rtl/>
        </w:rPr>
        <w:t xml:space="preserve">حقيقا على الله </w:t>
      </w:r>
      <w:r w:rsidR="003763A8">
        <w:rPr>
          <w:rtl/>
        </w:rPr>
        <w:t xml:space="preserve">إنّ </w:t>
      </w:r>
      <w:r w:rsidR="00C90F8A">
        <w:rPr>
          <w:rtl/>
        </w:rPr>
        <w:t xml:space="preserve">يكرم زائره. </w:t>
      </w:r>
    </w:p>
    <w:p w:rsidR="00C90F8A" w:rsidRDefault="00C90F8A" w:rsidP="00E40572">
      <w:pPr>
        <w:pStyle w:val="libNormal"/>
        <w:rPr>
          <w:rtl/>
        </w:rPr>
      </w:pPr>
      <w:r>
        <w:rPr>
          <w:rtl/>
        </w:rPr>
        <w:t>يا عبدالله</w:t>
      </w:r>
      <w:r w:rsidR="00211E62">
        <w:rPr>
          <w:rtl/>
        </w:rPr>
        <w:t>،</w:t>
      </w:r>
      <w:r>
        <w:rPr>
          <w:rtl/>
        </w:rPr>
        <w:t xml:space="preserve"> وحدثني أبي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3D04F2">
        <w:rPr>
          <w:rFonts w:hint="cs"/>
          <w:rtl/>
        </w:rPr>
        <w:t>ّ</w:t>
      </w:r>
      <w:r>
        <w:rPr>
          <w:rtl/>
        </w:rPr>
        <w:t xml:space="preserve">ه سمع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 لاصحابه يوما</w:t>
      </w:r>
      <w:r w:rsidR="003D04F2">
        <w:rPr>
          <w:rFonts w:hint="cs"/>
          <w:rtl/>
        </w:rPr>
        <w:t>ً</w:t>
      </w:r>
      <w:r w:rsidR="00211E62">
        <w:rPr>
          <w:rtl/>
        </w:rPr>
        <w:t>:</w:t>
      </w:r>
      <w:r>
        <w:rPr>
          <w:rtl/>
        </w:rPr>
        <w:t xml:space="preserve"> معاشر الناس إنه ليس بمؤمن من آمن بلسانه ولم يؤمن بقلبه</w:t>
      </w:r>
      <w:r w:rsidR="00211E62">
        <w:rPr>
          <w:rtl/>
        </w:rPr>
        <w:t>،</w:t>
      </w:r>
      <w:r>
        <w:rPr>
          <w:rtl/>
        </w:rPr>
        <w:t xml:space="preserve"> فلا تت</w:t>
      </w:r>
      <w:r w:rsidR="003D04F2">
        <w:rPr>
          <w:rFonts w:hint="cs"/>
          <w:rtl/>
        </w:rPr>
        <w:t>ّ</w:t>
      </w:r>
      <w:r>
        <w:rPr>
          <w:rtl/>
        </w:rPr>
        <w:t>بعوا عثرات المؤمنين</w:t>
      </w:r>
      <w:r w:rsidR="00211E62">
        <w:rPr>
          <w:rtl/>
        </w:rPr>
        <w:t>،</w:t>
      </w:r>
      <w:r>
        <w:rPr>
          <w:rtl/>
        </w:rPr>
        <w:t xml:space="preserve"> فإنه من تتب</w:t>
      </w:r>
      <w:r w:rsidR="003D04F2">
        <w:rPr>
          <w:rFonts w:hint="cs"/>
          <w:rtl/>
        </w:rPr>
        <w:t>ّ</w:t>
      </w:r>
      <w:r>
        <w:rPr>
          <w:rtl/>
        </w:rPr>
        <w:t>ع عثرة مؤمن ات</w:t>
      </w:r>
      <w:r w:rsidR="003D04F2">
        <w:rPr>
          <w:rFonts w:hint="cs"/>
          <w:rtl/>
        </w:rPr>
        <w:t>ّ</w:t>
      </w:r>
      <w:r>
        <w:rPr>
          <w:rtl/>
        </w:rPr>
        <w:t xml:space="preserve">بع الله عثراته يوم القيامة وفضحه في جوف بيته. </w:t>
      </w:r>
    </w:p>
    <w:p w:rsidR="00C90F8A" w:rsidRDefault="00C90F8A" w:rsidP="00E40572">
      <w:pPr>
        <w:pStyle w:val="libNormal"/>
        <w:rPr>
          <w:rtl/>
        </w:rPr>
      </w:pPr>
      <w:r>
        <w:rPr>
          <w:rtl/>
        </w:rPr>
        <w:t>وحدثني أبي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أنه قال</w:t>
      </w:r>
      <w:r w:rsidR="00211E62">
        <w:rPr>
          <w:rtl/>
        </w:rPr>
        <w:t>:</w:t>
      </w:r>
      <w:r>
        <w:rPr>
          <w:rtl/>
        </w:rPr>
        <w:t xml:space="preserve"> أخذ الله ميثاق المؤمن </w:t>
      </w:r>
      <w:r w:rsidR="003763A8">
        <w:rPr>
          <w:rtl/>
        </w:rPr>
        <w:t xml:space="preserve">إنّ </w:t>
      </w:r>
      <w:r>
        <w:rPr>
          <w:rtl/>
        </w:rPr>
        <w:t>لا يصدق في مقالته</w:t>
      </w:r>
      <w:r w:rsidR="00211E62">
        <w:rPr>
          <w:rtl/>
        </w:rPr>
        <w:t>،</w:t>
      </w:r>
      <w:r>
        <w:rPr>
          <w:rtl/>
        </w:rPr>
        <w:t xml:space="preserve"> ولا ينتصف من عدو</w:t>
      </w:r>
      <w:r w:rsidR="003D04F2">
        <w:rPr>
          <w:rFonts w:hint="cs"/>
          <w:rtl/>
        </w:rPr>
        <w:t>ّ</w:t>
      </w:r>
      <w:r>
        <w:rPr>
          <w:rtl/>
        </w:rPr>
        <w:t>ه</w:t>
      </w:r>
      <w:r w:rsidR="00211E62">
        <w:rPr>
          <w:rtl/>
        </w:rPr>
        <w:t>،</w:t>
      </w:r>
      <w:r>
        <w:rPr>
          <w:rtl/>
        </w:rPr>
        <w:t xml:space="preserve"> وعلى </w:t>
      </w:r>
      <w:r w:rsidR="003763A8">
        <w:rPr>
          <w:rtl/>
        </w:rPr>
        <w:t xml:space="preserve">إنّ </w:t>
      </w:r>
      <w:r>
        <w:rPr>
          <w:rtl/>
        </w:rPr>
        <w:t xml:space="preserve">لا يشفي غيظه </w:t>
      </w:r>
      <w:r w:rsidR="00ED520A">
        <w:rPr>
          <w:rtl/>
        </w:rPr>
        <w:t xml:space="preserve">إلّا </w:t>
      </w:r>
      <w:r>
        <w:rPr>
          <w:rtl/>
        </w:rPr>
        <w:t>بفضيحة نفسه</w:t>
      </w:r>
      <w:r w:rsidR="00211E62">
        <w:rPr>
          <w:rtl/>
        </w:rPr>
        <w:t>،</w:t>
      </w:r>
      <w:r>
        <w:rPr>
          <w:rtl/>
        </w:rPr>
        <w:t xml:space="preserve"> ل</w:t>
      </w:r>
      <w:r w:rsidR="003763A8">
        <w:rPr>
          <w:rtl/>
        </w:rPr>
        <w:t xml:space="preserve">إنّ </w:t>
      </w:r>
      <w:r>
        <w:rPr>
          <w:rtl/>
        </w:rPr>
        <w:t>كل مؤمن ملجم</w:t>
      </w:r>
      <w:r w:rsidR="00211E62">
        <w:rPr>
          <w:rtl/>
        </w:rPr>
        <w:t>،</w:t>
      </w:r>
      <w:r>
        <w:rPr>
          <w:rtl/>
        </w:rPr>
        <w:t xml:space="preserve"> وذلك لغاية قصيرة</w:t>
      </w:r>
      <w:r w:rsidR="00211E62">
        <w:rPr>
          <w:rtl/>
        </w:rPr>
        <w:t>،</w:t>
      </w:r>
      <w:r>
        <w:rPr>
          <w:rtl/>
        </w:rPr>
        <w:t xml:space="preserve"> وراحة طويلة</w:t>
      </w:r>
      <w:r w:rsidR="00211E62">
        <w:rPr>
          <w:rtl/>
        </w:rPr>
        <w:t>،</w:t>
      </w:r>
      <w:r>
        <w:rPr>
          <w:rtl/>
        </w:rPr>
        <w:t xml:space="preserve"> وأخذ الله ميثاق المؤمن على أشياء أيسرها عليه مؤمن مثله يقول بمقالته يبغيه ويحسده</w:t>
      </w:r>
      <w:r w:rsidR="00211E62">
        <w:rPr>
          <w:rtl/>
        </w:rPr>
        <w:t>،</w:t>
      </w:r>
      <w:r>
        <w:rPr>
          <w:rtl/>
        </w:rPr>
        <w:t xml:space="preserve"> و</w:t>
      </w:r>
      <w:r w:rsidR="002A6001">
        <w:rPr>
          <w:rtl/>
        </w:rPr>
        <w:t xml:space="preserve">الشيطان </w:t>
      </w:r>
      <w:r>
        <w:rPr>
          <w:rtl/>
        </w:rPr>
        <w:t>يغويه ويضله</w:t>
      </w:r>
      <w:r w:rsidR="00211E62">
        <w:rPr>
          <w:rtl/>
        </w:rPr>
        <w:t>،</w:t>
      </w:r>
      <w:r>
        <w:rPr>
          <w:rtl/>
        </w:rPr>
        <w:t xml:space="preserve"> وا</w:t>
      </w:r>
      <w:r w:rsidR="00762924">
        <w:rPr>
          <w:rtl/>
        </w:rPr>
        <w:t xml:space="preserve">لسلطان </w:t>
      </w:r>
      <w:r>
        <w:rPr>
          <w:rtl/>
        </w:rPr>
        <w:t>يقفو أثره</w:t>
      </w:r>
      <w:r w:rsidR="00211E62">
        <w:rPr>
          <w:rtl/>
        </w:rPr>
        <w:t>،</w:t>
      </w:r>
      <w:r>
        <w:rPr>
          <w:rtl/>
        </w:rPr>
        <w:t xml:space="preserve"> ويتبع عثراته</w:t>
      </w:r>
      <w:r w:rsidR="00211E62">
        <w:rPr>
          <w:rtl/>
        </w:rPr>
        <w:t>،</w:t>
      </w:r>
      <w:r>
        <w:rPr>
          <w:rtl/>
        </w:rPr>
        <w:t xml:space="preserve"> وكافر بالله </w:t>
      </w:r>
      <w:r w:rsidR="00584DEF">
        <w:rPr>
          <w:rtl/>
        </w:rPr>
        <w:t xml:space="preserve">الّذي </w:t>
      </w:r>
      <w:r>
        <w:rPr>
          <w:rtl/>
        </w:rPr>
        <w:t>هو مؤمن به يرى سفك دمه دينا</w:t>
      </w:r>
      <w:r w:rsidR="003D04F2">
        <w:rPr>
          <w:rFonts w:hint="cs"/>
          <w:rtl/>
        </w:rPr>
        <w:t>ً</w:t>
      </w:r>
      <w:r w:rsidR="00211E62">
        <w:rPr>
          <w:rtl/>
        </w:rPr>
        <w:t>،</w:t>
      </w:r>
      <w:r>
        <w:rPr>
          <w:rtl/>
        </w:rPr>
        <w:t xml:space="preserve"> واباحة حريمه غنما</w:t>
      </w:r>
      <w:r w:rsidR="003D04F2">
        <w:rPr>
          <w:rFonts w:hint="cs"/>
          <w:rtl/>
        </w:rPr>
        <w:t>ً</w:t>
      </w:r>
      <w:r w:rsidR="00211E62">
        <w:rPr>
          <w:rtl/>
        </w:rPr>
        <w:t>،</w:t>
      </w:r>
      <w:r>
        <w:rPr>
          <w:rtl/>
        </w:rPr>
        <w:t xml:space="preserve"> فما بقاء المؤمن بعد هذا.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يا عبدالله</w:t>
      </w:r>
      <w:r w:rsidR="00211E62">
        <w:rPr>
          <w:rtl/>
        </w:rPr>
        <w:t>،</w:t>
      </w:r>
      <w:r>
        <w:rPr>
          <w:rtl/>
        </w:rPr>
        <w:t xml:space="preserve"> وحدثني أبي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نزل </w:t>
      </w:r>
      <w:r w:rsidR="00584DEF">
        <w:rPr>
          <w:rtl/>
        </w:rPr>
        <w:t xml:space="preserve">عليّ </w:t>
      </w:r>
      <w:r>
        <w:rPr>
          <w:rtl/>
        </w:rPr>
        <w:t>جبرئيل فقال</w:t>
      </w:r>
      <w:r w:rsidR="00211E62">
        <w:rPr>
          <w:rtl/>
        </w:rPr>
        <w:t>:</w:t>
      </w:r>
      <w:r>
        <w:rPr>
          <w:rtl/>
        </w:rPr>
        <w:t xml:space="preserve"> يا </w:t>
      </w:r>
      <w:r w:rsidR="007D12B3">
        <w:rPr>
          <w:rtl/>
        </w:rPr>
        <w:t>محمّد</w:t>
      </w:r>
      <w:r w:rsidR="00343F1C">
        <w:rPr>
          <w:rtl/>
        </w:rPr>
        <w:t xml:space="preserve"> </w:t>
      </w:r>
      <w:r w:rsidR="003763A8">
        <w:rPr>
          <w:rtl/>
        </w:rPr>
        <w:t xml:space="preserve">إنّ </w:t>
      </w:r>
      <w:r>
        <w:rPr>
          <w:rtl/>
        </w:rPr>
        <w:t>الله يقرأ عليك السلام ويقول</w:t>
      </w:r>
      <w:r w:rsidR="00211E62">
        <w:rPr>
          <w:rtl/>
        </w:rPr>
        <w:t>:</w:t>
      </w:r>
      <w:r>
        <w:rPr>
          <w:rtl/>
        </w:rPr>
        <w:t xml:space="preserve"> اشتققت للمؤمن اسما من أسمائي</w:t>
      </w:r>
      <w:r w:rsidR="00211E62">
        <w:rPr>
          <w:rtl/>
        </w:rPr>
        <w:t>،</w:t>
      </w:r>
      <w:r>
        <w:rPr>
          <w:rtl/>
        </w:rPr>
        <w:t xml:space="preserve"> سميته مؤمنا</w:t>
      </w:r>
      <w:r w:rsidR="003D04F2">
        <w:rPr>
          <w:rFonts w:hint="cs"/>
          <w:rtl/>
        </w:rPr>
        <w:t>ً</w:t>
      </w:r>
      <w:r w:rsidR="00211E62">
        <w:rPr>
          <w:rtl/>
        </w:rPr>
        <w:t>،</w:t>
      </w:r>
      <w:r>
        <w:rPr>
          <w:rtl/>
        </w:rPr>
        <w:t xml:space="preserve"> فالمؤمن مني وأنا منه</w:t>
      </w:r>
      <w:r w:rsidR="00211E62">
        <w:rPr>
          <w:rtl/>
        </w:rPr>
        <w:t>،</w:t>
      </w:r>
      <w:r>
        <w:rPr>
          <w:rtl/>
        </w:rPr>
        <w:t xml:space="preserve"> من استه</w:t>
      </w:r>
      <w:r w:rsidR="003D04F2">
        <w:rPr>
          <w:rFonts w:hint="cs"/>
          <w:rtl/>
        </w:rPr>
        <w:t>ا</w:t>
      </w:r>
      <w:r w:rsidR="003D04F2">
        <w:rPr>
          <w:rtl/>
        </w:rPr>
        <w:t>ن</w:t>
      </w:r>
      <w:r w:rsidR="003763A8">
        <w:rPr>
          <w:rtl/>
        </w:rPr>
        <w:t xml:space="preserve"> </w:t>
      </w:r>
      <w:r>
        <w:rPr>
          <w:rtl/>
        </w:rPr>
        <w:t>مؤمنا</w:t>
      </w:r>
      <w:r w:rsidR="003D04F2">
        <w:rPr>
          <w:rFonts w:hint="cs"/>
          <w:rtl/>
        </w:rPr>
        <w:t>ً</w:t>
      </w:r>
      <w:r>
        <w:rPr>
          <w:rtl/>
        </w:rPr>
        <w:t xml:space="preserve"> فقد استقبلني بالمحاربة. </w:t>
      </w:r>
    </w:p>
    <w:p w:rsidR="00C90F8A" w:rsidRDefault="00C90F8A" w:rsidP="00E40572">
      <w:pPr>
        <w:pStyle w:val="libNormal"/>
        <w:rPr>
          <w:rtl/>
        </w:rPr>
      </w:pPr>
      <w:r>
        <w:rPr>
          <w:rtl/>
        </w:rPr>
        <w:t>يا عبدالله</w:t>
      </w:r>
      <w:r w:rsidR="00211E62">
        <w:rPr>
          <w:rtl/>
        </w:rPr>
        <w:t>،</w:t>
      </w:r>
      <w:r>
        <w:rPr>
          <w:rtl/>
        </w:rPr>
        <w:t xml:space="preserve"> وحدثني أبي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 يوما</w:t>
      </w:r>
      <w:r w:rsidR="00DC78A0">
        <w:rPr>
          <w:rFonts w:hint="cs"/>
          <w:rtl/>
        </w:rPr>
        <w:t>ً</w:t>
      </w:r>
      <w:r w:rsidR="00211E62">
        <w:rPr>
          <w:rtl/>
        </w:rPr>
        <w:t>:</w:t>
      </w:r>
      <w:r>
        <w:rPr>
          <w:rtl/>
        </w:rPr>
        <w:t xml:space="preserve"> يا علي</w:t>
      </w:r>
      <w:r w:rsidR="00211E62">
        <w:rPr>
          <w:rtl/>
        </w:rPr>
        <w:t>،</w:t>
      </w:r>
      <w:r>
        <w:rPr>
          <w:rtl/>
        </w:rPr>
        <w:t xml:space="preserve"> لا تناظر </w:t>
      </w:r>
      <w:r w:rsidR="00EA17CC">
        <w:rPr>
          <w:rtl/>
        </w:rPr>
        <w:t xml:space="preserve">رجلاً </w:t>
      </w:r>
      <w:r w:rsidR="005806C0">
        <w:rPr>
          <w:rtl/>
        </w:rPr>
        <w:t xml:space="preserve">حتّى </w:t>
      </w:r>
      <w:r>
        <w:rPr>
          <w:rtl/>
        </w:rPr>
        <w:t>تنظر في سريرته ف</w:t>
      </w:r>
      <w:r w:rsidR="003763A8">
        <w:rPr>
          <w:rtl/>
        </w:rPr>
        <w:t xml:space="preserve">إنّ </w:t>
      </w:r>
      <w:r>
        <w:rPr>
          <w:rtl/>
        </w:rPr>
        <w:t>كانت سريرته حسنة ف</w:t>
      </w:r>
      <w:r w:rsidR="003763A8">
        <w:rPr>
          <w:rtl/>
        </w:rPr>
        <w:t xml:space="preserve">إنّ </w:t>
      </w:r>
      <w:r>
        <w:rPr>
          <w:rtl/>
        </w:rPr>
        <w:t>الله عزّوجلّ لم يكن ليخذل وليه</w:t>
      </w:r>
      <w:r w:rsidR="00211E62">
        <w:rPr>
          <w:rtl/>
        </w:rPr>
        <w:t>،</w:t>
      </w:r>
      <w:r>
        <w:rPr>
          <w:rtl/>
        </w:rPr>
        <w:t xml:space="preserve"> ف</w:t>
      </w:r>
      <w:r w:rsidR="003763A8">
        <w:rPr>
          <w:rtl/>
        </w:rPr>
        <w:t xml:space="preserve">إنّ </w:t>
      </w:r>
      <w:r>
        <w:rPr>
          <w:rtl/>
        </w:rPr>
        <w:t>تكن سريرته ردية فقد يكفيه مساويه</w:t>
      </w:r>
      <w:r w:rsidR="00211E62">
        <w:rPr>
          <w:rtl/>
        </w:rPr>
        <w:t>،</w:t>
      </w:r>
      <w:r>
        <w:rPr>
          <w:rtl/>
        </w:rPr>
        <w:t xml:space="preserve"> فلو جهدت </w:t>
      </w:r>
      <w:r w:rsidR="003763A8">
        <w:rPr>
          <w:rtl/>
        </w:rPr>
        <w:t xml:space="preserve">إنّ </w:t>
      </w:r>
      <w:r>
        <w:rPr>
          <w:rtl/>
        </w:rPr>
        <w:t xml:space="preserve">تعمل به اكثر مما عمل من معاصي الله عزّوجلّ ما قدرت عليه. </w:t>
      </w:r>
    </w:p>
    <w:p w:rsidR="00C90F8A" w:rsidRDefault="00C90F8A" w:rsidP="00A0123C">
      <w:pPr>
        <w:pStyle w:val="libNormal"/>
        <w:rPr>
          <w:rtl/>
        </w:rPr>
      </w:pPr>
      <w:r>
        <w:rPr>
          <w:rtl/>
        </w:rPr>
        <w:t>يا عبدالله وحدثني أبي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قال</w:t>
      </w:r>
      <w:r w:rsidR="00211E62">
        <w:rPr>
          <w:rtl/>
        </w:rPr>
        <w:t>:</w:t>
      </w:r>
      <w:r>
        <w:rPr>
          <w:rtl/>
        </w:rPr>
        <w:t xml:space="preserve"> أدنى الكفر </w:t>
      </w:r>
      <w:r w:rsidR="003763A8">
        <w:rPr>
          <w:rtl/>
        </w:rPr>
        <w:t xml:space="preserve">إنّ </w:t>
      </w:r>
      <w:r>
        <w:rPr>
          <w:rtl/>
        </w:rPr>
        <w:t xml:space="preserve">يسمع الرجل من أخيه الكلمة فيحفظها عليه يريد </w:t>
      </w:r>
      <w:r w:rsidR="003763A8">
        <w:rPr>
          <w:rtl/>
        </w:rPr>
        <w:t xml:space="preserve">إنّ </w:t>
      </w:r>
      <w:r>
        <w:rPr>
          <w:rtl/>
        </w:rPr>
        <w:t xml:space="preserve">يفضحه بها </w:t>
      </w:r>
      <w:r w:rsidRPr="00DC78A0">
        <w:rPr>
          <w:rStyle w:val="libAlaemChar"/>
          <w:rtl/>
        </w:rPr>
        <w:t>(</w:t>
      </w:r>
      <w:r w:rsidRPr="00343F1C">
        <w:rPr>
          <w:rStyle w:val="libNormalChar"/>
          <w:rtl/>
        </w:rPr>
        <w:t xml:space="preserve"> </w:t>
      </w:r>
      <w:r w:rsidR="003740EF">
        <w:rPr>
          <w:rStyle w:val="libAieChar"/>
          <w:rFonts w:hint="cs"/>
          <w:rtl/>
        </w:rPr>
        <w:t>أُ</w:t>
      </w:r>
      <w:r w:rsidRPr="00E40572">
        <w:rPr>
          <w:rStyle w:val="libAieChar"/>
          <w:rtl/>
        </w:rPr>
        <w:t>ولئ</w:t>
      </w:r>
      <w:r w:rsidR="003740EF">
        <w:rPr>
          <w:rStyle w:val="libAieChar"/>
          <w:rFonts w:hint="cs"/>
          <w:rtl/>
        </w:rPr>
        <w:t>ِ</w:t>
      </w:r>
      <w:r w:rsidRPr="00E40572">
        <w:rPr>
          <w:rStyle w:val="libAieChar"/>
          <w:rtl/>
        </w:rPr>
        <w:t>ك</w:t>
      </w:r>
      <w:r w:rsidR="003740EF">
        <w:rPr>
          <w:rStyle w:val="libAieChar"/>
          <w:rFonts w:hint="cs"/>
          <w:rtl/>
        </w:rPr>
        <w:t>َ</w:t>
      </w:r>
      <w:r w:rsidRPr="00E40572">
        <w:rPr>
          <w:rStyle w:val="libAieChar"/>
          <w:rtl/>
        </w:rPr>
        <w:t xml:space="preserve"> ل</w:t>
      </w:r>
      <w:r w:rsidR="003740EF">
        <w:rPr>
          <w:rStyle w:val="libAieChar"/>
          <w:rFonts w:hint="cs"/>
          <w:rtl/>
        </w:rPr>
        <w:t>َ</w:t>
      </w:r>
      <w:r w:rsidRPr="00E40572">
        <w:rPr>
          <w:rStyle w:val="libAieChar"/>
          <w:rtl/>
        </w:rPr>
        <w:t>ا خ</w:t>
      </w:r>
      <w:r w:rsidR="003740EF">
        <w:rPr>
          <w:rStyle w:val="libAieChar"/>
          <w:rFonts w:hint="cs"/>
          <w:rtl/>
        </w:rPr>
        <w:t>َ</w:t>
      </w:r>
      <w:r w:rsidRPr="00E40572">
        <w:rPr>
          <w:rStyle w:val="libAieChar"/>
          <w:rtl/>
        </w:rPr>
        <w:t>لاق</w:t>
      </w:r>
      <w:r w:rsidR="003740EF">
        <w:rPr>
          <w:rStyle w:val="libAieChar"/>
          <w:rFonts w:hint="cs"/>
          <w:rtl/>
        </w:rPr>
        <w:t>َ</w:t>
      </w:r>
      <w:r w:rsidRPr="00E40572">
        <w:rPr>
          <w:rStyle w:val="libAieChar"/>
          <w:rtl/>
        </w:rPr>
        <w:t xml:space="preserve"> ل</w:t>
      </w:r>
      <w:r w:rsidR="003740EF">
        <w:rPr>
          <w:rStyle w:val="libAieChar"/>
          <w:rFonts w:hint="cs"/>
          <w:rtl/>
        </w:rPr>
        <w:t>َ</w:t>
      </w:r>
      <w:r w:rsidRPr="00E40572">
        <w:rPr>
          <w:rStyle w:val="libAieChar"/>
          <w:rtl/>
        </w:rPr>
        <w:t>ه</w:t>
      </w:r>
      <w:r w:rsidR="003740EF">
        <w:rPr>
          <w:rStyle w:val="libAieChar"/>
          <w:rFonts w:hint="cs"/>
          <w:rtl/>
        </w:rPr>
        <w:t>ُ</w:t>
      </w:r>
      <w:r w:rsidRPr="00E40572">
        <w:rPr>
          <w:rStyle w:val="libAieChar"/>
          <w:rtl/>
        </w:rPr>
        <w:t>م</w:t>
      </w:r>
      <w:r w:rsidRPr="00343F1C">
        <w:rPr>
          <w:rStyle w:val="libNormalChar"/>
          <w:rtl/>
        </w:rPr>
        <w:t xml:space="preserve"> </w:t>
      </w:r>
      <w:r w:rsidRPr="00DC78A0">
        <w:rPr>
          <w:rStyle w:val="libAlaemChar"/>
          <w:rtl/>
        </w:rPr>
        <w:t>)</w:t>
      </w:r>
      <w:r w:rsidRPr="00343F1C">
        <w:rPr>
          <w:rStyle w:val="libNormalChar"/>
          <w:rtl/>
        </w:rPr>
        <w:t xml:space="preserve"> </w:t>
      </w:r>
      <w:r w:rsidRPr="00E40572">
        <w:rPr>
          <w:rStyle w:val="libFootnotenumChar"/>
          <w:rtl/>
        </w:rPr>
        <w:t>(</w:t>
      </w:r>
      <w:r w:rsidR="00A0123C">
        <w:rPr>
          <w:rStyle w:val="libFootnotenumChar"/>
          <w:rFonts w:hint="cs"/>
          <w:rtl/>
        </w:rPr>
        <w:t>1</w:t>
      </w:r>
      <w:r w:rsidRPr="00E40572">
        <w:rPr>
          <w:rStyle w:val="libFootnotenumChar"/>
          <w:rtl/>
        </w:rPr>
        <w:t>)</w:t>
      </w:r>
      <w:r>
        <w:rPr>
          <w:rtl/>
        </w:rPr>
        <w:t xml:space="preserve">. </w:t>
      </w:r>
    </w:p>
    <w:p w:rsidR="00C90F8A" w:rsidRDefault="00C90F8A" w:rsidP="00A0123C">
      <w:pPr>
        <w:pStyle w:val="libNormal"/>
        <w:rPr>
          <w:rtl/>
        </w:rPr>
      </w:pPr>
      <w:r>
        <w:rPr>
          <w:rtl/>
        </w:rPr>
        <w:t>يا عبدالله</w:t>
      </w:r>
      <w:r w:rsidR="00211E62">
        <w:rPr>
          <w:rtl/>
        </w:rPr>
        <w:t>،</w:t>
      </w:r>
      <w:r>
        <w:rPr>
          <w:rtl/>
        </w:rPr>
        <w:t xml:space="preserve"> وحدثني أبي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انه قال</w:t>
      </w:r>
      <w:r w:rsidR="00211E62">
        <w:rPr>
          <w:rtl/>
        </w:rPr>
        <w:t>:</w:t>
      </w:r>
      <w:r>
        <w:rPr>
          <w:rtl/>
        </w:rPr>
        <w:t xml:space="preserve"> من قال في مؤمن ما رأت عيناه</w:t>
      </w:r>
      <w:r w:rsidR="00211E62">
        <w:rPr>
          <w:rtl/>
        </w:rPr>
        <w:t>،</w:t>
      </w:r>
      <w:r>
        <w:rPr>
          <w:rtl/>
        </w:rPr>
        <w:t xml:space="preserve"> وسمعت أذناه ما يشينه ويهدم مروءته فهو من </w:t>
      </w:r>
      <w:r w:rsidR="00017A37">
        <w:rPr>
          <w:rtl/>
        </w:rPr>
        <w:t xml:space="preserve">الّذين </w:t>
      </w:r>
      <w:r>
        <w:rPr>
          <w:rtl/>
        </w:rPr>
        <w:t>قال الله عزّوجلّ</w:t>
      </w:r>
      <w:r w:rsidR="00211E62">
        <w:rPr>
          <w:rtl/>
        </w:rPr>
        <w:t>:</w:t>
      </w:r>
      <w:r>
        <w:rPr>
          <w:rtl/>
        </w:rPr>
        <w:t xml:space="preserve"> </w:t>
      </w:r>
      <w:r w:rsidR="00DC78A0" w:rsidRPr="00DC78A0">
        <w:rPr>
          <w:rStyle w:val="libAlaemChar"/>
          <w:rtl/>
        </w:rPr>
        <w:t>(</w:t>
      </w:r>
      <w:r w:rsidRPr="00343F1C">
        <w:rPr>
          <w:rStyle w:val="libNormalChar"/>
          <w:rtl/>
        </w:rPr>
        <w:t xml:space="preserve"> </w:t>
      </w:r>
      <w:r w:rsidR="003763A8">
        <w:rPr>
          <w:rStyle w:val="libAieChar"/>
          <w:rtl/>
        </w:rPr>
        <w:t>إ</w:t>
      </w:r>
      <w:r w:rsidR="00180FF9">
        <w:rPr>
          <w:rStyle w:val="libAieChar"/>
          <w:rFonts w:hint="cs"/>
          <w:rtl/>
        </w:rPr>
        <w:t>ِ</w:t>
      </w:r>
      <w:r w:rsidR="003763A8">
        <w:rPr>
          <w:rStyle w:val="libAieChar"/>
          <w:rtl/>
        </w:rPr>
        <w:t>نّ</w:t>
      </w:r>
      <w:r w:rsidR="00180FF9">
        <w:rPr>
          <w:rStyle w:val="libAieChar"/>
          <w:rFonts w:hint="cs"/>
          <w:rtl/>
        </w:rPr>
        <w:t>َ</w:t>
      </w:r>
      <w:r w:rsidR="003763A8">
        <w:rPr>
          <w:rStyle w:val="libAieChar"/>
          <w:rtl/>
        </w:rPr>
        <w:t xml:space="preserve"> </w:t>
      </w:r>
      <w:r w:rsidR="00017A37">
        <w:rPr>
          <w:rStyle w:val="libAieChar"/>
          <w:rtl/>
        </w:rPr>
        <w:t>الّ</w:t>
      </w:r>
      <w:r w:rsidR="00180FF9">
        <w:rPr>
          <w:rStyle w:val="libAieChar"/>
          <w:rFonts w:hint="cs"/>
          <w:rtl/>
        </w:rPr>
        <w:t>َ</w:t>
      </w:r>
      <w:r w:rsidR="00017A37">
        <w:rPr>
          <w:rStyle w:val="libAieChar"/>
          <w:rtl/>
        </w:rPr>
        <w:t>ذ</w:t>
      </w:r>
      <w:r w:rsidR="00180FF9">
        <w:rPr>
          <w:rStyle w:val="libAieChar"/>
          <w:rFonts w:hint="cs"/>
          <w:rtl/>
        </w:rPr>
        <w:t>ِ</w:t>
      </w:r>
      <w:r w:rsidR="00017A37">
        <w:rPr>
          <w:rStyle w:val="libAieChar"/>
          <w:rtl/>
        </w:rPr>
        <w:t>ين</w:t>
      </w:r>
      <w:r w:rsidR="00180FF9">
        <w:rPr>
          <w:rStyle w:val="libAieChar"/>
          <w:rFonts w:hint="cs"/>
          <w:rtl/>
        </w:rPr>
        <w:t>َ</w:t>
      </w:r>
      <w:r w:rsidR="00017A37">
        <w:rPr>
          <w:rStyle w:val="libAieChar"/>
          <w:rtl/>
        </w:rPr>
        <w:t xml:space="preserve"> </w:t>
      </w:r>
      <w:r w:rsidRPr="00E40572">
        <w:rPr>
          <w:rStyle w:val="libAieChar"/>
          <w:rtl/>
        </w:rPr>
        <w:t>ي</w:t>
      </w:r>
      <w:r w:rsidR="00180FF9">
        <w:rPr>
          <w:rStyle w:val="libAieChar"/>
          <w:rFonts w:hint="cs"/>
          <w:rtl/>
        </w:rPr>
        <w:t>ُ</w:t>
      </w:r>
      <w:r w:rsidRPr="00E40572">
        <w:rPr>
          <w:rStyle w:val="libAieChar"/>
          <w:rtl/>
        </w:rPr>
        <w:t>ح</w:t>
      </w:r>
      <w:r w:rsidR="00180FF9">
        <w:rPr>
          <w:rStyle w:val="libAieChar"/>
          <w:rFonts w:hint="cs"/>
          <w:rtl/>
        </w:rPr>
        <w:t>ِ</w:t>
      </w:r>
      <w:r w:rsidRPr="00E40572">
        <w:rPr>
          <w:rStyle w:val="libAieChar"/>
          <w:rtl/>
        </w:rPr>
        <w:t>ب</w:t>
      </w:r>
      <w:r w:rsidR="00180FF9">
        <w:rPr>
          <w:rStyle w:val="libAieChar"/>
          <w:rFonts w:hint="cs"/>
          <w:rtl/>
        </w:rPr>
        <w:t>ُّ</w:t>
      </w:r>
      <w:r w:rsidRPr="00E40572">
        <w:rPr>
          <w:rStyle w:val="libAieChar"/>
          <w:rtl/>
        </w:rPr>
        <w:t>ون</w:t>
      </w:r>
      <w:r w:rsidR="00180FF9">
        <w:rPr>
          <w:rStyle w:val="libAieChar"/>
          <w:rFonts w:hint="cs"/>
          <w:rtl/>
        </w:rPr>
        <w:t>َ</w:t>
      </w:r>
      <w:r w:rsidRPr="00E40572">
        <w:rPr>
          <w:rStyle w:val="libAieChar"/>
          <w:rtl/>
        </w:rPr>
        <w:t xml:space="preserve"> </w:t>
      </w:r>
      <w:r w:rsidR="00180FF9">
        <w:rPr>
          <w:rStyle w:val="libAieChar"/>
          <w:rFonts w:hint="cs"/>
          <w:rtl/>
        </w:rPr>
        <w:t>أَ</w:t>
      </w:r>
      <w:r w:rsidR="00180FF9">
        <w:rPr>
          <w:rStyle w:val="libAieChar"/>
          <w:rtl/>
        </w:rPr>
        <w:t>ن</w:t>
      </w:r>
      <w:r w:rsidR="003763A8">
        <w:rPr>
          <w:rStyle w:val="libAieChar"/>
          <w:rtl/>
        </w:rPr>
        <w:t xml:space="preserve"> </w:t>
      </w:r>
      <w:r w:rsidRPr="00E40572">
        <w:rPr>
          <w:rStyle w:val="libAieChar"/>
          <w:rtl/>
        </w:rPr>
        <w:t>ت</w:t>
      </w:r>
      <w:r w:rsidR="00180FF9">
        <w:rPr>
          <w:rStyle w:val="libAieChar"/>
          <w:rFonts w:hint="cs"/>
          <w:rtl/>
        </w:rPr>
        <w:t>َ</w:t>
      </w:r>
      <w:r w:rsidRPr="00E40572">
        <w:rPr>
          <w:rStyle w:val="libAieChar"/>
          <w:rtl/>
        </w:rPr>
        <w:t>ش</w:t>
      </w:r>
      <w:r w:rsidR="00180FF9">
        <w:rPr>
          <w:rStyle w:val="libAieChar"/>
          <w:rFonts w:hint="cs"/>
          <w:rtl/>
        </w:rPr>
        <w:t>ِ</w:t>
      </w:r>
      <w:r w:rsidRPr="00E40572">
        <w:rPr>
          <w:rStyle w:val="libAieChar"/>
          <w:rtl/>
        </w:rPr>
        <w:t>يع</w:t>
      </w:r>
      <w:r w:rsidR="00180FF9">
        <w:rPr>
          <w:rStyle w:val="libAieChar"/>
          <w:rFonts w:hint="cs"/>
          <w:rtl/>
        </w:rPr>
        <w:t>َ</w:t>
      </w:r>
      <w:r w:rsidRPr="00E40572">
        <w:rPr>
          <w:rStyle w:val="libAieChar"/>
          <w:rtl/>
        </w:rPr>
        <w:t xml:space="preserve"> الف</w:t>
      </w:r>
      <w:r w:rsidR="00180FF9">
        <w:rPr>
          <w:rStyle w:val="libAieChar"/>
          <w:rFonts w:hint="cs"/>
          <w:rtl/>
        </w:rPr>
        <w:t>َ</w:t>
      </w:r>
      <w:r w:rsidRPr="00E40572">
        <w:rPr>
          <w:rStyle w:val="libAieChar"/>
          <w:rtl/>
        </w:rPr>
        <w:t>اح</w:t>
      </w:r>
      <w:r w:rsidR="00180FF9">
        <w:rPr>
          <w:rStyle w:val="libAieChar"/>
          <w:rFonts w:hint="cs"/>
          <w:rtl/>
        </w:rPr>
        <w:t>ِ</w:t>
      </w:r>
      <w:r w:rsidRPr="00E40572">
        <w:rPr>
          <w:rStyle w:val="libAieChar"/>
          <w:rtl/>
        </w:rPr>
        <w:t>ش</w:t>
      </w:r>
      <w:r w:rsidR="00180FF9">
        <w:rPr>
          <w:rStyle w:val="libAieChar"/>
          <w:rFonts w:hint="cs"/>
          <w:rtl/>
        </w:rPr>
        <w:t>َ</w:t>
      </w:r>
      <w:r w:rsidRPr="00E40572">
        <w:rPr>
          <w:rStyle w:val="libAieChar"/>
          <w:rtl/>
        </w:rPr>
        <w:t>ة</w:t>
      </w:r>
      <w:r w:rsidR="00180FF9">
        <w:rPr>
          <w:rStyle w:val="libAieChar"/>
          <w:rFonts w:hint="cs"/>
          <w:rtl/>
        </w:rPr>
        <w:t>ُ</w:t>
      </w:r>
      <w:r w:rsidRPr="00E40572">
        <w:rPr>
          <w:rStyle w:val="libAieChar"/>
          <w:rtl/>
        </w:rPr>
        <w:t xml:space="preserve"> ف</w:t>
      </w:r>
      <w:r w:rsidR="00180FF9">
        <w:rPr>
          <w:rStyle w:val="libAieChar"/>
          <w:rFonts w:hint="cs"/>
          <w:rtl/>
        </w:rPr>
        <w:t>ِ</w:t>
      </w:r>
      <w:r w:rsidRPr="00E40572">
        <w:rPr>
          <w:rStyle w:val="libAieChar"/>
          <w:rtl/>
        </w:rPr>
        <w:t xml:space="preserve">ي </w:t>
      </w:r>
      <w:r w:rsidR="00017A37">
        <w:rPr>
          <w:rStyle w:val="libAieChar"/>
          <w:rtl/>
        </w:rPr>
        <w:t>الّ</w:t>
      </w:r>
      <w:r w:rsidR="00180FF9">
        <w:rPr>
          <w:rStyle w:val="libAieChar"/>
          <w:rFonts w:hint="cs"/>
          <w:rtl/>
        </w:rPr>
        <w:t>َ</w:t>
      </w:r>
      <w:r w:rsidR="00017A37">
        <w:rPr>
          <w:rStyle w:val="libAieChar"/>
          <w:rtl/>
        </w:rPr>
        <w:t>ذ</w:t>
      </w:r>
      <w:r w:rsidR="00180FF9">
        <w:rPr>
          <w:rStyle w:val="libAieChar"/>
          <w:rFonts w:hint="cs"/>
          <w:rtl/>
        </w:rPr>
        <w:t>ِ</w:t>
      </w:r>
      <w:r w:rsidR="00017A37">
        <w:rPr>
          <w:rStyle w:val="libAieChar"/>
          <w:rtl/>
        </w:rPr>
        <w:t>ين</w:t>
      </w:r>
      <w:r w:rsidR="00180FF9">
        <w:rPr>
          <w:rStyle w:val="libAieChar"/>
          <w:rFonts w:hint="cs"/>
          <w:rtl/>
        </w:rPr>
        <w:t>َ</w:t>
      </w:r>
      <w:r w:rsidR="00017A37">
        <w:rPr>
          <w:rStyle w:val="libAieChar"/>
          <w:rtl/>
        </w:rPr>
        <w:t xml:space="preserve"> </w:t>
      </w:r>
      <w:r w:rsidRPr="00E40572">
        <w:rPr>
          <w:rStyle w:val="libAieChar"/>
          <w:rtl/>
        </w:rPr>
        <w:t>آم</w:t>
      </w:r>
      <w:r w:rsidR="00180FF9">
        <w:rPr>
          <w:rStyle w:val="libAieChar"/>
          <w:rFonts w:hint="cs"/>
          <w:rtl/>
        </w:rPr>
        <w:t>َ</w:t>
      </w:r>
      <w:r w:rsidRPr="00E40572">
        <w:rPr>
          <w:rStyle w:val="libAieChar"/>
          <w:rtl/>
        </w:rPr>
        <w:t>ن</w:t>
      </w:r>
      <w:r w:rsidR="00180FF9">
        <w:rPr>
          <w:rStyle w:val="libAieChar"/>
          <w:rFonts w:hint="cs"/>
          <w:rtl/>
        </w:rPr>
        <w:t>ُ</w:t>
      </w:r>
      <w:r w:rsidRPr="00E40572">
        <w:rPr>
          <w:rStyle w:val="libAieChar"/>
          <w:rtl/>
        </w:rPr>
        <w:t>وا ل</w:t>
      </w:r>
      <w:r w:rsidR="00180FF9">
        <w:rPr>
          <w:rStyle w:val="libAieChar"/>
          <w:rFonts w:hint="cs"/>
          <w:rtl/>
        </w:rPr>
        <w:t>َ</w:t>
      </w:r>
      <w:r w:rsidRPr="00E40572">
        <w:rPr>
          <w:rStyle w:val="libAieChar"/>
          <w:rtl/>
        </w:rPr>
        <w:t>ه</w:t>
      </w:r>
      <w:r w:rsidR="00180FF9">
        <w:rPr>
          <w:rStyle w:val="libAieChar"/>
          <w:rFonts w:hint="cs"/>
          <w:rtl/>
        </w:rPr>
        <w:t>ُ</w:t>
      </w:r>
      <w:r w:rsidRPr="00E40572">
        <w:rPr>
          <w:rStyle w:val="libAieChar"/>
          <w:rtl/>
        </w:rPr>
        <w:t>م ع</w:t>
      </w:r>
      <w:r w:rsidR="00180FF9">
        <w:rPr>
          <w:rStyle w:val="libAieChar"/>
          <w:rFonts w:hint="cs"/>
          <w:rtl/>
        </w:rPr>
        <w:t>َ</w:t>
      </w:r>
      <w:r w:rsidRPr="00E40572">
        <w:rPr>
          <w:rStyle w:val="libAieChar"/>
          <w:rtl/>
        </w:rPr>
        <w:t>ذ</w:t>
      </w:r>
      <w:r w:rsidR="00180FF9">
        <w:rPr>
          <w:rStyle w:val="libAieChar"/>
          <w:rFonts w:hint="cs"/>
          <w:rtl/>
        </w:rPr>
        <w:t>َ</w:t>
      </w:r>
      <w:r w:rsidRPr="00E40572">
        <w:rPr>
          <w:rStyle w:val="libAieChar"/>
          <w:rtl/>
        </w:rPr>
        <w:t>اب</w:t>
      </w:r>
      <w:r w:rsidR="00180FF9">
        <w:rPr>
          <w:rStyle w:val="libAieChar"/>
          <w:rFonts w:hint="cs"/>
          <w:rtl/>
        </w:rPr>
        <w:t>ٌ</w:t>
      </w:r>
      <w:r w:rsidRPr="00E40572">
        <w:rPr>
          <w:rStyle w:val="libAieChar"/>
          <w:rtl/>
        </w:rPr>
        <w:t xml:space="preserve"> أ</w:t>
      </w:r>
      <w:r w:rsidR="00180FF9">
        <w:rPr>
          <w:rStyle w:val="libAieChar"/>
          <w:rFonts w:hint="cs"/>
          <w:rtl/>
        </w:rPr>
        <w:t>َ</w:t>
      </w:r>
      <w:r w:rsidRPr="00E40572">
        <w:rPr>
          <w:rStyle w:val="libAieChar"/>
          <w:rtl/>
        </w:rPr>
        <w:t>ل</w:t>
      </w:r>
      <w:r w:rsidR="00180FF9">
        <w:rPr>
          <w:rStyle w:val="libAieChar"/>
          <w:rFonts w:hint="cs"/>
          <w:rtl/>
        </w:rPr>
        <w:t>ِ</w:t>
      </w:r>
      <w:r w:rsidRPr="00E40572">
        <w:rPr>
          <w:rStyle w:val="libAieChar"/>
          <w:rtl/>
        </w:rPr>
        <w:t>يم</w:t>
      </w:r>
      <w:r w:rsidR="00180FF9">
        <w:rPr>
          <w:rStyle w:val="libAieChar"/>
          <w:rFonts w:hint="cs"/>
          <w:rtl/>
        </w:rPr>
        <w:t>ٌ</w:t>
      </w:r>
      <w:r w:rsidRPr="00343F1C">
        <w:rPr>
          <w:rStyle w:val="libNormalChar"/>
          <w:rtl/>
        </w:rPr>
        <w:t xml:space="preserve"> </w:t>
      </w:r>
      <w:r w:rsidR="00DC78A0" w:rsidRPr="00DC78A0">
        <w:rPr>
          <w:rStyle w:val="libAlaemChar"/>
          <w:rtl/>
        </w:rPr>
        <w:t>)</w:t>
      </w:r>
      <w:r w:rsidRPr="00343F1C">
        <w:rPr>
          <w:rStyle w:val="libNormalChar"/>
          <w:rtl/>
        </w:rPr>
        <w:t xml:space="preserve"> </w:t>
      </w:r>
      <w:r w:rsidRPr="00E40572">
        <w:rPr>
          <w:rStyle w:val="libFootnotenumChar"/>
          <w:rtl/>
        </w:rPr>
        <w:t>(</w:t>
      </w:r>
      <w:r w:rsidR="00A0123C">
        <w:rPr>
          <w:rStyle w:val="libFootnotenumChar"/>
          <w:rFonts w:hint="cs"/>
          <w:rtl/>
        </w:rPr>
        <w:t>2</w:t>
      </w:r>
      <w:r w:rsidRPr="00E40572">
        <w:rPr>
          <w:rStyle w:val="libFootnotenumChar"/>
          <w:rtl/>
        </w:rPr>
        <w:t>)</w:t>
      </w:r>
      <w:r>
        <w:rPr>
          <w:rtl/>
        </w:rPr>
        <w:t xml:space="preserve">. </w:t>
      </w:r>
    </w:p>
    <w:p w:rsidR="00C90F8A" w:rsidRDefault="00C90F8A" w:rsidP="00E40572">
      <w:pPr>
        <w:pStyle w:val="libNormal"/>
        <w:rPr>
          <w:rtl/>
        </w:rPr>
      </w:pPr>
      <w:r>
        <w:rPr>
          <w:rtl/>
        </w:rPr>
        <w:t>يا عبدالله</w:t>
      </w:r>
      <w:r w:rsidR="00211E62">
        <w:rPr>
          <w:rtl/>
        </w:rPr>
        <w:t>،</w:t>
      </w:r>
      <w:r>
        <w:rPr>
          <w:rtl/>
        </w:rPr>
        <w:t xml:space="preserve"> وحدثني أبي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من روى عن أخيه المؤمن رواية يريد بها هدم مروءته وثلبه أو بقه الله بخطيئته </w:t>
      </w:r>
      <w:r w:rsidR="005806C0">
        <w:rPr>
          <w:rtl/>
        </w:rPr>
        <w:t xml:space="preserve">حتّى </w:t>
      </w:r>
      <w:r>
        <w:rPr>
          <w:rtl/>
        </w:rPr>
        <w:t>يأتي بمخرج مما قال</w:t>
      </w:r>
      <w:r w:rsidR="00211E62">
        <w:rPr>
          <w:rtl/>
        </w:rPr>
        <w:t>،</w:t>
      </w:r>
      <w:r>
        <w:rPr>
          <w:rtl/>
        </w:rPr>
        <w:t xml:space="preserve"> ولن يأتي بالمخرج منه أبدا</w:t>
      </w:r>
      <w:r w:rsidR="00A0123C">
        <w:rPr>
          <w:rFonts w:hint="cs"/>
          <w:rtl/>
        </w:rPr>
        <w:t>ً</w:t>
      </w:r>
      <w:r w:rsidR="00211E62">
        <w:rPr>
          <w:rtl/>
        </w:rPr>
        <w:t>،</w:t>
      </w:r>
      <w:r>
        <w:rPr>
          <w:rtl/>
        </w:rPr>
        <w:t xml:space="preserve"> ومن أدخل على أخيه المؤمن سرورا</w:t>
      </w:r>
      <w:r w:rsidR="00A0123C">
        <w:rPr>
          <w:rFonts w:hint="cs"/>
          <w:rtl/>
        </w:rPr>
        <w:t>ً</w:t>
      </w:r>
      <w:r>
        <w:rPr>
          <w:rtl/>
        </w:rPr>
        <w:t xml:space="preserve"> فقد أدخل على اهل البيت سرورا</w:t>
      </w:r>
      <w:r w:rsidR="00A0123C">
        <w:rPr>
          <w:rFonts w:hint="cs"/>
          <w:rtl/>
        </w:rPr>
        <w:t>ً</w:t>
      </w:r>
      <w:r w:rsidR="00211E62">
        <w:rPr>
          <w:rtl/>
        </w:rPr>
        <w:t>،</w:t>
      </w:r>
      <w:r>
        <w:rPr>
          <w:rtl/>
        </w:rPr>
        <w:t xml:space="preserve"> ومن أدخل على </w:t>
      </w:r>
    </w:p>
    <w:p w:rsidR="00C90F8A" w:rsidRDefault="00343F1C" w:rsidP="00343F1C">
      <w:pPr>
        <w:pStyle w:val="libLine"/>
        <w:rPr>
          <w:rtl/>
        </w:rPr>
      </w:pPr>
      <w:r>
        <w:rPr>
          <w:rtl/>
        </w:rPr>
        <w:t>____________________</w:t>
      </w:r>
    </w:p>
    <w:p w:rsidR="00C90F8A" w:rsidRPr="00774510" w:rsidRDefault="00C90F8A" w:rsidP="00A0123C">
      <w:pPr>
        <w:pStyle w:val="libFootnote0"/>
        <w:rPr>
          <w:rtl/>
        </w:rPr>
      </w:pPr>
      <w:r w:rsidRPr="00774510">
        <w:rPr>
          <w:rtl/>
        </w:rPr>
        <w:t>(</w:t>
      </w:r>
      <w:r w:rsidR="00A0123C">
        <w:rPr>
          <w:rFonts w:hint="cs"/>
          <w:rtl/>
        </w:rPr>
        <w:t>1</w:t>
      </w:r>
      <w:r w:rsidRPr="00774510">
        <w:rPr>
          <w:rtl/>
        </w:rPr>
        <w:t>) آل عمر</w:t>
      </w:r>
      <w:r w:rsidR="00A0123C">
        <w:rPr>
          <w:rFonts w:hint="cs"/>
          <w:rtl/>
        </w:rPr>
        <w:t>ا</w:t>
      </w:r>
      <w:r w:rsidR="00A0123C">
        <w:rPr>
          <w:rtl/>
        </w:rPr>
        <w:t>ن</w:t>
      </w:r>
      <w:r w:rsidR="003763A8">
        <w:rPr>
          <w:rtl/>
        </w:rPr>
        <w:t xml:space="preserve"> </w:t>
      </w:r>
      <w:r w:rsidRPr="00774510">
        <w:rPr>
          <w:rtl/>
        </w:rPr>
        <w:t>3</w:t>
      </w:r>
      <w:r w:rsidR="00211E62">
        <w:rPr>
          <w:rtl/>
        </w:rPr>
        <w:t>:</w:t>
      </w:r>
      <w:r w:rsidRPr="00774510">
        <w:rPr>
          <w:rtl/>
        </w:rPr>
        <w:t xml:space="preserve"> 77</w:t>
      </w:r>
      <w:r>
        <w:rPr>
          <w:rtl/>
        </w:rPr>
        <w:t>.</w:t>
      </w:r>
      <w:r w:rsidRPr="00774510">
        <w:rPr>
          <w:rtl/>
        </w:rPr>
        <w:t xml:space="preserve"> </w:t>
      </w:r>
    </w:p>
    <w:p w:rsidR="00C90F8A" w:rsidRPr="00774510" w:rsidRDefault="00C90F8A" w:rsidP="00A0123C">
      <w:pPr>
        <w:pStyle w:val="libFootnote0"/>
        <w:rPr>
          <w:rtl/>
        </w:rPr>
      </w:pPr>
      <w:r w:rsidRPr="00774510">
        <w:rPr>
          <w:rtl/>
        </w:rPr>
        <w:t>(</w:t>
      </w:r>
      <w:r w:rsidR="00A0123C">
        <w:rPr>
          <w:rFonts w:hint="cs"/>
          <w:rtl/>
        </w:rPr>
        <w:t>2</w:t>
      </w:r>
      <w:r w:rsidRPr="00774510">
        <w:rPr>
          <w:rtl/>
        </w:rPr>
        <w:t>) النور 24</w:t>
      </w:r>
      <w:r w:rsidR="00211E62">
        <w:rPr>
          <w:rtl/>
        </w:rPr>
        <w:t>:</w:t>
      </w:r>
      <w:r w:rsidRPr="00774510">
        <w:rPr>
          <w:rtl/>
        </w:rPr>
        <w:t xml:space="preserve"> 19</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أهل البيت سرورا</w:t>
      </w:r>
      <w:r w:rsidR="0014050C">
        <w:rPr>
          <w:rFonts w:hint="cs"/>
          <w:rtl/>
        </w:rPr>
        <w:t>ً</w:t>
      </w:r>
      <w:r>
        <w:rPr>
          <w:rtl/>
        </w:rPr>
        <w:t xml:space="preserve"> فقد أدخل على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14050C">
        <w:rPr>
          <w:rtl/>
        </w:rPr>
        <w:t>سروراً</w:t>
      </w:r>
      <w:r w:rsidR="00211E62">
        <w:rPr>
          <w:rtl/>
        </w:rPr>
        <w:t>،</w:t>
      </w:r>
      <w:r>
        <w:rPr>
          <w:rtl/>
        </w:rPr>
        <w:t xml:space="preserve"> ومن أدخل على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14050C">
        <w:rPr>
          <w:rtl/>
        </w:rPr>
        <w:t>سروراً</w:t>
      </w:r>
      <w:r>
        <w:rPr>
          <w:rtl/>
        </w:rPr>
        <w:t xml:space="preserve"> فقد سر</w:t>
      </w:r>
      <w:r w:rsidR="0014050C">
        <w:rPr>
          <w:rFonts w:hint="cs"/>
          <w:rtl/>
        </w:rPr>
        <w:t>ّ</w:t>
      </w:r>
      <w:r>
        <w:rPr>
          <w:rtl/>
        </w:rPr>
        <w:t xml:space="preserve"> الله</w:t>
      </w:r>
      <w:r w:rsidR="00211E62">
        <w:rPr>
          <w:rtl/>
        </w:rPr>
        <w:t>،</w:t>
      </w:r>
      <w:r>
        <w:rPr>
          <w:rtl/>
        </w:rPr>
        <w:t xml:space="preserve"> ومن سر</w:t>
      </w:r>
      <w:r w:rsidR="0014050C">
        <w:rPr>
          <w:rFonts w:hint="cs"/>
          <w:rtl/>
        </w:rPr>
        <w:t>ّ</w:t>
      </w:r>
      <w:r>
        <w:rPr>
          <w:rtl/>
        </w:rPr>
        <w:t xml:space="preserve"> الله فحقيق على الله عزّوجلّ </w:t>
      </w:r>
      <w:r w:rsidR="003763A8">
        <w:rPr>
          <w:rtl/>
        </w:rPr>
        <w:t xml:space="preserve">إنّ </w:t>
      </w:r>
      <w:r>
        <w:rPr>
          <w:rtl/>
        </w:rPr>
        <w:t xml:space="preserve">يدخله جنته. </w:t>
      </w:r>
    </w:p>
    <w:p w:rsidR="00C90F8A" w:rsidRDefault="0014050C" w:rsidP="00E40572">
      <w:pPr>
        <w:pStyle w:val="libNormal"/>
        <w:rPr>
          <w:rtl/>
        </w:rPr>
      </w:pPr>
      <w:r>
        <w:rPr>
          <w:rtl/>
        </w:rPr>
        <w:t>ثم</w:t>
      </w:r>
      <w:r w:rsidR="003763A8">
        <w:rPr>
          <w:rtl/>
        </w:rPr>
        <w:t xml:space="preserve"> </w:t>
      </w:r>
      <w:r>
        <w:rPr>
          <w:rtl/>
        </w:rPr>
        <w:t>إن</w:t>
      </w:r>
      <w:r w:rsidR="00D96DB8">
        <w:rPr>
          <w:rtl/>
        </w:rPr>
        <w:t xml:space="preserve">ي </w:t>
      </w:r>
      <w:r w:rsidR="00C90F8A">
        <w:rPr>
          <w:rtl/>
        </w:rPr>
        <w:t>أوصيك بتقوى الله</w:t>
      </w:r>
      <w:r w:rsidR="00211E62">
        <w:rPr>
          <w:rtl/>
        </w:rPr>
        <w:t>،</w:t>
      </w:r>
      <w:r w:rsidR="00C90F8A">
        <w:rPr>
          <w:rtl/>
        </w:rPr>
        <w:t xml:space="preserve"> وإيثار طاعته</w:t>
      </w:r>
      <w:r w:rsidR="00211E62">
        <w:rPr>
          <w:rtl/>
        </w:rPr>
        <w:t>،</w:t>
      </w:r>
      <w:r w:rsidR="00C90F8A">
        <w:rPr>
          <w:rtl/>
        </w:rPr>
        <w:t xml:space="preserve"> والاعتصام بحبله</w:t>
      </w:r>
      <w:r w:rsidR="00211E62">
        <w:rPr>
          <w:rtl/>
        </w:rPr>
        <w:t>،</w:t>
      </w:r>
      <w:r w:rsidR="00C90F8A">
        <w:rPr>
          <w:rtl/>
        </w:rPr>
        <w:t xml:space="preserve"> فإن</w:t>
      </w:r>
      <w:r>
        <w:rPr>
          <w:rFonts w:hint="cs"/>
          <w:rtl/>
        </w:rPr>
        <w:t>ّ</w:t>
      </w:r>
      <w:r w:rsidR="00C90F8A">
        <w:rPr>
          <w:rtl/>
        </w:rPr>
        <w:t>ه من اعتصم بحبل الله فقد هدي إلى صراط مستقيم</w:t>
      </w:r>
      <w:r w:rsidR="00211E62">
        <w:rPr>
          <w:rtl/>
        </w:rPr>
        <w:t>،</w:t>
      </w:r>
      <w:r w:rsidR="00C90F8A">
        <w:rPr>
          <w:rtl/>
        </w:rPr>
        <w:t xml:space="preserve"> فاتق الله ولا تؤثر أحدا</w:t>
      </w:r>
      <w:r>
        <w:rPr>
          <w:rFonts w:hint="cs"/>
          <w:rtl/>
        </w:rPr>
        <w:t>ً</w:t>
      </w:r>
      <w:r w:rsidR="00C90F8A">
        <w:rPr>
          <w:rtl/>
        </w:rPr>
        <w:t xml:space="preserve"> على رضاه وهواه</w:t>
      </w:r>
      <w:r w:rsidR="00211E62">
        <w:rPr>
          <w:rtl/>
        </w:rPr>
        <w:t>،</w:t>
      </w:r>
      <w:r w:rsidR="00C90F8A">
        <w:rPr>
          <w:rtl/>
        </w:rPr>
        <w:t xml:space="preserve"> فإن</w:t>
      </w:r>
      <w:r>
        <w:rPr>
          <w:rFonts w:hint="cs"/>
          <w:rtl/>
        </w:rPr>
        <w:t>ّ</w:t>
      </w:r>
      <w:r w:rsidR="00C90F8A">
        <w:rPr>
          <w:rtl/>
        </w:rPr>
        <w:t>ه وصي</w:t>
      </w:r>
      <w:r>
        <w:rPr>
          <w:rFonts w:hint="cs"/>
          <w:rtl/>
        </w:rPr>
        <w:t>ّ</w:t>
      </w:r>
      <w:r w:rsidR="00C90F8A">
        <w:rPr>
          <w:rtl/>
        </w:rPr>
        <w:t>ة الله عزّوجلّ إلى خلقه لا يقبل منهم غيرها</w:t>
      </w:r>
      <w:r w:rsidR="00211E62">
        <w:rPr>
          <w:rtl/>
        </w:rPr>
        <w:t>،</w:t>
      </w:r>
      <w:r w:rsidR="00C90F8A">
        <w:rPr>
          <w:rtl/>
        </w:rPr>
        <w:t xml:space="preserve"> ولا يعظم سواها</w:t>
      </w:r>
      <w:r w:rsidR="00211E62">
        <w:rPr>
          <w:rtl/>
        </w:rPr>
        <w:t>،</w:t>
      </w:r>
      <w:r w:rsidR="00C90F8A">
        <w:rPr>
          <w:rtl/>
        </w:rPr>
        <w:t xml:space="preserve"> واعلم </w:t>
      </w:r>
      <w:r w:rsidR="003763A8">
        <w:rPr>
          <w:rtl/>
        </w:rPr>
        <w:t xml:space="preserve">إنّ </w:t>
      </w:r>
      <w:r w:rsidR="00C90F8A">
        <w:rPr>
          <w:rtl/>
        </w:rPr>
        <w:t>الخلائق لم يوكلوا بشيء اعظم من التقوى</w:t>
      </w:r>
      <w:r w:rsidR="00211E62">
        <w:rPr>
          <w:rtl/>
        </w:rPr>
        <w:t>،</w:t>
      </w:r>
      <w:r w:rsidR="00C90F8A">
        <w:rPr>
          <w:rtl/>
        </w:rPr>
        <w:t xml:space="preserve"> فإنه وصي</w:t>
      </w:r>
      <w:r>
        <w:rPr>
          <w:rFonts w:hint="cs"/>
          <w:rtl/>
        </w:rPr>
        <w:t>ّ</w:t>
      </w:r>
      <w:r w:rsidR="00C90F8A">
        <w:rPr>
          <w:rtl/>
        </w:rPr>
        <w:t>تنا أهل البيت</w:t>
      </w:r>
      <w:r w:rsidR="00211E62">
        <w:rPr>
          <w:rtl/>
        </w:rPr>
        <w:t>،</w:t>
      </w:r>
      <w:r w:rsidR="00C90F8A">
        <w:rPr>
          <w:rtl/>
        </w:rPr>
        <w:t xml:space="preserve"> ف</w:t>
      </w:r>
      <w:r w:rsidR="003763A8">
        <w:rPr>
          <w:rtl/>
        </w:rPr>
        <w:t xml:space="preserve">إنّ </w:t>
      </w:r>
      <w:r w:rsidR="00C90F8A">
        <w:rPr>
          <w:rtl/>
        </w:rPr>
        <w:t xml:space="preserve">استطعت </w:t>
      </w:r>
      <w:r w:rsidR="003763A8">
        <w:rPr>
          <w:rtl/>
        </w:rPr>
        <w:t xml:space="preserve">إنّ </w:t>
      </w:r>
      <w:r w:rsidR="00C90F8A">
        <w:rPr>
          <w:rtl/>
        </w:rPr>
        <w:t xml:space="preserve">لا تنال من الدنيا </w:t>
      </w:r>
      <w:r w:rsidR="00A02D10">
        <w:rPr>
          <w:rtl/>
        </w:rPr>
        <w:t>شيئاً</w:t>
      </w:r>
      <w:r w:rsidR="00C90F8A">
        <w:rPr>
          <w:rtl/>
        </w:rPr>
        <w:t xml:space="preserve"> ت</w:t>
      </w:r>
      <w:r>
        <w:rPr>
          <w:rFonts w:hint="cs"/>
          <w:rtl/>
        </w:rPr>
        <w:t>ُ</w:t>
      </w:r>
      <w:r w:rsidR="00C90F8A">
        <w:rPr>
          <w:rtl/>
        </w:rPr>
        <w:t>سأل عنه غدا</w:t>
      </w:r>
      <w:r>
        <w:rPr>
          <w:rFonts w:hint="cs"/>
          <w:rtl/>
        </w:rPr>
        <w:t>ً</w:t>
      </w:r>
      <w:r w:rsidR="00C90F8A">
        <w:rPr>
          <w:rtl/>
        </w:rPr>
        <w:t xml:space="preserve"> فافعل</w:t>
      </w:r>
      <w:r w:rsidR="00211E62">
        <w:rPr>
          <w:rtl/>
        </w:rPr>
        <w:t>،</w:t>
      </w:r>
      <w:r w:rsidR="00C90F8A">
        <w:rPr>
          <w:rtl/>
        </w:rPr>
        <w:t xml:space="preserve"> </w:t>
      </w:r>
    </w:p>
    <w:p w:rsidR="00C90F8A" w:rsidRDefault="00C90F8A" w:rsidP="00E40572">
      <w:pPr>
        <w:pStyle w:val="libNormal"/>
      </w:pPr>
      <w:r>
        <w:rPr>
          <w:rtl/>
        </w:rPr>
        <w:t>قال عبدالله بن سليمان</w:t>
      </w:r>
      <w:r w:rsidR="00211E62">
        <w:rPr>
          <w:rtl/>
        </w:rPr>
        <w:t>:</w:t>
      </w:r>
      <w:r>
        <w:rPr>
          <w:rtl/>
        </w:rPr>
        <w:t xml:space="preserve"> فلما وصل كتاب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إلى النجاشي نظر فيه</w:t>
      </w:r>
      <w:r w:rsidR="00211E62">
        <w:rPr>
          <w:rtl/>
        </w:rPr>
        <w:t>،</w:t>
      </w:r>
      <w:r>
        <w:rPr>
          <w:rtl/>
        </w:rPr>
        <w:t xml:space="preserve"> وقال</w:t>
      </w:r>
      <w:r w:rsidR="00211E62">
        <w:rPr>
          <w:rtl/>
        </w:rPr>
        <w:t>:</w:t>
      </w:r>
      <w:r>
        <w:rPr>
          <w:rtl/>
        </w:rPr>
        <w:t xml:space="preserve"> صدق والله </w:t>
      </w:r>
      <w:r w:rsidR="00584DEF">
        <w:rPr>
          <w:rtl/>
        </w:rPr>
        <w:t xml:space="preserve">الّذي </w:t>
      </w:r>
      <w:r>
        <w:rPr>
          <w:rtl/>
        </w:rPr>
        <w:t xml:space="preserve">لا إله </w:t>
      </w:r>
      <w:r w:rsidR="00ED520A">
        <w:rPr>
          <w:rtl/>
        </w:rPr>
        <w:t xml:space="preserve">إلّا </w:t>
      </w:r>
      <w:r>
        <w:rPr>
          <w:rtl/>
        </w:rPr>
        <w:t>هو مول</w:t>
      </w:r>
      <w:r w:rsidR="002E2391">
        <w:rPr>
          <w:rtl/>
        </w:rPr>
        <w:t xml:space="preserve">أيّ </w:t>
      </w:r>
      <w:r>
        <w:rPr>
          <w:rtl/>
        </w:rPr>
        <w:t xml:space="preserve">فما عمل أحد بما في هذا الكتاب </w:t>
      </w:r>
      <w:r w:rsidR="00ED520A">
        <w:rPr>
          <w:rtl/>
        </w:rPr>
        <w:t xml:space="preserve">إلّا </w:t>
      </w:r>
      <w:r>
        <w:rPr>
          <w:rtl/>
        </w:rPr>
        <w:t>نجا</w:t>
      </w:r>
      <w:r w:rsidR="00211E62">
        <w:rPr>
          <w:rtl/>
        </w:rPr>
        <w:t>،</w:t>
      </w:r>
      <w:r>
        <w:rPr>
          <w:rtl/>
        </w:rPr>
        <w:t xml:space="preserve"> فلم يزل عبدالله يعمل به </w:t>
      </w:r>
      <w:r w:rsidR="000B5801">
        <w:rPr>
          <w:rtl/>
        </w:rPr>
        <w:t xml:space="preserve">أيّام </w:t>
      </w:r>
      <w:r>
        <w:rPr>
          <w:rtl/>
        </w:rPr>
        <w:t>حياته.</w:t>
      </w:r>
    </w:p>
    <w:p w:rsidR="00C90F8A" w:rsidRDefault="00C90F8A" w:rsidP="00C90F8A">
      <w:pPr>
        <w:pStyle w:val="Heading2Center"/>
      </w:pPr>
      <w:bookmarkStart w:id="560" w:name="_Toc303531623"/>
      <w:bookmarkStart w:id="561" w:name="_Toc303765303"/>
      <w:bookmarkStart w:id="562" w:name="_Toc303770491"/>
      <w:bookmarkStart w:id="563" w:name="_Toc378022349"/>
      <w:bookmarkStart w:id="564" w:name="_Toc253506724"/>
      <w:r>
        <w:rPr>
          <w:rtl/>
        </w:rPr>
        <w:t>50</w:t>
      </w:r>
      <w:r w:rsidR="00211E62">
        <w:rPr>
          <w:rtl/>
        </w:rPr>
        <w:t xml:space="preserve"> - </w:t>
      </w:r>
      <w:r>
        <w:rPr>
          <w:rtl/>
        </w:rPr>
        <w:t xml:space="preserve">باب عدم جواز التصدق بالمال الحرام </w:t>
      </w:r>
      <w:r w:rsidR="004352C0">
        <w:rPr>
          <w:rtl/>
        </w:rPr>
        <w:t xml:space="preserve">إذا </w:t>
      </w:r>
      <w:r>
        <w:rPr>
          <w:rtl/>
        </w:rPr>
        <w:t>عرف أربابه</w:t>
      </w:r>
      <w:bookmarkEnd w:id="560"/>
      <w:bookmarkEnd w:id="561"/>
      <w:bookmarkEnd w:id="562"/>
      <w:bookmarkEnd w:id="563"/>
      <w:bookmarkEnd w:id="564"/>
    </w:p>
    <w:p w:rsidR="00C90F8A" w:rsidRDefault="00C90F8A" w:rsidP="005E7BA4">
      <w:pPr>
        <w:pStyle w:val="libNormal"/>
        <w:rPr>
          <w:rtl/>
        </w:rPr>
      </w:pPr>
      <w:r w:rsidRPr="005E7BA4">
        <w:rPr>
          <w:rtl/>
        </w:rPr>
        <w:t xml:space="preserve">[ 22355 ] </w:t>
      </w:r>
      <w:r>
        <w:rPr>
          <w:rtl/>
        </w:rPr>
        <w:t>1</w:t>
      </w:r>
      <w:r w:rsidR="00211E62">
        <w:rPr>
          <w:rtl/>
        </w:rPr>
        <w:t xml:space="preserve"> - </w:t>
      </w:r>
      <w:r>
        <w:rPr>
          <w:rtl/>
        </w:rPr>
        <w:t xml:space="preserve">الفضل بن الحسن الطبرسي في </w:t>
      </w:r>
      <w:r w:rsidRPr="005E7BA4">
        <w:rPr>
          <w:rtl/>
        </w:rPr>
        <w:t xml:space="preserve">( </w:t>
      </w:r>
      <w:r>
        <w:rPr>
          <w:rtl/>
        </w:rPr>
        <w:t xml:space="preserve">مجمع </w:t>
      </w:r>
      <w:r w:rsidR="00237DE1">
        <w:rPr>
          <w:rtl/>
        </w:rPr>
        <w:t xml:space="preserve">البيان </w:t>
      </w:r>
      <w:r w:rsidRPr="005E7BA4">
        <w:rPr>
          <w:rtl/>
        </w:rPr>
        <w:t xml:space="preserve">) </w:t>
      </w:r>
      <w:r>
        <w:rPr>
          <w:rtl/>
        </w:rPr>
        <w:t xml:space="preserve">عن أبي عبدالله </w:t>
      </w:r>
      <w:r w:rsidR="00343F1C" w:rsidRPr="005E7BA4">
        <w:rPr>
          <w:rFonts w:hint="cs"/>
          <w:rtl/>
        </w:rPr>
        <w:t xml:space="preserve">( </w:t>
      </w:r>
      <w:r w:rsidR="00343F1C">
        <w:rPr>
          <w:rStyle w:val="libAlaemChar"/>
          <w:rFonts w:hint="cs"/>
          <w:rtl/>
        </w:rPr>
        <w:t>عليه‌السلام</w:t>
      </w:r>
      <w:r w:rsidR="00343F1C" w:rsidRPr="005E7BA4">
        <w:rPr>
          <w:rFonts w:hint="cs"/>
          <w:rtl/>
        </w:rPr>
        <w:t xml:space="preserve"> ) </w:t>
      </w:r>
      <w:r w:rsidR="00343F1C">
        <w:rPr>
          <w:rStyle w:val="libAlaemChar"/>
          <w:rFonts w:hint="cs"/>
          <w:rtl/>
        </w:rPr>
        <w:t xml:space="preserve"> </w:t>
      </w:r>
      <w:r>
        <w:rPr>
          <w:rtl/>
        </w:rPr>
        <w:t>في قوله تعالى</w:t>
      </w:r>
      <w:r w:rsidR="00211E62">
        <w:rPr>
          <w:rtl/>
        </w:rPr>
        <w:t>:</w:t>
      </w:r>
      <w:r>
        <w:rPr>
          <w:rtl/>
        </w:rPr>
        <w:t xml:space="preserve"> </w:t>
      </w:r>
      <w:r w:rsidR="0014050C" w:rsidRPr="00DC78A0">
        <w:rPr>
          <w:rStyle w:val="libAlaemChar"/>
          <w:rtl/>
        </w:rPr>
        <w:t>(</w:t>
      </w:r>
      <w:r w:rsidRPr="005E7BA4">
        <w:rPr>
          <w:rtl/>
        </w:rPr>
        <w:t xml:space="preserve"> </w:t>
      </w:r>
      <w:r w:rsidRPr="00E40572">
        <w:rPr>
          <w:rStyle w:val="libAieChar"/>
          <w:rtl/>
        </w:rPr>
        <w:t>و</w:t>
      </w:r>
      <w:r w:rsidR="0014050C">
        <w:rPr>
          <w:rStyle w:val="libAieChar"/>
          <w:rFonts w:hint="cs"/>
          <w:rtl/>
        </w:rPr>
        <w:t>َ</w:t>
      </w:r>
      <w:r w:rsidRPr="00E40572">
        <w:rPr>
          <w:rStyle w:val="libAieChar"/>
          <w:rtl/>
        </w:rPr>
        <w:t>ل</w:t>
      </w:r>
      <w:r w:rsidR="0014050C">
        <w:rPr>
          <w:rStyle w:val="libAieChar"/>
          <w:rFonts w:hint="cs"/>
          <w:rtl/>
        </w:rPr>
        <w:t>َ</w:t>
      </w:r>
      <w:r w:rsidRPr="00E40572">
        <w:rPr>
          <w:rStyle w:val="libAieChar"/>
          <w:rtl/>
        </w:rPr>
        <w:t>ا ت</w:t>
      </w:r>
      <w:r w:rsidR="0014050C">
        <w:rPr>
          <w:rStyle w:val="libAieChar"/>
          <w:rFonts w:hint="cs"/>
          <w:rtl/>
        </w:rPr>
        <w:t>َ</w:t>
      </w:r>
      <w:r w:rsidRPr="00E40572">
        <w:rPr>
          <w:rStyle w:val="libAieChar"/>
          <w:rtl/>
        </w:rPr>
        <w:t>ي</w:t>
      </w:r>
      <w:r w:rsidR="0014050C">
        <w:rPr>
          <w:rStyle w:val="libAieChar"/>
          <w:rFonts w:hint="cs"/>
          <w:rtl/>
        </w:rPr>
        <w:t>َ</w:t>
      </w:r>
      <w:r w:rsidRPr="00E40572">
        <w:rPr>
          <w:rStyle w:val="libAieChar"/>
          <w:rtl/>
        </w:rPr>
        <w:t>م</w:t>
      </w:r>
      <w:r w:rsidR="0014050C">
        <w:rPr>
          <w:rStyle w:val="libAieChar"/>
          <w:rFonts w:hint="cs"/>
          <w:rtl/>
        </w:rPr>
        <w:t>َّ</w:t>
      </w:r>
      <w:r w:rsidRPr="00E40572">
        <w:rPr>
          <w:rStyle w:val="libAieChar"/>
          <w:rtl/>
        </w:rPr>
        <w:t>م</w:t>
      </w:r>
      <w:r w:rsidR="0014050C">
        <w:rPr>
          <w:rStyle w:val="libAieChar"/>
          <w:rFonts w:hint="cs"/>
          <w:rtl/>
        </w:rPr>
        <w:t>ُ</w:t>
      </w:r>
      <w:r w:rsidRPr="00E40572">
        <w:rPr>
          <w:rStyle w:val="libAieChar"/>
          <w:rtl/>
        </w:rPr>
        <w:t>وا الخ</w:t>
      </w:r>
      <w:r w:rsidR="0014050C">
        <w:rPr>
          <w:rStyle w:val="libAieChar"/>
          <w:rFonts w:hint="cs"/>
          <w:rtl/>
        </w:rPr>
        <w:t>َ</w:t>
      </w:r>
      <w:r w:rsidRPr="00E40572">
        <w:rPr>
          <w:rStyle w:val="libAieChar"/>
          <w:rtl/>
        </w:rPr>
        <w:t>ب</w:t>
      </w:r>
      <w:r w:rsidR="0014050C">
        <w:rPr>
          <w:rStyle w:val="libAieChar"/>
          <w:rFonts w:hint="cs"/>
          <w:rtl/>
        </w:rPr>
        <w:t>ِ</w:t>
      </w:r>
      <w:r w:rsidRPr="00E40572">
        <w:rPr>
          <w:rStyle w:val="libAieChar"/>
          <w:rtl/>
        </w:rPr>
        <w:t>يث</w:t>
      </w:r>
      <w:r w:rsidR="0014050C">
        <w:rPr>
          <w:rStyle w:val="libAieChar"/>
          <w:rFonts w:hint="cs"/>
          <w:rtl/>
        </w:rPr>
        <w:t>َ</w:t>
      </w:r>
      <w:r w:rsidRPr="00E40572">
        <w:rPr>
          <w:rStyle w:val="libAieChar"/>
          <w:rtl/>
        </w:rPr>
        <w:t xml:space="preserve"> م</w:t>
      </w:r>
      <w:r w:rsidR="00C63841">
        <w:rPr>
          <w:rStyle w:val="libAieChar"/>
          <w:rFonts w:hint="cs"/>
          <w:rtl/>
        </w:rPr>
        <w:t>ِ</w:t>
      </w:r>
      <w:r w:rsidRPr="00E40572">
        <w:rPr>
          <w:rStyle w:val="libAieChar"/>
          <w:rtl/>
        </w:rPr>
        <w:t>نه</w:t>
      </w:r>
      <w:r w:rsidR="00C63841">
        <w:rPr>
          <w:rStyle w:val="libAieChar"/>
          <w:rFonts w:hint="cs"/>
          <w:rtl/>
        </w:rPr>
        <w:t>ُ</w:t>
      </w:r>
      <w:r w:rsidRPr="00E40572">
        <w:rPr>
          <w:rStyle w:val="libAieChar"/>
          <w:rtl/>
        </w:rPr>
        <w:t xml:space="preserve"> ت</w:t>
      </w:r>
      <w:r w:rsidR="00C63841">
        <w:rPr>
          <w:rStyle w:val="libAieChar"/>
          <w:rFonts w:hint="cs"/>
          <w:rtl/>
        </w:rPr>
        <w:t>ُ</w:t>
      </w:r>
      <w:r w:rsidRPr="00E40572">
        <w:rPr>
          <w:rStyle w:val="libAieChar"/>
          <w:rtl/>
        </w:rPr>
        <w:t>نف</w:t>
      </w:r>
      <w:r w:rsidR="00C63841">
        <w:rPr>
          <w:rStyle w:val="libAieChar"/>
          <w:rFonts w:hint="cs"/>
          <w:rtl/>
        </w:rPr>
        <w:t>ِ</w:t>
      </w:r>
      <w:r w:rsidRPr="00E40572">
        <w:rPr>
          <w:rStyle w:val="libAieChar"/>
          <w:rtl/>
        </w:rPr>
        <w:t>ق</w:t>
      </w:r>
      <w:r w:rsidR="00C63841">
        <w:rPr>
          <w:rStyle w:val="libAieChar"/>
          <w:rFonts w:hint="cs"/>
          <w:rtl/>
        </w:rPr>
        <w:t>ُ</w:t>
      </w:r>
      <w:r w:rsidRPr="00E40572">
        <w:rPr>
          <w:rStyle w:val="libAieChar"/>
          <w:rtl/>
        </w:rPr>
        <w:t>ون</w:t>
      </w:r>
      <w:r w:rsidR="00C63841">
        <w:rPr>
          <w:rStyle w:val="libAieChar"/>
          <w:rFonts w:hint="cs"/>
          <w:rtl/>
        </w:rPr>
        <w:t>َ</w:t>
      </w:r>
      <w:r w:rsidRPr="005E7BA4">
        <w:rPr>
          <w:rtl/>
        </w:rPr>
        <w:t xml:space="preserve"> </w:t>
      </w:r>
      <w:r w:rsidR="0014050C" w:rsidRPr="00DC78A0">
        <w:rPr>
          <w:rStyle w:val="libAlaemChar"/>
          <w:rtl/>
        </w:rPr>
        <w:t>)</w:t>
      </w:r>
      <w:r w:rsidRPr="005E7BA4">
        <w:rPr>
          <w:rtl/>
        </w:rPr>
        <w:t xml:space="preserve"> </w:t>
      </w:r>
      <w:r w:rsidRPr="00E40572">
        <w:rPr>
          <w:rStyle w:val="libFootnotenumChar"/>
          <w:rtl/>
        </w:rPr>
        <w:t>(1)</w:t>
      </w:r>
      <w:r>
        <w:rPr>
          <w:rtl/>
        </w:rPr>
        <w:t xml:space="preserve"> إنها نزلت في أقوام لهم أموال من ربا الجاهلية وكانوا يتصدقون منها فنهاهم الله عن ذلك</w:t>
      </w:r>
      <w:r w:rsidR="00211E62">
        <w:rPr>
          <w:rtl/>
        </w:rPr>
        <w:t>،</w:t>
      </w:r>
      <w:r>
        <w:rPr>
          <w:rtl/>
        </w:rPr>
        <w:t xml:space="preserve"> وأمر بالصدقة من الحلال الطي</w:t>
      </w:r>
      <w:r w:rsidR="005E7BA4">
        <w:rPr>
          <w:rFonts w:hint="cs"/>
          <w:rtl/>
        </w:rPr>
        <w:t>ّ</w:t>
      </w:r>
      <w:r>
        <w:rPr>
          <w:rtl/>
        </w:rPr>
        <w:t xml:space="preserve">ب. </w:t>
      </w:r>
    </w:p>
    <w:p w:rsidR="00C90F8A" w:rsidRDefault="00C90F8A" w:rsidP="005E7BA4">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(2)</w:t>
      </w:r>
      <w:r w:rsidR="00211E62">
        <w:rPr>
          <w:rtl/>
        </w:rPr>
        <w:t>،</w:t>
      </w:r>
      <w:r>
        <w:rPr>
          <w:rtl/>
        </w:rPr>
        <w:t xml:space="preserve"> وفي الصدقة </w:t>
      </w:r>
      <w:r w:rsidRPr="00E40572">
        <w:rPr>
          <w:rStyle w:val="libFootnotenumChar"/>
          <w:rtl/>
        </w:rPr>
        <w:t>(3)</w:t>
      </w:r>
      <w:r>
        <w:rPr>
          <w:rtl/>
        </w:rPr>
        <w:t xml:space="preserve">. </w:t>
      </w:r>
    </w:p>
    <w:p w:rsidR="00C90F8A" w:rsidRDefault="00343F1C" w:rsidP="00343F1C">
      <w:pPr>
        <w:pStyle w:val="libLine"/>
        <w:rPr>
          <w:rtl/>
        </w:rPr>
      </w:pPr>
      <w:r>
        <w:rPr>
          <w:rtl/>
        </w:rPr>
        <w:t>____________________</w:t>
      </w:r>
    </w:p>
    <w:p w:rsidR="00C90F8A" w:rsidRDefault="00C90F8A" w:rsidP="005E7BA4">
      <w:pPr>
        <w:pStyle w:val="libFootnoteCenterBold"/>
        <w:rPr>
          <w:rtl/>
        </w:rPr>
      </w:pPr>
      <w:r>
        <w:rPr>
          <w:rtl/>
        </w:rPr>
        <w:t xml:space="preserve">الباب 50 </w:t>
      </w:r>
    </w:p>
    <w:p w:rsidR="00C90F8A" w:rsidRDefault="00C90F8A" w:rsidP="005E7BA4">
      <w:pPr>
        <w:pStyle w:val="libFootnoteCenterBold"/>
      </w:pPr>
      <w:r>
        <w:rPr>
          <w:rtl/>
        </w:rPr>
        <w:t>فيه حديث واحد</w:t>
      </w:r>
    </w:p>
    <w:p w:rsidR="00C90F8A" w:rsidRDefault="00C90F8A" w:rsidP="00343F1C">
      <w:pPr>
        <w:pStyle w:val="libFootnote0"/>
        <w:rPr>
          <w:rtl/>
        </w:rPr>
      </w:pPr>
      <w:r>
        <w:rPr>
          <w:rtl/>
        </w:rPr>
        <w:t>1</w:t>
      </w:r>
      <w:r w:rsidR="00211E62">
        <w:rPr>
          <w:rtl/>
        </w:rPr>
        <w:t xml:space="preserve"> - </w:t>
      </w:r>
      <w:r>
        <w:rPr>
          <w:rtl/>
        </w:rPr>
        <w:t xml:space="preserve">مجمع </w:t>
      </w:r>
      <w:r w:rsidR="00237DE1">
        <w:rPr>
          <w:rtl/>
        </w:rPr>
        <w:t xml:space="preserve">البيان </w:t>
      </w:r>
      <w:r>
        <w:rPr>
          <w:rtl/>
        </w:rPr>
        <w:t>1</w:t>
      </w:r>
      <w:r w:rsidR="00211E62">
        <w:rPr>
          <w:rtl/>
        </w:rPr>
        <w:t>:</w:t>
      </w:r>
      <w:r>
        <w:rPr>
          <w:rtl/>
        </w:rPr>
        <w:t xml:space="preserve"> 380. </w:t>
      </w:r>
    </w:p>
    <w:p w:rsidR="00C90F8A" w:rsidRPr="00774510" w:rsidRDefault="00C90F8A" w:rsidP="00343F1C">
      <w:pPr>
        <w:pStyle w:val="libFootnote0"/>
        <w:rPr>
          <w:rtl/>
        </w:rPr>
      </w:pPr>
      <w:r w:rsidRPr="00774510">
        <w:rPr>
          <w:rtl/>
        </w:rPr>
        <w:t>(1) الب</w:t>
      </w:r>
      <w:r w:rsidR="005E7BA4">
        <w:rPr>
          <w:rtl/>
        </w:rPr>
        <w:t>قر</w:t>
      </w:r>
      <w:r w:rsidR="00584DEF">
        <w:rPr>
          <w:rtl/>
        </w:rPr>
        <w:t>ة</w:t>
      </w:r>
      <w:r w:rsidRPr="00774510">
        <w:rPr>
          <w:rtl/>
        </w:rPr>
        <w:t xml:space="preserve"> 2</w:t>
      </w:r>
      <w:r w:rsidR="00211E62">
        <w:rPr>
          <w:rtl/>
        </w:rPr>
        <w:t>:</w:t>
      </w:r>
      <w:r w:rsidRPr="00774510">
        <w:rPr>
          <w:rtl/>
        </w:rPr>
        <w:t xml:space="preserve"> 267</w:t>
      </w:r>
      <w:r>
        <w:rPr>
          <w:rtl/>
        </w:rPr>
        <w:t>.</w:t>
      </w:r>
      <w:r w:rsidRPr="00774510">
        <w:rPr>
          <w:rtl/>
        </w:rPr>
        <w:t xml:space="preserve"> </w:t>
      </w:r>
    </w:p>
    <w:p w:rsidR="00C90F8A" w:rsidRPr="00774510" w:rsidRDefault="00C90F8A" w:rsidP="00343F1C">
      <w:pPr>
        <w:pStyle w:val="libFootnote0"/>
        <w:rPr>
          <w:rtl/>
        </w:rPr>
      </w:pPr>
      <w:r w:rsidRPr="00774510">
        <w:rPr>
          <w:rtl/>
        </w:rPr>
        <w:t xml:space="preserve">(2) تقدم في الباب 4 من هذه </w:t>
      </w:r>
      <w:r w:rsidR="00546DAE">
        <w:rPr>
          <w:rtl/>
        </w:rPr>
        <w:t xml:space="preserve">الأبواب </w:t>
      </w:r>
      <w:r>
        <w:rPr>
          <w:rtl/>
        </w:rPr>
        <w:t>.</w:t>
      </w:r>
      <w:r w:rsidRPr="00774510">
        <w:rPr>
          <w:rtl/>
        </w:rPr>
        <w:t xml:space="preserve"> </w:t>
      </w:r>
    </w:p>
    <w:p w:rsidR="00C90F8A" w:rsidRPr="00774510" w:rsidRDefault="00C90F8A" w:rsidP="00343F1C">
      <w:pPr>
        <w:pStyle w:val="libFootnote0"/>
        <w:rPr>
          <w:rtl/>
        </w:rPr>
      </w:pPr>
      <w:r w:rsidRPr="00774510">
        <w:rPr>
          <w:rtl/>
        </w:rPr>
        <w:t>(3) تقدم في الباب 46 من أبواب الصدقة</w:t>
      </w:r>
      <w:r>
        <w:rPr>
          <w:rtl/>
        </w:rPr>
        <w:t>.</w:t>
      </w:r>
      <w:r w:rsidRPr="00774510">
        <w:rPr>
          <w:rtl/>
        </w:rPr>
        <w:t xml:space="preserve"> وفي الحديثين 5</w:t>
      </w:r>
      <w:r w:rsidR="00211E62">
        <w:rPr>
          <w:rtl/>
        </w:rPr>
        <w:t>،</w:t>
      </w:r>
      <w:r w:rsidRPr="00774510">
        <w:rPr>
          <w:rtl/>
        </w:rPr>
        <w:t xml:space="preserve"> 6 من الباب 52 من أبواب وجوب </w:t>
      </w:r>
      <w:r w:rsidR="003763A8">
        <w:rPr>
          <w:rtl/>
        </w:rPr>
        <w:t>الحجّ</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565" w:name="_Toc303531624"/>
      <w:bookmarkStart w:id="566" w:name="_Toc303765304"/>
      <w:bookmarkStart w:id="567" w:name="_Toc303770492"/>
      <w:bookmarkStart w:id="568" w:name="_Toc378022350"/>
      <w:bookmarkStart w:id="569" w:name="_Toc253506725"/>
      <w:r>
        <w:rPr>
          <w:rtl/>
        </w:rPr>
        <w:lastRenderedPageBreak/>
        <w:t>51</w:t>
      </w:r>
      <w:r w:rsidR="00211E62">
        <w:rPr>
          <w:rtl/>
        </w:rPr>
        <w:t xml:space="preserve"> - </w:t>
      </w:r>
      <w:r>
        <w:rPr>
          <w:rtl/>
        </w:rPr>
        <w:t xml:space="preserve">باب </w:t>
      </w:r>
      <w:r w:rsidR="005E7BA4">
        <w:rPr>
          <w:rFonts w:hint="cs"/>
          <w:rtl/>
        </w:rPr>
        <w:t>أ</w:t>
      </w:r>
      <w:r w:rsidR="005E7BA4">
        <w:rPr>
          <w:rtl/>
        </w:rPr>
        <w:t>ن</w:t>
      </w:r>
      <w:r w:rsidR="003763A8">
        <w:rPr>
          <w:rtl/>
        </w:rPr>
        <w:t xml:space="preserve"> </w:t>
      </w:r>
      <w:r>
        <w:rPr>
          <w:rtl/>
        </w:rPr>
        <w:t>جوائز الظالم وطعامه حلال و</w:t>
      </w:r>
      <w:r w:rsidR="00EF652D">
        <w:rPr>
          <w:rtl/>
        </w:rPr>
        <w:t>إن</w:t>
      </w:r>
      <w:r w:rsidR="003763A8">
        <w:rPr>
          <w:rtl/>
        </w:rPr>
        <w:t xml:space="preserve"> </w:t>
      </w:r>
      <w:r>
        <w:rPr>
          <w:rtl/>
        </w:rPr>
        <w:t>لم يكن له</w:t>
      </w:r>
      <w:bookmarkEnd w:id="565"/>
      <w:bookmarkEnd w:id="566"/>
      <w:bookmarkEnd w:id="567"/>
      <w:r w:rsidR="00211E62">
        <w:rPr>
          <w:rtl/>
        </w:rPr>
        <w:t xml:space="preserve"> </w:t>
      </w:r>
      <w:bookmarkStart w:id="570" w:name="_Toc303531625"/>
      <w:bookmarkStart w:id="571" w:name="_Toc303765305"/>
      <w:bookmarkStart w:id="572" w:name="_Toc303770493"/>
      <w:r w:rsidR="00211E62">
        <w:rPr>
          <w:rtl/>
        </w:rPr>
        <w:t>م</w:t>
      </w:r>
      <w:r>
        <w:rPr>
          <w:rtl/>
        </w:rPr>
        <w:t xml:space="preserve">كسب </w:t>
      </w:r>
      <w:r w:rsidR="00ED520A">
        <w:rPr>
          <w:rtl/>
        </w:rPr>
        <w:t xml:space="preserve">إلّا </w:t>
      </w:r>
      <w:r>
        <w:rPr>
          <w:rtl/>
        </w:rPr>
        <w:t xml:space="preserve">من الولاية </w:t>
      </w:r>
      <w:r w:rsidR="00ED520A">
        <w:rPr>
          <w:rtl/>
        </w:rPr>
        <w:t xml:space="preserve">إلّا </w:t>
      </w:r>
      <w:r w:rsidR="003763A8">
        <w:rPr>
          <w:rtl/>
        </w:rPr>
        <w:t xml:space="preserve">إنّ </w:t>
      </w:r>
      <w:r>
        <w:rPr>
          <w:rtl/>
        </w:rPr>
        <w:t xml:space="preserve">يعلم </w:t>
      </w:r>
      <w:r w:rsidR="00870C1E">
        <w:rPr>
          <w:rtl/>
        </w:rPr>
        <w:t xml:space="preserve">حراماً </w:t>
      </w:r>
      <w:r>
        <w:rPr>
          <w:rtl/>
        </w:rPr>
        <w:t xml:space="preserve"> بعينه</w:t>
      </w:r>
      <w:r w:rsidR="00211E62">
        <w:rPr>
          <w:rtl/>
        </w:rPr>
        <w:t>،</w:t>
      </w:r>
      <w:r>
        <w:rPr>
          <w:rtl/>
        </w:rPr>
        <w:t xml:space="preserve"> وأنه</w:t>
      </w:r>
      <w:bookmarkEnd w:id="570"/>
      <w:bookmarkEnd w:id="571"/>
      <w:bookmarkEnd w:id="572"/>
      <w:r w:rsidR="00211E62">
        <w:rPr>
          <w:rtl/>
        </w:rPr>
        <w:t xml:space="preserve"> </w:t>
      </w:r>
      <w:bookmarkStart w:id="573" w:name="_Toc303531626"/>
      <w:bookmarkStart w:id="574" w:name="_Toc303765306"/>
      <w:bookmarkStart w:id="575" w:name="_Toc303770494"/>
      <w:r w:rsidR="00211E62">
        <w:rPr>
          <w:rtl/>
        </w:rPr>
        <w:t>ي</w:t>
      </w:r>
      <w:r>
        <w:rPr>
          <w:rtl/>
        </w:rPr>
        <w:t>ستحب الاجتناب وحكم وكيل الوقف المستحل له</w:t>
      </w:r>
      <w:bookmarkEnd w:id="568"/>
      <w:bookmarkEnd w:id="569"/>
      <w:bookmarkEnd w:id="573"/>
      <w:bookmarkEnd w:id="574"/>
      <w:bookmarkEnd w:id="575"/>
    </w:p>
    <w:p w:rsidR="00C90F8A" w:rsidRDefault="00C90F8A" w:rsidP="004F5848">
      <w:pPr>
        <w:pStyle w:val="libNormal"/>
        <w:rPr>
          <w:rtl/>
        </w:rPr>
      </w:pPr>
      <w:r w:rsidRPr="008D3D37">
        <w:rPr>
          <w:rStyle w:val="libNormalChar"/>
          <w:rtl/>
        </w:rPr>
        <w:t xml:space="preserve">[ 22356 ]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w:t>
      </w:r>
      <w:r w:rsidR="00211E62">
        <w:rPr>
          <w:rtl/>
        </w:rPr>
        <w:t>،</w:t>
      </w:r>
      <w:r>
        <w:rPr>
          <w:rtl/>
        </w:rPr>
        <w:t xml:space="preserve"> عن أبي ول</w:t>
      </w:r>
      <w:r w:rsidR="00EF652D">
        <w:rPr>
          <w:rFonts w:hint="cs"/>
          <w:rtl/>
        </w:rPr>
        <w:t>ّ</w:t>
      </w:r>
      <w:r>
        <w:rPr>
          <w:rtl/>
        </w:rPr>
        <w:t>اد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ترى في رجل يلي أعمال ا</w:t>
      </w:r>
      <w:r w:rsidR="00762924">
        <w:rPr>
          <w:rtl/>
        </w:rPr>
        <w:t xml:space="preserve">لسلطان </w:t>
      </w:r>
      <w:r>
        <w:rPr>
          <w:rtl/>
        </w:rPr>
        <w:t xml:space="preserve">ليس له مكسب </w:t>
      </w:r>
      <w:r w:rsidR="00ED520A">
        <w:rPr>
          <w:rtl/>
        </w:rPr>
        <w:t xml:space="preserve">إلّا </w:t>
      </w:r>
      <w:r>
        <w:rPr>
          <w:rtl/>
        </w:rPr>
        <w:t>من أعمالهم وأنا أمر</w:t>
      </w:r>
      <w:r w:rsidR="00EF652D">
        <w:rPr>
          <w:rFonts w:hint="cs"/>
          <w:rtl/>
        </w:rPr>
        <w:t>ّ</w:t>
      </w:r>
      <w:r>
        <w:rPr>
          <w:rtl/>
        </w:rPr>
        <w:t xml:space="preserve"> به فأنزل عليه فيضيفني ويحسن إليّ</w:t>
      </w:r>
      <w:r w:rsidR="00211E62">
        <w:rPr>
          <w:rtl/>
        </w:rPr>
        <w:t>،</w:t>
      </w:r>
      <w:r>
        <w:rPr>
          <w:rtl/>
        </w:rPr>
        <w:t xml:space="preserve"> وربما أمر لي بالدرهم والكسوة وقد ضاق صدري من ذلك؟ فقال لي</w:t>
      </w:r>
      <w:r w:rsidR="00211E62">
        <w:rPr>
          <w:rtl/>
        </w:rPr>
        <w:t>:</w:t>
      </w:r>
      <w:r>
        <w:rPr>
          <w:rtl/>
        </w:rPr>
        <w:t xml:space="preserve"> كل وخذ منه</w:t>
      </w:r>
      <w:r w:rsidR="00211E62">
        <w:rPr>
          <w:rtl/>
        </w:rPr>
        <w:t>،</w:t>
      </w:r>
      <w:r>
        <w:rPr>
          <w:rtl/>
        </w:rPr>
        <w:t xml:space="preserve"> فلك المهنا </w:t>
      </w:r>
      <w:r w:rsidRPr="00E40572">
        <w:rPr>
          <w:rStyle w:val="libFootnotenumChar"/>
          <w:rtl/>
        </w:rPr>
        <w:t>(1)</w:t>
      </w:r>
      <w:r>
        <w:rPr>
          <w:rtl/>
        </w:rPr>
        <w:t xml:space="preserve"> وعليه الوزر. </w:t>
      </w:r>
    </w:p>
    <w:p w:rsidR="00C90F8A" w:rsidRDefault="00C90F8A" w:rsidP="00E40572">
      <w:pPr>
        <w:pStyle w:val="libNormal"/>
        <w:rPr>
          <w:rtl/>
        </w:rPr>
      </w:pPr>
      <w:r>
        <w:rPr>
          <w:rtl/>
        </w:rPr>
        <w:t xml:space="preserve">ورواه الصدوق </w:t>
      </w:r>
      <w:r w:rsidR="003F73AC">
        <w:rPr>
          <w:rtl/>
        </w:rPr>
        <w:t xml:space="preserve">أيضاً </w:t>
      </w:r>
      <w:r>
        <w:rPr>
          <w:rtl/>
        </w:rPr>
        <w:t xml:space="preserve">بإسناده عن الحسن بن محبوب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[ 22357 ] </w:t>
      </w:r>
      <w:r>
        <w:rPr>
          <w:rtl/>
        </w:rPr>
        <w:t>2</w:t>
      </w:r>
      <w:r w:rsidR="00211E62">
        <w:rPr>
          <w:rtl/>
        </w:rPr>
        <w:t xml:space="preserve"> - </w:t>
      </w:r>
      <w:r>
        <w:rPr>
          <w:rtl/>
        </w:rPr>
        <w:t>وبإسناده عن الحسين بن سعيد</w:t>
      </w:r>
      <w:r w:rsidR="00211E62">
        <w:rPr>
          <w:rtl/>
        </w:rPr>
        <w:t>،</w:t>
      </w:r>
      <w:r>
        <w:rPr>
          <w:rtl/>
        </w:rPr>
        <w:t xml:space="preserve"> عن </w:t>
      </w:r>
      <w:r w:rsidR="001A3B80">
        <w:rPr>
          <w:rtl/>
        </w:rPr>
        <w:t>فضّال</w:t>
      </w:r>
      <w:r>
        <w:rPr>
          <w:rtl/>
        </w:rPr>
        <w:t>ة</w:t>
      </w:r>
      <w:r w:rsidR="00211E62">
        <w:rPr>
          <w:rtl/>
        </w:rPr>
        <w:t>،</w:t>
      </w:r>
      <w:r>
        <w:rPr>
          <w:rtl/>
        </w:rPr>
        <w:t xml:space="preserve"> عن أبي المغرا قال</w:t>
      </w:r>
      <w:r w:rsidR="00211E62">
        <w:rPr>
          <w:rtl/>
        </w:rPr>
        <w:t>:</w:t>
      </w:r>
      <w:r>
        <w:rPr>
          <w:rtl/>
        </w:rPr>
        <w:t xml:space="preserve"> سأل رجل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وأنا عنده فقال</w:t>
      </w:r>
      <w:r w:rsidR="00211E62">
        <w:rPr>
          <w:rtl/>
        </w:rPr>
        <w:t>:</w:t>
      </w:r>
      <w:r>
        <w:rPr>
          <w:rtl/>
        </w:rPr>
        <w:t xml:space="preserve"> أصلحك الله أمر</w:t>
      </w:r>
      <w:r w:rsidR="00EF652D">
        <w:rPr>
          <w:rFonts w:hint="cs"/>
          <w:rtl/>
        </w:rPr>
        <w:t>ّ</w:t>
      </w:r>
      <w:r>
        <w:rPr>
          <w:rtl/>
        </w:rPr>
        <w:t xml:space="preserve"> بالعامل فيجيزني بالدراهم آخذها؟ قال</w:t>
      </w:r>
      <w:r w:rsidR="00211E62">
        <w:rPr>
          <w:rtl/>
        </w:rPr>
        <w:t>:</w:t>
      </w:r>
      <w:r>
        <w:rPr>
          <w:rtl/>
        </w:rPr>
        <w:t xml:space="preserve"> نعم</w:t>
      </w:r>
      <w:r w:rsidR="00211E62">
        <w:rPr>
          <w:rtl/>
        </w:rPr>
        <w:t>،</w:t>
      </w:r>
      <w:r>
        <w:rPr>
          <w:rtl/>
        </w:rPr>
        <w:t xml:space="preserve"> قلت</w:t>
      </w:r>
      <w:r w:rsidR="00211E62">
        <w:rPr>
          <w:rtl/>
        </w:rPr>
        <w:t>:</w:t>
      </w:r>
      <w:r>
        <w:rPr>
          <w:rtl/>
        </w:rPr>
        <w:t xml:space="preserve"> وأحج بها؟ قال</w:t>
      </w:r>
      <w:r w:rsidR="00211E62">
        <w:rPr>
          <w:rtl/>
        </w:rPr>
        <w:t>:</w:t>
      </w:r>
      <w:r>
        <w:rPr>
          <w:rtl/>
        </w:rPr>
        <w:t xml:space="preserve"> نعم. </w:t>
      </w:r>
    </w:p>
    <w:p w:rsidR="00C90F8A" w:rsidRDefault="00C90F8A" w:rsidP="00EF652D">
      <w:pPr>
        <w:pStyle w:val="libNormal"/>
        <w:rPr>
          <w:rtl/>
        </w:rPr>
      </w:pPr>
      <w:r>
        <w:rPr>
          <w:rtl/>
        </w:rPr>
        <w:t>ورواه الصدوق بإسناده عن أبي المغرا مثله وزاد</w:t>
      </w:r>
      <w:r w:rsidR="00211E62">
        <w:rPr>
          <w:rtl/>
        </w:rPr>
        <w:t>:</w:t>
      </w:r>
      <w:r>
        <w:rPr>
          <w:rtl/>
        </w:rPr>
        <w:t xml:space="preserve"> قال</w:t>
      </w:r>
      <w:r w:rsidR="00211E62">
        <w:rPr>
          <w:rtl/>
        </w:rPr>
        <w:t>:</w:t>
      </w:r>
      <w:r>
        <w:rPr>
          <w:rtl/>
        </w:rPr>
        <w:t xml:space="preserve"> نعم وحج</w:t>
      </w:r>
      <w:r w:rsidR="00EF652D">
        <w:rPr>
          <w:rFonts w:hint="cs"/>
          <w:rtl/>
        </w:rPr>
        <w:t>ّ</w:t>
      </w:r>
      <w:r>
        <w:rPr>
          <w:rtl/>
        </w:rPr>
        <w:t xml:space="preserve"> بها </w:t>
      </w:r>
      <w:r w:rsidRPr="00E40572">
        <w:rPr>
          <w:rStyle w:val="libFootnotenumChar"/>
          <w:rtl/>
        </w:rPr>
        <w:t>(</w:t>
      </w:r>
      <w:r w:rsidR="00EF652D">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EF652D">
      <w:pPr>
        <w:pStyle w:val="libFootnoteCenterBold"/>
        <w:rPr>
          <w:rtl/>
        </w:rPr>
      </w:pPr>
      <w:r>
        <w:rPr>
          <w:rtl/>
        </w:rPr>
        <w:t xml:space="preserve">الباب 51 </w:t>
      </w:r>
    </w:p>
    <w:p w:rsidR="00C90F8A" w:rsidRDefault="00C90F8A" w:rsidP="00EF652D">
      <w:pPr>
        <w:pStyle w:val="libFootnoteCenterBold"/>
      </w:pPr>
      <w:r>
        <w:rPr>
          <w:rtl/>
        </w:rPr>
        <w:t xml:space="preserve">فيه 16 </w:t>
      </w:r>
      <w:r w:rsidR="003F73AC">
        <w:rPr>
          <w:rtl/>
        </w:rPr>
        <w:t>حديثاً</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338 / 940. </w:t>
      </w:r>
    </w:p>
    <w:p w:rsidR="00C90F8A" w:rsidRPr="00774510" w:rsidRDefault="00C90F8A" w:rsidP="00343F1C">
      <w:pPr>
        <w:pStyle w:val="libFootnote0"/>
        <w:rPr>
          <w:rtl/>
        </w:rPr>
      </w:pPr>
      <w:r w:rsidRPr="00774510">
        <w:rPr>
          <w:rtl/>
        </w:rPr>
        <w:t>(1) في نسخة من الفقيه</w:t>
      </w:r>
      <w:r w:rsidR="00211E62">
        <w:rPr>
          <w:rtl/>
        </w:rPr>
        <w:t>:</w:t>
      </w:r>
      <w:r w:rsidRPr="00774510">
        <w:rPr>
          <w:rtl/>
        </w:rPr>
        <w:t xml:space="preserve"> </w:t>
      </w:r>
      <w:r w:rsidRPr="00EF652D">
        <w:rPr>
          <w:rtl/>
        </w:rPr>
        <w:t>الحظ ( هامش المخطوط</w:t>
      </w:r>
      <w:r w:rsidRPr="00774510">
        <w:rPr>
          <w:rtl/>
        </w:rPr>
        <w:t xml:space="preserve"> )</w:t>
      </w:r>
      <w:r>
        <w:rPr>
          <w:rtl/>
        </w:rPr>
        <w:t>.</w:t>
      </w:r>
      <w:r w:rsidRPr="00774510">
        <w:rPr>
          <w:rtl/>
        </w:rPr>
        <w:t xml:space="preserve"> </w:t>
      </w:r>
    </w:p>
    <w:p w:rsidR="00C90F8A" w:rsidRPr="00774510" w:rsidRDefault="00C90F8A" w:rsidP="00343F1C">
      <w:pPr>
        <w:pStyle w:val="libFootnote0"/>
        <w:rPr>
          <w:rtl/>
        </w:rPr>
      </w:pPr>
      <w:r w:rsidRPr="00774510">
        <w:rPr>
          <w:rtl/>
        </w:rPr>
        <w:t>(2) الفقيه 3</w:t>
      </w:r>
      <w:r w:rsidR="00211E62">
        <w:rPr>
          <w:rtl/>
        </w:rPr>
        <w:t>:</w:t>
      </w:r>
      <w:r w:rsidRPr="00774510">
        <w:rPr>
          <w:rtl/>
        </w:rPr>
        <w:t xml:space="preserve"> 108 </w:t>
      </w:r>
      <w:r>
        <w:rPr>
          <w:rtl/>
        </w:rPr>
        <w:t>/</w:t>
      </w:r>
      <w:r w:rsidRPr="00774510">
        <w:rPr>
          <w:rtl/>
        </w:rPr>
        <w:t xml:space="preserve"> 449</w:t>
      </w:r>
      <w:r>
        <w:rPr>
          <w:rtl/>
        </w:rPr>
        <w:t>.</w:t>
      </w:r>
      <w:r w:rsidRPr="00774510">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338 / 942. </w:t>
      </w:r>
    </w:p>
    <w:p w:rsidR="00C90F8A" w:rsidRPr="00774510" w:rsidRDefault="00C90F8A" w:rsidP="00EF652D">
      <w:pPr>
        <w:pStyle w:val="libFootnote0"/>
        <w:rPr>
          <w:rtl/>
        </w:rPr>
      </w:pPr>
      <w:r w:rsidRPr="00774510">
        <w:rPr>
          <w:rtl/>
        </w:rPr>
        <w:t>(</w:t>
      </w:r>
      <w:r w:rsidR="00EF652D">
        <w:rPr>
          <w:rFonts w:hint="cs"/>
          <w:rtl/>
        </w:rPr>
        <w:t>3</w:t>
      </w:r>
      <w:r w:rsidRPr="00774510">
        <w:rPr>
          <w:rtl/>
        </w:rPr>
        <w:t>) الفقيه 3</w:t>
      </w:r>
      <w:r w:rsidR="00211E62">
        <w:rPr>
          <w:rtl/>
        </w:rPr>
        <w:t>:</w:t>
      </w:r>
      <w:r w:rsidRPr="00774510">
        <w:rPr>
          <w:rtl/>
        </w:rPr>
        <w:t xml:space="preserve"> 108 </w:t>
      </w:r>
      <w:r>
        <w:rPr>
          <w:rtl/>
        </w:rPr>
        <w:t>/</w:t>
      </w:r>
      <w:r w:rsidRPr="00774510">
        <w:rPr>
          <w:rtl/>
        </w:rPr>
        <w:t xml:space="preserve"> 450</w:t>
      </w:r>
      <w:r>
        <w:rPr>
          <w:rtl/>
        </w:rPr>
        <w:t>.</w:t>
      </w:r>
      <w:r w:rsidRPr="00774510">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[ 22358 ] </w:t>
      </w:r>
      <w:r>
        <w:rPr>
          <w:rtl/>
        </w:rPr>
        <w:t>3</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أبي المغرا</w:t>
      </w:r>
      <w:r w:rsidR="00211E62">
        <w:rPr>
          <w:rtl/>
        </w:rPr>
        <w:t>،</w:t>
      </w:r>
      <w:r>
        <w:rPr>
          <w:rtl/>
        </w:rPr>
        <w:t xml:space="preserve"> عن </w:t>
      </w:r>
      <w:r w:rsidR="007D12B3">
        <w:rPr>
          <w:rtl/>
        </w:rPr>
        <w:t>محمّد</w:t>
      </w:r>
      <w:r w:rsidR="00343F1C">
        <w:rPr>
          <w:rtl/>
        </w:rPr>
        <w:t xml:space="preserve"> </w:t>
      </w:r>
      <w:r>
        <w:rPr>
          <w:rtl/>
        </w:rPr>
        <w:t>بن هشام أو غيره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أمر</w:t>
      </w:r>
      <w:r w:rsidR="006136F2">
        <w:rPr>
          <w:rFonts w:hint="cs"/>
          <w:rtl/>
        </w:rPr>
        <w:t>ّ</w:t>
      </w:r>
      <w:r>
        <w:rPr>
          <w:rtl/>
        </w:rPr>
        <w:t xml:space="preserve"> بالعامل فيصلني بالصلة أقبلها؟ قال</w:t>
      </w:r>
      <w:r w:rsidR="00211E62">
        <w:rPr>
          <w:rtl/>
        </w:rPr>
        <w:t>:</w:t>
      </w:r>
      <w:r>
        <w:rPr>
          <w:rtl/>
        </w:rPr>
        <w:t xml:space="preserve"> نعم</w:t>
      </w:r>
      <w:r w:rsidR="00211E62">
        <w:rPr>
          <w:rtl/>
        </w:rPr>
        <w:t>،</w:t>
      </w:r>
      <w:r>
        <w:rPr>
          <w:rtl/>
        </w:rPr>
        <w:t xml:space="preserve"> قلت</w:t>
      </w:r>
      <w:r w:rsidR="00211E62">
        <w:rPr>
          <w:rtl/>
        </w:rPr>
        <w:t>:</w:t>
      </w:r>
      <w:r>
        <w:rPr>
          <w:rtl/>
        </w:rPr>
        <w:t xml:space="preserve"> وأحج</w:t>
      </w:r>
      <w:r w:rsidR="006136F2">
        <w:rPr>
          <w:rFonts w:hint="cs"/>
          <w:rtl/>
        </w:rPr>
        <w:t>ّ</w:t>
      </w:r>
      <w:r>
        <w:rPr>
          <w:rtl/>
        </w:rPr>
        <w:t xml:space="preserve"> منها؟ قال</w:t>
      </w:r>
      <w:r w:rsidR="00211E62">
        <w:rPr>
          <w:rtl/>
        </w:rPr>
        <w:t>:</w:t>
      </w:r>
      <w:r>
        <w:rPr>
          <w:rtl/>
        </w:rPr>
        <w:t xml:space="preserve"> نعم وحج</w:t>
      </w:r>
      <w:r w:rsidR="006136F2">
        <w:rPr>
          <w:rFonts w:hint="cs"/>
          <w:rtl/>
        </w:rPr>
        <w:t>ّ</w:t>
      </w:r>
      <w:r>
        <w:rPr>
          <w:rtl/>
        </w:rPr>
        <w:t xml:space="preserve"> منها. </w:t>
      </w:r>
    </w:p>
    <w:p w:rsidR="00C90F8A" w:rsidRDefault="00C90F8A" w:rsidP="004F5848">
      <w:pPr>
        <w:pStyle w:val="libNormal"/>
        <w:rPr>
          <w:rtl/>
        </w:rPr>
      </w:pPr>
      <w:r w:rsidRPr="008D3D37">
        <w:rPr>
          <w:rStyle w:val="libNormalChar"/>
          <w:rtl/>
        </w:rPr>
        <w:t xml:space="preserve">[ 22359 ] </w:t>
      </w:r>
      <w:r>
        <w:rPr>
          <w:rtl/>
        </w:rPr>
        <w:t>4</w:t>
      </w:r>
      <w:r w:rsidR="00211E62">
        <w:rPr>
          <w:rtl/>
        </w:rPr>
        <w:t xml:space="preserve"> - </w:t>
      </w:r>
      <w:r>
        <w:rPr>
          <w:rtl/>
        </w:rPr>
        <w:t>وعنه</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عن يحيى بن أبي العلاء</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أبيه</w:t>
      </w:r>
      <w:r w:rsidR="00211E62">
        <w:rPr>
          <w:rtl/>
        </w:rPr>
        <w:t>،</w:t>
      </w:r>
      <w:r>
        <w:rPr>
          <w:rtl/>
        </w:rPr>
        <w:t xml:space="preserve"> </w:t>
      </w:r>
      <w:r w:rsidR="006136F2">
        <w:rPr>
          <w:rFonts w:hint="cs"/>
          <w:rtl/>
        </w:rPr>
        <w:t>أ</w:t>
      </w:r>
      <w:r w:rsidR="003763A8">
        <w:rPr>
          <w:rtl/>
        </w:rPr>
        <w:t xml:space="preserve">نّ </w:t>
      </w:r>
      <w:r>
        <w:rPr>
          <w:rtl/>
        </w:rPr>
        <w:t>الحسن والحسين</w:t>
      </w:r>
      <w:r w:rsidR="006136F2">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6136F2">
        <w:rPr>
          <w:rFonts w:hint="cs"/>
          <w:rtl/>
        </w:rPr>
        <w:t xml:space="preserve">) </w:t>
      </w:r>
      <w:r>
        <w:rPr>
          <w:rtl/>
        </w:rPr>
        <w:t xml:space="preserve">كانا </w:t>
      </w:r>
      <w:r w:rsidR="000E0946">
        <w:rPr>
          <w:rtl/>
        </w:rPr>
        <w:t xml:space="preserve">يقبلان </w:t>
      </w:r>
      <w:r>
        <w:rPr>
          <w:rtl/>
        </w:rPr>
        <w:t xml:space="preserve">جوائز معاوية. </w:t>
      </w:r>
    </w:p>
    <w:p w:rsidR="00C90F8A" w:rsidRDefault="00C90F8A" w:rsidP="004F5848">
      <w:pPr>
        <w:pStyle w:val="libNormal"/>
        <w:rPr>
          <w:rtl/>
        </w:rPr>
      </w:pPr>
      <w:r w:rsidRPr="008D3D37">
        <w:rPr>
          <w:rStyle w:val="libNormalChar"/>
          <w:rtl/>
        </w:rPr>
        <w:t xml:space="preserve">[ 22360 ] </w:t>
      </w:r>
      <w:r>
        <w:rPr>
          <w:rtl/>
        </w:rPr>
        <w:t>5</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584DEF">
        <w:rPr>
          <w:rtl/>
        </w:rPr>
        <w:t xml:space="preserve">عليّ </w:t>
      </w:r>
      <w:r>
        <w:rPr>
          <w:rtl/>
        </w:rPr>
        <w:t>بن السندي</w:t>
      </w:r>
      <w:r w:rsidR="00211E62">
        <w:rPr>
          <w:rtl/>
        </w:rPr>
        <w:t>،</w:t>
      </w:r>
      <w:r>
        <w:rPr>
          <w:rtl/>
        </w:rPr>
        <w:t xml:space="preserve"> عن ابن أبي عمير</w:t>
      </w:r>
      <w:r w:rsidR="00211E62">
        <w:rPr>
          <w:rtl/>
        </w:rPr>
        <w:t>،</w:t>
      </w:r>
      <w:r>
        <w:rPr>
          <w:rtl/>
        </w:rPr>
        <w:t xml:space="preserve"> عن جميل بن در</w:t>
      </w:r>
      <w:r w:rsidR="006136F2">
        <w:rPr>
          <w:rFonts w:hint="cs"/>
          <w:rtl/>
        </w:rPr>
        <w:t>ّ</w:t>
      </w:r>
      <w:r>
        <w:rPr>
          <w:rtl/>
        </w:rPr>
        <w:t>اج</w:t>
      </w:r>
      <w:r w:rsidR="00211E62">
        <w:rPr>
          <w:rtl/>
        </w:rPr>
        <w:t>،</w:t>
      </w:r>
      <w:r>
        <w:rPr>
          <w:rtl/>
        </w:rPr>
        <w:t xml:space="preserve"> عن </w:t>
      </w:r>
      <w:r w:rsidR="007D12B3">
        <w:rPr>
          <w:rtl/>
        </w:rPr>
        <w:t>محمّد</w:t>
      </w:r>
      <w:r w:rsidR="00343F1C">
        <w:rPr>
          <w:rtl/>
        </w:rPr>
        <w:t xml:space="preserve"> </w:t>
      </w:r>
      <w:r>
        <w:rPr>
          <w:rtl/>
        </w:rPr>
        <w:t>بن مسلم وزرارة قالا</w:t>
      </w:r>
      <w:r w:rsidR="00211E62">
        <w:rPr>
          <w:rtl/>
        </w:rPr>
        <w:t>:</w:t>
      </w:r>
      <w:r>
        <w:rPr>
          <w:rtl/>
        </w:rPr>
        <w:t xml:space="preserve"> سمعناه يقول</w:t>
      </w:r>
      <w:r w:rsidR="00211E62">
        <w:rPr>
          <w:rtl/>
        </w:rPr>
        <w:t>:</w:t>
      </w:r>
      <w:r>
        <w:rPr>
          <w:rtl/>
        </w:rPr>
        <w:t xml:space="preserve"> جوائز العمال ليس بها بأس. </w:t>
      </w:r>
    </w:p>
    <w:p w:rsidR="00C90F8A" w:rsidRDefault="00C90F8A" w:rsidP="004F5848">
      <w:pPr>
        <w:pStyle w:val="libNormal"/>
        <w:rPr>
          <w:rtl/>
        </w:rPr>
      </w:pPr>
      <w:r w:rsidRPr="008D3D37">
        <w:rPr>
          <w:rStyle w:val="libNormalChar"/>
          <w:rtl/>
        </w:rPr>
        <w:t xml:space="preserve">[ 22361 ] </w:t>
      </w:r>
      <w:r>
        <w:rPr>
          <w:rtl/>
        </w:rPr>
        <w:t>6</w:t>
      </w:r>
      <w:r w:rsidR="00211E62">
        <w:rPr>
          <w:rtl/>
        </w:rPr>
        <w:t xml:space="preserve"> - </w:t>
      </w:r>
      <w:r>
        <w:rPr>
          <w:rtl/>
        </w:rPr>
        <w:t xml:space="preserve">وبإسناده عن أحمد بن </w:t>
      </w:r>
      <w:r w:rsidR="007D12B3">
        <w:rPr>
          <w:rtl/>
        </w:rPr>
        <w:t>محمّد</w:t>
      </w:r>
      <w:r w:rsidR="00211E62">
        <w:rPr>
          <w:rtl/>
        </w:rPr>
        <w:t>،</w:t>
      </w:r>
      <w:r>
        <w:rPr>
          <w:rtl/>
        </w:rPr>
        <w:t xml:space="preserve"> عن الحسين بن سعيد</w:t>
      </w:r>
      <w:r w:rsidR="00211E62">
        <w:rPr>
          <w:rtl/>
        </w:rPr>
        <w:t>،</w:t>
      </w:r>
      <w:r>
        <w:rPr>
          <w:rtl/>
        </w:rPr>
        <w:t xml:space="preserve"> عن </w:t>
      </w:r>
      <w:r w:rsidR="001A3B80">
        <w:rPr>
          <w:rtl/>
        </w:rPr>
        <w:t>فضّال</w:t>
      </w:r>
      <w:r>
        <w:rPr>
          <w:rtl/>
        </w:rPr>
        <w:t>ة بن أي</w:t>
      </w:r>
      <w:r w:rsidR="006136F2">
        <w:rPr>
          <w:rFonts w:hint="cs"/>
          <w:rtl/>
        </w:rPr>
        <w:t>ّ</w:t>
      </w:r>
      <w:r>
        <w:rPr>
          <w:rtl/>
        </w:rPr>
        <w:t>وب</w:t>
      </w:r>
      <w:r w:rsidR="00211E62">
        <w:rPr>
          <w:rtl/>
        </w:rPr>
        <w:t>،</w:t>
      </w:r>
      <w:r>
        <w:rPr>
          <w:rtl/>
        </w:rPr>
        <w:t xml:space="preserve"> عن سيف بن عميرة</w:t>
      </w:r>
      <w:r w:rsidR="00211E62">
        <w:rPr>
          <w:rtl/>
        </w:rPr>
        <w:t>،</w:t>
      </w:r>
      <w:r>
        <w:rPr>
          <w:rtl/>
        </w:rPr>
        <w:t xml:space="preserve"> عن أبي بكر الحضرمي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وعنده إسماعيل ابنه</w:t>
      </w:r>
      <w:r w:rsidR="00211E62">
        <w:rPr>
          <w:rtl/>
        </w:rPr>
        <w:t>،</w:t>
      </w:r>
      <w:r>
        <w:rPr>
          <w:rtl/>
        </w:rPr>
        <w:t xml:space="preserve"> فقال</w:t>
      </w:r>
      <w:r w:rsidR="00211E62">
        <w:rPr>
          <w:rtl/>
        </w:rPr>
        <w:t>:</w:t>
      </w:r>
      <w:r>
        <w:rPr>
          <w:rtl/>
        </w:rPr>
        <w:t xml:space="preserve"> ما يمنع إبن أبي السمال </w:t>
      </w:r>
      <w:r w:rsidRPr="00E40572">
        <w:rPr>
          <w:rStyle w:val="libFootnotenumChar"/>
          <w:rtl/>
        </w:rPr>
        <w:t>(1)</w:t>
      </w:r>
      <w:r>
        <w:rPr>
          <w:rtl/>
        </w:rPr>
        <w:t xml:space="preserve"> </w:t>
      </w:r>
      <w:r w:rsidR="003763A8">
        <w:rPr>
          <w:rtl/>
        </w:rPr>
        <w:t xml:space="preserve">إنّ </w:t>
      </w:r>
      <w:r>
        <w:rPr>
          <w:rtl/>
        </w:rPr>
        <w:t>يخرج شباب الشيعة فيكفونه ما يكفيه الناس</w:t>
      </w:r>
      <w:r w:rsidR="00211E62">
        <w:rPr>
          <w:rtl/>
        </w:rPr>
        <w:t>،</w:t>
      </w:r>
      <w:r>
        <w:rPr>
          <w:rtl/>
        </w:rPr>
        <w:t xml:space="preserve"> ويعطيهم ما يعطي الناس؟ </w:t>
      </w:r>
      <w:r w:rsidR="003763A8">
        <w:rPr>
          <w:rtl/>
        </w:rPr>
        <w:t xml:space="preserve">ثمّ </w:t>
      </w:r>
      <w:r>
        <w:rPr>
          <w:rtl/>
        </w:rPr>
        <w:t>قال لي</w:t>
      </w:r>
      <w:r w:rsidR="00211E62">
        <w:rPr>
          <w:rtl/>
        </w:rPr>
        <w:t>:</w:t>
      </w:r>
      <w:r>
        <w:rPr>
          <w:rtl/>
        </w:rPr>
        <w:t xml:space="preserve"> لم تركت عطاءك؟ قال</w:t>
      </w:r>
      <w:r w:rsidR="00211E62">
        <w:rPr>
          <w:rtl/>
        </w:rPr>
        <w:t>:</w:t>
      </w:r>
      <w:r>
        <w:rPr>
          <w:rtl/>
        </w:rPr>
        <w:t xml:space="preserve"> مخافة على ديني</w:t>
      </w:r>
      <w:r w:rsidR="00211E62">
        <w:rPr>
          <w:rtl/>
        </w:rPr>
        <w:t>،</w:t>
      </w:r>
      <w:r>
        <w:rPr>
          <w:rtl/>
        </w:rPr>
        <w:t xml:space="preserve"> قال</w:t>
      </w:r>
      <w:r w:rsidR="00211E62">
        <w:rPr>
          <w:rtl/>
        </w:rPr>
        <w:t>:</w:t>
      </w:r>
      <w:r>
        <w:rPr>
          <w:rtl/>
        </w:rPr>
        <w:t xml:space="preserve"> ما منع ابن أبي السمال </w:t>
      </w:r>
      <w:r w:rsidRPr="00E40572">
        <w:rPr>
          <w:rStyle w:val="libFootnotenumChar"/>
          <w:rtl/>
        </w:rPr>
        <w:t>(2)</w:t>
      </w:r>
      <w:r>
        <w:rPr>
          <w:rtl/>
        </w:rPr>
        <w:t xml:space="preserve"> </w:t>
      </w:r>
      <w:r w:rsidR="003763A8">
        <w:rPr>
          <w:rtl/>
        </w:rPr>
        <w:t xml:space="preserve">إنّ </w:t>
      </w:r>
      <w:r>
        <w:rPr>
          <w:rtl/>
        </w:rPr>
        <w:t xml:space="preserve">يبعث إليك بعطائك؟ أما علم </w:t>
      </w:r>
      <w:r w:rsidR="006136F2">
        <w:rPr>
          <w:rFonts w:hint="cs"/>
          <w:rtl/>
        </w:rPr>
        <w:t>ا</w:t>
      </w:r>
      <w:r w:rsidR="003763A8">
        <w:rPr>
          <w:rtl/>
        </w:rPr>
        <w:t xml:space="preserve">نّ </w:t>
      </w:r>
      <w:r>
        <w:rPr>
          <w:rtl/>
        </w:rPr>
        <w:t>لك في بيت المال نصيبا</w:t>
      </w:r>
      <w:r w:rsidR="006136F2">
        <w:rPr>
          <w:rFonts w:hint="cs"/>
          <w:rtl/>
        </w:rPr>
        <w:t>ً</w:t>
      </w:r>
      <w:r>
        <w:rPr>
          <w:rtl/>
        </w:rPr>
        <w:t xml:space="preserve">؟ </w:t>
      </w:r>
    </w:p>
    <w:p w:rsidR="00C90F8A" w:rsidRDefault="00C90F8A" w:rsidP="004F5848">
      <w:pPr>
        <w:pStyle w:val="libNormal"/>
        <w:rPr>
          <w:rtl/>
        </w:rPr>
      </w:pPr>
      <w:r w:rsidRPr="008D3D37">
        <w:rPr>
          <w:rStyle w:val="libNormalChar"/>
          <w:rtl/>
        </w:rPr>
        <w:t xml:space="preserve">[ 22362 ] </w:t>
      </w:r>
      <w:r>
        <w:rPr>
          <w:rtl/>
        </w:rPr>
        <w:t>7</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داود بن رزين قال</w:t>
      </w:r>
      <w:r w:rsidR="00211E62">
        <w:rPr>
          <w:rtl/>
        </w:rPr>
        <w:t>:</w:t>
      </w:r>
      <w:r>
        <w:rPr>
          <w:rtl/>
        </w:rPr>
        <w:t xml:space="preserve"> قلت لابي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338 / 943.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337 / 935.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336 / 931.</w:t>
      </w:r>
    </w:p>
    <w:p w:rsidR="00C90F8A" w:rsidRDefault="00C90F8A" w:rsidP="00343F1C">
      <w:pPr>
        <w:pStyle w:val="libFootnote0"/>
        <w:rPr>
          <w:rtl/>
        </w:rPr>
      </w:pPr>
      <w:r>
        <w:rPr>
          <w:rtl/>
        </w:rPr>
        <w:t>6</w:t>
      </w:r>
      <w:r w:rsidR="00211E62">
        <w:rPr>
          <w:rtl/>
        </w:rPr>
        <w:t xml:space="preserve"> - </w:t>
      </w:r>
      <w:r>
        <w:rPr>
          <w:rtl/>
        </w:rPr>
        <w:t>التهذيب 6</w:t>
      </w:r>
      <w:r w:rsidR="00211E62">
        <w:rPr>
          <w:rtl/>
        </w:rPr>
        <w:t>:</w:t>
      </w:r>
      <w:r>
        <w:rPr>
          <w:rtl/>
        </w:rPr>
        <w:t xml:space="preserve"> 336 / 933. </w:t>
      </w:r>
    </w:p>
    <w:p w:rsidR="00C90F8A" w:rsidRPr="00774510" w:rsidRDefault="00C90F8A" w:rsidP="00343F1C">
      <w:pPr>
        <w:pStyle w:val="libFootnote0"/>
        <w:rPr>
          <w:rtl/>
        </w:rPr>
      </w:pPr>
      <w:r w:rsidRPr="00774510">
        <w:rPr>
          <w:rtl/>
        </w:rPr>
        <w:t>(1 و 2) في نسخة</w:t>
      </w:r>
      <w:r w:rsidR="00211E62">
        <w:rPr>
          <w:rtl/>
        </w:rPr>
        <w:t>:</w:t>
      </w:r>
      <w:r w:rsidRPr="00774510">
        <w:rPr>
          <w:rtl/>
        </w:rPr>
        <w:t xml:space="preserve"> ابن أبي السماك</w:t>
      </w:r>
      <w:r w:rsidR="00211E62">
        <w:rPr>
          <w:rtl/>
        </w:rPr>
        <w:t>،</w:t>
      </w:r>
      <w:r w:rsidRPr="00774510">
        <w:rPr>
          <w:rtl/>
        </w:rPr>
        <w:t xml:space="preserve"> وفي ا</w:t>
      </w:r>
      <w:r w:rsidR="006136F2">
        <w:rPr>
          <w:rFonts w:hint="cs"/>
          <w:rtl/>
        </w:rPr>
        <w:t>ُ</w:t>
      </w:r>
      <w:r w:rsidRPr="00774510">
        <w:rPr>
          <w:rtl/>
        </w:rPr>
        <w:t>خرى</w:t>
      </w:r>
      <w:r w:rsidR="00211E62">
        <w:rPr>
          <w:rtl/>
        </w:rPr>
        <w:t>:</w:t>
      </w:r>
      <w:r w:rsidRPr="00774510">
        <w:rPr>
          <w:rtl/>
        </w:rPr>
        <w:t xml:space="preserve"> ابن أبي </w:t>
      </w:r>
      <w:r w:rsidRPr="006136F2">
        <w:rPr>
          <w:rtl/>
        </w:rPr>
        <w:t>الشمال</w:t>
      </w:r>
      <w:r w:rsidR="00211E62" w:rsidRPr="006136F2">
        <w:rPr>
          <w:rtl/>
        </w:rPr>
        <w:t>،</w:t>
      </w:r>
      <w:r w:rsidRPr="006136F2">
        <w:rPr>
          <w:rtl/>
        </w:rPr>
        <w:t xml:space="preserve"> ( هامش المخطوط ) وفي المصدر</w:t>
      </w:r>
      <w:r w:rsidR="00211E62">
        <w:rPr>
          <w:rtl/>
        </w:rPr>
        <w:t>:</w:t>
      </w:r>
      <w:r w:rsidRPr="00774510">
        <w:rPr>
          <w:rtl/>
        </w:rPr>
        <w:t xml:space="preserve"> ابن ابي السماك</w:t>
      </w:r>
      <w:r w:rsidR="00211E62">
        <w:rPr>
          <w:rtl/>
        </w:rPr>
        <w:t>،</w:t>
      </w:r>
      <w:r w:rsidRPr="00774510">
        <w:rPr>
          <w:rtl/>
        </w:rPr>
        <w:t xml:space="preserve"> في الموضعين</w:t>
      </w:r>
      <w:r>
        <w:rPr>
          <w:rtl/>
        </w:rPr>
        <w:t>.</w:t>
      </w:r>
      <w:r w:rsidRPr="00774510">
        <w:rPr>
          <w:rtl/>
        </w:rPr>
        <w:t xml:space="preserve"> </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337 / 939</w:t>
      </w:r>
      <w:r w:rsidR="00211E62">
        <w:rPr>
          <w:rtl/>
        </w:rPr>
        <w:t>،</w:t>
      </w:r>
      <w:r>
        <w:rPr>
          <w:rtl/>
        </w:rPr>
        <w:t xml:space="preserve"> وأورده في الحديث 1 من الباب 83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أخالط ا</w:t>
      </w:r>
      <w:r w:rsidR="00762924">
        <w:rPr>
          <w:rtl/>
        </w:rPr>
        <w:t xml:space="preserve">لسلطان </w:t>
      </w:r>
      <w:r>
        <w:rPr>
          <w:rtl/>
        </w:rPr>
        <w:t>فتكون عندي الجارية فيأخذونها</w:t>
      </w:r>
      <w:r w:rsidR="00211E62">
        <w:rPr>
          <w:rtl/>
        </w:rPr>
        <w:t>،</w:t>
      </w:r>
      <w:r>
        <w:rPr>
          <w:rtl/>
        </w:rPr>
        <w:t xml:space="preserve"> أو الداب</w:t>
      </w:r>
      <w:r w:rsidR="006136F2">
        <w:rPr>
          <w:rFonts w:hint="cs"/>
          <w:rtl/>
        </w:rPr>
        <w:t>ّ</w:t>
      </w:r>
      <w:r>
        <w:rPr>
          <w:rtl/>
        </w:rPr>
        <w:t>ة الفارهة فيبعثون فيأخذونها</w:t>
      </w:r>
      <w:r w:rsidR="00211E62">
        <w:rPr>
          <w:rtl/>
        </w:rPr>
        <w:t>،</w:t>
      </w:r>
      <w:r>
        <w:rPr>
          <w:rtl/>
        </w:rPr>
        <w:t xml:space="preserve"> </w:t>
      </w:r>
      <w:r w:rsidR="003763A8">
        <w:rPr>
          <w:rtl/>
        </w:rPr>
        <w:t xml:space="preserve">ثمّ </w:t>
      </w:r>
      <w:r>
        <w:rPr>
          <w:rtl/>
        </w:rPr>
        <w:t>يقع لهم عندي المال</w:t>
      </w:r>
      <w:r w:rsidR="00211E62">
        <w:rPr>
          <w:rtl/>
        </w:rPr>
        <w:t>،</w:t>
      </w:r>
      <w:r>
        <w:rPr>
          <w:rtl/>
        </w:rPr>
        <w:t xml:space="preserve"> فلي </w:t>
      </w:r>
      <w:r w:rsidR="003763A8">
        <w:rPr>
          <w:rtl/>
        </w:rPr>
        <w:t xml:space="preserve">إنّ </w:t>
      </w:r>
      <w:r>
        <w:rPr>
          <w:rtl/>
        </w:rPr>
        <w:t>آخذه؟ قال</w:t>
      </w:r>
      <w:r w:rsidR="00211E62">
        <w:rPr>
          <w:rtl/>
        </w:rPr>
        <w:t>:</w:t>
      </w:r>
      <w:r>
        <w:rPr>
          <w:rtl/>
        </w:rPr>
        <w:t xml:space="preserve"> خذ مثل ذلك ولا تزد عليه. </w:t>
      </w:r>
    </w:p>
    <w:p w:rsidR="00C90F8A" w:rsidRDefault="00C90F8A" w:rsidP="00E40572">
      <w:pPr>
        <w:pStyle w:val="libNormal"/>
        <w:rPr>
          <w:rtl/>
        </w:rPr>
      </w:pPr>
      <w:r>
        <w:rPr>
          <w:rtl/>
        </w:rPr>
        <w:t>وبإسناده عن الحسين بن سعيد</w:t>
      </w:r>
      <w:r w:rsidR="00211E62">
        <w:rPr>
          <w:rtl/>
        </w:rPr>
        <w:t>،</w:t>
      </w:r>
      <w:r>
        <w:rPr>
          <w:rtl/>
        </w:rPr>
        <w:t xml:space="preserve"> عن داود بن رزين </w:t>
      </w:r>
      <w:r w:rsidRPr="00E40572">
        <w:rPr>
          <w:rStyle w:val="libFootnotenumChar"/>
          <w:rtl/>
        </w:rPr>
        <w:t>(1)</w:t>
      </w:r>
      <w:r>
        <w:rPr>
          <w:rtl/>
        </w:rPr>
        <w:t xml:space="preserve"> مثله. </w:t>
      </w:r>
    </w:p>
    <w:p w:rsidR="00C90F8A" w:rsidRDefault="00C90F8A" w:rsidP="004F5848">
      <w:pPr>
        <w:pStyle w:val="libNormal"/>
        <w:rPr>
          <w:rtl/>
        </w:rPr>
      </w:pPr>
      <w:r w:rsidRPr="008D3D37">
        <w:rPr>
          <w:rStyle w:val="libNormalChar"/>
          <w:rtl/>
        </w:rPr>
        <w:t xml:space="preserve">[ 22363 ] </w:t>
      </w:r>
      <w:r>
        <w:rPr>
          <w:rtl/>
        </w:rPr>
        <w:t>8</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عبد الحميد</w:t>
      </w:r>
      <w:r w:rsidR="00211E62">
        <w:rPr>
          <w:rtl/>
        </w:rPr>
        <w:t>،</w:t>
      </w:r>
      <w:r>
        <w:rPr>
          <w:rtl/>
        </w:rPr>
        <w:t xml:space="preserve"> عن يونس بن يعقوب</w:t>
      </w:r>
      <w:r w:rsidR="00211E62">
        <w:rPr>
          <w:rtl/>
        </w:rPr>
        <w:t>،</w:t>
      </w:r>
      <w:r>
        <w:rPr>
          <w:rtl/>
        </w:rPr>
        <w:t xml:space="preserve"> عن عمر أخي عذافر قال</w:t>
      </w:r>
      <w:r w:rsidR="00211E62">
        <w:rPr>
          <w:rtl/>
        </w:rPr>
        <w:t>:</w:t>
      </w:r>
      <w:r>
        <w:rPr>
          <w:rtl/>
        </w:rPr>
        <w:t xml:space="preserve"> دفع إليّ </w:t>
      </w:r>
      <w:r w:rsidR="00795F6D">
        <w:rPr>
          <w:rtl/>
        </w:rPr>
        <w:t xml:space="preserve">إنسان </w:t>
      </w:r>
      <w:r>
        <w:rPr>
          <w:rtl/>
        </w:rPr>
        <w:t xml:space="preserve">ستمائة درهم أو سبعمائة درهم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فكانت في جوالقي</w:t>
      </w:r>
      <w:r w:rsidR="00211E62">
        <w:rPr>
          <w:rtl/>
        </w:rPr>
        <w:t>،</w:t>
      </w:r>
      <w:r>
        <w:rPr>
          <w:rtl/>
        </w:rPr>
        <w:t xml:space="preserve"> فلما انتهيت إلى الحفيرة جوالقي وذهب بجميع ما فيه</w:t>
      </w:r>
      <w:r w:rsidR="00211E62">
        <w:rPr>
          <w:rtl/>
        </w:rPr>
        <w:t>،</w:t>
      </w:r>
      <w:r>
        <w:rPr>
          <w:rtl/>
        </w:rPr>
        <w:t xml:space="preserve"> ووافقت عامل المدينة بها فقال</w:t>
      </w:r>
      <w:r w:rsidR="00211E62">
        <w:rPr>
          <w:rtl/>
        </w:rPr>
        <w:t>:</w:t>
      </w:r>
      <w:r>
        <w:rPr>
          <w:rtl/>
        </w:rPr>
        <w:t xml:space="preserve"> أنت </w:t>
      </w:r>
      <w:r w:rsidR="00584DEF">
        <w:rPr>
          <w:rtl/>
        </w:rPr>
        <w:t xml:space="preserve">الّذي </w:t>
      </w:r>
      <w:r>
        <w:rPr>
          <w:rtl/>
        </w:rPr>
        <w:t>شق جوالقك فذهب بمتاعك؟ فقلت</w:t>
      </w:r>
      <w:r w:rsidR="00211E62">
        <w:rPr>
          <w:rtl/>
        </w:rPr>
        <w:t>:</w:t>
      </w:r>
      <w:r>
        <w:rPr>
          <w:rtl/>
        </w:rPr>
        <w:t xml:space="preserve"> نعم</w:t>
      </w:r>
      <w:r w:rsidR="00211E62">
        <w:rPr>
          <w:rtl/>
        </w:rPr>
        <w:t>،</w:t>
      </w:r>
      <w:r>
        <w:rPr>
          <w:rtl/>
        </w:rPr>
        <w:t xml:space="preserve"> قال</w:t>
      </w:r>
      <w:r w:rsidR="00211E62">
        <w:rPr>
          <w:rtl/>
        </w:rPr>
        <w:t>:</w:t>
      </w:r>
      <w:r>
        <w:rPr>
          <w:rtl/>
        </w:rPr>
        <w:t xml:space="preserve"> </w:t>
      </w:r>
      <w:r w:rsidR="004352C0">
        <w:rPr>
          <w:rtl/>
        </w:rPr>
        <w:t xml:space="preserve">إذا </w:t>
      </w:r>
      <w:r>
        <w:rPr>
          <w:rtl/>
        </w:rPr>
        <w:t xml:space="preserve">قدمنا المدينة فأئتنا </w:t>
      </w:r>
      <w:r w:rsidR="005806C0">
        <w:rPr>
          <w:rtl/>
        </w:rPr>
        <w:t xml:space="preserve">حتّى </w:t>
      </w:r>
      <w:r>
        <w:rPr>
          <w:rtl/>
        </w:rPr>
        <w:t>نعوضك قال</w:t>
      </w:r>
      <w:r w:rsidR="00211E62">
        <w:rPr>
          <w:rtl/>
        </w:rPr>
        <w:t>:</w:t>
      </w:r>
      <w:r>
        <w:rPr>
          <w:rtl/>
        </w:rPr>
        <w:t xml:space="preserve"> فلم</w:t>
      </w:r>
      <w:r w:rsidR="00807498">
        <w:rPr>
          <w:rFonts w:hint="cs"/>
          <w:rtl/>
        </w:rPr>
        <w:t>ّ</w:t>
      </w:r>
      <w:r>
        <w:rPr>
          <w:rtl/>
        </w:rPr>
        <w:t xml:space="preserve">ا انتهينا إلى المدينة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يا عمر شقت زاملتك وذهب بمتاعك؟ فقلت</w:t>
      </w:r>
      <w:r w:rsidR="00211E62">
        <w:rPr>
          <w:rtl/>
        </w:rPr>
        <w:t>:</w:t>
      </w:r>
      <w:r>
        <w:rPr>
          <w:rtl/>
        </w:rPr>
        <w:t xml:space="preserve"> نعم</w:t>
      </w:r>
      <w:r w:rsidR="00211E62">
        <w:rPr>
          <w:rtl/>
        </w:rPr>
        <w:t>،</w:t>
      </w:r>
      <w:r>
        <w:rPr>
          <w:rtl/>
        </w:rPr>
        <w:t xml:space="preserve"> فقال</w:t>
      </w:r>
      <w:r w:rsidR="00211E62">
        <w:rPr>
          <w:rtl/>
        </w:rPr>
        <w:t>:</w:t>
      </w:r>
      <w:r>
        <w:rPr>
          <w:rtl/>
        </w:rPr>
        <w:t xml:space="preserve"> ما أعطاك الله خير ممّا أخذ منك</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فائت عامل المدينة فتنجز منه ما وعدك</w:t>
      </w:r>
      <w:r w:rsidR="00211E62">
        <w:rPr>
          <w:rtl/>
        </w:rPr>
        <w:t>،</w:t>
      </w:r>
      <w:r>
        <w:rPr>
          <w:rtl/>
        </w:rPr>
        <w:t xml:space="preserve"> فإن</w:t>
      </w:r>
      <w:r w:rsidR="00807498">
        <w:rPr>
          <w:rFonts w:hint="cs"/>
          <w:rtl/>
        </w:rPr>
        <w:t>ّ</w:t>
      </w:r>
      <w:r>
        <w:rPr>
          <w:rtl/>
        </w:rPr>
        <w:t xml:space="preserve">ما هو شيء دعاك الله إليه لم تطلبه منه. </w:t>
      </w:r>
    </w:p>
    <w:p w:rsidR="00C90F8A" w:rsidRDefault="00C90F8A" w:rsidP="003F0C26">
      <w:pPr>
        <w:pStyle w:val="libNormal"/>
        <w:rPr>
          <w:rtl/>
        </w:rPr>
      </w:pPr>
      <w:r w:rsidRPr="008D3D37">
        <w:rPr>
          <w:rStyle w:val="libNormalChar"/>
          <w:rtl/>
        </w:rPr>
        <w:t xml:space="preserve">[ 22364 ] </w:t>
      </w:r>
      <w:r>
        <w:rPr>
          <w:rtl/>
        </w:rPr>
        <w:t>9</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 xml:space="preserve">وأحمد بن </w:t>
      </w:r>
      <w:r w:rsidR="007D12B3">
        <w:rPr>
          <w:rtl/>
        </w:rPr>
        <w:t>محمّد</w:t>
      </w:r>
      <w:r w:rsidR="00343F1C">
        <w:rPr>
          <w:rtl/>
        </w:rPr>
        <w:t xml:space="preserve"> </w:t>
      </w:r>
      <w:r w:rsidR="00D63D10">
        <w:rPr>
          <w:rtl/>
        </w:rPr>
        <w:t>جميعاً</w:t>
      </w:r>
      <w:r w:rsidR="00211E62">
        <w:rPr>
          <w:rtl/>
        </w:rPr>
        <w:t>،</w:t>
      </w:r>
      <w:r>
        <w:rPr>
          <w:rtl/>
        </w:rPr>
        <w:t xml:space="preserve"> عن </w:t>
      </w:r>
      <w:r w:rsidR="00584DEF">
        <w:rPr>
          <w:rtl/>
        </w:rPr>
        <w:t xml:space="preserve">عليّ </w:t>
      </w:r>
      <w:r>
        <w:rPr>
          <w:rtl/>
        </w:rPr>
        <w:t>بن الحسن</w:t>
      </w:r>
      <w:r w:rsidR="00211E62">
        <w:rPr>
          <w:rtl/>
        </w:rPr>
        <w:t>،</w:t>
      </w:r>
      <w:r>
        <w:rPr>
          <w:rtl/>
        </w:rPr>
        <w:t xml:space="preserve"> عن العباس بن عامر</w:t>
      </w:r>
      <w:r w:rsidR="00211E62">
        <w:rPr>
          <w:rtl/>
        </w:rPr>
        <w:t>،</w:t>
      </w:r>
      <w:r>
        <w:rPr>
          <w:rtl/>
        </w:rPr>
        <w:t xml:space="preserve"> عن </w:t>
      </w:r>
      <w:r w:rsidR="007D12B3">
        <w:rPr>
          <w:rtl/>
        </w:rPr>
        <w:t>محمّد</w:t>
      </w:r>
      <w:r w:rsidR="00343F1C">
        <w:rPr>
          <w:rtl/>
        </w:rPr>
        <w:t xml:space="preserve"> </w:t>
      </w:r>
      <w:r>
        <w:rPr>
          <w:rtl/>
        </w:rPr>
        <w:t>بن إبراهيم الصيرفي</w:t>
      </w:r>
      <w:r w:rsidR="00211E62">
        <w:rPr>
          <w:rtl/>
        </w:rPr>
        <w:t>،</w:t>
      </w:r>
      <w:r>
        <w:rPr>
          <w:rtl/>
        </w:rPr>
        <w:t xml:space="preserve"> عن </w:t>
      </w:r>
      <w:r w:rsidR="007D12B3">
        <w:rPr>
          <w:rtl/>
        </w:rPr>
        <w:t>محمّد</w:t>
      </w:r>
      <w:r w:rsidR="00343F1C">
        <w:rPr>
          <w:rtl/>
        </w:rPr>
        <w:t xml:space="preserve"> </w:t>
      </w:r>
      <w:r>
        <w:rPr>
          <w:rtl/>
        </w:rPr>
        <w:t xml:space="preserve">بن قيس بن رمانة </w:t>
      </w:r>
      <w:r w:rsidRPr="00E40572">
        <w:rPr>
          <w:rStyle w:val="libFootnotenumChar"/>
          <w:rtl/>
        </w:rPr>
        <w:t>(</w:t>
      </w:r>
      <w:r w:rsidR="003F0C26">
        <w:rPr>
          <w:rStyle w:val="libFootnotenumChar"/>
          <w:rFonts w:hint="cs"/>
          <w:rtl/>
        </w:rPr>
        <w:t>2</w:t>
      </w:r>
      <w:r w:rsidRPr="00E40572">
        <w:rPr>
          <w:rStyle w:val="libFootnotenumChar"/>
          <w:rtl/>
        </w:rPr>
        <w:t>)</w:t>
      </w:r>
      <w:r>
        <w:rPr>
          <w:rtl/>
        </w:rPr>
        <w:t xml:space="preserve">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فذكرت له بعض حالي</w:t>
      </w:r>
      <w:r w:rsidR="00211E62">
        <w:rPr>
          <w:rtl/>
        </w:rPr>
        <w:t>،</w:t>
      </w:r>
      <w:r>
        <w:rPr>
          <w:rtl/>
        </w:rPr>
        <w:t xml:space="preserve"> فقال</w:t>
      </w:r>
      <w:r w:rsidR="00211E62">
        <w:rPr>
          <w:rtl/>
        </w:rPr>
        <w:t>:</w:t>
      </w:r>
      <w:r>
        <w:rPr>
          <w:rtl/>
        </w:rPr>
        <w:t xml:space="preserve"> يا جارية هاتي ذلك الكيس</w:t>
      </w:r>
      <w:r w:rsidR="00211E62">
        <w:rPr>
          <w:rtl/>
        </w:rPr>
        <w:t>،</w:t>
      </w:r>
      <w:r>
        <w:rPr>
          <w:rtl/>
        </w:rPr>
        <w:t xml:space="preserve"> هذه أربعمائة دينار وصلني بها أبو جعفر فخذها وتفرج بها</w:t>
      </w:r>
      <w:r>
        <w:rPr>
          <w:rFonts w:hint="cs"/>
          <w:rtl/>
        </w:rPr>
        <w:t xml:space="preserve"> </w:t>
      </w:r>
      <w:r>
        <w:rPr>
          <w:rtl/>
        </w:rPr>
        <w:t xml:space="preserve">... بها الحديث. </w:t>
      </w:r>
    </w:p>
    <w:p w:rsidR="00C90F8A" w:rsidRDefault="00343F1C" w:rsidP="00343F1C">
      <w:pPr>
        <w:pStyle w:val="libLine"/>
        <w:rPr>
          <w:rtl/>
        </w:rPr>
      </w:pPr>
      <w:r>
        <w:rPr>
          <w:rtl/>
        </w:rPr>
        <w:t>____________________</w:t>
      </w:r>
    </w:p>
    <w:p w:rsidR="00C90F8A" w:rsidRPr="00F30831" w:rsidRDefault="00C90F8A" w:rsidP="00343F1C">
      <w:pPr>
        <w:pStyle w:val="libFootnote0"/>
        <w:rPr>
          <w:rtl/>
        </w:rPr>
      </w:pPr>
      <w:r w:rsidRPr="00F30831">
        <w:rPr>
          <w:rtl/>
        </w:rPr>
        <w:t>(1) في المصدر</w:t>
      </w:r>
      <w:r w:rsidR="00211E62">
        <w:rPr>
          <w:rtl/>
        </w:rPr>
        <w:t>:</w:t>
      </w:r>
      <w:r w:rsidRPr="00F30831">
        <w:rPr>
          <w:rtl/>
        </w:rPr>
        <w:t xml:space="preserve"> زربي</w:t>
      </w:r>
      <w:r>
        <w:rPr>
          <w:rtl/>
        </w:rPr>
        <w:t>.</w:t>
      </w:r>
      <w:r w:rsidRPr="00F30831">
        <w:rPr>
          <w:rtl/>
        </w:rPr>
        <w:t xml:space="preserve"> </w:t>
      </w:r>
    </w:p>
    <w:p w:rsidR="00C90F8A" w:rsidRDefault="00C90F8A" w:rsidP="00343F1C">
      <w:pPr>
        <w:pStyle w:val="libFootnote0"/>
        <w:rPr>
          <w:rtl/>
        </w:rPr>
      </w:pPr>
      <w:r>
        <w:rPr>
          <w:rtl/>
        </w:rPr>
        <w:t>8</w:t>
      </w:r>
      <w:r w:rsidR="00211E62">
        <w:rPr>
          <w:rtl/>
        </w:rPr>
        <w:t xml:space="preserve"> - </w:t>
      </w:r>
      <w:r>
        <w:rPr>
          <w:rtl/>
        </w:rPr>
        <w:t>الكافي 8</w:t>
      </w:r>
      <w:r w:rsidR="00211E62">
        <w:rPr>
          <w:rtl/>
        </w:rPr>
        <w:t>:</w:t>
      </w:r>
      <w:r>
        <w:rPr>
          <w:rtl/>
        </w:rPr>
        <w:t xml:space="preserve"> 221 / 278. </w:t>
      </w:r>
    </w:p>
    <w:p w:rsidR="00C90F8A" w:rsidRDefault="00C90F8A" w:rsidP="00343F1C">
      <w:pPr>
        <w:pStyle w:val="libFootnote0"/>
        <w:rPr>
          <w:rtl/>
        </w:rPr>
      </w:pPr>
      <w:r>
        <w:rPr>
          <w:rtl/>
        </w:rPr>
        <w:t>9</w:t>
      </w:r>
      <w:r w:rsidR="00211E62">
        <w:rPr>
          <w:rtl/>
        </w:rPr>
        <w:t xml:space="preserve"> - </w:t>
      </w:r>
      <w:r>
        <w:rPr>
          <w:rtl/>
        </w:rPr>
        <w:t>الكافي 4</w:t>
      </w:r>
      <w:r w:rsidR="00211E62">
        <w:rPr>
          <w:rtl/>
        </w:rPr>
        <w:t>:</w:t>
      </w:r>
      <w:r>
        <w:rPr>
          <w:rtl/>
        </w:rPr>
        <w:t xml:space="preserve"> 21 / 7</w:t>
      </w:r>
      <w:r w:rsidR="00211E62">
        <w:rPr>
          <w:rtl/>
        </w:rPr>
        <w:t>،</w:t>
      </w:r>
      <w:r>
        <w:rPr>
          <w:rtl/>
        </w:rPr>
        <w:t xml:space="preserve"> وأورده في الحديث 1 من الباب 34 من أبواب الصدقة. </w:t>
      </w:r>
    </w:p>
    <w:p w:rsidR="00C90F8A" w:rsidRPr="00F30831" w:rsidRDefault="00C90F8A" w:rsidP="003F0C26">
      <w:pPr>
        <w:pStyle w:val="libFootnote0"/>
        <w:rPr>
          <w:rtl/>
        </w:rPr>
      </w:pPr>
      <w:r w:rsidRPr="00F30831">
        <w:rPr>
          <w:rtl/>
        </w:rPr>
        <w:t>(</w:t>
      </w:r>
      <w:r w:rsidR="003F0C26">
        <w:rPr>
          <w:rFonts w:hint="cs"/>
          <w:rtl/>
        </w:rPr>
        <w:t>2</w:t>
      </w:r>
      <w:r w:rsidRPr="00F30831">
        <w:rPr>
          <w:rtl/>
        </w:rPr>
        <w:t>) في المصدر</w:t>
      </w:r>
      <w:r w:rsidR="00211E62">
        <w:rPr>
          <w:rtl/>
        </w:rPr>
        <w:t>:</w:t>
      </w:r>
      <w:r w:rsidRPr="00F30831">
        <w:rPr>
          <w:rtl/>
        </w:rPr>
        <w:t xml:space="preserve"> مفضل بن قيس بن رمانة</w:t>
      </w:r>
      <w:r>
        <w:rPr>
          <w:rtl/>
        </w:rPr>
        <w:t>.</w:t>
      </w:r>
      <w:r w:rsidRPr="00F30831">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[ 22365 ] </w:t>
      </w:r>
      <w:r>
        <w:rPr>
          <w:rtl/>
        </w:rPr>
        <w:t>10</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عن أحمد بن جعفر الهمداني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عبدالله ابن صالح</w:t>
      </w:r>
      <w:r w:rsidR="00211E62">
        <w:rPr>
          <w:rtl/>
        </w:rPr>
        <w:t>،</w:t>
      </w:r>
      <w:r>
        <w:rPr>
          <w:rtl/>
        </w:rPr>
        <w:t xml:space="preserve"> عن صاحب الفضل بن الربيع</w:t>
      </w:r>
      <w:r w:rsidR="00211E62">
        <w:rPr>
          <w:rtl/>
        </w:rPr>
        <w:t>،</w:t>
      </w:r>
      <w:r>
        <w:rPr>
          <w:rtl/>
        </w:rPr>
        <w:t xml:space="preserve"> عن الفضل بن الربيع</w:t>
      </w:r>
      <w:r w:rsidR="00211E62">
        <w:rPr>
          <w:rtl/>
        </w:rPr>
        <w:t>،</w:t>
      </w:r>
      <w:r>
        <w:rPr>
          <w:rtl/>
        </w:rPr>
        <w:t xml:space="preserve"> عن أبي الحسن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sidR="003763A8">
        <w:rPr>
          <w:rtl/>
        </w:rPr>
        <w:t xml:space="preserve">إنّ </w:t>
      </w:r>
      <w:r>
        <w:rPr>
          <w:rtl/>
        </w:rPr>
        <w:t xml:space="preserve">الرشيد بعث إليه بخلع </w:t>
      </w:r>
      <w:r w:rsidR="003F0C26">
        <w:rPr>
          <w:rtl/>
        </w:rPr>
        <w:t xml:space="preserve">وحملان </w:t>
      </w:r>
      <w:r>
        <w:rPr>
          <w:rtl/>
        </w:rPr>
        <w:t>ومال</w:t>
      </w:r>
      <w:r w:rsidR="00211E62">
        <w:rPr>
          <w:rtl/>
        </w:rPr>
        <w:t>،</w:t>
      </w:r>
      <w:r>
        <w:rPr>
          <w:rtl/>
        </w:rPr>
        <w:t xml:space="preserve"> فقال</w:t>
      </w:r>
      <w:r w:rsidR="00211E62">
        <w:rPr>
          <w:rtl/>
        </w:rPr>
        <w:t>:</w:t>
      </w:r>
      <w:r>
        <w:rPr>
          <w:rtl/>
        </w:rPr>
        <w:t xml:space="preserve"> لا حاجة لي بالخلع والحمل</w:t>
      </w:r>
      <w:r w:rsidR="003F0C26">
        <w:rPr>
          <w:rFonts w:hint="cs"/>
          <w:rtl/>
        </w:rPr>
        <w:t>ا</w:t>
      </w:r>
      <w:r w:rsidR="003F0C26">
        <w:rPr>
          <w:rtl/>
        </w:rPr>
        <w:t>ن</w:t>
      </w:r>
      <w:r w:rsidR="003763A8">
        <w:rPr>
          <w:rtl/>
        </w:rPr>
        <w:t xml:space="preserve"> </w:t>
      </w:r>
      <w:r>
        <w:rPr>
          <w:rtl/>
        </w:rPr>
        <w:t xml:space="preserve">والمال </w:t>
      </w:r>
      <w:r w:rsidR="004352C0">
        <w:rPr>
          <w:rtl/>
        </w:rPr>
        <w:t xml:space="preserve">إذا </w:t>
      </w:r>
      <w:r w:rsidR="006204AE">
        <w:rPr>
          <w:rtl/>
        </w:rPr>
        <w:t xml:space="preserve">كان </w:t>
      </w:r>
      <w:r>
        <w:rPr>
          <w:rtl/>
        </w:rPr>
        <w:t>فيه حقوق الا</w:t>
      </w:r>
      <w:r w:rsidR="003F0C26">
        <w:rPr>
          <w:rFonts w:hint="cs"/>
          <w:rtl/>
        </w:rPr>
        <w:t>ُ</w:t>
      </w:r>
      <w:r>
        <w:rPr>
          <w:rtl/>
        </w:rPr>
        <w:t>م</w:t>
      </w:r>
      <w:r w:rsidR="003F0C26">
        <w:rPr>
          <w:rFonts w:hint="cs"/>
          <w:rtl/>
        </w:rPr>
        <w:t>ّ</w:t>
      </w:r>
      <w:r>
        <w:rPr>
          <w:rtl/>
        </w:rPr>
        <w:t>ة</w:t>
      </w:r>
      <w:r w:rsidR="00211E62">
        <w:rPr>
          <w:rtl/>
        </w:rPr>
        <w:t>،</w:t>
      </w:r>
      <w:r>
        <w:rPr>
          <w:rtl/>
        </w:rPr>
        <w:t xml:space="preserve"> فقلت</w:t>
      </w:r>
      <w:r w:rsidR="00211E62">
        <w:rPr>
          <w:rtl/>
        </w:rPr>
        <w:t>:</w:t>
      </w:r>
      <w:r>
        <w:rPr>
          <w:rtl/>
        </w:rPr>
        <w:t xml:space="preserve"> ناشدتك بالله </w:t>
      </w:r>
      <w:r w:rsidR="003763A8">
        <w:rPr>
          <w:rtl/>
        </w:rPr>
        <w:t xml:space="preserve">إنّ </w:t>
      </w:r>
      <w:r>
        <w:rPr>
          <w:rtl/>
        </w:rPr>
        <w:t>لا ترد</w:t>
      </w:r>
      <w:r w:rsidR="00C028F4">
        <w:rPr>
          <w:rFonts w:hint="cs"/>
          <w:rtl/>
        </w:rPr>
        <w:t>ّ</w:t>
      </w:r>
      <w:r>
        <w:rPr>
          <w:rtl/>
        </w:rPr>
        <w:t>ه فيغتاظ</w:t>
      </w:r>
      <w:r w:rsidR="00211E62">
        <w:rPr>
          <w:rtl/>
        </w:rPr>
        <w:t>،</w:t>
      </w:r>
      <w:r>
        <w:rPr>
          <w:rtl/>
        </w:rPr>
        <w:t xml:space="preserve"> قال</w:t>
      </w:r>
      <w:r w:rsidR="00211E62">
        <w:rPr>
          <w:rtl/>
        </w:rPr>
        <w:t>:</w:t>
      </w:r>
      <w:r>
        <w:rPr>
          <w:rtl/>
        </w:rPr>
        <w:t xml:space="preserve"> اعمل به ما أحببت. </w:t>
      </w:r>
    </w:p>
    <w:p w:rsidR="00C90F8A" w:rsidRDefault="00C90F8A" w:rsidP="004F5848">
      <w:pPr>
        <w:pStyle w:val="libNormal"/>
        <w:rPr>
          <w:rtl/>
        </w:rPr>
      </w:pPr>
      <w:r w:rsidRPr="008D3D37">
        <w:rPr>
          <w:rStyle w:val="libNormalChar"/>
          <w:rtl/>
        </w:rPr>
        <w:t xml:space="preserve">[ 22366 ] </w:t>
      </w:r>
      <w:r>
        <w:rPr>
          <w:rtl/>
        </w:rPr>
        <w:t>11</w:t>
      </w:r>
      <w:r w:rsidR="00211E62">
        <w:rPr>
          <w:rtl/>
        </w:rPr>
        <w:t xml:space="preserve"> - </w:t>
      </w:r>
      <w:r>
        <w:rPr>
          <w:rtl/>
        </w:rPr>
        <w:t>وعنه</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w:t>
      </w:r>
      <w:r w:rsidR="007D12B3">
        <w:rPr>
          <w:rtl/>
        </w:rPr>
        <w:t>محمّد</w:t>
      </w:r>
      <w:r w:rsidR="00343F1C">
        <w:rPr>
          <w:rtl/>
        </w:rPr>
        <w:t xml:space="preserve"> </w:t>
      </w:r>
      <w:r>
        <w:rPr>
          <w:rtl/>
        </w:rPr>
        <w:t>بن الحسن المدني</w:t>
      </w:r>
      <w:r w:rsidR="00211E62">
        <w:rPr>
          <w:rtl/>
        </w:rPr>
        <w:t>،</w:t>
      </w:r>
      <w:r>
        <w:rPr>
          <w:rtl/>
        </w:rPr>
        <w:t xml:space="preserve"> عن عبدالله بن الفضل</w:t>
      </w:r>
      <w:r w:rsidR="00211E62">
        <w:rPr>
          <w:rtl/>
        </w:rPr>
        <w:t>،</w:t>
      </w:r>
      <w:r>
        <w:rPr>
          <w:rtl/>
        </w:rPr>
        <w:t xml:space="preserve"> عن أبيه</w:t>
      </w:r>
      <w:r w:rsidR="00211E62">
        <w:rPr>
          <w:rtl/>
        </w:rPr>
        <w:t xml:space="preserve"> - </w:t>
      </w:r>
      <w:r>
        <w:rPr>
          <w:rtl/>
        </w:rPr>
        <w:t>في حديث</w:t>
      </w:r>
      <w:r w:rsidR="00211E62">
        <w:rPr>
          <w:rtl/>
        </w:rPr>
        <w:t xml:space="preserve"> - </w:t>
      </w:r>
      <w:r w:rsidR="003763A8">
        <w:rPr>
          <w:rtl/>
        </w:rPr>
        <w:t xml:space="preserve">إنّ </w:t>
      </w:r>
      <w:r>
        <w:rPr>
          <w:rtl/>
        </w:rPr>
        <w:t xml:space="preserve">الرشيد أمر باحضار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يوما</w:t>
      </w:r>
      <w:r w:rsidR="00C028F4">
        <w:rPr>
          <w:rFonts w:hint="cs"/>
          <w:rtl/>
        </w:rPr>
        <w:t>ً</w:t>
      </w:r>
      <w:r>
        <w:rPr>
          <w:rtl/>
        </w:rPr>
        <w:t xml:space="preserve"> فأكرمه وأتى بها بحقة الغالية</w:t>
      </w:r>
      <w:r w:rsidR="00211E62">
        <w:rPr>
          <w:rtl/>
        </w:rPr>
        <w:t>،</w:t>
      </w:r>
      <w:r>
        <w:rPr>
          <w:rtl/>
        </w:rPr>
        <w:t xml:space="preserve"> ففتحها بيده فغلفه بيده</w:t>
      </w:r>
      <w:r w:rsidR="00211E62">
        <w:rPr>
          <w:rtl/>
        </w:rPr>
        <w:t>،</w:t>
      </w:r>
      <w:r>
        <w:rPr>
          <w:rtl/>
        </w:rPr>
        <w:t xml:space="preserve"> </w:t>
      </w:r>
      <w:r w:rsidR="003763A8">
        <w:rPr>
          <w:rtl/>
        </w:rPr>
        <w:t xml:space="preserve">ثمّ </w:t>
      </w:r>
      <w:r>
        <w:rPr>
          <w:rtl/>
        </w:rPr>
        <w:t xml:space="preserve">أمر </w:t>
      </w:r>
      <w:r w:rsidR="003763A8">
        <w:rPr>
          <w:rtl/>
        </w:rPr>
        <w:t xml:space="preserve">إنّ </w:t>
      </w:r>
      <w:r>
        <w:rPr>
          <w:rtl/>
        </w:rPr>
        <w:t>يحمل بين يديه خلع وبدرت</w:t>
      </w:r>
      <w:r w:rsidR="00C028F4">
        <w:rPr>
          <w:rFonts w:hint="cs"/>
          <w:rtl/>
        </w:rPr>
        <w:t>ا</w:t>
      </w:r>
      <w:r w:rsidR="00C028F4">
        <w:rPr>
          <w:rtl/>
        </w:rPr>
        <w:t>ن</w:t>
      </w:r>
      <w:r w:rsidR="003763A8">
        <w:rPr>
          <w:rtl/>
        </w:rPr>
        <w:t xml:space="preserve"> </w:t>
      </w:r>
      <w:r>
        <w:rPr>
          <w:rtl/>
        </w:rPr>
        <w:t>دنانير</w:t>
      </w:r>
      <w:r w:rsidR="00211E62">
        <w:rPr>
          <w:rtl/>
        </w:rPr>
        <w:t>،</w:t>
      </w:r>
      <w:r>
        <w:rPr>
          <w:rtl/>
        </w:rPr>
        <w:t xml:space="preserve"> فقال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والله لولا </w:t>
      </w:r>
      <w:r w:rsidR="00D96DB8">
        <w:rPr>
          <w:rtl/>
        </w:rPr>
        <w:t xml:space="preserve">إنّي </w:t>
      </w:r>
      <w:r>
        <w:rPr>
          <w:rtl/>
        </w:rPr>
        <w:t>أرى من أ</w:t>
      </w:r>
      <w:r w:rsidR="00236B85">
        <w:rPr>
          <w:rFonts w:hint="cs"/>
          <w:rtl/>
        </w:rPr>
        <w:t>ُ</w:t>
      </w:r>
      <w:r>
        <w:rPr>
          <w:rtl/>
        </w:rPr>
        <w:t>زو</w:t>
      </w:r>
      <w:r w:rsidR="00C028F4">
        <w:rPr>
          <w:rFonts w:hint="cs"/>
          <w:rtl/>
        </w:rPr>
        <w:t>ّ</w:t>
      </w:r>
      <w:r>
        <w:rPr>
          <w:rtl/>
        </w:rPr>
        <w:t>جه بها من عز</w:t>
      </w:r>
      <w:r w:rsidR="00C028F4">
        <w:rPr>
          <w:rFonts w:hint="cs"/>
          <w:rtl/>
        </w:rPr>
        <w:t>ّ</w:t>
      </w:r>
      <w:r>
        <w:rPr>
          <w:rtl/>
        </w:rPr>
        <w:t>اب بني أبي طالب لئل</w:t>
      </w:r>
      <w:r w:rsidR="00C028F4">
        <w:rPr>
          <w:rFonts w:hint="cs"/>
          <w:rtl/>
        </w:rPr>
        <w:t>ّ</w:t>
      </w:r>
      <w:r>
        <w:rPr>
          <w:rtl/>
        </w:rPr>
        <w:t>ا ينقطع نسله ما قبلتها أبدا</w:t>
      </w:r>
      <w:r w:rsidR="00C028F4">
        <w:rPr>
          <w:rFonts w:hint="cs"/>
          <w:rtl/>
        </w:rPr>
        <w:t>ً</w:t>
      </w:r>
      <w:r>
        <w:rPr>
          <w:rtl/>
        </w:rPr>
        <w:t xml:space="preserve">. </w:t>
      </w:r>
    </w:p>
    <w:p w:rsidR="00C90F8A" w:rsidRDefault="00C90F8A" w:rsidP="004F5848">
      <w:pPr>
        <w:pStyle w:val="libNormal"/>
        <w:rPr>
          <w:rtl/>
        </w:rPr>
      </w:pPr>
      <w:r w:rsidRPr="008D3D37">
        <w:rPr>
          <w:rStyle w:val="libNormalChar"/>
          <w:rtl/>
        </w:rPr>
        <w:t xml:space="preserve">[ 22367 ] </w:t>
      </w:r>
      <w:r>
        <w:rPr>
          <w:rtl/>
        </w:rPr>
        <w:t>12</w:t>
      </w:r>
      <w:r w:rsidR="00211E62">
        <w:rPr>
          <w:rtl/>
        </w:rPr>
        <w:t xml:space="preserve"> - </w:t>
      </w:r>
      <w:r>
        <w:rPr>
          <w:rtl/>
        </w:rPr>
        <w:t xml:space="preserve">وعن </w:t>
      </w:r>
      <w:r w:rsidR="00584DEF">
        <w:rPr>
          <w:rtl/>
        </w:rPr>
        <w:t xml:space="preserve">عليّ </w:t>
      </w:r>
      <w:r>
        <w:rPr>
          <w:rtl/>
        </w:rPr>
        <w:t xml:space="preserve">بن عبدالله الوراق والحسين بن إبراهيم المكتب وأحمد بن زياد بن جعفر والحسين بن إبراهيم بن تاتانه وأحمد بن </w:t>
      </w:r>
      <w:r w:rsidR="00584DEF">
        <w:rPr>
          <w:rtl/>
        </w:rPr>
        <w:t xml:space="preserve">عليّ </w:t>
      </w:r>
      <w:r>
        <w:rPr>
          <w:rtl/>
        </w:rPr>
        <w:t>بن إبراهيم بن هاشم و</w:t>
      </w:r>
      <w:r w:rsidR="007D12B3">
        <w:rPr>
          <w:rtl/>
        </w:rPr>
        <w:t>محمّد</w:t>
      </w:r>
      <w:r w:rsidR="00343F1C">
        <w:rPr>
          <w:rtl/>
        </w:rPr>
        <w:t xml:space="preserve"> </w:t>
      </w:r>
      <w:r>
        <w:rPr>
          <w:rtl/>
        </w:rPr>
        <w:t xml:space="preserve">بن </w:t>
      </w:r>
      <w:r w:rsidR="00584DEF">
        <w:rPr>
          <w:rtl/>
        </w:rPr>
        <w:t xml:space="preserve">عليّ </w:t>
      </w:r>
      <w:r>
        <w:rPr>
          <w:rtl/>
        </w:rPr>
        <w:t>ماجيلويه و</w:t>
      </w:r>
      <w:r w:rsidR="007D12B3">
        <w:rPr>
          <w:rtl/>
        </w:rPr>
        <w:t>محمّد</w:t>
      </w:r>
      <w:r w:rsidR="00343F1C">
        <w:rPr>
          <w:rtl/>
        </w:rPr>
        <w:t xml:space="preserve"> </w:t>
      </w:r>
      <w:r>
        <w:rPr>
          <w:rtl/>
        </w:rPr>
        <w:t xml:space="preserve">بن موسى بن المتوكل كلهم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سفي</w:t>
      </w:r>
      <w:r w:rsidR="00236B85">
        <w:rPr>
          <w:rFonts w:hint="cs"/>
          <w:rtl/>
        </w:rPr>
        <w:t>ا</w:t>
      </w:r>
      <w:r w:rsidR="00236B85">
        <w:rPr>
          <w:rtl/>
        </w:rPr>
        <w:t>ن</w:t>
      </w:r>
      <w:r w:rsidR="003763A8">
        <w:rPr>
          <w:rtl/>
        </w:rPr>
        <w:t xml:space="preserve"> </w:t>
      </w:r>
      <w:r>
        <w:rPr>
          <w:rtl/>
        </w:rPr>
        <w:t>بن نزار</w:t>
      </w:r>
      <w:r w:rsidR="00211E62">
        <w:rPr>
          <w:rtl/>
        </w:rPr>
        <w:t xml:space="preserve"> - </w:t>
      </w:r>
      <w:r>
        <w:rPr>
          <w:rtl/>
        </w:rPr>
        <w:t>في حديث</w:t>
      </w:r>
      <w:r w:rsidR="00211E62">
        <w:rPr>
          <w:rtl/>
        </w:rPr>
        <w:t xml:space="preserve"> - </w:t>
      </w:r>
      <w:r w:rsidR="003763A8">
        <w:rPr>
          <w:rtl/>
        </w:rPr>
        <w:t xml:space="preserve">إنّ </w:t>
      </w:r>
      <w:r>
        <w:rPr>
          <w:rtl/>
        </w:rPr>
        <w:t xml:space="preserve">المأمون حكى عن الرشيد </w:t>
      </w:r>
      <w:r w:rsidR="003763A8">
        <w:rPr>
          <w:rtl/>
        </w:rPr>
        <w:t xml:space="preserve">إنّ </w:t>
      </w:r>
      <w:r>
        <w:rPr>
          <w:rtl/>
        </w:rPr>
        <w:t xml:space="preserve">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دخل عليه يوما</w:t>
      </w:r>
      <w:r w:rsidR="00236B85">
        <w:rPr>
          <w:rFonts w:hint="cs"/>
          <w:rtl/>
        </w:rPr>
        <w:t>ً</w:t>
      </w:r>
      <w:r>
        <w:rPr>
          <w:rtl/>
        </w:rPr>
        <w:t xml:space="preserve"> فأكرمه</w:t>
      </w:r>
      <w:r w:rsidR="00211E62">
        <w:rPr>
          <w:rtl/>
        </w:rPr>
        <w:t>،</w:t>
      </w:r>
      <w:r>
        <w:rPr>
          <w:rtl/>
        </w:rPr>
        <w:t xml:space="preserve"> </w:t>
      </w:r>
      <w:r w:rsidR="003763A8">
        <w:rPr>
          <w:rtl/>
        </w:rPr>
        <w:t xml:space="preserve">ثمّ </w:t>
      </w:r>
      <w:r>
        <w:rPr>
          <w:rtl/>
        </w:rPr>
        <w:t xml:space="preserve">ذكر انه أرسل إليه مائتي دينار. </w:t>
      </w:r>
    </w:p>
    <w:p w:rsidR="00C90F8A" w:rsidRDefault="00C90F8A" w:rsidP="004F5848">
      <w:pPr>
        <w:pStyle w:val="libNormal"/>
        <w:rPr>
          <w:rtl/>
        </w:rPr>
      </w:pPr>
      <w:r w:rsidRPr="008D3D37">
        <w:rPr>
          <w:rStyle w:val="libNormalChar"/>
          <w:rtl/>
        </w:rPr>
        <w:t xml:space="preserve">[ 22368 ] </w:t>
      </w:r>
      <w:r>
        <w:rPr>
          <w:rtl/>
        </w:rPr>
        <w:t>13</w:t>
      </w:r>
      <w:r w:rsidR="00211E62">
        <w:rPr>
          <w:rtl/>
        </w:rPr>
        <w:t xml:space="preserve"> - </w:t>
      </w:r>
      <w:r>
        <w:rPr>
          <w:rtl/>
        </w:rPr>
        <w:t xml:space="preserve">عبدالله بن جعفر الحميري في </w:t>
      </w:r>
      <w:r w:rsidRPr="00343F1C">
        <w:rPr>
          <w:rStyle w:val="libNormalChar"/>
          <w:rtl/>
        </w:rPr>
        <w:t xml:space="preserve">( </w:t>
      </w:r>
      <w:r>
        <w:rPr>
          <w:rtl/>
        </w:rPr>
        <w:t xml:space="preserve">قرب </w:t>
      </w:r>
      <w:r w:rsidR="00273814">
        <w:rPr>
          <w:rtl/>
        </w:rPr>
        <w:t>الإ</w:t>
      </w:r>
      <w:r w:rsidR="006A4D05">
        <w:rPr>
          <w:rFonts w:hint="cs"/>
          <w:rtl/>
        </w:rPr>
        <w:t>ِ</w:t>
      </w:r>
      <w:r w:rsidR="00273814">
        <w:rPr>
          <w:rtl/>
        </w:rPr>
        <w:t xml:space="preserve">سناد </w:t>
      </w:r>
      <w:r w:rsidRPr="00343F1C">
        <w:rPr>
          <w:rStyle w:val="libNormalChar"/>
          <w:rtl/>
        </w:rPr>
        <w:t xml:space="preserve">) </w:t>
      </w:r>
      <w:r>
        <w:rPr>
          <w:rtl/>
        </w:rPr>
        <w:t xml:space="preserve">عن </w:t>
      </w:r>
    </w:p>
    <w:p w:rsidR="00C90F8A" w:rsidRDefault="00343F1C" w:rsidP="00343F1C">
      <w:pPr>
        <w:pStyle w:val="libLine"/>
        <w:rPr>
          <w:rtl/>
        </w:rPr>
      </w:pPr>
      <w:r>
        <w:rPr>
          <w:rtl/>
        </w:rPr>
        <w:t>____________________</w:t>
      </w:r>
    </w:p>
    <w:p w:rsidR="00C90F8A" w:rsidRPr="006A4D05" w:rsidRDefault="00C90F8A" w:rsidP="006A4D05">
      <w:pPr>
        <w:pStyle w:val="libFootnote0"/>
        <w:rPr>
          <w:rtl/>
        </w:rPr>
      </w:pPr>
      <w:r>
        <w:rPr>
          <w:rtl/>
        </w:rPr>
        <w:t>10</w:t>
      </w:r>
      <w:r w:rsidR="00211E62">
        <w:rPr>
          <w:rtl/>
        </w:rPr>
        <w:t xml:space="preserve"> - </w:t>
      </w:r>
      <w:r>
        <w:rPr>
          <w:rtl/>
        </w:rPr>
        <w:t xml:space="preserve">عيون </w:t>
      </w:r>
      <w:r w:rsidRPr="006A4D05">
        <w:rPr>
          <w:rtl/>
        </w:rPr>
        <w:t xml:space="preserve">أخبار الرضا </w:t>
      </w:r>
      <w:r w:rsidR="00343F1C" w:rsidRPr="006A4D05">
        <w:rPr>
          <w:rFonts w:hint="cs"/>
          <w:rtl/>
        </w:rPr>
        <w:t xml:space="preserve">( </w:t>
      </w:r>
      <w:r w:rsidR="00343F1C" w:rsidRPr="006A4D05">
        <w:rPr>
          <w:rStyle w:val="libFootnoteAlaemChar"/>
          <w:rFonts w:hint="cs"/>
          <w:rtl/>
        </w:rPr>
        <w:t xml:space="preserve">عليه‌السلام </w:t>
      </w:r>
      <w:r w:rsidR="00343F1C" w:rsidRPr="006A4D05">
        <w:rPr>
          <w:rFonts w:hint="cs"/>
          <w:rtl/>
        </w:rPr>
        <w:t xml:space="preserve">)  </w:t>
      </w:r>
      <w:r w:rsidRPr="006A4D05">
        <w:rPr>
          <w:rtl/>
        </w:rPr>
        <w:t>1</w:t>
      </w:r>
      <w:r w:rsidR="00211E62" w:rsidRPr="006A4D05">
        <w:rPr>
          <w:rtl/>
        </w:rPr>
        <w:t>:</w:t>
      </w:r>
      <w:r w:rsidRPr="006A4D05">
        <w:rPr>
          <w:rtl/>
        </w:rPr>
        <w:t xml:space="preserve"> 75 / 4. </w:t>
      </w:r>
    </w:p>
    <w:p w:rsidR="00C90F8A" w:rsidRPr="006A4D05" w:rsidRDefault="00C90F8A" w:rsidP="006A4D05">
      <w:pPr>
        <w:pStyle w:val="libFootnote0"/>
        <w:rPr>
          <w:rtl/>
        </w:rPr>
      </w:pPr>
      <w:r w:rsidRPr="006A4D05">
        <w:rPr>
          <w:rtl/>
        </w:rPr>
        <w:t>11</w:t>
      </w:r>
      <w:r w:rsidR="00211E62" w:rsidRPr="006A4D05">
        <w:rPr>
          <w:rtl/>
        </w:rPr>
        <w:t xml:space="preserve"> - </w:t>
      </w:r>
      <w:r w:rsidRPr="006A4D05">
        <w:rPr>
          <w:rtl/>
        </w:rPr>
        <w:t xml:space="preserve">عيون أخبار الرضا </w:t>
      </w:r>
      <w:r w:rsidR="00343F1C" w:rsidRPr="006A4D05">
        <w:rPr>
          <w:rFonts w:hint="cs"/>
          <w:rtl/>
        </w:rPr>
        <w:t xml:space="preserve">( </w:t>
      </w:r>
      <w:r w:rsidR="00343F1C" w:rsidRPr="006A4D05">
        <w:rPr>
          <w:rStyle w:val="libFootnoteAlaemChar"/>
          <w:rFonts w:hint="cs"/>
          <w:rtl/>
        </w:rPr>
        <w:t xml:space="preserve">عليه‌السلام </w:t>
      </w:r>
      <w:r w:rsidR="00343F1C" w:rsidRPr="006A4D05">
        <w:rPr>
          <w:rFonts w:hint="cs"/>
          <w:rtl/>
        </w:rPr>
        <w:t xml:space="preserve">)  </w:t>
      </w:r>
      <w:r w:rsidRPr="006A4D05">
        <w:rPr>
          <w:rtl/>
        </w:rPr>
        <w:t>1</w:t>
      </w:r>
      <w:r w:rsidR="00211E62" w:rsidRPr="006A4D05">
        <w:rPr>
          <w:rtl/>
        </w:rPr>
        <w:t>:</w:t>
      </w:r>
      <w:r w:rsidRPr="006A4D05">
        <w:rPr>
          <w:rtl/>
        </w:rPr>
        <w:t xml:space="preserve"> 77 / 5. </w:t>
      </w:r>
    </w:p>
    <w:p w:rsidR="00C90F8A" w:rsidRDefault="00C90F8A" w:rsidP="006A4D05">
      <w:pPr>
        <w:pStyle w:val="libFootnote0"/>
        <w:rPr>
          <w:rtl/>
        </w:rPr>
      </w:pPr>
      <w:r w:rsidRPr="006A4D05">
        <w:rPr>
          <w:rtl/>
        </w:rPr>
        <w:t>12</w:t>
      </w:r>
      <w:r w:rsidR="00211E62" w:rsidRPr="006A4D05">
        <w:rPr>
          <w:rtl/>
        </w:rPr>
        <w:t xml:space="preserve"> - </w:t>
      </w:r>
      <w:r w:rsidRPr="006A4D05">
        <w:rPr>
          <w:rtl/>
        </w:rPr>
        <w:t xml:space="preserve">عيون أخبار الرضا </w:t>
      </w:r>
      <w:r w:rsidR="00343F1C" w:rsidRPr="006A4D05">
        <w:rPr>
          <w:rFonts w:hint="cs"/>
          <w:rtl/>
        </w:rPr>
        <w:t xml:space="preserve">( </w:t>
      </w:r>
      <w:r w:rsidR="00343F1C" w:rsidRPr="006A4D05">
        <w:rPr>
          <w:rStyle w:val="libFootnoteAlaemChar"/>
          <w:rFonts w:hint="cs"/>
          <w:rtl/>
        </w:rPr>
        <w:t xml:space="preserve">عليه‌السلام </w:t>
      </w:r>
      <w:r w:rsidR="00343F1C" w:rsidRPr="006A4D05">
        <w:rPr>
          <w:rFonts w:hint="cs"/>
          <w:rtl/>
        </w:rPr>
        <w:t xml:space="preserve">)  </w:t>
      </w:r>
      <w:r w:rsidRPr="006A4D05">
        <w:rPr>
          <w:rtl/>
        </w:rPr>
        <w:t>1</w:t>
      </w:r>
      <w:r w:rsidR="00211E62" w:rsidRPr="006A4D05">
        <w:rPr>
          <w:rtl/>
        </w:rPr>
        <w:t>:</w:t>
      </w:r>
      <w:r w:rsidRPr="006A4D05">
        <w:rPr>
          <w:rtl/>
        </w:rPr>
        <w:t xml:space="preserve"> 91</w:t>
      </w:r>
      <w:r>
        <w:rPr>
          <w:rtl/>
        </w:rPr>
        <w:t xml:space="preserve"> / 11. </w:t>
      </w:r>
    </w:p>
    <w:p w:rsidR="00C90F8A" w:rsidRDefault="00C90F8A" w:rsidP="00343F1C">
      <w:pPr>
        <w:pStyle w:val="libFootnote0"/>
        <w:rPr>
          <w:rtl/>
        </w:rPr>
      </w:pPr>
      <w:r>
        <w:rPr>
          <w:rtl/>
        </w:rPr>
        <w:t>13</w:t>
      </w:r>
      <w:r w:rsidR="00211E62">
        <w:rPr>
          <w:rtl/>
        </w:rPr>
        <w:t xml:space="preserve"> - </w:t>
      </w:r>
      <w:r>
        <w:rPr>
          <w:rtl/>
        </w:rPr>
        <w:t>قرب الإ</w:t>
      </w:r>
      <w:r w:rsidR="006A4D05">
        <w:rPr>
          <w:rFonts w:hint="cs"/>
          <w:rtl/>
        </w:rPr>
        <w:t>ِ</w:t>
      </w:r>
      <w:r>
        <w:rPr>
          <w:rtl/>
        </w:rPr>
        <w:t>سناد</w:t>
      </w:r>
      <w:r w:rsidR="00211E62">
        <w:rPr>
          <w:rtl/>
        </w:rPr>
        <w:t>:</w:t>
      </w:r>
      <w:r>
        <w:rPr>
          <w:rtl/>
        </w:rPr>
        <w:t xml:space="preserve"> 45. </w:t>
      </w:r>
    </w:p>
    <w:p w:rsidR="00E40572" w:rsidRDefault="00E40572" w:rsidP="00343F1C">
      <w:pPr>
        <w:pStyle w:val="libNormal"/>
        <w:rPr>
          <w:rtl/>
        </w:rPr>
      </w:pPr>
      <w:r>
        <w:rPr>
          <w:rtl/>
        </w:rPr>
        <w:br w:type="page"/>
      </w:r>
    </w:p>
    <w:p w:rsidR="00C90F8A" w:rsidRDefault="00C90F8A" w:rsidP="000E0946">
      <w:pPr>
        <w:pStyle w:val="libNormal0"/>
        <w:rPr>
          <w:rtl/>
        </w:rPr>
      </w:pPr>
      <w:r>
        <w:rPr>
          <w:rtl/>
        </w:rPr>
        <w:lastRenderedPageBreak/>
        <w:t>الحسن بن ظريف</w:t>
      </w:r>
      <w:r w:rsidR="00211E62">
        <w:rPr>
          <w:rtl/>
        </w:rPr>
        <w:t>،</w:t>
      </w:r>
      <w:r>
        <w:rPr>
          <w:rtl/>
        </w:rPr>
        <w:t xml:space="preserve"> عن الحسين بن علوان</w:t>
      </w:r>
      <w:r w:rsidR="00211E62">
        <w:rPr>
          <w:rtl/>
        </w:rPr>
        <w:t>،</w:t>
      </w:r>
      <w:r>
        <w:rPr>
          <w:rtl/>
        </w:rPr>
        <w:t xml:space="preserve"> عن جعفر بن </w:t>
      </w:r>
      <w:r w:rsidR="007D12B3">
        <w:rPr>
          <w:rtl/>
        </w:rPr>
        <w:t>محمّد</w:t>
      </w:r>
      <w:r w:rsidR="00211E62">
        <w:rPr>
          <w:rtl/>
        </w:rPr>
        <w:t>،</w:t>
      </w:r>
      <w:r>
        <w:rPr>
          <w:rtl/>
        </w:rPr>
        <w:t xml:space="preserve"> عن أبيه </w:t>
      </w:r>
      <w:r w:rsidR="000E0946">
        <w:rPr>
          <w:rFonts w:hint="cs"/>
          <w:rtl/>
        </w:rPr>
        <w:t>(</w:t>
      </w:r>
      <w:r w:rsidR="000E0946">
        <w:rPr>
          <w:rtl/>
        </w:rPr>
        <w:t xml:space="preserve"> </w:t>
      </w:r>
      <w:r w:rsidR="000E0946" w:rsidRPr="00E40572">
        <w:rPr>
          <w:rStyle w:val="libAlaemChar"/>
          <w:rFonts w:hint="cs"/>
          <w:rtl/>
        </w:rPr>
        <w:t>عليهما‌السلام</w:t>
      </w:r>
      <w:r w:rsidR="000E0946">
        <w:rPr>
          <w:rtl/>
        </w:rPr>
        <w:t xml:space="preserve"> </w:t>
      </w:r>
      <w:r w:rsidR="000E0946">
        <w:rPr>
          <w:rFonts w:hint="cs"/>
          <w:rtl/>
        </w:rPr>
        <w:t xml:space="preserve">) </w:t>
      </w:r>
      <w:r w:rsidR="003763A8">
        <w:rPr>
          <w:rtl/>
        </w:rPr>
        <w:t xml:space="preserve">إنّ </w:t>
      </w:r>
      <w:r>
        <w:rPr>
          <w:rtl/>
        </w:rPr>
        <w:t>الحسن والحسين</w:t>
      </w:r>
      <w:r w:rsidR="006A4D05">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6A4D05">
        <w:rPr>
          <w:rFonts w:hint="cs"/>
          <w:rtl/>
        </w:rPr>
        <w:t xml:space="preserve">) </w:t>
      </w:r>
      <w:r>
        <w:rPr>
          <w:rtl/>
        </w:rPr>
        <w:t xml:space="preserve">كانا </w:t>
      </w:r>
      <w:r w:rsidR="000E0946">
        <w:rPr>
          <w:rtl/>
        </w:rPr>
        <w:t xml:space="preserve">يغمزان </w:t>
      </w:r>
      <w:r>
        <w:rPr>
          <w:rtl/>
        </w:rPr>
        <w:t xml:space="preserve">معاوية </w:t>
      </w:r>
      <w:r w:rsidR="000E0946">
        <w:rPr>
          <w:rtl/>
        </w:rPr>
        <w:t xml:space="preserve">ويقعان </w:t>
      </w:r>
      <w:r>
        <w:rPr>
          <w:rtl/>
        </w:rPr>
        <w:t>فيه و</w:t>
      </w:r>
      <w:r w:rsidR="000E0946">
        <w:rPr>
          <w:rtl/>
        </w:rPr>
        <w:t xml:space="preserve">يقبلان </w:t>
      </w:r>
      <w:r>
        <w:rPr>
          <w:rtl/>
        </w:rPr>
        <w:t xml:space="preserve">جوائزه. </w:t>
      </w:r>
    </w:p>
    <w:p w:rsidR="00C90F8A" w:rsidRDefault="00C90F8A" w:rsidP="004F5848">
      <w:pPr>
        <w:pStyle w:val="libNormal"/>
        <w:rPr>
          <w:rtl/>
        </w:rPr>
      </w:pPr>
      <w:r w:rsidRPr="008D3D37">
        <w:rPr>
          <w:rStyle w:val="libNormalChar"/>
          <w:rtl/>
        </w:rPr>
        <w:t xml:space="preserve">[ 22369 ] </w:t>
      </w:r>
      <w:r>
        <w:rPr>
          <w:rtl/>
        </w:rPr>
        <w:t>14</w:t>
      </w:r>
      <w:r w:rsidR="00211E62">
        <w:rPr>
          <w:rtl/>
        </w:rPr>
        <w:t xml:space="preserve"> - </w:t>
      </w:r>
      <w:r>
        <w:rPr>
          <w:rtl/>
        </w:rPr>
        <w:t xml:space="preserve">أحمد بن </w:t>
      </w:r>
      <w:r w:rsidR="00584DEF">
        <w:rPr>
          <w:rtl/>
        </w:rPr>
        <w:t xml:space="preserve">عليّ </w:t>
      </w:r>
      <w:r>
        <w:rPr>
          <w:rtl/>
        </w:rPr>
        <w:t xml:space="preserve">بن أبي طالب الطبرسي في </w:t>
      </w:r>
      <w:r w:rsidRPr="00343F1C">
        <w:rPr>
          <w:rStyle w:val="libNormalChar"/>
          <w:rtl/>
        </w:rPr>
        <w:t xml:space="preserve">( </w:t>
      </w:r>
      <w:r>
        <w:rPr>
          <w:rtl/>
        </w:rPr>
        <w:t>الاحتجاج</w:t>
      </w:r>
      <w:r w:rsidRPr="00343F1C">
        <w:rPr>
          <w:rStyle w:val="libNormalChar"/>
          <w:rtl/>
        </w:rPr>
        <w:t xml:space="preserve"> ) </w:t>
      </w:r>
      <w:r>
        <w:rPr>
          <w:rtl/>
        </w:rPr>
        <w:t xml:space="preserve">عن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كتب كتابا</w:t>
      </w:r>
      <w:r w:rsidR="002056EE">
        <w:rPr>
          <w:rFonts w:hint="cs"/>
          <w:rtl/>
        </w:rPr>
        <w:t>ً</w:t>
      </w:r>
      <w:r>
        <w:rPr>
          <w:rtl/>
        </w:rPr>
        <w:t xml:space="preserve"> إلى معاوية</w:t>
      </w:r>
      <w:r w:rsidR="00211E62">
        <w:rPr>
          <w:rtl/>
        </w:rPr>
        <w:t>،</w:t>
      </w:r>
      <w:r>
        <w:rPr>
          <w:rtl/>
        </w:rPr>
        <w:t xml:space="preserve"> وذكر الكتاب وفيه تقريع عظيم وتوبيخ بليغ</w:t>
      </w:r>
      <w:r w:rsidR="00211E62">
        <w:rPr>
          <w:rtl/>
        </w:rPr>
        <w:t>،</w:t>
      </w:r>
      <w:r>
        <w:rPr>
          <w:rtl/>
        </w:rPr>
        <w:t xml:space="preserve"> فما كتب إليه معاوية بشيء يسوؤه</w:t>
      </w:r>
      <w:r w:rsidR="00211E62">
        <w:rPr>
          <w:rtl/>
        </w:rPr>
        <w:t>،</w:t>
      </w:r>
      <w:r>
        <w:rPr>
          <w:rtl/>
        </w:rPr>
        <w:t xml:space="preserve"> و</w:t>
      </w:r>
      <w:r w:rsidR="006204AE">
        <w:rPr>
          <w:rtl/>
        </w:rPr>
        <w:t xml:space="preserve">كان </w:t>
      </w:r>
      <w:r>
        <w:rPr>
          <w:rtl/>
        </w:rPr>
        <w:t>يبعث إليه في كل</w:t>
      </w:r>
      <w:r w:rsidR="002056EE">
        <w:rPr>
          <w:rFonts w:hint="cs"/>
          <w:rtl/>
        </w:rPr>
        <w:t>ّ</w:t>
      </w:r>
      <w:r>
        <w:rPr>
          <w:rtl/>
        </w:rPr>
        <w:t xml:space="preserve"> سنة ألف ألف درهم سوى عروض وهدايا من كل</w:t>
      </w:r>
      <w:r w:rsidR="002056EE">
        <w:rPr>
          <w:rFonts w:hint="cs"/>
          <w:rtl/>
        </w:rPr>
        <w:t>ّ</w:t>
      </w:r>
      <w:r>
        <w:rPr>
          <w:rtl/>
        </w:rPr>
        <w:t xml:space="preserve"> ضرب. </w:t>
      </w:r>
    </w:p>
    <w:p w:rsidR="00C90F8A" w:rsidRDefault="00C90F8A" w:rsidP="004F5848">
      <w:pPr>
        <w:pStyle w:val="libNormal"/>
        <w:rPr>
          <w:rtl/>
        </w:rPr>
      </w:pPr>
      <w:r w:rsidRPr="008D3D37">
        <w:rPr>
          <w:rStyle w:val="libNormalChar"/>
          <w:rtl/>
        </w:rPr>
        <w:t xml:space="preserve">[ 22370 ] </w:t>
      </w:r>
      <w:r>
        <w:rPr>
          <w:rtl/>
        </w:rPr>
        <w:t>15</w:t>
      </w:r>
      <w:r w:rsidR="00211E62">
        <w:rPr>
          <w:rtl/>
        </w:rPr>
        <w:t xml:space="preserve"> - </w:t>
      </w:r>
      <w:r>
        <w:rPr>
          <w:rtl/>
        </w:rPr>
        <w:t xml:space="preserve">وعن </w:t>
      </w:r>
      <w:r w:rsidR="007D12B3">
        <w:rPr>
          <w:rtl/>
        </w:rPr>
        <w:t>محمّد</w:t>
      </w:r>
      <w:r w:rsidR="00343F1C">
        <w:rPr>
          <w:rtl/>
        </w:rPr>
        <w:t xml:space="preserve"> </w:t>
      </w:r>
      <w:r>
        <w:rPr>
          <w:rtl/>
        </w:rPr>
        <w:t>بن عبدالله بن جعفر الحميري أن</w:t>
      </w:r>
      <w:r w:rsidR="002056EE">
        <w:rPr>
          <w:rFonts w:hint="cs"/>
          <w:rtl/>
        </w:rPr>
        <w:t>ّ</w:t>
      </w:r>
      <w:r>
        <w:rPr>
          <w:rtl/>
        </w:rPr>
        <w:t xml:space="preserve">ه كتب إلى صاحب </w:t>
      </w:r>
      <w:r w:rsidR="000E0946">
        <w:rPr>
          <w:rtl/>
        </w:rPr>
        <w:t xml:space="preserve">الزمان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يسأله عن الرجل من وكلاء الوقف مستحل لما في يده لا يرع عن أخذ ماله</w:t>
      </w:r>
      <w:r w:rsidR="00211E62">
        <w:rPr>
          <w:rtl/>
        </w:rPr>
        <w:t>،</w:t>
      </w:r>
      <w:r>
        <w:rPr>
          <w:rtl/>
        </w:rPr>
        <w:t xml:space="preserve"> ربما نزلت في قريته وهو فيها</w:t>
      </w:r>
      <w:r w:rsidR="00211E62">
        <w:rPr>
          <w:rtl/>
        </w:rPr>
        <w:t>،</w:t>
      </w:r>
      <w:r>
        <w:rPr>
          <w:rtl/>
        </w:rPr>
        <w:t xml:space="preserve"> أو أدخل منزله وقد حضر طعامه فيدعوني إليه</w:t>
      </w:r>
      <w:r w:rsidR="00211E62">
        <w:rPr>
          <w:rtl/>
        </w:rPr>
        <w:t>،</w:t>
      </w:r>
      <w:r>
        <w:rPr>
          <w:rtl/>
        </w:rPr>
        <w:t xml:space="preserve"> ف</w:t>
      </w:r>
      <w:r w:rsidR="003763A8">
        <w:rPr>
          <w:rtl/>
        </w:rPr>
        <w:t xml:space="preserve">إنّ </w:t>
      </w:r>
      <w:r>
        <w:rPr>
          <w:rtl/>
        </w:rPr>
        <w:t>لم آكل طعامه عاد</w:t>
      </w:r>
      <w:r w:rsidR="002056EE">
        <w:rPr>
          <w:rFonts w:hint="cs"/>
          <w:rtl/>
        </w:rPr>
        <w:t>ا</w:t>
      </w:r>
      <w:r w:rsidR="002056EE">
        <w:rPr>
          <w:rtl/>
        </w:rPr>
        <w:t>ن</w:t>
      </w:r>
      <w:r w:rsidR="00D96DB8">
        <w:rPr>
          <w:rtl/>
        </w:rPr>
        <w:t xml:space="preserve">ي </w:t>
      </w:r>
      <w:r>
        <w:rPr>
          <w:rtl/>
        </w:rPr>
        <w:t>عليه</w:t>
      </w:r>
      <w:r w:rsidR="00211E62">
        <w:rPr>
          <w:rtl/>
        </w:rPr>
        <w:t>،</w:t>
      </w:r>
      <w:r>
        <w:rPr>
          <w:rtl/>
        </w:rPr>
        <w:t xml:space="preserve"> فهل يجوز لي </w:t>
      </w:r>
      <w:r w:rsidR="003763A8">
        <w:rPr>
          <w:rtl/>
        </w:rPr>
        <w:t xml:space="preserve">إنّ </w:t>
      </w:r>
      <w:r>
        <w:rPr>
          <w:rtl/>
        </w:rPr>
        <w:t>آكل من طعامه</w:t>
      </w:r>
      <w:r w:rsidR="00211E62">
        <w:rPr>
          <w:rtl/>
        </w:rPr>
        <w:t>،</w:t>
      </w:r>
      <w:r>
        <w:rPr>
          <w:rtl/>
        </w:rPr>
        <w:t xml:space="preserve"> وأتصدق بصدقة</w:t>
      </w:r>
      <w:r w:rsidR="00211E62">
        <w:rPr>
          <w:rtl/>
        </w:rPr>
        <w:t>،</w:t>
      </w:r>
      <w:r>
        <w:rPr>
          <w:rtl/>
        </w:rPr>
        <w:t xml:space="preserve"> وكم مقدار الصدقة؟ و</w:t>
      </w:r>
      <w:r w:rsidR="003763A8">
        <w:rPr>
          <w:rtl/>
        </w:rPr>
        <w:t xml:space="preserve">إنّ </w:t>
      </w:r>
      <w:r>
        <w:rPr>
          <w:rtl/>
        </w:rPr>
        <w:t xml:space="preserve">أهدى هذا الوكيل هدية إلى رجل آخر فيدعوني إلى </w:t>
      </w:r>
      <w:r w:rsidR="003763A8">
        <w:rPr>
          <w:rtl/>
        </w:rPr>
        <w:t xml:space="preserve">إنّ </w:t>
      </w:r>
      <w:r>
        <w:rPr>
          <w:rtl/>
        </w:rPr>
        <w:t xml:space="preserve">أنال منها وأنا أعلم </w:t>
      </w:r>
      <w:r w:rsidR="002056EE">
        <w:rPr>
          <w:rFonts w:hint="cs"/>
          <w:rtl/>
        </w:rPr>
        <w:t>أ</w:t>
      </w:r>
      <w:r w:rsidR="003763A8">
        <w:rPr>
          <w:rtl/>
        </w:rPr>
        <w:t xml:space="preserve">نّ </w:t>
      </w:r>
      <w:r>
        <w:rPr>
          <w:rtl/>
        </w:rPr>
        <w:t>الوكيل لا يتورع عن أخذ ما في يده</w:t>
      </w:r>
      <w:r w:rsidR="00211E62">
        <w:rPr>
          <w:rtl/>
        </w:rPr>
        <w:t>،</w:t>
      </w:r>
      <w:r>
        <w:rPr>
          <w:rtl/>
        </w:rPr>
        <w:t xml:space="preserve"> فهل </w:t>
      </w:r>
      <w:r w:rsidR="00584DEF">
        <w:rPr>
          <w:rtl/>
        </w:rPr>
        <w:t xml:space="preserve">عليّ </w:t>
      </w:r>
      <w:r>
        <w:rPr>
          <w:rtl/>
        </w:rPr>
        <w:t xml:space="preserve">فيه شيء </w:t>
      </w:r>
      <w:r w:rsidR="003763A8">
        <w:rPr>
          <w:rtl/>
        </w:rPr>
        <w:t xml:space="preserve">إنّ </w:t>
      </w:r>
      <w:r>
        <w:rPr>
          <w:rtl/>
        </w:rPr>
        <w:t xml:space="preserve">أنا نلت منها؟ </w:t>
      </w:r>
    </w:p>
    <w:p w:rsidR="00C90F8A" w:rsidRDefault="00C90F8A" w:rsidP="00E40572">
      <w:pPr>
        <w:pStyle w:val="libNormal"/>
        <w:rPr>
          <w:rtl/>
        </w:rPr>
      </w:pPr>
      <w:r>
        <w:rPr>
          <w:rtl/>
        </w:rPr>
        <w:t>الجواب</w:t>
      </w:r>
      <w:r w:rsidR="00211E62">
        <w:rPr>
          <w:rtl/>
        </w:rPr>
        <w:t>:</w:t>
      </w:r>
      <w:r>
        <w:rPr>
          <w:rtl/>
        </w:rPr>
        <w:t xml:space="preserve"> </w:t>
      </w:r>
      <w:r w:rsidR="002056EE">
        <w:rPr>
          <w:rtl/>
        </w:rPr>
        <w:t>إن</w:t>
      </w:r>
      <w:r w:rsidR="003763A8">
        <w:rPr>
          <w:rtl/>
        </w:rPr>
        <w:t xml:space="preserve"> </w:t>
      </w:r>
      <w:r w:rsidR="006204AE">
        <w:rPr>
          <w:rtl/>
        </w:rPr>
        <w:t xml:space="preserve">كان </w:t>
      </w:r>
      <w:r>
        <w:rPr>
          <w:rtl/>
        </w:rPr>
        <w:t>لهذا الرجل مال أو معاش غير ما في يده فكل طعامه واقبل بره</w:t>
      </w:r>
      <w:r w:rsidR="00211E62">
        <w:rPr>
          <w:rtl/>
        </w:rPr>
        <w:t>،</w:t>
      </w:r>
      <w:r>
        <w:rPr>
          <w:rtl/>
        </w:rPr>
        <w:t xml:space="preserve"> و</w:t>
      </w:r>
      <w:r w:rsidR="00ED520A">
        <w:rPr>
          <w:rtl/>
        </w:rPr>
        <w:t xml:space="preserve">إلّا </w:t>
      </w:r>
      <w:r>
        <w:rPr>
          <w:rtl/>
        </w:rPr>
        <w:t xml:space="preserve">فلا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الشيخ في كتاب </w:t>
      </w:r>
      <w:r w:rsidRPr="00343F1C">
        <w:rPr>
          <w:rStyle w:val="libNormalChar"/>
          <w:rtl/>
        </w:rPr>
        <w:t xml:space="preserve">( </w:t>
      </w:r>
      <w:r>
        <w:rPr>
          <w:rtl/>
        </w:rPr>
        <w:t>الغيبة</w:t>
      </w:r>
      <w:r w:rsidRPr="00343F1C">
        <w:rPr>
          <w:rStyle w:val="libNormalChar"/>
          <w:rtl/>
        </w:rPr>
        <w:t xml:space="preserve"> ) </w:t>
      </w:r>
      <w:r>
        <w:rPr>
          <w:rtl/>
        </w:rPr>
        <w:t>ب</w:t>
      </w:r>
      <w:r w:rsidR="00273814">
        <w:rPr>
          <w:rtl/>
        </w:rPr>
        <w:t>الإ</w:t>
      </w:r>
      <w:r w:rsidR="002056EE">
        <w:rPr>
          <w:rFonts w:hint="cs"/>
          <w:rtl/>
        </w:rPr>
        <w:t>ِ</w:t>
      </w:r>
      <w:r w:rsidR="00273814">
        <w:rPr>
          <w:rtl/>
        </w:rPr>
        <w:t xml:space="preserve">سناد </w:t>
      </w:r>
      <w:r w:rsidR="002056EE">
        <w:rPr>
          <w:rtl/>
        </w:rPr>
        <w:t>ال</w:t>
      </w:r>
      <w:r w:rsidR="002056EE">
        <w:rPr>
          <w:rFonts w:hint="cs"/>
          <w:rtl/>
        </w:rPr>
        <w:t>آ</w:t>
      </w:r>
      <w:r>
        <w:rPr>
          <w:rtl/>
        </w:rPr>
        <w:t xml:space="preserve">تي </w:t>
      </w:r>
      <w:r w:rsidRPr="00E40572">
        <w:rPr>
          <w:rStyle w:val="libFootnotenumChar"/>
          <w:rtl/>
        </w:rPr>
        <w:t>(3)</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14</w:t>
      </w:r>
      <w:r w:rsidR="00211E62">
        <w:rPr>
          <w:rtl/>
        </w:rPr>
        <w:t xml:space="preserve"> - </w:t>
      </w:r>
      <w:r>
        <w:rPr>
          <w:rtl/>
        </w:rPr>
        <w:t>الاحتجاج</w:t>
      </w:r>
      <w:r w:rsidR="00211E62">
        <w:rPr>
          <w:rtl/>
        </w:rPr>
        <w:t>:</w:t>
      </w:r>
      <w:r>
        <w:rPr>
          <w:rtl/>
        </w:rPr>
        <w:t xml:space="preserve"> 298. </w:t>
      </w:r>
    </w:p>
    <w:p w:rsidR="00C90F8A" w:rsidRDefault="00C90F8A" w:rsidP="00343F1C">
      <w:pPr>
        <w:pStyle w:val="libFootnote0"/>
        <w:rPr>
          <w:rtl/>
        </w:rPr>
      </w:pPr>
      <w:r>
        <w:rPr>
          <w:rtl/>
        </w:rPr>
        <w:t>15</w:t>
      </w:r>
      <w:r w:rsidR="00211E62">
        <w:rPr>
          <w:rtl/>
        </w:rPr>
        <w:t xml:space="preserve"> - </w:t>
      </w:r>
      <w:r>
        <w:rPr>
          <w:rtl/>
        </w:rPr>
        <w:t>الاحتجاج</w:t>
      </w:r>
      <w:r w:rsidR="00211E62">
        <w:rPr>
          <w:rtl/>
        </w:rPr>
        <w:t>:</w:t>
      </w:r>
      <w:r>
        <w:rPr>
          <w:rtl/>
        </w:rPr>
        <w:t xml:space="preserve"> 485. </w:t>
      </w:r>
    </w:p>
    <w:p w:rsidR="00C90F8A" w:rsidRPr="00F30831" w:rsidRDefault="00C90F8A" w:rsidP="00343F1C">
      <w:pPr>
        <w:pStyle w:val="libFootnote0"/>
        <w:rPr>
          <w:rtl/>
        </w:rPr>
      </w:pPr>
      <w:r w:rsidRPr="00F30831">
        <w:rPr>
          <w:rtl/>
        </w:rPr>
        <w:t>(1) الحديث الأخير لا ينافي الحديث الأول</w:t>
      </w:r>
      <w:r w:rsidR="00211E62">
        <w:rPr>
          <w:rtl/>
        </w:rPr>
        <w:t>،</w:t>
      </w:r>
      <w:r w:rsidRPr="00F30831">
        <w:rPr>
          <w:rtl/>
        </w:rPr>
        <w:t xml:space="preserve"> ل</w:t>
      </w:r>
      <w:r w:rsidR="002056EE">
        <w:rPr>
          <w:rFonts w:hint="cs"/>
          <w:rtl/>
        </w:rPr>
        <w:t>أ</w:t>
      </w:r>
      <w:r w:rsidR="002056EE">
        <w:rPr>
          <w:rtl/>
        </w:rPr>
        <w:t>ن</w:t>
      </w:r>
      <w:r w:rsidR="003763A8">
        <w:rPr>
          <w:rtl/>
        </w:rPr>
        <w:t xml:space="preserve"> </w:t>
      </w:r>
      <w:r w:rsidRPr="00F30831">
        <w:rPr>
          <w:rtl/>
        </w:rPr>
        <w:t xml:space="preserve">الأخير مخصوص بالوقف </w:t>
      </w:r>
      <w:r w:rsidR="00584DEF">
        <w:rPr>
          <w:rtl/>
        </w:rPr>
        <w:t xml:space="preserve">الّذي </w:t>
      </w:r>
      <w:r w:rsidRPr="00F30831">
        <w:rPr>
          <w:rtl/>
        </w:rPr>
        <w:t>لا يدفع حاصله الى الموقوف عليه</w:t>
      </w:r>
      <w:r w:rsidR="00211E62">
        <w:rPr>
          <w:rtl/>
        </w:rPr>
        <w:t>،</w:t>
      </w:r>
      <w:r w:rsidRPr="00F30831">
        <w:rPr>
          <w:rtl/>
        </w:rPr>
        <w:t xml:space="preserve"> والأول بعمل ا</w:t>
      </w:r>
      <w:r w:rsidR="00762924">
        <w:rPr>
          <w:rtl/>
        </w:rPr>
        <w:t xml:space="preserve">لسلطان </w:t>
      </w:r>
      <w:r w:rsidR="00584DEF">
        <w:rPr>
          <w:rtl/>
        </w:rPr>
        <w:t xml:space="preserve">الّذي </w:t>
      </w:r>
      <w:r w:rsidRPr="00F30831">
        <w:rPr>
          <w:rtl/>
        </w:rPr>
        <w:t>فيه ما هو ملك جميع المسلمين</w:t>
      </w:r>
      <w:r w:rsidR="00211E62">
        <w:rPr>
          <w:rtl/>
        </w:rPr>
        <w:t>،</w:t>
      </w:r>
      <w:r w:rsidRPr="00F30831">
        <w:rPr>
          <w:rtl/>
        </w:rPr>
        <w:t xml:space="preserve"> مثل حاصل الأرض المفتوحة عنوة</w:t>
      </w:r>
      <w:r w:rsidR="00211E62">
        <w:rPr>
          <w:rtl/>
        </w:rPr>
        <w:t>،</w:t>
      </w:r>
      <w:r w:rsidRPr="00F30831">
        <w:rPr>
          <w:rtl/>
        </w:rPr>
        <w:t xml:space="preserve"> وغيرها</w:t>
      </w:r>
      <w:r w:rsidR="00211E62">
        <w:rPr>
          <w:rtl/>
        </w:rPr>
        <w:t>،</w:t>
      </w:r>
      <w:r w:rsidRPr="00F30831">
        <w:rPr>
          <w:rtl/>
        </w:rPr>
        <w:t xml:space="preserve"> ومنها ما هو ملك الإمام وهو الأنفال</w:t>
      </w:r>
      <w:r w:rsidR="00211E62">
        <w:rPr>
          <w:rtl/>
        </w:rPr>
        <w:t>،</w:t>
      </w:r>
      <w:r w:rsidRPr="00F30831">
        <w:rPr>
          <w:rtl/>
        </w:rPr>
        <w:t xml:space="preserve"> وفيه رخصة </w:t>
      </w:r>
      <w:r w:rsidRPr="002056EE">
        <w:rPr>
          <w:rtl/>
        </w:rPr>
        <w:t>للشيعة كما مر</w:t>
      </w:r>
      <w:r w:rsidR="00A57B72">
        <w:rPr>
          <w:rFonts w:hint="cs"/>
          <w:rtl/>
        </w:rPr>
        <w:t>ّ</w:t>
      </w:r>
      <w:r w:rsidRPr="002056EE">
        <w:rPr>
          <w:rtl/>
        </w:rPr>
        <w:t xml:space="preserve"> ( منه</w:t>
      </w:r>
      <w:r>
        <w:rPr>
          <w:rtl/>
        </w:rPr>
        <w:t>.</w:t>
      </w:r>
      <w:r w:rsidRPr="00F30831">
        <w:rPr>
          <w:rtl/>
        </w:rPr>
        <w:t xml:space="preserve"> قده )</w:t>
      </w:r>
      <w:r>
        <w:rPr>
          <w:rtl/>
        </w:rPr>
        <w:t>.</w:t>
      </w:r>
      <w:r w:rsidRPr="00F30831">
        <w:rPr>
          <w:rtl/>
        </w:rPr>
        <w:t xml:space="preserve"> </w:t>
      </w:r>
    </w:p>
    <w:p w:rsidR="00C90F8A" w:rsidRPr="00F30831" w:rsidRDefault="00C90F8A" w:rsidP="00343F1C">
      <w:pPr>
        <w:pStyle w:val="libFootnote0"/>
        <w:rPr>
          <w:rtl/>
        </w:rPr>
      </w:pPr>
      <w:r w:rsidRPr="00F30831">
        <w:rPr>
          <w:rtl/>
        </w:rPr>
        <w:t>(2) غيبة الطوسي</w:t>
      </w:r>
      <w:r w:rsidR="00211E62">
        <w:rPr>
          <w:rtl/>
        </w:rPr>
        <w:t>:</w:t>
      </w:r>
      <w:r w:rsidRPr="00F30831">
        <w:rPr>
          <w:rtl/>
        </w:rPr>
        <w:t xml:space="preserve"> 235</w:t>
      </w:r>
      <w:r>
        <w:rPr>
          <w:rtl/>
        </w:rPr>
        <w:t>.</w:t>
      </w:r>
      <w:r w:rsidRPr="00F30831">
        <w:rPr>
          <w:rtl/>
        </w:rPr>
        <w:t xml:space="preserve"> </w:t>
      </w:r>
    </w:p>
    <w:p w:rsidR="00C90F8A" w:rsidRPr="00F30831" w:rsidRDefault="00C90F8A" w:rsidP="00343F1C">
      <w:pPr>
        <w:pStyle w:val="libFootnote0"/>
        <w:rPr>
          <w:rtl/>
        </w:rPr>
      </w:pPr>
      <w:r w:rsidRPr="00F30831">
        <w:rPr>
          <w:rtl/>
        </w:rPr>
        <w:t xml:space="preserve">(3) يأتي الفائدة الثانية </w:t>
      </w:r>
      <w:r>
        <w:rPr>
          <w:rtl/>
        </w:rPr>
        <w:t>/</w:t>
      </w:r>
      <w:r w:rsidRPr="00F30831">
        <w:rPr>
          <w:rtl/>
        </w:rPr>
        <w:t xml:space="preserve"> من </w:t>
      </w:r>
      <w:r w:rsidRPr="002056EE">
        <w:rPr>
          <w:rtl/>
        </w:rPr>
        <w:t>الخاتمة برقم (48).</w:t>
      </w:r>
      <w:r w:rsidRPr="00F30831">
        <w:rPr>
          <w:rtl/>
        </w:rPr>
        <w:t xml:space="preserve"> </w:t>
      </w:r>
    </w:p>
    <w:p w:rsidR="00E40572" w:rsidRDefault="00E40572" w:rsidP="00343F1C">
      <w:pPr>
        <w:pStyle w:val="libNormal"/>
        <w:rPr>
          <w:rtl/>
        </w:rPr>
      </w:pPr>
      <w:r>
        <w:rPr>
          <w:rtl/>
        </w:rPr>
        <w:br w:type="page"/>
      </w:r>
    </w:p>
    <w:p w:rsidR="00C90F8A" w:rsidRDefault="00C90F8A" w:rsidP="00A57B72">
      <w:pPr>
        <w:pStyle w:val="libNormal"/>
        <w:rPr>
          <w:rtl/>
        </w:rPr>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A57B72">
        <w:rPr>
          <w:rStyle w:val="libFootnotenumChar"/>
          <w:rFonts w:hint="cs"/>
          <w:rtl/>
        </w:rPr>
        <w:t>1</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A57B72">
        <w:rPr>
          <w:rStyle w:val="libFootnotenumChar"/>
          <w:rFonts w:hint="cs"/>
          <w:rtl/>
        </w:rPr>
        <w:t>2</w:t>
      </w:r>
      <w:r w:rsidRPr="00E40572">
        <w:rPr>
          <w:rStyle w:val="libFootnotenumChar"/>
          <w:rtl/>
        </w:rPr>
        <w:t>)</w:t>
      </w:r>
      <w:r>
        <w:rPr>
          <w:rtl/>
        </w:rPr>
        <w:t xml:space="preserve">. </w:t>
      </w:r>
    </w:p>
    <w:p w:rsidR="00C90F8A" w:rsidRDefault="00C90F8A" w:rsidP="00E40572">
      <w:pPr>
        <w:pStyle w:val="libNormal"/>
        <w:rPr>
          <w:rtl/>
        </w:rPr>
      </w:pPr>
      <w:r>
        <w:rPr>
          <w:rtl/>
        </w:rPr>
        <w:t xml:space="preserve">ولا يخفى </w:t>
      </w:r>
      <w:r w:rsidR="00A57B72">
        <w:rPr>
          <w:rFonts w:hint="cs"/>
          <w:rtl/>
        </w:rPr>
        <w:t>أ</w:t>
      </w:r>
      <w:r w:rsidR="003763A8">
        <w:rPr>
          <w:rtl/>
        </w:rPr>
        <w:t xml:space="preserve">نّ </w:t>
      </w:r>
      <w:r>
        <w:rPr>
          <w:rtl/>
        </w:rPr>
        <w:t xml:space="preserve">المفروض في الاخير العلم بكون الجميع </w:t>
      </w:r>
      <w:r w:rsidR="00870C1E">
        <w:rPr>
          <w:rtl/>
        </w:rPr>
        <w:t xml:space="preserve">حراماً </w:t>
      </w:r>
      <w:r w:rsidR="00211E62">
        <w:rPr>
          <w:rtl/>
        </w:rPr>
        <w:t>،</w:t>
      </w:r>
      <w:r>
        <w:rPr>
          <w:rtl/>
        </w:rPr>
        <w:t xml:space="preserve"> واشتراط احتمال الاباحة ليمكن الحكم بها</w:t>
      </w:r>
      <w:r w:rsidR="00211E62">
        <w:rPr>
          <w:rtl/>
        </w:rPr>
        <w:t>،</w:t>
      </w:r>
      <w:r>
        <w:rPr>
          <w:rtl/>
        </w:rPr>
        <w:t xml:space="preserve"> حيث </w:t>
      </w:r>
      <w:r w:rsidR="003763A8">
        <w:rPr>
          <w:rtl/>
        </w:rPr>
        <w:t xml:space="preserve">إنّ </w:t>
      </w:r>
      <w:r>
        <w:rPr>
          <w:rtl/>
        </w:rPr>
        <w:t>ما في يده وقف على الغير</w:t>
      </w:r>
      <w:r w:rsidR="00211E62">
        <w:rPr>
          <w:rtl/>
        </w:rPr>
        <w:t>،</w:t>
      </w:r>
      <w:r w:rsidR="00A57B72">
        <w:rPr>
          <w:rtl/>
        </w:rPr>
        <w:t xml:space="preserve"> والمفروض في ال</w:t>
      </w:r>
      <w:r w:rsidR="00A57B72">
        <w:rPr>
          <w:rFonts w:hint="cs"/>
          <w:rtl/>
        </w:rPr>
        <w:t>أ</w:t>
      </w:r>
      <w:r>
        <w:rPr>
          <w:rtl/>
        </w:rPr>
        <w:t>و</w:t>
      </w:r>
      <w:r w:rsidR="00A57B72">
        <w:rPr>
          <w:rFonts w:hint="cs"/>
          <w:rtl/>
        </w:rPr>
        <w:t>ّ</w:t>
      </w:r>
      <w:r>
        <w:rPr>
          <w:rtl/>
        </w:rPr>
        <w:t>ل كونه من عمل السلطان</w:t>
      </w:r>
      <w:r w:rsidR="00211E62">
        <w:rPr>
          <w:rtl/>
        </w:rPr>
        <w:t>،</w:t>
      </w:r>
      <w:r>
        <w:rPr>
          <w:rtl/>
        </w:rPr>
        <w:t xml:space="preserve"> ومعلوم </w:t>
      </w:r>
      <w:r w:rsidR="00A57B72">
        <w:rPr>
          <w:rFonts w:hint="cs"/>
          <w:rtl/>
        </w:rPr>
        <w:t>أ</w:t>
      </w:r>
      <w:r w:rsidR="003763A8">
        <w:rPr>
          <w:rtl/>
        </w:rPr>
        <w:t xml:space="preserve">نّ </w:t>
      </w:r>
      <w:r>
        <w:rPr>
          <w:rtl/>
        </w:rPr>
        <w:t xml:space="preserve">فيه </w:t>
      </w:r>
      <w:r w:rsidR="00AA7B56">
        <w:rPr>
          <w:rtl/>
        </w:rPr>
        <w:t xml:space="preserve">كثيراً </w:t>
      </w:r>
      <w:r w:rsidR="00A57B72">
        <w:rPr>
          <w:rtl/>
        </w:rPr>
        <w:t>من ال</w:t>
      </w:r>
      <w:r w:rsidR="00A57B72">
        <w:rPr>
          <w:rFonts w:hint="cs"/>
          <w:rtl/>
        </w:rPr>
        <w:t>أ</w:t>
      </w:r>
      <w:r>
        <w:rPr>
          <w:rtl/>
        </w:rPr>
        <w:t>قسام المباحة مشترك بين المسلمين</w:t>
      </w:r>
      <w:r w:rsidR="00211E62">
        <w:rPr>
          <w:rtl/>
        </w:rPr>
        <w:t>،</w:t>
      </w:r>
      <w:r>
        <w:rPr>
          <w:rtl/>
        </w:rPr>
        <w:t xml:space="preserve"> ويحتمل الكراهة فلا منافاة. </w:t>
      </w:r>
    </w:p>
    <w:p w:rsidR="00C90F8A" w:rsidRDefault="00C90F8A" w:rsidP="004F5848">
      <w:pPr>
        <w:pStyle w:val="libNormal"/>
      </w:pPr>
      <w:r w:rsidRPr="008D3D37">
        <w:rPr>
          <w:rStyle w:val="libNormalChar"/>
          <w:rtl/>
        </w:rPr>
        <w:t xml:space="preserve">[ 22371 ] </w:t>
      </w:r>
      <w:r>
        <w:rPr>
          <w:rtl/>
        </w:rPr>
        <w:t>16</w:t>
      </w:r>
      <w:r w:rsidR="00211E62">
        <w:rPr>
          <w:rtl/>
        </w:rPr>
        <w:t xml:space="preserve"> - </w:t>
      </w:r>
      <w:r>
        <w:rPr>
          <w:rtl/>
        </w:rPr>
        <w:t xml:space="preserve">أحمد بن </w:t>
      </w:r>
      <w:r w:rsidR="007D12B3">
        <w:rPr>
          <w:rtl/>
        </w:rPr>
        <w:t>محمّد</w:t>
      </w:r>
      <w:r w:rsidR="00343F1C">
        <w:rPr>
          <w:rtl/>
        </w:rPr>
        <w:t xml:space="preserve"> </w:t>
      </w:r>
      <w:r>
        <w:rPr>
          <w:rtl/>
        </w:rPr>
        <w:t xml:space="preserve">بن عيسى في </w:t>
      </w:r>
      <w:r w:rsidRPr="00343F1C">
        <w:rPr>
          <w:rStyle w:val="libNormalChar"/>
          <w:rtl/>
        </w:rPr>
        <w:t xml:space="preserve">( </w:t>
      </w:r>
      <w:r>
        <w:rPr>
          <w:rtl/>
        </w:rPr>
        <w:t>نوادره</w:t>
      </w:r>
      <w:r w:rsidRPr="00343F1C">
        <w:rPr>
          <w:rStyle w:val="libNormalChar"/>
          <w:rtl/>
        </w:rPr>
        <w:t xml:space="preserve"> ) </w:t>
      </w:r>
      <w:r>
        <w:rPr>
          <w:rtl/>
        </w:rPr>
        <w:t>عن أبيه</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بجوائز السلطان.</w:t>
      </w:r>
    </w:p>
    <w:p w:rsidR="00C90F8A" w:rsidRDefault="00C90F8A" w:rsidP="00C90F8A">
      <w:pPr>
        <w:pStyle w:val="Heading2Center"/>
      </w:pPr>
      <w:bookmarkStart w:id="576" w:name="_Toc303531627"/>
      <w:bookmarkStart w:id="577" w:name="_Toc303765307"/>
      <w:bookmarkStart w:id="578" w:name="_Toc303770495"/>
      <w:bookmarkStart w:id="579" w:name="_Toc378022351"/>
      <w:bookmarkStart w:id="580" w:name="_Toc253506726"/>
      <w:r>
        <w:rPr>
          <w:rtl/>
        </w:rPr>
        <w:t>52</w:t>
      </w:r>
      <w:r w:rsidR="00211E62">
        <w:rPr>
          <w:rtl/>
        </w:rPr>
        <w:t xml:space="preserve"> - </w:t>
      </w:r>
      <w:r>
        <w:rPr>
          <w:rtl/>
        </w:rPr>
        <w:t>باب جواز شراء ما يأخذ الظالم من الغل</w:t>
      </w:r>
      <w:r w:rsidR="00A57B72">
        <w:rPr>
          <w:rFonts w:hint="cs"/>
          <w:rtl/>
        </w:rPr>
        <w:t>ّ</w:t>
      </w:r>
      <w:r>
        <w:rPr>
          <w:rtl/>
        </w:rPr>
        <w:t>ات باسم</w:t>
      </w:r>
      <w:bookmarkEnd w:id="576"/>
      <w:bookmarkEnd w:id="577"/>
      <w:bookmarkEnd w:id="578"/>
      <w:r w:rsidR="00211E62">
        <w:rPr>
          <w:rtl/>
        </w:rPr>
        <w:t xml:space="preserve"> </w:t>
      </w:r>
      <w:bookmarkStart w:id="581" w:name="_Toc303531628"/>
      <w:bookmarkStart w:id="582" w:name="_Toc303765308"/>
      <w:bookmarkStart w:id="583" w:name="_Toc303770496"/>
      <w:r w:rsidR="00211E62">
        <w:rPr>
          <w:rtl/>
        </w:rPr>
        <w:t>ا</w:t>
      </w:r>
      <w:r>
        <w:rPr>
          <w:rtl/>
        </w:rPr>
        <w:t>لمقاسمة</w:t>
      </w:r>
      <w:r w:rsidR="00211E62">
        <w:rPr>
          <w:rtl/>
        </w:rPr>
        <w:t>،</w:t>
      </w:r>
      <w:r>
        <w:rPr>
          <w:rtl/>
        </w:rPr>
        <w:t xml:space="preserve"> ومن الاموال باسم الخراج</w:t>
      </w:r>
      <w:r w:rsidR="00211E62">
        <w:rPr>
          <w:rtl/>
        </w:rPr>
        <w:t>،</w:t>
      </w:r>
      <w:r>
        <w:rPr>
          <w:rtl/>
        </w:rPr>
        <w:t xml:space="preserve"> ومن الانعام</w:t>
      </w:r>
      <w:bookmarkEnd w:id="581"/>
      <w:bookmarkEnd w:id="582"/>
      <w:bookmarkEnd w:id="583"/>
      <w:r w:rsidR="00211E62">
        <w:rPr>
          <w:rtl/>
        </w:rPr>
        <w:t xml:space="preserve"> </w:t>
      </w:r>
      <w:bookmarkStart w:id="584" w:name="_Toc303531629"/>
      <w:bookmarkStart w:id="585" w:name="_Toc303765309"/>
      <w:bookmarkStart w:id="586" w:name="_Toc303770497"/>
      <w:r w:rsidR="00211E62">
        <w:rPr>
          <w:rtl/>
        </w:rPr>
        <w:t>ب</w:t>
      </w:r>
      <w:r>
        <w:rPr>
          <w:rtl/>
        </w:rPr>
        <w:t>اسم الزكاة</w:t>
      </w:r>
      <w:bookmarkEnd w:id="579"/>
      <w:bookmarkEnd w:id="580"/>
      <w:bookmarkEnd w:id="584"/>
      <w:bookmarkEnd w:id="585"/>
      <w:bookmarkEnd w:id="586"/>
    </w:p>
    <w:p w:rsidR="00C90F8A" w:rsidRDefault="00C90F8A" w:rsidP="004F5848">
      <w:pPr>
        <w:pStyle w:val="libNormal"/>
        <w:rPr>
          <w:rtl/>
        </w:rPr>
      </w:pPr>
      <w:r w:rsidRPr="008D3D37">
        <w:rPr>
          <w:rStyle w:val="libNormalChar"/>
          <w:rtl/>
        </w:rPr>
        <w:t xml:space="preserve">[ 22372 ] </w:t>
      </w:r>
      <w:r>
        <w:rPr>
          <w:rtl/>
        </w:rPr>
        <w:t>1</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ابن أبي عمير</w:t>
      </w:r>
      <w:r w:rsidR="00211E62">
        <w:rPr>
          <w:rtl/>
        </w:rPr>
        <w:t>،</w:t>
      </w:r>
      <w:r>
        <w:rPr>
          <w:rtl/>
        </w:rPr>
        <w:t xml:space="preserve"> عن عبد الرحمن بن </w:t>
      </w:r>
      <w:r w:rsidR="003763A8">
        <w:rPr>
          <w:rtl/>
        </w:rPr>
        <w:t>الحجّ</w:t>
      </w:r>
      <w:r>
        <w:rPr>
          <w:rtl/>
        </w:rPr>
        <w:t>اج قال</w:t>
      </w:r>
      <w:r w:rsidR="00211E62">
        <w:rPr>
          <w:rtl/>
        </w:rPr>
        <w:t>:</w:t>
      </w:r>
      <w:r>
        <w:rPr>
          <w:rtl/>
        </w:rPr>
        <w:t xml:space="preserve"> قال لي أبوالحسن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مالك لا تدخل مع </w:t>
      </w:r>
      <w:r w:rsidR="00584DEF">
        <w:rPr>
          <w:rtl/>
        </w:rPr>
        <w:t xml:space="preserve">عليّ </w:t>
      </w:r>
      <w:r>
        <w:rPr>
          <w:rtl/>
        </w:rPr>
        <w:t xml:space="preserve">في شراء الطعام </w:t>
      </w:r>
      <w:r w:rsidR="00D96DB8">
        <w:rPr>
          <w:rtl/>
        </w:rPr>
        <w:t xml:space="preserve">إنّي </w:t>
      </w:r>
      <w:r>
        <w:rPr>
          <w:rtl/>
        </w:rPr>
        <w:t>أظنك ضيقا</w:t>
      </w:r>
      <w:r w:rsidR="00211E62">
        <w:rPr>
          <w:rtl/>
        </w:rPr>
        <w:t>،</w:t>
      </w:r>
      <w:r>
        <w:rPr>
          <w:rtl/>
        </w:rPr>
        <w:t xml:space="preserve"> قال</w:t>
      </w:r>
      <w:r w:rsidR="00211E62">
        <w:rPr>
          <w:rtl/>
        </w:rPr>
        <w:t>:</w:t>
      </w:r>
      <w:r>
        <w:rPr>
          <w:rtl/>
        </w:rPr>
        <w:t xml:space="preserve"> قلت</w:t>
      </w:r>
      <w:r w:rsidR="00211E62">
        <w:rPr>
          <w:rtl/>
        </w:rPr>
        <w:t>:</w:t>
      </w:r>
      <w:r>
        <w:rPr>
          <w:rtl/>
        </w:rPr>
        <w:t xml:space="preserve"> نعم. ف</w:t>
      </w:r>
      <w:r w:rsidR="003763A8">
        <w:rPr>
          <w:rtl/>
        </w:rPr>
        <w:t xml:space="preserve">إنّ </w:t>
      </w:r>
      <w:r>
        <w:rPr>
          <w:rtl/>
        </w:rPr>
        <w:t>شئت وسعت عليّ</w:t>
      </w:r>
      <w:r w:rsidR="00211E62">
        <w:rPr>
          <w:rtl/>
        </w:rPr>
        <w:t>،</w:t>
      </w:r>
      <w:r>
        <w:rPr>
          <w:rtl/>
        </w:rPr>
        <w:t xml:space="preserve"> قال</w:t>
      </w:r>
      <w:r w:rsidR="00211E62">
        <w:rPr>
          <w:rtl/>
        </w:rPr>
        <w:t>:</w:t>
      </w:r>
      <w:r>
        <w:rPr>
          <w:rtl/>
        </w:rPr>
        <w:t xml:space="preserve"> اشتره. </w:t>
      </w:r>
    </w:p>
    <w:p w:rsidR="00C90F8A" w:rsidRDefault="00C90F8A" w:rsidP="004F5848">
      <w:pPr>
        <w:pStyle w:val="libNormal"/>
        <w:rPr>
          <w:rtl/>
        </w:rPr>
      </w:pPr>
      <w:r w:rsidRPr="008D3D37">
        <w:rPr>
          <w:rStyle w:val="libNormalChar"/>
          <w:rtl/>
        </w:rPr>
        <w:t xml:space="preserve">[ 22373 ] </w:t>
      </w:r>
      <w:r>
        <w:rPr>
          <w:rtl/>
        </w:rPr>
        <w:t>2</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w:t>
      </w:r>
      <w:r w:rsidR="00584DEF">
        <w:rPr>
          <w:rtl/>
        </w:rPr>
        <w:t xml:space="preserve">عليّ </w:t>
      </w:r>
      <w:r>
        <w:rPr>
          <w:rtl/>
        </w:rPr>
        <w:t>بن عطية</w:t>
      </w:r>
      <w:r w:rsidR="00211E62">
        <w:rPr>
          <w:rtl/>
        </w:rPr>
        <w:t>،</w:t>
      </w:r>
      <w:r>
        <w:rPr>
          <w:rtl/>
        </w:rPr>
        <w:t xml:space="preserve"> عن زرارة </w:t>
      </w:r>
    </w:p>
    <w:p w:rsidR="00C90F8A" w:rsidRDefault="00343F1C" w:rsidP="00343F1C">
      <w:pPr>
        <w:pStyle w:val="libLine"/>
        <w:rPr>
          <w:rtl/>
        </w:rPr>
      </w:pPr>
      <w:r>
        <w:rPr>
          <w:rtl/>
        </w:rPr>
        <w:t>____________________</w:t>
      </w:r>
    </w:p>
    <w:p w:rsidR="00C90F8A" w:rsidRPr="00F30831" w:rsidRDefault="00C90F8A" w:rsidP="00A57B72">
      <w:pPr>
        <w:pStyle w:val="libFootnote0"/>
        <w:rPr>
          <w:rtl/>
        </w:rPr>
      </w:pPr>
      <w:r w:rsidRPr="00F30831">
        <w:rPr>
          <w:rtl/>
        </w:rPr>
        <w:t>(</w:t>
      </w:r>
      <w:r w:rsidR="00A57B72">
        <w:rPr>
          <w:rFonts w:hint="cs"/>
          <w:rtl/>
        </w:rPr>
        <w:t>1</w:t>
      </w:r>
      <w:r w:rsidRPr="00F30831">
        <w:rPr>
          <w:rtl/>
        </w:rPr>
        <w:t xml:space="preserve">) تقدم ما </w:t>
      </w:r>
      <w:r w:rsidR="00724AA1">
        <w:rPr>
          <w:rtl/>
        </w:rPr>
        <w:t xml:space="preserve">يدلّ </w:t>
      </w:r>
      <w:r w:rsidRPr="00F30831">
        <w:rPr>
          <w:rtl/>
        </w:rPr>
        <w:t>على بعض المقصود في الحديثين 1 و 2 من الباب 45</w:t>
      </w:r>
      <w:r w:rsidR="00211E62">
        <w:rPr>
          <w:rtl/>
        </w:rPr>
        <w:t>،</w:t>
      </w:r>
      <w:r w:rsidRPr="00F30831">
        <w:rPr>
          <w:rtl/>
        </w:rPr>
        <w:t xml:space="preserve"> وفي الحديث 17 من الباب 46 من هذه </w:t>
      </w:r>
      <w:r w:rsidR="00546DAE">
        <w:rPr>
          <w:rtl/>
        </w:rPr>
        <w:t xml:space="preserve">الأبواب </w:t>
      </w:r>
      <w:r w:rsidR="00211E62">
        <w:rPr>
          <w:rtl/>
        </w:rPr>
        <w:t>،</w:t>
      </w:r>
      <w:r w:rsidRPr="00F30831">
        <w:rPr>
          <w:rtl/>
        </w:rPr>
        <w:t xml:space="preserve"> وفي الحديث 6 من الباب 50 من أبواب وجوب </w:t>
      </w:r>
      <w:r w:rsidR="003763A8">
        <w:rPr>
          <w:rtl/>
        </w:rPr>
        <w:t>الحجّ</w:t>
      </w:r>
      <w:r>
        <w:rPr>
          <w:rtl/>
        </w:rPr>
        <w:t>.</w:t>
      </w:r>
      <w:r w:rsidRPr="00F30831">
        <w:rPr>
          <w:rtl/>
        </w:rPr>
        <w:t xml:space="preserve"> </w:t>
      </w:r>
    </w:p>
    <w:p w:rsidR="00C90F8A" w:rsidRPr="00F30831" w:rsidRDefault="00C90F8A" w:rsidP="00A57B72">
      <w:pPr>
        <w:pStyle w:val="libFootnote0"/>
        <w:rPr>
          <w:rtl/>
        </w:rPr>
      </w:pPr>
      <w:r w:rsidRPr="00F30831">
        <w:rPr>
          <w:rtl/>
        </w:rPr>
        <w:t>(</w:t>
      </w:r>
      <w:r w:rsidR="00A57B72">
        <w:rPr>
          <w:rFonts w:hint="cs"/>
          <w:rtl/>
        </w:rPr>
        <w:t>2</w:t>
      </w:r>
      <w:r w:rsidRPr="00F30831">
        <w:rPr>
          <w:rtl/>
        </w:rPr>
        <w:t>) يأتي في الحديث 5 من الباب 90</w:t>
      </w:r>
      <w:r w:rsidR="00211E62">
        <w:rPr>
          <w:rtl/>
        </w:rPr>
        <w:t>،</w:t>
      </w:r>
      <w:r w:rsidRPr="00F30831">
        <w:rPr>
          <w:rtl/>
        </w:rPr>
        <w:t xml:space="preserve"> وفي الباب 52 من هذه </w:t>
      </w:r>
      <w:r w:rsidR="00546DAE">
        <w:rPr>
          <w:rtl/>
        </w:rPr>
        <w:t xml:space="preserve">الأبواب </w:t>
      </w:r>
      <w:r w:rsidR="00211E62">
        <w:rPr>
          <w:rtl/>
        </w:rPr>
        <w:t>،</w:t>
      </w:r>
      <w:r w:rsidRPr="00F30831">
        <w:rPr>
          <w:rtl/>
        </w:rPr>
        <w:t xml:space="preserve"> وفي الحديث 4 من الباب 1 من أبواب عقد البيع</w:t>
      </w:r>
      <w:r>
        <w:rPr>
          <w:rtl/>
        </w:rPr>
        <w:t>.</w:t>
      </w:r>
      <w:r w:rsidRPr="00F30831">
        <w:rPr>
          <w:rtl/>
        </w:rPr>
        <w:t xml:space="preserve"> </w:t>
      </w:r>
    </w:p>
    <w:p w:rsidR="00C90F8A" w:rsidRDefault="00C90F8A" w:rsidP="00343F1C">
      <w:pPr>
        <w:pStyle w:val="libFootnote0"/>
      </w:pPr>
      <w:r>
        <w:rPr>
          <w:rtl/>
        </w:rPr>
        <w:t>16</w:t>
      </w:r>
      <w:r w:rsidR="00211E62">
        <w:rPr>
          <w:rtl/>
        </w:rPr>
        <w:t xml:space="preserve"> - </w:t>
      </w:r>
      <w:r>
        <w:rPr>
          <w:rtl/>
        </w:rPr>
        <w:t xml:space="preserve">نوادر أحمد بن </w:t>
      </w:r>
      <w:r w:rsidR="007D12B3">
        <w:rPr>
          <w:rtl/>
        </w:rPr>
        <w:t>محمّد</w:t>
      </w:r>
      <w:r w:rsidR="00343F1C">
        <w:rPr>
          <w:rtl/>
        </w:rPr>
        <w:t xml:space="preserve"> </w:t>
      </w:r>
      <w:r>
        <w:rPr>
          <w:rtl/>
        </w:rPr>
        <w:t>بن عيسى</w:t>
      </w:r>
      <w:r w:rsidR="00211E62">
        <w:rPr>
          <w:rtl/>
        </w:rPr>
        <w:t>:</w:t>
      </w:r>
      <w:r>
        <w:rPr>
          <w:rtl/>
        </w:rPr>
        <w:t xml:space="preserve"> 163.</w:t>
      </w:r>
    </w:p>
    <w:p w:rsidR="00C90F8A" w:rsidRDefault="00C90F8A" w:rsidP="00A57B72">
      <w:pPr>
        <w:pStyle w:val="libFootnoteCenterBold"/>
        <w:rPr>
          <w:rtl/>
        </w:rPr>
      </w:pPr>
      <w:r>
        <w:rPr>
          <w:rtl/>
        </w:rPr>
        <w:t xml:space="preserve">الباب 52 </w:t>
      </w:r>
    </w:p>
    <w:p w:rsidR="00C90F8A" w:rsidRDefault="00C90F8A" w:rsidP="00A57B72">
      <w:pPr>
        <w:pStyle w:val="libFootnoteCenterBold"/>
      </w:pPr>
      <w:r>
        <w:rPr>
          <w:rtl/>
        </w:rPr>
        <w:t>فيه 6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336 / 932.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337 / 936.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قال</w:t>
      </w:r>
      <w:r w:rsidR="00211E62">
        <w:rPr>
          <w:rtl/>
        </w:rPr>
        <w:t>:</w:t>
      </w:r>
      <w:r>
        <w:rPr>
          <w:rtl/>
        </w:rPr>
        <w:t xml:space="preserve"> اشترى ضريس بن عبد الملك وأخوه من هبيرة أ</w:t>
      </w:r>
      <w:r w:rsidR="00A57B72">
        <w:rPr>
          <w:rFonts w:hint="cs"/>
          <w:rtl/>
        </w:rPr>
        <w:t>ُ</w:t>
      </w:r>
      <w:r>
        <w:rPr>
          <w:rtl/>
        </w:rPr>
        <w:t>رزا</w:t>
      </w:r>
      <w:r w:rsidR="00A57B72">
        <w:rPr>
          <w:rFonts w:hint="cs"/>
          <w:rtl/>
        </w:rPr>
        <w:t>ً</w:t>
      </w:r>
      <w:r>
        <w:rPr>
          <w:rtl/>
        </w:rPr>
        <w:t xml:space="preserve"> بثلاثمائة ألف</w:t>
      </w:r>
      <w:r w:rsidR="00211E62">
        <w:rPr>
          <w:rtl/>
        </w:rPr>
        <w:t>،</w:t>
      </w:r>
      <w:r>
        <w:rPr>
          <w:rtl/>
        </w:rPr>
        <w:t xml:space="preserve"> قال</w:t>
      </w:r>
      <w:r w:rsidR="00211E62">
        <w:rPr>
          <w:rtl/>
        </w:rPr>
        <w:t>:</w:t>
      </w:r>
      <w:r>
        <w:rPr>
          <w:rtl/>
        </w:rPr>
        <w:t xml:space="preserve"> فقلت له</w:t>
      </w:r>
      <w:r w:rsidR="00211E62">
        <w:rPr>
          <w:rtl/>
        </w:rPr>
        <w:t>:</w:t>
      </w:r>
      <w:r>
        <w:rPr>
          <w:rtl/>
        </w:rPr>
        <w:t xml:space="preserve"> ويلك أو ويحك انظر إلى خمس هذا المال</w:t>
      </w:r>
      <w:r w:rsidR="00211E62">
        <w:rPr>
          <w:rtl/>
        </w:rPr>
        <w:t>،</w:t>
      </w:r>
      <w:r>
        <w:rPr>
          <w:rtl/>
        </w:rPr>
        <w:t xml:space="preserve"> فابعث به إليه</w:t>
      </w:r>
      <w:r w:rsidR="00211E62">
        <w:rPr>
          <w:rtl/>
        </w:rPr>
        <w:t>،</w:t>
      </w:r>
      <w:r>
        <w:rPr>
          <w:rtl/>
        </w:rPr>
        <w:t xml:space="preserve"> واحتبس الباقي فأبى عليّ. </w:t>
      </w:r>
    </w:p>
    <w:p w:rsidR="00C90F8A" w:rsidRDefault="00C90F8A" w:rsidP="00E40572">
      <w:pPr>
        <w:pStyle w:val="libNormal"/>
        <w:rPr>
          <w:rtl/>
        </w:rPr>
      </w:pPr>
      <w:r>
        <w:rPr>
          <w:rtl/>
        </w:rPr>
        <w:t>قال</w:t>
      </w:r>
      <w:r w:rsidR="00211E62">
        <w:rPr>
          <w:rtl/>
        </w:rPr>
        <w:t>:</w:t>
      </w:r>
      <w:r>
        <w:rPr>
          <w:rtl/>
        </w:rPr>
        <w:t xml:space="preserve"> فأد</w:t>
      </w:r>
      <w:r w:rsidR="006C0DF9">
        <w:rPr>
          <w:rFonts w:hint="cs"/>
          <w:rtl/>
        </w:rPr>
        <w:t>ّ</w:t>
      </w:r>
      <w:r>
        <w:rPr>
          <w:rtl/>
        </w:rPr>
        <w:t>ى المال وقدم هؤلاء</w:t>
      </w:r>
      <w:r w:rsidR="00211E62">
        <w:rPr>
          <w:rtl/>
        </w:rPr>
        <w:t>،</w:t>
      </w:r>
      <w:r>
        <w:rPr>
          <w:rtl/>
        </w:rPr>
        <w:t xml:space="preserve"> فذهب أمر بني أ</w:t>
      </w:r>
      <w:r w:rsidR="006C0DF9">
        <w:rPr>
          <w:rFonts w:hint="cs"/>
          <w:rtl/>
        </w:rPr>
        <w:t>ُ</w:t>
      </w:r>
      <w:r>
        <w:rPr>
          <w:rtl/>
        </w:rPr>
        <w:t>مية</w:t>
      </w:r>
      <w:r w:rsidR="00211E62">
        <w:rPr>
          <w:rtl/>
        </w:rPr>
        <w:t>،</w:t>
      </w:r>
      <w:r>
        <w:rPr>
          <w:rtl/>
        </w:rPr>
        <w:t xml:space="preserve"> قال</w:t>
      </w:r>
      <w:r w:rsidR="00211E62">
        <w:rPr>
          <w:rtl/>
        </w:rPr>
        <w:t>:</w:t>
      </w:r>
      <w:r>
        <w:rPr>
          <w:rtl/>
        </w:rPr>
        <w:t xml:space="preserve"> فقلت</w:t>
      </w:r>
      <w:r w:rsidR="00211E62">
        <w:rPr>
          <w:rtl/>
        </w:rPr>
        <w:t>:</w:t>
      </w:r>
      <w:r>
        <w:rPr>
          <w:rtl/>
        </w:rPr>
        <w:t xml:space="preserve"> ذلك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فقال مبادرا</w:t>
      </w:r>
      <w:r w:rsidR="006C0DF9">
        <w:rPr>
          <w:rFonts w:hint="cs"/>
          <w:rtl/>
        </w:rPr>
        <w:t>ً</w:t>
      </w:r>
      <w:r>
        <w:rPr>
          <w:rtl/>
        </w:rPr>
        <w:t xml:space="preserve"> للجواب</w:t>
      </w:r>
      <w:r w:rsidR="00211E62">
        <w:rPr>
          <w:rtl/>
        </w:rPr>
        <w:t>:</w:t>
      </w:r>
      <w:r>
        <w:rPr>
          <w:rtl/>
        </w:rPr>
        <w:t xml:space="preserve"> هو له هو له</w:t>
      </w:r>
      <w:r w:rsidR="00211E62">
        <w:rPr>
          <w:rtl/>
        </w:rPr>
        <w:t>،</w:t>
      </w:r>
      <w:r>
        <w:rPr>
          <w:rtl/>
        </w:rPr>
        <w:t xml:space="preserve"> فقلت له</w:t>
      </w:r>
      <w:r w:rsidR="00211E62">
        <w:rPr>
          <w:rtl/>
        </w:rPr>
        <w:t>:</w:t>
      </w:r>
      <w:r>
        <w:rPr>
          <w:rtl/>
        </w:rPr>
        <w:t xml:space="preserve"> إن</w:t>
      </w:r>
      <w:r w:rsidR="006C0DF9">
        <w:rPr>
          <w:rFonts w:hint="cs"/>
          <w:rtl/>
        </w:rPr>
        <w:t>ّ</w:t>
      </w:r>
      <w:r>
        <w:rPr>
          <w:rtl/>
        </w:rPr>
        <w:t>ه قد أدا</w:t>
      </w:r>
      <w:r w:rsidR="006C0DF9">
        <w:rPr>
          <w:rFonts w:hint="cs"/>
          <w:rtl/>
        </w:rPr>
        <w:t>ّ</w:t>
      </w:r>
      <w:r>
        <w:rPr>
          <w:rtl/>
        </w:rPr>
        <w:t>ها فعض</w:t>
      </w:r>
      <w:r w:rsidR="006C0DF9">
        <w:rPr>
          <w:rFonts w:hint="cs"/>
          <w:rtl/>
        </w:rPr>
        <w:t>ّ</w:t>
      </w:r>
      <w:r>
        <w:rPr>
          <w:rtl/>
        </w:rPr>
        <w:t xml:space="preserve"> على اصبعه. </w:t>
      </w:r>
    </w:p>
    <w:p w:rsidR="00C90F8A" w:rsidRDefault="00C90F8A" w:rsidP="004F5848">
      <w:pPr>
        <w:pStyle w:val="libNormal"/>
        <w:rPr>
          <w:rtl/>
        </w:rPr>
      </w:pPr>
      <w:r w:rsidRPr="008D3D37">
        <w:rPr>
          <w:rStyle w:val="libNormalChar"/>
          <w:rtl/>
        </w:rPr>
        <w:t xml:space="preserve">[ 22374 ] </w:t>
      </w:r>
      <w:r>
        <w:rPr>
          <w:rtl/>
        </w:rPr>
        <w:t>3</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w:t>
      </w:r>
      <w:r w:rsidR="007D12B3">
        <w:rPr>
          <w:rtl/>
        </w:rPr>
        <w:t>محمّد</w:t>
      </w:r>
      <w:r w:rsidR="00343F1C">
        <w:rPr>
          <w:rtl/>
        </w:rPr>
        <w:t xml:space="preserve"> </w:t>
      </w:r>
      <w:r>
        <w:rPr>
          <w:rtl/>
        </w:rPr>
        <w:t>بن أبي حمزة</w:t>
      </w:r>
      <w:r w:rsidR="00211E62">
        <w:rPr>
          <w:rtl/>
        </w:rPr>
        <w:t>،</w:t>
      </w:r>
      <w:r>
        <w:rPr>
          <w:rtl/>
        </w:rPr>
        <w:t xml:space="preserve"> عن رجل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الطعام فيجيئني من يتظلم ويقول</w:t>
      </w:r>
      <w:r w:rsidR="00211E62">
        <w:rPr>
          <w:rtl/>
        </w:rPr>
        <w:t>:</w:t>
      </w:r>
      <w:r>
        <w:rPr>
          <w:rtl/>
        </w:rPr>
        <w:t xml:space="preserve"> ظلمني</w:t>
      </w:r>
      <w:r w:rsidR="00211E62">
        <w:rPr>
          <w:rtl/>
        </w:rPr>
        <w:t>،</w:t>
      </w:r>
      <w:r>
        <w:rPr>
          <w:rtl/>
        </w:rPr>
        <w:t xml:space="preserve"> فقال</w:t>
      </w:r>
      <w:r w:rsidR="00211E62">
        <w:rPr>
          <w:rtl/>
        </w:rPr>
        <w:t>:</w:t>
      </w:r>
      <w:r>
        <w:rPr>
          <w:rtl/>
        </w:rPr>
        <w:t xml:space="preserve"> اشتره. </w:t>
      </w:r>
    </w:p>
    <w:p w:rsidR="00C90F8A" w:rsidRDefault="00C90F8A" w:rsidP="00E40572">
      <w:pPr>
        <w:pStyle w:val="libNormal"/>
        <w:rPr>
          <w:rtl/>
        </w:rPr>
      </w:pP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ابن أبي عمير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[ 22375 ] </w:t>
      </w:r>
      <w:r>
        <w:rPr>
          <w:rtl/>
        </w:rPr>
        <w:t>4</w:t>
      </w:r>
      <w:r w:rsidR="00211E62">
        <w:rPr>
          <w:rtl/>
        </w:rPr>
        <w:t xml:space="preserve"> - </w:t>
      </w:r>
      <w:r>
        <w:rPr>
          <w:rtl/>
        </w:rPr>
        <w:t xml:space="preserve">وبإسناده عن أحمد بن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النعمان</w:t>
      </w:r>
      <w:r w:rsidR="00211E62">
        <w:rPr>
          <w:rtl/>
        </w:rPr>
        <w:t>،</w:t>
      </w:r>
      <w:r>
        <w:rPr>
          <w:rtl/>
        </w:rPr>
        <w:t xml:space="preserve"> عن معاوية بن وهب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من</w:t>
      </w:r>
      <w:r w:rsidR="006C0DF9">
        <w:rPr>
          <w:rtl/>
        </w:rPr>
        <w:t xml:space="preserve"> العامل الشيء وأنا أعلم </w:t>
      </w:r>
      <w:r w:rsidR="006C0DF9">
        <w:rPr>
          <w:rFonts w:hint="cs"/>
          <w:rtl/>
        </w:rPr>
        <w:t>أ</w:t>
      </w:r>
      <w:r>
        <w:rPr>
          <w:rtl/>
        </w:rPr>
        <w:t>ن</w:t>
      </w:r>
      <w:r w:rsidR="006C0DF9">
        <w:rPr>
          <w:rFonts w:hint="cs"/>
          <w:rtl/>
        </w:rPr>
        <w:t>ّ</w:t>
      </w:r>
      <w:r>
        <w:rPr>
          <w:rtl/>
        </w:rPr>
        <w:t>ه يظلم؟ فقال</w:t>
      </w:r>
      <w:r w:rsidR="00211E62">
        <w:rPr>
          <w:rtl/>
        </w:rPr>
        <w:t>:</w:t>
      </w:r>
      <w:r>
        <w:rPr>
          <w:rtl/>
        </w:rPr>
        <w:t xml:space="preserve"> اشتر منه. </w:t>
      </w:r>
    </w:p>
    <w:p w:rsidR="00C90F8A" w:rsidRDefault="00C90F8A" w:rsidP="004F5848">
      <w:pPr>
        <w:pStyle w:val="libNormal"/>
        <w:rPr>
          <w:rtl/>
        </w:rPr>
      </w:pPr>
      <w:r w:rsidRPr="008D3D37">
        <w:rPr>
          <w:rStyle w:val="libNormalChar"/>
          <w:rtl/>
        </w:rPr>
        <w:t xml:space="preserve">[ 22376 ] </w:t>
      </w:r>
      <w:r>
        <w:rPr>
          <w:rtl/>
        </w:rPr>
        <w:t>5</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هشام بن سالم</w:t>
      </w:r>
      <w:r w:rsidR="00211E62">
        <w:rPr>
          <w:rtl/>
        </w:rPr>
        <w:t>،</w:t>
      </w:r>
      <w:r>
        <w:rPr>
          <w:rtl/>
        </w:rPr>
        <w:t xml:space="preserve"> عن أبي عبيدة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من</w:t>
      </w:r>
      <w:r w:rsidR="00C70A02">
        <w:rPr>
          <w:rFonts w:hint="cs"/>
          <w:rtl/>
        </w:rPr>
        <w:t>ّ</w:t>
      </w:r>
      <w:r>
        <w:rPr>
          <w:rtl/>
        </w:rPr>
        <w:t>ا يشتري من ا</w:t>
      </w:r>
      <w:r w:rsidR="00762924">
        <w:rPr>
          <w:rtl/>
        </w:rPr>
        <w:t xml:space="preserve">لسلطان </w:t>
      </w:r>
      <w:r>
        <w:rPr>
          <w:rtl/>
        </w:rPr>
        <w:t>من ابل الصدقة وغنم الصدقة وهو يعلم أنهم يأخذون منهم أكثر من ال</w:t>
      </w:r>
      <w:r w:rsidR="003763A8">
        <w:rPr>
          <w:rtl/>
        </w:rPr>
        <w:t xml:space="preserve">حقّ </w:t>
      </w:r>
      <w:r w:rsidR="00584DEF">
        <w:rPr>
          <w:rtl/>
        </w:rPr>
        <w:t xml:space="preserve">الّذي </w:t>
      </w:r>
      <w:r>
        <w:rPr>
          <w:rtl/>
        </w:rPr>
        <w:t>يجب عليهم؟ قال</w:t>
      </w:r>
      <w:r w:rsidR="00211E62">
        <w:rPr>
          <w:rtl/>
        </w:rPr>
        <w:t>:</w:t>
      </w:r>
      <w:r>
        <w:rPr>
          <w:rtl/>
        </w:rPr>
        <w:t xml:space="preserve"> فقال</w:t>
      </w:r>
      <w:r w:rsidR="00211E62">
        <w:rPr>
          <w:rtl/>
        </w:rPr>
        <w:t>:</w:t>
      </w:r>
      <w:r w:rsidR="00C70A02">
        <w:rPr>
          <w:rtl/>
        </w:rPr>
        <w:t xml:space="preserve"> ما ال</w:t>
      </w:r>
      <w:r w:rsidR="00C70A02">
        <w:rPr>
          <w:rFonts w:hint="cs"/>
          <w:rtl/>
        </w:rPr>
        <w:t>إِ</w:t>
      </w:r>
      <w:r>
        <w:rPr>
          <w:rtl/>
        </w:rPr>
        <w:t xml:space="preserve">بل </w:t>
      </w:r>
      <w:r w:rsidR="00ED520A">
        <w:rPr>
          <w:rtl/>
        </w:rPr>
        <w:t xml:space="preserve">إلّا </w:t>
      </w:r>
      <w:r>
        <w:rPr>
          <w:rtl/>
        </w:rPr>
        <w:t xml:space="preserve">مثل الحنطة والشعير وغير ذلك لا بأس به </w:t>
      </w:r>
      <w:r w:rsidR="005806C0">
        <w:rPr>
          <w:rtl/>
        </w:rPr>
        <w:t xml:space="preserve">حتّى </w:t>
      </w:r>
      <w:r>
        <w:rPr>
          <w:rtl/>
        </w:rPr>
        <w:t xml:space="preserve">تعرف الحرام بعينه.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337 / 937. </w:t>
      </w:r>
    </w:p>
    <w:p w:rsidR="00C90F8A" w:rsidRPr="00C4330A" w:rsidRDefault="00C90F8A" w:rsidP="00343F1C">
      <w:pPr>
        <w:pStyle w:val="libFootnote0"/>
        <w:rPr>
          <w:rtl/>
        </w:rPr>
      </w:pPr>
      <w:r w:rsidRPr="00C4330A">
        <w:rPr>
          <w:rtl/>
        </w:rPr>
        <w:t>(1) لم نعثر عليه في التهذيب المطبوع</w:t>
      </w:r>
      <w:r>
        <w:rPr>
          <w:rtl/>
        </w:rPr>
        <w:t>.</w:t>
      </w:r>
      <w:r w:rsidRPr="00C4330A">
        <w:rPr>
          <w:rtl/>
        </w:rPr>
        <w:t xml:space="preserve">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337 / 938.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228 / 2.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قيل له</w:t>
      </w:r>
      <w:r w:rsidR="00211E62">
        <w:rPr>
          <w:rtl/>
        </w:rPr>
        <w:t>:</w:t>
      </w:r>
      <w:r>
        <w:rPr>
          <w:rtl/>
        </w:rPr>
        <w:t xml:space="preserve"> فما ترى في مصدق يجيئنا فيأخذ من</w:t>
      </w:r>
      <w:r w:rsidR="00C70A02">
        <w:rPr>
          <w:rFonts w:hint="cs"/>
          <w:rtl/>
        </w:rPr>
        <w:t>ّ</w:t>
      </w:r>
      <w:r>
        <w:rPr>
          <w:rtl/>
        </w:rPr>
        <w:t>ا صدقات أغنامنا فنقول</w:t>
      </w:r>
      <w:r w:rsidR="00211E62">
        <w:rPr>
          <w:rtl/>
        </w:rPr>
        <w:t>:</w:t>
      </w:r>
      <w:r>
        <w:rPr>
          <w:rtl/>
        </w:rPr>
        <w:t xml:space="preserve"> بعناها فيبيعناها</w:t>
      </w:r>
      <w:r w:rsidR="00211E62">
        <w:rPr>
          <w:rtl/>
        </w:rPr>
        <w:t>،</w:t>
      </w:r>
      <w:r>
        <w:rPr>
          <w:rtl/>
        </w:rPr>
        <w:t xml:space="preserve"> فما تقول في شرائها منه؟ فقال</w:t>
      </w:r>
      <w:r w:rsidR="00211E62">
        <w:rPr>
          <w:rtl/>
        </w:rPr>
        <w:t>:</w:t>
      </w:r>
      <w:r>
        <w:rPr>
          <w:rtl/>
        </w:rPr>
        <w:t xml:space="preserve"> </w:t>
      </w:r>
      <w:r w:rsidR="003763A8">
        <w:rPr>
          <w:rtl/>
        </w:rPr>
        <w:t xml:space="preserve">إنّ </w:t>
      </w:r>
      <w:r w:rsidR="006204AE">
        <w:rPr>
          <w:rtl/>
        </w:rPr>
        <w:t xml:space="preserve">كان </w:t>
      </w:r>
      <w:r>
        <w:rPr>
          <w:rtl/>
        </w:rPr>
        <w:t xml:space="preserve">قد أخذها وعزلها فلا بأس. </w:t>
      </w:r>
    </w:p>
    <w:p w:rsidR="00C90F8A" w:rsidRDefault="00C90F8A" w:rsidP="00E40572">
      <w:pPr>
        <w:pStyle w:val="libNormal"/>
        <w:rPr>
          <w:rtl/>
        </w:rPr>
      </w:pPr>
      <w:r>
        <w:rPr>
          <w:rtl/>
        </w:rPr>
        <w:t>قيل له</w:t>
      </w:r>
      <w:r w:rsidR="00211E62">
        <w:rPr>
          <w:rtl/>
        </w:rPr>
        <w:t>:</w:t>
      </w:r>
      <w:r>
        <w:rPr>
          <w:rtl/>
        </w:rPr>
        <w:t xml:space="preserve"> فما ترى في الحنطة والشعير يجيئنا القاسم فيقسم لنا حظ</w:t>
      </w:r>
      <w:r w:rsidR="00C70A02">
        <w:rPr>
          <w:rFonts w:hint="cs"/>
          <w:rtl/>
        </w:rPr>
        <w:t>ّ</w:t>
      </w:r>
      <w:r>
        <w:rPr>
          <w:rtl/>
        </w:rPr>
        <w:t>نا</w:t>
      </w:r>
      <w:r w:rsidR="00211E62">
        <w:rPr>
          <w:rtl/>
        </w:rPr>
        <w:t>،</w:t>
      </w:r>
      <w:r>
        <w:rPr>
          <w:rtl/>
        </w:rPr>
        <w:t xml:space="preserve"> ويأخذ حظ</w:t>
      </w:r>
      <w:r w:rsidR="00C70A02">
        <w:rPr>
          <w:rFonts w:hint="cs"/>
          <w:rtl/>
        </w:rPr>
        <w:t>ّ</w:t>
      </w:r>
      <w:r>
        <w:rPr>
          <w:rtl/>
        </w:rPr>
        <w:t>ه فيعزله بكيل فما ترى في شراء ذلك الطعام منه؟ فقال</w:t>
      </w:r>
      <w:r w:rsidR="00211E62">
        <w:rPr>
          <w:rtl/>
        </w:rPr>
        <w:t>:</w:t>
      </w:r>
      <w:r>
        <w:rPr>
          <w:rtl/>
        </w:rPr>
        <w:t xml:space="preserve"> </w:t>
      </w:r>
      <w:r w:rsidR="003763A8">
        <w:rPr>
          <w:rtl/>
        </w:rPr>
        <w:t xml:space="preserve">إنّ </w:t>
      </w:r>
      <w:r w:rsidR="006204AE">
        <w:rPr>
          <w:rtl/>
        </w:rPr>
        <w:t xml:space="preserve">كان </w:t>
      </w:r>
      <w:r>
        <w:rPr>
          <w:rtl/>
        </w:rPr>
        <w:t xml:space="preserve">قبضه بكيل وأنتم حضور ذلك فلا بأس بشرائه منه من غير كيل.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[ 22377 ] </w:t>
      </w:r>
      <w:r>
        <w:rPr>
          <w:rtl/>
        </w:rPr>
        <w:t>6</w:t>
      </w:r>
      <w:r w:rsidR="00211E62">
        <w:rPr>
          <w:rtl/>
        </w:rPr>
        <w:t xml:space="preserve"> - </w:t>
      </w:r>
      <w:r>
        <w:rPr>
          <w:rtl/>
        </w:rPr>
        <w:t xml:space="preserve">أحمد بن </w:t>
      </w:r>
      <w:r w:rsidR="007D12B3">
        <w:rPr>
          <w:rtl/>
        </w:rPr>
        <w:t>محمّد</w:t>
      </w:r>
      <w:r w:rsidR="00343F1C">
        <w:rPr>
          <w:rtl/>
        </w:rPr>
        <w:t xml:space="preserve"> </w:t>
      </w:r>
      <w:r>
        <w:rPr>
          <w:rtl/>
        </w:rPr>
        <w:t xml:space="preserve">بن عيسى في </w:t>
      </w:r>
      <w:r w:rsidRPr="00343F1C">
        <w:rPr>
          <w:rStyle w:val="libNormalChar"/>
          <w:rtl/>
        </w:rPr>
        <w:t xml:space="preserve">( </w:t>
      </w:r>
      <w:r>
        <w:rPr>
          <w:rtl/>
        </w:rPr>
        <w:t>نوادره</w:t>
      </w:r>
      <w:r w:rsidRPr="00343F1C">
        <w:rPr>
          <w:rStyle w:val="libNormalChar"/>
          <w:rtl/>
        </w:rPr>
        <w:t xml:space="preserve"> ) </w:t>
      </w:r>
      <w:r>
        <w:rPr>
          <w:rtl/>
        </w:rPr>
        <w:t>عن أبيه</w:t>
      </w:r>
      <w:r w:rsidR="00211E62">
        <w:rPr>
          <w:rtl/>
        </w:rPr>
        <w:t>،</w:t>
      </w:r>
      <w:r>
        <w:rPr>
          <w:rtl/>
        </w:rPr>
        <w:t xml:space="preserve"> قال</w:t>
      </w:r>
      <w:r w:rsidR="00211E62">
        <w:rPr>
          <w:rtl/>
        </w:rPr>
        <w:t>:</w:t>
      </w:r>
      <w:r>
        <w:rPr>
          <w:rtl/>
        </w:rPr>
        <w:t xml:space="preserve"> س</w:t>
      </w:r>
      <w:r w:rsidR="00C70A02">
        <w:rPr>
          <w:rFonts w:hint="cs"/>
          <w:rtl/>
        </w:rPr>
        <w:t>ُ</w:t>
      </w:r>
      <w:r>
        <w:rPr>
          <w:rtl/>
        </w:rPr>
        <w:t xml:space="preserve">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شراء الخيانة والسرقة؟ قال</w:t>
      </w:r>
      <w:r w:rsidR="00211E62">
        <w:rPr>
          <w:rtl/>
        </w:rPr>
        <w:t>:</w:t>
      </w:r>
      <w:r>
        <w:rPr>
          <w:rtl/>
        </w:rPr>
        <w:t xml:space="preserve"> </w:t>
      </w:r>
      <w:r w:rsidR="004352C0">
        <w:rPr>
          <w:rtl/>
        </w:rPr>
        <w:t xml:space="preserve">إذا </w:t>
      </w:r>
      <w:r>
        <w:rPr>
          <w:rtl/>
        </w:rPr>
        <w:t xml:space="preserve">عرفت ذلك فلا تشتره </w:t>
      </w:r>
      <w:r w:rsidR="00ED520A">
        <w:rPr>
          <w:rtl/>
        </w:rPr>
        <w:t xml:space="preserve">إلّا </w:t>
      </w:r>
      <w:r>
        <w:rPr>
          <w:rtl/>
        </w:rPr>
        <w:t xml:space="preserve">من العمال. </w:t>
      </w:r>
    </w:p>
    <w:p w:rsidR="00C90F8A" w:rsidRDefault="00C90F8A" w:rsidP="00C70A0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C70A02">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C70A02">
        <w:rPr>
          <w:rStyle w:val="libFootnotenumChar"/>
          <w:rFonts w:hint="cs"/>
          <w:rtl/>
        </w:rPr>
        <w:t>3</w:t>
      </w:r>
      <w:r w:rsidRPr="00E40572">
        <w:rPr>
          <w:rStyle w:val="libFootnotenumChar"/>
          <w:rtl/>
        </w:rPr>
        <w:t>)</w:t>
      </w:r>
      <w:r>
        <w:rPr>
          <w:rtl/>
        </w:rPr>
        <w:t>.</w:t>
      </w:r>
    </w:p>
    <w:p w:rsidR="00C90F8A" w:rsidRDefault="00C90F8A" w:rsidP="00C90F8A">
      <w:pPr>
        <w:pStyle w:val="Heading2Center"/>
      </w:pPr>
      <w:bookmarkStart w:id="587" w:name="_Toc303531630"/>
      <w:bookmarkStart w:id="588" w:name="_Toc303765310"/>
      <w:bookmarkStart w:id="589" w:name="_Toc303770498"/>
      <w:bookmarkStart w:id="590" w:name="_Toc378022352"/>
      <w:bookmarkStart w:id="591" w:name="_Toc253506727"/>
      <w:r>
        <w:rPr>
          <w:rtl/>
        </w:rPr>
        <w:t>53</w:t>
      </w:r>
      <w:r w:rsidR="00211E62">
        <w:rPr>
          <w:rtl/>
        </w:rPr>
        <w:t xml:space="preserve"> - </w:t>
      </w:r>
      <w:r>
        <w:rPr>
          <w:rtl/>
        </w:rPr>
        <w:t xml:space="preserve">باب جواز الشراء من غلات الظالم </w:t>
      </w:r>
      <w:r w:rsidR="004352C0">
        <w:rPr>
          <w:rtl/>
        </w:rPr>
        <w:t xml:space="preserve">إذا </w:t>
      </w:r>
      <w:r>
        <w:rPr>
          <w:rtl/>
        </w:rPr>
        <w:t>لم تعلم بعينها</w:t>
      </w:r>
      <w:bookmarkEnd w:id="587"/>
      <w:bookmarkEnd w:id="588"/>
      <w:bookmarkEnd w:id="589"/>
      <w:r w:rsidR="00211E62">
        <w:rPr>
          <w:rtl/>
        </w:rPr>
        <w:t xml:space="preserve"> </w:t>
      </w:r>
      <w:bookmarkStart w:id="592" w:name="_Toc303531631"/>
      <w:bookmarkStart w:id="593" w:name="_Toc303765311"/>
      <w:bookmarkStart w:id="594" w:name="_Toc303770499"/>
      <w:r w:rsidR="00870C1E">
        <w:rPr>
          <w:rtl/>
        </w:rPr>
        <w:t xml:space="preserve">حراماً </w:t>
      </w:r>
      <w:r>
        <w:rPr>
          <w:rtl/>
        </w:rPr>
        <w:t xml:space="preserve"> وجواز أكل المار من الثمار ما لم يقصد</w:t>
      </w:r>
      <w:bookmarkEnd w:id="592"/>
      <w:bookmarkEnd w:id="593"/>
      <w:bookmarkEnd w:id="594"/>
      <w:r w:rsidR="00211E62">
        <w:rPr>
          <w:rtl/>
        </w:rPr>
        <w:t xml:space="preserve"> </w:t>
      </w:r>
      <w:bookmarkStart w:id="595" w:name="_Toc303531632"/>
      <w:bookmarkStart w:id="596" w:name="_Toc303765312"/>
      <w:bookmarkStart w:id="597" w:name="_Toc303770500"/>
      <w:r w:rsidR="00211E62">
        <w:rPr>
          <w:rtl/>
        </w:rPr>
        <w:t>أ</w:t>
      </w:r>
      <w:r>
        <w:rPr>
          <w:rtl/>
        </w:rPr>
        <w:t>و يفسد أو يحمل</w:t>
      </w:r>
      <w:bookmarkEnd w:id="590"/>
      <w:bookmarkEnd w:id="591"/>
      <w:bookmarkEnd w:id="595"/>
      <w:bookmarkEnd w:id="596"/>
      <w:bookmarkEnd w:id="597"/>
    </w:p>
    <w:p w:rsidR="00C90F8A" w:rsidRDefault="00C90F8A" w:rsidP="004F5848">
      <w:pPr>
        <w:pStyle w:val="libNormal"/>
        <w:rPr>
          <w:rtl/>
        </w:rPr>
      </w:pPr>
      <w:r w:rsidRPr="008D3D37">
        <w:rPr>
          <w:rStyle w:val="libNormalChar"/>
          <w:rtl/>
        </w:rPr>
        <w:t xml:space="preserve">[ 22378 ]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211E62">
        <w:rPr>
          <w:rtl/>
        </w:rPr>
        <w:t>،</w:t>
      </w:r>
      <w:r>
        <w:rPr>
          <w:rtl/>
        </w:rPr>
        <w:t xml:space="preserve"> عن ابن أبي عمير</w:t>
      </w:r>
      <w:r w:rsidR="00211E62">
        <w:rPr>
          <w:rtl/>
        </w:rPr>
        <w:t>،</w:t>
      </w:r>
      <w:r>
        <w:rPr>
          <w:rtl/>
        </w:rPr>
        <w:t xml:space="preserve"> عن جميل بن صالح</w:t>
      </w:r>
      <w:r w:rsidR="00211E62">
        <w:rPr>
          <w:rtl/>
        </w:rPr>
        <w:t>،</w:t>
      </w:r>
      <w:r>
        <w:rPr>
          <w:rtl/>
        </w:rPr>
        <w:t xml:space="preserve"> قال</w:t>
      </w:r>
      <w:r w:rsidR="00211E62">
        <w:rPr>
          <w:rtl/>
        </w:rPr>
        <w:t>:</w:t>
      </w:r>
      <w:r>
        <w:rPr>
          <w:rtl/>
        </w:rPr>
        <w:t xml:space="preserve"> أرادوا بيع تمر عين أبي ابن </w:t>
      </w:r>
    </w:p>
    <w:p w:rsidR="00C90F8A" w:rsidRDefault="00343F1C" w:rsidP="00343F1C">
      <w:pPr>
        <w:pStyle w:val="libLine"/>
        <w:rPr>
          <w:rtl/>
        </w:rPr>
      </w:pPr>
      <w:r>
        <w:rPr>
          <w:rtl/>
        </w:rPr>
        <w:t>____________________</w:t>
      </w:r>
    </w:p>
    <w:p w:rsidR="00C90F8A" w:rsidRPr="00C4330A" w:rsidRDefault="00C90F8A" w:rsidP="00343F1C">
      <w:pPr>
        <w:pStyle w:val="libFootnote0"/>
        <w:rPr>
          <w:rtl/>
        </w:rPr>
      </w:pPr>
      <w:r w:rsidRPr="00C4330A">
        <w:rPr>
          <w:rtl/>
        </w:rPr>
        <w:t>(1) التهذيب 6</w:t>
      </w:r>
      <w:r w:rsidR="00211E62">
        <w:rPr>
          <w:rtl/>
        </w:rPr>
        <w:t>:</w:t>
      </w:r>
      <w:r w:rsidRPr="00C4330A">
        <w:rPr>
          <w:rtl/>
        </w:rPr>
        <w:t xml:space="preserve"> 375 </w:t>
      </w:r>
      <w:r>
        <w:rPr>
          <w:rtl/>
        </w:rPr>
        <w:t>/</w:t>
      </w:r>
      <w:r w:rsidRPr="00C4330A">
        <w:rPr>
          <w:rtl/>
        </w:rPr>
        <w:t xml:space="preserve"> 1094</w:t>
      </w:r>
      <w:r>
        <w:rPr>
          <w:rtl/>
        </w:rPr>
        <w:t>.</w:t>
      </w:r>
      <w:r w:rsidRPr="00C4330A">
        <w:rPr>
          <w:rtl/>
        </w:rPr>
        <w:t xml:space="preserve"> </w:t>
      </w:r>
    </w:p>
    <w:p w:rsidR="00C90F8A" w:rsidRDefault="00C90F8A" w:rsidP="00343F1C">
      <w:pPr>
        <w:pStyle w:val="libFootnote0"/>
        <w:rPr>
          <w:rtl/>
        </w:rPr>
      </w:pPr>
      <w:r>
        <w:rPr>
          <w:rtl/>
        </w:rPr>
        <w:t>6</w:t>
      </w:r>
      <w:r w:rsidR="00211E62">
        <w:rPr>
          <w:rtl/>
        </w:rPr>
        <w:t xml:space="preserve"> - </w:t>
      </w:r>
      <w:r>
        <w:rPr>
          <w:rtl/>
        </w:rPr>
        <w:t xml:space="preserve">نوادر أحمد بن </w:t>
      </w:r>
      <w:r w:rsidR="007D12B3">
        <w:rPr>
          <w:rtl/>
        </w:rPr>
        <w:t>محمّد</w:t>
      </w:r>
      <w:r w:rsidR="00343F1C">
        <w:rPr>
          <w:rtl/>
        </w:rPr>
        <w:t xml:space="preserve"> </w:t>
      </w:r>
      <w:r>
        <w:rPr>
          <w:rtl/>
        </w:rPr>
        <w:t>بن عيسى</w:t>
      </w:r>
      <w:r w:rsidR="00211E62">
        <w:rPr>
          <w:rtl/>
        </w:rPr>
        <w:t>:</w:t>
      </w:r>
      <w:r>
        <w:rPr>
          <w:rtl/>
        </w:rPr>
        <w:t xml:space="preserve"> 162. </w:t>
      </w:r>
    </w:p>
    <w:p w:rsidR="00C90F8A" w:rsidRPr="00C4330A" w:rsidRDefault="00C90F8A" w:rsidP="00C70A02">
      <w:pPr>
        <w:pStyle w:val="libFootnote0"/>
        <w:rPr>
          <w:rtl/>
        </w:rPr>
      </w:pPr>
      <w:r w:rsidRPr="00C4330A">
        <w:rPr>
          <w:rtl/>
        </w:rPr>
        <w:t>(</w:t>
      </w:r>
      <w:r w:rsidR="00C70A02">
        <w:rPr>
          <w:rFonts w:hint="cs"/>
          <w:rtl/>
        </w:rPr>
        <w:t>2</w:t>
      </w:r>
      <w:r w:rsidRPr="00C4330A">
        <w:rPr>
          <w:rtl/>
        </w:rPr>
        <w:t xml:space="preserve">) تقدم في الباب 51 من هذه </w:t>
      </w:r>
      <w:r w:rsidR="00546DAE">
        <w:rPr>
          <w:rtl/>
        </w:rPr>
        <w:t xml:space="preserve">الأبواب </w:t>
      </w:r>
      <w:r>
        <w:rPr>
          <w:rtl/>
        </w:rPr>
        <w:t>.</w:t>
      </w:r>
      <w:r w:rsidRPr="00C4330A">
        <w:rPr>
          <w:rtl/>
        </w:rPr>
        <w:t xml:space="preserve"> </w:t>
      </w:r>
    </w:p>
    <w:p w:rsidR="00C90F8A" w:rsidRDefault="00C90F8A" w:rsidP="00C70A02">
      <w:pPr>
        <w:pStyle w:val="libFootnote0"/>
      </w:pPr>
      <w:r w:rsidRPr="00C4330A">
        <w:rPr>
          <w:rtl/>
        </w:rPr>
        <w:t>(</w:t>
      </w:r>
      <w:r w:rsidR="00C70A02">
        <w:rPr>
          <w:rFonts w:hint="cs"/>
          <w:rtl/>
        </w:rPr>
        <w:t>3</w:t>
      </w:r>
      <w:r w:rsidRPr="00C4330A">
        <w:rPr>
          <w:rtl/>
        </w:rPr>
        <w:t xml:space="preserve">) يأتي في الباب 53 من هذه </w:t>
      </w:r>
      <w:r w:rsidR="00546DAE">
        <w:rPr>
          <w:rtl/>
        </w:rPr>
        <w:t xml:space="preserve">الأبواب </w:t>
      </w:r>
      <w:r>
        <w:rPr>
          <w:rtl/>
        </w:rPr>
        <w:t>.</w:t>
      </w:r>
    </w:p>
    <w:p w:rsidR="00C90F8A" w:rsidRDefault="00C90F8A" w:rsidP="00C70A02">
      <w:pPr>
        <w:pStyle w:val="libFootnoteCenterBold"/>
        <w:rPr>
          <w:rtl/>
        </w:rPr>
      </w:pPr>
      <w:r>
        <w:rPr>
          <w:rtl/>
        </w:rPr>
        <w:t xml:space="preserve">الباب 53 </w:t>
      </w:r>
    </w:p>
    <w:p w:rsidR="00C90F8A" w:rsidRDefault="00C90F8A" w:rsidP="00C70A02">
      <w:pPr>
        <w:pStyle w:val="libFootnoteCenterBold"/>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375 / 1092</w:t>
      </w:r>
      <w:r w:rsidR="00211E62">
        <w:rPr>
          <w:rtl/>
        </w:rPr>
        <w:t>،</w:t>
      </w:r>
      <w:r>
        <w:rPr>
          <w:rtl/>
        </w:rPr>
        <w:t xml:space="preserve"> الكافي 5</w:t>
      </w:r>
      <w:r w:rsidR="00211E62">
        <w:rPr>
          <w:rtl/>
        </w:rPr>
        <w:t>:</w:t>
      </w:r>
      <w:r>
        <w:rPr>
          <w:rtl/>
        </w:rPr>
        <w:t xml:space="preserve"> 229 / 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زياد </w:t>
      </w:r>
      <w:r w:rsidRPr="00E40572">
        <w:rPr>
          <w:rStyle w:val="libFootnotenumChar"/>
          <w:rtl/>
        </w:rPr>
        <w:t>(1)</w:t>
      </w:r>
      <w:r>
        <w:rPr>
          <w:rtl/>
        </w:rPr>
        <w:t xml:space="preserve"> فأردت </w:t>
      </w:r>
      <w:r w:rsidR="00356A08">
        <w:rPr>
          <w:rFonts w:hint="cs"/>
          <w:rtl/>
        </w:rPr>
        <w:t>أ</w:t>
      </w:r>
      <w:r w:rsidR="00356A08">
        <w:rPr>
          <w:rtl/>
        </w:rPr>
        <w:t>ن</w:t>
      </w:r>
      <w:r w:rsidR="003763A8">
        <w:rPr>
          <w:rtl/>
        </w:rPr>
        <w:t xml:space="preserve"> </w:t>
      </w:r>
      <w:r>
        <w:rPr>
          <w:rtl/>
        </w:rPr>
        <w:t>أشتريه</w:t>
      </w:r>
      <w:r w:rsidR="00211E62">
        <w:rPr>
          <w:rtl/>
        </w:rPr>
        <w:t>،</w:t>
      </w:r>
      <w:r>
        <w:rPr>
          <w:rtl/>
        </w:rPr>
        <w:t xml:space="preserve"> فقلت</w:t>
      </w:r>
      <w:r w:rsidR="00211E62">
        <w:rPr>
          <w:rtl/>
        </w:rPr>
        <w:t>:</w:t>
      </w:r>
      <w:r>
        <w:rPr>
          <w:rtl/>
        </w:rPr>
        <w:t xml:space="preserve"> </w:t>
      </w:r>
      <w:r w:rsidR="005806C0">
        <w:rPr>
          <w:rtl/>
        </w:rPr>
        <w:t xml:space="preserve">حتى </w:t>
      </w:r>
      <w:r>
        <w:rPr>
          <w:rtl/>
        </w:rPr>
        <w:t xml:space="preserve">أستأذن </w:t>
      </w:r>
      <w:r w:rsidRPr="00E40572">
        <w:rPr>
          <w:rStyle w:val="libFootnotenumChar"/>
          <w:rtl/>
        </w:rPr>
        <w:t>(2)</w:t>
      </w:r>
      <w:r>
        <w:rPr>
          <w:rtl/>
        </w:rPr>
        <w:t xml:space="preserve">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فأمرت مصادف فسأله؟ فقال له</w:t>
      </w:r>
      <w:r w:rsidR="00211E62">
        <w:rPr>
          <w:rtl/>
        </w:rPr>
        <w:t>:</w:t>
      </w:r>
      <w:r>
        <w:rPr>
          <w:rtl/>
        </w:rPr>
        <w:t xml:space="preserve"> قل له</w:t>
      </w:r>
      <w:r w:rsidR="00211E62">
        <w:rPr>
          <w:rtl/>
        </w:rPr>
        <w:t>:</w:t>
      </w:r>
      <w:r>
        <w:rPr>
          <w:rtl/>
        </w:rPr>
        <w:t xml:space="preserve"> فليشتره</w:t>
      </w:r>
      <w:r w:rsidR="00211E62">
        <w:rPr>
          <w:rtl/>
        </w:rPr>
        <w:t>،</w:t>
      </w:r>
      <w:r>
        <w:rPr>
          <w:rtl/>
        </w:rPr>
        <w:t xml:space="preserve"> فإن</w:t>
      </w:r>
      <w:r w:rsidR="004A3EFA">
        <w:rPr>
          <w:rFonts w:hint="cs"/>
          <w:rtl/>
        </w:rPr>
        <w:t>ّ</w:t>
      </w:r>
      <w:r>
        <w:rPr>
          <w:rtl/>
        </w:rPr>
        <w:t xml:space="preserve">ه </w:t>
      </w:r>
      <w:r w:rsidR="004A3EFA">
        <w:rPr>
          <w:rtl/>
        </w:rPr>
        <w:t>إن</w:t>
      </w:r>
      <w:r w:rsidR="003763A8">
        <w:rPr>
          <w:rtl/>
        </w:rPr>
        <w:t xml:space="preserve"> </w:t>
      </w:r>
      <w:r>
        <w:rPr>
          <w:rtl/>
        </w:rPr>
        <w:t xml:space="preserve">لم يشتره اشتراه غيره. </w:t>
      </w:r>
    </w:p>
    <w:p w:rsidR="00C90F8A" w:rsidRDefault="00C90F8A" w:rsidP="004F5848">
      <w:pPr>
        <w:pStyle w:val="libNormal"/>
        <w:rPr>
          <w:rtl/>
        </w:rPr>
      </w:pPr>
      <w:r w:rsidRPr="008D3D37">
        <w:rPr>
          <w:rStyle w:val="libNormalChar"/>
          <w:rtl/>
        </w:rPr>
        <w:t xml:space="preserve">[ 22379 ] </w:t>
      </w:r>
      <w:r>
        <w:rPr>
          <w:rtl/>
        </w:rPr>
        <w:t>2</w:t>
      </w:r>
      <w:r w:rsidR="00211E62">
        <w:rPr>
          <w:rtl/>
        </w:rPr>
        <w:t xml:space="preserve"> - </w:t>
      </w:r>
      <w:r>
        <w:rPr>
          <w:rtl/>
        </w:rPr>
        <w:t>وعنه</w:t>
      </w:r>
      <w:r w:rsidR="00211E62">
        <w:rPr>
          <w:rtl/>
        </w:rPr>
        <w:t>،</w:t>
      </w:r>
      <w:r>
        <w:rPr>
          <w:rtl/>
        </w:rPr>
        <w:t xml:space="preserve"> عن الحسن بن علي</w:t>
      </w:r>
      <w:r w:rsidR="00211E62">
        <w:rPr>
          <w:rtl/>
        </w:rPr>
        <w:t>،</w:t>
      </w:r>
      <w:r>
        <w:rPr>
          <w:rtl/>
        </w:rPr>
        <w:t xml:space="preserve"> عن أبان</w:t>
      </w:r>
      <w:r w:rsidR="00211E62">
        <w:rPr>
          <w:rtl/>
        </w:rPr>
        <w:t>،</w:t>
      </w:r>
      <w:r>
        <w:rPr>
          <w:rtl/>
        </w:rPr>
        <w:t xml:space="preserve"> عن إسحاق بن عمار قال سألته عن الرجل يشتري من العامل وهو يظلم؟ قال</w:t>
      </w:r>
      <w:r w:rsidR="00211E62">
        <w:rPr>
          <w:rtl/>
        </w:rPr>
        <w:t>:</w:t>
      </w:r>
      <w:r>
        <w:rPr>
          <w:rtl/>
        </w:rPr>
        <w:t xml:space="preserve"> يشتري منه ما لم يعلم أن</w:t>
      </w:r>
      <w:r w:rsidR="004A3EFA">
        <w:rPr>
          <w:rFonts w:hint="cs"/>
          <w:rtl/>
        </w:rPr>
        <w:t>ّ</w:t>
      </w:r>
      <w:r>
        <w:rPr>
          <w:rtl/>
        </w:rPr>
        <w:t>ه ظلم فيه أحدا</w:t>
      </w:r>
      <w:r w:rsidR="004A3EFA">
        <w:rPr>
          <w:rFonts w:hint="cs"/>
          <w:rtl/>
        </w:rPr>
        <w:t>ً</w:t>
      </w:r>
      <w:r>
        <w:rPr>
          <w:rtl/>
        </w:rPr>
        <w:t xml:space="preserve">. </w:t>
      </w:r>
    </w:p>
    <w:p w:rsidR="00C90F8A" w:rsidRDefault="00C90F8A" w:rsidP="009E66C3">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w:t>
      </w:r>
      <w:r w:rsidR="009E66C3">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[ 22380 ] </w:t>
      </w:r>
      <w:r>
        <w:rPr>
          <w:rtl/>
        </w:rPr>
        <w:t>3</w:t>
      </w:r>
      <w:r w:rsidR="00211E62">
        <w:rPr>
          <w:rtl/>
        </w:rPr>
        <w:t xml:space="preserve"> - </w:t>
      </w:r>
      <w:r>
        <w:rPr>
          <w:rtl/>
        </w:rPr>
        <w:t>وبإسناده عن الحسين بن سعيد</w:t>
      </w:r>
      <w:r w:rsidR="00211E62">
        <w:rPr>
          <w:rtl/>
        </w:rPr>
        <w:t>،</w:t>
      </w:r>
      <w:r>
        <w:rPr>
          <w:rtl/>
        </w:rPr>
        <w:t xml:space="preserve"> عن القاسم بن </w:t>
      </w:r>
      <w:r w:rsidR="007D12B3">
        <w:rPr>
          <w:rtl/>
        </w:rPr>
        <w:t>محمّد</w:t>
      </w:r>
      <w:r w:rsidR="00211E62">
        <w:rPr>
          <w:rtl/>
        </w:rPr>
        <w:t>،</w:t>
      </w:r>
      <w:r>
        <w:rPr>
          <w:rtl/>
        </w:rPr>
        <w:t xml:space="preserve"> عن أبان</w:t>
      </w:r>
      <w:r w:rsidR="00211E62">
        <w:rPr>
          <w:rtl/>
        </w:rPr>
        <w:t>،</w:t>
      </w:r>
      <w:r>
        <w:rPr>
          <w:rtl/>
        </w:rPr>
        <w:t xml:space="preserve"> عن عبد الرحمن بن أبي عبدالله قال</w:t>
      </w:r>
      <w:r w:rsidR="00211E62">
        <w:rPr>
          <w:rtl/>
        </w:rPr>
        <w:t>:</w:t>
      </w:r>
      <w:r>
        <w:rPr>
          <w:rtl/>
        </w:rPr>
        <w:t xml:space="preserve"> سألته عن الرجل أيشتري من العالم وهو يظلم؟ فقال</w:t>
      </w:r>
      <w:r w:rsidR="00211E62">
        <w:rPr>
          <w:rtl/>
        </w:rPr>
        <w:t>:</w:t>
      </w:r>
      <w:r>
        <w:rPr>
          <w:rtl/>
        </w:rPr>
        <w:t xml:space="preserve"> يشتري منه. </w:t>
      </w:r>
    </w:p>
    <w:p w:rsidR="00C90F8A" w:rsidRDefault="00C90F8A" w:rsidP="009E66C3">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هنا </w:t>
      </w:r>
      <w:r w:rsidRPr="00E40572">
        <w:rPr>
          <w:rStyle w:val="libFootnotenumChar"/>
          <w:rtl/>
        </w:rPr>
        <w:t>(</w:t>
      </w:r>
      <w:r w:rsidR="009E66C3">
        <w:rPr>
          <w:rStyle w:val="libFootnotenumChar"/>
          <w:rFonts w:hint="cs"/>
          <w:rtl/>
        </w:rPr>
        <w:t>4</w:t>
      </w:r>
      <w:r w:rsidRPr="00E40572">
        <w:rPr>
          <w:rStyle w:val="libFootnotenumChar"/>
          <w:rtl/>
        </w:rPr>
        <w:t>)</w:t>
      </w:r>
      <w:r w:rsidR="00211E62">
        <w:rPr>
          <w:rtl/>
        </w:rPr>
        <w:t>،</w:t>
      </w:r>
      <w:r>
        <w:rPr>
          <w:rtl/>
        </w:rPr>
        <w:t xml:space="preserve"> وعلى الحكم </w:t>
      </w:r>
      <w:r w:rsidR="007260EE">
        <w:rPr>
          <w:rtl/>
        </w:rPr>
        <w:t xml:space="preserve">الثاني </w:t>
      </w:r>
      <w:r>
        <w:rPr>
          <w:rtl/>
        </w:rPr>
        <w:t xml:space="preserve">في زكاة الغلات </w:t>
      </w:r>
      <w:r w:rsidRPr="00E40572">
        <w:rPr>
          <w:rStyle w:val="libFootnotenumChar"/>
          <w:rtl/>
        </w:rPr>
        <w:t>(</w:t>
      </w:r>
      <w:r w:rsidR="009E66C3">
        <w:rPr>
          <w:rStyle w:val="libFootnotenumChar"/>
          <w:rFonts w:hint="cs"/>
          <w:rtl/>
        </w:rPr>
        <w:t>5</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في بيع الثمار </w:t>
      </w:r>
      <w:r w:rsidRPr="00E40572">
        <w:rPr>
          <w:rStyle w:val="libFootnotenumChar"/>
          <w:rtl/>
        </w:rPr>
        <w:t>(</w:t>
      </w:r>
      <w:r w:rsidR="009E66C3">
        <w:rPr>
          <w:rStyle w:val="libFootnotenumChar"/>
          <w:rFonts w:hint="cs"/>
          <w:rtl/>
        </w:rPr>
        <w:t>6</w:t>
      </w:r>
      <w:r w:rsidRPr="00E40572">
        <w:rPr>
          <w:rStyle w:val="libFootnotenumChar"/>
          <w:rtl/>
        </w:rPr>
        <w:t>)</w:t>
      </w:r>
      <w:r>
        <w:rPr>
          <w:rtl/>
        </w:rPr>
        <w:t xml:space="preserve"> والاطعمة </w:t>
      </w:r>
      <w:r w:rsidRPr="00E40572">
        <w:rPr>
          <w:rStyle w:val="libFootnotenumChar"/>
          <w:rtl/>
        </w:rPr>
        <w:t>(</w:t>
      </w:r>
      <w:r w:rsidR="009E66C3">
        <w:rPr>
          <w:rStyle w:val="libFootnotenumChar"/>
          <w:rFonts w:hint="cs"/>
          <w:rtl/>
        </w:rPr>
        <w:t>7</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C4330A" w:rsidRDefault="00C90F8A" w:rsidP="00343F1C">
      <w:pPr>
        <w:pStyle w:val="libFootnote0"/>
        <w:rPr>
          <w:rtl/>
        </w:rPr>
      </w:pPr>
      <w:r w:rsidRPr="00C4330A">
        <w:rPr>
          <w:rtl/>
        </w:rPr>
        <w:t>(1) كتب المنصف</w:t>
      </w:r>
      <w:r w:rsidR="00211E62">
        <w:rPr>
          <w:rtl/>
        </w:rPr>
        <w:t>:</w:t>
      </w:r>
      <w:r w:rsidRPr="00C4330A">
        <w:rPr>
          <w:rtl/>
        </w:rPr>
        <w:t xml:space="preserve"> </w:t>
      </w:r>
      <w:r w:rsidRPr="009E66C3">
        <w:rPr>
          <w:rtl/>
        </w:rPr>
        <w:t>كذا في الفقيه ( هامش</w:t>
      </w:r>
      <w:r w:rsidRPr="00C4330A">
        <w:rPr>
          <w:rtl/>
        </w:rPr>
        <w:t xml:space="preserve"> </w:t>
      </w:r>
      <w:r w:rsidRPr="009E66C3">
        <w:rPr>
          <w:rtl/>
        </w:rPr>
        <w:t>المخطوط ) وفي</w:t>
      </w:r>
      <w:r w:rsidRPr="00C4330A">
        <w:rPr>
          <w:rtl/>
        </w:rPr>
        <w:t xml:space="preserve"> المصدرين</w:t>
      </w:r>
      <w:r w:rsidR="00211E62">
        <w:rPr>
          <w:rtl/>
        </w:rPr>
        <w:t>:</w:t>
      </w:r>
      <w:r w:rsidRPr="00C4330A">
        <w:rPr>
          <w:rtl/>
        </w:rPr>
        <w:t xml:space="preserve"> أبي زياد</w:t>
      </w:r>
      <w:r>
        <w:rPr>
          <w:rtl/>
        </w:rPr>
        <w:t>.</w:t>
      </w:r>
      <w:r w:rsidRPr="00C4330A">
        <w:rPr>
          <w:rtl/>
        </w:rPr>
        <w:t xml:space="preserve"> </w:t>
      </w:r>
    </w:p>
    <w:p w:rsidR="00C90F8A" w:rsidRPr="00C4330A" w:rsidRDefault="00C90F8A" w:rsidP="00343F1C">
      <w:pPr>
        <w:pStyle w:val="libFootnote0"/>
        <w:rPr>
          <w:rtl/>
        </w:rPr>
      </w:pPr>
      <w:r w:rsidRPr="00C4330A">
        <w:rPr>
          <w:rtl/>
        </w:rPr>
        <w:t>(2) في نسخة</w:t>
      </w:r>
      <w:r w:rsidR="00211E62" w:rsidRPr="009E66C3">
        <w:rPr>
          <w:rtl/>
        </w:rPr>
        <w:t>:</w:t>
      </w:r>
      <w:r w:rsidRPr="009E66C3">
        <w:rPr>
          <w:rtl/>
        </w:rPr>
        <w:t xml:space="preserve"> أستأمر ( هامش</w:t>
      </w:r>
      <w:r w:rsidRPr="00C4330A">
        <w:rPr>
          <w:rtl/>
        </w:rPr>
        <w:t xml:space="preserve"> المخطوط )</w:t>
      </w:r>
      <w:r>
        <w:rPr>
          <w:rtl/>
        </w:rPr>
        <w:t>.</w:t>
      </w:r>
      <w:r w:rsidRPr="00C4330A">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375 / 1093 و 7</w:t>
      </w:r>
      <w:r w:rsidR="00211E62">
        <w:rPr>
          <w:rtl/>
        </w:rPr>
        <w:t>:</w:t>
      </w:r>
      <w:r>
        <w:rPr>
          <w:rtl/>
        </w:rPr>
        <w:t xml:space="preserve"> 131 / 577</w:t>
      </w:r>
      <w:r w:rsidR="00211E62">
        <w:rPr>
          <w:rtl/>
        </w:rPr>
        <w:t>،</w:t>
      </w:r>
      <w:r>
        <w:rPr>
          <w:rtl/>
        </w:rPr>
        <w:t xml:space="preserve"> وأورده في الحديث 2 من الباب 8 من أبواب الغصب. </w:t>
      </w:r>
    </w:p>
    <w:p w:rsidR="00C90F8A" w:rsidRPr="00C4330A" w:rsidRDefault="00C90F8A" w:rsidP="009E66C3">
      <w:pPr>
        <w:pStyle w:val="libFootnote0"/>
        <w:rPr>
          <w:rtl/>
        </w:rPr>
      </w:pPr>
      <w:r w:rsidRPr="00C4330A">
        <w:rPr>
          <w:rtl/>
        </w:rPr>
        <w:t>(</w:t>
      </w:r>
      <w:r w:rsidR="009E66C3">
        <w:rPr>
          <w:rFonts w:hint="cs"/>
          <w:rtl/>
        </w:rPr>
        <w:t>3</w:t>
      </w:r>
      <w:r w:rsidRPr="00C4330A">
        <w:rPr>
          <w:rtl/>
        </w:rPr>
        <w:t>) الكافي 5</w:t>
      </w:r>
      <w:r w:rsidR="00211E62">
        <w:rPr>
          <w:rtl/>
        </w:rPr>
        <w:t>:</w:t>
      </w:r>
      <w:r w:rsidRPr="00C4330A">
        <w:rPr>
          <w:rtl/>
        </w:rPr>
        <w:t xml:space="preserve"> 228 </w:t>
      </w:r>
      <w:r>
        <w:rPr>
          <w:rtl/>
        </w:rPr>
        <w:t>/</w:t>
      </w:r>
      <w:r w:rsidRPr="00C4330A">
        <w:rPr>
          <w:rtl/>
        </w:rPr>
        <w:t xml:space="preserve"> 3</w:t>
      </w:r>
      <w:r>
        <w:rPr>
          <w:rtl/>
        </w:rPr>
        <w:t>.</w:t>
      </w:r>
      <w:r w:rsidRPr="00C4330A">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132 / 582. </w:t>
      </w:r>
    </w:p>
    <w:p w:rsidR="00C90F8A" w:rsidRPr="00C4330A" w:rsidRDefault="00C90F8A" w:rsidP="009E66C3">
      <w:pPr>
        <w:pStyle w:val="libFootnote0"/>
        <w:rPr>
          <w:rtl/>
        </w:rPr>
      </w:pPr>
      <w:r w:rsidRPr="00C4330A">
        <w:rPr>
          <w:rtl/>
        </w:rPr>
        <w:t>(</w:t>
      </w:r>
      <w:r w:rsidR="009E66C3">
        <w:rPr>
          <w:rFonts w:hint="cs"/>
          <w:rtl/>
        </w:rPr>
        <w:t>4</w:t>
      </w:r>
      <w:r w:rsidRPr="00C4330A">
        <w:rPr>
          <w:rtl/>
        </w:rPr>
        <w:t xml:space="preserve">) تقدم ما </w:t>
      </w:r>
      <w:r w:rsidR="00724AA1">
        <w:rPr>
          <w:rtl/>
        </w:rPr>
        <w:t xml:space="preserve">يدلّ </w:t>
      </w:r>
      <w:r w:rsidRPr="00C4330A">
        <w:rPr>
          <w:rtl/>
        </w:rPr>
        <w:t xml:space="preserve">على بعض المقصود في الباب 52 من هذه </w:t>
      </w:r>
      <w:r w:rsidR="00546DAE">
        <w:rPr>
          <w:rtl/>
        </w:rPr>
        <w:t xml:space="preserve">الأبواب </w:t>
      </w:r>
      <w:r>
        <w:rPr>
          <w:rtl/>
        </w:rPr>
        <w:t>.</w:t>
      </w:r>
      <w:r w:rsidRPr="00C4330A">
        <w:rPr>
          <w:rtl/>
        </w:rPr>
        <w:t xml:space="preserve"> </w:t>
      </w:r>
    </w:p>
    <w:p w:rsidR="00C90F8A" w:rsidRPr="00C4330A" w:rsidRDefault="00C90F8A" w:rsidP="009E66C3">
      <w:pPr>
        <w:pStyle w:val="libFootnote0"/>
        <w:rPr>
          <w:rtl/>
        </w:rPr>
      </w:pPr>
      <w:r w:rsidRPr="00C4330A">
        <w:rPr>
          <w:rtl/>
        </w:rPr>
        <w:t>(</w:t>
      </w:r>
      <w:r w:rsidR="009E66C3">
        <w:rPr>
          <w:rFonts w:hint="cs"/>
          <w:rtl/>
        </w:rPr>
        <w:t>5</w:t>
      </w:r>
      <w:r w:rsidRPr="00C4330A">
        <w:rPr>
          <w:rtl/>
        </w:rPr>
        <w:t>) تقدم في الباب 17 من أبواب زكاة الغلات</w:t>
      </w:r>
      <w:r>
        <w:rPr>
          <w:rtl/>
        </w:rPr>
        <w:t>.</w:t>
      </w:r>
      <w:r w:rsidRPr="00C4330A">
        <w:rPr>
          <w:rtl/>
        </w:rPr>
        <w:t xml:space="preserve"> </w:t>
      </w:r>
    </w:p>
    <w:p w:rsidR="00C90F8A" w:rsidRPr="00C4330A" w:rsidRDefault="00C90F8A" w:rsidP="009E66C3">
      <w:pPr>
        <w:pStyle w:val="libFootnote0"/>
        <w:rPr>
          <w:rtl/>
        </w:rPr>
      </w:pPr>
      <w:r w:rsidRPr="00C4330A">
        <w:rPr>
          <w:rtl/>
        </w:rPr>
        <w:t>(</w:t>
      </w:r>
      <w:r w:rsidR="009E66C3">
        <w:rPr>
          <w:rFonts w:hint="cs"/>
          <w:rtl/>
        </w:rPr>
        <w:t>6</w:t>
      </w:r>
      <w:r w:rsidRPr="00C4330A">
        <w:rPr>
          <w:rtl/>
        </w:rPr>
        <w:t>) تقدم في الباب 8 من أبواب بيع الثمار</w:t>
      </w:r>
      <w:r>
        <w:rPr>
          <w:rtl/>
        </w:rPr>
        <w:t>.</w:t>
      </w:r>
      <w:r w:rsidRPr="00C4330A">
        <w:rPr>
          <w:rtl/>
        </w:rPr>
        <w:t xml:space="preserve"> </w:t>
      </w:r>
    </w:p>
    <w:p w:rsidR="00C90F8A" w:rsidRPr="00C4330A" w:rsidRDefault="00C90F8A" w:rsidP="009E66C3">
      <w:pPr>
        <w:pStyle w:val="libFootnote0"/>
        <w:rPr>
          <w:rtl/>
        </w:rPr>
      </w:pPr>
      <w:r w:rsidRPr="00C4330A">
        <w:rPr>
          <w:rtl/>
        </w:rPr>
        <w:t>(</w:t>
      </w:r>
      <w:r w:rsidR="009E66C3">
        <w:rPr>
          <w:rFonts w:hint="cs"/>
          <w:rtl/>
        </w:rPr>
        <w:t>7</w:t>
      </w:r>
      <w:r w:rsidRPr="00C4330A">
        <w:rPr>
          <w:rtl/>
        </w:rPr>
        <w:t>) يأتي في الباب 81 من أبواب الأطعمة المباحة</w:t>
      </w:r>
      <w:r w:rsidR="00211E62">
        <w:rPr>
          <w:rtl/>
        </w:rPr>
        <w:t>،</w:t>
      </w:r>
      <w:r w:rsidRPr="00C4330A">
        <w:rPr>
          <w:rtl/>
        </w:rPr>
        <w:t xml:space="preserve"> وفي الحديث 5 من الباب 68 من أبواب جهاد العدو</w:t>
      </w:r>
      <w:r>
        <w:rPr>
          <w:rtl/>
        </w:rPr>
        <w:t>.</w:t>
      </w:r>
      <w:r w:rsidRPr="00C4330A">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598" w:name="_Toc303531633"/>
      <w:bookmarkStart w:id="599" w:name="_Toc303765313"/>
      <w:bookmarkStart w:id="600" w:name="_Toc303770501"/>
      <w:bookmarkStart w:id="601" w:name="_Toc378022353"/>
      <w:bookmarkStart w:id="602" w:name="_Toc253506728"/>
      <w:r>
        <w:rPr>
          <w:rtl/>
        </w:rPr>
        <w:lastRenderedPageBreak/>
        <w:t>54</w:t>
      </w:r>
      <w:r w:rsidR="00211E62">
        <w:rPr>
          <w:rtl/>
        </w:rPr>
        <w:t xml:space="preserve"> - </w:t>
      </w:r>
      <w:r>
        <w:rPr>
          <w:rtl/>
        </w:rPr>
        <w:t>باب جواز النزول على أهل الذم</w:t>
      </w:r>
      <w:r w:rsidR="009E66C3">
        <w:rPr>
          <w:rFonts w:hint="cs"/>
          <w:rtl/>
        </w:rPr>
        <w:t>ّ</w:t>
      </w:r>
      <w:r>
        <w:rPr>
          <w:rtl/>
        </w:rPr>
        <w:t>ة وأهل الخراج ثلاثة</w:t>
      </w:r>
      <w:bookmarkEnd w:id="598"/>
      <w:bookmarkEnd w:id="599"/>
      <w:bookmarkEnd w:id="600"/>
      <w:r w:rsidR="00211E62">
        <w:rPr>
          <w:rtl/>
        </w:rPr>
        <w:t xml:space="preserve"> </w:t>
      </w:r>
      <w:bookmarkStart w:id="603" w:name="_Toc303531634"/>
      <w:bookmarkStart w:id="604" w:name="_Toc303765314"/>
      <w:bookmarkStart w:id="605" w:name="_Toc303770502"/>
      <w:r w:rsidR="000B5801">
        <w:rPr>
          <w:rtl/>
        </w:rPr>
        <w:t xml:space="preserve">أيّام </w:t>
      </w:r>
      <w:r>
        <w:rPr>
          <w:rtl/>
        </w:rPr>
        <w:t xml:space="preserve">ولا ينزل على المسلم </w:t>
      </w:r>
      <w:r w:rsidR="00ED520A">
        <w:rPr>
          <w:rtl/>
        </w:rPr>
        <w:t xml:space="preserve">إلّا </w:t>
      </w:r>
      <w:r>
        <w:rPr>
          <w:rtl/>
        </w:rPr>
        <w:t>بإذنه</w:t>
      </w:r>
      <w:bookmarkEnd w:id="601"/>
      <w:bookmarkEnd w:id="602"/>
      <w:bookmarkEnd w:id="603"/>
      <w:bookmarkEnd w:id="604"/>
      <w:bookmarkEnd w:id="605"/>
    </w:p>
    <w:p w:rsidR="00C90F8A" w:rsidRDefault="00C90F8A" w:rsidP="004F5848">
      <w:pPr>
        <w:pStyle w:val="libNormal"/>
        <w:rPr>
          <w:rtl/>
        </w:rPr>
      </w:pPr>
      <w:r w:rsidRPr="008D3D37">
        <w:rPr>
          <w:rStyle w:val="libNormalChar"/>
          <w:rtl/>
        </w:rPr>
        <w:t xml:space="preserve">[ 22381 ] </w:t>
      </w:r>
      <w:r>
        <w:rPr>
          <w:rtl/>
        </w:rPr>
        <w:t>1</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هارون ابن مسلم</w:t>
      </w:r>
      <w:r w:rsidR="00211E62">
        <w:rPr>
          <w:rtl/>
        </w:rPr>
        <w:t>،</w:t>
      </w:r>
      <w:r>
        <w:rPr>
          <w:rtl/>
        </w:rPr>
        <w:t xml:space="preserve"> عن مس</w:t>
      </w:r>
      <w:r w:rsidR="003F73AC">
        <w:rPr>
          <w:rtl/>
        </w:rPr>
        <w:t xml:space="preserve">عدّة </w:t>
      </w:r>
      <w:r>
        <w:rPr>
          <w:rtl/>
        </w:rPr>
        <w:t>بن زياد</w:t>
      </w:r>
      <w:r w:rsidR="00211E62">
        <w:rPr>
          <w:rtl/>
        </w:rPr>
        <w:t>،</w:t>
      </w:r>
      <w:r>
        <w:rPr>
          <w:rtl/>
        </w:rPr>
        <w:t xml:space="preserve"> عن جعفر</w:t>
      </w:r>
      <w:r w:rsidR="00211E62">
        <w:rPr>
          <w:rtl/>
        </w:rPr>
        <w:t>،</w:t>
      </w:r>
      <w:r>
        <w:rPr>
          <w:rtl/>
        </w:rPr>
        <w:t xml:space="preserve"> عن أبيه</w:t>
      </w:r>
      <w:r w:rsidR="009E66C3">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9E66C3">
        <w:rPr>
          <w:rFonts w:hint="cs"/>
          <w:rtl/>
        </w:rPr>
        <w:t xml:space="preserve">) :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أمر بالنزول على أهل الذمة ثلاثة أيام</w:t>
      </w:r>
      <w:r w:rsidR="00211E62">
        <w:rPr>
          <w:rtl/>
        </w:rPr>
        <w:t>،</w:t>
      </w:r>
      <w:r>
        <w:rPr>
          <w:rtl/>
        </w:rPr>
        <w:t xml:space="preserve"> وقال</w:t>
      </w:r>
      <w:r w:rsidR="00211E62">
        <w:rPr>
          <w:rtl/>
        </w:rPr>
        <w:t>:</w:t>
      </w:r>
      <w:r>
        <w:rPr>
          <w:rtl/>
        </w:rPr>
        <w:t xml:space="preserve"> </w:t>
      </w:r>
      <w:r w:rsidR="004352C0">
        <w:rPr>
          <w:rtl/>
        </w:rPr>
        <w:t xml:space="preserve">إذا </w:t>
      </w:r>
      <w:r>
        <w:rPr>
          <w:rtl/>
        </w:rPr>
        <w:t>قام قائمنا اضمحل</w:t>
      </w:r>
      <w:r w:rsidR="009E66C3">
        <w:rPr>
          <w:rFonts w:hint="cs"/>
          <w:rtl/>
        </w:rPr>
        <w:t>ّ</w:t>
      </w:r>
      <w:r>
        <w:rPr>
          <w:rtl/>
        </w:rPr>
        <w:t>ت القطائع</w:t>
      </w:r>
      <w:r w:rsidR="00211E62">
        <w:rPr>
          <w:rtl/>
        </w:rPr>
        <w:t>،</w:t>
      </w:r>
      <w:r>
        <w:rPr>
          <w:rtl/>
        </w:rPr>
        <w:t xml:space="preserve"> فلا قطائع. </w:t>
      </w:r>
    </w:p>
    <w:p w:rsidR="00C90F8A" w:rsidRDefault="00C90F8A" w:rsidP="00E40572">
      <w:pPr>
        <w:pStyle w:val="libNormal"/>
        <w:rPr>
          <w:rtl/>
        </w:rPr>
      </w:pPr>
      <w:r w:rsidRPr="00343F1C">
        <w:rPr>
          <w:rStyle w:val="libNormalChar"/>
          <w:rtl/>
        </w:rPr>
        <w:t xml:space="preserve">( </w:t>
      </w:r>
      <w:r>
        <w:rPr>
          <w:rtl/>
        </w:rPr>
        <w:t>وقال</w:t>
      </w:r>
      <w:r w:rsidR="00211E62">
        <w:rPr>
          <w:rtl/>
        </w:rPr>
        <w:t>:</w:t>
      </w:r>
      <w:r>
        <w:rPr>
          <w:rtl/>
        </w:rPr>
        <w:t xml:space="preserve"> </w:t>
      </w:r>
      <w:r w:rsidR="003763A8">
        <w:rPr>
          <w:rtl/>
        </w:rPr>
        <w:t xml:space="preserve">إنّ </w:t>
      </w:r>
      <w:r>
        <w:rPr>
          <w:rtl/>
        </w:rPr>
        <w:t>لي أرض خراج وقد ضقت بها</w:t>
      </w:r>
      <w:r w:rsidRPr="00343F1C">
        <w:rPr>
          <w:rStyle w:val="libNormalChar"/>
          <w:rtl/>
        </w:rPr>
        <w:t xml:space="preserve"> )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[ 22382 ] </w:t>
      </w:r>
      <w:r>
        <w:rPr>
          <w:rtl/>
        </w:rPr>
        <w:t>2</w:t>
      </w:r>
      <w:r w:rsidR="00211E62">
        <w:rPr>
          <w:rtl/>
        </w:rPr>
        <w:t xml:space="preserve"> - </w:t>
      </w:r>
      <w:r>
        <w:rPr>
          <w:rtl/>
        </w:rPr>
        <w:t xml:space="preserve">وعن السندي بن </w:t>
      </w:r>
      <w:r w:rsidR="007D12B3">
        <w:rPr>
          <w:rtl/>
        </w:rPr>
        <w:t>محمّد</w:t>
      </w:r>
      <w:r w:rsidR="00211E62">
        <w:rPr>
          <w:rtl/>
        </w:rPr>
        <w:t>،</w:t>
      </w:r>
      <w:r>
        <w:rPr>
          <w:rtl/>
        </w:rPr>
        <w:t xml:space="preserve"> عن أبي البختري</w:t>
      </w:r>
      <w:r w:rsidR="00211E62">
        <w:rPr>
          <w:rtl/>
        </w:rPr>
        <w:t>،</w:t>
      </w:r>
      <w:r>
        <w:rPr>
          <w:rtl/>
        </w:rPr>
        <w:t xml:space="preserve"> عن جعفر</w:t>
      </w:r>
      <w:r w:rsidR="00211E62">
        <w:rPr>
          <w:rtl/>
        </w:rPr>
        <w:t>،</w:t>
      </w:r>
      <w:r>
        <w:rPr>
          <w:rtl/>
        </w:rPr>
        <w:t xml:space="preserve"> عن أبيه</w:t>
      </w:r>
      <w:r w:rsidR="009E66C3">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9E66C3">
        <w:rPr>
          <w:rFonts w:hint="cs"/>
          <w:rtl/>
        </w:rPr>
        <w:t xml:space="preserve">) </w:t>
      </w:r>
      <w:r>
        <w:rPr>
          <w:rtl/>
        </w:rPr>
        <w:t>قال</w:t>
      </w:r>
      <w:r w:rsidR="00211E62">
        <w:rPr>
          <w:rtl/>
        </w:rPr>
        <w:t>:</w:t>
      </w:r>
      <w:r>
        <w:rPr>
          <w:rtl/>
        </w:rPr>
        <w:t xml:space="preserve"> ينزل المسلمون على أهل الذم</w:t>
      </w:r>
      <w:r w:rsidR="009E66C3">
        <w:rPr>
          <w:rFonts w:hint="cs"/>
          <w:rtl/>
        </w:rPr>
        <w:t>ّ</w:t>
      </w:r>
      <w:r>
        <w:rPr>
          <w:rtl/>
        </w:rPr>
        <w:t xml:space="preserve">ة ولا ينزل المسلم على المسلم </w:t>
      </w:r>
      <w:r w:rsidR="00ED520A">
        <w:rPr>
          <w:rtl/>
        </w:rPr>
        <w:t xml:space="preserve">إلّا </w:t>
      </w:r>
      <w:r>
        <w:rPr>
          <w:rtl/>
        </w:rPr>
        <w:t xml:space="preserve">باذنه. </w:t>
      </w:r>
    </w:p>
    <w:p w:rsidR="00C90F8A" w:rsidRDefault="00C90F8A" w:rsidP="009E66C3">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المزارعة </w:t>
      </w:r>
      <w:r w:rsidRPr="00E40572">
        <w:rPr>
          <w:rStyle w:val="libFootnotenumChar"/>
          <w:rtl/>
        </w:rPr>
        <w:t>(</w:t>
      </w:r>
      <w:r w:rsidR="009E66C3">
        <w:rPr>
          <w:rStyle w:val="libFootnotenumChar"/>
          <w:rFonts w:hint="cs"/>
          <w:rtl/>
        </w:rPr>
        <w:t>2</w:t>
      </w:r>
      <w:r w:rsidRPr="00E40572">
        <w:rPr>
          <w:rStyle w:val="libFootnotenumChar"/>
          <w:rtl/>
        </w:rPr>
        <w:t>)</w:t>
      </w:r>
      <w:r w:rsidR="00211E62">
        <w:rPr>
          <w:rtl/>
        </w:rPr>
        <w:t>،</w:t>
      </w:r>
      <w:r>
        <w:rPr>
          <w:rtl/>
        </w:rPr>
        <w:t xml:space="preserve"> وغيرها </w:t>
      </w:r>
      <w:r w:rsidRPr="00E40572">
        <w:rPr>
          <w:rStyle w:val="libFootnotenumChar"/>
          <w:rtl/>
        </w:rPr>
        <w:t>(</w:t>
      </w:r>
      <w:r w:rsidR="009E66C3">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9E66C3">
      <w:pPr>
        <w:pStyle w:val="libFootnoteCenterBold"/>
        <w:rPr>
          <w:rtl/>
        </w:rPr>
      </w:pPr>
      <w:r>
        <w:rPr>
          <w:rtl/>
        </w:rPr>
        <w:t xml:space="preserve">الباب 54 </w:t>
      </w:r>
    </w:p>
    <w:p w:rsidR="00C90F8A" w:rsidRDefault="00C90F8A" w:rsidP="009E66C3">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قرب الإسناد</w:t>
      </w:r>
      <w:r w:rsidR="00211E62">
        <w:rPr>
          <w:rtl/>
        </w:rPr>
        <w:t>:</w:t>
      </w:r>
      <w:r>
        <w:rPr>
          <w:rtl/>
        </w:rPr>
        <w:t xml:space="preserve"> 39. </w:t>
      </w:r>
    </w:p>
    <w:p w:rsidR="00C90F8A" w:rsidRPr="00C4330A" w:rsidRDefault="00C90F8A" w:rsidP="00343F1C">
      <w:pPr>
        <w:pStyle w:val="libFootnote0"/>
        <w:rPr>
          <w:rtl/>
        </w:rPr>
      </w:pPr>
      <w:r w:rsidRPr="00C4330A">
        <w:rPr>
          <w:rtl/>
        </w:rPr>
        <w:t>(1) ليس في المصدر</w:t>
      </w:r>
      <w:r>
        <w:rPr>
          <w:rtl/>
        </w:rPr>
        <w:t>.</w:t>
      </w:r>
      <w:r w:rsidRPr="00C4330A">
        <w:rPr>
          <w:rtl/>
        </w:rPr>
        <w:t xml:space="preserve"> </w:t>
      </w:r>
    </w:p>
    <w:p w:rsidR="00C90F8A" w:rsidRDefault="00C90F8A" w:rsidP="00343F1C">
      <w:pPr>
        <w:pStyle w:val="libFootnote0"/>
        <w:rPr>
          <w:rtl/>
        </w:rPr>
      </w:pPr>
      <w:r>
        <w:rPr>
          <w:rtl/>
        </w:rPr>
        <w:t>2</w:t>
      </w:r>
      <w:r w:rsidR="00211E62">
        <w:rPr>
          <w:rtl/>
        </w:rPr>
        <w:t xml:space="preserve"> - </w:t>
      </w:r>
      <w:r>
        <w:rPr>
          <w:rtl/>
        </w:rPr>
        <w:t>قرب الإسناد</w:t>
      </w:r>
      <w:r w:rsidR="00211E62">
        <w:rPr>
          <w:rtl/>
        </w:rPr>
        <w:t>:</w:t>
      </w:r>
      <w:r>
        <w:rPr>
          <w:rtl/>
        </w:rPr>
        <w:t xml:space="preserve"> 62. </w:t>
      </w:r>
    </w:p>
    <w:p w:rsidR="00C90F8A" w:rsidRPr="00C4330A" w:rsidRDefault="00C90F8A" w:rsidP="009E66C3">
      <w:pPr>
        <w:pStyle w:val="libFootnote0"/>
        <w:rPr>
          <w:rtl/>
        </w:rPr>
      </w:pPr>
      <w:r w:rsidRPr="00C4330A">
        <w:rPr>
          <w:rtl/>
        </w:rPr>
        <w:t>(</w:t>
      </w:r>
      <w:r w:rsidR="009E66C3">
        <w:rPr>
          <w:rFonts w:hint="cs"/>
          <w:rtl/>
        </w:rPr>
        <w:t>2</w:t>
      </w:r>
      <w:r w:rsidRPr="00C4330A">
        <w:rPr>
          <w:rtl/>
        </w:rPr>
        <w:t>) يأتي في الباب 21 من أبواب المزارعة</w:t>
      </w:r>
      <w:r>
        <w:rPr>
          <w:rtl/>
        </w:rPr>
        <w:t>.</w:t>
      </w:r>
      <w:r w:rsidRPr="00C4330A">
        <w:rPr>
          <w:rtl/>
        </w:rPr>
        <w:t xml:space="preserve"> </w:t>
      </w:r>
    </w:p>
    <w:p w:rsidR="00C90F8A" w:rsidRPr="00C4330A" w:rsidRDefault="00C90F8A" w:rsidP="009E66C3">
      <w:pPr>
        <w:pStyle w:val="libFootnote0"/>
        <w:rPr>
          <w:rtl/>
        </w:rPr>
      </w:pPr>
      <w:r w:rsidRPr="00C4330A">
        <w:rPr>
          <w:rtl/>
        </w:rPr>
        <w:t>(</w:t>
      </w:r>
      <w:r w:rsidR="009E66C3">
        <w:rPr>
          <w:rFonts w:hint="cs"/>
          <w:rtl/>
        </w:rPr>
        <w:t>3</w:t>
      </w:r>
      <w:r w:rsidRPr="00C4330A">
        <w:rPr>
          <w:rtl/>
        </w:rPr>
        <w:t xml:space="preserve">) يأتي ما </w:t>
      </w:r>
      <w:r w:rsidR="00724AA1">
        <w:rPr>
          <w:rtl/>
        </w:rPr>
        <w:t xml:space="preserve">يدلّ </w:t>
      </w:r>
      <w:r w:rsidRPr="00C4330A">
        <w:rPr>
          <w:rtl/>
        </w:rPr>
        <w:t>على بعض المقصود في الباب 63 من ابواب الاطعمة المحرمة</w:t>
      </w:r>
      <w:r w:rsidR="00211E62">
        <w:rPr>
          <w:rtl/>
        </w:rPr>
        <w:t>،</w:t>
      </w:r>
      <w:r w:rsidRPr="00C4330A">
        <w:rPr>
          <w:rtl/>
        </w:rPr>
        <w:t xml:space="preserve"> وفي الحديث 3 من الباب 36 من ابواب آداب المائدة</w:t>
      </w:r>
      <w:r>
        <w:rPr>
          <w:rtl/>
        </w:rPr>
        <w:t>.</w:t>
      </w:r>
      <w:r w:rsidRPr="00C4330A">
        <w:rPr>
          <w:rtl/>
        </w:rPr>
        <w:t xml:space="preserve"> </w:t>
      </w:r>
    </w:p>
    <w:p w:rsidR="00C90F8A" w:rsidRPr="00C4330A" w:rsidRDefault="00C90F8A" w:rsidP="00343F1C">
      <w:pPr>
        <w:pStyle w:val="libFootnote0"/>
        <w:rPr>
          <w:rtl/>
        </w:rPr>
      </w:pPr>
      <w:r w:rsidRPr="00C4330A">
        <w:rPr>
          <w:rtl/>
        </w:rPr>
        <w:t xml:space="preserve">ويأتي ما </w:t>
      </w:r>
      <w:r w:rsidR="00724AA1">
        <w:rPr>
          <w:rtl/>
        </w:rPr>
        <w:t xml:space="preserve">يدلّ </w:t>
      </w:r>
      <w:r w:rsidRPr="00C4330A">
        <w:rPr>
          <w:rtl/>
        </w:rPr>
        <w:t>على جواز النزول على الغريم والأكل من طعامه ثلاثة أيام</w:t>
      </w:r>
      <w:r w:rsidR="00211E62">
        <w:rPr>
          <w:rtl/>
        </w:rPr>
        <w:t>،</w:t>
      </w:r>
      <w:r w:rsidRPr="00C4330A">
        <w:rPr>
          <w:rtl/>
        </w:rPr>
        <w:t xml:space="preserve"> في الحديثين 3</w:t>
      </w:r>
      <w:r w:rsidR="00211E62">
        <w:rPr>
          <w:rtl/>
        </w:rPr>
        <w:t>،</w:t>
      </w:r>
      <w:r w:rsidRPr="00C4330A">
        <w:rPr>
          <w:rtl/>
        </w:rPr>
        <w:t xml:space="preserve"> 4 من الباب 18 من أبواب الدين</w:t>
      </w:r>
      <w:r>
        <w:rPr>
          <w:rtl/>
        </w:rPr>
        <w:t>.</w:t>
      </w:r>
      <w:r w:rsidRPr="00C4330A">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606" w:name="_Toc303531635"/>
      <w:bookmarkStart w:id="607" w:name="_Toc303765315"/>
      <w:bookmarkStart w:id="608" w:name="_Toc303770503"/>
      <w:bookmarkStart w:id="609" w:name="_Toc378022354"/>
      <w:bookmarkStart w:id="610" w:name="_Toc253506729"/>
      <w:r>
        <w:rPr>
          <w:rtl/>
        </w:rPr>
        <w:lastRenderedPageBreak/>
        <w:t>55</w:t>
      </w:r>
      <w:r w:rsidR="00211E62">
        <w:rPr>
          <w:rtl/>
        </w:rPr>
        <w:t xml:space="preserve"> - </w:t>
      </w:r>
      <w:r>
        <w:rPr>
          <w:rtl/>
        </w:rPr>
        <w:t>باب تحريم بيع الخمر وشرائها وحملها والمسا</w:t>
      </w:r>
      <w:bookmarkEnd w:id="606"/>
      <w:bookmarkEnd w:id="607"/>
      <w:bookmarkEnd w:id="608"/>
      <w:r w:rsidR="003F73AC">
        <w:rPr>
          <w:rtl/>
        </w:rPr>
        <w:t xml:space="preserve">عدّة </w:t>
      </w:r>
      <w:bookmarkStart w:id="611" w:name="_Toc303531636"/>
      <w:bookmarkStart w:id="612" w:name="_Toc303765316"/>
      <w:bookmarkStart w:id="613" w:name="_Toc303770504"/>
      <w:r w:rsidR="00211E62">
        <w:rPr>
          <w:rtl/>
        </w:rPr>
        <w:t>ع</w:t>
      </w:r>
      <w:r>
        <w:rPr>
          <w:rtl/>
        </w:rPr>
        <w:t>لى شربها</w:t>
      </w:r>
      <w:r w:rsidR="00211E62">
        <w:rPr>
          <w:rtl/>
        </w:rPr>
        <w:t>،</w:t>
      </w:r>
      <w:r>
        <w:rPr>
          <w:rtl/>
        </w:rPr>
        <w:t xml:space="preserve"> ف</w:t>
      </w:r>
      <w:r w:rsidR="003763A8">
        <w:rPr>
          <w:rtl/>
        </w:rPr>
        <w:t xml:space="preserve">إنّ </w:t>
      </w:r>
      <w:r>
        <w:rPr>
          <w:rtl/>
        </w:rPr>
        <w:t>باع تصدق بالثمن</w:t>
      </w:r>
      <w:bookmarkEnd w:id="609"/>
      <w:bookmarkEnd w:id="610"/>
      <w:bookmarkEnd w:id="611"/>
      <w:bookmarkEnd w:id="612"/>
      <w:bookmarkEnd w:id="613"/>
    </w:p>
    <w:p w:rsidR="00C90F8A" w:rsidRDefault="00C90F8A" w:rsidP="004F5848">
      <w:pPr>
        <w:pStyle w:val="libNormal"/>
        <w:rPr>
          <w:rtl/>
        </w:rPr>
      </w:pPr>
      <w:r w:rsidRPr="008D3D37">
        <w:rPr>
          <w:rStyle w:val="libNormalChar"/>
          <w:rtl/>
        </w:rPr>
        <w:t xml:space="preserve">[ 22383 ]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رجل ترك غلاما</w:t>
      </w:r>
      <w:r w:rsidR="000518E4">
        <w:rPr>
          <w:rFonts w:hint="cs"/>
          <w:rtl/>
        </w:rPr>
        <w:t>ً</w:t>
      </w:r>
      <w:r>
        <w:rPr>
          <w:rtl/>
        </w:rPr>
        <w:t xml:space="preserve"> له في كرم له يبيعه عنبا</w:t>
      </w:r>
      <w:r w:rsidR="000518E4">
        <w:rPr>
          <w:rFonts w:hint="cs"/>
          <w:rtl/>
        </w:rPr>
        <w:t>ً</w:t>
      </w:r>
      <w:r>
        <w:rPr>
          <w:rtl/>
        </w:rPr>
        <w:t xml:space="preserve"> أو عصيرا</w:t>
      </w:r>
      <w:r w:rsidR="000518E4">
        <w:rPr>
          <w:rFonts w:hint="cs"/>
          <w:rtl/>
        </w:rPr>
        <w:t>ً</w:t>
      </w:r>
      <w:r w:rsidR="00211E62">
        <w:rPr>
          <w:rtl/>
        </w:rPr>
        <w:t>،</w:t>
      </w:r>
      <w:r>
        <w:rPr>
          <w:rtl/>
        </w:rPr>
        <w:t xml:space="preserve"> فانطلق الغلام فعصر خمرا</w:t>
      </w:r>
      <w:r w:rsidR="000518E4">
        <w:rPr>
          <w:rFonts w:hint="cs"/>
          <w:rtl/>
        </w:rPr>
        <w:t>ً</w:t>
      </w:r>
      <w:r>
        <w:rPr>
          <w:rtl/>
        </w:rPr>
        <w:t xml:space="preserve"> </w:t>
      </w:r>
      <w:r w:rsidR="003763A8">
        <w:rPr>
          <w:rtl/>
        </w:rPr>
        <w:t xml:space="preserve">ثمّ </w:t>
      </w:r>
      <w:r>
        <w:rPr>
          <w:rtl/>
        </w:rPr>
        <w:t>باعه</w:t>
      </w:r>
      <w:r w:rsidR="00211E62">
        <w:rPr>
          <w:rtl/>
        </w:rPr>
        <w:t>،</w:t>
      </w:r>
      <w:r>
        <w:rPr>
          <w:rtl/>
        </w:rPr>
        <w:t xml:space="preserve"> قال</w:t>
      </w:r>
      <w:r w:rsidR="00211E62">
        <w:rPr>
          <w:rtl/>
        </w:rPr>
        <w:t>:</w:t>
      </w:r>
      <w:r>
        <w:rPr>
          <w:rtl/>
        </w:rPr>
        <w:t xml:space="preserve"> لا يصلح ثمنه.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w:t>
      </w:r>
      <w:r>
        <w:rPr>
          <w:rtl/>
        </w:rPr>
        <w:t xml:space="preserve">إنّ </w:t>
      </w:r>
      <w:r w:rsidR="00EA17CC">
        <w:rPr>
          <w:rtl/>
        </w:rPr>
        <w:t xml:space="preserve">رجلاً </w:t>
      </w:r>
      <w:r w:rsidR="00C90F8A">
        <w:rPr>
          <w:rtl/>
        </w:rPr>
        <w:t xml:space="preserve">من ثقيف أهدى إلى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C90F8A">
        <w:rPr>
          <w:rtl/>
        </w:rPr>
        <w:t xml:space="preserve"> راويتين من خمر</w:t>
      </w:r>
      <w:r w:rsidR="00211E62">
        <w:rPr>
          <w:rtl/>
        </w:rPr>
        <w:t>،</w:t>
      </w:r>
      <w:r w:rsidR="00C90F8A">
        <w:rPr>
          <w:rtl/>
        </w:rPr>
        <w:t xml:space="preserve"> فأمر بهما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C90F8A">
        <w:rPr>
          <w:rtl/>
        </w:rPr>
        <w:t xml:space="preserve"> فاهريقتا</w:t>
      </w:r>
      <w:r w:rsidR="00211E62">
        <w:rPr>
          <w:rtl/>
        </w:rPr>
        <w:t>،</w:t>
      </w:r>
      <w:r w:rsidR="00C90F8A">
        <w:rPr>
          <w:rtl/>
        </w:rPr>
        <w:t xml:space="preserve"> وقال</w:t>
      </w:r>
      <w:r w:rsidR="00211E62">
        <w:rPr>
          <w:rtl/>
        </w:rPr>
        <w:t>:</w:t>
      </w:r>
      <w:r w:rsidR="00C90F8A">
        <w:rPr>
          <w:rtl/>
        </w:rPr>
        <w:t xml:space="preserve"> </w:t>
      </w:r>
      <w:r>
        <w:rPr>
          <w:rtl/>
        </w:rPr>
        <w:t xml:space="preserve">إنّ </w:t>
      </w:r>
      <w:r w:rsidR="00584DEF">
        <w:rPr>
          <w:rtl/>
        </w:rPr>
        <w:t xml:space="preserve">الّذي </w:t>
      </w:r>
      <w:r w:rsidR="00C90F8A">
        <w:rPr>
          <w:rtl/>
        </w:rPr>
        <w:t xml:space="preserve">حرم شربها حرم ثمنها. </w:t>
      </w:r>
    </w:p>
    <w:p w:rsidR="00C90F8A" w:rsidRDefault="003763A8" w:rsidP="00E40572">
      <w:pPr>
        <w:pStyle w:val="libNormal"/>
        <w:rPr>
          <w:rtl/>
        </w:rPr>
      </w:pPr>
      <w:r>
        <w:rPr>
          <w:rtl/>
        </w:rPr>
        <w:t xml:space="preserve">ثمّ </w:t>
      </w:r>
      <w:r w:rsidR="00C90F8A">
        <w:rPr>
          <w:rtl/>
        </w:rPr>
        <w:t xml:space="preserve">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w:t>
      </w:r>
      <w:r w:rsidR="009613B0">
        <w:rPr>
          <w:rtl/>
        </w:rPr>
        <w:t>إن</w:t>
      </w:r>
      <w:r>
        <w:rPr>
          <w:rtl/>
        </w:rPr>
        <w:t xml:space="preserve"> </w:t>
      </w:r>
      <w:r w:rsidR="00C90F8A">
        <w:rPr>
          <w:rtl/>
        </w:rPr>
        <w:t>أفضل خصال هذه ال</w:t>
      </w:r>
      <w:r w:rsidR="009613B0">
        <w:rPr>
          <w:rFonts w:hint="cs"/>
          <w:rtl/>
        </w:rPr>
        <w:t>ّ</w:t>
      </w:r>
      <w:r w:rsidR="00C90F8A">
        <w:rPr>
          <w:rtl/>
        </w:rPr>
        <w:t xml:space="preserve">تي باعها الغلام </w:t>
      </w:r>
      <w:r w:rsidR="009613B0">
        <w:rPr>
          <w:rFonts w:hint="cs"/>
          <w:rtl/>
        </w:rPr>
        <w:t>أ</w:t>
      </w:r>
      <w:r w:rsidR="009613B0">
        <w:rPr>
          <w:rtl/>
        </w:rPr>
        <w:t>ن</w:t>
      </w:r>
      <w:r>
        <w:rPr>
          <w:rtl/>
        </w:rPr>
        <w:t xml:space="preserve"> </w:t>
      </w:r>
      <w:r w:rsidR="00C90F8A">
        <w:rPr>
          <w:rtl/>
        </w:rPr>
        <w:t xml:space="preserve">يتصدق بثمنها. </w:t>
      </w:r>
    </w:p>
    <w:p w:rsidR="00C90F8A" w:rsidRDefault="00C90F8A" w:rsidP="00E40572">
      <w:pPr>
        <w:pStyle w:val="libNormal"/>
        <w:rPr>
          <w:rtl/>
        </w:rPr>
      </w:pPr>
      <w:r>
        <w:rPr>
          <w:rtl/>
        </w:rPr>
        <w:t>ورواه الشيخ بإسناده عن الحسين بن سعيد</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وعن </w:t>
      </w:r>
      <w:r w:rsidR="0099102F">
        <w:rPr>
          <w:rtl/>
        </w:rPr>
        <w:t xml:space="preserve">صفوان </w:t>
      </w:r>
      <w:r>
        <w:rPr>
          <w:rtl/>
        </w:rPr>
        <w:t>و</w:t>
      </w:r>
      <w:r w:rsidR="001A3B80">
        <w:rPr>
          <w:rtl/>
        </w:rPr>
        <w:t>فضّال</w:t>
      </w:r>
      <w:r>
        <w:rPr>
          <w:rtl/>
        </w:rPr>
        <w:t>ة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[ 22384 ] </w:t>
      </w:r>
      <w:r>
        <w:rPr>
          <w:rtl/>
        </w:rPr>
        <w:t>2</w:t>
      </w:r>
      <w:r w:rsidR="00211E62">
        <w:rPr>
          <w:rtl/>
        </w:rPr>
        <w:t xml:space="preserve"> - </w:t>
      </w:r>
      <w:r>
        <w:rPr>
          <w:rtl/>
        </w:rPr>
        <w:t xml:space="preserve">وعن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الحسن بن علي</w:t>
      </w:r>
      <w:r w:rsidR="00211E62">
        <w:rPr>
          <w:rtl/>
        </w:rPr>
        <w:t>،</w:t>
      </w:r>
      <w:r>
        <w:rPr>
          <w:rtl/>
        </w:rPr>
        <w:t xml:space="preserve"> عن </w:t>
      </w:r>
      <w:r w:rsidR="00361843">
        <w:rPr>
          <w:rtl/>
        </w:rPr>
        <w:t xml:space="preserve">أبان </w:t>
      </w:r>
      <w:r>
        <w:rPr>
          <w:rtl/>
        </w:rPr>
        <w:t>عن أبي أيوب قال</w:t>
      </w:r>
      <w:r w:rsidR="00211E62">
        <w:rPr>
          <w:rtl/>
        </w:rPr>
        <w:t>:</w:t>
      </w:r>
      <w:r>
        <w:rPr>
          <w:rtl/>
        </w:rPr>
        <w:t xml:space="preserve"> قلت لابي عبدالله عليه </w:t>
      </w:r>
    </w:p>
    <w:p w:rsidR="00C90F8A" w:rsidRDefault="00343F1C" w:rsidP="00343F1C">
      <w:pPr>
        <w:pStyle w:val="libLine"/>
        <w:rPr>
          <w:rtl/>
        </w:rPr>
      </w:pPr>
      <w:r>
        <w:rPr>
          <w:rtl/>
        </w:rPr>
        <w:t>____________________</w:t>
      </w:r>
    </w:p>
    <w:p w:rsidR="00C90F8A" w:rsidRDefault="00C90F8A" w:rsidP="001F1211">
      <w:pPr>
        <w:pStyle w:val="libFootnoteCenterBold"/>
        <w:rPr>
          <w:rtl/>
        </w:rPr>
      </w:pPr>
      <w:r>
        <w:rPr>
          <w:rtl/>
        </w:rPr>
        <w:t xml:space="preserve">الباب 55 </w:t>
      </w:r>
    </w:p>
    <w:p w:rsidR="00C90F8A" w:rsidRDefault="00C90F8A" w:rsidP="001F1211">
      <w:pPr>
        <w:pStyle w:val="libFootnoteCenterBold"/>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230 / 2. </w:t>
      </w:r>
    </w:p>
    <w:p w:rsidR="00C90F8A" w:rsidRPr="00C4330A" w:rsidRDefault="00C90F8A" w:rsidP="00343F1C">
      <w:pPr>
        <w:pStyle w:val="libFootnote0"/>
        <w:rPr>
          <w:rtl/>
        </w:rPr>
      </w:pPr>
      <w:r w:rsidRPr="00C4330A">
        <w:rPr>
          <w:rtl/>
        </w:rPr>
        <w:t>(1) التهذيب 7</w:t>
      </w:r>
      <w:r w:rsidR="00211E62">
        <w:rPr>
          <w:rtl/>
        </w:rPr>
        <w:t>:</w:t>
      </w:r>
      <w:r w:rsidRPr="00C4330A">
        <w:rPr>
          <w:rtl/>
        </w:rPr>
        <w:t xml:space="preserve"> 136 </w:t>
      </w:r>
      <w:r>
        <w:rPr>
          <w:rtl/>
        </w:rPr>
        <w:t>/</w:t>
      </w:r>
      <w:r w:rsidRPr="00C4330A">
        <w:rPr>
          <w:rtl/>
        </w:rPr>
        <w:t xml:space="preserve"> 601</w:t>
      </w:r>
      <w:r>
        <w:rPr>
          <w:rtl/>
        </w:rPr>
        <w:t>.</w:t>
      </w:r>
      <w:r w:rsidRPr="00C4330A">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231 / 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السلام</w:t>
      </w:r>
      <w:r w:rsidR="00313145">
        <w:rPr>
          <w:rFonts w:hint="cs"/>
          <w:rtl/>
        </w:rPr>
        <w:t xml:space="preserve"> </w:t>
      </w:r>
      <w:r>
        <w:rPr>
          <w:rtl/>
        </w:rPr>
        <w:t xml:space="preserve"> </w:t>
      </w:r>
      <w:r w:rsidR="00313145">
        <w:rPr>
          <w:rFonts w:hint="cs"/>
          <w:rtl/>
        </w:rPr>
        <w:t xml:space="preserve">) : </w:t>
      </w:r>
      <w:r>
        <w:rPr>
          <w:rtl/>
        </w:rPr>
        <w:t xml:space="preserve">رجل أمر غلامه </w:t>
      </w:r>
      <w:r w:rsidR="00564F90">
        <w:rPr>
          <w:rFonts w:hint="cs"/>
          <w:rtl/>
        </w:rPr>
        <w:t>أ</w:t>
      </w:r>
      <w:r w:rsidR="00564F90">
        <w:rPr>
          <w:rtl/>
        </w:rPr>
        <w:t>ن</w:t>
      </w:r>
      <w:r w:rsidR="003763A8">
        <w:rPr>
          <w:rtl/>
        </w:rPr>
        <w:t xml:space="preserve"> </w:t>
      </w:r>
      <w:r>
        <w:rPr>
          <w:rtl/>
        </w:rPr>
        <w:t>يبيع كرمه عصيرا</w:t>
      </w:r>
      <w:r w:rsidR="00564F90">
        <w:rPr>
          <w:rFonts w:hint="cs"/>
          <w:rtl/>
        </w:rPr>
        <w:t>ً</w:t>
      </w:r>
      <w:r w:rsidR="00211E62">
        <w:rPr>
          <w:rtl/>
        </w:rPr>
        <w:t>،</w:t>
      </w:r>
      <w:r>
        <w:rPr>
          <w:rtl/>
        </w:rPr>
        <w:t xml:space="preserve"> فباعه خمرا</w:t>
      </w:r>
      <w:r w:rsidR="00564F90">
        <w:rPr>
          <w:rFonts w:hint="cs"/>
          <w:rtl/>
        </w:rPr>
        <w:t>ً</w:t>
      </w:r>
      <w:r w:rsidR="00211E62">
        <w:rPr>
          <w:rtl/>
        </w:rPr>
        <w:t>،</w:t>
      </w:r>
      <w:r>
        <w:rPr>
          <w:rtl/>
        </w:rPr>
        <w:t xml:space="preserve"> </w:t>
      </w:r>
      <w:r w:rsidR="003763A8">
        <w:rPr>
          <w:rtl/>
        </w:rPr>
        <w:t xml:space="preserve">ثمّ </w:t>
      </w:r>
      <w:r>
        <w:rPr>
          <w:rtl/>
        </w:rPr>
        <w:t>أتاه بثمنه</w:t>
      </w:r>
      <w:r w:rsidR="00211E62">
        <w:rPr>
          <w:rtl/>
        </w:rPr>
        <w:t>،</w:t>
      </w:r>
      <w:r>
        <w:rPr>
          <w:rtl/>
        </w:rPr>
        <w:t xml:space="preserve"> فقال</w:t>
      </w:r>
      <w:r w:rsidR="00211E62">
        <w:rPr>
          <w:rtl/>
        </w:rPr>
        <w:t>:</w:t>
      </w:r>
      <w:r>
        <w:rPr>
          <w:rtl/>
        </w:rPr>
        <w:t xml:space="preserve"> </w:t>
      </w:r>
      <w:r w:rsidR="00B43DC6">
        <w:rPr>
          <w:rtl/>
        </w:rPr>
        <w:t>إن</w:t>
      </w:r>
      <w:r w:rsidR="003763A8">
        <w:rPr>
          <w:rtl/>
        </w:rPr>
        <w:t xml:space="preserve"> </w:t>
      </w:r>
      <w:r>
        <w:rPr>
          <w:rtl/>
        </w:rPr>
        <w:t xml:space="preserve">أحب الاشياء إلي </w:t>
      </w:r>
      <w:r w:rsidR="00564F90">
        <w:rPr>
          <w:rFonts w:hint="cs"/>
          <w:rtl/>
        </w:rPr>
        <w:t>أ</w:t>
      </w:r>
      <w:r w:rsidR="00564F90">
        <w:rPr>
          <w:rtl/>
        </w:rPr>
        <w:t>ن</w:t>
      </w:r>
      <w:r w:rsidR="003763A8">
        <w:rPr>
          <w:rtl/>
        </w:rPr>
        <w:t xml:space="preserve"> </w:t>
      </w:r>
      <w:r>
        <w:rPr>
          <w:rtl/>
        </w:rPr>
        <w:t xml:space="preserve">يتصدق بثمنه </w:t>
      </w:r>
    </w:p>
    <w:p w:rsidR="00C90F8A" w:rsidRDefault="00C90F8A" w:rsidP="004F5848">
      <w:pPr>
        <w:pStyle w:val="libNormal"/>
        <w:rPr>
          <w:rtl/>
        </w:rPr>
      </w:pPr>
      <w:r w:rsidRPr="008D3D37">
        <w:rPr>
          <w:rStyle w:val="libNormalChar"/>
          <w:rtl/>
        </w:rPr>
        <w:t xml:space="preserve">[ 22385 ]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الحسين بن سعيد</w:t>
      </w:r>
      <w:r w:rsidR="00211E62">
        <w:rPr>
          <w:rtl/>
        </w:rPr>
        <w:t>،</w:t>
      </w:r>
      <w:r>
        <w:rPr>
          <w:rtl/>
        </w:rPr>
        <w:t xml:space="preserve"> عن الحسين بن علوان</w:t>
      </w:r>
      <w:r w:rsidR="00211E62">
        <w:rPr>
          <w:rtl/>
        </w:rPr>
        <w:t>،</w:t>
      </w:r>
      <w:r>
        <w:rPr>
          <w:rtl/>
        </w:rPr>
        <w:t xml:space="preserve"> عن عمرو بن خالد</w:t>
      </w:r>
      <w:r w:rsidR="00211E62">
        <w:rPr>
          <w:rtl/>
        </w:rPr>
        <w:t>،</w:t>
      </w:r>
      <w:r>
        <w:rPr>
          <w:rtl/>
        </w:rPr>
        <w:t xml:space="preserve"> عن زيد بن علي</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لعن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الخمر وعاصرها ومعتصرها وبايعها ومشتريها وساقيها وآكل ثمنها وشاربها وحاملها والمحمولة إليه. </w:t>
      </w:r>
    </w:p>
    <w:p w:rsidR="00C90F8A" w:rsidRDefault="00C90F8A" w:rsidP="004F5848">
      <w:pPr>
        <w:pStyle w:val="libNormal"/>
        <w:rPr>
          <w:rtl/>
        </w:rPr>
      </w:pPr>
      <w:r w:rsidRPr="008D3D37">
        <w:rPr>
          <w:rStyle w:val="libNormalChar"/>
          <w:rtl/>
        </w:rPr>
        <w:t xml:space="preserve">[ 22386 ] </w:t>
      </w:r>
      <w:r>
        <w:rPr>
          <w:rtl/>
        </w:rPr>
        <w:t>4</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سالم</w:t>
      </w:r>
      <w:r w:rsidR="00211E62">
        <w:rPr>
          <w:rtl/>
        </w:rPr>
        <w:t>،</w:t>
      </w:r>
      <w:r>
        <w:rPr>
          <w:rtl/>
        </w:rPr>
        <w:t xml:space="preserve"> عن أحمد ابن النضر</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الخمر عشرة</w:t>
      </w:r>
      <w:r w:rsidR="00211E62">
        <w:rPr>
          <w:rtl/>
        </w:rPr>
        <w:t>:</w:t>
      </w:r>
      <w:r>
        <w:rPr>
          <w:rtl/>
        </w:rPr>
        <w:t xml:space="preserve"> غارسها وحارسها وعاصرها وشاربها وساقيها وحاملها والمحمولة إليه وبائعها ومشتريها وآكل ثمنها. </w:t>
      </w:r>
    </w:p>
    <w:p w:rsidR="00C90F8A" w:rsidRDefault="00C90F8A" w:rsidP="004F5848">
      <w:pPr>
        <w:pStyle w:val="libNormal"/>
        <w:rPr>
          <w:rtl/>
        </w:rPr>
      </w:pPr>
      <w:r w:rsidRPr="008D3D37">
        <w:rPr>
          <w:rStyle w:val="libNormalChar"/>
          <w:rtl/>
        </w:rPr>
        <w:t xml:space="preserve">[ 22387 ] </w:t>
      </w:r>
      <w:r>
        <w:rPr>
          <w:rtl/>
        </w:rPr>
        <w:t>5</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نهى </w:t>
      </w:r>
      <w:r w:rsidR="003763A8">
        <w:rPr>
          <w:rtl/>
        </w:rPr>
        <w:t xml:space="preserve">إنّ </w:t>
      </w:r>
      <w:r>
        <w:rPr>
          <w:rtl/>
        </w:rPr>
        <w:t>يشترى الخمر</w:t>
      </w:r>
      <w:r w:rsidR="00211E62">
        <w:rPr>
          <w:rtl/>
        </w:rPr>
        <w:t>،</w:t>
      </w:r>
      <w:r>
        <w:rPr>
          <w:rtl/>
        </w:rPr>
        <w:t xml:space="preserve"> و</w:t>
      </w:r>
      <w:r w:rsidR="003763A8">
        <w:rPr>
          <w:rtl/>
        </w:rPr>
        <w:t xml:space="preserve">إنّ </w:t>
      </w:r>
      <w:r>
        <w:rPr>
          <w:rtl/>
        </w:rPr>
        <w:t>يسقى الخمر</w:t>
      </w:r>
      <w:r w:rsidR="00211E62">
        <w:rPr>
          <w:rtl/>
        </w:rPr>
        <w:t>،</w:t>
      </w:r>
      <w:r>
        <w:rPr>
          <w:rtl/>
        </w:rPr>
        <w:t xml:space="preserve"> وقال</w:t>
      </w:r>
      <w:r w:rsidR="00211E62">
        <w:rPr>
          <w:rtl/>
        </w:rPr>
        <w:t>:</w:t>
      </w:r>
      <w:r>
        <w:rPr>
          <w:rtl/>
        </w:rPr>
        <w:t xml:space="preserve"> لعن الله الخمر وغارسها وعاصرها وشاربها وساقيها وبايعها ومشتريها وآكل ثمنها وحاملها والمحمولة إليه. </w:t>
      </w:r>
    </w:p>
    <w:p w:rsidR="00C90F8A" w:rsidRDefault="00C90F8A" w:rsidP="00E40572">
      <w:pPr>
        <w:pStyle w:val="libNormal"/>
        <w:rPr>
          <w:rtl/>
        </w:rPr>
      </w:pPr>
      <w:r>
        <w:rPr>
          <w:rtl/>
        </w:rPr>
        <w:t xml:space="preserve">ورواه </w:t>
      </w:r>
      <w:r w:rsidR="003F73AC">
        <w:rPr>
          <w:rtl/>
        </w:rPr>
        <w:t xml:space="preserve">أيضاً </w:t>
      </w:r>
      <w:r w:rsidR="00584DEF">
        <w:rPr>
          <w:rtl/>
        </w:rPr>
        <w:t xml:space="preserve">مرسلاً </w:t>
      </w:r>
      <w:r>
        <w:rPr>
          <w:rtl/>
        </w:rPr>
        <w:t xml:space="preserve">مثله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398 / 10</w:t>
      </w:r>
      <w:r w:rsidR="00211E62">
        <w:rPr>
          <w:rtl/>
        </w:rPr>
        <w:t>،</w:t>
      </w:r>
      <w:r>
        <w:rPr>
          <w:rtl/>
        </w:rPr>
        <w:t xml:space="preserve"> وأورده في الحديث 2 من الباب 34 من أبواب الأطعمة المحرمة. </w:t>
      </w:r>
    </w:p>
    <w:p w:rsidR="00C90F8A" w:rsidRDefault="00C90F8A" w:rsidP="00343F1C">
      <w:pPr>
        <w:pStyle w:val="libFootnote0"/>
        <w:rPr>
          <w:rtl/>
        </w:rPr>
      </w:pPr>
      <w:r>
        <w:rPr>
          <w:rtl/>
        </w:rPr>
        <w:t>4</w:t>
      </w:r>
      <w:r w:rsidR="00211E62">
        <w:rPr>
          <w:rtl/>
        </w:rPr>
        <w:t xml:space="preserve"> - </w:t>
      </w:r>
      <w:r>
        <w:rPr>
          <w:rtl/>
        </w:rPr>
        <w:t>الكافي 6</w:t>
      </w:r>
      <w:r w:rsidR="00211E62">
        <w:rPr>
          <w:rtl/>
        </w:rPr>
        <w:t>:</w:t>
      </w:r>
      <w:r>
        <w:rPr>
          <w:rtl/>
        </w:rPr>
        <w:t xml:space="preserve"> 429 / 4</w:t>
      </w:r>
      <w:r w:rsidR="00211E62">
        <w:rPr>
          <w:rtl/>
        </w:rPr>
        <w:t>،</w:t>
      </w:r>
      <w:r>
        <w:rPr>
          <w:rtl/>
        </w:rPr>
        <w:t xml:space="preserve"> وأورده في الحديث 1 من 34 من أبواب الأشربة المحر</w:t>
      </w:r>
      <w:r w:rsidR="00B43DC6">
        <w:rPr>
          <w:rFonts w:hint="cs"/>
          <w:rtl/>
        </w:rPr>
        <w:t>ّ</w:t>
      </w:r>
      <w:r>
        <w:rPr>
          <w:rtl/>
        </w:rPr>
        <w:t xml:space="preserve">مة. </w:t>
      </w:r>
    </w:p>
    <w:p w:rsidR="00C90F8A" w:rsidRDefault="00C90F8A" w:rsidP="00343F1C">
      <w:pPr>
        <w:pStyle w:val="libFootnote0"/>
        <w:rPr>
          <w:rtl/>
        </w:rPr>
      </w:pPr>
      <w:r>
        <w:rPr>
          <w:rtl/>
        </w:rPr>
        <w:t>5</w:t>
      </w:r>
      <w:r w:rsidR="00211E62">
        <w:rPr>
          <w:rtl/>
        </w:rPr>
        <w:t xml:space="preserve"> - </w:t>
      </w:r>
      <w:r>
        <w:rPr>
          <w:rtl/>
        </w:rPr>
        <w:t>الفقيه 4</w:t>
      </w:r>
      <w:r w:rsidR="00211E62">
        <w:rPr>
          <w:rtl/>
        </w:rPr>
        <w:t>:</w:t>
      </w:r>
      <w:r>
        <w:rPr>
          <w:rtl/>
        </w:rPr>
        <w:t xml:space="preserve"> 4 / 1</w:t>
      </w:r>
      <w:r w:rsidR="00211E62">
        <w:rPr>
          <w:rtl/>
        </w:rPr>
        <w:t>،</w:t>
      </w:r>
      <w:r>
        <w:rPr>
          <w:rtl/>
        </w:rPr>
        <w:t xml:space="preserve"> وأورده في الحديث 4 من الباب 34 من أبواب الأشربة المحر</w:t>
      </w:r>
      <w:r w:rsidR="00B43DC6">
        <w:rPr>
          <w:rFonts w:hint="cs"/>
          <w:rtl/>
        </w:rPr>
        <w:t>ّ</w:t>
      </w:r>
      <w:r>
        <w:rPr>
          <w:rtl/>
        </w:rPr>
        <w:t xml:space="preserve">مة. </w:t>
      </w:r>
    </w:p>
    <w:p w:rsidR="00C90F8A" w:rsidRPr="00C4330A" w:rsidRDefault="00C90F8A" w:rsidP="00343F1C">
      <w:pPr>
        <w:pStyle w:val="libFootnote0"/>
        <w:rPr>
          <w:rtl/>
        </w:rPr>
      </w:pPr>
      <w:r w:rsidRPr="00C4330A">
        <w:rPr>
          <w:rtl/>
        </w:rPr>
        <w:t>(1) الفقيه 4</w:t>
      </w:r>
      <w:r w:rsidR="00211E62">
        <w:rPr>
          <w:rtl/>
        </w:rPr>
        <w:t>:</w:t>
      </w:r>
      <w:r w:rsidRPr="00C4330A">
        <w:rPr>
          <w:rtl/>
        </w:rPr>
        <w:t xml:space="preserve"> 40 </w:t>
      </w:r>
      <w:r>
        <w:rPr>
          <w:rtl/>
        </w:rPr>
        <w:t>/</w:t>
      </w:r>
      <w:r w:rsidRPr="00C4330A">
        <w:rPr>
          <w:rtl/>
        </w:rPr>
        <w:t xml:space="preserve"> 131</w:t>
      </w:r>
      <w:r>
        <w:rPr>
          <w:rtl/>
        </w:rPr>
        <w:t>.</w:t>
      </w:r>
      <w:r w:rsidRPr="00C4330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[ 22388 ] </w:t>
      </w:r>
      <w:r>
        <w:rPr>
          <w:rtl/>
        </w:rPr>
        <w:t>6</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القاسم بن </w:t>
      </w:r>
      <w:r w:rsidR="007D12B3">
        <w:rPr>
          <w:rtl/>
        </w:rPr>
        <w:t>محمّد</w:t>
      </w:r>
      <w:r w:rsidR="00211E62">
        <w:rPr>
          <w:rtl/>
        </w:rPr>
        <w:t>،</w:t>
      </w:r>
      <w:r>
        <w:rPr>
          <w:rtl/>
        </w:rPr>
        <w:t xml:space="preserve"> عن علي</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ثمن الخمر؟ قال</w:t>
      </w:r>
      <w:r w:rsidR="00211E62">
        <w:rPr>
          <w:rtl/>
        </w:rPr>
        <w:t>:</w:t>
      </w:r>
      <w:r>
        <w:rPr>
          <w:rtl/>
        </w:rPr>
        <w:t xml:space="preserve"> اهدي إلى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راوية خمر بعد ما حرمت الخمر</w:t>
      </w:r>
      <w:r w:rsidR="00211E62">
        <w:rPr>
          <w:rtl/>
        </w:rPr>
        <w:t>،</w:t>
      </w:r>
      <w:r>
        <w:rPr>
          <w:rtl/>
        </w:rPr>
        <w:t xml:space="preserve"> فأمر بها </w:t>
      </w:r>
      <w:r w:rsidR="003763A8">
        <w:rPr>
          <w:rtl/>
        </w:rPr>
        <w:t xml:space="preserve">إنّ </w:t>
      </w:r>
      <w:r>
        <w:rPr>
          <w:rtl/>
        </w:rPr>
        <w:t>تباع</w:t>
      </w:r>
      <w:r w:rsidR="00211E62">
        <w:rPr>
          <w:rtl/>
        </w:rPr>
        <w:t>،</w:t>
      </w:r>
      <w:r>
        <w:rPr>
          <w:rtl/>
        </w:rPr>
        <w:t xml:space="preserve"> فلما </w:t>
      </w:r>
      <w:r w:rsidR="0067777B">
        <w:rPr>
          <w:rFonts w:hint="cs"/>
          <w:rtl/>
        </w:rPr>
        <w:t>أ</w:t>
      </w:r>
      <w:r w:rsidR="0067777B">
        <w:rPr>
          <w:rtl/>
        </w:rPr>
        <w:t>ن</w:t>
      </w:r>
      <w:r w:rsidR="003763A8">
        <w:rPr>
          <w:rtl/>
        </w:rPr>
        <w:t xml:space="preserve"> </w:t>
      </w:r>
      <w:r>
        <w:rPr>
          <w:rtl/>
        </w:rPr>
        <w:t xml:space="preserve">مر بها </w:t>
      </w:r>
      <w:r w:rsidR="00584DEF">
        <w:rPr>
          <w:rtl/>
        </w:rPr>
        <w:t xml:space="preserve">الّذي </w:t>
      </w:r>
      <w:r>
        <w:rPr>
          <w:rtl/>
        </w:rPr>
        <w:t xml:space="preserve">يبيعها ناداه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من خلفه</w:t>
      </w:r>
      <w:r w:rsidR="00211E62">
        <w:rPr>
          <w:rtl/>
        </w:rPr>
        <w:t>:</w:t>
      </w:r>
      <w:r>
        <w:rPr>
          <w:rtl/>
        </w:rPr>
        <w:t xml:space="preserve"> يا صاحب الراوية </w:t>
      </w:r>
      <w:r w:rsidR="0067777B">
        <w:rPr>
          <w:rtl/>
        </w:rPr>
        <w:t>إن</w:t>
      </w:r>
      <w:r w:rsidR="003763A8">
        <w:rPr>
          <w:rtl/>
        </w:rPr>
        <w:t xml:space="preserve"> </w:t>
      </w:r>
      <w:r w:rsidR="00584DEF">
        <w:rPr>
          <w:rtl/>
        </w:rPr>
        <w:t xml:space="preserve">الّذي </w:t>
      </w:r>
      <w:r>
        <w:rPr>
          <w:rtl/>
        </w:rPr>
        <w:t>حر</w:t>
      </w:r>
      <w:r w:rsidR="0067777B">
        <w:rPr>
          <w:rFonts w:hint="cs"/>
          <w:rtl/>
        </w:rPr>
        <w:t>ّ</w:t>
      </w:r>
      <w:r>
        <w:rPr>
          <w:rtl/>
        </w:rPr>
        <w:t>م شربها فقد حرم ثمنها</w:t>
      </w:r>
      <w:r w:rsidR="00211E62">
        <w:rPr>
          <w:rtl/>
        </w:rPr>
        <w:t>،</w:t>
      </w:r>
      <w:r>
        <w:rPr>
          <w:rtl/>
        </w:rPr>
        <w:t xml:space="preserve"> فأمر بها فصب</w:t>
      </w:r>
      <w:r w:rsidR="0067777B">
        <w:rPr>
          <w:rFonts w:hint="cs"/>
          <w:rtl/>
        </w:rPr>
        <w:t>ّ</w:t>
      </w:r>
      <w:r>
        <w:rPr>
          <w:rtl/>
        </w:rPr>
        <w:t>ت في الصعيد</w:t>
      </w:r>
      <w:r w:rsidR="00211E62">
        <w:rPr>
          <w:rtl/>
        </w:rPr>
        <w:t>،</w:t>
      </w:r>
      <w:r>
        <w:rPr>
          <w:rtl/>
        </w:rPr>
        <w:t xml:space="preserve"> فقال</w:t>
      </w:r>
      <w:r w:rsidR="00211E62">
        <w:rPr>
          <w:rtl/>
        </w:rPr>
        <w:t>:</w:t>
      </w:r>
      <w:r>
        <w:rPr>
          <w:rtl/>
        </w:rPr>
        <w:t xml:space="preserve"> ثمن الخمر ومهر البغي وثمن الكلب </w:t>
      </w:r>
      <w:r w:rsidR="00584DEF">
        <w:rPr>
          <w:rtl/>
        </w:rPr>
        <w:t xml:space="preserve">الّذي </w:t>
      </w:r>
      <w:r>
        <w:rPr>
          <w:rtl/>
        </w:rPr>
        <w:t xml:space="preserve">لا يصطاد من السحت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[ 22389 ] </w:t>
      </w:r>
      <w:r>
        <w:rPr>
          <w:rtl/>
        </w:rPr>
        <w:t>7</w:t>
      </w:r>
      <w:r w:rsidR="00211E62">
        <w:rPr>
          <w:rtl/>
        </w:rPr>
        <w:t xml:space="preserve"> - </w:t>
      </w:r>
      <w:r>
        <w:rPr>
          <w:rtl/>
        </w:rPr>
        <w:t>وعنه</w:t>
      </w:r>
      <w:r w:rsidR="00211E62">
        <w:rPr>
          <w:rtl/>
        </w:rPr>
        <w:t>،</w:t>
      </w:r>
      <w:r>
        <w:rPr>
          <w:rtl/>
        </w:rPr>
        <w:t xml:space="preserve"> عن النضر</w:t>
      </w:r>
      <w:r w:rsidR="00211E62">
        <w:rPr>
          <w:rtl/>
        </w:rPr>
        <w:t>،</w:t>
      </w:r>
      <w:r>
        <w:rPr>
          <w:rtl/>
        </w:rPr>
        <w:t xml:space="preserve"> عن القاسم بن سليمان</w:t>
      </w:r>
      <w:r w:rsidR="00211E62">
        <w:rPr>
          <w:rtl/>
        </w:rPr>
        <w:t>،</w:t>
      </w:r>
      <w:r>
        <w:rPr>
          <w:rtl/>
        </w:rPr>
        <w:t xml:space="preserve"> عن جراح المدائني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أكل السحت ثمن الخمر</w:t>
      </w:r>
      <w:r w:rsidR="00211E62">
        <w:rPr>
          <w:rtl/>
        </w:rPr>
        <w:t>،</w:t>
      </w:r>
      <w:r>
        <w:rPr>
          <w:rtl/>
        </w:rPr>
        <w:t xml:space="preserve"> ونهى عن ثمن الكلب. </w:t>
      </w:r>
    </w:p>
    <w:p w:rsidR="00C90F8A" w:rsidRDefault="00C90F8A" w:rsidP="00874E8F">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874E8F">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هنا </w:t>
      </w:r>
      <w:r w:rsidRPr="00E40572">
        <w:rPr>
          <w:rStyle w:val="libFootnotenumChar"/>
          <w:rtl/>
        </w:rPr>
        <w:t>(</w:t>
      </w:r>
      <w:r w:rsidR="00874E8F">
        <w:rPr>
          <w:rStyle w:val="libFootnotenumChar"/>
          <w:rFonts w:hint="cs"/>
          <w:rtl/>
        </w:rPr>
        <w:t>3</w:t>
      </w:r>
      <w:r w:rsidRPr="00E40572">
        <w:rPr>
          <w:rStyle w:val="libFootnotenumChar"/>
          <w:rtl/>
        </w:rPr>
        <w:t>)</w:t>
      </w:r>
      <w:r w:rsidR="00211E62">
        <w:rPr>
          <w:rtl/>
        </w:rPr>
        <w:t>،</w:t>
      </w:r>
      <w:r w:rsidR="00874E8F">
        <w:rPr>
          <w:rtl/>
        </w:rPr>
        <w:t xml:space="preserve"> وفي ال</w:t>
      </w:r>
      <w:r w:rsidR="00874E8F">
        <w:rPr>
          <w:rFonts w:hint="cs"/>
          <w:rtl/>
        </w:rPr>
        <w:t>أ</w:t>
      </w:r>
      <w:r w:rsidR="00874E8F">
        <w:rPr>
          <w:rtl/>
        </w:rPr>
        <w:t>طعمة وال</w:t>
      </w:r>
      <w:r w:rsidR="00874E8F">
        <w:rPr>
          <w:rFonts w:hint="cs"/>
          <w:rtl/>
        </w:rPr>
        <w:t>أ</w:t>
      </w:r>
      <w:r>
        <w:rPr>
          <w:rtl/>
        </w:rPr>
        <w:t xml:space="preserve">شربة </w:t>
      </w:r>
      <w:r w:rsidRPr="00E40572">
        <w:rPr>
          <w:rStyle w:val="libFootnotenumChar"/>
          <w:rtl/>
        </w:rPr>
        <w:t>(</w:t>
      </w:r>
      <w:r w:rsidR="00874E8F">
        <w:rPr>
          <w:rStyle w:val="libFootnotenumChar"/>
          <w:rFonts w:hint="cs"/>
          <w:rtl/>
        </w:rPr>
        <w:t>4</w:t>
      </w:r>
      <w:r w:rsidRPr="00E40572">
        <w:rPr>
          <w:rStyle w:val="libFootnotenumChar"/>
          <w:rtl/>
        </w:rPr>
        <w:t>)</w:t>
      </w:r>
      <w:r>
        <w:rPr>
          <w:rtl/>
        </w:rPr>
        <w:t xml:space="preserve"> </w:t>
      </w:r>
      <w:r w:rsidR="003763A8">
        <w:rPr>
          <w:rtl/>
        </w:rPr>
        <w:t xml:space="preserve">إنّ </w:t>
      </w:r>
      <w:r>
        <w:rPr>
          <w:rtl/>
        </w:rPr>
        <w:t>شاء الله.</w:t>
      </w:r>
    </w:p>
    <w:p w:rsidR="00C90F8A" w:rsidRDefault="00C90F8A" w:rsidP="00C90F8A">
      <w:pPr>
        <w:pStyle w:val="Heading2Center"/>
      </w:pPr>
      <w:bookmarkStart w:id="614" w:name="_Toc303531637"/>
      <w:bookmarkStart w:id="615" w:name="_Toc303765317"/>
      <w:bookmarkStart w:id="616" w:name="_Toc303770505"/>
      <w:bookmarkStart w:id="617" w:name="_Toc378022355"/>
      <w:bookmarkStart w:id="618" w:name="_Toc253506730"/>
      <w:r>
        <w:rPr>
          <w:rtl/>
        </w:rPr>
        <w:t>56</w:t>
      </w:r>
      <w:r w:rsidR="00211E62">
        <w:rPr>
          <w:rtl/>
        </w:rPr>
        <w:t xml:space="preserve"> - </w:t>
      </w:r>
      <w:r>
        <w:rPr>
          <w:rtl/>
        </w:rPr>
        <w:t>باب تحريم بيع الفقاع</w:t>
      </w:r>
      <w:bookmarkEnd w:id="614"/>
      <w:bookmarkEnd w:id="615"/>
      <w:bookmarkEnd w:id="616"/>
      <w:bookmarkEnd w:id="617"/>
      <w:bookmarkEnd w:id="618"/>
    </w:p>
    <w:p w:rsidR="00C90F8A" w:rsidRDefault="00C90F8A" w:rsidP="004F5848">
      <w:pPr>
        <w:pStyle w:val="libNormal"/>
        <w:rPr>
          <w:rtl/>
        </w:rPr>
      </w:pPr>
      <w:r w:rsidRPr="008D3D37">
        <w:rPr>
          <w:rStyle w:val="libNormalChar"/>
          <w:rtl/>
        </w:rPr>
        <w:t xml:space="preserve">[ 22390 ]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 وغيره</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135 / 599</w:t>
      </w:r>
      <w:r w:rsidR="00211E62">
        <w:rPr>
          <w:rtl/>
        </w:rPr>
        <w:t>،</w:t>
      </w:r>
      <w:r>
        <w:rPr>
          <w:rtl/>
        </w:rPr>
        <w:t xml:space="preserve"> وأورد ذيله في الحديث 7 من الباب 5</w:t>
      </w:r>
      <w:r w:rsidR="00211E62">
        <w:rPr>
          <w:rtl/>
        </w:rPr>
        <w:t>،</w:t>
      </w:r>
      <w:r>
        <w:rPr>
          <w:rtl/>
        </w:rPr>
        <w:t xml:space="preserve"> وفي الحديث 6 من الباب 14 من هذه </w:t>
      </w:r>
      <w:r w:rsidR="00546DAE">
        <w:rPr>
          <w:rtl/>
        </w:rPr>
        <w:t xml:space="preserve">الأبواب </w:t>
      </w:r>
      <w:r>
        <w:rPr>
          <w:rtl/>
        </w:rPr>
        <w:t xml:space="preserve">. </w:t>
      </w:r>
    </w:p>
    <w:p w:rsidR="00C90F8A" w:rsidRPr="00C4330A" w:rsidRDefault="00C90F8A" w:rsidP="00343F1C">
      <w:pPr>
        <w:pStyle w:val="libFootnote0"/>
        <w:rPr>
          <w:rtl/>
        </w:rPr>
      </w:pPr>
      <w:r w:rsidRPr="00C4330A">
        <w:rPr>
          <w:rtl/>
        </w:rPr>
        <w:t xml:space="preserve">(1) فيه النسخ </w:t>
      </w:r>
      <w:r w:rsidRPr="00874E8F">
        <w:rPr>
          <w:rtl/>
        </w:rPr>
        <w:t>فبل الفعل ( منه قده</w:t>
      </w:r>
      <w:r w:rsidRPr="00C4330A">
        <w:rPr>
          <w:rtl/>
        </w:rPr>
        <w:t xml:space="preserve"> )</w:t>
      </w:r>
      <w:r>
        <w:rPr>
          <w:rtl/>
        </w:rPr>
        <w:t>.</w:t>
      </w:r>
      <w:r w:rsidRPr="00C4330A">
        <w:rPr>
          <w:rtl/>
        </w:rPr>
        <w:t xml:space="preserve"> </w:t>
      </w:r>
    </w:p>
    <w:p w:rsidR="00C90F8A" w:rsidRDefault="00C90F8A" w:rsidP="00343F1C">
      <w:pPr>
        <w:pStyle w:val="libFootnote0"/>
        <w:rPr>
          <w:rtl/>
        </w:rPr>
      </w:pPr>
      <w:r>
        <w:rPr>
          <w:rtl/>
        </w:rPr>
        <w:t>7</w:t>
      </w:r>
      <w:r w:rsidR="00211E62">
        <w:rPr>
          <w:rtl/>
        </w:rPr>
        <w:t xml:space="preserve"> - </w:t>
      </w:r>
      <w:r>
        <w:rPr>
          <w:rtl/>
        </w:rPr>
        <w:t>التهذيب 7</w:t>
      </w:r>
      <w:r w:rsidR="00211E62">
        <w:rPr>
          <w:rtl/>
        </w:rPr>
        <w:t>:</w:t>
      </w:r>
      <w:r>
        <w:rPr>
          <w:rtl/>
        </w:rPr>
        <w:t xml:space="preserve"> 136 / 600</w:t>
      </w:r>
      <w:r w:rsidR="00211E62">
        <w:rPr>
          <w:rtl/>
        </w:rPr>
        <w:t>،</w:t>
      </w:r>
      <w:r>
        <w:rPr>
          <w:rtl/>
        </w:rPr>
        <w:t xml:space="preserve"> وأورده في الحديث 4 من الباب 14 من هذه </w:t>
      </w:r>
      <w:r w:rsidR="00546DAE">
        <w:rPr>
          <w:rtl/>
        </w:rPr>
        <w:t xml:space="preserve">الأبواب </w:t>
      </w:r>
      <w:r>
        <w:rPr>
          <w:rtl/>
        </w:rPr>
        <w:t xml:space="preserve">. </w:t>
      </w:r>
    </w:p>
    <w:p w:rsidR="00C90F8A" w:rsidRPr="00C4330A" w:rsidRDefault="00C90F8A" w:rsidP="00874E8F">
      <w:pPr>
        <w:pStyle w:val="libFootnote0"/>
        <w:rPr>
          <w:rtl/>
        </w:rPr>
      </w:pPr>
      <w:r w:rsidRPr="00C4330A">
        <w:rPr>
          <w:rtl/>
        </w:rPr>
        <w:t>(</w:t>
      </w:r>
      <w:r w:rsidR="00874E8F">
        <w:rPr>
          <w:rFonts w:hint="cs"/>
          <w:rtl/>
        </w:rPr>
        <w:t>2</w:t>
      </w:r>
      <w:r w:rsidRPr="00C4330A">
        <w:rPr>
          <w:rtl/>
        </w:rPr>
        <w:t>) تقدم في الحديث 1 من الباب 2</w:t>
      </w:r>
      <w:r w:rsidR="00211E62">
        <w:rPr>
          <w:rtl/>
        </w:rPr>
        <w:t>،</w:t>
      </w:r>
      <w:r w:rsidRPr="00C4330A">
        <w:rPr>
          <w:rtl/>
        </w:rPr>
        <w:t xml:space="preserve"> وفي الباب 5 من هذه </w:t>
      </w:r>
      <w:r w:rsidR="00546DAE">
        <w:rPr>
          <w:rtl/>
        </w:rPr>
        <w:t xml:space="preserve">الأبواب </w:t>
      </w:r>
      <w:r>
        <w:rPr>
          <w:rtl/>
        </w:rPr>
        <w:t>.</w:t>
      </w:r>
      <w:r w:rsidRPr="00C4330A">
        <w:rPr>
          <w:rtl/>
        </w:rPr>
        <w:t xml:space="preserve"> </w:t>
      </w:r>
    </w:p>
    <w:p w:rsidR="00C90F8A" w:rsidRPr="00C4330A" w:rsidRDefault="00C90F8A" w:rsidP="00874E8F">
      <w:pPr>
        <w:pStyle w:val="libFootnote0"/>
        <w:rPr>
          <w:rtl/>
        </w:rPr>
      </w:pPr>
      <w:r w:rsidRPr="00C4330A">
        <w:rPr>
          <w:rtl/>
        </w:rPr>
        <w:t>(</w:t>
      </w:r>
      <w:r w:rsidR="00874E8F">
        <w:rPr>
          <w:rFonts w:hint="cs"/>
          <w:rtl/>
        </w:rPr>
        <w:t>3</w:t>
      </w:r>
      <w:r w:rsidRPr="00C4330A">
        <w:rPr>
          <w:rtl/>
        </w:rPr>
        <w:t>) يأتي في البابين 56</w:t>
      </w:r>
      <w:r w:rsidR="00211E62">
        <w:rPr>
          <w:rtl/>
        </w:rPr>
        <w:t>،</w:t>
      </w:r>
      <w:r w:rsidRPr="00C4330A">
        <w:rPr>
          <w:rtl/>
        </w:rPr>
        <w:t xml:space="preserve"> 57</w:t>
      </w:r>
      <w:r w:rsidR="00211E62">
        <w:rPr>
          <w:rtl/>
        </w:rPr>
        <w:t>،</w:t>
      </w:r>
      <w:r w:rsidRPr="00C4330A">
        <w:rPr>
          <w:rtl/>
        </w:rPr>
        <w:t xml:space="preserve"> وفي البابين 2</w:t>
      </w:r>
      <w:r w:rsidR="00211E62">
        <w:rPr>
          <w:rtl/>
        </w:rPr>
        <w:t>،</w:t>
      </w:r>
      <w:r w:rsidRPr="00C4330A">
        <w:rPr>
          <w:rtl/>
        </w:rPr>
        <w:t xml:space="preserve"> 6 من الباب 59 من هذه </w:t>
      </w:r>
      <w:r w:rsidR="00546DAE">
        <w:rPr>
          <w:rtl/>
        </w:rPr>
        <w:t xml:space="preserve">الأبواب </w:t>
      </w:r>
      <w:r>
        <w:rPr>
          <w:rtl/>
        </w:rPr>
        <w:t>.</w:t>
      </w:r>
      <w:r w:rsidRPr="00C4330A">
        <w:rPr>
          <w:rtl/>
        </w:rPr>
        <w:t xml:space="preserve"> </w:t>
      </w:r>
    </w:p>
    <w:p w:rsidR="00C90F8A" w:rsidRPr="00C4330A" w:rsidRDefault="00C90F8A" w:rsidP="00874E8F">
      <w:pPr>
        <w:pStyle w:val="libFootnote0"/>
      </w:pPr>
      <w:r w:rsidRPr="00C4330A">
        <w:rPr>
          <w:rtl/>
        </w:rPr>
        <w:t>(</w:t>
      </w:r>
      <w:r w:rsidR="00874E8F">
        <w:rPr>
          <w:rFonts w:hint="cs"/>
          <w:rtl/>
        </w:rPr>
        <w:t>4</w:t>
      </w:r>
      <w:r w:rsidRPr="00C4330A">
        <w:rPr>
          <w:rtl/>
        </w:rPr>
        <w:t>) يأتي في الباب 28</w:t>
      </w:r>
      <w:r w:rsidR="00211E62">
        <w:rPr>
          <w:rtl/>
        </w:rPr>
        <w:t>،</w:t>
      </w:r>
      <w:r w:rsidRPr="00C4330A">
        <w:rPr>
          <w:rtl/>
        </w:rPr>
        <w:t xml:space="preserve"> وفي الحديثين 3</w:t>
      </w:r>
      <w:r w:rsidR="00211E62">
        <w:rPr>
          <w:rtl/>
        </w:rPr>
        <w:t>،</w:t>
      </w:r>
      <w:r w:rsidRPr="00C4330A">
        <w:rPr>
          <w:rtl/>
        </w:rPr>
        <w:t xml:space="preserve"> 5 من الباب 34 من أبواب الأشربة المحرمة</w:t>
      </w:r>
      <w:r>
        <w:rPr>
          <w:rtl/>
        </w:rPr>
        <w:t>.</w:t>
      </w:r>
    </w:p>
    <w:p w:rsidR="00C90F8A" w:rsidRDefault="00C90F8A" w:rsidP="00874E8F">
      <w:pPr>
        <w:pStyle w:val="libFootnoteCenterBold"/>
        <w:rPr>
          <w:rtl/>
        </w:rPr>
      </w:pPr>
      <w:r>
        <w:rPr>
          <w:rtl/>
        </w:rPr>
        <w:t xml:space="preserve">الباب 56 </w:t>
      </w:r>
    </w:p>
    <w:p w:rsidR="00C90F8A" w:rsidRDefault="00C90F8A" w:rsidP="00874E8F">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423 / 10</w:t>
      </w:r>
      <w:r w:rsidR="00211E62">
        <w:rPr>
          <w:rtl/>
        </w:rPr>
        <w:t>،</w:t>
      </w:r>
      <w:r>
        <w:rPr>
          <w:rtl/>
        </w:rPr>
        <w:t xml:space="preserve"> وأورده في الحديث 2 من الباب 28 من أبواب الأشربة المحرمة.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343F1C">
        <w:rPr>
          <w:rtl/>
        </w:rPr>
        <w:t xml:space="preserve"> </w:t>
      </w:r>
      <w:r w:rsidR="00C90F8A">
        <w:rPr>
          <w:rtl/>
        </w:rPr>
        <w:t>بن أحمد</w:t>
      </w:r>
      <w:r w:rsidR="00211E62">
        <w:rPr>
          <w:rtl/>
        </w:rPr>
        <w:t>،</w:t>
      </w:r>
      <w:r w:rsidR="00C90F8A">
        <w:rPr>
          <w:rtl/>
        </w:rPr>
        <w:t xml:space="preserve"> عن أحمد بن الحسين</w:t>
      </w:r>
      <w:r w:rsidR="00211E62">
        <w:rPr>
          <w:rtl/>
        </w:rPr>
        <w:t>،</w:t>
      </w:r>
      <w:r w:rsidR="00C90F8A">
        <w:rPr>
          <w:rtl/>
        </w:rPr>
        <w:t xml:space="preserve"> عن </w:t>
      </w:r>
      <w:r>
        <w:rPr>
          <w:rtl/>
        </w:rPr>
        <w:t>محمّد</w:t>
      </w:r>
      <w:r w:rsidR="00343F1C">
        <w:rPr>
          <w:rtl/>
        </w:rPr>
        <w:t xml:space="preserve"> </w:t>
      </w:r>
      <w:r w:rsidR="00C90F8A">
        <w:rPr>
          <w:rtl/>
        </w:rPr>
        <w:t>بن إسماعيل</w:t>
      </w:r>
      <w:r w:rsidR="00211E62">
        <w:rPr>
          <w:rtl/>
        </w:rPr>
        <w:t>،</w:t>
      </w:r>
      <w:r w:rsidR="00C90F8A">
        <w:rPr>
          <w:rtl/>
        </w:rPr>
        <w:t xml:space="preserve"> عن </w:t>
      </w:r>
      <w:r w:rsidR="00C17CB7">
        <w:rPr>
          <w:rtl/>
        </w:rPr>
        <w:t xml:space="preserve">سليمان </w:t>
      </w:r>
      <w:r w:rsidR="00C90F8A">
        <w:rPr>
          <w:rtl/>
        </w:rPr>
        <w:t>بن جعفر قال</w:t>
      </w:r>
      <w:r w:rsidR="00211E62">
        <w:rPr>
          <w:rtl/>
        </w:rPr>
        <w:t>:</w:t>
      </w:r>
      <w:r w:rsidR="00C90F8A">
        <w:rPr>
          <w:rtl/>
        </w:rPr>
        <w:t xml:space="preserve"> قلت لابي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ما تقول في شرب الفقاع؟ فقال</w:t>
      </w:r>
      <w:r w:rsidR="00211E62">
        <w:rPr>
          <w:rtl/>
        </w:rPr>
        <w:t>:</w:t>
      </w:r>
      <w:r w:rsidR="00C90F8A">
        <w:rPr>
          <w:rtl/>
        </w:rPr>
        <w:t xml:space="preserve"> خمر مجهول يا </w:t>
      </w:r>
      <w:r w:rsidR="00C17CB7">
        <w:rPr>
          <w:rtl/>
        </w:rPr>
        <w:t xml:space="preserve">سليمان </w:t>
      </w:r>
      <w:r w:rsidR="00C90F8A">
        <w:rPr>
          <w:rtl/>
        </w:rPr>
        <w:t>فلا تشربه أما</w:t>
      </w:r>
      <w:r w:rsidR="00211E62">
        <w:rPr>
          <w:rtl/>
        </w:rPr>
        <w:t>،</w:t>
      </w:r>
      <w:r w:rsidR="00C90F8A">
        <w:rPr>
          <w:rtl/>
        </w:rPr>
        <w:t xml:space="preserve"> يا </w:t>
      </w:r>
      <w:r w:rsidR="00C17CB7">
        <w:rPr>
          <w:rtl/>
        </w:rPr>
        <w:t xml:space="preserve">سليمان </w:t>
      </w:r>
      <w:r w:rsidR="00C90F8A">
        <w:rPr>
          <w:rtl/>
        </w:rPr>
        <w:t xml:space="preserve">لو </w:t>
      </w:r>
      <w:r w:rsidR="006204AE">
        <w:rPr>
          <w:rtl/>
        </w:rPr>
        <w:t xml:space="preserve">كان </w:t>
      </w:r>
      <w:r w:rsidR="00C90F8A">
        <w:rPr>
          <w:rtl/>
        </w:rPr>
        <w:t>الحكم لي والدار لي لجلدت شاربه</w:t>
      </w:r>
      <w:r w:rsidR="00211E62">
        <w:rPr>
          <w:rtl/>
        </w:rPr>
        <w:t>،</w:t>
      </w:r>
      <w:r w:rsidR="00C90F8A">
        <w:rPr>
          <w:rtl/>
        </w:rPr>
        <w:t xml:space="preserve"> ولقتلت بائعه. </w:t>
      </w:r>
    </w:p>
    <w:p w:rsidR="00C90F8A" w:rsidRDefault="00C90F8A" w:rsidP="00E40572">
      <w:pPr>
        <w:pStyle w:val="libNormal"/>
        <w:rPr>
          <w:rtl/>
        </w:rPr>
      </w:pP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 xml:space="preserve">بن إسماعيل نحوه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[ 22391 ] </w:t>
      </w:r>
      <w:r>
        <w:rPr>
          <w:rtl/>
        </w:rPr>
        <w:t>2</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عمرو بن سعيد</w:t>
      </w:r>
      <w:r w:rsidR="00211E62">
        <w:rPr>
          <w:rtl/>
        </w:rPr>
        <w:t>،</w:t>
      </w:r>
      <w:r>
        <w:rPr>
          <w:rtl/>
        </w:rPr>
        <w:t xml:space="preserve"> عن مصدق ابن صدقة</w:t>
      </w:r>
      <w:r w:rsidR="00211E62">
        <w:rPr>
          <w:rtl/>
        </w:rPr>
        <w:t>،</w:t>
      </w:r>
      <w:r>
        <w:rPr>
          <w:rtl/>
        </w:rPr>
        <w:t xml:space="preserve"> عن عمار بن موسى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الفقاع فقال</w:t>
      </w:r>
      <w:r w:rsidR="00211E62">
        <w:rPr>
          <w:rtl/>
        </w:rPr>
        <w:t>:</w:t>
      </w:r>
      <w:r>
        <w:rPr>
          <w:rtl/>
        </w:rPr>
        <w:t xml:space="preserve"> هو خمر. </w:t>
      </w:r>
    </w:p>
    <w:p w:rsidR="00C90F8A" w:rsidRDefault="00C90F8A" w:rsidP="00874E8F">
      <w:pPr>
        <w:pStyle w:val="libNormal"/>
      </w:pPr>
      <w:r>
        <w:rPr>
          <w:rtl/>
        </w:rPr>
        <w:t>أقول</w:t>
      </w:r>
      <w:r w:rsidR="00211E62">
        <w:rPr>
          <w:rtl/>
        </w:rPr>
        <w:t>:</w:t>
      </w:r>
      <w:r>
        <w:rPr>
          <w:rtl/>
        </w:rPr>
        <w:t xml:space="preserve"> ويأتي ما </w:t>
      </w:r>
      <w:r w:rsidR="00724AA1">
        <w:rPr>
          <w:rtl/>
        </w:rPr>
        <w:t xml:space="preserve">يدلّ </w:t>
      </w:r>
      <w:r>
        <w:rPr>
          <w:rtl/>
        </w:rPr>
        <w:t>على ذلك في م</w:t>
      </w:r>
      <w:r w:rsidR="003E3920">
        <w:rPr>
          <w:rtl/>
        </w:rPr>
        <w:t>حلّه</w:t>
      </w:r>
      <w:r>
        <w:rPr>
          <w:rtl/>
        </w:rPr>
        <w:t xml:space="preserve"> </w:t>
      </w:r>
      <w:r w:rsidR="003763A8">
        <w:rPr>
          <w:rtl/>
        </w:rPr>
        <w:t xml:space="preserve">إنّ </w:t>
      </w:r>
      <w:r>
        <w:rPr>
          <w:rtl/>
        </w:rPr>
        <w:t xml:space="preserve">شاء الله </w:t>
      </w:r>
      <w:r w:rsidRPr="00E40572">
        <w:rPr>
          <w:rStyle w:val="libFootnotenumChar"/>
          <w:rtl/>
        </w:rPr>
        <w:t>(</w:t>
      </w:r>
      <w:r w:rsidR="00874E8F">
        <w:rPr>
          <w:rStyle w:val="libFootnotenumChar"/>
          <w:rFonts w:hint="cs"/>
          <w:rtl/>
        </w:rPr>
        <w:t>2</w:t>
      </w:r>
      <w:r w:rsidRPr="00E40572">
        <w:rPr>
          <w:rStyle w:val="libFootnotenumChar"/>
          <w:rtl/>
        </w:rPr>
        <w:t>)</w:t>
      </w:r>
      <w:r>
        <w:rPr>
          <w:rtl/>
        </w:rPr>
        <w:t>.</w:t>
      </w:r>
    </w:p>
    <w:p w:rsidR="00C90F8A" w:rsidRDefault="00C90F8A" w:rsidP="00C90F8A">
      <w:pPr>
        <w:pStyle w:val="Heading2Center"/>
      </w:pPr>
      <w:bookmarkStart w:id="619" w:name="_Toc303531638"/>
      <w:bookmarkStart w:id="620" w:name="_Toc303765318"/>
      <w:bookmarkStart w:id="621" w:name="_Toc303770506"/>
      <w:bookmarkStart w:id="622" w:name="_Toc378022356"/>
      <w:bookmarkStart w:id="623" w:name="_Toc253506731"/>
      <w:r>
        <w:rPr>
          <w:rtl/>
        </w:rPr>
        <w:t>57</w:t>
      </w:r>
      <w:r w:rsidR="00211E62">
        <w:rPr>
          <w:rtl/>
        </w:rPr>
        <w:t xml:space="preserve"> - </w:t>
      </w:r>
      <w:r>
        <w:rPr>
          <w:rtl/>
        </w:rPr>
        <w:t>باب تحريم بيع الخنزير</w:t>
      </w:r>
      <w:r w:rsidR="00211E62">
        <w:rPr>
          <w:rtl/>
        </w:rPr>
        <w:t>،</w:t>
      </w:r>
      <w:r>
        <w:rPr>
          <w:rtl/>
        </w:rPr>
        <w:t xml:space="preserve"> وحكم من أسلم وله خمر</w:t>
      </w:r>
      <w:bookmarkEnd w:id="619"/>
      <w:bookmarkEnd w:id="620"/>
      <w:bookmarkEnd w:id="621"/>
      <w:r w:rsidR="00211E62">
        <w:rPr>
          <w:rtl/>
        </w:rPr>
        <w:t xml:space="preserve"> </w:t>
      </w:r>
      <w:bookmarkStart w:id="624" w:name="_Toc303531639"/>
      <w:bookmarkStart w:id="625" w:name="_Toc303765319"/>
      <w:bookmarkStart w:id="626" w:name="_Toc303770507"/>
      <w:r w:rsidR="00211E62">
        <w:rPr>
          <w:rtl/>
        </w:rPr>
        <w:t>ا</w:t>
      </w:r>
      <w:r>
        <w:rPr>
          <w:rtl/>
        </w:rPr>
        <w:t>و خنزير فمات وعليه دين</w:t>
      </w:r>
      <w:bookmarkEnd w:id="622"/>
      <w:bookmarkEnd w:id="623"/>
      <w:bookmarkEnd w:id="624"/>
      <w:bookmarkEnd w:id="625"/>
      <w:bookmarkEnd w:id="626"/>
    </w:p>
    <w:p w:rsidR="00C90F8A" w:rsidRDefault="00C90F8A" w:rsidP="00874E8F">
      <w:pPr>
        <w:pStyle w:val="libNormal"/>
        <w:rPr>
          <w:rtl/>
        </w:rPr>
      </w:pPr>
      <w:r w:rsidRPr="008D3D37">
        <w:rPr>
          <w:rStyle w:val="libNormalChar"/>
          <w:rtl/>
        </w:rPr>
        <w:t xml:space="preserve">[ 22392 ]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نجر</w:t>
      </w:r>
      <w:r w:rsidR="00874E8F">
        <w:rPr>
          <w:rFonts w:hint="cs"/>
          <w:rtl/>
        </w:rPr>
        <w:t>ا</w:t>
      </w:r>
      <w:r w:rsidR="00874E8F">
        <w:rPr>
          <w:rtl/>
        </w:rPr>
        <w:t>ن</w:t>
      </w:r>
      <w:r w:rsidR="003763A8">
        <w:rPr>
          <w:rtl/>
        </w:rPr>
        <w:t xml:space="preserve"> </w:t>
      </w:r>
      <w:r w:rsidRPr="00E40572">
        <w:rPr>
          <w:rStyle w:val="libFootnotenumChar"/>
          <w:rtl/>
        </w:rPr>
        <w:t>(</w:t>
      </w:r>
      <w:r w:rsidR="00874E8F">
        <w:rPr>
          <w:rStyle w:val="libFootnotenumChar"/>
          <w:rFonts w:hint="cs"/>
          <w:rtl/>
        </w:rPr>
        <w:t>3</w:t>
      </w:r>
      <w:r w:rsidRPr="00E40572">
        <w:rPr>
          <w:rStyle w:val="libFootnotenumChar"/>
          <w:rtl/>
        </w:rPr>
        <w:t>)</w:t>
      </w:r>
      <w:r w:rsidR="00211E62">
        <w:rPr>
          <w:rtl/>
        </w:rPr>
        <w:t>،</w:t>
      </w:r>
      <w:r>
        <w:rPr>
          <w:rtl/>
        </w:rPr>
        <w:t xml:space="preserve"> عن بعض أصحابنا</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نصر</w:t>
      </w:r>
      <w:r w:rsidR="00874E8F">
        <w:rPr>
          <w:rFonts w:hint="cs"/>
          <w:rtl/>
        </w:rPr>
        <w:t>ا</w:t>
      </w:r>
      <w:r w:rsidR="00D96DB8">
        <w:rPr>
          <w:rtl/>
        </w:rPr>
        <w:t xml:space="preserve">نّي </w:t>
      </w:r>
      <w:r>
        <w:rPr>
          <w:rtl/>
        </w:rPr>
        <w:t xml:space="preserve">أسلم وعنده خمر وخنازير وعليه دين هل </w:t>
      </w:r>
    </w:p>
    <w:p w:rsidR="00C90F8A" w:rsidRDefault="00343F1C" w:rsidP="00343F1C">
      <w:pPr>
        <w:pStyle w:val="libLine"/>
        <w:rPr>
          <w:rtl/>
        </w:rPr>
      </w:pPr>
      <w:r>
        <w:rPr>
          <w:rtl/>
        </w:rPr>
        <w:t>____________________</w:t>
      </w:r>
    </w:p>
    <w:p w:rsidR="00C90F8A" w:rsidRPr="00C4330A" w:rsidRDefault="00C90F8A" w:rsidP="00343F1C">
      <w:pPr>
        <w:pStyle w:val="libFootnote0"/>
        <w:rPr>
          <w:rtl/>
        </w:rPr>
      </w:pPr>
      <w:r w:rsidRPr="00C4330A">
        <w:rPr>
          <w:rtl/>
        </w:rPr>
        <w:t>(1) الكافي 6</w:t>
      </w:r>
      <w:r w:rsidR="00211E62">
        <w:rPr>
          <w:rtl/>
        </w:rPr>
        <w:t>:</w:t>
      </w:r>
      <w:r w:rsidRPr="00C4330A">
        <w:rPr>
          <w:rtl/>
        </w:rPr>
        <w:t xml:space="preserve"> 422 </w:t>
      </w:r>
      <w:r>
        <w:rPr>
          <w:rtl/>
        </w:rPr>
        <w:t>/</w:t>
      </w:r>
      <w:r w:rsidRPr="00C4330A">
        <w:rPr>
          <w:rtl/>
        </w:rPr>
        <w:t xml:space="preserve"> 1</w:t>
      </w:r>
      <w:r>
        <w:rPr>
          <w:rtl/>
        </w:rPr>
        <w:t>.</w:t>
      </w:r>
      <w:r w:rsidRPr="00C4330A">
        <w:rPr>
          <w:rtl/>
        </w:rPr>
        <w:t xml:space="preserve">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422 / 2</w:t>
      </w:r>
      <w:r w:rsidR="00211E62">
        <w:rPr>
          <w:rtl/>
        </w:rPr>
        <w:t>،</w:t>
      </w:r>
      <w:r>
        <w:rPr>
          <w:rtl/>
        </w:rPr>
        <w:t xml:space="preserve"> وأورده في الحديث 4 من الباب 27 من أبواب الأشربة المحر</w:t>
      </w:r>
      <w:r w:rsidR="00874E8F">
        <w:rPr>
          <w:rFonts w:hint="cs"/>
          <w:rtl/>
        </w:rPr>
        <w:t>ّ</w:t>
      </w:r>
      <w:r>
        <w:rPr>
          <w:rtl/>
        </w:rPr>
        <w:t xml:space="preserve">مة. </w:t>
      </w:r>
    </w:p>
    <w:p w:rsidR="00C90F8A" w:rsidRPr="00C4330A" w:rsidRDefault="00C90F8A" w:rsidP="00874E8F">
      <w:pPr>
        <w:pStyle w:val="libFootnote0"/>
      </w:pPr>
      <w:r w:rsidRPr="00C4330A">
        <w:rPr>
          <w:rtl/>
        </w:rPr>
        <w:t>(</w:t>
      </w:r>
      <w:r w:rsidR="00874E8F">
        <w:rPr>
          <w:rFonts w:hint="cs"/>
          <w:rtl/>
        </w:rPr>
        <w:t>2</w:t>
      </w:r>
      <w:r w:rsidRPr="00C4330A">
        <w:rPr>
          <w:rtl/>
        </w:rPr>
        <w:t>) يأتي في الحديث 1 من الباب 28 من أبواب الأشربة المحر</w:t>
      </w:r>
      <w:r w:rsidR="00874E8F">
        <w:rPr>
          <w:rFonts w:hint="cs"/>
          <w:rtl/>
        </w:rPr>
        <w:t>ّ</w:t>
      </w:r>
      <w:r w:rsidRPr="00C4330A">
        <w:rPr>
          <w:rtl/>
        </w:rPr>
        <w:t>مة</w:t>
      </w:r>
      <w:r w:rsidR="00211E62">
        <w:rPr>
          <w:rtl/>
        </w:rPr>
        <w:t>،</w:t>
      </w:r>
      <w:r w:rsidRPr="00C4330A">
        <w:rPr>
          <w:rtl/>
        </w:rPr>
        <w:t xml:space="preserve"> </w:t>
      </w:r>
      <w:r w:rsidR="00724AA1">
        <w:rPr>
          <w:rtl/>
        </w:rPr>
        <w:t xml:space="preserve">وتقدّم </w:t>
      </w:r>
      <w:r w:rsidRPr="00C4330A">
        <w:rPr>
          <w:rtl/>
        </w:rPr>
        <w:t xml:space="preserve">ما </w:t>
      </w:r>
      <w:r w:rsidR="00724AA1">
        <w:rPr>
          <w:rtl/>
        </w:rPr>
        <w:t xml:space="preserve">يدلّ </w:t>
      </w:r>
      <w:r w:rsidRPr="00C4330A">
        <w:rPr>
          <w:rtl/>
        </w:rPr>
        <w:t xml:space="preserve">عليه في الحديث 1 من الباب 2 من هذه </w:t>
      </w:r>
      <w:r w:rsidR="00546DAE">
        <w:rPr>
          <w:rtl/>
        </w:rPr>
        <w:t xml:space="preserve">الأبواب </w:t>
      </w:r>
      <w:r>
        <w:rPr>
          <w:rtl/>
        </w:rPr>
        <w:t>.</w:t>
      </w:r>
    </w:p>
    <w:p w:rsidR="00C90F8A" w:rsidRDefault="00C90F8A" w:rsidP="00874E8F">
      <w:pPr>
        <w:pStyle w:val="libFootnoteCenterBold"/>
        <w:rPr>
          <w:rtl/>
        </w:rPr>
      </w:pPr>
      <w:r>
        <w:rPr>
          <w:rtl/>
        </w:rPr>
        <w:t xml:space="preserve">الباب 57 </w:t>
      </w:r>
    </w:p>
    <w:p w:rsidR="00C90F8A" w:rsidRDefault="00C90F8A" w:rsidP="00874E8F">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232 / 14. </w:t>
      </w:r>
    </w:p>
    <w:p w:rsidR="00C90F8A" w:rsidRPr="00C4330A" w:rsidRDefault="00C90F8A" w:rsidP="00874E8F">
      <w:pPr>
        <w:pStyle w:val="libFootnote0"/>
        <w:rPr>
          <w:rtl/>
        </w:rPr>
      </w:pPr>
      <w:r w:rsidRPr="00C4330A">
        <w:rPr>
          <w:rtl/>
        </w:rPr>
        <w:t>(</w:t>
      </w:r>
      <w:r w:rsidR="00874E8F">
        <w:rPr>
          <w:rFonts w:hint="cs"/>
          <w:rtl/>
        </w:rPr>
        <w:t>3</w:t>
      </w:r>
      <w:r w:rsidRPr="00C4330A">
        <w:rPr>
          <w:rtl/>
        </w:rPr>
        <w:t>) في المصدر</w:t>
      </w:r>
      <w:r w:rsidR="00211E62">
        <w:rPr>
          <w:rtl/>
        </w:rPr>
        <w:t>:</w:t>
      </w:r>
      <w:r w:rsidRPr="00C4330A">
        <w:rPr>
          <w:rtl/>
        </w:rPr>
        <w:t xml:space="preserve"> ابن أبي عمير</w:t>
      </w:r>
      <w:r>
        <w:rPr>
          <w:rtl/>
        </w:rPr>
        <w:t>.</w:t>
      </w:r>
      <w:r w:rsidRPr="00C4330A">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يبيع خمره وخنازيره</w:t>
      </w:r>
      <w:r w:rsidR="00211E62">
        <w:rPr>
          <w:rtl/>
        </w:rPr>
        <w:t>،</w:t>
      </w:r>
      <w:r>
        <w:rPr>
          <w:rtl/>
        </w:rPr>
        <w:t xml:space="preserve"> ويقضي دينه؟ قال</w:t>
      </w:r>
      <w:r w:rsidR="00211E62">
        <w:rPr>
          <w:rtl/>
        </w:rPr>
        <w:t>:</w:t>
      </w:r>
      <w:r>
        <w:rPr>
          <w:rtl/>
        </w:rPr>
        <w:t xml:space="preserve"> لا. </w:t>
      </w:r>
    </w:p>
    <w:p w:rsidR="00C90F8A" w:rsidRDefault="00C90F8A" w:rsidP="00874E8F">
      <w:pPr>
        <w:pStyle w:val="libNormal"/>
        <w:rPr>
          <w:rtl/>
        </w:rPr>
      </w:pPr>
      <w:r>
        <w:rPr>
          <w:rtl/>
        </w:rPr>
        <w:t>وعنه عن أبيه</w:t>
      </w:r>
      <w:r w:rsidR="00211E62">
        <w:rPr>
          <w:rtl/>
        </w:rPr>
        <w:t>،</w:t>
      </w:r>
      <w:r>
        <w:rPr>
          <w:rtl/>
        </w:rPr>
        <w:t xml:space="preserve"> عن ابن أبي نجر</w:t>
      </w:r>
      <w:r w:rsidR="003763A8">
        <w:rPr>
          <w:rtl/>
        </w:rPr>
        <w:t xml:space="preserve">إنّ </w:t>
      </w:r>
      <w:r w:rsidRPr="00E40572">
        <w:rPr>
          <w:rStyle w:val="libFootnotenumChar"/>
          <w:rtl/>
        </w:rPr>
        <w:t>(</w:t>
      </w:r>
      <w:r w:rsidR="00874E8F">
        <w:rPr>
          <w:rStyle w:val="libFootnotenumChar"/>
          <w:rFonts w:hint="cs"/>
          <w:rtl/>
        </w:rPr>
        <w:t>1</w:t>
      </w:r>
      <w:r w:rsidRPr="00E40572">
        <w:rPr>
          <w:rStyle w:val="libFootnotenumChar"/>
          <w:rtl/>
        </w:rPr>
        <w:t>)</w:t>
      </w:r>
      <w:r w:rsidR="00211E62">
        <w:rPr>
          <w:rtl/>
        </w:rPr>
        <w:t>،</w:t>
      </w:r>
      <w:r>
        <w:rPr>
          <w:rtl/>
        </w:rPr>
        <w:t xml:space="preserve"> عن </w:t>
      </w:r>
      <w:r w:rsidR="007D12B3">
        <w:rPr>
          <w:rtl/>
        </w:rPr>
        <w:t>محمّد</w:t>
      </w:r>
      <w:r w:rsidR="00343F1C">
        <w:rPr>
          <w:rtl/>
        </w:rPr>
        <w:t xml:space="preserve"> </w:t>
      </w:r>
      <w:r>
        <w:rPr>
          <w:rtl/>
        </w:rPr>
        <w:t>بن مسكان</w:t>
      </w:r>
      <w:r w:rsidR="00211E62">
        <w:rPr>
          <w:rtl/>
        </w:rPr>
        <w:t>،</w:t>
      </w:r>
      <w:r>
        <w:rPr>
          <w:rtl/>
        </w:rPr>
        <w:t xml:space="preserve"> عن معاوية ابن سعيد </w:t>
      </w:r>
      <w:r w:rsidRPr="00E40572">
        <w:rPr>
          <w:rStyle w:val="libFootnotenumChar"/>
          <w:rtl/>
        </w:rPr>
        <w:t>(</w:t>
      </w:r>
      <w:r w:rsidR="00874E8F">
        <w:rPr>
          <w:rStyle w:val="libFootnotenumChar"/>
          <w:rFonts w:hint="cs"/>
          <w:rtl/>
        </w:rPr>
        <w:t>2</w:t>
      </w:r>
      <w:r w:rsidRPr="00E40572">
        <w:rPr>
          <w:rStyle w:val="libFootnotenumChar"/>
          <w:rtl/>
        </w:rPr>
        <w:t>)</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w:t>
      </w:r>
      <w:r w:rsidR="00874E8F">
        <w:rPr>
          <w:rStyle w:val="libFootnotenumChar"/>
          <w:rFonts w:hint="cs"/>
          <w:rtl/>
        </w:rPr>
        <w:t>3</w:t>
      </w:r>
      <w:r w:rsidRPr="00E40572">
        <w:rPr>
          <w:rStyle w:val="libFootnotenumChar"/>
          <w:rtl/>
        </w:rPr>
        <w:t>)</w:t>
      </w:r>
      <w:r>
        <w:rPr>
          <w:rtl/>
        </w:rPr>
        <w:t xml:space="preserve"> مثله. </w:t>
      </w:r>
    </w:p>
    <w:p w:rsidR="00C90F8A" w:rsidRDefault="00C90F8A" w:rsidP="004F5848">
      <w:pPr>
        <w:pStyle w:val="libNormal"/>
        <w:rPr>
          <w:rtl/>
        </w:rPr>
      </w:pPr>
      <w:r w:rsidRPr="008D3D37">
        <w:rPr>
          <w:rStyle w:val="libNormalChar"/>
          <w:rtl/>
        </w:rPr>
        <w:t xml:space="preserve">[ 22393 ] </w:t>
      </w:r>
      <w:r>
        <w:rPr>
          <w:rtl/>
        </w:rPr>
        <w:t>2</w:t>
      </w:r>
      <w:r w:rsidR="00211E62">
        <w:rPr>
          <w:rtl/>
        </w:rPr>
        <w:t xml:space="preserve"> - </w:t>
      </w:r>
      <w:r>
        <w:rPr>
          <w:rtl/>
        </w:rPr>
        <w:t>وعنه عن أبيه</w:t>
      </w:r>
      <w:r w:rsidR="00211E62">
        <w:rPr>
          <w:rtl/>
        </w:rPr>
        <w:t>،</w:t>
      </w:r>
      <w:r>
        <w:rPr>
          <w:rtl/>
        </w:rPr>
        <w:t xml:space="preserve"> عن إسماعيل بن مرار</w:t>
      </w:r>
      <w:r w:rsidR="00211E62">
        <w:rPr>
          <w:rtl/>
        </w:rPr>
        <w:t>،</w:t>
      </w:r>
      <w:r>
        <w:rPr>
          <w:rtl/>
        </w:rPr>
        <w:t xml:space="preserve"> عن يونس في مجوسي باع خمرا</w:t>
      </w:r>
      <w:r w:rsidR="00874E8F">
        <w:rPr>
          <w:rFonts w:hint="cs"/>
          <w:rtl/>
        </w:rPr>
        <w:t>ً</w:t>
      </w:r>
      <w:r>
        <w:rPr>
          <w:rtl/>
        </w:rPr>
        <w:t xml:space="preserve"> أو خنازير إلى اجل مسم</w:t>
      </w:r>
      <w:r w:rsidR="00874E8F">
        <w:rPr>
          <w:rFonts w:hint="cs"/>
          <w:rtl/>
        </w:rPr>
        <w:t>ّ</w:t>
      </w:r>
      <w:r>
        <w:rPr>
          <w:rtl/>
        </w:rPr>
        <w:t xml:space="preserve">ى </w:t>
      </w:r>
      <w:r w:rsidR="003763A8">
        <w:rPr>
          <w:rtl/>
        </w:rPr>
        <w:t xml:space="preserve">ثمّ </w:t>
      </w:r>
      <w:r>
        <w:rPr>
          <w:rtl/>
        </w:rPr>
        <w:t xml:space="preserve">أسلم قبل </w:t>
      </w:r>
      <w:r w:rsidR="003763A8">
        <w:rPr>
          <w:rtl/>
        </w:rPr>
        <w:t xml:space="preserve">إنّ </w:t>
      </w:r>
      <w:r>
        <w:rPr>
          <w:rtl/>
        </w:rPr>
        <w:t>يحل المال</w:t>
      </w:r>
      <w:r w:rsidR="00211E62">
        <w:rPr>
          <w:rtl/>
        </w:rPr>
        <w:t>،</w:t>
      </w:r>
      <w:r>
        <w:rPr>
          <w:rtl/>
        </w:rPr>
        <w:t xml:space="preserve"> قال</w:t>
      </w:r>
      <w:r w:rsidR="00211E62">
        <w:rPr>
          <w:rtl/>
        </w:rPr>
        <w:t>:</w:t>
      </w:r>
      <w:r>
        <w:rPr>
          <w:rtl/>
        </w:rPr>
        <w:t xml:space="preserve"> له دراهمه. </w:t>
      </w:r>
    </w:p>
    <w:p w:rsidR="00C90F8A" w:rsidRDefault="00C90F8A" w:rsidP="00E40572">
      <w:pPr>
        <w:pStyle w:val="libNormal"/>
        <w:rPr>
          <w:rtl/>
        </w:rPr>
      </w:pPr>
      <w:r>
        <w:rPr>
          <w:rtl/>
        </w:rPr>
        <w:t>وقال</w:t>
      </w:r>
      <w:r w:rsidR="00211E62">
        <w:rPr>
          <w:rtl/>
        </w:rPr>
        <w:t>:</w:t>
      </w:r>
      <w:r>
        <w:rPr>
          <w:rtl/>
        </w:rPr>
        <w:t xml:space="preserve"> أسلم رجل وله خمر أو خنازير </w:t>
      </w:r>
      <w:r w:rsidR="003763A8">
        <w:rPr>
          <w:rtl/>
        </w:rPr>
        <w:t xml:space="preserve">ثمّ </w:t>
      </w:r>
      <w:r>
        <w:rPr>
          <w:rtl/>
        </w:rPr>
        <w:t>مات وهي في ملكه وعليه دين قال</w:t>
      </w:r>
      <w:r w:rsidR="00211E62">
        <w:rPr>
          <w:rtl/>
        </w:rPr>
        <w:t>:</w:t>
      </w:r>
      <w:r>
        <w:rPr>
          <w:rtl/>
        </w:rPr>
        <w:t xml:space="preserve"> يبيع ديانه أو ولي له غير مسلم خمره وخنازير ويقضى دينه</w:t>
      </w:r>
      <w:r w:rsidR="00211E62">
        <w:rPr>
          <w:rtl/>
        </w:rPr>
        <w:t>،</w:t>
      </w:r>
      <w:r>
        <w:rPr>
          <w:rtl/>
        </w:rPr>
        <w:t xml:space="preserve"> وليس له </w:t>
      </w:r>
      <w:r w:rsidR="00874E8F">
        <w:rPr>
          <w:rFonts w:hint="cs"/>
          <w:rtl/>
        </w:rPr>
        <w:t>أ</w:t>
      </w:r>
      <w:r w:rsidR="00874E8F">
        <w:rPr>
          <w:rtl/>
        </w:rPr>
        <w:t>ن</w:t>
      </w:r>
      <w:r w:rsidR="003763A8">
        <w:rPr>
          <w:rtl/>
        </w:rPr>
        <w:t xml:space="preserve"> </w:t>
      </w:r>
      <w:r>
        <w:rPr>
          <w:rtl/>
        </w:rPr>
        <w:t>يبيعه وهو حي</w:t>
      </w:r>
      <w:r w:rsidR="00874E8F">
        <w:rPr>
          <w:rFonts w:hint="cs"/>
          <w:rtl/>
        </w:rPr>
        <w:t>ّ</w:t>
      </w:r>
      <w:r>
        <w:rPr>
          <w:rtl/>
        </w:rPr>
        <w:t xml:space="preserve"> ولا يمسكه. </w:t>
      </w:r>
    </w:p>
    <w:p w:rsidR="00C90F8A" w:rsidRDefault="00C90F8A" w:rsidP="00874E8F">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874E8F">
        <w:rPr>
          <w:rStyle w:val="libFootnotenumChar"/>
          <w:rFonts w:hint="cs"/>
          <w:rtl/>
        </w:rPr>
        <w:t>4</w:t>
      </w:r>
      <w:r w:rsidRPr="00E40572">
        <w:rPr>
          <w:rStyle w:val="libFootnotenumChar"/>
          <w:rtl/>
        </w:rPr>
        <w:t>)</w:t>
      </w:r>
      <w:r>
        <w:rPr>
          <w:rtl/>
        </w:rPr>
        <w:t xml:space="preserve">. </w:t>
      </w:r>
    </w:p>
    <w:p w:rsidR="00C90F8A" w:rsidRDefault="00C90F8A" w:rsidP="00874E8F">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874E8F">
        <w:rPr>
          <w:rStyle w:val="libFootnotenumChar"/>
          <w:rFonts w:hint="cs"/>
          <w:rtl/>
        </w:rPr>
        <w:t>5</w:t>
      </w:r>
      <w:r w:rsidRPr="00E40572">
        <w:rPr>
          <w:rStyle w:val="libFootnotenumChar"/>
          <w:rtl/>
        </w:rPr>
        <w:t>)</w:t>
      </w:r>
      <w:r>
        <w:rPr>
          <w:rtl/>
        </w:rPr>
        <w:t>.</w:t>
      </w:r>
    </w:p>
    <w:p w:rsidR="00C90F8A" w:rsidRDefault="00C90F8A" w:rsidP="00C90F8A">
      <w:pPr>
        <w:pStyle w:val="Heading2Center"/>
      </w:pPr>
      <w:bookmarkStart w:id="627" w:name="_Toc303531640"/>
      <w:bookmarkStart w:id="628" w:name="_Toc303765320"/>
      <w:bookmarkStart w:id="629" w:name="_Toc303770508"/>
      <w:bookmarkStart w:id="630" w:name="_Toc378022357"/>
      <w:bookmarkStart w:id="631" w:name="_Toc253506732"/>
      <w:r>
        <w:rPr>
          <w:rtl/>
        </w:rPr>
        <w:t>58</w:t>
      </w:r>
      <w:r w:rsidR="00211E62">
        <w:rPr>
          <w:rtl/>
        </w:rPr>
        <w:t xml:space="preserve"> - </w:t>
      </w:r>
      <w:r>
        <w:rPr>
          <w:rtl/>
        </w:rPr>
        <w:t>باب حكم العمل بشعر الخنزير</w:t>
      </w:r>
      <w:bookmarkEnd w:id="627"/>
      <w:bookmarkEnd w:id="628"/>
      <w:bookmarkEnd w:id="629"/>
      <w:bookmarkEnd w:id="630"/>
      <w:bookmarkEnd w:id="631"/>
    </w:p>
    <w:p w:rsidR="00C90F8A" w:rsidRDefault="00C90F8A" w:rsidP="004F5848">
      <w:pPr>
        <w:pStyle w:val="libNormal"/>
        <w:rPr>
          <w:rtl/>
        </w:rPr>
      </w:pPr>
      <w:r w:rsidRPr="008D3D37">
        <w:rPr>
          <w:rStyle w:val="libNormalChar"/>
          <w:rtl/>
        </w:rPr>
        <w:t xml:space="preserve">[ 22394 ]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w:t>
      </w:r>
    </w:p>
    <w:p w:rsidR="00C90F8A" w:rsidRDefault="00343F1C" w:rsidP="00343F1C">
      <w:pPr>
        <w:pStyle w:val="libLine"/>
        <w:rPr>
          <w:rtl/>
        </w:rPr>
      </w:pPr>
      <w:r>
        <w:rPr>
          <w:rtl/>
        </w:rPr>
        <w:t>____________________</w:t>
      </w:r>
    </w:p>
    <w:p w:rsidR="00C90F8A" w:rsidRPr="004955E0" w:rsidRDefault="00C90F8A" w:rsidP="00874E8F">
      <w:pPr>
        <w:pStyle w:val="libFootnote0"/>
        <w:rPr>
          <w:rtl/>
        </w:rPr>
      </w:pPr>
      <w:r w:rsidRPr="004955E0">
        <w:rPr>
          <w:rtl/>
        </w:rPr>
        <w:t>(</w:t>
      </w:r>
      <w:r w:rsidR="00874E8F">
        <w:rPr>
          <w:rFonts w:hint="cs"/>
          <w:rtl/>
        </w:rPr>
        <w:t>1</w:t>
      </w:r>
      <w:r w:rsidRPr="004955E0">
        <w:rPr>
          <w:rtl/>
        </w:rPr>
        <w:t>) في نسخة</w:t>
      </w:r>
      <w:r w:rsidR="00211E62">
        <w:rPr>
          <w:rtl/>
        </w:rPr>
        <w:t>:</w:t>
      </w:r>
      <w:r w:rsidRPr="004955E0">
        <w:rPr>
          <w:rtl/>
        </w:rPr>
        <w:t xml:space="preserve"> ابن </w:t>
      </w:r>
      <w:r w:rsidRPr="00874E8F">
        <w:rPr>
          <w:rtl/>
        </w:rPr>
        <w:t>أبي عمير ( هامش</w:t>
      </w:r>
      <w:r w:rsidRPr="004955E0">
        <w:rPr>
          <w:rtl/>
        </w:rPr>
        <w:t xml:space="preserve"> المخطوط )</w:t>
      </w:r>
      <w:r>
        <w:rPr>
          <w:rtl/>
        </w:rPr>
        <w:t>.</w:t>
      </w:r>
      <w:r w:rsidRPr="004955E0">
        <w:rPr>
          <w:rtl/>
        </w:rPr>
        <w:t xml:space="preserve"> </w:t>
      </w:r>
    </w:p>
    <w:p w:rsidR="00C90F8A" w:rsidRPr="004955E0" w:rsidRDefault="00C90F8A" w:rsidP="00874E8F">
      <w:pPr>
        <w:pStyle w:val="libFootnote0"/>
        <w:rPr>
          <w:rtl/>
        </w:rPr>
      </w:pPr>
      <w:r w:rsidRPr="004955E0">
        <w:rPr>
          <w:rtl/>
        </w:rPr>
        <w:t>(</w:t>
      </w:r>
      <w:r w:rsidR="00874E8F">
        <w:rPr>
          <w:rFonts w:hint="cs"/>
          <w:rtl/>
        </w:rPr>
        <w:t>2</w:t>
      </w:r>
      <w:r w:rsidRPr="004955E0">
        <w:rPr>
          <w:rtl/>
        </w:rPr>
        <w:t>) في المصدر</w:t>
      </w:r>
      <w:r w:rsidR="00211E62">
        <w:rPr>
          <w:rtl/>
        </w:rPr>
        <w:t>:</w:t>
      </w:r>
      <w:r w:rsidRPr="004955E0">
        <w:rPr>
          <w:rtl/>
        </w:rPr>
        <w:t xml:space="preserve"> </w:t>
      </w:r>
      <w:r w:rsidR="007D12B3">
        <w:rPr>
          <w:rtl/>
        </w:rPr>
        <w:t>محمّد</w:t>
      </w:r>
      <w:r w:rsidR="00343F1C">
        <w:rPr>
          <w:rtl/>
        </w:rPr>
        <w:t xml:space="preserve"> </w:t>
      </w:r>
      <w:r w:rsidRPr="004955E0">
        <w:rPr>
          <w:rtl/>
        </w:rPr>
        <w:t>بن سنان</w:t>
      </w:r>
      <w:r w:rsidR="00211E62">
        <w:rPr>
          <w:rtl/>
        </w:rPr>
        <w:t>،</w:t>
      </w:r>
      <w:r w:rsidRPr="004955E0">
        <w:rPr>
          <w:rtl/>
        </w:rPr>
        <w:t xml:space="preserve"> عن معاوية بن سعد</w:t>
      </w:r>
      <w:r>
        <w:rPr>
          <w:rtl/>
        </w:rPr>
        <w:t>.</w:t>
      </w:r>
      <w:r w:rsidRPr="004955E0">
        <w:rPr>
          <w:rtl/>
        </w:rPr>
        <w:t xml:space="preserve"> </w:t>
      </w:r>
    </w:p>
    <w:p w:rsidR="00C90F8A" w:rsidRPr="004955E0" w:rsidRDefault="00C90F8A" w:rsidP="00874E8F">
      <w:pPr>
        <w:pStyle w:val="libFootnote0"/>
        <w:rPr>
          <w:rtl/>
        </w:rPr>
      </w:pPr>
      <w:r w:rsidRPr="004955E0">
        <w:rPr>
          <w:rtl/>
        </w:rPr>
        <w:t>(</w:t>
      </w:r>
      <w:r w:rsidR="00874E8F">
        <w:rPr>
          <w:rFonts w:hint="cs"/>
          <w:rtl/>
        </w:rPr>
        <w:t>3</w:t>
      </w:r>
      <w:r w:rsidRPr="004955E0">
        <w:rPr>
          <w:rtl/>
        </w:rPr>
        <w:t>) في الكافي 5</w:t>
      </w:r>
      <w:r w:rsidR="00211E62">
        <w:rPr>
          <w:rtl/>
        </w:rPr>
        <w:t>:</w:t>
      </w:r>
      <w:r w:rsidRPr="004955E0">
        <w:rPr>
          <w:rtl/>
        </w:rPr>
        <w:t xml:space="preserve"> 231 </w:t>
      </w:r>
      <w:r>
        <w:rPr>
          <w:rtl/>
        </w:rPr>
        <w:t>/</w:t>
      </w:r>
      <w:r w:rsidRPr="004955E0">
        <w:rPr>
          <w:rtl/>
        </w:rPr>
        <w:t xml:space="preserve"> 5</w:t>
      </w:r>
      <w:r>
        <w:rPr>
          <w:rtl/>
        </w:rPr>
        <w:t>.</w:t>
      </w:r>
      <w:r w:rsidRPr="004955E0">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232 / 13. </w:t>
      </w:r>
    </w:p>
    <w:p w:rsidR="00C90F8A" w:rsidRPr="004955E0" w:rsidRDefault="00C90F8A" w:rsidP="00874E8F">
      <w:pPr>
        <w:pStyle w:val="libFootnote0"/>
        <w:rPr>
          <w:rtl/>
        </w:rPr>
      </w:pPr>
      <w:r w:rsidRPr="004955E0">
        <w:rPr>
          <w:rtl/>
        </w:rPr>
        <w:t>(</w:t>
      </w:r>
      <w:r w:rsidR="00874E8F">
        <w:rPr>
          <w:rFonts w:hint="cs"/>
          <w:rtl/>
        </w:rPr>
        <w:t>4</w:t>
      </w:r>
      <w:r w:rsidRPr="004955E0">
        <w:rPr>
          <w:rtl/>
        </w:rPr>
        <w:t>) التهذيب 7</w:t>
      </w:r>
      <w:r w:rsidR="00211E62">
        <w:rPr>
          <w:rtl/>
        </w:rPr>
        <w:t>:</w:t>
      </w:r>
      <w:r w:rsidRPr="004955E0">
        <w:rPr>
          <w:rtl/>
        </w:rPr>
        <w:t xml:space="preserve"> 138 </w:t>
      </w:r>
      <w:r>
        <w:rPr>
          <w:rtl/>
        </w:rPr>
        <w:t>/</w:t>
      </w:r>
      <w:r w:rsidRPr="004955E0">
        <w:rPr>
          <w:rtl/>
        </w:rPr>
        <w:t xml:space="preserve"> 612</w:t>
      </w:r>
      <w:r>
        <w:rPr>
          <w:rtl/>
        </w:rPr>
        <w:t>.</w:t>
      </w:r>
      <w:r w:rsidRPr="004955E0">
        <w:rPr>
          <w:rtl/>
        </w:rPr>
        <w:t xml:space="preserve"> </w:t>
      </w:r>
    </w:p>
    <w:p w:rsidR="00C90F8A" w:rsidRDefault="00C90F8A" w:rsidP="00874E8F">
      <w:pPr>
        <w:pStyle w:val="libFootnote0"/>
      </w:pPr>
      <w:r w:rsidRPr="004955E0">
        <w:rPr>
          <w:rtl/>
        </w:rPr>
        <w:t>(</w:t>
      </w:r>
      <w:r w:rsidR="00874E8F">
        <w:rPr>
          <w:rFonts w:hint="cs"/>
          <w:rtl/>
        </w:rPr>
        <w:t>5</w:t>
      </w:r>
      <w:r w:rsidRPr="004955E0">
        <w:rPr>
          <w:rtl/>
        </w:rPr>
        <w:t xml:space="preserve">) يأتي في الباب 60 من هذه </w:t>
      </w:r>
      <w:r w:rsidR="00546DAE">
        <w:rPr>
          <w:rtl/>
        </w:rPr>
        <w:t xml:space="preserve">الأبواب </w:t>
      </w:r>
      <w:r w:rsidR="00211E62">
        <w:rPr>
          <w:rtl/>
        </w:rPr>
        <w:t>،</w:t>
      </w:r>
      <w:r w:rsidRPr="004955E0">
        <w:rPr>
          <w:rtl/>
        </w:rPr>
        <w:t xml:space="preserve"> وفي الباب 28 من ابواب الدين</w:t>
      </w:r>
      <w:r>
        <w:rPr>
          <w:rtl/>
        </w:rPr>
        <w:t>.</w:t>
      </w:r>
    </w:p>
    <w:p w:rsidR="00C90F8A" w:rsidRDefault="00C90F8A" w:rsidP="00874E8F">
      <w:pPr>
        <w:pStyle w:val="libFootnoteCenterBold"/>
        <w:rPr>
          <w:rtl/>
        </w:rPr>
      </w:pPr>
      <w:r>
        <w:rPr>
          <w:rtl/>
        </w:rPr>
        <w:t xml:space="preserve">الباب 58 </w:t>
      </w:r>
    </w:p>
    <w:p w:rsidR="00C90F8A" w:rsidRDefault="00C90F8A" w:rsidP="00874E8F">
      <w:pPr>
        <w:pStyle w:val="libFootnoteCenterBold"/>
      </w:pPr>
      <w:r>
        <w:rPr>
          <w:rtl/>
        </w:rPr>
        <w:t>فيه 4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382 / 1129.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عبدالله بن جعفر</w:t>
      </w:r>
      <w:r w:rsidR="00211E62">
        <w:rPr>
          <w:rtl/>
        </w:rPr>
        <w:t>،</w:t>
      </w:r>
      <w:r>
        <w:rPr>
          <w:rtl/>
        </w:rPr>
        <w:t xml:space="preserve"> عن أيوب بن نوح</w:t>
      </w:r>
      <w:r w:rsidR="00211E62">
        <w:rPr>
          <w:rtl/>
        </w:rPr>
        <w:t>،</w:t>
      </w:r>
      <w:r>
        <w:rPr>
          <w:rtl/>
        </w:rPr>
        <w:t xml:space="preserve"> عن </w:t>
      </w:r>
      <w:r w:rsidR="0099102F">
        <w:rPr>
          <w:rtl/>
        </w:rPr>
        <w:t xml:space="preserve">صفوان </w:t>
      </w:r>
      <w:r>
        <w:rPr>
          <w:rtl/>
        </w:rPr>
        <w:t>عن سيف التمار</w:t>
      </w:r>
      <w:r w:rsidR="00211E62">
        <w:rPr>
          <w:rtl/>
        </w:rPr>
        <w:t>،</w:t>
      </w:r>
      <w:r>
        <w:rPr>
          <w:rtl/>
        </w:rPr>
        <w:t xml:space="preserve"> عن زرارة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w:t>
      </w:r>
      <w:r w:rsidR="003763A8">
        <w:rPr>
          <w:rtl/>
        </w:rPr>
        <w:t xml:space="preserve">إنّ </w:t>
      </w:r>
      <w:r w:rsidR="00EA17CC">
        <w:rPr>
          <w:rtl/>
        </w:rPr>
        <w:t xml:space="preserve">رجلاً </w:t>
      </w:r>
      <w:r>
        <w:rPr>
          <w:rtl/>
        </w:rPr>
        <w:t xml:space="preserve">من مواليك يعمل الحمائل </w:t>
      </w:r>
      <w:r w:rsidRPr="00E40572">
        <w:rPr>
          <w:rStyle w:val="libFootnotenumChar"/>
          <w:rtl/>
        </w:rPr>
        <w:t>(1)</w:t>
      </w:r>
      <w:r>
        <w:rPr>
          <w:rtl/>
        </w:rPr>
        <w:t xml:space="preserve"> بشعر الخنزير</w:t>
      </w:r>
      <w:r w:rsidR="00211E62">
        <w:rPr>
          <w:rtl/>
        </w:rPr>
        <w:t>،</w:t>
      </w:r>
      <w:r>
        <w:rPr>
          <w:rtl/>
        </w:rPr>
        <w:t xml:space="preserve"> قال</w:t>
      </w:r>
      <w:r w:rsidR="00211E62">
        <w:rPr>
          <w:rtl/>
        </w:rPr>
        <w:t>:</w:t>
      </w:r>
      <w:r>
        <w:rPr>
          <w:rtl/>
        </w:rPr>
        <w:t xml:space="preserve"> </w:t>
      </w:r>
      <w:r w:rsidR="004352C0">
        <w:rPr>
          <w:rtl/>
        </w:rPr>
        <w:t xml:space="preserve">إذا </w:t>
      </w:r>
      <w:r>
        <w:rPr>
          <w:rtl/>
        </w:rPr>
        <w:t xml:space="preserve">فرغ فليغسل يده. </w:t>
      </w:r>
    </w:p>
    <w:p w:rsidR="00C90F8A" w:rsidRDefault="00C90F8A" w:rsidP="004F5848">
      <w:pPr>
        <w:pStyle w:val="libNormal"/>
        <w:rPr>
          <w:rtl/>
        </w:rPr>
      </w:pPr>
      <w:r w:rsidRPr="008D3D37">
        <w:rPr>
          <w:rStyle w:val="libNormalChar"/>
          <w:rtl/>
        </w:rPr>
        <w:t xml:space="preserve">[ 22395 ] </w:t>
      </w:r>
      <w:r>
        <w:rPr>
          <w:rtl/>
        </w:rPr>
        <w:t>2</w:t>
      </w:r>
      <w:r w:rsidR="00211E62">
        <w:rPr>
          <w:rtl/>
        </w:rPr>
        <w:t xml:space="preserve"> - </w:t>
      </w:r>
      <w:r>
        <w:rPr>
          <w:rtl/>
        </w:rPr>
        <w:t>وعنه</w:t>
      </w:r>
      <w:r w:rsidR="00211E62">
        <w:rPr>
          <w:rtl/>
        </w:rPr>
        <w:t>،</w:t>
      </w:r>
      <w:r>
        <w:rPr>
          <w:rtl/>
        </w:rPr>
        <w:t xml:space="preserve"> عن عمران</w:t>
      </w:r>
      <w:r w:rsidR="00211E62">
        <w:rPr>
          <w:rtl/>
        </w:rPr>
        <w:t>،</w:t>
      </w:r>
      <w:r>
        <w:rPr>
          <w:rtl/>
        </w:rPr>
        <w:t xml:space="preserve"> عن أيوب عن صفوان</w:t>
      </w:r>
      <w:r w:rsidR="00211E62">
        <w:rPr>
          <w:rtl/>
        </w:rPr>
        <w:t>،</w:t>
      </w:r>
      <w:r>
        <w:rPr>
          <w:rtl/>
        </w:rPr>
        <w:t xml:space="preserve"> عن برد الاسكاف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شعر الخنزير يعمل به؟ قال خذ منه فاغسله بالماء </w:t>
      </w:r>
      <w:r w:rsidR="005806C0">
        <w:rPr>
          <w:rtl/>
        </w:rPr>
        <w:t xml:space="preserve">حتّى </w:t>
      </w:r>
      <w:r>
        <w:rPr>
          <w:rtl/>
        </w:rPr>
        <w:t>يذهب ثلث الماء</w:t>
      </w:r>
      <w:r w:rsidR="00211E62">
        <w:rPr>
          <w:rtl/>
        </w:rPr>
        <w:t>،</w:t>
      </w:r>
      <w:r>
        <w:rPr>
          <w:rtl/>
        </w:rPr>
        <w:t xml:space="preserve"> ويبقى ثلثاه</w:t>
      </w:r>
      <w:r w:rsidR="00211E62">
        <w:rPr>
          <w:rtl/>
        </w:rPr>
        <w:t>،</w:t>
      </w:r>
      <w:r>
        <w:rPr>
          <w:rtl/>
        </w:rPr>
        <w:t xml:space="preserve"> </w:t>
      </w:r>
      <w:r w:rsidR="003763A8">
        <w:rPr>
          <w:rtl/>
        </w:rPr>
        <w:t xml:space="preserve">ثمّ </w:t>
      </w:r>
      <w:r>
        <w:rPr>
          <w:rtl/>
        </w:rPr>
        <w:t>اجعله في فخارة جديدة ليلة باردة</w:t>
      </w:r>
      <w:r w:rsidR="00211E62">
        <w:rPr>
          <w:rtl/>
        </w:rPr>
        <w:t>،</w:t>
      </w:r>
      <w:r>
        <w:rPr>
          <w:rtl/>
        </w:rPr>
        <w:t xml:space="preserve"> ف</w:t>
      </w:r>
      <w:r w:rsidR="003763A8">
        <w:rPr>
          <w:rtl/>
        </w:rPr>
        <w:t xml:space="preserve">إنّ </w:t>
      </w:r>
      <w:r>
        <w:rPr>
          <w:rtl/>
        </w:rPr>
        <w:t>جمد فلا تعمل به و</w:t>
      </w:r>
      <w:r w:rsidR="003763A8">
        <w:rPr>
          <w:rtl/>
        </w:rPr>
        <w:t xml:space="preserve">إنّ </w:t>
      </w:r>
      <w:r>
        <w:rPr>
          <w:rtl/>
        </w:rPr>
        <w:t>لم يجمد فليس له دسم فاعمل به</w:t>
      </w:r>
      <w:r w:rsidR="00211E62">
        <w:rPr>
          <w:rtl/>
        </w:rPr>
        <w:t>،</w:t>
      </w:r>
      <w:r>
        <w:rPr>
          <w:rtl/>
        </w:rPr>
        <w:t xml:space="preserve"> واغسل يدك </w:t>
      </w:r>
      <w:r w:rsidR="004352C0">
        <w:rPr>
          <w:rtl/>
        </w:rPr>
        <w:t xml:space="preserve">إذا </w:t>
      </w:r>
      <w:r>
        <w:rPr>
          <w:rtl/>
        </w:rPr>
        <w:t>مسسته عند كل صلاة</w:t>
      </w:r>
      <w:r w:rsidR="00211E62">
        <w:rPr>
          <w:rtl/>
        </w:rPr>
        <w:t>،</w:t>
      </w:r>
      <w:r>
        <w:rPr>
          <w:rtl/>
        </w:rPr>
        <w:t xml:space="preserve"> قلت</w:t>
      </w:r>
      <w:r w:rsidR="00211E62">
        <w:rPr>
          <w:rtl/>
        </w:rPr>
        <w:t>:</w:t>
      </w:r>
      <w:r>
        <w:rPr>
          <w:rtl/>
        </w:rPr>
        <w:t xml:space="preserve"> ووضوء؟ قال</w:t>
      </w:r>
      <w:r w:rsidR="00211E62">
        <w:rPr>
          <w:rtl/>
        </w:rPr>
        <w:t>:</w:t>
      </w:r>
      <w:r>
        <w:rPr>
          <w:rtl/>
        </w:rPr>
        <w:t xml:space="preserve"> لا</w:t>
      </w:r>
      <w:r w:rsidR="00211E62">
        <w:rPr>
          <w:rtl/>
        </w:rPr>
        <w:t>،</w:t>
      </w:r>
      <w:r>
        <w:rPr>
          <w:rtl/>
        </w:rPr>
        <w:t xml:space="preserve"> اغسل يدك كما تمس الكلب. </w:t>
      </w:r>
    </w:p>
    <w:p w:rsidR="00C90F8A" w:rsidRDefault="00C90F8A" w:rsidP="004F5848">
      <w:pPr>
        <w:pStyle w:val="libNormal"/>
        <w:rPr>
          <w:rtl/>
        </w:rPr>
      </w:pPr>
      <w:r w:rsidRPr="008D3D37">
        <w:rPr>
          <w:rStyle w:val="libNormalChar"/>
          <w:rtl/>
        </w:rPr>
        <w:t xml:space="preserve">[ 22396 ]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4A4224">
        <w:rPr>
          <w:rtl/>
        </w:rPr>
        <w:t xml:space="preserve">حنان </w:t>
      </w:r>
      <w:r>
        <w:rPr>
          <w:rtl/>
        </w:rPr>
        <w:t>بن سدير</w:t>
      </w:r>
      <w:r w:rsidR="00211E62">
        <w:rPr>
          <w:rtl/>
        </w:rPr>
        <w:t>،</w:t>
      </w:r>
      <w:r>
        <w:rPr>
          <w:rtl/>
        </w:rPr>
        <w:t xml:space="preserve"> عن برد الاسكاف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 xml:space="preserve">رجل خراز ولا يستقيم عملنا </w:t>
      </w:r>
      <w:r w:rsidR="00ED520A">
        <w:rPr>
          <w:rtl/>
        </w:rPr>
        <w:t xml:space="preserve">إلّا </w:t>
      </w:r>
      <w:r>
        <w:rPr>
          <w:rtl/>
        </w:rPr>
        <w:t>بشعر الخنزير نخرز به قال</w:t>
      </w:r>
      <w:r w:rsidR="00211E62">
        <w:rPr>
          <w:rtl/>
        </w:rPr>
        <w:t>:</w:t>
      </w:r>
      <w:r>
        <w:rPr>
          <w:rtl/>
        </w:rPr>
        <w:t xml:space="preserve"> خذ منه وبره فاجعلها في فخارة</w:t>
      </w:r>
      <w:r w:rsidR="00211E62">
        <w:rPr>
          <w:rtl/>
        </w:rPr>
        <w:t>،</w:t>
      </w:r>
      <w:r>
        <w:rPr>
          <w:rtl/>
        </w:rPr>
        <w:t xml:space="preserve"> </w:t>
      </w:r>
      <w:r w:rsidR="003763A8">
        <w:rPr>
          <w:rtl/>
        </w:rPr>
        <w:t xml:space="preserve">ثمّ </w:t>
      </w:r>
      <w:r>
        <w:rPr>
          <w:rtl/>
        </w:rPr>
        <w:t xml:space="preserve">أوقد تحتها </w:t>
      </w:r>
      <w:r w:rsidR="005806C0">
        <w:rPr>
          <w:rtl/>
        </w:rPr>
        <w:t xml:space="preserve">حتّى </w:t>
      </w:r>
      <w:r>
        <w:rPr>
          <w:rtl/>
        </w:rPr>
        <w:t xml:space="preserve">يذهب دسمها </w:t>
      </w:r>
      <w:r w:rsidR="003763A8">
        <w:rPr>
          <w:rtl/>
        </w:rPr>
        <w:t xml:space="preserve">ثمّ </w:t>
      </w:r>
      <w:r>
        <w:rPr>
          <w:rtl/>
        </w:rPr>
        <w:t xml:space="preserve">اعمل به. </w:t>
      </w:r>
    </w:p>
    <w:p w:rsidR="00C90F8A" w:rsidRDefault="00C90F8A" w:rsidP="004F5848">
      <w:pPr>
        <w:pStyle w:val="libNormal"/>
        <w:rPr>
          <w:rtl/>
        </w:rPr>
      </w:pPr>
      <w:r w:rsidRPr="008D3D37">
        <w:rPr>
          <w:rStyle w:val="libNormalChar"/>
          <w:rtl/>
        </w:rPr>
        <w:t xml:space="preserve">[ 22397 ] </w:t>
      </w:r>
      <w:r>
        <w:rPr>
          <w:rtl/>
        </w:rPr>
        <w:t>4</w:t>
      </w:r>
      <w:r w:rsidR="00211E62">
        <w:rPr>
          <w:rtl/>
        </w:rPr>
        <w:t xml:space="preserve"> - </w:t>
      </w:r>
      <w:r>
        <w:rPr>
          <w:rtl/>
        </w:rPr>
        <w:t>وبإسناده عن عبدالله بن المغيرة</w:t>
      </w:r>
      <w:r w:rsidR="00211E62">
        <w:rPr>
          <w:rtl/>
        </w:rPr>
        <w:t>،</w:t>
      </w:r>
      <w:r>
        <w:rPr>
          <w:rtl/>
        </w:rPr>
        <w:t xml:space="preserve"> عن برد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جعلت فداك إنا نعمل بشعر الخنزير فربما نسي الرجل فصل</w:t>
      </w:r>
      <w:r w:rsidR="00874E8F">
        <w:rPr>
          <w:rFonts w:hint="cs"/>
          <w:rtl/>
        </w:rPr>
        <w:t>ّ</w:t>
      </w:r>
      <w:r>
        <w:rPr>
          <w:rtl/>
        </w:rPr>
        <w:t>ى وفي يده منه شيء</w:t>
      </w:r>
      <w:r w:rsidR="00211E62">
        <w:rPr>
          <w:rtl/>
        </w:rPr>
        <w:t>،</w:t>
      </w:r>
      <w:r>
        <w:rPr>
          <w:rtl/>
        </w:rPr>
        <w:t xml:space="preserve"> فقال لا ينبغي </w:t>
      </w:r>
      <w:r w:rsidR="00874E8F">
        <w:rPr>
          <w:rFonts w:hint="cs"/>
          <w:rtl/>
        </w:rPr>
        <w:t>أ</w:t>
      </w:r>
      <w:r w:rsidR="00874E8F">
        <w:rPr>
          <w:rtl/>
        </w:rPr>
        <w:t>ن</w:t>
      </w:r>
      <w:r w:rsidR="003763A8">
        <w:rPr>
          <w:rtl/>
        </w:rPr>
        <w:t xml:space="preserve"> </w:t>
      </w:r>
      <w:r>
        <w:rPr>
          <w:rtl/>
        </w:rPr>
        <w:t>يصل</w:t>
      </w:r>
      <w:r w:rsidR="00874E8F">
        <w:rPr>
          <w:rFonts w:hint="cs"/>
          <w:rtl/>
        </w:rPr>
        <w:t>ّ</w:t>
      </w:r>
      <w:r>
        <w:rPr>
          <w:rtl/>
        </w:rPr>
        <w:t>ي وفي يده منه شيء فقال</w:t>
      </w:r>
      <w:r w:rsidR="00211E62">
        <w:rPr>
          <w:rtl/>
        </w:rPr>
        <w:t>:</w:t>
      </w:r>
      <w:r>
        <w:rPr>
          <w:rtl/>
        </w:rPr>
        <w:t xml:space="preserve"> خذوه فاغسلوه</w:t>
      </w:r>
      <w:r w:rsidR="00211E62">
        <w:rPr>
          <w:rtl/>
        </w:rPr>
        <w:t>،</w:t>
      </w:r>
      <w:r>
        <w:rPr>
          <w:rtl/>
        </w:rPr>
        <w:t xml:space="preserve"> فما </w:t>
      </w:r>
      <w:r w:rsidR="006204AE">
        <w:rPr>
          <w:rtl/>
        </w:rPr>
        <w:t xml:space="preserve">كان </w:t>
      </w:r>
      <w:r>
        <w:rPr>
          <w:rtl/>
        </w:rPr>
        <w:t>له دسم فلا تعملوا به</w:t>
      </w:r>
      <w:r w:rsidR="00211E62">
        <w:rPr>
          <w:rtl/>
        </w:rPr>
        <w:t>،</w:t>
      </w:r>
      <w:r>
        <w:rPr>
          <w:rtl/>
        </w:rPr>
        <w:t xml:space="preserve"> وما لم يكن </w:t>
      </w:r>
    </w:p>
    <w:p w:rsidR="00C90F8A" w:rsidRDefault="00343F1C" w:rsidP="00343F1C">
      <w:pPr>
        <w:pStyle w:val="libLine"/>
        <w:rPr>
          <w:rtl/>
        </w:rPr>
      </w:pPr>
      <w:r>
        <w:rPr>
          <w:rtl/>
        </w:rPr>
        <w:t>____________________</w:t>
      </w:r>
    </w:p>
    <w:p w:rsidR="00C90F8A" w:rsidRPr="004955E0" w:rsidRDefault="00C90F8A" w:rsidP="00343F1C">
      <w:pPr>
        <w:pStyle w:val="libFootnote0"/>
        <w:rPr>
          <w:rtl/>
        </w:rPr>
      </w:pPr>
      <w:r w:rsidRPr="004955E0">
        <w:rPr>
          <w:rtl/>
        </w:rPr>
        <w:t>(1) الحمائل</w:t>
      </w:r>
      <w:r w:rsidR="00211E62">
        <w:rPr>
          <w:rtl/>
        </w:rPr>
        <w:t>:</w:t>
      </w:r>
      <w:r w:rsidRPr="004955E0">
        <w:rPr>
          <w:rtl/>
        </w:rPr>
        <w:t xml:space="preserve"> جمع حمالة وهي خيط مضفور يحمل به السيف</w:t>
      </w:r>
      <w:r w:rsidR="00211E62">
        <w:rPr>
          <w:rtl/>
        </w:rPr>
        <w:t>،</w:t>
      </w:r>
      <w:r w:rsidRPr="004955E0">
        <w:rPr>
          <w:rtl/>
        </w:rPr>
        <w:t xml:space="preserve"> </w:t>
      </w:r>
      <w:r w:rsidRPr="006A2E9C">
        <w:rPr>
          <w:rtl/>
        </w:rPr>
        <w:t>ا</w:t>
      </w:r>
      <w:r w:rsidR="006A2E9C">
        <w:rPr>
          <w:rFonts w:hint="cs"/>
          <w:rtl/>
        </w:rPr>
        <w:t>ُ</w:t>
      </w:r>
      <w:r w:rsidRPr="006A2E9C">
        <w:rPr>
          <w:rtl/>
        </w:rPr>
        <w:t>نظر ( مجمع البحرين</w:t>
      </w:r>
      <w:r w:rsidR="00211E62" w:rsidRPr="006A2E9C">
        <w:rPr>
          <w:rtl/>
        </w:rPr>
        <w:t xml:space="preserve"> -</w:t>
      </w:r>
      <w:r w:rsidR="00211E62">
        <w:rPr>
          <w:rtl/>
        </w:rPr>
        <w:t xml:space="preserve"> </w:t>
      </w:r>
      <w:r w:rsidRPr="004955E0">
        <w:rPr>
          <w:rtl/>
        </w:rPr>
        <w:t>حمل</w:t>
      </w:r>
      <w:r w:rsidR="00211E62">
        <w:rPr>
          <w:rtl/>
        </w:rPr>
        <w:t xml:space="preserve"> - </w:t>
      </w:r>
      <w:r w:rsidRPr="004955E0">
        <w:rPr>
          <w:rtl/>
        </w:rPr>
        <w:t>5</w:t>
      </w:r>
      <w:r w:rsidR="00211E62">
        <w:rPr>
          <w:rtl/>
        </w:rPr>
        <w:t>:</w:t>
      </w:r>
      <w:r w:rsidRPr="004955E0">
        <w:rPr>
          <w:rtl/>
        </w:rPr>
        <w:t xml:space="preserve"> 358 )</w:t>
      </w:r>
      <w:r>
        <w:rPr>
          <w:rtl/>
        </w:rPr>
        <w:t>.</w:t>
      </w:r>
      <w:r w:rsidRPr="004955E0">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382 / 1130.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220 / 108</w:t>
      </w:r>
      <w:r w:rsidR="00211E62">
        <w:rPr>
          <w:rtl/>
        </w:rPr>
        <w:t>،</w:t>
      </w:r>
      <w:r>
        <w:rPr>
          <w:rtl/>
        </w:rPr>
        <w:t xml:space="preserve"> وأورده في الحديث 1 من الباب 65 من أبواب الأطعمة المحرّمة.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220 / 109</w:t>
      </w:r>
      <w:r w:rsidR="00211E62">
        <w:rPr>
          <w:rtl/>
        </w:rPr>
        <w:t>،</w:t>
      </w:r>
      <w:r>
        <w:rPr>
          <w:rtl/>
        </w:rPr>
        <w:t xml:space="preserve"> وأورده في الحديث 2 من الباب 65 من أبواب الأطعمة المحرمة.</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له دسم فاعملوا به</w:t>
      </w:r>
      <w:r w:rsidR="00211E62">
        <w:rPr>
          <w:rtl/>
        </w:rPr>
        <w:t>،</w:t>
      </w:r>
      <w:r>
        <w:rPr>
          <w:rtl/>
        </w:rPr>
        <w:t xml:space="preserve"> واغسلوا أيديكم منه. </w:t>
      </w:r>
    </w:p>
    <w:p w:rsidR="00C90F8A" w:rsidRDefault="00C90F8A" w:rsidP="00E40572">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pPr>
      <w:bookmarkStart w:id="632" w:name="_Toc303531641"/>
      <w:bookmarkStart w:id="633" w:name="_Toc303765321"/>
      <w:bookmarkStart w:id="634" w:name="_Toc303770509"/>
      <w:bookmarkStart w:id="635" w:name="_Toc378022358"/>
      <w:bookmarkStart w:id="636" w:name="_Toc253506733"/>
      <w:r>
        <w:rPr>
          <w:rtl/>
        </w:rPr>
        <w:t>59</w:t>
      </w:r>
      <w:r w:rsidR="00211E62">
        <w:rPr>
          <w:rtl/>
        </w:rPr>
        <w:t xml:space="preserve"> - </w:t>
      </w:r>
      <w:r>
        <w:rPr>
          <w:rtl/>
        </w:rPr>
        <w:t xml:space="preserve">باب جواز بيع العصير والعنب والتمر </w:t>
      </w:r>
      <w:r w:rsidR="003763A8">
        <w:rPr>
          <w:rtl/>
        </w:rPr>
        <w:t xml:space="preserve">ممّن </w:t>
      </w:r>
      <w:r>
        <w:rPr>
          <w:rtl/>
        </w:rPr>
        <w:t>يعمل</w:t>
      </w:r>
      <w:bookmarkEnd w:id="632"/>
      <w:bookmarkEnd w:id="633"/>
      <w:bookmarkEnd w:id="634"/>
      <w:r w:rsidR="00211E62">
        <w:rPr>
          <w:rtl/>
        </w:rPr>
        <w:t xml:space="preserve"> </w:t>
      </w:r>
      <w:bookmarkStart w:id="637" w:name="_Toc303531642"/>
      <w:bookmarkStart w:id="638" w:name="_Toc303765322"/>
      <w:bookmarkStart w:id="639" w:name="_Toc303770510"/>
      <w:r w:rsidR="00211E62">
        <w:rPr>
          <w:rtl/>
        </w:rPr>
        <w:t>خ</w:t>
      </w:r>
      <w:r>
        <w:rPr>
          <w:rtl/>
        </w:rPr>
        <w:t>مرا</w:t>
      </w:r>
      <w:r w:rsidR="006A2E9C">
        <w:rPr>
          <w:rFonts w:hint="cs"/>
          <w:rtl/>
        </w:rPr>
        <w:t>ً</w:t>
      </w:r>
      <w:r w:rsidR="00211E62">
        <w:rPr>
          <w:rtl/>
        </w:rPr>
        <w:t>،</w:t>
      </w:r>
      <w:r>
        <w:rPr>
          <w:rtl/>
        </w:rPr>
        <w:t xml:space="preserve"> وكراهة بيع العصير نسيئة وتحريم بيعه بعد </w:t>
      </w:r>
      <w:r w:rsidR="003763A8">
        <w:rPr>
          <w:rtl/>
        </w:rPr>
        <w:t xml:space="preserve">إنّ </w:t>
      </w:r>
      <w:r>
        <w:rPr>
          <w:rtl/>
        </w:rPr>
        <w:t>يغلي</w:t>
      </w:r>
      <w:bookmarkEnd w:id="637"/>
      <w:bookmarkEnd w:id="638"/>
      <w:bookmarkEnd w:id="639"/>
      <w:r w:rsidR="00211E62">
        <w:rPr>
          <w:rtl/>
        </w:rPr>
        <w:t xml:space="preserve"> </w:t>
      </w:r>
      <w:bookmarkStart w:id="640" w:name="_Toc303531643"/>
      <w:bookmarkStart w:id="641" w:name="_Toc303765323"/>
      <w:bookmarkStart w:id="642" w:name="_Toc303770511"/>
      <w:r w:rsidR="00211E62">
        <w:rPr>
          <w:rtl/>
        </w:rPr>
        <w:t>ق</w:t>
      </w:r>
      <w:r>
        <w:rPr>
          <w:rtl/>
        </w:rPr>
        <w:t>بل ذهاب ثلثيه</w:t>
      </w:r>
      <w:bookmarkEnd w:id="635"/>
      <w:bookmarkEnd w:id="636"/>
      <w:bookmarkEnd w:id="640"/>
      <w:bookmarkEnd w:id="641"/>
      <w:bookmarkEnd w:id="642"/>
    </w:p>
    <w:p w:rsidR="00C90F8A" w:rsidRDefault="00C90F8A" w:rsidP="004F5848">
      <w:pPr>
        <w:pStyle w:val="libNormal"/>
        <w:rPr>
          <w:rtl/>
        </w:rPr>
      </w:pPr>
      <w:r w:rsidRPr="008D3D37">
        <w:rPr>
          <w:rStyle w:val="libNormalChar"/>
          <w:rtl/>
        </w:rPr>
        <w:t xml:space="preserve">[ 22398 ]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ابن زياد وأحمد بن </w:t>
      </w:r>
      <w:r w:rsidR="007D12B3">
        <w:rPr>
          <w:rtl/>
        </w:rPr>
        <w:t>محمّد</w:t>
      </w:r>
      <w:r w:rsidR="00343F1C">
        <w:rPr>
          <w:rtl/>
        </w:rPr>
        <w:t xml:space="preserve"> </w:t>
      </w:r>
      <w:r>
        <w:rPr>
          <w:rtl/>
        </w:rPr>
        <w:t xml:space="preserve">بن عيسى </w:t>
      </w:r>
      <w:r w:rsidR="00D63D10">
        <w:rPr>
          <w:rtl/>
        </w:rPr>
        <w:t>جميعاً</w:t>
      </w:r>
      <w:r w:rsidR="00211E62">
        <w:rPr>
          <w:rtl/>
        </w:rPr>
        <w:t>،</w:t>
      </w:r>
      <w:r>
        <w:rPr>
          <w:rtl/>
        </w:rPr>
        <w:t xml:space="preserve"> عن أحمد بن </w:t>
      </w:r>
      <w:r w:rsidR="007D12B3">
        <w:rPr>
          <w:rtl/>
        </w:rPr>
        <w:t>محمّد</w:t>
      </w:r>
      <w:r w:rsidR="00343F1C">
        <w:rPr>
          <w:rtl/>
        </w:rPr>
        <w:t xml:space="preserve"> </w:t>
      </w:r>
      <w:r>
        <w:rPr>
          <w:rtl/>
        </w:rPr>
        <w:t>بن أبي نصر قال</w:t>
      </w:r>
      <w:r w:rsidR="00211E62">
        <w:rPr>
          <w:rtl/>
        </w:rPr>
        <w:t>:</w:t>
      </w:r>
      <w:r>
        <w:rPr>
          <w:rtl/>
        </w:rPr>
        <w:t xml:space="preserve"> سألت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بيع العصير فيصير خمرا</w:t>
      </w:r>
      <w:r w:rsidR="006A2E9C">
        <w:rPr>
          <w:rFonts w:hint="cs"/>
          <w:rtl/>
        </w:rPr>
        <w:t>ً</w:t>
      </w:r>
      <w:r>
        <w:rPr>
          <w:rtl/>
        </w:rPr>
        <w:t xml:space="preserve"> قبل </w:t>
      </w:r>
      <w:r w:rsidR="003763A8">
        <w:rPr>
          <w:rtl/>
        </w:rPr>
        <w:t xml:space="preserve">إنّ </w:t>
      </w:r>
      <w:r>
        <w:rPr>
          <w:rtl/>
        </w:rPr>
        <w:t>يقبض الثمن؟ فقال</w:t>
      </w:r>
      <w:r w:rsidR="00211E62">
        <w:rPr>
          <w:rtl/>
        </w:rPr>
        <w:t>:</w:t>
      </w:r>
      <w:r>
        <w:rPr>
          <w:rtl/>
        </w:rPr>
        <w:t xml:space="preserve"> لو باع ثمرته </w:t>
      </w:r>
      <w:r w:rsidR="003763A8">
        <w:rPr>
          <w:rtl/>
        </w:rPr>
        <w:t xml:space="preserve">ممّن </w:t>
      </w:r>
      <w:r>
        <w:rPr>
          <w:rtl/>
        </w:rPr>
        <w:t xml:space="preserve">يعلم أنه يجعله </w:t>
      </w:r>
      <w:r w:rsidR="00870C1E">
        <w:rPr>
          <w:rtl/>
        </w:rPr>
        <w:t xml:space="preserve">حراماً </w:t>
      </w:r>
      <w:r>
        <w:rPr>
          <w:rtl/>
        </w:rPr>
        <w:t xml:space="preserve"> لم يكن بذلك بأس فأم</w:t>
      </w:r>
      <w:r w:rsidR="006A2E9C">
        <w:rPr>
          <w:rFonts w:hint="cs"/>
          <w:rtl/>
        </w:rPr>
        <w:t>ّ</w:t>
      </w:r>
      <w:r>
        <w:rPr>
          <w:rtl/>
        </w:rPr>
        <w:t xml:space="preserve">ا </w:t>
      </w:r>
      <w:r w:rsidR="004352C0">
        <w:rPr>
          <w:rtl/>
        </w:rPr>
        <w:t xml:space="preserve">إذا </w:t>
      </w:r>
      <w:r w:rsidR="006204AE">
        <w:rPr>
          <w:rtl/>
        </w:rPr>
        <w:t xml:space="preserve">كان </w:t>
      </w:r>
      <w:r>
        <w:rPr>
          <w:rtl/>
        </w:rPr>
        <w:t>عصيرا</w:t>
      </w:r>
      <w:r w:rsidR="006A2E9C">
        <w:rPr>
          <w:rFonts w:hint="cs"/>
          <w:rtl/>
        </w:rPr>
        <w:t>ً</w:t>
      </w:r>
      <w:r>
        <w:rPr>
          <w:rtl/>
        </w:rPr>
        <w:t xml:space="preserve"> فلا يباع </w:t>
      </w:r>
      <w:r w:rsidR="00ED520A">
        <w:rPr>
          <w:rtl/>
        </w:rPr>
        <w:t xml:space="preserve">إلّا </w:t>
      </w:r>
      <w:r>
        <w:rPr>
          <w:rtl/>
        </w:rPr>
        <w:t xml:space="preserve">بالنقد. </w:t>
      </w:r>
    </w:p>
    <w:p w:rsidR="00C90F8A" w:rsidRDefault="00C90F8A" w:rsidP="005A5D01">
      <w:pPr>
        <w:pStyle w:val="libNormal"/>
        <w:rPr>
          <w:rtl/>
        </w:rPr>
      </w:pPr>
      <w:r>
        <w:rPr>
          <w:rtl/>
        </w:rPr>
        <w:t xml:space="preserve">ورواه الشيخ بإسناده عن أحمد بن </w:t>
      </w:r>
      <w:r w:rsidR="007D12B3">
        <w:rPr>
          <w:rtl/>
        </w:rPr>
        <w:t>محمّد</w:t>
      </w:r>
      <w:r w:rsidR="00343F1C">
        <w:rPr>
          <w:rtl/>
        </w:rPr>
        <w:t xml:space="preserve"> </w:t>
      </w:r>
      <w:r>
        <w:rPr>
          <w:rtl/>
        </w:rPr>
        <w:t>بن عيسى مثله</w:t>
      </w:r>
      <w:r w:rsidR="00211E62">
        <w:rPr>
          <w:rtl/>
        </w:rPr>
        <w:t>،</w:t>
      </w:r>
      <w:r>
        <w:rPr>
          <w:rtl/>
        </w:rPr>
        <w:t xml:space="preserve"> </w:t>
      </w:r>
      <w:r w:rsidR="00ED520A">
        <w:rPr>
          <w:rtl/>
        </w:rPr>
        <w:t xml:space="preserve">إلّا </w:t>
      </w:r>
      <w:r>
        <w:rPr>
          <w:rtl/>
        </w:rPr>
        <w:t>أن</w:t>
      </w:r>
      <w:r w:rsidR="006A2E9C">
        <w:rPr>
          <w:rFonts w:hint="cs"/>
          <w:rtl/>
        </w:rPr>
        <w:t>ّ</w:t>
      </w:r>
      <w:r>
        <w:rPr>
          <w:rtl/>
        </w:rPr>
        <w:t>ه قال</w:t>
      </w:r>
      <w:r w:rsidR="00211E62">
        <w:rPr>
          <w:rtl/>
        </w:rPr>
        <w:t>:</w:t>
      </w:r>
      <w:r>
        <w:rPr>
          <w:rtl/>
        </w:rPr>
        <w:t xml:space="preserve"> يعلم أنه يجعله خمرا </w:t>
      </w:r>
      <w:r w:rsidR="00870C1E">
        <w:rPr>
          <w:rtl/>
        </w:rPr>
        <w:t xml:space="preserve">حراماً </w:t>
      </w:r>
      <w:r>
        <w:rPr>
          <w:rtl/>
        </w:rPr>
        <w:t xml:space="preserve"> </w:t>
      </w:r>
      <w:r w:rsidRPr="00E40572">
        <w:rPr>
          <w:rStyle w:val="libFootnotenumChar"/>
          <w:rtl/>
        </w:rPr>
        <w:t>(</w:t>
      </w:r>
      <w:r w:rsidR="005A5D01">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[ 22399 ]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الحسين بن سعيد</w:t>
      </w:r>
      <w:r w:rsidR="00211E62">
        <w:rPr>
          <w:rtl/>
        </w:rPr>
        <w:t>،</w:t>
      </w:r>
      <w:r>
        <w:rPr>
          <w:rtl/>
        </w:rPr>
        <w:t xml:space="preserve"> عن القاسم بن </w:t>
      </w:r>
      <w:r w:rsidR="007D12B3">
        <w:rPr>
          <w:rtl/>
        </w:rPr>
        <w:t>محمّد</w:t>
      </w:r>
      <w:r w:rsidR="00211E62">
        <w:rPr>
          <w:rtl/>
        </w:rPr>
        <w:t>،</w:t>
      </w:r>
      <w:r>
        <w:rPr>
          <w:rtl/>
        </w:rPr>
        <w:t xml:space="preserve"> عن </w:t>
      </w:r>
      <w:r w:rsidR="00584DEF">
        <w:rPr>
          <w:rtl/>
        </w:rPr>
        <w:t xml:space="preserve">عليّ </w:t>
      </w:r>
      <w:r>
        <w:rPr>
          <w:rtl/>
        </w:rPr>
        <w:t>بن أبي حمزة</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ثمن العصير قبل </w:t>
      </w:r>
      <w:r w:rsidR="003763A8">
        <w:rPr>
          <w:rtl/>
        </w:rPr>
        <w:t xml:space="preserve">إنّ </w:t>
      </w:r>
      <w:r>
        <w:rPr>
          <w:rtl/>
        </w:rPr>
        <w:t>يغلي لمن يبتاعه ليطبخه أو يجعله خمرا؟ قال</w:t>
      </w:r>
      <w:r w:rsidR="00211E62">
        <w:rPr>
          <w:rtl/>
        </w:rPr>
        <w:t>:</w:t>
      </w:r>
      <w:r>
        <w:rPr>
          <w:rtl/>
        </w:rPr>
        <w:t xml:space="preserve"> </w:t>
      </w:r>
      <w:r w:rsidR="004352C0">
        <w:rPr>
          <w:rtl/>
        </w:rPr>
        <w:t xml:space="preserve">إذا </w:t>
      </w:r>
      <w:r>
        <w:rPr>
          <w:rtl/>
        </w:rPr>
        <w:t xml:space="preserve">بعته قبل </w:t>
      </w:r>
      <w:r w:rsidR="006A2E9C">
        <w:rPr>
          <w:rFonts w:hint="cs"/>
          <w:rtl/>
        </w:rPr>
        <w:t>أ</w:t>
      </w:r>
      <w:r w:rsidR="006A2E9C">
        <w:rPr>
          <w:rtl/>
        </w:rPr>
        <w:t>ن</w:t>
      </w:r>
      <w:r w:rsidR="003763A8">
        <w:rPr>
          <w:rtl/>
        </w:rPr>
        <w:t xml:space="preserve"> </w:t>
      </w:r>
      <w:r>
        <w:rPr>
          <w:rtl/>
        </w:rPr>
        <w:t>يكون خمرا</w:t>
      </w:r>
      <w:r w:rsidR="006A2E9C">
        <w:rPr>
          <w:rFonts w:hint="cs"/>
          <w:rtl/>
        </w:rPr>
        <w:t>ً</w:t>
      </w:r>
      <w:r>
        <w:rPr>
          <w:rtl/>
        </w:rPr>
        <w:t xml:space="preserve"> وهو حلال فلا بأس. </w:t>
      </w:r>
    </w:p>
    <w:p w:rsidR="005A5D01" w:rsidRDefault="005A5D01" w:rsidP="005A5D01">
      <w:pPr>
        <w:pStyle w:val="libLine"/>
        <w:rPr>
          <w:rtl/>
        </w:rPr>
      </w:pPr>
      <w:r>
        <w:rPr>
          <w:rtl/>
        </w:rPr>
        <w:t>____________________</w:t>
      </w:r>
    </w:p>
    <w:p w:rsidR="00C90F8A" w:rsidRPr="004955E0" w:rsidRDefault="00C90F8A" w:rsidP="005A5D01">
      <w:pPr>
        <w:pStyle w:val="libFootnote0"/>
      </w:pPr>
      <w:r w:rsidRPr="004955E0">
        <w:rPr>
          <w:rtl/>
        </w:rPr>
        <w:t>(1) يأتي في الحديث 4 من الباب 33</w:t>
      </w:r>
      <w:r w:rsidR="00211E62">
        <w:rPr>
          <w:rtl/>
        </w:rPr>
        <w:t>،</w:t>
      </w:r>
      <w:r w:rsidRPr="004955E0">
        <w:rPr>
          <w:rtl/>
        </w:rPr>
        <w:t xml:space="preserve"> وفي الحديث 3 من الباب 65 من أبواب الأطعمة المحر</w:t>
      </w:r>
      <w:r w:rsidR="000A1052">
        <w:rPr>
          <w:rFonts w:hint="cs"/>
          <w:rtl/>
        </w:rPr>
        <w:t>ّ</w:t>
      </w:r>
      <w:r w:rsidRPr="004955E0">
        <w:rPr>
          <w:rtl/>
        </w:rPr>
        <w:t>مة</w:t>
      </w:r>
      <w:r>
        <w:rPr>
          <w:rtl/>
        </w:rPr>
        <w:t>.</w:t>
      </w:r>
    </w:p>
    <w:p w:rsidR="00C90F8A" w:rsidRDefault="00C90F8A" w:rsidP="00E40572">
      <w:pPr>
        <w:pStyle w:val="libFootnoteCenterBold"/>
        <w:rPr>
          <w:rtl/>
        </w:rPr>
      </w:pPr>
      <w:r>
        <w:rPr>
          <w:rtl/>
        </w:rPr>
        <w:t xml:space="preserve">الباب 59 </w:t>
      </w:r>
    </w:p>
    <w:p w:rsidR="00C90F8A" w:rsidRDefault="00C90F8A" w:rsidP="00E40572">
      <w:pPr>
        <w:pStyle w:val="libFootnoteCenterBold"/>
      </w:pPr>
      <w:r>
        <w:rPr>
          <w:rtl/>
        </w:rPr>
        <w:t>فيه 10 أحاديث</w:t>
      </w:r>
    </w:p>
    <w:p w:rsidR="00C90F8A" w:rsidRDefault="00C90F8A" w:rsidP="005A5D01">
      <w:pPr>
        <w:pStyle w:val="libFootnote0"/>
        <w:rPr>
          <w:rtl/>
        </w:rPr>
      </w:pPr>
      <w:r>
        <w:rPr>
          <w:rtl/>
        </w:rPr>
        <w:t>1</w:t>
      </w:r>
      <w:r w:rsidR="00211E62">
        <w:rPr>
          <w:rtl/>
        </w:rPr>
        <w:t xml:space="preserve"> - </w:t>
      </w:r>
      <w:r>
        <w:rPr>
          <w:rtl/>
        </w:rPr>
        <w:t>الكافي 5</w:t>
      </w:r>
      <w:r w:rsidR="00211E62">
        <w:rPr>
          <w:rtl/>
        </w:rPr>
        <w:t>:</w:t>
      </w:r>
      <w:r>
        <w:rPr>
          <w:rtl/>
        </w:rPr>
        <w:t xml:space="preserve"> 230 / 1. </w:t>
      </w:r>
    </w:p>
    <w:p w:rsidR="00C90F8A" w:rsidRPr="004955E0" w:rsidRDefault="00C90F8A" w:rsidP="005A5D01">
      <w:pPr>
        <w:pStyle w:val="libFootnote0"/>
        <w:rPr>
          <w:rtl/>
        </w:rPr>
      </w:pPr>
      <w:r w:rsidRPr="004955E0">
        <w:rPr>
          <w:rtl/>
        </w:rPr>
        <w:t>(</w:t>
      </w:r>
      <w:r w:rsidR="005A5D01">
        <w:rPr>
          <w:rFonts w:hint="cs"/>
          <w:rtl/>
        </w:rPr>
        <w:t>2</w:t>
      </w:r>
      <w:r w:rsidRPr="004955E0">
        <w:rPr>
          <w:rtl/>
        </w:rPr>
        <w:t>) التهذيب 7</w:t>
      </w:r>
      <w:r w:rsidR="00211E62">
        <w:rPr>
          <w:rtl/>
        </w:rPr>
        <w:t>:</w:t>
      </w:r>
      <w:r w:rsidRPr="004955E0">
        <w:rPr>
          <w:rtl/>
        </w:rPr>
        <w:t xml:space="preserve"> 138 </w:t>
      </w:r>
      <w:r>
        <w:rPr>
          <w:rtl/>
        </w:rPr>
        <w:t>/</w:t>
      </w:r>
      <w:r w:rsidRPr="004955E0">
        <w:rPr>
          <w:rtl/>
        </w:rPr>
        <w:t xml:space="preserve"> 611</w:t>
      </w:r>
      <w:r w:rsidR="00211E62">
        <w:rPr>
          <w:rtl/>
        </w:rPr>
        <w:t>،</w:t>
      </w:r>
      <w:r w:rsidRPr="004955E0">
        <w:rPr>
          <w:rtl/>
        </w:rPr>
        <w:t xml:space="preserve"> والاستبصار 3</w:t>
      </w:r>
      <w:r w:rsidR="00211E62">
        <w:rPr>
          <w:rtl/>
        </w:rPr>
        <w:t>:</w:t>
      </w:r>
      <w:r w:rsidRPr="004955E0">
        <w:rPr>
          <w:rtl/>
        </w:rPr>
        <w:t xml:space="preserve"> 106 </w:t>
      </w:r>
      <w:r>
        <w:rPr>
          <w:rtl/>
        </w:rPr>
        <w:t>/</w:t>
      </w:r>
      <w:r w:rsidRPr="004955E0">
        <w:rPr>
          <w:rtl/>
        </w:rPr>
        <w:t xml:space="preserve"> 374</w:t>
      </w:r>
      <w:r>
        <w:rPr>
          <w:rtl/>
        </w:rPr>
        <w:t>.</w:t>
      </w:r>
      <w:r w:rsidRPr="004955E0">
        <w:rPr>
          <w:rtl/>
        </w:rPr>
        <w:t xml:space="preserve"> </w:t>
      </w:r>
    </w:p>
    <w:p w:rsidR="00C90F8A" w:rsidRDefault="00C90F8A" w:rsidP="005A5D01">
      <w:pPr>
        <w:pStyle w:val="libFootnote0"/>
        <w:rPr>
          <w:rtl/>
        </w:rPr>
      </w:pPr>
      <w:r>
        <w:rPr>
          <w:rtl/>
        </w:rPr>
        <w:t>2</w:t>
      </w:r>
      <w:r w:rsidR="00211E62">
        <w:rPr>
          <w:rtl/>
        </w:rPr>
        <w:t xml:space="preserve"> - </w:t>
      </w:r>
      <w:r>
        <w:rPr>
          <w:rtl/>
        </w:rPr>
        <w:t>الكافي 5</w:t>
      </w:r>
      <w:r w:rsidR="00211E62">
        <w:rPr>
          <w:rtl/>
        </w:rPr>
        <w:t>:</w:t>
      </w:r>
      <w:r>
        <w:rPr>
          <w:rtl/>
        </w:rPr>
        <w:t xml:space="preserve"> 231 / 3.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الحسين بن سعيد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[ 22400 ] </w:t>
      </w:r>
      <w:r>
        <w:rPr>
          <w:rtl/>
        </w:rPr>
        <w:t>3</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يزيد بن خليفة قال</w:t>
      </w:r>
      <w:r w:rsidR="00211E62">
        <w:rPr>
          <w:rtl/>
        </w:rPr>
        <w:t>:</w:t>
      </w:r>
      <w:r>
        <w:rPr>
          <w:rtl/>
        </w:rPr>
        <w:t xml:space="preserve"> كره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بيع العصير بتأخير. </w:t>
      </w:r>
    </w:p>
    <w:p w:rsidR="00C90F8A" w:rsidRDefault="00C90F8A" w:rsidP="00F90624">
      <w:pPr>
        <w:pStyle w:val="libNormal"/>
        <w:rPr>
          <w:rtl/>
        </w:rPr>
      </w:pPr>
      <w:r>
        <w:rPr>
          <w:rtl/>
        </w:rPr>
        <w:t xml:space="preserve">ورواه الشيخ 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يزيد ابن خليفة مثله </w:t>
      </w:r>
      <w:r w:rsidRPr="00E40572">
        <w:rPr>
          <w:rStyle w:val="libFootnotenumChar"/>
          <w:rtl/>
        </w:rPr>
        <w:t>(</w:t>
      </w:r>
      <w:r w:rsidR="00F90624">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[ 22401 ] </w:t>
      </w:r>
      <w:r>
        <w:rPr>
          <w:rtl/>
        </w:rPr>
        <w:t>4</w:t>
      </w:r>
      <w:r w:rsidR="00211E62">
        <w:rPr>
          <w:rtl/>
        </w:rPr>
        <w:t xml:space="preserve"> - </w:t>
      </w:r>
      <w:r>
        <w:rPr>
          <w:rtl/>
        </w:rPr>
        <w:t xml:space="preserve">وبهذا </w:t>
      </w:r>
      <w:r w:rsidR="00273814">
        <w:rPr>
          <w:rtl/>
        </w:rPr>
        <w:t xml:space="preserve">الإسناد </w:t>
      </w:r>
      <w:r>
        <w:rPr>
          <w:rtl/>
        </w:rPr>
        <w:t>عن ابن مس</w:t>
      </w:r>
      <w:r w:rsidR="006204AE">
        <w:rPr>
          <w:rtl/>
        </w:rPr>
        <w:t xml:space="preserve">كان </w:t>
      </w:r>
      <w:r>
        <w:rPr>
          <w:rtl/>
        </w:rPr>
        <w:t xml:space="preserve">عن </w:t>
      </w:r>
      <w:r w:rsidR="007D12B3">
        <w:rPr>
          <w:rtl/>
        </w:rPr>
        <w:t>محمّد</w:t>
      </w:r>
      <w:r w:rsidR="00343F1C">
        <w:rPr>
          <w:rtl/>
        </w:rPr>
        <w:t xml:space="preserve"> </w:t>
      </w:r>
      <w:r>
        <w:rPr>
          <w:rtl/>
        </w:rPr>
        <w:t>بن الحلبي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بيع عصير العنب </w:t>
      </w:r>
      <w:r w:rsidR="003763A8">
        <w:rPr>
          <w:rtl/>
        </w:rPr>
        <w:t xml:space="preserve">ممّن </w:t>
      </w:r>
      <w:r>
        <w:rPr>
          <w:rtl/>
        </w:rPr>
        <w:t xml:space="preserve">يجعله </w:t>
      </w:r>
      <w:r w:rsidR="00870C1E">
        <w:rPr>
          <w:rtl/>
        </w:rPr>
        <w:t xml:space="preserve">حراماً </w:t>
      </w:r>
      <w:r w:rsidR="00211E62">
        <w:rPr>
          <w:rtl/>
        </w:rPr>
        <w:t>،</w:t>
      </w:r>
      <w:r>
        <w:rPr>
          <w:rtl/>
        </w:rPr>
        <w:t xml:space="preserve"> فقال</w:t>
      </w:r>
      <w:r w:rsidR="00211E62">
        <w:rPr>
          <w:rtl/>
        </w:rPr>
        <w:t>:</w:t>
      </w:r>
      <w:r>
        <w:rPr>
          <w:rtl/>
        </w:rPr>
        <w:t xml:space="preserve"> لا بأس به تبيعه </w:t>
      </w:r>
      <w:r w:rsidR="004D494D">
        <w:rPr>
          <w:rtl/>
        </w:rPr>
        <w:t xml:space="preserve">حلالاً </w:t>
      </w:r>
      <w:r>
        <w:rPr>
          <w:rtl/>
        </w:rPr>
        <w:t xml:space="preserve">ليجعله </w:t>
      </w:r>
      <w:r w:rsidR="00870C1E">
        <w:rPr>
          <w:rtl/>
        </w:rPr>
        <w:t xml:space="preserve">حراماً </w:t>
      </w:r>
      <w:r>
        <w:rPr>
          <w:rtl/>
        </w:rPr>
        <w:t xml:space="preserve"> فأبعده الله وأسحقه. </w:t>
      </w:r>
    </w:p>
    <w:p w:rsidR="00C90F8A" w:rsidRDefault="00C90F8A" w:rsidP="00F90624">
      <w:pPr>
        <w:pStyle w:val="libNormal"/>
        <w:rPr>
          <w:rtl/>
        </w:rPr>
      </w:pPr>
      <w:r>
        <w:rPr>
          <w:rtl/>
        </w:rPr>
        <w:t>ورواه الشيخ بإسناده عن الحسين بن سعيد</w:t>
      </w:r>
      <w:r w:rsidR="00211E62">
        <w:rPr>
          <w:rtl/>
        </w:rPr>
        <w:t>،</w:t>
      </w:r>
      <w:r>
        <w:rPr>
          <w:rtl/>
        </w:rPr>
        <w:t xml:space="preserve"> عن </w:t>
      </w:r>
      <w:r w:rsidR="0099102F">
        <w:rPr>
          <w:rtl/>
        </w:rPr>
        <w:t xml:space="preserve">صفوان </w:t>
      </w:r>
      <w:r>
        <w:rPr>
          <w:rtl/>
        </w:rPr>
        <w:t xml:space="preserve">مثله </w:t>
      </w:r>
      <w:r w:rsidRPr="00E40572">
        <w:rPr>
          <w:rStyle w:val="libFootnotenumChar"/>
          <w:rtl/>
        </w:rPr>
        <w:t>(</w:t>
      </w:r>
      <w:r w:rsidR="00F90624">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[ 22402 ]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أبيه</w:t>
      </w:r>
      <w:r w:rsidR="00211E62">
        <w:rPr>
          <w:rtl/>
        </w:rPr>
        <w:t>،</w:t>
      </w:r>
      <w:r>
        <w:rPr>
          <w:rtl/>
        </w:rPr>
        <w:t xml:space="preserve"> عن ابن أبي عمير</w:t>
      </w:r>
      <w:r w:rsidR="00211E62">
        <w:rPr>
          <w:rtl/>
        </w:rPr>
        <w:t>،</w:t>
      </w:r>
      <w:r>
        <w:rPr>
          <w:rtl/>
        </w:rPr>
        <w:t xml:space="preserve"> عن عمر بن اذينة قال</w:t>
      </w:r>
      <w:r w:rsidR="00211E62">
        <w:rPr>
          <w:rtl/>
        </w:rPr>
        <w:t>:</w:t>
      </w:r>
      <w:r>
        <w:rPr>
          <w:rtl/>
        </w:rPr>
        <w:t xml:space="preserve"> كتبت إلى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أسأله عن رجل له كرم أيبيع العنب والتمر </w:t>
      </w:r>
      <w:r w:rsidR="003763A8">
        <w:rPr>
          <w:rtl/>
        </w:rPr>
        <w:t xml:space="preserve">ممّن </w:t>
      </w:r>
      <w:r>
        <w:rPr>
          <w:rtl/>
        </w:rPr>
        <w:t>يعلم أنه يجعله خمرا أو سكرا؟ فقال</w:t>
      </w:r>
      <w:r w:rsidR="00211E62">
        <w:rPr>
          <w:rtl/>
        </w:rPr>
        <w:t>:</w:t>
      </w:r>
      <w:r>
        <w:rPr>
          <w:rtl/>
        </w:rPr>
        <w:t xml:space="preserve"> إنما باعه </w:t>
      </w:r>
      <w:r w:rsidR="004D494D">
        <w:rPr>
          <w:rtl/>
        </w:rPr>
        <w:t xml:space="preserve">حلالاً </w:t>
      </w:r>
      <w:r>
        <w:rPr>
          <w:rtl/>
        </w:rPr>
        <w:t>في ال</w:t>
      </w:r>
      <w:r w:rsidR="00361843">
        <w:rPr>
          <w:rtl/>
        </w:rPr>
        <w:t xml:space="preserve">أبان </w:t>
      </w:r>
      <w:r w:rsidR="00584DEF">
        <w:rPr>
          <w:rtl/>
        </w:rPr>
        <w:t xml:space="preserve">الّذي </w:t>
      </w:r>
      <w:r>
        <w:rPr>
          <w:rtl/>
        </w:rPr>
        <w:t>يحل شربه أو أ</w:t>
      </w:r>
      <w:r w:rsidR="00976F98">
        <w:rPr>
          <w:rtl/>
        </w:rPr>
        <w:t xml:space="preserve">كلّه </w:t>
      </w:r>
      <w:r>
        <w:rPr>
          <w:rtl/>
        </w:rPr>
        <w:t xml:space="preserve">فلا بأس ببيعه. </w:t>
      </w:r>
    </w:p>
    <w:p w:rsidR="00C90F8A" w:rsidRDefault="00C90F8A" w:rsidP="00F90624">
      <w:pPr>
        <w:pStyle w:val="libNormal"/>
        <w:rPr>
          <w:rtl/>
        </w:rPr>
      </w:pPr>
      <w:r w:rsidRPr="008D3D37">
        <w:rPr>
          <w:rStyle w:val="libNormalChar"/>
          <w:rtl/>
        </w:rPr>
        <w:t xml:space="preserve">[ 22403 ] </w:t>
      </w:r>
      <w:r>
        <w:rPr>
          <w:rtl/>
        </w:rPr>
        <w:t>6</w:t>
      </w:r>
      <w:r w:rsidR="00211E62">
        <w:rPr>
          <w:rtl/>
        </w:rPr>
        <w:t xml:space="preserve"> - </w:t>
      </w:r>
      <w:r>
        <w:rPr>
          <w:rtl/>
        </w:rPr>
        <w:t xml:space="preserve">وعن </w:t>
      </w:r>
      <w:r w:rsidR="007D12B3">
        <w:rPr>
          <w:rtl/>
        </w:rPr>
        <w:t>محمّد</w:t>
      </w:r>
      <w:r w:rsidR="00343F1C">
        <w:rPr>
          <w:rtl/>
        </w:rPr>
        <w:t xml:space="preserve"> </w:t>
      </w:r>
      <w:r>
        <w:rPr>
          <w:rtl/>
        </w:rPr>
        <w:t xml:space="preserve">بن يحيى </w:t>
      </w:r>
      <w:r w:rsidRPr="00E40572">
        <w:rPr>
          <w:rStyle w:val="libFootnotenumChar"/>
          <w:rtl/>
        </w:rPr>
        <w:t>(</w:t>
      </w:r>
      <w:r w:rsidR="00F90624">
        <w:rPr>
          <w:rStyle w:val="libFootnotenumChar"/>
          <w:rFonts w:hint="cs"/>
          <w:rtl/>
        </w:rPr>
        <w:t>4</w:t>
      </w:r>
      <w:r w:rsidRPr="00E40572">
        <w:rPr>
          <w:rStyle w:val="libFootnotenumChar"/>
          <w:rtl/>
        </w:rPr>
        <w:t>)</w:t>
      </w:r>
      <w:r w:rsidR="00211E62">
        <w:rPr>
          <w:rtl/>
        </w:rPr>
        <w:t>،</w:t>
      </w:r>
      <w:r>
        <w:rPr>
          <w:rtl/>
        </w:rPr>
        <w:t xml:space="preserve"> عن </w:t>
      </w:r>
      <w:r w:rsidR="007D12B3">
        <w:rPr>
          <w:rtl/>
        </w:rPr>
        <w:t>محمّد</w:t>
      </w:r>
      <w:r w:rsidR="00343F1C">
        <w:rPr>
          <w:rtl/>
        </w:rPr>
        <w:t xml:space="preserve"> </w:t>
      </w:r>
      <w:r>
        <w:rPr>
          <w:rtl/>
        </w:rPr>
        <w:t xml:space="preserve">بن إسماعيل بن </w:t>
      </w:r>
    </w:p>
    <w:p w:rsidR="00C90F8A" w:rsidRDefault="00343F1C" w:rsidP="00343F1C">
      <w:pPr>
        <w:pStyle w:val="libLine"/>
        <w:rPr>
          <w:rtl/>
        </w:rPr>
      </w:pPr>
      <w:r>
        <w:rPr>
          <w:rtl/>
        </w:rPr>
        <w:t>____________________</w:t>
      </w:r>
    </w:p>
    <w:p w:rsidR="00C90F8A" w:rsidRPr="004955E0" w:rsidRDefault="00C90F8A" w:rsidP="00343F1C">
      <w:pPr>
        <w:pStyle w:val="libFootnote0"/>
        <w:rPr>
          <w:rtl/>
        </w:rPr>
      </w:pPr>
      <w:r w:rsidRPr="004955E0">
        <w:rPr>
          <w:rtl/>
        </w:rPr>
        <w:t>(1) التهذيب 7</w:t>
      </w:r>
      <w:r w:rsidR="00211E62">
        <w:rPr>
          <w:rtl/>
        </w:rPr>
        <w:t>:</w:t>
      </w:r>
      <w:r w:rsidRPr="004955E0">
        <w:rPr>
          <w:rtl/>
        </w:rPr>
        <w:t xml:space="preserve"> 136 </w:t>
      </w:r>
      <w:r>
        <w:rPr>
          <w:rtl/>
        </w:rPr>
        <w:t>/</w:t>
      </w:r>
      <w:r w:rsidRPr="004955E0">
        <w:rPr>
          <w:rtl/>
        </w:rPr>
        <w:t xml:space="preserve"> 602</w:t>
      </w:r>
      <w:r w:rsidR="00211E62">
        <w:rPr>
          <w:rtl/>
        </w:rPr>
        <w:t>،</w:t>
      </w:r>
      <w:r w:rsidRPr="004955E0">
        <w:rPr>
          <w:rtl/>
        </w:rPr>
        <w:t xml:space="preserve"> والاستبصار 3</w:t>
      </w:r>
      <w:r w:rsidR="00211E62">
        <w:rPr>
          <w:rtl/>
        </w:rPr>
        <w:t>:</w:t>
      </w:r>
      <w:r w:rsidRPr="004955E0">
        <w:rPr>
          <w:rtl/>
        </w:rPr>
        <w:t xml:space="preserve"> 105 </w:t>
      </w:r>
      <w:r>
        <w:rPr>
          <w:rtl/>
        </w:rPr>
        <w:t>/</w:t>
      </w:r>
      <w:r w:rsidRPr="004955E0">
        <w:rPr>
          <w:rtl/>
        </w:rPr>
        <w:t xml:space="preserve"> 369</w:t>
      </w:r>
      <w:r>
        <w:rPr>
          <w:rtl/>
        </w:rPr>
        <w:t>.</w:t>
      </w:r>
      <w:r w:rsidRPr="004955E0">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231 / 4. </w:t>
      </w:r>
    </w:p>
    <w:p w:rsidR="00C90F8A" w:rsidRPr="004955E0" w:rsidRDefault="00C90F8A" w:rsidP="000A1052">
      <w:pPr>
        <w:pStyle w:val="libFootnote0"/>
        <w:rPr>
          <w:rtl/>
        </w:rPr>
      </w:pPr>
      <w:r w:rsidRPr="004955E0">
        <w:rPr>
          <w:rtl/>
        </w:rPr>
        <w:t>(</w:t>
      </w:r>
      <w:r w:rsidR="000A1052">
        <w:rPr>
          <w:rFonts w:hint="cs"/>
          <w:rtl/>
        </w:rPr>
        <w:t>2</w:t>
      </w:r>
      <w:r w:rsidRPr="004955E0">
        <w:rPr>
          <w:rtl/>
        </w:rPr>
        <w:t>) التهذيب 7</w:t>
      </w:r>
      <w:r w:rsidR="00211E62">
        <w:rPr>
          <w:rtl/>
        </w:rPr>
        <w:t>:</w:t>
      </w:r>
      <w:r w:rsidRPr="004955E0">
        <w:rPr>
          <w:rtl/>
        </w:rPr>
        <w:t xml:space="preserve"> 137 </w:t>
      </w:r>
      <w:r>
        <w:rPr>
          <w:rtl/>
        </w:rPr>
        <w:t>/</w:t>
      </w:r>
      <w:r w:rsidRPr="004955E0">
        <w:rPr>
          <w:rtl/>
        </w:rPr>
        <w:t xml:space="preserve"> 609</w:t>
      </w:r>
      <w:r w:rsidR="00211E62">
        <w:rPr>
          <w:rtl/>
        </w:rPr>
        <w:t>،</w:t>
      </w:r>
      <w:r w:rsidRPr="004955E0">
        <w:rPr>
          <w:rtl/>
        </w:rPr>
        <w:t xml:space="preserve"> الاستبصار 3</w:t>
      </w:r>
      <w:r w:rsidR="00211E62">
        <w:rPr>
          <w:rtl/>
        </w:rPr>
        <w:t>:</w:t>
      </w:r>
      <w:r w:rsidRPr="004955E0">
        <w:rPr>
          <w:rtl/>
        </w:rPr>
        <w:t xml:space="preserve"> 105 </w:t>
      </w:r>
      <w:r>
        <w:rPr>
          <w:rtl/>
        </w:rPr>
        <w:t>/</w:t>
      </w:r>
      <w:r w:rsidRPr="004955E0">
        <w:rPr>
          <w:rtl/>
        </w:rPr>
        <w:t xml:space="preserve"> 372</w:t>
      </w:r>
      <w:r>
        <w:rPr>
          <w:rtl/>
        </w:rPr>
        <w:t>.</w:t>
      </w:r>
      <w:r w:rsidRPr="004955E0">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231 / 6. </w:t>
      </w:r>
    </w:p>
    <w:p w:rsidR="00C90F8A" w:rsidRPr="004955E0" w:rsidRDefault="00C90F8A" w:rsidP="000A1052">
      <w:pPr>
        <w:pStyle w:val="libFootnote0"/>
        <w:rPr>
          <w:rtl/>
        </w:rPr>
      </w:pPr>
      <w:r w:rsidRPr="004955E0">
        <w:rPr>
          <w:rtl/>
        </w:rPr>
        <w:t>(</w:t>
      </w:r>
      <w:r w:rsidR="000A1052">
        <w:rPr>
          <w:rFonts w:hint="cs"/>
          <w:rtl/>
        </w:rPr>
        <w:t>3</w:t>
      </w:r>
      <w:r w:rsidRPr="004955E0">
        <w:rPr>
          <w:rtl/>
        </w:rPr>
        <w:t>) التهذيب 7</w:t>
      </w:r>
      <w:r w:rsidR="00211E62">
        <w:rPr>
          <w:rtl/>
        </w:rPr>
        <w:t>:</w:t>
      </w:r>
      <w:r w:rsidRPr="004955E0">
        <w:rPr>
          <w:rtl/>
        </w:rPr>
        <w:t xml:space="preserve"> 136 </w:t>
      </w:r>
      <w:r>
        <w:rPr>
          <w:rtl/>
        </w:rPr>
        <w:t>/</w:t>
      </w:r>
      <w:r w:rsidRPr="004955E0">
        <w:rPr>
          <w:rtl/>
        </w:rPr>
        <w:t xml:space="preserve"> 604</w:t>
      </w:r>
      <w:r w:rsidR="00211E62">
        <w:rPr>
          <w:rtl/>
        </w:rPr>
        <w:t>،</w:t>
      </w:r>
      <w:r w:rsidRPr="004955E0">
        <w:rPr>
          <w:rtl/>
        </w:rPr>
        <w:t xml:space="preserve"> والاستبصار 3</w:t>
      </w:r>
      <w:r w:rsidR="00211E62">
        <w:rPr>
          <w:rtl/>
        </w:rPr>
        <w:t>:</w:t>
      </w:r>
      <w:r w:rsidRPr="004955E0">
        <w:rPr>
          <w:rtl/>
        </w:rPr>
        <w:t xml:space="preserve"> 105 </w:t>
      </w:r>
      <w:r>
        <w:rPr>
          <w:rtl/>
        </w:rPr>
        <w:t>/</w:t>
      </w:r>
      <w:r w:rsidRPr="004955E0">
        <w:rPr>
          <w:rtl/>
        </w:rPr>
        <w:t xml:space="preserve"> 371</w:t>
      </w:r>
      <w:r>
        <w:rPr>
          <w:rtl/>
        </w:rPr>
        <w:t>.</w:t>
      </w:r>
      <w:r w:rsidRPr="004955E0">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231 / 8.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232 / 12. </w:t>
      </w:r>
    </w:p>
    <w:p w:rsidR="00C90F8A" w:rsidRPr="004955E0" w:rsidRDefault="00C90F8A" w:rsidP="000A1052">
      <w:pPr>
        <w:pStyle w:val="libFootnote0"/>
        <w:rPr>
          <w:rtl/>
        </w:rPr>
      </w:pPr>
      <w:r w:rsidRPr="004955E0">
        <w:rPr>
          <w:rtl/>
        </w:rPr>
        <w:t>(</w:t>
      </w:r>
      <w:r w:rsidR="000A1052">
        <w:rPr>
          <w:rFonts w:hint="cs"/>
          <w:rtl/>
        </w:rPr>
        <w:t>4</w:t>
      </w:r>
      <w:r w:rsidRPr="004955E0">
        <w:rPr>
          <w:rtl/>
        </w:rPr>
        <w:t>) في المصدر زيادة</w:t>
      </w:r>
      <w:r w:rsidR="00211E62">
        <w:rPr>
          <w:rtl/>
        </w:rPr>
        <w:t>:</w:t>
      </w:r>
      <w:r w:rsidRPr="004955E0">
        <w:rPr>
          <w:rtl/>
        </w:rPr>
        <w:t xml:space="preserve"> عن أحمد بن </w:t>
      </w:r>
      <w:r w:rsidR="007D12B3">
        <w:rPr>
          <w:rtl/>
        </w:rPr>
        <w:t>محمّد</w:t>
      </w:r>
      <w:r>
        <w:rPr>
          <w:rtl/>
        </w:rPr>
        <w:t>.</w:t>
      </w:r>
      <w:r w:rsidRPr="004955E0">
        <w:rPr>
          <w:rtl/>
        </w:rPr>
        <w:t xml:space="preserve"> </w:t>
      </w:r>
    </w:p>
    <w:p w:rsidR="00E40572" w:rsidRDefault="00E40572" w:rsidP="00343F1C">
      <w:pPr>
        <w:pStyle w:val="libNormal"/>
        <w:rPr>
          <w:rtl/>
        </w:rPr>
      </w:pPr>
      <w:r>
        <w:rPr>
          <w:rtl/>
        </w:rPr>
        <w:br w:type="page"/>
      </w:r>
    </w:p>
    <w:p w:rsidR="00C90F8A" w:rsidRDefault="00C90F8A" w:rsidP="0027734C">
      <w:pPr>
        <w:pStyle w:val="libNormal0"/>
        <w:rPr>
          <w:rtl/>
        </w:rPr>
      </w:pPr>
      <w:r>
        <w:rPr>
          <w:rtl/>
        </w:rPr>
        <w:lastRenderedPageBreak/>
        <w:t>بزيع</w:t>
      </w:r>
      <w:r w:rsidR="00211E62">
        <w:rPr>
          <w:rtl/>
        </w:rPr>
        <w:t>،</w:t>
      </w:r>
      <w:r>
        <w:rPr>
          <w:rtl/>
        </w:rPr>
        <w:t xml:space="preserve"> عن حنان</w:t>
      </w:r>
      <w:r w:rsidR="00211E62">
        <w:rPr>
          <w:rtl/>
        </w:rPr>
        <w:t>،</w:t>
      </w:r>
      <w:r>
        <w:rPr>
          <w:rtl/>
        </w:rPr>
        <w:t xml:space="preserve"> عن أبي كهمس قال</w:t>
      </w:r>
      <w:r w:rsidR="00211E62">
        <w:rPr>
          <w:rtl/>
        </w:rPr>
        <w:t>::</w:t>
      </w:r>
      <w:r>
        <w:rPr>
          <w:rtl/>
        </w:rPr>
        <w:t xml:space="preserve"> سأل رجل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العصير فقال</w:t>
      </w:r>
      <w:r w:rsidR="00211E62">
        <w:rPr>
          <w:rtl/>
        </w:rPr>
        <w:t>:</w:t>
      </w:r>
      <w:r>
        <w:rPr>
          <w:rtl/>
        </w:rPr>
        <w:t xml:space="preserve"> لي كرم وأنا أعصره كل سنة وأجعله في الدن</w:t>
      </w:r>
      <w:r w:rsidR="00594B68">
        <w:rPr>
          <w:rFonts w:hint="cs"/>
          <w:rtl/>
        </w:rPr>
        <w:t>ا</w:t>
      </w:r>
      <w:r w:rsidR="00594B68">
        <w:rPr>
          <w:rtl/>
        </w:rPr>
        <w:t>ن</w:t>
      </w:r>
      <w:r w:rsidR="003763A8">
        <w:rPr>
          <w:rtl/>
        </w:rPr>
        <w:t xml:space="preserve"> </w:t>
      </w:r>
      <w:r w:rsidRPr="00E40572">
        <w:rPr>
          <w:rStyle w:val="libFootnotenumChar"/>
          <w:rtl/>
        </w:rPr>
        <w:t>(</w:t>
      </w:r>
      <w:r w:rsidR="0027734C">
        <w:rPr>
          <w:rStyle w:val="libFootnotenumChar"/>
          <w:rFonts w:hint="cs"/>
          <w:rtl/>
        </w:rPr>
        <w:t>1</w:t>
      </w:r>
      <w:r w:rsidRPr="00E40572">
        <w:rPr>
          <w:rStyle w:val="libFootnotenumChar"/>
          <w:rtl/>
        </w:rPr>
        <w:t>)</w:t>
      </w:r>
      <w:r w:rsidR="00211E62">
        <w:rPr>
          <w:rtl/>
        </w:rPr>
        <w:t>،</w:t>
      </w:r>
      <w:r>
        <w:rPr>
          <w:rtl/>
        </w:rPr>
        <w:t xml:space="preserve"> وأبيعه قبل </w:t>
      </w:r>
      <w:r w:rsidR="003763A8">
        <w:rPr>
          <w:rtl/>
        </w:rPr>
        <w:t xml:space="preserve">إنّ </w:t>
      </w:r>
      <w:r>
        <w:rPr>
          <w:rtl/>
        </w:rPr>
        <w:t>يغلي</w:t>
      </w:r>
      <w:r w:rsidR="00211E62">
        <w:rPr>
          <w:rtl/>
        </w:rPr>
        <w:t>،</w:t>
      </w:r>
      <w:r>
        <w:rPr>
          <w:rtl/>
        </w:rPr>
        <w:t xml:space="preserve"> قال</w:t>
      </w:r>
      <w:r w:rsidR="00211E62">
        <w:rPr>
          <w:rtl/>
        </w:rPr>
        <w:t>:</w:t>
      </w:r>
      <w:r>
        <w:rPr>
          <w:rtl/>
        </w:rPr>
        <w:t xml:space="preserve"> لا بأس به</w:t>
      </w:r>
      <w:r w:rsidR="00211E62">
        <w:rPr>
          <w:rtl/>
        </w:rPr>
        <w:t>،</w:t>
      </w:r>
      <w:r>
        <w:rPr>
          <w:rtl/>
        </w:rPr>
        <w:t xml:space="preserve"> و</w:t>
      </w:r>
      <w:r w:rsidR="003763A8">
        <w:rPr>
          <w:rtl/>
        </w:rPr>
        <w:t xml:space="preserve">إنّ </w:t>
      </w:r>
      <w:r>
        <w:rPr>
          <w:rtl/>
        </w:rPr>
        <w:t xml:space="preserve">غلا فلا يحل بيعه.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هو ذا نحن نبيع تمرنا </w:t>
      </w:r>
      <w:r>
        <w:rPr>
          <w:rtl/>
        </w:rPr>
        <w:t xml:space="preserve">ممّن </w:t>
      </w:r>
      <w:r w:rsidR="00C90F8A">
        <w:rPr>
          <w:rtl/>
        </w:rPr>
        <w:t>نعلم أن</w:t>
      </w:r>
      <w:r w:rsidR="00F90624">
        <w:rPr>
          <w:rFonts w:hint="cs"/>
          <w:rtl/>
        </w:rPr>
        <w:t>ّ</w:t>
      </w:r>
      <w:r w:rsidR="00C90F8A">
        <w:rPr>
          <w:rtl/>
        </w:rPr>
        <w:t>ه يصنعه خمرا</w:t>
      </w:r>
      <w:r w:rsidR="00F90624">
        <w:rPr>
          <w:rFonts w:hint="cs"/>
          <w:rtl/>
        </w:rPr>
        <w:t>ً</w:t>
      </w:r>
      <w:r w:rsidR="00C90F8A">
        <w:rPr>
          <w:rtl/>
        </w:rPr>
        <w:t xml:space="preserve">. </w:t>
      </w:r>
    </w:p>
    <w:p w:rsidR="00C90F8A" w:rsidRDefault="00C90F8A" w:rsidP="004F5848">
      <w:pPr>
        <w:pStyle w:val="libNormal"/>
        <w:rPr>
          <w:rtl/>
        </w:rPr>
      </w:pPr>
      <w:r w:rsidRPr="008D3D37">
        <w:rPr>
          <w:rStyle w:val="libNormalChar"/>
          <w:rtl/>
        </w:rPr>
        <w:t xml:space="preserve">[ 22404 ] </w:t>
      </w:r>
      <w:r>
        <w:rPr>
          <w:rtl/>
        </w:rPr>
        <w:t>7</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1A3B80">
        <w:rPr>
          <w:rtl/>
        </w:rPr>
        <w:t>فضّال</w:t>
      </w:r>
      <w:r>
        <w:rPr>
          <w:rtl/>
        </w:rPr>
        <w:t>ة</w:t>
      </w:r>
      <w:r w:rsidR="00211E62">
        <w:rPr>
          <w:rtl/>
        </w:rPr>
        <w:t>،</w:t>
      </w:r>
      <w:r>
        <w:rPr>
          <w:rtl/>
        </w:rPr>
        <w:t xml:space="preserve"> عن أبي المغرا قال</w:t>
      </w:r>
      <w:r w:rsidR="00211E62">
        <w:rPr>
          <w:rtl/>
        </w:rPr>
        <w:t>:</w:t>
      </w:r>
      <w:r>
        <w:rPr>
          <w:rtl/>
        </w:rPr>
        <w:t xml:space="preserve"> سأل يعقوب الاحمر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وأنا حاضر فقال</w:t>
      </w:r>
      <w:r w:rsidR="00211E62">
        <w:rPr>
          <w:rtl/>
        </w:rPr>
        <w:t>:</w:t>
      </w:r>
      <w:r>
        <w:rPr>
          <w:rtl/>
        </w:rPr>
        <w:t xml:space="preserve"> إنه </w:t>
      </w:r>
      <w:r w:rsidR="006204AE">
        <w:rPr>
          <w:rtl/>
        </w:rPr>
        <w:t xml:space="preserve">كان </w:t>
      </w:r>
      <w:r>
        <w:rPr>
          <w:rtl/>
        </w:rPr>
        <w:t>لي أخ وهلك وترك في حجري يتيما</w:t>
      </w:r>
      <w:r w:rsidR="003B2955">
        <w:rPr>
          <w:rFonts w:hint="cs"/>
          <w:rtl/>
        </w:rPr>
        <w:t>ً</w:t>
      </w:r>
      <w:r w:rsidR="00211E62">
        <w:rPr>
          <w:rtl/>
        </w:rPr>
        <w:t>،</w:t>
      </w:r>
      <w:r>
        <w:rPr>
          <w:rtl/>
        </w:rPr>
        <w:t xml:space="preserve"> ولي أخ يلي ضيعة لنا وهو يبيع العصير </w:t>
      </w:r>
      <w:r w:rsidR="003763A8">
        <w:rPr>
          <w:rtl/>
        </w:rPr>
        <w:t xml:space="preserve">ممّن </w:t>
      </w:r>
      <w:r>
        <w:rPr>
          <w:rtl/>
        </w:rPr>
        <w:t>يصنعه خمرا</w:t>
      </w:r>
      <w:r w:rsidR="00F90624">
        <w:rPr>
          <w:rFonts w:hint="cs"/>
          <w:rtl/>
        </w:rPr>
        <w:t>ً</w:t>
      </w:r>
      <w:r>
        <w:rPr>
          <w:rtl/>
        </w:rPr>
        <w:t xml:space="preserve"> ويؤاجر الارض بالطعام</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فقال</w:t>
      </w:r>
      <w:r w:rsidR="00211E62">
        <w:rPr>
          <w:rtl/>
        </w:rPr>
        <w:t>:</w:t>
      </w:r>
      <w:r>
        <w:rPr>
          <w:rtl/>
        </w:rPr>
        <w:t xml:space="preserve"> أما بيع العصير </w:t>
      </w:r>
      <w:r w:rsidR="003763A8">
        <w:rPr>
          <w:rtl/>
        </w:rPr>
        <w:t xml:space="preserve">ممّن </w:t>
      </w:r>
      <w:r>
        <w:rPr>
          <w:rtl/>
        </w:rPr>
        <w:t>يصنعه خمرا</w:t>
      </w:r>
      <w:r w:rsidR="003B2955">
        <w:rPr>
          <w:rFonts w:hint="cs"/>
          <w:rtl/>
        </w:rPr>
        <w:t>ً</w:t>
      </w:r>
      <w:r>
        <w:rPr>
          <w:rtl/>
        </w:rPr>
        <w:t xml:space="preserve"> فلا بأس خذ نصيب اليتيم منه. </w:t>
      </w:r>
    </w:p>
    <w:p w:rsidR="00C90F8A" w:rsidRDefault="00C90F8A" w:rsidP="00594B68">
      <w:pPr>
        <w:pStyle w:val="libNormal"/>
        <w:rPr>
          <w:rtl/>
        </w:rPr>
      </w:pPr>
      <w:r w:rsidRPr="008D3D37">
        <w:rPr>
          <w:rStyle w:val="libNormalChar"/>
          <w:rtl/>
        </w:rPr>
        <w:t xml:space="preserve">[ 22405 ] </w:t>
      </w:r>
      <w:r>
        <w:rPr>
          <w:rtl/>
        </w:rPr>
        <w:t>8</w:t>
      </w:r>
      <w:r w:rsidR="00211E62">
        <w:rPr>
          <w:rtl/>
        </w:rPr>
        <w:t xml:space="preserve"> </w:t>
      </w:r>
      <w:r w:rsidR="00FD2094">
        <w:rPr>
          <w:rtl/>
        </w:rPr>
        <w:t>–</w:t>
      </w:r>
      <w:r w:rsidR="00211E62">
        <w:rPr>
          <w:rtl/>
        </w:rPr>
        <w:t xml:space="preserve"> </w:t>
      </w:r>
      <w:r>
        <w:rPr>
          <w:rtl/>
        </w:rPr>
        <w:t>وعنه</w:t>
      </w:r>
      <w:r w:rsidR="00211E62">
        <w:rPr>
          <w:rtl/>
        </w:rPr>
        <w:t>،</w:t>
      </w:r>
      <w:r>
        <w:rPr>
          <w:rtl/>
        </w:rPr>
        <w:t xml:space="preserve"> عن </w:t>
      </w:r>
      <w:r w:rsidR="001A3B80">
        <w:rPr>
          <w:rtl/>
        </w:rPr>
        <w:t>فضّال</w:t>
      </w:r>
      <w:r>
        <w:rPr>
          <w:rtl/>
        </w:rPr>
        <w:t>ه</w:t>
      </w:r>
      <w:r w:rsidR="00211E62">
        <w:rPr>
          <w:rtl/>
        </w:rPr>
        <w:t>،</w:t>
      </w:r>
      <w:r>
        <w:rPr>
          <w:rtl/>
        </w:rPr>
        <w:t xml:space="preserve"> عن رفاعة بن موسى قال</w:t>
      </w:r>
      <w:r w:rsidR="00211E62">
        <w:rPr>
          <w:rtl/>
        </w:rPr>
        <w:t>:</w:t>
      </w:r>
      <w:r>
        <w:rPr>
          <w:rtl/>
        </w:rPr>
        <w:t xml:space="preserve"> سئل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وأنا حاضر عن بيع العصير </w:t>
      </w:r>
      <w:r w:rsidR="003763A8">
        <w:rPr>
          <w:rtl/>
        </w:rPr>
        <w:t xml:space="preserve">ممّن </w:t>
      </w:r>
      <w:r>
        <w:rPr>
          <w:rtl/>
        </w:rPr>
        <w:t>يخمره</w:t>
      </w:r>
      <w:r w:rsidR="00211E62">
        <w:rPr>
          <w:rtl/>
        </w:rPr>
        <w:t>،</w:t>
      </w:r>
      <w:r>
        <w:rPr>
          <w:rtl/>
        </w:rPr>
        <w:t xml:space="preserve"> قال</w:t>
      </w:r>
      <w:r w:rsidR="00211E62">
        <w:rPr>
          <w:rtl/>
        </w:rPr>
        <w:t>:</w:t>
      </w:r>
      <w:r>
        <w:rPr>
          <w:rtl/>
        </w:rPr>
        <w:t xml:space="preserve"> حلال</w:t>
      </w:r>
      <w:r w:rsidR="00211E62">
        <w:rPr>
          <w:rtl/>
        </w:rPr>
        <w:t>،</w:t>
      </w:r>
      <w:r>
        <w:rPr>
          <w:rtl/>
        </w:rPr>
        <w:t xml:space="preserve"> نبيع تمرنا </w:t>
      </w:r>
      <w:r w:rsidR="003763A8">
        <w:rPr>
          <w:rtl/>
        </w:rPr>
        <w:t xml:space="preserve">ممّن </w:t>
      </w:r>
      <w:r>
        <w:rPr>
          <w:rtl/>
        </w:rPr>
        <w:t>يجعله شرابا</w:t>
      </w:r>
      <w:r w:rsidR="00F409C2">
        <w:rPr>
          <w:rFonts w:hint="cs"/>
          <w:rtl/>
        </w:rPr>
        <w:t>ً</w:t>
      </w:r>
      <w:r>
        <w:rPr>
          <w:rtl/>
        </w:rPr>
        <w:t xml:space="preserve"> خبيثا</w:t>
      </w:r>
      <w:r w:rsidR="00F409C2">
        <w:rPr>
          <w:rFonts w:hint="cs"/>
          <w:rtl/>
        </w:rPr>
        <w:t>ً</w:t>
      </w:r>
      <w:r>
        <w:rPr>
          <w:rtl/>
        </w:rPr>
        <w:t xml:space="preserve">. </w:t>
      </w:r>
    </w:p>
    <w:p w:rsidR="00C90F8A" w:rsidRDefault="00C90F8A" w:rsidP="004F5848">
      <w:pPr>
        <w:pStyle w:val="libNormal"/>
        <w:rPr>
          <w:rtl/>
        </w:rPr>
      </w:pPr>
      <w:r w:rsidRPr="008D3D37">
        <w:rPr>
          <w:rStyle w:val="libNormalChar"/>
          <w:rtl/>
        </w:rPr>
        <w:t xml:space="preserve">[ 22406 ] </w:t>
      </w:r>
      <w:r>
        <w:rPr>
          <w:rtl/>
        </w:rPr>
        <w:t>9</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الحلبي</w:t>
      </w:r>
      <w:r w:rsidR="00211E62">
        <w:rPr>
          <w:rtl/>
        </w:rPr>
        <w:t>،</w:t>
      </w:r>
      <w:r w:rsidR="00F409C2">
        <w:rPr>
          <w:rFonts w:hint="cs"/>
          <w:rtl/>
        </w:rPr>
        <w:t>ع</w:t>
      </w:r>
      <w:r>
        <w:rPr>
          <w:rtl/>
        </w:rPr>
        <w:t xml:space="preserve">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27734C">
        <w:rPr>
          <w:rFonts w:hint="cs"/>
          <w:rtl/>
        </w:rPr>
        <w:t>ّ</w:t>
      </w:r>
      <w:r>
        <w:rPr>
          <w:rtl/>
        </w:rPr>
        <w:t>ه س</w:t>
      </w:r>
      <w:r w:rsidR="00F409C2">
        <w:rPr>
          <w:rFonts w:hint="cs"/>
          <w:rtl/>
        </w:rPr>
        <w:t>ً</w:t>
      </w:r>
      <w:r>
        <w:rPr>
          <w:rtl/>
        </w:rPr>
        <w:t xml:space="preserve">ئل عن بيع العصير </w:t>
      </w:r>
      <w:r w:rsidR="003763A8">
        <w:rPr>
          <w:rtl/>
        </w:rPr>
        <w:t xml:space="preserve">ممّن </w:t>
      </w:r>
      <w:r>
        <w:rPr>
          <w:rtl/>
        </w:rPr>
        <w:t>يصنعه خمرا؟ فقال</w:t>
      </w:r>
      <w:r w:rsidR="00211E62">
        <w:rPr>
          <w:rtl/>
        </w:rPr>
        <w:t>:</w:t>
      </w:r>
      <w:r>
        <w:rPr>
          <w:rtl/>
        </w:rPr>
        <w:t xml:space="preserve"> بعه </w:t>
      </w:r>
      <w:r w:rsidR="003763A8">
        <w:rPr>
          <w:rtl/>
        </w:rPr>
        <w:t xml:space="preserve">ممّن </w:t>
      </w:r>
      <w:r>
        <w:rPr>
          <w:rtl/>
        </w:rPr>
        <w:t>يطبخه أو يصنعه خل</w:t>
      </w:r>
      <w:r w:rsidR="00F409C2">
        <w:rPr>
          <w:rFonts w:hint="cs"/>
          <w:rtl/>
        </w:rPr>
        <w:t>ّ</w:t>
      </w:r>
      <w:r>
        <w:rPr>
          <w:rtl/>
        </w:rPr>
        <w:t>ا</w:t>
      </w:r>
      <w:r w:rsidR="00F409C2">
        <w:rPr>
          <w:rFonts w:hint="cs"/>
          <w:rtl/>
        </w:rPr>
        <w:t>ً</w:t>
      </w:r>
      <w:r>
        <w:rPr>
          <w:rtl/>
        </w:rPr>
        <w:t xml:space="preserve"> أحب</w:t>
      </w:r>
      <w:r w:rsidR="00F409C2">
        <w:rPr>
          <w:rFonts w:hint="cs"/>
          <w:rtl/>
        </w:rPr>
        <w:t>ُّ</w:t>
      </w:r>
      <w:r>
        <w:rPr>
          <w:rtl/>
        </w:rPr>
        <w:t xml:space="preserve"> إلي</w:t>
      </w:r>
      <w:r w:rsidR="00F409C2">
        <w:rPr>
          <w:rFonts w:hint="cs"/>
          <w:rtl/>
        </w:rPr>
        <w:t>ّ</w:t>
      </w:r>
      <w:r w:rsidR="009E493B">
        <w:rPr>
          <w:rtl/>
        </w:rPr>
        <w:t xml:space="preserve"> ولا أرى بال</w:t>
      </w:r>
      <w:r w:rsidR="009E493B">
        <w:rPr>
          <w:rFonts w:hint="cs"/>
          <w:rtl/>
        </w:rPr>
        <w:t>أ</w:t>
      </w:r>
      <w:r>
        <w:rPr>
          <w:rtl/>
        </w:rPr>
        <w:t>ول بأسا</w:t>
      </w:r>
      <w:r w:rsidR="009E493B">
        <w:rPr>
          <w:rFonts w:hint="cs"/>
          <w:rtl/>
        </w:rPr>
        <w:t>ً</w:t>
      </w:r>
      <w:r>
        <w:rPr>
          <w:rtl/>
        </w:rPr>
        <w:t xml:space="preserve">. </w:t>
      </w:r>
    </w:p>
    <w:p w:rsidR="00C90F8A" w:rsidRDefault="00C90F8A" w:rsidP="004F5848">
      <w:pPr>
        <w:pStyle w:val="libNormal"/>
        <w:rPr>
          <w:rtl/>
        </w:rPr>
      </w:pPr>
      <w:r w:rsidRPr="008D3D37">
        <w:rPr>
          <w:rStyle w:val="libNormalChar"/>
          <w:rtl/>
        </w:rPr>
        <w:t xml:space="preserve">[ 22407 ] </w:t>
      </w:r>
      <w:r>
        <w:rPr>
          <w:rtl/>
        </w:rPr>
        <w:t>10</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صفوان</w:t>
      </w:r>
      <w:r w:rsidR="00211E62">
        <w:rPr>
          <w:rtl/>
        </w:rPr>
        <w:t>،</w:t>
      </w:r>
      <w:r>
        <w:rPr>
          <w:rtl/>
        </w:rPr>
        <w:t xml:space="preserve"> عن يزيد بن خليفة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سأله رجل وأنا حاضر قال</w:t>
      </w:r>
      <w:r w:rsidR="00211E62">
        <w:rPr>
          <w:rtl/>
        </w:rPr>
        <w:t>:</w:t>
      </w:r>
      <w:r>
        <w:rPr>
          <w:rtl/>
        </w:rPr>
        <w:t xml:space="preserve"> </w:t>
      </w:r>
      <w:r w:rsidR="003763A8">
        <w:rPr>
          <w:rtl/>
        </w:rPr>
        <w:t xml:space="preserve">إنّ </w:t>
      </w:r>
      <w:r>
        <w:rPr>
          <w:rtl/>
        </w:rPr>
        <w:t>لي الكرم؟ قال</w:t>
      </w:r>
      <w:r w:rsidR="00211E62">
        <w:rPr>
          <w:rtl/>
        </w:rPr>
        <w:t>:</w:t>
      </w:r>
      <w:r>
        <w:rPr>
          <w:rtl/>
        </w:rPr>
        <w:t xml:space="preserve"> تبيعه عنبا</w:t>
      </w:r>
      <w:r w:rsidR="005242B5">
        <w:rPr>
          <w:rFonts w:hint="cs"/>
          <w:rtl/>
        </w:rPr>
        <w:t>ً</w:t>
      </w:r>
      <w:r w:rsidR="00211E62">
        <w:rPr>
          <w:rtl/>
        </w:rPr>
        <w:t>،</w:t>
      </w:r>
      <w:r>
        <w:rPr>
          <w:rtl/>
        </w:rPr>
        <w:t xml:space="preserve"> قال</w:t>
      </w:r>
      <w:r w:rsidR="00211E62">
        <w:rPr>
          <w:rtl/>
        </w:rPr>
        <w:t>:</w:t>
      </w:r>
      <w:r>
        <w:rPr>
          <w:rtl/>
        </w:rPr>
        <w:t xml:space="preserve"> فإنّه يشتريه من يجعله خمرا</w:t>
      </w:r>
      <w:r w:rsidR="0027734C">
        <w:rPr>
          <w:rFonts w:hint="cs"/>
          <w:rtl/>
        </w:rPr>
        <w:t>ً</w:t>
      </w:r>
      <w:r>
        <w:rPr>
          <w:rtl/>
        </w:rPr>
        <w:t>؟ قال</w:t>
      </w:r>
      <w:r w:rsidR="00211E62">
        <w:rPr>
          <w:rtl/>
        </w:rPr>
        <w:t>:</w:t>
      </w:r>
      <w:r>
        <w:rPr>
          <w:rtl/>
        </w:rPr>
        <w:t xml:space="preserve"> فبعه </w:t>
      </w:r>
      <w:r w:rsidR="004352C0">
        <w:rPr>
          <w:rtl/>
        </w:rPr>
        <w:t>إذا</w:t>
      </w:r>
      <w:r w:rsidR="0027734C">
        <w:rPr>
          <w:rFonts w:hint="cs"/>
          <w:rtl/>
        </w:rPr>
        <w:t>ً</w:t>
      </w:r>
      <w:r w:rsidR="004352C0">
        <w:rPr>
          <w:rtl/>
        </w:rPr>
        <w:t xml:space="preserve"> </w:t>
      </w:r>
      <w:r>
        <w:rPr>
          <w:rtl/>
        </w:rPr>
        <w:t>عصيرا</w:t>
      </w:r>
      <w:r w:rsidR="0027734C">
        <w:rPr>
          <w:rFonts w:hint="cs"/>
          <w:rtl/>
        </w:rPr>
        <w:t>ً</w:t>
      </w:r>
      <w:r w:rsidR="00211E62">
        <w:rPr>
          <w:rtl/>
        </w:rPr>
        <w:t>،</w:t>
      </w:r>
      <w:r>
        <w:rPr>
          <w:rtl/>
        </w:rPr>
        <w:t xml:space="preserve"> قال</w:t>
      </w:r>
      <w:r w:rsidR="00211E62">
        <w:rPr>
          <w:rtl/>
        </w:rPr>
        <w:t>:</w:t>
      </w:r>
      <w:r>
        <w:rPr>
          <w:rtl/>
        </w:rPr>
        <w:t xml:space="preserve"> فإنه يشتريه من</w:t>
      </w:r>
      <w:r w:rsidR="0027734C">
        <w:rPr>
          <w:rFonts w:hint="cs"/>
          <w:rtl/>
        </w:rPr>
        <w:t>ّ</w:t>
      </w:r>
      <w:r>
        <w:rPr>
          <w:rtl/>
        </w:rPr>
        <w:t>ي عصيرا</w:t>
      </w:r>
      <w:r w:rsidR="005242B5">
        <w:rPr>
          <w:rFonts w:hint="cs"/>
          <w:rtl/>
        </w:rPr>
        <w:t>ً</w:t>
      </w:r>
      <w:r>
        <w:rPr>
          <w:rtl/>
        </w:rPr>
        <w:t xml:space="preserve"> فيجعله خمرا</w:t>
      </w:r>
      <w:r w:rsidR="005242B5">
        <w:rPr>
          <w:rFonts w:hint="cs"/>
          <w:rtl/>
        </w:rPr>
        <w:t>ً</w:t>
      </w:r>
      <w:r>
        <w:rPr>
          <w:rtl/>
        </w:rPr>
        <w:t xml:space="preserve"> في </w:t>
      </w:r>
    </w:p>
    <w:p w:rsidR="00C90F8A" w:rsidRDefault="00343F1C" w:rsidP="00343F1C">
      <w:pPr>
        <w:pStyle w:val="libLine"/>
        <w:rPr>
          <w:rtl/>
        </w:rPr>
      </w:pPr>
      <w:r>
        <w:rPr>
          <w:rtl/>
        </w:rPr>
        <w:t>____________________</w:t>
      </w:r>
    </w:p>
    <w:p w:rsidR="00C90F8A" w:rsidRPr="004955E0" w:rsidRDefault="00C90F8A" w:rsidP="005242B5">
      <w:pPr>
        <w:pStyle w:val="libFootnote0"/>
        <w:rPr>
          <w:rtl/>
        </w:rPr>
      </w:pPr>
      <w:r w:rsidRPr="004955E0">
        <w:rPr>
          <w:rtl/>
        </w:rPr>
        <w:t>(</w:t>
      </w:r>
      <w:r w:rsidR="005242B5">
        <w:rPr>
          <w:rFonts w:hint="cs"/>
          <w:rtl/>
        </w:rPr>
        <w:t>1</w:t>
      </w:r>
      <w:r w:rsidRPr="004955E0">
        <w:rPr>
          <w:rtl/>
        </w:rPr>
        <w:t>) الدنان</w:t>
      </w:r>
      <w:r w:rsidR="00211E62">
        <w:rPr>
          <w:rtl/>
        </w:rPr>
        <w:t>:</w:t>
      </w:r>
      <w:r w:rsidRPr="004955E0">
        <w:rPr>
          <w:rtl/>
        </w:rPr>
        <w:t xml:space="preserve"> جمع د</w:t>
      </w:r>
      <w:r w:rsidR="0027734C">
        <w:rPr>
          <w:rFonts w:hint="cs"/>
          <w:rtl/>
        </w:rPr>
        <w:t>َ</w:t>
      </w:r>
      <w:r w:rsidRPr="004955E0">
        <w:rPr>
          <w:rtl/>
        </w:rPr>
        <w:t>ن</w:t>
      </w:r>
      <w:r w:rsidR="0027734C">
        <w:rPr>
          <w:rFonts w:hint="cs"/>
          <w:rtl/>
        </w:rPr>
        <w:t>ّ</w:t>
      </w:r>
      <w:r w:rsidRPr="004955E0">
        <w:rPr>
          <w:rtl/>
        </w:rPr>
        <w:t xml:space="preserve"> وهو </w:t>
      </w:r>
      <w:r w:rsidRPr="003B2955">
        <w:rPr>
          <w:rtl/>
        </w:rPr>
        <w:t>الحب ( مجمع</w:t>
      </w:r>
      <w:r w:rsidRPr="004955E0">
        <w:rPr>
          <w:rtl/>
        </w:rPr>
        <w:t xml:space="preserve"> البحرين</w:t>
      </w:r>
      <w:r w:rsidR="00211E62">
        <w:rPr>
          <w:rtl/>
        </w:rPr>
        <w:t xml:space="preserve"> - </w:t>
      </w:r>
      <w:r w:rsidRPr="004955E0">
        <w:rPr>
          <w:rtl/>
        </w:rPr>
        <w:t>دنن</w:t>
      </w:r>
      <w:r w:rsidR="00211E62">
        <w:rPr>
          <w:rtl/>
        </w:rPr>
        <w:t xml:space="preserve"> - </w:t>
      </w:r>
      <w:r w:rsidRPr="004955E0">
        <w:rPr>
          <w:rtl/>
        </w:rPr>
        <w:t>6</w:t>
      </w:r>
      <w:r w:rsidR="00211E62">
        <w:rPr>
          <w:rtl/>
        </w:rPr>
        <w:t>:</w:t>
      </w:r>
      <w:r w:rsidRPr="004955E0">
        <w:rPr>
          <w:rtl/>
        </w:rPr>
        <w:t xml:space="preserve"> 248 )</w:t>
      </w:r>
      <w:r>
        <w:rPr>
          <w:rtl/>
        </w:rPr>
        <w:t>.</w:t>
      </w:r>
      <w:r w:rsidRPr="004955E0">
        <w:rPr>
          <w:rtl/>
        </w:rPr>
        <w:t xml:space="preserve"> </w:t>
      </w:r>
    </w:p>
    <w:p w:rsidR="00C90F8A" w:rsidRDefault="00C90F8A" w:rsidP="00343F1C">
      <w:pPr>
        <w:pStyle w:val="libFootnote0"/>
        <w:rPr>
          <w:rtl/>
        </w:rPr>
      </w:pPr>
      <w:r>
        <w:rPr>
          <w:rtl/>
        </w:rPr>
        <w:t>7</w:t>
      </w:r>
      <w:r w:rsidR="00211E62">
        <w:rPr>
          <w:rtl/>
        </w:rPr>
        <w:t xml:space="preserve"> - </w:t>
      </w:r>
      <w:r>
        <w:rPr>
          <w:rtl/>
        </w:rPr>
        <w:t>التهذيب 7</w:t>
      </w:r>
      <w:r w:rsidR="00211E62">
        <w:rPr>
          <w:rtl/>
        </w:rPr>
        <w:t>:</w:t>
      </w:r>
      <w:r>
        <w:rPr>
          <w:rtl/>
        </w:rPr>
        <w:t xml:space="preserve"> 196 / 866</w:t>
      </w:r>
      <w:r w:rsidR="00211E62">
        <w:rPr>
          <w:rtl/>
        </w:rPr>
        <w:t>،</w:t>
      </w:r>
      <w:r>
        <w:rPr>
          <w:rtl/>
        </w:rPr>
        <w:t xml:space="preserve"> وأورده في الحديث 7 من الباب 16 من أبواب الزراعة. </w:t>
      </w:r>
    </w:p>
    <w:p w:rsidR="00C90F8A" w:rsidRDefault="00C90F8A" w:rsidP="00343F1C">
      <w:pPr>
        <w:pStyle w:val="libFootnote0"/>
        <w:rPr>
          <w:rtl/>
        </w:rPr>
      </w:pPr>
      <w:r>
        <w:rPr>
          <w:rtl/>
        </w:rPr>
        <w:t>8</w:t>
      </w:r>
      <w:r w:rsidR="00211E62">
        <w:rPr>
          <w:rtl/>
        </w:rPr>
        <w:t xml:space="preserve"> - </w:t>
      </w:r>
      <w:r>
        <w:rPr>
          <w:rtl/>
        </w:rPr>
        <w:t>التهذيب 7</w:t>
      </w:r>
      <w:r w:rsidR="00211E62">
        <w:rPr>
          <w:rtl/>
        </w:rPr>
        <w:t>:</w:t>
      </w:r>
      <w:r>
        <w:rPr>
          <w:rtl/>
        </w:rPr>
        <w:t xml:space="preserve"> 136 / 603</w:t>
      </w:r>
      <w:r w:rsidR="00211E62">
        <w:rPr>
          <w:rtl/>
        </w:rPr>
        <w:t>،</w:t>
      </w:r>
      <w:r>
        <w:rPr>
          <w:rtl/>
        </w:rPr>
        <w:t xml:space="preserve"> والاستبصار 3</w:t>
      </w:r>
      <w:r w:rsidR="00211E62">
        <w:rPr>
          <w:rtl/>
        </w:rPr>
        <w:t>:</w:t>
      </w:r>
      <w:r>
        <w:rPr>
          <w:rtl/>
        </w:rPr>
        <w:t xml:space="preserve"> 105 / 370. </w:t>
      </w:r>
    </w:p>
    <w:p w:rsidR="00C90F8A" w:rsidRDefault="00C90F8A" w:rsidP="00343F1C">
      <w:pPr>
        <w:pStyle w:val="libFootnote0"/>
        <w:rPr>
          <w:rtl/>
        </w:rPr>
      </w:pPr>
      <w:r>
        <w:rPr>
          <w:rtl/>
        </w:rPr>
        <w:t>9</w:t>
      </w:r>
      <w:r w:rsidR="00211E62">
        <w:rPr>
          <w:rtl/>
        </w:rPr>
        <w:t xml:space="preserve"> - </w:t>
      </w:r>
      <w:r>
        <w:rPr>
          <w:rtl/>
        </w:rPr>
        <w:t>التهذيب 7</w:t>
      </w:r>
      <w:r w:rsidR="00211E62">
        <w:rPr>
          <w:rtl/>
        </w:rPr>
        <w:t>:</w:t>
      </w:r>
      <w:r>
        <w:rPr>
          <w:rtl/>
        </w:rPr>
        <w:t xml:space="preserve"> 137 / 605</w:t>
      </w:r>
      <w:r w:rsidR="00211E62">
        <w:rPr>
          <w:rtl/>
        </w:rPr>
        <w:t>،</w:t>
      </w:r>
      <w:r>
        <w:rPr>
          <w:rtl/>
        </w:rPr>
        <w:t xml:space="preserve"> والاستبصار 3</w:t>
      </w:r>
      <w:r w:rsidR="00211E62">
        <w:rPr>
          <w:rtl/>
        </w:rPr>
        <w:t>:</w:t>
      </w:r>
      <w:r>
        <w:rPr>
          <w:rtl/>
        </w:rPr>
        <w:t xml:space="preserve"> 106 / 375. </w:t>
      </w:r>
    </w:p>
    <w:p w:rsidR="00C90F8A" w:rsidRDefault="00C90F8A" w:rsidP="00343F1C">
      <w:pPr>
        <w:pStyle w:val="libFootnote0"/>
        <w:rPr>
          <w:rtl/>
        </w:rPr>
      </w:pPr>
      <w:r>
        <w:rPr>
          <w:rtl/>
        </w:rPr>
        <w:t>10</w:t>
      </w:r>
      <w:r w:rsidR="00211E62">
        <w:rPr>
          <w:rtl/>
        </w:rPr>
        <w:t xml:space="preserve"> - </w:t>
      </w:r>
      <w:r>
        <w:rPr>
          <w:rtl/>
        </w:rPr>
        <w:t>التهذيب 7</w:t>
      </w:r>
      <w:r w:rsidR="00211E62">
        <w:rPr>
          <w:rtl/>
        </w:rPr>
        <w:t>:</w:t>
      </w:r>
      <w:r>
        <w:rPr>
          <w:rtl/>
        </w:rPr>
        <w:t xml:space="preserve"> 138 / 610</w:t>
      </w:r>
      <w:r w:rsidR="00211E62">
        <w:rPr>
          <w:rtl/>
        </w:rPr>
        <w:t>،</w:t>
      </w:r>
      <w:r>
        <w:rPr>
          <w:rtl/>
        </w:rPr>
        <w:t xml:space="preserve"> والاستبصار 3</w:t>
      </w:r>
      <w:r w:rsidR="00211E62">
        <w:rPr>
          <w:rtl/>
        </w:rPr>
        <w:t>:</w:t>
      </w:r>
      <w:r>
        <w:rPr>
          <w:rtl/>
        </w:rPr>
        <w:t xml:space="preserve"> 106 / 373.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قربتي؟ قال</w:t>
      </w:r>
      <w:r w:rsidR="00211E62">
        <w:rPr>
          <w:rtl/>
        </w:rPr>
        <w:t>:</w:t>
      </w:r>
      <w:r>
        <w:rPr>
          <w:rtl/>
        </w:rPr>
        <w:t xml:space="preserve"> بعته </w:t>
      </w:r>
      <w:r w:rsidR="004D494D">
        <w:rPr>
          <w:rtl/>
        </w:rPr>
        <w:t xml:space="preserve">حلالاً </w:t>
      </w:r>
      <w:r>
        <w:rPr>
          <w:rtl/>
        </w:rPr>
        <w:t xml:space="preserve">فجعله </w:t>
      </w:r>
      <w:r w:rsidR="00870C1E">
        <w:rPr>
          <w:rtl/>
        </w:rPr>
        <w:t xml:space="preserve">حراماً </w:t>
      </w:r>
      <w:r>
        <w:rPr>
          <w:rtl/>
        </w:rPr>
        <w:t xml:space="preserve"> فأبعده الله</w:t>
      </w:r>
      <w:r w:rsidR="00211E62">
        <w:rPr>
          <w:rtl/>
        </w:rPr>
        <w:t>،</w:t>
      </w:r>
      <w:r>
        <w:rPr>
          <w:rtl/>
        </w:rPr>
        <w:t xml:space="preserve"> </w:t>
      </w:r>
      <w:r w:rsidR="003763A8">
        <w:rPr>
          <w:rtl/>
        </w:rPr>
        <w:t xml:space="preserve">ثمّ </w:t>
      </w:r>
      <w:r>
        <w:rPr>
          <w:rtl/>
        </w:rPr>
        <w:t xml:space="preserve">سكت هنيهة </w:t>
      </w:r>
      <w:r w:rsidR="003763A8">
        <w:rPr>
          <w:rtl/>
        </w:rPr>
        <w:t xml:space="preserve">ثمّ </w:t>
      </w:r>
      <w:r>
        <w:rPr>
          <w:rtl/>
        </w:rPr>
        <w:t>قال</w:t>
      </w:r>
      <w:r w:rsidR="00211E62">
        <w:rPr>
          <w:rtl/>
        </w:rPr>
        <w:t>:</w:t>
      </w:r>
      <w:r>
        <w:rPr>
          <w:rtl/>
        </w:rPr>
        <w:t xml:space="preserve"> لا تذرن ثمنه عليه </w:t>
      </w:r>
      <w:r w:rsidR="005806C0">
        <w:rPr>
          <w:rtl/>
        </w:rPr>
        <w:t xml:space="preserve">حتّى </w:t>
      </w:r>
      <w:r>
        <w:rPr>
          <w:rtl/>
        </w:rPr>
        <w:t>يصير خمرا</w:t>
      </w:r>
      <w:r w:rsidR="00B26D19">
        <w:rPr>
          <w:rFonts w:hint="cs"/>
          <w:rtl/>
        </w:rPr>
        <w:t>ً</w:t>
      </w:r>
      <w:r>
        <w:rPr>
          <w:rtl/>
        </w:rPr>
        <w:t xml:space="preserve"> فتكون تأخذ ثمن الخمر. </w:t>
      </w:r>
    </w:p>
    <w:p w:rsidR="00C90F8A" w:rsidRDefault="00C90F8A" w:rsidP="00E40572">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pPr>
      <w:bookmarkStart w:id="643" w:name="_Toc303531644"/>
      <w:bookmarkStart w:id="644" w:name="_Toc303765324"/>
      <w:bookmarkStart w:id="645" w:name="_Toc303770512"/>
      <w:bookmarkStart w:id="646" w:name="_Toc378022359"/>
      <w:bookmarkStart w:id="647" w:name="_Toc253506734"/>
      <w:r>
        <w:rPr>
          <w:rtl/>
        </w:rPr>
        <w:t>60</w:t>
      </w:r>
      <w:r w:rsidR="00211E62">
        <w:rPr>
          <w:rtl/>
        </w:rPr>
        <w:t xml:space="preserve"> - </w:t>
      </w:r>
      <w:r>
        <w:rPr>
          <w:rtl/>
        </w:rPr>
        <w:t xml:space="preserve">باب </w:t>
      </w:r>
      <w:r w:rsidR="00B26D19">
        <w:rPr>
          <w:rFonts w:hint="cs"/>
          <w:rtl/>
        </w:rPr>
        <w:t>أ</w:t>
      </w:r>
      <w:r w:rsidR="00B26D19">
        <w:rPr>
          <w:rtl/>
        </w:rPr>
        <w:t>ن</w:t>
      </w:r>
      <w:r w:rsidR="003763A8">
        <w:rPr>
          <w:rtl/>
        </w:rPr>
        <w:t xml:space="preserve"> </w:t>
      </w:r>
      <w:r>
        <w:rPr>
          <w:rtl/>
        </w:rPr>
        <w:t>الذم</w:t>
      </w:r>
      <w:r w:rsidR="00B26D19">
        <w:rPr>
          <w:rFonts w:hint="cs"/>
          <w:rtl/>
        </w:rPr>
        <w:t>ّ</w:t>
      </w:r>
      <w:r>
        <w:rPr>
          <w:rtl/>
        </w:rPr>
        <w:t xml:space="preserve">ي </w:t>
      </w:r>
      <w:r w:rsidR="004352C0">
        <w:rPr>
          <w:rtl/>
        </w:rPr>
        <w:t xml:space="preserve">إذا </w:t>
      </w:r>
      <w:r>
        <w:rPr>
          <w:rtl/>
        </w:rPr>
        <w:t>باع خمرا</w:t>
      </w:r>
      <w:r w:rsidR="00B26D19">
        <w:rPr>
          <w:rFonts w:hint="cs"/>
          <w:rtl/>
        </w:rPr>
        <w:t>ً</w:t>
      </w:r>
      <w:r>
        <w:rPr>
          <w:rtl/>
        </w:rPr>
        <w:t xml:space="preserve"> وخنزيرا</w:t>
      </w:r>
      <w:r w:rsidR="00B26D19">
        <w:rPr>
          <w:rFonts w:hint="cs"/>
          <w:rtl/>
        </w:rPr>
        <w:t>ً</w:t>
      </w:r>
      <w:r>
        <w:rPr>
          <w:rtl/>
        </w:rPr>
        <w:t xml:space="preserve"> جاز للمسلم</w:t>
      </w:r>
      <w:bookmarkEnd w:id="643"/>
      <w:bookmarkEnd w:id="644"/>
      <w:bookmarkEnd w:id="645"/>
      <w:r w:rsidR="00211E62">
        <w:rPr>
          <w:rtl/>
        </w:rPr>
        <w:t xml:space="preserve"> </w:t>
      </w:r>
      <w:bookmarkStart w:id="648" w:name="_Toc303531645"/>
      <w:bookmarkStart w:id="649" w:name="_Toc303765325"/>
      <w:bookmarkStart w:id="650" w:name="_Toc303770513"/>
      <w:r w:rsidR="00211E62">
        <w:rPr>
          <w:rtl/>
        </w:rPr>
        <w:t>ق</w:t>
      </w:r>
      <w:r>
        <w:rPr>
          <w:rtl/>
        </w:rPr>
        <w:t>بض ثمنه منه من دين ونحوه</w:t>
      </w:r>
      <w:bookmarkEnd w:id="646"/>
      <w:bookmarkEnd w:id="647"/>
      <w:bookmarkEnd w:id="648"/>
      <w:bookmarkEnd w:id="649"/>
      <w:bookmarkEnd w:id="650"/>
    </w:p>
    <w:p w:rsidR="00C90F8A" w:rsidRDefault="00C90F8A" w:rsidP="004F5848">
      <w:pPr>
        <w:pStyle w:val="libNormal"/>
        <w:rPr>
          <w:rtl/>
        </w:rPr>
      </w:pPr>
      <w:r w:rsidRPr="008D3D37">
        <w:rPr>
          <w:rStyle w:val="libNormalChar"/>
          <w:rtl/>
        </w:rPr>
        <w:t xml:space="preserve">[ 22408 ]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ابن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يونس بن يعقوب</w:t>
      </w:r>
      <w:r w:rsidR="00211E62">
        <w:rPr>
          <w:rtl/>
        </w:rPr>
        <w:t>،</w:t>
      </w:r>
      <w:r>
        <w:rPr>
          <w:rtl/>
        </w:rPr>
        <w:t xml:space="preserve"> عن منصور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لي على رجل ذم</w:t>
      </w:r>
      <w:r w:rsidR="00B26D19">
        <w:rPr>
          <w:rFonts w:hint="cs"/>
          <w:rtl/>
        </w:rPr>
        <w:t>ّ</w:t>
      </w:r>
      <w:r>
        <w:rPr>
          <w:rtl/>
        </w:rPr>
        <w:t>ي دراهم فيبيع الخمر والخنزير وأنا حاضر</w:t>
      </w:r>
      <w:r w:rsidR="00211E62">
        <w:rPr>
          <w:rtl/>
        </w:rPr>
        <w:t>،</w:t>
      </w:r>
      <w:r>
        <w:rPr>
          <w:rtl/>
        </w:rPr>
        <w:t xml:space="preserve"> فيحل</w:t>
      </w:r>
      <w:r w:rsidR="00B26D19">
        <w:rPr>
          <w:rFonts w:hint="cs"/>
          <w:rtl/>
        </w:rPr>
        <w:t>ّ</w:t>
      </w:r>
      <w:r>
        <w:rPr>
          <w:rtl/>
        </w:rPr>
        <w:t xml:space="preserve"> لي أخذها؟ فقال</w:t>
      </w:r>
      <w:r w:rsidR="00211E62">
        <w:rPr>
          <w:rtl/>
        </w:rPr>
        <w:t>:</w:t>
      </w:r>
      <w:r>
        <w:rPr>
          <w:rtl/>
        </w:rPr>
        <w:t xml:space="preserve"> إن</w:t>
      </w:r>
      <w:r w:rsidR="00B26D19">
        <w:rPr>
          <w:rFonts w:hint="cs"/>
          <w:rtl/>
        </w:rPr>
        <w:t>ّ</w:t>
      </w:r>
      <w:r>
        <w:rPr>
          <w:rtl/>
        </w:rPr>
        <w:t xml:space="preserve">ما لك عليه دراهم فقضاك دراهمك. </w:t>
      </w:r>
    </w:p>
    <w:p w:rsidR="00C90F8A" w:rsidRDefault="00C90F8A" w:rsidP="004F5848">
      <w:pPr>
        <w:pStyle w:val="libNormal"/>
        <w:rPr>
          <w:rtl/>
        </w:rPr>
      </w:pPr>
      <w:r w:rsidRPr="008D3D37">
        <w:rPr>
          <w:rStyle w:val="libNormalChar"/>
          <w:rtl/>
        </w:rPr>
        <w:t xml:space="preserve">[ 22409 ]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رجل </w:t>
      </w:r>
      <w:r w:rsidR="006204AE">
        <w:rPr>
          <w:rtl/>
        </w:rPr>
        <w:t xml:space="preserve">كان </w:t>
      </w:r>
      <w:r>
        <w:rPr>
          <w:rtl/>
        </w:rPr>
        <w:t>له على رجل دراهم فباع خمرا</w:t>
      </w:r>
      <w:r w:rsidR="00B43364">
        <w:rPr>
          <w:rFonts w:hint="cs"/>
          <w:rtl/>
        </w:rPr>
        <w:t>ً</w:t>
      </w:r>
      <w:r>
        <w:rPr>
          <w:rtl/>
        </w:rPr>
        <w:t xml:space="preserve"> وخنازير وهو ينظر فقضاه</w:t>
      </w:r>
      <w:r w:rsidR="00211E62">
        <w:rPr>
          <w:rtl/>
        </w:rPr>
        <w:t>،</w:t>
      </w:r>
      <w:r>
        <w:rPr>
          <w:rtl/>
        </w:rPr>
        <w:t xml:space="preserve"> فقال</w:t>
      </w:r>
      <w:r w:rsidR="00211E62">
        <w:rPr>
          <w:rtl/>
        </w:rPr>
        <w:t>:</w:t>
      </w:r>
      <w:r>
        <w:rPr>
          <w:rtl/>
        </w:rPr>
        <w:t xml:space="preserve"> لا بأس به أم</w:t>
      </w:r>
      <w:r w:rsidR="00B43364">
        <w:rPr>
          <w:rFonts w:hint="cs"/>
          <w:rtl/>
        </w:rPr>
        <w:t>ّ</w:t>
      </w:r>
      <w:r>
        <w:rPr>
          <w:rtl/>
        </w:rPr>
        <w:t>ا للمقتضي فحلال</w:t>
      </w:r>
      <w:r w:rsidR="00211E62">
        <w:rPr>
          <w:rtl/>
        </w:rPr>
        <w:t>،</w:t>
      </w:r>
      <w:r>
        <w:rPr>
          <w:rtl/>
        </w:rPr>
        <w:t xml:space="preserve"> وأم</w:t>
      </w:r>
      <w:r w:rsidR="00B43364">
        <w:rPr>
          <w:rFonts w:hint="cs"/>
          <w:rtl/>
        </w:rPr>
        <w:t>ّ</w:t>
      </w:r>
      <w:r>
        <w:rPr>
          <w:rtl/>
        </w:rPr>
        <w:t xml:space="preserve">ا للبائع فحرام. </w:t>
      </w:r>
    </w:p>
    <w:p w:rsidR="00C90F8A" w:rsidRDefault="00C90F8A" w:rsidP="00B43364">
      <w:pPr>
        <w:pStyle w:val="libNormal"/>
        <w:rPr>
          <w:rtl/>
        </w:rPr>
      </w:pPr>
      <w:r>
        <w:rPr>
          <w:rtl/>
        </w:rPr>
        <w:t>ورواه الشيخ بإسناده عن الحسين بن سعيد</w:t>
      </w:r>
      <w:r w:rsidR="00211E62">
        <w:rPr>
          <w:rtl/>
        </w:rPr>
        <w:t>،</w:t>
      </w:r>
      <w:r>
        <w:rPr>
          <w:rtl/>
        </w:rPr>
        <w:t xml:space="preserve"> عن </w:t>
      </w:r>
      <w:r w:rsidR="0099102F">
        <w:rPr>
          <w:rtl/>
        </w:rPr>
        <w:t xml:space="preserve">صفوان </w:t>
      </w:r>
      <w:r>
        <w:rPr>
          <w:rtl/>
        </w:rPr>
        <w:t>و</w:t>
      </w:r>
      <w:r w:rsidR="001A3B80">
        <w:rPr>
          <w:rtl/>
        </w:rPr>
        <w:t>فضّال</w:t>
      </w:r>
      <w:r>
        <w:rPr>
          <w:rtl/>
        </w:rPr>
        <w:t>ة</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وعن </w:t>
      </w:r>
      <w:r w:rsidR="00976F98">
        <w:rPr>
          <w:rtl/>
        </w:rPr>
        <w:t>حمّاد</w:t>
      </w:r>
      <w:r w:rsidR="00211E62">
        <w:rPr>
          <w:rtl/>
        </w:rPr>
        <w:t>،</w:t>
      </w:r>
      <w:r>
        <w:rPr>
          <w:rtl/>
        </w:rPr>
        <w:t xml:space="preserve"> عن حريز عن </w:t>
      </w:r>
      <w:r w:rsidR="007D12B3">
        <w:rPr>
          <w:rtl/>
        </w:rPr>
        <w:t>محمّد</w:t>
      </w:r>
      <w:r w:rsidR="00343F1C">
        <w:rPr>
          <w:rtl/>
        </w:rPr>
        <w:t xml:space="preserve"> </w:t>
      </w:r>
      <w:r>
        <w:rPr>
          <w:rtl/>
        </w:rPr>
        <w:t xml:space="preserve">بن مسلم </w:t>
      </w:r>
      <w:r w:rsidRPr="00E40572">
        <w:rPr>
          <w:rStyle w:val="libFootnotenumChar"/>
          <w:rtl/>
        </w:rPr>
        <w:t>(</w:t>
      </w:r>
      <w:r w:rsidR="00B43364">
        <w:rPr>
          <w:rStyle w:val="libFootnotenumChar"/>
          <w:rFonts w:hint="cs"/>
          <w:rtl/>
        </w:rPr>
        <w:t>2</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955E0" w:rsidRDefault="00C90F8A" w:rsidP="00343F1C">
      <w:pPr>
        <w:pStyle w:val="libFootnote0"/>
      </w:pPr>
      <w:r w:rsidRPr="004955E0">
        <w:rPr>
          <w:rtl/>
        </w:rPr>
        <w:t xml:space="preserve">(1) يأتي ما </w:t>
      </w:r>
      <w:r w:rsidR="00724AA1">
        <w:rPr>
          <w:rtl/>
        </w:rPr>
        <w:t xml:space="preserve">يدلّ </w:t>
      </w:r>
      <w:r w:rsidRPr="004955E0">
        <w:rPr>
          <w:rtl/>
        </w:rPr>
        <w:t>على بعض المقصود في الحديث 2 من الباب 38 من أبواب الأشربة المحر</w:t>
      </w:r>
      <w:r w:rsidR="00734B51">
        <w:rPr>
          <w:rFonts w:hint="cs"/>
          <w:rtl/>
        </w:rPr>
        <w:t>ّ</w:t>
      </w:r>
      <w:r w:rsidRPr="004955E0">
        <w:rPr>
          <w:rtl/>
        </w:rPr>
        <w:t>مة</w:t>
      </w:r>
      <w:r>
        <w:rPr>
          <w:rtl/>
        </w:rPr>
        <w:t>.</w:t>
      </w:r>
    </w:p>
    <w:p w:rsidR="00C90F8A" w:rsidRDefault="00C90F8A" w:rsidP="00734B51">
      <w:pPr>
        <w:pStyle w:val="libFootnoteCenterBold"/>
        <w:rPr>
          <w:rtl/>
        </w:rPr>
      </w:pPr>
      <w:r>
        <w:rPr>
          <w:rtl/>
        </w:rPr>
        <w:t xml:space="preserve">الباب 60 </w:t>
      </w:r>
    </w:p>
    <w:p w:rsidR="00C90F8A" w:rsidRDefault="00C90F8A" w:rsidP="00734B51">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232 / 10.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231 / 9. </w:t>
      </w:r>
    </w:p>
    <w:p w:rsidR="00C90F8A" w:rsidRPr="004955E0" w:rsidRDefault="00C90F8A" w:rsidP="00B43364">
      <w:pPr>
        <w:pStyle w:val="libFootnote0"/>
        <w:rPr>
          <w:rtl/>
        </w:rPr>
      </w:pPr>
      <w:r w:rsidRPr="004955E0">
        <w:rPr>
          <w:rtl/>
        </w:rPr>
        <w:t>(</w:t>
      </w:r>
      <w:r w:rsidR="00B43364">
        <w:rPr>
          <w:rFonts w:hint="cs"/>
          <w:rtl/>
        </w:rPr>
        <w:t>2</w:t>
      </w:r>
      <w:r w:rsidRPr="004955E0">
        <w:rPr>
          <w:rtl/>
        </w:rPr>
        <w:t>) التهذيب 7</w:t>
      </w:r>
      <w:r w:rsidR="00211E62">
        <w:rPr>
          <w:rtl/>
        </w:rPr>
        <w:t>:</w:t>
      </w:r>
      <w:r w:rsidRPr="004955E0">
        <w:rPr>
          <w:rtl/>
        </w:rPr>
        <w:t xml:space="preserve"> 137 </w:t>
      </w:r>
      <w:r>
        <w:rPr>
          <w:rtl/>
        </w:rPr>
        <w:t>/</w:t>
      </w:r>
      <w:r w:rsidRPr="004955E0">
        <w:rPr>
          <w:rtl/>
        </w:rPr>
        <w:t xml:space="preserve"> 606</w:t>
      </w:r>
      <w:r>
        <w:rPr>
          <w:rtl/>
        </w:rPr>
        <w:t>.</w:t>
      </w:r>
      <w:r w:rsidRPr="004955E0">
        <w:rPr>
          <w:rtl/>
        </w:rPr>
        <w:t xml:space="preserve"> </w:t>
      </w:r>
    </w:p>
    <w:p w:rsidR="00E40572" w:rsidRDefault="00E40572" w:rsidP="00343F1C">
      <w:pPr>
        <w:pStyle w:val="libNormal"/>
        <w:rPr>
          <w:rtl/>
        </w:rPr>
      </w:pPr>
      <w:r>
        <w:rPr>
          <w:rtl/>
        </w:rPr>
        <w:br w:type="page"/>
      </w:r>
    </w:p>
    <w:p w:rsidR="00C90F8A" w:rsidRDefault="00C90F8A" w:rsidP="00F3644B">
      <w:pPr>
        <w:pStyle w:val="libNormal"/>
        <w:rPr>
          <w:rtl/>
        </w:rPr>
      </w:pPr>
      <w:r>
        <w:rPr>
          <w:rtl/>
        </w:rPr>
        <w:lastRenderedPageBreak/>
        <w:t>أقول</w:t>
      </w:r>
      <w:r w:rsidR="00211E62">
        <w:rPr>
          <w:rtl/>
        </w:rPr>
        <w:t>:</w:t>
      </w:r>
      <w:r>
        <w:rPr>
          <w:rtl/>
        </w:rPr>
        <w:t xml:space="preserve"> هذا محمول على </w:t>
      </w:r>
      <w:r w:rsidR="003763A8">
        <w:rPr>
          <w:rtl/>
        </w:rPr>
        <w:t xml:space="preserve">إنّ </w:t>
      </w:r>
      <w:r>
        <w:rPr>
          <w:rtl/>
        </w:rPr>
        <w:t>البائع ذم</w:t>
      </w:r>
      <w:r w:rsidR="008529E2">
        <w:rPr>
          <w:rFonts w:hint="cs"/>
          <w:rtl/>
        </w:rPr>
        <w:t>ّ</w:t>
      </w:r>
      <w:r>
        <w:rPr>
          <w:rtl/>
        </w:rPr>
        <w:t>ي لما مر</w:t>
      </w:r>
      <w:r w:rsidR="008529E2">
        <w:rPr>
          <w:rFonts w:hint="cs"/>
          <w:rtl/>
        </w:rPr>
        <w:t>ّ</w:t>
      </w:r>
      <w:r>
        <w:rPr>
          <w:rtl/>
        </w:rPr>
        <w:t xml:space="preserve"> </w:t>
      </w:r>
      <w:r w:rsidRPr="00E40572">
        <w:rPr>
          <w:rStyle w:val="libFootnotenumChar"/>
          <w:rtl/>
        </w:rPr>
        <w:t>(</w:t>
      </w:r>
      <w:r w:rsidR="00F3644B">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[ 22410 ] </w:t>
      </w:r>
      <w:r>
        <w:rPr>
          <w:rtl/>
        </w:rPr>
        <w:t>3</w:t>
      </w:r>
      <w:r w:rsidR="00211E62">
        <w:rPr>
          <w:rtl/>
        </w:rPr>
        <w:t xml:space="preserve"> - </w:t>
      </w:r>
      <w:r>
        <w:rPr>
          <w:rtl/>
        </w:rPr>
        <w:t>وعنه عن ابن أبي عمير</w:t>
      </w:r>
      <w:r w:rsidR="00211E62">
        <w:rPr>
          <w:rtl/>
        </w:rPr>
        <w:t>،</w:t>
      </w:r>
      <w:r>
        <w:rPr>
          <w:rtl/>
        </w:rPr>
        <w:t xml:space="preserve"> عن ابن اُذينة</w:t>
      </w:r>
      <w:r w:rsidR="00211E62">
        <w:rPr>
          <w:rtl/>
        </w:rPr>
        <w:t>،</w:t>
      </w:r>
      <w:r>
        <w:rPr>
          <w:rtl/>
        </w:rPr>
        <w:t xml:space="preserve"> عن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الرجل يكون لي عليه الدراهم فيبيع بها خمرا</w:t>
      </w:r>
      <w:r w:rsidR="008529E2">
        <w:rPr>
          <w:rFonts w:hint="cs"/>
          <w:rtl/>
        </w:rPr>
        <w:t>ً</w:t>
      </w:r>
      <w:r>
        <w:rPr>
          <w:rtl/>
        </w:rPr>
        <w:t xml:space="preserve"> وخنزيرا</w:t>
      </w:r>
      <w:r w:rsidR="008529E2">
        <w:rPr>
          <w:rFonts w:hint="cs"/>
          <w:rtl/>
        </w:rPr>
        <w:t>ً</w:t>
      </w:r>
      <w:r>
        <w:rPr>
          <w:rtl/>
        </w:rPr>
        <w:t xml:space="preserve"> </w:t>
      </w:r>
      <w:r w:rsidR="003763A8">
        <w:rPr>
          <w:rtl/>
        </w:rPr>
        <w:t xml:space="preserve">ثمّ </w:t>
      </w:r>
      <w:r>
        <w:rPr>
          <w:rtl/>
        </w:rPr>
        <w:t>يقضي منها</w:t>
      </w:r>
      <w:r w:rsidR="00211E62">
        <w:rPr>
          <w:rtl/>
        </w:rPr>
        <w:t>،</w:t>
      </w:r>
      <w:r>
        <w:rPr>
          <w:rtl/>
        </w:rPr>
        <w:t xml:space="preserve"> قال</w:t>
      </w:r>
      <w:r w:rsidR="00211E62">
        <w:rPr>
          <w:rtl/>
        </w:rPr>
        <w:t>:</w:t>
      </w:r>
      <w:r>
        <w:rPr>
          <w:rtl/>
        </w:rPr>
        <w:t xml:space="preserve"> لا بأس</w:t>
      </w:r>
      <w:r w:rsidR="00211E62">
        <w:rPr>
          <w:rtl/>
        </w:rPr>
        <w:t>،</w:t>
      </w:r>
      <w:r>
        <w:rPr>
          <w:rtl/>
        </w:rPr>
        <w:t xml:space="preserve"> او قال</w:t>
      </w:r>
      <w:r w:rsidR="00211E62">
        <w:rPr>
          <w:rtl/>
        </w:rPr>
        <w:t>:</w:t>
      </w:r>
      <w:r>
        <w:rPr>
          <w:rtl/>
        </w:rPr>
        <w:t xml:space="preserve"> خذها. </w:t>
      </w:r>
    </w:p>
    <w:p w:rsidR="00C90F8A" w:rsidRDefault="00C90F8A" w:rsidP="00F3644B">
      <w:pPr>
        <w:pStyle w:val="libNormal"/>
        <w:rPr>
          <w:rtl/>
        </w:rPr>
      </w:pPr>
      <w:r>
        <w:rPr>
          <w:rtl/>
        </w:rPr>
        <w:t>أقول</w:t>
      </w:r>
      <w:r w:rsidR="00211E62">
        <w:rPr>
          <w:rtl/>
        </w:rPr>
        <w:t>:</w:t>
      </w:r>
      <w:r>
        <w:rPr>
          <w:rtl/>
        </w:rPr>
        <w:t xml:space="preserve"> تقد</w:t>
      </w:r>
      <w:r w:rsidR="008529E2">
        <w:rPr>
          <w:rFonts w:hint="cs"/>
          <w:rtl/>
        </w:rPr>
        <w:t>ّ</w:t>
      </w:r>
      <w:r>
        <w:rPr>
          <w:rtl/>
        </w:rPr>
        <w:t xml:space="preserve">م وجهه ويحتمل الحمل على عدم العلم </w:t>
      </w:r>
      <w:r w:rsidRPr="00E40572">
        <w:rPr>
          <w:rStyle w:val="libFootnotenumChar"/>
          <w:rtl/>
        </w:rPr>
        <w:t>(</w:t>
      </w:r>
      <w:r w:rsidR="00F3644B">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[ 22411 ] </w:t>
      </w:r>
      <w:r>
        <w:rPr>
          <w:rtl/>
        </w:rPr>
        <w:t>4</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القاسم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يحيى الخثعمي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يكون لنا عليه الدين فيبيع الخمر والخنازير فيقضينا فقال</w:t>
      </w:r>
      <w:r w:rsidR="00211E62">
        <w:rPr>
          <w:rtl/>
        </w:rPr>
        <w:t>:</w:t>
      </w:r>
      <w:r>
        <w:rPr>
          <w:rtl/>
        </w:rPr>
        <w:t xml:space="preserve"> فلا بأس به ليس عليك من ذلك شيء. </w:t>
      </w:r>
    </w:p>
    <w:p w:rsidR="00C90F8A" w:rsidRDefault="00C90F8A" w:rsidP="004F5848">
      <w:pPr>
        <w:pStyle w:val="libNormal"/>
        <w:rPr>
          <w:rtl/>
        </w:rPr>
      </w:pPr>
      <w:r w:rsidRPr="008D3D37">
        <w:rPr>
          <w:rStyle w:val="libNormalChar"/>
          <w:rtl/>
        </w:rPr>
        <w:t xml:space="preserve">[ 22412 ] </w:t>
      </w:r>
      <w:r>
        <w:rPr>
          <w:rtl/>
        </w:rPr>
        <w:t>5</w:t>
      </w:r>
      <w:r w:rsidR="00211E62">
        <w:rPr>
          <w:rtl/>
        </w:rPr>
        <w:t xml:space="preserve"> - </w:t>
      </w:r>
      <w:r>
        <w:rPr>
          <w:rtl/>
        </w:rPr>
        <w:t>وعنه</w:t>
      </w:r>
      <w:r w:rsidR="00211E62">
        <w:rPr>
          <w:rtl/>
        </w:rPr>
        <w:t>،</w:t>
      </w:r>
      <w:r>
        <w:rPr>
          <w:rtl/>
        </w:rPr>
        <w:t xml:space="preserve"> عن عبدالله بن بحر</w:t>
      </w:r>
      <w:r w:rsidR="00211E62">
        <w:rPr>
          <w:rtl/>
        </w:rPr>
        <w:t>،</w:t>
      </w:r>
      <w:r>
        <w:rPr>
          <w:rtl/>
        </w:rPr>
        <w:t xml:space="preserve"> عن ابن مسكان</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يكون له على الرجل مال فيبيع بين يديه خمرا</w:t>
      </w:r>
      <w:r w:rsidR="008529E2">
        <w:rPr>
          <w:rFonts w:hint="cs"/>
          <w:rtl/>
        </w:rPr>
        <w:t>ً</w:t>
      </w:r>
      <w:r>
        <w:rPr>
          <w:rtl/>
        </w:rPr>
        <w:t xml:space="preserve"> وخنازير يأخذ ثمنه</w:t>
      </w:r>
      <w:r w:rsidR="00211E62">
        <w:rPr>
          <w:rtl/>
        </w:rPr>
        <w:t>،</w:t>
      </w:r>
      <w:r>
        <w:rPr>
          <w:rtl/>
        </w:rPr>
        <w:t xml:space="preserve"> قال</w:t>
      </w:r>
      <w:r w:rsidR="00211E62">
        <w:rPr>
          <w:rtl/>
        </w:rPr>
        <w:t>:</w:t>
      </w:r>
      <w:r>
        <w:rPr>
          <w:rtl/>
        </w:rPr>
        <w:t xml:space="preserve"> لا بأس. </w:t>
      </w:r>
    </w:p>
    <w:p w:rsidR="00C90F8A" w:rsidRDefault="00C90F8A" w:rsidP="00F3644B">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أحاديث الجزية </w:t>
      </w:r>
      <w:r w:rsidRPr="00E40572">
        <w:rPr>
          <w:rStyle w:val="libFootnotenumChar"/>
          <w:rtl/>
        </w:rPr>
        <w:t>(</w:t>
      </w:r>
      <w:r w:rsidR="00F3644B">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في الدين </w:t>
      </w:r>
      <w:r w:rsidRPr="00E40572">
        <w:rPr>
          <w:rStyle w:val="libFootnotenumChar"/>
          <w:rtl/>
        </w:rPr>
        <w:t>(</w:t>
      </w:r>
      <w:r w:rsidR="00F3644B">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955E0" w:rsidRDefault="00C90F8A" w:rsidP="008529E2">
      <w:pPr>
        <w:pStyle w:val="libFootnote0"/>
        <w:rPr>
          <w:rtl/>
        </w:rPr>
      </w:pPr>
      <w:r w:rsidRPr="004955E0">
        <w:rPr>
          <w:rtl/>
        </w:rPr>
        <w:t>(</w:t>
      </w:r>
      <w:r w:rsidR="008529E2">
        <w:rPr>
          <w:rFonts w:hint="cs"/>
          <w:rtl/>
        </w:rPr>
        <w:t>1</w:t>
      </w:r>
      <w:r w:rsidRPr="004955E0">
        <w:rPr>
          <w:rtl/>
        </w:rPr>
        <w:t>) مر</w:t>
      </w:r>
      <w:r w:rsidR="008529E2">
        <w:rPr>
          <w:rFonts w:hint="cs"/>
          <w:rtl/>
        </w:rPr>
        <w:t>ّ</w:t>
      </w:r>
      <w:r w:rsidRPr="004955E0">
        <w:rPr>
          <w:rtl/>
        </w:rPr>
        <w:t xml:space="preserve"> في الحديث 1 من هذا الباب</w:t>
      </w:r>
      <w:r>
        <w:rPr>
          <w:rtl/>
        </w:rPr>
        <w:t>.</w:t>
      </w:r>
      <w:r w:rsidRPr="004955E0">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232 / 11. </w:t>
      </w:r>
    </w:p>
    <w:p w:rsidR="00C90F8A" w:rsidRPr="004955E0" w:rsidRDefault="00C90F8A" w:rsidP="008529E2">
      <w:pPr>
        <w:pStyle w:val="libFootnote0"/>
        <w:rPr>
          <w:rtl/>
        </w:rPr>
      </w:pPr>
      <w:r w:rsidRPr="004955E0">
        <w:rPr>
          <w:rtl/>
        </w:rPr>
        <w:t>(</w:t>
      </w:r>
      <w:r w:rsidR="008529E2">
        <w:rPr>
          <w:rFonts w:hint="cs"/>
          <w:rtl/>
        </w:rPr>
        <w:t>2</w:t>
      </w:r>
      <w:r w:rsidRPr="004955E0">
        <w:rPr>
          <w:rtl/>
        </w:rPr>
        <w:t>) تقدم في الحديث 2 من هذا الباب</w:t>
      </w:r>
      <w:r>
        <w:rPr>
          <w:rtl/>
        </w:rPr>
        <w:t>.</w:t>
      </w:r>
      <w:r w:rsidRPr="004955E0">
        <w:rPr>
          <w:rtl/>
        </w:rPr>
        <w:t xml:space="preserve"> </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137 / 607.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137 / 608. </w:t>
      </w:r>
    </w:p>
    <w:p w:rsidR="00C90F8A" w:rsidRPr="004955E0" w:rsidRDefault="00C90F8A" w:rsidP="008529E2">
      <w:pPr>
        <w:pStyle w:val="libFootnote0"/>
        <w:rPr>
          <w:rtl/>
        </w:rPr>
      </w:pPr>
      <w:r w:rsidRPr="004955E0">
        <w:rPr>
          <w:rtl/>
        </w:rPr>
        <w:t>(</w:t>
      </w:r>
      <w:r w:rsidR="008529E2">
        <w:rPr>
          <w:rFonts w:hint="cs"/>
          <w:rtl/>
        </w:rPr>
        <w:t>3</w:t>
      </w:r>
      <w:r w:rsidRPr="004955E0">
        <w:rPr>
          <w:rtl/>
        </w:rPr>
        <w:t>) تقدم في الباب 70 من أبواب جهاد العدو</w:t>
      </w:r>
      <w:r>
        <w:rPr>
          <w:rtl/>
        </w:rPr>
        <w:t>.</w:t>
      </w:r>
      <w:r w:rsidRPr="004955E0">
        <w:rPr>
          <w:rtl/>
        </w:rPr>
        <w:t xml:space="preserve"> </w:t>
      </w:r>
    </w:p>
    <w:p w:rsidR="00C90F8A" w:rsidRPr="004955E0" w:rsidRDefault="00C90F8A" w:rsidP="008529E2">
      <w:pPr>
        <w:pStyle w:val="libFootnote0"/>
        <w:rPr>
          <w:rtl/>
        </w:rPr>
      </w:pPr>
      <w:r w:rsidRPr="004955E0">
        <w:rPr>
          <w:rtl/>
        </w:rPr>
        <w:t>(</w:t>
      </w:r>
      <w:r w:rsidR="008529E2">
        <w:rPr>
          <w:rFonts w:hint="cs"/>
          <w:rtl/>
        </w:rPr>
        <w:t>4</w:t>
      </w:r>
      <w:r w:rsidRPr="004955E0">
        <w:rPr>
          <w:rtl/>
        </w:rPr>
        <w:t>) يأتي في الباب 28 من أبواب الد</w:t>
      </w:r>
      <w:r w:rsidR="00F3644B">
        <w:rPr>
          <w:rFonts w:hint="cs"/>
          <w:rtl/>
        </w:rPr>
        <w:t>ّ</w:t>
      </w:r>
      <w:r w:rsidRPr="004955E0">
        <w:rPr>
          <w:rtl/>
        </w:rPr>
        <w:t>ين</w:t>
      </w:r>
      <w:r>
        <w:rPr>
          <w:rtl/>
        </w:rPr>
        <w:t>.</w:t>
      </w:r>
      <w:r w:rsidRPr="004955E0">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651" w:name="_Toc303531646"/>
      <w:bookmarkStart w:id="652" w:name="_Toc303765326"/>
      <w:bookmarkStart w:id="653" w:name="_Toc303770514"/>
      <w:bookmarkStart w:id="654" w:name="_Toc378022360"/>
      <w:bookmarkStart w:id="655" w:name="_Toc253506735"/>
      <w:r>
        <w:rPr>
          <w:rtl/>
        </w:rPr>
        <w:lastRenderedPageBreak/>
        <w:t>61</w:t>
      </w:r>
      <w:r w:rsidR="00211E62">
        <w:rPr>
          <w:rtl/>
        </w:rPr>
        <w:t xml:space="preserve"> - </w:t>
      </w:r>
      <w:r>
        <w:rPr>
          <w:rtl/>
        </w:rPr>
        <w:t xml:space="preserve">باب </w:t>
      </w:r>
      <w:r w:rsidR="00BA4F4C">
        <w:rPr>
          <w:rFonts w:hint="cs"/>
          <w:rtl/>
        </w:rPr>
        <w:t>أ</w:t>
      </w:r>
      <w:r w:rsidR="00BA4F4C">
        <w:rPr>
          <w:rtl/>
        </w:rPr>
        <w:t>ن</w:t>
      </w:r>
      <w:r w:rsidR="003763A8">
        <w:rPr>
          <w:rtl/>
        </w:rPr>
        <w:t xml:space="preserve"> </w:t>
      </w:r>
      <w:r>
        <w:rPr>
          <w:rtl/>
        </w:rPr>
        <w:t>الذم</w:t>
      </w:r>
      <w:r w:rsidR="00BA4F4C">
        <w:rPr>
          <w:rFonts w:hint="cs"/>
          <w:rtl/>
        </w:rPr>
        <w:t>ّ</w:t>
      </w:r>
      <w:r>
        <w:rPr>
          <w:rtl/>
        </w:rPr>
        <w:t xml:space="preserve">ي </w:t>
      </w:r>
      <w:r w:rsidR="004352C0">
        <w:rPr>
          <w:rtl/>
        </w:rPr>
        <w:t xml:space="preserve">إذا </w:t>
      </w:r>
      <w:r>
        <w:rPr>
          <w:rtl/>
        </w:rPr>
        <w:t>باع خمرا</w:t>
      </w:r>
      <w:r w:rsidR="00BA4F4C">
        <w:rPr>
          <w:rFonts w:hint="cs"/>
          <w:rtl/>
        </w:rPr>
        <w:t>ً</w:t>
      </w:r>
      <w:r>
        <w:rPr>
          <w:rtl/>
        </w:rPr>
        <w:t xml:space="preserve"> أو خنزيرا</w:t>
      </w:r>
      <w:r w:rsidR="00304D49">
        <w:rPr>
          <w:rFonts w:hint="cs"/>
          <w:rtl/>
        </w:rPr>
        <w:t>ً</w:t>
      </w:r>
      <w:r>
        <w:rPr>
          <w:rtl/>
        </w:rPr>
        <w:t xml:space="preserve"> فأسلم جاز له قبض الثمن</w:t>
      </w:r>
      <w:bookmarkEnd w:id="651"/>
      <w:bookmarkEnd w:id="652"/>
      <w:bookmarkEnd w:id="653"/>
      <w:bookmarkEnd w:id="654"/>
      <w:bookmarkEnd w:id="655"/>
    </w:p>
    <w:p w:rsidR="00C90F8A" w:rsidRDefault="00C90F8A" w:rsidP="004F5848">
      <w:pPr>
        <w:pStyle w:val="libNormal"/>
        <w:rPr>
          <w:rtl/>
        </w:rPr>
      </w:pPr>
      <w:r w:rsidRPr="008D3D37">
        <w:rPr>
          <w:rStyle w:val="libNormalChar"/>
          <w:rtl/>
        </w:rPr>
        <w:t xml:space="preserve">[ 22413 ] </w:t>
      </w:r>
      <w:r>
        <w:rPr>
          <w:rtl/>
        </w:rPr>
        <w:t>1</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رجلين نصرانيين باع أحدهما خمرا</w:t>
      </w:r>
      <w:r w:rsidR="00304D49">
        <w:rPr>
          <w:rFonts w:hint="cs"/>
          <w:rtl/>
        </w:rPr>
        <w:t>ً</w:t>
      </w:r>
      <w:r>
        <w:rPr>
          <w:rtl/>
        </w:rPr>
        <w:t xml:space="preserve"> أو خنزيرا</w:t>
      </w:r>
      <w:r w:rsidR="00304D49">
        <w:rPr>
          <w:rFonts w:hint="cs"/>
          <w:rtl/>
        </w:rPr>
        <w:t>ً</w:t>
      </w:r>
      <w:r>
        <w:rPr>
          <w:rtl/>
        </w:rPr>
        <w:t xml:space="preserve"> إلى أجل فأسلما قبل </w:t>
      </w:r>
      <w:r w:rsidR="003763A8">
        <w:rPr>
          <w:rtl/>
        </w:rPr>
        <w:t xml:space="preserve">إنّ </w:t>
      </w:r>
      <w:r>
        <w:rPr>
          <w:rtl/>
        </w:rPr>
        <w:t>يق</w:t>
      </w:r>
      <w:r w:rsidR="00304D49">
        <w:rPr>
          <w:rtl/>
        </w:rPr>
        <w:t>بضا الثمن هل يحل له ثمنه بعد ال</w:t>
      </w:r>
      <w:r w:rsidR="00304D49">
        <w:rPr>
          <w:rFonts w:hint="cs"/>
          <w:rtl/>
        </w:rPr>
        <w:t>إِ</w:t>
      </w:r>
      <w:r>
        <w:rPr>
          <w:rtl/>
        </w:rPr>
        <w:t>سلام؟ قال</w:t>
      </w:r>
      <w:r w:rsidR="00211E62">
        <w:rPr>
          <w:rtl/>
        </w:rPr>
        <w:t>:</w:t>
      </w:r>
      <w:r>
        <w:rPr>
          <w:rtl/>
        </w:rPr>
        <w:t xml:space="preserve"> إن</w:t>
      </w:r>
      <w:r w:rsidR="00304D49">
        <w:rPr>
          <w:rFonts w:hint="cs"/>
          <w:rtl/>
        </w:rPr>
        <w:t>ّ</w:t>
      </w:r>
      <w:r>
        <w:rPr>
          <w:rtl/>
        </w:rPr>
        <w:t xml:space="preserve">ما له الثمن فلا بأس </w:t>
      </w:r>
      <w:r w:rsidR="00304D49">
        <w:rPr>
          <w:rFonts w:hint="cs"/>
          <w:rtl/>
        </w:rPr>
        <w:t>أ</w:t>
      </w:r>
      <w:r w:rsidR="00304D49">
        <w:rPr>
          <w:rtl/>
        </w:rPr>
        <w:t>ن</w:t>
      </w:r>
      <w:r w:rsidR="003763A8">
        <w:rPr>
          <w:rtl/>
        </w:rPr>
        <w:t xml:space="preserve"> </w:t>
      </w:r>
      <w:r>
        <w:rPr>
          <w:rtl/>
        </w:rPr>
        <w:t xml:space="preserve">يأخذه. </w:t>
      </w:r>
    </w:p>
    <w:p w:rsidR="00C90F8A" w:rsidRDefault="00C90F8A" w:rsidP="00E40572">
      <w:pPr>
        <w:pStyle w:val="libNormal"/>
        <w:rPr>
          <w:rtl/>
        </w:rPr>
      </w:pPr>
      <w:r>
        <w:rPr>
          <w:rtl/>
        </w:rPr>
        <w:t xml:space="preserve">ورواه </w:t>
      </w:r>
      <w:r w:rsidR="00584DEF">
        <w:rPr>
          <w:rtl/>
        </w:rPr>
        <w:t xml:space="preserve">عليّ </w:t>
      </w:r>
      <w:r>
        <w:rPr>
          <w:rtl/>
        </w:rPr>
        <w:t xml:space="preserve">بن جعفر في كتابه </w:t>
      </w:r>
      <w:r w:rsidRPr="00E40572">
        <w:rPr>
          <w:rStyle w:val="libFootnotenumChar"/>
          <w:rtl/>
        </w:rPr>
        <w:t>(1)</w:t>
      </w:r>
      <w:r>
        <w:rPr>
          <w:rtl/>
        </w:rPr>
        <w:t xml:space="preserve">.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(2)</w:t>
      </w:r>
      <w:r>
        <w:rPr>
          <w:rtl/>
        </w:rPr>
        <w:t>.</w:t>
      </w:r>
    </w:p>
    <w:p w:rsidR="00C90F8A" w:rsidRDefault="00C90F8A" w:rsidP="00C90F8A">
      <w:pPr>
        <w:pStyle w:val="Heading2Center"/>
      </w:pPr>
      <w:bookmarkStart w:id="656" w:name="_Toc303531647"/>
      <w:bookmarkStart w:id="657" w:name="_Toc303765327"/>
      <w:bookmarkStart w:id="658" w:name="_Toc303770515"/>
      <w:bookmarkStart w:id="659" w:name="_Toc378022361"/>
      <w:bookmarkStart w:id="660" w:name="_Toc253506736"/>
      <w:r>
        <w:rPr>
          <w:rtl/>
        </w:rPr>
        <w:t>62</w:t>
      </w:r>
      <w:r w:rsidR="00211E62">
        <w:rPr>
          <w:rtl/>
        </w:rPr>
        <w:t xml:space="preserve"> - </w:t>
      </w:r>
      <w:r>
        <w:rPr>
          <w:rtl/>
        </w:rPr>
        <w:t>باب استخراج الفض</w:t>
      </w:r>
      <w:r w:rsidR="009C7431">
        <w:rPr>
          <w:rFonts w:hint="cs"/>
          <w:rtl/>
        </w:rPr>
        <w:t>ّ</w:t>
      </w:r>
      <w:r>
        <w:rPr>
          <w:rtl/>
        </w:rPr>
        <w:t>ة من النحاس</w:t>
      </w:r>
      <w:bookmarkEnd w:id="656"/>
      <w:bookmarkEnd w:id="657"/>
      <w:bookmarkEnd w:id="658"/>
      <w:bookmarkEnd w:id="659"/>
      <w:bookmarkEnd w:id="660"/>
    </w:p>
    <w:p w:rsidR="00C90F8A" w:rsidRDefault="00C90F8A" w:rsidP="00374066">
      <w:pPr>
        <w:pStyle w:val="libNormal"/>
        <w:rPr>
          <w:rtl/>
        </w:rPr>
      </w:pPr>
      <w:r w:rsidRPr="008D3D37">
        <w:rPr>
          <w:rStyle w:val="libNormalChar"/>
          <w:rtl/>
        </w:rPr>
        <w:t xml:space="preserve">[ 22414 ]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ابن </w:t>
      </w:r>
      <w:r w:rsidR="007D12B3">
        <w:rPr>
          <w:rtl/>
        </w:rPr>
        <w:t>محمّد</w:t>
      </w:r>
      <w:r w:rsidR="00211E62">
        <w:rPr>
          <w:rtl/>
        </w:rPr>
        <w:t>،</w:t>
      </w:r>
      <w:r>
        <w:rPr>
          <w:rtl/>
        </w:rPr>
        <w:t xml:space="preserve"> عن ابن </w:t>
      </w:r>
      <w:r w:rsidR="009C7431">
        <w:rPr>
          <w:rtl/>
        </w:rPr>
        <w:t>فض</w:t>
      </w:r>
      <w:r w:rsidR="001A3B80">
        <w:rPr>
          <w:rtl/>
        </w:rPr>
        <w:t>ال</w:t>
      </w:r>
      <w:r w:rsidR="00211E62">
        <w:rPr>
          <w:rtl/>
        </w:rPr>
        <w:t>،</w:t>
      </w:r>
      <w:r>
        <w:rPr>
          <w:rtl/>
        </w:rPr>
        <w:t xml:space="preserve"> عن عبدالله بن عبد الرحمن</w:t>
      </w:r>
      <w:r w:rsidR="00211E62">
        <w:rPr>
          <w:rtl/>
        </w:rPr>
        <w:t>،</w:t>
      </w:r>
      <w:r>
        <w:rPr>
          <w:rtl/>
        </w:rPr>
        <w:t xml:space="preserve"> عن يحيى الحلبي</w:t>
      </w:r>
      <w:r w:rsidR="00211E62">
        <w:rPr>
          <w:rtl/>
        </w:rPr>
        <w:t>،</w:t>
      </w:r>
      <w:r>
        <w:rPr>
          <w:rtl/>
        </w:rPr>
        <w:t xml:space="preserve"> عن الثمالي قال</w:t>
      </w:r>
      <w:r w:rsidR="00211E62">
        <w:rPr>
          <w:rtl/>
        </w:rPr>
        <w:t>:</w:t>
      </w:r>
      <w:r>
        <w:rPr>
          <w:rtl/>
        </w:rPr>
        <w:t xml:space="preserve"> مررت مع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سوق النحاس</w:t>
      </w:r>
      <w:r w:rsidR="00211E62">
        <w:rPr>
          <w:rtl/>
        </w:rPr>
        <w:t>،</w:t>
      </w:r>
      <w:r>
        <w:rPr>
          <w:rtl/>
        </w:rPr>
        <w:t xml:space="preserve"> فقلت</w:t>
      </w:r>
      <w:r w:rsidR="00211E62">
        <w:rPr>
          <w:rtl/>
        </w:rPr>
        <w:t>:</w:t>
      </w:r>
      <w:r>
        <w:rPr>
          <w:rtl/>
        </w:rPr>
        <w:t xml:space="preserve"> جعلت فداك هذا النحاس ايش </w:t>
      </w:r>
      <w:r w:rsidRPr="00E40572">
        <w:rPr>
          <w:rStyle w:val="libFootnotenumChar"/>
          <w:rtl/>
        </w:rPr>
        <w:t>(</w:t>
      </w:r>
      <w:r w:rsidR="00374066">
        <w:rPr>
          <w:rStyle w:val="libFootnotenumChar"/>
          <w:rFonts w:hint="cs"/>
          <w:rtl/>
        </w:rPr>
        <w:t>3</w:t>
      </w:r>
      <w:r w:rsidRPr="00E40572">
        <w:rPr>
          <w:rStyle w:val="libFootnotenumChar"/>
          <w:rtl/>
        </w:rPr>
        <w:t>)</w:t>
      </w:r>
      <w:r>
        <w:rPr>
          <w:rtl/>
        </w:rPr>
        <w:t xml:space="preserve"> أصله؟ فقال</w:t>
      </w:r>
      <w:r w:rsidR="00211E62">
        <w:rPr>
          <w:rtl/>
        </w:rPr>
        <w:t>:</w:t>
      </w:r>
      <w:r>
        <w:rPr>
          <w:rtl/>
        </w:rPr>
        <w:t xml:space="preserve"> فض</w:t>
      </w:r>
      <w:r w:rsidR="009C7431">
        <w:rPr>
          <w:rFonts w:hint="cs"/>
          <w:rtl/>
        </w:rPr>
        <w:t>ّ</w:t>
      </w:r>
      <w:r>
        <w:rPr>
          <w:rtl/>
        </w:rPr>
        <w:t xml:space="preserve">ة </w:t>
      </w:r>
      <w:r w:rsidR="00ED520A">
        <w:rPr>
          <w:rtl/>
        </w:rPr>
        <w:t xml:space="preserve">إلّا </w:t>
      </w:r>
      <w:r w:rsidR="009C7431">
        <w:rPr>
          <w:rFonts w:hint="cs"/>
          <w:rtl/>
        </w:rPr>
        <w:t>أ</w:t>
      </w:r>
      <w:r w:rsidR="003763A8">
        <w:rPr>
          <w:rtl/>
        </w:rPr>
        <w:t xml:space="preserve">نّ </w:t>
      </w:r>
      <w:r w:rsidR="009C7431">
        <w:rPr>
          <w:rtl/>
        </w:rPr>
        <w:t>ال</w:t>
      </w:r>
      <w:r w:rsidR="009C7431">
        <w:rPr>
          <w:rFonts w:hint="cs"/>
          <w:rtl/>
        </w:rPr>
        <w:t>أ</w:t>
      </w:r>
      <w:r>
        <w:rPr>
          <w:rtl/>
        </w:rPr>
        <w:t>رض أفسدتها</w:t>
      </w:r>
      <w:r w:rsidR="00211E62">
        <w:rPr>
          <w:rtl/>
        </w:rPr>
        <w:t>،</w:t>
      </w:r>
      <w:r>
        <w:rPr>
          <w:rtl/>
        </w:rPr>
        <w:t xml:space="preserve"> فمن قدر على </w:t>
      </w:r>
      <w:r w:rsidR="009C7431">
        <w:rPr>
          <w:rFonts w:hint="cs"/>
          <w:rtl/>
        </w:rPr>
        <w:t>أ</w:t>
      </w:r>
      <w:r w:rsidR="009C7431">
        <w:rPr>
          <w:rtl/>
        </w:rPr>
        <w:t>ن</w:t>
      </w:r>
      <w:r w:rsidR="003763A8">
        <w:rPr>
          <w:rtl/>
        </w:rPr>
        <w:t xml:space="preserve"> </w:t>
      </w:r>
      <w:r>
        <w:rPr>
          <w:rtl/>
        </w:rPr>
        <w:t xml:space="preserve">يخرج الفساد منها انتفع بها. </w:t>
      </w:r>
    </w:p>
    <w:p w:rsidR="00C90F8A" w:rsidRDefault="00343F1C" w:rsidP="00343F1C">
      <w:pPr>
        <w:pStyle w:val="libLine"/>
        <w:rPr>
          <w:rtl/>
        </w:rPr>
      </w:pPr>
      <w:r>
        <w:rPr>
          <w:rtl/>
        </w:rPr>
        <w:t>____________________</w:t>
      </w:r>
    </w:p>
    <w:p w:rsidR="00C90F8A" w:rsidRDefault="00C90F8A" w:rsidP="00374066">
      <w:pPr>
        <w:pStyle w:val="libFootnoteCenterBold"/>
        <w:rPr>
          <w:rtl/>
        </w:rPr>
      </w:pPr>
      <w:r>
        <w:rPr>
          <w:rtl/>
        </w:rPr>
        <w:t>الباب 6</w:t>
      </w:r>
      <w:r>
        <w:rPr>
          <w:rFonts w:hint="cs"/>
          <w:rtl/>
          <w:lang w:bidi="fa-IR"/>
        </w:rPr>
        <w:t>1</w:t>
      </w:r>
      <w:r>
        <w:rPr>
          <w:rtl/>
        </w:rPr>
        <w:t xml:space="preserve"> </w:t>
      </w:r>
    </w:p>
    <w:p w:rsidR="00C90F8A" w:rsidRDefault="00C90F8A" w:rsidP="00374066">
      <w:pPr>
        <w:pStyle w:val="libFootnoteCenterBold"/>
      </w:pPr>
      <w:r>
        <w:rPr>
          <w:rtl/>
        </w:rPr>
        <w:t>فيه حديث واحد</w:t>
      </w:r>
    </w:p>
    <w:p w:rsidR="00C90F8A" w:rsidRDefault="00C90F8A" w:rsidP="00343F1C">
      <w:pPr>
        <w:pStyle w:val="libFootnote0"/>
        <w:rPr>
          <w:rtl/>
        </w:rPr>
      </w:pPr>
      <w:r>
        <w:rPr>
          <w:rtl/>
        </w:rPr>
        <w:t>1</w:t>
      </w:r>
      <w:r w:rsidR="00211E62">
        <w:rPr>
          <w:rtl/>
        </w:rPr>
        <w:t xml:space="preserve"> - </w:t>
      </w:r>
      <w:r>
        <w:rPr>
          <w:rtl/>
        </w:rPr>
        <w:t>قرب الاسناد</w:t>
      </w:r>
      <w:r w:rsidR="00211E62">
        <w:rPr>
          <w:rtl/>
        </w:rPr>
        <w:t>:</w:t>
      </w:r>
      <w:r>
        <w:rPr>
          <w:rtl/>
        </w:rPr>
        <w:t xml:space="preserve"> 115. </w:t>
      </w:r>
    </w:p>
    <w:p w:rsidR="00C90F8A" w:rsidRPr="004955E0" w:rsidRDefault="00C90F8A" w:rsidP="00343F1C">
      <w:pPr>
        <w:pStyle w:val="libFootnote0"/>
        <w:rPr>
          <w:rtl/>
        </w:rPr>
      </w:pPr>
      <w:r w:rsidRPr="004955E0">
        <w:rPr>
          <w:rtl/>
        </w:rPr>
        <w:t xml:space="preserve">(1) مسائل </w:t>
      </w:r>
      <w:r w:rsidR="00584DEF">
        <w:rPr>
          <w:rtl/>
        </w:rPr>
        <w:t xml:space="preserve">عليّ </w:t>
      </w:r>
      <w:r w:rsidRPr="004955E0">
        <w:rPr>
          <w:rtl/>
        </w:rPr>
        <w:t>بن جعفر</w:t>
      </w:r>
      <w:r w:rsidR="00211E62">
        <w:rPr>
          <w:rtl/>
        </w:rPr>
        <w:t>:</w:t>
      </w:r>
      <w:r w:rsidRPr="004955E0">
        <w:rPr>
          <w:rtl/>
        </w:rPr>
        <w:t xml:space="preserve"> 134</w:t>
      </w:r>
      <w:r>
        <w:rPr>
          <w:rtl/>
        </w:rPr>
        <w:t>.</w:t>
      </w:r>
      <w:r w:rsidRPr="004955E0">
        <w:rPr>
          <w:rtl/>
        </w:rPr>
        <w:t xml:space="preserve"> </w:t>
      </w:r>
    </w:p>
    <w:p w:rsidR="00C90F8A" w:rsidRPr="004955E0" w:rsidRDefault="00C90F8A" w:rsidP="00343F1C">
      <w:pPr>
        <w:pStyle w:val="libFootnote0"/>
        <w:rPr>
          <w:rtl/>
        </w:rPr>
      </w:pPr>
      <w:r w:rsidRPr="004955E0">
        <w:rPr>
          <w:rtl/>
        </w:rPr>
        <w:t xml:space="preserve">(2) تقدم في الحديث 2 من الباب 57 من هذه </w:t>
      </w:r>
      <w:r w:rsidR="00546DAE">
        <w:rPr>
          <w:rtl/>
        </w:rPr>
        <w:t xml:space="preserve">الأبواب </w:t>
      </w:r>
      <w:r>
        <w:rPr>
          <w:rtl/>
        </w:rPr>
        <w:t>.</w:t>
      </w:r>
    </w:p>
    <w:p w:rsidR="00C90F8A" w:rsidRDefault="00C90F8A" w:rsidP="00374066">
      <w:pPr>
        <w:pStyle w:val="libFootnoteCenterBold"/>
        <w:rPr>
          <w:rtl/>
        </w:rPr>
      </w:pPr>
      <w:r>
        <w:rPr>
          <w:rtl/>
        </w:rPr>
        <w:t xml:space="preserve">الباب 62 </w:t>
      </w:r>
    </w:p>
    <w:p w:rsidR="00C90F8A" w:rsidRDefault="00C90F8A" w:rsidP="00374066">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307 / 15. </w:t>
      </w:r>
    </w:p>
    <w:p w:rsidR="00C90F8A" w:rsidRPr="004955E0" w:rsidRDefault="00C90F8A" w:rsidP="00374066">
      <w:pPr>
        <w:pStyle w:val="libFootnote0"/>
        <w:rPr>
          <w:rtl/>
        </w:rPr>
      </w:pPr>
      <w:r w:rsidRPr="004955E0">
        <w:rPr>
          <w:rtl/>
        </w:rPr>
        <w:t>(</w:t>
      </w:r>
      <w:r w:rsidR="00374066">
        <w:rPr>
          <w:rFonts w:hint="cs"/>
          <w:rtl/>
        </w:rPr>
        <w:t>3</w:t>
      </w:r>
      <w:r w:rsidRPr="004955E0">
        <w:rPr>
          <w:rtl/>
        </w:rPr>
        <w:t>) في نسخة</w:t>
      </w:r>
      <w:r w:rsidR="00211E62">
        <w:rPr>
          <w:rtl/>
        </w:rPr>
        <w:t>:</w:t>
      </w:r>
      <w:r w:rsidRPr="004955E0">
        <w:rPr>
          <w:rtl/>
        </w:rPr>
        <w:t xml:space="preserve"> </w:t>
      </w:r>
      <w:r w:rsidR="002E2391">
        <w:rPr>
          <w:rtl/>
        </w:rPr>
        <w:t xml:space="preserve">أيّ </w:t>
      </w:r>
      <w:r w:rsidRPr="00374066">
        <w:rPr>
          <w:rtl/>
        </w:rPr>
        <w:t>شيء ( هامش</w:t>
      </w:r>
      <w:r w:rsidRPr="004955E0">
        <w:rPr>
          <w:rtl/>
        </w:rPr>
        <w:t xml:space="preserve"> المخطوط )</w:t>
      </w:r>
      <w:r w:rsidR="00211E62">
        <w:rPr>
          <w:rtl/>
        </w:rPr>
        <w:t>،</w:t>
      </w:r>
      <w:r w:rsidRPr="004955E0">
        <w:rPr>
          <w:rtl/>
        </w:rPr>
        <w:t xml:space="preserve"> وكذلك في المصدر</w:t>
      </w:r>
      <w:r>
        <w:rPr>
          <w:rtl/>
        </w:rPr>
        <w:t>.</w:t>
      </w:r>
      <w:r w:rsidRPr="004955E0">
        <w:rPr>
          <w:rtl/>
        </w:rPr>
        <w:t xml:space="preserve"> </w:t>
      </w:r>
    </w:p>
    <w:p w:rsidR="00E40572" w:rsidRDefault="00E40572" w:rsidP="00343F1C">
      <w:pPr>
        <w:pStyle w:val="libNormal"/>
        <w:rPr>
          <w:rtl/>
        </w:rPr>
      </w:pPr>
      <w:r>
        <w:rPr>
          <w:rtl/>
        </w:rPr>
        <w:br w:type="page"/>
      </w:r>
    </w:p>
    <w:p w:rsidR="00C90F8A" w:rsidRDefault="00C90F8A" w:rsidP="009150CD">
      <w:pPr>
        <w:pStyle w:val="Heading2Center"/>
        <w:rPr>
          <w:rtl/>
        </w:rPr>
      </w:pPr>
      <w:bookmarkStart w:id="661" w:name="_Toc303531648"/>
      <w:bookmarkStart w:id="662" w:name="_Toc303765328"/>
      <w:bookmarkStart w:id="663" w:name="_Toc303770516"/>
      <w:bookmarkStart w:id="664" w:name="_Toc378022362"/>
      <w:bookmarkStart w:id="665" w:name="_Toc253506737"/>
      <w:r>
        <w:rPr>
          <w:rtl/>
        </w:rPr>
        <w:lastRenderedPageBreak/>
        <w:t>63</w:t>
      </w:r>
      <w:r w:rsidR="00211E62">
        <w:rPr>
          <w:rtl/>
        </w:rPr>
        <w:t xml:space="preserve"> - </w:t>
      </w:r>
      <w:r>
        <w:rPr>
          <w:rtl/>
        </w:rPr>
        <w:t>باب أن</w:t>
      </w:r>
      <w:r w:rsidR="00702418">
        <w:rPr>
          <w:rFonts w:hint="cs"/>
          <w:rtl/>
        </w:rPr>
        <w:t>ّ</w:t>
      </w:r>
      <w:r>
        <w:rPr>
          <w:rtl/>
        </w:rPr>
        <w:t xml:space="preserve">ه يكره </w:t>
      </w:r>
      <w:r w:rsidR="00702418">
        <w:rPr>
          <w:rFonts w:hint="cs"/>
          <w:rtl/>
        </w:rPr>
        <w:t>أ</w:t>
      </w:r>
      <w:r w:rsidR="00702418">
        <w:rPr>
          <w:rtl/>
        </w:rPr>
        <w:t>ن</w:t>
      </w:r>
      <w:r w:rsidR="003763A8">
        <w:rPr>
          <w:rtl/>
        </w:rPr>
        <w:t xml:space="preserve"> </w:t>
      </w:r>
      <w:r>
        <w:rPr>
          <w:rtl/>
        </w:rPr>
        <w:t>ينزى حمار على عتيقه ولا يحرم ذلك</w:t>
      </w:r>
      <w:bookmarkEnd w:id="661"/>
      <w:bookmarkEnd w:id="662"/>
      <w:bookmarkEnd w:id="663"/>
      <w:r w:rsidR="00211E62">
        <w:rPr>
          <w:rtl/>
        </w:rPr>
        <w:t xml:space="preserve"> </w:t>
      </w:r>
      <w:bookmarkStart w:id="666" w:name="_Toc303531649"/>
      <w:bookmarkStart w:id="667" w:name="_Toc303765329"/>
      <w:bookmarkStart w:id="668" w:name="_Toc303770517"/>
      <w:r w:rsidR="00211E62">
        <w:rPr>
          <w:rtl/>
        </w:rPr>
        <w:t>و</w:t>
      </w:r>
      <w:r>
        <w:rPr>
          <w:rtl/>
        </w:rPr>
        <w:t xml:space="preserve">يكره </w:t>
      </w:r>
      <w:r w:rsidR="009150CD">
        <w:rPr>
          <w:rFonts w:hint="cs"/>
          <w:rtl/>
        </w:rPr>
        <w:t>أ</w:t>
      </w:r>
      <w:r w:rsidR="009150CD">
        <w:rPr>
          <w:rtl/>
        </w:rPr>
        <w:t xml:space="preserve">ن </w:t>
      </w:r>
      <w:r>
        <w:rPr>
          <w:rtl/>
        </w:rPr>
        <w:t xml:space="preserve">تضرب الناقة وولدها طفل </w:t>
      </w:r>
      <w:r w:rsidR="00ED520A">
        <w:rPr>
          <w:rtl/>
        </w:rPr>
        <w:t xml:space="preserve">إلّا </w:t>
      </w:r>
      <w:r w:rsidR="009150CD">
        <w:rPr>
          <w:rFonts w:hint="cs"/>
          <w:rtl/>
        </w:rPr>
        <w:t>أ</w:t>
      </w:r>
      <w:r w:rsidR="009150CD">
        <w:rPr>
          <w:rtl/>
        </w:rPr>
        <w:t xml:space="preserve">ن </w:t>
      </w:r>
      <w:r>
        <w:rPr>
          <w:rtl/>
        </w:rPr>
        <w:t>يتصدق به أو</w:t>
      </w:r>
      <w:bookmarkEnd w:id="666"/>
      <w:bookmarkEnd w:id="667"/>
      <w:bookmarkEnd w:id="668"/>
      <w:r w:rsidR="00211E62">
        <w:rPr>
          <w:rtl/>
        </w:rPr>
        <w:t xml:space="preserve"> </w:t>
      </w:r>
      <w:bookmarkStart w:id="669" w:name="_Toc303531650"/>
      <w:bookmarkStart w:id="670" w:name="_Toc303765330"/>
      <w:bookmarkStart w:id="671" w:name="_Toc303770518"/>
      <w:r w:rsidR="00211E62">
        <w:rPr>
          <w:rtl/>
        </w:rPr>
        <w:t>ي</w:t>
      </w:r>
      <w:r>
        <w:rPr>
          <w:rtl/>
        </w:rPr>
        <w:t>ذبح</w:t>
      </w:r>
      <w:r w:rsidR="00211E62">
        <w:rPr>
          <w:rtl/>
        </w:rPr>
        <w:t>،</w:t>
      </w:r>
      <w:r>
        <w:rPr>
          <w:rtl/>
        </w:rPr>
        <w:t xml:space="preserve"> وحكم اخصاء الحيوان</w:t>
      </w:r>
      <w:bookmarkEnd w:id="664"/>
      <w:bookmarkEnd w:id="665"/>
      <w:bookmarkEnd w:id="669"/>
      <w:bookmarkEnd w:id="670"/>
      <w:bookmarkEnd w:id="671"/>
    </w:p>
    <w:p w:rsidR="00C90F8A" w:rsidRDefault="00C90F8A" w:rsidP="004F5848">
      <w:pPr>
        <w:pStyle w:val="libNormal"/>
        <w:rPr>
          <w:rtl/>
        </w:rPr>
      </w:pPr>
      <w:r w:rsidRPr="008D3D37">
        <w:rPr>
          <w:rStyle w:val="libNormalChar"/>
          <w:rtl/>
        </w:rPr>
        <w:t xml:space="preserve">[ 22415 ] </w:t>
      </w:r>
      <w:r>
        <w:rPr>
          <w:rtl/>
        </w:rPr>
        <w:t>1</w:t>
      </w:r>
      <w:r w:rsidR="00211E62">
        <w:rPr>
          <w:rtl/>
        </w:rPr>
        <w:t xml:space="preserve"> - </w:t>
      </w:r>
      <w:r w:rsidR="007D12B3">
        <w:rPr>
          <w:rtl/>
        </w:rPr>
        <w:t>محمّد</w:t>
      </w:r>
      <w:r w:rsidR="00343F1C">
        <w:rPr>
          <w:rtl/>
        </w:rPr>
        <w:t xml:space="preserve"> </w:t>
      </w:r>
      <w:r>
        <w:rPr>
          <w:rtl/>
        </w:rPr>
        <w:t xml:space="preserve">بن يعقوب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الكشوف</w:t>
      </w:r>
      <w:r w:rsidR="00211E62">
        <w:rPr>
          <w:rtl/>
        </w:rPr>
        <w:t>،</w:t>
      </w:r>
      <w:r>
        <w:rPr>
          <w:rtl/>
        </w:rPr>
        <w:t xml:space="preserve"> وهو </w:t>
      </w:r>
      <w:r w:rsidR="003763A8">
        <w:rPr>
          <w:rtl/>
        </w:rPr>
        <w:t xml:space="preserve">إنّ </w:t>
      </w:r>
      <w:r>
        <w:rPr>
          <w:rtl/>
        </w:rPr>
        <w:t xml:space="preserve">تضرب </w:t>
      </w:r>
      <w:r w:rsidRPr="00E40572">
        <w:rPr>
          <w:rStyle w:val="libFootnotenumChar"/>
          <w:rtl/>
        </w:rPr>
        <w:t>(1)</w:t>
      </w:r>
      <w:r>
        <w:rPr>
          <w:rtl/>
        </w:rPr>
        <w:t xml:space="preserve"> الناقة وولدها طفل </w:t>
      </w:r>
      <w:r w:rsidR="00ED520A">
        <w:rPr>
          <w:rtl/>
        </w:rPr>
        <w:t xml:space="preserve">إلّا </w:t>
      </w:r>
      <w:r w:rsidR="003763A8">
        <w:rPr>
          <w:rtl/>
        </w:rPr>
        <w:t xml:space="preserve">إنّ </w:t>
      </w:r>
      <w:r>
        <w:rPr>
          <w:rtl/>
        </w:rPr>
        <w:t xml:space="preserve">يتصدق بولدها او يذبح. </w:t>
      </w:r>
    </w:p>
    <w:p w:rsidR="00C90F8A" w:rsidRDefault="00C90F8A" w:rsidP="009150CD">
      <w:pPr>
        <w:pStyle w:val="libNormal"/>
        <w:rPr>
          <w:rtl/>
        </w:rPr>
      </w:pPr>
      <w:r>
        <w:rPr>
          <w:rtl/>
        </w:rPr>
        <w:t xml:space="preserve">ونهى </w:t>
      </w:r>
      <w:r w:rsidR="009150CD">
        <w:rPr>
          <w:rFonts w:hint="cs"/>
          <w:rtl/>
        </w:rPr>
        <w:t>أ</w:t>
      </w:r>
      <w:r w:rsidR="009150CD">
        <w:rPr>
          <w:rtl/>
        </w:rPr>
        <w:t xml:space="preserve">ن </w:t>
      </w:r>
      <w:r>
        <w:rPr>
          <w:rtl/>
        </w:rPr>
        <w:t xml:space="preserve">ينزى حمار على عتيقة.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بن الحسن الصفار</w:t>
      </w:r>
      <w:r w:rsidR="00211E62">
        <w:rPr>
          <w:rtl/>
        </w:rPr>
        <w:t>،</w:t>
      </w:r>
      <w:r w:rsidR="00C90F8A">
        <w:rPr>
          <w:rtl/>
        </w:rPr>
        <w:t xml:space="preserve"> عن إبراهيم ابن هاشم</w:t>
      </w:r>
      <w:r w:rsidR="00211E62">
        <w:rPr>
          <w:rtl/>
        </w:rPr>
        <w:t>،</w:t>
      </w:r>
      <w:r w:rsidR="00C90F8A">
        <w:rPr>
          <w:rtl/>
        </w:rPr>
        <w:t xml:space="preserve"> عن الحسين بن يزيد النوفلي</w:t>
      </w:r>
      <w:r w:rsidR="00211E62">
        <w:rPr>
          <w:rtl/>
        </w:rPr>
        <w:t>،</w:t>
      </w:r>
      <w:r w:rsidR="00C90F8A">
        <w:rPr>
          <w:rtl/>
        </w:rPr>
        <w:t xml:space="preserve"> عن إسماعيل بن أبي زياد السكوني</w:t>
      </w:r>
      <w:r w:rsidR="00211E62">
        <w:rPr>
          <w:rtl/>
        </w:rPr>
        <w:t>،</w:t>
      </w:r>
      <w:r w:rsidR="00C90F8A">
        <w:rPr>
          <w:rtl/>
        </w:rPr>
        <w:t xml:space="preserve"> عن جعفر</w:t>
      </w:r>
      <w:r w:rsidR="00211E62">
        <w:rPr>
          <w:rtl/>
        </w:rPr>
        <w:t>،</w:t>
      </w:r>
      <w:r w:rsidR="00C90F8A">
        <w:rPr>
          <w:rtl/>
        </w:rPr>
        <w:t xml:space="preserve"> عن أبيه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 xml:space="preserve">مثله </w:t>
      </w:r>
      <w:r w:rsidR="00C90F8A" w:rsidRPr="00E40572">
        <w:rPr>
          <w:rStyle w:val="libFootnotenumChar"/>
          <w:rtl/>
        </w:rPr>
        <w:t>(2)</w:t>
      </w:r>
      <w:r w:rsidR="00C90F8A">
        <w:rPr>
          <w:rtl/>
        </w:rPr>
        <w:t xml:space="preserve">. </w:t>
      </w:r>
    </w:p>
    <w:p w:rsidR="00C90F8A" w:rsidRDefault="00C90F8A" w:rsidP="009150CD">
      <w:pPr>
        <w:pStyle w:val="libNormal"/>
        <w:rPr>
          <w:rtl/>
        </w:rPr>
      </w:pPr>
      <w:r w:rsidRPr="008D3D37">
        <w:rPr>
          <w:rStyle w:val="libNormalChar"/>
          <w:rtl/>
        </w:rPr>
        <w:t xml:space="preserve">[ 22416 ] </w:t>
      </w:r>
      <w:r>
        <w:rPr>
          <w:rtl/>
        </w:rPr>
        <w:t>2</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عباد بن سليمان</w:t>
      </w:r>
      <w:r w:rsidR="00211E62">
        <w:rPr>
          <w:rtl/>
        </w:rPr>
        <w:t>،</w:t>
      </w:r>
      <w:r>
        <w:rPr>
          <w:rtl/>
        </w:rPr>
        <w:t xml:space="preserve"> عن سعد بن سعد</w:t>
      </w:r>
      <w:r w:rsidR="00211E62">
        <w:rPr>
          <w:rtl/>
        </w:rPr>
        <w:t>،</w:t>
      </w:r>
      <w:r>
        <w:rPr>
          <w:rtl/>
        </w:rPr>
        <w:t xml:space="preserve"> عن هشام بن إبراهيم</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الحمير تنزيها على الرمك </w:t>
      </w:r>
      <w:r w:rsidRPr="00E40572">
        <w:rPr>
          <w:rStyle w:val="libFootnotenumChar"/>
          <w:rtl/>
        </w:rPr>
        <w:t>(</w:t>
      </w:r>
      <w:r w:rsidR="009150CD">
        <w:rPr>
          <w:rStyle w:val="libFootnotenumChar"/>
          <w:rFonts w:hint="cs"/>
          <w:rtl/>
        </w:rPr>
        <w:t>3</w:t>
      </w:r>
      <w:r w:rsidRPr="00E40572">
        <w:rPr>
          <w:rStyle w:val="libFootnotenumChar"/>
          <w:rtl/>
        </w:rPr>
        <w:t>)</w:t>
      </w:r>
      <w:r>
        <w:rPr>
          <w:rtl/>
        </w:rPr>
        <w:t xml:space="preserve"> لتنتج البغال أيحل ذلك؟ قال</w:t>
      </w:r>
      <w:r w:rsidR="00211E62">
        <w:rPr>
          <w:rtl/>
        </w:rPr>
        <w:t>:</w:t>
      </w:r>
      <w:r>
        <w:rPr>
          <w:rtl/>
        </w:rPr>
        <w:t xml:space="preserve"> نعم انزها. </w:t>
      </w:r>
    </w:p>
    <w:p w:rsidR="00C90F8A" w:rsidRDefault="00C90F8A" w:rsidP="009150CD">
      <w:pPr>
        <w:pStyle w:val="libNormal"/>
        <w:rPr>
          <w:rtl/>
        </w:rPr>
      </w:pPr>
      <w:r>
        <w:rPr>
          <w:rtl/>
        </w:rPr>
        <w:t>أقول</w:t>
      </w:r>
      <w:r w:rsidR="00211E62">
        <w:rPr>
          <w:rtl/>
        </w:rPr>
        <w:t>:</w:t>
      </w:r>
      <w:r>
        <w:rPr>
          <w:rtl/>
        </w:rPr>
        <w:t xml:space="preserve"> </w:t>
      </w:r>
      <w:r w:rsidR="009150CD">
        <w:rPr>
          <w:rtl/>
        </w:rPr>
        <w:t>وتقد</w:t>
      </w:r>
      <w:r w:rsidR="00724AA1">
        <w:rPr>
          <w:rtl/>
        </w:rPr>
        <w:t xml:space="preserve">م </w:t>
      </w:r>
      <w:r>
        <w:rPr>
          <w:rtl/>
        </w:rPr>
        <w:t xml:space="preserve">ما </w:t>
      </w:r>
      <w:r w:rsidR="00724AA1">
        <w:rPr>
          <w:rtl/>
        </w:rPr>
        <w:t xml:space="preserve">يدلّ </w:t>
      </w:r>
      <w:r>
        <w:rPr>
          <w:rtl/>
        </w:rPr>
        <w:t xml:space="preserve">على ذلك في إسباغ الوضوء </w:t>
      </w:r>
      <w:r w:rsidRPr="00E40572">
        <w:rPr>
          <w:rStyle w:val="libFootnotenumChar"/>
          <w:rtl/>
        </w:rPr>
        <w:t>(</w:t>
      </w:r>
      <w:r w:rsidR="009150CD">
        <w:rPr>
          <w:rStyle w:val="libFootnotenumChar"/>
          <w:rFonts w:hint="cs"/>
          <w:rtl/>
        </w:rPr>
        <w:t>4</w:t>
      </w:r>
      <w:r w:rsidRPr="00E40572">
        <w:rPr>
          <w:rStyle w:val="libFootnotenumChar"/>
          <w:rtl/>
        </w:rPr>
        <w:t>)</w:t>
      </w:r>
      <w:r w:rsidR="00211E62">
        <w:rPr>
          <w:rtl/>
        </w:rPr>
        <w:t>،</w:t>
      </w:r>
      <w:r>
        <w:rPr>
          <w:rtl/>
        </w:rPr>
        <w:t xml:space="preserve"> وعلى إخصاء </w:t>
      </w:r>
    </w:p>
    <w:p w:rsidR="00C90F8A" w:rsidRDefault="00343F1C" w:rsidP="00343F1C">
      <w:pPr>
        <w:pStyle w:val="libLine"/>
        <w:rPr>
          <w:rtl/>
        </w:rPr>
      </w:pPr>
      <w:r>
        <w:rPr>
          <w:rtl/>
        </w:rPr>
        <w:t>____________________</w:t>
      </w:r>
    </w:p>
    <w:p w:rsidR="00C90F8A" w:rsidRDefault="00C90F8A" w:rsidP="009150CD">
      <w:pPr>
        <w:pStyle w:val="libFootnoteCenterBold"/>
        <w:rPr>
          <w:rtl/>
        </w:rPr>
      </w:pPr>
      <w:r>
        <w:rPr>
          <w:rtl/>
        </w:rPr>
        <w:t xml:space="preserve">الباب 63 </w:t>
      </w:r>
    </w:p>
    <w:p w:rsidR="00C90F8A" w:rsidRDefault="00C90F8A" w:rsidP="009150CD">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309 / 24. </w:t>
      </w:r>
    </w:p>
    <w:p w:rsidR="00C90F8A" w:rsidRPr="004955E0" w:rsidRDefault="00C90F8A" w:rsidP="00343F1C">
      <w:pPr>
        <w:pStyle w:val="libFootnote0"/>
        <w:rPr>
          <w:rtl/>
        </w:rPr>
      </w:pPr>
      <w:r w:rsidRPr="004955E0">
        <w:rPr>
          <w:rtl/>
        </w:rPr>
        <w:t>(1) تضرب</w:t>
      </w:r>
      <w:r w:rsidR="00211E62">
        <w:rPr>
          <w:rtl/>
        </w:rPr>
        <w:t>:</w:t>
      </w:r>
      <w:r w:rsidRPr="004955E0">
        <w:rPr>
          <w:rtl/>
        </w:rPr>
        <w:t xml:space="preserve"> يحمل عليها </w:t>
      </w:r>
      <w:r w:rsidRPr="009150CD">
        <w:rPr>
          <w:rtl/>
        </w:rPr>
        <w:t>الفحل ( الصحاح</w:t>
      </w:r>
      <w:r w:rsidR="00211E62" w:rsidRPr="009150CD">
        <w:rPr>
          <w:rtl/>
        </w:rPr>
        <w:t xml:space="preserve"> - </w:t>
      </w:r>
      <w:r w:rsidRPr="009150CD">
        <w:rPr>
          <w:rtl/>
        </w:rPr>
        <w:t>ضرب</w:t>
      </w:r>
      <w:r w:rsidR="00211E62" w:rsidRPr="009150CD">
        <w:rPr>
          <w:rtl/>
        </w:rPr>
        <w:t xml:space="preserve"> -</w:t>
      </w:r>
      <w:r w:rsidR="00211E62">
        <w:rPr>
          <w:rtl/>
        </w:rPr>
        <w:t xml:space="preserve"> </w:t>
      </w:r>
      <w:r w:rsidRPr="004955E0">
        <w:rPr>
          <w:rtl/>
        </w:rPr>
        <w:t>1</w:t>
      </w:r>
      <w:r w:rsidR="00211E62">
        <w:rPr>
          <w:rtl/>
        </w:rPr>
        <w:t>:</w:t>
      </w:r>
      <w:r w:rsidRPr="004955E0">
        <w:rPr>
          <w:rtl/>
        </w:rPr>
        <w:t xml:space="preserve"> 168 )</w:t>
      </w:r>
      <w:r>
        <w:rPr>
          <w:rtl/>
        </w:rPr>
        <w:t>.</w:t>
      </w:r>
      <w:r w:rsidRPr="004955E0">
        <w:rPr>
          <w:rtl/>
        </w:rPr>
        <w:t xml:space="preserve"> </w:t>
      </w:r>
    </w:p>
    <w:p w:rsidR="00C90F8A" w:rsidRPr="004955E0" w:rsidRDefault="00C90F8A" w:rsidP="00343F1C">
      <w:pPr>
        <w:pStyle w:val="libFootnote0"/>
        <w:rPr>
          <w:rtl/>
        </w:rPr>
      </w:pPr>
      <w:r w:rsidRPr="004955E0">
        <w:rPr>
          <w:rtl/>
        </w:rPr>
        <w:t>(2) التهذيب 6</w:t>
      </w:r>
      <w:r w:rsidR="00211E62">
        <w:rPr>
          <w:rtl/>
        </w:rPr>
        <w:t>:</w:t>
      </w:r>
      <w:r w:rsidRPr="004955E0">
        <w:rPr>
          <w:rtl/>
        </w:rPr>
        <w:t xml:space="preserve"> 377 </w:t>
      </w:r>
      <w:r>
        <w:rPr>
          <w:rtl/>
        </w:rPr>
        <w:t>/</w:t>
      </w:r>
      <w:r w:rsidRPr="004955E0">
        <w:rPr>
          <w:rtl/>
        </w:rPr>
        <w:t xml:space="preserve"> 1105</w:t>
      </w:r>
      <w:r w:rsidR="00211E62">
        <w:rPr>
          <w:rtl/>
        </w:rPr>
        <w:t>،</w:t>
      </w:r>
      <w:r w:rsidRPr="004955E0">
        <w:rPr>
          <w:rtl/>
        </w:rPr>
        <w:t xml:space="preserve"> والاستبصار 3</w:t>
      </w:r>
      <w:r w:rsidR="00211E62">
        <w:rPr>
          <w:rtl/>
        </w:rPr>
        <w:t>:</w:t>
      </w:r>
      <w:r w:rsidRPr="004955E0">
        <w:rPr>
          <w:rtl/>
        </w:rPr>
        <w:t xml:space="preserve"> 57 </w:t>
      </w:r>
      <w:r>
        <w:rPr>
          <w:rtl/>
        </w:rPr>
        <w:t>/</w:t>
      </w:r>
      <w:r w:rsidRPr="004955E0">
        <w:rPr>
          <w:rtl/>
        </w:rPr>
        <w:t xml:space="preserve"> 184</w:t>
      </w:r>
      <w:r>
        <w:rPr>
          <w:rtl/>
        </w:rPr>
        <w:t>.</w:t>
      </w:r>
      <w:r w:rsidRPr="004955E0">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384 / 1137</w:t>
      </w:r>
      <w:r w:rsidR="00211E62">
        <w:rPr>
          <w:rtl/>
        </w:rPr>
        <w:t>،</w:t>
      </w:r>
      <w:r>
        <w:rPr>
          <w:rtl/>
        </w:rPr>
        <w:t xml:space="preserve"> والاستبصار</w:t>
      </w:r>
      <w:r w:rsidR="00211E62">
        <w:rPr>
          <w:rtl/>
        </w:rPr>
        <w:t>:</w:t>
      </w:r>
      <w:r>
        <w:rPr>
          <w:rtl/>
        </w:rPr>
        <w:t xml:space="preserve"> 57 / 185. </w:t>
      </w:r>
    </w:p>
    <w:p w:rsidR="00C90F8A" w:rsidRPr="004955E0" w:rsidRDefault="00C90F8A" w:rsidP="009150CD">
      <w:pPr>
        <w:pStyle w:val="libFootnote0"/>
        <w:rPr>
          <w:rtl/>
        </w:rPr>
      </w:pPr>
      <w:r w:rsidRPr="004955E0">
        <w:rPr>
          <w:rtl/>
        </w:rPr>
        <w:t>(</w:t>
      </w:r>
      <w:r w:rsidR="009150CD">
        <w:rPr>
          <w:rFonts w:hint="cs"/>
          <w:rtl/>
        </w:rPr>
        <w:t>3</w:t>
      </w:r>
      <w:r w:rsidRPr="004955E0">
        <w:rPr>
          <w:rtl/>
        </w:rPr>
        <w:t>) الرمك</w:t>
      </w:r>
      <w:r w:rsidR="00211E62">
        <w:rPr>
          <w:rtl/>
        </w:rPr>
        <w:t>:</w:t>
      </w:r>
      <w:r w:rsidRPr="004955E0">
        <w:rPr>
          <w:rtl/>
        </w:rPr>
        <w:t xml:space="preserve"> جمع رمكة</w:t>
      </w:r>
      <w:r w:rsidR="00211E62">
        <w:rPr>
          <w:rtl/>
        </w:rPr>
        <w:t>،</w:t>
      </w:r>
      <w:r w:rsidRPr="004955E0">
        <w:rPr>
          <w:rtl/>
        </w:rPr>
        <w:t xml:space="preserve"> وهي </w:t>
      </w:r>
      <w:r w:rsidRPr="009150CD">
        <w:rPr>
          <w:rtl/>
        </w:rPr>
        <w:t>الا</w:t>
      </w:r>
      <w:r w:rsidR="00357484">
        <w:rPr>
          <w:rFonts w:hint="cs"/>
          <w:rtl/>
        </w:rPr>
        <w:t>ُ</w:t>
      </w:r>
      <w:r w:rsidRPr="009150CD">
        <w:rPr>
          <w:rtl/>
        </w:rPr>
        <w:t>نثى من الخيل ( القاموس</w:t>
      </w:r>
      <w:r w:rsidRPr="004955E0">
        <w:rPr>
          <w:rtl/>
        </w:rPr>
        <w:t xml:space="preserve"> المحيط</w:t>
      </w:r>
      <w:r w:rsidR="00211E62">
        <w:rPr>
          <w:rtl/>
        </w:rPr>
        <w:t xml:space="preserve"> - </w:t>
      </w:r>
      <w:r w:rsidRPr="004955E0">
        <w:rPr>
          <w:rtl/>
        </w:rPr>
        <w:t>رمك</w:t>
      </w:r>
      <w:r w:rsidR="00211E62">
        <w:rPr>
          <w:rtl/>
        </w:rPr>
        <w:t xml:space="preserve"> - </w:t>
      </w:r>
      <w:r w:rsidRPr="004955E0">
        <w:rPr>
          <w:rtl/>
        </w:rPr>
        <w:t>3</w:t>
      </w:r>
      <w:r w:rsidR="00211E62">
        <w:rPr>
          <w:rtl/>
        </w:rPr>
        <w:t>:</w:t>
      </w:r>
      <w:r w:rsidRPr="004955E0">
        <w:rPr>
          <w:rtl/>
        </w:rPr>
        <w:t xml:space="preserve"> 304 )</w:t>
      </w:r>
      <w:r>
        <w:rPr>
          <w:rtl/>
        </w:rPr>
        <w:t>.</w:t>
      </w:r>
      <w:r w:rsidRPr="004955E0">
        <w:rPr>
          <w:rtl/>
        </w:rPr>
        <w:t xml:space="preserve"> </w:t>
      </w:r>
    </w:p>
    <w:p w:rsidR="00C90F8A" w:rsidRPr="004955E0" w:rsidRDefault="00C90F8A" w:rsidP="009150CD">
      <w:pPr>
        <w:pStyle w:val="libFootnote0"/>
        <w:rPr>
          <w:rtl/>
        </w:rPr>
      </w:pPr>
      <w:r w:rsidRPr="004955E0">
        <w:rPr>
          <w:rtl/>
        </w:rPr>
        <w:t>(</w:t>
      </w:r>
      <w:r w:rsidR="009150CD">
        <w:rPr>
          <w:rFonts w:hint="cs"/>
          <w:rtl/>
        </w:rPr>
        <w:t>4</w:t>
      </w:r>
      <w:r w:rsidRPr="004955E0">
        <w:rPr>
          <w:rtl/>
        </w:rPr>
        <w:t>) تقدم في الحديث 4 من الباب 54 من أبواب الوضوء</w:t>
      </w:r>
      <w:r>
        <w:rPr>
          <w:rtl/>
        </w:rPr>
        <w:t>.</w:t>
      </w:r>
      <w:r w:rsidRPr="004955E0">
        <w:rPr>
          <w:rtl/>
        </w:rPr>
        <w:t xml:space="preserve"> </w:t>
      </w:r>
    </w:p>
    <w:p w:rsidR="00E40572" w:rsidRDefault="00E40572" w:rsidP="00343F1C">
      <w:pPr>
        <w:pStyle w:val="libNormal"/>
        <w:rPr>
          <w:rtl/>
        </w:rPr>
      </w:pPr>
      <w:r>
        <w:rPr>
          <w:rtl/>
        </w:rPr>
        <w:br w:type="page"/>
      </w:r>
    </w:p>
    <w:p w:rsidR="00C90F8A" w:rsidRDefault="00357484" w:rsidP="00357484">
      <w:pPr>
        <w:pStyle w:val="libNormal0"/>
        <w:rPr>
          <w:rtl/>
        </w:rPr>
      </w:pPr>
      <w:bookmarkStart w:id="672" w:name="_Toc303531651"/>
      <w:bookmarkStart w:id="673" w:name="_Toc303765331"/>
      <w:r>
        <w:rPr>
          <w:rtl/>
        </w:rPr>
        <w:lastRenderedPageBreak/>
        <w:t xml:space="preserve">الحيوان </w:t>
      </w:r>
      <w:r w:rsidR="00C90F8A">
        <w:rPr>
          <w:rtl/>
        </w:rPr>
        <w:t xml:space="preserve">في أحكام الدواب </w:t>
      </w:r>
      <w:r w:rsidR="00C90F8A" w:rsidRPr="00E40572">
        <w:rPr>
          <w:rStyle w:val="libFootnotenumChar"/>
          <w:rtl/>
        </w:rPr>
        <w:t>(</w:t>
      </w:r>
      <w:r>
        <w:rPr>
          <w:rStyle w:val="libFootnotenumChar"/>
          <w:rFonts w:hint="cs"/>
          <w:rtl/>
        </w:rPr>
        <w:t>1</w:t>
      </w:r>
      <w:r w:rsidR="00C90F8A" w:rsidRPr="00E40572">
        <w:rPr>
          <w:rStyle w:val="libFootnotenumChar"/>
          <w:rtl/>
        </w:rPr>
        <w:t>)</w:t>
      </w:r>
      <w:r w:rsidR="00C90F8A">
        <w:rPr>
          <w:rtl/>
        </w:rPr>
        <w:t>.</w:t>
      </w:r>
    </w:p>
    <w:p w:rsidR="00C90F8A" w:rsidRDefault="00C90F8A" w:rsidP="00C90F8A">
      <w:pPr>
        <w:pStyle w:val="Heading2Center"/>
        <w:rPr>
          <w:rtl/>
        </w:rPr>
      </w:pPr>
      <w:bookmarkStart w:id="674" w:name="_Toc303770519"/>
      <w:bookmarkStart w:id="675" w:name="_Toc378022363"/>
      <w:bookmarkStart w:id="676" w:name="_Toc253506738"/>
      <w:r>
        <w:rPr>
          <w:rtl/>
        </w:rPr>
        <w:t>64</w:t>
      </w:r>
      <w:r w:rsidR="00211E62">
        <w:rPr>
          <w:rtl/>
        </w:rPr>
        <w:t xml:space="preserve"> - </w:t>
      </w:r>
      <w:r>
        <w:rPr>
          <w:rtl/>
        </w:rPr>
        <w:t>باب استحباب الغزل للمرأة</w:t>
      </w:r>
      <w:bookmarkEnd w:id="672"/>
      <w:bookmarkEnd w:id="673"/>
      <w:bookmarkEnd w:id="674"/>
      <w:bookmarkEnd w:id="675"/>
      <w:bookmarkEnd w:id="676"/>
    </w:p>
    <w:p w:rsidR="00C90F8A" w:rsidRDefault="00C90F8A" w:rsidP="004F5848">
      <w:pPr>
        <w:pStyle w:val="libNormal"/>
        <w:rPr>
          <w:rtl/>
        </w:rPr>
      </w:pPr>
      <w:r w:rsidRPr="008D3D37">
        <w:rPr>
          <w:rStyle w:val="libNormalChar"/>
          <w:rtl/>
        </w:rPr>
        <w:t xml:space="preserve">[ 22417 ]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الحسن بن علي</w:t>
      </w:r>
      <w:r w:rsidR="00357484">
        <w:rPr>
          <w:rFonts w:hint="cs"/>
          <w:rtl/>
        </w:rPr>
        <w:t>ّ</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أبي زهرة</w:t>
      </w:r>
      <w:r w:rsidR="00211E62">
        <w:rPr>
          <w:rtl/>
        </w:rPr>
        <w:t>،</w:t>
      </w:r>
      <w:r>
        <w:rPr>
          <w:rtl/>
        </w:rPr>
        <w:t xml:space="preserve"> عن أم الحسن النخيعة قالت</w:t>
      </w:r>
      <w:r w:rsidR="00211E62">
        <w:rPr>
          <w:rtl/>
        </w:rPr>
        <w:t>:</w:t>
      </w:r>
      <w:r>
        <w:rPr>
          <w:rtl/>
        </w:rPr>
        <w:t xml:space="preserve"> مر</w:t>
      </w:r>
      <w:r w:rsidR="00357484">
        <w:rPr>
          <w:rFonts w:hint="cs"/>
          <w:rtl/>
        </w:rPr>
        <w:t>ّ</w:t>
      </w:r>
      <w:r>
        <w:rPr>
          <w:rtl/>
        </w:rPr>
        <w:t xml:space="preserve"> بي أمير المؤمنين </w:t>
      </w:r>
      <w:r w:rsidR="00584DEF">
        <w:rPr>
          <w:rtl/>
        </w:rPr>
        <w:t xml:space="preserve">عليّ </w:t>
      </w:r>
      <w:r>
        <w:rPr>
          <w:rtl/>
        </w:rPr>
        <w:t xml:space="preserve">بن أبي طالب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w:t>
      </w:r>
      <w:r w:rsidR="002E2391">
        <w:rPr>
          <w:rtl/>
        </w:rPr>
        <w:t xml:space="preserve">أيّ </w:t>
      </w:r>
      <w:r>
        <w:rPr>
          <w:rtl/>
        </w:rPr>
        <w:t>شيء تصنعين يا أ</w:t>
      </w:r>
      <w:r w:rsidR="00357484">
        <w:rPr>
          <w:rFonts w:hint="cs"/>
          <w:rtl/>
        </w:rPr>
        <w:t>ُ</w:t>
      </w:r>
      <w:r>
        <w:rPr>
          <w:rtl/>
        </w:rPr>
        <w:t>م</w:t>
      </w:r>
      <w:r w:rsidR="00357484">
        <w:rPr>
          <w:rFonts w:hint="cs"/>
          <w:rtl/>
        </w:rPr>
        <w:t>ّ</w:t>
      </w:r>
      <w:r>
        <w:rPr>
          <w:rtl/>
        </w:rPr>
        <w:t xml:space="preserve"> الحسن؟ قالت</w:t>
      </w:r>
      <w:r w:rsidR="00211E62">
        <w:rPr>
          <w:rtl/>
        </w:rPr>
        <w:t>:</w:t>
      </w:r>
      <w:r>
        <w:rPr>
          <w:rtl/>
        </w:rPr>
        <w:t xml:space="preserve"> أغزل</w:t>
      </w:r>
      <w:r w:rsidR="00211E62">
        <w:rPr>
          <w:rtl/>
        </w:rPr>
        <w:t>،</w:t>
      </w:r>
      <w:r>
        <w:rPr>
          <w:rtl/>
        </w:rPr>
        <w:t xml:space="preserve"> قالت</w:t>
      </w:r>
      <w:r w:rsidR="00211E62">
        <w:rPr>
          <w:rtl/>
        </w:rPr>
        <w:t>:</w:t>
      </w:r>
      <w:r>
        <w:rPr>
          <w:rtl/>
        </w:rPr>
        <w:t xml:space="preserve"> فقال</w:t>
      </w:r>
      <w:r w:rsidR="00211E62">
        <w:rPr>
          <w:rtl/>
        </w:rPr>
        <w:t>:</w:t>
      </w:r>
      <w:r w:rsidR="00357484">
        <w:rPr>
          <w:rtl/>
        </w:rPr>
        <w:t xml:space="preserve"> </w:t>
      </w:r>
      <w:r w:rsidR="00357484">
        <w:rPr>
          <w:rFonts w:hint="cs"/>
          <w:rtl/>
        </w:rPr>
        <w:t>أ</w:t>
      </w:r>
      <w:r>
        <w:rPr>
          <w:rtl/>
        </w:rPr>
        <w:t>ما إن</w:t>
      </w:r>
      <w:r w:rsidR="00357484">
        <w:rPr>
          <w:rFonts w:hint="cs"/>
          <w:rtl/>
        </w:rPr>
        <w:t>ّ</w:t>
      </w:r>
      <w:r>
        <w:rPr>
          <w:rtl/>
        </w:rPr>
        <w:t xml:space="preserve">ه </w:t>
      </w:r>
      <w:r w:rsidR="00241B07">
        <w:rPr>
          <w:rtl/>
        </w:rPr>
        <w:t xml:space="preserve">أحلّ </w:t>
      </w:r>
      <w:r>
        <w:rPr>
          <w:rtl/>
        </w:rPr>
        <w:t xml:space="preserve">الكسب. </w:t>
      </w:r>
    </w:p>
    <w:p w:rsidR="00C90F8A" w:rsidRDefault="007D12B3" w:rsidP="00357484">
      <w:pPr>
        <w:pStyle w:val="libNormal"/>
        <w:rPr>
          <w:rtl/>
        </w:rPr>
      </w:pPr>
      <w:r>
        <w:rPr>
          <w:rtl/>
        </w:rPr>
        <w:t>محمّد</w:t>
      </w:r>
      <w:r w:rsidR="00343F1C">
        <w:rPr>
          <w:rtl/>
        </w:rPr>
        <w:t xml:space="preserve"> </w:t>
      </w:r>
      <w:r w:rsidR="00C90F8A">
        <w:rPr>
          <w:rtl/>
        </w:rPr>
        <w:t>بن يعقوب</w:t>
      </w:r>
      <w:r w:rsidR="00211E62">
        <w:rPr>
          <w:rtl/>
        </w:rPr>
        <w:t>،</w:t>
      </w:r>
      <w:r w:rsidR="00C90F8A">
        <w:rPr>
          <w:rtl/>
        </w:rPr>
        <w:t xml:space="preserve"> عن </w:t>
      </w:r>
      <w:r w:rsidR="003F73AC">
        <w:rPr>
          <w:rtl/>
        </w:rPr>
        <w:t xml:space="preserve">عدّة </w:t>
      </w:r>
      <w:r w:rsidR="00C90F8A">
        <w:rPr>
          <w:rtl/>
        </w:rPr>
        <w:t>من أصحابنا</w:t>
      </w:r>
      <w:r w:rsidR="00211E62">
        <w:rPr>
          <w:rtl/>
        </w:rPr>
        <w:t>،</w:t>
      </w:r>
      <w:r w:rsidR="00C90F8A">
        <w:rPr>
          <w:rtl/>
        </w:rPr>
        <w:t xml:space="preserve"> عن أحمد بن </w:t>
      </w:r>
      <w:r>
        <w:rPr>
          <w:rtl/>
        </w:rPr>
        <w:t>محمّد</w:t>
      </w:r>
      <w:r w:rsidR="00211E62">
        <w:rPr>
          <w:rtl/>
        </w:rPr>
        <w:t>،</w:t>
      </w:r>
      <w:r w:rsidR="00C90F8A">
        <w:rPr>
          <w:rtl/>
        </w:rPr>
        <w:t xml:space="preserve"> عن </w:t>
      </w:r>
      <w:r w:rsidR="00361843">
        <w:rPr>
          <w:rtl/>
        </w:rPr>
        <w:t xml:space="preserve">عثمان </w:t>
      </w:r>
      <w:r w:rsidR="00C90F8A">
        <w:rPr>
          <w:rtl/>
        </w:rPr>
        <w:t>بن عيسى نحوه</w:t>
      </w:r>
      <w:r w:rsidR="00211E62">
        <w:rPr>
          <w:rtl/>
        </w:rPr>
        <w:t>،</w:t>
      </w:r>
      <w:r w:rsidR="00C90F8A">
        <w:rPr>
          <w:rtl/>
        </w:rPr>
        <w:t xml:space="preserve"> </w:t>
      </w:r>
      <w:r w:rsidR="00ED520A">
        <w:rPr>
          <w:rtl/>
        </w:rPr>
        <w:t xml:space="preserve">إلّا </w:t>
      </w:r>
      <w:r w:rsidR="00C90F8A">
        <w:rPr>
          <w:rtl/>
        </w:rPr>
        <w:t>أنه قال</w:t>
      </w:r>
      <w:r w:rsidR="00211E62">
        <w:rPr>
          <w:rtl/>
        </w:rPr>
        <w:t>:</w:t>
      </w:r>
      <w:r w:rsidR="00357484">
        <w:rPr>
          <w:rtl/>
        </w:rPr>
        <w:t xml:space="preserve"> أما </w:t>
      </w:r>
      <w:r w:rsidR="00357484">
        <w:rPr>
          <w:rFonts w:hint="cs"/>
          <w:rtl/>
        </w:rPr>
        <w:t>أ</w:t>
      </w:r>
      <w:r w:rsidR="00C90F8A">
        <w:rPr>
          <w:rtl/>
        </w:rPr>
        <w:t xml:space="preserve">نه </w:t>
      </w:r>
      <w:r w:rsidR="00241B07">
        <w:rPr>
          <w:rtl/>
        </w:rPr>
        <w:t xml:space="preserve">أحلّ </w:t>
      </w:r>
      <w:r w:rsidR="00C90F8A">
        <w:rPr>
          <w:rtl/>
        </w:rPr>
        <w:t>الكسب</w:t>
      </w:r>
      <w:r w:rsidR="00211E62">
        <w:rPr>
          <w:rtl/>
        </w:rPr>
        <w:t>،</w:t>
      </w:r>
      <w:r w:rsidR="00C90F8A">
        <w:rPr>
          <w:rtl/>
        </w:rPr>
        <w:t xml:space="preserve"> أو من </w:t>
      </w:r>
      <w:r w:rsidR="00241B07">
        <w:rPr>
          <w:rtl/>
        </w:rPr>
        <w:t xml:space="preserve">أحلّ </w:t>
      </w:r>
      <w:r w:rsidR="00C90F8A">
        <w:rPr>
          <w:rtl/>
        </w:rPr>
        <w:t xml:space="preserve">الكسب </w:t>
      </w:r>
      <w:r w:rsidR="00C90F8A" w:rsidRPr="00E40572">
        <w:rPr>
          <w:rStyle w:val="libFootnotenumChar"/>
          <w:rtl/>
        </w:rPr>
        <w:t>(</w:t>
      </w:r>
      <w:r w:rsidR="00357484">
        <w:rPr>
          <w:rStyle w:val="libFootnotenumChar"/>
          <w:rFonts w:hint="cs"/>
          <w:rtl/>
        </w:rPr>
        <w:t>2</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[ 22418 ]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العلل</w:t>
      </w:r>
      <w:r w:rsidRPr="00343F1C">
        <w:rPr>
          <w:rStyle w:val="libNormalChar"/>
          <w:rtl/>
        </w:rPr>
        <w:t xml:space="preserve"> ) </w:t>
      </w:r>
      <w:r>
        <w:rPr>
          <w:rtl/>
        </w:rPr>
        <w:t>عن أبيه</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أحمد بن أبي عبدالله</w:t>
      </w:r>
      <w:r w:rsidR="00211E62">
        <w:rPr>
          <w:rtl/>
        </w:rPr>
        <w:t>،</w:t>
      </w:r>
      <w:r>
        <w:rPr>
          <w:rtl/>
        </w:rPr>
        <w:t xml:space="preserve"> عن رجل</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عمه يعقوب رفع الحديث إلى </w:t>
      </w:r>
      <w:r w:rsidR="00584DEF">
        <w:rPr>
          <w:rtl/>
        </w:rPr>
        <w:t xml:space="preserve">عليّ </w:t>
      </w:r>
      <w:r>
        <w:rPr>
          <w:rtl/>
        </w:rPr>
        <w:t xml:space="preserve">بن أبي طالب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كلام </w:t>
      </w:r>
    </w:p>
    <w:p w:rsidR="00C90F8A" w:rsidRDefault="00343F1C" w:rsidP="00343F1C">
      <w:pPr>
        <w:pStyle w:val="libLine"/>
        <w:rPr>
          <w:rtl/>
        </w:rPr>
      </w:pPr>
      <w:r>
        <w:rPr>
          <w:rtl/>
        </w:rPr>
        <w:t>____________________</w:t>
      </w:r>
    </w:p>
    <w:p w:rsidR="00C90F8A" w:rsidRDefault="00C90F8A" w:rsidP="00357484">
      <w:pPr>
        <w:pStyle w:val="libFootnote0"/>
        <w:rPr>
          <w:rtl/>
        </w:rPr>
      </w:pPr>
      <w:r w:rsidRPr="004955E0">
        <w:rPr>
          <w:rtl/>
        </w:rPr>
        <w:t>(</w:t>
      </w:r>
      <w:r w:rsidR="00357484">
        <w:rPr>
          <w:rFonts w:hint="cs"/>
          <w:rtl/>
        </w:rPr>
        <w:t>1</w:t>
      </w:r>
      <w:r w:rsidRPr="004955E0">
        <w:rPr>
          <w:rtl/>
        </w:rPr>
        <w:t>) تقدم في الأحاديث 2</w:t>
      </w:r>
      <w:r w:rsidR="00211E62">
        <w:rPr>
          <w:rtl/>
        </w:rPr>
        <w:t>،</w:t>
      </w:r>
      <w:r w:rsidRPr="004955E0">
        <w:rPr>
          <w:rtl/>
        </w:rPr>
        <w:t xml:space="preserve"> 3</w:t>
      </w:r>
      <w:r w:rsidR="00211E62">
        <w:rPr>
          <w:rtl/>
        </w:rPr>
        <w:t>،</w:t>
      </w:r>
      <w:r w:rsidRPr="004955E0">
        <w:rPr>
          <w:rtl/>
        </w:rPr>
        <w:t xml:space="preserve"> 6 من الباب 36 من أبواب أحكام الدواب</w:t>
      </w:r>
      <w:r>
        <w:rPr>
          <w:rtl/>
        </w:rPr>
        <w:t>.</w:t>
      </w:r>
    </w:p>
    <w:p w:rsidR="00C90F8A" w:rsidRDefault="00C90F8A" w:rsidP="00357484">
      <w:pPr>
        <w:pStyle w:val="libFootnoteCenterBold"/>
        <w:rPr>
          <w:rtl/>
        </w:rPr>
      </w:pPr>
      <w:r>
        <w:rPr>
          <w:rFonts w:hint="cs"/>
          <w:rtl/>
        </w:rPr>
        <w:t xml:space="preserve">الباب </w:t>
      </w:r>
      <w:r w:rsidRPr="004955E0">
        <w:rPr>
          <w:rtl/>
        </w:rPr>
        <w:t>6</w:t>
      </w:r>
      <w:r>
        <w:rPr>
          <w:rFonts w:hint="cs"/>
          <w:rtl/>
        </w:rPr>
        <w:t>4</w:t>
      </w:r>
    </w:p>
    <w:p w:rsidR="00C90F8A" w:rsidRPr="004955E0" w:rsidRDefault="00C90F8A" w:rsidP="00357484">
      <w:pPr>
        <w:pStyle w:val="libFootnoteCenterBold"/>
        <w:rPr>
          <w:rtl/>
        </w:rPr>
      </w:pPr>
      <w:r>
        <w:rPr>
          <w:rFonts w:hint="cs"/>
          <w:rtl/>
        </w:rPr>
        <w:t>فيه 3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382 / 1127. </w:t>
      </w:r>
    </w:p>
    <w:p w:rsidR="00C90F8A" w:rsidRPr="004955E0" w:rsidRDefault="00C90F8A" w:rsidP="00357484">
      <w:pPr>
        <w:pStyle w:val="libFootnote0"/>
        <w:rPr>
          <w:rtl/>
        </w:rPr>
      </w:pPr>
      <w:r w:rsidRPr="004955E0">
        <w:rPr>
          <w:rtl/>
        </w:rPr>
        <w:t>(</w:t>
      </w:r>
      <w:r w:rsidR="00357484">
        <w:rPr>
          <w:rFonts w:hint="cs"/>
          <w:rtl/>
        </w:rPr>
        <w:t>2</w:t>
      </w:r>
      <w:r w:rsidRPr="004955E0">
        <w:rPr>
          <w:rtl/>
        </w:rPr>
        <w:t>) الكافي 5</w:t>
      </w:r>
      <w:r w:rsidR="00211E62">
        <w:rPr>
          <w:rtl/>
        </w:rPr>
        <w:t>:</w:t>
      </w:r>
      <w:r w:rsidRPr="004955E0">
        <w:rPr>
          <w:rtl/>
        </w:rPr>
        <w:t xml:space="preserve"> 311 </w:t>
      </w:r>
      <w:r>
        <w:rPr>
          <w:rtl/>
        </w:rPr>
        <w:t>/</w:t>
      </w:r>
      <w:r w:rsidRPr="004955E0">
        <w:rPr>
          <w:rtl/>
        </w:rPr>
        <w:t xml:space="preserve"> 32</w:t>
      </w:r>
      <w:r>
        <w:rPr>
          <w:rtl/>
        </w:rPr>
        <w:t>.</w:t>
      </w:r>
      <w:r w:rsidRPr="004955E0">
        <w:rPr>
          <w:rtl/>
        </w:rPr>
        <w:t xml:space="preserve"> </w:t>
      </w:r>
    </w:p>
    <w:p w:rsidR="00C90F8A" w:rsidRDefault="00C90F8A" w:rsidP="00343F1C">
      <w:pPr>
        <w:pStyle w:val="libFootnote0"/>
        <w:rPr>
          <w:rtl/>
        </w:rPr>
      </w:pPr>
      <w:r>
        <w:rPr>
          <w:rtl/>
        </w:rPr>
        <w:t>2</w:t>
      </w:r>
      <w:r w:rsidR="00211E62">
        <w:rPr>
          <w:rtl/>
        </w:rPr>
        <w:t xml:space="preserve"> - </w:t>
      </w:r>
      <w:r>
        <w:rPr>
          <w:rtl/>
        </w:rPr>
        <w:t>علل الشرائع</w:t>
      </w:r>
      <w:r w:rsidR="00211E62">
        <w:rPr>
          <w:rtl/>
        </w:rPr>
        <w:t>:</w:t>
      </w:r>
      <w:r>
        <w:rPr>
          <w:rtl/>
        </w:rPr>
        <w:t xml:space="preserve"> 582 / 23</w:t>
      </w:r>
      <w:r w:rsidR="00211E62">
        <w:rPr>
          <w:rtl/>
        </w:rPr>
        <w:t>،</w:t>
      </w:r>
      <w:r>
        <w:rPr>
          <w:rtl/>
        </w:rPr>
        <w:t xml:space="preserve"> وأورد قطعات منه في الحديث 1 من الباب 67 من أبواب أحكام الملابس</w:t>
      </w:r>
      <w:r w:rsidR="00211E62">
        <w:rPr>
          <w:rtl/>
        </w:rPr>
        <w:t>،</w:t>
      </w:r>
      <w:r>
        <w:rPr>
          <w:rtl/>
        </w:rPr>
        <w:t xml:space="preserve"> وفي الحديث 3 من الباب 10</w:t>
      </w:r>
      <w:r w:rsidR="00211E62">
        <w:rPr>
          <w:rtl/>
        </w:rPr>
        <w:t>،</w:t>
      </w:r>
      <w:r>
        <w:rPr>
          <w:rtl/>
        </w:rPr>
        <w:t xml:space="preserve"> وفي الحديث 8 من الباب 19</w:t>
      </w:r>
      <w:r w:rsidR="00211E62">
        <w:rPr>
          <w:rtl/>
        </w:rPr>
        <w:t>،</w:t>
      </w:r>
      <w:r>
        <w:rPr>
          <w:rtl/>
        </w:rPr>
        <w:t xml:space="preserve"> وفي الحديث 4 من الباب 26 من أبواب أحكام المساكن</w:t>
      </w:r>
      <w:r w:rsidR="00211E62">
        <w:rPr>
          <w:rtl/>
        </w:rPr>
        <w:t>،</w:t>
      </w:r>
      <w:r>
        <w:rPr>
          <w:rtl/>
        </w:rPr>
        <w:t xml:space="preserve"> وفي الحديث 3 من الباب 19 من أبواب أحكام الدواب</w:t>
      </w:r>
      <w:r w:rsidR="00211E62">
        <w:rPr>
          <w:rtl/>
        </w:rPr>
        <w:t>،</w:t>
      </w:r>
      <w:r>
        <w:rPr>
          <w:rtl/>
        </w:rPr>
        <w:t xml:space="preserve"> وفي الحديث 4 من الباب 83 من أبواب الأطعمة المباحة.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كثير</w:t>
      </w:r>
      <w:r w:rsidR="00211E62">
        <w:rPr>
          <w:rtl/>
        </w:rPr>
        <w:t>:</w:t>
      </w:r>
      <w:r>
        <w:rPr>
          <w:rtl/>
        </w:rPr>
        <w:t xml:space="preserve"> ونعم اللهو المغزل للمرأة الصالحة. </w:t>
      </w:r>
    </w:p>
    <w:p w:rsidR="00C90F8A" w:rsidRDefault="00C90F8A" w:rsidP="004F5848">
      <w:pPr>
        <w:pStyle w:val="libNormal"/>
        <w:rPr>
          <w:rtl/>
        </w:rPr>
      </w:pPr>
      <w:r w:rsidRPr="008D3D37">
        <w:rPr>
          <w:rStyle w:val="libNormalChar"/>
          <w:rtl/>
        </w:rPr>
        <w:t xml:space="preserve">[ 22419 ] </w:t>
      </w:r>
      <w:r>
        <w:rPr>
          <w:rtl/>
        </w:rPr>
        <w:t>3</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 xml:space="preserve">عن </w:t>
      </w:r>
      <w:r w:rsidR="007D12B3">
        <w:rPr>
          <w:rtl/>
        </w:rPr>
        <w:t>محمّد</w:t>
      </w:r>
      <w:r w:rsidR="00343F1C">
        <w:rPr>
          <w:rtl/>
        </w:rPr>
        <w:t xml:space="preserve"> </w:t>
      </w:r>
      <w:r>
        <w:rPr>
          <w:rtl/>
        </w:rPr>
        <w:t>بن خالد الظبي قال</w:t>
      </w:r>
      <w:r w:rsidR="00211E62">
        <w:rPr>
          <w:rtl/>
        </w:rPr>
        <w:t>:</w:t>
      </w:r>
      <w:r>
        <w:rPr>
          <w:rtl/>
        </w:rPr>
        <w:t xml:space="preserve"> مر</w:t>
      </w:r>
      <w:r w:rsidR="00CF2CC8">
        <w:rPr>
          <w:rFonts w:hint="cs"/>
          <w:rtl/>
        </w:rPr>
        <w:t>ّ</w:t>
      </w:r>
      <w:r>
        <w:rPr>
          <w:rtl/>
        </w:rPr>
        <w:t xml:space="preserve"> إبراهيم النخعي على امرأة وهي جالسة على باب دارها بكرة</w:t>
      </w:r>
      <w:r w:rsidR="00211E62">
        <w:rPr>
          <w:rtl/>
        </w:rPr>
        <w:t>،</w:t>
      </w:r>
      <w:r>
        <w:rPr>
          <w:rtl/>
        </w:rPr>
        <w:t xml:space="preserve"> و</w:t>
      </w:r>
      <w:r w:rsidR="006204AE">
        <w:rPr>
          <w:rtl/>
        </w:rPr>
        <w:t xml:space="preserve">كان </w:t>
      </w:r>
      <w:r>
        <w:rPr>
          <w:rtl/>
        </w:rPr>
        <w:t>يقال لها</w:t>
      </w:r>
      <w:r w:rsidR="00211E62">
        <w:rPr>
          <w:rtl/>
        </w:rPr>
        <w:t>:</w:t>
      </w:r>
      <w:r>
        <w:rPr>
          <w:rtl/>
        </w:rPr>
        <w:t xml:space="preserve"> أم بكر وفي يدها مغزل تغزل به</w:t>
      </w:r>
      <w:r w:rsidR="00211E62">
        <w:rPr>
          <w:rtl/>
        </w:rPr>
        <w:t>،</w:t>
      </w:r>
      <w:r>
        <w:rPr>
          <w:rtl/>
        </w:rPr>
        <w:t xml:space="preserve"> فقال لها</w:t>
      </w:r>
      <w:r w:rsidR="00211E62">
        <w:rPr>
          <w:rtl/>
        </w:rPr>
        <w:t>:</w:t>
      </w:r>
      <w:r>
        <w:rPr>
          <w:rtl/>
        </w:rPr>
        <w:t xml:space="preserve"> يا أ</w:t>
      </w:r>
      <w:r w:rsidR="00F474D6">
        <w:rPr>
          <w:rFonts w:hint="cs"/>
          <w:rtl/>
        </w:rPr>
        <w:t>ُ</w:t>
      </w:r>
      <w:r>
        <w:rPr>
          <w:rtl/>
        </w:rPr>
        <w:t>م</w:t>
      </w:r>
      <w:r w:rsidR="00F474D6">
        <w:rPr>
          <w:rFonts w:hint="cs"/>
          <w:rtl/>
        </w:rPr>
        <w:t>ّ</w:t>
      </w:r>
      <w:r>
        <w:rPr>
          <w:rtl/>
        </w:rPr>
        <w:t xml:space="preserve"> بكر أما كبرت أما </w:t>
      </w:r>
      <w:r w:rsidR="003763A8">
        <w:rPr>
          <w:rtl/>
        </w:rPr>
        <w:t xml:space="preserve">إنّ </w:t>
      </w:r>
      <w:r>
        <w:rPr>
          <w:rtl/>
        </w:rPr>
        <w:t xml:space="preserve">لك </w:t>
      </w:r>
      <w:r w:rsidR="003763A8">
        <w:rPr>
          <w:rtl/>
        </w:rPr>
        <w:t xml:space="preserve">إنّ </w:t>
      </w:r>
      <w:r>
        <w:rPr>
          <w:rtl/>
        </w:rPr>
        <w:t>تضعي هذا المغزل؟ فقالت</w:t>
      </w:r>
      <w:r w:rsidR="00211E62">
        <w:rPr>
          <w:rtl/>
        </w:rPr>
        <w:t>:</w:t>
      </w:r>
      <w:r>
        <w:rPr>
          <w:rtl/>
        </w:rPr>
        <w:t xml:space="preserve"> وكيف أضعه وقد سمعت </w:t>
      </w:r>
      <w:r w:rsidR="00584DEF">
        <w:rPr>
          <w:rtl/>
        </w:rPr>
        <w:t xml:space="preserve">عليّ </w:t>
      </w:r>
      <w:r>
        <w:rPr>
          <w:rtl/>
        </w:rPr>
        <w:t xml:space="preserve">بن أبي طالب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هو من طيبات الكسب.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النكاح </w:t>
      </w:r>
      <w:r w:rsidRPr="00E40572">
        <w:rPr>
          <w:rStyle w:val="libFootnotenumChar"/>
          <w:rtl/>
        </w:rPr>
        <w:t>(1)</w:t>
      </w:r>
      <w:r>
        <w:rPr>
          <w:rtl/>
        </w:rPr>
        <w:t>.</w:t>
      </w:r>
    </w:p>
    <w:p w:rsidR="00C90F8A" w:rsidRDefault="00C90F8A" w:rsidP="00C90F8A">
      <w:pPr>
        <w:pStyle w:val="Heading2Center"/>
        <w:rPr>
          <w:rtl/>
        </w:rPr>
      </w:pPr>
      <w:bookmarkStart w:id="677" w:name="_Toc303531652"/>
      <w:bookmarkStart w:id="678" w:name="_Toc303765332"/>
      <w:bookmarkStart w:id="679" w:name="_Toc303770520"/>
      <w:bookmarkStart w:id="680" w:name="_Toc378022364"/>
      <w:bookmarkStart w:id="681" w:name="_Toc253506739"/>
      <w:r>
        <w:rPr>
          <w:rtl/>
        </w:rPr>
        <w:t>65</w:t>
      </w:r>
      <w:r w:rsidR="00211E62">
        <w:rPr>
          <w:rtl/>
        </w:rPr>
        <w:t xml:space="preserve"> - </w:t>
      </w:r>
      <w:r>
        <w:rPr>
          <w:rtl/>
        </w:rPr>
        <w:t xml:space="preserve">باب </w:t>
      </w:r>
      <w:r w:rsidR="00CF2CC8">
        <w:rPr>
          <w:rFonts w:hint="cs"/>
          <w:rtl/>
        </w:rPr>
        <w:t>أ</w:t>
      </w:r>
      <w:r w:rsidR="00CF2CC8">
        <w:rPr>
          <w:rtl/>
        </w:rPr>
        <w:t>ن</w:t>
      </w:r>
      <w:r w:rsidR="003763A8">
        <w:rPr>
          <w:rtl/>
        </w:rPr>
        <w:t xml:space="preserve"> </w:t>
      </w:r>
      <w:r>
        <w:rPr>
          <w:rtl/>
        </w:rPr>
        <w:t xml:space="preserve">الرجل </w:t>
      </w:r>
      <w:r w:rsidR="004352C0">
        <w:rPr>
          <w:rtl/>
        </w:rPr>
        <w:t xml:space="preserve">إذا </w:t>
      </w:r>
      <w:r>
        <w:rPr>
          <w:rtl/>
        </w:rPr>
        <w:t xml:space="preserve">صادقته امرأة ودفعت اليه </w:t>
      </w:r>
      <w:r w:rsidR="00AA7B56">
        <w:rPr>
          <w:rtl/>
        </w:rPr>
        <w:t>م</w:t>
      </w:r>
      <w:r w:rsidR="00CF2CC8">
        <w:rPr>
          <w:rFonts w:hint="cs"/>
          <w:rtl/>
        </w:rPr>
        <w:t>ا</w:t>
      </w:r>
      <w:r w:rsidR="00CF2CC8">
        <w:rPr>
          <w:rtl/>
        </w:rPr>
        <w:t>ل</w:t>
      </w:r>
      <w:r w:rsidR="00ED520A">
        <w:rPr>
          <w:rtl/>
        </w:rPr>
        <w:t>ا</w:t>
      </w:r>
      <w:r w:rsidR="00CF2CC8">
        <w:rPr>
          <w:rFonts w:hint="cs"/>
          <w:rtl/>
        </w:rPr>
        <w:t>ً</w:t>
      </w:r>
      <w:r w:rsidR="00ED520A">
        <w:rPr>
          <w:rtl/>
        </w:rPr>
        <w:t xml:space="preserve"> </w:t>
      </w:r>
      <w:r>
        <w:rPr>
          <w:rtl/>
        </w:rPr>
        <w:t>يأكل</w:t>
      </w:r>
      <w:bookmarkEnd w:id="677"/>
      <w:bookmarkEnd w:id="678"/>
      <w:bookmarkEnd w:id="679"/>
      <w:r w:rsidR="00211E62">
        <w:rPr>
          <w:rtl/>
        </w:rPr>
        <w:t xml:space="preserve"> </w:t>
      </w:r>
      <w:bookmarkStart w:id="682" w:name="_Toc303531653"/>
      <w:bookmarkStart w:id="683" w:name="_Toc303765333"/>
      <w:bookmarkStart w:id="684" w:name="_Toc303770521"/>
      <w:r w:rsidR="00211E62">
        <w:rPr>
          <w:rtl/>
        </w:rPr>
        <w:t>ر</w:t>
      </w:r>
      <w:r>
        <w:rPr>
          <w:rtl/>
        </w:rPr>
        <w:t xml:space="preserve">بحه ما دام صديقها </w:t>
      </w:r>
      <w:r w:rsidR="003763A8">
        <w:rPr>
          <w:rtl/>
        </w:rPr>
        <w:t xml:space="preserve">ثمّ </w:t>
      </w:r>
      <w:r>
        <w:rPr>
          <w:rtl/>
        </w:rPr>
        <w:t>تاب رد المال و</w:t>
      </w:r>
      <w:r w:rsidR="006204AE">
        <w:rPr>
          <w:rtl/>
        </w:rPr>
        <w:t xml:space="preserve">كان </w:t>
      </w:r>
      <w:r>
        <w:rPr>
          <w:rtl/>
        </w:rPr>
        <w:t>الربح له حلال</w:t>
      </w:r>
      <w:r w:rsidR="00CF2CC8">
        <w:rPr>
          <w:rFonts w:hint="cs"/>
          <w:rtl/>
        </w:rPr>
        <w:t>ً</w:t>
      </w:r>
      <w:r>
        <w:rPr>
          <w:rtl/>
        </w:rPr>
        <w:t>ا</w:t>
      </w:r>
      <w:bookmarkEnd w:id="680"/>
      <w:bookmarkEnd w:id="681"/>
      <w:bookmarkEnd w:id="682"/>
      <w:bookmarkEnd w:id="683"/>
      <w:bookmarkEnd w:id="684"/>
    </w:p>
    <w:p w:rsidR="00C90F8A" w:rsidRDefault="00C90F8A" w:rsidP="00C065B9">
      <w:pPr>
        <w:pStyle w:val="libNormal"/>
        <w:rPr>
          <w:rtl/>
        </w:rPr>
      </w:pPr>
      <w:r w:rsidRPr="008D3D37">
        <w:rPr>
          <w:rStyle w:val="libNormalChar"/>
          <w:rtl/>
        </w:rPr>
        <w:t xml:space="preserve">[ 22420 ]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w:t>
      </w:r>
      <w:r w:rsidR="00211E62">
        <w:rPr>
          <w:rtl/>
        </w:rPr>
        <w:t>،</w:t>
      </w:r>
      <w:r>
        <w:rPr>
          <w:rtl/>
        </w:rPr>
        <w:t xml:space="preserve"> عن الرباطي</w:t>
      </w:r>
      <w:r w:rsidR="00211E62">
        <w:rPr>
          <w:rtl/>
        </w:rPr>
        <w:t>،</w:t>
      </w:r>
      <w:r>
        <w:rPr>
          <w:rtl/>
        </w:rPr>
        <w:t xml:space="preserve"> عن أبي الصباح مولى بسام </w:t>
      </w:r>
      <w:r w:rsidRPr="00E40572">
        <w:rPr>
          <w:rStyle w:val="libFootnotenumChar"/>
          <w:rtl/>
        </w:rPr>
        <w:t>(</w:t>
      </w:r>
      <w:r w:rsidR="00C065B9">
        <w:rPr>
          <w:rStyle w:val="libFootnotenumChar"/>
          <w:rFonts w:hint="cs"/>
          <w:rtl/>
        </w:rPr>
        <w:t>2</w:t>
      </w:r>
      <w:r w:rsidRPr="00E40572">
        <w:rPr>
          <w:rStyle w:val="libFootnotenumChar"/>
          <w:rtl/>
        </w:rPr>
        <w:t>)</w:t>
      </w:r>
      <w:r w:rsidR="00211E62">
        <w:rPr>
          <w:rtl/>
        </w:rPr>
        <w:t>،</w:t>
      </w:r>
      <w:r>
        <w:rPr>
          <w:rtl/>
        </w:rPr>
        <w:t xml:space="preserve"> عن صابر </w:t>
      </w:r>
      <w:r w:rsidRPr="00E40572">
        <w:rPr>
          <w:rStyle w:val="libFootnotenumChar"/>
          <w:rtl/>
        </w:rPr>
        <w:t>(</w:t>
      </w:r>
      <w:r w:rsidR="00C065B9">
        <w:rPr>
          <w:rStyle w:val="libFootnotenumChar"/>
          <w:rFonts w:hint="cs"/>
          <w:rtl/>
        </w:rPr>
        <w:t>3</w:t>
      </w:r>
      <w:r w:rsidRPr="00E40572">
        <w:rPr>
          <w:rStyle w:val="libFootnotenumChar"/>
          <w:rtl/>
        </w:rPr>
        <w:t>)</w:t>
      </w:r>
      <w:r>
        <w:rPr>
          <w:rtl/>
        </w:rPr>
        <w:t xml:space="preserve"> قال</w:t>
      </w:r>
      <w:r w:rsidR="00211E62">
        <w:rPr>
          <w:rtl/>
        </w:rPr>
        <w:t>:</w:t>
      </w:r>
      <w:r>
        <w:rPr>
          <w:rtl/>
        </w:rPr>
        <w:t xml:space="preserve"> سالت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صادقته امرأة فاعطته </w:t>
      </w:r>
      <w:r w:rsidR="00AA7B56">
        <w:rPr>
          <w:rtl/>
        </w:rPr>
        <w:t>م</w:t>
      </w:r>
      <w:r w:rsidR="00CF2CC8">
        <w:rPr>
          <w:rFonts w:hint="cs"/>
          <w:rtl/>
        </w:rPr>
        <w:t>ا</w:t>
      </w:r>
      <w:r w:rsidR="00CF2CC8">
        <w:rPr>
          <w:rtl/>
        </w:rPr>
        <w:t>ل</w:t>
      </w:r>
      <w:r w:rsidR="00ED520A">
        <w:rPr>
          <w:rtl/>
        </w:rPr>
        <w:t>ا</w:t>
      </w:r>
      <w:r w:rsidR="00C065B9">
        <w:rPr>
          <w:rFonts w:hint="cs"/>
          <w:rtl/>
        </w:rPr>
        <w:t>ً</w:t>
      </w:r>
      <w:r w:rsidR="00ED520A">
        <w:rPr>
          <w:rtl/>
        </w:rPr>
        <w:t xml:space="preserve"> </w:t>
      </w:r>
      <w:r>
        <w:rPr>
          <w:rtl/>
        </w:rPr>
        <w:t>فمكث في يده ما شاء الله</w:t>
      </w:r>
      <w:r w:rsidR="00211E62">
        <w:rPr>
          <w:rtl/>
        </w:rPr>
        <w:t>،</w:t>
      </w:r>
      <w:r>
        <w:rPr>
          <w:rtl/>
        </w:rPr>
        <w:t xml:space="preserve"> </w:t>
      </w:r>
      <w:r w:rsidR="003763A8">
        <w:rPr>
          <w:rtl/>
        </w:rPr>
        <w:t xml:space="preserve">ثمّ </w:t>
      </w:r>
      <w:r>
        <w:rPr>
          <w:rtl/>
        </w:rPr>
        <w:t>إنه بعد خرج منه</w:t>
      </w:r>
      <w:r w:rsidR="00211E62">
        <w:rPr>
          <w:rtl/>
        </w:rPr>
        <w:t>،</w:t>
      </w:r>
      <w:r>
        <w:rPr>
          <w:rtl/>
        </w:rPr>
        <w:t xml:space="preserve"> قال</w:t>
      </w:r>
      <w:r w:rsidR="00211E62">
        <w:rPr>
          <w:rtl/>
        </w:rPr>
        <w:t>:</w:t>
      </w:r>
      <w:r>
        <w:rPr>
          <w:rtl/>
        </w:rPr>
        <w:t xml:space="preserve"> يرد عليها ما أخذ منها و</w:t>
      </w:r>
      <w:r w:rsidR="003763A8">
        <w:rPr>
          <w:rtl/>
        </w:rPr>
        <w:t xml:space="preserve">إنّ </w:t>
      </w:r>
      <w:r w:rsidR="006204AE">
        <w:rPr>
          <w:rtl/>
        </w:rPr>
        <w:t xml:space="preserve">كان </w:t>
      </w:r>
      <w:r>
        <w:rPr>
          <w:rtl/>
        </w:rPr>
        <w:t xml:space="preserve">له فضل فله. </w:t>
      </w:r>
    </w:p>
    <w:p w:rsidR="00C90F8A" w:rsidRDefault="00C90F8A" w:rsidP="00E40572">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تفسير العياشي 1</w:t>
      </w:r>
      <w:r w:rsidR="00211E62">
        <w:rPr>
          <w:rtl/>
        </w:rPr>
        <w:t>:</w:t>
      </w:r>
      <w:r>
        <w:rPr>
          <w:rtl/>
        </w:rPr>
        <w:t xml:space="preserve"> 150 / 494. </w:t>
      </w:r>
    </w:p>
    <w:p w:rsidR="00C90F8A" w:rsidRPr="007B603B" w:rsidRDefault="00C90F8A" w:rsidP="00343F1C">
      <w:pPr>
        <w:pStyle w:val="libFootnote0"/>
        <w:rPr>
          <w:rtl/>
        </w:rPr>
      </w:pPr>
      <w:r w:rsidRPr="007B603B">
        <w:rPr>
          <w:rtl/>
        </w:rPr>
        <w:t xml:space="preserve">(1) يأتي في الحديث 1 من الباب 92 من أبواب </w:t>
      </w:r>
      <w:r w:rsidR="00584DEF">
        <w:rPr>
          <w:rtl/>
        </w:rPr>
        <w:t xml:space="preserve">مقدّمات </w:t>
      </w:r>
      <w:r w:rsidRPr="007B603B">
        <w:rPr>
          <w:rtl/>
        </w:rPr>
        <w:t>النكاح</w:t>
      </w:r>
      <w:r>
        <w:rPr>
          <w:rtl/>
        </w:rPr>
        <w:t>.</w:t>
      </w:r>
    </w:p>
    <w:p w:rsidR="00C90F8A" w:rsidRPr="00E40572" w:rsidRDefault="00C90F8A" w:rsidP="00C065B9">
      <w:pPr>
        <w:pStyle w:val="libFootnoteCenterBold"/>
        <w:rPr>
          <w:rStyle w:val="libFootnoteChar"/>
          <w:rtl/>
        </w:rPr>
      </w:pPr>
      <w:r>
        <w:rPr>
          <w:rFonts w:hint="cs"/>
          <w:rtl/>
        </w:rPr>
        <w:t xml:space="preserve">الباب </w:t>
      </w:r>
      <w:r w:rsidRPr="00E40572">
        <w:rPr>
          <w:rStyle w:val="libFootnoteChar"/>
          <w:rtl/>
        </w:rPr>
        <w:t>6</w:t>
      </w:r>
      <w:r w:rsidRPr="00E40572">
        <w:rPr>
          <w:rStyle w:val="libFootnoteChar"/>
          <w:rFonts w:hint="cs"/>
          <w:rtl/>
        </w:rPr>
        <w:t>5</w:t>
      </w:r>
    </w:p>
    <w:p w:rsidR="00C90F8A" w:rsidRDefault="00C90F8A" w:rsidP="00C065B9">
      <w:pPr>
        <w:pStyle w:val="libFootnoteCenterBold"/>
        <w:rPr>
          <w:rtl/>
        </w:rPr>
      </w:pPr>
      <w:r>
        <w:rPr>
          <w:rFonts w:hint="cs"/>
          <w:rtl/>
        </w:rPr>
        <w:t>فيه حديث واحد</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382 / 1126. </w:t>
      </w:r>
    </w:p>
    <w:p w:rsidR="00C90F8A" w:rsidRPr="007B603B" w:rsidRDefault="00C90F8A" w:rsidP="00C065B9">
      <w:pPr>
        <w:pStyle w:val="libFootnote0"/>
        <w:rPr>
          <w:rtl/>
        </w:rPr>
      </w:pPr>
      <w:r w:rsidRPr="007B603B">
        <w:rPr>
          <w:rtl/>
        </w:rPr>
        <w:t>(</w:t>
      </w:r>
      <w:r w:rsidR="00C065B9">
        <w:rPr>
          <w:rFonts w:hint="cs"/>
          <w:rtl/>
        </w:rPr>
        <w:t>2</w:t>
      </w:r>
      <w:r w:rsidRPr="007B603B">
        <w:rPr>
          <w:rtl/>
        </w:rPr>
        <w:t>) في الكافي</w:t>
      </w:r>
      <w:r w:rsidR="00211E62">
        <w:rPr>
          <w:rtl/>
        </w:rPr>
        <w:t>:</w:t>
      </w:r>
      <w:r w:rsidRPr="007B603B">
        <w:rPr>
          <w:rtl/>
        </w:rPr>
        <w:t xml:space="preserve"> مولى آل سام</w:t>
      </w:r>
      <w:r>
        <w:rPr>
          <w:rtl/>
        </w:rPr>
        <w:t>.</w:t>
      </w:r>
      <w:r w:rsidRPr="007B603B">
        <w:rPr>
          <w:rtl/>
        </w:rPr>
        <w:t xml:space="preserve"> </w:t>
      </w:r>
    </w:p>
    <w:p w:rsidR="00C90F8A" w:rsidRPr="007B603B" w:rsidRDefault="00C90F8A" w:rsidP="00C065B9">
      <w:pPr>
        <w:pStyle w:val="libFootnote0"/>
        <w:rPr>
          <w:rtl/>
        </w:rPr>
      </w:pPr>
      <w:r w:rsidRPr="007B603B">
        <w:rPr>
          <w:rtl/>
        </w:rPr>
        <w:t>(</w:t>
      </w:r>
      <w:r w:rsidR="00C065B9">
        <w:rPr>
          <w:rFonts w:hint="cs"/>
          <w:rtl/>
        </w:rPr>
        <w:t>3</w:t>
      </w:r>
      <w:r w:rsidRPr="007B603B">
        <w:rPr>
          <w:rtl/>
        </w:rPr>
        <w:t>) في التهذيب والكافي</w:t>
      </w:r>
      <w:r w:rsidR="00211E62">
        <w:rPr>
          <w:rtl/>
        </w:rPr>
        <w:t>:</w:t>
      </w:r>
      <w:r w:rsidRPr="007B603B">
        <w:rPr>
          <w:rtl/>
        </w:rPr>
        <w:t xml:space="preserve"> جابر</w:t>
      </w:r>
      <w:r>
        <w:rPr>
          <w:rtl/>
        </w:rPr>
        <w:t>.</w:t>
      </w:r>
      <w:r w:rsidRPr="007B603B">
        <w:rPr>
          <w:rtl/>
        </w:rPr>
        <w:t xml:space="preserve"> </w:t>
      </w:r>
    </w:p>
    <w:p w:rsidR="00E40572" w:rsidRDefault="00E40572" w:rsidP="00343F1C">
      <w:pPr>
        <w:pStyle w:val="libNormal"/>
        <w:rPr>
          <w:rtl/>
        </w:rPr>
      </w:pPr>
      <w:r>
        <w:rPr>
          <w:rtl/>
        </w:rPr>
        <w:br w:type="page"/>
      </w:r>
    </w:p>
    <w:p w:rsidR="00C90F8A" w:rsidRDefault="00C90F8A" w:rsidP="00F81CA0">
      <w:pPr>
        <w:pStyle w:val="libNormal0"/>
        <w:rPr>
          <w:rtl/>
        </w:rPr>
      </w:pPr>
      <w:r>
        <w:rPr>
          <w:rtl/>
        </w:rPr>
        <w:lastRenderedPageBreak/>
        <w:t xml:space="preserve">محبوب </w:t>
      </w:r>
      <w:r w:rsidRPr="00E40572">
        <w:rPr>
          <w:rStyle w:val="libFootnotenumChar"/>
          <w:rtl/>
        </w:rPr>
        <w:t>(</w:t>
      </w:r>
      <w:r w:rsidR="00F81CA0">
        <w:rPr>
          <w:rStyle w:val="libFootnotenumChar"/>
          <w:rFonts w:hint="cs"/>
          <w:rtl/>
        </w:rPr>
        <w:t>1</w:t>
      </w:r>
      <w:r w:rsidRPr="00E40572">
        <w:rPr>
          <w:rStyle w:val="libFootnotenumChar"/>
          <w:rtl/>
        </w:rPr>
        <w:t>)</w:t>
      </w:r>
      <w:r>
        <w:rPr>
          <w:rtl/>
        </w:rPr>
        <w:t xml:space="preserve">. </w:t>
      </w:r>
    </w:p>
    <w:p w:rsidR="00C90F8A" w:rsidRDefault="00C90F8A" w:rsidP="00F81CA0">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المضاربة </w:t>
      </w:r>
      <w:r w:rsidR="00F130C4">
        <w:rPr>
          <w:rtl/>
        </w:rPr>
        <w:t>إن</w:t>
      </w:r>
      <w:r w:rsidR="003763A8">
        <w:rPr>
          <w:rtl/>
        </w:rPr>
        <w:t xml:space="preserve"> </w:t>
      </w:r>
      <w:r>
        <w:rPr>
          <w:rtl/>
        </w:rPr>
        <w:t xml:space="preserve">شاء الله </w:t>
      </w:r>
      <w:r w:rsidRPr="00E40572">
        <w:rPr>
          <w:rStyle w:val="libFootnotenumChar"/>
          <w:rtl/>
        </w:rPr>
        <w:t>(</w:t>
      </w:r>
      <w:r w:rsidR="00F81CA0">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685" w:name="_Toc303531654"/>
      <w:bookmarkStart w:id="686" w:name="_Toc303765334"/>
      <w:bookmarkStart w:id="687" w:name="_Toc303770522"/>
      <w:bookmarkStart w:id="688" w:name="_Toc378022365"/>
      <w:bookmarkStart w:id="689" w:name="_Toc253506740"/>
      <w:r>
        <w:rPr>
          <w:rtl/>
        </w:rPr>
        <w:t>66</w:t>
      </w:r>
      <w:r w:rsidR="00211E62">
        <w:rPr>
          <w:rtl/>
        </w:rPr>
        <w:t xml:space="preserve"> - </w:t>
      </w:r>
      <w:r>
        <w:rPr>
          <w:rtl/>
        </w:rPr>
        <w:t>باب كراهة اجارة ال</w:t>
      </w:r>
      <w:r w:rsidR="00795F6D">
        <w:rPr>
          <w:rtl/>
        </w:rPr>
        <w:t>إ</w:t>
      </w:r>
      <w:r w:rsidR="00B96839">
        <w:rPr>
          <w:rFonts w:hint="cs"/>
          <w:rtl/>
        </w:rPr>
        <w:t>ِ</w:t>
      </w:r>
      <w:r w:rsidR="00795F6D">
        <w:rPr>
          <w:rtl/>
        </w:rPr>
        <w:t xml:space="preserve">نسان </w:t>
      </w:r>
      <w:r>
        <w:rPr>
          <w:rtl/>
        </w:rPr>
        <w:t>نفسه وعدم تحريمها و</w:t>
      </w:r>
      <w:bookmarkEnd w:id="685"/>
      <w:bookmarkEnd w:id="686"/>
      <w:bookmarkEnd w:id="687"/>
      <w:r w:rsidR="003763A8">
        <w:rPr>
          <w:rtl/>
        </w:rPr>
        <w:t xml:space="preserve">إنّ </w:t>
      </w:r>
      <w:bookmarkStart w:id="690" w:name="_Toc303531655"/>
      <w:bookmarkStart w:id="691" w:name="_Toc303765335"/>
      <w:bookmarkStart w:id="692" w:name="_Toc303770523"/>
      <w:r w:rsidR="00211E62">
        <w:rPr>
          <w:rtl/>
        </w:rPr>
        <w:t>ل</w:t>
      </w:r>
      <w:r>
        <w:rPr>
          <w:rtl/>
        </w:rPr>
        <w:t xml:space="preserve">لاجير </w:t>
      </w:r>
      <w:r w:rsidR="003763A8">
        <w:rPr>
          <w:rtl/>
        </w:rPr>
        <w:t xml:space="preserve">إنّ </w:t>
      </w:r>
      <w:r>
        <w:rPr>
          <w:rtl/>
        </w:rPr>
        <w:t>يعمل لغير من استأجره بإذنه</w:t>
      </w:r>
      <w:bookmarkEnd w:id="688"/>
      <w:bookmarkEnd w:id="689"/>
      <w:bookmarkEnd w:id="690"/>
      <w:bookmarkEnd w:id="691"/>
      <w:bookmarkEnd w:id="692"/>
    </w:p>
    <w:p w:rsidR="00C90F8A" w:rsidRDefault="00C90F8A" w:rsidP="004F5848">
      <w:pPr>
        <w:pStyle w:val="libNormal"/>
        <w:rPr>
          <w:rtl/>
        </w:rPr>
      </w:pPr>
      <w:r w:rsidRPr="008D3D37">
        <w:rPr>
          <w:rStyle w:val="libNormalChar"/>
          <w:rtl/>
        </w:rPr>
        <w:t xml:space="preserve">[ 22421 ]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ابن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إسماعيل بن بزيع</w:t>
      </w:r>
      <w:r w:rsidR="00211E62">
        <w:rPr>
          <w:rtl/>
        </w:rPr>
        <w:t>،</w:t>
      </w:r>
      <w:r>
        <w:rPr>
          <w:rtl/>
        </w:rPr>
        <w:t xml:space="preserve"> عن منصور بن يونس</w:t>
      </w:r>
      <w:r w:rsidR="00211E62">
        <w:rPr>
          <w:rtl/>
        </w:rPr>
        <w:t>،</w:t>
      </w:r>
      <w:r>
        <w:rPr>
          <w:rtl/>
        </w:rPr>
        <w:t xml:space="preserve"> عن المفضل بن عمر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آجر نفسه فقد حظر على نفسه الرزق. </w:t>
      </w:r>
    </w:p>
    <w:p w:rsidR="00C90F8A" w:rsidRDefault="00C90F8A" w:rsidP="00E40572">
      <w:pPr>
        <w:pStyle w:val="libNormal"/>
        <w:rPr>
          <w:rtl/>
        </w:rPr>
      </w:pPr>
      <w:r>
        <w:rPr>
          <w:rtl/>
        </w:rPr>
        <w:t>قال</w:t>
      </w:r>
      <w:r w:rsidR="00211E62">
        <w:rPr>
          <w:rtl/>
        </w:rPr>
        <w:t>:</w:t>
      </w:r>
      <w:r>
        <w:rPr>
          <w:rtl/>
        </w:rPr>
        <w:t xml:space="preserve"> وفي رواية أ</w:t>
      </w:r>
      <w:r w:rsidR="00B96839">
        <w:rPr>
          <w:rFonts w:hint="cs"/>
          <w:rtl/>
        </w:rPr>
        <w:t>ُ</w:t>
      </w:r>
      <w:r>
        <w:rPr>
          <w:rtl/>
        </w:rPr>
        <w:t xml:space="preserve">خرى وكيف لا يحظره وما اصاب فيه فهو لربه </w:t>
      </w:r>
      <w:r w:rsidR="00584DEF">
        <w:rPr>
          <w:rtl/>
        </w:rPr>
        <w:t xml:space="preserve">الّذي </w:t>
      </w:r>
      <w:r>
        <w:rPr>
          <w:rtl/>
        </w:rPr>
        <w:t xml:space="preserve">آجره. </w:t>
      </w:r>
    </w:p>
    <w:p w:rsidR="00C90F8A" w:rsidRDefault="00C90F8A" w:rsidP="00F81CA0">
      <w:pPr>
        <w:pStyle w:val="libNormal"/>
        <w:rPr>
          <w:rtl/>
        </w:rPr>
      </w:pPr>
      <w:r>
        <w:rPr>
          <w:rtl/>
        </w:rPr>
        <w:t xml:space="preserve">ورواه الصدوق </w:t>
      </w:r>
      <w:r w:rsidR="00584DEF">
        <w:rPr>
          <w:rtl/>
        </w:rPr>
        <w:t xml:space="preserve">مرسلاً </w:t>
      </w:r>
      <w:r w:rsidRPr="00E40572">
        <w:rPr>
          <w:rStyle w:val="libFootnotenumChar"/>
          <w:rtl/>
        </w:rPr>
        <w:t>(</w:t>
      </w:r>
      <w:r w:rsidR="00F81CA0">
        <w:rPr>
          <w:rStyle w:val="libFootnotenumChar"/>
          <w:rFonts w:hint="cs"/>
          <w:rtl/>
        </w:rPr>
        <w:t>3</w:t>
      </w:r>
      <w:r w:rsidRPr="00E40572">
        <w:rPr>
          <w:rStyle w:val="libFootnotenumChar"/>
          <w:rtl/>
        </w:rPr>
        <w:t>)</w:t>
      </w:r>
      <w:r>
        <w:rPr>
          <w:rtl/>
        </w:rPr>
        <w:t xml:space="preserve">. </w:t>
      </w:r>
    </w:p>
    <w:p w:rsidR="00C90F8A" w:rsidRDefault="00C90F8A" w:rsidP="00F81CA0">
      <w:pPr>
        <w:pStyle w:val="libNormal"/>
        <w:rPr>
          <w:rtl/>
        </w:rPr>
      </w:pPr>
      <w:r w:rsidRPr="008D3D37">
        <w:rPr>
          <w:rStyle w:val="libNormalChar"/>
          <w:rtl/>
        </w:rPr>
        <w:t xml:space="preserve">[ 22422 ] </w:t>
      </w:r>
      <w:r>
        <w:rPr>
          <w:rtl/>
        </w:rPr>
        <w:t>2</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ابن سنان</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sidR="00B96839">
        <w:rPr>
          <w:rtl/>
        </w:rPr>
        <w:t xml:space="preserve"> سألته عن ال</w:t>
      </w:r>
      <w:r w:rsidR="00B96839">
        <w:rPr>
          <w:rFonts w:hint="cs"/>
          <w:rtl/>
        </w:rPr>
        <w:t>إِ</w:t>
      </w:r>
      <w:r>
        <w:rPr>
          <w:rtl/>
        </w:rPr>
        <w:t>جارة؟ فقال</w:t>
      </w:r>
      <w:r w:rsidR="00211E62">
        <w:rPr>
          <w:rtl/>
        </w:rPr>
        <w:t>:</w:t>
      </w:r>
      <w:r>
        <w:rPr>
          <w:rtl/>
        </w:rPr>
        <w:t xml:space="preserve"> صالح لا بأس به </w:t>
      </w:r>
      <w:r w:rsidRPr="00E40572">
        <w:rPr>
          <w:rStyle w:val="libFootnotenumChar"/>
          <w:rtl/>
        </w:rPr>
        <w:t>(</w:t>
      </w:r>
      <w:r w:rsidR="00F81CA0">
        <w:rPr>
          <w:rStyle w:val="libFootnotenumChar"/>
          <w:rFonts w:hint="cs"/>
          <w:rtl/>
        </w:rPr>
        <w:t>4</w:t>
      </w:r>
      <w:r w:rsidRPr="00E40572">
        <w:rPr>
          <w:rStyle w:val="libFootnotenumChar"/>
          <w:rtl/>
        </w:rPr>
        <w:t>)</w:t>
      </w:r>
      <w:r>
        <w:rPr>
          <w:rtl/>
        </w:rPr>
        <w:t xml:space="preserve"> </w:t>
      </w:r>
      <w:r w:rsidR="004352C0">
        <w:rPr>
          <w:rtl/>
        </w:rPr>
        <w:t xml:space="preserve">إذا </w:t>
      </w:r>
      <w:r>
        <w:rPr>
          <w:rtl/>
        </w:rPr>
        <w:t>نصح قدر طاقته</w:t>
      </w:r>
      <w:r w:rsidR="00211E62">
        <w:rPr>
          <w:rtl/>
        </w:rPr>
        <w:t>،</w:t>
      </w:r>
      <w:r>
        <w:rPr>
          <w:rtl/>
        </w:rPr>
        <w:t xml:space="preserve"> فقد آجر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نفسه واشترط</w:t>
      </w:r>
      <w:r w:rsidR="00211E62">
        <w:rPr>
          <w:rtl/>
        </w:rPr>
        <w:t>،</w:t>
      </w:r>
      <w:r>
        <w:rPr>
          <w:rtl/>
        </w:rPr>
        <w:t xml:space="preserve"> فقال</w:t>
      </w:r>
      <w:r w:rsidR="00211E62">
        <w:rPr>
          <w:rtl/>
        </w:rPr>
        <w:t>:</w:t>
      </w:r>
      <w:r>
        <w:rPr>
          <w:rtl/>
        </w:rPr>
        <w:t xml:space="preserve"> </w:t>
      </w:r>
      <w:r w:rsidR="001219E6">
        <w:rPr>
          <w:rtl/>
        </w:rPr>
        <w:t>إن</w:t>
      </w:r>
      <w:r w:rsidR="003763A8">
        <w:rPr>
          <w:rtl/>
        </w:rPr>
        <w:t xml:space="preserve"> </w:t>
      </w:r>
      <w:r>
        <w:rPr>
          <w:rtl/>
        </w:rPr>
        <w:t>شئت ثم</w:t>
      </w:r>
      <w:r w:rsidR="001219E6">
        <w:rPr>
          <w:rFonts w:hint="cs"/>
          <w:rtl/>
        </w:rPr>
        <w:t>ا</w:t>
      </w:r>
      <w:r w:rsidR="001219E6">
        <w:rPr>
          <w:rtl/>
        </w:rPr>
        <w:t>ن</w:t>
      </w:r>
      <w:r w:rsidR="00D96DB8">
        <w:rPr>
          <w:rtl/>
        </w:rPr>
        <w:t xml:space="preserve">ي </w:t>
      </w:r>
      <w:r w:rsidRPr="00E40572">
        <w:rPr>
          <w:rStyle w:val="libFootnotenumChar"/>
          <w:rtl/>
        </w:rPr>
        <w:t>(</w:t>
      </w:r>
      <w:r w:rsidR="00F81CA0">
        <w:rPr>
          <w:rStyle w:val="libFootnotenumChar"/>
          <w:rFonts w:hint="cs"/>
          <w:rtl/>
        </w:rPr>
        <w:t>5</w:t>
      </w:r>
      <w:r w:rsidRPr="00E40572">
        <w:rPr>
          <w:rStyle w:val="libFootnotenumChar"/>
          <w:rtl/>
        </w:rPr>
        <w:t>)</w:t>
      </w:r>
      <w:r>
        <w:rPr>
          <w:rtl/>
        </w:rPr>
        <w:t xml:space="preserve"> </w:t>
      </w:r>
      <w:r w:rsidR="00B673DD">
        <w:rPr>
          <w:rtl/>
        </w:rPr>
        <w:t>إن</w:t>
      </w:r>
      <w:r w:rsidR="003763A8">
        <w:rPr>
          <w:rtl/>
        </w:rPr>
        <w:t xml:space="preserve"> </w:t>
      </w:r>
      <w:r>
        <w:rPr>
          <w:rtl/>
        </w:rPr>
        <w:t>شئت عشرا</w:t>
      </w:r>
      <w:r w:rsidR="001219E6">
        <w:rPr>
          <w:rFonts w:hint="cs"/>
          <w:rtl/>
        </w:rPr>
        <w:t>ً</w:t>
      </w:r>
      <w:r w:rsidR="00211E62">
        <w:rPr>
          <w:rtl/>
        </w:rPr>
        <w:t>،</w:t>
      </w:r>
      <w:r>
        <w:rPr>
          <w:rtl/>
        </w:rPr>
        <w:t xml:space="preserve"> </w:t>
      </w:r>
    </w:p>
    <w:p w:rsidR="00C90F8A" w:rsidRDefault="00343F1C" w:rsidP="00343F1C">
      <w:pPr>
        <w:pStyle w:val="libLine"/>
        <w:rPr>
          <w:rtl/>
        </w:rPr>
      </w:pPr>
      <w:r>
        <w:rPr>
          <w:rtl/>
        </w:rPr>
        <w:t>____________________</w:t>
      </w:r>
    </w:p>
    <w:p w:rsidR="00C90F8A" w:rsidRPr="007B603B" w:rsidRDefault="00C90F8A" w:rsidP="00B673DD">
      <w:pPr>
        <w:pStyle w:val="libFootnote0"/>
        <w:rPr>
          <w:rtl/>
        </w:rPr>
      </w:pPr>
      <w:r w:rsidRPr="007B603B">
        <w:rPr>
          <w:rtl/>
        </w:rPr>
        <w:t>(</w:t>
      </w:r>
      <w:r w:rsidR="00B673DD">
        <w:rPr>
          <w:rFonts w:hint="cs"/>
          <w:rtl/>
        </w:rPr>
        <w:t>1</w:t>
      </w:r>
      <w:r w:rsidRPr="007B603B">
        <w:rPr>
          <w:rtl/>
        </w:rPr>
        <w:t>) الكافي 5</w:t>
      </w:r>
      <w:r w:rsidR="00211E62">
        <w:rPr>
          <w:rtl/>
        </w:rPr>
        <w:t>:</w:t>
      </w:r>
      <w:r w:rsidRPr="007B603B">
        <w:rPr>
          <w:rtl/>
        </w:rPr>
        <w:t xml:space="preserve"> 307 </w:t>
      </w:r>
      <w:r>
        <w:rPr>
          <w:rtl/>
        </w:rPr>
        <w:t>/</w:t>
      </w:r>
      <w:r w:rsidRPr="007B603B">
        <w:rPr>
          <w:rtl/>
        </w:rPr>
        <w:t xml:space="preserve"> 13</w:t>
      </w:r>
      <w:r>
        <w:rPr>
          <w:rtl/>
        </w:rPr>
        <w:t>.</w:t>
      </w:r>
      <w:r w:rsidRPr="007B603B">
        <w:rPr>
          <w:rtl/>
        </w:rPr>
        <w:t xml:space="preserve"> </w:t>
      </w:r>
    </w:p>
    <w:p w:rsidR="00C90F8A" w:rsidRDefault="00C90F8A" w:rsidP="00B673DD">
      <w:pPr>
        <w:pStyle w:val="libFootnote0"/>
        <w:rPr>
          <w:rtl/>
        </w:rPr>
      </w:pPr>
      <w:r w:rsidRPr="007B603B">
        <w:rPr>
          <w:rtl/>
        </w:rPr>
        <w:t>(</w:t>
      </w:r>
      <w:r w:rsidR="00B673DD">
        <w:rPr>
          <w:rFonts w:hint="cs"/>
          <w:rtl/>
        </w:rPr>
        <w:t>2</w:t>
      </w:r>
      <w:r w:rsidRPr="007B603B">
        <w:rPr>
          <w:rtl/>
        </w:rPr>
        <w:t>) يأتي في الباب 9 من أبواب المضاربة</w:t>
      </w:r>
      <w:r>
        <w:rPr>
          <w:rtl/>
        </w:rPr>
        <w:t>.</w:t>
      </w:r>
      <w:r w:rsidRPr="007B603B">
        <w:rPr>
          <w:rtl/>
        </w:rPr>
        <w:t xml:space="preserve"> </w:t>
      </w:r>
      <w:r w:rsidRPr="007B603B">
        <w:rPr>
          <w:rtl/>
        </w:rPr>
        <w:cr/>
      </w:r>
      <w:r>
        <w:rPr>
          <w:rtl/>
        </w:rPr>
        <w:t>1</w:t>
      </w:r>
      <w:r w:rsidR="00211E62">
        <w:rPr>
          <w:rtl/>
        </w:rPr>
        <w:t xml:space="preserve"> - </w:t>
      </w:r>
      <w:r>
        <w:rPr>
          <w:rtl/>
        </w:rPr>
        <w:t>الكافي 5</w:t>
      </w:r>
      <w:r w:rsidR="00211E62">
        <w:rPr>
          <w:rtl/>
        </w:rPr>
        <w:t>:</w:t>
      </w:r>
      <w:r>
        <w:rPr>
          <w:rtl/>
        </w:rPr>
        <w:t xml:space="preserve"> 90 / 1</w:t>
      </w:r>
      <w:r w:rsidR="00211E62">
        <w:rPr>
          <w:rtl/>
        </w:rPr>
        <w:t>،</w:t>
      </w:r>
      <w:r>
        <w:rPr>
          <w:rtl/>
        </w:rPr>
        <w:t xml:space="preserve"> وأورده في الحديث 1 من الباب 2 من أبواب التجارة. </w:t>
      </w:r>
    </w:p>
    <w:p w:rsidR="00C90F8A" w:rsidRPr="007B603B" w:rsidRDefault="00C90F8A" w:rsidP="00B673DD">
      <w:pPr>
        <w:pStyle w:val="libFootnote0"/>
        <w:rPr>
          <w:rtl/>
        </w:rPr>
      </w:pPr>
      <w:r w:rsidRPr="007B603B">
        <w:rPr>
          <w:rtl/>
        </w:rPr>
        <w:t>(</w:t>
      </w:r>
      <w:r w:rsidR="00B673DD">
        <w:rPr>
          <w:rFonts w:hint="cs"/>
          <w:rtl/>
        </w:rPr>
        <w:t>3</w:t>
      </w:r>
      <w:r w:rsidRPr="007B603B">
        <w:rPr>
          <w:rtl/>
        </w:rPr>
        <w:t>) لم نعثر عليه في الفقيه المطبوع</w:t>
      </w:r>
      <w:r>
        <w:rPr>
          <w:rtl/>
        </w:rPr>
        <w:t>.</w:t>
      </w:r>
      <w:r w:rsidRPr="007B603B">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90 / 2</w:t>
      </w:r>
      <w:r w:rsidR="00211E62">
        <w:rPr>
          <w:rtl/>
        </w:rPr>
        <w:t>،</w:t>
      </w:r>
      <w:r>
        <w:rPr>
          <w:rtl/>
        </w:rPr>
        <w:t xml:space="preserve"> التهذيب 6</w:t>
      </w:r>
      <w:r w:rsidR="00211E62">
        <w:rPr>
          <w:rtl/>
        </w:rPr>
        <w:t>:</w:t>
      </w:r>
      <w:r>
        <w:rPr>
          <w:rtl/>
        </w:rPr>
        <w:t xml:space="preserve"> 353 / 1003</w:t>
      </w:r>
      <w:r w:rsidR="00211E62">
        <w:rPr>
          <w:rtl/>
        </w:rPr>
        <w:t>،</w:t>
      </w:r>
      <w:r>
        <w:rPr>
          <w:rtl/>
        </w:rPr>
        <w:t xml:space="preserve"> والاستبصار 3</w:t>
      </w:r>
      <w:r w:rsidR="00211E62">
        <w:rPr>
          <w:rtl/>
        </w:rPr>
        <w:t>:</w:t>
      </w:r>
      <w:r>
        <w:rPr>
          <w:rtl/>
        </w:rPr>
        <w:t xml:space="preserve"> 55 / 178. </w:t>
      </w:r>
    </w:p>
    <w:p w:rsidR="00C90F8A" w:rsidRPr="007B603B" w:rsidRDefault="00C90F8A" w:rsidP="00B673DD">
      <w:pPr>
        <w:pStyle w:val="libFootnote0"/>
        <w:rPr>
          <w:rtl/>
        </w:rPr>
      </w:pPr>
      <w:r w:rsidRPr="007B603B">
        <w:rPr>
          <w:rtl/>
        </w:rPr>
        <w:t>(</w:t>
      </w:r>
      <w:r w:rsidR="00B673DD">
        <w:rPr>
          <w:rFonts w:hint="cs"/>
          <w:rtl/>
        </w:rPr>
        <w:t>4</w:t>
      </w:r>
      <w:r w:rsidRPr="007B603B">
        <w:rPr>
          <w:rtl/>
        </w:rPr>
        <w:t xml:space="preserve">) في </w:t>
      </w:r>
      <w:r w:rsidRPr="00F81CA0">
        <w:rPr>
          <w:rtl/>
        </w:rPr>
        <w:t>الفقيه</w:t>
      </w:r>
      <w:r w:rsidR="00211E62" w:rsidRPr="00F81CA0">
        <w:rPr>
          <w:rtl/>
        </w:rPr>
        <w:t>:</w:t>
      </w:r>
      <w:r w:rsidRPr="00F81CA0">
        <w:rPr>
          <w:rtl/>
        </w:rPr>
        <w:t xml:space="preserve"> بها ( هامش</w:t>
      </w:r>
      <w:r w:rsidRPr="007B603B">
        <w:rPr>
          <w:rtl/>
        </w:rPr>
        <w:t xml:space="preserve"> المخطوط )</w:t>
      </w:r>
      <w:r>
        <w:rPr>
          <w:rtl/>
        </w:rPr>
        <w:t>.</w:t>
      </w:r>
      <w:r w:rsidRPr="007B603B">
        <w:rPr>
          <w:rtl/>
        </w:rPr>
        <w:t xml:space="preserve"> </w:t>
      </w:r>
    </w:p>
    <w:p w:rsidR="00C90F8A" w:rsidRPr="007B603B" w:rsidRDefault="00C90F8A" w:rsidP="00B673DD">
      <w:pPr>
        <w:pStyle w:val="libFootnote0"/>
        <w:rPr>
          <w:rtl/>
        </w:rPr>
      </w:pPr>
      <w:r w:rsidRPr="007B603B">
        <w:rPr>
          <w:rtl/>
        </w:rPr>
        <w:t>(</w:t>
      </w:r>
      <w:r w:rsidR="00B673DD">
        <w:rPr>
          <w:rFonts w:hint="cs"/>
          <w:rtl/>
        </w:rPr>
        <w:t>5</w:t>
      </w:r>
      <w:r w:rsidRPr="007B603B">
        <w:rPr>
          <w:rtl/>
        </w:rPr>
        <w:t>) في الفقيه ونسخة من الته</w:t>
      </w:r>
      <w:r w:rsidRPr="00B673DD">
        <w:rPr>
          <w:rtl/>
        </w:rPr>
        <w:t>ذيب</w:t>
      </w:r>
      <w:r w:rsidR="00211E62" w:rsidRPr="00B673DD">
        <w:rPr>
          <w:rtl/>
        </w:rPr>
        <w:t>:</w:t>
      </w:r>
      <w:r w:rsidRPr="00B673DD">
        <w:rPr>
          <w:rtl/>
        </w:rPr>
        <w:t xml:space="preserve"> ثمانيا ( هامش</w:t>
      </w:r>
      <w:r w:rsidRPr="007B603B">
        <w:rPr>
          <w:rtl/>
        </w:rPr>
        <w:t xml:space="preserve"> المخ</w:t>
      </w:r>
      <w:r w:rsidRPr="00F81CA0">
        <w:rPr>
          <w:rtl/>
        </w:rPr>
        <w:t>طوط ) وفي التهذيب</w:t>
      </w:r>
      <w:r w:rsidR="00211E62">
        <w:rPr>
          <w:rtl/>
        </w:rPr>
        <w:t>:</w:t>
      </w:r>
      <w:r w:rsidRPr="007B603B">
        <w:rPr>
          <w:rtl/>
        </w:rPr>
        <w:t xml:space="preserve"> ثماناً</w:t>
      </w:r>
      <w:r>
        <w:rPr>
          <w:rtl/>
        </w:rPr>
        <w:t>.</w:t>
      </w:r>
      <w:r w:rsidRPr="007B603B">
        <w:rPr>
          <w:rtl/>
        </w:rPr>
        <w:t xml:space="preserve"> </w:t>
      </w:r>
    </w:p>
    <w:p w:rsidR="00E40572" w:rsidRDefault="00E40572" w:rsidP="00343F1C">
      <w:pPr>
        <w:pStyle w:val="libNormal"/>
        <w:rPr>
          <w:rtl/>
        </w:rPr>
      </w:pPr>
      <w:r>
        <w:rPr>
          <w:rtl/>
        </w:rPr>
        <w:br w:type="page"/>
      </w:r>
    </w:p>
    <w:p w:rsidR="00C90F8A" w:rsidRDefault="00C90F8A" w:rsidP="005805DE">
      <w:pPr>
        <w:pStyle w:val="libNormal0"/>
        <w:rPr>
          <w:rtl/>
        </w:rPr>
      </w:pPr>
      <w:r>
        <w:rPr>
          <w:rtl/>
        </w:rPr>
        <w:lastRenderedPageBreak/>
        <w:t>فأنزل الله عزّوجلّ فيه</w:t>
      </w:r>
      <w:r w:rsidR="00211E62">
        <w:rPr>
          <w:rtl/>
        </w:rPr>
        <w:t>:</w:t>
      </w:r>
      <w:r>
        <w:rPr>
          <w:rtl/>
        </w:rPr>
        <w:t xml:space="preserve"> </w:t>
      </w:r>
      <w:r w:rsidRPr="00FF3B41">
        <w:rPr>
          <w:rStyle w:val="libAlaemChar"/>
          <w:rtl/>
        </w:rPr>
        <w:t>(</w:t>
      </w:r>
      <w:r w:rsidRPr="00343F1C">
        <w:rPr>
          <w:rStyle w:val="libNormalChar"/>
          <w:rtl/>
        </w:rPr>
        <w:t xml:space="preserve"> </w:t>
      </w:r>
      <w:r w:rsidR="00FF3B41">
        <w:rPr>
          <w:rStyle w:val="libAieChar"/>
          <w:rFonts w:hint="cs"/>
          <w:rtl/>
        </w:rPr>
        <w:t>أَ</w:t>
      </w:r>
      <w:r w:rsidR="00FF3B41">
        <w:rPr>
          <w:rStyle w:val="libAieChar"/>
          <w:rtl/>
        </w:rPr>
        <w:t>ن</w:t>
      </w:r>
      <w:r w:rsidR="00FF3B41">
        <w:rPr>
          <w:rStyle w:val="libAieChar"/>
          <w:rFonts w:hint="cs"/>
          <w:rtl/>
        </w:rPr>
        <w:t>ْ</w:t>
      </w:r>
      <w:r w:rsidR="003763A8">
        <w:rPr>
          <w:rStyle w:val="libAieChar"/>
          <w:rtl/>
        </w:rPr>
        <w:t xml:space="preserve"> </w:t>
      </w:r>
      <w:r w:rsidRPr="00E40572">
        <w:rPr>
          <w:rStyle w:val="libAieChar"/>
          <w:rtl/>
        </w:rPr>
        <w:t>ت</w:t>
      </w:r>
      <w:r w:rsidR="00FF3B41">
        <w:rPr>
          <w:rStyle w:val="libAieChar"/>
          <w:rFonts w:hint="cs"/>
          <w:rtl/>
        </w:rPr>
        <w:t>َ</w:t>
      </w:r>
      <w:r w:rsidRPr="00E40572">
        <w:rPr>
          <w:rStyle w:val="libAieChar"/>
          <w:rtl/>
        </w:rPr>
        <w:t>أ</w:t>
      </w:r>
      <w:r w:rsidR="00FF3B41">
        <w:rPr>
          <w:rStyle w:val="libAieChar"/>
          <w:rFonts w:hint="cs"/>
          <w:rtl/>
        </w:rPr>
        <w:t>ْ</w:t>
      </w:r>
      <w:r w:rsidRPr="00E40572">
        <w:rPr>
          <w:rStyle w:val="libAieChar"/>
          <w:rtl/>
        </w:rPr>
        <w:t>ج</w:t>
      </w:r>
      <w:r w:rsidR="00FF3B41">
        <w:rPr>
          <w:rStyle w:val="libAieChar"/>
          <w:rFonts w:hint="cs"/>
          <w:rtl/>
        </w:rPr>
        <w:t>ُ</w:t>
      </w:r>
      <w:r w:rsidRPr="00E40572">
        <w:rPr>
          <w:rStyle w:val="libAieChar"/>
          <w:rtl/>
        </w:rPr>
        <w:t>ر</w:t>
      </w:r>
      <w:r w:rsidR="00FF3B41">
        <w:rPr>
          <w:rStyle w:val="libAieChar"/>
          <w:rFonts w:hint="cs"/>
          <w:rtl/>
        </w:rPr>
        <w:t>َ</w:t>
      </w:r>
      <w:r w:rsidRPr="00E40572">
        <w:rPr>
          <w:rStyle w:val="libAieChar"/>
          <w:rtl/>
        </w:rPr>
        <w:t>ني ثم</w:t>
      </w:r>
      <w:r w:rsidR="00FF3B41">
        <w:rPr>
          <w:rStyle w:val="libAieChar"/>
          <w:rFonts w:hint="cs"/>
          <w:rtl/>
        </w:rPr>
        <w:t>ا</w:t>
      </w:r>
      <w:r w:rsidR="00FF3B41">
        <w:rPr>
          <w:rStyle w:val="libAieChar"/>
          <w:rtl/>
        </w:rPr>
        <w:t>ن</w:t>
      </w:r>
      <w:r w:rsidR="00FF3B41">
        <w:rPr>
          <w:rStyle w:val="libAieChar"/>
          <w:rFonts w:hint="cs"/>
          <w:rtl/>
        </w:rPr>
        <w:t>ِي</w:t>
      </w:r>
      <w:r w:rsidR="003763A8">
        <w:rPr>
          <w:rStyle w:val="libAieChar"/>
          <w:rtl/>
        </w:rPr>
        <w:t xml:space="preserve"> </w:t>
      </w:r>
      <w:r w:rsidRPr="00E40572">
        <w:rPr>
          <w:rStyle w:val="libAieChar"/>
          <w:rtl/>
        </w:rPr>
        <w:t>ح</w:t>
      </w:r>
      <w:r w:rsidR="00FF3B41">
        <w:rPr>
          <w:rStyle w:val="libAieChar"/>
          <w:rFonts w:hint="cs"/>
          <w:rtl/>
        </w:rPr>
        <w:t>ِ</w:t>
      </w:r>
      <w:r w:rsidRPr="00E40572">
        <w:rPr>
          <w:rStyle w:val="libAieChar"/>
          <w:rtl/>
        </w:rPr>
        <w:t>ج</w:t>
      </w:r>
      <w:r w:rsidR="00FF3B41">
        <w:rPr>
          <w:rStyle w:val="libAieChar"/>
          <w:rFonts w:hint="cs"/>
          <w:rtl/>
        </w:rPr>
        <w:t>َ</w:t>
      </w:r>
      <w:r w:rsidRPr="00E40572">
        <w:rPr>
          <w:rStyle w:val="libAieChar"/>
          <w:rtl/>
        </w:rPr>
        <w:t>ج</w:t>
      </w:r>
      <w:r w:rsidR="00FF3B41">
        <w:rPr>
          <w:rStyle w:val="libAieChar"/>
          <w:rFonts w:hint="cs"/>
          <w:rtl/>
        </w:rPr>
        <w:t>ٍ</w:t>
      </w:r>
      <w:r w:rsidRPr="00E40572">
        <w:rPr>
          <w:rStyle w:val="libAieChar"/>
          <w:rtl/>
        </w:rPr>
        <w:t xml:space="preserve"> ف</w:t>
      </w:r>
      <w:r w:rsidR="00FF3B41">
        <w:rPr>
          <w:rStyle w:val="libAieChar"/>
          <w:rFonts w:hint="cs"/>
          <w:rtl/>
        </w:rPr>
        <w:t>َ</w:t>
      </w:r>
      <w:r w:rsidR="00FF3B41">
        <w:rPr>
          <w:rStyle w:val="libAieChar"/>
          <w:rtl/>
        </w:rPr>
        <w:t>إن</w:t>
      </w:r>
      <w:r w:rsidR="003763A8">
        <w:rPr>
          <w:rStyle w:val="libAieChar"/>
          <w:rtl/>
        </w:rPr>
        <w:t xml:space="preserve"> </w:t>
      </w:r>
      <w:r w:rsidRPr="00E40572">
        <w:rPr>
          <w:rStyle w:val="libAieChar"/>
          <w:rtl/>
        </w:rPr>
        <w:t>أ</w:t>
      </w:r>
      <w:r w:rsidR="00FF3B41">
        <w:rPr>
          <w:rStyle w:val="libAieChar"/>
          <w:rFonts w:hint="cs"/>
          <w:rtl/>
        </w:rPr>
        <w:t>َ</w:t>
      </w:r>
      <w:r w:rsidRPr="00E40572">
        <w:rPr>
          <w:rStyle w:val="libAieChar"/>
          <w:rtl/>
        </w:rPr>
        <w:t>تم</w:t>
      </w:r>
      <w:r w:rsidR="00FF3B41">
        <w:rPr>
          <w:rStyle w:val="libAieChar"/>
          <w:rFonts w:hint="cs"/>
          <w:rtl/>
        </w:rPr>
        <w:t>َ</w:t>
      </w:r>
      <w:r w:rsidRPr="00E40572">
        <w:rPr>
          <w:rStyle w:val="libAieChar"/>
          <w:rtl/>
        </w:rPr>
        <w:t>م</w:t>
      </w:r>
      <w:r w:rsidR="00FF3B41">
        <w:rPr>
          <w:rStyle w:val="libAieChar"/>
          <w:rFonts w:hint="cs"/>
          <w:rtl/>
        </w:rPr>
        <w:t>ْ</w:t>
      </w:r>
      <w:r w:rsidRPr="00E40572">
        <w:rPr>
          <w:rStyle w:val="libAieChar"/>
          <w:rtl/>
        </w:rPr>
        <w:t>ت</w:t>
      </w:r>
      <w:r w:rsidR="00FF3B41">
        <w:rPr>
          <w:rStyle w:val="libAieChar"/>
          <w:rFonts w:hint="cs"/>
          <w:rtl/>
        </w:rPr>
        <w:t>َ</w:t>
      </w:r>
      <w:r w:rsidRPr="00E40572">
        <w:rPr>
          <w:rStyle w:val="libAieChar"/>
          <w:rtl/>
        </w:rPr>
        <w:t xml:space="preserve"> ع</w:t>
      </w:r>
      <w:r w:rsidR="00FF3B41">
        <w:rPr>
          <w:rStyle w:val="libAieChar"/>
          <w:rFonts w:hint="cs"/>
          <w:rtl/>
        </w:rPr>
        <w:t>َ</w:t>
      </w:r>
      <w:r w:rsidRPr="00E40572">
        <w:rPr>
          <w:rStyle w:val="libAieChar"/>
          <w:rtl/>
        </w:rPr>
        <w:t>شرا</w:t>
      </w:r>
      <w:r w:rsidR="00FF3B41">
        <w:rPr>
          <w:rStyle w:val="libAieChar"/>
          <w:rFonts w:hint="cs"/>
          <w:rtl/>
        </w:rPr>
        <w:t>ً</w:t>
      </w:r>
      <w:r w:rsidRPr="00E40572">
        <w:rPr>
          <w:rStyle w:val="libAieChar"/>
          <w:rtl/>
        </w:rPr>
        <w:t xml:space="preserve"> ف</w:t>
      </w:r>
      <w:r w:rsidR="00FF3B41">
        <w:rPr>
          <w:rStyle w:val="libAieChar"/>
          <w:rFonts w:hint="cs"/>
          <w:rtl/>
        </w:rPr>
        <w:t>َ</w:t>
      </w:r>
      <w:r w:rsidRPr="00E40572">
        <w:rPr>
          <w:rStyle w:val="libAieChar"/>
          <w:rtl/>
        </w:rPr>
        <w:t>م</w:t>
      </w:r>
      <w:r w:rsidR="00FF3B41">
        <w:rPr>
          <w:rStyle w:val="libAieChar"/>
          <w:rFonts w:hint="cs"/>
          <w:rtl/>
        </w:rPr>
        <w:t>ِ</w:t>
      </w:r>
      <w:r w:rsidRPr="00E40572">
        <w:rPr>
          <w:rStyle w:val="libAieChar"/>
          <w:rtl/>
        </w:rPr>
        <w:t>ن</w:t>
      </w:r>
      <w:r w:rsidR="00FF3B41">
        <w:rPr>
          <w:rStyle w:val="libAieChar"/>
          <w:rFonts w:hint="cs"/>
          <w:rtl/>
        </w:rPr>
        <w:t>ْ</w:t>
      </w:r>
      <w:r w:rsidRPr="00E40572">
        <w:rPr>
          <w:rStyle w:val="libAieChar"/>
          <w:rtl/>
        </w:rPr>
        <w:t xml:space="preserve"> ع</w:t>
      </w:r>
      <w:r w:rsidR="00FF3B41">
        <w:rPr>
          <w:rStyle w:val="libAieChar"/>
          <w:rFonts w:hint="cs"/>
          <w:rtl/>
        </w:rPr>
        <w:t>ِ</w:t>
      </w:r>
      <w:r w:rsidRPr="00E40572">
        <w:rPr>
          <w:rStyle w:val="libAieChar"/>
          <w:rtl/>
        </w:rPr>
        <w:t>ند</w:t>
      </w:r>
      <w:r w:rsidR="00FF3B41">
        <w:rPr>
          <w:rStyle w:val="libAieChar"/>
          <w:rFonts w:hint="cs"/>
          <w:rtl/>
        </w:rPr>
        <w:t>ِ</w:t>
      </w:r>
      <w:r w:rsidRPr="00E40572">
        <w:rPr>
          <w:rStyle w:val="libAieChar"/>
          <w:rtl/>
        </w:rPr>
        <w:t>ك</w:t>
      </w:r>
      <w:r w:rsidR="00FF3B41">
        <w:rPr>
          <w:rStyle w:val="libAieChar"/>
          <w:rFonts w:hint="cs"/>
          <w:rtl/>
        </w:rPr>
        <w:t>َ</w:t>
      </w:r>
      <w:r w:rsidRPr="00343F1C">
        <w:rPr>
          <w:rStyle w:val="libNormalChar"/>
          <w:rtl/>
        </w:rPr>
        <w:t xml:space="preserve"> </w:t>
      </w:r>
      <w:r w:rsidRPr="00FF3B41">
        <w:rPr>
          <w:rStyle w:val="libAlaemChar"/>
          <w:rtl/>
        </w:rPr>
        <w:t>)</w:t>
      </w:r>
      <w:r w:rsidRPr="00343F1C">
        <w:rPr>
          <w:rStyle w:val="libNormalChar"/>
          <w:rtl/>
        </w:rPr>
        <w:t xml:space="preserve"> </w:t>
      </w:r>
      <w:r w:rsidRPr="00E40572">
        <w:rPr>
          <w:rStyle w:val="libFootnotenumChar"/>
          <w:rtl/>
        </w:rPr>
        <w:t>(</w:t>
      </w:r>
      <w:r w:rsidR="005805DE">
        <w:rPr>
          <w:rStyle w:val="libFootnotenumChar"/>
          <w:rFonts w:hint="cs"/>
          <w:rtl/>
        </w:rPr>
        <w:t>1</w:t>
      </w:r>
      <w:r w:rsidRPr="00E40572">
        <w:rPr>
          <w:rStyle w:val="libFootnotenumChar"/>
          <w:rtl/>
        </w:rPr>
        <w:t>)</w:t>
      </w:r>
      <w:r>
        <w:rPr>
          <w:rtl/>
        </w:rPr>
        <w:t xml:space="preserve">. </w:t>
      </w:r>
    </w:p>
    <w:p w:rsidR="00C90F8A" w:rsidRDefault="00C90F8A" w:rsidP="005805DE">
      <w:pPr>
        <w:pStyle w:val="libNormal"/>
        <w:rPr>
          <w:rtl/>
        </w:rPr>
      </w:pPr>
      <w:r>
        <w:rPr>
          <w:rtl/>
        </w:rPr>
        <w:t xml:space="preserve">ورواه الصدوق بإسناده عن </w:t>
      </w:r>
      <w:r w:rsidR="007D12B3">
        <w:rPr>
          <w:rtl/>
        </w:rPr>
        <w:t>محمّد</w:t>
      </w:r>
      <w:r w:rsidR="00343F1C">
        <w:rPr>
          <w:rtl/>
        </w:rPr>
        <w:t xml:space="preserve"> </w:t>
      </w:r>
      <w:r>
        <w:rPr>
          <w:rtl/>
        </w:rPr>
        <w:t>بن خالد البرقي</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أبي الحسن الاول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w:t>
      </w:r>
      <w:r w:rsidR="005805DE">
        <w:rPr>
          <w:rStyle w:val="libFootnotenumChar"/>
          <w:rFonts w:hint="cs"/>
          <w:rtl/>
        </w:rPr>
        <w:t>2</w:t>
      </w:r>
      <w:r w:rsidRPr="00E40572">
        <w:rPr>
          <w:rStyle w:val="libFootnotenumChar"/>
          <w:rtl/>
        </w:rPr>
        <w:t>)</w:t>
      </w:r>
      <w:r>
        <w:rPr>
          <w:rtl/>
        </w:rPr>
        <w:t xml:space="preserve">. </w:t>
      </w:r>
    </w:p>
    <w:p w:rsidR="00C90F8A" w:rsidRDefault="00C90F8A" w:rsidP="005805DE">
      <w:pPr>
        <w:pStyle w:val="libNormal"/>
        <w:rPr>
          <w:rtl/>
        </w:rPr>
      </w:pPr>
      <w:r w:rsidRPr="008D3D37">
        <w:rPr>
          <w:rStyle w:val="libNormalChar"/>
          <w:rtl/>
        </w:rPr>
        <w:t xml:space="preserve">[ 22423 ] </w:t>
      </w:r>
      <w:r>
        <w:rPr>
          <w:rtl/>
        </w:rPr>
        <w:t>3</w:t>
      </w:r>
      <w:r w:rsidR="00211E62">
        <w:rPr>
          <w:rtl/>
        </w:rPr>
        <w:t xml:space="preserve"> - </w:t>
      </w:r>
      <w:r>
        <w:rPr>
          <w:rtl/>
        </w:rPr>
        <w:t>وعنه</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w:t>
      </w:r>
      <w:r w:rsidR="007D12B3">
        <w:rPr>
          <w:rtl/>
        </w:rPr>
        <w:t>محمّد</w:t>
      </w:r>
      <w:r w:rsidR="00343F1C">
        <w:rPr>
          <w:rtl/>
        </w:rPr>
        <w:t xml:space="preserve"> </w:t>
      </w:r>
      <w:r>
        <w:rPr>
          <w:rtl/>
        </w:rPr>
        <w:t>بن عمرو</w:t>
      </w:r>
      <w:r w:rsidR="00211E62">
        <w:rPr>
          <w:rtl/>
        </w:rPr>
        <w:t>،</w:t>
      </w:r>
      <w:r>
        <w:rPr>
          <w:rtl/>
        </w:rPr>
        <w:t xml:space="preserve"> عن عمار الساباطي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الرجل </w:t>
      </w:r>
      <w:r w:rsidR="005805DE">
        <w:rPr>
          <w:rtl/>
        </w:rPr>
        <w:t>يتج</w:t>
      </w:r>
      <w:r w:rsidR="002A6001">
        <w:rPr>
          <w:rtl/>
        </w:rPr>
        <w:t>ر</w:t>
      </w:r>
      <w:r>
        <w:rPr>
          <w:rtl/>
        </w:rPr>
        <w:t xml:space="preserve"> ف</w:t>
      </w:r>
      <w:r w:rsidR="005805DE">
        <w:rPr>
          <w:rtl/>
        </w:rPr>
        <w:t>إن</w:t>
      </w:r>
      <w:r w:rsidR="003763A8">
        <w:rPr>
          <w:rtl/>
        </w:rPr>
        <w:t xml:space="preserve"> </w:t>
      </w:r>
      <w:r>
        <w:rPr>
          <w:rtl/>
        </w:rPr>
        <w:t>هو آجر نفسه أعطى ما يصيب في تجارته</w:t>
      </w:r>
      <w:r w:rsidR="00211E62">
        <w:rPr>
          <w:rtl/>
        </w:rPr>
        <w:t>،</w:t>
      </w:r>
      <w:r>
        <w:rPr>
          <w:rtl/>
        </w:rPr>
        <w:t xml:space="preserve"> فقال</w:t>
      </w:r>
      <w:r w:rsidR="00211E62">
        <w:rPr>
          <w:rtl/>
        </w:rPr>
        <w:t>:</w:t>
      </w:r>
      <w:r>
        <w:rPr>
          <w:rtl/>
        </w:rPr>
        <w:t xml:space="preserve"> لا يؤاجر نفسه</w:t>
      </w:r>
      <w:r w:rsidR="00211E62">
        <w:rPr>
          <w:rtl/>
        </w:rPr>
        <w:t>،</w:t>
      </w:r>
      <w:r>
        <w:rPr>
          <w:rtl/>
        </w:rPr>
        <w:t xml:space="preserve"> ولكن يسترزق الله جل</w:t>
      </w:r>
      <w:r w:rsidR="005805DE">
        <w:rPr>
          <w:rFonts w:hint="cs"/>
          <w:rtl/>
        </w:rPr>
        <w:t>ّ</w:t>
      </w:r>
      <w:r>
        <w:rPr>
          <w:rtl/>
        </w:rPr>
        <w:t xml:space="preserve"> وعز</w:t>
      </w:r>
      <w:r w:rsidR="005805DE">
        <w:rPr>
          <w:rFonts w:hint="cs"/>
          <w:rtl/>
        </w:rPr>
        <w:t>ّ</w:t>
      </w:r>
      <w:r>
        <w:rPr>
          <w:rtl/>
        </w:rPr>
        <w:t xml:space="preserve"> و</w:t>
      </w:r>
      <w:r w:rsidR="002A6001">
        <w:rPr>
          <w:rtl/>
        </w:rPr>
        <w:t>يتجّر</w:t>
      </w:r>
      <w:r>
        <w:rPr>
          <w:rtl/>
        </w:rPr>
        <w:t xml:space="preserve"> فإن</w:t>
      </w:r>
      <w:r w:rsidR="005805DE">
        <w:rPr>
          <w:rFonts w:hint="cs"/>
          <w:rtl/>
        </w:rPr>
        <w:t>ّ</w:t>
      </w:r>
      <w:r>
        <w:rPr>
          <w:rtl/>
        </w:rPr>
        <w:t xml:space="preserve">ه </w:t>
      </w:r>
      <w:r w:rsidR="004352C0">
        <w:rPr>
          <w:rtl/>
        </w:rPr>
        <w:t xml:space="preserve">إذا </w:t>
      </w:r>
      <w:r>
        <w:rPr>
          <w:rtl/>
        </w:rPr>
        <w:t xml:space="preserve">آجر نفسه فقد </w:t>
      </w:r>
      <w:r w:rsidRPr="00E40572">
        <w:rPr>
          <w:rStyle w:val="libFootnotenumChar"/>
          <w:rtl/>
        </w:rPr>
        <w:t>(</w:t>
      </w:r>
      <w:r w:rsidR="005805DE">
        <w:rPr>
          <w:rStyle w:val="libFootnotenumChar"/>
          <w:rFonts w:hint="cs"/>
          <w:rtl/>
        </w:rPr>
        <w:t>3</w:t>
      </w:r>
      <w:r w:rsidRPr="00E40572">
        <w:rPr>
          <w:rStyle w:val="libFootnotenumChar"/>
          <w:rtl/>
        </w:rPr>
        <w:t>)</w:t>
      </w:r>
      <w:r>
        <w:rPr>
          <w:rtl/>
        </w:rPr>
        <w:t xml:space="preserve"> حظر على نفسه الرزق. </w:t>
      </w:r>
    </w:p>
    <w:p w:rsidR="00C90F8A" w:rsidRDefault="00C90F8A" w:rsidP="005805DE">
      <w:pPr>
        <w:pStyle w:val="libNormal"/>
        <w:rPr>
          <w:rtl/>
        </w:rPr>
      </w:pPr>
      <w:r>
        <w:rPr>
          <w:rtl/>
        </w:rPr>
        <w:t xml:space="preserve">ورواه الصدوق بإسناده عن </w:t>
      </w:r>
      <w:r w:rsidR="007D12B3">
        <w:rPr>
          <w:rtl/>
        </w:rPr>
        <w:t>محمّد</w:t>
      </w:r>
      <w:r w:rsidR="00343F1C">
        <w:rPr>
          <w:rtl/>
        </w:rPr>
        <w:t xml:space="preserve"> </w:t>
      </w:r>
      <w:r>
        <w:rPr>
          <w:rtl/>
        </w:rPr>
        <w:t>بن عمرو بن أبي المقدام</w:t>
      </w:r>
      <w:r w:rsidR="00211E62">
        <w:rPr>
          <w:rtl/>
        </w:rPr>
        <w:t>،</w:t>
      </w:r>
      <w:r>
        <w:rPr>
          <w:rtl/>
        </w:rPr>
        <w:t xml:space="preserve"> عن عمار السباطي </w:t>
      </w:r>
      <w:r w:rsidRPr="00E40572">
        <w:rPr>
          <w:rStyle w:val="libFootnotenumChar"/>
          <w:rtl/>
        </w:rPr>
        <w:t>(</w:t>
      </w:r>
      <w:r w:rsidR="005805DE">
        <w:rPr>
          <w:rStyle w:val="libFootnotenumChar"/>
          <w:rFonts w:hint="cs"/>
          <w:rtl/>
        </w:rPr>
        <w:t>4</w:t>
      </w:r>
      <w:r w:rsidRPr="00E40572">
        <w:rPr>
          <w:rStyle w:val="libFootnotenumChar"/>
          <w:rtl/>
        </w:rPr>
        <w:t>)</w:t>
      </w:r>
      <w:r>
        <w:rPr>
          <w:rtl/>
        </w:rPr>
        <w:t xml:space="preserve">. </w:t>
      </w:r>
    </w:p>
    <w:p w:rsidR="00C90F8A" w:rsidRDefault="00C90F8A" w:rsidP="005805DE">
      <w:pPr>
        <w:pStyle w:val="libNormal"/>
        <w:rPr>
          <w:rtl/>
        </w:rPr>
      </w:pPr>
      <w:r>
        <w:rPr>
          <w:rtl/>
        </w:rPr>
        <w:t xml:space="preserve">ورواه الشيخ بإسناده عن أحمد بن </w:t>
      </w:r>
      <w:r w:rsidR="007D12B3">
        <w:rPr>
          <w:rtl/>
        </w:rPr>
        <w:t>محمّد</w:t>
      </w:r>
      <w:r w:rsidR="00211E62">
        <w:rPr>
          <w:rtl/>
        </w:rPr>
        <w:t>،</w:t>
      </w:r>
      <w:r>
        <w:rPr>
          <w:rtl/>
        </w:rPr>
        <w:t xml:space="preserve"> عن أبيه </w:t>
      </w:r>
      <w:r w:rsidRPr="00E40572">
        <w:rPr>
          <w:rStyle w:val="libFootnotenumChar"/>
          <w:rtl/>
        </w:rPr>
        <w:t>(</w:t>
      </w:r>
      <w:r w:rsidR="005805DE">
        <w:rPr>
          <w:rStyle w:val="libFootnotenumChar"/>
          <w:rFonts w:hint="cs"/>
          <w:rtl/>
        </w:rPr>
        <w:t>5</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[ 22424 ]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عبدالله بن </w:t>
      </w:r>
      <w:r w:rsidR="007D12B3">
        <w:rPr>
          <w:rtl/>
        </w:rPr>
        <w:t>محمّد</w:t>
      </w:r>
      <w:r w:rsidR="00343F1C">
        <w:rPr>
          <w:rtl/>
        </w:rPr>
        <w:t xml:space="preserve"> </w:t>
      </w:r>
      <w:r>
        <w:rPr>
          <w:rtl/>
        </w:rPr>
        <w:t>الجعفي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آجر نفسه فقد حظر عليها الرزق</w:t>
      </w:r>
      <w:r w:rsidR="00211E62">
        <w:rPr>
          <w:rtl/>
        </w:rPr>
        <w:t>،</w:t>
      </w:r>
      <w:r>
        <w:rPr>
          <w:rtl/>
        </w:rPr>
        <w:t xml:space="preserve"> وكيف لا يحظر عليها الرزق وما أصابه فهو لرب آجره. </w:t>
      </w:r>
    </w:p>
    <w:p w:rsidR="00C90F8A" w:rsidRDefault="00C90F8A" w:rsidP="004F5848">
      <w:pPr>
        <w:pStyle w:val="libNormal"/>
        <w:rPr>
          <w:rtl/>
        </w:rPr>
      </w:pPr>
      <w:r w:rsidRPr="008D3D37">
        <w:rPr>
          <w:rStyle w:val="libNormalChar"/>
          <w:rtl/>
        </w:rPr>
        <w:t xml:space="preserve">[ 22425 ] </w:t>
      </w:r>
      <w:r>
        <w:rPr>
          <w:rtl/>
        </w:rPr>
        <w:t>5</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w:t>
      </w:r>
    </w:p>
    <w:p w:rsidR="00C90F8A" w:rsidRDefault="00343F1C" w:rsidP="00343F1C">
      <w:pPr>
        <w:pStyle w:val="libLine"/>
        <w:rPr>
          <w:rtl/>
        </w:rPr>
      </w:pPr>
      <w:r>
        <w:rPr>
          <w:rtl/>
        </w:rPr>
        <w:t>____________________</w:t>
      </w:r>
    </w:p>
    <w:p w:rsidR="00C90F8A" w:rsidRPr="007B603B" w:rsidRDefault="00C90F8A" w:rsidP="005805DE">
      <w:pPr>
        <w:pStyle w:val="libFootnote0"/>
        <w:rPr>
          <w:rtl/>
        </w:rPr>
      </w:pPr>
      <w:r w:rsidRPr="007B603B">
        <w:rPr>
          <w:rtl/>
        </w:rPr>
        <w:t>(</w:t>
      </w:r>
      <w:r w:rsidR="005805DE">
        <w:rPr>
          <w:rFonts w:hint="cs"/>
          <w:rtl/>
        </w:rPr>
        <w:t>1</w:t>
      </w:r>
      <w:r w:rsidRPr="007B603B">
        <w:rPr>
          <w:rtl/>
        </w:rPr>
        <w:t>) القصص 28</w:t>
      </w:r>
      <w:r w:rsidR="00211E62">
        <w:rPr>
          <w:rtl/>
        </w:rPr>
        <w:t>:</w:t>
      </w:r>
      <w:r w:rsidRPr="007B603B">
        <w:rPr>
          <w:rtl/>
        </w:rPr>
        <w:t xml:space="preserve"> 27</w:t>
      </w:r>
      <w:r>
        <w:rPr>
          <w:rtl/>
        </w:rPr>
        <w:t>.</w:t>
      </w:r>
      <w:r w:rsidRPr="007B603B">
        <w:rPr>
          <w:rtl/>
        </w:rPr>
        <w:t xml:space="preserve"> </w:t>
      </w:r>
    </w:p>
    <w:p w:rsidR="00C90F8A" w:rsidRPr="007B603B" w:rsidRDefault="00C90F8A" w:rsidP="005805DE">
      <w:pPr>
        <w:pStyle w:val="libFootnote0"/>
        <w:rPr>
          <w:rtl/>
        </w:rPr>
      </w:pPr>
      <w:r w:rsidRPr="007B603B">
        <w:rPr>
          <w:rtl/>
        </w:rPr>
        <w:t>(</w:t>
      </w:r>
      <w:r w:rsidR="005805DE">
        <w:rPr>
          <w:rFonts w:hint="cs"/>
          <w:rtl/>
        </w:rPr>
        <w:t>2</w:t>
      </w:r>
      <w:r w:rsidRPr="007B603B">
        <w:rPr>
          <w:rtl/>
        </w:rPr>
        <w:t>) الفقيه 3</w:t>
      </w:r>
      <w:r w:rsidR="00211E62">
        <w:rPr>
          <w:rtl/>
        </w:rPr>
        <w:t>:</w:t>
      </w:r>
      <w:r w:rsidRPr="007B603B">
        <w:rPr>
          <w:rtl/>
        </w:rPr>
        <w:t xml:space="preserve"> 106 </w:t>
      </w:r>
      <w:r>
        <w:rPr>
          <w:rtl/>
        </w:rPr>
        <w:t>/</w:t>
      </w:r>
      <w:r w:rsidRPr="007B603B">
        <w:rPr>
          <w:rtl/>
        </w:rPr>
        <w:t xml:space="preserve"> 442</w:t>
      </w:r>
      <w:r>
        <w:rPr>
          <w:rtl/>
        </w:rPr>
        <w:t>.</w:t>
      </w:r>
      <w:r w:rsidRPr="007B603B">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90 / 3. </w:t>
      </w:r>
    </w:p>
    <w:p w:rsidR="00C90F8A" w:rsidRPr="007B603B" w:rsidRDefault="00C90F8A" w:rsidP="005805DE">
      <w:pPr>
        <w:pStyle w:val="libFootnote0"/>
        <w:rPr>
          <w:rtl/>
        </w:rPr>
      </w:pPr>
      <w:r w:rsidRPr="007B603B">
        <w:rPr>
          <w:rtl/>
        </w:rPr>
        <w:t>(</w:t>
      </w:r>
      <w:r w:rsidR="005805DE">
        <w:rPr>
          <w:rFonts w:hint="cs"/>
          <w:rtl/>
        </w:rPr>
        <w:t>3</w:t>
      </w:r>
      <w:r w:rsidRPr="007B603B">
        <w:rPr>
          <w:rtl/>
        </w:rPr>
        <w:t xml:space="preserve">) « فقد » ليس في التهذيب ولا </w:t>
      </w:r>
      <w:r w:rsidRPr="00E44286">
        <w:rPr>
          <w:rtl/>
        </w:rPr>
        <w:t>الفقيه ( هامش</w:t>
      </w:r>
      <w:r w:rsidRPr="007B603B">
        <w:rPr>
          <w:rtl/>
        </w:rPr>
        <w:t xml:space="preserve"> المخطوط )</w:t>
      </w:r>
      <w:r>
        <w:rPr>
          <w:rtl/>
        </w:rPr>
        <w:t>.</w:t>
      </w:r>
      <w:r w:rsidRPr="007B603B">
        <w:rPr>
          <w:rtl/>
        </w:rPr>
        <w:t xml:space="preserve"> </w:t>
      </w:r>
    </w:p>
    <w:p w:rsidR="00C90F8A" w:rsidRPr="007B603B" w:rsidRDefault="00C90F8A" w:rsidP="005805DE">
      <w:pPr>
        <w:pStyle w:val="libFootnote0"/>
        <w:rPr>
          <w:rtl/>
        </w:rPr>
      </w:pPr>
      <w:r w:rsidRPr="007B603B">
        <w:rPr>
          <w:rtl/>
        </w:rPr>
        <w:t>(</w:t>
      </w:r>
      <w:r w:rsidR="005805DE">
        <w:rPr>
          <w:rFonts w:hint="cs"/>
          <w:rtl/>
        </w:rPr>
        <w:t>4</w:t>
      </w:r>
      <w:r w:rsidRPr="007B603B">
        <w:rPr>
          <w:rtl/>
        </w:rPr>
        <w:t>) الفقيه 3</w:t>
      </w:r>
      <w:r w:rsidR="00211E62">
        <w:rPr>
          <w:rtl/>
        </w:rPr>
        <w:t>:</w:t>
      </w:r>
      <w:r w:rsidRPr="007B603B">
        <w:rPr>
          <w:rtl/>
        </w:rPr>
        <w:t xml:space="preserve"> 107 </w:t>
      </w:r>
      <w:r>
        <w:rPr>
          <w:rtl/>
        </w:rPr>
        <w:t>/</w:t>
      </w:r>
      <w:r w:rsidRPr="007B603B">
        <w:rPr>
          <w:rtl/>
        </w:rPr>
        <w:t xml:space="preserve"> 443</w:t>
      </w:r>
      <w:r>
        <w:rPr>
          <w:rtl/>
        </w:rPr>
        <w:t>.</w:t>
      </w:r>
      <w:r w:rsidRPr="007B603B">
        <w:rPr>
          <w:rtl/>
        </w:rPr>
        <w:t xml:space="preserve"> </w:t>
      </w:r>
    </w:p>
    <w:p w:rsidR="00C90F8A" w:rsidRPr="007B603B" w:rsidRDefault="00C90F8A" w:rsidP="005805DE">
      <w:pPr>
        <w:pStyle w:val="libFootnote0"/>
        <w:rPr>
          <w:rtl/>
        </w:rPr>
      </w:pPr>
      <w:r w:rsidRPr="007B603B">
        <w:rPr>
          <w:rtl/>
        </w:rPr>
        <w:t>(</w:t>
      </w:r>
      <w:r w:rsidR="005805DE">
        <w:rPr>
          <w:rFonts w:hint="cs"/>
          <w:rtl/>
        </w:rPr>
        <w:t>5</w:t>
      </w:r>
      <w:r w:rsidRPr="007B603B">
        <w:rPr>
          <w:rtl/>
        </w:rPr>
        <w:t>) التهذيب 6</w:t>
      </w:r>
      <w:r w:rsidR="00211E62">
        <w:rPr>
          <w:rtl/>
        </w:rPr>
        <w:t>:</w:t>
      </w:r>
      <w:r w:rsidRPr="007B603B">
        <w:rPr>
          <w:rtl/>
        </w:rPr>
        <w:t xml:space="preserve"> 353 </w:t>
      </w:r>
      <w:r>
        <w:rPr>
          <w:rtl/>
        </w:rPr>
        <w:t>/</w:t>
      </w:r>
      <w:r w:rsidRPr="007B603B">
        <w:rPr>
          <w:rtl/>
        </w:rPr>
        <w:t xml:space="preserve"> 1002</w:t>
      </w:r>
      <w:r w:rsidR="00211E62">
        <w:rPr>
          <w:rtl/>
        </w:rPr>
        <w:t>،</w:t>
      </w:r>
      <w:r w:rsidRPr="007B603B">
        <w:rPr>
          <w:rtl/>
        </w:rPr>
        <w:t xml:space="preserve"> والاستبصار 3</w:t>
      </w:r>
      <w:r w:rsidR="00211E62">
        <w:rPr>
          <w:rtl/>
        </w:rPr>
        <w:t>:</w:t>
      </w:r>
      <w:r w:rsidRPr="007B603B">
        <w:rPr>
          <w:rtl/>
        </w:rPr>
        <w:t xml:space="preserve"> 55 </w:t>
      </w:r>
      <w:r>
        <w:rPr>
          <w:rtl/>
        </w:rPr>
        <w:t>/</w:t>
      </w:r>
      <w:r w:rsidRPr="007B603B">
        <w:rPr>
          <w:rtl/>
        </w:rPr>
        <w:t xml:space="preserve"> 177</w:t>
      </w:r>
      <w:r>
        <w:rPr>
          <w:rtl/>
        </w:rPr>
        <w:t>.</w:t>
      </w:r>
      <w:r w:rsidRPr="007B603B">
        <w:rPr>
          <w:rtl/>
        </w:rPr>
        <w:t xml:space="preserve">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107 / 444.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381 / 1125</w:t>
      </w:r>
      <w:r w:rsidR="00211E62">
        <w:rPr>
          <w:rtl/>
        </w:rPr>
        <w:t>،</w:t>
      </w:r>
      <w:r>
        <w:rPr>
          <w:rtl/>
        </w:rPr>
        <w:t xml:space="preserve"> وأورده في الحديث 1 من الباب 9 من أبواب الإ</w:t>
      </w:r>
      <w:r w:rsidR="00E44286">
        <w:rPr>
          <w:rFonts w:hint="cs"/>
          <w:rtl/>
        </w:rPr>
        <w:t>ِ</w:t>
      </w:r>
      <w:r>
        <w:rPr>
          <w:rtl/>
        </w:rPr>
        <w:t xml:space="preserve">جارة.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ابن رباط وابن جبلة و</w:t>
      </w:r>
      <w:r w:rsidR="0099102F">
        <w:rPr>
          <w:rtl/>
        </w:rPr>
        <w:t xml:space="preserve">صفوان </w:t>
      </w:r>
      <w:r>
        <w:rPr>
          <w:rtl/>
        </w:rPr>
        <w:t xml:space="preserve">بن يحيى </w:t>
      </w:r>
      <w:r w:rsidR="00D63D10">
        <w:rPr>
          <w:rtl/>
        </w:rPr>
        <w:t>جميعاً</w:t>
      </w:r>
      <w:r w:rsidR="00211E62">
        <w:rPr>
          <w:rtl/>
        </w:rPr>
        <w:t>،</w:t>
      </w:r>
      <w:r>
        <w:rPr>
          <w:rtl/>
        </w:rPr>
        <w:t xml:space="preserve"> عن إسحاق بن عمار</w:t>
      </w:r>
      <w:r w:rsidR="00211E62">
        <w:rPr>
          <w:rtl/>
        </w:rPr>
        <w:t>،</w:t>
      </w:r>
      <w:r>
        <w:rPr>
          <w:rtl/>
        </w:rPr>
        <w:t xml:space="preserve"> عن العبد الصالح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يستأجر الرجل بأجر معلوم فيبعثه في ضيعته فيعطيه رجل آخر دراهم</w:t>
      </w:r>
      <w:r w:rsidR="00211E62">
        <w:rPr>
          <w:rtl/>
        </w:rPr>
        <w:t>،</w:t>
      </w:r>
      <w:r>
        <w:rPr>
          <w:rtl/>
        </w:rPr>
        <w:t xml:space="preserve"> فيقول</w:t>
      </w:r>
      <w:r w:rsidR="00211E62">
        <w:rPr>
          <w:rtl/>
        </w:rPr>
        <w:t>:</w:t>
      </w:r>
      <w:r>
        <w:rPr>
          <w:rtl/>
        </w:rPr>
        <w:t xml:space="preserve"> اشتر لي كذا وكذا</w:t>
      </w:r>
      <w:r w:rsidR="00211E62">
        <w:rPr>
          <w:rtl/>
        </w:rPr>
        <w:t>،</w:t>
      </w:r>
      <w:r>
        <w:rPr>
          <w:rtl/>
        </w:rPr>
        <w:t xml:space="preserve"> وما ربحت فبيني وبينك</w:t>
      </w:r>
      <w:r w:rsidR="00211E62">
        <w:rPr>
          <w:rtl/>
        </w:rPr>
        <w:t>،</w:t>
      </w:r>
      <w:r>
        <w:rPr>
          <w:rtl/>
        </w:rPr>
        <w:t xml:space="preserve"> قال</w:t>
      </w:r>
      <w:r w:rsidR="00211E62">
        <w:rPr>
          <w:rtl/>
        </w:rPr>
        <w:t>:</w:t>
      </w:r>
      <w:r>
        <w:rPr>
          <w:rtl/>
        </w:rPr>
        <w:t xml:space="preserve"> </w:t>
      </w:r>
      <w:r w:rsidR="004352C0">
        <w:rPr>
          <w:rtl/>
        </w:rPr>
        <w:t xml:space="preserve">إذا </w:t>
      </w:r>
      <w:r>
        <w:rPr>
          <w:rtl/>
        </w:rPr>
        <w:t xml:space="preserve">أذن له </w:t>
      </w:r>
      <w:r w:rsidR="00584DEF">
        <w:rPr>
          <w:rtl/>
        </w:rPr>
        <w:t xml:space="preserve">الّذي </w:t>
      </w:r>
      <w:r>
        <w:rPr>
          <w:rtl/>
        </w:rPr>
        <w:t xml:space="preserve">استأجره فليس به بأس.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بعض المقصود </w:t>
      </w:r>
      <w:r w:rsidRPr="00E40572">
        <w:rPr>
          <w:rStyle w:val="libFootnotenumChar"/>
          <w:rtl/>
        </w:rPr>
        <w:t>(1)</w:t>
      </w:r>
      <w:r>
        <w:rPr>
          <w:rtl/>
        </w:rPr>
        <w:t>.</w:t>
      </w:r>
    </w:p>
    <w:p w:rsidR="00C90F8A" w:rsidRDefault="00C90F8A" w:rsidP="00C90F8A">
      <w:pPr>
        <w:pStyle w:val="Heading2Center"/>
        <w:rPr>
          <w:rtl/>
        </w:rPr>
      </w:pPr>
      <w:bookmarkStart w:id="693" w:name="_Toc303531656"/>
      <w:bookmarkStart w:id="694" w:name="_Toc303765336"/>
      <w:bookmarkStart w:id="695" w:name="_Toc303770524"/>
      <w:bookmarkStart w:id="696" w:name="_Toc378022366"/>
      <w:bookmarkStart w:id="697" w:name="_Toc253506741"/>
      <w:r>
        <w:rPr>
          <w:rtl/>
        </w:rPr>
        <w:t>67</w:t>
      </w:r>
      <w:r w:rsidR="00211E62">
        <w:rPr>
          <w:rtl/>
        </w:rPr>
        <w:t xml:space="preserve"> - </w:t>
      </w:r>
      <w:r>
        <w:rPr>
          <w:rtl/>
        </w:rPr>
        <w:t>باب كراهة ركوب البحر للتجارة</w:t>
      </w:r>
      <w:bookmarkEnd w:id="693"/>
      <w:bookmarkEnd w:id="694"/>
      <w:bookmarkEnd w:id="695"/>
      <w:bookmarkEnd w:id="696"/>
      <w:bookmarkEnd w:id="697"/>
    </w:p>
    <w:p w:rsidR="00C90F8A" w:rsidRDefault="00C90F8A" w:rsidP="004F5848">
      <w:pPr>
        <w:pStyle w:val="libNormal"/>
        <w:rPr>
          <w:rtl/>
        </w:rPr>
      </w:pPr>
      <w:r w:rsidRPr="008D3D37">
        <w:rPr>
          <w:rStyle w:val="libNormalChar"/>
          <w:rtl/>
        </w:rPr>
        <w:t xml:space="preserve">[ 22426 ]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343F1C">
        <w:rPr>
          <w:rtl/>
        </w:rPr>
        <w:t xml:space="preserve"> </w:t>
      </w:r>
      <w:r>
        <w:rPr>
          <w:rtl/>
        </w:rPr>
        <w:t>بن خالد</w:t>
      </w:r>
      <w:r w:rsidR="00211E62">
        <w:rPr>
          <w:rtl/>
        </w:rPr>
        <w:t>،</w:t>
      </w:r>
      <w:r>
        <w:rPr>
          <w:rtl/>
        </w:rPr>
        <w:t xml:space="preserve"> عن ابن أبي نجران</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وأبي عبدالله</w:t>
      </w:r>
      <w:r w:rsidR="00817912">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817912">
        <w:rPr>
          <w:rFonts w:hint="cs"/>
          <w:rtl/>
        </w:rPr>
        <w:t xml:space="preserve">) </w:t>
      </w:r>
      <w:r>
        <w:rPr>
          <w:rtl/>
        </w:rPr>
        <w:t xml:space="preserve">أنهما كرها ركوب البحر للتجارة. </w:t>
      </w:r>
    </w:p>
    <w:p w:rsidR="00C90F8A" w:rsidRDefault="00C90F8A" w:rsidP="00E44286">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 xml:space="preserve">بن خالد مثله </w:t>
      </w:r>
      <w:r w:rsidRPr="00E40572">
        <w:rPr>
          <w:rStyle w:val="libFootnotenumChar"/>
          <w:rtl/>
        </w:rPr>
        <w:t>(</w:t>
      </w:r>
      <w:r w:rsidR="00E44286">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[ 22427 ] </w:t>
      </w:r>
      <w:r>
        <w:rPr>
          <w:rtl/>
        </w:rPr>
        <w:t>2</w:t>
      </w:r>
      <w:r w:rsidR="00211E62">
        <w:rPr>
          <w:rtl/>
        </w:rPr>
        <w:t xml:space="preserve"> - </w:t>
      </w:r>
      <w:r>
        <w:rPr>
          <w:rtl/>
        </w:rPr>
        <w:t xml:space="preserve">وبإسناده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E44286">
        <w:rPr>
          <w:rFonts w:hint="cs"/>
          <w:rtl/>
        </w:rPr>
        <w:t>ّ</w:t>
      </w:r>
      <w:r>
        <w:rPr>
          <w:rtl/>
        </w:rPr>
        <w:t>ه قال في ركوب البحر للتجارة</w:t>
      </w:r>
      <w:r w:rsidR="00211E62">
        <w:rPr>
          <w:rtl/>
        </w:rPr>
        <w:t>:</w:t>
      </w:r>
      <w:r>
        <w:rPr>
          <w:rtl/>
        </w:rPr>
        <w:t xml:space="preserve"> يغرر الرجل بدينه. </w:t>
      </w:r>
    </w:p>
    <w:p w:rsidR="00C90F8A" w:rsidRDefault="00C90F8A" w:rsidP="00E44286">
      <w:pPr>
        <w:pStyle w:val="libNormal"/>
        <w:rPr>
          <w:rtl/>
        </w:rPr>
      </w:pPr>
      <w:r>
        <w:rPr>
          <w:rtl/>
        </w:rPr>
        <w:t>ورواه الكليني</w:t>
      </w:r>
      <w:r w:rsidR="00211E62">
        <w:rPr>
          <w:rtl/>
        </w:rPr>
        <w:t>،</w:t>
      </w:r>
      <w:r>
        <w:rPr>
          <w:rtl/>
        </w:rPr>
        <w:t xml:space="preserve"> عن </w:t>
      </w:r>
      <w:r w:rsidR="00817912">
        <w:rPr>
          <w:rtl/>
        </w:rPr>
        <w:t>عد</w:t>
      </w:r>
      <w:r w:rsidR="003F73AC">
        <w:rPr>
          <w:rtl/>
        </w:rPr>
        <w:t xml:space="preserve">ة </w:t>
      </w:r>
      <w:r>
        <w:rPr>
          <w:rtl/>
        </w:rPr>
        <w:t>من أصحابنا</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w:t>
      </w:r>
      <w:r w:rsidR="00976F98">
        <w:rPr>
          <w:rtl/>
        </w:rPr>
        <w:t>حمّاد</w:t>
      </w:r>
      <w:r w:rsidR="00584DEF">
        <w:rPr>
          <w:rtl/>
        </w:rPr>
        <w:t xml:space="preserve"> </w:t>
      </w:r>
      <w:r>
        <w:rPr>
          <w:rtl/>
        </w:rPr>
        <w:t xml:space="preserve">مثله </w:t>
      </w:r>
      <w:r w:rsidRPr="00E40572">
        <w:rPr>
          <w:rStyle w:val="libFootnotenumChar"/>
          <w:rtl/>
        </w:rPr>
        <w:t>(</w:t>
      </w:r>
      <w:r w:rsidR="00E44286">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7B603B" w:rsidRDefault="00C90F8A" w:rsidP="00343F1C">
      <w:pPr>
        <w:pStyle w:val="libFootnote0"/>
        <w:rPr>
          <w:rtl/>
        </w:rPr>
      </w:pPr>
      <w:r w:rsidRPr="007B603B">
        <w:rPr>
          <w:rtl/>
        </w:rPr>
        <w:t>(1) يأتي في الحديثين 2</w:t>
      </w:r>
      <w:r w:rsidR="00211E62">
        <w:rPr>
          <w:rtl/>
        </w:rPr>
        <w:t>،</w:t>
      </w:r>
      <w:r w:rsidRPr="007B603B">
        <w:rPr>
          <w:rtl/>
        </w:rPr>
        <w:t xml:space="preserve"> 3 من الباب 2</w:t>
      </w:r>
      <w:r w:rsidR="00211E62">
        <w:rPr>
          <w:rtl/>
        </w:rPr>
        <w:t>،</w:t>
      </w:r>
      <w:r w:rsidRPr="007B603B">
        <w:rPr>
          <w:rtl/>
        </w:rPr>
        <w:t xml:space="preserve"> وفي الباب 9 من أبواب الإ</w:t>
      </w:r>
      <w:r w:rsidR="00817912">
        <w:rPr>
          <w:rFonts w:hint="cs"/>
          <w:rtl/>
        </w:rPr>
        <w:t>ِ</w:t>
      </w:r>
      <w:r w:rsidRPr="007B603B">
        <w:rPr>
          <w:rtl/>
        </w:rPr>
        <w:t>جارة</w:t>
      </w:r>
      <w:r>
        <w:rPr>
          <w:rtl/>
        </w:rPr>
        <w:t>.</w:t>
      </w:r>
    </w:p>
    <w:p w:rsidR="00C90F8A" w:rsidRDefault="00C90F8A" w:rsidP="00E44286">
      <w:pPr>
        <w:pStyle w:val="libFootnoteCenterBold"/>
        <w:rPr>
          <w:rtl/>
        </w:rPr>
      </w:pPr>
      <w:r>
        <w:rPr>
          <w:rFonts w:hint="cs"/>
          <w:rtl/>
        </w:rPr>
        <w:t xml:space="preserve">الباب </w:t>
      </w:r>
      <w:r w:rsidRPr="004955E0">
        <w:rPr>
          <w:rtl/>
        </w:rPr>
        <w:t>6</w:t>
      </w:r>
      <w:r>
        <w:rPr>
          <w:rFonts w:hint="cs"/>
          <w:rtl/>
        </w:rPr>
        <w:t>7</w:t>
      </w:r>
    </w:p>
    <w:p w:rsidR="00C90F8A" w:rsidRDefault="00C90F8A" w:rsidP="00E44286">
      <w:pPr>
        <w:pStyle w:val="libFootnoteCenterBold"/>
        <w:rPr>
          <w:rtl/>
        </w:rPr>
      </w:pPr>
      <w:r>
        <w:rPr>
          <w:rFonts w:hint="cs"/>
          <w:rtl/>
        </w:rPr>
        <w:t>فيه 7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388 / 1158. </w:t>
      </w:r>
    </w:p>
    <w:p w:rsidR="00C90F8A" w:rsidRPr="007B603B" w:rsidRDefault="00C90F8A" w:rsidP="00E44286">
      <w:pPr>
        <w:pStyle w:val="libFootnote0"/>
        <w:rPr>
          <w:rtl/>
        </w:rPr>
      </w:pPr>
      <w:r w:rsidRPr="007B603B">
        <w:rPr>
          <w:rtl/>
        </w:rPr>
        <w:t>(</w:t>
      </w:r>
      <w:r w:rsidR="00E44286">
        <w:rPr>
          <w:rFonts w:hint="cs"/>
          <w:rtl/>
        </w:rPr>
        <w:t>2</w:t>
      </w:r>
      <w:r w:rsidRPr="007B603B">
        <w:rPr>
          <w:rtl/>
        </w:rPr>
        <w:t>) الكافي 5</w:t>
      </w:r>
      <w:r w:rsidR="00211E62">
        <w:rPr>
          <w:rtl/>
        </w:rPr>
        <w:t>:</w:t>
      </w:r>
      <w:r w:rsidRPr="007B603B">
        <w:rPr>
          <w:rtl/>
        </w:rPr>
        <w:t xml:space="preserve"> 256 </w:t>
      </w:r>
      <w:r>
        <w:rPr>
          <w:rtl/>
        </w:rPr>
        <w:t>/</w:t>
      </w:r>
      <w:r w:rsidRPr="007B603B">
        <w:rPr>
          <w:rtl/>
        </w:rPr>
        <w:t xml:space="preserve"> 1</w:t>
      </w:r>
      <w:r>
        <w:rPr>
          <w:rtl/>
        </w:rPr>
        <w:t>.</w:t>
      </w:r>
      <w:r w:rsidRPr="007B603B">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388 / 1159. </w:t>
      </w:r>
    </w:p>
    <w:p w:rsidR="00C90F8A" w:rsidRPr="007B603B" w:rsidRDefault="00C90F8A" w:rsidP="00E44286">
      <w:pPr>
        <w:pStyle w:val="libFootnote0"/>
        <w:rPr>
          <w:rtl/>
        </w:rPr>
      </w:pPr>
      <w:r w:rsidRPr="007B603B">
        <w:rPr>
          <w:rtl/>
        </w:rPr>
        <w:t>(</w:t>
      </w:r>
      <w:r w:rsidR="00E44286">
        <w:rPr>
          <w:rFonts w:hint="cs"/>
          <w:rtl/>
        </w:rPr>
        <w:t>3</w:t>
      </w:r>
      <w:r w:rsidRPr="007B603B">
        <w:rPr>
          <w:rtl/>
        </w:rPr>
        <w:t>) الكافي 5</w:t>
      </w:r>
      <w:r w:rsidR="00211E62">
        <w:rPr>
          <w:rtl/>
        </w:rPr>
        <w:t>:</w:t>
      </w:r>
      <w:r w:rsidRPr="007B603B">
        <w:rPr>
          <w:rtl/>
        </w:rPr>
        <w:t xml:space="preserve"> 257 </w:t>
      </w:r>
      <w:r>
        <w:rPr>
          <w:rtl/>
        </w:rPr>
        <w:t>/</w:t>
      </w:r>
      <w:r w:rsidRPr="007B603B">
        <w:rPr>
          <w:rtl/>
        </w:rPr>
        <w:t xml:space="preserve"> 4</w:t>
      </w:r>
      <w:r>
        <w:rPr>
          <w:rtl/>
        </w:rPr>
        <w:t>.</w:t>
      </w:r>
      <w:r w:rsidRPr="007B603B">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[ 22428 ] </w:t>
      </w:r>
      <w:r>
        <w:rPr>
          <w:rtl/>
        </w:rPr>
        <w:t>3</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صفوان</w:t>
      </w:r>
      <w:r w:rsidR="00211E62">
        <w:rPr>
          <w:rtl/>
        </w:rPr>
        <w:t>،</w:t>
      </w:r>
      <w:r>
        <w:rPr>
          <w:rtl/>
        </w:rPr>
        <w:t xml:space="preserve"> عن </w:t>
      </w:r>
      <w:r w:rsidR="00C17CB7">
        <w:rPr>
          <w:rtl/>
        </w:rPr>
        <w:t xml:space="preserve">معلّى </w:t>
      </w:r>
      <w:r>
        <w:rPr>
          <w:rtl/>
        </w:rPr>
        <w:t xml:space="preserve">أبي </w:t>
      </w:r>
      <w:r w:rsidR="00361843">
        <w:rPr>
          <w:rtl/>
        </w:rPr>
        <w:t xml:space="preserve">عثمان </w:t>
      </w:r>
      <w:r>
        <w:rPr>
          <w:rtl/>
        </w:rPr>
        <w:t xml:space="preserve">عن </w:t>
      </w:r>
      <w:r w:rsidR="00C17CB7">
        <w:rPr>
          <w:rtl/>
        </w:rPr>
        <w:t xml:space="preserve">معلّى </w:t>
      </w:r>
      <w:r>
        <w:rPr>
          <w:rtl/>
        </w:rPr>
        <w:t>بن خنيس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يسافر فيركب البحر فقال</w:t>
      </w:r>
      <w:r w:rsidR="00211E62">
        <w:rPr>
          <w:rtl/>
        </w:rPr>
        <w:t>:</w:t>
      </w:r>
      <w:r>
        <w:rPr>
          <w:rtl/>
        </w:rPr>
        <w:t xml:space="preserve"> </w:t>
      </w:r>
      <w:r w:rsidR="003763A8">
        <w:rPr>
          <w:rtl/>
        </w:rPr>
        <w:t xml:space="preserve">إنّ </w:t>
      </w:r>
      <w:r>
        <w:rPr>
          <w:rtl/>
        </w:rPr>
        <w:t xml:space="preserve">أبي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6204AE">
        <w:rPr>
          <w:rtl/>
        </w:rPr>
        <w:t xml:space="preserve">كان </w:t>
      </w:r>
      <w:r>
        <w:rPr>
          <w:rtl/>
        </w:rPr>
        <w:t>يقول</w:t>
      </w:r>
      <w:r w:rsidR="00211E62">
        <w:rPr>
          <w:rtl/>
        </w:rPr>
        <w:t>:</w:t>
      </w:r>
      <w:r>
        <w:rPr>
          <w:rtl/>
        </w:rPr>
        <w:t xml:space="preserve"> إن</w:t>
      </w:r>
      <w:r w:rsidR="00A630C2">
        <w:rPr>
          <w:rFonts w:hint="cs"/>
          <w:rtl/>
        </w:rPr>
        <w:t>ّ</w:t>
      </w:r>
      <w:r>
        <w:rPr>
          <w:rtl/>
        </w:rPr>
        <w:t>ه يضر بدينك</w:t>
      </w:r>
      <w:r w:rsidR="00211E62">
        <w:rPr>
          <w:rtl/>
        </w:rPr>
        <w:t>،</w:t>
      </w:r>
      <w:r>
        <w:rPr>
          <w:rtl/>
        </w:rPr>
        <w:t xml:space="preserve"> هوذا الناس يصيبون أرزاقهم ومعيشتهم. </w:t>
      </w:r>
    </w:p>
    <w:p w:rsidR="00C90F8A" w:rsidRDefault="00C90F8A" w:rsidP="00E40572">
      <w:pPr>
        <w:pStyle w:val="libNormal"/>
        <w:rPr>
          <w:rtl/>
        </w:rPr>
      </w:pP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99102F">
        <w:rPr>
          <w:rtl/>
        </w:rPr>
        <w:t xml:space="preserve">صفوان </w:t>
      </w:r>
      <w:r>
        <w:rPr>
          <w:rtl/>
        </w:rPr>
        <w:t xml:space="preserve">بن يحيى نحوه </w:t>
      </w:r>
      <w:r w:rsidRPr="00E40572">
        <w:rPr>
          <w:rStyle w:val="libFootnotenumChar"/>
          <w:rtl/>
        </w:rPr>
        <w:t>(1)</w:t>
      </w:r>
      <w:r>
        <w:rPr>
          <w:rtl/>
        </w:rPr>
        <w:t xml:space="preserve">. </w:t>
      </w:r>
    </w:p>
    <w:p w:rsidR="00C90F8A" w:rsidRDefault="00C90F8A" w:rsidP="00E40572">
      <w:pPr>
        <w:pStyle w:val="libNormal"/>
        <w:rPr>
          <w:rtl/>
        </w:rPr>
      </w:pPr>
      <w:r>
        <w:rPr>
          <w:rtl/>
        </w:rPr>
        <w:t>ورواه الكليني</w:t>
      </w:r>
      <w:r w:rsidR="00211E62">
        <w:rPr>
          <w:rtl/>
        </w:rPr>
        <w:t>،</w:t>
      </w:r>
      <w:r>
        <w:rPr>
          <w:rtl/>
        </w:rPr>
        <w:t xml:space="preserve"> عن </w:t>
      </w:r>
      <w:r w:rsidR="00A630C2">
        <w:rPr>
          <w:rtl/>
        </w:rPr>
        <w:t>عد</w:t>
      </w:r>
      <w:r w:rsidR="003F73AC">
        <w:rPr>
          <w:rtl/>
        </w:rPr>
        <w:t xml:space="preserve">ة </w:t>
      </w:r>
      <w:r>
        <w:rPr>
          <w:rtl/>
        </w:rPr>
        <w:t>من أصحابنا</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w:t>
      </w:r>
      <w:r w:rsidR="0099102F">
        <w:rPr>
          <w:rtl/>
        </w:rPr>
        <w:t xml:space="preserve">صفوان </w:t>
      </w:r>
      <w:r>
        <w:rPr>
          <w:rtl/>
        </w:rPr>
        <w:t xml:space="preserve">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[ 22429 ] </w:t>
      </w:r>
      <w:r>
        <w:rPr>
          <w:rtl/>
        </w:rPr>
        <w:t>4</w:t>
      </w:r>
      <w:r w:rsidR="00211E62">
        <w:rPr>
          <w:rtl/>
        </w:rPr>
        <w:t xml:space="preserve"> - </w:t>
      </w:r>
      <w:r>
        <w:rPr>
          <w:rtl/>
        </w:rPr>
        <w:t>وعنه</w:t>
      </w:r>
      <w:r w:rsidR="00211E62">
        <w:rPr>
          <w:rtl/>
        </w:rPr>
        <w:t>،</w:t>
      </w:r>
      <w:r>
        <w:rPr>
          <w:rtl/>
        </w:rPr>
        <w:t xml:space="preserve"> عن عبدالله بن جبلة</w:t>
      </w:r>
      <w:r w:rsidR="00211E62">
        <w:rPr>
          <w:rtl/>
        </w:rPr>
        <w:t>،</w:t>
      </w:r>
      <w:r>
        <w:rPr>
          <w:rtl/>
        </w:rPr>
        <w:t xml:space="preserve"> عن ابن بكير</w:t>
      </w:r>
      <w:r w:rsidR="00211E62">
        <w:rPr>
          <w:rtl/>
        </w:rPr>
        <w:t>،</w:t>
      </w:r>
      <w:r>
        <w:rPr>
          <w:rtl/>
        </w:rPr>
        <w:t xml:space="preserve"> عن عبيد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أبي يكره ركوب البحر للتجارة. </w:t>
      </w:r>
    </w:p>
    <w:p w:rsidR="00C90F8A" w:rsidRDefault="00C90F8A" w:rsidP="004F5848">
      <w:pPr>
        <w:pStyle w:val="libNormal"/>
        <w:rPr>
          <w:rtl/>
        </w:rPr>
      </w:pPr>
      <w:r w:rsidRPr="008D3D37">
        <w:rPr>
          <w:rStyle w:val="libNormalChar"/>
          <w:rtl/>
        </w:rPr>
        <w:t xml:space="preserve">[ 22430 ] </w:t>
      </w:r>
      <w:r>
        <w:rPr>
          <w:rtl/>
        </w:rPr>
        <w:t>5</w:t>
      </w:r>
      <w:r w:rsidR="00211E62">
        <w:rPr>
          <w:rtl/>
        </w:rPr>
        <w:t xml:space="preserve"> - </w:t>
      </w:r>
      <w:r>
        <w:rPr>
          <w:rtl/>
        </w:rPr>
        <w:t>وعنه</w:t>
      </w:r>
      <w:r w:rsidR="00211E62">
        <w:rPr>
          <w:rtl/>
        </w:rPr>
        <w:t>،</w:t>
      </w:r>
      <w:r>
        <w:rPr>
          <w:rtl/>
        </w:rPr>
        <w:t xml:space="preserve"> عن عبدالله بن جبلة</w:t>
      </w:r>
      <w:r w:rsidR="00211E62">
        <w:rPr>
          <w:rtl/>
        </w:rPr>
        <w:t>،</w:t>
      </w:r>
      <w:r>
        <w:rPr>
          <w:rtl/>
        </w:rPr>
        <w:t xml:space="preserve"> و</w:t>
      </w:r>
      <w:r w:rsidR="007D12B3">
        <w:rPr>
          <w:rtl/>
        </w:rPr>
        <w:t>محمّد</w:t>
      </w:r>
      <w:r w:rsidR="00343F1C">
        <w:rPr>
          <w:rtl/>
        </w:rPr>
        <w:t xml:space="preserve"> </w:t>
      </w:r>
      <w:r>
        <w:rPr>
          <w:rtl/>
        </w:rPr>
        <w:t>بن العباس</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A630C2">
        <w:rPr>
          <w:rFonts w:hint="cs"/>
          <w:rtl/>
        </w:rPr>
        <w:t>ّ</w:t>
      </w:r>
      <w:r>
        <w:rPr>
          <w:rtl/>
        </w:rPr>
        <w:t xml:space="preserve">ه كره ركوب البحر للتجارة. </w:t>
      </w:r>
    </w:p>
    <w:p w:rsidR="00C90F8A" w:rsidRDefault="00C90F8A" w:rsidP="00756E40">
      <w:pPr>
        <w:pStyle w:val="libNormal"/>
        <w:rPr>
          <w:rtl/>
        </w:rPr>
      </w:pPr>
      <w:r>
        <w:rPr>
          <w:rtl/>
        </w:rPr>
        <w:t xml:space="preserve">ورواه الصدوق بإسناده عن </w:t>
      </w:r>
      <w:r w:rsidR="007D12B3">
        <w:rPr>
          <w:rtl/>
        </w:rPr>
        <w:t>محمّد</w:t>
      </w:r>
      <w:r w:rsidR="00343F1C">
        <w:rPr>
          <w:rtl/>
        </w:rPr>
        <w:t xml:space="preserve"> </w:t>
      </w:r>
      <w:r>
        <w:rPr>
          <w:rtl/>
        </w:rPr>
        <w:t xml:space="preserve">بن مسلم مثله </w:t>
      </w:r>
      <w:r w:rsidRPr="00E40572">
        <w:rPr>
          <w:rStyle w:val="libFootnotenumChar"/>
          <w:rtl/>
        </w:rPr>
        <w:t>(</w:t>
      </w:r>
      <w:r w:rsidR="00756E40">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[ 22431 ] </w:t>
      </w:r>
      <w:r>
        <w:rPr>
          <w:rtl/>
        </w:rPr>
        <w:t>6</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 رفعه قال</w:t>
      </w:r>
      <w:r w:rsidR="00211E62">
        <w:rPr>
          <w:rtl/>
        </w:rPr>
        <w:t>:</w:t>
      </w:r>
      <w:r>
        <w:rPr>
          <w:rtl/>
        </w:rPr>
        <w:t xml:space="preserve"> قال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أجمل في الطلب من ركب البحر للتجارة.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388 / 1160. </w:t>
      </w:r>
    </w:p>
    <w:p w:rsidR="00C90F8A" w:rsidRPr="007B603B" w:rsidRDefault="00C90F8A" w:rsidP="00343F1C">
      <w:pPr>
        <w:pStyle w:val="libFootnote0"/>
        <w:rPr>
          <w:rtl/>
        </w:rPr>
      </w:pPr>
      <w:r w:rsidRPr="007B603B">
        <w:rPr>
          <w:rtl/>
        </w:rPr>
        <w:t>(1) التهذيب 6</w:t>
      </w:r>
      <w:r w:rsidR="00211E62">
        <w:rPr>
          <w:rtl/>
        </w:rPr>
        <w:t>:</w:t>
      </w:r>
      <w:r w:rsidRPr="007B603B">
        <w:rPr>
          <w:rtl/>
        </w:rPr>
        <w:t xml:space="preserve"> 380 </w:t>
      </w:r>
      <w:r>
        <w:rPr>
          <w:rtl/>
        </w:rPr>
        <w:t>/</w:t>
      </w:r>
      <w:r w:rsidRPr="007B603B">
        <w:rPr>
          <w:rtl/>
        </w:rPr>
        <w:t xml:space="preserve"> 1119</w:t>
      </w:r>
      <w:r>
        <w:rPr>
          <w:rtl/>
        </w:rPr>
        <w:t>.</w:t>
      </w:r>
      <w:r w:rsidRPr="007B603B">
        <w:rPr>
          <w:rtl/>
        </w:rPr>
        <w:t xml:space="preserve"> </w:t>
      </w:r>
    </w:p>
    <w:p w:rsidR="00C90F8A" w:rsidRPr="007B603B" w:rsidRDefault="00C90F8A" w:rsidP="00343F1C">
      <w:pPr>
        <w:pStyle w:val="libFootnote0"/>
        <w:rPr>
          <w:rtl/>
        </w:rPr>
      </w:pPr>
      <w:r w:rsidRPr="007B603B">
        <w:rPr>
          <w:rtl/>
        </w:rPr>
        <w:t>(2) الكافي 5</w:t>
      </w:r>
      <w:r w:rsidR="00211E62">
        <w:rPr>
          <w:rtl/>
        </w:rPr>
        <w:t>:</w:t>
      </w:r>
      <w:r w:rsidRPr="007B603B">
        <w:rPr>
          <w:rtl/>
        </w:rPr>
        <w:t xml:space="preserve"> 257 </w:t>
      </w:r>
      <w:r>
        <w:rPr>
          <w:rtl/>
        </w:rPr>
        <w:t>/</w:t>
      </w:r>
      <w:r w:rsidRPr="007B603B">
        <w:rPr>
          <w:rtl/>
        </w:rPr>
        <w:t xml:space="preserve"> 5</w:t>
      </w:r>
      <w:r>
        <w:rPr>
          <w:rtl/>
        </w:rPr>
        <w:t>.</w:t>
      </w:r>
      <w:r w:rsidRPr="007B603B">
        <w:rPr>
          <w:rtl/>
        </w:rPr>
        <w:t xml:space="preserve">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381 / 1120</w:t>
      </w:r>
      <w:r w:rsidR="00211E62">
        <w:rPr>
          <w:rtl/>
        </w:rPr>
        <w:t>،</w:t>
      </w:r>
      <w:r>
        <w:rPr>
          <w:rtl/>
        </w:rPr>
        <w:t xml:space="preserve"> وأورد مثله عن الفقيه في الحديث 1 من الباب 60 من أبواب آداب السفر.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380 / 1118. </w:t>
      </w:r>
    </w:p>
    <w:p w:rsidR="00C90F8A" w:rsidRPr="007B603B" w:rsidRDefault="00C90F8A" w:rsidP="00A630C2">
      <w:pPr>
        <w:pStyle w:val="libFootnote0"/>
        <w:rPr>
          <w:rtl/>
        </w:rPr>
      </w:pPr>
      <w:r w:rsidRPr="007B603B">
        <w:rPr>
          <w:rtl/>
        </w:rPr>
        <w:t>(</w:t>
      </w:r>
      <w:r w:rsidR="00A630C2">
        <w:rPr>
          <w:rFonts w:hint="cs"/>
          <w:rtl/>
        </w:rPr>
        <w:t>3</w:t>
      </w:r>
      <w:r w:rsidRPr="007B603B">
        <w:rPr>
          <w:rtl/>
        </w:rPr>
        <w:t>) الفقيه 1</w:t>
      </w:r>
      <w:r w:rsidR="00211E62">
        <w:rPr>
          <w:rtl/>
        </w:rPr>
        <w:t>:</w:t>
      </w:r>
      <w:r w:rsidRPr="007B603B">
        <w:rPr>
          <w:rtl/>
        </w:rPr>
        <w:t xml:space="preserve"> 293 </w:t>
      </w:r>
      <w:r>
        <w:rPr>
          <w:rtl/>
        </w:rPr>
        <w:t>/</w:t>
      </w:r>
      <w:r w:rsidRPr="007B603B">
        <w:rPr>
          <w:rtl/>
        </w:rPr>
        <w:t xml:space="preserve"> 1333</w:t>
      </w:r>
      <w:r>
        <w:rPr>
          <w:rtl/>
        </w:rPr>
        <w:t>.</w:t>
      </w:r>
      <w:r w:rsidRPr="007B603B">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256 / 2.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[ 22432 ] </w:t>
      </w:r>
      <w:r>
        <w:rPr>
          <w:rtl/>
        </w:rPr>
        <w:t>7</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w:t>
      </w:r>
      <w:r w:rsidR="00584DEF">
        <w:rPr>
          <w:rtl/>
        </w:rPr>
        <w:t xml:space="preserve">عليّ </w:t>
      </w:r>
      <w:r>
        <w:rPr>
          <w:rtl/>
        </w:rPr>
        <w:t>بن أسباط قال</w:t>
      </w:r>
      <w:r w:rsidR="00211E62">
        <w:rPr>
          <w:rtl/>
        </w:rPr>
        <w:t>:</w:t>
      </w:r>
      <w:r>
        <w:rPr>
          <w:rtl/>
        </w:rPr>
        <w:t xml:space="preserve"> حملت معي متاعا</w:t>
      </w:r>
      <w:r w:rsidR="00756E40">
        <w:rPr>
          <w:rFonts w:hint="cs"/>
          <w:rtl/>
        </w:rPr>
        <w:t>ً</w:t>
      </w:r>
      <w:r>
        <w:rPr>
          <w:rtl/>
        </w:rPr>
        <w:t xml:space="preserve"> إلى مكة فبار عليّ</w:t>
      </w:r>
      <w:r w:rsidR="00211E62">
        <w:rPr>
          <w:rtl/>
        </w:rPr>
        <w:t>،</w:t>
      </w:r>
      <w:r>
        <w:rPr>
          <w:rtl/>
        </w:rPr>
        <w:t xml:space="preserve"> فدخلت به المدينة على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وقلت له</w:t>
      </w:r>
      <w:r w:rsidR="00211E62">
        <w:rPr>
          <w:rtl/>
        </w:rPr>
        <w:t>:</w:t>
      </w:r>
      <w:r>
        <w:rPr>
          <w:rtl/>
        </w:rPr>
        <w:t xml:space="preserve"> </w:t>
      </w:r>
      <w:r w:rsidR="00D96DB8">
        <w:rPr>
          <w:rtl/>
        </w:rPr>
        <w:t xml:space="preserve">إنّي </w:t>
      </w:r>
      <w:r>
        <w:rPr>
          <w:rtl/>
        </w:rPr>
        <w:t>حملت متاعا</w:t>
      </w:r>
      <w:r w:rsidR="00756E40">
        <w:rPr>
          <w:rFonts w:hint="cs"/>
          <w:rtl/>
        </w:rPr>
        <w:t>ً</w:t>
      </w:r>
      <w:r>
        <w:rPr>
          <w:rtl/>
        </w:rPr>
        <w:t xml:space="preserve"> قد بار </w:t>
      </w:r>
      <w:r w:rsidR="00584DEF">
        <w:rPr>
          <w:rtl/>
        </w:rPr>
        <w:t xml:space="preserve">عليّ </w:t>
      </w:r>
      <w:r>
        <w:rPr>
          <w:rtl/>
        </w:rPr>
        <w:t xml:space="preserve">وقد عزمت </w:t>
      </w:r>
      <w:r w:rsidR="003763A8">
        <w:rPr>
          <w:rtl/>
        </w:rPr>
        <w:t xml:space="preserve">إنّ </w:t>
      </w:r>
      <w:r>
        <w:rPr>
          <w:rtl/>
        </w:rPr>
        <w:t>أصير إلى مصر فأركب برا</w:t>
      </w:r>
      <w:r w:rsidR="00756E40">
        <w:rPr>
          <w:rFonts w:hint="cs"/>
          <w:rtl/>
        </w:rPr>
        <w:t>ً</w:t>
      </w:r>
      <w:r>
        <w:rPr>
          <w:rtl/>
        </w:rPr>
        <w:t xml:space="preserve"> أو بحرا</w:t>
      </w:r>
      <w:r w:rsidR="00756E40">
        <w:rPr>
          <w:rFonts w:hint="cs"/>
          <w:rtl/>
        </w:rPr>
        <w:t>ً</w:t>
      </w:r>
      <w:r w:rsidR="00211E62">
        <w:rPr>
          <w:rtl/>
        </w:rPr>
        <w:t>،</w:t>
      </w:r>
      <w:r>
        <w:rPr>
          <w:rtl/>
        </w:rPr>
        <w:t xml:space="preserve"> فقال</w:t>
      </w:r>
      <w:r w:rsidR="00211E62">
        <w:rPr>
          <w:rtl/>
        </w:rPr>
        <w:t>:</w:t>
      </w:r>
      <w:r>
        <w:rPr>
          <w:rtl/>
        </w:rPr>
        <w:t xml:space="preserve"> مصر الحتوف يقيض لها أقصر الناس أعمارا</w:t>
      </w:r>
      <w:r w:rsidR="00756E40">
        <w:rPr>
          <w:rFonts w:hint="cs"/>
          <w:rtl/>
        </w:rPr>
        <w:t>ً</w:t>
      </w:r>
      <w:r>
        <w:rPr>
          <w:rtl/>
        </w:rPr>
        <w:t xml:space="preserve">. </w:t>
      </w:r>
    </w:p>
    <w:p w:rsidR="00C90F8A" w:rsidRDefault="00C90F8A" w:rsidP="00E40572">
      <w:pPr>
        <w:pStyle w:val="libNormal"/>
        <w:rPr>
          <w:rtl/>
        </w:rPr>
      </w:pPr>
      <w:r>
        <w:rPr>
          <w:rtl/>
        </w:rPr>
        <w:t xml:space="preserve">وقال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ما أجمل في الطلب من ركب البحر</w:t>
      </w:r>
      <w:r>
        <w:rPr>
          <w:rFonts w:hint="cs"/>
          <w:rtl/>
        </w:rPr>
        <w:t xml:space="preserve"> </w:t>
      </w:r>
      <w:r>
        <w:rPr>
          <w:rtl/>
        </w:rPr>
        <w:t xml:space="preserve">... الحديث.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آداب السفر </w:t>
      </w:r>
      <w:r w:rsidRPr="00E40572">
        <w:rPr>
          <w:rStyle w:val="libFootnotenumChar"/>
          <w:rtl/>
        </w:rPr>
        <w:t>(1)</w:t>
      </w:r>
      <w:r>
        <w:rPr>
          <w:rtl/>
        </w:rPr>
        <w:t>.</w:t>
      </w:r>
    </w:p>
    <w:p w:rsidR="00C90F8A" w:rsidRDefault="00C90F8A" w:rsidP="00C90F8A">
      <w:pPr>
        <w:pStyle w:val="Heading2Center"/>
        <w:rPr>
          <w:rtl/>
        </w:rPr>
      </w:pPr>
      <w:bookmarkStart w:id="698" w:name="_Toc303531657"/>
      <w:bookmarkStart w:id="699" w:name="_Toc303765337"/>
      <w:bookmarkStart w:id="700" w:name="_Toc303770525"/>
      <w:bookmarkStart w:id="701" w:name="_Toc378022367"/>
      <w:bookmarkStart w:id="702" w:name="_Toc253506742"/>
      <w:r>
        <w:rPr>
          <w:rtl/>
        </w:rPr>
        <w:t>68</w:t>
      </w:r>
      <w:r w:rsidR="00211E62">
        <w:rPr>
          <w:rtl/>
        </w:rPr>
        <w:t xml:space="preserve"> - </w:t>
      </w:r>
      <w:r>
        <w:rPr>
          <w:rtl/>
        </w:rPr>
        <w:t>باب كراهة التجارة في أرض لا يصلى فيها</w:t>
      </w:r>
      <w:bookmarkEnd w:id="698"/>
      <w:bookmarkEnd w:id="699"/>
      <w:bookmarkEnd w:id="700"/>
      <w:r w:rsidR="00211E62">
        <w:rPr>
          <w:rtl/>
        </w:rPr>
        <w:t xml:space="preserve"> </w:t>
      </w:r>
      <w:bookmarkStart w:id="703" w:name="_Toc303531658"/>
      <w:bookmarkStart w:id="704" w:name="_Toc303765338"/>
      <w:bookmarkStart w:id="705" w:name="_Toc303770526"/>
      <w:r w:rsidR="00ED520A">
        <w:rPr>
          <w:rtl/>
        </w:rPr>
        <w:t xml:space="preserve">إلّا </w:t>
      </w:r>
      <w:r>
        <w:rPr>
          <w:rtl/>
        </w:rPr>
        <w:t>على الثلج</w:t>
      </w:r>
      <w:bookmarkEnd w:id="701"/>
      <w:bookmarkEnd w:id="702"/>
      <w:bookmarkEnd w:id="703"/>
      <w:bookmarkEnd w:id="704"/>
      <w:bookmarkEnd w:id="705"/>
    </w:p>
    <w:p w:rsidR="00C90F8A" w:rsidRDefault="00C90F8A" w:rsidP="004F5848">
      <w:pPr>
        <w:pStyle w:val="libNormal"/>
        <w:rPr>
          <w:rtl/>
        </w:rPr>
      </w:pPr>
      <w:r w:rsidRPr="008D3D37">
        <w:rPr>
          <w:rStyle w:val="libNormalChar"/>
          <w:rtl/>
        </w:rPr>
        <w:t xml:space="preserve">[ 22433 ]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7D12B3">
        <w:rPr>
          <w:rtl/>
        </w:rPr>
        <w:t>محمّد</w:t>
      </w:r>
      <w:r w:rsidR="00343F1C">
        <w:rPr>
          <w:rtl/>
        </w:rPr>
        <w:t xml:space="preserve"> </w:t>
      </w:r>
      <w:r>
        <w:rPr>
          <w:rtl/>
        </w:rPr>
        <w:t>بن زياد</w:t>
      </w:r>
      <w:r w:rsidR="00211E62">
        <w:rPr>
          <w:rtl/>
        </w:rPr>
        <w:t>،</w:t>
      </w:r>
      <w:r>
        <w:rPr>
          <w:rtl/>
        </w:rPr>
        <w:t xml:space="preserve"> عن الحسين بن أبي العلاء</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sidR="00EA17CC">
        <w:rPr>
          <w:rtl/>
        </w:rPr>
        <w:t xml:space="preserve">رجلاً </w:t>
      </w:r>
      <w:r>
        <w:rPr>
          <w:rtl/>
        </w:rPr>
        <w:t xml:space="preserve">أتى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sidR="00756E40">
        <w:rPr>
          <w:rtl/>
        </w:rPr>
        <w:t xml:space="preserve"> أصلحك الله </w:t>
      </w:r>
      <w:r w:rsidR="00756E40">
        <w:rPr>
          <w:rFonts w:hint="cs"/>
          <w:rtl/>
        </w:rPr>
        <w:t>إ</w:t>
      </w:r>
      <w:r>
        <w:rPr>
          <w:rtl/>
        </w:rPr>
        <w:t>ن</w:t>
      </w:r>
      <w:r w:rsidR="00756E40">
        <w:rPr>
          <w:rFonts w:hint="cs"/>
          <w:rtl/>
        </w:rPr>
        <w:t>ّ</w:t>
      </w:r>
      <w:r>
        <w:rPr>
          <w:rtl/>
        </w:rPr>
        <w:t>ا نت</w:t>
      </w:r>
      <w:r w:rsidR="00756E40">
        <w:rPr>
          <w:rFonts w:hint="cs"/>
          <w:rtl/>
        </w:rPr>
        <w:t>ّ</w:t>
      </w:r>
      <w:r>
        <w:rPr>
          <w:rtl/>
        </w:rPr>
        <w:t xml:space="preserve">جر إلى هذه الجبال فنأتي منها على أمكنة لا نقدر </w:t>
      </w:r>
      <w:r w:rsidR="00756E40">
        <w:rPr>
          <w:rFonts w:hint="cs"/>
          <w:rtl/>
        </w:rPr>
        <w:t>أ</w:t>
      </w:r>
      <w:r w:rsidR="00756E40">
        <w:rPr>
          <w:rtl/>
        </w:rPr>
        <w:t>ن</w:t>
      </w:r>
      <w:r w:rsidR="003763A8">
        <w:rPr>
          <w:rtl/>
        </w:rPr>
        <w:t xml:space="preserve"> </w:t>
      </w:r>
      <w:r>
        <w:rPr>
          <w:rtl/>
        </w:rPr>
        <w:t>نصل</w:t>
      </w:r>
      <w:r w:rsidR="00756E40">
        <w:rPr>
          <w:rFonts w:hint="cs"/>
          <w:rtl/>
        </w:rPr>
        <w:t>ّ</w:t>
      </w:r>
      <w:r>
        <w:rPr>
          <w:rtl/>
        </w:rPr>
        <w:t xml:space="preserve">ي </w:t>
      </w:r>
      <w:r w:rsidR="00ED520A">
        <w:rPr>
          <w:rtl/>
        </w:rPr>
        <w:t xml:space="preserve">إلّا </w:t>
      </w:r>
      <w:r>
        <w:rPr>
          <w:rtl/>
        </w:rPr>
        <w:t>على الثلج</w:t>
      </w:r>
      <w:r w:rsidR="00211E62">
        <w:rPr>
          <w:rtl/>
        </w:rPr>
        <w:t>،</w:t>
      </w:r>
      <w:r>
        <w:rPr>
          <w:rtl/>
        </w:rPr>
        <w:t xml:space="preserve"> فقال</w:t>
      </w:r>
      <w:r w:rsidR="00211E62">
        <w:rPr>
          <w:rtl/>
        </w:rPr>
        <w:t>:</w:t>
      </w:r>
      <w:r>
        <w:rPr>
          <w:rtl/>
        </w:rPr>
        <w:t xml:space="preserve"> أفلا ترضى </w:t>
      </w:r>
      <w:r w:rsidR="003763A8">
        <w:rPr>
          <w:rtl/>
        </w:rPr>
        <w:t xml:space="preserve">إنّ </w:t>
      </w:r>
      <w:r>
        <w:rPr>
          <w:rtl/>
        </w:rPr>
        <w:t>تكون مثل فلان؟ يرضى بالدون</w:t>
      </w:r>
      <w:r w:rsidR="00211E62">
        <w:rPr>
          <w:rtl/>
        </w:rPr>
        <w:t>،</w:t>
      </w:r>
      <w:r>
        <w:rPr>
          <w:rtl/>
        </w:rPr>
        <w:t xml:space="preserve"> </w:t>
      </w:r>
      <w:r w:rsidR="003763A8">
        <w:rPr>
          <w:rtl/>
        </w:rPr>
        <w:t xml:space="preserve">ثمّ </w:t>
      </w:r>
      <w:r>
        <w:rPr>
          <w:rtl/>
        </w:rPr>
        <w:t xml:space="preserve">قال لا تطلب التجارة في أرض لا تستطيع </w:t>
      </w:r>
      <w:r w:rsidR="00491981">
        <w:rPr>
          <w:rFonts w:hint="cs"/>
          <w:rtl/>
        </w:rPr>
        <w:t>أ</w:t>
      </w:r>
      <w:r w:rsidR="00491981">
        <w:rPr>
          <w:rtl/>
        </w:rPr>
        <w:t>ن</w:t>
      </w:r>
      <w:r w:rsidR="003763A8">
        <w:rPr>
          <w:rtl/>
        </w:rPr>
        <w:t xml:space="preserve"> </w:t>
      </w:r>
      <w:r>
        <w:rPr>
          <w:rtl/>
        </w:rPr>
        <w:t>تصل</w:t>
      </w:r>
      <w:r w:rsidR="00491981">
        <w:rPr>
          <w:rFonts w:hint="cs"/>
          <w:rtl/>
        </w:rPr>
        <w:t>ّ</w:t>
      </w:r>
      <w:r>
        <w:rPr>
          <w:rtl/>
        </w:rPr>
        <w:t xml:space="preserve">ي </w:t>
      </w:r>
      <w:r w:rsidR="00ED520A">
        <w:rPr>
          <w:rtl/>
        </w:rPr>
        <w:t xml:space="preserve">إلا </w:t>
      </w:r>
      <w:r>
        <w:rPr>
          <w:rtl/>
        </w:rPr>
        <w:t xml:space="preserve">على الثلج. </w:t>
      </w:r>
    </w:p>
    <w:p w:rsidR="00C90F8A" w:rsidRDefault="00C90F8A" w:rsidP="00E40572">
      <w:pPr>
        <w:pStyle w:val="libNormal"/>
        <w:rPr>
          <w:rtl/>
        </w:rPr>
      </w:pPr>
      <w:r>
        <w:rPr>
          <w:rtl/>
        </w:rPr>
        <w:t>ورواه الكليني</w:t>
      </w:r>
      <w:r w:rsidR="00211E62">
        <w:rPr>
          <w:rtl/>
        </w:rPr>
        <w:t>،</w:t>
      </w:r>
      <w:r>
        <w:rPr>
          <w:rtl/>
        </w:rPr>
        <w:t xml:space="preserve"> عن </w:t>
      </w:r>
      <w:r w:rsidR="00F742E4">
        <w:rPr>
          <w:rtl/>
        </w:rPr>
        <w:t>عد</w:t>
      </w:r>
      <w:r w:rsidR="003F73AC">
        <w:rPr>
          <w:rtl/>
        </w:rPr>
        <w:t xml:space="preserve">ة </w:t>
      </w:r>
      <w:r>
        <w:rPr>
          <w:rtl/>
        </w:rPr>
        <w:t>من أصحابنا</w:t>
      </w:r>
      <w:r w:rsidR="00211E62">
        <w:rPr>
          <w:rtl/>
        </w:rPr>
        <w:t>،</w:t>
      </w:r>
      <w:r>
        <w:rPr>
          <w:rtl/>
        </w:rPr>
        <w:t xml:space="preserve"> عن أحمد بن أبي عبدالله</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256 / 3</w:t>
      </w:r>
      <w:r w:rsidR="00211E62">
        <w:rPr>
          <w:rtl/>
        </w:rPr>
        <w:t>،</w:t>
      </w:r>
      <w:r>
        <w:rPr>
          <w:rtl/>
        </w:rPr>
        <w:t xml:space="preserve"> وأورد نحوه في الحديث 5 من الباب 1 من أبواب صلاة الاستخارة</w:t>
      </w:r>
      <w:r w:rsidR="00211E62">
        <w:rPr>
          <w:rtl/>
        </w:rPr>
        <w:t>،</w:t>
      </w:r>
      <w:r>
        <w:rPr>
          <w:rtl/>
        </w:rPr>
        <w:t xml:space="preserve"> وقطعة منه عن قرب </w:t>
      </w:r>
      <w:r w:rsidR="00273814">
        <w:rPr>
          <w:rtl/>
        </w:rPr>
        <w:t>الإ</w:t>
      </w:r>
      <w:r w:rsidR="00F742E4">
        <w:rPr>
          <w:rFonts w:hint="cs"/>
          <w:rtl/>
        </w:rPr>
        <w:t>ِ</w:t>
      </w:r>
      <w:r w:rsidR="00273814">
        <w:rPr>
          <w:rtl/>
        </w:rPr>
        <w:t xml:space="preserve">سناد </w:t>
      </w:r>
      <w:r>
        <w:rPr>
          <w:rtl/>
        </w:rPr>
        <w:t>في الحديث 8 من الباب 20</w:t>
      </w:r>
      <w:r w:rsidR="00211E62">
        <w:rPr>
          <w:rtl/>
        </w:rPr>
        <w:t>،</w:t>
      </w:r>
      <w:r>
        <w:rPr>
          <w:rtl/>
        </w:rPr>
        <w:t xml:space="preserve"> وا</w:t>
      </w:r>
      <w:r w:rsidR="00F742E4">
        <w:rPr>
          <w:rFonts w:hint="cs"/>
          <w:rtl/>
        </w:rPr>
        <w:t>ُ</w:t>
      </w:r>
      <w:r>
        <w:rPr>
          <w:rtl/>
        </w:rPr>
        <w:t xml:space="preserve">خرى في الحديث 7 من الباب 60 من أبواب آداب السفر. </w:t>
      </w:r>
    </w:p>
    <w:p w:rsidR="00C90F8A" w:rsidRPr="007B603B" w:rsidRDefault="00C90F8A" w:rsidP="00343F1C">
      <w:pPr>
        <w:pStyle w:val="libFootnote0"/>
        <w:rPr>
          <w:rtl/>
        </w:rPr>
      </w:pPr>
      <w:r w:rsidRPr="007B603B">
        <w:rPr>
          <w:rtl/>
        </w:rPr>
        <w:t>(1) تقدم في الباب 60 من أبواب آداب السفر</w:t>
      </w:r>
      <w:r>
        <w:rPr>
          <w:rtl/>
        </w:rPr>
        <w:t>.</w:t>
      </w:r>
    </w:p>
    <w:p w:rsidR="00C90F8A" w:rsidRPr="00E40572" w:rsidRDefault="00C90F8A" w:rsidP="00F742E4">
      <w:pPr>
        <w:pStyle w:val="libFootnoteCenterBold"/>
        <w:rPr>
          <w:rStyle w:val="libFootnoteChar"/>
          <w:rtl/>
        </w:rPr>
      </w:pPr>
      <w:r>
        <w:rPr>
          <w:rFonts w:hint="cs"/>
          <w:rtl/>
        </w:rPr>
        <w:t xml:space="preserve">الباب </w:t>
      </w:r>
      <w:r w:rsidRPr="00E40572">
        <w:rPr>
          <w:rStyle w:val="libFootnoteChar"/>
          <w:rtl/>
        </w:rPr>
        <w:t>6</w:t>
      </w:r>
      <w:r w:rsidRPr="00E40572">
        <w:rPr>
          <w:rStyle w:val="libFootnoteChar"/>
          <w:rFonts w:hint="cs"/>
          <w:rtl/>
        </w:rPr>
        <w:t>8</w:t>
      </w:r>
    </w:p>
    <w:p w:rsidR="00C90F8A" w:rsidRDefault="00C90F8A" w:rsidP="00F742E4">
      <w:pPr>
        <w:pStyle w:val="libFootnoteCenterBold"/>
        <w:rPr>
          <w:rtl/>
        </w:rPr>
      </w:pPr>
      <w:r>
        <w:rPr>
          <w:rFonts w:hint="cs"/>
          <w:rtl/>
        </w:rPr>
        <w:t>فيه حديث واحد</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381 / 1121.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w:t>
      </w:r>
      <w:r w:rsidR="007D12B3">
        <w:rPr>
          <w:rtl/>
        </w:rPr>
        <w:t>محمّد</w:t>
      </w:r>
      <w:r w:rsidR="00343F1C">
        <w:rPr>
          <w:rtl/>
        </w:rPr>
        <w:t xml:space="preserve"> </w:t>
      </w:r>
      <w:r>
        <w:rPr>
          <w:rtl/>
        </w:rPr>
        <w:t>بن علي</w:t>
      </w:r>
      <w:r w:rsidR="00211E62">
        <w:rPr>
          <w:rtl/>
        </w:rPr>
        <w:t>،</w:t>
      </w:r>
      <w:r>
        <w:rPr>
          <w:rtl/>
        </w:rPr>
        <w:t xml:space="preserve"> عن عبد الرحمن بن أبي هاشم</w:t>
      </w:r>
      <w:r w:rsidR="00211E62">
        <w:rPr>
          <w:rtl/>
        </w:rPr>
        <w:t>،</w:t>
      </w:r>
      <w:r>
        <w:rPr>
          <w:rtl/>
        </w:rPr>
        <w:t xml:space="preserve"> عن الحسين بن أبي العلاء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(1)</w:t>
      </w:r>
      <w:r>
        <w:rPr>
          <w:rtl/>
        </w:rPr>
        <w:t>.</w:t>
      </w:r>
    </w:p>
    <w:p w:rsidR="00C90F8A" w:rsidRDefault="00C90F8A" w:rsidP="00C90F8A">
      <w:pPr>
        <w:pStyle w:val="Heading2Center"/>
        <w:rPr>
          <w:rtl/>
        </w:rPr>
      </w:pPr>
      <w:bookmarkStart w:id="706" w:name="_Toc303531659"/>
      <w:bookmarkStart w:id="707" w:name="_Toc303765339"/>
      <w:bookmarkStart w:id="708" w:name="_Toc303770527"/>
      <w:bookmarkStart w:id="709" w:name="_Toc378022368"/>
      <w:bookmarkStart w:id="710" w:name="_Toc253506743"/>
      <w:r>
        <w:rPr>
          <w:rtl/>
        </w:rPr>
        <w:t>69</w:t>
      </w:r>
      <w:r w:rsidR="00211E62">
        <w:rPr>
          <w:rtl/>
        </w:rPr>
        <w:t xml:space="preserve"> - </w:t>
      </w:r>
      <w:r>
        <w:rPr>
          <w:rtl/>
        </w:rPr>
        <w:t>باب استحباب اختيار ال</w:t>
      </w:r>
      <w:r w:rsidR="00795F6D">
        <w:rPr>
          <w:rtl/>
        </w:rPr>
        <w:t>إ</w:t>
      </w:r>
      <w:r w:rsidR="00532D05">
        <w:rPr>
          <w:rFonts w:hint="cs"/>
          <w:rtl/>
        </w:rPr>
        <w:t>ِ</w:t>
      </w:r>
      <w:r w:rsidR="00795F6D">
        <w:rPr>
          <w:rtl/>
        </w:rPr>
        <w:t xml:space="preserve">نسان </w:t>
      </w:r>
      <w:r>
        <w:rPr>
          <w:rtl/>
        </w:rPr>
        <w:t>التجارة وطلب المعيشة</w:t>
      </w:r>
      <w:bookmarkEnd w:id="706"/>
      <w:bookmarkEnd w:id="707"/>
      <w:bookmarkEnd w:id="708"/>
      <w:r w:rsidR="00211E62">
        <w:rPr>
          <w:rtl/>
        </w:rPr>
        <w:t xml:space="preserve"> </w:t>
      </w:r>
      <w:bookmarkStart w:id="711" w:name="_Toc303531660"/>
      <w:bookmarkStart w:id="712" w:name="_Toc303765340"/>
      <w:bookmarkStart w:id="713" w:name="_Toc303770528"/>
      <w:r w:rsidR="00211E62">
        <w:rPr>
          <w:rtl/>
        </w:rPr>
        <w:t>ف</w:t>
      </w:r>
      <w:r>
        <w:rPr>
          <w:rtl/>
        </w:rPr>
        <w:t xml:space="preserve">ي بلده </w:t>
      </w:r>
      <w:r w:rsidR="003763A8">
        <w:rPr>
          <w:rtl/>
        </w:rPr>
        <w:t xml:space="preserve">إنّ </w:t>
      </w:r>
      <w:r>
        <w:rPr>
          <w:rtl/>
        </w:rPr>
        <w:t>امكن</w:t>
      </w:r>
      <w:bookmarkEnd w:id="709"/>
      <w:bookmarkEnd w:id="710"/>
      <w:bookmarkEnd w:id="711"/>
      <w:bookmarkEnd w:id="712"/>
      <w:bookmarkEnd w:id="713"/>
    </w:p>
    <w:p w:rsidR="00C90F8A" w:rsidRDefault="00C90F8A" w:rsidP="004F5848">
      <w:pPr>
        <w:pStyle w:val="libNormal"/>
        <w:rPr>
          <w:rtl/>
        </w:rPr>
      </w:pPr>
      <w:r w:rsidRPr="008D3D37">
        <w:rPr>
          <w:rStyle w:val="libNormalChar"/>
          <w:rtl/>
        </w:rPr>
        <w:t xml:space="preserve">[ 22434 ]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ابن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ابن مسكان</w:t>
      </w:r>
      <w:r w:rsidR="00211E62">
        <w:rPr>
          <w:rtl/>
        </w:rPr>
        <w:t>،</w:t>
      </w:r>
      <w:r>
        <w:rPr>
          <w:rtl/>
        </w:rPr>
        <w:t xml:space="preserve"> عن بعض أصحابه قال</w:t>
      </w:r>
      <w:r w:rsidR="00211E62">
        <w:rPr>
          <w:rtl/>
        </w:rPr>
        <w:t>:</w:t>
      </w:r>
      <w:r>
        <w:rPr>
          <w:rtl/>
        </w:rPr>
        <w:t xml:space="preserve"> قال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من سعادة المرء </w:t>
      </w:r>
      <w:r w:rsidR="003763A8">
        <w:rPr>
          <w:rtl/>
        </w:rPr>
        <w:t xml:space="preserve">إنّ </w:t>
      </w:r>
      <w:r>
        <w:rPr>
          <w:rtl/>
        </w:rPr>
        <w:t>يكون متجره في بلاده</w:t>
      </w:r>
      <w:r w:rsidR="00211E62">
        <w:rPr>
          <w:rtl/>
        </w:rPr>
        <w:t>،</w:t>
      </w:r>
      <w:r>
        <w:rPr>
          <w:rtl/>
        </w:rPr>
        <w:t xml:space="preserve"> ويكون خلطاؤه صالحين</w:t>
      </w:r>
      <w:r w:rsidR="00211E62">
        <w:rPr>
          <w:rtl/>
        </w:rPr>
        <w:t>،</w:t>
      </w:r>
      <w:r>
        <w:rPr>
          <w:rtl/>
        </w:rPr>
        <w:t xml:space="preserve"> ويكون له ولد يستعين بهم. </w:t>
      </w:r>
    </w:p>
    <w:p w:rsidR="00C90F8A" w:rsidRDefault="00C90F8A" w:rsidP="00532D05">
      <w:pPr>
        <w:pStyle w:val="libNormal"/>
        <w:rPr>
          <w:rtl/>
        </w:rPr>
      </w:pPr>
      <w:r>
        <w:rPr>
          <w:rtl/>
        </w:rPr>
        <w:t xml:space="preserve">ورواه الصدوق </w:t>
      </w:r>
      <w:r w:rsidR="00584DEF">
        <w:rPr>
          <w:rtl/>
        </w:rPr>
        <w:t xml:space="preserve">مرسلاً </w:t>
      </w:r>
      <w:r w:rsidRPr="00E40572">
        <w:rPr>
          <w:rStyle w:val="libFootnotenumChar"/>
          <w:rtl/>
        </w:rPr>
        <w:t>(</w:t>
      </w:r>
      <w:r w:rsidR="00532D05">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[ 22435 ]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إبراهيم بن عبد الحميد</w:t>
      </w:r>
      <w:r w:rsidR="00211E62">
        <w:rPr>
          <w:rtl/>
        </w:rPr>
        <w:t>،</w:t>
      </w:r>
      <w:r>
        <w:rPr>
          <w:rtl/>
        </w:rPr>
        <w:t xml:space="preserve"> عن </w:t>
      </w:r>
      <w:r w:rsidR="00361843">
        <w:rPr>
          <w:rtl/>
        </w:rPr>
        <w:t xml:space="preserve">عثمان </w:t>
      </w:r>
      <w:r>
        <w:rPr>
          <w:rtl/>
        </w:rPr>
        <w:t>بن عيسى مثله</w:t>
      </w:r>
      <w:r w:rsidR="00211E62">
        <w:rPr>
          <w:rtl/>
        </w:rPr>
        <w:t>،</w:t>
      </w:r>
      <w:r>
        <w:rPr>
          <w:rtl/>
        </w:rPr>
        <w:t xml:space="preserve"> وزاد</w:t>
      </w:r>
      <w:r w:rsidR="00211E62">
        <w:rPr>
          <w:rtl/>
        </w:rPr>
        <w:t>:</w:t>
      </w:r>
      <w:r>
        <w:rPr>
          <w:rtl/>
        </w:rPr>
        <w:t xml:space="preserve"> ومن شقاء المرء </w:t>
      </w:r>
      <w:r w:rsidR="003763A8">
        <w:rPr>
          <w:rtl/>
        </w:rPr>
        <w:t xml:space="preserve">إنّ </w:t>
      </w:r>
      <w:r>
        <w:rPr>
          <w:rtl/>
        </w:rPr>
        <w:t xml:space="preserve">يكون عنده امرأة هو معجب بها وهي تخونه. </w:t>
      </w:r>
    </w:p>
    <w:p w:rsidR="00C90F8A" w:rsidRDefault="00C90F8A" w:rsidP="004F5848">
      <w:pPr>
        <w:pStyle w:val="libNormal"/>
        <w:rPr>
          <w:rtl/>
        </w:rPr>
      </w:pPr>
      <w:r w:rsidRPr="008D3D37">
        <w:rPr>
          <w:rStyle w:val="libNormalChar"/>
          <w:rtl/>
        </w:rPr>
        <w:t xml:space="preserve">[ 22436 ]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 xml:space="preserve">بن الحسن </w:t>
      </w:r>
    </w:p>
    <w:p w:rsidR="00C90F8A" w:rsidRDefault="00343F1C" w:rsidP="00343F1C">
      <w:pPr>
        <w:pStyle w:val="libLine"/>
        <w:rPr>
          <w:rtl/>
        </w:rPr>
      </w:pPr>
      <w:r>
        <w:rPr>
          <w:rtl/>
        </w:rPr>
        <w:t>____________________</w:t>
      </w:r>
    </w:p>
    <w:p w:rsidR="00C90F8A" w:rsidRPr="00F24734" w:rsidRDefault="00C90F8A" w:rsidP="00343F1C">
      <w:pPr>
        <w:pStyle w:val="libFootnote0"/>
        <w:rPr>
          <w:rtl/>
        </w:rPr>
      </w:pPr>
      <w:r w:rsidRPr="00F24734">
        <w:rPr>
          <w:rtl/>
        </w:rPr>
        <w:t>(1) الكافي 5</w:t>
      </w:r>
      <w:r w:rsidR="00211E62">
        <w:rPr>
          <w:rtl/>
        </w:rPr>
        <w:t>:</w:t>
      </w:r>
      <w:r w:rsidRPr="00F24734">
        <w:rPr>
          <w:rtl/>
        </w:rPr>
        <w:t xml:space="preserve"> 257 </w:t>
      </w:r>
      <w:r>
        <w:rPr>
          <w:rtl/>
        </w:rPr>
        <w:t>/</w:t>
      </w:r>
      <w:r w:rsidRPr="00F24734">
        <w:rPr>
          <w:rtl/>
        </w:rPr>
        <w:t xml:space="preserve"> 6</w:t>
      </w:r>
      <w:r>
        <w:rPr>
          <w:rtl/>
        </w:rPr>
        <w:t>.</w:t>
      </w:r>
    </w:p>
    <w:p w:rsidR="00C90F8A" w:rsidRDefault="00C90F8A" w:rsidP="003F0ADC">
      <w:pPr>
        <w:pStyle w:val="libFootnoteCenterBold"/>
        <w:rPr>
          <w:rtl/>
        </w:rPr>
      </w:pPr>
      <w:r>
        <w:rPr>
          <w:rFonts w:hint="cs"/>
          <w:rtl/>
        </w:rPr>
        <w:t xml:space="preserve">الباب </w:t>
      </w:r>
      <w:r w:rsidRPr="004955E0">
        <w:rPr>
          <w:rtl/>
        </w:rPr>
        <w:t>6</w:t>
      </w:r>
      <w:r>
        <w:rPr>
          <w:rFonts w:hint="cs"/>
          <w:rtl/>
        </w:rPr>
        <w:t>9</w:t>
      </w:r>
    </w:p>
    <w:p w:rsidR="00C90F8A" w:rsidRDefault="00C90F8A" w:rsidP="003F0ADC">
      <w:pPr>
        <w:pStyle w:val="libFootnoteCenterBold"/>
        <w:rPr>
          <w:rtl/>
        </w:rPr>
      </w:pPr>
      <w:r>
        <w:rPr>
          <w:rFonts w:hint="cs"/>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257 / 1</w:t>
      </w:r>
      <w:r w:rsidR="00211E62">
        <w:rPr>
          <w:rtl/>
        </w:rPr>
        <w:t>،</w:t>
      </w:r>
      <w:r>
        <w:rPr>
          <w:rtl/>
        </w:rPr>
        <w:t xml:space="preserve"> وأورده في الحديث 7 من الباب 1 من أبواب أحكام الأولاد</w:t>
      </w:r>
      <w:r w:rsidR="00211E62">
        <w:rPr>
          <w:rtl/>
        </w:rPr>
        <w:t>،</w:t>
      </w:r>
      <w:r>
        <w:rPr>
          <w:rtl/>
        </w:rPr>
        <w:t xml:space="preserve"> وعن الفقيه والخصال في الحديث 1 من الباب 59 من أبواب آداب التجارة. </w:t>
      </w:r>
    </w:p>
    <w:p w:rsidR="00C90F8A" w:rsidRPr="007A7F16" w:rsidRDefault="00C90F8A" w:rsidP="00532D05">
      <w:pPr>
        <w:pStyle w:val="libFootnote0"/>
        <w:rPr>
          <w:rtl/>
        </w:rPr>
      </w:pPr>
      <w:r w:rsidRPr="007A7F16">
        <w:rPr>
          <w:rtl/>
        </w:rPr>
        <w:t>(</w:t>
      </w:r>
      <w:r w:rsidR="00532D05">
        <w:rPr>
          <w:rFonts w:hint="cs"/>
          <w:rtl/>
        </w:rPr>
        <w:t>2</w:t>
      </w:r>
      <w:r w:rsidRPr="007A7F16">
        <w:rPr>
          <w:rtl/>
        </w:rPr>
        <w:t>) الفقيه 3</w:t>
      </w:r>
      <w:r w:rsidR="00211E62">
        <w:rPr>
          <w:rtl/>
        </w:rPr>
        <w:t>:</w:t>
      </w:r>
      <w:r w:rsidRPr="007A7F16">
        <w:rPr>
          <w:rtl/>
        </w:rPr>
        <w:t xml:space="preserve"> 99 </w:t>
      </w:r>
      <w:r>
        <w:rPr>
          <w:rtl/>
        </w:rPr>
        <w:t>/</w:t>
      </w:r>
      <w:r w:rsidRPr="007A7F16">
        <w:rPr>
          <w:rtl/>
        </w:rPr>
        <w:t xml:space="preserve"> 385</w:t>
      </w:r>
      <w:r>
        <w:rPr>
          <w:rtl/>
        </w:rPr>
        <w:t>.</w:t>
      </w:r>
      <w:r w:rsidRPr="007A7F16">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258 / 3.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258 / 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التيمي </w:t>
      </w:r>
      <w:r w:rsidRPr="00E40572">
        <w:rPr>
          <w:rStyle w:val="libFootnotenumChar"/>
          <w:rtl/>
        </w:rPr>
        <w:t>(1)</w:t>
      </w:r>
      <w:r w:rsidR="00211E62">
        <w:rPr>
          <w:rtl/>
        </w:rPr>
        <w:t>،</w:t>
      </w:r>
      <w:r>
        <w:rPr>
          <w:rtl/>
        </w:rPr>
        <w:t xml:space="preserve"> عن جعفر بن بكر</w:t>
      </w:r>
      <w:r w:rsidR="00211E62">
        <w:rPr>
          <w:rtl/>
        </w:rPr>
        <w:t>،</w:t>
      </w:r>
      <w:r>
        <w:rPr>
          <w:rtl/>
        </w:rPr>
        <w:t xml:space="preserve"> عن عبدالله بن أبي سهل</w:t>
      </w:r>
      <w:r w:rsidR="00211E62">
        <w:rPr>
          <w:rtl/>
        </w:rPr>
        <w:t>،</w:t>
      </w:r>
      <w:r>
        <w:rPr>
          <w:rtl/>
        </w:rPr>
        <w:t xml:space="preserve"> عن عبدالله بن عبد الكريم </w:t>
      </w:r>
      <w:r w:rsidRPr="00E40572">
        <w:rPr>
          <w:rStyle w:val="libFootnotenumChar"/>
          <w:rtl/>
        </w:rPr>
        <w:t>(2)</w:t>
      </w:r>
      <w:r>
        <w:rPr>
          <w:rtl/>
        </w:rPr>
        <w:t xml:space="preserve">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ثلاثة من السعادة</w:t>
      </w:r>
      <w:r w:rsidR="00211E62">
        <w:rPr>
          <w:rtl/>
        </w:rPr>
        <w:t>:</w:t>
      </w:r>
      <w:r>
        <w:rPr>
          <w:rtl/>
        </w:rPr>
        <w:t xml:space="preserve"> الزوجة المواتية</w:t>
      </w:r>
      <w:r w:rsidR="00211E62">
        <w:rPr>
          <w:rtl/>
        </w:rPr>
        <w:t>،</w:t>
      </w:r>
      <w:r>
        <w:rPr>
          <w:rtl/>
        </w:rPr>
        <w:t xml:space="preserve"> والاولاد البار</w:t>
      </w:r>
      <w:r w:rsidR="003F0ADC">
        <w:rPr>
          <w:rFonts w:hint="cs"/>
          <w:rtl/>
        </w:rPr>
        <w:t>ّ</w:t>
      </w:r>
      <w:r>
        <w:rPr>
          <w:rtl/>
        </w:rPr>
        <w:t>ون</w:t>
      </w:r>
      <w:r w:rsidR="00211E62">
        <w:rPr>
          <w:rtl/>
        </w:rPr>
        <w:t>،</w:t>
      </w:r>
      <w:r>
        <w:rPr>
          <w:rtl/>
        </w:rPr>
        <w:t xml:space="preserve"> والرجل يرزق معيشته ببلده يغدو إلى أهله ويروح.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نحوه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[ 22437 ] </w:t>
      </w:r>
      <w:r>
        <w:rPr>
          <w:rtl/>
        </w:rPr>
        <w:t>4</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ثعلبة</w:t>
      </w:r>
      <w:r w:rsidR="00211E62">
        <w:rPr>
          <w:rtl/>
        </w:rPr>
        <w:t>،</w:t>
      </w:r>
      <w:r>
        <w:rPr>
          <w:rtl/>
        </w:rPr>
        <w:t xml:space="preserve"> عن عبد الحميد بن عواض الطائي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اتخذت رحى فيها مجلسي ويجلس إلي فيها أصحابي</w:t>
      </w:r>
      <w:r w:rsidR="00211E62">
        <w:rPr>
          <w:rtl/>
        </w:rPr>
        <w:t>،</w:t>
      </w:r>
      <w:r>
        <w:rPr>
          <w:rtl/>
        </w:rPr>
        <w:t xml:space="preserve"> فقال</w:t>
      </w:r>
      <w:r w:rsidR="00211E62">
        <w:rPr>
          <w:rtl/>
        </w:rPr>
        <w:t>:</w:t>
      </w:r>
      <w:r>
        <w:rPr>
          <w:rtl/>
        </w:rPr>
        <w:t xml:space="preserve"> ذلك رفق الله.</w:t>
      </w:r>
    </w:p>
    <w:p w:rsidR="00C90F8A" w:rsidRDefault="00C90F8A" w:rsidP="00C90F8A">
      <w:pPr>
        <w:pStyle w:val="Heading2Center"/>
        <w:rPr>
          <w:rtl/>
        </w:rPr>
      </w:pPr>
      <w:bookmarkStart w:id="714" w:name="_Toc303531661"/>
      <w:bookmarkStart w:id="715" w:name="_Toc303765341"/>
      <w:bookmarkStart w:id="716" w:name="_Toc303770529"/>
      <w:bookmarkStart w:id="717" w:name="_Toc378022369"/>
      <w:bookmarkStart w:id="718" w:name="_Toc253506744"/>
      <w:r>
        <w:rPr>
          <w:rtl/>
        </w:rPr>
        <w:t>70</w:t>
      </w:r>
      <w:r w:rsidR="00211E62">
        <w:rPr>
          <w:rtl/>
        </w:rPr>
        <w:t xml:space="preserve"> - </w:t>
      </w:r>
      <w:r>
        <w:rPr>
          <w:rtl/>
        </w:rPr>
        <w:t>باب تحريم أكل مال اليتيم ظلما</w:t>
      </w:r>
      <w:bookmarkEnd w:id="714"/>
      <w:bookmarkEnd w:id="715"/>
      <w:bookmarkEnd w:id="716"/>
      <w:bookmarkEnd w:id="717"/>
      <w:r w:rsidR="003F0ADC">
        <w:rPr>
          <w:rFonts w:hint="cs"/>
          <w:rtl/>
        </w:rPr>
        <w:t>ً</w:t>
      </w:r>
      <w:bookmarkEnd w:id="718"/>
    </w:p>
    <w:p w:rsidR="00C90F8A" w:rsidRDefault="00C90F8A" w:rsidP="00FC2D0D">
      <w:pPr>
        <w:pStyle w:val="libNormal"/>
        <w:rPr>
          <w:rtl/>
        </w:rPr>
      </w:pPr>
      <w:r w:rsidRPr="008D3D37">
        <w:rPr>
          <w:rStyle w:val="libNormalChar"/>
          <w:rtl/>
        </w:rPr>
        <w:t xml:space="preserve">[ 22438 ]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w:t>
      </w:r>
      <w:r w:rsidR="003F0ADC">
        <w:rPr>
          <w:rtl/>
        </w:rPr>
        <w:t xml:space="preserve">عجلان </w:t>
      </w:r>
      <w:r>
        <w:rPr>
          <w:rtl/>
        </w:rPr>
        <w:t>أبي صالح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أكل مال اليتيم؟ فقال</w:t>
      </w:r>
      <w:r w:rsidR="00211E62">
        <w:rPr>
          <w:rtl/>
        </w:rPr>
        <w:t>:</w:t>
      </w:r>
      <w:r>
        <w:rPr>
          <w:rtl/>
        </w:rPr>
        <w:t xml:space="preserve"> هو كما قال الله عزّوجلّ</w:t>
      </w:r>
      <w:r w:rsidR="00211E62">
        <w:rPr>
          <w:rtl/>
        </w:rPr>
        <w:t>:</w:t>
      </w:r>
      <w:r>
        <w:rPr>
          <w:rtl/>
        </w:rPr>
        <w:t xml:space="preserve"> </w:t>
      </w:r>
      <w:r w:rsidRPr="003F0ADC">
        <w:rPr>
          <w:rStyle w:val="libAlaemChar"/>
          <w:rtl/>
        </w:rPr>
        <w:t>(</w:t>
      </w:r>
      <w:r w:rsidRPr="00343F1C">
        <w:rPr>
          <w:rStyle w:val="libNormalChar"/>
          <w:rtl/>
        </w:rPr>
        <w:t xml:space="preserve"> </w:t>
      </w:r>
      <w:r w:rsidR="003763A8">
        <w:rPr>
          <w:rStyle w:val="libAieChar"/>
          <w:rtl/>
        </w:rPr>
        <w:t>إ</w:t>
      </w:r>
      <w:r w:rsidR="001C4A1D">
        <w:rPr>
          <w:rStyle w:val="libAieChar"/>
          <w:rFonts w:hint="cs"/>
          <w:rtl/>
        </w:rPr>
        <w:t>ِ</w:t>
      </w:r>
      <w:r w:rsidR="003763A8">
        <w:rPr>
          <w:rStyle w:val="libAieChar"/>
          <w:rtl/>
        </w:rPr>
        <w:t>نّ</w:t>
      </w:r>
      <w:r w:rsidR="001C4A1D">
        <w:rPr>
          <w:rStyle w:val="libAieChar"/>
          <w:rFonts w:hint="cs"/>
          <w:rtl/>
        </w:rPr>
        <w:t>َ</w:t>
      </w:r>
      <w:r w:rsidR="003763A8">
        <w:rPr>
          <w:rStyle w:val="libAieChar"/>
          <w:rtl/>
        </w:rPr>
        <w:t xml:space="preserve"> </w:t>
      </w:r>
      <w:r w:rsidR="00017A37">
        <w:rPr>
          <w:rStyle w:val="libAieChar"/>
          <w:rtl/>
        </w:rPr>
        <w:t>الّ</w:t>
      </w:r>
      <w:r w:rsidR="001C4A1D">
        <w:rPr>
          <w:rStyle w:val="libAieChar"/>
          <w:rFonts w:hint="cs"/>
          <w:rtl/>
        </w:rPr>
        <w:t>َ</w:t>
      </w:r>
      <w:r w:rsidR="00017A37">
        <w:rPr>
          <w:rStyle w:val="libAieChar"/>
          <w:rtl/>
        </w:rPr>
        <w:t>ذ</w:t>
      </w:r>
      <w:r w:rsidR="001C4A1D">
        <w:rPr>
          <w:rStyle w:val="libAieChar"/>
          <w:rFonts w:hint="cs"/>
          <w:rtl/>
        </w:rPr>
        <w:t>ِ</w:t>
      </w:r>
      <w:r w:rsidR="00017A37">
        <w:rPr>
          <w:rStyle w:val="libAieChar"/>
          <w:rtl/>
        </w:rPr>
        <w:t>ين</w:t>
      </w:r>
      <w:r w:rsidR="001C4A1D">
        <w:rPr>
          <w:rStyle w:val="libAieChar"/>
          <w:rFonts w:hint="cs"/>
          <w:rtl/>
        </w:rPr>
        <w:t>َ</w:t>
      </w:r>
      <w:r w:rsidR="00017A37">
        <w:rPr>
          <w:rStyle w:val="libAieChar"/>
          <w:rtl/>
        </w:rPr>
        <w:t xml:space="preserve"> </w:t>
      </w:r>
      <w:r w:rsidRPr="00E40572">
        <w:rPr>
          <w:rStyle w:val="libAieChar"/>
          <w:rtl/>
        </w:rPr>
        <w:t>ي</w:t>
      </w:r>
      <w:r w:rsidR="001C4A1D">
        <w:rPr>
          <w:rStyle w:val="libAieChar"/>
          <w:rFonts w:hint="cs"/>
          <w:rtl/>
        </w:rPr>
        <w:t>َ</w:t>
      </w:r>
      <w:r w:rsidRPr="00E40572">
        <w:rPr>
          <w:rStyle w:val="libAieChar"/>
          <w:rtl/>
        </w:rPr>
        <w:t>أك</w:t>
      </w:r>
      <w:r w:rsidR="001C4A1D">
        <w:rPr>
          <w:rStyle w:val="libAieChar"/>
          <w:rFonts w:hint="cs"/>
          <w:rtl/>
        </w:rPr>
        <w:t>ُ</w:t>
      </w:r>
      <w:r w:rsidRPr="00E40572">
        <w:rPr>
          <w:rStyle w:val="libAieChar"/>
          <w:rtl/>
        </w:rPr>
        <w:t>ل</w:t>
      </w:r>
      <w:r w:rsidR="001C4A1D">
        <w:rPr>
          <w:rStyle w:val="libAieChar"/>
          <w:rFonts w:hint="cs"/>
          <w:rtl/>
        </w:rPr>
        <w:t>ُ</w:t>
      </w:r>
      <w:r w:rsidRPr="00E40572">
        <w:rPr>
          <w:rStyle w:val="libAieChar"/>
          <w:rtl/>
        </w:rPr>
        <w:t>ون</w:t>
      </w:r>
      <w:r w:rsidR="001C4A1D">
        <w:rPr>
          <w:rStyle w:val="libAieChar"/>
          <w:rFonts w:hint="cs"/>
          <w:rtl/>
        </w:rPr>
        <w:t>َ</w:t>
      </w:r>
      <w:r w:rsidRPr="00E40572">
        <w:rPr>
          <w:rStyle w:val="libAieChar"/>
          <w:rtl/>
        </w:rPr>
        <w:t xml:space="preserve"> أ</w:t>
      </w:r>
      <w:r w:rsidR="001C4A1D">
        <w:rPr>
          <w:rStyle w:val="libAieChar"/>
          <w:rFonts w:hint="cs"/>
          <w:rtl/>
        </w:rPr>
        <w:t>َ</w:t>
      </w:r>
      <w:r w:rsidRPr="00E40572">
        <w:rPr>
          <w:rStyle w:val="libAieChar"/>
          <w:rtl/>
        </w:rPr>
        <w:t>موال</w:t>
      </w:r>
      <w:r w:rsidR="001C4A1D">
        <w:rPr>
          <w:rStyle w:val="libAieChar"/>
          <w:rFonts w:hint="cs"/>
          <w:rtl/>
        </w:rPr>
        <w:t>َ</w:t>
      </w:r>
      <w:r w:rsidRPr="00E40572">
        <w:rPr>
          <w:rStyle w:val="libAieChar"/>
          <w:rtl/>
        </w:rPr>
        <w:t xml:space="preserve"> الي</w:t>
      </w:r>
      <w:r w:rsidR="001C4A1D">
        <w:rPr>
          <w:rStyle w:val="libAieChar"/>
          <w:rFonts w:hint="cs"/>
          <w:rtl/>
        </w:rPr>
        <w:t>َ</w:t>
      </w:r>
      <w:r w:rsidRPr="00E40572">
        <w:rPr>
          <w:rStyle w:val="libAieChar"/>
          <w:rtl/>
        </w:rPr>
        <w:t>ت</w:t>
      </w:r>
      <w:r w:rsidR="001C4A1D">
        <w:rPr>
          <w:rStyle w:val="libAieChar"/>
          <w:rFonts w:hint="cs"/>
          <w:rtl/>
        </w:rPr>
        <w:t>َ</w:t>
      </w:r>
      <w:r w:rsidRPr="00E40572">
        <w:rPr>
          <w:rStyle w:val="libAieChar"/>
          <w:rtl/>
        </w:rPr>
        <w:t>امى ظ</w:t>
      </w:r>
      <w:r w:rsidR="001C4A1D">
        <w:rPr>
          <w:rStyle w:val="libAieChar"/>
          <w:rFonts w:hint="cs"/>
          <w:rtl/>
        </w:rPr>
        <w:t>ُ</w:t>
      </w:r>
      <w:r w:rsidRPr="00E40572">
        <w:rPr>
          <w:rStyle w:val="libAieChar"/>
          <w:rtl/>
        </w:rPr>
        <w:t>لما</w:t>
      </w:r>
      <w:r w:rsidR="001C4A1D">
        <w:rPr>
          <w:rStyle w:val="libAieChar"/>
          <w:rFonts w:hint="cs"/>
          <w:rtl/>
        </w:rPr>
        <w:t>ً</w:t>
      </w:r>
      <w:r w:rsidRPr="00E40572">
        <w:rPr>
          <w:rStyle w:val="libAieChar"/>
          <w:rtl/>
        </w:rPr>
        <w:t xml:space="preserve"> إ</w:t>
      </w:r>
      <w:r w:rsidR="001C4A1D">
        <w:rPr>
          <w:rStyle w:val="libAieChar"/>
          <w:rFonts w:hint="cs"/>
          <w:rtl/>
        </w:rPr>
        <w:t>ِ</w:t>
      </w:r>
      <w:r w:rsidRPr="00E40572">
        <w:rPr>
          <w:rStyle w:val="libAieChar"/>
          <w:rtl/>
        </w:rPr>
        <w:t>ن</w:t>
      </w:r>
      <w:r w:rsidR="001C4A1D">
        <w:rPr>
          <w:rStyle w:val="libAieChar"/>
          <w:rFonts w:hint="cs"/>
          <w:rtl/>
        </w:rPr>
        <w:t>َّ</w:t>
      </w:r>
      <w:r w:rsidRPr="00E40572">
        <w:rPr>
          <w:rStyle w:val="libAieChar"/>
          <w:rtl/>
        </w:rPr>
        <w:t>م</w:t>
      </w:r>
      <w:r w:rsidR="001C4A1D">
        <w:rPr>
          <w:rStyle w:val="libAieChar"/>
          <w:rFonts w:hint="cs"/>
          <w:rtl/>
        </w:rPr>
        <w:t>َ</w:t>
      </w:r>
      <w:r w:rsidRPr="00E40572">
        <w:rPr>
          <w:rStyle w:val="libAieChar"/>
          <w:rtl/>
        </w:rPr>
        <w:t>ا ي</w:t>
      </w:r>
      <w:r w:rsidR="001C4A1D">
        <w:rPr>
          <w:rStyle w:val="libAieChar"/>
          <w:rFonts w:hint="cs"/>
          <w:rtl/>
        </w:rPr>
        <w:t>َ</w:t>
      </w:r>
      <w:r w:rsidRPr="00E40572">
        <w:rPr>
          <w:rStyle w:val="libAieChar"/>
          <w:rtl/>
        </w:rPr>
        <w:t>أك</w:t>
      </w:r>
      <w:r w:rsidR="001C4A1D">
        <w:rPr>
          <w:rStyle w:val="libAieChar"/>
          <w:rFonts w:hint="cs"/>
          <w:rtl/>
        </w:rPr>
        <w:t>ُ</w:t>
      </w:r>
      <w:r w:rsidRPr="00E40572">
        <w:rPr>
          <w:rStyle w:val="libAieChar"/>
          <w:rtl/>
        </w:rPr>
        <w:t>ل</w:t>
      </w:r>
      <w:r w:rsidR="001C4A1D">
        <w:rPr>
          <w:rStyle w:val="libAieChar"/>
          <w:rFonts w:hint="cs"/>
          <w:rtl/>
        </w:rPr>
        <w:t>ُ</w:t>
      </w:r>
      <w:r w:rsidRPr="00E40572">
        <w:rPr>
          <w:rStyle w:val="libAieChar"/>
          <w:rtl/>
        </w:rPr>
        <w:t>ون</w:t>
      </w:r>
      <w:r w:rsidR="001C4A1D">
        <w:rPr>
          <w:rStyle w:val="libAieChar"/>
          <w:rFonts w:hint="cs"/>
          <w:rtl/>
        </w:rPr>
        <w:t>َ</w:t>
      </w:r>
      <w:r w:rsidRPr="00E40572">
        <w:rPr>
          <w:rStyle w:val="libAieChar"/>
          <w:rtl/>
        </w:rPr>
        <w:t xml:space="preserve"> في ب</w:t>
      </w:r>
      <w:r w:rsidR="001C4A1D">
        <w:rPr>
          <w:rStyle w:val="libAieChar"/>
          <w:rFonts w:hint="cs"/>
          <w:rtl/>
        </w:rPr>
        <w:t>ُ</w:t>
      </w:r>
      <w:r w:rsidRPr="00E40572">
        <w:rPr>
          <w:rStyle w:val="libAieChar"/>
          <w:rtl/>
        </w:rPr>
        <w:t>ط</w:t>
      </w:r>
      <w:r w:rsidR="001C4A1D">
        <w:rPr>
          <w:rStyle w:val="libAieChar"/>
          <w:rFonts w:hint="cs"/>
          <w:rtl/>
        </w:rPr>
        <w:t>ُ</w:t>
      </w:r>
      <w:r w:rsidRPr="00E40572">
        <w:rPr>
          <w:rStyle w:val="libAieChar"/>
          <w:rtl/>
        </w:rPr>
        <w:t>ون</w:t>
      </w:r>
      <w:r w:rsidR="001C4A1D">
        <w:rPr>
          <w:rStyle w:val="libAieChar"/>
          <w:rFonts w:hint="cs"/>
          <w:rtl/>
        </w:rPr>
        <w:t>ِ</w:t>
      </w:r>
      <w:r w:rsidRPr="00E40572">
        <w:rPr>
          <w:rStyle w:val="libAieChar"/>
          <w:rtl/>
        </w:rPr>
        <w:t>ه</w:t>
      </w:r>
      <w:r w:rsidR="001C4A1D">
        <w:rPr>
          <w:rStyle w:val="libAieChar"/>
          <w:rFonts w:hint="cs"/>
          <w:rtl/>
        </w:rPr>
        <w:t>ِ</w:t>
      </w:r>
      <w:r w:rsidRPr="00E40572">
        <w:rPr>
          <w:rStyle w:val="libAieChar"/>
          <w:rtl/>
        </w:rPr>
        <w:t>م</w:t>
      </w:r>
      <w:r w:rsidR="001C4A1D">
        <w:rPr>
          <w:rStyle w:val="libAieChar"/>
          <w:rFonts w:hint="cs"/>
          <w:rtl/>
        </w:rPr>
        <w:t>ْ</w:t>
      </w:r>
      <w:r w:rsidRPr="00E40572">
        <w:rPr>
          <w:rStyle w:val="libAieChar"/>
          <w:rtl/>
        </w:rPr>
        <w:t xml:space="preserve"> ن</w:t>
      </w:r>
      <w:r w:rsidR="001C4A1D">
        <w:rPr>
          <w:rStyle w:val="libAieChar"/>
          <w:rFonts w:hint="cs"/>
          <w:rtl/>
        </w:rPr>
        <w:t>َ</w:t>
      </w:r>
      <w:r w:rsidRPr="00E40572">
        <w:rPr>
          <w:rStyle w:val="libAieChar"/>
          <w:rtl/>
        </w:rPr>
        <w:t>ارا</w:t>
      </w:r>
      <w:r w:rsidR="001A690F">
        <w:rPr>
          <w:rStyle w:val="libAieChar"/>
          <w:rFonts w:hint="cs"/>
          <w:rtl/>
        </w:rPr>
        <w:t>ً</w:t>
      </w:r>
      <w:r w:rsidRPr="00E40572">
        <w:rPr>
          <w:rStyle w:val="libAieChar"/>
          <w:rtl/>
        </w:rPr>
        <w:t xml:space="preserve"> و</w:t>
      </w:r>
      <w:r w:rsidR="001A690F">
        <w:rPr>
          <w:rStyle w:val="libAieChar"/>
          <w:rFonts w:hint="cs"/>
          <w:rtl/>
        </w:rPr>
        <w:t>َ</w:t>
      </w:r>
      <w:r w:rsidRPr="00E40572">
        <w:rPr>
          <w:rStyle w:val="libAieChar"/>
          <w:rtl/>
        </w:rPr>
        <w:t>س</w:t>
      </w:r>
      <w:r w:rsidR="001A690F">
        <w:rPr>
          <w:rStyle w:val="libAieChar"/>
          <w:rFonts w:hint="cs"/>
          <w:rtl/>
        </w:rPr>
        <w:t>َ</w:t>
      </w:r>
      <w:r w:rsidRPr="00E40572">
        <w:rPr>
          <w:rStyle w:val="libAieChar"/>
          <w:rtl/>
        </w:rPr>
        <w:t>ي</w:t>
      </w:r>
      <w:r w:rsidR="001A690F">
        <w:rPr>
          <w:rStyle w:val="libAieChar"/>
          <w:rFonts w:hint="cs"/>
          <w:rtl/>
        </w:rPr>
        <w:t>َ</w:t>
      </w:r>
      <w:r w:rsidRPr="00E40572">
        <w:rPr>
          <w:rStyle w:val="libAieChar"/>
          <w:rtl/>
        </w:rPr>
        <w:t>صل</w:t>
      </w:r>
      <w:r w:rsidR="001A690F">
        <w:rPr>
          <w:rStyle w:val="libAieChar"/>
          <w:rFonts w:hint="cs"/>
          <w:rtl/>
        </w:rPr>
        <w:t>َ</w:t>
      </w:r>
      <w:r w:rsidRPr="00E40572">
        <w:rPr>
          <w:rStyle w:val="libAieChar"/>
          <w:rtl/>
        </w:rPr>
        <w:t>ون</w:t>
      </w:r>
      <w:r w:rsidR="001A690F">
        <w:rPr>
          <w:rStyle w:val="libAieChar"/>
          <w:rFonts w:hint="cs"/>
          <w:rtl/>
        </w:rPr>
        <w:t>َ</w:t>
      </w:r>
      <w:r w:rsidRPr="00E40572">
        <w:rPr>
          <w:rStyle w:val="libAieChar"/>
          <w:rtl/>
        </w:rPr>
        <w:t xml:space="preserve"> س</w:t>
      </w:r>
      <w:r w:rsidR="001A690F">
        <w:rPr>
          <w:rStyle w:val="libAieChar"/>
          <w:rFonts w:hint="cs"/>
          <w:rtl/>
        </w:rPr>
        <w:t>َ</w:t>
      </w:r>
      <w:r w:rsidR="003C4FD6">
        <w:rPr>
          <w:rStyle w:val="libAieChar"/>
          <w:rtl/>
        </w:rPr>
        <w:t>ع</w:t>
      </w:r>
      <w:r w:rsidR="001A690F">
        <w:rPr>
          <w:rStyle w:val="libAieChar"/>
          <w:rFonts w:hint="cs"/>
          <w:rtl/>
        </w:rPr>
        <w:t>ِ</w:t>
      </w:r>
      <w:r w:rsidR="003C4FD6">
        <w:rPr>
          <w:rStyle w:val="libAieChar"/>
          <w:rtl/>
        </w:rPr>
        <w:t xml:space="preserve">يراً </w:t>
      </w:r>
      <w:r w:rsidRPr="003F0ADC">
        <w:rPr>
          <w:rStyle w:val="libAlaemChar"/>
          <w:rtl/>
        </w:rPr>
        <w:t>)</w:t>
      </w:r>
      <w:r w:rsidRPr="00343F1C">
        <w:rPr>
          <w:rStyle w:val="libNormalChar"/>
          <w:rtl/>
        </w:rPr>
        <w:t xml:space="preserve"> </w:t>
      </w:r>
      <w:r w:rsidRPr="00E40572">
        <w:rPr>
          <w:rStyle w:val="libFootnotenumChar"/>
          <w:rtl/>
        </w:rPr>
        <w:t>(</w:t>
      </w:r>
      <w:r w:rsidR="00FC2D0D">
        <w:rPr>
          <w:rStyle w:val="libFootnotenumChar"/>
          <w:rFonts w:hint="cs"/>
          <w:rtl/>
        </w:rPr>
        <w:t>4</w:t>
      </w:r>
      <w:r w:rsidRPr="00E40572">
        <w:rPr>
          <w:rStyle w:val="libFootnotenumChar"/>
          <w:rtl/>
        </w:rPr>
        <w:t>)</w:t>
      </w:r>
      <w:r>
        <w:rPr>
          <w:rtl/>
        </w:rPr>
        <w:t xml:space="preserve"> </w:t>
      </w:r>
      <w:r w:rsidR="003763A8">
        <w:rPr>
          <w:rtl/>
        </w:rPr>
        <w:t xml:space="preserve">ثمّ </w:t>
      </w:r>
      <w:r>
        <w:rPr>
          <w:rtl/>
        </w:rPr>
        <w:t xml:space="preserve">قال من غير </w:t>
      </w:r>
      <w:r w:rsidR="003763A8">
        <w:rPr>
          <w:rtl/>
        </w:rPr>
        <w:t xml:space="preserve">إنّ </w:t>
      </w:r>
      <w:r>
        <w:rPr>
          <w:rtl/>
        </w:rPr>
        <w:t>أسأله</w:t>
      </w:r>
      <w:r w:rsidR="00211E62">
        <w:rPr>
          <w:rtl/>
        </w:rPr>
        <w:t>:</w:t>
      </w:r>
      <w:r>
        <w:rPr>
          <w:rtl/>
        </w:rPr>
        <w:t xml:space="preserve"> من عال يتيما</w:t>
      </w:r>
      <w:r w:rsidR="000B6667">
        <w:rPr>
          <w:rFonts w:hint="cs"/>
          <w:rtl/>
        </w:rPr>
        <w:t>ً</w:t>
      </w:r>
      <w:r>
        <w:rPr>
          <w:rtl/>
        </w:rPr>
        <w:t xml:space="preserve"> </w:t>
      </w:r>
      <w:r w:rsidR="005806C0">
        <w:rPr>
          <w:rtl/>
        </w:rPr>
        <w:t xml:space="preserve">حتّى </w:t>
      </w:r>
      <w:r>
        <w:rPr>
          <w:rtl/>
        </w:rPr>
        <w:t xml:space="preserve">ينقطع يتمه أو يستغني بنفسه أوجب الله عزّوجلّ له الجنة كما أوجب النار لمن أكل </w:t>
      </w:r>
    </w:p>
    <w:p w:rsidR="00C90F8A" w:rsidRDefault="00343F1C" w:rsidP="00343F1C">
      <w:pPr>
        <w:pStyle w:val="libLine"/>
        <w:rPr>
          <w:rtl/>
        </w:rPr>
      </w:pPr>
      <w:r>
        <w:rPr>
          <w:rtl/>
        </w:rPr>
        <w:t>____________________</w:t>
      </w:r>
    </w:p>
    <w:p w:rsidR="00C90F8A" w:rsidRPr="007A7F16" w:rsidRDefault="00C90F8A" w:rsidP="00343F1C">
      <w:pPr>
        <w:pStyle w:val="libFootnote0"/>
        <w:rPr>
          <w:rtl/>
        </w:rPr>
      </w:pPr>
      <w:r w:rsidRPr="007A7F16">
        <w:rPr>
          <w:rtl/>
        </w:rPr>
        <w:t>(1) في المصدر</w:t>
      </w:r>
      <w:r w:rsidR="00211E62">
        <w:rPr>
          <w:rtl/>
        </w:rPr>
        <w:t>:</w:t>
      </w:r>
      <w:r w:rsidRPr="007A7F16">
        <w:rPr>
          <w:rtl/>
        </w:rPr>
        <w:t xml:space="preserve"> </w:t>
      </w:r>
      <w:r w:rsidR="00584DEF">
        <w:rPr>
          <w:rtl/>
        </w:rPr>
        <w:t xml:space="preserve">عليّ </w:t>
      </w:r>
      <w:r w:rsidRPr="007A7F16">
        <w:rPr>
          <w:rtl/>
        </w:rPr>
        <w:t>بن الحسين التيمي</w:t>
      </w:r>
      <w:r>
        <w:rPr>
          <w:rtl/>
        </w:rPr>
        <w:t>.</w:t>
      </w:r>
      <w:r w:rsidRPr="007A7F16">
        <w:rPr>
          <w:rtl/>
        </w:rPr>
        <w:t xml:space="preserve"> </w:t>
      </w:r>
    </w:p>
    <w:p w:rsidR="00C90F8A" w:rsidRPr="007A7F16" w:rsidRDefault="00C90F8A" w:rsidP="00343F1C">
      <w:pPr>
        <w:pStyle w:val="libFootnote0"/>
        <w:rPr>
          <w:rtl/>
        </w:rPr>
      </w:pPr>
      <w:r w:rsidRPr="007A7F16">
        <w:rPr>
          <w:rtl/>
        </w:rPr>
        <w:t>(2) في نسخة</w:t>
      </w:r>
      <w:r w:rsidR="00211E62">
        <w:rPr>
          <w:rtl/>
        </w:rPr>
        <w:t>:</w:t>
      </w:r>
      <w:r w:rsidRPr="007A7F16">
        <w:rPr>
          <w:rtl/>
        </w:rPr>
        <w:t xml:space="preserve"> </w:t>
      </w:r>
      <w:r w:rsidR="00976F98">
        <w:rPr>
          <w:rtl/>
        </w:rPr>
        <w:t>حمّاد</w:t>
      </w:r>
      <w:r w:rsidR="00211E62">
        <w:rPr>
          <w:rtl/>
        </w:rPr>
        <w:t>،</w:t>
      </w:r>
      <w:r w:rsidRPr="007A7F16">
        <w:rPr>
          <w:rtl/>
        </w:rPr>
        <w:t xml:space="preserve"> عن عبد </w:t>
      </w:r>
      <w:r w:rsidRPr="00FC2D0D">
        <w:rPr>
          <w:rtl/>
        </w:rPr>
        <w:t>الكريم ( هامش المخطوط ) وكذا</w:t>
      </w:r>
      <w:r w:rsidRPr="007A7F16">
        <w:rPr>
          <w:rtl/>
        </w:rPr>
        <w:t xml:space="preserve"> في التهذيب</w:t>
      </w:r>
      <w:r>
        <w:rPr>
          <w:rtl/>
        </w:rPr>
        <w:t>.</w:t>
      </w:r>
      <w:r w:rsidRPr="007A7F16">
        <w:rPr>
          <w:rtl/>
        </w:rPr>
        <w:t xml:space="preserve"> </w:t>
      </w:r>
    </w:p>
    <w:p w:rsidR="00C90F8A" w:rsidRPr="007A7F16" w:rsidRDefault="00C90F8A" w:rsidP="00343F1C">
      <w:pPr>
        <w:pStyle w:val="libFootnote0"/>
        <w:rPr>
          <w:rtl/>
        </w:rPr>
      </w:pPr>
      <w:r w:rsidRPr="007A7F16">
        <w:rPr>
          <w:rtl/>
        </w:rPr>
        <w:t>(3) التهذيب 7</w:t>
      </w:r>
      <w:r w:rsidR="00211E62">
        <w:rPr>
          <w:rtl/>
        </w:rPr>
        <w:t>:</w:t>
      </w:r>
      <w:r w:rsidRPr="007A7F16">
        <w:rPr>
          <w:rtl/>
        </w:rPr>
        <w:t xml:space="preserve"> 236 </w:t>
      </w:r>
      <w:r>
        <w:rPr>
          <w:rtl/>
        </w:rPr>
        <w:t>/</w:t>
      </w:r>
      <w:r w:rsidRPr="007A7F16">
        <w:rPr>
          <w:rtl/>
        </w:rPr>
        <w:t xml:space="preserve"> 1032</w:t>
      </w:r>
      <w:r>
        <w:rPr>
          <w:rtl/>
        </w:rPr>
        <w:t>.</w:t>
      </w:r>
      <w:r w:rsidRPr="007A7F16">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310 / 26.</w:t>
      </w:r>
    </w:p>
    <w:p w:rsidR="00C90F8A" w:rsidRDefault="00C90F8A" w:rsidP="00FC2D0D">
      <w:pPr>
        <w:pStyle w:val="libFootnoteCenterBold"/>
        <w:rPr>
          <w:rtl/>
        </w:rPr>
      </w:pPr>
      <w:r>
        <w:rPr>
          <w:rFonts w:hint="cs"/>
          <w:rtl/>
        </w:rPr>
        <w:t>الباب 70</w:t>
      </w:r>
    </w:p>
    <w:p w:rsidR="00C90F8A" w:rsidRDefault="00C90F8A" w:rsidP="00FC2D0D">
      <w:pPr>
        <w:pStyle w:val="libFootnoteCenterBold"/>
        <w:rPr>
          <w:rtl/>
        </w:rPr>
      </w:pPr>
      <w:r>
        <w:rPr>
          <w:rFonts w:hint="cs"/>
          <w:rtl/>
        </w:rPr>
        <w:t>فيه 8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128 / 2. </w:t>
      </w:r>
    </w:p>
    <w:p w:rsidR="00C90F8A" w:rsidRPr="007A7F16" w:rsidRDefault="00C90F8A" w:rsidP="00FC2D0D">
      <w:pPr>
        <w:pStyle w:val="libFootnote0"/>
        <w:rPr>
          <w:rtl/>
        </w:rPr>
      </w:pPr>
      <w:r w:rsidRPr="007A7F16">
        <w:rPr>
          <w:rtl/>
        </w:rPr>
        <w:t>(</w:t>
      </w:r>
      <w:r w:rsidR="00FC2D0D">
        <w:rPr>
          <w:rFonts w:hint="cs"/>
          <w:rtl/>
        </w:rPr>
        <w:t>4</w:t>
      </w:r>
      <w:r w:rsidRPr="007A7F16">
        <w:rPr>
          <w:rtl/>
        </w:rPr>
        <w:t>) النساء 4</w:t>
      </w:r>
      <w:r w:rsidR="00211E62">
        <w:rPr>
          <w:rtl/>
        </w:rPr>
        <w:t>:</w:t>
      </w:r>
      <w:r w:rsidRPr="007A7F16">
        <w:rPr>
          <w:rtl/>
        </w:rPr>
        <w:t xml:space="preserve"> 10</w:t>
      </w:r>
      <w:r>
        <w:rPr>
          <w:rtl/>
        </w:rPr>
        <w:t>.</w:t>
      </w:r>
      <w:r w:rsidRPr="007A7F16">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مال اليتيم. </w:t>
      </w:r>
    </w:p>
    <w:p w:rsidR="00C90F8A" w:rsidRDefault="00C90F8A" w:rsidP="000B6667">
      <w:pPr>
        <w:pStyle w:val="libNormal"/>
        <w:rPr>
          <w:rtl/>
        </w:rPr>
      </w:pPr>
      <w:r w:rsidRPr="008D3D37">
        <w:rPr>
          <w:rStyle w:val="libNormalChar"/>
          <w:rtl/>
        </w:rPr>
        <w:t xml:space="preserve">[ 22439 ]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أوعد الله عزّوجلّ في أكل مال اليتيم بعقوبتين</w:t>
      </w:r>
      <w:r w:rsidR="00211E62">
        <w:rPr>
          <w:rtl/>
        </w:rPr>
        <w:t>:</w:t>
      </w:r>
      <w:r>
        <w:rPr>
          <w:rtl/>
        </w:rPr>
        <w:t xml:space="preserve"> احداهما عقوبة الآخرة النار</w:t>
      </w:r>
      <w:r w:rsidR="00211E62">
        <w:rPr>
          <w:rtl/>
        </w:rPr>
        <w:t>،</w:t>
      </w:r>
      <w:r>
        <w:rPr>
          <w:rtl/>
        </w:rPr>
        <w:t xml:space="preserve"> وأم</w:t>
      </w:r>
      <w:r w:rsidR="000B6667">
        <w:rPr>
          <w:rFonts w:hint="cs"/>
          <w:rtl/>
        </w:rPr>
        <w:t>ّ</w:t>
      </w:r>
      <w:r>
        <w:rPr>
          <w:rtl/>
        </w:rPr>
        <w:t>ا عقوبة الدنيا فقوله عزّوجلّ</w:t>
      </w:r>
      <w:r w:rsidR="00211E62">
        <w:rPr>
          <w:rtl/>
        </w:rPr>
        <w:t>:</w:t>
      </w:r>
      <w:r>
        <w:rPr>
          <w:rtl/>
        </w:rPr>
        <w:t xml:space="preserve"> </w:t>
      </w:r>
      <w:r w:rsidR="000B6667" w:rsidRPr="003F0ADC">
        <w:rPr>
          <w:rStyle w:val="libAlaemChar"/>
          <w:rtl/>
        </w:rPr>
        <w:t>(</w:t>
      </w:r>
      <w:r w:rsidRPr="00343F1C">
        <w:rPr>
          <w:rStyle w:val="libNormalChar"/>
          <w:rtl/>
        </w:rPr>
        <w:t xml:space="preserve"> </w:t>
      </w:r>
      <w:r w:rsidRPr="00E40572">
        <w:rPr>
          <w:rStyle w:val="libAieChar"/>
          <w:rtl/>
        </w:rPr>
        <w:t>و</w:t>
      </w:r>
      <w:r w:rsidR="000B6667">
        <w:rPr>
          <w:rStyle w:val="libAieChar"/>
          <w:rFonts w:hint="cs"/>
          <w:rtl/>
        </w:rPr>
        <w:t>َ</w:t>
      </w:r>
      <w:r w:rsidRPr="00E40572">
        <w:rPr>
          <w:rStyle w:val="libAieChar"/>
          <w:rtl/>
        </w:rPr>
        <w:t>ليخش</w:t>
      </w:r>
      <w:r w:rsidR="000B6667">
        <w:rPr>
          <w:rStyle w:val="libAieChar"/>
          <w:rFonts w:hint="cs"/>
          <w:rtl/>
        </w:rPr>
        <w:t>َ</w:t>
      </w:r>
      <w:r w:rsidRPr="00E40572">
        <w:rPr>
          <w:rStyle w:val="libAieChar"/>
          <w:rtl/>
        </w:rPr>
        <w:t xml:space="preserve"> </w:t>
      </w:r>
      <w:r w:rsidR="00017A37">
        <w:rPr>
          <w:rStyle w:val="libAieChar"/>
          <w:rtl/>
        </w:rPr>
        <w:t>ال</w:t>
      </w:r>
      <w:r w:rsidR="000B6667">
        <w:rPr>
          <w:rStyle w:val="libAieChar"/>
          <w:rFonts w:hint="cs"/>
          <w:rtl/>
        </w:rPr>
        <w:t>َ</w:t>
      </w:r>
      <w:r w:rsidR="00017A37">
        <w:rPr>
          <w:rStyle w:val="libAieChar"/>
          <w:rtl/>
        </w:rPr>
        <w:t>ّذ</w:t>
      </w:r>
      <w:r w:rsidR="000B6667">
        <w:rPr>
          <w:rStyle w:val="libAieChar"/>
          <w:rFonts w:hint="cs"/>
          <w:rtl/>
        </w:rPr>
        <w:t>ِ</w:t>
      </w:r>
      <w:r w:rsidR="00017A37">
        <w:rPr>
          <w:rStyle w:val="libAieChar"/>
          <w:rtl/>
        </w:rPr>
        <w:t>ين</w:t>
      </w:r>
      <w:r w:rsidR="000B6667">
        <w:rPr>
          <w:rStyle w:val="libAieChar"/>
          <w:rFonts w:hint="cs"/>
          <w:rtl/>
        </w:rPr>
        <w:t>َ</w:t>
      </w:r>
      <w:r w:rsidR="00017A37">
        <w:rPr>
          <w:rStyle w:val="libAieChar"/>
          <w:rtl/>
        </w:rPr>
        <w:t xml:space="preserve"> </w:t>
      </w:r>
      <w:r w:rsidRPr="00E40572">
        <w:rPr>
          <w:rStyle w:val="libAieChar"/>
          <w:rtl/>
        </w:rPr>
        <w:t>ل</w:t>
      </w:r>
      <w:r w:rsidR="000B6667">
        <w:rPr>
          <w:rStyle w:val="libAieChar"/>
          <w:rFonts w:hint="cs"/>
          <w:rtl/>
        </w:rPr>
        <w:t>َ</w:t>
      </w:r>
      <w:r w:rsidRPr="00E40572">
        <w:rPr>
          <w:rStyle w:val="libAieChar"/>
          <w:rtl/>
        </w:rPr>
        <w:t>و ت</w:t>
      </w:r>
      <w:r w:rsidR="000B6667">
        <w:rPr>
          <w:rStyle w:val="libAieChar"/>
          <w:rFonts w:hint="cs"/>
          <w:rtl/>
        </w:rPr>
        <w:t>َ</w:t>
      </w:r>
      <w:r w:rsidRPr="00E40572">
        <w:rPr>
          <w:rStyle w:val="libAieChar"/>
          <w:rtl/>
        </w:rPr>
        <w:t>ر</w:t>
      </w:r>
      <w:r w:rsidR="000B6667">
        <w:rPr>
          <w:rStyle w:val="libAieChar"/>
          <w:rFonts w:hint="cs"/>
          <w:rtl/>
        </w:rPr>
        <w:t>َ</w:t>
      </w:r>
      <w:r w:rsidRPr="00E40572">
        <w:rPr>
          <w:rStyle w:val="libAieChar"/>
          <w:rtl/>
        </w:rPr>
        <w:t>ك</w:t>
      </w:r>
      <w:r w:rsidR="000B6667">
        <w:rPr>
          <w:rStyle w:val="libAieChar"/>
          <w:rFonts w:hint="cs"/>
          <w:rtl/>
        </w:rPr>
        <w:t>ُ</w:t>
      </w:r>
      <w:r w:rsidRPr="00E40572">
        <w:rPr>
          <w:rStyle w:val="libAieChar"/>
          <w:rtl/>
        </w:rPr>
        <w:t>وا م</w:t>
      </w:r>
      <w:r w:rsidR="000B6667">
        <w:rPr>
          <w:rStyle w:val="libAieChar"/>
          <w:rFonts w:hint="cs"/>
          <w:rtl/>
        </w:rPr>
        <w:t>ِ</w:t>
      </w:r>
      <w:r w:rsidRPr="00E40572">
        <w:rPr>
          <w:rStyle w:val="libAieChar"/>
          <w:rtl/>
        </w:rPr>
        <w:t>ن</w:t>
      </w:r>
      <w:r w:rsidR="000B6667">
        <w:rPr>
          <w:rStyle w:val="libAieChar"/>
          <w:rFonts w:hint="cs"/>
          <w:rtl/>
        </w:rPr>
        <w:t>ْ</w:t>
      </w:r>
      <w:r w:rsidRPr="00E40572">
        <w:rPr>
          <w:rStyle w:val="libAieChar"/>
          <w:rtl/>
        </w:rPr>
        <w:t xml:space="preserve"> خ</w:t>
      </w:r>
      <w:r w:rsidR="000B6667">
        <w:rPr>
          <w:rStyle w:val="libAieChar"/>
          <w:rFonts w:hint="cs"/>
          <w:rtl/>
        </w:rPr>
        <w:t>َ</w:t>
      </w:r>
      <w:r w:rsidRPr="00E40572">
        <w:rPr>
          <w:rStyle w:val="libAieChar"/>
          <w:rtl/>
        </w:rPr>
        <w:t>لف</w:t>
      </w:r>
      <w:r w:rsidR="000B6667">
        <w:rPr>
          <w:rStyle w:val="libAieChar"/>
          <w:rFonts w:hint="cs"/>
          <w:rtl/>
        </w:rPr>
        <w:t>ِ</w:t>
      </w:r>
      <w:r w:rsidRPr="00E40572">
        <w:rPr>
          <w:rStyle w:val="libAieChar"/>
          <w:rtl/>
        </w:rPr>
        <w:t>ه</w:t>
      </w:r>
      <w:r w:rsidR="000B6667">
        <w:rPr>
          <w:rStyle w:val="libAieChar"/>
          <w:rFonts w:hint="cs"/>
          <w:rtl/>
        </w:rPr>
        <w:t>ِ</w:t>
      </w:r>
      <w:r w:rsidRPr="00E40572">
        <w:rPr>
          <w:rStyle w:val="libAieChar"/>
          <w:rtl/>
        </w:rPr>
        <w:t>م ذ</w:t>
      </w:r>
      <w:r w:rsidR="000B6667">
        <w:rPr>
          <w:rStyle w:val="libAieChar"/>
          <w:rFonts w:hint="cs"/>
          <w:rtl/>
        </w:rPr>
        <w:t>ُ</w:t>
      </w:r>
      <w:r w:rsidRPr="00E40572">
        <w:rPr>
          <w:rStyle w:val="libAieChar"/>
          <w:rtl/>
        </w:rPr>
        <w:t>ر</w:t>
      </w:r>
      <w:r w:rsidR="000B6667">
        <w:rPr>
          <w:rStyle w:val="libAieChar"/>
          <w:rFonts w:hint="cs"/>
          <w:rtl/>
        </w:rPr>
        <w:t>ِّ</w:t>
      </w:r>
      <w:r w:rsidRPr="00E40572">
        <w:rPr>
          <w:rStyle w:val="libAieChar"/>
          <w:rtl/>
        </w:rPr>
        <w:t>ي</w:t>
      </w:r>
      <w:r w:rsidR="000B6667">
        <w:rPr>
          <w:rStyle w:val="libAieChar"/>
          <w:rFonts w:hint="cs"/>
          <w:rtl/>
        </w:rPr>
        <w:t>َّ</w:t>
      </w:r>
      <w:r w:rsidRPr="00E40572">
        <w:rPr>
          <w:rStyle w:val="libAieChar"/>
          <w:rtl/>
        </w:rPr>
        <w:t>ة</w:t>
      </w:r>
      <w:r w:rsidR="000B6667">
        <w:rPr>
          <w:rStyle w:val="libAieChar"/>
          <w:rFonts w:hint="cs"/>
          <w:rtl/>
        </w:rPr>
        <w:t>ً</w:t>
      </w:r>
      <w:r w:rsidRPr="00E40572">
        <w:rPr>
          <w:rStyle w:val="libAieChar"/>
          <w:rtl/>
        </w:rPr>
        <w:t xml:space="preserve"> ض</w:t>
      </w:r>
      <w:r w:rsidR="000B6667">
        <w:rPr>
          <w:rStyle w:val="libAieChar"/>
          <w:rFonts w:hint="cs"/>
          <w:rtl/>
        </w:rPr>
        <w:t>ِ</w:t>
      </w:r>
      <w:r w:rsidRPr="00E40572">
        <w:rPr>
          <w:rStyle w:val="libAieChar"/>
          <w:rtl/>
        </w:rPr>
        <w:t>ع</w:t>
      </w:r>
      <w:r w:rsidR="000B6667">
        <w:rPr>
          <w:rStyle w:val="libAieChar"/>
          <w:rFonts w:hint="cs"/>
          <w:rtl/>
        </w:rPr>
        <w:t>َ</w:t>
      </w:r>
      <w:r w:rsidRPr="00E40572">
        <w:rPr>
          <w:rStyle w:val="libAieChar"/>
          <w:rtl/>
        </w:rPr>
        <w:t>افا</w:t>
      </w:r>
      <w:r w:rsidR="000B6667">
        <w:rPr>
          <w:rStyle w:val="libAieChar"/>
          <w:rFonts w:hint="cs"/>
          <w:rtl/>
        </w:rPr>
        <w:t>ً</w:t>
      </w:r>
      <w:r w:rsidRPr="00E40572">
        <w:rPr>
          <w:rStyle w:val="libAieChar"/>
          <w:rtl/>
        </w:rPr>
        <w:t xml:space="preserve"> خ</w:t>
      </w:r>
      <w:r w:rsidR="000B6667">
        <w:rPr>
          <w:rStyle w:val="libAieChar"/>
          <w:rFonts w:hint="cs"/>
          <w:rtl/>
        </w:rPr>
        <w:t>َ</w:t>
      </w:r>
      <w:r w:rsidRPr="00E40572">
        <w:rPr>
          <w:rStyle w:val="libAieChar"/>
          <w:rtl/>
        </w:rPr>
        <w:t>اف</w:t>
      </w:r>
      <w:r w:rsidR="000B6667">
        <w:rPr>
          <w:rStyle w:val="libAieChar"/>
          <w:rFonts w:hint="cs"/>
          <w:rtl/>
        </w:rPr>
        <w:t>ُ</w:t>
      </w:r>
      <w:r w:rsidRPr="00E40572">
        <w:rPr>
          <w:rStyle w:val="libAieChar"/>
          <w:rtl/>
        </w:rPr>
        <w:t>وا ع</w:t>
      </w:r>
      <w:r w:rsidR="000B6667">
        <w:rPr>
          <w:rStyle w:val="libAieChar"/>
          <w:rFonts w:hint="cs"/>
          <w:rtl/>
        </w:rPr>
        <w:t>َ</w:t>
      </w:r>
      <w:r w:rsidRPr="00E40572">
        <w:rPr>
          <w:rStyle w:val="libAieChar"/>
          <w:rtl/>
        </w:rPr>
        <w:t>ل</w:t>
      </w:r>
      <w:r w:rsidR="000B6667">
        <w:rPr>
          <w:rStyle w:val="libAieChar"/>
          <w:rFonts w:hint="cs"/>
          <w:rtl/>
        </w:rPr>
        <w:t>َ</w:t>
      </w:r>
      <w:r w:rsidRPr="00E40572">
        <w:rPr>
          <w:rStyle w:val="libAieChar"/>
          <w:rtl/>
        </w:rPr>
        <w:t>ي</w:t>
      </w:r>
      <w:r w:rsidR="000B6667">
        <w:rPr>
          <w:rStyle w:val="libAieChar"/>
          <w:rFonts w:hint="cs"/>
          <w:rtl/>
        </w:rPr>
        <w:t>ْ</w:t>
      </w:r>
      <w:r w:rsidRPr="00E40572">
        <w:rPr>
          <w:rStyle w:val="libAieChar"/>
          <w:rtl/>
        </w:rPr>
        <w:t>ه</w:t>
      </w:r>
      <w:r w:rsidR="000B6667">
        <w:rPr>
          <w:rStyle w:val="libAieChar"/>
          <w:rFonts w:hint="cs"/>
          <w:rtl/>
        </w:rPr>
        <w:t>ِ</w:t>
      </w:r>
      <w:r w:rsidRPr="00E40572">
        <w:rPr>
          <w:rStyle w:val="libAieChar"/>
          <w:rtl/>
        </w:rPr>
        <w:t>م</w:t>
      </w:r>
      <w:r w:rsidRPr="00343F1C">
        <w:rPr>
          <w:rStyle w:val="libNormalChar"/>
          <w:rtl/>
        </w:rPr>
        <w:t xml:space="preserve"> </w:t>
      </w:r>
      <w:r w:rsidR="000B6667" w:rsidRPr="003F0ADC">
        <w:rPr>
          <w:rStyle w:val="libAlaemChar"/>
          <w:rtl/>
        </w:rPr>
        <w:t>)</w:t>
      </w:r>
      <w:r w:rsidRPr="00343F1C">
        <w:rPr>
          <w:rStyle w:val="libNormalChar"/>
          <w:rtl/>
        </w:rPr>
        <w:t xml:space="preserve"> </w:t>
      </w:r>
      <w:r w:rsidRPr="00E40572">
        <w:rPr>
          <w:rStyle w:val="libFootnotenumChar"/>
          <w:rtl/>
        </w:rPr>
        <w:t>(1)</w:t>
      </w:r>
      <w:r>
        <w:rPr>
          <w:rtl/>
        </w:rPr>
        <w:t xml:space="preserve"> </w:t>
      </w:r>
      <w:r w:rsidR="0004218A">
        <w:rPr>
          <w:rtl/>
        </w:rPr>
        <w:t>الآية</w:t>
      </w:r>
      <w:r w:rsidR="00211E62">
        <w:rPr>
          <w:rtl/>
        </w:rPr>
        <w:t xml:space="preserve"> - </w:t>
      </w:r>
      <w:r>
        <w:rPr>
          <w:rtl/>
        </w:rPr>
        <w:t xml:space="preserve">يعني ليخش </w:t>
      </w:r>
      <w:r w:rsidR="009D4DB0">
        <w:rPr>
          <w:rFonts w:hint="cs"/>
          <w:rtl/>
        </w:rPr>
        <w:t>أ</w:t>
      </w:r>
      <w:r w:rsidR="009D4DB0">
        <w:rPr>
          <w:rtl/>
        </w:rPr>
        <w:t>ن</w:t>
      </w:r>
      <w:r w:rsidR="003763A8">
        <w:rPr>
          <w:rtl/>
        </w:rPr>
        <w:t xml:space="preserve"> </w:t>
      </w:r>
      <w:r>
        <w:rPr>
          <w:rtl/>
        </w:rPr>
        <w:t>اخلفه في ذري</w:t>
      </w:r>
      <w:r w:rsidR="009D4DB0">
        <w:rPr>
          <w:rFonts w:hint="cs"/>
          <w:rtl/>
        </w:rPr>
        <w:t>ّ</w:t>
      </w:r>
      <w:r>
        <w:rPr>
          <w:rtl/>
        </w:rPr>
        <w:t>ته</w:t>
      </w:r>
      <w:r w:rsidR="00211E62">
        <w:rPr>
          <w:rtl/>
        </w:rPr>
        <w:t xml:space="preserve"> - </w:t>
      </w:r>
      <w:r>
        <w:rPr>
          <w:rtl/>
        </w:rPr>
        <w:t xml:space="preserve">كما صنع بهؤلاء اليتامى. </w:t>
      </w:r>
    </w:p>
    <w:p w:rsidR="00C90F8A" w:rsidRDefault="00C90F8A" w:rsidP="00E40572">
      <w:pPr>
        <w:pStyle w:val="libNormal"/>
        <w:rPr>
          <w:rtl/>
        </w:rPr>
      </w:pPr>
      <w:r>
        <w:rPr>
          <w:rtl/>
        </w:rPr>
        <w:t xml:space="preserve">ورواه الصدوق بإسناده عن زرعة بن </w:t>
      </w:r>
      <w:r w:rsidR="007D12B3">
        <w:rPr>
          <w:rtl/>
        </w:rPr>
        <w:t>محمّد</w:t>
      </w:r>
      <w:r w:rsidR="00343F1C">
        <w:rPr>
          <w:rtl/>
        </w:rPr>
        <w:t xml:space="preserve"> </w:t>
      </w:r>
      <w:r>
        <w:rPr>
          <w:rtl/>
        </w:rPr>
        <w:t>الحضرمي</w:t>
      </w:r>
      <w:r w:rsidR="00211E62">
        <w:rPr>
          <w:rtl/>
        </w:rPr>
        <w:t>،</w:t>
      </w:r>
      <w:r>
        <w:rPr>
          <w:rtl/>
        </w:rPr>
        <w:t xml:space="preserve"> عن سماعة </w:t>
      </w:r>
      <w:r w:rsidRPr="00E40572">
        <w:rPr>
          <w:rStyle w:val="libFootnotenumChar"/>
          <w:rtl/>
        </w:rPr>
        <w:t>(2)</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سعد</w:t>
      </w:r>
      <w:r w:rsidR="00211E62">
        <w:rPr>
          <w:rtl/>
        </w:rPr>
        <w:t>،</w:t>
      </w:r>
      <w:r>
        <w:rPr>
          <w:rtl/>
        </w:rPr>
        <w:t xml:space="preserve"> عن أحمد بن </w:t>
      </w:r>
      <w:r w:rsidR="007D12B3">
        <w:rPr>
          <w:rtl/>
        </w:rPr>
        <w:t>محمّد</w:t>
      </w:r>
      <w:r w:rsidR="00343F1C">
        <w:rPr>
          <w:rtl/>
        </w:rPr>
        <w:t xml:space="preserve"> </w:t>
      </w:r>
      <w:r>
        <w:rPr>
          <w:rtl/>
        </w:rPr>
        <w:t>ابن عيسى</w:t>
      </w:r>
      <w:r w:rsidR="00211E62">
        <w:rPr>
          <w:rtl/>
        </w:rPr>
        <w:t>،</w:t>
      </w:r>
      <w:r>
        <w:rPr>
          <w:rtl/>
        </w:rPr>
        <w:t xml:space="preserve"> عن الحسين بن سعيد</w:t>
      </w:r>
      <w:r w:rsidR="00211E62">
        <w:rPr>
          <w:rtl/>
        </w:rPr>
        <w:t>،</w:t>
      </w:r>
      <w:r>
        <w:rPr>
          <w:rtl/>
        </w:rPr>
        <w:t xml:space="preserve"> عن أخيه الحسن</w:t>
      </w:r>
      <w:r w:rsidR="00211E62">
        <w:rPr>
          <w:rtl/>
        </w:rPr>
        <w:t>،</w:t>
      </w:r>
      <w:r>
        <w:rPr>
          <w:rtl/>
        </w:rPr>
        <w:t xml:space="preserve"> عن زرعة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[ 22440 ]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من ألفاظ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شر</w:t>
      </w:r>
      <w:r w:rsidR="0049258D">
        <w:rPr>
          <w:rFonts w:hint="cs"/>
          <w:rtl/>
        </w:rPr>
        <w:t>ّ</w:t>
      </w:r>
      <w:r>
        <w:rPr>
          <w:rtl/>
        </w:rPr>
        <w:t xml:space="preserve"> المآكل أكل مال اليتيم ظلما</w:t>
      </w:r>
      <w:r w:rsidR="0049258D">
        <w:rPr>
          <w:rFonts w:hint="cs"/>
          <w:rtl/>
        </w:rPr>
        <w:t>ً</w:t>
      </w:r>
      <w:r>
        <w:rPr>
          <w:rtl/>
        </w:rPr>
        <w:t xml:space="preserve">. </w:t>
      </w:r>
    </w:p>
    <w:p w:rsidR="00C90F8A" w:rsidRDefault="00C90F8A" w:rsidP="0049258D">
      <w:pPr>
        <w:pStyle w:val="libNormal"/>
        <w:rPr>
          <w:rtl/>
        </w:rPr>
      </w:pPr>
      <w:r w:rsidRPr="008D3D37">
        <w:rPr>
          <w:rStyle w:val="libNormalChar"/>
          <w:rtl/>
        </w:rPr>
        <w:t xml:space="preserve">[ 22441 ] </w:t>
      </w:r>
      <w:r>
        <w:rPr>
          <w:rtl/>
        </w:rPr>
        <w:t>4</w:t>
      </w:r>
      <w:r w:rsidR="00211E62">
        <w:rPr>
          <w:rtl/>
        </w:rPr>
        <w:t xml:space="preserve"> - </w:t>
      </w:r>
      <w:r>
        <w:rPr>
          <w:rtl/>
        </w:rPr>
        <w:t>قال</w:t>
      </w:r>
      <w:r w:rsidR="00211E62">
        <w:rPr>
          <w:rtl/>
        </w:rPr>
        <w:t>:</w:t>
      </w:r>
      <w:r>
        <w:rPr>
          <w:rtl/>
        </w:rPr>
        <w:t xml:space="preserve"> وقال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أكل مال اليتيم يخلفه </w:t>
      </w:r>
      <w:r w:rsidRPr="00E40572">
        <w:rPr>
          <w:rStyle w:val="libFootnotenumChar"/>
          <w:rtl/>
        </w:rPr>
        <w:t>(</w:t>
      </w:r>
      <w:r w:rsidR="0049258D">
        <w:rPr>
          <w:rStyle w:val="libFootnotenumChar"/>
          <w:rFonts w:hint="cs"/>
          <w:rtl/>
        </w:rPr>
        <w:t>5</w:t>
      </w:r>
      <w:r w:rsidRPr="00E40572">
        <w:rPr>
          <w:rStyle w:val="libFootnotenumChar"/>
          <w:rtl/>
        </w:rPr>
        <w:t>)</w:t>
      </w:r>
      <w:r>
        <w:rPr>
          <w:rtl/>
        </w:rPr>
        <w:t xml:space="preserve"> وبال ذلك في الدنيا والآخرة</w:t>
      </w:r>
      <w:r w:rsidR="00211E62">
        <w:rPr>
          <w:rtl/>
        </w:rPr>
        <w:t>،</w:t>
      </w:r>
      <w:r>
        <w:rPr>
          <w:rtl/>
        </w:rPr>
        <w:t xml:space="preserve"> أما في الدنيا ف</w:t>
      </w:r>
      <w:r w:rsidR="003763A8">
        <w:rPr>
          <w:rtl/>
        </w:rPr>
        <w:t xml:space="preserve">إنّ </w:t>
      </w:r>
      <w:r>
        <w:rPr>
          <w:rtl/>
        </w:rPr>
        <w:t>الله تعالى يقول</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128 / 1</w:t>
      </w:r>
      <w:r w:rsidR="00211E62">
        <w:rPr>
          <w:rtl/>
        </w:rPr>
        <w:t>،</w:t>
      </w:r>
      <w:r>
        <w:rPr>
          <w:rtl/>
        </w:rPr>
        <w:t xml:space="preserve"> وأورده في الحديث 1 من الباب 4 من أبواب الغصب. </w:t>
      </w:r>
    </w:p>
    <w:p w:rsidR="00C90F8A" w:rsidRPr="007A7F16" w:rsidRDefault="00C90F8A" w:rsidP="00343F1C">
      <w:pPr>
        <w:pStyle w:val="libFootnote0"/>
        <w:rPr>
          <w:rtl/>
        </w:rPr>
      </w:pPr>
      <w:r w:rsidRPr="007A7F16">
        <w:rPr>
          <w:rtl/>
        </w:rPr>
        <w:t>(1) النساء 4</w:t>
      </w:r>
      <w:r w:rsidR="00211E62">
        <w:rPr>
          <w:rtl/>
        </w:rPr>
        <w:t>:</w:t>
      </w:r>
      <w:r w:rsidRPr="007A7F16">
        <w:rPr>
          <w:rtl/>
        </w:rPr>
        <w:t xml:space="preserve"> 9</w:t>
      </w:r>
      <w:r>
        <w:rPr>
          <w:rtl/>
        </w:rPr>
        <w:t>.</w:t>
      </w:r>
      <w:r w:rsidRPr="007A7F16">
        <w:rPr>
          <w:rtl/>
        </w:rPr>
        <w:t xml:space="preserve"> </w:t>
      </w:r>
    </w:p>
    <w:p w:rsidR="00C90F8A" w:rsidRPr="007A7F16" w:rsidRDefault="00C90F8A" w:rsidP="00343F1C">
      <w:pPr>
        <w:pStyle w:val="libFootnote0"/>
        <w:rPr>
          <w:rtl/>
        </w:rPr>
      </w:pPr>
      <w:r w:rsidRPr="007A7F16">
        <w:rPr>
          <w:rtl/>
        </w:rPr>
        <w:t>(2) الفقيه 3</w:t>
      </w:r>
      <w:r w:rsidR="00211E62">
        <w:rPr>
          <w:rtl/>
        </w:rPr>
        <w:t>:</w:t>
      </w:r>
      <w:r w:rsidRPr="007A7F16">
        <w:rPr>
          <w:rtl/>
        </w:rPr>
        <w:t xml:space="preserve"> 373 </w:t>
      </w:r>
      <w:r>
        <w:rPr>
          <w:rtl/>
        </w:rPr>
        <w:t>/</w:t>
      </w:r>
      <w:r w:rsidRPr="007A7F16">
        <w:rPr>
          <w:rtl/>
        </w:rPr>
        <w:t xml:space="preserve"> 1759</w:t>
      </w:r>
      <w:r>
        <w:rPr>
          <w:rtl/>
        </w:rPr>
        <w:t>.</w:t>
      </w:r>
      <w:r w:rsidRPr="007A7F16">
        <w:rPr>
          <w:rtl/>
        </w:rPr>
        <w:t xml:space="preserve"> </w:t>
      </w:r>
    </w:p>
    <w:p w:rsidR="00C90F8A" w:rsidRPr="007A7F16" w:rsidRDefault="00C90F8A" w:rsidP="00343F1C">
      <w:pPr>
        <w:pStyle w:val="libFootnote0"/>
        <w:rPr>
          <w:rtl/>
        </w:rPr>
      </w:pPr>
      <w:r w:rsidRPr="007A7F16">
        <w:rPr>
          <w:rtl/>
        </w:rPr>
        <w:t>(3) عقاب الأعمال</w:t>
      </w:r>
      <w:r w:rsidR="00211E62">
        <w:rPr>
          <w:rtl/>
        </w:rPr>
        <w:t>:</w:t>
      </w:r>
      <w:r w:rsidRPr="007A7F16">
        <w:rPr>
          <w:rtl/>
        </w:rPr>
        <w:t xml:space="preserve"> 278 </w:t>
      </w:r>
      <w:r>
        <w:rPr>
          <w:rtl/>
        </w:rPr>
        <w:t>/</w:t>
      </w:r>
      <w:r w:rsidRPr="007A7F16">
        <w:rPr>
          <w:rtl/>
        </w:rPr>
        <w:t xml:space="preserve"> 2</w:t>
      </w:r>
      <w:r>
        <w:rPr>
          <w:rtl/>
        </w:rPr>
        <w:t>.</w:t>
      </w:r>
      <w:r w:rsidRPr="007A7F16">
        <w:rPr>
          <w:rtl/>
        </w:rPr>
        <w:t xml:space="preserve"> </w:t>
      </w:r>
    </w:p>
    <w:p w:rsidR="00C90F8A" w:rsidRPr="007A7F16" w:rsidRDefault="00C90F8A" w:rsidP="00343F1C">
      <w:pPr>
        <w:pStyle w:val="libFootnote0"/>
        <w:rPr>
          <w:rtl/>
        </w:rPr>
      </w:pPr>
      <w:r w:rsidRPr="007A7F16">
        <w:rPr>
          <w:rtl/>
        </w:rPr>
        <w:t>(4) لم نعثر عليه في التهذيب المطبوع</w:t>
      </w:r>
      <w:r>
        <w:rPr>
          <w:rtl/>
        </w:rPr>
        <w:t>.</w:t>
      </w:r>
      <w:r w:rsidRPr="007A7F16">
        <w:rPr>
          <w:rtl/>
        </w:rPr>
        <w:t xml:space="preserve"> </w:t>
      </w:r>
    </w:p>
    <w:p w:rsidR="00C90F8A" w:rsidRDefault="00C90F8A" w:rsidP="00343F1C">
      <w:pPr>
        <w:pStyle w:val="libFootnote0"/>
        <w:rPr>
          <w:rtl/>
        </w:rPr>
      </w:pPr>
      <w:r>
        <w:rPr>
          <w:rtl/>
        </w:rPr>
        <w:t>3</w:t>
      </w:r>
      <w:r w:rsidR="00211E62">
        <w:rPr>
          <w:rtl/>
        </w:rPr>
        <w:t xml:space="preserve"> - </w:t>
      </w:r>
      <w:r>
        <w:rPr>
          <w:rtl/>
        </w:rPr>
        <w:t>الفقيه 4</w:t>
      </w:r>
      <w:r w:rsidR="00211E62">
        <w:rPr>
          <w:rtl/>
        </w:rPr>
        <w:t>:</w:t>
      </w:r>
      <w:r>
        <w:rPr>
          <w:rtl/>
        </w:rPr>
        <w:t xml:space="preserve"> 272 / 828.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106 / 439. </w:t>
      </w:r>
    </w:p>
    <w:p w:rsidR="00C90F8A" w:rsidRPr="007A7F16" w:rsidRDefault="00C90F8A" w:rsidP="0049258D">
      <w:pPr>
        <w:pStyle w:val="libFootnote0"/>
        <w:rPr>
          <w:rtl/>
        </w:rPr>
      </w:pPr>
      <w:r w:rsidRPr="007A7F16">
        <w:rPr>
          <w:rtl/>
        </w:rPr>
        <w:t>(</w:t>
      </w:r>
      <w:r w:rsidR="0049258D">
        <w:rPr>
          <w:rFonts w:hint="cs"/>
          <w:rtl/>
        </w:rPr>
        <w:t>5</w:t>
      </w:r>
      <w:r w:rsidRPr="007A7F16">
        <w:rPr>
          <w:rtl/>
        </w:rPr>
        <w:t>) في المصدر</w:t>
      </w:r>
      <w:r w:rsidR="00211E62">
        <w:rPr>
          <w:rtl/>
        </w:rPr>
        <w:t>:</w:t>
      </w:r>
      <w:r w:rsidRPr="007A7F16">
        <w:rPr>
          <w:rtl/>
        </w:rPr>
        <w:t xml:space="preserve"> سليحقه</w:t>
      </w:r>
      <w:r>
        <w:rPr>
          <w:rtl/>
        </w:rPr>
        <w:t>.</w:t>
      </w:r>
      <w:r w:rsidRPr="007A7F16">
        <w:rPr>
          <w:rtl/>
        </w:rPr>
        <w:t xml:space="preserve"> </w:t>
      </w:r>
    </w:p>
    <w:p w:rsidR="00E40572" w:rsidRDefault="00E40572" w:rsidP="00343F1C">
      <w:pPr>
        <w:pStyle w:val="libNormal"/>
        <w:rPr>
          <w:rtl/>
        </w:rPr>
      </w:pPr>
      <w:r>
        <w:rPr>
          <w:rtl/>
        </w:rPr>
        <w:br w:type="page"/>
      </w:r>
    </w:p>
    <w:p w:rsidR="00C90F8A" w:rsidRDefault="00263F4C" w:rsidP="00492FBB">
      <w:pPr>
        <w:pStyle w:val="libNormal0"/>
        <w:rPr>
          <w:rtl/>
        </w:rPr>
      </w:pPr>
      <w:r w:rsidRPr="003F0ADC">
        <w:rPr>
          <w:rStyle w:val="libAlaemChar"/>
          <w:rtl/>
        </w:rPr>
        <w:lastRenderedPageBreak/>
        <w:t>(</w:t>
      </w:r>
      <w:r w:rsidRPr="00343F1C">
        <w:rPr>
          <w:rStyle w:val="libNormalChar"/>
          <w:rtl/>
        </w:rPr>
        <w:t xml:space="preserve"> </w:t>
      </w:r>
      <w:r w:rsidRPr="00E40572">
        <w:rPr>
          <w:rStyle w:val="libAieChar"/>
          <w:rtl/>
        </w:rPr>
        <w:t>و</w:t>
      </w:r>
      <w:r>
        <w:rPr>
          <w:rStyle w:val="libAieChar"/>
          <w:rFonts w:hint="cs"/>
          <w:rtl/>
        </w:rPr>
        <w:t>َ</w:t>
      </w:r>
      <w:r w:rsidRPr="00E40572">
        <w:rPr>
          <w:rStyle w:val="libAieChar"/>
          <w:rtl/>
        </w:rPr>
        <w:t>ليخش</w:t>
      </w:r>
      <w:r>
        <w:rPr>
          <w:rStyle w:val="libAieChar"/>
          <w:rFonts w:hint="cs"/>
          <w:rtl/>
        </w:rPr>
        <w:t>َ</w:t>
      </w:r>
      <w:r w:rsidRPr="00E40572">
        <w:rPr>
          <w:rStyle w:val="libAieChar"/>
          <w:rtl/>
        </w:rPr>
        <w:t xml:space="preserve"> </w:t>
      </w:r>
      <w:r>
        <w:rPr>
          <w:rStyle w:val="libAieChar"/>
          <w:rtl/>
        </w:rPr>
        <w:t>ال</w:t>
      </w:r>
      <w:r>
        <w:rPr>
          <w:rStyle w:val="libAieChar"/>
          <w:rFonts w:hint="cs"/>
          <w:rtl/>
        </w:rPr>
        <w:t>َ</w:t>
      </w:r>
      <w:r>
        <w:rPr>
          <w:rStyle w:val="libAieChar"/>
          <w:rtl/>
        </w:rPr>
        <w:t>ّذ</w:t>
      </w:r>
      <w:r>
        <w:rPr>
          <w:rStyle w:val="libAieChar"/>
          <w:rFonts w:hint="cs"/>
          <w:rtl/>
        </w:rPr>
        <w:t>ِ</w:t>
      </w:r>
      <w:r>
        <w:rPr>
          <w:rStyle w:val="libAieChar"/>
          <w:rtl/>
        </w:rPr>
        <w:t>ين</w:t>
      </w:r>
      <w:r>
        <w:rPr>
          <w:rStyle w:val="libAieChar"/>
          <w:rFonts w:hint="cs"/>
          <w:rtl/>
        </w:rPr>
        <w:t>َ</w:t>
      </w:r>
      <w:r>
        <w:rPr>
          <w:rStyle w:val="libAieChar"/>
          <w:rtl/>
        </w:rPr>
        <w:t xml:space="preserve"> </w:t>
      </w:r>
      <w:r w:rsidRPr="00E40572">
        <w:rPr>
          <w:rStyle w:val="libAieChar"/>
          <w:rtl/>
        </w:rPr>
        <w:t>ل</w:t>
      </w:r>
      <w:r>
        <w:rPr>
          <w:rStyle w:val="libAieChar"/>
          <w:rFonts w:hint="cs"/>
          <w:rtl/>
        </w:rPr>
        <w:t>َ</w:t>
      </w:r>
      <w:r w:rsidRPr="00E40572">
        <w:rPr>
          <w:rStyle w:val="libAieChar"/>
          <w:rtl/>
        </w:rPr>
        <w:t>و ت</w:t>
      </w:r>
      <w:r>
        <w:rPr>
          <w:rStyle w:val="libAieChar"/>
          <w:rFonts w:hint="cs"/>
          <w:rtl/>
        </w:rPr>
        <w:t>َ</w:t>
      </w:r>
      <w:r w:rsidRPr="00E40572">
        <w:rPr>
          <w:rStyle w:val="libAieChar"/>
          <w:rtl/>
        </w:rPr>
        <w:t>ر</w:t>
      </w:r>
      <w:r>
        <w:rPr>
          <w:rStyle w:val="libAieChar"/>
          <w:rFonts w:hint="cs"/>
          <w:rtl/>
        </w:rPr>
        <w:t>َ</w:t>
      </w:r>
      <w:r w:rsidRPr="00E40572">
        <w:rPr>
          <w:rStyle w:val="libAieChar"/>
          <w:rtl/>
        </w:rPr>
        <w:t>ك</w:t>
      </w:r>
      <w:r>
        <w:rPr>
          <w:rStyle w:val="libAieChar"/>
          <w:rFonts w:hint="cs"/>
          <w:rtl/>
        </w:rPr>
        <w:t>ُ</w:t>
      </w:r>
      <w:r w:rsidRPr="00E40572">
        <w:rPr>
          <w:rStyle w:val="libAieChar"/>
          <w:rtl/>
        </w:rPr>
        <w:t>وا م</w:t>
      </w:r>
      <w:r>
        <w:rPr>
          <w:rStyle w:val="libAieChar"/>
          <w:rFonts w:hint="cs"/>
          <w:rtl/>
        </w:rPr>
        <w:t>ِ</w:t>
      </w:r>
      <w:r w:rsidRPr="00E40572">
        <w:rPr>
          <w:rStyle w:val="libAieChar"/>
          <w:rtl/>
        </w:rPr>
        <w:t>ن</w:t>
      </w:r>
      <w:r>
        <w:rPr>
          <w:rStyle w:val="libAieChar"/>
          <w:rFonts w:hint="cs"/>
          <w:rtl/>
        </w:rPr>
        <w:t>ْ</w:t>
      </w:r>
      <w:r w:rsidRPr="00E40572">
        <w:rPr>
          <w:rStyle w:val="libAieChar"/>
          <w:rtl/>
        </w:rPr>
        <w:t xml:space="preserve"> خ</w:t>
      </w:r>
      <w:r>
        <w:rPr>
          <w:rStyle w:val="libAieChar"/>
          <w:rFonts w:hint="cs"/>
          <w:rtl/>
        </w:rPr>
        <w:t>َ</w:t>
      </w:r>
      <w:r w:rsidRPr="00E40572">
        <w:rPr>
          <w:rStyle w:val="libAieChar"/>
          <w:rtl/>
        </w:rPr>
        <w:t>لف</w:t>
      </w:r>
      <w:r>
        <w:rPr>
          <w:rStyle w:val="libAieChar"/>
          <w:rFonts w:hint="cs"/>
          <w:rtl/>
        </w:rPr>
        <w:t>ِ</w:t>
      </w:r>
      <w:r w:rsidRPr="00E40572">
        <w:rPr>
          <w:rStyle w:val="libAieChar"/>
          <w:rtl/>
        </w:rPr>
        <w:t>ه</w:t>
      </w:r>
      <w:r>
        <w:rPr>
          <w:rStyle w:val="libAieChar"/>
          <w:rFonts w:hint="cs"/>
          <w:rtl/>
        </w:rPr>
        <w:t>ِ</w:t>
      </w:r>
      <w:r w:rsidRPr="00E40572">
        <w:rPr>
          <w:rStyle w:val="libAieChar"/>
          <w:rtl/>
        </w:rPr>
        <w:t>م ذ</w:t>
      </w:r>
      <w:r>
        <w:rPr>
          <w:rStyle w:val="libAieChar"/>
          <w:rFonts w:hint="cs"/>
          <w:rtl/>
        </w:rPr>
        <w:t>ُ</w:t>
      </w:r>
      <w:r w:rsidRPr="00E40572">
        <w:rPr>
          <w:rStyle w:val="libAieChar"/>
          <w:rtl/>
        </w:rPr>
        <w:t>ر</w:t>
      </w:r>
      <w:r>
        <w:rPr>
          <w:rStyle w:val="libAieChar"/>
          <w:rFonts w:hint="cs"/>
          <w:rtl/>
        </w:rPr>
        <w:t>ِّ</w:t>
      </w:r>
      <w:r w:rsidRPr="00E40572">
        <w:rPr>
          <w:rStyle w:val="libAieChar"/>
          <w:rtl/>
        </w:rPr>
        <w:t>ي</w:t>
      </w:r>
      <w:r>
        <w:rPr>
          <w:rStyle w:val="libAieChar"/>
          <w:rFonts w:hint="cs"/>
          <w:rtl/>
        </w:rPr>
        <w:t>َّ</w:t>
      </w:r>
      <w:r w:rsidRPr="00E40572">
        <w:rPr>
          <w:rStyle w:val="libAieChar"/>
          <w:rtl/>
        </w:rPr>
        <w:t>ة</w:t>
      </w:r>
      <w:r>
        <w:rPr>
          <w:rStyle w:val="libAieChar"/>
          <w:rFonts w:hint="cs"/>
          <w:rtl/>
        </w:rPr>
        <w:t>ً</w:t>
      </w:r>
      <w:r w:rsidRPr="00E40572">
        <w:rPr>
          <w:rStyle w:val="libAieChar"/>
          <w:rtl/>
        </w:rPr>
        <w:t xml:space="preserve"> ض</w:t>
      </w:r>
      <w:r>
        <w:rPr>
          <w:rStyle w:val="libAieChar"/>
          <w:rFonts w:hint="cs"/>
          <w:rtl/>
        </w:rPr>
        <w:t>ِ</w:t>
      </w:r>
      <w:r w:rsidRPr="00E40572">
        <w:rPr>
          <w:rStyle w:val="libAieChar"/>
          <w:rtl/>
        </w:rPr>
        <w:t>ع</w:t>
      </w:r>
      <w:r>
        <w:rPr>
          <w:rStyle w:val="libAieChar"/>
          <w:rFonts w:hint="cs"/>
          <w:rtl/>
        </w:rPr>
        <w:t>َ</w:t>
      </w:r>
      <w:r w:rsidRPr="00E40572">
        <w:rPr>
          <w:rStyle w:val="libAieChar"/>
          <w:rtl/>
        </w:rPr>
        <w:t>افا</w:t>
      </w:r>
      <w:r>
        <w:rPr>
          <w:rStyle w:val="libAieChar"/>
          <w:rFonts w:hint="cs"/>
          <w:rtl/>
        </w:rPr>
        <w:t>ً</w:t>
      </w:r>
      <w:r w:rsidRPr="00E40572">
        <w:rPr>
          <w:rStyle w:val="libAieChar"/>
          <w:rtl/>
        </w:rPr>
        <w:t xml:space="preserve"> خ</w:t>
      </w:r>
      <w:r>
        <w:rPr>
          <w:rStyle w:val="libAieChar"/>
          <w:rFonts w:hint="cs"/>
          <w:rtl/>
        </w:rPr>
        <w:t>َ</w:t>
      </w:r>
      <w:r w:rsidRPr="00E40572">
        <w:rPr>
          <w:rStyle w:val="libAieChar"/>
          <w:rtl/>
        </w:rPr>
        <w:t>اف</w:t>
      </w:r>
      <w:r>
        <w:rPr>
          <w:rStyle w:val="libAieChar"/>
          <w:rFonts w:hint="cs"/>
          <w:rtl/>
        </w:rPr>
        <w:t>ُ</w:t>
      </w:r>
      <w:r w:rsidRPr="00E40572">
        <w:rPr>
          <w:rStyle w:val="libAieChar"/>
          <w:rtl/>
        </w:rPr>
        <w:t>وا ع</w:t>
      </w:r>
      <w:r>
        <w:rPr>
          <w:rStyle w:val="libAieChar"/>
          <w:rFonts w:hint="cs"/>
          <w:rtl/>
        </w:rPr>
        <w:t>َ</w:t>
      </w:r>
      <w:r w:rsidRPr="00E40572">
        <w:rPr>
          <w:rStyle w:val="libAieChar"/>
          <w:rtl/>
        </w:rPr>
        <w:t>ل</w:t>
      </w:r>
      <w:r>
        <w:rPr>
          <w:rStyle w:val="libAieChar"/>
          <w:rFonts w:hint="cs"/>
          <w:rtl/>
        </w:rPr>
        <w:t>َ</w:t>
      </w:r>
      <w:r w:rsidRPr="00E40572">
        <w:rPr>
          <w:rStyle w:val="libAieChar"/>
          <w:rtl/>
        </w:rPr>
        <w:t>ي</w:t>
      </w:r>
      <w:r>
        <w:rPr>
          <w:rStyle w:val="libAieChar"/>
          <w:rFonts w:hint="cs"/>
          <w:rtl/>
        </w:rPr>
        <w:t>ْ</w:t>
      </w:r>
      <w:r w:rsidRPr="00E40572">
        <w:rPr>
          <w:rStyle w:val="libAieChar"/>
          <w:rtl/>
        </w:rPr>
        <w:t>ه</w:t>
      </w:r>
      <w:r>
        <w:rPr>
          <w:rStyle w:val="libAieChar"/>
          <w:rFonts w:hint="cs"/>
          <w:rtl/>
        </w:rPr>
        <w:t>ِ</w:t>
      </w:r>
      <w:r w:rsidRPr="00E40572">
        <w:rPr>
          <w:rStyle w:val="libAieChar"/>
          <w:rtl/>
        </w:rPr>
        <w:t>م</w:t>
      </w:r>
      <w:r w:rsidR="00C90F8A" w:rsidRPr="00E40572">
        <w:rPr>
          <w:rStyle w:val="libAieChar"/>
          <w:rtl/>
        </w:rPr>
        <w:t xml:space="preserve"> ف</w:t>
      </w:r>
      <w:r>
        <w:rPr>
          <w:rStyle w:val="libAieChar"/>
          <w:rFonts w:hint="cs"/>
          <w:rtl/>
        </w:rPr>
        <w:t>َ</w:t>
      </w:r>
      <w:r w:rsidR="00C90F8A" w:rsidRPr="00E40572">
        <w:rPr>
          <w:rStyle w:val="libAieChar"/>
          <w:rtl/>
        </w:rPr>
        <w:t>لي</w:t>
      </w:r>
      <w:r>
        <w:rPr>
          <w:rStyle w:val="libAieChar"/>
          <w:rFonts w:hint="cs"/>
          <w:rtl/>
        </w:rPr>
        <w:t>َ</w:t>
      </w:r>
      <w:r w:rsidR="00C90F8A" w:rsidRPr="00E40572">
        <w:rPr>
          <w:rStyle w:val="libAieChar"/>
          <w:rtl/>
        </w:rPr>
        <w:t>ت</w:t>
      </w:r>
      <w:r>
        <w:rPr>
          <w:rStyle w:val="libAieChar"/>
          <w:rFonts w:hint="cs"/>
          <w:rtl/>
        </w:rPr>
        <w:t>َّ</w:t>
      </w:r>
      <w:r w:rsidR="00C90F8A" w:rsidRPr="00E40572">
        <w:rPr>
          <w:rStyle w:val="libAieChar"/>
          <w:rtl/>
        </w:rPr>
        <w:t>ق</w:t>
      </w:r>
      <w:r>
        <w:rPr>
          <w:rStyle w:val="libAieChar"/>
          <w:rFonts w:hint="cs"/>
          <w:rtl/>
        </w:rPr>
        <w:t>ُ</w:t>
      </w:r>
      <w:r w:rsidR="00C90F8A" w:rsidRPr="00E40572">
        <w:rPr>
          <w:rStyle w:val="libAieChar"/>
          <w:rtl/>
        </w:rPr>
        <w:t>وا الله</w:t>
      </w:r>
      <w:r>
        <w:rPr>
          <w:rStyle w:val="libAieChar"/>
          <w:rFonts w:hint="cs"/>
          <w:rtl/>
        </w:rPr>
        <w:t>َ</w:t>
      </w:r>
      <w:r w:rsidR="00C90F8A" w:rsidRPr="00343F1C">
        <w:rPr>
          <w:rStyle w:val="libNormalChar"/>
          <w:rtl/>
        </w:rPr>
        <w:t xml:space="preserve"> </w:t>
      </w:r>
      <w:r w:rsidR="00396143" w:rsidRPr="003F0ADC">
        <w:rPr>
          <w:rStyle w:val="libAlaemChar"/>
          <w:rtl/>
        </w:rPr>
        <w:t>)</w:t>
      </w:r>
      <w:r w:rsidR="00C90F8A" w:rsidRPr="00343F1C">
        <w:rPr>
          <w:rStyle w:val="libNormalChar"/>
          <w:rtl/>
        </w:rPr>
        <w:t xml:space="preserve"> </w:t>
      </w:r>
      <w:r w:rsidR="00C90F8A" w:rsidRPr="00E40572">
        <w:rPr>
          <w:rStyle w:val="libFootnotenumChar"/>
          <w:rtl/>
        </w:rPr>
        <w:t>(</w:t>
      </w:r>
      <w:r w:rsidR="00492FBB">
        <w:rPr>
          <w:rStyle w:val="libFootnotenumChar"/>
          <w:rFonts w:hint="cs"/>
          <w:rtl/>
        </w:rPr>
        <w:t>1</w:t>
      </w:r>
      <w:r w:rsidR="00C90F8A" w:rsidRPr="00E40572">
        <w:rPr>
          <w:rStyle w:val="libFootnotenumChar"/>
          <w:rtl/>
        </w:rPr>
        <w:t>)</w:t>
      </w:r>
      <w:r w:rsidR="00C90F8A">
        <w:rPr>
          <w:rtl/>
        </w:rPr>
        <w:t xml:space="preserve"> وأم</w:t>
      </w:r>
      <w:r w:rsidR="00EC6109">
        <w:rPr>
          <w:rFonts w:hint="cs"/>
          <w:rtl/>
        </w:rPr>
        <w:t>ّ</w:t>
      </w:r>
      <w:r w:rsidR="00C90F8A">
        <w:rPr>
          <w:rtl/>
        </w:rPr>
        <w:t>ا في الآخرة ف</w:t>
      </w:r>
      <w:r w:rsidR="003763A8">
        <w:rPr>
          <w:rtl/>
        </w:rPr>
        <w:t xml:space="preserve">إنّ </w:t>
      </w:r>
      <w:r w:rsidR="00C90F8A">
        <w:rPr>
          <w:rtl/>
        </w:rPr>
        <w:t>الله عزّوجلّ يقول</w:t>
      </w:r>
      <w:r w:rsidR="00211E62">
        <w:rPr>
          <w:rtl/>
        </w:rPr>
        <w:t>:</w:t>
      </w:r>
      <w:r w:rsidR="00C90F8A">
        <w:rPr>
          <w:rtl/>
        </w:rPr>
        <w:t xml:space="preserve"> </w:t>
      </w:r>
      <w:r w:rsidR="00EC6109" w:rsidRPr="003F0ADC">
        <w:rPr>
          <w:rStyle w:val="libAlaemChar"/>
          <w:rtl/>
        </w:rPr>
        <w:t>(</w:t>
      </w:r>
      <w:r w:rsidR="00EC6109" w:rsidRPr="00343F1C">
        <w:rPr>
          <w:rStyle w:val="libNormalChar"/>
          <w:rtl/>
        </w:rPr>
        <w:t xml:space="preserve"> </w:t>
      </w:r>
      <w:r w:rsidR="00EC6109">
        <w:rPr>
          <w:rStyle w:val="libAieChar"/>
          <w:rtl/>
        </w:rPr>
        <w:t>إ</w:t>
      </w:r>
      <w:r w:rsidR="00EC6109">
        <w:rPr>
          <w:rStyle w:val="libAieChar"/>
          <w:rFonts w:hint="cs"/>
          <w:rtl/>
        </w:rPr>
        <w:t>ِ</w:t>
      </w:r>
      <w:r w:rsidR="00EC6109">
        <w:rPr>
          <w:rStyle w:val="libAieChar"/>
          <w:rtl/>
        </w:rPr>
        <w:t>نّ</w:t>
      </w:r>
      <w:r w:rsidR="00EC6109">
        <w:rPr>
          <w:rStyle w:val="libAieChar"/>
          <w:rFonts w:hint="cs"/>
          <w:rtl/>
        </w:rPr>
        <w:t>َ</w:t>
      </w:r>
      <w:r w:rsidR="00EC6109">
        <w:rPr>
          <w:rStyle w:val="libAieChar"/>
          <w:rtl/>
        </w:rPr>
        <w:t xml:space="preserve"> الّ</w:t>
      </w:r>
      <w:r w:rsidR="00EC6109">
        <w:rPr>
          <w:rStyle w:val="libAieChar"/>
          <w:rFonts w:hint="cs"/>
          <w:rtl/>
        </w:rPr>
        <w:t>َ</w:t>
      </w:r>
      <w:r w:rsidR="00EC6109">
        <w:rPr>
          <w:rStyle w:val="libAieChar"/>
          <w:rtl/>
        </w:rPr>
        <w:t>ذ</w:t>
      </w:r>
      <w:r w:rsidR="00EC6109">
        <w:rPr>
          <w:rStyle w:val="libAieChar"/>
          <w:rFonts w:hint="cs"/>
          <w:rtl/>
        </w:rPr>
        <w:t>ِ</w:t>
      </w:r>
      <w:r w:rsidR="00EC6109">
        <w:rPr>
          <w:rStyle w:val="libAieChar"/>
          <w:rtl/>
        </w:rPr>
        <w:t>ين</w:t>
      </w:r>
      <w:r w:rsidR="00EC6109">
        <w:rPr>
          <w:rStyle w:val="libAieChar"/>
          <w:rFonts w:hint="cs"/>
          <w:rtl/>
        </w:rPr>
        <w:t>َ</w:t>
      </w:r>
      <w:r w:rsidR="00EC6109">
        <w:rPr>
          <w:rStyle w:val="libAieChar"/>
          <w:rtl/>
        </w:rPr>
        <w:t xml:space="preserve"> </w:t>
      </w:r>
      <w:r w:rsidR="00EC6109" w:rsidRPr="00E40572">
        <w:rPr>
          <w:rStyle w:val="libAieChar"/>
          <w:rtl/>
        </w:rPr>
        <w:t>ي</w:t>
      </w:r>
      <w:r w:rsidR="00EC6109">
        <w:rPr>
          <w:rStyle w:val="libAieChar"/>
          <w:rFonts w:hint="cs"/>
          <w:rtl/>
        </w:rPr>
        <w:t>َ</w:t>
      </w:r>
      <w:r w:rsidR="00EC6109" w:rsidRPr="00E40572">
        <w:rPr>
          <w:rStyle w:val="libAieChar"/>
          <w:rtl/>
        </w:rPr>
        <w:t>أك</w:t>
      </w:r>
      <w:r w:rsidR="00EC6109">
        <w:rPr>
          <w:rStyle w:val="libAieChar"/>
          <w:rFonts w:hint="cs"/>
          <w:rtl/>
        </w:rPr>
        <w:t>ُ</w:t>
      </w:r>
      <w:r w:rsidR="00EC6109" w:rsidRPr="00E40572">
        <w:rPr>
          <w:rStyle w:val="libAieChar"/>
          <w:rtl/>
        </w:rPr>
        <w:t>ل</w:t>
      </w:r>
      <w:r w:rsidR="00EC6109">
        <w:rPr>
          <w:rStyle w:val="libAieChar"/>
          <w:rFonts w:hint="cs"/>
          <w:rtl/>
        </w:rPr>
        <w:t>ُ</w:t>
      </w:r>
      <w:r w:rsidR="00EC6109" w:rsidRPr="00E40572">
        <w:rPr>
          <w:rStyle w:val="libAieChar"/>
          <w:rtl/>
        </w:rPr>
        <w:t>ون</w:t>
      </w:r>
      <w:r w:rsidR="00EC6109">
        <w:rPr>
          <w:rStyle w:val="libAieChar"/>
          <w:rFonts w:hint="cs"/>
          <w:rtl/>
        </w:rPr>
        <w:t>َ</w:t>
      </w:r>
      <w:r w:rsidR="00EC6109" w:rsidRPr="00E40572">
        <w:rPr>
          <w:rStyle w:val="libAieChar"/>
          <w:rtl/>
        </w:rPr>
        <w:t xml:space="preserve"> أ</w:t>
      </w:r>
      <w:r w:rsidR="00EC6109">
        <w:rPr>
          <w:rStyle w:val="libAieChar"/>
          <w:rFonts w:hint="cs"/>
          <w:rtl/>
        </w:rPr>
        <w:t>َ</w:t>
      </w:r>
      <w:r w:rsidR="00EC6109" w:rsidRPr="00E40572">
        <w:rPr>
          <w:rStyle w:val="libAieChar"/>
          <w:rtl/>
        </w:rPr>
        <w:t>موال</w:t>
      </w:r>
      <w:r w:rsidR="00EC6109">
        <w:rPr>
          <w:rStyle w:val="libAieChar"/>
          <w:rFonts w:hint="cs"/>
          <w:rtl/>
        </w:rPr>
        <w:t>َ</w:t>
      </w:r>
      <w:r w:rsidR="00EC6109" w:rsidRPr="00E40572">
        <w:rPr>
          <w:rStyle w:val="libAieChar"/>
          <w:rtl/>
        </w:rPr>
        <w:t xml:space="preserve"> الي</w:t>
      </w:r>
      <w:r w:rsidR="00EC6109">
        <w:rPr>
          <w:rStyle w:val="libAieChar"/>
          <w:rFonts w:hint="cs"/>
          <w:rtl/>
        </w:rPr>
        <w:t>َ</w:t>
      </w:r>
      <w:r w:rsidR="00EC6109" w:rsidRPr="00E40572">
        <w:rPr>
          <w:rStyle w:val="libAieChar"/>
          <w:rtl/>
        </w:rPr>
        <w:t>ت</w:t>
      </w:r>
      <w:r w:rsidR="00EC6109">
        <w:rPr>
          <w:rStyle w:val="libAieChar"/>
          <w:rFonts w:hint="cs"/>
          <w:rtl/>
        </w:rPr>
        <w:t>َ</w:t>
      </w:r>
      <w:r w:rsidR="00EC6109" w:rsidRPr="00E40572">
        <w:rPr>
          <w:rStyle w:val="libAieChar"/>
          <w:rtl/>
        </w:rPr>
        <w:t>امى ظ</w:t>
      </w:r>
      <w:r w:rsidR="00EC6109">
        <w:rPr>
          <w:rStyle w:val="libAieChar"/>
          <w:rFonts w:hint="cs"/>
          <w:rtl/>
        </w:rPr>
        <w:t>ُ</w:t>
      </w:r>
      <w:r w:rsidR="00EC6109" w:rsidRPr="00E40572">
        <w:rPr>
          <w:rStyle w:val="libAieChar"/>
          <w:rtl/>
        </w:rPr>
        <w:t>لما</w:t>
      </w:r>
      <w:r w:rsidR="00EC6109">
        <w:rPr>
          <w:rStyle w:val="libAieChar"/>
          <w:rFonts w:hint="cs"/>
          <w:rtl/>
        </w:rPr>
        <w:t>ً</w:t>
      </w:r>
      <w:r w:rsidR="00EC6109" w:rsidRPr="00E40572">
        <w:rPr>
          <w:rStyle w:val="libAieChar"/>
          <w:rtl/>
        </w:rPr>
        <w:t xml:space="preserve"> إ</w:t>
      </w:r>
      <w:r w:rsidR="00EC6109">
        <w:rPr>
          <w:rStyle w:val="libAieChar"/>
          <w:rFonts w:hint="cs"/>
          <w:rtl/>
        </w:rPr>
        <w:t>ِ</w:t>
      </w:r>
      <w:r w:rsidR="00EC6109" w:rsidRPr="00E40572">
        <w:rPr>
          <w:rStyle w:val="libAieChar"/>
          <w:rtl/>
        </w:rPr>
        <w:t>ن</w:t>
      </w:r>
      <w:r w:rsidR="00EC6109">
        <w:rPr>
          <w:rStyle w:val="libAieChar"/>
          <w:rFonts w:hint="cs"/>
          <w:rtl/>
        </w:rPr>
        <w:t>َّ</w:t>
      </w:r>
      <w:r w:rsidR="00EC6109" w:rsidRPr="00E40572">
        <w:rPr>
          <w:rStyle w:val="libAieChar"/>
          <w:rtl/>
        </w:rPr>
        <w:t>م</w:t>
      </w:r>
      <w:r w:rsidR="00EC6109">
        <w:rPr>
          <w:rStyle w:val="libAieChar"/>
          <w:rFonts w:hint="cs"/>
          <w:rtl/>
        </w:rPr>
        <w:t>َ</w:t>
      </w:r>
      <w:r w:rsidR="00EC6109" w:rsidRPr="00E40572">
        <w:rPr>
          <w:rStyle w:val="libAieChar"/>
          <w:rtl/>
        </w:rPr>
        <w:t>ا ي</w:t>
      </w:r>
      <w:r w:rsidR="00EC6109">
        <w:rPr>
          <w:rStyle w:val="libAieChar"/>
          <w:rFonts w:hint="cs"/>
          <w:rtl/>
        </w:rPr>
        <w:t>َ</w:t>
      </w:r>
      <w:r w:rsidR="00EC6109" w:rsidRPr="00E40572">
        <w:rPr>
          <w:rStyle w:val="libAieChar"/>
          <w:rtl/>
        </w:rPr>
        <w:t>أك</w:t>
      </w:r>
      <w:r w:rsidR="00EC6109">
        <w:rPr>
          <w:rStyle w:val="libAieChar"/>
          <w:rFonts w:hint="cs"/>
          <w:rtl/>
        </w:rPr>
        <w:t>ُ</w:t>
      </w:r>
      <w:r w:rsidR="00EC6109" w:rsidRPr="00E40572">
        <w:rPr>
          <w:rStyle w:val="libAieChar"/>
          <w:rtl/>
        </w:rPr>
        <w:t>ل</w:t>
      </w:r>
      <w:r w:rsidR="00EC6109">
        <w:rPr>
          <w:rStyle w:val="libAieChar"/>
          <w:rFonts w:hint="cs"/>
          <w:rtl/>
        </w:rPr>
        <w:t>ُ</w:t>
      </w:r>
      <w:r w:rsidR="00EC6109" w:rsidRPr="00E40572">
        <w:rPr>
          <w:rStyle w:val="libAieChar"/>
          <w:rtl/>
        </w:rPr>
        <w:t>ون</w:t>
      </w:r>
      <w:r w:rsidR="00EC6109">
        <w:rPr>
          <w:rStyle w:val="libAieChar"/>
          <w:rFonts w:hint="cs"/>
          <w:rtl/>
        </w:rPr>
        <w:t>َ</w:t>
      </w:r>
      <w:r w:rsidR="00EC6109" w:rsidRPr="00E40572">
        <w:rPr>
          <w:rStyle w:val="libAieChar"/>
          <w:rtl/>
        </w:rPr>
        <w:t xml:space="preserve"> في ب</w:t>
      </w:r>
      <w:r w:rsidR="00EC6109">
        <w:rPr>
          <w:rStyle w:val="libAieChar"/>
          <w:rFonts w:hint="cs"/>
          <w:rtl/>
        </w:rPr>
        <w:t>ُ</w:t>
      </w:r>
      <w:r w:rsidR="00EC6109" w:rsidRPr="00E40572">
        <w:rPr>
          <w:rStyle w:val="libAieChar"/>
          <w:rtl/>
        </w:rPr>
        <w:t>ط</w:t>
      </w:r>
      <w:r w:rsidR="00EC6109">
        <w:rPr>
          <w:rStyle w:val="libAieChar"/>
          <w:rFonts w:hint="cs"/>
          <w:rtl/>
        </w:rPr>
        <w:t>ُ</w:t>
      </w:r>
      <w:r w:rsidR="00EC6109" w:rsidRPr="00E40572">
        <w:rPr>
          <w:rStyle w:val="libAieChar"/>
          <w:rtl/>
        </w:rPr>
        <w:t>ون</w:t>
      </w:r>
      <w:r w:rsidR="00EC6109">
        <w:rPr>
          <w:rStyle w:val="libAieChar"/>
          <w:rFonts w:hint="cs"/>
          <w:rtl/>
        </w:rPr>
        <w:t>ِ</w:t>
      </w:r>
      <w:r w:rsidR="00EC6109" w:rsidRPr="00E40572">
        <w:rPr>
          <w:rStyle w:val="libAieChar"/>
          <w:rtl/>
        </w:rPr>
        <w:t>ه</w:t>
      </w:r>
      <w:r w:rsidR="00EC6109">
        <w:rPr>
          <w:rStyle w:val="libAieChar"/>
          <w:rFonts w:hint="cs"/>
          <w:rtl/>
        </w:rPr>
        <w:t>ِ</w:t>
      </w:r>
      <w:r w:rsidR="00EC6109" w:rsidRPr="00E40572">
        <w:rPr>
          <w:rStyle w:val="libAieChar"/>
          <w:rtl/>
        </w:rPr>
        <w:t>م</w:t>
      </w:r>
      <w:r w:rsidR="00EC6109">
        <w:rPr>
          <w:rStyle w:val="libAieChar"/>
          <w:rFonts w:hint="cs"/>
          <w:rtl/>
        </w:rPr>
        <w:t>ْ</w:t>
      </w:r>
      <w:r w:rsidR="00EC6109" w:rsidRPr="00E40572">
        <w:rPr>
          <w:rStyle w:val="libAieChar"/>
          <w:rtl/>
        </w:rPr>
        <w:t xml:space="preserve"> ن</w:t>
      </w:r>
      <w:r w:rsidR="00EC6109">
        <w:rPr>
          <w:rStyle w:val="libAieChar"/>
          <w:rFonts w:hint="cs"/>
          <w:rtl/>
        </w:rPr>
        <w:t>َ</w:t>
      </w:r>
      <w:r w:rsidR="00EC6109" w:rsidRPr="00E40572">
        <w:rPr>
          <w:rStyle w:val="libAieChar"/>
          <w:rtl/>
        </w:rPr>
        <w:t>ارا</w:t>
      </w:r>
      <w:r w:rsidR="00EC6109">
        <w:rPr>
          <w:rStyle w:val="libAieChar"/>
          <w:rFonts w:hint="cs"/>
          <w:rtl/>
        </w:rPr>
        <w:t>ً</w:t>
      </w:r>
      <w:r w:rsidR="00EC6109" w:rsidRPr="00E40572">
        <w:rPr>
          <w:rStyle w:val="libAieChar"/>
          <w:rtl/>
        </w:rPr>
        <w:t xml:space="preserve"> و</w:t>
      </w:r>
      <w:r w:rsidR="00EC6109">
        <w:rPr>
          <w:rStyle w:val="libAieChar"/>
          <w:rFonts w:hint="cs"/>
          <w:rtl/>
        </w:rPr>
        <w:t>َ</w:t>
      </w:r>
      <w:r w:rsidR="00EC6109" w:rsidRPr="00E40572">
        <w:rPr>
          <w:rStyle w:val="libAieChar"/>
          <w:rtl/>
        </w:rPr>
        <w:t>س</w:t>
      </w:r>
      <w:r w:rsidR="00EC6109">
        <w:rPr>
          <w:rStyle w:val="libAieChar"/>
          <w:rFonts w:hint="cs"/>
          <w:rtl/>
        </w:rPr>
        <w:t>َ</w:t>
      </w:r>
      <w:r w:rsidR="00EC6109" w:rsidRPr="00E40572">
        <w:rPr>
          <w:rStyle w:val="libAieChar"/>
          <w:rtl/>
        </w:rPr>
        <w:t>ي</w:t>
      </w:r>
      <w:r w:rsidR="00EC6109">
        <w:rPr>
          <w:rStyle w:val="libAieChar"/>
          <w:rFonts w:hint="cs"/>
          <w:rtl/>
        </w:rPr>
        <w:t>َ</w:t>
      </w:r>
      <w:r w:rsidR="00EC6109" w:rsidRPr="00E40572">
        <w:rPr>
          <w:rStyle w:val="libAieChar"/>
          <w:rtl/>
        </w:rPr>
        <w:t>صل</w:t>
      </w:r>
      <w:r w:rsidR="00EC6109">
        <w:rPr>
          <w:rStyle w:val="libAieChar"/>
          <w:rFonts w:hint="cs"/>
          <w:rtl/>
        </w:rPr>
        <w:t>َ</w:t>
      </w:r>
      <w:r w:rsidR="00EC6109" w:rsidRPr="00E40572">
        <w:rPr>
          <w:rStyle w:val="libAieChar"/>
          <w:rtl/>
        </w:rPr>
        <w:t>ون</w:t>
      </w:r>
      <w:r w:rsidR="00EC6109">
        <w:rPr>
          <w:rStyle w:val="libAieChar"/>
          <w:rFonts w:hint="cs"/>
          <w:rtl/>
        </w:rPr>
        <w:t>َ</w:t>
      </w:r>
      <w:r w:rsidR="00EC6109" w:rsidRPr="00E40572">
        <w:rPr>
          <w:rStyle w:val="libAieChar"/>
          <w:rtl/>
        </w:rPr>
        <w:t xml:space="preserve"> س</w:t>
      </w:r>
      <w:r w:rsidR="00EC6109">
        <w:rPr>
          <w:rStyle w:val="libAieChar"/>
          <w:rFonts w:hint="cs"/>
          <w:rtl/>
        </w:rPr>
        <w:t>َ</w:t>
      </w:r>
      <w:r w:rsidR="00EC6109">
        <w:rPr>
          <w:rStyle w:val="libAieChar"/>
          <w:rtl/>
        </w:rPr>
        <w:t>ع</w:t>
      </w:r>
      <w:r w:rsidR="00EC6109">
        <w:rPr>
          <w:rStyle w:val="libAieChar"/>
          <w:rFonts w:hint="cs"/>
          <w:rtl/>
        </w:rPr>
        <w:t>ِ</w:t>
      </w:r>
      <w:r w:rsidR="00EC6109">
        <w:rPr>
          <w:rStyle w:val="libAieChar"/>
          <w:rtl/>
        </w:rPr>
        <w:t>يراً</w:t>
      </w:r>
      <w:r w:rsidR="00C90F8A" w:rsidRPr="00343F1C">
        <w:rPr>
          <w:rStyle w:val="libNormalChar"/>
          <w:rtl/>
        </w:rPr>
        <w:t xml:space="preserve"> </w:t>
      </w:r>
      <w:r w:rsidR="00EC6109" w:rsidRPr="003F0ADC">
        <w:rPr>
          <w:rStyle w:val="libAlaemChar"/>
          <w:rtl/>
        </w:rPr>
        <w:t>)</w:t>
      </w:r>
      <w:r w:rsidR="00EC6109" w:rsidRPr="00E40572">
        <w:rPr>
          <w:rStyle w:val="libFootnotenumChar"/>
          <w:rtl/>
        </w:rPr>
        <w:t xml:space="preserve"> </w:t>
      </w:r>
      <w:r w:rsidR="00C90F8A" w:rsidRPr="00E40572">
        <w:rPr>
          <w:rStyle w:val="libFootnotenumChar"/>
          <w:rtl/>
        </w:rPr>
        <w:t>(</w:t>
      </w:r>
      <w:r w:rsidR="00492FBB">
        <w:rPr>
          <w:rStyle w:val="libFootnotenumChar"/>
          <w:rFonts w:hint="cs"/>
          <w:rtl/>
        </w:rPr>
        <w:t>2</w:t>
      </w:r>
      <w:r w:rsidR="00C90F8A" w:rsidRPr="00E40572">
        <w:rPr>
          <w:rStyle w:val="libFootnotenumChar"/>
          <w:rtl/>
        </w:rPr>
        <w:t>)</w:t>
      </w:r>
      <w:r w:rsidR="00C90F8A">
        <w:rPr>
          <w:rtl/>
        </w:rPr>
        <w:t xml:space="preserve">. </w:t>
      </w:r>
    </w:p>
    <w:p w:rsidR="00C90F8A" w:rsidRDefault="00C90F8A" w:rsidP="00492FBB">
      <w:pPr>
        <w:pStyle w:val="libNormal"/>
        <w:rPr>
          <w:rtl/>
        </w:rPr>
      </w:pPr>
      <w:r w:rsidRPr="008D3D37">
        <w:rPr>
          <w:rStyle w:val="libNormalChar"/>
          <w:rtl/>
        </w:rPr>
        <w:t xml:space="preserve">[ 22442 ] </w:t>
      </w:r>
      <w:r>
        <w:rPr>
          <w:rtl/>
        </w:rPr>
        <w:t>5</w:t>
      </w:r>
      <w:r w:rsidR="00211E62">
        <w:rPr>
          <w:rtl/>
        </w:rPr>
        <w:t xml:space="preserve"> - </w:t>
      </w:r>
      <w:r>
        <w:rPr>
          <w:rtl/>
        </w:rPr>
        <w:t xml:space="preserve">وبإسناده عن </w:t>
      </w:r>
      <w:r w:rsidR="007D12B3">
        <w:rPr>
          <w:rtl/>
        </w:rPr>
        <w:t>محمّد</w:t>
      </w:r>
      <w:r w:rsidR="00343F1C">
        <w:rPr>
          <w:rtl/>
        </w:rPr>
        <w:t xml:space="preserve"> </w:t>
      </w:r>
      <w:r>
        <w:rPr>
          <w:rtl/>
        </w:rPr>
        <w:t>بن سنان</w:t>
      </w:r>
      <w:r w:rsidR="00211E62">
        <w:rPr>
          <w:rtl/>
        </w:rPr>
        <w:t>،</w:t>
      </w:r>
      <w:r>
        <w:rPr>
          <w:rtl/>
        </w:rPr>
        <w:t xml:space="preserve"> 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فيما كتب إليه من جواب مسائله</w:t>
      </w:r>
      <w:r w:rsidR="00211E62">
        <w:rPr>
          <w:rtl/>
        </w:rPr>
        <w:t>:</w:t>
      </w:r>
      <w:r>
        <w:rPr>
          <w:rtl/>
        </w:rPr>
        <w:t xml:space="preserve"> وحر</w:t>
      </w:r>
      <w:r w:rsidR="00811B0D">
        <w:rPr>
          <w:rFonts w:hint="cs"/>
          <w:rtl/>
        </w:rPr>
        <w:t>ّ</w:t>
      </w:r>
      <w:r>
        <w:rPr>
          <w:rtl/>
        </w:rPr>
        <w:t xml:space="preserve">م الله أكل مال اليتيم </w:t>
      </w:r>
      <w:r w:rsidR="00811B0D">
        <w:rPr>
          <w:rtl/>
        </w:rPr>
        <w:t xml:space="preserve">ظلماً </w:t>
      </w:r>
      <w:r>
        <w:rPr>
          <w:rtl/>
        </w:rPr>
        <w:t>لعلل كثيرة من وجوه الفساد</w:t>
      </w:r>
      <w:r w:rsidR="00211E62">
        <w:rPr>
          <w:rtl/>
        </w:rPr>
        <w:t>:</w:t>
      </w:r>
      <w:r>
        <w:rPr>
          <w:rtl/>
        </w:rPr>
        <w:t xml:space="preserve"> أول ذلك أنه </w:t>
      </w:r>
      <w:r w:rsidR="004352C0">
        <w:rPr>
          <w:rtl/>
        </w:rPr>
        <w:t xml:space="preserve">إذا </w:t>
      </w:r>
      <w:r>
        <w:rPr>
          <w:rtl/>
        </w:rPr>
        <w:t>أكل ال</w:t>
      </w:r>
      <w:r w:rsidR="00795F6D">
        <w:rPr>
          <w:rtl/>
        </w:rPr>
        <w:t xml:space="preserve">إنسان </w:t>
      </w:r>
      <w:r>
        <w:rPr>
          <w:rtl/>
        </w:rPr>
        <w:t xml:space="preserve">مال اليتيم </w:t>
      </w:r>
      <w:r w:rsidR="00811B0D">
        <w:rPr>
          <w:rtl/>
        </w:rPr>
        <w:t xml:space="preserve">ظلماً </w:t>
      </w:r>
      <w:r>
        <w:rPr>
          <w:rtl/>
        </w:rPr>
        <w:t>فقد أع</w:t>
      </w:r>
      <w:r w:rsidR="003763A8">
        <w:rPr>
          <w:rtl/>
        </w:rPr>
        <w:t xml:space="preserve">إنّ </w:t>
      </w:r>
      <w:r>
        <w:rPr>
          <w:rtl/>
        </w:rPr>
        <w:t>على قتله</w:t>
      </w:r>
      <w:r w:rsidR="00211E62">
        <w:rPr>
          <w:rtl/>
        </w:rPr>
        <w:t>،</w:t>
      </w:r>
      <w:r>
        <w:rPr>
          <w:rtl/>
        </w:rPr>
        <w:t xml:space="preserve"> إذ اليتيم غير مستغن ولا محتمل لنفسه ولا قائم </w:t>
      </w:r>
      <w:r w:rsidRPr="00E40572">
        <w:rPr>
          <w:rStyle w:val="libFootnotenumChar"/>
          <w:rtl/>
        </w:rPr>
        <w:t>(</w:t>
      </w:r>
      <w:r w:rsidR="00492FBB">
        <w:rPr>
          <w:rStyle w:val="libFootnotenumChar"/>
          <w:rFonts w:hint="cs"/>
          <w:rtl/>
        </w:rPr>
        <w:t>3</w:t>
      </w:r>
      <w:r w:rsidRPr="00E40572">
        <w:rPr>
          <w:rStyle w:val="libFootnotenumChar"/>
          <w:rtl/>
        </w:rPr>
        <w:t>)</w:t>
      </w:r>
      <w:r>
        <w:rPr>
          <w:rtl/>
        </w:rPr>
        <w:t xml:space="preserve"> بشأنه</w:t>
      </w:r>
      <w:r w:rsidR="00211E62">
        <w:rPr>
          <w:rtl/>
        </w:rPr>
        <w:t>،</w:t>
      </w:r>
      <w:r>
        <w:rPr>
          <w:rtl/>
        </w:rPr>
        <w:t xml:space="preserve"> ولا له من يقوم عليه ويكفيه كقيام والديه </w:t>
      </w:r>
      <w:r w:rsidR="00440722">
        <w:rPr>
          <w:rtl/>
        </w:rPr>
        <w:t xml:space="preserve">فإذا </w:t>
      </w:r>
      <w:r>
        <w:rPr>
          <w:rtl/>
        </w:rPr>
        <w:t>أكل ماله فكأن</w:t>
      </w:r>
      <w:r w:rsidR="004C54B9">
        <w:rPr>
          <w:rFonts w:hint="cs"/>
          <w:rtl/>
        </w:rPr>
        <w:t>ّ</w:t>
      </w:r>
      <w:r>
        <w:rPr>
          <w:rtl/>
        </w:rPr>
        <w:t>ه قتله وصيره إلى الفقر والفاقة مع ما حر</w:t>
      </w:r>
      <w:r w:rsidR="004C54B9">
        <w:rPr>
          <w:rFonts w:hint="cs"/>
          <w:rtl/>
        </w:rPr>
        <w:t>ّ</w:t>
      </w:r>
      <w:r>
        <w:rPr>
          <w:rtl/>
        </w:rPr>
        <w:t xml:space="preserve">م </w:t>
      </w:r>
      <w:r w:rsidRPr="00E40572">
        <w:rPr>
          <w:rStyle w:val="libFootnotenumChar"/>
          <w:rtl/>
        </w:rPr>
        <w:t>(</w:t>
      </w:r>
      <w:r w:rsidR="00492FBB">
        <w:rPr>
          <w:rStyle w:val="libFootnotenumChar"/>
          <w:rFonts w:hint="cs"/>
          <w:rtl/>
        </w:rPr>
        <w:t>4</w:t>
      </w:r>
      <w:r w:rsidRPr="00E40572">
        <w:rPr>
          <w:rStyle w:val="libFootnotenumChar"/>
          <w:rtl/>
        </w:rPr>
        <w:t>)</w:t>
      </w:r>
      <w:r>
        <w:rPr>
          <w:rtl/>
        </w:rPr>
        <w:t xml:space="preserve"> الله عليه وجعل له من العقوبة في قوله عزّوجلّ</w:t>
      </w:r>
      <w:r w:rsidR="00211E62">
        <w:rPr>
          <w:rtl/>
        </w:rPr>
        <w:t>:</w:t>
      </w:r>
      <w:r>
        <w:rPr>
          <w:rtl/>
        </w:rPr>
        <w:t xml:space="preserve"> </w:t>
      </w:r>
      <w:r w:rsidR="004C54B9" w:rsidRPr="003F0ADC">
        <w:rPr>
          <w:rStyle w:val="libAlaemChar"/>
          <w:rtl/>
        </w:rPr>
        <w:t>(</w:t>
      </w:r>
      <w:r w:rsidR="004C54B9" w:rsidRPr="00343F1C">
        <w:rPr>
          <w:rStyle w:val="libNormalChar"/>
          <w:rtl/>
        </w:rPr>
        <w:t xml:space="preserve"> </w:t>
      </w:r>
      <w:r w:rsidR="004C54B9" w:rsidRPr="00E40572">
        <w:rPr>
          <w:rStyle w:val="libAieChar"/>
          <w:rtl/>
        </w:rPr>
        <w:t>و</w:t>
      </w:r>
      <w:r w:rsidR="004C54B9">
        <w:rPr>
          <w:rStyle w:val="libAieChar"/>
          <w:rFonts w:hint="cs"/>
          <w:rtl/>
        </w:rPr>
        <w:t>َ</w:t>
      </w:r>
      <w:r w:rsidR="004C54B9" w:rsidRPr="00E40572">
        <w:rPr>
          <w:rStyle w:val="libAieChar"/>
          <w:rtl/>
        </w:rPr>
        <w:t>ليخش</w:t>
      </w:r>
      <w:r w:rsidR="004C54B9">
        <w:rPr>
          <w:rStyle w:val="libAieChar"/>
          <w:rFonts w:hint="cs"/>
          <w:rtl/>
        </w:rPr>
        <w:t>َ</w:t>
      </w:r>
      <w:r w:rsidR="004C54B9" w:rsidRPr="00E40572">
        <w:rPr>
          <w:rStyle w:val="libAieChar"/>
          <w:rtl/>
        </w:rPr>
        <w:t xml:space="preserve"> </w:t>
      </w:r>
      <w:r w:rsidR="004C54B9">
        <w:rPr>
          <w:rStyle w:val="libAieChar"/>
          <w:rtl/>
        </w:rPr>
        <w:t>ال</w:t>
      </w:r>
      <w:r w:rsidR="004C54B9">
        <w:rPr>
          <w:rStyle w:val="libAieChar"/>
          <w:rFonts w:hint="cs"/>
          <w:rtl/>
        </w:rPr>
        <w:t>َ</w:t>
      </w:r>
      <w:r w:rsidR="004C54B9">
        <w:rPr>
          <w:rStyle w:val="libAieChar"/>
          <w:rtl/>
        </w:rPr>
        <w:t>ّذ</w:t>
      </w:r>
      <w:r w:rsidR="004C54B9">
        <w:rPr>
          <w:rStyle w:val="libAieChar"/>
          <w:rFonts w:hint="cs"/>
          <w:rtl/>
        </w:rPr>
        <w:t>ِ</w:t>
      </w:r>
      <w:r w:rsidR="004C54B9">
        <w:rPr>
          <w:rStyle w:val="libAieChar"/>
          <w:rtl/>
        </w:rPr>
        <w:t>ين</w:t>
      </w:r>
      <w:r w:rsidR="004C54B9">
        <w:rPr>
          <w:rStyle w:val="libAieChar"/>
          <w:rFonts w:hint="cs"/>
          <w:rtl/>
        </w:rPr>
        <w:t>َ</w:t>
      </w:r>
      <w:r w:rsidR="004C54B9">
        <w:rPr>
          <w:rStyle w:val="libAieChar"/>
          <w:rtl/>
        </w:rPr>
        <w:t xml:space="preserve"> </w:t>
      </w:r>
      <w:r w:rsidR="004C54B9" w:rsidRPr="00E40572">
        <w:rPr>
          <w:rStyle w:val="libAieChar"/>
          <w:rtl/>
        </w:rPr>
        <w:t>ل</w:t>
      </w:r>
      <w:r w:rsidR="004C54B9">
        <w:rPr>
          <w:rStyle w:val="libAieChar"/>
          <w:rFonts w:hint="cs"/>
          <w:rtl/>
        </w:rPr>
        <w:t>َ</w:t>
      </w:r>
      <w:r w:rsidR="004C54B9" w:rsidRPr="00E40572">
        <w:rPr>
          <w:rStyle w:val="libAieChar"/>
          <w:rtl/>
        </w:rPr>
        <w:t>و ت</w:t>
      </w:r>
      <w:r w:rsidR="004C54B9">
        <w:rPr>
          <w:rStyle w:val="libAieChar"/>
          <w:rFonts w:hint="cs"/>
          <w:rtl/>
        </w:rPr>
        <w:t>َ</w:t>
      </w:r>
      <w:r w:rsidR="004C54B9" w:rsidRPr="00E40572">
        <w:rPr>
          <w:rStyle w:val="libAieChar"/>
          <w:rtl/>
        </w:rPr>
        <w:t>ر</w:t>
      </w:r>
      <w:r w:rsidR="004C54B9">
        <w:rPr>
          <w:rStyle w:val="libAieChar"/>
          <w:rFonts w:hint="cs"/>
          <w:rtl/>
        </w:rPr>
        <w:t>َ</w:t>
      </w:r>
      <w:r w:rsidR="004C54B9" w:rsidRPr="00E40572">
        <w:rPr>
          <w:rStyle w:val="libAieChar"/>
          <w:rtl/>
        </w:rPr>
        <w:t>ك</w:t>
      </w:r>
      <w:r w:rsidR="004C54B9">
        <w:rPr>
          <w:rStyle w:val="libAieChar"/>
          <w:rFonts w:hint="cs"/>
          <w:rtl/>
        </w:rPr>
        <w:t>ُ</w:t>
      </w:r>
      <w:r w:rsidR="004C54B9" w:rsidRPr="00E40572">
        <w:rPr>
          <w:rStyle w:val="libAieChar"/>
          <w:rtl/>
        </w:rPr>
        <w:t>وا م</w:t>
      </w:r>
      <w:r w:rsidR="004C54B9">
        <w:rPr>
          <w:rStyle w:val="libAieChar"/>
          <w:rFonts w:hint="cs"/>
          <w:rtl/>
        </w:rPr>
        <w:t>ِ</w:t>
      </w:r>
      <w:r w:rsidR="004C54B9" w:rsidRPr="00E40572">
        <w:rPr>
          <w:rStyle w:val="libAieChar"/>
          <w:rtl/>
        </w:rPr>
        <w:t>ن</w:t>
      </w:r>
      <w:r w:rsidR="004C54B9">
        <w:rPr>
          <w:rStyle w:val="libAieChar"/>
          <w:rFonts w:hint="cs"/>
          <w:rtl/>
        </w:rPr>
        <w:t>ْ</w:t>
      </w:r>
      <w:r w:rsidR="004C54B9" w:rsidRPr="00E40572">
        <w:rPr>
          <w:rStyle w:val="libAieChar"/>
          <w:rtl/>
        </w:rPr>
        <w:t xml:space="preserve"> خ</w:t>
      </w:r>
      <w:r w:rsidR="004C54B9">
        <w:rPr>
          <w:rStyle w:val="libAieChar"/>
          <w:rFonts w:hint="cs"/>
          <w:rtl/>
        </w:rPr>
        <w:t>َ</w:t>
      </w:r>
      <w:r w:rsidR="004C54B9" w:rsidRPr="00E40572">
        <w:rPr>
          <w:rStyle w:val="libAieChar"/>
          <w:rtl/>
        </w:rPr>
        <w:t>لف</w:t>
      </w:r>
      <w:r w:rsidR="004C54B9">
        <w:rPr>
          <w:rStyle w:val="libAieChar"/>
          <w:rFonts w:hint="cs"/>
          <w:rtl/>
        </w:rPr>
        <w:t>ِ</w:t>
      </w:r>
      <w:r w:rsidR="004C54B9" w:rsidRPr="00E40572">
        <w:rPr>
          <w:rStyle w:val="libAieChar"/>
          <w:rtl/>
        </w:rPr>
        <w:t>ه</w:t>
      </w:r>
      <w:r w:rsidR="004C54B9">
        <w:rPr>
          <w:rStyle w:val="libAieChar"/>
          <w:rFonts w:hint="cs"/>
          <w:rtl/>
        </w:rPr>
        <w:t>ِ</w:t>
      </w:r>
      <w:r w:rsidR="004C54B9" w:rsidRPr="00E40572">
        <w:rPr>
          <w:rStyle w:val="libAieChar"/>
          <w:rtl/>
        </w:rPr>
        <w:t>م ذ</w:t>
      </w:r>
      <w:r w:rsidR="004C54B9">
        <w:rPr>
          <w:rStyle w:val="libAieChar"/>
          <w:rFonts w:hint="cs"/>
          <w:rtl/>
        </w:rPr>
        <w:t>ُ</w:t>
      </w:r>
      <w:r w:rsidR="004C54B9" w:rsidRPr="00E40572">
        <w:rPr>
          <w:rStyle w:val="libAieChar"/>
          <w:rtl/>
        </w:rPr>
        <w:t>ر</w:t>
      </w:r>
      <w:r w:rsidR="004C54B9">
        <w:rPr>
          <w:rStyle w:val="libAieChar"/>
          <w:rFonts w:hint="cs"/>
          <w:rtl/>
        </w:rPr>
        <w:t>ِّ</w:t>
      </w:r>
      <w:r w:rsidR="004C54B9" w:rsidRPr="00E40572">
        <w:rPr>
          <w:rStyle w:val="libAieChar"/>
          <w:rtl/>
        </w:rPr>
        <w:t>ي</w:t>
      </w:r>
      <w:r w:rsidR="004C54B9">
        <w:rPr>
          <w:rStyle w:val="libAieChar"/>
          <w:rFonts w:hint="cs"/>
          <w:rtl/>
        </w:rPr>
        <w:t>َّ</w:t>
      </w:r>
      <w:r w:rsidR="004C54B9" w:rsidRPr="00E40572">
        <w:rPr>
          <w:rStyle w:val="libAieChar"/>
          <w:rtl/>
        </w:rPr>
        <w:t>ة</w:t>
      </w:r>
      <w:r w:rsidR="004C54B9">
        <w:rPr>
          <w:rStyle w:val="libAieChar"/>
          <w:rFonts w:hint="cs"/>
          <w:rtl/>
        </w:rPr>
        <w:t>ً</w:t>
      </w:r>
      <w:r w:rsidR="004C54B9" w:rsidRPr="00E40572">
        <w:rPr>
          <w:rStyle w:val="libAieChar"/>
          <w:rtl/>
        </w:rPr>
        <w:t xml:space="preserve"> ض</w:t>
      </w:r>
      <w:r w:rsidR="004C54B9">
        <w:rPr>
          <w:rStyle w:val="libAieChar"/>
          <w:rFonts w:hint="cs"/>
          <w:rtl/>
        </w:rPr>
        <w:t>ِ</w:t>
      </w:r>
      <w:r w:rsidR="004C54B9" w:rsidRPr="00E40572">
        <w:rPr>
          <w:rStyle w:val="libAieChar"/>
          <w:rtl/>
        </w:rPr>
        <w:t>ع</w:t>
      </w:r>
      <w:r w:rsidR="004C54B9">
        <w:rPr>
          <w:rStyle w:val="libAieChar"/>
          <w:rFonts w:hint="cs"/>
          <w:rtl/>
        </w:rPr>
        <w:t>َ</w:t>
      </w:r>
      <w:r w:rsidR="004C54B9" w:rsidRPr="00E40572">
        <w:rPr>
          <w:rStyle w:val="libAieChar"/>
          <w:rtl/>
        </w:rPr>
        <w:t>افا</w:t>
      </w:r>
      <w:r w:rsidR="004C54B9">
        <w:rPr>
          <w:rStyle w:val="libAieChar"/>
          <w:rFonts w:hint="cs"/>
          <w:rtl/>
        </w:rPr>
        <w:t>ً</w:t>
      </w:r>
      <w:r w:rsidR="004C54B9" w:rsidRPr="00E40572">
        <w:rPr>
          <w:rStyle w:val="libAieChar"/>
          <w:rtl/>
        </w:rPr>
        <w:t xml:space="preserve"> خ</w:t>
      </w:r>
      <w:r w:rsidR="004C54B9">
        <w:rPr>
          <w:rStyle w:val="libAieChar"/>
          <w:rFonts w:hint="cs"/>
          <w:rtl/>
        </w:rPr>
        <w:t>َ</w:t>
      </w:r>
      <w:r w:rsidR="004C54B9" w:rsidRPr="00E40572">
        <w:rPr>
          <w:rStyle w:val="libAieChar"/>
          <w:rtl/>
        </w:rPr>
        <w:t>اف</w:t>
      </w:r>
      <w:r w:rsidR="004C54B9">
        <w:rPr>
          <w:rStyle w:val="libAieChar"/>
          <w:rFonts w:hint="cs"/>
          <w:rtl/>
        </w:rPr>
        <w:t>ُ</w:t>
      </w:r>
      <w:r w:rsidR="004C54B9" w:rsidRPr="00E40572">
        <w:rPr>
          <w:rStyle w:val="libAieChar"/>
          <w:rtl/>
        </w:rPr>
        <w:t>وا ع</w:t>
      </w:r>
      <w:r w:rsidR="004C54B9">
        <w:rPr>
          <w:rStyle w:val="libAieChar"/>
          <w:rFonts w:hint="cs"/>
          <w:rtl/>
        </w:rPr>
        <w:t>َ</w:t>
      </w:r>
      <w:r w:rsidR="004C54B9" w:rsidRPr="00E40572">
        <w:rPr>
          <w:rStyle w:val="libAieChar"/>
          <w:rtl/>
        </w:rPr>
        <w:t>ل</w:t>
      </w:r>
      <w:r w:rsidR="004C54B9">
        <w:rPr>
          <w:rStyle w:val="libAieChar"/>
          <w:rFonts w:hint="cs"/>
          <w:rtl/>
        </w:rPr>
        <w:t>َ</w:t>
      </w:r>
      <w:r w:rsidR="004C54B9" w:rsidRPr="00E40572">
        <w:rPr>
          <w:rStyle w:val="libAieChar"/>
          <w:rtl/>
        </w:rPr>
        <w:t>ي</w:t>
      </w:r>
      <w:r w:rsidR="004C54B9">
        <w:rPr>
          <w:rStyle w:val="libAieChar"/>
          <w:rFonts w:hint="cs"/>
          <w:rtl/>
        </w:rPr>
        <w:t>ْ</w:t>
      </w:r>
      <w:r w:rsidR="004C54B9" w:rsidRPr="00E40572">
        <w:rPr>
          <w:rStyle w:val="libAieChar"/>
          <w:rtl/>
        </w:rPr>
        <w:t>ه</w:t>
      </w:r>
      <w:r w:rsidR="004C54B9">
        <w:rPr>
          <w:rStyle w:val="libAieChar"/>
          <w:rFonts w:hint="cs"/>
          <w:rtl/>
        </w:rPr>
        <w:t>ِ</w:t>
      </w:r>
      <w:r w:rsidR="004C54B9" w:rsidRPr="00E40572">
        <w:rPr>
          <w:rStyle w:val="libAieChar"/>
          <w:rtl/>
        </w:rPr>
        <w:t>م ف</w:t>
      </w:r>
      <w:r w:rsidR="004C54B9">
        <w:rPr>
          <w:rStyle w:val="libAieChar"/>
          <w:rFonts w:hint="cs"/>
          <w:rtl/>
        </w:rPr>
        <w:t>َ</w:t>
      </w:r>
      <w:r w:rsidR="004C54B9" w:rsidRPr="00E40572">
        <w:rPr>
          <w:rStyle w:val="libAieChar"/>
          <w:rtl/>
        </w:rPr>
        <w:t>لي</w:t>
      </w:r>
      <w:r w:rsidR="004C54B9">
        <w:rPr>
          <w:rStyle w:val="libAieChar"/>
          <w:rFonts w:hint="cs"/>
          <w:rtl/>
        </w:rPr>
        <w:t>َ</w:t>
      </w:r>
      <w:r w:rsidR="004C54B9" w:rsidRPr="00E40572">
        <w:rPr>
          <w:rStyle w:val="libAieChar"/>
          <w:rtl/>
        </w:rPr>
        <w:t>ت</w:t>
      </w:r>
      <w:r w:rsidR="004C54B9">
        <w:rPr>
          <w:rStyle w:val="libAieChar"/>
          <w:rFonts w:hint="cs"/>
          <w:rtl/>
        </w:rPr>
        <w:t>َّ</w:t>
      </w:r>
      <w:r w:rsidR="004C54B9" w:rsidRPr="00E40572">
        <w:rPr>
          <w:rStyle w:val="libAieChar"/>
          <w:rtl/>
        </w:rPr>
        <w:t>ق</w:t>
      </w:r>
      <w:r w:rsidR="004C54B9">
        <w:rPr>
          <w:rStyle w:val="libAieChar"/>
          <w:rFonts w:hint="cs"/>
          <w:rtl/>
        </w:rPr>
        <w:t>ُ</w:t>
      </w:r>
      <w:r w:rsidR="004C54B9" w:rsidRPr="00E40572">
        <w:rPr>
          <w:rStyle w:val="libAieChar"/>
          <w:rtl/>
        </w:rPr>
        <w:t>وا الله</w:t>
      </w:r>
      <w:r w:rsidR="004C54B9">
        <w:rPr>
          <w:rStyle w:val="libAieChar"/>
          <w:rFonts w:hint="cs"/>
          <w:rtl/>
        </w:rPr>
        <w:t>َ</w:t>
      </w:r>
      <w:r w:rsidR="004C54B9" w:rsidRPr="00343F1C">
        <w:rPr>
          <w:rStyle w:val="libNormalChar"/>
          <w:rtl/>
        </w:rPr>
        <w:t xml:space="preserve"> </w:t>
      </w:r>
      <w:r w:rsidR="004C54B9" w:rsidRPr="003F0ADC">
        <w:rPr>
          <w:rStyle w:val="libAlaemChar"/>
          <w:rtl/>
        </w:rPr>
        <w:t>)</w:t>
      </w:r>
      <w:r w:rsidRPr="00343F1C">
        <w:rPr>
          <w:rStyle w:val="libNormalChar"/>
          <w:rtl/>
        </w:rPr>
        <w:t xml:space="preserve"> </w:t>
      </w:r>
      <w:r w:rsidRPr="00E40572">
        <w:rPr>
          <w:rStyle w:val="libFootnotenumChar"/>
          <w:rtl/>
        </w:rPr>
        <w:t>(</w:t>
      </w:r>
      <w:r w:rsidR="00492FBB">
        <w:rPr>
          <w:rStyle w:val="libFootnotenumChar"/>
          <w:rFonts w:hint="cs"/>
          <w:rtl/>
        </w:rPr>
        <w:t>5</w:t>
      </w:r>
      <w:r w:rsidRPr="00E40572">
        <w:rPr>
          <w:rStyle w:val="libFootnotenumChar"/>
          <w:rtl/>
        </w:rPr>
        <w:t>)</w:t>
      </w:r>
      <w:r>
        <w:rPr>
          <w:rtl/>
        </w:rPr>
        <w:t xml:space="preserve"> </w:t>
      </w:r>
    </w:p>
    <w:p w:rsidR="00C90F8A" w:rsidRDefault="00C90F8A" w:rsidP="00492FBB">
      <w:pPr>
        <w:pStyle w:val="libNormal"/>
        <w:rPr>
          <w:rtl/>
        </w:rPr>
      </w:pPr>
      <w:r>
        <w:rPr>
          <w:rtl/>
        </w:rPr>
        <w:t xml:space="preserve">ولقول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الله أوعد في أكل مال اليتيم عقوبتين</w:t>
      </w:r>
      <w:r w:rsidR="00211E62">
        <w:rPr>
          <w:rtl/>
        </w:rPr>
        <w:t>:</w:t>
      </w:r>
      <w:r>
        <w:rPr>
          <w:rtl/>
        </w:rPr>
        <w:t xml:space="preserve"> عقوبة في الدنيا</w:t>
      </w:r>
      <w:r w:rsidR="00211E62">
        <w:rPr>
          <w:rtl/>
        </w:rPr>
        <w:t>،</w:t>
      </w:r>
      <w:r>
        <w:rPr>
          <w:rtl/>
        </w:rPr>
        <w:t xml:space="preserve"> وعقوبة في الآخرة</w:t>
      </w:r>
      <w:r w:rsidR="00211E62">
        <w:rPr>
          <w:rtl/>
        </w:rPr>
        <w:t>،</w:t>
      </w:r>
      <w:r>
        <w:rPr>
          <w:rtl/>
        </w:rPr>
        <w:t xml:space="preserve"> ففي تحريم مال اليتيم استبقاء </w:t>
      </w:r>
      <w:r w:rsidRPr="00E40572">
        <w:rPr>
          <w:rStyle w:val="libFootnotenumChar"/>
          <w:rtl/>
        </w:rPr>
        <w:t>(</w:t>
      </w:r>
      <w:r w:rsidR="00492FBB">
        <w:rPr>
          <w:rStyle w:val="libFootnotenumChar"/>
          <w:rFonts w:hint="cs"/>
          <w:rtl/>
        </w:rPr>
        <w:t>6</w:t>
      </w:r>
      <w:r w:rsidRPr="00E40572">
        <w:rPr>
          <w:rStyle w:val="libFootnotenumChar"/>
          <w:rtl/>
        </w:rPr>
        <w:t>)</w:t>
      </w:r>
      <w:r>
        <w:rPr>
          <w:rtl/>
        </w:rPr>
        <w:t xml:space="preserve"> اليتيم واستقلاله بنفسه والسلامة للعقب </w:t>
      </w:r>
      <w:r w:rsidR="003763A8">
        <w:rPr>
          <w:rtl/>
        </w:rPr>
        <w:t xml:space="preserve">إنّ </w:t>
      </w:r>
      <w:r>
        <w:rPr>
          <w:rtl/>
        </w:rPr>
        <w:t xml:space="preserve">يصيبهم ما أصابه لما أوعد الله من العقوبة مع ما في ذلك من طلب اليتيم بثأره </w:t>
      </w:r>
      <w:r w:rsidR="004352C0">
        <w:rPr>
          <w:rtl/>
        </w:rPr>
        <w:t xml:space="preserve">إذا </w:t>
      </w:r>
      <w:r>
        <w:rPr>
          <w:rtl/>
        </w:rPr>
        <w:t xml:space="preserve">أدرك وقوع الشحناء والعداوة والبغضاء </w:t>
      </w:r>
      <w:r w:rsidR="005806C0">
        <w:rPr>
          <w:rtl/>
        </w:rPr>
        <w:t xml:space="preserve">حتّى </w:t>
      </w:r>
      <w:r>
        <w:rPr>
          <w:rtl/>
        </w:rPr>
        <w:t xml:space="preserve">يتفانوا.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العلل</w:t>
      </w:r>
      <w:r w:rsidRPr="00343F1C">
        <w:rPr>
          <w:rStyle w:val="libNormalChar"/>
          <w:rtl/>
        </w:rPr>
        <w:t xml:space="preserve"> ) </w:t>
      </w:r>
      <w:r>
        <w:rPr>
          <w:rtl/>
        </w:rPr>
        <w:t xml:space="preserve">و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بأسانيد تأتي في آخر </w:t>
      </w:r>
    </w:p>
    <w:p w:rsidR="00C90F8A" w:rsidRDefault="00343F1C" w:rsidP="00343F1C">
      <w:pPr>
        <w:pStyle w:val="libLine"/>
        <w:rPr>
          <w:rtl/>
        </w:rPr>
      </w:pPr>
      <w:r>
        <w:rPr>
          <w:rtl/>
        </w:rPr>
        <w:t>____________________</w:t>
      </w:r>
    </w:p>
    <w:p w:rsidR="00C90F8A" w:rsidRPr="007A7F16" w:rsidRDefault="00C90F8A" w:rsidP="00492FBB">
      <w:pPr>
        <w:pStyle w:val="libFootnote0"/>
        <w:rPr>
          <w:rtl/>
        </w:rPr>
      </w:pPr>
      <w:r w:rsidRPr="007A7F16">
        <w:rPr>
          <w:rtl/>
        </w:rPr>
        <w:t>(</w:t>
      </w:r>
      <w:r w:rsidR="00492FBB">
        <w:rPr>
          <w:rFonts w:hint="cs"/>
          <w:rtl/>
        </w:rPr>
        <w:t>1</w:t>
      </w:r>
      <w:r w:rsidRPr="007A7F16">
        <w:rPr>
          <w:rtl/>
        </w:rPr>
        <w:t>) النساء 4</w:t>
      </w:r>
      <w:r w:rsidR="00211E62">
        <w:rPr>
          <w:rtl/>
        </w:rPr>
        <w:t>:</w:t>
      </w:r>
      <w:r w:rsidRPr="007A7F16">
        <w:rPr>
          <w:rtl/>
        </w:rPr>
        <w:t xml:space="preserve"> 9</w:t>
      </w:r>
      <w:r>
        <w:rPr>
          <w:rtl/>
        </w:rPr>
        <w:t>.</w:t>
      </w:r>
      <w:r w:rsidRPr="007A7F16">
        <w:rPr>
          <w:rtl/>
        </w:rPr>
        <w:t xml:space="preserve"> </w:t>
      </w:r>
    </w:p>
    <w:p w:rsidR="00C90F8A" w:rsidRPr="007A7F16" w:rsidRDefault="00C90F8A" w:rsidP="00492FBB">
      <w:pPr>
        <w:pStyle w:val="libFootnote0"/>
        <w:rPr>
          <w:rtl/>
        </w:rPr>
      </w:pPr>
      <w:r w:rsidRPr="007A7F16">
        <w:rPr>
          <w:rtl/>
        </w:rPr>
        <w:t>(</w:t>
      </w:r>
      <w:r w:rsidR="00492FBB">
        <w:rPr>
          <w:rFonts w:hint="cs"/>
          <w:rtl/>
        </w:rPr>
        <w:t>2</w:t>
      </w:r>
      <w:r w:rsidRPr="007A7F16">
        <w:rPr>
          <w:rtl/>
        </w:rPr>
        <w:t>) النساء 4</w:t>
      </w:r>
      <w:r w:rsidR="00211E62">
        <w:rPr>
          <w:rtl/>
        </w:rPr>
        <w:t>:</w:t>
      </w:r>
      <w:r w:rsidRPr="007A7F16">
        <w:rPr>
          <w:rtl/>
        </w:rPr>
        <w:t xml:space="preserve"> 10</w:t>
      </w:r>
      <w:r>
        <w:rPr>
          <w:rtl/>
        </w:rPr>
        <w:t>.</w:t>
      </w:r>
      <w:r w:rsidRPr="007A7F16">
        <w:rPr>
          <w:rtl/>
        </w:rPr>
        <w:t xml:space="preserve"> </w:t>
      </w:r>
    </w:p>
    <w:p w:rsidR="00C90F8A" w:rsidRPr="00492FBB" w:rsidRDefault="00C90F8A" w:rsidP="00492FBB">
      <w:pPr>
        <w:pStyle w:val="libFootnote0"/>
        <w:rPr>
          <w:rtl/>
        </w:rPr>
      </w:pPr>
      <w:r>
        <w:rPr>
          <w:rtl/>
        </w:rPr>
        <w:t>5</w:t>
      </w:r>
      <w:r w:rsidR="00211E62">
        <w:rPr>
          <w:rtl/>
        </w:rPr>
        <w:t xml:space="preserve"> - </w:t>
      </w:r>
      <w:r>
        <w:rPr>
          <w:rtl/>
        </w:rPr>
        <w:t>الفقيه 3</w:t>
      </w:r>
      <w:r w:rsidR="00211E62">
        <w:rPr>
          <w:rtl/>
        </w:rPr>
        <w:t>:</w:t>
      </w:r>
      <w:r>
        <w:rPr>
          <w:rtl/>
        </w:rPr>
        <w:t xml:space="preserve"> 370 </w:t>
      </w:r>
      <w:r w:rsidRPr="00492FBB">
        <w:rPr>
          <w:rtl/>
        </w:rPr>
        <w:t xml:space="preserve">/ 1748. </w:t>
      </w:r>
    </w:p>
    <w:p w:rsidR="00C90F8A" w:rsidRPr="007A7F16" w:rsidRDefault="00C90F8A" w:rsidP="00492FBB">
      <w:pPr>
        <w:pStyle w:val="libFootnote0"/>
        <w:rPr>
          <w:rtl/>
        </w:rPr>
      </w:pPr>
      <w:r w:rsidRPr="00492FBB">
        <w:rPr>
          <w:rtl/>
        </w:rPr>
        <w:t>(</w:t>
      </w:r>
      <w:r w:rsidR="00492FBB" w:rsidRPr="00492FBB">
        <w:rPr>
          <w:rFonts w:hint="cs"/>
          <w:rtl/>
        </w:rPr>
        <w:t>3</w:t>
      </w:r>
      <w:r w:rsidRPr="00492FBB">
        <w:rPr>
          <w:rtl/>
        </w:rPr>
        <w:t xml:space="preserve">) في عيون أخبار الرضا </w:t>
      </w:r>
      <w:r w:rsidR="00343F1C" w:rsidRPr="00492FBB">
        <w:rPr>
          <w:rFonts w:hint="cs"/>
          <w:rtl/>
        </w:rPr>
        <w:t xml:space="preserve">( </w:t>
      </w:r>
      <w:r w:rsidR="00343F1C" w:rsidRPr="00492FBB">
        <w:rPr>
          <w:rStyle w:val="libFootnoteAlaemChar"/>
          <w:rFonts w:hint="cs"/>
          <w:rtl/>
        </w:rPr>
        <w:t xml:space="preserve">عليه‌السلام </w:t>
      </w:r>
      <w:r w:rsidR="00343F1C" w:rsidRPr="00492FBB">
        <w:rPr>
          <w:rFonts w:hint="cs"/>
          <w:rtl/>
        </w:rPr>
        <w:t xml:space="preserve">)  </w:t>
      </w:r>
      <w:r w:rsidRPr="00492FBB">
        <w:rPr>
          <w:rtl/>
        </w:rPr>
        <w:t>ولا عليم ( هامش</w:t>
      </w:r>
      <w:r w:rsidRPr="007A7F16">
        <w:rPr>
          <w:rtl/>
        </w:rPr>
        <w:t xml:space="preserve"> المخطوط )</w:t>
      </w:r>
      <w:r>
        <w:rPr>
          <w:rtl/>
        </w:rPr>
        <w:t>.</w:t>
      </w:r>
      <w:r w:rsidRPr="007A7F16">
        <w:rPr>
          <w:rtl/>
        </w:rPr>
        <w:t xml:space="preserve"> </w:t>
      </w:r>
    </w:p>
    <w:p w:rsidR="00C90F8A" w:rsidRPr="007A7F16" w:rsidRDefault="00C90F8A" w:rsidP="00492FBB">
      <w:pPr>
        <w:pStyle w:val="libFootnote0"/>
        <w:rPr>
          <w:rtl/>
        </w:rPr>
      </w:pPr>
      <w:r w:rsidRPr="007A7F16">
        <w:rPr>
          <w:rtl/>
        </w:rPr>
        <w:t>(</w:t>
      </w:r>
      <w:r w:rsidR="00492FBB">
        <w:rPr>
          <w:rFonts w:hint="cs"/>
          <w:rtl/>
        </w:rPr>
        <w:t>4</w:t>
      </w:r>
      <w:r w:rsidRPr="007A7F16">
        <w:rPr>
          <w:rtl/>
        </w:rPr>
        <w:t>) في العلل</w:t>
      </w:r>
      <w:r w:rsidR="00211E62">
        <w:rPr>
          <w:rtl/>
        </w:rPr>
        <w:t>:</w:t>
      </w:r>
      <w:r w:rsidRPr="007A7F16">
        <w:rPr>
          <w:rtl/>
        </w:rPr>
        <w:t xml:space="preserve"> ما </w:t>
      </w:r>
      <w:r w:rsidRPr="00492FBB">
        <w:rPr>
          <w:rtl/>
        </w:rPr>
        <w:t>خوف ( هامش</w:t>
      </w:r>
      <w:r w:rsidRPr="007A7F16">
        <w:rPr>
          <w:rtl/>
        </w:rPr>
        <w:t xml:space="preserve"> المخطوط )</w:t>
      </w:r>
      <w:r>
        <w:rPr>
          <w:rtl/>
        </w:rPr>
        <w:t>.</w:t>
      </w:r>
      <w:r w:rsidRPr="007A7F16">
        <w:rPr>
          <w:rtl/>
        </w:rPr>
        <w:t xml:space="preserve"> </w:t>
      </w:r>
    </w:p>
    <w:p w:rsidR="00C90F8A" w:rsidRPr="007A7F16" w:rsidRDefault="00C90F8A" w:rsidP="00492FBB">
      <w:pPr>
        <w:pStyle w:val="libFootnote0"/>
        <w:rPr>
          <w:rtl/>
        </w:rPr>
      </w:pPr>
      <w:r w:rsidRPr="007A7F16">
        <w:rPr>
          <w:rtl/>
        </w:rPr>
        <w:t>(</w:t>
      </w:r>
      <w:r w:rsidR="00492FBB">
        <w:rPr>
          <w:rFonts w:hint="cs"/>
          <w:rtl/>
        </w:rPr>
        <w:t>5</w:t>
      </w:r>
      <w:r w:rsidRPr="007A7F16">
        <w:rPr>
          <w:rtl/>
        </w:rPr>
        <w:t>) النساء 4</w:t>
      </w:r>
      <w:r w:rsidR="00211E62">
        <w:rPr>
          <w:rtl/>
        </w:rPr>
        <w:t>:</w:t>
      </w:r>
      <w:r w:rsidRPr="007A7F16">
        <w:rPr>
          <w:rtl/>
        </w:rPr>
        <w:t xml:space="preserve"> 9</w:t>
      </w:r>
      <w:r>
        <w:rPr>
          <w:rtl/>
        </w:rPr>
        <w:t>.</w:t>
      </w:r>
      <w:r w:rsidRPr="007A7F16">
        <w:rPr>
          <w:rtl/>
        </w:rPr>
        <w:t xml:space="preserve"> </w:t>
      </w:r>
    </w:p>
    <w:p w:rsidR="00C90F8A" w:rsidRPr="007A7F16" w:rsidRDefault="00C90F8A" w:rsidP="00492FBB">
      <w:pPr>
        <w:pStyle w:val="libFootnote0"/>
        <w:rPr>
          <w:rtl/>
        </w:rPr>
      </w:pPr>
      <w:r w:rsidRPr="007A7F16">
        <w:rPr>
          <w:rtl/>
        </w:rPr>
        <w:t>(</w:t>
      </w:r>
      <w:r w:rsidR="00492FBB">
        <w:rPr>
          <w:rFonts w:hint="cs"/>
          <w:rtl/>
        </w:rPr>
        <w:t>6</w:t>
      </w:r>
      <w:r w:rsidRPr="007A7F16">
        <w:rPr>
          <w:rtl/>
        </w:rPr>
        <w:t>) في العيون</w:t>
      </w:r>
      <w:r w:rsidR="00211E62" w:rsidRPr="00492FBB">
        <w:rPr>
          <w:rtl/>
        </w:rPr>
        <w:t>:</w:t>
      </w:r>
      <w:r w:rsidRPr="00492FBB">
        <w:rPr>
          <w:rtl/>
        </w:rPr>
        <w:t xml:space="preserve"> استغناء ( هامش المخطوط</w:t>
      </w:r>
      <w:r w:rsidRPr="007A7F16">
        <w:rPr>
          <w:rtl/>
        </w:rPr>
        <w:t xml:space="preserve"> )</w:t>
      </w:r>
      <w:r>
        <w:rPr>
          <w:rtl/>
        </w:rPr>
        <w:t>.</w:t>
      </w:r>
      <w:r w:rsidRPr="007A7F16">
        <w:rPr>
          <w:rtl/>
        </w:rPr>
        <w:t xml:space="preserve"> </w:t>
      </w:r>
    </w:p>
    <w:p w:rsidR="00E40572" w:rsidRDefault="00E40572" w:rsidP="00343F1C">
      <w:pPr>
        <w:pStyle w:val="libNormal"/>
        <w:rPr>
          <w:rtl/>
        </w:rPr>
      </w:pPr>
      <w:r>
        <w:rPr>
          <w:rtl/>
        </w:rPr>
        <w:br w:type="page"/>
      </w:r>
    </w:p>
    <w:p w:rsidR="00C90F8A" w:rsidRDefault="00C90F8A" w:rsidP="00A066FD">
      <w:pPr>
        <w:pStyle w:val="libNormal0"/>
        <w:rPr>
          <w:rtl/>
        </w:rPr>
      </w:pPr>
      <w:r>
        <w:rPr>
          <w:rtl/>
        </w:rPr>
        <w:lastRenderedPageBreak/>
        <w:t xml:space="preserve">الكتاب </w:t>
      </w:r>
      <w:r w:rsidRPr="00E40572">
        <w:rPr>
          <w:rStyle w:val="libFootnotenumChar"/>
          <w:rtl/>
        </w:rPr>
        <w:t>(</w:t>
      </w:r>
      <w:r w:rsidR="00A066FD">
        <w:rPr>
          <w:rStyle w:val="libFootnotenumChar"/>
          <w:rFonts w:hint="cs"/>
          <w:rtl/>
        </w:rPr>
        <w:t>1</w:t>
      </w:r>
      <w:r w:rsidRPr="00E40572">
        <w:rPr>
          <w:rStyle w:val="libFootnotenumChar"/>
          <w:rtl/>
        </w:rPr>
        <w:t>)</w:t>
      </w:r>
      <w:r>
        <w:rPr>
          <w:rtl/>
        </w:rPr>
        <w:t xml:space="preserve">. </w:t>
      </w:r>
    </w:p>
    <w:p w:rsidR="00C90F8A" w:rsidRDefault="00C90F8A" w:rsidP="00A066FD">
      <w:pPr>
        <w:pStyle w:val="libNormal"/>
        <w:rPr>
          <w:rtl/>
        </w:rPr>
      </w:pPr>
      <w:r w:rsidRPr="008D3D37">
        <w:rPr>
          <w:rStyle w:val="libNormalChar"/>
          <w:rtl/>
        </w:rPr>
        <w:t xml:space="preserve">[ 22443 ] </w:t>
      </w:r>
      <w:r>
        <w:rPr>
          <w:rtl/>
        </w:rPr>
        <w:t>6</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عبدالله بن جعفر الحميري</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الحسن بن محبوب</w:t>
      </w:r>
      <w:r w:rsidR="00211E62">
        <w:rPr>
          <w:rtl/>
        </w:rPr>
        <w:t>،</w:t>
      </w:r>
      <w:r>
        <w:rPr>
          <w:rtl/>
        </w:rPr>
        <w:t xml:space="preserve"> عن </w:t>
      </w:r>
      <w:r w:rsidR="00584DEF">
        <w:rPr>
          <w:rtl/>
        </w:rPr>
        <w:t xml:space="preserve">عليّ </w:t>
      </w:r>
      <w:r>
        <w:rPr>
          <w:rtl/>
        </w:rPr>
        <w:t>بن رئاب</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في كتاب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Pr>
          <w:rtl/>
        </w:rPr>
        <w:t xml:space="preserve">أكل مال اليتيم سيدركه </w:t>
      </w:r>
      <w:r w:rsidRPr="00E40572">
        <w:rPr>
          <w:rStyle w:val="libFootnotenumChar"/>
          <w:rtl/>
        </w:rPr>
        <w:t>(</w:t>
      </w:r>
      <w:r w:rsidR="00A066FD">
        <w:rPr>
          <w:rStyle w:val="libFootnotenumChar"/>
          <w:rFonts w:hint="cs"/>
          <w:rtl/>
        </w:rPr>
        <w:t>2</w:t>
      </w:r>
      <w:r w:rsidRPr="00E40572">
        <w:rPr>
          <w:rStyle w:val="libFootnotenumChar"/>
          <w:rtl/>
        </w:rPr>
        <w:t>)</w:t>
      </w:r>
      <w:r>
        <w:rPr>
          <w:rtl/>
        </w:rPr>
        <w:t xml:space="preserve"> ذلك في عقبه من بعده في الدنيا ويلحقه وبال ذلك في الآخرة</w:t>
      </w:r>
      <w:r w:rsidR="00211E62">
        <w:rPr>
          <w:rtl/>
        </w:rPr>
        <w:t>،</w:t>
      </w:r>
      <w:r>
        <w:rPr>
          <w:rtl/>
        </w:rPr>
        <w:t xml:space="preserve"> أما في الدنيا ف</w:t>
      </w:r>
      <w:r w:rsidR="003763A8">
        <w:rPr>
          <w:rtl/>
        </w:rPr>
        <w:t xml:space="preserve">إنّ </w:t>
      </w:r>
      <w:r>
        <w:rPr>
          <w:rtl/>
        </w:rPr>
        <w:t>الله يقول</w:t>
      </w:r>
      <w:r w:rsidR="00211E62">
        <w:rPr>
          <w:rtl/>
        </w:rPr>
        <w:t>:</w:t>
      </w:r>
      <w:r>
        <w:rPr>
          <w:rtl/>
        </w:rPr>
        <w:t xml:space="preserve"> </w:t>
      </w:r>
      <w:r w:rsidR="006677AC" w:rsidRPr="003F0ADC">
        <w:rPr>
          <w:rStyle w:val="libAlaemChar"/>
          <w:rtl/>
        </w:rPr>
        <w:t>(</w:t>
      </w:r>
      <w:r w:rsidR="006677AC" w:rsidRPr="00343F1C">
        <w:rPr>
          <w:rStyle w:val="libNormalChar"/>
          <w:rtl/>
        </w:rPr>
        <w:t xml:space="preserve"> </w:t>
      </w:r>
      <w:r w:rsidR="006677AC" w:rsidRPr="00E40572">
        <w:rPr>
          <w:rStyle w:val="libAieChar"/>
          <w:rtl/>
        </w:rPr>
        <w:t>و</w:t>
      </w:r>
      <w:r w:rsidR="006677AC">
        <w:rPr>
          <w:rStyle w:val="libAieChar"/>
          <w:rFonts w:hint="cs"/>
          <w:rtl/>
        </w:rPr>
        <w:t>َ</w:t>
      </w:r>
      <w:r w:rsidR="006677AC" w:rsidRPr="00E40572">
        <w:rPr>
          <w:rStyle w:val="libAieChar"/>
          <w:rtl/>
        </w:rPr>
        <w:t>ليخش</w:t>
      </w:r>
      <w:r w:rsidR="006677AC">
        <w:rPr>
          <w:rStyle w:val="libAieChar"/>
          <w:rFonts w:hint="cs"/>
          <w:rtl/>
        </w:rPr>
        <w:t>َ</w:t>
      </w:r>
      <w:r w:rsidR="006677AC" w:rsidRPr="00E40572">
        <w:rPr>
          <w:rStyle w:val="libAieChar"/>
          <w:rtl/>
        </w:rPr>
        <w:t xml:space="preserve"> </w:t>
      </w:r>
      <w:r w:rsidR="006677AC">
        <w:rPr>
          <w:rStyle w:val="libAieChar"/>
          <w:rtl/>
        </w:rPr>
        <w:t>ال</w:t>
      </w:r>
      <w:r w:rsidR="006677AC">
        <w:rPr>
          <w:rStyle w:val="libAieChar"/>
          <w:rFonts w:hint="cs"/>
          <w:rtl/>
        </w:rPr>
        <w:t>َ</w:t>
      </w:r>
      <w:r w:rsidR="006677AC">
        <w:rPr>
          <w:rStyle w:val="libAieChar"/>
          <w:rtl/>
        </w:rPr>
        <w:t>ّذ</w:t>
      </w:r>
      <w:r w:rsidR="006677AC">
        <w:rPr>
          <w:rStyle w:val="libAieChar"/>
          <w:rFonts w:hint="cs"/>
          <w:rtl/>
        </w:rPr>
        <w:t>ِ</w:t>
      </w:r>
      <w:r w:rsidR="006677AC">
        <w:rPr>
          <w:rStyle w:val="libAieChar"/>
          <w:rtl/>
        </w:rPr>
        <w:t>ين</w:t>
      </w:r>
      <w:r w:rsidR="006677AC">
        <w:rPr>
          <w:rStyle w:val="libAieChar"/>
          <w:rFonts w:hint="cs"/>
          <w:rtl/>
        </w:rPr>
        <w:t>َ</w:t>
      </w:r>
      <w:r w:rsidR="006677AC">
        <w:rPr>
          <w:rStyle w:val="libAieChar"/>
          <w:rtl/>
        </w:rPr>
        <w:t xml:space="preserve"> </w:t>
      </w:r>
      <w:r w:rsidR="006677AC" w:rsidRPr="00E40572">
        <w:rPr>
          <w:rStyle w:val="libAieChar"/>
          <w:rtl/>
        </w:rPr>
        <w:t>ل</w:t>
      </w:r>
      <w:r w:rsidR="006677AC">
        <w:rPr>
          <w:rStyle w:val="libAieChar"/>
          <w:rFonts w:hint="cs"/>
          <w:rtl/>
        </w:rPr>
        <w:t>َ</w:t>
      </w:r>
      <w:r w:rsidR="006677AC" w:rsidRPr="00E40572">
        <w:rPr>
          <w:rStyle w:val="libAieChar"/>
          <w:rtl/>
        </w:rPr>
        <w:t>و ت</w:t>
      </w:r>
      <w:r w:rsidR="006677AC">
        <w:rPr>
          <w:rStyle w:val="libAieChar"/>
          <w:rFonts w:hint="cs"/>
          <w:rtl/>
        </w:rPr>
        <w:t>َ</w:t>
      </w:r>
      <w:r w:rsidR="006677AC" w:rsidRPr="00E40572">
        <w:rPr>
          <w:rStyle w:val="libAieChar"/>
          <w:rtl/>
        </w:rPr>
        <w:t>ر</w:t>
      </w:r>
      <w:r w:rsidR="006677AC">
        <w:rPr>
          <w:rStyle w:val="libAieChar"/>
          <w:rFonts w:hint="cs"/>
          <w:rtl/>
        </w:rPr>
        <w:t>َ</w:t>
      </w:r>
      <w:r w:rsidR="006677AC" w:rsidRPr="00E40572">
        <w:rPr>
          <w:rStyle w:val="libAieChar"/>
          <w:rtl/>
        </w:rPr>
        <w:t>ك</w:t>
      </w:r>
      <w:r w:rsidR="006677AC">
        <w:rPr>
          <w:rStyle w:val="libAieChar"/>
          <w:rFonts w:hint="cs"/>
          <w:rtl/>
        </w:rPr>
        <w:t>ُ</w:t>
      </w:r>
      <w:r w:rsidR="006677AC" w:rsidRPr="00E40572">
        <w:rPr>
          <w:rStyle w:val="libAieChar"/>
          <w:rtl/>
        </w:rPr>
        <w:t>وا م</w:t>
      </w:r>
      <w:r w:rsidR="006677AC">
        <w:rPr>
          <w:rStyle w:val="libAieChar"/>
          <w:rFonts w:hint="cs"/>
          <w:rtl/>
        </w:rPr>
        <w:t>ِ</w:t>
      </w:r>
      <w:r w:rsidR="006677AC" w:rsidRPr="00E40572">
        <w:rPr>
          <w:rStyle w:val="libAieChar"/>
          <w:rtl/>
        </w:rPr>
        <w:t>ن</w:t>
      </w:r>
      <w:r w:rsidR="006677AC">
        <w:rPr>
          <w:rStyle w:val="libAieChar"/>
          <w:rFonts w:hint="cs"/>
          <w:rtl/>
        </w:rPr>
        <w:t>ْ</w:t>
      </w:r>
      <w:r w:rsidR="006677AC" w:rsidRPr="00E40572">
        <w:rPr>
          <w:rStyle w:val="libAieChar"/>
          <w:rtl/>
        </w:rPr>
        <w:t xml:space="preserve"> خ</w:t>
      </w:r>
      <w:r w:rsidR="006677AC">
        <w:rPr>
          <w:rStyle w:val="libAieChar"/>
          <w:rFonts w:hint="cs"/>
          <w:rtl/>
        </w:rPr>
        <w:t>َ</w:t>
      </w:r>
      <w:r w:rsidR="006677AC" w:rsidRPr="00E40572">
        <w:rPr>
          <w:rStyle w:val="libAieChar"/>
          <w:rtl/>
        </w:rPr>
        <w:t>لف</w:t>
      </w:r>
      <w:r w:rsidR="006677AC">
        <w:rPr>
          <w:rStyle w:val="libAieChar"/>
          <w:rFonts w:hint="cs"/>
          <w:rtl/>
        </w:rPr>
        <w:t>ِ</w:t>
      </w:r>
      <w:r w:rsidR="006677AC" w:rsidRPr="00E40572">
        <w:rPr>
          <w:rStyle w:val="libAieChar"/>
          <w:rtl/>
        </w:rPr>
        <w:t>ه</w:t>
      </w:r>
      <w:r w:rsidR="006677AC">
        <w:rPr>
          <w:rStyle w:val="libAieChar"/>
          <w:rFonts w:hint="cs"/>
          <w:rtl/>
        </w:rPr>
        <w:t>ِ</w:t>
      </w:r>
      <w:r w:rsidR="006677AC" w:rsidRPr="00E40572">
        <w:rPr>
          <w:rStyle w:val="libAieChar"/>
          <w:rtl/>
        </w:rPr>
        <w:t>م ذ</w:t>
      </w:r>
      <w:r w:rsidR="006677AC">
        <w:rPr>
          <w:rStyle w:val="libAieChar"/>
          <w:rFonts w:hint="cs"/>
          <w:rtl/>
        </w:rPr>
        <w:t>ُ</w:t>
      </w:r>
      <w:r w:rsidR="006677AC" w:rsidRPr="00E40572">
        <w:rPr>
          <w:rStyle w:val="libAieChar"/>
          <w:rtl/>
        </w:rPr>
        <w:t>ر</w:t>
      </w:r>
      <w:r w:rsidR="006677AC">
        <w:rPr>
          <w:rStyle w:val="libAieChar"/>
          <w:rFonts w:hint="cs"/>
          <w:rtl/>
        </w:rPr>
        <w:t>ِّ</w:t>
      </w:r>
      <w:r w:rsidR="006677AC" w:rsidRPr="00E40572">
        <w:rPr>
          <w:rStyle w:val="libAieChar"/>
          <w:rtl/>
        </w:rPr>
        <w:t>ي</w:t>
      </w:r>
      <w:r w:rsidR="006677AC">
        <w:rPr>
          <w:rStyle w:val="libAieChar"/>
          <w:rFonts w:hint="cs"/>
          <w:rtl/>
        </w:rPr>
        <w:t>َّ</w:t>
      </w:r>
      <w:r w:rsidR="006677AC" w:rsidRPr="00E40572">
        <w:rPr>
          <w:rStyle w:val="libAieChar"/>
          <w:rtl/>
        </w:rPr>
        <w:t>ة</w:t>
      </w:r>
      <w:r w:rsidR="006677AC">
        <w:rPr>
          <w:rStyle w:val="libAieChar"/>
          <w:rFonts w:hint="cs"/>
          <w:rtl/>
        </w:rPr>
        <w:t>ً</w:t>
      </w:r>
      <w:r w:rsidR="006677AC" w:rsidRPr="00E40572">
        <w:rPr>
          <w:rStyle w:val="libAieChar"/>
          <w:rtl/>
        </w:rPr>
        <w:t xml:space="preserve"> ض</w:t>
      </w:r>
      <w:r w:rsidR="006677AC">
        <w:rPr>
          <w:rStyle w:val="libAieChar"/>
          <w:rFonts w:hint="cs"/>
          <w:rtl/>
        </w:rPr>
        <w:t>ِ</w:t>
      </w:r>
      <w:r w:rsidR="006677AC" w:rsidRPr="00E40572">
        <w:rPr>
          <w:rStyle w:val="libAieChar"/>
          <w:rtl/>
        </w:rPr>
        <w:t>ع</w:t>
      </w:r>
      <w:r w:rsidR="006677AC">
        <w:rPr>
          <w:rStyle w:val="libAieChar"/>
          <w:rFonts w:hint="cs"/>
          <w:rtl/>
        </w:rPr>
        <w:t>َ</w:t>
      </w:r>
      <w:r w:rsidR="006677AC" w:rsidRPr="00E40572">
        <w:rPr>
          <w:rStyle w:val="libAieChar"/>
          <w:rtl/>
        </w:rPr>
        <w:t>افا</w:t>
      </w:r>
      <w:r w:rsidR="006677AC">
        <w:rPr>
          <w:rStyle w:val="libAieChar"/>
          <w:rFonts w:hint="cs"/>
          <w:rtl/>
        </w:rPr>
        <w:t>ً</w:t>
      </w:r>
      <w:r w:rsidR="006677AC" w:rsidRPr="00E40572">
        <w:rPr>
          <w:rStyle w:val="libAieChar"/>
          <w:rtl/>
        </w:rPr>
        <w:t xml:space="preserve"> خ</w:t>
      </w:r>
      <w:r w:rsidR="006677AC">
        <w:rPr>
          <w:rStyle w:val="libAieChar"/>
          <w:rFonts w:hint="cs"/>
          <w:rtl/>
        </w:rPr>
        <w:t>َ</w:t>
      </w:r>
      <w:r w:rsidR="006677AC" w:rsidRPr="00E40572">
        <w:rPr>
          <w:rStyle w:val="libAieChar"/>
          <w:rtl/>
        </w:rPr>
        <w:t>اف</w:t>
      </w:r>
      <w:r w:rsidR="006677AC">
        <w:rPr>
          <w:rStyle w:val="libAieChar"/>
          <w:rFonts w:hint="cs"/>
          <w:rtl/>
        </w:rPr>
        <w:t>ُ</w:t>
      </w:r>
      <w:r w:rsidR="006677AC" w:rsidRPr="00E40572">
        <w:rPr>
          <w:rStyle w:val="libAieChar"/>
          <w:rtl/>
        </w:rPr>
        <w:t>وا ع</w:t>
      </w:r>
      <w:r w:rsidR="006677AC">
        <w:rPr>
          <w:rStyle w:val="libAieChar"/>
          <w:rFonts w:hint="cs"/>
          <w:rtl/>
        </w:rPr>
        <w:t>َ</w:t>
      </w:r>
      <w:r w:rsidR="006677AC" w:rsidRPr="00E40572">
        <w:rPr>
          <w:rStyle w:val="libAieChar"/>
          <w:rtl/>
        </w:rPr>
        <w:t>ل</w:t>
      </w:r>
      <w:r w:rsidR="006677AC">
        <w:rPr>
          <w:rStyle w:val="libAieChar"/>
          <w:rFonts w:hint="cs"/>
          <w:rtl/>
        </w:rPr>
        <w:t>َ</w:t>
      </w:r>
      <w:r w:rsidR="006677AC" w:rsidRPr="00E40572">
        <w:rPr>
          <w:rStyle w:val="libAieChar"/>
          <w:rtl/>
        </w:rPr>
        <w:t>ي</w:t>
      </w:r>
      <w:r w:rsidR="006677AC">
        <w:rPr>
          <w:rStyle w:val="libAieChar"/>
          <w:rFonts w:hint="cs"/>
          <w:rtl/>
        </w:rPr>
        <w:t>ْ</w:t>
      </w:r>
      <w:r w:rsidR="006677AC" w:rsidRPr="00E40572">
        <w:rPr>
          <w:rStyle w:val="libAieChar"/>
          <w:rtl/>
        </w:rPr>
        <w:t>ه</w:t>
      </w:r>
      <w:r w:rsidR="006677AC">
        <w:rPr>
          <w:rStyle w:val="libAieChar"/>
          <w:rFonts w:hint="cs"/>
          <w:rtl/>
        </w:rPr>
        <w:t>ِ</w:t>
      </w:r>
      <w:r w:rsidR="006677AC" w:rsidRPr="00E40572">
        <w:rPr>
          <w:rStyle w:val="libAieChar"/>
          <w:rtl/>
        </w:rPr>
        <w:t>م ف</w:t>
      </w:r>
      <w:r w:rsidR="006677AC">
        <w:rPr>
          <w:rStyle w:val="libAieChar"/>
          <w:rFonts w:hint="cs"/>
          <w:rtl/>
        </w:rPr>
        <w:t>َ</w:t>
      </w:r>
      <w:r w:rsidR="006677AC" w:rsidRPr="00E40572">
        <w:rPr>
          <w:rStyle w:val="libAieChar"/>
          <w:rtl/>
        </w:rPr>
        <w:t>لي</w:t>
      </w:r>
      <w:r w:rsidR="006677AC">
        <w:rPr>
          <w:rStyle w:val="libAieChar"/>
          <w:rFonts w:hint="cs"/>
          <w:rtl/>
        </w:rPr>
        <w:t>َ</w:t>
      </w:r>
      <w:r w:rsidR="006677AC" w:rsidRPr="00E40572">
        <w:rPr>
          <w:rStyle w:val="libAieChar"/>
          <w:rtl/>
        </w:rPr>
        <w:t>ت</w:t>
      </w:r>
      <w:r w:rsidR="006677AC">
        <w:rPr>
          <w:rStyle w:val="libAieChar"/>
          <w:rFonts w:hint="cs"/>
          <w:rtl/>
        </w:rPr>
        <w:t>َّ</w:t>
      </w:r>
      <w:r w:rsidR="006677AC" w:rsidRPr="00E40572">
        <w:rPr>
          <w:rStyle w:val="libAieChar"/>
          <w:rtl/>
        </w:rPr>
        <w:t>ق</w:t>
      </w:r>
      <w:r w:rsidR="006677AC">
        <w:rPr>
          <w:rStyle w:val="libAieChar"/>
          <w:rFonts w:hint="cs"/>
          <w:rtl/>
        </w:rPr>
        <w:t>ُ</w:t>
      </w:r>
      <w:r w:rsidR="006677AC" w:rsidRPr="00E40572">
        <w:rPr>
          <w:rStyle w:val="libAieChar"/>
          <w:rtl/>
        </w:rPr>
        <w:t>وا الله</w:t>
      </w:r>
      <w:r w:rsidR="006677AC">
        <w:rPr>
          <w:rStyle w:val="libAieChar"/>
          <w:rFonts w:hint="cs"/>
          <w:rtl/>
        </w:rPr>
        <w:t>َ</w:t>
      </w:r>
      <w:r w:rsidR="006677AC" w:rsidRPr="00343F1C">
        <w:rPr>
          <w:rStyle w:val="libNormalChar"/>
          <w:rtl/>
        </w:rPr>
        <w:t xml:space="preserve"> </w:t>
      </w:r>
      <w:r w:rsidRPr="00E40572">
        <w:rPr>
          <w:rStyle w:val="libAieChar"/>
          <w:rtl/>
        </w:rPr>
        <w:t>و</w:t>
      </w:r>
      <w:r w:rsidR="006677AC">
        <w:rPr>
          <w:rStyle w:val="libAieChar"/>
          <w:rFonts w:hint="cs"/>
          <w:rtl/>
        </w:rPr>
        <w:t>َ</w:t>
      </w:r>
      <w:r w:rsidRPr="00E40572">
        <w:rPr>
          <w:rStyle w:val="libAieChar"/>
          <w:rtl/>
        </w:rPr>
        <w:t>لي</w:t>
      </w:r>
      <w:r w:rsidR="006677AC">
        <w:rPr>
          <w:rStyle w:val="libAieChar"/>
          <w:rFonts w:hint="cs"/>
          <w:rtl/>
        </w:rPr>
        <w:t>َ</w:t>
      </w:r>
      <w:r w:rsidRPr="00E40572">
        <w:rPr>
          <w:rStyle w:val="libAieChar"/>
          <w:rtl/>
        </w:rPr>
        <w:t>ق</w:t>
      </w:r>
      <w:r w:rsidR="006677AC">
        <w:rPr>
          <w:rStyle w:val="libAieChar"/>
          <w:rFonts w:hint="cs"/>
          <w:rtl/>
        </w:rPr>
        <w:t>ُ</w:t>
      </w:r>
      <w:r w:rsidRPr="00E40572">
        <w:rPr>
          <w:rStyle w:val="libAieChar"/>
          <w:rtl/>
        </w:rPr>
        <w:t>ول</w:t>
      </w:r>
      <w:r w:rsidR="006677AC">
        <w:rPr>
          <w:rStyle w:val="libAieChar"/>
          <w:rFonts w:hint="cs"/>
          <w:rtl/>
        </w:rPr>
        <w:t>ُ</w:t>
      </w:r>
      <w:r w:rsidRPr="00E40572">
        <w:rPr>
          <w:rStyle w:val="libAieChar"/>
          <w:rtl/>
        </w:rPr>
        <w:t>وا ق</w:t>
      </w:r>
      <w:r w:rsidR="006677AC">
        <w:rPr>
          <w:rStyle w:val="libAieChar"/>
          <w:rFonts w:hint="cs"/>
          <w:rtl/>
        </w:rPr>
        <w:t>َ</w:t>
      </w:r>
      <w:r w:rsidRPr="00E40572">
        <w:rPr>
          <w:rStyle w:val="libAieChar"/>
          <w:rtl/>
        </w:rPr>
        <w:t>ولا</w:t>
      </w:r>
      <w:r w:rsidR="006677AC">
        <w:rPr>
          <w:rStyle w:val="libAieChar"/>
          <w:rFonts w:hint="cs"/>
          <w:rtl/>
        </w:rPr>
        <w:t>ً</w:t>
      </w:r>
      <w:r w:rsidRPr="00E40572">
        <w:rPr>
          <w:rStyle w:val="libAieChar"/>
          <w:rtl/>
        </w:rPr>
        <w:t xml:space="preserve"> س</w:t>
      </w:r>
      <w:r w:rsidR="006677AC">
        <w:rPr>
          <w:rStyle w:val="libAieChar"/>
          <w:rFonts w:hint="cs"/>
          <w:rtl/>
        </w:rPr>
        <w:t>َ</w:t>
      </w:r>
      <w:r w:rsidRPr="00E40572">
        <w:rPr>
          <w:rStyle w:val="libAieChar"/>
          <w:rtl/>
        </w:rPr>
        <w:t>د</w:t>
      </w:r>
      <w:r w:rsidR="006677AC">
        <w:rPr>
          <w:rStyle w:val="libAieChar"/>
          <w:rFonts w:hint="cs"/>
          <w:rtl/>
        </w:rPr>
        <w:t>ِ</w:t>
      </w:r>
      <w:r w:rsidRPr="00E40572">
        <w:rPr>
          <w:rStyle w:val="libAieChar"/>
          <w:rtl/>
        </w:rPr>
        <w:t>يدا</w:t>
      </w:r>
      <w:r w:rsidR="006677AC">
        <w:rPr>
          <w:rStyle w:val="libAieChar"/>
          <w:rFonts w:hint="cs"/>
          <w:rtl/>
        </w:rPr>
        <w:t>ً</w:t>
      </w:r>
      <w:r w:rsidRPr="00343F1C">
        <w:rPr>
          <w:rStyle w:val="libNormalChar"/>
          <w:rtl/>
        </w:rPr>
        <w:t xml:space="preserve"> </w:t>
      </w:r>
      <w:r w:rsidR="00A066FD" w:rsidRPr="003F0ADC">
        <w:rPr>
          <w:rStyle w:val="libAlaemChar"/>
          <w:rtl/>
        </w:rPr>
        <w:t>)</w:t>
      </w:r>
      <w:r w:rsidRPr="00343F1C">
        <w:rPr>
          <w:rStyle w:val="libNormalChar"/>
          <w:rtl/>
        </w:rPr>
        <w:t xml:space="preserve"> </w:t>
      </w:r>
      <w:r w:rsidR="00A066FD" w:rsidRPr="00E40572">
        <w:rPr>
          <w:rStyle w:val="libFootnotenumChar"/>
          <w:rtl/>
        </w:rPr>
        <w:t>(</w:t>
      </w:r>
      <w:r w:rsidR="00A066FD">
        <w:rPr>
          <w:rStyle w:val="libFootnotenumChar"/>
          <w:rFonts w:hint="cs"/>
          <w:rtl/>
        </w:rPr>
        <w:t>3</w:t>
      </w:r>
      <w:r w:rsidR="00A066FD" w:rsidRPr="00E40572">
        <w:rPr>
          <w:rStyle w:val="libFootnotenumChar"/>
          <w:rtl/>
        </w:rPr>
        <w:t>)</w:t>
      </w:r>
      <w:r w:rsidR="00A066FD">
        <w:rPr>
          <w:rStyle w:val="libNormalChar"/>
          <w:rFonts w:hint="cs"/>
          <w:rtl/>
        </w:rPr>
        <w:t xml:space="preserve"> </w:t>
      </w:r>
      <w:r>
        <w:rPr>
          <w:rtl/>
        </w:rPr>
        <w:t>وأم</w:t>
      </w:r>
      <w:r w:rsidR="006677AC">
        <w:rPr>
          <w:rFonts w:hint="cs"/>
          <w:rtl/>
        </w:rPr>
        <w:t>ّ</w:t>
      </w:r>
      <w:r>
        <w:rPr>
          <w:rtl/>
        </w:rPr>
        <w:t>ا في الآخرة ف</w:t>
      </w:r>
      <w:r w:rsidR="006677AC">
        <w:rPr>
          <w:rtl/>
        </w:rPr>
        <w:t>إن</w:t>
      </w:r>
      <w:r w:rsidR="003763A8">
        <w:rPr>
          <w:rtl/>
        </w:rPr>
        <w:t xml:space="preserve"> </w:t>
      </w:r>
      <w:r>
        <w:rPr>
          <w:rtl/>
        </w:rPr>
        <w:t>الله عزّوجلّ يقول</w:t>
      </w:r>
      <w:r w:rsidR="00211E62">
        <w:rPr>
          <w:rtl/>
        </w:rPr>
        <w:t>:</w:t>
      </w:r>
      <w:r>
        <w:rPr>
          <w:rtl/>
        </w:rPr>
        <w:t xml:space="preserve"> </w:t>
      </w:r>
      <w:r w:rsidR="00A066FD" w:rsidRPr="003F0ADC">
        <w:rPr>
          <w:rStyle w:val="libAlaemChar"/>
          <w:rtl/>
        </w:rPr>
        <w:t>(</w:t>
      </w:r>
      <w:r w:rsidR="00A066FD" w:rsidRPr="00343F1C">
        <w:rPr>
          <w:rStyle w:val="libNormalChar"/>
          <w:rtl/>
        </w:rPr>
        <w:t xml:space="preserve"> </w:t>
      </w:r>
      <w:r w:rsidR="00A066FD">
        <w:rPr>
          <w:rStyle w:val="libAieChar"/>
          <w:rtl/>
        </w:rPr>
        <w:t>إ</w:t>
      </w:r>
      <w:r w:rsidR="00A066FD">
        <w:rPr>
          <w:rStyle w:val="libAieChar"/>
          <w:rFonts w:hint="cs"/>
          <w:rtl/>
        </w:rPr>
        <w:t>ِ</w:t>
      </w:r>
      <w:r w:rsidR="00A066FD">
        <w:rPr>
          <w:rStyle w:val="libAieChar"/>
          <w:rtl/>
        </w:rPr>
        <w:t>نّ</w:t>
      </w:r>
      <w:r w:rsidR="00A066FD">
        <w:rPr>
          <w:rStyle w:val="libAieChar"/>
          <w:rFonts w:hint="cs"/>
          <w:rtl/>
        </w:rPr>
        <w:t>َ</w:t>
      </w:r>
      <w:r w:rsidR="00A066FD">
        <w:rPr>
          <w:rStyle w:val="libAieChar"/>
          <w:rtl/>
        </w:rPr>
        <w:t xml:space="preserve"> الّ</w:t>
      </w:r>
      <w:r w:rsidR="00A066FD">
        <w:rPr>
          <w:rStyle w:val="libAieChar"/>
          <w:rFonts w:hint="cs"/>
          <w:rtl/>
        </w:rPr>
        <w:t>َ</w:t>
      </w:r>
      <w:r w:rsidR="00A066FD">
        <w:rPr>
          <w:rStyle w:val="libAieChar"/>
          <w:rtl/>
        </w:rPr>
        <w:t>ذ</w:t>
      </w:r>
      <w:r w:rsidR="00A066FD">
        <w:rPr>
          <w:rStyle w:val="libAieChar"/>
          <w:rFonts w:hint="cs"/>
          <w:rtl/>
        </w:rPr>
        <w:t>ِ</w:t>
      </w:r>
      <w:r w:rsidR="00A066FD">
        <w:rPr>
          <w:rStyle w:val="libAieChar"/>
          <w:rtl/>
        </w:rPr>
        <w:t>ين</w:t>
      </w:r>
      <w:r w:rsidR="00A066FD">
        <w:rPr>
          <w:rStyle w:val="libAieChar"/>
          <w:rFonts w:hint="cs"/>
          <w:rtl/>
        </w:rPr>
        <w:t>َ</w:t>
      </w:r>
      <w:r w:rsidR="00A066FD">
        <w:rPr>
          <w:rStyle w:val="libAieChar"/>
          <w:rtl/>
        </w:rPr>
        <w:t xml:space="preserve"> </w:t>
      </w:r>
      <w:r w:rsidR="00A066FD" w:rsidRPr="00E40572">
        <w:rPr>
          <w:rStyle w:val="libAieChar"/>
          <w:rtl/>
        </w:rPr>
        <w:t>ي</w:t>
      </w:r>
      <w:r w:rsidR="00A066FD">
        <w:rPr>
          <w:rStyle w:val="libAieChar"/>
          <w:rFonts w:hint="cs"/>
          <w:rtl/>
        </w:rPr>
        <w:t>َ</w:t>
      </w:r>
      <w:r w:rsidR="00A066FD" w:rsidRPr="00E40572">
        <w:rPr>
          <w:rStyle w:val="libAieChar"/>
          <w:rtl/>
        </w:rPr>
        <w:t>أك</w:t>
      </w:r>
      <w:r w:rsidR="00A066FD">
        <w:rPr>
          <w:rStyle w:val="libAieChar"/>
          <w:rFonts w:hint="cs"/>
          <w:rtl/>
        </w:rPr>
        <w:t>ُ</w:t>
      </w:r>
      <w:r w:rsidR="00A066FD" w:rsidRPr="00E40572">
        <w:rPr>
          <w:rStyle w:val="libAieChar"/>
          <w:rtl/>
        </w:rPr>
        <w:t>ل</w:t>
      </w:r>
      <w:r w:rsidR="00A066FD">
        <w:rPr>
          <w:rStyle w:val="libAieChar"/>
          <w:rFonts w:hint="cs"/>
          <w:rtl/>
        </w:rPr>
        <w:t>ُ</w:t>
      </w:r>
      <w:r w:rsidR="00A066FD" w:rsidRPr="00E40572">
        <w:rPr>
          <w:rStyle w:val="libAieChar"/>
          <w:rtl/>
        </w:rPr>
        <w:t>ون</w:t>
      </w:r>
      <w:r w:rsidR="00A066FD">
        <w:rPr>
          <w:rStyle w:val="libAieChar"/>
          <w:rFonts w:hint="cs"/>
          <w:rtl/>
        </w:rPr>
        <w:t>َ</w:t>
      </w:r>
      <w:r w:rsidR="00A066FD" w:rsidRPr="00E40572">
        <w:rPr>
          <w:rStyle w:val="libAieChar"/>
          <w:rtl/>
        </w:rPr>
        <w:t xml:space="preserve"> أ</w:t>
      </w:r>
      <w:r w:rsidR="00A066FD">
        <w:rPr>
          <w:rStyle w:val="libAieChar"/>
          <w:rFonts w:hint="cs"/>
          <w:rtl/>
        </w:rPr>
        <w:t>َ</w:t>
      </w:r>
      <w:r w:rsidR="00A066FD" w:rsidRPr="00E40572">
        <w:rPr>
          <w:rStyle w:val="libAieChar"/>
          <w:rtl/>
        </w:rPr>
        <w:t>موال</w:t>
      </w:r>
      <w:r w:rsidR="00A066FD">
        <w:rPr>
          <w:rStyle w:val="libAieChar"/>
          <w:rFonts w:hint="cs"/>
          <w:rtl/>
        </w:rPr>
        <w:t>َ</w:t>
      </w:r>
      <w:r w:rsidR="00A066FD" w:rsidRPr="00E40572">
        <w:rPr>
          <w:rStyle w:val="libAieChar"/>
          <w:rtl/>
        </w:rPr>
        <w:t xml:space="preserve"> الي</w:t>
      </w:r>
      <w:r w:rsidR="00A066FD">
        <w:rPr>
          <w:rStyle w:val="libAieChar"/>
          <w:rFonts w:hint="cs"/>
          <w:rtl/>
        </w:rPr>
        <w:t>َ</w:t>
      </w:r>
      <w:r w:rsidR="00A066FD" w:rsidRPr="00E40572">
        <w:rPr>
          <w:rStyle w:val="libAieChar"/>
          <w:rtl/>
        </w:rPr>
        <w:t>ت</w:t>
      </w:r>
      <w:r w:rsidR="00A066FD">
        <w:rPr>
          <w:rStyle w:val="libAieChar"/>
          <w:rFonts w:hint="cs"/>
          <w:rtl/>
        </w:rPr>
        <w:t>َ</w:t>
      </w:r>
      <w:r w:rsidR="00A066FD" w:rsidRPr="00E40572">
        <w:rPr>
          <w:rStyle w:val="libAieChar"/>
          <w:rtl/>
        </w:rPr>
        <w:t>امى ظ</w:t>
      </w:r>
      <w:r w:rsidR="00A066FD">
        <w:rPr>
          <w:rStyle w:val="libAieChar"/>
          <w:rFonts w:hint="cs"/>
          <w:rtl/>
        </w:rPr>
        <w:t>ُ</w:t>
      </w:r>
      <w:r w:rsidR="00A066FD" w:rsidRPr="00E40572">
        <w:rPr>
          <w:rStyle w:val="libAieChar"/>
          <w:rtl/>
        </w:rPr>
        <w:t>لما</w:t>
      </w:r>
      <w:r w:rsidR="00A066FD">
        <w:rPr>
          <w:rStyle w:val="libAieChar"/>
          <w:rFonts w:hint="cs"/>
          <w:rtl/>
        </w:rPr>
        <w:t>ً</w:t>
      </w:r>
      <w:r w:rsidR="00A066FD" w:rsidRPr="00E40572">
        <w:rPr>
          <w:rStyle w:val="libAieChar"/>
          <w:rtl/>
        </w:rPr>
        <w:t xml:space="preserve"> إ</w:t>
      </w:r>
      <w:r w:rsidR="00A066FD">
        <w:rPr>
          <w:rStyle w:val="libAieChar"/>
          <w:rFonts w:hint="cs"/>
          <w:rtl/>
        </w:rPr>
        <w:t>ِ</w:t>
      </w:r>
      <w:r w:rsidR="00A066FD" w:rsidRPr="00E40572">
        <w:rPr>
          <w:rStyle w:val="libAieChar"/>
          <w:rtl/>
        </w:rPr>
        <w:t>ن</w:t>
      </w:r>
      <w:r w:rsidR="00A066FD">
        <w:rPr>
          <w:rStyle w:val="libAieChar"/>
          <w:rFonts w:hint="cs"/>
          <w:rtl/>
        </w:rPr>
        <w:t>َّ</w:t>
      </w:r>
      <w:r w:rsidR="00A066FD" w:rsidRPr="00E40572">
        <w:rPr>
          <w:rStyle w:val="libAieChar"/>
          <w:rtl/>
        </w:rPr>
        <w:t>م</w:t>
      </w:r>
      <w:r w:rsidR="00A066FD">
        <w:rPr>
          <w:rStyle w:val="libAieChar"/>
          <w:rFonts w:hint="cs"/>
          <w:rtl/>
        </w:rPr>
        <w:t>َ</w:t>
      </w:r>
      <w:r w:rsidR="00A066FD" w:rsidRPr="00E40572">
        <w:rPr>
          <w:rStyle w:val="libAieChar"/>
          <w:rtl/>
        </w:rPr>
        <w:t>ا ي</w:t>
      </w:r>
      <w:r w:rsidR="00A066FD">
        <w:rPr>
          <w:rStyle w:val="libAieChar"/>
          <w:rFonts w:hint="cs"/>
          <w:rtl/>
        </w:rPr>
        <w:t>َ</w:t>
      </w:r>
      <w:r w:rsidR="00A066FD" w:rsidRPr="00E40572">
        <w:rPr>
          <w:rStyle w:val="libAieChar"/>
          <w:rtl/>
        </w:rPr>
        <w:t>أك</w:t>
      </w:r>
      <w:r w:rsidR="00A066FD">
        <w:rPr>
          <w:rStyle w:val="libAieChar"/>
          <w:rFonts w:hint="cs"/>
          <w:rtl/>
        </w:rPr>
        <w:t>ُ</w:t>
      </w:r>
      <w:r w:rsidR="00A066FD" w:rsidRPr="00E40572">
        <w:rPr>
          <w:rStyle w:val="libAieChar"/>
          <w:rtl/>
        </w:rPr>
        <w:t>ل</w:t>
      </w:r>
      <w:r w:rsidR="00A066FD">
        <w:rPr>
          <w:rStyle w:val="libAieChar"/>
          <w:rFonts w:hint="cs"/>
          <w:rtl/>
        </w:rPr>
        <w:t>ُ</w:t>
      </w:r>
      <w:r w:rsidR="00A066FD" w:rsidRPr="00E40572">
        <w:rPr>
          <w:rStyle w:val="libAieChar"/>
          <w:rtl/>
        </w:rPr>
        <w:t>ون</w:t>
      </w:r>
      <w:r w:rsidR="00A066FD">
        <w:rPr>
          <w:rStyle w:val="libAieChar"/>
          <w:rFonts w:hint="cs"/>
          <w:rtl/>
        </w:rPr>
        <w:t>َ</w:t>
      </w:r>
      <w:r w:rsidR="00A066FD" w:rsidRPr="00E40572">
        <w:rPr>
          <w:rStyle w:val="libAieChar"/>
          <w:rtl/>
        </w:rPr>
        <w:t xml:space="preserve"> في ب</w:t>
      </w:r>
      <w:r w:rsidR="00A066FD">
        <w:rPr>
          <w:rStyle w:val="libAieChar"/>
          <w:rFonts w:hint="cs"/>
          <w:rtl/>
        </w:rPr>
        <w:t>ُ</w:t>
      </w:r>
      <w:r w:rsidR="00A066FD" w:rsidRPr="00E40572">
        <w:rPr>
          <w:rStyle w:val="libAieChar"/>
          <w:rtl/>
        </w:rPr>
        <w:t>ط</w:t>
      </w:r>
      <w:r w:rsidR="00A066FD">
        <w:rPr>
          <w:rStyle w:val="libAieChar"/>
          <w:rFonts w:hint="cs"/>
          <w:rtl/>
        </w:rPr>
        <w:t>ُ</w:t>
      </w:r>
      <w:r w:rsidR="00A066FD" w:rsidRPr="00E40572">
        <w:rPr>
          <w:rStyle w:val="libAieChar"/>
          <w:rtl/>
        </w:rPr>
        <w:t>ون</w:t>
      </w:r>
      <w:r w:rsidR="00A066FD">
        <w:rPr>
          <w:rStyle w:val="libAieChar"/>
          <w:rFonts w:hint="cs"/>
          <w:rtl/>
        </w:rPr>
        <w:t>ِ</w:t>
      </w:r>
      <w:r w:rsidR="00A066FD" w:rsidRPr="00E40572">
        <w:rPr>
          <w:rStyle w:val="libAieChar"/>
          <w:rtl/>
        </w:rPr>
        <w:t>ه</w:t>
      </w:r>
      <w:r w:rsidR="00A066FD">
        <w:rPr>
          <w:rStyle w:val="libAieChar"/>
          <w:rFonts w:hint="cs"/>
          <w:rtl/>
        </w:rPr>
        <w:t>ِ</w:t>
      </w:r>
      <w:r w:rsidR="00A066FD" w:rsidRPr="00E40572">
        <w:rPr>
          <w:rStyle w:val="libAieChar"/>
          <w:rtl/>
        </w:rPr>
        <w:t>م</w:t>
      </w:r>
      <w:r w:rsidR="00A066FD">
        <w:rPr>
          <w:rStyle w:val="libAieChar"/>
          <w:rFonts w:hint="cs"/>
          <w:rtl/>
        </w:rPr>
        <w:t>ْ</w:t>
      </w:r>
      <w:r w:rsidR="00A066FD" w:rsidRPr="00E40572">
        <w:rPr>
          <w:rStyle w:val="libAieChar"/>
          <w:rtl/>
        </w:rPr>
        <w:t xml:space="preserve"> ن</w:t>
      </w:r>
      <w:r w:rsidR="00A066FD">
        <w:rPr>
          <w:rStyle w:val="libAieChar"/>
          <w:rFonts w:hint="cs"/>
          <w:rtl/>
        </w:rPr>
        <w:t>َ</w:t>
      </w:r>
      <w:r w:rsidR="00A066FD" w:rsidRPr="00E40572">
        <w:rPr>
          <w:rStyle w:val="libAieChar"/>
          <w:rtl/>
        </w:rPr>
        <w:t>ارا</w:t>
      </w:r>
      <w:r w:rsidR="00A066FD">
        <w:rPr>
          <w:rStyle w:val="libAieChar"/>
          <w:rFonts w:hint="cs"/>
          <w:rtl/>
        </w:rPr>
        <w:t>ً</w:t>
      </w:r>
      <w:r w:rsidR="00A066FD" w:rsidRPr="00E40572">
        <w:rPr>
          <w:rStyle w:val="libAieChar"/>
          <w:rtl/>
        </w:rPr>
        <w:t xml:space="preserve"> و</w:t>
      </w:r>
      <w:r w:rsidR="00A066FD">
        <w:rPr>
          <w:rStyle w:val="libAieChar"/>
          <w:rFonts w:hint="cs"/>
          <w:rtl/>
        </w:rPr>
        <w:t>َ</w:t>
      </w:r>
      <w:r w:rsidR="00A066FD" w:rsidRPr="00E40572">
        <w:rPr>
          <w:rStyle w:val="libAieChar"/>
          <w:rtl/>
        </w:rPr>
        <w:t>س</w:t>
      </w:r>
      <w:r w:rsidR="00A066FD">
        <w:rPr>
          <w:rStyle w:val="libAieChar"/>
          <w:rFonts w:hint="cs"/>
          <w:rtl/>
        </w:rPr>
        <w:t>َ</w:t>
      </w:r>
      <w:r w:rsidR="00A066FD" w:rsidRPr="00E40572">
        <w:rPr>
          <w:rStyle w:val="libAieChar"/>
          <w:rtl/>
        </w:rPr>
        <w:t>ي</w:t>
      </w:r>
      <w:r w:rsidR="00A066FD">
        <w:rPr>
          <w:rStyle w:val="libAieChar"/>
          <w:rFonts w:hint="cs"/>
          <w:rtl/>
        </w:rPr>
        <w:t>َ</w:t>
      </w:r>
      <w:r w:rsidR="00A066FD" w:rsidRPr="00E40572">
        <w:rPr>
          <w:rStyle w:val="libAieChar"/>
          <w:rtl/>
        </w:rPr>
        <w:t>صل</w:t>
      </w:r>
      <w:r w:rsidR="00A066FD">
        <w:rPr>
          <w:rStyle w:val="libAieChar"/>
          <w:rFonts w:hint="cs"/>
          <w:rtl/>
        </w:rPr>
        <w:t>َ</w:t>
      </w:r>
      <w:r w:rsidR="00A066FD" w:rsidRPr="00E40572">
        <w:rPr>
          <w:rStyle w:val="libAieChar"/>
          <w:rtl/>
        </w:rPr>
        <w:t>ون</w:t>
      </w:r>
      <w:r w:rsidR="00A066FD">
        <w:rPr>
          <w:rStyle w:val="libAieChar"/>
          <w:rFonts w:hint="cs"/>
          <w:rtl/>
        </w:rPr>
        <w:t>َ</w:t>
      </w:r>
      <w:r w:rsidR="00A066FD" w:rsidRPr="00E40572">
        <w:rPr>
          <w:rStyle w:val="libAieChar"/>
          <w:rtl/>
        </w:rPr>
        <w:t xml:space="preserve"> س</w:t>
      </w:r>
      <w:r w:rsidR="00A066FD">
        <w:rPr>
          <w:rStyle w:val="libAieChar"/>
          <w:rFonts w:hint="cs"/>
          <w:rtl/>
        </w:rPr>
        <w:t>َ</w:t>
      </w:r>
      <w:r w:rsidR="00A066FD">
        <w:rPr>
          <w:rStyle w:val="libAieChar"/>
          <w:rtl/>
        </w:rPr>
        <w:t>ع</w:t>
      </w:r>
      <w:r w:rsidR="00A066FD">
        <w:rPr>
          <w:rStyle w:val="libAieChar"/>
          <w:rFonts w:hint="cs"/>
          <w:rtl/>
        </w:rPr>
        <w:t>ِ</w:t>
      </w:r>
      <w:r w:rsidR="00A066FD">
        <w:rPr>
          <w:rStyle w:val="libAieChar"/>
          <w:rtl/>
        </w:rPr>
        <w:t>يراً</w:t>
      </w:r>
      <w:r w:rsidR="00A066FD" w:rsidRPr="00343F1C">
        <w:rPr>
          <w:rStyle w:val="libNormalChar"/>
          <w:rtl/>
        </w:rPr>
        <w:t xml:space="preserve"> </w:t>
      </w:r>
      <w:r w:rsidR="00A066FD" w:rsidRPr="003F0ADC">
        <w:rPr>
          <w:rStyle w:val="libAlaemChar"/>
          <w:rtl/>
        </w:rPr>
        <w:t>)</w:t>
      </w:r>
      <w:r w:rsidRPr="00343F1C">
        <w:rPr>
          <w:rStyle w:val="libNormalChar"/>
          <w:rtl/>
        </w:rPr>
        <w:t xml:space="preserve"> </w:t>
      </w:r>
      <w:r w:rsidRPr="00E40572">
        <w:rPr>
          <w:rStyle w:val="libFootnotenumChar"/>
          <w:rtl/>
        </w:rPr>
        <w:t>(</w:t>
      </w:r>
      <w:r w:rsidR="00A066FD">
        <w:rPr>
          <w:rStyle w:val="libFootnotenumChar"/>
          <w:rFonts w:hint="cs"/>
          <w:rtl/>
        </w:rPr>
        <w:t>4</w:t>
      </w:r>
      <w:r w:rsidRPr="00E40572">
        <w:rPr>
          <w:rStyle w:val="libFootnotenumChar"/>
          <w:rtl/>
        </w:rPr>
        <w:t>)</w:t>
      </w:r>
      <w:r>
        <w:rPr>
          <w:rtl/>
        </w:rPr>
        <w:t xml:space="preserve">. </w:t>
      </w:r>
    </w:p>
    <w:p w:rsidR="00C90F8A" w:rsidRDefault="00C90F8A" w:rsidP="00A066FD">
      <w:pPr>
        <w:pStyle w:val="libNormal"/>
        <w:rPr>
          <w:rtl/>
        </w:rPr>
      </w:pPr>
      <w:r w:rsidRPr="008D3D37">
        <w:rPr>
          <w:rStyle w:val="libNormalChar"/>
          <w:rtl/>
        </w:rPr>
        <w:t xml:space="preserve">[ 22444 ] </w:t>
      </w:r>
      <w:r>
        <w:rPr>
          <w:rtl/>
        </w:rPr>
        <w:t>7</w:t>
      </w:r>
      <w:r w:rsidR="00211E62">
        <w:rPr>
          <w:rtl/>
        </w:rPr>
        <w:t xml:space="preserve"> - </w:t>
      </w:r>
      <w:r>
        <w:rPr>
          <w:rtl/>
        </w:rPr>
        <w:t xml:space="preserve">وعن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عبد الرحمن بن أبي نجران</w:t>
      </w:r>
      <w:r w:rsidR="00211E62">
        <w:rPr>
          <w:rtl/>
        </w:rPr>
        <w:t>،</w:t>
      </w:r>
      <w:r>
        <w:rPr>
          <w:rtl/>
        </w:rPr>
        <w:t xml:space="preserve"> عن عامر بن حكيم</w:t>
      </w:r>
      <w:r w:rsidR="00211E62">
        <w:rPr>
          <w:rtl/>
        </w:rPr>
        <w:t>،</w:t>
      </w:r>
      <w:r>
        <w:rPr>
          <w:rtl/>
        </w:rPr>
        <w:t xml:space="preserve"> عن </w:t>
      </w:r>
      <w:r w:rsidR="00C17CB7">
        <w:rPr>
          <w:rtl/>
        </w:rPr>
        <w:t xml:space="preserve">معلّى </w:t>
      </w:r>
      <w:r>
        <w:rPr>
          <w:rtl/>
        </w:rPr>
        <w:t>بن خنيس</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أكل مال اليتيم سل</w:t>
      </w:r>
      <w:r w:rsidR="00A066FD">
        <w:rPr>
          <w:rFonts w:hint="cs"/>
          <w:rtl/>
        </w:rPr>
        <w:t>ّ</w:t>
      </w:r>
      <w:r>
        <w:rPr>
          <w:rtl/>
        </w:rPr>
        <w:t>ط الله عليه من يظلمه أو على عقبه ف</w:t>
      </w:r>
      <w:r w:rsidR="003763A8">
        <w:rPr>
          <w:rtl/>
        </w:rPr>
        <w:t xml:space="preserve">إنّ </w:t>
      </w:r>
      <w:r>
        <w:rPr>
          <w:rtl/>
        </w:rPr>
        <w:t>الله يقول في كتابه</w:t>
      </w:r>
      <w:r w:rsidR="00211E62">
        <w:rPr>
          <w:rtl/>
        </w:rPr>
        <w:t>:</w:t>
      </w:r>
      <w:r>
        <w:rPr>
          <w:rtl/>
        </w:rPr>
        <w:t xml:space="preserve"> </w:t>
      </w:r>
      <w:r w:rsidR="00A066FD" w:rsidRPr="003F0ADC">
        <w:rPr>
          <w:rStyle w:val="libAlaemChar"/>
          <w:rtl/>
        </w:rPr>
        <w:t>(</w:t>
      </w:r>
      <w:r w:rsidR="00A066FD" w:rsidRPr="00343F1C">
        <w:rPr>
          <w:rStyle w:val="libNormalChar"/>
          <w:rtl/>
        </w:rPr>
        <w:t xml:space="preserve"> </w:t>
      </w:r>
      <w:r w:rsidR="00A066FD" w:rsidRPr="00E40572">
        <w:rPr>
          <w:rStyle w:val="libAieChar"/>
          <w:rtl/>
        </w:rPr>
        <w:t>و</w:t>
      </w:r>
      <w:r w:rsidR="00A066FD">
        <w:rPr>
          <w:rStyle w:val="libAieChar"/>
          <w:rFonts w:hint="cs"/>
          <w:rtl/>
        </w:rPr>
        <w:t>َ</w:t>
      </w:r>
      <w:r w:rsidR="00A066FD" w:rsidRPr="00E40572">
        <w:rPr>
          <w:rStyle w:val="libAieChar"/>
          <w:rtl/>
        </w:rPr>
        <w:t>ليخش</w:t>
      </w:r>
      <w:r w:rsidR="00A066FD">
        <w:rPr>
          <w:rStyle w:val="libAieChar"/>
          <w:rFonts w:hint="cs"/>
          <w:rtl/>
        </w:rPr>
        <w:t>َ</w:t>
      </w:r>
      <w:r w:rsidR="00A066FD" w:rsidRPr="00E40572">
        <w:rPr>
          <w:rStyle w:val="libAieChar"/>
          <w:rtl/>
        </w:rPr>
        <w:t xml:space="preserve"> </w:t>
      </w:r>
      <w:r w:rsidR="00A066FD">
        <w:rPr>
          <w:rStyle w:val="libAieChar"/>
          <w:rtl/>
        </w:rPr>
        <w:t>ال</w:t>
      </w:r>
      <w:r w:rsidR="00A066FD">
        <w:rPr>
          <w:rStyle w:val="libAieChar"/>
          <w:rFonts w:hint="cs"/>
          <w:rtl/>
        </w:rPr>
        <w:t>َ</w:t>
      </w:r>
      <w:r w:rsidR="00A066FD">
        <w:rPr>
          <w:rStyle w:val="libAieChar"/>
          <w:rtl/>
        </w:rPr>
        <w:t>ّذ</w:t>
      </w:r>
      <w:r w:rsidR="00A066FD">
        <w:rPr>
          <w:rStyle w:val="libAieChar"/>
          <w:rFonts w:hint="cs"/>
          <w:rtl/>
        </w:rPr>
        <w:t>ِ</w:t>
      </w:r>
      <w:r w:rsidR="00A066FD">
        <w:rPr>
          <w:rStyle w:val="libAieChar"/>
          <w:rtl/>
        </w:rPr>
        <w:t>ين</w:t>
      </w:r>
      <w:r w:rsidR="00A066FD">
        <w:rPr>
          <w:rStyle w:val="libAieChar"/>
          <w:rFonts w:hint="cs"/>
          <w:rtl/>
        </w:rPr>
        <w:t>َ</w:t>
      </w:r>
      <w:r w:rsidR="00A066FD">
        <w:rPr>
          <w:rStyle w:val="libAieChar"/>
          <w:rtl/>
        </w:rPr>
        <w:t xml:space="preserve"> </w:t>
      </w:r>
      <w:r w:rsidR="00A066FD" w:rsidRPr="00E40572">
        <w:rPr>
          <w:rStyle w:val="libAieChar"/>
          <w:rtl/>
        </w:rPr>
        <w:t>ل</w:t>
      </w:r>
      <w:r w:rsidR="00A066FD">
        <w:rPr>
          <w:rStyle w:val="libAieChar"/>
          <w:rFonts w:hint="cs"/>
          <w:rtl/>
        </w:rPr>
        <w:t>َ</w:t>
      </w:r>
      <w:r w:rsidR="00A066FD" w:rsidRPr="00E40572">
        <w:rPr>
          <w:rStyle w:val="libAieChar"/>
          <w:rtl/>
        </w:rPr>
        <w:t>و ت</w:t>
      </w:r>
      <w:r w:rsidR="00A066FD">
        <w:rPr>
          <w:rStyle w:val="libAieChar"/>
          <w:rFonts w:hint="cs"/>
          <w:rtl/>
        </w:rPr>
        <w:t>َ</w:t>
      </w:r>
      <w:r w:rsidR="00A066FD" w:rsidRPr="00E40572">
        <w:rPr>
          <w:rStyle w:val="libAieChar"/>
          <w:rtl/>
        </w:rPr>
        <w:t>ر</w:t>
      </w:r>
      <w:r w:rsidR="00A066FD">
        <w:rPr>
          <w:rStyle w:val="libAieChar"/>
          <w:rFonts w:hint="cs"/>
          <w:rtl/>
        </w:rPr>
        <w:t>َ</w:t>
      </w:r>
      <w:r w:rsidR="00A066FD" w:rsidRPr="00E40572">
        <w:rPr>
          <w:rStyle w:val="libAieChar"/>
          <w:rtl/>
        </w:rPr>
        <w:t>ك</w:t>
      </w:r>
      <w:r w:rsidR="00A066FD">
        <w:rPr>
          <w:rStyle w:val="libAieChar"/>
          <w:rFonts w:hint="cs"/>
          <w:rtl/>
        </w:rPr>
        <w:t>ُ</w:t>
      </w:r>
      <w:r w:rsidR="00A066FD" w:rsidRPr="00E40572">
        <w:rPr>
          <w:rStyle w:val="libAieChar"/>
          <w:rtl/>
        </w:rPr>
        <w:t>وا م</w:t>
      </w:r>
      <w:r w:rsidR="00A066FD">
        <w:rPr>
          <w:rStyle w:val="libAieChar"/>
          <w:rFonts w:hint="cs"/>
          <w:rtl/>
        </w:rPr>
        <w:t>ِ</w:t>
      </w:r>
      <w:r w:rsidR="00A066FD" w:rsidRPr="00E40572">
        <w:rPr>
          <w:rStyle w:val="libAieChar"/>
          <w:rtl/>
        </w:rPr>
        <w:t>ن</w:t>
      </w:r>
      <w:r w:rsidR="00A066FD">
        <w:rPr>
          <w:rStyle w:val="libAieChar"/>
          <w:rFonts w:hint="cs"/>
          <w:rtl/>
        </w:rPr>
        <w:t>ْ</w:t>
      </w:r>
      <w:r w:rsidR="00A066FD" w:rsidRPr="00E40572">
        <w:rPr>
          <w:rStyle w:val="libAieChar"/>
          <w:rtl/>
        </w:rPr>
        <w:t xml:space="preserve"> خ</w:t>
      </w:r>
      <w:r w:rsidR="00A066FD">
        <w:rPr>
          <w:rStyle w:val="libAieChar"/>
          <w:rFonts w:hint="cs"/>
          <w:rtl/>
        </w:rPr>
        <w:t>َ</w:t>
      </w:r>
      <w:r w:rsidR="00A066FD" w:rsidRPr="00E40572">
        <w:rPr>
          <w:rStyle w:val="libAieChar"/>
          <w:rtl/>
        </w:rPr>
        <w:t>لف</w:t>
      </w:r>
      <w:r w:rsidR="00A066FD">
        <w:rPr>
          <w:rStyle w:val="libAieChar"/>
          <w:rFonts w:hint="cs"/>
          <w:rtl/>
        </w:rPr>
        <w:t>ِ</w:t>
      </w:r>
      <w:r w:rsidR="00A066FD" w:rsidRPr="00E40572">
        <w:rPr>
          <w:rStyle w:val="libAieChar"/>
          <w:rtl/>
        </w:rPr>
        <w:t>ه</w:t>
      </w:r>
      <w:r w:rsidR="00A066FD">
        <w:rPr>
          <w:rStyle w:val="libAieChar"/>
          <w:rFonts w:hint="cs"/>
          <w:rtl/>
        </w:rPr>
        <w:t>ِ</w:t>
      </w:r>
      <w:r w:rsidR="00A066FD" w:rsidRPr="00E40572">
        <w:rPr>
          <w:rStyle w:val="libAieChar"/>
          <w:rtl/>
        </w:rPr>
        <w:t>م ذ</w:t>
      </w:r>
      <w:r w:rsidR="00A066FD">
        <w:rPr>
          <w:rStyle w:val="libAieChar"/>
          <w:rFonts w:hint="cs"/>
          <w:rtl/>
        </w:rPr>
        <w:t>ُ</w:t>
      </w:r>
      <w:r w:rsidR="00A066FD" w:rsidRPr="00E40572">
        <w:rPr>
          <w:rStyle w:val="libAieChar"/>
          <w:rtl/>
        </w:rPr>
        <w:t>ر</w:t>
      </w:r>
      <w:r w:rsidR="00A066FD">
        <w:rPr>
          <w:rStyle w:val="libAieChar"/>
          <w:rFonts w:hint="cs"/>
          <w:rtl/>
        </w:rPr>
        <w:t>ِّ</w:t>
      </w:r>
      <w:r w:rsidR="00A066FD" w:rsidRPr="00E40572">
        <w:rPr>
          <w:rStyle w:val="libAieChar"/>
          <w:rtl/>
        </w:rPr>
        <w:t>ي</w:t>
      </w:r>
      <w:r w:rsidR="00A066FD">
        <w:rPr>
          <w:rStyle w:val="libAieChar"/>
          <w:rFonts w:hint="cs"/>
          <w:rtl/>
        </w:rPr>
        <w:t>َّ</w:t>
      </w:r>
      <w:r w:rsidR="00A066FD" w:rsidRPr="00E40572">
        <w:rPr>
          <w:rStyle w:val="libAieChar"/>
          <w:rtl/>
        </w:rPr>
        <w:t>ة</w:t>
      </w:r>
      <w:r w:rsidR="00A066FD">
        <w:rPr>
          <w:rStyle w:val="libAieChar"/>
          <w:rFonts w:hint="cs"/>
          <w:rtl/>
        </w:rPr>
        <w:t>ً</w:t>
      </w:r>
      <w:r w:rsidR="00A066FD" w:rsidRPr="00E40572">
        <w:rPr>
          <w:rStyle w:val="libAieChar"/>
          <w:rtl/>
        </w:rPr>
        <w:t xml:space="preserve"> ض</w:t>
      </w:r>
      <w:r w:rsidR="00A066FD">
        <w:rPr>
          <w:rStyle w:val="libAieChar"/>
          <w:rFonts w:hint="cs"/>
          <w:rtl/>
        </w:rPr>
        <w:t>ِ</w:t>
      </w:r>
      <w:r w:rsidR="00A066FD" w:rsidRPr="00E40572">
        <w:rPr>
          <w:rStyle w:val="libAieChar"/>
          <w:rtl/>
        </w:rPr>
        <w:t>ع</w:t>
      </w:r>
      <w:r w:rsidR="00A066FD">
        <w:rPr>
          <w:rStyle w:val="libAieChar"/>
          <w:rFonts w:hint="cs"/>
          <w:rtl/>
        </w:rPr>
        <w:t>َ</w:t>
      </w:r>
      <w:r w:rsidR="00A066FD" w:rsidRPr="00E40572">
        <w:rPr>
          <w:rStyle w:val="libAieChar"/>
          <w:rtl/>
        </w:rPr>
        <w:t>افا</w:t>
      </w:r>
      <w:r w:rsidR="00A066FD">
        <w:rPr>
          <w:rStyle w:val="libAieChar"/>
          <w:rFonts w:hint="cs"/>
          <w:rtl/>
        </w:rPr>
        <w:t>ً</w:t>
      </w:r>
      <w:r w:rsidR="00A066FD" w:rsidRPr="00E40572">
        <w:rPr>
          <w:rStyle w:val="libAieChar"/>
          <w:rtl/>
        </w:rPr>
        <w:t xml:space="preserve"> خ</w:t>
      </w:r>
      <w:r w:rsidR="00A066FD">
        <w:rPr>
          <w:rStyle w:val="libAieChar"/>
          <w:rFonts w:hint="cs"/>
          <w:rtl/>
        </w:rPr>
        <w:t>َ</w:t>
      </w:r>
      <w:r w:rsidR="00A066FD" w:rsidRPr="00E40572">
        <w:rPr>
          <w:rStyle w:val="libAieChar"/>
          <w:rtl/>
        </w:rPr>
        <w:t>اف</w:t>
      </w:r>
      <w:r w:rsidR="00A066FD">
        <w:rPr>
          <w:rStyle w:val="libAieChar"/>
          <w:rFonts w:hint="cs"/>
          <w:rtl/>
        </w:rPr>
        <w:t>ُ</w:t>
      </w:r>
      <w:r w:rsidR="00A066FD" w:rsidRPr="00E40572">
        <w:rPr>
          <w:rStyle w:val="libAieChar"/>
          <w:rtl/>
        </w:rPr>
        <w:t>وا ع</w:t>
      </w:r>
      <w:r w:rsidR="00A066FD">
        <w:rPr>
          <w:rStyle w:val="libAieChar"/>
          <w:rFonts w:hint="cs"/>
          <w:rtl/>
        </w:rPr>
        <w:t>َ</w:t>
      </w:r>
      <w:r w:rsidR="00A066FD" w:rsidRPr="00E40572">
        <w:rPr>
          <w:rStyle w:val="libAieChar"/>
          <w:rtl/>
        </w:rPr>
        <w:t>ل</w:t>
      </w:r>
      <w:r w:rsidR="00A066FD">
        <w:rPr>
          <w:rStyle w:val="libAieChar"/>
          <w:rFonts w:hint="cs"/>
          <w:rtl/>
        </w:rPr>
        <w:t>َ</w:t>
      </w:r>
      <w:r w:rsidR="00A066FD" w:rsidRPr="00E40572">
        <w:rPr>
          <w:rStyle w:val="libAieChar"/>
          <w:rtl/>
        </w:rPr>
        <w:t>ي</w:t>
      </w:r>
      <w:r w:rsidR="00A066FD">
        <w:rPr>
          <w:rStyle w:val="libAieChar"/>
          <w:rFonts w:hint="cs"/>
          <w:rtl/>
        </w:rPr>
        <w:t>ْ</w:t>
      </w:r>
      <w:r w:rsidR="00A066FD" w:rsidRPr="00E40572">
        <w:rPr>
          <w:rStyle w:val="libAieChar"/>
          <w:rtl/>
        </w:rPr>
        <w:t>ه</w:t>
      </w:r>
      <w:r w:rsidR="00A066FD">
        <w:rPr>
          <w:rStyle w:val="libAieChar"/>
          <w:rFonts w:hint="cs"/>
          <w:rtl/>
        </w:rPr>
        <w:t>ِ</w:t>
      </w:r>
      <w:r w:rsidR="00A066FD" w:rsidRPr="00E40572">
        <w:rPr>
          <w:rStyle w:val="libAieChar"/>
          <w:rtl/>
        </w:rPr>
        <w:t>م ف</w:t>
      </w:r>
      <w:r w:rsidR="00A066FD">
        <w:rPr>
          <w:rStyle w:val="libAieChar"/>
          <w:rFonts w:hint="cs"/>
          <w:rtl/>
        </w:rPr>
        <w:t>َ</w:t>
      </w:r>
      <w:r w:rsidR="00A066FD" w:rsidRPr="00E40572">
        <w:rPr>
          <w:rStyle w:val="libAieChar"/>
          <w:rtl/>
        </w:rPr>
        <w:t>لي</w:t>
      </w:r>
      <w:r w:rsidR="00A066FD">
        <w:rPr>
          <w:rStyle w:val="libAieChar"/>
          <w:rFonts w:hint="cs"/>
          <w:rtl/>
        </w:rPr>
        <w:t>َ</w:t>
      </w:r>
      <w:r w:rsidR="00A066FD" w:rsidRPr="00E40572">
        <w:rPr>
          <w:rStyle w:val="libAieChar"/>
          <w:rtl/>
        </w:rPr>
        <w:t>ت</w:t>
      </w:r>
      <w:r w:rsidR="00A066FD">
        <w:rPr>
          <w:rStyle w:val="libAieChar"/>
          <w:rFonts w:hint="cs"/>
          <w:rtl/>
        </w:rPr>
        <w:t>َّ</w:t>
      </w:r>
      <w:r w:rsidR="00A066FD" w:rsidRPr="00E40572">
        <w:rPr>
          <w:rStyle w:val="libAieChar"/>
          <w:rtl/>
        </w:rPr>
        <w:t>ق</w:t>
      </w:r>
      <w:r w:rsidR="00A066FD">
        <w:rPr>
          <w:rStyle w:val="libAieChar"/>
          <w:rFonts w:hint="cs"/>
          <w:rtl/>
        </w:rPr>
        <w:t>ُ</w:t>
      </w:r>
      <w:r w:rsidR="00A066FD" w:rsidRPr="00E40572">
        <w:rPr>
          <w:rStyle w:val="libAieChar"/>
          <w:rtl/>
        </w:rPr>
        <w:t>وا الله</w:t>
      </w:r>
      <w:r w:rsidR="00A066FD">
        <w:rPr>
          <w:rStyle w:val="libAieChar"/>
          <w:rFonts w:hint="cs"/>
          <w:rtl/>
        </w:rPr>
        <w:t>َ</w:t>
      </w:r>
      <w:r w:rsidR="00A066FD" w:rsidRPr="00343F1C">
        <w:rPr>
          <w:rStyle w:val="libNormalChar"/>
          <w:rtl/>
        </w:rPr>
        <w:t xml:space="preserve"> </w:t>
      </w:r>
      <w:r w:rsidR="00A066FD" w:rsidRPr="00E40572">
        <w:rPr>
          <w:rStyle w:val="libAieChar"/>
          <w:rtl/>
        </w:rPr>
        <w:t>و</w:t>
      </w:r>
      <w:r w:rsidR="00A066FD">
        <w:rPr>
          <w:rStyle w:val="libAieChar"/>
          <w:rFonts w:hint="cs"/>
          <w:rtl/>
        </w:rPr>
        <w:t>َ</w:t>
      </w:r>
      <w:r w:rsidR="00A066FD" w:rsidRPr="00E40572">
        <w:rPr>
          <w:rStyle w:val="libAieChar"/>
          <w:rtl/>
        </w:rPr>
        <w:t>لي</w:t>
      </w:r>
      <w:r w:rsidR="00A066FD">
        <w:rPr>
          <w:rStyle w:val="libAieChar"/>
          <w:rFonts w:hint="cs"/>
          <w:rtl/>
        </w:rPr>
        <w:t>َ</w:t>
      </w:r>
      <w:r w:rsidR="00A066FD" w:rsidRPr="00E40572">
        <w:rPr>
          <w:rStyle w:val="libAieChar"/>
          <w:rtl/>
        </w:rPr>
        <w:t>ق</w:t>
      </w:r>
      <w:r w:rsidR="00A066FD">
        <w:rPr>
          <w:rStyle w:val="libAieChar"/>
          <w:rFonts w:hint="cs"/>
          <w:rtl/>
        </w:rPr>
        <w:t>ُ</w:t>
      </w:r>
      <w:r w:rsidR="00A066FD" w:rsidRPr="00E40572">
        <w:rPr>
          <w:rStyle w:val="libAieChar"/>
          <w:rtl/>
        </w:rPr>
        <w:t>ول</w:t>
      </w:r>
      <w:r w:rsidR="00A066FD">
        <w:rPr>
          <w:rStyle w:val="libAieChar"/>
          <w:rFonts w:hint="cs"/>
          <w:rtl/>
        </w:rPr>
        <w:t>ُ</w:t>
      </w:r>
      <w:r w:rsidR="00A066FD" w:rsidRPr="00E40572">
        <w:rPr>
          <w:rStyle w:val="libAieChar"/>
          <w:rtl/>
        </w:rPr>
        <w:t>وا ق</w:t>
      </w:r>
      <w:r w:rsidR="00A066FD">
        <w:rPr>
          <w:rStyle w:val="libAieChar"/>
          <w:rFonts w:hint="cs"/>
          <w:rtl/>
        </w:rPr>
        <w:t>َ</w:t>
      </w:r>
      <w:r w:rsidR="00A066FD" w:rsidRPr="00E40572">
        <w:rPr>
          <w:rStyle w:val="libAieChar"/>
          <w:rtl/>
        </w:rPr>
        <w:t>ولا</w:t>
      </w:r>
      <w:r w:rsidR="00A066FD">
        <w:rPr>
          <w:rStyle w:val="libAieChar"/>
          <w:rFonts w:hint="cs"/>
          <w:rtl/>
        </w:rPr>
        <w:t>ً</w:t>
      </w:r>
      <w:r w:rsidR="00A066FD" w:rsidRPr="00E40572">
        <w:rPr>
          <w:rStyle w:val="libAieChar"/>
          <w:rtl/>
        </w:rPr>
        <w:t xml:space="preserve"> س</w:t>
      </w:r>
      <w:r w:rsidR="00A066FD">
        <w:rPr>
          <w:rStyle w:val="libAieChar"/>
          <w:rFonts w:hint="cs"/>
          <w:rtl/>
        </w:rPr>
        <w:t>َ</w:t>
      </w:r>
      <w:r w:rsidR="00A066FD" w:rsidRPr="00E40572">
        <w:rPr>
          <w:rStyle w:val="libAieChar"/>
          <w:rtl/>
        </w:rPr>
        <w:t>د</w:t>
      </w:r>
      <w:r w:rsidR="00A066FD">
        <w:rPr>
          <w:rStyle w:val="libAieChar"/>
          <w:rFonts w:hint="cs"/>
          <w:rtl/>
        </w:rPr>
        <w:t>ِ</w:t>
      </w:r>
      <w:r w:rsidR="00A066FD" w:rsidRPr="00E40572">
        <w:rPr>
          <w:rStyle w:val="libAieChar"/>
          <w:rtl/>
        </w:rPr>
        <w:t>يدا</w:t>
      </w:r>
      <w:r w:rsidR="00A066FD">
        <w:rPr>
          <w:rStyle w:val="libAieChar"/>
          <w:rFonts w:hint="cs"/>
          <w:rtl/>
        </w:rPr>
        <w:t>ً</w:t>
      </w:r>
      <w:r w:rsidR="00A066FD" w:rsidRPr="00343F1C">
        <w:rPr>
          <w:rStyle w:val="libNormalChar"/>
          <w:rtl/>
        </w:rPr>
        <w:t xml:space="preserve"> </w:t>
      </w:r>
      <w:r w:rsidR="00A066FD" w:rsidRPr="003F0ADC">
        <w:rPr>
          <w:rStyle w:val="libAlaemChar"/>
          <w:rtl/>
        </w:rPr>
        <w:t>)</w:t>
      </w:r>
      <w:r w:rsidRPr="00343F1C">
        <w:rPr>
          <w:rStyle w:val="libNormalChar"/>
          <w:rtl/>
        </w:rPr>
        <w:t xml:space="preserve"> </w:t>
      </w:r>
      <w:r w:rsidRPr="00E40572">
        <w:rPr>
          <w:rStyle w:val="libFootnotenumChar"/>
          <w:rtl/>
        </w:rPr>
        <w:t>(</w:t>
      </w:r>
      <w:r w:rsidR="00A066FD">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E40572" w:rsidRDefault="00C90F8A" w:rsidP="00A066FD">
      <w:pPr>
        <w:pStyle w:val="libFootnote0"/>
        <w:rPr>
          <w:rStyle w:val="libFootnoteChar"/>
          <w:rtl/>
        </w:rPr>
      </w:pPr>
      <w:r w:rsidRPr="00E40572">
        <w:rPr>
          <w:rStyle w:val="libFootnoteChar"/>
          <w:rtl/>
        </w:rPr>
        <w:t>(</w:t>
      </w:r>
      <w:r w:rsidR="00A066FD">
        <w:rPr>
          <w:rStyle w:val="libFootnoteChar"/>
          <w:rFonts w:hint="cs"/>
          <w:rtl/>
        </w:rPr>
        <w:t>1</w:t>
      </w:r>
      <w:r w:rsidRPr="00E40572">
        <w:rPr>
          <w:rStyle w:val="libFootnoteChar"/>
          <w:rtl/>
        </w:rPr>
        <w:t>) علل الشرائع</w:t>
      </w:r>
      <w:r w:rsidR="00211E62">
        <w:rPr>
          <w:rStyle w:val="libFootnoteChar"/>
          <w:rtl/>
        </w:rPr>
        <w:t>:</w:t>
      </w:r>
      <w:r w:rsidRPr="00E40572">
        <w:rPr>
          <w:rStyle w:val="libFootnoteChar"/>
          <w:rtl/>
        </w:rPr>
        <w:t xml:space="preserve"> 480 / 1 وعيون </w:t>
      </w:r>
      <w:r w:rsidRPr="00A066FD">
        <w:rPr>
          <w:rtl/>
        </w:rPr>
        <w:t xml:space="preserve">أخبار الرضا </w:t>
      </w:r>
      <w:r w:rsidR="00343F1C" w:rsidRPr="00A066FD">
        <w:rPr>
          <w:rFonts w:hint="cs"/>
          <w:rtl/>
        </w:rPr>
        <w:t xml:space="preserve">( </w:t>
      </w:r>
      <w:r w:rsidR="00A066FD" w:rsidRPr="00492FBB">
        <w:rPr>
          <w:rStyle w:val="libFootnoteAlaemChar"/>
          <w:rFonts w:hint="cs"/>
          <w:rtl/>
        </w:rPr>
        <w:t>عليه‌السلام</w:t>
      </w:r>
      <w:r w:rsidR="00343F1C" w:rsidRPr="00A066FD">
        <w:rPr>
          <w:rFonts w:hint="cs"/>
          <w:rtl/>
        </w:rPr>
        <w:t xml:space="preserve">) </w:t>
      </w:r>
      <w:r w:rsidRPr="00A066FD">
        <w:rPr>
          <w:rtl/>
        </w:rPr>
        <w:t>2</w:t>
      </w:r>
      <w:r w:rsidR="00211E62" w:rsidRPr="00A066FD">
        <w:rPr>
          <w:rtl/>
        </w:rPr>
        <w:t>:</w:t>
      </w:r>
      <w:r w:rsidRPr="00A066FD">
        <w:rPr>
          <w:rtl/>
        </w:rPr>
        <w:t xml:space="preserve"> 92</w:t>
      </w:r>
      <w:r w:rsidRPr="00E40572">
        <w:rPr>
          <w:rStyle w:val="libFootnoteChar"/>
          <w:rtl/>
        </w:rPr>
        <w:t xml:space="preserve"> وتأتي أسانيده في الفائدة الاولى / 382 من الخاتمة. </w:t>
      </w:r>
    </w:p>
    <w:p w:rsidR="00C90F8A" w:rsidRDefault="00C90F8A" w:rsidP="00343F1C">
      <w:pPr>
        <w:pStyle w:val="libFootnote0"/>
        <w:rPr>
          <w:rtl/>
        </w:rPr>
      </w:pPr>
      <w:r>
        <w:rPr>
          <w:rtl/>
        </w:rPr>
        <w:t>6</w:t>
      </w:r>
      <w:r w:rsidR="00211E62">
        <w:rPr>
          <w:rtl/>
        </w:rPr>
        <w:t xml:space="preserve"> - </w:t>
      </w:r>
      <w:r>
        <w:rPr>
          <w:rtl/>
        </w:rPr>
        <w:t>عقاب الأعمال</w:t>
      </w:r>
      <w:r w:rsidR="00211E62">
        <w:rPr>
          <w:rtl/>
        </w:rPr>
        <w:t>:</w:t>
      </w:r>
      <w:r>
        <w:rPr>
          <w:rtl/>
        </w:rPr>
        <w:t xml:space="preserve"> 277 / 1. </w:t>
      </w:r>
    </w:p>
    <w:p w:rsidR="00C90F8A" w:rsidRPr="007A7F16" w:rsidRDefault="00C90F8A" w:rsidP="00A066FD">
      <w:pPr>
        <w:pStyle w:val="libFootnote0"/>
        <w:rPr>
          <w:rtl/>
        </w:rPr>
      </w:pPr>
      <w:r w:rsidRPr="007A7F16">
        <w:rPr>
          <w:rtl/>
        </w:rPr>
        <w:t>(</w:t>
      </w:r>
      <w:r w:rsidR="00A066FD">
        <w:rPr>
          <w:rFonts w:hint="cs"/>
          <w:rtl/>
        </w:rPr>
        <w:t>2</w:t>
      </w:r>
      <w:r w:rsidRPr="007A7F16">
        <w:rPr>
          <w:rtl/>
        </w:rPr>
        <w:t>) في المصدر زيادة</w:t>
      </w:r>
      <w:r w:rsidR="00211E62">
        <w:rPr>
          <w:rtl/>
        </w:rPr>
        <w:t>:</w:t>
      </w:r>
      <w:r w:rsidRPr="007A7F16">
        <w:rPr>
          <w:rtl/>
        </w:rPr>
        <w:t xml:space="preserve"> وبال</w:t>
      </w:r>
      <w:r>
        <w:rPr>
          <w:rtl/>
        </w:rPr>
        <w:t>.</w:t>
      </w:r>
      <w:r w:rsidRPr="007A7F16">
        <w:rPr>
          <w:rtl/>
        </w:rPr>
        <w:t xml:space="preserve"> </w:t>
      </w:r>
    </w:p>
    <w:p w:rsidR="00C90F8A" w:rsidRPr="007A7F16" w:rsidRDefault="00C90F8A" w:rsidP="00A066FD">
      <w:pPr>
        <w:pStyle w:val="libFootnote0"/>
        <w:rPr>
          <w:rtl/>
        </w:rPr>
      </w:pPr>
      <w:r w:rsidRPr="007A7F16">
        <w:rPr>
          <w:rtl/>
        </w:rPr>
        <w:t>(</w:t>
      </w:r>
      <w:r w:rsidR="00A066FD">
        <w:rPr>
          <w:rFonts w:hint="cs"/>
          <w:rtl/>
        </w:rPr>
        <w:t>3</w:t>
      </w:r>
      <w:r w:rsidRPr="007A7F16">
        <w:rPr>
          <w:rtl/>
        </w:rPr>
        <w:t>) النساء 4</w:t>
      </w:r>
      <w:r w:rsidR="00211E62">
        <w:rPr>
          <w:rtl/>
        </w:rPr>
        <w:t>:</w:t>
      </w:r>
      <w:r w:rsidRPr="007A7F16">
        <w:rPr>
          <w:rtl/>
        </w:rPr>
        <w:t xml:space="preserve"> 9</w:t>
      </w:r>
      <w:r>
        <w:rPr>
          <w:rtl/>
        </w:rPr>
        <w:t>.</w:t>
      </w:r>
      <w:r w:rsidRPr="007A7F16">
        <w:rPr>
          <w:rtl/>
        </w:rPr>
        <w:t xml:space="preserve"> </w:t>
      </w:r>
    </w:p>
    <w:p w:rsidR="00C90F8A" w:rsidRPr="007A7F16" w:rsidRDefault="00C90F8A" w:rsidP="00A066FD">
      <w:pPr>
        <w:pStyle w:val="libFootnote0"/>
        <w:rPr>
          <w:rtl/>
        </w:rPr>
      </w:pPr>
      <w:r w:rsidRPr="007A7F16">
        <w:rPr>
          <w:rtl/>
        </w:rPr>
        <w:t>(</w:t>
      </w:r>
      <w:r w:rsidR="00A066FD">
        <w:rPr>
          <w:rFonts w:hint="cs"/>
          <w:rtl/>
        </w:rPr>
        <w:t>4</w:t>
      </w:r>
      <w:r w:rsidRPr="007A7F16">
        <w:rPr>
          <w:rtl/>
        </w:rPr>
        <w:t>) النساء 4</w:t>
      </w:r>
      <w:r w:rsidR="00211E62">
        <w:rPr>
          <w:rtl/>
        </w:rPr>
        <w:t>:</w:t>
      </w:r>
      <w:r w:rsidRPr="007A7F16">
        <w:rPr>
          <w:rtl/>
        </w:rPr>
        <w:t xml:space="preserve"> 10</w:t>
      </w:r>
      <w:r>
        <w:rPr>
          <w:rtl/>
        </w:rPr>
        <w:t>.</w:t>
      </w:r>
      <w:r w:rsidRPr="007A7F16">
        <w:rPr>
          <w:rtl/>
        </w:rPr>
        <w:t xml:space="preserve"> </w:t>
      </w:r>
    </w:p>
    <w:p w:rsidR="00C90F8A" w:rsidRDefault="00C90F8A" w:rsidP="00343F1C">
      <w:pPr>
        <w:pStyle w:val="libFootnote0"/>
        <w:rPr>
          <w:rtl/>
        </w:rPr>
      </w:pPr>
      <w:r>
        <w:rPr>
          <w:rtl/>
        </w:rPr>
        <w:t>7</w:t>
      </w:r>
      <w:r w:rsidR="00211E62">
        <w:rPr>
          <w:rtl/>
        </w:rPr>
        <w:t xml:space="preserve"> - </w:t>
      </w:r>
      <w:r>
        <w:rPr>
          <w:rtl/>
        </w:rPr>
        <w:t>عقاب الأعمال</w:t>
      </w:r>
      <w:r w:rsidR="00211E62">
        <w:rPr>
          <w:rtl/>
        </w:rPr>
        <w:t>:</w:t>
      </w:r>
      <w:r>
        <w:rPr>
          <w:rtl/>
        </w:rPr>
        <w:t xml:space="preserve"> 278 / 3. </w:t>
      </w:r>
    </w:p>
    <w:p w:rsidR="00C90F8A" w:rsidRPr="007A7F16" w:rsidRDefault="00C90F8A" w:rsidP="00A066FD">
      <w:pPr>
        <w:pStyle w:val="libFootnote0"/>
        <w:rPr>
          <w:rtl/>
        </w:rPr>
      </w:pPr>
      <w:r w:rsidRPr="007A7F16">
        <w:rPr>
          <w:rtl/>
        </w:rPr>
        <w:t>(</w:t>
      </w:r>
      <w:r w:rsidR="00A066FD">
        <w:rPr>
          <w:rFonts w:hint="cs"/>
          <w:rtl/>
        </w:rPr>
        <w:t>5</w:t>
      </w:r>
      <w:r w:rsidRPr="007A7F16">
        <w:rPr>
          <w:rtl/>
        </w:rPr>
        <w:t>) النساء 4</w:t>
      </w:r>
      <w:r w:rsidR="00211E62">
        <w:rPr>
          <w:rtl/>
        </w:rPr>
        <w:t>:</w:t>
      </w:r>
      <w:r w:rsidRPr="007A7F16">
        <w:rPr>
          <w:rtl/>
        </w:rPr>
        <w:t xml:space="preserve"> 9</w:t>
      </w:r>
      <w:r>
        <w:rPr>
          <w:rtl/>
        </w:rPr>
        <w:t>.</w:t>
      </w:r>
      <w:r w:rsidRPr="007A7F16">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[ 22445 ] </w:t>
      </w:r>
      <w:r>
        <w:rPr>
          <w:rtl/>
        </w:rPr>
        <w:t>8</w:t>
      </w:r>
      <w:r w:rsidR="00211E62">
        <w:rPr>
          <w:rtl/>
        </w:rPr>
        <w:t xml:space="preserve"> - </w:t>
      </w:r>
      <w:r w:rsidR="00584DEF">
        <w:rPr>
          <w:rtl/>
        </w:rPr>
        <w:t xml:space="preserve">عليّ </w:t>
      </w:r>
      <w:r>
        <w:rPr>
          <w:rtl/>
        </w:rPr>
        <w:t xml:space="preserve">بن إبراهيم في </w:t>
      </w:r>
      <w:r w:rsidRPr="00343F1C">
        <w:rPr>
          <w:rStyle w:val="libNormalChar"/>
          <w:rtl/>
        </w:rPr>
        <w:t xml:space="preserve">( </w:t>
      </w:r>
      <w:r>
        <w:rPr>
          <w:rtl/>
        </w:rPr>
        <w:t>تفسيره</w:t>
      </w:r>
      <w:r w:rsidRPr="00343F1C">
        <w:rPr>
          <w:rStyle w:val="libNormalChar"/>
          <w:rtl/>
        </w:rPr>
        <w:t xml:space="preserve"> ) </w:t>
      </w:r>
      <w:r>
        <w:rPr>
          <w:rtl/>
        </w:rPr>
        <w:t>عن أبيه</w:t>
      </w:r>
      <w:r w:rsidR="00211E62">
        <w:rPr>
          <w:rtl/>
        </w:rPr>
        <w:t>،</w:t>
      </w:r>
      <w:r>
        <w:rPr>
          <w:rtl/>
        </w:rPr>
        <w:t xml:space="preserve"> عن ابن أبي عمير</w:t>
      </w:r>
      <w:r w:rsidR="00211E62">
        <w:rPr>
          <w:rtl/>
        </w:rPr>
        <w:t>،</w:t>
      </w:r>
      <w:r>
        <w:rPr>
          <w:rtl/>
        </w:rPr>
        <w:t xml:space="preserve"> عن هشام بن سالم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لما أسري بي إلى السماء رأيت </w:t>
      </w:r>
      <w:r w:rsidR="00AA7B56">
        <w:rPr>
          <w:rtl/>
        </w:rPr>
        <w:t xml:space="preserve">قوماً </w:t>
      </w:r>
      <w:r>
        <w:rPr>
          <w:rtl/>
        </w:rPr>
        <w:t>تقذف في أجوافهم النار</w:t>
      </w:r>
      <w:r w:rsidR="00211E62">
        <w:rPr>
          <w:rtl/>
        </w:rPr>
        <w:t>،</w:t>
      </w:r>
      <w:r>
        <w:rPr>
          <w:rtl/>
        </w:rPr>
        <w:t xml:space="preserve"> وتخرج من أدبارهم</w:t>
      </w:r>
      <w:r w:rsidR="00211E62">
        <w:rPr>
          <w:rtl/>
        </w:rPr>
        <w:t>،</w:t>
      </w:r>
      <w:r>
        <w:rPr>
          <w:rtl/>
        </w:rPr>
        <w:t xml:space="preserve"> فقلت</w:t>
      </w:r>
      <w:r w:rsidR="00211E62">
        <w:rPr>
          <w:rtl/>
        </w:rPr>
        <w:t>:</w:t>
      </w:r>
      <w:r>
        <w:rPr>
          <w:rtl/>
        </w:rPr>
        <w:t xml:space="preserve"> من هؤلاء يا جبرئيل؟ فقال</w:t>
      </w:r>
      <w:r w:rsidR="00211E62">
        <w:rPr>
          <w:rtl/>
        </w:rPr>
        <w:t>:</w:t>
      </w:r>
      <w:r>
        <w:rPr>
          <w:rtl/>
        </w:rPr>
        <w:t xml:space="preserve"> هؤلاء </w:t>
      </w:r>
      <w:r w:rsidR="00D14F3D">
        <w:rPr>
          <w:rtl/>
        </w:rPr>
        <w:t>ال</w:t>
      </w:r>
      <w:r w:rsidR="00017A37">
        <w:rPr>
          <w:rtl/>
        </w:rPr>
        <w:t xml:space="preserve">ذين </w:t>
      </w:r>
      <w:r>
        <w:rPr>
          <w:rtl/>
        </w:rPr>
        <w:t>يأكلون أموال اليتامى ظلما</w:t>
      </w:r>
      <w:r w:rsidR="00D14F3D">
        <w:rPr>
          <w:rFonts w:hint="cs"/>
          <w:rtl/>
        </w:rPr>
        <w:t>ً</w:t>
      </w:r>
      <w:r>
        <w:rPr>
          <w:rtl/>
        </w:rPr>
        <w:t xml:space="preserve">. </w:t>
      </w:r>
    </w:p>
    <w:p w:rsidR="00C90F8A" w:rsidRDefault="00C90F8A" w:rsidP="00E40572">
      <w:pPr>
        <w:pStyle w:val="libNormal"/>
        <w:rPr>
          <w:rtl/>
        </w:rPr>
      </w:pPr>
      <w:r>
        <w:rPr>
          <w:rtl/>
        </w:rPr>
        <w:t xml:space="preserve">وروى العياشي أحاديث كثيرة في هذا المعنى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719" w:name="_Toc303531662"/>
      <w:bookmarkStart w:id="720" w:name="_Toc303765342"/>
      <w:bookmarkStart w:id="721" w:name="_Toc303770530"/>
      <w:bookmarkStart w:id="722" w:name="_Toc378022370"/>
      <w:bookmarkStart w:id="723" w:name="_Toc253506745"/>
      <w:r>
        <w:rPr>
          <w:rtl/>
        </w:rPr>
        <w:t>71</w:t>
      </w:r>
      <w:r w:rsidR="00211E62">
        <w:rPr>
          <w:rtl/>
        </w:rPr>
        <w:t xml:space="preserve"> - </w:t>
      </w:r>
      <w:r>
        <w:rPr>
          <w:rtl/>
        </w:rPr>
        <w:t xml:space="preserve">باب جواز الاكل من طعام اليتيم </w:t>
      </w:r>
      <w:r w:rsidR="004352C0">
        <w:rPr>
          <w:rtl/>
        </w:rPr>
        <w:t xml:space="preserve">إذا </w:t>
      </w:r>
      <w:r w:rsidR="006204AE">
        <w:rPr>
          <w:rtl/>
        </w:rPr>
        <w:t xml:space="preserve">كان </w:t>
      </w:r>
      <w:r>
        <w:rPr>
          <w:rtl/>
        </w:rPr>
        <w:t>في مقابله نفع</w:t>
      </w:r>
      <w:bookmarkEnd w:id="719"/>
      <w:bookmarkEnd w:id="720"/>
      <w:bookmarkEnd w:id="721"/>
      <w:r w:rsidR="00211E62">
        <w:rPr>
          <w:rtl/>
        </w:rPr>
        <w:t xml:space="preserve"> </w:t>
      </w:r>
      <w:bookmarkStart w:id="724" w:name="_Toc303531663"/>
      <w:bookmarkStart w:id="725" w:name="_Toc303765343"/>
      <w:bookmarkStart w:id="726" w:name="_Toc303770531"/>
      <w:r w:rsidR="00211E62">
        <w:rPr>
          <w:rtl/>
        </w:rPr>
        <w:t>ل</w:t>
      </w:r>
      <w:r>
        <w:rPr>
          <w:rtl/>
        </w:rPr>
        <w:t>ه بقدره أو يطعمه عوضه كذلك</w:t>
      </w:r>
      <w:bookmarkEnd w:id="722"/>
      <w:bookmarkEnd w:id="723"/>
      <w:bookmarkEnd w:id="724"/>
      <w:bookmarkEnd w:id="725"/>
      <w:bookmarkEnd w:id="726"/>
    </w:p>
    <w:p w:rsidR="00C90F8A" w:rsidRDefault="00C90F8A" w:rsidP="004F5848">
      <w:pPr>
        <w:pStyle w:val="libNormal"/>
        <w:rPr>
          <w:rtl/>
        </w:rPr>
      </w:pPr>
      <w:r w:rsidRPr="008D3D37">
        <w:rPr>
          <w:rStyle w:val="libNormalChar"/>
          <w:rtl/>
        </w:rPr>
        <w:t xml:space="preserve">[ 22446 ]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ابن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عبدالله بن يحيى الكاهلي قال</w:t>
      </w:r>
      <w:r w:rsidR="00211E62">
        <w:rPr>
          <w:rtl/>
        </w:rPr>
        <w:t>:</w:t>
      </w:r>
      <w:r>
        <w:rPr>
          <w:rtl/>
        </w:rPr>
        <w:t xml:space="preserve"> قيل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D14F3D">
        <w:rPr>
          <w:rFonts w:hint="cs"/>
          <w:rtl/>
        </w:rPr>
        <w:t>ّ</w:t>
      </w:r>
      <w:r>
        <w:rPr>
          <w:rtl/>
        </w:rPr>
        <w:t xml:space="preserve">ا ندخل على أخ لنا في بيت أيتام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تفسير القمي 1</w:t>
      </w:r>
      <w:r w:rsidR="00211E62">
        <w:rPr>
          <w:rtl/>
        </w:rPr>
        <w:t>:</w:t>
      </w:r>
      <w:r>
        <w:rPr>
          <w:rtl/>
        </w:rPr>
        <w:t xml:space="preserve"> 132. </w:t>
      </w:r>
    </w:p>
    <w:p w:rsidR="00C90F8A" w:rsidRPr="007A7F16" w:rsidRDefault="00C90F8A" w:rsidP="00343F1C">
      <w:pPr>
        <w:pStyle w:val="libFootnote0"/>
        <w:rPr>
          <w:rtl/>
        </w:rPr>
      </w:pPr>
      <w:r w:rsidRPr="007A7F16">
        <w:rPr>
          <w:rtl/>
        </w:rPr>
        <w:t>(1) راجع العياشي 1</w:t>
      </w:r>
      <w:r w:rsidR="00211E62">
        <w:rPr>
          <w:rtl/>
        </w:rPr>
        <w:t>:</w:t>
      </w:r>
      <w:r w:rsidRPr="007A7F16">
        <w:rPr>
          <w:rtl/>
        </w:rPr>
        <w:t xml:space="preserve"> 223</w:t>
      </w:r>
      <w:r w:rsidR="00211E62">
        <w:rPr>
          <w:rtl/>
        </w:rPr>
        <w:t xml:space="preserve"> - </w:t>
      </w:r>
      <w:r w:rsidRPr="007A7F16">
        <w:rPr>
          <w:rtl/>
        </w:rPr>
        <w:t>225</w:t>
      </w:r>
      <w:r>
        <w:rPr>
          <w:rtl/>
        </w:rPr>
        <w:t>.</w:t>
      </w:r>
      <w:r w:rsidRPr="007A7F16">
        <w:rPr>
          <w:rtl/>
        </w:rPr>
        <w:t xml:space="preserve"> </w:t>
      </w:r>
    </w:p>
    <w:p w:rsidR="00C90F8A" w:rsidRPr="007A7F16" w:rsidRDefault="00C90F8A" w:rsidP="00343F1C">
      <w:pPr>
        <w:pStyle w:val="libFootnote0"/>
        <w:rPr>
          <w:rtl/>
        </w:rPr>
      </w:pPr>
      <w:r w:rsidRPr="007A7F16">
        <w:rPr>
          <w:rtl/>
        </w:rPr>
        <w:t xml:space="preserve">(2) تقدم في الحديثين 1 و 3 من الباب 5 من هذه </w:t>
      </w:r>
      <w:r w:rsidR="00546DAE">
        <w:rPr>
          <w:rtl/>
        </w:rPr>
        <w:t xml:space="preserve">الأبواب </w:t>
      </w:r>
      <w:r w:rsidR="00211E62">
        <w:rPr>
          <w:rtl/>
        </w:rPr>
        <w:t>،</w:t>
      </w:r>
      <w:r w:rsidRPr="007A7F16">
        <w:rPr>
          <w:rtl/>
        </w:rPr>
        <w:t xml:space="preserve"> وفي الحديث 14 من الباب 2 من ابواب مقد</w:t>
      </w:r>
      <w:r w:rsidR="0064613A">
        <w:rPr>
          <w:rFonts w:hint="cs"/>
          <w:rtl/>
        </w:rPr>
        <w:t>ّ</w:t>
      </w:r>
      <w:r w:rsidRPr="007A7F16">
        <w:rPr>
          <w:rtl/>
        </w:rPr>
        <w:t>مة العبادات</w:t>
      </w:r>
      <w:r w:rsidR="00211E62">
        <w:rPr>
          <w:rtl/>
        </w:rPr>
        <w:t>،</w:t>
      </w:r>
      <w:r w:rsidRPr="007A7F16">
        <w:rPr>
          <w:rtl/>
        </w:rPr>
        <w:t xml:space="preserve"> وفي الحديثين 4</w:t>
      </w:r>
      <w:r w:rsidR="00211E62">
        <w:rPr>
          <w:rtl/>
        </w:rPr>
        <w:t>،</w:t>
      </w:r>
      <w:r w:rsidRPr="007A7F16">
        <w:rPr>
          <w:rtl/>
        </w:rPr>
        <w:t xml:space="preserve"> 5 من الباب 2 من أبواب الأنفال</w:t>
      </w:r>
      <w:r w:rsidR="00211E62">
        <w:rPr>
          <w:rtl/>
        </w:rPr>
        <w:t>،</w:t>
      </w:r>
      <w:r w:rsidRPr="007A7F16">
        <w:rPr>
          <w:rtl/>
        </w:rPr>
        <w:t xml:space="preserve"> وفي الباب 46</w:t>
      </w:r>
      <w:r w:rsidR="00211E62">
        <w:rPr>
          <w:rtl/>
        </w:rPr>
        <w:t>،</w:t>
      </w:r>
      <w:r w:rsidRPr="007A7F16">
        <w:rPr>
          <w:rtl/>
        </w:rPr>
        <w:t xml:space="preserve"> وفي الحديث 8 من الباب 77 من أبواب جهاد النفس</w:t>
      </w:r>
      <w:r w:rsidR="00211E62">
        <w:rPr>
          <w:rtl/>
        </w:rPr>
        <w:t>،</w:t>
      </w:r>
      <w:r w:rsidRPr="007A7F16">
        <w:rPr>
          <w:rtl/>
        </w:rPr>
        <w:t xml:space="preserve"> وفي الحديثين 6</w:t>
      </w:r>
      <w:r w:rsidR="00211E62">
        <w:rPr>
          <w:rtl/>
        </w:rPr>
        <w:t>،</w:t>
      </w:r>
      <w:r w:rsidRPr="007A7F16">
        <w:rPr>
          <w:rtl/>
        </w:rPr>
        <w:t xml:space="preserve"> 8 من الباب 41 من أبواب الأمر والنهي</w:t>
      </w:r>
      <w:r>
        <w:rPr>
          <w:rtl/>
        </w:rPr>
        <w:t>.</w:t>
      </w:r>
      <w:r w:rsidRPr="007A7F16">
        <w:rPr>
          <w:rtl/>
        </w:rPr>
        <w:t xml:space="preserve"> </w:t>
      </w:r>
    </w:p>
    <w:p w:rsidR="00C90F8A" w:rsidRPr="007A7F16" w:rsidRDefault="00C90F8A" w:rsidP="00343F1C">
      <w:pPr>
        <w:pStyle w:val="libFootnote0"/>
        <w:rPr>
          <w:rtl/>
        </w:rPr>
      </w:pPr>
      <w:r w:rsidRPr="007A7F16">
        <w:rPr>
          <w:rtl/>
        </w:rPr>
        <w:t>(3) يأتي في الحديث 1 من الباب 71</w:t>
      </w:r>
      <w:r w:rsidR="00211E62">
        <w:rPr>
          <w:rtl/>
        </w:rPr>
        <w:t>،</w:t>
      </w:r>
      <w:r w:rsidRPr="007A7F16">
        <w:rPr>
          <w:rtl/>
        </w:rPr>
        <w:t xml:space="preserve"> وفي الأحاديث 2</w:t>
      </w:r>
      <w:r w:rsidR="00211E62">
        <w:rPr>
          <w:rtl/>
        </w:rPr>
        <w:t>،</w:t>
      </w:r>
      <w:r w:rsidRPr="007A7F16">
        <w:rPr>
          <w:rtl/>
        </w:rPr>
        <w:t xml:space="preserve"> 3</w:t>
      </w:r>
      <w:r w:rsidR="00211E62">
        <w:rPr>
          <w:rtl/>
        </w:rPr>
        <w:t>،</w:t>
      </w:r>
      <w:r w:rsidRPr="007A7F16">
        <w:rPr>
          <w:rtl/>
        </w:rPr>
        <w:t xml:space="preserve"> 4</w:t>
      </w:r>
      <w:r w:rsidR="00211E62">
        <w:rPr>
          <w:rtl/>
        </w:rPr>
        <w:t>،</w:t>
      </w:r>
      <w:r w:rsidRPr="007A7F16">
        <w:rPr>
          <w:rtl/>
        </w:rPr>
        <w:t xml:space="preserve"> 5 من الباب 76 من هذه </w:t>
      </w:r>
      <w:r w:rsidR="00546DAE">
        <w:rPr>
          <w:rtl/>
        </w:rPr>
        <w:t xml:space="preserve">الأبواب </w:t>
      </w:r>
      <w:r w:rsidR="00211E62">
        <w:rPr>
          <w:rtl/>
        </w:rPr>
        <w:t>،</w:t>
      </w:r>
      <w:r w:rsidRPr="007A7F16">
        <w:rPr>
          <w:rtl/>
        </w:rPr>
        <w:t xml:space="preserve"> وفي الحديث 2 من الباب 11 من أبواب كيف</w:t>
      </w:r>
      <w:r w:rsidR="0064613A">
        <w:rPr>
          <w:rFonts w:hint="cs"/>
          <w:rtl/>
        </w:rPr>
        <w:t>ّ</w:t>
      </w:r>
      <w:r w:rsidRPr="007A7F16">
        <w:rPr>
          <w:rtl/>
        </w:rPr>
        <w:t>ية الحكم</w:t>
      </w:r>
      <w:r w:rsidR="00211E62">
        <w:rPr>
          <w:rtl/>
        </w:rPr>
        <w:t>،</w:t>
      </w:r>
      <w:r w:rsidRPr="007A7F16">
        <w:rPr>
          <w:rtl/>
        </w:rPr>
        <w:t xml:space="preserve"> وفي الباب 5 من أبواب بقية الحدود</w:t>
      </w:r>
      <w:r>
        <w:rPr>
          <w:rtl/>
        </w:rPr>
        <w:t>.</w:t>
      </w:r>
      <w:r w:rsidRPr="007A7F16">
        <w:rPr>
          <w:rtl/>
        </w:rPr>
        <w:t xml:space="preserve"> </w:t>
      </w:r>
    </w:p>
    <w:p w:rsidR="00C90F8A" w:rsidRDefault="00C90F8A" w:rsidP="00D14F3D">
      <w:pPr>
        <w:pStyle w:val="libFootnoteCenterBold"/>
        <w:rPr>
          <w:rtl/>
        </w:rPr>
      </w:pPr>
      <w:r>
        <w:rPr>
          <w:rtl/>
        </w:rPr>
        <w:t xml:space="preserve">الباب 71 </w:t>
      </w:r>
    </w:p>
    <w:p w:rsidR="00C90F8A" w:rsidRDefault="00C90F8A" w:rsidP="00D14F3D">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129 / 4. </w:t>
      </w:r>
    </w:p>
    <w:p w:rsidR="00E40572" w:rsidRDefault="00E40572" w:rsidP="00343F1C">
      <w:pPr>
        <w:pStyle w:val="libNormal"/>
        <w:rPr>
          <w:rtl/>
        </w:rPr>
      </w:pPr>
      <w:r>
        <w:rPr>
          <w:rtl/>
        </w:rPr>
        <w:br w:type="page"/>
      </w:r>
    </w:p>
    <w:p w:rsidR="00C90F8A" w:rsidRDefault="00C90F8A" w:rsidP="0064613A">
      <w:pPr>
        <w:pStyle w:val="libNormal0"/>
        <w:rPr>
          <w:rtl/>
        </w:rPr>
      </w:pPr>
      <w:r>
        <w:rPr>
          <w:rtl/>
        </w:rPr>
        <w:lastRenderedPageBreak/>
        <w:t xml:space="preserve">ومعه </w:t>
      </w:r>
      <w:r w:rsidRPr="00E40572">
        <w:rPr>
          <w:rStyle w:val="libFootnotenumChar"/>
          <w:rtl/>
        </w:rPr>
        <w:t>(1)</w:t>
      </w:r>
      <w:r>
        <w:rPr>
          <w:rtl/>
        </w:rPr>
        <w:t xml:space="preserve"> خادم لهم فنقعد على بساطهم ونشرب من مائهم ويخدمنا خادمهم</w:t>
      </w:r>
      <w:r w:rsidR="00211E62">
        <w:rPr>
          <w:rtl/>
        </w:rPr>
        <w:t>،</w:t>
      </w:r>
      <w:r>
        <w:rPr>
          <w:rtl/>
        </w:rPr>
        <w:t xml:space="preserve"> وربما طعمنا فيه الطعام من عند صاحبنا وفيه من طعامهم</w:t>
      </w:r>
      <w:r w:rsidR="00211E62">
        <w:rPr>
          <w:rtl/>
        </w:rPr>
        <w:t>،</w:t>
      </w:r>
      <w:r>
        <w:rPr>
          <w:rtl/>
        </w:rPr>
        <w:t xml:space="preserve"> فما ترى في ذلك؟ فقال</w:t>
      </w:r>
      <w:r w:rsidR="00211E62">
        <w:rPr>
          <w:rtl/>
        </w:rPr>
        <w:t>:</w:t>
      </w:r>
      <w:r>
        <w:rPr>
          <w:rtl/>
        </w:rPr>
        <w:t xml:space="preserve"> </w:t>
      </w:r>
      <w:r w:rsidR="003763A8">
        <w:rPr>
          <w:rtl/>
        </w:rPr>
        <w:t xml:space="preserve">إنّ </w:t>
      </w:r>
      <w:r w:rsidR="006204AE">
        <w:rPr>
          <w:rtl/>
        </w:rPr>
        <w:t xml:space="preserve">كان </w:t>
      </w:r>
      <w:r>
        <w:rPr>
          <w:rtl/>
        </w:rPr>
        <w:t>في دخولكم عليهم منفعة لهم فلا بأس</w:t>
      </w:r>
      <w:r w:rsidR="00211E62">
        <w:rPr>
          <w:rtl/>
        </w:rPr>
        <w:t>،</w:t>
      </w:r>
      <w:r>
        <w:rPr>
          <w:rtl/>
        </w:rPr>
        <w:t xml:space="preserve"> و</w:t>
      </w:r>
      <w:r w:rsidR="0064613A">
        <w:rPr>
          <w:rtl/>
        </w:rPr>
        <w:t>إن</w:t>
      </w:r>
      <w:r w:rsidR="003763A8">
        <w:rPr>
          <w:rtl/>
        </w:rPr>
        <w:t xml:space="preserve"> </w:t>
      </w:r>
      <w:r w:rsidR="006204AE">
        <w:rPr>
          <w:rtl/>
        </w:rPr>
        <w:t xml:space="preserve">كان </w:t>
      </w:r>
      <w:r>
        <w:rPr>
          <w:rtl/>
        </w:rPr>
        <w:t>فيه ضرر فلا</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64613A" w:rsidRPr="003F0ADC">
        <w:rPr>
          <w:rStyle w:val="libAlaemChar"/>
          <w:rtl/>
        </w:rPr>
        <w:t>(</w:t>
      </w:r>
      <w:r w:rsidRPr="00343F1C">
        <w:rPr>
          <w:rStyle w:val="libNormalChar"/>
          <w:rtl/>
        </w:rPr>
        <w:t xml:space="preserve"> </w:t>
      </w:r>
      <w:r w:rsidRPr="00E40572">
        <w:rPr>
          <w:rStyle w:val="libAieChar"/>
          <w:rtl/>
        </w:rPr>
        <w:t>ب</w:t>
      </w:r>
      <w:r w:rsidR="00473D60">
        <w:rPr>
          <w:rStyle w:val="libAieChar"/>
          <w:rFonts w:hint="cs"/>
          <w:rtl/>
        </w:rPr>
        <w:t>َ</w:t>
      </w:r>
      <w:r w:rsidRPr="00E40572">
        <w:rPr>
          <w:rStyle w:val="libAieChar"/>
          <w:rtl/>
        </w:rPr>
        <w:t>ل</w:t>
      </w:r>
      <w:r w:rsidR="00473D60">
        <w:rPr>
          <w:rStyle w:val="libAieChar"/>
          <w:rFonts w:hint="cs"/>
          <w:rtl/>
        </w:rPr>
        <w:t>ِ</w:t>
      </w:r>
      <w:r w:rsidRPr="00E40572">
        <w:rPr>
          <w:rStyle w:val="libAieChar"/>
          <w:rtl/>
        </w:rPr>
        <w:t xml:space="preserve"> ال</w:t>
      </w:r>
      <w:r w:rsidR="00795F6D">
        <w:rPr>
          <w:rStyle w:val="libAieChar"/>
          <w:rtl/>
        </w:rPr>
        <w:t>إ</w:t>
      </w:r>
      <w:r w:rsidR="00473D60">
        <w:rPr>
          <w:rStyle w:val="libAieChar"/>
          <w:rFonts w:hint="cs"/>
          <w:rtl/>
        </w:rPr>
        <w:t>ِ</w:t>
      </w:r>
      <w:r w:rsidR="00795F6D">
        <w:rPr>
          <w:rStyle w:val="libAieChar"/>
          <w:rtl/>
        </w:rPr>
        <w:t>نسان</w:t>
      </w:r>
      <w:r w:rsidR="00473D60">
        <w:rPr>
          <w:rStyle w:val="libAieChar"/>
          <w:rFonts w:hint="cs"/>
          <w:rtl/>
        </w:rPr>
        <w:t>ُ</w:t>
      </w:r>
      <w:r w:rsidR="00795F6D">
        <w:rPr>
          <w:rStyle w:val="libAieChar"/>
          <w:rtl/>
        </w:rPr>
        <w:t xml:space="preserve"> </w:t>
      </w:r>
      <w:r w:rsidRPr="00E40572">
        <w:rPr>
          <w:rStyle w:val="libAieChar"/>
          <w:rtl/>
        </w:rPr>
        <w:t>على ن</w:t>
      </w:r>
      <w:r w:rsidR="00473D60">
        <w:rPr>
          <w:rStyle w:val="libAieChar"/>
          <w:rFonts w:hint="cs"/>
          <w:rtl/>
        </w:rPr>
        <w:t>َ</w:t>
      </w:r>
      <w:r w:rsidRPr="00E40572">
        <w:rPr>
          <w:rStyle w:val="libAieChar"/>
          <w:rtl/>
        </w:rPr>
        <w:t>فس</w:t>
      </w:r>
      <w:r w:rsidR="00473D60">
        <w:rPr>
          <w:rStyle w:val="libAieChar"/>
          <w:rFonts w:hint="cs"/>
          <w:rtl/>
        </w:rPr>
        <w:t>ِ</w:t>
      </w:r>
      <w:r w:rsidRPr="00E40572">
        <w:rPr>
          <w:rStyle w:val="libAieChar"/>
          <w:rtl/>
        </w:rPr>
        <w:t>ه</w:t>
      </w:r>
      <w:r w:rsidR="00473D60">
        <w:rPr>
          <w:rStyle w:val="libAieChar"/>
          <w:rFonts w:hint="cs"/>
          <w:rtl/>
        </w:rPr>
        <w:t>ِ</w:t>
      </w:r>
      <w:r w:rsidRPr="00E40572">
        <w:rPr>
          <w:rStyle w:val="libAieChar"/>
          <w:rtl/>
        </w:rPr>
        <w:t xml:space="preserve"> ب</w:t>
      </w:r>
      <w:r w:rsidR="00473D60">
        <w:rPr>
          <w:rStyle w:val="libAieChar"/>
          <w:rFonts w:hint="cs"/>
          <w:rtl/>
        </w:rPr>
        <w:t>َ</w:t>
      </w:r>
      <w:r w:rsidRPr="00E40572">
        <w:rPr>
          <w:rStyle w:val="libAieChar"/>
          <w:rtl/>
        </w:rPr>
        <w:t>ص</w:t>
      </w:r>
      <w:r w:rsidR="00473D60">
        <w:rPr>
          <w:rStyle w:val="libAieChar"/>
          <w:rFonts w:hint="cs"/>
          <w:rtl/>
        </w:rPr>
        <w:t>ِ</w:t>
      </w:r>
      <w:r w:rsidRPr="00E40572">
        <w:rPr>
          <w:rStyle w:val="libAieChar"/>
          <w:rtl/>
        </w:rPr>
        <w:t>يرة</w:t>
      </w:r>
      <w:r w:rsidR="00473D60">
        <w:rPr>
          <w:rStyle w:val="libAieChar"/>
          <w:rFonts w:hint="cs"/>
          <w:rtl/>
        </w:rPr>
        <w:t>ً</w:t>
      </w:r>
      <w:r w:rsidRPr="00343F1C">
        <w:rPr>
          <w:rStyle w:val="libNormalChar"/>
          <w:rtl/>
        </w:rPr>
        <w:t xml:space="preserve"> </w:t>
      </w:r>
      <w:r w:rsidR="0064613A" w:rsidRPr="003F0ADC">
        <w:rPr>
          <w:rStyle w:val="libAlaemChar"/>
          <w:rtl/>
        </w:rPr>
        <w:t>)</w:t>
      </w:r>
      <w:r w:rsidRPr="00343F1C">
        <w:rPr>
          <w:rStyle w:val="libNormalChar"/>
          <w:rtl/>
        </w:rPr>
        <w:t xml:space="preserve"> </w:t>
      </w:r>
      <w:r w:rsidRPr="00E40572">
        <w:rPr>
          <w:rStyle w:val="libFootnotenumChar"/>
          <w:rtl/>
        </w:rPr>
        <w:t>(2)</w:t>
      </w:r>
      <w:r>
        <w:rPr>
          <w:rtl/>
        </w:rPr>
        <w:t xml:space="preserve"> فأنتم لا يخفى عليكم وقد قال الله عزّوجلّ</w:t>
      </w:r>
      <w:r w:rsidR="00211E62">
        <w:rPr>
          <w:rtl/>
        </w:rPr>
        <w:t>:</w:t>
      </w:r>
      <w:r>
        <w:rPr>
          <w:rtl/>
        </w:rPr>
        <w:t xml:space="preserve"> </w:t>
      </w:r>
      <w:r w:rsidR="0064613A" w:rsidRPr="003F0ADC">
        <w:rPr>
          <w:rStyle w:val="libAlaemChar"/>
          <w:rtl/>
        </w:rPr>
        <w:t>(</w:t>
      </w:r>
      <w:r w:rsidRPr="00343F1C">
        <w:rPr>
          <w:rStyle w:val="libNormalChar"/>
          <w:rtl/>
        </w:rPr>
        <w:t xml:space="preserve"> </w:t>
      </w:r>
      <w:r w:rsidRPr="00E40572">
        <w:rPr>
          <w:rStyle w:val="libAieChar"/>
          <w:rtl/>
        </w:rPr>
        <w:t>والله</w:t>
      </w:r>
      <w:r w:rsidR="00473D60">
        <w:rPr>
          <w:rStyle w:val="libAieChar"/>
          <w:rFonts w:hint="cs"/>
          <w:rtl/>
        </w:rPr>
        <w:t>ُ</w:t>
      </w:r>
      <w:r w:rsidRPr="00E40572">
        <w:rPr>
          <w:rStyle w:val="libAieChar"/>
          <w:rtl/>
        </w:rPr>
        <w:t xml:space="preserve"> ي</w:t>
      </w:r>
      <w:r w:rsidR="00473D60">
        <w:rPr>
          <w:rStyle w:val="libAieChar"/>
          <w:rFonts w:hint="cs"/>
          <w:rtl/>
        </w:rPr>
        <w:t>َ</w:t>
      </w:r>
      <w:r w:rsidRPr="00E40572">
        <w:rPr>
          <w:rStyle w:val="libAieChar"/>
          <w:rtl/>
        </w:rPr>
        <w:t>عل</w:t>
      </w:r>
      <w:r w:rsidR="00473D60">
        <w:rPr>
          <w:rStyle w:val="libAieChar"/>
          <w:rFonts w:hint="cs"/>
          <w:rtl/>
        </w:rPr>
        <w:t>َ</w:t>
      </w:r>
      <w:r w:rsidRPr="00E40572">
        <w:rPr>
          <w:rStyle w:val="libAieChar"/>
          <w:rtl/>
        </w:rPr>
        <w:t>م</w:t>
      </w:r>
      <w:r w:rsidR="00473D60">
        <w:rPr>
          <w:rStyle w:val="libAieChar"/>
          <w:rFonts w:hint="cs"/>
          <w:rtl/>
        </w:rPr>
        <w:t>ُ</w:t>
      </w:r>
      <w:r w:rsidRPr="00E40572">
        <w:rPr>
          <w:rStyle w:val="libAieChar"/>
          <w:rtl/>
        </w:rPr>
        <w:t xml:space="preserve"> ال</w:t>
      </w:r>
      <w:r w:rsidR="00473D60">
        <w:rPr>
          <w:rStyle w:val="libAieChar"/>
          <w:rFonts w:hint="cs"/>
          <w:rtl/>
        </w:rPr>
        <w:t>ـ</w:t>
      </w:r>
      <w:r w:rsidRPr="00E40572">
        <w:rPr>
          <w:rStyle w:val="libAieChar"/>
          <w:rtl/>
        </w:rPr>
        <w:t>م</w:t>
      </w:r>
      <w:r w:rsidR="00473D60">
        <w:rPr>
          <w:rStyle w:val="libAieChar"/>
          <w:rFonts w:hint="cs"/>
          <w:rtl/>
        </w:rPr>
        <w:t>ُ</w:t>
      </w:r>
      <w:r w:rsidRPr="00E40572">
        <w:rPr>
          <w:rStyle w:val="libAieChar"/>
          <w:rtl/>
        </w:rPr>
        <w:t>فس</w:t>
      </w:r>
      <w:r w:rsidR="00473D60">
        <w:rPr>
          <w:rStyle w:val="libAieChar"/>
          <w:rFonts w:hint="cs"/>
          <w:rtl/>
        </w:rPr>
        <w:t>ِ</w:t>
      </w:r>
      <w:r w:rsidRPr="00E40572">
        <w:rPr>
          <w:rStyle w:val="libAieChar"/>
          <w:rtl/>
        </w:rPr>
        <w:t>د</w:t>
      </w:r>
      <w:r w:rsidR="00473D60">
        <w:rPr>
          <w:rStyle w:val="libAieChar"/>
          <w:rFonts w:hint="cs"/>
          <w:rtl/>
        </w:rPr>
        <w:t>َ</w:t>
      </w:r>
      <w:r w:rsidRPr="00E40572">
        <w:rPr>
          <w:rStyle w:val="libAieChar"/>
          <w:rtl/>
        </w:rPr>
        <w:t xml:space="preserve"> م</w:t>
      </w:r>
      <w:r w:rsidR="00473D60">
        <w:rPr>
          <w:rStyle w:val="libAieChar"/>
          <w:rFonts w:hint="cs"/>
          <w:rtl/>
        </w:rPr>
        <w:t>ِ</w:t>
      </w:r>
      <w:r w:rsidRPr="00E40572">
        <w:rPr>
          <w:rStyle w:val="libAieChar"/>
          <w:rtl/>
        </w:rPr>
        <w:t>ن</w:t>
      </w:r>
      <w:r w:rsidR="00473D60">
        <w:rPr>
          <w:rStyle w:val="libAieChar"/>
          <w:rFonts w:hint="cs"/>
          <w:rtl/>
        </w:rPr>
        <w:t>َ</w:t>
      </w:r>
      <w:r w:rsidRPr="00E40572">
        <w:rPr>
          <w:rStyle w:val="libAieChar"/>
          <w:rtl/>
        </w:rPr>
        <w:t xml:space="preserve"> ال</w:t>
      </w:r>
      <w:r w:rsidR="00473D60">
        <w:rPr>
          <w:rStyle w:val="libAieChar"/>
          <w:rFonts w:hint="cs"/>
          <w:rtl/>
        </w:rPr>
        <w:t>ـ</w:t>
      </w:r>
      <w:r w:rsidRPr="00E40572">
        <w:rPr>
          <w:rStyle w:val="libAieChar"/>
          <w:rtl/>
        </w:rPr>
        <w:t>م</w:t>
      </w:r>
      <w:r w:rsidR="00473D60">
        <w:rPr>
          <w:rStyle w:val="libAieChar"/>
          <w:rFonts w:hint="cs"/>
          <w:rtl/>
        </w:rPr>
        <w:t>ُ</w:t>
      </w:r>
      <w:r w:rsidRPr="00E40572">
        <w:rPr>
          <w:rStyle w:val="libAieChar"/>
          <w:rtl/>
        </w:rPr>
        <w:t>صلح</w:t>
      </w:r>
      <w:r w:rsidR="00473D60">
        <w:rPr>
          <w:rStyle w:val="libAieChar"/>
          <w:rFonts w:hint="cs"/>
          <w:rtl/>
        </w:rPr>
        <w:t>ِ</w:t>
      </w:r>
      <w:r w:rsidRPr="00343F1C">
        <w:rPr>
          <w:rStyle w:val="libNormalChar"/>
          <w:rtl/>
        </w:rPr>
        <w:t xml:space="preserve"> </w:t>
      </w:r>
      <w:r w:rsidR="0064613A" w:rsidRPr="003F0ADC">
        <w:rPr>
          <w:rStyle w:val="libAlaemChar"/>
          <w:rtl/>
        </w:rPr>
        <w:t>)</w:t>
      </w:r>
      <w:r w:rsidRPr="00343F1C">
        <w:rPr>
          <w:rStyle w:val="libNormalChar"/>
          <w:rtl/>
        </w:rPr>
        <w:t xml:space="preserve">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w:t>
      </w:r>
      <w:r w:rsidR="004F5848" w:rsidRPr="008D3D37">
        <w:rPr>
          <w:rStyle w:val="libNormalChar"/>
          <w:rFonts w:hint="cs"/>
          <w:rtl/>
        </w:rPr>
        <w:t>2</w:t>
      </w:r>
      <w:r w:rsidRPr="008D3D37">
        <w:rPr>
          <w:rStyle w:val="libNormalChar"/>
          <w:rtl/>
        </w:rPr>
        <w:t xml:space="preserve">2447 ]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ذبي</w:t>
      </w:r>
      <w:r w:rsidR="00104177">
        <w:rPr>
          <w:rFonts w:hint="cs"/>
          <w:rtl/>
        </w:rPr>
        <w:t>ا</w:t>
      </w:r>
      <w:r w:rsidR="00104177">
        <w:rPr>
          <w:rtl/>
        </w:rPr>
        <w:t>ن</w:t>
      </w:r>
      <w:r w:rsidR="003763A8">
        <w:rPr>
          <w:rtl/>
        </w:rPr>
        <w:t xml:space="preserve"> </w:t>
      </w:r>
      <w:r>
        <w:rPr>
          <w:rtl/>
        </w:rPr>
        <w:t>بن حكيم الاودي</w:t>
      </w:r>
      <w:r w:rsidR="00211E62">
        <w:rPr>
          <w:rtl/>
        </w:rPr>
        <w:t>،</w:t>
      </w:r>
      <w:r>
        <w:rPr>
          <w:rtl/>
        </w:rPr>
        <w:t xml:space="preserve"> عن </w:t>
      </w:r>
      <w:r w:rsidR="00584DEF">
        <w:rPr>
          <w:rtl/>
        </w:rPr>
        <w:t xml:space="preserve">عليّ </w:t>
      </w:r>
      <w:r>
        <w:rPr>
          <w:rtl/>
        </w:rPr>
        <w:t>بن المغيرة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لي ابنة أخ يتيمة فربما أ</w:t>
      </w:r>
      <w:r w:rsidR="00104177">
        <w:rPr>
          <w:rFonts w:hint="cs"/>
          <w:rtl/>
        </w:rPr>
        <w:t>ُ</w:t>
      </w:r>
      <w:r>
        <w:rPr>
          <w:rtl/>
        </w:rPr>
        <w:t xml:space="preserve">هدي لها الشيء فآكل منه </w:t>
      </w:r>
      <w:r w:rsidR="003763A8">
        <w:rPr>
          <w:rtl/>
        </w:rPr>
        <w:t xml:space="preserve">ثمّ </w:t>
      </w:r>
      <w:r>
        <w:rPr>
          <w:rtl/>
        </w:rPr>
        <w:t>اطعمها بعد ذلك الشيء من مالي فأقول</w:t>
      </w:r>
      <w:r w:rsidR="00211E62">
        <w:rPr>
          <w:rtl/>
        </w:rPr>
        <w:t>:</w:t>
      </w:r>
      <w:r>
        <w:rPr>
          <w:rtl/>
        </w:rPr>
        <w:t xml:space="preserve"> يا رب هذا بذا 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بأس. </w:t>
      </w:r>
    </w:p>
    <w:p w:rsidR="00C90F8A" w:rsidRDefault="00C90F8A" w:rsidP="00104177">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104177">
        <w:rPr>
          <w:rStyle w:val="libFootnotenumChar"/>
          <w:rFonts w:hint="cs"/>
          <w:rtl/>
        </w:rPr>
        <w:t>5</w:t>
      </w:r>
      <w:r w:rsidRPr="00E40572">
        <w:rPr>
          <w:rStyle w:val="libFootnotenumCha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104177">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A1006F" w:rsidRDefault="00C90F8A" w:rsidP="00343F1C">
      <w:pPr>
        <w:pStyle w:val="libFootnote0"/>
        <w:rPr>
          <w:rtl/>
        </w:rPr>
      </w:pPr>
      <w:r w:rsidRPr="00A1006F">
        <w:rPr>
          <w:rtl/>
        </w:rPr>
        <w:t>(1) في المصدر</w:t>
      </w:r>
      <w:r w:rsidR="00211E62">
        <w:rPr>
          <w:rtl/>
        </w:rPr>
        <w:t>:</w:t>
      </w:r>
      <w:r w:rsidRPr="00A1006F">
        <w:rPr>
          <w:rtl/>
        </w:rPr>
        <w:t xml:space="preserve"> ومعهم</w:t>
      </w:r>
      <w:r>
        <w:rPr>
          <w:rtl/>
        </w:rPr>
        <w:t>.</w:t>
      </w:r>
      <w:r w:rsidRPr="00A1006F">
        <w:rPr>
          <w:rtl/>
        </w:rPr>
        <w:t xml:space="preserve"> </w:t>
      </w:r>
    </w:p>
    <w:p w:rsidR="00C90F8A" w:rsidRPr="00A1006F" w:rsidRDefault="00C90F8A" w:rsidP="00343F1C">
      <w:pPr>
        <w:pStyle w:val="libFootnote0"/>
        <w:rPr>
          <w:rtl/>
        </w:rPr>
      </w:pPr>
      <w:r w:rsidRPr="00A1006F">
        <w:rPr>
          <w:rtl/>
        </w:rPr>
        <w:t>(2) القيامة 75</w:t>
      </w:r>
      <w:r w:rsidR="00211E62">
        <w:rPr>
          <w:rtl/>
        </w:rPr>
        <w:t>:</w:t>
      </w:r>
      <w:r w:rsidRPr="00A1006F">
        <w:rPr>
          <w:rtl/>
        </w:rPr>
        <w:t xml:space="preserve"> 14</w:t>
      </w:r>
      <w:r>
        <w:rPr>
          <w:rtl/>
        </w:rPr>
        <w:t>.</w:t>
      </w:r>
      <w:r w:rsidRPr="00A1006F">
        <w:rPr>
          <w:rtl/>
        </w:rPr>
        <w:t xml:space="preserve"> </w:t>
      </w:r>
    </w:p>
    <w:p w:rsidR="00C90F8A" w:rsidRPr="00A1006F" w:rsidRDefault="00C90F8A" w:rsidP="00343F1C">
      <w:pPr>
        <w:pStyle w:val="libFootnote0"/>
        <w:rPr>
          <w:rtl/>
        </w:rPr>
      </w:pPr>
      <w:r w:rsidRPr="00A1006F">
        <w:rPr>
          <w:rtl/>
        </w:rPr>
        <w:t>(3) الب</w:t>
      </w:r>
      <w:r w:rsidR="00584DEF">
        <w:rPr>
          <w:rtl/>
        </w:rPr>
        <w:t>قرّة</w:t>
      </w:r>
      <w:r w:rsidRPr="00A1006F">
        <w:rPr>
          <w:rtl/>
        </w:rPr>
        <w:t xml:space="preserve"> 2</w:t>
      </w:r>
      <w:r w:rsidR="00211E62">
        <w:rPr>
          <w:rtl/>
        </w:rPr>
        <w:t>:</w:t>
      </w:r>
      <w:r w:rsidRPr="00A1006F">
        <w:rPr>
          <w:rtl/>
        </w:rPr>
        <w:t xml:space="preserve"> 220</w:t>
      </w:r>
      <w:r>
        <w:rPr>
          <w:rtl/>
        </w:rPr>
        <w:t>.</w:t>
      </w:r>
      <w:r w:rsidRPr="00A1006F">
        <w:rPr>
          <w:rtl/>
        </w:rPr>
        <w:t xml:space="preserve"> </w:t>
      </w:r>
    </w:p>
    <w:p w:rsidR="00C90F8A" w:rsidRPr="00A1006F" w:rsidRDefault="00C90F8A" w:rsidP="00343F1C">
      <w:pPr>
        <w:pStyle w:val="libFootnote0"/>
        <w:rPr>
          <w:rtl/>
        </w:rPr>
      </w:pPr>
      <w:r w:rsidRPr="00A1006F">
        <w:rPr>
          <w:rtl/>
        </w:rPr>
        <w:t>(4) التهذيب 6</w:t>
      </w:r>
      <w:r w:rsidR="00211E62">
        <w:rPr>
          <w:rtl/>
        </w:rPr>
        <w:t>:</w:t>
      </w:r>
      <w:r w:rsidRPr="00A1006F">
        <w:rPr>
          <w:rtl/>
        </w:rPr>
        <w:t xml:space="preserve"> 339 </w:t>
      </w:r>
      <w:r>
        <w:rPr>
          <w:rtl/>
        </w:rPr>
        <w:t>/</w:t>
      </w:r>
      <w:r w:rsidRPr="00A1006F">
        <w:rPr>
          <w:rtl/>
        </w:rPr>
        <w:t xml:space="preserve"> 947</w:t>
      </w:r>
      <w:r>
        <w:rPr>
          <w:rtl/>
        </w:rPr>
        <w:t>.</w:t>
      </w:r>
      <w:r w:rsidRPr="00A1006F">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129 / 5. </w:t>
      </w:r>
    </w:p>
    <w:p w:rsidR="00C90F8A" w:rsidRPr="00A1006F" w:rsidRDefault="00C90F8A" w:rsidP="00104177">
      <w:pPr>
        <w:pStyle w:val="libFootnote0"/>
        <w:rPr>
          <w:rtl/>
        </w:rPr>
      </w:pPr>
      <w:r w:rsidRPr="00A1006F">
        <w:rPr>
          <w:rtl/>
        </w:rPr>
        <w:t>(</w:t>
      </w:r>
      <w:r w:rsidR="00104177">
        <w:rPr>
          <w:rFonts w:hint="cs"/>
          <w:rtl/>
        </w:rPr>
        <w:t>5</w:t>
      </w:r>
      <w:r w:rsidRPr="00A1006F">
        <w:rPr>
          <w:rtl/>
        </w:rPr>
        <w:t xml:space="preserve">) تقدم ما </w:t>
      </w:r>
      <w:r w:rsidR="00724AA1">
        <w:rPr>
          <w:rtl/>
        </w:rPr>
        <w:t xml:space="preserve">يدلّ </w:t>
      </w:r>
      <w:r w:rsidRPr="00A1006F">
        <w:rPr>
          <w:rtl/>
        </w:rPr>
        <w:t xml:space="preserve">على تحريم أكل مال اليتيم </w:t>
      </w:r>
      <w:r w:rsidR="00811B0D">
        <w:rPr>
          <w:rtl/>
        </w:rPr>
        <w:t xml:space="preserve">ظلماً </w:t>
      </w:r>
      <w:r w:rsidRPr="00A1006F">
        <w:rPr>
          <w:rtl/>
        </w:rPr>
        <w:t xml:space="preserve">في الباب 70 من هذه </w:t>
      </w:r>
      <w:r w:rsidR="00546DAE">
        <w:rPr>
          <w:rtl/>
        </w:rPr>
        <w:t xml:space="preserve">الأبواب </w:t>
      </w:r>
      <w:r>
        <w:rPr>
          <w:rtl/>
        </w:rPr>
        <w:t>.</w:t>
      </w:r>
      <w:r w:rsidRPr="00A1006F">
        <w:rPr>
          <w:rtl/>
        </w:rPr>
        <w:t xml:space="preserve"> </w:t>
      </w:r>
    </w:p>
    <w:p w:rsidR="00C90F8A" w:rsidRPr="00A1006F" w:rsidRDefault="00C90F8A" w:rsidP="00104177">
      <w:pPr>
        <w:pStyle w:val="libFootnote0"/>
        <w:rPr>
          <w:rtl/>
        </w:rPr>
      </w:pPr>
      <w:r w:rsidRPr="00A1006F">
        <w:rPr>
          <w:rtl/>
        </w:rPr>
        <w:t>(</w:t>
      </w:r>
      <w:r w:rsidR="00104177">
        <w:rPr>
          <w:rFonts w:hint="cs"/>
          <w:rtl/>
        </w:rPr>
        <w:t>6</w:t>
      </w:r>
      <w:r w:rsidRPr="00A1006F">
        <w:rPr>
          <w:rtl/>
        </w:rPr>
        <w:t xml:space="preserve">) يأتي في الحديث 4 من الباب 73 من هذه </w:t>
      </w:r>
      <w:r w:rsidR="00546DAE">
        <w:rPr>
          <w:rtl/>
        </w:rPr>
        <w:t xml:space="preserve">الأبواب </w:t>
      </w:r>
      <w:r>
        <w:rPr>
          <w:rtl/>
        </w:rPr>
        <w:t>.</w:t>
      </w:r>
    </w:p>
    <w:p w:rsidR="00E40572" w:rsidRDefault="00E40572" w:rsidP="00343F1C">
      <w:pPr>
        <w:pStyle w:val="libNormal"/>
        <w:rPr>
          <w:rtl/>
        </w:rPr>
      </w:pPr>
      <w:r>
        <w:rPr>
          <w:rtl/>
        </w:rPr>
        <w:br w:type="page"/>
      </w:r>
    </w:p>
    <w:p w:rsidR="00C90F8A" w:rsidRDefault="00C90F8A" w:rsidP="00570281">
      <w:pPr>
        <w:pStyle w:val="Heading2Center"/>
        <w:rPr>
          <w:rtl/>
        </w:rPr>
      </w:pPr>
      <w:bookmarkStart w:id="727" w:name="_Toc303531664"/>
      <w:bookmarkStart w:id="728" w:name="_Toc303765344"/>
      <w:bookmarkStart w:id="729" w:name="_Toc303770532"/>
      <w:bookmarkStart w:id="730" w:name="_Toc378022371"/>
      <w:bookmarkStart w:id="731" w:name="_Toc253506746"/>
      <w:r>
        <w:rPr>
          <w:rtl/>
        </w:rPr>
        <w:lastRenderedPageBreak/>
        <w:t>72</w:t>
      </w:r>
      <w:r w:rsidR="00211E62">
        <w:rPr>
          <w:rtl/>
        </w:rPr>
        <w:t xml:space="preserve"> - </w:t>
      </w:r>
      <w:r>
        <w:rPr>
          <w:rtl/>
        </w:rPr>
        <w:t xml:space="preserve">باب انه يجوز مال اليتيم والوصي </w:t>
      </w:r>
      <w:r w:rsidR="003763A8">
        <w:rPr>
          <w:rtl/>
        </w:rPr>
        <w:t xml:space="preserve">إنّ </w:t>
      </w:r>
      <w:r>
        <w:rPr>
          <w:rtl/>
        </w:rPr>
        <w:t>يتناول منه</w:t>
      </w:r>
      <w:bookmarkEnd w:id="727"/>
      <w:bookmarkEnd w:id="728"/>
      <w:bookmarkEnd w:id="729"/>
      <w:r>
        <w:rPr>
          <w:rtl/>
        </w:rPr>
        <w:t xml:space="preserve"> </w:t>
      </w:r>
      <w:bookmarkStart w:id="732" w:name="_Toc303531665"/>
      <w:bookmarkStart w:id="733" w:name="_Toc303765345"/>
      <w:bookmarkStart w:id="734" w:name="_Toc303770533"/>
      <w:r>
        <w:rPr>
          <w:rtl/>
        </w:rPr>
        <w:t>اجرة مثله مع الحاجة</w:t>
      </w:r>
      <w:bookmarkEnd w:id="730"/>
      <w:bookmarkEnd w:id="731"/>
      <w:bookmarkEnd w:id="732"/>
      <w:bookmarkEnd w:id="733"/>
      <w:bookmarkEnd w:id="734"/>
    </w:p>
    <w:p w:rsidR="00C90F8A" w:rsidRDefault="00C90F8A" w:rsidP="004F5848">
      <w:pPr>
        <w:pStyle w:val="libNormal"/>
        <w:rPr>
          <w:rtl/>
        </w:rPr>
      </w:pPr>
      <w:r w:rsidRPr="008D3D37">
        <w:rPr>
          <w:rStyle w:val="libNormalChar"/>
          <w:rtl/>
        </w:rPr>
        <w:t xml:space="preserve">[ 22448 ]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ابن زياد</w:t>
      </w:r>
      <w:r w:rsidR="00211E62">
        <w:rPr>
          <w:rtl/>
        </w:rPr>
        <w:t>،</w:t>
      </w:r>
      <w:r>
        <w:rPr>
          <w:rtl/>
        </w:rPr>
        <w:t xml:space="preserve">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Pr="00104177">
        <w:rPr>
          <w:rStyle w:val="libAlaemChar"/>
          <w:rtl/>
        </w:rPr>
        <w:t>(</w:t>
      </w:r>
      <w:r w:rsidRPr="00343F1C">
        <w:rPr>
          <w:rStyle w:val="libNormalChar"/>
          <w:rtl/>
        </w:rPr>
        <w:t xml:space="preserve"> </w:t>
      </w:r>
      <w:r w:rsidRPr="00E40572">
        <w:rPr>
          <w:rStyle w:val="libAieChar"/>
          <w:rtl/>
        </w:rPr>
        <w:t>ف</w:t>
      </w:r>
      <w:r w:rsidR="00104177">
        <w:rPr>
          <w:rStyle w:val="libAieChar"/>
          <w:rFonts w:hint="cs"/>
          <w:rtl/>
        </w:rPr>
        <w:t>َ</w:t>
      </w:r>
      <w:r w:rsidRPr="00E40572">
        <w:rPr>
          <w:rStyle w:val="libAieChar"/>
          <w:rtl/>
        </w:rPr>
        <w:t>ليأك</w:t>
      </w:r>
      <w:r w:rsidR="00104177">
        <w:rPr>
          <w:rStyle w:val="libAieChar"/>
          <w:rFonts w:hint="cs"/>
          <w:rtl/>
        </w:rPr>
        <w:t>ُ</w:t>
      </w:r>
      <w:r w:rsidRPr="00E40572">
        <w:rPr>
          <w:rStyle w:val="libAieChar"/>
          <w:rtl/>
        </w:rPr>
        <w:t>ل ب</w:t>
      </w:r>
      <w:r w:rsidR="00104177">
        <w:rPr>
          <w:rStyle w:val="libAieChar"/>
          <w:rFonts w:hint="cs"/>
          <w:rtl/>
        </w:rPr>
        <w:t>ِ</w:t>
      </w:r>
      <w:r w:rsidRPr="00E40572">
        <w:rPr>
          <w:rStyle w:val="libAieChar"/>
          <w:rtl/>
        </w:rPr>
        <w:t>المعر</w:t>
      </w:r>
      <w:r w:rsidR="00104177">
        <w:rPr>
          <w:rStyle w:val="libAieChar"/>
          <w:rFonts w:hint="cs"/>
          <w:rtl/>
        </w:rPr>
        <w:t>ُ</w:t>
      </w:r>
      <w:r w:rsidRPr="00E40572">
        <w:rPr>
          <w:rStyle w:val="libAieChar"/>
          <w:rtl/>
        </w:rPr>
        <w:t>وف</w:t>
      </w:r>
      <w:r w:rsidR="00104177">
        <w:rPr>
          <w:rStyle w:val="libAieChar"/>
          <w:rFonts w:hint="cs"/>
          <w:rtl/>
        </w:rPr>
        <w:t>ِ</w:t>
      </w:r>
      <w:r w:rsidRPr="00343F1C">
        <w:rPr>
          <w:rStyle w:val="libNormalChar"/>
          <w:rtl/>
        </w:rPr>
        <w:t xml:space="preserve"> </w:t>
      </w:r>
      <w:r w:rsidRPr="00104177">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المعروف هو القوت</w:t>
      </w:r>
      <w:r w:rsidR="00211E62">
        <w:rPr>
          <w:rtl/>
        </w:rPr>
        <w:t>،</w:t>
      </w:r>
      <w:r>
        <w:rPr>
          <w:rtl/>
        </w:rPr>
        <w:t xml:space="preserve"> وإن</w:t>
      </w:r>
      <w:r w:rsidR="00104177">
        <w:rPr>
          <w:rFonts w:hint="cs"/>
          <w:rtl/>
        </w:rPr>
        <w:t>ّ</w:t>
      </w:r>
      <w:r>
        <w:rPr>
          <w:rtl/>
        </w:rPr>
        <w:t xml:space="preserve">ما عنى الوصي أو القيم في أموالهم وما يصلحهم. </w:t>
      </w:r>
    </w:p>
    <w:p w:rsidR="00C90F8A" w:rsidRDefault="00C90F8A" w:rsidP="004A665A">
      <w:pPr>
        <w:pStyle w:val="libNormal"/>
        <w:rPr>
          <w:rtl/>
        </w:rPr>
      </w:pPr>
      <w:r w:rsidRPr="008D3D37">
        <w:rPr>
          <w:rStyle w:val="libNormalChar"/>
          <w:rtl/>
        </w:rPr>
        <w:t xml:space="preserve">[ 22449 ]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إسماعيل</w:t>
      </w:r>
      <w:r w:rsidR="00211E62">
        <w:rPr>
          <w:rtl/>
        </w:rPr>
        <w:t>،</w:t>
      </w:r>
      <w:r>
        <w:rPr>
          <w:rtl/>
        </w:rPr>
        <w:t xml:space="preserve"> عن </w:t>
      </w:r>
      <w:r w:rsidR="004A4224">
        <w:rPr>
          <w:rtl/>
        </w:rPr>
        <w:t xml:space="preserve">حنان </w:t>
      </w:r>
      <w:r>
        <w:rPr>
          <w:rtl/>
        </w:rPr>
        <w:t>بن سدير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سألني عيسى بن موسى عن القي</w:t>
      </w:r>
      <w:r w:rsidR="004A665A">
        <w:rPr>
          <w:rFonts w:hint="cs"/>
          <w:rtl/>
        </w:rPr>
        <w:t>ّ</w:t>
      </w:r>
      <w:r w:rsidR="004A665A">
        <w:rPr>
          <w:rtl/>
        </w:rPr>
        <w:t>م للايتام في ال</w:t>
      </w:r>
      <w:r w:rsidR="004A665A">
        <w:rPr>
          <w:rFonts w:hint="cs"/>
          <w:rtl/>
        </w:rPr>
        <w:t>إ</w:t>
      </w:r>
      <w:r>
        <w:rPr>
          <w:rtl/>
        </w:rPr>
        <w:t>بل وما يحل</w:t>
      </w:r>
      <w:r w:rsidR="004A665A">
        <w:rPr>
          <w:rFonts w:hint="cs"/>
          <w:rtl/>
        </w:rPr>
        <w:t>ّ</w:t>
      </w:r>
      <w:r>
        <w:rPr>
          <w:rtl/>
        </w:rPr>
        <w:t xml:space="preserve"> له منها</w:t>
      </w:r>
      <w:r w:rsidR="00211E62">
        <w:rPr>
          <w:rtl/>
        </w:rPr>
        <w:t>،</w:t>
      </w:r>
      <w:r>
        <w:rPr>
          <w:rtl/>
        </w:rPr>
        <w:t xml:space="preserve"> فقلت له</w:t>
      </w:r>
      <w:r w:rsidR="00211E62">
        <w:rPr>
          <w:rtl/>
        </w:rPr>
        <w:t>:</w:t>
      </w:r>
      <w:r>
        <w:rPr>
          <w:rtl/>
        </w:rPr>
        <w:t xml:space="preserve"> </w:t>
      </w:r>
      <w:r w:rsidR="004352C0">
        <w:rPr>
          <w:rtl/>
        </w:rPr>
        <w:t xml:space="preserve">إذا </w:t>
      </w:r>
      <w:r>
        <w:rPr>
          <w:rtl/>
        </w:rPr>
        <w:t>لاط حوضها وطلب ضالتها</w:t>
      </w:r>
      <w:r w:rsidR="00211E62">
        <w:rPr>
          <w:rtl/>
        </w:rPr>
        <w:t>،</w:t>
      </w:r>
      <w:r>
        <w:rPr>
          <w:rtl/>
        </w:rPr>
        <w:t xml:space="preserve"> وهنأ </w:t>
      </w:r>
      <w:r w:rsidRPr="00E40572">
        <w:rPr>
          <w:rStyle w:val="libFootnotenumChar"/>
          <w:rtl/>
        </w:rPr>
        <w:t>(</w:t>
      </w:r>
      <w:r w:rsidR="004A665A">
        <w:rPr>
          <w:rStyle w:val="libFootnotenumChar"/>
          <w:rFonts w:hint="cs"/>
          <w:rtl/>
        </w:rPr>
        <w:t>2</w:t>
      </w:r>
      <w:r w:rsidRPr="00E40572">
        <w:rPr>
          <w:rStyle w:val="libFootnotenumChar"/>
          <w:rtl/>
        </w:rPr>
        <w:t>)</w:t>
      </w:r>
      <w:r>
        <w:rPr>
          <w:rtl/>
        </w:rPr>
        <w:t xml:space="preserve"> جرباها فله </w:t>
      </w:r>
      <w:r w:rsidR="003763A8">
        <w:rPr>
          <w:rtl/>
        </w:rPr>
        <w:t xml:space="preserve">إنّ </w:t>
      </w:r>
      <w:r>
        <w:rPr>
          <w:rtl/>
        </w:rPr>
        <w:t>يصيب من لبنها في غير نهك لضرع</w:t>
      </w:r>
      <w:r w:rsidR="00211E62">
        <w:rPr>
          <w:rtl/>
        </w:rPr>
        <w:t>،</w:t>
      </w:r>
      <w:r>
        <w:rPr>
          <w:rtl/>
        </w:rPr>
        <w:t xml:space="preserve"> ولا فساد لنسل. </w:t>
      </w:r>
    </w:p>
    <w:p w:rsidR="00C90F8A" w:rsidRDefault="00C90F8A" w:rsidP="004A665A">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w:t>
      </w:r>
      <w:r w:rsidR="004A665A">
        <w:rPr>
          <w:rStyle w:val="libFootnotenumChar"/>
          <w:rFonts w:hint="cs"/>
          <w:rtl/>
        </w:rPr>
        <w:t>3</w:t>
      </w:r>
      <w:r w:rsidRPr="00E40572">
        <w:rPr>
          <w:rStyle w:val="libFootnotenumChar"/>
          <w:rtl/>
        </w:rPr>
        <w:t>)</w:t>
      </w:r>
      <w:r w:rsidR="00211E62">
        <w:rPr>
          <w:rtl/>
        </w:rPr>
        <w:t>،</w:t>
      </w:r>
      <w:r>
        <w:rPr>
          <w:rtl/>
        </w:rPr>
        <w:t xml:space="preserve"> و</w:t>
      </w:r>
      <w:r w:rsidR="00584DEF">
        <w:rPr>
          <w:rtl/>
        </w:rPr>
        <w:t xml:space="preserve">الّذي </w:t>
      </w:r>
      <w:r>
        <w:rPr>
          <w:rtl/>
        </w:rPr>
        <w:t xml:space="preserve">قبله بإسناده عن ابن محبوب مثله. </w:t>
      </w:r>
    </w:p>
    <w:p w:rsidR="00C90F8A" w:rsidRDefault="00C90F8A" w:rsidP="00E40572">
      <w:pPr>
        <w:pStyle w:val="libNormal"/>
        <w:rPr>
          <w:rtl/>
        </w:rPr>
      </w:pPr>
      <w:r>
        <w:rPr>
          <w:rtl/>
        </w:rPr>
        <w:t>ورواه الحميري</w:t>
      </w:r>
      <w:r w:rsidR="004A665A">
        <w:rPr>
          <w:rFonts w:hint="cs"/>
          <w:rtl/>
        </w:rPr>
        <w:t>ّ</w:t>
      </w:r>
      <w:r>
        <w:rPr>
          <w:rtl/>
        </w:rPr>
        <w:t xml:space="preserve">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 xml:space="preserve">عن </w:t>
      </w:r>
      <w:r w:rsidR="007D12B3">
        <w:rPr>
          <w:rtl/>
        </w:rPr>
        <w:t>محمّد</w:t>
      </w:r>
      <w:r w:rsidR="00343F1C">
        <w:rPr>
          <w:rtl/>
        </w:rPr>
        <w:t xml:space="preserve"> </w:t>
      </w:r>
      <w:r>
        <w:rPr>
          <w:rtl/>
        </w:rPr>
        <w:t>بن عبد الحميد</w:t>
      </w:r>
      <w:r w:rsidR="00211E62">
        <w:rPr>
          <w:rtl/>
        </w:rPr>
        <w:t>،</w:t>
      </w:r>
      <w:r>
        <w:rPr>
          <w:rtl/>
        </w:rPr>
        <w:t xml:space="preserve"> وعبد الصمد بن </w:t>
      </w:r>
      <w:r w:rsidR="007D12B3">
        <w:rPr>
          <w:rtl/>
        </w:rPr>
        <w:t>محمّد</w:t>
      </w:r>
      <w:r w:rsidR="00343F1C">
        <w:rPr>
          <w:rtl/>
        </w:rPr>
        <w:t xml:space="preserve"> </w:t>
      </w:r>
      <w:r w:rsidR="00D63D10">
        <w:rPr>
          <w:rtl/>
        </w:rPr>
        <w:t>جميعاً</w:t>
      </w:r>
      <w:r w:rsidR="00211E62">
        <w:rPr>
          <w:rtl/>
        </w:rPr>
        <w:t>،</w:t>
      </w:r>
      <w:r>
        <w:rPr>
          <w:rtl/>
        </w:rPr>
        <w:t xml:space="preserve"> عن </w:t>
      </w:r>
      <w:r w:rsidR="004A4224">
        <w:rPr>
          <w:rtl/>
        </w:rPr>
        <w:t xml:space="preserve">حنان </w:t>
      </w:r>
      <w:r>
        <w:rPr>
          <w:rtl/>
        </w:rPr>
        <w:t>بن سدير نحوه</w:t>
      </w:r>
      <w:r w:rsidR="00211E62">
        <w:rPr>
          <w:rtl/>
        </w:rPr>
        <w:t>،</w:t>
      </w:r>
      <w:r>
        <w:rPr>
          <w:rtl/>
        </w:rPr>
        <w:t xml:space="preserve"> </w:t>
      </w:r>
      <w:r w:rsidR="00ED520A">
        <w:rPr>
          <w:rtl/>
        </w:rPr>
        <w:t xml:space="preserve">إلّا </w:t>
      </w:r>
      <w:r>
        <w:rPr>
          <w:rtl/>
        </w:rPr>
        <w:t xml:space="preserve">أنه نقل </w:t>
      </w:r>
    </w:p>
    <w:p w:rsidR="004A665A" w:rsidRDefault="004A665A" w:rsidP="004A665A">
      <w:pPr>
        <w:pStyle w:val="libLine"/>
        <w:rPr>
          <w:rtl/>
        </w:rPr>
      </w:pPr>
      <w:r>
        <w:rPr>
          <w:rtl/>
        </w:rPr>
        <w:t>____________________</w:t>
      </w:r>
    </w:p>
    <w:p w:rsidR="00C90F8A" w:rsidRDefault="00C90F8A" w:rsidP="00E40572">
      <w:pPr>
        <w:pStyle w:val="libFootnoteCenterBold"/>
        <w:rPr>
          <w:rtl/>
        </w:rPr>
      </w:pPr>
      <w:r>
        <w:rPr>
          <w:rtl/>
        </w:rPr>
        <w:t xml:space="preserve">الباب 72 </w:t>
      </w:r>
    </w:p>
    <w:p w:rsidR="00C90F8A" w:rsidRDefault="00C90F8A" w:rsidP="00E40572">
      <w:pPr>
        <w:pStyle w:val="libFootnoteCenterBold"/>
        <w:rPr>
          <w:rtl/>
        </w:rPr>
      </w:pPr>
      <w:r>
        <w:rPr>
          <w:rtl/>
        </w:rPr>
        <w:t xml:space="preserve">فيه 11 </w:t>
      </w:r>
      <w:r w:rsidR="003F73AC">
        <w:rPr>
          <w:rtl/>
        </w:rPr>
        <w:t>حديثاً</w:t>
      </w:r>
    </w:p>
    <w:p w:rsidR="00C90F8A" w:rsidRDefault="00C90F8A" w:rsidP="004A665A">
      <w:pPr>
        <w:pStyle w:val="libFootnote0"/>
        <w:rPr>
          <w:rtl/>
        </w:rPr>
      </w:pPr>
      <w:r>
        <w:rPr>
          <w:rtl/>
        </w:rPr>
        <w:t>1</w:t>
      </w:r>
      <w:r w:rsidR="00211E62">
        <w:rPr>
          <w:rtl/>
        </w:rPr>
        <w:t xml:space="preserve"> - </w:t>
      </w:r>
      <w:r>
        <w:rPr>
          <w:rtl/>
        </w:rPr>
        <w:t>الكافي 5</w:t>
      </w:r>
      <w:r w:rsidR="00211E62">
        <w:rPr>
          <w:rtl/>
        </w:rPr>
        <w:t>:</w:t>
      </w:r>
      <w:r>
        <w:rPr>
          <w:rtl/>
        </w:rPr>
        <w:t xml:space="preserve"> 130 / 3</w:t>
      </w:r>
      <w:r w:rsidR="00211E62">
        <w:rPr>
          <w:rtl/>
        </w:rPr>
        <w:t>،</w:t>
      </w:r>
      <w:r>
        <w:rPr>
          <w:rtl/>
        </w:rPr>
        <w:t xml:space="preserve"> التهذيب 6</w:t>
      </w:r>
      <w:r w:rsidR="00211E62">
        <w:rPr>
          <w:rtl/>
        </w:rPr>
        <w:t>:</w:t>
      </w:r>
      <w:r>
        <w:rPr>
          <w:rtl/>
        </w:rPr>
        <w:t xml:space="preserve"> 340 / 950. </w:t>
      </w:r>
    </w:p>
    <w:p w:rsidR="00C90F8A" w:rsidRPr="00A1006F" w:rsidRDefault="00C90F8A" w:rsidP="004A665A">
      <w:pPr>
        <w:pStyle w:val="libFootnote0"/>
        <w:rPr>
          <w:rtl/>
        </w:rPr>
      </w:pPr>
      <w:r w:rsidRPr="00A1006F">
        <w:rPr>
          <w:rtl/>
        </w:rPr>
        <w:t>(1) النساء 4</w:t>
      </w:r>
      <w:r w:rsidR="00211E62">
        <w:rPr>
          <w:rtl/>
        </w:rPr>
        <w:t>:</w:t>
      </w:r>
      <w:r w:rsidRPr="00A1006F">
        <w:rPr>
          <w:rtl/>
        </w:rPr>
        <w:t xml:space="preserve"> 6</w:t>
      </w:r>
      <w:r>
        <w:rPr>
          <w:rtl/>
        </w:rPr>
        <w:t>.</w:t>
      </w:r>
      <w:r w:rsidRPr="00A1006F">
        <w:rPr>
          <w:rtl/>
        </w:rPr>
        <w:t xml:space="preserve"> </w:t>
      </w:r>
    </w:p>
    <w:p w:rsidR="00C90F8A" w:rsidRDefault="00C90F8A" w:rsidP="004A665A">
      <w:pPr>
        <w:pStyle w:val="libFootnote0"/>
        <w:rPr>
          <w:rtl/>
        </w:rPr>
      </w:pPr>
      <w:r>
        <w:rPr>
          <w:rtl/>
        </w:rPr>
        <w:t>2</w:t>
      </w:r>
      <w:r w:rsidR="00211E62">
        <w:rPr>
          <w:rtl/>
        </w:rPr>
        <w:t xml:space="preserve"> - </w:t>
      </w:r>
      <w:r>
        <w:rPr>
          <w:rtl/>
        </w:rPr>
        <w:t>الكافي 5</w:t>
      </w:r>
      <w:r w:rsidR="00211E62">
        <w:rPr>
          <w:rtl/>
        </w:rPr>
        <w:t>:</w:t>
      </w:r>
      <w:r>
        <w:rPr>
          <w:rtl/>
        </w:rPr>
        <w:t xml:space="preserve"> 130 / 4. </w:t>
      </w:r>
    </w:p>
    <w:p w:rsidR="00C90F8A" w:rsidRPr="00A1006F" w:rsidRDefault="00C90F8A" w:rsidP="004A665A">
      <w:pPr>
        <w:pStyle w:val="libFootnote0"/>
        <w:rPr>
          <w:rtl/>
        </w:rPr>
      </w:pPr>
      <w:r w:rsidRPr="00A1006F">
        <w:rPr>
          <w:rtl/>
        </w:rPr>
        <w:t>(</w:t>
      </w:r>
      <w:r w:rsidR="004A665A">
        <w:rPr>
          <w:rFonts w:hint="cs"/>
          <w:rtl/>
        </w:rPr>
        <w:t>2</w:t>
      </w:r>
      <w:r w:rsidRPr="00A1006F">
        <w:rPr>
          <w:rtl/>
        </w:rPr>
        <w:t>) ه</w:t>
      </w:r>
      <w:r w:rsidR="004A665A">
        <w:rPr>
          <w:rFonts w:hint="cs"/>
          <w:rtl/>
        </w:rPr>
        <w:t>َ</w:t>
      </w:r>
      <w:r w:rsidRPr="00A1006F">
        <w:rPr>
          <w:rtl/>
        </w:rPr>
        <w:t>ن</w:t>
      </w:r>
      <w:r w:rsidR="004A665A">
        <w:rPr>
          <w:rFonts w:hint="cs"/>
          <w:rtl/>
        </w:rPr>
        <w:t>َ</w:t>
      </w:r>
      <w:r w:rsidRPr="00A1006F">
        <w:rPr>
          <w:rtl/>
        </w:rPr>
        <w:t>أ</w:t>
      </w:r>
      <w:r w:rsidR="004A665A">
        <w:rPr>
          <w:rFonts w:hint="cs"/>
          <w:rtl/>
        </w:rPr>
        <w:t>ْ</w:t>
      </w:r>
      <w:r w:rsidRPr="00A1006F">
        <w:rPr>
          <w:rtl/>
        </w:rPr>
        <w:t>ت البعير</w:t>
      </w:r>
      <w:r w:rsidR="00211E62">
        <w:rPr>
          <w:rtl/>
        </w:rPr>
        <w:t>:</w:t>
      </w:r>
      <w:r w:rsidRPr="00A1006F">
        <w:rPr>
          <w:rtl/>
        </w:rPr>
        <w:t xml:space="preserve"> </w:t>
      </w:r>
      <w:r w:rsidR="004352C0">
        <w:rPr>
          <w:rtl/>
        </w:rPr>
        <w:t xml:space="preserve">إذا </w:t>
      </w:r>
      <w:r w:rsidRPr="00A1006F">
        <w:rPr>
          <w:rtl/>
        </w:rPr>
        <w:t>طليته بال</w:t>
      </w:r>
      <w:r w:rsidR="00A17D98">
        <w:rPr>
          <w:rtl/>
        </w:rPr>
        <w:t xml:space="preserve">قطران </w:t>
      </w:r>
      <w:r w:rsidRPr="00A1006F">
        <w:rPr>
          <w:rtl/>
        </w:rPr>
        <w:t>وال</w:t>
      </w:r>
      <w:r w:rsidR="00A17D98">
        <w:rPr>
          <w:rtl/>
        </w:rPr>
        <w:t xml:space="preserve">قطران </w:t>
      </w:r>
      <w:r w:rsidRPr="00A1006F">
        <w:rPr>
          <w:rtl/>
        </w:rPr>
        <w:t>دواء للجر</w:t>
      </w:r>
      <w:r w:rsidRPr="004A665A">
        <w:rPr>
          <w:rtl/>
        </w:rPr>
        <w:t>ب. ( الصحاح</w:t>
      </w:r>
      <w:r w:rsidR="00211E62" w:rsidRPr="004A665A">
        <w:rPr>
          <w:rtl/>
        </w:rPr>
        <w:t xml:space="preserve"> - </w:t>
      </w:r>
      <w:r w:rsidRPr="004A665A">
        <w:rPr>
          <w:rtl/>
        </w:rPr>
        <w:t>هنأ</w:t>
      </w:r>
      <w:r w:rsidR="00211E62" w:rsidRPr="004A665A">
        <w:rPr>
          <w:rtl/>
        </w:rPr>
        <w:t xml:space="preserve"> - </w:t>
      </w:r>
      <w:r w:rsidRPr="004A665A">
        <w:rPr>
          <w:rtl/>
        </w:rPr>
        <w:t>1</w:t>
      </w:r>
      <w:r w:rsidR="00211E62" w:rsidRPr="004A665A">
        <w:rPr>
          <w:rtl/>
        </w:rPr>
        <w:t>:</w:t>
      </w:r>
      <w:r w:rsidRPr="00A1006F">
        <w:rPr>
          <w:rtl/>
        </w:rPr>
        <w:t xml:space="preserve"> 84 )</w:t>
      </w:r>
      <w:r>
        <w:rPr>
          <w:rtl/>
        </w:rPr>
        <w:t>.</w:t>
      </w:r>
      <w:r w:rsidRPr="00A1006F">
        <w:rPr>
          <w:rtl/>
        </w:rPr>
        <w:t xml:space="preserve"> </w:t>
      </w:r>
    </w:p>
    <w:p w:rsidR="00C90F8A" w:rsidRPr="00A1006F" w:rsidRDefault="00C90F8A" w:rsidP="004A665A">
      <w:pPr>
        <w:pStyle w:val="libFootnote0"/>
        <w:rPr>
          <w:rtl/>
        </w:rPr>
      </w:pPr>
      <w:r w:rsidRPr="00A1006F">
        <w:rPr>
          <w:rtl/>
        </w:rPr>
        <w:t>(</w:t>
      </w:r>
      <w:r w:rsidR="004A665A">
        <w:rPr>
          <w:rFonts w:hint="cs"/>
          <w:rtl/>
        </w:rPr>
        <w:t>3</w:t>
      </w:r>
      <w:r w:rsidRPr="00A1006F">
        <w:rPr>
          <w:rtl/>
        </w:rPr>
        <w:t>) التهذيب 6</w:t>
      </w:r>
      <w:r w:rsidR="00211E62">
        <w:rPr>
          <w:rtl/>
        </w:rPr>
        <w:t>:</w:t>
      </w:r>
      <w:r w:rsidRPr="00A1006F">
        <w:rPr>
          <w:rtl/>
        </w:rPr>
        <w:t xml:space="preserve"> 340 </w:t>
      </w:r>
      <w:r>
        <w:rPr>
          <w:rtl/>
        </w:rPr>
        <w:t>/</w:t>
      </w:r>
      <w:r w:rsidRPr="00A1006F">
        <w:rPr>
          <w:rtl/>
        </w:rPr>
        <w:t xml:space="preserve"> 951</w:t>
      </w:r>
      <w:r>
        <w:rPr>
          <w:rtl/>
        </w:rPr>
        <w:t>.</w:t>
      </w:r>
      <w:r w:rsidRPr="00A1006F">
        <w:rPr>
          <w:rtl/>
        </w:rPr>
        <w:t xml:space="preserve"> </w:t>
      </w:r>
    </w:p>
    <w:p w:rsidR="00E40572" w:rsidRDefault="00E40572" w:rsidP="00343F1C">
      <w:pPr>
        <w:pStyle w:val="libNormal"/>
        <w:rPr>
          <w:rtl/>
        </w:rPr>
      </w:pPr>
      <w:r>
        <w:rPr>
          <w:rtl/>
        </w:rPr>
        <w:br w:type="page"/>
      </w:r>
    </w:p>
    <w:p w:rsidR="00C90F8A" w:rsidRDefault="00C90F8A" w:rsidP="00896916">
      <w:pPr>
        <w:pStyle w:val="libNormal0"/>
        <w:rPr>
          <w:rtl/>
        </w:rPr>
      </w:pPr>
      <w:r>
        <w:rPr>
          <w:rtl/>
        </w:rPr>
        <w:lastRenderedPageBreak/>
        <w:t>الجواب عن ابن عب</w:t>
      </w:r>
      <w:r w:rsidR="004D7CFF">
        <w:rPr>
          <w:rFonts w:hint="cs"/>
          <w:rtl/>
        </w:rPr>
        <w:t>ّ</w:t>
      </w:r>
      <w:r>
        <w:rPr>
          <w:rtl/>
        </w:rPr>
        <w:t xml:space="preserve">اس </w:t>
      </w:r>
      <w:r w:rsidRPr="00E40572">
        <w:rPr>
          <w:rStyle w:val="libFootnotenumChar"/>
          <w:rtl/>
        </w:rPr>
        <w:t>(</w:t>
      </w:r>
      <w:r w:rsidR="00896916">
        <w:rPr>
          <w:rStyle w:val="libFootnotenumChar"/>
          <w:rFonts w:hint="cs"/>
          <w:rtl/>
        </w:rPr>
        <w:t>1</w:t>
      </w:r>
      <w:r w:rsidRPr="00E40572">
        <w:rPr>
          <w:rStyle w:val="libFootnotenumChar"/>
          <w:rtl/>
        </w:rPr>
        <w:t>)</w:t>
      </w:r>
      <w:r>
        <w:rPr>
          <w:rtl/>
        </w:rPr>
        <w:t xml:space="preserve">. </w:t>
      </w:r>
    </w:p>
    <w:p w:rsidR="00C90F8A" w:rsidRDefault="00C90F8A" w:rsidP="00896916">
      <w:pPr>
        <w:pStyle w:val="libNormal"/>
        <w:rPr>
          <w:rtl/>
        </w:rPr>
      </w:pPr>
      <w:r w:rsidRPr="008D3D37">
        <w:rPr>
          <w:rStyle w:val="libNormalChar"/>
          <w:rtl/>
        </w:rPr>
        <w:t xml:space="preserve">[ 22450 ]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الفضيل</w:t>
      </w:r>
      <w:r w:rsidR="00211E62">
        <w:rPr>
          <w:rtl/>
        </w:rPr>
        <w:t>،</w:t>
      </w:r>
      <w:r>
        <w:rPr>
          <w:rtl/>
        </w:rPr>
        <w:t xml:space="preserve"> عن أبي الصباح الكناني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 وجلّ</w:t>
      </w:r>
      <w:r w:rsidR="00211E62">
        <w:rPr>
          <w:rtl/>
        </w:rPr>
        <w:t>:</w:t>
      </w:r>
      <w:r>
        <w:rPr>
          <w:rtl/>
        </w:rPr>
        <w:t xml:space="preserve"> </w:t>
      </w:r>
      <w:r w:rsidRPr="004D7CFF">
        <w:rPr>
          <w:rStyle w:val="libAlaemChar"/>
          <w:rtl/>
        </w:rPr>
        <w:t>(</w:t>
      </w:r>
      <w:r w:rsidRPr="00343F1C">
        <w:rPr>
          <w:rStyle w:val="libNormalChar"/>
          <w:rtl/>
        </w:rPr>
        <w:t xml:space="preserve"> </w:t>
      </w:r>
      <w:r w:rsidRPr="00E40572">
        <w:rPr>
          <w:rStyle w:val="libAieChar"/>
          <w:rtl/>
        </w:rPr>
        <w:t>و</w:t>
      </w:r>
      <w:r w:rsidR="004D7CFF">
        <w:rPr>
          <w:rStyle w:val="libAieChar"/>
          <w:rFonts w:hint="cs"/>
          <w:rtl/>
        </w:rPr>
        <w:t>َ</w:t>
      </w:r>
      <w:r w:rsidRPr="00E40572">
        <w:rPr>
          <w:rStyle w:val="libAieChar"/>
          <w:rtl/>
        </w:rPr>
        <w:t>م</w:t>
      </w:r>
      <w:r w:rsidR="004D7CFF">
        <w:rPr>
          <w:rStyle w:val="libAieChar"/>
          <w:rFonts w:hint="cs"/>
          <w:rtl/>
        </w:rPr>
        <w:t>َ</w:t>
      </w:r>
      <w:r w:rsidRPr="00E40572">
        <w:rPr>
          <w:rStyle w:val="libAieChar"/>
          <w:rtl/>
        </w:rPr>
        <w:t xml:space="preserve">ن </w:t>
      </w:r>
      <w:r w:rsidR="006204AE">
        <w:rPr>
          <w:rStyle w:val="libAieChar"/>
          <w:rtl/>
        </w:rPr>
        <w:t>كان</w:t>
      </w:r>
      <w:r w:rsidR="004D7CFF">
        <w:rPr>
          <w:rStyle w:val="libAieChar"/>
          <w:rFonts w:hint="cs"/>
          <w:rtl/>
        </w:rPr>
        <w:t>َ</w:t>
      </w:r>
      <w:r w:rsidR="006204AE">
        <w:rPr>
          <w:rStyle w:val="libAieChar"/>
          <w:rtl/>
        </w:rPr>
        <w:t xml:space="preserve"> </w:t>
      </w:r>
      <w:r w:rsidRPr="00E40572">
        <w:rPr>
          <w:rStyle w:val="libAieChar"/>
          <w:rtl/>
        </w:rPr>
        <w:t>فقيرا</w:t>
      </w:r>
      <w:r w:rsidR="004D7CFF">
        <w:rPr>
          <w:rStyle w:val="libAieChar"/>
          <w:rFonts w:hint="cs"/>
          <w:rtl/>
        </w:rPr>
        <w:t>ً</w:t>
      </w:r>
      <w:r w:rsidRPr="00E40572">
        <w:rPr>
          <w:rStyle w:val="libAieChar"/>
          <w:rtl/>
        </w:rPr>
        <w:t xml:space="preserve"> ف</w:t>
      </w:r>
      <w:r w:rsidR="004D7CFF">
        <w:rPr>
          <w:rStyle w:val="libAieChar"/>
          <w:rFonts w:hint="cs"/>
          <w:rtl/>
        </w:rPr>
        <w:t>َ</w:t>
      </w:r>
      <w:r w:rsidRPr="00E40572">
        <w:rPr>
          <w:rStyle w:val="libAieChar"/>
          <w:rtl/>
        </w:rPr>
        <w:t>ليأك</w:t>
      </w:r>
      <w:r w:rsidR="004D7CFF">
        <w:rPr>
          <w:rStyle w:val="libAieChar"/>
          <w:rFonts w:hint="cs"/>
          <w:rtl/>
        </w:rPr>
        <w:t>ُ</w:t>
      </w:r>
      <w:r w:rsidRPr="00E40572">
        <w:rPr>
          <w:rStyle w:val="libAieChar"/>
          <w:rtl/>
        </w:rPr>
        <w:t>ل ب</w:t>
      </w:r>
      <w:r w:rsidR="004D7CFF">
        <w:rPr>
          <w:rStyle w:val="libAieChar"/>
          <w:rFonts w:hint="cs"/>
          <w:rtl/>
        </w:rPr>
        <w:t>ِ</w:t>
      </w:r>
      <w:r w:rsidRPr="00E40572">
        <w:rPr>
          <w:rStyle w:val="libAieChar"/>
          <w:rtl/>
        </w:rPr>
        <w:t>الم</w:t>
      </w:r>
      <w:r w:rsidR="004D7CFF">
        <w:rPr>
          <w:rStyle w:val="libAieChar"/>
          <w:rFonts w:hint="cs"/>
          <w:rtl/>
        </w:rPr>
        <w:t>ـَ</w:t>
      </w:r>
      <w:r w:rsidRPr="00E40572">
        <w:rPr>
          <w:rStyle w:val="libAieChar"/>
          <w:rtl/>
        </w:rPr>
        <w:t>عروف</w:t>
      </w:r>
      <w:r w:rsidRPr="00343F1C">
        <w:rPr>
          <w:rStyle w:val="libNormalChar"/>
          <w:rtl/>
        </w:rPr>
        <w:t xml:space="preserve"> </w:t>
      </w:r>
      <w:r w:rsidRPr="004D7CFF">
        <w:rPr>
          <w:rStyle w:val="libAlaemChar"/>
          <w:rtl/>
        </w:rPr>
        <w:t>)</w:t>
      </w:r>
      <w:r w:rsidRPr="00343F1C">
        <w:rPr>
          <w:rStyle w:val="libNormalChar"/>
          <w:rtl/>
        </w:rPr>
        <w:t xml:space="preserve"> </w:t>
      </w:r>
      <w:r w:rsidRPr="00E40572">
        <w:rPr>
          <w:rStyle w:val="libFootnotenumChar"/>
          <w:rtl/>
        </w:rPr>
        <w:t>(</w:t>
      </w:r>
      <w:r w:rsidR="00896916">
        <w:rPr>
          <w:rStyle w:val="libFootnotenumChar"/>
          <w:rFonts w:hint="cs"/>
          <w:rtl/>
        </w:rPr>
        <w:t>2</w:t>
      </w:r>
      <w:r w:rsidRPr="00E40572">
        <w:rPr>
          <w:rStyle w:val="libFootnotenumChar"/>
          <w:rtl/>
        </w:rPr>
        <w:t>)</w:t>
      </w:r>
      <w:r>
        <w:rPr>
          <w:rtl/>
        </w:rPr>
        <w:t xml:space="preserve"> فقال</w:t>
      </w:r>
      <w:r w:rsidR="00211E62">
        <w:rPr>
          <w:rtl/>
        </w:rPr>
        <w:t>:</w:t>
      </w:r>
      <w:r>
        <w:rPr>
          <w:rtl/>
        </w:rPr>
        <w:t xml:space="preserve"> ذلك رجل يحبس نفسه عن المعيشة فلا بأس </w:t>
      </w:r>
      <w:r w:rsidR="00CE3CF8">
        <w:rPr>
          <w:rFonts w:hint="cs"/>
          <w:rtl/>
        </w:rPr>
        <w:t>أ</w:t>
      </w:r>
      <w:r w:rsidR="00CE3CF8">
        <w:rPr>
          <w:rtl/>
        </w:rPr>
        <w:t>ن</w:t>
      </w:r>
      <w:r w:rsidR="003763A8">
        <w:rPr>
          <w:rtl/>
        </w:rPr>
        <w:t xml:space="preserve"> </w:t>
      </w:r>
      <w:r>
        <w:rPr>
          <w:rtl/>
        </w:rPr>
        <w:t xml:space="preserve">يأكل بالمعروف </w:t>
      </w:r>
      <w:r w:rsidR="004352C0">
        <w:rPr>
          <w:rtl/>
        </w:rPr>
        <w:t xml:space="preserve">إذا </w:t>
      </w:r>
      <w:r w:rsidR="006204AE">
        <w:rPr>
          <w:rtl/>
        </w:rPr>
        <w:t xml:space="preserve">كان </w:t>
      </w:r>
      <w:r>
        <w:rPr>
          <w:rtl/>
        </w:rPr>
        <w:t>يصلح لهم أموالهم</w:t>
      </w:r>
      <w:r w:rsidR="00211E62">
        <w:rPr>
          <w:rtl/>
        </w:rPr>
        <w:t>،</w:t>
      </w:r>
      <w:r>
        <w:rPr>
          <w:rtl/>
        </w:rPr>
        <w:t xml:space="preserve"> ف</w:t>
      </w:r>
      <w:r w:rsidR="003763A8">
        <w:rPr>
          <w:rtl/>
        </w:rPr>
        <w:t xml:space="preserve">إنّ </w:t>
      </w:r>
      <w:r w:rsidR="006204AE">
        <w:rPr>
          <w:rtl/>
        </w:rPr>
        <w:t xml:space="preserve">كان </w:t>
      </w:r>
      <w:r>
        <w:rPr>
          <w:rtl/>
        </w:rPr>
        <w:t xml:space="preserve">المال قليلا فلا يأكل منه </w:t>
      </w:r>
      <w:r w:rsidR="00A02D10">
        <w:rPr>
          <w:rtl/>
        </w:rPr>
        <w:t>شيئاً</w:t>
      </w:r>
      <w:r>
        <w:rPr>
          <w:rFonts w:hint="cs"/>
          <w:rtl/>
        </w:rPr>
        <w:t xml:space="preserve"> </w:t>
      </w:r>
      <w:r>
        <w:rPr>
          <w:rtl/>
        </w:rPr>
        <w:t xml:space="preserve">... الحديث. </w:t>
      </w:r>
    </w:p>
    <w:p w:rsidR="00C90F8A" w:rsidRDefault="00C90F8A" w:rsidP="00896916">
      <w:pPr>
        <w:pStyle w:val="libNormal"/>
        <w:rPr>
          <w:rtl/>
        </w:rPr>
      </w:pPr>
      <w:r w:rsidRPr="008D3D37">
        <w:rPr>
          <w:rStyle w:val="libNormalChar"/>
          <w:rtl/>
        </w:rPr>
        <w:t xml:space="preserve">[ 22451 ] </w:t>
      </w:r>
      <w:r>
        <w:rPr>
          <w:rtl/>
        </w:rPr>
        <w:t>4</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00CE3CF8" w:rsidRPr="004D7CFF">
        <w:rPr>
          <w:rStyle w:val="libAlaemChar"/>
          <w:rtl/>
        </w:rPr>
        <w:t>(</w:t>
      </w:r>
      <w:r w:rsidR="00CE3CF8" w:rsidRPr="00343F1C">
        <w:rPr>
          <w:rStyle w:val="libNormalChar"/>
          <w:rtl/>
        </w:rPr>
        <w:t xml:space="preserve"> </w:t>
      </w:r>
      <w:r w:rsidR="00CE3CF8" w:rsidRPr="00E40572">
        <w:rPr>
          <w:rStyle w:val="libAieChar"/>
          <w:rtl/>
        </w:rPr>
        <w:t>و</w:t>
      </w:r>
      <w:r w:rsidR="00CE3CF8">
        <w:rPr>
          <w:rStyle w:val="libAieChar"/>
          <w:rFonts w:hint="cs"/>
          <w:rtl/>
        </w:rPr>
        <w:t>َ</w:t>
      </w:r>
      <w:r w:rsidR="00CE3CF8" w:rsidRPr="00E40572">
        <w:rPr>
          <w:rStyle w:val="libAieChar"/>
          <w:rtl/>
        </w:rPr>
        <w:t>م</w:t>
      </w:r>
      <w:r w:rsidR="00CE3CF8">
        <w:rPr>
          <w:rStyle w:val="libAieChar"/>
          <w:rFonts w:hint="cs"/>
          <w:rtl/>
        </w:rPr>
        <w:t>َ</w:t>
      </w:r>
      <w:r w:rsidR="00CE3CF8" w:rsidRPr="00E40572">
        <w:rPr>
          <w:rStyle w:val="libAieChar"/>
          <w:rtl/>
        </w:rPr>
        <w:t xml:space="preserve">ن </w:t>
      </w:r>
      <w:r w:rsidR="00CE3CF8">
        <w:rPr>
          <w:rStyle w:val="libAieChar"/>
          <w:rtl/>
        </w:rPr>
        <w:t>كان</w:t>
      </w:r>
      <w:r w:rsidR="00CE3CF8">
        <w:rPr>
          <w:rStyle w:val="libAieChar"/>
          <w:rFonts w:hint="cs"/>
          <w:rtl/>
        </w:rPr>
        <w:t>َ</w:t>
      </w:r>
      <w:r w:rsidR="00CE3CF8">
        <w:rPr>
          <w:rStyle w:val="libAieChar"/>
          <w:rtl/>
        </w:rPr>
        <w:t xml:space="preserve"> </w:t>
      </w:r>
      <w:r w:rsidR="00CE3CF8" w:rsidRPr="00E40572">
        <w:rPr>
          <w:rStyle w:val="libAieChar"/>
          <w:rtl/>
        </w:rPr>
        <w:t>فقيرا</w:t>
      </w:r>
      <w:r w:rsidR="00CE3CF8">
        <w:rPr>
          <w:rStyle w:val="libAieChar"/>
          <w:rFonts w:hint="cs"/>
          <w:rtl/>
        </w:rPr>
        <w:t>ً</w:t>
      </w:r>
      <w:r w:rsidR="00CE3CF8" w:rsidRPr="00E40572">
        <w:rPr>
          <w:rStyle w:val="libAieChar"/>
          <w:rtl/>
        </w:rPr>
        <w:t xml:space="preserve"> ف</w:t>
      </w:r>
      <w:r w:rsidR="00CE3CF8">
        <w:rPr>
          <w:rStyle w:val="libAieChar"/>
          <w:rFonts w:hint="cs"/>
          <w:rtl/>
        </w:rPr>
        <w:t>َ</w:t>
      </w:r>
      <w:r w:rsidR="00CE3CF8" w:rsidRPr="00E40572">
        <w:rPr>
          <w:rStyle w:val="libAieChar"/>
          <w:rtl/>
        </w:rPr>
        <w:t>ليأك</w:t>
      </w:r>
      <w:r w:rsidR="00CE3CF8">
        <w:rPr>
          <w:rStyle w:val="libAieChar"/>
          <w:rFonts w:hint="cs"/>
          <w:rtl/>
        </w:rPr>
        <w:t>ُ</w:t>
      </w:r>
      <w:r w:rsidR="00CE3CF8" w:rsidRPr="00E40572">
        <w:rPr>
          <w:rStyle w:val="libAieChar"/>
          <w:rtl/>
        </w:rPr>
        <w:t>ل ب</w:t>
      </w:r>
      <w:r w:rsidR="00CE3CF8">
        <w:rPr>
          <w:rStyle w:val="libAieChar"/>
          <w:rFonts w:hint="cs"/>
          <w:rtl/>
        </w:rPr>
        <w:t>ِ</w:t>
      </w:r>
      <w:r w:rsidR="00CE3CF8" w:rsidRPr="00E40572">
        <w:rPr>
          <w:rStyle w:val="libAieChar"/>
          <w:rtl/>
        </w:rPr>
        <w:t>الم</w:t>
      </w:r>
      <w:r w:rsidR="00CE3CF8">
        <w:rPr>
          <w:rStyle w:val="libAieChar"/>
          <w:rFonts w:hint="cs"/>
          <w:rtl/>
        </w:rPr>
        <w:t>ـَ</w:t>
      </w:r>
      <w:r w:rsidR="00CE3CF8" w:rsidRPr="00E40572">
        <w:rPr>
          <w:rStyle w:val="libAieChar"/>
          <w:rtl/>
        </w:rPr>
        <w:t>عروف</w:t>
      </w:r>
      <w:r w:rsidR="00CE3CF8" w:rsidRPr="00343F1C">
        <w:rPr>
          <w:rStyle w:val="libNormalChar"/>
          <w:rtl/>
        </w:rPr>
        <w:t xml:space="preserve"> </w:t>
      </w:r>
      <w:r w:rsidR="00CE3CF8" w:rsidRPr="004D7CFF">
        <w:rPr>
          <w:rStyle w:val="libAlaemChar"/>
          <w:rtl/>
        </w:rPr>
        <w:t>)</w:t>
      </w:r>
      <w:r w:rsidRPr="00343F1C">
        <w:rPr>
          <w:rStyle w:val="libNormalChar"/>
          <w:rtl/>
        </w:rPr>
        <w:t xml:space="preserve"> </w:t>
      </w:r>
      <w:r w:rsidRPr="00E40572">
        <w:rPr>
          <w:rStyle w:val="libFootnotenumChar"/>
          <w:rtl/>
        </w:rPr>
        <w:t>(</w:t>
      </w:r>
      <w:r w:rsidR="00896916">
        <w:rPr>
          <w:rStyle w:val="libFootnotenumChar"/>
          <w:rFonts w:hint="cs"/>
          <w:rtl/>
        </w:rPr>
        <w:t>3</w:t>
      </w:r>
      <w:r w:rsidRPr="00E40572">
        <w:rPr>
          <w:rStyle w:val="libFootnotenumChar"/>
          <w:rtl/>
        </w:rPr>
        <w:t>)</w:t>
      </w:r>
      <w:r>
        <w:rPr>
          <w:rtl/>
        </w:rPr>
        <w:t xml:space="preserve"> قال</w:t>
      </w:r>
      <w:r w:rsidR="00211E62">
        <w:rPr>
          <w:rtl/>
        </w:rPr>
        <w:t>:</w:t>
      </w:r>
      <w:r>
        <w:rPr>
          <w:rtl/>
        </w:rPr>
        <w:t xml:space="preserve"> ومن </w:t>
      </w:r>
      <w:r w:rsidR="006204AE">
        <w:rPr>
          <w:rtl/>
        </w:rPr>
        <w:t xml:space="preserve">كان </w:t>
      </w:r>
      <w:r>
        <w:rPr>
          <w:rtl/>
        </w:rPr>
        <w:t xml:space="preserve">يلي </w:t>
      </w:r>
      <w:r w:rsidR="00A02D10">
        <w:rPr>
          <w:rtl/>
        </w:rPr>
        <w:t>شيئاً</w:t>
      </w:r>
      <w:r>
        <w:rPr>
          <w:rtl/>
        </w:rPr>
        <w:t xml:space="preserve"> لليتامى وهو محتاج ليس له ما يقيمه فهو يتقاضى أموالهم ويقوم في ضيعتهم فليأكل بقدر ولا يسرف ف</w:t>
      </w:r>
      <w:r w:rsidR="003763A8">
        <w:rPr>
          <w:rtl/>
        </w:rPr>
        <w:t xml:space="preserve">إنّ </w:t>
      </w:r>
      <w:r>
        <w:rPr>
          <w:rtl/>
        </w:rPr>
        <w:t xml:space="preserve">كانت ضيعتهم لا تشغله </w:t>
      </w:r>
      <w:r w:rsidR="00020A29">
        <w:rPr>
          <w:rtl/>
        </w:rPr>
        <w:t xml:space="preserve">عمّا </w:t>
      </w:r>
      <w:r>
        <w:rPr>
          <w:rtl/>
        </w:rPr>
        <w:t>يعالج بنفسه فلا يرز</w:t>
      </w:r>
      <w:r w:rsidR="003763A8">
        <w:rPr>
          <w:rtl/>
        </w:rPr>
        <w:t xml:space="preserve">إنّ </w:t>
      </w:r>
      <w:r>
        <w:rPr>
          <w:rtl/>
        </w:rPr>
        <w:t xml:space="preserve">من أموالهم </w:t>
      </w:r>
      <w:r w:rsidR="00A02D10">
        <w:rPr>
          <w:rtl/>
        </w:rPr>
        <w:t>شيئاً</w:t>
      </w:r>
      <w:r>
        <w:rPr>
          <w:rtl/>
        </w:rPr>
        <w:t xml:space="preserve">. </w:t>
      </w:r>
    </w:p>
    <w:p w:rsidR="00C90F8A" w:rsidRDefault="007D12B3" w:rsidP="00896916">
      <w:pPr>
        <w:pStyle w:val="libNormal"/>
        <w:rPr>
          <w:rtl/>
        </w:rPr>
      </w:pPr>
      <w:r>
        <w:rPr>
          <w:rtl/>
        </w:rPr>
        <w:t>محمّد</w:t>
      </w:r>
      <w:r w:rsidR="00343F1C">
        <w:rPr>
          <w:rtl/>
        </w:rPr>
        <w:t xml:space="preserve"> </w:t>
      </w:r>
      <w:r w:rsidR="00C90F8A">
        <w:rPr>
          <w:rtl/>
        </w:rPr>
        <w:t xml:space="preserve">بن الحسن بإسناده عن أحمد بن </w:t>
      </w:r>
      <w:r>
        <w:rPr>
          <w:rtl/>
        </w:rPr>
        <w:t>محمّد</w:t>
      </w:r>
      <w:r w:rsidR="00343F1C">
        <w:rPr>
          <w:rtl/>
        </w:rPr>
        <w:t xml:space="preserve"> </w:t>
      </w:r>
      <w:r w:rsidR="00C90F8A">
        <w:rPr>
          <w:rtl/>
        </w:rPr>
        <w:t xml:space="preserve">مثله </w:t>
      </w:r>
      <w:r w:rsidR="00C90F8A" w:rsidRPr="00E40572">
        <w:rPr>
          <w:rStyle w:val="libFootnotenumChar"/>
          <w:rtl/>
        </w:rPr>
        <w:t>(</w:t>
      </w:r>
      <w:r w:rsidR="00896916">
        <w:rPr>
          <w:rStyle w:val="libFootnotenumChar"/>
          <w:rFonts w:hint="cs"/>
          <w:rtl/>
        </w:rPr>
        <w:t>4</w:t>
      </w:r>
      <w:r w:rsidR="00C90F8A" w:rsidRPr="00E40572">
        <w:rPr>
          <w:rStyle w:val="libFootnotenumChar"/>
          <w:rtl/>
        </w:rPr>
        <w:t>)</w:t>
      </w:r>
      <w:r w:rsidR="00211E62">
        <w:rPr>
          <w:rtl/>
        </w:rPr>
        <w:t>،</w:t>
      </w:r>
      <w:r w:rsidR="00C90F8A">
        <w:rPr>
          <w:rtl/>
        </w:rPr>
        <w:t xml:space="preserve"> وكذا </w:t>
      </w:r>
      <w:r w:rsidR="00584DEF">
        <w:rPr>
          <w:rtl/>
        </w:rPr>
        <w:t xml:space="preserve">الّذي </w:t>
      </w:r>
      <w:r w:rsidR="00C90F8A">
        <w:rPr>
          <w:rtl/>
        </w:rPr>
        <w:t xml:space="preserve">قبله. </w:t>
      </w:r>
    </w:p>
    <w:p w:rsidR="00C90F8A" w:rsidRDefault="00C90F8A" w:rsidP="004F5848">
      <w:pPr>
        <w:pStyle w:val="libNormal"/>
        <w:rPr>
          <w:rtl/>
        </w:rPr>
      </w:pPr>
      <w:r w:rsidRPr="008D3D37">
        <w:rPr>
          <w:rStyle w:val="libNormalChar"/>
          <w:rtl/>
        </w:rPr>
        <w:t xml:space="preserve">[ 22452 ] </w:t>
      </w:r>
      <w:r>
        <w:rPr>
          <w:rtl/>
        </w:rPr>
        <w:t>5</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584DEF">
        <w:rPr>
          <w:rtl/>
        </w:rPr>
        <w:t xml:space="preserve">عليّ </w:t>
      </w:r>
      <w:r>
        <w:rPr>
          <w:rtl/>
        </w:rPr>
        <w:t>بن السندي</w:t>
      </w:r>
      <w:r w:rsidR="00211E62">
        <w:rPr>
          <w:rtl/>
        </w:rPr>
        <w:t>،</w:t>
      </w:r>
      <w:r>
        <w:rPr>
          <w:rtl/>
        </w:rPr>
        <w:t xml:space="preserve"> عن </w:t>
      </w:r>
      <w:r w:rsidR="007D12B3">
        <w:rPr>
          <w:rtl/>
        </w:rPr>
        <w:t>محمّد</w:t>
      </w:r>
      <w:r w:rsidR="00343F1C">
        <w:rPr>
          <w:rtl/>
        </w:rPr>
        <w:t xml:space="preserve"> </w:t>
      </w:r>
      <w:r>
        <w:rPr>
          <w:rtl/>
        </w:rPr>
        <w:t>بن أبي عمير</w:t>
      </w:r>
      <w:r w:rsidR="00211E62">
        <w:rPr>
          <w:rtl/>
        </w:rPr>
        <w:t>،</w:t>
      </w:r>
      <w:r>
        <w:rPr>
          <w:rtl/>
        </w:rPr>
        <w:t xml:space="preserve"> عن هشام بن الحكم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DB644B">
        <w:rPr>
          <w:rtl/>
        </w:rPr>
        <w:t xml:space="preserve">عمّن </w:t>
      </w:r>
      <w:r>
        <w:rPr>
          <w:rtl/>
        </w:rPr>
        <w:t>تول</w:t>
      </w:r>
      <w:r w:rsidR="00896916">
        <w:rPr>
          <w:rFonts w:hint="cs"/>
          <w:rtl/>
        </w:rPr>
        <w:t>ّ</w:t>
      </w:r>
      <w:r>
        <w:rPr>
          <w:rtl/>
        </w:rPr>
        <w:t xml:space="preserve">ى مال اليتيم ماله </w:t>
      </w:r>
      <w:r w:rsidR="003763A8">
        <w:rPr>
          <w:rtl/>
        </w:rPr>
        <w:t xml:space="preserve">إنّ </w:t>
      </w:r>
      <w:r>
        <w:rPr>
          <w:rtl/>
        </w:rPr>
        <w:t>يأكل منه؟ فقال</w:t>
      </w:r>
      <w:r w:rsidR="00211E62">
        <w:rPr>
          <w:rtl/>
        </w:rPr>
        <w:t>:</w:t>
      </w:r>
      <w:r>
        <w:rPr>
          <w:rtl/>
        </w:rPr>
        <w:t xml:space="preserve"> ينظر إلى ما </w:t>
      </w:r>
      <w:r w:rsidR="006204AE">
        <w:rPr>
          <w:rtl/>
        </w:rPr>
        <w:t xml:space="preserve">كان </w:t>
      </w:r>
      <w:r>
        <w:rPr>
          <w:rtl/>
        </w:rPr>
        <w:t xml:space="preserve">غيره يقوم به من الاجر لهم فليأكل بقدر ذلك. </w:t>
      </w:r>
    </w:p>
    <w:p w:rsidR="00C90F8A" w:rsidRDefault="00343F1C" w:rsidP="00343F1C">
      <w:pPr>
        <w:pStyle w:val="libLine"/>
        <w:rPr>
          <w:rtl/>
        </w:rPr>
      </w:pPr>
      <w:r>
        <w:rPr>
          <w:rtl/>
        </w:rPr>
        <w:t>____________________</w:t>
      </w:r>
    </w:p>
    <w:p w:rsidR="00C90F8A" w:rsidRPr="004B4F5B" w:rsidRDefault="00C90F8A" w:rsidP="00896916">
      <w:pPr>
        <w:pStyle w:val="libFootnote0"/>
        <w:rPr>
          <w:rtl/>
        </w:rPr>
      </w:pPr>
      <w:r w:rsidRPr="004B4F5B">
        <w:rPr>
          <w:rtl/>
        </w:rPr>
        <w:t>(</w:t>
      </w:r>
      <w:r w:rsidR="00896916">
        <w:rPr>
          <w:rFonts w:hint="cs"/>
          <w:rtl/>
        </w:rPr>
        <w:t>1</w:t>
      </w:r>
      <w:r w:rsidRPr="004B4F5B">
        <w:rPr>
          <w:rtl/>
        </w:rPr>
        <w:t>) قرب الإسناد</w:t>
      </w:r>
      <w:r w:rsidR="00211E62">
        <w:rPr>
          <w:rtl/>
        </w:rPr>
        <w:t>:</w:t>
      </w:r>
      <w:r w:rsidRPr="004B4F5B">
        <w:rPr>
          <w:rtl/>
        </w:rPr>
        <w:t xml:space="preserve"> 47</w:t>
      </w:r>
      <w:r>
        <w:rPr>
          <w:rtl/>
        </w:rPr>
        <w:t>.</w:t>
      </w:r>
      <w:r w:rsidRPr="004B4F5B">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130 / 5</w:t>
      </w:r>
      <w:r w:rsidR="00211E62">
        <w:rPr>
          <w:rtl/>
        </w:rPr>
        <w:t>،</w:t>
      </w:r>
      <w:r>
        <w:rPr>
          <w:rtl/>
        </w:rPr>
        <w:t xml:space="preserve"> والتهذيب 6</w:t>
      </w:r>
      <w:r w:rsidR="00211E62">
        <w:rPr>
          <w:rtl/>
        </w:rPr>
        <w:t>:</w:t>
      </w:r>
      <w:r>
        <w:rPr>
          <w:rtl/>
        </w:rPr>
        <w:t xml:space="preserve"> 341 / 952</w:t>
      </w:r>
      <w:r w:rsidR="00211E62">
        <w:rPr>
          <w:rtl/>
        </w:rPr>
        <w:t>،</w:t>
      </w:r>
      <w:r>
        <w:rPr>
          <w:rtl/>
        </w:rPr>
        <w:t xml:space="preserve"> وأورد ذيله في الحديث 1 من الباب 73 من هذه </w:t>
      </w:r>
      <w:r w:rsidR="00546DAE">
        <w:rPr>
          <w:rtl/>
        </w:rPr>
        <w:t xml:space="preserve">الأبواب </w:t>
      </w:r>
      <w:r>
        <w:rPr>
          <w:rtl/>
        </w:rPr>
        <w:t xml:space="preserve">. </w:t>
      </w:r>
    </w:p>
    <w:p w:rsidR="00C90F8A" w:rsidRPr="004B4F5B" w:rsidRDefault="00C90F8A" w:rsidP="00896916">
      <w:pPr>
        <w:pStyle w:val="libFootnote0"/>
        <w:rPr>
          <w:rtl/>
        </w:rPr>
      </w:pPr>
      <w:r w:rsidRPr="004B4F5B">
        <w:rPr>
          <w:rtl/>
        </w:rPr>
        <w:t>(</w:t>
      </w:r>
      <w:r w:rsidR="00896916">
        <w:rPr>
          <w:rFonts w:hint="cs"/>
          <w:rtl/>
        </w:rPr>
        <w:t>2</w:t>
      </w:r>
      <w:r w:rsidRPr="004B4F5B">
        <w:rPr>
          <w:rtl/>
        </w:rPr>
        <w:t>) النساء 4</w:t>
      </w:r>
      <w:r w:rsidR="00211E62">
        <w:rPr>
          <w:rtl/>
        </w:rPr>
        <w:t>:</w:t>
      </w:r>
      <w:r w:rsidRPr="004B4F5B">
        <w:rPr>
          <w:rtl/>
        </w:rPr>
        <w:t xml:space="preserve"> 6</w:t>
      </w:r>
      <w:r>
        <w:rPr>
          <w:rtl/>
        </w:rPr>
        <w:t>.</w:t>
      </w:r>
      <w:r w:rsidRPr="004B4F5B">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129 / 1. </w:t>
      </w:r>
    </w:p>
    <w:p w:rsidR="00C90F8A" w:rsidRPr="004B4F5B" w:rsidRDefault="00C90F8A" w:rsidP="00896916">
      <w:pPr>
        <w:pStyle w:val="libFootnote0"/>
        <w:rPr>
          <w:rtl/>
        </w:rPr>
      </w:pPr>
      <w:r w:rsidRPr="004B4F5B">
        <w:rPr>
          <w:rtl/>
        </w:rPr>
        <w:t>(</w:t>
      </w:r>
      <w:r w:rsidR="00896916">
        <w:rPr>
          <w:rFonts w:hint="cs"/>
          <w:rtl/>
        </w:rPr>
        <w:t>3</w:t>
      </w:r>
      <w:r w:rsidRPr="004B4F5B">
        <w:rPr>
          <w:rtl/>
        </w:rPr>
        <w:t>) النساء 4</w:t>
      </w:r>
      <w:r w:rsidR="00211E62">
        <w:rPr>
          <w:rtl/>
        </w:rPr>
        <w:t>:</w:t>
      </w:r>
      <w:r w:rsidRPr="004B4F5B">
        <w:rPr>
          <w:rtl/>
        </w:rPr>
        <w:t xml:space="preserve"> 6</w:t>
      </w:r>
      <w:r>
        <w:rPr>
          <w:rtl/>
        </w:rPr>
        <w:t>.</w:t>
      </w:r>
      <w:r w:rsidRPr="004B4F5B">
        <w:rPr>
          <w:rtl/>
        </w:rPr>
        <w:t xml:space="preserve"> </w:t>
      </w:r>
    </w:p>
    <w:p w:rsidR="00C90F8A" w:rsidRPr="004B4F5B" w:rsidRDefault="00C90F8A" w:rsidP="00896916">
      <w:pPr>
        <w:pStyle w:val="libFootnote0"/>
        <w:rPr>
          <w:rtl/>
        </w:rPr>
      </w:pPr>
      <w:r w:rsidRPr="004B4F5B">
        <w:rPr>
          <w:rtl/>
        </w:rPr>
        <w:t>(</w:t>
      </w:r>
      <w:r w:rsidR="00896916">
        <w:rPr>
          <w:rFonts w:hint="cs"/>
          <w:rtl/>
        </w:rPr>
        <w:t>4</w:t>
      </w:r>
      <w:r w:rsidRPr="004B4F5B">
        <w:rPr>
          <w:rtl/>
        </w:rPr>
        <w:t>) التهذيب 6</w:t>
      </w:r>
      <w:r w:rsidR="00211E62">
        <w:rPr>
          <w:rtl/>
        </w:rPr>
        <w:t>:</w:t>
      </w:r>
      <w:r w:rsidRPr="004B4F5B">
        <w:rPr>
          <w:rtl/>
        </w:rPr>
        <w:t xml:space="preserve"> 340 </w:t>
      </w:r>
      <w:r>
        <w:rPr>
          <w:rtl/>
        </w:rPr>
        <w:t>/</w:t>
      </w:r>
      <w:r w:rsidRPr="004B4F5B">
        <w:rPr>
          <w:rtl/>
        </w:rPr>
        <w:t xml:space="preserve"> 948</w:t>
      </w:r>
      <w:r>
        <w:rPr>
          <w:rtl/>
        </w:rPr>
        <w:t>.</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343 / 960.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[ 22453 ] </w:t>
      </w:r>
      <w:r>
        <w:rPr>
          <w:rtl/>
        </w:rPr>
        <w:t>6</w:t>
      </w:r>
      <w:r w:rsidR="00211E62">
        <w:rPr>
          <w:rtl/>
        </w:rPr>
        <w:t xml:space="preserve"> - </w:t>
      </w:r>
      <w:r>
        <w:rPr>
          <w:rtl/>
        </w:rPr>
        <w:t xml:space="preserve">الفضل بن الحسن الطبرسي في </w:t>
      </w:r>
      <w:r w:rsidRPr="00343F1C">
        <w:rPr>
          <w:rStyle w:val="libNormalChar"/>
          <w:rtl/>
        </w:rPr>
        <w:t xml:space="preserve">( </w:t>
      </w:r>
      <w:r>
        <w:rPr>
          <w:rtl/>
        </w:rPr>
        <w:t xml:space="preserve">مجمع </w:t>
      </w:r>
      <w:r w:rsidR="00237DE1">
        <w:rPr>
          <w:rtl/>
        </w:rPr>
        <w:t xml:space="preserve">البيان </w:t>
      </w:r>
      <w:r w:rsidRPr="00343F1C">
        <w:rPr>
          <w:rStyle w:val="libNormalChar"/>
          <w:rtl/>
        </w:rPr>
        <w:t xml:space="preserve">) </w:t>
      </w:r>
      <w:r>
        <w:rPr>
          <w:rtl/>
        </w:rPr>
        <w:t xml:space="preserve">عن </w:t>
      </w:r>
      <w:r w:rsidR="007D12B3">
        <w:rPr>
          <w:rtl/>
        </w:rPr>
        <w:t>محمّد</w:t>
      </w:r>
      <w:r w:rsidR="00343F1C">
        <w:rPr>
          <w:rtl/>
        </w:rPr>
        <w:t xml:space="preserve"> </w:t>
      </w:r>
      <w:r>
        <w:rPr>
          <w:rtl/>
        </w:rPr>
        <w:t>بن مسلم</w:t>
      </w:r>
      <w:r w:rsidR="00211E62">
        <w:rPr>
          <w:rtl/>
        </w:rPr>
        <w:t>،</w:t>
      </w:r>
      <w:r>
        <w:rPr>
          <w:rtl/>
        </w:rPr>
        <w:t xml:space="preserve"> عن أحدهما</w:t>
      </w:r>
      <w:r w:rsidR="00896916">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896916">
        <w:rPr>
          <w:rFonts w:hint="cs"/>
          <w:rtl/>
        </w:rPr>
        <w:t xml:space="preserve">) </w:t>
      </w:r>
      <w:r>
        <w:rPr>
          <w:rtl/>
        </w:rPr>
        <w:t>قال</w:t>
      </w:r>
      <w:r w:rsidR="00211E62">
        <w:rPr>
          <w:rtl/>
        </w:rPr>
        <w:t>:</w:t>
      </w:r>
      <w:r>
        <w:rPr>
          <w:rtl/>
        </w:rPr>
        <w:t xml:space="preserve"> سألته عن رجل بيده ماشية لابن أخ له يتيم في حجره</w:t>
      </w:r>
      <w:r w:rsidR="00211E62">
        <w:rPr>
          <w:rtl/>
        </w:rPr>
        <w:t>،</w:t>
      </w:r>
      <w:r>
        <w:rPr>
          <w:rtl/>
        </w:rPr>
        <w:t xml:space="preserve"> أيخلط أمرها بأمر ماشيته؟ قال</w:t>
      </w:r>
      <w:r w:rsidR="00211E62">
        <w:rPr>
          <w:rtl/>
        </w:rPr>
        <w:t>:</w:t>
      </w:r>
      <w:r>
        <w:rPr>
          <w:rtl/>
        </w:rPr>
        <w:t xml:space="preserve"> </w:t>
      </w:r>
      <w:r w:rsidR="003763A8">
        <w:rPr>
          <w:rtl/>
        </w:rPr>
        <w:t xml:space="preserve">إنّ </w:t>
      </w:r>
      <w:r w:rsidR="006204AE">
        <w:rPr>
          <w:rtl/>
        </w:rPr>
        <w:t xml:space="preserve">كان </w:t>
      </w:r>
      <w:r>
        <w:rPr>
          <w:rtl/>
        </w:rPr>
        <w:t>يليط حوضها ويقوم على مهنتها ويرد</w:t>
      </w:r>
      <w:r w:rsidR="00896916">
        <w:rPr>
          <w:rFonts w:hint="cs"/>
          <w:rtl/>
        </w:rPr>
        <w:t>ّ</w:t>
      </w:r>
      <w:r>
        <w:rPr>
          <w:rtl/>
        </w:rPr>
        <w:t xml:space="preserve"> نادتها </w:t>
      </w:r>
      <w:r w:rsidRPr="00E40572">
        <w:rPr>
          <w:rStyle w:val="libFootnotenumChar"/>
          <w:rtl/>
        </w:rPr>
        <w:t>(1)</w:t>
      </w:r>
      <w:r>
        <w:rPr>
          <w:rtl/>
        </w:rPr>
        <w:t xml:space="preserve"> فيشرب من ألبانها غير منهك للحلاب</w:t>
      </w:r>
      <w:r w:rsidR="00211E62">
        <w:rPr>
          <w:rtl/>
        </w:rPr>
        <w:t>،</w:t>
      </w:r>
      <w:r>
        <w:rPr>
          <w:rtl/>
        </w:rPr>
        <w:t xml:space="preserve"> ولا مضر بالولد. </w:t>
      </w:r>
    </w:p>
    <w:p w:rsidR="00C90F8A" w:rsidRDefault="00C90F8A" w:rsidP="00A73E9F">
      <w:pPr>
        <w:pStyle w:val="libNormal"/>
        <w:rPr>
          <w:rtl/>
        </w:rPr>
      </w:pPr>
      <w:r w:rsidRPr="008D3D37">
        <w:rPr>
          <w:rStyle w:val="libNormalChar"/>
          <w:rtl/>
        </w:rPr>
        <w:t xml:space="preserve">[ 22454 ] </w:t>
      </w:r>
      <w:r>
        <w:rPr>
          <w:rtl/>
        </w:rPr>
        <w:t>7</w:t>
      </w:r>
      <w:r w:rsidR="00211E62">
        <w:rPr>
          <w:rtl/>
        </w:rPr>
        <w:t xml:space="preserve"> - </w:t>
      </w:r>
      <w:r>
        <w:rPr>
          <w:rtl/>
        </w:rPr>
        <w:t>قال الطبرسي</w:t>
      </w:r>
      <w:r w:rsidR="00211E62">
        <w:rPr>
          <w:rtl/>
        </w:rPr>
        <w:t>:</w:t>
      </w:r>
      <w:r>
        <w:rPr>
          <w:rtl/>
        </w:rPr>
        <w:t xml:space="preserve"> </w:t>
      </w:r>
      <w:r w:rsidRPr="00896916">
        <w:rPr>
          <w:rStyle w:val="libAlaemChar"/>
          <w:rtl/>
        </w:rPr>
        <w:t>(</w:t>
      </w:r>
      <w:r w:rsidRPr="00343F1C">
        <w:rPr>
          <w:rStyle w:val="libNormalChar"/>
          <w:rtl/>
        </w:rPr>
        <w:t xml:space="preserve"> </w:t>
      </w:r>
      <w:r w:rsidRPr="00E40572">
        <w:rPr>
          <w:rStyle w:val="libAieChar"/>
          <w:rtl/>
        </w:rPr>
        <w:t>و</w:t>
      </w:r>
      <w:r w:rsidR="00896916">
        <w:rPr>
          <w:rStyle w:val="libAieChar"/>
          <w:rFonts w:hint="cs"/>
          <w:rtl/>
        </w:rPr>
        <w:t>َ</w:t>
      </w:r>
      <w:r w:rsidRPr="00E40572">
        <w:rPr>
          <w:rStyle w:val="libAieChar"/>
          <w:rtl/>
        </w:rPr>
        <w:t>م</w:t>
      </w:r>
      <w:r w:rsidR="00896916">
        <w:rPr>
          <w:rStyle w:val="libAieChar"/>
          <w:rFonts w:hint="cs"/>
          <w:rtl/>
        </w:rPr>
        <w:t>َ</w:t>
      </w:r>
      <w:r w:rsidRPr="00E40572">
        <w:rPr>
          <w:rStyle w:val="libAieChar"/>
          <w:rtl/>
        </w:rPr>
        <w:t>ن</w:t>
      </w:r>
      <w:r w:rsidR="00896916">
        <w:rPr>
          <w:rStyle w:val="libAieChar"/>
          <w:rFonts w:hint="cs"/>
          <w:rtl/>
        </w:rPr>
        <w:t>ْ</w:t>
      </w:r>
      <w:r w:rsidRPr="00E40572">
        <w:rPr>
          <w:rStyle w:val="libAieChar"/>
          <w:rtl/>
        </w:rPr>
        <w:t xml:space="preserve"> </w:t>
      </w:r>
      <w:r w:rsidR="006204AE">
        <w:rPr>
          <w:rStyle w:val="libAieChar"/>
          <w:rtl/>
        </w:rPr>
        <w:t>ك</w:t>
      </w:r>
      <w:r w:rsidR="00896916">
        <w:rPr>
          <w:rStyle w:val="libAieChar"/>
          <w:rFonts w:hint="cs"/>
          <w:rtl/>
        </w:rPr>
        <w:t>َ</w:t>
      </w:r>
      <w:r w:rsidR="006204AE">
        <w:rPr>
          <w:rStyle w:val="libAieChar"/>
          <w:rtl/>
        </w:rPr>
        <w:t>ان</w:t>
      </w:r>
      <w:r w:rsidR="00896916">
        <w:rPr>
          <w:rStyle w:val="libAieChar"/>
          <w:rFonts w:hint="cs"/>
          <w:rtl/>
        </w:rPr>
        <w:t>َ</w:t>
      </w:r>
      <w:r w:rsidR="006204AE">
        <w:rPr>
          <w:rStyle w:val="libAieChar"/>
          <w:rtl/>
        </w:rPr>
        <w:t xml:space="preserve"> </w:t>
      </w:r>
      <w:r w:rsidRPr="00E40572">
        <w:rPr>
          <w:rStyle w:val="libAieChar"/>
          <w:rtl/>
        </w:rPr>
        <w:t>ف</w:t>
      </w:r>
      <w:r w:rsidR="00896916">
        <w:rPr>
          <w:rStyle w:val="libAieChar"/>
          <w:rFonts w:hint="cs"/>
          <w:rtl/>
        </w:rPr>
        <w:t>َ</w:t>
      </w:r>
      <w:r w:rsidRPr="00E40572">
        <w:rPr>
          <w:rStyle w:val="libAieChar"/>
          <w:rtl/>
        </w:rPr>
        <w:t>ق</w:t>
      </w:r>
      <w:r w:rsidR="00896916">
        <w:rPr>
          <w:rStyle w:val="libAieChar"/>
          <w:rFonts w:hint="cs"/>
          <w:rtl/>
        </w:rPr>
        <w:t>ِ</w:t>
      </w:r>
      <w:r w:rsidRPr="00E40572">
        <w:rPr>
          <w:rStyle w:val="libAieChar"/>
          <w:rtl/>
        </w:rPr>
        <w:t>يرا</w:t>
      </w:r>
      <w:r w:rsidR="00896916">
        <w:rPr>
          <w:rStyle w:val="libAieChar"/>
          <w:rFonts w:hint="cs"/>
          <w:rtl/>
        </w:rPr>
        <w:t>ً</w:t>
      </w:r>
      <w:r w:rsidRPr="00E40572">
        <w:rPr>
          <w:rStyle w:val="libAieChar"/>
          <w:rtl/>
        </w:rPr>
        <w:t xml:space="preserve"> ف</w:t>
      </w:r>
      <w:r w:rsidR="00896916">
        <w:rPr>
          <w:rStyle w:val="libAieChar"/>
          <w:rFonts w:hint="cs"/>
          <w:rtl/>
        </w:rPr>
        <w:t>َ</w:t>
      </w:r>
      <w:r w:rsidRPr="00E40572">
        <w:rPr>
          <w:rStyle w:val="libAieChar"/>
          <w:rtl/>
        </w:rPr>
        <w:t>لي</w:t>
      </w:r>
      <w:r w:rsidR="00896916">
        <w:rPr>
          <w:rStyle w:val="libAieChar"/>
          <w:rFonts w:hint="cs"/>
          <w:rtl/>
        </w:rPr>
        <w:t>َ</w:t>
      </w:r>
      <w:r w:rsidRPr="00E40572">
        <w:rPr>
          <w:rStyle w:val="libAieChar"/>
          <w:rtl/>
        </w:rPr>
        <w:t>أك</w:t>
      </w:r>
      <w:r w:rsidR="00896916">
        <w:rPr>
          <w:rStyle w:val="libAieChar"/>
          <w:rFonts w:hint="cs"/>
          <w:rtl/>
        </w:rPr>
        <w:t>ُ</w:t>
      </w:r>
      <w:r w:rsidRPr="00E40572">
        <w:rPr>
          <w:rStyle w:val="libAieChar"/>
          <w:rtl/>
        </w:rPr>
        <w:t>ل ب</w:t>
      </w:r>
      <w:r w:rsidR="00896916">
        <w:rPr>
          <w:rStyle w:val="libAieChar"/>
          <w:rFonts w:hint="cs"/>
          <w:rtl/>
        </w:rPr>
        <w:t>ِ</w:t>
      </w:r>
      <w:r w:rsidRPr="00E40572">
        <w:rPr>
          <w:rStyle w:val="libAieChar"/>
          <w:rtl/>
        </w:rPr>
        <w:t>ال</w:t>
      </w:r>
      <w:r w:rsidR="00896916">
        <w:rPr>
          <w:rStyle w:val="libAieChar"/>
          <w:rFonts w:hint="cs"/>
          <w:rtl/>
        </w:rPr>
        <w:t>ْ</w:t>
      </w:r>
      <w:r w:rsidRPr="00E40572">
        <w:rPr>
          <w:rStyle w:val="libAieChar"/>
          <w:rtl/>
        </w:rPr>
        <w:t>م</w:t>
      </w:r>
      <w:r w:rsidR="00896916">
        <w:rPr>
          <w:rStyle w:val="libAieChar"/>
          <w:rFonts w:hint="cs"/>
          <w:rtl/>
        </w:rPr>
        <w:t>َ</w:t>
      </w:r>
      <w:r w:rsidRPr="00E40572">
        <w:rPr>
          <w:rStyle w:val="libAieChar"/>
          <w:rtl/>
        </w:rPr>
        <w:t>ع</w:t>
      </w:r>
      <w:r w:rsidR="00896916">
        <w:rPr>
          <w:rStyle w:val="libAieChar"/>
          <w:rFonts w:hint="cs"/>
          <w:rtl/>
        </w:rPr>
        <w:t>ْ</w:t>
      </w:r>
      <w:r w:rsidRPr="00E40572">
        <w:rPr>
          <w:rStyle w:val="libAieChar"/>
          <w:rtl/>
        </w:rPr>
        <w:t>ر</w:t>
      </w:r>
      <w:r w:rsidR="00896916">
        <w:rPr>
          <w:rStyle w:val="libAieChar"/>
          <w:rFonts w:hint="cs"/>
          <w:rtl/>
        </w:rPr>
        <w:t>ُ</w:t>
      </w:r>
      <w:r w:rsidRPr="00E40572">
        <w:rPr>
          <w:rStyle w:val="libAieChar"/>
          <w:rtl/>
        </w:rPr>
        <w:t>وف</w:t>
      </w:r>
      <w:r w:rsidR="00896916">
        <w:rPr>
          <w:rStyle w:val="libAieChar"/>
          <w:rFonts w:hint="cs"/>
          <w:rtl/>
        </w:rPr>
        <w:t>ِ</w:t>
      </w:r>
      <w:r w:rsidRPr="00343F1C">
        <w:rPr>
          <w:rStyle w:val="libNormalChar"/>
          <w:rtl/>
        </w:rPr>
        <w:t xml:space="preserve"> </w:t>
      </w:r>
      <w:r w:rsidRPr="00896916">
        <w:rPr>
          <w:rStyle w:val="libAlaemChar"/>
          <w:rtl/>
        </w:rPr>
        <w:t>)</w:t>
      </w:r>
      <w:r w:rsidRPr="00343F1C">
        <w:rPr>
          <w:rStyle w:val="libNormalChar"/>
          <w:rtl/>
        </w:rPr>
        <w:t xml:space="preserve"> </w:t>
      </w:r>
      <w:r w:rsidRPr="00E40572">
        <w:rPr>
          <w:rStyle w:val="libFootnotenumChar"/>
          <w:rtl/>
        </w:rPr>
        <w:t>(</w:t>
      </w:r>
      <w:r w:rsidR="00A73E9F">
        <w:rPr>
          <w:rStyle w:val="libFootnotenumChar"/>
          <w:rFonts w:hint="cs"/>
          <w:rtl/>
        </w:rPr>
        <w:t>2</w:t>
      </w:r>
      <w:r w:rsidRPr="00E40572">
        <w:rPr>
          <w:rStyle w:val="libFootnotenumChar"/>
          <w:rtl/>
        </w:rPr>
        <w:t>)</w:t>
      </w:r>
      <w:r>
        <w:rPr>
          <w:rtl/>
        </w:rPr>
        <w:t xml:space="preserve"> معناه من </w:t>
      </w:r>
      <w:r w:rsidR="006204AE">
        <w:rPr>
          <w:rtl/>
        </w:rPr>
        <w:t xml:space="preserve">كان </w:t>
      </w:r>
      <w:r>
        <w:rPr>
          <w:rtl/>
        </w:rPr>
        <w:t>فقيرا</w:t>
      </w:r>
      <w:r w:rsidR="00896916">
        <w:rPr>
          <w:rFonts w:hint="cs"/>
          <w:rtl/>
        </w:rPr>
        <w:t>ً</w:t>
      </w:r>
      <w:r>
        <w:rPr>
          <w:rtl/>
        </w:rPr>
        <w:t xml:space="preserve"> فليأخذ من مال اليتيم قدر الحاجة من الكفاية على جهة القرض</w:t>
      </w:r>
      <w:r w:rsidR="00211E62">
        <w:rPr>
          <w:rtl/>
        </w:rPr>
        <w:t>،</w:t>
      </w:r>
      <w:r>
        <w:rPr>
          <w:rtl/>
        </w:rPr>
        <w:t xml:space="preserve"> </w:t>
      </w:r>
      <w:r w:rsidR="003763A8">
        <w:rPr>
          <w:rtl/>
        </w:rPr>
        <w:t xml:space="preserve">ثمّ </w:t>
      </w:r>
      <w:r>
        <w:rPr>
          <w:rtl/>
        </w:rPr>
        <w:t>يرد</w:t>
      </w:r>
      <w:r w:rsidR="00896916">
        <w:rPr>
          <w:rFonts w:hint="cs"/>
          <w:rtl/>
        </w:rPr>
        <w:t>ّ</w:t>
      </w:r>
      <w:r>
        <w:rPr>
          <w:rtl/>
        </w:rPr>
        <w:t xml:space="preserve"> عليه ما أخذ </w:t>
      </w:r>
      <w:r w:rsidR="004352C0">
        <w:rPr>
          <w:rtl/>
        </w:rPr>
        <w:t xml:space="preserve">إذا </w:t>
      </w:r>
      <w:r>
        <w:rPr>
          <w:rtl/>
        </w:rPr>
        <w:t>وجد</w:t>
      </w:r>
      <w:r w:rsidR="00211E62">
        <w:rPr>
          <w:rtl/>
        </w:rPr>
        <w:t>،</w:t>
      </w:r>
      <w:r>
        <w:rPr>
          <w:rtl/>
        </w:rPr>
        <w:t xml:space="preserve"> وهو المروي عن الباقر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[ 22455 ] </w:t>
      </w:r>
      <w:r>
        <w:rPr>
          <w:rtl/>
        </w:rPr>
        <w:t>8</w:t>
      </w:r>
      <w:r w:rsidR="00211E62">
        <w:rPr>
          <w:rtl/>
        </w:rPr>
        <w:t xml:space="preserve"> - </w:t>
      </w:r>
      <w:r>
        <w:rPr>
          <w:rtl/>
        </w:rPr>
        <w:t>والظاهر من روايات أصحابنا</w:t>
      </w:r>
      <w:r w:rsidR="00211E62">
        <w:rPr>
          <w:rtl/>
        </w:rPr>
        <w:t>:</w:t>
      </w:r>
      <w:r>
        <w:rPr>
          <w:rtl/>
        </w:rPr>
        <w:t xml:space="preserve"> </w:t>
      </w:r>
      <w:r w:rsidR="003763A8">
        <w:rPr>
          <w:rtl/>
        </w:rPr>
        <w:t xml:space="preserve">إنّ </w:t>
      </w:r>
      <w:r>
        <w:rPr>
          <w:rtl/>
        </w:rPr>
        <w:t xml:space="preserve">له اجرة المثل سواء </w:t>
      </w:r>
      <w:r w:rsidR="006204AE">
        <w:rPr>
          <w:rtl/>
        </w:rPr>
        <w:t xml:space="preserve">كان </w:t>
      </w:r>
      <w:r>
        <w:rPr>
          <w:rtl/>
        </w:rPr>
        <w:t xml:space="preserve">قدر الكفاية أو لم يكن. </w:t>
      </w:r>
    </w:p>
    <w:p w:rsidR="00C90F8A" w:rsidRDefault="007D12B3" w:rsidP="00A73E9F">
      <w:pPr>
        <w:pStyle w:val="libNormal"/>
        <w:rPr>
          <w:rtl/>
        </w:rPr>
      </w:pPr>
      <w:r>
        <w:rPr>
          <w:rtl/>
        </w:rPr>
        <w:t>محمّد</w:t>
      </w:r>
      <w:r w:rsidR="00343F1C">
        <w:rPr>
          <w:rtl/>
        </w:rPr>
        <w:t xml:space="preserve"> </w:t>
      </w:r>
      <w:r w:rsidR="00C90F8A">
        <w:rPr>
          <w:rtl/>
        </w:rPr>
        <w:t xml:space="preserve">بن مسعود العياشي في </w:t>
      </w:r>
      <w:r w:rsidR="00C90F8A" w:rsidRPr="00343F1C">
        <w:rPr>
          <w:rStyle w:val="libNormalChar"/>
          <w:rtl/>
        </w:rPr>
        <w:t xml:space="preserve">( </w:t>
      </w:r>
      <w:r w:rsidR="00C90F8A">
        <w:rPr>
          <w:rtl/>
        </w:rPr>
        <w:t>تفسيره</w:t>
      </w:r>
      <w:r w:rsidR="00C90F8A" w:rsidRPr="00343F1C">
        <w:rPr>
          <w:rStyle w:val="libNormalChar"/>
          <w:rtl/>
        </w:rPr>
        <w:t xml:space="preserve"> ) </w:t>
      </w:r>
      <w:r w:rsidR="00C90F8A">
        <w:rPr>
          <w:rtl/>
        </w:rPr>
        <w:t xml:space="preserve">عن </w:t>
      </w:r>
      <w:r>
        <w:rPr>
          <w:rtl/>
        </w:rPr>
        <w:t>محمّد</w:t>
      </w:r>
      <w:r w:rsidR="00343F1C">
        <w:rPr>
          <w:rtl/>
        </w:rPr>
        <w:t xml:space="preserve"> </w:t>
      </w:r>
      <w:r w:rsidR="00C90F8A">
        <w:rPr>
          <w:rtl/>
        </w:rPr>
        <w:t xml:space="preserve">بن مسلم نحوه </w:t>
      </w:r>
      <w:r w:rsidR="00C90F8A" w:rsidRPr="00E40572">
        <w:rPr>
          <w:rStyle w:val="libFootnotenumChar"/>
          <w:rtl/>
        </w:rPr>
        <w:t>(</w:t>
      </w:r>
      <w:r w:rsidR="00A73E9F">
        <w:rPr>
          <w:rStyle w:val="libFootnotenumChar"/>
          <w:rFonts w:hint="cs"/>
          <w:rtl/>
        </w:rPr>
        <w:t>3</w:t>
      </w:r>
      <w:r w:rsidR="00C90F8A" w:rsidRPr="00E40572">
        <w:rPr>
          <w:rStyle w:val="libFootnotenumChar"/>
          <w:rtl/>
        </w:rPr>
        <w:t>)</w:t>
      </w:r>
      <w:r w:rsidR="00C90F8A">
        <w:rPr>
          <w:rtl/>
        </w:rPr>
        <w:t xml:space="preserve">. </w:t>
      </w:r>
    </w:p>
    <w:p w:rsidR="00C90F8A" w:rsidRDefault="00C90F8A" w:rsidP="00A73E9F">
      <w:pPr>
        <w:pStyle w:val="libNormal"/>
        <w:rPr>
          <w:rtl/>
        </w:rPr>
      </w:pPr>
      <w:r>
        <w:rPr>
          <w:rtl/>
        </w:rPr>
        <w:t>وعن أبي حمزة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w:t>
      </w:r>
      <w:r w:rsidR="00A73E9F">
        <w:rPr>
          <w:rStyle w:val="libFootnotenumChar"/>
          <w:rFonts w:hint="cs"/>
          <w:rtl/>
        </w:rPr>
        <w:t>4</w:t>
      </w:r>
      <w:r w:rsidRPr="00E40572">
        <w:rPr>
          <w:rStyle w:val="libFootnotenumChar"/>
          <w:rtl/>
        </w:rPr>
        <w:t>)</w:t>
      </w:r>
      <w:r>
        <w:rPr>
          <w:rtl/>
        </w:rPr>
        <w:t xml:space="preserve">. </w:t>
      </w:r>
    </w:p>
    <w:p w:rsidR="00C90F8A" w:rsidRDefault="00C90F8A" w:rsidP="00A73E9F">
      <w:pPr>
        <w:pStyle w:val="libNormal"/>
        <w:rPr>
          <w:rtl/>
        </w:rPr>
      </w:pPr>
      <w:r w:rsidRPr="008D3D37">
        <w:rPr>
          <w:rStyle w:val="libNormalChar"/>
          <w:rtl/>
        </w:rPr>
        <w:t xml:space="preserve">[ 22456 ] </w:t>
      </w:r>
      <w:r>
        <w:rPr>
          <w:rtl/>
        </w:rPr>
        <w:t>9</w:t>
      </w:r>
      <w:r w:rsidR="00211E62">
        <w:rPr>
          <w:rtl/>
        </w:rPr>
        <w:t xml:space="preserve"> - </w:t>
      </w:r>
      <w:r>
        <w:rPr>
          <w:rtl/>
        </w:rPr>
        <w:t>وعن إسحاق بن عمار</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w:t>
      </w:r>
      <w:r w:rsidR="00211E62">
        <w:rPr>
          <w:rtl/>
        </w:rPr>
        <w:t>:</w:t>
      </w:r>
      <w:r>
        <w:rPr>
          <w:rtl/>
        </w:rPr>
        <w:t xml:space="preserve"> </w:t>
      </w:r>
      <w:r w:rsidR="00A73E9F" w:rsidRPr="00896916">
        <w:rPr>
          <w:rStyle w:val="libAlaemChar"/>
          <w:rtl/>
        </w:rPr>
        <w:t>(</w:t>
      </w:r>
      <w:r w:rsidR="00A73E9F" w:rsidRPr="00343F1C">
        <w:rPr>
          <w:rStyle w:val="libNormalChar"/>
          <w:rtl/>
        </w:rPr>
        <w:t xml:space="preserve"> </w:t>
      </w:r>
      <w:r w:rsidR="00A73E9F" w:rsidRPr="00E40572">
        <w:rPr>
          <w:rStyle w:val="libAieChar"/>
          <w:rtl/>
        </w:rPr>
        <w:t>و</w:t>
      </w:r>
      <w:r w:rsidR="00A73E9F">
        <w:rPr>
          <w:rStyle w:val="libAieChar"/>
          <w:rFonts w:hint="cs"/>
          <w:rtl/>
        </w:rPr>
        <w:t>َ</w:t>
      </w:r>
      <w:r w:rsidR="00A73E9F" w:rsidRPr="00E40572">
        <w:rPr>
          <w:rStyle w:val="libAieChar"/>
          <w:rtl/>
        </w:rPr>
        <w:t>م</w:t>
      </w:r>
      <w:r w:rsidR="00A73E9F">
        <w:rPr>
          <w:rStyle w:val="libAieChar"/>
          <w:rFonts w:hint="cs"/>
          <w:rtl/>
        </w:rPr>
        <w:t>َ</w:t>
      </w:r>
      <w:r w:rsidR="00A73E9F" w:rsidRPr="00E40572">
        <w:rPr>
          <w:rStyle w:val="libAieChar"/>
          <w:rtl/>
        </w:rPr>
        <w:t>ن</w:t>
      </w:r>
      <w:r w:rsidR="00A73E9F">
        <w:rPr>
          <w:rStyle w:val="libAieChar"/>
          <w:rFonts w:hint="cs"/>
          <w:rtl/>
        </w:rPr>
        <w:t>ْ</w:t>
      </w:r>
      <w:r w:rsidR="00A73E9F" w:rsidRPr="00E40572">
        <w:rPr>
          <w:rStyle w:val="libAieChar"/>
          <w:rtl/>
        </w:rPr>
        <w:t xml:space="preserve"> </w:t>
      </w:r>
      <w:r w:rsidR="00A73E9F">
        <w:rPr>
          <w:rStyle w:val="libAieChar"/>
          <w:rtl/>
        </w:rPr>
        <w:t>ك</w:t>
      </w:r>
      <w:r w:rsidR="00A73E9F">
        <w:rPr>
          <w:rStyle w:val="libAieChar"/>
          <w:rFonts w:hint="cs"/>
          <w:rtl/>
        </w:rPr>
        <w:t>َ</w:t>
      </w:r>
      <w:r w:rsidR="00A73E9F">
        <w:rPr>
          <w:rStyle w:val="libAieChar"/>
          <w:rtl/>
        </w:rPr>
        <w:t>ان</w:t>
      </w:r>
      <w:r w:rsidR="00A73E9F">
        <w:rPr>
          <w:rStyle w:val="libAieChar"/>
          <w:rFonts w:hint="cs"/>
          <w:rtl/>
        </w:rPr>
        <w:t>َ</w:t>
      </w:r>
      <w:r w:rsidR="00A73E9F">
        <w:rPr>
          <w:rStyle w:val="libAieChar"/>
          <w:rtl/>
        </w:rPr>
        <w:t xml:space="preserve"> </w:t>
      </w:r>
      <w:r w:rsidRPr="00E40572">
        <w:rPr>
          <w:rStyle w:val="libAieChar"/>
          <w:rtl/>
        </w:rPr>
        <w:t>غ</w:t>
      </w:r>
      <w:r w:rsidR="00A73E9F">
        <w:rPr>
          <w:rStyle w:val="libAieChar"/>
          <w:rFonts w:hint="cs"/>
          <w:rtl/>
        </w:rPr>
        <w:t>َ</w:t>
      </w:r>
      <w:r w:rsidRPr="00E40572">
        <w:rPr>
          <w:rStyle w:val="libAieChar"/>
          <w:rtl/>
        </w:rPr>
        <w:t>ن</w:t>
      </w:r>
      <w:r w:rsidR="00A73E9F">
        <w:rPr>
          <w:rStyle w:val="libAieChar"/>
          <w:rFonts w:hint="cs"/>
          <w:rtl/>
        </w:rPr>
        <w:t>ِ</w:t>
      </w:r>
      <w:r w:rsidRPr="00E40572">
        <w:rPr>
          <w:rStyle w:val="libAieChar"/>
          <w:rtl/>
        </w:rPr>
        <w:t>ي</w:t>
      </w:r>
      <w:r w:rsidR="00A73E9F">
        <w:rPr>
          <w:rStyle w:val="libAieChar"/>
          <w:rFonts w:hint="cs"/>
          <w:rtl/>
        </w:rPr>
        <w:t>َ</w:t>
      </w:r>
      <w:r w:rsidRPr="00E40572">
        <w:rPr>
          <w:rStyle w:val="libAieChar"/>
          <w:rtl/>
        </w:rPr>
        <w:t>ا</w:t>
      </w:r>
      <w:r w:rsidR="00A73E9F">
        <w:rPr>
          <w:rStyle w:val="libAieChar"/>
          <w:rFonts w:hint="cs"/>
          <w:rtl/>
        </w:rPr>
        <w:t>ً</w:t>
      </w:r>
      <w:r w:rsidRPr="00E40572">
        <w:rPr>
          <w:rStyle w:val="libAieChar"/>
          <w:rtl/>
        </w:rPr>
        <w:t xml:space="preserve"> ف</w:t>
      </w:r>
      <w:r w:rsidR="00A73E9F">
        <w:rPr>
          <w:rStyle w:val="libAieChar"/>
          <w:rFonts w:hint="cs"/>
          <w:rtl/>
        </w:rPr>
        <w:t>َ</w:t>
      </w:r>
      <w:r w:rsidRPr="00E40572">
        <w:rPr>
          <w:rStyle w:val="libAieChar"/>
          <w:rtl/>
        </w:rPr>
        <w:t>ليست</w:t>
      </w:r>
      <w:r w:rsidR="00A73E9F">
        <w:rPr>
          <w:rStyle w:val="libAieChar"/>
          <w:rFonts w:hint="cs"/>
          <w:rtl/>
        </w:rPr>
        <w:t>َ</w:t>
      </w:r>
      <w:r w:rsidRPr="00E40572">
        <w:rPr>
          <w:rStyle w:val="libAieChar"/>
          <w:rtl/>
        </w:rPr>
        <w:t>عفف و</w:t>
      </w:r>
      <w:r w:rsidR="00A73E9F">
        <w:rPr>
          <w:rStyle w:val="libAieChar"/>
          <w:rFonts w:hint="cs"/>
          <w:rtl/>
        </w:rPr>
        <w:t>َ</w:t>
      </w:r>
      <w:r w:rsidRPr="00E40572">
        <w:rPr>
          <w:rStyle w:val="libAieChar"/>
          <w:rtl/>
        </w:rPr>
        <w:t>م</w:t>
      </w:r>
      <w:r w:rsidR="00A73E9F">
        <w:rPr>
          <w:rStyle w:val="libAieChar"/>
          <w:rFonts w:hint="cs"/>
          <w:rtl/>
        </w:rPr>
        <w:t>َ</w:t>
      </w:r>
      <w:r w:rsidRPr="00E40572">
        <w:rPr>
          <w:rStyle w:val="libAieChar"/>
          <w:rtl/>
        </w:rPr>
        <w:t xml:space="preserve">ن </w:t>
      </w:r>
      <w:r w:rsidR="006204AE">
        <w:rPr>
          <w:rStyle w:val="libAieChar"/>
          <w:rtl/>
        </w:rPr>
        <w:t>ك</w:t>
      </w:r>
      <w:r w:rsidR="00A73E9F">
        <w:rPr>
          <w:rStyle w:val="libAieChar"/>
          <w:rFonts w:hint="cs"/>
          <w:rtl/>
        </w:rPr>
        <w:t>َ</w:t>
      </w:r>
      <w:r w:rsidR="006204AE">
        <w:rPr>
          <w:rStyle w:val="libAieChar"/>
          <w:rtl/>
        </w:rPr>
        <w:t>ان</w:t>
      </w:r>
      <w:r w:rsidR="00A73E9F">
        <w:rPr>
          <w:rStyle w:val="libAieChar"/>
          <w:rFonts w:hint="cs"/>
          <w:rtl/>
        </w:rPr>
        <w:t>َ</w:t>
      </w:r>
      <w:r w:rsidR="006204AE">
        <w:rPr>
          <w:rStyle w:val="libAieChar"/>
          <w:rtl/>
        </w:rPr>
        <w:t xml:space="preserve"> </w:t>
      </w:r>
      <w:r w:rsidRPr="00E40572">
        <w:rPr>
          <w:rStyle w:val="libAieChar"/>
          <w:rtl/>
        </w:rPr>
        <w:t>ف</w:t>
      </w:r>
      <w:r w:rsidR="00A73E9F">
        <w:rPr>
          <w:rStyle w:val="libAieChar"/>
          <w:rFonts w:hint="cs"/>
          <w:rtl/>
        </w:rPr>
        <w:t>َ</w:t>
      </w:r>
      <w:r w:rsidRPr="00E40572">
        <w:rPr>
          <w:rStyle w:val="libAieChar"/>
          <w:rtl/>
        </w:rPr>
        <w:t>ق</w:t>
      </w:r>
      <w:r w:rsidR="00A73E9F">
        <w:rPr>
          <w:rStyle w:val="libAieChar"/>
          <w:rFonts w:hint="cs"/>
          <w:rtl/>
        </w:rPr>
        <w:t>ِ</w:t>
      </w:r>
      <w:r w:rsidRPr="00E40572">
        <w:rPr>
          <w:rStyle w:val="libAieChar"/>
          <w:rtl/>
        </w:rPr>
        <w:t>يرا</w:t>
      </w:r>
      <w:r w:rsidR="00A73E9F">
        <w:rPr>
          <w:rStyle w:val="libAieChar"/>
          <w:rFonts w:hint="cs"/>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 xml:space="preserve">مجمع </w:t>
      </w:r>
      <w:r w:rsidR="00237DE1">
        <w:rPr>
          <w:rtl/>
        </w:rPr>
        <w:t xml:space="preserve">البيان </w:t>
      </w:r>
      <w:r>
        <w:rPr>
          <w:rtl/>
        </w:rPr>
        <w:t>2</w:t>
      </w:r>
      <w:r w:rsidR="00211E62">
        <w:rPr>
          <w:rtl/>
        </w:rPr>
        <w:t>:</w:t>
      </w:r>
      <w:r>
        <w:rPr>
          <w:rtl/>
        </w:rPr>
        <w:t xml:space="preserve"> 9. </w:t>
      </w:r>
    </w:p>
    <w:p w:rsidR="00C90F8A" w:rsidRPr="004B4F5B" w:rsidRDefault="00C90F8A" w:rsidP="00343F1C">
      <w:pPr>
        <w:pStyle w:val="libFootnote0"/>
        <w:rPr>
          <w:rtl/>
        </w:rPr>
      </w:pPr>
      <w:r w:rsidRPr="004B4F5B">
        <w:rPr>
          <w:rtl/>
        </w:rPr>
        <w:t>(1) الناد</w:t>
      </w:r>
      <w:r w:rsidR="00A73E9F">
        <w:rPr>
          <w:rFonts w:hint="cs"/>
          <w:rtl/>
        </w:rPr>
        <w:t>ّ</w:t>
      </w:r>
      <w:r w:rsidRPr="004B4F5B">
        <w:rPr>
          <w:rtl/>
        </w:rPr>
        <w:t>ة</w:t>
      </w:r>
      <w:r w:rsidR="00211E62">
        <w:rPr>
          <w:rtl/>
        </w:rPr>
        <w:t>:</w:t>
      </w:r>
      <w:r w:rsidRPr="004B4F5B">
        <w:rPr>
          <w:rtl/>
        </w:rPr>
        <w:t xml:space="preserve"> </w:t>
      </w:r>
      <w:r w:rsidRPr="00A73E9F">
        <w:rPr>
          <w:rtl/>
        </w:rPr>
        <w:t>الشاردة. ( الصحاح</w:t>
      </w:r>
      <w:r w:rsidR="00211E62" w:rsidRPr="00A73E9F">
        <w:rPr>
          <w:rtl/>
        </w:rPr>
        <w:t xml:space="preserve"> -</w:t>
      </w:r>
      <w:r w:rsidR="00211E62">
        <w:rPr>
          <w:rtl/>
        </w:rPr>
        <w:t xml:space="preserve"> </w:t>
      </w:r>
      <w:r w:rsidRPr="004B4F5B">
        <w:rPr>
          <w:rtl/>
        </w:rPr>
        <w:t>ندد</w:t>
      </w:r>
      <w:r w:rsidR="00211E62">
        <w:rPr>
          <w:rtl/>
        </w:rPr>
        <w:t xml:space="preserve"> - </w:t>
      </w:r>
      <w:r w:rsidRPr="004B4F5B">
        <w:rPr>
          <w:rtl/>
        </w:rPr>
        <w:t>2</w:t>
      </w:r>
      <w:r w:rsidR="00211E62">
        <w:rPr>
          <w:rtl/>
        </w:rPr>
        <w:t>:</w:t>
      </w:r>
      <w:r w:rsidRPr="004B4F5B">
        <w:rPr>
          <w:rtl/>
        </w:rPr>
        <w:t xml:space="preserve"> 543 )</w:t>
      </w:r>
      <w:r>
        <w:rPr>
          <w:rtl/>
        </w:rPr>
        <w:t>.</w:t>
      </w:r>
      <w:r w:rsidRPr="004B4F5B">
        <w:rPr>
          <w:rtl/>
        </w:rPr>
        <w:t xml:space="preserve"> </w:t>
      </w:r>
    </w:p>
    <w:p w:rsidR="00C90F8A" w:rsidRDefault="00C90F8A" w:rsidP="00343F1C">
      <w:pPr>
        <w:pStyle w:val="libFootnote0"/>
        <w:rPr>
          <w:rtl/>
        </w:rPr>
      </w:pPr>
      <w:r>
        <w:rPr>
          <w:rtl/>
        </w:rPr>
        <w:t>7</w:t>
      </w:r>
      <w:r w:rsidR="00211E62">
        <w:rPr>
          <w:rtl/>
        </w:rPr>
        <w:t xml:space="preserve"> - </w:t>
      </w:r>
      <w:r>
        <w:rPr>
          <w:rtl/>
        </w:rPr>
        <w:t xml:space="preserve">مجمع </w:t>
      </w:r>
      <w:r w:rsidR="00237DE1">
        <w:rPr>
          <w:rtl/>
        </w:rPr>
        <w:t xml:space="preserve">البيان </w:t>
      </w:r>
      <w:r>
        <w:rPr>
          <w:rtl/>
        </w:rPr>
        <w:t>2</w:t>
      </w:r>
      <w:r w:rsidR="00211E62">
        <w:rPr>
          <w:rtl/>
        </w:rPr>
        <w:t>:</w:t>
      </w:r>
      <w:r>
        <w:rPr>
          <w:rtl/>
        </w:rPr>
        <w:t xml:space="preserve"> 9. </w:t>
      </w:r>
    </w:p>
    <w:p w:rsidR="00C90F8A" w:rsidRPr="004B4F5B" w:rsidRDefault="00C90F8A" w:rsidP="00A73E9F">
      <w:pPr>
        <w:pStyle w:val="libFootnote0"/>
        <w:rPr>
          <w:rtl/>
        </w:rPr>
      </w:pPr>
      <w:r w:rsidRPr="004B4F5B">
        <w:rPr>
          <w:rtl/>
        </w:rPr>
        <w:t>(</w:t>
      </w:r>
      <w:r w:rsidR="00A73E9F">
        <w:rPr>
          <w:rFonts w:hint="cs"/>
          <w:rtl/>
        </w:rPr>
        <w:t>2</w:t>
      </w:r>
      <w:r w:rsidRPr="004B4F5B">
        <w:rPr>
          <w:rtl/>
        </w:rPr>
        <w:t>) النساء 4</w:t>
      </w:r>
      <w:r w:rsidR="00211E62">
        <w:rPr>
          <w:rtl/>
        </w:rPr>
        <w:t>:</w:t>
      </w:r>
      <w:r w:rsidRPr="004B4F5B">
        <w:rPr>
          <w:rtl/>
        </w:rPr>
        <w:t xml:space="preserve"> 6</w:t>
      </w:r>
      <w:r>
        <w:rPr>
          <w:rtl/>
        </w:rPr>
        <w:t>.</w:t>
      </w:r>
      <w:r w:rsidRPr="004B4F5B">
        <w:rPr>
          <w:rtl/>
        </w:rPr>
        <w:t xml:space="preserve"> </w:t>
      </w:r>
    </w:p>
    <w:p w:rsidR="00C90F8A" w:rsidRDefault="00C90F8A" w:rsidP="00343F1C">
      <w:pPr>
        <w:pStyle w:val="libFootnote0"/>
        <w:rPr>
          <w:rtl/>
        </w:rPr>
      </w:pPr>
      <w:r>
        <w:rPr>
          <w:rtl/>
        </w:rPr>
        <w:t>8</w:t>
      </w:r>
      <w:r w:rsidR="00211E62">
        <w:rPr>
          <w:rtl/>
        </w:rPr>
        <w:t xml:space="preserve"> - </w:t>
      </w:r>
      <w:r>
        <w:rPr>
          <w:rtl/>
        </w:rPr>
        <w:t xml:space="preserve">مجمع </w:t>
      </w:r>
      <w:r w:rsidR="00237DE1">
        <w:rPr>
          <w:rtl/>
        </w:rPr>
        <w:t xml:space="preserve">البيان </w:t>
      </w:r>
      <w:r>
        <w:rPr>
          <w:rtl/>
        </w:rPr>
        <w:t>2</w:t>
      </w:r>
      <w:r w:rsidR="00211E62">
        <w:rPr>
          <w:rtl/>
        </w:rPr>
        <w:t>:</w:t>
      </w:r>
      <w:r>
        <w:rPr>
          <w:rtl/>
        </w:rPr>
        <w:t xml:space="preserve"> 10. </w:t>
      </w:r>
    </w:p>
    <w:p w:rsidR="00C90F8A" w:rsidRPr="004B4F5B" w:rsidRDefault="00C90F8A" w:rsidP="00A73E9F">
      <w:pPr>
        <w:pStyle w:val="libFootnote0"/>
        <w:rPr>
          <w:rtl/>
        </w:rPr>
      </w:pPr>
      <w:r w:rsidRPr="004B4F5B">
        <w:rPr>
          <w:rtl/>
        </w:rPr>
        <w:t>(</w:t>
      </w:r>
      <w:r w:rsidR="00A73E9F">
        <w:rPr>
          <w:rFonts w:hint="cs"/>
          <w:rtl/>
        </w:rPr>
        <w:t>3</w:t>
      </w:r>
      <w:r w:rsidRPr="004B4F5B">
        <w:rPr>
          <w:rtl/>
        </w:rPr>
        <w:t>) تفسير العياشي 1</w:t>
      </w:r>
      <w:r w:rsidR="00211E62">
        <w:rPr>
          <w:rtl/>
        </w:rPr>
        <w:t>:</w:t>
      </w:r>
      <w:r w:rsidRPr="004B4F5B">
        <w:rPr>
          <w:rtl/>
        </w:rPr>
        <w:t xml:space="preserve"> 221 </w:t>
      </w:r>
      <w:r>
        <w:rPr>
          <w:rtl/>
        </w:rPr>
        <w:t>/</w:t>
      </w:r>
      <w:r w:rsidRPr="004B4F5B">
        <w:rPr>
          <w:rtl/>
        </w:rPr>
        <w:t xml:space="preserve"> 28</w:t>
      </w:r>
      <w:r>
        <w:rPr>
          <w:rtl/>
        </w:rPr>
        <w:t>.</w:t>
      </w:r>
      <w:r w:rsidRPr="004B4F5B">
        <w:rPr>
          <w:rtl/>
        </w:rPr>
        <w:t xml:space="preserve"> </w:t>
      </w:r>
    </w:p>
    <w:p w:rsidR="00C90F8A" w:rsidRPr="004B4F5B" w:rsidRDefault="00C90F8A" w:rsidP="00A73E9F">
      <w:pPr>
        <w:pStyle w:val="libFootnote0"/>
        <w:rPr>
          <w:rtl/>
        </w:rPr>
      </w:pPr>
      <w:r w:rsidRPr="004B4F5B">
        <w:rPr>
          <w:rtl/>
        </w:rPr>
        <w:t>(</w:t>
      </w:r>
      <w:r w:rsidR="00A73E9F">
        <w:rPr>
          <w:rFonts w:hint="cs"/>
          <w:rtl/>
        </w:rPr>
        <w:t>4</w:t>
      </w:r>
      <w:r w:rsidRPr="004B4F5B">
        <w:rPr>
          <w:rtl/>
        </w:rPr>
        <w:t>) لم نعثر عليه في تفسير العياشي المطبوع</w:t>
      </w:r>
      <w:r>
        <w:rPr>
          <w:rtl/>
        </w:rPr>
        <w:t>.</w:t>
      </w:r>
      <w:r w:rsidRPr="004B4F5B">
        <w:rPr>
          <w:rtl/>
        </w:rPr>
        <w:t xml:space="preserve"> </w:t>
      </w:r>
    </w:p>
    <w:p w:rsidR="00C90F8A" w:rsidRDefault="00C90F8A" w:rsidP="00343F1C">
      <w:pPr>
        <w:pStyle w:val="libFootnote0"/>
        <w:rPr>
          <w:rtl/>
        </w:rPr>
      </w:pPr>
      <w:r>
        <w:rPr>
          <w:rtl/>
        </w:rPr>
        <w:t>9</w:t>
      </w:r>
      <w:r w:rsidR="00211E62">
        <w:rPr>
          <w:rtl/>
        </w:rPr>
        <w:t xml:space="preserve"> - </w:t>
      </w:r>
      <w:r>
        <w:rPr>
          <w:rtl/>
        </w:rPr>
        <w:t>تفسير العياشي 1</w:t>
      </w:r>
      <w:r w:rsidR="00211E62">
        <w:rPr>
          <w:rtl/>
        </w:rPr>
        <w:t>:</w:t>
      </w:r>
      <w:r>
        <w:rPr>
          <w:rtl/>
        </w:rPr>
        <w:t xml:space="preserve"> 222 / 31. </w:t>
      </w:r>
    </w:p>
    <w:p w:rsidR="00E40572" w:rsidRDefault="00E40572" w:rsidP="00343F1C">
      <w:pPr>
        <w:pStyle w:val="libNormal"/>
        <w:rPr>
          <w:rtl/>
        </w:rPr>
      </w:pPr>
      <w:r>
        <w:rPr>
          <w:rtl/>
        </w:rPr>
        <w:br w:type="page"/>
      </w:r>
    </w:p>
    <w:p w:rsidR="00C90F8A" w:rsidRDefault="00C90F8A" w:rsidP="00A73E9F">
      <w:pPr>
        <w:pStyle w:val="libNormal0"/>
        <w:rPr>
          <w:rtl/>
        </w:rPr>
      </w:pPr>
      <w:r w:rsidRPr="00E40572">
        <w:rPr>
          <w:rStyle w:val="libAieChar"/>
          <w:rtl/>
        </w:rPr>
        <w:lastRenderedPageBreak/>
        <w:t>ف</w:t>
      </w:r>
      <w:r w:rsidR="00A73E9F">
        <w:rPr>
          <w:rStyle w:val="libAieChar"/>
          <w:rFonts w:hint="cs"/>
          <w:rtl/>
        </w:rPr>
        <w:t>َ</w:t>
      </w:r>
      <w:r w:rsidRPr="00E40572">
        <w:rPr>
          <w:rStyle w:val="libAieChar"/>
          <w:rtl/>
        </w:rPr>
        <w:t>لي</w:t>
      </w:r>
      <w:r w:rsidR="00A73E9F">
        <w:rPr>
          <w:rStyle w:val="libAieChar"/>
          <w:rFonts w:hint="cs"/>
          <w:rtl/>
        </w:rPr>
        <w:t>َ</w:t>
      </w:r>
      <w:r w:rsidRPr="00E40572">
        <w:rPr>
          <w:rStyle w:val="libAieChar"/>
          <w:rtl/>
        </w:rPr>
        <w:t>أك</w:t>
      </w:r>
      <w:r w:rsidR="00A73E9F">
        <w:rPr>
          <w:rStyle w:val="libAieChar"/>
          <w:rFonts w:hint="cs"/>
          <w:rtl/>
        </w:rPr>
        <w:t>ُ</w:t>
      </w:r>
      <w:r w:rsidRPr="00E40572">
        <w:rPr>
          <w:rStyle w:val="libAieChar"/>
          <w:rtl/>
        </w:rPr>
        <w:t>ل ب</w:t>
      </w:r>
      <w:r w:rsidR="00A73E9F">
        <w:rPr>
          <w:rStyle w:val="libAieChar"/>
          <w:rFonts w:hint="cs"/>
          <w:rtl/>
        </w:rPr>
        <w:t>ِ</w:t>
      </w:r>
      <w:r w:rsidRPr="00E40572">
        <w:rPr>
          <w:rStyle w:val="libAieChar"/>
          <w:rtl/>
        </w:rPr>
        <w:t>ال</w:t>
      </w:r>
      <w:r w:rsidR="00A73E9F">
        <w:rPr>
          <w:rStyle w:val="libAieChar"/>
          <w:rFonts w:hint="cs"/>
          <w:rtl/>
        </w:rPr>
        <w:t>ـ</w:t>
      </w:r>
      <w:r w:rsidRPr="00E40572">
        <w:rPr>
          <w:rStyle w:val="libAieChar"/>
          <w:rtl/>
        </w:rPr>
        <w:t>م</w:t>
      </w:r>
      <w:r w:rsidR="00A73E9F">
        <w:rPr>
          <w:rStyle w:val="libAieChar"/>
          <w:rFonts w:hint="cs"/>
          <w:rtl/>
        </w:rPr>
        <w:t>َ</w:t>
      </w:r>
      <w:r w:rsidRPr="00E40572">
        <w:rPr>
          <w:rStyle w:val="libAieChar"/>
          <w:rtl/>
        </w:rPr>
        <w:t>عر</w:t>
      </w:r>
      <w:r w:rsidR="00A73E9F">
        <w:rPr>
          <w:rStyle w:val="libAieChar"/>
          <w:rFonts w:hint="cs"/>
          <w:rtl/>
        </w:rPr>
        <w:t>ُ</w:t>
      </w:r>
      <w:r w:rsidRPr="00E40572">
        <w:rPr>
          <w:rStyle w:val="libAieChar"/>
          <w:rtl/>
        </w:rPr>
        <w:t>وف</w:t>
      </w:r>
      <w:r w:rsidR="00A73E9F">
        <w:rPr>
          <w:rStyle w:val="libAieChar"/>
          <w:rFonts w:hint="cs"/>
          <w:rtl/>
        </w:rPr>
        <w:t>ِ</w:t>
      </w:r>
      <w:r w:rsidRPr="00343F1C">
        <w:rPr>
          <w:rStyle w:val="libNormalChar"/>
          <w:rtl/>
        </w:rPr>
        <w:t xml:space="preserve"> </w:t>
      </w:r>
      <w:r w:rsidR="00A73E9F" w:rsidRPr="00896916">
        <w:rPr>
          <w:rStyle w:val="libAlaemChar"/>
          <w:rtl/>
        </w:rPr>
        <w:t>)</w:t>
      </w:r>
      <w:r w:rsidRPr="00343F1C">
        <w:rPr>
          <w:rStyle w:val="libNormalChar"/>
          <w:rtl/>
        </w:rPr>
        <w:t xml:space="preserve"> </w:t>
      </w:r>
      <w:r w:rsidRPr="00E40572">
        <w:rPr>
          <w:rStyle w:val="libFootnotenumChar"/>
          <w:rtl/>
        </w:rPr>
        <w:t>(1)</w:t>
      </w:r>
      <w:r>
        <w:rPr>
          <w:rtl/>
        </w:rPr>
        <w:t xml:space="preserve"> فقال</w:t>
      </w:r>
      <w:r w:rsidR="00211E62">
        <w:rPr>
          <w:rtl/>
        </w:rPr>
        <w:t>:</w:t>
      </w:r>
      <w:r>
        <w:rPr>
          <w:rtl/>
        </w:rPr>
        <w:t xml:space="preserve"> هذا رجل يحبس نفسه لليتيم على حرث أو ماشية ويشغل فيها نفسه فليأكل منه بالمعروف وليس له ذلك في الدنانير والدراهم التي عنده موضوعة. </w:t>
      </w:r>
    </w:p>
    <w:p w:rsidR="00C90F8A" w:rsidRDefault="00C90F8A" w:rsidP="006460D4">
      <w:pPr>
        <w:pStyle w:val="libNormal"/>
        <w:rPr>
          <w:rtl/>
        </w:rPr>
      </w:pPr>
      <w:r w:rsidRPr="008D3D37">
        <w:rPr>
          <w:rStyle w:val="libNormalChar"/>
          <w:rtl/>
        </w:rPr>
        <w:t xml:space="preserve">[ 22457 ] </w:t>
      </w:r>
      <w:r>
        <w:rPr>
          <w:rtl/>
        </w:rPr>
        <w:t>10</w:t>
      </w:r>
      <w:r w:rsidR="00211E62">
        <w:rPr>
          <w:rtl/>
        </w:rPr>
        <w:t xml:space="preserve"> - </w:t>
      </w:r>
      <w:r>
        <w:rPr>
          <w:rtl/>
        </w:rPr>
        <w:t>وعن زرارة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قول الله</w:t>
      </w:r>
      <w:r w:rsidR="00211E62">
        <w:rPr>
          <w:rtl/>
        </w:rPr>
        <w:t>:</w:t>
      </w:r>
      <w:r>
        <w:rPr>
          <w:rtl/>
        </w:rPr>
        <w:t xml:space="preserve"> </w:t>
      </w:r>
      <w:r w:rsidR="00AF546E" w:rsidRPr="00896916">
        <w:rPr>
          <w:rStyle w:val="libAlaemChar"/>
          <w:rtl/>
        </w:rPr>
        <w:t>(</w:t>
      </w:r>
      <w:r w:rsidRPr="00343F1C">
        <w:rPr>
          <w:rStyle w:val="libNormalChar"/>
          <w:rtl/>
        </w:rPr>
        <w:t xml:space="preserve"> </w:t>
      </w:r>
      <w:r w:rsidR="00AF546E" w:rsidRPr="00E40572">
        <w:rPr>
          <w:rStyle w:val="libAieChar"/>
          <w:rtl/>
        </w:rPr>
        <w:t>و</w:t>
      </w:r>
      <w:r w:rsidR="00AF546E">
        <w:rPr>
          <w:rStyle w:val="libAieChar"/>
          <w:rFonts w:hint="cs"/>
          <w:rtl/>
        </w:rPr>
        <w:t>َ</w:t>
      </w:r>
      <w:r w:rsidR="00AF546E" w:rsidRPr="00E40572">
        <w:rPr>
          <w:rStyle w:val="libAieChar"/>
          <w:rtl/>
        </w:rPr>
        <w:t>م</w:t>
      </w:r>
      <w:r w:rsidR="00AF546E">
        <w:rPr>
          <w:rStyle w:val="libAieChar"/>
          <w:rFonts w:hint="cs"/>
          <w:rtl/>
        </w:rPr>
        <w:t>َ</w:t>
      </w:r>
      <w:r w:rsidR="00AF546E" w:rsidRPr="00E40572">
        <w:rPr>
          <w:rStyle w:val="libAieChar"/>
          <w:rtl/>
        </w:rPr>
        <w:t xml:space="preserve">ن </w:t>
      </w:r>
      <w:r w:rsidR="00AF546E">
        <w:rPr>
          <w:rStyle w:val="libAieChar"/>
          <w:rtl/>
        </w:rPr>
        <w:t>ك</w:t>
      </w:r>
      <w:r w:rsidR="00AF546E">
        <w:rPr>
          <w:rStyle w:val="libAieChar"/>
          <w:rFonts w:hint="cs"/>
          <w:rtl/>
        </w:rPr>
        <w:t>َ</w:t>
      </w:r>
      <w:r w:rsidR="00AF546E">
        <w:rPr>
          <w:rStyle w:val="libAieChar"/>
          <w:rtl/>
        </w:rPr>
        <w:t>ان</w:t>
      </w:r>
      <w:r w:rsidR="00AF546E">
        <w:rPr>
          <w:rStyle w:val="libAieChar"/>
          <w:rFonts w:hint="cs"/>
          <w:rtl/>
        </w:rPr>
        <w:t>َ</w:t>
      </w:r>
      <w:r w:rsidR="00AF546E">
        <w:rPr>
          <w:rStyle w:val="libAieChar"/>
          <w:rtl/>
        </w:rPr>
        <w:t xml:space="preserve"> </w:t>
      </w:r>
      <w:r w:rsidR="00AF546E" w:rsidRPr="00E40572">
        <w:rPr>
          <w:rStyle w:val="libAieChar"/>
          <w:rtl/>
        </w:rPr>
        <w:t>ف</w:t>
      </w:r>
      <w:r w:rsidR="00AF546E">
        <w:rPr>
          <w:rStyle w:val="libAieChar"/>
          <w:rFonts w:hint="cs"/>
          <w:rtl/>
        </w:rPr>
        <w:t>َ</w:t>
      </w:r>
      <w:r w:rsidR="00AF546E" w:rsidRPr="00E40572">
        <w:rPr>
          <w:rStyle w:val="libAieChar"/>
          <w:rtl/>
        </w:rPr>
        <w:t>ق</w:t>
      </w:r>
      <w:r w:rsidR="00AF546E">
        <w:rPr>
          <w:rStyle w:val="libAieChar"/>
          <w:rFonts w:hint="cs"/>
          <w:rtl/>
        </w:rPr>
        <w:t>ِ</w:t>
      </w:r>
      <w:r w:rsidR="00AF546E" w:rsidRPr="00E40572">
        <w:rPr>
          <w:rStyle w:val="libAieChar"/>
          <w:rtl/>
        </w:rPr>
        <w:t>يرا</w:t>
      </w:r>
      <w:r w:rsidR="00AF546E">
        <w:rPr>
          <w:rStyle w:val="libAieChar"/>
          <w:rFonts w:hint="cs"/>
          <w:rtl/>
        </w:rPr>
        <w:t>ً</w:t>
      </w:r>
      <w:r w:rsidRPr="00E40572">
        <w:rPr>
          <w:rStyle w:val="libAieChar"/>
          <w:rtl/>
        </w:rPr>
        <w:t xml:space="preserve"> </w:t>
      </w:r>
      <w:r w:rsidR="00AF546E" w:rsidRPr="00E40572">
        <w:rPr>
          <w:rStyle w:val="libAieChar"/>
          <w:rtl/>
        </w:rPr>
        <w:t>ف</w:t>
      </w:r>
      <w:r w:rsidR="00AF546E">
        <w:rPr>
          <w:rStyle w:val="libAieChar"/>
          <w:rFonts w:hint="cs"/>
          <w:rtl/>
        </w:rPr>
        <w:t>َ</w:t>
      </w:r>
      <w:r w:rsidR="00AF546E" w:rsidRPr="00E40572">
        <w:rPr>
          <w:rStyle w:val="libAieChar"/>
          <w:rtl/>
        </w:rPr>
        <w:t>لي</w:t>
      </w:r>
      <w:r w:rsidR="00AF546E">
        <w:rPr>
          <w:rStyle w:val="libAieChar"/>
          <w:rFonts w:hint="cs"/>
          <w:rtl/>
        </w:rPr>
        <w:t>َ</w:t>
      </w:r>
      <w:r w:rsidR="00AF546E" w:rsidRPr="00E40572">
        <w:rPr>
          <w:rStyle w:val="libAieChar"/>
          <w:rtl/>
        </w:rPr>
        <w:t>أك</w:t>
      </w:r>
      <w:r w:rsidR="00AF546E">
        <w:rPr>
          <w:rStyle w:val="libAieChar"/>
          <w:rFonts w:hint="cs"/>
          <w:rtl/>
        </w:rPr>
        <w:t>ُ</w:t>
      </w:r>
      <w:r w:rsidR="00AF546E" w:rsidRPr="00E40572">
        <w:rPr>
          <w:rStyle w:val="libAieChar"/>
          <w:rtl/>
        </w:rPr>
        <w:t>ل ب</w:t>
      </w:r>
      <w:r w:rsidR="00AF546E">
        <w:rPr>
          <w:rStyle w:val="libAieChar"/>
          <w:rFonts w:hint="cs"/>
          <w:rtl/>
        </w:rPr>
        <w:t>ِ</w:t>
      </w:r>
      <w:r w:rsidR="00AF546E" w:rsidRPr="00E40572">
        <w:rPr>
          <w:rStyle w:val="libAieChar"/>
          <w:rtl/>
        </w:rPr>
        <w:t>ال</w:t>
      </w:r>
      <w:r w:rsidR="00AF546E">
        <w:rPr>
          <w:rStyle w:val="libAieChar"/>
          <w:rFonts w:hint="cs"/>
          <w:rtl/>
        </w:rPr>
        <w:t>ـ</w:t>
      </w:r>
      <w:r w:rsidR="00AF546E" w:rsidRPr="00E40572">
        <w:rPr>
          <w:rStyle w:val="libAieChar"/>
          <w:rtl/>
        </w:rPr>
        <w:t>م</w:t>
      </w:r>
      <w:r w:rsidR="00AF546E">
        <w:rPr>
          <w:rStyle w:val="libAieChar"/>
          <w:rFonts w:hint="cs"/>
          <w:rtl/>
        </w:rPr>
        <w:t>َ</w:t>
      </w:r>
      <w:r w:rsidR="00AF546E" w:rsidRPr="00E40572">
        <w:rPr>
          <w:rStyle w:val="libAieChar"/>
          <w:rtl/>
        </w:rPr>
        <w:t>عر</w:t>
      </w:r>
      <w:r w:rsidR="00AF546E">
        <w:rPr>
          <w:rStyle w:val="libAieChar"/>
          <w:rFonts w:hint="cs"/>
          <w:rtl/>
        </w:rPr>
        <w:t>ُ</w:t>
      </w:r>
      <w:r w:rsidR="00AF546E" w:rsidRPr="00E40572">
        <w:rPr>
          <w:rStyle w:val="libAieChar"/>
          <w:rtl/>
        </w:rPr>
        <w:t>وف</w:t>
      </w:r>
      <w:r w:rsidR="00AF546E">
        <w:rPr>
          <w:rStyle w:val="libAieChar"/>
          <w:rFonts w:hint="cs"/>
          <w:rtl/>
        </w:rPr>
        <w:t>ِ</w:t>
      </w:r>
      <w:r w:rsidR="00AF546E" w:rsidRPr="00343F1C">
        <w:rPr>
          <w:rStyle w:val="libNormalChar"/>
          <w:rtl/>
        </w:rPr>
        <w:t xml:space="preserve"> </w:t>
      </w:r>
      <w:r w:rsidR="00AF546E" w:rsidRPr="00896916">
        <w:rPr>
          <w:rStyle w:val="libAlaemChar"/>
          <w:rtl/>
        </w:rPr>
        <w:t>)</w:t>
      </w:r>
      <w:r w:rsidR="00AF546E" w:rsidRPr="00343F1C">
        <w:rPr>
          <w:rStyle w:val="libNormalChar"/>
          <w:rtl/>
        </w:rPr>
        <w:t xml:space="preserve"> </w:t>
      </w:r>
      <w:r w:rsidRPr="00343F1C">
        <w:rPr>
          <w:rStyle w:val="libNormalChar"/>
          <w:rtl/>
        </w:rPr>
        <w:t xml:space="preserve"> </w:t>
      </w:r>
      <w:r w:rsidRPr="00E40572">
        <w:rPr>
          <w:rStyle w:val="libFootnotenumChar"/>
          <w:rtl/>
        </w:rPr>
        <w:t>(</w:t>
      </w:r>
      <w:r w:rsidR="006460D4">
        <w:rPr>
          <w:rStyle w:val="libFootnotenumChar"/>
          <w:rFonts w:hint="cs"/>
          <w:rtl/>
        </w:rPr>
        <w:t>2</w:t>
      </w:r>
      <w:r w:rsidRPr="00E40572">
        <w:rPr>
          <w:rStyle w:val="libFootnotenumChar"/>
          <w:rtl/>
        </w:rPr>
        <w:t>)</w:t>
      </w:r>
      <w:r>
        <w:rPr>
          <w:rtl/>
        </w:rPr>
        <w:t xml:space="preserve"> قال</w:t>
      </w:r>
      <w:r w:rsidR="00211E62">
        <w:rPr>
          <w:rtl/>
        </w:rPr>
        <w:t>:</w:t>
      </w:r>
      <w:r>
        <w:rPr>
          <w:rtl/>
        </w:rPr>
        <w:t xml:space="preserve"> ذلك </w:t>
      </w:r>
      <w:r w:rsidR="004352C0">
        <w:rPr>
          <w:rtl/>
        </w:rPr>
        <w:t xml:space="preserve">إذا </w:t>
      </w:r>
      <w:r>
        <w:rPr>
          <w:rtl/>
        </w:rPr>
        <w:t xml:space="preserve">حبس نفسه في أموالهم فلا يحترف لنفسه فليأكل بالمعروف من مالهم. </w:t>
      </w:r>
    </w:p>
    <w:p w:rsidR="00C90F8A" w:rsidRDefault="00C90F8A" w:rsidP="006460D4">
      <w:pPr>
        <w:pStyle w:val="libNormal"/>
        <w:rPr>
          <w:rtl/>
        </w:rPr>
      </w:pPr>
      <w:r w:rsidRPr="008D3D37">
        <w:rPr>
          <w:rStyle w:val="libNormalChar"/>
          <w:rtl/>
        </w:rPr>
        <w:t xml:space="preserve">[ 22458 ] </w:t>
      </w:r>
      <w:r>
        <w:rPr>
          <w:rtl/>
        </w:rPr>
        <w:t>11</w:t>
      </w:r>
      <w:r w:rsidR="00211E62">
        <w:rPr>
          <w:rtl/>
        </w:rPr>
        <w:t xml:space="preserve"> - </w:t>
      </w:r>
      <w:r>
        <w:rPr>
          <w:rtl/>
        </w:rPr>
        <w:t>وعن رفاعة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قوله</w:t>
      </w:r>
      <w:r w:rsidR="00211E62">
        <w:rPr>
          <w:rtl/>
        </w:rPr>
        <w:t>:</w:t>
      </w:r>
      <w:r>
        <w:rPr>
          <w:rtl/>
        </w:rPr>
        <w:t xml:space="preserve"> </w:t>
      </w:r>
      <w:r w:rsidR="00AF546E" w:rsidRPr="00896916">
        <w:rPr>
          <w:rStyle w:val="libAlaemChar"/>
          <w:rtl/>
        </w:rPr>
        <w:t>(</w:t>
      </w:r>
      <w:r w:rsidRPr="00343F1C">
        <w:rPr>
          <w:rStyle w:val="libNormalChar"/>
          <w:rtl/>
        </w:rPr>
        <w:t xml:space="preserve"> </w:t>
      </w:r>
      <w:r w:rsidR="00AF546E" w:rsidRPr="00E40572">
        <w:rPr>
          <w:rStyle w:val="libAieChar"/>
          <w:rtl/>
        </w:rPr>
        <w:t>ف</w:t>
      </w:r>
      <w:r w:rsidR="00AF546E">
        <w:rPr>
          <w:rStyle w:val="libAieChar"/>
          <w:rFonts w:hint="cs"/>
          <w:rtl/>
        </w:rPr>
        <w:t>َ</w:t>
      </w:r>
      <w:r w:rsidR="00AF546E" w:rsidRPr="00E40572">
        <w:rPr>
          <w:rStyle w:val="libAieChar"/>
          <w:rtl/>
        </w:rPr>
        <w:t>لي</w:t>
      </w:r>
      <w:r w:rsidR="00AF546E">
        <w:rPr>
          <w:rStyle w:val="libAieChar"/>
          <w:rFonts w:hint="cs"/>
          <w:rtl/>
        </w:rPr>
        <w:t>َ</w:t>
      </w:r>
      <w:r w:rsidR="00AF546E" w:rsidRPr="00E40572">
        <w:rPr>
          <w:rStyle w:val="libAieChar"/>
          <w:rtl/>
        </w:rPr>
        <w:t>أك</w:t>
      </w:r>
      <w:r w:rsidR="00AF546E">
        <w:rPr>
          <w:rStyle w:val="libAieChar"/>
          <w:rFonts w:hint="cs"/>
          <w:rtl/>
        </w:rPr>
        <w:t>ُ</w:t>
      </w:r>
      <w:r w:rsidR="00AF546E" w:rsidRPr="00E40572">
        <w:rPr>
          <w:rStyle w:val="libAieChar"/>
          <w:rtl/>
        </w:rPr>
        <w:t>ل ب</w:t>
      </w:r>
      <w:r w:rsidR="00AF546E">
        <w:rPr>
          <w:rStyle w:val="libAieChar"/>
          <w:rFonts w:hint="cs"/>
          <w:rtl/>
        </w:rPr>
        <w:t>ِ</w:t>
      </w:r>
      <w:r w:rsidR="00AF546E" w:rsidRPr="00E40572">
        <w:rPr>
          <w:rStyle w:val="libAieChar"/>
          <w:rtl/>
        </w:rPr>
        <w:t>ال</w:t>
      </w:r>
      <w:r w:rsidR="00AF546E">
        <w:rPr>
          <w:rStyle w:val="libAieChar"/>
          <w:rFonts w:hint="cs"/>
          <w:rtl/>
        </w:rPr>
        <w:t>ـ</w:t>
      </w:r>
      <w:r w:rsidR="00AF546E" w:rsidRPr="00E40572">
        <w:rPr>
          <w:rStyle w:val="libAieChar"/>
          <w:rtl/>
        </w:rPr>
        <w:t>م</w:t>
      </w:r>
      <w:r w:rsidR="00AF546E">
        <w:rPr>
          <w:rStyle w:val="libAieChar"/>
          <w:rFonts w:hint="cs"/>
          <w:rtl/>
        </w:rPr>
        <w:t>َ</w:t>
      </w:r>
      <w:r w:rsidR="00AF546E" w:rsidRPr="00E40572">
        <w:rPr>
          <w:rStyle w:val="libAieChar"/>
          <w:rtl/>
        </w:rPr>
        <w:t>عر</w:t>
      </w:r>
      <w:r w:rsidR="00AF546E">
        <w:rPr>
          <w:rStyle w:val="libAieChar"/>
          <w:rFonts w:hint="cs"/>
          <w:rtl/>
        </w:rPr>
        <w:t>ُ</w:t>
      </w:r>
      <w:r w:rsidR="00AF546E" w:rsidRPr="00E40572">
        <w:rPr>
          <w:rStyle w:val="libAieChar"/>
          <w:rtl/>
        </w:rPr>
        <w:t>وف</w:t>
      </w:r>
      <w:r w:rsidR="00AF546E">
        <w:rPr>
          <w:rStyle w:val="libAieChar"/>
          <w:rFonts w:hint="cs"/>
          <w:rtl/>
        </w:rPr>
        <w:t>ِ</w:t>
      </w:r>
      <w:r w:rsidR="00AF546E" w:rsidRPr="00896916">
        <w:rPr>
          <w:rStyle w:val="libAlaemChar"/>
          <w:rtl/>
        </w:rPr>
        <w:t>)</w:t>
      </w:r>
      <w:r w:rsidRPr="00343F1C">
        <w:rPr>
          <w:rStyle w:val="libNormalChar"/>
          <w:rtl/>
        </w:rPr>
        <w:t xml:space="preserve"> </w:t>
      </w:r>
      <w:r w:rsidRPr="00E40572">
        <w:rPr>
          <w:rStyle w:val="libFootnotenumChar"/>
          <w:rtl/>
        </w:rPr>
        <w:t>(</w:t>
      </w:r>
      <w:r w:rsidR="006460D4">
        <w:rPr>
          <w:rStyle w:val="libFootnotenumChar"/>
          <w:rFonts w:hint="cs"/>
          <w:rtl/>
        </w:rPr>
        <w:t>3</w:t>
      </w:r>
      <w:r w:rsidRPr="00E40572">
        <w:rPr>
          <w:rStyle w:val="libFootnotenumChar"/>
          <w:rtl/>
        </w:rPr>
        <w:t>)</w:t>
      </w:r>
      <w:r>
        <w:rPr>
          <w:rtl/>
        </w:rPr>
        <w:t xml:space="preserve"> قال</w:t>
      </w:r>
      <w:r w:rsidR="00211E62">
        <w:rPr>
          <w:rtl/>
        </w:rPr>
        <w:t>:</w:t>
      </w:r>
      <w:r>
        <w:rPr>
          <w:rtl/>
        </w:rPr>
        <w:t xml:space="preserve"> </w:t>
      </w:r>
      <w:r w:rsidR="006204AE">
        <w:rPr>
          <w:rtl/>
        </w:rPr>
        <w:t xml:space="preserve">كان </w:t>
      </w:r>
      <w:r>
        <w:rPr>
          <w:rtl/>
        </w:rPr>
        <w:t>أبي يقول</w:t>
      </w:r>
      <w:r w:rsidR="00211E62">
        <w:rPr>
          <w:rtl/>
        </w:rPr>
        <w:t>:</w:t>
      </w:r>
      <w:r>
        <w:rPr>
          <w:rtl/>
        </w:rPr>
        <w:t xml:space="preserve"> إن</w:t>
      </w:r>
      <w:r w:rsidR="006460D4">
        <w:rPr>
          <w:rFonts w:hint="cs"/>
          <w:rtl/>
        </w:rPr>
        <w:t>ّ</w:t>
      </w:r>
      <w:r>
        <w:rPr>
          <w:rtl/>
        </w:rPr>
        <w:t xml:space="preserve">ها منسوخة. </w:t>
      </w:r>
    </w:p>
    <w:p w:rsidR="00C90F8A" w:rsidRDefault="00C90F8A" w:rsidP="006460D4">
      <w:pPr>
        <w:pStyle w:val="libNormal"/>
        <w:rPr>
          <w:rtl/>
        </w:rPr>
      </w:pPr>
      <w:r>
        <w:rPr>
          <w:rtl/>
        </w:rPr>
        <w:t>أقول</w:t>
      </w:r>
      <w:r w:rsidR="00211E62">
        <w:rPr>
          <w:rtl/>
        </w:rPr>
        <w:t>:</w:t>
      </w:r>
      <w:r>
        <w:rPr>
          <w:rtl/>
        </w:rPr>
        <w:t xml:space="preserve"> النسخ هنا بمعنى التخصيص</w:t>
      </w:r>
      <w:r w:rsidR="00211E62">
        <w:rPr>
          <w:rtl/>
        </w:rPr>
        <w:t>،</w:t>
      </w:r>
      <w:r>
        <w:rPr>
          <w:rtl/>
        </w:rPr>
        <w:t xml:space="preserve"> وله نظائر كثيرة في الاحاديث </w:t>
      </w:r>
      <w:r w:rsidRPr="00E40572">
        <w:rPr>
          <w:rStyle w:val="libFootnotenumChar"/>
          <w:rtl/>
        </w:rPr>
        <w:t>(</w:t>
      </w:r>
      <w:r w:rsidR="006460D4">
        <w:rPr>
          <w:rStyle w:val="libFootnotenumChar"/>
          <w:rFonts w:hint="cs"/>
          <w:rtl/>
        </w:rPr>
        <w:t>4</w:t>
      </w:r>
      <w:r w:rsidRPr="00E40572">
        <w:rPr>
          <w:rStyle w:val="libFootnotenumChar"/>
          <w:rtl/>
        </w:rPr>
        <w:t>)</w:t>
      </w:r>
      <w:r>
        <w:rPr>
          <w:rtl/>
        </w:rPr>
        <w:t xml:space="preserve"> يعني</w:t>
      </w:r>
      <w:r w:rsidR="00211E62">
        <w:rPr>
          <w:rtl/>
        </w:rPr>
        <w:t>:</w:t>
      </w:r>
      <w:r w:rsidR="006460D4">
        <w:rPr>
          <w:rtl/>
        </w:rPr>
        <w:t xml:space="preserve"> </w:t>
      </w:r>
      <w:r w:rsidR="006460D4">
        <w:rPr>
          <w:rFonts w:hint="cs"/>
          <w:rtl/>
        </w:rPr>
        <w:t>أ</w:t>
      </w:r>
      <w:r>
        <w:rPr>
          <w:rtl/>
        </w:rPr>
        <w:t>ن</w:t>
      </w:r>
      <w:r w:rsidR="006460D4">
        <w:rPr>
          <w:rFonts w:hint="cs"/>
          <w:rtl/>
        </w:rPr>
        <w:t>ّ</w:t>
      </w:r>
      <w:r>
        <w:rPr>
          <w:rtl/>
        </w:rPr>
        <w:t xml:space="preserve">ها مخصوصة بما </w:t>
      </w:r>
      <w:r w:rsidR="004352C0">
        <w:rPr>
          <w:rtl/>
        </w:rPr>
        <w:t xml:space="preserve">إذا </w:t>
      </w:r>
      <w:r>
        <w:rPr>
          <w:rtl/>
        </w:rPr>
        <w:t xml:space="preserve">عمل لهم </w:t>
      </w:r>
      <w:r w:rsidR="004A4224">
        <w:rPr>
          <w:rtl/>
        </w:rPr>
        <w:t xml:space="preserve">عملاً </w:t>
      </w:r>
      <w:r>
        <w:rPr>
          <w:rtl/>
        </w:rPr>
        <w:t xml:space="preserve">فيأخذ اجرته لما مر </w:t>
      </w:r>
      <w:r w:rsidRPr="00E40572">
        <w:rPr>
          <w:rStyle w:val="libFootnotenumChar"/>
          <w:rtl/>
        </w:rPr>
        <w:t>(</w:t>
      </w:r>
      <w:r w:rsidR="006460D4">
        <w:rPr>
          <w:rStyle w:val="libFootnotenumChar"/>
          <w:rFonts w:hint="cs"/>
          <w:rtl/>
        </w:rPr>
        <w:t>5</w:t>
      </w:r>
      <w:r w:rsidRPr="00E40572">
        <w:rPr>
          <w:rStyle w:val="libFootnotenumChar"/>
          <w:rtl/>
        </w:rPr>
        <w:t>)</w:t>
      </w:r>
      <w:r>
        <w:rPr>
          <w:rtl/>
        </w:rPr>
        <w:t xml:space="preserve"> أو الاباحة منسوخة بما دل</w:t>
      </w:r>
      <w:r w:rsidR="006460D4">
        <w:rPr>
          <w:rFonts w:hint="cs"/>
          <w:rtl/>
        </w:rPr>
        <w:t>ّ</w:t>
      </w:r>
      <w:r>
        <w:rPr>
          <w:rtl/>
        </w:rPr>
        <w:t xml:space="preserve"> على الكراهة دون التحريم</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6460D4">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B4F5B" w:rsidRDefault="00C90F8A" w:rsidP="00343F1C">
      <w:pPr>
        <w:pStyle w:val="libFootnote0"/>
        <w:rPr>
          <w:rtl/>
        </w:rPr>
      </w:pPr>
      <w:r w:rsidRPr="004B4F5B">
        <w:rPr>
          <w:rtl/>
        </w:rPr>
        <w:t>(1) النساء 4</w:t>
      </w:r>
      <w:r w:rsidR="00211E62">
        <w:rPr>
          <w:rtl/>
        </w:rPr>
        <w:t>:</w:t>
      </w:r>
      <w:r w:rsidRPr="004B4F5B">
        <w:rPr>
          <w:rtl/>
        </w:rPr>
        <w:t xml:space="preserve"> 6</w:t>
      </w:r>
      <w:r>
        <w:rPr>
          <w:rtl/>
        </w:rPr>
        <w:t>.</w:t>
      </w:r>
      <w:r w:rsidRPr="004B4F5B">
        <w:rPr>
          <w:rtl/>
        </w:rPr>
        <w:t xml:space="preserve"> </w:t>
      </w:r>
    </w:p>
    <w:p w:rsidR="00C90F8A" w:rsidRDefault="00C90F8A" w:rsidP="00343F1C">
      <w:pPr>
        <w:pStyle w:val="libFootnote0"/>
        <w:rPr>
          <w:rtl/>
        </w:rPr>
      </w:pPr>
      <w:r>
        <w:rPr>
          <w:rtl/>
        </w:rPr>
        <w:t>10</w:t>
      </w:r>
      <w:r w:rsidR="00211E62">
        <w:rPr>
          <w:rtl/>
        </w:rPr>
        <w:t xml:space="preserve"> - </w:t>
      </w:r>
      <w:r>
        <w:rPr>
          <w:rtl/>
        </w:rPr>
        <w:t>تفسير العياشي 1</w:t>
      </w:r>
      <w:r w:rsidR="00211E62">
        <w:rPr>
          <w:rtl/>
        </w:rPr>
        <w:t>:</w:t>
      </w:r>
      <w:r>
        <w:rPr>
          <w:rtl/>
        </w:rPr>
        <w:t xml:space="preserve"> 222 / 32. </w:t>
      </w:r>
    </w:p>
    <w:p w:rsidR="00C90F8A" w:rsidRPr="004B4F5B" w:rsidRDefault="00C90F8A" w:rsidP="006460D4">
      <w:pPr>
        <w:pStyle w:val="libFootnote0"/>
        <w:rPr>
          <w:rtl/>
        </w:rPr>
      </w:pPr>
      <w:r w:rsidRPr="004B4F5B">
        <w:rPr>
          <w:rtl/>
        </w:rPr>
        <w:t>(</w:t>
      </w:r>
      <w:r w:rsidR="006460D4">
        <w:rPr>
          <w:rFonts w:hint="cs"/>
          <w:rtl/>
        </w:rPr>
        <w:t>2</w:t>
      </w:r>
      <w:r w:rsidRPr="004B4F5B">
        <w:rPr>
          <w:rtl/>
        </w:rPr>
        <w:t>) النساء 4</w:t>
      </w:r>
      <w:r w:rsidR="00211E62">
        <w:rPr>
          <w:rtl/>
        </w:rPr>
        <w:t>:</w:t>
      </w:r>
      <w:r w:rsidRPr="004B4F5B">
        <w:rPr>
          <w:rtl/>
        </w:rPr>
        <w:t xml:space="preserve"> 6</w:t>
      </w:r>
      <w:r>
        <w:rPr>
          <w:rtl/>
        </w:rPr>
        <w:t>.</w:t>
      </w:r>
      <w:r w:rsidRPr="004B4F5B">
        <w:rPr>
          <w:rtl/>
        </w:rPr>
        <w:t xml:space="preserve"> </w:t>
      </w:r>
    </w:p>
    <w:p w:rsidR="00C90F8A" w:rsidRDefault="00C90F8A" w:rsidP="00343F1C">
      <w:pPr>
        <w:pStyle w:val="libFootnote0"/>
        <w:rPr>
          <w:rtl/>
        </w:rPr>
      </w:pPr>
      <w:r>
        <w:rPr>
          <w:rtl/>
        </w:rPr>
        <w:t>11</w:t>
      </w:r>
      <w:r w:rsidR="00211E62">
        <w:rPr>
          <w:rtl/>
        </w:rPr>
        <w:t xml:space="preserve"> - </w:t>
      </w:r>
      <w:r>
        <w:rPr>
          <w:rtl/>
        </w:rPr>
        <w:t>تفسير العياشي 1</w:t>
      </w:r>
      <w:r w:rsidR="00211E62">
        <w:rPr>
          <w:rtl/>
        </w:rPr>
        <w:t>:</w:t>
      </w:r>
      <w:r>
        <w:rPr>
          <w:rtl/>
        </w:rPr>
        <w:t xml:space="preserve"> 222 / 33. </w:t>
      </w:r>
    </w:p>
    <w:p w:rsidR="00C90F8A" w:rsidRPr="004B4F5B" w:rsidRDefault="00C90F8A" w:rsidP="006460D4">
      <w:pPr>
        <w:pStyle w:val="libFootnote0"/>
        <w:rPr>
          <w:rtl/>
        </w:rPr>
      </w:pPr>
      <w:r w:rsidRPr="004B4F5B">
        <w:rPr>
          <w:rtl/>
        </w:rPr>
        <w:t>(</w:t>
      </w:r>
      <w:r w:rsidR="006460D4">
        <w:rPr>
          <w:rFonts w:hint="cs"/>
          <w:rtl/>
        </w:rPr>
        <w:t>3</w:t>
      </w:r>
      <w:r w:rsidRPr="004B4F5B">
        <w:rPr>
          <w:rtl/>
        </w:rPr>
        <w:t>) النساء 4</w:t>
      </w:r>
      <w:r w:rsidR="00211E62">
        <w:rPr>
          <w:rtl/>
        </w:rPr>
        <w:t>:</w:t>
      </w:r>
      <w:r w:rsidRPr="004B4F5B">
        <w:rPr>
          <w:rtl/>
        </w:rPr>
        <w:t xml:space="preserve"> 6</w:t>
      </w:r>
      <w:r>
        <w:rPr>
          <w:rtl/>
        </w:rPr>
        <w:t>.</w:t>
      </w:r>
      <w:r w:rsidRPr="004B4F5B">
        <w:rPr>
          <w:rtl/>
        </w:rPr>
        <w:t xml:space="preserve"> </w:t>
      </w:r>
    </w:p>
    <w:p w:rsidR="00C90F8A" w:rsidRPr="004B4F5B" w:rsidRDefault="00C90F8A" w:rsidP="006460D4">
      <w:pPr>
        <w:pStyle w:val="libFootnote0"/>
        <w:rPr>
          <w:rtl/>
        </w:rPr>
      </w:pPr>
      <w:r w:rsidRPr="004B4F5B">
        <w:rPr>
          <w:rtl/>
        </w:rPr>
        <w:t>(</w:t>
      </w:r>
      <w:r w:rsidR="006460D4">
        <w:rPr>
          <w:rFonts w:hint="cs"/>
          <w:rtl/>
        </w:rPr>
        <w:t>4</w:t>
      </w:r>
      <w:r w:rsidRPr="004B4F5B">
        <w:rPr>
          <w:rtl/>
        </w:rPr>
        <w:t>) له نظائر في الحديث من الباب 9</w:t>
      </w:r>
      <w:r w:rsidR="00211E62">
        <w:rPr>
          <w:rtl/>
        </w:rPr>
        <w:t>،</w:t>
      </w:r>
      <w:r w:rsidRPr="004B4F5B">
        <w:rPr>
          <w:rtl/>
        </w:rPr>
        <w:t xml:space="preserve"> وفي الحديث 23 من الباب 13</w:t>
      </w:r>
      <w:r w:rsidR="00211E62">
        <w:rPr>
          <w:rtl/>
        </w:rPr>
        <w:t>،</w:t>
      </w:r>
      <w:r w:rsidRPr="004B4F5B">
        <w:rPr>
          <w:rtl/>
        </w:rPr>
        <w:t xml:space="preserve"> وفي الحديثين 1</w:t>
      </w:r>
      <w:r w:rsidR="00211E62">
        <w:rPr>
          <w:rtl/>
        </w:rPr>
        <w:t>،</w:t>
      </w:r>
      <w:r w:rsidRPr="004B4F5B">
        <w:rPr>
          <w:rtl/>
        </w:rPr>
        <w:t xml:space="preserve"> 3 من الباب 14 من أبواب صفات القاضي</w:t>
      </w:r>
      <w:r>
        <w:rPr>
          <w:rtl/>
        </w:rPr>
        <w:t>.</w:t>
      </w:r>
      <w:r w:rsidRPr="004B4F5B">
        <w:rPr>
          <w:rtl/>
        </w:rPr>
        <w:t xml:space="preserve"> </w:t>
      </w:r>
    </w:p>
    <w:p w:rsidR="00C90F8A" w:rsidRPr="004B4F5B" w:rsidRDefault="00C90F8A" w:rsidP="006460D4">
      <w:pPr>
        <w:pStyle w:val="libFootnote0"/>
        <w:rPr>
          <w:rtl/>
        </w:rPr>
      </w:pPr>
      <w:r w:rsidRPr="004B4F5B">
        <w:rPr>
          <w:rtl/>
        </w:rPr>
        <w:t>(</w:t>
      </w:r>
      <w:r w:rsidR="006460D4">
        <w:rPr>
          <w:rFonts w:hint="cs"/>
          <w:rtl/>
        </w:rPr>
        <w:t>5</w:t>
      </w:r>
      <w:r w:rsidRPr="004B4F5B">
        <w:rPr>
          <w:rtl/>
        </w:rPr>
        <w:t>) مر في أحاديث نفس الباب</w:t>
      </w:r>
      <w:r>
        <w:rPr>
          <w:rtl/>
        </w:rPr>
        <w:t>.</w:t>
      </w:r>
      <w:r w:rsidRPr="004B4F5B">
        <w:rPr>
          <w:rtl/>
        </w:rPr>
        <w:t xml:space="preserve"> </w:t>
      </w:r>
    </w:p>
    <w:p w:rsidR="00C90F8A" w:rsidRPr="004B4F5B" w:rsidRDefault="00C90F8A" w:rsidP="006460D4">
      <w:pPr>
        <w:pStyle w:val="libFootnote0"/>
        <w:rPr>
          <w:rtl/>
        </w:rPr>
      </w:pPr>
      <w:r w:rsidRPr="004B4F5B">
        <w:rPr>
          <w:rtl/>
        </w:rPr>
        <w:t>(</w:t>
      </w:r>
      <w:r w:rsidR="006460D4">
        <w:rPr>
          <w:rFonts w:hint="cs"/>
          <w:rtl/>
        </w:rPr>
        <w:t>6</w:t>
      </w:r>
      <w:r w:rsidRPr="004B4F5B">
        <w:rPr>
          <w:rtl/>
        </w:rPr>
        <w:t xml:space="preserve">) تقدم في الباب 71 من هذه </w:t>
      </w:r>
      <w:r w:rsidR="00546DAE">
        <w:rPr>
          <w:rtl/>
        </w:rPr>
        <w:t xml:space="preserve">الأبواب </w:t>
      </w:r>
      <w:r>
        <w:rPr>
          <w:rtl/>
        </w:rPr>
        <w:t>.</w:t>
      </w:r>
      <w:r w:rsidRPr="004B4F5B">
        <w:rPr>
          <w:rtl/>
        </w:rPr>
        <w:t xml:space="preserve"> </w:t>
      </w:r>
    </w:p>
    <w:p w:rsidR="00C90F8A" w:rsidRDefault="00C90F8A" w:rsidP="00343F1C">
      <w:pPr>
        <w:pStyle w:val="libFootnote0"/>
        <w:rPr>
          <w:rtl/>
        </w:rPr>
      </w:pPr>
      <w:r>
        <w:rPr>
          <w:rtl/>
        </w:rPr>
        <w:t xml:space="preserve">ويأتي ما </w:t>
      </w:r>
      <w:r w:rsidR="00724AA1">
        <w:rPr>
          <w:rtl/>
        </w:rPr>
        <w:t xml:space="preserve">يدلّ </w:t>
      </w:r>
      <w:r>
        <w:rPr>
          <w:rtl/>
        </w:rPr>
        <w:t xml:space="preserve">عليه في الحديث 5 من الباب 75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735" w:name="_Toc303531666"/>
      <w:bookmarkStart w:id="736" w:name="_Toc303765346"/>
      <w:bookmarkStart w:id="737" w:name="_Toc303770534"/>
      <w:bookmarkStart w:id="738" w:name="_Toc378022372"/>
      <w:bookmarkStart w:id="739" w:name="_Toc253506747"/>
      <w:r>
        <w:rPr>
          <w:rtl/>
        </w:rPr>
        <w:lastRenderedPageBreak/>
        <w:t>73</w:t>
      </w:r>
      <w:r w:rsidR="00211E62">
        <w:rPr>
          <w:rtl/>
        </w:rPr>
        <w:t xml:space="preserve"> - </w:t>
      </w:r>
      <w:r>
        <w:rPr>
          <w:rtl/>
        </w:rPr>
        <w:t xml:space="preserve">باب جواز مخالطة اليتيم ومؤاكلته </w:t>
      </w:r>
      <w:r w:rsidR="004352C0">
        <w:rPr>
          <w:rtl/>
        </w:rPr>
        <w:t xml:space="preserve">إذا </w:t>
      </w:r>
      <w:r>
        <w:rPr>
          <w:rtl/>
        </w:rPr>
        <w:t>لم تستلزم أكل</w:t>
      </w:r>
      <w:bookmarkEnd w:id="735"/>
      <w:bookmarkEnd w:id="736"/>
      <w:bookmarkEnd w:id="737"/>
      <w:r w:rsidR="00211E62">
        <w:rPr>
          <w:rtl/>
        </w:rPr>
        <w:t xml:space="preserve"> </w:t>
      </w:r>
      <w:bookmarkStart w:id="740" w:name="_Toc303531667"/>
      <w:bookmarkStart w:id="741" w:name="_Toc303765347"/>
      <w:bookmarkStart w:id="742" w:name="_Toc303770535"/>
      <w:r w:rsidR="00211E62">
        <w:rPr>
          <w:rtl/>
        </w:rPr>
        <w:t>م</w:t>
      </w:r>
      <w:r>
        <w:rPr>
          <w:rtl/>
        </w:rPr>
        <w:t>اله بغير عوض</w:t>
      </w:r>
      <w:bookmarkEnd w:id="738"/>
      <w:bookmarkEnd w:id="739"/>
      <w:bookmarkEnd w:id="740"/>
      <w:bookmarkEnd w:id="741"/>
      <w:bookmarkEnd w:id="742"/>
    </w:p>
    <w:p w:rsidR="00C90F8A" w:rsidRDefault="00C90F8A" w:rsidP="00C70853">
      <w:pPr>
        <w:pStyle w:val="libNormal"/>
        <w:rPr>
          <w:rtl/>
        </w:rPr>
      </w:pPr>
      <w:r w:rsidRPr="008D3D37">
        <w:rPr>
          <w:rStyle w:val="libNormalChar"/>
          <w:rtl/>
        </w:rPr>
        <w:t xml:space="preserve">[ 22459 ]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الفضيل</w:t>
      </w:r>
      <w:r w:rsidR="00211E62">
        <w:rPr>
          <w:rtl/>
        </w:rPr>
        <w:t>،</w:t>
      </w:r>
      <w:r>
        <w:rPr>
          <w:rtl/>
        </w:rPr>
        <w:t xml:space="preserve"> عن أبي الصباح الكناني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قلت</w:t>
      </w:r>
      <w:r w:rsidR="00211E62">
        <w:rPr>
          <w:rtl/>
        </w:rPr>
        <w:t>:</w:t>
      </w:r>
      <w:r>
        <w:rPr>
          <w:rtl/>
        </w:rPr>
        <w:t xml:space="preserve"> أرأيت قول الله عزّوجلّ</w:t>
      </w:r>
      <w:r w:rsidR="00211E62">
        <w:rPr>
          <w:rtl/>
        </w:rPr>
        <w:t>:</w:t>
      </w:r>
      <w:r>
        <w:rPr>
          <w:rtl/>
        </w:rPr>
        <w:t xml:space="preserve"> </w:t>
      </w:r>
      <w:r w:rsidR="006460D4" w:rsidRPr="00896916">
        <w:rPr>
          <w:rStyle w:val="libAlaemChar"/>
          <w:rtl/>
        </w:rPr>
        <w:t>(</w:t>
      </w:r>
      <w:r w:rsidRPr="00343F1C">
        <w:rPr>
          <w:rStyle w:val="libNormalChar"/>
          <w:rtl/>
        </w:rPr>
        <w:t xml:space="preserve"> </w:t>
      </w:r>
      <w:r w:rsidRPr="00E40572">
        <w:rPr>
          <w:rStyle w:val="libAieChar"/>
          <w:rtl/>
        </w:rPr>
        <w:t>و</w:t>
      </w:r>
      <w:r w:rsidR="00C70853">
        <w:rPr>
          <w:rStyle w:val="libAieChar"/>
          <w:rFonts w:hint="cs"/>
          <w:rtl/>
        </w:rPr>
        <w:t>َ</w:t>
      </w:r>
      <w:r w:rsidR="003763A8">
        <w:rPr>
          <w:rStyle w:val="libAieChar"/>
          <w:rtl/>
        </w:rPr>
        <w:t>إ</w:t>
      </w:r>
      <w:r w:rsidR="00C70853">
        <w:rPr>
          <w:rStyle w:val="libAieChar"/>
          <w:rFonts w:hint="cs"/>
          <w:rtl/>
        </w:rPr>
        <w:t>ِ</w:t>
      </w:r>
      <w:r w:rsidR="00C70853">
        <w:rPr>
          <w:rStyle w:val="libAieChar"/>
          <w:rtl/>
        </w:rPr>
        <w:t>ن</w:t>
      </w:r>
      <w:r w:rsidR="003763A8">
        <w:rPr>
          <w:rStyle w:val="libAieChar"/>
          <w:rtl/>
        </w:rPr>
        <w:t xml:space="preserve"> </w:t>
      </w:r>
      <w:r w:rsidRPr="00E40572">
        <w:rPr>
          <w:rStyle w:val="libAieChar"/>
          <w:rtl/>
        </w:rPr>
        <w:t>ت</w:t>
      </w:r>
      <w:r w:rsidR="00C70853">
        <w:rPr>
          <w:rStyle w:val="libAieChar"/>
          <w:rFonts w:hint="cs"/>
          <w:rtl/>
        </w:rPr>
        <w:t>ُ</w:t>
      </w:r>
      <w:r w:rsidRPr="00E40572">
        <w:rPr>
          <w:rStyle w:val="libAieChar"/>
          <w:rtl/>
        </w:rPr>
        <w:t>خ</w:t>
      </w:r>
      <w:r w:rsidR="00C70853">
        <w:rPr>
          <w:rStyle w:val="libAieChar"/>
          <w:rFonts w:hint="cs"/>
          <w:rtl/>
        </w:rPr>
        <w:t>َ</w:t>
      </w:r>
      <w:r w:rsidRPr="00E40572">
        <w:rPr>
          <w:rStyle w:val="libAieChar"/>
          <w:rtl/>
        </w:rPr>
        <w:t>ال</w:t>
      </w:r>
      <w:r w:rsidR="00C70853">
        <w:rPr>
          <w:rStyle w:val="libAieChar"/>
          <w:rFonts w:hint="cs"/>
          <w:rtl/>
        </w:rPr>
        <w:t>ِ</w:t>
      </w:r>
      <w:r w:rsidRPr="00E40572">
        <w:rPr>
          <w:rStyle w:val="libAieChar"/>
          <w:rtl/>
        </w:rPr>
        <w:t>ط</w:t>
      </w:r>
      <w:r w:rsidR="00C70853">
        <w:rPr>
          <w:rStyle w:val="libAieChar"/>
          <w:rFonts w:hint="cs"/>
          <w:rtl/>
        </w:rPr>
        <w:t>ُ</w:t>
      </w:r>
      <w:r w:rsidRPr="00E40572">
        <w:rPr>
          <w:rStyle w:val="libAieChar"/>
          <w:rtl/>
        </w:rPr>
        <w:t>وه</w:t>
      </w:r>
      <w:r w:rsidR="00C70853">
        <w:rPr>
          <w:rStyle w:val="libAieChar"/>
          <w:rFonts w:hint="cs"/>
          <w:rtl/>
        </w:rPr>
        <w:t>ُ</w:t>
      </w:r>
      <w:r w:rsidRPr="00E40572">
        <w:rPr>
          <w:rStyle w:val="libAieChar"/>
          <w:rtl/>
        </w:rPr>
        <w:t>م ف</w:t>
      </w:r>
      <w:r w:rsidR="00C70853">
        <w:rPr>
          <w:rStyle w:val="libAieChar"/>
          <w:rFonts w:hint="cs"/>
          <w:rtl/>
        </w:rPr>
        <w:t>َ</w:t>
      </w:r>
      <w:r w:rsidRPr="00E40572">
        <w:rPr>
          <w:rStyle w:val="libAieChar"/>
          <w:rtl/>
        </w:rPr>
        <w:t>إخوان</w:t>
      </w:r>
      <w:r w:rsidR="00C70853">
        <w:rPr>
          <w:rStyle w:val="libAieChar"/>
          <w:rFonts w:hint="cs"/>
          <w:rtl/>
        </w:rPr>
        <w:t>ُ</w:t>
      </w:r>
      <w:r w:rsidRPr="00E40572">
        <w:rPr>
          <w:rStyle w:val="libAieChar"/>
          <w:rtl/>
        </w:rPr>
        <w:t>ك</w:t>
      </w:r>
      <w:r w:rsidR="00C70853">
        <w:rPr>
          <w:rStyle w:val="libAieChar"/>
          <w:rFonts w:hint="cs"/>
          <w:rtl/>
        </w:rPr>
        <w:t>ُ</w:t>
      </w:r>
      <w:r w:rsidRPr="00E40572">
        <w:rPr>
          <w:rStyle w:val="libAieChar"/>
          <w:rtl/>
        </w:rPr>
        <w:t>م</w:t>
      </w:r>
      <w:r w:rsidRPr="00343F1C">
        <w:rPr>
          <w:rStyle w:val="libNormalChar"/>
          <w:rtl/>
        </w:rPr>
        <w:t xml:space="preserve"> </w:t>
      </w:r>
      <w:r w:rsidR="00C70853" w:rsidRPr="00896916">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تخرج من أموالهم قدر ما يكفيهم</w:t>
      </w:r>
      <w:r w:rsidR="00211E62">
        <w:rPr>
          <w:rtl/>
        </w:rPr>
        <w:t>،</w:t>
      </w:r>
      <w:r>
        <w:rPr>
          <w:rtl/>
        </w:rPr>
        <w:t xml:space="preserve"> وتخرج من مالك قدر ما يكفيك</w:t>
      </w:r>
      <w:r w:rsidR="00211E62">
        <w:rPr>
          <w:rtl/>
        </w:rPr>
        <w:t>،</w:t>
      </w:r>
      <w:r>
        <w:rPr>
          <w:rtl/>
        </w:rPr>
        <w:t xml:space="preserve"> </w:t>
      </w:r>
      <w:r w:rsidR="003763A8">
        <w:rPr>
          <w:rtl/>
        </w:rPr>
        <w:t xml:space="preserve">ثمّ </w:t>
      </w:r>
      <w:r>
        <w:rPr>
          <w:rtl/>
        </w:rPr>
        <w:t xml:space="preserve">تنفقه. </w:t>
      </w:r>
    </w:p>
    <w:p w:rsidR="00C90F8A" w:rsidRDefault="00C90F8A" w:rsidP="00E40572">
      <w:pPr>
        <w:pStyle w:val="libNormal"/>
        <w:rPr>
          <w:rtl/>
        </w:rPr>
      </w:pPr>
      <w:r>
        <w:rPr>
          <w:rtl/>
        </w:rPr>
        <w:t>قلت</w:t>
      </w:r>
      <w:r w:rsidR="00211E62">
        <w:rPr>
          <w:rtl/>
        </w:rPr>
        <w:t>:</w:t>
      </w:r>
      <w:r>
        <w:rPr>
          <w:rtl/>
        </w:rPr>
        <w:t xml:space="preserve"> أرأيت </w:t>
      </w:r>
      <w:r w:rsidR="003763A8">
        <w:rPr>
          <w:rtl/>
        </w:rPr>
        <w:t xml:space="preserve">إنّ </w:t>
      </w:r>
      <w:r>
        <w:rPr>
          <w:rtl/>
        </w:rPr>
        <w:t>كانوا يتامى صغارا</w:t>
      </w:r>
      <w:r w:rsidR="00995734">
        <w:rPr>
          <w:rFonts w:hint="cs"/>
          <w:rtl/>
        </w:rPr>
        <w:t>ً</w:t>
      </w:r>
      <w:r>
        <w:rPr>
          <w:rtl/>
        </w:rPr>
        <w:t xml:space="preserve"> وكبارا</w:t>
      </w:r>
      <w:r w:rsidR="00995734">
        <w:rPr>
          <w:rFonts w:hint="cs"/>
          <w:rtl/>
        </w:rPr>
        <w:t>ً</w:t>
      </w:r>
      <w:r>
        <w:rPr>
          <w:rtl/>
        </w:rPr>
        <w:t xml:space="preserve"> وبعضهم أعلى كسوة من بعض وبعضهم آكل من بعض ومالهم </w:t>
      </w:r>
      <w:r w:rsidR="00D63D10">
        <w:rPr>
          <w:rtl/>
        </w:rPr>
        <w:t>جميعاً</w:t>
      </w:r>
      <w:r w:rsidR="00211E62">
        <w:rPr>
          <w:rtl/>
        </w:rPr>
        <w:t>،</w:t>
      </w:r>
      <w:r>
        <w:rPr>
          <w:rtl/>
        </w:rPr>
        <w:t xml:space="preserve"> فقال</w:t>
      </w:r>
      <w:r w:rsidR="00211E62">
        <w:rPr>
          <w:rtl/>
        </w:rPr>
        <w:t>:</w:t>
      </w:r>
      <w:r>
        <w:rPr>
          <w:rtl/>
        </w:rPr>
        <w:t xml:space="preserve"> أما الكسوة فعلى كل </w:t>
      </w:r>
      <w:r w:rsidR="00795F6D">
        <w:rPr>
          <w:rtl/>
        </w:rPr>
        <w:t xml:space="preserve">إنسان </w:t>
      </w:r>
      <w:r>
        <w:rPr>
          <w:rtl/>
        </w:rPr>
        <w:t>منهم ثمن كسوته وأم</w:t>
      </w:r>
      <w:r w:rsidR="00995734">
        <w:rPr>
          <w:rFonts w:hint="cs"/>
          <w:rtl/>
        </w:rPr>
        <w:t>ّ</w:t>
      </w:r>
      <w:r>
        <w:rPr>
          <w:rtl/>
        </w:rPr>
        <w:t xml:space="preserve">ا الطعام فاجعلوه </w:t>
      </w:r>
      <w:r w:rsidR="00D63D10">
        <w:rPr>
          <w:rtl/>
        </w:rPr>
        <w:t>جميعاً</w:t>
      </w:r>
      <w:r w:rsidR="00211E62">
        <w:rPr>
          <w:rtl/>
        </w:rPr>
        <w:t>،</w:t>
      </w:r>
      <w:r>
        <w:rPr>
          <w:rtl/>
        </w:rPr>
        <w:t xml:space="preserve"> ف</w:t>
      </w:r>
      <w:r w:rsidR="003763A8">
        <w:rPr>
          <w:rtl/>
        </w:rPr>
        <w:t xml:space="preserve">إنّ </w:t>
      </w:r>
      <w:r>
        <w:rPr>
          <w:rtl/>
        </w:rPr>
        <w:t xml:space="preserve">الصغير يوشك </w:t>
      </w:r>
      <w:r w:rsidR="003763A8">
        <w:rPr>
          <w:rtl/>
        </w:rPr>
        <w:t xml:space="preserve">إنّ </w:t>
      </w:r>
      <w:r>
        <w:rPr>
          <w:rtl/>
        </w:rPr>
        <w:t xml:space="preserve">يأكل مثل الكبير. </w:t>
      </w:r>
    </w:p>
    <w:p w:rsidR="00C90F8A" w:rsidRDefault="00C90F8A" w:rsidP="00E40572">
      <w:pPr>
        <w:pStyle w:val="libNormal"/>
        <w:rPr>
          <w:rtl/>
        </w:rPr>
      </w:pPr>
      <w:r>
        <w:rPr>
          <w:rtl/>
        </w:rPr>
        <w:t xml:space="preserve">ورواه العياشي في </w:t>
      </w:r>
      <w:r w:rsidRPr="00343F1C">
        <w:rPr>
          <w:rStyle w:val="libNormalChar"/>
          <w:rtl/>
        </w:rPr>
        <w:t xml:space="preserve">( </w:t>
      </w:r>
      <w:r>
        <w:rPr>
          <w:rtl/>
        </w:rPr>
        <w:t>تفسيره</w:t>
      </w:r>
      <w:r w:rsidRPr="00343F1C">
        <w:rPr>
          <w:rStyle w:val="libNormalChar"/>
          <w:rtl/>
        </w:rPr>
        <w:t xml:space="preserve"> ) </w:t>
      </w:r>
      <w:r>
        <w:rPr>
          <w:rtl/>
        </w:rPr>
        <w:t>عن زرارة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(2)</w:t>
      </w:r>
      <w:r>
        <w:rPr>
          <w:rtl/>
        </w:rPr>
        <w:t xml:space="preserve">. </w:t>
      </w:r>
    </w:p>
    <w:p w:rsidR="00C90F8A" w:rsidRDefault="00C90F8A" w:rsidP="00E40572">
      <w:pPr>
        <w:pStyle w:val="libNormal"/>
        <w:rPr>
          <w:rtl/>
        </w:rPr>
      </w:pPr>
      <w:r>
        <w:rPr>
          <w:rtl/>
        </w:rPr>
        <w:t xml:space="preserve">وعن </w:t>
      </w:r>
      <w:r w:rsidR="007D12B3">
        <w:rPr>
          <w:rtl/>
        </w:rPr>
        <w:t>محمّد</w:t>
      </w:r>
      <w:r w:rsidR="00343F1C">
        <w:rPr>
          <w:rtl/>
        </w:rPr>
        <w:t xml:space="preserve"> </w:t>
      </w:r>
      <w:r>
        <w:rPr>
          <w:rtl/>
        </w:rPr>
        <w:t>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وعن </w:t>
      </w:r>
      <w:r w:rsidR="007D12B3">
        <w:rPr>
          <w:rtl/>
        </w:rPr>
        <w:t>محمّد</w:t>
      </w:r>
      <w:r w:rsidR="00343F1C">
        <w:rPr>
          <w:rtl/>
        </w:rPr>
        <w:t xml:space="preserve"> </w:t>
      </w:r>
      <w:r>
        <w:rPr>
          <w:rtl/>
        </w:rPr>
        <w:t xml:space="preserve">بن مسلم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مثله</w:t>
      </w:r>
      <w:r w:rsidR="00995734">
        <w:rPr>
          <w:rFonts w:hint="cs"/>
          <w:rtl/>
        </w:rPr>
        <w:t>ُ</w:t>
      </w:r>
      <w:r>
        <w:rPr>
          <w:rtl/>
        </w:rPr>
        <w:t xml:space="preserve"> إلى قوله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995734">
        <w:rPr>
          <w:rFonts w:hint="cs"/>
          <w:rtl/>
        </w:rPr>
        <w:t xml:space="preserve"> ثمّ</w:t>
      </w:r>
      <w:r>
        <w:rPr>
          <w:rtl/>
        </w:rPr>
        <w:t xml:space="preserve"> تنفقه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[ 22460 ]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995734">
      <w:pPr>
        <w:pStyle w:val="libFootnoteCenterBold"/>
        <w:rPr>
          <w:rtl/>
        </w:rPr>
      </w:pPr>
      <w:r>
        <w:rPr>
          <w:rtl/>
        </w:rPr>
        <w:t xml:space="preserve">الباب 73 </w:t>
      </w:r>
    </w:p>
    <w:p w:rsidR="00C90F8A" w:rsidRDefault="00C90F8A" w:rsidP="00995734">
      <w:pPr>
        <w:pStyle w:val="libFootnoteCenterBold"/>
      </w:pPr>
      <w:r>
        <w:rPr>
          <w:rtl/>
        </w:rPr>
        <w:t>فيه 6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130 / 5</w:t>
      </w:r>
      <w:r w:rsidR="00211E62">
        <w:rPr>
          <w:rtl/>
        </w:rPr>
        <w:t>،</w:t>
      </w:r>
      <w:r>
        <w:rPr>
          <w:rtl/>
        </w:rPr>
        <w:t xml:space="preserve"> التهذيب 6</w:t>
      </w:r>
      <w:r w:rsidR="00211E62">
        <w:rPr>
          <w:rtl/>
        </w:rPr>
        <w:t>:</w:t>
      </w:r>
      <w:r>
        <w:rPr>
          <w:rtl/>
        </w:rPr>
        <w:t xml:space="preserve"> 341 / 952</w:t>
      </w:r>
      <w:r w:rsidR="00211E62">
        <w:rPr>
          <w:rtl/>
        </w:rPr>
        <w:t>،</w:t>
      </w:r>
      <w:r>
        <w:rPr>
          <w:rtl/>
        </w:rPr>
        <w:t xml:space="preserve"> وأورد صدره في الحديث 3 من الباب 72 من هذه </w:t>
      </w:r>
      <w:r w:rsidR="00546DAE">
        <w:rPr>
          <w:rtl/>
        </w:rPr>
        <w:t xml:space="preserve">الأبواب </w:t>
      </w:r>
      <w:r>
        <w:rPr>
          <w:rtl/>
        </w:rPr>
        <w:t xml:space="preserve">. </w:t>
      </w:r>
    </w:p>
    <w:p w:rsidR="00C90F8A" w:rsidRPr="004B4F5B" w:rsidRDefault="00C90F8A" w:rsidP="00343F1C">
      <w:pPr>
        <w:pStyle w:val="libFootnote0"/>
        <w:rPr>
          <w:rtl/>
        </w:rPr>
      </w:pPr>
      <w:r w:rsidRPr="004B4F5B">
        <w:rPr>
          <w:rtl/>
        </w:rPr>
        <w:t>(1) الب</w:t>
      </w:r>
      <w:r w:rsidR="00584DEF">
        <w:rPr>
          <w:rtl/>
        </w:rPr>
        <w:t>قرّة</w:t>
      </w:r>
      <w:r w:rsidRPr="004B4F5B">
        <w:rPr>
          <w:rtl/>
        </w:rPr>
        <w:t xml:space="preserve"> 2</w:t>
      </w:r>
      <w:r w:rsidR="00211E62">
        <w:rPr>
          <w:rtl/>
        </w:rPr>
        <w:t>:</w:t>
      </w:r>
      <w:r w:rsidRPr="004B4F5B">
        <w:rPr>
          <w:rtl/>
        </w:rPr>
        <w:t xml:space="preserve"> 220</w:t>
      </w:r>
      <w:r>
        <w:rPr>
          <w:rtl/>
        </w:rPr>
        <w:t>.</w:t>
      </w:r>
      <w:r w:rsidRPr="004B4F5B">
        <w:rPr>
          <w:rtl/>
        </w:rPr>
        <w:t xml:space="preserve"> </w:t>
      </w:r>
    </w:p>
    <w:p w:rsidR="00C90F8A" w:rsidRPr="004B4F5B" w:rsidRDefault="00C90F8A" w:rsidP="00343F1C">
      <w:pPr>
        <w:pStyle w:val="libFootnote0"/>
        <w:rPr>
          <w:rtl/>
        </w:rPr>
      </w:pPr>
      <w:r w:rsidRPr="004B4F5B">
        <w:rPr>
          <w:rtl/>
        </w:rPr>
        <w:t>(2) تفسير العياشي 1</w:t>
      </w:r>
      <w:r w:rsidR="00211E62">
        <w:rPr>
          <w:rtl/>
        </w:rPr>
        <w:t>:</w:t>
      </w:r>
      <w:r w:rsidRPr="004B4F5B">
        <w:rPr>
          <w:rtl/>
        </w:rPr>
        <w:t xml:space="preserve"> 107 </w:t>
      </w:r>
      <w:r>
        <w:rPr>
          <w:rtl/>
        </w:rPr>
        <w:t>/</w:t>
      </w:r>
      <w:r w:rsidRPr="004B4F5B">
        <w:rPr>
          <w:rtl/>
        </w:rPr>
        <w:t xml:space="preserve"> 318</w:t>
      </w:r>
      <w:r>
        <w:rPr>
          <w:rtl/>
        </w:rPr>
        <w:t>.</w:t>
      </w:r>
      <w:r w:rsidRPr="004B4F5B">
        <w:rPr>
          <w:rtl/>
        </w:rPr>
        <w:t xml:space="preserve"> </w:t>
      </w:r>
    </w:p>
    <w:p w:rsidR="00C90F8A" w:rsidRPr="004B4F5B" w:rsidRDefault="00C90F8A" w:rsidP="00343F1C">
      <w:pPr>
        <w:pStyle w:val="libFootnote0"/>
        <w:rPr>
          <w:rtl/>
        </w:rPr>
      </w:pPr>
      <w:r w:rsidRPr="004B4F5B">
        <w:rPr>
          <w:rtl/>
        </w:rPr>
        <w:t>(3) تفسير العياشي 1</w:t>
      </w:r>
      <w:r w:rsidR="00211E62">
        <w:rPr>
          <w:rtl/>
        </w:rPr>
        <w:t>:</w:t>
      </w:r>
      <w:r w:rsidRPr="004B4F5B">
        <w:rPr>
          <w:rtl/>
        </w:rPr>
        <w:t xml:space="preserve"> 108 </w:t>
      </w:r>
      <w:r>
        <w:rPr>
          <w:rtl/>
        </w:rPr>
        <w:t>/</w:t>
      </w:r>
      <w:r w:rsidRPr="004B4F5B">
        <w:rPr>
          <w:rtl/>
        </w:rPr>
        <w:t xml:space="preserve"> 322 و 323</w:t>
      </w:r>
      <w:r>
        <w:rPr>
          <w:rtl/>
        </w:rPr>
        <w:t>.</w:t>
      </w:r>
      <w:r w:rsidRPr="004B4F5B">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129 / 2. </w:t>
      </w:r>
    </w:p>
    <w:p w:rsidR="00E40572" w:rsidRDefault="00E40572" w:rsidP="00343F1C">
      <w:pPr>
        <w:pStyle w:val="libNormal"/>
        <w:rPr>
          <w:rtl/>
        </w:rPr>
      </w:pPr>
      <w:r>
        <w:rPr>
          <w:rtl/>
        </w:rPr>
        <w:br w:type="page"/>
      </w:r>
    </w:p>
    <w:p w:rsidR="00C90F8A" w:rsidRDefault="00C90F8A" w:rsidP="00995734">
      <w:pPr>
        <w:pStyle w:val="libNormal0"/>
        <w:rPr>
          <w:rtl/>
        </w:rPr>
      </w:pPr>
      <w:r>
        <w:rPr>
          <w:rtl/>
        </w:rPr>
        <w:lastRenderedPageBreak/>
        <w:t>سماعة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قول الله عزّوجلّ </w:t>
      </w:r>
      <w:r w:rsidR="00995734" w:rsidRPr="00896916">
        <w:rPr>
          <w:rStyle w:val="libAlaemChar"/>
          <w:rtl/>
        </w:rPr>
        <w:t>(</w:t>
      </w:r>
      <w:r w:rsidR="00995734" w:rsidRPr="00343F1C">
        <w:rPr>
          <w:rStyle w:val="libNormalChar"/>
          <w:rtl/>
        </w:rPr>
        <w:t xml:space="preserve"> </w:t>
      </w:r>
      <w:r w:rsidR="00995734" w:rsidRPr="00E40572">
        <w:rPr>
          <w:rStyle w:val="libAieChar"/>
          <w:rtl/>
        </w:rPr>
        <w:t>و</w:t>
      </w:r>
      <w:r w:rsidR="00995734">
        <w:rPr>
          <w:rStyle w:val="libAieChar"/>
          <w:rFonts w:hint="cs"/>
          <w:rtl/>
        </w:rPr>
        <w:t>َ</w:t>
      </w:r>
      <w:r w:rsidR="00995734">
        <w:rPr>
          <w:rStyle w:val="libAieChar"/>
          <w:rtl/>
        </w:rPr>
        <w:t>إ</w:t>
      </w:r>
      <w:r w:rsidR="00995734">
        <w:rPr>
          <w:rStyle w:val="libAieChar"/>
          <w:rFonts w:hint="cs"/>
          <w:rtl/>
        </w:rPr>
        <w:t>ِ</w:t>
      </w:r>
      <w:r w:rsidR="00995734">
        <w:rPr>
          <w:rStyle w:val="libAieChar"/>
          <w:rtl/>
        </w:rPr>
        <w:t xml:space="preserve">ن </w:t>
      </w:r>
      <w:r w:rsidR="00995734" w:rsidRPr="00E40572">
        <w:rPr>
          <w:rStyle w:val="libAieChar"/>
          <w:rtl/>
        </w:rPr>
        <w:t>ت</w:t>
      </w:r>
      <w:r w:rsidR="00995734">
        <w:rPr>
          <w:rStyle w:val="libAieChar"/>
          <w:rFonts w:hint="cs"/>
          <w:rtl/>
        </w:rPr>
        <w:t>ُ</w:t>
      </w:r>
      <w:r w:rsidR="00995734" w:rsidRPr="00E40572">
        <w:rPr>
          <w:rStyle w:val="libAieChar"/>
          <w:rtl/>
        </w:rPr>
        <w:t>خ</w:t>
      </w:r>
      <w:r w:rsidR="00995734">
        <w:rPr>
          <w:rStyle w:val="libAieChar"/>
          <w:rFonts w:hint="cs"/>
          <w:rtl/>
        </w:rPr>
        <w:t>َ</w:t>
      </w:r>
      <w:r w:rsidR="00995734" w:rsidRPr="00E40572">
        <w:rPr>
          <w:rStyle w:val="libAieChar"/>
          <w:rtl/>
        </w:rPr>
        <w:t>ال</w:t>
      </w:r>
      <w:r w:rsidR="00995734">
        <w:rPr>
          <w:rStyle w:val="libAieChar"/>
          <w:rFonts w:hint="cs"/>
          <w:rtl/>
        </w:rPr>
        <w:t>ِ</w:t>
      </w:r>
      <w:r w:rsidR="00995734" w:rsidRPr="00E40572">
        <w:rPr>
          <w:rStyle w:val="libAieChar"/>
          <w:rtl/>
        </w:rPr>
        <w:t>ط</w:t>
      </w:r>
      <w:r w:rsidR="00995734">
        <w:rPr>
          <w:rStyle w:val="libAieChar"/>
          <w:rFonts w:hint="cs"/>
          <w:rtl/>
        </w:rPr>
        <w:t>ُ</w:t>
      </w:r>
      <w:r w:rsidR="00995734" w:rsidRPr="00E40572">
        <w:rPr>
          <w:rStyle w:val="libAieChar"/>
          <w:rtl/>
        </w:rPr>
        <w:t>وه</w:t>
      </w:r>
      <w:r w:rsidR="00995734">
        <w:rPr>
          <w:rStyle w:val="libAieChar"/>
          <w:rFonts w:hint="cs"/>
          <w:rtl/>
        </w:rPr>
        <w:t>ُ</w:t>
      </w:r>
      <w:r w:rsidR="00995734" w:rsidRPr="00E40572">
        <w:rPr>
          <w:rStyle w:val="libAieChar"/>
          <w:rtl/>
        </w:rPr>
        <w:t>م ف</w:t>
      </w:r>
      <w:r w:rsidR="00995734">
        <w:rPr>
          <w:rStyle w:val="libAieChar"/>
          <w:rFonts w:hint="cs"/>
          <w:rtl/>
        </w:rPr>
        <w:t>َ</w:t>
      </w:r>
      <w:r w:rsidR="00995734" w:rsidRPr="00E40572">
        <w:rPr>
          <w:rStyle w:val="libAieChar"/>
          <w:rtl/>
        </w:rPr>
        <w:t>إخوان</w:t>
      </w:r>
      <w:r w:rsidR="00995734">
        <w:rPr>
          <w:rStyle w:val="libAieChar"/>
          <w:rFonts w:hint="cs"/>
          <w:rtl/>
        </w:rPr>
        <w:t>ُ</w:t>
      </w:r>
      <w:r w:rsidR="00995734" w:rsidRPr="00E40572">
        <w:rPr>
          <w:rStyle w:val="libAieChar"/>
          <w:rtl/>
        </w:rPr>
        <w:t>ك</w:t>
      </w:r>
      <w:r w:rsidR="00995734">
        <w:rPr>
          <w:rStyle w:val="libAieChar"/>
          <w:rFonts w:hint="cs"/>
          <w:rtl/>
        </w:rPr>
        <w:t>ُ</w:t>
      </w:r>
      <w:r w:rsidR="00995734" w:rsidRPr="00E40572">
        <w:rPr>
          <w:rStyle w:val="libAieChar"/>
          <w:rtl/>
        </w:rPr>
        <w:t>م</w:t>
      </w:r>
      <w:r w:rsidR="00995734" w:rsidRPr="00343F1C">
        <w:rPr>
          <w:rStyle w:val="libNormalChar"/>
          <w:rtl/>
        </w:rPr>
        <w:t xml:space="preserve"> </w:t>
      </w:r>
      <w:r w:rsidR="00995734" w:rsidRPr="00896916">
        <w:rPr>
          <w:rStyle w:val="libAlaemChar"/>
          <w:rtl/>
        </w:rPr>
        <w:t>)</w:t>
      </w:r>
      <w:r w:rsidRPr="00343F1C">
        <w:rPr>
          <w:rStyle w:val="libNormalChar"/>
          <w:rtl/>
        </w:rPr>
        <w:t xml:space="preserve"> </w:t>
      </w:r>
      <w:r w:rsidRPr="00E40572">
        <w:rPr>
          <w:rStyle w:val="libFootnotenumChar"/>
          <w:rtl/>
        </w:rPr>
        <w:t>(1)</w:t>
      </w:r>
      <w:r>
        <w:rPr>
          <w:rtl/>
        </w:rPr>
        <w:t xml:space="preserve"> فقال</w:t>
      </w:r>
      <w:r w:rsidR="00211E62">
        <w:rPr>
          <w:rtl/>
        </w:rPr>
        <w:t>:</w:t>
      </w:r>
      <w:r>
        <w:rPr>
          <w:rtl/>
        </w:rPr>
        <w:t xml:space="preserve"> يعني</w:t>
      </w:r>
      <w:r w:rsidR="00211E62">
        <w:rPr>
          <w:rtl/>
        </w:rPr>
        <w:t>:</w:t>
      </w:r>
      <w:r>
        <w:rPr>
          <w:rtl/>
        </w:rPr>
        <w:t xml:space="preserve"> اليتامى </w:t>
      </w:r>
      <w:r w:rsidR="004352C0">
        <w:rPr>
          <w:rtl/>
        </w:rPr>
        <w:t xml:space="preserve">إذا </w:t>
      </w:r>
      <w:r w:rsidR="006204AE">
        <w:rPr>
          <w:rtl/>
        </w:rPr>
        <w:t xml:space="preserve">كان </w:t>
      </w:r>
      <w:r>
        <w:rPr>
          <w:rtl/>
        </w:rPr>
        <w:t>الر</w:t>
      </w:r>
      <w:r w:rsidR="00995734">
        <w:rPr>
          <w:rFonts w:hint="cs"/>
          <w:rtl/>
        </w:rPr>
        <w:t>ّ</w:t>
      </w:r>
      <w:r>
        <w:rPr>
          <w:rtl/>
        </w:rPr>
        <w:t>جل يلي لأيتام في حجره فليخرج من ماله على قدر ما يحتاج إليه</w:t>
      </w:r>
      <w:r w:rsidR="00211E62">
        <w:rPr>
          <w:rtl/>
        </w:rPr>
        <w:t>،</w:t>
      </w:r>
      <w:r>
        <w:rPr>
          <w:rtl/>
        </w:rPr>
        <w:t xml:space="preserve"> على قدر ما يخرجه لكل</w:t>
      </w:r>
      <w:r w:rsidR="00995734">
        <w:rPr>
          <w:rFonts w:hint="cs"/>
          <w:rtl/>
        </w:rPr>
        <w:t>ّ</w:t>
      </w:r>
      <w:r>
        <w:rPr>
          <w:rtl/>
        </w:rPr>
        <w:t xml:space="preserve"> </w:t>
      </w:r>
      <w:r w:rsidR="00795F6D">
        <w:rPr>
          <w:rtl/>
        </w:rPr>
        <w:t xml:space="preserve">إنسان </w:t>
      </w:r>
      <w:r>
        <w:rPr>
          <w:rtl/>
        </w:rPr>
        <w:t xml:space="preserve">منهم فيخالطهم ويأكلون </w:t>
      </w:r>
      <w:r w:rsidR="00D63D10">
        <w:rPr>
          <w:rtl/>
        </w:rPr>
        <w:t>جميعاً</w:t>
      </w:r>
      <w:r w:rsidR="00211E62">
        <w:rPr>
          <w:rtl/>
        </w:rPr>
        <w:t>،</w:t>
      </w:r>
      <w:r>
        <w:rPr>
          <w:rtl/>
        </w:rPr>
        <w:t xml:space="preserve"> ولا </w:t>
      </w:r>
      <w:r w:rsidR="00B0448B">
        <w:rPr>
          <w:rtl/>
        </w:rPr>
        <w:t xml:space="preserve">يرزان </w:t>
      </w:r>
      <w:r>
        <w:rPr>
          <w:rtl/>
        </w:rPr>
        <w:t xml:space="preserve">من أموالهم </w:t>
      </w:r>
      <w:r w:rsidR="00A02D10">
        <w:rPr>
          <w:rtl/>
        </w:rPr>
        <w:t>شيئاً</w:t>
      </w:r>
      <w:r w:rsidR="00211E62">
        <w:rPr>
          <w:rtl/>
        </w:rPr>
        <w:t>،</w:t>
      </w:r>
      <w:r>
        <w:rPr>
          <w:rtl/>
        </w:rPr>
        <w:t xml:space="preserve"> إنما هي النار.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نحوه </w:t>
      </w:r>
      <w:r w:rsidRPr="00E40572">
        <w:rPr>
          <w:rStyle w:val="libFootnotenumChar"/>
          <w:rtl/>
        </w:rPr>
        <w:t>(2)</w:t>
      </w:r>
      <w:r w:rsidR="00211E62">
        <w:rPr>
          <w:rtl/>
        </w:rPr>
        <w:t>،</w:t>
      </w:r>
      <w:r>
        <w:rPr>
          <w:rtl/>
        </w:rPr>
        <w:t xml:space="preserve"> وكذا </w:t>
      </w:r>
      <w:r w:rsidR="00584DEF">
        <w:rPr>
          <w:rtl/>
        </w:rPr>
        <w:t xml:space="preserve">الّذي </w:t>
      </w:r>
      <w:r>
        <w:rPr>
          <w:rtl/>
        </w:rPr>
        <w:t xml:space="preserve">قبله. </w:t>
      </w:r>
    </w:p>
    <w:p w:rsidR="00C90F8A" w:rsidRDefault="00C90F8A" w:rsidP="00995734">
      <w:pPr>
        <w:pStyle w:val="libNormal"/>
        <w:rPr>
          <w:rtl/>
        </w:rPr>
      </w:pPr>
      <w:r w:rsidRPr="008D3D37">
        <w:rPr>
          <w:rStyle w:val="libNormalChar"/>
          <w:rtl/>
        </w:rPr>
        <w:t xml:space="preserve">[ 22461 ] </w:t>
      </w:r>
      <w:r>
        <w:rPr>
          <w:rtl/>
        </w:rPr>
        <w:t>3</w:t>
      </w:r>
      <w:r w:rsidR="00211E62">
        <w:rPr>
          <w:rtl/>
        </w:rPr>
        <w:t xml:space="preserve"> - </w:t>
      </w:r>
      <w:r w:rsidR="007D12B3">
        <w:rPr>
          <w:rtl/>
        </w:rPr>
        <w:t>محمّد</w:t>
      </w:r>
      <w:r w:rsidR="00343F1C">
        <w:rPr>
          <w:rtl/>
        </w:rPr>
        <w:t xml:space="preserve"> </w:t>
      </w:r>
      <w:r>
        <w:rPr>
          <w:rtl/>
        </w:rPr>
        <w:t xml:space="preserve">بن مسعود العياشي في </w:t>
      </w:r>
      <w:r w:rsidRPr="00343F1C">
        <w:rPr>
          <w:rStyle w:val="libNormalChar"/>
          <w:rtl/>
        </w:rPr>
        <w:t xml:space="preserve">( </w:t>
      </w:r>
      <w:r>
        <w:rPr>
          <w:rtl/>
        </w:rPr>
        <w:t>تفسيره</w:t>
      </w:r>
      <w:r w:rsidRPr="00343F1C">
        <w:rPr>
          <w:rStyle w:val="libNormalChar"/>
          <w:rtl/>
        </w:rPr>
        <w:t xml:space="preserve"> ) </w:t>
      </w:r>
      <w:r>
        <w:rPr>
          <w:rtl/>
        </w:rPr>
        <w:t>عن علي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قول الله في اليتامى</w:t>
      </w:r>
      <w:r w:rsidR="00211E62">
        <w:rPr>
          <w:rtl/>
        </w:rPr>
        <w:t>:</w:t>
      </w:r>
      <w:r>
        <w:rPr>
          <w:rtl/>
        </w:rPr>
        <w:t xml:space="preserve"> </w:t>
      </w:r>
      <w:r w:rsidR="00995734" w:rsidRPr="00896916">
        <w:rPr>
          <w:rStyle w:val="libAlaemChar"/>
          <w:rtl/>
        </w:rPr>
        <w:t>(</w:t>
      </w:r>
      <w:r w:rsidR="00995734" w:rsidRPr="00343F1C">
        <w:rPr>
          <w:rStyle w:val="libNormalChar"/>
          <w:rtl/>
        </w:rPr>
        <w:t xml:space="preserve"> </w:t>
      </w:r>
      <w:r w:rsidR="00995734" w:rsidRPr="00E40572">
        <w:rPr>
          <w:rStyle w:val="libAieChar"/>
          <w:rtl/>
        </w:rPr>
        <w:t>و</w:t>
      </w:r>
      <w:r w:rsidR="00995734">
        <w:rPr>
          <w:rStyle w:val="libAieChar"/>
          <w:rFonts w:hint="cs"/>
          <w:rtl/>
        </w:rPr>
        <w:t>َ</w:t>
      </w:r>
      <w:r w:rsidR="00995734">
        <w:rPr>
          <w:rStyle w:val="libAieChar"/>
          <w:rtl/>
        </w:rPr>
        <w:t>إ</w:t>
      </w:r>
      <w:r w:rsidR="00995734">
        <w:rPr>
          <w:rStyle w:val="libAieChar"/>
          <w:rFonts w:hint="cs"/>
          <w:rtl/>
        </w:rPr>
        <w:t>ِ</w:t>
      </w:r>
      <w:r w:rsidR="00995734">
        <w:rPr>
          <w:rStyle w:val="libAieChar"/>
          <w:rtl/>
        </w:rPr>
        <w:t xml:space="preserve">ن </w:t>
      </w:r>
      <w:r w:rsidR="00995734" w:rsidRPr="00E40572">
        <w:rPr>
          <w:rStyle w:val="libAieChar"/>
          <w:rtl/>
        </w:rPr>
        <w:t>ت</w:t>
      </w:r>
      <w:r w:rsidR="00995734">
        <w:rPr>
          <w:rStyle w:val="libAieChar"/>
          <w:rFonts w:hint="cs"/>
          <w:rtl/>
        </w:rPr>
        <w:t>ُ</w:t>
      </w:r>
      <w:r w:rsidR="00995734" w:rsidRPr="00E40572">
        <w:rPr>
          <w:rStyle w:val="libAieChar"/>
          <w:rtl/>
        </w:rPr>
        <w:t>خ</w:t>
      </w:r>
      <w:r w:rsidR="00995734">
        <w:rPr>
          <w:rStyle w:val="libAieChar"/>
          <w:rFonts w:hint="cs"/>
          <w:rtl/>
        </w:rPr>
        <w:t>َ</w:t>
      </w:r>
      <w:r w:rsidR="00995734" w:rsidRPr="00E40572">
        <w:rPr>
          <w:rStyle w:val="libAieChar"/>
          <w:rtl/>
        </w:rPr>
        <w:t>ال</w:t>
      </w:r>
      <w:r w:rsidR="00995734">
        <w:rPr>
          <w:rStyle w:val="libAieChar"/>
          <w:rFonts w:hint="cs"/>
          <w:rtl/>
        </w:rPr>
        <w:t>ِ</w:t>
      </w:r>
      <w:r w:rsidR="00995734" w:rsidRPr="00E40572">
        <w:rPr>
          <w:rStyle w:val="libAieChar"/>
          <w:rtl/>
        </w:rPr>
        <w:t>ط</w:t>
      </w:r>
      <w:r w:rsidR="00995734">
        <w:rPr>
          <w:rStyle w:val="libAieChar"/>
          <w:rFonts w:hint="cs"/>
          <w:rtl/>
        </w:rPr>
        <w:t>ُ</w:t>
      </w:r>
      <w:r w:rsidR="00995734" w:rsidRPr="00E40572">
        <w:rPr>
          <w:rStyle w:val="libAieChar"/>
          <w:rtl/>
        </w:rPr>
        <w:t>وه</w:t>
      </w:r>
      <w:r w:rsidR="00995734">
        <w:rPr>
          <w:rStyle w:val="libAieChar"/>
          <w:rFonts w:hint="cs"/>
          <w:rtl/>
        </w:rPr>
        <w:t>ُ</w:t>
      </w:r>
      <w:r w:rsidR="00995734" w:rsidRPr="00E40572">
        <w:rPr>
          <w:rStyle w:val="libAieChar"/>
          <w:rtl/>
        </w:rPr>
        <w:t>م ف</w:t>
      </w:r>
      <w:r w:rsidR="00995734">
        <w:rPr>
          <w:rStyle w:val="libAieChar"/>
          <w:rFonts w:hint="cs"/>
          <w:rtl/>
        </w:rPr>
        <w:t>َ</w:t>
      </w:r>
      <w:r w:rsidR="00995734" w:rsidRPr="00E40572">
        <w:rPr>
          <w:rStyle w:val="libAieChar"/>
          <w:rtl/>
        </w:rPr>
        <w:t>إخوان</w:t>
      </w:r>
      <w:r w:rsidR="00995734">
        <w:rPr>
          <w:rStyle w:val="libAieChar"/>
          <w:rFonts w:hint="cs"/>
          <w:rtl/>
        </w:rPr>
        <w:t>ُ</w:t>
      </w:r>
      <w:r w:rsidR="00995734" w:rsidRPr="00E40572">
        <w:rPr>
          <w:rStyle w:val="libAieChar"/>
          <w:rtl/>
        </w:rPr>
        <w:t>ك</w:t>
      </w:r>
      <w:r w:rsidR="00995734">
        <w:rPr>
          <w:rStyle w:val="libAieChar"/>
          <w:rFonts w:hint="cs"/>
          <w:rtl/>
        </w:rPr>
        <w:t>ُ</w:t>
      </w:r>
      <w:r w:rsidR="00995734" w:rsidRPr="00E40572">
        <w:rPr>
          <w:rStyle w:val="libAieChar"/>
          <w:rtl/>
        </w:rPr>
        <w:t>م</w:t>
      </w:r>
      <w:r w:rsidR="00995734" w:rsidRPr="00343F1C">
        <w:rPr>
          <w:rStyle w:val="libNormalChar"/>
          <w:rtl/>
        </w:rPr>
        <w:t xml:space="preserve"> </w:t>
      </w:r>
      <w:r w:rsidR="00995734" w:rsidRPr="00896916">
        <w:rPr>
          <w:rStyle w:val="libAlaemChar"/>
          <w:rtl/>
        </w:rPr>
        <w:t>)</w:t>
      </w:r>
      <w:r w:rsidRPr="00343F1C">
        <w:rPr>
          <w:rStyle w:val="libNormalChar"/>
          <w:rtl/>
        </w:rPr>
        <w:t xml:space="preserve"> </w:t>
      </w:r>
      <w:r w:rsidRPr="00E40572">
        <w:rPr>
          <w:rStyle w:val="libFootnotenumChar"/>
          <w:rtl/>
        </w:rPr>
        <w:t>(</w:t>
      </w:r>
      <w:r w:rsidR="00995734">
        <w:rPr>
          <w:rStyle w:val="libFootnotenumChar"/>
          <w:rFonts w:hint="cs"/>
          <w:rtl/>
        </w:rPr>
        <w:t>3</w:t>
      </w:r>
      <w:r w:rsidRPr="00E40572">
        <w:rPr>
          <w:rStyle w:val="libFootnotenumChar"/>
          <w:rtl/>
        </w:rPr>
        <w:t>)</w:t>
      </w:r>
      <w:r>
        <w:rPr>
          <w:rtl/>
        </w:rPr>
        <w:t xml:space="preserve"> قال</w:t>
      </w:r>
      <w:r w:rsidR="00211E62">
        <w:rPr>
          <w:rtl/>
        </w:rPr>
        <w:t>:</w:t>
      </w:r>
      <w:r>
        <w:rPr>
          <w:rtl/>
        </w:rPr>
        <w:t xml:space="preserve"> يكون لهم التمر واللبن</w:t>
      </w:r>
      <w:r w:rsidR="00211E62">
        <w:rPr>
          <w:rtl/>
        </w:rPr>
        <w:t>،</w:t>
      </w:r>
      <w:r>
        <w:rPr>
          <w:rtl/>
        </w:rPr>
        <w:t xml:space="preserve"> ويكون لك مثله على قدر ما يكفيك ويكفيهم</w:t>
      </w:r>
      <w:r w:rsidR="00211E62">
        <w:rPr>
          <w:rtl/>
        </w:rPr>
        <w:t>،</w:t>
      </w:r>
      <w:r>
        <w:rPr>
          <w:rtl/>
        </w:rPr>
        <w:t xml:space="preserve"> ولا يخفى على الله المفسد من المصلح. </w:t>
      </w:r>
    </w:p>
    <w:p w:rsidR="00C90F8A" w:rsidRDefault="00C90F8A" w:rsidP="00995734">
      <w:pPr>
        <w:pStyle w:val="libNormal"/>
        <w:rPr>
          <w:rtl/>
        </w:rPr>
      </w:pPr>
      <w:r w:rsidRPr="008D3D37">
        <w:rPr>
          <w:rStyle w:val="libNormalChar"/>
          <w:rtl/>
        </w:rPr>
        <w:t xml:space="preserve">[ 22462 ] </w:t>
      </w:r>
      <w:r>
        <w:rPr>
          <w:rtl/>
        </w:rPr>
        <w:t>4</w:t>
      </w:r>
      <w:r w:rsidR="00211E62">
        <w:rPr>
          <w:rtl/>
        </w:rPr>
        <w:t xml:space="preserve"> - </w:t>
      </w:r>
      <w:r>
        <w:rPr>
          <w:rtl/>
        </w:rPr>
        <w:t xml:space="preserve">وعن عبد الرحمن بن </w:t>
      </w:r>
      <w:r w:rsidR="003763A8">
        <w:rPr>
          <w:rtl/>
        </w:rPr>
        <w:t>الحجّ</w:t>
      </w:r>
      <w:r>
        <w:rPr>
          <w:rtl/>
        </w:rPr>
        <w:t>اج</w:t>
      </w:r>
      <w:r w:rsidR="00211E62">
        <w:rPr>
          <w:rtl/>
        </w:rPr>
        <w:t>،</w:t>
      </w:r>
      <w:r>
        <w:rPr>
          <w:rtl/>
        </w:rPr>
        <w:t xml:space="preserve"> عن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يكون لليتيم عندي الشيء وهو في حجري أنفق عليه منه</w:t>
      </w:r>
      <w:r w:rsidR="00211E62">
        <w:rPr>
          <w:rtl/>
        </w:rPr>
        <w:t>،</w:t>
      </w:r>
      <w:r>
        <w:rPr>
          <w:rtl/>
        </w:rPr>
        <w:t xml:space="preserve"> وربم</w:t>
      </w:r>
      <w:r w:rsidR="00995734">
        <w:rPr>
          <w:rFonts w:hint="cs"/>
          <w:rtl/>
        </w:rPr>
        <w:t>ّ</w:t>
      </w:r>
      <w:r>
        <w:rPr>
          <w:rtl/>
        </w:rPr>
        <w:t>ا أصيب مم</w:t>
      </w:r>
      <w:r w:rsidR="00995734">
        <w:rPr>
          <w:rFonts w:hint="cs"/>
          <w:rtl/>
        </w:rPr>
        <w:t>ّ</w:t>
      </w:r>
      <w:r>
        <w:rPr>
          <w:rtl/>
        </w:rPr>
        <w:t>ا يكون له من الطعام</w:t>
      </w:r>
      <w:r w:rsidR="00211E62">
        <w:rPr>
          <w:rtl/>
        </w:rPr>
        <w:t>،</w:t>
      </w:r>
      <w:r>
        <w:rPr>
          <w:rtl/>
        </w:rPr>
        <w:t xml:space="preserve"> وما يكون مني إليه أكثر</w:t>
      </w:r>
      <w:r w:rsidR="00211E62">
        <w:rPr>
          <w:rtl/>
        </w:rPr>
        <w:t>،</w:t>
      </w:r>
      <w:r>
        <w:rPr>
          <w:rtl/>
        </w:rPr>
        <w:t xml:space="preserve"> قال</w:t>
      </w:r>
      <w:r w:rsidR="00211E62">
        <w:rPr>
          <w:rtl/>
        </w:rPr>
        <w:t>:</w:t>
      </w:r>
      <w:r>
        <w:rPr>
          <w:rtl/>
        </w:rPr>
        <w:t xml:space="preserve"> لا بأس بذلك </w:t>
      </w:r>
      <w:r w:rsidRPr="00E40572">
        <w:rPr>
          <w:rStyle w:val="libFootnotenumChar"/>
          <w:rtl/>
        </w:rPr>
        <w:t>(</w:t>
      </w:r>
      <w:r w:rsidR="00995734">
        <w:rPr>
          <w:rStyle w:val="libFootnotenumChar"/>
          <w:rFonts w:hint="cs"/>
          <w:rtl/>
        </w:rPr>
        <w:t>4</w:t>
      </w:r>
      <w:r w:rsidRPr="00E40572">
        <w:rPr>
          <w:rStyle w:val="libFootnotenumChar"/>
          <w:rtl/>
        </w:rPr>
        <w:t>)</w:t>
      </w:r>
      <w:r>
        <w:rPr>
          <w:rtl/>
        </w:rPr>
        <w:t xml:space="preserve">. </w:t>
      </w:r>
    </w:p>
    <w:p w:rsidR="00C90F8A" w:rsidRDefault="00C90F8A" w:rsidP="00995734">
      <w:pPr>
        <w:pStyle w:val="libNormal"/>
        <w:rPr>
          <w:rtl/>
        </w:rPr>
      </w:pPr>
      <w:r w:rsidRPr="008D3D37">
        <w:rPr>
          <w:rStyle w:val="libNormalChar"/>
          <w:rtl/>
        </w:rPr>
        <w:t xml:space="preserve">[ 22463 ] </w:t>
      </w:r>
      <w:r>
        <w:rPr>
          <w:rtl/>
        </w:rPr>
        <w:t>5</w:t>
      </w:r>
      <w:r w:rsidR="00211E62">
        <w:rPr>
          <w:rtl/>
        </w:rPr>
        <w:t xml:space="preserve"> - </w:t>
      </w:r>
      <w:r w:rsidR="00584DEF">
        <w:rPr>
          <w:rtl/>
        </w:rPr>
        <w:t xml:space="preserve">عليّ </w:t>
      </w:r>
      <w:r>
        <w:rPr>
          <w:rtl/>
        </w:rPr>
        <w:t xml:space="preserve">بن إبراهيم في </w:t>
      </w:r>
      <w:r w:rsidRPr="00343F1C">
        <w:rPr>
          <w:rStyle w:val="libNormalChar"/>
          <w:rtl/>
        </w:rPr>
        <w:t xml:space="preserve">( </w:t>
      </w:r>
      <w:r>
        <w:rPr>
          <w:rtl/>
        </w:rPr>
        <w:t>التفسير</w:t>
      </w:r>
      <w:r w:rsidRPr="00343F1C">
        <w:rPr>
          <w:rStyle w:val="libNormalChar"/>
          <w:rtl/>
        </w:rPr>
        <w:t xml:space="preserve"> ) </w:t>
      </w:r>
      <w:r>
        <w:rPr>
          <w:rtl/>
        </w:rPr>
        <w:t>عن أبيه</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لما نزلت </w:t>
      </w:r>
      <w:r w:rsidR="00995734" w:rsidRPr="00896916">
        <w:rPr>
          <w:rStyle w:val="libAlaemChar"/>
          <w:rtl/>
        </w:rPr>
        <w:t>(</w:t>
      </w:r>
      <w:r w:rsidRPr="00343F1C">
        <w:rPr>
          <w:rStyle w:val="libNormalChar"/>
          <w:rtl/>
        </w:rPr>
        <w:t xml:space="preserve"> </w:t>
      </w:r>
      <w:r w:rsidR="00995734">
        <w:rPr>
          <w:rStyle w:val="libAieChar"/>
          <w:rtl/>
        </w:rPr>
        <w:t>إ</w:t>
      </w:r>
      <w:r w:rsidR="00995734">
        <w:rPr>
          <w:rStyle w:val="libAieChar"/>
          <w:rFonts w:hint="cs"/>
          <w:rtl/>
        </w:rPr>
        <w:t>ِ</w:t>
      </w:r>
      <w:r w:rsidR="00995734">
        <w:rPr>
          <w:rStyle w:val="libAieChar"/>
          <w:rtl/>
        </w:rPr>
        <w:t>نّ</w:t>
      </w:r>
      <w:r w:rsidR="00995734">
        <w:rPr>
          <w:rStyle w:val="libAieChar"/>
          <w:rFonts w:hint="cs"/>
          <w:rtl/>
        </w:rPr>
        <w:t>َ</w:t>
      </w:r>
      <w:r w:rsidR="00995734">
        <w:rPr>
          <w:rStyle w:val="libAieChar"/>
          <w:rtl/>
        </w:rPr>
        <w:t xml:space="preserve"> الّ</w:t>
      </w:r>
      <w:r w:rsidR="00995734">
        <w:rPr>
          <w:rStyle w:val="libAieChar"/>
          <w:rFonts w:hint="cs"/>
          <w:rtl/>
        </w:rPr>
        <w:t>َ</w:t>
      </w:r>
      <w:r w:rsidR="00995734">
        <w:rPr>
          <w:rStyle w:val="libAieChar"/>
          <w:rtl/>
        </w:rPr>
        <w:t>ذ</w:t>
      </w:r>
      <w:r w:rsidR="00995734">
        <w:rPr>
          <w:rStyle w:val="libAieChar"/>
          <w:rFonts w:hint="cs"/>
          <w:rtl/>
        </w:rPr>
        <w:t>ِ</w:t>
      </w:r>
      <w:r w:rsidR="00995734">
        <w:rPr>
          <w:rStyle w:val="libAieChar"/>
          <w:rtl/>
        </w:rPr>
        <w:t>ين</w:t>
      </w:r>
      <w:r w:rsidR="00995734">
        <w:rPr>
          <w:rStyle w:val="libAieChar"/>
          <w:rFonts w:hint="cs"/>
          <w:rtl/>
        </w:rPr>
        <w:t>َ</w:t>
      </w:r>
      <w:r w:rsidR="00995734">
        <w:rPr>
          <w:rStyle w:val="libAieChar"/>
          <w:rtl/>
        </w:rPr>
        <w:t xml:space="preserve"> </w:t>
      </w:r>
      <w:r w:rsidR="00995734" w:rsidRPr="00E40572">
        <w:rPr>
          <w:rStyle w:val="libAieChar"/>
          <w:rtl/>
        </w:rPr>
        <w:t>ي</w:t>
      </w:r>
      <w:r w:rsidR="00995734">
        <w:rPr>
          <w:rStyle w:val="libAieChar"/>
          <w:rFonts w:hint="cs"/>
          <w:rtl/>
        </w:rPr>
        <w:t>َ</w:t>
      </w:r>
      <w:r w:rsidR="00995734" w:rsidRPr="00E40572">
        <w:rPr>
          <w:rStyle w:val="libAieChar"/>
          <w:rtl/>
        </w:rPr>
        <w:t>أك</w:t>
      </w:r>
      <w:r w:rsidR="00995734">
        <w:rPr>
          <w:rStyle w:val="libAieChar"/>
          <w:rFonts w:hint="cs"/>
          <w:rtl/>
        </w:rPr>
        <w:t>ُ</w:t>
      </w:r>
      <w:r w:rsidR="00995734" w:rsidRPr="00E40572">
        <w:rPr>
          <w:rStyle w:val="libAieChar"/>
          <w:rtl/>
        </w:rPr>
        <w:t>ل</w:t>
      </w:r>
      <w:r w:rsidR="00995734">
        <w:rPr>
          <w:rStyle w:val="libAieChar"/>
          <w:rFonts w:hint="cs"/>
          <w:rtl/>
        </w:rPr>
        <w:t>ُ</w:t>
      </w:r>
      <w:r w:rsidR="00995734" w:rsidRPr="00E40572">
        <w:rPr>
          <w:rStyle w:val="libAieChar"/>
          <w:rtl/>
        </w:rPr>
        <w:t>ون</w:t>
      </w:r>
      <w:r w:rsidR="00995734">
        <w:rPr>
          <w:rStyle w:val="libAieChar"/>
          <w:rFonts w:hint="cs"/>
          <w:rtl/>
        </w:rPr>
        <w:t>َ</w:t>
      </w:r>
      <w:r w:rsidR="00995734" w:rsidRPr="00E40572">
        <w:rPr>
          <w:rStyle w:val="libAieChar"/>
          <w:rtl/>
        </w:rPr>
        <w:t xml:space="preserve"> أ</w:t>
      </w:r>
      <w:r w:rsidR="00995734">
        <w:rPr>
          <w:rStyle w:val="libAieChar"/>
          <w:rFonts w:hint="cs"/>
          <w:rtl/>
        </w:rPr>
        <w:t>َ</w:t>
      </w:r>
      <w:r w:rsidR="00995734" w:rsidRPr="00E40572">
        <w:rPr>
          <w:rStyle w:val="libAieChar"/>
          <w:rtl/>
        </w:rPr>
        <w:t>موال</w:t>
      </w:r>
      <w:r w:rsidR="00995734">
        <w:rPr>
          <w:rStyle w:val="libAieChar"/>
          <w:rFonts w:hint="cs"/>
          <w:rtl/>
        </w:rPr>
        <w:t>َ</w:t>
      </w:r>
      <w:r w:rsidR="00995734" w:rsidRPr="00E40572">
        <w:rPr>
          <w:rStyle w:val="libAieChar"/>
          <w:rtl/>
        </w:rPr>
        <w:t xml:space="preserve"> الي</w:t>
      </w:r>
      <w:r w:rsidR="00995734">
        <w:rPr>
          <w:rStyle w:val="libAieChar"/>
          <w:rFonts w:hint="cs"/>
          <w:rtl/>
        </w:rPr>
        <w:t>َ</w:t>
      </w:r>
      <w:r w:rsidR="00995734" w:rsidRPr="00E40572">
        <w:rPr>
          <w:rStyle w:val="libAieChar"/>
          <w:rtl/>
        </w:rPr>
        <w:t>ت</w:t>
      </w:r>
      <w:r w:rsidR="00995734">
        <w:rPr>
          <w:rStyle w:val="libAieChar"/>
          <w:rFonts w:hint="cs"/>
          <w:rtl/>
        </w:rPr>
        <w:t>َ</w:t>
      </w:r>
      <w:r w:rsidR="00995734" w:rsidRPr="00E40572">
        <w:rPr>
          <w:rStyle w:val="libAieChar"/>
          <w:rtl/>
        </w:rPr>
        <w:t>امى ظ</w:t>
      </w:r>
      <w:r w:rsidR="00995734">
        <w:rPr>
          <w:rStyle w:val="libAieChar"/>
          <w:rFonts w:hint="cs"/>
          <w:rtl/>
        </w:rPr>
        <w:t>ُ</w:t>
      </w:r>
      <w:r w:rsidR="00995734" w:rsidRPr="00E40572">
        <w:rPr>
          <w:rStyle w:val="libAieChar"/>
          <w:rtl/>
        </w:rPr>
        <w:t>لما</w:t>
      </w:r>
      <w:r w:rsidR="00995734">
        <w:rPr>
          <w:rStyle w:val="libAieChar"/>
          <w:rFonts w:hint="cs"/>
          <w:rtl/>
        </w:rPr>
        <w:t>ً</w:t>
      </w:r>
      <w:r w:rsidR="00995734" w:rsidRPr="00E40572">
        <w:rPr>
          <w:rStyle w:val="libAieChar"/>
          <w:rtl/>
        </w:rPr>
        <w:t xml:space="preserve"> إ</w:t>
      </w:r>
      <w:r w:rsidR="00995734">
        <w:rPr>
          <w:rStyle w:val="libAieChar"/>
          <w:rFonts w:hint="cs"/>
          <w:rtl/>
        </w:rPr>
        <w:t>ِ</w:t>
      </w:r>
      <w:r w:rsidR="00995734" w:rsidRPr="00E40572">
        <w:rPr>
          <w:rStyle w:val="libAieChar"/>
          <w:rtl/>
        </w:rPr>
        <w:t>ن</w:t>
      </w:r>
      <w:r w:rsidR="00995734">
        <w:rPr>
          <w:rStyle w:val="libAieChar"/>
          <w:rFonts w:hint="cs"/>
          <w:rtl/>
        </w:rPr>
        <w:t>َّ</w:t>
      </w:r>
      <w:r w:rsidR="00995734" w:rsidRPr="00E40572">
        <w:rPr>
          <w:rStyle w:val="libAieChar"/>
          <w:rtl/>
        </w:rPr>
        <w:t>م</w:t>
      </w:r>
      <w:r w:rsidR="00995734">
        <w:rPr>
          <w:rStyle w:val="libAieChar"/>
          <w:rFonts w:hint="cs"/>
          <w:rtl/>
        </w:rPr>
        <w:t>َ</w:t>
      </w:r>
      <w:r w:rsidR="00995734" w:rsidRPr="00E40572">
        <w:rPr>
          <w:rStyle w:val="libAieChar"/>
          <w:rtl/>
        </w:rPr>
        <w:t>ا ي</w:t>
      </w:r>
      <w:r w:rsidR="00995734">
        <w:rPr>
          <w:rStyle w:val="libAieChar"/>
          <w:rFonts w:hint="cs"/>
          <w:rtl/>
        </w:rPr>
        <w:t>َ</w:t>
      </w:r>
      <w:r w:rsidR="00995734" w:rsidRPr="00E40572">
        <w:rPr>
          <w:rStyle w:val="libAieChar"/>
          <w:rtl/>
        </w:rPr>
        <w:t>أك</w:t>
      </w:r>
      <w:r w:rsidR="00995734">
        <w:rPr>
          <w:rStyle w:val="libAieChar"/>
          <w:rFonts w:hint="cs"/>
          <w:rtl/>
        </w:rPr>
        <w:t>ُ</w:t>
      </w:r>
      <w:r w:rsidR="00995734" w:rsidRPr="00E40572">
        <w:rPr>
          <w:rStyle w:val="libAieChar"/>
          <w:rtl/>
        </w:rPr>
        <w:t>ل</w:t>
      </w:r>
      <w:r w:rsidR="00995734">
        <w:rPr>
          <w:rStyle w:val="libAieChar"/>
          <w:rFonts w:hint="cs"/>
          <w:rtl/>
        </w:rPr>
        <w:t>ُ</w:t>
      </w:r>
      <w:r w:rsidR="00995734" w:rsidRPr="00E40572">
        <w:rPr>
          <w:rStyle w:val="libAieChar"/>
          <w:rtl/>
        </w:rPr>
        <w:t>ون</w:t>
      </w:r>
      <w:r w:rsidR="00995734">
        <w:rPr>
          <w:rStyle w:val="libAieChar"/>
          <w:rFonts w:hint="cs"/>
          <w:rtl/>
        </w:rPr>
        <w:t>َ</w:t>
      </w:r>
      <w:r w:rsidR="00995734" w:rsidRPr="00E40572">
        <w:rPr>
          <w:rStyle w:val="libAieChar"/>
          <w:rtl/>
        </w:rPr>
        <w:t xml:space="preserve"> في ب</w:t>
      </w:r>
      <w:r w:rsidR="00995734">
        <w:rPr>
          <w:rStyle w:val="libAieChar"/>
          <w:rFonts w:hint="cs"/>
          <w:rtl/>
        </w:rPr>
        <w:t>ُ</w:t>
      </w:r>
      <w:r w:rsidR="00995734" w:rsidRPr="00E40572">
        <w:rPr>
          <w:rStyle w:val="libAieChar"/>
          <w:rtl/>
        </w:rPr>
        <w:t>ط</w:t>
      </w:r>
      <w:r w:rsidR="00995734">
        <w:rPr>
          <w:rStyle w:val="libAieChar"/>
          <w:rFonts w:hint="cs"/>
          <w:rtl/>
        </w:rPr>
        <w:t>ُ</w:t>
      </w:r>
      <w:r w:rsidR="00995734" w:rsidRPr="00E40572">
        <w:rPr>
          <w:rStyle w:val="libAieChar"/>
          <w:rtl/>
        </w:rPr>
        <w:t>ون</w:t>
      </w:r>
      <w:r w:rsidR="00995734">
        <w:rPr>
          <w:rStyle w:val="libAieChar"/>
          <w:rFonts w:hint="cs"/>
          <w:rtl/>
        </w:rPr>
        <w:t>ِ</w:t>
      </w:r>
      <w:r w:rsidR="00995734" w:rsidRPr="00E40572">
        <w:rPr>
          <w:rStyle w:val="libAieChar"/>
          <w:rtl/>
        </w:rPr>
        <w:t>ه</w:t>
      </w:r>
      <w:r w:rsidR="00995734">
        <w:rPr>
          <w:rStyle w:val="libAieChar"/>
          <w:rFonts w:hint="cs"/>
          <w:rtl/>
        </w:rPr>
        <w:t>ِ</w:t>
      </w:r>
      <w:r w:rsidR="00995734" w:rsidRPr="00E40572">
        <w:rPr>
          <w:rStyle w:val="libAieChar"/>
          <w:rtl/>
        </w:rPr>
        <w:t>م</w:t>
      </w:r>
      <w:r w:rsidR="00995734">
        <w:rPr>
          <w:rStyle w:val="libAieChar"/>
          <w:rFonts w:hint="cs"/>
          <w:rtl/>
        </w:rPr>
        <w:t>ْ</w:t>
      </w:r>
      <w:r w:rsidR="00995734" w:rsidRPr="00E40572">
        <w:rPr>
          <w:rStyle w:val="libAieChar"/>
          <w:rtl/>
        </w:rPr>
        <w:t xml:space="preserve"> ن</w:t>
      </w:r>
      <w:r w:rsidR="00995734">
        <w:rPr>
          <w:rStyle w:val="libAieChar"/>
          <w:rFonts w:hint="cs"/>
          <w:rtl/>
        </w:rPr>
        <w:t>َ</w:t>
      </w:r>
      <w:r w:rsidR="00995734" w:rsidRPr="00E40572">
        <w:rPr>
          <w:rStyle w:val="libAieChar"/>
          <w:rtl/>
        </w:rPr>
        <w:t>ارا</w:t>
      </w:r>
      <w:r w:rsidR="00995734">
        <w:rPr>
          <w:rStyle w:val="libAieChar"/>
          <w:rFonts w:hint="cs"/>
          <w:rtl/>
        </w:rPr>
        <w:t>ً</w:t>
      </w:r>
      <w:r w:rsidR="00995734" w:rsidRPr="00E40572">
        <w:rPr>
          <w:rStyle w:val="libAieChar"/>
          <w:rtl/>
        </w:rPr>
        <w:t xml:space="preserve"> و</w:t>
      </w:r>
      <w:r w:rsidR="00995734">
        <w:rPr>
          <w:rStyle w:val="libAieChar"/>
          <w:rFonts w:hint="cs"/>
          <w:rtl/>
        </w:rPr>
        <w:t>َ</w:t>
      </w:r>
      <w:r w:rsidR="00995734" w:rsidRPr="00E40572">
        <w:rPr>
          <w:rStyle w:val="libAieChar"/>
          <w:rtl/>
        </w:rPr>
        <w:t>س</w:t>
      </w:r>
      <w:r w:rsidR="00995734">
        <w:rPr>
          <w:rStyle w:val="libAieChar"/>
          <w:rFonts w:hint="cs"/>
          <w:rtl/>
        </w:rPr>
        <w:t>َ</w:t>
      </w:r>
      <w:r w:rsidR="00995734" w:rsidRPr="00E40572">
        <w:rPr>
          <w:rStyle w:val="libAieChar"/>
          <w:rtl/>
        </w:rPr>
        <w:t>ي</w:t>
      </w:r>
      <w:r w:rsidR="00995734">
        <w:rPr>
          <w:rStyle w:val="libAieChar"/>
          <w:rFonts w:hint="cs"/>
          <w:rtl/>
        </w:rPr>
        <w:t>َ</w:t>
      </w:r>
      <w:r w:rsidR="00995734" w:rsidRPr="00E40572">
        <w:rPr>
          <w:rStyle w:val="libAieChar"/>
          <w:rtl/>
        </w:rPr>
        <w:t>صل</w:t>
      </w:r>
      <w:r w:rsidR="00995734">
        <w:rPr>
          <w:rStyle w:val="libAieChar"/>
          <w:rFonts w:hint="cs"/>
          <w:rtl/>
        </w:rPr>
        <w:t>َ</w:t>
      </w:r>
      <w:r w:rsidR="00995734" w:rsidRPr="00E40572">
        <w:rPr>
          <w:rStyle w:val="libAieChar"/>
          <w:rtl/>
        </w:rPr>
        <w:t>ون</w:t>
      </w:r>
      <w:r w:rsidR="00995734">
        <w:rPr>
          <w:rStyle w:val="libAieChar"/>
          <w:rFonts w:hint="cs"/>
          <w:rtl/>
        </w:rPr>
        <w:t>َ</w:t>
      </w:r>
      <w:r w:rsidR="00995734" w:rsidRPr="00E40572">
        <w:rPr>
          <w:rStyle w:val="libAieChar"/>
          <w:rtl/>
        </w:rPr>
        <w:t xml:space="preserve"> س</w:t>
      </w:r>
      <w:r w:rsidR="00995734">
        <w:rPr>
          <w:rStyle w:val="libAieChar"/>
          <w:rFonts w:hint="cs"/>
          <w:rtl/>
        </w:rPr>
        <w:t>َ</w:t>
      </w:r>
      <w:r w:rsidR="00995734">
        <w:rPr>
          <w:rStyle w:val="libAieChar"/>
          <w:rtl/>
        </w:rPr>
        <w:t>ع</w:t>
      </w:r>
      <w:r w:rsidR="00995734">
        <w:rPr>
          <w:rStyle w:val="libAieChar"/>
          <w:rFonts w:hint="cs"/>
          <w:rtl/>
        </w:rPr>
        <w:t>ِ</w:t>
      </w:r>
      <w:r w:rsidR="00995734">
        <w:rPr>
          <w:rStyle w:val="libAieChar"/>
          <w:rtl/>
        </w:rPr>
        <w:t>يراً</w:t>
      </w:r>
      <w:r w:rsidR="00995734" w:rsidRPr="00896916">
        <w:rPr>
          <w:rStyle w:val="libAlaemChar"/>
          <w:rtl/>
        </w:rPr>
        <w:t>)</w:t>
      </w:r>
      <w:r w:rsidRPr="00343F1C">
        <w:rPr>
          <w:rStyle w:val="libNormalChar"/>
          <w:rtl/>
        </w:rPr>
        <w:t xml:space="preserve"> </w:t>
      </w:r>
      <w:r w:rsidRPr="00E40572">
        <w:rPr>
          <w:rStyle w:val="libFootnotenumChar"/>
          <w:rtl/>
        </w:rPr>
        <w:t>(</w:t>
      </w:r>
      <w:r w:rsidR="00995734">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B4F5B" w:rsidRDefault="00C90F8A" w:rsidP="00343F1C">
      <w:pPr>
        <w:pStyle w:val="libFootnote0"/>
        <w:rPr>
          <w:rtl/>
        </w:rPr>
      </w:pPr>
      <w:r w:rsidRPr="004B4F5B">
        <w:rPr>
          <w:rtl/>
        </w:rPr>
        <w:t>(1) الب</w:t>
      </w:r>
      <w:r w:rsidR="00584DEF">
        <w:rPr>
          <w:rtl/>
        </w:rPr>
        <w:t>قرّة</w:t>
      </w:r>
      <w:r w:rsidRPr="004B4F5B">
        <w:rPr>
          <w:rtl/>
        </w:rPr>
        <w:t xml:space="preserve"> 2</w:t>
      </w:r>
      <w:r w:rsidR="00211E62">
        <w:rPr>
          <w:rtl/>
        </w:rPr>
        <w:t>:</w:t>
      </w:r>
      <w:r w:rsidRPr="004B4F5B">
        <w:rPr>
          <w:rtl/>
        </w:rPr>
        <w:t xml:space="preserve"> 220</w:t>
      </w:r>
      <w:r>
        <w:rPr>
          <w:rtl/>
        </w:rPr>
        <w:t>.</w:t>
      </w:r>
      <w:r w:rsidRPr="004B4F5B">
        <w:rPr>
          <w:rtl/>
        </w:rPr>
        <w:t xml:space="preserve"> </w:t>
      </w:r>
    </w:p>
    <w:p w:rsidR="00C90F8A" w:rsidRPr="004B4F5B" w:rsidRDefault="00C90F8A" w:rsidP="00343F1C">
      <w:pPr>
        <w:pStyle w:val="libFootnote0"/>
        <w:rPr>
          <w:rtl/>
        </w:rPr>
      </w:pPr>
      <w:r w:rsidRPr="004B4F5B">
        <w:rPr>
          <w:rtl/>
        </w:rPr>
        <w:t>(2) التهذيب 6</w:t>
      </w:r>
      <w:r w:rsidR="00211E62">
        <w:rPr>
          <w:rtl/>
        </w:rPr>
        <w:t>:</w:t>
      </w:r>
      <w:r w:rsidRPr="004B4F5B">
        <w:rPr>
          <w:rtl/>
        </w:rPr>
        <w:t xml:space="preserve"> 340 </w:t>
      </w:r>
      <w:r>
        <w:rPr>
          <w:rtl/>
        </w:rPr>
        <w:t>/</w:t>
      </w:r>
      <w:r w:rsidRPr="004B4F5B">
        <w:rPr>
          <w:rtl/>
        </w:rPr>
        <w:t xml:space="preserve"> 949</w:t>
      </w:r>
      <w:r>
        <w:rPr>
          <w:rtl/>
        </w:rPr>
        <w:t>.</w:t>
      </w:r>
      <w:r w:rsidRPr="004B4F5B">
        <w:rPr>
          <w:rtl/>
        </w:rPr>
        <w:t xml:space="preserve"> </w:t>
      </w:r>
    </w:p>
    <w:p w:rsidR="00C90F8A" w:rsidRDefault="00C90F8A" w:rsidP="00343F1C">
      <w:pPr>
        <w:pStyle w:val="libFootnote0"/>
        <w:rPr>
          <w:rtl/>
        </w:rPr>
      </w:pPr>
      <w:r>
        <w:rPr>
          <w:rtl/>
        </w:rPr>
        <w:t>3</w:t>
      </w:r>
      <w:r w:rsidR="00211E62">
        <w:rPr>
          <w:rtl/>
        </w:rPr>
        <w:t xml:space="preserve"> - </w:t>
      </w:r>
      <w:r>
        <w:rPr>
          <w:rtl/>
        </w:rPr>
        <w:t>تفسير العياشي 1</w:t>
      </w:r>
      <w:r w:rsidR="00211E62">
        <w:rPr>
          <w:rtl/>
        </w:rPr>
        <w:t>:</w:t>
      </w:r>
      <w:r>
        <w:rPr>
          <w:rtl/>
        </w:rPr>
        <w:t xml:space="preserve"> 108 / 324. </w:t>
      </w:r>
    </w:p>
    <w:p w:rsidR="00C90F8A" w:rsidRPr="004B4F5B" w:rsidRDefault="00C90F8A" w:rsidP="00995734">
      <w:pPr>
        <w:pStyle w:val="libFootnote0"/>
        <w:rPr>
          <w:rtl/>
        </w:rPr>
      </w:pPr>
      <w:r w:rsidRPr="004B4F5B">
        <w:rPr>
          <w:rtl/>
        </w:rPr>
        <w:t>(</w:t>
      </w:r>
      <w:r w:rsidR="00995734">
        <w:rPr>
          <w:rFonts w:hint="cs"/>
          <w:rtl/>
        </w:rPr>
        <w:t>3</w:t>
      </w:r>
      <w:r w:rsidRPr="004B4F5B">
        <w:rPr>
          <w:rtl/>
        </w:rPr>
        <w:t>) الب</w:t>
      </w:r>
      <w:r w:rsidR="00584DEF">
        <w:rPr>
          <w:rtl/>
        </w:rPr>
        <w:t>قرّة</w:t>
      </w:r>
      <w:r w:rsidRPr="004B4F5B">
        <w:rPr>
          <w:rtl/>
        </w:rPr>
        <w:t xml:space="preserve"> 2</w:t>
      </w:r>
      <w:r w:rsidR="00211E62">
        <w:rPr>
          <w:rtl/>
        </w:rPr>
        <w:t>:</w:t>
      </w:r>
      <w:r w:rsidRPr="004B4F5B">
        <w:rPr>
          <w:rtl/>
        </w:rPr>
        <w:t xml:space="preserve"> 220</w:t>
      </w:r>
      <w:r>
        <w:rPr>
          <w:rtl/>
        </w:rPr>
        <w:t>.</w:t>
      </w:r>
      <w:r w:rsidRPr="004B4F5B">
        <w:rPr>
          <w:rtl/>
        </w:rPr>
        <w:t xml:space="preserve"> </w:t>
      </w:r>
    </w:p>
    <w:p w:rsidR="00C90F8A" w:rsidRDefault="00C90F8A" w:rsidP="00343F1C">
      <w:pPr>
        <w:pStyle w:val="libFootnote0"/>
        <w:rPr>
          <w:rtl/>
        </w:rPr>
      </w:pPr>
      <w:r>
        <w:rPr>
          <w:rtl/>
        </w:rPr>
        <w:t>4</w:t>
      </w:r>
      <w:r w:rsidR="00211E62">
        <w:rPr>
          <w:rtl/>
        </w:rPr>
        <w:t xml:space="preserve"> - </w:t>
      </w:r>
      <w:r>
        <w:rPr>
          <w:rtl/>
        </w:rPr>
        <w:t>تفسير العياشي 1</w:t>
      </w:r>
      <w:r w:rsidR="00211E62">
        <w:rPr>
          <w:rtl/>
        </w:rPr>
        <w:t>:</w:t>
      </w:r>
      <w:r>
        <w:rPr>
          <w:rtl/>
        </w:rPr>
        <w:t xml:space="preserve"> 108 / 325. </w:t>
      </w:r>
    </w:p>
    <w:p w:rsidR="00C90F8A" w:rsidRPr="004B4F5B" w:rsidRDefault="00C90F8A" w:rsidP="00995734">
      <w:pPr>
        <w:pStyle w:val="libFootnote0"/>
        <w:rPr>
          <w:rtl/>
        </w:rPr>
      </w:pPr>
      <w:r w:rsidRPr="004B4F5B">
        <w:rPr>
          <w:rtl/>
        </w:rPr>
        <w:t>(</w:t>
      </w:r>
      <w:r w:rsidR="00995734">
        <w:rPr>
          <w:rFonts w:hint="cs"/>
          <w:rtl/>
        </w:rPr>
        <w:t>4</w:t>
      </w:r>
      <w:r w:rsidRPr="004B4F5B">
        <w:rPr>
          <w:rtl/>
        </w:rPr>
        <w:t>) في المصدر زيادة</w:t>
      </w:r>
      <w:r w:rsidR="00211E62">
        <w:rPr>
          <w:rtl/>
        </w:rPr>
        <w:t>:</w:t>
      </w:r>
      <w:r w:rsidRPr="004B4F5B">
        <w:rPr>
          <w:rtl/>
        </w:rPr>
        <w:t xml:space="preserve"> </w:t>
      </w:r>
      <w:r w:rsidR="00995734">
        <w:rPr>
          <w:rtl/>
        </w:rPr>
        <w:t>إن</w:t>
      </w:r>
      <w:r w:rsidR="003763A8">
        <w:rPr>
          <w:rtl/>
        </w:rPr>
        <w:t xml:space="preserve"> </w:t>
      </w:r>
      <w:r w:rsidRPr="004B4F5B">
        <w:rPr>
          <w:rtl/>
        </w:rPr>
        <w:t>الله يعلم من المفسد من المصلح</w:t>
      </w:r>
      <w:r>
        <w:rPr>
          <w:rtl/>
        </w:rPr>
        <w:t>.</w:t>
      </w:r>
      <w:r w:rsidRPr="004B4F5B">
        <w:rPr>
          <w:rtl/>
        </w:rPr>
        <w:t xml:space="preserve"> </w:t>
      </w:r>
    </w:p>
    <w:p w:rsidR="00C90F8A" w:rsidRDefault="00C90F8A" w:rsidP="00343F1C">
      <w:pPr>
        <w:pStyle w:val="libFootnote0"/>
        <w:rPr>
          <w:rtl/>
        </w:rPr>
      </w:pPr>
      <w:r>
        <w:rPr>
          <w:rtl/>
        </w:rPr>
        <w:t>5</w:t>
      </w:r>
      <w:r w:rsidR="00211E62">
        <w:rPr>
          <w:rtl/>
        </w:rPr>
        <w:t xml:space="preserve"> - </w:t>
      </w:r>
      <w:r>
        <w:rPr>
          <w:rtl/>
        </w:rPr>
        <w:t xml:space="preserve">تفسير </w:t>
      </w:r>
      <w:r w:rsidR="00995734">
        <w:rPr>
          <w:rtl/>
        </w:rPr>
        <w:t>علي</w:t>
      </w:r>
      <w:r w:rsidR="00584DEF">
        <w:rPr>
          <w:rtl/>
        </w:rPr>
        <w:t xml:space="preserve"> </w:t>
      </w:r>
      <w:r>
        <w:rPr>
          <w:rtl/>
        </w:rPr>
        <w:t>بن إبراهيم 1</w:t>
      </w:r>
      <w:r w:rsidR="00211E62">
        <w:rPr>
          <w:rtl/>
        </w:rPr>
        <w:t>:</w:t>
      </w:r>
      <w:r>
        <w:rPr>
          <w:rtl/>
        </w:rPr>
        <w:t xml:space="preserve"> 72. </w:t>
      </w:r>
    </w:p>
    <w:p w:rsidR="00C90F8A" w:rsidRPr="004B4F5B" w:rsidRDefault="00C90F8A" w:rsidP="00995734">
      <w:pPr>
        <w:pStyle w:val="libFootnote0"/>
        <w:rPr>
          <w:rtl/>
        </w:rPr>
      </w:pPr>
      <w:r w:rsidRPr="004B4F5B">
        <w:rPr>
          <w:rtl/>
        </w:rPr>
        <w:t>(</w:t>
      </w:r>
      <w:r w:rsidR="00995734">
        <w:rPr>
          <w:rFonts w:hint="cs"/>
          <w:rtl/>
        </w:rPr>
        <w:t>5</w:t>
      </w:r>
      <w:r w:rsidRPr="004B4F5B">
        <w:rPr>
          <w:rtl/>
        </w:rPr>
        <w:t>) النساء 4</w:t>
      </w:r>
      <w:r w:rsidR="00211E62">
        <w:rPr>
          <w:rtl/>
        </w:rPr>
        <w:t>:</w:t>
      </w:r>
      <w:r w:rsidRPr="004B4F5B">
        <w:rPr>
          <w:rtl/>
        </w:rPr>
        <w:t xml:space="preserve"> 10</w:t>
      </w:r>
      <w:r>
        <w:rPr>
          <w:rtl/>
        </w:rPr>
        <w:t>.</w:t>
      </w:r>
      <w:r w:rsidRPr="004B4F5B">
        <w:rPr>
          <w:rtl/>
        </w:rPr>
        <w:t xml:space="preserve"> </w:t>
      </w:r>
    </w:p>
    <w:p w:rsidR="00E40572" w:rsidRDefault="00E40572" w:rsidP="00343F1C">
      <w:pPr>
        <w:pStyle w:val="libNormal"/>
        <w:rPr>
          <w:rtl/>
        </w:rPr>
      </w:pPr>
      <w:r>
        <w:rPr>
          <w:rtl/>
        </w:rPr>
        <w:br w:type="page"/>
      </w:r>
    </w:p>
    <w:p w:rsidR="00C90F8A" w:rsidRDefault="00C90F8A" w:rsidP="002956BA">
      <w:pPr>
        <w:pStyle w:val="libNormal0"/>
        <w:rPr>
          <w:rtl/>
        </w:rPr>
      </w:pPr>
      <w:r>
        <w:rPr>
          <w:rtl/>
        </w:rPr>
        <w:lastRenderedPageBreak/>
        <w:t xml:space="preserve">اخرج كل من </w:t>
      </w:r>
      <w:r w:rsidR="006204AE">
        <w:rPr>
          <w:rtl/>
        </w:rPr>
        <w:t xml:space="preserve">كان </w:t>
      </w:r>
      <w:r>
        <w:rPr>
          <w:rtl/>
        </w:rPr>
        <w:t>عنده يتيم</w:t>
      </w:r>
      <w:r w:rsidR="00211E62">
        <w:rPr>
          <w:rtl/>
        </w:rPr>
        <w:t>،</w:t>
      </w:r>
      <w:r>
        <w:rPr>
          <w:rtl/>
        </w:rPr>
        <w:t xml:space="preserve"> وسألوا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إخراجهم فأنزل الله</w:t>
      </w:r>
      <w:r w:rsidR="00211E62">
        <w:rPr>
          <w:rtl/>
        </w:rPr>
        <w:t>:</w:t>
      </w:r>
      <w:r>
        <w:rPr>
          <w:rtl/>
        </w:rPr>
        <w:t xml:space="preserve"> </w:t>
      </w:r>
      <w:r w:rsidR="00995734" w:rsidRPr="00896916">
        <w:rPr>
          <w:rStyle w:val="libAlaemChar"/>
          <w:rtl/>
        </w:rPr>
        <w:t>(</w:t>
      </w:r>
      <w:r w:rsidRPr="00343F1C">
        <w:rPr>
          <w:rStyle w:val="libNormalChar"/>
          <w:rtl/>
        </w:rPr>
        <w:t xml:space="preserve"> </w:t>
      </w:r>
      <w:r w:rsidR="00995734">
        <w:rPr>
          <w:rStyle w:val="libAieChar"/>
          <w:rtl/>
        </w:rPr>
        <w:t>ويس</w:t>
      </w:r>
      <w:r w:rsidR="00995734">
        <w:rPr>
          <w:rStyle w:val="libAieChar"/>
          <w:rFonts w:hint="cs"/>
          <w:rtl/>
        </w:rPr>
        <w:t>ْأ</w:t>
      </w:r>
      <w:r w:rsidRPr="00E40572">
        <w:rPr>
          <w:rStyle w:val="libAieChar"/>
          <w:rtl/>
        </w:rPr>
        <w:t>ل</w:t>
      </w:r>
      <w:r w:rsidR="00995734">
        <w:rPr>
          <w:rStyle w:val="libAieChar"/>
          <w:rFonts w:hint="cs"/>
          <w:rtl/>
        </w:rPr>
        <w:t>ُ</w:t>
      </w:r>
      <w:r w:rsidRPr="00E40572">
        <w:rPr>
          <w:rStyle w:val="libAieChar"/>
          <w:rtl/>
        </w:rPr>
        <w:t>ون</w:t>
      </w:r>
      <w:r w:rsidR="00995734">
        <w:rPr>
          <w:rStyle w:val="libAieChar"/>
          <w:rFonts w:hint="cs"/>
          <w:rtl/>
        </w:rPr>
        <w:t>َ</w:t>
      </w:r>
      <w:r w:rsidRPr="00E40572">
        <w:rPr>
          <w:rStyle w:val="libAieChar"/>
          <w:rtl/>
        </w:rPr>
        <w:t>ك</w:t>
      </w:r>
      <w:r w:rsidR="00995734">
        <w:rPr>
          <w:rStyle w:val="libAieChar"/>
          <w:rFonts w:hint="cs"/>
          <w:rtl/>
        </w:rPr>
        <w:t>َ</w:t>
      </w:r>
      <w:r w:rsidRPr="00E40572">
        <w:rPr>
          <w:rStyle w:val="libAieChar"/>
          <w:rtl/>
        </w:rPr>
        <w:t xml:space="preserve"> ع</w:t>
      </w:r>
      <w:r w:rsidR="00995734">
        <w:rPr>
          <w:rStyle w:val="libAieChar"/>
          <w:rFonts w:hint="cs"/>
          <w:rtl/>
        </w:rPr>
        <w:t>َ</w:t>
      </w:r>
      <w:r w:rsidRPr="00E40572">
        <w:rPr>
          <w:rStyle w:val="libAieChar"/>
          <w:rtl/>
        </w:rPr>
        <w:t>ن الي</w:t>
      </w:r>
      <w:r w:rsidR="00995734">
        <w:rPr>
          <w:rStyle w:val="libAieChar"/>
          <w:rFonts w:hint="cs"/>
          <w:rtl/>
        </w:rPr>
        <w:t>َ</w:t>
      </w:r>
      <w:r w:rsidRPr="00E40572">
        <w:rPr>
          <w:rStyle w:val="libAieChar"/>
          <w:rtl/>
        </w:rPr>
        <w:t>ت</w:t>
      </w:r>
      <w:r w:rsidR="00995734">
        <w:rPr>
          <w:rStyle w:val="libAieChar"/>
          <w:rFonts w:hint="cs"/>
          <w:rtl/>
        </w:rPr>
        <w:t>َ</w:t>
      </w:r>
      <w:r w:rsidRPr="00E40572">
        <w:rPr>
          <w:rStyle w:val="libAieChar"/>
          <w:rtl/>
        </w:rPr>
        <w:t>امى ق</w:t>
      </w:r>
      <w:r w:rsidR="00995734">
        <w:rPr>
          <w:rStyle w:val="libAieChar"/>
          <w:rFonts w:hint="cs"/>
          <w:rtl/>
        </w:rPr>
        <w:t>ُ</w:t>
      </w:r>
      <w:r w:rsidRPr="00E40572">
        <w:rPr>
          <w:rStyle w:val="libAieChar"/>
          <w:rtl/>
        </w:rPr>
        <w:t>ل إ</w:t>
      </w:r>
      <w:r w:rsidR="00995734">
        <w:rPr>
          <w:rStyle w:val="libAieChar"/>
          <w:rFonts w:hint="cs"/>
          <w:rtl/>
        </w:rPr>
        <w:t>ِ</w:t>
      </w:r>
      <w:r w:rsidRPr="00E40572">
        <w:rPr>
          <w:rStyle w:val="libAieChar"/>
          <w:rtl/>
        </w:rPr>
        <w:t>صل</w:t>
      </w:r>
      <w:r w:rsidR="00995734">
        <w:rPr>
          <w:rStyle w:val="libAieChar"/>
          <w:rFonts w:hint="cs"/>
          <w:rtl/>
        </w:rPr>
        <w:t>َ</w:t>
      </w:r>
      <w:r w:rsidRPr="00E40572">
        <w:rPr>
          <w:rStyle w:val="libAieChar"/>
          <w:rtl/>
        </w:rPr>
        <w:t>اح</w:t>
      </w:r>
      <w:r w:rsidR="00995734">
        <w:rPr>
          <w:rStyle w:val="libAieChar"/>
          <w:rFonts w:hint="cs"/>
          <w:rtl/>
        </w:rPr>
        <w:t>ُ</w:t>
      </w:r>
      <w:r w:rsidRPr="00E40572">
        <w:rPr>
          <w:rStyle w:val="libAieChar"/>
          <w:rtl/>
        </w:rPr>
        <w:t xml:space="preserve"> ل</w:t>
      </w:r>
      <w:r w:rsidR="00995734">
        <w:rPr>
          <w:rStyle w:val="libAieChar"/>
          <w:rFonts w:hint="cs"/>
          <w:rtl/>
        </w:rPr>
        <w:t>َ</w:t>
      </w:r>
      <w:r w:rsidRPr="00E40572">
        <w:rPr>
          <w:rStyle w:val="libAieChar"/>
          <w:rtl/>
        </w:rPr>
        <w:t>ه</w:t>
      </w:r>
      <w:r w:rsidR="00995734">
        <w:rPr>
          <w:rStyle w:val="libAieChar"/>
          <w:rFonts w:hint="cs"/>
          <w:rtl/>
        </w:rPr>
        <w:t>ُ</w:t>
      </w:r>
      <w:r w:rsidRPr="00E40572">
        <w:rPr>
          <w:rStyle w:val="libAieChar"/>
          <w:rtl/>
        </w:rPr>
        <w:t>م خ</w:t>
      </w:r>
      <w:r w:rsidR="00995734">
        <w:rPr>
          <w:rStyle w:val="libAieChar"/>
          <w:rFonts w:hint="cs"/>
          <w:rtl/>
        </w:rPr>
        <w:t>َ</w:t>
      </w:r>
      <w:r w:rsidRPr="00E40572">
        <w:rPr>
          <w:rStyle w:val="libAieChar"/>
          <w:rtl/>
        </w:rPr>
        <w:t>ير</w:t>
      </w:r>
      <w:r w:rsidR="00995734">
        <w:rPr>
          <w:rStyle w:val="libAieChar"/>
          <w:rFonts w:hint="cs"/>
          <w:rtl/>
        </w:rPr>
        <w:t>ٌ</w:t>
      </w:r>
      <w:r w:rsidRPr="00E40572">
        <w:rPr>
          <w:rStyle w:val="libAieChar"/>
          <w:rtl/>
        </w:rPr>
        <w:t xml:space="preserve"> و</w:t>
      </w:r>
      <w:r w:rsidR="00995734">
        <w:rPr>
          <w:rStyle w:val="libAieChar"/>
          <w:rFonts w:hint="cs"/>
          <w:rtl/>
        </w:rPr>
        <w:t>َ</w:t>
      </w:r>
      <w:r w:rsidR="003763A8">
        <w:rPr>
          <w:rStyle w:val="libAieChar"/>
          <w:rtl/>
        </w:rPr>
        <w:t>إ</w:t>
      </w:r>
      <w:r w:rsidR="00995734">
        <w:rPr>
          <w:rStyle w:val="libAieChar"/>
          <w:rFonts w:hint="cs"/>
          <w:rtl/>
        </w:rPr>
        <w:t>ِ</w:t>
      </w:r>
      <w:r w:rsidR="00995734">
        <w:rPr>
          <w:rStyle w:val="libAieChar"/>
          <w:rtl/>
        </w:rPr>
        <w:t>ن</w:t>
      </w:r>
      <w:r w:rsidR="00995734">
        <w:rPr>
          <w:rStyle w:val="libAieChar"/>
          <w:rFonts w:hint="cs"/>
          <w:rtl/>
        </w:rPr>
        <w:t>ْ</w:t>
      </w:r>
      <w:r w:rsidR="003763A8">
        <w:rPr>
          <w:rStyle w:val="libAieChar"/>
          <w:rtl/>
        </w:rPr>
        <w:t xml:space="preserve"> </w:t>
      </w:r>
      <w:r w:rsidRPr="00E40572">
        <w:rPr>
          <w:rStyle w:val="libAieChar"/>
          <w:rtl/>
        </w:rPr>
        <w:t>ت</w:t>
      </w:r>
      <w:r w:rsidR="00995734">
        <w:rPr>
          <w:rStyle w:val="libAieChar"/>
          <w:rFonts w:hint="cs"/>
          <w:rtl/>
        </w:rPr>
        <w:t>ُ</w:t>
      </w:r>
      <w:r w:rsidRPr="00E40572">
        <w:rPr>
          <w:rStyle w:val="libAieChar"/>
          <w:rtl/>
        </w:rPr>
        <w:t>خال</w:t>
      </w:r>
      <w:r w:rsidR="00995734">
        <w:rPr>
          <w:rStyle w:val="libAieChar"/>
          <w:rFonts w:hint="cs"/>
          <w:rtl/>
        </w:rPr>
        <w:t>ِ</w:t>
      </w:r>
      <w:r w:rsidRPr="00E40572">
        <w:rPr>
          <w:rStyle w:val="libAieChar"/>
          <w:rtl/>
        </w:rPr>
        <w:t>طو</w:t>
      </w:r>
      <w:r w:rsidR="00995734">
        <w:rPr>
          <w:rStyle w:val="libAieChar"/>
          <w:rFonts w:hint="cs"/>
          <w:rtl/>
        </w:rPr>
        <w:t>ُ</w:t>
      </w:r>
      <w:r w:rsidRPr="00E40572">
        <w:rPr>
          <w:rStyle w:val="libAieChar"/>
          <w:rtl/>
        </w:rPr>
        <w:t>ه</w:t>
      </w:r>
      <w:r w:rsidR="00995734">
        <w:rPr>
          <w:rStyle w:val="libAieChar"/>
          <w:rFonts w:hint="cs"/>
          <w:rtl/>
        </w:rPr>
        <w:t>ُ</w:t>
      </w:r>
      <w:r w:rsidRPr="00E40572">
        <w:rPr>
          <w:rStyle w:val="libAieChar"/>
          <w:rtl/>
        </w:rPr>
        <w:t>م ف</w:t>
      </w:r>
      <w:r w:rsidR="00995734">
        <w:rPr>
          <w:rStyle w:val="libAieChar"/>
          <w:rFonts w:hint="cs"/>
          <w:rtl/>
        </w:rPr>
        <w:t>َ</w:t>
      </w:r>
      <w:r w:rsidRPr="00E40572">
        <w:rPr>
          <w:rStyle w:val="libAieChar"/>
          <w:rtl/>
        </w:rPr>
        <w:t>إ</w:t>
      </w:r>
      <w:r w:rsidR="00995734">
        <w:rPr>
          <w:rStyle w:val="libAieChar"/>
          <w:rFonts w:hint="cs"/>
          <w:rtl/>
        </w:rPr>
        <w:t>ِ</w:t>
      </w:r>
      <w:r w:rsidRPr="00E40572">
        <w:rPr>
          <w:rStyle w:val="libAieChar"/>
          <w:rtl/>
        </w:rPr>
        <w:t>خو</w:t>
      </w:r>
      <w:r w:rsidR="00995734">
        <w:rPr>
          <w:rStyle w:val="libAieChar"/>
          <w:rFonts w:hint="cs"/>
          <w:rtl/>
        </w:rPr>
        <w:t>َ</w:t>
      </w:r>
      <w:r w:rsidRPr="00E40572">
        <w:rPr>
          <w:rStyle w:val="libAieChar"/>
          <w:rtl/>
        </w:rPr>
        <w:t>ان</w:t>
      </w:r>
      <w:r w:rsidR="00995734">
        <w:rPr>
          <w:rStyle w:val="libAieChar"/>
          <w:rFonts w:hint="cs"/>
          <w:rtl/>
        </w:rPr>
        <w:t>ُ</w:t>
      </w:r>
      <w:r w:rsidRPr="00E40572">
        <w:rPr>
          <w:rStyle w:val="libAieChar"/>
          <w:rtl/>
        </w:rPr>
        <w:t>ك</w:t>
      </w:r>
      <w:r w:rsidR="00995734">
        <w:rPr>
          <w:rStyle w:val="libAieChar"/>
          <w:rFonts w:hint="cs"/>
          <w:rtl/>
        </w:rPr>
        <w:t>ُ</w:t>
      </w:r>
      <w:r w:rsidRPr="00E40572">
        <w:rPr>
          <w:rStyle w:val="libAieChar"/>
          <w:rtl/>
        </w:rPr>
        <w:t>م والله يعل</w:t>
      </w:r>
      <w:r w:rsidR="004E5218">
        <w:rPr>
          <w:rStyle w:val="libAieChar"/>
          <w:rFonts w:hint="cs"/>
          <w:rtl/>
        </w:rPr>
        <w:t>َ</w:t>
      </w:r>
      <w:r w:rsidRPr="00E40572">
        <w:rPr>
          <w:rStyle w:val="libAieChar"/>
          <w:rtl/>
        </w:rPr>
        <w:t>م</w:t>
      </w:r>
      <w:r w:rsidR="004E5218">
        <w:rPr>
          <w:rStyle w:val="libAieChar"/>
          <w:rFonts w:hint="cs"/>
          <w:rtl/>
        </w:rPr>
        <w:t>ُ</w:t>
      </w:r>
      <w:r w:rsidRPr="00E40572">
        <w:rPr>
          <w:rStyle w:val="libAieChar"/>
          <w:rtl/>
        </w:rPr>
        <w:t xml:space="preserve"> ال</w:t>
      </w:r>
      <w:r w:rsidR="004E5218">
        <w:rPr>
          <w:rStyle w:val="libAieChar"/>
          <w:rFonts w:hint="cs"/>
          <w:rtl/>
        </w:rPr>
        <w:t>ـ</w:t>
      </w:r>
      <w:r w:rsidRPr="00E40572">
        <w:rPr>
          <w:rStyle w:val="libAieChar"/>
          <w:rtl/>
        </w:rPr>
        <w:t>م</w:t>
      </w:r>
      <w:r w:rsidR="004E5218">
        <w:rPr>
          <w:rStyle w:val="libAieChar"/>
          <w:rFonts w:hint="cs"/>
          <w:rtl/>
        </w:rPr>
        <w:t>ُ</w:t>
      </w:r>
      <w:r w:rsidRPr="00E40572">
        <w:rPr>
          <w:rStyle w:val="libAieChar"/>
          <w:rtl/>
        </w:rPr>
        <w:t>فس</w:t>
      </w:r>
      <w:r w:rsidR="004E5218">
        <w:rPr>
          <w:rStyle w:val="libAieChar"/>
          <w:rFonts w:hint="cs"/>
          <w:rtl/>
        </w:rPr>
        <w:t>ِ</w:t>
      </w:r>
      <w:r w:rsidRPr="00E40572">
        <w:rPr>
          <w:rStyle w:val="libAieChar"/>
          <w:rtl/>
        </w:rPr>
        <w:t>د</w:t>
      </w:r>
      <w:r w:rsidR="004E5218">
        <w:rPr>
          <w:rStyle w:val="libAieChar"/>
          <w:rFonts w:hint="cs"/>
          <w:rtl/>
        </w:rPr>
        <w:t>َ</w:t>
      </w:r>
      <w:r w:rsidRPr="00E40572">
        <w:rPr>
          <w:rStyle w:val="libAieChar"/>
          <w:rtl/>
        </w:rPr>
        <w:t xml:space="preserve"> م</w:t>
      </w:r>
      <w:r w:rsidR="004E5218">
        <w:rPr>
          <w:rStyle w:val="libAieChar"/>
          <w:rFonts w:hint="cs"/>
          <w:rtl/>
        </w:rPr>
        <w:t>ِ</w:t>
      </w:r>
      <w:r w:rsidRPr="00E40572">
        <w:rPr>
          <w:rStyle w:val="libAieChar"/>
          <w:rtl/>
        </w:rPr>
        <w:t>ن</w:t>
      </w:r>
      <w:r w:rsidR="004E5218">
        <w:rPr>
          <w:rStyle w:val="libAieChar"/>
          <w:rFonts w:hint="cs"/>
          <w:rtl/>
        </w:rPr>
        <w:t>َ</w:t>
      </w:r>
      <w:r w:rsidRPr="00E40572">
        <w:rPr>
          <w:rStyle w:val="libAieChar"/>
          <w:rtl/>
        </w:rPr>
        <w:t xml:space="preserve"> ال</w:t>
      </w:r>
      <w:r w:rsidR="004E5218">
        <w:rPr>
          <w:rStyle w:val="libAieChar"/>
          <w:rFonts w:hint="cs"/>
          <w:rtl/>
        </w:rPr>
        <w:t>ـ</w:t>
      </w:r>
      <w:r w:rsidRPr="00E40572">
        <w:rPr>
          <w:rStyle w:val="libAieChar"/>
          <w:rtl/>
        </w:rPr>
        <w:t>م</w:t>
      </w:r>
      <w:r w:rsidR="004E5218">
        <w:rPr>
          <w:rStyle w:val="libAieChar"/>
          <w:rFonts w:hint="cs"/>
          <w:rtl/>
        </w:rPr>
        <w:t>ُ</w:t>
      </w:r>
      <w:r w:rsidRPr="00E40572">
        <w:rPr>
          <w:rStyle w:val="libAieChar"/>
          <w:rtl/>
        </w:rPr>
        <w:t>صل</w:t>
      </w:r>
      <w:r w:rsidR="004E5218">
        <w:rPr>
          <w:rStyle w:val="libAieChar"/>
          <w:rFonts w:hint="cs"/>
          <w:rtl/>
        </w:rPr>
        <w:t>ِ</w:t>
      </w:r>
      <w:r w:rsidRPr="00E40572">
        <w:rPr>
          <w:rStyle w:val="libAieChar"/>
          <w:rtl/>
        </w:rPr>
        <w:t>ح</w:t>
      </w:r>
      <w:r w:rsidRPr="00343F1C">
        <w:rPr>
          <w:rStyle w:val="libNormalChar"/>
          <w:rtl/>
        </w:rPr>
        <w:t xml:space="preserve"> </w:t>
      </w:r>
      <w:r w:rsidR="00995734" w:rsidRPr="00896916">
        <w:rPr>
          <w:rStyle w:val="libAlaemChar"/>
          <w:rtl/>
        </w:rPr>
        <w:t>)</w:t>
      </w:r>
      <w:r w:rsidRPr="00343F1C">
        <w:rPr>
          <w:rStyle w:val="libNormalChar"/>
          <w:rtl/>
        </w:rPr>
        <w:t xml:space="preserve"> </w:t>
      </w:r>
      <w:r w:rsidRPr="00E40572">
        <w:rPr>
          <w:rStyle w:val="libFootnotenumChar"/>
          <w:rtl/>
        </w:rPr>
        <w:t>(</w:t>
      </w:r>
      <w:r w:rsidR="002956BA">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[ 22464 ] </w:t>
      </w:r>
      <w:r>
        <w:rPr>
          <w:rtl/>
        </w:rPr>
        <w:t>6</w:t>
      </w:r>
      <w:r w:rsidR="00211E62">
        <w:rPr>
          <w:rtl/>
        </w:rPr>
        <w:t xml:space="preserve"> - </w:t>
      </w:r>
      <w:r>
        <w:rPr>
          <w:rtl/>
        </w:rPr>
        <w:t>قال</w:t>
      </w:r>
      <w:r w:rsidR="00211E62">
        <w:rPr>
          <w:rtl/>
        </w:rPr>
        <w:t>:</w:t>
      </w:r>
      <w:r>
        <w:rPr>
          <w:rtl/>
        </w:rPr>
        <w:t xml:space="preserve"> وقال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بأس ب</w:t>
      </w:r>
      <w:r w:rsidR="003763A8">
        <w:rPr>
          <w:rtl/>
        </w:rPr>
        <w:t xml:space="preserve">إنّ </w:t>
      </w:r>
      <w:r>
        <w:rPr>
          <w:rtl/>
        </w:rPr>
        <w:t>تخلط طعامك بطعام اليتيم ف</w:t>
      </w:r>
      <w:r w:rsidR="003763A8">
        <w:rPr>
          <w:rtl/>
        </w:rPr>
        <w:t xml:space="preserve">إنّ </w:t>
      </w:r>
      <w:r>
        <w:rPr>
          <w:rtl/>
        </w:rPr>
        <w:t xml:space="preserve">الصغير يوشك </w:t>
      </w:r>
      <w:r w:rsidR="003763A8">
        <w:rPr>
          <w:rtl/>
        </w:rPr>
        <w:t xml:space="preserve">إنّ </w:t>
      </w:r>
      <w:r>
        <w:rPr>
          <w:rtl/>
        </w:rPr>
        <w:t>يأكل كما يأكل الكبير</w:t>
      </w:r>
      <w:r w:rsidR="00211E62">
        <w:rPr>
          <w:rtl/>
        </w:rPr>
        <w:t>،</w:t>
      </w:r>
      <w:r>
        <w:rPr>
          <w:rtl/>
        </w:rPr>
        <w:t xml:space="preserve"> وأما الكسوة وغيرها فيحسب على كل رأس صغير وكبير يحتاج إليه. </w:t>
      </w:r>
    </w:p>
    <w:p w:rsidR="00C90F8A" w:rsidRDefault="00C90F8A" w:rsidP="002956BA">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2956BA">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2956BA">
        <w:rPr>
          <w:rStyle w:val="libFootnotenumChar"/>
          <w:rFonts w:hint="cs"/>
          <w:rtl/>
        </w:rPr>
        <w:t>3</w:t>
      </w:r>
      <w:r w:rsidRPr="00E40572">
        <w:rPr>
          <w:rStyle w:val="libFootnotenumChar"/>
          <w:rtl/>
        </w:rPr>
        <w:t>)</w:t>
      </w:r>
      <w:r>
        <w:rPr>
          <w:rtl/>
        </w:rPr>
        <w:t>.</w:t>
      </w:r>
    </w:p>
    <w:p w:rsidR="00C90F8A" w:rsidRDefault="00C90F8A" w:rsidP="00C90F8A">
      <w:pPr>
        <w:pStyle w:val="Heading2Center"/>
      </w:pPr>
      <w:bookmarkStart w:id="743" w:name="_Toc303531668"/>
      <w:bookmarkStart w:id="744" w:name="_Toc303765348"/>
      <w:bookmarkStart w:id="745" w:name="_Toc303770536"/>
      <w:bookmarkStart w:id="746" w:name="_Toc378022373"/>
      <w:bookmarkStart w:id="747" w:name="_Toc253506748"/>
      <w:r>
        <w:rPr>
          <w:rtl/>
        </w:rPr>
        <w:t>74</w:t>
      </w:r>
      <w:r w:rsidR="00211E62">
        <w:rPr>
          <w:rtl/>
        </w:rPr>
        <w:t xml:space="preserve"> - </w:t>
      </w:r>
      <w:r w:rsidR="002956BA">
        <w:rPr>
          <w:rtl/>
        </w:rPr>
        <w:t xml:space="preserve">باب </w:t>
      </w:r>
      <w:r w:rsidR="002956BA">
        <w:rPr>
          <w:rFonts w:hint="cs"/>
          <w:rtl/>
        </w:rPr>
        <w:t>أ</w:t>
      </w:r>
      <w:r>
        <w:rPr>
          <w:rtl/>
        </w:rPr>
        <w:t>نه لا يلزم التقتير في الانفاق على اليتيم من ماله</w:t>
      </w:r>
      <w:r w:rsidR="00211E62">
        <w:rPr>
          <w:rtl/>
        </w:rPr>
        <w:t>،</w:t>
      </w:r>
      <w:bookmarkEnd w:id="743"/>
      <w:bookmarkEnd w:id="744"/>
      <w:bookmarkEnd w:id="745"/>
      <w:r w:rsidR="00211E62">
        <w:rPr>
          <w:rtl/>
        </w:rPr>
        <w:t xml:space="preserve"> </w:t>
      </w:r>
      <w:bookmarkStart w:id="748" w:name="_Toc303531669"/>
      <w:bookmarkStart w:id="749" w:name="_Toc303765349"/>
      <w:bookmarkStart w:id="750" w:name="_Toc303770537"/>
      <w:r w:rsidR="00211E62">
        <w:rPr>
          <w:rtl/>
        </w:rPr>
        <w:t>ب</w:t>
      </w:r>
      <w:r>
        <w:rPr>
          <w:rtl/>
        </w:rPr>
        <w:t>ل تجوز التوسعة واستحباب التبرع بنفقته</w:t>
      </w:r>
      <w:bookmarkEnd w:id="746"/>
      <w:bookmarkEnd w:id="747"/>
      <w:bookmarkEnd w:id="748"/>
      <w:bookmarkEnd w:id="749"/>
      <w:bookmarkEnd w:id="750"/>
    </w:p>
    <w:p w:rsidR="00C90F8A" w:rsidRDefault="00C90F8A" w:rsidP="004F5848">
      <w:pPr>
        <w:pStyle w:val="libNormal"/>
        <w:rPr>
          <w:rtl/>
        </w:rPr>
      </w:pPr>
      <w:r w:rsidRPr="008D3D37">
        <w:rPr>
          <w:rStyle w:val="libNormalChar"/>
          <w:rtl/>
        </w:rPr>
        <w:t xml:space="preserve">[ 22465 ]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بعض أصحابنا</w:t>
      </w:r>
      <w:r w:rsidR="00211E62">
        <w:rPr>
          <w:rtl/>
        </w:rPr>
        <w:t>،</w:t>
      </w:r>
      <w:r>
        <w:rPr>
          <w:rtl/>
        </w:rPr>
        <w:t xml:space="preserve"> عن عيص بن القاسم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اليتيم تكون غل</w:t>
      </w:r>
      <w:r w:rsidR="002956BA">
        <w:rPr>
          <w:rFonts w:hint="cs"/>
          <w:rtl/>
        </w:rPr>
        <w:t>ّ</w:t>
      </w:r>
      <w:r>
        <w:rPr>
          <w:rtl/>
        </w:rPr>
        <w:t>ته في الشهر عشرين درهما</w:t>
      </w:r>
      <w:r w:rsidR="002956BA">
        <w:rPr>
          <w:rFonts w:hint="cs"/>
          <w:rtl/>
        </w:rPr>
        <w:t>ً</w:t>
      </w:r>
      <w:r w:rsidR="00211E62">
        <w:rPr>
          <w:rtl/>
        </w:rPr>
        <w:t>،</w:t>
      </w:r>
      <w:r>
        <w:rPr>
          <w:rtl/>
        </w:rPr>
        <w:t xml:space="preserve"> كيف ينفق عليها منها؟ قال</w:t>
      </w:r>
      <w:r w:rsidR="00211E62">
        <w:rPr>
          <w:rtl/>
        </w:rPr>
        <w:t>:</w:t>
      </w:r>
      <w:r>
        <w:rPr>
          <w:rtl/>
        </w:rPr>
        <w:t xml:space="preserve"> قوته من الطعام والتمر. </w:t>
      </w:r>
    </w:p>
    <w:p w:rsidR="00C90F8A" w:rsidRDefault="00C90F8A" w:rsidP="00E40572">
      <w:pPr>
        <w:pStyle w:val="libNormal"/>
        <w:rPr>
          <w:rtl/>
        </w:rPr>
      </w:pPr>
      <w:r>
        <w:rPr>
          <w:rtl/>
        </w:rPr>
        <w:t>وسألته أنفق عليه ثلثها؟ قال</w:t>
      </w:r>
      <w:r w:rsidR="00211E62">
        <w:rPr>
          <w:rtl/>
        </w:rPr>
        <w:t>:</w:t>
      </w:r>
      <w:r>
        <w:rPr>
          <w:rtl/>
        </w:rPr>
        <w:t xml:space="preserve"> نعم ونصفها. </w:t>
      </w:r>
    </w:p>
    <w:p w:rsidR="00C90F8A" w:rsidRDefault="00C90F8A" w:rsidP="002956BA">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بعض المقصود هنا </w:t>
      </w:r>
      <w:r w:rsidRPr="00E40572">
        <w:rPr>
          <w:rStyle w:val="libFootnotenumChar"/>
          <w:rtl/>
        </w:rPr>
        <w:t>(</w:t>
      </w:r>
      <w:r w:rsidR="002956BA">
        <w:rPr>
          <w:rStyle w:val="libFootnotenumChar"/>
          <w:rFonts w:hint="cs"/>
          <w:rtl/>
        </w:rPr>
        <w:t>4</w:t>
      </w:r>
      <w:r w:rsidRPr="00E40572">
        <w:rPr>
          <w:rStyle w:val="libFootnotenumChar"/>
          <w:rtl/>
        </w:rPr>
        <w:t>)</w:t>
      </w:r>
      <w:r w:rsidR="00211E62">
        <w:rPr>
          <w:rtl/>
        </w:rPr>
        <w:t>،</w:t>
      </w:r>
      <w:r>
        <w:rPr>
          <w:rtl/>
        </w:rPr>
        <w:t xml:space="preserve"> وفي فعل المعروف </w:t>
      </w:r>
      <w:r w:rsidRPr="00E40572">
        <w:rPr>
          <w:rStyle w:val="libFootnotenumChar"/>
          <w:rtl/>
        </w:rPr>
        <w:t>(</w:t>
      </w:r>
      <w:r w:rsidR="002956BA">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154A22" w:rsidRDefault="00C90F8A" w:rsidP="002956BA">
      <w:pPr>
        <w:pStyle w:val="libFootnote0"/>
        <w:rPr>
          <w:rtl/>
        </w:rPr>
      </w:pPr>
      <w:r w:rsidRPr="00154A22">
        <w:rPr>
          <w:rtl/>
        </w:rPr>
        <w:t>(</w:t>
      </w:r>
      <w:r w:rsidR="002956BA">
        <w:rPr>
          <w:rFonts w:hint="cs"/>
          <w:rtl/>
        </w:rPr>
        <w:t>1</w:t>
      </w:r>
      <w:r w:rsidRPr="00154A22">
        <w:rPr>
          <w:rtl/>
        </w:rPr>
        <w:t>) الب</w:t>
      </w:r>
      <w:r w:rsidR="002956BA">
        <w:rPr>
          <w:rtl/>
        </w:rPr>
        <w:t>قر</w:t>
      </w:r>
      <w:r w:rsidR="00584DEF">
        <w:rPr>
          <w:rtl/>
        </w:rPr>
        <w:t>ة</w:t>
      </w:r>
      <w:r w:rsidRPr="00154A22">
        <w:rPr>
          <w:rtl/>
        </w:rPr>
        <w:t xml:space="preserve"> 2</w:t>
      </w:r>
      <w:r w:rsidR="00211E62">
        <w:rPr>
          <w:rtl/>
        </w:rPr>
        <w:t>:</w:t>
      </w:r>
      <w:r w:rsidRPr="00154A22">
        <w:rPr>
          <w:rtl/>
        </w:rPr>
        <w:t xml:space="preserve"> 220</w:t>
      </w:r>
      <w:r>
        <w:rPr>
          <w:rtl/>
        </w:rPr>
        <w:t>.</w:t>
      </w:r>
      <w:r w:rsidRPr="00154A22">
        <w:rPr>
          <w:rtl/>
        </w:rPr>
        <w:t xml:space="preserve"> </w:t>
      </w:r>
    </w:p>
    <w:p w:rsidR="00C90F8A" w:rsidRDefault="00C90F8A" w:rsidP="00343F1C">
      <w:pPr>
        <w:pStyle w:val="libFootnote0"/>
        <w:rPr>
          <w:rtl/>
        </w:rPr>
      </w:pPr>
      <w:r>
        <w:rPr>
          <w:rtl/>
        </w:rPr>
        <w:t>6</w:t>
      </w:r>
      <w:r w:rsidR="00211E62">
        <w:rPr>
          <w:rtl/>
        </w:rPr>
        <w:t xml:space="preserve"> - </w:t>
      </w:r>
      <w:r>
        <w:rPr>
          <w:rtl/>
        </w:rPr>
        <w:t xml:space="preserve">تفسير </w:t>
      </w:r>
      <w:r w:rsidR="002956BA">
        <w:rPr>
          <w:rtl/>
        </w:rPr>
        <w:t>علي</w:t>
      </w:r>
      <w:r w:rsidR="00584DEF">
        <w:rPr>
          <w:rtl/>
        </w:rPr>
        <w:t xml:space="preserve"> </w:t>
      </w:r>
      <w:r>
        <w:rPr>
          <w:rtl/>
        </w:rPr>
        <w:t>بن إبراهيم 1</w:t>
      </w:r>
      <w:r w:rsidR="00211E62">
        <w:rPr>
          <w:rtl/>
        </w:rPr>
        <w:t>:</w:t>
      </w:r>
      <w:r>
        <w:rPr>
          <w:rtl/>
        </w:rPr>
        <w:t xml:space="preserve"> 72. </w:t>
      </w:r>
    </w:p>
    <w:p w:rsidR="00C90F8A" w:rsidRPr="00154A22" w:rsidRDefault="00C90F8A" w:rsidP="002956BA">
      <w:pPr>
        <w:pStyle w:val="libFootnote0"/>
        <w:rPr>
          <w:rtl/>
        </w:rPr>
      </w:pPr>
      <w:r w:rsidRPr="00154A22">
        <w:rPr>
          <w:rtl/>
        </w:rPr>
        <w:t>(</w:t>
      </w:r>
      <w:r w:rsidR="002956BA">
        <w:rPr>
          <w:rFonts w:hint="cs"/>
          <w:rtl/>
        </w:rPr>
        <w:t>2</w:t>
      </w:r>
      <w:r w:rsidRPr="00154A22">
        <w:rPr>
          <w:rtl/>
        </w:rPr>
        <w:t xml:space="preserve">) تقدم ما </w:t>
      </w:r>
      <w:r w:rsidR="002956BA">
        <w:rPr>
          <w:rtl/>
        </w:rPr>
        <w:t>يدل</w:t>
      </w:r>
      <w:r w:rsidR="00724AA1">
        <w:rPr>
          <w:rtl/>
        </w:rPr>
        <w:t xml:space="preserve"> </w:t>
      </w:r>
      <w:r w:rsidRPr="00154A22">
        <w:rPr>
          <w:rtl/>
        </w:rPr>
        <w:t>على بعض المقصود في البابين 70</w:t>
      </w:r>
      <w:r w:rsidR="00211E62">
        <w:rPr>
          <w:rtl/>
        </w:rPr>
        <w:t>،</w:t>
      </w:r>
      <w:r w:rsidRPr="00154A22">
        <w:rPr>
          <w:rtl/>
        </w:rPr>
        <w:t xml:space="preserve"> 71 من هذه </w:t>
      </w:r>
      <w:r w:rsidR="00546DAE">
        <w:rPr>
          <w:rtl/>
        </w:rPr>
        <w:t xml:space="preserve">الأبواب </w:t>
      </w:r>
      <w:r>
        <w:rPr>
          <w:rtl/>
        </w:rPr>
        <w:t>.</w:t>
      </w:r>
      <w:r w:rsidRPr="00154A22">
        <w:rPr>
          <w:rtl/>
        </w:rPr>
        <w:t xml:space="preserve"> </w:t>
      </w:r>
    </w:p>
    <w:p w:rsidR="00C90F8A" w:rsidRPr="00154A22" w:rsidRDefault="00C90F8A" w:rsidP="002956BA">
      <w:pPr>
        <w:pStyle w:val="libFootnote0"/>
      </w:pPr>
      <w:r w:rsidRPr="00154A22">
        <w:rPr>
          <w:rtl/>
        </w:rPr>
        <w:t>(</w:t>
      </w:r>
      <w:r w:rsidR="002956BA">
        <w:rPr>
          <w:rFonts w:hint="cs"/>
          <w:rtl/>
        </w:rPr>
        <w:t>3</w:t>
      </w:r>
      <w:r w:rsidRPr="00154A22">
        <w:rPr>
          <w:rtl/>
        </w:rPr>
        <w:t xml:space="preserve">) يأتي ما </w:t>
      </w:r>
      <w:r w:rsidR="002956BA">
        <w:rPr>
          <w:rtl/>
        </w:rPr>
        <w:t>يدل</w:t>
      </w:r>
      <w:r w:rsidR="00724AA1">
        <w:rPr>
          <w:rtl/>
        </w:rPr>
        <w:t xml:space="preserve"> </w:t>
      </w:r>
      <w:r w:rsidRPr="00154A22">
        <w:rPr>
          <w:rtl/>
        </w:rPr>
        <w:t xml:space="preserve">على بعض المقصود في الباب 76 من هذه </w:t>
      </w:r>
      <w:r w:rsidR="00546DAE">
        <w:rPr>
          <w:rtl/>
        </w:rPr>
        <w:t xml:space="preserve">الأبواب </w:t>
      </w:r>
      <w:r>
        <w:rPr>
          <w:rtl/>
        </w:rPr>
        <w:t>.</w:t>
      </w:r>
    </w:p>
    <w:p w:rsidR="00C90F8A" w:rsidRDefault="00C90F8A" w:rsidP="002956BA">
      <w:pPr>
        <w:pStyle w:val="libFootnoteCenterBold"/>
        <w:rPr>
          <w:rtl/>
        </w:rPr>
      </w:pPr>
      <w:r>
        <w:rPr>
          <w:rtl/>
        </w:rPr>
        <w:t xml:space="preserve">الباب 74 </w:t>
      </w:r>
    </w:p>
    <w:p w:rsidR="00C90F8A" w:rsidRDefault="00C90F8A" w:rsidP="002956BA">
      <w:pPr>
        <w:pStyle w:val="libFootnoteCenterBold"/>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130 / 6. </w:t>
      </w:r>
    </w:p>
    <w:p w:rsidR="00C90F8A" w:rsidRPr="00154A22" w:rsidRDefault="00C90F8A" w:rsidP="002956BA">
      <w:pPr>
        <w:pStyle w:val="libFootnote0"/>
        <w:rPr>
          <w:rtl/>
        </w:rPr>
      </w:pPr>
      <w:r w:rsidRPr="00154A22">
        <w:rPr>
          <w:rtl/>
        </w:rPr>
        <w:t>(</w:t>
      </w:r>
      <w:r w:rsidR="002956BA">
        <w:rPr>
          <w:rFonts w:hint="cs"/>
          <w:rtl/>
        </w:rPr>
        <w:t>4</w:t>
      </w:r>
      <w:r w:rsidRPr="00154A22">
        <w:rPr>
          <w:rtl/>
        </w:rPr>
        <w:t xml:space="preserve">) تقدم في الباب 73 من هذه </w:t>
      </w:r>
      <w:r w:rsidR="00546DAE">
        <w:rPr>
          <w:rtl/>
        </w:rPr>
        <w:t xml:space="preserve">الأبواب </w:t>
      </w:r>
      <w:r>
        <w:rPr>
          <w:rtl/>
        </w:rPr>
        <w:t>.</w:t>
      </w:r>
      <w:r w:rsidRPr="00154A22">
        <w:rPr>
          <w:rtl/>
        </w:rPr>
        <w:t xml:space="preserve"> </w:t>
      </w:r>
    </w:p>
    <w:p w:rsidR="00C90F8A" w:rsidRPr="00154A22" w:rsidRDefault="00C90F8A" w:rsidP="002956BA">
      <w:pPr>
        <w:pStyle w:val="libFootnote0"/>
        <w:rPr>
          <w:rtl/>
        </w:rPr>
      </w:pPr>
      <w:r w:rsidRPr="00154A22">
        <w:rPr>
          <w:rtl/>
        </w:rPr>
        <w:t>(</w:t>
      </w:r>
      <w:r w:rsidR="002956BA">
        <w:rPr>
          <w:rFonts w:hint="cs"/>
          <w:rtl/>
        </w:rPr>
        <w:t>5</w:t>
      </w:r>
      <w:r w:rsidRPr="00154A22">
        <w:rPr>
          <w:rtl/>
        </w:rPr>
        <w:t>) يأتي في الأحاديث 1</w:t>
      </w:r>
      <w:r w:rsidR="00211E62">
        <w:rPr>
          <w:rtl/>
        </w:rPr>
        <w:t>،</w:t>
      </w:r>
      <w:r w:rsidRPr="00154A22">
        <w:rPr>
          <w:rtl/>
        </w:rPr>
        <w:t xml:space="preserve"> 2</w:t>
      </w:r>
      <w:r w:rsidR="00211E62">
        <w:rPr>
          <w:rtl/>
        </w:rPr>
        <w:t>،</w:t>
      </w:r>
      <w:r w:rsidRPr="00154A22">
        <w:rPr>
          <w:rtl/>
        </w:rPr>
        <w:t xml:space="preserve"> 4 من الباب 19 من أبواب فعل المعروف</w:t>
      </w:r>
      <w:r>
        <w:rPr>
          <w:rtl/>
        </w:rPr>
        <w:t>.</w:t>
      </w:r>
      <w:r w:rsidRPr="00154A22">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751" w:name="_Toc303531670"/>
      <w:bookmarkStart w:id="752" w:name="_Toc303765350"/>
      <w:bookmarkStart w:id="753" w:name="_Toc303770538"/>
      <w:bookmarkStart w:id="754" w:name="_Toc378022374"/>
      <w:bookmarkStart w:id="755" w:name="_Toc253506749"/>
      <w:r>
        <w:rPr>
          <w:rtl/>
        </w:rPr>
        <w:lastRenderedPageBreak/>
        <w:t>75</w:t>
      </w:r>
      <w:r w:rsidR="00211E62">
        <w:rPr>
          <w:rtl/>
        </w:rPr>
        <w:t xml:space="preserve"> - </w:t>
      </w:r>
      <w:r>
        <w:rPr>
          <w:rtl/>
        </w:rPr>
        <w:t>باب جواز التجارة بمال اليتيم مع كون التاجر وليا</w:t>
      </w:r>
      <w:bookmarkEnd w:id="751"/>
      <w:bookmarkEnd w:id="752"/>
      <w:bookmarkEnd w:id="753"/>
      <w:r w:rsidR="000E19A2">
        <w:rPr>
          <w:rFonts w:hint="cs"/>
          <w:rtl/>
        </w:rPr>
        <w:t>ً</w:t>
      </w:r>
      <w:r w:rsidR="00211E62">
        <w:rPr>
          <w:rtl/>
        </w:rPr>
        <w:t xml:space="preserve"> </w:t>
      </w:r>
      <w:bookmarkStart w:id="756" w:name="_Toc303531671"/>
      <w:bookmarkStart w:id="757" w:name="_Toc303765351"/>
      <w:bookmarkStart w:id="758" w:name="_Toc303770539"/>
      <w:r w:rsidR="00211E62">
        <w:rPr>
          <w:rtl/>
        </w:rPr>
        <w:t>م</w:t>
      </w:r>
      <w:r>
        <w:rPr>
          <w:rtl/>
        </w:rPr>
        <w:t>لي</w:t>
      </w:r>
      <w:r w:rsidR="000E19A2">
        <w:rPr>
          <w:rFonts w:hint="cs"/>
          <w:rtl/>
        </w:rPr>
        <w:t>ّ</w:t>
      </w:r>
      <w:r>
        <w:rPr>
          <w:rtl/>
        </w:rPr>
        <w:t>ا</w:t>
      </w:r>
      <w:r w:rsidR="000E19A2">
        <w:rPr>
          <w:rFonts w:hint="cs"/>
          <w:rtl/>
        </w:rPr>
        <w:t>ً</w:t>
      </w:r>
      <w:r w:rsidR="00211E62">
        <w:rPr>
          <w:rtl/>
        </w:rPr>
        <w:t>،</w:t>
      </w:r>
      <w:r>
        <w:rPr>
          <w:rtl/>
        </w:rPr>
        <w:t xml:space="preserve"> ووجود المصلحة وحكم الربح والزكاة</w:t>
      </w:r>
      <w:bookmarkEnd w:id="754"/>
      <w:bookmarkEnd w:id="755"/>
      <w:bookmarkEnd w:id="756"/>
      <w:bookmarkEnd w:id="757"/>
      <w:bookmarkEnd w:id="758"/>
    </w:p>
    <w:p w:rsidR="00C90F8A" w:rsidRDefault="00C90F8A" w:rsidP="004F5848">
      <w:pPr>
        <w:pStyle w:val="libNormal"/>
        <w:rPr>
          <w:rtl/>
        </w:rPr>
      </w:pPr>
      <w:r w:rsidRPr="008D3D37">
        <w:rPr>
          <w:rStyle w:val="libNormalChar"/>
          <w:rtl/>
        </w:rPr>
        <w:t xml:space="preserve">[ 22466 ]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أسباط بن سالم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6204AE">
        <w:rPr>
          <w:rtl/>
        </w:rPr>
        <w:t xml:space="preserve">كان </w:t>
      </w:r>
      <w:r>
        <w:rPr>
          <w:rtl/>
        </w:rPr>
        <w:t xml:space="preserve">لي أخ هلك فأوصى </w:t>
      </w:r>
      <w:r w:rsidRPr="00E40572">
        <w:rPr>
          <w:rStyle w:val="libFootnotenumChar"/>
          <w:rtl/>
        </w:rPr>
        <w:t>(1)</w:t>
      </w:r>
      <w:r>
        <w:rPr>
          <w:rtl/>
        </w:rPr>
        <w:t xml:space="preserve"> إلى أخ أكبر من</w:t>
      </w:r>
      <w:r w:rsidR="000E19A2">
        <w:rPr>
          <w:rFonts w:hint="cs"/>
          <w:rtl/>
        </w:rPr>
        <w:t>ّ</w:t>
      </w:r>
      <w:r>
        <w:rPr>
          <w:rtl/>
        </w:rPr>
        <w:t>ي وأدخلني معه في الوصي</w:t>
      </w:r>
      <w:r w:rsidR="000E19A2">
        <w:rPr>
          <w:rFonts w:hint="cs"/>
          <w:rtl/>
        </w:rPr>
        <w:t>ّ</w:t>
      </w:r>
      <w:r>
        <w:rPr>
          <w:rtl/>
        </w:rPr>
        <w:t>ة</w:t>
      </w:r>
      <w:r w:rsidR="00211E62">
        <w:rPr>
          <w:rtl/>
        </w:rPr>
        <w:t>،</w:t>
      </w:r>
      <w:r>
        <w:rPr>
          <w:rtl/>
        </w:rPr>
        <w:t xml:space="preserve"> وترك ابنا</w:t>
      </w:r>
      <w:r w:rsidR="000E19A2">
        <w:rPr>
          <w:rFonts w:hint="cs"/>
          <w:rtl/>
        </w:rPr>
        <w:t>ً</w:t>
      </w:r>
      <w:r>
        <w:rPr>
          <w:rtl/>
        </w:rPr>
        <w:t xml:space="preserve"> له صغيرا</w:t>
      </w:r>
      <w:r w:rsidR="000E19A2">
        <w:rPr>
          <w:rFonts w:hint="cs"/>
          <w:rtl/>
        </w:rPr>
        <w:t>ً</w:t>
      </w:r>
      <w:r>
        <w:rPr>
          <w:rtl/>
        </w:rPr>
        <w:t xml:space="preserve"> وله مال</w:t>
      </w:r>
      <w:r w:rsidR="00211E62">
        <w:rPr>
          <w:rtl/>
        </w:rPr>
        <w:t>،</w:t>
      </w:r>
      <w:r>
        <w:rPr>
          <w:rtl/>
        </w:rPr>
        <w:t xml:space="preserve"> أفيضرب به أخي؟ فما </w:t>
      </w:r>
      <w:r w:rsidR="006204AE">
        <w:rPr>
          <w:rtl/>
        </w:rPr>
        <w:t xml:space="preserve">كان </w:t>
      </w:r>
      <w:r>
        <w:rPr>
          <w:rtl/>
        </w:rPr>
        <w:t>من فضل سلمه لليتيم</w:t>
      </w:r>
      <w:r w:rsidR="00211E62">
        <w:rPr>
          <w:rtl/>
        </w:rPr>
        <w:t>،</w:t>
      </w:r>
      <w:r>
        <w:rPr>
          <w:rtl/>
        </w:rPr>
        <w:t xml:space="preserve"> وضم</w:t>
      </w:r>
      <w:r w:rsidR="000E19A2">
        <w:rPr>
          <w:rFonts w:hint="cs"/>
          <w:rtl/>
        </w:rPr>
        <w:t>ّ</w:t>
      </w:r>
      <w:r>
        <w:rPr>
          <w:rtl/>
        </w:rPr>
        <w:t>ن له ماله؟ فقال</w:t>
      </w:r>
      <w:r w:rsidR="00211E62">
        <w:rPr>
          <w:rtl/>
        </w:rPr>
        <w:t>:</w:t>
      </w:r>
      <w:r>
        <w:rPr>
          <w:rtl/>
        </w:rPr>
        <w:t xml:space="preserve"> </w:t>
      </w:r>
      <w:r w:rsidR="003763A8">
        <w:rPr>
          <w:rtl/>
        </w:rPr>
        <w:t xml:space="preserve">إنّ </w:t>
      </w:r>
      <w:r w:rsidR="006204AE">
        <w:rPr>
          <w:rtl/>
        </w:rPr>
        <w:t xml:space="preserve">كان </w:t>
      </w:r>
      <w:r>
        <w:rPr>
          <w:rtl/>
        </w:rPr>
        <w:t xml:space="preserve">لاخيك مال يحيط بمال اليتيم </w:t>
      </w:r>
      <w:r w:rsidR="003763A8">
        <w:rPr>
          <w:rtl/>
        </w:rPr>
        <w:t xml:space="preserve">إنّ </w:t>
      </w:r>
      <w:r>
        <w:rPr>
          <w:rtl/>
        </w:rPr>
        <w:t>تلف فلا بأس به</w:t>
      </w:r>
      <w:r w:rsidR="00211E62">
        <w:rPr>
          <w:rtl/>
        </w:rPr>
        <w:t>،</w:t>
      </w:r>
      <w:r>
        <w:rPr>
          <w:rtl/>
        </w:rPr>
        <w:t xml:space="preserve"> و</w:t>
      </w:r>
      <w:r w:rsidR="003763A8">
        <w:rPr>
          <w:rtl/>
        </w:rPr>
        <w:t xml:space="preserve">إنّ </w:t>
      </w:r>
      <w:r>
        <w:rPr>
          <w:rtl/>
        </w:rPr>
        <w:t xml:space="preserve">لم يكن له مال فلا يعرض لمال اليتيم.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[ 22467 ]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مال اليتيم</w:t>
      </w:r>
      <w:r w:rsidR="00211E62">
        <w:rPr>
          <w:rtl/>
        </w:rPr>
        <w:t>،</w:t>
      </w:r>
      <w:r>
        <w:rPr>
          <w:rtl/>
        </w:rPr>
        <w:t xml:space="preserve"> قال</w:t>
      </w:r>
      <w:r w:rsidR="00211E62">
        <w:rPr>
          <w:rtl/>
        </w:rPr>
        <w:t>:</w:t>
      </w:r>
      <w:r>
        <w:rPr>
          <w:rtl/>
        </w:rPr>
        <w:t xml:space="preserve"> العامل به ضامن</w:t>
      </w:r>
      <w:r w:rsidR="00211E62">
        <w:rPr>
          <w:rtl/>
        </w:rPr>
        <w:t>،</w:t>
      </w:r>
      <w:r>
        <w:rPr>
          <w:rtl/>
        </w:rPr>
        <w:t xml:space="preserve"> ولليتيم الربح </w:t>
      </w:r>
      <w:r w:rsidR="004352C0">
        <w:rPr>
          <w:rtl/>
        </w:rPr>
        <w:t xml:space="preserve">إذا </w:t>
      </w:r>
      <w:r>
        <w:rPr>
          <w:rtl/>
        </w:rPr>
        <w:t>لم يكن للعامل مال</w:t>
      </w:r>
      <w:r w:rsidR="00211E62">
        <w:rPr>
          <w:rtl/>
        </w:rPr>
        <w:t>،</w:t>
      </w:r>
      <w:r>
        <w:rPr>
          <w:rtl/>
        </w:rPr>
        <w:t xml:space="preserve"> وقال</w:t>
      </w:r>
      <w:r w:rsidR="00211E62">
        <w:rPr>
          <w:rtl/>
        </w:rPr>
        <w:t>:</w:t>
      </w:r>
      <w:r>
        <w:rPr>
          <w:rtl/>
        </w:rPr>
        <w:t xml:space="preserve"> </w:t>
      </w:r>
      <w:r w:rsidR="003763A8">
        <w:rPr>
          <w:rtl/>
        </w:rPr>
        <w:t xml:space="preserve">إنّ </w:t>
      </w:r>
      <w:r>
        <w:rPr>
          <w:rtl/>
        </w:rPr>
        <w:t>عطب أد</w:t>
      </w:r>
      <w:r w:rsidR="000E19A2">
        <w:rPr>
          <w:rFonts w:hint="cs"/>
          <w:rtl/>
        </w:rPr>
        <w:t>ّ</w:t>
      </w:r>
      <w:r>
        <w:rPr>
          <w:rtl/>
        </w:rPr>
        <w:t xml:space="preserve">اه. </w:t>
      </w:r>
    </w:p>
    <w:p w:rsidR="00C90F8A" w:rsidRDefault="00C90F8A" w:rsidP="000E19A2">
      <w:pPr>
        <w:pStyle w:val="libNormal"/>
        <w:rPr>
          <w:rtl/>
        </w:rPr>
      </w:pPr>
      <w:r w:rsidRPr="008D3D37">
        <w:rPr>
          <w:rStyle w:val="libNormalChar"/>
          <w:rtl/>
        </w:rPr>
        <w:t xml:space="preserve">[ 22468 ] </w:t>
      </w:r>
      <w:r>
        <w:rPr>
          <w:rtl/>
        </w:rPr>
        <w:t>3</w:t>
      </w:r>
      <w:r w:rsidR="00211E62">
        <w:rPr>
          <w:rtl/>
        </w:rPr>
        <w:t xml:space="preserve"> - </w:t>
      </w:r>
      <w:r>
        <w:rPr>
          <w:rtl/>
        </w:rPr>
        <w:t xml:space="preserve">وعن </w:t>
      </w:r>
      <w:r w:rsidR="007D12B3">
        <w:rPr>
          <w:rtl/>
        </w:rPr>
        <w:t>محمّد</w:t>
      </w:r>
      <w:r w:rsidR="00343F1C">
        <w:rPr>
          <w:rtl/>
        </w:rPr>
        <w:t xml:space="preserve"> </w:t>
      </w:r>
      <w:r>
        <w:rPr>
          <w:rtl/>
        </w:rPr>
        <w:t>بن إسماعيل</w:t>
      </w:r>
      <w:r w:rsidR="00211E62">
        <w:rPr>
          <w:rtl/>
        </w:rPr>
        <w:t>،</w:t>
      </w:r>
      <w:r>
        <w:rPr>
          <w:rtl/>
        </w:rPr>
        <w:t xml:space="preserve"> عن الفضل بن </w:t>
      </w:r>
      <w:r w:rsidR="00D63D10">
        <w:rPr>
          <w:rtl/>
        </w:rPr>
        <w:t xml:space="preserve">شاذان </w:t>
      </w:r>
      <w:r w:rsidRPr="00E40572">
        <w:rPr>
          <w:rStyle w:val="libFootnotenumChar"/>
          <w:rtl/>
        </w:rPr>
        <w:t>(</w:t>
      </w:r>
      <w:r w:rsidR="000E19A2">
        <w:rPr>
          <w:rStyle w:val="libFootnotenumChar"/>
          <w:rFonts w:hint="cs"/>
          <w:rtl/>
        </w:rPr>
        <w:t>3</w:t>
      </w:r>
      <w:r w:rsidRPr="00E40572">
        <w:rPr>
          <w:rStyle w:val="libFootnotenumChar"/>
          <w:rtl/>
        </w:rPr>
        <w:t>)</w:t>
      </w:r>
      <w:r w:rsidR="00211E62">
        <w:rPr>
          <w:rtl/>
        </w:rPr>
        <w:t>،</w:t>
      </w:r>
      <w:r>
        <w:rPr>
          <w:rtl/>
        </w:rPr>
        <w:t xml:space="preserve"> عن ابن أبي عمير</w:t>
      </w:r>
      <w:r w:rsidR="00211E62">
        <w:rPr>
          <w:rtl/>
        </w:rPr>
        <w:t>،</w:t>
      </w:r>
      <w:r>
        <w:rPr>
          <w:rtl/>
        </w:rPr>
        <w:t xml:space="preserve"> عن ربعي بن عبدالله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في رجل عنده مال اليتيم فقال</w:t>
      </w:r>
      <w:r w:rsidR="00211E62">
        <w:rPr>
          <w:rtl/>
        </w:rPr>
        <w:t>:</w:t>
      </w:r>
      <w:r>
        <w:rPr>
          <w:rtl/>
        </w:rPr>
        <w:t xml:space="preserve"> </w:t>
      </w:r>
      <w:r w:rsidR="003763A8">
        <w:rPr>
          <w:rtl/>
        </w:rPr>
        <w:t xml:space="preserve">إنّ </w:t>
      </w:r>
      <w:r w:rsidR="006204AE">
        <w:rPr>
          <w:rtl/>
        </w:rPr>
        <w:t xml:space="preserve">كان </w:t>
      </w:r>
      <w:r>
        <w:rPr>
          <w:rtl/>
        </w:rPr>
        <w:t xml:space="preserve">محتاجا وليس له مال فلا </w:t>
      </w:r>
    </w:p>
    <w:p w:rsidR="00C90F8A" w:rsidRDefault="00343F1C" w:rsidP="00343F1C">
      <w:pPr>
        <w:pStyle w:val="libLine"/>
        <w:rPr>
          <w:rtl/>
        </w:rPr>
      </w:pPr>
      <w:r>
        <w:rPr>
          <w:rtl/>
        </w:rPr>
        <w:t>____________________</w:t>
      </w:r>
    </w:p>
    <w:p w:rsidR="00C90F8A" w:rsidRDefault="00C90F8A" w:rsidP="000E19A2">
      <w:pPr>
        <w:pStyle w:val="libFootnoteCenterBold"/>
        <w:rPr>
          <w:rtl/>
        </w:rPr>
      </w:pPr>
      <w:r>
        <w:rPr>
          <w:rtl/>
        </w:rPr>
        <w:t xml:space="preserve">الباب 75 </w:t>
      </w:r>
    </w:p>
    <w:p w:rsidR="00C90F8A" w:rsidRDefault="00C90F8A" w:rsidP="000E19A2">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131 / 1. </w:t>
      </w:r>
    </w:p>
    <w:p w:rsidR="00C90F8A" w:rsidRPr="00154A22" w:rsidRDefault="00C90F8A" w:rsidP="00343F1C">
      <w:pPr>
        <w:pStyle w:val="libFootnote0"/>
        <w:rPr>
          <w:rtl/>
        </w:rPr>
      </w:pPr>
      <w:r w:rsidRPr="00154A22">
        <w:rPr>
          <w:rtl/>
        </w:rPr>
        <w:t>(1) في نسخة</w:t>
      </w:r>
      <w:r w:rsidR="00211E62">
        <w:rPr>
          <w:rtl/>
        </w:rPr>
        <w:t>:</w:t>
      </w:r>
      <w:r w:rsidRPr="00154A22">
        <w:rPr>
          <w:rtl/>
        </w:rPr>
        <w:t xml:space="preserve"> </w:t>
      </w:r>
      <w:r w:rsidRPr="000E19A2">
        <w:rPr>
          <w:rtl/>
        </w:rPr>
        <w:t>فوصى</w:t>
      </w:r>
      <w:r w:rsidR="000E19A2">
        <w:rPr>
          <w:rFonts w:hint="cs"/>
          <w:rtl/>
        </w:rPr>
        <w:t>ّ</w:t>
      </w:r>
      <w:r w:rsidRPr="000E19A2">
        <w:rPr>
          <w:rtl/>
        </w:rPr>
        <w:t xml:space="preserve"> ( هامش المخطوط</w:t>
      </w:r>
      <w:r w:rsidRPr="00154A22">
        <w:rPr>
          <w:rtl/>
        </w:rPr>
        <w:t xml:space="preserve"> )</w:t>
      </w:r>
      <w:r>
        <w:rPr>
          <w:rtl/>
        </w:rPr>
        <w:t>.</w:t>
      </w:r>
      <w:r w:rsidRPr="00154A22">
        <w:rPr>
          <w:rtl/>
        </w:rPr>
        <w:t xml:space="preserve"> </w:t>
      </w:r>
    </w:p>
    <w:p w:rsidR="00C90F8A" w:rsidRPr="00154A22" w:rsidRDefault="00C90F8A" w:rsidP="00343F1C">
      <w:pPr>
        <w:pStyle w:val="libFootnote0"/>
        <w:rPr>
          <w:rtl/>
        </w:rPr>
      </w:pPr>
      <w:r w:rsidRPr="00154A22">
        <w:rPr>
          <w:rtl/>
        </w:rPr>
        <w:t>(2) التهذيب 6</w:t>
      </w:r>
      <w:r w:rsidR="00211E62">
        <w:rPr>
          <w:rtl/>
        </w:rPr>
        <w:t>:</w:t>
      </w:r>
      <w:r w:rsidRPr="00154A22">
        <w:rPr>
          <w:rtl/>
        </w:rPr>
        <w:t xml:space="preserve"> 342 </w:t>
      </w:r>
      <w:r>
        <w:rPr>
          <w:rtl/>
        </w:rPr>
        <w:t>/</w:t>
      </w:r>
      <w:r w:rsidRPr="00154A22">
        <w:rPr>
          <w:rtl/>
        </w:rPr>
        <w:t xml:space="preserve"> 957</w:t>
      </w:r>
      <w:r>
        <w:rPr>
          <w:rtl/>
        </w:rPr>
        <w:t>.</w:t>
      </w:r>
      <w:r w:rsidRPr="00154A22">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131 / 2</w:t>
      </w:r>
      <w:r w:rsidR="00211E62">
        <w:rPr>
          <w:rtl/>
        </w:rPr>
        <w:t>،</w:t>
      </w:r>
      <w:r>
        <w:rPr>
          <w:rtl/>
        </w:rPr>
        <w:t xml:space="preserve"> التهذيب 6</w:t>
      </w:r>
      <w:r w:rsidR="00211E62">
        <w:rPr>
          <w:rtl/>
        </w:rPr>
        <w:t>:</w:t>
      </w:r>
      <w:r>
        <w:rPr>
          <w:rtl/>
        </w:rPr>
        <w:t xml:space="preserve"> 342 / 956.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131 / 3</w:t>
      </w:r>
      <w:r w:rsidR="00211E62">
        <w:rPr>
          <w:rtl/>
        </w:rPr>
        <w:t>،</w:t>
      </w:r>
      <w:r>
        <w:rPr>
          <w:rtl/>
        </w:rPr>
        <w:t xml:space="preserve"> التهذيب 6</w:t>
      </w:r>
      <w:r w:rsidR="00211E62">
        <w:rPr>
          <w:rtl/>
        </w:rPr>
        <w:t>:</w:t>
      </w:r>
      <w:r>
        <w:rPr>
          <w:rtl/>
        </w:rPr>
        <w:t xml:space="preserve"> 341 / 955. </w:t>
      </w:r>
    </w:p>
    <w:p w:rsidR="00C90F8A" w:rsidRPr="00154A22" w:rsidRDefault="00C90F8A" w:rsidP="000E19A2">
      <w:pPr>
        <w:pStyle w:val="libFootnote0"/>
        <w:rPr>
          <w:rtl/>
        </w:rPr>
      </w:pPr>
      <w:r w:rsidRPr="00154A22">
        <w:rPr>
          <w:rtl/>
        </w:rPr>
        <w:t>(</w:t>
      </w:r>
      <w:r w:rsidR="000E19A2">
        <w:rPr>
          <w:rFonts w:hint="cs"/>
          <w:rtl/>
        </w:rPr>
        <w:t>3</w:t>
      </w:r>
      <w:r w:rsidRPr="00154A22">
        <w:rPr>
          <w:rtl/>
        </w:rPr>
        <w:t xml:space="preserve">) </w:t>
      </w:r>
      <w:r w:rsidR="006204AE">
        <w:rPr>
          <w:rtl/>
        </w:rPr>
        <w:t xml:space="preserve">كان </w:t>
      </w:r>
      <w:r w:rsidRPr="00154A22">
        <w:rPr>
          <w:rtl/>
        </w:rPr>
        <w:t>في الأصل</w:t>
      </w:r>
      <w:r w:rsidR="00211E62">
        <w:rPr>
          <w:rtl/>
        </w:rPr>
        <w:t>:</w:t>
      </w:r>
      <w:r w:rsidRPr="00154A22">
        <w:rPr>
          <w:rtl/>
        </w:rPr>
        <w:t xml:space="preserve"> إسماعيل بن شاذان</w:t>
      </w:r>
      <w:r>
        <w:rPr>
          <w:rtl/>
        </w:rPr>
        <w:t>.</w:t>
      </w:r>
      <w:r w:rsidRPr="00154A22">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يمس</w:t>
      </w:r>
      <w:r w:rsidR="000E19A2">
        <w:rPr>
          <w:rFonts w:hint="cs"/>
          <w:rtl/>
        </w:rPr>
        <w:t>ّ</w:t>
      </w:r>
      <w:r>
        <w:rPr>
          <w:rtl/>
        </w:rPr>
        <w:t xml:space="preserve"> ماله</w:t>
      </w:r>
      <w:r w:rsidR="00211E62">
        <w:rPr>
          <w:rtl/>
        </w:rPr>
        <w:t>،</w:t>
      </w:r>
      <w:r>
        <w:rPr>
          <w:rtl/>
        </w:rPr>
        <w:t xml:space="preserve"> و</w:t>
      </w:r>
      <w:r w:rsidR="00626E75">
        <w:rPr>
          <w:rtl/>
        </w:rPr>
        <w:t>إن</w:t>
      </w:r>
      <w:r w:rsidR="003763A8">
        <w:rPr>
          <w:rtl/>
        </w:rPr>
        <w:t xml:space="preserve"> </w:t>
      </w:r>
      <w:r>
        <w:rPr>
          <w:rtl/>
        </w:rPr>
        <w:t xml:space="preserve">هو أتجر به فالربح لليتيم وهو ضامن. </w:t>
      </w:r>
    </w:p>
    <w:p w:rsidR="00C90F8A" w:rsidRDefault="00C90F8A" w:rsidP="004F5848">
      <w:pPr>
        <w:pStyle w:val="libNormal"/>
        <w:rPr>
          <w:rtl/>
        </w:rPr>
      </w:pPr>
      <w:r w:rsidRPr="008D3D37">
        <w:rPr>
          <w:rStyle w:val="libNormalChar"/>
          <w:rtl/>
        </w:rPr>
        <w:t xml:space="preserve">[ 22469 ] </w:t>
      </w:r>
      <w:r>
        <w:rPr>
          <w:rtl/>
        </w:rPr>
        <w:t>4</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اسباط</w:t>
      </w:r>
      <w:r w:rsidR="00211E62">
        <w:rPr>
          <w:rtl/>
        </w:rPr>
        <w:t>،</w:t>
      </w:r>
      <w:r>
        <w:rPr>
          <w:rtl/>
        </w:rPr>
        <w:t xml:space="preserve"> عن اسباط بن سالم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فقلت</w:t>
      </w:r>
      <w:r w:rsidR="00211E62">
        <w:rPr>
          <w:rtl/>
        </w:rPr>
        <w:t>:</w:t>
      </w:r>
      <w:r>
        <w:rPr>
          <w:rtl/>
        </w:rPr>
        <w:t xml:space="preserve"> أخي أمرني </w:t>
      </w:r>
      <w:r w:rsidR="003763A8">
        <w:rPr>
          <w:rtl/>
        </w:rPr>
        <w:t xml:space="preserve">إنّ </w:t>
      </w:r>
      <w:r>
        <w:rPr>
          <w:rtl/>
        </w:rPr>
        <w:t xml:space="preserve">أسألك عن مال اليتيم في حجره </w:t>
      </w:r>
      <w:r w:rsidR="002A6001">
        <w:rPr>
          <w:rtl/>
        </w:rPr>
        <w:t>يتجّر</w:t>
      </w:r>
      <w:r>
        <w:rPr>
          <w:rtl/>
        </w:rPr>
        <w:t xml:space="preserve"> به؟ فقال</w:t>
      </w:r>
      <w:r w:rsidR="00211E62">
        <w:rPr>
          <w:rtl/>
        </w:rPr>
        <w:t>:</w:t>
      </w:r>
      <w:r>
        <w:rPr>
          <w:rtl/>
        </w:rPr>
        <w:t xml:space="preserve"> </w:t>
      </w:r>
      <w:r w:rsidR="003763A8">
        <w:rPr>
          <w:rtl/>
        </w:rPr>
        <w:t xml:space="preserve">إنّ </w:t>
      </w:r>
      <w:r w:rsidR="006204AE">
        <w:rPr>
          <w:rtl/>
        </w:rPr>
        <w:t xml:space="preserve">كان </w:t>
      </w:r>
      <w:r>
        <w:rPr>
          <w:rtl/>
        </w:rPr>
        <w:t xml:space="preserve">لاخيك مال يحيط بمال اليتيم </w:t>
      </w:r>
      <w:r w:rsidR="003763A8">
        <w:rPr>
          <w:rtl/>
        </w:rPr>
        <w:t xml:space="preserve">إنّ </w:t>
      </w:r>
      <w:r>
        <w:rPr>
          <w:rtl/>
        </w:rPr>
        <w:t>تلف او أصابه شيء غرمه له</w:t>
      </w:r>
      <w:r w:rsidR="00211E62">
        <w:rPr>
          <w:rtl/>
        </w:rPr>
        <w:t>،</w:t>
      </w:r>
      <w:r>
        <w:rPr>
          <w:rtl/>
        </w:rPr>
        <w:t xml:space="preserve"> و</w:t>
      </w:r>
      <w:r w:rsidR="00ED520A">
        <w:rPr>
          <w:rtl/>
        </w:rPr>
        <w:t xml:space="preserve">إلّا </w:t>
      </w:r>
      <w:r>
        <w:rPr>
          <w:rtl/>
        </w:rPr>
        <w:t xml:space="preserve">فلا يتعرض لمال اليتيم.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(1)</w:t>
      </w:r>
      <w:r w:rsidR="00211E62">
        <w:rPr>
          <w:rtl/>
        </w:rPr>
        <w:t>،</w:t>
      </w:r>
      <w:r>
        <w:rPr>
          <w:rtl/>
        </w:rPr>
        <w:t xml:space="preserve"> وكذا </w:t>
      </w:r>
      <w:r w:rsidR="00E77782">
        <w:rPr>
          <w:rtl/>
        </w:rPr>
        <w:t xml:space="preserve">الحديثان </w:t>
      </w:r>
      <w:r>
        <w:rPr>
          <w:rtl/>
        </w:rPr>
        <w:t xml:space="preserve">قبله. </w:t>
      </w:r>
    </w:p>
    <w:p w:rsidR="00C90F8A" w:rsidRDefault="00C90F8A" w:rsidP="001A3A8F">
      <w:pPr>
        <w:pStyle w:val="libNormal"/>
        <w:rPr>
          <w:rtl/>
        </w:rPr>
      </w:pPr>
      <w:r w:rsidRPr="008D3D37">
        <w:rPr>
          <w:rStyle w:val="libNormalChar"/>
          <w:rtl/>
        </w:rPr>
        <w:t xml:space="preserve">[ 22470 ] </w:t>
      </w:r>
      <w:r>
        <w:rPr>
          <w:rtl/>
        </w:rPr>
        <w:t>5</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عن زرارة و</w:t>
      </w:r>
      <w:r w:rsidR="007D12B3">
        <w:rPr>
          <w:rtl/>
        </w:rPr>
        <w:t>محمّد</w:t>
      </w:r>
      <w:r w:rsidR="00343F1C">
        <w:rPr>
          <w:rtl/>
        </w:rPr>
        <w:t xml:space="preserve"> </w:t>
      </w:r>
      <w:r>
        <w:rPr>
          <w:rtl/>
        </w:rPr>
        <w:t>بن مسلم</w:t>
      </w:r>
      <w:r w:rsidR="00211E62">
        <w:rPr>
          <w:rtl/>
        </w:rPr>
        <w:t>،</w:t>
      </w:r>
      <w:r>
        <w:rPr>
          <w:rtl/>
        </w:rPr>
        <w:t xml:space="preserve"> عن أبي عبدالله </w:t>
      </w:r>
      <w:r w:rsidR="00626E75" w:rsidRPr="00343F1C">
        <w:rPr>
          <w:rStyle w:val="libNormalChar"/>
          <w:rtl/>
        </w:rPr>
        <w:t>(</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مال اليتيم </w:t>
      </w:r>
      <w:r w:rsidR="003763A8">
        <w:rPr>
          <w:rtl/>
        </w:rPr>
        <w:t xml:space="preserve">إنّ </w:t>
      </w:r>
      <w:r>
        <w:rPr>
          <w:rtl/>
        </w:rPr>
        <w:t xml:space="preserve">عمل به </w:t>
      </w:r>
      <w:r w:rsidR="00584DEF">
        <w:rPr>
          <w:rtl/>
        </w:rPr>
        <w:t xml:space="preserve">الّذي </w:t>
      </w:r>
      <w:r>
        <w:rPr>
          <w:rtl/>
        </w:rPr>
        <w:t>وضع على يديه ضمن ولليتيم ربحه</w:t>
      </w:r>
      <w:r w:rsidR="00211E62">
        <w:rPr>
          <w:rtl/>
        </w:rPr>
        <w:t>،</w:t>
      </w:r>
      <w:r>
        <w:rPr>
          <w:rtl/>
        </w:rPr>
        <w:t xml:space="preserve"> قالا</w:t>
      </w:r>
      <w:r w:rsidR="00211E62">
        <w:rPr>
          <w:rtl/>
        </w:rPr>
        <w:t>:</w:t>
      </w:r>
      <w:r>
        <w:rPr>
          <w:rtl/>
        </w:rPr>
        <w:t xml:space="preserve"> قلنا له</w:t>
      </w:r>
      <w:r w:rsidR="00211E62">
        <w:rPr>
          <w:rtl/>
        </w:rPr>
        <w:t>:</w:t>
      </w:r>
      <w:r>
        <w:rPr>
          <w:rtl/>
        </w:rPr>
        <w:t xml:space="preserve"> قوله</w:t>
      </w:r>
      <w:r w:rsidR="00211E62">
        <w:rPr>
          <w:rtl/>
        </w:rPr>
        <w:t>:</w:t>
      </w:r>
      <w:r>
        <w:rPr>
          <w:rtl/>
        </w:rPr>
        <w:t xml:space="preserve"> </w:t>
      </w:r>
      <w:r w:rsidRPr="00626E75">
        <w:rPr>
          <w:rStyle w:val="libAlaemChar"/>
          <w:rtl/>
        </w:rPr>
        <w:t>(</w:t>
      </w:r>
      <w:r w:rsidRPr="00343F1C">
        <w:rPr>
          <w:rStyle w:val="libNormalChar"/>
          <w:rtl/>
        </w:rPr>
        <w:t xml:space="preserve"> </w:t>
      </w:r>
      <w:r w:rsidRPr="00E40572">
        <w:rPr>
          <w:rStyle w:val="libAieChar"/>
          <w:rtl/>
        </w:rPr>
        <w:t>و</w:t>
      </w:r>
      <w:r w:rsidR="00626E75">
        <w:rPr>
          <w:rStyle w:val="libAieChar"/>
          <w:rFonts w:hint="cs"/>
          <w:rtl/>
        </w:rPr>
        <w:t>َ</w:t>
      </w:r>
      <w:r w:rsidRPr="00E40572">
        <w:rPr>
          <w:rStyle w:val="libAieChar"/>
          <w:rtl/>
        </w:rPr>
        <w:t>م</w:t>
      </w:r>
      <w:r w:rsidR="00626E75">
        <w:rPr>
          <w:rStyle w:val="libAieChar"/>
          <w:rFonts w:hint="cs"/>
          <w:rtl/>
        </w:rPr>
        <w:t>َ</w:t>
      </w:r>
      <w:r w:rsidRPr="00E40572">
        <w:rPr>
          <w:rStyle w:val="libAieChar"/>
          <w:rtl/>
        </w:rPr>
        <w:t xml:space="preserve">ن </w:t>
      </w:r>
      <w:r w:rsidR="006204AE">
        <w:rPr>
          <w:rStyle w:val="libAieChar"/>
          <w:rtl/>
        </w:rPr>
        <w:t>ك</w:t>
      </w:r>
      <w:r w:rsidR="00626E75">
        <w:rPr>
          <w:rStyle w:val="libAieChar"/>
          <w:rFonts w:hint="cs"/>
          <w:rtl/>
        </w:rPr>
        <w:t>َ</w:t>
      </w:r>
      <w:r w:rsidR="006204AE">
        <w:rPr>
          <w:rStyle w:val="libAieChar"/>
          <w:rtl/>
        </w:rPr>
        <w:t>ان</w:t>
      </w:r>
      <w:r w:rsidR="00626E75">
        <w:rPr>
          <w:rStyle w:val="libAieChar"/>
          <w:rFonts w:hint="cs"/>
          <w:rtl/>
        </w:rPr>
        <w:t>َ</w:t>
      </w:r>
      <w:r w:rsidR="006204AE">
        <w:rPr>
          <w:rStyle w:val="libAieChar"/>
          <w:rtl/>
        </w:rPr>
        <w:t xml:space="preserve"> </w:t>
      </w:r>
      <w:r w:rsidRPr="00E40572">
        <w:rPr>
          <w:rStyle w:val="libAieChar"/>
          <w:rtl/>
        </w:rPr>
        <w:t>ف</w:t>
      </w:r>
      <w:r w:rsidR="00626E75">
        <w:rPr>
          <w:rStyle w:val="libAieChar"/>
          <w:rFonts w:hint="cs"/>
          <w:rtl/>
        </w:rPr>
        <w:t>َ</w:t>
      </w:r>
      <w:r w:rsidRPr="00E40572">
        <w:rPr>
          <w:rStyle w:val="libAieChar"/>
          <w:rtl/>
        </w:rPr>
        <w:t>ق</w:t>
      </w:r>
      <w:r w:rsidR="00626E75">
        <w:rPr>
          <w:rStyle w:val="libAieChar"/>
          <w:rFonts w:hint="cs"/>
          <w:rtl/>
        </w:rPr>
        <w:t>ِ</w:t>
      </w:r>
      <w:r w:rsidRPr="00E40572">
        <w:rPr>
          <w:rStyle w:val="libAieChar"/>
          <w:rtl/>
        </w:rPr>
        <w:t>يرا</w:t>
      </w:r>
      <w:r w:rsidR="00626E75">
        <w:rPr>
          <w:rStyle w:val="libAieChar"/>
          <w:rFonts w:hint="cs"/>
          <w:rtl/>
        </w:rPr>
        <w:t>ً</w:t>
      </w:r>
      <w:r w:rsidRPr="00E40572">
        <w:rPr>
          <w:rStyle w:val="libAieChar"/>
          <w:rtl/>
        </w:rPr>
        <w:t xml:space="preserve"> ف</w:t>
      </w:r>
      <w:r w:rsidR="00626E75">
        <w:rPr>
          <w:rStyle w:val="libAieChar"/>
          <w:rFonts w:hint="cs"/>
          <w:rtl/>
        </w:rPr>
        <w:t>َ</w:t>
      </w:r>
      <w:r w:rsidRPr="00E40572">
        <w:rPr>
          <w:rStyle w:val="libAieChar"/>
          <w:rtl/>
        </w:rPr>
        <w:t>ليأك</w:t>
      </w:r>
      <w:r w:rsidR="00626E75">
        <w:rPr>
          <w:rStyle w:val="libAieChar"/>
          <w:rFonts w:hint="cs"/>
          <w:rtl/>
        </w:rPr>
        <w:t>ُ</w:t>
      </w:r>
      <w:r w:rsidRPr="00E40572">
        <w:rPr>
          <w:rStyle w:val="libAieChar"/>
          <w:rtl/>
        </w:rPr>
        <w:t>ل ب</w:t>
      </w:r>
      <w:r w:rsidR="00626E75">
        <w:rPr>
          <w:rStyle w:val="libAieChar"/>
          <w:rFonts w:hint="cs"/>
          <w:rtl/>
        </w:rPr>
        <w:t>ِ</w:t>
      </w:r>
      <w:r w:rsidRPr="00E40572">
        <w:rPr>
          <w:rStyle w:val="libAieChar"/>
          <w:rtl/>
        </w:rPr>
        <w:t>ال</w:t>
      </w:r>
      <w:r w:rsidR="00626E75">
        <w:rPr>
          <w:rStyle w:val="libAieChar"/>
          <w:rFonts w:hint="cs"/>
          <w:rtl/>
        </w:rPr>
        <w:t>ـ</w:t>
      </w:r>
      <w:r w:rsidRPr="00E40572">
        <w:rPr>
          <w:rStyle w:val="libAieChar"/>
          <w:rtl/>
        </w:rPr>
        <w:t>م</w:t>
      </w:r>
      <w:r w:rsidR="00626E75">
        <w:rPr>
          <w:rStyle w:val="libAieChar"/>
          <w:rFonts w:hint="cs"/>
          <w:rtl/>
        </w:rPr>
        <w:t>َ</w:t>
      </w:r>
      <w:r w:rsidRPr="00E40572">
        <w:rPr>
          <w:rStyle w:val="libAieChar"/>
          <w:rtl/>
        </w:rPr>
        <w:t>عر</w:t>
      </w:r>
      <w:r w:rsidR="00626E75">
        <w:rPr>
          <w:rStyle w:val="libAieChar"/>
          <w:rFonts w:hint="cs"/>
          <w:rtl/>
        </w:rPr>
        <w:t>ُ</w:t>
      </w:r>
      <w:r w:rsidRPr="00E40572">
        <w:rPr>
          <w:rStyle w:val="libAieChar"/>
          <w:rtl/>
        </w:rPr>
        <w:t>وف</w:t>
      </w:r>
      <w:r w:rsidR="00626E75">
        <w:rPr>
          <w:rStyle w:val="libAieChar"/>
          <w:rFonts w:hint="cs"/>
          <w:rtl/>
        </w:rPr>
        <w:t>ِ</w:t>
      </w:r>
      <w:r w:rsidRPr="00343F1C">
        <w:rPr>
          <w:rStyle w:val="libNormalChar"/>
          <w:rtl/>
        </w:rPr>
        <w:t xml:space="preserve"> </w:t>
      </w:r>
      <w:r w:rsidRPr="00626E75">
        <w:rPr>
          <w:rStyle w:val="libAlaemChar"/>
          <w:rtl/>
        </w:rPr>
        <w:t>)</w:t>
      </w:r>
      <w:r w:rsidRPr="00343F1C">
        <w:rPr>
          <w:rStyle w:val="libNormalChar"/>
          <w:rtl/>
        </w:rPr>
        <w:t xml:space="preserve"> </w:t>
      </w:r>
      <w:r w:rsidRPr="00E40572">
        <w:rPr>
          <w:rStyle w:val="libFootnotenumChar"/>
          <w:rtl/>
        </w:rPr>
        <w:t>(</w:t>
      </w:r>
      <w:r w:rsidR="001A3A8F">
        <w:rPr>
          <w:rStyle w:val="libFootnotenumChar"/>
          <w:rFonts w:hint="cs"/>
          <w:rtl/>
        </w:rPr>
        <w:t>2</w:t>
      </w:r>
      <w:r w:rsidRPr="00E40572">
        <w:rPr>
          <w:rStyle w:val="libFootnotenumChar"/>
          <w:rtl/>
        </w:rPr>
        <w:t>)</w:t>
      </w:r>
      <w:r>
        <w:rPr>
          <w:rtl/>
        </w:rPr>
        <w:t xml:space="preserve"> قال</w:t>
      </w:r>
      <w:r w:rsidR="00211E62">
        <w:rPr>
          <w:rtl/>
        </w:rPr>
        <w:t>:</w:t>
      </w:r>
      <w:r>
        <w:rPr>
          <w:rtl/>
        </w:rPr>
        <w:t xml:space="preserve"> إنما ذلك </w:t>
      </w:r>
      <w:r w:rsidR="004352C0">
        <w:rPr>
          <w:rtl/>
        </w:rPr>
        <w:t xml:space="preserve">إذا </w:t>
      </w:r>
      <w:r>
        <w:rPr>
          <w:rtl/>
        </w:rPr>
        <w:t xml:space="preserve">حبس نفسه عليهم في اموالهم فلم يجد لنفسه فليأكل بالمعروف من مالهم. </w:t>
      </w:r>
    </w:p>
    <w:p w:rsidR="00C90F8A" w:rsidRDefault="00C90F8A" w:rsidP="001A3A8F">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الزكاة </w:t>
      </w:r>
      <w:r w:rsidRPr="00E40572">
        <w:rPr>
          <w:rStyle w:val="libFootnotenumChar"/>
          <w:rtl/>
        </w:rPr>
        <w:t>(</w:t>
      </w:r>
      <w:r w:rsidR="001A3A8F">
        <w:rPr>
          <w:rStyle w:val="libFootnotenumChar"/>
          <w:rFonts w:hint="cs"/>
          <w:rtl/>
        </w:rPr>
        <w:t>3</w:t>
      </w:r>
      <w:r w:rsidRPr="00E40572">
        <w:rPr>
          <w:rStyle w:val="libFootnotenumChar"/>
          <w:rtl/>
        </w:rPr>
        <w:t>)</w:t>
      </w:r>
      <w:r>
        <w:rPr>
          <w:rtl/>
        </w:rPr>
        <w:t>.</w:t>
      </w:r>
    </w:p>
    <w:p w:rsidR="00C90F8A" w:rsidRDefault="00C90F8A" w:rsidP="00C90F8A">
      <w:pPr>
        <w:pStyle w:val="Heading2Center"/>
      </w:pPr>
      <w:bookmarkStart w:id="759" w:name="_Toc303531672"/>
      <w:bookmarkStart w:id="760" w:name="_Toc303765352"/>
      <w:bookmarkStart w:id="761" w:name="_Toc303770540"/>
      <w:bookmarkStart w:id="762" w:name="_Toc378022375"/>
      <w:bookmarkStart w:id="763" w:name="_Toc253506750"/>
      <w:r>
        <w:rPr>
          <w:rtl/>
        </w:rPr>
        <w:t>76</w:t>
      </w:r>
      <w:r w:rsidR="00211E62">
        <w:rPr>
          <w:rtl/>
        </w:rPr>
        <w:t xml:space="preserve"> - </w:t>
      </w:r>
      <w:r>
        <w:rPr>
          <w:rtl/>
        </w:rPr>
        <w:t>باب جواز القرض من مال اليتيم بنية الاداء مع ضرورة</w:t>
      </w:r>
      <w:bookmarkEnd w:id="759"/>
      <w:bookmarkEnd w:id="760"/>
      <w:bookmarkEnd w:id="761"/>
      <w:r w:rsidR="00211E62">
        <w:rPr>
          <w:rtl/>
        </w:rPr>
        <w:t xml:space="preserve"> </w:t>
      </w:r>
      <w:bookmarkStart w:id="764" w:name="_Toc303531673"/>
      <w:bookmarkStart w:id="765" w:name="_Toc303765353"/>
      <w:bookmarkStart w:id="766" w:name="_Toc303770541"/>
      <w:r w:rsidR="00211E62">
        <w:rPr>
          <w:rtl/>
        </w:rPr>
        <w:t>ا</w:t>
      </w:r>
      <w:r>
        <w:rPr>
          <w:rtl/>
        </w:rPr>
        <w:t>لمقترض أو مصلحة اليتيم</w:t>
      </w:r>
      <w:bookmarkEnd w:id="762"/>
      <w:bookmarkEnd w:id="763"/>
      <w:bookmarkEnd w:id="764"/>
      <w:bookmarkEnd w:id="765"/>
      <w:bookmarkEnd w:id="766"/>
    </w:p>
    <w:p w:rsidR="00C90F8A" w:rsidRDefault="00C90F8A" w:rsidP="004F5848">
      <w:pPr>
        <w:pStyle w:val="libNormal"/>
        <w:rPr>
          <w:rtl/>
        </w:rPr>
      </w:pPr>
      <w:r w:rsidRPr="008D3D37">
        <w:rPr>
          <w:rStyle w:val="libNormalChar"/>
          <w:rtl/>
        </w:rPr>
        <w:t xml:space="preserve">[ 22471 ]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 xml:space="preserve">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131 / 4. </w:t>
      </w:r>
    </w:p>
    <w:p w:rsidR="00C90F8A" w:rsidRPr="00154A22" w:rsidRDefault="00C90F8A" w:rsidP="00343F1C">
      <w:pPr>
        <w:pStyle w:val="libFootnote0"/>
        <w:rPr>
          <w:rtl/>
        </w:rPr>
      </w:pPr>
      <w:r w:rsidRPr="00154A22">
        <w:rPr>
          <w:rtl/>
        </w:rPr>
        <w:t>(1) التهذيب 6</w:t>
      </w:r>
      <w:r w:rsidR="00211E62">
        <w:rPr>
          <w:rtl/>
        </w:rPr>
        <w:t>:</w:t>
      </w:r>
      <w:r w:rsidRPr="00154A22">
        <w:rPr>
          <w:rtl/>
        </w:rPr>
        <w:t xml:space="preserve"> 341 </w:t>
      </w:r>
      <w:r>
        <w:rPr>
          <w:rtl/>
        </w:rPr>
        <w:t>/</w:t>
      </w:r>
      <w:r w:rsidRPr="00154A22">
        <w:rPr>
          <w:rtl/>
        </w:rPr>
        <w:t xml:space="preserve"> 954</w:t>
      </w:r>
      <w:r>
        <w:rPr>
          <w:rtl/>
        </w:rPr>
        <w:t>.</w:t>
      </w:r>
      <w:r w:rsidRPr="00154A22">
        <w:rPr>
          <w:rtl/>
        </w:rPr>
        <w:t xml:space="preserve"> </w:t>
      </w:r>
    </w:p>
    <w:p w:rsidR="00C90F8A" w:rsidRDefault="00C90F8A" w:rsidP="00343F1C">
      <w:pPr>
        <w:pStyle w:val="libFootnote0"/>
        <w:rPr>
          <w:rtl/>
        </w:rPr>
      </w:pPr>
      <w:r>
        <w:rPr>
          <w:rtl/>
        </w:rPr>
        <w:t>5</w:t>
      </w:r>
      <w:r w:rsidR="00211E62">
        <w:rPr>
          <w:rtl/>
        </w:rPr>
        <w:t xml:space="preserve"> - </w:t>
      </w:r>
      <w:r>
        <w:rPr>
          <w:rtl/>
        </w:rPr>
        <w:t>تفسير العياشي 1</w:t>
      </w:r>
      <w:r w:rsidR="00211E62">
        <w:rPr>
          <w:rtl/>
        </w:rPr>
        <w:t>:</w:t>
      </w:r>
      <w:r>
        <w:rPr>
          <w:rtl/>
        </w:rPr>
        <w:t xml:space="preserve"> 224 / 43. </w:t>
      </w:r>
    </w:p>
    <w:p w:rsidR="00C90F8A" w:rsidRPr="00154A22" w:rsidRDefault="00C90F8A" w:rsidP="001A3A8F">
      <w:pPr>
        <w:pStyle w:val="libFootnote0"/>
        <w:rPr>
          <w:rtl/>
        </w:rPr>
      </w:pPr>
      <w:r w:rsidRPr="00154A22">
        <w:rPr>
          <w:rtl/>
        </w:rPr>
        <w:t>(</w:t>
      </w:r>
      <w:r w:rsidR="001A3A8F">
        <w:rPr>
          <w:rFonts w:hint="cs"/>
          <w:rtl/>
        </w:rPr>
        <w:t>2</w:t>
      </w:r>
      <w:r w:rsidRPr="00154A22">
        <w:rPr>
          <w:rtl/>
        </w:rPr>
        <w:t>) النساء 4</w:t>
      </w:r>
      <w:r w:rsidR="00211E62">
        <w:rPr>
          <w:rtl/>
        </w:rPr>
        <w:t>:</w:t>
      </w:r>
      <w:r w:rsidRPr="00154A22">
        <w:rPr>
          <w:rtl/>
        </w:rPr>
        <w:t xml:space="preserve"> 6</w:t>
      </w:r>
      <w:r>
        <w:rPr>
          <w:rtl/>
        </w:rPr>
        <w:t>.</w:t>
      </w:r>
      <w:r w:rsidRPr="00154A22">
        <w:rPr>
          <w:rtl/>
        </w:rPr>
        <w:t xml:space="preserve"> </w:t>
      </w:r>
    </w:p>
    <w:p w:rsidR="00C90F8A" w:rsidRPr="00154A22" w:rsidRDefault="00C90F8A" w:rsidP="001A3A8F">
      <w:pPr>
        <w:pStyle w:val="libFootnote0"/>
        <w:rPr>
          <w:rtl/>
        </w:rPr>
      </w:pPr>
      <w:r w:rsidRPr="00154A22">
        <w:rPr>
          <w:rtl/>
        </w:rPr>
        <w:t>(</w:t>
      </w:r>
      <w:r w:rsidR="001A3A8F">
        <w:rPr>
          <w:rFonts w:hint="cs"/>
          <w:rtl/>
        </w:rPr>
        <w:t>3</w:t>
      </w:r>
      <w:r w:rsidRPr="00154A22">
        <w:rPr>
          <w:rtl/>
        </w:rPr>
        <w:t>) تقدم في الباب 2 من أبواب من تجب عليه الزكاة</w:t>
      </w:r>
      <w:r>
        <w:rPr>
          <w:rtl/>
        </w:rPr>
        <w:t>.</w:t>
      </w:r>
      <w:r w:rsidRPr="00154A22">
        <w:rPr>
          <w:rtl/>
        </w:rPr>
        <w:t xml:space="preserve"> </w:t>
      </w:r>
    </w:p>
    <w:p w:rsidR="00C90F8A" w:rsidRPr="00154A22" w:rsidRDefault="00C90F8A" w:rsidP="00343F1C">
      <w:pPr>
        <w:pStyle w:val="libFootnote0"/>
      </w:pPr>
      <w:r w:rsidRPr="00154A22">
        <w:rPr>
          <w:rtl/>
        </w:rPr>
        <w:t xml:space="preserve">ويأتي ما </w:t>
      </w:r>
      <w:r w:rsidR="00724AA1">
        <w:rPr>
          <w:rtl/>
        </w:rPr>
        <w:t xml:space="preserve">يدلّ </w:t>
      </w:r>
      <w:r w:rsidRPr="00154A22">
        <w:rPr>
          <w:rtl/>
        </w:rPr>
        <w:t>على بعض المقصود في الحديث 5 من الباب 36 من أبواب الوصايا</w:t>
      </w:r>
      <w:r>
        <w:rPr>
          <w:rtl/>
        </w:rPr>
        <w:t>.</w:t>
      </w:r>
    </w:p>
    <w:p w:rsidR="00C90F8A" w:rsidRDefault="00C90F8A" w:rsidP="001A3A8F">
      <w:pPr>
        <w:pStyle w:val="libFootnoteCenterBold"/>
        <w:rPr>
          <w:rtl/>
        </w:rPr>
      </w:pPr>
      <w:r>
        <w:rPr>
          <w:rtl/>
        </w:rPr>
        <w:t xml:space="preserve">الباب 76 </w:t>
      </w:r>
    </w:p>
    <w:p w:rsidR="00C90F8A" w:rsidRDefault="00C90F8A" w:rsidP="001A3A8F">
      <w:pPr>
        <w:pStyle w:val="libFootnoteCenterBold"/>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131 / 5.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عبد الجبار</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منصور بن حازم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رجل ولي</w:t>
      </w:r>
      <w:r w:rsidR="001A3A8F">
        <w:rPr>
          <w:rFonts w:hint="cs"/>
          <w:rtl/>
        </w:rPr>
        <w:t>ّ</w:t>
      </w:r>
      <w:r>
        <w:rPr>
          <w:rtl/>
        </w:rPr>
        <w:t xml:space="preserve"> مال يتيم أيستقرض منه؟ فقال</w:t>
      </w:r>
      <w:r w:rsidR="00211E62">
        <w:rPr>
          <w:rtl/>
        </w:rPr>
        <w:t>:</w:t>
      </w:r>
      <w:r>
        <w:rPr>
          <w:rtl/>
        </w:rPr>
        <w:t xml:space="preserve"> </w:t>
      </w:r>
      <w:r w:rsidR="001A3A8F">
        <w:rPr>
          <w:rtl/>
        </w:rPr>
        <w:t>إن</w:t>
      </w:r>
      <w:r w:rsidR="003763A8">
        <w:rPr>
          <w:rtl/>
        </w:rPr>
        <w:t xml:space="preserve"> </w:t>
      </w:r>
      <w:r w:rsidR="001A3A8F">
        <w:rPr>
          <w:rtl/>
        </w:rPr>
        <w:t>علي</w:t>
      </w:r>
      <w:r w:rsidR="00584DEF">
        <w:rPr>
          <w:rtl/>
        </w:rPr>
        <w:t xml:space="preserve">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قد </w:t>
      </w:r>
      <w:r w:rsidR="006204AE">
        <w:rPr>
          <w:rtl/>
        </w:rPr>
        <w:t xml:space="preserve">كان </w:t>
      </w:r>
      <w:r>
        <w:rPr>
          <w:rtl/>
        </w:rPr>
        <w:t xml:space="preserve">يستقرض من مال أيتام كانوا في حجره فلا بأس بذلك. </w:t>
      </w:r>
    </w:p>
    <w:p w:rsidR="00C90F8A" w:rsidRDefault="00C90F8A" w:rsidP="00E40572">
      <w:pPr>
        <w:pStyle w:val="libNormal"/>
        <w:rPr>
          <w:rtl/>
        </w:rPr>
      </w:pPr>
      <w:r>
        <w:rPr>
          <w:rtl/>
        </w:rPr>
        <w:t xml:space="preserve">وعن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الحسن بن علي</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منصور بن حازم نحوه </w:t>
      </w:r>
      <w:r w:rsidRPr="00E40572">
        <w:rPr>
          <w:rStyle w:val="libFootnotenumChar"/>
          <w:rtl/>
        </w:rPr>
        <w:t>(1)</w:t>
      </w:r>
      <w:r>
        <w:rPr>
          <w:rtl/>
        </w:rPr>
        <w:t xml:space="preserve">. </w:t>
      </w:r>
    </w:p>
    <w:p w:rsidR="00C90F8A" w:rsidRDefault="00C90F8A" w:rsidP="00E40572">
      <w:pPr>
        <w:pStyle w:val="libNormal"/>
        <w:rPr>
          <w:rtl/>
        </w:rPr>
      </w:pP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محبوب</w:t>
      </w:r>
      <w:r w:rsidR="00211E62">
        <w:rPr>
          <w:rtl/>
        </w:rPr>
        <w:t>،</w:t>
      </w:r>
      <w:r>
        <w:rPr>
          <w:rtl/>
        </w:rPr>
        <w:t xml:space="preserve"> عن خالد بن جرير</w:t>
      </w:r>
      <w:r w:rsidR="00211E62">
        <w:rPr>
          <w:rtl/>
        </w:rPr>
        <w:t>،</w:t>
      </w:r>
      <w:r>
        <w:rPr>
          <w:rtl/>
        </w:rPr>
        <w:t xml:space="preserve"> عن أبي الربيع</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(3)</w:t>
      </w:r>
      <w:r>
        <w:rPr>
          <w:rtl/>
        </w:rPr>
        <w:t xml:space="preserve">. </w:t>
      </w:r>
    </w:p>
    <w:p w:rsidR="00C90F8A" w:rsidRDefault="00C90F8A" w:rsidP="005D2ABF">
      <w:pPr>
        <w:pStyle w:val="libNormal"/>
        <w:rPr>
          <w:rtl/>
        </w:rPr>
      </w:pPr>
      <w:r w:rsidRPr="008D3D37">
        <w:rPr>
          <w:rStyle w:val="libNormalChar"/>
          <w:rtl/>
        </w:rPr>
        <w:t xml:space="preserve">[ 22472 ]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أحمد بن </w:t>
      </w:r>
      <w:r w:rsidR="007D12B3">
        <w:rPr>
          <w:rtl/>
        </w:rPr>
        <w:t>محمّد</w:t>
      </w:r>
      <w:r w:rsidR="00343F1C">
        <w:rPr>
          <w:rtl/>
        </w:rPr>
        <w:t xml:space="preserve"> </w:t>
      </w:r>
      <w:r>
        <w:rPr>
          <w:rtl/>
        </w:rPr>
        <w:t>بن أبي نصر قال</w:t>
      </w:r>
      <w:r w:rsidR="00211E62">
        <w:rPr>
          <w:rtl/>
        </w:rPr>
        <w:t>:</w:t>
      </w:r>
      <w:r>
        <w:rPr>
          <w:rtl/>
        </w:rPr>
        <w:t xml:space="preserve"> سألت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يكون في يده مال لايتام فيحتاج إليه</w:t>
      </w:r>
      <w:r w:rsidR="00211E62">
        <w:rPr>
          <w:rtl/>
        </w:rPr>
        <w:t>،</w:t>
      </w:r>
      <w:r>
        <w:rPr>
          <w:rtl/>
        </w:rPr>
        <w:t xml:space="preserve"> فيمد</w:t>
      </w:r>
      <w:r w:rsidR="00DB4712">
        <w:rPr>
          <w:rFonts w:hint="cs"/>
          <w:rtl/>
        </w:rPr>
        <w:t>ّ</w:t>
      </w:r>
      <w:r>
        <w:rPr>
          <w:rtl/>
        </w:rPr>
        <w:t xml:space="preserve"> يده فيأخذه وينوي </w:t>
      </w:r>
      <w:r w:rsidR="00DB4712">
        <w:rPr>
          <w:rFonts w:hint="cs"/>
          <w:rtl/>
        </w:rPr>
        <w:t>أ</w:t>
      </w:r>
      <w:r w:rsidR="00DB4712">
        <w:rPr>
          <w:rtl/>
        </w:rPr>
        <w:t>ن</w:t>
      </w:r>
      <w:r w:rsidR="003763A8">
        <w:rPr>
          <w:rtl/>
        </w:rPr>
        <w:t xml:space="preserve"> </w:t>
      </w:r>
      <w:r>
        <w:rPr>
          <w:rtl/>
        </w:rPr>
        <w:t>يردّه</w:t>
      </w:r>
      <w:r w:rsidR="00211E62">
        <w:rPr>
          <w:rtl/>
        </w:rPr>
        <w:t>،</w:t>
      </w:r>
      <w:r>
        <w:rPr>
          <w:rtl/>
        </w:rPr>
        <w:t xml:space="preserve"> فقال</w:t>
      </w:r>
      <w:r w:rsidR="00211E62">
        <w:rPr>
          <w:rtl/>
        </w:rPr>
        <w:t>:</w:t>
      </w:r>
      <w:r>
        <w:rPr>
          <w:rtl/>
        </w:rPr>
        <w:t xml:space="preserve"> لا ينبغي له </w:t>
      </w:r>
      <w:r w:rsidR="003763A8">
        <w:rPr>
          <w:rtl/>
        </w:rPr>
        <w:t xml:space="preserve">إنّ </w:t>
      </w:r>
      <w:r>
        <w:rPr>
          <w:rtl/>
        </w:rPr>
        <w:t xml:space="preserve">يأكل </w:t>
      </w:r>
      <w:r w:rsidR="00ED520A">
        <w:rPr>
          <w:rtl/>
        </w:rPr>
        <w:t xml:space="preserve">إلّا </w:t>
      </w:r>
      <w:r>
        <w:rPr>
          <w:rtl/>
        </w:rPr>
        <w:t>القصد ولا يسرف</w:t>
      </w:r>
      <w:r w:rsidR="00211E62">
        <w:rPr>
          <w:rtl/>
        </w:rPr>
        <w:t>،</w:t>
      </w:r>
      <w:r>
        <w:rPr>
          <w:rtl/>
        </w:rPr>
        <w:t xml:space="preserve"> ف</w:t>
      </w:r>
      <w:r w:rsidR="003763A8">
        <w:rPr>
          <w:rtl/>
        </w:rPr>
        <w:t xml:space="preserve">إنّ </w:t>
      </w:r>
      <w:r w:rsidR="006204AE">
        <w:rPr>
          <w:rtl/>
        </w:rPr>
        <w:t xml:space="preserve">كان </w:t>
      </w:r>
      <w:r>
        <w:rPr>
          <w:rtl/>
        </w:rPr>
        <w:t>من ني</w:t>
      </w:r>
      <w:r w:rsidR="00DB4712">
        <w:rPr>
          <w:rFonts w:hint="cs"/>
          <w:rtl/>
        </w:rPr>
        <w:t>ّ</w:t>
      </w:r>
      <w:r>
        <w:rPr>
          <w:rtl/>
        </w:rPr>
        <w:t xml:space="preserve">ته </w:t>
      </w:r>
      <w:r w:rsidR="00DB4712">
        <w:rPr>
          <w:rFonts w:hint="cs"/>
          <w:rtl/>
        </w:rPr>
        <w:t>أ</w:t>
      </w:r>
      <w:r w:rsidR="00DB4712">
        <w:rPr>
          <w:rtl/>
        </w:rPr>
        <w:t>ن</w:t>
      </w:r>
      <w:r w:rsidR="003763A8">
        <w:rPr>
          <w:rtl/>
        </w:rPr>
        <w:t xml:space="preserve"> </w:t>
      </w:r>
      <w:r>
        <w:rPr>
          <w:rtl/>
        </w:rPr>
        <w:t xml:space="preserve">لايرّده عليهم فهو بالمنزل </w:t>
      </w:r>
      <w:r w:rsidR="00584DEF">
        <w:rPr>
          <w:rtl/>
        </w:rPr>
        <w:t xml:space="preserve">الّذي </w:t>
      </w:r>
      <w:r>
        <w:rPr>
          <w:rtl/>
        </w:rPr>
        <w:t>قال الله عزّوجلّ</w:t>
      </w:r>
      <w:r w:rsidR="00211E62">
        <w:rPr>
          <w:rtl/>
        </w:rPr>
        <w:t>:</w:t>
      </w:r>
      <w:r>
        <w:rPr>
          <w:rtl/>
        </w:rPr>
        <w:t xml:space="preserve"> </w:t>
      </w:r>
      <w:r w:rsidR="002E6F4C" w:rsidRPr="00626E75">
        <w:rPr>
          <w:rStyle w:val="libAlaemChar"/>
          <w:rtl/>
        </w:rPr>
        <w:t>(</w:t>
      </w:r>
      <w:r w:rsidRPr="00343F1C">
        <w:rPr>
          <w:rStyle w:val="libNormalChar"/>
          <w:rtl/>
        </w:rPr>
        <w:t xml:space="preserve"> </w:t>
      </w:r>
      <w:r w:rsidR="003763A8">
        <w:rPr>
          <w:rStyle w:val="libAieChar"/>
          <w:rtl/>
        </w:rPr>
        <w:t>إ</w:t>
      </w:r>
      <w:r w:rsidR="002E6F4C">
        <w:rPr>
          <w:rStyle w:val="libAieChar"/>
          <w:rFonts w:hint="cs"/>
          <w:rtl/>
        </w:rPr>
        <w:t>ِ</w:t>
      </w:r>
      <w:r w:rsidR="003763A8">
        <w:rPr>
          <w:rStyle w:val="libAieChar"/>
          <w:rtl/>
        </w:rPr>
        <w:t>نّ</w:t>
      </w:r>
      <w:r w:rsidR="002E6F4C">
        <w:rPr>
          <w:rStyle w:val="libAieChar"/>
          <w:rFonts w:hint="cs"/>
          <w:rtl/>
        </w:rPr>
        <w:t>َ</w:t>
      </w:r>
      <w:r w:rsidR="003763A8">
        <w:rPr>
          <w:rStyle w:val="libAieChar"/>
          <w:rtl/>
        </w:rPr>
        <w:t xml:space="preserve"> </w:t>
      </w:r>
      <w:r w:rsidR="00017A37">
        <w:rPr>
          <w:rStyle w:val="libAieChar"/>
          <w:rtl/>
        </w:rPr>
        <w:t>الّ</w:t>
      </w:r>
      <w:r w:rsidR="002E6F4C">
        <w:rPr>
          <w:rStyle w:val="libAieChar"/>
          <w:rFonts w:hint="cs"/>
          <w:rtl/>
        </w:rPr>
        <w:t>َ</w:t>
      </w:r>
      <w:r w:rsidR="00017A37">
        <w:rPr>
          <w:rStyle w:val="libAieChar"/>
          <w:rtl/>
        </w:rPr>
        <w:t>ذ</w:t>
      </w:r>
      <w:r w:rsidR="002E6F4C">
        <w:rPr>
          <w:rStyle w:val="libAieChar"/>
          <w:rFonts w:hint="cs"/>
          <w:rtl/>
        </w:rPr>
        <w:t>ِ</w:t>
      </w:r>
      <w:r w:rsidR="00017A37">
        <w:rPr>
          <w:rStyle w:val="libAieChar"/>
          <w:rtl/>
        </w:rPr>
        <w:t>ين</w:t>
      </w:r>
      <w:r w:rsidR="002E6F4C">
        <w:rPr>
          <w:rStyle w:val="libAieChar"/>
          <w:rFonts w:hint="cs"/>
          <w:rtl/>
        </w:rPr>
        <w:t>َ</w:t>
      </w:r>
      <w:r w:rsidR="00017A37">
        <w:rPr>
          <w:rStyle w:val="libAieChar"/>
          <w:rtl/>
        </w:rPr>
        <w:t xml:space="preserve"> </w:t>
      </w:r>
      <w:r w:rsidRPr="00E40572">
        <w:rPr>
          <w:rStyle w:val="libAieChar"/>
          <w:rtl/>
        </w:rPr>
        <w:t>ي</w:t>
      </w:r>
      <w:r w:rsidR="002E6F4C">
        <w:rPr>
          <w:rStyle w:val="libAieChar"/>
          <w:rFonts w:hint="cs"/>
          <w:rtl/>
        </w:rPr>
        <w:t>َ</w:t>
      </w:r>
      <w:r w:rsidRPr="00E40572">
        <w:rPr>
          <w:rStyle w:val="libAieChar"/>
          <w:rtl/>
        </w:rPr>
        <w:t>أك</w:t>
      </w:r>
      <w:r w:rsidR="002E6F4C">
        <w:rPr>
          <w:rStyle w:val="libAieChar"/>
          <w:rFonts w:hint="cs"/>
          <w:rtl/>
        </w:rPr>
        <w:t>ُ</w:t>
      </w:r>
      <w:r w:rsidRPr="00E40572">
        <w:rPr>
          <w:rStyle w:val="libAieChar"/>
          <w:rtl/>
        </w:rPr>
        <w:t>ل</w:t>
      </w:r>
      <w:r w:rsidR="002E6F4C">
        <w:rPr>
          <w:rStyle w:val="libAieChar"/>
          <w:rFonts w:hint="cs"/>
          <w:rtl/>
        </w:rPr>
        <w:t>ُ</w:t>
      </w:r>
      <w:r w:rsidRPr="00E40572">
        <w:rPr>
          <w:rStyle w:val="libAieChar"/>
          <w:rtl/>
        </w:rPr>
        <w:t>ون</w:t>
      </w:r>
      <w:r w:rsidR="002E6F4C">
        <w:rPr>
          <w:rStyle w:val="libAieChar"/>
          <w:rFonts w:hint="cs"/>
          <w:rtl/>
        </w:rPr>
        <w:t>َ</w:t>
      </w:r>
      <w:r w:rsidRPr="00E40572">
        <w:rPr>
          <w:rStyle w:val="libAieChar"/>
          <w:rtl/>
        </w:rPr>
        <w:t xml:space="preserve"> أ</w:t>
      </w:r>
      <w:r w:rsidR="002E6F4C">
        <w:rPr>
          <w:rStyle w:val="libAieChar"/>
          <w:rFonts w:hint="cs"/>
          <w:rtl/>
        </w:rPr>
        <w:t>َ</w:t>
      </w:r>
      <w:r w:rsidRPr="00E40572">
        <w:rPr>
          <w:rStyle w:val="libAieChar"/>
          <w:rtl/>
        </w:rPr>
        <w:t>مو</w:t>
      </w:r>
      <w:r w:rsidR="002E6F4C">
        <w:rPr>
          <w:rStyle w:val="libAieChar"/>
          <w:rFonts w:hint="cs"/>
          <w:rtl/>
        </w:rPr>
        <w:t>َ</w:t>
      </w:r>
      <w:r w:rsidRPr="00E40572">
        <w:rPr>
          <w:rStyle w:val="libAieChar"/>
          <w:rtl/>
        </w:rPr>
        <w:t>ال</w:t>
      </w:r>
      <w:r w:rsidR="002E6F4C">
        <w:rPr>
          <w:rStyle w:val="libAieChar"/>
          <w:rFonts w:hint="cs"/>
          <w:rtl/>
        </w:rPr>
        <w:t>َ</w:t>
      </w:r>
      <w:r w:rsidRPr="00E40572">
        <w:rPr>
          <w:rStyle w:val="libAieChar"/>
          <w:rtl/>
        </w:rPr>
        <w:t xml:space="preserve"> الي</w:t>
      </w:r>
      <w:r w:rsidR="002E6F4C">
        <w:rPr>
          <w:rStyle w:val="libAieChar"/>
          <w:rFonts w:hint="cs"/>
          <w:rtl/>
        </w:rPr>
        <w:t>َ</w:t>
      </w:r>
      <w:r w:rsidRPr="00E40572">
        <w:rPr>
          <w:rStyle w:val="libAieChar"/>
          <w:rtl/>
        </w:rPr>
        <w:t>ت</w:t>
      </w:r>
      <w:r w:rsidR="002E6F4C">
        <w:rPr>
          <w:rStyle w:val="libAieChar"/>
          <w:rFonts w:hint="cs"/>
          <w:rtl/>
        </w:rPr>
        <w:t>َ</w:t>
      </w:r>
      <w:r w:rsidRPr="00E40572">
        <w:rPr>
          <w:rStyle w:val="libAieChar"/>
          <w:rtl/>
        </w:rPr>
        <w:t xml:space="preserve">امى </w:t>
      </w:r>
      <w:r w:rsidR="00811B0D">
        <w:rPr>
          <w:rStyle w:val="libAieChar"/>
          <w:rtl/>
        </w:rPr>
        <w:t>ظ</w:t>
      </w:r>
      <w:r w:rsidR="002E6F4C">
        <w:rPr>
          <w:rStyle w:val="libAieChar"/>
          <w:rFonts w:hint="cs"/>
          <w:rtl/>
        </w:rPr>
        <w:t>ُ</w:t>
      </w:r>
      <w:r w:rsidR="00811B0D">
        <w:rPr>
          <w:rStyle w:val="libAieChar"/>
          <w:rtl/>
        </w:rPr>
        <w:t xml:space="preserve">لماً </w:t>
      </w:r>
      <w:r w:rsidR="002E6F4C" w:rsidRPr="00626E75">
        <w:rPr>
          <w:rStyle w:val="libAlaemChar"/>
          <w:rtl/>
        </w:rPr>
        <w:t>)</w:t>
      </w:r>
      <w:r w:rsidRPr="00343F1C">
        <w:rPr>
          <w:rStyle w:val="libNormalChar"/>
          <w:rtl/>
        </w:rPr>
        <w:t xml:space="preserve"> </w:t>
      </w:r>
      <w:r w:rsidRPr="00E40572">
        <w:rPr>
          <w:rStyle w:val="libFootnotenumChar"/>
          <w:rtl/>
        </w:rPr>
        <w:t>(</w:t>
      </w:r>
      <w:r w:rsidR="005D2ABF">
        <w:rPr>
          <w:rStyle w:val="libFootnotenumChar"/>
          <w:rFonts w:hint="cs"/>
          <w:rtl/>
        </w:rPr>
        <w:t>4</w:t>
      </w:r>
      <w:r w:rsidRPr="00E40572">
        <w:rPr>
          <w:rStyle w:val="libFootnotenumChar"/>
          <w:rtl/>
        </w:rPr>
        <w:t>)</w:t>
      </w:r>
      <w:r>
        <w:rPr>
          <w:rtl/>
        </w:rPr>
        <w:t xml:space="preserve">. </w:t>
      </w:r>
    </w:p>
    <w:p w:rsidR="00C90F8A" w:rsidRDefault="00C90F8A" w:rsidP="005D2ABF">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5D2ABF">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6A5877" w:rsidRDefault="00C90F8A" w:rsidP="00343F1C">
      <w:pPr>
        <w:pStyle w:val="libFootnote0"/>
        <w:rPr>
          <w:rtl/>
        </w:rPr>
      </w:pPr>
      <w:r w:rsidRPr="006A5877">
        <w:rPr>
          <w:rtl/>
        </w:rPr>
        <w:t>(1) الكافي 5</w:t>
      </w:r>
      <w:r w:rsidR="00211E62">
        <w:rPr>
          <w:rtl/>
        </w:rPr>
        <w:t>:</w:t>
      </w:r>
      <w:r w:rsidRPr="006A5877">
        <w:rPr>
          <w:rtl/>
        </w:rPr>
        <w:t xml:space="preserve"> 131 </w:t>
      </w:r>
      <w:r>
        <w:rPr>
          <w:rtl/>
        </w:rPr>
        <w:t>/</w:t>
      </w:r>
      <w:r w:rsidRPr="006A5877">
        <w:rPr>
          <w:rtl/>
        </w:rPr>
        <w:t xml:space="preserve"> 6</w:t>
      </w:r>
      <w:r>
        <w:rPr>
          <w:rtl/>
        </w:rPr>
        <w:t>.</w:t>
      </w:r>
      <w:r w:rsidRPr="006A5877">
        <w:rPr>
          <w:rtl/>
        </w:rPr>
        <w:t xml:space="preserve"> </w:t>
      </w:r>
    </w:p>
    <w:p w:rsidR="00C90F8A" w:rsidRPr="006A5877" w:rsidRDefault="00C90F8A" w:rsidP="00343F1C">
      <w:pPr>
        <w:pStyle w:val="libFootnote0"/>
        <w:rPr>
          <w:rtl/>
        </w:rPr>
      </w:pPr>
      <w:r w:rsidRPr="006A5877">
        <w:rPr>
          <w:rtl/>
        </w:rPr>
        <w:t>(2) الكافي 5</w:t>
      </w:r>
      <w:r w:rsidR="00211E62">
        <w:rPr>
          <w:rtl/>
        </w:rPr>
        <w:t>:</w:t>
      </w:r>
      <w:r w:rsidRPr="006A5877">
        <w:rPr>
          <w:rtl/>
        </w:rPr>
        <w:t xml:space="preserve"> 132 </w:t>
      </w:r>
      <w:r>
        <w:rPr>
          <w:rtl/>
        </w:rPr>
        <w:t>/</w:t>
      </w:r>
      <w:r w:rsidRPr="006A5877">
        <w:rPr>
          <w:rtl/>
        </w:rPr>
        <w:t xml:space="preserve"> 8</w:t>
      </w:r>
      <w:r>
        <w:rPr>
          <w:rtl/>
        </w:rPr>
        <w:t>.</w:t>
      </w:r>
      <w:r w:rsidRPr="006A5877">
        <w:rPr>
          <w:rtl/>
        </w:rPr>
        <w:t xml:space="preserve"> </w:t>
      </w:r>
    </w:p>
    <w:p w:rsidR="00C90F8A" w:rsidRPr="006A5877" w:rsidRDefault="00C90F8A" w:rsidP="00343F1C">
      <w:pPr>
        <w:pStyle w:val="libFootnote0"/>
        <w:rPr>
          <w:rtl/>
        </w:rPr>
      </w:pPr>
      <w:r w:rsidRPr="006A5877">
        <w:rPr>
          <w:rtl/>
        </w:rPr>
        <w:t>(3) التهذيب 6</w:t>
      </w:r>
      <w:r w:rsidR="00211E62">
        <w:rPr>
          <w:rtl/>
        </w:rPr>
        <w:t>:</w:t>
      </w:r>
      <w:r w:rsidRPr="006A5877">
        <w:rPr>
          <w:rtl/>
        </w:rPr>
        <w:t xml:space="preserve"> 341 </w:t>
      </w:r>
      <w:r>
        <w:rPr>
          <w:rtl/>
        </w:rPr>
        <w:t>/</w:t>
      </w:r>
      <w:r w:rsidRPr="006A5877">
        <w:rPr>
          <w:rtl/>
        </w:rPr>
        <w:t xml:space="preserve"> 953</w:t>
      </w:r>
      <w:r>
        <w:rPr>
          <w:rtl/>
        </w:rPr>
        <w:t>.</w:t>
      </w:r>
      <w:r w:rsidRPr="006A5877">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128 / 3. </w:t>
      </w:r>
    </w:p>
    <w:p w:rsidR="00C90F8A" w:rsidRPr="006A5877" w:rsidRDefault="00C90F8A" w:rsidP="005D2ABF">
      <w:pPr>
        <w:pStyle w:val="libFootnote0"/>
        <w:rPr>
          <w:rtl/>
        </w:rPr>
      </w:pPr>
      <w:r w:rsidRPr="006A5877">
        <w:rPr>
          <w:rtl/>
        </w:rPr>
        <w:t>(</w:t>
      </w:r>
      <w:r w:rsidR="005D2ABF">
        <w:rPr>
          <w:rFonts w:hint="cs"/>
          <w:rtl/>
        </w:rPr>
        <w:t>4</w:t>
      </w:r>
      <w:r w:rsidRPr="006A5877">
        <w:rPr>
          <w:rtl/>
        </w:rPr>
        <w:t>) النساء 4</w:t>
      </w:r>
      <w:r w:rsidR="00211E62">
        <w:rPr>
          <w:rtl/>
        </w:rPr>
        <w:t>:</w:t>
      </w:r>
      <w:r w:rsidRPr="006A5877">
        <w:rPr>
          <w:rtl/>
        </w:rPr>
        <w:t xml:space="preserve"> 10</w:t>
      </w:r>
      <w:r>
        <w:rPr>
          <w:rtl/>
        </w:rPr>
        <w:t>.</w:t>
      </w:r>
      <w:r w:rsidRPr="006A5877">
        <w:rPr>
          <w:rtl/>
        </w:rPr>
        <w:t xml:space="preserve"> </w:t>
      </w:r>
    </w:p>
    <w:p w:rsidR="00C90F8A" w:rsidRPr="006A5877" w:rsidRDefault="00C90F8A" w:rsidP="005D2ABF">
      <w:pPr>
        <w:pStyle w:val="libFootnote0"/>
        <w:rPr>
          <w:rtl/>
        </w:rPr>
      </w:pPr>
      <w:r w:rsidRPr="006A5877">
        <w:rPr>
          <w:rtl/>
        </w:rPr>
        <w:t>(</w:t>
      </w:r>
      <w:r w:rsidR="005D2ABF">
        <w:rPr>
          <w:rFonts w:hint="cs"/>
          <w:rtl/>
        </w:rPr>
        <w:t>5</w:t>
      </w:r>
      <w:r w:rsidRPr="006A5877">
        <w:rPr>
          <w:rtl/>
        </w:rPr>
        <w:t>) التهذيب 6</w:t>
      </w:r>
      <w:r w:rsidR="00211E62">
        <w:rPr>
          <w:rtl/>
        </w:rPr>
        <w:t>:</w:t>
      </w:r>
      <w:r w:rsidRPr="006A5877">
        <w:rPr>
          <w:rtl/>
        </w:rPr>
        <w:t xml:space="preserve"> 339 </w:t>
      </w:r>
      <w:r>
        <w:rPr>
          <w:rtl/>
        </w:rPr>
        <w:t>/</w:t>
      </w:r>
      <w:r w:rsidRPr="006A5877">
        <w:rPr>
          <w:rtl/>
        </w:rPr>
        <w:t xml:space="preserve"> 946</w:t>
      </w:r>
      <w:r>
        <w:rPr>
          <w:rtl/>
        </w:rPr>
        <w:t>.</w:t>
      </w:r>
      <w:r w:rsidRPr="006A5877">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[ 22473 ] </w:t>
      </w:r>
      <w:r>
        <w:rPr>
          <w:rtl/>
        </w:rPr>
        <w:t>3</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 xml:space="preserve">عن أحمد بن </w:t>
      </w:r>
      <w:r w:rsidR="007D12B3">
        <w:rPr>
          <w:rtl/>
        </w:rPr>
        <w:t>محمّد</w:t>
      </w:r>
      <w:r w:rsidR="00343F1C">
        <w:rPr>
          <w:rtl/>
        </w:rPr>
        <w:t xml:space="preserve"> </w:t>
      </w:r>
      <w:r>
        <w:rPr>
          <w:rtl/>
        </w:rPr>
        <w:t>مثله</w:t>
      </w:r>
      <w:r w:rsidR="00211E62">
        <w:rPr>
          <w:rtl/>
        </w:rPr>
        <w:t>،</w:t>
      </w:r>
      <w:r>
        <w:rPr>
          <w:rtl/>
        </w:rPr>
        <w:t xml:space="preserve"> وزاد قال</w:t>
      </w:r>
      <w:r w:rsidR="00211E62">
        <w:rPr>
          <w:rtl/>
        </w:rPr>
        <w:t>:</w:t>
      </w:r>
      <w:r>
        <w:rPr>
          <w:rtl/>
        </w:rPr>
        <w:t xml:space="preserve"> قلت له</w:t>
      </w:r>
      <w:r w:rsidR="00211E62">
        <w:rPr>
          <w:rtl/>
        </w:rPr>
        <w:t>:</w:t>
      </w:r>
      <w:r>
        <w:rPr>
          <w:rtl/>
        </w:rPr>
        <w:t xml:space="preserve"> كم أدنى ما يكون من مال اليتيم </w:t>
      </w:r>
      <w:r w:rsidR="004352C0">
        <w:rPr>
          <w:rtl/>
        </w:rPr>
        <w:t xml:space="preserve">إذا </w:t>
      </w:r>
      <w:r>
        <w:rPr>
          <w:rtl/>
        </w:rPr>
        <w:t>هو أ</w:t>
      </w:r>
      <w:r w:rsidR="00976F98">
        <w:rPr>
          <w:rtl/>
        </w:rPr>
        <w:t xml:space="preserve">كلّه </w:t>
      </w:r>
      <w:r>
        <w:rPr>
          <w:rtl/>
        </w:rPr>
        <w:t xml:space="preserve">وهو لا ينوي رده </w:t>
      </w:r>
      <w:r w:rsidR="005806C0">
        <w:rPr>
          <w:rtl/>
        </w:rPr>
        <w:t xml:space="preserve">حتّى </w:t>
      </w:r>
      <w:r>
        <w:rPr>
          <w:rtl/>
        </w:rPr>
        <w:t>يكون يأكل في بطنه نارا</w:t>
      </w:r>
      <w:r w:rsidR="005D2ABF">
        <w:rPr>
          <w:rFonts w:hint="cs"/>
          <w:rtl/>
        </w:rPr>
        <w:t>ً</w:t>
      </w:r>
      <w:r>
        <w:rPr>
          <w:rtl/>
        </w:rPr>
        <w:t>؟ قال</w:t>
      </w:r>
      <w:r w:rsidR="00211E62">
        <w:rPr>
          <w:rtl/>
        </w:rPr>
        <w:t>:</w:t>
      </w:r>
      <w:r>
        <w:rPr>
          <w:rtl/>
        </w:rPr>
        <w:t xml:space="preserve"> قليله وكثيره واحد </w:t>
      </w:r>
      <w:r w:rsidR="004352C0">
        <w:rPr>
          <w:rtl/>
        </w:rPr>
        <w:t xml:space="preserve">إذا </w:t>
      </w:r>
      <w:r w:rsidR="006204AE">
        <w:rPr>
          <w:rtl/>
        </w:rPr>
        <w:t xml:space="preserve">كان </w:t>
      </w:r>
      <w:r>
        <w:rPr>
          <w:rtl/>
        </w:rPr>
        <w:t>من ني</w:t>
      </w:r>
      <w:r w:rsidR="005D2ABF">
        <w:rPr>
          <w:rFonts w:hint="cs"/>
          <w:rtl/>
        </w:rPr>
        <w:t>ّ</w:t>
      </w:r>
      <w:r>
        <w:rPr>
          <w:rtl/>
        </w:rPr>
        <w:t xml:space="preserve">ته </w:t>
      </w:r>
      <w:r w:rsidR="005D2ABF">
        <w:rPr>
          <w:rFonts w:hint="cs"/>
          <w:rtl/>
        </w:rPr>
        <w:t>أ</w:t>
      </w:r>
      <w:r w:rsidR="005D2ABF">
        <w:rPr>
          <w:rtl/>
        </w:rPr>
        <w:t>ن</w:t>
      </w:r>
      <w:r w:rsidR="005D2ABF">
        <w:rPr>
          <w:rFonts w:hint="cs"/>
          <w:rtl/>
        </w:rPr>
        <w:t>س</w:t>
      </w:r>
      <w:r w:rsidR="003763A8">
        <w:rPr>
          <w:rtl/>
        </w:rPr>
        <w:t xml:space="preserve"> </w:t>
      </w:r>
      <w:r>
        <w:rPr>
          <w:rtl/>
        </w:rPr>
        <w:t xml:space="preserve">لا يرده إليهم. </w:t>
      </w:r>
    </w:p>
    <w:p w:rsidR="00C90F8A" w:rsidRDefault="00C90F8A" w:rsidP="004F5848">
      <w:pPr>
        <w:pStyle w:val="libNormal"/>
        <w:rPr>
          <w:rtl/>
        </w:rPr>
      </w:pPr>
      <w:r w:rsidRPr="008D3D37">
        <w:rPr>
          <w:rStyle w:val="libNormalChar"/>
          <w:rtl/>
        </w:rPr>
        <w:t xml:space="preserve">[ 22474 ] </w:t>
      </w:r>
      <w:r>
        <w:rPr>
          <w:rtl/>
        </w:rPr>
        <w:t>4</w:t>
      </w:r>
      <w:r w:rsidR="00211E62">
        <w:rPr>
          <w:rtl/>
        </w:rPr>
        <w:t xml:space="preserve"> - </w:t>
      </w:r>
      <w:r>
        <w:rPr>
          <w:rtl/>
        </w:rPr>
        <w:t>وعن بن مسلم</w:t>
      </w:r>
      <w:r w:rsidR="00211E62">
        <w:rPr>
          <w:rtl/>
        </w:rPr>
        <w:t>،</w:t>
      </w:r>
      <w:r>
        <w:rPr>
          <w:rtl/>
        </w:rPr>
        <w:t xml:space="preserve"> عن احدهما</w:t>
      </w:r>
      <w:r w:rsidR="005D2ABF">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5D2ABF">
        <w:rPr>
          <w:rFonts w:hint="cs"/>
          <w:rtl/>
        </w:rPr>
        <w:t xml:space="preserve">) </w:t>
      </w:r>
      <w:r>
        <w:rPr>
          <w:rtl/>
        </w:rPr>
        <w:t>قال</w:t>
      </w:r>
      <w:r w:rsidR="00211E62">
        <w:rPr>
          <w:rtl/>
        </w:rPr>
        <w:t>:</w:t>
      </w:r>
      <w:r>
        <w:rPr>
          <w:rtl/>
        </w:rPr>
        <w:t xml:space="preserve"> قلت له</w:t>
      </w:r>
      <w:r w:rsidR="00211E62">
        <w:rPr>
          <w:rtl/>
        </w:rPr>
        <w:t>:</w:t>
      </w:r>
      <w:r>
        <w:rPr>
          <w:rtl/>
        </w:rPr>
        <w:t xml:space="preserve"> في كم يجب لاكل مال اليتيم النار؟ قال</w:t>
      </w:r>
      <w:r w:rsidR="00211E62">
        <w:rPr>
          <w:rtl/>
        </w:rPr>
        <w:t>:</w:t>
      </w:r>
      <w:r>
        <w:rPr>
          <w:rtl/>
        </w:rPr>
        <w:t xml:space="preserve"> في درهمين. </w:t>
      </w:r>
    </w:p>
    <w:p w:rsidR="00C90F8A" w:rsidRDefault="00C90F8A" w:rsidP="00E40572">
      <w:pPr>
        <w:pStyle w:val="libNormal"/>
        <w:rPr>
          <w:rtl/>
        </w:rPr>
      </w:pPr>
      <w:r>
        <w:rPr>
          <w:rtl/>
        </w:rPr>
        <w:t>أقول</w:t>
      </w:r>
      <w:r w:rsidR="00211E62">
        <w:rPr>
          <w:rtl/>
        </w:rPr>
        <w:t>:</w:t>
      </w:r>
      <w:r>
        <w:rPr>
          <w:rtl/>
        </w:rPr>
        <w:t xml:space="preserve"> هذا كناية عن القل</w:t>
      </w:r>
      <w:r w:rsidR="005D2ABF">
        <w:rPr>
          <w:rFonts w:hint="cs"/>
          <w:rtl/>
        </w:rPr>
        <w:t>ّ</w:t>
      </w:r>
      <w:r>
        <w:rPr>
          <w:rtl/>
        </w:rPr>
        <w:t>ة ومفهومه غير مراد لما مر</w:t>
      </w:r>
      <w:r w:rsidR="005D2ABF">
        <w:rPr>
          <w:rFonts w:hint="cs"/>
          <w:rtl/>
        </w:rPr>
        <w:t>ّ</w:t>
      </w:r>
      <w:r>
        <w:rPr>
          <w:rtl/>
        </w:rPr>
        <w:t xml:space="preserve"> </w:t>
      </w:r>
      <w:r w:rsidRPr="00E40572">
        <w:rPr>
          <w:rStyle w:val="libFootnotenumChar"/>
          <w:rtl/>
        </w:rPr>
        <w:t>(1)</w:t>
      </w:r>
      <w:r w:rsidR="00211E62">
        <w:rPr>
          <w:rtl/>
        </w:rPr>
        <w:t>،</w:t>
      </w:r>
      <w:r>
        <w:rPr>
          <w:rtl/>
        </w:rPr>
        <w:t xml:space="preserve"> أو تحديد لما يوجب النار</w:t>
      </w:r>
      <w:r w:rsidR="00211E62">
        <w:rPr>
          <w:rtl/>
        </w:rPr>
        <w:t>،</w:t>
      </w:r>
      <w:r>
        <w:rPr>
          <w:rtl/>
        </w:rPr>
        <w:t xml:space="preserve"> ويكون من الكبائر</w:t>
      </w:r>
      <w:r w:rsidR="00211E62">
        <w:rPr>
          <w:rtl/>
        </w:rPr>
        <w:t>،</w:t>
      </w:r>
      <w:r>
        <w:rPr>
          <w:rtl/>
        </w:rPr>
        <w:t xml:space="preserve"> فلعل ما دونه من الصغائر. </w:t>
      </w:r>
    </w:p>
    <w:p w:rsidR="00C90F8A" w:rsidRDefault="00C90F8A" w:rsidP="00683566">
      <w:pPr>
        <w:pStyle w:val="libNormal"/>
        <w:rPr>
          <w:rtl/>
        </w:rPr>
      </w:pPr>
      <w:r w:rsidRPr="008D3D37">
        <w:rPr>
          <w:rStyle w:val="libNormalChar"/>
          <w:rtl/>
        </w:rPr>
        <w:t xml:space="preserve">[ 22475 ] </w:t>
      </w:r>
      <w:r>
        <w:rPr>
          <w:rtl/>
        </w:rPr>
        <w:t>5</w:t>
      </w:r>
      <w:r w:rsidR="00211E62">
        <w:rPr>
          <w:rtl/>
        </w:rPr>
        <w:t xml:space="preserve"> - </w:t>
      </w:r>
      <w:r>
        <w:rPr>
          <w:rtl/>
        </w:rPr>
        <w:t>وعن سماعة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أو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رجل أكل من مال اليتيم هل له توبة؟ قال</w:t>
      </w:r>
      <w:r w:rsidR="00211E62">
        <w:rPr>
          <w:rtl/>
        </w:rPr>
        <w:t>:</w:t>
      </w:r>
      <w:r>
        <w:rPr>
          <w:rtl/>
        </w:rPr>
        <w:t xml:space="preserve"> يرد</w:t>
      </w:r>
      <w:r w:rsidR="005D2ABF">
        <w:rPr>
          <w:rFonts w:hint="cs"/>
          <w:rtl/>
        </w:rPr>
        <w:t>ّ</w:t>
      </w:r>
      <w:r>
        <w:rPr>
          <w:rtl/>
        </w:rPr>
        <w:t xml:space="preserve"> إلى أهله</w:t>
      </w:r>
      <w:r w:rsidR="00211E62">
        <w:rPr>
          <w:rtl/>
        </w:rPr>
        <w:t>،</w:t>
      </w:r>
      <w:r>
        <w:rPr>
          <w:rtl/>
        </w:rPr>
        <w:t xml:space="preserve"> ذلك ب</w:t>
      </w:r>
      <w:r w:rsidR="003763A8">
        <w:rPr>
          <w:rtl/>
        </w:rPr>
        <w:t xml:space="preserve">إنّ </w:t>
      </w:r>
      <w:r>
        <w:rPr>
          <w:rtl/>
        </w:rPr>
        <w:t>الله يقول</w:t>
      </w:r>
      <w:r w:rsidR="00211E62">
        <w:rPr>
          <w:rtl/>
        </w:rPr>
        <w:t>:</w:t>
      </w:r>
      <w:r>
        <w:rPr>
          <w:rtl/>
        </w:rPr>
        <w:t xml:space="preserve"> </w:t>
      </w:r>
      <w:r w:rsidR="005D2ABF" w:rsidRPr="00626E75">
        <w:rPr>
          <w:rStyle w:val="libAlaemChar"/>
          <w:rtl/>
        </w:rPr>
        <w:t>(</w:t>
      </w:r>
      <w:r w:rsidR="005D2ABF" w:rsidRPr="00343F1C">
        <w:rPr>
          <w:rStyle w:val="libNormalChar"/>
          <w:rtl/>
        </w:rPr>
        <w:t xml:space="preserve"> </w:t>
      </w:r>
      <w:r w:rsidR="005D2ABF">
        <w:rPr>
          <w:rStyle w:val="libAieChar"/>
          <w:rtl/>
        </w:rPr>
        <w:t>إ</w:t>
      </w:r>
      <w:r w:rsidR="005D2ABF">
        <w:rPr>
          <w:rStyle w:val="libAieChar"/>
          <w:rFonts w:hint="cs"/>
          <w:rtl/>
        </w:rPr>
        <w:t>ِ</w:t>
      </w:r>
      <w:r w:rsidR="005D2ABF">
        <w:rPr>
          <w:rStyle w:val="libAieChar"/>
          <w:rtl/>
        </w:rPr>
        <w:t>نّ</w:t>
      </w:r>
      <w:r w:rsidR="005D2ABF">
        <w:rPr>
          <w:rStyle w:val="libAieChar"/>
          <w:rFonts w:hint="cs"/>
          <w:rtl/>
        </w:rPr>
        <w:t>َ</w:t>
      </w:r>
      <w:r w:rsidR="005D2ABF">
        <w:rPr>
          <w:rStyle w:val="libAieChar"/>
          <w:rtl/>
        </w:rPr>
        <w:t xml:space="preserve"> الّ</w:t>
      </w:r>
      <w:r w:rsidR="005D2ABF">
        <w:rPr>
          <w:rStyle w:val="libAieChar"/>
          <w:rFonts w:hint="cs"/>
          <w:rtl/>
        </w:rPr>
        <w:t>َ</w:t>
      </w:r>
      <w:r w:rsidR="005D2ABF">
        <w:rPr>
          <w:rStyle w:val="libAieChar"/>
          <w:rtl/>
        </w:rPr>
        <w:t>ذ</w:t>
      </w:r>
      <w:r w:rsidR="005D2ABF">
        <w:rPr>
          <w:rStyle w:val="libAieChar"/>
          <w:rFonts w:hint="cs"/>
          <w:rtl/>
        </w:rPr>
        <w:t>ِ</w:t>
      </w:r>
      <w:r w:rsidR="005D2ABF">
        <w:rPr>
          <w:rStyle w:val="libAieChar"/>
          <w:rtl/>
        </w:rPr>
        <w:t>ين</w:t>
      </w:r>
      <w:r w:rsidR="005D2ABF">
        <w:rPr>
          <w:rStyle w:val="libAieChar"/>
          <w:rFonts w:hint="cs"/>
          <w:rtl/>
        </w:rPr>
        <w:t>َ</w:t>
      </w:r>
      <w:r w:rsidR="005D2ABF">
        <w:rPr>
          <w:rStyle w:val="libAieChar"/>
          <w:rtl/>
        </w:rPr>
        <w:t xml:space="preserve"> </w:t>
      </w:r>
      <w:r w:rsidR="005D2ABF" w:rsidRPr="00E40572">
        <w:rPr>
          <w:rStyle w:val="libAieChar"/>
          <w:rtl/>
        </w:rPr>
        <w:t>ي</w:t>
      </w:r>
      <w:r w:rsidR="005D2ABF">
        <w:rPr>
          <w:rStyle w:val="libAieChar"/>
          <w:rFonts w:hint="cs"/>
          <w:rtl/>
        </w:rPr>
        <w:t>َ</w:t>
      </w:r>
      <w:r w:rsidR="005D2ABF" w:rsidRPr="00E40572">
        <w:rPr>
          <w:rStyle w:val="libAieChar"/>
          <w:rtl/>
        </w:rPr>
        <w:t>أك</w:t>
      </w:r>
      <w:r w:rsidR="005D2ABF">
        <w:rPr>
          <w:rStyle w:val="libAieChar"/>
          <w:rFonts w:hint="cs"/>
          <w:rtl/>
        </w:rPr>
        <w:t>ُ</w:t>
      </w:r>
      <w:r w:rsidR="005D2ABF" w:rsidRPr="00E40572">
        <w:rPr>
          <w:rStyle w:val="libAieChar"/>
          <w:rtl/>
        </w:rPr>
        <w:t>ل</w:t>
      </w:r>
      <w:r w:rsidR="005D2ABF">
        <w:rPr>
          <w:rStyle w:val="libAieChar"/>
          <w:rFonts w:hint="cs"/>
          <w:rtl/>
        </w:rPr>
        <w:t>ُ</w:t>
      </w:r>
      <w:r w:rsidR="005D2ABF" w:rsidRPr="00E40572">
        <w:rPr>
          <w:rStyle w:val="libAieChar"/>
          <w:rtl/>
        </w:rPr>
        <w:t>ون</w:t>
      </w:r>
      <w:r w:rsidR="005D2ABF">
        <w:rPr>
          <w:rStyle w:val="libAieChar"/>
          <w:rFonts w:hint="cs"/>
          <w:rtl/>
        </w:rPr>
        <w:t>َ</w:t>
      </w:r>
      <w:r w:rsidR="005D2ABF" w:rsidRPr="00E40572">
        <w:rPr>
          <w:rStyle w:val="libAieChar"/>
          <w:rtl/>
        </w:rPr>
        <w:t xml:space="preserve"> أ</w:t>
      </w:r>
      <w:r w:rsidR="005D2ABF">
        <w:rPr>
          <w:rStyle w:val="libAieChar"/>
          <w:rFonts w:hint="cs"/>
          <w:rtl/>
        </w:rPr>
        <w:t>َ</w:t>
      </w:r>
      <w:r w:rsidR="005D2ABF" w:rsidRPr="00E40572">
        <w:rPr>
          <w:rStyle w:val="libAieChar"/>
          <w:rtl/>
        </w:rPr>
        <w:t>مو</w:t>
      </w:r>
      <w:r w:rsidR="005D2ABF">
        <w:rPr>
          <w:rStyle w:val="libAieChar"/>
          <w:rFonts w:hint="cs"/>
          <w:rtl/>
        </w:rPr>
        <w:t>َ</w:t>
      </w:r>
      <w:r w:rsidR="005D2ABF" w:rsidRPr="00E40572">
        <w:rPr>
          <w:rStyle w:val="libAieChar"/>
          <w:rtl/>
        </w:rPr>
        <w:t>ال</w:t>
      </w:r>
      <w:r w:rsidR="005D2ABF">
        <w:rPr>
          <w:rStyle w:val="libAieChar"/>
          <w:rFonts w:hint="cs"/>
          <w:rtl/>
        </w:rPr>
        <w:t>َ</w:t>
      </w:r>
      <w:r w:rsidR="005D2ABF" w:rsidRPr="00E40572">
        <w:rPr>
          <w:rStyle w:val="libAieChar"/>
          <w:rtl/>
        </w:rPr>
        <w:t xml:space="preserve"> الي</w:t>
      </w:r>
      <w:r w:rsidR="005D2ABF">
        <w:rPr>
          <w:rStyle w:val="libAieChar"/>
          <w:rFonts w:hint="cs"/>
          <w:rtl/>
        </w:rPr>
        <w:t>َ</w:t>
      </w:r>
      <w:r w:rsidR="005D2ABF" w:rsidRPr="00E40572">
        <w:rPr>
          <w:rStyle w:val="libAieChar"/>
          <w:rtl/>
        </w:rPr>
        <w:t>ت</w:t>
      </w:r>
      <w:r w:rsidR="005D2ABF">
        <w:rPr>
          <w:rStyle w:val="libAieChar"/>
          <w:rFonts w:hint="cs"/>
          <w:rtl/>
        </w:rPr>
        <w:t>َ</w:t>
      </w:r>
      <w:r w:rsidR="005D2ABF" w:rsidRPr="00E40572">
        <w:rPr>
          <w:rStyle w:val="libAieChar"/>
          <w:rtl/>
        </w:rPr>
        <w:t xml:space="preserve">امى </w:t>
      </w:r>
      <w:r w:rsidR="005D2ABF">
        <w:rPr>
          <w:rStyle w:val="libAieChar"/>
          <w:rtl/>
        </w:rPr>
        <w:t>ظ</w:t>
      </w:r>
      <w:r w:rsidR="005D2ABF">
        <w:rPr>
          <w:rStyle w:val="libAieChar"/>
          <w:rFonts w:hint="cs"/>
          <w:rtl/>
        </w:rPr>
        <w:t>ُ</w:t>
      </w:r>
      <w:r w:rsidR="005D2ABF">
        <w:rPr>
          <w:rStyle w:val="libAieChar"/>
          <w:rtl/>
        </w:rPr>
        <w:t xml:space="preserve">لماً </w:t>
      </w:r>
      <w:r w:rsidR="005D2ABF" w:rsidRPr="00626E75">
        <w:rPr>
          <w:rStyle w:val="libAlaemChar"/>
          <w:rtl/>
        </w:rPr>
        <w:t>)</w:t>
      </w:r>
      <w:r w:rsidRPr="00343F1C">
        <w:rPr>
          <w:rStyle w:val="libNormalChar"/>
          <w:rtl/>
        </w:rPr>
        <w:t xml:space="preserve"> </w:t>
      </w:r>
      <w:r w:rsidRPr="00E40572">
        <w:rPr>
          <w:rStyle w:val="libFootnotenumChar"/>
          <w:rtl/>
        </w:rPr>
        <w:t>(</w:t>
      </w:r>
      <w:r w:rsidR="00683566">
        <w:rPr>
          <w:rStyle w:val="libFootnotenumChar"/>
          <w:rFonts w:hint="cs"/>
          <w:rtl/>
        </w:rPr>
        <w:t>2</w:t>
      </w:r>
      <w:r w:rsidRPr="00E40572">
        <w:rPr>
          <w:rStyle w:val="libFootnotenumChar"/>
          <w:rtl/>
        </w:rPr>
        <w:t>)</w:t>
      </w:r>
      <w:r>
        <w:rPr>
          <w:rtl/>
        </w:rPr>
        <w:t xml:space="preserve"> </w:t>
      </w:r>
      <w:r w:rsidR="0004218A">
        <w:rPr>
          <w:rtl/>
        </w:rPr>
        <w:t>الآية</w:t>
      </w:r>
      <w:r>
        <w:rPr>
          <w:rtl/>
        </w:rPr>
        <w:t xml:space="preserve">. </w:t>
      </w:r>
    </w:p>
    <w:p w:rsidR="00C90F8A" w:rsidRDefault="00C90F8A" w:rsidP="00683566">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683566">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004B5B5F">
        <w:rPr>
          <w:rtl/>
        </w:rPr>
        <w:t xml:space="preserve">عموماً </w:t>
      </w:r>
      <w:r>
        <w:rPr>
          <w:rtl/>
        </w:rPr>
        <w:t xml:space="preserve">في الوديعة </w:t>
      </w:r>
      <w:r w:rsidRPr="00E40572">
        <w:rPr>
          <w:rStyle w:val="libFootnotenumChar"/>
          <w:rtl/>
        </w:rPr>
        <w:t>(</w:t>
      </w:r>
      <w:r w:rsidR="00683566">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تفسير العياشي 1</w:t>
      </w:r>
      <w:r w:rsidR="00211E62">
        <w:rPr>
          <w:rtl/>
        </w:rPr>
        <w:t>:</w:t>
      </w:r>
      <w:r>
        <w:rPr>
          <w:rtl/>
        </w:rPr>
        <w:t xml:space="preserve"> 224 / 42. </w:t>
      </w:r>
    </w:p>
    <w:p w:rsidR="00C90F8A" w:rsidRDefault="00C90F8A" w:rsidP="00343F1C">
      <w:pPr>
        <w:pStyle w:val="libFootnote0"/>
        <w:rPr>
          <w:rtl/>
        </w:rPr>
      </w:pPr>
      <w:r>
        <w:rPr>
          <w:rtl/>
        </w:rPr>
        <w:t>4</w:t>
      </w:r>
      <w:r w:rsidR="00211E62">
        <w:rPr>
          <w:rtl/>
        </w:rPr>
        <w:t xml:space="preserve"> - </w:t>
      </w:r>
      <w:r>
        <w:rPr>
          <w:rtl/>
        </w:rPr>
        <w:t>تفسير العياشي 1</w:t>
      </w:r>
      <w:r w:rsidR="00211E62">
        <w:rPr>
          <w:rtl/>
        </w:rPr>
        <w:t>:</w:t>
      </w:r>
      <w:r>
        <w:rPr>
          <w:rtl/>
        </w:rPr>
        <w:t xml:space="preserve"> 223 / 40. </w:t>
      </w:r>
    </w:p>
    <w:p w:rsidR="00C90F8A" w:rsidRPr="006A5877" w:rsidRDefault="00C90F8A" w:rsidP="00343F1C">
      <w:pPr>
        <w:pStyle w:val="libFootnote0"/>
        <w:rPr>
          <w:rtl/>
        </w:rPr>
      </w:pPr>
      <w:r w:rsidRPr="006A5877">
        <w:rPr>
          <w:rtl/>
        </w:rPr>
        <w:t>(1) مر في الحديث 3 من هذا الباب</w:t>
      </w:r>
      <w:r>
        <w:rPr>
          <w:rtl/>
        </w:rPr>
        <w:t>.</w:t>
      </w:r>
      <w:r w:rsidRPr="006A5877">
        <w:rPr>
          <w:rtl/>
        </w:rPr>
        <w:t xml:space="preserve"> </w:t>
      </w:r>
    </w:p>
    <w:p w:rsidR="00C90F8A" w:rsidRDefault="00C90F8A" w:rsidP="00343F1C">
      <w:pPr>
        <w:pStyle w:val="libFootnote0"/>
        <w:rPr>
          <w:rtl/>
        </w:rPr>
      </w:pPr>
      <w:r>
        <w:rPr>
          <w:rtl/>
        </w:rPr>
        <w:t>5</w:t>
      </w:r>
      <w:r w:rsidR="00211E62">
        <w:rPr>
          <w:rtl/>
        </w:rPr>
        <w:t xml:space="preserve"> - </w:t>
      </w:r>
      <w:r>
        <w:rPr>
          <w:rtl/>
        </w:rPr>
        <w:t>تفسير العياشي 1</w:t>
      </w:r>
      <w:r w:rsidR="00211E62">
        <w:rPr>
          <w:rtl/>
        </w:rPr>
        <w:t>:</w:t>
      </w:r>
      <w:r>
        <w:rPr>
          <w:rtl/>
        </w:rPr>
        <w:t xml:space="preserve"> 224 / 41. </w:t>
      </w:r>
    </w:p>
    <w:p w:rsidR="00C90F8A" w:rsidRPr="006A5877" w:rsidRDefault="00C90F8A" w:rsidP="00683566">
      <w:pPr>
        <w:pStyle w:val="libFootnote0"/>
        <w:rPr>
          <w:rtl/>
        </w:rPr>
      </w:pPr>
      <w:r w:rsidRPr="006A5877">
        <w:rPr>
          <w:rtl/>
        </w:rPr>
        <w:t>(</w:t>
      </w:r>
      <w:r w:rsidR="00683566">
        <w:rPr>
          <w:rFonts w:hint="cs"/>
          <w:rtl/>
        </w:rPr>
        <w:t>2</w:t>
      </w:r>
      <w:r w:rsidRPr="006A5877">
        <w:rPr>
          <w:rtl/>
        </w:rPr>
        <w:t>) النساء 4</w:t>
      </w:r>
      <w:r w:rsidR="00211E62">
        <w:rPr>
          <w:rtl/>
        </w:rPr>
        <w:t>:</w:t>
      </w:r>
      <w:r w:rsidRPr="006A5877">
        <w:rPr>
          <w:rtl/>
        </w:rPr>
        <w:t xml:space="preserve"> 10</w:t>
      </w:r>
      <w:r>
        <w:rPr>
          <w:rtl/>
        </w:rPr>
        <w:t>.</w:t>
      </w:r>
      <w:r w:rsidRPr="006A5877">
        <w:rPr>
          <w:rtl/>
        </w:rPr>
        <w:t xml:space="preserve"> </w:t>
      </w:r>
    </w:p>
    <w:p w:rsidR="00C90F8A" w:rsidRPr="006A5877" w:rsidRDefault="00C90F8A" w:rsidP="00683566">
      <w:pPr>
        <w:pStyle w:val="libFootnote0"/>
        <w:rPr>
          <w:rtl/>
        </w:rPr>
      </w:pPr>
      <w:r w:rsidRPr="006A5877">
        <w:rPr>
          <w:rtl/>
        </w:rPr>
        <w:t>(</w:t>
      </w:r>
      <w:r w:rsidR="00683566">
        <w:rPr>
          <w:rFonts w:hint="cs"/>
          <w:rtl/>
        </w:rPr>
        <w:t>3</w:t>
      </w:r>
      <w:r w:rsidRPr="006A5877">
        <w:rPr>
          <w:rtl/>
        </w:rPr>
        <w:t>) تقدم في الباب 71</w:t>
      </w:r>
      <w:r w:rsidR="00211E62">
        <w:rPr>
          <w:rtl/>
        </w:rPr>
        <w:t>،</w:t>
      </w:r>
      <w:r w:rsidRPr="006A5877">
        <w:rPr>
          <w:rtl/>
        </w:rPr>
        <w:t xml:space="preserve"> وفي الحديث 7 من الباب 72</w:t>
      </w:r>
      <w:r w:rsidR="00211E62">
        <w:rPr>
          <w:rtl/>
        </w:rPr>
        <w:t>،</w:t>
      </w:r>
      <w:r w:rsidRPr="006A5877">
        <w:rPr>
          <w:rtl/>
        </w:rPr>
        <w:t xml:space="preserve"> وفي الحديث 5 من الباب 73</w:t>
      </w:r>
      <w:r w:rsidR="00211E62">
        <w:rPr>
          <w:rtl/>
        </w:rPr>
        <w:t>،</w:t>
      </w:r>
      <w:r w:rsidRPr="006A5877">
        <w:rPr>
          <w:rtl/>
        </w:rPr>
        <w:t xml:space="preserve"> وفي الباب 75 من هذه </w:t>
      </w:r>
      <w:r w:rsidR="00546DAE">
        <w:rPr>
          <w:rtl/>
        </w:rPr>
        <w:t xml:space="preserve">الأبواب </w:t>
      </w:r>
      <w:r>
        <w:rPr>
          <w:rtl/>
        </w:rPr>
        <w:t>.</w:t>
      </w:r>
      <w:r w:rsidRPr="006A5877">
        <w:rPr>
          <w:rtl/>
        </w:rPr>
        <w:t xml:space="preserve"> </w:t>
      </w:r>
    </w:p>
    <w:p w:rsidR="00C90F8A" w:rsidRPr="006A5877" w:rsidRDefault="00C90F8A" w:rsidP="00683566">
      <w:pPr>
        <w:pStyle w:val="libFootnote0"/>
        <w:rPr>
          <w:rtl/>
        </w:rPr>
      </w:pPr>
      <w:r w:rsidRPr="006A5877">
        <w:rPr>
          <w:rtl/>
        </w:rPr>
        <w:t>(</w:t>
      </w:r>
      <w:r w:rsidR="00683566">
        <w:rPr>
          <w:rFonts w:hint="cs"/>
          <w:rtl/>
        </w:rPr>
        <w:t>4</w:t>
      </w:r>
      <w:r w:rsidRPr="006A5877">
        <w:rPr>
          <w:rtl/>
        </w:rPr>
        <w:t>) يأتي في الباب 8 من أبواب الوديعة</w:t>
      </w:r>
      <w:r w:rsidR="00211E62">
        <w:rPr>
          <w:rtl/>
        </w:rPr>
        <w:t>،</w:t>
      </w:r>
      <w:r w:rsidRPr="006A5877">
        <w:rPr>
          <w:rtl/>
        </w:rPr>
        <w:t xml:space="preserve"> ويأتي ما </w:t>
      </w:r>
      <w:r w:rsidR="00724AA1">
        <w:rPr>
          <w:rtl/>
        </w:rPr>
        <w:t xml:space="preserve">يدلّ </w:t>
      </w:r>
      <w:r w:rsidRPr="006A5877">
        <w:rPr>
          <w:rtl/>
        </w:rPr>
        <w:t xml:space="preserve">عليه في الحديث 1 من الباب 77 من هذه </w:t>
      </w:r>
      <w:r w:rsidR="00546DAE">
        <w:rPr>
          <w:rtl/>
        </w:rPr>
        <w:t xml:space="preserve">الأبواب </w:t>
      </w:r>
      <w:r w:rsidR="00211E62">
        <w:rPr>
          <w:rtl/>
        </w:rPr>
        <w:t>،</w:t>
      </w:r>
      <w:r w:rsidRPr="006A5877">
        <w:rPr>
          <w:rtl/>
        </w:rPr>
        <w:t xml:space="preserve"> وفي الحديث 2 من الباب 11 من أبواب القرض</w:t>
      </w:r>
      <w:r>
        <w:rPr>
          <w:rtl/>
        </w:rPr>
        <w:t>.</w:t>
      </w:r>
      <w:r w:rsidRPr="006A5877">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767" w:name="_Toc303531674"/>
      <w:bookmarkStart w:id="768" w:name="_Toc303765354"/>
      <w:bookmarkStart w:id="769" w:name="_Toc303770542"/>
      <w:bookmarkStart w:id="770" w:name="_Toc378022376"/>
      <w:bookmarkStart w:id="771" w:name="_Toc253506751"/>
      <w:r>
        <w:rPr>
          <w:rtl/>
        </w:rPr>
        <w:lastRenderedPageBreak/>
        <w:t>77</w:t>
      </w:r>
      <w:r w:rsidR="00211E62">
        <w:rPr>
          <w:rtl/>
        </w:rPr>
        <w:t xml:space="preserve"> - </w:t>
      </w:r>
      <w:r>
        <w:rPr>
          <w:rtl/>
        </w:rPr>
        <w:t xml:space="preserve">باب </w:t>
      </w:r>
      <w:r w:rsidR="00683566">
        <w:rPr>
          <w:rFonts w:hint="cs"/>
          <w:rtl/>
        </w:rPr>
        <w:t>أ</w:t>
      </w:r>
      <w:r w:rsidR="00683566">
        <w:rPr>
          <w:rtl/>
        </w:rPr>
        <w:t>ن</w:t>
      </w:r>
      <w:r w:rsidR="003763A8">
        <w:rPr>
          <w:rtl/>
        </w:rPr>
        <w:t xml:space="preserve"> </w:t>
      </w:r>
      <w:r>
        <w:rPr>
          <w:rtl/>
        </w:rPr>
        <w:t xml:space="preserve">من أخذ من مال اليتيم </w:t>
      </w:r>
      <w:r w:rsidR="00A02D10">
        <w:rPr>
          <w:rtl/>
        </w:rPr>
        <w:t>شيئاً</w:t>
      </w:r>
      <w:r>
        <w:rPr>
          <w:rtl/>
        </w:rPr>
        <w:t xml:space="preserve"> </w:t>
      </w:r>
      <w:r w:rsidR="003763A8">
        <w:rPr>
          <w:rtl/>
        </w:rPr>
        <w:t xml:space="preserve">ثمّ </w:t>
      </w:r>
      <w:r>
        <w:rPr>
          <w:rtl/>
        </w:rPr>
        <w:t>أدرك اليتيم جاز</w:t>
      </w:r>
      <w:bookmarkEnd w:id="767"/>
      <w:bookmarkEnd w:id="768"/>
      <w:bookmarkEnd w:id="769"/>
      <w:r w:rsidR="00211E62">
        <w:rPr>
          <w:rtl/>
        </w:rPr>
        <w:t xml:space="preserve"> </w:t>
      </w:r>
      <w:bookmarkStart w:id="772" w:name="_Toc303531675"/>
      <w:bookmarkStart w:id="773" w:name="_Toc303765355"/>
      <w:bookmarkStart w:id="774" w:name="_Toc303770543"/>
      <w:r w:rsidR="00211E62">
        <w:rPr>
          <w:rtl/>
        </w:rPr>
        <w:t>ل</w:t>
      </w:r>
      <w:r>
        <w:rPr>
          <w:rtl/>
        </w:rPr>
        <w:t>ه دفعه اليه والى الولي</w:t>
      </w:r>
      <w:r w:rsidR="00211E62">
        <w:rPr>
          <w:rtl/>
        </w:rPr>
        <w:t>،</w:t>
      </w:r>
      <w:r>
        <w:rPr>
          <w:rtl/>
        </w:rPr>
        <w:t xml:space="preserve"> ويجزيه ايصاله إلى اليتيم على</w:t>
      </w:r>
      <w:bookmarkEnd w:id="772"/>
      <w:bookmarkEnd w:id="773"/>
      <w:bookmarkEnd w:id="774"/>
      <w:r w:rsidR="00211E62">
        <w:rPr>
          <w:rtl/>
        </w:rPr>
        <w:t xml:space="preserve"> </w:t>
      </w:r>
      <w:bookmarkStart w:id="775" w:name="_Toc303531676"/>
      <w:bookmarkStart w:id="776" w:name="_Toc303765356"/>
      <w:bookmarkStart w:id="777" w:name="_Toc303770544"/>
      <w:r w:rsidR="00211E62">
        <w:rPr>
          <w:rtl/>
        </w:rPr>
        <w:t>و</w:t>
      </w:r>
      <w:r>
        <w:rPr>
          <w:rtl/>
        </w:rPr>
        <w:t>جه الصلة</w:t>
      </w:r>
      <w:r w:rsidR="00211E62">
        <w:rPr>
          <w:rtl/>
        </w:rPr>
        <w:t>،</w:t>
      </w:r>
      <w:r>
        <w:rPr>
          <w:rtl/>
        </w:rPr>
        <w:t xml:space="preserve"> وعلى </w:t>
      </w:r>
      <w:r w:rsidR="002E2391">
        <w:rPr>
          <w:rtl/>
        </w:rPr>
        <w:t xml:space="preserve">أيّ </w:t>
      </w:r>
      <w:r>
        <w:rPr>
          <w:rtl/>
        </w:rPr>
        <w:t>وجه كان</w:t>
      </w:r>
      <w:r w:rsidR="00211E62">
        <w:rPr>
          <w:rtl/>
        </w:rPr>
        <w:t>،</w:t>
      </w:r>
      <w:r>
        <w:rPr>
          <w:rtl/>
        </w:rPr>
        <w:t xml:space="preserve"> ف</w:t>
      </w:r>
      <w:r w:rsidR="003763A8">
        <w:rPr>
          <w:rtl/>
        </w:rPr>
        <w:t xml:space="preserve">إنّ </w:t>
      </w:r>
      <w:r>
        <w:rPr>
          <w:rtl/>
        </w:rPr>
        <w:t>مات أوصله إلى</w:t>
      </w:r>
      <w:bookmarkEnd w:id="775"/>
      <w:bookmarkEnd w:id="776"/>
      <w:bookmarkEnd w:id="777"/>
      <w:r w:rsidR="00211E62">
        <w:rPr>
          <w:rtl/>
        </w:rPr>
        <w:t xml:space="preserve"> </w:t>
      </w:r>
      <w:bookmarkStart w:id="778" w:name="_Toc303531677"/>
      <w:bookmarkStart w:id="779" w:name="_Toc303765357"/>
      <w:bookmarkStart w:id="780" w:name="_Toc303770545"/>
      <w:r w:rsidR="00211E62">
        <w:rPr>
          <w:rtl/>
        </w:rPr>
        <w:t>و</w:t>
      </w:r>
      <w:r>
        <w:rPr>
          <w:rtl/>
        </w:rPr>
        <w:t>ارثه أو وكيله أو صالحه عليه</w:t>
      </w:r>
      <w:bookmarkEnd w:id="770"/>
      <w:bookmarkEnd w:id="771"/>
      <w:bookmarkEnd w:id="778"/>
      <w:bookmarkEnd w:id="779"/>
      <w:bookmarkEnd w:id="780"/>
    </w:p>
    <w:p w:rsidR="00C90F8A" w:rsidRDefault="00C90F8A" w:rsidP="004F5848">
      <w:pPr>
        <w:pStyle w:val="libNormal"/>
        <w:rPr>
          <w:rtl/>
        </w:rPr>
      </w:pPr>
      <w:r w:rsidRPr="008D3D37">
        <w:rPr>
          <w:rStyle w:val="libNormalChar"/>
          <w:rtl/>
        </w:rPr>
        <w:t xml:space="preserve">[ 22476 ]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7D12B3">
        <w:rPr>
          <w:rtl/>
        </w:rPr>
        <w:t>محمّد</w:t>
      </w:r>
      <w:r w:rsidR="00343F1C">
        <w:rPr>
          <w:rtl/>
        </w:rPr>
        <w:t xml:space="preserve"> </w:t>
      </w:r>
      <w:r>
        <w:rPr>
          <w:rtl/>
        </w:rPr>
        <w:t>بن إسماعيل</w:t>
      </w:r>
      <w:r w:rsidR="00211E62">
        <w:rPr>
          <w:rtl/>
        </w:rPr>
        <w:t>،</w:t>
      </w:r>
      <w:r>
        <w:rPr>
          <w:rtl/>
        </w:rPr>
        <w:t xml:space="preserve"> عن الفضل بن شاذان</w:t>
      </w:r>
      <w:r w:rsidR="00211E62">
        <w:rPr>
          <w:rtl/>
        </w:rPr>
        <w:t>،</w:t>
      </w:r>
      <w:r>
        <w:rPr>
          <w:rtl/>
        </w:rPr>
        <w:t xml:space="preserve"> عن ابن أبي عمير</w:t>
      </w:r>
      <w:r w:rsidR="00211E62">
        <w:rPr>
          <w:rtl/>
        </w:rPr>
        <w:t>،</w:t>
      </w:r>
      <w:r>
        <w:rPr>
          <w:rtl/>
        </w:rPr>
        <w:t xml:space="preserve"> وصفوان</w:t>
      </w:r>
      <w:r w:rsidR="00211E62">
        <w:rPr>
          <w:rtl/>
        </w:rPr>
        <w:t>،</w:t>
      </w:r>
      <w:r>
        <w:rPr>
          <w:rtl/>
        </w:rPr>
        <w:t xml:space="preserve"> عن عبد الرحمن بن </w:t>
      </w:r>
      <w:r w:rsidR="003763A8">
        <w:rPr>
          <w:rtl/>
        </w:rPr>
        <w:t>الحجّ</w:t>
      </w:r>
      <w:r>
        <w:rPr>
          <w:rtl/>
        </w:rPr>
        <w:t>اج</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الرجل يكون عند بعض أهل بيته المال لايتام فيدفعه إليه فيأخذ منه دراهم يحتاج إليها</w:t>
      </w:r>
      <w:r w:rsidR="00211E62">
        <w:rPr>
          <w:rtl/>
        </w:rPr>
        <w:t>،</w:t>
      </w:r>
      <w:r>
        <w:rPr>
          <w:rtl/>
        </w:rPr>
        <w:t xml:space="preserve"> ولا يعلم </w:t>
      </w:r>
      <w:r w:rsidR="00584DEF">
        <w:rPr>
          <w:rtl/>
        </w:rPr>
        <w:t xml:space="preserve">الّذي </w:t>
      </w:r>
      <w:r w:rsidR="006204AE">
        <w:rPr>
          <w:rtl/>
        </w:rPr>
        <w:t xml:space="preserve">كان </w:t>
      </w:r>
      <w:r>
        <w:rPr>
          <w:rtl/>
        </w:rPr>
        <w:t xml:space="preserve">عنده المال للايتام أنه أخذ من أموالهم </w:t>
      </w:r>
      <w:r w:rsidR="00A02D10">
        <w:rPr>
          <w:rtl/>
        </w:rPr>
        <w:t>شيئاً</w:t>
      </w:r>
      <w:r w:rsidR="00211E62">
        <w:rPr>
          <w:rtl/>
        </w:rPr>
        <w:t>،</w:t>
      </w:r>
      <w:r>
        <w:rPr>
          <w:rtl/>
        </w:rPr>
        <w:t xml:space="preserve"> </w:t>
      </w:r>
      <w:r w:rsidR="003763A8">
        <w:rPr>
          <w:rtl/>
        </w:rPr>
        <w:t xml:space="preserve">ثمّ </w:t>
      </w:r>
      <w:r>
        <w:rPr>
          <w:rtl/>
        </w:rPr>
        <w:t xml:space="preserve">ييسر بعد ذلك </w:t>
      </w:r>
      <w:r w:rsidR="002E2391">
        <w:rPr>
          <w:rtl/>
        </w:rPr>
        <w:t xml:space="preserve">أيّ </w:t>
      </w:r>
      <w:r>
        <w:rPr>
          <w:rtl/>
        </w:rPr>
        <w:t>ذلك خير له</w:t>
      </w:r>
      <w:r w:rsidR="00211E62">
        <w:rPr>
          <w:rtl/>
        </w:rPr>
        <w:t>،</w:t>
      </w:r>
      <w:r>
        <w:rPr>
          <w:rtl/>
        </w:rPr>
        <w:t xml:space="preserve"> أيعطيه </w:t>
      </w:r>
      <w:r w:rsidR="00584DEF">
        <w:rPr>
          <w:rtl/>
        </w:rPr>
        <w:t xml:space="preserve">الّذي </w:t>
      </w:r>
      <w:r w:rsidR="006204AE">
        <w:rPr>
          <w:rtl/>
        </w:rPr>
        <w:t xml:space="preserve">كان </w:t>
      </w:r>
      <w:r>
        <w:rPr>
          <w:rtl/>
        </w:rPr>
        <w:t>في يده أم يدفع إلى اليتيم وقد بلغ؟ فقال</w:t>
      </w:r>
      <w:r w:rsidR="00211E62">
        <w:rPr>
          <w:rtl/>
        </w:rPr>
        <w:t>:</w:t>
      </w:r>
      <w:r>
        <w:rPr>
          <w:rtl/>
        </w:rPr>
        <w:t xml:space="preserve"> وهل يجزيه </w:t>
      </w:r>
      <w:r w:rsidR="003763A8">
        <w:rPr>
          <w:rtl/>
        </w:rPr>
        <w:t xml:space="preserve">إنّ </w:t>
      </w:r>
      <w:r>
        <w:rPr>
          <w:rtl/>
        </w:rPr>
        <w:t>يدفعه إلى صاحبه على وجه الصلة</w:t>
      </w:r>
      <w:r w:rsidR="00211E62">
        <w:rPr>
          <w:rtl/>
        </w:rPr>
        <w:t>،</w:t>
      </w:r>
      <w:r>
        <w:rPr>
          <w:rtl/>
        </w:rPr>
        <w:t xml:space="preserve"> ولا يعلمه أنه أخذ له مالا؟ فقال</w:t>
      </w:r>
      <w:r w:rsidR="00211E62">
        <w:rPr>
          <w:rtl/>
        </w:rPr>
        <w:t>:</w:t>
      </w:r>
      <w:r>
        <w:rPr>
          <w:rtl/>
        </w:rPr>
        <w:t xml:space="preserve"> يجزيه </w:t>
      </w:r>
      <w:r w:rsidR="002E2391">
        <w:rPr>
          <w:rtl/>
        </w:rPr>
        <w:t xml:space="preserve">أيّ </w:t>
      </w:r>
      <w:r>
        <w:rPr>
          <w:rtl/>
        </w:rPr>
        <w:t xml:space="preserve">ذلك فعل </w:t>
      </w:r>
      <w:r w:rsidR="004352C0">
        <w:rPr>
          <w:rtl/>
        </w:rPr>
        <w:t xml:space="preserve">إذا </w:t>
      </w:r>
      <w:r>
        <w:rPr>
          <w:rtl/>
        </w:rPr>
        <w:t>أوصله إلى صاحبه</w:t>
      </w:r>
      <w:r w:rsidR="00211E62">
        <w:rPr>
          <w:rtl/>
        </w:rPr>
        <w:t>،</w:t>
      </w:r>
      <w:r>
        <w:rPr>
          <w:rtl/>
        </w:rPr>
        <w:t xml:space="preserve"> ف</w:t>
      </w:r>
      <w:r w:rsidR="003763A8">
        <w:rPr>
          <w:rtl/>
        </w:rPr>
        <w:t xml:space="preserve">إنّ </w:t>
      </w:r>
      <w:r>
        <w:rPr>
          <w:rtl/>
        </w:rPr>
        <w:t xml:space="preserve">هذا من السرائر </w:t>
      </w:r>
      <w:r w:rsidR="004352C0">
        <w:rPr>
          <w:rtl/>
        </w:rPr>
        <w:t xml:space="preserve">إذا </w:t>
      </w:r>
      <w:r w:rsidR="006204AE">
        <w:rPr>
          <w:rtl/>
        </w:rPr>
        <w:t xml:space="preserve">كان </w:t>
      </w:r>
      <w:r>
        <w:rPr>
          <w:rtl/>
        </w:rPr>
        <w:t>من ني</w:t>
      </w:r>
      <w:r w:rsidR="00A46CCE">
        <w:rPr>
          <w:rFonts w:hint="cs"/>
          <w:rtl/>
        </w:rPr>
        <w:t>ّ</w:t>
      </w:r>
      <w:r>
        <w:rPr>
          <w:rtl/>
        </w:rPr>
        <w:t xml:space="preserve">ته </w:t>
      </w:r>
      <w:r w:rsidR="00A46CCE">
        <w:rPr>
          <w:rtl/>
        </w:rPr>
        <w:t>إن</w:t>
      </w:r>
      <w:r w:rsidR="003763A8">
        <w:rPr>
          <w:rtl/>
        </w:rPr>
        <w:t xml:space="preserve"> </w:t>
      </w:r>
      <w:r>
        <w:rPr>
          <w:rtl/>
        </w:rPr>
        <w:t xml:space="preserve">شاء رده إلى اليتيم </w:t>
      </w:r>
      <w:r w:rsidR="003763A8">
        <w:rPr>
          <w:rtl/>
        </w:rPr>
        <w:t xml:space="preserve">إنّ </w:t>
      </w:r>
      <w:r w:rsidR="006204AE">
        <w:rPr>
          <w:rtl/>
        </w:rPr>
        <w:t xml:space="preserve">كان </w:t>
      </w:r>
      <w:r>
        <w:rPr>
          <w:rtl/>
        </w:rPr>
        <w:t xml:space="preserve">قد بلغ على </w:t>
      </w:r>
      <w:r w:rsidR="002E2391">
        <w:rPr>
          <w:rtl/>
        </w:rPr>
        <w:t xml:space="preserve">أيّ </w:t>
      </w:r>
      <w:r>
        <w:rPr>
          <w:rtl/>
        </w:rPr>
        <w:t>وجه شاء و</w:t>
      </w:r>
      <w:r w:rsidR="003763A8">
        <w:rPr>
          <w:rtl/>
        </w:rPr>
        <w:t xml:space="preserve">إنّ </w:t>
      </w:r>
      <w:r>
        <w:rPr>
          <w:rtl/>
        </w:rPr>
        <w:t xml:space="preserve">لم يعلمه أنه </w:t>
      </w:r>
      <w:r w:rsidR="006204AE">
        <w:rPr>
          <w:rtl/>
        </w:rPr>
        <w:t xml:space="preserve">كان </w:t>
      </w:r>
      <w:r>
        <w:rPr>
          <w:rtl/>
        </w:rPr>
        <w:t xml:space="preserve">قبض له </w:t>
      </w:r>
      <w:r w:rsidR="00A02D10">
        <w:rPr>
          <w:rtl/>
        </w:rPr>
        <w:t>شيئاً</w:t>
      </w:r>
      <w:r w:rsidR="00211E62">
        <w:rPr>
          <w:rtl/>
        </w:rPr>
        <w:t>،</w:t>
      </w:r>
      <w:r>
        <w:rPr>
          <w:rtl/>
        </w:rPr>
        <w:t xml:space="preserve"> و</w:t>
      </w:r>
      <w:r w:rsidR="00A46CCE">
        <w:rPr>
          <w:rtl/>
        </w:rPr>
        <w:t>إن</w:t>
      </w:r>
      <w:r w:rsidR="003763A8">
        <w:rPr>
          <w:rtl/>
        </w:rPr>
        <w:t xml:space="preserve"> </w:t>
      </w:r>
      <w:r>
        <w:rPr>
          <w:rtl/>
        </w:rPr>
        <w:t xml:space="preserve">شاء رده إلى </w:t>
      </w:r>
      <w:r w:rsidR="00584DEF">
        <w:rPr>
          <w:rtl/>
        </w:rPr>
        <w:t xml:space="preserve">الّذي </w:t>
      </w:r>
      <w:r w:rsidR="006204AE">
        <w:rPr>
          <w:rtl/>
        </w:rPr>
        <w:t xml:space="preserve">كان </w:t>
      </w:r>
      <w:r>
        <w:rPr>
          <w:rtl/>
        </w:rPr>
        <w:t xml:space="preserve">في يده. </w:t>
      </w:r>
    </w:p>
    <w:p w:rsidR="00C90F8A" w:rsidRDefault="00C90F8A" w:rsidP="00E40572">
      <w:pPr>
        <w:pStyle w:val="libNormal"/>
        <w:rPr>
          <w:rtl/>
        </w:rPr>
      </w:pPr>
      <w:r>
        <w:rPr>
          <w:rtl/>
        </w:rPr>
        <w:t xml:space="preserve">وقال </w:t>
      </w:r>
      <w:r w:rsidR="004352C0">
        <w:rPr>
          <w:rtl/>
        </w:rPr>
        <w:t xml:space="preserve">إذا </w:t>
      </w:r>
      <w:r w:rsidR="006204AE">
        <w:rPr>
          <w:rtl/>
        </w:rPr>
        <w:t xml:space="preserve">كان </w:t>
      </w:r>
      <w:r>
        <w:rPr>
          <w:rtl/>
        </w:rPr>
        <w:t xml:space="preserve">صاحب المال غائبا فليدفعه إلى </w:t>
      </w:r>
      <w:r w:rsidR="00584DEF">
        <w:rPr>
          <w:rtl/>
        </w:rPr>
        <w:t xml:space="preserve">الّذي </w:t>
      </w:r>
      <w:r w:rsidR="006204AE">
        <w:rPr>
          <w:rtl/>
        </w:rPr>
        <w:t xml:space="preserve">كان </w:t>
      </w:r>
      <w:r>
        <w:rPr>
          <w:rtl/>
        </w:rPr>
        <w:t xml:space="preserve">المال في يده.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[ 22477 ] </w:t>
      </w:r>
      <w:r>
        <w:rPr>
          <w:rtl/>
        </w:rPr>
        <w:t>2</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أبي عبدالله الرازي</w:t>
      </w:r>
      <w:r w:rsidR="00A46CCE">
        <w:rPr>
          <w:rFonts w:hint="cs"/>
          <w:rtl/>
        </w:rPr>
        <w:t>ّ</w:t>
      </w:r>
      <w:r w:rsidR="00211E62">
        <w:rPr>
          <w:rtl/>
        </w:rPr>
        <w:t>،</w:t>
      </w:r>
      <w:r>
        <w:rPr>
          <w:rtl/>
        </w:rPr>
        <w:t xml:space="preserve"> عن الحسن بن </w:t>
      </w:r>
      <w:r w:rsidR="00584DEF">
        <w:rPr>
          <w:rtl/>
        </w:rPr>
        <w:t xml:space="preserve">عليّ </w:t>
      </w:r>
      <w:r>
        <w:rPr>
          <w:rtl/>
        </w:rPr>
        <w:t>بن أبي حمزة</w:t>
      </w:r>
      <w:r w:rsidR="00211E62">
        <w:rPr>
          <w:rtl/>
        </w:rPr>
        <w:t>،</w:t>
      </w:r>
      <w:r>
        <w:rPr>
          <w:rtl/>
        </w:rPr>
        <w:t xml:space="preserve"> عن مندل</w:t>
      </w:r>
      <w:r w:rsidR="00211E62">
        <w:rPr>
          <w:rtl/>
        </w:rPr>
        <w:t>،</w:t>
      </w:r>
      <w:r>
        <w:rPr>
          <w:rtl/>
        </w:rPr>
        <w:t xml:space="preserve"> عن عبد الرحمن </w:t>
      </w:r>
    </w:p>
    <w:p w:rsidR="00C90F8A" w:rsidRDefault="00343F1C" w:rsidP="00343F1C">
      <w:pPr>
        <w:pStyle w:val="libLine"/>
        <w:rPr>
          <w:rtl/>
        </w:rPr>
      </w:pPr>
      <w:r>
        <w:rPr>
          <w:rtl/>
        </w:rPr>
        <w:t>____________________</w:t>
      </w:r>
    </w:p>
    <w:p w:rsidR="00C90F8A" w:rsidRDefault="00C90F8A" w:rsidP="00A46CCE">
      <w:pPr>
        <w:pStyle w:val="libFootnoteCenterBold"/>
        <w:rPr>
          <w:rtl/>
        </w:rPr>
      </w:pPr>
      <w:r>
        <w:rPr>
          <w:rtl/>
        </w:rPr>
        <w:t xml:space="preserve">الباب 77 </w:t>
      </w:r>
    </w:p>
    <w:p w:rsidR="00C90F8A" w:rsidRDefault="00C90F8A" w:rsidP="00A46CCE">
      <w:pPr>
        <w:pStyle w:val="libFootnoteCenterBold"/>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132 / 7. </w:t>
      </w:r>
    </w:p>
    <w:p w:rsidR="00C90F8A" w:rsidRPr="006A5877" w:rsidRDefault="00C90F8A" w:rsidP="00343F1C">
      <w:pPr>
        <w:pStyle w:val="libFootnote0"/>
        <w:rPr>
          <w:rtl/>
        </w:rPr>
      </w:pPr>
      <w:r w:rsidRPr="006A5877">
        <w:rPr>
          <w:rtl/>
        </w:rPr>
        <w:t>(1) التهذيب 6</w:t>
      </w:r>
      <w:r w:rsidR="00211E62">
        <w:rPr>
          <w:rtl/>
        </w:rPr>
        <w:t>:</w:t>
      </w:r>
      <w:r w:rsidRPr="006A5877">
        <w:rPr>
          <w:rtl/>
        </w:rPr>
        <w:t xml:space="preserve"> 342 </w:t>
      </w:r>
      <w:r>
        <w:rPr>
          <w:rtl/>
        </w:rPr>
        <w:t>/</w:t>
      </w:r>
      <w:r w:rsidRPr="006A5877">
        <w:rPr>
          <w:rtl/>
        </w:rPr>
        <w:t xml:space="preserve"> 958</w:t>
      </w:r>
      <w:r>
        <w:rPr>
          <w:rtl/>
        </w:rPr>
        <w:t>.</w:t>
      </w:r>
      <w:r w:rsidRPr="006A5877">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343 / 959</w:t>
      </w:r>
      <w:r w:rsidR="00211E62">
        <w:rPr>
          <w:rtl/>
        </w:rPr>
        <w:t>،</w:t>
      </w:r>
      <w:r>
        <w:rPr>
          <w:rtl/>
        </w:rPr>
        <w:t xml:space="preserve"> وأورده في الحديث 1 من الباب 6 من أبواب الصلح.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بن </w:t>
      </w:r>
      <w:r w:rsidR="003763A8">
        <w:rPr>
          <w:rtl/>
        </w:rPr>
        <w:t>الحجّ</w:t>
      </w:r>
      <w:r>
        <w:rPr>
          <w:rtl/>
        </w:rPr>
        <w:t xml:space="preserve">اج وداود بن فرقد </w:t>
      </w:r>
      <w:r w:rsidR="00D63D10">
        <w:rPr>
          <w:rtl/>
        </w:rPr>
        <w:t>جميعاً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قالا</w:t>
      </w:r>
      <w:r w:rsidR="00211E62">
        <w:rPr>
          <w:rtl/>
        </w:rPr>
        <w:t>:</w:t>
      </w:r>
      <w:r>
        <w:rPr>
          <w:rtl/>
        </w:rPr>
        <w:t xml:space="preserve"> سألناه عن الرجل يكون عنده المال لأيتام فلا يعطيهم </w:t>
      </w:r>
      <w:r w:rsidR="005806C0">
        <w:rPr>
          <w:rtl/>
        </w:rPr>
        <w:t xml:space="preserve">حتّى </w:t>
      </w:r>
      <w:r>
        <w:rPr>
          <w:rtl/>
        </w:rPr>
        <w:t>يهلكوا</w:t>
      </w:r>
      <w:r w:rsidR="00211E62">
        <w:rPr>
          <w:rtl/>
        </w:rPr>
        <w:t>،</w:t>
      </w:r>
      <w:r>
        <w:rPr>
          <w:rtl/>
        </w:rPr>
        <w:t xml:space="preserve"> فيأتيه وارثهم أو وكيلهم فيصالحه على </w:t>
      </w:r>
      <w:r w:rsidR="003763A8">
        <w:rPr>
          <w:rtl/>
        </w:rPr>
        <w:t xml:space="preserve">إنّ </w:t>
      </w:r>
      <w:r>
        <w:rPr>
          <w:rtl/>
        </w:rPr>
        <w:t>يأخذ بعضا ويدع بعضا</w:t>
      </w:r>
      <w:r w:rsidR="00A46CCE">
        <w:rPr>
          <w:rFonts w:hint="cs"/>
          <w:rtl/>
        </w:rPr>
        <w:t>ً</w:t>
      </w:r>
      <w:r>
        <w:rPr>
          <w:rtl/>
        </w:rPr>
        <w:t xml:space="preserve"> ويبرئه مم</w:t>
      </w:r>
      <w:r w:rsidR="00A46CCE">
        <w:rPr>
          <w:rFonts w:hint="cs"/>
          <w:rtl/>
        </w:rPr>
        <w:t>ّ</w:t>
      </w:r>
      <w:r>
        <w:rPr>
          <w:rtl/>
        </w:rPr>
        <w:t xml:space="preserve">ا </w:t>
      </w:r>
      <w:r w:rsidR="006204AE">
        <w:rPr>
          <w:rtl/>
        </w:rPr>
        <w:t xml:space="preserve">كان </w:t>
      </w:r>
      <w:r>
        <w:rPr>
          <w:rtl/>
        </w:rPr>
        <w:t>أيبرأ منه؟ قال</w:t>
      </w:r>
      <w:r w:rsidR="00211E62">
        <w:rPr>
          <w:rtl/>
        </w:rPr>
        <w:t>:</w:t>
      </w:r>
      <w:r>
        <w:rPr>
          <w:rtl/>
        </w:rPr>
        <w:t xml:space="preserve"> نعم. </w:t>
      </w:r>
    </w:p>
    <w:p w:rsidR="00C90F8A" w:rsidRDefault="00C90F8A" w:rsidP="004F5848">
      <w:pPr>
        <w:pStyle w:val="libNormal"/>
        <w:rPr>
          <w:rtl/>
        </w:rPr>
      </w:pPr>
      <w:r w:rsidRPr="008D3D37">
        <w:rPr>
          <w:rStyle w:val="libNormalChar"/>
          <w:rtl/>
        </w:rPr>
        <w:t xml:space="preserve">[ 22478 ] </w:t>
      </w:r>
      <w:r>
        <w:rPr>
          <w:rtl/>
        </w:rPr>
        <w:t>3</w:t>
      </w:r>
      <w:r w:rsidR="00211E62">
        <w:rPr>
          <w:rtl/>
        </w:rPr>
        <w:t xml:space="preserve"> - </w:t>
      </w:r>
      <w:r>
        <w:rPr>
          <w:rtl/>
        </w:rPr>
        <w:t>وعنه</w:t>
      </w:r>
      <w:r w:rsidR="00211E62">
        <w:rPr>
          <w:rtl/>
        </w:rPr>
        <w:t>،</w:t>
      </w:r>
      <w:r>
        <w:rPr>
          <w:rtl/>
        </w:rPr>
        <w:t xml:space="preserve"> عن أبي عبدالله</w:t>
      </w:r>
      <w:r w:rsidR="00211E62">
        <w:rPr>
          <w:rtl/>
        </w:rPr>
        <w:t>،</w:t>
      </w:r>
      <w:r>
        <w:rPr>
          <w:rtl/>
        </w:rPr>
        <w:t xml:space="preserve"> عن الحسن بن ظريف</w:t>
      </w:r>
      <w:r w:rsidR="00211E62">
        <w:rPr>
          <w:rtl/>
        </w:rPr>
        <w:t>،</w:t>
      </w:r>
      <w:r>
        <w:rPr>
          <w:rtl/>
        </w:rPr>
        <w:t xml:space="preserve"> عن ابن أبي عمير</w:t>
      </w:r>
      <w:r w:rsidR="00211E62">
        <w:rPr>
          <w:rtl/>
        </w:rPr>
        <w:t>،</w:t>
      </w:r>
      <w:r>
        <w:rPr>
          <w:rtl/>
        </w:rPr>
        <w:t xml:space="preserve"> عن عبد الرحمن بن </w:t>
      </w:r>
      <w:r w:rsidR="003763A8">
        <w:rPr>
          <w:rtl/>
        </w:rPr>
        <w:t>الحجّ</w:t>
      </w:r>
      <w:r>
        <w:rPr>
          <w:rtl/>
        </w:rPr>
        <w:t>اج</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مثله</w:t>
      </w:r>
      <w:r w:rsidR="00211E62">
        <w:rPr>
          <w:rtl/>
        </w:rPr>
        <w:t>،</w:t>
      </w:r>
      <w:r>
        <w:rPr>
          <w:rtl/>
        </w:rPr>
        <w:t xml:space="preserve"> وزاد</w:t>
      </w:r>
      <w:r w:rsidR="00211E62">
        <w:rPr>
          <w:rtl/>
        </w:rPr>
        <w:t>:</w:t>
      </w:r>
      <w:r>
        <w:rPr>
          <w:rtl/>
        </w:rPr>
        <w:t xml:space="preserve"> وعن الرجل يكون للرجل عنده المال إما بيع وإما قرض</w:t>
      </w:r>
      <w:r w:rsidR="00211E62">
        <w:rPr>
          <w:rtl/>
        </w:rPr>
        <w:t>،</w:t>
      </w:r>
      <w:r>
        <w:rPr>
          <w:rtl/>
        </w:rPr>
        <w:t xml:space="preserve"> فيموت ولم يقضه إي</w:t>
      </w:r>
      <w:r w:rsidR="00A46CCE">
        <w:rPr>
          <w:rFonts w:hint="cs"/>
          <w:rtl/>
        </w:rPr>
        <w:t>ّ</w:t>
      </w:r>
      <w:r>
        <w:rPr>
          <w:rtl/>
        </w:rPr>
        <w:t>اه فيترك أيتاما صغارا</w:t>
      </w:r>
      <w:r w:rsidR="00A46CCE">
        <w:rPr>
          <w:rFonts w:hint="cs"/>
          <w:rtl/>
        </w:rPr>
        <w:t>ً</w:t>
      </w:r>
      <w:r>
        <w:rPr>
          <w:rtl/>
        </w:rPr>
        <w:t xml:space="preserve"> فيبقى لهم عليه لا يقضيهم</w:t>
      </w:r>
      <w:r w:rsidR="00211E62">
        <w:rPr>
          <w:rtl/>
        </w:rPr>
        <w:t>،</w:t>
      </w:r>
      <w:r>
        <w:rPr>
          <w:rtl/>
        </w:rPr>
        <w:t xml:space="preserve"> أيكون </w:t>
      </w:r>
      <w:r w:rsidR="003763A8">
        <w:rPr>
          <w:rtl/>
        </w:rPr>
        <w:t xml:space="preserve">ممّن </w:t>
      </w:r>
      <w:r>
        <w:rPr>
          <w:rtl/>
        </w:rPr>
        <w:t>يأكل أموال اليتامى؟ قال</w:t>
      </w:r>
      <w:r w:rsidR="00211E62">
        <w:rPr>
          <w:rtl/>
        </w:rPr>
        <w:t>:</w:t>
      </w:r>
      <w:r>
        <w:rPr>
          <w:rtl/>
        </w:rPr>
        <w:t xml:space="preserve"> لا </w:t>
      </w:r>
      <w:r w:rsidR="004352C0">
        <w:rPr>
          <w:rtl/>
        </w:rPr>
        <w:t xml:space="preserve">إذا </w:t>
      </w:r>
      <w:r w:rsidR="006204AE">
        <w:rPr>
          <w:rtl/>
        </w:rPr>
        <w:t xml:space="preserve">كان </w:t>
      </w:r>
      <w:r>
        <w:rPr>
          <w:rtl/>
        </w:rPr>
        <w:t xml:space="preserve">نوى </w:t>
      </w:r>
      <w:r w:rsidR="00A46CCE">
        <w:rPr>
          <w:rFonts w:hint="cs"/>
          <w:rtl/>
        </w:rPr>
        <w:t>أ</w:t>
      </w:r>
      <w:r w:rsidR="00A46CCE">
        <w:rPr>
          <w:rtl/>
        </w:rPr>
        <w:t>ن</w:t>
      </w:r>
      <w:r w:rsidR="003763A8">
        <w:rPr>
          <w:rtl/>
        </w:rPr>
        <w:t xml:space="preserve"> </w:t>
      </w:r>
      <w:r>
        <w:rPr>
          <w:rtl/>
        </w:rPr>
        <w:t>يؤد</w:t>
      </w:r>
      <w:r w:rsidR="00A46CCE">
        <w:rPr>
          <w:rFonts w:hint="cs"/>
          <w:rtl/>
        </w:rPr>
        <w:t>ّ</w:t>
      </w:r>
      <w:r>
        <w:rPr>
          <w:rtl/>
        </w:rPr>
        <w:t xml:space="preserve">ي اليهم. </w:t>
      </w:r>
    </w:p>
    <w:p w:rsidR="00C90F8A" w:rsidRDefault="00C90F8A" w:rsidP="00E40572">
      <w:pPr>
        <w:pStyle w:val="libNormal"/>
      </w:pPr>
      <w:r>
        <w:rPr>
          <w:rtl/>
        </w:rPr>
        <w:t>أقول</w:t>
      </w:r>
      <w:r w:rsidR="00211E62">
        <w:rPr>
          <w:rtl/>
        </w:rPr>
        <w:t>:</w:t>
      </w:r>
      <w:r>
        <w:rPr>
          <w:rtl/>
        </w:rPr>
        <w:t xml:space="preserve"> ويأتي ما </w:t>
      </w:r>
      <w:r w:rsidR="00724AA1">
        <w:rPr>
          <w:rtl/>
        </w:rPr>
        <w:t xml:space="preserve">يدلّ </w:t>
      </w:r>
      <w:r>
        <w:rPr>
          <w:rtl/>
        </w:rPr>
        <w:t xml:space="preserve">على بعض المقصود </w:t>
      </w:r>
      <w:r w:rsidRPr="00E40572">
        <w:rPr>
          <w:rStyle w:val="libFootnotenumChar"/>
          <w:rtl/>
        </w:rPr>
        <w:t>(1)</w:t>
      </w:r>
      <w:r>
        <w:rPr>
          <w:rtl/>
        </w:rPr>
        <w:t>.</w:t>
      </w:r>
    </w:p>
    <w:p w:rsidR="00C90F8A" w:rsidRDefault="00C90F8A" w:rsidP="00C90F8A">
      <w:pPr>
        <w:pStyle w:val="Heading2Center"/>
      </w:pPr>
      <w:bookmarkStart w:id="781" w:name="_Toc303531678"/>
      <w:bookmarkStart w:id="782" w:name="_Toc303765358"/>
      <w:bookmarkStart w:id="783" w:name="_Toc303770546"/>
      <w:bookmarkStart w:id="784" w:name="_Toc378022377"/>
      <w:bookmarkStart w:id="785" w:name="_Toc253506752"/>
      <w:r>
        <w:rPr>
          <w:rtl/>
        </w:rPr>
        <w:t>78</w:t>
      </w:r>
      <w:r w:rsidR="00211E62">
        <w:rPr>
          <w:rtl/>
        </w:rPr>
        <w:t xml:space="preserve"> - </w:t>
      </w:r>
      <w:r>
        <w:rPr>
          <w:rtl/>
        </w:rPr>
        <w:t>باب حكم الاخذ من مال الولد والاب</w:t>
      </w:r>
      <w:bookmarkEnd w:id="781"/>
      <w:bookmarkEnd w:id="782"/>
      <w:bookmarkEnd w:id="783"/>
      <w:bookmarkEnd w:id="784"/>
      <w:bookmarkEnd w:id="785"/>
    </w:p>
    <w:p w:rsidR="00C90F8A" w:rsidRDefault="00C90F8A" w:rsidP="004F5848">
      <w:pPr>
        <w:pStyle w:val="libNormal"/>
        <w:rPr>
          <w:rtl/>
        </w:rPr>
      </w:pPr>
      <w:r w:rsidRPr="008D3D37">
        <w:rPr>
          <w:rStyle w:val="libNormalChar"/>
          <w:rtl/>
        </w:rPr>
        <w:t xml:space="preserve">[ 22479 ]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w:t>
      </w:r>
      <w:r w:rsidR="00211E62">
        <w:rPr>
          <w:rtl/>
        </w:rPr>
        <w:t>،</w:t>
      </w:r>
      <w:r>
        <w:rPr>
          <w:rtl/>
        </w:rPr>
        <w:t xml:space="preserve"> عن العلاء بن رزين</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يحتاج إلى مال ابنه</w:t>
      </w:r>
      <w:r w:rsidR="00211E62">
        <w:rPr>
          <w:rtl/>
        </w:rPr>
        <w:t>،</w:t>
      </w:r>
      <w:r>
        <w:rPr>
          <w:rtl/>
        </w:rPr>
        <w:t xml:space="preserve"> قال</w:t>
      </w:r>
      <w:r w:rsidR="00211E62">
        <w:rPr>
          <w:rtl/>
        </w:rPr>
        <w:t>:</w:t>
      </w:r>
      <w:r>
        <w:rPr>
          <w:rtl/>
        </w:rPr>
        <w:t xml:space="preserve"> يأكل منه ما شاء من غير سرف. </w:t>
      </w:r>
    </w:p>
    <w:p w:rsidR="00C90F8A" w:rsidRDefault="00C90F8A" w:rsidP="00E40572">
      <w:pPr>
        <w:pStyle w:val="libNormal"/>
        <w:rPr>
          <w:rtl/>
        </w:rPr>
      </w:pPr>
      <w:r>
        <w:rPr>
          <w:rtl/>
        </w:rPr>
        <w:t>وقال</w:t>
      </w:r>
      <w:r w:rsidR="00211E62">
        <w:rPr>
          <w:rtl/>
        </w:rPr>
        <w:t>:</w:t>
      </w:r>
      <w:r>
        <w:rPr>
          <w:rtl/>
        </w:rPr>
        <w:t xml:space="preserve"> في كتاب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الولد لا يأخذ من مال والده </w:t>
      </w:r>
      <w:r w:rsidR="00A02D10">
        <w:rPr>
          <w:rtl/>
        </w:rPr>
        <w:t>شيئاً</w:t>
      </w:r>
      <w:r>
        <w:rPr>
          <w:rtl/>
        </w:rPr>
        <w:t xml:space="preserve"> </w:t>
      </w:r>
      <w:r w:rsidR="00ED520A">
        <w:rPr>
          <w:rtl/>
        </w:rPr>
        <w:t xml:space="preserve">إلّا </w:t>
      </w:r>
      <w:r>
        <w:rPr>
          <w:rtl/>
        </w:rPr>
        <w:t>باذنه والوالد يأخذ من مال ابنه ما شاء</w:t>
      </w:r>
      <w:r w:rsidR="00211E62">
        <w:rPr>
          <w:rtl/>
        </w:rPr>
        <w:t>،</w:t>
      </w:r>
      <w:r>
        <w:rPr>
          <w:rtl/>
        </w:rPr>
        <w:t xml:space="preserve"> وله </w:t>
      </w:r>
      <w:r w:rsidR="003763A8">
        <w:rPr>
          <w:rtl/>
        </w:rPr>
        <w:t xml:space="preserve">إنّ </w:t>
      </w:r>
      <w:r>
        <w:rPr>
          <w:rtl/>
        </w:rPr>
        <w:t xml:space="preserve">يقع على جارية ابنه </w:t>
      </w:r>
      <w:r w:rsidR="004352C0">
        <w:rPr>
          <w:rtl/>
        </w:rPr>
        <w:t xml:space="preserve">إذا </w:t>
      </w:r>
      <w:r>
        <w:rPr>
          <w:rtl/>
        </w:rPr>
        <w:t>لم يكن الابن وقع عليها</w:t>
      </w:r>
      <w:r w:rsidR="00211E62">
        <w:rPr>
          <w:rtl/>
        </w:rPr>
        <w:t>،</w:t>
      </w:r>
      <w:r>
        <w:rPr>
          <w:rtl/>
        </w:rPr>
        <w:t xml:space="preserve"> وذكر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384 / 1136. </w:t>
      </w:r>
    </w:p>
    <w:p w:rsidR="00C90F8A" w:rsidRPr="006A5877" w:rsidRDefault="00C90F8A" w:rsidP="00343F1C">
      <w:pPr>
        <w:pStyle w:val="libFootnote0"/>
      </w:pPr>
      <w:r w:rsidRPr="006A5877">
        <w:rPr>
          <w:rtl/>
        </w:rPr>
        <w:t>(1) يأتي في الحديث 2 من الباب 3</w:t>
      </w:r>
      <w:r w:rsidR="00211E62">
        <w:rPr>
          <w:rtl/>
        </w:rPr>
        <w:t>،</w:t>
      </w:r>
      <w:r w:rsidRPr="006A5877">
        <w:rPr>
          <w:rtl/>
        </w:rPr>
        <w:t xml:space="preserve"> وفي الحديث 3 من الباب 5</w:t>
      </w:r>
      <w:r w:rsidR="00211E62">
        <w:rPr>
          <w:rtl/>
        </w:rPr>
        <w:t>،</w:t>
      </w:r>
      <w:r w:rsidRPr="006A5877">
        <w:rPr>
          <w:rtl/>
        </w:rPr>
        <w:t xml:space="preserve"> وفي الباب 6 من أبواب الصلح</w:t>
      </w:r>
      <w:r>
        <w:rPr>
          <w:rtl/>
        </w:rPr>
        <w:t>.</w:t>
      </w:r>
    </w:p>
    <w:p w:rsidR="00C90F8A" w:rsidRDefault="00C90F8A" w:rsidP="00A46CCE">
      <w:pPr>
        <w:pStyle w:val="libFootnoteCenterBold"/>
        <w:rPr>
          <w:rtl/>
        </w:rPr>
      </w:pPr>
      <w:r>
        <w:rPr>
          <w:rtl/>
        </w:rPr>
        <w:t xml:space="preserve">الباب 78 </w:t>
      </w:r>
    </w:p>
    <w:p w:rsidR="00C90F8A" w:rsidRDefault="00C90F8A" w:rsidP="00A46CCE">
      <w:pPr>
        <w:pStyle w:val="libFootnoteCenterBold"/>
      </w:pPr>
      <w:r>
        <w:rPr>
          <w:rtl/>
        </w:rPr>
        <w:t>فيه 10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343 / 916</w:t>
      </w:r>
      <w:r w:rsidR="00211E62">
        <w:rPr>
          <w:rtl/>
        </w:rPr>
        <w:t>،</w:t>
      </w:r>
      <w:r>
        <w:rPr>
          <w:rtl/>
        </w:rPr>
        <w:t xml:space="preserve"> والاستبصار 3</w:t>
      </w:r>
      <w:r w:rsidR="00211E62">
        <w:rPr>
          <w:rtl/>
        </w:rPr>
        <w:t>:</w:t>
      </w:r>
      <w:r>
        <w:rPr>
          <w:rtl/>
        </w:rPr>
        <w:t xml:space="preserve"> 48 / 157</w:t>
      </w:r>
      <w:r w:rsidR="00211E62">
        <w:rPr>
          <w:rtl/>
        </w:rPr>
        <w:t>،</w:t>
      </w:r>
      <w:r>
        <w:rPr>
          <w:rtl/>
        </w:rPr>
        <w:t xml:space="preserve"> والكافي 5</w:t>
      </w:r>
      <w:r w:rsidR="00211E62">
        <w:rPr>
          <w:rtl/>
        </w:rPr>
        <w:t>:</w:t>
      </w:r>
      <w:r>
        <w:rPr>
          <w:rtl/>
        </w:rPr>
        <w:t xml:space="preserve"> 135 / 5</w:t>
      </w:r>
      <w:r w:rsidR="00211E62">
        <w:rPr>
          <w:rtl/>
        </w:rPr>
        <w:t>،</w:t>
      </w:r>
      <w:r>
        <w:rPr>
          <w:rtl/>
        </w:rPr>
        <w:t xml:space="preserve"> وأورد نحوه عن الفقيه في الحديث 6 من الباب 40 من أبواب نكاح العبيد والإماء.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لرجل</w:t>
      </w:r>
      <w:r w:rsidR="00211E62">
        <w:rPr>
          <w:rtl/>
        </w:rPr>
        <w:t>:</w:t>
      </w:r>
      <w:r>
        <w:rPr>
          <w:rtl/>
        </w:rPr>
        <w:t xml:space="preserve"> أنت ومالك لابيك. </w:t>
      </w:r>
    </w:p>
    <w:p w:rsidR="00C90F8A" w:rsidRDefault="00C90F8A" w:rsidP="004F5848">
      <w:pPr>
        <w:pStyle w:val="libNormal"/>
        <w:rPr>
          <w:rtl/>
        </w:rPr>
      </w:pPr>
      <w:r w:rsidRPr="008D3D37">
        <w:rPr>
          <w:rStyle w:val="libNormalChar"/>
          <w:rtl/>
        </w:rPr>
        <w:t xml:space="preserve">[ 22480 ] </w:t>
      </w:r>
      <w:r>
        <w:rPr>
          <w:rtl/>
        </w:rPr>
        <w:t>2</w:t>
      </w:r>
      <w:r w:rsidR="00211E62">
        <w:rPr>
          <w:rtl/>
        </w:rPr>
        <w:t xml:space="preserve"> - </w:t>
      </w:r>
      <w:r>
        <w:rPr>
          <w:rtl/>
        </w:rPr>
        <w:t>وعنه</w:t>
      </w:r>
      <w:r w:rsidR="00211E62">
        <w:rPr>
          <w:rtl/>
        </w:rPr>
        <w:t>،</w:t>
      </w:r>
      <w:r>
        <w:rPr>
          <w:rtl/>
        </w:rPr>
        <w:t xml:space="preserve"> عن أبي حمزة الثمالي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 لرجل</w:t>
      </w:r>
      <w:r w:rsidR="00211E62">
        <w:rPr>
          <w:rtl/>
        </w:rPr>
        <w:t>:</w:t>
      </w:r>
      <w:r>
        <w:rPr>
          <w:rtl/>
        </w:rPr>
        <w:t xml:space="preserve"> أنت ومالك لابيك</w:t>
      </w:r>
      <w:r w:rsidR="00211E62">
        <w:rPr>
          <w:rtl/>
        </w:rPr>
        <w:t>،</w:t>
      </w:r>
      <w:r>
        <w:rPr>
          <w:rtl/>
        </w:rPr>
        <w:t xml:space="preserve"> قال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أحب </w:t>
      </w:r>
      <w:r w:rsidRPr="00E40572">
        <w:rPr>
          <w:rStyle w:val="libFootnotenumChar"/>
          <w:rtl/>
        </w:rPr>
        <w:t>(1)</w:t>
      </w:r>
      <w:r>
        <w:rPr>
          <w:rtl/>
        </w:rPr>
        <w:t xml:space="preserve"> </w:t>
      </w:r>
      <w:r w:rsidR="003763A8">
        <w:rPr>
          <w:rtl/>
        </w:rPr>
        <w:t xml:space="preserve">إنّ </w:t>
      </w:r>
      <w:r>
        <w:rPr>
          <w:rtl/>
        </w:rPr>
        <w:t xml:space="preserve">يأخذ من مال ابنه </w:t>
      </w:r>
      <w:r w:rsidR="00ED520A">
        <w:rPr>
          <w:rtl/>
        </w:rPr>
        <w:t xml:space="preserve">إلّا </w:t>
      </w:r>
      <w:r>
        <w:rPr>
          <w:rtl/>
        </w:rPr>
        <w:t>ما احتاج إليه مم</w:t>
      </w:r>
      <w:r w:rsidR="00CF1FCA">
        <w:rPr>
          <w:rFonts w:hint="cs"/>
          <w:rtl/>
        </w:rPr>
        <w:t>ّ</w:t>
      </w:r>
      <w:r>
        <w:rPr>
          <w:rtl/>
        </w:rPr>
        <w:t xml:space="preserve">ا لابد منه </w:t>
      </w:r>
      <w:r w:rsidR="003763A8">
        <w:rPr>
          <w:rtl/>
        </w:rPr>
        <w:t xml:space="preserve">إنّ </w:t>
      </w:r>
      <w:r>
        <w:rPr>
          <w:rtl/>
        </w:rPr>
        <w:t xml:space="preserve">الله لا </w:t>
      </w:r>
      <w:r w:rsidR="00020A29">
        <w:rPr>
          <w:rtl/>
        </w:rPr>
        <w:t xml:space="preserve">يحبّ </w:t>
      </w:r>
      <w:r>
        <w:rPr>
          <w:rtl/>
        </w:rPr>
        <w:t xml:space="preserve">الفساد </w:t>
      </w:r>
      <w:r w:rsidRPr="00E40572">
        <w:rPr>
          <w:rStyle w:val="libFootnotenumChar"/>
          <w:rtl/>
        </w:rPr>
        <w:t>(2)</w:t>
      </w:r>
      <w:r>
        <w:rPr>
          <w:rtl/>
        </w:rPr>
        <w:t xml:space="preserve">. </w:t>
      </w:r>
    </w:p>
    <w:p w:rsidR="00C90F8A" w:rsidRDefault="00C90F8A" w:rsidP="00BF21CF">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ابن محبوب </w:t>
      </w:r>
      <w:r w:rsidRPr="00E40572">
        <w:rPr>
          <w:rStyle w:val="libFootnotenumChar"/>
          <w:rtl/>
        </w:rPr>
        <w:t>(</w:t>
      </w:r>
      <w:r w:rsidR="00BF21CF">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BF21CF">
      <w:pPr>
        <w:pStyle w:val="libNormal"/>
        <w:rPr>
          <w:rtl/>
        </w:rPr>
      </w:pPr>
      <w:r w:rsidRPr="008D3D37">
        <w:rPr>
          <w:rStyle w:val="libNormalChar"/>
          <w:rtl/>
        </w:rPr>
        <w:t xml:space="preserve">[ 22481 ] </w:t>
      </w:r>
      <w:r>
        <w:rPr>
          <w:rtl/>
        </w:rPr>
        <w:t>3</w:t>
      </w:r>
      <w:r w:rsidR="00211E62">
        <w:rPr>
          <w:rtl/>
        </w:rPr>
        <w:t xml:space="preserve"> - </w:t>
      </w:r>
      <w:r>
        <w:rPr>
          <w:rtl/>
        </w:rPr>
        <w:t xml:space="preserve">وبإسناده عن </w:t>
      </w:r>
      <w:r w:rsidRPr="00343F1C">
        <w:rPr>
          <w:rStyle w:val="libNormalChar"/>
          <w:rtl/>
        </w:rPr>
        <w:t xml:space="preserve">( </w:t>
      </w:r>
      <w:r>
        <w:rPr>
          <w:rtl/>
        </w:rPr>
        <w:t>الحسين بن سعيد</w:t>
      </w:r>
      <w:r w:rsidR="00211E62">
        <w:rPr>
          <w:rtl/>
        </w:rPr>
        <w:t>،</w:t>
      </w:r>
      <w:r>
        <w:rPr>
          <w:rtl/>
        </w:rPr>
        <w:t xml:space="preserve"> عن </w:t>
      </w:r>
      <w:r w:rsidR="00976F98">
        <w:rPr>
          <w:rtl/>
        </w:rPr>
        <w:t>حمّاد</w:t>
      </w:r>
      <w:r w:rsidR="00584DEF">
        <w:rPr>
          <w:rtl/>
        </w:rPr>
        <w:t xml:space="preserve"> </w:t>
      </w:r>
      <w:r w:rsidRPr="00343F1C">
        <w:rPr>
          <w:rStyle w:val="libNormalChar"/>
          <w:rtl/>
        </w:rPr>
        <w:t xml:space="preserve">) </w:t>
      </w:r>
      <w:r w:rsidRPr="00E40572">
        <w:rPr>
          <w:rStyle w:val="libFootnotenumChar"/>
          <w:rtl/>
        </w:rPr>
        <w:t>(</w:t>
      </w:r>
      <w:r w:rsidR="00BF21CF">
        <w:rPr>
          <w:rStyle w:val="libFootnotenumChar"/>
          <w:rFonts w:hint="cs"/>
          <w:rtl/>
        </w:rPr>
        <w:t>4</w:t>
      </w:r>
      <w:r w:rsidRPr="00E40572">
        <w:rPr>
          <w:rStyle w:val="libFootnotenumChar"/>
          <w:rtl/>
        </w:rPr>
        <w:t>)</w:t>
      </w:r>
      <w:r w:rsidR="00211E62">
        <w:rPr>
          <w:rtl/>
        </w:rPr>
        <w:t>،</w:t>
      </w:r>
      <w:r>
        <w:rPr>
          <w:rtl/>
        </w:rPr>
        <w:t xml:space="preserve"> عن عبدالله بن المغيرة</w:t>
      </w:r>
      <w:r w:rsidR="00211E62">
        <w:rPr>
          <w:rtl/>
        </w:rPr>
        <w:t>،</w:t>
      </w:r>
      <w:r>
        <w:rPr>
          <w:rtl/>
        </w:rPr>
        <w:t xml:space="preserve"> عن ابن </w:t>
      </w:r>
      <w:r w:rsidR="003763A8">
        <w:rPr>
          <w:rtl/>
        </w:rPr>
        <w:t xml:space="preserve">سنان </w:t>
      </w:r>
      <w:r>
        <w:rPr>
          <w:rtl/>
        </w:rPr>
        <w:t>قال</w:t>
      </w:r>
      <w:r w:rsidR="00211E62">
        <w:rPr>
          <w:rtl/>
        </w:rPr>
        <w:t>،</w:t>
      </w:r>
      <w:r>
        <w:rPr>
          <w:rtl/>
        </w:rPr>
        <w:t xml:space="preserve"> سألته</w:t>
      </w:r>
      <w:r w:rsidR="00211E62">
        <w:rPr>
          <w:rtl/>
        </w:rPr>
        <w:t xml:space="preserve"> - </w:t>
      </w:r>
      <w:r>
        <w:rPr>
          <w:rtl/>
        </w:rPr>
        <w:t xml:space="preserve">يعني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م</w:t>
      </w:r>
      <w:r w:rsidR="004352C0">
        <w:rPr>
          <w:rtl/>
        </w:rPr>
        <w:t xml:space="preserve">إذا </w:t>
      </w:r>
      <w:r>
        <w:rPr>
          <w:rtl/>
        </w:rPr>
        <w:t>يحل للوالد من مال ولده؟ قال</w:t>
      </w:r>
      <w:r w:rsidR="00211E62">
        <w:rPr>
          <w:rtl/>
        </w:rPr>
        <w:t>:</w:t>
      </w:r>
      <w:r>
        <w:rPr>
          <w:rtl/>
        </w:rPr>
        <w:t xml:space="preserve"> أما </w:t>
      </w:r>
      <w:r w:rsidR="004352C0">
        <w:rPr>
          <w:rtl/>
        </w:rPr>
        <w:t xml:space="preserve">إذا </w:t>
      </w:r>
      <w:r>
        <w:rPr>
          <w:rtl/>
        </w:rPr>
        <w:t xml:space="preserve">أنفق عليه ولده بأحسن النفقة فليس له </w:t>
      </w:r>
      <w:r w:rsidR="003763A8">
        <w:rPr>
          <w:rtl/>
        </w:rPr>
        <w:t xml:space="preserve">إنّ </w:t>
      </w:r>
      <w:r>
        <w:rPr>
          <w:rtl/>
        </w:rPr>
        <w:t xml:space="preserve">يأخذ من ماله </w:t>
      </w:r>
      <w:r w:rsidR="00A02D10">
        <w:rPr>
          <w:rtl/>
        </w:rPr>
        <w:t>شيئاً</w:t>
      </w:r>
      <w:r w:rsidR="00211E62">
        <w:rPr>
          <w:rtl/>
        </w:rPr>
        <w:t>،</w:t>
      </w:r>
      <w:r>
        <w:rPr>
          <w:rtl/>
        </w:rPr>
        <w:t xml:space="preserve"> و</w:t>
      </w:r>
      <w:r w:rsidR="003763A8">
        <w:rPr>
          <w:rtl/>
        </w:rPr>
        <w:t xml:space="preserve">إنّ </w:t>
      </w:r>
      <w:r w:rsidR="006204AE">
        <w:rPr>
          <w:rtl/>
        </w:rPr>
        <w:t xml:space="preserve">كان </w:t>
      </w:r>
      <w:r>
        <w:rPr>
          <w:rtl/>
        </w:rPr>
        <w:t xml:space="preserve">لوالده جارية للولد فيها نصيب فليس له </w:t>
      </w:r>
      <w:r w:rsidR="003763A8">
        <w:rPr>
          <w:rtl/>
        </w:rPr>
        <w:t xml:space="preserve">إنّ </w:t>
      </w:r>
      <w:r>
        <w:rPr>
          <w:rtl/>
        </w:rPr>
        <w:t xml:space="preserve">يطأها </w:t>
      </w:r>
      <w:r w:rsidR="00ED520A">
        <w:rPr>
          <w:rtl/>
        </w:rPr>
        <w:t xml:space="preserve">إلّا </w:t>
      </w:r>
      <w:r w:rsidR="003763A8">
        <w:rPr>
          <w:rtl/>
        </w:rPr>
        <w:t xml:space="preserve">إنّ </w:t>
      </w:r>
      <w:r>
        <w:rPr>
          <w:rtl/>
        </w:rPr>
        <w:t>يقومها قيمة تصير لولده قيمتها عليه</w:t>
      </w:r>
      <w:r w:rsidR="00211E62">
        <w:rPr>
          <w:rtl/>
        </w:rPr>
        <w:t>،</w:t>
      </w:r>
      <w:r>
        <w:rPr>
          <w:rtl/>
        </w:rPr>
        <w:t xml:space="preserve"> قال</w:t>
      </w:r>
      <w:r w:rsidR="00211E62">
        <w:rPr>
          <w:rtl/>
        </w:rPr>
        <w:t>:</w:t>
      </w:r>
      <w:r>
        <w:rPr>
          <w:rtl/>
        </w:rPr>
        <w:t xml:space="preserve"> ويعلن ذلك. </w:t>
      </w:r>
    </w:p>
    <w:p w:rsidR="00C90F8A" w:rsidRDefault="00C90F8A" w:rsidP="00BF21CF">
      <w:pPr>
        <w:pStyle w:val="libNormal"/>
        <w:rPr>
          <w:rtl/>
        </w:rPr>
      </w:pPr>
      <w:r>
        <w:rPr>
          <w:rtl/>
        </w:rPr>
        <w:t>قال</w:t>
      </w:r>
      <w:r w:rsidR="00211E62">
        <w:rPr>
          <w:rtl/>
        </w:rPr>
        <w:t>:</w:t>
      </w:r>
      <w:r>
        <w:rPr>
          <w:rtl/>
        </w:rPr>
        <w:t xml:space="preserve"> وسألته عن الوالد أيرزأ </w:t>
      </w:r>
      <w:r w:rsidRPr="00E40572">
        <w:rPr>
          <w:rStyle w:val="libFootnotenumChar"/>
          <w:rtl/>
        </w:rPr>
        <w:t>(</w:t>
      </w:r>
      <w:r w:rsidR="00BF21CF">
        <w:rPr>
          <w:rStyle w:val="libFootnotenumChar"/>
          <w:rFonts w:hint="cs"/>
          <w:rtl/>
        </w:rPr>
        <w:t>5</w:t>
      </w:r>
      <w:r w:rsidRPr="00E40572">
        <w:rPr>
          <w:rStyle w:val="libFootnotenumChar"/>
          <w:rtl/>
        </w:rPr>
        <w:t>)</w:t>
      </w:r>
      <w:r>
        <w:rPr>
          <w:rtl/>
        </w:rPr>
        <w:t xml:space="preserve"> من مال ولده </w:t>
      </w:r>
      <w:r w:rsidR="00A02D10">
        <w:rPr>
          <w:rtl/>
        </w:rPr>
        <w:t>شيئاً</w:t>
      </w:r>
      <w:r>
        <w:rPr>
          <w:rtl/>
        </w:rPr>
        <w:t>؟ قال</w:t>
      </w:r>
      <w:r w:rsidR="00211E62">
        <w:rPr>
          <w:rtl/>
        </w:rPr>
        <w:t>:</w:t>
      </w:r>
      <w:r>
        <w:rPr>
          <w:rtl/>
        </w:rPr>
        <w:t xml:space="preserve"> نعم ولا يرزأ الولد من مال والده </w:t>
      </w:r>
      <w:r w:rsidR="00A02D10">
        <w:rPr>
          <w:rtl/>
        </w:rPr>
        <w:t>شيئاً</w:t>
      </w:r>
      <w:r>
        <w:rPr>
          <w:rtl/>
        </w:rPr>
        <w:t xml:space="preserve"> </w:t>
      </w:r>
      <w:r w:rsidR="00ED520A">
        <w:rPr>
          <w:rtl/>
        </w:rPr>
        <w:t xml:space="preserve">إلّا </w:t>
      </w:r>
      <w:r>
        <w:rPr>
          <w:rtl/>
        </w:rPr>
        <w:t>بإذنه</w:t>
      </w:r>
      <w:r w:rsidR="00211E62">
        <w:rPr>
          <w:rtl/>
        </w:rPr>
        <w:t>،</w:t>
      </w:r>
      <w:r>
        <w:rPr>
          <w:rtl/>
        </w:rPr>
        <w:t xml:space="preserve"> ف</w:t>
      </w:r>
      <w:r w:rsidR="003763A8">
        <w:rPr>
          <w:rtl/>
        </w:rPr>
        <w:t xml:space="preserve">إنّ </w:t>
      </w:r>
      <w:r w:rsidR="006204AE">
        <w:rPr>
          <w:rtl/>
        </w:rPr>
        <w:t xml:space="preserve">كان </w:t>
      </w:r>
      <w:r>
        <w:rPr>
          <w:rtl/>
        </w:rPr>
        <w:t xml:space="preserve">للرجل ولده صغار لهم جارية فأحب </w:t>
      </w:r>
      <w:r w:rsidR="00CF1FCA">
        <w:rPr>
          <w:rFonts w:hint="cs"/>
          <w:rtl/>
        </w:rPr>
        <w:t>أ</w:t>
      </w:r>
      <w:r w:rsidR="00CF1FCA">
        <w:rPr>
          <w:rtl/>
        </w:rPr>
        <w:t>ن</w:t>
      </w:r>
      <w:r w:rsidR="003763A8">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343 / 962</w:t>
      </w:r>
      <w:r w:rsidR="00211E62">
        <w:rPr>
          <w:rtl/>
        </w:rPr>
        <w:t>،</w:t>
      </w:r>
      <w:r>
        <w:rPr>
          <w:rtl/>
        </w:rPr>
        <w:t xml:space="preserve"> والاستبصار 3</w:t>
      </w:r>
      <w:r w:rsidR="00211E62">
        <w:rPr>
          <w:rtl/>
        </w:rPr>
        <w:t>:</w:t>
      </w:r>
      <w:r>
        <w:rPr>
          <w:rtl/>
        </w:rPr>
        <w:t xml:space="preserve"> 48 / 158. </w:t>
      </w:r>
    </w:p>
    <w:p w:rsidR="00C90F8A" w:rsidRPr="006A5877" w:rsidRDefault="00C90F8A" w:rsidP="00343F1C">
      <w:pPr>
        <w:pStyle w:val="libFootnote0"/>
        <w:rPr>
          <w:rtl/>
        </w:rPr>
      </w:pPr>
      <w:r w:rsidRPr="006A5877">
        <w:rPr>
          <w:rtl/>
        </w:rPr>
        <w:t>(1) في نسخة</w:t>
      </w:r>
      <w:r w:rsidR="00211E62">
        <w:rPr>
          <w:rtl/>
        </w:rPr>
        <w:t>:</w:t>
      </w:r>
      <w:r w:rsidRPr="006A5877">
        <w:rPr>
          <w:rtl/>
        </w:rPr>
        <w:t xml:space="preserve"> </w:t>
      </w:r>
      <w:r w:rsidRPr="00BF21CF">
        <w:rPr>
          <w:rtl/>
        </w:rPr>
        <w:t>لا نحب ( هامش المخطوط</w:t>
      </w:r>
      <w:r w:rsidRPr="006A5877">
        <w:rPr>
          <w:rtl/>
        </w:rPr>
        <w:t xml:space="preserve"> )</w:t>
      </w:r>
      <w:r>
        <w:rPr>
          <w:rtl/>
        </w:rPr>
        <w:t>.</w:t>
      </w:r>
      <w:r w:rsidRPr="006A5877">
        <w:rPr>
          <w:rtl/>
        </w:rPr>
        <w:t xml:space="preserve"> </w:t>
      </w:r>
    </w:p>
    <w:p w:rsidR="00C90F8A" w:rsidRPr="006A5877" w:rsidRDefault="00C90F8A" w:rsidP="00343F1C">
      <w:pPr>
        <w:pStyle w:val="libFootnote0"/>
        <w:rPr>
          <w:rtl/>
        </w:rPr>
      </w:pPr>
      <w:r w:rsidRPr="006A5877">
        <w:rPr>
          <w:rtl/>
        </w:rPr>
        <w:t>(2) يأتي في النكاح في ترجيح ولاية الجد على ولاية الأب</w:t>
      </w:r>
      <w:r w:rsidR="00211E62">
        <w:rPr>
          <w:rtl/>
        </w:rPr>
        <w:t>،</w:t>
      </w:r>
      <w:r w:rsidRPr="006A5877">
        <w:rPr>
          <w:rtl/>
        </w:rPr>
        <w:t xml:space="preserve"> حديث فيه تأويل حسن لحديث انت ومالك لأبيك </w:t>
      </w:r>
      <w:r w:rsidRPr="00343F1C">
        <w:rPr>
          <w:rStyle w:val="libNormalChar"/>
          <w:rtl/>
        </w:rPr>
        <w:t xml:space="preserve">( </w:t>
      </w:r>
      <w:r w:rsidRPr="006A5877">
        <w:rPr>
          <w:rtl/>
        </w:rPr>
        <w:t>منه</w:t>
      </w:r>
      <w:r>
        <w:rPr>
          <w:rtl/>
        </w:rPr>
        <w:t>.</w:t>
      </w:r>
      <w:r w:rsidRPr="006A5877">
        <w:rPr>
          <w:rtl/>
        </w:rPr>
        <w:t xml:space="preserve"> قده )</w:t>
      </w:r>
      <w:r>
        <w:rPr>
          <w:rtl/>
        </w:rPr>
        <w:t>.</w:t>
      </w:r>
      <w:r w:rsidRPr="006A5877">
        <w:rPr>
          <w:rtl/>
        </w:rPr>
        <w:t xml:space="preserve"> </w:t>
      </w:r>
    </w:p>
    <w:p w:rsidR="00C90F8A" w:rsidRPr="006A5877" w:rsidRDefault="00C90F8A" w:rsidP="00343F1C">
      <w:pPr>
        <w:pStyle w:val="libFootnote0"/>
        <w:rPr>
          <w:rtl/>
        </w:rPr>
      </w:pPr>
      <w:r w:rsidRPr="006A5877">
        <w:rPr>
          <w:rtl/>
        </w:rPr>
        <w:t>(3) الكافي 5</w:t>
      </w:r>
      <w:r w:rsidR="00211E62">
        <w:rPr>
          <w:rtl/>
        </w:rPr>
        <w:t>:</w:t>
      </w:r>
      <w:r w:rsidRPr="006A5877">
        <w:rPr>
          <w:rtl/>
        </w:rPr>
        <w:t xml:space="preserve"> 135 </w:t>
      </w:r>
      <w:r>
        <w:rPr>
          <w:rtl/>
        </w:rPr>
        <w:t>/</w:t>
      </w:r>
      <w:r w:rsidRPr="006A5877">
        <w:rPr>
          <w:rtl/>
        </w:rPr>
        <w:t xml:space="preserve"> 3</w:t>
      </w:r>
      <w:r>
        <w:rPr>
          <w:rtl/>
        </w:rPr>
        <w:t>.</w:t>
      </w:r>
      <w:r w:rsidRPr="006A5877">
        <w:rPr>
          <w:rtl/>
        </w:rPr>
        <w:t xml:space="preserve">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345 / 968</w:t>
      </w:r>
      <w:r w:rsidR="00211E62">
        <w:rPr>
          <w:rtl/>
        </w:rPr>
        <w:t>،</w:t>
      </w:r>
      <w:r>
        <w:rPr>
          <w:rtl/>
        </w:rPr>
        <w:t xml:space="preserve"> والاستبصار 3</w:t>
      </w:r>
      <w:r w:rsidR="00211E62">
        <w:rPr>
          <w:rtl/>
        </w:rPr>
        <w:t>:</w:t>
      </w:r>
      <w:r>
        <w:rPr>
          <w:rtl/>
        </w:rPr>
        <w:t xml:space="preserve"> 50 / 163. </w:t>
      </w:r>
    </w:p>
    <w:p w:rsidR="00C90F8A" w:rsidRPr="006A5877" w:rsidRDefault="00C90F8A" w:rsidP="00BF21CF">
      <w:pPr>
        <w:pStyle w:val="libFootnote0"/>
        <w:rPr>
          <w:rtl/>
        </w:rPr>
      </w:pPr>
      <w:r w:rsidRPr="006A5877">
        <w:rPr>
          <w:rtl/>
        </w:rPr>
        <w:t>(</w:t>
      </w:r>
      <w:r w:rsidR="00BF21CF">
        <w:rPr>
          <w:rFonts w:hint="cs"/>
          <w:rtl/>
        </w:rPr>
        <w:t>4</w:t>
      </w:r>
      <w:r w:rsidRPr="006A5877">
        <w:rPr>
          <w:rtl/>
        </w:rPr>
        <w:t>) في التهذيب</w:t>
      </w:r>
      <w:r w:rsidR="00211E62">
        <w:rPr>
          <w:rtl/>
        </w:rPr>
        <w:t>:</w:t>
      </w:r>
      <w:r w:rsidRPr="006A5877">
        <w:rPr>
          <w:rtl/>
        </w:rPr>
        <w:t xml:space="preserve"> الحسين بن </w:t>
      </w:r>
      <w:r w:rsidR="00976F98">
        <w:rPr>
          <w:rtl/>
        </w:rPr>
        <w:t>حمّاد</w:t>
      </w:r>
      <w:r>
        <w:rPr>
          <w:rtl/>
        </w:rPr>
        <w:t>.</w:t>
      </w:r>
      <w:r w:rsidRPr="006A5877">
        <w:rPr>
          <w:rtl/>
        </w:rPr>
        <w:t xml:space="preserve"> </w:t>
      </w:r>
    </w:p>
    <w:p w:rsidR="00C90F8A" w:rsidRPr="006A5877" w:rsidRDefault="00C90F8A" w:rsidP="00BF21CF">
      <w:pPr>
        <w:pStyle w:val="libFootnote0"/>
        <w:rPr>
          <w:rtl/>
        </w:rPr>
      </w:pPr>
      <w:r w:rsidRPr="006A5877">
        <w:rPr>
          <w:rtl/>
        </w:rPr>
        <w:t>(</w:t>
      </w:r>
      <w:r w:rsidR="00BF21CF">
        <w:rPr>
          <w:rFonts w:hint="cs"/>
          <w:rtl/>
        </w:rPr>
        <w:t>5</w:t>
      </w:r>
      <w:r w:rsidRPr="006A5877">
        <w:rPr>
          <w:rtl/>
        </w:rPr>
        <w:t>) رزأه ماله</w:t>
      </w:r>
      <w:r w:rsidR="00211E62">
        <w:rPr>
          <w:rtl/>
        </w:rPr>
        <w:t>:</w:t>
      </w:r>
      <w:r w:rsidRPr="006A5877">
        <w:rPr>
          <w:rtl/>
        </w:rPr>
        <w:t xml:space="preserve"> كجعله وعلمه رزءا بالضم أصاب منه </w:t>
      </w:r>
      <w:r w:rsidR="00A02D10">
        <w:rPr>
          <w:rtl/>
        </w:rPr>
        <w:t>شيئاً</w:t>
      </w:r>
      <w:r w:rsidRPr="006A5877">
        <w:rPr>
          <w:rtl/>
        </w:rPr>
        <w:t xml:space="preserve"> كارتزأ ماله ورزأه رزءا ومرزئة</w:t>
      </w:r>
      <w:r w:rsidR="00211E62">
        <w:rPr>
          <w:rtl/>
        </w:rPr>
        <w:t>؛</w:t>
      </w:r>
      <w:r w:rsidRPr="006A5877">
        <w:rPr>
          <w:rtl/>
        </w:rPr>
        <w:t xml:space="preserve"> أصاب م</w:t>
      </w:r>
      <w:r w:rsidRPr="00BF21CF">
        <w:rPr>
          <w:rtl/>
        </w:rPr>
        <w:t>نه خير ( القاموس</w:t>
      </w:r>
      <w:r w:rsidRPr="006A5877">
        <w:rPr>
          <w:rtl/>
        </w:rPr>
        <w:t xml:space="preserve"> المحيط</w:t>
      </w:r>
      <w:r w:rsidR="00211E62">
        <w:rPr>
          <w:rtl/>
        </w:rPr>
        <w:t xml:space="preserve"> - </w:t>
      </w:r>
      <w:r w:rsidRPr="006A5877">
        <w:rPr>
          <w:rtl/>
        </w:rPr>
        <w:t>رزأ</w:t>
      </w:r>
      <w:r w:rsidR="00211E62">
        <w:rPr>
          <w:rtl/>
        </w:rPr>
        <w:t xml:space="preserve"> - </w:t>
      </w:r>
      <w:r w:rsidRPr="006A5877">
        <w:rPr>
          <w:rtl/>
        </w:rPr>
        <w:t>1</w:t>
      </w:r>
      <w:r w:rsidR="00211E62">
        <w:rPr>
          <w:rtl/>
        </w:rPr>
        <w:t>:</w:t>
      </w:r>
      <w:r w:rsidRPr="006A5877">
        <w:rPr>
          <w:rtl/>
        </w:rPr>
        <w:t xml:space="preserve"> 16 )</w:t>
      </w:r>
      <w:r>
        <w:rPr>
          <w:rtl/>
        </w:rPr>
        <w:t>.</w:t>
      </w:r>
      <w:r w:rsidRPr="006A5877">
        <w:rPr>
          <w:rtl/>
        </w:rPr>
        <w:t xml:space="preserve"> </w:t>
      </w:r>
    </w:p>
    <w:p w:rsidR="00E40572" w:rsidRDefault="00E40572" w:rsidP="00343F1C">
      <w:pPr>
        <w:pStyle w:val="libNormal"/>
        <w:rPr>
          <w:rtl/>
        </w:rPr>
      </w:pPr>
      <w:r>
        <w:rPr>
          <w:rtl/>
        </w:rPr>
        <w:br w:type="page"/>
      </w:r>
    </w:p>
    <w:p w:rsidR="00C90F8A" w:rsidRDefault="00C90F8A" w:rsidP="00527D6B">
      <w:pPr>
        <w:pStyle w:val="libNormal0"/>
        <w:rPr>
          <w:rtl/>
        </w:rPr>
      </w:pPr>
      <w:r>
        <w:rPr>
          <w:rtl/>
        </w:rPr>
        <w:lastRenderedPageBreak/>
        <w:t xml:space="preserve">يقتضيها </w:t>
      </w:r>
      <w:r w:rsidRPr="00E40572">
        <w:rPr>
          <w:rStyle w:val="libFootnotenumChar"/>
          <w:rtl/>
        </w:rPr>
        <w:t>(</w:t>
      </w:r>
      <w:r w:rsidR="007F356C">
        <w:rPr>
          <w:rStyle w:val="libFootnotenumChar"/>
          <w:rFonts w:hint="cs"/>
          <w:rtl/>
        </w:rPr>
        <w:t>1</w:t>
      </w:r>
      <w:r w:rsidRPr="00E40572">
        <w:rPr>
          <w:rStyle w:val="libFootnotenumChar"/>
          <w:rtl/>
        </w:rPr>
        <w:t>)</w:t>
      </w:r>
      <w:r>
        <w:rPr>
          <w:rtl/>
        </w:rPr>
        <w:t xml:space="preserve"> فليقو</w:t>
      </w:r>
      <w:r w:rsidR="00527D6B">
        <w:rPr>
          <w:rFonts w:hint="cs"/>
          <w:rtl/>
        </w:rPr>
        <w:t>ّ</w:t>
      </w:r>
      <w:r>
        <w:rPr>
          <w:rtl/>
        </w:rPr>
        <w:t>مها على نفسه قيمة</w:t>
      </w:r>
      <w:r w:rsidR="00211E62">
        <w:rPr>
          <w:rtl/>
        </w:rPr>
        <w:t>،</w:t>
      </w:r>
      <w:r>
        <w:rPr>
          <w:rtl/>
        </w:rPr>
        <w:t xml:space="preserve"> </w:t>
      </w:r>
      <w:r w:rsidR="00527D6B">
        <w:rPr>
          <w:rtl/>
        </w:rPr>
        <w:t>ثم</w:t>
      </w:r>
      <w:r w:rsidR="003763A8">
        <w:rPr>
          <w:rtl/>
        </w:rPr>
        <w:t xml:space="preserve"> </w:t>
      </w:r>
      <w:r>
        <w:rPr>
          <w:rtl/>
        </w:rPr>
        <w:t xml:space="preserve">ليصنع بها ماشاء </w:t>
      </w:r>
      <w:r w:rsidR="003763A8">
        <w:rPr>
          <w:rtl/>
        </w:rPr>
        <w:t xml:space="preserve">إنّ </w:t>
      </w:r>
      <w:r>
        <w:rPr>
          <w:rtl/>
        </w:rPr>
        <w:t>شاء وطأ و</w:t>
      </w:r>
      <w:r w:rsidR="003763A8">
        <w:rPr>
          <w:rtl/>
        </w:rPr>
        <w:t xml:space="preserve">إنّ </w:t>
      </w:r>
      <w:r>
        <w:rPr>
          <w:rtl/>
        </w:rPr>
        <w:t xml:space="preserve">شاء باع. </w:t>
      </w:r>
    </w:p>
    <w:p w:rsidR="00C90F8A" w:rsidRDefault="00C90F8A" w:rsidP="004F5848">
      <w:pPr>
        <w:pStyle w:val="libNormal"/>
        <w:rPr>
          <w:rtl/>
        </w:rPr>
      </w:pPr>
      <w:r w:rsidRPr="008D3D37">
        <w:rPr>
          <w:rStyle w:val="libNormalChar"/>
          <w:rtl/>
        </w:rPr>
        <w:t xml:space="preserve">[ 22482 ] </w:t>
      </w:r>
      <w:r>
        <w:rPr>
          <w:rtl/>
        </w:rPr>
        <w:t>4</w:t>
      </w:r>
      <w:r w:rsidR="00211E62">
        <w:rPr>
          <w:rtl/>
        </w:rPr>
        <w:t xml:space="preserve"> - </w:t>
      </w:r>
      <w:r>
        <w:rPr>
          <w:rtl/>
        </w:rPr>
        <w:t>وعنه</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سعيد بن يسار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أيحج الرجل من مال ابنه وهو صغير؟ قال</w:t>
      </w:r>
      <w:r w:rsidR="00211E62">
        <w:rPr>
          <w:rtl/>
        </w:rPr>
        <w:t>:</w:t>
      </w:r>
      <w:r>
        <w:rPr>
          <w:rtl/>
        </w:rPr>
        <w:t xml:space="preserve"> نعم</w:t>
      </w:r>
      <w:r w:rsidR="00211E62">
        <w:rPr>
          <w:rtl/>
        </w:rPr>
        <w:t>،</w:t>
      </w:r>
      <w:r>
        <w:rPr>
          <w:rtl/>
        </w:rPr>
        <w:t xml:space="preserve"> قلت</w:t>
      </w:r>
      <w:r w:rsidR="00211E62">
        <w:rPr>
          <w:rtl/>
        </w:rPr>
        <w:t>:</w:t>
      </w:r>
      <w:r>
        <w:rPr>
          <w:rtl/>
        </w:rPr>
        <w:t xml:space="preserve"> يحج حجة الاسلام وينفق منه؟ قال</w:t>
      </w:r>
      <w:r w:rsidR="00211E62">
        <w:rPr>
          <w:rtl/>
        </w:rPr>
        <w:t>:</w:t>
      </w:r>
      <w:r>
        <w:rPr>
          <w:rtl/>
        </w:rPr>
        <w:t xml:space="preserve"> نعم بالمعروف</w:t>
      </w:r>
      <w:r w:rsidR="00211E62">
        <w:rPr>
          <w:rtl/>
        </w:rPr>
        <w:t>،</w:t>
      </w:r>
      <w:r>
        <w:rPr>
          <w:rtl/>
        </w:rPr>
        <w:t xml:space="preserve"> </w:t>
      </w:r>
      <w:r w:rsidR="003763A8">
        <w:rPr>
          <w:rtl/>
        </w:rPr>
        <w:t xml:space="preserve">ثمّ </w:t>
      </w:r>
      <w:r>
        <w:rPr>
          <w:rtl/>
        </w:rPr>
        <w:t>قال</w:t>
      </w:r>
      <w:r w:rsidR="00211E62">
        <w:rPr>
          <w:rtl/>
        </w:rPr>
        <w:t>:</w:t>
      </w:r>
      <w:r>
        <w:rPr>
          <w:rtl/>
        </w:rPr>
        <w:t xml:space="preserve"> نعم يحج منه وينفق منه</w:t>
      </w:r>
      <w:r w:rsidR="00211E62">
        <w:rPr>
          <w:rtl/>
        </w:rPr>
        <w:t>،</w:t>
      </w:r>
      <w:r>
        <w:rPr>
          <w:rtl/>
        </w:rPr>
        <w:t xml:space="preserve"> </w:t>
      </w:r>
      <w:r w:rsidR="003763A8">
        <w:rPr>
          <w:rtl/>
        </w:rPr>
        <w:t xml:space="preserve">إنّ </w:t>
      </w:r>
      <w:r>
        <w:rPr>
          <w:rtl/>
        </w:rPr>
        <w:t>مال الولد للوالد</w:t>
      </w:r>
      <w:r w:rsidR="00211E62">
        <w:rPr>
          <w:rtl/>
        </w:rPr>
        <w:t>،</w:t>
      </w:r>
      <w:r>
        <w:rPr>
          <w:rtl/>
        </w:rPr>
        <w:t xml:space="preserve"> وليس للولد </w:t>
      </w:r>
      <w:r w:rsidR="003763A8">
        <w:rPr>
          <w:rtl/>
        </w:rPr>
        <w:t xml:space="preserve">إنّ </w:t>
      </w:r>
      <w:r>
        <w:rPr>
          <w:rtl/>
        </w:rPr>
        <w:t xml:space="preserve">يأخذ من مال والده </w:t>
      </w:r>
      <w:r w:rsidR="00ED520A">
        <w:rPr>
          <w:rtl/>
        </w:rPr>
        <w:t xml:space="preserve">إلّا </w:t>
      </w:r>
      <w:r>
        <w:rPr>
          <w:rtl/>
        </w:rPr>
        <w:t xml:space="preserve">بإذنه. </w:t>
      </w:r>
    </w:p>
    <w:p w:rsidR="00C90F8A" w:rsidRDefault="00C90F8A" w:rsidP="00E40572">
      <w:pPr>
        <w:pStyle w:val="libNormal"/>
        <w:rPr>
          <w:rtl/>
        </w:rPr>
      </w:pPr>
      <w:r>
        <w:rPr>
          <w:rtl/>
        </w:rPr>
        <w:t>أقول</w:t>
      </w:r>
      <w:r w:rsidR="00211E62">
        <w:rPr>
          <w:rtl/>
        </w:rPr>
        <w:t>:</w:t>
      </w:r>
      <w:r>
        <w:rPr>
          <w:rtl/>
        </w:rPr>
        <w:t xml:space="preserve"> تجويز أخذ نفقة </w:t>
      </w:r>
      <w:r w:rsidR="003763A8">
        <w:rPr>
          <w:rtl/>
        </w:rPr>
        <w:t>الحجّ</w:t>
      </w:r>
      <w:r>
        <w:rPr>
          <w:rtl/>
        </w:rPr>
        <w:t xml:space="preserve"> محمول على أخذها قرضا</w:t>
      </w:r>
      <w:r w:rsidR="00211E62">
        <w:rPr>
          <w:rtl/>
        </w:rPr>
        <w:t>،</w:t>
      </w:r>
      <w:r>
        <w:rPr>
          <w:rtl/>
        </w:rPr>
        <w:t xml:space="preserve"> أو تساوي نفقة السفر والحضر مع وجوب نفقته على الولد واستقرار </w:t>
      </w:r>
      <w:r w:rsidR="003763A8">
        <w:rPr>
          <w:rtl/>
        </w:rPr>
        <w:t>الحجّ</w:t>
      </w:r>
      <w:r>
        <w:rPr>
          <w:rtl/>
        </w:rPr>
        <w:t xml:space="preserve"> في ذمته. </w:t>
      </w:r>
    </w:p>
    <w:p w:rsidR="00C90F8A" w:rsidRDefault="00C90F8A" w:rsidP="004F5848">
      <w:pPr>
        <w:pStyle w:val="libNormal"/>
        <w:rPr>
          <w:rtl/>
        </w:rPr>
      </w:pPr>
      <w:r w:rsidRPr="008D3D37">
        <w:rPr>
          <w:rStyle w:val="libNormalChar"/>
          <w:rtl/>
        </w:rPr>
        <w:t xml:space="preserve">[ 22483 ] </w:t>
      </w:r>
      <w:r>
        <w:rPr>
          <w:rtl/>
        </w:rPr>
        <w:t>5</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رجل لابنه مال فيحتاج الاب إليه قال</w:t>
      </w:r>
      <w:r w:rsidR="00211E62">
        <w:rPr>
          <w:rtl/>
        </w:rPr>
        <w:t>:</w:t>
      </w:r>
      <w:r>
        <w:rPr>
          <w:rtl/>
        </w:rPr>
        <w:t xml:space="preserve"> يأكل منه</w:t>
      </w:r>
      <w:r w:rsidR="00211E62">
        <w:rPr>
          <w:rtl/>
        </w:rPr>
        <w:t>،</w:t>
      </w:r>
      <w:r>
        <w:rPr>
          <w:rtl/>
        </w:rPr>
        <w:t xml:space="preserve"> فأم</w:t>
      </w:r>
      <w:r w:rsidR="00527D6B">
        <w:rPr>
          <w:rFonts w:hint="cs"/>
          <w:rtl/>
        </w:rPr>
        <w:t>ّ</w:t>
      </w:r>
      <w:r w:rsidR="00527D6B">
        <w:rPr>
          <w:rtl/>
        </w:rPr>
        <w:t>ا ال</w:t>
      </w:r>
      <w:r w:rsidR="00527D6B">
        <w:rPr>
          <w:rFonts w:hint="cs"/>
          <w:rtl/>
        </w:rPr>
        <w:t>أُ</w:t>
      </w:r>
      <w:r>
        <w:rPr>
          <w:rtl/>
        </w:rPr>
        <w:t xml:space="preserve">م فلا تأكل منه </w:t>
      </w:r>
      <w:r w:rsidR="00ED520A">
        <w:rPr>
          <w:rtl/>
        </w:rPr>
        <w:t xml:space="preserve">إلّا </w:t>
      </w:r>
      <w:r>
        <w:rPr>
          <w:rtl/>
        </w:rPr>
        <w:t>قرضا</w:t>
      </w:r>
      <w:r w:rsidR="00527D6B">
        <w:rPr>
          <w:rFonts w:hint="cs"/>
          <w:rtl/>
        </w:rPr>
        <w:t>ً</w:t>
      </w:r>
      <w:r>
        <w:rPr>
          <w:rtl/>
        </w:rPr>
        <w:t xml:space="preserve"> على نفسها. </w:t>
      </w:r>
    </w:p>
    <w:p w:rsidR="00C90F8A" w:rsidRDefault="00C90F8A" w:rsidP="00E40572">
      <w:pPr>
        <w:pStyle w:val="libNormal"/>
        <w:rPr>
          <w:rtl/>
        </w:rPr>
      </w:pPr>
      <w:r>
        <w:rPr>
          <w:rtl/>
        </w:rPr>
        <w:t xml:space="preserve">ورواه الصدوق بإسناده عن حريز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sidR="00527D6B">
        <w:rPr>
          <w:rtl/>
        </w:rPr>
        <w:t xml:space="preserve"> حكم ال</w:t>
      </w:r>
      <w:r w:rsidR="00527D6B">
        <w:rPr>
          <w:rFonts w:hint="cs"/>
          <w:rtl/>
        </w:rPr>
        <w:t>أُ</w:t>
      </w:r>
      <w:r>
        <w:rPr>
          <w:rtl/>
        </w:rPr>
        <w:t>م محمول على وجود زوجها فتجب نفقتها عليه</w:t>
      </w:r>
      <w:r w:rsidR="00211E62">
        <w:rPr>
          <w:rtl/>
        </w:rPr>
        <w:t>،</w:t>
      </w:r>
      <w:r>
        <w:rPr>
          <w:rtl/>
        </w:rPr>
        <w:t xml:space="preserve"> لا على ولدها. </w:t>
      </w:r>
    </w:p>
    <w:p w:rsidR="00C90F8A" w:rsidRDefault="00C90F8A" w:rsidP="004F5848">
      <w:pPr>
        <w:pStyle w:val="libNormal"/>
        <w:rPr>
          <w:rtl/>
        </w:rPr>
      </w:pPr>
      <w:r w:rsidRPr="008D3D37">
        <w:rPr>
          <w:rStyle w:val="libNormalChar"/>
          <w:rtl/>
        </w:rPr>
        <w:t xml:space="preserve">[ 22484 ] </w:t>
      </w:r>
      <w:r>
        <w:rPr>
          <w:rtl/>
        </w:rPr>
        <w:t>6</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اسباط</w:t>
      </w:r>
      <w:r w:rsidR="00211E62">
        <w:rPr>
          <w:rtl/>
        </w:rPr>
        <w:t>،</w:t>
      </w:r>
      <w:r>
        <w:rPr>
          <w:rtl/>
        </w:rPr>
        <w:t xml:space="preserve"> عن </w:t>
      </w:r>
      <w:r w:rsidR="00584DEF">
        <w:rPr>
          <w:rtl/>
        </w:rPr>
        <w:t xml:space="preserve">عليّ </w:t>
      </w:r>
      <w:r>
        <w:rPr>
          <w:rtl/>
        </w:rPr>
        <w:t>بن جعفر</w:t>
      </w:r>
      <w:r w:rsidR="00211E62">
        <w:rPr>
          <w:rtl/>
        </w:rPr>
        <w:t>،</w:t>
      </w:r>
      <w:r>
        <w:rPr>
          <w:rtl/>
        </w:rPr>
        <w:t xml:space="preserve"> عن أبي إبراهيم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w:t>
      </w:r>
    </w:p>
    <w:p w:rsidR="00C90F8A" w:rsidRDefault="00343F1C" w:rsidP="00343F1C">
      <w:pPr>
        <w:pStyle w:val="libLine"/>
        <w:rPr>
          <w:rtl/>
        </w:rPr>
      </w:pPr>
      <w:r>
        <w:rPr>
          <w:rtl/>
        </w:rPr>
        <w:t>____________________</w:t>
      </w:r>
    </w:p>
    <w:p w:rsidR="00C90F8A" w:rsidRPr="006A5877" w:rsidRDefault="00C90F8A" w:rsidP="00F95F96">
      <w:pPr>
        <w:pStyle w:val="libFootnote0"/>
        <w:rPr>
          <w:rtl/>
        </w:rPr>
      </w:pPr>
      <w:r w:rsidRPr="006A5877">
        <w:rPr>
          <w:rtl/>
        </w:rPr>
        <w:t>(</w:t>
      </w:r>
      <w:r w:rsidR="00F95F96">
        <w:rPr>
          <w:rFonts w:hint="cs"/>
          <w:rtl/>
        </w:rPr>
        <w:t>1</w:t>
      </w:r>
      <w:r w:rsidRPr="006A5877">
        <w:rPr>
          <w:rtl/>
        </w:rPr>
        <w:t>) في المصدرين</w:t>
      </w:r>
      <w:r w:rsidR="00211E62">
        <w:rPr>
          <w:rtl/>
        </w:rPr>
        <w:t>:</w:t>
      </w:r>
      <w:r w:rsidRPr="006A5877">
        <w:rPr>
          <w:rtl/>
        </w:rPr>
        <w:t xml:space="preserve"> يفتضها</w:t>
      </w:r>
      <w:r w:rsidR="00211E62">
        <w:rPr>
          <w:rtl/>
        </w:rPr>
        <w:t>،</w:t>
      </w:r>
      <w:r w:rsidRPr="006A5877">
        <w:rPr>
          <w:rtl/>
        </w:rPr>
        <w:t xml:space="preserve"> والظاهر هو الصواب</w:t>
      </w:r>
      <w:r>
        <w:rPr>
          <w:rtl/>
        </w:rPr>
        <w:t>.</w:t>
      </w:r>
      <w:r w:rsidRPr="006A5877">
        <w:rPr>
          <w:rtl/>
        </w:rPr>
        <w:t xml:space="preserve">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345 / 967</w:t>
      </w:r>
      <w:r w:rsidR="00211E62">
        <w:rPr>
          <w:rtl/>
        </w:rPr>
        <w:t>،</w:t>
      </w:r>
      <w:r>
        <w:rPr>
          <w:rtl/>
        </w:rPr>
        <w:t xml:space="preserve"> الاستبصار 3</w:t>
      </w:r>
      <w:r w:rsidR="00211E62">
        <w:rPr>
          <w:rtl/>
        </w:rPr>
        <w:t>:</w:t>
      </w:r>
      <w:r>
        <w:rPr>
          <w:rtl/>
        </w:rPr>
        <w:t xml:space="preserve"> 50 / 165</w:t>
      </w:r>
      <w:r w:rsidR="00211E62">
        <w:rPr>
          <w:rtl/>
        </w:rPr>
        <w:t>،</w:t>
      </w:r>
      <w:r>
        <w:rPr>
          <w:rtl/>
        </w:rPr>
        <w:t xml:space="preserve"> وأورده مع إختلاف</w:t>
      </w:r>
      <w:r w:rsidR="00211E62">
        <w:rPr>
          <w:rtl/>
        </w:rPr>
        <w:t>،</w:t>
      </w:r>
      <w:r>
        <w:rPr>
          <w:rtl/>
        </w:rPr>
        <w:t xml:space="preserve"> في الحديث 1 من الباب 36 من أبواب وجوب </w:t>
      </w:r>
      <w:r w:rsidR="003763A8">
        <w:rPr>
          <w:rtl/>
        </w:rPr>
        <w:t>الحجّ</w:t>
      </w:r>
      <w:r>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135 / 1</w:t>
      </w:r>
      <w:r w:rsidR="00211E62">
        <w:rPr>
          <w:rtl/>
        </w:rPr>
        <w:t>،</w:t>
      </w:r>
      <w:r>
        <w:rPr>
          <w:rtl/>
        </w:rPr>
        <w:t xml:space="preserve"> والتهذيب 6</w:t>
      </w:r>
      <w:r w:rsidR="00211E62">
        <w:rPr>
          <w:rtl/>
        </w:rPr>
        <w:t>:</w:t>
      </w:r>
      <w:r>
        <w:rPr>
          <w:rtl/>
        </w:rPr>
        <w:t xml:space="preserve"> 344 / 964</w:t>
      </w:r>
      <w:r w:rsidR="00211E62">
        <w:rPr>
          <w:rtl/>
        </w:rPr>
        <w:t>،</w:t>
      </w:r>
      <w:r>
        <w:rPr>
          <w:rtl/>
        </w:rPr>
        <w:t xml:space="preserve"> والاستبصار 3</w:t>
      </w:r>
      <w:r w:rsidR="00211E62">
        <w:rPr>
          <w:rtl/>
        </w:rPr>
        <w:t>:</w:t>
      </w:r>
      <w:r>
        <w:rPr>
          <w:rtl/>
        </w:rPr>
        <w:t xml:space="preserve"> 49 / 160. </w:t>
      </w:r>
    </w:p>
    <w:p w:rsidR="00C90F8A" w:rsidRPr="006A5877" w:rsidRDefault="00C90F8A" w:rsidP="00F95F96">
      <w:pPr>
        <w:pStyle w:val="libFootnote0"/>
        <w:rPr>
          <w:rtl/>
        </w:rPr>
      </w:pPr>
      <w:r w:rsidRPr="006A5877">
        <w:rPr>
          <w:rtl/>
        </w:rPr>
        <w:t>(</w:t>
      </w:r>
      <w:r w:rsidR="00F95F96">
        <w:rPr>
          <w:rFonts w:hint="cs"/>
          <w:rtl/>
        </w:rPr>
        <w:t>2</w:t>
      </w:r>
      <w:r w:rsidRPr="006A5877">
        <w:rPr>
          <w:rtl/>
        </w:rPr>
        <w:t>) الفقيه 3</w:t>
      </w:r>
      <w:r w:rsidR="00211E62">
        <w:rPr>
          <w:rtl/>
        </w:rPr>
        <w:t>:</w:t>
      </w:r>
      <w:r w:rsidRPr="006A5877">
        <w:rPr>
          <w:rtl/>
        </w:rPr>
        <w:t xml:space="preserve"> 108 </w:t>
      </w:r>
      <w:r>
        <w:rPr>
          <w:rtl/>
        </w:rPr>
        <w:t>/</w:t>
      </w:r>
      <w:r w:rsidRPr="006A5877">
        <w:rPr>
          <w:rtl/>
        </w:rPr>
        <w:t xml:space="preserve"> 455</w:t>
      </w:r>
      <w:r>
        <w:rPr>
          <w:rtl/>
        </w:rPr>
        <w:t>.</w:t>
      </w:r>
      <w:r w:rsidRPr="006A5877">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135 / 2</w:t>
      </w:r>
      <w:r w:rsidR="00211E62">
        <w:rPr>
          <w:rtl/>
        </w:rPr>
        <w:t>،</w:t>
      </w:r>
      <w:r>
        <w:rPr>
          <w:rtl/>
        </w:rPr>
        <w:t xml:space="preserve"> والتهذيب 6</w:t>
      </w:r>
      <w:r w:rsidR="00211E62">
        <w:rPr>
          <w:rtl/>
        </w:rPr>
        <w:t>:</w:t>
      </w:r>
      <w:r>
        <w:rPr>
          <w:rtl/>
        </w:rPr>
        <w:t xml:space="preserve"> 344 / 963</w:t>
      </w:r>
      <w:r w:rsidR="00211E62">
        <w:rPr>
          <w:rtl/>
        </w:rPr>
        <w:t>،</w:t>
      </w:r>
      <w:r>
        <w:rPr>
          <w:rtl/>
        </w:rPr>
        <w:t xml:space="preserve"> والاستبصار 3</w:t>
      </w:r>
      <w:r w:rsidR="00211E62">
        <w:rPr>
          <w:rtl/>
        </w:rPr>
        <w:t>:</w:t>
      </w:r>
      <w:r>
        <w:rPr>
          <w:rtl/>
        </w:rPr>
        <w:t xml:space="preserve"> 48 / 159.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الرجل يأكل من مال ولده؟ قال</w:t>
      </w:r>
      <w:r w:rsidR="00211E62">
        <w:rPr>
          <w:rtl/>
        </w:rPr>
        <w:t>:</w:t>
      </w:r>
      <w:r>
        <w:rPr>
          <w:rtl/>
        </w:rPr>
        <w:t xml:space="preserve"> لا</w:t>
      </w:r>
      <w:r w:rsidR="00211E62">
        <w:rPr>
          <w:rtl/>
        </w:rPr>
        <w:t>،</w:t>
      </w:r>
      <w:r>
        <w:rPr>
          <w:rtl/>
        </w:rPr>
        <w:t xml:space="preserve"> </w:t>
      </w:r>
      <w:r w:rsidR="00ED520A">
        <w:rPr>
          <w:rtl/>
        </w:rPr>
        <w:t xml:space="preserve">إلّا </w:t>
      </w:r>
      <w:r w:rsidR="003763A8">
        <w:rPr>
          <w:rtl/>
        </w:rPr>
        <w:t xml:space="preserve">إنّ </w:t>
      </w:r>
      <w:r>
        <w:rPr>
          <w:rtl/>
        </w:rPr>
        <w:t>يضطر إليه فيأكل منه بالمعروف</w:t>
      </w:r>
      <w:r w:rsidR="00211E62">
        <w:rPr>
          <w:rtl/>
        </w:rPr>
        <w:t>،</w:t>
      </w:r>
      <w:r>
        <w:rPr>
          <w:rtl/>
        </w:rPr>
        <w:t xml:space="preserve"> ولا يصلح للولد </w:t>
      </w:r>
      <w:r w:rsidR="003763A8">
        <w:rPr>
          <w:rtl/>
        </w:rPr>
        <w:t xml:space="preserve">إنّ </w:t>
      </w:r>
      <w:r>
        <w:rPr>
          <w:rtl/>
        </w:rPr>
        <w:t xml:space="preserve">يأخذ من مال والده </w:t>
      </w:r>
      <w:r w:rsidR="00A02D10">
        <w:rPr>
          <w:rtl/>
        </w:rPr>
        <w:t>شيئاً</w:t>
      </w:r>
      <w:r>
        <w:rPr>
          <w:rtl/>
        </w:rPr>
        <w:t xml:space="preserve"> </w:t>
      </w:r>
      <w:r w:rsidR="00ED520A">
        <w:rPr>
          <w:rtl/>
        </w:rPr>
        <w:t xml:space="preserve">إلّا </w:t>
      </w:r>
      <w:r>
        <w:rPr>
          <w:rtl/>
        </w:rPr>
        <w:t xml:space="preserve">باذن والده. </w:t>
      </w:r>
    </w:p>
    <w:p w:rsidR="00C90F8A" w:rsidRDefault="00C90F8A" w:rsidP="00E40572">
      <w:pPr>
        <w:pStyle w:val="libNormal"/>
        <w:rPr>
          <w:rtl/>
        </w:rPr>
      </w:pPr>
      <w:r>
        <w:rPr>
          <w:rtl/>
        </w:rPr>
        <w:t xml:space="preserve">ورواه الحميري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 xml:space="preserve">بن جعفر </w:t>
      </w:r>
      <w:r w:rsidR="00ED520A">
        <w:rPr>
          <w:rtl/>
        </w:rPr>
        <w:t xml:space="preserve">إلّا </w:t>
      </w:r>
      <w:r>
        <w:rPr>
          <w:rtl/>
        </w:rPr>
        <w:t>أنه قال</w:t>
      </w:r>
      <w:r w:rsidR="00211E62">
        <w:rPr>
          <w:rtl/>
        </w:rPr>
        <w:t>:</w:t>
      </w:r>
      <w:r>
        <w:rPr>
          <w:rtl/>
        </w:rPr>
        <w:t xml:space="preserve"> لا </w:t>
      </w:r>
      <w:r w:rsidR="00ED520A">
        <w:rPr>
          <w:rtl/>
        </w:rPr>
        <w:t xml:space="preserve">إلّا </w:t>
      </w:r>
      <w:r>
        <w:rPr>
          <w:rtl/>
        </w:rPr>
        <w:t xml:space="preserve">بإذنه أو يضطر فيأكل بالمعروف او يستقرض منه </w:t>
      </w:r>
      <w:r w:rsidR="005806C0">
        <w:rPr>
          <w:rtl/>
        </w:rPr>
        <w:t xml:space="preserve">حتّى </w:t>
      </w:r>
      <w:r>
        <w:rPr>
          <w:rtl/>
        </w:rPr>
        <w:t xml:space="preserve">يعطيه </w:t>
      </w:r>
      <w:r w:rsidR="004352C0">
        <w:rPr>
          <w:rtl/>
        </w:rPr>
        <w:t xml:space="preserve">إذا </w:t>
      </w:r>
      <w:r>
        <w:rPr>
          <w:rtl/>
        </w:rPr>
        <w:t xml:space="preserve">أيسر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[ 22485 ] </w:t>
      </w:r>
      <w:r>
        <w:rPr>
          <w:rtl/>
        </w:rPr>
        <w:t>7</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الحسن بن </w:t>
      </w:r>
      <w:r w:rsidR="00584DEF">
        <w:rPr>
          <w:rtl/>
        </w:rPr>
        <w:t xml:space="preserve">عليّ </w:t>
      </w:r>
      <w:r>
        <w:rPr>
          <w:rtl/>
        </w:rPr>
        <w:t>الكوفي</w:t>
      </w:r>
      <w:r w:rsidR="00211E62">
        <w:rPr>
          <w:rtl/>
        </w:rPr>
        <w:t>،</w:t>
      </w:r>
      <w:r>
        <w:rPr>
          <w:rtl/>
        </w:rPr>
        <w:t xml:space="preserve"> عن عبيس بن هشام</w:t>
      </w:r>
      <w:r w:rsidR="00211E62">
        <w:rPr>
          <w:rtl/>
        </w:rPr>
        <w:t>،</w:t>
      </w:r>
      <w:r>
        <w:rPr>
          <w:rtl/>
        </w:rPr>
        <w:t xml:space="preserve"> عن عبد الكريم</w:t>
      </w:r>
      <w:r w:rsidR="00211E62">
        <w:rPr>
          <w:rtl/>
        </w:rPr>
        <w:t>،</w:t>
      </w:r>
      <w:r>
        <w:rPr>
          <w:rtl/>
        </w:rPr>
        <w:t xml:space="preserve"> عن ابن أبي يعفور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الرجل يكون لولده مال فأحب </w:t>
      </w:r>
      <w:r w:rsidR="003763A8">
        <w:rPr>
          <w:rtl/>
        </w:rPr>
        <w:t xml:space="preserve">إنّ </w:t>
      </w:r>
      <w:r>
        <w:rPr>
          <w:rtl/>
        </w:rPr>
        <w:t>يأخذ منه</w:t>
      </w:r>
      <w:r w:rsidR="00211E62">
        <w:rPr>
          <w:rtl/>
        </w:rPr>
        <w:t>،</w:t>
      </w:r>
      <w:r>
        <w:rPr>
          <w:rtl/>
        </w:rPr>
        <w:t xml:space="preserve"> قال</w:t>
      </w:r>
      <w:r w:rsidR="00211E62">
        <w:rPr>
          <w:rtl/>
        </w:rPr>
        <w:t>:</w:t>
      </w:r>
      <w:r>
        <w:rPr>
          <w:rtl/>
        </w:rPr>
        <w:t xml:space="preserve"> فليأخذ</w:t>
      </w:r>
      <w:r w:rsidR="00211E62">
        <w:rPr>
          <w:rtl/>
        </w:rPr>
        <w:t>،</w:t>
      </w:r>
      <w:r>
        <w:rPr>
          <w:rtl/>
        </w:rPr>
        <w:t xml:space="preserve"> و</w:t>
      </w:r>
      <w:r w:rsidR="003763A8">
        <w:rPr>
          <w:rtl/>
        </w:rPr>
        <w:t xml:space="preserve">إنّ </w:t>
      </w:r>
      <w:r>
        <w:rPr>
          <w:rtl/>
        </w:rPr>
        <w:t xml:space="preserve">كانت أمه حية فما أحب </w:t>
      </w:r>
      <w:r w:rsidR="003763A8">
        <w:rPr>
          <w:rtl/>
        </w:rPr>
        <w:t xml:space="preserve">إنّ </w:t>
      </w:r>
      <w:r>
        <w:rPr>
          <w:rtl/>
        </w:rPr>
        <w:t xml:space="preserve">تأخذ منه </w:t>
      </w:r>
      <w:r w:rsidR="00A02D10">
        <w:rPr>
          <w:rtl/>
        </w:rPr>
        <w:t>شيئاً</w:t>
      </w:r>
      <w:r>
        <w:rPr>
          <w:rtl/>
        </w:rPr>
        <w:t xml:space="preserve"> </w:t>
      </w:r>
      <w:r w:rsidR="00ED520A">
        <w:rPr>
          <w:rtl/>
        </w:rPr>
        <w:t xml:space="preserve">إلّا </w:t>
      </w:r>
      <w:r>
        <w:rPr>
          <w:rtl/>
        </w:rPr>
        <w:t xml:space="preserve">قرضا على نفسها. </w:t>
      </w:r>
    </w:p>
    <w:p w:rsidR="00C90F8A" w:rsidRDefault="00C90F8A" w:rsidP="00F95F96">
      <w:pPr>
        <w:pStyle w:val="libNormal"/>
        <w:rPr>
          <w:rtl/>
        </w:rPr>
      </w:pPr>
      <w:r w:rsidRPr="008D3D37">
        <w:rPr>
          <w:rStyle w:val="libNormalChar"/>
          <w:rtl/>
        </w:rPr>
        <w:t xml:space="preserve">[ 22486 ] </w:t>
      </w:r>
      <w:r>
        <w:rPr>
          <w:rtl/>
        </w:rPr>
        <w:t>8</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عبدالله بن </w:t>
      </w:r>
      <w:r w:rsidR="007D12B3">
        <w:rPr>
          <w:rtl/>
        </w:rPr>
        <w:t>محمّد</w:t>
      </w:r>
      <w:r w:rsidR="00211E62">
        <w:rPr>
          <w:rtl/>
        </w:rPr>
        <w:t>،</w:t>
      </w:r>
      <w:r>
        <w:rPr>
          <w:rtl/>
        </w:rPr>
        <w:t xml:space="preserve"> عن </w:t>
      </w:r>
      <w:r w:rsidR="00584DEF">
        <w:rPr>
          <w:rtl/>
        </w:rPr>
        <w:t xml:space="preserve">عليّ </w:t>
      </w:r>
      <w:r>
        <w:rPr>
          <w:rtl/>
        </w:rPr>
        <w:t>ابن الحكم</w:t>
      </w:r>
      <w:r w:rsidR="00211E62">
        <w:rPr>
          <w:rtl/>
        </w:rPr>
        <w:t>،</w:t>
      </w:r>
      <w:r>
        <w:rPr>
          <w:rtl/>
        </w:rPr>
        <w:t xml:space="preserve"> عن الحسين بن أبي العلاء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يحل للرجل من مال ولده؟ قال</w:t>
      </w:r>
      <w:r w:rsidR="00211E62">
        <w:rPr>
          <w:rtl/>
        </w:rPr>
        <w:t>:</w:t>
      </w:r>
      <w:r>
        <w:rPr>
          <w:rtl/>
        </w:rPr>
        <w:t xml:space="preserve"> قوته </w:t>
      </w:r>
      <w:r w:rsidRPr="00E40572">
        <w:rPr>
          <w:rStyle w:val="libFootnotenumChar"/>
          <w:rtl/>
        </w:rPr>
        <w:t>(</w:t>
      </w:r>
      <w:r w:rsidR="00F95F96">
        <w:rPr>
          <w:rStyle w:val="libFootnotenumChar"/>
          <w:rFonts w:hint="cs"/>
          <w:rtl/>
        </w:rPr>
        <w:t>2</w:t>
      </w:r>
      <w:r w:rsidRPr="00E40572">
        <w:rPr>
          <w:rStyle w:val="libFootnotenumChar"/>
          <w:rtl/>
        </w:rPr>
        <w:t>)</w:t>
      </w:r>
      <w:r>
        <w:rPr>
          <w:rtl/>
        </w:rPr>
        <w:t xml:space="preserve"> بغير سرف </w:t>
      </w:r>
      <w:r w:rsidR="004352C0">
        <w:rPr>
          <w:rtl/>
        </w:rPr>
        <w:t xml:space="preserve">إذا </w:t>
      </w:r>
      <w:r>
        <w:rPr>
          <w:rtl/>
        </w:rPr>
        <w:t>اضطر اليه</w:t>
      </w:r>
      <w:r w:rsidR="00211E62">
        <w:rPr>
          <w:rtl/>
        </w:rPr>
        <w:t>،</w:t>
      </w:r>
      <w:r>
        <w:rPr>
          <w:rtl/>
        </w:rPr>
        <w:t xml:space="preserve"> قال</w:t>
      </w:r>
      <w:r w:rsidR="00211E62">
        <w:rPr>
          <w:rtl/>
        </w:rPr>
        <w:t>:</w:t>
      </w:r>
      <w:r>
        <w:rPr>
          <w:rtl/>
        </w:rPr>
        <w:t xml:space="preserve"> فقلت له</w:t>
      </w:r>
      <w:r w:rsidR="00211E62">
        <w:rPr>
          <w:rtl/>
        </w:rPr>
        <w:t>:</w:t>
      </w:r>
      <w:r>
        <w:rPr>
          <w:rtl/>
        </w:rPr>
        <w:t xml:space="preserve"> فقول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للرجل </w:t>
      </w:r>
      <w:r w:rsidR="00584DEF">
        <w:rPr>
          <w:rtl/>
        </w:rPr>
        <w:t xml:space="preserve">الّذي </w:t>
      </w:r>
      <w:r>
        <w:rPr>
          <w:rtl/>
        </w:rPr>
        <w:t>أتاه فقدم أباه فقال له</w:t>
      </w:r>
      <w:r w:rsidR="00211E62">
        <w:rPr>
          <w:rtl/>
        </w:rPr>
        <w:t>:</w:t>
      </w:r>
      <w:r>
        <w:rPr>
          <w:rtl/>
        </w:rPr>
        <w:t xml:space="preserve"> انت ومالك لابيك</w:t>
      </w:r>
      <w:r w:rsidR="00211E62">
        <w:rPr>
          <w:rtl/>
        </w:rPr>
        <w:t>،</w:t>
      </w:r>
      <w:r>
        <w:rPr>
          <w:rtl/>
        </w:rPr>
        <w:t xml:space="preserve"> فقال</w:t>
      </w:r>
      <w:r w:rsidR="00211E62">
        <w:rPr>
          <w:rtl/>
        </w:rPr>
        <w:t>:</w:t>
      </w:r>
      <w:r>
        <w:rPr>
          <w:rtl/>
        </w:rPr>
        <w:t xml:space="preserve"> إنما جاء بأبيه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w:t>
      </w:r>
      <w:r w:rsidR="00211E62">
        <w:rPr>
          <w:rtl/>
        </w:rPr>
        <w:t>:</w:t>
      </w:r>
      <w:r>
        <w:rPr>
          <w:rtl/>
        </w:rPr>
        <w:t xml:space="preserve"> يا رسول الله هذا أبي وقد ظلمني ميراثي من أمي فأخبره الاب أنه قد أنفقه عليه وعلى نفسه</w:t>
      </w:r>
      <w:r w:rsidR="00211E62">
        <w:rPr>
          <w:rtl/>
        </w:rPr>
        <w:t>،</w:t>
      </w:r>
      <w:r>
        <w:rPr>
          <w:rtl/>
        </w:rPr>
        <w:t xml:space="preserve"> وقال</w:t>
      </w:r>
      <w:r w:rsidR="00211E62">
        <w:rPr>
          <w:rtl/>
        </w:rPr>
        <w:t>:</w:t>
      </w:r>
      <w:r>
        <w:rPr>
          <w:rtl/>
        </w:rPr>
        <w:t xml:space="preserve"> أنت ومالك لابيك</w:t>
      </w:r>
      <w:r w:rsidR="00211E62">
        <w:rPr>
          <w:rtl/>
        </w:rPr>
        <w:t>،</w:t>
      </w:r>
      <w:r>
        <w:rPr>
          <w:rtl/>
        </w:rPr>
        <w:t xml:space="preserve"> ولم يكن عند الرجل شيء أو </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يحبس الاب للابن؟! </w:t>
      </w:r>
    </w:p>
    <w:p w:rsidR="00C90F8A" w:rsidRDefault="00C90F8A" w:rsidP="00F95F96">
      <w:pPr>
        <w:pStyle w:val="libNormal"/>
        <w:rPr>
          <w:rtl/>
        </w:rPr>
      </w:pPr>
      <w:r>
        <w:rPr>
          <w:rtl/>
        </w:rPr>
        <w:t xml:space="preserve">ورواه الصدوق بإسناده عن الحسين بن أبي العلاء </w:t>
      </w:r>
      <w:r w:rsidRPr="00E40572">
        <w:rPr>
          <w:rStyle w:val="libFootnotenumChar"/>
          <w:rtl/>
        </w:rPr>
        <w:t>(</w:t>
      </w:r>
      <w:r w:rsidR="00F95F96">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6A5877" w:rsidRDefault="00C90F8A" w:rsidP="00343F1C">
      <w:pPr>
        <w:pStyle w:val="libFootnote0"/>
        <w:rPr>
          <w:rtl/>
        </w:rPr>
      </w:pPr>
      <w:r w:rsidRPr="006A5877">
        <w:rPr>
          <w:rtl/>
        </w:rPr>
        <w:t>(1) قرب الإسناد</w:t>
      </w:r>
      <w:r w:rsidR="00211E62">
        <w:rPr>
          <w:rtl/>
        </w:rPr>
        <w:t>:</w:t>
      </w:r>
      <w:r w:rsidRPr="006A5877">
        <w:rPr>
          <w:rtl/>
        </w:rPr>
        <w:t xml:space="preserve"> 119</w:t>
      </w:r>
      <w:r>
        <w:rPr>
          <w:rtl/>
        </w:rPr>
        <w:t>.</w:t>
      </w:r>
      <w:r w:rsidRPr="006A5877">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135 / 4</w:t>
      </w:r>
      <w:r w:rsidR="00211E62">
        <w:rPr>
          <w:rtl/>
        </w:rPr>
        <w:t>،</w:t>
      </w:r>
      <w:r>
        <w:rPr>
          <w:rtl/>
        </w:rPr>
        <w:t xml:space="preserve"> والتهذيب 6</w:t>
      </w:r>
      <w:r w:rsidR="00211E62">
        <w:rPr>
          <w:rtl/>
        </w:rPr>
        <w:t>:</w:t>
      </w:r>
      <w:r>
        <w:rPr>
          <w:rtl/>
        </w:rPr>
        <w:t xml:space="preserve"> 344 / 965</w:t>
      </w:r>
      <w:r w:rsidR="00211E62">
        <w:rPr>
          <w:rtl/>
        </w:rPr>
        <w:t>،</w:t>
      </w:r>
      <w:r>
        <w:rPr>
          <w:rtl/>
        </w:rPr>
        <w:t xml:space="preserve"> والاستبصار 3</w:t>
      </w:r>
      <w:r w:rsidR="00211E62">
        <w:rPr>
          <w:rtl/>
        </w:rPr>
        <w:t>:</w:t>
      </w:r>
      <w:r>
        <w:rPr>
          <w:rtl/>
        </w:rPr>
        <w:t xml:space="preserve"> 49 / 161.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136 / 6. </w:t>
      </w:r>
    </w:p>
    <w:p w:rsidR="00C90F8A" w:rsidRPr="006A5877" w:rsidRDefault="00C90F8A" w:rsidP="00F95F96">
      <w:pPr>
        <w:pStyle w:val="libFootnote0"/>
        <w:rPr>
          <w:rtl/>
        </w:rPr>
      </w:pPr>
      <w:r w:rsidRPr="006A5877">
        <w:rPr>
          <w:rtl/>
        </w:rPr>
        <w:t>(</w:t>
      </w:r>
      <w:r w:rsidR="00F95F96">
        <w:rPr>
          <w:rFonts w:hint="cs"/>
          <w:rtl/>
        </w:rPr>
        <w:t>2</w:t>
      </w:r>
      <w:r w:rsidRPr="006A5877">
        <w:rPr>
          <w:rtl/>
        </w:rPr>
        <w:t>) في نسخة</w:t>
      </w:r>
      <w:r w:rsidR="00211E62" w:rsidRPr="00BF0D05">
        <w:rPr>
          <w:rtl/>
        </w:rPr>
        <w:t>:</w:t>
      </w:r>
      <w:r w:rsidRPr="00BF0D05">
        <w:rPr>
          <w:rtl/>
        </w:rPr>
        <w:t xml:space="preserve"> قوت ( هامش</w:t>
      </w:r>
      <w:r w:rsidRPr="006A5877">
        <w:rPr>
          <w:rtl/>
        </w:rPr>
        <w:t xml:space="preserve"> المخطوط )</w:t>
      </w:r>
      <w:r>
        <w:rPr>
          <w:rtl/>
        </w:rPr>
        <w:t>.</w:t>
      </w:r>
      <w:r w:rsidRPr="006A5877">
        <w:rPr>
          <w:rtl/>
        </w:rPr>
        <w:t xml:space="preserve"> </w:t>
      </w:r>
    </w:p>
    <w:p w:rsidR="00C90F8A" w:rsidRPr="006A5877" w:rsidRDefault="00C90F8A" w:rsidP="00F95F96">
      <w:pPr>
        <w:pStyle w:val="libFootnote0"/>
        <w:rPr>
          <w:rtl/>
        </w:rPr>
      </w:pPr>
      <w:r w:rsidRPr="006A5877">
        <w:rPr>
          <w:rtl/>
        </w:rPr>
        <w:t>(</w:t>
      </w:r>
      <w:r w:rsidR="00F95F96">
        <w:rPr>
          <w:rFonts w:hint="cs"/>
          <w:rtl/>
        </w:rPr>
        <w:t>3</w:t>
      </w:r>
      <w:r w:rsidRPr="006A5877">
        <w:rPr>
          <w:rtl/>
        </w:rPr>
        <w:t>) الفقيه 3</w:t>
      </w:r>
      <w:r w:rsidR="00211E62">
        <w:rPr>
          <w:rtl/>
        </w:rPr>
        <w:t>:</w:t>
      </w:r>
      <w:r w:rsidRPr="006A5877">
        <w:rPr>
          <w:rtl/>
        </w:rPr>
        <w:t xml:space="preserve"> 109 </w:t>
      </w:r>
      <w:r>
        <w:rPr>
          <w:rtl/>
        </w:rPr>
        <w:t>/</w:t>
      </w:r>
      <w:r w:rsidRPr="006A5877">
        <w:rPr>
          <w:rtl/>
        </w:rPr>
        <w:t xml:space="preserve"> 456</w:t>
      </w:r>
      <w:r>
        <w:rPr>
          <w:rtl/>
        </w:rPr>
        <w:t>.</w:t>
      </w:r>
      <w:r w:rsidRPr="006A5877">
        <w:rPr>
          <w:rtl/>
        </w:rPr>
        <w:t xml:space="preserve"> </w:t>
      </w:r>
    </w:p>
    <w:p w:rsidR="00E40572" w:rsidRDefault="00E40572" w:rsidP="00343F1C">
      <w:pPr>
        <w:pStyle w:val="libNormal"/>
        <w:rPr>
          <w:rtl/>
        </w:rPr>
      </w:pPr>
      <w:r>
        <w:rPr>
          <w:rtl/>
        </w:rPr>
        <w:br w:type="page"/>
      </w:r>
    </w:p>
    <w:p w:rsidR="00C90F8A" w:rsidRDefault="00C90F8A" w:rsidP="007B5650">
      <w:pPr>
        <w:pStyle w:val="libNormal"/>
        <w:rPr>
          <w:rtl/>
        </w:rPr>
      </w:pPr>
      <w:r>
        <w:rPr>
          <w:rtl/>
        </w:rPr>
        <w:lastRenderedPageBreak/>
        <w:t xml:space="preserve">ورواه 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عن أحمد بن ادريس</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 xml:space="preserve">بن الحكم </w:t>
      </w:r>
      <w:r w:rsidRPr="00E40572">
        <w:rPr>
          <w:rStyle w:val="libFootnotenumChar"/>
          <w:rtl/>
        </w:rPr>
        <w:t>(</w:t>
      </w:r>
      <w:r w:rsidR="007B5650">
        <w:rPr>
          <w:rStyle w:val="libFootnotenumChar"/>
          <w:rFonts w:hint="cs"/>
          <w:rtl/>
        </w:rPr>
        <w:t>1</w:t>
      </w:r>
      <w:r w:rsidRPr="00E40572">
        <w:rPr>
          <w:rStyle w:val="libFootnotenumChar"/>
          <w:rtl/>
        </w:rPr>
        <w:t>)</w:t>
      </w:r>
      <w:r>
        <w:rPr>
          <w:rtl/>
        </w:rPr>
        <w:t xml:space="preserve">. </w:t>
      </w:r>
    </w:p>
    <w:p w:rsidR="00C90F8A" w:rsidRDefault="00C90F8A" w:rsidP="007B5650">
      <w:pPr>
        <w:pStyle w:val="libNormal"/>
        <w:rPr>
          <w:rtl/>
        </w:rPr>
      </w:pPr>
      <w:r>
        <w:rPr>
          <w:rtl/>
        </w:rPr>
        <w:t xml:space="preserve">ورواه الشيخ بإسناده عن </w:t>
      </w:r>
      <w:r w:rsidR="007D12B3">
        <w:rPr>
          <w:rtl/>
        </w:rPr>
        <w:t>محمّد</w:t>
      </w:r>
      <w:r w:rsidR="00343F1C">
        <w:rPr>
          <w:rtl/>
        </w:rPr>
        <w:t xml:space="preserve"> </w:t>
      </w:r>
      <w:r>
        <w:rPr>
          <w:rtl/>
        </w:rPr>
        <w:t>بن يحيى</w:t>
      </w:r>
      <w:r w:rsidR="00211E62">
        <w:rPr>
          <w:rtl/>
        </w:rPr>
        <w:t>،</w:t>
      </w:r>
      <w:r>
        <w:rPr>
          <w:rtl/>
        </w:rPr>
        <w:t xml:space="preserve"> وبإسناده عن </w:t>
      </w:r>
      <w:r w:rsidR="007D12B3">
        <w:rPr>
          <w:rtl/>
        </w:rPr>
        <w:t>محمّد</w:t>
      </w:r>
      <w:r w:rsidR="00343F1C">
        <w:rPr>
          <w:rtl/>
        </w:rPr>
        <w:t xml:space="preserve"> </w:t>
      </w:r>
      <w:r>
        <w:rPr>
          <w:rtl/>
        </w:rPr>
        <w:t xml:space="preserve">بن يعقوب </w:t>
      </w:r>
      <w:r w:rsidRPr="00E40572">
        <w:rPr>
          <w:rStyle w:val="libFootnotenumChar"/>
          <w:rtl/>
        </w:rPr>
        <w:t>(</w:t>
      </w:r>
      <w:r w:rsidR="007B5650">
        <w:rPr>
          <w:rStyle w:val="libFootnotenumChar"/>
          <w:rFonts w:hint="cs"/>
          <w:rtl/>
        </w:rPr>
        <w:t>2</w:t>
      </w:r>
      <w:r w:rsidRPr="00E40572">
        <w:rPr>
          <w:rStyle w:val="libFootnotenumChar"/>
          <w:rtl/>
        </w:rPr>
        <w:t>)</w:t>
      </w:r>
      <w:r w:rsidR="00211E62">
        <w:rPr>
          <w:rtl/>
        </w:rPr>
        <w:t>،</w:t>
      </w:r>
      <w:r>
        <w:rPr>
          <w:rtl/>
        </w:rPr>
        <w:t xml:space="preserve"> وكذا كل</w:t>
      </w:r>
      <w:r w:rsidR="00BF0D05">
        <w:rPr>
          <w:rFonts w:hint="cs"/>
          <w:rtl/>
        </w:rPr>
        <w:t>ّ</w:t>
      </w:r>
      <w:r>
        <w:rPr>
          <w:rtl/>
        </w:rPr>
        <w:t xml:space="preserve"> ما قبله. </w:t>
      </w:r>
    </w:p>
    <w:p w:rsidR="00C90F8A" w:rsidRDefault="00C90F8A" w:rsidP="007B5650">
      <w:pPr>
        <w:pStyle w:val="libNormal"/>
        <w:rPr>
          <w:rtl/>
        </w:rPr>
      </w:pPr>
      <w:r w:rsidRPr="008D3D37">
        <w:rPr>
          <w:rStyle w:val="libNormalChar"/>
          <w:rtl/>
        </w:rPr>
        <w:t xml:space="preserve">[ 22487 ] </w:t>
      </w:r>
      <w:r>
        <w:rPr>
          <w:rtl/>
        </w:rPr>
        <w:t>9</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وفي </w:t>
      </w:r>
      <w:r w:rsidRPr="00343F1C">
        <w:rPr>
          <w:rStyle w:val="libNormalChar"/>
          <w:rtl/>
        </w:rPr>
        <w:t xml:space="preserve">( </w:t>
      </w:r>
      <w:r>
        <w:rPr>
          <w:rtl/>
        </w:rPr>
        <w:t>العلل</w:t>
      </w:r>
      <w:r w:rsidRPr="00343F1C">
        <w:rPr>
          <w:rStyle w:val="libNormalChar"/>
          <w:rtl/>
        </w:rPr>
        <w:t xml:space="preserve"> ) </w:t>
      </w:r>
      <w:r>
        <w:rPr>
          <w:rtl/>
        </w:rPr>
        <w:t xml:space="preserve">باسانيد تأتي عن </w:t>
      </w:r>
      <w:r w:rsidR="007D12B3">
        <w:rPr>
          <w:rtl/>
        </w:rPr>
        <w:t>محمّد</w:t>
      </w:r>
      <w:r w:rsidR="00343F1C">
        <w:rPr>
          <w:rtl/>
        </w:rPr>
        <w:t xml:space="preserve"> </w:t>
      </w:r>
      <w:r>
        <w:rPr>
          <w:rtl/>
        </w:rPr>
        <w:t xml:space="preserve">بن </w:t>
      </w:r>
      <w:r w:rsidR="003763A8">
        <w:rPr>
          <w:rtl/>
        </w:rPr>
        <w:t xml:space="preserve">سنان </w:t>
      </w:r>
      <w:r w:rsidRPr="00E40572">
        <w:rPr>
          <w:rStyle w:val="libFootnotenumChar"/>
          <w:rtl/>
        </w:rPr>
        <w:t>(</w:t>
      </w:r>
      <w:r w:rsidR="007B5650">
        <w:rPr>
          <w:rStyle w:val="libFootnotenumChar"/>
          <w:rFonts w:hint="cs"/>
          <w:rtl/>
        </w:rPr>
        <w:t>3</w:t>
      </w:r>
      <w:r w:rsidRPr="00E40572">
        <w:rPr>
          <w:rStyle w:val="libFootnotenumChar"/>
          <w:rtl/>
        </w:rPr>
        <w:t>)</w:t>
      </w:r>
      <w:r w:rsidR="00211E62">
        <w:rPr>
          <w:rtl/>
        </w:rPr>
        <w:t>،</w:t>
      </w:r>
      <w:r>
        <w:rPr>
          <w:rtl/>
        </w:rPr>
        <w:t xml:space="preserve"> </w:t>
      </w:r>
      <w:r w:rsidR="003763A8">
        <w:rPr>
          <w:rtl/>
        </w:rPr>
        <w:t xml:space="preserve">إنّ </w:t>
      </w:r>
      <w:r>
        <w:rPr>
          <w:rtl/>
        </w:rPr>
        <w:t xml:space="preserve">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كتب اليه فيما كتب من جواب مسائله</w:t>
      </w:r>
      <w:r w:rsidR="00211E62">
        <w:rPr>
          <w:rtl/>
        </w:rPr>
        <w:t>:</w:t>
      </w:r>
      <w:r>
        <w:rPr>
          <w:rtl/>
        </w:rPr>
        <w:t xml:space="preserve"> وعلة تحليل مال الولد لوالده بغير إذنه وليس ذلك للولد ل</w:t>
      </w:r>
      <w:r w:rsidR="003763A8">
        <w:rPr>
          <w:rtl/>
        </w:rPr>
        <w:t xml:space="preserve">إنّ </w:t>
      </w:r>
      <w:r>
        <w:rPr>
          <w:rtl/>
        </w:rPr>
        <w:t>الولد موهوب للوالد في قوله عزّوجلّ</w:t>
      </w:r>
      <w:r w:rsidR="00211E62">
        <w:rPr>
          <w:rtl/>
        </w:rPr>
        <w:t>:</w:t>
      </w:r>
      <w:r>
        <w:rPr>
          <w:rtl/>
        </w:rPr>
        <w:t xml:space="preserve"> </w:t>
      </w:r>
      <w:r w:rsidRPr="00BF0D05">
        <w:rPr>
          <w:rStyle w:val="libAlaemChar"/>
          <w:rtl/>
        </w:rPr>
        <w:t>(</w:t>
      </w:r>
      <w:r w:rsidRPr="00343F1C">
        <w:rPr>
          <w:rStyle w:val="libNormalChar"/>
          <w:rtl/>
        </w:rPr>
        <w:t xml:space="preserve"> </w:t>
      </w:r>
      <w:r w:rsidRPr="00E40572">
        <w:rPr>
          <w:rStyle w:val="libAieChar"/>
          <w:rtl/>
        </w:rPr>
        <w:t>ي</w:t>
      </w:r>
      <w:r w:rsidR="003F08A0">
        <w:rPr>
          <w:rStyle w:val="libAieChar"/>
          <w:rFonts w:hint="cs"/>
          <w:rtl/>
        </w:rPr>
        <w:t>َ</w:t>
      </w:r>
      <w:r w:rsidRPr="00E40572">
        <w:rPr>
          <w:rStyle w:val="libAieChar"/>
          <w:rtl/>
        </w:rPr>
        <w:t>ه</w:t>
      </w:r>
      <w:r w:rsidR="003F08A0">
        <w:rPr>
          <w:rStyle w:val="libAieChar"/>
          <w:rFonts w:hint="cs"/>
          <w:rtl/>
        </w:rPr>
        <w:t>َ</w:t>
      </w:r>
      <w:r w:rsidRPr="00E40572">
        <w:rPr>
          <w:rStyle w:val="libAieChar"/>
          <w:rtl/>
        </w:rPr>
        <w:t>ب</w:t>
      </w:r>
      <w:r w:rsidR="003F08A0">
        <w:rPr>
          <w:rStyle w:val="libAieChar"/>
          <w:rFonts w:hint="cs"/>
          <w:rtl/>
        </w:rPr>
        <w:t>ُ</w:t>
      </w:r>
      <w:r w:rsidRPr="00E40572">
        <w:rPr>
          <w:rStyle w:val="libAieChar"/>
          <w:rtl/>
        </w:rPr>
        <w:t xml:space="preserve"> ل</w:t>
      </w:r>
      <w:r w:rsidR="003F08A0">
        <w:rPr>
          <w:rStyle w:val="libAieChar"/>
          <w:rFonts w:hint="cs"/>
          <w:rtl/>
        </w:rPr>
        <w:t>ـِ</w:t>
      </w:r>
      <w:r w:rsidRPr="00E40572">
        <w:rPr>
          <w:rStyle w:val="libAieChar"/>
          <w:rtl/>
        </w:rPr>
        <w:t>م</w:t>
      </w:r>
      <w:r w:rsidR="003F08A0">
        <w:rPr>
          <w:rStyle w:val="libAieChar"/>
          <w:rFonts w:hint="cs"/>
          <w:rtl/>
        </w:rPr>
        <w:t>َ</w:t>
      </w:r>
      <w:r w:rsidRPr="00E40572">
        <w:rPr>
          <w:rStyle w:val="libAieChar"/>
          <w:rtl/>
        </w:rPr>
        <w:t>ن ي</w:t>
      </w:r>
      <w:r w:rsidR="003F08A0">
        <w:rPr>
          <w:rStyle w:val="libAieChar"/>
          <w:rFonts w:hint="cs"/>
          <w:rtl/>
        </w:rPr>
        <w:t>َ</w:t>
      </w:r>
      <w:r w:rsidRPr="00E40572">
        <w:rPr>
          <w:rStyle w:val="libAieChar"/>
          <w:rtl/>
        </w:rPr>
        <w:t>ش</w:t>
      </w:r>
      <w:r w:rsidR="003F08A0">
        <w:rPr>
          <w:rStyle w:val="libAieChar"/>
          <w:rFonts w:hint="cs"/>
          <w:rtl/>
        </w:rPr>
        <w:t>َ</w:t>
      </w:r>
      <w:r w:rsidRPr="00E40572">
        <w:rPr>
          <w:rStyle w:val="libAieChar"/>
          <w:rtl/>
        </w:rPr>
        <w:t>اء</w:t>
      </w:r>
      <w:r w:rsidR="003F08A0">
        <w:rPr>
          <w:rStyle w:val="libAieChar"/>
          <w:rFonts w:hint="cs"/>
          <w:rtl/>
        </w:rPr>
        <w:t>ُ</w:t>
      </w:r>
      <w:r w:rsidRPr="00E40572">
        <w:rPr>
          <w:rStyle w:val="libAieChar"/>
          <w:rtl/>
        </w:rPr>
        <w:t xml:space="preserve"> إناثا</w:t>
      </w:r>
      <w:r w:rsidR="003F08A0">
        <w:rPr>
          <w:rStyle w:val="libAieChar"/>
          <w:rFonts w:hint="cs"/>
          <w:rtl/>
        </w:rPr>
        <w:t>ً</w:t>
      </w:r>
      <w:r w:rsidRPr="00E40572">
        <w:rPr>
          <w:rStyle w:val="libAieChar"/>
          <w:rtl/>
        </w:rPr>
        <w:t xml:space="preserve"> و</w:t>
      </w:r>
      <w:r w:rsidR="003F08A0">
        <w:rPr>
          <w:rStyle w:val="libAieChar"/>
          <w:rFonts w:hint="cs"/>
          <w:rtl/>
        </w:rPr>
        <w:t>َ</w:t>
      </w:r>
      <w:r w:rsidRPr="00E40572">
        <w:rPr>
          <w:rStyle w:val="libAieChar"/>
          <w:rtl/>
        </w:rPr>
        <w:t>ي</w:t>
      </w:r>
      <w:r w:rsidR="003F08A0">
        <w:rPr>
          <w:rStyle w:val="libAieChar"/>
          <w:rFonts w:hint="cs"/>
          <w:rtl/>
        </w:rPr>
        <w:t>َ</w:t>
      </w:r>
      <w:r w:rsidRPr="00E40572">
        <w:rPr>
          <w:rStyle w:val="libAieChar"/>
          <w:rtl/>
        </w:rPr>
        <w:t>ه</w:t>
      </w:r>
      <w:r w:rsidR="003F08A0">
        <w:rPr>
          <w:rStyle w:val="libAieChar"/>
          <w:rFonts w:hint="cs"/>
          <w:rtl/>
        </w:rPr>
        <w:t>َ</w:t>
      </w:r>
      <w:r w:rsidRPr="00E40572">
        <w:rPr>
          <w:rStyle w:val="libAieChar"/>
          <w:rtl/>
        </w:rPr>
        <w:t>ب</w:t>
      </w:r>
      <w:r w:rsidR="003F08A0">
        <w:rPr>
          <w:rStyle w:val="libAieChar"/>
          <w:rFonts w:hint="cs"/>
          <w:rtl/>
        </w:rPr>
        <w:t>ُ</w:t>
      </w:r>
      <w:r w:rsidRPr="00E40572">
        <w:rPr>
          <w:rStyle w:val="libAieChar"/>
          <w:rtl/>
        </w:rPr>
        <w:t xml:space="preserve"> ل</w:t>
      </w:r>
      <w:r w:rsidR="003F08A0">
        <w:rPr>
          <w:rStyle w:val="libAieChar"/>
          <w:rFonts w:hint="cs"/>
          <w:rtl/>
        </w:rPr>
        <w:t>ِ</w:t>
      </w:r>
      <w:r w:rsidRPr="00E40572">
        <w:rPr>
          <w:rStyle w:val="libAieChar"/>
          <w:rtl/>
        </w:rPr>
        <w:t>م</w:t>
      </w:r>
      <w:r w:rsidR="003F08A0">
        <w:rPr>
          <w:rStyle w:val="libAieChar"/>
          <w:rFonts w:hint="cs"/>
          <w:rtl/>
        </w:rPr>
        <w:t>َ</w:t>
      </w:r>
      <w:r w:rsidRPr="00E40572">
        <w:rPr>
          <w:rStyle w:val="libAieChar"/>
          <w:rtl/>
        </w:rPr>
        <w:t>ن ي</w:t>
      </w:r>
      <w:r w:rsidR="003F08A0">
        <w:rPr>
          <w:rStyle w:val="libAieChar"/>
          <w:rFonts w:hint="cs"/>
          <w:rtl/>
        </w:rPr>
        <w:t>َ</w:t>
      </w:r>
      <w:r w:rsidRPr="00E40572">
        <w:rPr>
          <w:rStyle w:val="libAieChar"/>
          <w:rtl/>
        </w:rPr>
        <w:t>ش</w:t>
      </w:r>
      <w:r w:rsidR="003F08A0">
        <w:rPr>
          <w:rStyle w:val="libAieChar"/>
          <w:rFonts w:hint="cs"/>
          <w:rtl/>
        </w:rPr>
        <w:t>َ</w:t>
      </w:r>
      <w:r w:rsidRPr="00E40572">
        <w:rPr>
          <w:rStyle w:val="libAieChar"/>
          <w:rtl/>
        </w:rPr>
        <w:t>اء</w:t>
      </w:r>
      <w:r w:rsidR="003F08A0">
        <w:rPr>
          <w:rStyle w:val="libAieChar"/>
          <w:rFonts w:hint="cs"/>
          <w:rtl/>
        </w:rPr>
        <w:t>ُ</w:t>
      </w:r>
      <w:r w:rsidRPr="00E40572">
        <w:rPr>
          <w:rStyle w:val="libAieChar"/>
          <w:rtl/>
        </w:rPr>
        <w:t xml:space="preserve"> الذ</w:t>
      </w:r>
      <w:r w:rsidR="003F08A0">
        <w:rPr>
          <w:rStyle w:val="libAieChar"/>
          <w:rFonts w:hint="cs"/>
          <w:rtl/>
        </w:rPr>
        <w:t>ُّ</w:t>
      </w:r>
      <w:r w:rsidRPr="00E40572">
        <w:rPr>
          <w:rStyle w:val="libAieChar"/>
          <w:rtl/>
        </w:rPr>
        <w:t>ك</w:t>
      </w:r>
      <w:r w:rsidR="003F08A0">
        <w:rPr>
          <w:rStyle w:val="libAieChar"/>
          <w:rFonts w:hint="cs"/>
          <w:rtl/>
        </w:rPr>
        <w:t>ُ</w:t>
      </w:r>
      <w:r w:rsidRPr="00E40572">
        <w:rPr>
          <w:rStyle w:val="libAieChar"/>
          <w:rtl/>
        </w:rPr>
        <w:t>ور</w:t>
      </w:r>
      <w:r w:rsidR="003F08A0">
        <w:rPr>
          <w:rStyle w:val="libAieChar"/>
          <w:rFonts w:hint="cs"/>
          <w:rtl/>
        </w:rPr>
        <w:t>َ</w:t>
      </w:r>
      <w:r w:rsidRPr="00343F1C">
        <w:rPr>
          <w:rStyle w:val="libNormalChar"/>
          <w:rtl/>
        </w:rPr>
        <w:t xml:space="preserve"> </w:t>
      </w:r>
      <w:r w:rsidR="00BF0D05" w:rsidRPr="00BF0D05">
        <w:rPr>
          <w:rStyle w:val="libAlaemChar"/>
          <w:rtl/>
        </w:rPr>
        <w:t>)</w:t>
      </w:r>
      <w:r w:rsidRPr="00343F1C">
        <w:rPr>
          <w:rStyle w:val="libNormalChar"/>
          <w:rtl/>
        </w:rPr>
        <w:t xml:space="preserve"> </w:t>
      </w:r>
      <w:r w:rsidRPr="00E40572">
        <w:rPr>
          <w:rStyle w:val="libFootnotenumChar"/>
          <w:rtl/>
        </w:rPr>
        <w:t>(</w:t>
      </w:r>
      <w:r w:rsidR="007B5650">
        <w:rPr>
          <w:rStyle w:val="libFootnotenumChar"/>
          <w:rFonts w:hint="cs"/>
          <w:rtl/>
        </w:rPr>
        <w:t>4</w:t>
      </w:r>
      <w:r w:rsidRPr="00E40572">
        <w:rPr>
          <w:rStyle w:val="libFootnotenumChar"/>
          <w:rtl/>
        </w:rPr>
        <w:t>)</w:t>
      </w:r>
      <w:r>
        <w:rPr>
          <w:rtl/>
        </w:rPr>
        <w:t xml:space="preserve"> مع أن</w:t>
      </w:r>
      <w:r w:rsidR="004A5283">
        <w:rPr>
          <w:rFonts w:hint="cs"/>
          <w:rtl/>
        </w:rPr>
        <w:t>ّ</w:t>
      </w:r>
      <w:r>
        <w:rPr>
          <w:rtl/>
        </w:rPr>
        <w:t>ه المأخوذ بمؤنته صغيرا</w:t>
      </w:r>
      <w:r w:rsidR="004A5283">
        <w:rPr>
          <w:rFonts w:hint="cs"/>
          <w:rtl/>
        </w:rPr>
        <w:t>ً</w:t>
      </w:r>
      <w:r>
        <w:rPr>
          <w:rtl/>
        </w:rPr>
        <w:t xml:space="preserve"> وكبيرا</w:t>
      </w:r>
      <w:r w:rsidR="004A5283">
        <w:rPr>
          <w:rFonts w:hint="cs"/>
          <w:rtl/>
        </w:rPr>
        <w:t>ً</w:t>
      </w:r>
      <w:r w:rsidR="00211E62">
        <w:rPr>
          <w:rtl/>
        </w:rPr>
        <w:t>،</w:t>
      </w:r>
      <w:r>
        <w:rPr>
          <w:rtl/>
        </w:rPr>
        <w:t xml:space="preserve"> والمنسوب إليه والمدعو له لقوله عزّوجلّ</w:t>
      </w:r>
      <w:r w:rsidR="00211E62">
        <w:rPr>
          <w:rtl/>
        </w:rPr>
        <w:t>:</w:t>
      </w:r>
      <w:r>
        <w:rPr>
          <w:rtl/>
        </w:rPr>
        <w:t xml:space="preserve"> </w:t>
      </w:r>
      <w:r w:rsidR="00BF0D05" w:rsidRPr="00BF0D05">
        <w:rPr>
          <w:rStyle w:val="libAlaemChar"/>
          <w:rtl/>
        </w:rPr>
        <w:t>(</w:t>
      </w:r>
      <w:r w:rsidRPr="00343F1C">
        <w:rPr>
          <w:rStyle w:val="libNormalChar"/>
          <w:rtl/>
        </w:rPr>
        <w:t xml:space="preserve"> </w:t>
      </w:r>
      <w:r w:rsidRPr="00E40572">
        <w:rPr>
          <w:rStyle w:val="libAieChar"/>
          <w:rtl/>
        </w:rPr>
        <w:t>ادع</w:t>
      </w:r>
      <w:r w:rsidR="004A5283">
        <w:rPr>
          <w:rStyle w:val="libAieChar"/>
          <w:rFonts w:hint="cs"/>
          <w:rtl/>
        </w:rPr>
        <w:t>ُ</w:t>
      </w:r>
      <w:r w:rsidRPr="00E40572">
        <w:rPr>
          <w:rStyle w:val="libAieChar"/>
          <w:rtl/>
        </w:rPr>
        <w:t>وه</w:t>
      </w:r>
      <w:r w:rsidR="004A5283">
        <w:rPr>
          <w:rStyle w:val="libAieChar"/>
          <w:rFonts w:hint="cs"/>
          <w:rtl/>
        </w:rPr>
        <w:t>ُ</w:t>
      </w:r>
      <w:r w:rsidRPr="00E40572">
        <w:rPr>
          <w:rStyle w:val="libAieChar"/>
          <w:rtl/>
        </w:rPr>
        <w:t>م ل</w:t>
      </w:r>
      <w:r w:rsidR="004A5283">
        <w:rPr>
          <w:rStyle w:val="libAieChar"/>
          <w:rFonts w:hint="cs"/>
          <w:rtl/>
        </w:rPr>
        <w:t>ِ</w:t>
      </w:r>
      <w:r w:rsidRPr="00E40572">
        <w:rPr>
          <w:rStyle w:val="libAieChar"/>
          <w:rtl/>
        </w:rPr>
        <w:t>آب</w:t>
      </w:r>
      <w:r w:rsidR="004A5283">
        <w:rPr>
          <w:rStyle w:val="libAieChar"/>
          <w:rFonts w:hint="cs"/>
          <w:rtl/>
        </w:rPr>
        <w:t>َ</w:t>
      </w:r>
      <w:r w:rsidRPr="00E40572">
        <w:rPr>
          <w:rStyle w:val="libAieChar"/>
          <w:rtl/>
        </w:rPr>
        <w:t>ائ</w:t>
      </w:r>
      <w:r w:rsidR="004A5283">
        <w:rPr>
          <w:rStyle w:val="libAieChar"/>
          <w:rFonts w:hint="cs"/>
          <w:rtl/>
        </w:rPr>
        <w:t>ِ</w:t>
      </w:r>
      <w:r w:rsidRPr="00E40572">
        <w:rPr>
          <w:rStyle w:val="libAieChar"/>
          <w:rtl/>
        </w:rPr>
        <w:t>ه</w:t>
      </w:r>
      <w:r w:rsidR="004A5283">
        <w:rPr>
          <w:rStyle w:val="libAieChar"/>
          <w:rFonts w:hint="cs"/>
          <w:rtl/>
        </w:rPr>
        <w:t>ِ</w:t>
      </w:r>
      <w:r w:rsidRPr="00E40572">
        <w:rPr>
          <w:rStyle w:val="libAieChar"/>
          <w:rtl/>
        </w:rPr>
        <w:t>م ه</w:t>
      </w:r>
      <w:r w:rsidR="004A5283">
        <w:rPr>
          <w:rStyle w:val="libAieChar"/>
          <w:rFonts w:hint="cs"/>
          <w:rtl/>
        </w:rPr>
        <w:t>ُ</w:t>
      </w:r>
      <w:r w:rsidRPr="00E40572">
        <w:rPr>
          <w:rStyle w:val="libAieChar"/>
          <w:rtl/>
        </w:rPr>
        <w:t>و</w:t>
      </w:r>
      <w:r w:rsidR="004A5283">
        <w:rPr>
          <w:rStyle w:val="libAieChar"/>
          <w:rFonts w:hint="cs"/>
          <w:rtl/>
        </w:rPr>
        <w:t>َ</w:t>
      </w:r>
      <w:r w:rsidRPr="00E40572">
        <w:rPr>
          <w:rStyle w:val="libAieChar"/>
          <w:rtl/>
        </w:rPr>
        <w:t xml:space="preserve"> أ</w:t>
      </w:r>
      <w:r w:rsidR="004A5283">
        <w:rPr>
          <w:rStyle w:val="libAieChar"/>
          <w:rFonts w:hint="cs"/>
          <w:rtl/>
        </w:rPr>
        <w:t>َ</w:t>
      </w:r>
      <w:r w:rsidRPr="00E40572">
        <w:rPr>
          <w:rStyle w:val="libAieChar"/>
          <w:rtl/>
        </w:rPr>
        <w:t>قس</w:t>
      </w:r>
      <w:r w:rsidR="004A5283">
        <w:rPr>
          <w:rStyle w:val="libAieChar"/>
          <w:rFonts w:hint="cs"/>
          <w:rtl/>
        </w:rPr>
        <w:t>َ</w:t>
      </w:r>
      <w:r w:rsidRPr="00E40572">
        <w:rPr>
          <w:rStyle w:val="libAieChar"/>
          <w:rtl/>
        </w:rPr>
        <w:t>ط</w:t>
      </w:r>
      <w:r w:rsidR="004A5283">
        <w:rPr>
          <w:rStyle w:val="libAieChar"/>
          <w:rFonts w:hint="cs"/>
          <w:rtl/>
        </w:rPr>
        <w:t>ُ</w:t>
      </w:r>
      <w:r w:rsidRPr="00E40572">
        <w:rPr>
          <w:rStyle w:val="libAieChar"/>
          <w:rtl/>
        </w:rPr>
        <w:t xml:space="preserve"> ع</w:t>
      </w:r>
      <w:r w:rsidR="004A5283">
        <w:rPr>
          <w:rStyle w:val="libAieChar"/>
          <w:rFonts w:hint="cs"/>
          <w:rtl/>
        </w:rPr>
        <w:t>ِ</w:t>
      </w:r>
      <w:r w:rsidRPr="00E40572">
        <w:rPr>
          <w:rStyle w:val="libAieChar"/>
          <w:rtl/>
        </w:rPr>
        <w:t>ند</w:t>
      </w:r>
      <w:r w:rsidR="004A5283">
        <w:rPr>
          <w:rStyle w:val="libAieChar"/>
          <w:rFonts w:hint="cs"/>
          <w:rtl/>
        </w:rPr>
        <w:t>َ</w:t>
      </w:r>
      <w:r w:rsidRPr="00E40572">
        <w:rPr>
          <w:rStyle w:val="libAieChar"/>
          <w:rtl/>
        </w:rPr>
        <w:t xml:space="preserve"> الله</w:t>
      </w:r>
      <w:r w:rsidR="004A5283">
        <w:rPr>
          <w:rStyle w:val="libAieChar"/>
          <w:rFonts w:hint="cs"/>
          <w:rtl/>
        </w:rPr>
        <w:t>ِ</w:t>
      </w:r>
      <w:r w:rsidRPr="00343F1C">
        <w:rPr>
          <w:rStyle w:val="libNormalChar"/>
          <w:rtl/>
        </w:rPr>
        <w:t xml:space="preserve"> </w:t>
      </w:r>
      <w:r w:rsidRPr="00BF0D05">
        <w:rPr>
          <w:rStyle w:val="libAlaemChar"/>
          <w:rtl/>
        </w:rPr>
        <w:t>)</w:t>
      </w:r>
      <w:r w:rsidRPr="00343F1C">
        <w:rPr>
          <w:rStyle w:val="libNormalChar"/>
          <w:rtl/>
        </w:rPr>
        <w:t xml:space="preserve"> </w:t>
      </w:r>
      <w:r w:rsidRPr="00E40572">
        <w:rPr>
          <w:rStyle w:val="libFootnotenumChar"/>
          <w:rtl/>
        </w:rPr>
        <w:t>(</w:t>
      </w:r>
      <w:r w:rsidR="007B5650">
        <w:rPr>
          <w:rStyle w:val="libFootnotenumChar"/>
          <w:rFonts w:hint="cs"/>
          <w:rtl/>
        </w:rPr>
        <w:t>5</w:t>
      </w:r>
      <w:r w:rsidRPr="00E40572">
        <w:rPr>
          <w:rStyle w:val="libFootnotenumChar"/>
          <w:rtl/>
        </w:rPr>
        <w:t>)</w:t>
      </w:r>
      <w:r>
        <w:rPr>
          <w:rtl/>
        </w:rPr>
        <w:t xml:space="preserve"> ولقول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أنت ومالك لابيك</w:t>
      </w:r>
      <w:r w:rsidR="00211E62">
        <w:rPr>
          <w:rtl/>
        </w:rPr>
        <w:t>،</w:t>
      </w:r>
      <w:r>
        <w:rPr>
          <w:rtl/>
        </w:rPr>
        <w:t xml:space="preserve"> وليس للوالدة مثل ذلك</w:t>
      </w:r>
      <w:r w:rsidR="00211E62">
        <w:rPr>
          <w:rtl/>
        </w:rPr>
        <w:t>،</w:t>
      </w:r>
      <w:r>
        <w:rPr>
          <w:rtl/>
        </w:rPr>
        <w:t xml:space="preserve"> لا تأخذ من ماله </w:t>
      </w:r>
      <w:r w:rsidR="00A02D10">
        <w:rPr>
          <w:rtl/>
        </w:rPr>
        <w:t>شيئاً</w:t>
      </w:r>
      <w:r>
        <w:rPr>
          <w:rtl/>
        </w:rPr>
        <w:t xml:space="preserve"> </w:t>
      </w:r>
      <w:r w:rsidR="00ED520A">
        <w:rPr>
          <w:rtl/>
        </w:rPr>
        <w:t xml:space="preserve">إلّا </w:t>
      </w:r>
      <w:r w:rsidR="00BF0D05">
        <w:rPr>
          <w:rtl/>
        </w:rPr>
        <w:t>بإذنه أو بإذن ال</w:t>
      </w:r>
      <w:r w:rsidR="00BF0D05">
        <w:rPr>
          <w:rFonts w:hint="cs"/>
          <w:rtl/>
        </w:rPr>
        <w:t>أ</w:t>
      </w:r>
      <w:r>
        <w:rPr>
          <w:rtl/>
        </w:rPr>
        <w:t>ب</w:t>
      </w:r>
      <w:r w:rsidR="00211E62">
        <w:rPr>
          <w:rtl/>
        </w:rPr>
        <w:t>،</w:t>
      </w:r>
      <w:r>
        <w:rPr>
          <w:rtl/>
        </w:rPr>
        <w:t xml:space="preserve"> ول</w:t>
      </w:r>
      <w:r w:rsidR="003763A8">
        <w:rPr>
          <w:rtl/>
        </w:rPr>
        <w:t xml:space="preserve">إنّ </w:t>
      </w:r>
      <w:r>
        <w:rPr>
          <w:rtl/>
        </w:rPr>
        <w:t>الوالد مأخوذ بنفقة الولد</w:t>
      </w:r>
      <w:r w:rsidR="00211E62">
        <w:rPr>
          <w:rtl/>
        </w:rPr>
        <w:t>،</w:t>
      </w:r>
      <w:r>
        <w:rPr>
          <w:rtl/>
        </w:rPr>
        <w:t xml:space="preserve"> ولا تؤخذ المرأة بنفقة ولدها. </w:t>
      </w:r>
    </w:p>
    <w:p w:rsidR="00C90F8A" w:rsidRDefault="00C90F8A" w:rsidP="004F5848">
      <w:pPr>
        <w:pStyle w:val="libNormal"/>
        <w:rPr>
          <w:rtl/>
        </w:rPr>
      </w:pPr>
      <w:r w:rsidRPr="008D3D37">
        <w:rPr>
          <w:rStyle w:val="libNormalChar"/>
          <w:rtl/>
        </w:rPr>
        <w:t xml:space="preserve">[ 22488 ] </w:t>
      </w:r>
      <w:r>
        <w:rPr>
          <w:rtl/>
        </w:rPr>
        <w:t>10</w:t>
      </w:r>
      <w:r w:rsidR="00211E62">
        <w:rPr>
          <w:rtl/>
        </w:rPr>
        <w:t xml:space="preserve"> - </w:t>
      </w:r>
      <w:r w:rsidR="00584DEF">
        <w:rPr>
          <w:rtl/>
        </w:rPr>
        <w:t xml:space="preserve">عليّ </w:t>
      </w:r>
      <w:r>
        <w:rPr>
          <w:rtl/>
        </w:rPr>
        <w:t xml:space="preserve">بن جعفر </w:t>
      </w:r>
      <w:r w:rsidRPr="00343F1C">
        <w:rPr>
          <w:rStyle w:val="libNormalChar"/>
          <w:rtl/>
        </w:rPr>
        <w:t xml:space="preserve">( </w:t>
      </w:r>
      <w:r>
        <w:rPr>
          <w:rtl/>
        </w:rPr>
        <w:t>في كتابه</w:t>
      </w:r>
      <w:r w:rsidRPr="00343F1C">
        <w:rPr>
          <w:rStyle w:val="libNormalChar"/>
          <w:rtl/>
        </w:rPr>
        <w:t xml:space="preserve"> ) </w:t>
      </w:r>
      <w:r>
        <w:rPr>
          <w:rtl/>
        </w:rPr>
        <w:t xml:space="preserve">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يكون لولده الجارية أيطؤها؟ قال</w:t>
      </w:r>
      <w:r w:rsidR="00211E62">
        <w:rPr>
          <w:rtl/>
        </w:rPr>
        <w:t>:</w:t>
      </w:r>
      <w:r>
        <w:rPr>
          <w:rtl/>
        </w:rPr>
        <w:t xml:space="preserve"> </w:t>
      </w:r>
      <w:r w:rsidR="003763A8">
        <w:rPr>
          <w:rtl/>
        </w:rPr>
        <w:t xml:space="preserve">إنّ </w:t>
      </w:r>
      <w:r>
        <w:rPr>
          <w:rtl/>
        </w:rPr>
        <w:t>أحب</w:t>
      </w:r>
      <w:r w:rsidR="00211E62">
        <w:rPr>
          <w:rtl/>
        </w:rPr>
        <w:t>،</w:t>
      </w:r>
      <w:r>
        <w:rPr>
          <w:rtl/>
        </w:rPr>
        <w:t xml:space="preserve"> و</w:t>
      </w:r>
      <w:r w:rsidR="003763A8">
        <w:rPr>
          <w:rtl/>
        </w:rPr>
        <w:t xml:space="preserve">إنّ </w:t>
      </w:r>
      <w:r w:rsidR="006204AE">
        <w:rPr>
          <w:rtl/>
        </w:rPr>
        <w:t xml:space="preserve">كان </w:t>
      </w:r>
      <w:r>
        <w:rPr>
          <w:rtl/>
        </w:rPr>
        <w:t xml:space="preserve">لولده مال وأحب </w:t>
      </w:r>
      <w:r w:rsidR="003763A8">
        <w:rPr>
          <w:rtl/>
        </w:rPr>
        <w:t xml:space="preserve">إنّ </w:t>
      </w:r>
      <w:r>
        <w:rPr>
          <w:rtl/>
        </w:rPr>
        <w:t>يأخذ منه فليأخذ</w:t>
      </w:r>
      <w:r w:rsidR="00211E62">
        <w:rPr>
          <w:rtl/>
        </w:rPr>
        <w:t>،</w:t>
      </w:r>
      <w:r>
        <w:rPr>
          <w:rtl/>
        </w:rPr>
        <w:t xml:space="preserve"> و</w:t>
      </w:r>
      <w:r w:rsidR="003763A8">
        <w:rPr>
          <w:rtl/>
        </w:rPr>
        <w:t xml:space="preserve">إنّ </w:t>
      </w:r>
      <w:r w:rsidR="007B5650">
        <w:rPr>
          <w:rtl/>
        </w:rPr>
        <w:t>كانت ال</w:t>
      </w:r>
      <w:r w:rsidR="007B5650">
        <w:rPr>
          <w:rFonts w:hint="cs"/>
          <w:rtl/>
        </w:rPr>
        <w:t>أُ</w:t>
      </w:r>
      <w:r>
        <w:rPr>
          <w:rtl/>
        </w:rPr>
        <w:t>م</w:t>
      </w:r>
      <w:r w:rsidR="007B5650">
        <w:rPr>
          <w:rFonts w:hint="cs"/>
          <w:rtl/>
        </w:rPr>
        <w:t>ّ</w:t>
      </w:r>
      <w:r>
        <w:rPr>
          <w:rtl/>
        </w:rPr>
        <w:t xml:space="preserve"> حي</w:t>
      </w:r>
      <w:r w:rsidR="007B5650">
        <w:rPr>
          <w:rFonts w:hint="cs"/>
          <w:rtl/>
        </w:rPr>
        <w:t>ّ</w:t>
      </w:r>
      <w:r>
        <w:rPr>
          <w:rtl/>
        </w:rPr>
        <w:t>ة فلا أ</w:t>
      </w:r>
      <w:r w:rsidR="007B5650">
        <w:rPr>
          <w:rFonts w:hint="cs"/>
          <w:rtl/>
        </w:rPr>
        <w:t>ُ</w:t>
      </w:r>
      <w:r>
        <w:rPr>
          <w:rtl/>
        </w:rPr>
        <w:t xml:space="preserve">حب </w:t>
      </w:r>
      <w:r w:rsidR="003763A8">
        <w:rPr>
          <w:rtl/>
        </w:rPr>
        <w:t xml:space="preserve">إنّ </w:t>
      </w:r>
      <w:r>
        <w:rPr>
          <w:rtl/>
        </w:rPr>
        <w:t xml:space="preserve">تأخذ منه </w:t>
      </w:r>
      <w:r w:rsidR="00A02D10">
        <w:rPr>
          <w:rtl/>
        </w:rPr>
        <w:t>شيئاً</w:t>
      </w:r>
      <w:r>
        <w:rPr>
          <w:rtl/>
        </w:rPr>
        <w:t xml:space="preserve"> </w:t>
      </w:r>
      <w:r w:rsidR="00ED520A">
        <w:rPr>
          <w:rtl/>
        </w:rPr>
        <w:t xml:space="preserve">إلّا </w:t>
      </w:r>
      <w:r>
        <w:rPr>
          <w:rtl/>
        </w:rPr>
        <w:t>قرضا</w:t>
      </w:r>
      <w:r w:rsidR="007B5650">
        <w:rPr>
          <w:rFonts w:hint="cs"/>
          <w:rtl/>
        </w:rPr>
        <w:t>ً</w:t>
      </w:r>
      <w:r>
        <w:rPr>
          <w:rtl/>
        </w:rPr>
        <w:t xml:space="preserve">. </w:t>
      </w:r>
    </w:p>
    <w:p w:rsidR="00C90F8A" w:rsidRDefault="00343F1C" w:rsidP="00343F1C">
      <w:pPr>
        <w:pStyle w:val="libLine"/>
        <w:rPr>
          <w:rtl/>
        </w:rPr>
      </w:pPr>
      <w:r>
        <w:rPr>
          <w:rtl/>
        </w:rPr>
        <w:t>____________________</w:t>
      </w:r>
    </w:p>
    <w:p w:rsidR="00C90F8A" w:rsidRPr="006A5877" w:rsidRDefault="00C90F8A" w:rsidP="007B5650">
      <w:pPr>
        <w:pStyle w:val="libFootnote0"/>
        <w:rPr>
          <w:rtl/>
        </w:rPr>
      </w:pPr>
      <w:r w:rsidRPr="006A5877">
        <w:rPr>
          <w:rtl/>
        </w:rPr>
        <w:t>(</w:t>
      </w:r>
      <w:r w:rsidR="007B5650">
        <w:rPr>
          <w:rFonts w:hint="cs"/>
          <w:rtl/>
        </w:rPr>
        <w:t>1</w:t>
      </w:r>
      <w:r w:rsidRPr="006A5877">
        <w:rPr>
          <w:rtl/>
        </w:rPr>
        <w:t xml:space="preserve">) </w:t>
      </w:r>
      <w:r w:rsidR="00F565AE">
        <w:rPr>
          <w:rtl/>
        </w:rPr>
        <w:t xml:space="preserve">معاني </w:t>
      </w:r>
      <w:r w:rsidRPr="006A5877">
        <w:rPr>
          <w:rtl/>
        </w:rPr>
        <w:t>الأخبار</w:t>
      </w:r>
      <w:r w:rsidR="00211E62">
        <w:rPr>
          <w:rtl/>
        </w:rPr>
        <w:t>:</w:t>
      </w:r>
      <w:r w:rsidRPr="006A5877">
        <w:rPr>
          <w:rtl/>
        </w:rPr>
        <w:t xml:space="preserve"> 155 </w:t>
      </w:r>
      <w:r>
        <w:rPr>
          <w:rtl/>
        </w:rPr>
        <w:t>/</w:t>
      </w:r>
      <w:r w:rsidRPr="006A5877">
        <w:rPr>
          <w:rtl/>
        </w:rPr>
        <w:t xml:space="preserve"> 1</w:t>
      </w:r>
      <w:r>
        <w:rPr>
          <w:rtl/>
        </w:rPr>
        <w:t>.</w:t>
      </w:r>
      <w:r w:rsidRPr="006A5877">
        <w:rPr>
          <w:rtl/>
        </w:rPr>
        <w:t xml:space="preserve"> </w:t>
      </w:r>
    </w:p>
    <w:p w:rsidR="00C90F8A" w:rsidRPr="006A5877" w:rsidRDefault="00C90F8A" w:rsidP="007B5650">
      <w:pPr>
        <w:pStyle w:val="libFootnote0"/>
        <w:rPr>
          <w:rtl/>
        </w:rPr>
      </w:pPr>
      <w:r w:rsidRPr="006A5877">
        <w:rPr>
          <w:rtl/>
        </w:rPr>
        <w:t>(</w:t>
      </w:r>
      <w:r w:rsidR="007B5650">
        <w:rPr>
          <w:rFonts w:hint="cs"/>
          <w:rtl/>
        </w:rPr>
        <w:t>2</w:t>
      </w:r>
      <w:r w:rsidRPr="006A5877">
        <w:rPr>
          <w:rtl/>
        </w:rPr>
        <w:t>) التهذيب 6</w:t>
      </w:r>
      <w:r w:rsidR="00211E62">
        <w:rPr>
          <w:rtl/>
        </w:rPr>
        <w:t>:</w:t>
      </w:r>
      <w:r w:rsidRPr="006A5877">
        <w:rPr>
          <w:rtl/>
        </w:rPr>
        <w:t xml:space="preserve"> 344 </w:t>
      </w:r>
      <w:r>
        <w:rPr>
          <w:rtl/>
        </w:rPr>
        <w:t>/</w:t>
      </w:r>
      <w:r w:rsidRPr="006A5877">
        <w:rPr>
          <w:rtl/>
        </w:rPr>
        <w:t xml:space="preserve"> 966</w:t>
      </w:r>
      <w:r w:rsidR="00211E62">
        <w:rPr>
          <w:rtl/>
        </w:rPr>
        <w:t>،</w:t>
      </w:r>
      <w:r w:rsidRPr="006A5877">
        <w:rPr>
          <w:rtl/>
        </w:rPr>
        <w:t xml:space="preserve"> والاستبصار 3</w:t>
      </w:r>
      <w:r w:rsidR="00211E62">
        <w:rPr>
          <w:rtl/>
        </w:rPr>
        <w:t>:</w:t>
      </w:r>
      <w:r w:rsidRPr="006A5877">
        <w:rPr>
          <w:rtl/>
        </w:rPr>
        <w:t xml:space="preserve"> 49 </w:t>
      </w:r>
      <w:r>
        <w:rPr>
          <w:rtl/>
        </w:rPr>
        <w:t>/</w:t>
      </w:r>
      <w:r w:rsidRPr="006A5877">
        <w:rPr>
          <w:rtl/>
        </w:rPr>
        <w:t xml:space="preserve"> 162</w:t>
      </w:r>
      <w:r>
        <w:rPr>
          <w:rtl/>
        </w:rPr>
        <w:t>.</w:t>
      </w:r>
      <w:r w:rsidRPr="006A5877">
        <w:rPr>
          <w:rtl/>
        </w:rPr>
        <w:t xml:space="preserve"> </w:t>
      </w:r>
    </w:p>
    <w:p w:rsidR="00C90F8A" w:rsidRDefault="00C90F8A" w:rsidP="00343F1C">
      <w:pPr>
        <w:pStyle w:val="libFootnote0"/>
        <w:rPr>
          <w:rtl/>
        </w:rPr>
      </w:pPr>
      <w:r>
        <w:rPr>
          <w:rtl/>
        </w:rPr>
        <w:t>9</w:t>
      </w:r>
      <w:r w:rsidR="00211E62">
        <w:rPr>
          <w:rtl/>
        </w:rPr>
        <w:t xml:space="preserve"> - </w:t>
      </w:r>
      <w:r>
        <w:rPr>
          <w:rtl/>
        </w:rPr>
        <w:t xml:space="preserve">عيون أخبار </w:t>
      </w:r>
      <w:r w:rsidRPr="007B5650">
        <w:rPr>
          <w:rtl/>
        </w:rPr>
        <w:t xml:space="preserve">الرضا </w:t>
      </w:r>
      <w:r w:rsidR="00343F1C" w:rsidRPr="007B5650">
        <w:rPr>
          <w:rFonts w:hint="cs"/>
          <w:rtl/>
        </w:rPr>
        <w:t xml:space="preserve">( </w:t>
      </w:r>
      <w:r w:rsidR="00343F1C" w:rsidRPr="007B5650">
        <w:rPr>
          <w:rStyle w:val="libFootnoteAlaemChar"/>
          <w:rFonts w:hint="cs"/>
          <w:rtl/>
        </w:rPr>
        <w:t xml:space="preserve">عليه‌السلام </w:t>
      </w:r>
      <w:r w:rsidR="00343F1C" w:rsidRPr="007B5650">
        <w:rPr>
          <w:rFonts w:hint="cs"/>
          <w:rtl/>
        </w:rPr>
        <w:t xml:space="preserve">)  </w:t>
      </w:r>
      <w:r w:rsidRPr="007B5650">
        <w:rPr>
          <w:rtl/>
        </w:rPr>
        <w:t>2</w:t>
      </w:r>
      <w:r w:rsidR="00211E62">
        <w:rPr>
          <w:rtl/>
        </w:rPr>
        <w:t>:</w:t>
      </w:r>
      <w:r>
        <w:rPr>
          <w:rtl/>
        </w:rPr>
        <w:t xml:space="preserve"> 96</w:t>
      </w:r>
      <w:r w:rsidR="00211E62">
        <w:rPr>
          <w:rtl/>
        </w:rPr>
        <w:t>،</w:t>
      </w:r>
      <w:r>
        <w:rPr>
          <w:rtl/>
        </w:rPr>
        <w:t xml:space="preserve"> علل الشرائع</w:t>
      </w:r>
      <w:r w:rsidR="00211E62">
        <w:rPr>
          <w:rtl/>
        </w:rPr>
        <w:t>:</w:t>
      </w:r>
      <w:r>
        <w:rPr>
          <w:rtl/>
        </w:rPr>
        <w:t xml:space="preserve"> 524 / 1. </w:t>
      </w:r>
    </w:p>
    <w:p w:rsidR="00C90F8A" w:rsidRPr="006A5877" w:rsidRDefault="00C90F8A" w:rsidP="007B5650">
      <w:pPr>
        <w:pStyle w:val="libFootnote0"/>
        <w:rPr>
          <w:rtl/>
        </w:rPr>
      </w:pPr>
      <w:r w:rsidRPr="006A5877">
        <w:rPr>
          <w:rtl/>
        </w:rPr>
        <w:t>(</w:t>
      </w:r>
      <w:r w:rsidR="007B5650">
        <w:rPr>
          <w:rFonts w:hint="cs"/>
          <w:rtl/>
        </w:rPr>
        <w:t>3</w:t>
      </w:r>
      <w:r w:rsidRPr="006A5877">
        <w:rPr>
          <w:rtl/>
        </w:rPr>
        <w:t xml:space="preserve">) تأتي في الفائدة الاولى </w:t>
      </w:r>
      <w:r>
        <w:rPr>
          <w:rtl/>
        </w:rPr>
        <w:t>/</w:t>
      </w:r>
      <w:r w:rsidRPr="006A5877">
        <w:rPr>
          <w:rtl/>
        </w:rPr>
        <w:t xml:space="preserve"> 382 من الخاتمة</w:t>
      </w:r>
      <w:r>
        <w:rPr>
          <w:rtl/>
        </w:rPr>
        <w:t>.</w:t>
      </w:r>
      <w:r w:rsidRPr="006A5877">
        <w:rPr>
          <w:rtl/>
        </w:rPr>
        <w:t xml:space="preserve"> </w:t>
      </w:r>
    </w:p>
    <w:p w:rsidR="00C90F8A" w:rsidRPr="006A5877" w:rsidRDefault="00C90F8A" w:rsidP="007B5650">
      <w:pPr>
        <w:pStyle w:val="libFootnote0"/>
        <w:rPr>
          <w:rtl/>
        </w:rPr>
      </w:pPr>
      <w:r w:rsidRPr="006A5877">
        <w:rPr>
          <w:rtl/>
        </w:rPr>
        <w:t>(</w:t>
      </w:r>
      <w:r w:rsidR="007B5650">
        <w:rPr>
          <w:rFonts w:hint="cs"/>
          <w:rtl/>
        </w:rPr>
        <w:t>4</w:t>
      </w:r>
      <w:r w:rsidRPr="006A5877">
        <w:rPr>
          <w:rtl/>
        </w:rPr>
        <w:t>) الشورى 42</w:t>
      </w:r>
      <w:r w:rsidR="00211E62">
        <w:rPr>
          <w:rtl/>
        </w:rPr>
        <w:t>:</w:t>
      </w:r>
      <w:r w:rsidRPr="006A5877">
        <w:rPr>
          <w:rtl/>
        </w:rPr>
        <w:t xml:space="preserve"> 49</w:t>
      </w:r>
      <w:r>
        <w:rPr>
          <w:rtl/>
        </w:rPr>
        <w:t>.</w:t>
      </w:r>
      <w:r w:rsidRPr="006A5877">
        <w:rPr>
          <w:rtl/>
        </w:rPr>
        <w:t xml:space="preserve"> </w:t>
      </w:r>
    </w:p>
    <w:p w:rsidR="00C90F8A" w:rsidRPr="006A5877" w:rsidRDefault="00C90F8A" w:rsidP="007B5650">
      <w:pPr>
        <w:pStyle w:val="libFootnote0"/>
        <w:rPr>
          <w:rtl/>
        </w:rPr>
      </w:pPr>
      <w:r w:rsidRPr="006A5877">
        <w:rPr>
          <w:rtl/>
        </w:rPr>
        <w:t>(</w:t>
      </w:r>
      <w:r w:rsidR="007B5650">
        <w:rPr>
          <w:rFonts w:hint="cs"/>
          <w:rtl/>
        </w:rPr>
        <w:t>5</w:t>
      </w:r>
      <w:r w:rsidRPr="006A5877">
        <w:rPr>
          <w:rtl/>
        </w:rPr>
        <w:t>) الأحزاب 33</w:t>
      </w:r>
      <w:r w:rsidR="00211E62">
        <w:rPr>
          <w:rtl/>
        </w:rPr>
        <w:t>:</w:t>
      </w:r>
      <w:r w:rsidRPr="006A5877">
        <w:rPr>
          <w:rtl/>
        </w:rPr>
        <w:t xml:space="preserve"> 5</w:t>
      </w:r>
      <w:r>
        <w:rPr>
          <w:rtl/>
        </w:rPr>
        <w:t>.</w:t>
      </w:r>
      <w:r w:rsidRPr="006A5877">
        <w:rPr>
          <w:rtl/>
        </w:rPr>
        <w:t xml:space="preserve"> </w:t>
      </w:r>
    </w:p>
    <w:p w:rsidR="00C90F8A" w:rsidRDefault="00C90F8A" w:rsidP="00343F1C">
      <w:pPr>
        <w:pStyle w:val="libFootnote0"/>
        <w:rPr>
          <w:rtl/>
        </w:rPr>
      </w:pPr>
      <w:r>
        <w:rPr>
          <w:rtl/>
        </w:rPr>
        <w:t>10</w:t>
      </w:r>
      <w:r w:rsidR="00211E62">
        <w:rPr>
          <w:rtl/>
        </w:rPr>
        <w:t xml:space="preserve"> - </w:t>
      </w:r>
      <w:r>
        <w:rPr>
          <w:rtl/>
        </w:rPr>
        <w:t xml:space="preserve">مسائل </w:t>
      </w:r>
      <w:r w:rsidR="00584DEF">
        <w:rPr>
          <w:rtl/>
        </w:rPr>
        <w:t xml:space="preserve">عليّ </w:t>
      </w:r>
      <w:r>
        <w:rPr>
          <w:rtl/>
        </w:rPr>
        <w:t>بن جعفر</w:t>
      </w:r>
      <w:r w:rsidR="00211E62">
        <w:rPr>
          <w:rtl/>
        </w:rPr>
        <w:t>:</w:t>
      </w:r>
      <w:r>
        <w:rPr>
          <w:rtl/>
        </w:rPr>
        <w:t xml:space="preserve"> 142 / 163.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ويأتي ما </w:t>
      </w:r>
      <w:r w:rsidR="00724AA1">
        <w:rPr>
          <w:rtl/>
        </w:rPr>
        <w:t xml:space="preserve">يدلّ </w:t>
      </w:r>
      <w:r>
        <w:rPr>
          <w:rtl/>
        </w:rPr>
        <w:t xml:space="preserve">على ذلك هنا </w:t>
      </w:r>
      <w:r w:rsidRPr="00E40572">
        <w:rPr>
          <w:rStyle w:val="libFootnotenumChar"/>
          <w:rtl/>
        </w:rPr>
        <w:t>(1)</w:t>
      </w:r>
      <w:r w:rsidR="00211E62">
        <w:rPr>
          <w:rtl/>
        </w:rPr>
        <w:t>،</w:t>
      </w:r>
      <w:r>
        <w:rPr>
          <w:rtl/>
        </w:rPr>
        <w:t xml:space="preserve"> وفي النكاح </w:t>
      </w:r>
      <w:r w:rsidRPr="00E40572">
        <w:rPr>
          <w:rStyle w:val="libFootnotenumChar"/>
          <w:rtl/>
        </w:rPr>
        <w:t>(2)</w:t>
      </w:r>
      <w:r>
        <w:rPr>
          <w:rtl/>
        </w:rPr>
        <w:t xml:space="preserve">. </w:t>
      </w:r>
    </w:p>
    <w:p w:rsidR="00C90F8A" w:rsidRDefault="007B5650" w:rsidP="00E40572">
      <w:pPr>
        <w:pStyle w:val="libNormal"/>
      </w:pPr>
      <w:r>
        <w:rPr>
          <w:rtl/>
        </w:rPr>
        <w:t xml:space="preserve">ثمّ </w:t>
      </w:r>
      <w:r>
        <w:rPr>
          <w:rFonts w:hint="cs"/>
          <w:rtl/>
        </w:rPr>
        <w:t>أ</w:t>
      </w:r>
      <w:r w:rsidR="003763A8">
        <w:rPr>
          <w:rtl/>
        </w:rPr>
        <w:t xml:space="preserve">نّ </w:t>
      </w:r>
      <w:r w:rsidR="00C90F8A">
        <w:rPr>
          <w:rtl/>
        </w:rPr>
        <w:t>ما تضمن</w:t>
      </w:r>
      <w:r w:rsidR="00253667">
        <w:rPr>
          <w:rFonts w:hint="cs"/>
          <w:rtl/>
        </w:rPr>
        <w:t>ّ</w:t>
      </w:r>
      <w:r w:rsidR="00C90F8A">
        <w:rPr>
          <w:rtl/>
        </w:rPr>
        <w:t xml:space="preserve"> جواز أخذ الاب من مال الولد محمول إما على قدر النفقة الواجبة عليه مع الحاجة</w:t>
      </w:r>
      <w:r w:rsidR="00211E62">
        <w:rPr>
          <w:rtl/>
        </w:rPr>
        <w:t>،</w:t>
      </w:r>
      <w:r w:rsidR="00C90F8A">
        <w:rPr>
          <w:rtl/>
        </w:rPr>
        <w:t xml:space="preserve"> أو على الاخذ على وجه القرض</w:t>
      </w:r>
      <w:r w:rsidR="00211E62">
        <w:rPr>
          <w:rtl/>
        </w:rPr>
        <w:t>،</w:t>
      </w:r>
      <w:r w:rsidR="00C90F8A">
        <w:rPr>
          <w:rtl/>
        </w:rPr>
        <w:t xml:space="preserve"> أو على الاستحباب بالنسبة إلى الولد</w:t>
      </w:r>
      <w:r w:rsidR="00211E62">
        <w:rPr>
          <w:rtl/>
        </w:rPr>
        <w:t>،</w:t>
      </w:r>
      <w:r w:rsidR="00C90F8A">
        <w:rPr>
          <w:rtl/>
        </w:rPr>
        <w:t xml:space="preserve"> وما تضمن منع الولد محمول على عدم الحاجة</w:t>
      </w:r>
      <w:r w:rsidR="00211E62">
        <w:rPr>
          <w:rtl/>
        </w:rPr>
        <w:t>،</w:t>
      </w:r>
      <w:r w:rsidR="00C90F8A">
        <w:rPr>
          <w:rtl/>
        </w:rPr>
        <w:t xml:space="preserve"> أو على كون الاخذ لغير النفقة الواجبة</w:t>
      </w:r>
      <w:r w:rsidR="00211E62">
        <w:rPr>
          <w:rtl/>
        </w:rPr>
        <w:t>،</w:t>
      </w:r>
      <w:r w:rsidR="00C90F8A">
        <w:rPr>
          <w:rtl/>
        </w:rPr>
        <w:t xml:space="preserve"> وكذا ما تضم</w:t>
      </w:r>
      <w:r w:rsidR="00253667">
        <w:rPr>
          <w:rFonts w:hint="cs"/>
          <w:rtl/>
        </w:rPr>
        <w:t>ّ</w:t>
      </w:r>
      <w:r w:rsidR="00253667">
        <w:rPr>
          <w:rtl/>
        </w:rPr>
        <w:t>ن منع ال</w:t>
      </w:r>
      <w:r w:rsidR="00253667">
        <w:rPr>
          <w:rFonts w:hint="cs"/>
          <w:rtl/>
        </w:rPr>
        <w:t>اُ</w:t>
      </w:r>
      <w:r w:rsidR="00C90F8A">
        <w:rPr>
          <w:rtl/>
        </w:rPr>
        <w:t xml:space="preserve">م ذكر ذلك بعض </w:t>
      </w:r>
      <w:r w:rsidR="009E7910">
        <w:rPr>
          <w:rtl/>
        </w:rPr>
        <w:t xml:space="preserve">الأصحاب </w:t>
      </w:r>
      <w:r w:rsidR="00C90F8A" w:rsidRPr="00E40572">
        <w:rPr>
          <w:rStyle w:val="libFootnotenumChar"/>
          <w:rtl/>
        </w:rPr>
        <w:t>(3)</w:t>
      </w:r>
      <w:r w:rsidR="00C90F8A">
        <w:rPr>
          <w:rtl/>
        </w:rPr>
        <w:t xml:space="preserve"> لما مر </w:t>
      </w:r>
      <w:r w:rsidR="00C90F8A" w:rsidRPr="00E40572">
        <w:rPr>
          <w:rStyle w:val="libFootnotenumChar"/>
          <w:rtl/>
        </w:rPr>
        <w:t>(4)</w:t>
      </w:r>
      <w:r w:rsidR="00211E62">
        <w:rPr>
          <w:rtl/>
        </w:rPr>
        <w:t>،</w:t>
      </w:r>
      <w:r w:rsidR="00C90F8A">
        <w:rPr>
          <w:rtl/>
        </w:rPr>
        <w:t xml:space="preserve"> ولما يأتي في النفقات </w:t>
      </w:r>
      <w:r w:rsidR="003763A8">
        <w:rPr>
          <w:rtl/>
        </w:rPr>
        <w:t xml:space="preserve">إنّ </w:t>
      </w:r>
      <w:r w:rsidR="00C90F8A">
        <w:rPr>
          <w:rtl/>
        </w:rPr>
        <w:t xml:space="preserve">شاء الله </w:t>
      </w:r>
      <w:r w:rsidR="00C90F8A" w:rsidRPr="00E40572">
        <w:rPr>
          <w:rStyle w:val="libFootnotenumChar"/>
          <w:rtl/>
        </w:rPr>
        <w:t>(5)</w:t>
      </w:r>
      <w:r w:rsidR="00C90F8A">
        <w:rPr>
          <w:rtl/>
        </w:rPr>
        <w:t>.</w:t>
      </w:r>
    </w:p>
    <w:p w:rsidR="00C90F8A" w:rsidRDefault="00C90F8A" w:rsidP="00C90F8A">
      <w:pPr>
        <w:pStyle w:val="Heading2Center"/>
      </w:pPr>
      <w:bookmarkStart w:id="786" w:name="_Toc303531679"/>
      <w:bookmarkStart w:id="787" w:name="_Toc303765359"/>
      <w:bookmarkStart w:id="788" w:name="_Toc303770547"/>
      <w:bookmarkStart w:id="789" w:name="_Toc378022378"/>
      <w:bookmarkStart w:id="790" w:name="_Toc253506753"/>
      <w:r>
        <w:rPr>
          <w:rtl/>
        </w:rPr>
        <w:t>79</w:t>
      </w:r>
      <w:r w:rsidR="00211E62">
        <w:rPr>
          <w:rtl/>
        </w:rPr>
        <w:t xml:space="preserve"> - </w:t>
      </w:r>
      <w:r>
        <w:rPr>
          <w:rtl/>
        </w:rPr>
        <w:t>باب جواز تقويم الاب جارية البنت والابن الصغيرين</w:t>
      </w:r>
      <w:bookmarkEnd w:id="786"/>
      <w:bookmarkEnd w:id="787"/>
      <w:bookmarkEnd w:id="788"/>
      <w:r w:rsidR="00211E62">
        <w:rPr>
          <w:rtl/>
        </w:rPr>
        <w:t xml:space="preserve"> </w:t>
      </w:r>
      <w:bookmarkStart w:id="791" w:name="_Toc303531680"/>
      <w:bookmarkStart w:id="792" w:name="_Toc303765360"/>
      <w:bookmarkStart w:id="793" w:name="_Toc303770548"/>
      <w:r w:rsidR="00211E62">
        <w:rPr>
          <w:rtl/>
        </w:rPr>
        <w:t>و</w:t>
      </w:r>
      <w:r>
        <w:rPr>
          <w:rtl/>
        </w:rPr>
        <w:t xml:space="preserve">وطئها بالملك </w:t>
      </w:r>
      <w:r w:rsidR="004352C0">
        <w:rPr>
          <w:rtl/>
        </w:rPr>
        <w:t xml:space="preserve">إذا </w:t>
      </w:r>
      <w:r>
        <w:rPr>
          <w:rtl/>
        </w:rPr>
        <w:t>لم يكن وطأها الابن</w:t>
      </w:r>
      <w:bookmarkEnd w:id="789"/>
      <w:bookmarkEnd w:id="790"/>
      <w:bookmarkEnd w:id="791"/>
      <w:bookmarkEnd w:id="792"/>
      <w:bookmarkEnd w:id="793"/>
    </w:p>
    <w:p w:rsidR="00C90F8A" w:rsidRDefault="00C90F8A" w:rsidP="004F5848">
      <w:pPr>
        <w:pStyle w:val="libNormal"/>
        <w:rPr>
          <w:rtl/>
        </w:rPr>
      </w:pPr>
      <w:r w:rsidRPr="008D3D37">
        <w:rPr>
          <w:rStyle w:val="libNormalChar"/>
          <w:rtl/>
        </w:rPr>
        <w:t xml:space="preserve">[ 22489 ]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 قال</w:t>
      </w:r>
      <w:r w:rsidR="00211E62">
        <w:rPr>
          <w:rtl/>
        </w:rPr>
        <w:t>:</w:t>
      </w:r>
      <w:r>
        <w:rPr>
          <w:rtl/>
        </w:rPr>
        <w:t xml:space="preserve"> كتبت إلى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 xml:space="preserve">كنت وهبت لابنة لي جارية حيث زوجتها فلم تزل عندها وفي بيت زوجها </w:t>
      </w:r>
      <w:r w:rsidR="005806C0">
        <w:rPr>
          <w:rtl/>
        </w:rPr>
        <w:t xml:space="preserve">حتّى </w:t>
      </w:r>
      <w:r>
        <w:rPr>
          <w:rtl/>
        </w:rPr>
        <w:t>مات زوجها</w:t>
      </w:r>
      <w:r w:rsidR="00211E62">
        <w:rPr>
          <w:rtl/>
        </w:rPr>
        <w:t>،</w:t>
      </w:r>
      <w:r>
        <w:rPr>
          <w:rtl/>
        </w:rPr>
        <w:t xml:space="preserve"> فرجعت إلي هي والجارية أفيحل</w:t>
      </w:r>
      <w:r w:rsidR="00D51652">
        <w:rPr>
          <w:rFonts w:hint="cs"/>
          <w:rtl/>
        </w:rPr>
        <w:t>ّ</w:t>
      </w:r>
      <w:r>
        <w:rPr>
          <w:rtl/>
        </w:rPr>
        <w:t xml:space="preserve"> لي </w:t>
      </w:r>
      <w:r w:rsidR="00D51652">
        <w:rPr>
          <w:rFonts w:hint="cs"/>
          <w:rtl/>
        </w:rPr>
        <w:t>أ</w:t>
      </w:r>
      <w:r w:rsidR="00D51652">
        <w:rPr>
          <w:rtl/>
        </w:rPr>
        <w:t>ن</w:t>
      </w:r>
      <w:r w:rsidR="003763A8">
        <w:rPr>
          <w:rtl/>
        </w:rPr>
        <w:t xml:space="preserve"> </w:t>
      </w:r>
      <w:r>
        <w:rPr>
          <w:rtl/>
        </w:rPr>
        <w:t>أطأ الجارية؟ قال</w:t>
      </w:r>
      <w:r w:rsidR="00211E62">
        <w:rPr>
          <w:rtl/>
        </w:rPr>
        <w:t>:</w:t>
      </w:r>
      <w:r>
        <w:rPr>
          <w:rtl/>
        </w:rPr>
        <w:t xml:space="preserve"> قو</w:t>
      </w:r>
      <w:r w:rsidR="00D51652">
        <w:rPr>
          <w:rFonts w:hint="cs"/>
          <w:rtl/>
        </w:rPr>
        <w:t>ّ</w:t>
      </w:r>
      <w:r>
        <w:rPr>
          <w:rtl/>
        </w:rPr>
        <w:t>مها قيمة عادلة واشهد على ذلك</w:t>
      </w:r>
      <w:r w:rsidR="00211E62">
        <w:rPr>
          <w:rtl/>
        </w:rPr>
        <w:t>،</w:t>
      </w:r>
      <w:r>
        <w:rPr>
          <w:rtl/>
        </w:rPr>
        <w:t xml:space="preserve"> </w:t>
      </w:r>
      <w:r w:rsidR="003763A8">
        <w:rPr>
          <w:rtl/>
        </w:rPr>
        <w:t xml:space="preserve">ثمّ إنّ </w:t>
      </w:r>
      <w:r>
        <w:rPr>
          <w:rtl/>
        </w:rPr>
        <w:t xml:space="preserve">شئت فطأها. </w:t>
      </w:r>
    </w:p>
    <w:p w:rsidR="00C90F8A" w:rsidRDefault="00C90F8A" w:rsidP="00E40572">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w:t>
      </w:r>
    </w:p>
    <w:p w:rsidR="00C90F8A" w:rsidRDefault="00343F1C" w:rsidP="00343F1C">
      <w:pPr>
        <w:pStyle w:val="libLine"/>
        <w:rPr>
          <w:rtl/>
        </w:rPr>
      </w:pPr>
      <w:r>
        <w:rPr>
          <w:rtl/>
        </w:rPr>
        <w:t>____________________</w:t>
      </w:r>
    </w:p>
    <w:p w:rsidR="00C90F8A" w:rsidRPr="006A5877" w:rsidRDefault="00C90F8A" w:rsidP="00343F1C">
      <w:pPr>
        <w:pStyle w:val="libFootnote0"/>
        <w:rPr>
          <w:rtl/>
        </w:rPr>
      </w:pPr>
      <w:r w:rsidRPr="006A5877">
        <w:rPr>
          <w:rtl/>
        </w:rPr>
        <w:t xml:space="preserve">(1) يأتي في الباب 79 من هذه </w:t>
      </w:r>
      <w:r w:rsidR="00546DAE">
        <w:rPr>
          <w:rtl/>
        </w:rPr>
        <w:t xml:space="preserve">الأبواب </w:t>
      </w:r>
      <w:r>
        <w:rPr>
          <w:rtl/>
        </w:rPr>
        <w:t>.</w:t>
      </w:r>
      <w:r w:rsidRPr="006A5877">
        <w:rPr>
          <w:rtl/>
        </w:rPr>
        <w:t xml:space="preserve"> </w:t>
      </w:r>
    </w:p>
    <w:p w:rsidR="00C90F8A" w:rsidRPr="006A5877" w:rsidRDefault="00C90F8A" w:rsidP="00343F1C">
      <w:pPr>
        <w:pStyle w:val="libFootnote0"/>
        <w:rPr>
          <w:rtl/>
        </w:rPr>
      </w:pPr>
      <w:r w:rsidRPr="006A5877">
        <w:rPr>
          <w:rtl/>
        </w:rPr>
        <w:t>(2) يأتي الحديثين 2</w:t>
      </w:r>
      <w:r w:rsidR="00211E62">
        <w:rPr>
          <w:rtl/>
        </w:rPr>
        <w:t>،</w:t>
      </w:r>
      <w:r w:rsidRPr="006A5877">
        <w:rPr>
          <w:rtl/>
        </w:rPr>
        <w:t xml:space="preserve"> 5 من الباب 5 من أبواب ما يحرم بالمصاهرة</w:t>
      </w:r>
      <w:r w:rsidR="00211E62">
        <w:rPr>
          <w:rtl/>
        </w:rPr>
        <w:t>،</w:t>
      </w:r>
      <w:r w:rsidRPr="006A5877">
        <w:rPr>
          <w:rtl/>
        </w:rPr>
        <w:t xml:space="preserve"> وفي الباب 40 من أبواب نكاح العبيد والإماء</w:t>
      </w:r>
      <w:r>
        <w:rPr>
          <w:rtl/>
        </w:rPr>
        <w:t>.</w:t>
      </w:r>
      <w:r w:rsidRPr="006A5877">
        <w:rPr>
          <w:rtl/>
        </w:rPr>
        <w:t xml:space="preserve"> </w:t>
      </w:r>
    </w:p>
    <w:p w:rsidR="00C90F8A" w:rsidRPr="006A5877" w:rsidRDefault="00C90F8A" w:rsidP="00343F1C">
      <w:pPr>
        <w:pStyle w:val="libFootnote0"/>
        <w:rPr>
          <w:rtl/>
        </w:rPr>
      </w:pPr>
      <w:r w:rsidRPr="006A5877">
        <w:rPr>
          <w:rtl/>
        </w:rPr>
        <w:t>(3) المختلف</w:t>
      </w:r>
      <w:r w:rsidR="00211E62">
        <w:rPr>
          <w:rtl/>
        </w:rPr>
        <w:t>:</w:t>
      </w:r>
      <w:r w:rsidRPr="006A5877">
        <w:rPr>
          <w:rtl/>
        </w:rPr>
        <w:t xml:space="preserve"> 344</w:t>
      </w:r>
      <w:r w:rsidR="00211E62">
        <w:rPr>
          <w:rtl/>
        </w:rPr>
        <w:t>،</w:t>
      </w:r>
      <w:r w:rsidRPr="006A5877">
        <w:rPr>
          <w:rtl/>
        </w:rPr>
        <w:t xml:space="preserve"> والاستبصار 3</w:t>
      </w:r>
      <w:r w:rsidR="00211E62">
        <w:rPr>
          <w:rtl/>
        </w:rPr>
        <w:t>:</w:t>
      </w:r>
      <w:r w:rsidRPr="006A5877">
        <w:rPr>
          <w:rtl/>
        </w:rPr>
        <w:t xml:space="preserve"> 51</w:t>
      </w:r>
      <w:r w:rsidR="00211E62">
        <w:rPr>
          <w:rtl/>
        </w:rPr>
        <w:t>،</w:t>
      </w:r>
      <w:r w:rsidRPr="006A5877">
        <w:rPr>
          <w:rtl/>
        </w:rPr>
        <w:t xml:space="preserve"> والكافي 8</w:t>
      </w:r>
      <w:r w:rsidR="00211E62">
        <w:rPr>
          <w:rtl/>
        </w:rPr>
        <w:t>:</w:t>
      </w:r>
      <w:r w:rsidRPr="006A5877">
        <w:rPr>
          <w:rtl/>
        </w:rPr>
        <w:t xml:space="preserve"> 506 ومفتاح الكرامة 4</w:t>
      </w:r>
      <w:r w:rsidR="00211E62">
        <w:rPr>
          <w:rtl/>
        </w:rPr>
        <w:t>:</w:t>
      </w:r>
      <w:r w:rsidRPr="006A5877">
        <w:rPr>
          <w:rtl/>
        </w:rPr>
        <w:t xml:space="preserve"> 128</w:t>
      </w:r>
      <w:r>
        <w:rPr>
          <w:rtl/>
        </w:rPr>
        <w:t>.</w:t>
      </w:r>
      <w:r w:rsidRPr="006A5877">
        <w:rPr>
          <w:rtl/>
        </w:rPr>
        <w:t xml:space="preserve"> </w:t>
      </w:r>
    </w:p>
    <w:p w:rsidR="00C90F8A" w:rsidRPr="006A5877" w:rsidRDefault="00C90F8A" w:rsidP="00343F1C">
      <w:pPr>
        <w:pStyle w:val="libFootnote0"/>
        <w:rPr>
          <w:rtl/>
        </w:rPr>
      </w:pPr>
      <w:r w:rsidRPr="006A5877">
        <w:rPr>
          <w:rtl/>
        </w:rPr>
        <w:t>(4) مر</w:t>
      </w:r>
      <w:r w:rsidR="00D51652">
        <w:rPr>
          <w:rFonts w:hint="cs"/>
          <w:rtl/>
        </w:rPr>
        <w:t>ّ</w:t>
      </w:r>
      <w:r w:rsidRPr="006A5877">
        <w:rPr>
          <w:rtl/>
        </w:rPr>
        <w:t xml:space="preserve"> في الأحاديث 2</w:t>
      </w:r>
      <w:r w:rsidR="00211E62">
        <w:rPr>
          <w:rtl/>
        </w:rPr>
        <w:t>،</w:t>
      </w:r>
      <w:r w:rsidRPr="006A5877">
        <w:rPr>
          <w:rtl/>
        </w:rPr>
        <w:t xml:space="preserve"> 3</w:t>
      </w:r>
      <w:r w:rsidR="00211E62">
        <w:rPr>
          <w:rtl/>
        </w:rPr>
        <w:t>،</w:t>
      </w:r>
      <w:r w:rsidRPr="006A5877">
        <w:rPr>
          <w:rtl/>
        </w:rPr>
        <w:t xml:space="preserve"> 6</w:t>
      </w:r>
      <w:r w:rsidR="00211E62">
        <w:rPr>
          <w:rtl/>
        </w:rPr>
        <w:t>،</w:t>
      </w:r>
      <w:r w:rsidRPr="006A5877">
        <w:rPr>
          <w:rtl/>
        </w:rPr>
        <w:t xml:space="preserve"> 8 من هذا الباب</w:t>
      </w:r>
      <w:r>
        <w:rPr>
          <w:rtl/>
        </w:rPr>
        <w:t>.</w:t>
      </w:r>
      <w:r w:rsidRPr="006A5877">
        <w:rPr>
          <w:rtl/>
        </w:rPr>
        <w:t xml:space="preserve"> </w:t>
      </w:r>
    </w:p>
    <w:p w:rsidR="00C90F8A" w:rsidRPr="006A5877" w:rsidRDefault="00C90F8A" w:rsidP="00343F1C">
      <w:pPr>
        <w:pStyle w:val="libFootnote0"/>
      </w:pPr>
      <w:r w:rsidRPr="006A5877">
        <w:rPr>
          <w:rtl/>
        </w:rPr>
        <w:t>(5) يأتي في الباب 11 من أبواب النفقات</w:t>
      </w:r>
      <w:r>
        <w:rPr>
          <w:rtl/>
        </w:rPr>
        <w:t>.</w:t>
      </w:r>
    </w:p>
    <w:p w:rsidR="00C90F8A" w:rsidRDefault="00C90F8A" w:rsidP="00D51652">
      <w:pPr>
        <w:pStyle w:val="libFootnoteCenterBold"/>
        <w:rPr>
          <w:rtl/>
        </w:rPr>
      </w:pPr>
      <w:r>
        <w:rPr>
          <w:rtl/>
        </w:rPr>
        <w:t xml:space="preserve">الباب 79 </w:t>
      </w:r>
    </w:p>
    <w:p w:rsidR="00C90F8A" w:rsidRDefault="00C90F8A" w:rsidP="00D51652">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345 / 970.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ابن محبوب مثله </w:t>
      </w:r>
      <w:r w:rsidRPr="00E40572">
        <w:rPr>
          <w:rStyle w:val="libFootnotenumChar"/>
          <w:rtl/>
        </w:rPr>
        <w:t>(1)</w:t>
      </w:r>
      <w:r>
        <w:rPr>
          <w:rtl/>
        </w:rPr>
        <w:t xml:space="preserve">. </w:t>
      </w:r>
    </w:p>
    <w:p w:rsidR="00C90F8A" w:rsidRDefault="00C90F8A" w:rsidP="00D51652">
      <w:pPr>
        <w:pStyle w:val="libNormal"/>
        <w:rPr>
          <w:rtl/>
        </w:rPr>
      </w:pPr>
      <w:r w:rsidRPr="008D3D37">
        <w:rPr>
          <w:rStyle w:val="libNormalChar"/>
          <w:rtl/>
        </w:rPr>
        <w:t xml:space="preserve">[ 22490 ] </w:t>
      </w:r>
      <w:r>
        <w:rPr>
          <w:rtl/>
        </w:rPr>
        <w:t>2</w:t>
      </w:r>
      <w:r w:rsidR="00211E62">
        <w:rPr>
          <w:rtl/>
        </w:rPr>
        <w:t xml:space="preserve"> - </w:t>
      </w:r>
      <w:r>
        <w:rPr>
          <w:rtl/>
        </w:rPr>
        <w:t xml:space="preserve">وبإسناده عن الحسين بن سعيد </w:t>
      </w:r>
      <w:r w:rsidRPr="00E40572">
        <w:rPr>
          <w:rStyle w:val="libFootnotenumChar"/>
          <w:rtl/>
        </w:rPr>
        <w:t>(</w:t>
      </w:r>
      <w:r w:rsidR="00D51652">
        <w:rPr>
          <w:rStyle w:val="libFootnotenumChar"/>
          <w:rFonts w:hint="cs"/>
          <w:rtl/>
        </w:rPr>
        <w:t>2</w:t>
      </w:r>
      <w:r w:rsidRPr="00E40572">
        <w:rPr>
          <w:rStyle w:val="libFootnotenumChar"/>
          <w:rtl/>
        </w:rPr>
        <w:t>)</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عن إسحاق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الوالد يحل له من مال ولده </w:t>
      </w:r>
      <w:r w:rsidR="004352C0">
        <w:rPr>
          <w:rtl/>
        </w:rPr>
        <w:t xml:space="preserve">إذا </w:t>
      </w:r>
      <w:r>
        <w:rPr>
          <w:rtl/>
        </w:rPr>
        <w:t>احتاج إليه؟ قال</w:t>
      </w:r>
      <w:r w:rsidR="00211E62">
        <w:rPr>
          <w:rtl/>
        </w:rPr>
        <w:t>:</w:t>
      </w:r>
      <w:r>
        <w:rPr>
          <w:rtl/>
        </w:rPr>
        <w:t xml:space="preserve"> نعم</w:t>
      </w:r>
      <w:r w:rsidR="00211E62">
        <w:rPr>
          <w:rtl/>
        </w:rPr>
        <w:t>،</w:t>
      </w:r>
      <w:r>
        <w:rPr>
          <w:rtl/>
        </w:rPr>
        <w:t xml:space="preserve"> و</w:t>
      </w:r>
      <w:r w:rsidR="003763A8">
        <w:rPr>
          <w:rtl/>
        </w:rPr>
        <w:t xml:space="preserve">إنّ </w:t>
      </w:r>
      <w:r w:rsidR="006204AE">
        <w:rPr>
          <w:rtl/>
        </w:rPr>
        <w:t xml:space="preserve">كان </w:t>
      </w:r>
      <w:r>
        <w:rPr>
          <w:rtl/>
        </w:rPr>
        <w:t xml:space="preserve">له جارية فأراد </w:t>
      </w:r>
      <w:r w:rsidR="003763A8">
        <w:rPr>
          <w:rtl/>
        </w:rPr>
        <w:t xml:space="preserve">إنّ </w:t>
      </w:r>
      <w:r>
        <w:rPr>
          <w:rtl/>
        </w:rPr>
        <w:t>ينكحها قو</w:t>
      </w:r>
      <w:r w:rsidR="00D51652">
        <w:rPr>
          <w:rFonts w:hint="cs"/>
          <w:rtl/>
        </w:rPr>
        <w:t>ّ</w:t>
      </w:r>
      <w:r>
        <w:rPr>
          <w:rtl/>
        </w:rPr>
        <w:t>مها على نفسه ويعلن ذلك</w:t>
      </w:r>
      <w:r w:rsidR="00211E62">
        <w:rPr>
          <w:rtl/>
        </w:rPr>
        <w:t>،</w:t>
      </w:r>
      <w:r>
        <w:rPr>
          <w:rtl/>
        </w:rPr>
        <w:t xml:space="preserve"> قال</w:t>
      </w:r>
      <w:r w:rsidR="00211E62">
        <w:rPr>
          <w:rtl/>
        </w:rPr>
        <w:t>:</w:t>
      </w:r>
      <w:r>
        <w:rPr>
          <w:rtl/>
        </w:rPr>
        <w:t xml:space="preserve"> و</w:t>
      </w:r>
      <w:r w:rsidR="003763A8">
        <w:rPr>
          <w:rtl/>
        </w:rPr>
        <w:t xml:space="preserve">إنّ </w:t>
      </w:r>
      <w:r w:rsidR="006204AE">
        <w:rPr>
          <w:rtl/>
        </w:rPr>
        <w:t xml:space="preserve">كان </w:t>
      </w:r>
      <w:r>
        <w:rPr>
          <w:rtl/>
        </w:rPr>
        <w:t xml:space="preserve">للرجل جارية فأبوه أملك بها </w:t>
      </w:r>
      <w:r w:rsidR="003763A8">
        <w:rPr>
          <w:rtl/>
        </w:rPr>
        <w:t xml:space="preserve">إنّ </w:t>
      </w:r>
      <w:r>
        <w:rPr>
          <w:rtl/>
        </w:rPr>
        <w:t xml:space="preserve">يقع عليها ما لم يمسها الابن. </w:t>
      </w:r>
    </w:p>
    <w:p w:rsidR="00C90F8A" w:rsidRDefault="00C90F8A" w:rsidP="00D51652">
      <w:pPr>
        <w:pStyle w:val="libNormal"/>
        <w:rPr>
          <w:rtl/>
        </w:rPr>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Pr="00E40572">
        <w:rPr>
          <w:rStyle w:val="libFootnotenumChar"/>
          <w:rtl/>
        </w:rPr>
        <w:t>(</w:t>
      </w:r>
      <w:r w:rsidR="00D51652">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في النكاح </w:t>
      </w:r>
      <w:r w:rsidRPr="00E40572">
        <w:rPr>
          <w:rStyle w:val="libFootnotenumChar"/>
          <w:rtl/>
        </w:rPr>
        <w:t>(</w:t>
      </w:r>
      <w:r w:rsidR="00D51652">
        <w:rPr>
          <w:rStyle w:val="libFootnotenumChar"/>
          <w:rFonts w:hint="cs"/>
          <w:rtl/>
        </w:rPr>
        <w:t>4</w:t>
      </w:r>
      <w:r w:rsidRPr="00E40572">
        <w:rPr>
          <w:rStyle w:val="libFootnotenumChar"/>
          <w:rtl/>
        </w:rPr>
        <w:t>)</w:t>
      </w:r>
      <w:r>
        <w:rPr>
          <w:rtl/>
        </w:rPr>
        <w:t xml:space="preserve">. </w:t>
      </w:r>
    </w:p>
    <w:p w:rsidR="00C90F8A" w:rsidRDefault="003763A8" w:rsidP="00D51652">
      <w:pPr>
        <w:pStyle w:val="libNormal"/>
      </w:pPr>
      <w:r>
        <w:rPr>
          <w:rtl/>
        </w:rPr>
        <w:t xml:space="preserve">ثمّ إنّ </w:t>
      </w:r>
      <w:r w:rsidR="00C90F8A">
        <w:rPr>
          <w:rtl/>
        </w:rPr>
        <w:t xml:space="preserve">بعض </w:t>
      </w:r>
      <w:r w:rsidR="009E7910">
        <w:rPr>
          <w:rtl/>
        </w:rPr>
        <w:t xml:space="preserve">الأصحاب </w:t>
      </w:r>
      <w:r w:rsidR="00C90F8A">
        <w:rPr>
          <w:rtl/>
        </w:rPr>
        <w:t>حمل حديث ابن محبوب على حصول الرضا من البنت وبقية الاحاديث على عدم بلوغ الولد ف</w:t>
      </w:r>
      <w:r>
        <w:rPr>
          <w:rtl/>
        </w:rPr>
        <w:t xml:space="preserve">إنّ </w:t>
      </w:r>
      <w:r w:rsidR="00C90F8A">
        <w:rPr>
          <w:rtl/>
        </w:rPr>
        <w:t>الوالد ولي</w:t>
      </w:r>
      <w:r w:rsidR="00D51652">
        <w:rPr>
          <w:rFonts w:hint="cs"/>
          <w:rtl/>
        </w:rPr>
        <w:t>ّ</w:t>
      </w:r>
      <w:r w:rsidR="00C90F8A">
        <w:rPr>
          <w:rtl/>
        </w:rPr>
        <w:t xml:space="preserve">ه ووكيله وهو الاحوط </w:t>
      </w:r>
      <w:r w:rsidR="00C90F8A" w:rsidRPr="00E40572">
        <w:rPr>
          <w:rStyle w:val="libFootnotenumChar"/>
          <w:rtl/>
        </w:rPr>
        <w:t>(</w:t>
      </w:r>
      <w:r w:rsidR="00D51652">
        <w:rPr>
          <w:rStyle w:val="libFootnotenumChar"/>
          <w:rFonts w:hint="cs"/>
          <w:rtl/>
        </w:rPr>
        <w:t>5</w:t>
      </w:r>
      <w:r w:rsidR="00C90F8A" w:rsidRPr="00E40572">
        <w:rPr>
          <w:rStyle w:val="libFootnotenumChar"/>
          <w:rtl/>
        </w:rPr>
        <w:t>)</w:t>
      </w:r>
      <w:r w:rsidR="00C90F8A">
        <w:rPr>
          <w:rtl/>
        </w:rPr>
        <w:t>.</w:t>
      </w:r>
    </w:p>
    <w:p w:rsidR="00C90F8A" w:rsidRDefault="00C90F8A" w:rsidP="00C90F8A">
      <w:pPr>
        <w:pStyle w:val="Heading2Center"/>
      </w:pPr>
      <w:bookmarkStart w:id="794" w:name="_Toc303531681"/>
      <w:bookmarkStart w:id="795" w:name="_Toc303765361"/>
      <w:bookmarkStart w:id="796" w:name="_Toc303770549"/>
      <w:bookmarkStart w:id="797" w:name="_Toc378022379"/>
      <w:bookmarkStart w:id="798" w:name="_Toc253506754"/>
      <w:r>
        <w:rPr>
          <w:rtl/>
        </w:rPr>
        <w:t>80</w:t>
      </w:r>
      <w:r w:rsidR="00211E62">
        <w:rPr>
          <w:rtl/>
        </w:rPr>
        <w:t xml:space="preserve"> - </w:t>
      </w:r>
      <w:r>
        <w:rPr>
          <w:rtl/>
        </w:rPr>
        <w:t>باب جواز إنفاق الزوج من مال زوجته بإذنها</w:t>
      </w:r>
      <w:bookmarkEnd w:id="794"/>
      <w:bookmarkEnd w:id="795"/>
      <w:bookmarkEnd w:id="796"/>
      <w:r w:rsidR="00211E62">
        <w:rPr>
          <w:rtl/>
        </w:rPr>
        <w:t xml:space="preserve"> </w:t>
      </w:r>
      <w:bookmarkStart w:id="799" w:name="_Toc303531682"/>
      <w:bookmarkStart w:id="800" w:name="_Toc303765362"/>
      <w:bookmarkStart w:id="801" w:name="_Toc303770550"/>
      <w:r w:rsidR="00211E62">
        <w:rPr>
          <w:rtl/>
        </w:rPr>
        <w:t>و</w:t>
      </w:r>
      <w:r>
        <w:rPr>
          <w:rtl/>
        </w:rPr>
        <w:t>طيبة نفسها</w:t>
      </w:r>
      <w:bookmarkEnd w:id="797"/>
      <w:bookmarkEnd w:id="798"/>
      <w:bookmarkEnd w:id="799"/>
      <w:bookmarkEnd w:id="800"/>
      <w:bookmarkEnd w:id="801"/>
    </w:p>
    <w:p w:rsidR="00C90F8A" w:rsidRDefault="00C90F8A" w:rsidP="004F5848">
      <w:pPr>
        <w:pStyle w:val="libNormal"/>
        <w:rPr>
          <w:rtl/>
        </w:rPr>
      </w:pPr>
      <w:r w:rsidRPr="008D3D37">
        <w:rPr>
          <w:rStyle w:val="libNormalChar"/>
          <w:rtl/>
        </w:rPr>
        <w:t xml:space="preserve">[ 22491 ]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الحسين بن سعيد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سعيد بن يسار قال</w:t>
      </w:r>
      <w:r w:rsidR="00211E62">
        <w:rPr>
          <w:rtl/>
        </w:rPr>
        <w:t>:</w:t>
      </w:r>
      <w:r w:rsidR="00D51652">
        <w:rPr>
          <w:rtl/>
        </w:rPr>
        <w:t xml:space="preserve"> قلت ل</w:t>
      </w:r>
      <w:r w:rsidR="00D51652">
        <w:rPr>
          <w:rFonts w:hint="cs"/>
          <w:rtl/>
        </w:rPr>
        <w:t>أ</w:t>
      </w:r>
      <w:r>
        <w:rPr>
          <w:rtl/>
        </w:rPr>
        <w:t xml:space="preserve">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جعلت فداك امرأة دفعت إلى </w:t>
      </w:r>
    </w:p>
    <w:p w:rsidR="00C90F8A" w:rsidRDefault="00343F1C" w:rsidP="00343F1C">
      <w:pPr>
        <w:pStyle w:val="libLine"/>
        <w:rPr>
          <w:rtl/>
        </w:rPr>
      </w:pPr>
      <w:r>
        <w:rPr>
          <w:rtl/>
        </w:rPr>
        <w:t>____________________</w:t>
      </w:r>
    </w:p>
    <w:p w:rsidR="00C90F8A" w:rsidRPr="006A5877" w:rsidRDefault="00C90F8A" w:rsidP="00343F1C">
      <w:pPr>
        <w:pStyle w:val="libFootnote0"/>
        <w:rPr>
          <w:rtl/>
        </w:rPr>
      </w:pPr>
      <w:r w:rsidRPr="006A5877">
        <w:rPr>
          <w:rtl/>
        </w:rPr>
        <w:t>(1) الكافي 5</w:t>
      </w:r>
      <w:r w:rsidR="00211E62">
        <w:rPr>
          <w:rtl/>
        </w:rPr>
        <w:t>:</w:t>
      </w:r>
      <w:r w:rsidRPr="006A5877">
        <w:rPr>
          <w:rtl/>
        </w:rPr>
        <w:t xml:space="preserve"> 471 </w:t>
      </w:r>
      <w:r>
        <w:rPr>
          <w:rtl/>
        </w:rPr>
        <w:t>/</w:t>
      </w:r>
      <w:r w:rsidRPr="006A5877">
        <w:rPr>
          <w:rtl/>
        </w:rPr>
        <w:t xml:space="preserve"> 5</w:t>
      </w:r>
      <w:r>
        <w:rPr>
          <w:rtl/>
        </w:rPr>
        <w:t>.</w:t>
      </w:r>
      <w:r w:rsidRPr="006A5877">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345 / 969</w:t>
      </w:r>
      <w:r w:rsidR="00211E62">
        <w:rPr>
          <w:rtl/>
        </w:rPr>
        <w:t>،</w:t>
      </w:r>
      <w:r>
        <w:rPr>
          <w:rtl/>
        </w:rPr>
        <w:t xml:space="preserve"> والاستبصار 3</w:t>
      </w:r>
      <w:r w:rsidR="00211E62">
        <w:rPr>
          <w:rtl/>
        </w:rPr>
        <w:t>:</w:t>
      </w:r>
      <w:r>
        <w:rPr>
          <w:rtl/>
        </w:rPr>
        <w:t xml:space="preserve"> 50 / 164. </w:t>
      </w:r>
    </w:p>
    <w:p w:rsidR="00C90F8A" w:rsidRPr="006A5877" w:rsidRDefault="00C90F8A" w:rsidP="00D51652">
      <w:pPr>
        <w:pStyle w:val="libFootnote0"/>
        <w:rPr>
          <w:rtl/>
        </w:rPr>
      </w:pPr>
      <w:r w:rsidRPr="006A5877">
        <w:rPr>
          <w:rtl/>
        </w:rPr>
        <w:t>(</w:t>
      </w:r>
      <w:r w:rsidR="00D51652">
        <w:rPr>
          <w:rFonts w:hint="cs"/>
          <w:rtl/>
        </w:rPr>
        <w:t>2</w:t>
      </w:r>
      <w:r w:rsidRPr="006A5877">
        <w:rPr>
          <w:rtl/>
        </w:rPr>
        <w:t>) في التهذيب</w:t>
      </w:r>
      <w:r w:rsidR="00211E62">
        <w:rPr>
          <w:rtl/>
        </w:rPr>
        <w:t>:</w:t>
      </w:r>
      <w:r w:rsidRPr="006A5877">
        <w:rPr>
          <w:rtl/>
        </w:rPr>
        <w:t xml:space="preserve"> الحسين بن </w:t>
      </w:r>
      <w:r w:rsidR="00976F98">
        <w:rPr>
          <w:rtl/>
        </w:rPr>
        <w:t>حمّاد</w:t>
      </w:r>
      <w:r>
        <w:rPr>
          <w:rtl/>
        </w:rPr>
        <w:t>.</w:t>
      </w:r>
      <w:r w:rsidRPr="006A5877">
        <w:rPr>
          <w:rtl/>
        </w:rPr>
        <w:t xml:space="preserve"> </w:t>
      </w:r>
    </w:p>
    <w:p w:rsidR="00C90F8A" w:rsidRPr="006A5877" w:rsidRDefault="00C90F8A" w:rsidP="00D51652">
      <w:pPr>
        <w:pStyle w:val="libFootnote0"/>
        <w:rPr>
          <w:rtl/>
        </w:rPr>
      </w:pPr>
      <w:r w:rsidRPr="006A5877">
        <w:rPr>
          <w:rtl/>
        </w:rPr>
        <w:t>(</w:t>
      </w:r>
      <w:r w:rsidR="00D51652">
        <w:rPr>
          <w:rFonts w:hint="cs"/>
          <w:rtl/>
        </w:rPr>
        <w:t>3</w:t>
      </w:r>
      <w:r w:rsidRPr="006A5877">
        <w:rPr>
          <w:rtl/>
        </w:rPr>
        <w:t xml:space="preserve">) تقدم في الحديث 1 من الباب 78 من هذه </w:t>
      </w:r>
      <w:r w:rsidR="00546DAE">
        <w:rPr>
          <w:rtl/>
        </w:rPr>
        <w:t xml:space="preserve">الأبواب </w:t>
      </w:r>
      <w:r>
        <w:rPr>
          <w:rtl/>
        </w:rPr>
        <w:t>.</w:t>
      </w:r>
      <w:r w:rsidRPr="006A5877">
        <w:rPr>
          <w:rtl/>
        </w:rPr>
        <w:t xml:space="preserve"> </w:t>
      </w:r>
    </w:p>
    <w:p w:rsidR="00C90F8A" w:rsidRPr="006A5877" w:rsidRDefault="00C90F8A" w:rsidP="00D51652">
      <w:pPr>
        <w:pStyle w:val="libFootnote0"/>
        <w:rPr>
          <w:rtl/>
        </w:rPr>
      </w:pPr>
      <w:r w:rsidRPr="006A5877">
        <w:rPr>
          <w:rtl/>
        </w:rPr>
        <w:t>(</w:t>
      </w:r>
      <w:r w:rsidR="00D51652">
        <w:rPr>
          <w:rFonts w:hint="cs"/>
          <w:rtl/>
        </w:rPr>
        <w:t>4</w:t>
      </w:r>
      <w:r w:rsidRPr="006A5877">
        <w:rPr>
          <w:rtl/>
        </w:rPr>
        <w:t>) يأتي في الحديث 5 من الباب 5 من أبواب ما يحرم بالمصاهرة</w:t>
      </w:r>
      <w:r w:rsidR="00211E62">
        <w:rPr>
          <w:rtl/>
        </w:rPr>
        <w:t>،</w:t>
      </w:r>
      <w:r w:rsidRPr="006A5877">
        <w:rPr>
          <w:rtl/>
        </w:rPr>
        <w:t xml:space="preserve"> وفي الأحاديث 1</w:t>
      </w:r>
      <w:r w:rsidR="00211E62">
        <w:rPr>
          <w:rtl/>
        </w:rPr>
        <w:t>،</w:t>
      </w:r>
      <w:r w:rsidRPr="006A5877">
        <w:rPr>
          <w:rtl/>
        </w:rPr>
        <w:t xml:space="preserve"> 2</w:t>
      </w:r>
      <w:r w:rsidR="00211E62">
        <w:rPr>
          <w:rtl/>
        </w:rPr>
        <w:t>،</w:t>
      </w:r>
      <w:r w:rsidRPr="006A5877">
        <w:rPr>
          <w:rtl/>
        </w:rPr>
        <w:t xml:space="preserve"> 3</w:t>
      </w:r>
      <w:r w:rsidR="00211E62">
        <w:rPr>
          <w:rtl/>
        </w:rPr>
        <w:t>،</w:t>
      </w:r>
      <w:r w:rsidRPr="006A5877">
        <w:rPr>
          <w:rtl/>
        </w:rPr>
        <w:t xml:space="preserve"> 4 من الباب 40 من أبواب نكاح العبيد والإ</w:t>
      </w:r>
      <w:r w:rsidR="00D51652">
        <w:rPr>
          <w:rFonts w:hint="cs"/>
          <w:rtl/>
        </w:rPr>
        <w:t>ِ</w:t>
      </w:r>
      <w:r w:rsidRPr="006A5877">
        <w:rPr>
          <w:rtl/>
        </w:rPr>
        <w:t>ماء</w:t>
      </w:r>
      <w:r>
        <w:rPr>
          <w:rtl/>
        </w:rPr>
        <w:t>.</w:t>
      </w:r>
      <w:r w:rsidRPr="006A5877">
        <w:rPr>
          <w:rtl/>
        </w:rPr>
        <w:t xml:space="preserve"> </w:t>
      </w:r>
    </w:p>
    <w:p w:rsidR="00C90F8A" w:rsidRPr="006A5877" w:rsidRDefault="00C90F8A" w:rsidP="00D51652">
      <w:pPr>
        <w:pStyle w:val="libFootnote0"/>
      </w:pPr>
      <w:r w:rsidRPr="006A5877">
        <w:rPr>
          <w:rtl/>
        </w:rPr>
        <w:t>(</w:t>
      </w:r>
      <w:r w:rsidR="00D51652">
        <w:rPr>
          <w:rFonts w:hint="cs"/>
          <w:rtl/>
        </w:rPr>
        <w:t>5</w:t>
      </w:r>
      <w:r w:rsidRPr="006A5877">
        <w:rPr>
          <w:rtl/>
        </w:rPr>
        <w:t>) السرائر</w:t>
      </w:r>
      <w:r w:rsidR="00211E62">
        <w:rPr>
          <w:rtl/>
        </w:rPr>
        <w:t>:</w:t>
      </w:r>
      <w:r w:rsidRPr="006A5877">
        <w:rPr>
          <w:rtl/>
        </w:rPr>
        <w:t xml:space="preserve"> 205</w:t>
      </w:r>
      <w:r>
        <w:rPr>
          <w:rtl/>
        </w:rPr>
        <w:t>.</w:t>
      </w:r>
    </w:p>
    <w:p w:rsidR="00C90F8A" w:rsidRDefault="00C90F8A" w:rsidP="00D51652">
      <w:pPr>
        <w:pStyle w:val="libFootnoteCenterBold"/>
        <w:rPr>
          <w:rtl/>
        </w:rPr>
      </w:pPr>
      <w:r>
        <w:rPr>
          <w:rtl/>
        </w:rPr>
        <w:t xml:space="preserve">الباب 80 </w:t>
      </w:r>
    </w:p>
    <w:p w:rsidR="00C90F8A" w:rsidRDefault="00C90F8A" w:rsidP="00D51652">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136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زوجها </w:t>
      </w:r>
      <w:r w:rsidR="00AA7B56">
        <w:rPr>
          <w:rtl/>
        </w:rPr>
        <w:t>م</w:t>
      </w:r>
      <w:r w:rsidR="00D51652">
        <w:rPr>
          <w:rFonts w:hint="cs"/>
          <w:rtl/>
        </w:rPr>
        <w:t>ا</w:t>
      </w:r>
      <w:r w:rsidR="00D51652">
        <w:rPr>
          <w:rtl/>
        </w:rPr>
        <w:t>ل</w:t>
      </w:r>
      <w:r w:rsidR="00ED520A">
        <w:rPr>
          <w:rtl/>
        </w:rPr>
        <w:t>ا</w:t>
      </w:r>
      <w:r w:rsidR="00D51652">
        <w:rPr>
          <w:rFonts w:hint="cs"/>
          <w:rtl/>
        </w:rPr>
        <w:t>ً</w:t>
      </w:r>
      <w:r w:rsidR="00ED520A">
        <w:rPr>
          <w:rtl/>
        </w:rPr>
        <w:t xml:space="preserve"> </w:t>
      </w:r>
      <w:r>
        <w:rPr>
          <w:rtl/>
        </w:rPr>
        <w:t>من مالها ليعمل به</w:t>
      </w:r>
      <w:r w:rsidR="00211E62">
        <w:rPr>
          <w:rtl/>
        </w:rPr>
        <w:t>،</w:t>
      </w:r>
      <w:r>
        <w:rPr>
          <w:rtl/>
        </w:rPr>
        <w:t xml:space="preserve"> وقالت له حين دفعته إليه</w:t>
      </w:r>
      <w:r w:rsidR="00211E62">
        <w:rPr>
          <w:rtl/>
        </w:rPr>
        <w:t>:</w:t>
      </w:r>
      <w:r>
        <w:rPr>
          <w:rtl/>
        </w:rPr>
        <w:t xml:space="preserve"> أنفق منه</w:t>
      </w:r>
      <w:r w:rsidR="00211E62">
        <w:rPr>
          <w:rtl/>
        </w:rPr>
        <w:t>،</w:t>
      </w:r>
      <w:r>
        <w:rPr>
          <w:rtl/>
        </w:rPr>
        <w:t xml:space="preserve"> ف</w:t>
      </w:r>
      <w:r w:rsidR="003763A8">
        <w:rPr>
          <w:rtl/>
        </w:rPr>
        <w:t xml:space="preserve">إنّ </w:t>
      </w:r>
      <w:r>
        <w:rPr>
          <w:rtl/>
        </w:rPr>
        <w:t xml:space="preserve">حدث بك حدث فما أنفقت منه </w:t>
      </w:r>
      <w:r w:rsidR="004D494D">
        <w:rPr>
          <w:rtl/>
        </w:rPr>
        <w:t xml:space="preserve">حلالاً </w:t>
      </w:r>
      <w:r>
        <w:rPr>
          <w:rtl/>
        </w:rPr>
        <w:t>طيبا</w:t>
      </w:r>
      <w:r w:rsidR="00D51652">
        <w:rPr>
          <w:rFonts w:hint="cs"/>
          <w:rtl/>
        </w:rPr>
        <w:t>ً</w:t>
      </w:r>
      <w:r w:rsidR="00211E62">
        <w:rPr>
          <w:rtl/>
        </w:rPr>
        <w:t>،</w:t>
      </w:r>
      <w:r>
        <w:rPr>
          <w:rtl/>
        </w:rPr>
        <w:t xml:space="preserve"> و</w:t>
      </w:r>
      <w:r w:rsidR="00D51652">
        <w:rPr>
          <w:rtl/>
        </w:rPr>
        <w:t>إن</w:t>
      </w:r>
      <w:r w:rsidR="003763A8">
        <w:rPr>
          <w:rtl/>
        </w:rPr>
        <w:t xml:space="preserve"> </w:t>
      </w:r>
      <w:r>
        <w:rPr>
          <w:rtl/>
        </w:rPr>
        <w:t>حدث بي حدث فما أنفقت منه فهو حلال طيب</w:t>
      </w:r>
      <w:r w:rsidR="00211E62">
        <w:rPr>
          <w:rtl/>
        </w:rPr>
        <w:t>،</w:t>
      </w:r>
      <w:r>
        <w:rPr>
          <w:rtl/>
        </w:rPr>
        <w:t xml:space="preserve"> فقال</w:t>
      </w:r>
      <w:r w:rsidR="00211E62">
        <w:rPr>
          <w:rtl/>
        </w:rPr>
        <w:t>:</w:t>
      </w:r>
      <w:r>
        <w:rPr>
          <w:rtl/>
        </w:rPr>
        <w:t xml:space="preserve"> أعد </w:t>
      </w:r>
      <w:r w:rsidR="00584DEF">
        <w:rPr>
          <w:rtl/>
        </w:rPr>
        <w:t xml:space="preserve">عليّ </w:t>
      </w:r>
      <w:r>
        <w:rPr>
          <w:rtl/>
        </w:rPr>
        <w:t>يا سعيد المسألة</w:t>
      </w:r>
      <w:r w:rsidR="00211E62">
        <w:rPr>
          <w:rtl/>
        </w:rPr>
        <w:t>،</w:t>
      </w:r>
      <w:r>
        <w:rPr>
          <w:rtl/>
        </w:rPr>
        <w:t xml:space="preserve"> فلم</w:t>
      </w:r>
      <w:r w:rsidR="00D51652">
        <w:rPr>
          <w:rFonts w:hint="cs"/>
          <w:rtl/>
        </w:rPr>
        <w:t>ّ</w:t>
      </w:r>
      <w:r>
        <w:rPr>
          <w:rtl/>
        </w:rPr>
        <w:t>ا ذهبت أعيد عليه المسألة عرض فيها صاحبها و</w:t>
      </w:r>
      <w:r w:rsidR="006204AE">
        <w:rPr>
          <w:rtl/>
        </w:rPr>
        <w:t xml:space="preserve">كان </w:t>
      </w:r>
      <w:r>
        <w:rPr>
          <w:rtl/>
        </w:rPr>
        <w:t>معي حاضرا فأعاد عليه مثل ذلك</w:t>
      </w:r>
      <w:r w:rsidR="00211E62">
        <w:rPr>
          <w:rtl/>
        </w:rPr>
        <w:t>،</w:t>
      </w:r>
      <w:r>
        <w:rPr>
          <w:rtl/>
        </w:rPr>
        <w:t xml:space="preserve"> فلم</w:t>
      </w:r>
      <w:r w:rsidR="00D51652">
        <w:rPr>
          <w:rFonts w:hint="cs"/>
          <w:rtl/>
        </w:rPr>
        <w:t>ّ</w:t>
      </w:r>
      <w:r>
        <w:rPr>
          <w:rtl/>
        </w:rPr>
        <w:t>ا فرغ أشار بإصبعه إلى صاحب المسألة</w:t>
      </w:r>
      <w:r w:rsidR="00211E62">
        <w:rPr>
          <w:rtl/>
        </w:rPr>
        <w:t>،</w:t>
      </w:r>
      <w:r>
        <w:rPr>
          <w:rtl/>
        </w:rPr>
        <w:t xml:space="preserve"> فقال</w:t>
      </w:r>
      <w:r w:rsidR="00211E62">
        <w:rPr>
          <w:rtl/>
        </w:rPr>
        <w:t>:</w:t>
      </w:r>
      <w:r>
        <w:rPr>
          <w:rtl/>
        </w:rPr>
        <w:t xml:space="preserve"> يا هذا </w:t>
      </w:r>
      <w:r w:rsidR="003763A8">
        <w:rPr>
          <w:rtl/>
        </w:rPr>
        <w:t xml:space="preserve">إنّ </w:t>
      </w:r>
      <w:r>
        <w:rPr>
          <w:rtl/>
        </w:rPr>
        <w:t>كنت تعلم أنها قد أقضت بذلك إليك فيما بينك وبينها وبين الله فحلال طيب</w:t>
      </w:r>
      <w:r w:rsidR="00211E62">
        <w:rPr>
          <w:rtl/>
        </w:rPr>
        <w:t>،</w:t>
      </w:r>
      <w:r>
        <w:rPr>
          <w:rtl/>
        </w:rPr>
        <w:t xml:space="preserve"> ثلاث مرات</w:t>
      </w:r>
      <w:r w:rsidR="00211E62">
        <w:rPr>
          <w:rtl/>
        </w:rPr>
        <w:t>،</w:t>
      </w:r>
      <w:r>
        <w:rPr>
          <w:rtl/>
        </w:rPr>
        <w:t xml:space="preserve"> </w:t>
      </w:r>
      <w:r w:rsidR="003763A8">
        <w:rPr>
          <w:rtl/>
        </w:rPr>
        <w:t xml:space="preserve">ثمّ </w:t>
      </w:r>
      <w:r>
        <w:rPr>
          <w:rtl/>
        </w:rPr>
        <w:t>قال</w:t>
      </w:r>
      <w:r w:rsidR="00211E62">
        <w:rPr>
          <w:rtl/>
        </w:rPr>
        <w:t>:</w:t>
      </w:r>
      <w:r>
        <w:rPr>
          <w:rtl/>
        </w:rPr>
        <w:t xml:space="preserve"> يقول الله جل</w:t>
      </w:r>
      <w:r w:rsidR="00D51652">
        <w:rPr>
          <w:rFonts w:hint="cs"/>
          <w:rtl/>
        </w:rPr>
        <w:t>ّ</w:t>
      </w:r>
      <w:r>
        <w:rPr>
          <w:rtl/>
        </w:rPr>
        <w:t xml:space="preserve"> اسمه في كتابه</w:t>
      </w:r>
      <w:r w:rsidR="00211E62">
        <w:rPr>
          <w:rtl/>
        </w:rPr>
        <w:t>:</w:t>
      </w:r>
      <w:r>
        <w:rPr>
          <w:rtl/>
        </w:rPr>
        <w:t xml:space="preserve"> </w:t>
      </w:r>
      <w:r w:rsidRPr="00D51652">
        <w:rPr>
          <w:rStyle w:val="libAlaemChar"/>
          <w:rtl/>
        </w:rPr>
        <w:t xml:space="preserve">( </w:t>
      </w:r>
      <w:r w:rsidRPr="00E40572">
        <w:rPr>
          <w:rStyle w:val="libAieChar"/>
          <w:rtl/>
        </w:rPr>
        <w:t>ف</w:t>
      </w:r>
      <w:r w:rsidR="00D51652">
        <w:rPr>
          <w:rStyle w:val="libAieChar"/>
          <w:rFonts w:hint="cs"/>
          <w:rtl/>
        </w:rPr>
        <w:t>َ</w:t>
      </w:r>
      <w:r w:rsidR="00D51652">
        <w:rPr>
          <w:rStyle w:val="libAieChar"/>
          <w:rtl/>
        </w:rPr>
        <w:t>إن</w:t>
      </w:r>
      <w:r w:rsidR="003763A8">
        <w:rPr>
          <w:rStyle w:val="libAieChar"/>
          <w:rtl/>
        </w:rPr>
        <w:t xml:space="preserve"> </w:t>
      </w:r>
      <w:r w:rsidRPr="00E40572">
        <w:rPr>
          <w:rStyle w:val="libAieChar"/>
          <w:rtl/>
        </w:rPr>
        <w:t>ط</w:t>
      </w:r>
      <w:r w:rsidR="00D51652">
        <w:rPr>
          <w:rStyle w:val="libAieChar"/>
          <w:rFonts w:hint="cs"/>
          <w:rtl/>
        </w:rPr>
        <w:t>ِ</w:t>
      </w:r>
      <w:r w:rsidRPr="00E40572">
        <w:rPr>
          <w:rStyle w:val="libAieChar"/>
          <w:rtl/>
        </w:rPr>
        <w:t>بن</w:t>
      </w:r>
      <w:r w:rsidR="00D51652">
        <w:rPr>
          <w:rStyle w:val="libAieChar"/>
          <w:rFonts w:hint="cs"/>
          <w:rtl/>
        </w:rPr>
        <w:t>َ</w:t>
      </w:r>
      <w:r w:rsidRPr="00E40572">
        <w:rPr>
          <w:rStyle w:val="libAieChar"/>
          <w:rtl/>
        </w:rPr>
        <w:t xml:space="preserve"> ل</w:t>
      </w:r>
      <w:r w:rsidR="00D51652">
        <w:rPr>
          <w:rStyle w:val="libAieChar"/>
          <w:rFonts w:hint="cs"/>
          <w:rtl/>
        </w:rPr>
        <w:t>َ</w:t>
      </w:r>
      <w:r w:rsidRPr="00E40572">
        <w:rPr>
          <w:rStyle w:val="libAieChar"/>
          <w:rtl/>
        </w:rPr>
        <w:t>ك</w:t>
      </w:r>
      <w:r w:rsidR="00D51652">
        <w:rPr>
          <w:rStyle w:val="libAieChar"/>
          <w:rFonts w:hint="cs"/>
          <w:rtl/>
        </w:rPr>
        <w:t>ُ</w:t>
      </w:r>
      <w:r w:rsidRPr="00E40572">
        <w:rPr>
          <w:rStyle w:val="libAieChar"/>
          <w:rtl/>
        </w:rPr>
        <w:t>م ع</w:t>
      </w:r>
      <w:r w:rsidR="00D51652">
        <w:rPr>
          <w:rStyle w:val="libAieChar"/>
          <w:rFonts w:hint="cs"/>
          <w:rtl/>
        </w:rPr>
        <w:t>َ</w:t>
      </w:r>
      <w:r w:rsidRPr="00E40572">
        <w:rPr>
          <w:rStyle w:val="libAieChar"/>
          <w:rtl/>
        </w:rPr>
        <w:t>ن ش</w:t>
      </w:r>
      <w:r w:rsidR="00D51652">
        <w:rPr>
          <w:rStyle w:val="libAieChar"/>
          <w:rFonts w:hint="cs"/>
          <w:rtl/>
        </w:rPr>
        <w:t>َ</w:t>
      </w:r>
      <w:r w:rsidRPr="00E40572">
        <w:rPr>
          <w:rStyle w:val="libAieChar"/>
          <w:rtl/>
        </w:rPr>
        <w:t>يء</w:t>
      </w:r>
      <w:r w:rsidR="00D51652">
        <w:rPr>
          <w:rStyle w:val="libAieChar"/>
          <w:rFonts w:hint="cs"/>
          <w:rtl/>
        </w:rPr>
        <w:t>ٍ</w:t>
      </w:r>
      <w:r w:rsidRPr="00E40572">
        <w:rPr>
          <w:rStyle w:val="libAieChar"/>
          <w:rtl/>
        </w:rPr>
        <w:t xml:space="preserve"> م</w:t>
      </w:r>
      <w:r w:rsidR="00D51652">
        <w:rPr>
          <w:rStyle w:val="libAieChar"/>
          <w:rFonts w:hint="cs"/>
          <w:rtl/>
        </w:rPr>
        <w:t>ِ</w:t>
      </w:r>
      <w:r w:rsidRPr="00E40572">
        <w:rPr>
          <w:rStyle w:val="libAieChar"/>
          <w:rtl/>
        </w:rPr>
        <w:t>نه</w:t>
      </w:r>
      <w:r w:rsidR="00D51652">
        <w:rPr>
          <w:rStyle w:val="libAieChar"/>
          <w:rFonts w:hint="cs"/>
          <w:rtl/>
        </w:rPr>
        <w:t>ُ</w:t>
      </w:r>
      <w:r w:rsidRPr="00E40572">
        <w:rPr>
          <w:rStyle w:val="libAieChar"/>
          <w:rtl/>
        </w:rPr>
        <w:t xml:space="preserve"> ن</w:t>
      </w:r>
      <w:r w:rsidR="00D51652">
        <w:rPr>
          <w:rStyle w:val="libAieChar"/>
          <w:rFonts w:hint="cs"/>
          <w:rtl/>
        </w:rPr>
        <w:t>َ</w:t>
      </w:r>
      <w:r w:rsidRPr="00E40572">
        <w:rPr>
          <w:rStyle w:val="libAieChar"/>
          <w:rtl/>
        </w:rPr>
        <w:t>فسا</w:t>
      </w:r>
      <w:r w:rsidR="00D51652">
        <w:rPr>
          <w:rStyle w:val="libAieChar"/>
          <w:rFonts w:hint="cs"/>
          <w:rtl/>
        </w:rPr>
        <w:t>ً</w:t>
      </w:r>
      <w:r w:rsidRPr="00E40572">
        <w:rPr>
          <w:rStyle w:val="libAieChar"/>
          <w:rtl/>
        </w:rPr>
        <w:t xml:space="preserve"> ف</w:t>
      </w:r>
      <w:r w:rsidR="00D51652">
        <w:rPr>
          <w:rStyle w:val="libAieChar"/>
          <w:rFonts w:hint="cs"/>
          <w:rtl/>
        </w:rPr>
        <w:t>َ</w:t>
      </w:r>
      <w:r w:rsidRPr="00E40572">
        <w:rPr>
          <w:rStyle w:val="libAieChar"/>
          <w:rtl/>
        </w:rPr>
        <w:t>ك</w:t>
      </w:r>
      <w:r w:rsidR="00D51652">
        <w:rPr>
          <w:rStyle w:val="libAieChar"/>
          <w:rFonts w:hint="cs"/>
          <w:rtl/>
        </w:rPr>
        <w:t>ُ</w:t>
      </w:r>
      <w:r w:rsidRPr="00E40572">
        <w:rPr>
          <w:rStyle w:val="libAieChar"/>
          <w:rtl/>
        </w:rPr>
        <w:t>ل</w:t>
      </w:r>
      <w:r w:rsidR="00D51652">
        <w:rPr>
          <w:rStyle w:val="libAieChar"/>
          <w:rFonts w:hint="cs"/>
          <w:rtl/>
        </w:rPr>
        <w:t>ُ</w:t>
      </w:r>
      <w:r w:rsidRPr="00E40572">
        <w:rPr>
          <w:rStyle w:val="libAieChar"/>
          <w:rtl/>
        </w:rPr>
        <w:t>وه</w:t>
      </w:r>
      <w:r w:rsidR="00D51652">
        <w:rPr>
          <w:rStyle w:val="libAieChar"/>
          <w:rFonts w:hint="cs"/>
          <w:rtl/>
        </w:rPr>
        <w:t>ُ</w:t>
      </w:r>
      <w:r w:rsidRPr="00E40572">
        <w:rPr>
          <w:rStyle w:val="libAieChar"/>
          <w:rtl/>
        </w:rPr>
        <w:t xml:space="preserve"> ه</w:t>
      </w:r>
      <w:r w:rsidR="00D51652">
        <w:rPr>
          <w:rStyle w:val="libAieChar"/>
          <w:rFonts w:hint="cs"/>
          <w:rtl/>
        </w:rPr>
        <w:t>َ</w:t>
      </w:r>
      <w:r w:rsidRPr="00E40572">
        <w:rPr>
          <w:rStyle w:val="libAieChar"/>
          <w:rtl/>
        </w:rPr>
        <w:t>ن</w:t>
      </w:r>
      <w:r w:rsidR="00D51652">
        <w:rPr>
          <w:rStyle w:val="libAieChar"/>
          <w:rFonts w:hint="cs"/>
          <w:rtl/>
        </w:rPr>
        <w:t>ِ</w:t>
      </w:r>
      <w:r w:rsidRPr="00E40572">
        <w:rPr>
          <w:rStyle w:val="libAieChar"/>
          <w:rtl/>
        </w:rPr>
        <w:t>يئا</w:t>
      </w:r>
      <w:r w:rsidR="00D51652">
        <w:rPr>
          <w:rStyle w:val="libAieChar"/>
          <w:rFonts w:hint="cs"/>
          <w:rtl/>
        </w:rPr>
        <w:t>ً</w:t>
      </w:r>
      <w:r w:rsidRPr="00E40572">
        <w:rPr>
          <w:rStyle w:val="libAieChar"/>
          <w:rtl/>
        </w:rPr>
        <w:t xml:space="preserve"> م</w:t>
      </w:r>
      <w:r w:rsidR="00D51652">
        <w:rPr>
          <w:rStyle w:val="libAieChar"/>
          <w:rFonts w:hint="cs"/>
          <w:rtl/>
        </w:rPr>
        <w:t>َ</w:t>
      </w:r>
      <w:r w:rsidRPr="00E40572">
        <w:rPr>
          <w:rStyle w:val="libAieChar"/>
          <w:rtl/>
        </w:rPr>
        <w:t>ر</w:t>
      </w:r>
      <w:r w:rsidR="00D51652">
        <w:rPr>
          <w:rStyle w:val="libAieChar"/>
          <w:rFonts w:hint="cs"/>
          <w:rtl/>
        </w:rPr>
        <w:t>ِ</w:t>
      </w:r>
      <w:r w:rsidRPr="00E40572">
        <w:rPr>
          <w:rStyle w:val="libAieChar"/>
          <w:rtl/>
        </w:rPr>
        <w:t>يئا</w:t>
      </w:r>
      <w:r w:rsidR="00D51652">
        <w:rPr>
          <w:rStyle w:val="libAieChar"/>
          <w:rFonts w:hint="cs"/>
          <w:rtl/>
        </w:rPr>
        <w:t>ً</w:t>
      </w:r>
      <w:r w:rsidRPr="00343F1C">
        <w:rPr>
          <w:rStyle w:val="libNormalChar"/>
          <w:rtl/>
        </w:rPr>
        <w:t xml:space="preserve"> </w:t>
      </w:r>
      <w:r w:rsidRPr="00D51652">
        <w:rPr>
          <w:rStyle w:val="libAlaemChar"/>
          <w:rtl/>
        </w:rPr>
        <w:t>)</w:t>
      </w:r>
      <w:r w:rsidRPr="00343F1C">
        <w:rPr>
          <w:rStyle w:val="libNormalChar"/>
          <w:rtl/>
        </w:rPr>
        <w:t xml:space="preserve"> </w:t>
      </w:r>
      <w:r w:rsidRPr="00E40572">
        <w:rPr>
          <w:rStyle w:val="libFootnotenumChar"/>
          <w:rtl/>
        </w:rPr>
        <w:t>(1)</w:t>
      </w:r>
      <w:r>
        <w:rPr>
          <w:rtl/>
        </w:rPr>
        <w:t xml:space="preserve">. </w:t>
      </w:r>
      <w:r>
        <w:rPr>
          <w:rtl/>
        </w:rPr>
        <w:cr/>
      </w:r>
      <w:r w:rsidR="007D12B3">
        <w:rPr>
          <w:rtl/>
        </w:rPr>
        <w:t>محمّد</w:t>
      </w:r>
      <w:r w:rsidR="00343F1C">
        <w:rPr>
          <w:rtl/>
        </w:rPr>
        <w:t xml:space="preserve"> </w:t>
      </w:r>
      <w:r>
        <w:rPr>
          <w:rtl/>
        </w:rPr>
        <w:t xml:space="preserve">بن الحسن بإسناده عن الحسين بن سعيد مثله </w:t>
      </w:r>
      <w:r w:rsidRPr="00E40572">
        <w:rPr>
          <w:rStyle w:val="libFootnotenumChar"/>
          <w:rtl/>
        </w:rPr>
        <w:t>(2)</w:t>
      </w:r>
      <w:r>
        <w:rPr>
          <w:rtl/>
        </w:rPr>
        <w:t xml:space="preserve">. </w:t>
      </w:r>
    </w:p>
    <w:p w:rsidR="00C90F8A" w:rsidRDefault="00C90F8A" w:rsidP="00F00ACF">
      <w:pPr>
        <w:pStyle w:val="libNormal"/>
        <w:rPr>
          <w:rtl/>
        </w:rPr>
      </w:pPr>
      <w:r w:rsidRPr="008D3D37">
        <w:rPr>
          <w:rStyle w:val="libNormalChar"/>
          <w:rtl/>
        </w:rPr>
        <w:t xml:space="preserve">[ 22492 ] </w:t>
      </w:r>
      <w:r>
        <w:rPr>
          <w:rtl/>
        </w:rPr>
        <w:t>2</w:t>
      </w:r>
      <w:r w:rsidR="00211E62">
        <w:rPr>
          <w:rtl/>
        </w:rPr>
        <w:t xml:space="preserve"> - </w:t>
      </w:r>
      <w:r>
        <w:rPr>
          <w:rtl/>
        </w:rPr>
        <w:t>وعنه</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قال</w:t>
      </w:r>
      <w:r w:rsidR="00211E62">
        <w:rPr>
          <w:rtl/>
        </w:rPr>
        <w:t>:</w:t>
      </w:r>
      <w:r>
        <w:rPr>
          <w:rtl/>
        </w:rPr>
        <w:t xml:space="preserve"> سألته عن قول الله عزّوجلّ</w:t>
      </w:r>
      <w:r w:rsidR="00211E62">
        <w:rPr>
          <w:rtl/>
        </w:rPr>
        <w:t>:</w:t>
      </w:r>
      <w:r>
        <w:rPr>
          <w:rtl/>
        </w:rPr>
        <w:t xml:space="preserve"> </w:t>
      </w:r>
      <w:r w:rsidR="00BA2F2F" w:rsidRPr="00D51652">
        <w:rPr>
          <w:rStyle w:val="libAlaemChar"/>
          <w:rtl/>
        </w:rPr>
        <w:t xml:space="preserve">( </w:t>
      </w:r>
      <w:r w:rsidR="00BA2F2F" w:rsidRPr="00E40572">
        <w:rPr>
          <w:rStyle w:val="libAieChar"/>
          <w:rtl/>
        </w:rPr>
        <w:t>ف</w:t>
      </w:r>
      <w:r w:rsidR="00BA2F2F">
        <w:rPr>
          <w:rStyle w:val="libAieChar"/>
          <w:rFonts w:hint="cs"/>
          <w:rtl/>
        </w:rPr>
        <w:t>َ</w:t>
      </w:r>
      <w:r w:rsidR="00BA2F2F">
        <w:rPr>
          <w:rStyle w:val="libAieChar"/>
          <w:rtl/>
        </w:rPr>
        <w:t xml:space="preserve">إن </w:t>
      </w:r>
      <w:r w:rsidR="00BA2F2F" w:rsidRPr="00E40572">
        <w:rPr>
          <w:rStyle w:val="libAieChar"/>
          <w:rtl/>
        </w:rPr>
        <w:t>ط</w:t>
      </w:r>
      <w:r w:rsidR="00BA2F2F">
        <w:rPr>
          <w:rStyle w:val="libAieChar"/>
          <w:rFonts w:hint="cs"/>
          <w:rtl/>
        </w:rPr>
        <w:t>ِ</w:t>
      </w:r>
      <w:r w:rsidR="00BA2F2F" w:rsidRPr="00E40572">
        <w:rPr>
          <w:rStyle w:val="libAieChar"/>
          <w:rtl/>
        </w:rPr>
        <w:t>بن</w:t>
      </w:r>
      <w:r w:rsidR="00BA2F2F">
        <w:rPr>
          <w:rStyle w:val="libAieChar"/>
          <w:rFonts w:hint="cs"/>
          <w:rtl/>
        </w:rPr>
        <w:t>َ</w:t>
      </w:r>
      <w:r w:rsidR="00BA2F2F" w:rsidRPr="00E40572">
        <w:rPr>
          <w:rStyle w:val="libAieChar"/>
          <w:rtl/>
        </w:rPr>
        <w:t xml:space="preserve"> ل</w:t>
      </w:r>
      <w:r w:rsidR="00BA2F2F">
        <w:rPr>
          <w:rStyle w:val="libAieChar"/>
          <w:rFonts w:hint="cs"/>
          <w:rtl/>
        </w:rPr>
        <w:t>َ</w:t>
      </w:r>
      <w:r w:rsidR="00BA2F2F" w:rsidRPr="00E40572">
        <w:rPr>
          <w:rStyle w:val="libAieChar"/>
          <w:rtl/>
        </w:rPr>
        <w:t>ك</w:t>
      </w:r>
      <w:r w:rsidR="00BA2F2F">
        <w:rPr>
          <w:rStyle w:val="libAieChar"/>
          <w:rFonts w:hint="cs"/>
          <w:rtl/>
        </w:rPr>
        <w:t>ُ</w:t>
      </w:r>
      <w:r w:rsidR="00BA2F2F" w:rsidRPr="00E40572">
        <w:rPr>
          <w:rStyle w:val="libAieChar"/>
          <w:rtl/>
        </w:rPr>
        <w:t>م ع</w:t>
      </w:r>
      <w:r w:rsidR="00BA2F2F">
        <w:rPr>
          <w:rStyle w:val="libAieChar"/>
          <w:rFonts w:hint="cs"/>
          <w:rtl/>
        </w:rPr>
        <w:t>َ</w:t>
      </w:r>
      <w:r w:rsidR="00BA2F2F" w:rsidRPr="00E40572">
        <w:rPr>
          <w:rStyle w:val="libAieChar"/>
          <w:rtl/>
        </w:rPr>
        <w:t>ن ش</w:t>
      </w:r>
      <w:r w:rsidR="00BA2F2F">
        <w:rPr>
          <w:rStyle w:val="libAieChar"/>
          <w:rFonts w:hint="cs"/>
          <w:rtl/>
        </w:rPr>
        <w:t>َ</w:t>
      </w:r>
      <w:r w:rsidR="00BA2F2F" w:rsidRPr="00E40572">
        <w:rPr>
          <w:rStyle w:val="libAieChar"/>
          <w:rtl/>
        </w:rPr>
        <w:t>يء</w:t>
      </w:r>
      <w:r w:rsidR="00BA2F2F">
        <w:rPr>
          <w:rStyle w:val="libAieChar"/>
          <w:rFonts w:hint="cs"/>
          <w:rtl/>
        </w:rPr>
        <w:t>ٍ</w:t>
      </w:r>
      <w:r w:rsidR="00BA2F2F" w:rsidRPr="00E40572">
        <w:rPr>
          <w:rStyle w:val="libAieChar"/>
          <w:rtl/>
        </w:rPr>
        <w:t xml:space="preserve"> م</w:t>
      </w:r>
      <w:r w:rsidR="00BA2F2F">
        <w:rPr>
          <w:rStyle w:val="libAieChar"/>
          <w:rFonts w:hint="cs"/>
          <w:rtl/>
        </w:rPr>
        <w:t>ِ</w:t>
      </w:r>
      <w:r w:rsidR="00BA2F2F" w:rsidRPr="00E40572">
        <w:rPr>
          <w:rStyle w:val="libAieChar"/>
          <w:rtl/>
        </w:rPr>
        <w:t>نه</w:t>
      </w:r>
      <w:r w:rsidR="00BA2F2F">
        <w:rPr>
          <w:rStyle w:val="libAieChar"/>
          <w:rFonts w:hint="cs"/>
          <w:rtl/>
        </w:rPr>
        <w:t>ُ</w:t>
      </w:r>
      <w:r w:rsidR="00BA2F2F" w:rsidRPr="00E40572">
        <w:rPr>
          <w:rStyle w:val="libAieChar"/>
          <w:rtl/>
        </w:rPr>
        <w:t xml:space="preserve"> ن</w:t>
      </w:r>
      <w:r w:rsidR="00BA2F2F">
        <w:rPr>
          <w:rStyle w:val="libAieChar"/>
          <w:rFonts w:hint="cs"/>
          <w:rtl/>
        </w:rPr>
        <w:t>َ</w:t>
      </w:r>
      <w:r w:rsidR="00BA2F2F" w:rsidRPr="00E40572">
        <w:rPr>
          <w:rStyle w:val="libAieChar"/>
          <w:rtl/>
        </w:rPr>
        <w:t>فسا</w:t>
      </w:r>
      <w:r w:rsidR="00BA2F2F">
        <w:rPr>
          <w:rStyle w:val="libAieChar"/>
          <w:rFonts w:hint="cs"/>
          <w:rtl/>
        </w:rPr>
        <w:t>ً</w:t>
      </w:r>
      <w:r w:rsidR="00BA2F2F" w:rsidRPr="00E40572">
        <w:rPr>
          <w:rStyle w:val="libAieChar"/>
          <w:rtl/>
        </w:rPr>
        <w:t xml:space="preserve"> ف</w:t>
      </w:r>
      <w:r w:rsidR="00BA2F2F">
        <w:rPr>
          <w:rStyle w:val="libAieChar"/>
          <w:rFonts w:hint="cs"/>
          <w:rtl/>
        </w:rPr>
        <w:t>َ</w:t>
      </w:r>
      <w:r w:rsidR="00BA2F2F" w:rsidRPr="00E40572">
        <w:rPr>
          <w:rStyle w:val="libAieChar"/>
          <w:rtl/>
        </w:rPr>
        <w:t>ك</w:t>
      </w:r>
      <w:r w:rsidR="00BA2F2F">
        <w:rPr>
          <w:rStyle w:val="libAieChar"/>
          <w:rFonts w:hint="cs"/>
          <w:rtl/>
        </w:rPr>
        <w:t>ُ</w:t>
      </w:r>
      <w:r w:rsidR="00BA2F2F" w:rsidRPr="00E40572">
        <w:rPr>
          <w:rStyle w:val="libAieChar"/>
          <w:rtl/>
        </w:rPr>
        <w:t>ل</w:t>
      </w:r>
      <w:r w:rsidR="00BA2F2F">
        <w:rPr>
          <w:rStyle w:val="libAieChar"/>
          <w:rFonts w:hint="cs"/>
          <w:rtl/>
        </w:rPr>
        <w:t>ُ</w:t>
      </w:r>
      <w:r w:rsidR="00BA2F2F" w:rsidRPr="00E40572">
        <w:rPr>
          <w:rStyle w:val="libAieChar"/>
          <w:rtl/>
        </w:rPr>
        <w:t>وه</w:t>
      </w:r>
      <w:r w:rsidR="00BA2F2F">
        <w:rPr>
          <w:rStyle w:val="libAieChar"/>
          <w:rFonts w:hint="cs"/>
          <w:rtl/>
        </w:rPr>
        <w:t>ُ</w:t>
      </w:r>
      <w:r w:rsidR="00BA2F2F" w:rsidRPr="00E40572">
        <w:rPr>
          <w:rStyle w:val="libAieChar"/>
          <w:rtl/>
        </w:rPr>
        <w:t xml:space="preserve"> ه</w:t>
      </w:r>
      <w:r w:rsidR="00BA2F2F">
        <w:rPr>
          <w:rStyle w:val="libAieChar"/>
          <w:rFonts w:hint="cs"/>
          <w:rtl/>
        </w:rPr>
        <w:t>َ</w:t>
      </w:r>
      <w:r w:rsidR="00BA2F2F" w:rsidRPr="00E40572">
        <w:rPr>
          <w:rStyle w:val="libAieChar"/>
          <w:rtl/>
        </w:rPr>
        <w:t>ن</w:t>
      </w:r>
      <w:r w:rsidR="00BA2F2F">
        <w:rPr>
          <w:rStyle w:val="libAieChar"/>
          <w:rFonts w:hint="cs"/>
          <w:rtl/>
        </w:rPr>
        <w:t>ِ</w:t>
      </w:r>
      <w:r w:rsidR="00BA2F2F" w:rsidRPr="00E40572">
        <w:rPr>
          <w:rStyle w:val="libAieChar"/>
          <w:rtl/>
        </w:rPr>
        <w:t>يئا</w:t>
      </w:r>
      <w:r w:rsidR="00BA2F2F">
        <w:rPr>
          <w:rStyle w:val="libAieChar"/>
          <w:rFonts w:hint="cs"/>
          <w:rtl/>
        </w:rPr>
        <w:t>ً</w:t>
      </w:r>
      <w:r w:rsidR="00BA2F2F" w:rsidRPr="00E40572">
        <w:rPr>
          <w:rStyle w:val="libAieChar"/>
          <w:rtl/>
        </w:rPr>
        <w:t xml:space="preserve"> م</w:t>
      </w:r>
      <w:r w:rsidR="00BA2F2F">
        <w:rPr>
          <w:rStyle w:val="libAieChar"/>
          <w:rFonts w:hint="cs"/>
          <w:rtl/>
        </w:rPr>
        <w:t>َ</w:t>
      </w:r>
      <w:r w:rsidR="00BA2F2F" w:rsidRPr="00E40572">
        <w:rPr>
          <w:rStyle w:val="libAieChar"/>
          <w:rtl/>
        </w:rPr>
        <w:t>ر</w:t>
      </w:r>
      <w:r w:rsidR="00BA2F2F">
        <w:rPr>
          <w:rStyle w:val="libAieChar"/>
          <w:rFonts w:hint="cs"/>
          <w:rtl/>
        </w:rPr>
        <w:t>ِ</w:t>
      </w:r>
      <w:r w:rsidR="00BA2F2F" w:rsidRPr="00E40572">
        <w:rPr>
          <w:rStyle w:val="libAieChar"/>
          <w:rtl/>
        </w:rPr>
        <w:t>يئا</w:t>
      </w:r>
      <w:r w:rsidR="00BA2F2F">
        <w:rPr>
          <w:rStyle w:val="libAieChar"/>
          <w:rFonts w:hint="cs"/>
          <w:rtl/>
        </w:rPr>
        <w:t>ً</w:t>
      </w:r>
      <w:r w:rsidR="00BA2F2F" w:rsidRPr="00343F1C">
        <w:rPr>
          <w:rStyle w:val="libNormalChar"/>
          <w:rtl/>
        </w:rPr>
        <w:t xml:space="preserve"> </w:t>
      </w:r>
      <w:r w:rsidR="00BA2F2F" w:rsidRPr="00D51652">
        <w:rPr>
          <w:rStyle w:val="libAlaemChar"/>
          <w:rtl/>
        </w:rPr>
        <w:t>)</w:t>
      </w:r>
      <w:r w:rsidRPr="00343F1C">
        <w:rPr>
          <w:rStyle w:val="libNormalChar"/>
          <w:rtl/>
        </w:rPr>
        <w:t xml:space="preserve"> </w:t>
      </w:r>
      <w:r w:rsidRPr="00E40572">
        <w:rPr>
          <w:rStyle w:val="libFootnotenumChar"/>
          <w:rtl/>
        </w:rPr>
        <w:t>(</w:t>
      </w:r>
      <w:r w:rsidR="00F00ACF">
        <w:rPr>
          <w:rStyle w:val="libFootnotenumChar"/>
          <w:rFonts w:hint="cs"/>
          <w:rtl/>
        </w:rPr>
        <w:t>3</w:t>
      </w:r>
      <w:r w:rsidRPr="00E40572">
        <w:rPr>
          <w:rStyle w:val="libFootnotenumChar"/>
          <w:rtl/>
        </w:rPr>
        <w:t>)</w:t>
      </w:r>
      <w:r>
        <w:rPr>
          <w:rtl/>
        </w:rPr>
        <w:t xml:space="preserve"> قال</w:t>
      </w:r>
      <w:r w:rsidR="00211E62">
        <w:rPr>
          <w:rtl/>
        </w:rPr>
        <w:t>:</w:t>
      </w:r>
      <w:r>
        <w:rPr>
          <w:rtl/>
        </w:rPr>
        <w:t xml:space="preserve"> يعني بذلك أموالهن</w:t>
      </w:r>
      <w:r w:rsidR="00F00ACF">
        <w:rPr>
          <w:rFonts w:hint="cs"/>
          <w:rtl/>
        </w:rPr>
        <w:t>ّ</w:t>
      </w:r>
      <w:r>
        <w:rPr>
          <w:rtl/>
        </w:rPr>
        <w:t xml:space="preserve"> التي في أيديهن مم</w:t>
      </w:r>
      <w:r w:rsidR="00F00ACF">
        <w:rPr>
          <w:rFonts w:hint="cs"/>
          <w:rtl/>
        </w:rPr>
        <w:t>ّ</w:t>
      </w:r>
      <w:r>
        <w:rPr>
          <w:rtl/>
        </w:rPr>
        <w:t xml:space="preserve">ا يملكن. </w:t>
      </w:r>
    </w:p>
    <w:p w:rsidR="00C90F8A" w:rsidRDefault="00C90F8A" w:rsidP="00F00ACF">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w:t>
      </w:r>
      <w:r w:rsidR="004B5B5F">
        <w:rPr>
          <w:rtl/>
        </w:rPr>
        <w:t xml:space="preserve">عموماً </w:t>
      </w:r>
      <w:r w:rsidRPr="00E40572">
        <w:rPr>
          <w:rStyle w:val="libFootnotenumChar"/>
          <w:rtl/>
        </w:rPr>
        <w:t>(</w:t>
      </w:r>
      <w:r w:rsidR="00F00ACF">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F00ACF">
        <w:rPr>
          <w:rStyle w:val="libFootnotenumChar"/>
          <w:rFonts w:hint="cs"/>
          <w:rtl/>
        </w:rPr>
        <w:t>5</w:t>
      </w:r>
      <w:r w:rsidRPr="00E40572">
        <w:rPr>
          <w:rStyle w:val="libFootnotenumChar"/>
          <w:rtl/>
        </w:rPr>
        <w:t>)</w:t>
      </w:r>
      <w:r>
        <w:rPr>
          <w:rtl/>
        </w:rPr>
        <w:t>.</w:t>
      </w:r>
    </w:p>
    <w:p w:rsidR="00C90F8A" w:rsidRDefault="00C90F8A" w:rsidP="00C90F8A">
      <w:pPr>
        <w:pStyle w:val="Heading2Center"/>
      </w:pPr>
      <w:bookmarkStart w:id="802" w:name="_Toc303531683"/>
      <w:bookmarkStart w:id="803" w:name="_Toc303765363"/>
      <w:bookmarkStart w:id="804" w:name="_Toc303770551"/>
      <w:bookmarkStart w:id="805" w:name="_Toc378022380"/>
      <w:bookmarkStart w:id="806" w:name="_Toc253506755"/>
      <w:r>
        <w:rPr>
          <w:rtl/>
        </w:rPr>
        <w:t>81</w:t>
      </w:r>
      <w:r w:rsidR="00211E62">
        <w:rPr>
          <w:rtl/>
        </w:rPr>
        <w:t xml:space="preserve"> - </w:t>
      </w:r>
      <w:r>
        <w:rPr>
          <w:rtl/>
        </w:rPr>
        <w:t xml:space="preserve">باب </w:t>
      </w:r>
      <w:r w:rsidR="00F00ACF">
        <w:rPr>
          <w:rFonts w:hint="cs"/>
          <w:rtl/>
        </w:rPr>
        <w:t>أ</w:t>
      </w:r>
      <w:r w:rsidR="003763A8">
        <w:rPr>
          <w:rtl/>
        </w:rPr>
        <w:t xml:space="preserve">نّ </w:t>
      </w:r>
      <w:r>
        <w:rPr>
          <w:rtl/>
        </w:rPr>
        <w:t xml:space="preserve">المرأة </w:t>
      </w:r>
      <w:r w:rsidR="004352C0">
        <w:rPr>
          <w:rtl/>
        </w:rPr>
        <w:t xml:space="preserve">إذا </w:t>
      </w:r>
      <w:r>
        <w:rPr>
          <w:rtl/>
        </w:rPr>
        <w:t>أذنت لزوجها في الانفاق من مالها</w:t>
      </w:r>
      <w:bookmarkEnd w:id="802"/>
      <w:bookmarkEnd w:id="803"/>
      <w:bookmarkEnd w:id="804"/>
      <w:r w:rsidR="00211E62">
        <w:rPr>
          <w:rtl/>
        </w:rPr>
        <w:t xml:space="preserve"> </w:t>
      </w:r>
      <w:bookmarkStart w:id="807" w:name="_Toc303531684"/>
      <w:bookmarkStart w:id="808" w:name="_Toc303765364"/>
      <w:bookmarkStart w:id="809" w:name="_Toc303770552"/>
      <w:r w:rsidR="00211E62">
        <w:rPr>
          <w:rtl/>
        </w:rPr>
        <w:t>ل</w:t>
      </w:r>
      <w:r>
        <w:rPr>
          <w:rtl/>
        </w:rPr>
        <w:t xml:space="preserve">م يجز له </w:t>
      </w:r>
      <w:r w:rsidR="003763A8">
        <w:rPr>
          <w:rtl/>
        </w:rPr>
        <w:t xml:space="preserve">إنّ </w:t>
      </w:r>
      <w:r>
        <w:rPr>
          <w:rtl/>
        </w:rPr>
        <w:t>يشتري منه جارية يطؤها</w:t>
      </w:r>
      <w:bookmarkEnd w:id="805"/>
      <w:bookmarkEnd w:id="806"/>
      <w:bookmarkEnd w:id="807"/>
      <w:bookmarkEnd w:id="808"/>
      <w:bookmarkEnd w:id="809"/>
    </w:p>
    <w:p w:rsidR="00C90F8A" w:rsidRDefault="00C90F8A" w:rsidP="004F5848">
      <w:pPr>
        <w:pStyle w:val="libNormal"/>
        <w:rPr>
          <w:rtl/>
        </w:rPr>
      </w:pPr>
      <w:r w:rsidRPr="008D3D37">
        <w:rPr>
          <w:rStyle w:val="libNormalChar"/>
          <w:rtl/>
        </w:rPr>
        <w:t xml:space="preserve">[ 22493 ] </w:t>
      </w:r>
      <w:r>
        <w:rPr>
          <w:rtl/>
        </w:rPr>
        <w:t>1</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p>
    <w:p w:rsidR="00C90F8A" w:rsidRDefault="00343F1C" w:rsidP="00343F1C">
      <w:pPr>
        <w:pStyle w:val="libLine"/>
        <w:rPr>
          <w:rtl/>
        </w:rPr>
      </w:pPr>
      <w:r>
        <w:rPr>
          <w:rtl/>
        </w:rPr>
        <w:t>____________________</w:t>
      </w:r>
    </w:p>
    <w:p w:rsidR="00C90F8A" w:rsidRPr="003D43E4" w:rsidRDefault="00C90F8A" w:rsidP="00343F1C">
      <w:pPr>
        <w:pStyle w:val="libFootnote0"/>
        <w:rPr>
          <w:rtl/>
        </w:rPr>
      </w:pPr>
      <w:r w:rsidRPr="003D43E4">
        <w:rPr>
          <w:rtl/>
        </w:rPr>
        <w:t>(1) النساء 4</w:t>
      </w:r>
      <w:r w:rsidR="00211E62">
        <w:rPr>
          <w:rtl/>
        </w:rPr>
        <w:t>:</w:t>
      </w:r>
      <w:r w:rsidRPr="003D43E4">
        <w:rPr>
          <w:rtl/>
        </w:rPr>
        <w:t xml:space="preserve"> 4</w:t>
      </w:r>
      <w:r>
        <w:rPr>
          <w:rtl/>
        </w:rPr>
        <w:t>.</w:t>
      </w:r>
      <w:r w:rsidRPr="003D43E4">
        <w:rPr>
          <w:rtl/>
        </w:rPr>
        <w:t xml:space="preserve"> </w:t>
      </w:r>
    </w:p>
    <w:p w:rsidR="00C90F8A" w:rsidRPr="003D43E4" w:rsidRDefault="00C90F8A" w:rsidP="00343F1C">
      <w:pPr>
        <w:pStyle w:val="libFootnote0"/>
        <w:rPr>
          <w:rtl/>
        </w:rPr>
      </w:pPr>
      <w:r w:rsidRPr="003D43E4">
        <w:rPr>
          <w:rtl/>
        </w:rPr>
        <w:t>(2) التهذيب 6</w:t>
      </w:r>
      <w:r w:rsidR="00211E62">
        <w:rPr>
          <w:rtl/>
        </w:rPr>
        <w:t>:</w:t>
      </w:r>
      <w:r w:rsidRPr="003D43E4">
        <w:rPr>
          <w:rtl/>
        </w:rPr>
        <w:t xml:space="preserve"> 346 </w:t>
      </w:r>
      <w:r>
        <w:rPr>
          <w:rtl/>
        </w:rPr>
        <w:t>/</w:t>
      </w:r>
      <w:r w:rsidRPr="003D43E4">
        <w:rPr>
          <w:rtl/>
        </w:rPr>
        <w:t xml:space="preserve"> 971</w:t>
      </w:r>
      <w:r>
        <w:rPr>
          <w:rtl/>
        </w:rPr>
        <w:t>.</w:t>
      </w:r>
      <w:r w:rsidRPr="003D43E4">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346 / 972. </w:t>
      </w:r>
    </w:p>
    <w:p w:rsidR="00C90F8A" w:rsidRPr="003D43E4" w:rsidRDefault="00C90F8A" w:rsidP="00F00ACF">
      <w:pPr>
        <w:pStyle w:val="libFootnote0"/>
        <w:rPr>
          <w:rtl/>
        </w:rPr>
      </w:pPr>
      <w:r w:rsidRPr="003D43E4">
        <w:rPr>
          <w:rtl/>
        </w:rPr>
        <w:t>(</w:t>
      </w:r>
      <w:r w:rsidR="00F00ACF">
        <w:rPr>
          <w:rFonts w:hint="cs"/>
          <w:rtl/>
        </w:rPr>
        <w:t>3</w:t>
      </w:r>
      <w:r w:rsidRPr="003D43E4">
        <w:rPr>
          <w:rtl/>
        </w:rPr>
        <w:t>) النساء 4</w:t>
      </w:r>
      <w:r w:rsidR="00211E62">
        <w:rPr>
          <w:rtl/>
        </w:rPr>
        <w:t>:</w:t>
      </w:r>
      <w:r w:rsidRPr="003D43E4">
        <w:rPr>
          <w:rtl/>
        </w:rPr>
        <w:t xml:space="preserve"> 4</w:t>
      </w:r>
      <w:r>
        <w:rPr>
          <w:rtl/>
        </w:rPr>
        <w:t>.</w:t>
      </w:r>
      <w:r w:rsidRPr="003D43E4">
        <w:rPr>
          <w:rtl/>
        </w:rPr>
        <w:t xml:space="preserve"> </w:t>
      </w:r>
    </w:p>
    <w:p w:rsidR="00C90F8A" w:rsidRPr="003D43E4" w:rsidRDefault="00C90F8A" w:rsidP="00F00ACF">
      <w:pPr>
        <w:pStyle w:val="libFootnote0"/>
        <w:rPr>
          <w:rtl/>
        </w:rPr>
      </w:pPr>
      <w:r w:rsidRPr="003D43E4">
        <w:rPr>
          <w:rtl/>
        </w:rPr>
        <w:t>(</w:t>
      </w:r>
      <w:r w:rsidR="00F00ACF">
        <w:rPr>
          <w:rFonts w:hint="cs"/>
          <w:rtl/>
        </w:rPr>
        <w:t>4</w:t>
      </w:r>
      <w:r w:rsidRPr="003D43E4">
        <w:rPr>
          <w:rtl/>
        </w:rPr>
        <w:t xml:space="preserve">) تقدم في الحديث 1 من الباب 2 من هذه </w:t>
      </w:r>
      <w:r w:rsidR="00546DAE">
        <w:rPr>
          <w:rtl/>
        </w:rPr>
        <w:t xml:space="preserve">الأبواب </w:t>
      </w:r>
      <w:r>
        <w:rPr>
          <w:rtl/>
        </w:rPr>
        <w:t>.</w:t>
      </w:r>
      <w:r w:rsidRPr="003D43E4">
        <w:rPr>
          <w:rtl/>
        </w:rPr>
        <w:t xml:space="preserve"> </w:t>
      </w:r>
    </w:p>
    <w:p w:rsidR="00C90F8A" w:rsidRPr="003D43E4" w:rsidRDefault="00C90F8A" w:rsidP="00F00ACF">
      <w:pPr>
        <w:pStyle w:val="libFootnote0"/>
      </w:pPr>
      <w:r w:rsidRPr="003D43E4">
        <w:rPr>
          <w:rtl/>
        </w:rPr>
        <w:t>(</w:t>
      </w:r>
      <w:r w:rsidR="00F00ACF">
        <w:rPr>
          <w:rFonts w:hint="cs"/>
          <w:rtl/>
        </w:rPr>
        <w:t>5</w:t>
      </w:r>
      <w:r w:rsidRPr="003D43E4">
        <w:rPr>
          <w:rtl/>
        </w:rPr>
        <w:t xml:space="preserve">) يأتي في الباب 81 من هذه </w:t>
      </w:r>
      <w:r w:rsidR="00546DAE">
        <w:rPr>
          <w:rtl/>
        </w:rPr>
        <w:t xml:space="preserve">الأبواب </w:t>
      </w:r>
      <w:r>
        <w:rPr>
          <w:rtl/>
        </w:rPr>
        <w:t>.</w:t>
      </w:r>
    </w:p>
    <w:p w:rsidR="00C90F8A" w:rsidRDefault="00C90F8A" w:rsidP="00F00ACF">
      <w:pPr>
        <w:pStyle w:val="libFootnoteCenterBold"/>
        <w:rPr>
          <w:rtl/>
        </w:rPr>
      </w:pPr>
      <w:r>
        <w:rPr>
          <w:rtl/>
        </w:rPr>
        <w:t xml:space="preserve">الباب 81 </w:t>
      </w:r>
    </w:p>
    <w:p w:rsidR="00C90F8A" w:rsidRDefault="00C90F8A" w:rsidP="00F00ACF">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346 / 975.</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ابن أبي عمير</w:t>
      </w:r>
      <w:r w:rsidR="00211E62">
        <w:rPr>
          <w:rtl/>
        </w:rPr>
        <w:t>،</w:t>
      </w:r>
      <w:r>
        <w:rPr>
          <w:rtl/>
        </w:rPr>
        <w:t xml:space="preserve"> عن هشام وغيره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الرجل تدفع إليه امرأته المال فتقول له</w:t>
      </w:r>
      <w:r w:rsidR="00211E62">
        <w:rPr>
          <w:rtl/>
        </w:rPr>
        <w:t>:</w:t>
      </w:r>
      <w:r>
        <w:rPr>
          <w:rtl/>
        </w:rPr>
        <w:t xml:space="preserve"> اعمل به واصنع به ما شئت</w:t>
      </w:r>
      <w:r w:rsidR="00211E62">
        <w:rPr>
          <w:rtl/>
        </w:rPr>
        <w:t>،</w:t>
      </w:r>
      <w:r>
        <w:rPr>
          <w:rtl/>
        </w:rPr>
        <w:t xml:space="preserve"> أله </w:t>
      </w:r>
      <w:r w:rsidR="003763A8">
        <w:rPr>
          <w:rtl/>
        </w:rPr>
        <w:t xml:space="preserve">إنّ </w:t>
      </w:r>
      <w:r>
        <w:rPr>
          <w:rtl/>
        </w:rPr>
        <w:t>يشتري الجارية يطؤها؟ قال</w:t>
      </w:r>
      <w:r w:rsidR="00211E62">
        <w:rPr>
          <w:rtl/>
        </w:rPr>
        <w:t>:</w:t>
      </w:r>
      <w:r>
        <w:rPr>
          <w:rtl/>
        </w:rPr>
        <w:t xml:space="preserve"> لا</w:t>
      </w:r>
      <w:r w:rsidR="00211E62">
        <w:rPr>
          <w:rtl/>
        </w:rPr>
        <w:t>،</w:t>
      </w:r>
      <w:r>
        <w:rPr>
          <w:rtl/>
        </w:rPr>
        <w:t xml:space="preserve"> ليس له ذلك. </w:t>
      </w:r>
    </w:p>
    <w:p w:rsidR="00C90F8A" w:rsidRDefault="00C90F8A" w:rsidP="004F5848">
      <w:pPr>
        <w:pStyle w:val="libNormal"/>
        <w:rPr>
          <w:rtl/>
        </w:rPr>
      </w:pPr>
      <w:r w:rsidRPr="008D3D37">
        <w:rPr>
          <w:rStyle w:val="libNormalChar"/>
          <w:rtl/>
        </w:rPr>
        <w:t xml:space="preserve">[ 22494 ] </w:t>
      </w:r>
      <w:r>
        <w:rPr>
          <w:rtl/>
        </w:rPr>
        <w:t>2</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حفص بن البختري</w:t>
      </w:r>
      <w:r w:rsidR="00211E62">
        <w:rPr>
          <w:rtl/>
        </w:rPr>
        <w:t>،</w:t>
      </w:r>
      <w:r>
        <w:rPr>
          <w:rtl/>
        </w:rPr>
        <w:t xml:space="preserve"> عن الحسين بن المنذر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دفعت الي امرأتي </w:t>
      </w:r>
      <w:r w:rsidR="00AA7B56">
        <w:rPr>
          <w:rtl/>
        </w:rPr>
        <w:t>م</w:t>
      </w:r>
      <w:r w:rsidR="00F00ACF">
        <w:rPr>
          <w:rFonts w:hint="cs"/>
          <w:rtl/>
        </w:rPr>
        <w:t>ا</w:t>
      </w:r>
      <w:r w:rsidR="00F00ACF">
        <w:rPr>
          <w:rtl/>
        </w:rPr>
        <w:t>ل</w:t>
      </w:r>
      <w:r w:rsidR="00ED520A">
        <w:rPr>
          <w:rtl/>
        </w:rPr>
        <w:t>ا</w:t>
      </w:r>
      <w:r w:rsidR="00F00ACF">
        <w:rPr>
          <w:rFonts w:hint="cs"/>
          <w:rtl/>
        </w:rPr>
        <w:t>ً</w:t>
      </w:r>
      <w:r w:rsidR="00ED520A">
        <w:rPr>
          <w:rtl/>
        </w:rPr>
        <w:t xml:space="preserve"> </w:t>
      </w:r>
      <w:r>
        <w:rPr>
          <w:rtl/>
        </w:rPr>
        <w:t>أعمل به فأشتري من مالها الجارية أطؤها؟ قال</w:t>
      </w:r>
      <w:r w:rsidR="00211E62">
        <w:rPr>
          <w:rtl/>
        </w:rPr>
        <w:t>:</w:t>
      </w:r>
      <w:r>
        <w:rPr>
          <w:rtl/>
        </w:rPr>
        <w:t xml:space="preserve"> فقال</w:t>
      </w:r>
      <w:r w:rsidR="00211E62">
        <w:rPr>
          <w:rtl/>
        </w:rPr>
        <w:t>:</w:t>
      </w:r>
      <w:r>
        <w:rPr>
          <w:rtl/>
        </w:rPr>
        <w:t xml:space="preserve"> أرادت </w:t>
      </w:r>
      <w:r w:rsidR="003763A8">
        <w:rPr>
          <w:rtl/>
        </w:rPr>
        <w:t xml:space="preserve">إنّ </w:t>
      </w:r>
      <w:r>
        <w:rPr>
          <w:rtl/>
        </w:rPr>
        <w:t>تقر عينك</w:t>
      </w:r>
      <w:r w:rsidR="00211E62">
        <w:rPr>
          <w:rtl/>
        </w:rPr>
        <w:t>،</w:t>
      </w:r>
      <w:r>
        <w:rPr>
          <w:rtl/>
        </w:rPr>
        <w:t xml:space="preserve"> وتسخن عينها؟! </w:t>
      </w:r>
    </w:p>
    <w:p w:rsidR="00C90F8A" w:rsidRDefault="00C90F8A" w:rsidP="00E40572">
      <w:pPr>
        <w:pStyle w:val="libNormal"/>
      </w:pPr>
      <w:r>
        <w:rPr>
          <w:rtl/>
        </w:rPr>
        <w:t>ورواه الصدوق بإسناده عن حفص بن البختري</w:t>
      </w:r>
      <w:r w:rsidR="00211E62">
        <w:rPr>
          <w:rtl/>
        </w:rPr>
        <w:t>،</w:t>
      </w:r>
      <w:r>
        <w:rPr>
          <w:rtl/>
        </w:rPr>
        <w:t xml:space="preserve"> </w:t>
      </w:r>
      <w:r w:rsidR="00ED520A">
        <w:rPr>
          <w:rtl/>
        </w:rPr>
        <w:t xml:space="preserve">إلّا </w:t>
      </w:r>
      <w:r>
        <w:rPr>
          <w:rtl/>
        </w:rPr>
        <w:t>أن</w:t>
      </w:r>
      <w:r w:rsidR="00F00ACF">
        <w:rPr>
          <w:rFonts w:hint="cs"/>
          <w:rtl/>
        </w:rPr>
        <w:t>ّ</w:t>
      </w:r>
      <w:r>
        <w:rPr>
          <w:rtl/>
        </w:rPr>
        <w:t>ه قال</w:t>
      </w:r>
      <w:r w:rsidR="00211E62">
        <w:rPr>
          <w:rtl/>
        </w:rPr>
        <w:t>:</w:t>
      </w:r>
      <w:r>
        <w:rPr>
          <w:rtl/>
        </w:rPr>
        <w:t xml:space="preserve"> اعمل به ما شئت</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فقال</w:t>
      </w:r>
      <w:r w:rsidR="00211E62">
        <w:rPr>
          <w:rtl/>
        </w:rPr>
        <w:t>:</w:t>
      </w:r>
      <w:r>
        <w:rPr>
          <w:rtl/>
        </w:rPr>
        <w:t xml:space="preserve"> لا</w:t>
      </w:r>
      <w:r w:rsidR="00211E62">
        <w:rPr>
          <w:rtl/>
        </w:rPr>
        <w:t>،</w:t>
      </w:r>
      <w:r>
        <w:rPr>
          <w:rtl/>
        </w:rPr>
        <w:t xml:space="preserve"> إن</w:t>
      </w:r>
      <w:r w:rsidR="00F00ACF">
        <w:rPr>
          <w:rFonts w:hint="cs"/>
          <w:rtl/>
        </w:rPr>
        <w:t>ّ</w:t>
      </w:r>
      <w:r>
        <w:rPr>
          <w:rtl/>
        </w:rPr>
        <w:t>ها دفعت إليك لتقر عينها</w:t>
      </w:r>
      <w:r w:rsidR="00211E62">
        <w:rPr>
          <w:rtl/>
        </w:rPr>
        <w:t>،</w:t>
      </w:r>
      <w:r>
        <w:rPr>
          <w:rtl/>
        </w:rPr>
        <w:t xml:space="preserve"> وأنت تريد </w:t>
      </w:r>
      <w:r w:rsidR="00F00ACF">
        <w:rPr>
          <w:rFonts w:hint="cs"/>
          <w:rtl/>
        </w:rPr>
        <w:t>أ</w:t>
      </w:r>
      <w:r w:rsidR="00F00ACF">
        <w:rPr>
          <w:rtl/>
        </w:rPr>
        <w:t>ن</w:t>
      </w:r>
      <w:r w:rsidR="003763A8">
        <w:rPr>
          <w:rtl/>
        </w:rPr>
        <w:t xml:space="preserve"> </w:t>
      </w:r>
      <w:r>
        <w:rPr>
          <w:rtl/>
        </w:rPr>
        <w:t xml:space="preserve">تسخن عينها </w:t>
      </w:r>
      <w:r w:rsidRPr="00E40572">
        <w:rPr>
          <w:rStyle w:val="libFootnotenumChar"/>
          <w:rtl/>
        </w:rPr>
        <w:t>(1)</w:t>
      </w:r>
      <w:r>
        <w:rPr>
          <w:rtl/>
        </w:rPr>
        <w:t>.</w:t>
      </w:r>
    </w:p>
    <w:p w:rsidR="00C90F8A" w:rsidRDefault="00C90F8A" w:rsidP="00C90F8A">
      <w:pPr>
        <w:pStyle w:val="Heading2Center"/>
      </w:pPr>
      <w:bookmarkStart w:id="810" w:name="_Toc303531685"/>
      <w:bookmarkStart w:id="811" w:name="_Toc303765365"/>
      <w:bookmarkStart w:id="812" w:name="_Toc303770553"/>
      <w:bookmarkStart w:id="813" w:name="_Toc378022381"/>
      <w:bookmarkStart w:id="814" w:name="_Toc253506756"/>
      <w:r>
        <w:rPr>
          <w:rtl/>
        </w:rPr>
        <w:t>82</w:t>
      </w:r>
      <w:r w:rsidR="00211E62">
        <w:rPr>
          <w:rtl/>
        </w:rPr>
        <w:t xml:space="preserve"> - </w:t>
      </w:r>
      <w:r>
        <w:rPr>
          <w:rtl/>
        </w:rPr>
        <w:t xml:space="preserve">باب عدم جواز صدقة المرأة من بيت زوجها </w:t>
      </w:r>
      <w:bookmarkEnd w:id="810"/>
      <w:bookmarkEnd w:id="811"/>
      <w:bookmarkEnd w:id="812"/>
      <w:r w:rsidR="00ED520A">
        <w:rPr>
          <w:rtl/>
        </w:rPr>
        <w:t xml:space="preserve">إلّا </w:t>
      </w:r>
      <w:bookmarkStart w:id="815" w:name="_Toc303531686"/>
      <w:bookmarkStart w:id="816" w:name="_Toc303765366"/>
      <w:bookmarkStart w:id="817" w:name="_Toc303770554"/>
      <w:r w:rsidR="00211E62">
        <w:rPr>
          <w:rtl/>
        </w:rPr>
        <w:t>ب</w:t>
      </w:r>
      <w:r>
        <w:rPr>
          <w:rtl/>
        </w:rPr>
        <w:t>إذنه</w:t>
      </w:r>
      <w:r w:rsidR="00211E62">
        <w:rPr>
          <w:rtl/>
        </w:rPr>
        <w:t>،</w:t>
      </w:r>
      <w:r>
        <w:rPr>
          <w:rtl/>
        </w:rPr>
        <w:t xml:space="preserve"> وكذا المملوك من مال سيده</w:t>
      </w:r>
      <w:bookmarkEnd w:id="813"/>
      <w:bookmarkEnd w:id="814"/>
      <w:bookmarkEnd w:id="815"/>
      <w:bookmarkEnd w:id="816"/>
      <w:bookmarkEnd w:id="817"/>
    </w:p>
    <w:p w:rsidR="00C90F8A" w:rsidRDefault="00C90F8A" w:rsidP="004F5848">
      <w:pPr>
        <w:pStyle w:val="libNormal"/>
        <w:rPr>
          <w:rtl/>
        </w:rPr>
      </w:pPr>
      <w:r w:rsidRPr="008D3D37">
        <w:rPr>
          <w:rStyle w:val="libNormalChar"/>
          <w:rtl/>
        </w:rPr>
        <w:t xml:space="preserve">[ 22495 ]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584DEF">
        <w:rPr>
          <w:rtl/>
        </w:rPr>
        <w:t xml:space="preserve">عليّ </w:t>
      </w:r>
      <w:r>
        <w:rPr>
          <w:rtl/>
        </w:rPr>
        <w:t xml:space="preserve">بن جعفر أنه سأل أخاه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المرأة لها </w:t>
      </w:r>
      <w:r w:rsidR="003763A8">
        <w:rPr>
          <w:rtl/>
        </w:rPr>
        <w:t xml:space="preserve">إنّ </w:t>
      </w:r>
      <w:r>
        <w:rPr>
          <w:rtl/>
        </w:rPr>
        <w:t>تعطي من بيت زوجها بغير إذنه؟ قال</w:t>
      </w:r>
      <w:r w:rsidR="00211E62">
        <w:rPr>
          <w:rtl/>
        </w:rPr>
        <w:t>:</w:t>
      </w:r>
      <w:r>
        <w:rPr>
          <w:rtl/>
        </w:rPr>
        <w:t xml:space="preserve"> لا </w:t>
      </w:r>
      <w:r w:rsidR="00ED520A">
        <w:rPr>
          <w:rtl/>
        </w:rPr>
        <w:t xml:space="preserve">إلّا </w:t>
      </w:r>
      <w:r w:rsidR="0049039D">
        <w:rPr>
          <w:rFonts w:hint="cs"/>
          <w:rtl/>
        </w:rPr>
        <w:t>أ</w:t>
      </w:r>
      <w:r w:rsidR="0049039D">
        <w:rPr>
          <w:rtl/>
        </w:rPr>
        <w:t>ن</w:t>
      </w:r>
      <w:r w:rsidR="003763A8">
        <w:rPr>
          <w:rtl/>
        </w:rPr>
        <w:t xml:space="preserve"> </w:t>
      </w:r>
      <w:r>
        <w:rPr>
          <w:rtl/>
        </w:rPr>
        <w:t>يحل</w:t>
      </w:r>
      <w:r w:rsidR="0049039D">
        <w:rPr>
          <w:rFonts w:hint="cs"/>
          <w:rtl/>
        </w:rPr>
        <w:t>ّ</w:t>
      </w:r>
      <w:r>
        <w:rPr>
          <w:rtl/>
        </w:rPr>
        <w:t xml:space="preserve">لها. </w:t>
      </w:r>
    </w:p>
    <w:p w:rsidR="00C90F8A" w:rsidRDefault="00C90F8A" w:rsidP="00250941">
      <w:pPr>
        <w:pStyle w:val="libNormal"/>
        <w:rPr>
          <w:rtl/>
        </w:rPr>
      </w:pPr>
      <w:r>
        <w:rPr>
          <w:rtl/>
        </w:rPr>
        <w:t xml:space="preserve">ورواه </w:t>
      </w:r>
      <w:r w:rsidR="00584DEF">
        <w:rPr>
          <w:rtl/>
        </w:rPr>
        <w:t xml:space="preserve">عليّ </w:t>
      </w:r>
      <w:r>
        <w:rPr>
          <w:rtl/>
        </w:rPr>
        <w:t xml:space="preserve">بن جعفر في كتابه </w:t>
      </w:r>
      <w:r w:rsidRPr="00E40572">
        <w:rPr>
          <w:rStyle w:val="libFootnotenumChar"/>
          <w:rtl/>
        </w:rPr>
        <w:t>(</w:t>
      </w:r>
      <w:r w:rsidR="00250941">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[ 22496 ] </w:t>
      </w:r>
      <w:r>
        <w:rPr>
          <w:rtl/>
        </w:rPr>
        <w:t>2</w:t>
      </w:r>
      <w:r w:rsidR="00211E62">
        <w:rPr>
          <w:rtl/>
        </w:rPr>
        <w:t xml:space="preserve"> - </w:t>
      </w:r>
      <w:r>
        <w:rPr>
          <w:rtl/>
        </w:rPr>
        <w:t xml:space="preserve">وبإسناده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ابن </w:t>
      </w:r>
    </w:p>
    <w:p w:rsidR="00250941" w:rsidRDefault="00250941" w:rsidP="00250941">
      <w:pPr>
        <w:pStyle w:val="libLine"/>
        <w:rPr>
          <w:rtl/>
        </w:rPr>
      </w:pPr>
      <w:r>
        <w:rPr>
          <w:rtl/>
        </w:rPr>
        <w:t>____________________</w:t>
      </w:r>
    </w:p>
    <w:p w:rsidR="00C90F8A" w:rsidRDefault="00C90F8A" w:rsidP="00250941">
      <w:pPr>
        <w:pStyle w:val="libFootnote0"/>
        <w:rPr>
          <w:rtl/>
        </w:rPr>
      </w:pPr>
      <w:r>
        <w:rPr>
          <w:rtl/>
        </w:rPr>
        <w:t>2</w:t>
      </w:r>
      <w:r w:rsidR="00211E62">
        <w:rPr>
          <w:rtl/>
        </w:rPr>
        <w:t xml:space="preserve"> - </w:t>
      </w:r>
      <w:r>
        <w:rPr>
          <w:rtl/>
        </w:rPr>
        <w:t>التهذيب 6</w:t>
      </w:r>
      <w:r w:rsidR="00211E62">
        <w:rPr>
          <w:rtl/>
        </w:rPr>
        <w:t>:</w:t>
      </w:r>
      <w:r>
        <w:rPr>
          <w:rtl/>
        </w:rPr>
        <w:t xml:space="preserve"> 347 / 976. </w:t>
      </w:r>
    </w:p>
    <w:p w:rsidR="00C90F8A" w:rsidRPr="003D43E4" w:rsidRDefault="00C90F8A" w:rsidP="00250941">
      <w:pPr>
        <w:pStyle w:val="libFootnote0"/>
      </w:pPr>
      <w:r w:rsidRPr="003D43E4">
        <w:rPr>
          <w:rtl/>
        </w:rPr>
        <w:t>(1) الفقيه 3</w:t>
      </w:r>
      <w:r w:rsidR="00211E62">
        <w:rPr>
          <w:rtl/>
        </w:rPr>
        <w:t>:</w:t>
      </w:r>
      <w:r w:rsidRPr="003D43E4">
        <w:rPr>
          <w:rtl/>
        </w:rPr>
        <w:t xml:space="preserve"> 121 </w:t>
      </w:r>
      <w:r>
        <w:rPr>
          <w:rtl/>
        </w:rPr>
        <w:t>/</w:t>
      </w:r>
      <w:r w:rsidRPr="003D43E4">
        <w:rPr>
          <w:rtl/>
        </w:rPr>
        <w:t xml:space="preserve"> 520</w:t>
      </w:r>
      <w:r>
        <w:rPr>
          <w:rtl/>
        </w:rPr>
        <w:t>.</w:t>
      </w:r>
    </w:p>
    <w:p w:rsidR="00C90F8A" w:rsidRDefault="00C90F8A" w:rsidP="00E40572">
      <w:pPr>
        <w:pStyle w:val="libFootnoteCenterBold"/>
        <w:rPr>
          <w:rtl/>
        </w:rPr>
      </w:pPr>
      <w:r>
        <w:rPr>
          <w:rtl/>
        </w:rPr>
        <w:t xml:space="preserve">الباب 82 </w:t>
      </w:r>
    </w:p>
    <w:p w:rsidR="00C90F8A" w:rsidRDefault="00C90F8A" w:rsidP="00E40572">
      <w:pPr>
        <w:pStyle w:val="libFootnoteCenterBold"/>
      </w:pPr>
      <w:r>
        <w:rPr>
          <w:rtl/>
        </w:rPr>
        <w:t>فيه 4 أحاديث</w:t>
      </w:r>
    </w:p>
    <w:p w:rsidR="00C90F8A" w:rsidRDefault="00C90F8A" w:rsidP="00250941">
      <w:pPr>
        <w:pStyle w:val="libFootnote0"/>
        <w:rPr>
          <w:rtl/>
        </w:rPr>
      </w:pPr>
      <w:r>
        <w:rPr>
          <w:rtl/>
        </w:rPr>
        <w:t>1</w:t>
      </w:r>
      <w:r w:rsidR="00211E62">
        <w:rPr>
          <w:rtl/>
        </w:rPr>
        <w:t xml:space="preserve"> - </w:t>
      </w:r>
      <w:r>
        <w:rPr>
          <w:rtl/>
        </w:rPr>
        <w:t>التهذيب 6</w:t>
      </w:r>
      <w:r w:rsidR="00211E62">
        <w:rPr>
          <w:rtl/>
        </w:rPr>
        <w:t>:</w:t>
      </w:r>
      <w:r>
        <w:rPr>
          <w:rtl/>
        </w:rPr>
        <w:t xml:space="preserve"> 346 / 974. </w:t>
      </w:r>
    </w:p>
    <w:p w:rsidR="00C90F8A" w:rsidRPr="003D43E4" w:rsidRDefault="00C90F8A" w:rsidP="00250941">
      <w:pPr>
        <w:pStyle w:val="libFootnote0"/>
        <w:rPr>
          <w:rtl/>
        </w:rPr>
      </w:pPr>
      <w:r w:rsidRPr="003D43E4">
        <w:rPr>
          <w:rtl/>
        </w:rPr>
        <w:t>(</w:t>
      </w:r>
      <w:r w:rsidR="00250941">
        <w:rPr>
          <w:rFonts w:hint="cs"/>
          <w:rtl/>
        </w:rPr>
        <w:t>2</w:t>
      </w:r>
      <w:r w:rsidRPr="003D43E4">
        <w:rPr>
          <w:rtl/>
        </w:rPr>
        <w:t xml:space="preserve">) مسائل </w:t>
      </w:r>
      <w:r w:rsidR="00BB2528">
        <w:rPr>
          <w:rtl/>
        </w:rPr>
        <w:t>علي</w:t>
      </w:r>
      <w:r w:rsidR="00584DEF">
        <w:rPr>
          <w:rtl/>
        </w:rPr>
        <w:t xml:space="preserve"> </w:t>
      </w:r>
      <w:r w:rsidRPr="003D43E4">
        <w:rPr>
          <w:rtl/>
        </w:rPr>
        <w:t>بن جعفر</w:t>
      </w:r>
      <w:r w:rsidR="00211E62">
        <w:rPr>
          <w:rtl/>
        </w:rPr>
        <w:t>:</w:t>
      </w:r>
      <w:r w:rsidRPr="003D43E4">
        <w:rPr>
          <w:rtl/>
        </w:rPr>
        <w:t xml:space="preserve"> 158 </w:t>
      </w:r>
      <w:r>
        <w:rPr>
          <w:rtl/>
        </w:rPr>
        <w:t>/</w:t>
      </w:r>
      <w:r w:rsidRPr="003D43E4">
        <w:rPr>
          <w:rtl/>
        </w:rPr>
        <w:t xml:space="preserve"> 231</w:t>
      </w:r>
      <w:r>
        <w:rPr>
          <w:rtl/>
        </w:rPr>
        <w:t>.</w:t>
      </w:r>
      <w:r w:rsidRPr="003D43E4">
        <w:rPr>
          <w:rtl/>
        </w:rPr>
        <w:t xml:space="preserve"> </w:t>
      </w:r>
    </w:p>
    <w:p w:rsidR="00C90F8A" w:rsidRDefault="00C90F8A" w:rsidP="00250941">
      <w:pPr>
        <w:pStyle w:val="libFootnote0"/>
        <w:rPr>
          <w:rtl/>
        </w:rPr>
      </w:pPr>
      <w:r>
        <w:rPr>
          <w:rtl/>
        </w:rPr>
        <w:t>2</w:t>
      </w:r>
      <w:r w:rsidR="00211E62">
        <w:rPr>
          <w:rtl/>
        </w:rPr>
        <w:t xml:space="preserve"> - </w:t>
      </w:r>
      <w:r>
        <w:rPr>
          <w:rtl/>
        </w:rPr>
        <w:t>التهذيب 6</w:t>
      </w:r>
      <w:r w:rsidR="00211E62">
        <w:rPr>
          <w:rtl/>
        </w:rPr>
        <w:t>:</w:t>
      </w:r>
      <w:r>
        <w:rPr>
          <w:rtl/>
        </w:rPr>
        <w:t xml:space="preserve"> 346 / 973.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بكير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ما يحل للمرأة </w:t>
      </w:r>
      <w:r w:rsidR="00BB2528">
        <w:rPr>
          <w:rFonts w:hint="cs"/>
          <w:rtl/>
        </w:rPr>
        <w:t>أ</w:t>
      </w:r>
      <w:r w:rsidR="00BB2528">
        <w:rPr>
          <w:rtl/>
        </w:rPr>
        <w:t>ن</w:t>
      </w:r>
      <w:r w:rsidR="003763A8">
        <w:rPr>
          <w:rtl/>
        </w:rPr>
        <w:t xml:space="preserve"> </w:t>
      </w:r>
      <w:r>
        <w:rPr>
          <w:rtl/>
        </w:rPr>
        <w:t xml:space="preserve">تصدّق من مال </w:t>
      </w:r>
      <w:r w:rsidRPr="00E40572">
        <w:rPr>
          <w:rStyle w:val="libFootnotenumChar"/>
          <w:rtl/>
        </w:rPr>
        <w:t>(1)</w:t>
      </w:r>
      <w:r>
        <w:rPr>
          <w:rtl/>
        </w:rPr>
        <w:t xml:space="preserve"> زوجها بغير إذنه؟ قال</w:t>
      </w:r>
      <w:r w:rsidR="00211E62">
        <w:rPr>
          <w:rtl/>
        </w:rPr>
        <w:t>:</w:t>
      </w:r>
      <w:r>
        <w:rPr>
          <w:rtl/>
        </w:rPr>
        <w:t xml:space="preserve"> المأدوم. </w:t>
      </w:r>
    </w:p>
    <w:p w:rsidR="00C90F8A" w:rsidRDefault="00C90F8A" w:rsidP="00E40572">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هذا محمول على حصول الرضا و</w:t>
      </w:r>
      <w:r w:rsidR="003763A8">
        <w:rPr>
          <w:rtl/>
        </w:rPr>
        <w:t xml:space="preserve">إنّ </w:t>
      </w:r>
      <w:r>
        <w:rPr>
          <w:rtl/>
        </w:rPr>
        <w:t xml:space="preserve">لم يصرح بالاذن لما مر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[ 22497 ]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976F98">
        <w:rPr>
          <w:rtl/>
        </w:rPr>
        <w:t>حمّاد</w:t>
      </w:r>
      <w:r w:rsidR="00584DEF">
        <w:rPr>
          <w:rtl/>
        </w:rPr>
        <w:t xml:space="preserve"> </w:t>
      </w:r>
      <w:r>
        <w:rPr>
          <w:rtl/>
        </w:rPr>
        <w:t xml:space="preserve">بن عمرو وأنس ابن </w:t>
      </w:r>
      <w:r w:rsidR="007D12B3">
        <w:rPr>
          <w:rtl/>
        </w:rPr>
        <w:t>محمّد</w:t>
      </w:r>
      <w:r w:rsidR="00211E62">
        <w:rPr>
          <w:rtl/>
        </w:rPr>
        <w:t>،</w:t>
      </w:r>
      <w:r>
        <w:rPr>
          <w:rtl/>
        </w:rPr>
        <w:t xml:space="preserve"> عن أبيه</w:t>
      </w:r>
      <w:r w:rsidR="00211E62">
        <w:rPr>
          <w:rtl/>
        </w:rPr>
        <w:t>،</w:t>
      </w:r>
      <w:r>
        <w:rPr>
          <w:rtl/>
        </w:rPr>
        <w:t xml:space="preserve"> </w:t>
      </w:r>
      <w:r w:rsidR="00D63D10">
        <w:rPr>
          <w:rtl/>
        </w:rPr>
        <w:t>جميعاً</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 xml:space="preserve">في وصية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قال</w:t>
      </w:r>
      <w:r w:rsidR="00211E62">
        <w:rPr>
          <w:rtl/>
        </w:rPr>
        <w:t>:</w:t>
      </w:r>
      <w:r>
        <w:rPr>
          <w:rtl/>
        </w:rPr>
        <w:t xml:space="preserve"> يا </w:t>
      </w:r>
      <w:r w:rsidR="00584DEF">
        <w:rPr>
          <w:rtl/>
        </w:rPr>
        <w:t xml:space="preserve">عليّ </w:t>
      </w:r>
      <w:r>
        <w:rPr>
          <w:rtl/>
        </w:rPr>
        <w:t>ليس على النساء جمعة</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ولا تعطي من بيت زوجها </w:t>
      </w:r>
      <w:r w:rsidR="00A02D10">
        <w:rPr>
          <w:rtl/>
        </w:rPr>
        <w:t>شيئاً</w:t>
      </w:r>
      <w:r>
        <w:rPr>
          <w:rtl/>
        </w:rPr>
        <w:t xml:space="preserve"> بغير إذنه. </w:t>
      </w:r>
    </w:p>
    <w:p w:rsidR="00C90F8A" w:rsidRDefault="00C90F8A" w:rsidP="004F5848">
      <w:pPr>
        <w:pStyle w:val="libNormal"/>
        <w:rPr>
          <w:rtl/>
        </w:rPr>
      </w:pPr>
      <w:r w:rsidRPr="008D3D37">
        <w:rPr>
          <w:rStyle w:val="libNormalChar"/>
          <w:rtl/>
        </w:rPr>
        <w:t xml:space="preserve">[ 22498 ] </w:t>
      </w:r>
      <w:r>
        <w:rPr>
          <w:rtl/>
        </w:rPr>
        <w:t>4</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الحسن الصفار</w:t>
      </w:r>
      <w:r w:rsidR="00211E62">
        <w:rPr>
          <w:rtl/>
        </w:rPr>
        <w:t>،</w:t>
      </w:r>
      <w:r>
        <w:rPr>
          <w:rtl/>
        </w:rPr>
        <w:t xml:space="preserve"> عن </w:t>
      </w:r>
      <w:r w:rsidR="003763A8">
        <w:rPr>
          <w:rtl/>
        </w:rPr>
        <w:t>الحجّ</w:t>
      </w:r>
      <w:r w:rsidR="00584DEF">
        <w:rPr>
          <w:rtl/>
        </w:rPr>
        <w:t>ال</w:t>
      </w:r>
      <w:r w:rsidR="00211E62">
        <w:rPr>
          <w:rtl/>
        </w:rPr>
        <w:t>،</w:t>
      </w:r>
      <w:r>
        <w:rPr>
          <w:rtl/>
        </w:rPr>
        <w:t xml:space="preserve"> عن الحسن بن الحسين اللؤلؤي</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عبدالله بن مسكان</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البست</w:t>
      </w:r>
      <w:r w:rsidR="003763A8">
        <w:rPr>
          <w:rtl/>
        </w:rPr>
        <w:t xml:space="preserve">إنّ </w:t>
      </w:r>
      <w:r>
        <w:rPr>
          <w:rtl/>
        </w:rPr>
        <w:t>يكون عليه المملوك أو أجير ليس له من البست</w:t>
      </w:r>
      <w:r w:rsidR="003763A8">
        <w:rPr>
          <w:rtl/>
        </w:rPr>
        <w:t xml:space="preserve">إنّ </w:t>
      </w:r>
      <w:r>
        <w:rPr>
          <w:rtl/>
        </w:rPr>
        <w:t>شيء فتناول الرجل من بستانه؟ فقال</w:t>
      </w:r>
      <w:r w:rsidR="00211E62">
        <w:rPr>
          <w:rtl/>
        </w:rPr>
        <w:t>:</w:t>
      </w:r>
      <w:r>
        <w:rPr>
          <w:rtl/>
        </w:rPr>
        <w:t xml:space="preserve"> </w:t>
      </w:r>
      <w:r w:rsidR="003763A8">
        <w:rPr>
          <w:rtl/>
        </w:rPr>
        <w:t xml:space="preserve">إنّ </w:t>
      </w:r>
      <w:r w:rsidR="006204AE">
        <w:rPr>
          <w:rtl/>
        </w:rPr>
        <w:t xml:space="preserve">كان </w:t>
      </w:r>
      <w:r>
        <w:rPr>
          <w:rtl/>
        </w:rPr>
        <w:t>بهذه المنزلة لا يملك من البست</w:t>
      </w:r>
      <w:r w:rsidR="00B137D9">
        <w:rPr>
          <w:rFonts w:hint="cs"/>
          <w:rtl/>
        </w:rPr>
        <w:t>ا</w:t>
      </w:r>
      <w:r w:rsidR="00B137D9">
        <w:rPr>
          <w:rtl/>
        </w:rPr>
        <w:t>ن</w:t>
      </w:r>
      <w:r w:rsidR="003763A8">
        <w:rPr>
          <w:rtl/>
        </w:rPr>
        <w:t xml:space="preserve"> </w:t>
      </w:r>
      <w:r w:rsidR="00A02D10">
        <w:rPr>
          <w:rtl/>
        </w:rPr>
        <w:t>شيئاً</w:t>
      </w:r>
      <w:r>
        <w:rPr>
          <w:rtl/>
        </w:rPr>
        <w:t xml:space="preserve"> فما أ</w:t>
      </w:r>
      <w:r w:rsidR="007B251B">
        <w:rPr>
          <w:rFonts w:hint="cs"/>
          <w:rtl/>
        </w:rPr>
        <w:t>ُ</w:t>
      </w:r>
      <w:r>
        <w:rPr>
          <w:rtl/>
        </w:rPr>
        <w:t xml:space="preserve">حب </w:t>
      </w:r>
      <w:r w:rsidR="003763A8">
        <w:rPr>
          <w:rtl/>
        </w:rPr>
        <w:t xml:space="preserve">إنّ </w:t>
      </w:r>
      <w:r>
        <w:rPr>
          <w:rtl/>
        </w:rPr>
        <w:t xml:space="preserve">يأخذ منه </w:t>
      </w:r>
      <w:r w:rsidR="00A02D10">
        <w:rPr>
          <w:rtl/>
        </w:rPr>
        <w:t>شيئاً</w:t>
      </w:r>
      <w:r>
        <w:rPr>
          <w:rtl/>
        </w:rPr>
        <w:t xml:space="preserve">. </w:t>
      </w:r>
    </w:p>
    <w:p w:rsidR="00C90F8A" w:rsidRDefault="00C90F8A" w:rsidP="007B251B">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الاطعمة </w:t>
      </w:r>
      <w:r w:rsidRPr="00E40572">
        <w:rPr>
          <w:rStyle w:val="libFootnotenumChar"/>
          <w:rtl/>
        </w:rPr>
        <w:t>(</w:t>
      </w:r>
      <w:r w:rsidR="007B251B">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A2449" w:rsidRDefault="00C90F8A" w:rsidP="00343F1C">
      <w:pPr>
        <w:pStyle w:val="libFootnote0"/>
        <w:rPr>
          <w:rtl/>
        </w:rPr>
      </w:pPr>
      <w:r w:rsidRPr="002A2449">
        <w:rPr>
          <w:rtl/>
        </w:rPr>
        <w:t>(1) في الكاف</w:t>
      </w:r>
      <w:r w:rsidRPr="007B251B">
        <w:rPr>
          <w:rtl/>
        </w:rPr>
        <w:t>ي</w:t>
      </w:r>
      <w:r w:rsidR="00211E62" w:rsidRPr="007B251B">
        <w:rPr>
          <w:rtl/>
        </w:rPr>
        <w:t>:</w:t>
      </w:r>
      <w:r w:rsidRPr="007B251B">
        <w:rPr>
          <w:rtl/>
        </w:rPr>
        <w:t xml:space="preserve"> بيت ( هامش المخطوط</w:t>
      </w:r>
      <w:r w:rsidRPr="002A2449">
        <w:rPr>
          <w:rtl/>
        </w:rPr>
        <w:t xml:space="preserve"> )</w:t>
      </w:r>
      <w:r>
        <w:rPr>
          <w:rtl/>
        </w:rPr>
        <w:t>.</w:t>
      </w:r>
      <w:r w:rsidRPr="002A2449">
        <w:rPr>
          <w:rtl/>
        </w:rPr>
        <w:t xml:space="preserve"> </w:t>
      </w:r>
    </w:p>
    <w:p w:rsidR="00C90F8A" w:rsidRPr="002A2449" w:rsidRDefault="00C90F8A" w:rsidP="00343F1C">
      <w:pPr>
        <w:pStyle w:val="libFootnote0"/>
        <w:rPr>
          <w:rtl/>
        </w:rPr>
      </w:pPr>
      <w:r w:rsidRPr="002A2449">
        <w:rPr>
          <w:rtl/>
        </w:rPr>
        <w:t>(2) الكافي 5</w:t>
      </w:r>
      <w:r w:rsidR="00211E62">
        <w:rPr>
          <w:rtl/>
        </w:rPr>
        <w:t>:</w:t>
      </w:r>
      <w:r w:rsidRPr="002A2449">
        <w:rPr>
          <w:rtl/>
        </w:rPr>
        <w:t xml:space="preserve"> 137 </w:t>
      </w:r>
      <w:r>
        <w:rPr>
          <w:rtl/>
        </w:rPr>
        <w:t>/</w:t>
      </w:r>
      <w:r w:rsidRPr="002A2449">
        <w:rPr>
          <w:rtl/>
        </w:rPr>
        <w:t xml:space="preserve"> 2</w:t>
      </w:r>
      <w:r>
        <w:rPr>
          <w:rtl/>
        </w:rPr>
        <w:t>.</w:t>
      </w:r>
      <w:r w:rsidRPr="002A2449">
        <w:rPr>
          <w:rtl/>
        </w:rPr>
        <w:t xml:space="preserve"> </w:t>
      </w:r>
    </w:p>
    <w:p w:rsidR="00C90F8A" w:rsidRPr="002A2449" w:rsidRDefault="00C90F8A" w:rsidP="00343F1C">
      <w:pPr>
        <w:pStyle w:val="libFootnote0"/>
        <w:rPr>
          <w:rtl/>
        </w:rPr>
      </w:pPr>
      <w:r w:rsidRPr="002A2449">
        <w:rPr>
          <w:rtl/>
        </w:rPr>
        <w:t>(3) مر في الحديث 1 من هذا الباب</w:t>
      </w:r>
      <w:r>
        <w:rPr>
          <w:rtl/>
        </w:rPr>
        <w:t>.</w:t>
      </w:r>
      <w:r w:rsidRPr="002A2449">
        <w:rPr>
          <w:rtl/>
        </w:rPr>
        <w:t xml:space="preserve"> </w:t>
      </w:r>
    </w:p>
    <w:p w:rsidR="00C90F8A" w:rsidRDefault="00C90F8A" w:rsidP="00343F1C">
      <w:pPr>
        <w:pStyle w:val="libFootnote0"/>
        <w:rPr>
          <w:rtl/>
        </w:rPr>
      </w:pPr>
      <w:r>
        <w:rPr>
          <w:rtl/>
        </w:rPr>
        <w:t>3</w:t>
      </w:r>
      <w:r w:rsidR="00211E62">
        <w:rPr>
          <w:rtl/>
        </w:rPr>
        <w:t xml:space="preserve"> - </w:t>
      </w:r>
      <w:r>
        <w:rPr>
          <w:rtl/>
        </w:rPr>
        <w:t>الفقيه 4</w:t>
      </w:r>
      <w:r w:rsidR="00211E62">
        <w:rPr>
          <w:rtl/>
        </w:rPr>
        <w:t>:</w:t>
      </w:r>
      <w:r>
        <w:rPr>
          <w:rtl/>
        </w:rPr>
        <w:t xml:space="preserve"> 263 / 824.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380 / 1117. </w:t>
      </w:r>
    </w:p>
    <w:p w:rsidR="00C90F8A" w:rsidRPr="002A2449" w:rsidRDefault="00C90F8A" w:rsidP="007B251B">
      <w:pPr>
        <w:pStyle w:val="libFootnote0"/>
        <w:rPr>
          <w:rtl/>
        </w:rPr>
      </w:pPr>
      <w:r w:rsidRPr="002A2449">
        <w:rPr>
          <w:rtl/>
        </w:rPr>
        <w:t>(</w:t>
      </w:r>
      <w:r w:rsidR="007B251B">
        <w:rPr>
          <w:rFonts w:hint="cs"/>
          <w:rtl/>
        </w:rPr>
        <w:t>4</w:t>
      </w:r>
      <w:r w:rsidRPr="002A2449">
        <w:rPr>
          <w:rtl/>
        </w:rPr>
        <w:t>) يأتي في الحديث 3 من الباب 63 من ابواب الاطعمة المحرمة</w:t>
      </w:r>
      <w:r w:rsidR="00211E62">
        <w:rPr>
          <w:rtl/>
        </w:rPr>
        <w:t>،</w:t>
      </w:r>
      <w:r w:rsidRPr="002A2449">
        <w:rPr>
          <w:rtl/>
        </w:rPr>
        <w:t xml:space="preserve"> ويأتي ما ينافيه في الحديث 3 من الباب 24 من أبواب آداب المائدة</w:t>
      </w:r>
      <w:r>
        <w:rPr>
          <w:rtl/>
        </w:rPr>
        <w:t>.</w:t>
      </w:r>
      <w:r w:rsidRPr="002A2449">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818" w:name="_Toc303531687"/>
      <w:bookmarkStart w:id="819" w:name="_Toc303765367"/>
      <w:bookmarkStart w:id="820" w:name="_Toc303770555"/>
      <w:bookmarkStart w:id="821" w:name="_Toc378022382"/>
      <w:bookmarkStart w:id="822" w:name="_Toc253506757"/>
      <w:r>
        <w:rPr>
          <w:rtl/>
        </w:rPr>
        <w:lastRenderedPageBreak/>
        <w:t>83</w:t>
      </w:r>
      <w:r w:rsidR="00211E62">
        <w:rPr>
          <w:rtl/>
        </w:rPr>
        <w:t xml:space="preserve"> - </w:t>
      </w:r>
      <w:r>
        <w:rPr>
          <w:rtl/>
        </w:rPr>
        <w:t>باب جواز استيفاء الدين من مال الغريم الممتنع من</w:t>
      </w:r>
      <w:bookmarkEnd w:id="818"/>
      <w:bookmarkEnd w:id="819"/>
      <w:bookmarkEnd w:id="820"/>
      <w:r w:rsidR="00211E62">
        <w:rPr>
          <w:rtl/>
        </w:rPr>
        <w:t xml:space="preserve"> </w:t>
      </w:r>
      <w:bookmarkStart w:id="823" w:name="_Toc303531688"/>
      <w:bookmarkStart w:id="824" w:name="_Toc303765368"/>
      <w:bookmarkStart w:id="825" w:name="_Toc303770556"/>
      <w:r w:rsidR="00211E62">
        <w:rPr>
          <w:rtl/>
        </w:rPr>
        <w:t>ا</w:t>
      </w:r>
      <w:r>
        <w:rPr>
          <w:rtl/>
        </w:rPr>
        <w:t xml:space="preserve">لاداء بغير إذنه ولو من الوديعة </w:t>
      </w:r>
      <w:r w:rsidR="004352C0">
        <w:rPr>
          <w:rtl/>
        </w:rPr>
        <w:t xml:space="preserve">إذا </w:t>
      </w:r>
      <w:r>
        <w:rPr>
          <w:rtl/>
        </w:rPr>
        <w:t>لم يستحلفه</w:t>
      </w:r>
      <w:bookmarkEnd w:id="821"/>
      <w:bookmarkEnd w:id="822"/>
      <w:bookmarkEnd w:id="823"/>
      <w:bookmarkEnd w:id="824"/>
      <w:bookmarkEnd w:id="825"/>
    </w:p>
    <w:p w:rsidR="00C90F8A" w:rsidRDefault="00C90F8A" w:rsidP="004F5848">
      <w:pPr>
        <w:pStyle w:val="libNormal"/>
        <w:rPr>
          <w:rtl/>
        </w:rPr>
      </w:pPr>
      <w:r w:rsidRPr="008D3D37">
        <w:rPr>
          <w:rStyle w:val="libNormalChar"/>
          <w:rtl/>
        </w:rPr>
        <w:t xml:space="preserve">[ 22499 ]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الحسين بن سعيد </w:t>
      </w:r>
      <w:r w:rsidRPr="00E40572">
        <w:rPr>
          <w:rStyle w:val="libFootnotenumChar"/>
          <w:rtl/>
        </w:rPr>
        <w:t>(1)</w:t>
      </w:r>
      <w:r w:rsidR="00211E62">
        <w:rPr>
          <w:rtl/>
        </w:rPr>
        <w:t>،</w:t>
      </w:r>
      <w:r>
        <w:rPr>
          <w:rtl/>
        </w:rPr>
        <w:t xml:space="preserve"> عن ابن أبي عمير</w:t>
      </w:r>
      <w:r w:rsidR="00211E62">
        <w:rPr>
          <w:rtl/>
        </w:rPr>
        <w:t>،</w:t>
      </w:r>
      <w:r>
        <w:rPr>
          <w:rtl/>
        </w:rPr>
        <w:t xml:space="preserve"> عن داود بن رزين </w:t>
      </w:r>
      <w:r w:rsidRPr="00E40572">
        <w:rPr>
          <w:rStyle w:val="libFootnotenumChar"/>
          <w:rtl/>
        </w:rPr>
        <w:t>(2)</w:t>
      </w:r>
      <w:r>
        <w:rPr>
          <w:rtl/>
        </w:rPr>
        <w:t xml:space="preserve"> قال</w:t>
      </w:r>
      <w:r w:rsidR="00211E62">
        <w:rPr>
          <w:rtl/>
        </w:rPr>
        <w:t>:</w:t>
      </w:r>
      <w:r>
        <w:rPr>
          <w:rtl/>
        </w:rPr>
        <w:t xml:space="preserve"> قلت لأبي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أ</w:t>
      </w:r>
      <w:r w:rsidR="00E47D01">
        <w:rPr>
          <w:rFonts w:hint="cs"/>
          <w:rtl/>
        </w:rPr>
        <w:t>ُ</w:t>
      </w:r>
      <w:r>
        <w:rPr>
          <w:rtl/>
        </w:rPr>
        <w:t>خالط ا</w:t>
      </w:r>
      <w:r w:rsidR="00762924">
        <w:rPr>
          <w:rtl/>
        </w:rPr>
        <w:t xml:space="preserve">لسلطان </w:t>
      </w:r>
      <w:r>
        <w:rPr>
          <w:rtl/>
        </w:rPr>
        <w:t>فتكون عندي الجارية فيأخذونها</w:t>
      </w:r>
      <w:r w:rsidR="00211E62">
        <w:rPr>
          <w:rtl/>
        </w:rPr>
        <w:t>،</w:t>
      </w:r>
      <w:r>
        <w:rPr>
          <w:rtl/>
        </w:rPr>
        <w:t xml:space="preserve"> والداب</w:t>
      </w:r>
      <w:r w:rsidR="00E47D01">
        <w:rPr>
          <w:rFonts w:hint="cs"/>
          <w:rtl/>
        </w:rPr>
        <w:t>ّ</w:t>
      </w:r>
      <w:r>
        <w:rPr>
          <w:rtl/>
        </w:rPr>
        <w:t>ة الفارهة فيبعثون فيأخذونها</w:t>
      </w:r>
      <w:r w:rsidR="00211E62">
        <w:rPr>
          <w:rtl/>
        </w:rPr>
        <w:t>،</w:t>
      </w:r>
      <w:r>
        <w:rPr>
          <w:rtl/>
        </w:rPr>
        <w:t xml:space="preserve"> </w:t>
      </w:r>
      <w:r w:rsidR="003763A8">
        <w:rPr>
          <w:rtl/>
        </w:rPr>
        <w:t xml:space="preserve">ثمّ </w:t>
      </w:r>
      <w:r>
        <w:rPr>
          <w:rtl/>
        </w:rPr>
        <w:t xml:space="preserve">يقع لهم عندي المال فلي </w:t>
      </w:r>
      <w:r w:rsidR="003763A8">
        <w:rPr>
          <w:rtl/>
        </w:rPr>
        <w:t xml:space="preserve">إنّ </w:t>
      </w:r>
      <w:r>
        <w:rPr>
          <w:rtl/>
        </w:rPr>
        <w:t>آخذه؟ قال</w:t>
      </w:r>
      <w:r w:rsidR="00211E62">
        <w:rPr>
          <w:rtl/>
        </w:rPr>
        <w:t>:</w:t>
      </w:r>
      <w:r>
        <w:rPr>
          <w:rtl/>
        </w:rPr>
        <w:t xml:space="preserve"> خذ مثل ذلك ولا تزد عليه. </w:t>
      </w:r>
    </w:p>
    <w:p w:rsidR="00C90F8A" w:rsidRDefault="00C90F8A" w:rsidP="00E40572">
      <w:pPr>
        <w:pStyle w:val="libNormal"/>
        <w:rPr>
          <w:rtl/>
        </w:rPr>
      </w:pPr>
      <w:r>
        <w:rPr>
          <w:rtl/>
        </w:rPr>
        <w:t xml:space="preserve">ورواه الصدوق بإسناده عن </w:t>
      </w:r>
      <w:r w:rsidR="007D12B3">
        <w:rPr>
          <w:rtl/>
        </w:rPr>
        <w:t>محمّد</w:t>
      </w:r>
      <w:r w:rsidR="00343F1C">
        <w:rPr>
          <w:rtl/>
        </w:rPr>
        <w:t xml:space="preserve"> </w:t>
      </w:r>
      <w:r>
        <w:rPr>
          <w:rtl/>
        </w:rPr>
        <w:t>بن أبي عمير نحوه</w:t>
      </w:r>
      <w:r w:rsidR="00211E62">
        <w:rPr>
          <w:rtl/>
        </w:rPr>
        <w:t>،</w:t>
      </w:r>
      <w:r>
        <w:rPr>
          <w:rtl/>
        </w:rPr>
        <w:t xml:space="preserve"> </w:t>
      </w:r>
      <w:r w:rsidR="00ED520A">
        <w:rPr>
          <w:rtl/>
        </w:rPr>
        <w:t xml:space="preserve">إلّا </w:t>
      </w:r>
      <w:r>
        <w:rPr>
          <w:rtl/>
        </w:rPr>
        <w:t>أنه قال</w:t>
      </w:r>
      <w:r w:rsidR="00211E62">
        <w:rPr>
          <w:rtl/>
        </w:rPr>
        <w:t>:</w:t>
      </w:r>
      <w:r>
        <w:rPr>
          <w:rtl/>
        </w:rPr>
        <w:t xml:space="preserve"> </w:t>
      </w:r>
      <w:r w:rsidR="00D96DB8">
        <w:rPr>
          <w:rtl/>
        </w:rPr>
        <w:t xml:space="preserve">إنّي </w:t>
      </w:r>
      <w:r>
        <w:rPr>
          <w:rtl/>
        </w:rPr>
        <w:t>أ</w:t>
      </w:r>
      <w:r w:rsidR="00E47D01">
        <w:rPr>
          <w:rFonts w:hint="cs"/>
          <w:rtl/>
        </w:rPr>
        <w:t>ُ</w:t>
      </w:r>
      <w:r>
        <w:rPr>
          <w:rtl/>
        </w:rPr>
        <w:t xml:space="preserve">عامل </w:t>
      </w:r>
      <w:r w:rsidR="00AA7B56">
        <w:rPr>
          <w:rtl/>
        </w:rPr>
        <w:t xml:space="preserve">قوماً </w:t>
      </w:r>
      <w:r w:rsidRPr="00E40572">
        <w:rPr>
          <w:rStyle w:val="libFootnotenumChar"/>
          <w:rtl/>
        </w:rPr>
        <w:t>(3)</w:t>
      </w:r>
      <w:r>
        <w:rPr>
          <w:rtl/>
        </w:rPr>
        <w:t xml:space="preserve">. </w:t>
      </w:r>
    </w:p>
    <w:p w:rsidR="00C90F8A" w:rsidRDefault="00C90F8A" w:rsidP="00E40572">
      <w:pPr>
        <w:pStyle w:val="libNormal"/>
        <w:rPr>
          <w:rtl/>
        </w:rPr>
      </w:pPr>
      <w:r>
        <w:rPr>
          <w:rtl/>
        </w:rPr>
        <w:t>وعنه</w:t>
      </w:r>
      <w:r w:rsidR="00211E62">
        <w:rPr>
          <w:rtl/>
        </w:rPr>
        <w:t>،</w:t>
      </w:r>
      <w:r>
        <w:rPr>
          <w:rtl/>
        </w:rPr>
        <w:t xml:space="preserve"> عن داود بن زربي 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[ 22500 ] </w:t>
      </w:r>
      <w:r>
        <w:rPr>
          <w:rtl/>
        </w:rPr>
        <w:t>2</w:t>
      </w:r>
      <w:r w:rsidR="00211E62">
        <w:rPr>
          <w:rtl/>
        </w:rPr>
        <w:t xml:space="preserve"> - </w:t>
      </w:r>
      <w:r>
        <w:rPr>
          <w:rtl/>
        </w:rPr>
        <w:t>وعنه</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أبي العباس البقباق</w:t>
      </w:r>
      <w:r w:rsidR="00211E62">
        <w:rPr>
          <w:rtl/>
        </w:rPr>
        <w:t>،</w:t>
      </w:r>
      <w:r>
        <w:rPr>
          <w:rtl/>
        </w:rPr>
        <w:t xml:space="preserve"> </w:t>
      </w:r>
      <w:r w:rsidR="00E47D01">
        <w:rPr>
          <w:rFonts w:hint="cs"/>
          <w:rtl/>
        </w:rPr>
        <w:t>أ</w:t>
      </w:r>
      <w:r w:rsidR="003763A8">
        <w:rPr>
          <w:rtl/>
        </w:rPr>
        <w:t xml:space="preserve">نّ </w:t>
      </w:r>
      <w:r>
        <w:rPr>
          <w:rtl/>
        </w:rPr>
        <w:t>شهابا</w:t>
      </w:r>
      <w:r w:rsidR="00E47D01">
        <w:rPr>
          <w:rFonts w:hint="cs"/>
          <w:rtl/>
        </w:rPr>
        <w:t>ً</w:t>
      </w:r>
      <w:r>
        <w:rPr>
          <w:rtl/>
        </w:rPr>
        <w:t xml:space="preserve"> مارأه في رجل ذهب له بألف درهم واستودعه بعد ذلك ألف درهم</w:t>
      </w:r>
      <w:r w:rsidR="00211E62">
        <w:rPr>
          <w:rtl/>
        </w:rPr>
        <w:t>،</w:t>
      </w:r>
      <w:r>
        <w:rPr>
          <w:rtl/>
        </w:rPr>
        <w:t xml:space="preserve"> قال أبو العباس فقلت له</w:t>
      </w:r>
      <w:r w:rsidR="00211E62">
        <w:rPr>
          <w:rtl/>
        </w:rPr>
        <w:t>:</w:t>
      </w:r>
      <w:r>
        <w:rPr>
          <w:rtl/>
        </w:rPr>
        <w:t xml:space="preserve"> خذها م</w:t>
      </w:r>
      <w:r w:rsidR="006204AE">
        <w:rPr>
          <w:rtl/>
        </w:rPr>
        <w:t xml:space="preserve">كان </w:t>
      </w:r>
      <w:r w:rsidR="008F6B60">
        <w:rPr>
          <w:rtl/>
        </w:rPr>
        <w:t>ال</w:t>
      </w:r>
      <w:r w:rsidR="008F6B60">
        <w:rPr>
          <w:rFonts w:hint="cs"/>
          <w:rtl/>
        </w:rPr>
        <w:t>أ</w:t>
      </w:r>
      <w:r>
        <w:rPr>
          <w:rtl/>
        </w:rPr>
        <w:t>لف ال</w:t>
      </w:r>
      <w:r w:rsidR="008F6B60">
        <w:rPr>
          <w:rFonts w:hint="cs"/>
          <w:rtl/>
        </w:rPr>
        <w:t>ّ</w:t>
      </w:r>
      <w:r>
        <w:rPr>
          <w:rtl/>
        </w:rPr>
        <w:t>تي أخذ منك</w:t>
      </w:r>
      <w:r w:rsidR="00211E62">
        <w:rPr>
          <w:rtl/>
        </w:rPr>
        <w:t>،</w:t>
      </w:r>
      <w:r>
        <w:rPr>
          <w:rtl/>
        </w:rPr>
        <w:t xml:space="preserve"> فأبى شهاب</w:t>
      </w:r>
      <w:r w:rsidR="00211E62">
        <w:rPr>
          <w:rtl/>
        </w:rPr>
        <w:t>،</w:t>
      </w:r>
      <w:r>
        <w:rPr>
          <w:rtl/>
        </w:rPr>
        <w:t xml:space="preserve"> قال</w:t>
      </w:r>
      <w:r w:rsidR="00211E62">
        <w:rPr>
          <w:rtl/>
        </w:rPr>
        <w:t>:</w:t>
      </w:r>
      <w:r>
        <w:rPr>
          <w:rtl/>
        </w:rPr>
        <w:t xml:space="preserve"> فدخل شهاب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فذكر له </w:t>
      </w:r>
    </w:p>
    <w:p w:rsidR="00C90F8A" w:rsidRDefault="00343F1C" w:rsidP="00343F1C">
      <w:pPr>
        <w:pStyle w:val="libLine"/>
        <w:rPr>
          <w:rtl/>
        </w:rPr>
      </w:pPr>
      <w:r>
        <w:rPr>
          <w:rtl/>
        </w:rPr>
        <w:t>____________________</w:t>
      </w:r>
    </w:p>
    <w:p w:rsidR="00C90F8A" w:rsidRDefault="00C90F8A" w:rsidP="009337E1">
      <w:pPr>
        <w:pStyle w:val="libFootnoteCenterBold"/>
        <w:rPr>
          <w:rtl/>
        </w:rPr>
      </w:pPr>
      <w:r>
        <w:rPr>
          <w:rtl/>
        </w:rPr>
        <w:t xml:space="preserve">الباب 83 </w:t>
      </w:r>
    </w:p>
    <w:p w:rsidR="00C90F8A" w:rsidRDefault="00C90F8A" w:rsidP="009337E1">
      <w:pPr>
        <w:pStyle w:val="libFootnoteCenterBold"/>
      </w:pPr>
      <w:r>
        <w:rPr>
          <w:rtl/>
        </w:rPr>
        <w:t xml:space="preserve">فيه 13 </w:t>
      </w:r>
      <w:r w:rsidR="003F73AC">
        <w:rPr>
          <w:rtl/>
        </w:rPr>
        <w:t>حديثاً</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338 / 939. </w:t>
      </w:r>
    </w:p>
    <w:p w:rsidR="00C90F8A" w:rsidRPr="002A2449" w:rsidRDefault="00C90F8A" w:rsidP="00343F1C">
      <w:pPr>
        <w:pStyle w:val="libFootnote0"/>
        <w:rPr>
          <w:rtl/>
        </w:rPr>
      </w:pPr>
      <w:r w:rsidRPr="002A2449">
        <w:rPr>
          <w:rtl/>
        </w:rPr>
        <w:t>(1) في المصدر</w:t>
      </w:r>
      <w:r w:rsidR="00211E62">
        <w:rPr>
          <w:rtl/>
        </w:rPr>
        <w:t>:</w:t>
      </w:r>
      <w:r w:rsidRPr="002A2449">
        <w:rPr>
          <w:rtl/>
        </w:rPr>
        <w:t xml:space="preserve"> أحمد بن </w:t>
      </w:r>
      <w:r w:rsidR="007D12B3">
        <w:rPr>
          <w:rtl/>
        </w:rPr>
        <w:t>محمّد</w:t>
      </w:r>
      <w:r w:rsidR="00343F1C">
        <w:rPr>
          <w:rtl/>
        </w:rPr>
        <w:t xml:space="preserve"> </w:t>
      </w:r>
      <w:r w:rsidRPr="002A2449">
        <w:rPr>
          <w:rtl/>
        </w:rPr>
        <w:t>بن عيسى</w:t>
      </w:r>
      <w:r w:rsidR="00211E62">
        <w:rPr>
          <w:rtl/>
        </w:rPr>
        <w:t>،</w:t>
      </w:r>
      <w:r w:rsidRPr="002A2449">
        <w:rPr>
          <w:rtl/>
        </w:rPr>
        <w:t xml:space="preserve"> وفي الموضع </w:t>
      </w:r>
      <w:r w:rsidR="007260EE">
        <w:rPr>
          <w:rtl/>
        </w:rPr>
        <w:t xml:space="preserve">الثاني </w:t>
      </w:r>
      <w:r w:rsidRPr="002A2449">
        <w:rPr>
          <w:rtl/>
        </w:rPr>
        <w:t>من التهذيب</w:t>
      </w:r>
      <w:r w:rsidR="00211E62">
        <w:rPr>
          <w:rtl/>
        </w:rPr>
        <w:t>:</w:t>
      </w:r>
      <w:r w:rsidRPr="002A2449">
        <w:rPr>
          <w:rtl/>
        </w:rPr>
        <w:t xml:space="preserve"> الحسين بن سعيد</w:t>
      </w:r>
      <w:r w:rsidR="00211E62">
        <w:rPr>
          <w:rtl/>
        </w:rPr>
        <w:t>،</w:t>
      </w:r>
      <w:r w:rsidRPr="002A2449">
        <w:rPr>
          <w:rtl/>
        </w:rPr>
        <w:t xml:space="preserve"> عن داود</w:t>
      </w:r>
      <w:r>
        <w:rPr>
          <w:rtl/>
        </w:rPr>
        <w:t>.</w:t>
      </w:r>
      <w:r w:rsidRPr="002A2449">
        <w:rPr>
          <w:rtl/>
        </w:rPr>
        <w:t xml:space="preserve"> </w:t>
      </w:r>
    </w:p>
    <w:p w:rsidR="00C90F8A" w:rsidRPr="002A2449" w:rsidRDefault="00C90F8A" w:rsidP="00343F1C">
      <w:pPr>
        <w:pStyle w:val="libFootnote0"/>
        <w:rPr>
          <w:rtl/>
        </w:rPr>
      </w:pPr>
      <w:r w:rsidRPr="002A2449">
        <w:rPr>
          <w:rtl/>
        </w:rPr>
        <w:t xml:space="preserve">(2) في الموضع </w:t>
      </w:r>
      <w:r w:rsidR="007260EE">
        <w:rPr>
          <w:rtl/>
        </w:rPr>
        <w:t xml:space="preserve">الثاني </w:t>
      </w:r>
      <w:r w:rsidRPr="002A2449">
        <w:rPr>
          <w:rtl/>
        </w:rPr>
        <w:t>من التهذيب وفي الفقيه</w:t>
      </w:r>
      <w:r w:rsidR="00211E62">
        <w:rPr>
          <w:rtl/>
        </w:rPr>
        <w:t>:</w:t>
      </w:r>
      <w:r w:rsidRPr="002A2449">
        <w:rPr>
          <w:rtl/>
        </w:rPr>
        <w:t xml:space="preserve"> داود بن زربي</w:t>
      </w:r>
      <w:r>
        <w:rPr>
          <w:rtl/>
        </w:rPr>
        <w:t>.</w:t>
      </w:r>
      <w:r w:rsidRPr="002A2449">
        <w:rPr>
          <w:rtl/>
        </w:rPr>
        <w:t xml:space="preserve"> </w:t>
      </w:r>
    </w:p>
    <w:p w:rsidR="00C90F8A" w:rsidRPr="002A2449" w:rsidRDefault="00C90F8A" w:rsidP="00343F1C">
      <w:pPr>
        <w:pStyle w:val="libFootnote0"/>
        <w:rPr>
          <w:rtl/>
        </w:rPr>
      </w:pPr>
      <w:r w:rsidRPr="002A2449">
        <w:rPr>
          <w:rtl/>
        </w:rPr>
        <w:t>(3) الفقيه 3</w:t>
      </w:r>
      <w:r w:rsidR="00211E62">
        <w:rPr>
          <w:rtl/>
        </w:rPr>
        <w:t>:</w:t>
      </w:r>
      <w:r w:rsidRPr="002A2449">
        <w:rPr>
          <w:rtl/>
        </w:rPr>
        <w:t xml:space="preserve"> 115 </w:t>
      </w:r>
      <w:r>
        <w:rPr>
          <w:rtl/>
        </w:rPr>
        <w:t>/</w:t>
      </w:r>
      <w:r w:rsidRPr="002A2449">
        <w:rPr>
          <w:rtl/>
        </w:rPr>
        <w:t xml:space="preserve"> 489</w:t>
      </w:r>
      <w:r>
        <w:rPr>
          <w:rtl/>
        </w:rPr>
        <w:t>.</w:t>
      </w:r>
      <w:r w:rsidRPr="002A2449">
        <w:rPr>
          <w:rtl/>
        </w:rPr>
        <w:t xml:space="preserve"> </w:t>
      </w:r>
    </w:p>
    <w:p w:rsidR="00C90F8A" w:rsidRPr="002A2449" w:rsidRDefault="00C90F8A" w:rsidP="00343F1C">
      <w:pPr>
        <w:pStyle w:val="libFootnote0"/>
        <w:rPr>
          <w:rtl/>
        </w:rPr>
      </w:pPr>
      <w:r w:rsidRPr="002A2449">
        <w:rPr>
          <w:rtl/>
        </w:rPr>
        <w:t>(4) التهذيب 6</w:t>
      </w:r>
      <w:r w:rsidR="00211E62">
        <w:rPr>
          <w:rtl/>
        </w:rPr>
        <w:t>:</w:t>
      </w:r>
      <w:r w:rsidRPr="002A2449">
        <w:rPr>
          <w:rtl/>
        </w:rPr>
        <w:t xml:space="preserve"> 347 </w:t>
      </w:r>
      <w:r>
        <w:rPr>
          <w:rtl/>
        </w:rPr>
        <w:t>/</w:t>
      </w:r>
      <w:r w:rsidRPr="002A2449">
        <w:rPr>
          <w:rtl/>
        </w:rPr>
        <w:t xml:space="preserve"> 978</w:t>
      </w:r>
      <w:r>
        <w:rPr>
          <w:rtl/>
        </w:rPr>
        <w:t>.</w:t>
      </w:r>
      <w:r w:rsidRPr="002A2449">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347 / 979</w:t>
      </w:r>
      <w:r w:rsidR="00211E62">
        <w:rPr>
          <w:rtl/>
        </w:rPr>
        <w:t>،</w:t>
      </w:r>
      <w:r>
        <w:rPr>
          <w:rtl/>
        </w:rPr>
        <w:t xml:space="preserve"> والاستبصار 3</w:t>
      </w:r>
      <w:r w:rsidR="00211E62">
        <w:rPr>
          <w:rtl/>
        </w:rPr>
        <w:t>:</w:t>
      </w:r>
      <w:r>
        <w:rPr>
          <w:rtl/>
        </w:rPr>
        <w:t xml:space="preserve"> 53 / 174.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ذلك</w:t>
      </w:r>
      <w:r w:rsidR="00211E62">
        <w:rPr>
          <w:rtl/>
        </w:rPr>
        <w:t>،</w:t>
      </w:r>
      <w:r>
        <w:rPr>
          <w:rtl/>
        </w:rPr>
        <w:t xml:space="preserve"> فقال</w:t>
      </w:r>
      <w:r w:rsidR="00211E62">
        <w:rPr>
          <w:rtl/>
        </w:rPr>
        <w:t>:</w:t>
      </w:r>
      <w:r w:rsidR="009337E1">
        <w:rPr>
          <w:rtl/>
        </w:rPr>
        <w:t xml:space="preserve"> </w:t>
      </w:r>
      <w:r w:rsidR="009337E1">
        <w:rPr>
          <w:rFonts w:hint="cs"/>
          <w:rtl/>
        </w:rPr>
        <w:t>أ</w:t>
      </w:r>
      <w:r>
        <w:rPr>
          <w:rtl/>
        </w:rPr>
        <w:t>م</w:t>
      </w:r>
      <w:r w:rsidR="009337E1">
        <w:rPr>
          <w:rFonts w:hint="cs"/>
          <w:rtl/>
        </w:rPr>
        <w:t>ّ</w:t>
      </w:r>
      <w:r>
        <w:rPr>
          <w:rtl/>
        </w:rPr>
        <w:t xml:space="preserve">ا أنا فأحب </w:t>
      </w:r>
      <w:r w:rsidR="009337E1">
        <w:rPr>
          <w:rFonts w:hint="cs"/>
          <w:rtl/>
        </w:rPr>
        <w:t>أ</w:t>
      </w:r>
      <w:r w:rsidR="009337E1">
        <w:rPr>
          <w:rtl/>
        </w:rPr>
        <w:t>ن</w:t>
      </w:r>
      <w:r w:rsidR="003763A8">
        <w:rPr>
          <w:rtl/>
        </w:rPr>
        <w:t xml:space="preserve"> </w:t>
      </w:r>
      <w:r>
        <w:rPr>
          <w:rtl/>
        </w:rPr>
        <w:t xml:space="preserve">تأخذ وتحلف. </w:t>
      </w:r>
    </w:p>
    <w:p w:rsidR="00C90F8A" w:rsidRDefault="00C90F8A" w:rsidP="004F5848">
      <w:pPr>
        <w:pStyle w:val="libNormal"/>
        <w:rPr>
          <w:rtl/>
        </w:rPr>
      </w:pPr>
      <w:r w:rsidRPr="008D3D37">
        <w:rPr>
          <w:rStyle w:val="libNormalChar"/>
          <w:rtl/>
        </w:rPr>
        <w:t xml:space="preserve">[ 22501 ] </w:t>
      </w:r>
      <w:r>
        <w:rPr>
          <w:rtl/>
        </w:rPr>
        <w:t>3</w:t>
      </w:r>
      <w:r w:rsidR="00211E62">
        <w:rPr>
          <w:rtl/>
        </w:rPr>
        <w:t xml:space="preserve"> - </w:t>
      </w:r>
      <w:r>
        <w:rPr>
          <w:rtl/>
        </w:rPr>
        <w:t>وعنه</w:t>
      </w:r>
      <w:r w:rsidR="00211E62">
        <w:rPr>
          <w:rtl/>
        </w:rPr>
        <w:t>،</w:t>
      </w:r>
      <w:r>
        <w:rPr>
          <w:rtl/>
        </w:rPr>
        <w:t xml:space="preserve"> عن ابن أبي عمير</w:t>
      </w:r>
      <w:r w:rsidR="00211E62">
        <w:rPr>
          <w:rtl/>
        </w:rPr>
        <w:t>،</w:t>
      </w:r>
      <w:r>
        <w:rPr>
          <w:rtl/>
        </w:rPr>
        <w:t xml:space="preserve"> عن ابن أخي الفضيل بن يسار قال</w:t>
      </w:r>
      <w:r w:rsidR="00211E62">
        <w:rPr>
          <w:rtl/>
        </w:rPr>
        <w:t>:</w:t>
      </w:r>
      <w:r>
        <w:rPr>
          <w:rtl/>
        </w:rPr>
        <w:t xml:space="preserve"> كنت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ودخلت امرأة وكنت أقرب القوم إليها</w:t>
      </w:r>
      <w:r w:rsidR="00211E62">
        <w:rPr>
          <w:rtl/>
        </w:rPr>
        <w:t>،</w:t>
      </w:r>
      <w:r>
        <w:rPr>
          <w:rtl/>
        </w:rPr>
        <w:t xml:space="preserve"> فقالت لي</w:t>
      </w:r>
      <w:r w:rsidR="00211E62">
        <w:rPr>
          <w:rtl/>
        </w:rPr>
        <w:t>:</w:t>
      </w:r>
      <w:r>
        <w:rPr>
          <w:rtl/>
        </w:rPr>
        <w:t xml:space="preserve"> اسأله</w:t>
      </w:r>
      <w:r w:rsidR="00211E62">
        <w:rPr>
          <w:rtl/>
        </w:rPr>
        <w:t>،</w:t>
      </w:r>
      <w:r>
        <w:rPr>
          <w:rtl/>
        </w:rPr>
        <w:t xml:space="preserve"> فقلت</w:t>
      </w:r>
      <w:r w:rsidR="00211E62">
        <w:rPr>
          <w:rtl/>
        </w:rPr>
        <w:t>:</w:t>
      </w:r>
      <w:r>
        <w:rPr>
          <w:rtl/>
        </w:rPr>
        <w:t xml:space="preserve"> عماذا؟ فقالت</w:t>
      </w:r>
      <w:r w:rsidR="00211E62">
        <w:rPr>
          <w:rtl/>
        </w:rPr>
        <w:t>:</w:t>
      </w:r>
      <w:r>
        <w:rPr>
          <w:rtl/>
        </w:rPr>
        <w:t xml:space="preserve"> </w:t>
      </w:r>
      <w:r w:rsidR="003763A8">
        <w:rPr>
          <w:rtl/>
        </w:rPr>
        <w:t xml:space="preserve">إنّ </w:t>
      </w:r>
      <w:r>
        <w:rPr>
          <w:rtl/>
        </w:rPr>
        <w:t xml:space="preserve">ابني مات وترك </w:t>
      </w:r>
      <w:r w:rsidR="00AA7B56">
        <w:rPr>
          <w:rtl/>
        </w:rPr>
        <w:t>م</w:t>
      </w:r>
      <w:r w:rsidR="00ED520A">
        <w:rPr>
          <w:rtl/>
        </w:rPr>
        <w:t xml:space="preserve">إلّا </w:t>
      </w:r>
      <w:r w:rsidR="006204AE">
        <w:rPr>
          <w:rtl/>
        </w:rPr>
        <w:t xml:space="preserve">كان </w:t>
      </w:r>
      <w:r>
        <w:rPr>
          <w:rtl/>
        </w:rPr>
        <w:t>في يد أخي فأتلفه</w:t>
      </w:r>
      <w:r w:rsidR="00211E62">
        <w:rPr>
          <w:rtl/>
        </w:rPr>
        <w:t>،</w:t>
      </w:r>
      <w:r>
        <w:rPr>
          <w:rtl/>
        </w:rPr>
        <w:t xml:space="preserve"> </w:t>
      </w:r>
      <w:r w:rsidR="003763A8">
        <w:rPr>
          <w:rtl/>
        </w:rPr>
        <w:t xml:space="preserve">ثمّ </w:t>
      </w:r>
      <w:r>
        <w:rPr>
          <w:rtl/>
        </w:rPr>
        <w:t xml:space="preserve">أفاد </w:t>
      </w:r>
      <w:r w:rsidR="00AA7B56">
        <w:rPr>
          <w:rtl/>
        </w:rPr>
        <w:t>م</w:t>
      </w:r>
      <w:r w:rsidR="006F3D8F">
        <w:rPr>
          <w:rFonts w:hint="cs"/>
          <w:rtl/>
        </w:rPr>
        <w:t>ا</w:t>
      </w:r>
      <w:r w:rsidR="006F3D8F">
        <w:rPr>
          <w:rtl/>
        </w:rPr>
        <w:t>ل</w:t>
      </w:r>
      <w:r w:rsidR="00ED520A">
        <w:rPr>
          <w:rtl/>
        </w:rPr>
        <w:t>ا</w:t>
      </w:r>
      <w:r w:rsidR="006F3D8F">
        <w:rPr>
          <w:rFonts w:hint="cs"/>
          <w:rtl/>
        </w:rPr>
        <w:t>ً</w:t>
      </w:r>
      <w:r w:rsidR="00ED520A">
        <w:rPr>
          <w:rtl/>
        </w:rPr>
        <w:t xml:space="preserve"> </w:t>
      </w:r>
      <w:r>
        <w:rPr>
          <w:rtl/>
        </w:rPr>
        <w:t>فأودعنيه</w:t>
      </w:r>
      <w:r w:rsidR="00211E62">
        <w:rPr>
          <w:rtl/>
        </w:rPr>
        <w:t>،</w:t>
      </w:r>
      <w:r>
        <w:rPr>
          <w:rtl/>
        </w:rPr>
        <w:t xml:space="preserve"> فلي </w:t>
      </w:r>
      <w:r w:rsidR="003763A8">
        <w:rPr>
          <w:rtl/>
        </w:rPr>
        <w:t xml:space="preserve">إنّ </w:t>
      </w:r>
      <w:r w:rsidR="006F3D8F">
        <w:rPr>
          <w:rFonts w:hint="cs"/>
          <w:rtl/>
        </w:rPr>
        <w:t>آ</w:t>
      </w:r>
      <w:r>
        <w:rPr>
          <w:rtl/>
        </w:rPr>
        <w:t>خذ منه بقدر ما أتلف من شيء؟ فأخبرته بذلك فقال</w:t>
      </w:r>
      <w:r w:rsidR="00211E62">
        <w:rPr>
          <w:rtl/>
        </w:rPr>
        <w:t>:</w:t>
      </w:r>
      <w:r>
        <w:rPr>
          <w:rtl/>
        </w:rPr>
        <w:t xml:space="preserve"> لا</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أد</w:t>
      </w:r>
      <w:r w:rsidR="006F3D8F">
        <w:rPr>
          <w:rFonts w:hint="cs"/>
          <w:rtl/>
        </w:rPr>
        <w:t>ّ</w:t>
      </w:r>
      <w:r w:rsidR="006F3D8F">
        <w:rPr>
          <w:rtl/>
        </w:rPr>
        <w:t xml:space="preserve"> ال</w:t>
      </w:r>
      <w:r w:rsidR="006F3D8F">
        <w:rPr>
          <w:rFonts w:hint="cs"/>
          <w:rtl/>
        </w:rPr>
        <w:t>أ</w:t>
      </w:r>
      <w:r>
        <w:rPr>
          <w:rtl/>
        </w:rPr>
        <w:t xml:space="preserve">مانة إلى من ائتمنك ولا تخن من خانك. </w:t>
      </w:r>
    </w:p>
    <w:p w:rsidR="00C90F8A" w:rsidRDefault="00C90F8A" w:rsidP="00E40572">
      <w:pPr>
        <w:pStyle w:val="libNormal"/>
        <w:rPr>
          <w:rtl/>
        </w:rPr>
      </w:pPr>
      <w:r>
        <w:rPr>
          <w:rtl/>
        </w:rPr>
        <w:t>أقول</w:t>
      </w:r>
      <w:r w:rsidR="00211E62">
        <w:rPr>
          <w:rtl/>
        </w:rPr>
        <w:t>:</w:t>
      </w:r>
      <w:r>
        <w:rPr>
          <w:rtl/>
        </w:rPr>
        <w:t xml:space="preserve"> حمله الشيخ على من استحلف المنكر قال</w:t>
      </w:r>
      <w:r w:rsidR="00211E62">
        <w:rPr>
          <w:rtl/>
        </w:rPr>
        <w:t>:</w:t>
      </w:r>
      <w:r>
        <w:rPr>
          <w:rtl/>
        </w:rPr>
        <w:t xml:space="preserve"> لما روي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قال</w:t>
      </w:r>
      <w:r w:rsidR="00211E62">
        <w:rPr>
          <w:rtl/>
        </w:rPr>
        <w:t>:</w:t>
      </w:r>
      <w:r>
        <w:rPr>
          <w:rtl/>
        </w:rPr>
        <w:t xml:space="preserve"> من حلف فليصدق</w:t>
      </w:r>
      <w:r w:rsidR="00211E62">
        <w:rPr>
          <w:rtl/>
        </w:rPr>
        <w:t>،</w:t>
      </w:r>
      <w:r>
        <w:rPr>
          <w:rtl/>
        </w:rPr>
        <w:t xml:space="preserve"> ومن حلف له فليرض</w:t>
      </w:r>
      <w:r w:rsidR="00211E62">
        <w:rPr>
          <w:rtl/>
        </w:rPr>
        <w:t>،</w:t>
      </w:r>
      <w:r>
        <w:rPr>
          <w:rtl/>
        </w:rPr>
        <w:t xml:space="preserve"> ومن لم يرض فليس من الله في شيء</w:t>
      </w:r>
      <w:r w:rsidR="00211E62">
        <w:rPr>
          <w:rtl/>
        </w:rPr>
        <w:t>،</w:t>
      </w:r>
      <w:r>
        <w:rPr>
          <w:rtl/>
        </w:rPr>
        <w:t xml:space="preserve"> وحمل بقي</w:t>
      </w:r>
      <w:r w:rsidR="006F3D8F">
        <w:rPr>
          <w:rFonts w:hint="cs"/>
          <w:rtl/>
        </w:rPr>
        <w:t>ّ</w:t>
      </w:r>
      <w:r>
        <w:rPr>
          <w:rtl/>
        </w:rPr>
        <w:t>ة الاحاديث على من لم يستحلف غريمه</w:t>
      </w:r>
      <w:r w:rsidR="00211E62">
        <w:rPr>
          <w:rtl/>
        </w:rPr>
        <w:t>،</w:t>
      </w:r>
      <w:r>
        <w:rPr>
          <w:rtl/>
        </w:rPr>
        <w:t xml:space="preserve"> وحمل المنع من أخذ الوديعة على الكراهة </w:t>
      </w:r>
      <w:r w:rsidRPr="00E40572">
        <w:rPr>
          <w:rStyle w:val="libFootnotenumChar"/>
          <w:rtl/>
        </w:rPr>
        <w:t>(1)</w:t>
      </w:r>
      <w:r>
        <w:rPr>
          <w:rtl/>
        </w:rPr>
        <w:t xml:space="preserve">. </w:t>
      </w:r>
    </w:p>
    <w:p w:rsidR="00C90F8A" w:rsidRDefault="00C90F8A" w:rsidP="00E40572">
      <w:pPr>
        <w:pStyle w:val="libNormal"/>
        <w:rPr>
          <w:rtl/>
        </w:rPr>
      </w:pPr>
      <w:r>
        <w:rPr>
          <w:rtl/>
        </w:rPr>
        <w:t xml:space="preserve">ونحوه قال الصدوق </w:t>
      </w:r>
      <w:r w:rsidRPr="00E40572">
        <w:rPr>
          <w:rStyle w:val="libFootnotenumChar"/>
          <w:rtl/>
        </w:rPr>
        <w:t>(2)</w:t>
      </w:r>
      <w:r>
        <w:rPr>
          <w:rtl/>
        </w:rPr>
        <w:t xml:space="preserve">. </w:t>
      </w:r>
    </w:p>
    <w:p w:rsidR="00C90F8A" w:rsidRDefault="00C90F8A" w:rsidP="003C547B">
      <w:pPr>
        <w:pStyle w:val="libNormal"/>
        <w:rPr>
          <w:rtl/>
        </w:rPr>
      </w:pPr>
      <w:r w:rsidRPr="008D3D37">
        <w:rPr>
          <w:rStyle w:val="libNormalChar"/>
          <w:rtl/>
        </w:rPr>
        <w:t xml:space="preserve">[ 22502 ] </w:t>
      </w:r>
      <w:r>
        <w:rPr>
          <w:rtl/>
        </w:rPr>
        <w:t>4</w:t>
      </w:r>
      <w:r w:rsidR="00211E62">
        <w:rPr>
          <w:rtl/>
        </w:rPr>
        <w:t xml:space="preserve"> - </w:t>
      </w:r>
      <w:r>
        <w:rPr>
          <w:rtl/>
        </w:rPr>
        <w:t>وعنه</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أبي بكر قال</w:t>
      </w:r>
      <w:r w:rsidR="00211E62">
        <w:rPr>
          <w:rtl/>
        </w:rPr>
        <w:t>:</w:t>
      </w:r>
      <w:r>
        <w:rPr>
          <w:rtl/>
        </w:rPr>
        <w:t xml:space="preserve"> قلت له</w:t>
      </w:r>
      <w:r w:rsidR="00211E62">
        <w:rPr>
          <w:rtl/>
        </w:rPr>
        <w:t>:</w:t>
      </w:r>
      <w:r>
        <w:rPr>
          <w:rtl/>
        </w:rPr>
        <w:t xml:space="preserve"> رجل لي عليه دراهم فجحدني وحلف عليها</w:t>
      </w:r>
      <w:r w:rsidR="00211E62">
        <w:rPr>
          <w:rtl/>
        </w:rPr>
        <w:t>،</w:t>
      </w:r>
      <w:r>
        <w:rPr>
          <w:rtl/>
        </w:rPr>
        <w:t xml:space="preserve"> أيجوز لي </w:t>
      </w:r>
      <w:r w:rsidR="003763A8">
        <w:rPr>
          <w:rtl/>
        </w:rPr>
        <w:t xml:space="preserve">إنّ </w:t>
      </w:r>
      <w:r>
        <w:rPr>
          <w:rtl/>
        </w:rPr>
        <w:t xml:space="preserve">وقع له قبلي دراهم </w:t>
      </w:r>
      <w:r w:rsidR="003763A8">
        <w:rPr>
          <w:rtl/>
        </w:rPr>
        <w:t xml:space="preserve">إنّ </w:t>
      </w:r>
      <w:r>
        <w:rPr>
          <w:rtl/>
        </w:rPr>
        <w:t>آخذ منه بقدر حقي؟ قال</w:t>
      </w:r>
      <w:r w:rsidR="00211E62">
        <w:rPr>
          <w:rtl/>
        </w:rPr>
        <w:t>:</w:t>
      </w:r>
      <w:r>
        <w:rPr>
          <w:rtl/>
        </w:rPr>
        <w:t xml:space="preserve"> فقال</w:t>
      </w:r>
      <w:r w:rsidR="00211E62">
        <w:rPr>
          <w:rtl/>
        </w:rPr>
        <w:t>:</w:t>
      </w:r>
      <w:r>
        <w:rPr>
          <w:rtl/>
        </w:rPr>
        <w:t xml:space="preserve"> نعم ولكن لهذا كلام</w:t>
      </w:r>
      <w:r w:rsidR="00211E62">
        <w:rPr>
          <w:rtl/>
        </w:rPr>
        <w:t>،</w:t>
      </w:r>
      <w:r>
        <w:rPr>
          <w:rtl/>
        </w:rPr>
        <w:t xml:space="preserve"> قلت</w:t>
      </w:r>
      <w:r w:rsidR="00211E62">
        <w:rPr>
          <w:rtl/>
        </w:rPr>
        <w:t>:</w:t>
      </w:r>
      <w:r>
        <w:rPr>
          <w:rtl/>
        </w:rPr>
        <w:t xml:space="preserve"> وما هو؟ قال</w:t>
      </w:r>
      <w:r w:rsidR="00211E62">
        <w:rPr>
          <w:rtl/>
        </w:rPr>
        <w:t>:</w:t>
      </w:r>
      <w:r>
        <w:rPr>
          <w:rtl/>
        </w:rPr>
        <w:t xml:space="preserve"> تقول</w:t>
      </w:r>
      <w:r w:rsidR="00211E62">
        <w:rPr>
          <w:rtl/>
        </w:rPr>
        <w:t>:</w:t>
      </w:r>
      <w:r>
        <w:rPr>
          <w:rtl/>
        </w:rPr>
        <w:t xml:space="preserve"> </w:t>
      </w:r>
      <w:r w:rsidR="00687C03">
        <w:rPr>
          <w:rtl/>
        </w:rPr>
        <w:t xml:space="preserve">اللّهم </w:t>
      </w:r>
      <w:r w:rsidR="00D96DB8">
        <w:rPr>
          <w:rtl/>
        </w:rPr>
        <w:t xml:space="preserve">إنّي </w:t>
      </w:r>
      <w:r>
        <w:rPr>
          <w:rtl/>
        </w:rPr>
        <w:t xml:space="preserve">لا آخذه </w:t>
      </w:r>
      <w:r w:rsidRPr="00E40572">
        <w:rPr>
          <w:rStyle w:val="libFootnotenumChar"/>
          <w:rtl/>
        </w:rPr>
        <w:t>(</w:t>
      </w:r>
      <w:r w:rsidR="003C547B">
        <w:rPr>
          <w:rStyle w:val="libFootnotenumChar"/>
          <w:rFonts w:hint="cs"/>
          <w:rtl/>
        </w:rPr>
        <w:t>3</w:t>
      </w:r>
      <w:r w:rsidRPr="00E40572">
        <w:rPr>
          <w:rStyle w:val="libFootnotenumChar"/>
          <w:rtl/>
        </w:rPr>
        <w:t>)</w:t>
      </w:r>
      <w:r>
        <w:rPr>
          <w:rtl/>
        </w:rPr>
        <w:t xml:space="preserve"> </w:t>
      </w:r>
      <w:r w:rsidR="00811B0D">
        <w:rPr>
          <w:rtl/>
        </w:rPr>
        <w:t xml:space="preserve">ظلماً </w:t>
      </w:r>
      <w:r>
        <w:rPr>
          <w:rtl/>
        </w:rPr>
        <w:t>ولا خيانة وإن</w:t>
      </w:r>
      <w:r w:rsidR="003C547B">
        <w:rPr>
          <w:rFonts w:hint="cs"/>
          <w:rtl/>
        </w:rPr>
        <w:t>ّ</w:t>
      </w:r>
      <w:r>
        <w:rPr>
          <w:rtl/>
        </w:rPr>
        <w:t>ما أخذته م</w:t>
      </w:r>
      <w:r w:rsidR="006204AE">
        <w:rPr>
          <w:rtl/>
        </w:rPr>
        <w:t xml:space="preserve">كان </w:t>
      </w:r>
      <w:r>
        <w:rPr>
          <w:rtl/>
        </w:rPr>
        <w:t xml:space="preserve">مالي </w:t>
      </w:r>
      <w:r w:rsidR="00584DEF">
        <w:rPr>
          <w:rtl/>
        </w:rPr>
        <w:t xml:space="preserve">الّذي </w:t>
      </w:r>
      <w:r>
        <w:rPr>
          <w:rtl/>
        </w:rPr>
        <w:t>أخذ من</w:t>
      </w:r>
      <w:r w:rsidR="003C547B">
        <w:rPr>
          <w:rFonts w:hint="cs"/>
          <w:rtl/>
        </w:rPr>
        <w:t>ّ</w:t>
      </w:r>
      <w:r>
        <w:rPr>
          <w:rtl/>
        </w:rPr>
        <w:t xml:space="preserve">ي لم أزدد عليه </w:t>
      </w:r>
      <w:r w:rsidR="00A02D10">
        <w:rPr>
          <w:rtl/>
        </w:rPr>
        <w:t>شيئاً</w:t>
      </w:r>
      <w:r>
        <w:rPr>
          <w:rtl/>
        </w:rPr>
        <w:t xml:space="preserve">. </w:t>
      </w:r>
    </w:p>
    <w:p w:rsidR="00C90F8A" w:rsidRDefault="00C90F8A" w:rsidP="00E40572">
      <w:pPr>
        <w:pStyle w:val="libNormal"/>
        <w:rPr>
          <w:rtl/>
        </w:rPr>
      </w:pPr>
      <w:r>
        <w:rPr>
          <w:rtl/>
        </w:rPr>
        <w:t>أقول</w:t>
      </w:r>
      <w:r w:rsidR="00211E62">
        <w:rPr>
          <w:rtl/>
        </w:rPr>
        <w:t>:</w:t>
      </w:r>
      <w:r>
        <w:rPr>
          <w:rtl/>
        </w:rPr>
        <w:t xml:space="preserve"> هذا محمول على من حلف من غير </w:t>
      </w:r>
      <w:r w:rsidR="003763A8">
        <w:rPr>
          <w:rtl/>
        </w:rPr>
        <w:t xml:space="preserve">إنّ </w:t>
      </w:r>
      <w:r>
        <w:rPr>
          <w:rtl/>
        </w:rPr>
        <w:t xml:space="preserve">يستحلف.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348 / 981</w:t>
      </w:r>
      <w:r w:rsidR="00211E62">
        <w:rPr>
          <w:rtl/>
        </w:rPr>
        <w:t>،</w:t>
      </w:r>
      <w:r>
        <w:rPr>
          <w:rtl/>
        </w:rPr>
        <w:t xml:space="preserve"> والاستبصار 3</w:t>
      </w:r>
      <w:r w:rsidR="00211E62">
        <w:rPr>
          <w:rtl/>
        </w:rPr>
        <w:t>:</w:t>
      </w:r>
      <w:r>
        <w:rPr>
          <w:rtl/>
        </w:rPr>
        <w:t xml:space="preserve"> 172</w:t>
      </w:r>
      <w:r w:rsidR="00211E62">
        <w:rPr>
          <w:rtl/>
        </w:rPr>
        <w:t>،</w:t>
      </w:r>
      <w:r>
        <w:rPr>
          <w:rtl/>
        </w:rPr>
        <w:t xml:space="preserve"> وأورد نحوه في الحديث 1 من الباب 6 من أبواب الايمان. </w:t>
      </w:r>
    </w:p>
    <w:p w:rsidR="00C90F8A" w:rsidRPr="002A2449" w:rsidRDefault="00C90F8A" w:rsidP="00343F1C">
      <w:pPr>
        <w:pStyle w:val="libFootnote0"/>
        <w:rPr>
          <w:rtl/>
        </w:rPr>
      </w:pPr>
      <w:r w:rsidRPr="002A2449">
        <w:rPr>
          <w:rtl/>
        </w:rPr>
        <w:t>(1) راجع التهذيب 6</w:t>
      </w:r>
      <w:r w:rsidR="00211E62">
        <w:rPr>
          <w:rtl/>
        </w:rPr>
        <w:t>:</w:t>
      </w:r>
      <w:r w:rsidRPr="002A2449">
        <w:rPr>
          <w:rtl/>
        </w:rPr>
        <w:t xml:space="preserve"> 349</w:t>
      </w:r>
      <w:r w:rsidR="00211E62">
        <w:rPr>
          <w:rtl/>
        </w:rPr>
        <w:t>،</w:t>
      </w:r>
      <w:r w:rsidRPr="002A2449">
        <w:rPr>
          <w:rtl/>
        </w:rPr>
        <w:t xml:space="preserve"> والاستبصار 3</w:t>
      </w:r>
      <w:r w:rsidR="00211E62">
        <w:rPr>
          <w:rtl/>
        </w:rPr>
        <w:t>:</w:t>
      </w:r>
      <w:r w:rsidRPr="002A2449">
        <w:rPr>
          <w:rtl/>
        </w:rPr>
        <w:t xml:space="preserve"> 54</w:t>
      </w:r>
      <w:r>
        <w:rPr>
          <w:rtl/>
        </w:rPr>
        <w:t>.</w:t>
      </w:r>
      <w:r w:rsidRPr="002A2449">
        <w:rPr>
          <w:rtl/>
        </w:rPr>
        <w:t xml:space="preserve"> </w:t>
      </w:r>
    </w:p>
    <w:p w:rsidR="00C90F8A" w:rsidRPr="002A2449" w:rsidRDefault="00C90F8A" w:rsidP="00343F1C">
      <w:pPr>
        <w:pStyle w:val="libFootnote0"/>
        <w:rPr>
          <w:rtl/>
        </w:rPr>
      </w:pPr>
      <w:r w:rsidRPr="002A2449">
        <w:rPr>
          <w:rtl/>
        </w:rPr>
        <w:t>(2) راجع الفقيه 3</w:t>
      </w:r>
      <w:r w:rsidR="00211E62">
        <w:rPr>
          <w:rtl/>
        </w:rPr>
        <w:t>:</w:t>
      </w:r>
      <w:r w:rsidRPr="002A2449">
        <w:rPr>
          <w:rtl/>
        </w:rPr>
        <w:t xml:space="preserve"> 114 </w:t>
      </w:r>
      <w:r>
        <w:rPr>
          <w:rtl/>
        </w:rPr>
        <w:t>/</w:t>
      </w:r>
      <w:r w:rsidRPr="002A2449">
        <w:rPr>
          <w:rtl/>
        </w:rPr>
        <w:t xml:space="preserve"> 488</w:t>
      </w:r>
      <w:r>
        <w:rPr>
          <w:rtl/>
        </w:rPr>
        <w:t>.</w:t>
      </w:r>
      <w:r w:rsidRPr="002A2449">
        <w:rPr>
          <w:rtl/>
        </w:rPr>
        <w:t xml:space="preserve">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348 / 982</w:t>
      </w:r>
      <w:r w:rsidR="00211E62">
        <w:rPr>
          <w:rtl/>
        </w:rPr>
        <w:t>،</w:t>
      </w:r>
      <w:r>
        <w:rPr>
          <w:rtl/>
        </w:rPr>
        <w:t xml:space="preserve"> والاستبصار 3</w:t>
      </w:r>
      <w:r w:rsidR="00211E62">
        <w:rPr>
          <w:rtl/>
        </w:rPr>
        <w:t>:</w:t>
      </w:r>
      <w:r>
        <w:rPr>
          <w:rtl/>
        </w:rPr>
        <w:t xml:space="preserve"> 52 / 168</w:t>
      </w:r>
      <w:r w:rsidR="00211E62">
        <w:rPr>
          <w:rtl/>
        </w:rPr>
        <w:t>،</w:t>
      </w:r>
      <w:r>
        <w:rPr>
          <w:rtl/>
        </w:rPr>
        <w:t xml:space="preserve"> والفقيه 3</w:t>
      </w:r>
      <w:r w:rsidR="00211E62">
        <w:rPr>
          <w:rtl/>
        </w:rPr>
        <w:t>:</w:t>
      </w:r>
      <w:r>
        <w:rPr>
          <w:rtl/>
        </w:rPr>
        <w:t xml:space="preserve"> 114 / 485. </w:t>
      </w:r>
    </w:p>
    <w:p w:rsidR="00C90F8A" w:rsidRPr="002A2449" w:rsidRDefault="00C90F8A" w:rsidP="003C547B">
      <w:pPr>
        <w:pStyle w:val="libFootnote0"/>
        <w:rPr>
          <w:rtl/>
        </w:rPr>
      </w:pPr>
      <w:r w:rsidRPr="002A2449">
        <w:rPr>
          <w:rtl/>
        </w:rPr>
        <w:t>(</w:t>
      </w:r>
      <w:r w:rsidR="003C547B">
        <w:rPr>
          <w:rFonts w:hint="cs"/>
          <w:rtl/>
        </w:rPr>
        <w:t>3</w:t>
      </w:r>
      <w:r w:rsidRPr="002A2449">
        <w:rPr>
          <w:rtl/>
        </w:rPr>
        <w:t>) في نسخة</w:t>
      </w:r>
      <w:r w:rsidR="00211E62">
        <w:rPr>
          <w:rtl/>
        </w:rPr>
        <w:t>:</w:t>
      </w:r>
      <w:r w:rsidRPr="002A2449">
        <w:rPr>
          <w:rtl/>
        </w:rPr>
        <w:t xml:space="preserve"> لم آخذه</w:t>
      </w:r>
      <w:r w:rsidR="00211E62">
        <w:rPr>
          <w:rtl/>
        </w:rPr>
        <w:t>،</w:t>
      </w:r>
      <w:r w:rsidRPr="002A2449">
        <w:rPr>
          <w:rtl/>
        </w:rPr>
        <w:t xml:space="preserve"> وفي </w:t>
      </w:r>
      <w:r w:rsidRPr="003C547B">
        <w:rPr>
          <w:rtl/>
        </w:rPr>
        <w:t>اخرى</w:t>
      </w:r>
      <w:r w:rsidR="00211E62" w:rsidRPr="003C547B">
        <w:rPr>
          <w:rtl/>
        </w:rPr>
        <w:t>:</w:t>
      </w:r>
      <w:r w:rsidRPr="003C547B">
        <w:rPr>
          <w:rtl/>
        </w:rPr>
        <w:t xml:space="preserve"> لن آخذه ( هامش</w:t>
      </w:r>
      <w:r w:rsidRPr="002A2449">
        <w:rPr>
          <w:rtl/>
        </w:rPr>
        <w:t xml:space="preserve"> المخطوط )</w:t>
      </w:r>
      <w:r>
        <w:rPr>
          <w:rtl/>
        </w:rPr>
        <w:t>.</w:t>
      </w:r>
      <w:r w:rsidRPr="002A244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[ 22503 ] </w:t>
      </w:r>
      <w:r>
        <w:rPr>
          <w:rtl/>
        </w:rPr>
        <w:t>5</w:t>
      </w:r>
      <w:r w:rsidR="00211E62">
        <w:rPr>
          <w:rtl/>
        </w:rPr>
        <w:t xml:space="preserve"> - </w:t>
      </w:r>
      <w:r>
        <w:rPr>
          <w:rtl/>
        </w:rPr>
        <w:t>وبإسناده عن الحسن بن محبوب</w:t>
      </w:r>
      <w:r w:rsidR="00211E62">
        <w:rPr>
          <w:rtl/>
        </w:rPr>
        <w:t>،</w:t>
      </w:r>
      <w:r>
        <w:rPr>
          <w:rtl/>
        </w:rPr>
        <w:t xml:space="preserve"> عن سيف بن عميرة</w:t>
      </w:r>
      <w:r w:rsidR="00211E62">
        <w:rPr>
          <w:rtl/>
        </w:rPr>
        <w:t>،</w:t>
      </w:r>
      <w:r>
        <w:rPr>
          <w:rtl/>
        </w:rPr>
        <w:t xml:space="preserve"> عن أبي بكر الحضرمي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رجل </w:t>
      </w:r>
      <w:r w:rsidR="006204AE">
        <w:rPr>
          <w:rtl/>
        </w:rPr>
        <w:t xml:space="preserve">كان </w:t>
      </w:r>
      <w:r>
        <w:rPr>
          <w:rtl/>
        </w:rPr>
        <w:t>له على رجل مال فجحده إي</w:t>
      </w:r>
      <w:r w:rsidR="00FC55C8">
        <w:rPr>
          <w:rFonts w:hint="cs"/>
          <w:rtl/>
        </w:rPr>
        <w:t>ّ</w:t>
      </w:r>
      <w:r>
        <w:rPr>
          <w:rtl/>
        </w:rPr>
        <w:t>اه وذهب به</w:t>
      </w:r>
      <w:r w:rsidR="00211E62">
        <w:rPr>
          <w:rtl/>
        </w:rPr>
        <w:t>،</w:t>
      </w:r>
      <w:r>
        <w:rPr>
          <w:rtl/>
        </w:rPr>
        <w:t xml:space="preserve"> </w:t>
      </w:r>
      <w:r w:rsidR="003763A8">
        <w:rPr>
          <w:rtl/>
        </w:rPr>
        <w:t xml:space="preserve">ثمّ </w:t>
      </w:r>
      <w:r>
        <w:rPr>
          <w:rtl/>
        </w:rPr>
        <w:t xml:space="preserve">صار بعد ذلك للرجل </w:t>
      </w:r>
      <w:r w:rsidR="00584DEF">
        <w:rPr>
          <w:rtl/>
        </w:rPr>
        <w:t xml:space="preserve">الّذي </w:t>
      </w:r>
      <w:r>
        <w:rPr>
          <w:rtl/>
        </w:rPr>
        <w:t>ذهب بماله مال قبله</w:t>
      </w:r>
      <w:r w:rsidR="00211E62">
        <w:rPr>
          <w:rtl/>
        </w:rPr>
        <w:t>،</w:t>
      </w:r>
      <w:r>
        <w:rPr>
          <w:rtl/>
        </w:rPr>
        <w:t xml:space="preserve"> أيأخذه م</w:t>
      </w:r>
      <w:r w:rsidR="006204AE">
        <w:rPr>
          <w:rtl/>
        </w:rPr>
        <w:t xml:space="preserve">كان </w:t>
      </w:r>
      <w:r>
        <w:rPr>
          <w:rtl/>
        </w:rPr>
        <w:t xml:space="preserve">ماله </w:t>
      </w:r>
      <w:r w:rsidR="00584DEF">
        <w:rPr>
          <w:rtl/>
        </w:rPr>
        <w:t xml:space="preserve">الّذي </w:t>
      </w:r>
      <w:r>
        <w:rPr>
          <w:rtl/>
        </w:rPr>
        <w:t>ذهب به منه ذلك الرجل؟ قال</w:t>
      </w:r>
      <w:r w:rsidR="00211E62">
        <w:rPr>
          <w:rtl/>
        </w:rPr>
        <w:t>:</w:t>
      </w:r>
      <w:r>
        <w:rPr>
          <w:rtl/>
        </w:rPr>
        <w:t xml:space="preserve"> نعم</w:t>
      </w:r>
      <w:r w:rsidR="00211E62">
        <w:rPr>
          <w:rtl/>
        </w:rPr>
        <w:t>،</w:t>
      </w:r>
      <w:r>
        <w:rPr>
          <w:rtl/>
        </w:rPr>
        <w:t xml:space="preserve"> ولكن لهذا كلام يقول</w:t>
      </w:r>
      <w:r w:rsidR="00211E62">
        <w:rPr>
          <w:rtl/>
        </w:rPr>
        <w:t>:</w:t>
      </w:r>
      <w:r>
        <w:rPr>
          <w:rtl/>
        </w:rPr>
        <w:t xml:space="preserve"> </w:t>
      </w:r>
      <w:r w:rsidR="00687C03">
        <w:rPr>
          <w:rtl/>
        </w:rPr>
        <w:t>اللّهم</w:t>
      </w:r>
      <w:r w:rsidR="00FC55C8">
        <w:rPr>
          <w:rFonts w:hint="cs"/>
          <w:rtl/>
        </w:rPr>
        <w:t>ّ</w:t>
      </w:r>
      <w:r w:rsidR="00687C03">
        <w:rPr>
          <w:rtl/>
        </w:rPr>
        <w:t xml:space="preserve"> </w:t>
      </w:r>
      <w:r w:rsidR="00D96DB8">
        <w:rPr>
          <w:rtl/>
        </w:rPr>
        <w:t xml:space="preserve">إنّي </w:t>
      </w:r>
      <w:r>
        <w:rPr>
          <w:rtl/>
        </w:rPr>
        <w:t>آخذ هذا المال م</w:t>
      </w:r>
      <w:r w:rsidR="006204AE">
        <w:rPr>
          <w:rtl/>
        </w:rPr>
        <w:t xml:space="preserve">كان </w:t>
      </w:r>
      <w:r>
        <w:rPr>
          <w:rtl/>
        </w:rPr>
        <w:t xml:space="preserve">مالي </w:t>
      </w:r>
      <w:r w:rsidR="00584DEF">
        <w:rPr>
          <w:rtl/>
        </w:rPr>
        <w:t xml:space="preserve">الّذي </w:t>
      </w:r>
      <w:r>
        <w:rPr>
          <w:rtl/>
        </w:rPr>
        <w:t>أخذه من</w:t>
      </w:r>
      <w:r w:rsidR="003C547B">
        <w:rPr>
          <w:rFonts w:hint="cs"/>
          <w:rtl/>
        </w:rPr>
        <w:t>ّ</w:t>
      </w:r>
      <w:r>
        <w:rPr>
          <w:rtl/>
        </w:rPr>
        <w:t>ي و</w:t>
      </w:r>
      <w:r w:rsidR="00D96DB8">
        <w:rPr>
          <w:rtl/>
        </w:rPr>
        <w:t xml:space="preserve">إنّي </w:t>
      </w:r>
      <w:r>
        <w:rPr>
          <w:rtl/>
        </w:rPr>
        <w:t xml:space="preserve">لم آخذ </w:t>
      </w:r>
      <w:r w:rsidR="00584DEF">
        <w:rPr>
          <w:rtl/>
        </w:rPr>
        <w:t xml:space="preserve">الّذي </w:t>
      </w:r>
      <w:r>
        <w:rPr>
          <w:rtl/>
        </w:rPr>
        <w:t>أخذته خيانة ولا ظلما</w:t>
      </w:r>
      <w:r w:rsidR="00FC55C8">
        <w:rPr>
          <w:rFonts w:hint="cs"/>
          <w:rtl/>
        </w:rPr>
        <w:t>ً</w:t>
      </w:r>
      <w:r>
        <w:rPr>
          <w:rtl/>
        </w:rPr>
        <w:t xml:space="preserve">. </w:t>
      </w:r>
    </w:p>
    <w:p w:rsidR="00C90F8A" w:rsidRDefault="00C90F8A" w:rsidP="00E40572">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 xml:space="preserve">وسهل بن زياد </w:t>
      </w:r>
      <w:r w:rsidR="00D63D10">
        <w:rPr>
          <w:rtl/>
        </w:rPr>
        <w:t>جميعاً</w:t>
      </w:r>
      <w:r w:rsidR="00211E62">
        <w:rPr>
          <w:rtl/>
        </w:rPr>
        <w:t>،</w:t>
      </w:r>
      <w:r>
        <w:rPr>
          <w:rtl/>
        </w:rPr>
        <w:t xml:space="preserve"> عن ابن محبوب </w:t>
      </w:r>
      <w:r w:rsidRPr="00E40572">
        <w:rPr>
          <w:rStyle w:val="libFootnotenumChar"/>
          <w:rtl/>
        </w:rPr>
        <w:t>(1)</w:t>
      </w:r>
      <w:r>
        <w:rPr>
          <w:rtl/>
        </w:rPr>
        <w:t xml:space="preserve">. </w:t>
      </w:r>
    </w:p>
    <w:p w:rsidR="00C90F8A" w:rsidRDefault="00C90F8A" w:rsidP="00E40572">
      <w:pPr>
        <w:pStyle w:val="libNormal"/>
        <w:rPr>
          <w:rtl/>
        </w:rPr>
      </w:pPr>
      <w:r>
        <w:rPr>
          <w:rtl/>
        </w:rPr>
        <w:t>ورواه الصدوق بإسناده عن يونس بن عبد الرحمن</w:t>
      </w:r>
      <w:r w:rsidR="00211E62">
        <w:rPr>
          <w:rtl/>
        </w:rPr>
        <w:t>،</w:t>
      </w:r>
      <w:r>
        <w:rPr>
          <w:rtl/>
        </w:rPr>
        <w:t xml:space="preserve"> عن أبي بكر الحضرمي نحوه </w:t>
      </w:r>
      <w:r w:rsidRPr="00E40572">
        <w:rPr>
          <w:rStyle w:val="libFootnotenumChar"/>
          <w:rtl/>
        </w:rPr>
        <w:t>(2)</w:t>
      </w:r>
      <w:r w:rsidR="00211E62">
        <w:rPr>
          <w:rtl/>
        </w:rPr>
        <w:t>،</w:t>
      </w:r>
      <w:r>
        <w:rPr>
          <w:rtl/>
        </w:rPr>
        <w:t xml:space="preserve"> و</w:t>
      </w:r>
      <w:r w:rsidR="00584DEF">
        <w:rPr>
          <w:rtl/>
        </w:rPr>
        <w:t xml:space="preserve">الّذي </w:t>
      </w:r>
      <w:r>
        <w:rPr>
          <w:rtl/>
        </w:rPr>
        <w:t>قبله بإسناده عن الحسن بن محبوب</w:t>
      </w:r>
      <w:r w:rsidR="00211E62">
        <w:rPr>
          <w:rtl/>
        </w:rPr>
        <w:t>،</w:t>
      </w:r>
      <w:r>
        <w:rPr>
          <w:rtl/>
        </w:rPr>
        <w:t xml:space="preserve"> عن سيف ابن عميرة</w:t>
      </w:r>
      <w:r w:rsidR="00211E62">
        <w:rPr>
          <w:rtl/>
        </w:rPr>
        <w:t>،</w:t>
      </w:r>
      <w:r>
        <w:rPr>
          <w:rtl/>
        </w:rPr>
        <w:t xml:space="preserve"> عن أبي بكر الحضرمي نحوه. </w:t>
      </w:r>
    </w:p>
    <w:p w:rsidR="00C90F8A" w:rsidRDefault="00C90F8A" w:rsidP="004F5848">
      <w:pPr>
        <w:pStyle w:val="libNormal"/>
        <w:rPr>
          <w:rtl/>
        </w:rPr>
      </w:pPr>
      <w:r w:rsidRPr="008D3D37">
        <w:rPr>
          <w:rStyle w:val="libNormalChar"/>
          <w:rtl/>
        </w:rPr>
        <w:t xml:space="preserve">[ 22504 ] </w:t>
      </w:r>
      <w:r>
        <w:rPr>
          <w:rtl/>
        </w:rPr>
        <w:t>6</w:t>
      </w:r>
      <w:r w:rsidR="00211E62">
        <w:rPr>
          <w:rtl/>
        </w:rPr>
        <w:t xml:space="preserve"> - </w:t>
      </w:r>
      <w:r>
        <w:rPr>
          <w:rtl/>
        </w:rPr>
        <w:t>وزاد</w:t>
      </w:r>
      <w:r w:rsidR="00211E62">
        <w:rPr>
          <w:rtl/>
        </w:rPr>
        <w:t>:</w:t>
      </w:r>
      <w:r>
        <w:rPr>
          <w:rtl/>
        </w:rPr>
        <w:t xml:space="preserve"> وفي خبر آخر</w:t>
      </w:r>
      <w:r w:rsidR="00211E62">
        <w:rPr>
          <w:rtl/>
        </w:rPr>
        <w:t>:</w:t>
      </w:r>
      <w:r>
        <w:rPr>
          <w:rtl/>
        </w:rPr>
        <w:t xml:space="preserve"> </w:t>
      </w:r>
      <w:r w:rsidR="003763A8">
        <w:rPr>
          <w:rtl/>
        </w:rPr>
        <w:t xml:space="preserve">إنّ </w:t>
      </w:r>
      <w:r>
        <w:rPr>
          <w:rtl/>
        </w:rPr>
        <w:t xml:space="preserve">استحلفه على ما أخذ منه فجائز </w:t>
      </w:r>
      <w:r w:rsidR="003763A8">
        <w:rPr>
          <w:rtl/>
        </w:rPr>
        <w:t xml:space="preserve">إنّ </w:t>
      </w:r>
      <w:r>
        <w:rPr>
          <w:rtl/>
        </w:rPr>
        <w:t xml:space="preserve">يحلف </w:t>
      </w:r>
      <w:r w:rsidR="004352C0">
        <w:rPr>
          <w:rtl/>
        </w:rPr>
        <w:t xml:space="preserve">إذا </w:t>
      </w:r>
      <w:r>
        <w:rPr>
          <w:rtl/>
        </w:rPr>
        <w:t xml:space="preserve">قال هذه الكلمة. </w:t>
      </w:r>
    </w:p>
    <w:p w:rsidR="00C90F8A" w:rsidRDefault="00C90F8A" w:rsidP="00AD3FA4">
      <w:pPr>
        <w:pStyle w:val="libNormal"/>
        <w:rPr>
          <w:rtl/>
        </w:rPr>
      </w:pPr>
      <w:r w:rsidRPr="008D3D37">
        <w:rPr>
          <w:rStyle w:val="libNormalChar"/>
          <w:rtl/>
        </w:rPr>
        <w:t xml:space="preserve">[ 22505 ] </w:t>
      </w:r>
      <w:r>
        <w:rPr>
          <w:rtl/>
        </w:rPr>
        <w:t>7</w:t>
      </w:r>
      <w:r w:rsidR="00211E62">
        <w:rPr>
          <w:rtl/>
        </w:rPr>
        <w:t xml:space="preserve"> - </w:t>
      </w:r>
      <w:r>
        <w:rPr>
          <w:rtl/>
        </w:rPr>
        <w:t>وعنه</w:t>
      </w:r>
      <w:r w:rsidR="00211E62">
        <w:rPr>
          <w:rtl/>
        </w:rPr>
        <w:t>،</w:t>
      </w:r>
      <w:r>
        <w:rPr>
          <w:rtl/>
        </w:rPr>
        <w:t xml:space="preserve"> عن </w:t>
      </w:r>
      <w:r w:rsidR="00584DEF">
        <w:rPr>
          <w:rtl/>
        </w:rPr>
        <w:t xml:space="preserve">عليّ </w:t>
      </w:r>
      <w:r>
        <w:rPr>
          <w:rtl/>
        </w:rPr>
        <w:t>بن رئاب</w:t>
      </w:r>
      <w:r w:rsidR="00211E62">
        <w:rPr>
          <w:rtl/>
        </w:rPr>
        <w:t>،</w:t>
      </w:r>
      <w:r>
        <w:rPr>
          <w:rtl/>
        </w:rPr>
        <w:t xml:space="preserve"> عن </w:t>
      </w:r>
      <w:r w:rsidR="00C17CB7">
        <w:rPr>
          <w:rtl/>
        </w:rPr>
        <w:t xml:space="preserve">سليمان </w:t>
      </w:r>
      <w:r>
        <w:rPr>
          <w:rtl/>
        </w:rPr>
        <w:t>بن خالد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وقع لي عنده مال فكابرني عليه وحلف </w:t>
      </w:r>
      <w:r w:rsidR="003763A8">
        <w:rPr>
          <w:rtl/>
        </w:rPr>
        <w:t xml:space="preserve">ثمّ </w:t>
      </w:r>
      <w:r>
        <w:rPr>
          <w:rtl/>
        </w:rPr>
        <w:t xml:space="preserve">وقع له عندي مال آخذه </w:t>
      </w:r>
      <w:r w:rsidRPr="00E40572">
        <w:rPr>
          <w:rStyle w:val="libFootnotenumChar"/>
          <w:rtl/>
        </w:rPr>
        <w:t>(</w:t>
      </w:r>
      <w:r w:rsidR="00AD3FA4">
        <w:rPr>
          <w:rStyle w:val="libFootnotenumChar"/>
          <w:rFonts w:hint="cs"/>
          <w:rtl/>
        </w:rPr>
        <w:t>3</w:t>
      </w:r>
      <w:r w:rsidRPr="00E40572">
        <w:rPr>
          <w:rStyle w:val="libFootnotenumChar"/>
          <w:rtl/>
        </w:rPr>
        <w:t>)</w:t>
      </w:r>
      <w:r>
        <w:rPr>
          <w:rtl/>
        </w:rPr>
        <w:t xml:space="preserve"> لم</w:t>
      </w:r>
      <w:r w:rsidR="006204AE">
        <w:rPr>
          <w:rtl/>
        </w:rPr>
        <w:t xml:space="preserve">كان </w:t>
      </w:r>
      <w:r>
        <w:rPr>
          <w:rtl/>
        </w:rPr>
        <w:t xml:space="preserve">مالي </w:t>
      </w:r>
      <w:r w:rsidR="00584DEF">
        <w:rPr>
          <w:rtl/>
        </w:rPr>
        <w:t xml:space="preserve">الّذي </w:t>
      </w:r>
      <w:r>
        <w:rPr>
          <w:rtl/>
        </w:rPr>
        <w:t>أخذه وأجحده وأحلف عليه كما صنع قال</w:t>
      </w:r>
      <w:r w:rsidR="00211E62">
        <w:rPr>
          <w:rtl/>
        </w:rPr>
        <w:t>:</w:t>
      </w:r>
      <w:r>
        <w:rPr>
          <w:rtl/>
        </w:rPr>
        <w:t xml:space="preserve"> </w:t>
      </w:r>
      <w:r w:rsidR="003763A8">
        <w:rPr>
          <w:rtl/>
        </w:rPr>
        <w:t xml:space="preserve">إنّ </w:t>
      </w:r>
      <w:r>
        <w:rPr>
          <w:rtl/>
        </w:rPr>
        <w:t>خ</w:t>
      </w:r>
      <w:r w:rsidR="000E6DBB">
        <w:rPr>
          <w:rtl/>
        </w:rPr>
        <w:t xml:space="preserve">إنّك </w:t>
      </w:r>
      <w:r>
        <w:rPr>
          <w:rtl/>
        </w:rPr>
        <w:t xml:space="preserve">فلا تخنه ولا تدخل فيما عتبه عليه. </w:t>
      </w:r>
    </w:p>
    <w:p w:rsidR="00C90F8A" w:rsidRDefault="00C90F8A" w:rsidP="00AD3FA4">
      <w:pPr>
        <w:pStyle w:val="libNormal"/>
        <w:rPr>
          <w:rtl/>
        </w:rPr>
      </w:pPr>
      <w:r>
        <w:rPr>
          <w:rtl/>
        </w:rPr>
        <w:t xml:space="preserve">ورواه الصدوق بإسناده عن </w:t>
      </w:r>
      <w:r w:rsidR="00584DEF">
        <w:rPr>
          <w:rtl/>
        </w:rPr>
        <w:t xml:space="preserve">عليّ </w:t>
      </w:r>
      <w:r>
        <w:rPr>
          <w:rtl/>
        </w:rPr>
        <w:t xml:space="preserve">بن رئاب </w:t>
      </w:r>
      <w:r w:rsidRPr="00E40572">
        <w:rPr>
          <w:rStyle w:val="libFootnotenumChar"/>
          <w:rtl/>
        </w:rPr>
        <w:t>(</w:t>
      </w:r>
      <w:r w:rsidR="00AD3FA4">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197 / 439</w:t>
      </w:r>
      <w:r w:rsidR="00211E62">
        <w:rPr>
          <w:rtl/>
        </w:rPr>
        <w:t>،</w:t>
      </w:r>
      <w:r>
        <w:rPr>
          <w:rtl/>
        </w:rPr>
        <w:t xml:space="preserve"> والاستبصار 3</w:t>
      </w:r>
      <w:r w:rsidR="00211E62">
        <w:rPr>
          <w:rtl/>
        </w:rPr>
        <w:t>:</w:t>
      </w:r>
      <w:r>
        <w:rPr>
          <w:rtl/>
        </w:rPr>
        <w:t xml:space="preserve"> 52 / 169. </w:t>
      </w:r>
    </w:p>
    <w:p w:rsidR="00C90F8A" w:rsidRPr="002A2449" w:rsidRDefault="00C90F8A" w:rsidP="00343F1C">
      <w:pPr>
        <w:pStyle w:val="libFootnote0"/>
        <w:rPr>
          <w:rtl/>
        </w:rPr>
      </w:pPr>
      <w:r w:rsidRPr="002A2449">
        <w:rPr>
          <w:rtl/>
        </w:rPr>
        <w:t>(1) الكافي 5</w:t>
      </w:r>
      <w:r w:rsidR="00211E62">
        <w:rPr>
          <w:rtl/>
        </w:rPr>
        <w:t>:</w:t>
      </w:r>
      <w:r w:rsidRPr="002A2449">
        <w:rPr>
          <w:rtl/>
        </w:rPr>
        <w:t xml:space="preserve"> 98 </w:t>
      </w:r>
      <w:r>
        <w:rPr>
          <w:rtl/>
        </w:rPr>
        <w:t>/</w:t>
      </w:r>
      <w:r w:rsidRPr="002A2449">
        <w:rPr>
          <w:rtl/>
        </w:rPr>
        <w:t xml:space="preserve"> 3</w:t>
      </w:r>
      <w:r>
        <w:rPr>
          <w:rtl/>
        </w:rPr>
        <w:t>.</w:t>
      </w:r>
      <w:r w:rsidRPr="002A2449">
        <w:rPr>
          <w:rtl/>
        </w:rPr>
        <w:t xml:space="preserve"> </w:t>
      </w:r>
    </w:p>
    <w:p w:rsidR="00C90F8A" w:rsidRPr="002A2449" w:rsidRDefault="00C90F8A" w:rsidP="00343F1C">
      <w:pPr>
        <w:pStyle w:val="libFootnote0"/>
        <w:rPr>
          <w:rtl/>
        </w:rPr>
      </w:pPr>
      <w:r w:rsidRPr="002A2449">
        <w:rPr>
          <w:rtl/>
        </w:rPr>
        <w:t>(2) الفقيه 3</w:t>
      </w:r>
      <w:r w:rsidR="00211E62">
        <w:rPr>
          <w:rtl/>
        </w:rPr>
        <w:t>:</w:t>
      </w:r>
      <w:r w:rsidRPr="002A2449">
        <w:rPr>
          <w:rtl/>
        </w:rPr>
        <w:t xml:space="preserve"> 114 </w:t>
      </w:r>
      <w:r>
        <w:rPr>
          <w:rtl/>
        </w:rPr>
        <w:t>/</w:t>
      </w:r>
      <w:r w:rsidRPr="002A2449">
        <w:rPr>
          <w:rtl/>
        </w:rPr>
        <w:t xml:space="preserve"> 486</w:t>
      </w:r>
      <w:r>
        <w:rPr>
          <w:rtl/>
        </w:rPr>
        <w:t>.</w:t>
      </w:r>
      <w:r w:rsidRPr="002A2449">
        <w:rPr>
          <w:rtl/>
        </w:rPr>
        <w:t xml:space="preserve"> </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114 / 487. </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348 / 980</w:t>
      </w:r>
      <w:r w:rsidR="00211E62">
        <w:rPr>
          <w:rtl/>
        </w:rPr>
        <w:t>،</w:t>
      </w:r>
      <w:r>
        <w:rPr>
          <w:rtl/>
        </w:rPr>
        <w:t xml:space="preserve"> والاستبصار 3</w:t>
      </w:r>
      <w:r w:rsidR="00211E62">
        <w:rPr>
          <w:rtl/>
        </w:rPr>
        <w:t>:</w:t>
      </w:r>
      <w:r>
        <w:rPr>
          <w:rtl/>
        </w:rPr>
        <w:t xml:space="preserve"> 52 / 171. </w:t>
      </w:r>
    </w:p>
    <w:p w:rsidR="00C90F8A" w:rsidRPr="002A2449" w:rsidRDefault="00C90F8A" w:rsidP="00AD3FA4">
      <w:pPr>
        <w:pStyle w:val="libFootnote0"/>
        <w:rPr>
          <w:rtl/>
        </w:rPr>
      </w:pPr>
      <w:r w:rsidRPr="002A2449">
        <w:rPr>
          <w:rtl/>
        </w:rPr>
        <w:t>(</w:t>
      </w:r>
      <w:r w:rsidR="00AD3FA4">
        <w:rPr>
          <w:rFonts w:hint="cs"/>
          <w:rtl/>
        </w:rPr>
        <w:t>3</w:t>
      </w:r>
      <w:r w:rsidRPr="002A2449">
        <w:rPr>
          <w:rtl/>
        </w:rPr>
        <w:t>) في نسخة</w:t>
      </w:r>
      <w:r w:rsidR="00211E62">
        <w:rPr>
          <w:rtl/>
        </w:rPr>
        <w:t>:</w:t>
      </w:r>
      <w:r w:rsidRPr="002A2449">
        <w:rPr>
          <w:rtl/>
        </w:rPr>
        <w:t xml:space="preserve"> </w:t>
      </w:r>
      <w:r w:rsidRPr="00AD3FA4">
        <w:rPr>
          <w:rtl/>
        </w:rPr>
        <w:t>فآخذه ( هامش المخطوط</w:t>
      </w:r>
      <w:r w:rsidRPr="002A2449">
        <w:rPr>
          <w:rtl/>
        </w:rPr>
        <w:t xml:space="preserve"> )</w:t>
      </w:r>
      <w:r>
        <w:rPr>
          <w:rtl/>
        </w:rPr>
        <w:t>.</w:t>
      </w:r>
      <w:r w:rsidRPr="002A2449">
        <w:rPr>
          <w:rtl/>
        </w:rPr>
        <w:t xml:space="preserve"> </w:t>
      </w:r>
    </w:p>
    <w:p w:rsidR="00C90F8A" w:rsidRPr="002A2449" w:rsidRDefault="00C90F8A" w:rsidP="00AD3FA4">
      <w:pPr>
        <w:pStyle w:val="libFootnote0"/>
        <w:rPr>
          <w:rtl/>
        </w:rPr>
      </w:pPr>
      <w:r w:rsidRPr="002A2449">
        <w:rPr>
          <w:rtl/>
        </w:rPr>
        <w:t>(</w:t>
      </w:r>
      <w:r w:rsidR="00AD3FA4">
        <w:rPr>
          <w:rFonts w:hint="cs"/>
          <w:rtl/>
        </w:rPr>
        <w:t>4</w:t>
      </w:r>
      <w:r w:rsidRPr="002A2449">
        <w:rPr>
          <w:rtl/>
        </w:rPr>
        <w:t>) الفقيه 3</w:t>
      </w:r>
      <w:r w:rsidR="00211E62">
        <w:rPr>
          <w:rtl/>
        </w:rPr>
        <w:t>:</w:t>
      </w:r>
      <w:r w:rsidRPr="002A2449">
        <w:rPr>
          <w:rtl/>
        </w:rPr>
        <w:t xml:space="preserve"> 113 </w:t>
      </w:r>
      <w:r>
        <w:rPr>
          <w:rtl/>
        </w:rPr>
        <w:t>/</w:t>
      </w:r>
      <w:r w:rsidRPr="002A2449">
        <w:rPr>
          <w:rtl/>
        </w:rPr>
        <w:t xml:space="preserve"> 482</w:t>
      </w:r>
      <w:r>
        <w:rPr>
          <w:rtl/>
        </w:rPr>
        <w:t>.</w:t>
      </w:r>
      <w:r w:rsidRPr="002A2449">
        <w:rPr>
          <w:rtl/>
        </w:rPr>
        <w:t xml:space="preserve"> </w:t>
      </w:r>
    </w:p>
    <w:p w:rsidR="00E40572" w:rsidRDefault="00E40572" w:rsidP="00343F1C">
      <w:pPr>
        <w:pStyle w:val="libNormal"/>
        <w:rPr>
          <w:rtl/>
        </w:rPr>
      </w:pPr>
      <w:r>
        <w:rPr>
          <w:rtl/>
        </w:rPr>
        <w:br w:type="page"/>
      </w:r>
    </w:p>
    <w:p w:rsidR="00C90F8A" w:rsidRDefault="00C90F8A" w:rsidP="00B80AC0">
      <w:pPr>
        <w:pStyle w:val="libNormal"/>
        <w:rPr>
          <w:rtl/>
        </w:rPr>
      </w:pPr>
      <w:r>
        <w:rPr>
          <w:rtl/>
        </w:rPr>
        <w:lastRenderedPageBreak/>
        <w:t>ورواه الكليني</w:t>
      </w:r>
      <w:r w:rsidR="00211E62">
        <w:rPr>
          <w:rtl/>
        </w:rPr>
        <w:t>،</w:t>
      </w:r>
      <w:r>
        <w:rPr>
          <w:rtl/>
        </w:rPr>
        <w:t xml:space="preserve"> عن </w:t>
      </w:r>
      <w:r w:rsidR="00AD3FA4">
        <w:rPr>
          <w:rtl/>
        </w:rPr>
        <w:t>عد</w:t>
      </w:r>
      <w:r w:rsidR="003F73AC">
        <w:rPr>
          <w:rtl/>
        </w:rPr>
        <w:t xml:space="preserve">ة </w:t>
      </w:r>
      <w:r>
        <w:rPr>
          <w:rtl/>
        </w:rPr>
        <w:t>من أصحابنا</w:t>
      </w:r>
      <w:r w:rsidR="00211E62">
        <w:rPr>
          <w:rtl/>
        </w:rPr>
        <w:t>،</w:t>
      </w:r>
      <w:r>
        <w:rPr>
          <w:rtl/>
        </w:rPr>
        <w:t xml:space="preserve"> عن سهل بن زياد</w:t>
      </w:r>
      <w:r w:rsidR="00211E62">
        <w:rPr>
          <w:rtl/>
        </w:rPr>
        <w:t>،</w:t>
      </w:r>
      <w:r>
        <w:rPr>
          <w:rtl/>
        </w:rPr>
        <w:t xml:space="preserve"> عن ابن محبوب </w:t>
      </w:r>
      <w:r w:rsidRPr="00E40572">
        <w:rPr>
          <w:rStyle w:val="libFootnotenumChar"/>
          <w:rtl/>
        </w:rPr>
        <w:t>(</w:t>
      </w:r>
      <w:r w:rsidR="00B80AC0">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[ 22506 ] </w:t>
      </w:r>
      <w:r>
        <w:rPr>
          <w:rtl/>
        </w:rPr>
        <w:t>8</w:t>
      </w:r>
      <w:r w:rsidR="00211E62">
        <w:rPr>
          <w:rtl/>
        </w:rPr>
        <w:t xml:space="preserve"> - </w:t>
      </w:r>
      <w:r>
        <w:rPr>
          <w:rtl/>
        </w:rPr>
        <w:t xml:space="preserve">وبإسناده عن </w:t>
      </w:r>
      <w:r w:rsidR="007D12B3">
        <w:rPr>
          <w:rtl/>
        </w:rPr>
        <w:t>محمّد</w:t>
      </w:r>
      <w:r w:rsidR="00343F1C">
        <w:rPr>
          <w:rtl/>
        </w:rPr>
        <w:t xml:space="preserve"> </w:t>
      </w:r>
      <w:r>
        <w:rPr>
          <w:rtl/>
        </w:rPr>
        <w:t>بن الحسن الصفار</w:t>
      </w:r>
      <w:r w:rsidR="00211E62">
        <w:rPr>
          <w:rtl/>
        </w:rPr>
        <w:t>،</w:t>
      </w:r>
      <w:r>
        <w:rPr>
          <w:rtl/>
        </w:rPr>
        <w:t xml:space="preserve"> عن عبدالله بن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مهزيار</w:t>
      </w:r>
      <w:r w:rsidR="00211E62">
        <w:rPr>
          <w:rtl/>
        </w:rPr>
        <w:t>،</w:t>
      </w:r>
      <w:r>
        <w:rPr>
          <w:rtl/>
        </w:rPr>
        <w:t xml:space="preserve"> عن إسحاق بن إبراهيم </w:t>
      </w:r>
      <w:r w:rsidR="003763A8">
        <w:rPr>
          <w:rtl/>
        </w:rPr>
        <w:t xml:space="preserve">إنّ </w:t>
      </w:r>
      <w:r>
        <w:rPr>
          <w:rtl/>
        </w:rPr>
        <w:t xml:space="preserve">موسى ابن عبد الملك كتب إلى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يسأله عن رجل دفع إله رجل </w:t>
      </w:r>
      <w:r w:rsidR="00AA7B56">
        <w:rPr>
          <w:rtl/>
        </w:rPr>
        <w:t>م</w:t>
      </w:r>
      <w:r w:rsidR="006D2F5E">
        <w:rPr>
          <w:rFonts w:hint="cs"/>
          <w:rtl/>
        </w:rPr>
        <w:t>ا</w:t>
      </w:r>
      <w:r w:rsidR="006D2F5E">
        <w:rPr>
          <w:rtl/>
        </w:rPr>
        <w:t>ل</w:t>
      </w:r>
      <w:r w:rsidR="00ED520A">
        <w:rPr>
          <w:rtl/>
        </w:rPr>
        <w:t>ا</w:t>
      </w:r>
      <w:r w:rsidR="005959C9">
        <w:rPr>
          <w:rFonts w:hint="cs"/>
          <w:rtl/>
        </w:rPr>
        <w:t>ً</w:t>
      </w:r>
      <w:r w:rsidR="00ED520A">
        <w:rPr>
          <w:rtl/>
        </w:rPr>
        <w:t xml:space="preserve"> </w:t>
      </w:r>
      <w:r>
        <w:rPr>
          <w:rtl/>
        </w:rPr>
        <w:t>ليصرفه في بعض وجوه البر</w:t>
      </w:r>
      <w:r w:rsidR="00211E62">
        <w:rPr>
          <w:rtl/>
        </w:rPr>
        <w:t>،</w:t>
      </w:r>
      <w:r>
        <w:rPr>
          <w:rtl/>
        </w:rPr>
        <w:t xml:space="preserve"> فلم يمكنه صرف المال في الوجه </w:t>
      </w:r>
      <w:r w:rsidR="00584DEF">
        <w:rPr>
          <w:rtl/>
        </w:rPr>
        <w:t xml:space="preserve">الّذي </w:t>
      </w:r>
      <w:r>
        <w:rPr>
          <w:rtl/>
        </w:rPr>
        <w:t>أمره به</w:t>
      </w:r>
      <w:r w:rsidR="00211E62">
        <w:rPr>
          <w:rtl/>
        </w:rPr>
        <w:t>،</w:t>
      </w:r>
      <w:r>
        <w:rPr>
          <w:rtl/>
        </w:rPr>
        <w:t xml:space="preserve"> وقد </w:t>
      </w:r>
      <w:r w:rsidR="006204AE">
        <w:rPr>
          <w:rtl/>
        </w:rPr>
        <w:t xml:space="preserve">كان </w:t>
      </w:r>
      <w:r>
        <w:rPr>
          <w:rtl/>
        </w:rPr>
        <w:t>له عليه مال بقدر هذا المال</w:t>
      </w:r>
      <w:r w:rsidR="00211E62">
        <w:rPr>
          <w:rtl/>
        </w:rPr>
        <w:t>،</w:t>
      </w:r>
      <w:r>
        <w:rPr>
          <w:rtl/>
        </w:rPr>
        <w:t xml:space="preserve"> فسأل</w:t>
      </w:r>
      <w:r w:rsidR="00211E62">
        <w:rPr>
          <w:rtl/>
        </w:rPr>
        <w:t>:</w:t>
      </w:r>
      <w:r>
        <w:rPr>
          <w:rtl/>
        </w:rPr>
        <w:t xml:space="preserve"> هل يجوز لي </w:t>
      </w:r>
      <w:r w:rsidR="003763A8">
        <w:rPr>
          <w:rtl/>
        </w:rPr>
        <w:t xml:space="preserve">إنّ </w:t>
      </w:r>
      <w:r>
        <w:rPr>
          <w:rtl/>
        </w:rPr>
        <w:t>أقبض مالي أو أرده عليه؟ فكتب</w:t>
      </w:r>
      <w:r w:rsidR="00211E62">
        <w:rPr>
          <w:rtl/>
        </w:rPr>
        <w:t>:</w:t>
      </w:r>
      <w:r>
        <w:rPr>
          <w:rtl/>
        </w:rPr>
        <w:t xml:space="preserve"> اقبض مالك مما في يدك. </w:t>
      </w:r>
    </w:p>
    <w:p w:rsidR="00C90F8A" w:rsidRDefault="00C90F8A" w:rsidP="00B80AC0">
      <w:pPr>
        <w:pStyle w:val="libNormal"/>
        <w:rPr>
          <w:rtl/>
        </w:rPr>
      </w:pPr>
      <w:r w:rsidRPr="008D3D37">
        <w:rPr>
          <w:rStyle w:val="libNormalChar"/>
          <w:rtl/>
        </w:rPr>
        <w:t xml:space="preserve">[ 22507 ] </w:t>
      </w:r>
      <w:r>
        <w:rPr>
          <w:rtl/>
        </w:rPr>
        <w:t>9</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 xml:space="preserve">بن عيسى </w:t>
      </w:r>
      <w:r w:rsidRPr="00E40572">
        <w:rPr>
          <w:rStyle w:val="libFootnotenumChar"/>
          <w:rtl/>
        </w:rPr>
        <w:t>(</w:t>
      </w:r>
      <w:r w:rsidR="00B80AC0">
        <w:rPr>
          <w:rStyle w:val="libFootnotenumChar"/>
          <w:rFonts w:hint="cs"/>
          <w:rtl/>
        </w:rPr>
        <w:t>2</w:t>
      </w:r>
      <w:r w:rsidRPr="00E40572">
        <w:rPr>
          <w:rStyle w:val="libFootnotenumChar"/>
          <w:rtl/>
        </w:rPr>
        <w:t>)</w:t>
      </w:r>
      <w:r w:rsidR="00211E62">
        <w:rPr>
          <w:rtl/>
        </w:rPr>
        <w:t>،</w:t>
      </w:r>
      <w:r>
        <w:rPr>
          <w:rtl/>
        </w:rPr>
        <w:t xml:space="preserve"> عن </w:t>
      </w:r>
      <w:r w:rsidR="00584DEF">
        <w:rPr>
          <w:rtl/>
        </w:rPr>
        <w:t xml:space="preserve">عليّ </w:t>
      </w:r>
      <w:r>
        <w:rPr>
          <w:rtl/>
        </w:rPr>
        <w:t xml:space="preserve">بن </w:t>
      </w:r>
      <w:r w:rsidR="00C17CB7">
        <w:rPr>
          <w:rtl/>
        </w:rPr>
        <w:t xml:space="preserve">سليمان </w:t>
      </w:r>
      <w:r>
        <w:rPr>
          <w:rtl/>
        </w:rPr>
        <w:t>قال</w:t>
      </w:r>
      <w:r w:rsidR="00211E62">
        <w:rPr>
          <w:rtl/>
        </w:rPr>
        <w:t>:</w:t>
      </w:r>
      <w:r>
        <w:rPr>
          <w:rtl/>
        </w:rPr>
        <w:t xml:space="preserve"> كتبت إليه</w:t>
      </w:r>
      <w:r w:rsidR="00211E62">
        <w:rPr>
          <w:rtl/>
        </w:rPr>
        <w:t>:</w:t>
      </w:r>
      <w:r>
        <w:rPr>
          <w:rtl/>
        </w:rPr>
        <w:t xml:space="preserve"> رجل غصب </w:t>
      </w:r>
      <w:r w:rsidR="005959C9">
        <w:rPr>
          <w:rtl/>
        </w:rPr>
        <w:t xml:space="preserve">مالاً </w:t>
      </w:r>
      <w:r>
        <w:rPr>
          <w:rtl/>
        </w:rPr>
        <w:t xml:space="preserve">أو جارية </w:t>
      </w:r>
      <w:r w:rsidR="003763A8">
        <w:rPr>
          <w:rtl/>
        </w:rPr>
        <w:t xml:space="preserve">ثمّ </w:t>
      </w:r>
      <w:r>
        <w:rPr>
          <w:rtl/>
        </w:rPr>
        <w:t xml:space="preserve">وقع عنده مال بسبب وديعة أو قرض مثل خيانة أو غصب </w:t>
      </w:r>
      <w:r w:rsidRPr="00E40572">
        <w:rPr>
          <w:rStyle w:val="libFootnotenumChar"/>
          <w:rtl/>
        </w:rPr>
        <w:t>(</w:t>
      </w:r>
      <w:r w:rsidR="00B80AC0">
        <w:rPr>
          <w:rStyle w:val="libFootnotenumChar"/>
          <w:rFonts w:hint="cs"/>
          <w:rtl/>
        </w:rPr>
        <w:t>3</w:t>
      </w:r>
      <w:r w:rsidRPr="00E40572">
        <w:rPr>
          <w:rStyle w:val="libFootnotenumChar"/>
          <w:rtl/>
        </w:rPr>
        <w:t>)</w:t>
      </w:r>
      <w:r>
        <w:rPr>
          <w:rtl/>
        </w:rPr>
        <w:t>. أيحل له حبسه عليه أم لا؟ فكتب</w:t>
      </w:r>
      <w:r w:rsidR="00211E62">
        <w:rPr>
          <w:rtl/>
        </w:rPr>
        <w:t>:</w:t>
      </w:r>
      <w:r>
        <w:rPr>
          <w:rtl/>
        </w:rPr>
        <w:t xml:space="preserve"> نعم يحل له ذلك </w:t>
      </w:r>
      <w:r w:rsidR="003763A8">
        <w:rPr>
          <w:rtl/>
        </w:rPr>
        <w:t xml:space="preserve">إنّ </w:t>
      </w:r>
      <w:r w:rsidR="006204AE">
        <w:rPr>
          <w:rtl/>
        </w:rPr>
        <w:t xml:space="preserve">كان </w:t>
      </w:r>
      <w:r>
        <w:rPr>
          <w:rtl/>
        </w:rPr>
        <w:t>بقدر حق</w:t>
      </w:r>
      <w:r w:rsidR="00B80AC0">
        <w:rPr>
          <w:rFonts w:hint="cs"/>
          <w:rtl/>
        </w:rPr>
        <w:t>ّ</w:t>
      </w:r>
      <w:r>
        <w:rPr>
          <w:rtl/>
        </w:rPr>
        <w:t>ه</w:t>
      </w:r>
      <w:r w:rsidR="00211E62">
        <w:rPr>
          <w:rtl/>
        </w:rPr>
        <w:t>،</w:t>
      </w:r>
      <w:r>
        <w:rPr>
          <w:rtl/>
        </w:rPr>
        <w:t xml:space="preserve"> و</w:t>
      </w:r>
      <w:r w:rsidR="003763A8">
        <w:rPr>
          <w:rtl/>
        </w:rPr>
        <w:t xml:space="preserve">إنّ </w:t>
      </w:r>
      <w:r w:rsidR="006204AE">
        <w:rPr>
          <w:rtl/>
        </w:rPr>
        <w:t xml:space="preserve">كان </w:t>
      </w:r>
      <w:r>
        <w:rPr>
          <w:rtl/>
        </w:rPr>
        <w:t xml:space="preserve">أكثر فيأخذ منه ما </w:t>
      </w:r>
      <w:r w:rsidR="006204AE">
        <w:rPr>
          <w:rtl/>
        </w:rPr>
        <w:t xml:space="preserve">كان </w:t>
      </w:r>
      <w:r>
        <w:rPr>
          <w:rtl/>
        </w:rPr>
        <w:t xml:space="preserve">عليه ويسلم الباقي إليه </w:t>
      </w:r>
      <w:r w:rsidR="003763A8">
        <w:rPr>
          <w:rtl/>
        </w:rPr>
        <w:t xml:space="preserve">إنّ </w:t>
      </w:r>
      <w:r>
        <w:rPr>
          <w:rtl/>
        </w:rPr>
        <w:t xml:space="preserve">شاء الله. </w:t>
      </w:r>
    </w:p>
    <w:p w:rsidR="00C90F8A" w:rsidRDefault="00C90F8A" w:rsidP="004F5848">
      <w:pPr>
        <w:pStyle w:val="libNormal"/>
        <w:rPr>
          <w:rtl/>
        </w:rPr>
      </w:pPr>
      <w:r w:rsidRPr="008D3D37">
        <w:rPr>
          <w:rStyle w:val="libNormalChar"/>
          <w:rtl/>
        </w:rPr>
        <w:t xml:space="preserve">[ 22508 ] </w:t>
      </w:r>
      <w:r>
        <w:rPr>
          <w:rtl/>
        </w:rPr>
        <w:t>10</w:t>
      </w:r>
      <w:r w:rsidR="00211E62">
        <w:rPr>
          <w:rtl/>
        </w:rPr>
        <w:t xml:space="preserve"> - </w:t>
      </w:r>
      <w:r>
        <w:rPr>
          <w:rtl/>
        </w:rPr>
        <w:t xml:space="preserve">وبإسناده عن أحمد بن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حديد</w:t>
      </w:r>
      <w:r w:rsidR="00211E62">
        <w:rPr>
          <w:rtl/>
        </w:rPr>
        <w:t>،</w:t>
      </w:r>
      <w:r>
        <w:rPr>
          <w:rtl/>
        </w:rPr>
        <w:t xml:space="preserve"> عن جميل بن دراج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عن الرجل يكون له على الرجل الدين فيجحده فيظفر من ماله بقدر </w:t>
      </w:r>
      <w:r w:rsidR="00584DEF">
        <w:rPr>
          <w:rtl/>
        </w:rPr>
        <w:t xml:space="preserve">الّذي </w:t>
      </w:r>
      <w:r>
        <w:rPr>
          <w:rtl/>
        </w:rPr>
        <w:t>جحده أيأخذه و</w:t>
      </w:r>
      <w:r w:rsidR="003763A8">
        <w:rPr>
          <w:rtl/>
        </w:rPr>
        <w:t xml:space="preserve">إنّ </w:t>
      </w:r>
      <w:r>
        <w:rPr>
          <w:rtl/>
        </w:rPr>
        <w:t>لم يعلم الجاحد بذلك؟ قال</w:t>
      </w:r>
      <w:r w:rsidR="00211E62">
        <w:rPr>
          <w:rtl/>
        </w:rPr>
        <w:t>:</w:t>
      </w:r>
      <w:r>
        <w:rPr>
          <w:rtl/>
        </w:rPr>
        <w:t xml:space="preserve"> نعم. </w:t>
      </w:r>
    </w:p>
    <w:p w:rsidR="00C90F8A" w:rsidRDefault="00C90F8A" w:rsidP="004F5848">
      <w:pPr>
        <w:pStyle w:val="libNormal"/>
        <w:rPr>
          <w:rtl/>
        </w:rPr>
      </w:pPr>
      <w:r w:rsidRPr="008D3D37">
        <w:rPr>
          <w:rStyle w:val="libNormalChar"/>
          <w:rtl/>
        </w:rPr>
        <w:t xml:space="preserve">[ 22509 ] </w:t>
      </w:r>
      <w:r>
        <w:rPr>
          <w:rtl/>
        </w:rPr>
        <w:t>11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معاوية بن عم</w:t>
      </w:r>
      <w:r w:rsidR="00B80AC0">
        <w:rPr>
          <w:rFonts w:hint="cs"/>
          <w:rtl/>
        </w:rPr>
        <w:t>ّ</w:t>
      </w:r>
      <w:r>
        <w:rPr>
          <w:rtl/>
        </w:rPr>
        <w:t>ار</w:t>
      </w:r>
      <w:r w:rsidR="00211E62">
        <w:rPr>
          <w:rtl/>
        </w:rPr>
        <w:t>،</w:t>
      </w:r>
      <w:r>
        <w:rPr>
          <w:rtl/>
        </w:rPr>
        <w:t xml:space="preserve"> </w:t>
      </w:r>
    </w:p>
    <w:p w:rsidR="00C90F8A" w:rsidRDefault="00343F1C" w:rsidP="00343F1C">
      <w:pPr>
        <w:pStyle w:val="libLine"/>
        <w:rPr>
          <w:rtl/>
        </w:rPr>
      </w:pPr>
      <w:r>
        <w:rPr>
          <w:rtl/>
        </w:rPr>
        <w:t>____________________</w:t>
      </w:r>
    </w:p>
    <w:p w:rsidR="00C90F8A" w:rsidRPr="002A2449" w:rsidRDefault="00C90F8A" w:rsidP="00B80AC0">
      <w:pPr>
        <w:pStyle w:val="libFootnote0"/>
        <w:rPr>
          <w:rtl/>
        </w:rPr>
      </w:pPr>
      <w:r w:rsidRPr="002A2449">
        <w:rPr>
          <w:rtl/>
        </w:rPr>
        <w:t>(</w:t>
      </w:r>
      <w:r w:rsidR="00B80AC0">
        <w:rPr>
          <w:rFonts w:hint="cs"/>
          <w:rtl/>
        </w:rPr>
        <w:t>1</w:t>
      </w:r>
      <w:r w:rsidRPr="002A2449">
        <w:rPr>
          <w:rtl/>
        </w:rPr>
        <w:t>) الكافي 5</w:t>
      </w:r>
      <w:r w:rsidR="00211E62">
        <w:rPr>
          <w:rtl/>
        </w:rPr>
        <w:t>:</w:t>
      </w:r>
      <w:r w:rsidRPr="002A2449">
        <w:rPr>
          <w:rtl/>
        </w:rPr>
        <w:t xml:space="preserve"> 98 </w:t>
      </w:r>
      <w:r>
        <w:rPr>
          <w:rtl/>
        </w:rPr>
        <w:t>/</w:t>
      </w:r>
      <w:r w:rsidRPr="002A2449">
        <w:rPr>
          <w:rtl/>
        </w:rPr>
        <w:t xml:space="preserve"> 1</w:t>
      </w:r>
      <w:r>
        <w:rPr>
          <w:rtl/>
        </w:rPr>
        <w:t>.</w:t>
      </w:r>
      <w:r w:rsidRPr="002A2449">
        <w:rPr>
          <w:rtl/>
        </w:rPr>
        <w:t xml:space="preserve"> </w:t>
      </w:r>
    </w:p>
    <w:p w:rsidR="00C90F8A" w:rsidRDefault="00C90F8A" w:rsidP="00343F1C">
      <w:pPr>
        <w:pStyle w:val="libFootnote0"/>
        <w:rPr>
          <w:rtl/>
        </w:rPr>
      </w:pPr>
      <w:r>
        <w:rPr>
          <w:rtl/>
        </w:rPr>
        <w:t>8</w:t>
      </w:r>
      <w:r w:rsidR="00211E62">
        <w:rPr>
          <w:rtl/>
        </w:rPr>
        <w:t xml:space="preserve"> - </w:t>
      </w:r>
      <w:r>
        <w:rPr>
          <w:rtl/>
        </w:rPr>
        <w:t>التهذيب 6</w:t>
      </w:r>
      <w:r w:rsidR="00211E62">
        <w:rPr>
          <w:rtl/>
        </w:rPr>
        <w:t>:</w:t>
      </w:r>
      <w:r>
        <w:rPr>
          <w:rtl/>
        </w:rPr>
        <w:t xml:space="preserve"> 348 / 984</w:t>
      </w:r>
      <w:r w:rsidR="00211E62">
        <w:rPr>
          <w:rtl/>
        </w:rPr>
        <w:t>،</w:t>
      </w:r>
      <w:r>
        <w:rPr>
          <w:rtl/>
        </w:rPr>
        <w:t xml:space="preserve"> والاستبصار 3</w:t>
      </w:r>
      <w:r w:rsidR="00211E62">
        <w:rPr>
          <w:rtl/>
        </w:rPr>
        <w:t>:</w:t>
      </w:r>
      <w:r>
        <w:rPr>
          <w:rtl/>
        </w:rPr>
        <w:t xml:space="preserve"> 52 / 170. </w:t>
      </w:r>
    </w:p>
    <w:p w:rsidR="00C90F8A" w:rsidRDefault="00C90F8A" w:rsidP="00343F1C">
      <w:pPr>
        <w:pStyle w:val="libFootnote0"/>
        <w:rPr>
          <w:rtl/>
        </w:rPr>
      </w:pPr>
      <w:r>
        <w:rPr>
          <w:rtl/>
        </w:rPr>
        <w:t>9</w:t>
      </w:r>
      <w:r w:rsidR="00211E62">
        <w:rPr>
          <w:rtl/>
        </w:rPr>
        <w:t xml:space="preserve"> - </w:t>
      </w:r>
      <w:r>
        <w:rPr>
          <w:rtl/>
        </w:rPr>
        <w:t>التهذيب 6</w:t>
      </w:r>
      <w:r w:rsidR="00211E62">
        <w:rPr>
          <w:rtl/>
        </w:rPr>
        <w:t>:</w:t>
      </w:r>
      <w:r>
        <w:rPr>
          <w:rtl/>
        </w:rPr>
        <w:t xml:space="preserve"> 349 / 985</w:t>
      </w:r>
      <w:r w:rsidR="00211E62">
        <w:rPr>
          <w:rtl/>
        </w:rPr>
        <w:t>،</w:t>
      </w:r>
      <w:r>
        <w:rPr>
          <w:rtl/>
        </w:rPr>
        <w:t xml:space="preserve"> والاستبصار 3</w:t>
      </w:r>
      <w:r w:rsidR="00211E62">
        <w:rPr>
          <w:rtl/>
        </w:rPr>
        <w:t>:</w:t>
      </w:r>
      <w:r>
        <w:rPr>
          <w:rtl/>
        </w:rPr>
        <w:t xml:space="preserve"> 53 / 173. </w:t>
      </w:r>
    </w:p>
    <w:p w:rsidR="00C90F8A" w:rsidRPr="002A2449" w:rsidRDefault="00C90F8A" w:rsidP="00B80AC0">
      <w:pPr>
        <w:pStyle w:val="libFootnote0"/>
        <w:rPr>
          <w:rtl/>
        </w:rPr>
      </w:pPr>
      <w:r w:rsidRPr="002A2449">
        <w:rPr>
          <w:rtl/>
        </w:rPr>
        <w:t>(</w:t>
      </w:r>
      <w:r w:rsidR="00B80AC0">
        <w:rPr>
          <w:rFonts w:hint="cs"/>
          <w:rtl/>
        </w:rPr>
        <w:t>2</w:t>
      </w:r>
      <w:r w:rsidRPr="002A2449">
        <w:rPr>
          <w:rtl/>
        </w:rPr>
        <w:t>) في الاستبصار</w:t>
      </w:r>
      <w:r w:rsidR="00211E62">
        <w:rPr>
          <w:rtl/>
        </w:rPr>
        <w:t>:</w:t>
      </w:r>
      <w:r w:rsidRPr="002A2449">
        <w:rPr>
          <w:rtl/>
        </w:rPr>
        <w:t xml:space="preserve"> </w:t>
      </w:r>
      <w:r w:rsidR="007D12B3">
        <w:rPr>
          <w:rtl/>
        </w:rPr>
        <w:t>محمّد</w:t>
      </w:r>
      <w:r w:rsidR="00343F1C">
        <w:rPr>
          <w:rtl/>
        </w:rPr>
        <w:t xml:space="preserve"> </w:t>
      </w:r>
      <w:r w:rsidRPr="002A2449">
        <w:rPr>
          <w:rtl/>
        </w:rPr>
        <w:t>بن يحيى</w:t>
      </w:r>
      <w:r>
        <w:rPr>
          <w:rtl/>
        </w:rPr>
        <w:t>.</w:t>
      </w:r>
      <w:r w:rsidRPr="002A2449">
        <w:rPr>
          <w:rtl/>
        </w:rPr>
        <w:t xml:space="preserve"> </w:t>
      </w:r>
    </w:p>
    <w:p w:rsidR="00C90F8A" w:rsidRPr="002A2449" w:rsidRDefault="00C90F8A" w:rsidP="00B80AC0">
      <w:pPr>
        <w:pStyle w:val="libFootnote0"/>
        <w:rPr>
          <w:rtl/>
        </w:rPr>
      </w:pPr>
      <w:r w:rsidRPr="002A2449">
        <w:rPr>
          <w:rtl/>
        </w:rPr>
        <w:t>(</w:t>
      </w:r>
      <w:r w:rsidR="00B80AC0">
        <w:rPr>
          <w:rFonts w:hint="cs"/>
          <w:rtl/>
        </w:rPr>
        <w:t>3</w:t>
      </w:r>
      <w:r w:rsidRPr="002A2449">
        <w:rPr>
          <w:rtl/>
        </w:rPr>
        <w:t>) في الاستبصار</w:t>
      </w:r>
      <w:r w:rsidR="00211E62">
        <w:rPr>
          <w:rtl/>
        </w:rPr>
        <w:t>:</w:t>
      </w:r>
      <w:r w:rsidRPr="002A2449">
        <w:rPr>
          <w:rtl/>
        </w:rPr>
        <w:t xml:space="preserve"> مثل ما </w:t>
      </w:r>
      <w:r w:rsidRPr="00A47910">
        <w:rPr>
          <w:rtl/>
        </w:rPr>
        <w:t>خانه أو غصبه ( هامش</w:t>
      </w:r>
      <w:r w:rsidRPr="002A2449">
        <w:rPr>
          <w:rtl/>
        </w:rPr>
        <w:t xml:space="preserve"> المخطوط )</w:t>
      </w:r>
      <w:r>
        <w:rPr>
          <w:rtl/>
        </w:rPr>
        <w:t>.</w:t>
      </w:r>
      <w:r w:rsidRPr="002A2449">
        <w:rPr>
          <w:rtl/>
        </w:rPr>
        <w:t xml:space="preserve"> </w:t>
      </w:r>
    </w:p>
    <w:p w:rsidR="00C90F8A" w:rsidRDefault="00C90F8A" w:rsidP="00343F1C">
      <w:pPr>
        <w:pStyle w:val="libFootnote0"/>
        <w:rPr>
          <w:rtl/>
        </w:rPr>
      </w:pPr>
      <w:r>
        <w:rPr>
          <w:rtl/>
        </w:rPr>
        <w:t>10</w:t>
      </w:r>
      <w:r w:rsidR="00211E62">
        <w:rPr>
          <w:rtl/>
        </w:rPr>
        <w:t xml:space="preserve"> - </w:t>
      </w:r>
      <w:r>
        <w:rPr>
          <w:rtl/>
        </w:rPr>
        <w:t>التهذيب 6</w:t>
      </w:r>
      <w:r w:rsidR="00211E62">
        <w:rPr>
          <w:rtl/>
        </w:rPr>
        <w:t>:</w:t>
      </w:r>
      <w:r>
        <w:rPr>
          <w:rtl/>
        </w:rPr>
        <w:t xml:space="preserve"> 349 / 986</w:t>
      </w:r>
      <w:r w:rsidR="00211E62">
        <w:rPr>
          <w:rtl/>
        </w:rPr>
        <w:t>،</w:t>
      </w:r>
      <w:r>
        <w:rPr>
          <w:rtl/>
        </w:rPr>
        <w:t xml:space="preserve"> والاستبصار 3</w:t>
      </w:r>
      <w:r w:rsidR="00211E62">
        <w:rPr>
          <w:rtl/>
        </w:rPr>
        <w:t>:</w:t>
      </w:r>
      <w:r>
        <w:rPr>
          <w:rtl/>
        </w:rPr>
        <w:t xml:space="preserve"> 51 / 167. </w:t>
      </w:r>
    </w:p>
    <w:p w:rsidR="00C90F8A" w:rsidRDefault="00C90F8A" w:rsidP="00343F1C">
      <w:pPr>
        <w:pStyle w:val="libFootnote0"/>
        <w:rPr>
          <w:rtl/>
        </w:rPr>
      </w:pPr>
      <w:r>
        <w:rPr>
          <w:rtl/>
        </w:rPr>
        <w:t>11</w:t>
      </w:r>
      <w:r w:rsidR="00211E62">
        <w:rPr>
          <w:rtl/>
        </w:rPr>
        <w:t xml:space="preserve"> - </w:t>
      </w:r>
      <w:r>
        <w:rPr>
          <w:rtl/>
        </w:rPr>
        <w:t>الفقيه 3</w:t>
      </w:r>
      <w:r w:rsidR="00211E62">
        <w:rPr>
          <w:rtl/>
        </w:rPr>
        <w:t>:</w:t>
      </w:r>
      <w:r>
        <w:rPr>
          <w:rtl/>
        </w:rPr>
        <w:t xml:space="preserve"> 114 / 483.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الرجل يكون لي عليه </w:t>
      </w:r>
      <w:r w:rsidR="003763A8">
        <w:rPr>
          <w:rtl/>
        </w:rPr>
        <w:t xml:space="preserve">حقّ </w:t>
      </w:r>
      <w:r>
        <w:rPr>
          <w:rtl/>
        </w:rPr>
        <w:t xml:space="preserve">فيجحدنيه </w:t>
      </w:r>
      <w:r w:rsidR="003763A8">
        <w:rPr>
          <w:rtl/>
        </w:rPr>
        <w:t xml:space="preserve">ثمّ </w:t>
      </w:r>
      <w:r>
        <w:rPr>
          <w:rtl/>
        </w:rPr>
        <w:t>يستودعني مالا</w:t>
      </w:r>
      <w:r w:rsidR="00A47910">
        <w:rPr>
          <w:rFonts w:hint="cs"/>
          <w:rtl/>
        </w:rPr>
        <w:t>ً</w:t>
      </w:r>
      <w:r w:rsidR="00211E62">
        <w:rPr>
          <w:rtl/>
        </w:rPr>
        <w:t>،</w:t>
      </w:r>
      <w:r>
        <w:rPr>
          <w:rtl/>
        </w:rPr>
        <w:t xml:space="preserve"> ألي </w:t>
      </w:r>
      <w:r w:rsidR="003763A8">
        <w:rPr>
          <w:rtl/>
        </w:rPr>
        <w:t xml:space="preserve">إنّ </w:t>
      </w:r>
      <w:r>
        <w:rPr>
          <w:rtl/>
        </w:rPr>
        <w:t>آخذ مالي عنده؟ قال</w:t>
      </w:r>
      <w:r w:rsidR="00211E62">
        <w:rPr>
          <w:rtl/>
        </w:rPr>
        <w:t>:</w:t>
      </w:r>
      <w:r>
        <w:rPr>
          <w:rtl/>
        </w:rPr>
        <w:t xml:space="preserve"> لا</w:t>
      </w:r>
      <w:r w:rsidR="00211E62">
        <w:rPr>
          <w:rtl/>
        </w:rPr>
        <w:t>،</w:t>
      </w:r>
      <w:r>
        <w:rPr>
          <w:rtl/>
        </w:rPr>
        <w:t xml:space="preserve"> هذه الخيانة. </w:t>
      </w:r>
    </w:p>
    <w:p w:rsidR="00C90F8A" w:rsidRDefault="00C90F8A" w:rsidP="00E40572">
      <w:pPr>
        <w:pStyle w:val="libNormal"/>
        <w:rPr>
          <w:rtl/>
        </w:rPr>
      </w:pPr>
      <w:r>
        <w:rPr>
          <w:rtl/>
        </w:rPr>
        <w:t>ورواه الكليني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7D12B3">
        <w:rPr>
          <w:rtl/>
        </w:rPr>
        <w:t>محمّد</w:t>
      </w:r>
      <w:r w:rsidR="00343F1C">
        <w:rPr>
          <w:rtl/>
        </w:rPr>
        <w:t xml:space="preserve"> </w:t>
      </w:r>
      <w:r>
        <w:rPr>
          <w:rtl/>
        </w:rPr>
        <w:t>بن إسماعيل</w:t>
      </w:r>
      <w:r w:rsidR="00211E62">
        <w:rPr>
          <w:rtl/>
        </w:rPr>
        <w:t>،</w:t>
      </w:r>
      <w:r>
        <w:rPr>
          <w:rtl/>
        </w:rPr>
        <w:t xml:space="preserve"> عن الفضل بن شاذان</w:t>
      </w:r>
      <w:r w:rsidR="00211E62">
        <w:rPr>
          <w:rtl/>
        </w:rPr>
        <w:t>،</w:t>
      </w:r>
      <w:r>
        <w:rPr>
          <w:rtl/>
        </w:rPr>
        <w:t xml:space="preserve"> عن ابن أبي عمير</w:t>
      </w:r>
      <w:r w:rsidR="00211E62">
        <w:rPr>
          <w:rtl/>
        </w:rPr>
        <w:t>،</w:t>
      </w:r>
      <w:r>
        <w:rPr>
          <w:rtl/>
        </w:rPr>
        <w:t xml:space="preserve"> عن إبراهيم بن عبد الحميد</w:t>
      </w:r>
      <w:r w:rsidR="00211E62">
        <w:rPr>
          <w:rtl/>
        </w:rPr>
        <w:t>،</w:t>
      </w:r>
      <w:r>
        <w:rPr>
          <w:rtl/>
        </w:rPr>
        <w:t xml:space="preserve"> عن معاوية بن عم</w:t>
      </w:r>
      <w:r w:rsidR="004F1785">
        <w:rPr>
          <w:rFonts w:hint="cs"/>
          <w:rtl/>
        </w:rPr>
        <w:t>ّ</w:t>
      </w:r>
      <w:r>
        <w:rPr>
          <w:rtl/>
        </w:rPr>
        <w:t xml:space="preserve">ار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الشيخ بإسناده عن ابن أبي عمير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تقدم وجهه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[ 22510 ] </w:t>
      </w:r>
      <w:r>
        <w:rPr>
          <w:rtl/>
        </w:rPr>
        <w:t>12</w:t>
      </w:r>
      <w:r w:rsidR="00211E62">
        <w:rPr>
          <w:rtl/>
        </w:rPr>
        <w:t xml:space="preserve"> - </w:t>
      </w:r>
      <w:r>
        <w:rPr>
          <w:rtl/>
        </w:rPr>
        <w:t>وبإسناده عن زيد الشح</w:t>
      </w:r>
      <w:r w:rsidR="004F1785">
        <w:rPr>
          <w:rFonts w:hint="cs"/>
          <w:rtl/>
        </w:rPr>
        <w:t>ّ</w:t>
      </w:r>
      <w:r>
        <w:rPr>
          <w:rtl/>
        </w:rPr>
        <w:t>ام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ائتمنك بأمانة فأد</w:t>
      </w:r>
      <w:r w:rsidR="004F1785">
        <w:rPr>
          <w:rFonts w:hint="cs"/>
          <w:rtl/>
        </w:rPr>
        <w:t>ّ</w:t>
      </w:r>
      <w:r>
        <w:rPr>
          <w:rtl/>
        </w:rPr>
        <w:t>ها إليه ومن خ</w:t>
      </w:r>
      <w:r w:rsidR="000E6DBB">
        <w:rPr>
          <w:rtl/>
        </w:rPr>
        <w:t xml:space="preserve">إنّك </w:t>
      </w:r>
      <w:r>
        <w:rPr>
          <w:rtl/>
        </w:rPr>
        <w:t xml:space="preserve">فلا تخنه. </w:t>
      </w:r>
    </w:p>
    <w:p w:rsidR="00C90F8A" w:rsidRDefault="00C90F8A" w:rsidP="004F5848">
      <w:pPr>
        <w:pStyle w:val="libNormal"/>
        <w:rPr>
          <w:rtl/>
        </w:rPr>
      </w:pPr>
      <w:r w:rsidRPr="008D3D37">
        <w:rPr>
          <w:rStyle w:val="libNormalChar"/>
          <w:rtl/>
        </w:rPr>
        <w:t xml:space="preserve">[ 22511 ] </w:t>
      </w:r>
      <w:r>
        <w:rPr>
          <w:rtl/>
        </w:rPr>
        <w:t>13</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الجحود أيحل</w:t>
      </w:r>
      <w:r w:rsidR="004F1785">
        <w:rPr>
          <w:rFonts w:hint="cs"/>
          <w:rtl/>
        </w:rPr>
        <w:t>ّ</w:t>
      </w:r>
      <w:r>
        <w:rPr>
          <w:rtl/>
        </w:rPr>
        <w:t xml:space="preserve"> </w:t>
      </w:r>
      <w:r w:rsidR="004F1785">
        <w:rPr>
          <w:rFonts w:hint="cs"/>
          <w:rtl/>
        </w:rPr>
        <w:t>أ</w:t>
      </w:r>
      <w:r w:rsidR="004F1785">
        <w:rPr>
          <w:rtl/>
        </w:rPr>
        <w:t>ن</w:t>
      </w:r>
      <w:r w:rsidR="003763A8">
        <w:rPr>
          <w:rtl/>
        </w:rPr>
        <w:t xml:space="preserve"> </w:t>
      </w:r>
      <w:r>
        <w:rPr>
          <w:rtl/>
        </w:rPr>
        <w:t>أجحده مثل ما جحد؟ قال</w:t>
      </w:r>
      <w:r w:rsidR="00211E62">
        <w:rPr>
          <w:rtl/>
        </w:rPr>
        <w:t>:</w:t>
      </w:r>
      <w:r>
        <w:rPr>
          <w:rtl/>
        </w:rPr>
        <w:t xml:space="preserve"> نعم</w:t>
      </w:r>
      <w:r w:rsidR="00211E62">
        <w:rPr>
          <w:rtl/>
        </w:rPr>
        <w:t>،</w:t>
      </w:r>
      <w:r>
        <w:rPr>
          <w:rtl/>
        </w:rPr>
        <w:t xml:space="preserve"> ولا تزداد. </w:t>
      </w:r>
    </w:p>
    <w:p w:rsidR="00C90F8A" w:rsidRDefault="00C90F8A" w:rsidP="00273C45">
      <w:pPr>
        <w:pStyle w:val="libNormal"/>
        <w:rPr>
          <w:rtl/>
        </w:rPr>
      </w:pPr>
      <w:r>
        <w:rPr>
          <w:rtl/>
        </w:rPr>
        <w:t>أقول</w:t>
      </w:r>
      <w:r w:rsidR="00211E62">
        <w:rPr>
          <w:rtl/>
        </w:rPr>
        <w:t>:</w:t>
      </w:r>
      <w:r>
        <w:rPr>
          <w:rtl/>
        </w:rPr>
        <w:t xml:space="preserve"> ويأتي ما </w:t>
      </w:r>
      <w:r w:rsidR="00724AA1">
        <w:rPr>
          <w:rtl/>
        </w:rPr>
        <w:t xml:space="preserve">يدلّ </w:t>
      </w:r>
      <w:r>
        <w:rPr>
          <w:rtl/>
        </w:rPr>
        <w:t>على ذلك في ال</w:t>
      </w:r>
      <w:r w:rsidR="00AE711C">
        <w:rPr>
          <w:rtl/>
        </w:rPr>
        <w:t xml:space="preserve">إيمان </w:t>
      </w:r>
      <w:r w:rsidRPr="00E40572">
        <w:rPr>
          <w:rStyle w:val="libFootnotenumChar"/>
          <w:rtl/>
        </w:rPr>
        <w:t>(</w:t>
      </w:r>
      <w:r w:rsidR="00273C45">
        <w:rPr>
          <w:rStyle w:val="libFootnotenumChar"/>
          <w:rFonts w:hint="cs"/>
          <w:rtl/>
        </w:rPr>
        <w:t>4</w:t>
      </w:r>
      <w:r w:rsidRPr="00E40572">
        <w:rPr>
          <w:rStyle w:val="libFootnotenumChar"/>
          <w:rtl/>
        </w:rPr>
        <w:t>)</w:t>
      </w:r>
      <w:r w:rsidR="00211E62">
        <w:rPr>
          <w:rtl/>
        </w:rPr>
        <w:t>،</w:t>
      </w:r>
      <w:r>
        <w:rPr>
          <w:rtl/>
        </w:rPr>
        <w:t xml:space="preserve"> وفي القضاء </w:t>
      </w:r>
      <w:r w:rsidRPr="00E40572">
        <w:rPr>
          <w:rStyle w:val="libFootnotenumChar"/>
          <w:rtl/>
        </w:rPr>
        <w:t>(</w:t>
      </w:r>
      <w:r w:rsidR="00273C45">
        <w:rPr>
          <w:rStyle w:val="libFootnotenumChar"/>
          <w:rFonts w:hint="cs"/>
          <w:rtl/>
        </w:rPr>
        <w:t>5</w:t>
      </w:r>
      <w:r w:rsidRPr="00E40572">
        <w:rPr>
          <w:rStyle w:val="libFootnotenumChar"/>
          <w:rtl/>
        </w:rPr>
        <w:t>)</w:t>
      </w:r>
      <w:r w:rsidR="00211E62">
        <w:rPr>
          <w:rtl/>
        </w:rPr>
        <w:t>،</w:t>
      </w:r>
      <w:r>
        <w:rPr>
          <w:rtl/>
        </w:rPr>
        <w:t xml:space="preserve"> وفي الشركة </w:t>
      </w:r>
      <w:r w:rsidRPr="00E40572">
        <w:rPr>
          <w:rStyle w:val="libFootnotenumChar"/>
          <w:rtl/>
        </w:rPr>
        <w:t>(</w:t>
      </w:r>
      <w:r w:rsidR="00273C45">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A2449" w:rsidRDefault="00C90F8A" w:rsidP="00343F1C">
      <w:pPr>
        <w:pStyle w:val="libFootnote0"/>
        <w:rPr>
          <w:rtl/>
        </w:rPr>
      </w:pPr>
      <w:r w:rsidRPr="002A2449">
        <w:rPr>
          <w:rtl/>
        </w:rPr>
        <w:t>(1) الكافي 5</w:t>
      </w:r>
      <w:r w:rsidR="00211E62">
        <w:rPr>
          <w:rtl/>
        </w:rPr>
        <w:t>:</w:t>
      </w:r>
      <w:r w:rsidRPr="002A2449">
        <w:rPr>
          <w:rtl/>
        </w:rPr>
        <w:t xml:space="preserve"> 98 </w:t>
      </w:r>
      <w:r>
        <w:rPr>
          <w:rtl/>
        </w:rPr>
        <w:t>/</w:t>
      </w:r>
      <w:r w:rsidRPr="002A2449">
        <w:rPr>
          <w:rtl/>
        </w:rPr>
        <w:t xml:space="preserve"> 2</w:t>
      </w:r>
      <w:r>
        <w:rPr>
          <w:rtl/>
        </w:rPr>
        <w:t>.</w:t>
      </w:r>
      <w:r w:rsidRPr="002A2449">
        <w:rPr>
          <w:rtl/>
        </w:rPr>
        <w:t xml:space="preserve"> </w:t>
      </w:r>
    </w:p>
    <w:p w:rsidR="00C90F8A" w:rsidRPr="002A2449" w:rsidRDefault="00C90F8A" w:rsidP="00343F1C">
      <w:pPr>
        <w:pStyle w:val="libFootnote0"/>
        <w:rPr>
          <w:rtl/>
        </w:rPr>
      </w:pPr>
      <w:r w:rsidRPr="002A2449">
        <w:rPr>
          <w:rtl/>
        </w:rPr>
        <w:t>(2) التهذيب 6</w:t>
      </w:r>
      <w:r w:rsidR="00211E62">
        <w:rPr>
          <w:rtl/>
        </w:rPr>
        <w:t>:</w:t>
      </w:r>
      <w:r w:rsidRPr="002A2449">
        <w:rPr>
          <w:rtl/>
        </w:rPr>
        <w:t xml:space="preserve"> 197 </w:t>
      </w:r>
      <w:r>
        <w:rPr>
          <w:rtl/>
        </w:rPr>
        <w:t>/</w:t>
      </w:r>
      <w:r w:rsidRPr="002A2449">
        <w:rPr>
          <w:rtl/>
        </w:rPr>
        <w:t xml:space="preserve"> 438</w:t>
      </w:r>
      <w:r>
        <w:rPr>
          <w:rtl/>
        </w:rPr>
        <w:t>.</w:t>
      </w:r>
      <w:r w:rsidRPr="002A2449">
        <w:rPr>
          <w:rtl/>
        </w:rPr>
        <w:t xml:space="preserve"> </w:t>
      </w:r>
    </w:p>
    <w:p w:rsidR="00C90F8A" w:rsidRPr="002A2449" w:rsidRDefault="00C90F8A" w:rsidP="00343F1C">
      <w:pPr>
        <w:pStyle w:val="libFootnote0"/>
        <w:rPr>
          <w:rtl/>
        </w:rPr>
      </w:pPr>
      <w:r w:rsidRPr="002A2449">
        <w:rPr>
          <w:rtl/>
        </w:rPr>
        <w:t>(3) تقدم في الحديث 3 من هذا الباب</w:t>
      </w:r>
      <w:r>
        <w:rPr>
          <w:rtl/>
        </w:rPr>
        <w:t>.</w:t>
      </w:r>
      <w:r w:rsidRPr="002A2449">
        <w:rPr>
          <w:rtl/>
        </w:rPr>
        <w:t xml:space="preserve"> </w:t>
      </w:r>
    </w:p>
    <w:p w:rsidR="00C90F8A" w:rsidRDefault="00C90F8A" w:rsidP="00343F1C">
      <w:pPr>
        <w:pStyle w:val="libFootnote0"/>
        <w:rPr>
          <w:rtl/>
        </w:rPr>
      </w:pPr>
      <w:r>
        <w:rPr>
          <w:rtl/>
        </w:rPr>
        <w:t>12</w:t>
      </w:r>
      <w:r w:rsidR="00211E62">
        <w:rPr>
          <w:rtl/>
        </w:rPr>
        <w:t xml:space="preserve"> - </w:t>
      </w:r>
      <w:r>
        <w:rPr>
          <w:rtl/>
        </w:rPr>
        <w:t>الفقيه 3</w:t>
      </w:r>
      <w:r w:rsidR="00211E62">
        <w:rPr>
          <w:rtl/>
        </w:rPr>
        <w:t>:</w:t>
      </w:r>
      <w:r>
        <w:rPr>
          <w:rtl/>
        </w:rPr>
        <w:t xml:space="preserve"> 114 / 484. </w:t>
      </w:r>
    </w:p>
    <w:p w:rsidR="00C90F8A" w:rsidRDefault="00C90F8A" w:rsidP="00343F1C">
      <w:pPr>
        <w:pStyle w:val="libFootnote0"/>
        <w:rPr>
          <w:rtl/>
        </w:rPr>
      </w:pPr>
      <w:r>
        <w:rPr>
          <w:rtl/>
        </w:rPr>
        <w:t>13</w:t>
      </w:r>
      <w:r w:rsidR="00211E62">
        <w:rPr>
          <w:rtl/>
        </w:rPr>
        <w:t xml:space="preserve"> - </w:t>
      </w:r>
      <w:r>
        <w:rPr>
          <w:rtl/>
        </w:rPr>
        <w:t>قر الإ</w:t>
      </w:r>
      <w:r w:rsidR="00EE49D1">
        <w:rPr>
          <w:rFonts w:hint="cs"/>
          <w:rtl/>
        </w:rPr>
        <w:t>ِ</w:t>
      </w:r>
      <w:r>
        <w:rPr>
          <w:rtl/>
        </w:rPr>
        <w:t>سناد</w:t>
      </w:r>
      <w:r w:rsidR="00211E62">
        <w:rPr>
          <w:rtl/>
        </w:rPr>
        <w:t>:</w:t>
      </w:r>
      <w:r>
        <w:rPr>
          <w:rtl/>
        </w:rPr>
        <w:t xml:space="preserve"> 113. </w:t>
      </w:r>
    </w:p>
    <w:p w:rsidR="00C90F8A" w:rsidRPr="002A2449" w:rsidRDefault="00C90F8A" w:rsidP="00EE49D1">
      <w:pPr>
        <w:pStyle w:val="libFootnote0"/>
        <w:rPr>
          <w:rtl/>
        </w:rPr>
      </w:pPr>
      <w:r w:rsidRPr="002A2449">
        <w:rPr>
          <w:rtl/>
        </w:rPr>
        <w:t>(</w:t>
      </w:r>
      <w:r w:rsidR="00EE49D1">
        <w:rPr>
          <w:rFonts w:hint="cs"/>
          <w:rtl/>
        </w:rPr>
        <w:t>4</w:t>
      </w:r>
      <w:r w:rsidRPr="002A2449">
        <w:rPr>
          <w:rtl/>
        </w:rPr>
        <w:t>) يأتي في الباب 47</w:t>
      </w:r>
      <w:r w:rsidR="00211E62">
        <w:rPr>
          <w:rtl/>
        </w:rPr>
        <w:t>،</w:t>
      </w:r>
      <w:r w:rsidRPr="002A2449">
        <w:rPr>
          <w:rtl/>
        </w:rPr>
        <w:t xml:space="preserve"> وفي الحديث 4 من الباب 48 من أبواب الأيمان</w:t>
      </w:r>
      <w:r>
        <w:rPr>
          <w:rtl/>
        </w:rPr>
        <w:t>.</w:t>
      </w:r>
      <w:r w:rsidRPr="002A2449">
        <w:rPr>
          <w:rtl/>
        </w:rPr>
        <w:t xml:space="preserve"> </w:t>
      </w:r>
    </w:p>
    <w:p w:rsidR="00C90F8A" w:rsidRPr="002A2449" w:rsidRDefault="00C90F8A" w:rsidP="00EE49D1">
      <w:pPr>
        <w:pStyle w:val="libFootnote0"/>
        <w:rPr>
          <w:rtl/>
        </w:rPr>
      </w:pPr>
      <w:r w:rsidRPr="002A2449">
        <w:rPr>
          <w:rtl/>
        </w:rPr>
        <w:t>(</w:t>
      </w:r>
      <w:r w:rsidR="00EE49D1">
        <w:rPr>
          <w:rFonts w:hint="cs"/>
          <w:rtl/>
        </w:rPr>
        <w:t>5</w:t>
      </w:r>
      <w:r w:rsidRPr="002A2449">
        <w:rPr>
          <w:rtl/>
        </w:rPr>
        <w:t>) يأتي في الحديث 2 من الباب 10 من أبواب أحكام الدعوى</w:t>
      </w:r>
      <w:r>
        <w:rPr>
          <w:rtl/>
        </w:rPr>
        <w:t>.</w:t>
      </w:r>
      <w:r w:rsidRPr="002A2449">
        <w:rPr>
          <w:rtl/>
        </w:rPr>
        <w:t xml:space="preserve"> </w:t>
      </w:r>
    </w:p>
    <w:p w:rsidR="00C90F8A" w:rsidRPr="002A2449" w:rsidRDefault="00C90F8A" w:rsidP="00EE49D1">
      <w:pPr>
        <w:pStyle w:val="libFootnote0"/>
        <w:rPr>
          <w:rtl/>
        </w:rPr>
      </w:pPr>
      <w:r w:rsidRPr="002A2449">
        <w:rPr>
          <w:rtl/>
        </w:rPr>
        <w:t>(</w:t>
      </w:r>
      <w:r w:rsidR="00EE49D1">
        <w:rPr>
          <w:rFonts w:hint="cs"/>
          <w:rtl/>
        </w:rPr>
        <w:t>6</w:t>
      </w:r>
      <w:r w:rsidRPr="002A2449">
        <w:rPr>
          <w:rtl/>
        </w:rPr>
        <w:t>) يأتي في الباب 5 من أبواب الشركة</w:t>
      </w:r>
      <w:r w:rsidR="00211E62">
        <w:rPr>
          <w:rtl/>
        </w:rPr>
        <w:t>،</w:t>
      </w:r>
      <w:r w:rsidRPr="002A2449">
        <w:rPr>
          <w:rtl/>
        </w:rPr>
        <w:t xml:space="preserve"> وفي الحديث 1 من الباب 93 من أبواب الوصايا</w:t>
      </w:r>
      <w:r>
        <w:rPr>
          <w:rtl/>
        </w:rPr>
        <w:t>.</w:t>
      </w:r>
      <w:r w:rsidRPr="002A2449">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826" w:name="_Toc303531689"/>
      <w:bookmarkStart w:id="827" w:name="_Toc303765369"/>
      <w:bookmarkStart w:id="828" w:name="_Toc303770557"/>
      <w:bookmarkStart w:id="829" w:name="_Toc378022383"/>
      <w:bookmarkStart w:id="830" w:name="_Toc253506758"/>
      <w:r>
        <w:rPr>
          <w:rtl/>
        </w:rPr>
        <w:lastRenderedPageBreak/>
        <w:t>84</w:t>
      </w:r>
      <w:r w:rsidR="00211E62">
        <w:rPr>
          <w:rtl/>
        </w:rPr>
        <w:t xml:space="preserve"> - </w:t>
      </w:r>
      <w:r>
        <w:rPr>
          <w:rtl/>
        </w:rPr>
        <w:t xml:space="preserve">باب </w:t>
      </w:r>
      <w:r w:rsidR="00273C45">
        <w:rPr>
          <w:rFonts w:hint="cs"/>
          <w:rtl/>
        </w:rPr>
        <w:t>أ</w:t>
      </w:r>
      <w:r w:rsidR="003763A8">
        <w:rPr>
          <w:rtl/>
        </w:rPr>
        <w:t xml:space="preserve">نّ </w:t>
      </w:r>
      <w:r>
        <w:rPr>
          <w:rtl/>
        </w:rPr>
        <w:t>من دفع اليه مال يفرقه في المحاويج و</w:t>
      </w:r>
      <w:bookmarkEnd w:id="826"/>
      <w:bookmarkEnd w:id="827"/>
      <w:bookmarkEnd w:id="828"/>
      <w:r w:rsidR="006204AE">
        <w:rPr>
          <w:rtl/>
        </w:rPr>
        <w:t xml:space="preserve">كان </w:t>
      </w:r>
      <w:bookmarkStart w:id="831" w:name="_Toc303531690"/>
      <w:bookmarkStart w:id="832" w:name="_Toc303765370"/>
      <w:bookmarkStart w:id="833" w:name="_Toc303770558"/>
      <w:r w:rsidR="00211E62">
        <w:rPr>
          <w:rtl/>
        </w:rPr>
        <w:t>م</w:t>
      </w:r>
      <w:r>
        <w:rPr>
          <w:rtl/>
        </w:rPr>
        <w:t xml:space="preserve">نهم جاز </w:t>
      </w:r>
      <w:r w:rsidR="003763A8">
        <w:rPr>
          <w:rtl/>
        </w:rPr>
        <w:t xml:space="preserve">إنّ </w:t>
      </w:r>
      <w:r>
        <w:rPr>
          <w:rtl/>
        </w:rPr>
        <w:t>يأخذ لنفسه كأحدهم و</w:t>
      </w:r>
      <w:r w:rsidR="00273C45">
        <w:rPr>
          <w:rFonts w:hint="cs"/>
          <w:rtl/>
        </w:rPr>
        <w:t>أ</w:t>
      </w:r>
      <w:r w:rsidR="00273C45">
        <w:rPr>
          <w:rtl/>
        </w:rPr>
        <w:t>ن</w:t>
      </w:r>
      <w:r w:rsidR="003763A8">
        <w:rPr>
          <w:rtl/>
        </w:rPr>
        <w:t xml:space="preserve"> </w:t>
      </w:r>
      <w:r>
        <w:rPr>
          <w:rtl/>
        </w:rPr>
        <w:t xml:space="preserve">يعطي عياله </w:t>
      </w:r>
      <w:r w:rsidR="00273C45">
        <w:rPr>
          <w:rtl/>
        </w:rPr>
        <w:t>إن</w:t>
      </w:r>
      <w:r w:rsidR="003763A8">
        <w:rPr>
          <w:rtl/>
        </w:rPr>
        <w:t xml:space="preserve"> </w:t>
      </w:r>
      <w:r>
        <w:rPr>
          <w:rtl/>
        </w:rPr>
        <w:t>كانوا</w:t>
      </w:r>
      <w:bookmarkEnd w:id="831"/>
      <w:bookmarkEnd w:id="832"/>
      <w:bookmarkEnd w:id="833"/>
      <w:r w:rsidR="00211E62">
        <w:rPr>
          <w:rtl/>
        </w:rPr>
        <w:t xml:space="preserve"> </w:t>
      </w:r>
      <w:bookmarkStart w:id="834" w:name="_Toc303531691"/>
      <w:bookmarkStart w:id="835" w:name="_Toc303765371"/>
      <w:bookmarkStart w:id="836" w:name="_Toc303770559"/>
      <w:r w:rsidR="00211E62">
        <w:rPr>
          <w:rtl/>
        </w:rPr>
        <w:t>م</w:t>
      </w:r>
      <w:r>
        <w:rPr>
          <w:rtl/>
        </w:rPr>
        <w:t xml:space="preserve">نهم </w:t>
      </w:r>
      <w:r w:rsidR="00ED520A">
        <w:rPr>
          <w:rtl/>
        </w:rPr>
        <w:t xml:space="preserve">إلّا </w:t>
      </w:r>
      <w:r w:rsidR="003763A8">
        <w:rPr>
          <w:rtl/>
        </w:rPr>
        <w:t xml:space="preserve">إنّ </w:t>
      </w:r>
      <w:r>
        <w:rPr>
          <w:rtl/>
        </w:rPr>
        <w:t>يعين له أشخاصا</w:t>
      </w:r>
      <w:bookmarkEnd w:id="829"/>
      <w:bookmarkEnd w:id="834"/>
      <w:bookmarkEnd w:id="835"/>
      <w:bookmarkEnd w:id="836"/>
      <w:r w:rsidR="0041292F">
        <w:rPr>
          <w:rFonts w:hint="cs"/>
          <w:rtl/>
        </w:rPr>
        <w:t>ً</w:t>
      </w:r>
      <w:bookmarkEnd w:id="830"/>
    </w:p>
    <w:p w:rsidR="00C90F8A" w:rsidRDefault="00C90F8A" w:rsidP="004F5848">
      <w:pPr>
        <w:pStyle w:val="libNormal"/>
        <w:rPr>
          <w:rtl/>
        </w:rPr>
      </w:pPr>
      <w:r w:rsidRPr="008D3D37">
        <w:rPr>
          <w:rStyle w:val="libNormalChar"/>
          <w:rtl/>
        </w:rPr>
        <w:t xml:space="preserve">[ 22512 ]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سعيد بن يسار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الرجل ي</w:t>
      </w:r>
      <w:r w:rsidR="0041292F">
        <w:rPr>
          <w:rFonts w:hint="cs"/>
          <w:rtl/>
        </w:rPr>
        <w:t>ُ</w:t>
      </w:r>
      <w:r>
        <w:rPr>
          <w:rtl/>
        </w:rPr>
        <w:t xml:space="preserve">عطى الزكاة فيقسمها في أصحابه أيأخذ منها </w:t>
      </w:r>
      <w:r w:rsidR="00A02D10">
        <w:rPr>
          <w:rtl/>
        </w:rPr>
        <w:t>شيئاً</w:t>
      </w:r>
      <w:r>
        <w:rPr>
          <w:rtl/>
        </w:rPr>
        <w:t>؟ قال</w:t>
      </w:r>
      <w:r w:rsidR="00211E62">
        <w:rPr>
          <w:rtl/>
        </w:rPr>
        <w:t>:</w:t>
      </w:r>
      <w:r>
        <w:rPr>
          <w:rtl/>
        </w:rPr>
        <w:t xml:space="preserve"> نعم. </w:t>
      </w:r>
    </w:p>
    <w:p w:rsidR="00C90F8A" w:rsidRDefault="00C90F8A" w:rsidP="00386AE5">
      <w:pPr>
        <w:pStyle w:val="libNormal"/>
        <w:rPr>
          <w:rtl/>
        </w:rPr>
      </w:pPr>
      <w:r w:rsidRPr="008D3D37">
        <w:rPr>
          <w:rStyle w:val="libNormalChar"/>
          <w:rtl/>
        </w:rPr>
        <w:t xml:space="preserve">[ 22513 ] </w:t>
      </w:r>
      <w:r>
        <w:rPr>
          <w:rtl/>
        </w:rPr>
        <w:t>2</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ابن أبي عمير</w:t>
      </w:r>
      <w:r w:rsidR="00211E62">
        <w:rPr>
          <w:rtl/>
        </w:rPr>
        <w:t>،</w:t>
      </w:r>
      <w:r>
        <w:rPr>
          <w:rtl/>
        </w:rPr>
        <w:t xml:space="preserve"> عن عبد الرحمن</w:t>
      </w:r>
      <w:r w:rsidR="00211E62">
        <w:rPr>
          <w:rtl/>
        </w:rPr>
        <w:t xml:space="preserve"> - </w:t>
      </w:r>
      <w:r>
        <w:rPr>
          <w:rtl/>
        </w:rPr>
        <w:t xml:space="preserve">يعني ابن </w:t>
      </w:r>
      <w:r w:rsidR="003763A8">
        <w:rPr>
          <w:rtl/>
        </w:rPr>
        <w:t>الحجّ</w:t>
      </w:r>
      <w:r>
        <w:rPr>
          <w:rtl/>
        </w:rPr>
        <w:t>اج</w:t>
      </w:r>
      <w:r w:rsidR="00211E62">
        <w:rPr>
          <w:rtl/>
        </w:rPr>
        <w:t xml:space="preserve"> -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رجل أعطاه رجل </w:t>
      </w:r>
      <w:r w:rsidR="005959C9">
        <w:rPr>
          <w:rtl/>
        </w:rPr>
        <w:t xml:space="preserve">مالاً </w:t>
      </w:r>
      <w:r>
        <w:rPr>
          <w:rtl/>
        </w:rPr>
        <w:t xml:space="preserve">ليقسمه في المساكين وله عيال محتاجون أيعطيهم منه من غير </w:t>
      </w:r>
      <w:r w:rsidR="003763A8">
        <w:rPr>
          <w:rtl/>
        </w:rPr>
        <w:t xml:space="preserve">إنّ </w:t>
      </w:r>
      <w:r>
        <w:rPr>
          <w:rtl/>
        </w:rPr>
        <w:t xml:space="preserve">يستأذن </w:t>
      </w:r>
      <w:r w:rsidRPr="00E40572">
        <w:rPr>
          <w:rStyle w:val="libFootnotenumChar"/>
          <w:rtl/>
        </w:rPr>
        <w:t>(</w:t>
      </w:r>
      <w:r w:rsidR="00386AE5">
        <w:rPr>
          <w:rStyle w:val="libFootnotenumChar"/>
          <w:rFonts w:hint="cs"/>
          <w:rtl/>
        </w:rPr>
        <w:t>1</w:t>
      </w:r>
      <w:r w:rsidRPr="00E40572">
        <w:rPr>
          <w:rStyle w:val="libFootnotenumChar"/>
          <w:rtl/>
        </w:rPr>
        <w:t>)</w:t>
      </w:r>
      <w:r>
        <w:rPr>
          <w:rtl/>
        </w:rPr>
        <w:t xml:space="preserve"> صاحبه؟ قال</w:t>
      </w:r>
      <w:r w:rsidR="00211E62">
        <w:rPr>
          <w:rtl/>
        </w:rPr>
        <w:t>:</w:t>
      </w:r>
      <w:r>
        <w:rPr>
          <w:rtl/>
        </w:rPr>
        <w:t xml:space="preserve"> نعم. </w:t>
      </w:r>
    </w:p>
    <w:p w:rsidR="00C90F8A" w:rsidRDefault="00C90F8A" w:rsidP="004F5848">
      <w:pPr>
        <w:pStyle w:val="libNormal"/>
        <w:rPr>
          <w:rtl/>
        </w:rPr>
      </w:pPr>
      <w:r w:rsidRPr="008D3D37">
        <w:rPr>
          <w:rStyle w:val="libNormalChar"/>
          <w:rtl/>
        </w:rPr>
        <w:t xml:space="preserve">[ 22514 ] </w:t>
      </w:r>
      <w:r>
        <w:rPr>
          <w:rtl/>
        </w:rPr>
        <w:t>3</w:t>
      </w:r>
      <w:r w:rsidR="00211E62">
        <w:rPr>
          <w:rtl/>
        </w:rPr>
        <w:t xml:space="preserve"> - </w:t>
      </w:r>
      <w:r>
        <w:rPr>
          <w:rtl/>
        </w:rPr>
        <w:t xml:space="preserve">وبهذا </w:t>
      </w:r>
      <w:r w:rsidR="00273814">
        <w:rPr>
          <w:rtl/>
        </w:rPr>
        <w:t xml:space="preserve">الإسناد </w:t>
      </w:r>
      <w:r>
        <w:rPr>
          <w:rtl/>
        </w:rPr>
        <w:t xml:space="preserve">عن عبد الرحمن بن </w:t>
      </w:r>
      <w:r w:rsidR="003763A8">
        <w:rPr>
          <w:rtl/>
        </w:rPr>
        <w:t>الحجّ</w:t>
      </w:r>
      <w:r>
        <w:rPr>
          <w:rtl/>
        </w:rPr>
        <w:t>اج قال</w:t>
      </w:r>
      <w:r w:rsidR="00211E62">
        <w:rPr>
          <w:rtl/>
        </w:rPr>
        <w:t>:</w:t>
      </w:r>
      <w:r>
        <w:rPr>
          <w:rtl/>
        </w:rPr>
        <w:t xml:space="preserve"> سألته عن رجل أعطاه رجل </w:t>
      </w:r>
      <w:r w:rsidR="005959C9">
        <w:rPr>
          <w:rtl/>
        </w:rPr>
        <w:t xml:space="preserve">مالاً </w:t>
      </w:r>
      <w:r>
        <w:rPr>
          <w:rtl/>
        </w:rPr>
        <w:t>ليقسمه في محاويج أو في مساكين</w:t>
      </w:r>
      <w:r w:rsidR="00211E62">
        <w:rPr>
          <w:rtl/>
        </w:rPr>
        <w:t>،</w:t>
      </w:r>
      <w:r>
        <w:rPr>
          <w:rtl/>
        </w:rPr>
        <w:t xml:space="preserve"> وهو محتاج</w:t>
      </w:r>
      <w:r w:rsidR="00211E62">
        <w:rPr>
          <w:rtl/>
        </w:rPr>
        <w:t>،</w:t>
      </w:r>
      <w:r>
        <w:rPr>
          <w:rtl/>
        </w:rPr>
        <w:t xml:space="preserve"> أيأخذ منه لنفسه ولا يعلمه؟ قال</w:t>
      </w:r>
      <w:r w:rsidR="00211E62">
        <w:rPr>
          <w:rtl/>
        </w:rPr>
        <w:t>:</w:t>
      </w:r>
      <w:r>
        <w:rPr>
          <w:rtl/>
        </w:rPr>
        <w:t xml:space="preserve"> لا يأخذ منه </w:t>
      </w:r>
      <w:r w:rsidR="00A02D10">
        <w:rPr>
          <w:rtl/>
        </w:rPr>
        <w:t>شيئاً</w:t>
      </w:r>
      <w:r>
        <w:rPr>
          <w:rtl/>
        </w:rPr>
        <w:t xml:space="preserve"> </w:t>
      </w:r>
      <w:r w:rsidR="005806C0">
        <w:rPr>
          <w:rtl/>
        </w:rPr>
        <w:t xml:space="preserve">حتّى </w:t>
      </w:r>
      <w:r>
        <w:rPr>
          <w:rtl/>
        </w:rPr>
        <w:t xml:space="preserve">يأذن له صاحبه. </w:t>
      </w:r>
    </w:p>
    <w:p w:rsidR="00C90F8A" w:rsidRDefault="00C90F8A" w:rsidP="002E5387">
      <w:pPr>
        <w:pStyle w:val="libNormal"/>
        <w:rPr>
          <w:rtl/>
        </w:rPr>
      </w:pPr>
      <w:r>
        <w:rPr>
          <w:rtl/>
        </w:rPr>
        <w:t>أقول</w:t>
      </w:r>
      <w:r w:rsidR="00211E62">
        <w:rPr>
          <w:rtl/>
        </w:rPr>
        <w:t>:</w:t>
      </w:r>
      <w:r>
        <w:rPr>
          <w:rtl/>
        </w:rPr>
        <w:t xml:space="preserve"> جو</w:t>
      </w:r>
      <w:r w:rsidR="0041292F">
        <w:rPr>
          <w:rFonts w:hint="cs"/>
          <w:rtl/>
        </w:rPr>
        <w:t>ّ</w:t>
      </w:r>
      <w:r>
        <w:rPr>
          <w:rtl/>
        </w:rPr>
        <w:t>ز الشيخ حمله على الكراهة</w:t>
      </w:r>
      <w:r w:rsidR="00211E62">
        <w:rPr>
          <w:rtl/>
        </w:rPr>
        <w:t>،</w:t>
      </w:r>
      <w:r>
        <w:rPr>
          <w:rtl/>
        </w:rPr>
        <w:t xml:space="preserve"> وعلى أخذ أكثر مم</w:t>
      </w:r>
      <w:r w:rsidR="0041292F">
        <w:rPr>
          <w:rFonts w:hint="cs"/>
          <w:rtl/>
        </w:rPr>
        <w:t>ّ</w:t>
      </w:r>
      <w:r>
        <w:rPr>
          <w:rtl/>
        </w:rPr>
        <w:t>ا يعطي غيره</w:t>
      </w:r>
      <w:r w:rsidR="00211E62">
        <w:rPr>
          <w:rtl/>
        </w:rPr>
        <w:t>،</w:t>
      </w:r>
      <w:r>
        <w:rPr>
          <w:rtl/>
        </w:rPr>
        <w:t xml:space="preserve"> ويمكن الحمل على من عين له أشخاص فلا يجوز </w:t>
      </w:r>
      <w:r w:rsidR="0041292F">
        <w:rPr>
          <w:rFonts w:hint="cs"/>
          <w:rtl/>
        </w:rPr>
        <w:t>أ</w:t>
      </w:r>
      <w:r w:rsidR="0041292F">
        <w:rPr>
          <w:rtl/>
        </w:rPr>
        <w:t>ن</w:t>
      </w:r>
      <w:r w:rsidR="003763A8">
        <w:rPr>
          <w:rtl/>
        </w:rPr>
        <w:t xml:space="preserve"> </w:t>
      </w:r>
      <w:r>
        <w:rPr>
          <w:rtl/>
        </w:rPr>
        <w:t>يتعد</w:t>
      </w:r>
      <w:r w:rsidR="0041292F">
        <w:rPr>
          <w:rFonts w:hint="cs"/>
          <w:rtl/>
        </w:rPr>
        <w:t>ّ</w:t>
      </w:r>
      <w:r>
        <w:rPr>
          <w:rtl/>
        </w:rPr>
        <w:t>اهم</w:t>
      </w:r>
      <w:r w:rsidR="00211E62">
        <w:rPr>
          <w:rtl/>
        </w:rPr>
        <w:t>،</w:t>
      </w:r>
      <w:r>
        <w:rPr>
          <w:rtl/>
        </w:rPr>
        <w:t xml:space="preserve"> وقد تقدم ما </w:t>
      </w:r>
      <w:r w:rsidR="00724AA1">
        <w:rPr>
          <w:rtl/>
        </w:rPr>
        <w:t xml:space="preserve">يدلّ </w:t>
      </w:r>
      <w:r>
        <w:rPr>
          <w:rtl/>
        </w:rPr>
        <w:t xml:space="preserve">على ذلك في الزكاة </w:t>
      </w:r>
      <w:r w:rsidRPr="00E40572">
        <w:rPr>
          <w:rStyle w:val="libFootnotenumChar"/>
          <w:rtl/>
        </w:rPr>
        <w:t>(</w:t>
      </w:r>
      <w:r w:rsidR="002E5387">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2E5387">
      <w:pPr>
        <w:pStyle w:val="libFootnoteCenterBold"/>
        <w:rPr>
          <w:rtl/>
        </w:rPr>
      </w:pPr>
      <w:r>
        <w:rPr>
          <w:rtl/>
        </w:rPr>
        <w:t xml:space="preserve">الباب 84 </w:t>
      </w:r>
    </w:p>
    <w:p w:rsidR="00C90F8A" w:rsidRDefault="00C90F8A" w:rsidP="002E5387">
      <w:pPr>
        <w:pStyle w:val="libFootnoteCenterBold"/>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3</w:t>
      </w:r>
      <w:r w:rsidR="00211E62">
        <w:rPr>
          <w:rtl/>
        </w:rPr>
        <w:t>:</w:t>
      </w:r>
      <w:r>
        <w:rPr>
          <w:rtl/>
        </w:rPr>
        <w:t xml:space="preserve"> 555 / 1</w:t>
      </w:r>
      <w:r w:rsidR="00211E62">
        <w:rPr>
          <w:rtl/>
        </w:rPr>
        <w:t>،</w:t>
      </w:r>
      <w:r>
        <w:rPr>
          <w:rtl/>
        </w:rPr>
        <w:t xml:space="preserve"> وأورده في الحديث 1 من الباب 40 من أبواب المستحقين للزكاة.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352 / 1001. </w:t>
      </w:r>
    </w:p>
    <w:p w:rsidR="00C90F8A" w:rsidRPr="002A2449" w:rsidRDefault="00C90F8A" w:rsidP="00343F1C">
      <w:pPr>
        <w:pStyle w:val="libFootnote0"/>
        <w:rPr>
          <w:rtl/>
        </w:rPr>
      </w:pPr>
      <w:r w:rsidRPr="002E5387">
        <w:rPr>
          <w:rtl/>
        </w:rPr>
        <w:t>(1) في نسخة</w:t>
      </w:r>
      <w:r w:rsidR="00211E62" w:rsidRPr="002E5387">
        <w:rPr>
          <w:rtl/>
        </w:rPr>
        <w:t>:</w:t>
      </w:r>
      <w:r w:rsidRPr="002E5387">
        <w:rPr>
          <w:rtl/>
        </w:rPr>
        <w:t xml:space="preserve"> يستأمر ( هامش</w:t>
      </w:r>
      <w:r w:rsidRPr="002A2449">
        <w:rPr>
          <w:rtl/>
        </w:rPr>
        <w:t xml:space="preserve"> المخطوط )</w:t>
      </w:r>
      <w:r>
        <w:rPr>
          <w:rtl/>
        </w:rPr>
        <w:t>.</w:t>
      </w:r>
      <w:r w:rsidRPr="002A2449">
        <w:rPr>
          <w:rtl/>
        </w:rPr>
        <w:t xml:space="preserve"> </w:t>
      </w:r>
    </w:p>
    <w:p w:rsidR="00C90F8A" w:rsidRPr="002A2449" w:rsidRDefault="00C90F8A" w:rsidP="002E5387">
      <w:pPr>
        <w:pStyle w:val="libFootnote0"/>
        <w:rPr>
          <w:rtl/>
        </w:rPr>
      </w:pPr>
      <w:r w:rsidRPr="002A2449">
        <w:rPr>
          <w:rtl/>
        </w:rPr>
        <w:t>(</w:t>
      </w:r>
      <w:r w:rsidR="002E5387">
        <w:rPr>
          <w:rFonts w:hint="cs"/>
          <w:rtl/>
        </w:rPr>
        <w:t>2</w:t>
      </w:r>
      <w:r w:rsidRPr="002A2449">
        <w:rPr>
          <w:rtl/>
        </w:rPr>
        <w:t>) التهذيب 6</w:t>
      </w:r>
      <w:r w:rsidR="00211E62">
        <w:rPr>
          <w:rtl/>
        </w:rPr>
        <w:t>:</w:t>
      </w:r>
      <w:r w:rsidRPr="002A2449">
        <w:rPr>
          <w:rtl/>
        </w:rPr>
        <w:t xml:space="preserve"> 352 </w:t>
      </w:r>
      <w:r>
        <w:rPr>
          <w:rtl/>
        </w:rPr>
        <w:t>/</w:t>
      </w:r>
      <w:r w:rsidRPr="002A2449">
        <w:rPr>
          <w:rtl/>
        </w:rPr>
        <w:t xml:space="preserve"> 1000</w:t>
      </w:r>
      <w:r w:rsidR="00211E62">
        <w:rPr>
          <w:rtl/>
        </w:rPr>
        <w:t>،</w:t>
      </w:r>
      <w:r w:rsidRPr="002A2449">
        <w:rPr>
          <w:rtl/>
        </w:rPr>
        <w:t xml:space="preserve"> والاستبصار 3</w:t>
      </w:r>
      <w:r w:rsidR="00211E62">
        <w:rPr>
          <w:rtl/>
        </w:rPr>
        <w:t>:</w:t>
      </w:r>
      <w:r w:rsidRPr="002A2449">
        <w:rPr>
          <w:rtl/>
        </w:rPr>
        <w:t xml:space="preserve"> 54 </w:t>
      </w:r>
      <w:r>
        <w:rPr>
          <w:rtl/>
        </w:rPr>
        <w:t>/</w:t>
      </w:r>
      <w:r w:rsidRPr="002A2449">
        <w:rPr>
          <w:rtl/>
        </w:rPr>
        <w:t xml:space="preserve"> 176</w:t>
      </w:r>
      <w:r>
        <w:rPr>
          <w:rtl/>
        </w:rPr>
        <w:t>.</w:t>
      </w:r>
      <w:r w:rsidRPr="002A2449">
        <w:rPr>
          <w:rtl/>
        </w:rPr>
        <w:t xml:space="preserve"> </w:t>
      </w:r>
    </w:p>
    <w:p w:rsidR="00C90F8A" w:rsidRPr="002A2449" w:rsidRDefault="00C90F8A" w:rsidP="002E5387">
      <w:pPr>
        <w:pStyle w:val="libFootnote0"/>
        <w:rPr>
          <w:rtl/>
        </w:rPr>
      </w:pPr>
      <w:r w:rsidRPr="002A2449">
        <w:rPr>
          <w:rtl/>
        </w:rPr>
        <w:t>(</w:t>
      </w:r>
      <w:r w:rsidR="002E5387">
        <w:rPr>
          <w:rFonts w:hint="cs"/>
          <w:rtl/>
        </w:rPr>
        <w:t>3</w:t>
      </w:r>
      <w:r w:rsidRPr="002A2449">
        <w:rPr>
          <w:rtl/>
        </w:rPr>
        <w:t>) تقدم في الحديثين 2</w:t>
      </w:r>
      <w:r w:rsidR="00211E62">
        <w:rPr>
          <w:rtl/>
        </w:rPr>
        <w:t>،</w:t>
      </w:r>
      <w:r w:rsidRPr="002A2449">
        <w:rPr>
          <w:rtl/>
        </w:rPr>
        <w:t xml:space="preserve"> 3 من الباب 40 من أبواب المستحقين للزكاة</w:t>
      </w:r>
      <w:r>
        <w:rPr>
          <w:rtl/>
        </w:rPr>
        <w:t>.</w:t>
      </w:r>
      <w:r w:rsidRPr="002A2449">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837" w:name="_Toc303531692"/>
      <w:bookmarkStart w:id="838" w:name="_Toc303765372"/>
      <w:bookmarkStart w:id="839" w:name="_Toc303770560"/>
      <w:bookmarkStart w:id="840" w:name="_Toc378022384"/>
      <w:bookmarkStart w:id="841" w:name="_Toc253506759"/>
      <w:r>
        <w:rPr>
          <w:rtl/>
        </w:rPr>
        <w:lastRenderedPageBreak/>
        <w:t>85</w:t>
      </w:r>
      <w:r w:rsidR="00211E62">
        <w:rPr>
          <w:rtl/>
        </w:rPr>
        <w:t xml:space="preserve"> - </w:t>
      </w:r>
      <w:r>
        <w:rPr>
          <w:rtl/>
        </w:rPr>
        <w:t>باب جواز أخذ الجعل على معالجة الدواء</w:t>
      </w:r>
      <w:r w:rsidR="00211E62">
        <w:rPr>
          <w:rtl/>
        </w:rPr>
        <w:t>،</w:t>
      </w:r>
      <w:r>
        <w:rPr>
          <w:rtl/>
        </w:rPr>
        <w:t xml:space="preserve"> وعلى</w:t>
      </w:r>
      <w:bookmarkEnd w:id="837"/>
      <w:bookmarkEnd w:id="838"/>
      <w:bookmarkEnd w:id="839"/>
      <w:r w:rsidR="00211E62">
        <w:rPr>
          <w:rtl/>
        </w:rPr>
        <w:t xml:space="preserve"> </w:t>
      </w:r>
      <w:bookmarkStart w:id="842" w:name="_Toc303531693"/>
      <w:bookmarkStart w:id="843" w:name="_Toc303765373"/>
      <w:bookmarkStart w:id="844" w:name="_Toc303770561"/>
      <w:r w:rsidR="00211E62">
        <w:rPr>
          <w:rtl/>
        </w:rPr>
        <w:t>ا</w:t>
      </w:r>
      <w:r>
        <w:rPr>
          <w:rtl/>
        </w:rPr>
        <w:t>لتحول من المسكن ليسكنه غيره</w:t>
      </w:r>
      <w:r w:rsidR="00211E62">
        <w:rPr>
          <w:rtl/>
        </w:rPr>
        <w:t>،</w:t>
      </w:r>
      <w:r>
        <w:rPr>
          <w:rtl/>
        </w:rPr>
        <w:t xml:space="preserve"> وعلى شراء الاشياء</w:t>
      </w:r>
      <w:bookmarkEnd w:id="840"/>
      <w:bookmarkEnd w:id="841"/>
      <w:bookmarkEnd w:id="842"/>
      <w:bookmarkEnd w:id="843"/>
      <w:bookmarkEnd w:id="844"/>
    </w:p>
    <w:p w:rsidR="00C90F8A" w:rsidRDefault="00C90F8A" w:rsidP="004F5848">
      <w:pPr>
        <w:pStyle w:val="libNormal"/>
        <w:rPr>
          <w:rtl/>
        </w:rPr>
      </w:pPr>
      <w:r w:rsidRPr="008D3D37">
        <w:rPr>
          <w:rStyle w:val="libNormalChar"/>
          <w:rtl/>
        </w:rPr>
        <w:t xml:space="preserve">[ 22515 ] </w:t>
      </w:r>
      <w:r>
        <w:rPr>
          <w:rtl/>
        </w:rPr>
        <w:t>1</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يعالج الدواء للناس فيأخذ عليه جعلا</w:t>
      </w:r>
      <w:r w:rsidR="00386AE5">
        <w:rPr>
          <w:rFonts w:hint="cs"/>
          <w:rtl/>
        </w:rPr>
        <w:t>ً</w:t>
      </w:r>
      <w:r>
        <w:rPr>
          <w:rtl/>
        </w:rPr>
        <w:t>؟ فقال</w:t>
      </w:r>
      <w:r w:rsidR="00211E62">
        <w:rPr>
          <w:rtl/>
        </w:rPr>
        <w:t>:</w:t>
      </w:r>
      <w:r>
        <w:rPr>
          <w:rtl/>
        </w:rPr>
        <w:t xml:space="preserve"> لا بأس به. </w:t>
      </w:r>
    </w:p>
    <w:p w:rsidR="00C90F8A" w:rsidRDefault="00C90F8A" w:rsidP="00E40572">
      <w:pPr>
        <w:pStyle w:val="libNormal"/>
        <w:rPr>
          <w:rtl/>
        </w:rPr>
      </w:pPr>
      <w:r>
        <w:rPr>
          <w:rtl/>
        </w:rPr>
        <w:t xml:space="preserve">ورواه الصدوق بإسناده عن </w:t>
      </w:r>
      <w:r w:rsidR="007D12B3">
        <w:rPr>
          <w:rtl/>
        </w:rPr>
        <w:t>محمّد</w:t>
      </w:r>
      <w:r w:rsidR="00343F1C">
        <w:rPr>
          <w:rtl/>
        </w:rPr>
        <w:t xml:space="preserve"> </w:t>
      </w:r>
      <w:r>
        <w:rPr>
          <w:rtl/>
        </w:rPr>
        <w:t xml:space="preserve">بن مسلم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[ 22516 ] </w:t>
      </w:r>
      <w:r>
        <w:rPr>
          <w:rtl/>
        </w:rPr>
        <w:t>2</w:t>
      </w:r>
      <w:r w:rsidR="00211E62">
        <w:rPr>
          <w:rtl/>
        </w:rPr>
        <w:t xml:space="preserve"> - </w:t>
      </w:r>
      <w:r>
        <w:rPr>
          <w:rtl/>
        </w:rPr>
        <w:t>وب</w:t>
      </w:r>
      <w:r w:rsidR="00273814">
        <w:rPr>
          <w:rtl/>
        </w:rPr>
        <w:t xml:space="preserve">الإسناد </w:t>
      </w:r>
      <w:r>
        <w:rPr>
          <w:rtl/>
        </w:rPr>
        <w:t xml:space="preserve">عن </w:t>
      </w:r>
      <w:r w:rsidR="007D12B3">
        <w:rPr>
          <w:rtl/>
        </w:rPr>
        <w:t>محمّد</w:t>
      </w:r>
      <w:r w:rsidR="00343F1C">
        <w:rPr>
          <w:rtl/>
        </w:rPr>
        <w:t xml:space="preserve"> </w:t>
      </w:r>
      <w:r>
        <w:rPr>
          <w:rtl/>
        </w:rPr>
        <w:t>بن مسلم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الرجل يرشو الرجل الرشوة على </w:t>
      </w:r>
      <w:r w:rsidR="003763A8">
        <w:rPr>
          <w:rtl/>
        </w:rPr>
        <w:t xml:space="preserve">إنّ </w:t>
      </w:r>
      <w:r>
        <w:rPr>
          <w:rtl/>
        </w:rPr>
        <w:t>يتحول من منزله فيسكنه؟ قال</w:t>
      </w:r>
      <w:r w:rsidR="00211E62">
        <w:rPr>
          <w:rtl/>
        </w:rPr>
        <w:t>:</w:t>
      </w:r>
      <w:r>
        <w:rPr>
          <w:rtl/>
        </w:rPr>
        <w:t xml:space="preserve"> لا بأس به. </w:t>
      </w:r>
    </w:p>
    <w:p w:rsidR="00C90F8A" w:rsidRDefault="00C90F8A" w:rsidP="00E40572">
      <w:pPr>
        <w:pStyle w:val="libNormal"/>
        <w:rPr>
          <w:rtl/>
        </w:rPr>
      </w:pPr>
      <w:r>
        <w:rPr>
          <w:rtl/>
        </w:rPr>
        <w:t>أقول</w:t>
      </w:r>
      <w:r w:rsidR="00211E62">
        <w:rPr>
          <w:rtl/>
        </w:rPr>
        <w:t>:</w:t>
      </w:r>
      <w:r>
        <w:rPr>
          <w:rtl/>
        </w:rPr>
        <w:t xml:space="preserve"> الظاهر </w:t>
      </w:r>
      <w:r w:rsidR="002B7069">
        <w:rPr>
          <w:rFonts w:hint="cs"/>
          <w:rtl/>
        </w:rPr>
        <w:t>أ</w:t>
      </w:r>
      <w:r w:rsidR="003763A8">
        <w:rPr>
          <w:rtl/>
        </w:rPr>
        <w:t xml:space="preserve">نّ </w:t>
      </w:r>
      <w:r>
        <w:rPr>
          <w:rtl/>
        </w:rPr>
        <w:t>المراد المنزل المشترك بين المسلمين كالارض المفتوحة عنوة</w:t>
      </w:r>
      <w:r w:rsidR="00211E62">
        <w:rPr>
          <w:rtl/>
        </w:rPr>
        <w:t>،</w:t>
      </w:r>
      <w:r>
        <w:rPr>
          <w:rtl/>
        </w:rPr>
        <w:t xml:space="preserve"> أو الموقوفة على قبيل وهما منه. </w:t>
      </w:r>
    </w:p>
    <w:p w:rsidR="00C90F8A" w:rsidRDefault="00C90F8A" w:rsidP="004F5848">
      <w:pPr>
        <w:pStyle w:val="libNormal"/>
        <w:rPr>
          <w:rtl/>
        </w:rPr>
      </w:pPr>
      <w:r w:rsidRPr="008D3D37">
        <w:rPr>
          <w:rStyle w:val="libNormalChar"/>
          <w:rtl/>
        </w:rPr>
        <w:t xml:space="preserve">[ 22517 ] </w:t>
      </w:r>
      <w:r>
        <w:rPr>
          <w:rtl/>
        </w:rPr>
        <w:t>3</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العمركي</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w:t>
      </w:r>
      <w:r w:rsidR="00584DEF">
        <w:rPr>
          <w:rtl/>
        </w:rPr>
        <w:t xml:space="preserve">عليّ </w:t>
      </w:r>
      <w:r>
        <w:rPr>
          <w:rtl/>
        </w:rPr>
        <w:t>بن مطر</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يريد </w:t>
      </w:r>
      <w:r w:rsidR="003763A8">
        <w:rPr>
          <w:rtl/>
        </w:rPr>
        <w:t xml:space="preserve">إنّ </w:t>
      </w:r>
      <w:r>
        <w:rPr>
          <w:rtl/>
        </w:rPr>
        <w:t>يشترى دارا</w:t>
      </w:r>
      <w:r w:rsidR="00387ADF">
        <w:rPr>
          <w:rFonts w:hint="cs"/>
          <w:rtl/>
        </w:rPr>
        <w:t>ً</w:t>
      </w:r>
      <w:r>
        <w:rPr>
          <w:rtl/>
        </w:rPr>
        <w:t xml:space="preserve"> أو أرضا</w:t>
      </w:r>
      <w:r w:rsidR="00387ADF">
        <w:rPr>
          <w:rFonts w:hint="cs"/>
          <w:rtl/>
        </w:rPr>
        <w:t>ً</w:t>
      </w:r>
      <w:r>
        <w:rPr>
          <w:rtl/>
        </w:rPr>
        <w:t xml:space="preserve"> أو خادما</w:t>
      </w:r>
      <w:r w:rsidR="00387ADF">
        <w:rPr>
          <w:rFonts w:hint="cs"/>
          <w:rtl/>
        </w:rPr>
        <w:t>ً</w:t>
      </w:r>
      <w:r w:rsidR="00211E62">
        <w:rPr>
          <w:rtl/>
        </w:rPr>
        <w:t>،</w:t>
      </w:r>
      <w:r>
        <w:rPr>
          <w:rtl/>
        </w:rPr>
        <w:t xml:space="preserve"> ويجعل له جعلا</w:t>
      </w:r>
      <w:r w:rsidR="00387ADF">
        <w:rPr>
          <w:rFonts w:hint="cs"/>
          <w:rtl/>
        </w:rPr>
        <w:t>ً</w:t>
      </w:r>
      <w:r>
        <w:rPr>
          <w:rtl/>
        </w:rPr>
        <w:t xml:space="preserve"> قال</w:t>
      </w:r>
      <w:r w:rsidR="00211E62">
        <w:rPr>
          <w:rtl/>
        </w:rPr>
        <w:t>:</w:t>
      </w:r>
      <w:r>
        <w:rPr>
          <w:rtl/>
        </w:rPr>
        <w:t xml:space="preserve"> لا بأس به. </w:t>
      </w:r>
    </w:p>
    <w:p w:rsidR="00C90F8A" w:rsidRDefault="00343F1C" w:rsidP="00343F1C">
      <w:pPr>
        <w:pStyle w:val="libLine"/>
        <w:rPr>
          <w:rtl/>
        </w:rPr>
      </w:pPr>
      <w:r>
        <w:rPr>
          <w:rtl/>
        </w:rPr>
        <w:t>____________________</w:t>
      </w:r>
    </w:p>
    <w:p w:rsidR="00C90F8A" w:rsidRDefault="00C90F8A" w:rsidP="00387ADF">
      <w:pPr>
        <w:pStyle w:val="libFootnoteCenterBold"/>
        <w:rPr>
          <w:rtl/>
        </w:rPr>
      </w:pPr>
      <w:r>
        <w:rPr>
          <w:rtl/>
        </w:rPr>
        <w:t xml:space="preserve">الباب 85 </w:t>
      </w:r>
    </w:p>
    <w:p w:rsidR="00C90F8A" w:rsidRDefault="00C90F8A" w:rsidP="00387ADF">
      <w:pPr>
        <w:pStyle w:val="libFootnoteCenterBold"/>
      </w:pPr>
      <w:r>
        <w:rPr>
          <w:rtl/>
        </w:rPr>
        <w:t>فيه 4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375 / 1096. </w:t>
      </w:r>
    </w:p>
    <w:p w:rsidR="00C90F8A" w:rsidRPr="002A2449" w:rsidRDefault="00C90F8A" w:rsidP="00343F1C">
      <w:pPr>
        <w:pStyle w:val="libFootnote0"/>
        <w:rPr>
          <w:rtl/>
        </w:rPr>
      </w:pPr>
      <w:r w:rsidRPr="002A2449">
        <w:rPr>
          <w:rtl/>
        </w:rPr>
        <w:t>(1) الفقيه 3</w:t>
      </w:r>
      <w:r w:rsidR="00211E62">
        <w:rPr>
          <w:rtl/>
        </w:rPr>
        <w:t>:</w:t>
      </w:r>
      <w:r w:rsidRPr="002A2449">
        <w:rPr>
          <w:rtl/>
        </w:rPr>
        <w:t xml:space="preserve"> 107 </w:t>
      </w:r>
      <w:r>
        <w:rPr>
          <w:rtl/>
        </w:rPr>
        <w:t>/</w:t>
      </w:r>
      <w:r w:rsidRPr="002A2449">
        <w:rPr>
          <w:rtl/>
        </w:rPr>
        <w:t xml:space="preserve"> 447</w:t>
      </w:r>
      <w:r>
        <w:rPr>
          <w:rtl/>
        </w:rPr>
        <w:t>.</w:t>
      </w:r>
      <w:r w:rsidRPr="002A2449">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375 / 1095.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385 / 1145.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[ 22518 ] </w:t>
      </w:r>
      <w:r>
        <w:rPr>
          <w:rtl/>
        </w:rPr>
        <w:t>4</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 أو غيره</w:t>
      </w:r>
      <w:r w:rsidR="00211E62">
        <w:rPr>
          <w:rtl/>
        </w:rPr>
        <w:t>،</w:t>
      </w:r>
      <w:r>
        <w:rPr>
          <w:rtl/>
        </w:rPr>
        <w:t xml:space="preserve"> عن عبدالله بن </w:t>
      </w:r>
      <w:r w:rsidR="003763A8">
        <w:rPr>
          <w:rtl/>
        </w:rPr>
        <w:t xml:space="preserve">سنان </w:t>
      </w:r>
      <w:r>
        <w:rPr>
          <w:rtl/>
        </w:rPr>
        <w:t>قال</w:t>
      </w:r>
      <w:r w:rsidR="00211E62">
        <w:rPr>
          <w:rtl/>
        </w:rPr>
        <w:t>:</w:t>
      </w:r>
      <w:r>
        <w:rPr>
          <w:rtl/>
        </w:rPr>
        <w:t xml:space="preserve"> س</w:t>
      </w:r>
      <w:r w:rsidR="00F94C3B">
        <w:rPr>
          <w:rFonts w:hint="cs"/>
          <w:rtl/>
        </w:rPr>
        <w:t>ُ</w:t>
      </w:r>
      <w:r>
        <w:rPr>
          <w:rtl/>
        </w:rPr>
        <w:t xml:space="preserve">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وأنا أسمع فقيل له</w:t>
      </w:r>
      <w:r w:rsidR="00211E62">
        <w:rPr>
          <w:rtl/>
        </w:rPr>
        <w:t>:</w:t>
      </w:r>
      <w:r>
        <w:rPr>
          <w:rtl/>
        </w:rPr>
        <w:t xml:space="preserve"> إنا نأمر الرجل فيشتري لنا الارض والغلام والجارية</w:t>
      </w:r>
      <w:r w:rsidR="00211E62">
        <w:rPr>
          <w:rtl/>
        </w:rPr>
        <w:t>،</w:t>
      </w:r>
      <w:r>
        <w:rPr>
          <w:rtl/>
        </w:rPr>
        <w:t xml:space="preserve"> ونجعل له جعلا</w:t>
      </w:r>
      <w:r w:rsidR="00F94C3B">
        <w:rPr>
          <w:rFonts w:hint="cs"/>
          <w:rtl/>
        </w:rPr>
        <w:t>ً</w:t>
      </w:r>
      <w:r>
        <w:rPr>
          <w:rtl/>
        </w:rPr>
        <w:t>؟ قال</w:t>
      </w:r>
      <w:r w:rsidR="00211E62">
        <w:rPr>
          <w:rtl/>
        </w:rPr>
        <w:t>:</w:t>
      </w:r>
      <w:r>
        <w:rPr>
          <w:rtl/>
        </w:rPr>
        <w:t xml:space="preserve"> لا بأس بذلك.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(1)</w:t>
      </w:r>
      <w:r>
        <w:rPr>
          <w:rtl/>
        </w:rPr>
        <w:t xml:space="preserve">. </w:t>
      </w:r>
    </w:p>
    <w:p w:rsidR="00C90F8A" w:rsidRDefault="00C90F8A" w:rsidP="00E40572">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في أحكام العقود </w:t>
      </w:r>
      <w:r w:rsidRPr="00E40572">
        <w:rPr>
          <w:rStyle w:val="libFootnotenumChar"/>
          <w:rtl/>
        </w:rPr>
        <w:t>(2)</w:t>
      </w:r>
      <w:r w:rsidR="00211E62">
        <w:rPr>
          <w:rtl/>
        </w:rPr>
        <w:t>،</w:t>
      </w:r>
      <w:r>
        <w:rPr>
          <w:rtl/>
        </w:rPr>
        <w:t xml:space="preserve"> وغيرها </w:t>
      </w:r>
      <w:r w:rsidR="003763A8">
        <w:rPr>
          <w:rtl/>
        </w:rPr>
        <w:t xml:space="preserve">إنّ </w:t>
      </w:r>
      <w:r>
        <w:rPr>
          <w:rtl/>
        </w:rPr>
        <w:t xml:space="preserve">شاء الله </w:t>
      </w:r>
      <w:r w:rsidRPr="00E40572">
        <w:rPr>
          <w:rStyle w:val="libFootnotenumChar"/>
          <w:rtl/>
        </w:rPr>
        <w:t>(3)</w:t>
      </w:r>
      <w:r>
        <w:rPr>
          <w:rtl/>
        </w:rPr>
        <w:t>.</w:t>
      </w:r>
    </w:p>
    <w:p w:rsidR="00C90F8A" w:rsidRDefault="00C90F8A" w:rsidP="00C90F8A">
      <w:pPr>
        <w:pStyle w:val="Heading2Center"/>
      </w:pPr>
      <w:bookmarkStart w:id="845" w:name="_Toc303531694"/>
      <w:bookmarkStart w:id="846" w:name="_Toc303765374"/>
      <w:bookmarkStart w:id="847" w:name="_Toc303770562"/>
      <w:bookmarkStart w:id="848" w:name="_Toc378022385"/>
      <w:bookmarkStart w:id="849" w:name="_Toc253506760"/>
      <w:r>
        <w:rPr>
          <w:rtl/>
        </w:rPr>
        <w:t>86</w:t>
      </w:r>
      <w:r w:rsidR="00211E62">
        <w:rPr>
          <w:rtl/>
        </w:rPr>
        <w:t xml:space="preserve"> - </w:t>
      </w:r>
      <w:r>
        <w:rPr>
          <w:rtl/>
        </w:rPr>
        <w:t>باب تحريم الغش بما يخفى كشوب اللبن بالماء</w:t>
      </w:r>
      <w:bookmarkEnd w:id="845"/>
      <w:bookmarkEnd w:id="846"/>
      <w:bookmarkEnd w:id="847"/>
      <w:bookmarkEnd w:id="848"/>
      <w:bookmarkEnd w:id="849"/>
    </w:p>
    <w:p w:rsidR="00C90F8A" w:rsidRDefault="00C90F8A" w:rsidP="004F5848">
      <w:pPr>
        <w:pStyle w:val="libNormal"/>
        <w:rPr>
          <w:rtl/>
        </w:rPr>
      </w:pPr>
      <w:r w:rsidRPr="008D3D37">
        <w:rPr>
          <w:rStyle w:val="libNormalChar"/>
          <w:rtl/>
        </w:rPr>
        <w:t xml:space="preserve">[ 22519 ]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 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sidR="00D63D10">
        <w:rPr>
          <w:rtl/>
        </w:rPr>
        <w:t>جميعاً</w:t>
      </w:r>
      <w:r w:rsidR="00211E62">
        <w:rPr>
          <w:rtl/>
        </w:rPr>
        <w:t>،</w:t>
      </w:r>
      <w:r>
        <w:rPr>
          <w:rtl/>
        </w:rPr>
        <w:t xml:space="preserve"> عن ابن أبي عمير</w:t>
      </w:r>
      <w:r w:rsidR="00211E62">
        <w:rPr>
          <w:rtl/>
        </w:rPr>
        <w:t>،</w:t>
      </w:r>
      <w:r>
        <w:rPr>
          <w:rtl/>
        </w:rPr>
        <w:t xml:space="preserve"> عن هشام ابن سالم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ليس منا من غشنا. </w:t>
      </w:r>
    </w:p>
    <w:p w:rsidR="00C90F8A" w:rsidRDefault="00C90F8A" w:rsidP="004F5848">
      <w:pPr>
        <w:pStyle w:val="libNormal"/>
        <w:rPr>
          <w:rtl/>
        </w:rPr>
      </w:pPr>
      <w:r w:rsidRPr="008D3D37">
        <w:rPr>
          <w:rStyle w:val="libNormalChar"/>
          <w:rtl/>
        </w:rPr>
        <w:t xml:space="preserve">[ 22520 ] </w:t>
      </w:r>
      <w:r>
        <w:rPr>
          <w:rtl/>
        </w:rPr>
        <w:t>2</w:t>
      </w:r>
      <w:r w:rsidR="00211E62">
        <w:rPr>
          <w:rtl/>
        </w:rPr>
        <w:t xml:space="preserve"> - </w:t>
      </w:r>
      <w:r>
        <w:rPr>
          <w:rtl/>
        </w:rPr>
        <w:t xml:space="preserve">وبهذا </w:t>
      </w:r>
      <w:r w:rsidR="00273814">
        <w:rPr>
          <w:rtl/>
        </w:rPr>
        <w:t>الإ</w:t>
      </w:r>
      <w:r w:rsidR="00F94C3B">
        <w:rPr>
          <w:rFonts w:hint="cs"/>
          <w:rtl/>
        </w:rPr>
        <w:t>ِ</w:t>
      </w:r>
      <w:r w:rsidR="00273814">
        <w:rPr>
          <w:rtl/>
        </w:rPr>
        <w:t xml:space="preserve">سناد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لرجل يبيع التمر</w:t>
      </w:r>
      <w:r w:rsidR="00211E62">
        <w:rPr>
          <w:rtl/>
        </w:rPr>
        <w:t>:</w:t>
      </w:r>
      <w:r>
        <w:rPr>
          <w:rtl/>
        </w:rPr>
        <w:t xml:space="preserve"> يا </w:t>
      </w:r>
      <w:r w:rsidR="0029190C">
        <w:rPr>
          <w:rtl/>
        </w:rPr>
        <w:t xml:space="preserve">فلان </w:t>
      </w:r>
      <w:r>
        <w:rPr>
          <w:rtl/>
        </w:rPr>
        <w:t>أما علمت أن</w:t>
      </w:r>
      <w:r w:rsidR="00F94C3B">
        <w:rPr>
          <w:rFonts w:hint="cs"/>
          <w:rtl/>
        </w:rPr>
        <w:t>ّ</w:t>
      </w:r>
      <w:r>
        <w:rPr>
          <w:rtl/>
        </w:rPr>
        <w:t xml:space="preserve">ه ليس من المسلمين من غشهم؟!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285 / 2</w:t>
      </w:r>
      <w:r w:rsidR="00211E62">
        <w:rPr>
          <w:rtl/>
        </w:rPr>
        <w:t>،</w:t>
      </w:r>
      <w:r>
        <w:rPr>
          <w:rtl/>
        </w:rPr>
        <w:t xml:space="preserve"> وأورده في الحديث من الباب 20 من أبواب العقود</w:t>
      </w:r>
      <w:r w:rsidR="00211E62">
        <w:rPr>
          <w:rtl/>
        </w:rPr>
        <w:t>،</w:t>
      </w:r>
      <w:r>
        <w:rPr>
          <w:rtl/>
        </w:rPr>
        <w:t xml:space="preserve"> ومثله في الحديث 1 من الباب 4 من أبواب الجعالة. </w:t>
      </w:r>
    </w:p>
    <w:p w:rsidR="00C90F8A" w:rsidRPr="002A2449" w:rsidRDefault="00C90F8A" w:rsidP="00343F1C">
      <w:pPr>
        <w:pStyle w:val="libFootnote0"/>
        <w:rPr>
          <w:rtl/>
        </w:rPr>
      </w:pPr>
      <w:r w:rsidRPr="002A2449">
        <w:rPr>
          <w:rtl/>
        </w:rPr>
        <w:t>(1) التهذيب 6</w:t>
      </w:r>
      <w:r w:rsidR="00211E62">
        <w:rPr>
          <w:rtl/>
        </w:rPr>
        <w:t>:</w:t>
      </w:r>
      <w:r w:rsidRPr="002A2449">
        <w:rPr>
          <w:rtl/>
        </w:rPr>
        <w:t xml:space="preserve"> 381 </w:t>
      </w:r>
      <w:r>
        <w:rPr>
          <w:rtl/>
        </w:rPr>
        <w:t>/</w:t>
      </w:r>
      <w:r w:rsidRPr="002A2449">
        <w:rPr>
          <w:rtl/>
        </w:rPr>
        <w:t xml:space="preserve"> 1124</w:t>
      </w:r>
      <w:r>
        <w:rPr>
          <w:rtl/>
        </w:rPr>
        <w:t>.</w:t>
      </w:r>
      <w:r w:rsidRPr="002A2449">
        <w:rPr>
          <w:rtl/>
        </w:rPr>
        <w:t xml:space="preserve"> </w:t>
      </w:r>
    </w:p>
    <w:p w:rsidR="00C90F8A" w:rsidRPr="002A2449" w:rsidRDefault="00C90F8A" w:rsidP="00343F1C">
      <w:pPr>
        <w:pStyle w:val="libFootnote0"/>
        <w:rPr>
          <w:rtl/>
        </w:rPr>
      </w:pPr>
      <w:r w:rsidRPr="002A2449">
        <w:rPr>
          <w:rtl/>
        </w:rPr>
        <w:t>(2) يأتي في الباب 18</w:t>
      </w:r>
      <w:r w:rsidR="00211E62">
        <w:rPr>
          <w:rtl/>
        </w:rPr>
        <w:t>،</w:t>
      </w:r>
      <w:r w:rsidRPr="002A2449">
        <w:rPr>
          <w:rtl/>
        </w:rPr>
        <w:t xml:space="preserve"> وفي الحديث 2 من الباب 19</w:t>
      </w:r>
      <w:r w:rsidR="00211E62">
        <w:rPr>
          <w:rtl/>
        </w:rPr>
        <w:t>،</w:t>
      </w:r>
      <w:r w:rsidRPr="002A2449">
        <w:rPr>
          <w:rtl/>
        </w:rPr>
        <w:t xml:space="preserve"> وفي الباب 20 من أبواب أحكام العقود</w:t>
      </w:r>
      <w:r>
        <w:rPr>
          <w:rtl/>
        </w:rPr>
        <w:t>.</w:t>
      </w:r>
      <w:r w:rsidRPr="002A2449">
        <w:rPr>
          <w:rtl/>
        </w:rPr>
        <w:t xml:space="preserve"> </w:t>
      </w:r>
    </w:p>
    <w:p w:rsidR="00C90F8A" w:rsidRPr="002A2449" w:rsidRDefault="00C90F8A" w:rsidP="00343F1C">
      <w:pPr>
        <w:pStyle w:val="libFootnote0"/>
        <w:rPr>
          <w:rtl/>
        </w:rPr>
      </w:pPr>
      <w:r w:rsidRPr="002A2449">
        <w:rPr>
          <w:rtl/>
        </w:rPr>
        <w:t>(3) يأتي في الحديث 1 من الباب 1 من أبواب الإجارة</w:t>
      </w:r>
      <w:r w:rsidR="00211E62">
        <w:rPr>
          <w:rtl/>
        </w:rPr>
        <w:t>،</w:t>
      </w:r>
      <w:r w:rsidRPr="002A2449">
        <w:rPr>
          <w:rtl/>
        </w:rPr>
        <w:t xml:space="preserve"> وفي الحديث 4 من الباب 14 من أبواب البيع الحيوان</w:t>
      </w:r>
      <w:r>
        <w:rPr>
          <w:rtl/>
        </w:rPr>
        <w:t>.</w:t>
      </w:r>
      <w:r w:rsidRPr="002A2449">
        <w:rPr>
          <w:rtl/>
        </w:rPr>
        <w:t xml:space="preserve"> </w:t>
      </w:r>
    </w:p>
    <w:p w:rsidR="00C90F8A" w:rsidRPr="002A2449" w:rsidRDefault="00724AA1" w:rsidP="00343F1C">
      <w:pPr>
        <w:pStyle w:val="libFootnote0"/>
      </w:pPr>
      <w:r>
        <w:rPr>
          <w:rtl/>
        </w:rPr>
        <w:t xml:space="preserve">وتقدّم </w:t>
      </w:r>
      <w:r w:rsidR="00C90F8A" w:rsidRPr="002A2449">
        <w:rPr>
          <w:rtl/>
        </w:rPr>
        <w:t xml:space="preserve">ما </w:t>
      </w:r>
      <w:r>
        <w:rPr>
          <w:rtl/>
        </w:rPr>
        <w:t xml:space="preserve">يدلّ </w:t>
      </w:r>
      <w:r w:rsidR="00C90F8A" w:rsidRPr="002A2449">
        <w:rPr>
          <w:rtl/>
        </w:rPr>
        <w:t xml:space="preserve">على بعض المقصود في الحديث 3 من الباب 27 من هذه </w:t>
      </w:r>
      <w:r w:rsidR="00546DAE">
        <w:rPr>
          <w:rtl/>
        </w:rPr>
        <w:t xml:space="preserve">الأبواب </w:t>
      </w:r>
      <w:r w:rsidR="00C90F8A">
        <w:rPr>
          <w:rtl/>
        </w:rPr>
        <w:t>.</w:t>
      </w:r>
    </w:p>
    <w:p w:rsidR="00C90F8A" w:rsidRDefault="00C90F8A" w:rsidP="007E18D0">
      <w:pPr>
        <w:pStyle w:val="libFootnoteCenterBold"/>
        <w:rPr>
          <w:rtl/>
        </w:rPr>
      </w:pPr>
      <w:r>
        <w:rPr>
          <w:rtl/>
        </w:rPr>
        <w:t xml:space="preserve">الباب 86 </w:t>
      </w:r>
    </w:p>
    <w:p w:rsidR="00C90F8A" w:rsidRDefault="00C90F8A" w:rsidP="007E18D0">
      <w:pPr>
        <w:pStyle w:val="libFootnoteCenterBold"/>
      </w:pPr>
      <w:r>
        <w:rPr>
          <w:rtl/>
        </w:rPr>
        <w:t xml:space="preserve">فيه 12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160 / 1</w:t>
      </w:r>
      <w:r w:rsidR="00211E62">
        <w:rPr>
          <w:rtl/>
        </w:rPr>
        <w:t>،</w:t>
      </w:r>
      <w:r>
        <w:rPr>
          <w:rtl/>
        </w:rPr>
        <w:t xml:space="preserve"> التهذيب 7</w:t>
      </w:r>
      <w:r w:rsidR="00211E62">
        <w:rPr>
          <w:rtl/>
        </w:rPr>
        <w:t>:</w:t>
      </w:r>
      <w:r>
        <w:rPr>
          <w:rtl/>
        </w:rPr>
        <w:t xml:space="preserve"> 12 / 48.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160 / 2.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أحمد بن </w:t>
      </w:r>
      <w:r w:rsidR="007D12B3">
        <w:rPr>
          <w:rtl/>
        </w:rPr>
        <w:t>محمّد</w:t>
      </w:r>
      <w:r w:rsidR="00343F1C">
        <w:rPr>
          <w:rtl/>
        </w:rPr>
        <w:t xml:space="preserve"> </w:t>
      </w:r>
      <w:r w:rsidRPr="00E40572">
        <w:rPr>
          <w:rStyle w:val="libFootnotenumChar"/>
          <w:rtl/>
        </w:rPr>
        <w:t>(1)</w:t>
      </w:r>
      <w:r w:rsidR="00211E62">
        <w:rPr>
          <w:rtl/>
        </w:rPr>
        <w:t>،</w:t>
      </w:r>
      <w:r>
        <w:rPr>
          <w:rtl/>
        </w:rPr>
        <w:t xml:space="preserve"> وكذا </w:t>
      </w:r>
      <w:r w:rsidR="00584DEF">
        <w:rPr>
          <w:rtl/>
        </w:rPr>
        <w:t xml:space="preserve">الّذي </w:t>
      </w:r>
      <w:r>
        <w:rPr>
          <w:rtl/>
        </w:rPr>
        <w:t xml:space="preserve">قبله. </w:t>
      </w:r>
    </w:p>
    <w:p w:rsidR="00C90F8A" w:rsidRDefault="00C90F8A" w:rsidP="003C52EA">
      <w:pPr>
        <w:pStyle w:val="libNormal"/>
        <w:rPr>
          <w:rtl/>
        </w:rPr>
      </w:pPr>
      <w:r w:rsidRPr="008D3D37">
        <w:rPr>
          <w:rStyle w:val="libNormalChar"/>
          <w:rtl/>
        </w:rPr>
        <w:t xml:space="preserve">[ 22521 ] </w:t>
      </w:r>
      <w:r>
        <w:rPr>
          <w:rtl/>
        </w:rPr>
        <w:t>3</w:t>
      </w:r>
      <w:r w:rsidR="00211E62">
        <w:rPr>
          <w:rtl/>
        </w:rPr>
        <w:t xml:space="preserve"> - </w:t>
      </w:r>
      <w:r>
        <w:rPr>
          <w:rtl/>
        </w:rPr>
        <w:t>وعن علي</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الحكم قال</w:t>
      </w:r>
      <w:r w:rsidR="00211E62">
        <w:rPr>
          <w:rtl/>
        </w:rPr>
        <w:t>:</w:t>
      </w:r>
      <w:r>
        <w:rPr>
          <w:rtl/>
        </w:rPr>
        <w:t xml:space="preserve"> كنت أبيع السابري </w:t>
      </w:r>
      <w:r w:rsidRPr="00E40572">
        <w:rPr>
          <w:rStyle w:val="libFootnotenumChar"/>
          <w:rtl/>
        </w:rPr>
        <w:t>(</w:t>
      </w:r>
      <w:r w:rsidR="003C52EA">
        <w:rPr>
          <w:rStyle w:val="libFootnotenumChar"/>
          <w:rFonts w:hint="cs"/>
          <w:rtl/>
        </w:rPr>
        <w:t>2</w:t>
      </w:r>
      <w:r w:rsidRPr="00E40572">
        <w:rPr>
          <w:rStyle w:val="libFootnotenumChar"/>
          <w:rtl/>
        </w:rPr>
        <w:t>)</w:t>
      </w:r>
      <w:r>
        <w:rPr>
          <w:rtl/>
        </w:rPr>
        <w:t xml:space="preserve"> في الظلال</w:t>
      </w:r>
      <w:r w:rsidR="00211E62">
        <w:rPr>
          <w:rtl/>
        </w:rPr>
        <w:t>،</w:t>
      </w:r>
      <w:r>
        <w:rPr>
          <w:rtl/>
        </w:rPr>
        <w:t xml:space="preserve"> فمر بي أبوالحسن الاول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w:t>
      </w:r>
      <w:r w:rsidR="003C52EA">
        <w:rPr>
          <w:rStyle w:val="libFootnotenumChar"/>
          <w:rFonts w:hint="cs"/>
          <w:rtl/>
        </w:rPr>
        <w:t>3</w:t>
      </w:r>
      <w:r w:rsidRPr="00E40572">
        <w:rPr>
          <w:rStyle w:val="libFootnotenumChar"/>
          <w:rtl/>
        </w:rPr>
        <w:t>)</w:t>
      </w:r>
      <w:r>
        <w:rPr>
          <w:rtl/>
        </w:rPr>
        <w:t xml:space="preserve"> فقال لي</w:t>
      </w:r>
      <w:r w:rsidR="00211E62">
        <w:rPr>
          <w:rtl/>
        </w:rPr>
        <w:t>:</w:t>
      </w:r>
      <w:r>
        <w:rPr>
          <w:rtl/>
        </w:rPr>
        <w:t xml:space="preserve"> يا هشام</w:t>
      </w:r>
      <w:r w:rsidR="00211E62">
        <w:rPr>
          <w:rtl/>
        </w:rPr>
        <w:t>،</w:t>
      </w:r>
      <w:r>
        <w:rPr>
          <w:rtl/>
        </w:rPr>
        <w:t xml:space="preserve"> </w:t>
      </w:r>
      <w:r w:rsidR="003763A8">
        <w:rPr>
          <w:rtl/>
        </w:rPr>
        <w:t xml:space="preserve">إنّ </w:t>
      </w:r>
      <w:r>
        <w:rPr>
          <w:rtl/>
        </w:rPr>
        <w:t>البيع في الظلال غش</w:t>
      </w:r>
      <w:r w:rsidR="00211E62">
        <w:rPr>
          <w:rtl/>
        </w:rPr>
        <w:t>،</w:t>
      </w:r>
      <w:r>
        <w:rPr>
          <w:rtl/>
        </w:rPr>
        <w:t xml:space="preserve"> والغش لا يحل</w:t>
      </w:r>
      <w:r w:rsidR="005056AD">
        <w:rPr>
          <w:rFonts w:hint="cs"/>
          <w:rtl/>
        </w:rPr>
        <w:t>ّ</w:t>
      </w:r>
      <w:r>
        <w:rPr>
          <w:rtl/>
        </w:rPr>
        <w:t xml:space="preserve">. </w:t>
      </w:r>
    </w:p>
    <w:p w:rsidR="00C90F8A" w:rsidRDefault="00C90F8A" w:rsidP="003C52EA">
      <w:pPr>
        <w:pStyle w:val="libNormal"/>
        <w:rPr>
          <w:rtl/>
        </w:rPr>
      </w:pPr>
      <w:r>
        <w:rPr>
          <w:rtl/>
        </w:rPr>
        <w:t xml:space="preserve">ورواه الصدوق بإسناده عن هشام بن الحكم مثله </w:t>
      </w:r>
      <w:r w:rsidRPr="00E40572">
        <w:rPr>
          <w:rStyle w:val="libFootnotenumChar"/>
          <w:rtl/>
        </w:rPr>
        <w:t>(</w:t>
      </w:r>
      <w:r w:rsidR="003C52EA">
        <w:rPr>
          <w:rStyle w:val="libFootnotenumChar"/>
          <w:rFonts w:hint="cs"/>
          <w:rtl/>
        </w:rPr>
        <w:t>4</w:t>
      </w:r>
      <w:r w:rsidRPr="00E40572">
        <w:rPr>
          <w:rStyle w:val="libFootnotenumChar"/>
          <w:rtl/>
        </w:rPr>
        <w:t>)</w:t>
      </w:r>
      <w:r>
        <w:rPr>
          <w:rtl/>
        </w:rPr>
        <w:t xml:space="preserve">. </w:t>
      </w:r>
    </w:p>
    <w:p w:rsidR="00C90F8A" w:rsidRDefault="00C90F8A" w:rsidP="003C52EA">
      <w:pPr>
        <w:pStyle w:val="libNormal"/>
        <w:rPr>
          <w:rtl/>
        </w:rPr>
      </w:pPr>
      <w:r w:rsidRPr="008D3D37">
        <w:rPr>
          <w:rStyle w:val="libNormalChar"/>
          <w:rtl/>
        </w:rPr>
        <w:t xml:space="preserve">[ 22522 ] </w:t>
      </w:r>
      <w:r>
        <w:rPr>
          <w:rtl/>
        </w:rPr>
        <w:t>4</w:t>
      </w:r>
      <w:r w:rsidR="00211E62">
        <w:rPr>
          <w:rtl/>
        </w:rPr>
        <w:t xml:space="preserve"> - </w:t>
      </w:r>
      <w:r>
        <w:rPr>
          <w:rtl/>
        </w:rPr>
        <w:t>وعنه</w:t>
      </w:r>
      <w:r w:rsidR="00211E62">
        <w:rPr>
          <w:rtl/>
        </w:rPr>
        <w:t>،</w:t>
      </w:r>
      <w:r>
        <w:rPr>
          <w:rtl/>
        </w:rPr>
        <w:t xml:space="preserve"> عن أبيه </w:t>
      </w:r>
      <w:r w:rsidRPr="00E40572">
        <w:rPr>
          <w:rStyle w:val="libFootnotenumChar"/>
          <w:rtl/>
        </w:rPr>
        <w:t>(</w:t>
      </w:r>
      <w:r w:rsidR="003C52EA">
        <w:rPr>
          <w:rStyle w:val="libFootnotenumChar"/>
          <w:rFonts w:hint="cs"/>
          <w:rtl/>
        </w:rPr>
        <w:t>5</w:t>
      </w:r>
      <w:r w:rsidRPr="00E40572">
        <w:rPr>
          <w:rStyle w:val="libFootnotenumChar"/>
          <w:rtl/>
        </w:rPr>
        <w:t>)</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قال نهى النبي </w:t>
      </w:r>
      <w:r w:rsidRPr="00E40572">
        <w:rPr>
          <w:rStyle w:val="libFootnotenumChar"/>
          <w:rtl/>
        </w:rPr>
        <w:t>(</w:t>
      </w:r>
      <w:r w:rsidR="003C52EA">
        <w:rPr>
          <w:rStyle w:val="libFootnotenumChar"/>
          <w:rFonts w:hint="cs"/>
          <w:rtl/>
        </w:rPr>
        <w:t>6</w:t>
      </w:r>
      <w:r w:rsidRPr="00E40572">
        <w:rPr>
          <w:rStyle w:val="libFootnotenumChar"/>
          <w:rtl/>
        </w:rPr>
        <w:t>)</w:t>
      </w:r>
      <w:r>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 xml:space="preserve">إنّ </w:t>
      </w:r>
      <w:r>
        <w:rPr>
          <w:rtl/>
        </w:rPr>
        <w:t xml:space="preserve">يشاب اللبن بالماء للبيع. </w:t>
      </w:r>
    </w:p>
    <w:p w:rsidR="00C90F8A" w:rsidRDefault="00C90F8A" w:rsidP="003C52EA">
      <w:pPr>
        <w:pStyle w:val="libNormal"/>
        <w:rPr>
          <w:rtl/>
        </w:rPr>
      </w:pPr>
      <w:r>
        <w:rPr>
          <w:rtl/>
        </w:rPr>
        <w:t xml:space="preserve">ورواه الصدوق بإسناده عن إسماعيل بن مسلم </w:t>
      </w:r>
      <w:r w:rsidRPr="00E40572">
        <w:rPr>
          <w:rStyle w:val="libFootnotenumChar"/>
          <w:rtl/>
        </w:rPr>
        <w:t>(</w:t>
      </w:r>
      <w:r w:rsidR="003C52EA">
        <w:rPr>
          <w:rStyle w:val="libFootnotenumChar"/>
          <w:rFonts w:hint="cs"/>
          <w:rtl/>
        </w:rPr>
        <w:t>7</w:t>
      </w:r>
      <w:r w:rsidRPr="00E40572">
        <w:rPr>
          <w:rStyle w:val="libFootnotenumChar"/>
          <w:rtl/>
        </w:rPr>
        <w:t>)</w:t>
      </w:r>
      <w:r>
        <w:rPr>
          <w:rtl/>
        </w:rPr>
        <w:t xml:space="preserve">. </w:t>
      </w:r>
    </w:p>
    <w:p w:rsidR="00C90F8A" w:rsidRDefault="00C90F8A" w:rsidP="003C52EA">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3C52EA">
        <w:rPr>
          <w:rStyle w:val="libFootnotenumChar"/>
          <w:rFonts w:hint="cs"/>
          <w:rtl/>
        </w:rPr>
        <w:t>8</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[ 22523 ]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بعض اصحابنا</w:t>
      </w:r>
      <w:r w:rsidR="00211E62">
        <w:rPr>
          <w:rtl/>
        </w:rPr>
        <w:t>،</w:t>
      </w:r>
      <w:r>
        <w:rPr>
          <w:rtl/>
        </w:rPr>
        <w:t xml:space="preserve"> عن سجادة</w:t>
      </w:r>
      <w:r w:rsidR="00211E62">
        <w:rPr>
          <w:rtl/>
        </w:rPr>
        <w:t>،</w:t>
      </w:r>
      <w:r>
        <w:rPr>
          <w:rtl/>
        </w:rPr>
        <w:t xml:space="preserve"> </w:t>
      </w:r>
    </w:p>
    <w:p w:rsidR="00C90F8A" w:rsidRDefault="00343F1C" w:rsidP="00343F1C">
      <w:pPr>
        <w:pStyle w:val="libLine"/>
        <w:rPr>
          <w:rtl/>
        </w:rPr>
      </w:pPr>
      <w:r>
        <w:rPr>
          <w:rtl/>
        </w:rPr>
        <w:t>____________________</w:t>
      </w:r>
    </w:p>
    <w:p w:rsidR="00C90F8A" w:rsidRPr="00C118D3" w:rsidRDefault="00C90F8A" w:rsidP="00343F1C">
      <w:pPr>
        <w:pStyle w:val="libFootnote0"/>
        <w:rPr>
          <w:rtl/>
        </w:rPr>
      </w:pPr>
      <w:r w:rsidRPr="00C118D3">
        <w:rPr>
          <w:rtl/>
        </w:rPr>
        <w:t>(1) التهذيب 7</w:t>
      </w:r>
      <w:r w:rsidR="00211E62">
        <w:rPr>
          <w:rtl/>
        </w:rPr>
        <w:t>:</w:t>
      </w:r>
      <w:r w:rsidRPr="00C118D3">
        <w:rPr>
          <w:rtl/>
        </w:rPr>
        <w:t xml:space="preserve"> 12 </w:t>
      </w:r>
      <w:r>
        <w:rPr>
          <w:rtl/>
        </w:rPr>
        <w:t>/</w:t>
      </w:r>
      <w:r w:rsidRPr="00C118D3">
        <w:rPr>
          <w:rtl/>
        </w:rPr>
        <w:t xml:space="preserve"> 49</w:t>
      </w:r>
      <w:r>
        <w:rPr>
          <w:rtl/>
        </w:rPr>
        <w:t>.</w:t>
      </w:r>
      <w:r w:rsidRPr="00C118D3">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160 / 6</w:t>
      </w:r>
      <w:r w:rsidR="00211E62">
        <w:rPr>
          <w:rtl/>
        </w:rPr>
        <w:t>،</w:t>
      </w:r>
      <w:r>
        <w:rPr>
          <w:rtl/>
        </w:rPr>
        <w:t xml:space="preserve"> التهذيب 7</w:t>
      </w:r>
      <w:r w:rsidR="00211E62">
        <w:rPr>
          <w:rtl/>
        </w:rPr>
        <w:t>:</w:t>
      </w:r>
      <w:r>
        <w:rPr>
          <w:rtl/>
        </w:rPr>
        <w:t xml:space="preserve"> 13 / 54</w:t>
      </w:r>
      <w:r w:rsidR="00211E62">
        <w:rPr>
          <w:rtl/>
        </w:rPr>
        <w:t>،</w:t>
      </w:r>
      <w:r>
        <w:rPr>
          <w:rtl/>
        </w:rPr>
        <w:t xml:space="preserve"> وأورده في الحديث 1 من الباب 58 من أبواب آداب التجارة. </w:t>
      </w:r>
    </w:p>
    <w:p w:rsidR="00C90F8A" w:rsidRPr="00C118D3" w:rsidRDefault="00C90F8A" w:rsidP="003C52EA">
      <w:pPr>
        <w:pStyle w:val="libFootnote0"/>
        <w:rPr>
          <w:rtl/>
        </w:rPr>
      </w:pPr>
      <w:r w:rsidRPr="00C118D3">
        <w:rPr>
          <w:rtl/>
        </w:rPr>
        <w:t>(</w:t>
      </w:r>
      <w:r w:rsidR="005056AD">
        <w:rPr>
          <w:rFonts w:hint="cs"/>
          <w:rtl/>
        </w:rPr>
        <w:t>2</w:t>
      </w:r>
      <w:r w:rsidRPr="00C118D3">
        <w:rPr>
          <w:rtl/>
        </w:rPr>
        <w:t>) السابري</w:t>
      </w:r>
      <w:r w:rsidR="00211E62">
        <w:rPr>
          <w:rtl/>
        </w:rPr>
        <w:t>:</w:t>
      </w:r>
      <w:r w:rsidRPr="00C118D3">
        <w:rPr>
          <w:rtl/>
        </w:rPr>
        <w:t xml:space="preserve"> نوع من </w:t>
      </w:r>
      <w:r w:rsidRPr="003C52EA">
        <w:rPr>
          <w:rtl/>
        </w:rPr>
        <w:t>الثياب الرقيق ( الصحاح</w:t>
      </w:r>
      <w:r w:rsidR="00211E62">
        <w:rPr>
          <w:rtl/>
        </w:rPr>
        <w:t xml:space="preserve"> - </w:t>
      </w:r>
      <w:r w:rsidRPr="00C118D3">
        <w:rPr>
          <w:rtl/>
        </w:rPr>
        <w:t>سبر</w:t>
      </w:r>
      <w:r w:rsidR="00211E62">
        <w:rPr>
          <w:rtl/>
        </w:rPr>
        <w:t xml:space="preserve"> - </w:t>
      </w:r>
      <w:r w:rsidRPr="00C118D3">
        <w:rPr>
          <w:rtl/>
        </w:rPr>
        <w:t>2</w:t>
      </w:r>
      <w:r w:rsidR="00211E62">
        <w:rPr>
          <w:rtl/>
        </w:rPr>
        <w:t>:</w:t>
      </w:r>
      <w:r w:rsidRPr="00C118D3">
        <w:rPr>
          <w:rtl/>
        </w:rPr>
        <w:t xml:space="preserve"> 675 )</w:t>
      </w:r>
      <w:r>
        <w:rPr>
          <w:rtl/>
        </w:rPr>
        <w:t>.</w:t>
      </w:r>
      <w:r w:rsidRPr="00C118D3">
        <w:rPr>
          <w:rtl/>
        </w:rPr>
        <w:t xml:space="preserve"> </w:t>
      </w:r>
    </w:p>
    <w:p w:rsidR="00C90F8A" w:rsidRPr="00C118D3" w:rsidRDefault="00C90F8A" w:rsidP="005056AD">
      <w:pPr>
        <w:pStyle w:val="libFootnote0"/>
        <w:rPr>
          <w:rtl/>
        </w:rPr>
      </w:pPr>
      <w:r w:rsidRPr="00C118D3">
        <w:rPr>
          <w:rtl/>
        </w:rPr>
        <w:t>(</w:t>
      </w:r>
      <w:r w:rsidR="005056AD">
        <w:rPr>
          <w:rFonts w:hint="cs"/>
          <w:rtl/>
        </w:rPr>
        <w:t>3</w:t>
      </w:r>
      <w:r w:rsidRPr="00C118D3">
        <w:rPr>
          <w:rtl/>
        </w:rPr>
        <w:t xml:space="preserve">) في الفقيه </w:t>
      </w:r>
      <w:r w:rsidRPr="003C52EA">
        <w:rPr>
          <w:rtl/>
        </w:rPr>
        <w:t>زيادة</w:t>
      </w:r>
      <w:r w:rsidR="00211E62" w:rsidRPr="003C52EA">
        <w:rPr>
          <w:rtl/>
        </w:rPr>
        <w:t>:</w:t>
      </w:r>
      <w:r w:rsidRPr="003C52EA">
        <w:rPr>
          <w:rtl/>
        </w:rPr>
        <w:t xml:space="preserve"> راكبا ( هامش</w:t>
      </w:r>
      <w:r w:rsidRPr="00C118D3">
        <w:rPr>
          <w:rtl/>
        </w:rPr>
        <w:t xml:space="preserve"> المخطوط )</w:t>
      </w:r>
      <w:r>
        <w:rPr>
          <w:rtl/>
        </w:rPr>
        <w:t>.</w:t>
      </w:r>
      <w:r w:rsidRPr="00C118D3">
        <w:rPr>
          <w:rtl/>
        </w:rPr>
        <w:t xml:space="preserve"> </w:t>
      </w:r>
    </w:p>
    <w:p w:rsidR="00C90F8A" w:rsidRPr="00C118D3" w:rsidRDefault="00C90F8A" w:rsidP="005056AD">
      <w:pPr>
        <w:pStyle w:val="libFootnote0"/>
        <w:rPr>
          <w:rtl/>
        </w:rPr>
      </w:pPr>
      <w:r w:rsidRPr="00C118D3">
        <w:rPr>
          <w:rtl/>
        </w:rPr>
        <w:t>(</w:t>
      </w:r>
      <w:r w:rsidR="005056AD">
        <w:rPr>
          <w:rFonts w:hint="cs"/>
          <w:rtl/>
        </w:rPr>
        <w:t>4</w:t>
      </w:r>
      <w:r w:rsidRPr="00C118D3">
        <w:rPr>
          <w:rtl/>
        </w:rPr>
        <w:t>) الفقيه 3</w:t>
      </w:r>
      <w:r w:rsidR="00211E62">
        <w:rPr>
          <w:rtl/>
        </w:rPr>
        <w:t>:</w:t>
      </w:r>
      <w:r w:rsidRPr="00C118D3">
        <w:rPr>
          <w:rtl/>
        </w:rPr>
        <w:t xml:space="preserve"> 172 </w:t>
      </w:r>
      <w:r>
        <w:rPr>
          <w:rtl/>
        </w:rPr>
        <w:t>/</w:t>
      </w:r>
      <w:r w:rsidRPr="00C118D3">
        <w:rPr>
          <w:rtl/>
        </w:rPr>
        <w:t xml:space="preserve"> 771</w:t>
      </w:r>
      <w:r>
        <w:rPr>
          <w:rtl/>
        </w:rPr>
        <w:t>.</w:t>
      </w:r>
      <w:r w:rsidRPr="00C118D3">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160 / 5. </w:t>
      </w:r>
    </w:p>
    <w:p w:rsidR="00C90F8A" w:rsidRPr="00C118D3" w:rsidRDefault="00C90F8A" w:rsidP="005056AD">
      <w:pPr>
        <w:pStyle w:val="libFootnote0"/>
        <w:rPr>
          <w:rtl/>
        </w:rPr>
      </w:pPr>
      <w:r w:rsidRPr="00C118D3">
        <w:rPr>
          <w:rtl/>
        </w:rPr>
        <w:t>(</w:t>
      </w:r>
      <w:r w:rsidR="005056AD">
        <w:rPr>
          <w:rFonts w:hint="cs"/>
          <w:rtl/>
        </w:rPr>
        <w:t>5</w:t>
      </w:r>
      <w:r w:rsidRPr="00C118D3">
        <w:rPr>
          <w:rtl/>
        </w:rPr>
        <w:t>) في المصدر زيادة</w:t>
      </w:r>
      <w:r w:rsidR="00211E62">
        <w:rPr>
          <w:rtl/>
        </w:rPr>
        <w:t>:</w:t>
      </w:r>
      <w:r w:rsidRPr="00C118D3">
        <w:rPr>
          <w:rtl/>
        </w:rPr>
        <w:t xml:space="preserve"> عن ابن أبي عمير</w:t>
      </w:r>
      <w:r>
        <w:rPr>
          <w:rtl/>
        </w:rPr>
        <w:t>.</w:t>
      </w:r>
      <w:r w:rsidRPr="00C118D3">
        <w:rPr>
          <w:rtl/>
        </w:rPr>
        <w:t xml:space="preserve"> </w:t>
      </w:r>
    </w:p>
    <w:p w:rsidR="00C90F8A" w:rsidRPr="00C118D3" w:rsidRDefault="00C90F8A" w:rsidP="005056AD">
      <w:pPr>
        <w:pStyle w:val="libFootnote0"/>
        <w:rPr>
          <w:rtl/>
        </w:rPr>
      </w:pPr>
      <w:r w:rsidRPr="00C118D3">
        <w:rPr>
          <w:rtl/>
        </w:rPr>
        <w:t>(</w:t>
      </w:r>
      <w:r w:rsidR="005056AD">
        <w:rPr>
          <w:rFonts w:hint="cs"/>
          <w:rtl/>
        </w:rPr>
        <w:t>6</w:t>
      </w:r>
      <w:r w:rsidRPr="00C118D3">
        <w:rPr>
          <w:rtl/>
        </w:rPr>
        <w:t>) في نسخة</w:t>
      </w:r>
      <w:r w:rsidR="00211E62">
        <w:rPr>
          <w:rtl/>
        </w:rPr>
        <w:t>:</w:t>
      </w:r>
      <w:r w:rsidRPr="00C118D3">
        <w:rPr>
          <w:rtl/>
        </w:rPr>
        <w:t xml:space="preserve"> </w:t>
      </w:r>
      <w:r w:rsidRPr="003C52EA">
        <w:rPr>
          <w:rtl/>
        </w:rPr>
        <w:t>رسول الله ( هامش</w:t>
      </w:r>
      <w:r w:rsidRPr="00C118D3">
        <w:rPr>
          <w:rtl/>
        </w:rPr>
        <w:t xml:space="preserve"> المخطوط )</w:t>
      </w:r>
      <w:r>
        <w:rPr>
          <w:rtl/>
        </w:rPr>
        <w:t>.</w:t>
      </w:r>
      <w:r w:rsidRPr="00C118D3">
        <w:rPr>
          <w:rtl/>
        </w:rPr>
        <w:t xml:space="preserve"> </w:t>
      </w:r>
    </w:p>
    <w:p w:rsidR="00C90F8A" w:rsidRPr="00C118D3" w:rsidRDefault="00C90F8A" w:rsidP="005056AD">
      <w:pPr>
        <w:pStyle w:val="libFootnote0"/>
        <w:rPr>
          <w:rtl/>
        </w:rPr>
      </w:pPr>
      <w:r w:rsidRPr="00C118D3">
        <w:rPr>
          <w:rtl/>
        </w:rPr>
        <w:t>(</w:t>
      </w:r>
      <w:r w:rsidR="005056AD">
        <w:rPr>
          <w:rFonts w:hint="cs"/>
          <w:rtl/>
        </w:rPr>
        <w:t>7</w:t>
      </w:r>
      <w:r w:rsidRPr="00C118D3">
        <w:rPr>
          <w:rtl/>
        </w:rPr>
        <w:t>) الفقيه 3</w:t>
      </w:r>
      <w:r w:rsidR="00211E62">
        <w:rPr>
          <w:rtl/>
        </w:rPr>
        <w:t>:</w:t>
      </w:r>
      <w:r w:rsidRPr="00C118D3">
        <w:rPr>
          <w:rtl/>
        </w:rPr>
        <w:t xml:space="preserve"> 173 </w:t>
      </w:r>
      <w:r>
        <w:rPr>
          <w:rtl/>
        </w:rPr>
        <w:t>/</w:t>
      </w:r>
      <w:r w:rsidRPr="00C118D3">
        <w:rPr>
          <w:rtl/>
        </w:rPr>
        <w:t xml:space="preserve"> 771</w:t>
      </w:r>
      <w:r>
        <w:rPr>
          <w:rtl/>
        </w:rPr>
        <w:t>.</w:t>
      </w:r>
      <w:r w:rsidRPr="00C118D3">
        <w:rPr>
          <w:rtl/>
        </w:rPr>
        <w:t xml:space="preserve"> </w:t>
      </w:r>
    </w:p>
    <w:p w:rsidR="00C90F8A" w:rsidRPr="00C118D3" w:rsidRDefault="00C90F8A" w:rsidP="005056AD">
      <w:pPr>
        <w:pStyle w:val="libFootnote0"/>
        <w:rPr>
          <w:rtl/>
        </w:rPr>
      </w:pPr>
      <w:r w:rsidRPr="00C118D3">
        <w:rPr>
          <w:rtl/>
        </w:rPr>
        <w:t>(</w:t>
      </w:r>
      <w:r w:rsidR="005056AD">
        <w:rPr>
          <w:rFonts w:hint="cs"/>
          <w:rtl/>
        </w:rPr>
        <w:t>8</w:t>
      </w:r>
      <w:r w:rsidRPr="00C118D3">
        <w:rPr>
          <w:rtl/>
        </w:rPr>
        <w:t>) التهذيب 7</w:t>
      </w:r>
      <w:r w:rsidR="00211E62">
        <w:rPr>
          <w:rtl/>
        </w:rPr>
        <w:t>:</w:t>
      </w:r>
      <w:r w:rsidRPr="00C118D3">
        <w:rPr>
          <w:rtl/>
        </w:rPr>
        <w:t xml:space="preserve"> 13 </w:t>
      </w:r>
      <w:r>
        <w:rPr>
          <w:rtl/>
        </w:rPr>
        <w:t>/</w:t>
      </w:r>
      <w:r w:rsidRPr="00C118D3">
        <w:rPr>
          <w:rtl/>
        </w:rPr>
        <w:t xml:space="preserve"> 53</w:t>
      </w:r>
      <w:r>
        <w:rPr>
          <w:rtl/>
        </w:rPr>
        <w:t>.</w:t>
      </w:r>
      <w:r w:rsidRPr="00C118D3">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160 / 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موسى بن بكر قال</w:t>
      </w:r>
      <w:r w:rsidR="00211E62">
        <w:rPr>
          <w:rtl/>
        </w:rPr>
        <w:t>:</w:t>
      </w:r>
      <w:r>
        <w:rPr>
          <w:rtl/>
        </w:rPr>
        <w:t xml:space="preserve"> </w:t>
      </w:r>
      <w:r w:rsidR="00611CA2">
        <w:rPr>
          <w:rtl/>
        </w:rPr>
        <w:t xml:space="preserve">كنّا </w:t>
      </w:r>
      <w:r>
        <w:rPr>
          <w:rtl/>
        </w:rPr>
        <w:t xml:space="preserve">عند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w:t>
      </w:r>
      <w:r w:rsidR="004352C0">
        <w:rPr>
          <w:rtl/>
        </w:rPr>
        <w:t xml:space="preserve">إذا </w:t>
      </w:r>
      <w:r>
        <w:rPr>
          <w:rtl/>
        </w:rPr>
        <w:t>دنانير مصبوبة بين يديه</w:t>
      </w:r>
      <w:r w:rsidR="00211E62">
        <w:rPr>
          <w:rtl/>
        </w:rPr>
        <w:t>،</w:t>
      </w:r>
      <w:r>
        <w:rPr>
          <w:rtl/>
        </w:rPr>
        <w:t xml:space="preserve"> فنظر إلى دينار فأخذه بيده </w:t>
      </w:r>
      <w:r w:rsidR="003763A8">
        <w:rPr>
          <w:rtl/>
        </w:rPr>
        <w:t xml:space="preserve">ثمّ </w:t>
      </w:r>
      <w:r>
        <w:rPr>
          <w:rtl/>
        </w:rPr>
        <w:t>قطعه بنصفين</w:t>
      </w:r>
      <w:r w:rsidR="00211E62">
        <w:rPr>
          <w:rtl/>
        </w:rPr>
        <w:t>،</w:t>
      </w:r>
      <w:r>
        <w:rPr>
          <w:rtl/>
        </w:rPr>
        <w:t xml:space="preserve"> </w:t>
      </w:r>
      <w:r w:rsidR="003763A8">
        <w:rPr>
          <w:rtl/>
        </w:rPr>
        <w:t xml:space="preserve">ثمّ </w:t>
      </w:r>
      <w:r>
        <w:rPr>
          <w:rtl/>
        </w:rPr>
        <w:t>قال لي</w:t>
      </w:r>
      <w:r w:rsidR="00211E62">
        <w:rPr>
          <w:rtl/>
        </w:rPr>
        <w:t>:</w:t>
      </w:r>
      <w:r>
        <w:rPr>
          <w:rtl/>
        </w:rPr>
        <w:t xml:space="preserve"> ألقه في البالوعة </w:t>
      </w:r>
      <w:r w:rsidR="005806C0">
        <w:rPr>
          <w:rtl/>
        </w:rPr>
        <w:t xml:space="preserve">حتّى </w:t>
      </w:r>
      <w:r>
        <w:rPr>
          <w:rtl/>
        </w:rPr>
        <w:t xml:space="preserve">لا يباع شيء فيه غش. </w:t>
      </w:r>
    </w:p>
    <w:p w:rsidR="00C90F8A" w:rsidRDefault="00C90F8A" w:rsidP="00E40572">
      <w:pPr>
        <w:pStyle w:val="libNormal"/>
        <w:rPr>
          <w:rtl/>
        </w:rPr>
      </w:pPr>
      <w:r>
        <w:rPr>
          <w:rtl/>
        </w:rPr>
        <w:t xml:space="preserve">ورواه الصدوق بإسناده عن موسى بن بكر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[ 22524 ] </w:t>
      </w:r>
      <w:r>
        <w:rPr>
          <w:rtl/>
        </w:rPr>
        <w:t>6</w:t>
      </w:r>
      <w:r w:rsidR="00211E62">
        <w:rPr>
          <w:rtl/>
        </w:rPr>
        <w:t xml:space="preserve"> - </w:t>
      </w:r>
      <w:r>
        <w:rPr>
          <w:rtl/>
        </w:rPr>
        <w:t>وعنه</w:t>
      </w:r>
      <w:r w:rsidR="00211E62">
        <w:rPr>
          <w:rtl/>
        </w:rPr>
        <w:t>،</w:t>
      </w:r>
      <w:r>
        <w:rPr>
          <w:rtl/>
        </w:rPr>
        <w:t xml:space="preserve"> عن أحمد بن </w:t>
      </w:r>
      <w:r w:rsidR="007D12B3">
        <w:rPr>
          <w:rtl/>
        </w:rPr>
        <w:t>محمّد</w:t>
      </w:r>
      <w:r w:rsidR="00211E62">
        <w:rPr>
          <w:rtl/>
        </w:rPr>
        <w:t>،</w:t>
      </w:r>
      <w:r>
        <w:rPr>
          <w:rtl/>
        </w:rPr>
        <w:t xml:space="preserve"> عن عبد الرحمن بن أبي نجران</w:t>
      </w:r>
      <w:r w:rsidR="00211E62">
        <w:rPr>
          <w:rtl/>
        </w:rPr>
        <w:t>،</w:t>
      </w:r>
      <w:r>
        <w:rPr>
          <w:rtl/>
        </w:rPr>
        <w:t xml:space="preserve"> عن صفوان</w:t>
      </w:r>
      <w:r w:rsidR="00211E62">
        <w:rPr>
          <w:rtl/>
        </w:rPr>
        <w:t>،</w:t>
      </w:r>
      <w:r>
        <w:rPr>
          <w:rtl/>
        </w:rPr>
        <w:t xml:space="preserve"> عن خلف بن </w:t>
      </w:r>
      <w:r w:rsidR="00976F98">
        <w:rPr>
          <w:rtl/>
        </w:rPr>
        <w:t>حمّاد</w:t>
      </w:r>
      <w:r w:rsidR="00211E62">
        <w:rPr>
          <w:rtl/>
        </w:rPr>
        <w:t>،</w:t>
      </w:r>
      <w:r>
        <w:rPr>
          <w:rtl/>
        </w:rPr>
        <w:t xml:space="preserve"> عن الحسين بن زيد الهاشمي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جاءت زينب العطارة الحولاء إلى نساء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وبناته</w:t>
      </w:r>
      <w:r w:rsidR="00211E62">
        <w:rPr>
          <w:rtl/>
        </w:rPr>
        <w:t>،</w:t>
      </w:r>
      <w:r>
        <w:rPr>
          <w:rtl/>
        </w:rPr>
        <w:t xml:space="preserve"> وكانت تبيع منهن</w:t>
      </w:r>
      <w:r w:rsidR="00661C68">
        <w:rPr>
          <w:rFonts w:hint="cs"/>
          <w:rtl/>
        </w:rPr>
        <w:t>ّ</w:t>
      </w:r>
      <w:r>
        <w:rPr>
          <w:rtl/>
        </w:rPr>
        <w:t xml:space="preserve"> العطر</w:t>
      </w:r>
      <w:r w:rsidR="00211E62">
        <w:rPr>
          <w:rtl/>
        </w:rPr>
        <w:t>،</w:t>
      </w:r>
      <w:r>
        <w:rPr>
          <w:rtl/>
        </w:rPr>
        <w:t xml:space="preserve"> فجاء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وهي عندهن</w:t>
      </w:r>
      <w:r w:rsidR="00661C68">
        <w:rPr>
          <w:rFonts w:hint="cs"/>
          <w:rtl/>
        </w:rPr>
        <w:t>ّ</w:t>
      </w:r>
      <w:r w:rsidR="00211E62">
        <w:rPr>
          <w:rtl/>
        </w:rPr>
        <w:t>،</w:t>
      </w:r>
      <w:r>
        <w:rPr>
          <w:rtl/>
        </w:rPr>
        <w:t xml:space="preserve"> فقال</w:t>
      </w:r>
      <w:r w:rsidR="00211E62">
        <w:rPr>
          <w:rtl/>
        </w:rPr>
        <w:t>:</w:t>
      </w:r>
      <w:r>
        <w:rPr>
          <w:rtl/>
        </w:rPr>
        <w:t xml:space="preserve"> </w:t>
      </w:r>
      <w:r w:rsidR="004352C0">
        <w:rPr>
          <w:rtl/>
        </w:rPr>
        <w:t xml:space="preserve">إذا </w:t>
      </w:r>
      <w:r>
        <w:rPr>
          <w:rtl/>
        </w:rPr>
        <w:t>أتيتنا طابت بيوتنا</w:t>
      </w:r>
      <w:r w:rsidR="00211E62">
        <w:rPr>
          <w:rtl/>
        </w:rPr>
        <w:t>،</w:t>
      </w:r>
      <w:r>
        <w:rPr>
          <w:rtl/>
        </w:rPr>
        <w:t xml:space="preserve"> فقالت</w:t>
      </w:r>
      <w:r w:rsidR="00211E62">
        <w:rPr>
          <w:rtl/>
        </w:rPr>
        <w:t>:</w:t>
      </w:r>
      <w:r>
        <w:rPr>
          <w:rtl/>
        </w:rPr>
        <w:t xml:space="preserve"> بيوتك بريحك أطيب يا رسول الله</w:t>
      </w:r>
      <w:r w:rsidR="00211E62">
        <w:rPr>
          <w:rtl/>
        </w:rPr>
        <w:t>،</w:t>
      </w:r>
      <w:r>
        <w:rPr>
          <w:rtl/>
        </w:rPr>
        <w:t xml:space="preserve"> قال</w:t>
      </w:r>
      <w:r w:rsidR="00211E62">
        <w:rPr>
          <w:rtl/>
        </w:rPr>
        <w:t>:</w:t>
      </w:r>
      <w:r>
        <w:rPr>
          <w:rtl/>
        </w:rPr>
        <w:t xml:space="preserve"> </w:t>
      </w:r>
      <w:r w:rsidR="004352C0">
        <w:rPr>
          <w:rtl/>
        </w:rPr>
        <w:t xml:space="preserve">إذا </w:t>
      </w:r>
      <w:r>
        <w:rPr>
          <w:rtl/>
        </w:rPr>
        <w:t>بعت</w:t>
      </w:r>
      <w:r w:rsidR="009B6BA5">
        <w:rPr>
          <w:rFonts w:hint="cs"/>
          <w:rtl/>
        </w:rPr>
        <w:t>ِ</w:t>
      </w:r>
      <w:r>
        <w:rPr>
          <w:rtl/>
        </w:rPr>
        <w:t xml:space="preserve"> فاحسني ولا تغشي فإن</w:t>
      </w:r>
      <w:r w:rsidR="00661C68">
        <w:rPr>
          <w:rFonts w:hint="cs"/>
          <w:rtl/>
        </w:rPr>
        <w:t>ّ</w:t>
      </w:r>
      <w:r>
        <w:rPr>
          <w:rtl/>
        </w:rPr>
        <w:t>ه أتقى وأبقى للمال</w:t>
      </w:r>
      <w:r>
        <w:rPr>
          <w:rFonts w:hint="cs"/>
          <w:rtl/>
        </w:rPr>
        <w:t xml:space="preserve"> </w:t>
      </w:r>
      <w:r>
        <w:rPr>
          <w:rtl/>
        </w:rPr>
        <w:t xml:space="preserve">... الحديث. </w:t>
      </w:r>
    </w:p>
    <w:p w:rsidR="00C90F8A" w:rsidRDefault="00C90F8A" w:rsidP="0024779D">
      <w:pPr>
        <w:pStyle w:val="libNormal"/>
        <w:rPr>
          <w:rtl/>
        </w:rPr>
      </w:pPr>
      <w:r>
        <w:rPr>
          <w:rtl/>
        </w:rPr>
        <w:t xml:space="preserve">ورواه الصدوق </w:t>
      </w:r>
      <w:r w:rsidR="00584DEF">
        <w:rPr>
          <w:rtl/>
        </w:rPr>
        <w:t xml:space="preserve">مرسلاً </w:t>
      </w:r>
      <w:r>
        <w:rPr>
          <w:rtl/>
        </w:rPr>
        <w:t xml:space="preserve">واقتصر على آخره </w:t>
      </w:r>
      <w:r w:rsidRPr="00E40572">
        <w:rPr>
          <w:rStyle w:val="libFootnotenumChar"/>
          <w:rtl/>
        </w:rPr>
        <w:t>(</w:t>
      </w:r>
      <w:r w:rsidR="0024779D">
        <w:rPr>
          <w:rStyle w:val="libFootnotenumChar"/>
          <w:rFonts w:hint="cs"/>
          <w:rtl/>
        </w:rPr>
        <w:t>2)</w:t>
      </w:r>
      <w:r>
        <w:rPr>
          <w:rtl/>
        </w:rPr>
        <w:t xml:space="preserve">. </w:t>
      </w:r>
    </w:p>
    <w:p w:rsidR="00C90F8A" w:rsidRDefault="00C90F8A" w:rsidP="004F5848">
      <w:pPr>
        <w:pStyle w:val="libNormal"/>
        <w:rPr>
          <w:rtl/>
        </w:rPr>
      </w:pPr>
      <w:r w:rsidRPr="008D3D37">
        <w:rPr>
          <w:rStyle w:val="libNormalChar"/>
          <w:rtl/>
        </w:rPr>
        <w:t xml:space="preserve">[ 22525 ] </w:t>
      </w:r>
      <w:r>
        <w:rPr>
          <w:rtl/>
        </w:rPr>
        <w:t>7</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الحسن بن </w:t>
      </w:r>
      <w:r w:rsidR="00584DEF">
        <w:rPr>
          <w:rtl/>
        </w:rPr>
        <w:t xml:space="preserve">عليّ </w:t>
      </w:r>
      <w:r>
        <w:rPr>
          <w:rtl/>
        </w:rPr>
        <w:t>بن عبدالله</w:t>
      </w:r>
      <w:r w:rsidR="00211E62">
        <w:rPr>
          <w:rtl/>
        </w:rPr>
        <w:t>،</w:t>
      </w:r>
      <w:r>
        <w:rPr>
          <w:rtl/>
        </w:rPr>
        <w:t xml:space="preserve"> عن عبيس بن هشام</w:t>
      </w:r>
      <w:r w:rsidR="00211E62">
        <w:rPr>
          <w:rtl/>
        </w:rPr>
        <w:t>،</w:t>
      </w:r>
      <w:r>
        <w:rPr>
          <w:rtl/>
        </w:rPr>
        <w:t xml:space="preserve"> عن رجل من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دخل عليه رجل يبيع الدقيق</w:t>
      </w:r>
      <w:r w:rsidR="00211E62">
        <w:rPr>
          <w:rtl/>
        </w:rPr>
        <w:t>،</w:t>
      </w:r>
      <w:r>
        <w:rPr>
          <w:rtl/>
        </w:rPr>
        <w:t xml:space="preserve"> فقال</w:t>
      </w:r>
      <w:r w:rsidR="00211E62">
        <w:rPr>
          <w:rtl/>
        </w:rPr>
        <w:t>:</w:t>
      </w:r>
      <w:r>
        <w:rPr>
          <w:rtl/>
        </w:rPr>
        <w:t xml:space="preserve"> </w:t>
      </w:r>
      <w:r w:rsidR="00B558E7">
        <w:rPr>
          <w:rtl/>
        </w:rPr>
        <w:t xml:space="preserve">إيّاك </w:t>
      </w:r>
      <w:r>
        <w:rPr>
          <w:rtl/>
        </w:rPr>
        <w:t>والغش فإنه من غ</w:t>
      </w:r>
      <w:r w:rsidR="000C7395">
        <w:rPr>
          <w:rFonts w:hint="cs"/>
          <w:rtl/>
        </w:rPr>
        <w:t>َ</w:t>
      </w:r>
      <w:r>
        <w:rPr>
          <w:rtl/>
        </w:rPr>
        <w:t>ش غ</w:t>
      </w:r>
      <w:r w:rsidR="000C7395">
        <w:rPr>
          <w:rFonts w:hint="cs"/>
          <w:rtl/>
        </w:rPr>
        <w:t>ُ</w:t>
      </w:r>
      <w:r>
        <w:rPr>
          <w:rtl/>
        </w:rPr>
        <w:t>ش في ماله</w:t>
      </w:r>
      <w:r w:rsidR="00211E62">
        <w:rPr>
          <w:rtl/>
        </w:rPr>
        <w:t>،</w:t>
      </w:r>
      <w:r>
        <w:rPr>
          <w:rtl/>
        </w:rPr>
        <w:t xml:space="preserve"> ف</w:t>
      </w:r>
      <w:r w:rsidR="003763A8">
        <w:rPr>
          <w:rtl/>
        </w:rPr>
        <w:t xml:space="preserve">إنّ </w:t>
      </w:r>
      <w:r>
        <w:rPr>
          <w:rtl/>
        </w:rPr>
        <w:t>لم يكن له مال غ</w:t>
      </w:r>
      <w:r w:rsidR="000C7395">
        <w:rPr>
          <w:rFonts w:hint="cs"/>
          <w:rtl/>
        </w:rPr>
        <w:t>ُ</w:t>
      </w:r>
      <w:r>
        <w:rPr>
          <w:rtl/>
        </w:rPr>
        <w:t>ش</w:t>
      </w:r>
      <w:r w:rsidR="000C7395">
        <w:rPr>
          <w:rFonts w:hint="cs"/>
          <w:rtl/>
        </w:rPr>
        <w:t>ّ</w:t>
      </w:r>
      <w:r>
        <w:rPr>
          <w:rtl/>
        </w:rPr>
        <w:t xml:space="preserve"> في أهله. </w:t>
      </w:r>
    </w:p>
    <w:p w:rsidR="00C90F8A" w:rsidRDefault="00C90F8A" w:rsidP="0024779D">
      <w:pPr>
        <w:pStyle w:val="libNormal"/>
        <w:rPr>
          <w:rtl/>
        </w:rPr>
      </w:pPr>
      <w:r>
        <w:rPr>
          <w:rtl/>
        </w:rPr>
        <w:t xml:space="preserve">ورواه الشيخ بإسناده عن عبيس بن هشام </w:t>
      </w:r>
      <w:r w:rsidRPr="00E40572">
        <w:rPr>
          <w:rStyle w:val="libFootnotenumChar"/>
          <w:rtl/>
        </w:rPr>
        <w:t>(</w:t>
      </w:r>
      <w:r w:rsidR="0024779D">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w:t>
      </w:r>
      <w:r w:rsidR="0024779D">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C118D3" w:rsidRDefault="00C90F8A" w:rsidP="00343F1C">
      <w:pPr>
        <w:pStyle w:val="libFootnote0"/>
        <w:rPr>
          <w:rtl/>
        </w:rPr>
      </w:pPr>
      <w:r w:rsidRPr="00C118D3">
        <w:rPr>
          <w:rtl/>
        </w:rPr>
        <w:t>(1) لم نعثر عليه في الفقيه المطبوع</w:t>
      </w:r>
      <w:r w:rsidR="00211E62">
        <w:rPr>
          <w:rtl/>
        </w:rPr>
        <w:t>،</w:t>
      </w:r>
      <w:r w:rsidRPr="00C118D3">
        <w:rPr>
          <w:rtl/>
        </w:rPr>
        <w:t xml:space="preserve"> التهذيب 7</w:t>
      </w:r>
      <w:r w:rsidR="00211E62">
        <w:rPr>
          <w:rtl/>
        </w:rPr>
        <w:t>:</w:t>
      </w:r>
      <w:r w:rsidRPr="00C118D3">
        <w:rPr>
          <w:rtl/>
        </w:rPr>
        <w:t xml:space="preserve"> 12 </w:t>
      </w:r>
      <w:r>
        <w:rPr>
          <w:rtl/>
        </w:rPr>
        <w:t>/</w:t>
      </w:r>
      <w:r w:rsidRPr="00C118D3">
        <w:rPr>
          <w:rtl/>
        </w:rPr>
        <w:t xml:space="preserve"> 50</w:t>
      </w:r>
      <w:r>
        <w:rPr>
          <w:rtl/>
        </w:rPr>
        <w:t>.</w:t>
      </w:r>
      <w:r w:rsidRPr="00C118D3">
        <w:rPr>
          <w:rtl/>
        </w:rPr>
        <w:t xml:space="preserve"> </w:t>
      </w:r>
    </w:p>
    <w:p w:rsidR="00C90F8A" w:rsidRDefault="00C90F8A" w:rsidP="00343F1C">
      <w:pPr>
        <w:pStyle w:val="libFootnote0"/>
        <w:rPr>
          <w:rtl/>
        </w:rPr>
      </w:pPr>
      <w:r>
        <w:rPr>
          <w:rtl/>
        </w:rPr>
        <w:t>6</w:t>
      </w:r>
      <w:r w:rsidR="00211E62">
        <w:rPr>
          <w:rtl/>
        </w:rPr>
        <w:t xml:space="preserve"> - </w:t>
      </w:r>
      <w:r>
        <w:rPr>
          <w:rtl/>
        </w:rPr>
        <w:t>الكافي 8</w:t>
      </w:r>
      <w:r w:rsidR="00211E62">
        <w:rPr>
          <w:rtl/>
        </w:rPr>
        <w:t>:</w:t>
      </w:r>
      <w:r>
        <w:rPr>
          <w:rtl/>
        </w:rPr>
        <w:t xml:space="preserve"> 153 / 143</w:t>
      </w:r>
      <w:r w:rsidR="00211E62">
        <w:rPr>
          <w:rtl/>
        </w:rPr>
        <w:t>،</w:t>
      </w:r>
      <w:r>
        <w:rPr>
          <w:rtl/>
        </w:rPr>
        <w:t xml:space="preserve"> وأورده في الحديث 1 من الباب 4 من أبواب آداب التجارة. </w:t>
      </w:r>
    </w:p>
    <w:p w:rsidR="00C90F8A" w:rsidRPr="00C118D3" w:rsidRDefault="00C90F8A" w:rsidP="0024779D">
      <w:pPr>
        <w:pStyle w:val="libFootnote0"/>
        <w:rPr>
          <w:rtl/>
        </w:rPr>
      </w:pPr>
      <w:r w:rsidRPr="00C118D3">
        <w:rPr>
          <w:rtl/>
        </w:rPr>
        <w:t>(</w:t>
      </w:r>
      <w:r w:rsidR="0024779D">
        <w:rPr>
          <w:rFonts w:hint="cs"/>
          <w:rtl/>
        </w:rPr>
        <w:t>2</w:t>
      </w:r>
      <w:r w:rsidRPr="00C118D3">
        <w:rPr>
          <w:rtl/>
        </w:rPr>
        <w:t>) الفقيه 3</w:t>
      </w:r>
      <w:r w:rsidR="00211E62">
        <w:rPr>
          <w:rtl/>
        </w:rPr>
        <w:t>:</w:t>
      </w:r>
      <w:r w:rsidRPr="00C118D3">
        <w:rPr>
          <w:rtl/>
        </w:rPr>
        <w:t xml:space="preserve"> 173 </w:t>
      </w:r>
      <w:r>
        <w:rPr>
          <w:rtl/>
        </w:rPr>
        <w:t>/</w:t>
      </w:r>
      <w:r w:rsidRPr="00C118D3">
        <w:rPr>
          <w:rtl/>
        </w:rPr>
        <w:t xml:space="preserve"> 775</w:t>
      </w:r>
      <w:r>
        <w:rPr>
          <w:rtl/>
        </w:rPr>
        <w:t>.</w:t>
      </w:r>
      <w:r w:rsidRPr="00C118D3">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160 / 4. </w:t>
      </w:r>
    </w:p>
    <w:p w:rsidR="00C90F8A" w:rsidRPr="00C118D3" w:rsidRDefault="00C90F8A" w:rsidP="0024779D">
      <w:pPr>
        <w:pStyle w:val="libFootnote0"/>
        <w:rPr>
          <w:rtl/>
        </w:rPr>
      </w:pPr>
      <w:r w:rsidRPr="00C118D3">
        <w:rPr>
          <w:rtl/>
        </w:rPr>
        <w:t>(</w:t>
      </w:r>
      <w:r w:rsidR="0024779D">
        <w:rPr>
          <w:rFonts w:hint="cs"/>
          <w:rtl/>
        </w:rPr>
        <w:t>3</w:t>
      </w:r>
      <w:r w:rsidRPr="00C118D3">
        <w:rPr>
          <w:rtl/>
        </w:rPr>
        <w:t>) في نسخة من التهذيب</w:t>
      </w:r>
      <w:r w:rsidR="00211E62">
        <w:rPr>
          <w:rtl/>
        </w:rPr>
        <w:t>:</w:t>
      </w:r>
      <w:r w:rsidRPr="00C118D3">
        <w:rPr>
          <w:rtl/>
        </w:rPr>
        <w:t xml:space="preserve"> عيسى بن هش</w:t>
      </w:r>
      <w:r w:rsidRPr="0024779D">
        <w:rPr>
          <w:rtl/>
        </w:rPr>
        <w:t>ام ( هامش</w:t>
      </w:r>
      <w:r w:rsidRPr="00C118D3">
        <w:rPr>
          <w:rtl/>
        </w:rPr>
        <w:t xml:space="preserve"> المخطوط )</w:t>
      </w:r>
      <w:r>
        <w:rPr>
          <w:rtl/>
        </w:rPr>
        <w:t>.</w:t>
      </w:r>
      <w:r w:rsidRPr="00C118D3">
        <w:rPr>
          <w:rtl/>
        </w:rPr>
        <w:t xml:space="preserve"> </w:t>
      </w:r>
    </w:p>
    <w:p w:rsidR="00C90F8A" w:rsidRPr="00C118D3" w:rsidRDefault="00C90F8A" w:rsidP="0024779D">
      <w:pPr>
        <w:pStyle w:val="libFootnote0"/>
        <w:rPr>
          <w:rtl/>
        </w:rPr>
      </w:pPr>
      <w:r w:rsidRPr="00C118D3">
        <w:rPr>
          <w:rtl/>
        </w:rPr>
        <w:t>(</w:t>
      </w:r>
      <w:r w:rsidR="0024779D">
        <w:rPr>
          <w:rFonts w:hint="cs"/>
          <w:rtl/>
        </w:rPr>
        <w:t>4</w:t>
      </w:r>
      <w:r w:rsidRPr="00C118D3">
        <w:rPr>
          <w:rtl/>
        </w:rPr>
        <w:t>) التهذيب 7</w:t>
      </w:r>
      <w:r w:rsidR="00211E62">
        <w:rPr>
          <w:rtl/>
        </w:rPr>
        <w:t>:</w:t>
      </w:r>
      <w:r w:rsidRPr="00C118D3">
        <w:rPr>
          <w:rtl/>
        </w:rPr>
        <w:t xml:space="preserve"> 12 </w:t>
      </w:r>
      <w:r>
        <w:rPr>
          <w:rtl/>
        </w:rPr>
        <w:t>/</w:t>
      </w:r>
      <w:r w:rsidRPr="00C118D3">
        <w:rPr>
          <w:rtl/>
        </w:rPr>
        <w:t xml:space="preserve"> 5</w:t>
      </w:r>
      <w:r>
        <w:rPr>
          <w:rtl/>
        </w:rPr>
        <w:t>.</w:t>
      </w:r>
      <w:r w:rsidRPr="00C118D3">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[ 22526 ] </w:t>
      </w:r>
      <w:r>
        <w:rPr>
          <w:rtl/>
        </w:rPr>
        <w:t>8</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 </w:t>
      </w:r>
      <w:r w:rsidRPr="00E40572">
        <w:rPr>
          <w:rStyle w:val="libFootnotenumChar"/>
          <w:rtl/>
        </w:rPr>
        <w:t>(1)</w:t>
      </w:r>
      <w:r w:rsidR="00211E62">
        <w:rPr>
          <w:rtl/>
        </w:rPr>
        <w:t>،</w:t>
      </w:r>
      <w:r>
        <w:rPr>
          <w:rtl/>
        </w:rPr>
        <w:t xml:space="preserve"> عن ابن محبوب</w:t>
      </w:r>
      <w:r w:rsidR="00211E62">
        <w:rPr>
          <w:rtl/>
        </w:rPr>
        <w:t>،</w:t>
      </w:r>
      <w:r>
        <w:rPr>
          <w:rtl/>
        </w:rPr>
        <w:t xml:space="preserve"> عن أبي جميلة</w:t>
      </w:r>
      <w:r w:rsidR="00211E62">
        <w:rPr>
          <w:rtl/>
        </w:rPr>
        <w:t>،</w:t>
      </w:r>
      <w:r>
        <w:rPr>
          <w:rtl/>
        </w:rPr>
        <w:t xml:space="preserve"> عن سعد الاسكاف</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مر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في سوق المدينة بطعام</w:t>
      </w:r>
      <w:r w:rsidR="00211E62">
        <w:rPr>
          <w:rtl/>
        </w:rPr>
        <w:t>،</w:t>
      </w:r>
      <w:r>
        <w:rPr>
          <w:rtl/>
        </w:rPr>
        <w:t xml:space="preserve"> فقال لصاحبه</w:t>
      </w:r>
      <w:r w:rsidR="00211E62">
        <w:rPr>
          <w:rtl/>
        </w:rPr>
        <w:t>:</w:t>
      </w:r>
      <w:r>
        <w:rPr>
          <w:rtl/>
        </w:rPr>
        <w:t xml:space="preserve"> ما أرى طعامك </w:t>
      </w:r>
      <w:r w:rsidR="00ED520A">
        <w:rPr>
          <w:rtl/>
        </w:rPr>
        <w:t xml:space="preserve">إلّا </w:t>
      </w:r>
      <w:r>
        <w:rPr>
          <w:rtl/>
        </w:rPr>
        <w:t>طيبا</w:t>
      </w:r>
      <w:r w:rsidR="0024779D">
        <w:rPr>
          <w:rFonts w:hint="cs"/>
          <w:rtl/>
        </w:rPr>
        <w:t>ً</w:t>
      </w:r>
      <w:r w:rsidR="00211E62">
        <w:rPr>
          <w:rtl/>
        </w:rPr>
        <w:t>،</w:t>
      </w:r>
      <w:r>
        <w:rPr>
          <w:rtl/>
        </w:rPr>
        <w:t xml:space="preserve"> وسأله عن سعره. </w:t>
      </w:r>
    </w:p>
    <w:p w:rsidR="00C90F8A" w:rsidRDefault="00C90F8A" w:rsidP="00E40572">
      <w:pPr>
        <w:pStyle w:val="libNormal"/>
        <w:rPr>
          <w:rtl/>
        </w:rPr>
      </w:pPr>
      <w:r>
        <w:rPr>
          <w:rtl/>
        </w:rPr>
        <w:t xml:space="preserve">فأوحى الله عزّوجلّ إليه </w:t>
      </w:r>
      <w:r w:rsidR="003763A8">
        <w:rPr>
          <w:rtl/>
        </w:rPr>
        <w:t xml:space="preserve">إنّ </w:t>
      </w:r>
      <w:r>
        <w:rPr>
          <w:rtl/>
        </w:rPr>
        <w:t xml:space="preserve">يدس </w:t>
      </w:r>
      <w:r w:rsidRPr="00E40572">
        <w:rPr>
          <w:rStyle w:val="libFootnotenumChar"/>
          <w:rtl/>
        </w:rPr>
        <w:t>(2)</w:t>
      </w:r>
      <w:r>
        <w:rPr>
          <w:rtl/>
        </w:rPr>
        <w:t xml:space="preserve"> يده في الطعام ففعل فأخرج طعاما</w:t>
      </w:r>
      <w:r w:rsidR="00DF71E4">
        <w:rPr>
          <w:rFonts w:hint="cs"/>
          <w:rtl/>
        </w:rPr>
        <w:t>ً</w:t>
      </w:r>
      <w:r>
        <w:rPr>
          <w:rtl/>
        </w:rPr>
        <w:t xml:space="preserve"> رديئاً</w:t>
      </w:r>
      <w:r w:rsidR="00211E62">
        <w:rPr>
          <w:rtl/>
        </w:rPr>
        <w:t>،</w:t>
      </w:r>
      <w:r>
        <w:rPr>
          <w:rtl/>
        </w:rPr>
        <w:t xml:space="preserve"> فقال لصاحبه</w:t>
      </w:r>
      <w:r w:rsidR="00211E62">
        <w:rPr>
          <w:rtl/>
        </w:rPr>
        <w:t>:</w:t>
      </w:r>
      <w:r>
        <w:rPr>
          <w:rtl/>
        </w:rPr>
        <w:t xml:space="preserve"> ما أراك </w:t>
      </w:r>
      <w:r w:rsidR="00ED520A">
        <w:rPr>
          <w:rtl/>
        </w:rPr>
        <w:t xml:space="preserve">إلّا </w:t>
      </w:r>
      <w:r>
        <w:rPr>
          <w:rtl/>
        </w:rPr>
        <w:t>وقد جمعت خيانة وغشا</w:t>
      </w:r>
      <w:r w:rsidR="00DF71E4">
        <w:rPr>
          <w:rFonts w:hint="cs"/>
          <w:rtl/>
        </w:rPr>
        <w:t>ً</w:t>
      </w:r>
      <w:r>
        <w:rPr>
          <w:rtl/>
        </w:rPr>
        <w:t xml:space="preserve"> للمسلمين.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إبن محبوب مثله </w:t>
      </w:r>
      <w:r w:rsidR="00C90F8A" w:rsidRPr="00E40572">
        <w:rPr>
          <w:rStyle w:val="libFootnotenumChar"/>
          <w:rtl/>
        </w:rPr>
        <w:t>(3)</w:t>
      </w:r>
      <w:r w:rsidR="00C90F8A">
        <w:rPr>
          <w:rtl/>
        </w:rPr>
        <w:t xml:space="preserve">. </w:t>
      </w:r>
    </w:p>
    <w:p w:rsidR="00C90F8A" w:rsidRDefault="00C90F8A" w:rsidP="004F5848">
      <w:pPr>
        <w:pStyle w:val="libNormal"/>
        <w:rPr>
          <w:rtl/>
        </w:rPr>
      </w:pPr>
      <w:r w:rsidRPr="008D3D37">
        <w:rPr>
          <w:rStyle w:val="libNormalChar"/>
          <w:rtl/>
        </w:rPr>
        <w:t xml:space="preserve">[ 22527 ] </w:t>
      </w:r>
      <w:r>
        <w:rPr>
          <w:rtl/>
        </w:rPr>
        <w:t>9</w:t>
      </w:r>
      <w:r w:rsidR="00211E62">
        <w:rPr>
          <w:rtl/>
        </w:rPr>
        <w:t xml:space="preserve"> - </w:t>
      </w:r>
      <w:r>
        <w:rPr>
          <w:rtl/>
        </w:rPr>
        <w:t>وبإسناده عن الحسين بن سعيد</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الحسين بن المختار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DF71E4">
        <w:rPr>
          <w:rFonts w:hint="cs"/>
          <w:rtl/>
        </w:rPr>
        <w:t>ّ</w:t>
      </w:r>
      <w:r>
        <w:rPr>
          <w:rtl/>
        </w:rPr>
        <w:t>ا نعمل القلانس فنجعل فيها القطن العتيق فنبيعها ولا نبين لهم ما فيها</w:t>
      </w:r>
      <w:r w:rsidR="00211E62">
        <w:rPr>
          <w:rtl/>
        </w:rPr>
        <w:t>،</w:t>
      </w:r>
      <w:r>
        <w:rPr>
          <w:rtl/>
        </w:rPr>
        <w:t xml:space="preserve"> قال</w:t>
      </w:r>
      <w:r w:rsidR="00211E62">
        <w:rPr>
          <w:rtl/>
        </w:rPr>
        <w:t>:</w:t>
      </w:r>
      <w:r>
        <w:rPr>
          <w:rtl/>
        </w:rPr>
        <w:t xml:space="preserve"> أحب</w:t>
      </w:r>
      <w:r w:rsidR="00DF71E4">
        <w:rPr>
          <w:rFonts w:hint="cs"/>
          <w:rtl/>
        </w:rPr>
        <w:t>ّ</w:t>
      </w:r>
      <w:r>
        <w:rPr>
          <w:rtl/>
        </w:rPr>
        <w:t xml:space="preserve"> لك </w:t>
      </w:r>
      <w:r w:rsidR="003763A8">
        <w:rPr>
          <w:rtl/>
        </w:rPr>
        <w:t xml:space="preserve">إنّ </w:t>
      </w:r>
      <w:r>
        <w:rPr>
          <w:rtl/>
        </w:rPr>
        <w:t xml:space="preserve">تبين لهم ما فيها. </w:t>
      </w:r>
    </w:p>
    <w:p w:rsidR="00C90F8A" w:rsidRDefault="007D12B3" w:rsidP="00DF71E4">
      <w:pPr>
        <w:pStyle w:val="libNormal"/>
        <w:rPr>
          <w:rtl/>
        </w:rPr>
      </w:pPr>
      <w:r>
        <w:rPr>
          <w:rtl/>
        </w:rPr>
        <w:t>محمّد</w:t>
      </w:r>
      <w:r w:rsidR="00343F1C">
        <w:rPr>
          <w:rtl/>
        </w:rPr>
        <w:t xml:space="preserve"> </w:t>
      </w:r>
      <w:r w:rsidR="00C90F8A">
        <w:rPr>
          <w:rtl/>
        </w:rPr>
        <w:t xml:space="preserve">بن </w:t>
      </w:r>
      <w:r w:rsidR="00584DEF">
        <w:rPr>
          <w:rtl/>
        </w:rPr>
        <w:t xml:space="preserve">عليّ </w:t>
      </w:r>
      <w:r w:rsidR="00C90F8A">
        <w:rPr>
          <w:rtl/>
        </w:rPr>
        <w:t xml:space="preserve">بن الحسين بإسناده عن الحسين بن المختار القلانسي مثله </w:t>
      </w:r>
      <w:r w:rsidR="00C90F8A" w:rsidRPr="00E40572">
        <w:rPr>
          <w:rStyle w:val="libFootnotenumChar"/>
          <w:rtl/>
        </w:rPr>
        <w:t>(</w:t>
      </w:r>
      <w:r w:rsidR="00DF71E4">
        <w:rPr>
          <w:rStyle w:val="libFootnotenumChar"/>
          <w:rFonts w:hint="cs"/>
          <w:rtl/>
        </w:rPr>
        <w:t>4</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[ 22528 ] </w:t>
      </w:r>
      <w:r>
        <w:rPr>
          <w:rtl/>
        </w:rPr>
        <w:t>10</w:t>
      </w:r>
      <w:r w:rsidR="00211E62">
        <w:rPr>
          <w:rtl/>
        </w:rPr>
        <w:t xml:space="preserve"> - </w:t>
      </w:r>
      <w:r>
        <w:rPr>
          <w:rtl/>
        </w:rPr>
        <w:t>وبإسناده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 xml:space="preserve">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قال</w:t>
      </w:r>
      <w:r w:rsidR="00211E62">
        <w:rPr>
          <w:rtl/>
        </w:rPr>
        <w:t>:</w:t>
      </w:r>
      <w:r>
        <w:rPr>
          <w:rtl/>
        </w:rPr>
        <w:t xml:space="preserve"> ومن غش</w:t>
      </w:r>
      <w:r w:rsidR="00DF71E4">
        <w:rPr>
          <w:rFonts w:hint="cs"/>
          <w:rtl/>
        </w:rPr>
        <w:t>ّ</w:t>
      </w:r>
      <w:r>
        <w:rPr>
          <w:rtl/>
        </w:rPr>
        <w:t xml:space="preserve"> مسلما</w:t>
      </w:r>
      <w:r w:rsidR="00DF71E4">
        <w:rPr>
          <w:rFonts w:hint="cs"/>
          <w:rtl/>
        </w:rPr>
        <w:t>ً</w:t>
      </w:r>
      <w:r>
        <w:rPr>
          <w:rtl/>
        </w:rPr>
        <w:t xml:space="preserve"> في شراء أو بيع فليس منا</w:t>
      </w:r>
      <w:r w:rsidR="00211E62">
        <w:rPr>
          <w:rtl/>
        </w:rPr>
        <w:t>،</w:t>
      </w:r>
      <w:r w:rsidR="00DF71E4">
        <w:rPr>
          <w:rtl/>
        </w:rPr>
        <w:t xml:space="preserve"> ويحشر يوم القيامة مع اليهود ل</w:t>
      </w:r>
      <w:r w:rsidR="00DF71E4">
        <w:rPr>
          <w:rFonts w:hint="cs"/>
          <w:rtl/>
        </w:rPr>
        <w:t>أ</w:t>
      </w:r>
      <w:r>
        <w:rPr>
          <w:rtl/>
        </w:rPr>
        <w:t>نه</w:t>
      </w:r>
      <w:r w:rsidR="00DF71E4">
        <w:rPr>
          <w:rFonts w:hint="cs"/>
          <w:rtl/>
        </w:rPr>
        <w:t>ّ</w:t>
      </w:r>
      <w:r>
        <w:rPr>
          <w:rtl/>
        </w:rPr>
        <w:t xml:space="preserve">م أغش الخلق.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161 / 7. </w:t>
      </w:r>
    </w:p>
    <w:p w:rsidR="00C90F8A" w:rsidRPr="00C118D3" w:rsidRDefault="00C90F8A" w:rsidP="00343F1C">
      <w:pPr>
        <w:pStyle w:val="libFootnote0"/>
        <w:rPr>
          <w:rtl/>
        </w:rPr>
      </w:pPr>
      <w:r w:rsidRPr="00C118D3">
        <w:rPr>
          <w:rtl/>
        </w:rPr>
        <w:t>(1) في المصدر زيادة</w:t>
      </w:r>
      <w:r w:rsidR="00211E62">
        <w:rPr>
          <w:rtl/>
        </w:rPr>
        <w:t>:</w:t>
      </w:r>
      <w:r w:rsidRPr="00C118D3">
        <w:rPr>
          <w:rtl/>
        </w:rPr>
        <w:t xml:space="preserve"> عن ابن أبي عمير</w:t>
      </w:r>
      <w:r>
        <w:rPr>
          <w:rtl/>
        </w:rPr>
        <w:t>.</w:t>
      </w:r>
      <w:r w:rsidRPr="00C118D3">
        <w:rPr>
          <w:rtl/>
        </w:rPr>
        <w:t xml:space="preserve"> </w:t>
      </w:r>
    </w:p>
    <w:p w:rsidR="00C90F8A" w:rsidRPr="00C118D3" w:rsidRDefault="00C90F8A" w:rsidP="00343F1C">
      <w:pPr>
        <w:pStyle w:val="libFootnote0"/>
        <w:rPr>
          <w:rtl/>
        </w:rPr>
      </w:pPr>
      <w:r w:rsidRPr="00C118D3">
        <w:rPr>
          <w:rtl/>
        </w:rPr>
        <w:t>(2) في التهذيب</w:t>
      </w:r>
      <w:r w:rsidR="00211E62" w:rsidRPr="00DF71E4">
        <w:rPr>
          <w:rtl/>
        </w:rPr>
        <w:t>:</w:t>
      </w:r>
      <w:r w:rsidRPr="00DF71E4">
        <w:rPr>
          <w:rtl/>
        </w:rPr>
        <w:t xml:space="preserve"> يدير ( هامش</w:t>
      </w:r>
      <w:r w:rsidRPr="00C118D3">
        <w:rPr>
          <w:rtl/>
        </w:rPr>
        <w:t xml:space="preserve"> المخطوط )</w:t>
      </w:r>
      <w:r>
        <w:rPr>
          <w:rtl/>
        </w:rPr>
        <w:t>.</w:t>
      </w:r>
      <w:r w:rsidRPr="00C118D3">
        <w:rPr>
          <w:rtl/>
        </w:rPr>
        <w:t xml:space="preserve"> </w:t>
      </w:r>
    </w:p>
    <w:p w:rsidR="00C90F8A" w:rsidRPr="00C118D3" w:rsidRDefault="00C90F8A" w:rsidP="00343F1C">
      <w:pPr>
        <w:pStyle w:val="libFootnote0"/>
        <w:rPr>
          <w:rtl/>
        </w:rPr>
      </w:pPr>
      <w:r w:rsidRPr="00C118D3">
        <w:rPr>
          <w:rtl/>
        </w:rPr>
        <w:t>(3) التهذيب 7</w:t>
      </w:r>
      <w:r w:rsidR="00211E62">
        <w:rPr>
          <w:rtl/>
        </w:rPr>
        <w:t>:</w:t>
      </w:r>
      <w:r w:rsidRPr="00C118D3">
        <w:rPr>
          <w:rtl/>
        </w:rPr>
        <w:t xml:space="preserve"> 13 </w:t>
      </w:r>
      <w:r>
        <w:rPr>
          <w:rtl/>
        </w:rPr>
        <w:t>/</w:t>
      </w:r>
      <w:r w:rsidRPr="00C118D3">
        <w:rPr>
          <w:rtl/>
        </w:rPr>
        <w:t xml:space="preserve"> 55</w:t>
      </w:r>
      <w:r>
        <w:rPr>
          <w:rtl/>
        </w:rPr>
        <w:t>.</w:t>
      </w:r>
      <w:r w:rsidRPr="00C118D3">
        <w:rPr>
          <w:rtl/>
        </w:rPr>
        <w:t xml:space="preserve"> </w:t>
      </w:r>
    </w:p>
    <w:p w:rsidR="00C90F8A" w:rsidRDefault="00C90F8A" w:rsidP="00343F1C">
      <w:pPr>
        <w:pStyle w:val="libFootnote0"/>
        <w:rPr>
          <w:rtl/>
        </w:rPr>
      </w:pPr>
      <w:r>
        <w:rPr>
          <w:rtl/>
        </w:rPr>
        <w:t>9</w:t>
      </w:r>
      <w:r w:rsidR="00211E62">
        <w:rPr>
          <w:rtl/>
        </w:rPr>
        <w:t xml:space="preserve"> - </w:t>
      </w:r>
      <w:r>
        <w:rPr>
          <w:rtl/>
        </w:rPr>
        <w:t>التهذيب 6</w:t>
      </w:r>
      <w:r w:rsidR="00211E62">
        <w:rPr>
          <w:rtl/>
        </w:rPr>
        <w:t>:</w:t>
      </w:r>
      <w:r>
        <w:rPr>
          <w:rtl/>
        </w:rPr>
        <w:t xml:space="preserve"> 376 / 1098. </w:t>
      </w:r>
    </w:p>
    <w:p w:rsidR="00C90F8A" w:rsidRPr="00C118D3" w:rsidRDefault="00C90F8A" w:rsidP="00DF71E4">
      <w:pPr>
        <w:pStyle w:val="libFootnote0"/>
        <w:rPr>
          <w:rtl/>
        </w:rPr>
      </w:pPr>
      <w:r w:rsidRPr="00C118D3">
        <w:rPr>
          <w:rtl/>
        </w:rPr>
        <w:t>(</w:t>
      </w:r>
      <w:r w:rsidR="00DF71E4">
        <w:rPr>
          <w:rFonts w:hint="cs"/>
          <w:rtl/>
        </w:rPr>
        <w:t>4</w:t>
      </w:r>
      <w:r w:rsidRPr="00C118D3">
        <w:rPr>
          <w:rtl/>
        </w:rPr>
        <w:t>) الفقيه 3</w:t>
      </w:r>
      <w:r w:rsidR="00211E62">
        <w:rPr>
          <w:rtl/>
        </w:rPr>
        <w:t>:</w:t>
      </w:r>
      <w:r w:rsidRPr="00C118D3">
        <w:rPr>
          <w:rtl/>
        </w:rPr>
        <w:t xml:space="preserve"> 105 </w:t>
      </w:r>
      <w:r>
        <w:rPr>
          <w:rtl/>
        </w:rPr>
        <w:t>/</w:t>
      </w:r>
      <w:r w:rsidRPr="00C118D3">
        <w:rPr>
          <w:rtl/>
        </w:rPr>
        <w:t xml:space="preserve"> 438</w:t>
      </w:r>
      <w:r>
        <w:rPr>
          <w:rtl/>
        </w:rPr>
        <w:t>.</w:t>
      </w:r>
      <w:r w:rsidRPr="00C118D3">
        <w:rPr>
          <w:rtl/>
        </w:rPr>
        <w:t xml:space="preserve"> </w:t>
      </w:r>
    </w:p>
    <w:p w:rsidR="00C90F8A" w:rsidRDefault="00C90F8A" w:rsidP="00343F1C">
      <w:pPr>
        <w:pStyle w:val="libFootnote0"/>
        <w:rPr>
          <w:rtl/>
        </w:rPr>
      </w:pPr>
      <w:r>
        <w:rPr>
          <w:rtl/>
        </w:rPr>
        <w:t>10</w:t>
      </w:r>
      <w:r w:rsidR="00211E62">
        <w:rPr>
          <w:rtl/>
        </w:rPr>
        <w:t xml:space="preserve"> - </w:t>
      </w:r>
      <w:r>
        <w:rPr>
          <w:rtl/>
        </w:rPr>
        <w:t>الفقيه 4</w:t>
      </w:r>
      <w:r w:rsidR="00211E62">
        <w:rPr>
          <w:rtl/>
        </w:rPr>
        <w:t>:</w:t>
      </w:r>
      <w:r>
        <w:rPr>
          <w:rtl/>
        </w:rPr>
        <w:t xml:space="preserve"> 8 / 1.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ليس منا من غش مسلما</w:t>
      </w:r>
      <w:r w:rsidR="00136EE6">
        <w:rPr>
          <w:rFonts w:hint="cs"/>
          <w:rtl/>
        </w:rPr>
        <w:t>ً</w:t>
      </w:r>
      <w:r>
        <w:rPr>
          <w:rtl/>
        </w:rPr>
        <w:t xml:space="preserve">. </w:t>
      </w:r>
    </w:p>
    <w:p w:rsidR="00C90F8A" w:rsidRDefault="00C90F8A" w:rsidP="00E40572">
      <w:pPr>
        <w:pStyle w:val="libNormal"/>
        <w:rPr>
          <w:rtl/>
        </w:rPr>
      </w:pPr>
      <w:r>
        <w:rPr>
          <w:rtl/>
        </w:rPr>
        <w:t>وقال</w:t>
      </w:r>
      <w:r w:rsidR="00211E62">
        <w:rPr>
          <w:rtl/>
        </w:rPr>
        <w:t>:</w:t>
      </w:r>
      <w:r>
        <w:rPr>
          <w:rtl/>
        </w:rPr>
        <w:t xml:space="preserve"> ومن بات وفي قلبه غش لاخيه المسلم بات في سخط الله وأصبح كذلك </w:t>
      </w:r>
      <w:r w:rsidR="005806C0">
        <w:rPr>
          <w:rtl/>
        </w:rPr>
        <w:t xml:space="preserve">حتّى </w:t>
      </w:r>
      <w:r>
        <w:rPr>
          <w:rtl/>
        </w:rPr>
        <w:t xml:space="preserve">يتوب. </w:t>
      </w:r>
    </w:p>
    <w:p w:rsidR="00C90F8A" w:rsidRDefault="00C90F8A" w:rsidP="00E40572">
      <w:pPr>
        <w:pStyle w:val="libNormal"/>
        <w:rPr>
          <w:rtl/>
        </w:rPr>
      </w:pPr>
      <w:r>
        <w:rPr>
          <w:rtl/>
        </w:rPr>
        <w:t xml:space="preserve">ورواه </w:t>
      </w:r>
      <w:r w:rsidR="003F73AC">
        <w:rPr>
          <w:rtl/>
        </w:rPr>
        <w:t xml:space="preserve">أيضاً </w:t>
      </w:r>
      <w:r w:rsidR="00584DEF">
        <w:rPr>
          <w:rtl/>
        </w:rPr>
        <w:t xml:space="preserve">مرسلاً </w:t>
      </w:r>
      <w:r w:rsidRPr="00E40572">
        <w:rPr>
          <w:rStyle w:val="libFootnotenumChar"/>
          <w:rtl/>
        </w:rPr>
        <w:t>(1)</w:t>
      </w:r>
      <w:r>
        <w:rPr>
          <w:rtl/>
        </w:rPr>
        <w:t xml:space="preserve"> </w:t>
      </w:r>
    </w:p>
    <w:p w:rsidR="00C90F8A" w:rsidRDefault="00C90F8A" w:rsidP="00125233">
      <w:pPr>
        <w:pStyle w:val="libNormal"/>
        <w:rPr>
          <w:rtl/>
        </w:rPr>
      </w:pPr>
      <w:r w:rsidRPr="008D3D37">
        <w:rPr>
          <w:rStyle w:val="libNormalChar"/>
          <w:rtl/>
        </w:rPr>
        <w:t xml:space="preserve">[ 22529 ] </w:t>
      </w:r>
      <w:r>
        <w:rPr>
          <w:rtl/>
        </w:rPr>
        <w:t>11</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 xml:space="preserve">بسند تقدم في عيادة المريض </w:t>
      </w:r>
      <w:r w:rsidRPr="00E40572">
        <w:rPr>
          <w:rStyle w:val="libFootnotenumChar"/>
          <w:rtl/>
        </w:rPr>
        <w:t>(</w:t>
      </w:r>
      <w:r w:rsidR="00125233">
        <w:rPr>
          <w:rStyle w:val="libFootnotenumChar"/>
          <w:rFonts w:hint="cs"/>
          <w:rtl/>
        </w:rPr>
        <w:t>2</w:t>
      </w:r>
      <w:r w:rsidRPr="00E40572">
        <w:rPr>
          <w:rStyle w:val="libFootnotenumChar"/>
          <w:rtl/>
        </w:rPr>
        <w:t>)</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 xml:space="preserve"> - </w:t>
      </w:r>
      <w:r>
        <w:rPr>
          <w:rtl/>
        </w:rPr>
        <w:t>في حديث</w:t>
      </w:r>
      <w:r w:rsidR="00211E62">
        <w:rPr>
          <w:rtl/>
        </w:rPr>
        <w:t xml:space="preserve">: - </w:t>
      </w:r>
      <w:r>
        <w:rPr>
          <w:rtl/>
        </w:rPr>
        <w:t>ومن غش مسلما</w:t>
      </w:r>
      <w:r w:rsidR="00136EE6">
        <w:rPr>
          <w:rFonts w:hint="cs"/>
          <w:rtl/>
        </w:rPr>
        <w:t>ً</w:t>
      </w:r>
      <w:r>
        <w:rPr>
          <w:rtl/>
        </w:rPr>
        <w:t xml:space="preserve"> في بيع أو في شراء فليس منا ويحشر مع اليهود يوم القيامة</w:t>
      </w:r>
      <w:r w:rsidR="00211E62">
        <w:rPr>
          <w:rtl/>
        </w:rPr>
        <w:t>،</w:t>
      </w:r>
      <w:r w:rsidR="00136EE6">
        <w:rPr>
          <w:rtl/>
        </w:rPr>
        <w:t xml:space="preserve"> ل</w:t>
      </w:r>
      <w:r w:rsidR="00136EE6">
        <w:rPr>
          <w:rFonts w:hint="cs"/>
          <w:rtl/>
        </w:rPr>
        <w:t>أ</w:t>
      </w:r>
      <w:r>
        <w:rPr>
          <w:rtl/>
        </w:rPr>
        <w:t>ن</w:t>
      </w:r>
      <w:r w:rsidR="00136EE6">
        <w:rPr>
          <w:rFonts w:hint="cs"/>
          <w:rtl/>
        </w:rPr>
        <w:t>ّ</w:t>
      </w:r>
      <w:r>
        <w:rPr>
          <w:rtl/>
        </w:rPr>
        <w:t>ه من غش</w:t>
      </w:r>
      <w:r w:rsidR="00136EE6">
        <w:rPr>
          <w:rFonts w:hint="cs"/>
          <w:rtl/>
        </w:rPr>
        <w:t>ّ</w:t>
      </w:r>
      <w:r>
        <w:rPr>
          <w:rtl/>
        </w:rPr>
        <w:t xml:space="preserve"> الناس فليس بمسلم. </w:t>
      </w:r>
    </w:p>
    <w:p w:rsidR="00C90F8A" w:rsidRDefault="00C90F8A" w:rsidP="00E40572">
      <w:pPr>
        <w:pStyle w:val="libNormal"/>
        <w:rPr>
          <w:rtl/>
        </w:rPr>
      </w:pPr>
      <w:r>
        <w:rPr>
          <w:rtl/>
        </w:rPr>
        <w:t>ومن لطم خد مسلم لطمة بد</w:t>
      </w:r>
      <w:r w:rsidR="00136EE6">
        <w:rPr>
          <w:rFonts w:hint="cs"/>
          <w:rtl/>
        </w:rPr>
        <w:t>ّ</w:t>
      </w:r>
      <w:r>
        <w:rPr>
          <w:rtl/>
        </w:rPr>
        <w:t>د الله عظامه يوم القيامة</w:t>
      </w:r>
      <w:r w:rsidR="00211E62">
        <w:rPr>
          <w:rtl/>
        </w:rPr>
        <w:t>،</w:t>
      </w:r>
      <w:r>
        <w:rPr>
          <w:rtl/>
        </w:rPr>
        <w:t xml:space="preserve"> </w:t>
      </w:r>
      <w:r w:rsidR="003763A8">
        <w:rPr>
          <w:rtl/>
        </w:rPr>
        <w:t xml:space="preserve">ثمّ </w:t>
      </w:r>
      <w:r>
        <w:rPr>
          <w:rtl/>
        </w:rPr>
        <w:t>سلط الله عليه النار وحشر مغلولا</w:t>
      </w:r>
      <w:r w:rsidR="00136EE6">
        <w:rPr>
          <w:rFonts w:hint="cs"/>
          <w:rtl/>
        </w:rPr>
        <w:t>ً</w:t>
      </w:r>
      <w:r>
        <w:rPr>
          <w:rtl/>
        </w:rPr>
        <w:t xml:space="preserve"> </w:t>
      </w:r>
      <w:r w:rsidR="005806C0">
        <w:rPr>
          <w:rtl/>
        </w:rPr>
        <w:t xml:space="preserve">حتّى </w:t>
      </w:r>
      <w:r>
        <w:rPr>
          <w:rtl/>
        </w:rPr>
        <w:t xml:space="preserve">يدخل النار. </w:t>
      </w:r>
    </w:p>
    <w:p w:rsidR="00C90F8A" w:rsidRDefault="00C90F8A" w:rsidP="00125233">
      <w:pPr>
        <w:pStyle w:val="libNormal"/>
        <w:rPr>
          <w:rtl/>
        </w:rPr>
      </w:pPr>
      <w:r>
        <w:rPr>
          <w:rtl/>
        </w:rPr>
        <w:t>ومن بات وفي قلبه غش</w:t>
      </w:r>
      <w:r w:rsidR="00136EE6">
        <w:rPr>
          <w:rFonts w:hint="cs"/>
          <w:rtl/>
        </w:rPr>
        <w:t>ّ</w:t>
      </w:r>
      <w:r>
        <w:rPr>
          <w:rtl/>
        </w:rPr>
        <w:t xml:space="preserve"> لاخيه المسلم بات في سخط الله</w:t>
      </w:r>
      <w:r w:rsidR="00211E62">
        <w:rPr>
          <w:rtl/>
        </w:rPr>
        <w:t>،</w:t>
      </w:r>
      <w:r>
        <w:rPr>
          <w:rtl/>
        </w:rPr>
        <w:t xml:space="preserve"> وأصبح كذلك وهو في سخط الله </w:t>
      </w:r>
      <w:r w:rsidR="005806C0">
        <w:rPr>
          <w:rtl/>
        </w:rPr>
        <w:t xml:space="preserve">حتّى </w:t>
      </w:r>
      <w:r>
        <w:rPr>
          <w:rtl/>
        </w:rPr>
        <w:t xml:space="preserve">يتوب ويراجع </w:t>
      </w:r>
      <w:r w:rsidRPr="00E40572">
        <w:rPr>
          <w:rStyle w:val="libFootnotenumChar"/>
          <w:rtl/>
        </w:rPr>
        <w:t>(</w:t>
      </w:r>
      <w:r w:rsidR="00125233">
        <w:rPr>
          <w:rStyle w:val="libFootnotenumChar"/>
          <w:rFonts w:hint="cs"/>
          <w:rtl/>
        </w:rPr>
        <w:t>3</w:t>
      </w:r>
      <w:r w:rsidRPr="00E40572">
        <w:rPr>
          <w:rStyle w:val="libFootnotenumChar"/>
          <w:rtl/>
        </w:rPr>
        <w:t>)</w:t>
      </w:r>
      <w:r w:rsidR="00211E62">
        <w:rPr>
          <w:rtl/>
        </w:rPr>
        <w:t>،</w:t>
      </w:r>
      <w:r>
        <w:rPr>
          <w:rtl/>
        </w:rPr>
        <w:t xml:space="preserve"> و</w:t>
      </w:r>
      <w:r w:rsidR="003763A8">
        <w:rPr>
          <w:rtl/>
        </w:rPr>
        <w:t xml:space="preserve">إنّ </w:t>
      </w:r>
      <w:r w:rsidR="00136EE6">
        <w:rPr>
          <w:rtl/>
        </w:rPr>
        <w:t>مات كذلك مات على غير دين ال</w:t>
      </w:r>
      <w:r w:rsidR="00136EE6">
        <w:rPr>
          <w:rFonts w:hint="cs"/>
          <w:rtl/>
        </w:rPr>
        <w:t>إِ</w:t>
      </w:r>
      <w:r>
        <w:rPr>
          <w:rtl/>
        </w:rPr>
        <w:t xml:space="preserve">سلام. </w:t>
      </w:r>
    </w:p>
    <w:p w:rsidR="00C90F8A" w:rsidRDefault="003763A8" w:rsidP="00E40572">
      <w:pPr>
        <w:pStyle w:val="libNormal"/>
        <w:rPr>
          <w:rtl/>
        </w:rPr>
      </w:pPr>
      <w:r>
        <w:rPr>
          <w:rtl/>
        </w:rPr>
        <w:t xml:space="preserve">ثمّ </w:t>
      </w:r>
      <w:r w:rsidR="00C90F8A">
        <w:rPr>
          <w:rtl/>
        </w:rPr>
        <w:t xml:space="preserve">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sidR="00C90F8A">
        <w:rPr>
          <w:rtl/>
        </w:rPr>
        <w:t xml:space="preserve"> </w:t>
      </w:r>
      <w:r w:rsidR="00ED520A">
        <w:rPr>
          <w:rtl/>
        </w:rPr>
        <w:t xml:space="preserve">إلّا </w:t>
      </w:r>
      <w:r w:rsidR="00C90F8A">
        <w:rPr>
          <w:rtl/>
        </w:rPr>
        <w:t>ومن غشنا فليس منا</w:t>
      </w:r>
      <w:r w:rsidR="00211E62">
        <w:rPr>
          <w:rtl/>
        </w:rPr>
        <w:t xml:space="preserve"> - </w:t>
      </w:r>
      <w:r w:rsidR="00C90F8A">
        <w:rPr>
          <w:rtl/>
        </w:rPr>
        <w:t>قالها ثلاث مرات</w:t>
      </w:r>
      <w:r w:rsidR="00211E62">
        <w:rPr>
          <w:rtl/>
        </w:rPr>
        <w:t xml:space="preserve"> - </w:t>
      </w:r>
      <w:r w:rsidR="00C90F8A">
        <w:rPr>
          <w:rtl/>
        </w:rPr>
        <w:t>ومن غش أخاه المسلم نزع الله بركة رزقه وأفسد عليه معيشته</w:t>
      </w:r>
      <w:r w:rsidR="00211E62">
        <w:rPr>
          <w:rtl/>
        </w:rPr>
        <w:t>،</w:t>
      </w:r>
      <w:r w:rsidR="00C90F8A">
        <w:rPr>
          <w:rtl/>
        </w:rPr>
        <w:t xml:space="preserve"> وو</w:t>
      </w:r>
      <w:r w:rsidR="00976F98">
        <w:rPr>
          <w:rtl/>
        </w:rPr>
        <w:t xml:space="preserve">كلّه </w:t>
      </w:r>
      <w:r w:rsidR="00C90F8A">
        <w:rPr>
          <w:rtl/>
        </w:rPr>
        <w:t xml:space="preserve">إلى نفسه. </w:t>
      </w:r>
    </w:p>
    <w:p w:rsidR="00C90F8A" w:rsidRDefault="00C90F8A" w:rsidP="00E40572">
      <w:pPr>
        <w:pStyle w:val="libNormal"/>
        <w:rPr>
          <w:rtl/>
        </w:rPr>
      </w:pPr>
      <w:r>
        <w:rPr>
          <w:rtl/>
        </w:rPr>
        <w:t>ومن سمع فاحشة فأفشاها فهو كمن أتاها ومن سمع خيرا</w:t>
      </w:r>
      <w:r w:rsidR="00136EE6">
        <w:rPr>
          <w:rFonts w:hint="cs"/>
          <w:rtl/>
        </w:rPr>
        <w:t>ً</w:t>
      </w:r>
      <w:r>
        <w:rPr>
          <w:rtl/>
        </w:rPr>
        <w:t xml:space="preserve"> فافشاه فهو كمن عمله. </w:t>
      </w:r>
    </w:p>
    <w:p w:rsidR="00C90F8A" w:rsidRDefault="00C90F8A" w:rsidP="004F5848">
      <w:pPr>
        <w:pStyle w:val="libNormal"/>
        <w:rPr>
          <w:rtl/>
        </w:rPr>
      </w:pPr>
      <w:r w:rsidRPr="008D3D37">
        <w:rPr>
          <w:rStyle w:val="libNormalChar"/>
          <w:rtl/>
        </w:rPr>
        <w:t xml:space="preserve">[ 22530 ] </w:t>
      </w:r>
      <w:r>
        <w:rPr>
          <w:rtl/>
        </w:rPr>
        <w:t>12</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بأسانيد تقد</w:t>
      </w:r>
      <w:r w:rsidR="00125233">
        <w:rPr>
          <w:rFonts w:hint="cs"/>
          <w:rtl/>
        </w:rPr>
        <w:t>ّ</w:t>
      </w:r>
      <w:r>
        <w:rPr>
          <w:rtl/>
        </w:rPr>
        <w:t xml:space="preserve">مت في اسباغ </w:t>
      </w:r>
    </w:p>
    <w:p w:rsidR="00C90F8A" w:rsidRDefault="00343F1C" w:rsidP="00343F1C">
      <w:pPr>
        <w:pStyle w:val="libLine"/>
        <w:rPr>
          <w:rtl/>
        </w:rPr>
      </w:pPr>
      <w:r>
        <w:rPr>
          <w:rtl/>
        </w:rPr>
        <w:t>____________________</w:t>
      </w:r>
    </w:p>
    <w:p w:rsidR="00C90F8A" w:rsidRPr="00C118D3" w:rsidRDefault="00C90F8A" w:rsidP="00343F1C">
      <w:pPr>
        <w:pStyle w:val="libFootnote0"/>
        <w:rPr>
          <w:rtl/>
        </w:rPr>
      </w:pPr>
      <w:r w:rsidRPr="00C118D3">
        <w:rPr>
          <w:rtl/>
        </w:rPr>
        <w:t>(1) الفقيه 3</w:t>
      </w:r>
      <w:r w:rsidR="00211E62">
        <w:rPr>
          <w:rtl/>
        </w:rPr>
        <w:t>:</w:t>
      </w:r>
      <w:r w:rsidRPr="00C118D3">
        <w:rPr>
          <w:rtl/>
        </w:rPr>
        <w:t xml:space="preserve"> 173 </w:t>
      </w:r>
      <w:r>
        <w:rPr>
          <w:rtl/>
        </w:rPr>
        <w:t>/</w:t>
      </w:r>
      <w:r w:rsidRPr="00C118D3">
        <w:rPr>
          <w:rtl/>
        </w:rPr>
        <w:t xml:space="preserve"> 776 و 777</w:t>
      </w:r>
      <w:r>
        <w:rPr>
          <w:rtl/>
        </w:rPr>
        <w:t>.</w:t>
      </w:r>
      <w:r w:rsidRPr="00C118D3">
        <w:rPr>
          <w:rtl/>
        </w:rPr>
        <w:t xml:space="preserve"> </w:t>
      </w:r>
    </w:p>
    <w:p w:rsidR="00C90F8A" w:rsidRDefault="00C90F8A" w:rsidP="00343F1C">
      <w:pPr>
        <w:pStyle w:val="libFootnote0"/>
        <w:rPr>
          <w:rtl/>
        </w:rPr>
      </w:pPr>
      <w:r>
        <w:rPr>
          <w:rtl/>
        </w:rPr>
        <w:t>11</w:t>
      </w:r>
      <w:r w:rsidR="00211E62">
        <w:rPr>
          <w:rtl/>
        </w:rPr>
        <w:t xml:space="preserve"> - </w:t>
      </w:r>
      <w:r>
        <w:rPr>
          <w:rtl/>
        </w:rPr>
        <w:t>عقاب الأعمال</w:t>
      </w:r>
      <w:r w:rsidR="00211E62">
        <w:rPr>
          <w:rtl/>
        </w:rPr>
        <w:t>:</w:t>
      </w:r>
      <w:r>
        <w:rPr>
          <w:rtl/>
        </w:rPr>
        <w:t xml:space="preserve"> 334. </w:t>
      </w:r>
    </w:p>
    <w:p w:rsidR="00C90F8A" w:rsidRPr="00C118D3" w:rsidRDefault="00C90F8A" w:rsidP="00125233">
      <w:pPr>
        <w:pStyle w:val="libFootnote0"/>
        <w:rPr>
          <w:rtl/>
        </w:rPr>
      </w:pPr>
      <w:r w:rsidRPr="00C118D3">
        <w:rPr>
          <w:rtl/>
        </w:rPr>
        <w:t>(</w:t>
      </w:r>
      <w:r w:rsidR="00125233">
        <w:rPr>
          <w:rFonts w:hint="cs"/>
          <w:rtl/>
        </w:rPr>
        <w:t>2</w:t>
      </w:r>
      <w:r w:rsidRPr="00C118D3">
        <w:rPr>
          <w:rtl/>
        </w:rPr>
        <w:t>) تقدم في الحديث 9 من الباب 10 من أبواب الاحتضار</w:t>
      </w:r>
      <w:r>
        <w:rPr>
          <w:rtl/>
        </w:rPr>
        <w:t>.</w:t>
      </w:r>
      <w:r w:rsidRPr="00C118D3">
        <w:rPr>
          <w:rtl/>
        </w:rPr>
        <w:t xml:space="preserve"> </w:t>
      </w:r>
    </w:p>
    <w:p w:rsidR="00C90F8A" w:rsidRPr="00C118D3" w:rsidRDefault="00C90F8A" w:rsidP="00125233">
      <w:pPr>
        <w:pStyle w:val="libFootnote0"/>
        <w:rPr>
          <w:rtl/>
        </w:rPr>
      </w:pPr>
      <w:r w:rsidRPr="00C118D3">
        <w:rPr>
          <w:rtl/>
        </w:rPr>
        <w:t>(</w:t>
      </w:r>
      <w:r w:rsidR="00125233">
        <w:rPr>
          <w:rFonts w:hint="cs"/>
          <w:rtl/>
        </w:rPr>
        <w:t>3</w:t>
      </w:r>
      <w:r w:rsidRPr="00C118D3">
        <w:rPr>
          <w:rtl/>
        </w:rPr>
        <w:t xml:space="preserve">) في </w:t>
      </w:r>
      <w:r w:rsidRPr="00125233">
        <w:rPr>
          <w:rtl/>
        </w:rPr>
        <w:t>نسخة</w:t>
      </w:r>
      <w:r w:rsidR="00211E62" w:rsidRPr="00125233">
        <w:rPr>
          <w:rtl/>
        </w:rPr>
        <w:t>:</w:t>
      </w:r>
      <w:r w:rsidRPr="00125233">
        <w:rPr>
          <w:rtl/>
        </w:rPr>
        <w:t xml:space="preserve"> أو يرجع ( هامش</w:t>
      </w:r>
      <w:r w:rsidRPr="00C118D3">
        <w:rPr>
          <w:rtl/>
        </w:rPr>
        <w:t xml:space="preserve"> المخطوط )</w:t>
      </w:r>
      <w:r>
        <w:rPr>
          <w:rtl/>
        </w:rPr>
        <w:t>.</w:t>
      </w:r>
      <w:r w:rsidRPr="00C118D3">
        <w:rPr>
          <w:rtl/>
        </w:rPr>
        <w:t xml:space="preserve"> </w:t>
      </w:r>
    </w:p>
    <w:p w:rsidR="00C90F8A" w:rsidRDefault="00C90F8A" w:rsidP="00343F1C">
      <w:pPr>
        <w:pStyle w:val="libFootnote0"/>
        <w:rPr>
          <w:rtl/>
        </w:rPr>
      </w:pPr>
      <w:r>
        <w:rPr>
          <w:rtl/>
        </w:rPr>
        <w:t>12</w:t>
      </w:r>
      <w:r w:rsidR="00211E62">
        <w:rPr>
          <w:rtl/>
        </w:rPr>
        <w:t xml:space="preserve"> - </w:t>
      </w:r>
      <w:r>
        <w:rPr>
          <w:rtl/>
        </w:rPr>
        <w:t xml:space="preserve">عيون </w:t>
      </w:r>
      <w:r w:rsidRPr="00125233">
        <w:rPr>
          <w:rtl/>
        </w:rPr>
        <w:t xml:space="preserve">أخبار الرضا </w:t>
      </w:r>
      <w:r w:rsidR="00343F1C" w:rsidRPr="00125233">
        <w:rPr>
          <w:rFonts w:hint="cs"/>
          <w:rtl/>
        </w:rPr>
        <w:t xml:space="preserve">( </w:t>
      </w:r>
      <w:r w:rsidR="00343F1C" w:rsidRPr="00125233">
        <w:rPr>
          <w:rStyle w:val="libFootnoteAlaemChar"/>
          <w:rFonts w:hint="cs"/>
          <w:rtl/>
        </w:rPr>
        <w:t xml:space="preserve">عليه‌السلام </w:t>
      </w:r>
      <w:r w:rsidR="00343F1C" w:rsidRPr="00125233">
        <w:rPr>
          <w:rFonts w:hint="cs"/>
          <w:rtl/>
        </w:rPr>
        <w:t xml:space="preserve">)  </w:t>
      </w:r>
      <w:r w:rsidRPr="00125233">
        <w:rPr>
          <w:rtl/>
        </w:rPr>
        <w:t>2</w:t>
      </w:r>
      <w:r w:rsidR="00211E62" w:rsidRPr="00125233">
        <w:rPr>
          <w:rtl/>
        </w:rPr>
        <w:t>:</w:t>
      </w:r>
      <w:r w:rsidRPr="00125233">
        <w:rPr>
          <w:rtl/>
        </w:rPr>
        <w:t xml:space="preserve"> 29</w:t>
      </w:r>
      <w:r>
        <w:rPr>
          <w:rtl/>
        </w:rPr>
        <w:t xml:space="preserve"> / 26.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الوضوء </w:t>
      </w:r>
      <w:r w:rsidRPr="00E40572">
        <w:rPr>
          <w:rStyle w:val="libFootnotenumChar"/>
          <w:rtl/>
        </w:rPr>
        <w:t>(1)</w:t>
      </w:r>
      <w:r w:rsidR="00211E62">
        <w:rPr>
          <w:rtl/>
        </w:rPr>
        <w:t>،</w:t>
      </w:r>
      <w:r>
        <w:rPr>
          <w:rtl/>
        </w:rPr>
        <w:t xml:space="preserve"> عن الرضا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ليس من</w:t>
      </w:r>
      <w:r w:rsidR="00125233">
        <w:rPr>
          <w:rFonts w:hint="cs"/>
          <w:rtl/>
        </w:rPr>
        <w:t>ّ</w:t>
      </w:r>
      <w:r>
        <w:rPr>
          <w:rtl/>
        </w:rPr>
        <w:t>ا من غش</w:t>
      </w:r>
      <w:r w:rsidR="00125233">
        <w:rPr>
          <w:rFonts w:hint="cs"/>
          <w:rtl/>
        </w:rPr>
        <w:t>ّ</w:t>
      </w:r>
      <w:r>
        <w:rPr>
          <w:rtl/>
        </w:rPr>
        <w:t xml:space="preserve"> مسلما</w:t>
      </w:r>
      <w:r w:rsidR="00125233">
        <w:rPr>
          <w:rFonts w:hint="cs"/>
          <w:rtl/>
        </w:rPr>
        <w:t>ً</w:t>
      </w:r>
      <w:r w:rsidR="00211E62">
        <w:rPr>
          <w:rtl/>
        </w:rPr>
        <w:t>،</w:t>
      </w:r>
      <w:r>
        <w:rPr>
          <w:rtl/>
        </w:rPr>
        <w:t xml:space="preserve"> أو ضره أو ماكره. </w:t>
      </w:r>
    </w:p>
    <w:p w:rsidR="00C90F8A" w:rsidRDefault="00C90F8A" w:rsidP="00E40572">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في العيوب </w:t>
      </w:r>
      <w:r w:rsidRPr="00E40572">
        <w:rPr>
          <w:rStyle w:val="libFootnotenumChar"/>
          <w:rtl/>
        </w:rPr>
        <w:t>(2)</w:t>
      </w:r>
      <w:r>
        <w:rPr>
          <w:rtl/>
        </w:rPr>
        <w:t>.</w:t>
      </w:r>
    </w:p>
    <w:p w:rsidR="00C90F8A" w:rsidRDefault="00C90F8A" w:rsidP="00C90F8A">
      <w:pPr>
        <w:pStyle w:val="Heading2Center"/>
      </w:pPr>
      <w:bookmarkStart w:id="850" w:name="_Toc303531695"/>
      <w:bookmarkStart w:id="851" w:name="_Toc303765375"/>
      <w:bookmarkStart w:id="852" w:name="_Toc303770563"/>
      <w:bookmarkStart w:id="853" w:name="_Toc378022386"/>
      <w:bookmarkStart w:id="854" w:name="_Toc253506761"/>
      <w:r>
        <w:rPr>
          <w:rtl/>
        </w:rPr>
        <w:t>87</w:t>
      </w:r>
      <w:r w:rsidR="00211E62">
        <w:rPr>
          <w:rtl/>
        </w:rPr>
        <w:t xml:space="preserve"> - </w:t>
      </w:r>
      <w:r>
        <w:rPr>
          <w:rtl/>
        </w:rPr>
        <w:t>باب تحريم تشبه الرجال بالنساء والنساء بالرجال</w:t>
      </w:r>
      <w:bookmarkEnd w:id="850"/>
      <w:bookmarkEnd w:id="851"/>
      <w:bookmarkEnd w:id="852"/>
      <w:bookmarkEnd w:id="853"/>
      <w:bookmarkEnd w:id="854"/>
    </w:p>
    <w:p w:rsidR="00C90F8A" w:rsidRDefault="00C90F8A" w:rsidP="004F5848">
      <w:pPr>
        <w:pStyle w:val="libNormal"/>
        <w:rPr>
          <w:rtl/>
        </w:rPr>
      </w:pPr>
      <w:r w:rsidRPr="008D3D37">
        <w:rPr>
          <w:rStyle w:val="libNormalChar"/>
          <w:rtl/>
        </w:rPr>
        <w:t xml:space="preserve">[ 22531 ]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سالم</w:t>
      </w:r>
      <w:r w:rsidR="00211E62">
        <w:rPr>
          <w:rtl/>
        </w:rPr>
        <w:t>،</w:t>
      </w:r>
      <w:r>
        <w:rPr>
          <w:rtl/>
        </w:rPr>
        <w:t xml:space="preserve"> وعن </w:t>
      </w:r>
      <w:r w:rsidR="00584DEF">
        <w:rPr>
          <w:rtl/>
        </w:rPr>
        <w:t xml:space="preserve">عليّ </w:t>
      </w:r>
      <w:r>
        <w:rPr>
          <w:rtl/>
        </w:rPr>
        <w:t>بن إبراهيم</w:t>
      </w:r>
      <w:r w:rsidR="00211E62">
        <w:rPr>
          <w:rtl/>
        </w:rPr>
        <w:t>،</w:t>
      </w:r>
      <w:r>
        <w:rPr>
          <w:rtl/>
        </w:rPr>
        <w:t xml:space="preserve"> عن أبيه </w:t>
      </w:r>
      <w:r w:rsidR="00D63D10">
        <w:rPr>
          <w:rtl/>
        </w:rPr>
        <w:t>جميعاً</w:t>
      </w:r>
      <w:r w:rsidR="00211E62">
        <w:rPr>
          <w:rtl/>
        </w:rPr>
        <w:t>،</w:t>
      </w:r>
      <w:r>
        <w:rPr>
          <w:rtl/>
        </w:rPr>
        <w:t xml:space="preserve"> عن أحمد بن النضر</w:t>
      </w:r>
      <w:r w:rsidR="00211E62">
        <w:rPr>
          <w:rtl/>
        </w:rPr>
        <w:t>،</w:t>
      </w:r>
      <w:r>
        <w:rPr>
          <w:rtl/>
        </w:rPr>
        <w:t xml:space="preserve"> 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أبي القاسم</w:t>
      </w:r>
      <w:r w:rsidR="00211E62">
        <w:rPr>
          <w:rtl/>
        </w:rPr>
        <w:t>،</w:t>
      </w:r>
      <w:r>
        <w:rPr>
          <w:rtl/>
        </w:rPr>
        <w:t xml:space="preserve"> عن الحسين بن أبي قنادة </w:t>
      </w:r>
      <w:r w:rsidR="00D63D10">
        <w:rPr>
          <w:rtl/>
        </w:rPr>
        <w:t>جميعاً</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w:t>
      </w:r>
      <w:r w:rsidR="00211E62">
        <w:rPr>
          <w:rtl/>
        </w:rPr>
        <w:t xml:space="preserve"> - </w:t>
      </w:r>
      <w:r>
        <w:rPr>
          <w:rtl/>
        </w:rPr>
        <w:t>لعن الله المحلل والمحل</w:t>
      </w:r>
      <w:r w:rsidR="00802D4D">
        <w:rPr>
          <w:rFonts w:hint="cs"/>
          <w:rtl/>
        </w:rPr>
        <w:t>ّ</w:t>
      </w:r>
      <w:r>
        <w:rPr>
          <w:rtl/>
        </w:rPr>
        <w:t>ل له</w:t>
      </w:r>
      <w:r w:rsidR="00211E62">
        <w:rPr>
          <w:rtl/>
        </w:rPr>
        <w:t>،</w:t>
      </w:r>
      <w:r>
        <w:rPr>
          <w:rtl/>
        </w:rPr>
        <w:t xml:space="preserve"> ومن تول</w:t>
      </w:r>
      <w:r w:rsidR="00802D4D">
        <w:rPr>
          <w:rFonts w:hint="cs"/>
          <w:rtl/>
        </w:rPr>
        <w:t>ّ</w:t>
      </w:r>
      <w:r>
        <w:rPr>
          <w:rtl/>
        </w:rPr>
        <w:t>ى غير مواليه</w:t>
      </w:r>
      <w:r w:rsidR="00211E62">
        <w:rPr>
          <w:rtl/>
        </w:rPr>
        <w:t>،</w:t>
      </w:r>
      <w:r>
        <w:rPr>
          <w:rtl/>
        </w:rPr>
        <w:t xml:space="preserve"> ومن ادعى نسبا لا يعرف</w:t>
      </w:r>
      <w:r w:rsidR="00211E62">
        <w:rPr>
          <w:rtl/>
        </w:rPr>
        <w:t>،</w:t>
      </w:r>
      <w:r>
        <w:rPr>
          <w:rtl/>
        </w:rPr>
        <w:t xml:space="preserve"> والمتشب</w:t>
      </w:r>
      <w:r w:rsidR="00802D4D">
        <w:rPr>
          <w:rFonts w:hint="cs"/>
          <w:rtl/>
        </w:rPr>
        <w:t>ّ</w:t>
      </w:r>
      <w:r>
        <w:rPr>
          <w:rtl/>
        </w:rPr>
        <w:t>هين من الرجال بالنساء والمتشبهات من النساء بالرجال</w:t>
      </w:r>
      <w:r w:rsidR="00211E62">
        <w:rPr>
          <w:rtl/>
        </w:rPr>
        <w:t>،</w:t>
      </w:r>
      <w:r>
        <w:rPr>
          <w:rtl/>
        </w:rPr>
        <w:t xml:space="preserve"> ومن أحدث حدثا</w:t>
      </w:r>
      <w:r w:rsidR="00FF0B42">
        <w:rPr>
          <w:rFonts w:hint="cs"/>
          <w:rtl/>
        </w:rPr>
        <w:t>ً</w:t>
      </w:r>
      <w:r>
        <w:rPr>
          <w:rtl/>
        </w:rPr>
        <w:t xml:space="preserve"> في الاسلام</w:t>
      </w:r>
      <w:r w:rsidR="00211E62">
        <w:rPr>
          <w:rtl/>
        </w:rPr>
        <w:t>،</w:t>
      </w:r>
      <w:r>
        <w:rPr>
          <w:rtl/>
        </w:rPr>
        <w:t xml:space="preserve"> أو آوى محدثا</w:t>
      </w:r>
      <w:r w:rsidR="00802D4D">
        <w:rPr>
          <w:rFonts w:hint="cs"/>
          <w:rtl/>
        </w:rPr>
        <w:t>ً</w:t>
      </w:r>
      <w:r w:rsidR="00211E62">
        <w:rPr>
          <w:rtl/>
        </w:rPr>
        <w:t>،</w:t>
      </w:r>
      <w:r>
        <w:rPr>
          <w:rtl/>
        </w:rPr>
        <w:t xml:space="preserve"> ومن قتل غير قاتله</w:t>
      </w:r>
      <w:r w:rsidR="00211E62">
        <w:rPr>
          <w:rtl/>
        </w:rPr>
        <w:t>،</w:t>
      </w:r>
      <w:r>
        <w:rPr>
          <w:rtl/>
        </w:rPr>
        <w:t xml:space="preserve"> أو ضرب غير ضاربه. </w:t>
      </w:r>
    </w:p>
    <w:p w:rsidR="00C90F8A" w:rsidRDefault="00C90F8A" w:rsidP="004F5848">
      <w:pPr>
        <w:pStyle w:val="libNormal"/>
        <w:rPr>
          <w:rtl/>
        </w:rPr>
      </w:pPr>
      <w:r w:rsidRPr="008D3D37">
        <w:rPr>
          <w:rStyle w:val="libNormalChar"/>
          <w:rtl/>
        </w:rPr>
        <w:t xml:space="preserve">[ 22532 ]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العلل</w:t>
      </w:r>
      <w:r w:rsidRPr="00343F1C">
        <w:rPr>
          <w:rStyle w:val="libNormalChar"/>
          <w:rtl/>
        </w:rPr>
        <w:t xml:space="preserve"> ) </w:t>
      </w:r>
      <w:r>
        <w:rPr>
          <w:rtl/>
        </w:rPr>
        <w:t>عن أبيه</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أحمد بن أبي عبدالله</w:t>
      </w:r>
      <w:r w:rsidR="00211E62">
        <w:rPr>
          <w:rtl/>
        </w:rPr>
        <w:t>،</w:t>
      </w:r>
      <w:r>
        <w:rPr>
          <w:rtl/>
        </w:rPr>
        <w:t xml:space="preserve"> عن أبي الجوزاء عن الحسين بن علوان</w:t>
      </w:r>
      <w:r w:rsidR="00211E62">
        <w:rPr>
          <w:rtl/>
        </w:rPr>
        <w:t>،</w:t>
      </w:r>
      <w:r>
        <w:rPr>
          <w:rtl/>
        </w:rPr>
        <w:t xml:space="preserve"> عن عمرو بن خالد</w:t>
      </w:r>
      <w:r w:rsidR="00211E62">
        <w:rPr>
          <w:rtl/>
        </w:rPr>
        <w:t>،</w:t>
      </w:r>
      <w:r>
        <w:rPr>
          <w:rtl/>
        </w:rPr>
        <w:t xml:space="preserve"> عن زيد بن علي</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FF0B42">
        <w:rPr>
          <w:rFonts w:hint="cs"/>
          <w:rtl/>
        </w:rPr>
        <w:t>ّ</w:t>
      </w:r>
      <w:r>
        <w:rPr>
          <w:rtl/>
        </w:rPr>
        <w:t xml:space="preserve">ه رأى </w:t>
      </w:r>
      <w:r w:rsidR="00EA17CC">
        <w:rPr>
          <w:rtl/>
        </w:rPr>
        <w:t xml:space="preserve">رجلاً </w:t>
      </w:r>
      <w:r>
        <w:rPr>
          <w:rtl/>
        </w:rPr>
        <w:t xml:space="preserve">به تأنيث في مسجد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فقال له</w:t>
      </w:r>
      <w:r w:rsidR="00211E62">
        <w:rPr>
          <w:rtl/>
        </w:rPr>
        <w:t>:</w:t>
      </w:r>
      <w:r>
        <w:rPr>
          <w:rtl/>
        </w:rPr>
        <w:t xml:space="preserve"> اخرج من مسجد رسول الله </w:t>
      </w:r>
    </w:p>
    <w:p w:rsidR="00C90F8A" w:rsidRDefault="00343F1C" w:rsidP="00343F1C">
      <w:pPr>
        <w:pStyle w:val="libLine"/>
        <w:rPr>
          <w:rtl/>
        </w:rPr>
      </w:pPr>
      <w:r>
        <w:rPr>
          <w:rtl/>
        </w:rPr>
        <w:t>____________________</w:t>
      </w:r>
    </w:p>
    <w:p w:rsidR="00C90F8A" w:rsidRPr="00C118D3" w:rsidRDefault="00C90F8A" w:rsidP="00343F1C">
      <w:pPr>
        <w:pStyle w:val="libFootnote0"/>
        <w:rPr>
          <w:rtl/>
        </w:rPr>
      </w:pPr>
      <w:r w:rsidRPr="00C118D3">
        <w:rPr>
          <w:rtl/>
        </w:rPr>
        <w:t>(1) تقدم في الحديث 4 من الباب 54 من أبواب الوضوء</w:t>
      </w:r>
      <w:r>
        <w:rPr>
          <w:rtl/>
        </w:rPr>
        <w:t>.</w:t>
      </w:r>
      <w:r w:rsidRPr="00C118D3">
        <w:rPr>
          <w:rtl/>
        </w:rPr>
        <w:t xml:space="preserve"> </w:t>
      </w:r>
    </w:p>
    <w:p w:rsidR="00C90F8A" w:rsidRDefault="00C90F8A" w:rsidP="00343F1C">
      <w:pPr>
        <w:pStyle w:val="libFootnote0"/>
      </w:pPr>
      <w:r w:rsidRPr="00C118D3">
        <w:rPr>
          <w:rtl/>
        </w:rPr>
        <w:t>(2) يأتي في الحديث 2 من الباب 7</w:t>
      </w:r>
      <w:r w:rsidR="00211E62">
        <w:rPr>
          <w:rtl/>
        </w:rPr>
        <w:t>،</w:t>
      </w:r>
      <w:r w:rsidRPr="00C118D3">
        <w:rPr>
          <w:rtl/>
        </w:rPr>
        <w:t xml:space="preserve"> وفي الباب من أبواب العيوب</w:t>
      </w:r>
      <w:r w:rsidR="00211E62">
        <w:rPr>
          <w:rtl/>
        </w:rPr>
        <w:t>،</w:t>
      </w:r>
      <w:r w:rsidRPr="00C118D3">
        <w:rPr>
          <w:rtl/>
        </w:rPr>
        <w:t xml:space="preserve"> وفي الحديث 3 من الباب 2</w:t>
      </w:r>
      <w:r w:rsidR="00211E62">
        <w:rPr>
          <w:rtl/>
        </w:rPr>
        <w:t>،</w:t>
      </w:r>
      <w:r w:rsidRPr="00C118D3">
        <w:rPr>
          <w:rtl/>
        </w:rPr>
        <w:t xml:space="preserve"> وفي الباب 58 من أبواب آداب التجارة </w:t>
      </w:r>
      <w:r w:rsidR="00724AA1">
        <w:rPr>
          <w:rtl/>
        </w:rPr>
        <w:t xml:space="preserve">وتقدّم </w:t>
      </w:r>
      <w:r w:rsidRPr="00C118D3">
        <w:rPr>
          <w:rtl/>
        </w:rPr>
        <w:t xml:space="preserve">ما </w:t>
      </w:r>
      <w:r w:rsidR="00724AA1">
        <w:rPr>
          <w:rtl/>
        </w:rPr>
        <w:t xml:space="preserve">يدلّ </w:t>
      </w:r>
      <w:r w:rsidRPr="00C118D3">
        <w:rPr>
          <w:rtl/>
        </w:rPr>
        <w:t>عليه في الحديث 1 من الباب 137 من أبواب العشرة</w:t>
      </w:r>
      <w:r>
        <w:rPr>
          <w:rtl/>
        </w:rPr>
        <w:t>.</w:t>
      </w:r>
    </w:p>
    <w:p w:rsidR="00C90F8A" w:rsidRPr="00C118D3" w:rsidRDefault="00C90F8A" w:rsidP="00535B6B">
      <w:pPr>
        <w:pStyle w:val="libFootnoteCenterBold"/>
        <w:rPr>
          <w:rtl/>
        </w:rPr>
      </w:pPr>
      <w:r w:rsidRPr="00C118D3">
        <w:rPr>
          <w:rtl/>
        </w:rPr>
        <w:t xml:space="preserve">الباب 87 </w:t>
      </w:r>
    </w:p>
    <w:p w:rsidR="00C90F8A" w:rsidRPr="00C118D3" w:rsidRDefault="00C90F8A" w:rsidP="00535B6B">
      <w:pPr>
        <w:pStyle w:val="libFootnoteCenterBold"/>
      </w:pPr>
      <w:r w:rsidRPr="00C118D3">
        <w:rPr>
          <w:rtl/>
        </w:rPr>
        <w:t>فيه 4 أحاديث</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69 / 27. </w:t>
      </w:r>
    </w:p>
    <w:p w:rsidR="00C90F8A" w:rsidRDefault="00C90F8A" w:rsidP="00343F1C">
      <w:pPr>
        <w:pStyle w:val="libFootnote0"/>
        <w:rPr>
          <w:rtl/>
        </w:rPr>
      </w:pPr>
      <w:r>
        <w:rPr>
          <w:rtl/>
        </w:rPr>
        <w:t>2</w:t>
      </w:r>
      <w:r w:rsidR="00211E62">
        <w:rPr>
          <w:rtl/>
        </w:rPr>
        <w:t xml:space="preserve"> - </w:t>
      </w:r>
      <w:r>
        <w:rPr>
          <w:rtl/>
        </w:rPr>
        <w:t>علل الشرائع</w:t>
      </w:r>
      <w:r w:rsidR="00211E62">
        <w:rPr>
          <w:rtl/>
        </w:rPr>
        <w:t>:</w:t>
      </w:r>
      <w:r>
        <w:rPr>
          <w:rtl/>
        </w:rPr>
        <w:t xml:space="preserve"> 602 / 63</w:t>
      </w:r>
      <w:r w:rsidR="00211E62">
        <w:rPr>
          <w:rtl/>
        </w:rPr>
        <w:t>،</w:t>
      </w:r>
      <w:r>
        <w:rPr>
          <w:rtl/>
        </w:rPr>
        <w:t xml:space="preserve"> وأورده في الحديث 9 من الباب 18 من أبواب النكاح المحرم. </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صلى‌الله‌عليه‌وآله‌</w:t>
      </w:r>
      <w:r w:rsidRPr="00343F1C">
        <w:rPr>
          <w:rStyle w:val="libNormalChar"/>
          <w:rFonts w:hint="cs"/>
          <w:rtl/>
        </w:rPr>
        <w:t xml:space="preserve"> ) </w:t>
      </w:r>
      <w:r w:rsidR="00C90F8A">
        <w:rPr>
          <w:rtl/>
        </w:rPr>
        <w:t xml:space="preserve"> من لعنه رسول الله </w:t>
      </w:r>
      <w:r w:rsidRPr="00343F1C">
        <w:rPr>
          <w:rStyle w:val="libNormalChar"/>
          <w:rFonts w:hint="cs"/>
          <w:rtl/>
        </w:rPr>
        <w:t xml:space="preserve">( </w:t>
      </w:r>
      <w:r>
        <w:rPr>
          <w:rStyle w:val="libAlaemChar"/>
          <w:rFonts w:hint="cs"/>
          <w:rtl/>
        </w:rPr>
        <w:t>صلى‌الله‌عليه‌وآله‌</w:t>
      </w:r>
      <w:r w:rsidRPr="00343F1C">
        <w:rPr>
          <w:rStyle w:val="libNormalChar"/>
          <w:rFonts w:hint="cs"/>
          <w:rtl/>
        </w:rPr>
        <w:t xml:space="preserve"> ) </w:t>
      </w:r>
      <w:r w:rsidR="00C90F8A">
        <w:rPr>
          <w:rtl/>
        </w:rPr>
        <w:t xml:space="preserve"> </w:t>
      </w:r>
      <w:r w:rsidR="003763A8">
        <w:rPr>
          <w:rtl/>
        </w:rPr>
        <w:t xml:space="preserve">ثمّ </w:t>
      </w:r>
      <w:r w:rsidR="00C90F8A">
        <w:rPr>
          <w:rtl/>
        </w:rPr>
        <w:t xml:space="preserve">قال </w:t>
      </w:r>
      <w:r w:rsidR="00584DEF">
        <w:rPr>
          <w:rtl/>
        </w:rPr>
        <w:t xml:space="preserve">عليّ </w:t>
      </w:r>
      <w:r w:rsidRPr="00343F1C">
        <w:rPr>
          <w:rStyle w:val="libNormalChar"/>
          <w:rFonts w:hint="cs"/>
          <w:rtl/>
        </w:rPr>
        <w:t xml:space="preserve">( </w:t>
      </w:r>
      <w:r>
        <w:rPr>
          <w:rStyle w:val="libAlaemChar"/>
          <w:rFonts w:hint="cs"/>
          <w:rtl/>
        </w:rPr>
        <w:t>عليه‌السلام</w:t>
      </w:r>
      <w:r w:rsidRPr="00343F1C">
        <w:rPr>
          <w:rStyle w:val="libNormalChar"/>
          <w:rFonts w:hint="cs"/>
          <w:rtl/>
        </w:rPr>
        <w:t xml:space="preserve"> ) </w:t>
      </w:r>
      <w:r w:rsidR="00211E62">
        <w:rPr>
          <w:rtl/>
        </w:rPr>
        <w:t>:</w:t>
      </w:r>
      <w:r w:rsidR="00C90F8A">
        <w:rPr>
          <w:rtl/>
        </w:rPr>
        <w:t xml:space="preserve"> سمعت رسول الله </w:t>
      </w:r>
      <w:r w:rsidRPr="00343F1C">
        <w:rPr>
          <w:rStyle w:val="libNormalChar"/>
          <w:rFonts w:hint="cs"/>
          <w:rtl/>
        </w:rPr>
        <w:t xml:space="preserve">( </w:t>
      </w:r>
      <w:r>
        <w:rPr>
          <w:rStyle w:val="libAlaemChar"/>
          <w:rFonts w:hint="cs"/>
          <w:rtl/>
        </w:rPr>
        <w:t>صلى‌الله‌عليه‌وآله‌</w:t>
      </w:r>
      <w:r w:rsidRPr="00343F1C">
        <w:rPr>
          <w:rStyle w:val="libNormalChar"/>
          <w:rFonts w:hint="cs"/>
          <w:rtl/>
        </w:rPr>
        <w:t xml:space="preserve"> ) </w:t>
      </w:r>
      <w:r w:rsidR="00C90F8A">
        <w:rPr>
          <w:rtl/>
        </w:rPr>
        <w:t xml:space="preserve"> يقول</w:t>
      </w:r>
      <w:r w:rsidR="00211E62">
        <w:rPr>
          <w:rtl/>
        </w:rPr>
        <w:t>:</w:t>
      </w:r>
      <w:r w:rsidR="00C90F8A">
        <w:rPr>
          <w:rtl/>
        </w:rPr>
        <w:t xml:space="preserve"> لعن الله المتشبهين من الرجال بالنساء</w:t>
      </w:r>
      <w:r w:rsidR="00211E62">
        <w:rPr>
          <w:rtl/>
        </w:rPr>
        <w:t>،</w:t>
      </w:r>
      <w:r w:rsidR="00C90F8A">
        <w:rPr>
          <w:rtl/>
        </w:rPr>
        <w:t xml:space="preserve"> والمتشبهات من النساء بالرجال. </w:t>
      </w:r>
    </w:p>
    <w:p w:rsidR="00C90F8A" w:rsidRDefault="00C90F8A" w:rsidP="004F5848">
      <w:pPr>
        <w:pStyle w:val="libNormal"/>
        <w:rPr>
          <w:rtl/>
        </w:rPr>
      </w:pPr>
      <w:r w:rsidRPr="008D3D37">
        <w:rPr>
          <w:rStyle w:val="libNormalChar"/>
          <w:rtl/>
        </w:rPr>
        <w:t xml:space="preserve">[ 22533 ] </w:t>
      </w:r>
      <w:r>
        <w:rPr>
          <w:rtl/>
        </w:rPr>
        <w:t>3</w:t>
      </w:r>
      <w:r w:rsidR="00211E62">
        <w:rPr>
          <w:rtl/>
        </w:rPr>
        <w:t xml:space="preserve"> - </w:t>
      </w:r>
      <w:r>
        <w:rPr>
          <w:rtl/>
        </w:rPr>
        <w:t>قال</w:t>
      </w:r>
      <w:r w:rsidR="00211E62">
        <w:rPr>
          <w:rtl/>
        </w:rPr>
        <w:t>:</w:t>
      </w:r>
      <w:r>
        <w:rPr>
          <w:rtl/>
        </w:rPr>
        <w:t xml:space="preserve"> وفي حديث آخر</w:t>
      </w:r>
      <w:r w:rsidR="00211E62">
        <w:rPr>
          <w:rtl/>
        </w:rPr>
        <w:t>:</w:t>
      </w:r>
      <w:r>
        <w:rPr>
          <w:rtl/>
        </w:rPr>
        <w:t xml:space="preserve"> أخرجوهم من بيوتكم فإن</w:t>
      </w:r>
      <w:r w:rsidR="00535B6B">
        <w:rPr>
          <w:rFonts w:hint="cs"/>
          <w:rtl/>
        </w:rPr>
        <w:t>ّ</w:t>
      </w:r>
      <w:r>
        <w:rPr>
          <w:rtl/>
        </w:rPr>
        <w:t xml:space="preserve">هم أقذر شيء. </w:t>
      </w:r>
    </w:p>
    <w:p w:rsidR="00C90F8A" w:rsidRDefault="00C90F8A" w:rsidP="004F5848">
      <w:pPr>
        <w:pStyle w:val="libNormal"/>
        <w:rPr>
          <w:rtl/>
        </w:rPr>
      </w:pPr>
      <w:r w:rsidRPr="008D3D37">
        <w:rPr>
          <w:rStyle w:val="libNormalChar"/>
          <w:rtl/>
        </w:rPr>
        <w:t xml:space="preserve">[ 22534 ] </w:t>
      </w:r>
      <w:r>
        <w:rPr>
          <w:rtl/>
        </w:rPr>
        <w:t>4</w:t>
      </w:r>
      <w:r w:rsidR="00211E62">
        <w:rPr>
          <w:rtl/>
        </w:rPr>
        <w:t xml:space="preserve"> - </w:t>
      </w:r>
      <w:r>
        <w:rPr>
          <w:rtl/>
        </w:rPr>
        <w:t xml:space="preserve">وبهذا </w:t>
      </w:r>
      <w:r w:rsidR="00273814">
        <w:rPr>
          <w:rtl/>
        </w:rPr>
        <w:t xml:space="preserve">الإسناد </w:t>
      </w:r>
      <w:r>
        <w:rPr>
          <w:rtl/>
        </w:rPr>
        <w:t xml:space="preserve">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كنت مع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جالساً</w:t>
      </w:r>
      <w:r>
        <w:rPr>
          <w:rtl/>
        </w:rPr>
        <w:t xml:space="preserve"> في المسجد </w:t>
      </w:r>
      <w:r w:rsidR="005806C0">
        <w:rPr>
          <w:rtl/>
        </w:rPr>
        <w:t xml:space="preserve">حتّى </w:t>
      </w:r>
      <w:r>
        <w:rPr>
          <w:rtl/>
        </w:rPr>
        <w:t>أتاه رجل به تأنيث فسلم عليه</w:t>
      </w:r>
      <w:r w:rsidR="00211E62">
        <w:rPr>
          <w:rtl/>
        </w:rPr>
        <w:t>،</w:t>
      </w:r>
      <w:r>
        <w:rPr>
          <w:rtl/>
        </w:rPr>
        <w:t xml:space="preserve"> فرد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3763A8">
        <w:rPr>
          <w:rtl/>
        </w:rPr>
        <w:t xml:space="preserve">ثمّ </w:t>
      </w:r>
      <w:r>
        <w:rPr>
          <w:rtl/>
        </w:rPr>
        <w:t xml:space="preserve">أكب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إلى الارض يسترجع </w:t>
      </w:r>
      <w:r w:rsidR="003763A8">
        <w:rPr>
          <w:rtl/>
        </w:rPr>
        <w:t xml:space="preserve">ثمّ </w:t>
      </w:r>
      <w:r>
        <w:rPr>
          <w:rtl/>
        </w:rPr>
        <w:t>قال</w:t>
      </w:r>
      <w:r w:rsidR="00211E62">
        <w:rPr>
          <w:rtl/>
        </w:rPr>
        <w:t>:</w:t>
      </w:r>
      <w:r>
        <w:rPr>
          <w:rtl/>
        </w:rPr>
        <w:t xml:space="preserve"> مثل هؤلاء في أ</w:t>
      </w:r>
      <w:r w:rsidR="009C7DE7">
        <w:rPr>
          <w:rFonts w:hint="cs"/>
          <w:rtl/>
        </w:rPr>
        <w:t>ُ</w:t>
      </w:r>
      <w:r>
        <w:rPr>
          <w:rtl/>
        </w:rPr>
        <w:t>مت</w:t>
      </w:r>
      <w:r w:rsidR="009C7DE7">
        <w:rPr>
          <w:rFonts w:hint="cs"/>
          <w:rtl/>
        </w:rPr>
        <w:t>ّ</w:t>
      </w:r>
      <w:r>
        <w:rPr>
          <w:rtl/>
        </w:rPr>
        <w:t>ي أن</w:t>
      </w:r>
      <w:r w:rsidR="009C7DE7">
        <w:rPr>
          <w:rFonts w:hint="cs"/>
          <w:rtl/>
        </w:rPr>
        <w:t>ّ</w:t>
      </w:r>
      <w:r>
        <w:rPr>
          <w:rtl/>
        </w:rPr>
        <w:t>ه لم يكن مثل هؤلاء في أ</w:t>
      </w:r>
      <w:r w:rsidR="009C7DE7">
        <w:rPr>
          <w:rFonts w:hint="cs"/>
          <w:rtl/>
        </w:rPr>
        <w:t>ُ</w:t>
      </w:r>
      <w:r>
        <w:rPr>
          <w:rtl/>
        </w:rPr>
        <w:t>م</w:t>
      </w:r>
      <w:r w:rsidR="009C7DE7">
        <w:rPr>
          <w:rFonts w:hint="cs"/>
          <w:rtl/>
        </w:rPr>
        <w:t>ّ</w:t>
      </w:r>
      <w:r>
        <w:rPr>
          <w:rtl/>
        </w:rPr>
        <w:t xml:space="preserve">ة </w:t>
      </w:r>
      <w:r w:rsidR="00ED520A">
        <w:rPr>
          <w:rtl/>
        </w:rPr>
        <w:t xml:space="preserve">إلّا </w:t>
      </w:r>
      <w:r>
        <w:rPr>
          <w:rtl/>
        </w:rPr>
        <w:t xml:space="preserve">عذبت قبل الساعة. </w:t>
      </w:r>
    </w:p>
    <w:p w:rsidR="00C90F8A" w:rsidRDefault="00C90F8A" w:rsidP="00E40572">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pPr>
      <w:bookmarkStart w:id="855" w:name="_Toc303531696"/>
      <w:bookmarkStart w:id="856" w:name="_Toc303765376"/>
      <w:bookmarkStart w:id="857" w:name="_Toc303770564"/>
      <w:bookmarkStart w:id="858" w:name="_Toc378022387"/>
      <w:bookmarkStart w:id="859" w:name="_Toc253506762"/>
      <w:r>
        <w:rPr>
          <w:rtl/>
        </w:rPr>
        <w:t>88</w:t>
      </w:r>
      <w:r w:rsidR="00211E62">
        <w:rPr>
          <w:rtl/>
        </w:rPr>
        <w:t xml:space="preserve"> - </w:t>
      </w:r>
      <w:r>
        <w:rPr>
          <w:rtl/>
        </w:rPr>
        <w:t>باب استحباب الاهداء إلى المسلم ولو نبقا</w:t>
      </w:r>
      <w:r w:rsidR="006E7441">
        <w:rPr>
          <w:rFonts w:hint="cs"/>
          <w:rtl/>
        </w:rPr>
        <w:t>ً</w:t>
      </w:r>
      <w:r>
        <w:rPr>
          <w:rtl/>
        </w:rPr>
        <w:t xml:space="preserve"> </w:t>
      </w:r>
      <w:r w:rsidRPr="00E40572">
        <w:rPr>
          <w:rStyle w:val="libFootnotenumChar"/>
          <w:rtl/>
        </w:rPr>
        <w:t>(*)</w:t>
      </w:r>
      <w:r w:rsidR="00211E62">
        <w:rPr>
          <w:rtl/>
        </w:rPr>
        <w:t>،</w:t>
      </w:r>
      <w:bookmarkEnd w:id="855"/>
      <w:bookmarkEnd w:id="856"/>
      <w:bookmarkEnd w:id="857"/>
      <w:r w:rsidR="00211E62">
        <w:rPr>
          <w:rtl/>
        </w:rPr>
        <w:t xml:space="preserve"> </w:t>
      </w:r>
      <w:bookmarkStart w:id="860" w:name="_Toc303531697"/>
      <w:bookmarkStart w:id="861" w:name="_Toc303765377"/>
      <w:bookmarkStart w:id="862" w:name="_Toc303770565"/>
      <w:r w:rsidR="00211E62">
        <w:rPr>
          <w:rtl/>
        </w:rPr>
        <w:t>و</w:t>
      </w:r>
      <w:r>
        <w:rPr>
          <w:rtl/>
        </w:rPr>
        <w:t>قبول هديته</w:t>
      </w:r>
      <w:bookmarkEnd w:id="858"/>
      <w:bookmarkEnd w:id="859"/>
      <w:bookmarkEnd w:id="860"/>
      <w:bookmarkEnd w:id="861"/>
      <w:bookmarkEnd w:id="862"/>
    </w:p>
    <w:p w:rsidR="00C90F8A" w:rsidRDefault="00C90F8A" w:rsidP="004F5848">
      <w:pPr>
        <w:pStyle w:val="libNormal"/>
        <w:rPr>
          <w:rtl/>
        </w:rPr>
      </w:pPr>
      <w:r w:rsidRPr="008D3D37">
        <w:rPr>
          <w:rStyle w:val="libNormalChar"/>
          <w:rtl/>
        </w:rPr>
        <w:t xml:space="preserve">[ 22535 ]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علل الشرائع</w:t>
      </w:r>
      <w:r w:rsidR="00211E62">
        <w:rPr>
          <w:rtl/>
        </w:rPr>
        <w:t>:</w:t>
      </w:r>
      <w:r>
        <w:rPr>
          <w:rtl/>
        </w:rPr>
        <w:t xml:space="preserve"> 602 / 64</w:t>
      </w:r>
      <w:r w:rsidR="00211E62">
        <w:rPr>
          <w:rtl/>
        </w:rPr>
        <w:t>،</w:t>
      </w:r>
      <w:r>
        <w:rPr>
          <w:rtl/>
        </w:rPr>
        <w:t xml:space="preserve"> وأورده في الحديث 10 من الباب 18 من أبواب النكاح المحرم. </w:t>
      </w:r>
    </w:p>
    <w:p w:rsidR="00C90F8A" w:rsidRDefault="00C90F8A" w:rsidP="00343F1C">
      <w:pPr>
        <w:pStyle w:val="libFootnote0"/>
        <w:rPr>
          <w:rtl/>
        </w:rPr>
      </w:pPr>
      <w:r>
        <w:rPr>
          <w:rtl/>
        </w:rPr>
        <w:t>4</w:t>
      </w:r>
      <w:r w:rsidR="00211E62">
        <w:rPr>
          <w:rtl/>
        </w:rPr>
        <w:t xml:space="preserve"> - </w:t>
      </w:r>
      <w:r>
        <w:rPr>
          <w:rtl/>
        </w:rPr>
        <w:t>علل الشرائع</w:t>
      </w:r>
      <w:r w:rsidR="00211E62">
        <w:rPr>
          <w:rtl/>
        </w:rPr>
        <w:t>:</w:t>
      </w:r>
      <w:r>
        <w:rPr>
          <w:rtl/>
        </w:rPr>
        <w:t xml:space="preserve"> 602 / 65</w:t>
      </w:r>
      <w:r w:rsidR="00211E62">
        <w:rPr>
          <w:rtl/>
        </w:rPr>
        <w:t>،</w:t>
      </w:r>
      <w:r>
        <w:rPr>
          <w:rtl/>
        </w:rPr>
        <w:t xml:space="preserve"> وأورده في الحديث 11 من الباب 18 من أبواب النكاح المحرم. </w:t>
      </w:r>
    </w:p>
    <w:p w:rsidR="00C90F8A" w:rsidRPr="00C118D3" w:rsidRDefault="00C90F8A" w:rsidP="00343F1C">
      <w:pPr>
        <w:pStyle w:val="libFootnote0"/>
        <w:rPr>
          <w:rtl/>
        </w:rPr>
      </w:pPr>
      <w:r w:rsidRPr="00C118D3">
        <w:rPr>
          <w:rtl/>
        </w:rPr>
        <w:t>(1) يأتي في الأحاديث 5</w:t>
      </w:r>
      <w:r w:rsidR="00211E62">
        <w:rPr>
          <w:rtl/>
        </w:rPr>
        <w:t>،</w:t>
      </w:r>
      <w:r w:rsidRPr="00C118D3">
        <w:rPr>
          <w:rtl/>
        </w:rPr>
        <w:t xml:space="preserve"> 6</w:t>
      </w:r>
      <w:r w:rsidR="00211E62">
        <w:rPr>
          <w:rtl/>
        </w:rPr>
        <w:t>،</w:t>
      </w:r>
      <w:r w:rsidRPr="00C118D3">
        <w:rPr>
          <w:rtl/>
        </w:rPr>
        <w:t xml:space="preserve"> 7 من الباب 24 من أبواب النكاح المحرم</w:t>
      </w:r>
      <w:r w:rsidR="00211E62">
        <w:rPr>
          <w:rtl/>
        </w:rPr>
        <w:t>،</w:t>
      </w:r>
      <w:r w:rsidRPr="00C118D3">
        <w:rPr>
          <w:rtl/>
        </w:rPr>
        <w:t xml:space="preserve"> وفي الحديث 5 من الباب 3 من أبواب حد اللواط</w:t>
      </w:r>
      <w:r>
        <w:rPr>
          <w:rtl/>
        </w:rPr>
        <w:t>.</w:t>
      </w:r>
      <w:r w:rsidRPr="00C118D3">
        <w:rPr>
          <w:rtl/>
        </w:rPr>
        <w:t xml:space="preserve"> </w:t>
      </w:r>
    </w:p>
    <w:p w:rsidR="00C90F8A" w:rsidRDefault="00E06092" w:rsidP="00343F1C">
      <w:pPr>
        <w:pStyle w:val="libFootnote0"/>
      </w:pPr>
      <w:r>
        <w:rPr>
          <w:rtl/>
        </w:rPr>
        <w:t>وتقد</w:t>
      </w:r>
      <w:r w:rsidR="00724AA1">
        <w:rPr>
          <w:rtl/>
        </w:rPr>
        <w:t xml:space="preserve">م </w:t>
      </w:r>
      <w:r w:rsidR="00C90F8A" w:rsidRPr="00C118D3">
        <w:rPr>
          <w:rtl/>
        </w:rPr>
        <w:t xml:space="preserve">ما </w:t>
      </w:r>
      <w:r>
        <w:rPr>
          <w:rtl/>
        </w:rPr>
        <w:t>يدل</w:t>
      </w:r>
      <w:r w:rsidR="00724AA1">
        <w:rPr>
          <w:rtl/>
        </w:rPr>
        <w:t xml:space="preserve"> </w:t>
      </w:r>
      <w:r w:rsidR="00C90F8A" w:rsidRPr="00C118D3">
        <w:rPr>
          <w:rtl/>
        </w:rPr>
        <w:t>عليه في الحديثين 13</w:t>
      </w:r>
      <w:r w:rsidR="00211E62">
        <w:rPr>
          <w:rtl/>
        </w:rPr>
        <w:t>،</w:t>
      </w:r>
      <w:r w:rsidR="00C90F8A" w:rsidRPr="00C118D3">
        <w:rPr>
          <w:rtl/>
        </w:rPr>
        <w:t xml:space="preserve"> 22 من الباب 49 من أبواب جهاد النفس</w:t>
      </w:r>
      <w:r w:rsidR="00211E62">
        <w:rPr>
          <w:rtl/>
        </w:rPr>
        <w:t>،</w:t>
      </w:r>
      <w:r w:rsidR="00C90F8A" w:rsidRPr="00C118D3">
        <w:rPr>
          <w:rtl/>
        </w:rPr>
        <w:t xml:space="preserve"> وفي الحديث 6 من الباب 41 من أبواب الأمر والنهي</w:t>
      </w:r>
      <w:r w:rsidR="00211E62">
        <w:rPr>
          <w:rtl/>
        </w:rPr>
        <w:t>،</w:t>
      </w:r>
      <w:r w:rsidR="00C90F8A" w:rsidRPr="00C118D3">
        <w:rPr>
          <w:rtl/>
        </w:rPr>
        <w:t xml:space="preserve"> وفي الباب 13 من أبواب أحكام الملابس</w:t>
      </w:r>
      <w:r w:rsidR="00C90F8A">
        <w:rPr>
          <w:rtl/>
        </w:rPr>
        <w:t>.</w:t>
      </w:r>
    </w:p>
    <w:p w:rsidR="00C90F8A" w:rsidRDefault="00C90F8A" w:rsidP="006E7441">
      <w:pPr>
        <w:pStyle w:val="libFootnoteCenterBold"/>
        <w:rPr>
          <w:rtl/>
        </w:rPr>
      </w:pPr>
      <w:r>
        <w:rPr>
          <w:rtl/>
        </w:rPr>
        <w:t xml:space="preserve">الباب 88 </w:t>
      </w:r>
    </w:p>
    <w:p w:rsidR="00C90F8A" w:rsidRDefault="00C90F8A" w:rsidP="006E7441">
      <w:pPr>
        <w:pStyle w:val="libFootnoteCenterBold"/>
      </w:pPr>
      <w:r>
        <w:rPr>
          <w:rtl/>
        </w:rPr>
        <w:t xml:space="preserve">فيه 18 </w:t>
      </w:r>
      <w:r w:rsidR="003F73AC">
        <w:rPr>
          <w:rtl/>
        </w:rPr>
        <w:t>حديثاً</w:t>
      </w:r>
    </w:p>
    <w:p w:rsidR="00C90F8A" w:rsidRDefault="00C90F8A" w:rsidP="00343F1C">
      <w:pPr>
        <w:pStyle w:val="libFootnote0"/>
        <w:rPr>
          <w:rtl/>
        </w:rPr>
      </w:pPr>
      <w:r>
        <w:rPr>
          <w:rtl/>
        </w:rPr>
        <w:t>*</w:t>
      </w:r>
      <w:r w:rsidR="00211E62">
        <w:rPr>
          <w:rtl/>
        </w:rPr>
        <w:t xml:space="preserve"> - </w:t>
      </w:r>
      <w:r>
        <w:rPr>
          <w:rtl/>
        </w:rPr>
        <w:t>النبق</w:t>
      </w:r>
      <w:r w:rsidR="00211E62">
        <w:rPr>
          <w:rtl/>
        </w:rPr>
        <w:t>:</w:t>
      </w:r>
      <w:r>
        <w:rPr>
          <w:rtl/>
        </w:rPr>
        <w:t xml:space="preserve"> ثمر ال</w:t>
      </w:r>
      <w:r w:rsidRPr="006E7441">
        <w:rPr>
          <w:rtl/>
        </w:rPr>
        <w:t>سدر ( الصحاح</w:t>
      </w:r>
      <w:r w:rsidR="00211E62">
        <w:rPr>
          <w:rtl/>
        </w:rPr>
        <w:t xml:space="preserve"> - </w:t>
      </w:r>
      <w:r>
        <w:rPr>
          <w:rtl/>
        </w:rPr>
        <w:t>نبق</w:t>
      </w:r>
      <w:r w:rsidR="00211E62">
        <w:rPr>
          <w:rtl/>
        </w:rPr>
        <w:t xml:space="preserve"> - </w:t>
      </w:r>
      <w:r>
        <w:rPr>
          <w:rtl/>
        </w:rPr>
        <w:t>4</w:t>
      </w:r>
      <w:r w:rsidR="00211E62">
        <w:rPr>
          <w:rtl/>
        </w:rPr>
        <w:t>:</w:t>
      </w:r>
      <w:r>
        <w:rPr>
          <w:rtl/>
        </w:rPr>
        <w:t xml:space="preserve"> 1557 ). </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141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الهدية على ثلاثة وجوه</w:t>
      </w:r>
      <w:r w:rsidR="00211E62">
        <w:rPr>
          <w:rtl/>
        </w:rPr>
        <w:t>:</w:t>
      </w:r>
      <w:r>
        <w:rPr>
          <w:rtl/>
        </w:rPr>
        <w:t xml:space="preserve"> هدية مكافأة</w:t>
      </w:r>
      <w:r w:rsidR="00211E62">
        <w:rPr>
          <w:rtl/>
        </w:rPr>
        <w:t>،</w:t>
      </w:r>
      <w:r>
        <w:rPr>
          <w:rtl/>
        </w:rPr>
        <w:t xml:space="preserve"> وهدية مصانعة</w:t>
      </w:r>
      <w:r w:rsidR="00211E62">
        <w:rPr>
          <w:rtl/>
        </w:rPr>
        <w:t>،</w:t>
      </w:r>
      <w:r>
        <w:rPr>
          <w:rtl/>
        </w:rPr>
        <w:t xml:space="preserve"> وهدية لله عزّوجلّ.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w:t>
      </w:r>
      <w:r w:rsidR="00584DEF">
        <w:rPr>
          <w:rtl/>
        </w:rPr>
        <w:t xml:space="preserve">عليّ </w:t>
      </w:r>
      <w:r>
        <w:rPr>
          <w:rtl/>
        </w:rPr>
        <w:t>ماجيلويه</w:t>
      </w:r>
      <w:r w:rsidR="00211E62">
        <w:rPr>
          <w:rtl/>
        </w:rPr>
        <w:t>،</w:t>
      </w:r>
      <w:r>
        <w:rPr>
          <w:rtl/>
        </w:rPr>
        <w:t xml:space="preserve"> عن عمه </w:t>
      </w:r>
      <w:r w:rsidR="007D12B3">
        <w:rPr>
          <w:rtl/>
        </w:rPr>
        <w:t>محمّد</w:t>
      </w:r>
      <w:r w:rsidR="00343F1C">
        <w:rPr>
          <w:rtl/>
        </w:rPr>
        <w:t xml:space="preserve"> </w:t>
      </w:r>
      <w:r>
        <w:rPr>
          <w:rtl/>
        </w:rPr>
        <w:t>ابن أبي القاسم</w:t>
      </w:r>
      <w:r w:rsidR="00211E62">
        <w:rPr>
          <w:rtl/>
        </w:rPr>
        <w:t>،</w:t>
      </w:r>
      <w:r>
        <w:rPr>
          <w:rtl/>
        </w:rPr>
        <w:t xml:space="preserve"> عن أحمد بن أبي عبدالله</w:t>
      </w:r>
      <w:r w:rsidR="00211E62">
        <w:rPr>
          <w:rtl/>
        </w:rPr>
        <w:t>،</w:t>
      </w:r>
      <w:r>
        <w:rPr>
          <w:rtl/>
        </w:rPr>
        <w:t xml:space="preserve"> عن منصور بن العباس</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أحمد بن عبد الجبار</w:t>
      </w:r>
      <w:r w:rsidR="00211E62">
        <w:rPr>
          <w:rtl/>
        </w:rPr>
        <w:t>،</w:t>
      </w:r>
      <w:r>
        <w:rPr>
          <w:rtl/>
        </w:rPr>
        <w:t xml:space="preserve"> عن جده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[ 22536 ] </w:t>
      </w:r>
      <w:r>
        <w:rPr>
          <w:rtl/>
        </w:rPr>
        <w:t>2</w:t>
      </w:r>
      <w:r w:rsidR="00211E62">
        <w:rPr>
          <w:rtl/>
        </w:rPr>
        <w:t xml:space="preserve"> - </w:t>
      </w:r>
      <w:r>
        <w:rPr>
          <w:rtl/>
        </w:rPr>
        <w:t xml:space="preserve">وبهذا </w:t>
      </w:r>
      <w:r w:rsidR="00273814">
        <w:rPr>
          <w:rtl/>
        </w:rPr>
        <w:t>الإ</w:t>
      </w:r>
      <w:r w:rsidR="00B115F5">
        <w:rPr>
          <w:rFonts w:hint="cs"/>
          <w:rtl/>
        </w:rPr>
        <w:t>ِ</w:t>
      </w:r>
      <w:r w:rsidR="00273814">
        <w:rPr>
          <w:rtl/>
        </w:rPr>
        <w:t xml:space="preserve">سناد </w:t>
      </w:r>
      <w:r>
        <w:rPr>
          <w:rtl/>
        </w:rPr>
        <w:t>قال</w:t>
      </w:r>
      <w:r w:rsidR="00211E62">
        <w:rPr>
          <w:rtl/>
        </w:rPr>
        <w:t>:</w:t>
      </w:r>
      <w:r>
        <w:rPr>
          <w:rtl/>
        </w:rPr>
        <w:t xml:space="preserve"> من تكرمة الرجل لاخيه المسلم </w:t>
      </w:r>
      <w:r w:rsidR="003763A8">
        <w:rPr>
          <w:rtl/>
        </w:rPr>
        <w:t xml:space="preserve">إنّ </w:t>
      </w:r>
      <w:r>
        <w:rPr>
          <w:rtl/>
        </w:rPr>
        <w:t>يقبل تحفته</w:t>
      </w:r>
      <w:r w:rsidR="00211E62">
        <w:rPr>
          <w:rtl/>
        </w:rPr>
        <w:t>،</w:t>
      </w:r>
      <w:r>
        <w:rPr>
          <w:rtl/>
        </w:rPr>
        <w:t xml:space="preserve"> ويتحفه بما عنده</w:t>
      </w:r>
      <w:r w:rsidR="00211E62">
        <w:rPr>
          <w:rtl/>
        </w:rPr>
        <w:t>،</w:t>
      </w:r>
      <w:r>
        <w:rPr>
          <w:rtl/>
        </w:rPr>
        <w:t xml:space="preserve"> ولا يتكل</w:t>
      </w:r>
      <w:r w:rsidR="00B115F5">
        <w:rPr>
          <w:rFonts w:hint="cs"/>
          <w:rtl/>
        </w:rPr>
        <w:t>ّ</w:t>
      </w:r>
      <w:r>
        <w:rPr>
          <w:rtl/>
        </w:rPr>
        <w:t xml:space="preserve">ف له </w:t>
      </w:r>
      <w:r w:rsidR="00A02D10">
        <w:rPr>
          <w:rtl/>
        </w:rPr>
        <w:t>شيئاً</w:t>
      </w:r>
      <w:r>
        <w:rPr>
          <w:rtl/>
        </w:rPr>
        <w:t xml:space="preserve">. </w:t>
      </w:r>
    </w:p>
    <w:p w:rsidR="00C90F8A" w:rsidRDefault="00C90F8A" w:rsidP="004F5848">
      <w:pPr>
        <w:pStyle w:val="libNormal"/>
        <w:rPr>
          <w:rtl/>
        </w:rPr>
      </w:pPr>
      <w:r w:rsidRPr="008D3D37">
        <w:rPr>
          <w:rStyle w:val="libNormalChar"/>
          <w:rtl/>
        </w:rPr>
        <w:t xml:space="preserve">[ 22537 ] </w:t>
      </w:r>
      <w:r>
        <w:rPr>
          <w:rtl/>
        </w:rPr>
        <w:t>3</w:t>
      </w:r>
      <w:r w:rsidR="00211E62">
        <w:rPr>
          <w:rtl/>
        </w:rPr>
        <w:t xml:space="preserve"> - </w:t>
      </w:r>
      <w:r>
        <w:rPr>
          <w:rtl/>
        </w:rPr>
        <w:t xml:space="preserve">وبهذا </w:t>
      </w:r>
      <w:r w:rsidR="00273814">
        <w:rPr>
          <w:rtl/>
        </w:rPr>
        <w:t xml:space="preserve">الإسناد </w:t>
      </w:r>
      <w:r>
        <w:rPr>
          <w:rtl/>
        </w:rPr>
        <w:t>قال</w:t>
      </w:r>
      <w:r w:rsidR="00211E62">
        <w:rPr>
          <w:rtl/>
        </w:rPr>
        <w:t>:</w:t>
      </w:r>
      <w:r>
        <w:rPr>
          <w:rtl/>
        </w:rPr>
        <w:t xml:space="preserve"> لو ا</w:t>
      </w:r>
      <w:r w:rsidR="00B115F5">
        <w:rPr>
          <w:rFonts w:hint="cs"/>
          <w:rtl/>
        </w:rPr>
        <w:t>ُ</w:t>
      </w:r>
      <w:r>
        <w:rPr>
          <w:rtl/>
        </w:rPr>
        <w:t>هدي إلي</w:t>
      </w:r>
      <w:r w:rsidR="00B115F5">
        <w:rPr>
          <w:rFonts w:hint="cs"/>
          <w:rtl/>
        </w:rPr>
        <w:t>ّ</w:t>
      </w:r>
      <w:r>
        <w:rPr>
          <w:rtl/>
        </w:rPr>
        <w:t xml:space="preserve"> كراع لقبلته. </w:t>
      </w:r>
    </w:p>
    <w:p w:rsidR="00C90F8A" w:rsidRDefault="00C90F8A" w:rsidP="004F5848">
      <w:pPr>
        <w:pStyle w:val="libNormal"/>
        <w:rPr>
          <w:rtl/>
        </w:rPr>
      </w:pPr>
      <w:r w:rsidRPr="008D3D37">
        <w:rPr>
          <w:rStyle w:val="libNormalChar"/>
          <w:rtl/>
        </w:rPr>
        <w:t xml:space="preserve">[ 22538 ] </w:t>
      </w:r>
      <w:r>
        <w:rPr>
          <w:rtl/>
        </w:rPr>
        <w:t>4</w:t>
      </w:r>
      <w:r w:rsidR="00211E62">
        <w:rPr>
          <w:rtl/>
        </w:rPr>
        <w:t xml:space="preserve"> - </w:t>
      </w:r>
      <w:r>
        <w:rPr>
          <w:rtl/>
        </w:rPr>
        <w:t xml:space="preserve">وبهذا </w:t>
      </w:r>
      <w:r w:rsidR="00273814">
        <w:rPr>
          <w:rtl/>
        </w:rPr>
        <w:t xml:space="preserve">الإسناد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w:t>
      </w:r>
      <w:r w:rsidR="003763A8">
        <w:rPr>
          <w:rtl/>
        </w:rPr>
        <w:t xml:space="preserve">إنّ </w:t>
      </w:r>
      <w:r>
        <w:rPr>
          <w:rtl/>
        </w:rPr>
        <w:t>أ</w:t>
      </w:r>
      <w:r w:rsidR="00B115F5">
        <w:rPr>
          <w:rtl/>
        </w:rPr>
        <w:t xml:space="preserve">هدي لاخي المسلم هدية تنفعه أحب </w:t>
      </w:r>
      <w:r w:rsidR="00B115F5">
        <w:rPr>
          <w:rFonts w:hint="cs"/>
          <w:rtl/>
        </w:rPr>
        <w:t>إ</w:t>
      </w:r>
      <w:r>
        <w:rPr>
          <w:rtl/>
        </w:rPr>
        <w:t>لي</w:t>
      </w:r>
      <w:r w:rsidR="00B115F5">
        <w:rPr>
          <w:rFonts w:hint="cs"/>
          <w:rtl/>
        </w:rPr>
        <w:t>ّ</w:t>
      </w:r>
      <w:r>
        <w:rPr>
          <w:rtl/>
        </w:rPr>
        <w:t xml:space="preserve"> من </w:t>
      </w:r>
      <w:r w:rsidR="003763A8">
        <w:rPr>
          <w:rtl/>
        </w:rPr>
        <w:t xml:space="preserve">إنّ </w:t>
      </w:r>
      <w:r>
        <w:rPr>
          <w:rtl/>
        </w:rPr>
        <w:t xml:space="preserve">أتصدق بمثلها. </w:t>
      </w:r>
    </w:p>
    <w:p w:rsidR="00C90F8A" w:rsidRDefault="00C90F8A" w:rsidP="00B115F5">
      <w:pPr>
        <w:pStyle w:val="libNormal"/>
        <w:rPr>
          <w:rtl/>
        </w:rPr>
      </w:pPr>
      <w:r>
        <w:rPr>
          <w:rtl/>
        </w:rPr>
        <w:t xml:space="preserve">ورواه الشيخ بإسناده عن </w:t>
      </w:r>
      <w:r w:rsidR="00584DEF">
        <w:rPr>
          <w:rtl/>
        </w:rPr>
        <w:t xml:space="preserve">عليّ </w:t>
      </w:r>
      <w:r>
        <w:rPr>
          <w:rtl/>
        </w:rPr>
        <w:t xml:space="preserve">بن إبراهيم مثله </w:t>
      </w:r>
      <w:r w:rsidRPr="00E40572">
        <w:rPr>
          <w:rStyle w:val="libFootnotenumChar"/>
          <w:rtl/>
        </w:rPr>
        <w:t>(</w:t>
      </w:r>
      <w:r w:rsidR="00B115F5">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[ 22539 ] </w:t>
      </w:r>
      <w:r>
        <w:rPr>
          <w:rtl/>
        </w:rPr>
        <w:t>5</w:t>
      </w:r>
      <w:r w:rsidR="00211E62">
        <w:rPr>
          <w:rtl/>
        </w:rPr>
        <w:t xml:space="preserve"> - </w:t>
      </w:r>
      <w:r>
        <w:rPr>
          <w:rtl/>
        </w:rPr>
        <w:t>وب</w:t>
      </w:r>
      <w:r w:rsidR="00273814">
        <w:rPr>
          <w:rtl/>
        </w:rPr>
        <w:t xml:space="preserve">الإسناد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p>
    <w:p w:rsidR="00C90F8A" w:rsidRDefault="00343F1C" w:rsidP="00343F1C">
      <w:pPr>
        <w:pStyle w:val="libLine"/>
        <w:rPr>
          <w:rtl/>
        </w:rPr>
      </w:pPr>
      <w:r>
        <w:rPr>
          <w:rtl/>
        </w:rPr>
        <w:t>____________________</w:t>
      </w:r>
    </w:p>
    <w:p w:rsidR="00C90F8A" w:rsidRPr="00C118D3" w:rsidRDefault="00C90F8A" w:rsidP="00343F1C">
      <w:pPr>
        <w:pStyle w:val="libFootnote0"/>
        <w:rPr>
          <w:rtl/>
        </w:rPr>
      </w:pPr>
      <w:r w:rsidRPr="00C118D3">
        <w:rPr>
          <w:rtl/>
        </w:rPr>
        <w:t>(1) الفقيه 3</w:t>
      </w:r>
      <w:r w:rsidR="00211E62">
        <w:rPr>
          <w:rtl/>
        </w:rPr>
        <w:t>:</w:t>
      </w:r>
      <w:r w:rsidRPr="00C118D3">
        <w:rPr>
          <w:rtl/>
        </w:rPr>
        <w:t xml:space="preserve"> 191 </w:t>
      </w:r>
      <w:r>
        <w:rPr>
          <w:rtl/>
        </w:rPr>
        <w:t>/</w:t>
      </w:r>
      <w:r w:rsidRPr="00C118D3">
        <w:rPr>
          <w:rtl/>
        </w:rPr>
        <w:t xml:space="preserve"> 868</w:t>
      </w:r>
      <w:r>
        <w:rPr>
          <w:rtl/>
        </w:rPr>
        <w:t>.</w:t>
      </w:r>
      <w:r w:rsidRPr="00C118D3">
        <w:rPr>
          <w:rtl/>
        </w:rPr>
        <w:t xml:space="preserve"> </w:t>
      </w:r>
    </w:p>
    <w:p w:rsidR="00C90F8A" w:rsidRPr="00C118D3" w:rsidRDefault="00C90F8A" w:rsidP="00343F1C">
      <w:pPr>
        <w:pStyle w:val="libFootnote0"/>
        <w:rPr>
          <w:rtl/>
        </w:rPr>
      </w:pPr>
      <w:r w:rsidRPr="00C118D3">
        <w:rPr>
          <w:rtl/>
        </w:rPr>
        <w:t>(2) الخصال</w:t>
      </w:r>
      <w:r w:rsidR="00211E62">
        <w:rPr>
          <w:rtl/>
        </w:rPr>
        <w:t>:</w:t>
      </w:r>
      <w:r w:rsidRPr="00C118D3">
        <w:rPr>
          <w:rtl/>
        </w:rPr>
        <w:t xml:space="preserve"> 89 </w:t>
      </w:r>
      <w:r>
        <w:rPr>
          <w:rtl/>
        </w:rPr>
        <w:t>/</w:t>
      </w:r>
      <w:r w:rsidRPr="00C118D3">
        <w:rPr>
          <w:rtl/>
        </w:rPr>
        <w:t xml:space="preserve"> 26</w:t>
      </w:r>
      <w:r>
        <w:rPr>
          <w:rtl/>
        </w:rPr>
        <w:t>.</w:t>
      </w:r>
      <w:r w:rsidRPr="00C118D3">
        <w:rPr>
          <w:rtl/>
        </w:rPr>
        <w:t xml:space="preserve"> </w:t>
      </w:r>
    </w:p>
    <w:p w:rsidR="00C90F8A" w:rsidRPr="00C118D3" w:rsidRDefault="00C90F8A" w:rsidP="00343F1C">
      <w:pPr>
        <w:pStyle w:val="libFootnote0"/>
        <w:rPr>
          <w:rtl/>
        </w:rPr>
      </w:pPr>
      <w:r w:rsidRPr="00C118D3">
        <w:rPr>
          <w:rtl/>
        </w:rPr>
        <w:t>(3) التهذيب 6</w:t>
      </w:r>
      <w:r w:rsidR="00211E62">
        <w:rPr>
          <w:rtl/>
        </w:rPr>
        <w:t>:</w:t>
      </w:r>
      <w:r w:rsidRPr="00C118D3">
        <w:rPr>
          <w:rtl/>
        </w:rPr>
        <w:t xml:space="preserve"> 378 </w:t>
      </w:r>
      <w:r>
        <w:rPr>
          <w:rtl/>
        </w:rPr>
        <w:t>/</w:t>
      </w:r>
      <w:r w:rsidRPr="00C118D3">
        <w:rPr>
          <w:rtl/>
        </w:rPr>
        <w:t xml:space="preserve"> 1107</w:t>
      </w:r>
      <w:r>
        <w:rPr>
          <w:rtl/>
        </w:rPr>
        <w:t>.</w:t>
      </w:r>
      <w:r w:rsidRPr="00C118D3">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143 / 8</w:t>
      </w:r>
      <w:r w:rsidR="00211E62">
        <w:rPr>
          <w:rtl/>
        </w:rPr>
        <w:t>،</w:t>
      </w:r>
      <w:r>
        <w:rPr>
          <w:rtl/>
        </w:rPr>
        <w:t xml:space="preserve"> وأورده في الحديث 2 من الباب 20 من أبواب آداب المائدة.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143 / 9.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144 / 12. </w:t>
      </w:r>
    </w:p>
    <w:p w:rsidR="00C90F8A" w:rsidRPr="00C118D3" w:rsidRDefault="00C90F8A" w:rsidP="00B115F5">
      <w:pPr>
        <w:pStyle w:val="libFootnote0"/>
        <w:rPr>
          <w:rtl/>
        </w:rPr>
      </w:pPr>
      <w:r w:rsidRPr="00C118D3">
        <w:rPr>
          <w:rtl/>
        </w:rPr>
        <w:t>(</w:t>
      </w:r>
      <w:r w:rsidR="00B115F5">
        <w:rPr>
          <w:rFonts w:hint="cs"/>
          <w:rtl/>
        </w:rPr>
        <w:t>4</w:t>
      </w:r>
      <w:r w:rsidRPr="00C118D3">
        <w:rPr>
          <w:rtl/>
        </w:rPr>
        <w:t>) التهذيب 6</w:t>
      </w:r>
      <w:r w:rsidR="00211E62">
        <w:rPr>
          <w:rtl/>
        </w:rPr>
        <w:t>:</w:t>
      </w:r>
      <w:r w:rsidRPr="00C118D3">
        <w:rPr>
          <w:rtl/>
        </w:rPr>
        <w:t xml:space="preserve"> 380 </w:t>
      </w:r>
      <w:r>
        <w:rPr>
          <w:rtl/>
        </w:rPr>
        <w:t>/</w:t>
      </w:r>
      <w:r w:rsidRPr="00C118D3">
        <w:rPr>
          <w:rtl/>
        </w:rPr>
        <w:t xml:space="preserve"> 1115</w:t>
      </w:r>
      <w:r>
        <w:rPr>
          <w:rtl/>
        </w:rPr>
        <w:t>.</w:t>
      </w:r>
      <w:r w:rsidRPr="00C118D3">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144 / 14.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تهادوا تحابوا</w:t>
      </w:r>
      <w:r w:rsidR="00211E62">
        <w:rPr>
          <w:rtl/>
        </w:rPr>
        <w:t>،</w:t>
      </w:r>
      <w:r>
        <w:rPr>
          <w:rtl/>
        </w:rPr>
        <w:t xml:space="preserve"> فإنها تذهب بالضغائن. </w:t>
      </w:r>
    </w:p>
    <w:p w:rsidR="00C90F8A" w:rsidRDefault="00C90F8A" w:rsidP="004F5848">
      <w:pPr>
        <w:pStyle w:val="libNormal"/>
        <w:rPr>
          <w:rtl/>
        </w:rPr>
      </w:pPr>
      <w:r w:rsidRPr="008D3D37">
        <w:rPr>
          <w:rStyle w:val="libNormalChar"/>
          <w:rtl/>
        </w:rPr>
        <w:t xml:space="preserve">[ 22540 ] </w:t>
      </w:r>
      <w:r>
        <w:rPr>
          <w:rtl/>
        </w:rPr>
        <w:t>6</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إسماعيل بن مهران</w:t>
      </w:r>
      <w:r w:rsidR="00211E62">
        <w:rPr>
          <w:rtl/>
        </w:rPr>
        <w:t>،</w:t>
      </w:r>
      <w:r>
        <w:rPr>
          <w:rtl/>
        </w:rPr>
        <w:t xml:space="preserve"> عن سيف بن عميرة</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يأكل الهدية</w:t>
      </w:r>
      <w:r w:rsidR="00211E62">
        <w:rPr>
          <w:rtl/>
        </w:rPr>
        <w:t>،</w:t>
      </w:r>
      <w:r>
        <w:rPr>
          <w:rtl/>
        </w:rPr>
        <w:t xml:space="preserve"> ولا يأكل الصدقة</w:t>
      </w:r>
      <w:r w:rsidR="00211E62">
        <w:rPr>
          <w:rtl/>
        </w:rPr>
        <w:t>،</w:t>
      </w:r>
      <w:r>
        <w:rPr>
          <w:rtl/>
        </w:rPr>
        <w:t xml:space="preserve"> ويقول</w:t>
      </w:r>
      <w:r w:rsidR="00211E62">
        <w:rPr>
          <w:rtl/>
        </w:rPr>
        <w:t>:</w:t>
      </w:r>
      <w:r>
        <w:rPr>
          <w:rtl/>
        </w:rPr>
        <w:t xml:space="preserve"> تهادوا ف</w:t>
      </w:r>
      <w:r w:rsidR="003763A8">
        <w:rPr>
          <w:rtl/>
        </w:rPr>
        <w:t xml:space="preserve">إنّ </w:t>
      </w:r>
      <w:r>
        <w:rPr>
          <w:rtl/>
        </w:rPr>
        <w:t>الهدية تسل السخائم</w:t>
      </w:r>
      <w:r w:rsidR="00211E62">
        <w:rPr>
          <w:rtl/>
        </w:rPr>
        <w:t>،</w:t>
      </w:r>
      <w:r>
        <w:rPr>
          <w:rtl/>
        </w:rPr>
        <w:t xml:space="preserve"> وتجلي ضغائن العداوة والاحقاد. </w:t>
      </w:r>
    </w:p>
    <w:p w:rsidR="00C90F8A" w:rsidRDefault="00C90F8A" w:rsidP="004F5848">
      <w:pPr>
        <w:pStyle w:val="libNormal"/>
        <w:rPr>
          <w:rtl/>
        </w:rPr>
      </w:pPr>
      <w:r w:rsidRPr="008D3D37">
        <w:rPr>
          <w:rStyle w:val="libNormalChar"/>
          <w:rtl/>
        </w:rPr>
        <w:t xml:space="preserve">[ 22541 ] </w:t>
      </w:r>
      <w:r>
        <w:rPr>
          <w:rtl/>
        </w:rPr>
        <w:t>7</w:t>
      </w:r>
      <w:r w:rsidR="00211E62">
        <w:rPr>
          <w:rtl/>
        </w:rPr>
        <w:t xml:space="preserve"> - </w:t>
      </w:r>
      <w:r>
        <w:rPr>
          <w:rtl/>
        </w:rPr>
        <w:t xml:space="preserve">وعن الحسين بن </w:t>
      </w:r>
      <w:r w:rsidR="007D12B3">
        <w:rPr>
          <w:rtl/>
        </w:rPr>
        <w:t>محمّد</w:t>
      </w:r>
      <w:r w:rsidR="00211E62">
        <w:rPr>
          <w:rtl/>
        </w:rPr>
        <w:t>،</w:t>
      </w:r>
      <w:r>
        <w:rPr>
          <w:rtl/>
        </w:rPr>
        <w:t xml:space="preserve"> عن جعفر بن </w:t>
      </w:r>
      <w:r w:rsidR="007D12B3">
        <w:rPr>
          <w:rtl/>
        </w:rPr>
        <w:t>محمّد</w:t>
      </w:r>
      <w:r w:rsidR="00211E62">
        <w:rPr>
          <w:rtl/>
        </w:rPr>
        <w:t>،</w:t>
      </w:r>
      <w:r>
        <w:rPr>
          <w:rtl/>
        </w:rPr>
        <w:t xml:space="preserve"> عن عبد الرحمن بن </w:t>
      </w:r>
      <w:r w:rsidR="007D12B3">
        <w:rPr>
          <w:rtl/>
        </w:rPr>
        <w:t>محمّد</w:t>
      </w:r>
      <w:r w:rsidR="00211E62">
        <w:rPr>
          <w:rtl/>
        </w:rPr>
        <w:t>،</w:t>
      </w:r>
      <w:r>
        <w:rPr>
          <w:rtl/>
        </w:rPr>
        <w:t xml:space="preserve"> عن </w:t>
      </w:r>
      <w:r w:rsidR="007D12B3">
        <w:rPr>
          <w:rtl/>
        </w:rPr>
        <w:t>محمّد</w:t>
      </w:r>
      <w:r w:rsidR="00343F1C">
        <w:rPr>
          <w:rtl/>
        </w:rPr>
        <w:t xml:space="preserve"> </w:t>
      </w:r>
      <w:r>
        <w:rPr>
          <w:rtl/>
        </w:rPr>
        <w:t xml:space="preserve">بن إبراهيم الكوفي عن الحسين بن زيد </w:t>
      </w:r>
      <w:r w:rsidRPr="00E40572">
        <w:rPr>
          <w:rStyle w:val="libFootnotenumChar"/>
          <w:rtl/>
        </w:rPr>
        <w:t>(1)</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تهادوا بالنبق تحيى المودة والموالاة. </w:t>
      </w:r>
    </w:p>
    <w:p w:rsidR="00C90F8A" w:rsidRDefault="00C90F8A" w:rsidP="00B115F5">
      <w:pPr>
        <w:pStyle w:val="libNormal"/>
        <w:rPr>
          <w:rtl/>
        </w:rPr>
      </w:pPr>
      <w:r w:rsidRPr="008D3D37">
        <w:rPr>
          <w:rStyle w:val="libNormalChar"/>
          <w:rtl/>
        </w:rPr>
        <w:t xml:space="preserve">[ 22542 ] </w:t>
      </w:r>
      <w:r>
        <w:rPr>
          <w:rtl/>
        </w:rPr>
        <w:t>8</w:t>
      </w:r>
      <w:r w:rsidR="00211E62">
        <w:rPr>
          <w:rtl/>
        </w:rPr>
        <w:t xml:space="preserve"> - </w:t>
      </w:r>
      <w:r>
        <w:rPr>
          <w:rtl/>
        </w:rPr>
        <w:t>وعن على 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إبراهيم بن عبد الحميد</w:t>
      </w:r>
      <w:r w:rsidR="00211E62">
        <w:rPr>
          <w:rtl/>
        </w:rPr>
        <w:t>،</w:t>
      </w:r>
      <w:r>
        <w:rPr>
          <w:rtl/>
        </w:rPr>
        <w:t xml:space="preserve"> عن مصعب بن عبدالله النوفلي</w:t>
      </w:r>
      <w:r w:rsidR="00211E62">
        <w:rPr>
          <w:rtl/>
        </w:rPr>
        <w:t>،</w:t>
      </w:r>
      <w:r>
        <w:rPr>
          <w:rtl/>
        </w:rPr>
        <w:t xml:space="preserve"> </w:t>
      </w:r>
      <w:r w:rsidR="00DB644B">
        <w:rPr>
          <w:rtl/>
        </w:rPr>
        <w:t xml:space="preserve">عمّن </w:t>
      </w:r>
      <w:r>
        <w:rPr>
          <w:rtl/>
        </w:rPr>
        <w:t>رفعه قال</w:t>
      </w:r>
      <w:r w:rsidR="00211E62">
        <w:rPr>
          <w:rtl/>
        </w:rPr>
        <w:t>:</w:t>
      </w:r>
      <w:r>
        <w:rPr>
          <w:rtl/>
        </w:rPr>
        <w:t xml:space="preserve"> قدم أعرابي بابل له على عهد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فقال</w:t>
      </w:r>
      <w:r w:rsidR="00211E62">
        <w:rPr>
          <w:rtl/>
        </w:rPr>
        <w:t>:</w:t>
      </w:r>
      <w:r>
        <w:rPr>
          <w:rtl/>
        </w:rPr>
        <w:t xml:space="preserve"> استهدني يا رسول الله</w:t>
      </w:r>
      <w:r w:rsidR="00211E62">
        <w:rPr>
          <w:rtl/>
        </w:rPr>
        <w:t>،</w:t>
      </w:r>
      <w:r>
        <w:rPr>
          <w:rtl/>
        </w:rPr>
        <w:t xml:space="preserve"> قال</w:t>
      </w:r>
      <w:r w:rsidR="00211E62">
        <w:rPr>
          <w:rtl/>
        </w:rPr>
        <w:t>:</w:t>
      </w:r>
      <w:r>
        <w:rPr>
          <w:rtl/>
        </w:rPr>
        <w:t xml:space="preserve"> لا</w:t>
      </w:r>
      <w:r w:rsidR="00211E62">
        <w:rPr>
          <w:rtl/>
        </w:rPr>
        <w:t>،</w:t>
      </w:r>
      <w:r>
        <w:rPr>
          <w:rtl/>
        </w:rPr>
        <w:t xml:space="preserve"> قال</w:t>
      </w:r>
      <w:r w:rsidR="00211E62">
        <w:rPr>
          <w:rtl/>
        </w:rPr>
        <w:t>:</w:t>
      </w:r>
      <w:r>
        <w:rPr>
          <w:rtl/>
        </w:rPr>
        <w:t xml:space="preserve"> بلى يا رسول الله فلم يزل يكلمه </w:t>
      </w:r>
      <w:r w:rsidR="005806C0">
        <w:rPr>
          <w:rtl/>
        </w:rPr>
        <w:t xml:space="preserve">حتّى </w:t>
      </w:r>
      <w:r>
        <w:rPr>
          <w:rtl/>
        </w:rPr>
        <w:t>قال</w:t>
      </w:r>
      <w:r w:rsidR="00211E62">
        <w:rPr>
          <w:rtl/>
        </w:rPr>
        <w:t>:</w:t>
      </w:r>
      <w:r>
        <w:rPr>
          <w:rtl/>
        </w:rPr>
        <w:t xml:space="preserve"> اهد</w:t>
      </w:r>
      <w:r w:rsidR="00B115F5">
        <w:rPr>
          <w:rFonts w:hint="cs"/>
          <w:rtl/>
        </w:rPr>
        <w:t>ِ</w:t>
      </w:r>
      <w:r>
        <w:rPr>
          <w:rtl/>
        </w:rPr>
        <w:t xml:space="preserve"> لنا ناقة ولا تجعلها ولهاء </w:t>
      </w:r>
      <w:r w:rsidRPr="00E40572">
        <w:rPr>
          <w:rStyle w:val="libFootnotenumChar"/>
          <w:rtl/>
        </w:rPr>
        <w:t>(</w:t>
      </w:r>
      <w:r w:rsidR="00B115F5">
        <w:rPr>
          <w:rStyle w:val="libFootnotenumChar"/>
          <w:rFonts w:hint="cs"/>
          <w:rtl/>
        </w:rPr>
        <w:t>2</w:t>
      </w:r>
      <w:r w:rsidRPr="00E40572">
        <w:rPr>
          <w:rStyle w:val="libFootnotenumChar"/>
          <w:rtl/>
        </w:rPr>
        <w:t>)</w:t>
      </w:r>
      <w:r>
        <w:rPr>
          <w:rtl/>
        </w:rPr>
        <w:t xml:space="preserve">. </w:t>
      </w:r>
    </w:p>
    <w:p w:rsidR="00C90F8A" w:rsidRDefault="00C90F8A" w:rsidP="00B115F5">
      <w:pPr>
        <w:pStyle w:val="libNormal"/>
        <w:rPr>
          <w:rtl/>
        </w:rPr>
      </w:pPr>
      <w:r w:rsidRPr="008D3D37">
        <w:rPr>
          <w:rStyle w:val="libNormalChar"/>
          <w:rtl/>
        </w:rPr>
        <w:t xml:space="preserve">[ 22543 ] </w:t>
      </w:r>
      <w:r>
        <w:rPr>
          <w:rtl/>
        </w:rPr>
        <w:t>9</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الهدية في التوراة عاقر عينا </w:t>
      </w:r>
      <w:r w:rsidRPr="00E40572">
        <w:rPr>
          <w:rStyle w:val="libFootnotenumChar"/>
          <w:rtl/>
        </w:rPr>
        <w:t>(</w:t>
      </w:r>
      <w:r w:rsidR="00B115F5">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143 / 7.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144 / 13. </w:t>
      </w:r>
    </w:p>
    <w:p w:rsidR="00C90F8A" w:rsidRPr="001653AE" w:rsidRDefault="00C90F8A" w:rsidP="00343F1C">
      <w:pPr>
        <w:pStyle w:val="libFootnote0"/>
        <w:rPr>
          <w:rtl/>
        </w:rPr>
      </w:pPr>
      <w:r w:rsidRPr="001653AE">
        <w:rPr>
          <w:rtl/>
        </w:rPr>
        <w:t>(1) في نسخة</w:t>
      </w:r>
      <w:r w:rsidR="00211E62">
        <w:rPr>
          <w:rtl/>
        </w:rPr>
        <w:t>:</w:t>
      </w:r>
      <w:r w:rsidRPr="001653AE">
        <w:rPr>
          <w:rtl/>
        </w:rPr>
        <w:t xml:space="preserve"> الحسين </w:t>
      </w:r>
      <w:r w:rsidRPr="00B115F5">
        <w:rPr>
          <w:rtl/>
        </w:rPr>
        <w:t>بن يزيد ( هامش المخطوط</w:t>
      </w:r>
      <w:r w:rsidRPr="001653AE">
        <w:rPr>
          <w:rtl/>
        </w:rPr>
        <w:t xml:space="preserve"> )</w:t>
      </w:r>
      <w:r>
        <w:rPr>
          <w:rtl/>
        </w:rPr>
        <w:t>.</w:t>
      </w:r>
      <w:r w:rsidRPr="001653AE">
        <w:rPr>
          <w:rtl/>
        </w:rPr>
        <w:t xml:space="preserve">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317 / 54. </w:t>
      </w:r>
    </w:p>
    <w:p w:rsidR="00C90F8A" w:rsidRPr="001653AE" w:rsidRDefault="00C90F8A" w:rsidP="00B115F5">
      <w:pPr>
        <w:pStyle w:val="libFootnote0"/>
        <w:rPr>
          <w:rtl/>
        </w:rPr>
      </w:pPr>
      <w:r w:rsidRPr="001653AE">
        <w:rPr>
          <w:rtl/>
        </w:rPr>
        <w:t>(</w:t>
      </w:r>
      <w:r w:rsidR="00B115F5">
        <w:rPr>
          <w:rFonts w:hint="cs"/>
          <w:rtl/>
        </w:rPr>
        <w:t>2</w:t>
      </w:r>
      <w:r w:rsidRPr="001653AE">
        <w:rPr>
          <w:rtl/>
        </w:rPr>
        <w:t>) الوله</w:t>
      </w:r>
      <w:r w:rsidR="00211E62">
        <w:rPr>
          <w:rtl/>
        </w:rPr>
        <w:t>:</w:t>
      </w:r>
      <w:r w:rsidRPr="001653AE">
        <w:rPr>
          <w:rtl/>
        </w:rPr>
        <w:t xml:space="preserve"> ذهاب العقل والتحيّر </w:t>
      </w:r>
      <w:r w:rsidRPr="00B115F5">
        <w:rPr>
          <w:rtl/>
        </w:rPr>
        <w:t>من شدة الوجه ( الصحاح</w:t>
      </w:r>
      <w:r w:rsidR="00211E62">
        <w:rPr>
          <w:rtl/>
        </w:rPr>
        <w:t xml:space="preserve"> - </w:t>
      </w:r>
      <w:r w:rsidRPr="001653AE">
        <w:rPr>
          <w:rtl/>
        </w:rPr>
        <w:t>وله</w:t>
      </w:r>
      <w:r w:rsidR="00211E62">
        <w:rPr>
          <w:rtl/>
        </w:rPr>
        <w:t xml:space="preserve"> - </w:t>
      </w:r>
      <w:r w:rsidRPr="001653AE">
        <w:rPr>
          <w:rtl/>
        </w:rPr>
        <w:t>6</w:t>
      </w:r>
      <w:r w:rsidR="00211E62">
        <w:rPr>
          <w:rtl/>
        </w:rPr>
        <w:t>:</w:t>
      </w:r>
      <w:r w:rsidRPr="001653AE">
        <w:rPr>
          <w:rtl/>
        </w:rPr>
        <w:t xml:space="preserve"> 2256 )</w:t>
      </w:r>
      <w:r>
        <w:rPr>
          <w:rtl/>
        </w:rPr>
        <w:t>.</w:t>
      </w:r>
    </w:p>
    <w:p w:rsidR="00C90F8A" w:rsidRDefault="00C90F8A" w:rsidP="00343F1C">
      <w:pPr>
        <w:pStyle w:val="libFootnote0"/>
        <w:rPr>
          <w:rtl/>
        </w:rPr>
      </w:pPr>
      <w:r>
        <w:rPr>
          <w:rtl/>
        </w:rPr>
        <w:t>9</w:t>
      </w:r>
      <w:r w:rsidR="00211E62">
        <w:rPr>
          <w:rtl/>
        </w:rPr>
        <w:t xml:space="preserve"> - </w:t>
      </w:r>
      <w:r>
        <w:rPr>
          <w:rtl/>
        </w:rPr>
        <w:t>الفقيه 3</w:t>
      </w:r>
      <w:r w:rsidR="00211E62">
        <w:rPr>
          <w:rtl/>
        </w:rPr>
        <w:t>:</w:t>
      </w:r>
      <w:r>
        <w:rPr>
          <w:rtl/>
        </w:rPr>
        <w:t xml:space="preserve"> 190 / 857. </w:t>
      </w:r>
    </w:p>
    <w:p w:rsidR="00C90F8A" w:rsidRPr="001653AE" w:rsidRDefault="00C90F8A" w:rsidP="00B115F5">
      <w:pPr>
        <w:pStyle w:val="libFootnote0"/>
        <w:rPr>
          <w:rtl/>
        </w:rPr>
      </w:pPr>
      <w:r w:rsidRPr="001653AE">
        <w:rPr>
          <w:rtl/>
        </w:rPr>
        <w:t>(</w:t>
      </w:r>
      <w:r w:rsidR="00B115F5">
        <w:rPr>
          <w:rFonts w:hint="cs"/>
          <w:rtl/>
        </w:rPr>
        <w:t>3</w:t>
      </w:r>
      <w:r w:rsidRPr="001653AE">
        <w:rPr>
          <w:rtl/>
        </w:rPr>
        <w:t>) في المصدر</w:t>
      </w:r>
      <w:r w:rsidR="00211E62">
        <w:rPr>
          <w:rtl/>
        </w:rPr>
        <w:t>:</w:t>
      </w:r>
      <w:r w:rsidRPr="001653AE">
        <w:rPr>
          <w:rtl/>
        </w:rPr>
        <w:t xml:space="preserve"> عيثا</w:t>
      </w:r>
      <w:r>
        <w:rPr>
          <w:rtl/>
        </w:rPr>
        <w:t>.</w:t>
      </w:r>
      <w:r w:rsidRPr="001653AE">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[ 22544 ] </w:t>
      </w:r>
      <w:r>
        <w:rPr>
          <w:rtl/>
        </w:rPr>
        <w:t>10</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تهادوا تحابوا. </w:t>
      </w:r>
    </w:p>
    <w:p w:rsidR="00C90F8A" w:rsidRDefault="00C90F8A" w:rsidP="004F5848">
      <w:pPr>
        <w:pStyle w:val="libNormal"/>
        <w:rPr>
          <w:rtl/>
        </w:rPr>
      </w:pPr>
      <w:r w:rsidRPr="008D3D37">
        <w:rPr>
          <w:rStyle w:val="libNormalChar"/>
          <w:rtl/>
        </w:rPr>
        <w:t xml:space="preserve">[ 22545 ] </w:t>
      </w:r>
      <w:r>
        <w:rPr>
          <w:rtl/>
        </w:rPr>
        <w:t>11</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الهدية تسل السخا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[ 22546 ] </w:t>
      </w:r>
      <w:r>
        <w:rPr>
          <w:rtl/>
        </w:rPr>
        <w:t>12</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نعم الشيء الهدية أمام الحاجة. </w:t>
      </w:r>
    </w:p>
    <w:p w:rsidR="00C90F8A" w:rsidRDefault="00C90F8A" w:rsidP="004F5848">
      <w:pPr>
        <w:pStyle w:val="libNormal"/>
        <w:rPr>
          <w:rtl/>
        </w:rPr>
      </w:pPr>
      <w:r w:rsidRPr="008D3D37">
        <w:rPr>
          <w:rStyle w:val="libNormalChar"/>
          <w:rtl/>
        </w:rPr>
        <w:t xml:space="preserve">[ 22547 ] </w:t>
      </w:r>
      <w:r>
        <w:rPr>
          <w:rtl/>
        </w:rPr>
        <w:t>13</w:t>
      </w:r>
      <w:r w:rsidR="00211E62">
        <w:rPr>
          <w:rtl/>
        </w:rPr>
        <w:t xml:space="preserve"> - </w:t>
      </w:r>
      <w:r>
        <w:rPr>
          <w:rtl/>
        </w:rPr>
        <w:t>قال</w:t>
      </w:r>
      <w:r w:rsidR="00211E62">
        <w:rPr>
          <w:rtl/>
        </w:rPr>
        <w:t>:</w:t>
      </w:r>
      <w:r>
        <w:rPr>
          <w:rtl/>
        </w:rPr>
        <w:t xml:space="preserve"> وقال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لو دعيت إلى كراع لاجبت</w:t>
      </w:r>
      <w:r w:rsidR="00211E62">
        <w:rPr>
          <w:rtl/>
        </w:rPr>
        <w:t>،</w:t>
      </w:r>
      <w:r>
        <w:rPr>
          <w:rtl/>
        </w:rPr>
        <w:t xml:space="preserve"> ولو أ</w:t>
      </w:r>
      <w:r w:rsidR="00B115F5">
        <w:rPr>
          <w:rFonts w:hint="cs"/>
          <w:rtl/>
        </w:rPr>
        <w:t>ُ</w:t>
      </w:r>
      <w:r>
        <w:rPr>
          <w:rtl/>
        </w:rPr>
        <w:t xml:space="preserve">هدي إلي كراع لقبلت. </w:t>
      </w:r>
    </w:p>
    <w:p w:rsidR="00C90F8A" w:rsidRDefault="00C90F8A" w:rsidP="001A45C4">
      <w:pPr>
        <w:pStyle w:val="libNormal"/>
        <w:rPr>
          <w:rtl/>
        </w:rPr>
      </w:pPr>
      <w:r w:rsidRPr="008D3D37">
        <w:rPr>
          <w:rStyle w:val="libNormalChar"/>
          <w:rtl/>
        </w:rPr>
        <w:t xml:space="preserve">[ 22548 ] </w:t>
      </w:r>
      <w:r>
        <w:rPr>
          <w:rtl/>
        </w:rPr>
        <w:t>14</w:t>
      </w:r>
      <w:r w:rsidR="00211E62">
        <w:rPr>
          <w:rtl/>
        </w:rPr>
        <w:t xml:space="preserve"> </w:t>
      </w:r>
      <w:r w:rsidR="00B115F5">
        <w:rPr>
          <w:rtl/>
        </w:rPr>
        <w:t>–</w:t>
      </w:r>
      <w:r w:rsidR="00211E62">
        <w:rPr>
          <w:rtl/>
        </w:rPr>
        <w:t xml:space="preserve"> </w:t>
      </w:r>
      <w:r>
        <w:rPr>
          <w:rtl/>
        </w:rPr>
        <w:t>قال</w:t>
      </w:r>
      <w:r w:rsidR="00211E62">
        <w:rPr>
          <w:rtl/>
        </w:rPr>
        <w:t>:</w:t>
      </w:r>
      <w:r w:rsidR="001A45C4">
        <w:rPr>
          <w:rtl/>
        </w:rPr>
        <w:t xml:space="preserve"> و</w:t>
      </w:r>
      <w:r w:rsidR="001A45C4">
        <w:rPr>
          <w:rFonts w:hint="cs"/>
          <w:rtl/>
        </w:rPr>
        <w:t>اُ</w:t>
      </w:r>
      <w:r>
        <w:rPr>
          <w:rtl/>
        </w:rPr>
        <w:t xml:space="preserve">تي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بهدية النيروز</w:t>
      </w:r>
      <w:r w:rsidR="00211E62">
        <w:rPr>
          <w:rtl/>
        </w:rPr>
        <w:t>،</w:t>
      </w:r>
      <w:r>
        <w:rPr>
          <w:rtl/>
        </w:rPr>
        <w:t xml:space="preserve"> 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هذا؟ فقالوا</w:t>
      </w:r>
      <w:r w:rsidR="00211E62">
        <w:rPr>
          <w:rtl/>
        </w:rPr>
        <w:t>:</w:t>
      </w:r>
      <w:r>
        <w:rPr>
          <w:rtl/>
        </w:rPr>
        <w:t xml:space="preserve"> يا أمير المؤمنين اليوم النيروز</w:t>
      </w:r>
      <w:r w:rsidR="00211E62">
        <w:rPr>
          <w:rtl/>
        </w:rPr>
        <w:t>،</w:t>
      </w:r>
      <w:r>
        <w:rPr>
          <w:rtl/>
        </w:rPr>
        <w:t xml:space="preserve"> 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اصنعوا لنا كل</w:t>
      </w:r>
      <w:r w:rsidR="005745EB">
        <w:rPr>
          <w:rFonts w:hint="cs"/>
          <w:rtl/>
        </w:rPr>
        <w:t>ّ</w:t>
      </w:r>
      <w:r>
        <w:rPr>
          <w:rtl/>
        </w:rPr>
        <w:t xml:space="preserve"> يوم نيروزا</w:t>
      </w:r>
      <w:r w:rsidR="005745EB">
        <w:rPr>
          <w:rFonts w:hint="cs"/>
          <w:rtl/>
        </w:rPr>
        <w:t>ً</w:t>
      </w:r>
      <w:r>
        <w:rPr>
          <w:rtl/>
        </w:rPr>
        <w:t xml:space="preserve">. </w:t>
      </w:r>
    </w:p>
    <w:p w:rsidR="00C90F8A" w:rsidRDefault="00C90F8A" w:rsidP="004F5848">
      <w:pPr>
        <w:pStyle w:val="libNormal"/>
        <w:rPr>
          <w:rtl/>
        </w:rPr>
      </w:pPr>
      <w:r w:rsidRPr="008D3D37">
        <w:rPr>
          <w:rStyle w:val="libNormalChar"/>
          <w:rtl/>
        </w:rPr>
        <w:t xml:space="preserve">[ 22549 ] </w:t>
      </w:r>
      <w:r>
        <w:rPr>
          <w:rtl/>
        </w:rPr>
        <w:t>15</w:t>
      </w:r>
      <w:r w:rsidR="00211E62">
        <w:rPr>
          <w:rtl/>
        </w:rPr>
        <w:t xml:space="preserve"> - </w:t>
      </w:r>
      <w:r>
        <w:rPr>
          <w:rtl/>
        </w:rPr>
        <w:t>قال</w:t>
      </w:r>
      <w:r w:rsidR="00211E62">
        <w:rPr>
          <w:rtl/>
        </w:rPr>
        <w:t>:</w:t>
      </w:r>
      <w:r>
        <w:rPr>
          <w:rtl/>
        </w:rPr>
        <w:t xml:space="preserve"> وروى أن</w:t>
      </w:r>
      <w:r w:rsidR="005745EB">
        <w:rPr>
          <w:rFonts w:hint="cs"/>
          <w:rtl/>
        </w:rPr>
        <w:t>ّ</w:t>
      </w:r>
      <w:r>
        <w:rPr>
          <w:rtl/>
        </w:rPr>
        <w:t xml:space="preserve">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نوروزنا كل يوم. </w:t>
      </w:r>
    </w:p>
    <w:p w:rsidR="00C90F8A" w:rsidRDefault="00C90F8A" w:rsidP="004F5848">
      <w:pPr>
        <w:pStyle w:val="libNormal"/>
        <w:rPr>
          <w:rtl/>
        </w:rPr>
      </w:pPr>
      <w:r w:rsidRPr="008D3D37">
        <w:rPr>
          <w:rStyle w:val="libNormalChar"/>
          <w:rtl/>
        </w:rPr>
        <w:t xml:space="preserve">[ 22550 ] </w:t>
      </w:r>
      <w:r>
        <w:rPr>
          <w:rtl/>
        </w:rPr>
        <w:t>16</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عد من لا يعودك</w:t>
      </w:r>
      <w:r w:rsidR="00211E62">
        <w:rPr>
          <w:rtl/>
        </w:rPr>
        <w:t>،</w:t>
      </w:r>
      <w:r>
        <w:rPr>
          <w:rtl/>
        </w:rPr>
        <w:t xml:space="preserve"> واهد إلى من لا يهدي إليك. </w:t>
      </w:r>
    </w:p>
    <w:p w:rsidR="00C90F8A" w:rsidRDefault="00C90F8A" w:rsidP="004F5848">
      <w:pPr>
        <w:pStyle w:val="libNormal"/>
        <w:rPr>
          <w:rtl/>
        </w:rPr>
      </w:pPr>
      <w:r w:rsidRPr="008D3D37">
        <w:rPr>
          <w:rStyle w:val="libNormalChar"/>
          <w:rtl/>
        </w:rPr>
        <w:t xml:space="preserve">[ 22551 ] </w:t>
      </w:r>
      <w:r>
        <w:rPr>
          <w:rtl/>
        </w:rPr>
        <w:t>17</w:t>
      </w:r>
      <w:r w:rsidR="00211E62">
        <w:rPr>
          <w:rtl/>
        </w:rPr>
        <w:t xml:space="preserve"> - </w:t>
      </w:r>
      <w:r>
        <w:rPr>
          <w:rtl/>
        </w:rPr>
        <w:t xml:space="preserve">وبإسناده عن </w:t>
      </w:r>
      <w:r w:rsidR="00976F98">
        <w:rPr>
          <w:rtl/>
        </w:rPr>
        <w:t>حمّاد</w:t>
      </w:r>
      <w:r w:rsidR="00584DEF">
        <w:rPr>
          <w:rtl/>
        </w:rPr>
        <w:t xml:space="preserve"> </w:t>
      </w:r>
      <w:r>
        <w:rPr>
          <w:rtl/>
        </w:rPr>
        <w:t xml:space="preserve">بن عمرو وأنس بن </w:t>
      </w:r>
      <w:r w:rsidR="007D12B3">
        <w:rPr>
          <w:rtl/>
        </w:rPr>
        <w:t>محمّد</w:t>
      </w:r>
      <w:r w:rsidR="00211E62">
        <w:rPr>
          <w:rtl/>
        </w:rPr>
        <w:t>،</w:t>
      </w:r>
      <w:r>
        <w:rPr>
          <w:rtl/>
        </w:rPr>
        <w:t xml:space="preserve"> عن أبيه</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 xml:space="preserve">في وصية النبي </w:t>
      </w:r>
      <w:r w:rsidRPr="00343F1C">
        <w:rPr>
          <w:rStyle w:val="libNormalChar"/>
          <w:rtl/>
        </w:rPr>
        <w:t xml:space="preserve">( </w:t>
      </w:r>
      <w:r>
        <w:rPr>
          <w:rtl/>
        </w:rPr>
        <w:t xml:space="preserve">صلّى 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10</w:t>
      </w:r>
      <w:r w:rsidR="00211E62">
        <w:rPr>
          <w:rtl/>
        </w:rPr>
        <w:t xml:space="preserve"> - </w:t>
      </w:r>
      <w:r>
        <w:rPr>
          <w:rtl/>
        </w:rPr>
        <w:t>الفقيه 3</w:t>
      </w:r>
      <w:r w:rsidR="00211E62">
        <w:rPr>
          <w:rtl/>
        </w:rPr>
        <w:t>:</w:t>
      </w:r>
      <w:r>
        <w:rPr>
          <w:rtl/>
        </w:rPr>
        <w:t xml:space="preserve"> 190 / 858. </w:t>
      </w:r>
    </w:p>
    <w:p w:rsidR="00C90F8A" w:rsidRDefault="00C90F8A" w:rsidP="00343F1C">
      <w:pPr>
        <w:pStyle w:val="libFootnote0"/>
        <w:rPr>
          <w:rtl/>
        </w:rPr>
      </w:pPr>
      <w:r>
        <w:rPr>
          <w:rtl/>
        </w:rPr>
        <w:t>11</w:t>
      </w:r>
      <w:r w:rsidR="00211E62">
        <w:rPr>
          <w:rtl/>
        </w:rPr>
        <w:t xml:space="preserve"> - </w:t>
      </w:r>
      <w:r>
        <w:rPr>
          <w:rtl/>
        </w:rPr>
        <w:t>الفقيه 3</w:t>
      </w:r>
      <w:r w:rsidR="00211E62">
        <w:rPr>
          <w:rtl/>
        </w:rPr>
        <w:t>:</w:t>
      </w:r>
      <w:r>
        <w:rPr>
          <w:rtl/>
        </w:rPr>
        <w:t xml:space="preserve"> 190 / 859. </w:t>
      </w:r>
    </w:p>
    <w:p w:rsidR="00C90F8A" w:rsidRPr="001653AE" w:rsidRDefault="00C90F8A" w:rsidP="00343F1C">
      <w:pPr>
        <w:pStyle w:val="libFootnote0"/>
        <w:rPr>
          <w:rtl/>
        </w:rPr>
      </w:pPr>
      <w:r w:rsidRPr="001653AE">
        <w:rPr>
          <w:rtl/>
        </w:rPr>
        <w:t>(1) في نسخة</w:t>
      </w:r>
      <w:r w:rsidR="00211E62">
        <w:rPr>
          <w:rtl/>
        </w:rPr>
        <w:t>:</w:t>
      </w:r>
      <w:r w:rsidRPr="001653AE">
        <w:rPr>
          <w:rtl/>
        </w:rPr>
        <w:t xml:space="preserve"> </w:t>
      </w:r>
      <w:r w:rsidRPr="005745EB">
        <w:rPr>
          <w:rtl/>
        </w:rPr>
        <w:t>السخائم ( هامش المخطوط</w:t>
      </w:r>
      <w:r w:rsidRPr="001653AE">
        <w:rPr>
          <w:rtl/>
        </w:rPr>
        <w:t xml:space="preserve"> )</w:t>
      </w:r>
      <w:r>
        <w:rPr>
          <w:rtl/>
        </w:rPr>
        <w:t>.</w:t>
      </w:r>
      <w:r w:rsidRPr="001653AE">
        <w:rPr>
          <w:rtl/>
        </w:rPr>
        <w:t xml:space="preserve"> </w:t>
      </w:r>
    </w:p>
    <w:p w:rsidR="00C90F8A" w:rsidRDefault="00C90F8A" w:rsidP="00343F1C">
      <w:pPr>
        <w:pStyle w:val="libFootnote0"/>
        <w:rPr>
          <w:rtl/>
        </w:rPr>
      </w:pPr>
      <w:r>
        <w:rPr>
          <w:rtl/>
        </w:rPr>
        <w:t>12</w:t>
      </w:r>
      <w:r w:rsidR="00211E62">
        <w:rPr>
          <w:rtl/>
        </w:rPr>
        <w:t xml:space="preserve"> - </w:t>
      </w:r>
      <w:r>
        <w:rPr>
          <w:rtl/>
        </w:rPr>
        <w:t>الفقيه 3</w:t>
      </w:r>
      <w:r w:rsidR="00211E62">
        <w:rPr>
          <w:rtl/>
        </w:rPr>
        <w:t>:</w:t>
      </w:r>
      <w:r>
        <w:rPr>
          <w:rtl/>
        </w:rPr>
        <w:t xml:space="preserve"> 190 / 860. </w:t>
      </w:r>
    </w:p>
    <w:p w:rsidR="00C90F8A" w:rsidRDefault="00C90F8A" w:rsidP="00343F1C">
      <w:pPr>
        <w:pStyle w:val="libFootnote0"/>
        <w:rPr>
          <w:rtl/>
        </w:rPr>
      </w:pPr>
      <w:r>
        <w:rPr>
          <w:rtl/>
        </w:rPr>
        <w:t>13</w:t>
      </w:r>
      <w:r w:rsidR="00211E62">
        <w:rPr>
          <w:rtl/>
        </w:rPr>
        <w:t xml:space="preserve"> - </w:t>
      </w:r>
      <w:r>
        <w:rPr>
          <w:rtl/>
        </w:rPr>
        <w:t>الفقيه 3</w:t>
      </w:r>
      <w:r w:rsidR="00211E62">
        <w:rPr>
          <w:rtl/>
        </w:rPr>
        <w:t>:</w:t>
      </w:r>
      <w:r>
        <w:rPr>
          <w:rtl/>
        </w:rPr>
        <w:t xml:space="preserve"> 191 / 861. </w:t>
      </w:r>
    </w:p>
    <w:p w:rsidR="00C90F8A" w:rsidRDefault="00C90F8A" w:rsidP="00343F1C">
      <w:pPr>
        <w:pStyle w:val="libFootnote0"/>
        <w:rPr>
          <w:rtl/>
        </w:rPr>
      </w:pPr>
      <w:r>
        <w:rPr>
          <w:rtl/>
        </w:rPr>
        <w:t>14</w:t>
      </w:r>
      <w:r w:rsidR="00211E62">
        <w:rPr>
          <w:rtl/>
        </w:rPr>
        <w:t xml:space="preserve"> - </w:t>
      </w:r>
      <w:r>
        <w:rPr>
          <w:rtl/>
        </w:rPr>
        <w:t>الفقيه 3</w:t>
      </w:r>
      <w:r w:rsidR="00211E62">
        <w:rPr>
          <w:rtl/>
        </w:rPr>
        <w:t>:</w:t>
      </w:r>
      <w:r>
        <w:rPr>
          <w:rtl/>
        </w:rPr>
        <w:t xml:space="preserve"> 191 / 864. </w:t>
      </w:r>
    </w:p>
    <w:p w:rsidR="00C90F8A" w:rsidRDefault="00C90F8A" w:rsidP="00343F1C">
      <w:pPr>
        <w:pStyle w:val="libFootnote0"/>
        <w:rPr>
          <w:rtl/>
        </w:rPr>
      </w:pPr>
      <w:r>
        <w:rPr>
          <w:rtl/>
        </w:rPr>
        <w:t>15</w:t>
      </w:r>
      <w:r w:rsidR="00211E62">
        <w:rPr>
          <w:rtl/>
        </w:rPr>
        <w:t xml:space="preserve"> - </w:t>
      </w:r>
      <w:r>
        <w:rPr>
          <w:rtl/>
        </w:rPr>
        <w:t>الفقيه 3</w:t>
      </w:r>
      <w:r w:rsidR="00211E62">
        <w:rPr>
          <w:rtl/>
        </w:rPr>
        <w:t>:</w:t>
      </w:r>
      <w:r>
        <w:rPr>
          <w:rtl/>
        </w:rPr>
        <w:t xml:space="preserve"> 191 / 865. </w:t>
      </w:r>
    </w:p>
    <w:p w:rsidR="00C90F8A" w:rsidRDefault="00C90F8A" w:rsidP="00343F1C">
      <w:pPr>
        <w:pStyle w:val="libFootnote0"/>
        <w:rPr>
          <w:rtl/>
        </w:rPr>
      </w:pPr>
      <w:r>
        <w:rPr>
          <w:rtl/>
        </w:rPr>
        <w:t>16</w:t>
      </w:r>
      <w:r w:rsidR="00211E62">
        <w:rPr>
          <w:rtl/>
        </w:rPr>
        <w:t xml:space="preserve"> - </w:t>
      </w:r>
      <w:r>
        <w:rPr>
          <w:rtl/>
        </w:rPr>
        <w:t>الفقيه 3</w:t>
      </w:r>
      <w:r w:rsidR="00211E62">
        <w:rPr>
          <w:rtl/>
        </w:rPr>
        <w:t>:</w:t>
      </w:r>
      <w:r>
        <w:rPr>
          <w:rtl/>
        </w:rPr>
        <w:t xml:space="preserve"> 191 / 867. </w:t>
      </w:r>
    </w:p>
    <w:p w:rsidR="00C90F8A" w:rsidRDefault="00C90F8A" w:rsidP="00343F1C">
      <w:pPr>
        <w:pStyle w:val="libFootnote0"/>
        <w:rPr>
          <w:rtl/>
        </w:rPr>
      </w:pPr>
      <w:r>
        <w:rPr>
          <w:rtl/>
        </w:rPr>
        <w:t>17</w:t>
      </w:r>
      <w:r w:rsidR="00211E62">
        <w:rPr>
          <w:rtl/>
        </w:rPr>
        <w:t xml:space="preserve"> - </w:t>
      </w:r>
      <w:r>
        <w:rPr>
          <w:rtl/>
        </w:rPr>
        <w:t>الفقيه 4</w:t>
      </w:r>
      <w:r w:rsidR="00211E62">
        <w:rPr>
          <w:rtl/>
        </w:rPr>
        <w:t>:</w:t>
      </w:r>
      <w:r>
        <w:rPr>
          <w:rtl/>
        </w:rPr>
        <w:t xml:space="preserve"> 263 / 824.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عليه وآله</w:t>
      </w:r>
      <w:r w:rsidRPr="00343F1C">
        <w:rPr>
          <w:rStyle w:val="libNormalChar"/>
          <w:rtl/>
        </w:rPr>
        <w:t xml:space="preserve"> ) </w:t>
      </w:r>
      <w:r>
        <w:rPr>
          <w:rtl/>
        </w:rPr>
        <w:t>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يا </w:t>
      </w:r>
      <w:r w:rsidR="005745EB">
        <w:rPr>
          <w:rtl/>
        </w:rPr>
        <w:t>علي</w:t>
      </w:r>
      <w:r w:rsidR="00584DEF">
        <w:rPr>
          <w:rtl/>
        </w:rPr>
        <w:t xml:space="preserve"> </w:t>
      </w:r>
      <w:r>
        <w:rPr>
          <w:rtl/>
        </w:rPr>
        <w:t>لو اُهدي إليّ كراع لقبلت</w:t>
      </w:r>
      <w:r w:rsidR="00211E62">
        <w:rPr>
          <w:rtl/>
        </w:rPr>
        <w:t>،</w:t>
      </w:r>
      <w:r>
        <w:rPr>
          <w:rtl/>
        </w:rPr>
        <w:t xml:space="preserve"> ولو دعيت إلى ذراع </w:t>
      </w:r>
      <w:r w:rsidRPr="00E40572">
        <w:rPr>
          <w:rStyle w:val="libFootnotenumChar"/>
          <w:rtl/>
        </w:rPr>
        <w:t>(1)</w:t>
      </w:r>
      <w:r>
        <w:rPr>
          <w:rtl/>
        </w:rPr>
        <w:t xml:space="preserve"> لاجبت. </w:t>
      </w:r>
    </w:p>
    <w:p w:rsidR="00C90F8A" w:rsidRDefault="00C90F8A" w:rsidP="004F5848">
      <w:pPr>
        <w:pStyle w:val="libNormal"/>
        <w:rPr>
          <w:rtl/>
        </w:rPr>
      </w:pPr>
      <w:r w:rsidRPr="008D3D37">
        <w:rPr>
          <w:rStyle w:val="libNormalChar"/>
          <w:rtl/>
        </w:rPr>
        <w:t xml:space="preserve">[ 22552 ] </w:t>
      </w:r>
      <w:r>
        <w:rPr>
          <w:rtl/>
        </w:rPr>
        <w:t>18</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أحمد بن </w:t>
      </w:r>
      <w:r w:rsidR="007D12B3">
        <w:rPr>
          <w:rtl/>
        </w:rPr>
        <w:t>محمّد</w:t>
      </w:r>
      <w:r w:rsidR="00343F1C">
        <w:rPr>
          <w:rtl/>
        </w:rPr>
        <w:t xml:space="preserve"> </w:t>
      </w:r>
      <w:r>
        <w:rPr>
          <w:rtl/>
        </w:rPr>
        <w:t>بن يحيى</w:t>
      </w:r>
      <w:r w:rsidR="00211E62">
        <w:rPr>
          <w:rtl/>
        </w:rPr>
        <w:t>،</w:t>
      </w:r>
      <w:r>
        <w:rPr>
          <w:rtl/>
        </w:rPr>
        <w:t xml:space="preserve"> عن أبيه</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سعيد</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نعم الشيء الهدية أمام الحاجة</w:t>
      </w:r>
      <w:r w:rsidR="00211E62">
        <w:rPr>
          <w:rtl/>
        </w:rPr>
        <w:t>،</w:t>
      </w:r>
      <w:r>
        <w:rPr>
          <w:rtl/>
        </w:rPr>
        <w:t xml:space="preserve"> وقال</w:t>
      </w:r>
      <w:r w:rsidR="00211E62">
        <w:rPr>
          <w:rtl/>
        </w:rPr>
        <w:t>:</w:t>
      </w:r>
      <w:r>
        <w:rPr>
          <w:rtl/>
        </w:rPr>
        <w:t xml:space="preserve"> تهادوا تحابوا</w:t>
      </w:r>
      <w:r w:rsidR="00211E62">
        <w:rPr>
          <w:rtl/>
        </w:rPr>
        <w:t>،</w:t>
      </w:r>
      <w:r>
        <w:rPr>
          <w:rtl/>
        </w:rPr>
        <w:t xml:space="preserve"> ف</w:t>
      </w:r>
      <w:r w:rsidR="005745EB">
        <w:rPr>
          <w:rtl/>
        </w:rPr>
        <w:t>إن</w:t>
      </w:r>
      <w:r w:rsidR="003763A8">
        <w:rPr>
          <w:rtl/>
        </w:rPr>
        <w:t xml:space="preserve"> </w:t>
      </w:r>
      <w:r>
        <w:rPr>
          <w:rtl/>
        </w:rPr>
        <w:t xml:space="preserve">الهدية تذهب بالضغائن. </w:t>
      </w:r>
    </w:p>
    <w:p w:rsidR="00C90F8A" w:rsidRDefault="00C90F8A" w:rsidP="005745EB">
      <w:pPr>
        <w:pStyle w:val="libNormal"/>
        <w:rPr>
          <w:rtl/>
        </w:rPr>
      </w:pPr>
      <w:r>
        <w:rPr>
          <w:rtl/>
        </w:rPr>
        <w:t>وقد تقدم في مواقيت الصلاة ب</w:t>
      </w:r>
      <w:r w:rsidR="003F73AC">
        <w:rPr>
          <w:rtl/>
        </w:rPr>
        <w:t xml:space="preserve">عدّة </w:t>
      </w:r>
      <w:r>
        <w:rPr>
          <w:rtl/>
        </w:rPr>
        <w:t xml:space="preserve">طرق عنهم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إنّما النافلة بمنزلة الهدية</w:t>
      </w:r>
      <w:r w:rsidR="00211E62">
        <w:rPr>
          <w:rtl/>
        </w:rPr>
        <w:t>،</w:t>
      </w:r>
      <w:r>
        <w:rPr>
          <w:rtl/>
        </w:rPr>
        <w:t xml:space="preserve"> متى ما اُتي بها قبلت</w:t>
      </w:r>
      <w:r w:rsidR="00211E62">
        <w:rPr>
          <w:rtl/>
        </w:rPr>
        <w:t>،</w:t>
      </w:r>
      <w:r>
        <w:rPr>
          <w:rtl/>
        </w:rPr>
        <w:t xml:space="preserve"> فقد</w:t>
      </w:r>
      <w:r w:rsidR="005745EB">
        <w:rPr>
          <w:rFonts w:hint="cs"/>
          <w:rtl/>
        </w:rPr>
        <w:t>ّ</w:t>
      </w:r>
      <w:r>
        <w:rPr>
          <w:rtl/>
        </w:rPr>
        <w:t xml:space="preserve">م منها ما شئت وأخر منها ما شئت </w:t>
      </w:r>
      <w:r w:rsidRPr="00E40572">
        <w:rPr>
          <w:rStyle w:val="libFootnotenumChar"/>
          <w:rtl/>
        </w:rPr>
        <w:t>(</w:t>
      </w:r>
      <w:r w:rsidR="005745EB">
        <w:rPr>
          <w:rStyle w:val="libFootnotenumChar"/>
          <w:rFonts w:hint="cs"/>
          <w:rtl/>
        </w:rPr>
        <w:t>2</w:t>
      </w:r>
      <w:r w:rsidRPr="00E40572">
        <w:rPr>
          <w:rStyle w:val="libFootnotenumChar"/>
          <w:rtl/>
        </w:rPr>
        <w:t>)</w:t>
      </w:r>
      <w:r>
        <w:rPr>
          <w:rtl/>
        </w:rPr>
        <w:t xml:space="preserve">. </w:t>
      </w:r>
    </w:p>
    <w:p w:rsidR="00C90F8A" w:rsidRDefault="00C90F8A" w:rsidP="005745EB">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5745EB">
        <w:rPr>
          <w:rStyle w:val="libFootnotenumChar"/>
          <w:rFonts w:hint="cs"/>
          <w:rtl/>
        </w:rPr>
        <w:t>3</w:t>
      </w:r>
      <w:r w:rsidRPr="00E40572">
        <w:rPr>
          <w:rStyle w:val="libFootnotenumChar"/>
          <w:rtl/>
        </w:rPr>
        <w:t>)</w:t>
      </w:r>
      <w:r>
        <w:rPr>
          <w:rtl/>
        </w:rPr>
        <w:t>.</w:t>
      </w:r>
    </w:p>
    <w:p w:rsidR="00C90F8A" w:rsidRDefault="00C90F8A" w:rsidP="00C90F8A">
      <w:pPr>
        <w:pStyle w:val="Heading2Center"/>
      </w:pPr>
      <w:bookmarkStart w:id="863" w:name="_Toc303531698"/>
      <w:bookmarkStart w:id="864" w:name="_Toc303765378"/>
      <w:bookmarkStart w:id="865" w:name="_Toc303770566"/>
      <w:bookmarkStart w:id="866" w:name="_Toc378022388"/>
      <w:bookmarkStart w:id="867" w:name="_Toc253506763"/>
      <w:r>
        <w:rPr>
          <w:rtl/>
        </w:rPr>
        <w:t>89</w:t>
      </w:r>
      <w:r w:rsidR="00211E62">
        <w:rPr>
          <w:rtl/>
        </w:rPr>
        <w:t xml:space="preserve"> - </w:t>
      </w:r>
      <w:r>
        <w:rPr>
          <w:rtl/>
        </w:rPr>
        <w:t>باب استحباب تعجيل رد ظروف الهدايا</w:t>
      </w:r>
      <w:r w:rsidR="00211E62">
        <w:rPr>
          <w:rtl/>
        </w:rPr>
        <w:t>،</w:t>
      </w:r>
      <w:r>
        <w:rPr>
          <w:rtl/>
        </w:rPr>
        <w:t xml:space="preserve"> وكراهة رد</w:t>
      </w:r>
      <w:bookmarkEnd w:id="863"/>
      <w:bookmarkEnd w:id="864"/>
      <w:bookmarkEnd w:id="865"/>
      <w:r w:rsidR="00211E62">
        <w:rPr>
          <w:rtl/>
        </w:rPr>
        <w:t xml:space="preserve"> </w:t>
      </w:r>
      <w:bookmarkStart w:id="868" w:name="_Toc303531699"/>
      <w:bookmarkStart w:id="869" w:name="_Toc303765379"/>
      <w:bookmarkStart w:id="870" w:name="_Toc303770567"/>
      <w:r w:rsidR="00211E62">
        <w:rPr>
          <w:rtl/>
        </w:rPr>
        <w:t>ه</w:t>
      </w:r>
      <w:r>
        <w:rPr>
          <w:rtl/>
        </w:rPr>
        <w:t>دية الطيب والحلواء</w:t>
      </w:r>
      <w:bookmarkEnd w:id="866"/>
      <w:bookmarkEnd w:id="867"/>
      <w:bookmarkEnd w:id="868"/>
      <w:bookmarkEnd w:id="869"/>
      <w:bookmarkEnd w:id="870"/>
    </w:p>
    <w:p w:rsidR="00C90F8A" w:rsidRDefault="00C90F8A" w:rsidP="004F5848">
      <w:pPr>
        <w:pStyle w:val="libNormal"/>
        <w:rPr>
          <w:rtl/>
        </w:rPr>
      </w:pPr>
      <w:r w:rsidRPr="008D3D37">
        <w:rPr>
          <w:rStyle w:val="libNormalChar"/>
          <w:rtl/>
        </w:rPr>
        <w:t xml:space="preserve">[ 22553 ]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عج</w:t>
      </w:r>
      <w:r w:rsidR="005745EB">
        <w:rPr>
          <w:rFonts w:hint="cs"/>
          <w:rtl/>
        </w:rPr>
        <w:t>ّ</w:t>
      </w:r>
      <w:r>
        <w:rPr>
          <w:rtl/>
        </w:rPr>
        <w:t>لوا رد</w:t>
      </w:r>
      <w:r w:rsidR="005745EB">
        <w:rPr>
          <w:rFonts w:hint="cs"/>
          <w:rtl/>
        </w:rPr>
        <w:t>ّ</w:t>
      </w:r>
      <w:r>
        <w:rPr>
          <w:rtl/>
        </w:rPr>
        <w:t xml:space="preserve"> ظروف الهدايا فإنه أسرع لتواترها. </w:t>
      </w:r>
    </w:p>
    <w:p w:rsidR="00C90F8A" w:rsidRDefault="00C90F8A" w:rsidP="004F5848">
      <w:pPr>
        <w:pStyle w:val="libNormal"/>
        <w:rPr>
          <w:rtl/>
        </w:rPr>
      </w:pPr>
      <w:r w:rsidRPr="008D3D37">
        <w:rPr>
          <w:rStyle w:val="libNormalChar"/>
          <w:rtl/>
        </w:rPr>
        <w:t xml:space="preserve">[ 22554 ] </w:t>
      </w:r>
      <w:r>
        <w:rPr>
          <w:rtl/>
        </w:rPr>
        <w:t>2</w:t>
      </w:r>
      <w:r w:rsidR="00211E62">
        <w:rPr>
          <w:rtl/>
        </w:rPr>
        <w:t xml:space="preserve"> - </w:t>
      </w:r>
      <w:r>
        <w:rPr>
          <w:rtl/>
        </w:rPr>
        <w:t>قال</w:t>
      </w:r>
      <w:r w:rsidR="00211E62">
        <w:rPr>
          <w:rtl/>
        </w:rPr>
        <w:t>:</w:t>
      </w:r>
      <w:r>
        <w:rPr>
          <w:rtl/>
        </w:rPr>
        <w:t xml:space="preserve"> و</w:t>
      </w:r>
      <w:r w:rsidR="006204AE">
        <w:rPr>
          <w:rtl/>
        </w:rPr>
        <w:t xml:space="preserve">كان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يرد الطيب والحلواء. </w:t>
      </w:r>
    </w:p>
    <w:p w:rsidR="00C90F8A" w:rsidRDefault="00343F1C" w:rsidP="00343F1C">
      <w:pPr>
        <w:pStyle w:val="libLine"/>
        <w:rPr>
          <w:rtl/>
        </w:rPr>
      </w:pPr>
      <w:r>
        <w:rPr>
          <w:rtl/>
        </w:rPr>
        <w:t>____________________</w:t>
      </w:r>
    </w:p>
    <w:p w:rsidR="00C90F8A" w:rsidRPr="0001587A" w:rsidRDefault="00C90F8A" w:rsidP="00343F1C">
      <w:pPr>
        <w:pStyle w:val="libFootnote0"/>
        <w:rPr>
          <w:rtl/>
        </w:rPr>
      </w:pPr>
      <w:r w:rsidRPr="0001587A">
        <w:rPr>
          <w:rtl/>
        </w:rPr>
        <w:t>(1) في المصدر</w:t>
      </w:r>
      <w:r w:rsidR="00211E62">
        <w:rPr>
          <w:rtl/>
        </w:rPr>
        <w:t>:</w:t>
      </w:r>
      <w:r w:rsidRPr="0001587A">
        <w:rPr>
          <w:rtl/>
        </w:rPr>
        <w:t xml:space="preserve"> كراع</w:t>
      </w:r>
      <w:r>
        <w:rPr>
          <w:rtl/>
        </w:rPr>
        <w:t>.</w:t>
      </w:r>
      <w:r w:rsidRPr="0001587A">
        <w:rPr>
          <w:rtl/>
        </w:rPr>
        <w:t xml:space="preserve"> </w:t>
      </w:r>
    </w:p>
    <w:p w:rsidR="00C90F8A" w:rsidRDefault="00C90F8A" w:rsidP="00343F1C">
      <w:pPr>
        <w:pStyle w:val="libFootnote0"/>
        <w:rPr>
          <w:rtl/>
        </w:rPr>
      </w:pPr>
      <w:r>
        <w:rPr>
          <w:rtl/>
        </w:rPr>
        <w:t>18</w:t>
      </w:r>
      <w:r w:rsidR="00211E62">
        <w:rPr>
          <w:rtl/>
        </w:rPr>
        <w:t xml:space="preserve"> - </w:t>
      </w:r>
      <w:r>
        <w:rPr>
          <w:rtl/>
        </w:rPr>
        <w:t>الخصال</w:t>
      </w:r>
      <w:r w:rsidR="00211E62">
        <w:rPr>
          <w:rtl/>
        </w:rPr>
        <w:t>:</w:t>
      </w:r>
      <w:r>
        <w:rPr>
          <w:rtl/>
        </w:rPr>
        <w:t xml:space="preserve"> 27 / 97. </w:t>
      </w:r>
    </w:p>
    <w:p w:rsidR="00C90F8A" w:rsidRPr="0001587A" w:rsidRDefault="00C90F8A" w:rsidP="005745EB">
      <w:pPr>
        <w:pStyle w:val="libFootnote0"/>
        <w:rPr>
          <w:rtl/>
        </w:rPr>
      </w:pPr>
      <w:r w:rsidRPr="0001587A">
        <w:rPr>
          <w:rtl/>
        </w:rPr>
        <w:t>(</w:t>
      </w:r>
      <w:r w:rsidR="005745EB">
        <w:rPr>
          <w:rFonts w:hint="cs"/>
          <w:rtl/>
        </w:rPr>
        <w:t>2</w:t>
      </w:r>
      <w:r w:rsidRPr="0001587A">
        <w:rPr>
          <w:rtl/>
        </w:rPr>
        <w:t>) تقدم في الأحاديث 3</w:t>
      </w:r>
      <w:r w:rsidR="00211E62">
        <w:rPr>
          <w:rtl/>
        </w:rPr>
        <w:t>،</w:t>
      </w:r>
      <w:r w:rsidRPr="0001587A">
        <w:rPr>
          <w:rtl/>
        </w:rPr>
        <w:t xml:space="preserve"> 7</w:t>
      </w:r>
      <w:r w:rsidR="00211E62">
        <w:rPr>
          <w:rtl/>
        </w:rPr>
        <w:t>،</w:t>
      </w:r>
      <w:r w:rsidRPr="0001587A">
        <w:rPr>
          <w:rtl/>
        </w:rPr>
        <w:t xml:space="preserve"> 8 من الباب 37 من أبواب المواقيت</w:t>
      </w:r>
      <w:r>
        <w:rPr>
          <w:rtl/>
        </w:rPr>
        <w:t>.</w:t>
      </w:r>
      <w:r w:rsidRPr="0001587A">
        <w:rPr>
          <w:rtl/>
        </w:rPr>
        <w:t xml:space="preserve"> </w:t>
      </w:r>
    </w:p>
    <w:p w:rsidR="00C90F8A" w:rsidRPr="0001587A" w:rsidRDefault="00C90F8A" w:rsidP="005745EB">
      <w:pPr>
        <w:pStyle w:val="libFootnote0"/>
        <w:rPr>
          <w:rtl/>
        </w:rPr>
      </w:pPr>
      <w:r w:rsidRPr="0001587A">
        <w:rPr>
          <w:rtl/>
        </w:rPr>
        <w:t>(</w:t>
      </w:r>
      <w:r w:rsidR="005745EB">
        <w:rPr>
          <w:rFonts w:hint="cs"/>
          <w:rtl/>
        </w:rPr>
        <w:t>3</w:t>
      </w:r>
      <w:r w:rsidRPr="0001587A">
        <w:rPr>
          <w:rtl/>
        </w:rPr>
        <w:t>) يأتي في الباب 89 وفي الحديثين 1</w:t>
      </w:r>
      <w:r w:rsidR="00211E62">
        <w:rPr>
          <w:rtl/>
        </w:rPr>
        <w:t>،</w:t>
      </w:r>
      <w:r w:rsidRPr="0001587A">
        <w:rPr>
          <w:rtl/>
        </w:rPr>
        <w:t xml:space="preserve"> 2 من الباب 90</w:t>
      </w:r>
      <w:r w:rsidR="00211E62">
        <w:rPr>
          <w:rtl/>
        </w:rPr>
        <w:t>،</w:t>
      </w:r>
      <w:r w:rsidRPr="0001587A">
        <w:rPr>
          <w:rtl/>
        </w:rPr>
        <w:t xml:space="preserve"> وفي الحديثين 3</w:t>
      </w:r>
      <w:r w:rsidR="00211E62">
        <w:rPr>
          <w:rtl/>
        </w:rPr>
        <w:t>،</w:t>
      </w:r>
      <w:r w:rsidRPr="0001587A">
        <w:rPr>
          <w:rtl/>
        </w:rPr>
        <w:t xml:space="preserve"> 4 من الباب 94 من أبواب الأطعمة المباحة</w:t>
      </w:r>
      <w:r>
        <w:rPr>
          <w:rtl/>
        </w:rPr>
        <w:t>.</w:t>
      </w:r>
      <w:r w:rsidRPr="0001587A">
        <w:rPr>
          <w:rtl/>
        </w:rPr>
        <w:t xml:space="preserve"> </w:t>
      </w:r>
    </w:p>
    <w:p w:rsidR="00C90F8A" w:rsidRDefault="005745EB" w:rsidP="00343F1C">
      <w:pPr>
        <w:pStyle w:val="libFootnote0"/>
      </w:pPr>
      <w:r>
        <w:rPr>
          <w:rtl/>
        </w:rPr>
        <w:t>وتقد</w:t>
      </w:r>
      <w:r w:rsidR="00724AA1">
        <w:rPr>
          <w:rtl/>
        </w:rPr>
        <w:t xml:space="preserve">م </w:t>
      </w:r>
      <w:r w:rsidR="00C90F8A" w:rsidRPr="0001587A">
        <w:rPr>
          <w:rtl/>
        </w:rPr>
        <w:t xml:space="preserve">ما </w:t>
      </w:r>
      <w:r>
        <w:rPr>
          <w:rtl/>
        </w:rPr>
        <w:t>يدل</w:t>
      </w:r>
      <w:r w:rsidR="00724AA1">
        <w:rPr>
          <w:rtl/>
        </w:rPr>
        <w:t xml:space="preserve"> </w:t>
      </w:r>
      <w:r w:rsidR="00C90F8A" w:rsidRPr="0001587A">
        <w:rPr>
          <w:rtl/>
        </w:rPr>
        <w:t>عليه في الحديث 24 من الباب 122 من أبواب العشرة</w:t>
      </w:r>
      <w:r w:rsidR="00C90F8A">
        <w:rPr>
          <w:rtl/>
        </w:rPr>
        <w:t>.</w:t>
      </w:r>
    </w:p>
    <w:p w:rsidR="00C90F8A" w:rsidRDefault="00C90F8A" w:rsidP="005745EB">
      <w:pPr>
        <w:pStyle w:val="libFootnoteCenterBold"/>
        <w:rPr>
          <w:rtl/>
        </w:rPr>
      </w:pPr>
      <w:r>
        <w:rPr>
          <w:rtl/>
        </w:rPr>
        <w:t xml:space="preserve">الباب 89 </w:t>
      </w:r>
    </w:p>
    <w:p w:rsidR="00C90F8A" w:rsidRDefault="00C90F8A" w:rsidP="005745EB">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الفقية 3</w:t>
      </w:r>
      <w:r w:rsidR="00211E62">
        <w:rPr>
          <w:rtl/>
        </w:rPr>
        <w:t>:</w:t>
      </w:r>
      <w:r>
        <w:rPr>
          <w:rtl/>
        </w:rPr>
        <w:t xml:space="preserve"> 191 / 862.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191 / 863.</w:t>
      </w:r>
    </w:p>
    <w:p w:rsidR="00E40572" w:rsidRDefault="00E40572" w:rsidP="00343F1C">
      <w:pPr>
        <w:pStyle w:val="libNormal"/>
        <w:rPr>
          <w:rtl/>
        </w:rPr>
      </w:pPr>
      <w:r>
        <w:rPr>
          <w:rtl/>
        </w:rPr>
        <w:br w:type="page"/>
      </w:r>
    </w:p>
    <w:p w:rsidR="00C90F8A" w:rsidRDefault="00C90F8A" w:rsidP="00E40572">
      <w:pPr>
        <w:pStyle w:val="libNormal"/>
      </w:pPr>
      <w:r>
        <w:rPr>
          <w:rtl/>
        </w:rPr>
        <w:lastRenderedPageBreak/>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الطهارة </w:t>
      </w:r>
      <w:r w:rsidRPr="00E40572">
        <w:rPr>
          <w:rStyle w:val="libFootnotenumChar"/>
          <w:rtl/>
        </w:rPr>
        <w:t>(1)</w:t>
      </w:r>
      <w:r>
        <w:rPr>
          <w:rtl/>
        </w:rPr>
        <w:t>.</w:t>
      </w:r>
    </w:p>
    <w:p w:rsidR="00C90F8A" w:rsidRDefault="00C90F8A" w:rsidP="00C90F8A">
      <w:pPr>
        <w:pStyle w:val="Heading2Center"/>
      </w:pPr>
      <w:bookmarkStart w:id="871" w:name="_Toc303531700"/>
      <w:bookmarkStart w:id="872" w:name="_Toc303765380"/>
      <w:bookmarkStart w:id="873" w:name="_Toc303770568"/>
      <w:bookmarkStart w:id="874" w:name="_Toc378022389"/>
      <w:bookmarkStart w:id="875" w:name="_Toc253506764"/>
      <w:r>
        <w:rPr>
          <w:rtl/>
        </w:rPr>
        <w:t>90</w:t>
      </w:r>
      <w:r w:rsidR="00211E62">
        <w:rPr>
          <w:rtl/>
        </w:rPr>
        <w:t xml:space="preserve"> - </w:t>
      </w:r>
      <w:r>
        <w:rPr>
          <w:rtl/>
        </w:rPr>
        <w:t>باب جواز قبول هدية الكافر والمنافق وعدم تحريمها</w:t>
      </w:r>
      <w:r w:rsidR="00211E62">
        <w:rPr>
          <w:rtl/>
        </w:rPr>
        <w:t>،</w:t>
      </w:r>
      <w:bookmarkEnd w:id="871"/>
      <w:bookmarkEnd w:id="872"/>
      <w:bookmarkEnd w:id="873"/>
      <w:r w:rsidR="00211E62">
        <w:rPr>
          <w:rtl/>
        </w:rPr>
        <w:t xml:space="preserve"> </w:t>
      </w:r>
      <w:bookmarkStart w:id="876" w:name="_Toc303531701"/>
      <w:bookmarkStart w:id="877" w:name="_Toc303765381"/>
      <w:bookmarkStart w:id="878" w:name="_Toc303770569"/>
      <w:r w:rsidR="00211E62">
        <w:rPr>
          <w:rtl/>
        </w:rPr>
        <w:t>و</w:t>
      </w:r>
      <w:r>
        <w:rPr>
          <w:rtl/>
        </w:rPr>
        <w:t>جواز أخذ أرباب القرى ما يهديه المجوس</w:t>
      </w:r>
      <w:bookmarkEnd w:id="876"/>
      <w:bookmarkEnd w:id="877"/>
      <w:bookmarkEnd w:id="878"/>
      <w:r w:rsidR="00211E62">
        <w:rPr>
          <w:rtl/>
        </w:rPr>
        <w:t xml:space="preserve"> </w:t>
      </w:r>
      <w:bookmarkStart w:id="879" w:name="_Toc303531702"/>
      <w:bookmarkStart w:id="880" w:name="_Toc303765382"/>
      <w:bookmarkStart w:id="881" w:name="_Toc303770570"/>
      <w:r w:rsidR="00211E62">
        <w:rPr>
          <w:rtl/>
        </w:rPr>
        <w:t>إ</w:t>
      </w:r>
      <w:r>
        <w:rPr>
          <w:rtl/>
        </w:rPr>
        <w:t>لى بيوت النيران</w:t>
      </w:r>
      <w:bookmarkEnd w:id="874"/>
      <w:bookmarkEnd w:id="875"/>
      <w:bookmarkEnd w:id="879"/>
      <w:bookmarkEnd w:id="880"/>
      <w:bookmarkEnd w:id="881"/>
    </w:p>
    <w:p w:rsidR="00C90F8A" w:rsidRDefault="00C90F8A" w:rsidP="005745EB">
      <w:pPr>
        <w:pStyle w:val="libNormal"/>
        <w:rPr>
          <w:rtl/>
        </w:rPr>
      </w:pPr>
      <w:r w:rsidRPr="008D3D37">
        <w:rPr>
          <w:rStyle w:val="libNormalChar"/>
          <w:rtl/>
        </w:rPr>
        <w:t xml:space="preserve">[ 22555 ]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إبراهيم الكرخي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الرجل تكون له الضيعة الكبيرة </w:t>
      </w:r>
      <w:r w:rsidR="00440722">
        <w:rPr>
          <w:rtl/>
        </w:rPr>
        <w:t xml:space="preserve">فإذا </w:t>
      </w:r>
      <w:r w:rsidR="006204AE">
        <w:rPr>
          <w:rtl/>
        </w:rPr>
        <w:t xml:space="preserve">كان </w:t>
      </w:r>
      <w:r>
        <w:rPr>
          <w:rtl/>
        </w:rPr>
        <w:t>يوم المهرج</w:t>
      </w:r>
      <w:r w:rsidR="005745EB">
        <w:rPr>
          <w:rFonts w:hint="cs"/>
          <w:rtl/>
        </w:rPr>
        <w:t>ا</w:t>
      </w:r>
      <w:r w:rsidR="005745EB">
        <w:rPr>
          <w:rtl/>
        </w:rPr>
        <w:t>ن</w:t>
      </w:r>
      <w:r w:rsidR="003763A8">
        <w:rPr>
          <w:rtl/>
        </w:rPr>
        <w:t xml:space="preserve"> </w:t>
      </w:r>
      <w:r>
        <w:rPr>
          <w:rtl/>
        </w:rPr>
        <w:t xml:space="preserve">أو النوروز </w:t>
      </w:r>
      <w:r w:rsidRPr="00E40572">
        <w:rPr>
          <w:rStyle w:val="libFootnotenumChar"/>
          <w:rtl/>
        </w:rPr>
        <w:t>(</w:t>
      </w:r>
      <w:r w:rsidR="005745EB">
        <w:rPr>
          <w:rStyle w:val="libFootnotenumChar"/>
          <w:rFonts w:hint="cs"/>
          <w:rtl/>
        </w:rPr>
        <w:t>2</w:t>
      </w:r>
      <w:r w:rsidRPr="00E40572">
        <w:rPr>
          <w:rStyle w:val="libFootnotenumChar"/>
          <w:rtl/>
        </w:rPr>
        <w:t>)</w:t>
      </w:r>
      <w:r>
        <w:rPr>
          <w:rtl/>
        </w:rPr>
        <w:t xml:space="preserve"> أهدوا إليه الشيء ليس هو عليهم يتقربون بذلك إليه</w:t>
      </w:r>
      <w:r w:rsidR="00211E62">
        <w:rPr>
          <w:rtl/>
        </w:rPr>
        <w:t>،</w:t>
      </w:r>
      <w:r>
        <w:rPr>
          <w:rtl/>
        </w:rPr>
        <w:t xml:space="preserve"> فقال</w:t>
      </w:r>
      <w:r w:rsidR="00211E62">
        <w:rPr>
          <w:rtl/>
        </w:rPr>
        <w:t>:</w:t>
      </w:r>
      <w:r>
        <w:rPr>
          <w:rtl/>
        </w:rPr>
        <w:t xml:space="preserve"> أليس هم مصلين؟ قلت</w:t>
      </w:r>
      <w:r w:rsidR="00211E62">
        <w:rPr>
          <w:rtl/>
        </w:rPr>
        <w:t>:</w:t>
      </w:r>
      <w:r>
        <w:rPr>
          <w:rtl/>
        </w:rPr>
        <w:t xml:space="preserve"> بلى</w:t>
      </w:r>
      <w:r w:rsidR="00211E62">
        <w:rPr>
          <w:rtl/>
        </w:rPr>
        <w:t>،</w:t>
      </w:r>
      <w:r>
        <w:rPr>
          <w:rtl/>
        </w:rPr>
        <w:t xml:space="preserve"> قال</w:t>
      </w:r>
      <w:r w:rsidR="00211E62">
        <w:rPr>
          <w:rtl/>
        </w:rPr>
        <w:t>:</w:t>
      </w:r>
      <w:r>
        <w:rPr>
          <w:rtl/>
        </w:rPr>
        <w:t xml:space="preserve"> فليقبل هديتهم وليكافهم ف</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لو أ</w:t>
      </w:r>
      <w:r w:rsidR="005745EB">
        <w:rPr>
          <w:rFonts w:hint="cs"/>
          <w:rtl/>
        </w:rPr>
        <w:t>ُ</w:t>
      </w:r>
      <w:r>
        <w:rPr>
          <w:rtl/>
        </w:rPr>
        <w:t>هدي إليّ كراع لقبلته</w:t>
      </w:r>
      <w:r w:rsidR="00211E62">
        <w:rPr>
          <w:rtl/>
        </w:rPr>
        <w:t>،</w:t>
      </w:r>
      <w:r>
        <w:rPr>
          <w:rtl/>
        </w:rPr>
        <w:t xml:space="preserve"> و</w:t>
      </w:r>
      <w:r w:rsidR="006204AE">
        <w:rPr>
          <w:rtl/>
        </w:rPr>
        <w:t xml:space="preserve">كان </w:t>
      </w:r>
      <w:r>
        <w:rPr>
          <w:rtl/>
        </w:rPr>
        <w:t>ذلك من الدين</w:t>
      </w:r>
      <w:r w:rsidR="00211E62">
        <w:rPr>
          <w:rtl/>
        </w:rPr>
        <w:t>،</w:t>
      </w:r>
      <w:r>
        <w:rPr>
          <w:rtl/>
        </w:rPr>
        <w:t xml:space="preserve"> ولو </w:t>
      </w:r>
      <w:r w:rsidR="003763A8">
        <w:rPr>
          <w:rtl/>
        </w:rPr>
        <w:t xml:space="preserve">إنّ </w:t>
      </w:r>
      <w:r>
        <w:rPr>
          <w:rtl/>
        </w:rPr>
        <w:t>كافرا أو منافقا أهدى إل</w:t>
      </w:r>
      <w:r w:rsidR="005745EB">
        <w:rPr>
          <w:rFonts w:hint="cs"/>
          <w:rtl/>
        </w:rPr>
        <w:t>ّ</w:t>
      </w:r>
      <w:r>
        <w:rPr>
          <w:rtl/>
        </w:rPr>
        <w:t>ي وسقا</w:t>
      </w:r>
      <w:r w:rsidR="005745EB">
        <w:rPr>
          <w:rFonts w:hint="cs"/>
          <w:rtl/>
        </w:rPr>
        <w:t>ً</w:t>
      </w:r>
      <w:r>
        <w:rPr>
          <w:rtl/>
        </w:rPr>
        <w:t xml:space="preserve"> ما قبلت</w:t>
      </w:r>
      <w:r w:rsidR="00211E62">
        <w:rPr>
          <w:rtl/>
        </w:rPr>
        <w:t>،</w:t>
      </w:r>
      <w:r>
        <w:rPr>
          <w:rtl/>
        </w:rPr>
        <w:t xml:space="preserve"> و</w:t>
      </w:r>
      <w:r w:rsidR="006204AE">
        <w:rPr>
          <w:rtl/>
        </w:rPr>
        <w:t xml:space="preserve">كان </w:t>
      </w:r>
      <w:r>
        <w:rPr>
          <w:rtl/>
        </w:rPr>
        <w:t xml:space="preserve">ذلك من الدين أبى الله عزّوجلّ لي زبد المشركين والمنافقين وطعامهم. </w:t>
      </w:r>
    </w:p>
    <w:p w:rsidR="00C90F8A" w:rsidRDefault="00C90F8A" w:rsidP="005745EB">
      <w:pPr>
        <w:pStyle w:val="libNormal"/>
        <w:rPr>
          <w:rtl/>
        </w:rPr>
      </w:pPr>
      <w:r>
        <w:rPr>
          <w:rtl/>
        </w:rPr>
        <w:t xml:space="preserve">ورواه الشيخ بإسناده عن الحسن بن محبوب </w:t>
      </w:r>
      <w:r w:rsidRPr="00E40572">
        <w:rPr>
          <w:rStyle w:val="libFootnotenumChar"/>
          <w:rtl/>
        </w:rPr>
        <w:t>(</w:t>
      </w:r>
      <w:r w:rsidR="005745EB">
        <w:rPr>
          <w:rStyle w:val="libFootnotenumChar"/>
          <w:rFonts w:hint="cs"/>
          <w:rtl/>
        </w:rPr>
        <w:t>3</w:t>
      </w:r>
      <w:r w:rsidRPr="00E40572">
        <w:rPr>
          <w:rStyle w:val="libFootnotenumChar"/>
          <w:rtl/>
        </w:rPr>
        <w:t>)</w:t>
      </w:r>
      <w:r w:rsidR="00211E62">
        <w:rPr>
          <w:rtl/>
        </w:rPr>
        <w:t>،</w:t>
      </w:r>
      <w:r>
        <w:rPr>
          <w:rtl/>
        </w:rPr>
        <w:t xml:space="preserve"> وكذا الصدوق إلى قوله</w:t>
      </w:r>
      <w:r w:rsidR="00211E62">
        <w:rPr>
          <w:rtl/>
        </w:rPr>
        <w:t>:</w:t>
      </w:r>
      <w:r>
        <w:rPr>
          <w:rtl/>
        </w:rPr>
        <w:t xml:space="preserve"> وليكافهم </w:t>
      </w:r>
      <w:r w:rsidRPr="00E40572">
        <w:rPr>
          <w:rStyle w:val="libFootnotenumChar"/>
          <w:rtl/>
        </w:rPr>
        <w:t>(</w:t>
      </w:r>
      <w:r w:rsidR="005745EB">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[ 22556 ] </w:t>
      </w:r>
      <w:r>
        <w:rPr>
          <w:rtl/>
        </w:rPr>
        <w:t>2</w:t>
      </w:r>
      <w:r w:rsidR="00211E62">
        <w:rPr>
          <w:rtl/>
        </w:rPr>
        <w:t xml:space="preserve"> - </w:t>
      </w:r>
      <w:r>
        <w:rPr>
          <w:rtl/>
        </w:rPr>
        <w:t>وب</w:t>
      </w:r>
      <w:r w:rsidR="00273814">
        <w:rPr>
          <w:rtl/>
        </w:rPr>
        <w:t xml:space="preserve">الإسناد </w:t>
      </w:r>
      <w:r>
        <w:rPr>
          <w:rtl/>
        </w:rPr>
        <w:t>عن ابن محبوب</w:t>
      </w:r>
      <w:r w:rsidR="00211E62">
        <w:rPr>
          <w:rtl/>
        </w:rPr>
        <w:t>،</w:t>
      </w:r>
      <w:r>
        <w:rPr>
          <w:rtl/>
        </w:rPr>
        <w:t xml:space="preserve"> عن سيف بن عميرة</w:t>
      </w:r>
      <w:r w:rsidR="00211E62">
        <w:rPr>
          <w:rtl/>
        </w:rPr>
        <w:t>،</w:t>
      </w:r>
      <w:r>
        <w:rPr>
          <w:rtl/>
        </w:rPr>
        <w:t xml:space="preserve"> عن أبي بكر الحضرمي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لما </w:t>
      </w:r>
    </w:p>
    <w:p w:rsidR="005745EB" w:rsidRDefault="005745EB" w:rsidP="005745EB">
      <w:pPr>
        <w:pStyle w:val="libLine"/>
        <w:rPr>
          <w:rtl/>
        </w:rPr>
      </w:pPr>
      <w:r>
        <w:rPr>
          <w:rtl/>
        </w:rPr>
        <w:t>____________________</w:t>
      </w:r>
    </w:p>
    <w:p w:rsidR="00C90F8A" w:rsidRPr="0001587A" w:rsidRDefault="00C90F8A" w:rsidP="005745EB">
      <w:pPr>
        <w:pStyle w:val="libFootnote0"/>
      </w:pPr>
      <w:r w:rsidRPr="0001587A">
        <w:rPr>
          <w:rtl/>
        </w:rPr>
        <w:t>(1) تقدم في الباب 94 من أبواب آداب الحمام</w:t>
      </w:r>
      <w:r w:rsidR="00211E62">
        <w:rPr>
          <w:rtl/>
        </w:rPr>
        <w:t>،</w:t>
      </w:r>
      <w:r w:rsidRPr="0001587A">
        <w:rPr>
          <w:rtl/>
        </w:rPr>
        <w:t xml:space="preserve"> وفي الباب 69 من أبواب العشرة</w:t>
      </w:r>
      <w:r>
        <w:rPr>
          <w:rtl/>
        </w:rPr>
        <w:t>.</w:t>
      </w:r>
    </w:p>
    <w:p w:rsidR="00C90F8A" w:rsidRDefault="00C90F8A" w:rsidP="00E40572">
      <w:pPr>
        <w:pStyle w:val="libFootnoteCenterBold"/>
        <w:rPr>
          <w:rtl/>
        </w:rPr>
      </w:pPr>
      <w:r>
        <w:rPr>
          <w:rtl/>
        </w:rPr>
        <w:t xml:space="preserve">الباب 90 </w:t>
      </w:r>
    </w:p>
    <w:p w:rsidR="00C90F8A" w:rsidRDefault="00C90F8A" w:rsidP="00E40572">
      <w:pPr>
        <w:pStyle w:val="libFootnoteCenterBold"/>
      </w:pPr>
      <w:r>
        <w:rPr>
          <w:rtl/>
        </w:rPr>
        <w:t>فيه 6 أحاديث</w:t>
      </w:r>
    </w:p>
    <w:p w:rsidR="00C90F8A" w:rsidRDefault="00C90F8A" w:rsidP="005745EB">
      <w:pPr>
        <w:pStyle w:val="libFootnote0"/>
        <w:rPr>
          <w:rtl/>
        </w:rPr>
      </w:pPr>
      <w:r>
        <w:rPr>
          <w:rtl/>
        </w:rPr>
        <w:t>1</w:t>
      </w:r>
      <w:r w:rsidR="00211E62">
        <w:rPr>
          <w:rtl/>
        </w:rPr>
        <w:t xml:space="preserve"> - </w:t>
      </w:r>
      <w:r>
        <w:rPr>
          <w:rtl/>
        </w:rPr>
        <w:t>الكافي 5</w:t>
      </w:r>
      <w:r w:rsidR="00211E62">
        <w:rPr>
          <w:rtl/>
        </w:rPr>
        <w:t>:</w:t>
      </w:r>
      <w:r>
        <w:rPr>
          <w:rtl/>
        </w:rPr>
        <w:t xml:space="preserve"> 141 / 2. </w:t>
      </w:r>
    </w:p>
    <w:p w:rsidR="00C90F8A" w:rsidRPr="0001587A" w:rsidRDefault="00C90F8A" w:rsidP="005745EB">
      <w:pPr>
        <w:pStyle w:val="libFootnote0"/>
        <w:rPr>
          <w:rtl/>
        </w:rPr>
      </w:pPr>
      <w:r w:rsidRPr="0001587A">
        <w:rPr>
          <w:rtl/>
        </w:rPr>
        <w:t>(</w:t>
      </w:r>
      <w:r w:rsidR="005745EB">
        <w:rPr>
          <w:rFonts w:hint="cs"/>
          <w:rtl/>
        </w:rPr>
        <w:t>2</w:t>
      </w:r>
      <w:r w:rsidRPr="0001587A">
        <w:rPr>
          <w:rtl/>
        </w:rPr>
        <w:t xml:space="preserve">) في </w:t>
      </w:r>
      <w:r w:rsidRPr="005745EB">
        <w:rPr>
          <w:rtl/>
        </w:rPr>
        <w:t>نسخة</w:t>
      </w:r>
      <w:r w:rsidR="00211E62" w:rsidRPr="005745EB">
        <w:rPr>
          <w:rtl/>
        </w:rPr>
        <w:t>:</w:t>
      </w:r>
      <w:r w:rsidRPr="005745EB">
        <w:rPr>
          <w:rtl/>
        </w:rPr>
        <w:t xml:space="preserve"> النيروز ( هامش</w:t>
      </w:r>
      <w:r w:rsidRPr="0001587A">
        <w:rPr>
          <w:rtl/>
        </w:rPr>
        <w:t xml:space="preserve"> المخطوط )</w:t>
      </w:r>
      <w:r>
        <w:rPr>
          <w:rtl/>
        </w:rPr>
        <w:t>.</w:t>
      </w:r>
      <w:r w:rsidRPr="0001587A">
        <w:rPr>
          <w:rtl/>
        </w:rPr>
        <w:t xml:space="preserve"> </w:t>
      </w:r>
    </w:p>
    <w:p w:rsidR="00C90F8A" w:rsidRPr="0001587A" w:rsidRDefault="00C90F8A" w:rsidP="005745EB">
      <w:pPr>
        <w:pStyle w:val="libFootnote0"/>
        <w:rPr>
          <w:rtl/>
        </w:rPr>
      </w:pPr>
      <w:r w:rsidRPr="0001587A">
        <w:rPr>
          <w:rtl/>
        </w:rPr>
        <w:t>(</w:t>
      </w:r>
      <w:r w:rsidR="005745EB">
        <w:rPr>
          <w:rFonts w:hint="cs"/>
          <w:rtl/>
        </w:rPr>
        <w:t>3</w:t>
      </w:r>
      <w:r w:rsidRPr="0001587A">
        <w:rPr>
          <w:rtl/>
        </w:rPr>
        <w:t>) التهذيب 6</w:t>
      </w:r>
      <w:r w:rsidR="00211E62">
        <w:rPr>
          <w:rtl/>
        </w:rPr>
        <w:t>:</w:t>
      </w:r>
      <w:r w:rsidRPr="0001587A">
        <w:rPr>
          <w:rtl/>
        </w:rPr>
        <w:t xml:space="preserve"> 378 </w:t>
      </w:r>
      <w:r>
        <w:rPr>
          <w:rtl/>
        </w:rPr>
        <w:t>/</w:t>
      </w:r>
      <w:r w:rsidRPr="0001587A">
        <w:rPr>
          <w:rtl/>
        </w:rPr>
        <w:t xml:space="preserve"> 1108</w:t>
      </w:r>
      <w:r>
        <w:rPr>
          <w:rtl/>
        </w:rPr>
        <w:t>.</w:t>
      </w:r>
      <w:r w:rsidRPr="0001587A">
        <w:rPr>
          <w:rtl/>
        </w:rPr>
        <w:t xml:space="preserve"> </w:t>
      </w:r>
    </w:p>
    <w:p w:rsidR="00C90F8A" w:rsidRPr="0001587A" w:rsidRDefault="00C90F8A" w:rsidP="005745EB">
      <w:pPr>
        <w:pStyle w:val="libFootnote0"/>
        <w:rPr>
          <w:rtl/>
        </w:rPr>
      </w:pPr>
      <w:r w:rsidRPr="0001587A">
        <w:rPr>
          <w:rtl/>
        </w:rPr>
        <w:t>(</w:t>
      </w:r>
      <w:r w:rsidR="005745EB">
        <w:rPr>
          <w:rFonts w:hint="cs"/>
          <w:rtl/>
        </w:rPr>
        <w:t>4</w:t>
      </w:r>
      <w:r w:rsidRPr="0001587A">
        <w:rPr>
          <w:rtl/>
        </w:rPr>
        <w:t>) التهذيب 3</w:t>
      </w:r>
      <w:r w:rsidR="00211E62">
        <w:rPr>
          <w:rtl/>
        </w:rPr>
        <w:t>:</w:t>
      </w:r>
      <w:r w:rsidRPr="0001587A">
        <w:rPr>
          <w:rtl/>
        </w:rPr>
        <w:t xml:space="preserve"> 191 </w:t>
      </w:r>
      <w:r>
        <w:rPr>
          <w:rtl/>
        </w:rPr>
        <w:t>/</w:t>
      </w:r>
      <w:r w:rsidRPr="0001587A">
        <w:rPr>
          <w:rtl/>
        </w:rPr>
        <w:t xml:space="preserve"> 869</w:t>
      </w:r>
      <w:r>
        <w:rPr>
          <w:rtl/>
        </w:rPr>
        <w:t>.</w:t>
      </w:r>
      <w:r w:rsidRPr="0001587A">
        <w:rPr>
          <w:rtl/>
        </w:rPr>
        <w:t xml:space="preserve"> </w:t>
      </w:r>
    </w:p>
    <w:p w:rsidR="00C90F8A" w:rsidRDefault="00C90F8A" w:rsidP="005745EB">
      <w:pPr>
        <w:pStyle w:val="libFootnote0"/>
        <w:rPr>
          <w:rtl/>
        </w:rPr>
      </w:pPr>
      <w:r>
        <w:rPr>
          <w:rtl/>
        </w:rPr>
        <w:t>2</w:t>
      </w:r>
      <w:r w:rsidR="00211E62">
        <w:rPr>
          <w:rtl/>
        </w:rPr>
        <w:t xml:space="preserve"> - </w:t>
      </w:r>
      <w:r>
        <w:rPr>
          <w:rtl/>
        </w:rPr>
        <w:t>الكافي 5</w:t>
      </w:r>
      <w:r w:rsidR="00211E62">
        <w:rPr>
          <w:rtl/>
        </w:rPr>
        <w:t>:</w:t>
      </w:r>
      <w:r>
        <w:rPr>
          <w:rtl/>
        </w:rPr>
        <w:t xml:space="preserve"> 142 / 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ظهر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أتاه عياض بهدية فأبى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 xml:space="preserve">إنّ </w:t>
      </w:r>
      <w:r>
        <w:rPr>
          <w:rtl/>
        </w:rPr>
        <w:t>يقبلها</w:t>
      </w:r>
      <w:r w:rsidR="00211E62">
        <w:rPr>
          <w:rtl/>
        </w:rPr>
        <w:t>،</w:t>
      </w:r>
      <w:r>
        <w:rPr>
          <w:rtl/>
        </w:rPr>
        <w:t xml:space="preserve"> وقال</w:t>
      </w:r>
      <w:r w:rsidR="00211E62">
        <w:rPr>
          <w:rtl/>
        </w:rPr>
        <w:t>:</w:t>
      </w:r>
      <w:r>
        <w:rPr>
          <w:rtl/>
        </w:rPr>
        <w:t xml:space="preserve"> يا عياض</w:t>
      </w:r>
      <w:r w:rsidR="00211E62">
        <w:rPr>
          <w:rtl/>
        </w:rPr>
        <w:t>،</w:t>
      </w:r>
      <w:r>
        <w:rPr>
          <w:rtl/>
        </w:rPr>
        <w:t xml:space="preserve"> لو أسلمت لقبلت هديتك</w:t>
      </w:r>
      <w:r w:rsidR="00211E62">
        <w:rPr>
          <w:rtl/>
        </w:rPr>
        <w:t>،</w:t>
      </w:r>
      <w:r>
        <w:rPr>
          <w:rtl/>
        </w:rPr>
        <w:t xml:space="preserve"> </w:t>
      </w:r>
      <w:r w:rsidR="003763A8">
        <w:rPr>
          <w:rtl/>
        </w:rPr>
        <w:t xml:space="preserve">إنّ </w:t>
      </w:r>
      <w:r>
        <w:rPr>
          <w:rtl/>
        </w:rPr>
        <w:t>الله عزّوجلّ أبى لي زبد المشركين</w:t>
      </w:r>
      <w:r w:rsidR="00211E62">
        <w:rPr>
          <w:rtl/>
        </w:rPr>
        <w:t>،</w:t>
      </w:r>
      <w:r>
        <w:rPr>
          <w:rtl/>
        </w:rPr>
        <w:t xml:space="preserve"> </w:t>
      </w:r>
      <w:r w:rsidR="003763A8">
        <w:rPr>
          <w:rtl/>
        </w:rPr>
        <w:t xml:space="preserve">ثمّ إنّ </w:t>
      </w:r>
      <w:r>
        <w:rPr>
          <w:rtl/>
        </w:rPr>
        <w:t>عياضا</w:t>
      </w:r>
      <w:r w:rsidR="005745EB">
        <w:rPr>
          <w:rFonts w:hint="cs"/>
          <w:rtl/>
        </w:rPr>
        <w:t>ً</w:t>
      </w:r>
      <w:r w:rsidR="005745EB">
        <w:rPr>
          <w:rtl/>
        </w:rPr>
        <w:t xml:space="preserve"> بعد ذلك أسلم وحسن </w:t>
      </w:r>
      <w:r w:rsidR="005745EB">
        <w:rPr>
          <w:rFonts w:hint="cs"/>
          <w:rtl/>
        </w:rPr>
        <w:t>إ</w:t>
      </w:r>
      <w:r>
        <w:rPr>
          <w:rtl/>
        </w:rPr>
        <w:t xml:space="preserve">سلامه فأهدى إلى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هدي</w:t>
      </w:r>
      <w:r w:rsidR="005745EB">
        <w:rPr>
          <w:rFonts w:hint="cs"/>
          <w:rtl/>
        </w:rPr>
        <w:t>ّ</w:t>
      </w:r>
      <w:r>
        <w:rPr>
          <w:rtl/>
        </w:rPr>
        <w:t xml:space="preserve">ة فقبلها منه. </w:t>
      </w:r>
    </w:p>
    <w:p w:rsidR="00C90F8A" w:rsidRDefault="00C90F8A" w:rsidP="004F5848">
      <w:pPr>
        <w:pStyle w:val="libNormal"/>
        <w:rPr>
          <w:rtl/>
        </w:rPr>
      </w:pPr>
      <w:r w:rsidRPr="008D3D37">
        <w:rPr>
          <w:rStyle w:val="libNormalChar"/>
          <w:rtl/>
        </w:rPr>
        <w:t xml:space="preserve">[ 22557 ] </w:t>
      </w:r>
      <w:r>
        <w:rPr>
          <w:rtl/>
        </w:rPr>
        <w:t>3</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أحمد بن </w:t>
      </w:r>
      <w:r w:rsidR="007D12B3">
        <w:rPr>
          <w:rtl/>
        </w:rPr>
        <w:t>محمّد</w:t>
      </w:r>
      <w:r w:rsidR="00211E62">
        <w:rPr>
          <w:rtl/>
        </w:rPr>
        <w:t>،</w:t>
      </w:r>
      <w:r>
        <w:rPr>
          <w:rtl/>
        </w:rPr>
        <w:t xml:space="preserve"> عن عبدالله بن المغيرة</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له </w:t>
      </w:r>
      <w:r w:rsidR="007D12B3">
        <w:rPr>
          <w:rtl/>
        </w:rPr>
        <w:t>محمّد</w:t>
      </w:r>
      <w:r w:rsidR="00343F1C">
        <w:rPr>
          <w:rtl/>
        </w:rPr>
        <w:t xml:space="preserve"> </w:t>
      </w:r>
      <w:r>
        <w:rPr>
          <w:rtl/>
        </w:rPr>
        <w:t>بن عبدالله القمي</w:t>
      </w:r>
      <w:r w:rsidR="00211E62">
        <w:rPr>
          <w:rtl/>
        </w:rPr>
        <w:t>:</w:t>
      </w:r>
      <w:r>
        <w:rPr>
          <w:rtl/>
        </w:rPr>
        <w:t xml:space="preserve"> </w:t>
      </w:r>
      <w:r w:rsidR="003763A8">
        <w:rPr>
          <w:rtl/>
        </w:rPr>
        <w:t xml:space="preserve">إنّ </w:t>
      </w:r>
      <w:r>
        <w:rPr>
          <w:rtl/>
        </w:rPr>
        <w:t>لنا ضياعا فيها بيوت النير</w:t>
      </w:r>
      <w:r w:rsidR="005745EB">
        <w:rPr>
          <w:rFonts w:hint="cs"/>
          <w:rtl/>
        </w:rPr>
        <w:t>ا</w:t>
      </w:r>
      <w:r w:rsidR="005745EB">
        <w:rPr>
          <w:rtl/>
        </w:rPr>
        <w:t>ن</w:t>
      </w:r>
      <w:r w:rsidR="003763A8">
        <w:rPr>
          <w:rtl/>
        </w:rPr>
        <w:t xml:space="preserve"> </w:t>
      </w:r>
      <w:r>
        <w:rPr>
          <w:rtl/>
        </w:rPr>
        <w:t xml:space="preserve">يهدي لها المجوس البقر والغنم والدراهم فهل </w:t>
      </w:r>
      <w:r w:rsidRPr="00E40572">
        <w:rPr>
          <w:rStyle w:val="libFootnotenumChar"/>
          <w:rtl/>
        </w:rPr>
        <w:t>(1)</w:t>
      </w:r>
      <w:r>
        <w:rPr>
          <w:rtl/>
        </w:rPr>
        <w:t xml:space="preserve"> لارباب القرى </w:t>
      </w:r>
      <w:r w:rsidR="003763A8">
        <w:rPr>
          <w:rtl/>
        </w:rPr>
        <w:t xml:space="preserve">إنّ </w:t>
      </w:r>
      <w:r>
        <w:rPr>
          <w:rtl/>
        </w:rPr>
        <w:t>يأخذوا ذلك ولبيوت نيرانهم قوام يقومون عليها؟ قال</w:t>
      </w:r>
      <w:r w:rsidR="00211E62">
        <w:rPr>
          <w:rtl/>
        </w:rPr>
        <w:t>:</w:t>
      </w:r>
      <w:r>
        <w:rPr>
          <w:rtl/>
        </w:rPr>
        <w:t xml:space="preserve"> ليأخذه صاحب القرى ليس به بأس.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[ 22558 ]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7D12B3">
        <w:rPr>
          <w:rtl/>
        </w:rPr>
        <w:t>محمّد</w:t>
      </w:r>
      <w:r w:rsidR="00343F1C">
        <w:rPr>
          <w:rtl/>
        </w:rPr>
        <w:t xml:space="preserve"> </w:t>
      </w:r>
      <w:r>
        <w:rPr>
          <w:rtl/>
        </w:rPr>
        <w:t>بن إسماعيل ابن بزيع</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مسألة كتب بها إليّ </w:t>
      </w:r>
      <w:r w:rsidR="007D12B3">
        <w:rPr>
          <w:rtl/>
        </w:rPr>
        <w:t>محمّد</w:t>
      </w:r>
      <w:r w:rsidR="00343F1C">
        <w:rPr>
          <w:rtl/>
        </w:rPr>
        <w:t xml:space="preserve"> </w:t>
      </w:r>
      <w:r>
        <w:rPr>
          <w:rtl/>
        </w:rPr>
        <w:t>بن عبدالله القمي فقال</w:t>
      </w:r>
      <w:r w:rsidR="00211E62">
        <w:rPr>
          <w:rtl/>
        </w:rPr>
        <w:t>:</w:t>
      </w:r>
      <w:r>
        <w:rPr>
          <w:rtl/>
        </w:rPr>
        <w:t xml:space="preserve"> لنا ضياع وذكر نحوه</w:t>
      </w:r>
      <w:r w:rsidR="00211E62">
        <w:rPr>
          <w:rtl/>
        </w:rPr>
        <w:t>،</w:t>
      </w:r>
      <w:r>
        <w:rPr>
          <w:rtl/>
        </w:rPr>
        <w:t xml:space="preserve"> </w:t>
      </w:r>
      <w:r w:rsidR="00ED520A">
        <w:rPr>
          <w:rtl/>
        </w:rPr>
        <w:t xml:space="preserve">إلّا </w:t>
      </w:r>
      <w:r>
        <w:rPr>
          <w:rtl/>
        </w:rPr>
        <w:t>أن</w:t>
      </w:r>
      <w:r w:rsidR="00FF2492">
        <w:rPr>
          <w:rFonts w:hint="cs"/>
          <w:rtl/>
        </w:rPr>
        <w:t>ّ</w:t>
      </w:r>
      <w:r>
        <w:rPr>
          <w:rtl/>
        </w:rPr>
        <w:t>ه قال</w:t>
      </w:r>
      <w:r w:rsidR="00211E62">
        <w:rPr>
          <w:rtl/>
        </w:rPr>
        <w:t>:</w:t>
      </w:r>
      <w:r>
        <w:rPr>
          <w:rtl/>
        </w:rPr>
        <w:t xml:space="preserve"> ليأخذ أصحاب القرى من ذلك فلا بأس. </w:t>
      </w:r>
    </w:p>
    <w:p w:rsidR="00C90F8A" w:rsidRDefault="00C90F8A" w:rsidP="004F5848">
      <w:pPr>
        <w:pStyle w:val="libNormal"/>
        <w:rPr>
          <w:rtl/>
        </w:rPr>
      </w:pPr>
      <w:r w:rsidRPr="008D3D37">
        <w:rPr>
          <w:rStyle w:val="libNormalChar"/>
          <w:rtl/>
        </w:rPr>
        <w:t xml:space="preserve">[ 22559 ] </w:t>
      </w:r>
      <w:r>
        <w:rPr>
          <w:rtl/>
        </w:rPr>
        <w:t>5</w:t>
      </w:r>
      <w:r w:rsidR="00211E62">
        <w:rPr>
          <w:rtl/>
        </w:rPr>
        <w:t xml:space="preserve"> - </w:t>
      </w:r>
      <w:r>
        <w:rPr>
          <w:rtl/>
        </w:rPr>
        <w:t>وبإسناده عن ثوير بن أبي فاخته</w:t>
      </w:r>
      <w:r w:rsidR="00211E62">
        <w:rPr>
          <w:rtl/>
        </w:rPr>
        <w:t>،</w:t>
      </w:r>
      <w:r>
        <w:rPr>
          <w:rtl/>
        </w:rPr>
        <w:t xml:space="preserve"> عن أبيه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أهدى كسرى للنبي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فقبل منه</w:t>
      </w:r>
      <w:r w:rsidR="00211E62">
        <w:rPr>
          <w:rtl/>
        </w:rPr>
        <w:t>،</w:t>
      </w:r>
      <w:r>
        <w:rPr>
          <w:rtl/>
        </w:rPr>
        <w:t xml:space="preserve"> وأهدى قيصر للنبي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فقبل منه</w:t>
      </w:r>
      <w:r w:rsidR="00211E62">
        <w:rPr>
          <w:rtl/>
        </w:rPr>
        <w:t>،</w:t>
      </w:r>
      <w:r>
        <w:rPr>
          <w:rtl/>
        </w:rPr>
        <w:t xml:space="preserve"> وأهدت له الملوك فقبل منهم. </w:t>
      </w:r>
    </w:p>
    <w:p w:rsidR="00C90F8A" w:rsidRDefault="00C90F8A" w:rsidP="004F5848">
      <w:pPr>
        <w:pStyle w:val="libNormal"/>
        <w:rPr>
          <w:rtl/>
        </w:rPr>
      </w:pPr>
      <w:r w:rsidRPr="008D3D37">
        <w:rPr>
          <w:rStyle w:val="libNormalChar"/>
          <w:rtl/>
        </w:rPr>
        <w:t xml:space="preserve">[ 22560 ] </w:t>
      </w:r>
      <w:r>
        <w:rPr>
          <w:rtl/>
        </w:rPr>
        <w:t>6</w:t>
      </w:r>
      <w:r w:rsidR="00211E62">
        <w:rPr>
          <w:rtl/>
        </w:rPr>
        <w:t xml:space="preserve"> - </w:t>
      </w:r>
      <w:r w:rsidR="007D12B3">
        <w:rPr>
          <w:rtl/>
        </w:rPr>
        <w:t>محمّد</w:t>
      </w:r>
      <w:r w:rsidR="00343F1C">
        <w:rPr>
          <w:rtl/>
        </w:rPr>
        <w:t xml:space="preserve"> </w:t>
      </w:r>
      <w:r>
        <w:rPr>
          <w:rtl/>
        </w:rPr>
        <w:t xml:space="preserve">بن عمر بن عبد العزيز الكشي في كتاب </w:t>
      </w:r>
      <w:r w:rsidRPr="00343F1C">
        <w:rPr>
          <w:rStyle w:val="libNormalChar"/>
          <w:rtl/>
        </w:rPr>
        <w:t xml:space="preserve">( </w:t>
      </w:r>
      <w:r>
        <w:rPr>
          <w:rtl/>
        </w:rPr>
        <w:t>الرجال</w:t>
      </w:r>
      <w:r w:rsidRPr="00343F1C">
        <w:rPr>
          <w:rStyle w:val="libNormalChar"/>
          <w:rtl/>
        </w:rPr>
        <w:t xml:space="preserve"> ) </w:t>
      </w:r>
      <w:r>
        <w:rPr>
          <w:rtl/>
        </w:rPr>
        <w:t xml:space="preserve">عن </w:t>
      </w:r>
      <w:r w:rsidR="007D12B3">
        <w:rPr>
          <w:rtl/>
        </w:rPr>
        <w:t>محمّد</w:t>
      </w:r>
      <w:r w:rsidR="00343F1C">
        <w:rPr>
          <w:rtl/>
        </w:rPr>
        <w:t xml:space="preserve"> </w:t>
      </w:r>
      <w:r>
        <w:rPr>
          <w:rtl/>
        </w:rPr>
        <w:t>بن مسعود</w:t>
      </w:r>
      <w:r w:rsidR="00211E62">
        <w:rPr>
          <w:rtl/>
        </w:rPr>
        <w:t>،</w:t>
      </w:r>
      <w:r>
        <w:rPr>
          <w:rtl/>
        </w:rPr>
        <w:t xml:space="preserve"> عن </w:t>
      </w:r>
      <w:r w:rsidR="00C17CB7">
        <w:rPr>
          <w:rtl/>
        </w:rPr>
        <w:t xml:space="preserve">سليمان </w:t>
      </w:r>
      <w:r>
        <w:rPr>
          <w:rtl/>
        </w:rPr>
        <w:t>بن حفص</w:t>
      </w:r>
      <w:r w:rsidR="00211E62">
        <w:rPr>
          <w:rtl/>
        </w:rPr>
        <w:t>،</w:t>
      </w:r>
      <w:r>
        <w:rPr>
          <w:rtl/>
        </w:rPr>
        <w:t xml:space="preserve"> عن </w:t>
      </w:r>
      <w:r w:rsidR="00976F98">
        <w:rPr>
          <w:rtl/>
        </w:rPr>
        <w:t>حمّاد</w:t>
      </w:r>
      <w:r w:rsidR="00584DEF">
        <w:rPr>
          <w:rtl/>
        </w:rPr>
        <w:t xml:space="preserve"> </w:t>
      </w:r>
      <w:r>
        <w:rPr>
          <w:rtl/>
        </w:rPr>
        <w:t xml:space="preserve">بن عبدالله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142 / 5. </w:t>
      </w:r>
    </w:p>
    <w:p w:rsidR="00C90F8A" w:rsidRPr="0001587A" w:rsidRDefault="00C90F8A" w:rsidP="00343F1C">
      <w:pPr>
        <w:pStyle w:val="libFootnote0"/>
        <w:rPr>
          <w:rtl/>
        </w:rPr>
      </w:pPr>
      <w:r w:rsidRPr="0001587A">
        <w:rPr>
          <w:rtl/>
        </w:rPr>
        <w:t xml:space="preserve">(1) في </w:t>
      </w:r>
      <w:r w:rsidRPr="00FF2492">
        <w:rPr>
          <w:rtl/>
        </w:rPr>
        <w:t>الفقيه زيادة</w:t>
      </w:r>
      <w:r w:rsidR="00211E62" w:rsidRPr="00FF2492">
        <w:rPr>
          <w:rtl/>
        </w:rPr>
        <w:t>:</w:t>
      </w:r>
      <w:r w:rsidRPr="00FF2492">
        <w:rPr>
          <w:rtl/>
        </w:rPr>
        <w:t xml:space="preserve"> يحل ( هامش</w:t>
      </w:r>
      <w:r w:rsidRPr="0001587A">
        <w:rPr>
          <w:rtl/>
        </w:rPr>
        <w:t xml:space="preserve"> المخطوط )</w:t>
      </w:r>
      <w:r>
        <w:rPr>
          <w:rtl/>
        </w:rPr>
        <w:t>.</w:t>
      </w:r>
      <w:r w:rsidRPr="0001587A">
        <w:rPr>
          <w:rtl/>
        </w:rPr>
        <w:t xml:space="preserve"> </w:t>
      </w:r>
    </w:p>
    <w:p w:rsidR="00C90F8A" w:rsidRPr="0001587A" w:rsidRDefault="00C90F8A" w:rsidP="00343F1C">
      <w:pPr>
        <w:pStyle w:val="libFootnote0"/>
        <w:rPr>
          <w:rtl/>
        </w:rPr>
      </w:pPr>
      <w:r w:rsidRPr="0001587A">
        <w:rPr>
          <w:rtl/>
        </w:rPr>
        <w:t>(2) التهذيب 6</w:t>
      </w:r>
      <w:r w:rsidR="00211E62">
        <w:rPr>
          <w:rtl/>
        </w:rPr>
        <w:t>:</w:t>
      </w:r>
      <w:r w:rsidRPr="0001587A">
        <w:rPr>
          <w:rtl/>
        </w:rPr>
        <w:t xml:space="preserve"> 378 </w:t>
      </w:r>
      <w:r>
        <w:rPr>
          <w:rtl/>
        </w:rPr>
        <w:t>/</w:t>
      </w:r>
      <w:r w:rsidRPr="0001587A">
        <w:rPr>
          <w:rtl/>
        </w:rPr>
        <w:t xml:space="preserve"> 1109</w:t>
      </w:r>
      <w:r>
        <w:rPr>
          <w:rtl/>
        </w:rPr>
        <w:t>.</w:t>
      </w:r>
      <w:r w:rsidRPr="0001587A">
        <w:rPr>
          <w:rtl/>
        </w:rPr>
        <w:t xml:space="preserve">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192 / 873. </w:t>
      </w:r>
    </w:p>
    <w:p w:rsidR="00C90F8A" w:rsidRDefault="00C90F8A" w:rsidP="00343F1C">
      <w:pPr>
        <w:pStyle w:val="libFootnote0"/>
        <w:rPr>
          <w:rtl/>
        </w:rPr>
      </w:pPr>
      <w:r>
        <w:rPr>
          <w:rtl/>
        </w:rPr>
        <w:t>5</w:t>
      </w:r>
      <w:r w:rsidR="00211E62">
        <w:rPr>
          <w:rtl/>
        </w:rPr>
        <w:t xml:space="preserve"> - </w:t>
      </w:r>
      <w:r>
        <w:rPr>
          <w:rtl/>
        </w:rPr>
        <w:t>الفقيه 3</w:t>
      </w:r>
      <w:r w:rsidR="00211E62">
        <w:rPr>
          <w:rtl/>
        </w:rPr>
        <w:t>:</w:t>
      </w:r>
      <w:r>
        <w:rPr>
          <w:rtl/>
        </w:rPr>
        <w:t xml:space="preserve"> 191 / 866. </w:t>
      </w:r>
    </w:p>
    <w:p w:rsidR="00C90F8A" w:rsidRDefault="00C90F8A" w:rsidP="00343F1C">
      <w:pPr>
        <w:pStyle w:val="libFootnote0"/>
        <w:rPr>
          <w:rtl/>
        </w:rPr>
      </w:pPr>
      <w:r>
        <w:rPr>
          <w:rtl/>
        </w:rPr>
        <w:t>6</w:t>
      </w:r>
      <w:r w:rsidR="00211E62">
        <w:rPr>
          <w:rtl/>
        </w:rPr>
        <w:t xml:space="preserve"> - </w:t>
      </w:r>
      <w:r>
        <w:rPr>
          <w:rtl/>
        </w:rPr>
        <w:t>رجال الكشي 2</w:t>
      </w:r>
      <w:r w:rsidR="00211E62">
        <w:rPr>
          <w:rtl/>
        </w:rPr>
        <w:t>:</w:t>
      </w:r>
      <w:r>
        <w:rPr>
          <w:rtl/>
        </w:rPr>
        <w:t xml:space="preserve"> 868 / 1133.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القندي</w:t>
      </w:r>
      <w:r w:rsidR="00211E62">
        <w:rPr>
          <w:rtl/>
        </w:rPr>
        <w:t>،</w:t>
      </w:r>
      <w:r>
        <w:rPr>
          <w:rtl/>
        </w:rPr>
        <w:t xml:space="preserve"> عن إبراهيم بن مهزيار قال</w:t>
      </w:r>
      <w:r w:rsidR="00211E62">
        <w:rPr>
          <w:rtl/>
        </w:rPr>
        <w:t>:</w:t>
      </w:r>
      <w:r>
        <w:rPr>
          <w:rtl/>
        </w:rPr>
        <w:t xml:space="preserve"> كتب إليه خير</w:t>
      </w:r>
      <w:r w:rsidR="00FF2492">
        <w:rPr>
          <w:rFonts w:hint="cs"/>
          <w:rtl/>
        </w:rPr>
        <w:t>ا</w:t>
      </w:r>
      <w:r w:rsidR="00FF2492">
        <w:rPr>
          <w:rtl/>
        </w:rPr>
        <w:t>ن</w:t>
      </w:r>
      <w:r w:rsidR="003763A8">
        <w:rPr>
          <w:rtl/>
        </w:rPr>
        <w:t xml:space="preserve"> </w:t>
      </w:r>
      <w:r w:rsidRPr="00E40572">
        <w:rPr>
          <w:rStyle w:val="libFootnotenumChar"/>
          <w:rtl/>
        </w:rPr>
        <w:t>(1)</w:t>
      </w:r>
      <w:r w:rsidR="00211E62">
        <w:rPr>
          <w:rtl/>
        </w:rPr>
        <w:t>،</w:t>
      </w:r>
      <w:r>
        <w:rPr>
          <w:rtl/>
        </w:rPr>
        <w:t xml:space="preserve"> </w:t>
      </w:r>
      <w:r w:rsidR="00FF2492">
        <w:rPr>
          <w:rtl/>
        </w:rPr>
        <w:t xml:space="preserve">قد وجهت إليك ثمانية دراهم كانت </w:t>
      </w:r>
      <w:r w:rsidR="00FF2492">
        <w:rPr>
          <w:rFonts w:hint="cs"/>
          <w:rtl/>
        </w:rPr>
        <w:t>أُ</w:t>
      </w:r>
      <w:r>
        <w:rPr>
          <w:rtl/>
        </w:rPr>
        <w:t>هديت إليّ من طرسوس</w:t>
      </w:r>
      <w:r w:rsidR="00211E62">
        <w:rPr>
          <w:rtl/>
        </w:rPr>
        <w:t>،</w:t>
      </w:r>
      <w:r>
        <w:rPr>
          <w:rtl/>
        </w:rPr>
        <w:t xml:space="preserve"> دراهم فيهم </w:t>
      </w:r>
      <w:r w:rsidRPr="00E40572">
        <w:rPr>
          <w:rStyle w:val="libFootnotenumChar"/>
          <w:rtl/>
        </w:rPr>
        <w:t>(2)</w:t>
      </w:r>
      <w:r w:rsidR="00211E62">
        <w:rPr>
          <w:rtl/>
        </w:rPr>
        <w:t>،</w:t>
      </w:r>
      <w:r>
        <w:rPr>
          <w:rtl/>
        </w:rPr>
        <w:t xml:space="preserve"> وكرهت </w:t>
      </w:r>
      <w:r w:rsidR="00FF2492">
        <w:rPr>
          <w:rFonts w:hint="cs"/>
          <w:rtl/>
        </w:rPr>
        <w:t>أ</w:t>
      </w:r>
      <w:r w:rsidR="003763A8">
        <w:rPr>
          <w:rtl/>
        </w:rPr>
        <w:t xml:space="preserve">نّ </w:t>
      </w:r>
      <w:r>
        <w:rPr>
          <w:rtl/>
        </w:rPr>
        <w:t>أرد</w:t>
      </w:r>
      <w:r w:rsidR="00FF2492">
        <w:rPr>
          <w:rFonts w:hint="cs"/>
          <w:rtl/>
        </w:rPr>
        <w:t>ّ</w:t>
      </w:r>
      <w:r>
        <w:rPr>
          <w:rtl/>
        </w:rPr>
        <w:t>ها على صاحبها أو احدث فيها حدثا دون أمرك</w:t>
      </w:r>
      <w:r w:rsidR="00211E62">
        <w:rPr>
          <w:rtl/>
        </w:rPr>
        <w:t>،</w:t>
      </w:r>
      <w:r>
        <w:rPr>
          <w:rtl/>
        </w:rPr>
        <w:t xml:space="preserve"> فهل تأمرني في قبول مثلها أم لا</w:t>
      </w:r>
      <w:r w:rsidR="00211E62">
        <w:rPr>
          <w:rtl/>
        </w:rPr>
        <w:t>،</w:t>
      </w:r>
      <w:r>
        <w:rPr>
          <w:rtl/>
        </w:rPr>
        <w:t xml:space="preserve"> لأعرفه </w:t>
      </w:r>
      <w:r w:rsidR="003763A8">
        <w:rPr>
          <w:rtl/>
        </w:rPr>
        <w:t xml:space="preserve">إنّ </w:t>
      </w:r>
      <w:r>
        <w:rPr>
          <w:rtl/>
        </w:rPr>
        <w:t>شاء الله وأنتهي إلى أمرك؟ فكتب وقرأته</w:t>
      </w:r>
      <w:r w:rsidR="00211E62">
        <w:rPr>
          <w:rtl/>
        </w:rPr>
        <w:t>:</w:t>
      </w:r>
      <w:r>
        <w:rPr>
          <w:rtl/>
        </w:rPr>
        <w:t xml:space="preserve"> اقبل منهم </w:t>
      </w:r>
      <w:r w:rsidR="004352C0">
        <w:rPr>
          <w:rtl/>
        </w:rPr>
        <w:t xml:space="preserve">إذا </w:t>
      </w:r>
      <w:r>
        <w:rPr>
          <w:rtl/>
        </w:rPr>
        <w:t>أهدي اليك دراهم أو غيرها</w:t>
      </w:r>
      <w:r w:rsidR="00211E62">
        <w:rPr>
          <w:rtl/>
        </w:rPr>
        <w:t>،</w:t>
      </w:r>
      <w:r>
        <w:rPr>
          <w:rtl/>
        </w:rPr>
        <w:t xml:space="preserve"> ف</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لم يرد</w:t>
      </w:r>
      <w:r w:rsidR="00FF2492">
        <w:rPr>
          <w:rFonts w:hint="cs"/>
          <w:rtl/>
        </w:rPr>
        <w:t>ّ</w:t>
      </w:r>
      <w:r>
        <w:rPr>
          <w:rtl/>
        </w:rPr>
        <w:t xml:space="preserve"> هدية على يهودي ولا نصراني. </w:t>
      </w:r>
    </w:p>
    <w:p w:rsidR="00C90F8A" w:rsidRDefault="00C90F8A" w:rsidP="00E40572">
      <w:pPr>
        <w:pStyle w:val="libNormal"/>
      </w:pPr>
      <w:r>
        <w:rPr>
          <w:rtl/>
        </w:rPr>
        <w:t>وعن حمدويه وإبراهيم</w:t>
      </w:r>
      <w:r w:rsidR="00211E62">
        <w:rPr>
          <w:rtl/>
        </w:rPr>
        <w:t xml:space="preserve"> - </w:t>
      </w:r>
      <w:r>
        <w:rPr>
          <w:rtl/>
        </w:rPr>
        <w:t>ابني نصير</w:t>
      </w:r>
      <w:r w:rsidR="00211E62">
        <w:rPr>
          <w:rtl/>
        </w:rPr>
        <w:t xml:space="preserve"> - </w:t>
      </w:r>
      <w:r>
        <w:rPr>
          <w:rtl/>
        </w:rPr>
        <w:t xml:space="preserve">عن </w:t>
      </w:r>
      <w:r w:rsidR="007D12B3">
        <w:rPr>
          <w:rtl/>
        </w:rPr>
        <w:t>محمّد</w:t>
      </w:r>
      <w:r w:rsidR="00343F1C">
        <w:rPr>
          <w:rtl/>
        </w:rPr>
        <w:t xml:space="preserve"> </w:t>
      </w:r>
      <w:r>
        <w:rPr>
          <w:rtl/>
        </w:rPr>
        <w:t>بن عيسى</w:t>
      </w:r>
      <w:r w:rsidR="00211E62">
        <w:rPr>
          <w:rtl/>
        </w:rPr>
        <w:t>،</w:t>
      </w:r>
      <w:r>
        <w:rPr>
          <w:rtl/>
        </w:rPr>
        <w:t xml:space="preserve"> عن خير</w:t>
      </w:r>
      <w:r w:rsidR="003763A8">
        <w:rPr>
          <w:rtl/>
        </w:rPr>
        <w:t xml:space="preserve">إنّ </w:t>
      </w:r>
      <w:r>
        <w:rPr>
          <w:rtl/>
        </w:rPr>
        <w:t>الخادم قال</w:t>
      </w:r>
      <w:r w:rsidR="00211E62">
        <w:rPr>
          <w:rtl/>
        </w:rPr>
        <w:t>:</w:t>
      </w:r>
      <w:r>
        <w:rPr>
          <w:rtl/>
        </w:rPr>
        <w:t xml:space="preserve"> وجهت إلى سيدي ثمانية دراهم وذكر مثله </w:t>
      </w:r>
      <w:r w:rsidRPr="00E40572">
        <w:rPr>
          <w:rStyle w:val="libFootnotenumChar"/>
          <w:rtl/>
        </w:rPr>
        <w:t>(3)</w:t>
      </w:r>
      <w:r>
        <w:rPr>
          <w:rtl/>
        </w:rPr>
        <w:t>.</w:t>
      </w:r>
    </w:p>
    <w:p w:rsidR="00C90F8A" w:rsidRDefault="00C90F8A" w:rsidP="00C90F8A">
      <w:pPr>
        <w:pStyle w:val="Heading2Center"/>
      </w:pPr>
      <w:bookmarkStart w:id="882" w:name="_Toc303531703"/>
      <w:bookmarkStart w:id="883" w:name="_Toc303765383"/>
      <w:bookmarkStart w:id="884" w:name="_Toc303770571"/>
      <w:bookmarkStart w:id="885" w:name="_Toc378022390"/>
      <w:bookmarkStart w:id="886" w:name="_Toc253506765"/>
      <w:r>
        <w:rPr>
          <w:rtl/>
        </w:rPr>
        <w:t>91</w:t>
      </w:r>
      <w:r w:rsidR="00211E62">
        <w:rPr>
          <w:rtl/>
        </w:rPr>
        <w:t xml:space="preserve"> - </w:t>
      </w:r>
      <w:r>
        <w:rPr>
          <w:rtl/>
        </w:rPr>
        <w:t>باب جواز قبول الهدي</w:t>
      </w:r>
      <w:r w:rsidR="00FF2492">
        <w:rPr>
          <w:rFonts w:hint="cs"/>
          <w:rtl/>
        </w:rPr>
        <w:t>ّ</w:t>
      </w:r>
      <w:r>
        <w:rPr>
          <w:rtl/>
        </w:rPr>
        <w:t>ة التي يراد بها العوض</w:t>
      </w:r>
      <w:r w:rsidR="00211E62">
        <w:rPr>
          <w:rtl/>
        </w:rPr>
        <w:t>،</w:t>
      </w:r>
      <w:r>
        <w:rPr>
          <w:rtl/>
        </w:rPr>
        <w:t xml:space="preserve"> وأنه</w:t>
      </w:r>
      <w:bookmarkEnd w:id="882"/>
      <w:bookmarkEnd w:id="883"/>
      <w:bookmarkEnd w:id="884"/>
      <w:r w:rsidR="00211E62">
        <w:rPr>
          <w:rtl/>
        </w:rPr>
        <w:t xml:space="preserve"> </w:t>
      </w:r>
      <w:bookmarkStart w:id="887" w:name="_Toc303531704"/>
      <w:bookmarkStart w:id="888" w:name="_Toc303765384"/>
      <w:bookmarkStart w:id="889" w:name="_Toc303770572"/>
      <w:r w:rsidR="00211E62">
        <w:rPr>
          <w:rtl/>
        </w:rPr>
        <w:t>ي</w:t>
      </w:r>
      <w:r>
        <w:rPr>
          <w:rtl/>
        </w:rPr>
        <w:t>ستحب التعويض عنها ولا يجب</w:t>
      </w:r>
      <w:r w:rsidR="00211E62">
        <w:rPr>
          <w:rtl/>
        </w:rPr>
        <w:t>،</w:t>
      </w:r>
      <w:r>
        <w:rPr>
          <w:rtl/>
        </w:rPr>
        <w:t xml:space="preserve"> ف</w:t>
      </w:r>
      <w:r w:rsidR="003763A8">
        <w:rPr>
          <w:rtl/>
        </w:rPr>
        <w:t xml:space="preserve">إنّ </w:t>
      </w:r>
      <w:r>
        <w:rPr>
          <w:rtl/>
        </w:rPr>
        <w:t>مات قبله جاز</w:t>
      </w:r>
      <w:bookmarkEnd w:id="887"/>
      <w:bookmarkEnd w:id="888"/>
      <w:bookmarkEnd w:id="889"/>
      <w:r w:rsidR="00211E62">
        <w:rPr>
          <w:rtl/>
        </w:rPr>
        <w:t xml:space="preserve"> </w:t>
      </w:r>
      <w:bookmarkStart w:id="890" w:name="_Toc303531705"/>
      <w:bookmarkStart w:id="891" w:name="_Toc303765385"/>
      <w:bookmarkStart w:id="892" w:name="_Toc303770573"/>
      <w:r w:rsidR="00211E62">
        <w:rPr>
          <w:rtl/>
        </w:rPr>
        <w:t>ل</w:t>
      </w:r>
      <w:r>
        <w:rPr>
          <w:rtl/>
        </w:rPr>
        <w:t>صاحبها الرجوع فيها</w:t>
      </w:r>
      <w:bookmarkEnd w:id="885"/>
      <w:bookmarkEnd w:id="886"/>
      <w:bookmarkEnd w:id="890"/>
      <w:bookmarkEnd w:id="891"/>
      <w:bookmarkEnd w:id="892"/>
    </w:p>
    <w:p w:rsidR="00C90F8A" w:rsidRDefault="00C90F8A" w:rsidP="004F5848">
      <w:pPr>
        <w:pStyle w:val="libNormal"/>
        <w:rPr>
          <w:rtl/>
        </w:rPr>
      </w:pPr>
      <w:r w:rsidRPr="008D3D37">
        <w:rPr>
          <w:rStyle w:val="libNormalChar"/>
          <w:rtl/>
        </w:rPr>
        <w:t xml:space="preserve">[ 22561 ]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إسماعيل بن مهران</w:t>
      </w:r>
      <w:r w:rsidR="00211E62">
        <w:rPr>
          <w:rtl/>
        </w:rPr>
        <w:t>،</w:t>
      </w:r>
      <w:r>
        <w:rPr>
          <w:rtl/>
        </w:rPr>
        <w:t xml:space="preserve"> عن أبي جرير القمي</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الرجل يهدي الهدية إلى قرابته يريد الثواب وهو سلطان</w:t>
      </w:r>
      <w:r w:rsidR="00211E62">
        <w:rPr>
          <w:rtl/>
        </w:rPr>
        <w:t>،</w:t>
      </w:r>
      <w:r>
        <w:rPr>
          <w:rtl/>
        </w:rPr>
        <w:t xml:space="preserve"> فقال</w:t>
      </w:r>
      <w:r w:rsidR="00211E62">
        <w:rPr>
          <w:rtl/>
        </w:rPr>
        <w:t>:</w:t>
      </w:r>
      <w:r>
        <w:rPr>
          <w:rtl/>
        </w:rPr>
        <w:t xml:space="preserve"> ما </w:t>
      </w:r>
      <w:r w:rsidR="006204AE">
        <w:rPr>
          <w:rtl/>
        </w:rPr>
        <w:t xml:space="preserve">كان </w:t>
      </w:r>
      <w:r>
        <w:rPr>
          <w:rtl/>
        </w:rPr>
        <w:t>لله ولصلة الرحم فهو جائز</w:t>
      </w:r>
      <w:r w:rsidR="00211E62">
        <w:rPr>
          <w:rtl/>
        </w:rPr>
        <w:t>،</w:t>
      </w:r>
      <w:r>
        <w:rPr>
          <w:rtl/>
        </w:rPr>
        <w:t xml:space="preserve"> وله </w:t>
      </w:r>
      <w:r w:rsidR="003763A8">
        <w:rPr>
          <w:rtl/>
        </w:rPr>
        <w:t xml:space="preserve">إنّ </w:t>
      </w:r>
      <w:r>
        <w:rPr>
          <w:rtl/>
        </w:rPr>
        <w:t xml:space="preserve">يقبضها </w:t>
      </w:r>
      <w:r w:rsidR="004352C0">
        <w:rPr>
          <w:rtl/>
        </w:rPr>
        <w:t xml:space="preserve">إذا </w:t>
      </w:r>
      <w:r w:rsidR="006204AE">
        <w:rPr>
          <w:rtl/>
        </w:rPr>
        <w:t xml:space="preserve">كان </w:t>
      </w:r>
      <w:r>
        <w:rPr>
          <w:rtl/>
        </w:rPr>
        <w:t xml:space="preserve">للثواب. </w:t>
      </w:r>
    </w:p>
    <w:p w:rsidR="00C90F8A" w:rsidRDefault="00C90F8A" w:rsidP="00FF2492">
      <w:pPr>
        <w:pStyle w:val="libNormal"/>
        <w:rPr>
          <w:rtl/>
        </w:rPr>
      </w:pPr>
      <w:r>
        <w:rPr>
          <w:rtl/>
        </w:rPr>
        <w:t xml:space="preserve">ورواه الشيخ بإسناده عن سهل بن زياد مثله </w:t>
      </w:r>
      <w:r w:rsidRPr="00E40572">
        <w:rPr>
          <w:rStyle w:val="libFootnotenumChar"/>
          <w:rtl/>
        </w:rPr>
        <w:t>(</w:t>
      </w:r>
      <w:r w:rsidR="00FF2492">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01587A" w:rsidRDefault="00C90F8A" w:rsidP="00343F1C">
      <w:pPr>
        <w:pStyle w:val="libFootnote0"/>
        <w:rPr>
          <w:rtl/>
        </w:rPr>
      </w:pPr>
      <w:r w:rsidRPr="00E40572">
        <w:rPr>
          <w:rtl/>
        </w:rPr>
        <w:t>(1) خير</w:t>
      </w:r>
      <w:r w:rsidR="00FF2492">
        <w:rPr>
          <w:rFonts w:hint="cs"/>
          <w:rtl/>
        </w:rPr>
        <w:t>ا</w:t>
      </w:r>
      <w:r w:rsidR="00FF2492">
        <w:rPr>
          <w:rtl/>
        </w:rPr>
        <w:t>ن</w:t>
      </w:r>
      <w:r w:rsidR="003763A8">
        <w:rPr>
          <w:rtl/>
        </w:rPr>
        <w:t xml:space="preserve"> </w:t>
      </w:r>
      <w:r w:rsidRPr="00E40572">
        <w:rPr>
          <w:rtl/>
        </w:rPr>
        <w:t xml:space="preserve">الخادم ثقة </w:t>
      </w:r>
      <w:r w:rsidRPr="000D6DCB">
        <w:rPr>
          <w:rtl/>
        </w:rPr>
        <w:t xml:space="preserve">مولى الرضا </w:t>
      </w:r>
      <w:r w:rsidR="00343F1C" w:rsidRPr="000D6DCB">
        <w:rPr>
          <w:rFonts w:hint="cs"/>
          <w:rtl/>
        </w:rPr>
        <w:t xml:space="preserve">( </w:t>
      </w:r>
      <w:r w:rsidR="00343F1C" w:rsidRPr="000D6DCB">
        <w:rPr>
          <w:rStyle w:val="libFootnoteAlaemChar"/>
          <w:rFonts w:hint="cs"/>
          <w:rtl/>
        </w:rPr>
        <w:t xml:space="preserve">عليه‌السلام </w:t>
      </w:r>
      <w:r w:rsidR="00343F1C" w:rsidRPr="000D6DCB">
        <w:rPr>
          <w:rFonts w:hint="cs"/>
          <w:rtl/>
        </w:rPr>
        <w:t xml:space="preserve">) </w:t>
      </w:r>
      <w:r w:rsidR="00211E62" w:rsidRPr="000D6DCB">
        <w:rPr>
          <w:rtl/>
        </w:rPr>
        <w:t>،</w:t>
      </w:r>
      <w:r w:rsidRPr="000D6DCB">
        <w:rPr>
          <w:rtl/>
        </w:rPr>
        <w:t xml:space="preserve"> من أصحاب</w:t>
      </w:r>
      <w:r w:rsidRPr="00E40572">
        <w:rPr>
          <w:rtl/>
        </w:rPr>
        <w:t xml:space="preserve"> أبي جعفر وأبي الحسن الثالث</w:t>
      </w:r>
      <w:r w:rsidR="000D6DCB">
        <w:rPr>
          <w:rFonts w:hint="cs"/>
          <w:rtl/>
        </w:rPr>
        <w:t xml:space="preserve"> (</w:t>
      </w:r>
      <w:r w:rsidRPr="00E40572">
        <w:rPr>
          <w:rtl/>
        </w:rPr>
        <w:t xml:space="preserve"> </w:t>
      </w:r>
      <w:r w:rsidR="00E40572" w:rsidRPr="000D6DCB">
        <w:rPr>
          <w:rStyle w:val="libFootnoteAlaemChar"/>
          <w:rFonts w:hint="cs"/>
          <w:rtl/>
        </w:rPr>
        <w:t>عليهما‌السلام</w:t>
      </w:r>
      <w:r w:rsidRPr="000D6DCB">
        <w:rPr>
          <w:rStyle w:val="libFootnoteAlaemChar"/>
          <w:rtl/>
        </w:rPr>
        <w:t xml:space="preserve"> </w:t>
      </w:r>
      <w:r w:rsidR="000D6DCB">
        <w:rPr>
          <w:rFonts w:hint="cs"/>
          <w:rtl/>
        </w:rPr>
        <w:t xml:space="preserve">) </w:t>
      </w:r>
      <w:r w:rsidRPr="0001587A">
        <w:rPr>
          <w:rtl/>
        </w:rPr>
        <w:t xml:space="preserve">والمكتوب إليه يحتمل </w:t>
      </w:r>
      <w:r w:rsidRPr="000D6DCB">
        <w:rPr>
          <w:rtl/>
        </w:rPr>
        <w:t>الثلاثة ( منه. قده )</w:t>
      </w:r>
      <w:r w:rsidRPr="00343F1C">
        <w:rPr>
          <w:rStyle w:val="libNormalChar"/>
          <w:rtl/>
        </w:rPr>
        <w:t xml:space="preserve"> </w:t>
      </w:r>
    </w:p>
    <w:p w:rsidR="00C90F8A" w:rsidRPr="0001587A" w:rsidRDefault="00660E0A" w:rsidP="00343F1C">
      <w:pPr>
        <w:pStyle w:val="libFootnote0"/>
        <w:rPr>
          <w:rtl/>
        </w:rPr>
      </w:pPr>
      <w:r>
        <w:rPr>
          <w:rtl/>
        </w:rPr>
        <w:t>(2) كذا في ال</w:t>
      </w:r>
      <w:r>
        <w:rPr>
          <w:rFonts w:hint="cs"/>
          <w:rtl/>
        </w:rPr>
        <w:t>أ</w:t>
      </w:r>
      <w:r w:rsidR="00C90F8A" w:rsidRPr="0001587A">
        <w:rPr>
          <w:rtl/>
        </w:rPr>
        <w:t>صل</w:t>
      </w:r>
      <w:r w:rsidR="00211E62">
        <w:rPr>
          <w:rtl/>
        </w:rPr>
        <w:t>،</w:t>
      </w:r>
      <w:r w:rsidR="00C90F8A" w:rsidRPr="0001587A">
        <w:rPr>
          <w:rtl/>
        </w:rPr>
        <w:t xml:space="preserve"> وفي المصدر</w:t>
      </w:r>
      <w:r w:rsidR="00211E62">
        <w:rPr>
          <w:rtl/>
        </w:rPr>
        <w:t>:</w:t>
      </w:r>
      <w:r w:rsidR="00C90F8A" w:rsidRPr="0001587A">
        <w:rPr>
          <w:rtl/>
        </w:rPr>
        <w:t xml:space="preserve"> منهم</w:t>
      </w:r>
      <w:r w:rsidR="00211E62">
        <w:rPr>
          <w:rtl/>
        </w:rPr>
        <w:t>،</w:t>
      </w:r>
      <w:r w:rsidR="00C90F8A" w:rsidRPr="0001587A">
        <w:rPr>
          <w:rtl/>
        </w:rPr>
        <w:t xml:space="preserve"> ويحتمل كون الكلمة في الأصل</w:t>
      </w:r>
      <w:r w:rsidR="00211E62">
        <w:rPr>
          <w:rtl/>
        </w:rPr>
        <w:t>:</w:t>
      </w:r>
      <w:r w:rsidR="00C90F8A" w:rsidRPr="0001587A">
        <w:rPr>
          <w:rtl/>
        </w:rPr>
        <w:t xml:space="preserve"> فيئهم</w:t>
      </w:r>
      <w:r w:rsidR="00C90F8A">
        <w:rPr>
          <w:rtl/>
        </w:rPr>
        <w:t>.</w:t>
      </w:r>
      <w:r w:rsidR="00C90F8A" w:rsidRPr="0001587A">
        <w:rPr>
          <w:rtl/>
        </w:rPr>
        <w:t xml:space="preserve"> </w:t>
      </w:r>
    </w:p>
    <w:p w:rsidR="00C90F8A" w:rsidRPr="0001587A" w:rsidRDefault="00C90F8A" w:rsidP="00343F1C">
      <w:pPr>
        <w:pStyle w:val="libFootnote0"/>
      </w:pPr>
      <w:r w:rsidRPr="0001587A">
        <w:rPr>
          <w:rtl/>
        </w:rPr>
        <w:t>(3) رجال الكشي 2</w:t>
      </w:r>
      <w:r w:rsidR="00211E62">
        <w:rPr>
          <w:rtl/>
        </w:rPr>
        <w:t>:</w:t>
      </w:r>
      <w:r w:rsidRPr="0001587A">
        <w:rPr>
          <w:rtl/>
        </w:rPr>
        <w:t xml:space="preserve"> 868 </w:t>
      </w:r>
      <w:r>
        <w:rPr>
          <w:rtl/>
        </w:rPr>
        <w:t>/</w:t>
      </w:r>
      <w:r w:rsidRPr="0001587A">
        <w:rPr>
          <w:rtl/>
        </w:rPr>
        <w:t xml:space="preserve"> 1134</w:t>
      </w:r>
      <w:r>
        <w:rPr>
          <w:rtl/>
        </w:rPr>
        <w:t>.</w:t>
      </w:r>
    </w:p>
    <w:p w:rsidR="00C90F8A" w:rsidRDefault="00C90F8A" w:rsidP="000D6DCB">
      <w:pPr>
        <w:pStyle w:val="libFootnoteCenterBold"/>
        <w:rPr>
          <w:rtl/>
        </w:rPr>
      </w:pPr>
      <w:r>
        <w:rPr>
          <w:rtl/>
        </w:rPr>
        <w:t xml:space="preserve">الباب 91 </w:t>
      </w:r>
    </w:p>
    <w:p w:rsidR="00C90F8A" w:rsidRDefault="00C90F8A" w:rsidP="000D6DCB">
      <w:pPr>
        <w:pStyle w:val="libFootnoteCenterBold"/>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142 / 4. </w:t>
      </w:r>
    </w:p>
    <w:p w:rsidR="00C90F8A" w:rsidRPr="0001587A" w:rsidRDefault="00C90F8A" w:rsidP="00FF2492">
      <w:pPr>
        <w:pStyle w:val="libFootnote0"/>
        <w:rPr>
          <w:rtl/>
        </w:rPr>
      </w:pPr>
      <w:r w:rsidRPr="0001587A">
        <w:rPr>
          <w:rtl/>
        </w:rPr>
        <w:t>(</w:t>
      </w:r>
      <w:r w:rsidR="00FF2492">
        <w:rPr>
          <w:rFonts w:hint="cs"/>
          <w:rtl/>
        </w:rPr>
        <w:t>4</w:t>
      </w:r>
      <w:r w:rsidRPr="0001587A">
        <w:rPr>
          <w:rtl/>
        </w:rPr>
        <w:t>) التهذيب 6</w:t>
      </w:r>
      <w:r w:rsidR="00211E62">
        <w:rPr>
          <w:rtl/>
        </w:rPr>
        <w:t>:</w:t>
      </w:r>
      <w:r w:rsidRPr="0001587A">
        <w:rPr>
          <w:rtl/>
        </w:rPr>
        <w:t xml:space="preserve"> 379 </w:t>
      </w:r>
      <w:r>
        <w:rPr>
          <w:rtl/>
        </w:rPr>
        <w:t>/</w:t>
      </w:r>
      <w:r w:rsidRPr="0001587A">
        <w:rPr>
          <w:rtl/>
        </w:rPr>
        <w:t xml:space="preserve"> 1111</w:t>
      </w:r>
      <w:r>
        <w:rPr>
          <w:rtl/>
        </w:rPr>
        <w:t>.</w:t>
      </w:r>
      <w:r w:rsidRPr="0001587A">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[ 22562 ]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w:t>
      </w:r>
      <w:r w:rsidR="00DB644B">
        <w:rPr>
          <w:rtl/>
        </w:rPr>
        <w:t xml:space="preserve">عمّن </w:t>
      </w:r>
      <w:r w:rsidR="00584DEF">
        <w:rPr>
          <w:rtl/>
        </w:rPr>
        <w:t>حدّثه</w:t>
      </w:r>
      <w:r w:rsidR="00211E62">
        <w:rPr>
          <w:rtl/>
        </w:rPr>
        <w:t>،</w:t>
      </w:r>
      <w:r>
        <w:rPr>
          <w:rtl/>
        </w:rPr>
        <w:t xml:space="preserve"> عن يحيى بن المبارك</w:t>
      </w:r>
      <w:r w:rsidR="00211E62">
        <w:rPr>
          <w:rtl/>
        </w:rPr>
        <w:t>،</w:t>
      </w:r>
      <w:r>
        <w:rPr>
          <w:rtl/>
        </w:rPr>
        <w:t xml:space="preserve"> عن عبدالله بن جبلة</w:t>
      </w:r>
      <w:r w:rsidR="00211E62">
        <w:rPr>
          <w:rtl/>
        </w:rPr>
        <w:t>،</w:t>
      </w:r>
      <w:r>
        <w:rPr>
          <w:rtl/>
        </w:rPr>
        <w:t xml:space="preserve"> عن إسحاق بن عمار قال</w:t>
      </w:r>
      <w:r w:rsidR="00211E62">
        <w:rPr>
          <w:rtl/>
        </w:rPr>
        <w:t>:</w:t>
      </w:r>
      <w:r>
        <w:rPr>
          <w:rtl/>
        </w:rPr>
        <w:t xml:space="preserve"> قلت له</w:t>
      </w:r>
      <w:r w:rsidR="00211E62">
        <w:rPr>
          <w:rtl/>
        </w:rPr>
        <w:t>:</w:t>
      </w:r>
      <w:r>
        <w:rPr>
          <w:rtl/>
        </w:rPr>
        <w:t xml:space="preserve"> الرجل الفقير يهدي إليّ الهدية يتعرض لما عندي فآخذها ولا أعطيه </w:t>
      </w:r>
      <w:r w:rsidR="00A02D10">
        <w:rPr>
          <w:rtl/>
        </w:rPr>
        <w:t>شيئاً</w:t>
      </w:r>
      <w:r w:rsidR="00211E62">
        <w:rPr>
          <w:rtl/>
        </w:rPr>
        <w:t>،</w:t>
      </w:r>
      <w:r>
        <w:rPr>
          <w:rtl/>
        </w:rPr>
        <w:t xml:space="preserve"> أيحل</w:t>
      </w:r>
      <w:r w:rsidR="000D6DCB">
        <w:rPr>
          <w:rFonts w:hint="cs"/>
          <w:rtl/>
        </w:rPr>
        <w:t>ّ</w:t>
      </w:r>
      <w:r>
        <w:rPr>
          <w:rtl/>
        </w:rPr>
        <w:t xml:space="preserve"> لي؟ قال</w:t>
      </w:r>
      <w:r w:rsidR="00211E62">
        <w:rPr>
          <w:rtl/>
        </w:rPr>
        <w:t>:</w:t>
      </w:r>
      <w:r>
        <w:rPr>
          <w:rtl/>
        </w:rPr>
        <w:t xml:space="preserve"> نعم هي لك حلال</w:t>
      </w:r>
      <w:r w:rsidR="00211E62">
        <w:rPr>
          <w:rtl/>
        </w:rPr>
        <w:t>،</w:t>
      </w:r>
      <w:r>
        <w:rPr>
          <w:rtl/>
        </w:rPr>
        <w:t xml:space="preserve"> ولكن لا تدع </w:t>
      </w:r>
      <w:r w:rsidR="003763A8">
        <w:rPr>
          <w:rtl/>
        </w:rPr>
        <w:t xml:space="preserve">إنّ </w:t>
      </w:r>
      <w:r>
        <w:rPr>
          <w:rtl/>
        </w:rPr>
        <w:t xml:space="preserve">تعطيه. </w:t>
      </w:r>
    </w:p>
    <w:p w:rsidR="00C90F8A" w:rsidRDefault="00C90F8A" w:rsidP="00E40572">
      <w:pPr>
        <w:pStyle w:val="libNormal"/>
        <w:rPr>
          <w:rtl/>
        </w:rPr>
      </w:pPr>
      <w:r>
        <w:rPr>
          <w:rtl/>
        </w:rPr>
        <w:t xml:space="preserve">ورواه الصدوق بإسناده عن إسحاق بن عمار مثله </w:t>
      </w:r>
      <w:r w:rsidRPr="00E40572">
        <w:rPr>
          <w:rStyle w:val="libFootnotenumChar"/>
          <w:rtl/>
        </w:rPr>
        <w:t>(1)</w:t>
      </w:r>
      <w:r>
        <w:rPr>
          <w:rtl/>
        </w:rPr>
        <w:t xml:space="preserve">.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(2)</w:t>
      </w:r>
      <w:r w:rsidR="00C90F8A">
        <w:rPr>
          <w:rtl/>
        </w:rPr>
        <w:t xml:space="preserve">. </w:t>
      </w:r>
    </w:p>
    <w:p w:rsidR="00C90F8A" w:rsidRDefault="00C90F8A" w:rsidP="004F5848">
      <w:pPr>
        <w:pStyle w:val="libNormal"/>
        <w:rPr>
          <w:rtl/>
        </w:rPr>
      </w:pPr>
      <w:r w:rsidRPr="008D3D37">
        <w:rPr>
          <w:rStyle w:val="libNormalChar"/>
          <w:rtl/>
        </w:rPr>
        <w:t xml:space="preserve">[ 22563 ] </w:t>
      </w:r>
      <w:r>
        <w:rPr>
          <w:rtl/>
        </w:rPr>
        <w:t>3</w:t>
      </w:r>
      <w:r w:rsidR="00211E62">
        <w:rPr>
          <w:rtl/>
        </w:rPr>
        <w:t xml:space="preserve"> - </w:t>
      </w:r>
      <w:r>
        <w:rPr>
          <w:rtl/>
        </w:rPr>
        <w:t xml:space="preserve">وبإسناده عن </w:t>
      </w:r>
      <w:r w:rsidR="007D12B3">
        <w:rPr>
          <w:rtl/>
        </w:rPr>
        <w:t>محمّد</w:t>
      </w:r>
      <w:r w:rsidR="00343F1C">
        <w:rPr>
          <w:rtl/>
        </w:rPr>
        <w:t xml:space="preserve"> </w:t>
      </w:r>
      <w:r>
        <w:rPr>
          <w:rtl/>
        </w:rPr>
        <w:t>بن الحسن الصفار</w:t>
      </w:r>
      <w:r w:rsidR="00211E62">
        <w:rPr>
          <w:rtl/>
        </w:rPr>
        <w:t>،</w:t>
      </w:r>
      <w:r>
        <w:rPr>
          <w:rtl/>
        </w:rPr>
        <w:t xml:space="preserve"> عن إبراهيم بن هاشم</w:t>
      </w:r>
      <w:r w:rsidR="00211E62">
        <w:rPr>
          <w:rtl/>
        </w:rPr>
        <w:t>،</w:t>
      </w:r>
      <w:r>
        <w:rPr>
          <w:rtl/>
        </w:rPr>
        <w:t xml:space="preserve"> عن آدم بن اسحاق</w:t>
      </w:r>
      <w:r w:rsidR="00211E62">
        <w:rPr>
          <w:rtl/>
        </w:rPr>
        <w:t>،</w:t>
      </w:r>
      <w:r>
        <w:rPr>
          <w:rtl/>
        </w:rPr>
        <w:t xml:space="preserve"> عن رجل</w:t>
      </w:r>
      <w:r w:rsidR="00211E62">
        <w:rPr>
          <w:rtl/>
        </w:rPr>
        <w:t>،</w:t>
      </w:r>
      <w:r>
        <w:rPr>
          <w:rtl/>
        </w:rPr>
        <w:t xml:space="preserve"> عن عيسى بن أعين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أهدى إلى رجل هدية</w:t>
      </w:r>
      <w:r w:rsidR="00211E62">
        <w:rPr>
          <w:rtl/>
        </w:rPr>
        <w:t>،</w:t>
      </w:r>
      <w:r>
        <w:rPr>
          <w:rtl/>
        </w:rPr>
        <w:t xml:space="preserve"> وهو يرجو ثوابها فلم يثبه صاحبه </w:t>
      </w:r>
      <w:r w:rsidR="005806C0">
        <w:rPr>
          <w:rtl/>
        </w:rPr>
        <w:t xml:space="preserve">حتّى </w:t>
      </w:r>
      <w:r>
        <w:rPr>
          <w:rtl/>
        </w:rPr>
        <w:t>هلك</w:t>
      </w:r>
      <w:r w:rsidR="00211E62">
        <w:rPr>
          <w:rtl/>
        </w:rPr>
        <w:t>،</w:t>
      </w:r>
      <w:r>
        <w:rPr>
          <w:rtl/>
        </w:rPr>
        <w:t xml:space="preserve"> وأصاب الرجل هدي</w:t>
      </w:r>
      <w:r w:rsidR="000D6DCB">
        <w:rPr>
          <w:rFonts w:hint="cs"/>
          <w:rtl/>
        </w:rPr>
        <w:t>ّ</w:t>
      </w:r>
      <w:r>
        <w:rPr>
          <w:rtl/>
        </w:rPr>
        <w:t>ته بعينها</w:t>
      </w:r>
      <w:r w:rsidR="00211E62">
        <w:rPr>
          <w:rtl/>
        </w:rPr>
        <w:t>،</w:t>
      </w:r>
      <w:r>
        <w:rPr>
          <w:rtl/>
        </w:rPr>
        <w:t xml:space="preserve"> أله </w:t>
      </w:r>
      <w:r w:rsidR="003763A8">
        <w:rPr>
          <w:rtl/>
        </w:rPr>
        <w:t xml:space="preserve">إنّ </w:t>
      </w:r>
      <w:r>
        <w:rPr>
          <w:rtl/>
        </w:rPr>
        <w:t xml:space="preserve">يرتجعها </w:t>
      </w:r>
      <w:r w:rsidR="003763A8">
        <w:rPr>
          <w:rtl/>
        </w:rPr>
        <w:t xml:space="preserve">إنّ </w:t>
      </w:r>
      <w:r>
        <w:rPr>
          <w:rtl/>
        </w:rPr>
        <w:t>قدر على ذلك؟ قال</w:t>
      </w:r>
      <w:r w:rsidR="00211E62">
        <w:rPr>
          <w:rtl/>
        </w:rPr>
        <w:t>:</w:t>
      </w:r>
      <w:r>
        <w:rPr>
          <w:rtl/>
        </w:rPr>
        <w:t xml:space="preserve"> لا بأس </w:t>
      </w:r>
      <w:r w:rsidR="003763A8">
        <w:rPr>
          <w:rtl/>
        </w:rPr>
        <w:t xml:space="preserve">إنّ </w:t>
      </w:r>
      <w:r>
        <w:rPr>
          <w:rtl/>
        </w:rPr>
        <w:t xml:space="preserve">يأخذه. </w:t>
      </w:r>
    </w:p>
    <w:p w:rsidR="00C90F8A" w:rsidRDefault="00C90F8A" w:rsidP="008C2E00">
      <w:pPr>
        <w:pStyle w:val="libNormal"/>
        <w:rPr>
          <w:rtl/>
        </w:rPr>
      </w:pPr>
      <w:r>
        <w:rPr>
          <w:rtl/>
        </w:rPr>
        <w:t xml:space="preserve">ورواه الصدوق بإسناده عن عيسى بن أعين </w:t>
      </w:r>
      <w:r w:rsidRPr="00E40572">
        <w:rPr>
          <w:rStyle w:val="libFootnotenumChar"/>
          <w:rtl/>
        </w:rPr>
        <w:t>(</w:t>
      </w:r>
      <w:r w:rsidR="008C2E00">
        <w:rPr>
          <w:rStyle w:val="libFootnotenumChar"/>
          <w:rFonts w:hint="cs"/>
          <w:rtl/>
        </w:rPr>
        <w:t>3</w:t>
      </w:r>
      <w:r w:rsidRPr="00E40572">
        <w:rPr>
          <w:rStyle w:val="libFootnotenumChar"/>
          <w:rtl/>
        </w:rPr>
        <w:t>)</w:t>
      </w:r>
      <w:r>
        <w:rPr>
          <w:rtl/>
        </w:rPr>
        <w:t xml:space="preserve">. </w:t>
      </w:r>
    </w:p>
    <w:p w:rsidR="00C90F8A" w:rsidRDefault="00C90F8A" w:rsidP="008C2E00">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بعض المقصود </w:t>
      </w:r>
      <w:r w:rsidRPr="00E40572">
        <w:rPr>
          <w:rStyle w:val="libFootnotenumChar"/>
          <w:rtl/>
        </w:rPr>
        <w:t>(</w:t>
      </w:r>
      <w:r w:rsidR="008C2E00">
        <w:rPr>
          <w:rStyle w:val="libFootnotenumChar"/>
          <w:rFonts w:hint="cs"/>
          <w:rtl/>
        </w:rPr>
        <w:t>4</w:t>
      </w:r>
      <w:r w:rsidRPr="00E40572">
        <w:rPr>
          <w:rStyle w:val="libFootnotenumChar"/>
          <w:rtl/>
        </w:rPr>
        <w:t>)</w:t>
      </w:r>
      <w:r>
        <w:rPr>
          <w:rtl/>
        </w:rPr>
        <w:t>.</w:t>
      </w:r>
    </w:p>
    <w:p w:rsidR="00C90F8A" w:rsidRDefault="00C90F8A" w:rsidP="00C90F8A">
      <w:pPr>
        <w:pStyle w:val="Heading2Center"/>
      </w:pPr>
      <w:bookmarkStart w:id="893" w:name="_Toc303531706"/>
      <w:bookmarkStart w:id="894" w:name="_Toc303765386"/>
      <w:bookmarkStart w:id="895" w:name="_Toc303770574"/>
      <w:bookmarkStart w:id="896" w:name="_Toc378022391"/>
      <w:bookmarkStart w:id="897" w:name="_Toc253506766"/>
      <w:r>
        <w:rPr>
          <w:rtl/>
        </w:rPr>
        <w:t>92</w:t>
      </w:r>
      <w:r w:rsidR="00211E62">
        <w:rPr>
          <w:rtl/>
        </w:rPr>
        <w:t xml:space="preserve"> - </w:t>
      </w:r>
      <w:r>
        <w:rPr>
          <w:rtl/>
        </w:rPr>
        <w:t xml:space="preserve">باب </w:t>
      </w:r>
      <w:r w:rsidR="000D6DCB">
        <w:rPr>
          <w:rFonts w:hint="cs"/>
          <w:rtl/>
        </w:rPr>
        <w:t>أ</w:t>
      </w:r>
      <w:r w:rsidR="000D6DCB">
        <w:rPr>
          <w:rtl/>
        </w:rPr>
        <w:t>ن</w:t>
      </w:r>
      <w:r w:rsidR="003763A8">
        <w:rPr>
          <w:rtl/>
        </w:rPr>
        <w:t xml:space="preserve"> </w:t>
      </w:r>
      <w:r>
        <w:rPr>
          <w:rtl/>
        </w:rPr>
        <w:t>من أ</w:t>
      </w:r>
      <w:r w:rsidR="008C2E00">
        <w:rPr>
          <w:rFonts w:hint="cs"/>
          <w:rtl/>
        </w:rPr>
        <w:t>ُ</w:t>
      </w:r>
      <w:r>
        <w:rPr>
          <w:rtl/>
        </w:rPr>
        <w:t>هدي اليه طعام أو فاكهة وعنده قوم</w:t>
      </w:r>
      <w:bookmarkEnd w:id="893"/>
      <w:bookmarkEnd w:id="894"/>
      <w:bookmarkEnd w:id="895"/>
      <w:r w:rsidR="00211E62">
        <w:rPr>
          <w:rtl/>
        </w:rPr>
        <w:t xml:space="preserve"> </w:t>
      </w:r>
      <w:bookmarkStart w:id="898" w:name="_Toc303531707"/>
      <w:bookmarkStart w:id="899" w:name="_Toc303765387"/>
      <w:bookmarkStart w:id="900" w:name="_Toc303770575"/>
      <w:r w:rsidR="00211E62">
        <w:rPr>
          <w:rtl/>
        </w:rPr>
        <w:t>ا</w:t>
      </w:r>
      <w:r>
        <w:rPr>
          <w:rtl/>
        </w:rPr>
        <w:t>ستحب له مشاركتهم في ذلك وإطعامهم</w:t>
      </w:r>
      <w:bookmarkEnd w:id="896"/>
      <w:bookmarkEnd w:id="897"/>
      <w:bookmarkEnd w:id="898"/>
      <w:bookmarkEnd w:id="899"/>
      <w:bookmarkEnd w:id="900"/>
    </w:p>
    <w:p w:rsidR="00C90F8A" w:rsidRDefault="00C90F8A" w:rsidP="004F5848">
      <w:pPr>
        <w:pStyle w:val="libNormal"/>
        <w:rPr>
          <w:rtl/>
        </w:rPr>
      </w:pPr>
      <w:r w:rsidRPr="008D3D37">
        <w:rPr>
          <w:rStyle w:val="libNormalChar"/>
          <w:rtl/>
        </w:rPr>
        <w:t xml:space="preserve">[ 22564 ]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143 / 6. </w:t>
      </w:r>
    </w:p>
    <w:p w:rsidR="00C90F8A" w:rsidRPr="0001587A" w:rsidRDefault="00C90F8A" w:rsidP="00343F1C">
      <w:pPr>
        <w:pStyle w:val="libFootnote0"/>
        <w:rPr>
          <w:rtl/>
        </w:rPr>
      </w:pPr>
      <w:r w:rsidRPr="0001587A">
        <w:rPr>
          <w:rtl/>
        </w:rPr>
        <w:t>(1) الفقيه 3</w:t>
      </w:r>
      <w:r w:rsidR="00211E62">
        <w:rPr>
          <w:rtl/>
        </w:rPr>
        <w:t>:</w:t>
      </w:r>
      <w:r w:rsidRPr="0001587A">
        <w:rPr>
          <w:rtl/>
        </w:rPr>
        <w:t xml:space="preserve"> 192 </w:t>
      </w:r>
      <w:r>
        <w:rPr>
          <w:rtl/>
        </w:rPr>
        <w:t>/</w:t>
      </w:r>
      <w:r w:rsidRPr="0001587A">
        <w:rPr>
          <w:rtl/>
        </w:rPr>
        <w:t xml:space="preserve"> 872</w:t>
      </w:r>
      <w:r>
        <w:rPr>
          <w:rtl/>
        </w:rPr>
        <w:t>.</w:t>
      </w:r>
      <w:r w:rsidRPr="0001587A">
        <w:rPr>
          <w:rtl/>
        </w:rPr>
        <w:t xml:space="preserve"> </w:t>
      </w:r>
    </w:p>
    <w:p w:rsidR="00C90F8A" w:rsidRPr="0001587A" w:rsidRDefault="00C90F8A" w:rsidP="00343F1C">
      <w:pPr>
        <w:pStyle w:val="libFootnote0"/>
        <w:rPr>
          <w:rtl/>
        </w:rPr>
      </w:pPr>
      <w:r w:rsidRPr="0001587A">
        <w:rPr>
          <w:rtl/>
        </w:rPr>
        <w:t>(2) التهذيب 6</w:t>
      </w:r>
      <w:r w:rsidR="00211E62">
        <w:rPr>
          <w:rtl/>
        </w:rPr>
        <w:t>:</w:t>
      </w:r>
      <w:r w:rsidRPr="0001587A">
        <w:rPr>
          <w:rtl/>
        </w:rPr>
        <w:t xml:space="preserve"> 379 </w:t>
      </w:r>
      <w:r>
        <w:rPr>
          <w:rtl/>
        </w:rPr>
        <w:t>/</w:t>
      </w:r>
      <w:r w:rsidRPr="0001587A">
        <w:rPr>
          <w:rtl/>
        </w:rPr>
        <w:t xml:space="preserve"> 1112</w:t>
      </w:r>
      <w:r>
        <w:rPr>
          <w:rtl/>
        </w:rPr>
        <w:t>.</w:t>
      </w:r>
      <w:r w:rsidRPr="0001587A">
        <w:rPr>
          <w:rtl/>
        </w:rPr>
        <w:t xml:space="preserve">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380 / 1116. </w:t>
      </w:r>
    </w:p>
    <w:p w:rsidR="00C90F8A" w:rsidRPr="0001587A" w:rsidRDefault="00C90F8A" w:rsidP="008C2E00">
      <w:pPr>
        <w:pStyle w:val="libFootnote0"/>
        <w:rPr>
          <w:rtl/>
        </w:rPr>
      </w:pPr>
      <w:r w:rsidRPr="0001587A">
        <w:rPr>
          <w:rtl/>
        </w:rPr>
        <w:t>(</w:t>
      </w:r>
      <w:r w:rsidR="008C2E00">
        <w:rPr>
          <w:rFonts w:hint="cs"/>
          <w:rtl/>
        </w:rPr>
        <w:t>3</w:t>
      </w:r>
      <w:r w:rsidRPr="0001587A">
        <w:rPr>
          <w:rtl/>
        </w:rPr>
        <w:t>) الفقيه 3</w:t>
      </w:r>
      <w:r w:rsidR="00211E62">
        <w:rPr>
          <w:rtl/>
        </w:rPr>
        <w:t>:</w:t>
      </w:r>
      <w:r w:rsidRPr="0001587A">
        <w:rPr>
          <w:rtl/>
        </w:rPr>
        <w:t xml:space="preserve"> 192 </w:t>
      </w:r>
      <w:r>
        <w:rPr>
          <w:rtl/>
        </w:rPr>
        <w:t>/</w:t>
      </w:r>
      <w:r w:rsidRPr="0001587A">
        <w:rPr>
          <w:rtl/>
        </w:rPr>
        <w:t xml:space="preserve"> 871</w:t>
      </w:r>
      <w:r>
        <w:rPr>
          <w:rtl/>
        </w:rPr>
        <w:t>.</w:t>
      </w:r>
      <w:r w:rsidRPr="0001587A">
        <w:rPr>
          <w:rtl/>
        </w:rPr>
        <w:t xml:space="preserve"> </w:t>
      </w:r>
    </w:p>
    <w:p w:rsidR="00C90F8A" w:rsidRPr="0001587A" w:rsidRDefault="00C90F8A" w:rsidP="008C2E00">
      <w:pPr>
        <w:pStyle w:val="libFootnote0"/>
      </w:pPr>
      <w:r w:rsidRPr="0001587A">
        <w:rPr>
          <w:rtl/>
        </w:rPr>
        <w:t>(</w:t>
      </w:r>
      <w:r w:rsidR="008C2E00">
        <w:rPr>
          <w:rFonts w:hint="cs"/>
          <w:rtl/>
        </w:rPr>
        <w:t>4</w:t>
      </w:r>
      <w:r w:rsidRPr="0001587A">
        <w:rPr>
          <w:rtl/>
        </w:rPr>
        <w:t xml:space="preserve">) تقدم في الباب 88 من هذه </w:t>
      </w:r>
      <w:r w:rsidR="00546DAE">
        <w:rPr>
          <w:rtl/>
        </w:rPr>
        <w:t xml:space="preserve">الأبواب </w:t>
      </w:r>
      <w:r>
        <w:rPr>
          <w:rtl/>
        </w:rPr>
        <w:t>.</w:t>
      </w:r>
    </w:p>
    <w:p w:rsidR="00C90F8A" w:rsidRDefault="00C90F8A" w:rsidP="008C2E00">
      <w:pPr>
        <w:pStyle w:val="libFootnoteCenterBold"/>
        <w:rPr>
          <w:rtl/>
        </w:rPr>
      </w:pPr>
      <w:r>
        <w:rPr>
          <w:rtl/>
        </w:rPr>
        <w:t xml:space="preserve">الباب 92 </w:t>
      </w:r>
    </w:p>
    <w:p w:rsidR="00C90F8A" w:rsidRDefault="00C90F8A" w:rsidP="008C2E00">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143 / 10</w:t>
      </w:r>
      <w:r w:rsidR="00211E62">
        <w:rPr>
          <w:rtl/>
        </w:rPr>
        <w:t>،</w:t>
      </w:r>
      <w:r>
        <w:rPr>
          <w:rtl/>
        </w:rPr>
        <w:t xml:space="preserve"> التهذيب 6</w:t>
      </w:r>
      <w:r w:rsidR="00211E62">
        <w:rPr>
          <w:rtl/>
        </w:rPr>
        <w:t>:</w:t>
      </w:r>
      <w:r>
        <w:rPr>
          <w:rtl/>
        </w:rPr>
        <w:t xml:space="preserve"> 379 / 1113.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211E62">
        <w:rPr>
          <w:rtl/>
        </w:rPr>
        <w:t>،</w:t>
      </w:r>
      <w:r w:rsidR="00C90F8A">
        <w:rPr>
          <w:rtl/>
        </w:rPr>
        <w:t xml:space="preserve"> عن بعض أصحابه</w:t>
      </w:r>
      <w:r w:rsidR="00211E62">
        <w:rPr>
          <w:rtl/>
        </w:rPr>
        <w:t>،</w:t>
      </w:r>
      <w:r w:rsidR="00C90F8A">
        <w:rPr>
          <w:rtl/>
        </w:rPr>
        <w:t xml:space="preserve"> عن أبان</w:t>
      </w:r>
      <w:r w:rsidR="00211E62">
        <w:rPr>
          <w:rtl/>
        </w:rPr>
        <w:t>،</w:t>
      </w:r>
      <w:r w:rsidR="00C90F8A">
        <w:rPr>
          <w:rtl/>
        </w:rPr>
        <w:t xml:space="preserve"> عن إبراهيم بن عمر</w:t>
      </w:r>
      <w:r w:rsidR="00211E62">
        <w:rPr>
          <w:rtl/>
        </w:rPr>
        <w:t>،</w:t>
      </w:r>
      <w:r w:rsidR="00C90F8A">
        <w:rPr>
          <w:rtl/>
        </w:rPr>
        <w:t xml:space="preserve"> عن </w:t>
      </w:r>
      <w:r>
        <w:rPr>
          <w:rtl/>
        </w:rPr>
        <w:t>محمّد</w:t>
      </w:r>
      <w:r w:rsidR="00343F1C">
        <w:rPr>
          <w:rtl/>
        </w:rPr>
        <w:t xml:space="preserve"> </w:t>
      </w:r>
      <w:r w:rsidR="00C90F8A">
        <w:rPr>
          <w:rtl/>
        </w:rPr>
        <w:t>بن مسلم قال</w:t>
      </w:r>
      <w:r w:rsidR="00211E62">
        <w:rPr>
          <w:rtl/>
        </w:rPr>
        <w:t>:</w:t>
      </w:r>
      <w:r w:rsidR="00C90F8A">
        <w:rPr>
          <w:rtl/>
        </w:rPr>
        <w:t xml:space="preserve"> قال</w:t>
      </w:r>
      <w:r w:rsidR="00211E62">
        <w:rPr>
          <w:rtl/>
        </w:rPr>
        <w:t>:</w:t>
      </w:r>
      <w:r w:rsidR="00C90F8A">
        <w:rPr>
          <w:rtl/>
        </w:rPr>
        <w:t xml:space="preserve"> جلساء الرجل شركاؤه في الهدية. </w:t>
      </w:r>
    </w:p>
    <w:p w:rsidR="00C90F8A" w:rsidRDefault="00C90F8A" w:rsidP="004F5848">
      <w:pPr>
        <w:pStyle w:val="libNormal"/>
        <w:rPr>
          <w:rtl/>
        </w:rPr>
      </w:pPr>
      <w:r w:rsidRPr="008D3D37">
        <w:rPr>
          <w:rStyle w:val="libNormalChar"/>
          <w:rtl/>
        </w:rPr>
        <w:t xml:space="preserve">[ 22565 ] </w:t>
      </w:r>
      <w:r>
        <w:rPr>
          <w:rtl/>
        </w:rPr>
        <w:t>2</w:t>
      </w:r>
      <w:r w:rsidR="00211E62">
        <w:rPr>
          <w:rtl/>
        </w:rPr>
        <w:t xml:space="preserve"> - </w:t>
      </w:r>
      <w:r>
        <w:rPr>
          <w:rtl/>
        </w:rPr>
        <w:t>وعنه</w:t>
      </w:r>
      <w:r w:rsidR="00211E62">
        <w:rPr>
          <w:rtl/>
        </w:rPr>
        <w:t>،</w:t>
      </w:r>
      <w:r>
        <w:rPr>
          <w:rtl/>
        </w:rPr>
        <w:t xml:space="preserve"> عن أحمد بن </w:t>
      </w:r>
      <w:r w:rsidR="007D12B3">
        <w:rPr>
          <w:rtl/>
        </w:rPr>
        <w:t>محمّد</w:t>
      </w:r>
      <w:r w:rsidR="00211E62">
        <w:rPr>
          <w:rtl/>
        </w:rPr>
        <w:t>،</w:t>
      </w:r>
      <w:r>
        <w:rPr>
          <w:rtl/>
        </w:rPr>
        <w:t xml:space="preserve"> عن </w:t>
      </w:r>
      <w:r w:rsidR="00361843">
        <w:rPr>
          <w:rtl/>
        </w:rPr>
        <w:t xml:space="preserve">عثمان </w:t>
      </w:r>
      <w:r>
        <w:rPr>
          <w:rtl/>
        </w:rPr>
        <w:t>بن عيسى رفعه قال</w:t>
      </w:r>
      <w:r w:rsidR="00211E62">
        <w:rPr>
          <w:rtl/>
        </w:rPr>
        <w:t>:</w:t>
      </w:r>
      <w:r>
        <w:rPr>
          <w:rtl/>
        </w:rPr>
        <w:t xml:space="preserve"> </w:t>
      </w:r>
      <w:r w:rsidR="004352C0">
        <w:rPr>
          <w:rtl/>
        </w:rPr>
        <w:t xml:space="preserve">إذا </w:t>
      </w:r>
      <w:r>
        <w:rPr>
          <w:rtl/>
        </w:rPr>
        <w:t>أ</w:t>
      </w:r>
      <w:r w:rsidR="008C2E00">
        <w:rPr>
          <w:rFonts w:hint="cs"/>
          <w:rtl/>
        </w:rPr>
        <w:t>ُ</w:t>
      </w:r>
      <w:r>
        <w:rPr>
          <w:rtl/>
        </w:rPr>
        <w:t>هدي إلى الرجل هدية طعام</w:t>
      </w:r>
      <w:r w:rsidR="00211E62">
        <w:rPr>
          <w:rtl/>
        </w:rPr>
        <w:t>،</w:t>
      </w:r>
      <w:r>
        <w:rPr>
          <w:rtl/>
        </w:rPr>
        <w:t xml:space="preserve"> وعنده قوم فهم شركاؤه فيها </w:t>
      </w:r>
      <w:r w:rsidRPr="00E40572">
        <w:rPr>
          <w:rStyle w:val="libFootnotenumChar"/>
          <w:rtl/>
        </w:rPr>
        <w:t>(1)</w:t>
      </w:r>
      <w:r>
        <w:rPr>
          <w:rtl/>
        </w:rPr>
        <w:t xml:space="preserve"> الفاكهة وغيرها.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(2)</w:t>
      </w:r>
      <w:r w:rsidR="00211E62">
        <w:rPr>
          <w:rtl/>
        </w:rPr>
        <w:t>،</w:t>
      </w:r>
      <w:r>
        <w:rPr>
          <w:rtl/>
        </w:rPr>
        <w:t xml:space="preserve"> وكذا </w:t>
      </w:r>
      <w:r w:rsidR="00584DEF">
        <w:rPr>
          <w:rtl/>
        </w:rPr>
        <w:t xml:space="preserve">الّذي </w:t>
      </w:r>
      <w:r>
        <w:rPr>
          <w:rtl/>
        </w:rPr>
        <w:t xml:space="preserve">قبله. </w:t>
      </w:r>
    </w:p>
    <w:p w:rsidR="00C90F8A" w:rsidRDefault="00C90F8A" w:rsidP="00E40572">
      <w:pPr>
        <w:pStyle w:val="libNormal"/>
      </w:pPr>
      <w:r>
        <w:rPr>
          <w:rtl/>
        </w:rPr>
        <w:t xml:space="preserve">ورواه الصدوق </w:t>
      </w:r>
      <w:r w:rsidR="00584DEF">
        <w:rPr>
          <w:rtl/>
        </w:rPr>
        <w:t xml:space="preserve">مرسلاً </w:t>
      </w:r>
      <w:r>
        <w:rPr>
          <w:rtl/>
        </w:rPr>
        <w:t xml:space="preserve">نحوه </w:t>
      </w:r>
      <w:r w:rsidRPr="00E40572">
        <w:rPr>
          <w:rStyle w:val="libFootnotenumChar"/>
          <w:rtl/>
        </w:rPr>
        <w:t>(3)</w:t>
      </w:r>
      <w:r>
        <w:rPr>
          <w:rtl/>
        </w:rPr>
        <w:t>.</w:t>
      </w:r>
    </w:p>
    <w:p w:rsidR="00C90F8A" w:rsidRDefault="00C90F8A" w:rsidP="00C90F8A">
      <w:pPr>
        <w:pStyle w:val="Heading2Center"/>
      </w:pPr>
      <w:bookmarkStart w:id="901" w:name="_Toc303531708"/>
      <w:bookmarkStart w:id="902" w:name="_Toc303765388"/>
      <w:bookmarkStart w:id="903" w:name="_Toc303770576"/>
      <w:bookmarkStart w:id="904" w:name="_Toc378022392"/>
      <w:bookmarkStart w:id="905" w:name="_Toc253506767"/>
      <w:r>
        <w:rPr>
          <w:rtl/>
        </w:rPr>
        <w:t>93</w:t>
      </w:r>
      <w:r w:rsidR="00211E62">
        <w:rPr>
          <w:rtl/>
        </w:rPr>
        <w:t xml:space="preserve"> - </w:t>
      </w:r>
      <w:r w:rsidR="008C2E00">
        <w:rPr>
          <w:rtl/>
        </w:rPr>
        <w:t xml:space="preserve">باب </w:t>
      </w:r>
      <w:r w:rsidR="008C2E00">
        <w:rPr>
          <w:rFonts w:hint="cs"/>
          <w:rtl/>
        </w:rPr>
        <w:t>أ</w:t>
      </w:r>
      <w:r>
        <w:rPr>
          <w:rtl/>
        </w:rPr>
        <w:t>ن</w:t>
      </w:r>
      <w:r w:rsidR="008C2E00">
        <w:rPr>
          <w:rFonts w:hint="cs"/>
          <w:rtl/>
        </w:rPr>
        <w:t>ّ</w:t>
      </w:r>
      <w:r>
        <w:rPr>
          <w:rtl/>
        </w:rPr>
        <w:t xml:space="preserve">ه لا يجوز </w:t>
      </w:r>
      <w:r w:rsidR="008C2E00">
        <w:rPr>
          <w:rFonts w:hint="cs"/>
          <w:rtl/>
        </w:rPr>
        <w:t>أ</w:t>
      </w:r>
      <w:r w:rsidR="008C2E00">
        <w:rPr>
          <w:rtl/>
        </w:rPr>
        <w:t>ن</w:t>
      </w:r>
      <w:r w:rsidR="003763A8">
        <w:rPr>
          <w:rtl/>
        </w:rPr>
        <w:t xml:space="preserve"> </w:t>
      </w:r>
      <w:r>
        <w:rPr>
          <w:rtl/>
        </w:rPr>
        <w:t>يصالح ا</w:t>
      </w:r>
      <w:r w:rsidR="00762924">
        <w:rPr>
          <w:rtl/>
        </w:rPr>
        <w:t xml:space="preserve">لسلطان </w:t>
      </w:r>
      <w:r>
        <w:rPr>
          <w:rtl/>
        </w:rPr>
        <w:t xml:space="preserve">بشيء </w:t>
      </w:r>
      <w:r w:rsidR="00020A29">
        <w:rPr>
          <w:rtl/>
        </w:rPr>
        <w:t xml:space="preserve">عمّا </w:t>
      </w:r>
      <w:r>
        <w:rPr>
          <w:rtl/>
        </w:rPr>
        <w:t>يأخذه</w:t>
      </w:r>
      <w:bookmarkEnd w:id="901"/>
      <w:bookmarkEnd w:id="902"/>
      <w:bookmarkEnd w:id="903"/>
      <w:r w:rsidR="00211E62">
        <w:rPr>
          <w:rtl/>
        </w:rPr>
        <w:t xml:space="preserve"> </w:t>
      </w:r>
      <w:bookmarkStart w:id="906" w:name="_Toc303531709"/>
      <w:bookmarkStart w:id="907" w:name="_Toc303765389"/>
      <w:bookmarkStart w:id="908" w:name="_Toc303770577"/>
      <w:r w:rsidR="00211E62">
        <w:rPr>
          <w:rtl/>
        </w:rPr>
        <w:t>م</w:t>
      </w:r>
      <w:r>
        <w:rPr>
          <w:rtl/>
        </w:rPr>
        <w:t>ن الجزية ويأخذ منهم أكثر من ذلك</w:t>
      </w:r>
      <w:bookmarkEnd w:id="904"/>
      <w:bookmarkEnd w:id="905"/>
      <w:bookmarkEnd w:id="906"/>
      <w:bookmarkEnd w:id="907"/>
      <w:bookmarkEnd w:id="908"/>
    </w:p>
    <w:p w:rsidR="00C90F8A" w:rsidRDefault="00C90F8A" w:rsidP="004F5848">
      <w:pPr>
        <w:pStyle w:val="libNormal"/>
        <w:rPr>
          <w:rtl/>
        </w:rPr>
      </w:pPr>
      <w:r w:rsidRPr="008D3D37">
        <w:rPr>
          <w:rStyle w:val="libNormalChar"/>
          <w:rtl/>
        </w:rPr>
        <w:t xml:space="preserve">[ 22566 ]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w:t>
      </w:r>
      <w:r w:rsidR="00211E62">
        <w:rPr>
          <w:rtl/>
        </w:rPr>
        <w:t>،</w:t>
      </w:r>
      <w:r>
        <w:rPr>
          <w:rtl/>
        </w:rPr>
        <w:t xml:space="preserve"> عن إبراهيم الكرخي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له قرية عظيمة وله فيها علوج يأخذ منهم ا</w:t>
      </w:r>
      <w:r w:rsidR="00762924">
        <w:rPr>
          <w:rtl/>
        </w:rPr>
        <w:t xml:space="preserve">لسلطان </w:t>
      </w:r>
      <w:r>
        <w:rPr>
          <w:rtl/>
        </w:rPr>
        <w:t>خمسين درهما</w:t>
      </w:r>
      <w:r w:rsidR="00DD4DC1">
        <w:rPr>
          <w:rFonts w:hint="cs"/>
          <w:rtl/>
        </w:rPr>
        <w:t>ً</w:t>
      </w:r>
      <w:r w:rsidR="00211E62">
        <w:rPr>
          <w:rtl/>
        </w:rPr>
        <w:t>،</w:t>
      </w:r>
      <w:r>
        <w:rPr>
          <w:rtl/>
        </w:rPr>
        <w:t xml:space="preserve"> وبعضهم ثلاثين وأقل وأكثر</w:t>
      </w:r>
      <w:r w:rsidR="00211E62">
        <w:rPr>
          <w:rtl/>
        </w:rPr>
        <w:t>،</w:t>
      </w:r>
      <w:r>
        <w:rPr>
          <w:rtl/>
        </w:rPr>
        <w:t xml:space="preserve"> ما تقول </w:t>
      </w:r>
      <w:r w:rsidR="003763A8">
        <w:rPr>
          <w:rtl/>
        </w:rPr>
        <w:t xml:space="preserve">إنّ </w:t>
      </w:r>
      <w:r>
        <w:rPr>
          <w:rtl/>
        </w:rPr>
        <w:t>صالح عنهم السلطان؟</w:t>
      </w:r>
      <w:r w:rsidR="00211E62">
        <w:rPr>
          <w:rtl/>
        </w:rPr>
        <w:t xml:space="preserve"> - </w:t>
      </w:r>
      <w:r>
        <w:rPr>
          <w:rtl/>
        </w:rPr>
        <w:t>أعني صاحب القرية</w:t>
      </w:r>
      <w:r w:rsidR="00211E62">
        <w:rPr>
          <w:rtl/>
        </w:rPr>
        <w:t xml:space="preserve"> - </w:t>
      </w:r>
      <w:r>
        <w:rPr>
          <w:rtl/>
        </w:rPr>
        <w:t>بشيء ويأخذ هو منهم أكثر مما يعطي السلطان؟ قال</w:t>
      </w:r>
      <w:r w:rsidR="00211E62">
        <w:rPr>
          <w:rtl/>
        </w:rPr>
        <w:t>:</w:t>
      </w:r>
      <w:r>
        <w:rPr>
          <w:rtl/>
        </w:rPr>
        <w:t xml:space="preserve"> قال</w:t>
      </w:r>
      <w:r w:rsidR="00211E62">
        <w:rPr>
          <w:rtl/>
        </w:rPr>
        <w:t>:</w:t>
      </w:r>
      <w:r>
        <w:rPr>
          <w:rtl/>
        </w:rPr>
        <w:t xml:space="preserve"> هذا حرام. </w:t>
      </w:r>
    </w:p>
    <w:p w:rsidR="00C90F8A" w:rsidRDefault="00C90F8A" w:rsidP="00DD4DC1">
      <w:pPr>
        <w:pStyle w:val="libNormal"/>
        <w:rPr>
          <w:rtl/>
        </w:rPr>
      </w:pPr>
      <w:r>
        <w:rPr>
          <w:rtl/>
        </w:rPr>
        <w:t xml:space="preserve">وبإسناده عن أحمد بن </w:t>
      </w:r>
      <w:r w:rsidR="007D12B3">
        <w:rPr>
          <w:rtl/>
        </w:rPr>
        <w:t>محمّد</w:t>
      </w:r>
      <w:r w:rsidR="00211E62">
        <w:rPr>
          <w:rtl/>
        </w:rPr>
        <w:t>،</w:t>
      </w:r>
      <w:r>
        <w:rPr>
          <w:rtl/>
        </w:rPr>
        <w:t xml:space="preserve"> عن ابن محبوب مثله </w:t>
      </w:r>
      <w:r w:rsidRPr="00E40572">
        <w:rPr>
          <w:rStyle w:val="libFootnotenumChar"/>
          <w:rtl/>
        </w:rPr>
        <w:t>(</w:t>
      </w:r>
      <w:r w:rsidR="00DD4DC1">
        <w:rPr>
          <w:rStyle w:val="libFootnotenumChar"/>
          <w:rFonts w:hint="cs"/>
          <w:rtl/>
        </w:rPr>
        <w:t>4</w:t>
      </w:r>
      <w:r w:rsidRPr="00E40572">
        <w:rPr>
          <w:rStyle w:val="libFootnotenumChar"/>
          <w:rtl/>
        </w:rPr>
        <w:t>)</w:t>
      </w:r>
      <w:r>
        <w:rPr>
          <w:rtl/>
        </w:rPr>
        <w:t xml:space="preserve">. </w:t>
      </w:r>
    </w:p>
    <w:p w:rsidR="00C90F8A" w:rsidRDefault="00C90F8A" w:rsidP="00E40572">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سهل بن زياد وأحمد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144 / 11. </w:t>
      </w:r>
    </w:p>
    <w:p w:rsidR="00C90F8A" w:rsidRPr="0001587A" w:rsidRDefault="00C90F8A" w:rsidP="00343F1C">
      <w:pPr>
        <w:pStyle w:val="libFootnote0"/>
        <w:rPr>
          <w:rtl/>
        </w:rPr>
      </w:pPr>
      <w:r w:rsidRPr="0001587A">
        <w:rPr>
          <w:rtl/>
        </w:rPr>
        <w:t>(1) في نسخة</w:t>
      </w:r>
      <w:r w:rsidR="00211E62">
        <w:rPr>
          <w:rtl/>
        </w:rPr>
        <w:t>:</w:t>
      </w:r>
      <w:r w:rsidRPr="0001587A">
        <w:rPr>
          <w:rtl/>
        </w:rPr>
        <w:t xml:space="preserve"> </w:t>
      </w:r>
      <w:r w:rsidRPr="00DD4DC1">
        <w:rPr>
          <w:rtl/>
        </w:rPr>
        <w:t>الهدية ( هامش</w:t>
      </w:r>
      <w:r w:rsidRPr="0001587A">
        <w:rPr>
          <w:rtl/>
        </w:rPr>
        <w:t xml:space="preserve"> المخطوط )</w:t>
      </w:r>
      <w:r>
        <w:rPr>
          <w:rtl/>
        </w:rPr>
        <w:t>.</w:t>
      </w:r>
      <w:r w:rsidRPr="0001587A">
        <w:rPr>
          <w:rtl/>
        </w:rPr>
        <w:t xml:space="preserve"> </w:t>
      </w:r>
    </w:p>
    <w:p w:rsidR="00C90F8A" w:rsidRPr="0001587A" w:rsidRDefault="00C90F8A" w:rsidP="00343F1C">
      <w:pPr>
        <w:pStyle w:val="libFootnote0"/>
        <w:rPr>
          <w:rtl/>
        </w:rPr>
      </w:pPr>
      <w:r w:rsidRPr="0001587A">
        <w:rPr>
          <w:rtl/>
        </w:rPr>
        <w:t>(2) التهذيب 6</w:t>
      </w:r>
      <w:r w:rsidR="00211E62">
        <w:rPr>
          <w:rtl/>
        </w:rPr>
        <w:t>:</w:t>
      </w:r>
      <w:r w:rsidRPr="0001587A">
        <w:rPr>
          <w:rtl/>
        </w:rPr>
        <w:t xml:space="preserve"> 379 </w:t>
      </w:r>
      <w:r>
        <w:rPr>
          <w:rtl/>
        </w:rPr>
        <w:t>/</w:t>
      </w:r>
      <w:r w:rsidRPr="0001587A">
        <w:rPr>
          <w:rtl/>
        </w:rPr>
        <w:t xml:space="preserve"> 1114</w:t>
      </w:r>
      <w:r>
        <w:rPr>
          <w:rtl/>
        </w:rPr>
        <w:t>.</w:t>
      </w:r>
      <w:r w:rsidRPr="0001587A">
        <w:rPr>
          <w:rtl/>
        </w:rPr>
        <w:t xml:space="preserve"> </w:t>
      </w:r>
    </w:p>
    <w:p w:rsidR="00C90F8A" w:rsidRPr="0001587A" w:rsidRDefault="00C90F8A" w:rsidP="00343F1C">
      <w:pPr>
        <w:pStyle w:val="libFootnote0"/>
      </w:pPr>
      <w:r w:rsidRPr="0001587A">
        <w:rPr>
          <w:rtl/>
        </w:rPr>
        <w:t>(3) الفقيه 3</w:t>
      </w:r>
      <w:r w:rsidR="00211E62">
        <w:rPr>
          <w:rtl/>
        </w:rPr>
        <w:t>:</w:t>
      </w:r>
      <w:r w:rsidRPr="0001587A">
        <w:rPr>
          <w:rtl/>
        </w:rPr>
        <w:t xml:space="preserve"> 191 </w:t>
      </w:r>
      <w:r>
        <w:rPr>
          <w:rtl/>
        </w:rPr>
        <w:t>/</w:t>
      </w:r>
      <w:r w:rsidRPr="0001587A">
        <w:rPr>
          <w:rtl/>
        </w:rPr>
        <w:t xml:space="preserve"> 870</w:t>
      </w:r>
      <w:r>
        <w:rPr>
          <w:rtl/>
        </w:rPr>
        <w:t>.</w:t>
      </w:r>
    </w:p>
    <w:p w:rsidR="00C90F8A" w:rsidRDefault="00C90F8A" w:rsidP="00DD4DC1">
      <w:pPr>
        <w:pStyle w:val="libFootnoteCenterBold"/>
        <w:rPr>
          <w:rtl/>
        </w:rPr>
      </w:pPr>
      <w:r>
        <w:rPr>
          <w:rtl/>
        </w:rPr>
        <w:t xml:space="preserve">الباب 93 </w:t>
      </w:r>
    </w:p>
    <w:p w:rsidR="00C90F8A" w:rsidRDefault="00C90F8A" w:rsidP="00DD4DC1">
      <w:pPr>
        <w:pStyle w:val="libFootnoteCenterBold"/>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379 / 1110. </w:t>
      </w:r>
    </w:p>
    <w:p w:rsidR="00C90F8A" w:rsidRPr="0001587A" w:rsidRDefault="00C90F8A" w:rsidP="00DD4DC1">
      <w:pPr>
        <w:pStyle w:val="libFootnote0"/>
        <w:rPr>
          <w:rtl/>
        </w:rPr>
      </w:pPr>
      <w:r w:rsidRPr="0001587A">
        <w:rPr>
          <w:rtl/>
        </w:rPr>
        <w:t>(</w:t>
      </w:r>
      <w:r w:rsidR="00DD4DC1">
        <w:rPr>
          <w:rFonts w:hint="cs"/>
          <w:rtl/>
        </w:rPr>
        <w:t>4</w:t>
      </w:r>
      <w:r w:rsidRPr="0001587A">
        <w:rPr>
          <w:rtl/>
        </w:rPr>
        <w:t>) التهذيب 7</w:t>
      </w:r>
      <w:r w:rsidR="00211E62">
        <w:rPr>
          <w:rtl/>
        </w:rPr>
        <w:t>:</w:t>
      </w:r>
      <w:r w:rsidRPr="0001587A">
        <w:rPr>
          <w:rtl/>
        </w:rPr>
        <w:t xml:space="preserve"> 200 </w:t>
      </w:r>
      <w:r>
        <w:rPr>
          <w:rtl/>
        </w:rPr>
        <w:t>/</w:t>
      </w:r>
      <w:r w:rsidRPr="0001587A">
        <w:rPr>
          <w:rtl/>
        </w:rPr>
        <w:t xml:space="preserve"> 882</w:t>
      </w:r>
      <w:r>
        <w:rPr>
          <w:rtl/>
        </w:rPr>
        <w:t>.</w:t>
      </w:r>
      <w:r w:rsidRPr="0001587A">
        <w:rPr>
          <w:rtl/>
        </w:rPr>
        <w:t xml:space="preserve"> </w:t>
      </w:r>
    </w:p>
    <w:p w:rsidR="00E40572" w:rsidRDefault="00E40572" w:rsidP="00343F1C">
      <w:pPr>
        <w:pStyle w:val="libNormal"/>
        <w:rPr>
          <w:rtl/>
        </w:rPr>
      </w:pPr>
      <w:r>
        <w:rPr>
          <w:rtl/>
        </w:rPr>
        <w:br w:type="page"/>
      </w:r>
    </w:p>
    <w:p w:rsidR="00C90F8A" w:rsidRDefault="007D12B3" w:rsidP="004565E2">
      <w:pPr>
        <w:pStyle w:val="libNormal0"/>
        <w:rPr>
          <w:rtl/>
        </w:rPr>
      </w:pPr>
      <w:r>
        <w:rPr>
          <w:rtl/>
        </w:rPr>
        <w:lastRenderedPageBreak/>
        <w:t>محمّد</w:t>
      </w:r>
      <w:r w:rsidR="00343F1C">
        <w:rPr>
          <w:rtl/>
        </w:rPr>
        <w:t xml:space="preserve"> </w:t>
      </w:r>
      <w:r w:rsidR="00D63D10">
        <w:rPr>
          <w:rtl/>
        </w:rPr>
        <w:t>جميعاً</w:t>
      </w:r>
      <w:r w:rsidR="00211E62">
        <w:rPr>
          <w:rtl/>
        </w:rPr>
        <w:t>،</w:t>
      </w:r>
      <w:r w:rsidR="00C90F8A">
        <w:rPr>
          <w:rtl/>
        </w:rPr>
        <w:t xml:space="preserve"> عن ابن محبوب مثله </w:t>
      </w:r>
      <w:r w:rsidR="00C90F8A" w:rsidRPr="00E40572">
        <w:rPr>
          <w:rStyle w:val="libFootnotenumChar"/>
          <w:rtl/>
        </w:rPr>
        <w:t>(</w:t>
      </w:r>
      <w:r w:rsidR="004565E2">
        <w:rPr>
          <w:rStyle w:val="libFootnotenumChar"/>
          <w:rFonts w:hint="cs"/>
          <w:rtl/>
        </w:rPr>
        <w:t>1</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[ 22567 ] </w:t>
      </w:r>
      <w:r>
        <w:rPr>
          <w:rtl/>
        </w:rPr>
        <w:t>2</w:t>
      </w:r>
      <w:r w:rsidR="00211E62">
        <w:rPr>
          <w:rtl/>
        </w:rPr>
        <w:t xml:space="preserve"> - </w:t>
      </w:r>
      <w:r>
        <w:rPr>
          <w:rtl/>
        </w:rPr>
        <w:t>وبإسناده عن الحسين بن سعيد</w:t>
      </w:r>
      <w:r w:rsidR="00211E62">
        <w:rPr>
          <w:rtl/>
        </w:rPr>
        <w:t>،</w:t>
      </w:r>
      <w:r>
        <w:rPr>
          <w:rtl/>
        </w:rPr>
        <w:t xml:space="preserve"> عن ابن أبي عمير</w:t>
      </w:r>
      <w:r w:rsidR="00211E62">
        <w:rPr>
          <w:rtl/>
        </w:rPr>
        <w:t>،</w:t>
      </w:r>
      <w:r>
        <w:rPr>
          <w:rtl/>
        </w:rPr>
        <w:t xml:space="preserve"> عن </w:t>
      </w:r>
      <w:r w:rsidR="00976F98">
        <w:rPr>
          <w:rtl/>
        </w:rPr>
        <w:t>حمّاد</w:t>
      </w:r>
      <w:r w:rsidR="00584DEF">
        <w:rPr>
          <w:rtl/>
        </w:rPr>
        <w:t xml:space="preserve"> </w:t>
      </w:r>
      <w:r>
        <w:rPr>
          <w:rtl/>
        </w:rPr>
        <w:t>بن عثمان</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قال في القبالة</w:t>
      </w:r>
      <w:r w:rsidR="00211E62">
        <w:rPr>
          <w:rtl/>
        </w:rPr>
        <w:t>:</w:t>
      </w:r>
      <w:r>
        <w:rPr>
          <w:rtl/>
        </w:rPr>
        <w:t xml:space="preserve"> </w:t>
      </w:r>
      <w:r w:rsidR="003763A8">
        <w:rPr>
          <w:rtl/>
        </w:rPr>
        <w:t xml:space="preserve">إنّ </w:t>
      </w:r>
      <w:r>
        <w:rPr>
          <w:rtl/>
        </w:rPr>
        <w:t>يأتي الرجل الارض الخربة فيتقب</w:t>
      </w:r>
      <w:r w:rsidR="00DD4DC1">
        <w:rPr>
          <w:rFonts w:hint="cs"/>
          <w:rtl/>
        </w:rPr>
        <w:t>ّ</w:t>
      </w:r>
      <w:r>
        <w:rPr>
          <w:rtl/>
        </w:rPr>
        <w:t>لها من أهلها</w:t>
      </w:r>
      <w:r w:rsidR="00211E62">
        <w:rPr>
          <w:rtl/>
        </w:rPr>
        <w:t>،</w:t>
      </w:r>
      <w:r>
        <w:rPr>
          <w:rtl/>
        </w:rPr>
        <w:t xml:space="preserve"> ولا يدخل العلوج في شيء من القبالة ف</w:t>
      </w:r>
      <w:r w:rsidR="003763A8">
        <w:rPr>
          <w:rtl/>
        </w:rPr>
        <w:t xml:space="preserve">إنّ </w:t>
      </w:r>
      <w:r>
        <w:rPr>
          <w:rtl/>
        </w:rPr>
        <w:t>ذلك لا يحل</w:t>
      </w:r>
      <w:r>
        <w:rPr>
          <w:rFonts w:hint="cs"/>
          <w:rtl/>
        </w:rPr>
        <w:t xml:space="preserve"> </w:t>
      </w:r>
      <w:r>
        <w:rPr>
          <w:rtl/>
        </w:rPr>
        <w:t xml:space="preserve">... الحديث. </w:t>
      </w:r>
      <w:r>
        <w:rPr>
          <w:rtl/>
        </w:rPr>
        <w:cr/>
      </w:r>
      <w:r w:rsidRPr="008D3D37">
        <w:rPr>
          <w:rStyle w:val="libNormalChar"/>
          <w:rtl/>
        </w:rPr>
        <w:t xml:space="preserve">[ 22568 ] </w:t>
      </w:r>
      <w:r>
        <w:rPr>
          <w:rtl/>
        </w:rPr>
        <w:t>3</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بقبالة الارض من أهلها عشرين سنة أو أقل من ذلك أو أكثر فيعمرها ويؤدي ما خرج عليها</w:t>
      </w:r>
      <w:r w:rsidR="00211E62">
        <w:rPr>
          <w:rtl/>
        </w:rPr>
        <w:t>،</w:t>
      </w:r>
      <w:r>
        <w:rPr>
          <w:rtl/>
        </w:rPr>
        <w:t xml:space="preserve"> ولا </w:t>
      </w:r>
      <w:r w:rsidR="00DD4DC1">
        <w:rPr>
          <w:rtl/>
        </w:rPr>
        <w:t>يدخل العلوج في شيء من القبالة ل</w:t>
      </w:r>
      <w:r w:rsidR="00DD4DC1">
        <w:rPr>
          <w:rFonts w:hint="cs"/>
          <w:rtl/>
        </w:rPr>
        <w:t>أ</w:t>
      </w:r>
      <w:r>
        <w:rPr>
          <w:rtl/>
        </w:rPr>
        <w:t>ن</w:t>
      </w:r>
      <w:r w:rsidR="00DD4DC1">
        <w:rPr>
          <w:rFonts w:hint="cs"/>
          <w:rtl/>
        </w:rPr>
        <w:t>ّ</w:t>
      </w:r>
      <w:r>
        <w:rPr>
          <w:rtl/>
        </w:rPr>
        <w:t xml:space="preserve">ه لا يحل. </w:t>
      </w:r>
    </w:p>
    <w:p w:rsidR="00C90F8A" w:rsidRDefault="00C90F8A" w:rsidP="004565E2">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4565E2">
        <w:rPr>
          <w:rStyle w:val="libFootnotenumChar"/>
          <w:rFonts w:hint="cs"/>
          <w:rtl/>
        </w:rPr>
        <w:t>2</w:t>
      </w:r>
      <w:r w:rsidRPr="00E40572">
        <w:rPr>
          <w:rStyle w:val="libFootnotenumChar"/>
          <w:rtl/>
        </w:rPr>
        <w:t>)</w:t>
      </w:r>
      <w:r>
        <w:rPr>
          <w:rtl/>
        </w:rPr>
        <w:t xml:space="preserve">. </w:t>
      </w:r>
    </w:p>
    <w:p w:rsidR="00C90F8A" w:rsidRDefault="00C90F8A" w:rsidP="004565E2">
      <w:pPr>
        <w:pStyle w:val="libNormal"/>
      </w:pPr>
      <w:r>
        <w:rPr>
          <w:rtl/>
        </w:rPr>
        <w:t>أقول</w:t>
      </w:r>
      <w:r w:rsidR="00211E62">
        <w:rPr>
          <w:rtl/>
        </w:rPr>
        <w:t>:</w:t>
      </w:r>
      <w:r>
        <w:rPr>
          <w:rtl/>
        </w:rPr>
        <w:t xml:space="preserve"> ويأتي ما </w:t>
      </w:r>
      <w:r w:rsidR="00724AA1">
        <w:rPr>
          <w:rtl/>
        </w:rPr>
        <w:t xml:space="preserve">يدلّ </w:t>
      </w:r>
      <w:r>
        <w:rPr>
          <w:rtl/>
        </w:rPr>
        <w:t xml:space="preserve">على ذلك في المزارعة </w:t>
      </w:r>
      <w:r w:rsidRPr="00E40572">
        <w:rPr>
          <w:rStyle w:val="libFootnotenumChar"/>
          <w:rtl/>
        </w:rPr>
        <w:t>(</w:t>
      </w:r>
      <w:r w:rsidR="004565E2">
        <w:rPr>
          <w:rStyle w:val="libFootnotenumChar"/>
          <w:rFonts w:hint="cs"/>
          <w:rtl/>
        </w:rPr>
        <w:t>3</w:t>
      </w:r>
      <w:r w:rsidRPr="00E40572">
        <w:rPr>
          <w:rStyle w:val="libFootnotenumChar"/>
          <w:rtl/>
        </w:rPr>
        <w:t>)</w:t>
      </w:r>
      <w:r>
        <w:rPr>
          <w:rtl/>
        </w:rPr>
        <w:t>.</w:t>
      </w:r>
    </w:p>
    <w:p w:rsidR="00C90F8A" w:rsidRPr="005C0123" w:rsidRDefault="00C90F8A" w:rsidP="00C90F8A">
      <w:pPr>
        <w:pStyle w:val="Heading2Center"/>
      </w:pPr>
      <w:bookmarkStart w:id="909" w:name="_Toc303531710"/>
      <w:bookmarkStart w:id="910" w:name="_Toc303765390"/>
      <w:bookmarkStart w:id="911" w:name="_Toc303770578"/>
      <w:bookmarkStart w:id="912" w:name="_Toc378022393"/>
      <w:bookmarkStart w:id="913" w:name="_Toc253506768"/>
      <w:r>
        <w:rPr>
          <w:rtl/>
        </w:rPr>
        <w:t>94</w:t>
      </w:r>
      <w:r w:rsidR="00211E62">
        <w:rPr>
          <w:rtl/>
        </w:rPr>
        <w:t xml:space="preserve"> - </w:t>
      </w:r>
      <w:r>
        <w:rPr>
          <w:rtl/>
        </w:rPr>
        <w:t>باب تحريم عمل الصور المجسمة والتماثيل ذوات</w:t>
      </w:r>
      <w:bookmarkEnd w:id="909"/>
      <w:bookmarkEnd w:id="910"/>
      <w:bookmarkEnd w:id="911"/>
      <w:r w:rsidR="00211E62">
        <w:rPr>
          <w:rtl/>
        </w:rPr>
        <w:t xml:space="preserve"> </w:t>
      </w:r>
      <w:bookmarkStart w:id="914" w:name="_Toc303531711"/>
      <w:bookmarkStart w:id="915" w:name="_Toc303765391"/>
      <w:bookmarkStart w:id="916" w:name="_Toc303770579"/>
      <w:r w:rsidR="00211E62" w:rsidRPr="005C0123">
        <w:rPr>
          <w:rtl/>
        </w:rPr>
        <w:t>ا</w:t>
      </w:r>
      <w:r w:rsidRPr="005C0123">
        <w:rPr>
          <w:rtl/>
        </w:rPr>
        <w:t>لارواح خاصة واللعب بها وجواز افتراشها</w:t>
      </w:r>
      <w:bookmarkEnd w:id="912"/>
      <w:bookmarkEnd w:id="913"/>
      <w:bookmarkEnd w:id="914"/>
      <w:bookmarkEnd w:id="915"/>
      <w:bookmarkEnd w:id="916"/>
    </w:p>
    <w:p w:rsidR="00C90F8A" w:rsidRDefault="00C90F8A" w:rsidP="004F5848">
      <w:pPr>
        <w:pStyle w:val="libNormal"/>
        <w:rPr>
          <w:rtl/>
        </w:rPr>
      </w:pPr>
      <w:r w:rsidRPr="008D3D37">
        <w:rPr>
          <w:rStyle w:val="libNormalChar"/>
          <w:rtl/>
        </w:rPr>
        <w:t xml:space="preserve">[ 22569 ]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Pr="0001587A" w:rsidRDefault="00C90F8A" w:rsidP="004565E2">
      <w:pPr>
        <w:pStyle w:val="libFootnote0"/>
        <w:rPr>
          <w:rtl/>
        </w:rPr>
      </w:pPr>
      <w:r w:rsidRPr="0001587A">
        <w:rPr>
          <w:rtl/>
        </w:rPr>
        <w:t>(</w:t>
      </w:r>
      <w:r w:rsidR="004565E2">
        <w:rPr>
          <w:rFonts w:hint="cs"/>
          <w:rtl/>
        </w:rPr>
        <w:t>1</w:t>
      </w:r>
      <w:r w:rsidRPr="0001587A">
        <w:rPr>
          <w:rtl/>
        </w:rPr>
        <w:t>) الكافي 5</w:t>
      </w:r>
      <w:r w:rsidR="00211E62">
        <w:rPr>
          <w:rtl/>
        </w:rPr>
        <w:t>:</w:t>
      </w:r>
      <w:r w:rsidRPr="0001587A">
        <w:rPr>
          <w:rtl/>
        </w:rPr>
        <w:t xml:space="preserve"> 269 </w:t>
      </w:r>
      <w:r>
        <w:rPr>
          <w:rtl/>
        </w:rPr>
        <w:t>/</w:t>
      </w:r>
      <w:r w:rsidRPr="0001587A">
        <w:rPr>
          <w:rtl/>
        </w:rPr>
        <w:t xml:space="preserve"> 1</w:t>
      </w:r>
      <w:r>
        <w:rPr>
          <w:rtl/>
        </w:rPr>
        <w:t>.</w:t>
      </w:r>
      <w:r w:rsidRPr="0001587A">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201 / 888</w:t>
      </w:r>
      <w:r w:rsidR="00211E62">
        <w:rPr>
          <w:rtl/>
        </w:rPr>
        <w:t>،</w:t>
      </w:r>
      <w:r>
        <w:rPr>
          <w:rtl/>
        </w:rPr>
        <w:t xml:space="preserve"> وأورده في الحديث 3 من الباب 18</w:t>
      </w:r>
      <w:r w:rsidR="00211E62">
        <w:rPr>
          <w:rtl/>
        </w:rPr>
        <w:t>،</w:t>
      </w:r>
      <w:r>
        <w:rPr>
          <w:rtl/>
        </w:rPr>
        <w:t xml:space="preserve"> وذيله في الحديث 8 من الباب 8 من أبواب المزارعة.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269 / 3. </w:t>
      </w:r>
    </w:p>
    <w:p w:rsidR="00C90F8A" w:rsidRPr="0001587A" w:rsidRDefault="00C90F8A" w:rsidP="004565E2">
      <w:pPr>
        <w:pStyle w:val="libFootnote0"/>
        <w:rPr>
          <w:rtl/>
        </w:rPr>
      </w:pPr>
      <w:r w:rsidRPr="0001587A">
        <w:rPr>
          <w:rtl/>
        </w:rPr>
        <w:t>(</w:t>
      </w:r>
      <w:r w:rsidR="004565E2">
        <w:rPr>
          <w:rFonts w:hint="cs"/>
          <w:rtl/>
        </w:rPr>
        <w:t>2</w:t>
      </w:r>
      <w:r w:rsidRPr="0001587A">
        <w:rPr>
          <w:rtl/>
        </w:rPr>
        <w:t>) التهذيب 7</w:t>
      </w:r>
      <w:r w:rsidR="00211E62">
        <w:rPr>
          <w:rtl/>
        </w:rPr>
        <w:t>:</w:t>
      </w:r>
      <w:r w:rsidRPr="0001587A">
        <w:rPr>
          <w:rtl/>
        </w:rPr>
        <w:t xml:space="preserve"> 199 </w:t>
      </w:r>
      <w:r>
        <w:rPr>
          <w:rtl/>
        </w:rPr>
        <w:t>/</w:t>
      </w:r>
      <w:r w:rsidRPr="0001587A">
        <w:rPr>
          <w:rtl/>
        </w:rPr>
        <w:t xml:space="preserve"> 879</w:t>
      </w:r>
      <w:r>
        <w:rPr>
          <w:rtl/>
        </w:rPr>
        <w:t>.</w:t>
      </w:r>
      <w:r w:rsidRPr="0001587A">
        <w:rPr>
          <w:rtl/>
        </w:rPr>
        <w:t xml:space="preserve"> </w:t>
      </w:r>
    </w:p>
    <w:p w:rsidR="00C90F8A" w:rsidRPr="0001587A" w:rsidRDefault="00C90F8A" w:rsidP="004565E2">
      <w:pPr>
        <w:pStyle w:val="libFootnote0"/>
      </w:pPr>
      <w:r w:rsidRPr="0001587A">
        <w:rPr>
          <w:rtl/>
        </w:rPr>
        <w:t>(</w:t>
      </w:r>
      <w:r w:rsidR="004565E2">
        <w:rPr>
          <w:rFonts w:hint="cs"/>
          <w:rtl/>
        </w:rPr>
        <w:t>3</w:t>
      </w:r>
      <w:r w:rsidRPr="0001587A">
        <w:rPr>
          <w:rtl/>
        </w:rPr>
        <w:t>) يأتي في الحديث 5 من الباب 18 من أبواب المزارعة</w:t>
      </w:r>
      <w:r>
        <w:rPr>
          <w:rtl/>
        </w:rPr>
        <w:t>.</w:t>
      </w:r>
    </w:p>
    <w:p w:rsidR="00C90F8A" w:rsidRDefault="00C90F8A" w:rsidP="004565E2">
      <w:pPr>
        <w:pStyle w:val="libFootnoteCenterBold"/>
        <w:rPr>
          <w:rtl/>
        </w:rPr>
      </w:pPr>
      <w:r>
        <w:rPr>
          <w:rtl/>
        </w:rPr>
        <w:t xml:space="preserve">الباب 94 </w:t>
      </w:r>
    </w:p>
    <w:p w:rsidR="00C90F8A" w:rsidRDefault="00C90F8A" w:rsidP="004565E2">
      <w:pPr>
        <w:pStyle w:val="libFootnoteCenterBold"/>
      </w:pPr>
      <w:r>
        <w:rPr>
          <w:rtl/>
        </w:rPr>
        <w:t>فيه 10 أحاديث</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527 / 7 وأورده في الحديث 4</w:t>
      </w:r>
      <w:r w:rsidR="00211E62">
        <w:rPr>
          <w:rtl/>
        </w:rPr>
        <w:t>،</w:t>
      </w:r>
      <w:r>
        <w:rPr>
          <w:rtl/>
        </w:rPr>
        <w:t xml:space="preserve"> وبسند آخر في الحديث 6 من الباب 3 من أبواب أحكام المساكن.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343F1C">
        <w:rPr>
          <w:rtl/>
        </w:rPr>
        <w:t xml:space="preserve"> </w:t>
      </w:r>
      <w:r w:rsidR="00C90F8A" w:rsidRPr="00E40572">
        <w:rPr>
          <w:rStyle w:val="libFootnotenumChar"/>
          <w:rtl/>
        </w:rPr>
        <w:t>(1)</w:t>
      </w:r>
      <w:r w:rsidR="00211E62">
        <w:rPr>
          <w:rtl/>
        </w:rPr>
        <w:t>،</w:t>
      </w:r>
      <w:r w:rsidR="00C90F8A">
        <w:rPr>
          <w:rtl/>
        </w:rPr>
        <w:t xml:space="preserve"> عن </w:t>
      </w:r>
      <w:r w:rsidR="00584DEF">
        <w:rPr>
          <w:rtl/>
        </w:rPr>
        <w:t xml:space="preserve">عليّ </w:t>
      </w:r>
      <w:r w:rsidR="00C90F8A">
        <w:rPr>
          <w:rtl/>
        </w:rPr>
        <w:t>بن الحكم</w:t>
      </w:r>
      <w:r w:rsidR="00211E62">
        <w:rPr>
          <w:rtl/>
        </w:rPr>
        <w:t>،</w:t>
      </w:r>
      <w:r w:rsidR="00C90F8A">
        <w:rPr>
          <w:rtl/>
        </w:rPr>
        <w:t xml:space="preserve"> عن </w:t>
      </w:r>
      <w:r w:rsidR="00361843">
        <w:rPr>
          <w:rtl/>
        </w:rPr>
        <w:t xml:space="preserve">أبان </w:t>
      </w:r>
      <w:r w:rsidR="00C90F8A">
        <w:rPr>
          <w:rtl/>
        </w:rPr>
        <w:t>بن عثمان</w:t>
      </w:r>
      <w:r w:rsidR="00211E62">
        <w:rPr>
          <w:rtl/>
        </w:rPr>
        <w:t>،</w:t>
      </w:r>
      <w:r w:rsidR="00C90F8A">
        <w:rPr>
          <w:rtl/>
        </w:rPr>
        <w:t xml:space="preserve"> عن أبي العباس</w:t>
      </w:r>
      <w:r w:rsidR="00211E62">
        <w:rPr>
          <w:rtl/>
        </w:rPr>
        <w:t>،</w:t>
      </w:r>
      <w:r w:rsidR="00C90F8A">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في قول الله عزّوجلّ</w:t>
      </w:r>
      <w:r w:rsidR="00211E62">
        <w:rPr>
          <w:rtl/>
        </w:rPr>
        <w:t>:</w:t>
      </w:r>
      <w:r w:rsidR="00C90F8A">
        <w:rPr>
          <w:rtl/>
        </w:rPr>
        <w:t xml:space="preserve"> </w:t>
      </w:r>
      <w:r w:rsidR="00C90F8A" w:rsidRPr="00313244">
        <w:rPr>
          <w:rStyle w:val="libAlaemChar"/>
          <w:rtl/>
        </w:rPr>
        <w:t>(</w:t>
      </w:r>
      <w:r w:rsidR="00C90F8A" w:rsidRPr="00343F1C">
        <w:rPr>
          <w:rStyle w:val="libNormalChar"/>
          <w:rtl/>
        </w:rPr>
        <w:t xml:space="preserve"> </w:t>
      </w:r>
      <w:r w:rsidR="00C90F8A" w:rsidRPr="00E40572">
        <w:rPr>
          <w:rStyle w:val="libAieChar"/>
          <w:rtl/>
        </w:rPr>
        <w:t>ي</w:t>
      </w:r>
      <w:r w:rsidR="00313244">
        <w:rPr>
          <w:rStyle w:val="libAieChar"/>
          <w:rFonts w:hint="cs"/>
          <w:rtl/>
        </w:rPr>
        <w:t>َ</w:t>
      </w:r>
      <w:r w:rsidR="00C90F8A" w:rsidRPr="00E40572">
        <w:rPr>
          <w:rStyle w:val="libAieChar"/>
          <w:rtl/>
        </w:rPr>
        <w:t>عم</w:t>
      </w:r>
      <w:r w:rsidR="00313244">
        <w:rPr>
          <w:rStyle w:val="libAieChar"/>
          <w:rFonts w:hint="cs"/>
          <w:rtl/>
        </w:rPr>
        <w:t>َ</w:t>
      </w:r>
      <w:r w:rsidR="00C90F8A" w:rsidRPr="00E40572">
        <w:rPr>
          <w:rStyle w:val="libAieChar"/>
          <w:rtl/>
        </w:rPr>
        <w:t>ل</w:t>
      </w:r>
      <w:r w:rsidR="00313244">
        <w:rPr>
          <w:rStyle w:val="libAieChar"/>
          <w:rFonts w:hint="cs"/>
          <w:rtl/>
        </w:rPr>
        <w:t>ُ</w:t>
      </w:r>
      <w:r w:rsidR="00C90F8A" w:rsidRPr="00E40572">
        <w:rPr>
          <w:rStyle w:val="libAieChar"/>
          <w:rtl/>
        </w:rPr>
        <w:t>ون</w:t>
      </w:r>
      <w:r w:rsidR="00313244">
        <w:rPr>
          <w:rStyle w:val="libAieChar"/>
          <w:rFonts w:hint="cs"/>
          <w:rtl/>
        </w:rPr>
        <w:t>َ</w:t>
      </w:r>
      <w:r w:rsidR="00C90F8A" w:rsidRPr="00E40572">
        <w:rPr>
          <w:rStyle w:val="libAieChar"/>
          <w:rtl/>
        </w:rPr>
        <w:t xml:space="preserve"> ل</w:t>
      </w:r>
      <w:r w:rsidR="00313244">
        <w:rPr>
          <w:rStyle w:val="libAieChar"/>
          <w:rFonts w:hint="cs"/>
          <w:rtl/>
        </w:rPr>
        <w:t>َ</w:t>
      </w:r>
      <w:r w:rsidR="00C90F8A" w:rsidRPr="00E40572">
        <w:rPr>
          <w:rStyle w:val="libAieChar"/>
          <w:rtl/>
        </w:rPr>
        <w:t>ه</w:t>
      </w:r>
      <w:r w:rsidR="00313244">
        <w:rPr>
          <w:rStyle w:val="libAieChar"/>
          <w:rFonts w:hint="cs"/>
          <w:rtl/>
        </w:rPr>
        <w:t>ُ</w:t>
      </w:r>
      <w:r w:rsidR="00C90F8A" w:rsidRPr="00E40572">
        <w:rPr>
          <w:rStyle w:val="libAieChar"/>
          <w:rtl/>
        </w:rPr>
        <w:t xml:space="preserve"> م</w:t>
      </w:r>
      <w:r w:rsidR="00313244">
        <w:rPr>
          <w:rStyle w:val="libAieChar"/>
          <w:rFonts w:hint="cs"/>
          <w:rtl/>
        </w:rPr>
        <w:t>َ</w:t>
      </w:r>
      <w:r w:rsidR="00C90F8A" w:rsidRPr="00E40572">
        <w:rPr>
          <w:rStyle w:val="libAieChar"/>
          <w:rtl/>
        </w:rPr>
        <w:t>ا ي</w:t>
      </w:r>
      <w:r w:rsidR="00313244">
        <w:rPr>
          <w:rStyle w:val="libAieChar"/>
          <w:rFonts w:hint="cs"/>
          <w:rtl/>
        </w:rPr>
        <w:t>َ</w:t>
      </w:r>
      <w:r w:rsidR="00C90F8A" w:rsidRPr="00E40572">
        <w:rPr>
          <w:rStyle w:val="libAieChar"/>
          <w:rtl/>
        </w:rPr>
        <w:t>ش</w:t>
      </w:r>
      <w:r w:rsidR="00313244">
        <w:rPr>
          <w:rStyle w:val="libAieChar"/>
          <w:rFonts w:hint="cs"/>
          <w:rtl/>
        </w:rPr>
        <w:t>َ</w:t>
      </w:r>
      <w:r w:rsidR="00C90F8A" w:rsidRPr="00E40572">
        <w:rPr>
          <w:rStyle w:val="libAieChar"/>
          <w:rtl/>
        </w:rPr>
        <w:t>اء</w:t>
      </w:r>
      <w:r w:rsidR="00313244">
        <w:rPr>
          <w:rStyle w:val="libAieChar"/>
          <w:rFonts w:hint="cs"/>
          <w:rtl/>
        </w:rPr>
        <w:t>ُ</w:t>
      </w:r>
      <w:r w:rsidR="00C90F8A" w:rsidRPr="00E40572">
        <w:rPr>
          <w:rStyle w:val="libAieChar"/>
          <w:rtl/>
        </w:rPr>
        <w:t xml:space="preserve"> م</w:t>
      </w:r>
      <w:r w:rsidR="00313244">
        <w:rPr>
          <w:rStyle w:val="libAieChar"/>
          <w:rFonts w:hint="cs"/>
          <w:rtl/>
        </w:rPr>
        <w:t>ِ</w:t>
      </w:r>
      <w:r w:rsidR="00C90F8A" w:rsidRPr="00E40572">
        <w:rPr>
          <w:rStyle w:val="libAieChar"/>
          <w:rtl/>
        </w:rPr>
        <w:t>ن</w:t>
      </w:r>
      <w:r w:rsidR="00313244">
        <w:rPr>
          <w:rStyle w:val="libAieChar"/>
          <w:rFonts w:hint="cs"/>
          <w:rtl/>
        </w:rPr>
        <w:t>ْ</w:t>
      </w:r>
      <w:r w:rsidR="00C90F8A" w:rsidRPr="00E40572">
        <w:rPr>
          <w:rStyle w:val="libAieChar"/>
          <w:rtl/>
        </w:rPr>
        <w:t xml:space="preserve"> م</w:t>
      </w:r>
      <w:r w:rsidR="00313244">
        <w:rPr>
          <w:rStyle w:val="libAieChar"/>
          <w:rFonts w:hint="cs"/>
          <w:rtl/>
        </w:rPr>
        <w:t>َ</w:t>
      </w:r>
      <w:r w:rsidR="00C90F8A" w:rsidRPr="00E40572">
        <w:rPr>
          <w:rStyle w:val="libAieChar"/>
          <w:rtl/>
        </w:rPr>
        <w:t>ح</w:t>
      </w:r>
      <w:r w:rsidR="00313244">
        <w:rPr>
          <w:rStyle w:val="libAieChar"/>
          <w:rFonts w:hint="cs"/>
          <w:rtl/>
        </w:rPr>
        <w:t>َ</w:t>
      </w:r>
      <w:r w:rsidR="00C90F8A" w:rsidRPr="00E40572">
        <w:rPr>
          <w:rStyle w:val="libAieChar"/>
          <w:rtl/>
        </w:rPr>
        <w:t>ار</w:t>
      </w:r>
      <w:r w:rsidR="00313244">
        <w:rPr>
          <w:rStyle w:val="libAieChar"/>
          <w:rFonts w:hint="cs"/>
          <w:rtl/>
        </w:rPr>
        <w:t>ِ</w:t>
      </w:r>
      <w:r w:rsidR="00C90F8A" w:rsidRPr="00E40572">
        <w:rPr>
          <w:rStyle w:val="libAieChar"/>
          <w:rtl/>
        </w:rPr>
        <w:t>يب</w:t>
      </w:r>
      <w:r w:rsidR="00313244">
        <w:rPr>
          <w:rStyle w:val="libAieChar"/>
          <w:rFonts w:hint="cs"/>
          <w:rtl/>
        </w:rPr>
        <w:t>َ</w:t>
      </w:r>
      <w:r w:rsidR="00C90F8A" w:rsidRPr="00E40572">
        <w:rPr>
          <w:rStyle w:val="libAieChar"/>
          <w:rtl/>
        </w:rPr>
        <w:t xml:space="preserve"> و</w:t>
      </w:r>
      <w:r w:rsidR="00313244">
        <w:rPr>
          <w:rStyle w:val="libAieChar"/>
          <w:rFonts w:hint="cs"/>
          <w:rtl/>
        </w:rPr>
        <w:t>َ</w:t>
      </w:r>
      <w:r w:rsidR="00C90F8A" w:rsidRPr="00E40572">
        <w:rPr>
          <w:rStyle w:val="libAieChar"/>
          <w:rtl/>
        </w:rPr>
        <w:t>ت</w:t>
      </w:r>
      <w:r w:rsidR="00313244">
        <w:rPr>
          <w:rStyle w:val="libAieChar"/>
          <w:rFonts w:hint="cs"/>
          <w:rtl/>
        </w:rPr>
        <w:t>َ</w:t>
      </w:r>
      <w:r w:rsidR="00C90F8A" w:rsidRPr="00E40572">
        <w:rPr>
          <w:rStyle w:val="libAieChar"/>
          <w:rtl/>
        </w:rPr>
        <w:t>م</w:t>
      </w:r>
      <w:r w:rsidR="00313244">
        <w:rPr>
          <w:rStyle w:val="libAieChar"/>
          <w:rFonts w:hint="cs"/>
          <w:rtl/>
        </w:rPr>
        <w:t>َ</w:t>
      </w:r>
      <w:r w:rsidR="00C90F8A" w:rsidRPr="00E40572">
        <w:rPr>
          <w:rStyle w:val="libAieChar"/>
          <w:rtl/>
        </w:rPr>
        <w:t>اث</w:t>
      </w:r>
      <w:r w:rsidR="00313244">
        <w:rPr>
          <w:rStyle w:val="libAieChar"/>
          <w:rFonts w:hint="cs"/>
          <w:rtl/>
        </w:rPr>
        <w:t>ِ</w:t>
      </w:r>
      <w:r w:rsidR="00C90F8A" w:rsidRPr="00E40572">
        <w:rPr>
          <w:rStyle w:val="libAieChar"/>
          <w:rtl/>
        </w:rPr>
        <w:t>يل</w:t>
      </w:r>
      <w:r w:rsidR="00313244">
        <w:rPr>
          <w:rStyle w:val="libAieChar"/>
          <w:rFonts w:hint="cs"/>
          <w:rtl/>
        </w:rPr>
        <w:t>َ</w:t>
      </w:r>
      <w:r w:rsidR="00C90F8A" w:rsidRPr="00343F1C">
        <w:rPr>
          <w:rStyle w:val="libNormalChar"/>
          <w:rtl/>
        </w:rPr>
        <w:t xml:space="preserve"> </w:t>
      </w:r>
      <w:r w:rsidR="00C90F8A" w:rsidRPr="00313244">
        <w:rPr>
          <w:rStyle w:val="libAlaemChar"/>
          <w:rtl/>
        </w:rPr>
        <w:t>)</w:t>
      </w:r>
      <w:r w:rsidR="00C90F8A" w:rsidRPr="00343F1C">
        <w:rPr>
          <w:rStyle w:val="libNormalChar"/>
          <w:rtl/>
        </w:rPr>
        <w:t xml:space="preserve"> </w:t>
      </w:r>
      <w:r w:rsidR="00C90F8A" w:rsidRPr="00E40572">
        <w:rPr>
          <w:rStyle w:val="libFootnotenumChar"/>
          <w:rtl/>
        </w:rPr>
        <w:t>(2)</w:t>
      </w:r>
      <w:r w:rsidR="00C90F8A">
        <w:rPr>
          <w:rtl/>
        </w:rPr>
        <w:t xml:space="preserve"> فقال</w:t>
      </w:r>
      <w:r w:rsidR="00211E62">
        <w:rPr>
          <w:rtl/>
        </w:rPr>
        <w:t>:</w:t>
      </w:r>
      <w:r w:rsidR="00C90F8A">
        <w:rPr>
          <w:rtl/>
        </w:rPr>
        <w:t xml:space="preserve"> والله ما هي تماثيل الرجال والنساء</w:t>
      </w:r>
      <w:r w:rsidR="00211E62">
        <w:rPr>
          <w:rtl/>
        </w:rPr>
        <w:t>،</w:t>
      </w:r>
      <w:r w:rsidR="00C90F8A">
        <w:rPr>
          <w:rtl/>
        </w:rPr>
        <w:t xml:space="preserve"> ولكن</w:t>
      </w:r>
      <w:r w:rsidR="003F1B8C">
        <w:rPr>
          <w:rFonts w:hint="cs"/>
          <w:rtl/>
        </w:rPr>
        <w:t>ّ</w:t>
      </w:r>
      <w:r w:rsidR="00C90F8A">
        <w:rPr>
          <w:rtl/>
        </w:rPr>
        <w:t xml:space="preserve">ها الشجر وشبهه. </w:t>
      </w:r>
    </w:p>
    <w:p w:rsidR="00C90F8A" w:rsidRDefault="00C90F8A" w:rsidP="00E40572">
      <w:pPr>
        <w:pStyle w:val="libNormal"/>
        <w:rPr>
          <w:rtl/>
        </w:rPr>
      </w:pPr>
      <w:r>
        <w:rPr>
          <w:rtl/>
        </w:rPr>
        <w:t xml:space="preserve">أحمد بن أبي عبدالله البرقي في </w:t>
      </w:r>
      <w:r w:rsidRPr="00343F1C">
        <w:rPr>
          <w:rStyle w:val="libNormalChar"/>
          <w:rtl/>
        </w:rPr>
        <w:t xml:space="preserve">( </w:t>
      </w:r>
      <w:r>
        <w:rPr>
          <w:rtl/>
        </w:rPr>
        <w:t>المحاسن</w:t>
      </w:r>
      <w:r w:rsidRPr="00343F1C">
        <w:rPr>
          <w:rStyle w:val="libNormalChar"/>
          <w:rtl/>
        </w:rPr>
        <w:t xml:space="preserve"> ) </w:t>
      </w:r>
      <w:r>
        <w:rPr>
          <w:rtl/>
        </w:rPr>
        <w:t xml:space="preserve">عن </w:t>
      </w:r>
      <w:r w:rsidR="00584DEF">
        <w:rPr>
          <w:rtl/>
        </w:rPr>
        <w:t xml:space="preserve">عليّ </w:t>
      </w:r>
      <w:r>
        <w:rPr>
          <w:rtl/>
        </w:rPr>
        <w:t xml:space="preserve">بن الحكم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[ 22570 ] </w:t>
      </w:r>
      <w:r>
        <w:rPr>
          <w:rtl/>
        </w:rPr>
        <w:t>2</w:t>
      </w:r>
      <w:r w:rsidR="00211E62">
        <w:rPr>
          <w:rtl/>
        </w:rPr>
        <w:t xml:space="preserve"> - </w:t>
      </w:r>
      <w:r>
        <w:rPr>
          <w:rtl/>
        </w:rPr>
        <w:t>وعن أبيه</w:t>
      </w:r>
      <w:r w:rsidR="00211E62">
        <w:rPr>
          <w:rtl/>
        </w:rPr>
        <w:t>،</w:t>
      </w:r>
      <w:r>
        <w:rPr>
          <w:rtl/>
        </w:rPr>
        <w:t xml:space="preserve"> عن ابن أبي عمير</w:t>
      </w:r>
      <w:r w:rsidR="00211E62">
        <w:rPr>
          <w:rtl/>
        </w:rPr>
        <w:t>،</w:t>
      </w:r>
      <w:r>
        <w:rPr>
          <w:rtl/>
        </w:rPr>
        <w:t xml:space="preserve"> عن جميل بن دراج</w:t>
      </w:r>
      <w:r w:rsidR="00211E62">
        <w:rPr>
          <w:rtl/>
        </w:rPr>
        <w:t>،</w:t>
      </w:r>
      <w:r>
        <w:rPr>
          <w:rtl/>
        </w:rPr>
        <w:t xml:space="preserve"> عن زرارة</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بتماثيل الشجر. </w:t>
      </w:r>
    </w:p>
    <w:p w:rsidR="00C90F8A" w:rsidRDefault="00C90F8A" w:rsidP="004F5848">
      <w:pPr>
        <w:pStyle w:val="libNormal"/>
        <w:rPr>
          <w:rtl/>
        </w:rPr>
      </w:pPr>
      <w:r w:rsidRPr="008D3D37">
        <w:rPr>
          <w:rStyle w:val="libNormalChar"/>
          <w:rtl/>
        </w:rPr>
        <w:t xml:space="preserve">[ 22571 ] </w:t>
      </w:r>
      <w:r>
        <w:rPr>
          <w:rtl/>
        </w:rPr>
        <w:t>3</w:t>
      </w:r>
      <w:r w:rsidR="00211E62">
        <w:rPr>
          <w:rtl/>
        </w:rPr>
        <w:t xml:space="preserve"> - </w:t>
      </w:r>
      <w:r>
        <w:rPr>
          <w:rtl/>
        </w:rPr>
        <w:t>وعن أبيه</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تماثيل الشجر والشمس والقمر؟ فقال</w:t>
      </w:r>
      <w:r w:rsidR="00211E62">
        <w:rPr>
          <w:rtl/>
        </w:rPr>
        <w:t>:</w:t>
      </w:r>
      <w:r>
        <w:rPr>
          <w:rtl/>
        </w:rPr>
        <w:t xml:space="preserve"> لا بأس ما لم يكن </w:t>
      </w:r>
      <w:r w:rsidR="00A02D10">
        <w:rPr>
          <w:rtl/>
        </w:rPr>
        <w:t>شيئاً</w:t>
      </w:r>
      <w:r>
        <w:rPr>
          <w:rtl/>
        </w:rPr>
        <w:t xml:space="preserve"> من الحيوان. </w:t>
      </w:r>
    </w:p>
    <w:p w:rsidR="00C90F8A" w:rsidRDefault="00C90F8A" w:rsidP="004F5848">
      <w:pPr>
        <w:pStyle w:val="libNormal"/>
        <w:rPr>
          <w:rtl/>
        </w:rPr>
      </w:pPr>
      <w:r w:rsidRPr="008D3D37">
        <w:rPr>
          <w:rStyle w:val="libNormalChar"/>
          <w:rtl/>
        </w:rPr>
        <w:t xml:space="preserve">[ 22572 ] </w:t>
      </w:r>
      <w:r>
        <w:rPr>
          <w:rtl/>
        </w:rPr>
        <w:t>4</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عبدالله بن جبلة</w:t>
      </w:r>
      <w:r w:rsidR="00211E62">
        <w:rPr>
          <w:rtl/>
        </w:rPr>
        <w:t>،</w:t>
      </w:r>
      <w:r>
        <w:rPr>
          <w:rtl/>
        </w:rPr>
        <w:t xml:space="preserve"> عن </w:t>
      </w:r>
      <w:r w:rsidR="00584DEF">
        <w:rPr>
          <w:rtl/>
        </w:rPr>
        <w:t xml:space="preserve">عليّ </w:t>
      </w:r>
      <w:r>
        <w:rPr>
          <w:rtl/>
        </w:rPr>
        <w:t>بن أبي حمزة</w:t>
      </w:r>
      <w:r w:rsidR="00211E62">
        <w:rPr>
          <w:rtl/>
        </w:rPr>
        <w:t>،</w:t>
      </w:r>
      <w:r>
        <w:rPr>
          <w:rtl/>
        </w:rPr>
        <w:t xml:space="preserve"> عن أبي بصير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إنا نبسط عندنا الوسائد فيها التماثيل ونفترشها</w:t>
      </w:r>
      <w:r w:rsidR="00211E62">
        <w:rPr>
          <w:rtl/>
        </w:rPr>
        <w:t>،</w:t>
      </w:r>
      <w:r>
        <w:rPr>
          <w:rtl/>
        </w:rPr>
        <w:t xml:space="preserve"> فقال</w:t>
      </w:r>
      <w:r w:rsidR="00211E62">
        <w:rPr>
          <w:rtl/>
        </w:rPr>
        <w:t>:</w:t>
      </w:r>
      <w:r>
        <w:rPr>
          <w:rtl/>
        </w:rPr>
        <w:t xml:space="preserve"> لا بأس بما يبسط منها ويفترش ويوطأ إنما يكره منها ما نصب على الحائط والسرير. </w:t>
      </w:r>
    </w:p>
    <w:p w:rsidR="00C90F8A" w:rsidRDefault="00C90F8A" w:rsidP="003F1B8C">
      <w:pPr>
        <w:pStyle w:val="libNormal"/>
        <w:rPr>
          <w:rtl/>
        </w:rPr>
      </w:pPr>
      <w:r w:rsidRPr="008D3D37">
        <w:rPr>
          <w:rStyle w:val="libNormalChar"/>
          <w:rtl/>
        </w:rPr>
        <w:t xml:space="preserve">[ 22573 ] </w:t>
      </w:r>
      <w:r>
        <w:rPr>
          <w:rtl/>
        </w:rPr>
        <w:t>5</w:t>
      </w:r>
      <w:r w:rsidR="00211E62">
        <w:rPr>
          <w:rtl/>
        </w:rPr>
        <w:t xml:space="preserve"> - </w:t>
      </w:r>
      <w:r>
        <w:rPr>
          <w:rtl/>
        </w:rPr>
        <w:t>وعنه</w:t>
      </w:r>
      <w:r w:rsidR="00211E62">
        <w:rPr>
          <w:rtl/>
        </w:rPr>
        <w:t>،</w:t>
      </w:r>
      <w:r>
        <w:rPr>
          <w:rtl/>
        </w:rPr>
        <w:t xml:space="preserve"> عن جعفر بن إبراهيم بن عبد الحميد </w:t>
      </w:r>
      <w:r w:rsidRPr="00E40572">
        <w:rPr>
          <w:rStyle w:val="libFootnotenumChar"/>
          <w:rtl/>
        </w:rPr>
        <w:t>(</w:t>
      </w:r>
      <w:r w:rsidR="003F1B8C">
        <w:rPr>
          <w:rStyle w:val="libFootnotenumChar"/>
          <w:rFonts w:hint="cs"/>
          <w:rtl/>
        </w:rPr>
        <w:t>4</w:t>
      </w:r>
      <w:r w:rsidRPr="00E40572">
        <w:rPr>
          <w:rStyle w:val="libFootnotenumChar"/>
          <w:rtl/>
        </w:rPr>
        <w:t>)</w:t>
      </w:r>
      <w:r w:rsidR="00211E62">
        <w:rPr>
          <w:rtl/>
        </w:rPr>
        <w:t>،</w:t>
      </w:r>
      <w:r>
        <w:rPr>
          <w:rtl/>
        </w:rPr>
        <w:t xml:space="preserve"> عن أبي</w:t>
      </w:r>
    </w:p>
    <w:p w:rsidR="00C90F8A" w:rsidRPr="00505AAF" w:rsidRDefault="00343F1C" w:rsidP="00343F1C">
      <w:pPr>
        <w:pStyle w:val="libLine"/>
        <w:rPr>
          <w:rtl/>
        </w:rPr>
      </w:pPr>
      <w:r>
        <w:rPr>
          <w:rtl/>
        </w:rPr>
        <w:t>____________________</w:t>
      </w:r>
    </w:p>
    <w:p w:rsidR="00C90F8A" w:rsidRPr="00505AAF" w:rsidRDefault="00C90F8A" w:rsidP="00343F1C">
      <w:pPr>
        <w:pStyle w:val="libFootnote0"/>
        <w:rPr>
          <w:rtl/>
        </w:rPr>
      </w:pPr>
      <w:r w:rsidRPr="00505AAF">
        <w:rPr>
          <w:rFonts w:hint="cs"/>
          <w:rtl/>
        </w:rPr>
        <w:t>(1) في المصدر</w:t>
      </w:r>
      <w:r w:rsidR="00211E62">
        <w:rPr>
          <w:rFonts w:hint="cs"/>
          <w:rtl/>
        </w:rPr>
        <w:t>:</w:t>
      </w:r>
      <w:r w:rsidRPr="00505AAF">
        <w:rPr>
          <w:rFonts w:hint="cs"/>
          <w:rtl/>
        </w:rPr>
        <w:t xml:space="preserve"> أحمد وعبدالله ابني </w:t>
      </w:r>
      <w:r w:rsidR="007D12B3">
        <w:rPr>
          <w:rFonts w:hint="cs"/>
          <w:rtl/>
        </w:rPr>
        <w:t>محمّد</w:t>
      </w:r>
      <w:r w:rsidR="00343F1C">
        <w:rPr>
          <w:rFonts w:hint="cs"/>
          <w:rtl/>
        </w:rPr>
        <w:t xml:space="preserve"> </w:t>
      </w:r>
      <w:r w:rsidRPr="00505AAF">
        <w:rPr>
          <w:rFonts w:hint="cs"/>
          <w:rtl/>
        </w:rPr>
        <w:t>بن عيسى ...</w:t>
      </w:r>
    </w:p>
    <w:p w:rsidR="00C90F8A" w:rsidRPr="00774F7E" w:rsidRDefault="00C90F8A" w:rsidP="00343F1C">
      <w:pPr>
        <w:pStyle w:val="libFootnote0"/>
        <w:rPr>
          <w:rtl/>
        </w:rPr>
      </w:pPr>
      <w:r w:rsidRPr="00774F7E">
        <w:rPr>
          <w:rtl/>
        </w:rPr>
        <w:t>(2) سبأ 34</w:t>
      </w:r>
      <w:r w:rsidR="00211E62">
        <w:rPr>
          <w:rtl/>
        </w:rPr>
        <w:t>:</w:t>
      </w:r>
      <w:r w:rsidRPr="00774F7E">
        <w:rPr>
          <w:rtl/>
        </w:rPr>
        <w:t xml:space="preserve"> 13. </w:t>
      </w:r>
    </w:p>
    <w:p w:rsidR="00C90F8A" w:rsidRPr="0001587A" w:rsidRDefault="00C90F8A" w:rsidP="00343F1C">
      <w:pPr>
        <w:pStyle w:val="libFootnote0"/>
        <w:rPr>
          <w:rtl/>
        </w:rPr>
      </w:pPr>
      <w:r w:rsidRPr="0001587A">
        <w:rPr>
          <w:rtl/>
        </w:rPr>
        <w:t>(3) المحاسن</w:t>
      </w:r>
      <w:r w:rsidR="00211E62">
        <w:rPr>
          <w:rtl/>
        </w:rPr>
        <w:t>:</w:t>
      </w:r>
      <w:r w:rsidRPr="0001587A">
        <w:rPr>
          <w:rtl/>
        </w:rPr>
        <w:t xml:space="preserve"> 618 </w:t>
      </w:r>
      <w:r>
        <w:rPr>
          <w:rtl/>
        </w:rPr>
        <w:t>/</w:t>
      </w:r>
      <w:r w:rsidRPr="0001587A">
        <w:rPr>
          <w:rtl/>
        </w:rPr>
        <w:t xml:space="preserve"> 53</w:t>
      </w:r>
      <w:r>
        <w:rPr>
          <w:rtl/>
        </w:rPr>
        <w:t>.</w:t>
      </w:r>
      <w:r w:rsidRPr="0001587A">
        <w:rPr>
          <w:rtl/>
        </w:rPr>
        <w:t xml:space="preserve"> </w:t>
      </w:r>
    </w:p>
    <w:p w:rsidR="00C90F8A" w:rsidRDefault="00C90F8A" w:rsidP="00343F1C">
      <w:pPr>
        <w:pStyle w:val="libFootnote0"/>
        <w:rPr>
          <w:rtl/>
        </w:rPr>
      </w:pPr>
      <w:r>
        <w:rPr>
          <w:rtl/>
        </w:rPr>
        <w:t>2</w:t>
      </w:r>
      <w:r w:rsidR="00211E62">
        <w:rPr>
          <w:rtl/>
        </w:rPr>
        <w:t xml:space="preserve"> - </w:t>
      </w:r>
      <w:r>
        <w:rPr>
          <w:rtl/>
        </w:rPr>
        <w:t>المحاسن</w:t>
      </w:r>
      <w:r w:rsidR="00211E62">
        <w:rPr>
          <w:rtl/>
        </w:rPr>
        <w:t>:</w:t>
      </w:r>
      <w:r>
        <w:rPr>
          <w:rtl/>
        </w:rPr>
        <w:t xml:space="preserve"> 619 / 55. </w:t>
      </w:r>
    </w:p>
    <w:p w:rsidR="00C90F8A" w:rsidRDefault="00C90F8A" w:rsidP="00343F1C">
      <w:pPr>
        <w:pStyle w:val="libFootnote0"/>
        <w:rPr>
          <w:rtl/>
        </w:rPr>
      </w:pPr>
      <w:r>
        <w:rPr>
          <w:rtl/>
        </w:rPr>
        <w:t>3</w:t>
      </w:r>
      <w:r w:rsidR="00211E62">
        <w:rPr>
          <w:rtl/>
        </w:rPr>
        <w:t xml:space="preserve"> - </w:t>
      </w:r>
      <w:r>
        <w:rPr>
          <w:rtl/>
        </w:rPr>
        <w:t>المحاسن</w:t>
      </w:r>
      <w:r w:rsidR="00211E62">
        <w:rPr>
          <w:rtl/>
        </w:rPr>
        <w:t>:</w:t>
      </w:r>
      <w:r>
        <w:rPr>
          <w:rtl/>
        </w:rPr>
        <w:t xml:space="preserve"> 619 / 54. </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381 / 1122. </w:t>
      </w:r>
    </w:p>
    <w:p w:rsidR="00C90F8A" w:rsidRDefault="00C90F8A" w:rsidP="00343F1C">
      <w:pPr>
        <w:pStyle w:val="libFootnote0"/>
        <w:rPr>
          <w:rtl/>
        </w:rPr>
      </w:pPr>
      <w:r>
        <w:rPr>
          <w:rtl/>
        </w:rPr>
        <w:t>5</w:t>
      </w:r>
      <w:r w:rsidR="00211E62">
        <w:rPr>
          <w:rtl/>
        </w:rPr>
        <w:t xml:space="preserve"> - </w:t>
      </w:r>
      <w:r>
        <w:rPr>
          <w:rtl/>
        </w:rPr>
        <w:t>التهذيب 6</w:t>
      </w:r>
      <w:r w:rsidR="00211E62">
        <w:rPr>
          <w:rtl/>
        </w:rPr>
        <w:t>:</w:t>
      </w:r>
      <w:r>
        <w:rPr>
          <w:rtl/>
        </w:rPr>
        <w:t xml:space="preserve"> 381 / 1123. </w:t>
      </w:r>
    </w:p>
    <w:p w:rsidR="00C90F8A" w:rsidRPr="0001587A" w:rsidRDefault="00C90F8A" w:rsidP="003F1B8C">
      <w:pPr>
        <w:pStyle w:val="libFootnote0"/>
        <w:rPr>
          <w:rtl/>
        </w:rPr>
      </w:pPr>
      <w:r w:rsidRPr="0001587A">
        <w:rPr>
          <w:rtl/>
        </w:rPr>
        <w:t>(</w:t>
      </w:r>
      <w:r w:rsidR="003F1B8C">
        <w:rPr>
          <w:rFonts w:hint="cs"/>
          <w:rtl/>
        </w:rPr>
        <w:t>4</w:t>
      </w:r>
      <w:r w:rsidRPr="0001587A">
        <w:rPr>
          <w:rtl/>
        </w:rPr>
        <w:t>) في المصدر</w:t>
      </w:r>
      <w:r w:rsidR="00211E62">
        <w:rPr>
          <w:rtl/>
        </w:rPr>
        <w:t>:</w:t>
      </w:r>
      <w:r w:rsidRPr="0001587A">
        <w:rPr>
          <w:rtl/>
        </w:rPr>
        <w:t xml:space="preserve"> جعفر</w:t>
      </w:r>
      <w:r w:rsidR="00211E62">
        <w:rPr>
          <w:rtl/>
        </w:rPr>
        <w:t>،</w:t>
      </w:r>
      <w:r w:rsidRPr="0001587A">
        <w:rPr>
          <w:rtl/>
        </w:rPr>
        <w:t xml:space="preserve"> عن إبراهيم بن الحميد</w:t>
      </w:r>
      <w:r>
        <w:rPr>
          <w:rtl/>
        </w:rPr>
        <w:t>.</w:t>
      </w:r>
      <w:r w:rsidRPr="0001587A">
        <w:rPr>
          <w:rtl/>
        </w:rPr>
        <w:t xml:space="preserve"> </w:t>
      </w:r>
    </w:p>
    <w:p w:rsidR="00E40572" w:rsidRDefault="00E40572" w:rsidP="00343F1C">
      <w:pPr>
        <w:pStyle w:val="libNormal"/>
        <w:rPr>
          <w:rtl/>
        </w:rPr>
      </w:pPr>
      <w:r>
        <w:rPr>
          <w:rtl/>
        </w:rPr>
        <w:br w:type="page"/>
      </w:r>
    </w:p>
    <w:p w:rsidR="00C90F8A" w:rsidRDefault="00C90F8A" w:rsidP="00241A3F">
      <w:pPr>
        <w:pStyle w:val="libNormal0"/>
        <w:rPr>
          <w:rtl/>
        </w:rPr>
      </w:pPr>
      <w:r>
        <w:rPr>
          <w:rtl/>
        </w:rPr>
        <w:lastRenderedPageBreak/>
        <w:t>حمزة قال</w:t>
      </w:r>
      <w:r w:rsidR="00211E62">
        <w:rPr>
          <w:rtl/>
        </w:rPr>
        <w:t>:</w:t>
      </w:r>
      <w:r>
        <w:rPr>
          <w:rtl/>
        </w:rPr>
        <w:t xml:space="preserve"> دخلت على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وهو جالس على نمرقة </w:t>
      </w:r>
      <w:r w:rsidRPr="00E40572">
        <w:rPr>
          <w:rStyle w:val="libFootnotenumChar"/>
          <w:rtl/>
        </w:rPr>
        <w:t>(</w:t>
      </w:r>
      <w:r w:rsidR="00241A3F">
        <w:rPr>
          <w:rStyle w:val="libFootnotenumChar"/>
          <w:rFonts w:hint="cs"/>
          <w:rtl/>
        </w:rPr>
        <w:t>1</w:t>
      </w:r>
      <w:r w:rsidRPr="00E40572">
        <w:rPr>
          <w:rStyle w:val="libFootnotenumChar"/>
          <w:rtl/>
        </w:rPr>
        <w:t>)</w:t>
      </w:r>
      <w:r w:rsidR="00211E62">
        <w:rPr>
          <w:rtl/>
        </w:rPr>
        <w:t>،</w:t>
      </w:r>
      <w:r>
        <w:rPr>
          <w:rtl/>
        </w:rPr>
        <w:t xml:space="preserve"> فقال</w:t>
      </w:r>
      <w:r w:rsidR="00211E62">
        <w:rPr>
          <w:rtl/>
        </w:rPr>
        <w:t>:</w:t>
      </w:r>
      <w:r>
        <w:rPr>
          <w:rtl/>
        </w:rPr>
        <w:t xml:space="preserve"> يا جارية هاتي النمرقة. </w:t>
      </w:r>
    </w:p>
    <w:p w:rsidR="00C90F8A" w:rsidRDefault="00C90F8A" w:rsidP="004F5848">
      <w:pPr>
        <w:pStyle w:val="libNormal"/>
        <w:rPr>
          <w:rtl/>
        </w:rPr>
      </w:pPr>
      <w:r w:rsidRPr="008D3D37">
        <w:rPr>
          <w:rStyle w:val="libNormalChar"/>
          <w:rtl/>
        </w:rPr>
        <w:t xml:space="preserve">[ 22574 ]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التصاوير</w:t>
      </w:r>
      <w:r w:rsidR="00211E62">
        <w:rPr>
          <w:rtl/>
        </w:rPr>
        <w:t>،</w:t>
      </w:r>
      <w:r>
        <w:rPr>
          <w:rtl/>
        </w:rPr>
        <w:t xml:space="preserve"> وقال</w:t>
      </w:r>
      <w:r w:rsidR="00211E62">
        <w:rPr>
          <w:rtl/>
        </w:rPr>
        <w:t>:</w:t>
      </w:r>
      <w:r>
        <w:rPr>
          <w:rtl/>
        </w:rPr>
        <w:t xml:space="preserve"> من صور صورة كلفه الله تعالى يوم القيامة </w:t>
      </w:r>
      <w:r w:rsidR="003763A8">
        <w:rPr>
          <w:rtl/>
        </w:rPr>
        <w:t xml:space="preserve">إنّ </w:t>
      </w:r>
      <w:r>
        <w:rPr>
          <w:rtl/>
        </w:rPr>
        <w:t>ينفخ فيها وليس بنافخ</w:t>
      </w:r>
      <w:r w:rsidR="00211E62">
        <w:rPr>
          <w:rtl/>
        </w:rPr>
        <w:t>،</w:t>
      </w:r>
      <w:r>
        <w:rPr>
          <w:rtl/>
        </w:rPr>
        <w:t xml:space="preserve"> ونهى </w:t>
      </w:r>
      <w:r w:rsidR="003763A8">
        <w:rPr>
          <w:rtl/>
        </w:rPr>
        <w:t xml:space="preserve">إنّ </w:t>
      </w:r>
      <w:r>
        <w:rPr>
          <w:rtl/>
        </w:rPr>
        <w:t xml:space="preserve">يحرق شيء من </w:t>
      </w:r>
      <w:r w:rsidR="00357484">
        <w:rPr>
          <w:rtl/>
        </w:rPr>
        <w:t xml:space="preserve">الحيوان </w:t>
      </w:r>
      <w:r>
        <w:rPr>
          <w:rtl/>
        </w:rPr>
        <w:t>بالنار</w:t>
      </w:r>
      <w:r w:rsidR="00211E62">
        <w:rPr>
          <w:rtl/>
        </w:rPr>
        <w:t>،</w:t>
      </w:r>
      <w:r>
        <w:rPr>
          <w:rtl/>
        </w:rPr>
        <w:t xml:space="preserve"> ونهى عن التختم بخاتم صفر أو حديد</w:t>
      </w:r>
      <w:r w:rsidR="00211E62">
        <w:rPr>
          <w:rtl/>
        </w:rPr>
        <w:t>،</w:t>
      </w:r>
      <w:r>
        <w:rPr>
          <w:rtl/>
        </w:rPr>
        <w:t xml:space="preserve"> ونهى </w:t>
      </w:r>
      <w:r w:rsidR="003763A8">
        <w:rPr>
          <w:rtl/>
        </w:rPr>
        <w:t xml:space="preserve">إنّ </w:t>
      </w:r>
      <w:r>
        <w:rPr>
          <w:rtl/>
        </w:rPr>
        <w:t xml:space="preserve">ينقش شيء من </w:t>
      </w:r>
      <w:r w:rsidR="00357484">
        <w:rPr>
          <w:rtl/>
        </w:rPr>
        <w:t xml:space="preserve">الحيوان </w:t>
      </w:r>
      <w:r>
        <w:rPr>
          <w:rtl/>
        </w:rPr>
        <w:t xml:space="preserve">على الخاتم. </w:t>
      </w:r>
    </w:p>
    <w:p w:rsidR="00C90F8A" w:rsidRDefault="00C90F8A" w:rsidP="00241A3F">
      <w:pPr>
        <w:pStyle w:val="libNormal"/>
        <w:rPr>
          <w:rtl/>
        </w:rPr>
      </w:pPr>
      <w:r w:rsidRPr="008D3D37">
        <w:rPr>
          <w:rStyle w:val="libNormalChar"/>
          <w:rtl/>
        </w:rPr>
        <w:t xml:space="preserve">[ 22575 ] </w:t>
      </w:r>
      <w:r>
        <w:rPr>
          <w:rtl/>
        </w:rPr>
        <w:t>7</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عبدالله بن جعفر الحميري</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الحسن الميثمي</w:t>
      </w:r>
      <w:r w:rsidR="00211E62">
        <w:rPr>
          <w:rtl/>
        </w:rPr>
        <w:t>،</w:t>
      </w:r>
      <w:r>
        <w:rPr>
          <w:rtl/>
        </w:rPr>
        <w:t xml:space="preserve"> عن هشام ابن أحمر</w:t>
      </w:r>
      <w:r w:rsidR="00211E62">
        <w:rPr>
          <w:rtl/>
        </w:rPr>
        <w:t>،</w:t>
      </w:r>
      <w:r>
        <w:rPr>
          <w:rtl/>
        </w:rPr>
        <w:t xml:space="preserve"> وعبدالله بن مس</w:t>
      </w:r>
      <w:r w:rsidR="006204AE">
        <w:rPr>
          <w:rtl/>
        </w:rPr>
        <w:t xml:space="preserve">كان </w:t>
      </w:r>
      <w:r w:rsidR="00D63D10">
        <w:rPr>
          <w:rtl/>
        </w:rPr>
        <w:t>جميعاً</w:t>
      </w:r>
      <w:r w:rsidR="00211E62">
        <w:rPr>
          <w:rtl/>
        </w:rPr>
        <w:t>،</w:t>
      </w:r>
      <w:r>
        <w:rPr>
          <w:rtl/>
        </w:rPr>
        <w:t xml:space="preserve"> عن </w:t>
      </w:r>
      <w:r w:rsidR="007D12B3">
        <w:rPr>
          <w:rtl/>
        </w:rPr>
        <w:t>محمّد</w:t>
      </w:r>
      <w:r w:rsidR="00343F1C">
        <w:rPr>
          <w:rtl/>
        </w:rPr>
        <w:t xml:space="preserve"> </w:t>
      </w:r>
      <w:r>
        <w:rPr>
          <w:rtl/>
        </w:rPr>
        <w:t>بن مروان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ثلاثة يعذ</w:t>
      </w:r>
      <w:r w:rsidR="008851D0">
        <w:rPr>
          <w:rFonts w:hint="cs"/>
          <w:rtl/>
        </w:rPr>
        <w:t>ّ</w:t>
      </w:r>
      <w:r>
        <w:rPr>
          <w:rtl/>
        </w:rPr>
        <w:t>بون يوم القيامة</w:t>
      </w:r>
      <w:r w:rsidR="00211E62">
        <w:rPr>
          <w:rtl/>
        </w:rPr>
        <w:t>:</w:t>
      </w:r>
      <w:r>
        <w:rPr>
          <w:rtl/>
        </w:rPr>
        <w:t xml:space="preserve"> من صو</w:t>
      </w:r>
      <w:r w:rsidR="008851D0">
        <w:rPr>
          <w:rFonts w:hint="cs"/>
          <w:rtl/>
        </w:rPr>
        <w:t>ّ</w:t>
      </w:r>
      <w:r>
        <w:rPr>
          <w:rtl/>
        </w:rPr>
        <w:t xml:space="preserve">ر صورة من </w:t>
      </w:r>
      <w:r w:rsidR="00357484">
        <w:rPr>
          <w:rtl/>
        </w:rPr>
        <w:t xml:space="preserve">الحيوان </w:t>
      </w:r>
      <w:r>
        <w:rPr>
          <w:rtl/>
        </w:rPr>
        <w:t xml:space="preserve">يعذب </w:t>
      </w:r>
      <w:r w:rsidR="005806C0">
        <w:rPr>
          <w:rtl/>
        </w:rPr>
        <w:t xml:space="preserve">حتّى </w:t>
      </w:r>
      <w:r>
        <w:rPr>
          <w:rtl/>
        </w:rPr>
        <w:t>ينفخ فيها وليس بنافخ فيها</w:t>
      </w:r>
      <w:r w:rsidR="00211E62">
        <w:rPr>
          <w:rtl/>
        </w:rPr>
        <w:t>،</w:t>
      </w:r>
      <w:r>
        <w:rPr>
          <w:rtl/>
        </w:rPr>
        <w:t xml:space="preserve"> والمكذب في منامه يعذب </w:t>
      </w:r>
      <w:r w:rsidR="005806C0">
        <w:rPr>
          <w:rtl/>
        </w:rPr>
        <w:t xml:space="preserve">حتّى </w:t>
      </w:r>
      <w:r>
        <w:rPr>
          <w:rtl/>
        </w:rPr>
        <w:t>يعقد بين شعيرتين وليس بعاقد بينهما</w:t>
      </w:r>
      <w:r w:rsidR="00211E62">
        <w:rPr>
          <w:rtl/>
        </w:rPr>
        <w:t>،</w:t>
      </w:r>
      <w:r>
        <w:rPr>
          <w:rtl/>
        </w:rPr>
        <w:t xml:space="preserve"> والمستمع إلى حديث قوم وهم له كارهون يصب في اذنه ال</w:t>
      </w:r>
      <w:r w:rsidR="008851D0">
        <w:rPr>
          <w:rFonts w:hint="cs"/>
          <w:rtl/>
        </w:rPr>
        <w:t>آ</w:t>
      </w:r>
      <w:r w:rsidR="008851D0">
        <w:rPr>
          <w:rtl/>
        </w:rPr>
        <w:t>ن</w:t>
      </w:r>
      <w:r w:rsidR="000E6DBB">
        <w:rPr>
          <w:rtl/>
        </w:rPr>
        <w:t xml:space="preserve">ك </w:t>
      </w:r>
      <w:r w:rsidR="008851D0">
        <w:rPr>
          <w:rtl/>
        </w:rPr>
        <w:t>وهو ال</w:t>
      </w:r>
      <w:r w:rsidR="008851D0">
        <w:rPr>
          <w:rFonts w:hint="cs"/>
          <w:rtl/>
        </w:rPr>
        <w:t>أُ</w:t>
      </w:r>
      <w:r>
        <w:rPr>
          <w:rtl/>
        </w:rPr>
        <w:t xml:space="preserve">سرب </w:t>
      </w:r>
      <w:r w:rsidRPr="00E40572">
        <w:rPr>
          <w:rStyle w:val="libFootnotenumChar"/>
          <w:rtl/>
        </w:rPr>
        <w:t>(</w:t>
      </w:r>
      <w:r w:rsidR="00241A3F">
        <w:rPr>
          <w:rStyle w:val="libFootnotenumChar"/>
          <w:rFonts w:hint="cs"/>
          <w:rtl/>
        </w:rPr>
        <w:t>2</w:t>
      </w:r>
      <w:r w:rsidRPr="00E40572">
        <w:rPr>
          <w:rStyle w:val="libFootnotenumChar"/>
          <w:rtl/>
        </w:rPr>
        <w:t>)</w:t>
      </w:r>
      <w:r>
        <w:rPr>
          <w:rtl/>
        </w:rPr>
        <w:t xml:space="preserve">. </w:t>
      </w:r>
    </w:p>
    <w:p w:rsidR="00C90F8A" w:rsidRDefault="00C90F8A" w:rsidP="00241A3F">
      <w:pPr>
        <w:pStyle w:val="libNormal"/>
        <w:rPr>
          <w:rtl/>
        </w:rPr>
      </w:pPr>
      <w:r w:rsidRPr="008D3D37">
        <w:rPr>
          <w:rStyle w:val="libNormalChar"/>
          <w:rtl/>
        </w:rPr>
        <w:t xml:space="preserve">[ 22576 ] </w:t>
      </w:r>
      <w:r>
        <w:rPr>
          <w:rtl/>
        </w:rPr>
        <w:t>8</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يعقوب بن يزيد مثله</w:t>
      </w:r>
      <w:r w:rsidR="00211E62">
        <w:rPr>
          <w:rtl/>
        </w:rPr>
        <w:t>:</w:t>
      </w:r>
      <w:r>
        <w:rPr>
          <w:rtl/>
        </w:rPr>
        <w:t xml:space="preserve"> </w:t>
      </w:r>
      <w:r w:rsidR="00ED520A">
        <w:rPr>
          <w:rtl/>
        </w:rPr>
        <w:t xml:space="preserve">إلّا </w:t>
      </w:r>
      <w:r>
        <w:rPr>
          <w:rtl/>
        </w:rPr>
        <w:t>أنه قال</w:t>
      </w:r>
      <w:r w:rsidR="00211E62">
        <w:rPr>
          <w:rtl/>
        </w:rPr>
        <w:t>:</w:t>
      </w:r>
      <w:r>
        <w:rPr>
          <w:rtl/>
        </w:rPr>
        <w:t xml:space="preserve"> والمستمع من </w:t>
      </w:r>
      <w:r w:rsidRPr="00E40572">
        <w:rPr>
          <w:rStyle w:val="libFootnotenumChar"/>
          <w:rtl/>
        </w:rPr>
        <w:t>(</w:t>
      </w:r>
      <w:r w:rsidR="00241A3F">
        <w:rPr>
          <w:rStyle w:val="libFootnotenumChar"/>
          <w:rFonts w:hint="cs"/>
          <w:rtl/>
        </w:rPr>
        <w:t>3</w:t>
      </w:r>
      <w:r w:rsidRPr="00E40572">
        <w:rPr>
          <w:rStyle w:val="libFootnotenumChar"/>
          <w:rtl/>
        </w:rPr>
        <w:t>)</w:t>
      </w:r>
      <w:r>
        <w:rPr>
          <w:rtl/>
        </w:rPr>
        <w:t xml:space="preserve"> قوم. </w:t>
      </w:r>
    </w:p>
    <w:p w:rsidR="00C90F8A" w:rsidRDefault="00C90F8A" w:rsidP="004F5848">
      <w:pPr>
        <w:pStyle w:val="libNormal"/>
        <w:rPr>
          <w:rtl/>
        </w:rPr>
      </w:pPr>
      <w:r w:rsidRPr="008D3D37">
        <w:rPr>
          <w:rStyle w:val="libNormalChar"/>
          <w:rtl/>
        </w:rPr>
        <w:t xml:space="preserve">[ 22577 ] </w:t>
      </w:r>
      <w:r>
        <w:rPr>
          <w:rtl/>
        </w:rPr>
        <w:t>9</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الخليل بن أحمد</w:t>
      </w:r>
      <w:r w:rsidR="00211E62">
        <w:rPr>
          <w:rtl/>
        </w:rPr>
        <w:t>،</w:t>
      </w:r>
      <w:r>
        <w:rPr>
          <w:rtl/>
        </w:rPr>
        <w:t xml:space="preserve"> عن أبي جعفر </w:t>
      </w:r>
    </w:p>
    <w:p w:rsidR="00C90F8A" w:rsidRDefault="00343F1C" w:rsidP="00343F1C">
      <w:pPr>
        <w:pStyle w:val="libLine"/>
        <w:rPr>
          <w:rtl/>
        </w:rPr>
      </w:pPr>
      <w:r>
        <w:rPr>
          <w:rtl/>
        </w:rPr>
        <w:t>____________________</w:t>
      </w:r>
    </w:p>
    <w:p w:rsidR="00C90F8A" w:rsidRPr="0001587A" w:rsidRDefault="00C90F8A" w:rsidP="00241A3F">
      <w:pPr>
        <w:pStyle w:val="libFootnote0"/>
        <w:rPr>
          <w:rtl/>
        </w:rPr>
      </w:pPr>
      <w:r w:rsidRPr="0001587A">
        <w:rPr>
          <w:rtl/>
        </w:rPr>
        <w:t>(</w:t>
      </w:r>
      <w:r w:rsidR="00241A3F">
        <w:rPr>
          <w:rFonts w:hint="cs"/>
          <w:rtl/>
        </w:rPr>
        <w:t>1</w:t>
      </w:r>
      <w:r w:rsidRPr="0001587A">
        <w:rPr>
          <w:rtl/>
        </w:rPr>
        <w:t>) نمرقة</w:t>
      </w:r>
      <w:r w:rsidR="00211E62">
        <w:rPr>
          <w:rtl/>
        </w:rPr>
        <w:t>:</w:t>
      </w:r>
      <w:r w:rsidRPr="0001587A">
        <w:rPr>
          <w:rtl/>
        </w:rPr>
        <w:t xml:space="preserve"> مثلثة الوسادة الصغيرة أو الميثرة والطنفسة فوق الرجل</w:t>
      </w:r>
      <w:r w:rsidRPr="00241A3F">
        <w:rPr>
          <w:rtl/>
        </w:rPr>
        <w:t>. ( القاموس</w:t>
      </w:r>
      <w:r w:rsidRPr="0001587A">
        <w:rPr>
          <w:rtl/>
        </w:rPr>
        <w:t xml:space="preserve"> المحيط</w:t>
      </w:r>
      <w:r w:rsidR="00211E62">
        <w:rPr>
          <w:rtl/>
        </w:rPr>
        <w:t xml:space="preserve"> - </w:t>
      </w:r>
      <w:r w:rsidRPr="0001587A">
        <w:rPr>
          <w:rtl/>
        </w:rPr>
        <w:t>نمرق</w:t>
      </w:r>
      <w:r w:rsidR="00211E62">
        <w:rPr>
          <w:rtl/>
        </w:rPr>
        <w:t xml:space="preserve"> - </w:t>
      </w:r>
      <w:r w:rsidRPr="0001587A">
        <w:rPr>
          <w:rtl/>
        </w:rPr>
        <w:t>3</w:t>
      </w:r>
      <w:r w:rsidR="00211E62">
        <w:rPr>
          <w:rtl/>
        </w:rPr>
        <w:t>:</w:t>
      </w:r>
      <w:r w:rsidRPr="0001587A">
        <w:rPr>
          <w:rtl/>
        </w:rPr>
        <w:t xml:space="preserve"> 286 )</w:t>
      </w:r>
      <w:r>
        <w:rPr>
          <w:rtl/>
        </w:rPr>
        <w:t>.</w:t>
      </w:r>
      <w:r w:rsidRPr="0001587A">
        <w:rPr>
          <w:rtl/>
        </w:rPr>
        <w:t xml:space="preserve"> </w:t>
      </w:r>
    </w:p>
    <w:p w:rsidR="00C90F8A" w:rsidRDefault="00C90F8A" w:rsidP="00343F1C">
      <w:pPr>
        <w:pStyle w:val="libFootnote0"/>
        <w:rPr>
          <w:rtl/>
        </w:rPr>
      </w:pPr>
      <w:r>
        <w:rPr>
          <w:rtl/>
        </w:rPr>
        <w:t>6</w:t>
      </w:r>
      <w:r w:rsidR="00211E62">
        <w:rPr>
          <w:rtl/>
        </w:rPr>
        <w:t xml:space="preserve"> - </w:t>
      </w:r>
      <w:r>
        <w:rPr>
          <w:rtl/>
        </w:rPr>
        <w:t>الفقيه 4</w:t>
      </w:r>
      <w:r w:rsidR="00211E62">
        <w:rPr>
          <w:rtl/>
        </w:rPr>
        <w:t>:</w:t>
      </w:r>
      <w:r>
        <w:rPr>
          <w:rtl/>
        </w:rPr>
        <w:t xml:space="preserve"> 3</w:t>
      </w:r>
      <w:r w:rsidR="00211E62">
        <w:rPr>
          <w:rtl/>
        </w:rPr>
        <w:t>،</w:t>
      </w:r>
      <w:r>
        <w:rPr>
          <w:rtl/>
        </w:rPr>
        <w:t xml:space="preserve"> 5 / 1. </w:t>
      </w:r>
    </w:p>
    <w:p w:rsidR="00C90F8A" w:rsidRDefault="00C90F8A" w:rsidP="00343F1C">
      <w:pPr>
        <w:pStyle w:val="libFootnote0"/>
        <w:rPr>
          <w:rtl/>
        </w:rPr>
      </w:pPr>
      <w:r>
        <w:rPr>
          <w:rtl/>
        </w:rPr>
        <w:t>7</w:t>
      </w:r>
      <w:r w:rsidR="00211E62">
        <w:rPr>
          <w:rtl/>
        </w:rPr>
        <w:t xml:space="preserve"> - </w:t>
      </w:r>
      <w:r>
        <w:rPr>
          <w:rtl/>
        </w:rPr>
        <w:t>الخصال</w:t>
      </w:r>
      <w:r w:rsidR="00211E62">
        <w:rPr>
          <w:rtl/>
        </w:rPr>
        <w:t>:</w:t>
      </w:r>
      <w:r>
        <w:rPr>
          <w:rtl/>
        </w:rPr>
        <w:t xml:space="preserve"> 108 / 76. </w:t>
      </w:r>
    </w:p>
    <w:p w:rsidR="00C90F8A" w:rsidRPr="0001587A" w:rsidRDefault="00C90F8A" w:rsidP="00241A3F">
      <w:pPr>
        <w:pStyle w:val="libFootnote0"/>
        <w:rPr>
          <w:rtl/>
        </w:rPr>
      </w:pPr>
      <w:r w:rsidRPr="0001587A">
        <w:rPr>
          <w:rtl/>
        </w:rPr>
        <w:t>(</w:t>
      </w:r>
      <w:r w:rsidR="00241A3F">
        <w:rPr>
          <w:rFonts w:hint="cs"/>
          <w:rtl/>
        </w:rPr>
        <w:t>2</w:t>
      </w:r>
      <w:r w:rsidRPr="0001587A">
        <w:rPr>
          <w:rtl/>
        </w:rPr>
        <w:t>) ال</w:t>
      </w:r>
      <w:r w:rsidR="00241A3F">
        <w:rPr>
          <w:rFonts w:hint="cs"/>
          <w:rtl/>
        </w:rPr>
        <w:t>آ</w:t>
      </w:r>
      <w:r w:rsidR="00241A3F">
        <w:rPr>
          <w:rtl/>
        </w:rPr>
        <w:t>ن</w:t>
      </w:r>
      <w:r w:rsidR="000E6DBB">
        <w:rPr>
          <w:rtl/>
        </w:rPr>
        <w:t xml:space="preserve">ك </w:t>
      </w:r>
      <w:r w:rsidRPr="0001587A">
        <w:rPr>
          <w:rtl/>
        </w:rPr>
        <w:t>والا</w:t>
      </w:r>
      <w:r w:rsidR="00241A3F">
        <w:rPr>
          <w:rFonts w:hint="cs"/>
          <w:rtl/>
        </w:rPr>
        <w:t>ُ</w:t>
      </w:r>
      <w:r w:rsidRPr="0001587A">
        <w:rPr>
          <w:rtl/>
        </w:rPr>
        <w:t>سرب</w:t>
      </w:r>
      <w:r w:rsidR="00211E62">
        <w:rPr>
          <w:rtl/>
        </w:rPr>
        <w:t>:</w:t>
      </w:r>
      <w:r w:rsidRPr="0001587A">
        <w:rPr>
          <w:rtl/>
        </w:rPr>
        <w:t xml:space="preserve"> الرصاص</w:t>
      </w:r>
      <w:r w:rsidRPr="00241A3F">
        <w:rPr>
          <w:rtl/>
        </w:rPr>
        <w:t xml:space="preserve"> ( مجمع البحرين</w:t>
      </w:r>
      <w:r w:rsidR="00211E62">
        <w:rPr>
          <w:rtl/>
        </w:rPr>
        <w:t xml:space="preserve"> - </w:t>
      </w:r>
      <w:r w:rsidR="000E6DBB">
        <w:rPr>
          <w:rtl/>
        </w:rPr>
        <w:t xml:space="preserve">إنّك </w:t>
      </w:r>
      <w:r w:rsidR="00211E62">
        <w:rPr>
          <w:rtl/>
        </w:rPr>
        <w:t xml:space="preserve">- </w:t>
      </w:r>
      <w:r w:rsidRPr="0001587A">
        <w:rPr>
          <w:rtl/>
        </w:rPr>
        <w:t>5</w:t>
      </w:r>
      <w:r w:rsidR="00211E62">
        <w:rPr>
          <w:rtl/>
        </w:rPr>
        <w:t>:</w:t>
      </w:r>
      <w:r w:rsidRPr="0001587A">
        <w:rPr>
          <w:rtl/>
        </w:rPr>
        <w:t xml:space="preserve"> 256 و</w:t>
      </w:r>
      <w:r w:rsidR="00211E62">
        <w:rPr>
          <w:rtl/>
        </w:rPr>
        <w:t xml:space="preserve"> - </w:t>
      </w:r>
      <w:r w:rsidRPr="0001587A">
        <w:rPr>
          <w:rtl/>
        </w:rPr>
        <w:t>سرب</w:t>
      </w:r>
      <w:r w:rsidR="00211E62">
        <w:rPr>
          <w:rtl/>
        </w:rPr>
        <w:t xml:space="preserve"> - </w:t>
      </w:r>
      <w:r w:rsidRPr="0001587A">
        <w:rPr>
          <w:rtl/>
        </w:rPr>
        <w:t>2</w:t>
      </w:r>
      <w:r w:rsidR="00211E62">
        <w:rPr>
          <w:rtl/>
        </w:rPr>
        <w:t>:</w:t>
      </w:r>
      <w:r w:rsidRPr="0001587A">
        <w:rPr>
          <w:rtl/>
        </w:rPr>
        <w:t xml:space="preserve"> 82 )</w:t>
      </w:r>
      <w:r>
        <w:rPr>
          <w:rtl/>
        </w:rPr>
        <w:t>.</w:t>
      </w:r>
      <w:r w:rsidRPr="0001587A">
        <w:rPr>
          <w:rtl/>
        </w:rPr>
        <w:t xml:space="preserve"> </w:t>
      </w:r>
    </w:p>
    <w:p w:rsidR="00C90F8A" w:rsidRDefault="00C90F8A" w:rsidP="00343F1C">
      <w:pPr>
        <w:pStyle w:val="libFootnote0"/>
        <w:rPr>
          <w:rtl/>
        </w:rPr>
      </w:pPr>
      <w:r>
        <w:rPr>
          <w:rtl/>
        </w:rPr>
        <w:t>8</w:t>
      </w:r>
      <w:r w:rsidR="00211E62">
        <w:rPr>
          <w:rtl/>
        </w:rPr>
        <w:t xml:space="preserve"> - </w:t>
      </w:r>
      <w:r>
        <w:rPr>
          <w:rtl/>
        </w:rPr>
        <w:t>عقاب الأعمال</w:t>
      </w:r>
      <w:r w:rsidR="00211E62">
        <w:rPr>
          <w:rtl/>
        </w:rPr>
        <w:t>:</w:t>
      </w:r>
      <w:r>
        <w:rPr>
          <w:rtl/>
        </w:rPr>
        <w:t xml:space="preserve"> 266 / 1. </w:t>
      </w:r>
    </w:p>
    <w:p w:rsidR="00C90F8A" w:rsidRPr="0001587A" w:rsidRDefault="00C90F8A" w:rsidP="00241A3F">
      <w:pPr>
        <w:pStyle w:val="libFootnote0"/>
        <w:rPr>
          <w:rtl/>
        </w:rPr>
      </w:pPr>
      <w:r w:rsidRPr="0001587A">
        <w:rPr>
          <w:rtl/>
        </w:rPr>
        <w:t>(</w:t>
      </w:r>
      <w:r w:rsidR="00241A3F">
        <w:rPr>
          <w:rFonts w:hint="cs"/>
          <w:rtl/>
        </w:rPr>
        <w:t>3</w:t>
      </w:r>
      <w:r w:rsidRPr="0001587A">
        <w:rPr>
          <w:rtl/>
        </w:rPr>
        <w:t>) في المصدر</w:t>
      </w:r>
      <w:r w:rsidR="00211E62">
        <w:rPr>
          <w:rtl/>
        </w:rPr>
        <w:t>:</w:t>
      </w:r>
      <w:r w:rsidRPr="0001587A">
        <w:rPr>
          <w:rtl/>
        </w:rPr>
        <w:t xml:space="preserve"> بين</w:t>
      </w:r>
      <w:r>
        <w:rPr>
          <w:rtl/>
        </w:rPr>
        <w:t>.</w:t>
      </w:r>
      <w:r w:rsidRPr="0001587A">
        <w:rPr>
          <w:rtl/>
        </w:rPr>
        <w:t xml:space="preserve"> </w:t>
      </w:r>
    </w:p>
    <w:p w:rsidR="00C90F8A" w:rsidRDefault="00C90F8A" w:rsidP="00343F1C">
      <w:pPr>
        <w:pStyle w:val="libFootnote0"/>
        <w:rPr>
          <w:rtl/>
        </w:rPr>
      </w:pPr>
      <w:r>
        <w:rPr>
          <w:rtl/>
        </w:rPr>
        <w:t>9</w:t>
      </w:r>
      <w:r w:rsidR="00211E62">
        <w:rPr>
          <w:rtl/>
        </w:rPr>
        <w:t xml:space="preserve"> - </w:t>
      </w:r>
      <w:r>
        <w:rPr>
          <w:rtl/>
        </w:rPr>
        <w:t>الخصال</w:t>
      </w:r>
      <w:r w:rsidR="00211E62">
        <w:rPr>
          <w:rtl/>
        </w:rPr>
        <w:t>:</w:t>
      </w:r>
      <w:r>
        <w:rPr>
          <w:rtl/>
        </w:rPr>
        <w:t xml:space="preserve"> 109 / 77.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الدبيلي</w:t>
      </w:r>
      <w:r w:rsidR="00211E62">
        <w:rPr>
          <w:rtl/>
        </w:rPr>
        <w:t>،</w:t>
      </w:r>
      <w:r>
        <w:rPr>
          <w:rtl/>
        </w:rPr>
        <w:t xml:space="preserve"> عن أبي عبدالله</w:t>
      </w:r>
      <w:r w:rsidR="00211E62">
        <w:rPr>
          <w:rtl/>
        </w:rPr>
        <w:t>،</w:t>
      </w:r>
      <w:r>
        <w:rPr>
          <w:rtl/>
        </w:rPr>
        <w:t xml:space="preserve"> عن سفيان</w:t>
      </w:r>
      <w:r w:rsidR="00211E62">
        <w:rPr>
          <w:rtl/>
        </w:rPr>
        <w:t>،</w:t>
      </w:r>
      <w:r>
        <w:rPr>
          <w:rtl/>
        </w:rPr>
        <w:t xml:space="preserve"> عن أيوب السختياني</w:t>
      </w:r>
      <w:r w:rsidR="00211E62">
        <w:rPr>
          <w:rtl/>
        </w:rPr>
        <w:t>،</w:t>
      </w:r>
      <w:r>
        <w:rPr>
          <w:rtl/>
        </w:rPr>
        <w:t xml:space="preserve"> عن عكرمة</w:t>
      </w:r>
      <w:r w:rsidR="00211E62">
        <w:rPr>
          <w:rtl/>
        </w:rPr>
        <w:t>،</w:t>
      </w:r>
      <w:r>
        <w:rPr>
          <w:rtl/>
        </w:rPr>
        <w:t xml:space="preserve"> عن ابن عباس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صور صورة عذب وكلف </w:t>
      </w:r>
      <w:r w:rsidR="003763A8">
        <w:rPr>
          <w:rtl/>
        </w:rPr>
        <w:t xml:space="preserve">إنّ </w:t>
      </w:r>
      <w:r>
        <w:rPr>
          <w:rtl/>
        </w:rPr>
        <w:t>ينفخ فيها وليس بفاعل</w:t>
      </w:r>
      <w:r w:rsidR="00211E62">
        <w:rPr>
          <w:rtl/>
        </w:rPr>
        <w:t>،</w:t>
      </w:r>
      <w:r>
        <w:rPr>
          <w:rtl/>
        </w:rPr>
        <w:t xml:space="preserve"> ومن كذب في حلمه عذب وكلف </w:t>
      </w:r>
      <w:r w:rsidR="003F367B">
        <w:rPr>
          <w:rFonts w:hint="cs"/>
          <w:rtl/>
        </w:rPr>
        <w:t>أ</w:t>
      </w:r>
      <w:r w:rsidR="003F367B">
        <w:rPr>
          <w:rtl/>
        </w:rPr>
        <w:t>ن</w:t>
      </w:r>
      <w:r w:rsidR="003763A8">
        <w:rPr>
          <w:rtl/>
        </w:rPr>
        <w:t xml:space="preserve"> </w:t>
      </w:r>
      <w:r>
        <w:rPr>
          <w:rtl/>
        </w:rPr>
        <w:t>يعقد بين شعيرتين وليس بفاعل</w:t>
      </w:r>
      <w:r w:rsidR="00211E62">
        <w:rPr>
          <w:rtl/>
        </w:rPr>
        <w:t>،</w:t>
      </w:r>
      <w:r>
        <w:rPr>
          <w:rtl/>
        </w:rPr>
        <w:t xml:space="preserve"> ومن استمع إلى حديث قوم وهم له كارهون يصب في ا</w:t>
      </w:r>
      <w:r w:rsidR="00B10EAE">
        <w:rPr>
          <w:rFonts w:hint="cs"/>
          <w:rtl/>
        </w:rPr>
        <w:t>ُ</w:t>
      </w:r>
      <w:r>
        <w:rPr>
          <w:rtl/>
        </w:rPr>
        <w:t>ذنيه ال</w:t>
      </w:r>
      <w:r w:rsidR="00B10EAE">
        <w:rPr>
          <w:rFonts w:hint="cs"/>
          <w:rtl/>
        </w:rPr>
        <w:t>آ</w:t>
      </w:r>
      <w:r w:rsidR="00B10EAE">
        <w:rPr>
          <w:rtl/>
        </w:rPr>
        <w:t>ن</w:t>
      </w:r>
      <w:r w:rsidR="000E6DBB">
        <w:rPr>
          <w:rtl/>
        </w:rPr>
        <w:t xml:space="preserve">ك </w:t>
      </w:r>
      <w:r>
        <w:rPr>
          <w:rtl/>
        </w:rPr>
        <w:t xml:space="preserve">يوم القيامة. </w:t>
      </w:r>
    </w:p>
    <w:p w:rsidR="00C90F8A" w:rsidRDefault="00C90F8A" w:rsidP="00E40572">
      <w:pPr>
        <w:pStyle w:val="libNormal"/>
        <w:rPr>
          <w:rtl/>
        </w:rPr>
      </w:pPr>
      <w:r>
        <w:rPr>
          <w:rtl/>
        </w:rPr>
        <w:t>قال سفيان</w:t>
      </w:r>
      <w:r w:rsidR="00211E62">
        <w:rPr>
          <w:rtl/>
        </w:rPr>
        <w:t>:</w:t>
      </w:r>
      <w:r>
        <w:rPr>
          <w:rtl/>
        </w:rPr>
        <w:t xml:space="preserve"> الآنك</w:t>
      </w:r>
      <w:r w:rsidR="00211E62">
        <w:rPr>
          <w:rtl/>
        </w:rPr>
        <w:t>:</w:t>
      </w:r>
      <w:r>
        <w:rPr>
          <w:rtl/>
        </w:rPr>
        <w:t xml:space="preserve"> الرصاص. </w:t>
      </w:r>
    </w:p>
    <w:p w:rsidR="00C90F8A" w:rsidRDefault="00C90F8A" w:rsidP="004F5848">
      <w:pPr>
        <w:pStyle w:val="libNormal"/>
        <w:rPr>
          <w:rtl/>
        </w:rPr>
      </w:pPr>
      <w:r w:rsidRPr="008D3D37">
        <w:rPr>
          <w:rStyle w:val="libNormalChar"/>
          <w:rtl/>
        </w:rPr>
        <w:t xml:space="preserve">[ 22578 ] </w:t>
      </w:r>
      <w:r>
        <w:rPr>
          <w:rtl/>
        </w:rPr>
        <w:t>10</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التماثيل هل يصلح </w:t>
      </w:r>
      <w:r w:rsidR="003763A8">
        <w:rPr>
          <w:rtl/>
        </w:rPr>
        <w:t xml:space="preserve">إنّ </w:t>
      </w:r>
      <w:r>
        <w:rPr>
          <w:rtl/>
        </w:rPr>
        <w:t>يلعب بها؟ قال</w:t>
      </w:r>
      <w:r w:rsidR="00211E62">
        <w:rPr>
          <w:rtl/>
        </w:rPr>
        <w:t>:</w:t>
      </w:r>
      <w:r>
        <w:rPr>
          <w:rtl/>
        </w:rPr>
        <w:t xml:space="preserve"> لا.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ذلك في المساكن </w:t>
      </w:r>
      <w:r w:rsidRPr="00E40572">
        <w:rPr>
          <w:rStyle w:val="libFootnotenumChar"/>
          <w:rtl/>
        </w:rPr>
        <w:t>(1)</w:t>
      </w:r>
      <w:r w:rsidR="00211E62">
        <w:rPr>
          <w:rtl/>
        </w:rPr>
        <w:t>،</w:t>
      </w:r>
      <w:r>
        <w:rPr>
          <w:rtl/>
        </w:rPr>
        <w:t xml:space="preserve"> وفي لباس المصل</w:t>
      </w:r>
      <w:r w:rsidR="00B10EAE">
        <w:rPr>
          <w:rFonts w:hint="cs"/>
          <w:rtl/>
        </w:rPr>
        <w:t>ّ</w:t>
      </w:r>
      <w:r>
        <w:rPr>
          <w:rtl/>
        </w:rPr>
        <w:t xml:space="preserve">ي </w:t>
      </w:r>
      <w:r w:rsidRPr="00E40572">
        <w:rPr>
          <w:rStyle w:val="libFootnotenumChar"/>
          <w:rtl/>
        </w:rPr>
        <w:t>(2)</w:t>
      </w:r>
      <w:r w:rsidR="00211E62">
        <w:rPr>
          <w:rtl/>
        </w:rPr>
        <w:t>،</w:t>
      </w:r>
      <w:r>
        <w:rPr>
          <w:rtl/>
        </w:rPr>
        <w:t xml:space="preserve"> وفي م</w:t>
      </w:r>
      <w:r w:rsidR="006204AE">
        <w:rPr>
          <w:rtl/>
        </w:rPr>
        <w:t xml:space="preserve">كان </w:t>
      </w:r>
      <w:r>
        <w:rPr>
          <w:rtl/>
        </w:rPr>
        <w:t>المصل</w:t>
      </w:r>
      <w:r w:rsidR="00B10EAE">
        <w:rPr>
          <w:rFonts w:hint="cs"/>
          <w:rtl/>
        </w:rPr>
        <w:t>ّ</w:t>
      </w:r>
      <w:r>
        <w:rPr>
          <w:rtl/>
        </w:rPr>
        <w:t xml:space="preserve">ي </w:t>
      </w:r>
      <w:r w:rsidRPr="00E40572">
        <w:rPr>
          <w:rStyle w:val="libFootnotenumChar"/>
          <w:rtl/>
        </w:rPr>
        <w:t>(3)</w:t>
      </w:r>
      <w:r>
        <w:rPr>
          <w:rtl/>
        </w:rPr>
        <w:t>.</w:t>
      </w:r>
    </w:p>
    <w:p w:rsidR="00C90F8A" w:rsidRDefault="00C90F8A" w:rsidP="00C90F8A">
      <w:pPr>
        <w:pStyle w:val="Heading2Center"/>
      </w:pPr>
      <w:bookmarkStart w:id="917" w:name="_Toc303531712"/>
      <w:bookmarkStart w:id="918" w:name="_Toc303765392"/>
      <w:bookmarkStart w:id="919" w:name="_Toc303770580"/>
      <w:bookmarkStart w:id="920" w:name="_Toc378022394"/>
      <w:bookmarkStart w:id="921" w:name="_Toc253506769"/>
      <w:r>
        <w:rPr>
          <w:rtl/>
        </w:rPr>
        <w:t>95</w:t>
      </w:r>
      <w:r w:rsidR="00211E62">
        <w:rPr>
          <w:rtl/>
        </w:rPr>
        <w:t xml:space="preserve"> - </w:t>
      </w:r>
      <w:r>
        <w:rPr>
          <w:rtl/>
        </w:rPr>
        <w:t>باب حكم مال الناصب وامرأته ودمه</w:t>
      </w:r>
      <w:bookmarkEnd w:id="917"/>
      <w:bookmarkEnd w:id="918"/>
      <w:bookmarkEnd w:id="919"/>
      <w:bookmarkEnd w:id="920"/>
      <w:bookmarkEnd w:id="921"/>
    </w:p>
    <w:p w:rsidR="00C90F8A" w:rsidRDefault="00C90F8A" w:rsidP="004F5848">
      <w:pPr>
        <w:pStyle w:val="libNormal"/>
        <w:rPr>
          <w:rtl/>
        </w:rPr>
      </w:pPr>
      <w:r w:rsidRPr="008D3D37">
        <w:rPr>
          <w:rStyle w:val="libNormalChar"/>
          <w:rtl/>
        </w:rPr>
        <w:t xml:space="preserve">[ 22579 ]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211E62">
        <w:rPr>
          <w:rtl/>
        </w:rPr>
        <w:t>،</w:t>
      </w:r>
      <w:r>
        <w:rPr>
          <w:rtl/>
        </w:rPr>
        <w:t xml:space="preserve"> عن </w:t>
      </w:r>
      <w:r w:rsidR="00584DEF">
        <w:rPr>
          <w:rtl/>
        </w:rPr>
        <w:t xml:space="preserve">عليّ </w:t>
      </w:r>
      <w:r>
        <w:rPr>
          <w:rtl/>
        </w:rPr>
        <w:t>ابن الحكم</w:t>
      </w:r>
      <w:r w:rsidR="00211E62">
        <w:rPr>
          <w:rtl/>
        </w:rPr>
        <w:t>،</w:t>
      </w:r>
      <w:r>
        <w:rPr>
          <w:rtl/>
        </w:rPr>
        <w:t xml:space="preserve"> عن </w:t>
      </w:r>
      <w:r w:rsidR="001A3B80">
        <w:rPr>
          <w:rtl/>
        </w:rPr>
        <w:t>فضّال</w:t>
      </w:r>
      <w:r>
        <w:rPr>
          <w:rtl/>
        </w:rPr>
        <w:t>ة</w:t>
      </w:r>
      <w:r w:rsidR="00211E62">
        <w:rPr>
          <w:rtl/>
        </w:rPr>
        <w:t>،</w:t>
      </w:r>
      <w:r>
        <w:rPr>
          <w:rtl/>
        </w:rPr>
        <w:t xml:space="preserve"> عن سيف</w:t>
      </w:r>
      <w:r w:rsidR="00211E62">
        <w:rPr>
          <w:rtl/>
        </w:rPr>
        <w:t>،</w:t>
      </w:r>
      <w:r>
        <w:rPr>
          <w:rtl/>
        </w:rPr>
        <w:t xml:space="preserve"> عن أبي بكر</w:t>
      </w:r>
      <w:r w:rsidR="00211E62">
        <w:rPr>
          <w:rtl/>
        </w:rPr>
        <w:t>،</w:t>
      </w:r>
      <w:r>
        <w:rPr>
          <w:rtl/>
        </w:rPr>
        <w:t xml:space="preserve"> عن </w:t>
      </w:r>
      <w:r w:rsidR="003F73AC">
        <w:rPr>
          <w:rtl/>
        </w:rPr>
        <w:t>ال</w:t>
      </w:r>
      <w:r w:rsidR="00C17CB7">
        <w:rPr>
          <w:rtl/>
        </w:rPr>
        <w:t xml:space="preserve">معلّى </w:t>
      </w:r>
      <w:r>
        <w:rPr>
          <w:rtl/>
        </w:rPr>
        <w:t>بن خنيس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خذ مال الناصب حيثما وجدت</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10</w:t>
      </w:r>
      <w:r w:rsidR="00211E62">
        <w:rPr>
          <w:rtl/>
        </w:rPr>
        <w:t xml:space="preserve"> - </w:t>
      </w:r>
      <w:r>
        <w:rPr>
          <w:rtl/>
        </w:rPr>
        <w:t>قرب الإسناد</w:t>
      </w:r>
      <w:r w:rsidR="00211E62">
        <w:rPr>
          <w:rtl/>
        </w:rPr>
        <w:t>:</w:t>
      </w:r>
      <w:r>
        <w:rPr>
          <w:rtl/>
        </w:rPr>
        <w:t xml:space="preserve"> 122. </w:t>
      </w:r>
    </w:p>
    <w:p w:rsidR="00C90F8A" w:rsidRPr="00F404D0" w:rsidRDefault="00C90F8A" w:rsidP="00343F1C">
      <w:pPr>
        <w:pStyle w:val="libFootnote0"/>
        <w:rPr>
          <w:rtl/>
        </w:rPr>
      </w:pPr>
      <w:r w:rsidRPr="00F404D0">
        <w:rPr>
          <w:rtl/>
        </w:rPr>
        <w:t>(1) تقدم في البابين 3</w:t>
      </w:r>
      <w:r w:rsidR="00211E62">
        <w:rPr>
          <w:rtl/>
        </w:rPr>
        <w:t>،</w:t>
      </w:r>
      <w:r w:rsidRPr="00F404D0">
        <w:rPr>
          <w:rtl/>
        </w:rPr>
        <w:t xml:space="preserve"> 4 من أبواب أحكام المساكن</w:t>
      </w:r>
      <w:r>
        <w:rPr>
          <w:rtl/>
        </w:rPr>
        <w:t>.</w:t>
      </w:r>
      <w:r w:rsidRPr="00F404D0">
        <w:rPr>
          <w:rtl/>
        </w:rPr>
        <w:t xml:space="preserve"> </w:t>
      </w:r>
    </w:p>
    <w:p w:rsidR="00C90F8A" w:rsidRPr="00F404D0" w:rsidRDefault="00C90F8A" w:rsidP="00343F1C">
      <w:pPr>
        <w:pStyle w:val="libFootnote0"/>
        <w:rPr>
          <w:rtl/>
        </w:rPr>
      </w:pPr>
      <w:r w:rsidRPr="00F404D0">
        <w:rPr>
          <w:rtl/>
        </w:rPr>
        <w:t>(2) تقدم في الحديث 10 من الباب 11</w:t>
      </w:r>
      <w:r w:rsidR="00211E62">
        <w:rPr>
          <w:rtl/>
        </w:rPr>
        <w:t>،</w:t>
      </w:r>
      <w:r w:rsidRPr="00F404D0">
        <w:rPr>
          <w:rtl/>
        </w:rPr>
        <w:t xml:space="preserve"> وفي الحديث 5 من الباب 12</w:t>
      </w:r>
      <w:r w:rsidR="00211E62">
        <w:rPr>
          <w:rtl/>
        </w:rPr>
        <w:t>،</w:t>
      </w:r>
      <w:r w:rsidRPr="00F404D0">
        <w:rPr>
          <w:rtl/>
        </w:rPr>
        <w:t xml:space="preserve"> وفي الباب 45 من أبواب لباس </w:t>
      </w:r>
      <w:r w:rsidR="00B10EAE">
        <w:rPr>
          <w:rtl/>
        </w:rPr>
        <w:t>المصلّي</w:t>
      </w:r>
      <w:r>
        <w:rPr>
          <w:rtl/>
        </w:rPr>
        <w:t>.</w:t>
      </w:r>
      <w:r w:rsidRPr="00F404D0">
        <w:rPr>
          <w:rtl/>
        </w:rPr>
        <w:t xml:space="preserve"> </w:t>
      </w:r>
    </w:p>
    <w:p w:rsidR="00C90F8A" w:rsidRPr="00F404D0" w:rsidRDefault="00C90F8A" w:rsidP="00343F1C">
      <w:pPr>
        <w:pStyle w:val="libFootnote0"/>
        <w:rPr>
          <w:rtl/>
        </w:rPr>
      </w:pPr>
      <w:r w:rsidRPr="00F404D0">
        <w:rPr>
          <w:rtl/>
        </w:rPr>
        <w:t>(3) تقدم في البابين 32</w:t>
      </w:r>
      <w:r w:rsidR="00211E62">
        <w:rPr>
          <w:rtl/>
        </w:rPr>
        <w:t>،</w:t>
      </w:r>
      <w:r w:rsidRPr="00F404D0">
        <w:rPr>
          <w:rtl/>
        </w:rPr>
        <w:t xml:space="preserve"> 33 من أبواب م</w:t>
      </w:r>
      <w:r w:rsidR="006204AE">
        <w:rPr>
          <w:rtl/>
        </w:rPr>
        <w:t xml:space="preserve">كان </w:t>
      </w:r>
      <w:r w:rsidR="00B10EAE">
        <w:rPr>
          <w:rtl/>
        </w:rPr>
        <w:t>المصلّي</w:t>
      </w:r>
      <w:r w:rsidR="00211E62">
        <w:rPr>
          <w:rtl/>
        </w:rPr>
        <w:t>،</w:t>
      </w:r>
      <w:r w:rsidRPr="00F404D0">
        <w:rPr>
          <w:rtl/>
        </w:rPr>
        <w:t xml:space="preserve"> وفي الحديث 3 من الباب 28 من أبواب العشرة</w:t>
      </w:r>
      <w:r>
        <w:rPr>
          <w:rtl/>
        </w:rPr>
        <w:t>.</w:t>
      </w:r>
      <w:r w:rsidRPr="00F404D0">
        <w:rPr>
          <w:rtl/>
        </w:rPr>
        <w:t xml:space="preserve"> </w:t>
      </w:r>
    </w:p>
    <w:p w:rsidR="00C90F8A" w:rsidRPr="00F404D0" w:rsidRDefault="00C90F8A" w:rsidP="00343F1C">
      <w:pPr>
        <w:pStyle w:val="libFootnote0"/>
      </w:pPr>
      <w:r w:rsidRPr="00F404D0">
        <w:rPr>
          <w:rtl/>
        </w:rPr>
        <w:t xml:space="preserve">ويأتي ما </w:t>
      </w:r>
      <w:r w:rsidR="00724AA1">
        <w:rPr>
          <w:rtl/>
        </w:rPr>
        <w:t xml:space="preserve">يدلّ </w:t>
      </w:r>
      <w:r w:rsidRPr="00F404D0">
        <w:rPr>
          <w:rtl/>
        </w:rPr>
        <w:t>عليه في الحديث 1 من الباب 1 من أبواب الإجارة</w:t>
      </w:r>
      <w:r>
        <w:rPr>
          <w:rtl/>
        </w:rPr>
        <w:t>.</w:t>
      </w:r>
    </w:p>
    <w:p w:rsidR="00C90F8A" w:rsidRDefault="00C90F8A" w:rsidP="00B10EAE">
      <w:pPr>
        <w:pStyle w:val="libFootnoteCenterBold"/>
        <w:rPr>
          <w:rtl/>
        </w:rPr>
      </w:pPr>
      <w:r>
        <w:rPr>
          <w:rtl/>
        </w:rPr>
        <w:t xml:space="preserve">الباب 95 </w:t>
      </w:r>
    </w:p>
    <w:p w:rsidR="00C90F8A" w:rsidRDefault="00C90F8A" w:rsidP="00B10EAE">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387 / 1153</w:t>
      </w:r>
      <w:r w:rsidR="00211E62">
        <w:rPr>
          <w:rtl/>
        </w:rPr>
        <w:t>،</w:t>
      </w:r>
      <w:r>
        <w:rPr>
          <w:rtl/>
        </w:rPr>
        <w:t xml:space="preserve"> وأورده في الحديث 7 من الباب 2 من أبواب ما يجب فيه الخمس.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وادفع الينا الخمس. </w:t>
      </w:r>
    </w:p>
    <w:p w:rsidR="00C90F8A" w:rsidRDefault="00C90F8A" w:rsidP="004F5848">
      <w:pPr>
        <w:pStyle w:val="libNormal"/>
        <w:rPr>
          <w:rtl/>
        </w:rPr>
      </w:pPr>
      <w:r w:rsidRPr="008D3D37">
        <w:rPr>
          <w:rStyle w:val="libNormalChar"/>
          <w:rtl/>
        </w:rPr>
        <w:t xml:space="preserve">[ 22580 ] </w:t>
      </w:r>
      <w:r>
        <w:rPr>
          <w:rtl/>
        </w:rPr>
        <w:t>2</w:t>
      </w:r>
      <w:r w:rsidR="00211E62">
        <w:rPr>
          <w:rtl/>
        </w:rPr>
        <w:t xml:space="preserve"> - </w:t>
      </w:r>
      <w:r>
        <w:rPr>
          <w:rtl/>
        </w:rPr>
        <w:t>وعنه</w:t>
      </w:r>
      <w:r w:rsidR="00211E62">
        <w:rPr>
          <w:rtl/>
        </w:rPr>
        <w:t>،</w:t>
      </w:r>
      <w:r>
        <w:rPr>
          <w:rtl/>
        </w:rPr>
        <w:t xml:space="preserve"> عن بعض اصحابنا</w:t>
      </w:r>
      <w:r w:rsidR="00211E62">
        <w:rPr>
          <w:rtl/>
        </w:rPr>
        <w:t>،</w:t>
      </w:r>
      <w:r>
        <w:rPr>
          <w:rtl/>
        </w:rPr>
        <w:t xml:space="preserve"> عن </w:t>
      </w:r>
      <w:r w:rsidR="007D12B3">
        <w:rPr>
          <w:rtl/>
        </w:rPr>
        <w:t>محمّد</w:t>
      </w:r>
      <w:r w:rsidR="00343F1C">
        <w:rPr>
          <w:rtl/>
        </w:rPr>
        <w:t xml:space="preserve"> </w:t>
      </w:r>
      <w:r>
        <w:rPr>
          <w:rtl/>
        </w:rPr>
        <w:t>بن عبدالله</w:t>
      </w:r>
      <w:r w:rsidR="00211E62">
        <w:rPr>
          <w:rtl/>
        </w:rPr>
        <w:t>،</w:t>
      </w:r>
      <w:r>
        <w:rPr>
          <w:rtl/>
        </w:rPr>
        <w:t xml:space="preserve"> عن يحيى بن المبارك</w:t>
      </w:r>
      <w:r w:rsidR="00211E62">
        <w:rPr>
          <w:rtl/>
        </w:rPr>
        <w:t>،</w:t>
      </w:r>
      <w:r>
        <w:rPr>
          <w:rtl/>
        </w:rPr>
        <w:t xml:space="preserve"> عن عبدالله بن جبلة</w:t>
      </w:r>
      <w:r w:rsidR="00211E62">
        <w:rPr>
          <w:rtl/>
        </w:rPr>
        <w:t>،</w:t>
      </w:r>
      <w:r>
        <w:rPr>
          <w:rtl/>
        </w:rPr>
        <w:t xml:space="preserve"> عن إسحاق بن عمار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مال الناصب وكل شيء يملكه حلال لك </w:t>
      </w:r>
      <w:r w:rsidR="00ED520A">
        <w:rPr>
          <w:rtl/>
        </w:rPr>
        <w:t xml:space="preserve">إلّا </w:t>
      </w:r>
      <w:r>
        <w:rPr>
          <w:rtl/>
        </w:rPr>
        <w:t>امرأته</w:t>
      </w:r>
      <w:r w:rsidR="00211E62">
        <w:rPr>
          <w:rtl/>
        </w:rPr>
        <w:t>،</w:t>
      </w:r>
      <w:r>
        <w:rPr>
          <w:rtl/>
        </w:rPr>
        <w:t xml:space="preserve"> ف</w:t>
      </w:r>
      <w:r w:rsidR="003763A8">
        <w:rPr>
          <w:rtl/>
        </w:rPr>
        <w:t xml:space="preserve">إنّ </w:t>
      </w:r>
      <w:r>
        <w:rPr>
          <w:rtl/>
        </w:rPr>
        <w:t>نكاح أهل الشرك جائز</w:t>
      </w:r>
      <w:r w:rsidR="00211E62">
        <w:rPr>
          <w:rtl/>
        </w:rPr>
        <w:t>،</w:t>
      </w:r>
      <w:r>
        <w:rPr>
          <w:rtl/>
        </w:rPr>
        <w:t xml:space="preserve"> وذلك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لا تسبوا أهل الشرك ف</w:t>
      </w:r>
      <w:r w:rsidR="003763A8">
        <w:rPr>
          <w:rtl/>
        </w:rPr>
        <w:t xml:space="preserve">إنّ </w:t>
      </w:r>
      <w:r>
        <w:rPr>
          <w:rtl/>
        </w:rPr>
        <w:t>لكل قوم نكاحا</w:t>
      </w:r>
      <w:r w:rsidR="00B10EAE">
        <w:rPr>
          <w:rFonts w:hint="cs"/>
          <w:rtl/>
        </w:rPr>
        <w:t>ً</w:t>
      </w:r>
      <w:r w:rsidR="00211E62">
        <w:rPr>
          <w:rtl/>
        </w:rPr>
        <w:t>،</w:t>
      </w:r>
      <w:r>
        <w:rPr>
          <w:rtl/>
        </w:rPr>
        <w:t xml:space="preserve"> ولولا أن</w:t>
      </w:r>
      <w:r w:rsidR="00B10EAE">
        <w:rPr>
          <w:rFonts w:hint="cs"/>
          <w:rtl/>
        </w:rPr>
        <w:t>ّ</w:t>
      </w:r>
      <w:r>
        <w:rPr>
          <w:rtl/>
        </w:rPr>
        <w:t xml:space="preserve">ا نخاف عليكم </w:t>
      </w:r>
      <w:r w:rsidR="003763A8">
        <w:rPr>
          <w:rtl/>
        </w:rPr>
        <w:t xml:space="preserve">إنّ </w:t>
      </w:r>
      <w:r>
        <w:rPr>
          <w:rtl/>
        </w:rPr>
        <w:t>يقتل رجل منكم برجل منهم</w:t>
      </w:r>
      <w:r w:rsidR="00211E62">
        <w:rPr>
          <w:rtl/>
        </w:rPr>
        <w:t>،</w:t>
      </w:r>
      <w:r>
        <w:rPr>
          <w:rtl/>
        </w:rPr>
        <w:t xml:space="preserve"> ورجل منكم خير من ألف رجل منهم ومائة ألف منهم لامرناكم بالقتل لهم</w:t>
      </w:r>
      <w:r w:rsidR="00211E62">
        <w:rPr>
          <w:rtl/>
        </w:rPr>
        <w:t>،</w:t>
      </w:r>
      <w:r>
        <w:rPr>
          <w:rtl/>
        </w:rPr>
        <w:t xml:space="preserve"> </w:t>
      </w:r>
      <w:r w:rsidR="00B10EAE">
        <w:rPr>
          <w:rtl/>
        </w:rPr>
        <w:t>ولكن ذلك إلى ال</w:t>
      </w:r>
      <w:r w:rsidR="00B10EAE">
        <w:rPr>
          <w:rFonts w:hint="cs"/>
          <w:rtl/>
        </w:rPr>
        <w:t>إِ</w:t>
      </w:r>
      <w:r>
        <w:rPr>
          <w:rtl/>
        </w:rPr>
        <w:t xml:space="preserve">مام. </w:t>
      </w:r>
    </w:p>
    <w:p w:rsidR="00C90F8A" w:rsidRDefault="00C90F8A" w:rsidP="00E40572">
      <w:pPr>
        <w:pStyle w:val="libNormal"/>
      </w:pPr>
      <w:r>
        <w:rPr>
          <w:rtl/>
        </w:rPr>
        <w:t>أقول</w:t>
      </w:r>
      <w:r w:rsidR="00211E62">
        <w:rPr>
          <w:rtl/>
        </w:rPr>
        <w:t>:</w:t>
      </w:r>
      <w:r>
        <w:rPr>
          <w:rtl/>
        </w:rPr>
        <w:t xml:space="preserve"> </w:t>
      </w:r>
      <w:r w:rsidR="00724AA1">
        <w:rPr>
          <w:rtl/>
        </w:rPr>
        <w:t xml:space="preserve">وتقدّم </w:t>
      </w:r>
      <w:r>
        <w:rPr>
          <w:rtl/>
        </w:rPr>
        <w:t xml:space="preserve">ما </w:t>
      </w:r>
      <w:r w:rsidR="00724AA1">
        <w:rPr>
          <w:rtl/>
        </w:rPr>
        <w:t xml:space="preserve">يدلّ </w:t>
      </w:r>
      <w:r>
        <w:rPr>
          <w:rtl/>
        </w:rPr>
        <w:t xml:space="preserve">على بعض المقصود في الخمس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في الحدود </w:t>
      </w:r>
      <w:r w:rsidRPr="00E40572">
        <w:rPr>
          <w:rStyle w:val="libFootnotenumChar"/>
          <w:rtl/>
        </w:rPr>
        <w:t>(2)</w:t>
      </w:r>
      <w:r w:rsidR="00211E62">
        <w:rPr>
          <w:rtl/>
        </w:rPr>
        <w:t>،</w:t>
      </w:r>
      <w:r>
        <w:rPr>
          <w:rtl/>
        </w:rPr>
        <w:t xml:space="preserve"> والديات </w:t>
      </w:r>
      <w:r w:rsidRPr="00E40572">
        <w:rPr>
          <w:rStyle w:val="libFootnotenumChar"/>
          <w:rtl/>
        </w:rPr>
        <w:t>(3)</w:t>
      </w:r>
      <w:r w:rsidR="00211E62">
        <w:rPr>
          <w:rtl/>
        </w:rPr>
        <w:t>،</w:t>
      </w:r>
      <w:r>
        <w:rPr>
          <w:rtl/>
        </w:rPr>
        <w:t xml:space="preserve"> وغير ذلك.</w:t>
      </w:r>
    </w:p>
    <w:p w:rsidR="00C90F8A" w:rsidRDefault="00C90F8A" w:rsidP="00C90F8A">
      <w:pPr>
        <w:pStyle w:val="Heading2Center"/>
      </w:pPr>
      <w:bookmarkStart w:id="922" w:name="_Toc303531713"/>
      <w:bookmarkStart w:id="923" w:name="_Toc303765393"/>
      <w:bookmarkStart w:id="924" w:name="_Toc303770581"/>
      <w:bookmarkStart w:id="925" w:name="_Toc378022395"/>
      <w:bookmarkStart w:id="926" w:name="_Toc253506770"/>
      <w:r>
        <w:rPr>
          <w:rtl/>
        </w:rPr>
        <w:t>96</w:t>
      </w:r>
      <w:r w:rsidR="00211E62">
        <w:rPr>
          <w:rtl/>
        </w:rPr>
        <w:t xml:space="preserve"> - </w:t>
      </w:r>
      <w:r>
        <w:rPr>
          <w:rtl/>
        </w:rPr>
        <w:t>باب جواز بيع المملوك المولود من الزنا وشرائه</w:t>
      </w:r>
      <w:bookmarkEnd w:id="922"/>
      <w:bookmarkEnd w:id="923"/>
      <w:bookmarkEnd w:id="924"/>
      <w:r w:rsidR="00211E62">
        <w:rPr>
          <w:rtl/>
        </w:rPr>
        <w:t xml:space="preserve"> </w:t>
      </w:r>
      <w:bookmarkStart w:id="927" w:name="_Toc303531714"/>
      <w:bookmarkStart w:id="928" w:name="_Toc303765394"/>
      <w:bookmarkStart w:id="929" w:name="_Toc303770582"/>
      <w:r w:rsidR="00211E62">
        <w:rPr>
          <w:rtl/>
        </w:rPr>
        <w:t>و</w:t>
      </w:r>
      <w:r>
        <w:rPr>
          <w:rtl/>
        </w:rPr>
        <w:t>استرقاقه</w:t>
      </w:r>
      <w:r w:rsidR="00211E62">
        <w:rPr>
          <w:rtl/>
        </w:rPr>
        <w:t>،</w:t>
      </w:r>
      <w:r>
        <w:rPr>
          <w:rtl/>
        </w:rPr>
        <w:t xml:space="preserve"> على كراهية</w:t>
      </w:r>
      <w:r w:rsidR="00211E62">
        <w:rPr>
          <w:rtl/>
        </w:rPr>
        <w:t>،</w:t>
      </w:r>
      <w:r>
        <w:rPr>
          <w:rtl/>
        </w:rPr>
        <w:t xml:space="preserve"> وعدم جواز بيع اللقيط</w:t>
      </w:r>
      <w:bookmarkEnd w:id="927"/>
      <w:bookmarkEnd w:id="928"/>
      <w:bookmarkEnd w:id="929"/>
      <w:r w:rsidR="00211E62">
        <w:rPr>
          <w:rtl/>
        </w:rPr>
        <w:t xml:space="preserve"> </w:t>
      </w:r>
      <w:bookmarkStart w:id="930" w:name="_Toc303531715"/>
      <w:bookmarkStart w:id="931" w:name="_Toc303765395"/>
      <w:bookmarkStart w:id="932" w:name="_Toc303770583"/>
      <w:r w:rsidR="00211E62">
        <w:rPr>
          <w:rtl/>
        </w:rPr>
        <w:t>ف</w:t>
      </w:r>
      <w:r w:rsidR="00B10EAE">
        <w:rPr>
          <w:rtl/>
        </w:rPr>
        <w:t>ي دار ال</w:t>
      </w:r>
      <w:r w:rsidR="00B10EAE">
        <w:rPr>
          <w:rFonts w:hint="cs"/>
          <w:rtl/>
        </w:rPr>
        <w:t>إِ</w:t>
      </w:r>
      <w:r>
        <w:rPr>
          <w:rtl/>
        </w:rPr>
        <w:t>سلام</w:t>
      </w:r>
      <w:bookmarkEnd w:id="925"/>
      <w:bookmarkEnd w:id="926"/>
      <w:bookmarkEnd w:id="930"/>
      <w:bookmarkEnd w:id="931"/>
      <w:bookmarkEnd w:id="932"/>
    </w:p>
    <w:p w:rsidR="00C90F8A" w:rsidRDefault="00C90F8A" w:rsidP="004F5848">
      <w:pPr>
        <w:pStyle w:val="libNormal"/>
        <w:rPr>
          <w:rtl/>
        </w:rPr>
      </w:pPr>
      <w:r w:rsidRPr="008D3D37">
        <w:rPr>
          <w:rStyle w:val="libNormalChar"/>
          <w:rtl/>
        </w:rPr>
        <w:t xml:space="preserve">[ 22581 ] </w:t>
      </w:r>
      <w:r>
        <w:rPr>
          <w:rtl/>
        </w:rPr>
        <w:t>1</w:t>
      </w:r>
      <w:r w:rsidR="00211E62">
        <w:rPr>
          <w:rtl/>
        </w:rPr>
        <w:t xml:space="preserve"> - </w:t>
      </w:r>
      <w:r w:rsidR="007D12B3">
        <w:rPr>
          <w:rtl/>
        </w:rPr>
        <w:t>محمّد</w:t>
      </w:r>
      <w:r w:rsidR="00343F1C">
        <w:rPr>
          <w:rtl/>
        </w:rPr>
        <w:t xml:space="preserve"> </w:t>
      </w:r>
      <w:r>
        <w:rPr>
          <w:rtl/>
        </w:rPr>
        <w:t xml:space="preserve">بن على بن الحسين بإسناده عن عبدالله بن </w:t>
      </w:r>
      <w:r w:rsidR="003763A8">
        <w:rPr>
          <w:rtl/>
        </w:rPr>
        <w:t xml:space="preserve">سنان </w:t>
      </w:r>
      <w:r>
        <w:rPr>
          <w:rtl/>
        </w:rPr>
        <w:t>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ولد الزنا يباع ويشترى ويستخدم؟ قال</w:t>
      </w:r>
      <w:r w:rsidR="00211E62">
        <w:rPr>
          <w:rtl/>
        </w:rPr>
        <w:t>:</w:t>
      </w:r>
      <w:r>
        <w:rPr>
          <w:rtl/>
        </w:rPr>
        <w:t xml:space="preserve"> نعم</w:t>
      </w:r>
      <w:r w:rsidR="00211E62">
        <w:rPr>
          <w:rtl/>
        </w:rPr>
        <w:t>،</w:t>
      </w:r>
      <w:r>
        <w:rPr>
          <w:rtl/>
        </w:rPr>
        <w:t xml:space="preserve"> قلت</w:t>
      </w:r>
      <w:r w:rsidR="00211E62">
        <w:rPr>
          <w:rtl/>
        </w:rPr>
        <w:t>:</w:t>
      </w:r>
      <w:r>
        <w:rPr>
          <w:rtl/>
        </w:rPr>
        <w:t xml:space="preserve"> فيستنكح؟ قال</w:t>
      </w:r>
      <w:r w:rsidR="00211E62">
        <w:rPr>
          <w:rtl/>
        </w:rPr>
        <w:t>:</w:t>
      </w:r>
      <w:r>
        <w:rPr>
          <w:rtl/>
        </w:rPr>
        <w:t xml:space="preserve"> نعم</w:t>
      </w:r>
      <w:r w:rsidR="00211E62">
        <w:rPr>
          <w:rtl/>
        </w:rPr>
        <w:t>،</w:t>
      </w:r>
      <w:r>
        <w:rPr>
          <w:rtl/>
        </w:rPr>
        <w:t xml:space="preserve"> ولا تطلب ولدها.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387 / 1154</w:t>
      </w:r>
      <w:r w:rsidR="00211E62">
        <w:rPr>
          <w:rtl/>
        </w:rPr>
        <w:t>،</w:t>
      </w:r>
      <w:r>
        <w:rPr>
          <w:rtl/>
        </w:rPr>
        <w:t xml:space="preserve"> وأورده في الحديث 2 من الباب 26 من أبواب جهاد العدو. </w:t>
      </w:r>
    </w:p>
    <w:p w:rsidR="00C90F8A" w:rsidRPr="00F404D0" w:rsidRDefault="00C90F8A" w:rsidP="00343F1C">
      <w:pPr>
        <w:pStyle w:val="libFootnote0"/>
        <w:rPr>
          <w:rtl/>
        </w:rPr>
      </w:pPr>
      <w:r w:rsidRPr="00F404D0">
        <w:rPr>
          <w:rtl/>
        </w:rPr>
        <w:t>(1) تقدم في الحديث 6 من الباب 2 من أبواب ما يجب فيه الخمس</w:t>
      </w:r>
      <w:r>
        <w:rPr>
          <w:rtl/>
        </w:rPr>
        <w:t>.</w:t>
      </w:r>
      <w:r w:rsidRPr="00F404D0">
        <w:rPr>
          <w:rtl/>
        </w:rPr>
        <w:t xml:space="preserve"> </w:t>
      </w:r>
    </w:p>
    <w:p w:rsidR="00C90F8A" w:rsidRPr="00F404D0" w:rsidRDefault="00C90F8A" w:rsidP="00343F1C">
      <w:pPr>
        <w:pStyle w:val="libFootnote0"/>
        <w:rPr>
          <w:rtl/>
        </w:rPr>
      </w:pPr>
      <w:r w:rsidRPr="00F404D0">
        <w:rPr>
          <w:rtl/>
        </w:rPr>
        <w:t>(2) يأتي في الباب 27 من أبواب القذف</w:t>
      </w:r>
      <w:r>
        <w:rPr>
          <w:rtl/>
        </w:rPr>
        <w:t>.</w:t>
      </w:r>
      <w:r w:rsidRPr="00F404D0">
        <w:rPr>
          <w:rtl/>
        </w:rPr>
        <w:t xml:space="preserve"> </w:t>
      </w:r>
    </w:p>
    <w:p w:rsidR="00C90F8A" w:rsidRPr="00F404D0" w:rsidRDefault="00C90F8A" w:rsidP="00343F1C">
      <w:pPr>
        <w:pStyle w:val="libFootnote0"/>
        <w:rPr>
          <w:rtl/>
        </w:rPr>
      </w:pPr>
      <w:r w:rsidRPr="00F404D0">
        <w:rPr>
          <w:rtl/>
        </w:rPr>
        <w:t>(3) يأتي في الباب 22 من أبواب الد</w:t>
      </w:r>
      <w:r w:rsidR="00B10EAE">
        <w:rPr>
          <w:rFonts w:hint="cs"/>
          <w:rtl/>
        </w:rPr>
        <w:t>ّ</w:t>
      </w:r>
      <w:r w:rsidRPr="00F404D0">
        <w:rPr>
          <w:rtl/>
        </w:rPr>
        <w:t>يات</w:t>
      </w:r>
      <w:r>
        <w:rPr>
          <w:rtl/>
        </w:rPr>
        <w:t>.</w:t>
      </w:r>
      <w:r w:rsidRPr="00F404D0">
        <w:rPr>
          <w:rtl/>
        </w:rPr>
        <w:t xml:space="preserve"> </w:t>
      </w:r>
    </w:p>
    <w:p w:rsidR="00C90F8A" w:rsidRPr="00F404D0" w:rsidRDefault="00C90F8A" w:rsidP="00343F1C">
      <w:pPr>
        <w:pStyle w:val="libFootnote0"/>
      </w:pPr>
      <w:r w:rsidRPr="00F404D0">
        <w:rPr>
          <w:rtl/>
        </w:rPr>
        <w:t>(4) يأتي في الباب 68 من أبواب قصاص النفس</w:t>
      </w:r>
      <w:r w:rsidR="00211E62">
        <w:rPr>
          <w:rtl/>
        </w:rPr>
        <w:t>،</w:t>
      </w:r>
      <w:r w:rsidRPr="00F404D0">
        <w:rPr>
          <w:rtl/>
        </w:rPr>
        <w:t xml:space="preserve"> وفي الباب 33 من أبواب موجبات الضمان</w:t>
      </w:r>
      <w:r>
        <w:rPr>
          <w:rtl/>
        </w:rPr>
        <w:t>.</w:t>
      </w:r>
    </w:p>
    <w:p w:rsidR="00C90F8A" w:rsidRDefault="00C90F8A" w:rsidP="000D6DCB">
      <w:pPr>
        <w:pStyle w:val="libFootnoteCenterBold"/>
        <w:rPr>
          <w:rtl/>
        </w:rPr>
      </w:pPr>
      <w:r>
        <w:rPr>
          <w:rtl/>
        </w:rPr>
        <w:t xml:space="preserve">الباب 96 </w:t>
      </w:r>
    </w:p>
    <w:p w:rsidR="00C90F8A" w:rsidRDefault="00C90F8A" w:rsidP="000D6DCB">
      <w:pPr>
        <w:pStyle w:val="libFootnoteCenterBold"/>
      </w:pPr>
      <w:r>
        <w:rPr>
          <w:rtl/>
        </w:rPr>
        <w:t>فيه 10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143 / 629</w:t>
      </w:r>
      <w:r w:rsidR="00211E62">
        <w:rPr>
          <w:rtl/>
        </w:rPr>
        <w:t>،</w:t>
      </w:r>
      <w:r>
        <w:rPr>
          <w:rtl/>
        </w:rPr>
        <w:t xml:space="preserve"> وأودر ذيله في الحديث 1 من الباب 14 من أبواب ما يحرم بالمصاهرة.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[ 22582 ] </w:t>
      </w:r>
      <w:r>
        <w:rPr>
          <w:rtl/>
        </w:rPr>
        <w:t>2</w:t>
      </w:r>
      <w:r w:rsidR="00211E62">
        <w:rPr>
          <w:rtl/>
        </w:rPr>
        <w:t xml:space="preserve"> - </w:t>
      </w:r>
      <w:r>
        <w:rPr>
          <w:rtl/>
        </w:rPr>
        <w:t>وبإسناده عن زرارة</w:t>
      </w:r>
      <w:r w:rsidR="00211E62">
        <w:rPr>
          <w:rtl/>
        </w:rPr>
        <w:t>،</w:t>
      </w:r>
      <w:r>
        <w:rPr>
          <w:rtl/>
        </w:rPr>
        <w:t xml:space="preserve"> عن أحدهما</w:t>
      </w:r>
      <w:r w:rsidR="000D6DCB">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0D6DCB">
        <w:rPr>
          <w:rFonts w:hint="cs"/>
          <w:rtl/>
        </w:rPr>
        <w:t xml:space="preserve">) </w:t>
      </w:r>
      <w:r>
        <w:rPr>
          <w:rtl/>
        </w:rPr>
        <w:t>قال في لقيطة وجدت</w:t>
      </w:r>
      <w:r w:rsidR="00211E62">
        <w:rPr>
          <w:rtl/>
        </w:rPr>
        <w:t>،</w:t>
      </w:r>
      <w:r>
        <w:rPr>
          <w:rtl/>
        </w:rPr>
        <w:t xml:space="preserve"> قال</w:t>
      </w:r>
      <w:r w:rsidR="00211E62">
        <w:rPr>
          <w:rtl/>
        </w:rPr>
        <w:t>:</w:t>
      </w:r>
      <w:r>
        <w:rPr>
          <w:rtl/>
        </w:rPr>
        <w:t xml:space="preserve"> حر</w:t>
      </w:r>
      <w:r w:rsidR="00B10EAE">
        <w:rPr>
          <w:rFonts w:hint="cs"/>
          <w:rtl/>
        </w:rPr>
        <w:t>ّ</w:t>
      </w:r>
      <w:r>
        <w:rPr>
          <w:rtl/>
        </w:rPr>
        <w:t>ة لا تباع ولا تشترى</w:t>
      </w:r>
      <w:r w:rsidR="00211E62">
        <w:rPr>
          <w:rtl/>
        </w:rPr>
        <w:t>،</w:t>
      </w:r>
      <w:r>
        <w:rPr>
          <w:rtl/>
        </w:rPr>
        <w:t xml:space="preserve"> و</w:t>
      </w:r>
      <w:r w:rsidR="003763A8">
        <w:rPr>
          <w:rtl/>
        </w:rPr>
        <w:t xml:space="preserve">إنّ </w:t>
      </w:r>
      <w:r w:rsidR="006204AE">
        <w:rPr>
          <w:rtl/>
        </w:rPr>
        <w:t xml:space="preserve">كان </w:t>
      </w:r>
      <w:r>
        <w:rPr>
          <w:rtl/>
        </w:rPr>
        <w:t xml:space="preserve">ولد مملوك لك من الزنا فأمسك أو بع </w:t>
      </w:r>
      <w:r w:rsidR="003763A8">
        <w:rPr>
          <w:rtl/>
        </w:rPr>
        <w:t xml:space="preserve">إنّ </w:t>
      </w:r>
      <w:r>
        <w:rPr>
          <w:rtl/>
        </w:rPr>
        <w:t xml:space="preserve">أحببت هو مملوك لك. </w:t>
      </w:r>
    </w:p>
    <w:p w:rsidR="00C90F8A" w:rsidRDefault="00C90F8A" w:rsidP="004F5848">
      <w:pPr>
        <w:pStyle w:val="libNormal"/>
        <w:rPr>
          <w:rtl/>
        </w:rPr>
      </w:pPr>
      <w:r w:rsidRPr="008D3D37">
        <w:rPr>
          <w:rStyle w:val="libNormalChar"/>
          <w:rtl/>
        </w:rPr>
        <w:t xml:space="preserve">[ 22583 ] </w:t>
      </w:r>
      <w:r>
        <w:rPr>
          <w:rtl/>
        </w:rPr>
        <w:t>3</w:t>
      </w:r>
      <w:r w:rsidR="00211E62">
        <w:rPr>
          <w:rtl/>
        </w:rPr>
        <w:t xml:space="preserve"> - </w:t>
      </w:r>
      <w:r>
        <w:rPr>
          <w:rtl/>
        </w:rPr>
        <w:t xml:space="preserve">وبإسناده عن </w:t>
      </w:r>
      <w:r w:rsidR="00976F98">
        <w:rPr>
          <w:rtl/>
        </w:rPr>
        <w:t>حمّاد</w:t>
      </w:r>
      <w:r w:rsidR="00211E62">
        <w:rPr>
          <w:rtl/>
        </w:rPr>
        <w:t>،</w:t>
      </w:r>
      <w:r>
        <w:rPr>
          <w:rtl/>
        </w:rPr>
        <w:t xml:space="preserve"> عن الحلبي قال</w:t>
      </w:r>
      <w:r w:rsidR="00211E62">
        <w:rPr>
          <w:rtl/>
        </w:rPr>
        <w:t>:</w:t>
      </w:r>
      <w:r>
        <w:rPr>
          <w:rtl/>
        </w:rPr>
        <w:t xml:space="preserve"> س</w:t>
      </w:r>
      <w:r w:rsidR="00B10EAE">
        <w:rPr>
          <w:rFonts w:hint="cs"/>
          <w:rtl/>
        </w:rPr>
        <w:t>ُ</w:t>
      </w:r>
      <w:r>
        <w:rPr>
          <w:rtl/>
        </w:rPr>
        <w:t xml:space="preserve">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ولد الزنا أيباع او يستخدم؟ قال</w:t>
      </w:r>
      <w:r w:rsidR="00211E62">
        <w:rPr>
          <w:rtl/>
        </w:rPr>
        <w:t>:</w:t>
      </w:r>
      <w:r>
        <w:rPr>
          <w:rtl/>
        </w:rPr>
        <w:t xml:space="preserve"> نعم </w:t>
      </w:r>
      <w:r w:rsidR="00ED520A">
        <w:rPr>
          <w:rtl/>
        </w:rPr>
        <w:t xml:space="preserve">إلّا </w:t>
      </w:r>
      <w:r>
        <w:rPr>
          <w:rtl/>
        </w:rPr>
        <w:t>جارية لقيطة فإن</w:t>
      </w:r>
      <w:r w:rsidR="00B10EAE">
        <w:rPr>
          <w:rFonts w:hint="cs"/>
          <w:rtl/>
        </w:rPr>
        <w:t>ّ</w:t>
      </w:r>
      <w:r>
        <w:rPr>
          <w:rtl/>
        </w:rPr>
        <w:t xml:space="preserve">ها لا تشترى. </w:t>
      </w:r>
    </w:p>
    <w:p w:rsidR="00C90F8A" w:rsidRDefault="00C90F8A" w:rsidP="004F5848">
      <w:pPr>
        <w:pStyle w:val="libNormal"/>
        <w:rPr>
          <w:rtl/>
        </w:rPr>
      </w:pPr>
      <w:r w:rsidRPr="008D3D37">
        <w:rPr>
          <w:rStyle w:val="libNormalChar"/>
          <w:rtl/>
        </w:rPr>
        <w:t xml:space="preserve">[ 22584 ] </w:t>
      </w:r>
      <w:r>
        <w:rPr>
          <w:rtl/>
        </w:rPr>
        <w:t>4</w:t>
      </w:r>
      <w:r w:rsidR="00211E62">
        <w:rPr>
          <w:rtl/>
        </w:rPr>
        <w:t xml:space="preserve"> - </w:t>
      </w:r>
      <w:r>
        <w:rPr>
          <w:rtl/>
        </w:rPr>
        <w:t>وبإسناده عن عنبسة بن مصعب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جارية لي زنت أبيع ولدها؟ قال</w:t>
      </w:r>
      <w:r w:rsidR="00211E62">
        <w:rPr>
          <w:rtl/>
        </w:rPr>
        <w:t>:</w:t>
      </w:r>
      <w:r>
        <w:rPr>
          <w:rtl/>
        </w:rPr>
        <w:t xml:space="preserve"> نعم</w:t>
      </w:r>
      <w:r w:rsidR="00211E62">
        <w:rPr>
          <w:rtl/>
        </w:rPr>
        <w:t>،</w:t>
      </w:r>
      <w:r>
        <w:rPr>
          <w:rtl/>
        </w:rPr>
        <w:t xml:space="preserve"> قلت</w:t>
      </w:r>
      <w:r w:rsidR="00211E62">
        <w:rPr>
          <w:rtl/>
        </w:rPr>
        <w:t>:</w:t>
      </w:r>
      <w:r>
        <w:rPr>
          <w:rtl/>
        </w:rPr>
        <w:t xml:space="preserve"> احج بثمنها </w:t>
      </w:r>
      <w:r w:rsidRPr="00E40572">
        <w:rPr>
          <w:rStyle w:val="libFootnotenumChar"/>
          <w:rtl/>
        </w:rPr>
        <w:t>(1)</w:t>
      </w:r>
      <w:r>
        <w:rPr>
          <w:rtl/>
        </w:rPr>
        <w:t>؟ قال</w:t>
      </w:r>
      <w:r w:rsidR="00211E62">
        <w:rPr>
          <w:rtl/>
        </w:rPr>
        <w:t>:</w:t>
      </w:r>
      <w:r>
        <w:rPr>
          <w:rtl/>
        </w:rPr>
        <w:t xml:space="preserve"> نعم. </w:t>
      </w:r>
    </w:p>
    <w:p w:rsidR="00C90F8A" w:rsidRDefault="00C90F8A" w:rsidP="000D6DCB">
      <w:pPr>
        <w:pStyle w:val="libNormal"/>
        <w:rPr>
          <w:rtl/>
        </w:rPr>
      </w:pPr>
      <w:r w:rsidRPr="008D3D37">
        <w:rPr>
          <w:rStyle w:val="libNormalChar"/>
          <w:rtl/>
        </w:rPr>
        <w:t xml:space="preserve">[ 22585 ] </w:t>
      </w:r>
      <w:r>
        <w:rPr>
          <w:rtl/>
        </w:rPr>
        <w:t>5</w:t>
      </w:r>
      <w:r w:rsidR="00211E62">
        <w:rPr>
          <w:rtl/>
        </w:rPr>
        <w:t xml:space="preserve"> - </w:t>
      </w:r>
      <w:r w:rsidR="007D12B3">
        <w:rPr>
          <w:rtl/>
        </w:rPr>
        <w:t>محمّد</w:t>
      </w:r>
      <w:r w:rsidR="00343F1C">
        <w:rPr>
          <w:rtl/>
        </w:rPr>
        <w:t xml:space="preserve"> </w:t>
      </w:r>
      <w:r>
        <w:rPr>
          <w:rtl/>
        </w:rPr>
        <w:t xml:space="preserve">بن يعقوب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جميل بن دراج</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أحدهما </w:t>
      </w:r>
      <w:r w:rsidR="000D6DCB">
        <w:rPr>
          <w:rFonts w:hint="cs"/>
          <w:rtl/>
        </w:rPr>
        <w:t>(</w:t>
      </w:r>
      <w:r w:rsidR="000D6DCB">
        <w:rPr>
          <w:rtl/>
        </w:rPr>
        <w:t xml:space="preserve"> </w:t>
      </w:r>
      <w:r w:rsidR="000D6DCB" w:rsidRPr="00E40572">
        <w:rPr>
          <w:rStyle w:val="libAlaemChar"/>
          <w:rFonts w:hint="cs"/>
          <w:rtl/>
        </w:rPr>
        <w:t>عليهما‌السلام</w:t>
      </w:r>
      <w:r w:rsidR="000D6DCB">
        <w:rPr>
          <w:rtl/>
        </w:rPr>
        <w:t xml:space="preserve"> </w:t>
      </w:r>
      <w:r w:rsidR="000D6DCB">
        <w:rPr>
          <w:rFonts w:hint="cs"/>
          <w:rtl/>
        </w:rPr>
        <w:t xml:space="preserve">) </w:t>
      </w:r>
      <w:r>
        <w:rPr>
          <w:rtl/>
        </w:rPr>
        <w:t>في الرجل يشتري الجارية أو يتزوجها لغير رشدة ويتخذها لنفسه</w:t>
      </w:r>
      <w:r w:rsidR="00211E62">
        <w:rPr>
          <w:rtl/>
        </w:rPr>
        <w:t>،</w:t>
      </w:r>
      <w:r>
        <w:rPr>
          <w:rtl/>
        </w:rPr>
        <w:t xml:space="preserve"> قال</w:t>
      </w:r>
      <w:r w:rsidR="00211E62">
        <w:rPr>
          <w:rtl/>
        </w:rPr>
        <w:t>:</w:t>
      </w:r>
      <w:r>
        <w:rPr>
          <w:rtl/>
        </w:rPr>
        <w:t xml:space="preserve"> </w:t>
      </w:r>
      <w:r w:rsidR="003763A8">
        <w:rPr>
          <w:rtl/>
        </w:rPr>
        <w:t xml:space="preserve">إنّ </w:t>
      </w:r>
      <w:r>
        <w:rPr>
          <w:rtl/>
        </w:rPr>
        <w:t xml:space="preserve">لم يخف العيب على ولده فلا بأس. </w:t>
      </w:r>
    </w:p>
    <w:p w:rsidR="00C90F8A" w:rsidRDefault="00C90F8A" w:rsidP="004F5848">
      <w:pPr>
        <w:pStyle w:val="libNormal"/>
        <w:rPr>
          <w:rtl/>
        </w:rPr>
      </w:pPr>
      <w:r w:rsidRPr="008D3D37">
        <w:rPr>
          <w:rStyle w:val="libNormalChar"/>
          <w:rtl/>
        </w:rPr>
        <w:t xml:space="preserve">[ 22586 ] </w:t>
      </w:r>
      <w:r>
        <w:rPr>
          <w:rtl/>
        </w:rPr>
        <w:t>6</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صفوان</w:t>
      </w:r>
      <w:r w:rsidR="00211E62">
        <w:rPr>
          <w:rtl/>
        </w:rPr>
        <w:t>،</w:t>
      </w:r>
      <w:r>
        <w:rPr>
          <w:rtl/>
        </w:rPr>
        <w:t xml:space="preserve"> عن ابن </w:t>
      </w:r>
      <w:r w:rsidR="003763A8">
        <w:rPr>
          <w:rtl/>
        </w:rPr>
        <w:t xml:space="preserve">سنان </w:t>
      </w:r>
      <w:r w:rsidR="00211E62">
        <w:rPr>
          <w:rtl/>
        </w:rPr>
        <w:t xml:space="preserve">- </w:t>
      </w:r>
      <w:r>
        <w:rPr>
          <w:rtl/>
        </w:rPr>
        <w:t>يعني عبدالله</w:t>
      </w:r>
      <w:r w:rsidR="00211E62">
        <w:rPr>
          <w:rtl/>
        </w:rPr>
        <w:t xml:space="preserve"> -،</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ولد الزنا أيشترى ويستخدم ويباع؟ فقال</w:t>
      </w:r>
      <w:r w:rsidR="00211E62">
        <w:rPr>
          <w:rtl/>
        </w:rPr>
        <w:t>:</w:t>
      </w:r>
      <w:r>
        <w:rPr>
          <w:rtl/>
        </w:rPr>
        <w:t xml:space="preserve"> نعم. </w:t>
      </w:r>
    </w:p>
    <w:p w:rsidR="00C90F8A" w:rsidRDefault="00C90F8A" w:rsidP="004F5848">
      <w:pPr>
        <w:pStyle w:val="libNormal"/>
        <w:rPr>
          <w:rtl/>
        </w:rPr>
      </w:pPr>
      <w:r w:rsidRPr="008D3D37">
        <w:rPr>
          <w:rStyle w:val="libNormalChar"/>
          <w:rtl/>
        </w:rPr>
        <w:t xml:space="preserve">[ 22587 ] </w:t>
      </w:r>
      <w:r>
        <w:rPr>
          <w:rtl/>
        </w:rPr>
        <w:t>7</w:t>
      </w:r>
      <w:r w:rsidR="00211E62">
        <w:rPr>
          <w:rtl/>
        </w:rPr>
        <w:t xml:space="preserve"> - </w:t>
      </w:r>
      <w:r>
        <w:rPr>
          <w:rtl/>
        </w:rPr>
        <w:t>وعنه</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w:t>
      </w:r>
      <w:r w:rsidR="00DB644B">
        <w:rPr>
          <w:rtl/>
        </w:rPr>
        <w:t xml:space="preserve">عمّن </w:t>
      </w:r>
      <w:r>
        <w:rPr>
          <w:rtl/>
        </w:rPr>
        <w:t>أخبره</w:t>
      </w:r>
      <w:r w:rsidR="00211E62">
        <w:rPr>
          <w:rtl/>
        </w:rPr>
        <w:t>،</w:t>
      </w:r>
      <w:r>
        <w:rPr>
          <w:rtl/>
        </w:rPr>
        <w:t xml:space="preserve"> عن أبي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86 / 320.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86 / 317.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86 / 316. </w:t>
      </w:r>
    </w:p>
    <w:p w:rsidR="00C90F8A" w:rsidRPr="00F404D0" w:rsidRDefault="00C90F8A" w:rsidP="00343F1C">
      <w:pPr>
        <w:pStyle w:val="libFootnote0"/>
        <w:rPr>
          <w:rtl/>
        </w:rPr>
      </w:pPr>
      <w:r w:rsidRPr="00F404D0">
        <w:rPr>
          <w:rtl/>
        </w:rPr>
        <w:t>(1) في المصدر</w:t>
      </w:r>
      <w:r w:rsidR="00211E62">
        <w:rPr>
          <w:rtl/>
        </w:rPr>
        <w:t>:</w:t>
      </w:r>
      <w:r w:rsidRPr="00F404D0">
        <w:rPr>
          <w:rtl/>
        </w:rPr>
        <w:t xml:space="preserve"> بثمنه</w:t>
      </w:r>
      <w:r>
        <w:rPr>
          <w:rtl/>
        </w:rPr>
        <w:t>.</w:t>
      </w:r>
      <w:r w:rsidRPr="00F404D0">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353 / 2</w:t>
      </w:r>
      <w:r w:rsidR="00211E62">
        <w:rPr>
          <w:rtl/>
        </w:rPr>
        <w:t>،</w:t>
      </w:r>
      <w:r>
        <w:rPr>
          <w:rtl/>
        </w:rPr>
        <w:t xml:space="preserve"> وأورده في الحديث 4 من الباب 14 من أبواب ما يحرم بالمصاهرة.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134 / 589</w:t>
      </w:r>
      <w:r w:rsidR="00211E62">
        <w:rPr>
          <w:rtl/>
        </w:rPr>
        <w:t>،</w:t>
      </w:r>
      <w:r>
        <w:rPr>
          <w:rtl/>
        </w:rPr>
        <w:t xml:space="preserve"> والاستبصار 3</w:t>
      </w:r>
      <w:r w:rsidR="00211E62">
        <w:rPr>
          <w:rtl/>
        </w:rPr>
        <w:t>:</w:t>
      </w:r>
      <w:r>
        <w:rPr>
          <w:rtl/>
        </w:rPr>
        <w:t xml:space="preserve"> 104 / 366. </w:t>
      </w:r>
    </w:p>
    <w:p w:rsidR="00C90F8A" w:rsidRDefault="00C90F8A" w:rsidP="00343F1C">
      <w:pPr>
        <w:pStyle w:val="libFootnote0"/>
        <w:rPr>
          <w:rtl/>
        </w:rPr>
      </w:pPr>
      <w:r>
        <w:rPr>
          <w:rtl/>
        </w:rPr>
        <w:t>7</w:t>
      </w:r>
      <w:r w:rsidR="00211E62">
        <w:rPr>
          <w:rtl/>
        </w:rPr>
        <w:t xml:space="preserve"> - </w:t>
      </w:r>
      <w:r>
        <w:rPr>
          <w:rtl/>
        </w:rPr>
        <w:t>التهذيب 7</w:t>
      </w:r>
      <w:r w:rsidR="00211E62">
        <w:rPr>
          <w:rtl/>
        </w:rPr>
        <w:t>:</w:t>
      </w:r>
      <w:r>
        <w:rPr>
          <w:rtl/>
        </w:rPr>
        <w:t xml:space="preserve"> 133 / 588</w:t>
      </w:r>
      <w:r w:rsidR="00211E62">
        <w:rPr>
          <w:rtl/>
        </w:rPr>
        <w:t>،</w:t>
      </w:r>
      <w:r>
        <w:rPr>
          <w:rtl/>
        </w:rPr>
        <w:t xml:space="preserve"> والاستبصار 3</w:t>
      </w:r>
      <w:r w:rsidR="00211E62">
        <w:rPr>
          <w:rtl/>
        </w:rPr>
        <w:t>:</w:t>
      </w:r>
      <w:r>
        <w:rPr>
          <w:rtl/>
        </w:rPr>
        <w:t xml:space="preserve"> 104 / 365</w:t>
      </w:r>
      <w:r w:rsidR="00211E62">
        <w:rPr>
          <w:rtl/>
        </w:rPr>
        <w:t>،</w:t>
      </w:r>
      <w:r>
        <w:rPr>
          <w:rtl/>
        </w:rPr>
        <w:t xml:space="preserve"> وأورده عن الكافي في الحديث 6 من الباب 22 من أبواب اللقطة.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ولد الزنا أشتريه او أبيعه او أستخدمه</w:t>
      </w:r>
      <w:r w:rsidR="00211E62">
        <w:rPr>
          <w:rtl/>
        </w:rPr>
        <w:t>،</w:t>
      </w:r>
      <w:r>
        <w:rPr>
          <w:rtl/>
        </w:rPr>
        <w:t xml:space="preserve"> فقال</w:t>
      </w:r>
      <w:r w:rsidR="00211E62">
        <w:rPr>
          <w:rtl/>
        </w:rPr>
        <w:t>:</w:t>
      </w:r>
      <w:r>
        <w:rPr>
          <w:rtl/>
        </w:rPr>
        <w:t xml:space="preserve"> اشتره واسترقه واستخدمه وبعه</w:t>
      </w:r>
      <w:r w:rsidR="00211E62">
        <w:rPr>
          <w:rtl/>
        </w:rPr>
        <w:t>،</w:t>
      </w:r>
      <w:r>
        <w:rPr>
          <w:rtl/>
        </w:rPr>
        <w:t xml:space="preserve"> فأم</w:t>
      </w:r>
      <w:r w:rsidR="00B10EAE">
        <w:rPr>
          <w:rFonts w:hint="cs"/>
          <w:rtl/>
        </w:rPr>
        <w:t>ّ</w:t>
      </w:r>
      <w:r>
        <w:rPr>
          <w:rtl/>
        </w:rPr>
        <w:t xml:space="preserve">ا اللقطة فلا تشتره. </w:t>
      </w:r>
    </w:p>
    <w:p w:rsidR="00C90F8A" w:rsidRDefault="00C90F8A" w:rsidP="00E40572">
      <w:pPr>
        <w:pStyle w:val="libNormal"/>
        <w:rPr>
          <w:rtl/>
        </w:rPr>
      </w:pPr>
      <w:r>
        <w:rPr>
          <w:rtl/>
        </w:rPr>
        <w:t>ورواه الكليني</w:t>
      </w:r>
      <w:r w:rsidR="00211E62">
        <w:rPr>
          <w:rtl/>
        </w:rPr>
        <w:t>،</w:t>
      </w:r>
      <w:r>
        <w:rPr>
          <w:rtl/>
        </w:rPr>
        <w:t xml:space="preserve"> 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الحسن بن علي</w:t>
      </w:r>
      <w:r w:rsidR="00211E62">
        <w:rPr>
          <w:rtl/>
        </w:rPr>
        <w:t>،</w:t>
      </w:r>
      <w:r>
        <w:rPr>
          <w:rtl/>
        </w:rPr>
        <w:t xml:space="preserve"> عن </w:t>
      </w:r>
      <w:r w:rsidR="00361843">
        <w:rPr>
          <w:rtl/>
        </w:rPr>
        <w:t xml:space="preserve">أبان </w:t>
      </w:r>
      <w:r>
        <w:rPr>
          <w:rtl/>
        </w:rPr>
        <w:t xml:space="preserve">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[ 22588 ] </w:t>
      </w:r>
      <w:r>
        <w:rPr>
          <w:rtl/>
        </w:rPr>
        <w:t>8</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خالد</w:t>
      </w:r>
      <w:r w:rsidR="00211E62">
        <w:rPr>
          <w:rtl/>
        </w:rPr>
        <w:t>،</w:t>
      </w:r>
      <w:r>
        <w:rPr>
          <w:rtl/>
        </w:rPr>
        <w:t xml:space="preserve"> عن أبي الجهم</w:t>
      </w:r>
      <w:r w:rsidR="00211E62">
        <w:rPr>
          <w:rtl/>
        </w:rPr>
        <w:t>،</w:t>
      </w:r>
      <w:r>
        <w:rPr>
          <w:rtl/>
        </w:rPr>
        <w:t xml:space="preserve"> عن أبي خديجة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يطيب ولد الزنا </w:t>
      </w:r>
      <w:r w:rsidR="00B10EAE">
        <w:rPr>
          <w:rtl/>
        </w:rPr>
        <w:t>أبداً</w:t>
      </w:r>
      <w:r w:rsidR="00211E62">
        <w:rPr>
          <w:rtl/>
        </w:rPr>
        <w:t>،</w:t>
      </w:r>
      <w:r>
        <w:rPr>
          <w:rtl/>
        </w:rPr>
        <w:t xml:space="preserve"> ولا يطيب ثمنه </w:t>
      </w:r>
      <w:r w:rsidR="00B10EAE">
        <w:rPr>
          <w:rtl/>
        </w:rPr>
        <w:t>أبداً</w:t>
      </w:r>
      <w:r>
        <w:rPr>
          <w:rtl/>
        </w:rPr>
        <w:t xml:space="preserve">. </w:t>
      </w:r>
    </w:p>
    <w:p w:rsidR="00C90F8A" w:rsidRDefault="00C90F8A" w:rsidP="00B10EAE">
      <w:pPr>
        <w:pStyle w:val="libNormal"/>
        <w:rPr>
          <w:rtl/>
        </w:rPr>
      </w:pPr>
      <w:r>
        <w:rPr>
          <w:rtl/>
        </w:rPr>
        <w:t>أقول</w:t>
      </w:r>
      <w:r w:rsidR="00211E62">
        <w:rPr>
          <w:rtl/>
        </w:rPr>
        <w:t>:</w:t>
      </w:r>
      <w:r>
        <w:rPr>
          <w:rtl/>
        </w:rPr>
        <w:t xml:space="preserve"> حمله الشيخ على الكراهة لما </w:t>
      </w:r>
      <w:r w:rsidR="00B10EAE">
        <w:rPr>
          <w:rtl/>
        </w:rPr>
        <w:t xml:space="preserve">تقدّم </w:t>
      </w:r>
      <w:r w:rsidRPr="00E40572">
        <w:rPr>
          <w:rStyle w:val="libFootnotenumChar"/>
          <w:rtl/>
        </w:rPr>
        <w:t>(</w:t>
      </w:r>
      <w:r w:rsidR="00B10EAE">
        <w:rPr>
          <w:rStyle w:val="libFootnotenumChar"/>
          <w:rFonts w:hint="cs"/>
          <w:rtl/>
        </w:rPr>
        <w:t>2</w:t>
      </w:r>
      <w:r w:rsidRPr="00E40572">
        <w:rPr>
          <w:rStyle w:val="libFootnotenumChar"/>
          <w:rtl/>
        </w:rPr>
        <w:t>)</w:t>
      </w:r>
      <w:r>
        <w:rPr>
          <w:rtl/>
        </w:rPr>
        <w:t xml:space="preserve">. </w:t>
      </w:r>
    </w:p>
    <w:p w:rsidR="00C90F8A" w:rsidRDefault="00C90F8A" w:rsidP="00B10EAE">
      <w:pPr>
        <w:pStyle w:val="libNormal"/>
        <w:rPr>
          <w:rtl/>
        </w:rPr>
      </w:pPr>
      <w:r w:rsidRPr="008D3D37">
        <w:rPr>
          <w:rStyle w:val="libNormalChar"/>
          <w:rtl/>
        </w:rPr>
        <w:t xml:space="preserve">[ 22589 ] </w:t>
      </w:r>
      <w:r>
        <w:rPr>
          <w:rtl/>
        </w:rPr>
        <w:t>9</w:t>
      </w:r>
      <w:r w:rsidR="00211E62">
        <w:rPr>
          <w:rtl/>
        </w:rPr>
        <w:t xml:space="preserve"> - </w:t>
      </w:r>
      <w:r>
        <w:rPr>
          <w:rtl/>
        </w:rPr>
        <w:t>وبإسناده عن أحمد بن أبي عبدالله</w:t>
      </w:r>
      <w:r w:rsidR="00211E62">
        <w:rPr>
          <w:rtl/>
        </w:rPr>
        <w:t>،</w:t>
      </w:r>
      <w:r>
        <w:rPr>
          <w:rtl/>
        </w:rPr>
        <w:t xml:space="preserve"> عن أبيه</w:t>
      </w:r>
      <w:r w:rsidR="00211E62">
        <w:rPr>
          <w:rtl/>
        </w:rPr>
        <w:t>،</w:t>
      </w:r>
      <w:r>
        <w:rPr>
          <w:rtl/>
        </w:rPr>
        <w:t xml:space="preserve"> عن أبي الجهم</w:t>
      </w:r>
      <w:r w:rsidR="00211E62">
        <w:rPr>
          <w:rtl/>
        </w:rPr>
        <w:t>،</w:t>
      </w:r>
      <w:r>
        <w:rPr>
          <w:rtl/>
        </w:rPr>
        <w:t xml:space="preserve"> عن أبي خديجة قال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يطيب ولد الزنا </w:t>
      </w:r>
      <w:r w:rsidR="00B10EAE">
        <w:rPr>
          <w:rtl/>
        </w:rPr>
        <w:t>أبداً</w:t>
      </w:r>
      <w:r w:rsidR="00211E62">
        <w:rPr>
          <w:rtl/>
        </w:rPr>
        <w:t>،</w:t>
      </w:r>
      <w:r>
        <w:rPr>
          <w:rtl/>
        </w:rPr>
        <w:t xml:space="preserve"> ولا يطيب ثمنه</w:t>
      </w:r>
      <w:r w:rsidR="00211E62">
        <w:rPr>
          <w:rtl/>
        </w:rPr>
        <w:t>،</w:t>
      </w:r>
      <w:r>
        <w:rPr>
          <w:rtl/>
        </w:rPr>
        <w:t xml:space="preserve"> والممزيز </w:t>
      </w:r>
      <w:r w:rsidRPr="00E40572">
        <w:rPr>
          <w:rStyle w:val="libFootnotenumChar"/>
          <w:rtl/>
        </w:rPr>
        <w:t>(</w:t>
      </w:r>
      <w:r w:rsidR="00B10EAE">
        <w:rPr>
          <w:rStyle w:val="libFootnotenumChar"/>
          <w:rFonts w:hint="cs"/>
          <w:rtl/>
        </w:rPr>
        <w:t>3</w:t>
      </w:r>
      <w:r w:rsidRPr="00E40572">
        <w:rPr>
          <w:rStyle w:val="libFootnotenumChar"/>
          <w:rtl/>
        </w:rPr>
        <w:t>)</w:t>
      </w:r>
      <w:r>
        <w:rPr>
          <w:rtl/>
        </w:rPr>
        <w:t xml:space="preserve"> لا يطيب إلى سبعة آباء</w:t>
      </w:r>
      <w:r w:rsidR="00211E62">
        <w:rPr>
          <w:rtl/>
        </w:rPr>
        <w:t>،</w:t>
      </w:r>
      <w:r>
        <w:rPr>
          <w:rtl/>
        </w:rPr>
        <w:t xml:space="preserve"> فقيل</w:t>
      </w:r>
      <w:r w:rsidR="00211E62">
        <w:rPr>
          <w:rtl/>
        </w:rPr>
        <w:t>:</w:t>
      </w:r>
      <w:r>
        <w:rPr>
          <w:rtl/>
        </w:rPr>
        <w:t xml:space="preserve"> </w:t>
      </w:r>
      <w:r w:rsidR="002E2391">
        <w:rPr>
          <w:rtl/>
        </w:rPr>
        <w:t xml:space="preserve">أيّ </w:t>
      </w:r>
      <w:r>
        <w:rPr>
          <w:rtl/>
        </w:rPr>
        <w:t>شيء الممزيز؟ قال</w:t>
      </w:r>
      <w:r w:rsidR="00211E62">
        <w:rPr>
          <w:rtl/>
        </w:rPr>
        <w:t>:</w:t>
      </w:r>
      <w:r>
        <w:rPr>
          <w:rtl/>
        </w:rPr>
        <w:t xml:space="preserve"> </w:t>
      </w:r>
      <w:r w:rsidR="00584DEF">
        <w:rPr>
          <w:rtl/>
        </w:rPr>
        <w:t xml:space="preserve">الّذي </w:t>
      </w:r>
      <w:r>
        <w:rPr>
          <w:rtl/>
        </w:rPr>
        <w:t xml:space="preserve">يكتسب </w:t>
      </w:r>
      <w:r w:rsidR="005959C9">
        <w:rPr>
          <w:rtl/>
        </w:rPr>
        <w:t xml:space="preserve">مالاً </w:t>
      </w:r>
      <w:r>
        <w:rPr>
          <w:rtl/>
        </w:rPr>
        <w:t xml:space="preserve">من غير </w:t>
      </w:r>
      <w:r w:rsidR="003E3920">
        <w:rPr>
          <w:rtl/>
        </w:rPr>
        <w:t>حلّه</w:t>
      </w:r>
      <w:r>
        <w:rPr>
          <w:rtl/>
        </w:rPr>
        <w:t xml:space="preserve"> فيتزوج أو يتسرى فيولد له</w:t>
      </w:r>
      <w:r w:rsidR="00211E62">
        <w:rPr>
          <w:rtl/>
        </w:rPr>
        <w:t>،</w:t>
      </w:r>
      <w:r>
        <w:rPr>
          <w:rtl/>
        </w:rPr>
        <w:t xml:space="preserve"> فذلك الولد هو الممزيز </w:t>
      </w:r>
      <w:r w:rsidRPr="00E40572">
        <w:rPr>
          <w:rStyle w:val="libFootnotenumChar"/>
          <w:rtl/>
        </w:rPr>
        <w:t>(</w:t>
      </w:r>
      <w:r w:rsidR="00B10EAE">
        <w:rPr>
          <w:rStyle w:val="libFootnotenumChar"/>
          <w:rFonts w:hint="cs"/>
          <w:rtl/>
        </w:rPr>
        <w:t>4</w:t>
      </w:r>
      <w:r w:rsidRPr="00E40572">
        <w:rPr>
          <w:rStyle w:val="libFootnotenumChar"/>
          <w:rtl/>
        </w:rPr>
        <w:t>)</w:t>
      </w:r>
      <w:r>
        <w:rPr>
          <w:rtl/>
        </w:rPr>
        <w:t xml:space="preserve">. </w:t>
      </w:r>
    </w:p>
    <w:p w:rsidR="00C90F8A" w:rsidRDefault="00C90F8A" w:rsidP="00B10EAE">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أبي عبدالله مثله</w:t>
      </w:r>
      <w:r w:rsidR="00211E62">
        <w:rPr>
          <w:rtl/>
        </w:rPr>
        <w:t>،</w:t>
      </w:r>
      <w:r>
        <w:rPr>
          <w:rtl/>
        </w:rPr>
        <w:t xml:space="preserve"> </w:t>
      </w:r>
      <w:r w:rsidR="00ED520A">
        <w:rPr>
          <w:rtl/>
        </w:rPr>
        <w:t xml:space="preserve">إلّا </w:t>
      </w:r>
      <w:r>
        <w:rPr>
          <w:rtl/>
        </w:rPr>
        <w:t>أنه قال</w:t>
      </w:r>
      <w:r w:rsidR="00211E62">
        <w:rPr>
          <w:rtl/>
        </w:rPr>
        <w:t>:</w:t>
      </w:r>
      <w:r>
        <w:rPr>
          <w:rtl/>
        </w:rPr>
        <w:t xml:space="preserve"> الممزار </w:t>
      </w:r>
      <w:r w:rsidRPr="00E40572">
        <w:rPr>
          <w:rStyle w:val="libFootnotenumChar"/>
          <w:rtl/>
        </w:rPr>
        <w:t>(</w:t>
      </w:r>
      <w:r w:rsidR="00B10EAE">
        <w:rPr>
          <w:rStyle w:val="libFootnotenumChar"/>
          <w:rFonts w:hint="cs"/>
          <w:rtl/>
        </w:rPr>
        <w:t>5</w:t>
      </w:r>
      <w:r w:rsidRPr="00E40572">
        <w:rPr>
          <w:rStyle w:val="libFootnotenumChar"/>
          <w:rtl/>
        </w:rPr>
        <w:t>)</w:t>
      </w:r>
      <w:r>
        <w:rPr>
          <w:rtl/>
        </w:rPr>
        <w:t xml:space="preserve"> بدل الممزيز </w:t>
      </w:r>
      <w:r w:rsidRPr="00E40572">
        <w:rPr>
          <w:rStyle w:val="libFootnotenumChar"/>
          <w:rtl/>
        </w:rPr>
        <w:t>(</w:t>
      </w:r>
      <w:r w:rsidR="00B10EAE">
        <w:rPr>
          <w:rStyle w:val="libFootnotenumChar"/>
          <w:rFonts w:hint="cs"/>
          <w:rtl/>
        </w:rPr>
        <w:t>6</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[ 22590 ] </w:t>
      </w:r>
      <w:r>
        <w:rPr>
          <w:rtl/>
        </w:rPr>
        <w:t>10</w:t>
      </w:r>
      <w:r w:rsidR="00211E62">
        <w:rPr>
          <w:rtl/>
        </w:rPr>
        <w:t xml:space="preserve"> - </w:t>
      </w:r>
      <w:r>
        <w:rPr>
          <w:rtl/>
        </w:rPr>
        <w:t>وعنه</w:t>
      </w:r>
      <w:r w:rsidR="00211E62">
        <w:rPr>
          <w:rtl/>
        </w:rPr>
        <w:t>،</w:t>
      </w:r>
      <w:r>
        <w:rPr>
          <w:rtl/>
        </w:rPr>
        <w:t xml:space="preserve"> عن ابن </w:t>
      </w:r>
      <w:r w:rsidR="001A3B80">
        <w:rPr>
          <w:rtl/>
        </w:rPr>
        <w:t>فضّال</w:t>
      </w:r>
      <w:r w:rsidR="00211E62">
        <w:rPr>
          <w:rtl/>
        </w:rPr>
        <w:t>،</w:t>
      </w:r>
      <w:r>
        <w:rPr>
          <w:rtl/>
        </w:rPr>
        <w:t xml:space="preserve"> عن مثنى الحناط</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تكون لي المملوكة </w:t>
      </w:r>
    </w:p>
    <w:p w:rsidR="00C90F8A" w:rsidRDefault="00343F1C" w:rsidP="00343F1C">
      <w:pPr>
        <w:pStyle w:val="libLine"/>
        <w:rPr>
          <w:rtl/>
        </w:rPr>
      </w:pPr>
      <w:r>
        <w:rPr>
          <w:rtl/>
        </w:rPr>
        <w:t>____________________</w:t>
      </w:r>
    </w:p>
    <w:p w:rsidR="00C90F8A" w:rsidRPr="009F5FE3" w:rsidRDefault="00C90F8A" w:rsidP="00343F1C">
      <w:pPr>
        <w:pStyle w:val="libFootnote0"/>
        <w:rPr>
          <w:rtl/>
        </w:rPr>
      </w:pPr>
      <w:r w:rsidRPr="009F5FE3">
        <w:rPr>
          <w:rtl/>
        </w:rPr>
        <w:t>(1) الكافي 5</w:t>
      </w:r>
      <w:r w:rsidR="00211E62">
        <w:rPr>
          <w:rtl/>
        </w:rPr>
        <w:t>:</w:t>
      </w:r>
      <w:r w:rsidRPr="009F5FE3">
        <w:rPr>
          <w:rtl/>
        </w:rPr>
        <w:t xml:space="preserve"> 225 </w:t>
      </w:r>
      <w:r>
        <w:rPr>
          <w:rtl/>
        </w:rPr>
        <w:t>/</w:t>
      </w:r>
      <w:r w:rsidRPr="009F5FE3">
        <w:rPr>
          <w:rtl/>
        </w:rPr>
        <w:t xml:space="preserve"> 7</w:t>
      </w:r>
      <w:r>
        <w:rPr>
          <w:rtl/>
        </w:rPr>
        <w:t>.</w:t>
      </w:r>
      <w:r w:rsidRPr="009F5FE3">
        <w:rPr>
          <w:rtl/>
        </w:rPr>
        <w:t xml:space="preserve"> </w:t>
      </w:r>
    </w:p>
    <w:p w:rsidR="00C90F8A" w:rsidRDefault="00C90F8A" w:rsidP="00343F1C">
      <w:pPr>
        <w:pStyle w:val="libFootnote0"/>
        <w:rPr>
          <w:rtl/>
        </w:rPr>
      </w:pPr>
      <w:r>
        <w:rPr>
          <w:rtl/>
        </w:rPr>
        <w:t>8</w:t>
      </w:r>
      <w:r w:rsidR="00211E62">
        <w:rPr>
          <w:rtl/>
        </w:rPr>
        <w:t xml:space="preserve"> - </w:t>
      </w:r>
      <w:r>
        <w:rPr>
          <w:rtl/>
        </w:rPr>
        <w:t>التهذيب 7</w:t>
      </w:r>
      <w:r w:rsidR="00211E62">
        <w:rPr>
          <w:rtl/>
        </w:rPr>
        <w:t>:</w:t>
      </w:r>
      <w:r>
        <w:rPr>
          <w:rtl/>
        </w:rPr>
        <w:t xml:space="preserve"> 133 / 587</w:t>
      </w:r>
      <w:r w:rsidR="00211E62">
        <w:rPr>
          <w:rtl/>
        </w:rPr>
        <w:t>،</w:t>
      </w:r>
      <w:r>
        <w:rPr>
          <w:rtl/>
        </w:rPr>
        <w:t xml:space="preserve"> والاستبصار 3</w:t>
      </w:r>
      <w:r w:rsidR="00211E62">
        <w:rPr>
          <w:rtl/>
        </w:rPr>
        <w:t>:</w:t>
      </w:r>
      <w:r>
        <w:rPr>
          <w:rtl/>
        </w:rPr>
        <w:t xml:space="preserve"> 105 / 367. </w:t>
      </w:r>
    </w:p>
    <w:p w:rsidR="00C90F8A" w:rsidRPr="009F5FE3" w:rsidRDefault="00C90F8A" w:rsidP="00B10EAE">
      <w:pPr>
        <w:pStyle w:val="libFootnote0"/>
        <w:rPr>
          <w:rtl/>
        </w:rPr>
      </w:pPr>
      <w:r w:rsidRPr="009F5FE3">
        <w:rPr>
          <w:rtl/>
        </w:rPr>
        <w:t>(</w:t>
      </w:r>
      <w:r w:rsidR="00B10EAE">
        <w:rPr>
          <w:rFonts w:hint="cs"/>
          <w:rtl/>
        </w:rPr>
        <w:t>2</w:t>
      </w:r>
      <w:r w:rsidRPr="009F5FE3">
        <w:rPr>
          <w:rtl/>
        </w:rPr>
        <w:t xml:space="preserve">) </w:t>
      </w:r>
      <w:r w:rsidR="00B10EAE">
        <w:rPr>
          <w:rtl/>
        </w:rPr>
        <w:t xml:space="preserve">تقدم </w:t>
      </w:r>
      <w:r w:rsidRPr="009F5FE3">
        <w:rPr>
          <w:rtl/>
        </w:rPr>
        <w:t>في الاحاديث 1</w:t>
      </w:r>
      <w:r w:rsidR="00211E62">
        <w:rPr>
          <w:rtl/>
        </w:rPr>
        <w:t>،</w:t>
      </w:r>
      <w:r w:rsidRPr="009F5FE3">
        <w:rPr>
          <w:rtl/>
        </w:rPr>
        <w:t xml:space="preserve"> 2</w:t>
      </w:r>
      <w:r w:rsidR="00211E62">
        <w:rPr>
          <w:rtl/>
        </w:rPr>
        <w:t>،</w:t>
      </w:r>
      <w:r w:rsidRPr="009F5FE3">
        <w:rPr>
          <w:rtl/>
        </w:rPr>
        <w:t xml:space="preserve"> 3</w:t>
      </w:r>
      <w:r w:rsidR="00211E62">
        <w:rPr>
          <w:rtl/>
        </w:rPr>
        <w:t>،</w:t>
      </w:r>
      <w:r w:rsidRPr="009F5FE3">
        <w:rPr>
          <w:rtl/>
        </w:rPr>
        <w:t xml:space="preserve"> 4</w:t>
      </w:r>
      <w:r w:rsidR="00211E62">
        <w:rPr>
          <w:rtl/>
        </w:rPr>
        <w:t>،</w:t>
      </w:r>
      <w:r w:rsidRPr="009F5FE3">
        <w:rPr>
          <w:rtl/>
        </w:rPr>
        <w:t xml:space="preserve"> 6</w:t>
      </w:r>
      <w:r w:rsidR="00211E62">
        <w:rPr>
          <w:rtl/>
        </w:rPr>
        <w:t>،</w:t>
      </w:r>
      <w:r w:rsidRPr="009F5FE3">
        <w:rPr>
          <w:rtl/>
        </w:rPr>
        <w:t xml:space="preserve"> 7 من هذا الباب</w:t>
      </w:r>
      <w:r>
        <w:rPr>
          <w:rtl/>
        </w:rPr>
        <w:t>.</w:t>
      </w:r>
      <w:r w:rsidRPr="009F5FE3">
        <w:rPr>
          <w:rtl/>
        </w:rPr>
        <w:t xml:space="preserve"> </w:t>
      </w:r>
    </w:p>
    <w:p w:rsidR="00C90F8A" w:rsidRDefault="00C90F8A" w:rsidP="00343F1C">
      <w:pPr>
        <w:pStyle w:val="libFootnote0"/>
        <w:rPr>
          <w:rtl/>
        </w:rPr>
      </w:pPr>
      <w:r>
        <w:rPr>
          <w:rtl/>
        </w:rPr>
        <w:t>9</w:t>
      </w:r>
      <w:r w:rsidR="00211E62">
        <w:rPr>
          <w:rtl/>
        </w:rPr>
        <w:t xml:space="preserve"> - </w:t>
      </w:r>
      <w:r>
        <w:rPr>
          <w:rtl/>
        </w:rPr>
        <w:t>التهذيب 7</w:t>
      </w:r>
      <w:r w:rsidR="00211E62">
        <w:rPr>
          <w:rtl/>
        </w:rPr>
        <w:t>:</w:t>
      </w:r>
      <w:r>
        <w:rPr>
          <w:rtl/>
        </w:rPr>
        <w:t xml:space="preserve"> 78 / 333. </w:t>
      </w:r>
    </w:p>
    <w:p w:rsidR="00C90F8A" w:rsidRPr="009F5FE3" w:rsidRDefault="00C90F8A" w:rsidP="00B10EAE">
      <w:pPr>
        <w:pStyle w:val="libFootnote0"/>
        <w:rPr>
          <w:rtl/>
        </w:rPr>
      </w:pPr>
      <w:r w:rsidRPr="009F5FE3">
        <w:rPr>
          <w:rtl/>
        </w:rPr>
        <w:t>(</w:t>
      </w:r>
      <w:r w:rsidR="00B10EAE">
        <w:rPr>
          <w:rFonts w:hint="cs"/>
          <w:rtl/>
        </w:rPr>
        <w:t>3</w:t>
      </w:r>
      <w:r w:rsidR="00211E62">
        <w:rPr>
          <w:rtl/>
        </w:rPr>
        <w:t>،</w:t>
      </w:r>
      <w:r w:rsidRPr="009F5FE3">
        <w:rPr>
          <w:rtl/>
        </w:rPr>
        <w:t xml:space="preserve"> </w:t>
      </w:r>
      <w:r w:rsidR="00B10EAE">
        <w:rPr>
          <w:rFonts w:hint="cs"/>
          <w:rtl/>
        </w:rPr>
        <w:t>4</w:t>
      </w:r>
      <w:r w:rsidRPr="009F5FE3">
        <w:rPr>
          <w:rtl/>
        </w:rPr>
        <w:t>) في المصدر</w:t>
      </w:r>
      <w:r w:rsidR="00211E62">
        <w:rPr>
          <w:rtl/>
        </w:rPr>
        <w:t>:</w:t>
      </w:r>
      <w:r w:rsidRPr="009F5FE3">
        <w:rPr>
          <w:rtl/>
        </w:rPr>
        <w:t xml:space="preserve"> الممزير</w:t>
      </w:r>
      <w:r>
        <w:rPr>
          <w:rtl/>
        </w:rPr>
        <w:t>.</w:t>
      </w:r>
      <w:r w:rsidRPr="009F5FE3">
        <w:rPr>
          <w:rtl/>
        </w:rPr>
        <w:t xml:space="preserve"> </w:t>
      </w:r>
    </w:p>
    <w:p w:rsidR="00C90F8A" w:rsidRPr="009F5FE3" w:rsidRDefault="00C90F8A" w:rsidP="00B10EAE">
      <w:pPr>
        <w:pStyle w:val="libFootnote0"/>
        <w:rPr>
          <w:rtl/>
        </w:rPr>
      </w:pPr>
      <w:r w:rsidRPr="009F5FE3">
        <w:rPr>
          <w:rtl/>
        </w:rPr>
        <w:t>(</w:t>
      </w:r>
      <w:r w:rsidR="00B10EAE">
        <w:rPr>
          <w:rFonts w:hint="cs"/>
          <w:rtl/>
        </w:rPr>
        <w:t>5</w:t>
      </w:r>
      <w:r w:rsidRPr="009F5FE3">
        <w:rPr>
          <w:rtl/>
        </w:rPr>
        <w:t>) في الكافي</w:t>
      </w:r>
      <w:r w:rsidR="00211E62">
        <w:rPr>
          <w:rtl/>
        </w:rPr>
        <w:t>:</w:t>
      </w:r>
      <w:r w:rsidRPr="009F5FE3">
        <w:rPr>
          <w:rtl/>
        </w:rPr>
        <w:t xml:space="preserve"> الممراز</w:t>
      </w:r>
      <w:r>
        <w:rPr>
          <w:rtl/>
        </w:rPr>
        <w:t>.</w:t>
      </w:r>
      <w:r w:rsidRPr="009F5FE3">
        <w:rPr>
          <w:rtl/>
        </w:rPr>
        <w:t xml:space="preserve"> </w:t>
      </w:r>
    </w:p>
    <w:p w:rsidR="00C90F8A" w:rsidRPr="009F5FE3" w:rsidRDefault="00C90F8A" w:rsidP="00B10EAE">
      <w:pPr>
        <w:pStyle w:val="libFootnote0"/>
        <w:rPr>
          <w:rtl/>
        </w:rPr>
      </w:pPr>
      <w:r w:rsidRPr="009F5FE3">
        <w:rPr>
          <w:rtl/>
        </w:rPr>
        <w:t>(</w:t>
      </w:r>
      <w:r w:rsidR="00B10EAE">
        <w:rPr>
          <w:rFonts w:hint="cs"/>
          <w:rtl/>
        </w:rPr>
        <w:t>6</w:t>
      </w:r>
      <w:r w:rsidRPr="009F5FE3">
        <w:rPr>
          <w:rtl/>
        </w:rPr>
        <w:t>) الكافي 5</w:t>
      </w:r>
      <w:r w:rsidR="00211E62">
        <w:rPr>
          <w:rtl/>
        </w:rPr>
        <w:t>:</w:t>
      </w:r>
      <w:r w:rsidRPr="009F5FE3">
        <w:rPr>
          <w:rtl/>
        </w:rPr>
        <w:t xml:space="preserve"> 225 </w:t>
      </w:r>
      <w:r>
        <w:rPr>
          <w:rtl/>
        </w:rPr>
        <w:t>/</w:t>
      </w:r>
      <w:r w:rsidRPr="009F5FE3">
        <w:rPr>
          <w:rtl/>
        </w:rPr>
        <w:t xml:space="preserve"> 6</w:t>
      </w:r>
      <w:r>
        <w:rPr>
          <w:rtl/>
        </w:rPr>
        <w:t>.</w:t>
      </w:r>
      <w:r w:rsidRPr="009F5FE3">
        <w:rPr>
          <w:rtl/>
        </w:rPr>
        <w:t xml:space="preserve"> </w:t>
      </w:r>
    </w:p>
    <w:p w:rsidR="00C90F8A" w:rsidRDefault="00C90F8A" w:rsidP="00343F1C">
      <w:pPr>
        <w:pStyle w:val="libFootnote0"/>
        <w:rPr>
          <w:rtl/>
        </w:rPr>
      </w:pPr>
      <w:r>
        <w:rPr>
          <w:rtl/>
        </w:rPr>
        <w:t>10</w:t>
      </w:r>
      <w:r w:rsidR="00211E62">
        <w:rPr>
          <w:rtl/>
        </w:rPr>
        <w:t xml:space="preserve"> - </w:t>
      </w:r>
      <w:r>
        <w:rPr>
          <w:rtl/>
        </w:rPr>
        <w:t>التهذيب 7</w:t>
      </w:r>
      <w:r w:rsidR="00211E62">
        <w:rPr>
          <w:rtl/>
        </w:rPr>
        <w:t>:</w:t>
      </w:r>
      <w:r>
        <w:rPr>
          <w:rtl/>
        </w:rPr>
        <w:t xml:space="preserve"> 78 / 332</w:t>
      </w:r>
      <w:r w:rsidR="00211E62">
        <w:rPr>
          <w:rtl/>
        </w:rPr>
        <w:t>،</w:t>
      </w:r>
      <w:r>
        <w:rPr>
          <w:rtl/>
        </w:rPr>
        <w:t xml:space="preserve"> والاستبصار 3</w:t>
      </w:r>
      <w:r w:rsidR="00211E62">
        <w:rPr>
          <w:rtl/>
        </w:rPr>
        <w:t>:</w:t>
      </w:r>
      <w:r>
        <w:rPr>
          <w:rtl/>
        </w:rPr>
        <w:t xml:space="preserve"> 105 / 368.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من الزنا احج من ثمنها وأتزوج؟ فقال</w:t>
      </w:r>
      <w:r w:rsidR="00211E62">
        <w:rPr>
          <w:rtl/>
        </w:rPr>
        <w:t>:</w:t>
      </w:r>
      <w:r>
        <w:rPr>
          <w:rtl/>
        </w:rPr>
        <w:t xml:space="preserve"> لا تحج من ثمنها</w:t>
      </w:r>
      <w:r w:rsidR="00211E62">
        <w:rPr>
          <w:rtl/>
        </w:rPr>
        <w:t>،</w:t>
      </w:r>
      <w:r>
        <w:rPr>
          <w:rtl/>
        </w:rPr>
        <w:t xml:space="preserve"> ولا تزوج منه. </w:t>
      </w:r>
    </w:p>
    <w:p w:rsidR="00C90F8A" w:rsidRDefault="00C90F8A" w:rsidP="00E40572">
      <w:pPr>
        <w:pStyle w:val="libNormal"/>
        <w:rPr>
          <w:rtl/>
        </w:rPr>
      </w:pPr>
      <w:r>
        <w:rPr>
          <w:rtl/>
        </w:rPr>
        <w:t xml:space="preserve">ورواه الكليني مثل </w:t>
      </w:r>
      <w:r w:rsidR="00584DEF">
        <w:rPr>
          <w:rtl/>
        </w:rPr>
        <w:t xml:space="preserve">الّذي </w:t>
      </w:r>
      <w:r>
        <w:rPr>
          <w:rtl/>
        </w:rPr>
        <w:t xml:space="preserve">قبله </w:t>
      </w:r>
      <w:r w:rsidRPr="00E40572">
        <w:rPr>
          <w:rStyle w:val="libFootnotenumChar"/>
          <w:rtl/>
        </w:rPr>
        <w:t>(1)</w:t>
      </w:r>
      <w:r>
        <w:rPr>
          <w:rtl/>
        </w:rPr>
        <w:t xml:space="preserve">. </w:t>
      </w:r>
    </w:p>
    <w:p w:rsidR="00C90F8A" w:rsidRDefault="00C90F8A" w:rsidP="00E40572">
      <w:pPr>
        <w:pStyle w:val="libNormal"/>
      </w:pPr>
      <w:r>
        <w:rPr>
          <w:rtl/>
        </w:rPr>
        <w:t>أقول</w:t>
      </w:r>
      <w:r w:rsidR="00211E62">
        <w:rPr>
          <w:rtl/>
        </w:rPr>
        <w:t>:</w:t>
      </w:r>
      <w:r>
        <w:rPr>
          <w:rtl/>
        </w:rPr>
        <w:t xml:space="preserve"> حمله الشيخ على الكراهة </w:t>
      </w:r>
      <w:r w:rsidR="003F73AC">
        <w:rPr>
          <w:rtl/>
        </w:rPr>
        <w:t xml:space="preserve">أيضاً </w:t>
      </w:r>
      <w:r>
        <w:rPr>
          <w:rtl/>
        </w:rPr>
        <w:t xml:space="preserve">لما مر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على ذلك في كتاب النكاح </w:t>
      </w:r>
      <w:r w:rsidRPr="00E40572">
        <w:rPr>
          <w:rStyle w:val="libFootnotenumChar"/>
          <w:rtl/>
        </w:rPr>
        <w:t>(3)</w:t>
      </w:r>
      <w:r w:rsidR="00211E62">
        <w:rPr>
          <w:rtl/>
        </w:rPr>
        <w:t>،</w:t>
      </w:r>
      <w:r>
        <w:rPr>
          <w:rtl/>
        </w:rPr>
        <w:t xml:space="preserve"> واللقطة </w:t>
      </w:r>
      <w:r w:rsidRPr="00E40572">
        <w:rPr>
          <w:rStyle w:val="libFootnotenumChar"/>
          <w:rtl/>
        </w:rPr>
        <w:t>(4)</w:t>
      </w:r>
      <w:r>
        <w:rPr>
          <w:rtl/>
        </w:rPr>
        <w:t>.</w:t>
      </w:r>
    </w:p>
    <w:p w:rsidR="00C90F8A" w:rsidRDefault="00C90F8A" w:rsidP="00C90F8A">
      <w:pPr>
        <w:pStyle w:val="Heading2Center"/>
      </w:pPr>
      <w:bookmarkStart w:id="933" w:name="_Toc303531716"/>
      <w:bookmarkStart w:id="934" w:name="_Toc303765396"/>
      <w:bookmarkStart w:id="935" w:name="_Toc303770584"/>
      <w:bookmarkStart w:id="936" w:name="_Toc378022396"/>
      <w:bookmarkStart w:id="937" w:name="_Toc253506771"/>
      <w:r>
        <w:rPr>
          <w:rtl/>
        </w:rPr>
        <w:t>97</w:t>
      </w:r>
      <w:r w:rsidR="00211E62">
        <w:rPr>
          <w:rtl/>
        </w:rPr>
        <w:t xml:space="preserve"> - </w:t>
      </w:r>
      <w:r>
        <w:rPr>
          <w:rtl/>
        </w:rPr>
        <w:t>باب جواز بيع الحرير والديباج</w:t>
      </w:r>
      <w:bookmarkEnd w:id="933"/>
      <w:bookmarkEnd w:id="934"/>
      <w:bookmarkEnd w:id="935"/>
      <w:bookmarkEnd w:id="936"/>
      <w:bookmarkEnd w:id="937"/>
    </w:p>
    <w:p w:rsidR="00C90F8A" w:rsidRDefault="00C90F8A" w:rsidP="004F5848">
      <w:pPr>
        <w:pStyle w:val="libNormal"/>
        <w:rPr>
          <w:rtl/>
        </w:rPr>
      </w:pPr>
      <w:r w:rsidRPr="008D3D37">
        <w:rPr>
          <w:rStyle w:val="libNormalChar"/>
          <w:rtl/>
        </w:rPr>
        <w:t xml:space="preserve">[ 22591 ]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7D12B3">
        <w:rPr>
          <w:rtl/>
        </w:rPr>
        <w:t>محمّد</w:t>
      </w:r>
      <w:r w:rsidR="00343F1C">
        <w:rPr>
          <w:rtl/>
        </w:rPr>
        <w:t xml:space="preserve"> </w:t>
      </w:r>
      <w:r>
        <w:rPr>
          <w:rtl/>
        </w:rPr>
        <w:t>بن زياد</w:t>
      </w:r>
      <w:r w:rsidR="00211E62">
        <w:rPr>
          <w:rtl/>
        </w:rPr>
        <w:t>،</w:t>
      </w:r>
      <w:r>
        <w:rPr>
          <w:rtl/>
        </w:rPr>
        <w:t xml:space="preserve"> عن عمار بن مروان</w:t>
      </w:r>
      <w:r w:rsidR="00211E62">
        <w:rPr>
          <w:rtl/>
        </w:rPr>
        <w:t>،</w:t>
      </w:r>
      <w:r>
        <w:rPr>
          <w:rtl/>
        </w:rPr>
        <w:t xml:space="preserve"> عن سماعة بن مهران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يصلح لباس الحرير والديباج فأم</w:t>
      </w:r>
      <w:r w:rsidR="00B10EAE">
        <w:rPr>
          <w:rFonts w:hint="cs"/>
          <w:rtl/>
        </w:rPr>
        <w:t>ّ</w:t>
      </w:r>
      <w:r>
        <w:rPr>
          <w:rtl/>
        </w:rPr>
        <w:t xml:space="preserve">ا بيعه فلا بأس به. </w:t>
      </w:r>
    </w:p>
    <w:p w:rsidR="00C90F8A" w:rsidRDefault="00C90F8A" w:rsidP="004F5848">
      <w:pPr>
        <w:pStyle w:val="libNormal"/>
        <w:rPr>
          <w:rtl/>
        </w:rPr>
      </w:pPr>
      <w:r w:rsidRPr="008D3D37">
        <w:rPr>
          <w:rStyle w:val="libNormalChar"/>
          <w:rtl/>
        </w:rPr>
        <w:t xml:space="preserve">[ 22592 ] </w:t>
      </w:r>
      <w:r>
        <w:rPr>
          <w:rtl/>
        </w:rPr>
        <w:t>2</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حميد بن زياد</w:t>
      </w:r>
      <w:r w:rsidR="00211E62">
        <w:rPr>
          <w:rtl/>
        </w:rPr>
        <w:t>،</w:t>
      </w:r>
      <w:r>
        <w:rPr>
          <w:rtl/>
        </w:rPr>
        <w:t xml:space="preserve"> عن الحسن بن </w:t>
      </w:r>
      <w:r w:rsidR="007D12B3">
        <w:rPr>
          <w:rtl/>
        </w:rPr>
        <w:t>محمّد</w:t>
      </w:r>
      <w:r w:rsidR="00343F1C">
        <w:rPr>
          <w:rtl/>
        </w:rPr>
        <w:t xml:space="preserve"> </w:t>
      </w:r>
      <w:r>
        <w:rPr>
          <w:rtl/>
        </w:rPr>
        <w:t>بن سماعة</w:t>
      </w:r>
      <w:r w:rsidR="00211E62">
        <w:rPr>
          <w:rtl/>
        </w:rPr>
        <w:t>،</w:t>
      </w:r>
      <w:r>
        <w:rPr>
          <w:rtl/>
        </w:rPr>
        <w:t xml:space="preserve"> عن غير واحد</w:t>
      </w:r>
      <w:r w:rsidR="00211E62">
        <w:rPr>
          <w:rtl/>
        </w:rPr>
        <w:t>،</w:t>
      </w:r>
      <w:r>
        <w:rPr>
          <w:rtl/>
        </w:rPr>
        <w:t xml:space="preserve"> عن </w:t>
      </w:r>
      <w:r w:rsidR="00361843">
        <w:rPr>
          <w:rtl/>
        </w:rPr>
        <w:t xml:space="preserve">أبان </w:t>
      </w:r>
      <w:r>
        <w:rPr>
          <w:rtl/>
        </w:rPr>
        <w:t>الاحمر</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يصلح لباس الحرير والديباج</w:t>
      </w:r>
      <w:r w:rsidR="00211E62">
        <w:rPr>
          <w:rtl/>
        </w:rPr>
        <w:t>،</w:t>
      </w:r>
      <w:r>
        <w:rPr>
          <w:rtl/>
        </w:rPr>
        <w:t xml:space="preserve"> فأما بيعهما فلا بأس. </w:t>
      </w:r>
    </w:p>
    <w:p w:rsidR="00C90F8A" w:rsidRDefault="00C90F8A" w:rsidP="00B10EAE">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B10EAE">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F5FE3" w:rsidRDefault="00C90F8A" w:rsidP="00343F1C">
      <w:pPr>
        <w:pStyle w:val="libFootnote0"/>
        <w:rPr>
          <w:rtl/>
        </w:rPr>
      </w:pPr>
      <w:r w:rsidRPr="009F5FE3">
        <w:rPr>
          <w:rtl/>
        </w:rPr>
        <w:t>(1) الكافي 5</w:t>
      </w:r>
      <w:r w:rsidR="00211E62">
        <w:rPr>
          <w:rtl/>
        </w:rPr>
        <w:t>:</w:t>
      </w:r>
      <w:r w:rsidRPr="009F5FE3">
        <w:rPr>
          <w:rtl/>
        </w:rPr>
        <w:t xml:space="preserve"> 226 </w:t>
      </w:r>
      <w:r>
        <w:rPr>
          <w:rtl/>
        </w:rPr>
        <w:t>/</w:t>
      </w:r>
      <w:r w:rsidRPr="009F5FE3">
        <w:rPr>
          <w:rtl/>
        </w:rPr>
        <w:t xml:space="preserve"> 8</w:t>
      </w:r>
      <w:r>
        <w:rPr>
          <w:rtl/>
        </w:rPr>
        <w:t>.</w:t>
      </w:r>
      <w:r w:rsidRPr="009F5FE3">
        <w:rPr>
          <w:rtl/>
        </w:rPr>
        <w:t xml:space="preserve"> </w:t>
      </w:r>
    </w:p>
    <w:p w:rsidR="00C90F8A" w:rsidRPr="009F5FE3" w:rsidRDefault="00C90F8A" w:rsidP="00343F1C">
      <w:pPr>
        <w:pStyle w:val="libFootnote0"/>
        <w:rPr>
          <w:rtl/>
        </w:rPr>
      </w:pPr>
      <w:r w:rsidRPr="009F5FE3">
        <w:rPr>
          <w:rtl/>
        </w:rPr>
        <w:t>(2) مر</w:t>
      </w:r>
      <w:r w:rsidR="00B10EAE">
        <w:rPr>
          <w:rFonts w:hint="cs"/>
          <w:rtl/>
        </w:rPr>
        <w:t>ّ</w:t>
      </w:r>
      <w:r w:rsidRPr="009F5FE3">
        <w:rPr>
          <w:rtl/>
        </w:rPr>
        <w:t xml:space="preserve"> في الأحاديث 1</w:t>
      </w:r>
      <w:r w:rsidR="00211E62">
        <w:rPr>
          <w:rtl/>
        </w:rPr>
        <w:t>،</w:t>
      </w:r>
      <w:r w:rsidRPr="009F5FE3">
        <w:rPr>
          <w:rtl/>
        </w:rPr>
        <w:t xml:space="preserve"> 2</w:t>
      </w:r>
      <w:r w:rsidR="00211E62">
        <w:rPr>
          <w:rtl/>
        </w:rPr>
        <w:t>،</w:t>
      </w:r>
      <w:r w:rsidRPr="009F5FE3">
        <w:rPr>
          <w:rtl/>
        </w:rPr>
        <w:t xml:space="preserve"> 3</w:t>
      </w:r>
      <w:r w:rsidR="00211E62">
        <w:rPr>
          <w:rtl/>
        </w:rPr>
        <w:t>،</w:t>
      </w:r>
      <w:r w:rsidRPr="009F5FE3">
        <w:rPr>
          <w:rtl/>
        </w:rPr>
        <w:t xml:space="preserve"> 4</w:t>
      </w:r>
      <w:r w:rsidR="00211E62">
        <w:rPr>
          <w:rtl/>
        </w:rPr>
        <w:t>،</w:t>
      </w:r>
      <w:r w:rsidRPr="009F5FE3">
        <w:rPr>
          <w:rtl/>
        </w:rPr>
        <w:t xml:space="preserve"> 6</w:t>
      </w:r>
      <w:r w:rsidR="00211E62">
        <w:rPr>
          <w:rtl/>
        </w:rPr>
        <w:t>،</w:t>
      </w:r>
      <w:r w:rsidRPr="009F5FE3">
        <w:rPr>
          <w:rtl/>
        </w:rPr>
        <w:t xml:space="preserve"> 7 من نفس الباب</w:t>
      </w:r>
      <w:r>
        <w:rPr>
          <w:rtl/>
        </w:rPr>
        <w:t>.</w:t>
      </w:r>
      <w:r w:rsidRPr="009F5FE3">
        <w:rPr>
          <w:rtl/>
        </w:rPr>
        <w:t xml:space="preserve"> </w:t>
      </w:r>
    </w:p>
    <w:p w:rsidR="00C90F8A" w:rsidRPr="009F5FE3" w:rsidRDefault="00C90F8A" w:rsidP="00343F1C">
      <w:pPr>
        <w:pStyle w:val="libFootnote0"/>
        <w:rPr>
          <w:rtl/>
        </w:rPr>
      </w:pPr>
      <w:r w:rsidRPr="009F5FE3">
        <w:rPr>
          <w:rtl/>
        </w:rPr>
        <w:t>(3) يأتي في الأحاديث 1</w:t>
      </w:r>
      <w:r w:rsidR="00211E62">
        <w:rPr>
          <w:rtl/>
        </w:rPr>
        <w:t>،</w:t>
      </w:r>
      <w:r w:rsidRPr="009F5FE3">
        <w:rPr>
          <w:rtl/>
        </w:rPr>
        <w:t xml:space="preserve"> 5</w:t>
      </w:r>
      <w:r w:rsidR="00211E62">
        <w:rPr>
          <w:rtl/>
        </w:rPr>
        <w:t>،</w:t>
      </w:r>
      <w:r w:rsidRPr="009F5FE3">
        <w:rPr>
          <w:rtl/>
        </w:rPr>
        <w:t xml:space="preserve"> 8 من الباب 14 من أبواب ما يحرم بالمصاهرة</w:t>
      </w:r>
      <w:r w:rsidR="00211E62">
        <w:rPr>
          <w:rtl/>
        </w:rPr>
        <w:t>،</w:t>
      </w:r>
      <w:r w:rsidRPr="009F5FE3">
        <w:rPr>
          <w:rtl/>
        </w:rPr>
        <w:t xml:space="preserve"> وفي الباب 60 من أبواب نكاح العبيد والإماء</w:t>
      </w:r>
      <w:r>
        <w:rPr>
          <w:rtl/>
        </w:rPr>
        <w:t>.</w:t>
      </w:r>
      <w:r w:rsidRPr="009F5FE3">
        <w:rPr>
          <w:rtl/>
        </w:rPr>
        <w:t xml:space="preserve"> </w:t>
      </w:r>
    </w:p>
    <w:p w:rsidR="00C90F8A" w:rsidRPr="009F5FE3" w:rsidRDefault="00C90F8A" w:rsidP="00343F1C">
      <w:pPr>
        <w:pStyle w:val="libFootnote0"/>
      </w:pPr>
      <w:r w:rsidRPr="009F5FE3">
        <w:rPr>
          <w:rtl/>
        </w:rPr>
        <w:t>(4) يأتي في الباب 22 من أبواب الل</w:t>
      </w:r>
      <w:r w:rsidR="00B10EAE">
        <w:rPr>
          <w:rFonts w:hint="cs"/>
          <w:rtl/>
        </w:rPr>
        <w:t>ّ</w:t>
      </w:r>
      <w:r w:rsidRPr="009F5FE3">
        <w:rPr>
          <w:rtl/>
        </w:rPr>
        <w:t>قطة</w:t>
      </w:r>
      <w:r>
        <w:rPr>
          <w:rtl/>
        </w:rPr>
        <w:t>.</w:t>
      </w:r>
    </w:p>
    <w:p w:rsidR="00C90F8A" w:rsidRDefault="00C90F8A" w:rsidP="00B10EAE">
      <w:pPr>
        <w:pStyle w:val="libFootnoteCenterBold"/>
        <w:rPr>
          <w:rtl/>
        </w:rPr>
      </w:pPr>
      <w:r>
        <w:rPr>
          <w:rtl/>
        </w:rPr>
        <w:t xml:space="preserve">الباب 97 </w:t>
      </w:r>
    </w:p>
    <w:p w:rsidR="00C90F8A" w:rsidRDefault="00C90F8A" w:rsidP="00B10EAE">
      <w:pPr>
        <w:pStyle w:val="libFootnoteCenterBold"/>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135 / 598.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454 / 7</w:t>
      </w:r>
      <w:r w:rsidR="00211E62">
        <w:rPr>
          <w:rtl/>
        </w:rPr>
        <w:t>،</w:t>
      </w:r>
      <w:r>
        <w:rPr>
          <w:rtl/>
        </w:rPr>
        <w:t xml:space="preserve"> وأورده في الحديث 3 من الباب 11 من أبواب لباس </w:t>
      </w:r>
      <w:r w:rsidR="00B10EAE">
        <w:rPr>
          <w:rtl/>
        </w:rPr>
        <w:t>المصلّي</w:t>
      </w:r>
      <w:r>
        <w:rPr>
          <w:rtl/>
        </w:rPr>
        <w:t xml:space="preserve">. </w:t>
      </w:r>
    </w:p>
    <w:p w:rsidR="00C90F8A" w:rsidRPr="009F5FE3" w:rsidRDefault="00C90F8A" w:rsidP="00B10EAE">
      <w:pPr>
        <w:pStyle w:val="libFootnote0"/>
        <w:rPr>
          <w:rtl/>
        </w:rPr>
      </w:pPr>
      <w:r w:rsidRPr="009F5FE3">
        <w:rPr>
          <w:rtl/>
        </w:rPr>
        <w:t>(</w:t>
      </w:r>
      <w:r w:rsidR="00B10EAE">
        <w:rPr>
          <w:rFonts w:hint="cs"/>
          <w:rtl/>
        </w:rPr>
        <w:t>5</w:t>
      </w:r>
      <w:r w:rsidRPr="009F5FE3">
        <w:rPr>
          <w:rtl/>
        </w:rPr>
        <w:t xml:space="preserve">) </w:t>
      </w:r>
      <w:r w:rsidR="00B10EAE">
        <w:rPr>
          <w:rtl/>
        </w:rPr>
        <w:t xml:space="preserve">تقدم </w:t>
      </w:r>
      <w:r w:rsidRPr="009F5FE3">
        <w:rPr>
          <w:rtl/>
        </w:rPr>
        <w:t xml:space="preserve">في الحديث 1 من الباب 2 من هذه </w:t>
      </w:r>
      <w:r w:rsidR="00546DAE">
        <w:rPr>
          <w:rtl/>
        </w:rPr>
        <w:t xml:space="preserve">الأبواب </w:t>
      </w:r>
      <w:r w:rsidR="00211E62">
        <w:rPr>
          <w:rtl/>
        </w:rPr>
        <w:t>،</w:t>
      </w:r>
      <w:r w:rsidRPr="009F5FE3">
        <w:rPr>
          <w:rtl/>
        </w:rPr>
        <w:t xml:space="preserve"> ويأتي ما </w:t>
      </w:r>
      <w:r w:rsidR="00724AA1">
        <w:rPr>
          <w:rtl/>
        </w:rPr>
        <w:t xml:space="preserve">يدلّ </w:t>
      </w:r>
      <w:r w:rsidRPr="009F5FE3">
        <w:rPr>
          <w:rtl/>
        </w:rPr>
        <w:t>عليه في الحديثين 4</w:t>
      </w:r>
      <w:r w:rsidR="00211E62">
        <w:rPr>
          <w:rtl/>
        </w:rPr>
        <w:t>،</w:t>
      </w:r>
      <w:r w:rsidRPr="009F5FE3">
        <w:rPr>
          <w:rtl/>
        </w:rPr>
        <w:t xml:space="preserve"> 8 من الباب 3 من أبواب السلف</w:t>
      </w:r>
      <w:r>
        <w:rPr>
          <w:rtl/>
        </w:rPr>
        <w:t>.</w:t>
      </w:r>
      <w:r w:rsidRPr="009F5FE3">
        <w:rPr>
          <w:rtl/>
        </w:rPr>
        <w:t xml:space="preserve"> </w:t>
      </w:r>
    </w:p>
    <w:p w:rsidR="00E40572" w:rsidRDefault="00E40572" w:rsidP="00343F1C">
      <w:pPr>
        <w:pStyle w:val="libNormal"/>
        <w:rPr>
          <w:rtl/>
        </w:rPr>
      </w:pPr>
      <w:r>
        <w:rPr>
          <w:rtl/>
        </w:rPr>
        <w:br w:type="page"/>
      </w:r>
    </w:p>
    <w:p w:rsidR="00C90F8A" w:rsidRDefault="00C90F8A" w:rsidP="00C90F8A">
      <w:pPr>
        <w:pStyle w:val="Heading2Center"/>
      </w:pPr>
      <w:bookmarkStart w:id="938" w:name="_Toc303531717"/>
      <w:bookmarkStart w:id="939" w:name="_Toc303765397"/>
      <w:bookmarkStart w:id="940" w:name="_Toc303770585"/>
      <w:bookmarkStart w:id="941" w:name="_Toc378022397"/>
      <w:bookmarkStart w:id="942" w:name="_Toc253506772"/>
      <w:r>
        <w:rPr>
          <w:rtl/>
        </w:rPr>
        <w:lastRenderedPageBreak/>
        <w:t>98</w:t>
      </w:r>
      <w:r w:rsidR="00211E62">
        <w:rPr>
          <w:rtl/>
        </w:rPr>
        <w:t xml:space="preserve"> - </w:t>
      </w:r>
      <w:r>
        <w:rPr>
          <w:rtl/>
        </w:rPr>
        <w:t>باب كراهة أكل ما تحمله النملة</w:t>
      </w:r>
      <w:bookmarkEnd w:id="938"/>
      <w:bookmarkEnd w:id="939"/>
      <w:bookmarkEnd w:id="940"/>
      <w:bookmarkEnd w:id="941"/>
      <w:bookmarkEnd w:id="942"/>
    </w:p>
    <w:p w:rsidR="00C90F8A" w:rsidRDefault="00C90F8A" w:rsidP="004F5848">
      <w:pPr>
        <w:pStyle w:val="libNormal"/>
        <w:rPr>
          <w:rtl/>
        </w:rPr>
      </w:pPr>
      <w:r w:rsidRPr="008D3D37">
        <w:rPr>
          <w:rStyle w:val="libNormalChar"/>
          <w:rtl/>
        </w:rPr>
        <w:t xml:space="preserve">[ 22593 ]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موسى</w:t>
      </w:r>
      <w:r w:rsidR="00211E62">
        <w:rPr>
          <w:rtl/>
        </w:rPr>
        <w:t>،</w:t>
      </w:r>
      <w:r>
        <w:rPr>
          <w:rtl/>
        </w:rPr>
        <w:t xml:space="preserve"> عن أيوب بن نوح</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عبيد الله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 xml:space="preserve">إنّ </w:t>
      </w:r>
      <w:r>
        <w:rPr>
          <w:rtl/>
        </w:rPr>
        <w:t xml:space="preserve">يؤكل ما تحمله النملة بفيها وقوائمها. </w:t>
      </w:r>
    </w:p>
    <w:p w:rsidR="00C90F8A" w:rsidRDefault="00C90F8A" w:rsidP="00E40572">
      <w:pPr>
        <w:pStyle w:val="libNormal"/>
      </w:pPr>
      <w:r>
        <w:rPr>
          <w:rtl/>
        </w:rPr>
        <w:t xml:space="preserve">ورواه الكليني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976F98">
        <w:rPr>
          <w:rtl/>
        </w:rPr>
        <w:t>حمّاد</w:t>
      </w:r>
      <w:r w:rsidR="00584DEF">
        <w:rPr>
          <w:rtl/>
        </w:rPr>
        <w:t xml:space="preserve"> </w:t>
      </w:r>
      <w:r w:rsidRPr="00E40572">
        <w:rPr>
          <w:rStyle w:val="libFootnotenumChar"/>
          <w:rtl/>
        </w:rPr>
        <w:t>(1)</w:t>
      </w:r>
      <w:r>
        <w:rPr>
          <w:rtl/>
        </w:rPr>
        <w:t>.</w:t>
      </w:r>
    </w:p>
    <w:p w:rsidR="00C90F8A" w:rsidRDefault="00C90F8A" w:rsidP="00C90F8A">
      <w:pPr>
        <w:pStyle w:val="Heading2Center"/>
      </w:pPr>
      <w:bookmarkStart w:id="943" w:name="_Toc303531718"/>
      <w:bookmarkStart w:id="944" w:name="_Toc303765398"/>
      <w:bookmarkStart w:id="945" w:name="_Toc303770586"/>
      <w:bookmarkStart w:id="946" w:name="_Toc378022398"/>
      <w:bookmarkStart w:id="947" w:name="_Toc253506773"/>
      <w:r>
        <w:rPr>
          <w:rtl/>
        </w:rPr>
        <w:t>99</w:t>
      </w:r>
      <w:r w:rsidR="00211E62">
        <w:rPr>
          <w:rtl/>
        </w:rPr>
        <w:t xml:space="preserve"> - </w:t>
      </w:r>
      <w:r>
        <w:rPr>
          <w:rtl/>
        </w:rPr>
        <w:t xml:space="preserve">باب تحريم الغناء </w:t>
      </w:r>
      <w:r w:rsidR="008C620D">
        <w:rPr>
          <w:rtl/>
        </w:rPr>
        <w:t>حت</w:t>
      </w:r>
      <w:r w:rsidR="005806C0">
        <w:rPr>
          <w:rtl/>
        </w:rPr>
        <w:t xml:space="preserve">ى </w:t>
      </w:r>
      <w:r>
        <w:rPr>
          <w:rtl/>
        </w:rPr>
        <w:t xml:space="preserve">في </w:t>
      </w:r>
      <w:r w:rsidR="00351FD9">
        <w:rPr>
          <w:rtl/>
        </w:rPr>
        <w:t xml:space="preserve">القرآن </w:t>
      </w:r>
      <w:r w:rsidR="008C620D">
        <w:rPr>
          <w:rtl/>
        </w:rPr>
        <w:t>وتعليمه و</w:t>
      </w:r>
      <w:r w:rsidR="008C620D">
        <w:rPr>
          <w:rFonts w:hint="cs"/>
          <w:rtl/>
        </w:rPr>
        <w:t>أُ</w:t>
      </w:r>
      <w:r>
        <w:rPr>
          <w:rtl/>
        </w:rPr>
        <w:t>جرته</w:t>
      </w:r>
      <w:bookmarkEnd w:id="943"/>
      <w:bookmarkEnd w:id="944"/>
      <w:bookmarkEnd w:id="945"/>
      <w:r w:rsidR="00211E62">
        <w:rPr>
          <w:rtl/>
        </w:rPr>
        <w:t xml:space="preserve"> </w:t>
      </w:r>
      <w:bookmarkStart w:id="948" w:name="_Toc303531719"/>
      <w:bookmarkStart w:id="949" w:name="_Toc303765399"/>
      <w:bookmarkStart w:id="950" w:name="_Toc303770587"/>
      <w:r w:rsidR="00211E62">
        <w:rPr>
          <w:rtl/>
        </w:rPr>
        <w:t>و</w:t>
      </w:r>
      <w:r>
        <w:rPr>
          <w:rtl/>
        </w:rPr>
        <w:t>الغيبة والنميمة</w:t>
      </w:r>
      <w:bookmarkEnd w:id="946"/>
      <w:bookmarkEnd w:id="947"/>
      <w:bookmarkEnd w:id="948"/>
      <w:bookmarkEnd w:id="949"/>
      <w:bookmarkEnd w:id="950"/>
    </w:p>
    <w:p w:rsidR="00C90F8A" w:rsidRDefault="00C90F8A" w:rsidP="004F5848">
      <w:pPr>
        <w:pStyle w:val="libNormal"/>
        <w:rPr>
          <w:rtl/>
        </w:rPr>
      </w:pPr>
      <w:r w:rsidRPr="008D3D37">
        <w:rPr>
          <w:rStyle w:val="libNormalChar"/>
          <w:rtl/>
        </w:rPr>
        <w:t xml:space="preserve">[ 22594 ]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الحسين بن سعيد</w:t>
      </w:r>
      <w:r w:rsidR="00211E62">
        <w:rPr>
          <w:rtl/>
        </w:rPr>
        <w:t>،</w:t>
      </w:r>
      <w:r>
        <w:rPr>
          <w:rtl/>
        </w:rPr>
        <w:t xml:space="preserve"> عن إبراهيم بن أبي البلاد</w:t>
      </w:r>
      <w:r w:rsidR="00211E62">
        <w:rPr>
          <w:rtl/>
        </w:rPr>
        <w:t>،</w:t>
      </w:r>
      <w:r>
        <w:rPr>
          <w:rtl/>
        </w:rPr>
        <w:t xml:space="preserve"> عن زيد الشحام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بيت الغناء لا تؤمن فيه الفجيعة</w:t>
      </w:r>
      <w:r w:rsidR="00211E62">
        <w:rPr>
          <w:rtl/>
        </w:rPr>
        <w:t>،</w:t>
      </w:r>
      <w:r>
        <w:rPr>
          <w:rtl/>
        </w:rPr>
        <w:t xml:space="preserve"> ولا تجاب فيه الدعوة</w:t>
      </w:r>
      <w:r w:rsidR="00211E62">
        <w:rPr>
          <w:rtl/>
        </w:rPr>
        <w:t>،</w:t>
      </w:r>
      <w:r>
        <w:rPr>
          <w:rtl/>
        </w:rPr>
        <w:t xml:space="preserve"> ولا يدخله الملك. </w:t>
      </w:r>
    </w:p>
    <w:p w:rsidR="00C90F8A" w:rsidRDefault="00C90F8A" w:rsidP="003B2DAF">
      <w:pPr>
        <w:pStyle w:val="libNormal"/>
        <w:rPr>
          <w:rtl/>
        </w:rPr>
      </w:pPr>
      <w:r w:rsidRPr="008D3D37">
        <w:rPr>
          <w:rStyle w:val="libNormalChar"/>
          <w:rtl/>
        </w:rPr>
        <w:t xml:space="preserve">[ 22595 ] </w:t>
      </w:r>
      <w:r>
        <w:rPr>
          <w:rtl/>
        </w:rPr>
        <w:t>2</w:t>
      </w:r>
      <w:r w:rsidR="00211E62">
        <w:rPr>
          <w:rtl/>
        </w:rPr>
        <w:t xml:space="preserve"> - </w:t>
      </w:r>
      <w:r>
        <w:rPr>
          <w:rtl/>
        </w:rPr>
        <w:t>وب</w:t>
      </w:r>
      <w:r w:rsidR="00273814">
        <w:rPr>
          <w:rtl/>
        </w:rPr>
        <w:t xml:space="preserve">الإسناد </w:t>
      </w:r>
      <w:r>
        <w:rPr>
          <w:rtl/>
        </w:rPr>
        <w:t>عن الحسين بن سعيد و</w:t>
      </w:r>
      <w:r w:rsidR="007D12B3">
        <w:rPr>
          <w:rtl/>
        </w:rPr>
        <w:t>محمّد</w:t>
      </w:r>
      <w:r w:rsidR="00343F1C">
        <w:rPr>
          <w:rtl/>
        </w:rPr>
        <w:t xml:space="preserve"> </w:t>
      </w:r>
      <w:r>
        <w:rPr>
          <w:rtl/>
        </w:rPr>
        <w:t xml:space="preserve">بن خالد </w:t>
      </w:r>
      <w:r w:rsidR="00D63D10">
        <w:rPr>
          <w:rtl/>
        </w:rPr>
        <w:t>جميعاً</w:t>
      </w:r>
      <w:r w:rsidR="00211E62">
        <w:rPr>
          <w:rtl/>
        </w:rPr>
        <w:t>،</w:t>
      </w:r>
      <w:r>
        <w:rPr>
          <w:rtl/>
        </w:rPr>
        <w:t xml:space="preserve"> عن النضر بن سويد</w:t>
      </w:r>
      <w:r w:rsidR="00211E62">
        <w:rPr>
          <w:rtl/>
        </w:rPr>
        <w:t>،</w:t>
      </w:r>
      <w:r>
        <w:rPr>
          <w:rtl/>
        </w:rPr>
        <w:t xml:space="preserve"> عن درست</w:t>
      </w:r>
      <w:r w:rsidR="00211E62">
        <w:rPr>
          <w:rtl/>
        </w:rPr>
        <w:t>،</w:t>
      </w:r>
      <w:r>
        <w:rPr>
          <w:rtl/>
        </w:rPr>
        <w:t xml:space="preserve"> عن زيد الشحام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قوله عزّوجلّ</w:t>
      </w:r>
      <w:r w:rsidR="00211E62">
        <w:rPr>
          <w:rtl/>
        </w:rPr>
        <w:t>:</w:t>
      </w:r>
      <w:r>
        <w:rPr>
          <w:rtl/>
        </w:rPr>
        <w:t xml:space="preserve"> </w:t>
      </w:r>
      <w:r w:rsidRPr="008C620D">
        <w:rPr>
          <w:rStyle w:val="libAlaemChar"/>
          <w:rtl/>
        </w:rPr>
        <w:t>(</w:t>
      </w:r>
      <w:r w:rsidRPr="00343F1C">
        <w:rPr>
          <w:rStyle w:val="libNormalChar"/>
          <w:rtl/>
        </w:rPr>
        <w:t xml:space="preserve"> </w:t>
      </w:r>
      <w:r w:rsidRPr="00E40572">
        <w:rPr>
          <w:rStyle w:val="libAieChar"/>
          <w:rtl/>
        </w:rPr>
        <w:t>و</w:t>
      </w:r>
      <w:r w:rsidR="008C620D">
        <w:rPr>
          <w:rStyle w:val="libAieChar"/>
          <w:rFonts w:hint="cs"/>
          <w:rtl/>
        </w:rPr>
        <w:t>َ</w:t>
      </w:r>
      <w:r w:rsidRPr="00E40572">
        <w:rPr>
          <w:rStyle w:val="libAieChar"/>
          <w:rtl/>
        </w:rPr>
        <w:t>اجتن</w:t>
      </w:r>
      <w:r w:rsidR="008C620D">
        <w:rPr>
          <w:rStyle w:val="libAieChar"/>
          <w:rFonts w:hint="cs"/>
          <w:rtl/>
        </w:rPr>
        <w:t>ِ</w:t>
      </w:r>
      <w:r w:rsidRPr="00E40572">
        <w:rPr>
          <w:rStyle w:val="libAieChar"/>
          <w:rtl/>
        </w:rPr>
        <w:t>بوا ق</w:t>
      </w:r>
      <w:r w:rsidR="008C620D">
        <w:rPr>
          <w:rStyle w:val="libAieChar"/>
          <w:rFonts w:hint="cs"/>
          <w:rtl/>
        </w:rPr>
        <w:t>َ</w:t>
      </w:r>
      <w:r w:rsidRPr="00E40572">
        <w:rPr>
          <w:rStyle w:val="libAieChar"/>
          <w:rtl/>
        </w:rPr>
        <w:t>ول</w:t>
      </w:r>
      <w:r w:rsidR="008C620D">
        <w:rPr>
          <w:rStyle w:val="libAieChar"/>
          <w:rFonts w:hint="cs"/>
          <w:rtl/>
        </w:rPr>
        <w:t>َ</w:t>
      </w:r>
      <w:r w:rsidRPr="00E40572">
        <w:rPr>
          <w:rStyle w:val="libAieChar"/>
          <w:rtl/>
        </w:rPr>
        <w:t xml:space="preserve"> الز</w:t>
      </w:r>
      <w:r w:rsidR="008C620D">
        <w:rPr>
          <w:rStyle w:val="libAieChar"/>
          <w:rFonts w:hint="cs"/>
          <w:rtl/>
        </w:rPr>
        <w:t>ُّ</w:t>
      </w:r>
      <w:r w:rsidRPr="00E40572">
        <w:rPr>
          <w:rStyle w:val="libAieChar"/>
          <w:rtl/>
        </w:rPr>
        <w:t>ور</w:t>
      </w:r>
      <w:r w:rsidR="008C620D">
        <w:rPr>
          <w:rStyle w:val="libAieChar"/>
          <w:rFonts w:hint="cs"/>
          <w:rtl/>
        </w:rPr>
        <w:t>ِ</w:t>
      </w:r>
      <w:r w:rsidRPr="00343F1C">
        <w:rPr>
          <w:rStyle w:val="libNormalChar"/>
          <w:rtl/>
        </w:rPr>
        <w:t xml:space="preserve"> </w:t>
      </w:r>
      <w:r w:rsidRPr="008C620D">
        <w:rPr>
          <w:rStyle w:val="libAlaemChar"/>
          <w:rtl/>
        </w:rPr>
        <w:t>)</w:t>
      </w:r>
      <w:r w:rsidRPr="00343F1C">
        <w:rPr>
          <w:rStyle w:val="libNormalChar"/>
          <w:rtl/>
        </w:rPr>
        <w:t xml:space="preserve"> </w:t>
      </w:r>
      <w:r w:rsidRPr="00E40572">
        <w:rPr>
          <w:rStyle w:val="libFootnotenumChar"/>
          <w:rtl/>
        </w:rPr>
        <w:t>(</w:t>
      </w:r>
      <w:r w:rsidR="003B2DAF">
        <w:rPr>
          <w:rStyle w:val="libFootnotenumChar"/>
          <w:rFonts w:hint="cs"/>
          <w:rtl/>
        </w:rPr>
        <w:t>2</w:t>
      </w:r>
      <w:r w:rsidRPr="00E40572">
        <w:rPr>
          <w:rStyle w:val="libFootnotenumChar"/>
          <w:rtl/>
        </w:rPr>
        <w:t>)</w:t>
      </w:r>
      <w:r>
        <w:rPr>
          <w:rtl/>
        </w:rPr>
        <w:t xml:space="preserve"> قال</w:t>
      </w:r>
      <w:r w:rsidR="00211E62">
        <w:rPr>
          <w:rtl/>
        </w:rPr>
        <w:t>:</w:t>
      </w:r>
      <w:r>
        <w:rPr>
          <w:rtl/>
        </w:rPr>
        <w:t xml:space="preserve"> قول </w:t>
      </w:r>
    </w:p>
    <w:p w:rsidR="00C90F8A" w:rsidRDefault="00343F1C" w:rsidP="00343F1C">
      <w:pPr>
        <w:pStyle w:val="libLine"/>
        <w:rPr>
          <w:rtl/>
        </w:rPr>
      </w:pPr>
      <w:r>
        <w:rPr>
          <w:rtl/>
        </w:rPr>
        <w:t>____________________</w:t>
      </w:r>
    </w:p>
    <w:p w:rsidR="00C90F8A" w:rsidRDefault="00C90F8A" w:rsidP="003B2DAF">
      <w:pPr>
        <w:pStyle w:val="libFootnoteCenterBold"/>
        <w:rPr>
          <w:rtl/>
        </w:rPr>
      </w:pPr>
      <w:r>
        <w:rPr>
          <w:rtl/>
        </w:rPr>
        <w:t xml:space="preserve">الباب 98 </w:t>
      </w:r>
    </w:p>
    <w:p w:rsidR="00C90F8A" w:rsidRDefault="00C90F8A" w:rsidP="003B2DAF">
      <w:pPr>
        <w:pStyle w:val="libFootnoteCenterBold"/>
      </w:pPr>
      <w:r>
        <w:rPr>
          <w:rtl/>
        </w:rPr>
        <w:t>فيه حديث واحدد</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383 / 1132. </w:t>
      </w:r>
    </w:p>
    <w:p w:rsidR="00C90F8A" w:rsidRPr="009F5FE3" w:rsidRDefault="00C90F8A" w:rsidP="00343F1C">
      <w:pPr>
        <w:pStyle w:val="libFootnote0"/>
      </w:pPr>
      <w:r w:rsidRPr="009F5FE3">
        <w:rPr>
          <w:rtl/>
        </w:rPr>
        <w:t>(1) الكافي 5</w:t>
      </w:r>
      <w:r w:rsidR="00211E62">
        <w:rPr>
          <w:rtl/>
        </w:rPr>
        <w:t>:</w:t>
      </w:r>
      <w:r w:rsidRPr="009F5FE3">
        <w:rPr>
          <w:rtl/>
        </w:rPr>
        <w:t xml:space="preserve"> 307 </w:t>
      </w:r>
      <w:r>
        <w:rPr>
          <w:rtl/>
        </w:rPr>
        <w:t>/</w:t>
      </w:r>
      <w:r w:rsidRPr="009F5FE3">
        <w:rPr>
          <w:rtl/>
        </w:rPr>
        <w:t xml:space="preserve"> 11</w:t>
      </w:r>
      <w:r>
        <w:rPr>
          <w:rtl/>
        </w:rPr>
        <w:t>.</w:t>
      </w:r>
    </w:p>
    <w:p w:rsidR="00C90F8A" w:rsidRDefault="00C90F8A" w:rsidP="003B2DAF">
      <w:pPr>
        <w:pStyle w:val="libFootnoteCenterBold"/>
        <w:rPr>
          <w:rtl/>
        </w:rPr>
      </w:pPr>
      <w:r>
        <w:rPr>
          <w:rtl/>
        </w:rPr>
        <w:t xml:space="preserve">الباب 99 </w:t>
      </w:r>
    </w:p>
    <w:p w:rsidR="00C90F8A" w:rsidRDefault="00C90F8A" w:rsidP="003B2DAF">
      <w:pPr>
        <w:pStyle w:val="libFootnoteCenterBold"/>
      </w:pPr>
      <w:r>
        <w:rPr>
          <w:rtl/>
        </w:rPr>
        <w:t xml:space="preserve">فيه 32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433 / 15.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435 / 2</w:t>
      </w:r>
      <w:r w:rsidR="00211E62">
        <w:rPr>
          <w:rtl/>
        </w:rPr>
        <w:t>،</w:t>
      </w:r>
      <w:r>
        <w:rPr>
          <w:rtl/>
        </w:rPr>
        <w:t xml:space="preserve"> وأورده في الحديث 1 من الباب 102 من هذه </w:t>
      </w:r>
      <w:r w:rsidR="00546DAE">
        <w:rPr>
          <w:rtl/>
        </w:rPr>
        <w:t xml:space="preserve">الأبواب </w:t>
      </w:r>
      <w:r>
        <w:rPr>
          <w:rtl/>
        </w:rPr>
        <w:t xml:space="preserve">. </w:t>
      </w:r>
    </w:p>
    <w:p w:rsidR="00C90F8A" w:rsidRPr="009F5FE3" w:rsidRDefault="00C90F8A" w:rsidP="003B2DAF">
      <w:pPr>
        <w:pStyle w:val="libFootnote0"/>
        <w:rPr>
          <w:rtl/>
        </w:rPr>
      </w:pPr>
      <w:r w:rsidRPr="009F5FE3">
        <w:rPr>
          <w:rtl/>
        </w:rPr>
        <w:t>(</w:t>
      </w:r>
      <w:r w:rsidR="003B2DAF">
        <w:rPr>
          <w:rFonts w:hint="cs"/>
          <w:rtl/>
        </w:rPr>
        <w:t>2</w:t>
      </w:r>
      <w:r w:rsidRPr="009F5FE3">
        <w:rPr>
          <w:rtl/>
        </w:rPr>
        <w:t xml:space="preserve">) </w:t>
      </w:r>
      <w:r w:rsidR="003B2DAF">
        <w:rPr>
          <w:rtl/>
        </w:rPr>
        <w:t>الحج</w:t>
      </w:r>
      <w:r w:rsidRPr="009F5FE3">
        <w:rPr>
          <w:rtl/>
        </w:rPr>
        <w:t xml:space="preserve"> 22</w:t>
      </w:r>
      <w:r w:rsidR="00211E62">
        <w:rPr>
          <w:rtl/>
        </w:rPr>
        <w:t>:</w:t>
      </w:r>
      <w:r w:rsidRPr="009F5FE3">
        <w:rPr>
          <w:rtl/>
        </w:rPr>
        <w:t xml:space="preserve"> 30</w:t>
      </w:r>
      <w:r>
        <w:rPr>
          <w:rtl/>
        </w:rPr>
        <w:t>.</w:t>
      </w:r>
      <w:r w:rsidRPr="009F5FE3">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الزور</w:t>
      </w:r>
      <w:r w:rsidR="00211E62">
        <w:rPr>
          <w:rtl/>
        </w:rPr>
        <w:t>:</w:t>
      </w:r>
      <w:r>
        <w:rPr>
          <w:rtl/>
        </w:rPr>
        <w:t xml:space="preserve"> الغناء. </w:t>
      </w:r>
    </w:p>
    <w:p w:rsidR="00C90F8A" w:rsidRDefault="00C90F8A" w:rsidP="00091E35">
      <w:pPr>
        <w:pStyle w:val="libNormal"/>
        <w:rPr>
          <w:rtl/>
        </w:rPr>
      </w:pPr>
      <w:r w:rsidRPr="008D3D37">
        <w:rPr>
          <w:rStyle w:val="libNormalChar"/>
          <w:rtl/>
        </w:rPr>
        <w:t xml:space="preserve">[ 22596 ] </w:t>
      </w:r>
      <w:r>
        <w:rPr>
          <w:rtl/>
        </w:rPr>
        <w:t>3</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الجبار</w:t>
      </w:r>
      <w:r w:rsidR="00211E62">
        <w:rPr>
          <w:rtl/>
        </w:rPr>
        <w:t>،</w:t>
      </w:r>
      <w:r>
        <w:rPr>
          <w:rtl/>
        </w:rPr>
        <w:t xml:space="preserve"> عن صفوان</w:t>
      </w:r>
      <w:r w:rsidR="00211E62">
        <w:rPr>
          <w:rtl/>
        </w:rPr>
        <w:t>،</w:t>
      </w:r>
      <w:r>
        <w:rPr>
          <w:rtl/>
        </w:rPr>
        <w:t xml:space="preserve"> عن أبي أيوب الخر</w:t>
      </w:r>
      <w:r w:rsidR="00424B29">
        <w:rPr>
          <w:rFonts w:hint="cs"/>
          <w:rtl/>
        </w:rPr>
        <w:t>ّ</w:t>
      </w:r>
      <w:r>
        <w:rPr>
          <w:rtl/>
        </w:rPr>
        <w:t>از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الصباح</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قوله عزّوجلّ</w:t>
      </w:r>
      <w:r w:rsidR="00211E62">
        <w:rPr>
          <w:rtl/>
        </w:rPr>
        <w:t>:</w:t>
      </w:r>
      <w:r>
        <w:rPr>
          <w:rtl/>
        </w:rPr>
        <w:t xml:space="preserve"> </w:t>
      </w:r>
      <w:r w:rsidR="00424B29" w:rsidRPr="008C620D">
        <w:rPr>
          <w:rStyle w:val="libAlaemChar"/>
          <w:rtl/>
        </w:rPr>
        <w:t>(</w:t>
      </w:r>
      <w:r w:rsidRPr="00343F1C">
        <w:rPr>
          <w:rStyle w:val="libNormalChar"/>
          <w:rtl/>
        </w:rPr>
        <w:t xml:space="preserve"> </w:t>
      </w:r>
      <w:r w:rsidRPr="00E40572">
        <w:rPr>
          <w:rStyle w:val="libAieChar"/>
          <w:rtl/>
        </w:rPr>
        <w:t>ل</w:t>
      </w:r>
      <w:r w:rsidR="00424B29">
        <w:rPr>
          <w:rStyle w:val="libAieChar"/>
          <w:rFonts w:hint="cs"/>
          <w:rtl/>
        </w:rPr>
        <w:t>َ</w:t>
      </w:r>
      <w:r w:rsidRPr="00E40572">
        <w:rPr>
          <w:rStyle w:val="libAieChar"/>
          <w:rtl/>
        </w:rPr>
        <w:t>ا ي</w:t>
      </w:r>
      <w:r w:rsidR="00091E35">
        <w:rPr>
          <w:rStyle w:val="libAieChar"/>
          <w:rFonts w:hint="cs"/>
          <w:rtl/>
        </w:rPr>
        <w:t>َ</w:t>
      </w:r>
      <w:r w:rsidRPr="00E40572">
        <w:rPr>
          <w:rStyle w:val="libAieChar"/>
          <w:rtl/>
        </w:rPr>
        <w:t>ش</w:t>
      </w:r>
      <w:r w:rsidR="00091E35">
        <w:rPr>
          <w:rStyle w:val="libAieChar"/>
          <w:rFonts w:hint="cs"/>
          <w:rtl/>
        </w:rPr>
        <w:t>ْ</w:t>
      </w:r>
      <w:r w:rsidRPr="00E40572">
        <w:rPr>
          <w:rStyle w:val="libAieChar"/>
          <w:rtl/>
        </w:rPr>
        <w:t>ه</w:t>
      </w:r>
      <w:r w:rsidR="00091E35">
        <w:rPr>
          <w:rStyle w:val="libAieChar"/>
          <w:rFonts w:hint="cs"/>
          <w:rtl/>
        </w:rPr>
        <w:t>َ</w:t>
      </w:r>
      <w:r w:rsidRPr="00E40572">
        <w:rPr>
          <w:rStyle w:val="libAieChar"/>
          <w:rtl/>
        </w:rPr>
        <w:t>د</w:t>
      </w:r>
      <w:r w:rsidR="00091E35">
        <w:rPr>
          <w:rStyle w:val="libAieChar"/>
          <w:rFonts w:hint="cs"/>
          <w:rtl/>
        </w:rPr>
        <w:t>ُ</w:t>
      </w:r>
      <w:r w:rsidRPr="00E40572">
        <w:rPr>
          <w:rStyle w:val="libAieChar"/>
          <w:rtl/>
        </w:rPr>
        <w:t>ون</w:t>
      </w:r>
      <w:r w:rsidR="00091E35">
        <w:rPr>
          <w:rStyle w:val="libAieChar"/>
          <w:rFonts w:hint="cs"/>
          <w:rtl/>
        </w:rPr>
        <w:t>َ</w:t>
      </w:r>
      <w:r w:rsidRPr="00E40572">
        <w:rPr>
          <w:rStyle w:val="libAieChar"/>
          <w:rtl/>
        </w:rPr>
        <w:t xml:space="preserve"> الز</w:t>
      </w:r>
      <w:r w:rsidR="00091E35">
        <w:rPr>
          <w:rStyle w:val="libAieChar"/>
          <w:rFonts w:hint="cs"/>
          <w:rtl/>
        </w:rPr>
        <w:t>ُّ</w:t>
      </w:r>
      <w:r w:rsidRPr="00E40572">
        <w:rPr>
          <w:rStyle w:val="libAieChar"/>
          <w:rtl/>
        </w:rPr>
        <w:t>ور</w:t>
      </w:r>
      <w:r w:rsidR="00091E35">
        <w:rPr>
          <w:rStyle w:val="libAieChar"/>
          <w:rFonts w:hint="cs"/>
          <w:rtl/>
        </w:rPr>
        <w:t>َ</w:t>
      </w:r>
      <w:r w:rsidRPr="00343F1C">
        <w:rPr>
          <w:rStyle w:val="libNormalChar"/>
          <w:rtl/>
        </w:rPr>
        <w:t xml:space="preserve"> </w:t>
      </w:r>
      <w:r w:rsidR="00091E35" w:rsidRPr="008C620D">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الغناء. </w:t>
      </w:r>
    </w:p>
    <w:p w:rsidR="00C90F8A" w:rsidRDefault="00C90F8A" w:rsidP="004F5848">
      <w:pPr>
        <w:pStyle w:val="libNormal"/>
        <w:rPr>
          <w:rtl/>
        </w:rPr>
      </w:pPr>
      <w:r w:rsidRPr="008D3D37">
        <w:rPr>
          <w:rStyle w:val="libNormalChar"/>
          <w:rtl/>
        </w:rPr>
        <w:t xml:space="preserve">[ 22597 ]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معمر بن خلاد</w:t>
      </w:r>
      <w:r w:rsidR="00211E62">
        <w:rPr>
          <w:rtl/>
        </w:rPr>
        <w:t>،</w:t>
      </w:r>
      <w:r>
        <w:rPr>
          <w:rtl/>
        </w:rPr>
        <w:t xml:space="preserve"> 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خرجت وأنا اريد داود بن عيسى بن علي</w:t>
      </w:r>
      <w:r w:rsidR="000C1DA6">
        <w:rPr>
          <w:rFonts w:hint="cs"/>
          <w:rtl/>
        </w:rPr>
        <w:t>ّ</w:t>
      </w:r>
      <w:r w:rsidR="00211E62">
        <w:rPr>
          <w:rtl/>
        </w:rPr>
        <w:t>،</w:t>
      </w:r>
      <w:r>
        <w:rPr>
          <w:rtl/>
        </w:rPr>
        <w:t xml:space="preserve"> و</w:t>
      </w:r>
      <w:r w:rsidR="006204AE">
        <w:rPr>
          <w:rtl/>
        </w:rPr>
        <w:t xml:space="preserve">كان </w:t>
      </w:r>
      <w:r>
        <w:rPr>
          <w:rtl/>
        </w:rPr>
        <w:t>ينزل بئر ميمون و</w:t>
      </w:r>
      <w:r w:rsidR="00584DEF">
        <w:rPr>
          <w:rtl/>
        </w:rPr>
        <w:t xml:space="preserve">عليّ </w:t>
      </w:r>
      <w:r>
        <w:rPr>
          <w:rtl/>
        </w:rPr>
        <w:t>ثوب</w:t>
      </w:r>
      <w:r w:rsidR="000C1DA6">
        <w:rPr>
          <w:rFonts w:hint="cs"/>
          <w:rtl/>
        </w:rPr>
        <w:t>ا</w:t>
      </w:r>
      <w:r w:rsidR="000C1DA6">
        <w:rPr>
          <w:rtl/>
        </w:rPr>
        <w:t>ن</w:t>
      </w:r>
      <w:r w:rsidR="003763A8">
        <w:rPr>
          <w:rtl/>
        </w:rPr>
        <w:t xml:space="preserve"> </w:t>
      </w:r>
      <w:r>
        <w:rPr>
          <w:rtl/>
        </w:rPr>
        <w:t>غليظان</w:t>
      </w:r>
      <w:r w:rsidR="00211E62">
        <w:rPr>
          <w:rtl/>
        </w:rPr>
        <w:t>،</w:t>
      </w:r>
      <w:r>
        <w:rPr>
          <w:rtl/>
        </w:rPr>
        <w:t xml:space="preserve"> فلقيت امرأة عجوزا ومعها جاريتان</w:t>
      </w:r>
      <w:r w:rsidR="00211E62">
        <w:rPr>
          <w:rtl/>
        </w:rPr>
        <w:t>،</w:t>
      </w:r>
      <w:r>
        <w:rPr>
          <w:rtl/>
        </w:rPr>
        <w:t xml:space="preserve"> فقلت</w:t>
      </w:r>
      <w:r w:rsidR="00211E62">
        <w:rPr>
          <w:rtl/>
        </w:rPr>
        <w:t>:</w:t>
      </w:r>
      <w:r>
        <w:rPr>
          <w:rtl/>
        </w:rPr>
        <w:t xml:space="preserve"> يا عجوز أتباع هات</w:t>
      </w:r>
      <w:r w:rsidR="000C1DA6">
        <w:rPr>
          <w:rFonts w:hint="cs"/>
          <w:rtl/>
        </w:rPr>
        <w:t>ا</w:t>
      </w:r>
      <w:r w:rsidR="000C1DA6">
        <w:rPr>
          <w:rtl/>
        </w:rPr>
        <w:t>ن</w:t>
      </w:r>
      <w:r w:rsidR="003763A8">
        <w:rPr>
          <w:rtl/>
        </w:rPr>
        <w:t xml:space="preserve"> </w:t>
      </w:r>
      <w:r>
        <w:rPr>
          <w:rtl/>
        </w:rPr>
        <w:t>الجاريتان؟ فقالت</w:t>
      </w:r>
      <w:r w:rsidR="00211E62">
        <w:rPr>
          <w:rtl/>
        </w:rPr>
        <w:t>:</w:t>
      </w:r>
      <w:r>
        <w:rPr>
          <w:rtl/>
        </w:rPr>
        <w:t xml:space="preserve"> نعم ولكن لا يشتريهما مثلك</w:t>
      </w:r>
      <w:r w:rsidR="00211E62">
        <w:rPr>
          <w:rtl/>
        </w:rPr>
        <w:t>،</w:t>
      </w:r>
      <w:r>
        <w:rPr>
          <w:rtl/>
        </w:rPr>
        <w:t xml:space="preserve"> قلت</w:t>
      </w:r>
      <w:r w:rsidR="00211E62">
        <w:rPr>
          <w:rtl/>
        </w:rPr>
        <w:t>:</w:t>
      </w:r>
      <w:r>
        <w:rPr>
          <w:rtl/>
        </w:rPr>
        <w:t xml:space="preserve"> ولم؟ قالت</w:t>
      </w:r>
      <w:r w:rsidR="00211E62">
        <w:rPr>
          <w:rtl/>
        </w:rPr>
        <w:t>:</w:t>
      </w:r>
      <w:r>
        <w:rPr>
          <w:rtl/>
        </w:rPr>
        <w:t xml:space="preserve"> ل</w:t>
      </w:r>
      <w:r w:rsidR="000C1DA6">
        <w:rPr>
          <w:rFonts w:hint="cs"/>
          <w:rtl/>
        </w:rPr>
        <w:t>أ</w:t>
      </w:r>
      <w:r w:rsidR="003763A8">
        <w:rPr>
          <w:rtl/>
        </w:rPr>
        <w:t xml:space="preserve">نّ </w:t>
      </w:r>
      <w:r w:rsidR="000C1DA6">
        <w:rPr>
          <w:rtl/>
        </w:rPr>
        <w:t>إحديهما مغ</w:t>
      </w:r>
      <w:r w:rsidR="000C1DA6">
        <w:rPr>
          <w:rFonts w:hint="cs"/>
          <w:rtl/>
        </w:rPr>
        <w:t>ّ</w:t>
      </w:r>
      <w:r w:rsidR="000C1DA6">
        <w:rPr>
          <w:rtl/>
        </w:rPr>
        <w:t>نية وال</w:t>
      </w:r>
      <w:r w:rsidR="000C1DA6">
        <w:rPr>
          <w:rFonts w:hint="cs"/>
          <w:rtl/>
        </w:rPr>
        <w:t>أُ</w:t>
      </w:r>
      <w:r>
        <w:rPr>
          <w:rtl/>
        </w:rPr>
        <w:t>خرى زامرة</w:t>
      </w:r>
      <w:r>
        <w:rPr>
          <w:rFonts w:hint="cs"/>
          <w:rtl/>
        </w:rPr>
        <w:t xml:space="preserve"> </w:t>
      </w:r>
      <w:r>
        <w:rPr>
          <w:rtl/>
        </w:rPr>
        <w:t xml:space="preserve">... الحديث. </w:t>
      </w:r>
    </w:p>
    <w:p w:rsidR="00C90F8A" w:rsidRDefault="00C90F8A" w:rsidP="00EE6F23">
      <w:pPr>
        <w:pStyle w:val="libNormal"/>
        <w:rPr>
          <w:rtl/>
        </w:rPr>
      </w:pPr>
      <w:r w:rsidRPr="008D3D37">
        <w:rPr>
          <w:rStyle w:val="libNormalChar"/>
          <w:rtl/>
        </w:rPr>
        <w:t xml:space="preserve">[ 22598 ] </w:t>
      </w:r>
      <w:r>
        <w:rPr>
          <w:rtl/>
        </w:rPr>
        <w:t>5</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أبي أيوب</w:t>
      </w:r>
      <w:r w:rsidR="00211E62">
        <w:rPr>
          <w:rtl/>
        </w:rPr>
        <w:t>،</w:t>
      </w:r>
      <w:r>
        <w:rPr>
          <w:rtl/>
        </w:rPr>
        <w:t xml:space="preserve"> عن </w:t>
      </w:r>
      <w:r w:rsidR="007D12B3">
        <w:rPr>
          <w:rtl/>
        </w:rPr>
        <w:t>محمّد</w:t>
      </w:r>
      <w:r w:rsidR="00343F1C">
        <w:rPr>
          <w:rtl/>
        </w:rPr>
        <w:t xml:space="preserve"> </w:t>
      </w:r>
      <w:r>
        <w:rPr>
          <w:rtl/>
        </w:rPr>
        <w:t>بن مسلم وأبي الصباح الكناني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4415FD">
        <w:rPr>
          <w:rtl/>
        </w:rPr>
        <w:t>في قول الله عزوجل</w:t>
      </w:r>
      <w:r w:rsidR="00211E62">
        <w:rPr>
          <w:rtl/>
        </w:rPr>
        <w:t>:</w:t>
      </w:r>
      <w:r>
        <w:rPr>
          <w:rtl/>
        </w:rPr>
        <w:t xml:space="preserve"> </w:t>
      </w:r>
      <w:r w:rsidR="0092524C" w:rsidRPr="008C620D">
        <w:rPr>
          <w:rStyle w:val="libAlaemChar"/>
          <w:rtl/>
        </w:rPr>
        <w:t>(</w:t>
      </w:r>
      <w:r w:rsidRPr="00343F1C">
        <w:rPr>
          <w:rStyle w:val="libNormalChar"/>
          <w:rtl/>
        </w:rPr>
        <w:t xml:space="preserve"> </w:t>
      </w:r>
      <w:r w:rsidRPr="00E40572">
        <w:rPr>
          <w:rStyle w:val="libAieChar"/>
          <w:rtl/>
        </w:rPr>
        <w:t>و</w:t>
      </w:r>
      <w:r w:rsidR="00017A37">
        <w:rPr>
          <w:rStyle w:val="libAieChar"/>
          <w:rtl/>
        </w:rPr>
        <w:t>ال</w:t>
      </w:r>
      <w:r w:rsidR="004415FD">
        <w:rPr>
          <w:rStyle w:val="libAieChar"/>
          <w:rFonts w:hint="cs"/>
          <w:rtl/>
        </w:rPr>
        <w:t>َ</w:t>
      </w:r>
      <w:r w:rsidR="00017A37">
        <w:rPr>
          <w:rStyle w:val="libAieChar"/>
          <w:rtl/>
        </w:rPr>
        <w:t>ّذ</w:t>
      </w:r>
      <w:r w:rsidR="004415FD">
        <w:rPr>
          <w:rStyle w:val="libAieChar"/>
          <w:rFonts w:hint="cs"/>
          <w:rtl/>
        </w:rPr>
        <w:t>ِ</w:t>
      </w:r>
      <w:r w:rsidR="00017A37">
        <w:rPr>
          <w:rStyle w:val="libAieChar"/>
          <w:rtl/>
        </w:rPr>
        <w:t>ين</w:t>
      </w:r>
      <w:r w:rsidR="004415FD">
        <w:rPr>
          <w:rStyle w:val="libAieChar"/>
          <w:rFonts w:hint="cs"/>
          <w:rtl/>
        </w:rPr>
        <w:t>َ</w:t>
      </w:r>
      <w:r w:rsidR="00017A37">
        <w:rPr>
          <w:rStyle w:val="libAieChar"/>
          <w:rtl/>
        </w:rPr>
        <w:t xml:space="preserve"> </w:t>
      </w:r>
      <w:r w:rsidR="0092524C" w:rsidRPr="00343F1C">
        <w:rPr>
          <w:rStyle w:val="libNormalChar"/>
          <w:rtl/>
        </w:rPr>
        <w:t xml:space="preserve"> </w:t>
      </w:r>
      <w:r w:rsidR="0092524C" w:rsidRPr="00E40572">
        <w:rPr>
          <w:rStyle w:val="libAieChar"/>
          <w:rtl/>
        </w:rPr>
        <w:t>ل</w:t>
      </w:r>
      <w:r w:rsidR="0092524C">
        <w:rPr>
          <w:rStyle w:val="libAieChar"/>
          <w:rFonts w:hint="cs"/>
          <w:rtl/>
        </w:rPr>
        <w:t>َ</w:t>
      </w:r>
      <w:r w:rsidR="0092524C" w:rsidRPr="00E40572">
        <w:rPr>
          <w:rStyle w:val="libAieChar"/>
          <w:rtl/>
        </w:rPr>
        <w:t>ا ي</w:t>
      </w:r>
      <w:r w:rsidR="0092524C">
        <w:rPr>
          <w:rStyle w:val="libAieChar"/>
          <w:rFonts w:hint="cs"/>
          <w:rtl/>
        </w:rPr>
        <w:t>َ</w:t>
      </w:r>
      <w:r w:rsidR="0092524C" w:rsidRPr="00E40572">
        <w:rPr>
          <w:rStyle w:val="libAieChar"/>
          <w:rtl/>
        </w:rPr>
        <w:t>ش</w:t>
      </w:r>
      <w:r w:rsidR="0092524C">
        <w:rPr>
          <w:rStyle w:val="libAieChar"/>
          <w:rFonts w:hint="cs"/>
          <w:rtl/>
        </w:rPr>
        <w:t>ْ</w:t>
      </w:r>
      <w:r w:rsidR="0092524C" w:rsidRPr="00E40572">
        <w:rPr>
          <w:rStyle w:val="libAieChar"/>
          <w:rtl/>
        </w:rPr>
        <w:t>ه</w:t>
      </w:r>
      <w:r w:rsidR="0092524C">
        <w:rPr>
          <w:rStyle w:val="libAieChar"/>
          <w:rFonts w:hint="cs"/>
          <w:rtl/>
        </w:rPr>
        <w:t>َ</w:t>
      </w:r>
      <w:r w:rsidR="0092524C" w:rsidRPr="00E40572">
        <w:rPr>
          <w:rStyle w:val="libAieChar"/>
          <w:rtl/>
        </w:rPr>
        <w:t>د</w:t>
      </w:r>
      <w:r w:rsidR="0092524C">
        <w:rPr>
          <w:rStyle w:val="libAieChar"/>
          <w:rFonts w:hint="cs"/>
          <w:rtl/>
        </w:rPr>
        <w:t>ُ</w:t>
      </w:r>
      <w:r w:rsidR="0092524C" w:rsidRPr="00E40572">
        <w:rPr>
          <w:rStyle w:val="libAieChar"/>
          <w:rtl/>
        </w:rPr>
        <w:t>ون</w:t>
      </w:r>
      <w:r w:rsidR="0092524C">
        <w:rPr>
          <w:rStyle w:val="libAieChar"/>
          <w:rFonts w:hint="cs"/>
          <w:rtl/>
        </w:rPr>
        <w:t>َ</w:t>
      </w:r>
      <w:r w:rsidR="0092524C" w:rsidRPr="00E40572">
        <w:rPr>
          <w:rStyle w:val="libAieChar"/>
          <w:rtl/>
        </w:rPr>
        <w:t xml:space="preserve"> الز</w:t>
      </w:r>
      <w:r w:rsidR="0092524C">
        <w:rPr>
          <w:rStyle w:val="libAieChar"/>
          <w:rFonts w:hint="cs"/>
          <w:rtl/>
        </w:rPr>
        <w:t>ُّ</w:t>
      </w:r>
      <w:r w:rsidR="0092524C" w:rsidRPr="00E40572">
        <w:rPr>
          <w:rStyle w:val="libAieChar"/>
          <w:rtl/>
        </w:rPr>
        <w:t>ور</w:t>
      </w:r>
      <w:r w:rsidR="0092524C">
        <w:rPr>
          <w:rStyle w:val="libAieChar"/>
          <w:rFonts w:hint="cs"/>
          <w:rtl/>
        </w:rPr>
        <w:t>َ</w:t>
      </w:r>
      <w:r w:rsidR="0092524C" w:rsidRPr="00343F1C">
        <w:rPr>
          <w:rStyle w:val="libNormalChar"/>
          <w:rtl/>
        </w:rPr>
        <w:t xml:space="preserve"> </w:t>
      </w:r>
      <w:r w:rsidR="0092524C" w:rsidRPr="008C620D">
        <w:rPr>
          <w:rStyle w:val="libAlaemChar"/>
          <w:rtl/>
        </w:rPr>
        <w:t>)</w:t>
      </w:r>
      <w:r w:rsidR="0092524C" w:rsidRPr="00E40572">
        <w:rPr>
          <w:rStyle w:val="libFootnotenumChar"/>
          <w:rtl/>
        </w:rPr>
        <w:t xml:space="preserve"> </w:t>
      </w:r>
      <w:r w:rsidRPr="00E40572">
        <w:rPr>
          <w:rStyle w:val="libFootnotenumChar"/>
          <w:rtl/>
        </w:rPr>
        <w:t>(</w:t>
      </w:r>
      <w:r w:rsidR="00EE6F23">
        <w:rPr>
          <w:rStyle w:val="libFootnotenumChar"/>
          <w:rFonts w:hint="cs"/>
          <w:rtl/>
        </w:rPr>
        <w:t>2</w:t>
      </w:r>
      <w:r w:rsidRPr="00E40572">
        <w:rPr>
          <w:rStyle w:val="libFootnotenumChar"/>
          <w:rtl/>
        </w:rPr>
        <w:t>)</w:t>
      </w:r>
      <w:r>
        <w:rPr>
          <w:rtl/>
        </w:rPr>
        <w:t xml:space="preserve"> قال </w:t>
      </w:r>
      <w:r w:rsidRPr="00E40572">
        <w:rPr>
          <w:rStyle w:val="libFootnotenumChar"/>
          <w:rtl/>
        </w:rPr>
        <w:t>(</w:t>
      </w:r>
      <w:r w:rsidR="00EE6F23">
        <w:rPr>
          <w:rStyle w:val="libFootnotenumChar"/>
          <w:rFonts w:hint="cs"/>
          <w:rtl/>
        </w:rPr>
        <w:t>3</w:t>
      </w:r>
      <w:r w:rsidRPr="00E40572">
        <w:rPr>
          <w:rStyle w:val="libFootnotenumChar"/>
          <w:rtl/>
        </w:rPr>
        <w:t>)</w:t>
      </w:r>
      <w:r w:rsidR="00211E62">
        <w:rPr>
          <w:rtl/>
        </w:rPr>
        <w:t>:</w:t>
      </w:r>
      <w:r>
        <w:rPr>
          <w:rtl/>
        </w:rPr>
        <w:t xml:space="preserve"> الغناء. </w:t>
      </w:r>
    </w:p>
    <w:p w:rsidR="00C90F8A" w:rsidRDefault="00C90F8A" w:rsidP="004F5848">
      <w:pPr>
        <w:pStyle w:val="libNormal"/>
        <w:rPr>
          <w:rtl/>
        </w:rPr>
      </w:pPr>
      <w:r w:rsidRPr="008D3D37">
        <w:rPr>
          <w:rStyle w:val="libNormalChar"/>
          <w:rtl/>
        </w:rPr>
        <w:t xml:space="preserve">[ 22599 ] </w:t>
      </w:r>
      <w:r>
        <w:rPr>
          <w:rtl/>
        </w:rPr>
        <w:t>6</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584DEF">
        <w:rPr>
          <w:rtl/>
        </w:rPr>
        <w:t xml:space="preserve">عليّ </w:t>
      </w:r>
      <w:r>
        <w:rPr>
          <w:rtl/>
        </w:rPr>
        <w:t>بن إسماعيل</w:t>
      </w:r>
      <w:r w:rsidR="00211E62">
        <w:rPr>
          <w:rtl/>
        </w:rPr>
        <w:t>،</w:t>
      </w:r>
      <w:r>
        <w:rPr>
          <w:rtl/>
        </w:rPr>
        <w:t xml:space="preserve"> عن ابن مسكان</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عليه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431 / 6. </w:t>
      </w:r>
    </w:p>
    <w:p w:rsidR="00C90F8A" w:rsidRPr="009F5FE3" w:rsidRDefault="00C90F8A" w:rsidP="00343F1C">
      <w:pPr>
        <w:pStyle w:val="libFootnote0"/>
        <w:rPr>
          <w:rtl/>
        </w:rPr>
      </w:pPr>
      <w:r w:rsidRPr="009F5FE3">
        <w:rPr>
          <w:rtl/>
        </w:rPr>
        <w:t xml:space="preserve">(1) </w:t>
      </w:r>
      <w:r w:rsidR="0042448F">
        <w:rPr>
          <w:rtl/>
        </w:rPr>
        <w:t xml:space="preserve">الفرقان </w:t>
      </w:r>
      <w:r w:rsidRPr="009F5FE3">
        <w:rPr>
          <w:rtl/>
        </w:rPr>
        <w:t>25</w:t>
      </w:r>
      <w:r w:rsidR="00211E62">
        <w:rPr>
          <w:rtl/>
        </w:rPr>
        <w:t>:</w:t>
      </w:r>
      <w:r w:rsidRPr="009F5FE3">
        <w:rPr>
          <w:rtl/>
        </w:rPr>
        <w:t xml:space="preserve"> 72</w:t>
      </w:r>
      <w:r>
        <w:rPr>
          <w:rtl/>
        </w:rPr>
        <w:t>.</w:t>
      </w:r>
      <w:r w:rsidRPr="009F5FE3">
        <w:rPr>
          <w:rtl/>
        </w:rPr>
        <w:t xml:space="preserve"> </w:t>
      </w:r>
    </w:p>
    <w:p w:rsidR="00C90F8A" w:rsidRDefault="00C90F8A" w:rsidP="00343F1C">
      <w:pPr>
        <w:pStyle w:val="libFootnote0"/>
        <w:rPr>
          <w:rtl/>
        </w:rPr>
      </w:pPr>
      <w:r>
        <w:rPr>
          <w:rtl/>
        </w:rPr>
        <w:t>4</w:t>
      </w:r>
      <w:r w:rsidR="00211E62">
        <w:rPr>
          <w:rtl/>
        </w:rPr>
        <w:t xml:space="preserve"> - </w:t>
      </w:r>
      <w:r>
        <w:rPr>
          <w:rtl/>
        </w:rPr>
        <w:t>الكافي 6</w:t>
      </w:r>
      <w:r w:rsidR="00211E62">
        <w:rPr>
          <w:rtl/>
        </w:rPr>
        <w:t>:</w:t>
      </w:r>
      <w:r>
        <w:rPr>
          <w:rtl/>
        </w:rPr>
        <w:t xml:space="preserve"> 478 / 4</w:t>
      </w:r>
      <w:r w:rsidR="00211E62">
        <w:rPr>
          <w:rtl/>
        </w:rPr>
        <w:t>،</w:t>
      </w:r>
      <w:r>
        <w:rPr>
          <w:rtl/>
        </w:rPr>
        <w:t xml:space="preserve"> وأورد صدره في الحديث 1 من الباب 29 من أبواب الملابس. </w:t>
      </w:r>
    </w:p>
    <w:p w:rsidR="00C90F8A" w:rsidRDefault="00C90F8A" w:rsidP="00343F1C">
      <w:pPr>
        <w:pStyle w:val="libFootnote0"/>
        <w:rPr>
          <w:rtl/>
        </w:rPr>
      </w:pPr>
      <w:r>
        <w:rPr>
          <w:rtl/>
        </w:rPr>
        <w:t>5</w:t>
      </w:r>
      <w:r w:rsidR="00211E62">
        <w:rPr>
          <w:rtl/>
        </w:rPr>
        <w:t xml:space="preserve"> - </w:t>
      </w:r>
      <w:r>
        <w:rPr>
          <w:rtl/>
        </w:rPr>
        <w:t>الكافي 6</w:t>
      </w:r>
      <w:r w:rsidR="00211E62">
        <w:rPr>
          <w:rtl/>
        </w:rPr>
        <w:t>:</w:t>
      </w:r>
      <w:r>
        <w:rPr>
          <w:rtl/>
        </w:rPr>
        <w:t xml:space="preserve"> 433 / 13. </w:t>
      </w:r>
    </w:p>
    <w:p w:rsidR="00C90F8A" w:rsidRPr="009F5FE3" w:rsidRDefault="00C90F8A" w:rsidP="00EE6F23">
      <w:pPr>
        <w:pStyle w:val="libFootnote0"/>
        <w:rPr>
          <w:rtl/>
        </w:rPr>
      </w:pPr>
      <w:r w:rsidRPr="009F5FE3">
        <w:rPr>
          <w:rtl/>
        </w:rPr>
        <w:t>(</w:t>
      </w:r>
      <w:r w:rsidR="00EE6F23">
        <w:rPr>
          <w:rFonts w:hint="cs"/>
          <w:rtl/>
        </w:rPr>
        <w:t>2</w:t>
      </w:r>
      <w:r w:rsidRPr="009F5FE3">
        <w:rPr>
          <w:rtl/>
        </w:rPr>
        <w:t xml:space="preserve">) </w:t>
      </w:r>
      <w:r w:rsidR="0042448F">
        <w:rPr>
          <w:rtl/>
        </w:rPr>
        <w:t xml:space="preserve">الفرقان </w:t>
      </w:r>
      <w:r w:rsidRPr="009F5FE3">
        <w:rPr>
          <w:rtl/>
        </w:rPr>
        <w:t>25</w:t>
      </w:r>
      <w:r w:rsidR="00211E62">
        <w:rPr>
          <w:rtl/>
        </w:rPr>
        <w:t>:</w:t>
      </w:r>
      <w:r w:rsidRPr="009F5FE3">
        <w:rPr>
          <w:rtl/>
        </w:rPr>
        <w:t xml:space="preserve"> 72</w:t>
      </w:r>
      <w:r>
        <w:rPr>
          <w:rtl/>
        </w:rPr>
        <w:t>.</w:t>
      </w:r>
      <w:r w:rsidRPr="009F5FE3">
        <w:rPr>
          <w:rtl/>
        </w:rPr>
        <w:t xml:space="preserve"> </w:t>
      </w:r>
    </w:p>
    <w:p w:rsidR="00C90F8A" w:rsidRPr="009F5FE3" w:rsidRDefault="00C90F8A" w:rsidP="00EE6F23">
      <w:pPr>
        <w:pStyle w:val="libFootnote0"/>
        <w:rPr>
          <w:rtl/>
        </w:rPr>
      </w:pPr>
      <w:r w:rsidRPr="009F5FE3">
        <w:rPr>
          <w:rtl/>
        </w:rPr>
        <w:t>(</w:t>
      </w:r>
      <w:r w:rsidR="00EE6F23">
        <w:rPr>
          <w:rFonts w:hint="cs"/>
          <w:rtl/>
        </w:rPr>
        <w:t>3</w:t>
      </w:r>
      <w:r w:rsidRPr="009F5FE3">
        <w:rPr>
          <w:rtl/>
        </w:rPr>
        <w:t>) في نسخة زيادة</w:t>
      </w:r>
      <w:r w:rsidR="00211E62">
        <w:rPr>
          <w:rtl/>
        </w:rPr>
        <w:t>:</w:t>
      </w:r>
      <w:r w:rsidRPr="009F5FE3">
        <w:rPr>
          <w:rtl/>
        </w:rPr>
        <w:t xml:space="preserve"> </w:t>
      </w:r>
      <w:r w:rsidRPr="00EE6F23">
        <w:rPr>
          <w:rtl/>
        </w:rPr>
        <w:t>هو ( هامش المخطوط ) وكذلك</w:t>
      </w:r>
      <w:r w:rsidRPr="009F5FE3">
        <w:rPr>
          <w:rtl/>
        </w:rPr>
        <w:t xml:space="preserve"> المصدر</w:t>
      </w:r>
      <w:r>
        <w:rPr>
          <w:rtl/>
        </w:rPr>
        <w:t>.</w:t>
      </w:r>
      <w:r w:rsidRPr="009F5FE3">
        <w:rPr>
          <w:rtl/>
        </w:rPr>
        <w:t xml:space="preserve"> </w:t>
      </w:r>
    </w:p>
    <w:p w:rsidR="00C90F8A" w:rsidRDefault="00C90F8A" w:rsidP="00343F1C">
      <w:pPr>
        <w:pStyle w:val="libFootnote0"/>
        <w:rPr>
          <w:rtl/>
        </w:rPr>
      </w:pPr>
      <w:r>
        <w:rPr>
          <w:rtl/>
        </w:rPr>
        <w:t>6</w:t>
      </w:r>
      <w:r w:rsidR="00211E62">
        <w:rPr>
          <w:rtl/>
        </w:rPr>
        <w:t xml:space="preserve"> - </w:t>
      </w:r>
      <w:r>
        <w:rPr>
          <w:rtl/>
        </w:rPr>
        <w:t>الكافي 6</w:t>
      </w:r>
      <w:r w:rsidR="00211E62">
        <w:rPr>
          <w:rtl/>
        </w:rPr>
        <w:t>:</w:t>
      </w:r>
      <w:r>
        <w:rPr>
          <w:rtl/>
        </w:rPr>
        <w:t xml:space="preserve"> 431 / 4. </w:t>
      </w:r>
    </w:p>
    <w:p w:rsidR="00E40572" w:rsidRDefault="00E40572" w:rsidP="00343F1C">
      <w:pPr>
        <w:pStyle w:val="libNormal"/>
        <w:rPr>
          <w:rtl/>
        </w:rPr>
      </w:pPr>
      <w:r>
        <w:rPr>
          <w:rtl/>
        </w:rPr>
        <w:br w:type="page"/>
      </w:r>
    </w:p>
    <w:p w:rsidR="00C90F8A" w:rsidRDefault="00C90F8A" w:rsidP="00EE6F23">
      <w:pPr>
        <w:pStyle w:val="libNormal0"/>
        <w:rPr>
          <w:rtl/>
        </w:rPr>
      </w:pPr>
      <w:r>
        <w:rPr>
          <w:rtl/>
        </w:rPr>
        <w:lastRenderedPageBreak/>
        <w:t>السلام قال</w:t>
      </w:r>
      <w:r w:rsidR="00211E62">
        <w:rPr>
          <w:rtl/>
        </w:rPr>
        <w:t>:</w:t>
      </w:r>
      <w:r>
        <w:rPr>
          <w:rtl/>
        </w:rPr>
        <w:t xml:space="preserve"> سمعته يقول</w:t>
      </w:r>
      <w:r w:rsidR="00211E62">
        <w:rPr>
          <w:rtl/>
        </w:rPr>
        <w:t>:</w:t>
      </w:r>
      <w:r>
        <w:rPr>
          <w:rtl/>
        </w:rPr>
        <w:t xml:space="preserve"> الغناء مم</w:t>
      </w:r>
      <w:r w:rsidR="00EE6F23">
        <w:rPr>
          <w:rFonts w:hint="cs"/>
          <w:rtl/>
        </w:rPr>
        <w:t>ّ</w:t>
      </w:r>
      <w:r>
        <w:rPr>
          <w:rtl/>
        </w:rPr>
        <w:t>ا وعد الله عليه النار</w:t>
      </w:r>
      <w:r w:rsidR="00211E62">
        <w:rPr>
          <w:rtl/>
        </w:rPr>
        <w:t>،</w:t>
      </w:r>
      <w:r>
        <w:rPr>
          <w:rtl/>
        </w:rPr>
        <w:t xml:space="preserve"> وتلا هذه </w:t>
      </w:r>
      <w:r w:rsidR="0004218A">
        <w:rPr>
          <w:rtl/>
        </w:rPr>
        <w:t>الآية</w:t>
      </w:r>
      <w:r w:rsidR="00211E62">
        <w:rPr>
          <w:rtl/>
        </w:rPr>
        <w:t>:</w:t>
      </w:r>
      <w:r>
        <w:rPr>
          <w:rtl/>
        </w:rPr>
        <w:t xml:space="preserve"> </w:t>
      </w:r>
      <w:r w:rsidR="00EE6F23" w:rsidRPr="008C620D">
        <w:rPr>
          <w:rStyle w:val="libAlaemChar"/>
          <w:rtl/>
        </w:rPr>
        <w:t>(</w:t>
      </w:r>
      <w:r w:rsidRPr="00343F1C">
        <w:rPr>
          <w:rStyle w:val="libNormalChar"/>
          <w:rtl/>
        </w:rPr>
        <w:t xml:space="preserve"> </w:t>
      </w:r>
      <w:r w:rsidRPr="00E40572">
        <w:rPr>
          <w:rStyle w:val="libAieChar"/>
          <w:rtl/>
        </w:rPr>
        <w:t>و</w:t>
      </w:r>
      <w:r w:rsidR="000864E5">
        <w:rPr>
          <w:rStyle w:val="libAieChar"/>
          <w:rFonts w:hint="cs"/>
          <w:rtl/>
        </w:rPr>
        <w:t>َ</w:t>
      </w:r>
      <w:r w:rsidRPr="00E40572">
        <w:rPr>
          <w:rStyle w:val="libAieChar"/>
          <w:rtl/>
        </w:rPr>
        <w:t>م</w:t>
      </w:r>
      <w:r w:rsidR="000864E5">
        <w:rPr>
          <w:rStyle w:val="libAieChar"/>
          <w:rFonts w:hint="cs"/>
          <w:rtl/>
        </w:rPr>
        <w:t>ِ</w:t>
      </w:r>
      <w:r w:rsidRPr="00E40572">
        <w:rPr>
          <w:rStyle w:val="libAieChar"/>
          <w:rtl/>
        </w:rPr>
        <w:t>ن</w:t>
      </w:r>
      <w:r w:rsidR="000864E5">
        <w:rPr>
          <w:rStyle w:val="libAieChar"/>
          <w:rFonts w:hint="cs"/>
          <w:rtl/>
        </w:rPr>
        <w:t>َ</w:t>
      </w:r>
      <w:r w:rsidRPr="00E40572">
        <w:rPr>
          <w:rStyle w:val="libAieChar"/>
          <w:rtl/>
        </w:rPr>
        <w:t xml:space="preserve"> الن</w:t>
      </w:r>
      <w:r w:rsidR="000864E5">
        <w:rPr>
          <w:rStyle w:val="libAieChar"/>
          <w:rFonts w:hint="cs"/>
          <w:rtl/>
        </w:rPr>
        <w:t>َّ</w:t>
      </w:r>
      <w:r w:rsidRPr="00E40572">
        <w:rPr>
          <w:rStyle w:val="libAieChar"/>
          <w:rtl/>
        </w:rPr>
        <w:t>اس</w:t>
      </w:r>
      <w:r w:rsidR="000864E5">
        <w:rPr>
          <w:rStyle w:val="libAieChar"/>
          <w:rFonts w:hint="cs"/>
          <w:rtl/>
        </w:rPr>
        <w:t>ِ</w:t>
      </w:r>
      <w:r w:rsidRPr="00E40572">
        <w:rPr>
          <w:rStyle w:val="libAieChar"/>
          <w:rtl/>
        </w:rPr>
        <w:t xml:space="preserve"> م</w:t>
      </w:r>
      <w:r w:rsidR="000864E5">
        <w:rPr>
          <w:rStyle w:val="libAieChar"/>
          <w:rFonts w:hint="cs"/>
          <w:rtl/>
        </w:rPr>
        <w:t>َ</w:t>
      </w:r>
      <w:r w:rsidRPr="00E40572">
        <w:rPr>
          <w:rStyle w:val="libAieChar"/>
          <w:rtl/>
        </w:rPr>
        <w:t>ن ي</w:t>
      </w:r>
      <w:r w:rsidR="000864E5">
        <w:rPr>
          <w:rStyle w:val="libAieChar"/>
          <w:rFonts w:hint="cs"/>
          <w:rtl/>
        </w:rPr>
        <w:t>َ</w:t>
      </w:r>
      <w:r w:rsidRPr="00E40572">
        <w:rPr>
          <w:rStyle w:val="libAieChar"/>
          <w:rtl/>
        </w:rPr>
        <w:t>شت</w:t>
      </w:r>
      <w:r w:rsidR="000864E5">
        <w:rPr>
          <w:rStyle w:val="libAieChar"/>
          <w:rFonts w:hint="cs"/>
          <w:rtl/>
        </w:rPr>
        <w:t>َ</w:t>
      </w:r>
      <w:r w:rsidRPr="00E40572">
        <w:rPr>
          <w:rStyle w:val="libAieChar"/>
          <w:rtl/>
        </w:rPr>
        <w:t>ري ل</w:t>
      </w:r>
      <w:r w:rsidR="000864E5">
        <w:rPr>
          <w:rStyle w:val="libAieChar"/>
          <w:rFonts w:hint="cs"/>
          <w:rtl/>
        </w:rPr>
        <w:t>َ</w:t>
      </w:r>
      <w:r w:rsidRPr="00E40572">
        <w:rPr>
          <w:rStyle w:val="libAieChar"/>
          <w:rtl/>
        </w:rPr>
        <w:t>هو</w:t>
      </w:r>
      <w:r w:rsidR="000864E5">
        <w:rPr>
          <w:rStyle w:val="libAieChar"/>
          <w:rFonts w:hint="cs"/>
          <w:rtl/>
        </w:rPr>
        <w:t>َ</w:t>
      </w:r>
      <w:r w:rsidRPr="00E40572">
        <w:rPr>
          <w:rStyle w:val="libAieChar"/>
          <w:rtl/>
        </w:rPr>
        <w:t xml:space="preserve"> الح</w:t>
      </w:r>
      <w:r w:rsidR="000864E5">
        <w:rPr>
          <w:rStyle w:val="libAieChar"/>
          <w:rFonts w:hint="cs"/>
          <w:rtl/>
        </w:rPr>
        <w:t>َ</w:t>
      </w:r>
      <w:r w:rsidRPr="00E40572">
        <w:rPr>
          <w:rStyle w:val="libAieChar"/>
          <w:rtl/>
        </w:rPr>
        <w:t>د</w:t>
      </w:r>
      <w:r w:rsidR="000864E5">
        <w:rPr>
          <w:rStyle w:val="libAieChar"/>
          <w:rFonts w:hint="cs"/>
          <w:rtl/>
        </w:rPr>
        <w:t>ِ</w:t>
      </w:r>
      <w:r w:rsidRPr="00E40572">
        <w:rPr>
          <w:rStyle w:val="libAieChar"/>
          <w:rtl/>
        </w:rPr>
        <w:t>يث</w:t>
      </w:r>
      <w:r w:rsidR="000864E5">
        <w:rPr>
          <w:rStyle w:val="libAieChar"/>
          <w:rFonts w:hint="cs"/>
          <w:rtl/>
        </w:rPr>
        <w:t>ِ</w:t>
      </w:r>
      <w:r w:rsidRPr="00E40572">
        <w:rPr>
          <w:rStyle w:val="libAieChar"/>
          <w:rtl/>
        </w:rPr>
        <w:t xml:space="preserve"> ل</w:t>
      </w:r>
      <w:r w:rsidR="000864E5">
        <w:rPr>
          <w:rStyle w:val="libAieChar"/>
          <w:rFonts w:hint="cs"/>
          <w:rtl/>
        </w:rPr>
        <w:t>ِ</w:t>
      </w:r>
      <w:r w:rsidRPr="00E40572">
        <w:rPr>
          <w:rStyle w:val="libAieChar"/>
          <w:rtl/>
        </w:rPr>
        <w:t>ي</w:t>
      </w:r>
      <w:r w:rsidR="000864E5">
        <w:rPr>
          <w:rStyle w:val="libAieChar"/>
          <w:rFonts w:hint="cs"/>
          <w:rtl/>
        </w:rPr>
        <w:t>ُ</w:t>
      </w:r>
      <w:r w:rsidRPr="00E40572">
        <w:rPr>
          <w:rStyle w:val="libAieChar"/>
          <w:rtl/>
        </w:rPr>
        <w:t>ضل</w:t>
      </w:r>
      <w:r w:rsidR="000864E5">
        <w:rPr>
          <w:rStyle w:val="libAieChar"/>
          <w:rFonts w:hint="cs"/>
          <w:rtl/>
        </w:rPr>
        <w:t>َّ</w:t>
      </w:r>
      <w:r w:rsidRPr="00E40572">
        <w:rPr>
          <w:rStyle w:val="libAieChar"/>
          <w:rtl/>
        </w:rPr>
        <w:t xml:space="preserve"> ع</w:t>
      </w:r>
      <w:r w:rsidR="000864E5">
        <w:rPr>
          <w:rStyle w:val="libAieChar"/>
          <w:rFonts w:hint="cs"/>
          <w:rtl/>
        </w:rPr>
        <w:t>َ</w:t>
      </w:r>
      <w:r w:rsidRPr="00E40572">
        <w:rPr>
          <w:rStyle w:val="libAieChar"/>
          <w:rtl/>
        </w:rPr>
        <w:t>ن س</w:t>
      </w:r>
      <w:r w:rsidR="000864E5">
        <w:rPr>
          <w:rStyle w:val="libAieChar"/>
          <w:rFonts w:hint="cs"/>
          <w:rtl/>
        </w:rPr>
        <w:t>َ</w:t>
      </w:r>
      <w:r w:rsidRPr="00E40572">
        <w:rPr>
          <w:rStyle w:val="libAieChar"/>
          <w:rtl/>
        </w:rPr>
        <w:t>ب</w:t>
      </w:r>
      <w:r w:rsidR="000864E5">
        <w:rPr>
          <w:rStyle w:val="libAieChar"/>
          <w:rFonts w:hint="cs"/>
          <w:rtl/>
        </w:rPr>
        <w:t>ِ</w:t>
      </w:r>
      <w:r w:rsidRPr="00E40572">
        <w:rPr>
          <w:rStyle w:val="libAieChar"/>
          <w:rtl/>
        </w:rPr>
        <w:t>يل</w:t>
      </w:r>
      <w:r w:rsidR="000864E5">
        <w:rPr>
          <w:rStyle w:val="libAieChar"/>
          <w:rFonts w:hint="cs"/>
          <w:rtl/>
        </w:rPr>
        <w:t>ِ</w:t>
      </w:r>
      <w:r w:rsidRPr="00E40572">
        <w:rPr>
          <w:rStyle w:val="libAieChar"/>
          <w:rtl/>
        </w:rPr>
        <w:t xml:space="preserve"> الله</w:t>
      </w:r>
      <w:r w:rsidR="000864E5">
        <w:rPr>
          <w:rStyle w:val="libAieChar"/>
          <w:rFonts w:hint="cs"/>
          <w:rtl/>
        </w:rPr>
        <w:t>ِ</w:t>
      </w:r>
      <w:r w:rsidRPr="00E40572">
        <w:rPr>
          <w:rStyle w:val="libAieChar"/>
          <w:rtl/>
        </w:rPr>
        <w:t xml:space="preserve"> ب</w:t>
      </w:r>
      <w:r w:rsidR="000864E5">
        <w:rPr>
          <w:rStyle w:val="libAieChar"/>
          <w:rFonts w:hint="cs"/>
          <w:rtl/>
        </w:rPr>
        <w:t>ِ</w:t>
      </w:r>
      <w:r w:rsidRPr="00E40572">
        <w:rPr>
          <w:rStyle w:val="libAieChar"/>
          <w:rtl/>
        </w:rPr>
        <w:t>غ</w:t>
      </w:r>
      <w:r w:rsidR="000864E5">
        <w:rPr>
          <w:rStyle w:val="libAieChar"/>
          <w:rFonts w:hint="cs"/>
          <w:rtl/>
        </w:rPr>
        <w:t>َ</w:t>
      </w:r>
      <w:r w:rsidRPr="00E40572">
        <w:rPr>
          <w:rStyle w:val="libAieChar"/>
          <w:rtl/>
        </w:rPr>
        <w:t>ير ع</w:t>
      </w:r>
      <w:r w:rsidR="000864E5">
        <w:rPr>
          <w:rStyle w:val="libAieChar"/>
          <w:rFonts w:hint="cs"/>
          <w:rtl/>
        </w:rPr>
        <w:t>ِ</w:t>
      </w:r>
      <w:r w:rsidRPr="00E40572">
        <w:rPr>
          <w:rStyle w:val="libAieChar"/>
          <w:rtl/>
        </w:rPr>
        <w:t>لم</w:t>
      </w:r>
      <w:r w:rsidR="000864E5">
        <w:rPr>
          <w:rStyle w:val="libAieChar"/>
          <w:rFonts w:hint="cs"/>
          <w:rtl/>
        </w:rPr>
        <w:t>ٍ</w:t>
      </w:r>
      <w:r w:rsidRPr="00E40572">
        <w:rPr>
          <w:rStyle w:val="libAieChar"/>
          <w:rtl/>
        </w:rPr>
        <w:t xml:space="preserve"> و</w:t>
      </w:r>
      <w:r w:rsidR="000864E5">
        <w:rPr>
          <w:rStyle w:val="libAieChar"/>
          <w:rFonts w:hint="cs"/>
          <w:rtl/>
        </w:rPr>
        <w:t>َ</w:t>
      </w:r>
      <w:r w:rsidRPr="00E40572">
        <w:rPr>
          <w:rStyle w:val="libAieChar"/>
          <w:rtl/>
        </w:rPr>
        <w:t>ي</w:t>
      </w:r>
      <w:r w:rsidR="000864E5">
        <w:rPr>
          <w:rStyle w:val="libAieChar"/>
          <w:rFonts w:hint="cs"/>
          <w:rtl/>
        </w:rPr>
        <w:t>َ</w:t>
      </w:r>
      <w:r w:rsidRPr="00E40572">
        <w:rPr>
          <w:rStyle w:val="libAieChar"/>
          <w:rtl/>
        </w:rPr>
        <w:t>ت</w:t>
      </w:r>
      <w:r w:rsidR="000864E5">
        <w:rPr>
          <w:rStyle w:val="libAieChar"/>
          <w:rFonts w:hint="cs"/>
          <w:rtl/>
        </w:rPr>
        <w:t>َّ</w:t>
      </w:r>
      <w:r w:rsidRPr="00E40572">
        <w:rPr>
          <w:rStyle w:val="libAieChar"/>
          <w:rtl/>
        </w:rPr>
        <w:t>خذ</w:t>
      </w:r>
      <w:r w:rsidR="000864E5">
        <w:rPr>
          <w:rStyle w:val="libAieChar"/>
          <w:rFonts w:hint="cs"/>
          <w:rtl/>
        </w:rPr>
        <w:t>ُ</w:t>
      </w:r>
      <w:r w:rsidRPr="00E40572">
        <w:rPr>
          <w:rStyle w:val="libAieChar"/>
          <w:rtl/>
        </w:rPr>
        <w:t>ها ه</w:t>
      </w:r>
      <w:r w:rsidR="000864E5">
        <w:rPr>
          <w:rStyle w:val="libAieChar"/>
          <w:rFonts w:hint="cs"/>
          <w:rtl/>
        </w:rPr>
        <w:t>ُ</w:t>
      </w:r>
      <w:r w:rsidRPr="00E40572">
        <w:rPr>
          <w:rStyle w:val="libAieChar"/>
          <w:rtl/>
        </w:rPr>
        <w:t>ز</w:t>
      </w:r>
      <w:r w:rsidR="000864E5">
        <w:rPr>
          <w:rStyle w:val="libAieChar"/>
          <w:rFonts w:hint="cs"/>
          <w:rtl/>
        </w:rPr>
        <w:t>ُ</w:t>
      </w:r>
      <w:r w:rsidRPr="00E40572">
        <w:rPr>
          <w:rStyle w:val="libAieChar"/>
          <w:rtl/>
        </w:rPr>
        <w:t>وا</w:t>
      </w:r>
      <w:r w:rsidR="000864E5">
        <w:rPr>
          <w:rStyle w:val="libAieChar"/>
          <w:rFonts w:hint="cs"/>
          <w:rtl/>
        </w:rPr>
        <w:t>ً</w:t>
      </w:r>
      <w:r w:rsidR="000864E5">
        <w:rPr>
          <w:rStyle w:val="libAieChar"/>
          <w:rtl/>
        </w:rPr>
        <w:t xml:space="preserve"> </w:t>
      </w:r>
      <w:r w:rsidR="000864E5">
        <w:rPr>
          <w:rStyle w:val="libAieChar"/>
          <w:rFonts w:hint="cs"/>
          <w:rtl/>
        </w:rPr>
        <w:t>أُ</w:t>
      </w:r>
      <w:r w:rsidRPr="00E40572">
        <w:rPr>
          <w:rStyle w:val="libAieChar"/>
          <w:rtl/>
        </w:rPr>
        <w:t>ول</w:t>
      </w:r>
      <w:r w:rsidR="004E178A">
        <w:rPr>
          <w:rStyle w:val="libAieChar"/>
          <w:rFonts w:hint="cs"/>
          <w:rtl/>
        </w:rPr>
        <w:t>َ</w:t>
      </w:r>
      <w:r w:rsidRPr="00E40572">
        <w:rPr>
          <w:rStyle w:val="libAieChar"/>
          <w:rtl/>
        </w:rPr>
        <w:t>ئ</w:t>
      </w:r>
      <w:r w:rsidR="004E178A">
        <w:rPr>
          <w:rStyle w:val="libAieChar"/>
          <w:rFonts w:hint="cs"/>
          <w:rtl/>
        </w:rPr>
        <w:t>ِ</w:t>
      </w:r>
      <w:r w:rsidRPr="00E40572">
        <w:rPr>
          <w:rStyle w:val="libAieChar"/>
          <w:rtl/>
        </w:rPr>
        <w:t>ك</w:t>
      </w:r>
      <w:r w:rsidR="004E178A">
        <w:rPr>
          <w:rStyle w:val="libAieChar"/>
          <w:rFonts w:hint="cs"/>
          <w:rtl/>
        </w:rPr>
        <w:t>َ</w:t>
      </w:r>
      <w:r w:rsidRPr="00E40572">
        <w:rPr>
          <w:rStyle w:val="libAieChar"/>
          <w:rtl/>
        </w:rPr>
        <w:t xml:space="preserve"> ل</w:t>
      </w:r>
      <w:r w:rsidR="004E178A">
        <w:rPr>
          <w:rStyle w:val="libAieChar"/>
          <w:rFonts w:hint="cs"/>
          <w:rtl/>
        </w:rPr>
        <w:t>َ</w:t>
      </w:r>
      <w:r w:rsidRPr="00E40572">
        <w:rPr>
          <w:rStyle w:val="libAieChar"/>
          <w:rtl/>
        </w:rPr>
        <w:t>ه</w:t>
      </w:r>
      <w:r w:rsidR="004E178A">
        <w:rPr>
          <w:rStyle w:val="libAieChar"/>
          <w:rFonts w:hint="cs"/>
          <w:rtl/>
        </w:rPr>
        <w:t>ُ</w:t>
      </w:r>
      <w:r w:rsidRPr="00E40572">
        <w:rPr>
          <w:rStyle w:val="libAieChar"/>
          <w:rtl/>
        </w:rPr>
        <w:t>م ع</w:t>
      </w:r>
      <w:r w:rsidR="004E178A">
        <w:rPr>
          <w:rStyle w:val="libAieChar"/>
          <w:rFonts w:hint="cs"/>
          <w:rtl/>
        </w:rPr>
        <w:t>َ</w:t>
      </w:r>
      <w:r w:rsidRPr="00E40572">
        <w:rPr>
          <w:rStyle w:val="libAieChar"/>
          <w:rtl/>
        </w:rPr>
        <w:t>ذ</w:t>
      </w:r>
      <w:r w:rsidR="004E178A">
        <w:rPr>
          <w:rStyle w:val="libAieChar"/>
          <w:rFonts w:hint="cs"/>
          <w:rtl/>
        </w:rPr>
        <w:t>َ</w:t>
      </w:r>
      <w:r w:rsidRPr="00E40572">
        <w:rPr>
          <w:rStyle w:val="libAieChar"/>
          <w:rtl/>
        </w:rPr>
        <w:t>اب</w:t>
      </w:r>
      <w:r w:rsidR="004E178A">
        <w:rPr>
          <w:rStyle w:val="libAieChar"/>
          <w:rFonts w:hint="cs"/>
          <w:rtl/>
        </w:rPr>
        <w:t>ٌ</w:t>
      </w:r>
      <w:r w:rsidRPr="00E40572">
        <w:rPr>
          <w:rStyle w:val="libAieChar"/>
          <w:rtl/>
        </w:rPr>
        <w:t xml:space="preserve"> م</w:t>
      </w:r>
      <w:r w:rsidR="004E178A">
        <w:rPr>
          <w:rStyle w:val="libAieChar"/>
          <w:rFonts w:hint="cs"/>
          <w:rtl/>
        </w:rPr>
        <w:t>ُ</w:t>
      </w:r>
      <w:r w:rsidRPr="00E40572">
        <w:rPr>
          <w:rStyle w:val="libAieChar"/>
          <w:rtl/>
        </w:rPr>
        <w:t>ه</w:t>
      </w:r>
      <w:r w:rsidR="004E178A">
        <w:rPr>
          <w:rStyle w:val="libAieChar"/>
          <w:rFonts w:hint="cs"/>
          <w:rtl/>
        </w:rPr>
        <w:t>ِ</w:t>
      </w:r>
      <w:r w:rsidRPr="00E40572">
        <w:rPr>
          <w:rStyle w:val="libAieChar"/>
          <w:rtl/>
        </w:rPr>
        <w:t>ين</w:t>
      </w:r>
      <w:r w:rsidR="004E178A">
        <w:rPr>
          <w:rStyle w:val="libAieChar"/>
          <w:rFonts w:hint="cs"/>
          <w:rtl/>
        </w:rPr>
        <w:t>ٌ</w:t>
      </w:r>
      <w:r w:rsidRPr="00343F1C">
        <w:rPr>
          <w:rStyle w:val="libNormalChar"/>
          <w:rtl/>
        </w:rPr>
        <w:t xml:space="preserve"> </w:t>
      </w:r>
      <w:r w:rsidR="00EE6F23" w:rsidRPr="008C620D">
        <w:rPr>
          <w:rStyle w:val="libAlaemChar"/>
          <w:rtl/>
        </w:rPr>
        <w:t>)</w:t>
      </w:r>
      <w:r w:rsidRPr="00343F1C">
        <w:rPr>
          <w:rStyle w:val="libNormalChar"/>
          <w:rtl/>
        </w:rPr>
        <w:t xml:space="preserve"> </w:t>
      </w:r>
      <w:r w:rsidRPr="00E40572">
        <w:rPr>
          <w:rStyle w:val="libFootnotenumChar"/>
          <w:rtl/>
        </w:rPr>
        <w:t>(1)</w:t>
      </w:r>
      <w:r>
        <w:rPr>
          <w:rtl/>
        </w:rPr>
        <w:t xml:space="preserve">. </w:t>
      </w:r>
    </w:p>
    <w:p w:rsidR="00C90F8A" w:rsidRDefault="00C90F8A" w:rsidP="00665B9D">
      <w:pPr>
        <w:pStyle w:val="libNormal"/>
        <w:rPr>
          <w:rtl/>
        </w:rPr>
      </w:pPr>
      <w:r w:rsidRPr="008D3D37">
        <w:rPr>
          <w:rStyle w:val="libNormalChar"/>
          <w:rtl/>
        </w:rPr>
        <w:t xml:space="preserve">[ 22600 ] </w:t>
      </w:r>
      <w:r>
        <w:rPr>
          <w:rtl/>
        </w:rPr>
        <w:t>7</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مهر</w:t>
      </w:r>
      <w:r w:rsidR="004E178A">
        <w:rPr>
          <w:rFonts w:hint="cs"/>
          <w:rtl/>
        </w:rPr>
        <w:t>ا</w:t>
      </w:r>
      <w:r w:rsidR="004E178A">
        <w:rPr>
          <w:rtl/>
        </w:rPr>
        <w:t>ن</w:t>
      </w:r>
      <w:r w:rsidR="003763A8">
        <w:rPr>
          <w:rtl/>
        </w:rPr>
        <w:t xml:space="preserve"> </w:t>
      </w:r>
      <w:r>
        <w:rPr>
          <w:rtl/>
        </w:rPr>
        <w:t xml:space="preserve">بن </w:t>
      </w:r>
      <w:r w:rsidR="007D12B3">
        <w:rPr>
          <w:rtl/>
        </w:rPr>
        <w:t>محمّد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الغناء مما قال الله عزّوجلّ</w:t>
      </w:r>
      <w:r w:rsidR="00211E62">
        <w:rPr>
          <w:rtl/>
        </w:rPr>
        <w:t>:</w:t>
      </w:r>
      <w:r>
        <w:rPr>
          <w:rtl/>
        </w:rPr>
        <w:t xml:space="preserve"> </w:t>
      </w:r>
      <w:r w:rsidR="00EE6F23" w:rsidRPr="008C620D">
        <w:rPr>
          <w:rStyle w:val="libAlaemChar"/>
          <w:rtl/>
        </w:rPr>
        <w:t>(</w:t>
      </w:r>
      <w:r w:rsidRPr="00343F1C">
        <w:rPr>
          <w:rStyle w:val="libNormalChar"/>
          <w:rtl/>
        </w:rPr>
        <w:t xml:space="preserve"> </w:t>
      </w:r>
      <w:r w:rsidRPr="00E40572">
        <w:rPr>
          <w:rStyle w:val="libAieChar"/>
          <w:rtl/>
        </w:rPr>
        <w:t>و</w:t>
      </w:r>
      <w:r w:rsidR="00B372A7">
        <w:rPr>
          <w:rStyle w:val="libAieChar"/>
          <w:rFonts w:hint="cs"/>
          <w:rtl/>
        </w:rPr>
        <w:t>َ</w:t>
      </w:r>
      <w:r w:rsidRPr="00E40572">
        <w:rPr>
          <w:rStyle w:val="libAieChar"/>
          <w:rtl/>
        </w:rPr>
        <w:t>م</w:t>
      </w:r>
      <w:r w:rsidR="00B372A7">
        <w:rPr>
          <w:rStyle w:val="libAieChar"/>
          <w:rFonts w:hint="cs"/>
          <w:rtl/>
        </w:rPr>
        <w:t>ِ</w:t>
      </w:r>
      <w:r w:rsidRPr="00E40572">
        <w:rPr>
          <w:rStyle w:val="libAieChar"/>
          <w:rtl/>
        </w:rPr>
        <w:t>ن</w:t>
      </w:r>
      <w:r w:rsidR="00B372A7">
        <w:rPr>
          <w:rStyle w:val="libAieChar"/>
          <w:rFonts w:hint="cs"/>
          <w:rtl/>
        </w:rPr>
        <w:t>َ</w:t>
      </w:r>
      <w:r w:rsidRPr="00E40572">
        <w:rPr>
          <w:rStyle w:val="libAieChar"/>
          <w:rtl/>
        </w:rPr>
        <w:t xml:space="preserve"> الناس</w:t>
      </w:r>
      <w:r w:rsidR="00B372A7">
        <w:rPr>
          <w:rStyle w:val="libAieChar"/>
          <w:rFonts w:hint="cs"/>
          <w:rtl/>
        </w:rPr>
        <w:t>ِ</w:t>
      </w:r>
      <w:r w:rsidRPr="00E40572">
        <w:rPr>
          <w:rStyle w:val="libAieChar"/>
          <w:rtl/>
        </w:rPr>
        <w:t xml:space="preserve"> م</w:t>
      </w:r>
      <w:r w:rsidR="00B372A7">
        <w:rPr>
          <w:rStyle w:val="libAieChar"/>
          <w:rFonts w:hint="cs"/>
          <w:rtl/>
        </w:rPr>
        <w:t>َ</w:t>
      </w:r>
      <w:r w:rsidRPr="00E40572">
        <w:rPr>
          <w:rStyle w:val="libAieChar"/>
          <w:rtl/>
        </w:rPr>
        <w:t>ن ي</w:t>
      </w:r>
      <w:r w:rsidR="00B372A7">
        <w:rPr>
          <w:rStyle w:val="libAieChar"/>
          <w:rFonts w:hint="cs"/>
          <w:rtl/>
        </w:rPr>
        <w:t>َ</w:t>
      </w:r>
      <w:r w:rsidRPr="00E40572">
        <w:rPr>
          <w:rStyle w:val="libAieChar"/>
          <w:rtl/>
        </w:rPr>
        <w:t>شت</w:t>
      </w:r>
      <w:r w:rsidR="00B372A7">
        <w:rPr>
          <w:rStyle w:val="libAieChar"/>
          <w:rFonts w:hint="cs"/>
          <w:rtl/>
        </w:rPr>
        <w:t>َ</w:t>
      </w:r>
      <w:r w:rsidRPr="00E40572">
        <w:rPr>
          <w:rStyle w:val="libAieChar"/>
          <w:rtl/>
        </w:rPr>
        <w:t>ر</w:t>
      </w:r>
      <w:r w:rsidR="00B372A7">
        <w:rPr>
          <w:rStyle w:val="libAieChar"/>
          <w:rFonts w:hint="cs"/>
          <w:rtl/>
        </w:rPr>
        <w:t>ِ</w:t>
      </w:r>
      <w:r w:rsidRPr="00E40572">
        <w:rPr>
          <w:rStyle w:val="libAieChar"/>
          <w:rtl/>
        </w:rPr>
        <w:t>ي ل</w:t>
      </w:r>
      <w:r w:rsidR="00B372A7">
        <w:rPr>
          <w:rStyle w:val="libAieChar"/>
          <w:rFonts w:hint="cs"/>
          <w:rtl/>
        </w:rPr>
        <w:t>َ</w:t>
      </w:r>
      <w:r w:rsidRPr="00E40572">
        <w:rPr>
          <w:rStyle w:val="libAieChar"/>
          <w:rtl/>
        </w:rPr>
        <w:t>هو</w:t>
      </w:r>
      <w:r w:rsidR="00B372A7">
        <w:rPr>
          <w:rStyle w:val="libAieChar"/>
          <w:rFonts w:hint="cs"/>
          <w:rtl/>
        </w:rPr>
        <w:t>َ</w:t>
      </w:r>
      <w:r w:rsidRPr="00E40572">
        <w:rPr>
          <w:rStyle w:val="libAieChar"/>
          <w:rtl/>
        </w:rPr>
        <w:t xml:space="preserve"> الح</w:t>
      </w:r>
      <w:r w:rsidR="00B372A7">
        <w:rPr>
          <w:rStyle w:val="libAieChar"/>
          <w:rFonts w:hint="cs"/>
          <w:rtl/>
        </w:rPr>
        <w:t>َ</w:t>
      </w:r>
      <w:r w:rsidRPr="00E40572">
        <w:rPr>
          <w:rStyle w:val="libAieChar"/>
          <w:rtl/>
        </w:rPr>
        <w:t>د</w:t>
      </w:r>
      <w:r w:rsidR="00B372A7">
        <w:rPr>
          <w:rStyle w:val="libAieChar"/>
          <w:rFonts w:hint="cs"/>
          <w:rtl/>
        </w:rPr>
        <w:t>ِ</w:t>
      </w:r>
      <w:r w:rsidRPr="00E40572">
        <w:rPr>
          <w:rStyle w:val="libAieChar"/>
          <w:rtl/>
        </w:rPr>
        <w:t>يث</w:t>
      </w:r>
      <w:r w:rsidR="00B372A7">
        <w:rPr>
          <w:rStyle w:val="libAieChar"/>
          <w:rFonts w:hint="cs"/>
          <w:rtl/>
        </w:rPr>
        <w:t>ِ</w:t>
      </w:r>
      <w:r w:rsidRPr="00E40572">
        <w:rPr>
          <w:rStyle w:val="libAieChar"/>
          <w:rtl/>
        </w:rPr>
        <w:t xml:space="preserve"> ل</w:t>
      </w:r>
      <w:r w:rsidR="00B372A7">
        <w:rPr>
          <w:rStyle w:val="libAieChar"/>
          <w:rFonts w:hint="cs"/>
          <w:rtl/>
        </w:rPr>
        <w:t>ِ</w:t>
      </w:r>
      <w:r w:rsidRPr="00E40572">
        <w:rPr>
          <w:rStyle w:val="libAieChar"/>
          <w:rtl/>
        </w:rPr>
        <w:t>ي</w:t>
      </w:r>
      <w:r w:rsidR="00B372A7">
        <w:rPr>
          <w:rStyle w:val="libAieChar"/>
          <w:rFonts w:hint="cs"/>
          <w:rtl/>
        </w:rPr>
        <w:t>ُ</w:t>
      </w:r>
      <w:r w:rsidRPr="00E40572">
        <w:rPr>
          <w:rStyle w:val="libAieChar"/>
          <w:rtl/>
        </w:rPr>
        <w:t>ضل</w:t>
      </w:r>
      <w:r w:rsidR="00B372A7">
        <w:rPr>
          <w:rStyle w:val="libAieChar"/>
          <w:rFonts w:hint="cs"/>
          <w:rtl/>
        </w:rPr>
        <w:t>َّ</w:t>
      </w:r>
      <w:r w:rsidRPr="00E40572">
        <w:rPr>
          <w:rStyle w:val="libAieChar"/>
          <w:rtl/>
        </w:rPr>
        <w:t xml:space="preserve"> ع</w:t>
      </w:r>
      <w:r w:rsidR="00B372A7">
        <w:rPr>
          <w:rStyle w:val="libAieChar"/>
          <w:rFonts w:hint="cs"/>
          <w:rtl/>
        </w:rPr>
        <w:t>َ</w:t>
      </w:r>
      <w:r w:rsidRPr="00E40572">
        <w:rPr>
          <w:rStyle w:val="libAieChar"/>
          <w:rtl/>
        </w:rPr>
        <w:t>ن سب</w:t>
      </w:r>
      <w:r w:rsidR="00B372A7">
        <w:rPr>
          <w:rStyle w:val="libAieChar"/>
          <w:rFonts w:hint="cs"/>
          <w:rtl/>
        </w:rPr>
        <w:t>ِ</w:t>
      </w:r>
      <w:r w:rsidRPr="00E40572">
        <w:rPr>
          <w:rStyle w:val="libAieChar"/>
          <w:rtl/>
        </w:rPr>
        <w:t>يل</w:t>
      </w:r>
      <w:r w:rsidR="00B372A7">
        <w:rPr>
          <w:rStyle w:val="libAieChar"/>
          <w:rFonts w:hint="cs"/>
          <w:rtl/>
        </w:rPr>
        <w:t>ِ</w:t>
      </w:r>
      <w:r w:rsidRPr="00E40572">
        <w:rPr>
          <w:rStyle w:val="libAieChar"/>
          <w:rtl/>
        </w:rPr>
        <w:t xml:space="preserve"> الله</w:t>
      </w:r>
      <w:r w:rsidR="00B372A7">
        <w:rPr>
          <w:rStyle w:val="libAieChar"/>
          <w:rFonts w:hint="cs"/>
          <w:rtl/>
        </w:rPr>
        <w:t>ِ</w:t>
      </w:r>
      <w:r w:rsidRPr="00343F1C">
        <w:rPr>
          <w:rStyle w:val="libNormalChar"/>
          <w:rtl/>
        </w:rPr>
        <w:t xml:space="preserve"> </w:t>
      </w:r>
      <w:r w:rsidR="00EE6F23" w:rsidRPr="008C620D">
        <w:rPr>
          <w:rStyle w:val="libAlaemChar"/>
          <w:rtl/>
        </w:rPr>
        <w:t>)</w:t>
      </w:r>
      <w:r w:rsidRPr="00343F1C">
        <w:rPr>
          <w:rStyle w:val="libNormalChar"/>
          <w:rtl/>
        </w:rPr>
        <w:t xml:space="preserve"> </w:t>
      </w:r>
      <w:r w:rsidRPr="00E40572">
        <w:rPr>
          <w:rStyle w:val="libFootnotenumChar"/>
          <w:rtl/>
        </w:rPr>
        <w:t>(</w:t>
      </w:r>
      <w:r w:rsidR="00665B9D">
        <w:rPr>
          <w:rStyle w:val="libFootnotenumChar"/>
          <w:rFonts w:hint="cs"/>
          <w:rtl/>
        </w:rPr>
        <w:t>2</w:t>
      </w:r>
      <w:r w:rsidRPr="00E40572">
        <w:rPr>
          <w:rStyle w:val="libFootnotenumChar"/>
          <w:rtl/>
        </w:rPr>
        <w:t>)</w:t>
      </w:r>
      <w:r>
        <w:rPr>
          <w:rtl/>
        </w:rPr>
        <w:t xml:space="preserve">. </w:t>
      </w:r>
    </w:p>
    <w:p w:rsidR="00C90F8A" w:rsidRDefault="00C90F8A" w:rsidP="00665B9D">
      <w:pPr>
        <w:pStyle w:val="libNormal"/>
        <w:rPr>
          <w:rtl/>
        </w:rPr>
      </w:pPr>
      <w:r w:rsidRPr="008D3D37">
        <w:rPr>
          <w:rStyle w:val="libNormalChar"/>
          <w:rtl/>
        </w:rPr>
        <w:t xml:space="preserve">[ 22601 ] </w:t>
      </w:r>
      <w:r>
        <w:rPr>
          <w:rtl/>
        </w:rPr>
        <w:t>8</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تعالى</w:t>
      </w:r>
      <w:r w:rsidR="00211E62">
        <w:rPr>
          <w:rtl/>
        </w:rPr>
        <w:t>:</w:t>
      </w:r>
      <w:r>
        <w:rPr>
          <w:rtl/>
        </w:rPr>
        <w:t xml:space="preserve"> </w:t>
      </w:r>
      <w:r w:rsidR="00EE6F23" w:rsidRPr="008C620D">
        <w:rPr>
          <w:rStyle w:val="libAlaemChar"/>
          <w:rtl/>
        </w:rPr>
        <w:t>(</w:t>
      </w:r>
      <w:r w:rsidRPr="00343F1C">
        <w:rPr>
          <w:rStyle w:val="libNormalChar"/>
          <w:rtl/>
        </w:rPr>
        <w:t xml:space="preserve"> </w:t>
      </w:r>
      <w:r w:rsidRPr="00E40572">
        <w:rPr>
          <w:rStyle w:val="libAieChar"/>
          <w:rtl/>
        </w:rPr>
        <w:t>و</w:t>
      </w:r>
      <w:r w:rsidR="005C1479">
        <w:rPr>
          <w:rStyle w:val="libAieChar"/>
          <w:rFonts w:hint="cs"/>
          <w:rtl/>
        </w:rPr>
        <w:t>َ</w:t>
      </w:r>
      <w:r w:rsidRPr="00E40572">
        <w:rPr>
          <w:rStyle w:val="libAieChar"/>
          <w:rtl/>
        </w:rPr>
        <w:t>اجت</w:t>
      </w:r>
      <w:r w:rsidR="005C1479">
        <w:rPr>
          <w:rStyle w:val="libAieChar"/>
          <w:rFonts w:hint="cs"/>
          <w:rtl/>
        </w:rPr>
        <w:t>َ</w:t>
      </w:r>
      <w:r w:rsidRPr="00E40572">
        <w:rPr>
          <w:rStyle w:val="libAieChar"/>
          <w:rtl/>
        </w:rPr>
        <w:t>ن</w:t>
      </w:r>
      <w:r w:rsidR="005C1479">
        <w:rPr>
          <w:rStyle w:val="libAieChar"/>
          <w:rFonts w:hint="cs"/>
          <w:rtl/>
        </w:rPr>
        <w:t>ِ</w:t>
      </w:r>
      <w:r w:rsidRPr="00E40572">
        <w:rPr>
          <w:rStyle w:val="libAieChar"/>
          <w:rtl/>
        </w:rPr>
        <w:t>ب</w:t>
      </w:r>
      <w:r w:rsidR="005C1479">
        <w:rPr>
          <w:rStyle w:val="libAieChar"/>
          <w:rFonts w:hint="cs"/>
          <w:rtl/>
        </w:rPr>
        <w:t>ُ</w:t>
      </w:r>
      <w:r w:rsidRPr="00E40572">
        <w:rPr>
          <w:rStyle w:val="libAieChar"/>
          <w:rtl/>
        </w:rPr>
        <w:t>وا ق</w:t>
      </w:r>
      <w:r w:rsidR="005C1479">
        <w:rPr>
          <w:rStyle w:val="libAieChar"/>
          <w:rFonts w:hint="cs"/>
          <w:rtl/>
        </w:rPr>
        <w:t>َ</w:t>
      </w:r>
      <w:r w:rsidRPr="00E40572">
        <w:rPr>
          <w:rStyle w:val="libAieChar"/>
          <w:rtl/>
        </w:rPr>
        <w:t>ول</w:t>
      </w:r>
      <w:r w:rsidR="005C1479">
        <w:rPr>
          <w:rStyle w:val="libAieChar"/>
          <w:rFonts w:hint="cs"/>
          <w:rtl/>
        </w:rPr>
        <w:t>َ</w:t>
      </w:r>
      <w:r w:rsidRPr="00E40572">
        <w:rPr>
          <w:rStyle w:val="libAieChar"/>
          <w:rtl/>
        </w:rPr>
        <w:t xml:space="preserve"> الز</w:t>
      </w:r>
      <w:r w:rsidR="005C1479">
        <w:rPr>
          <w:rStyle w:val="libAieChar"/>
          <w:rFonts w:hint="cs"/>
          <w:rtl/>
        </w:rPr>
        <w:t>ُّ</w:t>
      </w:r>
      <w:r w:rsidRPr="00E40572">
        <w:rPr>
          <w:rStyle w:val="libAieChar"/>
          <w:rtl/>
        </w:rPr>
        <w:t>ور</w:t>
      </w:r>
      <w:r w:rsidR="005C1479">
        <w:rPr>
          <w:rStyle w:val="libAieChar"/>
          <w:rFonts w:hint="cs"/>
          <w:rtl/>
        </w:rPr>
        <w:t>ِ</w:t>
      </w:r>
      <w:r w:rsidRPr="00343F1C">
        <w:rPr>
          <w:rStyle w:val="libNormalChar"/>
          <w:rtl/>
        </w:rPr>
        <w:t xml:space="preserve"> </w:t>
      </w:r>
      <w:r w:rsidR="00EE6F23" w:rsidRPr="008C620D">
        <w:rPr>
          <w:rStyle w:val="libAlaemChar"/>
          <w:rtl/>
        </w:rPr>
        <w:t>)</w:t>
      </w:r>
      <w:r w:rsidRPr="00343F1C">
        <w:rPr>
          <w:rStyle w:val="libNormalChar"/>
          <w:rtl/>
        </w:rPr>
        <w:t xml:space="preserve"> </w:t>
      </w:r>
      <w:r w:rsidRPr="00E40572">
        <w:rPr>
          <w:rStyle w:val="libFootnotenumChar"/>
          <w:rtl/>
        </w:rPr>
        <w:t>(</w:t>
      </w:r>
      <w:r w:rsidR="00665B9D">
        <w:rPr>
          <w:rStyle w:val="libFootnotenumChar"/>
          <w:rFonts w:hint="cs"/>
          <w:rtl/>
        </w:rPr>
        <w:t>3</w:t>
      </w:r>
      <w:r w:rsidRPr="00E40572">
        <w:rPr>
          <w:rStyle w:val="libFootnotenumChar"/>
          <w:rtl/>
        </w:rPr>
        <w:t>)</w:t>
      </w:r>
      <w:r>
        <w:rPr>
          <w:rtl/>
        </w:rPr>
        <w:t xml:space="preserve"> قال</w:t>
      </w:r>
      <w:r w:rsidR="00211E62">
        <w:rPr>
          <w:rtl/>
        </w:rPr>
        <w:t>:</w:t>
      </w:r>
      <w:r>
        <w:rPr>
          <w:rtl/>
        </w:rPr>
        <w:t xml:space="preserve"> قول الزور</w:t>
      </w:r>
      <w:r w:rsidR="00211E62">
        <w:rPr>
          <w:rtl/>
        </w:rPr>
        <w:t>:</w:t>
      </w:r>
      <w:r>
        <w:rPr>
          <w:rtl/>
        </w:rPr>
        <w:t xml:space="preserve"> الغناء. </w:t>
      </w:r>
    </w:p>
    <w:p w:rsidR="00C90F8A" w:rsidRDefault="00C90F8A" w:rsidP="00665B9D">
      <w:pPr>
        <w:pStyle w:val="libNormal"/>
        <w:rPr>
          <w:rtl/>
        </w:rPr>
      </w:pPr>
      <w:r w:rsidRPr="008D3D37">
        <w:rPr>
          <w:rStyle w:val="libNormalChar"/>
          <w:rtl/>
        </w:rPr>
        <w:t xml:space="preserve">[ 22602 ] </w:t>
      </w:r>
      <w:r>
        <w:rPr>
          <w:rtl/>
        </w:rPr>
        <w:t>9</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يحيى بن المبارك</w:t>
      </w:r>
      <w:r w:rsidR="00211E62">
        <w:rPr>
          <w:rtl/>
        </w:rPr>
        <w:t>،</w:t>
      </w:r>
      <w:r>
        <w:rPr>
          <w:rtl/>
        </w:rPr>
        <w:t xml:space="preserve"> عن عبدالله بن جبلة</w:t>
      </w:r>
      <w:r w:rsidR="00211E62">
        <w:rPr>
          <w:rtl/>
        </w:rPr>
        <w:t>،</w:t>
      </w:r>
      <w:r>
        <w:rPr>
          <w:rtl/>
        </w:rPr>
        <w:t xml:space="preserve"> عن سماعة بن مهران</w:t>
      </w:r>
      <w:r w:rsidR="00211E62">
        <w:rPr>
          <w:rtl/>
        </w:rPr>
        <w:t>،</w:t>
      </w:r>
      <w:r>
        <w:rPr>
          <w:rtl/>
        </w:rPr>
        <w:t xml:space="preserve"> عن أبي بصير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قول الله عزّوجلّ</w:t>
      </w:r>
      <w:r w:rsidR="00211E62">
        <w:rPr>
          <w:rtl/>
        </w:rPr>
        <w:t>:</w:t>
      </w:r>
      <w:r>
        <w:rPr>
          <w:rtl/>
        </w:rPr>
        <w:t xml:space="preserve"> </w:t>
      </w:r>
      <w:r w:rsidR="00EE6F23" w:rsidRPr="008C620D">
        <w:rPr>
          <w:rStyle w:val="libAlaemChar"/>
          <w:rtl/>
        </w:rPr>
        <w:t>(</w:t>
      </w:r>
      <w:r w:rsidRPr="00343F1C">
        <w:rPr>
          <w:rStyle w:val="libNormalChar"/>
          <w:rtl/>
        </w:rPr>
        <w:t xml:space="preserve"> </w:t>
      </w:r>
      <w:r w:rsidRPr="00E40572">
        <w:rPr>
          <w:rStyle w:val="libAieChar"/>
          <w:rtl/>
        </w:rPr>
        <w:t>ف</w:t>
      </w:r>
      <w:r w:rsidR="00D06E90">
        <w:rPr>
          <w:rStyle w:val="libAieChar"/>
          <w:rFonts w:hint="cs"/>
          <w:rtl/>
        </w:rPr>
        <w:t>َ</w:t>
      </w:r>
      <w:r w:rsidRPr="00E40572">
        <w:rPr>
          <w:rStyle w:val="libAieChar"/>
          <w:rtl/>
        </w:rPr>
        <w:t>اجت</w:t>
      </w:r>
      <w:r w:rsidR="00D06E90">
        <w:rPr>
          <w:rStyle w:val="libAieChar"/>
          <w:rFonts w:hint="cs"/>
          <w:rtl/>
        </w:rPr>
        <w:t>َ</w:t>
      </w:r>
      <w:r w:rsidRPr="00E40572">
        <w:rPr>
          <w:rStyle w:val="libAieChar"/>
          <w:rtl/>
        </w:rPr>
        <w:t>ن</w:t>
      </w:r>
      <w:r w:rsidR="00D06E90">
        <w:rPr>
          <w:rStyle w:val="libAieChar"/>
          <w:rFonts w:hint="cs"/>
          <w:rtl/>
        </w:rPr>
        <w:t>ِ</w:t>
      </w:r>
      <w:r w:rsidRPr="00E40572">
        <w:rPr>
          <w:rStyle w:val="libAieChar"/>
          <w:rtl/>
        </w:rPr>
        <w:t>ب</w:t>
      </w:r>
      <w:r w:rsidR="00D06E90">
        <w:rPr>
          <w:rStyle w:val="libAieChar"/>
          <w:rFonts w:hint="cs"/>
          <w:rtl/>
        </w:rPr>
        <w:t>ُ</w:t>
      </w:r>
      <w:r w:rsidRPr="00E40572">
        <w:rPr>
          <w:rStyle w:val="libAieChar"/>
          <w:rtl/>
        </w:rPr>
        <w:t>وا الر</w:t>
      </w:r>
      <w:r w:rsidR="00D06E90">
        <w:rPr>
          <w:rStyle w:val="libAieChar"/>
          <w:rFonts w:hint="cs"/>
          <w:rtl/>
        </w:rPr>
        <w:t>ِّ</w:t>
      </w:r>
      <w:r w:rsidRPr="00E40572">
        <w:rPr>
          <w:rStyle w:val="libAieChar"/>
          <w:rtl/>
        </w:rPr>
        <w:t>جس</w:t>
      </w:r>
      <w:r w:rsidR="00D06E90">
        <w:rPr>
          <w:rStyle w:val="libAieChar"/>
          <w:rFonts w:hint="cs"/>
          <w:rtl/>
        </w:rPr>
        <w:t>َ</w:t>
      </w:r>
      <w:r w:rsidRPr="00E40572">
        <w:rPr>
          <w:rStyle w:val="libAieChar"/>
          <w:rtl/>
        </w:rPr>
        <w:t xml:space="preserve"> م</w:t>
      </w:r>
      <w:r w:rsidR="00D06E90">
        <w:rPr>
          <w:rStyle w:val="libAieChar"/>
          <w:rFonts w:hint="cs"/>
          <w:rtl/>
        </w:rPr>
        <w:t>ِ</w:t>
      </w:r>
      <w:r w:rsidRPr="00E40572">
        <w:rPr>
          <w:rStyle w:val="libAieChar"/>
          <w:rtl/>
        </w:rPr>
        <w:t>ن</w:t>
      </w:r>
      <w:r w:rsidR="00D06E90">
        <w:rPr>
          <w:rStyle w:val="libAieChar"/>
          <w:rFonts w:hint="cs"/>
          <w:rtl/>
        </w:rPr>
        <w:t>َ</w:t>
      </w:r>
      <w:r w:rsidR="00D06E90">
        <w:rPr>
          <w:rStyle w:val="libAieChar"/>
          <w:rtl/>
        </w:rPr>
        <w:t xml:space="preserve"> ال</w:t>
      </w:r>
      <w:r w:rsidR="00D06E90">
        <w:rPr>
          <w:rStyle w:val="libAieChar"/>
          <w:rFonts w:hint="cs"/>
          <w:rtl/>
        </w:rPr>
        <w:t>أ</w:t>
      </w:r>
      <w:r w:rsidRPr="00E40572">
        <w:rPr>
          <w:rStyle w:val="libAieChar"/>
          <w:rtl/>
        </w:rPr>
        <w:t>وث</w:t>
      </w:r>
      <w:r w:rsidR="00D06E90">
        <w:rPr>
          <w:rStyle w:val="libAieChar"/>
          <w:rFonts w:hint="cs"/>
          <w:rtl/>
        </w:rPr>
        <w:t>َا</w:t>
      </w:r>
      <w:r w:rsidR="00D06E90">
        <w:rPr>
          <w:rStyle w:val="libAieChar"/>
          <w:rtl/>
        </w:rPr>
        <w:t>ن</w:t>
      </w:r>
      <w:r w:rsidR="00565EAD">
        <w:rPr>
          <w:rStyle w:val="libAieChar"/>
          <w:rFonts w:hint="cs"/>
          <w:rtl/>
        </w:rPr>
        <w:t>ِ</w:t>
      </w:r>
      <w:r w:rsidR="003763A8">
        <w:rPr>
          <w:rStyle w:val="libAieChar"/>
          <w:rtl/>
        </w:rPr>
        <w:t xml:space="preserve"> </w:t>
      </w:r>
      <w:r w:rsidRPr="00E40572">
        <w:rPr>
          <w:rStyle w:val="libAieChar"/>
          <w:rtl/>
        </w:rPr>
        <w:t>و</w:t>
      </w:r>
      <w:r w:rsidR="00565EAD">
        <w:rPr>
          <w:rStyle w:val="libAieChar"/>
          <w:rFonts w:hint="cs"/>
          <w:rtl/>
        </w:rPr>
        <w:t>َ</w:t>
      </w:r>
      <w:r w:rsidRPr="00E40572">
        <w:rPr>
          <w:rStyle w:val="libAieChar"/>
          <w:rtl/>
        </w:rPr>
        <w:t>اجت</w:t>
      </w:r>
      <w:r w:rsidR="00565EAD">
        <w:rPr>
          <w:rStyle w:val="libAieChar"/>
          <w:rFonts w:hint="cs"/>
          <w:rtl/>
        </w:rPr>
        <w:t>َ</w:t>
      </w:r>
      <w:r w:rsidRPr="00E40572">
        <w:rPr>
          <w:rStyle w:val="libAieChar"/>
          <w:rtl/>
        </w:rPr>
        <w:t>ن</w:t>
      </w:r>
      <w:r w:rsidR="00565EAD">
        <w:rPr>
          <w:rStyle w:val="libAieChar"/>
          <w:rFonts w:hint="cs"/>
          <w:rtl/>
        </w:rPr>
        <w:t>ِ</w:t>
      </w:r>
      <w:r w:rsidRPr="00E40572">
        <w:rPr>
          <w:rStyle w:val="libAieChar"/>
          <w:rtl/>
        </w:rPr>
        <w:t>ب</w:t>
      </w:r>
      <w:r w:rsidR="00565EAD">
        <w:rPr>
          <w:rStyle w:val="libAieChar"/>
          <w:rFonts w:hint="cs"/>
          <w:rtl/>
        </w:rPr>
        <w:t>ُ</w:t>
      </w:r>
      <w:r w:rsidRPr="00E40572">
        <w:rPr>
          <w:rStyle w:val="libAieChar"/>
          <w:rtl/>
        </w:rPr>
        <w:t>وا ق</w:t>
      </w:r>
      <w:r w:rsidR="00565EAD">
        <w:rPr>
          <w:rStyle w:val="libAieChar"/>
          <w:rFonts w:hint="cs"/>
          <w:rtl/>
        </w:rPr>
        <w:t>َ</w:t>
      </w:r>
      <w:r w:rsidRPr="00E40572">
        <w:rPr>
          <w:rStyle w:val="libAieChar"/>
          <w:rtl/>
        </w:rPr>
        <w:t>ول</w:t>
      </w:r>
      <w:r w:rsidR="00565EAD">
        <w:rPr>
          <w:rStyle w:val="libAieChar"/>
          <w:rFonts w:hint="cs"/>
          <w:rtl/>
        </w:rPr>
        <w:t>َ</w:t>
      </w:r>
      <w:r w:rsidRPr="00E40572">
        <w:rPr>
          <w:rStyle w:val="libAieChar"/>
          <w:rtl/>
        </w:rPr>
        <w:t xml:space="preserve"> الز</w:t>
      </w:r>
      <w:r w:rsidR="00565EAD">
        <w:rPr>
          <w:rStyle w:val="libAieChar"/>
          <w:rFonts w:hint="cs"/>
          <w:rtl/>
        </w:rPr>
        <w:t>ُّ</w:t>
      </w:r>
      <w:r w:rsidRPr="00E40572">
        <w:rPr>
          <w:rStyle w:val="libAieChar"/>
          <w:rtl/>
        </w:rPr>
        <w:t>ور</w:t>
      </w:r>
      <w:r w:rsidR="00565EAD">
        <w:rPr>
          <w:rStyle w:val="libAieChar"/>
          <w:rFonts w:hint="cs"/>
          <w:rtl/>
        </w:rPr>
        <w:t>ِ</w:t>
      </w:r>
      <w:r w:rsidRPr="00343F1C">
        <w:rPr>
          <w:rStyle w:val="libNormalChar"/>
          <w:rtl/>
        </w:rPr>
        <w:t xml:space="preserve"> </w:t>
      </w:r>
      <w:r w:rsidR="00EE6F23" w:rsidRPr="008C620D">
        <w:rPr>
          <w:rStyle w:val="libAlaemChar"/>
          <w:rtl/>
        </w:rPr>
        <w:t>)</w:t>
      </w:r>
      <w:r w:rsidRPr="00343F1C">
        <w:rPr>
          <w:rStyle w:val="libNormalChar"/>
          <w:rtl/>
        </w:rPr>
        <w:t xml:space="preserve"> </w:t>
      </w:r>
      <w:r w:rsidRPr="00E40572">
        <w:rPr>
          <w:rStyle w:val="libFootnotenumChar"/>
          <w:rtl/>
        </w:rPr>
        <w:t>(</w:t>
      </w:r>
      <w:r w:rsidR="00665B9D">
        <w:rPr>
          <w:rStyle w:val="libFootnotenumChar"/>
          <w:rFonts w:hint="cs"/>
          <w:rtl/>
        </w:rPr>
        <w:t>4</w:t>
      </w:r>
      <w:r w:rsidRPr="00E40572">
        <w:rPr>
          <w:rStyle w:val="libFootnotenumChar"/>
          <w:rtl/>
        </w:rPr>
        <w:t>)</w:t>
      </w:r>
      <w:r>
        <w:rPr>
          <w:rtl/>
        </w:rPr>
        <w:t xml:space="preserve"> قال</w:t>
      </w:r>
      <w:r w:rsidR="00211E62">
        <w:rPr>
          <w:rtl/>
        </w:rPr>
        <w:t>:</w:t>
      </w:r>
      <w:r>
        <w:rPr>
          <w:rtl/>
        </w:rPr>
        <w:t xml:space="preserve"> الغناء. </w:t>
      </w:r>
    </w:p>
    <w:p w:rsidR="00C90F8A" w:rsidRDefault="00C90F8A" w:rsidP="00665B9D">
      <w:pPr>
        <w:pStyle w:val="libNormal"/>
        <w:rPr>
          <w:rtl/>
        </w:rPr>
      </w:pPr>
      <w:r w:rsidRPr="008D3D37">
        <w:rPr>
          <w:rStyle w:val="libNormalChar"/>
          <w:rtl/>
        </w:rPr>
        <w:t xml:space="preserve">[ 22603 ] </w:t>
      </w:r>
      <w:r>
        <w:rPr>
          <w:rtl/>
        </w:rPr>
        <w:t>10</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sidRPr="00E40572">
        <w:rPr>
          <w:rStyle w:val="libFootnotenumChar"/>
          <w:rtl/>
        </w:rPr>
        <w:t>(</w:t>
      </w:r>
      <w:r w:rsidR="00665B9D">
        <w:rPr>
          <w:rStyle w:val="libFootnotenumChar"/>
          <w:rFonts w:hint="cs"/>
          <w:rtl/>
        </w:rPr>
        <w:t>5</w:t>
      </w:r>
      <w:r w:rsidRPr="00E40572">
        <w:rPr>
          <w:rStyle w:val="libFootnotenumChar"/>
          <w:rtl/>
        </w:rPr>
        <w:t>)</w:t>
      </w:r>
      <w:r w:rsidR="00211E62">
        <w:rPr>
          <w:rtl/>
        </w:rPr>
        <w:t>،</w:t>
      </w:r>
      <w:r>
        <w:rPr>
          <w:rtl/>
        </w:rPr>
        <w:t xml:space="preserve"> عن أبي جميلة</w:t>
      </w:r>
      <w:r w:rsidR="00211E62">
        <w:rPr>
          <w:rtl/>
        </w:rPr>
        <w:t>،</w:t>
      </w:r>
      <w:r>
        <w:rPr>
          <w:rtl/>
        </w:rPr>
        <w:t xml:space="preserve"> عن أبي أ</w:t>
      </w:r>
      <w:r w:rsidR="00665B9D">
        <w:rPr>
          <w:rFonts w:hint="cs"/>
          <w:rtl/>
        </w:rPr>
        <w:t>ُ</w:t>
      </w:r>
      <w:r>
        <w:rPr>
          <w:rtl/>
        </w:rPr>
        <w:t>سامة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الغناء غش</w:t>
      </w:r>
      <w:r w:rsidR="00665B9D">
        <w:rPr>
          <w:rFonts w:hint="cs"/>
          <w:rtl/>
        </w:rPr>
        <w:t>ّ</w:t>
      </w:r>
      <w:r>
        <w:rPr>
          <w:rtl/>
        </w:rPr>
        <w:t xml:space="preserve"> </w:t>
      </w:r>
    </w:p>
    <w:p w:rsidR="00C90F8A" w:rsidRDefault="00343F1C" w:rsidP="00343F1C">
      <w:pPr>
        <w:pStyle w:val="libLine"/>
      </w:pPr>
      <w:r>
        <w:rPr>
          <w:rtl/>
        </w:rPr>
        <w:t>____________________</w:t>
      </w:r>
    </w:p>
    <w:p w:rsidR="00C90F8A" w:rsidRPr="009F5FE3" w:rsidRDefault="00C90F8A" w:rsidP="00343F1C">
      <w:pPr>
        <w:pStyle w:val="libFootnote0"/>
        <w:rPr>
          <w:rtl/>
        </w:rPr>
      </w:pPr>
      <w:r w:rsidRPr="009F5FE3">
        <w:rPr>
          <w:rtl/>
        </w:rPr>
        <w:t xml:space="preserve">(1) </w:t>
      </w:r>
      <w:r w:rsidR="00D00EAF">
        <w:rPr>
          <w:rtl/>
        </w:rPr>
        <w:t xml:space="preserve">لقمان </w:t>
      </w:r>
      <w:r w:rsidRPr="009F5FE3">
        <w:rPr>
          <w:rtl/>
        </w:rPr>
        <w:t xml:space="preserve">31 </w:t>
      </w:r>
      <w:r>
        <w:rPr>
          <w:rtl/>
        </w:rPr>
        <w:t>/</w:t>
      </w:r>
      <w:r w:rsidRPr="009F5FE3">
        <w:rPr>
          <w:rtl/>
        </w:rPr>
        <w:t xml:space="preserve"> 6</w:t>
      </w:r>
      <w:r>
        <w:rPr>
          <w:rtl/>
        </w:rPr>
        <w:t>.</w:t>
      </w:r>
      <w:r w:rsidRPr="009F5FE3">
        <w:rPr>
          <w:rtl/>
        </w:rPr>
        <w:t xml:space="preserve"> </w:t>
      </w:r>
    </w:p>
    <w:p w:rsidR="00C90F8A" w:rsidRPr="009F5FE3" w:rsidRDefault="00C90F8A" w:rsidP="00343F1C">
      <w:pPr>
        <w:pStyle w:val="libFootnote0"/>
        <w:rPr>
          <w:rtl/>
        </w:rPr>
      </w:pPr>
      <w:r w:rsidRPr="009F5FE3">
        <w:rPr>
          <w:rtl/>
        </w:rPr>
        <w:t>7</w:t>
      </w:r>
      <w:r w:rsidR="00211E62">
        <w:rPr>
          <w:rtl/>
        </w:rPr>
        <w:t xml:space="preserve"> - </w:t>
      </w:r>
      <w:r w:rsidRPr="009F5FE3">
        <w:rPr>
          <w:rtl/>
        </w:rPr>
        <w:t>الكافي 6</w:t>
      </w:r>
      <w:r w:rsidR="00211E62">
        <w:rPr>
          <w:rtl/>
        </w:rPr>
        <w:t>:</w:t>
      </w:r>
      <w:r w:rsidRPr="009F5FE3">
        <w:rPr>
          <w:rtl/>
        </w:rPr>
        <w:t xml:space="preserve"> 431 </w:t>
      </w:r>
      <w:r>
        <w:rPr>
          <w:rtl/>
        </w:rPr>
        <w:t>/</w:t>
      </w:r>
      <w:r w:rsidRPr="009F5FE3">
        <w:rPr>
          <w:rtl/>
        </w:rPr>
        <w:t xml:space="preserve"> 5</w:t>
      </w:r>
      <w:r>
        <w:rPr>
          <w:rtl/>
        </w:rPr>
        <w:t>.</w:t>
      </w:r>
      <w:r w:rsidRPr="009F5FE3">
        <w:rPr>
          <w:rtl/>
        </w:rPr>
        <w:t xml:space="preserve"> </w:t>
      </w:r>
    </w:p>
    <w:p w:rsidR="00C90F8A" w:rsidRPr="009F5FE3" w:rsidRDefault="00C90F8A" w:rsidP="00665B9D">
      <w:pPr>
        <w:pStyle w:val="libFootnote0"/>
        <w:rPr>
          <w:rtl/>
        </w:rPr>
      </w:pPr>
      <w:r w:rsidRPr="009F5FE3">
        <w:rPr>
          <w:rtl/>
        </w:rPr>
        <w:t>(</w:t>
      </w:r>
      <w:r w:rsidR="00665B9D">
        <w:rPr>
          <w:rFonts w:hint="cs"/>
          <w:rtl/>
        </w:rPr>
        <w:t>2</w:t>
      </w:r>
      <w:r w:rsidRPr="009F5FE3">
        <w:rPr>
          <w:rtl/>
        </w:rPr>
        <w:t xml:space="preserve">) </w:t>
      </w:r>
      <w:r w:rsidR="00D00EAF">
        <w:rPr>
          <w:rtl/>
        </w:rPr>
        <w:t xml:space="preserve">لقمان </w:t>
      </w:r>
      <w:r w:rsidRPr="009F5FE3">
        <w:rPr>
          <w:rtl/>
        </w:rPr>
        <w:t xml:space="preserve">31 </w:t>
      </w:r>
      <w:r>
        <w:rPr>
          <w:rtl/>
        </w:rPr>
        <w:t>/</w:t>
      </w:r>
      <w:r w:rsidRPr="009F5FE3">
        <w:rPr>
          <w:rtl/>
        </w:rPr>
        <w:t xml:space="preserve"> 6</w:t>
      </w:r>
      <w:r>
        <w:rPr>
          <w:rtl/>
        </w:rPr>
        <w:t>.</w:t>
      </w:r>
      <w:r w:rsidRPr="009F5FE3">
        <w:rPr>
          <w:rtl/>
        </w:rPr>
        <w:t xml:space="preserve"> </w:t>
      </w:r>
    </w:p>
    <w:p w:rsidR="00C90F8A" w:rsidRDefault="00C90F8A" w:rsidP="00343F1C">
      <w:pPr>
        <w:pStyle w:val="libFootnote0"/>
        <w:rPr>
          <w:rtl/>
        </w:rPr>
      </w:pPr>
      <w:r>
        <w:rPr>
          <w:rtl/>
        </w:rPr>
        <w:t>8</w:t>
      </w:r>
      <w:r w:rsidR="00211E62">
        <w:rPr>
          <w:rtl/>
        </w:rPr>
        <w:t xml:space="preserve"> - </w:t>
      </w:r>
      <w:r>
        <w:rPr>
          <w:rtl/>
        </w:rPr>
        <w:t>الكافي 6</w:t>
      </w:r>
      <w:r w:rsidR="00211E62">
        <w:rPr>
          <w:rtl/>
        </w:rPr>
        <w:t>:</w:t>
      </w:r>
      <w:r>
        <w:rPr>
          <w:rtl/>
        </w:rPr>
        <w:t xml:space="preserve"> 436 / 7</w:t>
      </w:r>
      <w:r w:rsidR="00211E62">
        <w:rPr>
          <w:rtl/>
        </w:rPr>
        <w:t>،</w:t>
      </w:r>
      <w:r>
        <w:rPr>
          <w:rtl/>
        </w:rPr>
        <w:t xml:space="preserve"> وأورده في الحديث 3 من الباب 102 من هذه </w:t>
      </w:r>
      <w:r w:rsidR="00546DAE">
        <w:rPr>
          <w:rtl/>
        </w:rPr>
        <w:t xml:space="preserve">الأبواب </w:t>
      </w:r>
      <w:r>
        <w:rPr>
          <w:rtl/>
        </w:rPr>
        <w:t xml:space="preserve">. </w:t>
      </w:r>
    </w:p>
    <w:p w:rsidR="00C90F8A" w:rsidRPr="009F5FE3" w:rsidRDefault="00C90F8A" w:rsidP="00665B9D">
      <w:pPr>
        <w:pStyle w:val="libFootnote0"/>
        <w:rPr>
          <w:rtl/>
        </w:rPr>
      </w:pPr>
      <w:r w:rsidRPr="009F5FE3">
        <w:rPr>
          <w:rtl/>
        </w:rPr>
        <w:t>(</w:t>
      </w:r>
      <w:r w:rsidR="00665B9D">
        <w:rPr>
          <w:rFonts w:hint="cs"/>
          <w:rtl/>
        </w:rPr>
        <w:t>3</w:t>
      </w:r>
      <w:r w:rsidRPr="009F5FE3">
        <w:rPr>
          <w:rtl/>
        </w:rPr>
        <w:t xml:space="preserve">) </w:t>
      </w:r>
      <w:r w:rsidR="00DF76F2">
        <w:rPr>
          <w:rtl/>
        </w:rPr>
        <w:t>الحج</w:t>
      </w:r>
      <w:r w:rsidRPr="009F5FE3">
        <w:rPr>
          <w:rtl/>
        </w:rPr>
        <w:t xml:space="preserve"> 22</w:t>
      </w:r>
      <w:r w:rsidR="00211E62">
        <w:rPr>
          <w:rtl/>
        </w:rPr>
        <w:t>:</w:t>
      </w:r>
      <w:r w:rsidRPr="009F5FE3">
        <w:rPr>
          <w:rtl/>
        </w:rPr>
        <w:t xml:space="preserve"> 30</w:t>
      </w:r>
      <w:r>
        <w:rPr>
          <w:rtl/>
        </w:rPr>
        <w:t>.</w:t>
      </w:r>
      <w:r w:rsidRPr="009F5FE3">
        <w:rPr>
          <w:rtl/>
        </w:rPr>
        <w:t xml:space="preserve"> </w:t>
      </w:r>
    </w:p>
    <w:p w:rsidR="00C90F8A" w:rsidRDefault="00C90F8A" w:rsidP="00343F1C">
      <w:pPr>
        <w:pStyle w:val="libFootnote0"/>
        <w:rPr>
          <w:rtl/>
        </w:rPr>
      </w:pPr>
      <w:r>
        <w:rPr>
          <w:rtl/>
        </w:rPr>
        <w:t>9</w:t>
      </w:r>
      <w:r w:rsidR="00211E62">
        <w:rPr>
          <w:rtl/>
        </w:rPr>
        <w:t xml:space="preserve"> - </w:t>
      </w:r>
      <w:r>
        <w:rPr>
          <w:rtl/>
        </w:rPr>
        <w:t>الكافي 6</w:t>
      </w:r>
      <w:r w:rsidR="00211E62">
        <w:rPr>
          <w:rtl/>
        </w:rPr>
        <w:t>:</w:t>
      </w:r>
      <w:r>
        <w:rPr>
          <w:rtl/>
        </w:rPr>
        <w:t xml:space="preserve"> 431 / 1. </w:t>
      </w:r>
    </w:p>
    <w:p w:rsidR="00C90F8A" w:rsidRPr="009F5FE3" w:rsidRDefault="00C90F8A" w:rsidP="00665B9D">
      <w:pPr>
        <w:pStyle w:val="libFootnote0"/>
        <w:rPr>
          <w:rtl/>
        </w:rPr>
      </w:pPr>
      <w:r w:rsidRPr="009F5FE3">
        <w:rPr>
          <w:rtl/>
        </w:rPr>
        <w:t>(</w:t>
      </w:r>
      <w:r w:rsidR="00665B9D">
        <w:rPr>
          <w:rFonts w:hint="cs"/>
          <w:rtl/>
        </w:rPr>
        <w:t>4</w:t>
      </w:r>
      <w:r w:rsidRPr="009F5FE3">
        <w:rPr>
          <w:rtl/>
        </w:rPr>
        <w:t xml:space="preserve">) </w:t>
      </w:r>
      <w:r w:rsidR="00DF76F2">
        <w:rPr>
          <w:rtl/>
        </w:rPr>
        <w:t>الحج</w:t>
      </w:r>
      <w:r w:rsidRPr="009F5FE3">
        <w:rPr>
          <w:rtl/>
        </w:rPr>
        <w:t xml:space="preserve"> 22</w:t>
      </w:r>
      <w:r w:rsidR="00211E62">
        <w:rPr>
          <w:rtl/>
        </w:rPr>
        <w:t>:</w:t>
      </w:r>
      <w:r w:rsidRPr="009F5FE3">
        <w:rPr>
          <w:rtl/>
        </w:rPr>
        <w:t xml:space="preserve"> 30</w:t>
      </w:r>
      <w:r>
        <w:rPr>
          <w:rtl/>
        </w:rPr>
        <w:t>.</w:t>
      </w:r>
      <w:r w:rsidRPr="009F5FE3">
        <w:rPr>
          <w:rtl/>
        </w:rPr>
        <w:t xml:space="preserve"> </w:t>
      </w:r>
    </w:p>
    <w:p w:rsidR="00C90F8A" w:rsidRDefault="00C90F8A" w:rsidP="00343F1C">
      <w:pPr>
        <w:pStyle w:val="libFootnote0"/>
        <w:rPr>
          <w:rtl/>
        </w:rPr>
      </w:pPr>
      <w:r>
        <w:rPr>
          <w:rtl/>
        </w:rPr>
        <w:t>10</w:t>
      </w:r>
      <w:r w:rsidR="00211E62">
        <w:rPr>
          <w:rtl/>
        </w:rPr>
        <w:t xml:space="preserve"> - </w:t>
      </w:r>
      <w:r>
        <w:rPr>
          <w:rtl/>
        </w:rPr>
        <w:t>الكافي 6</w:t>
      </w:r>
      <w:r w:rsidR="00211E62">
        <w:rPr>
          <w:rtl/>
        </w:rPr>
        <w:t>:</w:t>
      </w:r>
      <w:r>
        <w:rPr>
          <w:rtl/>
        </w:rPr>
        <w:t xml:space="preserve"> 431 / 2. </w:t>
      </w:r>
    </w:p>
    <w:p w:rsidR="00C90F8A" w:rsidRPr="009F5FE3" w:rsidRDefault="00C90F8A" w:rsidP="00665B9D">
      <w:pPr>
        <w:pStyle w:val="libFootnote0"/>
        <w:rPr>
          <w:rtl/>
        </w:rPr>
      </w:pPr>
      <w:r w:rsidRPr="009F5FE3">
        <w:rPr>
          <w:rtl/>
        </w:rPr>
        <w:t>(</w:t>
      </w:r>
      <w:r w:rsidR="00665B9D">
        <w:rPr>
          <w:rFonts w:hint="cs"/>
          <w:rtl/>
        </w:rPr>
        <w:t>5</w:t>
      </w:r>
      <w:r w:rsidRPr="009F5FE3">
        <w:rPr>
          <w:rtl/>
        </w:rPr>
        <w:t>) في نسخة</w:t>
      </w:r>
      <w:r w:rsidR="00211E62">
        <w:rPr>
          <w:rtl/>
        </w:rPr>
        <w:t>:</w:t>
      </w:r>
      <w:r w:rsidRPr="009F5FE3">
        <w:rPr>
          <w:rtl/>
        </w:rPr>
        <w:t xml:space="preserve"> </w:t>
      </w:r>
      <w:r w:rsidR="007D12B3">
        <w:rPr>
          <w:rtl/>
        </w:rPr>
        <w:t>محمّد</w:t>
      </w:r>
      <w:r w:rsidR="00343F1C">
        <w:rPr>
          <w:rtl/>
        </w:rPr>
        <w:t xml:space="preserve"> </w:t>
      </w:r>
      <w:r w:rsidRPr="00DF76F2">
        <w:rPr>
          <w:rtl/>
        </w:rPr>
        <w:t xml:space="preserve">بن </w:t>
      </w:r>
      <w:r w:rsidR="00C17CB7" w:rsidRPr="00DF76F2">
        <w:rPr>
          <w:rtl/>
        </w:rPr>
        <w:t xml:space="preserve">سليمان </w:t>
      </w:r>
      <w:r w:rsidRPr="00DF76F2">
        <w:rPr>
          <w:rtl/>
        </w:rPr>
        <w:t>( هامش المخطوط</w:t>
      </w:r>
      <w:r w:rsidRPr="009F5FE3">
        <w:rPr>
          <w:rtl/>
        </w:rPr>
        <w:t xml:space="preserve"> )</w:t>
      </w:r>
      <w:r>
        <w:rPr>
          <w:rtl/>
        </w:rPr>
        <w:t>.</w:t>
      </w:r>
      <w:r w:rsidRPr="009F5FE3">
        <w:rPr>
          <w:rtl/>
        </w:rPr>
        <w:t xml:space="preserve"> </w:t>
      </w:r>
    </w:p>
    <w:p w:rsidR="00E40572" w:rsidRDefault="00E40572" w:rsidP="00343F1C">
      <w:pPr>
        <w:pStyle w:val="libNormal"/>
        <w:rPr>
          <w:rtl/>
        </w:rPr>
      </w:pPr>
      <w:r>
        <w:rPr>
          <w:rtl/>
        </w:rPr>
        <w:br w:type="page"/>
      </w:r>
    </w:p>
    <w:p w:rsidR="00C90F8A" w:rsidRDefault="00C90F8A" w:rsidP="00B30AF9">
      <w:pPr>
        <w:pStyle w:val="libNormal0"/>
        <w:rPr>
          <w:rtl/>
        </w:rPr>
      </w:pPr>
      <w:r>
        <w:rPr>
          <w:rtl/>
        </w:rPr>
        <w:lastRenderedPageBreak/>
        <w:t xml:space="preserve">النفاق </w:t>
      </w:r>
      <w:r w:rsidRPr="00E40572">
        <w:rPr>
          <w:rStyle w:val="libFootnotenumChar"/>
          <w:rtl/>
        </w:rPr>
        <w:t>(</w:t>
      </w:r>
      <w:r w:rsidR="00B30AF9">
        <w:rPr>
          <w:rStyle w:val="libFootnotenumChar"/>
          <w:rFonts w:hint="cs"/>
          <w:rtl/>
        </w:rPr>
        <w:t>1</w:t>
      </w:r>
      <w:r w:rsidRPr="00E40572">
        <w:rPr>
          <w:rStyle w:val="libFootnotenumChar"/>
          <w:rtl/>
        </w:rPr>
        <w:t>)</w:t>
      </w:r>
      <w:r>
        <w:rPr>
          <w:rtl/>
        </w:rPr>
        <w:t xml:space="preserve">. </w:t>
      </w:r>
    </w:p>
    <w:p w:rsidR="00C90F8A" w:rsidRDefault="00C90F8A" w:rsidP="00B30AF9">
      <w:pPr>
        <w:pStyle w:val="libNormal"/>
        <w:rPr>
          <w:rtl/>
        </w:rPr>
      </w:pPr>
      <w:r w:rsidRPr="008D3D37">
        <w:rPr>
          <w:rStyle w:val="libNormalChar"/>
          <w:rtl/>
        </w:rPr>
        <w:t xml:space="preserve">[ 22604 ] </w:t>
      </w:r>
      <w:r>
        <w:rPr>
          <w:rtl/>
        </w:rPr>
        <w:t>11</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الوشاء قال</w:t>
      </w:r>
      <w:r w:rsidR="00211E62">
        <w:rPr>
          <w:rtl/>
        </w:rPr>
        <w:t>:</w:t>
      </w:r>
      <w:r>
        <w:rPr>
          <w:rtl/>
        </w:rPr>
        <w:t xml:space="preserve"> سمعت أبا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w:t>
      </w:r>
      <w:r w:rsidR="00B30AF9">
        <w:rPr>
          <w:rStyle w:val="libFootnotenumChar"/>
          <w:rFonts w:hint="cs"/>
          <w:rtl/>
        </w:rPr>
        <w:t>2</w:t>
      </w:r>
      <w:r w:rsidRPr="00E40572">
        <w:rPr>
          <w:rStyle w:val="libFootnotenumChar"/>
          <w:rtl/>
        </w:rPr>
        <w:t>)</w:t>
      </w:r>
      <w:r>
        <w:rPr>
          <w:rtl/>
        </w:rPr>
        <w:t xml:space="preserve"> يسأل عن الغناء؟ فقال</w:t>
      </w:r>
      <w:r w:rsidR="00211E62">
        <w:rPr>
          <w:rtl/>
        </w:rPr>
        <w:t>:</w:t>
      </w:r>
      <w:r>
        <w:rPr>
          <w:rtl/>
        </w:rPr>
        <w:t xml:space="preserve"> هو قول الله عزّوجلّ</w:t>
      </w:r>
      <w:r w:rsidR="00211E62">
        <w:rPr>
          <w:rtl/>
        </w:rPr>
        <w:t>:</w:t>
      </w:r>
      <w:r>
        <w:rPr>
          <w:rtl/>
        </w:rPr>
        <w:t xml:space="preserve"> </w:t>
      </w:r>
      <w:r w:rsidR="00DF76F2" w:rsidRPr="008C620D">
        <w:rPr>
          <w:rStyle w:val="libAlaemChar"/>
          <w:rtl/>
        </w:rPr>
        <w:t>(</w:t>
      </w:r>
      <w:r w:rsidR="00DF76F2" w:rsidRPr="00343F1C">
        <w:rPr>
          <w:rStyle w:val="libNormalChar"/>
          <w:rtl/>
        </w:rPr>
        <w:t xml:space="preserve"> </w:t>
      </w:r>
      <w:r w:rsidR="00DF76F2" w:rsidRPr="00E40572">
        <w:rPr>
          <w:rStyle w:val="libAieChar"/>
          <w:rtl/>
        </w:rPr>
        <w:t>و</w:t>
      </w:r>
      <w:r w:rsidR="00DF76F2">
        <w:rPr>
          <w:rStyle w:val="libAieChar"/>
          <w:rFonts w:hint="cs"/>
          <w:rtl/>
        </w:rPr>
        <w:t>َ</w:t>
      </w:r>
      <w:r w:rsidR="00DF76F2" w:rsidRPr="00E40572">
        <w:rPr>
          <w:rStyle w:val="libAieChar"/>
          <w:rtl/>
        </w:rPr>
        <w:t>م</w:t>
      </w:r>
      <w:r w:rsidR="00DF76F2">
        <w:rPr>
          <w:rStyle w:val="libAieChar"/>
          <w:rFonts w:hint="cs"/>
          <w:rtl/>
        </w:rPr>
        <w:t>ِ</w:t>
      </w:r>
      <w:r w:rsidR="00DF76F2" w:rsidRPr="00E40572">
        <w:rPr>
          <w:rStyle w:val="libAieChar"/>
          <w:rtl/>
        </w:rPr>
        <w:t>ن</w:t>
      </w:r>
      <w:r w:rsidR="00DF76F2">
        <w:rPr>
          <w:rStyle w:val="libAieChar"/>
          <w:rFonts w:hint="cs"/>
          <w:rtl/>
        </w:rPr>
        <w:t>َ</w:t>
      </w:r>
      <w:r w:rsidR="00DF76F2" w:rsidRPr="00E40572">
        <w:rPr>
          <w:rStyle w:val="libAieChar"/>
          <w:rtl/>
        </w:rPr>
        <w:t xml:space="preserve"> الناس</w:t>
      </w:r>
      <w:r w:rsidR="00DF76F2">
        <w:rPr>
          <w:rStyle w:val="libAieChar"/>
          <w:rFonts w:hint="cs"/>
          <w:rtl/>
        </w:rPr>
        <w:t>ِ</w:t>
      </w:r>
      <w:r w:rsidR="00DF76F2" w:rsidRPr="00E40572">
        <w:rPr>
          <w:rStyle w:val="libAieChar"/>
          <w:rtl/>
        </w:rPr>
        <w:t xml:space="preserve"> م</w:t>
      </w:r>
      <w:r w:rsidR="00DF76F2">
        <w:rPr>
          <w:rStyle w:val="libAieChar"/>
          <w:rFonts w:hint="cs"/>
          <w:rtl/>
        </w:rPr>
        <w:t>َ</w:t>
      </w:r>
      <w:r w:rsidR="00DF76F2" w:rsidRPr="00E40572">
        <w:rPr>
          <w:rStyle w:val="libAieChar"/>
          <w:rtl/>
        </w:rPr>
        <w:t>ن ي</w:t>
      </w:r>
      <w:r w:rsidR="00DF76F2">
        <w:rPr>
          <w:rStyle w:val="libAieChar"/>
          <w:rFonts w:hint="cs"/>
          <w:rtl/>
        </w:rPr>
        <w:t>َ</w:t>
      </w:r>
      <w:r w:rsidR="00DF76F2" w:rsidRPr="00E40572">
        <w:rPr>
          <w:rStyle w:val="libAieChar"/>
          <w:rtl/>
        </w:rPr>
        <w:t>شت</w:t>
      </w:r>
      <w:r w:rsidR="00DF76F2">
        <w:rPr>
          <w:rStyle w:val="libAieChar"/>
          <w:rFonts w:hint="cs"/>
          <w:rtl/>
        </w:rPr>
        <w:t>َ</w:t>
      </w:r>
      <w:r w:rsidR="00DF76F2" w:rsidRPr="00E40572">
        <w:rPr>
          <w:rStyle w:val="libAieChar"/>
          <w:rtl/>
        </w:rPr>
        <w:t>ر</w:t>
      </w:r>
      <w:r w:rsidR="00DF76F2">
        <w:rPr>
          <w:rStyle w:val="libAieChar"/>
          <w:rFonts w:hint="cs"/>
          <w:rtl/>
        </w:rPr>
        <w:t>ِ</w:t>
      </w:r>
      <w:r w:rsidR="00DF76F2" w:rsidRPr="00E40572">
        <w:rPr>
          <w:rStyle w:val="libAieChar"/>
          <w:rtl/>
        </w:rPr>
        <w:t>ي ل</w:t>
      </w:r>
      <w:r w:rsidR="00DF76F2">
        <w:rPr>
          <w:rStyle w:val="libAieChar"/>
          <w:rFonts w:hint="cs"/>
          <w:rtl/>
        </w:rPr>
        <w:t>َ</w:t>
      </w:r>
      <w:r w:rsidR="00DF76F2" w:rsidRPr="00E40572">
        <w:rPr>
          <w:rStyle w:val="libAieChar"/>
          <w:rtl/>
        </w:rPr>
        <w:t>هو</w:t>
      </w:r>
      <w:r w:rsidR="00DF76F2">
        <w:rPr>
          <w:rStyle w:val="libAieChar"/>
          <w:rFonts w:hint="cs"/>
          <w:rtl/>
        </w:rPr>
        <w:t>َ</w:t>
      </w:r>
      <w:r w:rsidR="00DF76F2" w:rsidRPr="00E40572">
        <w:rPr>
          <w:rStyle w:val="libAieChar"/>
          <w:rtl/>
        </w:rPr>
        <w:t xml:space="preserve"> الح</w:t>
      </w:r>
      <w:r w:rsidR="00DF76F2">
        <w:rPr>
          <w:rStyle w:val="libAieChar"/>
          <w:rFonts w:hint="cs"/>
          <w:rtl/>
        </w:rPr>
        <w:t>َ</w:t>
      </w:r>
      <w:r w:rsidR="00DF76F2" w:rsidRPr="00E40572">
        <w:rPr>
          <w:rStyle w:val="libAieChar"/>
          <w:rtl/>
        </w:rPr>
        <w:t>د</w:t>
      </w:r>
      <w:r w:rsidR="00DF76F2">
        <w:rPr>
          <w:rStyle w:val="libAieChar"/>
          <w:rFonts w:hint="cs"/>
          <w:rtl/>
        </w:rPr>
        <w:t>ِ</w:t>
      </w:r>
      <w:r w:rsidR="00DF76F2" w:rsidRPr="00E40572">
        <w:rPr>
          <w:rStyle w:val="libAieChar"/>
          <w:rtl/>
        </w:rPr>
        <w:t>يث</w:t>
      </w:r>
      <w:r w:rsidR="00DF76F2">
        <w:rPr>
          <w:rStyle w:val="libAieChar"/>
          <w:rFonts w:hint="cs"/>
          <w:rtl/>
        </w:rPr>
        <w:t>ِ</w:t>
      </w:r>
      <w:r w:rsidR="00DF76F2" w:rsidRPr="00E40572">
        <w:rPr>
          <w:rStyle w:val="libAieChar"/>
          <w:rtl/>
        </w:rPr>
        <w:t xml:space="preserve"> ل</w:t>
      </w:r>
      <w:r w:rsidR="00DF76F2">
        <w:rPr>
          <w:rStyle w:val="libAieChar"/>
          <w:rFonts w:hint="cs"/>
          <w:rtl/>
        </w:rPr>
        <w:t>ِ</w:t>
      </w:r>
      <w:r w:rsidR="00DF76F2" w:rsidRPr="00E40572">
        <w:rPr>
          <w:rStyle w:val="libAieChar"/>
          <w:rtl/>
        </w:rPr>
        <w:t>ي</w:t>
      </w:r>
      <w:r w:rsidR="00DF76F2">
        <w:rPr>
          <w:rStyle w:val="libAieChar"/>
          <w:rFonts w:hint="cs"/>
          <w:rtl/>
        </w:rPr>
        <w:t>ُ</w:t>
      </w:r>
      <w:r w:rsidR="00DF76F2" w:rsidRPr="00E40572">
        <w:rPr>
          <w:rStyle w:val="libAieChar"/>
          <w:rtl/>
        </w:rPr>
        <w:t>ضل</w:t>
      </w:r>
      <w:r w:rsidR="00DF76F2">
        <w:rPr>
          <w:rStyle w:val="libAieChar"/>
          <w:rFonts w:hint="cs"/>
          <w:rtl/>
        </w:rPr>
        <w:t>َّ</w:t>
      </w:r>
      <w:r w:rsidR="00DF76F2" w:rsidRPr="00E40572">
        <w:rPr>
          <w:rStyle w:val="libAieChar"/>
          <w:rtl/>
        </w:rPr>
        <w:t xml:space="preserve"> ع</w:t>
      </w:r>
      <w:r w:rsidR="00DF76F2">
        <w:rPr>
          <w:rStyle w:val="libAieChar"/>
          <w:rFonts w:hint="cs"/>
          <w:rtl/>
        </w:rPr>
        <w:t>َ</w:t>
      </w:r>
      <w:r w:rsidR="00DF76F2" w:rsidRPr="00E40572">
        <w:rPr>
          <w:rStyle w:val="libAieChar"/>
          <w:rtl/>
        </w:rPr>
        <w:t>ن سب</w:t>
      </w:r>
      <w:r w:rsidR="00DF76F2">
        <w:rPr>
          <w:rStyle w:val="libAieChar"/>
          <w:rFonts w:hint="cs"/>
          <w:rtl/>
        </w:rPr>
        <w:t>ِ</w:t>
      </w:r>
      <w:r w:rsidR="00DF76F2" w:rsidRPr="00E40572">
        <w:rPr>
          <w:rStyle w:val="libAieChar"/>
          <w:rtl/>
        </w:rPr>
        <w:t>يل</w:t>
      </w:r>
      <w:r w:rsidR="00DF76F2">
        <w:rPr>
          <w:rStyle w:val="libAieChar"/>
          <w:rFonts w:hint="cs"/>
          <w:rtl/>
        </w:rPr>
        <w:t>ِ</w:t>
      </w:r>
      <w:r w:rsidR="00DF76F2" w:rsidRPr="00E40572">
        <w:rPr>
          <w:rStyle w:val="libAieChar"/>
          <w:rtl/>
        </w:rPr>
        <w:t xml:space="preserve"> الله</w:t>
      </w:r>
      <w:r w:rsidR="00DF76F2">
        <w:rPr>
          <w:rStyle w:val="libAieChar"/>
          <w:rFonts w:hint="cs"/>
          <w:rtl/>
        </w:rPr>
        <w:t>ِ</w:t>
      </w:r>
      <w:r w:rsidR="00DF76F2" w:rsidRPr="00343F1C">
        <w:rPr>
          <w:rStyle w:val="libNormalChar"/>
          <w:rtl/>
        </w:rPr>
        <w:t xml:space="preserve"> </w:t>
      </w:r>
      <w:r w:rsidR="00DF76F2" w:rsidRPr="008C620D">
        <w:rPr>
          <w:rStyle w:val="libAlaemChar"/>
          <w:rtl/>
        </w:rPr>
        <w:t>)</w:t>
      </w:r>
      <w:r w:rsidRPr="00343F1C">
        <w:rPr>
          <w:rStyle w:val="libNormalChar"/>
          <w:rtl/>
        </w:rPr>
        <w:t xml:space="preserve"> </w:t>
      </w:r>
      <w:r w:rsidRPr="00E40572">
        <w:rPr>
          <w:rStyle w:val="libFootnotenumChar"/>
          <w:rtl/>
        </w:rPr>
        <w:t>(</w:t>
      </w:r>
      <w:r w:rsidR="00B30AF9">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[ 22605 ] </w:t>
      </w:r>
      <w:r>
        <w:rPr>
          <w:rtl/>
        </w:rPr>
        <w:t>12</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إبراهيم بن </w:t>
      </w:r>
      <w:r w:rsidR="007D12B3">
        <w:rPr>
          <w:rtl/>
        </w:rPr>
        <w:t>محمّد</w:t>
      </w:r>
      <w:r w:rsidR="00343F1C">
        <w:rPr>
          <w:rtl/>
        </w:rPr>
        <w:t xml:space="preserve"> </w:t>
      </w:r>
      <w:r>
        <w:rPr>
          <w:rtl/>
        </w:rPr>
        <w:t>المدني</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w:t>
      </w:r>
      <w:r w:rsidR="00DF76F2">
        <w:rPr>
          <w:rFonts w:hint="cs"/>
          <w:rtl/>
        </w:rPr>
        <w:t>ُ</w:t>
      </w:r>
      <w:r>
        <w:rPr>
          <w:rtl/>
        </w:rPr>
        <w:t>ئل عن الغناء وأنا حاضر؟ فقال</w:t>
      </w:r>
      <w:r w:rsidR="00211E62">
        <w:rPr>
          <w:rtl/>
        </w:rPr>
        <w:t>:</w:t>
      </w:r>
      <w:r>
        <w:rPr>
          <w:rtl/>
        </w:rPr>
        <w:t xml:space="preserve"> لا تدخلوا بيوتا</w:t>
      </w:r>
      <w:r w:rsidR="00DF76F2">
        <w:rPr>
          <w:rFonts w:hint="cs"/>
          <w:rtl/>
        </w:rPr>
        <w:t>ً</w:t>
      </w:r>
      <w:r>
        <w:rPr>
          <w:rtl/>
        </w:rPr>
        <w:t xml:space="preserve"> الله معرض عن أهلها. </w:t>
      </w:r>
    </w:p>
    <w:p w:rsidR="00C90F8A" w:rsidRDefault="00C90F8A" w:rsidP="004F5848">
      <w:pPr>
        <w:pStyle w:val="libNormal"/>
        <w:rPr>
          <w:rtl/>
        </w:rPr>
      </w:pPr>
      <w:r w:rsidRPr="008D3D37">
        <w:rPr>
          <w:rStyle w:val="libNormalChar"/>
          <w:rtl/>
        </w:rPr>
        <w:t xml:space="preserve">[ 22606 ] </w:t>
      </w:r>
      <w:r>
        <w:rPr>
          <w:rtl/>
        </w:rPr>
        <w:t>13</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584DEF">
        <w:rPr>
          <w:rtl/>
        </w:rPr>
        <w:t xml:space="preserve">عليّ </w:t>
      </w:r>
      <w:r>
        <w:rPr>
          <w:rtl/>
        </w:rPr>
        <w:t>بن الريان</w:t>
      </w:r>
      <w:r w:rsidR="00211E62">
        <w:rPr>
          <w:rtl/>
        </w:rPr>
        <w:t>،</w:t>
      </w:r>
      <w:r>
        <w:rPr>
          <w:rtl/>
        </w:rPr>
        <w:t xml:space="preserve"> عن يونس قال</w:t>
      </w:r>
      <w:r w:rsidR="00211E62">
        <w:rPr>
          <w:rtl/>
        </w:rPr>
        <w:t>:</w:t>
      </w:r>
      <w:r>
        <w:rPr>
          <w:rtl/>
        </w:rPr>
        <w:t xml:space="preserve"> سألت الخراس</w:t>
      </w:r>
      <w:r w:rsidR="00D96DB8">
        <w:rPr>
          <w:rtl/>
        </w:rPr>
        <w:t xml:space="preserve">إنّي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الغناء؟ وقلت</w:t>
      </w:r>
      <w:r w:rsidR="00211E62">
        <w:rPr>
          <w:rtl/>
        </w:rPr>
        <w:t>:</w:t>
      </w:r>
      <w:r>
        <w:rPr>
          <w:rtl/>
        </w:rPr>
        <w:t xml:space="preserve"> </w:t>
      </w:r>
      <w:r w:rsidR="003763A8">
        <w:rPr>
          <w:rtl/>
        </w:rPr>
        <w:t xml:space="preserve">إنّ </w:t>
      </w:r>
      <w:r>
        <w:rPr>
          <w:rtl/>
        </w:rPr>
        <w:t xml:space="preserve">العباسي ذكر عنك </w:t>
      </w:r>
      <w:r w:rsidR="00DF76F2">
        <w:rPr>
          <w:rFonts w:hint="cs"/>
          <w:rtl/>
        </w:rPr>
        <w:t>أ</w:t>
      </w:r>
      <w:r w:rsidR="000E6DBB">
        <w:rPr>
          <w:rtl/>
        </w:rPr>
        <w:t xml:space="preserve">نّك </w:t>
      </w:r>
      <w:r>
        <w:rPr>
          <w:rtl/>
        </w:rPr>
        <w:t>ترخص في الغناء فقال</w:t>
      </w:r>
      <w:r w:rsidR="00211E62">
        <w:rPr>
          <w:rtl/>
        </w:rPr>
        <w:t>:</w:t>
      </w:r>
      <w:r>
        <w:rPr>
          <w:rtl/>
        </w:rPr>
        <w:t xml:space="preserve"> كذب الزنديق ما هكذا قلت له</w:t>
      </w:r>
      <w:r w:rsidR="00211E62">
        <w:rPr>
          <w:rtl/>
        </w:rPr>
        <w:t>:</w:t>
      </w:r>
      <w:r>
        <w:rPr>
          <w:rtl/>
        </w:rPr>
        <w:t xml:space="preserve"> سألني عن الغناء</w:t>
      </w:r>
      <w:r w:rsidR="00211E62">
        <w:rPr>
          <w:rtl/>
        </w:rPr>
        <w:t>،</w:t>
      </w:r>
      <w:r>
        <w:rPr>
          <w:rtl/>
        </w:rPr>
        <w:t xml:space="preserve"> فقلت</w:t>
      </w:r>
      <w:r w:rsidR="00211E62">
        <w:rPr>
          <w:rtl/>
        </w:rPr>
        <w:t>:</w:t>
      </w:r>
      <w:r>
        <w:rPr>
          <w:rtl/>
        </w:rPr>
        <w:t xml:space="preserve"> </w:t>
      </w:r>
      <w:r w:rsidR="00DF76F2">
        <w:rPr>
          <w:rtl/>
        </w:rPr>
        <w:t>إن</w:t>
      </w:r>
      <w:r w:rsidR="003763A8">
        <w:rPr>
          <w:rtl/>
        </w:rPr>
        <w:t xml:space="preserve"> </w:t>
      </w:r>
      <w:r w:rsidR="00EA17CC">
        <w:rPr>
          <w:rtl/>
        </w:rPr>
        <w:t xml:space="preserve">رجلاً </w:t>
      </w:r>
      <w:r>
        <w:rPr>
          <w:rtl/>
        </w:rPr>
        <w:t>أتى أبا جعفر صلوات الله عليه فسأله عن الغناء</w:t>
      </w:r>
      <w:r w:rsidR="00211E62">
        <w:rPr>
          <w:rtl/>
        </w:rPr>
        <w:t>،</w:t>
      </w:r>
      <w:r>
        <w:rPr>
          <w:rtl/>
        </w:rPr>
        <w:t xml:space="preserve"> فقال</w:t>
      </w:r>
      <w:r w:rsidR="00211E62">
        <w:rPr>
          <w:rtl/>
        </w:rPr>
        <w:t>:</w:t>
      </w:r>
      <w:r>
        <w:rPr>
          <w:rtl/>
        </w:rPr>
        <w:t xml:space="preserve"> يا </w:t>
      </w:r>
      <w:r w:rsidR="0029190C">
        <w:rPr>
          <w:rtl/>
        </w:rPr>
        <w:t xml:space="preserve">فلان </w:t>
      </w:r>
      <w:r w:rsidR="004352C0">
        <w:rPr>
          <w:rtl/>
        </w:rPr>
        <w:t xml:space="preserve">إذا </w:t>
      </w:r>
      <w:r>
        <w:rPr>
          <w:rtl/>
        </w:rPr>
        <w:t>ميز الله بين ال</w:t>
      </w:r>
      <w:r w:rsidR="003763A8">
        <w:rPr>
          <w:rtl/>
        </w:rPr>
        <w:t xml:space="preserve">حقّ </w:t>
      </w:r>
      <w:r>
        <w:rPr>
          <w:rtl/>
        </w:rPr>
        <w:t>والباطل فأين يكون الغناء؟ فقال</w:t>
      </w:r>
      <w:r w:rsidR="00211E62">
        <w:rPr>
          <w:rtl/>
        </w:rPr>
        <w:t>:</w:t>
      </w:r>
      <w:r>
        <w:rPr>
          <w:rtl/>
        </w:rPr>
        <w:t xml:space="preserve"> مع الباطل</w:t>
      </w:r>
      <w:r w:rsidR="00211E62">
        <w:rPr>
          <w:rtl/>
        </w:rPr>
        <w:t>،</w:t>
      </w:r>
      <w:r>
        <w:rPr>
          <w:rtl/>
        </w:rPr>
        <w:t xml:space="preserve"> فقال</w:t>
      </w:r>
      <w:r w:rsidR="00211E62">
        <w:rPr>
          <w:rtl/>
        </w:rPr>
        <w:t>:</w:t>
      </w:r>
      <w:r>
        <w:rPr>
          <w:rtl/>
        </w:rPr>
        <w:t xml:space="preserve"> قد حكمت. </w:t>
      </w:r>
    </w:p>
    <w:p w:rsidR="00C90F8A" w:rsidRDefault="00C90F8A" w:rsidP="004F5848">
      <w:pPr>
        <w:pStyle w:val="libNormal"/>
        <w:rPr>
          <w:rtl/>
        </w:rPr>
      </w:pPr>
      <w:r w:rsidRPr="008D3D37">
        <w:rPr>
          <w:rStyle w:val="libNormalChar"/>
          <w:rtl/>
        </w:rPr>
        <w:t xml:space="preserve">[ 22607 ] </w:t>
      </w:r>
      <w:r>
        <w:rPr>
          <w:rtl/>
        </w:rPr>
        <w:t>14</w:t>
      </w:r>
      <w:r w:rsidR="00211E62">
        <w:rPr>
          <w:rtl/>
        </w:rPr>
        <w:t xml:space="preserve"> - </w:t>
      </w:r>
      <w:r>
        <w:rPr>
          <w:rtl/>
        </w:rPr>
        <w:t xml:space="preserve">ورواه الصدوق 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عن أحمد بن زياد بن جعفر الهمداني</w:t>
      </w:r>
      <w:r w:rsidR="00211E62">
        <w:rPr>
          <w:rtl/>
        </w:rPr>
        <w:t>،</w:t>
      </w:r>
      <w:r>
        <w:rPr>
          <w:rtl/>
        </w:rPr>
        <w:t xml:space="preserve"> عن </w:t>
      </w:r>
      <w:r w:rsidR="00584DEF">
        <w:rPr>
          <w:rtl/>
        </w:rPr>
        <w:t xml:space="preserve">عليّ </w:t>
      </w:r>
      <w:r>
        <w:rPr>
          <w:rtl/>
        </w:rPr>
        <w:t>بن إبراهيم بن هاشم</w:t>
      </w:r>
      <w:r w:rsidR="00211E62">
        <w:rPr>
          <w:rtl/>
        </w:rPr>
        <w:t>،</w:t>
      </w:r>
      <w:r>
        <w:rPr>
          <w:rtl/>
        </w:rPr>
        <w:t xml:space="preserve"> عن الري</w:t>
      </w:r>
      <w:r w:rsidR="003763A8">
        <w:rPr>
          <w:rtl/>
        </w:rPr>
        <w:t xml:space="preserve">إنّ </w:t>
      </w:r>
      <w:r>
        <w:rPr>
          <w:rtl/>
        </w:rPr>
        <w:t>بن الصلت قال</w:t>
      </w:r>
      <w:r w:rsidR="00211E62">
        <w:rPr>
          <w:rtl/>
        </w:rPr>
        <w:t>:</w:t>
      </w:r>
      <w:r>
        <w:rPr>
          <w:rtl/>
        </w:rPr>
        <w:t xml:space="preserve"> سألت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يوما</w:t>
      </w:r>
      <w:r w:rsidR="00DF76F2">
        <w:rPr>
          <w:rFonts w:hint="cs"/>
          <w:rtl/>
        </w:rPr>
        <w:t>ً</w:t>
      </w:r>
      <w:r>
        <w:rPr>
          <w:rtl/>
        </w:rPr>
        <w:t xml:space="preserve"> بخراس</w:t>
      </w:r>
      <w:r w:rsidR="00DF76F2">
        <w:rPr>
          <w:rFonts w:hint="cs"/>
          <w:rtl/>
        </w:rPr>
        <w:t>ا</w:t>
      </w:r>
      <w:r w:rsidR="00DF76F2">
        <w:rPr>
          <w:rtl/>
        </w:rPr>
        <w:t>ن</w:t>
      </w:r>
      <w:r w:rsidR="003763A8">
        <w:rPr>
          <w:rtl/>
        </w:rPr>
        <w:t xml:space="preserve"> </w:t>
      </w:r>
      <w:r>
        <w:rPr>
          <w:rtl/>
        </w:rPr>
        <w:t xml:space="preserve">وذكر نحوه. </w:t>
      </w:r>
    </w:p>
    <w:p w:rsidR="00C90F8A" w:rsidRDefault="00C90F8A" w:rsidP="00B30AF9">
      <w:pPr>
        <w:pStyle w:val="libNormal"/>
        <w:rPr>
          <w:rtl/>
        </w:rPr>
      </w:pPr>
      <w:r>
        <w:rPr>
          <w:rtl/>
        </w:rPr>
        <w:t xml:space="preserve">ورواه الحميري في </w:t>
      </w:r>
      <w:r w:rsidRPr="00343F1C">
        <w:rPr>
          <w:rStyle w:val="libNormalChar"/>
          <w:rtl/>
        </w:rPr>
        <w:t xml:space="preserve">( </w:t>
      </w:r>
      <w:r>
        <w:rPr>
          <w:rtl/>
        </w:rPr>
        <w:t xml:space="preserve">قرب </w:t>
      </w:r>
      <w:r w:rsidR="00273814">
        <w:rPr>
          <w:rtl/>
        </w:rPr>
        <w:t>الإ</w:t>
      </w:r>
      <w:r w:rsidR="00B30AF9">
        <w:rPr>
          <w:rFonts w:hint="cs"/>
          <w:rtl/>
        </w:rPr>
        <w:t>ِ</w:t>
      </w:r>
      <w:r w:rsidR="00273814">
        <w:rPr>
          <w:rtl/>
        </w:rPr>
        <w:t xml:space="preserve">سناد </w:t>
      </w:r>
      <w:r w:rsidRPr="00343F1C">
        <w:rPr>
          <w:rStyle w:val="libNormalChar"/>
          <w:rtl/>
        </w:rPr>
        <w:t xml:space="preserve">) </w:t>
      </w:r>
      <w:r>
        <w:rPr>
          <w:rtl/>
        </w:rPr>
        <w:t>عن الري</w:t>
      </w:r>
      <w:r w:rsidR="003763A8">
        <w:rPr>
          <w:rtl/>
        </w:rPr>
        <w:t xml:space="preserve">إنّ </w:t>
      </w:r>
      <w:r>
        <w:rPr>
          <w:rtl/>
        </w:rPr>
        <w:t xml:space="preserve">بن الصلت </w:t>
      </w:r>
      <w:r w:rsidRPr="00E40572">
        <w:rPr>
          <w:rStyle w:val="libFootnotenumChar"/>
          <w:rtl/>
        </w:rPr>
        <w:t>(</w:t>
      </w:r>
      <w:r w:rsidR="00B30AF9">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F5FE3" w:rsidRDefault="00C90F8A" w:rsidP="00B30AF9">
      <w:pPr>
        <w:pStyle w:val="libFootnote0"/>
        <w:rPr>
          <w:rtl/>
        </w:rPr>
      </w:pPr>
      <w:r w:rsidRPr="009F5FE3">
        <w:rPr>
          <w:rtl/>
        </w:rPr>
        <w:t>(</w:t>
      </w:r>
      <w:r w:rsidR="00B30AF9">
        <w:rPr>
          <w:rFonts w:hint="cs"/>
          <w:rtl/>
        </w:rPr>
        <w:t>1</w:t>
      </w:r>
      <w:r w:rsidRPr="009F5FE3">
        <w:rPr>
          <w:rtl/>
        </w:rPr>
        <w:t>) في المصدر</w:t>
      </w:r>
      <w:r w:rsidR="00211E62">
        <w:rPr>
          <w:rtl/>
        </w:rPr>
        <w:t>:</w:t>
      </w:r>
      <w:r w:rsidRPr="009F5FE3">
        <w:rPr>
          <w:rtl/>
        </w:rPr>
        <w:t xml:space="preserve"> عش النفاق</w:t>
      </w:r>
      <w:r>
        <w:rPr>
          <w:rtl/>
        </w:rPr>
        <w:t>.</w:t>
      </w:r>
      <w:r w:rsidRPr="009F5FE3">
        <w:rPr>
          <w:rtl/>
        </w:rPr>
        <w:t xml:space="preserve"> </w:t>
      </w:r>
    </w:p>
    <w:p w:rsidR="00C90F8A" w:rsidRDefault="00C90F8A" w:rsidP="00343F1C">
      <w:pPr>
        <w:pStyle w:val="libFootnote0"/>
        <w:rPr>
          <w:rtl/>
        </w:rPr>
      </w:pPr>
      <w:r>
        <w:rPr>
          <w:rtl/>
        </w:rPr>
        <w:t>11</w:t>
      </w:r>
      <w:r w:rsidR="00211E62">
        <w:rPr>
          <w:rtl/>
        </w:rPr>
        <w:t xml:space="preserve"> - </w:t>
      </w:r>
      <w:r>
        <w:rPr>
          <w:rtl/>
        </w:rPr>
        <w:t>الكافي 6</w:t>
      </w:r>
      <w:r w:rsidR="00211E62">
        <w:rPr>
          <w:rtl/>
        </w:rPr>
        <w:t>:</w:t>
      </w:r>
      <w:r>
        <w:rPr>
          <w:rtl/>
        </w:rPr>
        <w:t xml:space="preserve"> 432 / 8. </w:t>
      </w:r>
    </w:p>
    <w:p w:rsidR="00C90F8A" w:rsidRPr="009F5FE3" w:rsidRDefault="00C90F8A" w:rsidP="00B30AF9">
      <w:pPr>
        <w:pStyle w:val="libFootnote0"/>
        <w:rPr>
          <w:rtl/>
        </w:rPr>
      </w:pPr>
      <w:r w:rsidRPr="00E40572">
        <w:rPr>
          <w:rtl/>
        </w:rPr>
        <w:t>(</w:t>
      </w:r>
      <w:r w:rsidR="00B30AF9">
        <w:rPr>
          <w:rFonts w:hint="cs"/>
          <w:rtl/>
        </w:rPr>
        <w:t>2</w:t>
      </w:r>
      <w:r w:rsidRPr="00E40572">
        <w:rPr>
          <w:rtl/>
        </w:rPr>
        <w:t>) في نسخة</w:t>
      </w:r>
      <w:r w:rsidR="00211E62">
        <w:rPr>
          <w:rtl/>
        </w:rPr>
        <w:t>:</w:t>
      </w:r>
      <w:r w:rsidRPr="00E40572">
        <w:rPr>
          <w:rtl/>
        </w:rPr>
        <w:t xml:space="preserve"> زيادة</w:t>
      </w:r>
      <w:r w:rsidR="00211E62">
        <w:rPr>
          <w:rtl/>
        </w:rPr>
        <w:t>:</w:t>
      </w:r>
      <w:r w:rsidRPr="00E40572">
        <w:rPr>
          <w:rtl/>
        </w:rPr>
        <w:t xml:space="preserve"> يقول سئل </w:t>
      </w:r>
      <w:r w:rsidRPr="007B7F7E">
        <w:rPr>
          <w:rtl/>
        </w:rPr>
        <w:t xml:space="preserve">أبو عبدالله </w:t>
      </w:r>
      <w:r w:rsidR="00343F1C" w:rsidRPr="007B7F7E">
        <w:rPr>
          <w:rFonts w:hint="cs"/>
          <w:rtl/>
        </w:rPr>
        <w:t xml:space="preserve">( </w:t>
      </w:r>
      <w:r w:rsidR="00343F1C" w:rsidRPr="007B7F7E">
        <w:rPr>
          <w:rStyle w:val="libFootnoteAlaemChar"/>
          <w:rFonts w:hint="cs"/>
          <w:rtl/>
        </w:rPr>
        <w:t xml:space="preserve">عليه‌السلام </w:t>
      </w:r>
      <w:r w:rsidR="00343F1C" w:rsidRPr="007B7F7E">
        <w:rPr>
          <w:rFonts w:hint="cs"/>
          <w:rtl/>
        </w:rPr>
        <w:t xml:space="preserve">)  </w:t>
      </w:r>
      <w:r w:rsidRPr="007B7F7E">
        <w:rPr>
          <w:rtl/>
        </w:rPr>
        <w:t>( هامش المخطوط</w:t>
      </w:r>
      <w:r w:rsidRPr="009F5FE3">
        <w:rPr>
          <w:rtl/>
        </w:rPr>
        <w:t xml:space="preserve"> )</w:t>
      </w:r>
      <w:r>
        <w:rPr>
          <w:rtl/>
        </w:rPr>
        <w:t>.</w:t>
      </w:r>
      <w:r w:rsidRPr="009F5FE3">
        <w:rPr>
          <w:rtl/>
        </w:rPr>
        <w:t xml:space="preserve"> </w:t>
      </w:r>
    </w:p>
    <w:p w:rsidR="00C90F8A" w:rsidRPr="009F5FE3" w:rsidRDefault="00C90F8A" w:rsidP="00B30AF9">
      <w:pPr>
        <w:pStyle w:val="libFootnote0"/>
        <w:rPr>
          <w:rtl/>
        </w:rPr>
      </w:pPr>
      <w:r w:rsidRPr="009F5FE3">
        <w:rPr>
          <w:rtl/>
        </w:rPr>
        <w:t>(</w:t>
      </w:r>
      <w:r w:rsidR="00B30AF9">
        <w:rPr>
          <w:rFonts w:hint="cs"/>
          <w:rtl/>
        </w:rPr>
        <w:t>3</w:t>
      </w:r>
      <w:r w:rsidRPr="009F5FE3">
        <w:rPr>
          <w:rtl/>
        </w:rPr>
        <w:t xml:space="preserve">) </w:t>
      </w:r>
      <w:r w:rsidR="00D00EAF">
        <w:rPr>
          <w:rtl/>
        </w:rPr>
        <w:t xml:space="preserve">لقمان </w:t>
      </w:r>
      <w:r w:rsidRPr="009F5FE3">
        <w:rPr>
          <w:rtl/>
        </w:rPr>
        <w:t>31</w:t>
      </w:r>
      <w:r w:rsidR="00211E62">
        <w:rPr>
          <w:rtl/>
        </w:rPr>
        <w:t>:</w:t>
      </w:r>
      <w:r w:rsidRPr="009F5FE3">
        <w:rPr>
          <w:rtl/>
        </w:rPr>
        <w:t xml:space="preserve"> 6</w:t>
      </w:r>
      <w:r>
        <w:rPr>
          <w:rtl/>
        </w:rPr>
        <w:t>.</w:t>
      </w:r>
      <w:r w:rsidRPr="009F5FE3">
        <w:rPr>
          <w:rtl/>
        </w:rPr>
        <w:t xml:space="preserve"> </w:t>
      </w:r>
    </w:p>
    <w:p w:rsidR="00C90F8A" w:rsidRDefault="00C90F8A" w:rsidP="00343F1C">
      <w:pPr>
        <w:pStyle w:val="libFootnote0"/>
        <w:rPr>
          <w:rtl/>
        </w:rPr>
      </w:pPr>
      <w:r>
        <w:rPr>
          <w:rtl/>
        </w:rPr>
        <w:t>12</w:t>
      </w:r>
      <w:r w:rsidR="00211E62">
        <w:rPr>
          <w:rtl/>
        </w:rPr>
        <w:t xml:space="preserve"> - </w:t>
      </w:r>
      <w:r>
        <w:rPr>
          <w:rtl/>
        </w:rPr>
        <w:t>الكافي 6</w:t>
      </w:r>
      <w:r w:rsidR="00211E62">
        <w:rPr>
          <w:rtl/>
        </w:rPr>
        <w:t>:</w:t>
      </w:r>
      <w:r>
        <w:rPr>
          <w:rtl/>
        </w:rPr>
        <w:t xml:space="preserve"> 434 / 18. </w:t>
      </w:r>
    </w:p>
    <w:p w:rsidR="00C90F8A" w:rsidRDefault="00C90F8A" w:rsidP="00343F1C">
      <w:pPr>
        <w:pStyle w:val="libFootnote0"/>
        <w:rPr>
          <w:rtl/>
        </w:rPr>
      </w:pPr>
      <w:r>
        <w:rPr>
          <w:rtl/>
        </w:rPr>
        <w:t>13</w:t>
      </w:r>
      <w:r w:rsidR="00211E62">
        <w:rPr>
          <w:rtl/>
        </w:rPr>
        <w:t xml:space="preserve"> - </w:t>
      </w:r>
      <w:r>
        <w:rPr>
          <w:rtl/>
        </w:rPr>
        <w:t>الكافي 6</w:t>
      </w:r>
      <w:r w:rsidR="00211E62">
        <w:rPr>
          <w:rtl/>
        </w:rPr>
        <w:t>:</w:t>
      </w:r>
      <w:r>
        <w:rPr>
          <w:rtl/>
        </w:rPr>
        <w:t xml:space="preserve"> 435 / 25. </w:t>
      </w:r>
    </w:p>
    <w:p w:rsidR="00C90F8A" w:rsidRDefault="00C90F8A" w:rsidP="00343F1C">
      <w:pPr>
        <w:pStyle w:val="libFootnote0"/>
        <w:rPr>
          <w:rtl/>
        </w:rPr>
      </w:pPr>
      <w:r>
        <w:rPr>
          <w:rtl/>
        </w:rPr>
        <w:t>14</w:t>
      </w:r>
      <w:r w:rsidR="00211E62">
        <w:rPr>
          <w:rtl/>
        </w:rPr>
        <w:t xml:space="preserve"> - </w:t>
      </w:r>
      <w:r>
        <w:rPr>
          <w:rtl/>
        </w:rPr>
        <w:t xml:space="preserve">عيون أخبار </w:t>
      </w:r>
      <w:r w:rsidRPr="007B7F7E">
        <w:rPr>
          <w:rtl/>
        </w:rPr>
        <w:t xml:space="preserve">الرضا </w:t>
      </w:r>
      <w:r w:rsidR="00343F1C" w:rsidRPr="007B7F7E">
        <w:rPr>
          <w:rFonts w:hint="cs"/>
          <w:rtl/>
        </w:rPr>
        <w:t xml:space="preserve">( </w:t>
      </w:r>
      <w:r w:rsidR="00343F1C" w:rsidRPr="007B7F7E">
        <w:rPr>
          <w:rStyle w:val="libFootnoteAlaemChar"/>
          <w:rFonts w:hint="cs"/>
          <w:rtl/>
        </w:rPr>
        <w:t xml:space="preserve">عليه‌السلام </w:t>
      </w:r>
      <w:r w:rsidR="00343F1C" w:rsidRPr="007B7F7E">
        <w:rPr>
          <w:rFonts w:hint="cs"/>
          <w:rtl/>
        </w:rPr>
        <w:t xml:space="preserve">)  </w:t>
      </w:r>
      <w:r w:rsidRPr="007B7F7E">
        <w:rPr>
          <w:rtl/>
        </w:rPr>
        <w:t>2</w:t>
      </w:r>
      <w:r w:rsidR="00211E62" w:rsidRPr="007B7F7E">
        <w:rPr>
          <w:rtl/>
        </w:rPr>
        <w:t>:</w:t>
      </w:r>
      <w:r w:rsidRPr="007B7F7E">
        <w:rPr>
          <w:rtl/>
        </w:rPr>
        <w:t xml:space="preserve"> 14</w:t>
      </w:r>
      <w:r>
        <w:rPr>
          <w:rtl/>
        </w:rPr>
        <w:t xml:space="preserve"> / 32. </w:t>
      </w:r>
    </w:p>
    <w:p w:rsidR="00C90F8A" w:rsidRPr="009F5FE3" w:rsidRDefault="00C90F8A" w:rsidP="00B30AF9">
      <w:pPr>
        <w:pStyle w:val="libFootnote0"/>
        <w:rPr>
          <w:rtl/>
        </w:rPr>
      </w:pPr>
      <w:r w:rsidRPr="009F5FE3">
        <w:rPr>
          <w:rtl/>
        </w:rPr>
        <w:t>(</w:t>
      </w:r>
      <w:r w:rsidR="00B30AF9">
        <w:rPr>
          <w:rFonts w:hint="cs"/>
          <w:rtl/>
        </w:rPr>
        <w:t>4</w:t>
      </w:r>
      <w:r w:rsidRPr="009F5FE3">
        <w:rPr>
          <w:rtl/>
        </w:rPr>
        <w:t>) قرب الإسناد</w:t>
      </w:r>
      <w:r w:rsidR="00211E62">
        <w:rPr>
          <w:rtl/>
        </w:rPr>
        <w:t>:</w:t>
      </w:r>
      <w:r w:rsidRPr="009F5FE3">
        <w:rPr>
          <w:rtl/>
        </w:rPr>
        <w:t xml:space="preserve"> 148</w:t>
      </w:r>
      <w:r>
        <w:rPr>
          <w:rtl/>
        </w:rPr>
        <w:t>.</w:t>
      </w:r>
      <w:r w:rsidRPr="009F5FE3">
        <w:rPr>
          <w:rtl/>
        </w:rPr>
        <w:t xml:space="preserve"> </w:t>
      </w:r>
    </w:p>
    <w:p w:rsidR="00E40572" w:rsidRDefault="00E40572" w:rsidP="00343F1C">
      <w:pPr>
        <w:pStyle w:val="libNormal"/>
        <w:rPr>
          <w:rtl/>
        </w:rPr>
      </w:pPr>
      <w:r>
        <w:rPr>
          <w:rtl/>
        </w:rPr>
        <w:br w:type="page"/>
      </w:r>
    </w:p>
    <w:p w:rsidR="00C90F8A" w:rsidRDefault="00C90F8A" w:rsidP="00070C16">
      <w:pPr>
        <w:pStyle w:val="libNormal"/>
        <w:rPr>
          <w:rtl/>
        </w:rPr>
      </w:pPr>
      <w:r>
        <w:rPr>
          <w:rtl/>
        </w:rPr>
        <w:lastRenderedPageBreak/>
        <w:t xml:space="preserve">ورواه الكشي في كتاب </w:t>
      </w:r>
      <w:r w:rsidRPr="00343F1C">
        <w:rPr>
          <w:rStyle w:val="libNormalChar"/>
          <w:rtl/>
        </w:rPr>
        <w:t xml:space="preserve">( </w:t>
      </w:r>
      <w:r>
        <w:rPr>
          <w:rtl/>
        </w:rPr>
        <w:t>الرجال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w:t>
      </w:r>
      <w:r w:rsidR="00584DEF">
        <w:rPr>
          <w:rtl/>
        </w:rPr>
        <w:t xml:space="preserve">عليّ </w:t>
      </w:r>
      <w:r>
        <w:rPr>
          <w:rtl/>
        </w:rPr>
        <w:t xml:space="preserve">ابن إبراهيم نحوه </w:t>
      </w:r>
      <w:r w:rsidRPr="00E40572">
        <w:rPr>
          <w:rStyle w:val="libFootnotenumChar"/>
          <w:rtl/>
        </w:rPr>
        <w:t>(</w:t>
      </w:r>
      <w:r w:rsidR="00070C16">
        <w:rPr>
          <w:rStyle w:val="libFootnotenumChar"/>
          <w:rFonts w:hint="cs"/>
          <w:rtl/>
        </w:rPr>
        <w:t>1</w:t>
      </w:r>
      <w:r w:rsidRPr="00E40572">
        <w:rPr>
          <w:rStyle w:val="libFootnotenumChar"/>
          <w:rtl/>
        </w:rPr>
        <w:t>)</w:t>
      </w:r>
      <w:r>
        <w:rPr>
          <w:rtl/>
        </w:rPr>
        <w:t xml:space="preserve">. </w:t>
      </w:r>
    </w:p>
    <w:p w:rsidR="00C90F8A" w:rsidRDefault="00C90F8A" w:rsidP="00070C16">
      <w:pPr>
        <w:pStyle w:val="libNormal"/>
        <w:rPr>
          <w:rtl/>
        </w:rPr>
      </w:pPr>
      <w:r w:rsidRPr="008D3D37">
        <w:rPr>
          <w:rStyle w:val="libNormalChar"/>
          <w:rtl/>
        </w:rPr>
        <w:t xml:space="preserve">[ 22608 ] </w:t>
      </w:r>
      <w:r>
        <w:rPr>
          <w:rtl/>
        </w:rPr>
        <w:t>15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يونس بن يعقوب</w:t>
      </w:r>
      <w:r w:rsidR="00211E62">
        <w:rPr>
          <w:rtl/>
        </w:rPr>
        <w:t>،</w:t>
      </w:r>
      <w:r>
        <w:rPr>
          <w:rtl/>
        </w:rPr>
        <w:t xml:space="preserve"> عن عبد الاعلى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الغناء وقلت</w:t>
      </w:r>
      <w:r w:rsidR="00211E62">
        <w:rPr>
          <w:rtl/>
        </w:rPr>
        <w:t>:</w:t>
      </w:r>
      <w:r>
        <w:rPr>
          <w:rtl/>
        </w:rPr>
        <w:t xml:space="preserve"> إنه</w:t>
      </w:r>
      <w:r w:rsidR="007B7F7E">
        <w:rPr>
          <w:rFonts w:hint="cs"/>
          <w:rtl/>
        </w:rPr>
        <w:t>ّ</w:t>
      </w:r>
      <w:r>
        <w:rPr>
          <w:rtl/>
        </w:rPr>
        <w:t xml:space="preserve">م يزعمون </w:t>
      </w:r>
      <w:r w:rsidR="007B7F7E">
        <w:rPr>
          <w:rFonts w:hint="cs"/>
          <w:rtl/>
        </w:rPr>
        <w:t>أ</w:t>
      </w:r>
      <w:r w:rsidR="007B7F7E">
        <w:rPr>
          <w:rtl/>
        </w:rPr>
        <w:t>ن</w:t>
      </w:r>
      <w:r w:rsidR="003763A8">
        <w:rPr>
          <w:rtl/>
        </w:rPr>
        <w:t xml:space="preserve">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رخص في </w:t>
      </w:r>
      <w:r w:rsidR="003763A8">
        <w:rPr>
          <w:rtl/>
        </w:rPr>
        <w:t xml:space="preserve">إنّ </w:t>
      </w:r>
      <w:r>
        <w:rPr>
          <w:rtl/>
        </w:rPr>
        <w:t>يقال</w:t>
      </w:r>
      <w:r w:rsidR="00211E62">
        <w:rPr>
          <w:rtl/>
        </w:rPr>
        <w:t>:</w:t>
      </w:r>
      <w:r>
        <w:rPr>
          <w:rtl/>
        </w:rPr>
        <w:t xml:space="preserve"> جئناكم جئناكم حيونا حيونا نحيكم</w:t>
      </w:r>
      <w:r w:rsidR="00211E62">
        <w:rPr>
          <w:rtl/>
        </w:rPr>
        <w:t>،</w:t>
      </w:r>
      <w:r>
        <w:rPr>
          <w:rtl/>
        </w:rPr>
        <w:t xml:space="preserve"> فقال</w:t>
      </w:r>
      <w:r w:rsidR="00211E62">
        <w:rPr>
          <w:rtl/>
        </w:rPr>
        <w:t>:</w:t>
      </w:r>
      <w:r>
        <w:rPr>
          <w:rtl/>
        </w:rPr>
        <w:t xml:space="preserve"> كذبوا </w:t>
      </w:r>
      <w:r w:rsidR="00363677">
        <w:rPr>
          <w:rtl/>
        </w:rPr>
        <w:t>إن</w:t>
      </w:r>
      <w:r w:rsidR="003763A8">
        <w:rPr>
          <w:rtl/>
        </w:rPr>
        <w:t xml:space="preserve"> </w:t>
      </w:r>
      <w:r>
        <w:rPr>
          <w:rtl/>
        </w:rPr>
        <w:t>الله عزّوجلّ يقول</w:t>
      </w:r>
      <w:r w:rsidR="00211E62">
        <w:rPr>
          <w:rtl/>
        </w:rPr>
        <w:t>:</w:t>
      </w:r>
      <w:r>
        <w:rPr>
          <w:rtl/>
        </w:rPr>
        <w:t xml:space="preserve"> </w:t>
      </w:r>
      <w:r w:rsidRPr="00363677">
        <w:rPr>
          <w:rStyle w:val="libAlaemChar"/>
          <w:rtl/>
        </w:rPr>
        <w:t>(</w:t>
      </w:r>
      <w:r w:rsidRPr="00343F1C">
        <w:rPr>
          <w:rStyle w:val="libNormalChar"/>
          <w:rtl/>
        </w:rPr>
        <w:t xml:space="preserve"> </w:t>
      </w:r>
      <w:r w:rsidRPr="00E40572">
        <w:rPr>
          <w:rStyle w:val="libAieChar"/>
          <w:rtl/>
        </w:rPr>
        <w:t>و</w:t>
      </w:r>
      <w:r w:rsidR="00363677">
        <w:rPr>
          <w:rStyle w:val="libAieChar"/>
          <w:rFonts w:hint="cs"/>
          <w:rtl/>
        </w:rPr>
        <w:t>َ</w:t>
      </w:r>
      <w:r w:rsidRPr="00E40572">
        <w:rPr>
          <w:rStyle w:val="libAieChar"/>
          <w:rtl/>
        </w:rPr>
        <w:t>م</w:t>
      </w:r>
      <w:r w:rsidR="00363677">
        <w:rPr>
          <w:rStyle w:val="libAieChar"/>
          <w:rFonts w:hint="cs"/>
          <w:rtl/>
        </w:rPr>
        <w:t>َ</w:t>
      </w:r>
      <w:r w:rsidRPr="00E40572">
        <w:rPr>
          <w:rStyle w:val="libAieChar"/>
          <w:rtl/>
        </w:rPr>
        <w:t>ا خ</w:t>
      </w:r>
      <w:r w:rsidR="00363677">
        <w:rPr>
          <w:rStyle w:val="libAieChar"/>
          <w:rFonts w:hint="cs"/>
          <w:rtl/>
        </w:rPr>
        <w:t>َ</w:t>
      </w:r>
      <w:r w:rsidRPr="00E40572">
        <w:rPr>
          <w:rStyle w:val="libAieChar"/>
          <w:rtl/>
        </w:rPr>
        <w:t>ل</w:t>
      </w:r>
      <w:r w:rsidR="00363677">
        <w:rPr>
          <w:rStyle w:val="libAieChar"/>
          <w:rFonts w:hint="cs"/>
          <w:rtl/>
        </w:rPr>
        <w:t>َ</w:t>
      </w:r>
      <w:r w:rsidRPr="00E40572">
        <w:rPr>
          <w:rStyle w:val="libAieChar"/>
          <w:rtl/>
        </w:rPr>
        <w:t>قن</w:t>
      </w:r>
      <w:r w:rsidR="00363677">
        <w:rPr>
          <w:rStyle w:val="libAieChar"/>
          <w:rFonts w:hint="cs"/>
          <w:rtl/>
        </w:rPr>
        <w:t>َ</w:t>
      </w:r>
      <w:r w:rsidRPr="00E40572">
        <w:rPr>
          <w:rStyle w:val="libAieChar"/>
          <w:rtl/>
        </w:rPr>
        <w:t>ا الس</w:t>
      </w:r>
      <w:r w:rsidR="00363677">
        <w:rPr>
          <w:rStyle w:val="libAieChar"/>
          <w:rFonts w:hint="cs"/>
          <w:rtl/>
        </w:rPr>
        <w:t>َ</w:t>
      </w:r>
      <w:r w:rsidRPr="00E40572">
        <w:rPr>
          <w:rStyle w:val="libAieChar"/>
          <w:rtl/>
        </w:rPr>
        <w:t>ّم</w:t>
      </w:r>
      <w:r w:rsidR="00363677">
        <w:rPr>
          <w:rStyle w:val="libAieChar"/>
          <w:rFonts w:hint="cs"/>
          <w:rtl/>
        </w:rPr>
        <w:t>َ</w:t>
      </w:r>
      <w:r w:rsidRPr="00E40572">
        <w:rPr>
          <w:rStyle w:val="libAieChar"/>
          <w:rtl/>
        </w:rPr>
        <w:t>اء</w:t>
      </w:r>
      <w:r w:rsidR="00363677">
        <w:rPr>
          <w:rStyle w:val="libAieChar"/>
          <w:rFonts w:hint="cs"/>
          <w:rtl/>
        </w:rPr>
        <w:t>َ</w:t>
      </w:r>
      <w:r w:rsidRPr="00E40572">
        <w:rPr>
          <w:rStyle w:val="libAieChar"/>
          <w:rtl/>
        </w:rPr>
        <w:t xml:space="preserve"> و</w:t>
      </w:r>
      <w:r w:rsidR="00363677">
        <w:rPr>
          <w:rStyle w:val="libAieChar"/>
          <w:rFonts w:hint="cs"/>
          <w:rtl/>
        </w:rPr>
        <w:t>َ</w:t>
      </w:r>
      <w:r w:rsidR="00363677">
        <w:rPr>
          <w:rStyle w:val="libAieChar"/>
          <w:rtl/>
        </w:rPr>
        <w:t>ال</w:t>
      </w:r>
      <w:r w:rsidR="00363677">
        <w:rPr>
          <w:rStyle w:val="libAieChar"/>
          <w:rFonts w:hint="cs"/>
          <w:rtl/>
        </w:rPr>
        <w:t>أَ</w:t>
      </w:r>
      <w:r w:rsidRPr="00E40572">
        <w:rPr>
          <w:rStyle w:val="libAieChar"/>
          <w:rtl/>
        </w:rPr>
        <w:t>رض</w:t>
      </w:r>
      <w:r w:rsidR="00B24A25">
        <w:rPr>
          <w:rStyle w:val="libAieChar"/>
          <w:rFonts w:hint="cs"/>
          <w:rtl/>
        </w:rPr>
        <w:t>َ</w:t>
      </w:r>
      <w:r w:rsidRPr="00E40572">
        <w:rPr>
          <w:rStyle w:val="libAieChar"/>
          <w:rtl/>
        </w:rPr>
        <w:t xml:space="preserve"> و</w:t>
      </w:r>
      <w:r w:rsidR="00B24A25">
        <w:rPr>
          <w:rStyle w:val="libAieChar"/>
          <w:rFonts w:hint="cs"/>
          <w:rtl/>
        </w:rPr>
        <w:t>َ</w:t>
      </w:r>
      <w:r w:rsidRPr="00E40572">
        <w:rPr>
          <w:rStyle w:val="libAieChar"/>
          <w:rtl/>
        </w:rPr>
        <w:t>م</w:t>
      </w:r>
      <w:r w:rsidR="00B24A25">
        <w:rPr>
          <w:rStyle w:val="libAieChar"/>
          <w:rFonts w:hint="cs"/>
          <w:rtl/>
        </w:rPr>
        <w:t>َ</w:t>
      </w:r>
      <w:r w:rsidRPr="00E40572">
        <w:rPr>
          <w:rStyle w:val="libAieChar"/>
          <w:rtl/>
        </w:rPr>
        <w:t>ا ب</w:t>
      </w:r>
      <w:r w:rsidR="00B24A25">
        <w:rPr>
          <w:rStyle w:val="libAieChar"/>
          <w:rFonts w:hint="cs"/>
          <w:rtl/>
        </w:rPr>
        <w:t>َ</w:t>
      </w:r>
      <w:r w:rsidRPr="00E40572">
        <w:rPr>
          <w:rStyle w:val="libAieChar"/>
          <w:rtl/>
        </w:rPr>
        <w:t>ين</w:t>
      </w:r>
      <w:r w:rsidR="00B24A25">
        <w:rPr>
          <w:rStyle w:val="libAieChar"/>
          <w:rFonts w:hint="cs"/>
          <w:rtl/>
        </w:rPr>
        <w:t>َ</w:t>
      </w:r>
      <w:r w:rsidRPr="00E40572">
        <w:rPr>
          <w:rStyle w:val="libAieChar"/>
          <w:rtl/>
        </w:rPr>
        <w:t>ه</w:t>
      </w:r>
      <w:r w:rsidR="00B24A25">
        <w:rPr>
          <w:rStyle w:val="libAieChar"/>
          <w:rFonts w:hint="cs"/>
          <w:rtl/>
        </w:rPr>
        <w:t>ُ</w:t>
      </w:r>
      <w:r w:rsidRPr="00E40572">
        <w:rPr>
          <w:rStyle w:val="libAieChar"/>
          <w:rtl/>
        </w:rPr>
        <w:t>م</w:t>
      </w:r>
      <w:r w:rsidR="00B24A25">
        <w:rPr>
          <w:rStyle w:val="libAieChar"/>
          <w:rFonts w:hint="cs"/>
          <w:rtl/>
        </w:rPr>
        <w:t>َ</w:t>
      </w:r>
      <w:r w:rsidRPr="00E40572">
        <w:rPr>
          <w:rStyle w:val="libAieChar"/>
          <w:rtl/>
        </w:rPr>
        <w:t>ا لاعبين</w:t>
      </w:r>
      <w:r w:rsidR="00B24A25">
        <w:rPr>
          <w:rStyle w:val="libAieChar"/>
          <w:rFonts w:hint="cs"/>
          <w:rtl/>
        </w:rPr>
        <w:t>َ</w:t>
      </w:r>
      <w:r w:rsidRPr="00E40572">
        <w:rPr>
          <w:rStyle w:val="libAieChar"/>
          <w:rtl/>
        </w:rPr>
        <w:t xml:space="preserve"> * ل</w:t>
      </w:r>
      <w:r w:rsidR="00DB7B84">
        <w:rPr>
          <w:rStyle w:val="libAieChar"/>
          <w:rFonts w:hint="cs"/>
          <w:rtl/>
        </w:rPr>
        <w:t>َ</w:t>
      </w:r>
      <w:r w:rsidRPr="00E40572">
        <w:rPr>
          <w:rStyle w:val="libAieChar"/>
          <w:rtl/>
        </w:rPr>
        <w:t>و أ</w:t>
      </w:r>
      <w:r w:rsidR="00DB7B84">
        <w:rPr>
          <w:rStyle w:val="libAieChar"/>
          <w:rFonts w:hint="cs"/>
          <w:rtl/>
        </w:rPr>
        <w:t>َ</w:t>
      </w:r>
      <w:r w:rsidRPr="00E40572">
        <w:rPr>
          <w:rStyle w:val="libAieChar"/>
          <w:rtl/>
        </w:rPr>
        <w:t>رد</w:t>
      </w:r>
      <w:r w:rsidR="00DB7B84">
        <w:rPr>
          <w:rStyle w:val="libAieChar"/>
          <w:rFonts w:hint="cs"/>
          <w:rtl/>
        </w:rPr>
        <w:t>َ</w:t>
      </w:r>
      <w:r w:rsidRPr="00E40572">
        <w:rPr>
          <w:rStyle w:val="libAieChar"/>
          <w:rtl/>
        </w:rPr>
        <w:t xml:space="preserve">نا </w:t>
      </w:r>
      <w:r w:rsidR="00DB7B84">
        <w:rPr>
          <w:rStyle w:val="libAieChar"/>
          <w:rFonts w:hint="cs"/>
          <w:rtl/>
        </w:rPr>
        <w:t>أَ</w:t>
      </w:r>
      <w:r w:rsidR="00DB7B84">
        <w:rPr>
          <w:rStyle w:val="libAieChar"/>
          <w:rtl/>
        </w:rPr>
        <w:t>ن</w:t>
      </w:r>
      <w:r w:rsidR="00DB7B84">
        <w:rPr>
          <w:rStyle w:val="libAieChar"/>
          <w:rFonts w:hint="cs"/>
          <w:rtl/>
        </w:rPr>
        <w:t>َ</w:t>
      </w:r>
      <w:r w:rsidR="003763A8">
        <w:rPr>
          <w:rStyle w:val="libAieChar"/>
          <w:rtl/>
        </w:rPr>
        <w:t xml:space="preserve"> </w:t>
      </w:r>
      <w:r w:rsidRPr="00E40572">
        <w:rPr>
          <w:rStyle w:val="libAieChar"/>
          <w:rtl/>
        </w:rPr>
        <w:t>ن</w:t>
      </w:r>
      <w:r w:rsidR="007C277E">
        <w:rPr>
          <w:rStyle w:val="libAieChar"/>
          <w:rFonts w:hint="cs"/>
          <w:rtl/>
        </w:rPr>
        <w:t>َ</w:t>
      </w:r>
      <w:r w:rsidRPr="00E40572">
        <w:rPr>
          <w:rStyle w:val="libAieChar"/>
          <w:rtl/>
        </w:rPr>
        <w:t>ت</w:t>
      </w:r>
      <w:r w:rsidR="007C277E">
        <w:rPr>
          <w:rStyle w:val="libAieChar"/>
          <w:rFonts w:hint="cs"/>
          <w:rtl/>
        </w:rPr>
        <w:t>َّ</w:t>
      </w:r>
      <w:r w:rsidRPr="00E40572">
        <w:rPr>
          <w:rStyle w:val="libAieChar"/>
          <w:rtl/>
        </w:rPr>
        <w:t>خذ</w:t>
      </w:r>
      <w:r w:rsidR="007C277E">
        <w:rPr>
          <w:rStyle w:val="libAieChar"/>
          <w:rFonts w:hint="cs"/>
          <w:rtl/>
        </w:rPr>
        <w:t>َ</w:t>
      </w:r>
      <w:r w:rsidRPr="00E40572">
        <w:rPr>
          <w:rStyle w:val="libAieChar"/>
          <w:rtl/>
        </w:rPr>
        <w:t xml:space="preserve"> لهوا</w:t>
      </w:r>
      <w:r w:rsidR="007C277E">
        <w:rPr>
          <w:rStyle w:val="libAieChar"/>
          <w:rFonts w:hint="cs"/>
          <w:rtl/>
        </w:rPr>
        <w:t>ً</w:t>
      </w:r>
      <w:r w:rsidRPr="00E40572">
        <w:rPr>
          <w:rStyle w:val="libAieChar"/>
          <w:rtl/>
        </w:rPr>
        <w:t xml:space="preserve"> ل</w:t>
      </w:r>
      <w:r w:rsidR="007C277E">
        <w:rPr>
          <w:rStyle w:val="libAieChar"/>
          <w:rFonts w:hint="cs"/>
          <w:rtl/>
        </w:rPr>
        <w:t>َ</w:t>
      </w:r>
      <w:r w:rsidRPr="00E40572">
        <w:rPr>
          <w:rStyle w:val="libAieChar"/>
          <w:rtl/>
        </w:rPr>
        <w:t>ات</w:t>
      </w:r>
      <w:r w:rsidR="007C277E">
        <w:rPr>
          <w:rStyle w:val="libAieChar"/>
          <w:rFonts w:hint="cs"/>
          <w:rtl/>
        </w:rPr>
        <w:t>َّ</w:t>
      </w:r>
      <w:r w:rsidRPr="00E40572">
        <w:rPr>
          <w:rStyle w:val="libAieChar"/>
          <w:rtl/>
        </w:rPr>
        <w:t>خ</w:t>
      </w:r>
      <w:r w:rsidR="007C277E">
        <w:rPr>
          <w:rStyle w:val="libAieChar"/>
          <w:rFonts w:hint="cs"/>
          <w:rtl/>
        </w:rPr>
        <w:t>َ</w:t>
      </w:r>
      <w:r w:rsidRPr="00E40572">
        <w:rPr>
          <w:rStyle w:val="libAieChar"/>
          <w:rtl/>
        </w:rPr>
        <w:t>ذناه</w:t>
      </w:r>
      <w:r w:rsidR="00006EF8">
        <w:rPr>
          <w:rStyle w:val="libAieChar"/>
          <w:rFonts w:hint="cs"/>
          <w:rtl/>
        </w:rPr>
        <w:t>ُ</w:t>
      </w:r>
      <w:r w:rsidRPr="00E40572">
        <w:rPr>
          <w:rStyle w:val="libAieChar"/>
          <w:rtl/>
        </w:rPr>
        <w:t xml:space="preserve"> م</w:t>
      </w:r>
      <w:r w:rsidR="00006EF8">
        <w:rPr>
          <w:rStyle w:val="libAieChar"/>
          <w:rFonts w:hint="cs"/>
          <w:rtl/>
        </w:rPr>
        <w:t>َ</w:t>
      </w:r>
      <w:r w:rsidRPr="00E40572">
        <w:rPr>
          <w:rStyle w:val="libAieChar"/>
          <w:rtl/>
        </w:rPr>
        <w:t>ن ل</w:t>
      </w:r>
      <w:r w:rsidR="00006EF8">
        <w:rPr>
          <w:rStyle w:val="libAieChar"/>
          <w:rFonts w:hint="cs"/>
          <w:rtl/>
        </w:rPr>
        <w:t>َ</w:t>
      </w:r>
      <w:r w:rsidRPr="00E40572">
        <w:rPr>
          <w:rStyle w:val="libAieChar"/>
          <w:rtl/>
        </w:rPr>
        <w:t>د</w:t>
      </w:r>
      <w:r w:rsidR="00006EF8">
        <w:rPr>
          <w:rStyle w:val="libAieChar"/>
          <w:rFonts w:hint="cs"/>
          <w:rtl/>
        </w:rPr>
        <w:t>ُ</w:t>
      </w:r>
      <w:r w:rsidRPr="00E40572">
        <w:rPr>
          <w:rStyle w:val="libAieChar"/>
          <w:rtl/>
        </w:rPr>
        <w:t>ن</w:t>
      </w:r>
      <w:r w:rsidR="00006EF8">
        <w:rPr>
          <w:rStyle w:val="libAieChar"/>
          <w:rFonts w:hint="cs"/>
          <w:rtl/>
        </w:rPr>
        <w:t>َّ</w:t>
      </w:r>
      <w:r w:rsidRPr="00E40572">
        <w:rPr>
          <w:rStyle w:val="libAieChar"/>
          <w:rtl/>
        </w:rPr>
        <w:t xml:space="preserve">ا </w:t>
      </w:r>
      <w:r w:rsidR="003763A8">
        <w:rPr>
          <w:rStyle w:val="libAieChar"/>
          <w:rtl/>
        </w:rPr>
        <w:t>إ</w:t>
      </w:r>
      <w:r w:rsidR="00006EF8">
        <w:rPr>
          <w:rStyle w:val="libAieChar"/>
          <w:rFonts w:hint="cs"/>
          <w:rtl/>
        </w:rPr>
        <w:t>ِ</w:t>
      </w:r>
      <w:r w:rsidR="00006EF8">
        <w:rPr>
          <w:rStyle w:val="libAieChar"/>
          <w:rtl/>
        </w:rPr>
        <w:t>ن</w:t>
      </w:r>
      <w:r w:rsidR="003763A8">
        <w:rPr>
          <w:rStyle w:val="libAieChar"/>
          <w:rtl/>
        </w:rPr>
        <w:t xml:space="preserve"> </w:t>
      </w:r>
      <w:r w:rsidR="00611CA2">
        <w:rPr>
          <w:rStyle w:val="libAieChar"/>
          <w:rtl/>
        </w:rPr>
        <w:t>ك</w:t>
      </w:r>
      <w:r w:rsidR="00006EF8">
        <w:rPr>
          <w:rStyle w:val="libAieChar"/>
          <w:rFonts w:hint="cs"/>
          <w:rtl/>
        </w:rPr>
        <w:t>ُ</w:t>
      </w:r>
      <w:r w:rsidR="00611CA2">
        <w:rPr>
          <w:rStyle w:val="libAieChar"/>
          <w:rtl/>
        </w:rPr>
        <w:t>ن</w:t>
      </w:r>
      <w:r w:rsidR="00006EF8">
        <w:rPr>
          <w:rStyle w:val="libAieChar"/>
          <w:rFonts w:hint="cs"/>
          <w:rtl/>
        </w:rPr>
        <w:t>َ</w:t>
      </w:r>
      <w:r w:rsidR="00611CA2">
        <w:rPr>
          <w:rStyle w:val="libAieChar"/>
          <w:rtl/>
        </w:rPr>
        <w:t xml:space="preserve">ّا </w:t>
      </w:r>
      <w:r w:rsidRPr="00E40572">
        <w:rPr>
          <w:rStyle w:val="libAieChar"/>
          <w:rtl/>
        </w:rPr>
        <w:t>ف</w:t>
      </w:r>
      <w:r w:rsidR="008B20BE">
        <w:rPr>
          <w:rStyle w:val="libAieChar"/>
          <w:rFonts w:hint="cs"/>
          <w:rtl/>
        </w:rPr>
        <w:t>َ</w:t>
      </w:r>
      <w:r w:rsidRPr="00E40572">
        <w:rPr>
          <w:rStyle w:val="libAieChar"/>
          <w:rtl/>
        </w:rPr>
        <w:t>اعلين</w:t>
      </w:r>
      <w:r w:rsidR="008B20BE">
        <w:rPr>
          <w:rStyle w:val="libAieChar"/>
          <w:rFonts w:hint="cs"/>
          <w:rtl/>
        </w:rPr>
        <w:t>َ</w:t>
      </w:r>
      <w:r w:rsidRPr="00E40572">
        <w:rPr>
          <w:rStyle w:val="libAieChar"/>
          <w:rtl/>
        </w:rPr>
        <w:t xml:space="preserve"> * ب</w:t>
      </w:r>
      <w:r w:rsidR="008B20BE">
        <w:rPr>
          <w:rStyle w:val="libAieChar"/>
          <w:rFonts w:hint="cs"/>
          <w:rtl/>
        </w:rPr>
        <w:t>َ</w:t>
      </w:r>
      <w:r w:rsidRPr="00E40572">
        <w:rPr>
          <w:rStyle w:val="libAieChar"/>
          <w:rtl/>
        </w:rPr>
        <w:t>ل ن</w:t>
      </w:r>
      <w:r w:rsidR="008B20BE">
        <w:rPr>
          <w:rStyle w:val="libAieChar"/>
          <w:rFonts w:hint="cs"/>
          <w:rtl/>
        </w:rPr>
        <w:t>َ</w:t>
      </w:r>
      <w:r w:rsidRPr="00E40572">
        <w:rPr>
          <w:rStyle w:val="libAieChar"/>
          <w:rtl/>
        </w:rPr>
        <w:t>قذ</w:t>
      </w:r>
      <w:r w:rsidR="008B20BE">
        <w:rPr>
          <w:rStyle w:val="libAieChar"/>
          <w:rFonts w:hint="cs"/>
          <w:rtl/>
        </w:rPr>
        <w:t>ِ</w:t>
      </w:r>
      <w:r w:rsidRPr="00E40572">
        <w:rPr>
          <w:rStyle w:val="libAieChar"/>
          <w:rtl/>
        </w:rPr>
        <w:t>ف</w:t>
      </w:r>
      <w:r w:rsidR="008B20BE">
        <w:rPr>
          <w:rStyle w:val="libAieChar"/>
          <w:rFonts w:hint="cs"/>
          <w:rtl/>
        </w:rPr>
        <w:t>ُ</w:t>
      </w:r>
      <w:r w:rsidRPr="00E40572">
        <w:rPr>
          <w:rStyle w:val="libAieChar"/>
          <w:rtl/>
        </w:rPr>
        <w:t xml:space="preserve"> ب</w:t>
      </w:r>
      <w:r w:rsidR="0018576E">
        <w:rPr>
          <w:rStyle w:val="libAieChar"/>
          <w:rFonts w:hint="cs"/>
          <w:rtl/>
        </w:rPr>
        <w:t>َ</w:t>
      </w:r>
      <w:r w:rsidRPr="00E40572">
        <w:rPr>
          <w:rStyle w:val="libAieChar"/>
          <w:rtl/>
        </w:rPr>
        <w:t>ال</w:t>
      </w:r>
      <w:r w:rsidR="003763A8">
        <w:rPr>
          <w:rStyle w:val="libAieChar"/>
          <w:rtl/>
        </w:rPr>
        <w:t>حقّ</w:t>
      </w:r>
      <w:r w:rsidR="0018576E">
        <w:rPr>
          <w:rStyle w:val="libAieChar"/>
          <w:rFonts w:hint="cs"/>
          <w:rtl/>
        </w:rPr>
        <w:t>ِ</w:t>
      </w:r>
      <w:r w:rsidR="003763A8">
        <w:rPr>
          <w:rStyle w:val="libAieChar"/>
          <w:rtl/>
        </w:rPr>
        <w:t xml:space="preserve"> </w:t>
      </w:r>
      <w:r w:rsidRPr="00E40572">
        <w:rPr>
          <w:rStyle w:val="libAieChar"/>
          <w:rtl/>
        </w:rPr>
        <w:t>ع</w:t>
      </w:r>
      <w:r w:rsidR="0018576E">
        <w:rPr>
          <w:rStyle w:val="libAieChar"/>
          <w:rFonts w:hint="cs"/>
          <w:rtl/>
        </w:rPr>
        <w:t>َ</w:t>
      </w:r>
      <w:r w:rsidRPr="00E40572">
        <w:rPr>
          <w:rStyle w:val="libAieChar"/>
          <w:rtl/>
        </w:rPr>
        <w:t>ل</w:t>
      </w:r>
      <w:r w:rsidR="0018576E">
        <w:rPr>
          <w:rStyle w:val="libAieChar"/>
          <w:rFonts w:hint="cs"/>
          <w:rtl/>
        </w:rPr>
        <w:t>َ</w:t>
      </w:r>
      <w:r w:rsidRPr="00E40572">
        <w:rPr>
          <w:rStyle w:val="libAieChar"/>
          <w:rtl/>
        </w:rPr>
        <w:t>ى ال</w:t>
      </w:r>
      <w:r w:rsidR="0018576E">
        <w:rPr>
          <w:rStyle w:val="libAieChar"/>
          <w:rFonts w:hint="cs"/>
          <w:rtl/>
        </w:rPr>
        <w:t>ْ</w:t>
      </w:r>
      <w:r w:rsidRPr="00E40572">
        <w:rPr>
          <w:rStyle w:val="libAieChar"/>
          <w:rtl/>
        </w:rPr>
        <w:t>ب</w:t>
      </w:r>
      <w:r w:rsidR="0018576E">
        <w:rPr>
          <w:rStyle w:val="libAieChar"/>
          <w:rFonts w:hint="cs"/>
          <w:rtl/>
        </w:rPr>
        <w:t>َ</w:t>
      </w:r>
      <w:r w:rsidRPr="00E40572">
        <w:rPr>
          <w:rStyle w:val="libAieChar"/>
          <w:rtl/>
        </w:rPr>
        <w:t>اط</w:t>
      </w:r>
      <w:r w:rsidR="0018576E">
        <w:rPr>
          <w:rStyle w:val="libAieChar"/>
          <w:rFonts w:hint="cs"/>
          <w:rtl/>
        </w:rPr>
        <w:t>ِ</w:t>
      </w:r>
      <w:r w:rsidRPr="00E40572">
        <w:rPr>
          <w:rStyle w:val="libAieChar"/>
          <w:rtl/>
        </w:rPr>
        <w:t>ل</w:t>
      </w:r>
      <w:r w:rsidR="0018576E">
        <w:rPr>
          <w:rStyle w:val="libAieChar"/>
          <w:rFonts w:hint="cs"/>
          <w:rtl/>
        </w:rPr>
        <w:t>ِ</w:t>
      </w:r>
      <w:r w:rsidRPr="00E40572">
        <w:rPr>
          <w:rStyle w:val="libAieChar"/>
          <w:rtl/>
        </w:rPr>
        <w:t xml:space="preserve"> ف</w:t>
      </w:r>
      <w:r w:rsidR="0018576E">
        <w:rPr>
          <w:rStyle w:val="libAieChar"/>
          <w:rFonts w:hint="cs"/>
          <w:rtl/>
        </w:rPr>
        <w:t>َ</w:t>
      </w:r>
      <w:r w:rsidRPr="00E40572">
        <w:rPr>
          <w:rStyle w:val="libAieChar"/>
          <w:rtl/>
        </w:rPr>
        <w:t>ي</w:t>
      </w:r>
      <w:r w:rsidR="0018576E">
        <w:rPr>
          <w:rStyle w:val="libAieChar"/>
          <w:rFonts w:hint="cs"/>
          <w:rtl/>
        </w:rPr>
        <w:t>َ</w:t>
      </w:r>
      <w:r w:rsidRPr="00E40572">
        <w:rPr>
          <w:rStyle w:val="libAieChar"/>
          <w:rtl/>
        </w:rPr>
        <w:t>دم</w:t>
      </w:r>
      <w:r w:rsidR="0018576E">
        <w:rPr>
          <w:rStyle w:val="libAieChar"/>
          <w:rFonts w:hint="cs"/>
          <w:rtl/>
        </w:rPr>
        <w:t>َ</w:t>
      </w:r>
      <w:r w:rsidRPr="00E40572">
        <w:rPr>
          <w:rStyle w:val="libAieChar"/>
          <w:rtl/>
        </w:rPr>
        <w:t>غ</w:t>
      </w:r>
      <w:r w:rsidR="0018576E">
        <w:rPr>
          <w:rStyle w:val="libAieChar"/>
          <w:rFonts w:hint="cs"/>
          <w:rtl/>
        </w:rPr>
        <w:t>ُ</w:t>
      </w:r>
      <w:r w:rsidRPr="00E40572">
        <w:rPr>
          <w:rStyle w:val="libAieChar"/>
          <w:rtl/>
        </w:rPr>
        <w:t>ه</w:t>
      </w:r>
      <w:r w:rsidR="0018576E">
        <w:rPr>
          <w:rStyle w:val="libAieChar"/>
          <w:rFonts w:hint="cs"/>
          <w:rtl/>
        </w:rPr>
        <w:t>ُ</w:t>
      </w:r>
      <w:r w:rsidRPr="00E40572">
        <w:rPr>
          <w:rStyle w:val="libAieChar"/>
          <w:rtl/>
        </w:rPr>
        <w:t xml:space="preserve"> </w:t>
      </w:r>
      <w:r w:rsidR="00440722">
        <w:rPr>
          <w:rStyle w:val="libAieChar"/>
          <w:rtl/>
        </w:rPr>
        <w:t>ف</w:t>
      </w:r>
      <w:r w:rsidR="0018576E">
        <w:rPr>
          <w:rStyle w:val="libAieChar"/>
          <w:rFonts w:hint="cs"/>
          <w:rtl/>
        </w:rPr>
        <w:t>َ</w:t>
      </w:r>
      <w:r w:rsidR="00440722">
        <w:rPr>
          <w:rStyle w:val="libAieChar"/>
          <w:rtl/>
        </w:rPr>
        <w:t>إ</w:t>
      </w:r>
      <w:r w:rsidR="0018576E">
        <w:rPr>
          <w:rStyle w:val="libAieChar"/>
          <w:rFonts w:hint="cs"/>
          <w:rtl/>
        </w:rPr>
        <w:t>ِ</w:t>
      </w:r>
      <w:r w:rsidR="00440722">
        <w:rPr>
          <w:rStyle w:val="libAieChar"/>
          <w:rtl/>
        </w:rPr>
        <w:t>ذ</w:t>
      </w:r>
      <w:r w:rsidR="0018576E">
        <w:rPr>
          <w:rStyle w:val="libAieChar"/>
          <w:rFonts w:hint="cs"/>
          <w:rtl/>
        </w:rPr>
        <w:t>َ</w:t>
      </w:r>
      <w:r w:rsidR="00440722">
        <w:rPr>
          <w:rStyle w:val="libAieChar"/>
          <w:rtl/>
        </w:rPr>
        <w:t xml:space="preserve">ا </w:t>
      </w:r>
      <w:r w:rsidRPr="00E40572">
        <w:rPr>
          <w:rStyle w:val="libAieChar"/>
          <w:rtl/>
        </w:rPr>
        <w:t>ه</w:t>
      </w:r>
      <w:r w:rsidR="0018576E">
        <w:rPr>
          <w:rStyle w:val="libAieChar"/>
          <w:rFonts w:hint="cs"/>
          <w:rtl/>
        </w:rPr>
        <w:t>ُ</w:t>
      </w:r>
      <w:r w:rsidRPr="00E40572">
        <w:rPr>
          <w:rStyle w:val="libAieChar"/>
          <w:rtl/>
        </w:rPr>
        <w:t>و</w:t>
      </w:r>
      <w:r w:rsidR="0018576E">
        <w:rPr>
          <w:rStyle w:val="libAieChar"/>
          <w:rFonts w:hint="cs"/>
          <w:rtl/>
        </w:rPr>
        <w:t>َ</w:t>
      </w:r>
      <w:r w:rsidRPr="00E40572">
        <w:rPr>
          <w:rStyle w:val="libAieChar"/>
          <w:rtl/>
        </w:rPr>
        <w:t xml:space="preserve"> زاه</w:t>
      </w:r>
      <w:r w:rsidR="0018576E">
        <w:rPr>
          <w:rStyle w:val="libAieChar"/>
          <w:rFonts w:hint="cs"/>
          <w:rtl/>
        </w:rPr>
        <w:t>ِ</w:t>
      </w:r>
      <w:r w:rsidRPr="00E40572">
        <w:rPr>
          <w:rStyle w:val="libAieChar"/>
          <w:rtl/>
        </w:rPr>
        <w:t>ق</w:t>
      </w:r>
      <w:r w:rsidR="0018576E">
        <w:rPr>
          <w:rStyle w:val="libAieChar"/>
          <w:rFonts w:hint="cs"/>
          <w:rtl/>
        </w:rPr>
        <w:t>ٌ</w:t>
      </w:r>
      <w:r w:rsidRPr="00E40572">
        <w:rPr>
          <w:rStyle w:val="libAieChar"/>
          <w:rtl/>
        </w:rPr>
        <w:t xml:space="preserve"> و</w:t>
      </w:r>
      <w:r w:rsidR="0018576E">
        <w:rPr>
          <w:rStyle w:val="libAieChar"/>
          <w:rFonts w:hint="cs"/>
          <w:rtl/>
        </w:rPr>
        <w:t>َ</w:t>
      </w:r>
      <w:r w:rsidRPr="00E40572">
        <w:rPr>
          <w:rStyle w:val="libAieChar"/>
          <w:rtl/>
        </w:rPr>
        <w:t>ل</w:t>
      </w:r>
      <w:r w:rsidR="00D57AB4">
        <w:rPr>
          <w:rStyle w:val="libAieChar"/>
          <w:rFonts w:hint="cs"/>
          <w:rtl/>
        </w:rPr>
        <w:t>َ</w:t>
      </w:r>
      <w:r w:rsidRPr="00E40572">
        <w:rPr>
          <w:rStyle w:val="libAieChar"/>
          <w:rtl/>
        </w:rPr>
        <w:t>ك</w:t>
      </w:r>
      <w:r w:rsidR="00D57AB4">
        <w:rPr>
          <w:rStyle w:val="libAieChar"/>
          <w:rFonts w:hint="cs"/>
          <w:rtl/>
        </w:rPr>
        <w:t>ُ</w:t>
      </w:r>
      <w:r w:rsidRPr="00E40572">
        <w:rPr>
          <w:rStyle w:val="libAieChar"/>
          <w:rtl/>
        </w:rPr>
        <w:t>م</w:t>
      </w:r>
      <w:r w:rsidR="00D57AB4">
        <w:rPr>
          <w:rStyle w:val="libAieChar"/>
          <w:rFonts w:hint="cs"/>
          <w:rtl/>
        </w:rPr>
        <w:t>ُ</w:t>
      </w:r>
      <w:r w:rsidRPr="00E40572">
        <w:rPr>
          <w:rStyle w:val="libAieChar"/>
          <w:rtl/>
        </w:rPr>
        <w:t xml:space="preserve"> الو</w:t>
      </w:r>
      <w:r w:rsidR="00D57AB4">
        <w:rPr>
          <w:rStyle w:val="libAieChar"/>
          <w:rFonts w:hint="cs"/>
          <w:rtl/>
        </w:rPr>
        <w:t>َ</w:t>
      </w:r>
      <w:r w:rsidRPr="00E40572">
        <w:rPr>
          <w:rStyle w:val="libAieChar"/>
          <w:rtl/>
        </w:rPr>
        <w:t>يل</w:t>
      </w:r>
      <w:r w:rsidR="00D57AB4">
        <w:rPr>
          <w:rStyle w:val="libAieChar"/>
          <w:rFonts w:hint="cs"/>
          <w:rtl/>
        </w:rPr>
        <w:t>ُ</w:t>
      </w:r>
      <w:r w:rsidRPr="00E40572">
        <w:rPr>
          <w:rStyle w:val="libAieChar"/>
          <w:rtl/>
        </w:rPr>
        <w:t xml:space="preserve"> م</w:t>
      </w:r>
      <w:r w:rsidR="00D57AB4">
        <w:rPr>
          <w:rStyle w:val="libAieChar"/>
          <w:rFonts w:hint="cs"/>
          <w:rtl/>
        </w:rPr>
        <w:t>ِ</w:t>
      </w:r>
      <w:r w:rsidRPr="00E40572">
        <w:rPr>
          <w:rStyle w:val="libAieChar"/>
          <w:rtl/>
        </w:rPr>
        <w:t>م</w:t>
      </w:r>
      <w:r w:rsidR="00D57AB4">
        <w:rPr>
          <w:rStyle w:val="libAieChar"/>
          <w:rFonts w:hint="cs"/>
          <w:rtl/>
        </w:rPr>
        <w:t>َّ</w:t>
      </w:r>
      <w:r w:rsidRPr="00E40572">
        <w:rPr>
          <w:rStyle w:val="libAieChar"/>
          <w:rtl/>
        </w:rPr>
        <w:t>ا ت</w:t>
      </w:r>
      <w:r w:rsidR="00D57AB4">
        <w:rPr>
          <w:rStyle w:val="libAieChar"/>
          <w:rFonts w:hint="cs"/>
          <w:rtl/>
        </w:rPr>
        <w:t>َ</w:t>
      </w:r>
      <w:r w:rsidRPr="00E40572">
        <w:rPr>
          <w:rStyle w:val="libAieChar"/>
          <w:rtl/>
        </w:rPr>
        <w:t>ص</w:t>
      </w:r>
      <w:r w:rsidR="00D57AB4">
        <w:rPr>
          <w:rStyle w:val="libAieChar"/>
          <w:rFonts w:hint="cs"/>
          <w:rtl/>
        </w:rPr>
        <w:t>ِ</w:t>
      </w:r>
      <w:r w:rsidRPr="00E40572">
        <w:rPr>
          <w:rStyle w:val="libAieChar"/>
          <w:rtl/>
        </w:rPr>
        <w:t>ف</w:t>
      </w:r>
      <w:r w:rsidR="00D57AB4">
        <w:rPr>
          <w:rStyle w:val="libAieChar"/>
          <w:rFonts w:hint="cs"/>
          <w:rtl/>
        </w:rPr>
        <w:t>ُ</w:t>
      </w:r>
      <w:r w:rsidRPr="00E40572">
        <w:rPr>
          <w:rStyle w:val="libAieChar"/>
          <w:rtl/>
        </w:rPr>
        <w:t>ون</w:t>
      </w:r>
      <w:r w:rsidRPr="00343F1C">
        <w:rPr>
          <w:rStyle w:val="libNormalChar"/>
          <w:rtl/>
        </w:rPr>
        <w:t xml:space="preserve"> </w:t>
      </w:r>
      <w:r w:rsidRPr="00363677">
        <w:rPr>
          <w:rStyle w:val="libAlaemChar"/>
          <w:rtl/>
        </w:rPr>
        <w:t>)</w:t>
      </w:r>
      <w:r w:rsidRPr="00343F1C">
        <w:rPr>
          <w:rStyle w:val="libNormalChar"/>
          <w:rtl/>
        </w:rPr>
        <w:t xml:space="preserve"> </w:t>
      </w:r>
      <w:r w:rsidRPr="00E40572">
        <w:rPr>
          <w:rStyle w:val="libFootnotenumChar"/>
          <w:rtl/>
        </w:rPr>
        <w:t>(</w:t>
      </w:r>
      <w:r w:rsidR="00070C16">
        <w:rPr>
          <w:rStyle w:val="libFootnotenumChar"/>
          <w:rFonts w:hint="cs"/>
          <w:rtl/>
        </w:rPr>
        <w:t>2</w:t>
      </w:r>
      <w:r w:rsidRPr="00E40572">
        <w:rPr>
          <w:rStyle w:val="libFootnotenumChar"/>
          <w:rtl/>
        </w:rPr>
        <w:t>)</w:t>
      </w:r>
      <w:r>
        <w:rPr>
          <w:rtl/>
        </w:rPr>
        <w:t xml:space="preserve">. </w:t>
      </w:r>
      <w:r w:rsidR="003763A8">
        <w:rPr>
          <w:rtl/>
        </w:rPr>
        <w:t xml:space="preserve">ثمّ </w:t>
      </w:r>
      <w:r>
        <w:rPr>
          <w:rtl/>
        </w:rPr>
        <w:t>قال</w:t>
      </w:r>
      <w:r w:rsidR="00211E62">
        <w:rPr>
          <w:rtl/>
        </w:rPr>
        <w:t>:</w:t>
      </w:r>
      <w:r>
        <w:rPr>
          <w:rtl/>
        </w:rPr>
        <w:t xml:space="preserve"> « ويل ل</w:t>
      </w:r>
      <w:r w:rsidR="0029190C">
        <w:rPr>
          <w:rtl/>
        </w:rPr>
        <w:t xml:space="preserve">فلان </w:t>
      </w:r>
      <w:r>
        <w:rPr>
          <w:rtl/>
        </w:rPr>
        <w:t xml:space="preserve">مما يصف » رجل لم يحضر المجلس. </w:t>
      </w:r>
    </w:p>
    <w:p w:rsidR="00C90F8A" w:rsidRDefault="00C90F8A" w:rsidP="00070C16">
      <w:pPr>
        <w:pStyle w:val="libNormal"/>
        <w:rPr>
          <w:rtl/>
        </w:rPr>
      </w:pPr>
      <w:r w:rsidRPr="008D3D37">
        <w:rPr>
          <w:rStyle w:val="libNormalChar"/>
          <w:rtl/>
        </w:rPr>
        <w:t xml:space="preserve">[ 22609 ] </w:t>
      </w:r>
      <w:r>
        <w:rPr>
          <w:rtl/>
        </w:rPr>
        <w:t>16</w:t>
      </w:r>
      <w:r w:rsidR="00211E62">
        <w:rPr>
          <w:rtl/>
        </w:rPr>
        <w:t xml:space="preserve"> - </w:t>
      </w:r>
      <w:r>
        <w:rPr>
          <w:rtl/>
        </w:rPr>
        <w:t xml:space="preserve">وعن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510C1C">
        <w:rPr>
          <w:rtl/>
        </w:rPr>
        <w:t xml:space="preserve">مهران </w:t>
      </w:r>
      <w:r>
        <w:rPr>
          <w:rtl/>
        </w:rPr>
        <w:t xml:space="preserve">بن </w:t>
      </w:r>
      <w:r w:rsidR="007D12B3">
        <w:rPr>
          <w:rtl/>
        </w:rPr>
        <w:t>محمّد</w:t>
      </w:r>
      <w:r w:rsidR="00211E62">
        <w:rPr>
          <w:rtl/>
        </w:rPr>
        <w:t>،</w:t>
      </w:r>
      <w:r>
        <w:rPr>
          <w:rtl/>
        </w:rPr>
        <w:t xml:space="preserve"> عن الحسن بن هارون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الغناء مجلس لا ينظر الله إلى أهله</w:t>
      </w:r>
      <w:r w:rsidR="00211E62">
        <w:rPr>
          <w:rtl/>
        </w:rPr>
        <w:t>،</w:t>
      </w:r>
      <w:r>
        <w:rPr>
          <w:rtl/>
        </w:rPr>
        <w:t xml:space="preserve"> وهو مما قال الله عزّ وجلّ</w:t>
      </w:r>
      <w:r w:rsidR="00211E62">
        <w:rPr>
          <w:rtl/>
        </w:rPr>
        <w:t>:</w:t>
      </w:r>
      <w:r>
        <w:rPr>
          <w:rtl/>
        </w:rPr>
        <w:t xml:space="preserve"> </w:t>
      </w:r>
      <w:r w:rsidR="00255C78" w:rsidRPr="008C620D">
        <w:rPr>
          <w:rStyle w:val="libAlaemChar"/>
          <w:rtl/>
        </w:rPr>
        <w:t>(</w:t>
      </w:r>
      <w:r w:rsidR="00255C78" w:rsidRPr="00343F1C">
        <w:rPr>
          <w:rStyle w:val="libNormalChar"/>
          <w:rtl/>
        </w:rPr>
        <w:t xml:space="preserve"> </w:t>
      </w:r>
      <w:r w:rsidR="00255C78" w:rsidRPr="00E40572">
        <w:rPr>
          <w:rStyle w:val="libAieChar"/>
          <w:rtl/>
        </w:rPr>
        <w:t>و</w:t>
      </w:r>
      <w:r w:rsidR="00255C78">
        <w:rPr>
          <w:rStyle w:val="libAieChar"/>
          <w:rFonts w:hint="cs"/>
          <w:rtl/>
        </w:rPr>
        <w:t>َ</w:t>
      </w:r>
      <w:r w:rsidR="00255C78" w:rsidRPr="00E40572">
        <w:rPr>
          <w:rStyle w:val="libAieChar"/>
          <w:rtl/>
        </w:rPr>
        <w:t>م</w:t>
      </w:r>
      <w:r w:rsidR="00255C78">
        <w:rPr>
          <w:rStyle w:val="libAieChar"/>
          <w:rFonts w:hint="cs"/>
          <w:rtl/>
        </w:rPr>
        <w:t>ِ</w:t>
      </w:r>
      <w:r w:rsidR="00255C78" w:rsidRPr="00E40572">
        <w:rPr>
          <w:rStyle w:val="libAieChar"/>
          <w:rtl/>
        </w:rPr>
        <w:t>ن</w:t>
      </w:r>
      <w:r w:rsidR="00255C78">
        <w:rPr>
          <w:rStyle w:val="libAieChar"/>
          <w:rFonts w:hint="cs"/>
          <w:rtl/>
        </w:rPr>
        <w:t>َ</w:t>
      </w:r>
      <w:r w:rsidR="00255C78" w:rsidRPr="00E40572">
        <w:rPr>
          <w:rStyle w:val="libAieChar"/>
          <w:rtl/>
        </w:rPr>
        <w:t xml:space="preserve"> الناس</w:t>
      </w:r>
      <w:r w:rsidR="00255C78">
        <w:rPr>
          <w:rStyle w:val="libAieChar"/>
          <w:rFonts w:hint="cs"/>
          <w:rtl/>
        </w:rPr>
        <w:t>ِ</w:t>
      </w:r>
      <w:r w:rsidR="00255C78" w:rsidRPr="00E40572">
        <w:rPr>
          <w:rStyle w:val="libAieChar"/>
          <w:rtl/>
        </w:rPr>
        <w:t xml:space="preserve"> م</w:t>
      </w:r>
      <w:r w:rsidR="00255C78">
        <w:rPr>
          <w:rStyle w:val="libAieChar"/>
          <w:rFonts w:hint="cs"/>
          <w:rtl/>
        </w:rPr>
        <w:t>َ</w:t>
      </w:r>
      <w:r w:rsidR="00255C78" w:rsidRPr="00E40572">
        <w:rPr>
          <w:rStyle w:val="libAieChar"/>
          <w:rtl/>
        </w:rPr>
        <w:t>ن ي</w:t>
      </w:r>
      <w:r w:rsidR="00255C78">
        <w:rPr>
          <w:rStyle w:val="libAieChar"/>
          <w:rFonts w:hint="cs"/>
          <w:rtl/>
        </w:rPr>
        <w:t>َ</w:t>
      </w:r>
      <w:r w:rsidR="00255C78" w:rsidRPr="00E40572">
        <w:rPr>
          <w:rStyle w:val="libAieChar"/>
          <w:rtl/>
        </w:rPr>
        <w:t>شت</w:t>
      </w:r>
      <w:r w:rsidR="00255C78">
        <w:rPr>
          <w:rStyle w:val="libAieChar"/>
          <w:rFonts w:hint="cs"/>
          <w:rtl/>
        </w:rPr>
        <w:t>َ</w:t>
      </w:r>
      <w:r w:rsidR="00255C78" w:rsidRPr="00E40572">
        <w:rPr>
          <w:rStyle w:val="libAieChar"/>
          <w:rtl/>
        </w:rPr>
        <w:t>ر</w:t>
      </w:r>
      <w:r w:rsidR="00255C78">
        <w:rPr>
          <w:rStyle w:val="libAieChar"/>
          <w:rFonts w:hint="cs"/>
          <w:rtl/>
        </w:rPr>
        <w:t>ِ</w:t>
      </w:r>
      <w:r w:rsidR="00255C78" w:rsidRPr="00E40572">
        <w:rPr>
          <w:rStyle w:val="libAieChar"/>
          <w:rtl/>
        </w:rPr>
        <w:t>ي ل</w:t>
      </w:r>
      <w:r w:rsidR="00255C78">
        <w:rPr>
          <w:rStyle w:val="libAieChar"/>
          <w:rFonts w:hint="cs"/>
          <w:rtl/>
        </w:rPr>
        <w:t>َ</w:t>
      </w:r>
      <w:r w:rsidR="00255C78" w:rsidRPr="00E40572">
        <w:rPr>
          <w:rStyle w:val="libAieChar"/>
          <w:rtl/>
        </w:rPr>
        <w:t>هو</w:t>
      </w:r>
      <w:r w:rsidR="00255C78">
        <w:rPr>
          <w:rStyle w:val="libAieChar"/>
          <w:rFonts w:hint="cs"/>
          <w:rtl/>
        </w:rPr>
        <w:t>َ</w:t>
      </w:r>
      <w:r w:rsidR="00255C78" w:rsidRPr="00E40572">
        <w:rPr>
          <w:rStyle w:val="libAieChar"/>
          <w:rtl/>
        </w:rPr>
        <w:t xml:space="preserve"> الح</w:t>
      </w:r>
      <w:r w:rsidR="00255C78">
        <w:rPr>
          <w:rStyle w:val="libAieChar"/>
          <w:rFonts w:hint="cs"/>
          <w:rtl/>
        </w:rPr>
        <w:t>َ</w:t>
      </w:r>
      <w:r w:rsidR="00255C78" w:rsidRPr="00E40572">
        <w:rPr>
          <w:rStyle w:val="libAieChar"/>
          <w:rtl/>
        </w:rPr>
        <w:t>د</w:t>
      </w:r>
      <w:r w:rsidR="00255C78">
        <w:rPr>
          <w:rStyle w:val="libAieChar"/>
          <w:rFonts w:hint="cs"/>
          <w:rtl/>
        </w:rPr>
        <w:t>ِ</w:t>
      </w:r>
      <w:r w:rsidR="00255C78" w:rsidRPr="00E40572">
        <w:rPr>
          <w:rStyle w:val="libAieChar"/>
          <w:rtl/>
        </w:rPr>
        <w:t>يث</w:t>
      </w:r>
      <w:r w:rsidR="00255C78">
        <w:rPr>
          <w:rStyle w:val="libAieChar"/>
          <w:rFonts w:hint="cs"/>
          <w:rtl/>
        </w:rPr>
        <w:t>ِ</w:t>
      </w:r>
      <w:r w:rsidR="00255C78" w:rsidRPr="00E40572">
        <w:rPr>
          <w:rStyle w:val="libAieChar"/>
          <w:rtl/>
        </w:rPr>
        <w:t xml:space="preserve"> ل</w:t>
      </w:r>
      <w:r w:rsidR="00255C78">
        <w:rPr>
          <w:rStyle w:val="libAieChar"/>
          <w:rFonts w:hint="cs"/>
          <w:rtl/>
        </w:rPr>
        <w:t>ِ</w:t>
      </w:r>
      <w:r w:rsidR="00255C78" w:rsidRPr="00E40572">
        <w:rPr>
          <w:rStyle w:val="libAieChar"/>
          <w:rtl/>
        </w:rPr>
        <w:t>ي</w:t>
      </w:r>
      <w:r w:rsidR="00255C78">
        <w:rPr>
          <w:rStyle w:val="libAieChar"/>
          <w:rFonts w:hint="cs"/>
          <w:rtl/>
        </w:rPr>
        <w:t>ُ</w:t>
      </w:r>
      <w:r w:rsidR="00255C78" w:rsidRPr="00E40572">
        <w:rPr>
          <w:rStyle w:val="libAieChar"/>
          <w:rtl/>
        </w:rPr>
        <w:t>ضل</w:t>
      </w:r>
      <w:r w:rsidR="00255C78">
        <w:rPr>
          <w:rStyle w:val="libAieChar"/>
          <w:rFonts w:hint="cs"/>
          <w:rtl/>
        </w:rPr>
        <w:t>َّ</w:t>
      </w:r>
      <w:r w:rsidR="00255C78" w:rsidRPr="00E40572">
        <w:rPr>
          <w:rStyle w:val="libAieChar"/>
          <w:rtl/>
        </w:rPr>
        <w:t xml:space="preserve"> ع</w:t>
      </w:r>
      <w:r w:rsidR="00255C78">
        <w:rPr>
          <w:rStyle w:val="libAieChar"/>
          <w:rFonts w:hint="cs"/>
          <w:rtl/>
        </w:rPr>
        <w:t>َ</w:t>
      </w:r>
      <w:r w:rsidR="00255C78" w:rsidRPr="00E40572">
        <w:rPr>
          <w:rStyle w:val="libAieChar"/>
          <w:rtl/>
        </w:rPr>
        <w:t>ن سب</w:t>
      </w:r>
      <w:r w:rsidR="00255C78">
        <w:rPr>
          <w:rStyle w:val="libAieChar"/>
          <w:rFonts w:hint="cs"/>
          <w:rtl/>
        </w:rPr>
        <w:t>ِ</w:t>
      </w:r>
      <w:r w:rsidR="00255C78" w:rsidRPr="00E40572">
        <w:rPr>
          <w:rStyle w:val="libAieChar"/>
          <w:rtl/>
        </w:rPr>
        <w:t>يل</w:t>
      </w:r>
      <w:r w:rsidR="00255C78">
        <w:rPr>
          <w:rStyle w:val="libAieChar"/>
          <w:rFonts w:hint="cs"/>
          <w:rtl/>
        </w:rPr>
        <w:t>ِ</w:t>
      </w:r>
      <w:r w:rsidR="00255C78" w:rsidRPr="00E40572">
        <w:rPr>
          <w:rStyle w:val="libAieChar"/>
          <w:rtl/>
        </w:rPr>
        <w:t xml:space="preserve"> الله</w:t>
      </w:r>
      <w:r w:rsidR="00255C78">
        <w:rPr>
          <w:rStyle w:val="libAieChar"/>
          <w:rFonts w:hint="cs"/>
          <w:rtl/>
        </w:rPr>
        <w:t>ِ</w:t>
      </w:r>
      <w:r w:rsidR="00255C78" w:rsidRPr="00343F1C">
        <w:rPr>
          <w:rStyle w:val="libNormalChar"/>
          <w:rtl/>
        </w:rPr>
        <w:t xml:space="preserve"> </w:t>
      </w:r>
      <w:r w:rsidR="00255C78" w:rsidRPr="008C620D">
        <w:rPr>
          <w:rStyle w:val="libAlaemChar"/>
          <w:rtl/>
        </w:rPr>
        <w:t>)</w:t>
      </w:r>
      <w:r w:rsidRPr="00343F1C">
        <w:rPr>
          <w:rStyle w:val="libNormalChar"/>
          <w:rtl/>
        </w:rPr>
        <w:t xml:space="preserve"> </w:t>
      </w:r>
      <w:r w:rsidRPr="00E40572">
        <w:rPr>
          <w:rStyle w:val="libFootnotenumChar"/>
          <w:rtl/>
        </w:rPr>
        <w:t>(</w:t>
      </w:r>
      <w:r w:rsidR="00070C16">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[ 22611 ] </w:t>
      </w:r>
      <w:r>
        <w:rPr>
          <w:rtl/>
        </w:rPr>
        <w:t>17</w:t>
      </w:r>
      <w:r w:rsidR="00211E62">
        <w:rPr>
          <w:rtl/>
        </w:rPr>
        <w:t xml:space="preserve"> - </w:t>
      </w:r>
      <w:r w:rsidR="007D12B3">
        <w:rPr>
          <w:rtl/>
        </w:rPr>
        <w:t>محمّد</w:t>
      </w:r>
      <w:r w:rsidR="00343F1C">
        <w:rPr>
          <w:rtl/>
        </w:rPr>
        <w:t xml:space="preserve"> </w:t>
      </w:r>
      <w:r>
        <w:rPr>
          <w:rtl/>
        </w:rPr>
        <w:t xml:space="preserve">بن </w:t>
      </w:r>
      <w:r w:rsidR="00644194">
        <w:rPr>
          <w:rtl/>
        </w:rPr>
        <w:t>علي</w:t>
      </w:r>
      <w:r w:rsidR="00584DEF">
        <w:rPr>
          <w:rtl/>
        </w:rPr>
        <w:t xml:space="preserve"> </w:t>
      </w:r>
      <w:r>
        <w:rPr>
          <w:rtl/>
        </w:rPr>
        <w:t>بن الحسين قال</w:t>
      </w:r>
      <w:r w:rsidR="00211E62">
        <w:rPr>
          <w:rtl/>
        </w:rPr>
        <w:t>:</w:t>
      </w:r>
      <w:r>
        <w:rPr>
          <w:rtl/>
        </w:rPr>
        <w:t xml:space="preserve"> روي </w:t>
      </w:r>
      <w:r w:rsidR="003763A8">
        <w:rPr>
          <w:rtl/>
        </w:rPr>
        <w:t xml:space="preserve">إنّ </w:t>
      </w:r>
      <w:r>
        <w:rPr>
          <w:rtl/>
        </w:rPr>
        <w:t xml:space="preserve">أجر المغني والمغنية سحت. </w:t>
      </w:r>
    </w:p>
    <w:p w:rsidR="00C90F8A" w:rsidRDefault="00C90F8A" w:rsidP="00070C16">
      <w:pPr>
        <w:pStyle w:val="libNormal"/>
        <w:rPr>
          <w:rtl/>
        </w:rPr>
      </w:pPr>
      <w:r w:rsidRPr="008D3D37">
        <w:rPr>
          <w:rStyle w:val="libNormalChar"/>
          <w:rtl/>
        </w:rPr>
        <w:t xml:space="preserve">[ 22612 ] </w:t>
      </w:r>
      <w:r>
        <w:rPr>
          <w:rtl/>
        </w:rPr>
        <w:t>18</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بأسانيده السابقة في اسباغ الوضوء </w:t>
      </w:r>
      <w:r w:rsidRPr="00E40572">
        <w:rPr>
          <w:rStyle w:val="libFootnotenumChar"/>
          <w:rtl/>
        </w:rPr>
        <w:t>(</w:t>
      </w:r>
      <w:r w:rsidR="00070C16">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F5FE3" w:rsidRDefault="00C90F8A" w:rsidP="00070C16">
      <w:pPr>
        <w:pStyle w:val="libFootnote0"/>
        <w:rPr>
          <w:rtl/>
        </w:rPr>
      </w:pPr>
      <w:r w:rsidRPr="009F5FE3">
        <w:rPr>
          <w:rtl/>
        </w:rPr>
        <w:t>(</w:t>
      </w:r>
      <w:r w:rsidR="00070C16">
        <w:rPr>
          <w:rFonts w:hint="cs"/>
          <w:rtl/>
        </w:rPr>
        <w:t>1</w:t>
      </w:r>
      <w:r w:rsidRPr="009F5FE3">
        <w:rPr>
          <w:rtl/>
        </w:rPr>
        <w:t>) رجال الكشي 2</w:t>
      </w:r>
      <w:r w:rsidR="00211E62">
        <w:rPr>
          <w:rtl/>
        </w:rPr>
        <w:t>:</w:t>
      </w:r>
      <w:r w:rsidRPr="009F5FE3">
        <w:rPr>
          <w:rtl/>
        </w:rPr>
        <w:t xml:space="preserve"> 791 </w:t>
      </w:r>
      <w:r>
        <w:rPr>
          <w:rtl/>
        </w:rPr>
        <w:t>/</w:t>
      </w:r>
      <w:r w:rsidRPr="009F5FE3">
        <w:rPr>
          <w:rtl/>
        </w:rPr>
        <w:t xml:space="preserve"> 957</w:t>
      </w:r>
      <w:r>
        <w:rPr>
          <w:rtl/>
        </w:rPr>
        <w:t>.</w:t>
      </w:r>
      <w:r w:rsidRPr="009F5FE3">
        <w:rPr>
          <w:rtl/>
        </w:rPr>
        <w:t xml:space="preserve"> </w:t>
      </w:r>
    </w:p>
    <w:p w:rsidR="00C90F8A" w:rsidRDefault="00C90F8A" w:rsidP="00343F1C">
      <w:pPr>
        <w:pStyle w:val="libFootnote0"/>
        <w:rPr>
          <w:rtl/>
        </w:rPr>
      </w:pPr>
      <w:r>
        <w:rPr>
          <w:rtl/>
        </w:rPr>
        <w:t>15</w:t>
      </w:r>
      <w:r w:rsidR="00211E62">
        <w:rPr>
          <w:rtl/>
        </w:rPr>
        <w:t xml:space="preserve"> - </w:t>
      </w:r>
      <w:r>
        <w:rPr>
          <w:rtl/>
        </w:rPr>
        <w:t>الكافي 6</w:t>
      </w:r>
      <w:r w:rsidR="00211E62">
        <w:rPr>
          <w:rtl/>
        </w:rPr>
        <w:t>:</w:t>
      </w:r>
      <w:r>
        <w:rPr>
          <w:rtl/>
        </w:rPr>
        <w:t xml:space="preserve"> 433 / 12. </w:t>
      </w:r>
    </w:p>
    <w:p w:rsidR="00C90F8A" w:rsidRPr="009F5FE3" w:rsidRDefault="00C90F8A" w:rsidP="00070C16">
      <w:pPr>
        <w:pStyle w:val="libFootnote0"/>
        <w:rPr>
          <w:rtl/>
        </w:rPr>
      </w:pPr>
      <w:r w:rsidRPr="009F5FE3">
        <w:rPr>
          <w:rtl/>
        </w:rPr>
        <w:t>(</w:t>
      </w:r>
      <w:r w:rsidR="00070C16">
        <w:rPr>
          <w:rFonts w:hint="cs"/>
          <w:rtl/>
        </w:rPr>
        <w:t>2</w:t>
      </w:r>
      <w:r w:rsidRPr="009F5FE3">
        <w:rPr>
          <w:rtl/>
        </w:rPr>
        <w:t>) الأنبياء 21</w:t>
      </w:r>
      <w:r w:rsidR="00211E62">
        <w:rPr>
          <w:rtl/>
        </w:rPr>
        <w:t>:</w:t>
      </w:r>
      <w:r w:rsidRPr="009F5FE3">
        <w:rPr>
          <w:rtl/>
        </w:rPr>
        <w:t xml:space="preserve"> 16</w:t>
      </w:r>
      <w:r w:rsidR="00211E62">
        <w:rPr>
          <w:rtl/>
        </w:rPr>
        <w:t xml:space="preserve"> - </w:t>
      </w:r>
      <w:r w:rsidRPr="009F5FE3">
        <w:rPr>
          <w:rtl/>
        </w:rPr>
        <w:t>18</w:t>
      </w:r>
      <w:r>
        <w:rPr>
          <w:rtl/>
        </w:rPr>
        <w:t>.</w:t>
      </w:r>
      <w:r w:rsidRPr="009F5FE3">
        <w:rPr>
          <w:rtl/>
        </w:rPr>
        <w:t xml:space="preserve"> </w:t>
      </w:r>
    </w:p>
    <w:p w:rsidR="00C90F8A" w:rsidRDefault="00C90F8A" w:rsidP="00343F1C">
      <w:pPr>
        <w:pStyle w:val="libFootnote0"/>
        <w:rPr>
          <w:rtl/>
        </w:rPr>
      </w:pPr>
      <w:r>
        <w:rPr>
          <w:rtl/>
        </w:rPr>
        <w:t>16</w:t>
      </w:r>
      <w:r w:rsidR="00211E62">
        <w:rPr>
          <w:rtl/>
        </w:rPr>
        <w:t xml:space="preserve"> - </w:t>
      </w:r>
      <w:r>
        <w:rPr>
          <w:rtl/>
        </w:rPr>
        <w:t>الكافي 6</w:t>
      </w:r>
      <w:r w:rsidR="00211E62">
        <w:rPr>
          <w:rtl/>
        </w:rPr>
        <w:t>:</w:t>
      </w:r>
      <w:r>
        <w:rPr>
          <w:rtl/>
        </w:rPr>
        <w:t xml:space="preserve"> 433 / 16. </w:t>
      </w:r>
    </w:p>
    <w:p w:rsidR="00C90F8A" w:rsidRPr="009F5FE3" w:rsidRDefault="00C90F8A" w:rsidP="00070C16">
      <w:pPr>
        <w:pStyle w:val="libFootnote0"/>
        <w:rPr>
          <w:rtl/>
        </w:rPr>
      </w:pPr>
      <w:r w:rsidRPr="009F5FE3">
        <w:rPr>
          <w:rtl/>
        </w:rPr>
        <w:t>(</w:t>
      </w:r>
      <w:r w:rsidR="00070C16">
        <w:rPr>
          <w:rFonts w:hint="cs"/>
          <w:rtl/>
        </w:rPr>
        <w:t>3</w:t>
      </w:r>
      <w:r w:rsidRPr="009F5FE3">
        <w:rPr>
          <w:rtl/>
        </w:rPr>
        <w:t xml:space="preserve">) </w:t>
      </w:r>
      <w:r w:rsidR="00D00EAF">
        <w:rPr>
          <w:rtl/>
        </w:rPr>
        <w:t xml:space="preserve">لقمان </w:t>
      </w:r>
      <w:r w:rsidRPr="009F5FE3">
        <w:rPr>
          <w:rtl/>
        </w:rPr>
        <w:t>31</w:t>
      </w:r>
      <w:r w:rsidR="00211E62">
        <w:rPr>
          <w:rtl/>
        </w:rPr>
        <w:t>:</w:t>
      </w:r>
      <w:r w:rsidRPr="009F5FE3">
        <w:rPr>
          <w:rtl/>
        </w:rPr>
        <w:t xml:space="preserve"> 6</w:t>
      </w:r>
      <w:r>
        <w:rPr>
          <w:rtl/>
        </w:rPr>
        <w:t>.</w:t>
      </w:r>
      <w:r w:rsidRPr="009F5FE3">
        <w:rPr>
          <w:rtl/>
        </w:rPr>
        <w:t xml:space="preserve"> </w:t>
      </w:r>
    </w:p>
    <w:p w:rsidR="00C90F8A" w:rsidRDefault="00C90F8A" w:rsidP="00343F1C">
      <w:pPr>
        <w:pStyle w:val="libFootnote0"/>
        <w:rPr>
          <w:rtl/>
        </w:rPr>
      </w:pPr>
      <w:r>
        <w:rPr>
          <w:rtl/>
        </w:rPr>
        <w:t>17</w:t>
      </w:r>
      <w:r w:rsidR="00211E62">
        <w:rPr>
          <w:rtl/>
        </w:rPr>
        <w:t xml:space="preserve"> - </w:t>
      </w:r>
      <w:r>
        <w:rPr>
          <w:rtl/>
        </w:rPr>
        <w:t>الفقيه 3</w:t>
      </w:r>
      <w:r w:rsidR="00211E62">
        <w:rPr>
          <w:rtl/>
        </w:rPr>
        <w:t>:</w:t>
      </w:r>
      <w:r>
        <w:rPr>
          <w:rtl/>
        </w:rPr>
        <w:t xml:space="preserve"> 105 / 436.</w:t>
      </w:r>
    </w:p>
    <w:p w:rsidR="00C90F8A" w:rsidRDefault="00C90F8A" w:rsidP="00343F1C">
      <w:pPr>
        <w:pStyle w:val="libFootnote0"/>
        <w:rPr>
          <w:rtl/>
        </w:rPr>
      </w:pPr>
      <w:r>
        <w:rPr>
          <w:rtl/>
        </w:rPr>
        <w:t>18</w:t>
      </w:r>
      <w:r w:rsidR="00211E62">
        <w:rPr>
          <w:rtl/>
        </w:rPr>
        <w:t xml:space="preserve"> - </w:t>
      </w:r>
      <w:r>
        <w:rPr>
          <w:rtl/>
        </w:rPr>
        <w:t xml:space="preserve">عيون </w:t>
      </w:r>
      <w:r w:rsidRPr="00C96EA9">
        <w:rPr>
          <w:rtl/>
        </w:rPr>
        <w:t xml:space="preserve">أخبار الرضا </w:t>
      </w:r>
      <w:r w:rsidR="00343F1C" w:rsidRPr="00C96EA9">
        <w:rPr>
          <w:rFonts w:hint="cs"/>
          <w:rtl/>
        </w:rPr>
        <w:t xml:space="preserve">( </w:t>
      </w:r>
      <w:r w:rsidR="00343F1C" w:rsidRPr="00C96EA9">
        <w:rPr>
          <w:rStyle w:val="libFootnoteAlaemChar"/>
          <w:rFonts w:hint="cs"/>
          <w:rtl/>
        </w:rPr>
        <w:t xml:space="preserve">عليه‌السلام </w:t>
      </w:r>
      <w:r w:rsidR="00343F1C" w:rsidRPr="00C96EA9">
        <w:rPr>
          <w:rFonts w:hint="cs"/>
          <w:rtl/>
        </w:rPr>
        <w:t xml:space="preserve">)  </w:t>
      </w:r>
      <w:r w:rsidRPr="00C96EA9">
        <w:rPr>
          <w:rtl/>
        </w:rPr>
        <w:t>2</w:t>
      </w:r>
      <w:r w:rsidR="00211E62" w:rsidRPr="00C96EA9">
        <w:rPr>
          <w:rtl/>
        </w:rPr>
        <w:t>:</w:t>
      </w:r>
      <w:r>
        <w:rPr>
          <w:rtl/>
        </w:rPr>
        <w:t xml:space="preserve"> 42 / 140. </w:t>
      </w:r>
    </w:p>
    <w:p w:rsidR="00C90F8A" w:rsidRPr="009F5FE3" w:rsidRDefault="00C90F8A" w:rsidP="00070C16">
      <w:pPr>
        <w:pStyle w:val="libFootnote0"/>
        <w:rPr>
          <w:rtl/>
        </w:rPr>
      </w:pPr>
      <w:r w:rsidRPr="009F5FE3">
        <w:rPr>
          <w:rtl/>
        </w:rPr>
        <w:t>(</w:t>
      </w:r>
      <w:r w:rsidR="00070C16">
        <w:rPr>
          <w:rFonts w:hint="cs"/>
          <w:rtl/>
        </w:rPr>
        <w:t>4</w:t>
      </w:r>
      <w:r w:rsidRPr="009F5FE3">
        <w:rPr>
          <w:rtl/>
        </w:rPr>
        <w:t>) تقدمت في الحديث 4 من الباب 54 من أبواب الوضوء</w:t>
      </w:r>
      <w:r>
        <w:rPr>
          <w:rtl/>
        </w:rPr>
        <w:t>.</w:t>
      </w:r>
      <w:r w:rsidRPr="009F5FE3">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الرضا</w:t>
      </w:r>
      <w:r w:rsidR="00211E62">
        <w:rPr>
          <w:rtl/>
        </w:rPr>
        <w:t>،</w:t>
      </w:r>
      <w:r>
        <w:rPr>
          <w:rtl/>
        </w:rPr>
        <w:t xml:space="preserve"> عن آبائه</w:t>
      </w:r>
      <w:r w:rsidR="00211E62">
        <w:rPr>
          <w:rtl/>
        </w:rPr>
        <w:t>،</w:t>
      </w:r>
      <w:r>
        <w:rPr>
          <w:rtl/>
        </w:rPr>
        <w:t xml:space="preserve"> عن </w:t>
      </w:r>
      <w:r w:rsidR="00244EE9">
        <w:rPr>
          <w:rtl/>
        </w:rPr>
        <w:t>علي</w:t>
      </w:r>
      <w:r w:rsidR="00584DEF">
        <w:rPr>
          <w:rtl/>
        </w:rPr>
        <w:t xml:space="preserve">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سمعت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أخاف عليكم استخفافا</w:t>
      </w:r>
      <w:r w:rsidR="00260AC5">
        <w:rPr>
          <w:rFonts w:hint="cs"/>
          <w:rtl/>
        </w:rPr>
        <w:t>ً</w:t>
      </w:r>
      <w:r>
        <w:rPr>
          <w:rtl/>
        </w:rPr>
        <w:t xml:space="preserve"> بالدين</w:t>
      </w:r>
      <w:r w:rsidR="00211E62">
        <w:rPr>
          <w:rtl/>
        </w:rPr>
        <w:t>،</w:t>
      </w:r>
      <w:r>
        <w:rPr>
          <w:rtl/>
        </w:rPr>
        <w:t xml:space="preserve"> وبيع الحكم</w:t>
      </w:r>
      <w:r w:rsidR="00211E62">
        <w:rPr>
          <w:rtl/>
        </w:rPr>
        <w:t>،</w:t>
      </w:r>
      <w:r>
        <w:rPr>
          <w:rtl/>
        </w:rPr>
        <w:t xml:space="preserve"> وقطيعة الرحم</w:t>
      </w:r>
      <w:r w:rsidR="00211E62">
        <w:rPr>
          <w:rtl/>
        </w:rPr>
        <w:t>،</w:t>
      </w:r>
      <w:r>
        <w:rPr>
          <w:rtl/>
        </w:rPr>
        <w:t xml:space="preserve"> و</w:t>
      </w:r>
      <w:r w:rsidR="003763A8">
        <w:rPr>
          <w:rtl/>
        </w:rPr>
        <w:t xml:space="preserve">إنّ </w:t>
      </w:r>
      <w:r>
        <w:rPr>
          <w:rtl/>
        </w:rPr>
        <w:t xml:space="preserve">تتخذوا </w:t>
      </w:r>
      <w:r w:rsidR="00351FD9">
        <w:rPr>
          <w:rtl/>
        </w:rPr>
        <w:t xml:space="preserve">القرآن </w:t>
      </w:r>
      <w:r>
        <w:rPr>
          <w:rtl/>
        </w:rPr>
        <w:t>مزامير</w:t>
      </w:r>
      <w:r w:rsidR="00211E62">
        <w:rPr>
          <w:rtl/>
        </w:rPr>
        <w:t>،</w:t>
      </w:r>
      <w:r>
        <w:rPr>
          <w:rtl/>
        </w:rPr>
        <w:t xml:space="preserve"> تقدمون أحدكم وليس بأفضلكم في الدين. </w:t>
      </w:r>
    </w:p>
    <w:p w:rsidR="00C90F8A" w:rsidRDefault="00C90F8A" w:rsidP="004F5848">
      <w:pPr>
        <w:pStyle w:val="libNormal"/>
        <w:rPr>
          <w:rtl/>
        </w:rPr>
      </w:pPr>
      <w:r w:rsidRPr="008D3D37">
        <w:rPr>
          <w:rStyle w:val="libNormalChar"/>
          <w:rtl/>
        </w:rPr>
        <w:t xml:space="preserve">[ 22612 ] </w:t>
      </w:r>
      <w:r>
        <w:rPr>
          <w:rtl/>
        </w:rPr>
        <w:t>19</w:t>
      </w:r>
      <w:r w:rsidR="00211E62">
        <w:rPr>
          <w:rtl/>
        </w:rPr>
        <w:t xml:space="preserve"> - </w:t>
      </w:r>
      <w:r>
        <w:rPr>
          <w:rtl/>
        </w:rPr>
        <w:t>وعن الحسين بن أحمد البيهقي</w:t>
      </w:r>
      <w:r w:rsidR="00211E62">
        <w:rPr>
          <w:rtl/>
        </w:rPr>
        <w:t>،</w:t>
      </w:r>
      <w:r>
        <w:rPr>
          <w:rtl/>
        </w:rPr>
        <w:t xml:space="preserve"> عن </w:t>
      </w:r>
      <w:r w:rsidR="007D12B3">
        <w:rPr>
          <w:rtl/>
        </w:rPr>
        <w:t>محمّد</w:t>
      </w:r>
      <w:r w:rsidR="00343F1C">
        <w:rPr>
          <w:rtl/>
        </w:rPr>
        <w:t xml:space="preserve"> </w:t>
      </w:r>
      <w:r>
        <w:rPr>
          <w:rtl/>
        </w:rPr>
        <w:t>بن يحيى الصولي</w:t>
      </w:r>
      <w:r w:rsidR="00211E62">
        <w:rPr>
          <w:rtl/>
        </w:rPr>
        <w:t>،</w:t>
      </w:r>
      <w:r>
        <w:rPr>
          <w:rtl/>
        </w:rPr>
        <w:t xml:space="preserve"> عن عون بن </w:t>
      </w:r>
      <w:r w:rsidR="007D12B3">
        <w:rPr>
          <w:rtl/>
        </w:rPr>
        <w:t>محمّد</w:t>
      </w:r>
      <w:r w:rsidR="00343F1C">
        <w:rPr>
          <w:rtl/>
        </w:rPr>
        <w:t xml:space="preserve"> </w:t>
      </w:r>
      <w:r>
        <w:rPr>
          <w:rtl/>
        </w:rPr>
        <w:t xml:space="preserve">الكاتب </w:t>
      </w:r>
      <w:r w:rsidRPr="00E40572">
        <w:rPr>
          <w:rStyle w:val="libFootnotenumChar"/>
          <w:rtl/>
        </w:rPr>
        <w:t>(1)</w:t>
      </w:r>
      <w:r w:rsidR="00211E62">
        <w:rPr>
          <w:rtl/>
        </w:rPr>
        <w:t>،</w:t>
      </w:r>
      <w:r>
        <w:rPr>
          <w:rtl/>
        </w:rPr>
        <w:t xml:space="preserve"> عن </w:t>
      </w:r>
      <w:r w:rsidR="007D12B3">
        <w:rPr>
          <w:rtl/>
        </w:rPr>
        <w:t>محمّد</w:t>
      </w:r>
      <w:r w:rsidR="00343F1C">
        <w:rPr>
          <w:rtl/>
        </w:rPr>
        <w:t xml:space="preserve"> </w:t>
      </w:r>
      <w:r>
        <w:rPr>
          <w:rtl/>
        </w:rPr>
        <w:t>بن أبي عباد و</w:t>
      </w:r>
      <w:r w:rsidR="006204AE">
        <w:rPr>
          <w:rtl/>
        </w:rPr>
        <w:t xml:space="preserve">كان </w:t>
      </w:r>
      <w:r>
        <w:rPr>
          <w:rtl/>
        </w:rPr>
        <w:t>مستهترا</w:t>
      </w:r>
      <w:r w:rsidR="00260AC5">
        <w:rPr>
          <w:rFonts w:hint="cs"/>
          <w:rtl/>
        </w:rPr>
        <w:t>ً</w:t>
      </w:r>
      <w:r>
        <w:rPr>
          <w:rtl/>
        </w:rPr>
        <w:t xml:space="preserve"> </w:t>
      </w:r>
      <w:r w:rsidRPr="00E40572">
        <w:rPr>
          <w:rStyle w:val="libFootnotenumChar"/>
          <w:rtl/>
        </w:rPr>
        <w:t>(2)</w:t>
      </w:r>
      <w:r>
        <w:rPr>
          <w:rtl/>
        </w:rPr>
        <w:t xml:space="preserve"> بالسماع ويشرب النبيذ قال</w:t>
      </w:r>
      <w:r w:rsidR="00211E62">
        <w:rPr>
          <w:rtl/>
        </w:rPr>
        <w:t>:</w:t>
      </w:r>
      <w:r>
        <w:rPr>
          <w:rtl/>
        </w:rPr>
        <w:t xml:space="preserve"> سألت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السماع فقال</w:t>
      </w:r>
      <w:r w:rsidR="00211E62">
        <w:rPr>
          <w:rtl/>
        </w:rPr>
        <w:t>:</w:t>
      </w:r>
      <w:r>
        <w:rPr>
          <w:rtl/>
        </w:rPr>
        <w:t xml:space="preserve"> لاهل </w:t>
      </w:r>
      <w:r w:rsidR="003763A8">
        <w:rPr>
          <w:rtl/>
        </w:rPr>
        <w:t>الحجّ</w:t>
      </w:r>
      <w:r>
        <w:rPr>
          <w:rtl/>
        </w:rPr>
        <w:t xml:space="preserve">از </w:t>
      </w:r>
      <w:r w:rsidRPr="00E40572">
        <w:rPr>
          <w:rStyle w:val="libFootnotenumChar"/>
          <w:rtl/>
        </w:rPr>
        <w:t>(3)</w:t>
      </w:r>
      <w:r>
        <w:rPr>
          <w:rtl/>
        </w:rPr>
        <w:t xml:space="preserve"> فيه ر</w:t>
      </w:r>
      <w:r w:rsidR="002E2391">
        <w:rPr>
          <w:rtl/>
        </w:rPr>
        <w:t xml:space="preserve">أيّ </w:t>
      </w:r>
      <w:r>
        <w:rPr>
          <w:rtl/>
        </w:rPr>
        <w:t>وهو في حيز الباطل واللهو</w:t>
      </w:r>
      <w:r w:rsidR="00211E62">
        <w:rPr>
          <w:rtl/>
        </w:rPr>
        <w:t>،</w:t>
      </w:r>
      <w:r>
        <w:rPr>
          <w:rtl/>
        </w:rPr>
        <w:t xml:space="preserve"> أما سمعت الله عزّوجلّ يقول</w:t>
      </w:r>
      <w:r w:rsidR="00211E62">
        <w:rPr>
          <w:rtl/>
        </w:rPr>
        <w:t>:</w:t>
      </w:r>
      <w:r>
        <w:rPr>
          <w:rtl/>
        </w:rPr>
        <w:t xml:space="preserve"> </w:t>
      </w:r>
      <w:r w:rsidRPr="00260AC5">
        <w:rPr>
          <w:rStyle w:val="libAlaemChar"/>
          <w:rtl/>
        </w:rPr>
        <w:t>(</w:t>
      </w:r>
      <w:r w:rsidRPr="00343F1C">
        <w:rPr>
          <w:rStyle w:val="libNormalChar"/>
          <w:rtl/>
        </w:rPr>
        <w:t xml:space="preserve"> </w:t>
      </w:r>
      <w:r w:rsidRPr="00E40572">
        <w:rPr>
          <w:rStyle w:val="libAieChar"/>
          <w:rtl/>
        </w:rPr>
        <w:t>و</w:t>
      </w:r>
      <w:r w:rsidR="004352C0">
        <w:rPr>
          <w:rStyle w:val="libAieChar"/>
          <w:rtl/>
        </w:rPr>
        <w:t>إ</w:t>
      </w:r>
      <w:r w:rsidR="00260AC5">
        <w:rPr>
          <w:rStyle w:val="libAieChar"/>
          <w:rFonts w:hint="cs"/>
          <w:rtl/>
        </w:rPr>
        <w:t>ِ</w:t>
      </w:r>
      <w:r w:rsidR="004352C0">
        <w:rPr>
          <w:rStyle w:val="libAieChar"/>
          <w:rtl/>
        </w:rPr>
        <w:t xml:space="preserve">ذا </w:t>
      </w:r>
      <w:r w:rsidRPr="00E40572">
        <w:rPr>
          <w:rStyle w:val="libAieChar"/>
          <w:rtl/>
        </w:rPr>
        <w:t>م</w:t>
      </w:r>
      <w:r w:rsidR="00260AC5">
        <w:rPr>
          <w:rStyle w:val="libAieChar"/>
          <w:rFonts w:hint="cs"/>
          <w:rtl/>
        </w:rPr>
        <w:t>َ</w:t>
      </w:r>
      <w:r w:rsidRPr="00E40572">
        <w:rPr>
          <w:rStyle w:val="libAieChar"/>
          <w:rtl/>
        </w:rPr>
        <w:t>ر</w:t>
      </w:r>
      <w:r w:rsidR="00260AC5">
        <w:rPr>
          <w:rStyle w:val="libAieChar"/>
          <w:rFonts w:hint="cs"/>
          <w:rtl/>
        </w:rPr>
        <w:t>ُّ</w:t>
      </w:r>
      <w:r w:rsidRPr="00E40572">
        <w:rPr>
          <w:rStyle w:val="libAieChar"/>
          <w:rtl/>
        </w:rPr>
        <w:t>وا بالل</w:t>
      </w:r>
      <w:r w:rsidR="00260AC5">
        <w:rPr>
          <w:rStyle w:val="libAieChar"/>
          <w:rFonts w:hint="cs"/>
          <w:rtl/>
        </w:rPr>
        <w:t>َّ</w:t>
      </w:r>
      <w:r w:rsidRPr="00E40572">
        <w:rPr>
          <w:rStyle w:val="libAieChar"/>
          <w:rtl/>
        </w:rPr>
        <w:t>غو</w:t>
      </w:r>
      <w:r w:rsidR="00260AC5">
        <w:rPr>
          <w:rStyle w:val="libAieChar"/>
          <w:rFonts w:hint="cs"/>
          <w:rtl/>
        </w:rPr>
        <w:t>ِ</w:t>
      </w:r>
      <w:r w:rsidRPr="00E40572">
        <w:rPr>
          <w:rStyle w:val="libAieChar"/>
          <w:rtl/>
        </w:rPr>
        <w:t xml:space="preserve"> م</w:t>
      </w:r>
      <w:r w:rsidR="00260AC5">
        <w:rPr>
          <w:rStyle w:val="libAieChar"/>
          <w:rFonts w:hint="cs"/>
          <w:rtl/>
        </w:rPr>
        <w:t>َ</w:t>
      </w:r>
      <w:r w:rsidRPr="00E40572">
        <w:rPr>
          <w:rStyle w:val="libAieChar"/>
          <w:rtl/>
        </w:rPr>
        <w:t>ر</w:t>
      </w:r>
      <w:r w:rsidR="00260AC5">
        <w:rPr>
          <w:rStyle w:val="libAieChar"/>
          <w:rFonts w:hint="cs"/>
          <w:rtl/>
        </w:rPr>
        <w:t>ُّ</w:t>
      </w:r>
      <w:r w:rsidRPr="00E40572">
        <w:rPr>
          <w:rStyle w:val="libAieChar"/>
          <w:rtl/>
        </w:rPr>
        <w:t>وا ك</w:t>
      </w:r>
      <w:r w:rsidR="00260AC5">
        <w:rPr>
          <w:rStyle w:val="libAieChar"/>
          <w:rFonts w:hint="cs"/>
          <w:rtl/>
        </w:rPr>
        <w:t>ِ</w:t>
      </w:r>
      <w:r w:rsidRPr="00E40572">
        <w:rPr>
          <w:rStyle w:val="libAieChar"/>
          <w:rtl/>
        </w:rPr>
        <w:t>ر</w:t>
      </w:r>
      <w:r w:rsidR="00260AC5">
        <w:rPr>
          <w:rStyle w:val="libAieChar"/>
          <w:rFonts w:hint="cs"/>
          <w:rtl/>
        </w:rPr>
        <w:t>َ</w:t>
      </w:r>
      <w:r w:rsidRPr="00E40572">
        <w:rPr>
          <w:rStyle w:val="libAieChar"/>
          <w:rtl/>
        </w:rPr>
        <w:t>اما</w:t>
      </w:r>
      <w:r w:rsidR="00260AC5">
        <w:rPr>
          <w:rStyle w:val="libAieChar"/>
          <w:rFonts w:hint="cs"/>
          <w:rtl/>
        </w:rPr>
        <w:t>ً</w:t>
      </w:r>
      <w:r w:rsidRPr="00343F1C">
        <w:rPr>
          <w:rStyle w:val="libNormalChar"/>
          <w:rtl/>
        </w:rPr>
        <w:t xml:space="preserve"> </w:t>
      </w:r>
      <w:r w:rsidRPr="00260AC5">
        <w:rPr>
          <w:rStyle w:val="libAlaemChar"/>
          <w:rtl/>
        </w:rPr>
        <w:t>)</w:t>
      </w:r>
      <w:r w:rsidRPr="00343F1C">
        <w:rPr>
          <w:rStyle w:val="libNormalChar"/>
          <w:rtl/>
        </w:rPr>
        <w:t xml:space="preserve"> </w:t>
      </w:r>
      <w:r w:rsidRPr="00E40572">
        <w:rPr>
          <w:rStyle w:val="libFootnotenumChar"/>
          <w:rtl/>
        </w:rPr>
        <w:t>(4)</w:t>
      </w:r>
      <w:r>
        <w:rPr>
          <w:rtl/>
        </w:rPr>
        <w:t xml:space="preserve">. </w:t>
      </w:r>
    </w:p>
    <w:p w:rsidR="00C90F8A" w:rsidRDefault="00C90F8A" w:rsidP="00962D78">
      <w:pPr>
        <w:pStyle w:val="libNormal"/>
        <w:rPr>
          <w:rtl/>
        </w:rPr>
      </w:pPr>
      <w:r w:rsidRPr="008D3D37">
        <w:rPr>
          <w:rStyle w:val="libNormalChar"/>
          <w:rtl/>
        </w:rPr>
        <w:t xml:space="preserve">[ 22613 ] </w:t>
      </w:r>
      <w:r>
        <w:rPr>
          <w:rtl/>
        </w:rPr>
        <w:t>20</w:t>
      </w:r>
      <w:r w:rsidR="00211E62">
        <w:rPr>
          <w:rtl/>
        </w:rPr>
        <w:t xml:space="preserve"> - </w:t>
      </w:r>
      <w:r>
        <w:rPr>
          <w:rtl/>
        </w:rPr>
        <w:t xml:space="preserve">وفي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عن المظفر بن جعفر العلوي</w:t>
      </w:r>
      <w:r w:rsidR="00211E62">
        <w:rPr>
          <w:rtl/>
        </w:rPr>
        <w:t>،</w:t>
      </w:r>
      <w:r>
        <w:rPr>
          <w:rtl/>
        </w:rPr>
        <w:t xml:space="preserve"> عن جعفر بن </w:t>
      </w:r>
      <w:r w:rsidR="007D12B3">
        <w:rPr>
          <w:rtl/>
        </w:rPr>
        <w:t>محمّد</w:t>
      </w:r>
      <w:r w:rsidR="00343F1C">
        <w:rPr>
          <w:rtl/>
        </w:rPr>
        <w:t xml:space="preserve"> </w:t>
      </w:r>
      <w:r>
        <w:rPr>
          <w:rtl/>
        </w:rPr>
        <w:t>بن مسعود</w:t>
      </w:r>
      <w:r w:rsidR="00211E62">
        <w:rPr>
          <w:rtl/>
        </w:rPr>
        <w:t>،</w:t>
      </w:r>
      <w:r>
        <w:rPr>
          <w:rtl/>
        </w:rPr>
        <w:t xml:space="preserve"> عن أبيه</w:t>
      </w:r>
      <w:r w:rsidR="00211E62">
        <w:rPr>
          <w:rtl/>
        </w:rPr>
        <w:t>،</w:t>
      </w:r>
      <w:r>
        <w:rPr>
          <w:rtl/>
        </w:rPr>
        <w:t xml:space="preserve"> عن الحسين بن اشكيب</w:t>
      </w:r>
      <w:r w:rsidR="00211E62">
        <w:rPr>
          <w:rtl/>
        </w:rPr>
        <w:t>،</w:t>
      </w:r>
      <w:r>
        <w:rPr>
          <w:rtl/>
        </w:rPr>
        <w:t xml:space="preserve"> عن </w:t>
      </w:r>
      <w:r w:rsidR="007D12B3">
        <w:rPr>
          <w:rtl/>
        </w:rPr>
        <w:t>محمّد</w:t>
      </w:r>
      <w:r w:rsidR="00343F1C">
        <w:rPr>
          <w:rtl/>
        </w:rPr>
        <w:t xml:space="preserve"> </w:t>
      </w:r>
      <w:r>
        <w:rPr>
          <w:rtl/>
        </w:rPr>
        <w:t>ابن السري</w:t>
      </w:r>
      <w:r w:rsidR="00211E62">
        <w:rPr>
          <w:rtl/>
        </w:rPr>
        <w:t>،</w:t>
      </w:r>
      <w:r>
        <w:rPr>
          <w:rtl/>
        </w:rPr>
        <w:t xml:space="preserve"> عن الحسين بن سعيد</w:t>
      </w:r>
      <w:r w:rsidR="00211E62">
        <w:rPr>
          <w:rtl/>
        </w:rPr>
        <w:t>،</w:t>
      </w:r>
      <w:r>
        <w:rPr>
          <w:rtl/>
        </w:rPr>
        <w:t xml:space="preserve"> عن أبي أحمد </w:t>
      </w:r>
      <w:r w:rsidR="007D12B3">
        <w:rPr>
          <w:rtl/>
        </w:rPr>
        <w:t>محمّد</w:t>
      </w:r>
      <w:r w:rsidR="00343F1C">
        <w:rPr>
          <w:rtl/>
        </w:rPr>
        <w:t xml:space="preserve"> </w:t>
      </w:r>
      <w:r>
        <w:rPr>
          <w:rtl/>
        </w:rPr>
        <w:t>بن أبي عمير</w:t>
      </w:r>
      <w:r w:rsidR="00211E62">
        <w:rPr>
          <w:rtl/>
        </w:rPr>
        <w:t>،</w:t>
      </w:r>
      <w:r>
        <w:rPr>
          <w:rtl/>
        </w:rPr>
        <w:t xml:space="preserve"> عن </w:t>
      </w:r>
      <w:r w:rsidR="00584DEF">
        <w:rPr>
          <w:rtl/>
        </w:rPr>
        <w:t xml:space="preserve">عليّ </w:t>
      </w:r>
      <w:r>
        <w:rPr>
          <w:rtl/>
        </w:rPr>
        <w:t>بن أبي حمزة</w:t>
      </w:r>
      <w:r w:rsidR="00211E62">
        <w:rPr>
          <w:rtl/>
        </w:rPr>
        <w:t>،</w:t>
      </w:r>
      <w:r>
        <w:rPr>
          <w:rtl/>
        </w:rPr>
        <w:t xml:space="preserve"> عن عبد الاعلى قال</w:t>
      </w:r>
      <w:r w:rsidR="00211E62">
        <w:rPr>
          <w:rtl/>
        </w:rPr>
        <w:t>:</w:t>
      </w:r>
      <w:r>
        <w:rPr>
          <w:rtl/>
        </w:rPr>
        <w:t xml:space="preserve"> سألت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قول الله عزّوجلّ</w:t>
      </w:r>
      <w:r w:rsidR="00211E62">
        <w:rPr>
          <w:rtl/>
        </w:rPr>
        <w:t>:</w:t>
      </w:r>
      <w:r>
        <w:rPr>
          <w:rtl/>
        </w:rPr>
        <w:t xml:space="preserve"> </w:t>
      </w:r>
      <w:r w:rsidR="00962D78" w:rsidRPr="008C620D">
        <w:rPr>
          <w:rStyle w:val="libAlaemChar"/>
          <w:rtl/>
        </w:rPr>
        <w:t>(</w:t>
      </w:r>
      <w:r w:rsidR="00962D78" w:rsidRPr="00343F1C">
        <w:rPr>
          <w:rStyle w:val="libNormalChar"/>
          <w:rtl/>
        </w:rPr>
        <w:t xml:space="preserve"> </w:t>
      </w:r>
      <w:r w:rsidR="00962D78" w:rsidRPr="00E40572">
        <w:rPr>
          <w:rStyle w:val="libAieChar"/>
          <w:rtl/>
        </w:rPr>
        <w:t>ف</w:t>
      </w:r>
      <w:r w:rsidR="00962D78">
        <w:rPr>
          <w:rStyle w:val="libAieChar"/>
          <w:rFonts w:hint="cs"/>
          <w:rtl/>
        </w:rPr>
        <w:t>َ</w:t>
      </w:r>
      <w:r w:rsidR="00962D78" w:rsidRPr="00E40572">
        <w:rPr>
          <w:rStyle w:val="libAieChar"/>
          <w:rtl/>
        </w:rPr>
        <w:t>اجت</w:t>
      </w:r>
      <w:r w:rsidR="00962D78">
        <w:rPr>
          <w:rStyle w:val="libAieChar"/>
          <w:rFonts w:hint="cs"/>
          <w:rtl/>
        </w:rPr>
        <w:t>َ</w:t>
      </w:r>
      <w:r w:rsidR="00962D78" w:rsidRPr="00E40572">
        <w:rPr>
          <w:rStyle w:val="libAieChar"/>
          <w:rtl/>
        </w:rPr>
        <w:t>ن</w:t>
      </w:r>
      <w:r w:rsidR="00962D78">
        <w:rPr>
          <w:rStyle w:val="libAieChar"/>
          <w:rFonts w:hint="cs"/>
          <w:rtl/>
        </w:rPr>
        <w:t>ِ</w:t>
      </w:r>
      <w:r w:rsidR="00962D78" w:rsidRPr="00E40572">
        <w:rPr>
          <w:rStyle w:val="libAieChar"/>
          <w:rtl/>
        </w:rPr>
        <w:t>ب</w:t>
      </w:r>
      <w:r w:rsidR="00962D78">
        <w:rPr>
          <w:rStyle w:val="libAieChar"/>
          <w:rFonts w:hint="cs"/>
          <w:rtl/>
        </w:rPr>
        <w:t>ُ</w:t>
      </w:r>
      <w:r w:rsidR="00962D78" w:rsidRPr="00E40572">
        <w:rPr>
          <w:rStyle w:val="libAieChar"/>
          <w:rtl/>
        </w:rPr>
        <w:t>وا الر</w:t>
      </w:r>
      <w:r w:rsidR="00962D78">
        <w:rPr>
          <w:rStyle w:val="libAieChar"/>
          <w:rFonts w:hint="cs"/>
          <w:rtl/>
        </w:rPr>
        <w:t>ِّ</w:t>
      </w:r>
      <w:r w:rsidR="00962D78" w:rsidRPr="00E40572">
        <w:rPr>
          <w:rStyle w:val="libAieChar"/>
          <w:rtl/>
        </w:rPr>
        <w:t>جس</w:t>
      </w:r>
      <w:r w:rsidR="00962D78">
        <w:rPr>
          <w:rStyle w:val="libAieChar"/>
          <w:rFonts w:hint="cs"/>
          <w:rtl/>
        </w:rPr>
        <w:t>َ</w:t>
      </w:r>
      <w:r w:rsidR="00962D78" w:rsidRPr="00E40572">
        <w:rPr>
          <w:rStyle w:val="libAieChar"/>
          <w:rtl/>
        </w:rPr>
        <w:t xml:space="preserve"> م</w:t>
      </w:r>
      <w:r w:rsidR="00962D78">
        <w:rPr>
          <w:rStyle w:val="libAieChar"/>
          <w:rFonts w:hint="cs"/>
          <w:rtl/>
        </w:rPr>
        <w:t>ِ</w:t>
      </w:r>
      <w:r w:rsidR="00962D78" w:rsidRPr="00E40572">
        <w:rPr>
          <w:rStyle w:val="libAieChar"/>
          <w:rtl/>
        </w:rPr>
        <w:t>ن</w:t>
      </w:r>
      <w:r w:rsidR="00962D78">
        <w:rPr>
          <w:rStyle w:val="libAieChar"/>
          <w:rFonts w:hint="cs"/>
          <w:rtl/>
        </w:rPr>
        <w:t>َ</w:t>
      </w:r>
      <w:r w:rsidR="00962D78">
        <w:rPr>
          <w:rStyle w:val="libAieChar"/>
          <w:rtl/>
        </w:rPr>
        <w:t xml:space="preserve"> ال</w:t>
      </w:r>
      <w:r w:rsidR="00962D78">
        <w:rPr>
          <w:rStyle w:val="libAieChar"/>
          <w:rFonts w:hint="cs"/>
          <w:rtl/>
        </w:rPr>
        <w:t>أ</w:t>
      </w:r>
      <w:r w:rsidR="00962D78" w:rsidRPr="00E40572">
        <w:rPr>
          <w:rStyle w:val="libAieChar"/>
          <w:rtl/>
        </w:rPr>
        <w:t>وث</w:t>
      </w:r>
      <w:r w:rsidR="00962D78">
        <w:rPr>
          <w:rStyle w:val="libAieChar"/>
          <w:rFonts w:hint="cs"/>
          <w:rtl/>
        </w:rPr>
        <w:t>َا</w:t>
      </w:r>
      <w:r w:rsidR="00962D78">
        <w:rPr>
          <w:rStyle w:val="libAieChar"/>
          <w:rtl/>
        </w:rPr>
        <w:t>ن</w:t>
      </w:r>
      <w:r w:rsidR="00962D78">
        <w:rPr>
          <w:rStyle w:val="libAieChar"/>
          <w:rFonts w:hint="cs"/>
          <w:rtl/>
        </w:rPr>
        <w:t>ِ</w:t>
      </w:r>
      <w:r w:rsidR="00962D78">
        <w:rPr>
          <w:rStyle w:val="libAieChar"/>
          <w:rtl/>
        </w:rPr>
        <w:t xml:space="preserve"> </w:t>
      </w:r>
      <w:r w:rsidR="00962D78" w:rsidRPr="00E40572">
        <w:rPr>
          <w:rStyle w:val="libAieChar"/>
          <w:rtl/>
        </w:rPr>
        <w:t>و</w:t>
      </w:r>
      <w:r w:rsidR="00962D78">
        <w:rPr>
          <w:rStyle w:val="libAieChar"/>
          <w:rFonts w:hint="cs"/>
          <w:rtl/>
        </w:rPr>
        <w:t>َ</w:t>
      </w:r>
      <w:r w:rsidR="00962D78" w:rsidRPr="00E40572">
        <w:rPr>
          <w:rStyle w:val="libAieChar"/>
          <w:rtl/>
        </w:rPr>
        <w:t>اجت</w:t>
      </w:r>
      <w:r w:rsidR="00962D78">
        <w:rPr>
          <w:rStyle w:val="libAieChar"/>
          <w:rFonts w:hint="cs"/>
          <w:rtl/>
        </w:rPr>
        <w:t>َ</w:t>
      </w:r>
      <w:r w:rsidR="00962D78" w:rsidRPr="00E40572">
        <w:rPr>
          <w:rStyle w:val="libAieChar"/>
          <w:rtl/>
        </w:rPr>
        <w:t>ن</w:t>
      </w:r>
      <w:r w:rsidR="00962D78">
        <w:rPr>
          <w:rStyle w:val="libAieChar"/>
          <w:rFonts w:hint="cs"/>
          <w:rtl/>
        </w:rPr>
        <w:t>ِ</w:t>
      </w:r>
      <w:r w:rsidR="00962D78" w:rsidRPr="00E40572">
        <w:rPr>
          <w:rStyle w:val="libAieChar"/>
          <w:rtl/>
        </w:rPr>
        <w:t>ب</w:t>
      </w:r>
      <w:r w:rsidR="00962D78">
        <w:rPr>
          <w:rStyle w:val="libAieChar"/>
          <w:rFonts w:hint="cs"/>
          <w:rtl/>
        </w:rPr>
        <w:t>ُ</w:t>
      </w:r>
      <w:r w:rsidR="00962D78" w:rsidRPr="00E40572">
        <w:rPr>
          <w:rStyle w:val="libAieChar"/>
          <w:rtl/>
        </w:rPr>
        <w:t>وا ق</w:t>
      </w:r>
      <w:r w:rsidR="00962D78">
        <w:rPr>
          <w:rStyle w:val="libAieChar"/>
          <w:rFonts w:hint="cs"/>
          <w:rtl/>
        </w:rPr>
        <w:t>َ</w:t>
      </w:r>
      <w:r w:rsidR="00962D78" w:rsidRPr="00E40572">
        <w:rPr>
          <w:rStyle w:val="libAieChar"/>
          <w:rtl/>
        </w:rPr>
        <w:t>ول</w:t>
      </w:r>
      <w:r w:rsidR="00962D78">
        <w:rPr>
          <w:rStyle w:val="libAieChar"/>
          <w:rFonts w:hint="cs"/>
          <w:rtl/>
        </w:rPr>
        <w:t>َ</w:t>
      </w:r>
      <w:r w:rsidR="00962D78" w:rsidRPr="00E40572">
        <w:rPr>
          <w:rStyle w:val="libAieChar"/>
          <w:rtl/>
        </w:rPr>
        <w:t xml:space="preserve"> الز</w:t>
      </w:r>
      <w:r w:rsidR="00962D78">
        <w:rPr>
          <w:rStyle w:val="libAieChar"/>
          <w:rFonts w:hint="cs"/>
          <w:rtl/>
        </w:rPr>
        <w:t>ُّ</w:t>
      </w:r>
      <w:r w:rsidR="00962D78" w:rsidRPr="00E40572">
        <w:rPr>
          <w:rStyle w:val="libAieChar"/>
          <w:rtl/>
        </w:rPr>
        <w:t>ور</w:t>
      </w:r>
      <w:r w:rsidR="00962D78">
        <w:rPr>
          <w:rStyle w:val="libAieChar"/>
          <w:rFonts w:hint="cs"/>
          <w:rtl/>
        </w:rPr>
        <w:t>ِ</w:t>
      </w:r>
      <w:r w:rsidR="00962D78" w:rsidRPr="00343F1C">
        <w:rPr>
          <w:rStyle w:val="libNormalChar"/>
          <w:rtl/>
        </w:rPr>
        <w:t xml:space="preserve"> </w:t>
      </w:r>
      <w:r w:rsidR="00962D78" w:rsidRPr="008C620D">
        <w:rPr>
          <w:rStyle w:val="libAlaemChar"/>
          <w:rtl/>
        </w:rPr>
        <w:t>)</w:t>
      </w:r>
      <w:r w:rsidRPr="00343F1C">
        <w:rPr>
          <w:rStyle w:val="libNormalChar"/>
          <w:rtl/>
        </w:rPr>
        <w:t xml:space="preserve"> </w:t>
      </w:r>
      <w:r w:rsidRPr="00E40572">
        <w:rPr>
          <w:rStyle w:val="libFootnotenumChar"/>
          <w:rtl/>
        </w:rPr>
        <w:t>(</w:t>
      </w:r>
      <w:r w:rsidR="00962D78">
        <w:rPr>
          <w:rStyle w:val="libFootnotenumChar"/>
          <w:rFonts w:hint="cs"/>
          <w:rtl/>
        </w:rPr>
        <w:t>5</w:t>
      </w:r>
      <w:r w:rsidRPr="00E40572">
        <w:rPr>
          <w:rStyle w:val="libFootnotenumChar"/>
          <w:rtl/>
        </w:rPr>
        <w:t>)</w:t>
      </w:r>
      <w:r>
        <w:rPr>
          <w:rtl/>
        </w:rPr>
        <w:t xml:space="preserve"> قال</w:t>
      </w:r>
      <w:r w:rsidR="00211E62">
        <w:rPr>
          <w:rtl/>
        </w:rPr>
        <w:t>:</w:t>
      </w:r>
      <w:r>
        <w:rPr>
          <w:rtl/>
        </w:rPr>
        <w:t xml:space="preserve"> الرجس من الاوثان</w:t>
      </w:r>
      <w:r w:rsidR="00211E62">
        <w:rPr>
          <w:rtl/>
        </w:rPr>
        <w:t>:</w:t>
      </w:r>
      <w:r>
        <w:rPr>
          <w:rtl/>
        </w:rPr>
        <w:t xml:space="preserve"> الشطرنج</w:t>
      </w:r>
      <w:r w:rsidR="00211E62">
        <w:rPr>
          <w:rtl/>
        </w:rPr>
        <w:t>،</w:t>
      </w:r>
      <w:r>
        <w:rPr>
          <w:rtl/>
        </w:rPr>
        <w:t xml:space="preserve"> وقول الزور</w:t>
      </w:r>
      <w:r w:rsidR="00211E62">
        <w:rPr>
          <w:rtl/>
        </w:rPr>
        <w:t>:</w:t>
      </w:r>
      <w:r>
        <w:rPr>
          <w:rtl/>
        </w:rPr>
        <w:t xml:space="preserve"> الغناء. </w:t>
      </w:r>
    </w:p>
    <w:p w:rsidR="00C90F8A" w:rsidRDefault="00343F1C" w:rsidP="00343F1C">
      <w:pPr>
        <w:pStyle w:val="libLine"/>
        <w:rPr>
          <w:rtl/>
        </w:rPr>
      </w:pPr>
      <w:r>
        <w:rPr>
          <w:rtl/>
        </w:rPr>
        <w:t>____________________</w:t>
      </w:r>
    </w:p>
    <w:p w:rsidR="00C90F8A" w:rsidRDefault="00C90F8A" w:rsidP="00962D78">
      <w:pPr>
        <w:pStyle w:val="libFootnote0"/>
        <w:rPr>
          <w:rtl/>
        </w:rPr>
      </w:pPr>
      <w:r>
        <w:rPr>
          <w:rtl/>
        </w:rPr>
        <w:t>19</w:t>
      </w:r>
      <w:r w:rsidR="00211E62">
        <w:rPr>
          <w:rtl/>
        </w:rPr>
        <w:t xml:space="preserve"> - </w:t>
      </w:r>
      <w:r>
        <w:rPr>
          <w:rtl/>
        </w:rPr>
        <w:t xml:space="preserve">عيون </w:t>
      </w:r>
      <w:r w:rsidRPr="00962D78">
        <w:rPr>
          <w:rtl/>
        </w:rPr>
        <w:t xml:space="preserve">أخبار الرضا </w:t>
      </w:r>
      <w:r w:rsidR="00343F1C" w:rsidRPr="00962D78">
        <w:rPr>
          <w:rFonts w:hint="cs"/>
          <w:rtl/>
        </w:rPr>
        <w:t xml:space="preserve">( </w:t>
      </w:r>
      <w:r w:rsidR="00962D78" w:rsidRPr="00C96EA9">
        <w:rPr>
          <w:rStyle w:val="libFootnoteAlaemChar"/>
          <w:rFonts w:hint="cs"/>
          <w:rtl/>
        </w:rPr>
        <w:t>عليه‌السلام</w:t>
      </w:r>
      <w:r w:rsidR="00343F1C" w:rsidRPr="00962D78">
        <w:rPr>
          <w:rFonts w:hint="cs"/>
          <w:rtl/>
        </w:rPr>
        <w:t xml:space="preserve">)  </w:t>
      </w:r>
      <w:r w:rsidRPr="00962D78">
        <w:rPr>
          <w:rtl/>
        </w:rPr>
        <w:t>2</w:t>
      </w:r>
      <w:r w:rsidR="00211E62" w:rsidRPr="00962D78">
        <w:rPr>
          <w:rtl/>
        </w:rPr>
        <w:t>:</w:t>
      </w:r>
      <w:r w:rsidRPr="00962D78">
        <w:rPr>
          <w:rtl/>
        </w:rPr>
        <w:t xml:space="preserve"> 128</w:t>
      </w:r>
      <w:r>
        <w:rPr>
          <w:rtl/>
        </w:rPr>
        <w:t xml:space="preserve"> / 5. </w:t>
      </w:r>
    </w:p>
    <w:p w:rsidR="00C90F8A" w:rsidRPr="009F5FE3" w:rsidRDefault="00C90F8A" w:rsidP="00343F1C">
      <w:pPr>
        <w:pStyle w:val="libFootnote0"/>
        <w:rPr>
          <w:rtl/>
        </w:rPr>
      </w:pPr>
      <w:r w:rsidRPr="009F5FE3">
        <w:rPr>
          <w:rtl/>
        </w:rPr>
        <w:t>(1) في المصدر</w:t>
      </w:r>
      <w:r w:rsidR="00211E62">
        <w:rPr>
          <w:rtl/>
        </w:rPr>
        <w:t>:</w:t>
      </w:r>
      <w:r w:rsidRPr="009F5FE3">
        <w:rPr>
          <w:rtl/>
        </w:rPr>
        <w:t xml:space="preserve"> عون بن </w:t>
      </w:r>
      <w:r w:rsidR="007D12B3">
        <w:rPr>
          <w:rtl/>
        </w:rPr>
        <w:t>محمّد</w:t>
      </w:r>
      <w:r w:rsidR="00343F1C">
        <w:rPr>
          <w:rtl/>
        </w:rPr>
        <w:t xml:space="preserve"> </w:t>
      </w:r>
      <w:r w:rsidRPr="009F5FE3">
        <w:rPr>
          <w:rtl/>
        </w:rPr>
        <w:t>الكندي</w:t>
      </w:r>
      <w:r>
        <w:rPr>
          <w:rtl/>
        </w:rPr>
        <w:t>.</w:t>
      </w:r>
      <w:r w:rsidRPr="009F5FE3">
        <w:rPr>
          <w:rtl/>
        </w:rPr>
        <w:t xml:space="preserve"> </w:t>
      </w:r>
    </w:p>
    <w:p w:rsidR="00C90F8A" w:rsidRPr="009F5FE3" w:rsidRDefault="00C90F8A" w:rsidP="00343F1C">
      <w:pPr>
        <w:pStyle w:val="libFootnote0"/>
        <w:rPr>
          <w:rtl/>
        </w:rPr>
      </w:pPr>
      <w:r w:rsidRPr="009F5FE3">
        <w:rPr>
          <w:rtl/>
        </w:rPr>
        <w:t>(2) في المصدر</w:t>
      </w:r>
      <w:r w:rsidR="00211E62">
        <w:rPr>
          <w:rtl/>
        </w:rPr>
        <w:t>:</w:t>
      </w:r>
      <w:r w:rsidRPr="009F5FE3">
        <w:rPr>
          <w:rtl/>
        </w:rPr>
        <w:t xml:space="preserve"> مشتهرا</w:t>
      </w:r>
      <w:r w:rsidR="00962D78">
        <w:rPr>
          <w:rFonts w:hint="cs"/>
          <w:rtl/>
        </w:rPr>
        <w:t>ً</w:t>
      </w:r>
      <w:r>
        <w:rPr>
          <w:rtl/>
        </w:rPr>
        <w:t>.</w:t>
      </w:r>
      <w:r w:rsidRPr="009F5FE3">
        <w:rPr>
          <w:rtl/>
        </w:rPr>
        <w:t xml:space="preserve"> </w:t>
      </w:r>
    </w:p>
    <w:p w:rsidR="00C90F8A" w:rsidRPr="009F5FE3" w:rsidRDefault="00C90F8A" w:rsidP="00343F1C">
      <w:pPr>
        <w:pStyle w:val="libFootnote0"/>
        <w:rPr>
          <w:rtl/>
        </w:rPr>
      </w:pPr>
      <w:r w:rsidRPr="009F5FE3">
        <w:rPr>
          <w:rtl/>
        </w:rPr>
        <w:t>(3) في نسخة</w:t>
      </w:r>
      <w:r w:rsidR="00211E62">
        <w:rPr>
          <w:rtl/>
        </w:rPr>
        <w:t>:</w:t>
      </w:r>
      <w:r w:rsidRPr="009F5FE3">
        <w:rPr>
          <w:rtl/>
        </w:rPr>
        <w:t xml:space="preserve"> ال</w:t>
      </w:r>
      <w:r w:rsidRPr="00962D78">
        <w:rPr>
          <w:rtl/>
        </w:rPr>
        <w:t>عراق ( هامش</w:t>
      </w:r>
      <w:r w:rsidRPr="009F5FE3">
        <w:rPr>
          <w:rtl/>
        </w:rPr>
        <w:t xml:space="preserve"> المخطوط )</w:t>
      </w:r>
      <w:r>
        <w:rPr>
          <w:rtl/>
        </w:rPr>
        <w:t>.</w:t>
      </w:r>
      <w:r w:rsidRPr="009F5FE3">
        <w:rPr>
          <w:rtl/>
        </w:rPr>
        <w:t xml:space="preserve"> </w:t>
      </w:r>
    </w:p>
    <w:p w:rsidR="00C90F8A" w:rsidRPr="009F5FE3" w:rsidRDefault="00C90F8A" w:rsidP="00343F1C">
      <w:pPr>
        <w:pStyle w:val="libFootnote0"/>
        <w:rPr>
          <w:rtl/>
        </w:rPr>
      </w:pPr>
      <w:r w:rsidRPr="009F5FE3">
        <w:rPr>
          <w:rtl/>
        </w:rPr>
        <w:t xml:space="preserve">(4) </w:t>
      </w:r>
      <w:r w:rsidR="0042448F">
        <w:rPr>
          <w:rtl/>
        </w:rPr>
        <w:t xml:space="preserve">الفرقان </w:t>
      </w:r>
      <w:r w:rsidRPr="009F5FE3">
        <w:rPr>
          <w:rtl/>
        </w:rPr>
        <w:t>25</w:t>
      </w:r>
      <w:r w:rsidR="00211E62">
        <w:rPr>
          <w:rtl/>
        </w:rPr>
        <w:t>:</w:t>
      </w:r>
      <w:r w:rsidRPr="009F5FE3">
        <w:rPr>
          <w:rtl/>
        </w:rPr>
        <w:t xml:space="preserve"> 72</w:t>
      </w:r>
      <w:r>
        <w:rPr>
          <w:rtl/>
        </w:rPr>
        <w:t>.</w:t>
      </w:r>
      <w:r w:rsidRPr="009F5FE3">
        <w:rPr>
          <w:rtl/>
        </w:rPr>
        <w:t xml:space="preserve"> </w:t>
      </w:r>
    </w:p>
    <w:p w:rsidR="00C90F8A" w:rsidRDefault="00C90F8A" w:rsidP="00343F1C">
      <w:pPr>
        <w:pStyle w:val="libFootnote0"/>
        <w:rPr>
          <w:rtl/>
        </w:rPr>
      </w:pPr>
      <w:r>
        <w:rPr>
          <w:rtl/>
        </w:rPr>
        <w:t>20</w:t>
      </w:r>
      <w:r w:rsidR="00211E62">
        <w:rPr>
          <w:rtl/>
        </w:rPr>
        <w:t xml:space="preserve"> - </w:t>
      </w:r>
      <w:r w:rsidR="00F565AE">
        <w:rPr>
          <w:rtl/>
        </w:rPr>
        <w:t xml:space="preserve">معاني </w:t>
      </w:r>
      <w:r>
        <w:rPr>
          <w:rtl/>
        </w:rPr>
        <w:t>الأخبار</w:t>
      </w:r>
      <w:r w:rsidR="00211E62">
        <w:rPr>
          <w:rtl/>
        </w:rPr>
        <w:t>:</w:t>
      </w:r>
      <w:r>
        <w:rPr>
          <w:rtl/>
        </w:rPr>
        <w:t xml:space="preserve"> 349 / 1. </w:t>
      </w:r>
    </w:p>
    <w:p w:rsidR="00C90F8A" w:rsidRPr="009F5FE3" w:rsidRDefault="00C90F8A" w:rsidP="00962D78">
      <w:pPr>
        <w:pStyle w:val="libFootnote0"/>
        <w:rPr>
          <w:rtl/>
        </w:rPr>
      </w:pPr>
      <w:r w:rsidRPr="009F5FE3">
        <w:rPr>
          <w:rtl/>
        </w:rPr>
        <w:t>(</w:t>
      </w:r>
      <w:r w:rsidR="00962D78">
        <w:rPr>
          <w:rFonts w:hint="cs"/>
          <w:rtl/>
        </w:rPr>
        <w:t>5</w:t>
      </w:r>
      <w:r w:rsidRPr="009F5FE3">
        <w:rPr>
          <w:rtl/>
        </w:rPr>
        <w:t xml:space="preserve">) </w:t>
      </w:r>
      <w:r w:rsidR="00962D78">
        <w:rPr>
          <w:rtl/>
        </w:rPr>
        <w:t>الحج</w:t>
      </w:r>
      <w:r w:rsidRPr="009F5FE3">
        <w:rPr>
          <w:rtl/>
        </w:rPr>
        <w:t xml:space="preserve"> 22</w:t>
      </w:r>
      <w:r w:rsidR="00211E62">
        <w:rPr>
          <w:rtl/>
        </w:rPr>
        <w:t>:</w:t>
      </w:r>
      <w:r w:rsidRPr="009F5FE3">
        <w:rPr>
          <w:rtl/>
        </w:rPr>
        <w:t xml:space="preserve"> 30</w:t>
      </w:r>
      <w:r>
        <w:rPr>
          <w:rtl/>
        </w:rPr>
        <w:t>.</w:t>
      </w:r>
    </w:p>
    <w:p w:rsidR="00E40572" w:rsidRDefault="00E40572" w:rsidP="00343F1C">
      <w:pPr>
        <w:pStyle w:val="libNormal"/>
        <w:rPr>
          <w:rtl/>
        </w:rPr>
      </w:pPr>
      <w:r>
        <w:rPr>
          <w:rtl/>
        </w:rPr>
        <w:br w:type="page"/>
      </w:r>
    </w:p>
    <w:p w:rsidR="00C90F8A" w:rsidRDefault="00C90F8A" w:rsidP="002D7E0C">
      <w:pPr>
        <w:pStyle w:val="libNormal"/>
        <w:rPr>
          <w:rtl/>
        </w:rPr>
      </w:pPr>
      <w:r>
        <w:rPr>
          <w:rtl/>
        </w:rPr>
        <w:lastRenderedPageBreak/>
        <w:t>قلت</w:t>
      </w:r>
      <w:r w:rsidR="00211E62">
        <w:rPr>
          <w:rtl/>
        </w:rPr>
        <w:t>:</w:t>
      </w:r>
      <w:r>
        <w:rPr>
          <w:rtl/>
        </w:rPr>
        <w:t xml:space="preserve"> قول الله عزّوجلّ</w:t>
      </w:r>
      <w:r w:rsidR="00211E62">
        <w:rPr>
          <w:rtl/>
        </w:rPr>
        <w:t>:</w:t>
      </w:r>
      <w:r>
        <w:rPr>
          <w:rtl/>
        </w:rPr>
        <w:t xml:space="preserve"> </w:t>
      </w:r>
      <w:r w:rsidR="00BD33F3" w:rsidRPr="008C620D">
        <w:rPr>
          <w:rStyle w:val="libAlaemChar"/>
          <w:rtl/>
        </w:rPr>
        <w:t>(</w:t>
      </w:r>
      <w:r w:rsidR="00BD33F3" w:rsidRPr="00343F1C">
        <w:rPr>
          <w:rStyle w:val="libNormalChar"/>
          <w:rtl/>
        </w:rPr>
        <w:t xml:space="preserve"> </w:t>
      </w:r>
      <w:r w:rsidR="00BD33F3" w:rsidRPr="00E40572">
        <w:rPr>
          <w:rStyle w:val="libAieChar"/>
          <w:rtl/>
        </w:rPr>
        <w:t>و</w:t>
      </w:r>
      <w:r w:rsidR="00BD33F3">
        <w:rPr>
          <w:rStyle w:val="libAieChar"/>
          <w:rFonts w:hint="cs"/>
          <w:rtl/>
        </w:rPr>
        <w:t>َ</w:t>
      </w:r>
      <w:r w:rsidR="00BD33F3" w:rsidRPr="00E40572">
        <w:rPr>
          <w:rStyle w:val="libAieChar"/>
          <w:rtl/>
        </w:rPr>
        <w:t>م</w:t>
      </w:r>
      <w:r w:rsidR="00BD33F3">
        <w:rPr>
          <w:rStyle w:val="libAieChar"/>
          <w:rFonts w:hint="cs"/>
          <w:rtl/>
        </w:rPr>
        <w:t>ِ</w:t>
      </w:r>
      <w:r w:rsidR="00BD33F3" w:rsidRPr="00E40572">
        <w:rPr>
          <w:rStyle w:val="libAieChar"/>
          <w:rtl/>
        </w:rPr>
        <w:t>ن</w:t>
      </w:r>
      <w:r w:rsidR="00BD33F3">
        <w:rPr>
          <w:rStyle w:val="libAieChar"/>
          <w:rFonts w:hint="cs"/>
          <w:rtl/>
        </w:rPr>
        <w:t>َ</w:t>
      </w:r>
      <w:r w:rsidR="00BD33F3" w:rsidRPr="00E40572">
        <w:rPr>
          <w:rStyle w:val="libAieChar"/>
          <w:rtl/>
        </w:rPr>
        <w:t xml:space="preserve"> الناس</w:t>
      </w:r>
      <w:r w:rsidR="00BD33F3">
        <w:rPr>
          <w:rStyle w:val="libAieChar"/>
          <w:rFonts w:hint="cs"/>
          <w:rtl/>
        </w:rPr>
        <w:t>ِ</w:t>
      </w:r>
      <w:r w:rsidR="00BD33F3" w:rsidRPr="00E40572">
        <w:rPr>
          <w:rStyle w:val="libAieChar"/>
          <w:rtl/>
        </w:rPr>
        <w:t xml:space="preserve"> م</w:t>
      </w:r>
      <w:r w:rsidR="00BD33F3">
        <w:rPr>
          <w:rStyle w:val="libAieChar"/>
          <w:rFonts w:hint="cs"/>
          <w:rtl/>
        </w:rPr>
        <w:t>َ</w:t>
      </w:r>
      <w:r w:rsidR="00BD33F3" w:rsidRPr="00E40572">
        <w:rPr>
          <w:rStyle w:val="libAieChar"/>
          <w:rtl/>
        </w:rPr>
        <w:t>ن ي</w:t>
      </w:r>
      <w:r w:rsidR="00BD33F3">
        <w:rPr>
          <w:rStyle w:val="libAieChar"/>
          <w:rFonts w:hint="cs"/>
          <w:rtl/>
        </w:rPr>
        <w:t>َ</w:t>
      </w:r>
      <w:r w:rsidR="00BD33F3" w:rsidRPr="00E40572">
        <w:rPr>
          <w:rStyle w:val="libAieChar"/>
          <w:rtl/>
        </w:rPr>
        <w:t>شت</w:t>
      </w:r>
      <w:r w:rsidR="00BD33F3">
        <w:rPr>
          <w:rStyle w:val="libAieChar"/>
          <w:rFonts w:hint="cs"/>
          <w:rtl/>
        </w:rPr>
        <w:t>َ</w:t>
      </w:r>
      <w:r w:rsidR="00BD33F3" w:rsidRPr="00E40572">
        <w:rPr>
          <w:rStyle w:val="libAieChar"/>
          <w:rtl/>
        </w:rPr>
        <w:t>ر</w:t>
      </w:r>
      <w:r w:rsidR="00BD33F3">
        <w:rPr>
          <w:rStyle w:val="libAieChar"/>
          <w:rFonts w:hint="cs"/>
          <w:rtl/>
        </w:rPr>
        <w:t>ِ</w:t>
      </w:r>
      <w:r w:rsidR="00BD33F3" w:rsidRPr="00E40572">
        <w:rPr>
          <w:rStyle w:val="libAieChar"/>
          <w:rtl/>
        </w:rPr>
        <w:t>ي ل</w:t>
      </w:r>
      <w:r w:rsidR="00BD33F3">
        <w:rPr>
          <w:rStyle w:val="libAieChar"/>
          <w:rFonts w:hint="cs"/>
          <w:rtl/>
        </w:rPr>
        <w:t>َ</w:t>
      </w:r>
      <w:r w:rsidR="00BD33F3" w:rsidRPr="00E40572">
        <w:rPr>
          <w:rStyle w:val="libAieChar"/>
          <w:rtl/>
        </w:rPr>
        <w:t>هو</w:t>
      </w:r>
      <w:r w:rsidR="00BD33F3">
        <w:rPr>
          <w:rStyle w:val="libAieChar"/>
          <w:rFonts w:hint="cs"/>
          <w:rtl/>
        </w:rPr>
        <w:t>َ</w:t>
      </w:r>
      <w:r w:rsidR="00BD33F3" w:rsidRPr="00E40572">
        <w:rPr>
          <w:rStyle w:val="libAieChar"/>
          <w:rtl/>
        </w:rPr>
        <w:t xml:space="preserve"> الح</w:t>
      </w:r>
      <w:r w:rsidR="00BD33F3">
        <w:rPr>
          <w:rStyle w:val="libAieChar"/>
          <w:rFonts w:hint="cs"/>
          <w:rtl/>
        </w:rPr>
        <w:t>َ</w:t>
      </w:r>
      <w:r w:rsidR="00BD33F3" w:rsidRPr="00E40572">
        <w:rPr>
          <w:rStyle w:val="libAieChar"/>
          <w:rtl/>
        </w:rPr>
        <w:t>د</w:t>
      </w:r>
      <w:r w:rsidR="00BD33F3">
        <w:rPr>
          <w:rStyle w:val="libAieChar"/>
          <w:rFonts w:hint="cs"/>
          <w:rtl/>
        </w:rPr>
        <w:t>ِ</w:t>
      </w:r>
      <w:r w:rsidR="00BD33F3" w:rsidRPr="00E40572">
        <w:rPr>
          <w:rStyle w:val="libAieChar"/>
          <w:rtl/>
        </w:rPr>
        <w:t>يث</w:t>
      </w:r>
      <w:r w:rsidR="00BD33F3">
        <w:rPr>
          <w:rStyle w:val="libAieChar"/>
          <w:rFonts w:hint="cs"/>
          <w:rtl/>
        </w:rPr>
        <w:t>ِ</w:t>
      </w:r>
      <w:r w:rsidR="00BD33F3" w:rsidRPr="00260AC5">
        <w:rPr>
          <w:rStyle w:val="libAlaemChar"/>
          <w:rtl/>
        </w:rPr>
        <w:t>)</w:t>
      </w:r>
      <w:r w:rsidRPr="00343F1C">
        <w:rPr>
          <w:rStyle w:val="libNormalChar"/>
          <w:rtl/>
        </w:rPr>
        <w:t xml:space="preserve"> </w:t>
      </w:r>
      <w:r w:rsidRPr="00E40572">
        <w:rPr>
          <w:rStyle w:val="libFootnotenumChar"/>
          <w:rtl/>
        </w:rPr>
        <w:t>(</w:t>
      </w:r>
      <w:r w:rsidR="002D7E0C">
        <w:rPr>
          <w:rStyle w:val="libFootnotenumChar"/>
          <w:rFonts w:hint="cs"/>
          <w:rtl/>
        </w:rPr>
        <w:t>1</w:t>
      </w:r>
      <w:r w:rsidRPr="00E40572">
        <w:rPr>
          <w:rStyle w:val="libFootnotenumChar"/>
          <w:rtl/>
        </w:rPr>
        <w:t>)</w:t>
      </w:r>
      <w:r>
        <w:rPr>
          <w:rtl/>
        </w:rPr>
        <w:t xml:space="preserve"> قال</w:t>
      </w:r>
      <w:r w:rsidR="00211E62">
        <w:rPr>
          <w:rtl/>
        </w:rPr>
        <w:t>:</w:t>
      </w:r>
      <w:r>
        <w:rPr>
          <w:rtl/>
        </w:rPr>
        <w:t xml:space="preserve"> منه الغناء. </w:t>
      </w:r>
    </w:p>
    <w:p w:rsidR="00C90F8A" w:rsidRDefault="00C90F8A" w:rsidP="004F5848">
      <w:pPr>
        <w:pStyle w:val="libNormal"/>
        <w:rPr>
          <w:rtl/>
        </w:rPr>
      </w:pPr>
      <w:r w:rsidRPr="008D3D37">
        <w:rPr>
          <w:rStyle w:val="libNormalChar"/>
          <w:rtl/>
        </w:rPr>
        <w:t xml:space="preserve">[ 22614 ] </w:t>
      </w:r>
      <w:r>
        <w:rPr>
          <w:rtl/>
        </w:rPr>
        <w:t>21</w:t>
      </w:r>
      <w:r w:rsidR="00211E62">
        <w:rPr>
          <w:rtl/>
        </w:rPr>
        <w:t xml:space="preserve"> - </w:t>
      </w:r>
      <w:r>
        <w:rPr>
          <w:rtl/>
        </w:rPr>
        <w:t>وعن أبيه</w:t>
      </w:r>
      <w:r w:rsidR="00211E62">
        <w:rPr>
          <w:rtl/>
        </w:rPr>
        <w:t>،</w:t>
      </w:r>
      <w:r>
        <w:rPr>
          <w:rtl/>
        </w:rPr>
        <w:t xml:space="preserve"> عن سعد بن عبدالله</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يحيى الخزاز</w:t>
      </w:r>
      <w:r w:rsidR="00211E62">
        <w:rPr>
          <w:rtl/>
        </w:rPr>
        <w:t>،</w:t>
      </w:r>
      <w:r>
        <w:rPr>
          <w:rtl/>
        </w:rPr>
        <w:t xml:space="preserve"> عن </w:t>
      </w:r>
      <w:r w:rsidR="0010449E">
        <w:rPr>
          <w:rtl/>
        </w:rPr>
        <w:t>حم</w:t>
      </w:r>
      <w:r w:rsidR="00976F98">
        <w:rPr>
          <w:rtl/>
        </w:rPr>
        <w:t>اد</w:t>
      </w:r>
      <w:r w:rsidR="00584DEF">
        <w:rPr>
          <w:rtl/>
        </w:rPr>
        <w:t xml:space="preserve"> </w:t>
      </w:r>
      <w:r>
        <w:rPr>
          <w:rtl/>
        </w:rPr>
        <w:t>بن عثمان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قول الزور؟ قال</w:t>
      </w:r>
      <w:r w:rsidR="00211E62">
        <w:rPr>
          <w:rtl/>
        </w:rPr>
        <w:t>:</w:t>
      </w:r>
      <w:r>
        <w:rPr>
          <w:rtl/>
        </w:rPr>
        <w:t xml:space="preserve"> منه قول الرجل لل</w:t>
      </w:r>
      <w:r w:rsidR="0010449E">
        <w:rPr>
          <w:rFonts w:hint="cs"/>
          <w:rtl/>
        </w:rPr>
        <w:t>ّ</w:t>
      </w:r>
      <w:r>
        <w:rPr>
          <w:rtl/>
        </w:rPr>
        <w:t>ذي يغن</w:t>
      </w:r>
      <w:r w:rsidR="0010449E">
        <w:rPr>
          <w:rFonts w:hint="cs"/>
          <w:rtl/>
        </w:rPr>
        <w:t>ّ</w:t>
      </w:r>
      <w:r>
        <w:rPr>
          <w:rtl/>
        </w:rPr>
        <w:t>ي</w:t>
      </w:r>
      <w:r w:rsidR="00211E62">
        <w:rPr>
          <w:rtl/>
        </w:rPr>
        <w:t>:</w:t>
      </w:r>
      <w:r>
        <w:rPr>
          <w:rtl/>
        </w:rPr>
        <w:t xml:space="preserve"> أحسنت. </w:t>
      </w:r>
    </w:p>
    <w:p w:rsidR="00C90F8A" w:rsidRDefault="00C90F8A" w:rsidP="004F5848">
      <w:pPr>
        <w:pStyle w:val="libNormal"/>
        <w:rPr>
          <w:rtl/>
        </w:rPr>
      </w:pPr>
      <w:r w:rsidRPr="008D3D37">
        <w:rPr>
          <w:rStyle w:val="libNormalChar"/>
          <w:rtl/>
        </w:rPr>
        <w:t xml:space="preserve">[ 22615 ] </w:t>
      </w:r>
      <w:r>
        <w:rPr>
          <w:rtl/>
        </w:rPr>
        <w:t>22</w:t>
      </w:r>
      <w:r w:rsidR="00211E62">
        <w:rPr>
          <w:rtl/>
        </w:rPr>
        <w:t xml:space="preserve"> - </w:t>
      </w:r>
      <w:r>
        <w:rPr>
          <w:rtl/>
        </w:rPr>
        <w:t xml:space="preserve">وفي </w:t>
      </w:r>
      <w:r w:rsidRPr="00343F1C">
        <w:rPr>
          <w:rStyle w:val="libNormalChar"/>
          <w:rtl/>
        </w:rPr>
        <w:t xml:space="preserve">( </w:t>
      </w:r>
      <w:r>
        <w:rPr>
          <w:rtl/>
        </w:rPr>
        <w:t>المقنع</w:t>
      </w:r>
      <w:r w:rsidRPr="00343F1C">
        <w:rPr>
          <w:rStyle w:val="libNormalChar"/>
          <w:rtl/>
        </w:rPr>
        <w:t xml:space="preserve"> ) </w:t>
      </w:r>
      <w:r>
        <w:rPr>
          <w:rtl/>
        </w:rPr>
        <w:t xml:space="preserve">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شر الاصوات الغناء. </w:t>
      </w:r>
    </w:p>
    <w:p w:rsidR="00C90F8A" w:rsidRDefault="00C90F8A" w:rsidP="004F5848">
      <w:pPr>
        <w:pStyle w:val="libNormal"/>
        <w:rPr>
          <w:rtl/>
        </w:rPr>
      </w:pPr>
      <w:r w:rsidRPr="008D3D37">
        <w:rPr>
          <w:rStyle w:val="libNormalChar"/>
          <w:rtl/>
        </w:rPr>
        <w:t xml:space="preserve">[ 22616 ] </w:t>
      </w:r>
      <w:r>
        <w:rPr>
          <w:rtl/>
        </w:rPr>
        <w:t>23</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يعقوب بن يزيد</w:t>
      </w:r>
      <w:r w:rsidR="00211E62">
        <w:rPr>
          <w:rtl/>
        </w:rPr>
        <w:t>،</w:t>
      </w:r>
      <w:r>
        <w:rPr>
          <w:rtl/>
        </w:rPr>
        <w:t xml:space="preserve"> عن ابن أبي عمير</w:t>
      </w:r>
      <w:r w:rsidR="00211E62">
        <w:rPr>
          <w:rtl/>
        </w:rPr>
        <w:t>،</w:t>
      </w:r>
      <w:r>
        <w:rPr>
          <w:rtl/>
        </w:rPr>
        <w:t xml:space="preserve"> عن مهر</w:t>
      </w:r>
      <w:r w:rsidR="00BB4338">
        <w:rPr>
          <w:rFonts w:hint="cs"/>
          <w:rtl/>
        </w:rPr>
        <w:t>ا</w:t>
      </w:r>
      <w:r w:rsidR="00BB4338">
        <w:rPr>
          <w:rtl/>
        </w:rPr>
        <w:t>ن</w:t>
      </w:r>
      <w:r w:rsidR="003763A8">
        <w:rPr>
          <w:rtl/>
        </w:rPr>
        <w:t xml:space="preserve"> </w:t>
      </w:r>
      <w:r>
        <w:rPr>
          <w:rtl/>
        </w:rPr>
        <w:t xml:space="preserve">بن </w:t>
      </w:r>
      <w:r w:rsidR="007D12B3">
        <w:rPr>
          <w:rtl/>
        </w:rPr>
        <w:t>محمّد</w:t>
      </w:r>
      <w:r w:rsidR="00211E62">
        <w:rPr>
          <w:rtl/>
        </w:rPr>
        <w:t>،</w:t>
      </w:r>
      <w:r>
        <w:rPr>
          <w:rtl/>
        </w:rPr>
        <w:t xml:space="preserve"> عن الحسن بن هارون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الغناء يورث النفاق</w:t>
      </w:r>
      <w:r w:rsidR="00211E62">
        <w:rPr>
          <w:rtl/>
        </w:rPr>
        <w:t>،</w:t>
      </w:r>
      <w:r>
        <w:rPr>
          <w:rtl/>
        </w:rPr>
        <w:t xml:space="preserve"> ويعق</w:t>
      </w:r>
      <w:r w:rsidR="002D7E0C">
        <w:rPr>
          <w:rFonts w:hint="cs"/>
          <w:rtl/>
        </w:rPr>
        <w:t>ّ</w:t>
      </w:r>
      <w:r>
        <w:rPr>
          <w:rtl/>
        </w:rPr>
        <w:t xml:space="preserve">ب الفقر. </w:t>
      </w:r>
    </w:p>
    <w:p w:rsidR="00C90F8A" w:rsidRDefault="00C90F8A" w:rsidP="004F5848">
      <w:pPr>
        <w:pStyle w:val="libNormal"/>
        <w:rPr>
          <w:rtl/>
        </w:rPr>
      </w:pPr>
      <w:r w:rsidRPr="008D3D37">
        <w:rPr>
          <w:rStyle w:val="libNormalChar"/>
          <w:rtl/>
        </w:rPr>
        <w:t xml:space="preserve">[ 22617 ] </w:t>
      </w:r>
      <w:r>
        <w:rPr>
          <w:rtl/>
        </w:rPr>
        <w:t>24</w:t>
      </w:r>
      <w:r w:rsidR="00211E62">
        <w:rPr>
          <w:rtl/>
        </w:rPr>
        <w:t xml:space="preserve"> - </w:t>
      </w:r>
      <w:r w:rsidR="007D12B3">
        <w:rPr>
          <w:rtl/>
        </w:rPr>
        <w:t>محمّد</w:t>
      </w:r>
      <w:r w:rsidR="00343F1C">
        <w:rPr>
          <w:rtl/>
        </w:rPr>
        <w:t xml:space="preserve"> </w:t>
      </w:r>
      <w:r>
        <w:rPr>
          <w:rtl/>
        </w:rPr>
        <w:t xml:space="preserve">بن الحسن في </w:t>
      </w:r>
      <w:r w:rsidRPr="00343F1C">
        <w:rPr>
          <w:rStyle w:val="libNormalChar"/>
          <w:rtl/>
        </w:rPr>
        <w:t xml:space="preserve">( </w:t>
      </w:r>
      <w:r>
        <w:rPr>
          <w:rtl/>
        </w:rPr>
        <w:t>المجالس و</w:t>
      </w:r>
      <w:r w:rsidR="003F73AC">
        <w:rPr>
          <w:rtl/>
        </w:rPr>
        <w:t xml:space="preserve">الأخبار </w:t>
      </w:r>
      <w:r w:rsidRPr="00343F1C">
        <w:rPr>
          <w:rStyle w:val="libNormalChar"/>
          <w:rtl/>
        </w:rPr>
        <w:t xml:space="preserve">) </w:t>
      </w:r>
      <w:r>
        <w:rPr>
          <w:rtl/>
        </w:rPr>
        <w:t xml:space="preserve">عن أحمد بن </w:t>
      </w:r>
      <w:r w:rsidR="007D12B3">
        <w:rPr>
          <w:rtl/>
        </w:rPr>
        <w:t>محمّد</w:t>
      </w:r>
      <w:r w:rsidR="00343F1C">
        <w:rPr>
          <w:rtl/>
        </w:rPr>
        <w:t xml:space="preserve"> </w:t>
      </w:r>
      <w:r>
        <w:rPr>
          <w:rtl/>
        </w:rPr>
        <w:t>بن الصلت</w:t>
      </w:r>
      <w:r w:rsidR="00211E62">
        <w:rPr>
          <w:rtl/>
        </w:rPr>
        <w:t>،</w:t>
      </w:r>
      <w:r>
        <w:rPr>
          <w:rtl/>
        </w:rPr>
        <w:t xml:space="preserve"> عن أحمد بن </w:t>
      </w:r>
      <w:r w:rsidR="007D12B3">
        <w:rPr>
          <w:rtl/>
        </w:rPr>
        <w:t>محمّد</w:t>
      </w:r>
      <w:r w:rsidR="00343F1C">
        <w:rPr>
          <w:rtl/>
        </w:rPr>
        <w:t xml:space="preserve"> </w:t>
      </w:r>
      <w:r>
        <w:rPr>
          <w:rtl/>
        </w:rPr>
        <w:t>بن سعيد بن عقدة</w:t>
      </w:r>
      <w:r w:rsidR="00211E62">
        <w:rPr>
          <w:rtl/>
        </w:rPr>
        <w:t>،</w:t>
      </w:r>
      <w:r>
        <w:rPr>
          <w:rtl/>
        </w:rPr>
        <w:t xml:space="preserve"> عن جعفر بن عبدالله العلوي</w:t>
      </w:r>
      <w:r w:rsidR="00211E62">
        <w:rPr>
          <w:rtl/>
        </w:rPr>
        <w:t>،</w:t>
      </w:r>
      <w:r>
        <w:rPr>
          <w:rtl/>
        </w:rPr>
        <w:t xml:space="preserve"> عن القسم بن جعفر بن عبدالله</w:t>
      </w:r>
      <w:r w:rsidR="00211E62">
        <w:rPr>
          <w:rtl/>
        </w:rPr>
        <w:t>،</w:t>
      </w:r>
      <w:r>
        <w:rPr>
          <w:rtl/>
        </w:rPr>
        <w:t xml:space="preserve"> عن عبدالله بن </w:t>
      </w:r>
      <w:r w:rsidR="007D12B3">
        <w:rPr>
          <w:rtl/>
        </w:rPr>
        <w:t>محمّد</w:t>
      </w:r>
      <w:r w:rsidR="00343F1C">
        <w:rPr>
          <w:rtl/>
        </w:rPr>
        <w:t xml:space="preserve"> </w:t>
      </w:r>
      <w:r>
        <w:rPr>
          <w:rtl/>
        </w:rPr>
        <w:t xml:space="preserve">بن </w:t>
      </w:r>
      <w:r w:rsidR="00584DEF">
        <w:rPr>
          <w:rtl/>
        </w:rPr>
        <w:t xml:space="preserve">عليّ </w:t>
      </w:r>
      <w:r>
        <w:rPr>
          <w:rtl/>
        </w:rPr>
        <w:t>العلوي</w:t>
      </w:r>
      <w:r w:rsidR="00211E62">
        <w:rPr>
          <w:rtl/>
        </w:rPr>
        <w:t>،</w:t>
      </w:r>
      <w:r>
        <w:rPr>
          <w:rtl/>
        </w:rPr>
        <w:t xml:space="preserve"> عن أبيه</w:t>
      </w:r>
      <w:r w:rsidR="00211E62">
        <w:rPr>
          <w:rtl/>
        </w:rPr>
        <w:t>،</w:t>
      </w:r>
      <w:r>
        <w:rPr>
          <w:rtl/>
        </w:rPr>
        <w:t xml:space="preserve"> عن عبدالله بن أبي بكر </w:t>
      </w:r>
      <w:r w:rsidR="007D12B3">
        <w:rPr>
          <w:rtl/>
        </w:rPr>
        <w:t>محمّد</w:t>
      </w:r>
      <w:r w:rsidR="00343F1C">
        <w:rPr>
          <w:rtl/>
        </w:rPr>
        <w:t xml:space="preserve"> </w:t>
      </w:r>
      <w:r>
        <w:rPr>
          <w:rtl/>
        </w:rPr>
        <w:t>بن عمرو بن حزم</w:t>
      </w:r>
      <w:r w:rsidR="00211E62">
        <w:rPr>
          <w:rtl/>
        </w:rPr>
        <w:t xml:space="preserve"> - </w:t>
      </w:r>
      <w:r>
        <w:rPr>
          <w:rtl/>
        </w:rPr>
        <w:t>في حديث</w:t>
      </w:r>
      <w:r w:rsidR="00211E62">
        <w:rPr>
          <w:rtl/>
        </w:rPr>
        <w:t xml:space="preserve"> - </w:t>
      </w:r>
      <w:r>
        <w:rPr>
          <w:rtl/>
        </w:rPr>
        <w:t>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الغناء اجتنبوا الغناء اجتنبوا قول الزور</w:t>
      </w:r>
      <w:r w:rsidR="00211E62">
        <w:rPr>
          <w:rtl/>
        </w:rPr>
        <w:t>،</w:t>
      </w:r>
      <w:r>
        <w:rPr>
          <w:rtl/>
        </w:rPr>
        <w:t xml:space="preserve"> فما زال يقول</w:t>
      </w:r>
      <w:r w:rsidR="00211E62">
        <w:rPr>
          <w:rtl/>
        </w:rPr>
        <w:t>:</w:t>
      </w:r>
      <w:r>
        <w:rPr>
          <w:rtl/>
        </w:rPr>
        <w:t xml:space="preserve"> اجتنبوا الغناء اجتنبوا</w:t>
      </w:r>
      <w:r w:rsidR="00211E62">
        <w:rPr>
          <w:rtl/>
        </w:rPr>
        <w:t>،</w:t>
      </w:r>
      <w:r>
        <w:rPr>
          <w:rtl/>
        </w:rPr>
        <w:t xml:space="preserve"> فضاق بي المجلس وعلمت أنه يعنيني. </w:t>
      </w:r>
    </w:p>
    <w:p w:rsidR="002D7E0C" w:rsidRDefault="002D7E0C" w:rsidP="002D7E0C">
      <w:pPr>
        <w:pStyle w:val="libLine"/>
        <w:rPr>
          <w:rtl/>
        </w:rPr>
      </w:pPr>
      <w:r>
        <w:rPr>
          <w:rtl/>
        </w:rPr>
        <w:t>____________________</w:t>
      </w:r>
    </w:p>
    <w:p w:rsidR="00C90F8A" w:rsidRPr="009F5FE3" w:rsidRDefault="00C90F8A" w:rsidP="002D7E0C">
      <w:pPr>
        <w:pStyle w:val="libFootnote0"/>
        <w:rPr>
          <w:rtl/>
        </w:rPr>
      </w:pPr>
      <w:r w:rsidRPr="009F5FE3">
        <w:rPr>
          <w:rtl/>
        </w:rPr>
        <w:t>(</w:t>
      </w:r>
      <w:r w:rsidR="002D7E0C">
        <w:rPr>
          <w:rFonts w:hint="cs"/>
          <w:rtl/>
        </w:rPr>
        <w:t>1</w:t>
      </w:r>
      <w:r w:rsidRPr="009F5FE3">
        <w:rPr>
          <w:rtl/>
        </w:rPr>
        <w:t xml:space="preserve">) </w:t>
      </w:r>
      <w:r w:rsidR="00D00EAF">
        <w:rPr>
          <w:rtl/>
        </w:rPr>
        <w:t xml:space="preserve">لقمان </w:t>
      </w:r>
      <w:r w:rsidRPr="009F5FE3">
        <w:rPr>
          <w:rtl/>
        </w:rPr>
        <w:t>31</w:t>
      </w:r>
      <w:r w:rsidR="00211E62">
        <w:rPr>
          <w:rtl/>
        </w:rPr>
        <w:t>:</w:t>
      </w:r>
      <w:r w:rsidRPr="009F5FE3">
        <w:rPr>
          <w:rtl/>
        </w:rPr>
        <w:t xml:space="preserve"> 6</w:t>
      </w:r>
      <w:r>
        <w:rPr>
          <w:rtl/>
        </w:rPr>
        <w:t>.</w:t>
      </w:r>
      <w:r w:rsidRPr="009F5FE3">
        <w:rPr>
          <w:rtl/>
        </w:rPr>
        <w:t xml:space="preserve"> </w:t>
      </w:r>
    </w:p>
    <w:p w:rsidR="00C90F8A" w:rsidRDefault="00C90F8A" w:rsidP="002D7E0C">
      <w:pPr>
        <w:pStyle w:val="libFootnote0"/>
        <w:rPr>
          <w:rtl/>
        </w:rPr>
      </w:pPr>
      <w:r>
        <w:rPr>
          <w:rtl/>
        </w:rPr>
        <w:t>21</w:t>
      </w:r>
      <w:r w:rsidR="00211E62">
        <w:rPr>
          <w:rtl/>
        </w:rPr>
        <w:t xml:space="preserve"> - </w:t>
      </w:r>
      <w:r w:rsidR="00F565AE">
        <w:rPr>
          <w:rtl/>
        </w:rPr>
        <w:t xml:space="preserve">معاني </w:t>
      </w:r>
      <w:r>
        <w:rPr>
          <w:rtl/>
        </w:rPr>
        <w:t>الأخبار</w:t>
      </w:r>
      <w:r w:rsidR="00211E62">
        <w:rPr>
          <w:rtl/>
        </w:rPr>
        <w:t>:</w:t>
      </w:r>
      <w:r>
        <w:rPr>
          <w:rtl/>
        </w:rPr>
        <w:t xml:space="preserve"> 349 / 2. </w:t>
      </w:r>
    </w:p>
    <w:p w:rsidR="00C90F8A" w:rsidRDefault="00C90F8A" w:rsidP="002D7E0C">
      <w:pPr>
        <w:pStyle w:val="libFootnote0"/>
        <w:rPr>
          <w:rtl/>
        </w:rPr>
      </w:pPr>
      <w:r>
        <w:rPr>
          <w:rtl/>
        </w:rPr>
        <w:t>22</w:t>
      </w:r>
      <w:r w:rsidR="00211E62">
        <w:rPr>
          <w:rtl/>
        </w:rPr>
        <w:t xml:space="preserve"> - </w:t>
      </w:r>
      <w:r>
        <w:rPr>
          <w:rtl/>
        </w:rPr>
        <w:t>المقنع</w:t>
      </w:r>
      <w:r w:rsidR="00211E62">
        <w:rPr>
          <w:rtl/>
        </w:rPr>
        <w:t>:</w:t>
      </w:r>
      <w:r>
        <w:rPr>
          <w:rtl/>
        </w:rPr>
        <w:t xml:space="preserve"> 154. </w:t>
      </w:r>
    </w:p>
    <w:p w:rsidR="00C90F8A" w:rsidRDefault="00C90F8A" w:rsidP="002D7E0C">
      <w:pPr>
        <w:pStyle w:val="libFootnote0"/>
        <w:rPr>
          <w:rtl/>
        </w:rPr>
      </w:pPr>
      <w:r>
        <w:rPr>
          <w:rtl/>
        </w:rPr>
        <w:t>23</w:t>
      </w:r>
      <w:r w:rsidR="00211E62">
        <w:rPr>
          <w:rtl/>
        </w:rPr>
        <w:t xml:space="preserve"> - </w:t>
      </w:r>
      <w:r>
        <w:rPr>
          <w:rtl/>
        </w:rPr>
        <w:t>الخصال</w:t>
      </w:r>
      <w:r w:rsidR="00211E62">
        <w:rPr>
          <w:rtl/>
        </w:rPr>
        <w:t>:</w:t>
      </w:r>
      <w:r>
        <w:rPr>
          <w:rtl/>
        </w:rPr>
        <w:t xml:space="preserve"> 24 / 84. </w:t>
      </w:r>
    </w:p>
    <w:p w:rsidR="00C90F8A" w:rsidRDefault="00C90F8A" w:rsidP="002D7E0C">
      <w:pPr>
        <w:pStyle w:val="libFootnote0"/>
        <w:rPr>
          <w:rtl/>
        </w:rPr>
      </w:pPr>
      <w:r>
        <w:rPr>
          <w:rtl/>
        </w:rPr>
        <w:t>24</w:t>
      </w:r>
      <w:r w:rsidR="00211E62">
        <w:rPr>
          <w:rtl/>
        </w:rPr>
        <w:t xml:space="preserve"> - </w:t>
      </w:r>
      <w:r>
        <w:rPr>
          <w:rtl/>
        </w:rPr>
        <w:t xml:space="preserve">لم نعثر عليه في أمالي الطوسي المطبوع. </w:t>
      </w:r>
    </w:p>
    <w:p w:rsidR="00E40572" w:rsidRDefault="00E40572" w:rsidP="00343F1C">
      <w:pPr>
        <w:pStyle w:val="libNormal"/>
        <w:rPr>
          <w:rtl/>
        </w:rPr>
      </w:pPr>
      <w:r>
        <w:rPr>
          <w:rtl/>
        </w:rPr>
        <w:br w:type="page"/>
      </w:r>
    </w:p>
    <w:p w:rsidR="00C90F8A" w:rsidRDefault="00C90F8A" w:rsidP="001138C2">
      <w:pPr>
        <w:pStyle w:val="libNormal"/>
        <w:rPr>
          <w:rtl/>
        </w:rPr>
      </w:pPr>
      <w:r w:rsidRPr="008D3D37">
        <w:rPr>
          <w:rStyle w:val="libNormalChar"/>
          <w:rtl/>
        </w:rPr>
        <w:lastRenderedPageBreak/>
        <w:t xml:space="preserve">[ 22618 ] </w:t>
      </w:r>
      <w:r>
        <w:rPr>
          <w:rtl/>
        </w:rPr>
        <w:t>25</w:t>
      </w:r>
      <w:r w:rsidR="00211E62">
        <w:rPr>
          <w:rtl/>
        </w:rPr>
        <w:t xml:space="preserve"> - </w:t>
      </w:r>
      <w:r>
        <w:rPr>
          <w:rtl/>
        </w:rPr>
        <w:t xml:space="preserve">الفضل بن الحسن الطبرسي في </w:t>
      </w:r>
      <w:r w:rsidRPr="00343F1C">
        <w:rPr>
          <w:rStyle w:val="libNormalChar"/>
          <w:rtl/>
        </w:rPr>
        <w:t xml:space="preserve">( </w:t>
      </w:r>
      <w:r>
        <w:rPr>
          <w:rtl/>
        </w:rPr>
        <w:t xml:space="preserve">مجمع </w:t>
      </w:r>
      <w:r w:rsidR="00237DE1">
        <w:rPr>
          <w:rtl/>
        </w:rPr>
        <w:t xml:space="preserve">البيان </w:t>
      </w:r>
      <w:r w:rsidRPr="00343F1C">
        <w:rPr>
          <w:rStyle w:val="libNormalChar"/>
          <w:rtl/>
        </w:rPr>
        <w:t xml:space="preserve">) </w:t>
      </w:r>
      <w:r>
        <w:rPr>
          <w:rtl/>
        </w:rPr>
        <w:t>قال</w:t>
      </w:r>
      <w:r w:rsidR="00211E62">
        <w:rPr>
          <w:rtl/>
        </w:rPr>
        <w:t>:</w:t>
      </w:r>
      <w:r>
        <w:rPr>
          <w:rtl/>
        </w:rPr>
        <w:t xml:space="preserve"> روي عن أبي جعفر وأبي عبدالله وأبي الحسن الرضا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في قول الله عزّوجلّ</w:t>
      </w:r>
      <w:r w:rsidR="00211E62">
        <w:rPr>
          <w:rtl/>
        </w:rPr>
        <w:t>:</w:t>
      </w:r>
      <w:r>
        <w:rPr>
          <w:rtl/>
        </w:rPr>
        <w:t xml:space="preserve"> </w:t>
      </w:r>
      <w:r w:rsidR="00BB4338" w:rsidRPr="008C620D">
        <w:rPr>
          <w:rStyle w:val="libAlaemChar"/>
          <w:rtl/>
        </w:rPr>
        <w:t>(</w:t>
      </w:r>
      <w:r w:rsidR="00BB4338" w:rsidRPr="00343F1C">
        <w:rPr>
          <w:rStyle w:val="libNormalChar"/>
          <w:rtl/>
        </w:rPr>
        <w:t xml:space="preserve"> </w:t>
      </w:r>
      <w:r w:rsidR="00BB4338" w:rsidRPr="00E40572">
        <w:rPr>
          <w:rStyle w:val="libAieChar"/>
          <w:rtl/>
        </w:rPr>
        <w:t>و</w:t>
      </w:r>
      <w:r w:rsidR="00BB4338">
        <w:rPr>
          <w:rStyle w:val="libAieChar"/>
          <w:rFonts w:hint="cs"/>
          <w:rtl/>
        </w:rPr>
        <w:t>َ</w:t>
      </w:r>
      <w:r w:rsidR="00BB4338" w:rsidRPr="00E40572">
        <w:rPr>
          <w:rStyle w:val="libAieChar"/>
          <w:rtl/>
        </w:rPr>
        <w:t>م</w:t>
      </w:r>
      <w:r w:rsidR="00BB4338">
        <w:rPr>
          <w:rStyle w:val="libAieChar"/>
          <w:rFonts w:hint="cs"/>
          <w:rtl/>
        </w:rPr>
        <w:t>ِ</w:t>
      </w:r>
      <w:r w:rsidR="00BB4338" w:rsidRPr="00E40572">
        <w:rPr>
          <w:rStyle w:val="libAieChar"/>
          <w:rtl/>
        </w:rPr>
        <w:t>ن</w:t>
      </w:r>
      <w:r w:rsidR="00BB4338">
        <w:rPr>
          <w:rStyle w:val="libAieChar"/>
          <w:rFonts w:hint="cs"/>
          <w:rtl/>
        </w:rPr>
        <w:t>َ</w:t>
      </w:r>
      <w:r w:rsidR="00BB4338" w:rsidRPr="00E40572">
        <w:rPr>
          <w:rStyle w:val="libAieChar"/>
          <w:rtl/>
        </w:rPr>
        <w:t xml:space="preserve"> الناس</w:t>
      </w:r>
      <w:r w:rsidR="00BB4338">
        <w:rPr>
          <w:rStyle w:val="libAieChar"/>
          <w:rFonts w:hint="cs"/>
          <w:rtl/>
        </w:rPr>
        <w:t>ِ</w:t>
      </w:r>
      <w:r w:rsidR="00BB4338" w:rsidRPr="00E40572">
        <w:rPr>
          <w:rStyle w:val="libAieChar"/>
          <w:rtl/>
        </w:rPr>
        <w:t xml:space="preserve"> م</w:t>
      </w:r>
      <w:r w:rsidR="00BB4338">
        <w:rPr>
          <w:rStyle w:val="libAieChar"/>
          <w:rFonts w:hint="cs"/>
          <w:rtl/>
        </w:rPr>
        <w:t>َ</w:t>
      </w:r>
      <w:r w:rsidR="00BB4338" w:rsidRPr="00E40572">
        <w:rPr>
          <w:rStyle w:val="libAieChar"/>
          <w:rtl/>
        </w:rPr>
        <w:t>ن ي</w:t>
      </w:r>
      <w:r w:rsidR="00BB4338">
        <w:rPr>
          <w:rStyle w:val="libAieChar"/>
          <w:rFonts w:hint="cs"/>
          <w:rtl/>
        </w:rPr>
        <w:t>َ</w:t>
      </w:r>
      <w:r w:rsidR="00BB4338" w:rsidRPr="00E40572">
        <w:rPr>
          <w:rStyle w:val="libAieChar"/>
          <w:rtl/>
        </w:rPr>
        <w:t>شت</w:t>
      </w:r>
      <w:r w:rsidR="00BB4338">
        <w:rPr>
          <w:rStyle w:val="libAieChar"/>
          <w:rFonts w:hint="cs"/>
          <w:rtl/>
        </w:rPr>
        <w:t>َ</w:t>
      </w:r>
      <w:r w:rsidR="00BB4338" w:rsidRPr="00E40572">
        <w:rPr>
          <w:rStyle w:val="libAieChar"/>
          <w:rtl/>
        </w:rPr>
        <w:t>ر</w:t>
      </w:r>
      <w:r w:rsidR="00BB4338">
        <w:rPr>
          <w:rStyle w:val="libAieChar"/>
          <w:rFonts w:hint="cs"/>
          <w:rtl/>
        </w:rPr>
        <w:t>ِ</w:t>
      </w:r>
      <w:r w:rsidR="00BB4338" w:rsidRPr="00E40572">
        <w:rPr>
          <w:rStyle w:val="libAieChar"/>
          <w:rtl/>
        </w:rPr>
        <w:t>ي ل</w:t>
      </w:r>
      <w:r w:rsidR="00BB4338">
        <w:rPr>
          <w:rStyle w:val="libAieChar"/>
          <w:rFonts w:hint="cs"/>
          <w:rtl/>
        </w:rPr>
        <w:t>َ</w:t>
      </w:r>
      <w:r w:rsidR="00BB4338" w:rsidRPr="00E40572">
        <w:rPr>
          <w:rStyle w:val="libAieChar"/>
          <w:rtl/>
        </w:rPr>
        <w:t>هو</w:t>
      </w:r>
      <w:r w:rsidR="00BB4338">
        <w:rPr>
          <w:rStyle w:val="libAieChar"/>
          <w:rFonts w:hint="cs"/>
          <w:rtl/>
        </w:rPr>
        <w:t>َ</w:t>
      </w:r>
      <w:r w:rsidR="00BB4338" w:rsidRPr="00E40572">
        <w:rPr>
          <w:rStyle w:val="libAieChar"/>
          <w:rtl/>
        </w:rPr>
        <w:t xml:space="preserve"> الح</w:t>
      </w:r>
      <w:r w:rsidR="00BB4338">
        <w:rPr>
          <w:rStyle w:val="libAieChar"/>
          <w:rFonts w:hint="cs"/>
          <w:rtl/>
        </w:rPr>
        <w:t>َ</w:t>
      </w:r>
      <w:r w:rsidR="00BB4338" w:rsidRPr="00E40572">
        <w:rPr>
          <w:rStyle w:val="libAieChar"/>
          <w:rtl/>
        </w:rPr>
        <w:t>د</w:t>
      </w:r>
      <w:r w:rsidR="00BB4338">
        <w:rPr>
          <w:rStyle w:val="libAieChar"/>
          <w:rFonts w:hint="cs"/>
          <w:rtl/>
        </w:rPr>
        <w:t>ِ</w:t>
      </w:r>
      <w:r w:rsidR="00BB4338" w:rsidRPr="00E40572">
        <w:rPr>
          <w:rStyle w:val="libAieChar"/>
          <w:rtl/>
        </w:rPr>
        <w:t>يث</w:t>
      </w:r>
      <w:r w:rsidR="00BB4338">
        <w:rPr>
          <w:rStyle w:val="libAieChar"/>
          <w:rFonts w:hint="cs"/>
          <w:rtl/>
        </w:rPr>
        <w:t>ِ</w:t>
      </w:r>
      <w:r w:rsidR="00BB4338" w:rsidRPr="00E40572">
        <w:rPr>
          <w:rStyle w:val="libAieChar"/>
          <w:rtl/>
        </w:rPr>
        <w:t xml:space="preserve"> ل</w:t>
      </w:r>
      <w:r w:rsidR="00BB4338">
        <w:rPr>
          <w:rStyle w:val="libAieChar"/>
          <w:rFonts w:hint="cs"/>
          <w:rtl/>
        </w:rPr>
        <w:t>ِ</w:t>
      </w:r>
      <w:r w:rsidR="00BB4338" w:rsidRPr="00E40572">
        <w:rPr>
          <w:rStyle w:val="libAieChar"/>
          <w:rtl/>
        </w:rPr>
        <w:t>ي</w:t>
      </w:r>
      <w:r w:rsidR="00BB4338">
        <w:rPr>
          <w:rStyle w:val="libAieChar"/>
          <w:rFonts w:hint="cs"/>
          <w:rtl/>
        </w:rPr>
        <w:t>ُ</w:t>
      </w:r>
      <w:r w:rsidR="00BB4338" w:rsidRPr="00E40572">
        <w:rPr>
          <w:rStyle w:val="libAieChar"/>
          <w:rtl/>
        </w:rPr>
        <w:t>ضل</w:t>
      </w:r>
      <w:r w:rsidR="00BB4338">
        <w:rPr>
          <w:rStyle w:val="libAieChar"/>
          <w:rFonts w:hint="cs"/>
          <w:rtl/>
        </w:rPr>
        <w:t>َّ</w:t>
      </w:r>
      <w:r w:rsidR="00BB4338" w:rsidRPr="00E40572">
        <w:rPr>
          <w:rStyle w:val="libAieChar"/>
          <w:rtl/>
        </w:rPr>
        <w:t xml:space="preserve"> ع</w:t>
      </w:r>
      <w:r w:rsidR="00BB4338">
        <w:rPr>
          <w:rStyle w:val="libAieChar"/>
          <w:rFonts w:hint="cs"/>
          <w:rtl/>
        </w:rPr>
        <w:t>َ</w:t>
      </w:r>
      <w:r w:rsidR="00BB4338" w:rsidRPr="00E40572">
        <w:rPr>
          <w:rStyle w:val="libAieChar"/>
          <w:rtl/>
        </w:rPr>
        <w:t>ن سب</w:t>
      </w:r>
      <w:r w:rsidR="00BB4338">
        <w:rPr>
          <w:rStyle w:val="libAieChar"/>
          <w:rFonts w:hint="cs"/>
          <w:rtl/>
        </w:rPr>
        <w:t>ِ</w:t>
      </w:r>
      <w:r w:rsidR="00BB4338" w:rsidRPr="00E40572">
        <w:rPr>
          <w:rStyle w:val="libAieChar"/>
          <w:rtl/>
        </w:rPr>
        <w:t>يل</w:t>
      </w:r>
      <w:r w:rsidR="00BB4338">
        <w:rPr>
          <w:rStyle w:val="libAieChar"/>
          <w:rFonts w:hint="cs"/>
          <w:rtl/>
        </w:rPr>
        <w:t>ِ</w:t>
      </w:r>
      <w:r w:rsidR="00BB4338" w:rsidRPr="00E40572">
        <w:rPr>
          <w:rStyle w:val="libAieChar"/>
          <w:rtl/>
        </w:rPr>
        <w:t xml:space="preserve"> الله</w:t>
      </w:r>
      <w:r w:rsidR="00BB4338">
        <w:rPr>
          <w:rStyle w:val="libAieChar"/>
          <w:rFonts w:hint="cs"/>
          <w:rtl/>
        </w:rPr>
        <w:t>ِ</w:t>
      </w:r>
      <w:r w:rsidR="00BB4338" w:rsidRPr="00343F1C">
        <w:rPr>
          <w:rStyle w:val="libNormalChar"/>
          <w:rtl/>
        </w:rPr>
        <w:t xml:space="preserve"> </w:t>
      </w:r>
      <w:r w:rsidRPr="00E40572">
        <w:rPr>
          <w:rStyle w:val="libAieChar"/>
          <w:rtl/>
        </w:rPr>
        <w:t>ب</w:t>
      </w:r>
      <w:r w:rsidR="00BB4338">
        <w:rPr>
          <w:rStyle w:val="libAieChar"/>
          <w:rFonts w:hint="cs"/>
          <w:rtl/>
        </w:rPr>
        <w:t>ِ</w:t>
      </w:r>
      <w:r w:rsidRPr="00E40572">
        <w:rPr>
          <w:rStyle w:val="libAieChar"/>
          <w:rtl/>
        </w:rPr>
        <w:t>غ</w:t>
      </w:r>
      <w:r w:rsidR="00BB4338">
        <w:rPr>
          <w:rStyle w:val="libAieChar"/>
          <w:rFonts w:hint="cs"/>
          <w:rtl/>
        </w:rPr>
        <w:t>َ</w:t>
      </w:r>
      <w:r w:rsidRPr="00E40572">
        <w:rPr>
          <w:rStyle w:val="libAieChar"/>
          <w:rtl/>
        </w:rPr>
        <w:t>ير</w:t>
      </w:r>
      <w:r w:rsidR="00BB4338">
        <w:rPr>
          <w:rStyle w:val="libAieChar"/>
          <w:rFonts w:hint="cs"/>
          <w:rtl/>
        </w:rPr>
        <w:t>ِ</w:t>
      </w:r>
      <w:r w:rsidRPr="00E40572">
        <w:rPr>
          <w:rStyle w:val="libAieChar"/>
          <w:rtl/>
        </w:rPr>
        <w:t xml:space="preserve"> ع</w:t>
      </w:r>
      <w:r w:rsidR="00BB4338">
        <w:rPr>
          <w:rStyle w:val="libAieChar"/>
          <w:rFonts w:hint="cs"/>
          <w:rtl/>
        </w:rPr>
        <w:t>ِ</w:t>
      </w:r>
      <w:r w:rsidRPr="00E40572">
        <w:rPr>
          <w:rStyle w:val="libAieChar"/>
          <w:rtl/>
        </w:rPr>
        <w:t>لم</w:t>
      </w:r>
      <w:r w:rsidR="00BB4338">
        <w:rPr>
          <w:rStyle w:val="libAieChar"/>
          <w:rFonts w:hint="cs"/>
          <w:rtl/>
        </w:rPr>
        <w:t>ٍ</w:t>
      </w:r>
      <w:r w:rsidRPr="00E40572">
        <w:rPr>
          <w:rStyle w:val="libAieChar"/>
          <w:rtl/>
        </w:rPr>
        <w:t xml:space="preserve"> و</w:t>
      </w:r>
      <w:r w:rsidR="00BB4338">
        <w:rPr>
          <w:rStyle w:val="libAieChar"/>
          <w:rFonts w:hint="cs"/>
          <w:rtl/>
        </w:rPr>
        <w:t>َ</w:t>
      </w:r>
      <w:r w:rsidRPr="00E40572">
        <w:rPr>
          <w:rStyle w:val="libAieChar"/>
          <w:rtl/>
        </w:rPr>
        <w:t>ي</w:t>
      </w:r>
      <w:r w:rsidR="00BB4338">
        <w:rPr>
          <w:rStyle w:val="libAieChar"/>
          <w:rFonts w:hint="cs"/>
          <w:rtl/>
        </w:rPr>
        <w:t>َ</w:t>
      </w:r>
      <w:r w:rsidRPr="00E40572">
        <w:rPr>
          <w:rStyle w:val="libAieChar"/>
          <w:rtl/>
        </w:rPr>
        <w:t>ت</w:t>
      </w:r>
      <w:r w:rsidR="00BB4338">
        <w:rPr>
          <w:rStyle w:val="libAieChar"/>
          <w:rFonts w:hint="cs"/>
          <w:rtl/>
        </w:rPr>
        <w:t>َّ</w:t>
      </w:r>
      <w:r w:rsidRPr="00E40572">
        <w:rPr>
          <w:rStyle w:val="libAieChar"/>
          <w:rtl/>
        </w:rPr>
        <w:t>خذ</w:t>
      </w:r>
      <w:r w:rsidR="00BB4338">
        <w:rPr>
          <w:rStyle w:val="libAieChar"/>
          <w:rFonts w:hint="cs"/>
          <w:rtl/>
        </w:rPr>
        <w:t>َ</w:t>
      </w:r>
      <w:r w:rsidRPr="00E40572">
        <w:rPr>
          <w:rStyle w:val="libAieChar"/>
          <w:rtl/>
        </w:rPr>
        <w:t>ه</w:t>
      </w:r>
      <w:r w:rsidR="00BB4338">
        <w:rPr>
          <w:rStyle w:val="libAieChar"/>
          <w:rFonts w:hint="cs"/>
          <w:rtl/>
        </w:rPr>
        <w:t>َ</w:t>
      </w:r>
      <w:r w:rsidRPr="00E40572">
        <w:rPr>
          <w:rStyle w:val="libAieChar"/>
          <w:rtl/>
        </w:rPr>
        <w:t>ا ه</w:t>
      </w:r>
      <w:r w:rsidR="00BB4338">
        <w:rPr>
          <w:rStyle w:val="libAieChar"/>
          <w:rFonts w:hint="cs"/>
          <w:rtl/>
        </w:rPr>
        <w:t>ُ</w:t>
      </w:r>
      <w:r w:rsidRPr="00E40572">
        <w:rPr>
          <w:rStyle w:val="libAieChar"/>
          <w:rtl/>
        </w:rPr>
        <w:t>ز</w:t>
      </w:r>
      <w:r w:rsidR="00BB4338">
        <w:rPr>
          <w:rStyle w:val="libAieChar"/>
          <w:rFonts w:hint="cs"/>
          <w:rtl/>
        </w:rPr>
        <w:t>ُ</w:t>
      </w:r>
      <w:r w:rsidRPr="00E40572">
        <w:rPr>
          <w:rStyle w:val="libAieChar"/>
          <w:rtl/>
        </w:rPr>
        <w:t>وا</w:t>
      </w:r>
      <w:r w:rsidR="00BB4338">
        <w:rPr>
          <w:rStyle w:val="libAieChar"/>
          <w:rFonts w:hint="cs"/>
          <w:rtl/>
        </w:rPr>
        <w:t>ً</w:t>
      </w:r>
      <w:r w:rsidR="00764D21">
        <w:rPr>
          <w:rStyle w:val="libAieChar"/>
          <w:rtl/>
        </w:rPr>
        <w:t xml:space="preserve"> </w:t>
      </w:r>
      <w:r w:rsidR="00764D21">
        <w:rPr>
          <w:rStyle w:val="libAieChar"/>
          <w:rFonts w:hint="cs"/>
          <w:rtl/>
        </w:rPr>
        <w:t>أ</w:t>
      </w:r>
      <w:r w:rsidRPr="00E40572">
        <w:rPr>
          <w:rStyle w:val="libAieChar"/>
          <w:rtl/>
        </w:rPr>
        <w:t>ول</w:t>
      </w:r>
      <w:r w:rsidR="00764D21">
        <w:rPr>
          <w:rStyle w:val="libAieChar"/>
          <w:rFonts w:hint="cs"/>
          <w:rtl/>
        </w:rPr>
        <w:t>َ</w:t>
      </w:r>
      <w:r w:rsidRPr="00E40572">
        <w:rPr>
          <w:rStyle w:val="libAieChar"/>
          <w:rtl/>
        </w:rPr>
        <w:t>ئ</w:t>
      </w:r>
      <w:r w:rsidR="00764D21">
        <w:rPr>
          <w:rStyle w:val="libAieChar"/>
          <w:rFonts w:hint="cs"/>
          <w:rtl/>
        </w:rPr>
        <w:t>ِ</w:t>
      </w:r>
      <w:r w:rsidRPr="00E40572">
        <w:rPr>
          <w:rStyle w:val="libAieChar"/>
          <w:rtl/>
        </w:rPr>
        <w:t>ك</w:t>
      </w:r>
      <w:r w:rsidR="00764D21">
        <w:rPr>
          <w:rStyle w:val="libAieChar"/>
          <w:rFonts w:hint="cs"/>
          <w:rtl/>
        </w:rPr>
        <w:t>َ</w:t>
      </w:r>
      <w:r w:rsidRPr="00E40572">
        <w:rPr>
          <w:rStyle w:val="libAieChar"/>
          <w:rtl/>
        </w:rPr>
        <w:t xml:space="preserve"> ل</w:t>
      </w:r>
      <w:r w:rsidR="00764D21">
        <w:rPr>
          <w:rStyle w:val="libAieChar"/>
          <w:rFonts w:hint="cs"/>
          <w:rtl/>
        </w:rPr>
        <w:t>َ</w:t>
      </w:r>
      <w:r w:rsidRPr="00E40572">
        <w:rPr>
          <w:rStyle w:val="libAieChar"/>
          <w:rtl/>
        </w:rPr>
        <w:t>ه</w:t>
      </w:r>
      <w:r w:rsidR="00764D21">
        <w:rPr>
          <w:rStyle w:val="libAieChar"/>
          <w:rFonts w:hint="cs"/>
          <w:rtl/>
        </w:rPr>
        <w:t>ُ</w:t>
      </w:r>
      <w:r w:rsidRPr="00E40572">
        <w:rPr>
          <w:rStyle w:val="libAieChar"/>
          <w:rtl/>
        </w:rPr>
        <w:t>م</w:t>
      </w:r>
      <w:r w:rsidR="00764D21">
        <w:rPr>
          <w:rStyle w:val="libAieChar"/>
          <w:rFonts w:hint="cs"/>
          <w:rtl/>
        </w:rPr>
        <w:t>ْ</w:t>
      </w:r>
      <w:r w:rsidRPr="00E40572">
        <w:rPr>
          <w:rStyle w:val="libAieChar"/>
          <w:rtl/>
        </w:rPr>
        <w:t xml:space="preserve"> ع</w:t>
      </w:r>
      <w:r w:rsidR="00764D21">
        <w:rPr>
          <w:rStyle w:val="libAieChar"/>
          <w:rFonts w:hint="cs"/>
          <w:rtl/>
        </w:rPr>
        <w:t>َ</w:t>
      </w:r>
      <w:r w:rsidRPr="00E40572">
        <w:rPr>
          <w:rStyle w:val="libAieChar"/>
          <w:rtl/>
        </w:rPr>
        <w:t>ذ</w:t>
      </w:r>
      <w:r w:rsidR="00764D21">
        <w:rPr>
          <w:rStyle w:val="libAieChar"/>
          <w:rFonts w:hint="cs"/>
          <w:rtl/>
        </w:rPr>
        <w:t>َ</w:t>
      </w:r>
      <w:r w:rsidRPr="00E40572">
        <w:rPr>
          <w:rStyle w:val="libAieChar"/>
          <w:rtl/>
        </w:rPr>
        <w:t>اب</w:t>
      </w:r>
      <w:r w:rsidR="00764D21">
        <w:rPr>
          <w:rStyle w:val="libAieChar"/>
          <w:rFonts w:hint="cs"/>
          <w:rtl/>
        </w:rPr>
        <w:t>ُ</w:t>
      </w:r>
      <w:r w:rsidRPr="00E40572">
        <w:rPr>
          <w:rStyle w:val="libAieChar"/>
          <w:rtl/>
        </w:rPr>
        <w:t xml:space="preserve"> م</w:t>
      </w:r>
      <w:r w:rsidR="00764D21">
        <w:rPr>
          <w:rStyle w:val="libAieChar"/>
          <w:rFonts w:hint="cs"/>
          <w:rtl/>
        </w:rPr>
        <w:t>ُ</w:t>
      </w:r>
      <w:r w:rsidRPr="00E40572">
        <w:rPr>
          <w:rStyle w:val="libAieChar"/>
          <w:rtl/>
        </w:rPr>
        <w:t>ه</w:t>
      </w:r>
      <w:r w:rsidR="00764D21">
        <w:rPr>
          <w:rStyle w:val="libAieChar"/>
          <w:rFonts w:hint="cs"/>
          <w:rtl/>
        </w:rPr>
        <w:t>ِ</w:t>
      </w:r>
      <w:r w:rsidRPr="00E40572">
        <w:rPr>
          <w:rStyle w:val="libAieChar"/>
          <w:rtl/>
        </w:rPr>
        <w:t>ين</w:t>
      </w:r>
      <w:r w:rsidR="00764D21">
        <w:rPr>
          <w:rStyle w:val="libAieChar"/>
          <w:rFonts w:hint="cs"/>
          <w:rtl/>
        </w:rPr>
        <w:t>ٌ</w:t>
      </w:r>
      <w:r w:rsidRPr="00343F1C">
        <w:rPr>
          <w:rStyle w:val="libNormalChar"/>
          <w:rtl/>
        </w:rPr>
        <w:t xml:space="preserve"> </w:t>
      </w:r>
      <w:r w:rsidR="001138C2" w:rsidRPr="00260AC5">
        <w:rPr>
          <w:rStyle w:val="libAlaemChar"/>
          <w:rtl/>
        </w:rPr>
        <w:t>)</w:t>
      </w:r>
      <w:r w:rsidRPr="00343F1C">
        <w:rPr>
          <w:rStyle w:val="libNormalChar"/>
          <w:rtl/>
        </w:rPr>
        <w:t xml:space="preserve"> </w:t>
      </w:r>
      <w:r w:rsidRPr="00E40572">
        <w:rPr>
          <w:rStyle w:val="libFootnotenumChar"/>
          <w:rtl/>
        </w:rPr>
        <w:t>(1)</w:t>
      </w:r>
      <w:r>
        <w:rPr>
          <w:rtl/>
        </w:rPr>
        <w:t xml:space="preserve"> أن</w:t>
      </w:r>
      <w:r w:rsidR="001138C2">
        <w:rPr>
          <w:rFonts w:hint="cs"/>
          <w:rtl/>
        </w:rPr>
        <w:t>ّ</w:t>
      </w:r>
      <w:r>
        <w:rPr>
          <w:rtl/>
        </w:rPr>
        <w:t>هم قالوا</w:t>
      </w:r>
      <w:r w:rsidR="00211E62">
        <w:rPr>
          <w:rtl/>
        </w:rPr>
        <w:t>:</w:t>
      </w:r>
      <w:r>
        <w:rPr>
          <w:rtl/>
        </w:rPr>
        <w:t xml:space="preserve"> منه الغناء. </w:t>
      </w:r>
    </w:p>
    <w:p w:rsidR="00C90F8A" w:rsidRDefault="00C90F8A" w:rsidP="00310D31">
      <w:pPr>
        <w:pStyle w:val="libNormal"/>
        <w:rPr>
          <w:rtl/>
        </w:rPr>
      </w:pPr>
      <w:r w:rsidRPr="008D3D37">
        <w:rPr>
          <w:rStyle w:val="libNormalChar"/>
          <w:rtl/>
        </w:rPr>
        <w:t xml:space="preserve">[ 22619 ] </w:t>
      </w:r>
      <w:r>
        <w:rPr>
          <w:rtl/>
        </w:rPr>
        <w:t>26</w:t>
      </w:r>
      <w:r w:rsidR="00211E62">
        <w:rPr>
          <w:rtl/>
        </w:rPr>
        <w:t xml:space="preserve"> - </w:t>
      </w:r>
      <w:r w:rsidR="00584DEF">
        <w:rPr>
          <w:rtl/>
        </w:rPr>
        <w:t xml:space="preserve">عليّ </w:t>
      </w:r>
      <w:r>
        <w:rPr>
          <w:rtl/>
        </w:rPr>
        <w:t xml:space="preserve">بن إبراهيم في </w:t>
      </w:r>
      <w:r w:rsidRPr="00343F1C">
        <w:rPr>
          <w:rStyle w:val="libNormalChar"/>
          <w:rtl/>
        </w:rPr>
        <w:t xml:space="preserve">( </w:t>
      </w:r>
      <w:r>
        <w:rPr>
          <w:rtl/>
        </w:rPr>
        <w:t>تفسيره</w:t>
      </w:r>
      <w:r w:rsidRPr="00343F1C">
        <w:rPr>
          <w:rStyle w:val="libNormalChar"/>
          <w:rtl/>
        </w:rPr>
        <w:t xml:space="preserve"> ) </w:t>
      </w:r>
      <w:r>
        <w:rPr>
          <w:rtl/>
        </w:rPr>
        <w:t>عن أبيه</w:t>
      </w:r>
      <w:r w:rsidR="00211E62">
        <w:rPr>
          <w:rtl/>
        </w:rPr>
        <w:t>،</w:t>
      </w:r>
      <w:r>
        <w:rPr>
          <w:rtl/>
        </w:rPr>
        <w:t xml:space="preserve"> عن ابن أبي عمير</w:t>
      </w:r>
      <w:r w:rsidR="00211E62">
        <w:rPr>
          <w:rtl/>
        </w:rPr>
        <w:t>،</w:t>
      </w:r>
      <w:r>
        <w:rPr>
          <w:rtl/>
        </w:rPr>
        <w:t xml:space="preserve"> عن هشام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قوله تعالى</w:t>
      </w:r>
      <w:r w:rsidR="00211E62">
        <w:rPr>
          <w:rtl/>
        </w:rPr>
        <w:t>:</w:t>
      </w:r>
      <w:r>
        <w:rPr>
          <w:rtl/>
        </w:rPr>
        <w:t xml:space="preserve"> </w:t>
      </w:r>
      <w:r w:rsidR="001138C2" w:rsidRPr="008C620D">
        <w:rPr>
          <w:rStyle w:val="libAlaemChar"/>
          <w:rtl/>
        </w:rPr>
        <w:t>(</w:t>
      </w:r>
      <w:r w:rsidRPr="00343F1C">
        <w:rPr>
          <w:rStyle w:val="libNormalChar"/>
          <w:rtl/>
        </w:rPr>
        <w:t xml:space="preserve"> </w:t>
      </w:r>
      <w:r w:rsidRPr="00E40572">
        <w:rPr>
          <w:rStyle w:val="libAieChar"/>
          <w:rtl/>
        </w:rPr>
        <w:t>ف</w:t>
      </w:r>
      <w:r w:rsidR="001138C2">
        <w:rPr>
          <w:rStyle w:val="libAieChar"/>
          <w:rFonts w:hint="cs"/>
          <w:rtl/>
        </w:rPr>
        <w:t>َ</w:t>
      </w:r>
      <w:r w:rsidRPr="00E40572">
        <w:rPr>
          <w:rStyle w:val="libAieChar"/>
          <w:rtl/>
        </w:rPr>
        <w:t>اجت</w:t>
      </w:r>
      <w:r w:rsidR="001138C2">
        <w:rPr>
          <w:rStyle w:val="libAieChar"/>
          <w:rFonts w:hint="cs"/>
          <w:rtl/>
        </w:rPr>
        <w:t>َ</w:t>
      </w:r>
      <w:r w:rsidRPr="00E40572">
        <w:rPr>
          <w:rStyle w:val="libAieChar"/>
          <w:rtl/>
        </w:rPr>
        <w:t>ن</w:t>
      </w:r>
      <w:r w:rsidR="001138C2">
        <w:rPr>
          <w:rStyle w:val="libAieChar"/>
          <w:rFonts w:hint="cs"/>
          <w:rtl/>
        </w:rPr>
        <w:t>ِ</w:t>
      </w:r>
      <w:r w:rsidRPr="00E40572">
        <w:rPr>
          <w:rStyle w:val="libAieChar"/>
          <w:rtl/>
        </w:rPr>
        <w:t>ب</w:t>
      </w:r>
      <w:r w:rsidR="001138C2">
        <w:rPr>
          <w:rStyle w:val="libAieChar"/>
          <w:rFonts w:hint="cs"/>
          <w:rtl/>
        </w:rPr>
        <w:t>ُ</w:t>
      </w:r>
      <w:r w:rsidRPr="00E40572">
        <w:rPr>
          <w:rStyle w:val="libAieChar"/>
          <w:rtl/>
        </w:rPr>
        <w:t>وا الر</w:t>
      </w:r>
      <w:r w:rsidR="001138C2">
        <w:rPr>
          <w:rStyle w:val="libAieChar"/>
          <w:rFonts w:hint="cs"/>
          <w:rtl/>
        </w:rPr>
        <w:t>ِّ</w:t>
      </w:r>
      <w:r w:rsidRPr="00E40572">
        <w:rPr>
          <w:rStyle w:val="libAieChar"/>
          <w:rtl/>
        </w:rPr>
        <w:t>ج</w:t>
      </w:r>
      <w:r w:rsidR="001138C2">
        <w:rPr>
          <w:rStyle w:val="libAieChar"/>
          <w:rFonts w:hint="cs"/>
          <w:rtl/>
        </w:rPr>
        <w:t>ْ</w:t>
      </w:r>
      <w:r w:rsidRPr="00E40572">
        <w:rPr>
          <w:rStyle w:val="libAieChar"/>
          <w:rtl/>
        </w:rPr>
        <w:t>س</w:t>
      </w:r>
      <w:r w:rsidR="001138C2">
        <w:rPr>
          <w:rStyle w:val="libAieChar"/>
          <w:rFonts w:hint="cs"/>
          <w:rtl/>
        </w:rPr>
        <w:t>َ</w:t>
      </w:r>
      <w:r w:rsidRPr="00E40572">
        <w:rPr>
          <w:rStyle w:val="libAieChar"/>
          <w:rtl/>
        </w:rPr>
        <w:t xml:space="preserve"> م</w:t>
      </w:r>
      <w:r w:rsidR="001138C2">
        <w:rPr>
          <w:rStyle w:val="libAieChar"/>
          <w:rFonts w:hint="cs"/>
          <w:rtl/>
        </w:rPr>
        <w:t>ِ</w:t>
      </w:r>
      <w:r w:rsidRPr="00E40572">
        <w:rPr>
          <w:rStyle w:val="libAieChar"/>
          <w:rtl/>
        </w:rPr>
        <w:t>ن</w:t>
      </w:r>
      <w:r w:rsidR="001138C2">
        <w:rPr>
          <w:rStyle w:val="libAieChar"/>
          <w:rFonts w:hint="cs"/>
          <w:rtl/>
        </w:rPr>
        <w:t>َ</w:t>
      </w:r>
      <w:r w:rsidR="001138C2">
        <w:rPr>
          <w:rStyle w:val="libAieChar"/>
          <w:rtl/>
        </w:rPr>
        <w:t xml:space="preserve"> ال</w:t>
      </w:r>
      <w:r w:rsidR="001138C2">
        <w:rPr>
          <w:rStyle w:val="libAieChar"/>
          <w:rFonts w:hint="cs"/>
          <w:rtl/>
        </w:rPr>
        <w:t>أ</w:t>
      </w:r>
      <w:r w:rsidRPr="00E40572">
        <w:rPr>
          <w:rStyle w:val="libAieChar"/>
          <w:rtl/>
        </w:rPr>
        <w:t>وث</w:t>
      </w:r>
      <w:r w:rsidR="001138C2">
        <w:rPr>
          <w:rStyle w:val="libAieChar"/>
          <w:rFonts w:hint="cs"/>
          <w:rtl/>
        </w:rPr>
        <w:t>َا</w:t>
      </w:r>
      <w:r w:rsidR="001138C2">
        <w:rPr>
          <w:rStyle w:val="libAieChar"/>
          <w:rtl/>
        </w:rPr>
        <w:t>ن</w:t>
      </w:r>
      <w:r w:rsidR="001138C2">
        <w:rPr>
          <w:rStyle w:val="libAieChar"/>
          <w:rFonts w:hint="cs"/>
          <w:rtl/>
        </w:rPr>
        <w:t>ِ</w:t>
      </w:r>
      <w:r w:rsidR="003763A8">
        <w:rPr>
          <w:rStyle w:val="libAieChar"/>
          <w:rtl/>
        </w:rPr>
        <w:t xml:space="preserve"> </w:t>
      </w:r>
      <w:r w:rsidRPr="00E40572">
        <w:rPr>
          <w:rStyle w:val="libAieChar"/>
          <w:rtl/>
        </w:rPr>
        <w:t>و</w:t>
      </w:r>
      <w:r w:rsidR="001138C2">
        <w:rPr>
          <w:rStyle w:val="libAieChar"/>
          <w:rFonts w:hint="cs"/>
          <w:rtl/>
        </w:rPr>
        <w:t>َ</w:t>
      </w:r>
      <w:r w:rsidRPr="00E40572">
        <w:rPr>
          <w:rStyle w:val="libAieChar"/>
          <w:rtl/>
        </w:rPr>
        <w:t>اجت</w:t>
      </w:r>
      <w:r w:rsidR="001138C2">
        <w:rPr>
          <w:rStyle w:val="libAieChar"/>
          <w:rFonts w:hint="cs"/>
          <w:rtl/>
        </w:rPr>
        <w:t>َ</w:t>
      </w:r>
      <w:r w:rsidRPr="00E40572">
        <w:rPr>
          <w:rStyle w:val="libAieChar"/>
          <w:rtl/>
        </w:rPr>
        <w:t>ن</w:t>
      </w:r>
      <w:r w:rsidR="001138C2">
        <w:rPr>
          <w:rStyle w:val="libAieChar"/>
          <w:rFonts w:hint="cs"/>
          <w:rtl/>
        </w:rPr>
        <w:t>ِ</w:t>
      </w:r>
      <w:r w:rsidRPr="00E40572">
        <w:rPr>
          <w:rStyle w:val="libAieChar"/>
          <w:rtl/>
        </w:rPr>
        <w:t>ب</w:t>
      </w:r>
      <w:r w:rsidR="001138C2">
        <w:rPr>
          <w:rStyle w:val="libAieChar"/>
          <w:rFonts w:hint="cs"/>
          <w:rtl/>
        </w:rPr>
        <w:t>ُ</w:t>
      </w:r>
      <w:r w:rsidRPr="00E40572">
        <w:rPr>
          <w:rStyle w:val="libAieChar"/>
          <w:rtl/>
        </w:rPr>
        <w:t>وا ق</w:t>
      </w:r>
      <w:r w:rsidR="001138C2">
        <w:rPr>
          <w:rStyle w:val="libAieChar"/>
          <w:rFonts w:hint="cs"/>
          <w:rtl/>
        </w:rPr>
        <w:t>َ</w:t>
      </w:r>
      <w:r w:rsidRPr="00E40572">
        <w:rPr>
          <w:rStyle w:val="libAieChar"/>
          <w:rtl/>
        </w:rPr>
        <w:t>ول</w:t>
      </w:r>
      <w:r w:rsidR="001138C2">
        <w:rPr>
          <w:rStyle w:val="libAieChar"/>
          <w:rFonts w:hint="cs"/>
          <w:rtl/>
        </w:rPr>
        <w:t>َ</w:t>
      </w:r>
      <w:r w:rsidRPr="00E40572">
        <w:rPr>
          <w:rStyle w:val="libAieChar"/>
          <w:rtl/>
        </w:rPr>
        <w:t xml:space="preserve"> الز</w:t>
      </w:r>
      <w:r w:rsidR="001138C2">
        <w:rPr>
          <w:rStyle w:val="libAieChar"/>
          <w:rFonts w:hint="cs"/>
          <w:rtl/>
        </w:rPr>
        <w:t>ُّ</w:t>
      </w:r>
      <w:r w:rsidRPr="00E40572">
        <w:rPr>
          <w:rStyle w:val="libAieChar"/>
          <w:rtl/>
        </w:rPr>
        <w:t>ور</w:t>
      </w:r>
      <w:r w:rsidR="001138C2">
        <w:rPr>
          <w:rStyle w:val="libAieChar"/>
          <w:rFonts w:hint="cs"/>
          <w:rtl/>
        </w:rPr>
        <w:t>ِ</w:t>
      </w:r>
      <w:r w:rsidRPr="00343F1C">
        <w:rPr>
          <w:rStyle w:val="libNormalChar"/>
          <w:rtl/>
        </w:rPr>
        <w:t xml:space="preserve"> </w:t>
      </w:r>
      <w:r w:rsidR="001138C2" w:rsidRPr="00260AC5">
        <w:rPr>
          <w:rStyle w:val="libAlaemChar"/>
          <w:rtl/>
        </w:rPr>
        <w:t>)</w:t>
      </w:r>
      <w:r w:rsidRPr="00343F1C">
        <w:rPr>
          <w:rStyle w:val="libNormalChar"/>
          <w:rtl/>
        </w:rPr>
        <w:t xml:space="preserve"> </w:t>
      </w:r>
      <w:r w:rsidRPr="00E40572">
        <w:rPr>
          <w:rStyle w:val="libFootnotenumChar"/>
          <w:rtl/>
        </w:rPr>
        <w:t>(</w:t>
      </w:r>
      <w:r w:rsidR="00310D31">
        <w:rPr>
          <w:rStyle w:val="libFootnotenumChar"/>
          <w:rFonts w:hint="cs"/>
          <w:rtl/>
        </w:rPr>
        <w:t>2</w:t>
      </w:r>
      <w:r w:rsidRPr="00E40572">
        <w:rPr>
          <w:rStyle w:val="libFootnotenumChar"/>
          <w:rtl/>
        </w:rPr>
        <w:t>)</w:t>
      </w:r>
      <w:r>
        <w:rPr>
          <w:rtl/>
        </w:rPr>
        <w:t xml:space="preserve"> قال</w:t>
      </w:r>
      <w:r w:rsidR="00211E62">
        <w:rPr>
          <w:rtl/>
        </w:rPr>
        <w:t>:</w:t>
      </w:r>
      <w:r>
        <w:rPr>
          <w:rtl/>
        </w:rPr>
        <w:t xml:space="preserve"> الرجس من الاوثان</w:t>
      </w:r>
      <w:r w:rsidR="00211E62">
        <w:rPr>
          <w:rtl/>
        </w:rPr>
        <w:t>:</w:t>
      </w:r>
      <w:r>
        <w:rPr>
          <w:rtl/>
        </w:rPr>
        <w:t xml:space="preserve"> الشطرنج</w:t>
      </w:r>
      <w:r w:rsidR="00211E62">
        <w:rPr>
          <w:rtl/>
        </w:rPr>
        <w:t>،</w:t>
      </w:r>
      <w:r>
        <w:rPr>
          <w:rtl/>
        </w:rPr>
        <w:t xml:space="preserve"> وقول الزور</w:t>
      </w:r>
      <w:r w:rsidR="00211E62">
        <w:rPr>
          <w:rtl/>
        </w:rPr>
        <w:t>:</w:t>
      </w:r>
      <w:r>
        <w:rPr>
          <w:rtl/>
        </w:rPr>
        <w:t xml:space="preserve"> الغناء. </w:t>
      </w:r>
    </w:p>
    <w:p w:rsidR="00C90F8A" w:rsidRDefault="00C90F8A" w:rsidP="004F5848">
      <w:pPr>
        <w:pStyle w:val="libNormal"/>
        <w:rPr>
          <w:rtl/>
        </w:rPr>
      </w:pPr>
      <w:r w:rsidRPr="008D3D37">
        <w:rPr>
          <w:rStyle w:val="libNormalChar"/>
          <w:rtl/>
        </w:rPr>
        <w:t xml:space="preserve">[ 22620 ] </w:t>
      </w:r>
      <w:r>
        <w:rPr>
          <w:rtl/>
        </w:rPr>
        <w:t>27</w:t>
      </w:r>
      <w:r w:rsidR="00211E62">
        <w:rPr>
          <w:rtl/>
        </w:rPr>
        <w:t xml:space="preserve"> - </w:t>
      </w:r>
      <w:r>
        <w:rPr>
          <w:rtl/>
        </w:rPr>
        <w:t>وعن أبيه</w:t>
      </w:r>
      <w:r w:rsidR="00211E62">
        <w:rPr>
          <w:rtl/>
        </w:rPr>
        <w:t>،</w:t>
      </w:r>
      <w:r>
        <w:rPr>
          <w:rtl/>
        </w:rPr>
        <w:t xml:space="preserve"> عن </w:t>
      </w:r>
      <w:r w:rsidR="00C17CB7">
        <w:rPr>
          <w:rtl/>
        </w:rPr>
        <w:t xml:space="preserve">سليمان </w:t>
      </w:r>
      <w:r>
        <w:rPr>
          <w:rtl/>
        </w:rPr>
        <w:t>بن مسلم الخشاب</w:t>
      </w:r>
      <w:r w:rsidR="00211E62">
        <w:rPr>
          <w:rtl/>
        </w:rPr>
        <w:t>،</w:t>
      </w:r>
      <w:r>
        <w:rPr>
          <w:rtl/>
        </w:rPr>
        <w:t xml:space="preserve"> عن عبدالله ابن جريح المكي</w:t>
      </w:r>
      <w:r w:rsidR="00211E62">
        <w:rPr>
          <w:rtl/>
        </w:rPr>
        <w:t>،</w:t>
      </w:r>
      <w:r>
        <w:rPr>
          <w:rtl/>
        </w:rPr>
        <w:t xml:space="preserve"> عن عطاء بن أبي رياح</w:t>
      </w:r>
      <w:r w:rsidR="00211E62">
        <w:rPr>
          <w:rtl/>
        </w:rPr>
        <w:t>،</w:t>
      </w:r>
      <w:r>
        <w:rPr>
          <w:rtl/>
        </w:rPr>
        <w:t xml:space="preserve"> عن عبدالله بن عباس</w:t>
      </w:r>
      <w:r w:rsidR="00211E62">
        <w:rPr>
          <w:rtl/>
        </w:rPr>
        <w:t>،</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w:t>
      </w:r>
      <w:r w:rsidR="00211E62">
        <w:rPr>
          <w:rtl/>
        </w:rPr>
        <w:t xml:space="preserve"> - </w:t>
      </w:r>
      <w:r>
        <w:rPr>
          <w:rtl/>
        </w:rPr>
        <w:t>قال</w:t>
      </w:r>
      <w:r w:rsidR="00211E62">
        <w:rPr>
          <w:rtl/>
        </w:rPr>
        <w:t>:</w:t>
      </w:r>
      <w:r>
        <w:rPr>
          <w:rtl/>
        </w:rPr>
        <w:t xml:space="preserve"> </w:t>
      </w:r>
      <w:r w:rsidR="003763A8">
        <w:rPr>
          <w:rtl/>
        </w:rPr>
        <w:t xml:space="preserve">إنّ </w:t>
      </w:r>
      <w:r>
        <w:rPr>
          <w:rtl/>
        </w:rPr>
        <w:t>من أشراط الساعة إضاعة الصلوات</w:t>
      </w:r>
      <w:r w:rsidR="00211E62">
        <w:rPr>
          <w:rtl/>
        </w:rPr>
        <w:t>،</w:t>
      </w:r>
      <w:r>
        <w:rPr>
          <w:rtl/>
        </w:rPr>
        <w:t xml:space="preserve"> واتباع الشهوات</w:t>
      </w:r>
      <w:r w:rsidR="00211E62">
        <w:rPr>
          <w:rtl/>
        </w:rPr>
        <w:t>،</w:t>
      </w:r>
      <w:r>
        <w:rPr>
          <w:rtl/>
        </w:rPr>
        <w:t xml:space="preserve"> والميل إلى الاهواء</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فعندها يكون أقوام يتعلمون </w:t>
      </w:r>
      <w:r w:rsidR="00351FD9">
        <w:rPr>
          <w:rtl/>
        </w:rPr>
        <w:t xml:space="preserve">القرآن </w:t>
      </w:r>
      <w:r>
        <w:rPr>
          <w:rtl/>
        </w:rPr>
        <w:t>لغير الله</w:t>
      </w:r>
      <w:r w:rsidR="00211E62">
        <w:rPr>
          <w:rtl/>
        </w:rPr>
        <w:t>،</w:t>
      </w:r>
      <w:r>
        <w:rPr>
          <w:rtl/>
        </w:rPr>
        <w:t xml:space="preserve"> ويتخذونه مزامير</w:t>
      </w:r>
      <w:r w:rsidR="00211E62">
        <w:rPr>
          <w:rtl/>
        </w:rPr>
        <w:t>،</w:t>
      </w:r>
      <w:r>
        <w:rPr>
          <w:rtl/>
        </w:rPr>
        <w:t xml:space="preserve"> ويكون أقوام يتفق</w:t>
      </w:r>
      <w:r w:rsidR="00310D31">
        <w:rPr>
          <w:rFonts w:hint="cs"/>
          <w:rtl/>
        </w:rPr>
        <w:t>ّ</w:t>
      </w:r>
      <w:r>
        <w:rPr>
          <w:rtl/>
        </w:rPr>
        <w:t>هون لغير الله</w:t>
      </w:r>
      <w:r w:rsidR="00211E62">
        <w:rPr>
          <w:rtl/>
        </w:rPr>
        <w:t>،</w:t>
      </w:r>
      <w:r>
        <w:rPr>
          <w:rtl/>
        </w:rPr>
        <w:t xml:space="preserve"> وتكثر أولاد الزنا</w:t>
      </w:r>
      <w:r w:rsidR="00211E62">
        <w:rPr>
          <w:rtl/>
        </w:rPr>
        <w:t>،</w:t>
      </w:r>
      <w:r>
        <w:rPr>
          <w:rtl/>
        </w:rPr>
        <w:t xml:space="preserve"> ويتغن</w:t>
      </w:r>
      <w:r w:rsidR="00310D31">
        <w:rPr>
          <w:rFonts w:hint="cs"/>
          <w:rtl/>
        </w:rPr>
        <w:t>ّ</w:t>
      </w:r>
      <w:r>
        <w:rPr>
          <w:rtl/>
        </w:rPr>
        <w:t>ون ب</w:t>
      </w:r>
      <w:r w:rsidR="00351FD9">
        <w:rPr>
          <w:rtl/>
        </w:rPr>
        <w:t xml:space="preserve">القرآن </w:t>
      </w:r>
      <w:r w:rsidR="00211E62">
        <w:rPr>
          <w:rtl/>
        </w:rPr>
        <w:t xml:space="preserve">- </w:t>
      </w:r>
      <w:r>
        <w:rPr>
          <w:rtl/>
        </w:rPr>
        <w:t xml:space="preserve">إلى </w:t>
      </w:r>
      <w:r w:rsidR="003763A8">
        <w:rPr>
          <w:rtl/>
        </w:rPr>
        <w:t xml:space="preserve">إنّ </w:t>
      </w:r>
      <w:r>
        <w:rPr>
          <w:rtl/>
        </w:rPr>
        <w:t>قال</w:t>
      </w:r>
      <w:r w:rsidR="00211E62">
        <w:rPr>
          <w:rtl/>
        </w:rPr>
        <w:t xml:space="preserve">: - </w:t>
      </w:r>
      <w:r>
        <w:rPr>
          <w:rtl/>
        </w:rPr>
        <w:t>ويستحسنون الكوبة والمعازف</w:t>
      </w:r>
      <w:r w:rsidR="00211E62">
        <w:rPr>
          <w:rtl/>
        </w:rPr>
        <w:t>،</w:t>
      </w:r>
      <w:r>
        <w:rPr>
          <w:rtl/>
        </w:rPr>
        <w:t xml:space="preserve"> وينكرون الامر بالمعروف والنهي عن المنكر</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فاولئك يدعون في ملكوت السماوات الارجاس الانجاس. </w:t>
      </w:r>
    </w:p>
    <w:p w:rsidR="00C90F8A" w:rsidRDefault="00C90F8A" w:rsidP="004F5848">
      <w:pPr>
        <w:pStyle w:val="libNormal"/>
        <w:rPr>
          <w:rtl/>
        </w:rPr>
      </w:pPr>
      <w:r w:rsidRPr="008D3D37">
        <w:rPr>
          <w:rStyle w:val="libNormalChar"/>
          <w:rtl/>
        </w:rPr>
        <w:t xml:space="preserve">[ 22621 ] </w:t>
      </w:r>
      <w:r>
        <w:rPr>
          <w:rtl/>
        </w:rPr>
        <w:t>28</w:t>
      </w:r>
      <w:r w:rsidR="00211E62">
        <w:rPr>
          <w:rtl/>
        </w:rPr>
        <w:t xml:space="preserve"> - </w:t>
      </w:r>
      <w:r w:rsidR="007D12B3">
        <w:rPr>
          <w:rtl/>
        </w:rPr>
        <w:t>محمّد</w:t>
      </w:r>
      <w:r w:rsidR="00343F1C">
        <w:rPr>
          <w:rtl/>
        </w:rPr>
        <w:t xml:space="preserve"> </w:t>
      </w:r>
      <w:r>
        <w:rPr>
          <w:rtl/>
        </w:rPr>
        <w:t xml:space="preserve">بن مسعود العياشي في </w:t>
      </w:r>
      <w:r w:rsidRPr="00343F1C">
        <w:rPr>
          <w:rStyle w:val="libNormalChar"/>
          <w:rtl/>
        </w:rPr>
        <w:t xml:space="preserve">( </w:t>
      </w:r>
      <w:r>
        <w:rPr>
          <w:rtl/>
        </w:rPr>
        <w:t>تفسيره</w:t>
      </w:r>
      <w:r w:rsidRPr="00343F1C">
        <w:rPr>
          <w:rStyle w:val="libNormalChar"/>
          <w:rtl/>
        </w:rPr>
        <w:t xml:space="preserve"> ) </w:t>
      </w:r>
      <w:r>
        <w:rPr>
          <w:rtl/>
        </w:rPr>
        <w:t>عن جابر بن عبدالله</w:t>
      </w:r>
      <w:r w:rsidR="00211E62">
        <w:rPr>
          <w:rtl/>
        </w:rPr>
        <w:t>،</w:t>
      </w:r>
      <w:r>
        <w:rPr>
          <w:rtl/>
        </w:rPr>
        <w:t xml:space="preserve">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w:t>
      </w:r>
      <w:r w:rsidR="006204AE">
        <w:rPr>
          <w:rtl/>
        </w:rPr>
        <w:t xml:space="preserve">كان </w:t>
      </w:r>
      <w:r>
        <w:rPr>
          <w:rtl/>
        </w:rPr>
        <w:t>إبليس أول من تغن</w:t>
      </w:r>
      <w:r w:rsidR="00310D31">
        <w:rPr>
          <w:rFonts w:hint="cs"/>
          <w:rtl/>
        </w:rPr>
        <w:t>ّ</w:t>
      </w:r>
      <w:r>
        <w:rPr>
          <w:rtl/>
        </w:rPr>
        <w:t xml:space="preserve">ى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25</w:t>
      </w:r>
      <w:r w:rsidR="00211E62">
        <w:rPr>
          <w:rtl/>
        </w:rPr>
        <w:t xml:space="preserve"> - </w:t>
      </w:r>
      <w:r>
        <w:rPr>
          <w:rtl/>
        </w:rPr>
        <w:t xml:space="preserve">مجمع </w:t>
      </w:r>
      <w:r w:rsidR="00237DE1">
        <w:rPr>
          <w:rtl/>
        </w:rPr>
        <w:t xml:space="preserve">البيان </w:t>
      </w:r>
      <w:r>
        <w:rPr>
          <w:rtl/>
        </w:rPr>
        <w:t>4</w:t>
      </w:r>
      <w:r w:rsidR="00211E62">
        <w:rPr>
          <w:rtl/>
        </w:rPr>
        <w:t>:</w:t>
      </w:r>
      <w:r>
        <w:rPr>
          <w:rtl/>
        </w:rPr>
        <w:t xml:space="preserve"> 313. </w:t>
      </w:r>
    </w:p>
    <w:p w:rsidR="00C90F8A" w:rsidRPr="009F5FE3" w:rsidRDefault="00C90F8A" w:rsidP="00343F1C">
      <w:pPr>
        <w:pStyle w:val="libFootnote0"/>
        <w:rPr>
          <w:rtl/>
        </w:rPr>
      </w:pPr>
      <w:r w:rsidRPr="009F5FE3">
        <w:rPr>
          <w:rtl/>
        </w:rPr>
        <w:t xml:space="preserve">(1) </w:t>
      </w:r>
      <w:r w:rsidR="00D00EAF">
        <w:rPr>
          <w:rtl/>
        </w:rPr>
        <w:t xml:space="preserve">لقمان </w:t>
      </w:r>
      <w:r w:rsidRPr="009F5FE3">
        <w:rPr>
          <w:rtl/>
        </w:rPr>
        <w:t>31</w:t>
      </w:r>
      <w:r w:rsidR="00211E62">
        <w:rPr>
          <w:rtl/>
        </w:rPr>
        <w:t>:</w:t>
      </w:r>
      <w:r w:rsidRPr="009F5FE3">
        <w:rPr>
          <w:rtl/>
        </w:rPr>
        <w:t xml:space="preserve"> 6</w:t>
      </w:r>
      <w:r>
        <w:rPr>
          <w:rtl/>
        </w:rPr>
        <w:t>.</w:t>
      </w:r>
      <w:r w:rsidRPr="009F5FE3">
        <w:rPr>
          <w:rtl/>
        </w:rPr>
        <w:t xml:space="preserve"> </w:t>
      </w:r>
    </w:p>
    <w:p w:rsidR="00C90F8A" w:rsidRDefault="00C90F8A" w:rsidP="00343F1C">
      <w:pPr>
        <w:pStyle w:val="libFootnote0"/>
        <w:rPr>
          <w:rtl/>
        </w:rPr>
      </w:pPr>
      <w:r>
        <w:rPr>
          <w:rtl/>
        </w:rPr>
        <w:t>26</w:t>
      </w:r>
      <w:r w:rsidR="00211E62">
        <w:rPr>
          <w:rtl/>
        </w:rPr>
        <w:t xml:space="preserve"> - </w:t>
      </w:r>
      <w:r>
        <w:rPr>
          <w:rtl/>
        </w:rPr>
        <w:t>تفسير القم</w:t>
      </w:r>
      <w:r w:rsidR="00310D31">
        <w:rPr>
          <w:rFonts w:hint="cs"/>
          <w:rtl/>
        </w:rPr>
        <w:t>ّ</w:t>
      </w:r>
      <w:r>
        <w:rPr>
          <w:rtl/>
        </w:rPr>
        <w:t>ي 2</w:t>
      </w:r>
      <w:r w:rsidR="00211E62">
        <w:rPr>
          <w:rtl/>
        </w:rPr>
        <w:t>:</w:t>
      </w:r>
      <w:r>
        <w:rPr>
          <w:rtl/>
        </w:rPr>
        <w:t xml:space="preserve"> 84</w:t>
      </w:r>
      <w:r w:rsidR="00211E62">
        <w:rPr>
          <w:rtl/>
        </w:rPr>
        <w:t>،</w:t>
      </w:r>
      <w:r>
        <w:rPr>
          <w:rtl/>
        </w:rPr>
        <w:t xml:space="preserve"> وأورده في الحديث 3 من الباب 102 من هذه </w:t>
      </w:r>
      <w:r w:rsidR="00546DAE">
        <w:rPr>
          <w:rtl/>
        </w:rPr>
        <w:t xml:space="preserve">الأبواب </w:t>
      </w:r>
      <w:r>
        <w:rPr>
          <w:rtl/>
        </w:rPr>
        <w:t xml:space="preserve">. </w:t>
      </w:r>
    </w:p>
    <w:p w:rsidR="00C90F8A" w:rsidRPr="009F5FE3" w:rsidRDefault="00C90F8A" w:rsidP="00310D31">
      <w:pPr>
        <w:pStyle w:val="libFootnote0"/>
        <w:rPr>
          <w:rtl/>
        </w:rPr>
      </w:pPr>
      <w:r w:rsidRPr="009F5FE3">
        <w:rPr>
          <w:rtl/>
        </w:rPr>
        <w:t>(</w:t>
      </w:r>
      <w:r w:rsidR="00310D31">
        <w:rPr>
          <w:rFonts w:hint="cs"/>
          <w:rtl/>
        </w:rPr>
        <w:t>2</w:t>
      </w:r>
      <w:r w:rsidRPr="009F5FE3">
        <w:rPr>
          <w:rtl/>
        </w:rPr>
        <w:t xml:space="preserve">) </w:t>
      </w:r>
      <w:r w:rsidR="00310D31">
        <w:rPr>
          <w:rtl/>
        </w:rPr>
        <w:t>الحج</w:t>
      </w:r>
      <w:r w:rsidRPr="009F5FE3">
        <w:rPr>
          <w:rtl/>
        </w:rPr>
        <w:t xml:space="preserve"> 22</w:t>
      </w:r>
      <w:r w:rsidR="00211E62">
        <w:rPr>
          <w:rtl/>
        </w:rPr>
        <w:t>:</w:t>
      </w:r>
      <w:r w:rsidRPr="009F5FE3">
        <w:rPr>
          <w:rtl/>
        </w:rPr>
        <w:t xml:space="preserve"> 30</w:t>
      </w:r>
      <w:r>
        <w:rPr>
          <w:rtl/>
        </w:rPr>
        <w:t>.</w:t>
      </w:r>
      <w:r w:rsidRPr="009F5FE3">
        <w:rPr>
          <w:rtl/>
        </w:rPr>
        <w:t xml:space="preserve"> </w:t>
      </w:r>
    </w:p>
    <w:p w:rsidR="00C90F8A" w:rsidRDefault="00C90F8A" w:rsidP="00343F1C">
      <w:pPr>
        <w:pStyle w:val="libFootnote0"/>
        <w:rPr>
          <w:rtl/>
        </w:rPr>
      </w:pPr>
      <w:r>
        <w:rPr>
          <w:rtl/>
        </w:rPr>
        <w:t>27</w:t>
      </w:r>
      <w:r w:rsidR="00211E62">
        <w:rPr>
          <w:rtl/>
        </w:rPr>
        <w:t xml:space="preserve"> - </w:t>
      </w:r>
      <w:r>
        <w:rPr>
          <w:rtl/>
        </w:rPr>
        <w:t>تفسير القمي 2</w:t>
      </w:r>
      <w:r w:rsidR="00211E62">
        <w:rPr>
          <w:rtl/>
        </w:rPr>
        <w:t>:</w:t>
      </w:r>
      <w:r>
        <w:rPr>
          <w:rtl/>
        </w:rPr>
        <w:t xml:space="preserve"> 304</w:t>
      </w:r>
      <w:r w:rsidR="00211E62">
        <w:rPr>
          <w:rtl/>
        </w:rPr>
        <w:t>،</w:t>
      </w:r>
      <w:r>
        <w:rPr>
          <w:rtl/>
        </w:rPr>
        <w:t xml:space="preserve"> وأورده في الحديث 22 من الباب 49 من أبواب جهاد النفس. </w:t>
      </w:r>
    </w:p>
    <w:p w:rsidR="00C90F8A" w:rsidRDefault="00C90F8A" w:rsidP="00343F1C">
      <w:pPr>
        <w:pStyle w:val="libFootnote0"/>
        <w:rPr>
          <w:rtl/>
        </w:rPr>
      </w:pPr>
      <w:r>
        <w:rPr>
          <w:rtl/>
        </w:rPr>
        <w:t>28</w:t>
      </w:r>
      <w:r w:rsidR="00211E62">
        <w:rPr>
          <w:rtl/>
        </w:rPr>
        <w:t xml:space="preserve"> - </w:t>
      </w:r>
      <w:r>
        <w:rPr>
          <w:rtl/>
        </w:rPr>
        <w:t>تفسير العياشي 1</w:t>
      </w:r>
      <w:r w:rsidR="00211E62">
        <w:rPr>
          <w:rtl/>
        </w:rPr>
        <w:t>:</w:t>
      </w:r>
      <w:r>
        <w:rPr>
          <w:rtl/>
        </w:rPr>
        <w:t xml:space="preserve"> 40 / 23.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وأول من ناح</w:t>
      </w:r>
      <w:r w:rsidR="00211E62">
        <w:rPr>
          <w:rtl/>
        </w:rPr>
        <w:t>،</w:t>
      </w:r>
      <w:r>
        <w:rPr>
          <w:rtl/>
        </w:rPr>
        <w:t xml:space="preserve"> لما أكل آدم من الشجرة تغنى</w:t>
      </w:r>
      <w:r w:rsidR="00211E62">
        <w:rPr>
          <w:rtl/>
        </w:rPr>
        <w:t>،</w:t>
      </w:r>
      <w:r>
        <w:rPr>
          <w:rtl/>
        </w:rPr>
        <w:t xml:space="preserve"> فلم</w:t>
      </w:r>
      <w:r w:rsidR="000966E9">
        <w:rPr>
          <w:rFonts w:hint="cs"/>
          <w:rtl/>
        </w:rPr>
        <w:t>ّ</w:t>
      </w:r>
      <w:r>
        <w:rPr>
          <w:rtl/>
        </w:rPr>
        <w:t>ا هبطت حواء إلى الارض ناح لذكره ما في الجن</w:t>
      </w:r>
      <w:r w:rsidR="000966E9">
        <w:rPr>
          <w:rFonts w:hint="cs"/>
          <w:rtl/>
        </w:rPr>
        <w:t>ّ</w:t>
      </w:r>
      <w:r>
        <w:rPr>
          <w:rtl/>
        </w:rPr>
        <w:t xml:space="preserve">ة. </w:t>
      </w:r>
    </w:p>
    <w:p w:rsidR="00C90F8A" w:rsidRDefault="00C90F8A" w:rsidP="000966E9">
      <w:pPr>
        <w:pStyle w:val="libNormal"/>
        <w:rPr>
          <w:rtl/>
        </w:rPr>
      </w:pPr>
      <w:r w:rsidRPr="008D3D37">
        <w:rPr>
          <w:rStyle w:val="libNormalChar"/>
          <w:rtl/>
        </w:rPr>
        <w:t xml:space="preserve">[ 22622 ] </w:t>
      </w:r>
      <w:r>
        <w:rPr>
          <w:rtl/>
        </w:rPr>
        <w:t>29</w:t>
      </w:r>
      <w:r w:rsidR="00211E62">
        <w:rPr>
          <w:rtl/>
        </w:rPr>
        <w:t xml:space="preserve"> - </w:t>
      </w:r>
      <w:r>
        <w:rPr>
          <w:rtl/>
        </w:rPr>
        <w:t>وعن الحسن قال</w:t>
      </w:r>
      <w:r w:rsidR="00211E62">
        <w:rPr>
          <w:rtl/>
        </w:rPr>
        <w:t>:</w:t>
      </w:r>
      <w:r>
        <w:rPr>
          <w:rtl/>
        </w:rPr>
        <w:t xml:space="preserve"> كنت أطيل القعود في المخرج لاسمع غناء بعض الجيران</w:t>
      </w:r>
      <w:r w:rsidR="00211E62">
        <w:rPr>
          <w:rtl/>
        </w:rPr>
        <w:t>،</w:t>
      </w:r>
      <w:r>
        <w:rPr>
          <w:rtl/>
        </w:rPr>
        <w:t xml:space="preserve"> قال</w:t>
      </w:r>
      <w:r w:rsidR="00211E62">
        <w:rPr>
          <w:rtl/>
        </w:rPr>
        <w:t>:</w:t>
      </w:r>
      <w:r>
        <w:rPr>
          <w:rtl/>
        </w:rPr>
        <w:t xml:space="preserve"> فدخلت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لي</w:t>
      </w:r>
      <w:r w:rsidR="00211E62">
        <w:rPr>
          <w:rtl/>
        </w:rPr>
        <w:t>:</w:t>
      </w:r>
      <w:r>
        <w:rPr>
          <w:rtl/>
        </w:rPr>
        <w:t xml:space="preserve"> يا حسن </w:t>
      </w:r>
      <w:r w:rsidR="000966E9" w:rsidRPr="008C620D">
        <w:rPr>
          <w:rStyle w:val="libAlaemChar"/>
          <w:rtl/>
        </w:rPr>
        <w:t>(</w:t>
      </w:r>
      <w:r w:rsidRPr="00343F1C">
        <w:rPr>
          <w:rStyle w:val="libNormalChar"/>
          <w:rtl/>
        </w:rPr>
        <w:t xml:space="preserve"> </w:t>
      </w:r>
      <w:r w:rsidR="003763A8">
        <w:rPr>
          <w:rStyle w:val="libAieChar"/>
          <w:rtl/>
        </w:rPr>
        <w:t>إ</w:t>
      </w:r>
      <w:r w:rsidR="00AC68CD">
        <w:rPr>
          <w:rStyle w:val="libAieChar"/>
          <w:rFonts w:hint="cs"/>
          <w:rtl/>
        </w:rPr>
        <w:t>ِ</w:t>
      </w:r>
      <w:r w:rsidR="003763A8">
        <w:rPr>
          <w:rStyle w:val="libAieChar"/>
          <w:rtl/>
        </w:rPr>
        <w:t>نّ</w:t>
      </w:r>
      <w:r w:rsidR="00AC68CD">
        <w:rPr>
          <w:rStyle w:val="libAieChar"/>
          <w:rFonts w:hint="cs"/>
          <w:rtl/>
        </w:rPr>
        <w:t>َ</w:t>
      </w:r>
      <w:r w:rsidR="003763A8">
        <w:rPr>
          <w:rStyle w:val="libAieChar"/>
          <w:rtl/>
        </w:rPr>
        <w:t xml:space="preserve"> </w:t>
      </w:r>
      <w:r w:rsidRPr="00E40572">
        <w:rPr>
          <w:rStyle w:val="libAieChar"/>
          <w:rtl/>
        </w:rPr>
        <w:t>الس</w:t>
      </w:r>
      <w:r w:rsidR="00AC68CD">
        <w:rPr>
          <w:rStyle w:val="libAieChar"/>
          <w:rFonts w:hint="cs"/>
          <w:rtl/>
        </w:rPr>
        <w:t>َّ</w:t>
      </w:r>
      <w:r w:rsidRPr="00E40572">
        <w:rPr>
          <w:rStyle w:val="libAieChar"/>
          <w:rtl/>
        </w:rPr>
        <w:t>مع</w:t>
      </w:r>
      <w:r w:rsidR="00AC68CD">
        <w:rPr>
          <w:rStyle w:val="libAieChar"/>
          <w:rFonts w:hint="cs"/>
          <w:rtl/>
        </w:rPr>
        <w:t>َ</w:t>
      </w:r>
      <w:r w:rsidRPr="00E40572">
        <w:rPr>
          <w:rStyle w:val="libAieChar"/>
          <w:rtl/>
        </w:rPr>
        <w:t xml:space="preserve"> و</w:t>
      </w:r>
      <w:r w:rsidR="00AC68CD">
        <w:rPr>
          <w:rStyle w:val="libAieChar"/>
          <w:rFonts w:hint="cs"/>
          <w:rtl/>
        </w:rPr>
        <w:t>َ</w:t>
      </w:r>
      <w:r w:rsidRPr="00E40572">
        <w:rPr>
          <w:rStyle w:val="libAieChar"/>
          <w:rtl/>
        </w:rPr>
        <w:t>الب</w:t>
      </w:r>
      <w:r w:rsidR="00AC68CD">
        <w:rPr>
          <w:rStyle w:val="libAieChar"/>
          <w:rFonts w:hint="cs"/>
          <w:rtl/>
        </w:rPr>
        <w:t>َ</w:t>
      </w:r>
      <w:r w:rsidRPr="00E40572">
        <w:rPr>
          <w:rStyle w:val="libAieChar"/>
          <w:rtl/>
        </w:rPr>
        <w:t>ص</w:t>
      </w:r>
      <w:r w:rsidR="00AC68CD">
        <w:rPr>
          <w:rStyle w:val="libAieChar"/>
          <w:rFonts w:hint="cs"/>
          <w:rtl/>
        </w:rPr>
        <w:t>َ</w:t>
      </w:r>
      <w:r w:rsidRPr="00E40572">
        <w:rPr>
          <w:rStyle w:val="libAieChar"/>
          <w:rtl/>
        </w:rPr>
        <w:t>ر</w:t>
      </w:r>
      <w:r w:rsidR="00AC68CD">
        <w:rPr>
          <w:rStyle w:val="libAieChar"/>
          <w:rFonts w:hint="cs"/>
          <w:rtl/>
        </w:rPr>
        <w:t>َ</w:t>
      </w:r>
      <w:r w:rsidRPr="00E40572">
        <w:rPr>
          <w:rStyle w:val="libAieChar"/>
          <w:rtl/>
        </w:rPr>
        <w:t xml:space="preserve"> و</w:t>
      </w:r>
      <w:r w:rsidR="00AC68CD">
        <w:rPr>
          <w:rStyle w:val="libAieChar"/>
          <w:rFonts w:hint="cs"/>
          <w:rtl/>
        </w:rPr>
        <w:t>َ</w:t>
      </w:r>
      <w:r w:rsidRPr="00E40572">
        <w:rPr>
          <w:rStyle w:val="libAieChar"/>
          <w:rtl/>
        </w:rPr>
        <w:t>الف</w:t>
      </w:r>
      <w:r w:rsidR="00AC68CD">
        <w:rPr>
          <w:rStyle w:val="libAieChar"/>
          <w:rFonts w:hint="cs"/>
          <w:rtl/>
        </w:rPr>
        <w:t>ُ</w:t>
      </w:r>
      <w:r w:rsidRPr="00E40572">
        <w:rPr>
          <w:rStyle w:val="libAieChar"/>
          <w:rtl/>
        </w:rPr>
        <w:t>ؤ</w:t>
      </w:r>
      <w:r w:rsidR="00AC68CD">
        <w:rPr>
          <w:rStyle w:val="libAieChar"/>
          <w:rFonts w:hint="cs"/>
          <w:rtl/>
        </w:rPr>
        <w:t>َ</w:t>
      </w:r>
      <w:r w:rsidRPr="00E40572">
        <w:rPr>
          <w:rStyle w:val="libAieChar"/>
          <w:rtl/>
        </w:rPr>
        <w:t>اد</w:t>
      </w:r>
      <w:r w:rsidR="00AC68CD">
        <w:rPr>
          <w:rStyle w:val="libAieChar"/>
          <w:rFonts w:hint="cs"/>
          <w:rtl/>
        </w:rPr>
        <w:t>َ</w:t>
      </w:r>
      <w:r w:rsidRPr="00E40572">
        <w:rPr>
          <w:rStyle w:val="libAieChar"/>
          <w:rtl/>
        </w:rPr>
        <w:t xml:space="preserve"> ك</w:t>
      </w:r>
      <w:r w:rsidR="00AC68CD">
        <w:rPr>
          <w:rStyle w:val="libAieChar"/>
          <w:rFonts w:hint="cs"/>
          <w:rtl/>
        </w:rPr>
        <w:t>ُ</w:t>
      </w:r>
      <w:r w:rsidRPr="00E40572">
        <w:rPr>
          <w:rStyle w:val="libAieChar"/>
          <w:rtl/>
        </w:rPr>
        <w:t>ل</w:t>
      </w:r>
      <w:r w:rsidR="00AC68CD">
        <w:rPr>
          <w:rStyle w:val="libAieChar"/>
          <w:rFonts w:hint="cs"/>
          <w:rtl/>
        </w:rPr>
        <w:t>ُّ</w:t>
      </w:r>
      <w:r w:rsidR="00AC68CD">
        <w:rPr>
          <w:rStyle w:val="libAieChar"/>
          <w:rtl/>
        </w:rPr>
        <w:t xml:space="preserve"> </w:t>
      </w:r>
      <w:r w:rsidR="00AC68CD">
        <w:rPr>
          <w:rStyle w:val="libAieChar"/>
          <w:rFonts w:hint="cs"/>
          <w:rtl/>
        </w:rPr>
        <w:t>أُ</w:t>
      </w:r>
      <w:r w:rsidRPr="00E40572">
        <w:rPr>
          <w:rStyle w:val="libAieChar"/>
          <w:rtl/>
        </w:rPr>
        <w:t>ول</w:t>
      </w:r>
      <w:r w:rsidR="00AC68CD">
        <w:rPr>
          <w:rStyle w:val="libAieChar"/>
          <w:rFonts w:hint="cs"/>
          <w:rtl/>
        </w:rPr>
        <w:t>َ</w:t>
      </w:r>
      <w:r w:rsidRPr="00E40572">
        <w:rPr>
          <w:rStyle w:val="libAieChar"/>
          <w:rtl/>
        </w:rPr>
        <w:t>ئ</w:t>
      </w:r>
      <w:r w:rsidR="00AC68CD">
        <w:rPr>
          <w:rStyle w:val="libAieChar"/>
          <w:rFonts w:hint="cs"/>
          <w:rtl/>
        </w:rPr>
        <w:t>ِ</w:t>
      </w:r>
      <w:r w:rsidRPr="00E40572">
        <w:rPr>
          <w:rStyle w:val="libAieChar"/>
          <w:rtl/>
        </w:rPr>
        <w:t>ك</w:t>
      </w:r>
      <w:r w:rsidR="00AC68CD">
        <w:rPr>
          <w:rStyle w:val="libAieChar"/>
          <w:rFonts w:hint="cs"/>
          <w:rtl/>
        </w:rPr>
        <w:t>َ</w:t>
      </w:r>
      <w:r w:rsidRPr="00E40572">
        <w:rPr>
          <w:rStyle w:val="libAieChar"/>
          <w:rtl/>
        </w:rPr>
        <w:t xml:space="preserve"> </w:t>
      </w:r>
      <w:r w:rsidR="006204AE">
        <w:rPr>
          <w:rStyle w:val="libAieChar"/>
          <w:rtl/>
        </w:rPr>
        <w:t>ك</w:t>
      </w:r>
      <w:r w:rsidR="00AC68CD">
        <w:rPr>
          <w:rStyle w:val="libAieChar"/>
          <w:rFonts w:hint="cs"/>
          <w:rtl/>
        </w:rPr>
        <w:t>َ</w:t>
      </w:r>
      <w:r w:rsidR="006204AE">
        <w:rPr>
          <w:rStyle w:val="libAieChar"/>
          <w:rtl/>
        </w:rPr>
        <w:t>ان</w:t>
      </w:r>
      <w:r w:rsidR="00AC68CD">
        <w:rPr>
          <w:rStyle w:val="libAieChar"/>
          <w:rFonts w:hint="cs"/>
          <w:rtl/>
        </w:rPr>
        <w:t>َ</w:t>
      </w:r>
      <w:r w:rsidR="006204AE">
        <w:rPr>
          <w:rStyle w:val="libAieChar"/>
          <w:rtl/>
        </w:rPr>
        <w:t xml:space="preserve"> </w:t>
      </w:r>
      <w:r w:rsidRPr="00E40572">
        <w:rPr>
          <w:rStyle w:val="libAieChar"/>
          <w:rtl/>
        </w:rPr>
        <w:t>ع</w:t>
      </w:r>
      <w:r w:rsidR="00AC68CD">
        <w:rPr>
          <w:rStyle w:val="libAieChar"/>
          <w:rFonts w:hint="cs"/>
          <w:rtl/>
        </w:rPr>
        <w:t>َ</w:t>
      </w:r>
      <w:r w:rsidRPr="00E40572">
        <w:rPr>
          <w:rStyle w:val="libAieChar"/>
          <w:rtl/>
        </w:rPr>
        <w:t>ن</w:t>
      </w:r>
      <w:r w:rsidR="00AC68CD">
        <w:rPr>
          <w:rStyle w:val="libAieChar"/>
          <w:rFonts w:hint="cs"/>
          <w:rtl/>
        </w:rPr>
        <w:t>ْ</w:t>
      </w:r>
      <w:r w:rsidRPr="00E40572">
        <w:rPr>
          <w:rStyle w:val="libAieChar"/>
          <w:rtl/>
        </w:rPr>
        <w:t>ه</w:t>
      </w:r>
      <w:r w:rsidR="00AC68CD">
        <w:rPr>
          <w:rStyle w:val="libAieChar"/>
          <w:rFonts w:hint="cs"/>
          <w:rtl/>
        </w:rPr>
        <w:t>ُ</w:t>
      </w:r>
      <w:r w:rsidRPr="00E40572">
        <w:rPr>
          <w:rStyle w:val="libAieChar"/>
          <w:rtl/>
        </w:rPr>
        <w:t xml:space="preserve"> مس</w:t>
      </w:r>
      <w:r w:rsidR="00AC68CD">
        <w:rPr>
          <w:rStyle w:val="libAieChar"/>
          <w:rFonts w:hint="cs"/>
          <w:rtl/>
        </w:rPr>
        <w:t>ئُو</w:t>
      </w:r>
      <w:r w:rsidRPr="00E40572">
        <w:rPr>
          <w:rStyle w:val="libAieChar"/>
          <w:rtl/>
        </w:rPr>
        <w:t>لا</w:t>
      </w:r>
      <w:r w:rsidR="00AC68CD">
        <w:rPr>
          <w:rStyle w:val="libAieChar"/>
          <w:rFonts w:hint="cs"/>
          <w:rtl/>
        </w:rPr>
        <w:t>ً</w:t>
      </w:r>
      <w:r w:rsidRPr="00343F1C">
        <w:rPr>
          <w:rStyle w:val="libNormalChar"/>
          <w:rtl/>
        </w:rPr>
        <w:t xml:space="preserve"> </w:t>
      </w:r>
      <w:r w:rsidR="000966E9" w:rsidRPr="00260AC5">
        <w:rPr>
          <w:rStyle w:val="libAlaemChar"/>
          <w:rtl/>
        </w:rPr>
        <w:t>)</w:t>
      </w:r>
      <w:r w:rsidRPr="00343F1C">
        <w:rPr>
          <w:rStyle w:val="libNormalChar"/>
          <w:rtl/>
        </w:rPr>
        <w:t xml:space="preserve"> </w:t>
      </w:r>
      <w:r w:rsidRPr="00E40572">
        <w:rPr>
          <w:rStyle w:val="libFootnotenumChar"/>
          <w:rtl/>
        </w:rPr>
        <w:t>(1)</w:t>
      </w:r>
      <w:r>
        <w:rPr>
          <w:rtl/>
        </w:rPr>
        <w:t xml:space="preserve"> السمع وما وعى</w:t>
      </w:r>
      <w:r w:rsidR="00211E62">
        <w:rPr>
          <w:rtl/>
        </w:rPr>
        <w:t>،</w:t>
      </w:r>
      <w:r>
        <w:rPr>
          <w:rtl/>
        </w:rPr>
        <w:t xml:space="preserve"> والبصر وما رأى</w:t>
      </w:r>
      <w:r w:rsidR="00211E62">
        <w:rPr>
          <w:rtl/>
        </w:rPr>
        <w:t>،</w:t>
      </w:r>
      <w:r>
        <w:rPr>
          <w:rtl/>
        </w:rPr>
        <w:t xml:space="preserve"> والفؤاد وما عقد عليه. </w:t>
      </w:r>
    </w:p>
    <w:p w:rsidR="00C90F8A" w:rsidRDefault="00C90F8A" w:rsidP="004F5848">
      <w:pPr>
        <w:pStyle w:val="libNormal"/>
        <w:rPr>
          <w:rtl/>
        </w:rPr>
      </w:pPr>
      <w:r w:rsidRPr="008D3D37">
        <w:rPr>
          <w:rStyle w:val="libNormalChar"/>
          <w:rtl/>
        </w:rPr>
        <w:t xml:space="preserve">[ 22623 ] </w:t>
      </w:r>
      <w:r>
        <w:rPr>
          <w:rtl/>
        </w:rPr>
        <w:t>30</w:t>
      </w:r>
      <w:r w:rsidR="00211E62">
        <w:rPr>
          <w:rtl/>
        </w:rPr>
        <w:t xml:space="preserve"> - </w:t>
      </w:r>
      <w:r>
        <w:rPr>
          <w:rtl/>
        </w:rPr>
        <w:t xml:space="preserve">الحسن بن </w:t>
      </w:r>
      <w:r w:rsidR="007D12B3">
        <w:rPr>
          <w:rtl/>
        </w:rPr>
        <w:t>محمّد</w:t>
      </w:r>
      <w:r w:rsidR="00343F1C">
        <w:rPr>
          <w:rtl/>
        </w:rPr>
        <w:t xml:space="preserve"> </w:t>
      </w:r>
      <w:r>
        <w:rPr>
          <w:rtl/>
        </w:rPr>
        <w:t xml:space="preserve">الديلمي في </w:t>
      </w:r>
      <w:r w:rsidRPr="00343F1C">
        <w:rPr>
          <w:rStyle w:val="libNormalChar"/>
          <w:rtl/>
        </w:rPr>
        <w:t xml:space="preserve">( </w:t>
      </w:r>
      <w:r>
        <w:rPr>
          <w:rtl/>
        </w:rPr>
        <w:t>الارشاد</w:t>
      </w:r>
      <w:r w:rsidRPr="00343F1C">
        <w:rPr>
          <w:rStyle w:val="libNormalChar"/>
          <w:rtl/>
        </w:rPr>
        <w:t xml:space="preserve"> )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يظهر في أ</w:t>
      </w:r>
      <w:r w:rsidR="00056D84">
        <w:rPr>
          <w:rFonts w:hint="cs"/>
          <w:rtl/>
        </w:rPr>
        <w:t>ُ</w:t>
      </w:r>
      <w:r>
        <w:rPr>
          <w:rtl/>
        </w:rPr>
        <w:t>م</w:t>
      </w:r>
      <w:r w:rsidR="00056D84">
        <w:rPr>
          <w:rFonts w:hint="cs"/>
          <w:rtl/>
        </w:rPr>
        <w:t>ّ</w:t>
      </w:r>
      <w:r>
        <w:rPr>
          <w:rtl/>
        </w:rPr>
        <w:t>تي الخسف والقذف</w:t>
      </w:r>
      <w:r w:rsidR="00211E62">
        <w:rPr>
          <w:rtl/>
        </w:rPr>
        <w:t>،</w:t>
      </w:r>
      <w:r>
        <w:rPr>
          <w:rtl/>
        </w:rPr>
        <w:t xml:space="preserve"> قالوا</w:t>
      </w:r>
      <w:r w:rsidR="00211E62">
        <w:rPr>
          <w:rtl/>
        </w:rPr>
        <w:t>:</w:t>
      </w:r>
      <w:r>
        <w:rPr>
          <w:rtl/>
        </w:rPr>
        <w:t xml:space="preserve"> متى ذلك؟ قال</w:t>
      </w:r>
      <w:r w:rsidR="00211E62">
        <w:rPr>
          <w:rtl/>
        </w:rPr>
        <w:t>:</w:t>
      </w:r>
      <w:r>
        <w:rPr>
          <w:rtl/>
        </w:rPr>
        <w:t xml:space="preserve"> </w:t>
      </w:r>
      <w:r w:rsidR="004352C0">
        <w:rPr>
          <w:rtl/>
        </w:rPr>
        <w:t xml:space="preserve">إذا </w:t>
      </w:r>
      <w:r>
        <w:rPr>
          <w:rtl/>
        </w:rPr>
        <w:t>ظهرت المعازف والقينات وشربت الخمور</w:t>
      </w:r>
      <w:r w:rsidR="00211E62">
        <w:rPr>
          <w:rtl/>
        </w:rPr>
        <w:t>،</w:t>
      </w:r>
      <w:r w:rsidR="00056D84">
        <w:rPr>
          <w:rtl/>
        </w:rPr>
        <w:t xml:space="preserve"> والله ليبيتن</w:t>
      </w:r>
      <w:r w:rsidR="00056D84">
        <w:rPr>
          <w:rFonts w:hint="cs"/>
          <w:rtl/>
        </w:rPr>
        <w:t>ّ</w:t>
      </w:r>
      <w:r w:rsidR="00056D84">
        <w:rPr>
          <w:rtl/>
        </w:rPr>
        <w:t xml:space="preserve"> أناس من </w:t>
      </w:r>
      <w:r w:rsidR="00056D84">
        <w:rPr>
          <w:rFonts w:hint="cs"/>
          <w:rtl/>
        </w:rPr>
        <w:t>أُ</w:t>
      </w:r>
      <w:r>
        <w:rPr>
          <w:rtl/>
        </w:rPr>
        <w:t>م</w:t>
      </w:r>
      <w:r w:rsidR="00056D84">
        <w:rPr>
          <w:rFonts w:hint="cs"/>
          <w:rtl/>
        </w:rPr>
        <w:t>ّ</w:t>
      </w:r>
      <w:r>
        <w:rPr>
          <w:rtl/>
        </w:rPr>
        <w:t>تي على أشر وبطر ولعب فيصبحون قردة وخنازير لاستحلالهم الحرام</w:t>
      </w:r>
      <w:r w:rsidR="00211E62">
        <w:rPr>
          <w:rtl/>
        </w:rPr>
        <w:t>،</w:t>
      </w:r>
      <w:r>
        <w:rPr>
          <w:rtl/>
        </w:rPr>
        <w:t xml:space="preserve"> وات</w:t>
      </w:r>
      <w:r w:rsidR="00056D84">
        <w:rPr>
          <w:rFonts w:hint="cs"/>
          <w:rtl/>
        </w:rPr>
        <w:t>ّ</w:t>
      </w:r>
      <w:r>
        <w:rPr>
          <w:rtl/>
        </w:rPr>
        <w:t>خاذهم القينات</w:t>
      </w:r>
      <w:r w:rsidR="00211E62">
        <w:rPr>
          <w:rtl/>
        </w:rPr>
        <w:t>،</w:t>
      </w:r>
      <w:r>
        <w:rPr>
          <w:rtl/>
        </w:rPr>
        <w:t xml:space="preserve"> وشربهم الخمور</w:t>
      </w:r>
      <w:r w:rsidR="00211E62">
        <w:rPr>
          <w:rtl/>
        </w:rPr>
        <w:t>،</w:t>
      </w:r>
      <w:r>
        <w:rPr>
          <w:rtl/>
        </w:rPr>
        <w:t xml:space="preserve"> وأكلهم الربا</w:t>
      </w:r>
      <w:r w:rsidR="00211E62">
        <w:rPr>
          <w:rtl/>
        </w:rPr>
        <w:t>،</w:t>
      </w:r>
      <w:r>
        <w:rPr>
          <w:rtl/>
        </w:rPr>
        <w:t xml:space="preserve"> ولبسهم الحرير. </w:t>
      </w:r>
    </w:p>
    <w:p w:rsidR="00C90F8A" w:rsidRDefault="00C90F8A" w:rsidP="004F5848">
      <w:pPr>
        <w:pStyle w:val="libNormal"/>
        <w:rPr>
          <w:rtl/>
        </w:rPr>
      </w:pPr>
      <w:r w:rsidRPr="008D3D37">
        <w:rPr>
          <w:rStyle w:val="libNormalChar"/>
          <w:rtl/>
        </w:rPr>
        <w:t xml:space="preserve">[ 22624 ] </w:t>
      </w:r>
      <w:r>
        <w:rPr>
          <w:rtl/>
        </w:rPr>
        <w:t>31</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4352C0">
        <w:rPr>
          <w:rtl/>
        </w:rPr>
        <w:t xml:space="preserve">إذا </w:t>
      </w:r>
      <w:r>
        <w:rPr>
          <w:rtl/>
        </w:rPr>
        <w:t>عملت أمتي خمس عشرة خصلة حل</w:t>
      </w:r>
      <w:r w:rsidR="00056D84">
        <w:rPr>
          <w:rFonts w:hint="cs"/>
          <w:rtl/>
        </w:rPr>
        <w:t>ّ</w:t>
      </w:r>
      <w:r>
        <w:rPr>
          <w:rtl/>
        </w:rPr>
        <w:t xml:space="preserve"> بهم البلاء</w:t>
      </w:r>
      <w:r w:rsidR="00211E62">
        <w:rPr>
          <w:rtl/>
        </w:rPr>
        <w:t>:</w:t>
      </w:r>
      <w:r>
        <w:rPr>
          <w:rtl/>
        </w:rPr>
        <w:t xml:space="preserve"> </w:t>
      </w:r>
      <w:r w:rsidR="004352C0">
        <w:rPr>
          <w:rtl/>
        </w:rPr>
        <w:t xml:space="preserve">إذا </w:t>
      </w:r>
      <w:r w:rsidR="006204AE">
        <w:rPr>
          <w:rtl/>
        </w:rPr>
        <w:t xml:space="preserve">كان </w:t>
      </w:r>
      <w:r>
        <w:rPr>
          <w:rtl/>
        </w:rPr>
        <w:t>الفيء دولا</w:t>
      </w:r>
      <w:r w:rsidR="00211E62">
        <w:rPr>
          <w:rtl/>
        </w:rPr>
        <w:t>،</w:t>
      </w:r>
      <w:r>
        <w:rPr>
          <w:rtl/>
        </w:rPr>
        <w:t xml:space="preserve"> والامانة مغنما</w:t>
      </w:r>
      <w:r w:rsidR="00D10E10">
        <w:rPr>
          <w:rFonts w:hint="cs"/>
          <w:rtl/>
        </w:rPr>
        <w:t>ً</w:t>
      </w:r>
      <w:r w:rsidR="00211E62">
        <w:rPr>
          <w:rtl/>
        </w:rPr>
        <w:t>،</w:t>
      </w:r>
      <w:r>
        <w:rPr>
          <w:rtl/>
        </w:rPr>
        <w:t xml:space="preserve"> والصدقة مغرما</w:t>
      </w:r>
      <w:r w:rsidR="00211E62">
        <w:rPr>
          <w:rtl/>
        </w:rPr>
        <w:t>،</w:t>
      </w:r>
      <w:r>
        <w:rPr>
          <w:rtl/>
        </w:rPr>
        <w:t xml:space="preserve"> وأطاع الرجل إمرأته</w:t>
      </w:r>
      <w:r w:rsidR="00211E62">
        <w:rPr>
          <w:rtl/>
        </w:rPr>
        <w:t>،</w:t>
      </w:r>
      <w:r>
        <w:rPr>
          <w:rtl/>
        </w:rPr>
        <w:t xml:space="preserve"> وعصى أ</w:t>
      </w:r>
      <w:r w:rsidR="0057454C">
        <w:rPr>
          <w:rFonts w:hint="cs"/>
          <w:rtl/>
        </w:rPr>
        <w:t>ُ</w:t>
      </w:r>
      <w:r>
        <w:rPr>
          <w:rtl/>
        </w:rPr>
        <w:t>م</w:t>
      </w:r>
      <w:r w:rsidR="0057454C">
        <w:rPr>
          <w:rFonts w:hint="cs"/>
          <w:rtl/>
        </w:rPr>
        <w:t>ّ</w:t>
      </w:r>
      <w:r>
        <w:rPr>
          <w:rtl/>
        </w:rPr>
        <w:t>ه</w:t>
      </w:r>
      <w:r w:rsidR="00211E62">
        <w:rPr>
          <w:rtl/>
        </w:rPr>
        <w:t>،</w:t>
      </w:r>
      <w:r>
        <w:rPr>
          <w:rtl/>
        </w:rPr>
        <w:t xml:space="preserve"> وب</w:t>
      </w:r>
      <w:r w:rsidR="0057454C">
        <w:rPr>
          <w:rFonts w:hint="cs"/>
          <w:rtl/>
        </w:rPr>
        <w:t>ّ</w:t>
      </w:r>
      <w:r>
        <w:rPr>
          <w:rtl/>
        </w:rPr>
        <w:t>ر صديقه</w:t>
      </w:r>
      <w:r w:rsidR="00211E62">
        <w:rPr>
          <w:rtl/>
        </w:rPr>
        <w:t>،</w:t>
      </w:r>
      <w:r>
        <w:rPr>
          <w:rtl/>
        </w:rPr>
        <w:t xml:space="preserve"> وجفا أباه</w:t>
      </w:r>
      <w:r w:rsidR="00211E62">
        <w:rPr>
          <w:rtl/>
        </w:rPr>
        <w:t>،</w:t>
      </w:r>
      <w:r>
        <w:rPr>
          <w:rtl/>
        </w:rPr>
        <w:t xml:space="preserve"> وارتفعت الاصوات في المساجد</w:t>
      </w:r>
      <w:r w:rsidR="00211E62">
        <w:rPr>
          <w:rtl/>
        </w:rPr>
        <w:t>،</w:t>
      </w:r>
      <w:r>
        <w:rPr>
          <w:rtl/>
        </w:rPr>
        <w:t xml:space="preserve"> وأكرم الرجل مخافة شره</w:t>
      </w:r>
      <w:r w:rsidR="00211E62">
        <w:rPr>
          <w:rtl/>
        </w:rPr>
        <w:t>،</w:t>
      </w:r>
      <w:r>
        <w:rPr>
          <w:rtl/>
        </w:rPr>
        <w:t xml:space="preserve"> و</w:t>
      </w:r>
      <w:r w:rsidR="006204AE">
        <w:rPr>
          <w:rtl/>
        </w:rPr>
        <w:t xml:space="preserve">كان </w:t>
      </w:r>
      <w:r>
        <w:rPr>
          <w:rtl/>
        </w:rPr>
        <w:t>زعيم القوم أرذلهم</w:t>
      </w:r>
      <w:r w:rsidR="00211E62">
        <w:rPr>
          <w:rtl/>
        </w:rPr>
        <w:t>،</w:t>
      </w:r>
      <w:r>
        <w:rPr>
          <w:rtl/>
        </w:rPr>
        <w:t xml:space="preserve"> ولبسوا الحرير</w:t>
      </w:r>
      <w:r w:rsidR="00211E62">
        <w:rPr>
          <w:rtl/>
        </w:rPr>
        <w:t>،</w:t>
      </w:r>
      <w:r>
        <w:rPr>
          <w:rtl/>
        </w:rPr>
        <w:t xml:space="preserve"> واتخذوا القينات والمعازف</w:t>
      </w:r>
      <w:r w:rsidR="00211E62">
        <w:rPr>
          <w:rtl/>
        </w:rPr>
        <w:t>،</w:t>
      </w:r>
      <w:r>
        <w:rPr>
          <w:rtl/>
        </w:rPr>
        <w:t xml:space="preserve"> وشربوا الخمور</w:t>
      </w:r>
      <w:r w:rsidR="00211E62">
        <w:rPr>
          <w:rtl/>
        </w:rPr>
        <w:t>،</w:t>
      </w:r>
      <w:r>
        <w:rPr>
          <w:rtl/>
        </w:rPr>
        <w:t xml:space="preserve"> وكثر الزنا</w:t>
      </w:r>
      <w:r w:rsidR="00211E62">
        <w:rPr>
          <w:rtl/>
        </w:rPr>
        <w:t>،</w:t>
      </w:r>
      <w:r>
        <w:rPr>
          <w:rtl/>
        </w:rPr>
        <w:t xml:space="preserve"> فارتقبوا عند ذلك ريحا</w:t>
      </w:r>
      <w:r w:rsidR="00056D84">
        <w:rPr>
          <w:rFonts w:hint="cs"/>
          <w:rtl/>
        </w:rPr>
        <w:t>ً</w:t>
      </w:r>
      <w:r>
        <w:rPr>
          <w:rtl/>
        </w:rPr>
        <w:t xml:space="preserve"> حمراء وخسفا</w:t>
      </w:r>
      <w:r w:rsidR="00D10E10">
        <w:rPr>
          <w:rFonts w:hint="cs"/>
          <w:rtl/>
        </w:rPr>
        <w:t>ً</w:t>
      </w:r>
      <w:r>
        <w:rPr>
          <w:rtl/>
        </w:rPr>
        <w:t xml:space="preserve"> أو مسخا</w:t>
      </w:r>
      <w:r w:rsidR="00D10E10">
        <w:rPr>
          <w:rFonts w:hint="cs"/>
          <w:rtl/>
        </w:rPr>
        <w:t>ً</w:t>
      </w:r>
      <w:r w:rsidR="00211E62">
        <w:rPr>
          <w:rtl/>
        </w:rPr>
        <w:t>،</w:t>
      </w:r>
      <w:r>
        <w:rPr>
          <w:rtl/>
        </w:rPr>
        <w:t xml:space="preserve"> وظهور العدو عليكم </w:t>
      </w:r>
      <w:r w:rsidR="003763A8">
        <w:rPr>
          <w:rtl/>
        </w:rPr>
        <w:t xml:space="preserve">ثمّ </w:t>
      </w:r>
      <w:r>
        <w:rPr>
          <w:rtl/>
        </w:rPr>
        <w:t xml:space="preserve">لا تنصرون.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29</w:t>
      </w:r>
      <w:r w:rsidR="00211E62">
        <w:rPr>
          <w:rtl/>
        </w:rPr>
        <w:t xml:space="preserve"> - </w:t>
      </w:r>
      <w:r>
        <w:rPr>
          <w:rtl/>
        </w:rPr>
        <w:t>تفسير العياشي 2</w:t>
      </w:r>
      <w:r w:rsidR="00211E62">
        <w:rPr>
          <w:rtl/>
        </w:rPr>
        <w:t>:</w:t>
      </w:r>
      <w:r>
        <w:rPr>
          <w:rtl/>
        </w:rPr>
        <w:t xml:space="preserve"> 292 / 74</w:t>
      </w:r>
      <w:r w:rsidR="00211E62">
        <w:rPr>
          <w:rtl/>
        </w:rPr>
        <w:t>،</w:t>
      </w:r>
      <w:r>
        <w:rPr>
          <w:rtl/>
        </w:rPr>
        <w:t xml:space="preserve"> وأورد نحوه عن الكافي في الحديث 2 من الباب 2 من أبواب جهاد النفس. </w:t>
      </w:r>
    </w:p>
    <w:p w:rsidR="00C90F8A" w:rsidRPr="009F5FE3" w:rsidRDefault="00C90F8A" w:rsidP="00343F1C">
      <w:pPr>
        <w:pStyle w:val="libFootnote0"/>
        <w:rPr>
          <w:rtl/>
        </w:rPr>
      </w:pPr>
      <w:r w:rsidRPr="009F5FE3">
        <w:rPr>
          <w:rtl/>
        </w:rPr>
        <w:t>(1) الإ</w:t>
      </w:r>
      <w:r w:rsidR="00BD044E">
        <w:rPr>
          <w:rFonts w:hint="cs"/>
          <w:rtl/>
        </w:rPr>
        <w:t>ِ</w:t>
      </w:r>
      <w:r w:rsidRPr="009F5FE3">
        <w:rPr>
          <w:rtl/>
        </w:rPr>
        <w:t>سراء 17</w:t>
      </w:r>
      <w:r w:rsidR="00211E62">
        <w:rPr>
          <w:rtl/>
        </w:rPr>
        <w:t>:</w:t>
      </w:r>
      <w:r w:rsidRPr="009F5FE3">
        <w:rPr>
          <w:rtl/>
        </w:rPr>
        <w:t xml:space="preserve"> 36</w:t>
      </w:r>
      <w:r>
        <w:rPr>
          <w:rtl/>
        </w:rPr>
        <w:t>.</w:t>
      </w:r>
      <w:r w:rsidRPr="009F5FE3">
        <w:rPr>
          <w:rtl/>
        </w:rPr>
        <w:t xml:space="preserve"> </w:t>
      </w:r>
    </w:p>
    <w:p w:rsidR="00C90F8A" w:rsidRDefault="00C90F8A" w:rsidP="00343F1C">
      <w:pPr>
        <w:pStyle w:val="libFootnote0"/>
        <w:rPr>
          <w:rtl/>
        </w:rPr>
      </w:pPr>
      <w:r>
        <w:rPr>
          <w:rtl/>
        </w:rPr>
        <w:t>30</w:t>
      </w:r>
      <w:r w:rsidR="00211E62">
        <w:rPr>
          <w:rtl/>
        </w:rPr>
        <w:t xml:space="preserve"> - </w:t>
      </w:r>
      <w:r>
        <w:rPr>
          <w:rtl/>
        </w:rPr>
        <w:t>ارشاد القلوب</w:t>
      </w:r>
      <w:r w:rsidR="00211E62">
        <w:rPr>
          <w:rtl/>
        </w:rPr>
        <w:t>:</w:t>
      </w:r>
      <w:r>
        <w:rPr>
          <w:rtl/>
        </w:rPr>
        <w:t xml:space="preserve"> 38. </w:t>
      </w:r>
    </w:p>
    <w:p w:rsidR="00C90F8A" w:rsidRDefault="00C90F8A" w:rsidP="00343F1C">
      <w:pPr>
        <w:pStyle w:val="libFootnote0"/>
        <w:rPr>
          <w:rtl/>
        </w:rPr>
      </w:pPr>
      <w:r>
        <w:rPr>
          <w:rtl/>
        </w:rPr>
        <w:t>31</w:t>
      </w:r>
      <w:r w:rsidR="00211E62">
        <w:rPr>
          <w:rtl/>
        </w:rPr>
        <w:t xml:space="preserve"> - </w:t>
      </w:r>
      <w:r>
        <w:rPr>
          <w:rtl/>
        </w:rPr>
        <w:t>ارشاد القلوب</w:t>
      </w:r>
      <w:r w:rsidR="00211E62">
        <w:rPr>
          <w:rtl/>
        </w:rPr>
        <w:t>:</w:t>
      </w:r>
      <w:r>
        <w:rPr>
          <w:rtl/>
        </w:rPr>
        <w:t xml:space="preserve"> 71.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[ 22625 ] </w:t>
      </w:r>
      <w:r>
        <w:rPr>
          <w:rtl/>
        </w:rPr>
        <w:t>32</w:t>
      </w:r>
      <w:r w:rsidR="00211E62">
        <w:rPr>
          <w:rtl/>
        </w:rPr>
        <w:t xml:space="preserve"> -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 xml:space="preserve">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يتعم</w:t>
      </w:r>
      <w:r w:rsidR="00861712">
        <w:rPr>
          <w:rFonts w:hint="cs"/>
          <w:rtl/>
        </w:rPr>
        <w:t>ّ</w:t>
      </w:r>
      <w:r>
        <w:rPr>
          <w:rtl/>
        </w:rPr>
        <w:t>د الغناء يجلس إليه؟ قال</w:t>
      </w:r>
      <w:r w:rsidR="00211E62">
        <w:rPr>
          <w:rtl/>
        </w:rPr>
        <w:t>:</w:t>
      </w:r>
      <w:r>
        <w:rPr>
          <w:rtl/>
        </w:rPr>
        <w:t xml:space="preserve"> لا. </w:t>
      </w:r>
    </w:p>
    <w:p w:rsidR="00C90F8A" w:rsidRDefault="00C90F8A" w:rsidP="00E40572">
      <w:pPr>
        <w:pStyle w:val="libNormal"/>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هنا في </w:t>
      </w:r>
      <w:r w:rsidR="003F73AC">
        <w:rPr>
          <w:rtl/>
        </w:rPr>
        <w:t xml:space="preserve">عدّة </w:t>
      </w:r>
      <w:r>
        <w:rPr>
          <w:rtl/>
        </w:rPr>
        <w:t xml:space="preserve">أبواب </w:t>
      </w:r>
      <w:r w:rsidRPr="00E40572">
        <w:rPr>
          <w:rStyle w:val="libFootnotenumChar"/>
          <w:rtl/>
        </w:rPr>
        <w:t>(1)</w:t>
      </w:r>
      <w:r w:rsidR="00211E62">
        <w:rPr>
          <w:rtl/>
        </w:rPr>
        <w:t>،</w:t>
      </w:r>
      <w:r>
        <w:rPr>
          <w:rtl/>
        </w:rPr>
        <w:t xml:space="preserve"> وفي القراءة في غير الصلاة </w:t>
      </w:r>
      <w:r w:rsidRPr="00E40572">
        <w:rPr>
          <w:rStyle w:val="libFootnotenumChar"/>
          <w:rtl/>
        </w:rPr>
        <w:t>(2)</w:t>
      </w:r>
      <w:r w:rsidR="00211E62">
        <w:rPr>
          <w:rtl/>
        </w:rPr>
        <w:t>،</w:t>
      </w:r>
      <w:r>
        <w:rPr>
          <w:rtl/>
        </w:rPr>
        <w:t xml:space="preserve"> وغير ذلك </w:t>
      </w:r>
      <w:r w:rsidRPr="00E40572">
        <w:rPr>
          <w:rStyle w:val="libFootnotenumChar"/>
          <w:rtl/>
        </w:rPr>
        <w:t>(3)</w:t>
      </w:r>
      <w:r>
        <w:rPr>
          <w:rtl/>
        </w:rPr>
        <w:t xml:space="preserve"> ويأتي ما </w:t>
      </w:r>
      <w:r w:rsidR="00724AA1">
        <w:rPr>
          <w:rtl/>
        </w:rPr>
        <w:t xml:space="preserve">يدلّ </w:t>
      </w:r>
      <w:r>
        <w:rPr>
          <w:rtl/>
        </w:rPr>
        <w:t xml:space="preserve">عليه </w:t>
      </w:r>
      <w:r w:rsidRPr="00E40572">
        <w:rPr>
          <w:rStyle w:val="libFootnotenumChar"/>
          <w:rtl/>
        </w:rPr>
        <w:t>(4)</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حكم الغيبة والنميمة في أحاديث العشرة </w:t>
      </w:r>
      <w:r w:rsidRPr="00E40572">
        <w:rPr>
          <w:rStyle w:val="libFootnotenumChar"/>
          <w:rtl/>
        </w:rPr>
        <w:t>(5)</w:t>
      </w:r>
      <w:r>
        <w:rPr>
          <w:rtl/>
        </w:rPr>
        <w:t>.</w:t>
      </w:r>
    </w:p>
    <w:p w:rsidR="00C90F8A" w:rsidRDefault="00C90F8A" w:rsidP="00C90F8A">
      <w:pPr>
        <w:pStyle w:val="Heading2Center"/>
      </w:pPr>
      <w:bookmarkStart w:id="951" w:name="_Toc303531720"/>
      <w:bookmarkStart w:id="952" w:name="_Toc303765400"/>
      <w:bookmarkStart w:id="953" w:name="_Toc303770588"/>
      <w:bookmarkStart w:id="954" w:name="_Toc378022399"/>
      <w:bookmarkStart w:id="955" w:name="_Toc253506774"/>
      <w:r>
        <w:rPr>
          <w:rtl/>
        </w:rPr>
        <w:t>100</w:t>
      </w:r>
      <w:r w:rsidR="00211E62">
        <w:rPr>
          <w:rtl/>
        </w:rPr>
        <w:t xml:space="preserve"> - </w:t>
      </w:r>
      <w:r>
        <w:rPr>
          <w:rtl/>
        </w:rPr>
        <w:t>باب تحريم استعمال الملاهي بجميع أصنافها</w:t>
      </w:r>
      <w:bookmarkEnd w:id="951"/>
      <w:bookmarkEnd w:id="952"/>
      <w:bookmarkEnd w:id="953"/>
      <w:r w:rsidR="00211E62">
        <w:rPr>
          <w:rtl/>
        </w:rPr>
        <w:t xml:space="preserve"> </w:t>
      </w:r>
      <w:bookmarkStart w:id="956" w:name="_Toc303531721"/>
      <w:bookmarkStart w:id="957" w:name="_Toc303765401"/>
      <w:bookmarkStart w:id="958" w:name="_Toc303770589"/>
      <w:r w:rsidR="00211E62">
        <w:rPr>
          <w:rtl/>
        </w:rPr>
        <w:t>و</w:t>
      </w:r>
      <w:r>
        <w:rPr>
          <w:rtl/>
        </w:rPr>
        <w:t>بيعها وشرائها</w:t>
      </w:r>
      <w:bookmarkEnd w:id="954"/>
      <w:bookmarkEnd w:id="955"/>
      <w:bookmarkEnd w:id="956"/>
      <w:bookmarkEnd w:id="957"/>
      <w:bookmarkEnd w:id="958"/>
    </w:p>
    <w:p w:rsidR="00C90F8A" w:rsidRDefault="00C90F8A" w:rsidP="00861712">
      <w:pPr>
        <w:pStyle w:val="libNormal"/>
        <w:rPr>
          <w:rtl/>
        </w:rPr>
      </w:pPr>
      <w:r w:rsidRPr="008D3D37">
        <w:rPr>
          <w:rStyle w:val="libNormalChar"/>
          <w:rtl/>
        </w:rPr>
        <w:t xml:space="preserve">[ 22626 ]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إسحاق بن جرير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Pr>
          <w:rtl/>
        </w:rPr>
        <w:t>شيطانا</w:t>
      </w:r>
      <w:r w:rsidR="00861712">
        <w:rPr>
          <w:rFonts w:hint="cs"/>
          <w:rtl/>
        </w:rPr>
        <w:t>ً</w:t>
      </w:r>
      <w:r>
        <w:rPr>
          <w:rtl/>
        </w:rPr>
        <w:t xml:space="preserve"> يقال له</w:t>
      </w:r>
      <w:r w:rsidR="00211E62">
        <w:rPr>
          <w:rtl/>
        </w:rPr>
        <w:t>:</w:t>
      </w:r>
      <w:r>
        <w:rPr>
          <w:rtl/>
        </w:rPr>
        <w:t xml:space="preserve"> القفندر</w:t>
      </w:r>
      <w:r w:rsidR="00211E62">
        <w:rPr>
          <w:rtl/>
        </w:rPr>
        <w:t>،</w:t>
      </w:r>
      <w:r>
        <w:rPr>
          <w:rtl/>
        </w:rPr>
        <w:t xml:space="preserve"> </w:t>
      </w:r>
      <w:r w:rsidR="004352C0">
        <w:rPr>
          <w:rtl/>
        </w:rPr>
        <w:t xml:space="preserve">إذا </w:t>
      </w:r>
      <w:r>
        <w:rPr>
          <w:rtl/>
        </w:rPr>
        <w:t>ضرب في منزل الرجل أربعين صباحا</w:t>
      </w:r>
      <w:r w:rsidR="00861712">
        <w:rPr>
          <w:rFonts w:hint="cs"/>
          <w:rtl/>
        </w:rPr>
        <w:t>ً</w:t>
      </w:r>
      <w:r>
        <w:rPr>
          <w:rtl/>
        </w:rPr>
        <w:t xml:space="preserve"> بالبربط </w:t>
      </w:r>
      <w:r w:rsidRPr="00E40572">
        <w:rPr>
          <w:rStyle w:val="libFootnotenumChar"/>
          <w:rtl/>
        </w:rPr>
        <w:t>(</w:t>
      </w:r>
      <w:r w:rsidR="00861712">
        <w:rPr>
          <w:rStyle w:val="libFootnotenumChar"/>
          <w:rFonts w:hint="cs"/>
          <w:rtl/>
        </w:rPr>
        <w:t>6</w:t>
      </w:r>
      <w:r w:rsidRPr="00E40572">
        <w:rPr>
          <w:rStyle w:val="libFootnotenumChar"/>
          <w:rtl/>
        </w:rPr>
        <w:t>)</w:t>
      </w:r>
      <w:r w:rsidR="00211E62">
        <w:rPr>
          <w:rtl/>
        </w:rPr>
        <w:t>،</w:t>
      </w:r>
      <w:r>
        <w:rPr>
          <w:rtl/>
        </w:rPr>
        <w:t xml:space="preserve"> ودخل عليه الرجال وضع ذلك </w:t>
      </w:r>
      <w:r w:rsidR="002A6001">
        <w:rPr>
          <w:rtl/>
        </w:rPr>
        <w:t xml:space="preserve">الشيطان </w:t>
      </w:r>
      <w:r>
        <w:rPr>
          <w:rtl/>
        </w:rPr>
        <w:t>كل</w:t>
      </w:r>
      <w:r w:rsidR="00861712">
        <w:rPr>
          <w:rFonts w:hint="cs"/>
          <w:rtl/>
        </w:rPr>
        <w:t>ّ</w:t>
      </w:r>
      <w:r>
        <w:rPr>
          <w:rtl/>
        </w:rPr>
        <w:t xml:space="preserve"> عضو منه على مثله من صاحب البيت</w:t>
      </w:r>
      <w:r w:rsidR="00211E62">
        <w:rPr>
          <w:rtl/>
        </w:rPr>
        <w:t>،</w:t>
      </w:r>
      <w:r>
        <w:rPr>
          <w:rtl/>
        </w:rPr>
        <w:t xml:space="preserve"> </w:t>
      </w:r>
      <w:r w:rsidR="003763A8">
        <w:rPr>
          <w:rtl/>
        </w:rPr>
        <w:t xml:space="preserve">ثمّ </w:t>
      </w:r>
      <w:r>
        <w:rPr>
          <w:rtl/>
        </w:rPr>
        <w:t xml:space="preserve">نفخ فيه نفخة فلا يغار بعدها </w:t>
      </w:r>
      <w:r w:rsidR="005806C0">
        <w:rPr>
          <w:rtl/>
        </w:rPr>
        <w:t xml:space="preserve">حتّى </w:t>
      </w:r>
      <w:r>
        <w:rPr>
          <w:rtl/>
        </w:rPr>
        <w:t xml:space="preserve">تؤتى نساؤه فلا يغار.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32</w:t>
      </w:r>
      <w:r w:rsidR="00211E62">
        <w:rPr>
          <w:rtl/>
        </w:rPr>
        <w:t xml:space="preserve"> - </w:t>
      </w:r>
      <w:r>
        <w:rPr>
          <w:rtl/>
        </w:rPr>
        <w:t xml:space="preserve">مسائل </w:t>
      </w:r>
      <w:r w:rsidR="00584DEF">
        <w:rPr>
          <w:rtl/>
        </w:rPr>
        <w:t xml:space="preserve">عليّ </w:t>
      </w:r>
      <w:r>
        <w:rPr>
          <w:rtl/>
        </w:rPr>
        <w:t xml:space="preserve">بن جعفر 148 / 186. </w:t>
      </w:r>
    </w:p>
    <w:p w:rsidR="00C90F8A" w:rsidRPr="00F24734" w:rsidRDefault="00C90F8A" w:rsidP="00343F1C">
      <w:pPr>
        <w:pStyle w:val="libFootnote0"/>
        <w:rPr>
          <w:rtl/>
        </w:rPr>
      </w:pPr>
      <w:r w:rsidRPr="00F24734">
        <w:rPr>
          <w:rtl/>
        </w:rPr>
        <w:t xml:space="preserve">(1) </w:t>
      </w:r>
      <w:r w:rsidR="00B10EAE">
        <w:rPr>
          <w:rtl/>
        </w:rPr>
        <w:t xml:space="preserve">تقدّم </w:t>
      </w:r>
      <w:r w:rsidRPr="00F24734">
        <w:rPr>
          <w:rtl/>
        </w:rPr>
        <w:t>في الحديث 1 من الباب 2</w:t>
      </w:r>
      <w:r w:rsidR="00211E62">
        <w:rPr>
          <w:rtl/>
        </w:rPr>
        <w:t>،</w:t>
      </w:r>
      <w:r w:rsidRPr="00F24734">
        <w:rPr>
          <w:rtl/>
        </w:rPr>
        <w:t xml:space="preserve"> وفي البابين 15</w:t>
      </w:r>
      <w:r w:rsidR="00211E62">
        <w:rPr>
          <w:rtl/>
        </w:rPr>
        <w:t>،</w:t>
      </w:r>
      <w:r w:rsidRPr="00F24734">
        <w:rPr>
          <w:rtl/>
        </w:rPr>
        <w:t xml:space="preserve"> 16</w:t>
      </w:r>
      <w:r w:rsidR="00211E62">
        <w:rPr>
          <w:rtl/>
        </w:rPr>
        <w:t>،</w:t>
      </w:r>
      <w:r w:rsidRPr="00F24734">
        <w:rPr>
          <w:rtl/>
        </w:rPr>
        <w:t xml:space="preserve"> وفي الحديث 8 من الباب 17 من هذه </w:t>
      </w:r>
      <w:r w:rsidR="00546DAE">
        <w:rPr>
          <w:rtl/>
        </w:rPr>
        <w:t xml:space="preserve">الأبواب </w:t>
      </w:r>
      <w:r>
        <w:rPr>
          <w:rtl/>
        </w:rPr>
        <w:t>.</w:t>
      </w:r>
      <w:r w:rsidRPr="00F24734">
        <w:rPr>
          <w:rtl/>
        </w:rPr>
        <w:t xml:space="preserve"> </w:t>
      </w:r>
    </w:p>
    <w:p w:rsidR="00C90F8A" w:rsidRPr="00F24734" w:rsidRDefault="00C90F8A" w:rsidP="00343F1C">
      <w:pPr>
        <w:pStyle w:val="libFootnote0"/>
        <w:rPr>
          <w:rtl/>
        </w:rPr>
      </w:pPr>
      <w:r w:rsidRPr="00F24734">
        <w:rPr>
          <w:rtl/>
        </w:rPr>
        <w:t xml:space="preserve">(2) </w:t>
      </w:r>
      <w:r w:rsidR="00D70C94">
        <w:rPr>
          <w:rtl/>
        </w:rPr>
        <w:t>تقد</w:t>
      </w:r>
      <w:r w:rsidR="00B10EAE">
        <w:rPr>
          <w:rtl/>
        </w:rPr>
        <w:t xml:space="preserve">م </w:t>
      </w:r>
      <w:r w:rsidRPr="00F24734">
        <w:rPr>
          <w:rtl/>
        </w:rPr>
        <w:t>في الحديث 1 من الباب 24 من أبواب قراءة القرآن</w:t>
      </w:r>
      <w:r>
        <w:rPr>
          <w:rtl/>
        </w:rPr>
        <w:t>.</w:t>
      </w:r>
      <w:r w:rsidRPr="00F24734">
        <w:rPr>
          <w:rtl/>
        </w:rPr>
        <w:t xml:space="preserve"> </w:t>
      </w:r>
    </w:p>
    <w:p w:rsidR="00C90F8A" w:rsidRPr="00F24734" w:rsidRDefault="00C90F8A" w:rsidP="00343F1C">
      <w:pPr>
        <w:pStyle w:val="libFootnote0"/>
        <w:rPr>
          <w:rtl/>
        </w:rPr>
      </w:pPr>
      <w:r w:rsidRPr="00F24734">
        <w:rPr>
          <w:rtl/>
        </w:rPr>
        <w:t xml:space="preserve">(3) </w:t>
      </w:r>
      <w:r w:rsidR="00D70C94">
        <w:rPr>
          <w:rtl/>
        </w:rPr>
        <w:t>تقد</w:t>
      </w:r>
      <w:r w:rsidR="00B10EAE">
        <w:rPr>
          <w:rtl/>
        </w:rPr>
        <w:t xml:space="preserve">م </w:t>
      </w:r>
      <w:r w:rsidRPr="00F24734">
        <w:rPr>
          <w:rtl/>
        </w:rPr>
        <w:t>في الباب 18 من أبواب الأغسال المسنونة</w:t>
      </w:r>
      <w:r w:rsidR="00211E62">
        <w:rPr>
          <w:rtl/>
        </w:rPr>
        <w:t>،</w:t>
      </w:r>
      <w:r w:rsidRPr="00F24734">
        <w:rPr>
          <w:rtl/>
        </w:rPr>
        <w:t xml:space="preserve"> وفي الحديث 9 من الباب 9 من أبواب صلاة المسافر</w:t>
      </w:r>
      <w:r w:rsidR="00211E62">
        <w:rPr>
          <w:rtl/>
        </w:rPr>
        <w:t>،</w:t>
      </w:r>
      <w:r w:rsidRPr="00F24734">
        <w:rPr>
          <w:rtl/>
        </w:rPr>
        <w:t xml:space="preserve"> وفي الحديث 36 من الباب 46</w:t>
      </w:r>
      <w:r w:rsidR="00211E62">
        <w:rPr>
          <w:rtl/>
        </w:rPr>
        <w:t>،</w:t>
      </w:r>
      <w:r w:rsidRPr="00F24734">
        <w:rPr>
          <w:rtl/>
        </w:rPr>
        <w:t xml:space="preserve"> وفي الحديث 21 من الباب 49 من أبواب جهاد النفس</w:t>
      </w:r>
      <w:r w:rsidR="00211E62">
        <w:rPr>
          <w:rtl/>
        </w:rPr>
        <w:t>،</w:t>
      </w:r>
      <w:r w:rsidRPr="00F24734">
        <w:rPr>
          <w:rtl/>
        </w:rPr>
        <w:t xml:space="preserve"> وفي الحديث 6 من الباب 41 من أبواب الأمر والنهي</w:t>
      </w:r>
      <w:r>
        <w:rPr>
          <w:rtl/>
        </w:rPr>
        <w:t>.</w:t>
      </w:r>
      <w:r w:rsidRPr="00F24734">
        <w:rPr>
          <w:rtl/>
        </w:rPr>
        <w:t xml:space="preserve"> </w:t>
      </w:r>
    </w:p>
    <w:p w:rsidR="00C90F8A" w:rsidRPr="00F24734" w:rsidRDefault="00C90F8A" w:rsidP="00343F1C">
      <w:pPr>
        <w:pStyle w:val="libFootnote0"/>
        <w:rPr>
          <w:rtl/>
        </w:rPr>
      </w:pPr>
      <w:r w:rsidRPr="00F24734">
        <w:rPr>
          <w:rtl/>
        </w:rPr>
        <w:t>(4) يأتي في الباب 101</w:t>
      </w:r>
      <w:r w:rsidR="00211E62">
        <w:rPr>
          <w:rtl/>
        </w:rPr>
        <w:t>،</w:t>
      </w:r>
      <w:r w:rsidRPr="00F24734">
        <w:rPr>
          <w:rtl/>
        </w:rPr>
        <w:t xml:space="preserve"> وفي الحديث 10 من الباب 102 من هذه </w:t>
      </w:r>
      <w:r w:rsidR="00546DAE">
        <w:rPr>
          <w:rtl/>
        </w:rPr>
        <w:t xml:space="preserve">الأبواب </w:t>
      </w:r>
      <w:r w:rsidR="00211E62">
        <w:rPr>
          <w:rtl/>
        </w:rPr>
        <w:t>،</w:t>
      </w:r>
      <w:r w:rsidRPr="00F24734">
        <w:rPr>
          <w:rtl/>
        </w:rPr>
        <w:t xml:space="preserve"> وفي الحديث 5 من الباب 12 من أبواب الأشربة المحرمة</w:t>
      </w:r>
      <w:r>
        <w:rPr>
          <w:rtl/>
        </w:rPr>
        <w:t>.</w:t>
      </w:r>
      <w:r w:rsidRPr="00F24734">
        <w:rPr>
          <w:rtl/>
        </w:rPr>
        <w:t xml:space="preserve"> </w:t>
      </w:r>
    </w:p>
    <w:p w:rsidR="00C90F8A" w:rsidRPr="00F24734" w:rsidRDefault="00C90F8A" w:rsidP="00343F1C">
      <w:pPr>
        <w:pStyle w:val="libFootnote0"/>
        <w:rPr>
          <w:rtl/>
        </w:rPr>
      </w:pPr>
      <w:r w:rsidRPr="00F24734">
        <w:rPr>
          <w:rtl/>
        </w:rPr>
        <w:t xml:space="preserve">(5) </w:t>
      </w:r>
      <w:r w:rsidR="00D70C94">
        <w:rPr>
          <w:rtl/>
        </w:rPr>
        <w:t>تقد</w:t>
      </w:r>
      <w:r w:rsidR="00B10EAE">
        <w:rPr>
          <w:rtl/>
        </w:rPr>
        <w:t xml:space="preserve">م </w:t>
      </w:r>
      <w:r w:rsidRPr="00F24734">
        <w:rPr>
          <w:rtl/>
        </w:rPr>
        <w:t>في الباب 152</w:t>
      </w:r>
      <w:r w:rsidR="00211E62">
        <w:rPr>
          <w:rtl/>
        </w:rPr>
        <w:t>،</w:t>
      </w:r>
      <w:r w:rsidRPr="00F24734">
        <w:rPr>
          <w:rtl/>
        </w:rPr>
        <w:t xml:space="preserve"> وفي الباب 164 من أبواب العشرة</w:t>
      </w:r>
      <w:r>
        <w:rPr>
          <w:rtl/>
        </w:rPr>
        <w:t>.</w:t>
      </w:r>
      <w:r w:rsidRPr="00F24734">
        <w:rPr>
          <w:rtl/>
        </w:rPr>
        <w:t xml:space="preserve"> </w:t>
      </w:r>
    </w:p>
    <w:p w:rsidR="00C90F8A" w:rsidRPr="00F24734" w:rsidRDefault="00C90F8A" w:rsidP="00343F1C">
      <w:pPr>
        <w:pStyle w:val="libFootnote0"/>
        <w:rPr>
          <w:rtl/>
        </w:rPr>
      </w:pPr>
      <w:r w:rsidRPr="00F24734">
        <w:rPr>
          <w:rtl/>
        </w:rPr>
        <w:t xml:space="preserve">ويأتي ما </w:t>
      </w:r>
      <w:r w:rsidR="00724AA1">
        <w:rPr>
          <w:rtl/>
        </w:rPr>
        <w:t xml:space="preserve">يدل </w:t>
      </w:r>
      <w:r w:rsidRPr="00F24734">
        <w:rPr>
          <w:rtl/>
        </w:rPr>
        <w:t>عليه في الحديث 9 من الباب 1 من أبواب قصاص النفس</w:t>
      </w:r>
      <w:r>
        <w:rPr>
          <w:rtl/>
        </w:rPr>
        <w:t>.</w:t>
      </w:r>
    </w:p>
    <w:p w:rsidR="00C90F8A" w:rsidRDefault="00C90F8A" w:rsidP="00D70C94">
      <w:pPr>
        <w:pStyle w:val="libFootnoteCenterBold"/>
        <w:rPr>
          <w:rtl/>
        </w:rPr>
      </w:pPr>
      <w:r>
        <w:rPr>
          <w:rtl/>
        </w:rPr>
        <w:t xml:space="preserve">الباب 100 </w:t>
      </w:r>
    </w:p>
    <w:p w:rsidR="00C90F8A" w:rsidRDefault="00C90F8A" w:rsidP="00D70C94">
      <w:pPr>
        <w:pStyle w:val="libFootnoteCenterBold"/>
        <w:rPr>
          <w:rtl/>
        </w:rPr>
      </w:pPr>
      <w:r>
        <w:rPr>
          <w:rtl/>
        </w:rPr>
        <w:t xml:space="preserve">فيه 15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433 / 14. </w:t>
      </w:r>
    </w:p>
    <w:p w:rsidR="00C90F8A" w:rsidRPr="00F24734" w:rsidRDefault="00C90F8A" w:rsidP="00861712">
      <w:pPr>
        <w:pStyle w:val="libFootnote0"/>
        <w:rPr>
          <w:rtl/>
        </w:rPr>
      </w:pPr>
      <w:r w:rsidRPr="00F24734">
        <w:rPr>
          <w:rtl/>
        </w:rPr>
        <w:t>(</w:t>
      </w:r>
      <w:r w:rsidR="00861712">
        <w:rPr>
          <w:rFonts w:hint="cs"/>
          <w:rtl/>
        </w:rPr>
        <w:t>6</w:t>
      </w:r>
      <w:r w:rsidRPr="00F24734">
        <w:rPr>
          <w:rtl/>
        </w:rPr>
        <w:t>) البربط</w:t>
      </w:r>
      <w:r w:rsidR="00211E62">
        <w:rPr>
          <w:rtl/>
        </w:rPr>
        <w:t>:</w:t>
      </w:r>
      <w:r w:rsidRPr="00F24734">
        <w:rPr>
          <w:rtl/>
        </w:rPr>
        <w:t xml:space="preserve"> العود</w:t>
      </w:r>
      <w:r w:rsidR="00211E62">
        <w:rPr>
          <w:rtl/>
        </w:rPr>
        <w:t>،</w:t>
      </w:r>
      <w:r w:rsidRPr="00F24734">
        <w:rPr>
          <w:rtl/>
        </w:rPr>
        <w:t xml:space="preserve"> وهو من </w:t>
      </w:r>
      <w:r w:rsidRPr="00D70C94">
        <w:rPr>
          <w:rtl/>
        </w:rPr>
        <w:t>آلات اللهو. ( مجمع</w:t>
      </w:r>
      <w:r w:rsidRPr="00F24734">
        <w:rPr>
          <w:rtl/>
        </w:rPr>
        <w:t xml:space="preserve"> البحرين</w:t>
      </w:r>
      <w:r w:rsidR="00211E62">
        <w:rPr>
          <w:rtl/>
        </w:rPr>
        <w:t xml:space="preserve"> - </w:t>
      </w:r>
      <w:r w:rsidRPr="00F24734">
        <w:rPr>
          <w:rtl/>
        </w:rPr>
        <w:t>بربط</w:t>
      </w:r>
      <w:r w:rsidR="00211E62">
        <w:rPr>
          <w:rtl/>
        </w:rPr>
        <w:t xml:space="preserve"> - </w:t>
      </w:r>
      <w:r w:rsidRPr="00F24734">
        <w:rPr>
          <w:rtl/>
        </w:rPr>
        <w:t>4</w:t>
      </w:r>
      <w:r w:rsidR="00211E62">
        <w:rPr>
          <w:rtl/>
        </w:rPr>
        <w:t>:</w:t>
      </w:r>
      <w:r w:rsidRPr="00F24734">
        <w:rPr>
          <w:rtl/>
        </w:rPr>
        <w:t xml:space="preserve"> 237 )</w:t>
      </w:r>
      <w:r>
        <w:rPr>
          <w:rtl/>
        </w:rPr>
        <w:t>.</w:t>
      </w:r>
      <w:r w:rsidRPr="00F24734">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[ 22627 ]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عيسى أو غيره</w:t>
      </w:r>
      <w:r w:rsidR="00211E62">
        <w:rPr>
          <w:rtl/>
        </w:rPr>
        <w:t>،</w:t>
      </w:r>
      <w:r>
        <w:rPr>
          <w:rtl/>
        </w:rPr>
        <w:t xml:space="preserve"> عن أبي داود المسترق قال</w:t>
      </w:r>
      <w:r w:rsidR="00211E62">
        <w:rPr>
          <w:rtl/>
        </w:rPr>
        <w:t>:</w:t>
      </w:r>
      <w:r>
        <w:rPr>
          <w:rtl/>
        </w:rPr>
        <w:t xml:space="preserve"> من ضرب في بيته بربط أربعين يوما</w:t>
      </w:r>
      <w:r w:rsidR="00EF46BB">
        <w:rPr>
          <w:rFonts w:hint="cs"/>
          <w:rtl/>
        </w:rPr>
        <w:t>ً</w:t>
      </w:r>
      <w:r>
        <w:rPr>
          <w:rtl/>
        </w:rPr>
        <w:t xml:space="preserve"> سلط الله عليه شيطانا</w:t>
      </w:r>
      <w:r w:rsidR="00EF46BB">
        <w:rPr>
          <w:rFonts w:hint="cs"/>
          <w:rtl/>
        </w:rPr>
        <w:t>ً</w:t>
      </w:r>
      <w:r>
        <w:rPr>
          <w:rtl/>
        </w:rPr>
        <w:t xml:space="preserve"> يقال له</w:t>
      </w:r>
      <w:r w:rsidR="00211E62">
        <w:rPr>
          <w:rtl/>
        </w:rPr>
        <w:t>:</w:t>
      </w:r>
      <w:r>
        <w:rPr>
          <w:rtl/>
        </w:rPr>
        <w:t xml:space="preserve"> القفندر</w:t>
      </w:r>
      <w:r w:rsidR="00211E62">
        <w:rPr>
          <w:rtl/>
        </w:rPr>
        <w:t>،</w:t>
      </w:r>
      <w:r>
        <w:rPr>
          <w:rtl/>
        </w:rPr>
        <w:t xml:space="preserve"> فلا يبقى عضوا من أعضائه </w:t>
      </w:r>
      <w:r w:rsidR="00ED520A">
        <w:rPr>
          <w:rtl/>
        </w:rPr>
        <w:t xml:space="preserve">إلّا </w:t>
      </w:r>
      <w:r>
        <w:rPr>
          <w:rtl/>
        </w:rPr>
        <w:t>قعد عليه</w:t>
      </w:r>
      <w:r w:rsidR="00211E62">
        <w:rPr>
          <w:rtl/>
        </w:rPr>
        <w:t>،</w:t>
      </w:r>
      <w:r>
        <w:rPr>
          <w:rtl/>
        </w:rPr>
        <w:t xml:space="preserve"> </w:t>
      </w:r>
      <w:r w:rsidR="00440722">
        <w:rPr>
          <w:rtl/>
        </w:rPr>
        <w:t xml:space="preserve">فإذا </w:t>
      </w:r>
      <w:r w:rsidR="006204AE">
        <w:rPr>
          <w:rtl/>
        </w:rPr>
        <w:t xml:space="preserve">كان </w:t>
      </w:r>
      <w:r>
        <w:rPr>
          <w:rtl/>
        </w:rPr>
        <w:t xml:space="preserve">كذلك نزع منه الحياء ولم يبال ما قال ولا ما قيل فيه. </w:t>
      </w:r>
    </w:p>
    <w:p w:rsidR="00C90F8A" w:rsidRDefault="00C90F8A" w:rsidP="00EF46BB">
      <w:pPr>
        <w:pStyle w:val="libNormal"/>
        <w:rPr>
          <w:rtl/>
        </w:rPr>
      </w:pPr>
      <w:r w:rsidRPr="008D3D37">
        <w:rPr>
          <w:rStyle w:val="libNormalChar"/>
          <w:rtl/>
        </w:rPr>
        <w:t xml:space="preserve">[ 22628 ] </w:t>
      </w:r>
      <w:r>
        <w:rPr>
          <w:rtl/>
        </w:rPr>
        <w:t>3</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584DEF">
        <w:rPr>
          <w:rtl/>
        </w:rPr>
        <w:t xml:space="preserve">عليّ </w:t>
      </w:r>
      <w:r>
        <w:rPr>
          <w:rtl/>
        </w:rPr>
        <w:t>بن معبد</w:t>
      </w:r>
      <w:r w:rsidR="00211E62">
        <w:rPr>
          <w:rtl/>
        </w:rPr>
        <w:t>،</w:t>
      </w:r>
      <w:r>
        <w:rPr>
          <w:rtl/>
        </w:rPr>
        <w:t xml:space="preserve"> عن الحسن بن </w:t>
      </w:r>
      <w:r w:rsidR="00584DEF">
        <w:rPr>
          <w:rtl/>
        </w:rPr>
        <w:t xml:space="preserve">عليّ </w:t>
      </w:r>
      <w:r>
        <w:rPr>
          <w:rtl/>
        </w:rPr>
        <w:t xml:space="preserve">الجزار </w:t>
      </w:r>
      <w:r w:rsidRPr="00E40572">
        <w:rPr>
          <w:rStyle w:val="libFootnotenumChar"/>
          <w:rtl/>
        </w:rPr>
        <w:t>(</w:t>
      </w:r>
      <w:r w:rsidR="00EF46BB">
        <w:rPr>
          <w:rStyle w:val="libFootnotenumChar"/>
          <w:rFonts w:hint="cs"/>
          <w:rtl/>
        </w:rPr>
        <w:t>1س</w:t>
      </w:r>
      <w:r w:rsidRPr="00E40572">
        <w:rPr>
          <w:rStyle w:val="libFootnotenumChar"/>
          <w:rtl/>
        </w:rPr>
        <w:t>)</w:t>
      </w:r>
      <w:r w:rsidR="00211E62">
        <w:rPr>
          <w:rtl/>
        </w:rPr>
        <w:t>،</w:t>
      </w:r>
      <w:r>
        <w:rPr>
          <w:rtl/>
        </w:rPr>
        <w:t xml:space="preserve"> عن </w:t>
      </w:r>
      <w:r w:rsidR="00584DEF">
        <w:rPr>
          <w:rtl/>
        </w:rPr>
        <w:t xml:space="preserve">عليّ </w:t>
      </w:r>
      <w:r>
        <w:rPr>
          <w:rtl/>
        </w:rPr>
        <w:t>بن عبد الرحمن</w:t>
      </w:r>
      <w:r w:rsidR="00211E62">
        <w:rPr>
          <w:rtl/>
        </w:rPr>
        <w:t>،</w:t>
      </w:r>
      <w:r>
        <w:rPr>
          <w:rtl/>
        </w:rPr>
        <w:t xml:space="preserve"> عن كليب الصيداوي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ضرب العيد</w:t>
      </w:r>
      <w:r w:rsidR="00EF46BB">
        <w:rPr>
          <w:rFonts w:hint="cs"/>
          <w:rtl/>
        </w:rPr>
        <w:t>ا</w:t>
      </w:r>
      <w:r w:rsidR="00EF46BB">
        <w:rPr>
          <w:rtl/>
        </w:rPr>
        <w:t>ن</w:t>
      </w:r>
      <w:r w:rsidR="003763A8">
        <w:rPr>
          <w:rtl/>
        </w:rPr>
        <w:t xml:space="preserve"> </w:t>
      </w:r>
      <w:r>
        <w:rPr>
          <w:rtl/>
        </w:rPr>
        <w:t xml:space="preserve">ينبت النفاق في القلب كما ينبت الماء الخضرة. </w:t>
      </w:r>
    </w:p>
    <w:p w:rsidR="00C90F8A" w:rsidRDefault="00C90F8A" w:rsidP="00EF46BB">
      <w:pPr>
        <w:pStyle w:val="libNormal"/>
        <w:rPr>
          <w:rtl/>
        </w:rPr>
      </w:pPr>
      <w:r w:rsidRPr="008D3D37">
        <w:rPr>
          <w:rStyle w:val="libNormalChar"/>
          <w:rtl/>
        </w:rPr>
        <w:t xml:space="preserve">[ 22629 ] </w:t>
      </w:r>
      <w:r>
        <w:rPr>
          <w:rtl/>
        </w:rPr>
        <w:t>4</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أحمد بن يوسف بن عقيل</w:t>
      </w:r>
      <w:r w:rsidR="00211E62">
        <w:rPr>
          <w:rtl/>
        </w:rPr>
        <w:t>،</w:t>
      </w:r>
      <w:r>
        <w:rPr>
          <w:rtl/>
        </w:rPr>
        <w:t xml:space="preserve"> عن أبيه</w:t>
      </w:r>
      <w:r w:rsidR="00211E62">
        <w:rPr>
          <w:rtl/>
        </w:rPr>
        <w:t>،</w:t>
      </w:r>
      <w:r>
        <w:rPr>
          <w:rtl/>
        </w:rPr>
        <w:t xml:space="preserve"> عن موسى بن حبيب</w:t>
      </w:r>
      <w:r w:rsidR="00211E62">
        <w:rPr>
          <w:rtl/>
        </w:rPr>
        <w:t>،</w:t>
      </w:r>
      <w:r>
        <w:rPr>
          <w:rtl/>
        </w:rPr>
        <w:t xml:space="preserve"> عن </w:t>
      </w:r>
      <w:r w:rsidR="00584DEF">
        <w:rPr>
          <w:rtl/>
        </w:rPr>
        <w:t xml:space="preserve">عليّ </w:t>
      </w:r>
      <w:r>
        <w:rPr>
          <w:rtl/>
        </w:rPr>
        <w:t>بن الحسين</w:t>
      </w:r>
      <w:r w:rsidR="00EF46BB">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EF46BB">
        <w:rPr>
          <w:rFonts w:hint="cs"/>
          <w:rtl/>
        </w:rPr>
        <w:t xml:space="preserve">) </w:t>
      </w:r>
      <w:r>
        <w:rPr>
          <w:rtl/>
        </w:rPr>
        <w:t>قال</w:t>
      </w:r>
      <w:r w:rsidR="00211E62">
        <w:rPr>
          <w:rtl/>
        </w:rPr>
        <w:t>:</w:t>
      </w:r>
      <w:r>
        <w:rPr>
          <w:rtl/>
        </w:rPr>
        <w:t xml:space="preserve"> لا يقدس الله أ</w:t>
      </w:r>
      <w:r w:rsidR="00EF46BB">
        <w:rPr>
          <w:rFonts w:hint="cs"/>
          <w:rtl/>
        </w:rPr>
        <w:t>ُ</w:t>
      </w:r>
      <w:r>
        <w:rPr>
          <w:rtl/>
        </w:rPr>
        <w:t>م</w:t>
      </w:r>
      <w:r w:rsidR="00EF46BB">
        <w:rPr>
          <w:rFonts w:hint="cs"/>
          <w:rtl/>
        </w:rPr>
        <w:t>ّ</w:t>
      </w:r>
      <w:r>
        <w:rPr>
          <w:rtl/>
        </w:rPr>
        <w:t>ة فيها بربط يقعقع</w:t>
      </w:r>
      <w:r w:rsidR="00211E62">
        <w:rPr>
          <w:rtl/>
        </w:rPr>
        <w:t>،</w:t>
      </w:r>
      <w:r>
        <w:rPr>
          <w:rtl/>
        </w:rPr>
        <w:t xml:space="preserve"> وناية </w:t>
      </w:r>
      <w:r w:rsidRPr="00E40572">
        <w:rPr>
          <w:rStyle w:val="libFootnotenumChar"/>
          <w:rtl/>
        </w:rPr>
        <w:t>(</w:t>
      </w:r>
      <w:r w:rsidR="00EF46BB">
        <w:rPr>
          <w:rStyle w:val="libFootnotenumChar"/>
          <w:rFonts w:hint="cs"/>
          <w:rtl/>
        </w:rPr>
        <w:t>2</w:t>
      </w:r>
      <w:r w:rsidRPr="00E40572">
        <w:rPr>
          <w:rStyle w:val="libFootnotenumChar"/>
          <w:rtl/>
        </w:rPr>
        <w:t>)</w:t>
      </w:r>
      <w:r>
        <w:rPr>
          <w:rtl/>
        </w:rPr>
        <w:t xml:space="preserve"> تفجع. </w:t>
      </w:r>
    </w:p>
    <w:p w:rsidR="00C90F8A" w:rsidRDefault="00C90F8A" w:rsidP="004F5848">
      <w:pPr>
        <w:pStyle w:val="libNormal"/>
        <w:rPr>
          <w:rtl/>
        </w:rPr>
      </w:pPr>
      <w:r w:rsidRPr="008D3D37">
        <w:rPr>
          <w:rStyle w:val="libNormalChar"/>
          <w:rtl/>
        </w:rPr>
        <w:t xml:space="preserve">[ 22630 ] </w:t>
      </w:r>
      <w:r>
        <w:rPr>
          <w:rtl/>
        </w:rPr>
        <w:t>5</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C17CB7">
        <w:rPr>
          <w:rtl/>
        </w:rPr>
        <w:t xml:space="preserve">سليمان </w:t>
      </w:r>
      <w:r>
        <w:rPr>
          <w:rtl/>
        </w:rPr>
        <w:t>بن سماعة</w:t>
      </w:r>
      <w:r w:rsidR="00211E62">
        <w:rPr>
          <w:rtl/>
        </w:rPr>
        <w:t>،</w:t>
      </w:r>
      <w:r>
        <w:rPr>
          <w:rtl/>
        </w:rPr>
        <w:t xml:space="preserve"> عن عبدالله ابن القاسم</w:t>
      </w:r>
      <w:r w:rsidR="00211E62">
        <w:rPr>
          <w:rtl/>
        </w:rPr>
        <w:t>،</w:t>
      </w:r>
      <w:r>
        <w:rPr>
          <w:rtl/>
        </w:rPr>
        <w:t xml:space="preserve"> عن سماعة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لما مات آدم شمت به إبليس وقابيل فاجتمعا في الارض فجعل إبليس وقابيل المعازف والملاهي شماتة بآدم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فكلّ ما </w:t>
      </w:r>
      <w:r w:rsidR="006204AE">
        <w:rPr>
          <w:rtl/>
        </w:rPr>
        <w:t xml:space="preserve">كان </w:t>
      </w:r>
      <w:r>
        <w:rPr>
          <w:rtl/>
        </w:rPr>
        <w:t xml:space="preserve">في الارض من هذا الضرب </w:t>
      </w:r>
      <w:r w:rsidR="00584DEF">
        <w:rPr>
          <w:rtl/>
        </w:rPr>
        <w:t xml:space="preserve">الّذي </w:t>
      </w:r>
      <w:r>
        <w:rPr>
          <w:rtl/>
        </w:rPr>
        <w:t>يتلذ</w:t>
      </w:r>
      <w:r w:rsidR="00EF46BB">
        <w:rPr>
          <w:rFonts w:hint="cs"/>
          <w:rtl/>
        </w:rPr>
        <w:t>ّ</w:t>
      </w:r>
      <w:r>
        <w:rPr>
          <w:rtl/>
        </w:rPr>
        <w:t xml:space="preserve">ذ به الناس فإنما هو من ذلك. </w:t>
      </w:r>
    </w:p>
    <w:p w:rsidR="00C90F8A" w:rsidRDefault="00C90F8A" w:rsidP="004F5848">
      <w:pPr>
        <w:pStyle w:val="libNormal"/>
        <w:rPr>
          <w:rtl/>
        </w:rPr>
      </w:pPr>
      <w:r w:rsidRPr="008D3D37">
        <w:rPr>
          <w:rStyle w:val="libNormalChar"/>
          <w:rtl/>
        </w:rPr>
        <w:t xml:space="preserve">[ 22631 ] </w:t>
      </w:r>
      <w:r>
        <w:rPr>
          <w:rtl/>
        </w:rPr>
        <w:t>6</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Pr="00343F1C">
        <w:rPr>
          <w:rStyle w:val="libNormalChar"/>
          <w:rtl/>
        </w:rPr>
        <w:t xml:space="preserve">( </w:t>
      </w:r>
      <w:r>
        <w:rPr>
          <w:rtl/>
        </w:rPr>
        <w:t xml:space="preserve">صلى 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434 / 17. </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434 / 20. </w:t>
      </w:r>
    </w:p>
    <w:p w:rsidR="00C90F8A" w:rsidRPr="00F24734" w:rsidRDefault="00C90F8A" w:rsidP="00343F1C">
      <w:pPr>
        <w:pStyle w:val="libFootnote0"/>
        <w:rPr>
          <w:rtl/>
        </w:rPr>
      </w:pPr>
      <w:r w:rsidRPr="00F24734">
        <w:rPr>
          <w:rtl/>
        </w:rPr>
        <w:t>(1) في المصدر</w:t>
      </w:r>
      <w:r w:rsidR="00211E62">
        <w:rPr>
          <w:rtl/>
        </w:rPr>
        <w:t>:</w:t>
      </w:r>
      <w:r w:rsidRPr="00F24734">
        <w:rPr>
          <w:rtl/>
        </w:rPr>
        <w:t xml:space="preserve"> الحسن بن </w:t>
      </w:r>
      <w:r w:rsidR="00584DEF">
        <w:rPr>
          <w:rtl/>
        </w:rPr>
        <w:t xml:space="preserve">عليّ </w:t>
      </w:r>
      <w:r w:rsidRPr="00F24734">
        <w:rPr>
          <w:rtl/>
        </w:rPr>
        <w:t>الخزاز</w:t>
      </w:r>
      <w:r>
        <w:rPr>
          <w:rtl/>
        </w:rPr>
        <w:t>.</w:t>
      </w:r>
      <w:r w:rsidRPr="00F24734">
        <w:rPr>
          <w:rtl/>
        </w:rPr>
        <w:t xml:space="preserve"> </w:t>
      </w:r>
    </w:p>
    <w:p w:rsidR="00C90F8A" w:rsidRDefault="00C90F8A" w:rsidP="00343F1C">
      <w:pPr>
        <w:pStyle w:val="libFootnote0"/>
        <w:rPr>
          <w:rtl/>
        </w:rPr>
      </w:pPr>
      <w:r>
        <w:rPr>
          <w:rtl/>
        </w:rPr>
        <w:t>4</w:t>
      </w:r>
      <w:r w:rsidR="00211E62">
        <w:rPr>
          <w:rtl/>
        </w:rPr>
        <w:t xml:space="preserve"> - </w:t>
      </w:r>
      <w:r>
        <w:rPr>
          <w:rtl/>
        </w:rPr>
        <w:t>الكافي 6</w:t>
      </w:r>
      <w:r w:rsidR="00211E62">
        <w:rPr>
          <w:rtl/>
        </w:rPr>
        <w:t>:</w:t>
      </w:r>
      <w:r>
        <w:rPr>
          <w:rtl/>
        </w:rPr>
        <w:t xml:space="preserve"> 434 / 21. </w:t>
      </w:r>
    </w:p>
    <w:p w:rsidR="00C90F8A" w:rsidRPr="00F24734" w:rsidRDefault="00C90F8A" w:rsidP="00EF46BB">
      <w:pPr>
        <w:pStyle w:val="libFootnote0"/>
        <w:rPr>
          <w:rtl/>
        </w:rPr>
      </w:pPr>
      <w:r w:rsidRPr="00F24734">
        <w:rPr>
          <w:rtl/>
        </w:rPr>
        <w:t>(</w:t>
      </w:r>
      <w:r w:rsidR="00EF46BB">
        <w:rPr>
          <w:rFonts w:hint="cs"/>
          <w:rtl/>
        </w:rPr>
        <w:t>2</w:t>
      </w:r>
      <w:r w:rsidRPr="00F24734">
        <w:rPr>
          <w:rtl/>
        </w:rPr>
        <w:t>) في نسخة</w:t>
      </w:r>
      <w:r w:rsidR="00211E62">
        <w:rPr>
          <w:rtl/>
        </w:rPr>
        <w:t>:</w:t>
      </w:r>
      <w:r w:rsidRPr="00F24734">
        <w:rPr>
          <w:rtl/>
        </w:rPr>
        <w:t xml:space="preserve"> فاية</w:t>
      </w:r>
      <w:r w:rsidR="00211E62">
        <w:rPr>
          <w:rtl/>
        </w:rPr>
        <w:t>،</w:t>
      </w:r>
      <w:r w:rsidRPr="00F24734">
        <w:rPr>
          <w:rtl/>
        </w:rPr>
        <w:t xml:space="preserve"> والفاية</w:t>
      </w:r>
      <w:r w:rsidR="00211E62">
        <w:rPr>
          <w:rtl/>
        </w:rPr>
        <w:t>:</w:t>
      </w:r>
      <w:r w:rsidRPr="00F24734">
        <w:rPr>
          <w:rtl/>
        </w:rPr>
        <w:t xml:space="preserve"> الضرب </w:t>
      </w:r>
      <w:r w:rsidRPr="00EF46BB">
        <w:rPr>
          <w:rtl/>
        </w:rPr>
        <w:t>والشق ( هامش</w:t>
      </w:r>
      <w:r w:rsidRPr="00F24734">
        <w:rPr>
          <w:rtl/>
        </w:rPr>
        <w:t xml:space="preserve"> المخطوط )</w:t>
      </w:r>
      <w:r w:rsidR="00211E62">
        <w:rPr>
          <w:rtl/>
        </w:rPr>
        <w:t>،</w:t>
      </w:r>
      <w:r w:rsidRPr="00F24734">
        <w:rPr>
          <w:rtl/>
        </w:rPr>
        <w:t xml:space="preserve"> وفي المصدر</w:t>
      </w:r>
      <w:r w:rsidR="00211E62">
        <w:rPr>
          <w:rtl/>
        </w:rPr>
        <w:t>:</w:t>
      </w:r>
      <w:r w:rsidRPr="00F24734">
        <w:rPr>
          <w:rtl/>
        </w:rPr>
        <w:t xml:space="preserve"> تاية</w:t>
      </w:r>
      <w:r>
        <w:rPr>
          <w:rtl/>
        </w:rPr>
        <w:t>.</w:t>
      </w:r>
      <w:r w:rsidRPr="00F24734">
        <w:rPr>
          <w:rtl/>
        </w:rPr>
        <w:t xml:space="preserve"> </w:t>
      </w:r>
    </w:p>
    <w:p w:rsidR="00C90F8A" w:rsidRDefault="00C90F8A" w:rsidP="00343F1C">
      <w:pPr>
        <w:pStyle w:val="libFootnote0"/>
        <w:rPr>
          <w:rtl/>
        </w:rPr>
      </w:pPr>
      <w:r>
        <w:rPr>
          <w:rtl/>
        </w:rPr>
        <w:t>5</w:t>
      </w:r>
      <w:r w:rsidR="00211E62">
        <w:rPr>
          <w:rtl/>
        </w:rPr>
        <w:t xml:space="preserve"> - </w:t>
      </w:r>
      <w:r>
        <w:rPr>
          <w:rtl/>
        </w:rPr>
        <w:t>الكافي 6</w:t>
      </w:r>
      <w:r w:rsidR="00211E62">
        <w:rPr>
          <w:rtl/>
        </w:rPr>
        <w:t>:</w:t>
      </w:r>
      <w:r>
        <w:rPr>
          <w:rtl/>
        </w:rPr>
        <w:t xml:space="preserve"> 431 / 3. </w:t>
      </w:r>
    </w:p>
    <w:p w:rsidR="00C90F8A" w:rsidRDefault="00C90F8A" w:rsidP="00343F1C">
      <w:pPr>
        <w:pStyle w:val="libFootnote0"/>
        <w:rPr>
          <w:rtl/>
        </w:rPr>
      </w:pPr>
      <w:r>
        <w:rPr>
          <w:rtl/>
        </w:rPr>
        <w:t>6</w:t>
      </w:r>
      <w:r w:rsidR="00211E62">
        <w:rPr>
          <w:rtl/>
        </w:rPr>
        <w:t xml:space="preserve"> - </w:t>
      </w:r>
      <w:r>
        <w:rPr>
          <w:rtl/>
        </w:rPr>
        <w:t>الكافي 6</w:t>
      </w:r>
      <w:r w:rsidR="00211E62">
        <w:rPr>
          <w:rtl/>
        </w:rPr>
        <w:t>:</w:t>
      </w:r>
      <w:r>
        <w:rPr>
          <w:rtl/>
        </w:rPr>
        <w:t xml:space="preserve"> 432 / 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عليه وآله )</w:t>
      </w:r>
      <w:r w:rsidR="00211E62">
        <w:rPr>
          <w:rtl/>
        </w:rPr>
        <w:t>:</w:t>
      </w:r>
      <w:r>
        <w:rPr>
          <w:rtl/>
        </w:rPr>
        <w:t xml:space="preserve"> أنهاكم عن الزفن </w:t>
      </w:r>
      <w:r w:rsidRPr="00E40572">
        <w:rPr>
          <w:rStyle w:val="libFootnotenumChar"/>
          <w:rtl/>
        </w:rPr>
        <w:t>(1)</w:t>
      </w:r>
      <w:r>
        <w:rPr>
          <w:rtl/>
        </w:rPr>
        <w:t xml:space="preserve"> والمزمار</w:t>
      </w:r>
      <w:r w:rsidR="00211E62">
        <w:rPr>
          <w:rtl/>
        </w:rPr>
        <w:t>،</w:t>
      </w:r>
      <w:r>
        <w:rPr>
          <w:rtl/>
        </w:rPr>
        <w:t xml:space="preserve"> وعن الكوبات والكبرات. </w:t>
      </w:r>
    </w:p>
    <w:p w:rsidR="00C90F8A" w:rsidRDefault="00C90F8A" w:rsidP="004F5848">
      <w:pPr>
        <w:pStyle w:val="libNormal"/>
        <w:rPr>
          <w:rtl/>
        </w:rPr>
      </w:pPr>
      <w:r w:rsidRPr="008D3D37">
        <w:rPr>
          <w:rStyle w:val="libNormalChar"/>
          <w:rtl/>
        </w:rPr>
        <w:t xml:space="preserve">[ 22633 ] </w:t>
      </w:r>
      <w:r>
        <w:rPr>
          <w:rtl/>
        </w:rPr>
        <w:t>7</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سلمة بن الخطاب</w:t>
      </w:r>
      <w:r w:rsidR="00211E62">
        <w:rPr>
          <w:rtl/>
        </w:rPr>
        <w:t>،</w:t>
      </w:r>
      <w:r>
        <w:rPr>
          <w:rtl/>
        </w:rPr>
        <w:t xml:space="preserve"> عن إبراهيم بن </w:t>
      </w:r>
      <w:r w:rsidR="007D12B3">
        <w:rPr>
          <w:rtl/>
        </w:rPr>
        <w:t>محمّد</w:t>
      </w:r>
      <w:r w:rsidR="00211E62">
        <w:rPr>
          <w:rtl/>
        </w:rPr>
        <w:t>،</w:t>
      </w:r>
      <w:r>
        <w:rPr>
          <w:rtl/>
        </w:rPr>
        <w:t xml:space="preserve"> عن </w:t>
      </w:r>
      <w:r w:rsidR="00B0448B">
        <w:rPr>
          <w:rtl/>
        </w:rPr>
        <w:t xml:space="preserve">عمران </w:t>
      </w:r>
      <w:r>
        <w:rPr>
          <w:rtl/>
        </w:rPr>
        <w:t>الزعفراني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أنعم الله عليه بنعمة فجاء عند تلك النعمة بمزمار فقد كفرها</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[ 22633 ] </w:t>
      </w:r>
      <w:r>
        <w:rPr>
          <w:rtl/>
        </w:rPr>
        <w:t>8</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976F98">
        <w:rPr>
          <w:rtl/>
        </w:rPr>
        <w:t>حمّاد</w:t>
      </w:r>
      <w:r w:rsidR="00584DEF">
        <w:rPr>
          <w:rtl/>
        </w:rPr>
        <w:t xml:space="preserve"> </w:t>
      </w:r>
      <w:r>
        <w:rPr>
          <w:rtl/>
        </w:rPr>
        <w:t xml:space="preserve">بن عمرو وأنس ابن </w:t>
      </w:r>
      <w:r w:rsidR="007D12B3">
        <w:rPr>
          <w:rtl/>
        </w:rPr>
        <w:t>محمّد</w:t>
      </w:r>
      <w:r w:rsidR="00211E62">
        <w:rPr>
          <w:rtl/>
        </w:rPr>
        <w:t>،</w:t>
      </w:r>
      <w:r>
        <w:rPr>
          <w:rtl/>
        </w:rPr>
        <w:t xml:space="preserve"> عن أبيه</w:t>
      </w:r>
      <w:r w:rsidR="00211E62">
        <w:rPr>
          <w:rtl/>
        </w:rPr>
        <w:t>،</w:t>
      </w:r>
      <w:r>
        <w:rPr>
          <w:rtl/>
        </w:rPr>
        <w:t xml:space="preserve"> عن جعفر بن </w:t>
      </w:r>
      <w:r w:rsidR="007D12B3">
        <w:rPr>
          <w:rtl/>
        </w:rPr>
        <w:t>محمّد</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 xml:space="preserve">في وصية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قال</w:t>
      </w:r>
      <w:r w:rsidR="00211E62">
        <w:rPr>
          <w:rtl/>
        </w:rPr>
        <w:t>:</w:t>
      </w:r>
      <w:r>
        <w:rPr>
          <w:rtl/>
        </w:rPr>
        <w:t xml:space="preserve"> يا </w:t>
      </w:r>
      <w:r w:rsidR="00584DEF">
        <w:rPr>
          <w:rtl/>
        </w:rPr>
        <w:t xml:space="preserve">عليّ </w:t>
      </w:r>
      <w:r>
        <w:rPr>
          <w:rtl/>
        </w:rPr>
        <w:t>ثلاثة يقسين القلب</w:t>
      </w:r>
      <w:r w:rsidR="00211E62">
        <w:rPr>
          <w:rtl/>
        </w:rPr>
        <w:t>:</w:t>
      </w:r>
      <w:r>
        <w:rPr>
          <w:rtl/>
        </w:rPr>
        <w:t xml:space="preserve"> استماع اللهو</w:t>
      </w:r>
      <w:r w:rsidR="00211E62">
        <w:rPr>
          <w:rtl/>
        </w:rPr>
        <w:t>،</w:t>
      </w:r>
      <w:r>
        <w:rPr>
          <w:rtl/>
        </w:rPr>
        <w:t xml:space="preserve"> وطلب الصيد</w:t>
      </w:r>
      <w:r w:rsidR="00211E62">
        <w:rPr>
          <w:rtl/>
        </w:rPr>
        <w:t>،</w:t>
      </w:r>
      <w:r>
        <w:rPr>
          <w:rtl/>
        </w:rPr>
        <w:t xml:space="preserve"> و</w:t>
      </w:r>
      <w:r w:rsidR="00834011">
        <w:rPr>
          <w:rtl/>
        </w:rPr>
        <w:t xml:space="preserve">إتيان </w:t>
      </w:r>
      <w:r>
        <w:rPr>
          <w:rtl/>
        </w:rPr>
        <w:t xml:space="preserve">باب السلطان. </w:t>
      </w:r>
    </w:p>
    <w:p w:rsidR="00C90F8A" w:rsidRDefault="00C90F8A" w:rsidP="004F5848">
      <w:pPr>
        <w:pStyle w:val="libNormal"/>
        <w:rPr>
          <w:rtl/>
        </w:rPr>
      </w:pPr>
      <w:r w:rsidRPr="008D3D37">
        <w:rPr>
          <w:rStyle w:val="libNormalChar"/>
          <w:rtl/>
        </w:rPr>
        <w:t xml:space="preserve">[ 22634 ] </w:t>
      </w:r>
      <w:r>
        <w:rPr>
          <w:rtl/>
        </w:rPr>
        <w:t>9</w:t>
      </w:r>
      <w:r w:rsidR="00211E62">
        <w:rPr>
          <w:rtl/>
        </w:rPr>
        <w:t xml:space="preserve"> - </w:t>
      </w:r>
      <w:r>
        <w:rPr>
          <w:rtl/>
        </w:rPr>
        <w:t xml:space="preserve">وفي </w:t>
      </w:r>
      <w:r w:rsidRPr="00343F1C">
        <w:rPr>
          <w:rStyle w:val="libNormalChar"/>
          <w:rtl/>
        </w:rPr>
        <w:t xml:space="preserve">( </w:t>
      </w:r>
      <w:r>
        <w:rPr>
          <w:rtl/>
        </w:rPr>
        <w:t>المقنع</w:t>
      </w:r>
      <w:r w:rsidRPr="00343F1C">
        <w:rPr>
          <w:rStyle w:val="libNormalChar"/>
          <w:rtl/>
        </w:rPr>
        <w:t xml:space="preserve"> ) </w:t>
      </w:r>
      <w:r>
        <w:rPr>
          <w:rtl/>
        </w:rPr>
        <w:t>قال</w:t>
      </w:r>
      <w:r w:rsidR="00211E62">
        <w:rPr>
          <w:rtl/>
        </w:rPr>
        <w:t>:</w:t>
      </w:r>
      <w:r>
        <w:rPr>
          <w:rtl/>
        </w:rPr>
        <w:t xml:space="preserve"> واجتنب الملاهي واللعب بالخواتيم والاربعة عشر</w:t>
      </w:r>
      <w:r w:rsidR="00211E62">
        <w:rPr>
          <w:rtl/>
        </w:rPr>
        <w:t>،</w:t>
      </w:r>
      <w:r>
        <w:rPr>
          <w:rtl/>
        </w:rPr>
        <w:t xml:space="preserve"> وكل قمار ف</w:t>
      </w:r>
      <w:r w:rsidR="003763A8">
        <w:rPr>
          <w:rtl/>
        </w:rPr>
        <w:t xml:space="preserve">إنّ </w:t>
      </w:r>
      <w:r>
        <w:rPr>
          <w:rtl/>
        </w:rPr>
        <w:t>الصادقين</w:t>
      </w:r>
      <w:r w:rsidR="00EF46BB">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EF46BB">
        <w:rPr>
          <w:rFonts w:hint="cs"/>
          <w:rtl/>
        </w:rPr>
        <w:t xml:space="preserve">) </w:t>
      </w:r>
      <w:r>
        <w:rPr>
          <w:rtl/>
        </w:rPr>
        <w:t xml:space="preserve">نهوا عن ذلك. </w:t>
      </w:r>
    </w:p>
    <w:p w:rsidR="00C90F8A" w:rsidRDefault="00C90F8A" w:rsidP="00EF46BB">
      <w:pPr>
        <w:pStyle w:val="libNormal"/>
        <w:rPr>
          <w:rtl/>
        </w:rPr>
      </w:pPr>
      <w:r w:rsidRPr="008D3D37">
        <w:rPr>
          <w:rStyle w:val="libNormalChar"/>
          <w:rtl/>
        </w:rPr>
        <w:t xml:space="preserve">[ 22635 ] </w:t>
      </w:r>
      <w:r>
        <w:rPr>
          <w:rtl/>
        </w:rPr>
        <w:t>10</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عمر البصري</w:t>
      </w:r>
      <w:r w:rsidR="00211E62">
        <w:rPr>
          <w:rtl/>
        </w:rPr>
        <w:t>،</w:t>
      </w:r>
      <w:r>
        <w:rPr>
          <w:rtl/>
        </w:rPr>
        <w:t xml:space="preserve"> عن </w:t>
      </w:r>
      <w:r w:rsidR="007D12B3">
        <w:rPr>
          <w:rtl/>
        </w:rPr>
        <w:t>محمّد</w:t>
      </w:r>
      <w:r w:rsidR="00343F1C">
        <w:rPr>
          <w:rtl/>
        </w:rPr>
        <w:t xml:space="preserve"> </w:t>
      </w:r>
      <w:r>
        <w:rPr>
          <w:rtl/>
        </w:rPr>
        <w:t>بن عبدالله الواعظ</w:t>
      </w:r>
      <w:r w:rsidR="00211E62">
        <w:rPr>
          <w:rtl/>
        </w:rPr>
        <w:t>،</w:t>
      </w:r>
      <w:r>
        <w:rPr>
          <w:rtl/>
        </w:rPr>
        <w:t xml:space="preserve"> عن عبدالله بن أحمد بن عامر الطائي عن أبيه</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 الشامي</w:t>
      </w:r>
      <w:r w:rsidR="00211E62">
        <w:rPr>
          <w:rtl/>
        </w:rPr>
        <w:t xml:space="preserve"> - </w:t>
      </w:r>
      <w:r>
        <w:rPr>
          <w:rtl/>
        </w:rPr>
        <w:t>أن</w:t>
      </w:r>
      <w:r w:rsidR="00EF46BB">
        <w:rPr>
          <w:rFonts w:hint="cs"/>
          <w:rtl/>
        </w:rPr>
        <w:t>ّ</w:t>
      </w:r>
      <w:r>
        <w:rPr>
          <w:rtl/>
        </w:rPr>
        <w:t xml:space="preserve">ه سأل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معنى هدير الحمام الراعبية </w:t>
      </w:r>
      <w:r w:rsidRPr="00E40572">
        <w:rPr>
          <w:rStyle w:val="libFootnotenumChar"/>
          <w:rtl/>
        </w:rPr>
        <w:t>(</w:t>
      </w:r>
      <w:r w:rsidR="00EF46BB">
        <w:rPr>
          <w:rStyle w:val="libFootnotenumChar"/>
          <w:rFonts w:hint="cs"/>
          <w:rtl/>
        </w:rPr>
        <w:t>2</w:t>
      </w:r>
      <w:r w:rsidRPr="00E40572">
        <w:rPr>
          <w:rStyle w:val="libFootnotenumChar"/>
          <w:rtl/>
        </w:rPr>
        <w:t>)</w:t>
      </w:r>
      <w:r>
        <w:rPr>
          <w:rtl/>
        </w:rPr>
        <w:t>؟ قال</w:t>
      </w:r>
      <w:r w:rsidR="00211E62">
        <w:rPr>
          <w:rtl/>
        </w:rPr>
        <w:t>:</w:t>
      </w:r>
      <w:r>
        <w:rPr>
          <w:rtl/>
        </w:rPr>
        <w:t xml:space="preserve"> تدعو على أهل المعازف والمزامير والعيدان. </w:t>
      </w:r>
    </w:p>
    <w:p w:rsidR="00C90F8A" w:rsidRDefault="00C90F8A" w:rsidP="004F5848">
      <w:pPr>
        <w:pStyle w:val="libNormal"/>
        <w:rPr>
          <w:rtl/>
        </w:rPr>
      </w:pPr>
      <w:r w:rsidRPr="008D3D37">
        <w:rPr>
          <w:rStyle w:val="libNormalChar"/>
          <w:rtl/>
        </w:rPr>
        <w:t xml:space="preserve">[ 22636 ] </w:t>
      </w:r>
      <w:r>
        <w:rPr>
          <w:rtl/>
        </w:rPr>
        <w:t>11</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w:t>
      </w:r>
      <w:r w:rsidR="00584DEF">
        <w:rPr>
          <w:rtl/>
        </w:rPr>
        <w:t xml:space="preserve">عليّ </w:t>
      </w:r>
      <w:r>
        <w:rPr>
          <w:rtl/>
        </w:rPr>
        <w:t>ماجيلويه</w:t>
      </w:r>
      <w:r w:rsidR="00211E62">
        <w:rPr>
          <w:rtl/>
        </w:rPr>
        <w:t>،</w:t>
      </w:r>
      <w:r>
        <w:rPr>
          <w:rtl/>
        </w:rPr>
        <w:t xml:space="preserve"> عن </w:t>
      </w:r>
      <w:r w:rsidR="007D12B3">
        <w:rPr>
          <w:rtl/>
        </w:rPr>
        <w:t>محمّد</w:t>
      </w:r>
      <w:r w:rsidR="00343F1C">
        <w:rPr>
          <w:rtl/>
        </w:rPr>
        <w:t xml:space="preserve"> </w:t>
      </w:r>
      <w:r>
        <w:rPr>
          <w:rtl/>
        </w:rPr>
        <w:t>ابن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السيارى رفعه</w:t>
      </w:r>
      <w:r w:rsidR="00211E62">
        <w:rPr>
          <w:rtl/>
        </w:rPr>
        <w:t>،</w:t>
      </w:r>
      <w:r>
        <w:rPr>
          <w:rtl/>
        </w:rPr>
        <w:t xml:space="preserve"> عن أبي عبدالله </w:t>
      </w:r>
    </w:p>
    <w:p w:rsidR="00C90F8A" w:rsidRDefault="00343F1C" w:rsidP="00343F1C">
      <w:pPr>
        <w:pStyle w:val="libLine"/>
        <w:rPr>
          <w:rtl/>
        </w:rPr>
      </w:pPr>
      <w:r>
        <w:rPr>
          <w:rtl/>
        </w:rPr>
        <w:t>____________________</w:t>
      </w:r>
    </w:p>
    <w:p w:rsidR="00C90F8A" w:rsidRPr="00F24734" w:rsidRDefault="00C90F8A" w:rsidP="00343F1C">
      <w:pPr>
        <w:pStyle w:val="libFootnote0"/>
        <w:rPr>
          <w:rtl/>
        </w:rPr>
      </w:pPr>
      <w:r w:rsidRPr="00F24734">
        <w:rPr>
          <w:rtl/>
        </w:rPr>
        <w:t xml:space="preserve">(1) </w:t>
      </w:r>
      <w:r w:rsidRPr="00EF46BB">
        <w:rPr>
          <w:rtl/>
        </w:rPr>
        <w:t>الزفن</w:t>
      </w:r>
      <w:r w:rsidR="00211E62" w:rsidRPr="00EF46BB">
        <w:rPr>
          <w:rtl/>
        </w:rPr>
        <w:t>:</w:t>
      </w:r>
      <w:r w:rsidRPr="00EF46BB">
        <w:rPr>
          <w:rtl/>
        </w:rPr>
        <w:t xml:space="preserve"> الرقص ( الصحاح</w:t>
      </w:r>
      <w:r w:rsidR="00211E62">
        <w:rPr>
          <w:rtl/>
        </w:rPr>
        <w:t xml:space="preserve"> - </w:t>
      </w:r>
      <w:r w:rsidRPr="00F24734">
        <w:rPr>
          <w:rtl/>
        </w:rPr>
        <w:t>زفن</w:t>
      </w:r>
      <w:r w:rsidR="00211E62">
        <w:rPr>
          <w:rtl/>
        </w:rPr>
        <w:t xml:space="preserve"> - </w:t>
      </w:r>
      <w:r w:rsidRPr="00F24734">
        <w:rPr>
          <w:rtl/>
        </w:rPr>
        <w:t>5</w:t>
      </w:r>
      <w:r w:rsidR="00211E62">
        <w:rPr>
          <w:rtl/>
        </w:rPr>
        <w:t>:</w:t>
      </w:r>
      <w:r w:rsidRPr="00F24734">
        <w:rPr>
          <w:rtl/>
        </w:rPr>
        <w:t xml:space="preserve"> 2131 )</w:t>
      </w:r>
      <w:r>
        <w:rPr>
          <w:rtl/>
        </w:rPr>
        <w:t>.</w:t>
      </w:r>
      <w:r w:rsidRPr="00F24734">
        <w:rPr>
          <w:rtl/>
        </w:rPr>
        <w:t xml:space="preserve"> </w:t>
      </w:r>
    </w:p>
    <w:p w:rsidR="00C90F8A" w:rsidRDefault="00C90F8A" w:rsidP="00343F1C">
      <w:pPr>
        <w:pStyle w:val="libFootnote0"/>
        <w:rPr>
          <w:rtl/>
        </w:rPr>
      </w:pPr>
      <w:r>
        <w:rPr>
          <w:rtl/>
        </w:rPr>
        <w:t>7</w:t>
      </w:r>
      <w:r w:rsidR="00211E62">
        <w:rPr>
          <w:rtl/>
        </w:rPr>
        <w:t xml:space="preserve"> - </w:t>
      </w:r>
      <w:r>
        <w:rPr>
          <w:rtl/>
        </w:rPr>
        <w:t>الكافي 6</w:t>
      </w:r>
      <w:r w:rsidR="00211E62">
        <w:rPr>
          <w:rtl/>
        </w:rPr>
        <w:t>:</w:t>
      </w:r>
      <w:r>
        <w:rPr>
          <w:rtl/>
        </w:rPr>
        <w:t xml:space="preserve"> 432 / 11</w:t>
      </w:r>
      <w:r w:rsidR="00211E62">
        <w:rPr>
          <w:rtl/>
        </w:rPr>
        <w:t>،</w:t>
      </w:r>
      <w:r>
        <w:rPr>
          <w:rtl/>
        </w:rPr>
        <w:t xml:space="preserve"> وأورده في الحديث 5 من الباب 17 من هذه </w:t>
      </w:r>
      <w:r w:rsidR="00546DAE">
        <w:rPr>
          <w:rtl/>
        </w:rPr>
        <w:t xml:space="preserve">الأبواب </w:t>
      </w:r>
      <w:r>
        <w:rPr>
          <w:rtl/>
        </w:rPr>
        <w:t xml:space="preserve">. </w:t>
      </w:r>
    </w:p>
    <w:p w:rsidR="00C90F8A" w:rsidRDefault="00C90F8A" w:rsidP="00343F1C">
      <w:pPr>
        <w:pStyle w:val="libFootnote0"/>
        <w:rPr>
          <w:rtl/>
        </w:rPr>
      </w:pPr>
      <w:r>
        <w:rPr>
          <w:rtl/>
        </w:rPr>
        <w:t>8</w:t>
      </w:r>
      <w:r w:rsidR="00211E62">
        <w:rPr>
          <w:rtl/>
        </w:rPr>
        <w:t xml:space="preserve"> - </w:t>
      </w:r>
      <w:r>
        <w:rPr>
          <w:rtl/>
        </w:rPr>
        <w:t>الفقيه 4</w:t>
      </w:r>
      <w:r w:rsidR="00211E62">
        <w:rPr>
          <w:rtl/>
        </w:rPr>
        <w:t>:</w:t>
      </w:r>
      <w:r>
        <w:rPr>
          <w:rtl/>
        </w:rPr>
        <w:t xml:space="preserve"> 265 / 824. </w:t>
      </w:r>
    </w:p>
    <w:p w:rsidR="00C90F8A" w:rsidRDefault="00C90F8A" w:rsidP="00343F1C">
      <w:pPr>
        <w:pStyle w:val="libFootnote0"/>
        <w:rPr>
          <w:rtl/>
        </w:rPr>
      </w:pPr>
      <w:r>
        <w:rPr>
          <w:rtl/>
        </w:rPr>
        <w:t>9</w:t>
      </w:r>
      <w:r w:rsidR="00211E62">
        <w:rPr>
          <w:rtl/>
        </w:rPr>
        <w:t xml:space="preserve"> - </w:t>
      </w:r>
      <w:r>
        <w:rPr>
          <w:rtl/>
        </w:rPr>
        <w:t>المقنع</w:t>
      </w:r>
      <w:r w:rsidR="00211E62">
        <w:rPr>
          <w:rtl/>
        </w:rPr>
        <w:t>:</w:t>
      </w:r>
      <w:r>
        <w:rPr>
          <w:rtl/>
        </w:rPr>
        <w:t xml:space="preserve"> 155. </w:t>
      </w:r>
    </w:p>
    <w:p w:rsidR="00C90F8A" w:rsidRDefault="00C90F8A" w:rsidP="00343F1C">
      <w:pPr>
        <w:pStyle w:val="libFootnote0"/>
        <w:rPr>
          <w:rtl/>
        </w:rPr>
      </w:pPr>
      <w:r>
        <w:rPr>
          <w:rtl/>
        </w:rPr>
        <w:t>10</w:t>
      </w:r>
      <w:r w:rsidR="00211E62">
        <w:rPr>
          <w:rtl/>
        </w:rPr>
        <w:t xml:space="preserve"> - </w:t>
      </w:r>
      <w:r>
        <w:rPr>
          <w:rtl/>
        </w:rPr>
        <w:t>عيون أخبار الر</w:t>
      </w:r>
      <w:r w:rsidRPr="00EF46BB">
        <w:rPr>
          <w:rtl/>
        </w:rPr>
        <w:t xml:space="preserve">ضا </w:t>
      </w:r>
      <w:r w:rsidR="00343F1C" w:rsidRPr="00EF46BB">
        <w:rPr>
          <w:rFonts w:hint="cs"/>
          <w:rtl/>
        </w:rPr>
        <w:t xml:space="preserve">( </w:t>
      </w:r>
      <w:r w:rsidR="00343F1C" w:rsidRPr="00EF46BB">
        <w:rPr>
          <w:rStyle w:val="libFootnoteAlaemChar"/>
          <w:rFonts w:hint="cs"/>
          <w:rtl/>
        </w:rPr>
        <w:t xml:space="preserve">عليه‌السلام </w:t>
      </w:r>
      <w:r w:rsidR="00343F1C" w:rsidRPr="00EF46BB">
        <w:rPr>
          <w:rFonts w:hint="cs"/>
          <w:rtl/>
        </w:rPr>
        <w:t xml:space="preserve">)  </w:t>
      </w:r>
      <w:r w:rsidRPr="00EF46BB">
        <w:rPr>
          <w:rtl/>
        </w:rPr>
        <w:t>1</w:t>
      </w:r>
      <w:r w:rsidR="00211E62" w:rsidRPr="00EF46BB">
        <w:rPr>
          <w:rtl/>
        </w:rPr>
        <w:t>:</w:t>
      </w:r>
      <w:r w:rsidRPr="00EF46BB">
        <w:rPr>
          <w:rtl/>
        </w:rPr>
        <w:t xml:space="preserve"> 246</w:t>
      </w:r>
      <w:r>
        <w:rPr>
          <w:rtl/>
        </w:rPr>
        <w:t xml:space="preserve"> / 1. </w:t>
      </w:r>
    </w:p>
    <w:p w:rsidR="00C90F8A" w:rsidRPr="00F24734" w:rsidRDefault="00C90F8A" w:rsidP="00EF46BB">
      <w:pPr>
        <w:pStyle w:val="libFootnote0"/>
        <w:rPr>
          <w:rtl/>
        </w:rPr>
      </w:pPr>
      <w:r w:rsidRPr="00F24734">
        <w:rPr>
          <w:rtl/>
        </w:rPr>
        <w:t>(</w:t>
      </w:r>
      <w:r w:rsidR="00EF46BB">
        <w:rPr>
          <w:rFonts w:hint="cs"/>
          <w:rtl/>
        </w:rPr>
        <w:t>2</w:t>
      </w:r>
      <w:r w:rsidRPr="00F24734">
        <w:rPr>
          <w:rtl/>
        </w:rPr>
        <w:t>) الراعبي</w:t>
      </w:r>
      <w:r w:rsidR="00211E62">
        <w:rPr>
          <w:rtl/>
        </w:rPr>
        <w:t>:</w:t>
      </w:r>
      <w:r w:rsidRPr="00F24734">
        <w:rPr>
          <w:rtl/>
        </w:rPr>
        <w:t xml:space="preserve"> جنس من الحمام والانثى </w:t>
      </w:r>
      <w:r w:rsidRPr="00EF46BB">
        <w:rPr>
          <w:rtl/>
        </w:rPr>
        <w:t>راعبية ( الصحاح</w:t>
      </w:r>
      <w:r w:rsidR="00211E62">
        <w:rPr>
          <w:rtl/>
        </w:rPr>
        <w:t xml:space="preserve"> - </w:t>
      </w:r>
      <w:r w:rsidRPr="00F24734">
        <w:rPr>
          <w:rtl/>
        </w:rPr>
        <w:t>رعب</w:t>
      </w:r>
      <w:r w:rsidR="00211E62">
        <w:rPr>
          <w:rtl/>
        </w:rPr>
        <w:t xml:space="preserve"> - </w:t>
      </w:r>
      <w:r w:rsidRPr="00F24734">
        <w:rPr>
          <w:rtl/>
        </w:rPr>
        <w:t>1</w:t>
      </w:r>
      <w:r w:rsidR="00211E62">
        <w:rPr>
          <w:rtl/>
        </w:rPr>
        <w:t>:</w:t>
      </w:r>
      <w:r w:rsidRPr="00F24734">
        <w:rPr>
          <w:rtl/>
        </w:rPr>
        <w:t xml:space="preserve"> 137 )</w:t>
      </w:r>
      <w:r>
        <w:rPr>
          <w:rtl/>
        </w:rPr>
        <w:t>.</w:t>
      </w:r>
      <w:r w:rsidRPr="00F24734">
        <w:rPr>
          <w:rtl/>
        </w:rPr>
        <w:t xml:space="preserve"> </w:t>
      </w:r>
    </w:p>
    <w:p w:rsidR="00C90F8A" w:rsidRDefault="00C90F8A" w:rsidP="00343F1C">
      <w:pPr>
        <w:pStyle w:val="libFootnote0"/>
        <w:rPr>
          <w:rtl/>
        </w:rPr>
      </w:pPr>
      <w:r>
        <w:rPr>
          <w:rtl/>
        </w:rPr>
        <w:t>11</w:t>
      </w:r>
      <w:r w:rsidR="00211E62">
        <w:rPr>
          <w:rtl/>
        </w:rPr>
        <w:t xml:space="preserve"> - </w:t>
      </w:r>
      <w:r>
        <w:rPr>
          <w:rtl/>
        </w:rPr>
        <w:t>الخصال</w:t>
      </w:r>
      <w:r w:rsidR="00211E62">
        <w:rPr>
          <w:rtl/>
        </w:rPr>
        <w:t>:</w:t>
      </w:r>
      <w:r>
        <w:rPr>
          <w:rtl/>
        </w:rPr>
        <w:t xml:space="preserve"> 62 / 89. </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Pr>
          <w:rStyle w:val="libAlaemChar"/>
          <w:rFonts w:hint="cs"/>
          <w:rtl/>
        </w:rPr>
        <w:t xml:space="preserve"> </w:t>
      </w:r>
      <w:r w:rsidR="00EF46BB">
        <w:rPr>
          <w:rFonts w:hint="cs"/>
          <w:rtl/>
        </w:rPr>
        <w:t>أ</w:t>
      </w:r>
      <w:r w:rsidR="00C90F8A">
        <w:rPr>
          <w:rtl/>
        </w:rPr>
        <w:t>ن</w:t>
      </w:r>
      <w:r w:rsidR="00EF46BB">
        <w:rPr>
          <w:rFonts w:hint="cs"/>
          <w:rtl/>
        </w:rPr>
        <w:t>ّ</w:t>
      </w:r>
      <w:r w:rsidR="00C90F8A">
        <w:rPr>
          <w:rtl/>
        </w:rPr>
        <w:t>ه س</w:t>
      </w:r>
      <w:r w:rsidR="00EF46BB">
        <w:rPr>
          <w:rFonts w:hint="cs"/>
          <w:rtl/>
        </w:rPr>
        <w:t>ُ</w:t>
      </w:r>
      <w:r w:rsidR="00C90F8A">
        <w:rPr>
          <w:rtl/>
        </w:rPr>
        <w:t>ئل عن السفلة؟ فقال</w:t>
      </w:r>
      <w:r w:rsidR="00211E62">
        <w:rPr>
          <w:rtl/>
        </w:rPr>
        <w:t>:</w:t>
      </w:r>
      <w:r w:rsidR="00C90F8A">
        <w:rPr>
          <w:rtl/>
        </w:rPr>
        <w:t xml:space="preserve"> من يشرب الخمر ويضرب بالطنبور. </w:t>
      </w:r>
    </w:p>
    <w:p w:rsidR="00C90F8A" w:rsidRDefault="00C90F8A" w:rsidP="004F5848">
      <w:pPr>
        <w:pStyle w:val="libNormal"/>
        <w:rPr>
          <w:rtl/>
        </w:rPr>
      </w:pPr>
      <w:r w:rsidRPr="008D3D37">
        <w:rPr>
          <w:rStyle w:val="libNormalChar"/>
          <w:rtl/>
        </w:rPr>
        <w:t xml:space="preserve">[ 22637 ] </w:t>
      </w:r>
      <w:r>
        <w:rPr>
          <w:rtl/>
        </w:rPr>
        <w:t>12</w:t>
      </w:r>
      <w:r w:rsidR="00211E62">
        <w:rPr>
          <w:rtl/>
        </w:rPr>
        <w:t xml:space="preserve"> - </w:t>
      </w:r>
      <w:r>
        <w:rPr>
          <w:rtl/>
        </w:rPr>
        <w:t>وعن أبيه</w:t>
      </w:r>
      <w:r w:rsidR="00211E62">
        <w:rPr>
          <w:rtl/>
        </w:rPr>
        <w:t>،</w:t>
      </w:r>
      <w:r>
        <w:rPr>
          <w:rtl/>
        </w:rPr>
        <w:t xml:space="preserve"> عن سعد</w:t>
      </w:r>
      <w:r w:rsidR="00211E62">
        <w:rPr>
          <w:rtl/>
        </w:rPr>
        <w:t>،</w:t>
      </w:r>
      <w:r>
        <w:rPr>
          <w:rtl/>
        </w:rPr>
        <w:t xml:space="preserve"> عن أيوب بن نوح</w:t>
      </w:r>
      <w:r w:rsidR="00211E62">
        <w:rPr>
          <w:rtl/>
        </w:rPr>
        <w:t>،</w:t>
      </w:r>
      <w:r>
        <w:rPr>
          <w:rtl/>
        </w:rPr>
        <w:t xml:space="preserve"> عن الربيع بن </w:t>
      </w:r>
      <w:r w:rsidR="007D12B3">
        <w:rPr>
          <w:rtl/>
        </w:rPr>
        <w:t>محمّد</w:t>
      </w:r>
      <w:r w:rsidR="00343F1C">
        <w:rPr>
          <w:rtl/>
        </w:rPr>
        <w:t xml:space="preserve"> </w:t>
      </w:r>
      <w:r>
        <w:rPr>
          <w:rtl/>
        </w:rPr>
        <w:t>المسلي</w:t>
      </w:r>
      <w:r w:rsidR="00211E62">
        <w:rPr>
          <w:rtl/>
        </w:rPr>
        <w:t>،</w:t>
      </w:r>
      <w:r>
        <w:rPr>
          <w:rtl/>
        </w:rPr>
        <w:t xml:space="preserve"> عن عبد الاعلى</w:t>
      </w:r>
      <w:r w:rsidR="00211E62">
        <w:rPr>
          <w:rtl/>
        </w:rPr>
        <w:t>،</w:t>
      </w:r>
      <w:r>
        <w:rPr>
          <w:rtl/>
        </w:rPr>
        <w:t xml:space="preserve"> عن نوف</w:t>
      </w:r>
      <w:r w:rsidR="00211E62">
        <w:rPr>
          <w:rtl/>
        </w:rPr>
        <w:t>،</w:t>
      </w:r>
      <w:r>
        <w:rPr>
          <w:rtl/>
        </w:rPr>
        <w:t xml:space="preserve"> 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يا نوف</w:t>
      </w:r>
      <w:r w:rsidR="00211E62">
        <w:rPr>
          <w:rtl/>
        </w:rPr>
        <w:t>،</w:t>
      </w:r>
      <w:r>
        <w:rPr>
          <w:rtl/>
        </w:rPr>
        <w:t xml:space="preserve"> </w:t>
      </w:r>
      <w:r w:rsidR="00B558E7">
        <w:rPr>
          <w:rtl/>
        </w:rPr>
        <w:t xml:space="preserve">إيّاك </w:t>
      </w:r>
      <w:r w:rsidR="00EF46BB">
        <w:rPr>
          <w:rFonts w:hint="cs"/>
          <w:rtl/>
        </w:rPr>
        <w:t>أ</w:t>
      </w:r>
      <w:r w:rsidR="00EF46BB">
        <w:rPr>
          <w:rtl/>
        </w:rPr>
        <w:t>ن</w:t>
      </w:r>
      <w:r w:rsidR="003763A8">
        <w:rPr>
          <w:rtl/>
        </w:rPr>
        <w:t xml:space="preserve"> </w:t>
      </w:r>
      <w:r>
        <w:rPr>
          <w:rtl/>
        </w:rPr>
        <w:t>تكون عشارا</w:t>
      </w:r>
      <w:r w:rsidR="00EF46BB">
        <w:rPr>
          <w:rFonts w:hint="cs"/>
          <w:rtl/>
        </w:rPr>
        <w:t>ً</w:t>
      </w:r>
      <w:r>
        <w:rPr>
          <w:rtl/>
        </w:rPr>
        <w:t xml:space="preserve"> أو شاعرا</w:t>
      </w:r>
      <w:r w:rsidR="00EF46BB">
        <w:rPr>
          <w:rFonts w:hint="cs"/>
          <w:rtl/>
        </w:rPr>
        <w:t>ً</w:t>
      </w:r>
      <w:r>
        <w:rPr>
          <w:rtl/>
        </w:rPr>
        <w:t xml:space="preserve"> </w:t>
      </w:r>
      <w:r w:rsidRPr="00E40572">
        <w:rPr>
          <w:rStyle w:val="libFootnotenumChar"/>
          <w:rtl/>
        </w:rPr>
        <w:t>(1)</w:t>
      </w:r>
      <w:r>
        <w:rPr>
          <w:rtl/>
        </w:rPr>
        <w:t xml:space="preserve"> أو شرطيا أو عريفا أو صاحب عرطبة</w:t>
      </w:r>
      <w:r w:rsidR="00211E62">
        <w:rPr>
          <w:rtl/>
        </w:rPr>
        <w:t>،</w:t>
      </w:r>
      <w:r>
        <w:rPr>
          <w:rtl/>
        </w:rPr>
        <w:t xml:space="preserve"> وهي الطنبور</w:t>
      </w:r>
      <w:r w:rsidR="00211E62">
        <w:rPr>
          <w:rtl/>
        </w:rPr>
        <w:t>،</w:t>
      </w:r>
      <w:r>
        <w:rPr>
          <w:rtl/>
        </w:rPr>
        <w:t xml:space="preserve"> أو صاحب كوبة وهو الطبل</w:t>
      </w:r>
      <w:r w:rsidR="00211E62">
        <w:rPr>
          <w:rtl/>
        </w:rPr>
        <w:t>،</w:t>
      </w:r>
      <w:r>
        <w:rPr>
          <w:rtl/>
        </w:rPr>
        <w:t xml:space="preserve"> ف</w:t>
      </w:r>
      <w:r w:rsidR="003763A8">
        <w:rPr>
          <w:rtl/>
        </w:rPr>
        <w:t xml:space="preserve">إنّ </w:t>
      </w:r>
      <w:r>
        <w:rPr>
          <w:rtl/>
        </w:rPr>
        <w:t>نبي الله خرج ذات ليلة فنظر إلى السماء</w:t>
      </w:r>
      <w:r w:rsidR="00211E62">
        <w:rPr>
          <w:rtl/>
        </w:rPr>
        <w:t>،</w:t>
      </w:r>
      <w:r>
        <w:rPr>
          <w:rtl/>
        </w:rPr>
        <w:t xml:space="preserve"> فقال</w:t>
      </w:r>
      <w:r w:rsidR="00211E62">
        <w:rPr>
          <w:rtl/>
        </w:rPr>
        <w:t>:</w:t>
      </w:r>
      <w:r>
        <w:rPr>
          <w:rtl/>
        </w:rPr>
        <w:t xml:space="preserve"> أم</w:t>
      </w:r>
      <w:r w:rsidR="00EF46BB">
        <w:rPr>
          <w:rFonts w:hint="cs"/>
          <w:rtl/>
        </w:rPr>
        <w:t>ّ</w:t>
      </w:r>
      <w:r>
        <w:rPr>
          <w:rtl/>
        </w:rPr>
        <w:t>ا إن</w:t>
      </w:r>
      <w:r w:rsidR="00EF46BB">
        <w:rPr>
          <w:rFonts w:hint="cs"/>
          <w:rtl/>
        </w:rPr>
        <w:t>ّ</w:t>
      </w:r>
      <w:r>
        <w:rPr>
          <w:rtl/>
        </w:rPr>
        <w:t xml:space="preserve">ها الساعة التي لا ترد فيها دعوة </w:t>
      </w:r>
      <w:r w:rsidR="00ED520A">
        <w:rPr>
          <w:rtl/>
        </w:rPr>
        <w:t xml:space="preserve">إلّا </w:t>
      </w:r>
      <w:r>
        <w:rPr>
          <w:rtl/>
        </w:rPr>
        <w:t>دعوة عريف</w:t>
      </w:r>
      <w:r w:rsidR="00211E62">
        <w:rPr>
          <w:rtl/>
        </w:rPr>
        <w:t>،</w:t>
      </w:r>
      <w:r>
        <w:rPr>
          <w:rtl/>
        </w:rPr>
        <w:t xml:space="preserve"> أو دعوة شاعر</w:t>
      </w:r>
      <w:r w:rsidR="00211E62">
        <w:rPr>
          <w:rtl/>
        </w:rPr>
        <w:t>،</w:t>
      </w:r>
      <w:r>
        <w:rPr>
          <w:rtl/>
        </w:rPr>
        <w:t xml:space="preserve"> أو دعوة عاشر أو شرطي</w:t>
      </w:r>
      <w:r w:rsidR="00211E62">
        <w:rPr>
          <w:rtl/>
        </w:rPr>
        <w:t>،</w:t>
      </w:r>
      <w:r>
        <w:rPr>
          <w:rtl/>
        </w:rPr>
        <w:t xml:space="preserve"> أو صاحب عرطبة</w:t>
      </w:r>
      <w:r w:rsidR="00211E62">
        <w:rPr>
          <w:rtl/>
        </w:rPr>
        <w:t>،</w:t>
      </w:r>
      <w:r>
        <w:rPr>
          <w:rtl/>
        </w:rPr>
        <w:t xml:space="preserve"> أو صاحب كوبة. </w:t>
      </w:r>
    </w:p>
    <w:p w:rsidR="00C90F8A" w:rsidRDefault="00C90F8A" w:rsidP="004F5848">
      <w:pPr>
        <w:pStyle w:val="libNormal"/>
        <w:rPr>
          <w:rtl/>
        </w:rPr>
      </w:pPr>
      <w:r w:rsidRPr="008D3D37">
        <w:rPr>
          <w:rStyle w:val="libNormalChar"/>
          <w:rtl/>
        </w:rPr>
        <w:t xml:space="preserve">[ 22638 ] </w:t>
      </w:r>
      <w:r>
        <w:rPr>
          <w:rtl/>
        </w:rPr>
        <w:t>13</w:t>
      </w:r>
      <w:r w:rsidR="00211E62">
        <w:rPr>
          <w:rtl/>
        </w:rPr>
        <w:t xml:space="preserve"> - </w:t>
      </w:r>
      <w:r>
        <w:rPr>
          <w:rtl/>
        </w:rPr>
        <w:t xml:space="preserve">ورام بن أبي فراس في </w:t>
      </w:r>
      <w:r w:rsidRPr="00343F1C">
        <w:rPr>
          <w:rStyle w:val="libNormalChar"/>
          <w:rtl/>
        </w:rPr>
        <w:t xml:space="preserve">( </w:t>
      </w:r>
      <w:r>
        <w:rPr>
          <w:rtl/>
        </w:rPr>
        <w:t>كتابه</w:t>
      </w:r>
      <w:r w:rsidRPr="00343F1C">
        <w:rPr>
          <w:rStyle w:val="libNormalChar"/>
          <w:rtl/>
        </w:rPr>
        <w:t xml:space="preserve"> ) </w:t>
      </w:r>
      <w:r>
        <w:rPr>
          <w:rtl/>
        </w:rPr>
        <w:t>قال</w:t>
      </w:r>
      <w:r w:rsidR="00211E62">
        <w:rPr>
          <w:rtl/>
        </w:rPr>
        <w:t>:</w:t>
      </w:r>
      <w:r>
        <w:rPr>
          <w:rtl/>
        </w:rPr>
        <w:t xml:space="preserve"> 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تدخل الملائكة </w:t>
      </w:r>
      <w:r w:rsidR="00D96DB8">
        <w:rPr>
          <w:rtl/>
        </w:rPr>
        <w:t>بيتاً</w:t>
      </w:r>
      <w:r>
        <w:rPr>
          <w:rtl/>
        </w:rPr>
        <w:t xml:space="preserve"> فيه خمر أو دف</w:t>
      </w:r>
      <w:r w:rsidR="00EF46BB">
        <w:rPr>
          <w:rFonts w:hint="cs"/>
          <w:rtl/>
        </w:rPr>
        <w:t>ّ</w:t>
      </w:r>
      <w:r>
        <w:rPr>
          <w:rtl/>
        </w:rPr>
        <w:t xml:space="preserve"> أو طنبور أو نرد</w:t>
      </w:r>
      <w:r w:rsidR="00211E62">
        <w:rPr>
          <w:rtl/>
        </w:rPr>
        <w:t>،</w:t>
      </w:r>
      <w:r>
        <w:rPr>
          <w:rtl/>
        </w:rPr>
        <w:t xml:space="preserve"> ولا يستجاب دعاؤهم</w:t>
      </w:r>
      <w:r w:rsidR="00211E62">
        <w:rPr>
          <w:rtl/>
        </w:rPr>
        <w:t>،</w:t>
      </w:r>
      <w:r>
        <w:rPr>
          <w:rtl/>
        </w:rPr>
        <w:t xml:space="preserve"> وترفع عنهم البركة. </w:t>
      </w:r>
    </w:p>
    <w:p w:rsidR="00C90F8A" w:rsidRDefault="00C90F8A" w:rsidP="004F5848">
      <w:pPr>
        <w:pStyle w:val="libNormal"/>
        <w:rPr>
          <w:rtl/>
        </w:rPr>
      </w:pPr>
      <w:r w:rsidRPr="008D3D37">
        <w:rPr>
          <w:rStyle w:val="libNormalChar"/>
          <w:rtl/>
        </w:rPr>
        <w:t xml:space="preserve">[ 22639 ] </w:t>
      </w:r>
      <w:r>
        <w:rPr>
          <w:rtl/>
        </w:rPr>
        <w:t>14</w:t>
      </w:r>
      <w:r w:rsidR="00211E62">
        <w:rPr>
          <w:rtl/>
        </w:rPr>
        <w:t xml:space="preserve"> - </w:t>
      </w:r>
      <w:r w:rsidR="00584DEF">
        <w:rPr>
          <w:rtl/>
        </w:rPr>
        <w:t xml:space="preserve">عليّ </w:t>
      </w:r>
      <w:r>
        <w:rPr>
          <w:rtl/>
        </w:rPr>
        <w:t xml:space="preserve">بن جعفر في </w:t>
      </w:r>
      <w:r w:rsidRPr="00343F1C">
        <w:rPr>
          <w:rStyle w:val="libNormalChar"/>
          <w:rtl/>
        </w:rPr>
        <w:t xml:space="preserve">( </w:t>
      </w:r>
      <w:r>
        <w:rPr>
          <w:rtl/>
        </w:rPr>
        <w:t>كتابه</w:t>
      </w:r>
      <w:r w:rsidRPr="00343F1C">
        <w:rPr>
          <w:rStyle w:val="libNormalChar"/>
          <w:rtl/>
        </w:rPr>
        <w:t xml:space="preserve"> ) </w:t>
      </w:r>
      <w:r>
        <w:rPr>
          <w:rtl/>
        </w:rPr>
        <w:t xml:space="preserve">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اللعب بأربعة عشر وشبهها؟ قال</w:t>
      </w:r>
      <w:r w:rsidR="00211E62">
        <w:rPr>
          <w:rtl/>
        </w:rPr>
        <w:t>:</w:t>
      </w:r>
      <w:r>
        <w:rPr>
          <w:rtl/>
        </w:rPr>
        <w:t xml:space="preserve"> لا يستحب </w:t>
      </w:r>
      <w:r w:rsidR="00A02D10">
        <w:rPr>
          <w:rtl/>
        </w:rPr>
        <w:t>شيئاً</w:t>
      </w:r>
      <w:r>
        <w:rPr>
          <w:rtl/>
        </w:rPr>
        <w:t xml:space="preserve"> من اللعب غير الره</w:t>
      </w:r>
      <w:r w:rsidR="00EF46BB">
        <w:rPr>
          <w:rFonts w:hint="cs"/>
          <w:rtl/>
        </w:rPr>
        <w:t>ا</w:t>
      </w:r>
      <w:r w:rsidR="00EF46BB">
        <w:rPr>
          <w:rtl/>
        </w:rPr>
        <w:t>ن</w:t>
      </w:r>
      <w:r w:rsidR="003763A8">
        <w:rPr>
          <w:rtl/>
        </w:rPr>
        <w:t xml:space="preserve"> </w:t>
      </w:r>
      <w:r>
        <w:rPr>
          <w:rtl/>
        </w:rPr>
        <w:t xml:space="preserve">والرمي. </w:t>
      </w:r>
    </w:p>
    <w:p w:rsidR="00C90F8A" w:rsidRDefault="00C90F8A" w:rsidP="00EF46BB">
      <w:pPr>
        <w:pStyle w:val="libNormal"/>
        <w:rPr>
          <w:rtl/>
        </w:rPr>
      </w:pPr>
      <w:r w:rsidRPr="008D3D37">
        <w:rPr>
          <w:rStyle w:val="libNormalChar"/>
          <w:rtl/>
        </w:rPr>
        <w:t xml:space="preserve">[ 22640 ] </w:t>
      </w:r>
      <w:r>
        <w:rPr>
          <w:rtl/>
        </w:rPr>
        <w:t>15</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w:t>
      </w:r>
      <w:r w:rsidRPr="00343F1C">
        <w:rPr>
          <w:rStyle w:val="libNormalChar"/>
          <w:rtl/>
        </w:rPr>
        <w:t xml:space="preserve"> ) </w:t>
      </w:r>
      <w:r>
        <w:rPr>
          <w:rtl/>
        </w:rPr>
        <w:t>عن أبيه</w:t>
      </w:r>
      <w:r w:rsidR="00211E62">
        <w:rPr>
          <w:rtl/>
        </w:rPr>
        <w:t>،</w:t>
      </w:r>
      <w:r>
        <w:rPr>
          <w:rtl/>
        </w:rPr>
        <w:t xml:space="preserve"> عن ابن الصلت</w:t>
      </w:r>
      <w:r w:rsidR="00211E62">
        <w:rPr>
          <w:rtl/>
        </w:rPr>
        <w:t>،</w:t>
      </w:r>
      <w:r>
        <w:rPr>
          <w:rtl/>
        </w:rPr>
        <w:t xml:space="preserve"> عن ابن عقدة</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 xml:space="preserve">بن </w:t>
      </w:r>
      <w:r w:rsidR="00584DEF">
        <w:rPr>
          <w:rtl/>
        </w:rPr>
        <w:t xml:space="preserve">عليّ </w:t>
      </w:r>
      <w:r>
        <w:rPr>
          <w:rtl/>
        </w:rPr>
        <w:t xml:space="preserve">الحلبي </w:t>
      </w:r>
      <w:r w:rsidRPr="00E40572">
        <w:rPr>
          <w:rStyle w:val="libFootnotenumChar"/>
          <w:rtl/>
        </w:rPr>
        <w:t>(</w:t>
      </w:r>
      <w:r w:rsidR="00EF46BB">
        <w:rPr>
          <w:rStyle w:val="libFootnotenumChar"/>
          <w:rFonts w:hint="cs"/>
          <w:rtl/>
        </w:rPr>
        <w:t>2</w:t>
      </w:r>
      <w:r w:rsidRPr="00E40572">
        <w:rPr>
          <w:rStyle w:val="libFootnotenumChar"/>
          <w:rtl/>
        </w:rPr>
        <w:t>)</w:t>
      </w:r>
      <w:r w:rsidR="00211E62">
        <w:rPr>
          <w:rtl/>
        </w:rPr>
        <w:t>،</w:t>
      </w:r>
      <w:r>
        <w:rPr>
          <w:rtl/>
        </w:rPr>
        <w:t xml:space="preserve"> عن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12</w:t>
      </w:r>
      <w:r w:rsidR="00211E62">
        <w:rPr>
          <w:rtl/>
        </w:rPr>
        <w:t xml:space="preserve"> - </w:t>
      </w:r>
      <w:r>
        <w:rPr>
          <w:rtl/>
        </w:rPr>
        <w:t>الخصال</w:t>
      </w:r>
      <w:r w:rsidR="00211E62">
        <w:rPr>
          <w:rtl/>
        </w:rPr>
        <w:t>:</w:t>
      </w:r>
      <w:r>
        <w:rPr>
          <w:rtl/>
        </w:rPr>
        <w:t xml:space="preserve"> 337 / 40</w:t>
      </w:r>
      <w:r w:rsidR="00211E62">
        <w:rPr>
          <w:rtl/>
        </w:rPr>
        <w:t>،</w:t>
      </w:r>
      <w:r>
        <w:rPr>
          <w:rtl/>
        </w:rPr>
        <w:t xml:space="preserve"> وأورد نحوه عن نهج البلاغة في الحديث 3 من الباب 30 من أبواب الدعاء. </w:t>
      </w:r>
    </w:p>
    <w:p w:rsidR="00C90F8A" w:rsidRPr="00F24734" w:rsidRDefault="00C90F8A" w:rsidP="00343F1C">
      <w:pPr>
        <w:pStyle w:val="libFootnote0"/>
        <w:rPr>
          <w:rtl/>
        </w:rPr>
      </w:pPr>
      <w:r w:rsidRPr="00F24734">
        <w:rPr>
          <w:rtl/>
        </w:rPr>
        <w:t>(1) فيه ذم الشعر</w:t>
      </w:r>
      <w:r w:rsidR="00211E62">
        <w:rPr>
          <w:rtl/>
        </w:rPr>
        <w:t>،</w:t>
      </w:r>
      <w:r w:rsidRPr="00F24734">
        <w:rPr>
          <w:rtl/>
        </w:rPr>
        <w:t xml:space="preserve"> وقد </w:t>
      </w:r>
      <w:r w:rsidR="00B10EAE">
        <w:rPr>
          <w:rtl/>
        </w:rPr>
        <w:t xml:space="preserve">تقدّم </w:t>
      </w:r>
      <w:r w:rsidRPr="00F24734">
        <w:rPr>
          <w:rtl/>
        </w:rPr>
        <w:t xml:space="preserve">ما </w:t>
      </w:r>
      <w:r w:rsidR="00724AA1">
        <w:rPr>
          <w:rtl/>
        </w:rPr>
        <w:t xml:space="preserve">يدلّ </w:t>
      </w:r>
      <w:r w:rsidRPr="00F24734">
        <w:rPr>
          <w:rtl/>
        </w:rPr>
        <w:t>على عدم تحريمه</w:t>
      </w:r>
      <w:r w:rsidR="00211E62">
        <w:rPr>
          <w:rtl/>
        </w:rPr>
        <w:t>،</w:t>
      </w:r>
      <w:r w:rsidRPr="00F24734">
        <w:rPr>
          <w:rtl/>
        </w:rPr>
        <w:t xml:space="preserve"> فهذا مخصوص بالباطل منه</w:t>
      </w:r>
      <w:r w:rsidR="00211E62">
        <w:rPr>
          <w:rtl/>
        </w:rPr>
        <w:t>،</w:t>
      </w:r>
      <w:r w:rsidRPr="00F24734">
        <w:rPr>
          <w:rtl/>
        </w:rPr>
        <w:t xml:space="preserve"> أو بالافراط فيه</w:t>
      </w:r>
      <w:r w:rsidR="00211E62">
        <w:rPr>
          <w:rtl/>
        </w:rPr>
        <w:t>،</w:t>
      </w:r>
      <w:r w:rsidRPr="00F24734">
        <w:rPr>
          <w:rtl/>
        </w:rPr>
        <w:t xml:space="preserve"> والاكثار منه كما مر</w:t>
      </w:r>
      <w:r w:rsidR="00EF46BB">
        <w:rPr>
          <w:rFonts w:hint="cs"/>
          <w:rtl/>
        </w:rPr>
        <w:t>ّ</w:t>
      </w:r>
      <w:r w:rsidR="00211E62">
        <w:rPr>
          <w:rtl/>
        </w:rPr>
        <w:t>،</w:t>
      </w:r>
      <w:r w:rsidRPr="00F24734">
        <w:rPr>
          <w:rtl/>
        </w:rPr>
        <w:t xml:space="preserve"> أو على من يغني به </w:t>
      </w:r>
      <w:r w:rsidRPr="00EF46BB">
        <w:rPr>
          <w:rtl/>
        </w:rPr>
        <w:t>ويلعب بالملاهي ( منه.</w:t>
      </w:r>
      <w:r w:rsidRPr="00F24734">
        <w:rPr>
          <w:rtl/>
        </w:rPr>
        <w:t xml:space="preserve"> ره )</w:t>
      </w:r>
      <w:r>
        <w:rPr>
          <w:rtl/>
        </w:rPr>
        <w:t>.</w:t>
      </w:r>
      <w:r w:rsidRPr="00F24734">
        <w:rPr>
          <w:rtl/>
        </w:rPr>
        <w:t xml:space="preserve"> </w:t>
      </w:r>
    </w:p>
    <w:p w:rsidR="00C90F8A" w:rsidRDefault="00C90F8A" w:rsidP="00343F1C">
      <w:pPr>
        <w:pStyle w:val="libFootnote0"/>
        <w:rPr>
          <w:rtl/>
        </w:rPr>
      </w:pPr>
      <w:r>
        <w:rPr>
          <w:rtl/>
        </w:rPr>
        <w:t>13</w:t>
      </w:r>
      <w:r w:rsidR="00211E62">
        <w:rPr>
          <w:rtl/>
        </w:rPr>
        <w:t xml:space="preserve"> - </w:t>
      </w:r>
      <w:r>
        <w:rPr>
          <w:rtl/>
        </w:rPr>
        <w:t xml:space="preserve">لم نعثر عليه في تنبيه الخواطر المطبوع. </w:t>
      </w:r>
    </w:p>
    <w:p w:rsidR="00C90F8A" w:rsidRDefault="00C90F8A" w:rsidP="00343F1C">
      <w:pPr>
        <w:pStyle w:val="libFootnote0"/>
        <w:rPr>
          <w:rtl/>
        </w:rPr>
      </w:pPr>
      <w:r>
        <w:rPr>
          <w:rtl/>
        </w:rPr>
        <w:t>14</w:t>
      </w:r>
      <w:r w:rsidR="00211E62">
        <w:rPr>
          <w:rtl/>
        </w:rPr>
        <w:t xml:space="preserve"> - </w:t>
      </w:r>
      <w:r>
        <w:rPr>
          <w:rtl/>
        </w:rPr>
        <w:t xml:space="preserve">مسائل </w:t>
      </w:r>
      <w:r w:rsidR="00EF46BB">
        <w:rPr>
          <w:rtl/>
        </w:rPr>
        <w:t>علي</w:t>
      </w:r>
      <w:r w:rsidR="00584DEF">
        <w:rPr>
          <w:rtl/>
        </w:rPr>
        <w:t xml:space="preserve"> </w:t>
      </w:r>
      <w:r>
        <w:rPr>
          <w:rtl/>
        </w:rPr>
        <w:t>بن جعفر</w:t>
      </w:r>
      <w:r w:rsidR="00211E62">
        <w:rPr>
          <w:rtl/>
        </w:rPr>
        <w:t>:</w:t>
      </w:r>
      <w:r>
        <w:rPr>
          <w:rtl/>
        </w:rPr>
        <w:t xml:space="preserve"> 162 / 252. </w:t>
      </w:r>
    </w:p>
    <w:p w:rsidR="00C90F8A" w:rsidRDefault="00C90F8A" w:rsidP="00343F1C">
      <w:pPr>
        <w:pStyle w:val="libFootnote0"/>
        <w:rPr>
          <w:rtl/>
        </w:rPr>
      </w:pPr>
      <w:r>
        <w:rPr>
          <w:rtl/>
        </w:rPr>
        <w:t>15</w:t>
      </w:r>
      <w:r w:rsidR="00211E62">
        <w:rPr>
          <w:rtl/>
        </w:rPr>
        <w:t xml:space="preserve"> - </w:t>
      </w:r>
      <w:r>
        <w:rPr>
          <w:rtl/>
        </w:rPr>
        <w:t>أمالي الطوسي 1</w:t>
      </w:r>
      <w:r w:rsidR="00211E62">
        <w:rPr>
          <w:rtl/>
        </w:rPr>
        <w:t>:</w:t>
      </w:r>
      <w:r>
        <w:rPr>
          <w:rtl/>
        </w:rPr>
        <w:t xml:space="preserve"> 345. </w:t>
      </w:r>
    </w:p>
    <w:p w:rsidR="00C90F8A" w:rsidRPr="00F24734" w:rsidRDefault="00C90F8A" w:rsidP="00EF46BB">
      <w:pPr>
        <w:pStyle w:val="libFootnote0"/>
        <w:rPr>
          <w:rtl/>
        </w:rPr>
      </w:pPr>
      <w:r w:rsidRPr="00F24734">
        <w:rPr>
          <w:rtl/>
        </w:rPr>
        <w:t>(</w:t>
      </w:r>
      <w:r w:rsidR="00EF46BB">
        <w:rPr>
          <w:rFonts w:hint="cs"/>
          <w:rtl/>
        </w:rPr>
        <w:t>2</w:t>
      </w:r>
      <w:r w:rsidRPr="00F24734">
        <w:rPr>
          <w:rtl/>
        </w:rPr>
        <w:t>) في المصدر</w:t>
      </w:r>
      <w:r w:rsidR="00211E62">
        <w:rPr>
          <w:rtl/>
        </w:rPr>
        <w:t>:</w:t>
      </w:r>
      <w:r w:rsidRPr="00F24734">
        <w:rPr>
          <w:rtl/>
        </w:rPr>
        <w:t xml:space="preserve"> </w:t>
      </w:r>
      <w:r w:rsidR="00584DEF">
        <w:rPr>
          <w:rtl/>
        </w:rPr>
        <w:t xml:space="preserve">عليّ </w:t>
      </w:r>
      <w:r w:rsidRPr="00F24734">
        <w:rPr>
          <w:rtl/>
        </w:rPr>
        <w:t xml:space="preserve">بن </w:t>
      </w:r>
      <w:r w:rsidR="007D12B3">
        <w:rPr>
          <w:rtl/>
        </w:rPr>
        <w:t>محمّد</w:t>
      </w:r>
      <w:r w:rsidR="00343F1C">
        <w:rPr>
          <w:rtl/>
        </w:rPr>
        <w:t xml:space="preserve"> </w:t>
      </w:r>
      <w:r w:rsidRPr="00F24734">
        <w:rPr>
          <w:rtl/>
        </w:rPr>
        <w:t xml:space="preserve">بن </w:t>
      </w:r>
      <w:r w:rsidR="00584DEF">
        <w:rPr>
          <w:rtl/>
        </w:rPr>
        <w:t xml:space="preserve">عليّ </w:t>
      </w:r>
      <w:r w:rsidRPr="00F24734">
        <w:rPr>
          <w:rtl/>
        </w:rPr>
        <w:t>بن الحسن الحسيني</w:t>
      </w:r>
      <w:r>
        <w:rPr>
          <w:rtl/>
        </w:rPr>
        <w:t>.</w:t>
      </w:r>
      <w:r w:rsidRPr="00F24734">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جعفر بن </w:t>
      </w:r>
      <w:r w:rsidR="007D12B3">
        <w:rPr>
          <w:rtl/>
        </w:rPr>
        <w:t>محمّد</w:t>
      </w:r>
      <w:r w:rsidR="00343F1C">
        <w:rPr>
          <w:rtl/>
        </w:rPr>
        <w:t xml:space="preserve"> </w:t>
      </w:r>
      <w:r>
        <w:rPr>
          <w:rtl/>
        </w:rPr>
        <w:t>بن عيسى</w:t>
      </w:r>
      <w:r w:rsidR="00211E62">
        <w:rPr>
          <w:rtl/>
        </w:rPr>
        <w:t>،</w:t>
      </w:r>
      <w:r>
        <w:rPr>
          <w:rtl/>
        </w:rPr>
        <w:t xml:space="preserve"> عن عبدالله بن علي</w:t>
      </w:r>
      <w:r w:rsidR="00211E62">
        <w:rPr>
          <w:rtl/>
        </w:rPr>
        <w:t>،</w:t>
      </w:r>
      <w:r>
        <w:rPr>
          <w:rtl/>
        </w:rPr>
        <w:t xml:space="preserve"> عن </w:t>
      </w:r>
      <w:r w:rsidR="00584DEF">
        <w:rPr>
          <w:rtl/>
        </w:rPr>
        <w:t xml:space="preserve">عليّ </w:t>
      </w:r>
      <w:r>
        <w:rPr>
          <w:rtl/>
        </w:rPr>
        <w:t>بن موسى</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كل ما ألهى عن ذكر الله فهو من الميسر. </w:t>
      </w:r>
    </w:p>
    <w:p w:rsidR="00C90F8A" w:rsidRDefault="00C90F8A" w:rsidP="004977BA">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على ذلك في أحاديث المغن</w:t>
      </w:r>
      <w:r w:rsidR="00125A32">
        <w:rPr>
          <w:rFonts w:hint="cs"/>
          <w:rtl/>
        </w:rPr>
        <w:t>ّ</w:t>
      </w:r>
      <w:r>
        <w:rPr>
          <w:rtl/>
        </w:rPr>
        <w:t xml:space="preserve">ية </w:t>
      </w:r>
      <w:r w:rsidRPr="00E40572">
        <w:rPr>
          <w:rStyle w:val="libFootnotenumChar"/>
          <w:rtl/>
        </w:rPr>
        <w:t>(</w:t>
      </w:r>
      <w:r w:rsidR="004977BA">
        <w:rPr>
          <w:rStyle w:val="libFootnotenumChar"/>
          <w:rFonts w:hint="cs"/>
          <w:rtl/>
        </w:rPr>
        <w:t>1</w:t>
      </w:r>
      <w:r w:rsidRPr="00E40572">
        <w:rPr>
          <w:rStyle w:val="libFootnotenumChar"/>
          <w:rtl/>
        </w:rPr>
        <w:t>)</w:t>
      </w:r>
      <w:r w:rsidR="00211E62">
        <w:rPr>
          <w:rtl/>
        </w:rPr>
        <w:t>،</w:t>
      </w:r>
      <w:r>
        <w:rPr>
          <w:rtl/>
        </w:rPr>
        <w:t xml:space="preserve"> وغير ذلك </w:t>
      </w:r>
      <w:r w:rsidRPr="00E40572">
        <w:rPr>
          <w:rStyle w:val="libFootnotenumChar"/>
          <w:rtl/>
        </w:rPr>
        <w:t>(</w:t>
      </w:r>
      <w:r w:rsidR="004977BA">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4977BA">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959" w:name="_Toc303531722"/>
      <w:bookmarkStart w:id="960" w:name="_Toc303765402"/>
      <w:bookmarkStart w:id="961" w:name="_Toc303770590"/>
      <w:bookmarkStart w:id="962" w:name="_Toc378022400"/>
      <w:bookmarkStart w:id="963" w:name="_Toc253506775"/>
      <w:r>
        <w:rPr>
          <w:rtl/>
        </w:rPr>
        <w:t>101</w:t>
      </w:r>
      <w:r w:rsidR="00211E62">
        <w:rPr>
          <w:rtl/>
        </w:rPr>
        <w:t xml:space="preserve"> - </w:t>
      </w:r>
      <w:r>
        <w:rPr>
          <w:rtl/>
        </w:rPr>
        <w:t>باب تحريم سماع الغناء والملاهي</w:t>
      </w:r>
      <w:bookmarkEnd w:id="959"/>
      <w:bookmarkEnd w:id="960"/>
      <w:bookmarkEnd w:id="961"/>
      <w:bookmarkEnd w:id="962"/>
      <w:bookmarkEnd w:id="963"/>
    </w:p>
    <w:p w:rsidR="00C90F8A" w:rsidRDefault="00C90F8A" w:rsidP="004F5848">
      <w:pPr>
        <w:pStyle w:val="libNormal"/>
        <w:rPr>
          <w:rtl/>
        </w:rPr>
      </w:pPr>
      <w:r w:rsidRPr="008D3D37">
        <w:rPr>
          <w:rStyle w:val="libNormalChar"/>
          <w:rtl/>
        </w:rPr>
        <w:t xml:space="preserve">[ 22641 ]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محبوب</w:t>
      </w:r>
      <w:r w:rsidR="00211E62">
        <w:rPr>
          <w:rtl/>
        </w:rPr>
        <w:t>،</w:t>
      </w:r>
      <w:r>
        <w:rPr>
          <w:rtl/>
        </w:rPr>
        <w:t xml:space="preserve"> عن عنبسة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استماع اللهو والغناء ينبت النفاق كما ينبت الماء الزرع. </w:t>
      </w:r>
    </w:p>
    <w:p w:rsidR="00C90F8A" w:rsidRDefault="00C90F8A" w:rsidP="004977BA">
      <w:pPr>
        <w:pStyle w:val="libNormal"/>
        <w:rPr>
          <w:rtl/>
        </w:rPr>
      </w:pPr>
      <w:r w:rsidRPr="008D3D37">
        <w:rPr>
          <w:rStyle w:val="libNormalChar"/>
          <w:rtl/>
        </w:rPr>
        <w:t xml:space="preserve">[ 22642 ]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سعيد بن جناح</w:t>
      </w:r>
      <w:r w:rsidR="00211E62">
        <w:rPr>
          <w:rtl/>
        </w:rPr>
        <w:t>،</w:t>
      </w:r>
      <w:r>
        <w:rPr>
          <w:rtl/>
        </w:rPr>
        <w:t xml:space="preserve"> عن </w:t>
      </w:r>
      <w:r w:rsidR="00976F98">
        <w:rPr>
          <w:rtl/>
        </w:rPr>
        <w:t>حمّاد</w:t>
      </w:r>
      <w:r w:rsidR="00211E62">
        <w:rPr>
          <w:rtl/>
        </w:rPr>
        <w:t>،</w:t>
      </w:r>
      <w:r>
        <w:rPr>
          <w:rtl/>
        </w:rPr>
        <w:t xml:space="preserve"> عن أبي أيوب الخراز قال</w:t>
      </w:r>
      <w:r w:rsidR="00211E62">
        <w:rPr>
          <w:rtl/>
        </w:rPr>
        <w:t>:</w:t>
      </w:r>
      <w:r>
        <w:rPr>
          <w:rtl/>
        </w:rPr>
        <w:t xml:space="preserve"> نزلنا بالمدينة فأتينا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لنا</w:t>
      </w:r>
      <w:r w:rsidR="00211E62">
        <w:rPr>
          <w:rtl/>
        </w:rPr>
        <w:t>:</w:t>
      </w:r>
      <w:r>
        <w:rPr>
          <w:rtl/>
        </w:rPr>
        <w:t xml:space="preserve"> أين نزلتم؟ فقلنا</w:t>
      </w:r>
      <w:r w:rsidR="00211E62">
        <w:rPr>
          <w:rtl/>
        </w:rPr>
        <w:t>:</w:t>
      </w:r>
      <w:r>
        <w:rPr>
          <w:rtl/>
        </w:rPr>
        <w:t xml:space="preserve"> على </w:t>
      </w:r>
      <w:r w:rsidR="0029190C">
        <w:rPr>
          <w:rtl/>
        </w:rPr>
        <w:t xml:space="preserve">فلان </w:t>
      </w:r>
      <w:r>
        <w:rPr>
          <w:rtl/>
        </w:rPr>
        <w:t>صاحب القيان</w:t>
      </w:r>
      <w:r w:rsidR="00211E62">
        <w:rPr>
          <w:rtl/>
        </w:rPr>
        <w:t>،</w:t>
      </w:r>
      <w:r>
        <w:rPr>
          <w:rtl/>
        </w:rPr>
        <w:t xml:space="preserve"> فقال</w:t>
      </w:r>
      <w:r w:rsidR="00211E62">
        <w:rPr>
          <w:rtl/>
        </w:rPr>
        <w:t>:</w:t>
      </w:r>
      <w:r>
        <w:rPr>
          <w:rtl/>
        </w:rPr>
        <w:t xml:space="preserve"> كونوا كراما</w:t>
      </w:r>
      <w:r w:rsidR="00211E62">
        <w:rPr>
          <w:rtl/>
        </w:rPr>
        <w:t>،</w:t>
      </w:r>
      <w:r>
        <w:rPr>
          <w:rtl/>
        </w:rPr>
        <w:t xml:space="preserve"> فوالله ما علمنا ما أراد به</w:t>
      </w:r>
      <w:r w:rsidR="00211E62">
        <w:rPr>
          <w:rtl/>
        </w:rPr>
        <w:t>،</w:t>
      </w:r>
      <w:r>
        <w:rPr>
          <w:rtl/>
        </w:rPr>
        <w:t xml:space="preserve"> وظن</w:t>
      </w:r>
      <w:r w:rsidR="00125A32">
        <w:rPr>
          <w:rFonts w:hint="cs"/>
          <w:rtl/>
        </w:rPr>
        <w:t>ّ</w:t>
      </w:r>
      <w:r>
        <w:rPr>
          <w:rtl/>
        </w:rPr>
        <w:t>نا أنه يقول</w:t>
      </w:r>
      <w:r w:rsidR="00211E62">
        <w:rPr>
          <w:rtl/>
        </w:rPr>
        <w:t>:</w:t>
      </w:r>
      <w:r>
        <w:rPr>
          <w:rtl/>
        </w:rPr>
        <w:t xml:space="preserve"> تفض</w:t>
      </w:r>
      <w:r w:rsidR="00125A32">
        <w:rPr>
          <w:rFonts w:hint="cs"/>
          <w:rtl/>
        </w:rPr>
        <w:t>ّ</w:t>
      </w:r>
      <w:r>
        <w:rPr>
          <w:rtl/>
        </w:rPr>
        <w:t>لوا عليه</w:t>
      </w:r>
      <w:r w:rsidR="00211E62">
        <w:rPr>
          <w:rtl/>
        </w:rPr>
        <w:t>،</w:t>
      </w:r>
      <w:r>
        <w:rPr>
          <w:rtl/>
        </w:rPr>
        <w:t xml:space="preserve"> فعدنا إليه فقلنا</w:t>
      </w:r>
      <w:r w:rsidR="00211E62">
        <w:rPr>
          <w:rtl/>
        </w:rPr>
        <w:t>:</w:t>
      </w:r>
      <w:r>
        <w:rPr>
          <w:rtl/>
        </w:rPr>
        <w:t xml:space="preserve"> لا ندري ما أردت بقولك</w:t>
      </w:r>
      <w:r w:rsidR="00211E62">
        <w:rPr>
          <w:rtl/>
        </w:rPr>
        <w:t>:</w:t>
      </w:r>
      <w:r>
        <w:rPr>
          <w:rtl/>
        </w:rPr>
        <w:t xml:space="preserve"> كونوا كراما</w:t>
      </w:r>
      <w:r w:rsidR="00125A32">
        <w:rPr>
          <w:rFonts w:hint="cs"/>
          <w:rtl/>
        </w:rPr>
        <w:t>ً</w:t>
      </w:r>
      <w:r w:rsidR="00211E62">
        <w:rPr>
          <w:rtl/>
        </w:rPr>
        <w:t>،</w:t>
      </w:r>
      <w:r>
        <w:rPr>
          <w:rtl/>
        </w:rPr>
        <w:t xml:space="preserve"> فقال</w:t>
      </w:r>
      <w:r w:rsidR="00211E62">
        <w:rPr>
          <w:rtl/>
        </w:rPr>
        <w:t>:</w:t>
      </w:r>
      <w:r>
        <w:rPr>
          <w:rtl/>
        </w:rPr>
        <w:t xml:space="preserve"> أما سمعتم الله عزّوجلّ يقول</w:t>
      </w:r>
      <w:r w:rsidR="00211E62">
        <w:rPr>
          <w:rtl/>
        </w:rPr>
        <w:t>:</w:t>
      </w:r>
      <w:r>
        <w:rPr>
          <w:rtl/>
        </w:rPr>
        <w:t xml:space="preserve"> </w:t>
      </w:r>
      <w:r w:rsidRPr="00125A32">
        <w:rPr>
          <w:rStyle w:val="libAlaemChar"/>
          <w:rtl/>
        </w:rPr>
        <w:t>(</w:t>
      </w:r>
      <w:r w:rsidRPr="00343F1C">
        <w:rPr>
          <w:rStyle w:val="libNormalChar"/>
          <w:rtl/>
        </w:rPr>
        <w:t xml:space="preserve"> </w:t>
      </w:r>
      <w:r w:rsidRPr="00E40572">
        <w:rPr>
          <w:rStyle w:val="libAieChar"/>
          <w:rtl/>
        </w:rPr>
        <w:t>و</w:t>
      </w:r>
      <w:r w:rsidR="00125A32">
        <w:rPr>
          <w:rStyle w:val="libAieChar"/>
          <w:rFonts w:hint="cs"/>
          <w:rtl/>
        </w:rPr>
        <w:t>َ</w:t>
      </w:r>
      <w:r w:rsidR="004352C0">
        <w:rPr>
          <w:rStyle w:val="libAieChar"/>
          <w:rtl/>
        </w:rPr>
        <w:t>إ</w:t>
      </w:r>
      <w:r w:rsidR="00125A32">
        <w:rPr>
          <w:rStyle w:val="libAieChar"/>
          <w:rFonts w:hint="cs"/>
          <w:rtl/>
        </w:rPr>
        <w:t>ِ</w:t>
      </w:r>
      <w:r w:rsidR="004352C0">
        <w:rPr>
          <w:rStyle w:val="libAieChar"/>
          <w:rtl/>
        </w:rPr>
        <w:t>ذ</w:t>
      </w:r>
      <w:r w:rsidR="00125A32">
        <w:rPr>
          <w:rStyle w:val="libAieChar"/>
          <w:rFonts w:hint="cs"/>
          <w:rtl/>
        </w:rPr>
        <w:t>َ</w:t>
      </w:r>
      <w:r w:rsidR="004352C0">
        <w:rPr>
          <w:rStyle w:val="libAieChar"/>
          <w:rtl/>
        </w:rPr>
        <w:t xml:space="preserve">ا </w:t>
      </w:r>
      <w:r w:rsidRPr="00E40572">
        <w:rPr>
          <w:rStyle w:val="libAieChar"/>
          <w:rtl/>
        </w:rPr>
        <w:t>م</w:t>
      </w:r>
      <w:r w:rsidR="00125A32">
        <w:rPr>
          <w:rStyle w:val="libAieChar"/>
          <w:rFonts w:hint="cs"/>
          <w:rtl/>
        </w:rPr>
        <w:t>َ</w:t>
      </w:r>
      <w:r w:rsidRPr="00E40572">
        <w:rPr>
          <w:rStyle w:val="libAieChar"/>
          <w:rtl/>
        </w:rPr>
        <w:t>ر</w:t>
      </w:r>
      <w:r w:rsidR="00125A32">
        <w:rPr>
          <w:rStyle w:val="libAieChar"/>
          <w:rFonts w:hint="cs"/>
          <w:rtl/>
        </w:rPr>
        <w:t>ُّ</w:t>
      </w:r>
      <w:r w:rsidRPr="00E40572">
        <w:rPr>
          <w:rStyle w:val="libAieChar"/>
          <w:rtl/>
        </w:rPr>
        <w:t>وا ب</w:t>
      </w:r>
      <w:r w:rsidR="00125A32">
        <w:rPr>
          <w:rStyle w:val="libAieChar"/>
          <w:rFonts w:hint="cs"/>
          <w:rtl/>
        </w:rPr>
        <w:t>ِ</w:t>
      </w:r>
      <w:r w:rsidRPr="00E40572">
        <w:rPr>
          <w:rStyle w:val="libAieChar"/>
          <w:rtl/>
        </w:rPr>
        <w:t>الل</w:t>
      </w:r>
      <w:r w:rsidR="00125A32">
        <w:rPr>
          <w:rStyle w:val="libAieChar"/>
          <w:rFonts w:hint="cs"/>
          <w:rtl/>
        </w:rPr>
        <w:t>َّ</w:t>
      </w:r>
      <w:r w:rsidRPr="00E40572">
        <w:rPr>
          <w:rStyle w:val="libAieChar"/>
          <w:rtl/>
        </w:rPr>
        <w:t>غو</w:t>
      </w:r>
      <w:r w:rsidR="00125A32">
        <w:rPr>
          <w:rStyle w:val="libAieChar"/>
          <w:rFonts w:hint="cs"/>
          <w:rtl/>
        </w:rPr>
        <w:t>ِ</w:t>
      </w:r>
      <w:r w:rsidRPr="00E40572">
        <w:rPr>
          <w:rStyle w:val="libAieChar"/>
          <w:rtl/>
        </w:rPr>
        <w:t xml:space="preserve"> م</w:t>
      </w:r>
      <w:r w:rsidR="00125A32">
        <w:rPr>
          <w:rStyle w:val="libAieChar"/>
          <w:rFonts w:hint="cs"/>
          <w:rtl/>
        </w:rPr>
        <w:t>َ</w:t>
      </w:r>
      <w:r w:rsidRPr="00E40572">
        <w:rPr>
          <w:rStyle w:val="libAieChar"/>
          <w:rtl/>
        </w:rPr>
        <w:t>ر</w:t>
      </w:r>
      <w:r w:rsidR="00125A32">
        <w:rPr>
          <w:rStyle w:val="libAieChar"/>
          <w:rFonts w:hint="cs"/>
          <w:rtl/>
        </w:rPr>
        <w:t>ُّ</w:t>
      </w:r>
      <w:r w:rsidRPr="00E40572">
        <w:rPr>
          <w:rStyle w:val="libAieChar"/>
          <w:rtl/>
        </w:rPr>
        <w:t>وا ك</w:t>
      </w:r>
      <w:r w:rsidR="00125A32">
        <w:rPr>
          <w:rStyle w:val="libAieChar"/>
          <w:rFonts w:hint="cs"/>
          <w:rtl/>
        </w:rPr>
        <w:t>ِ</w:t>
      </w:r>
      <w:r w:rsidRPr="00E40572">
        <w:rPr>
          <w:rStyle w:val="libAieChar"/>
          <w:rtl/>
        </w:rPr>
        <w:t>ر</w:t>
      </w:r>
      <w:r w:rsidR="00125A32">
        <w:rPr>
          <w:rStyle w:val="libAieChar"/>
          <w:rFonts w:hint="cs"/>
          <w:rtl/>
        </w:rPr>
        <w:t>َ</w:t>
      </w:r>
      <w:r w:rsidRPr="00E40572">
        <w:rPr>
          <w:rStyle w:val="libAieChar"/>
          <w:rtl/>
        </w:rPr>
        <w:t>اما</w:t>
      </w:r>
      <w:r w:rsidR="00125A32">
        <w:rPr>
          <w:rStyle w:val="libAieChar"/>
          <w:rFonts w:hint="cs"/>
          <w:rtl/>
        </w:rPr>
        <w:t>ً</w:t>
      </w:r>
      <w:r w:rsidRPr="00343F1C">
        <w:rPr>
          <w:rStyle w:val="libNormalChar"/>
          <w:rtl/>
        </w:rPr>
        <w:t xml:space="preserve"> </w:t>
      </w:r>
      <w:r w:rsidRPr="00125A32">
        <w:rPr>
          <w:rStyle w:val="libAlaemChar"/>
          <w:rtl/>
        </w:rPr>
        <w:t>)</w:t>
      </w:r>
      <w:r w:rsidRPr="00343F1C">
        <w:rPr>
          <w:rStyle w:val="libNormalChar"/>
          <w:rtl/>
        </w:rPr>
        <w:t xml:space="preserve"> </w:t>
      </w:r>
      <w:r w:rsidRPr="00E40572">
        <w:rPr>
          <w:rStyle w:val="libFootnotenumChar"/>
          <w:rtl/>
        </w:rPr>
        <w:t>(</w:t>
      </w:r>
      <w:r w:rsidR="004977BA">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F24734" w:rsidRDefault="00C90F8A" w:rsidP="0061797F">
      <w:pPr>
        <w:pStyle w:val="libFootnote0"/>
        <w:rPr>
          <w:rtl/>
        </w:rPr>
      </w:pPr>
      <w:r w:rsidRPr="00F24734">
        <w:rPr>
          <w:rtl/>
        </w:rPr>
        <w:t>(</w:t>
      </w:r>
      <w:r w:rsidR="0061797F">
        <w:rPr>
          <w:rFonts w:hint="cs"/>
          <w:rtl/>
        </w:rPr>
        <w:t>1</w:t>
      </w:r>
      <w:r w:rsidRPr="00F24734">
        <w:rPr>
          <w:rtl/>
        </w:rPr>
        <w:t xml:space="preserve">) </w:t>
      </w:r>
      <w:r w:rsidR="0061797F">
        <w:rPr>
          <w:rtl/>
        </w:rPr>
        <w:t>تقد</w:t>
      </w:r>
      <w:r w:rsidR="00B10EAE">
        <w:rPr>
          <w:rtl/>
        </w:rPr>
        <w:t xml:space="preserve">م </w:t>
      </w:r>
      <w:r w:rsidRPr="00F24734">
        <w:rPr>
          <w:rtl/>
        </w:rPr>
        <w:t>في الباب 16</w:t>
      </w:r>
      <w:r>
        <w:rPr>
          <w:rtl/>
        </w:rPr>
        <w:t>.</w:t>
      </w:r>
      <w:r w:rsidRPr="00F24734">
        <w:rPr>
          <w:rtl/>
        </w:rPr>
        <w:t xml:space="preserve"> </w:t>
      </w:r>
    </w:p>
    <w:p w:rsidR="00C90F8A" w:rsidRPr="00F24734" w:rsidRDefault="00C90F8A" w:rsidP="0061797F">
      <w:pPr>
        <w:pStyle w:val="libFootnote0"/>
        <w:rPr>
          <w:rtl/>
        </w:rPr>
      </w:pPr>
      <w:r w:rsidRPr="00F24734">
        <w:rPr>
          <w:rtl/>
        </w:rPr>
        <w:t>(</w:t>
      </w:r>
      <w:r w:rsidR="0061797F">
        <w:rPr>
          <w:rFonts w:hint="cs"/>
          <w:rtl/>
        </w:rPr>
        <w:t>2</w:t>
      </w:r>
      <w:r w:rsidRPr="00F24734">
        <w:rPr>
          <w:rtl/>
        </w:rPr>
        <w:t xml:space="preserve">) </w:t>
      </w:r>
      <w:r w:rsidR="0061797F">
        <w:rPr>
          <w:rtl/>
        </w:rPr>
        <w:t>تقد</w:t>
      </w:r>
      <w:r w:rsidR="00B10EAE">
        <w:rPr>
          <w:rtl/>
        </w:rPr>
        <w:t xml:space="preserve">م </w:t>
      </w:r>
      <w:r w:rsidRPr="00F24734">
        <w:rPr>
          <w:rtl/>
        </w:rPr>
        <w:t>في الباب 2</w:t>
      </w:r>
      <w:r w:rsidR="00211E62">
        <w:rPr>
          <w:rtl/>
        </w:rPr>
        <w:t>،</w:t>
      </w:r>
      <w:r w:rsidRPr="00F24734">
        <w:rPr>
          <w:rtl/>
        </w:rPr>
        <w:t xml:space="preserve"> وفي الأحاديث 27</w:t>
      </w:r>
      <w:r w:rsidR="00211E62">
        <w:rPr>
          <w:rtl/>
        </w:rPr>
        <w:t>،</w:t>
      </w:r>
      <w:r w:rsidRPr="00F24734">
        <w:rPr>
          <w:rtl/>
        </w:rPr>
        <w:t xml:space="preserve"> 30</w:t>
      </w:r>
      <w:r w:rsidR="00211E62">
        <w:rPr>
          <w:rtl/>
        </w:rPr>
        <w:t>،</w:t>
      </w:r>
      <w:r w:rsidRPr="00F24734">
        <w:rPr>
          <w:rtl/>
        </w:rPr>
        <w:t xml:space="preserve"> 31 من الباب 99 من هذه </w:t>
      </w:r>
      <w:r w:rsidR="00546DAE">
        <w:rPr>
          <w:rtl/>
        </w:rPr>
        <w:t xml:space="preserve">الأبواب </w:t>
      </w:r>
      <w:r w:rsidR="00211E62">
        <w:rPr>
          <w:rtl/>
        </w:rPr>
        <w:t>،</w:t>
      </w:r>
      <w:r w:rsidRPr="00F24734">
        <w:rPr>
          <w:rtl/>
        </w:rPr>
        <w:t xml:space="preserve"> وفي الحديث 33</w:t>
      </w:r>
      <w:r w:rsidR="00211E62">
        <w:rPr>
          <w:rtl/>
        </w:rPr>
        <w:t>،</w:t>
      </w:r>
      <w:r w:rsidRPr="00F24734">
        <w:rPr>
          <w:rtl/>
        </w:rPr>
        <w:t xml:space="preserve"> 36 من الباب 46 من أبواب جهاد النفس</w:t>
      </w:r>
      <w:r w:rsidR="00211E62">
        <w:rPr>
          <w:rtl/>
        </w:rPr>
        <w:t>،</w:t>
      </w:r>
      <w:r w:rsidRPr="00F24734">
        <w:rPr>
          <w:rtl/>
        </w:rPr>
        <w:t xml:space="preserve"> وفي الحديث 6 من الباب 41 من أبواب الأمر والنهي</w:t>
      </w:r>
      <w:r>
        <w:rPr>
          <w:rtl/>
        </w:rPr>
        <w:t>.</w:t>
      </w:r>
      <w:r w:rsidRPr="00F24734">
        <w:rPr>
          <w:rtl/>
        </w:rPr>
        <w:t xml:space="preserve"> </w:t>
      </w:r>
    </w:p>
    <w:p w:rsidR="00C90F8A" w:rsidRPr="00F24734" w:rsidRDefault="00C90F8A" w:rsidP="0061797F">
      <w:pPr>
        <w:pStyle w:val="libFootnote0"/>
        <w:rPr>
          <w:rtl/>
        </w:rPr>
      </w:pPr>
      <w:r w:rsidRPr="00F24734">
        <w:rPr>
          <w:rtl/>
        </w:rPr>
        <w:t>(</w:t>
      </w:r>
      <w:r w:rsidR="0061797F">
        <w:rPr>
          <w:rFonts w:hint="cs"/>
          <w:rtl/>
        </w:rPr>
        <w:t>3</w:t>
      </w:r>
      <w:r w:rsidRPr="00F24734">
        <w:rPr>
          <w:rtl/>
        </w:rPr>
        <w:t xml:space="preserve">) يأتي في الباب 101 من هذه </w:t>
      </w:r>
      <w:r w:rsidR="00546DAE">
        <w:rPr>
          <w:rtl/>
        </w:rPr>
        <w:t xml:space="preserve">الأبواب </w:t>
      </w:r>
      <w:r w:rsidR="00211E62">
        <w:rPr>
          <w:rtl/>
        </w:rPr>
        <w:t>،</w:t>
      </w:r>
      <w:r w:rsidRPr="00F24734">
        <w:rPr>
          <w:rtl/>
        </w:rPr>
        <w:t xml:space="preserve"> وفي الحديث 1 من الباب 10 من أبواب الأشربة المحر</w:t>
      </w:r>
      <w:r w:rsidR="0061797F">
        <w:rPr>
          <w:rFonts w:hint="cs"/>
          <w:rtl/>
        </w:rPr>
        <w:t>ّ</w:t>
      </w:r>
      <w:r w:rsidRPr="00F24734">
        <w:rPr>
          <w:rtl/>
        </w:rPr>
        <w:t>مة</w:t>
      </w:r>
      <w:r w:rsidR="00211E62">
        <w:rPr>
          <w:rtl/>
        </w:rPr>
        <w:t>،</w:t>
      </w:r>
      <w:r w:rsidRPr="00F24734">
        <w:rPr>
          <w:rtl/>
        </w:rPr>
        <w:t xml:space="preserve"> وفي الحديث 5 من الباب 1 من أبواب السبق والرماية</w:t>
      </w:r>
      <w:r>
        <w:rPr>
          <w:rtl/>
        </w:rPr>
        <w:t>.</w:t>
      </w:r>
    </w:p>
    <w:p w:rsidR="00C90F8A" w:rsidRDefault="00C90F8A" w:rsidP="0061797F">
      <w:pPr>
        <w:pStyle w:val="libFootnoteCenterBold"/>
        <w:rPr>
          <w:rtl/>
        </w:rPr>
      </w:pPr>
      <w:r>
        <w:rPr>
          <w:rtl/>
        </w:rPr>
        <w:t xml:space="preserve">الباب 101 </w:t>
      </w:r>
    </w:p>
    <w:p w:rsidR="00C90F8A" w:rsidRDefault="00C90F8A" w:rsidP="0061797F">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434 / 23.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432 / 9. </w:t>
      </w:r>
    </w:p>
    <w:p w:rsidR="00C90F8A" w:rsidRPr="00F24734" w:rsidRDefault="00C90F8A" w:rsidP="0061797F">
      <w:pPr>
        <w:pStyle w:val="libFootnote0"/>
        <w:rPr>
          <w:rtl/>
        </w:rPr>
      </w:pPr>
      <w:r w:rsidRPr="00F24734">
        <w:rPr>
          <w:rtl/>
        </w:rPr>
        <w:t>(</w:t>
      </w:r>
      <w:r w:rsidR="0061797F">
        <w:rPr>
          <w:rFonts w:hint="cs"/>
          <w:rtl/>
        </w:rPr>
        <w:t>4</w:t>
      </w:r>
      <w:r w:rsidRPr="00F24734">
        <w:rPr>
          <w:rtl/>
        </w:rPr>
        <w:t xml:space="preserve">) </w:t>
      </w:r>
      <w:r w:rsidR="0042448F">
        <w:rPr>
          <w:rtl/>
        </w:rPr>
        <w:t xml:space="preserve">الفرقان </w:t>
      </w:r>
      <w:r w:rsidRPr="00F24734">
        <w:rPr>
          <w:rtl/>
        </w:rPr>
        <w:t>25</w:t>
      </w:r>
      <w:r w:rsidR="00211E62">
        <w:rPr>
          <w:rtl/>
        </w:rPr>
        <w:t>:</w:t>
      </w:r>
      <w:r w:rsidRPr="00F24734">
        <w:rPr>
          <w:rtl/>
        </w:rPr>
        <w:t xml:space="preserve"> 72</w:t>
      </w:r>
      <w:r>
        <w:rPr>
          <w:rtl/>
        </w:rPr>
        <w:t>.</w:t>
      </w:r>
      <w:r w:rsidRPr="00F24734">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[ 22643 ] </w:t>
      </w:r>
      <w:r>
        <w:rPr>
          <w:rtl/>
        </w:rPr>
        <w:t>3</w:t>
      </w:r>
      <w:r w:rsidR="00211E62">
        <w:rPr>
          <w:rtl/>
        </w:rPr>
        <w:t xml:space="preserve"> - </w:t>
      </w:r>
      <w:r>
        <w:rPr>
          <w:rtl/>
        </w:rPr>
        <w:t>وعنهم عن سهل</w:t>
      </w:r>
      <w:r w:rsidR="00211E62">
        <w:rPr>
          <w:rtl/>
        </w:rPr>
        <w:t>،</w:t>
      </w:r>
      <w:r>
        <w:rPr>
          <w:rtl/>
        </w:rPr>
        <w:t xml:space="preserve"> عن ياسر</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نزه نفسه عن الغناء ف</w:t>
      </w:r>
      <w:r w:rsidR="003763A8">
        <w:rPr>
          <w:rtl/>
        </w:rPr>
        <w:t xml:space="preserve">إنّ </w:t>
      </w:r>
      <w:r>
        <w:rPr>
          <w:rtl/>
        </w:rPr>
        <w:t xml:space="preserve">في الجنة شجرة يأمر الله عزّوجلّ الرياح </w:t>
      </w:r>
      <w:r w:rsidR="000B172F">
        <w:rPr>
          <w:rFonts w:hint="cs"/>
          <w:rtl/>
        </w:rPr>
        <w:t>أ</w:t>
      </w:r>
      <w:r w:rsidR="000B172F">
        <w:rPr>
          <w:rtl/>
        </w:rPr>
        <w:t>ن</w:t>
      </w:r>
      <w:r w:rsidR="003763A8">
        <w:rPr>
          <w:rtl/>
        </w:rPr>
        <w:t xml:space="preserve"> </w:t>
      </w:r>
      <w:r>
        <w:rPr>
          <w:rtl/>
        </w:rPr>
        <w:t>تحركها</w:t>
      </w:r>
      <w:r w:rsidR="00211E62">
        <w:rPr>
          <w:rtl/>
        </w:rPr>
        <w:t>،</w:t>
      </w:r>
      <w:r>
        <w:rPr>
          <w:rtl/>
        </w:rPr>
        <w:t xml:space="preserve"> فيسمع منها صوتا</w:t>
      </w:r>
      <w:r w:rsidR="000B172F">
        <w:rPr>
          <w:rFonts w:hint="cs"/>
          <w:rtl/>
        </w:rPr>
        <w:t>ً</w:t>
      </w:r>
      <w:r>
        <w:rPr>
          <w:rtl/>
        </w:rPr>
        <w:t xml:space="preserve"> لم يسمع مثله</w:t>
      </w:r>
      <w:r w:rsidR="00211E62">
        <w:rPr>
          <w:rtl/>
        </w:rPr>
        <w:t>،</w:t>
      </w:r>
      <w:r>
        <w:rPr>
          <w:rtl/>
        </w:rPr>
        <w:t xml:space="preserve"> ومن لم يتنز</w:t>
      </w:r>
      <w:r w:rsidR="000B172F">
        <w:rPr>
          <w:rFonts w:hint="cs"/>
          <w:rtl/>
        </w:rPr>
        <w:t>ّ</w:t>
      </w:r>
      <w:r>
        <w:rPr>
          <w:rtl/>
        </w:rPr>
        <w:t xml:space="preserve">ه عنه لم يسمعه. </w:t>
      </w:r>
    </w:p>
    <w:p w:rsidR="00C90F8A" w:rsidRDefault="00C90F8A" w:rsidP="004F5848">
      <w:pPr>
        <w:pStyle w:val="libNormal"/>
        <w:rPr>
          <w:rtl/>
        </w:rPr>
      </w:pPr>
      <w:r w:rsidRPr="008D3D37">
        <w:rPr>
          <w:rStyle w:val="libNormalChar"/>
          <w:rtl/>
        </w:rPr>
        <w:t xml:space="preserve">[ 22644 ]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سنان</w:t>
      </w:r>
      <w:r w:rsidR="00211E62">
        <w:rPr>
          <w:rtl/>
        </w:rPr>
        <w:t>،</w:t>
      </w:r>
      <w:r>
        <w:rPr>
          <w:rtl/>
        </w:rPr>
        <w:t xml:space="preserve"> عن عاصم بن حميد </w:t>
      </w:r>
      <w:r w:rsidRPr="00E40572">
        <w:rPr>
          <w:rStyle w:val="libFootnotenumChar"/>
          <w:rtl/>
        </w:rPr>
        <w:t>(1)</w:t>
      </w:r>
      <w:r>
        <w:rPr>
          <w:rtl/>
        </w:rPr>
        <w:t xml:space="preserve">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أنى كنت؟ فظننت أنه قد عرف الموضع</w:t>
      </w:r>
      <w:r w:rsidR="00211E62">
        <w:rPr>
          <w:rtl/>
        </w:rPr>
        <w:t>،</w:t>
      </w:r>
      <w:r>
        <w:rPr>
          <w:rtl/>
        </w:rPr>
        <w:t xml:space="preserve"> فقلت</w:t>
      </w:r>
      <w:r w:rsidR="00211E62">
        <w:rPr>
          <w:rtl/>
        </w:rPr>
        <w:t>:</w:t>
      </w:r>
      <w:r>
        <w:rPr>
          <w:rtl/>
        </w:rPr>
        <w:t xml:space="preserve"> جعلت فداك </w:t>
      </w:r>
      <w:r w:rsidR="00D96DB8">
        <w:rPr>
          <w:rtl/>
        </w:rPr>
        <w:t xml:space="preserve">إنّي </w:t>
      </w:r>
      <w:r>
        <w:rPr>
          <w:rtl/>
        </w:rPr>
        <w:t>كنت مررت ب</w:t>
      </w:r>
      <w:r w:rsidR="0029190C">
        <w:rPr>
          <w:rtl/>
        </w:rPr>
        <w:t xml:space="preserve">فلان </w:t>
      </w:r>
      <w:r w:rsidRPr="00E40572">
        <w:rPr>
          <w:rStyle w:val="libFootnotenumChar"/>
          <w:rtl/>
        </w:rPr>
        <w:t>(2)</w:t>
      </w:r>
      <w:r>
        <w:rPr>
          <w:rtl/>
        </w:rPr>
        <w:t xml:space="preserve"> فدخلت إلى داره ونظرت إلى جواريه</w:t>
      </w:r>
      <w:r w:rsidR="00211E62">
        <w:rPr>
          <w:rtl/>
        </w:rPr>
        <w:t>،</w:t>
      </w:r>
      <w:r>
        <w:rPr>
          <w:rtl/>
        </w:rPr>
        <w:t xml:space="preserve"> فقال</w:t>
      </w:r>
      <w:r w:rsidR="00211E62">
        <w:rPr>
          <w:rtl/>
        </w:rPr>
        <w:t>:</w:t>
      </w:r>
      <w:r>
        <w:rPr>
          <w:rtl/>
        </w:rPr>
        <w:t xml:space="preserve"> ذاك مجلس لا ينظر الله عزّوجلّ إلى أهله</w:t>
      </w:r>
      <w:r w:rsidR="00211E62">
        <w:rPr>
          <w:rtl/>
        </w:rPr>
        <w:t>،</w:t>
      </w:r>
      <w:r>
        <w:rPr>
          <w:rtl/>
        </w:rPr>
        <w:t xml:space="preserve"> امنت الله على أهلك ومالك </w:t>
      </w:r>
      <w:r w:rsidRPr="00E40572">
        <w:rPr>
          <w:rStyle w:val="libFootnotenumChar"/>
          <w:rtl/>
        </w:rPr>
        <w:t>(3)</w:t>
      </w:r>
      <w:r>
        <w:rPr>
          <w:rtl/>
        </w:rPr>
        <w:t xml:space="preserve">. </w:t>
      </w:r>
    </w:p>
    <w:p w:rsidR="00C90F8A" w:rsidRDefault="00C90F8A" w:rsidP="00FD1DE0">
      <w:pPr>
        <w:pStyle w:val="libNormal"/>
        <w:rPr>
          <w:rtl/>
        </w:rPr>
      </w:pPr>
      <w:r w:rsidRPr="008D3D37">
        <w:rPr>
          <w:rStyle w:val="libNormalChar"/>
          <w:rtl/>
        </w:rPr>
        <w:t xml:space="preserve">[ 22645 ] </w:t>
      </w:r>
      <w:r>
        <w:rPr>
          <w:rtl/>
        </w:rPr>
        <w:t>5</w:t>
      </w:r>
      <w:r w:rsidR="00211E62">
        <w:rPr>
          <w:rtl/>
        </w:rPr>
        <w:t xml:space="preserve"> - </w:t>
      </w:r>
      <w:r>
        <w:rPr>
          <w:rtl/>
        </w:rPr>
        <w:t xml:space="preserve">وعن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أحمد ابن </w:t>
      </w:r>
      <w:r w:rsidR="007D12B3">
        <w:rPr>
          <w:rtl/>
        </w:rPr>
        <w:t>محمّد</w:t>
      </w:r>
      <w:r w:rsidR="00343F1C">
        <w:rPr>
          <w:rtl/>
        </w:rPr>
        <w:t xml:space="preserve"> </w:t>
      </w:r>
      <w:r>
        <w:rPr>
          <w:rtl/>
        </w:rPr>
        <w:t>بن إبراهيم الارمني</w:t>
      </w:r>
      <w:r w:rsidR="00211E62">
        <w:rPr>
          <w:rtl/>
        </w:rPr>
        <w:t>،</w:t>
      </w:r>
      <w:r>
        <w:rPr>
          <w:rtl/>
        </w:rPr>
        <w:t xml:space="preserve"> عن الحسين بن </w:t>
      </w:r>
      <w:r w:rsidR="00584DEF">
        <w:rPr>
          <w:rtl/>
        </w:rPr>
        <w:t xml:space="preserve">عليّ </w:t>
      </w:r>
      <w:r>
        <w:rPr>
          <w:rtl/>
        </w:rPr>
        <w:t xml:space="preserve">بن يقطين </w:t>
      </w:r>
      <w:r w:rsidRPr="00E40572">
        <w:rPr>
          <w:rStyle w:val="libFootnotenumChar"/>
          <w:rtl/>
        </w:rPr>
        <w:t>(</w:t>
      </w:r>
      <w:r w:rsidR="00FD1DE0">
        <w:rPr>
          <w:rStyle w:val="libFootnotenumChar"/>
          <w:rFonts w:hint="cs"/>
          <w:rtl/>
        </w:rPr>
        <w:t>4</w:t>
      </w:r>
      <w:r w:rsidRPr="00E40572">
        <w:rPr>
          <w:rStyle w:val="libFootnotenumChar"/>
          <w:rtl/>
        </w:rPr>
        <w:t>)</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أصغى إلى ناطق فقد عبده</w:t>
      </w:r>
      <w:r w:rsidR="00211E62">
        <w:rPr>
          <w:rtl/>
        </w:rPr>
        <w:t>،</w:t>
      </w:r>
      <w:r>
        <w:rPr>
          <w:rtl/>
        </w:rPr>
        <w:t xml:space="preserve"> ف</w:t>
      </w:r>
      <w:r w:rsidR="003763A8">
        <w:rPr>
          <w:rtl/>
        </w:rPr>
        <w:t xml:space="preserve">إنّ </w:t>
      </w:r>
      <w:r w:rsidR="006204AE">
        <w:rPr>
          <w:rtl/>
        </w:rPr>
        <w:t xml:space="preserve">كان </w:t>
      </w:r>
      <w:r>
        <w:rPr>
          <w:rtl/>
        </w:rPr>
        <w:t>الناطق يؤدي عن الله عزّوجلّ فقد عبدالله</w:t>
      </w:r>
      <w:r w:rsidR="00211E62">
        <w:rPr>
          <w:rtl/>
        </w:rPr>
        <w:t>،</w:t>
      </w:r>
      <w:r>
        <w:rPr>
          <w:rtl/>
        </w:rPr>
        <w:t xml:space="preserve"> و</w:t>
      </w:r>
      <w:r w:rsidR="003763A8">
        <w:rPr>
          <w:rtl/>
        </w:rPr>
        <w:t xml:space="preserve">إنّ </w:t>
      </w:r>
      <w:r w:rsidR="006204AE">
        <w:rPr>
          <w:rtl/>
        </w:rPr>
        <w:t xml:space="preserve">كان </w:t>
      </w:r>
      <w:r>
        <w:rPr>
          <w:rtl/>
        </w:rPr>
        <w:t xml:space="preserve">الناطق يؤدي عن </w:t>
      </w:r>
      <w:r w:rsidR="002A6001">
        <w:rPr>
          <w:rtl/>
        </w:rPr>
        <w:t xml:space="preserve">الشيطان </w:t>
      </w:r>
      <w:r>
        <w:rPr>
          <w:rtl/>
        </w:rPr>
        <w:t xml:space="preserve">فقد عبد الشيطان. </w:t>
      </w:r>
    </w:p>
    <w:p w:rsidR="00C90F8A" w:rsidRDefault="00C90F8A" w:rsidP="00FD1DE0">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هنا في </w:t>
      </w:r>
      <w:r w:rsidR="003F73AC">
        <w:rPr>
          <w:rtl/>
        </w:rPr>
        <w:t xml:space="preserve">عدّة </w:t>
      </w:r>
      <w:r>
        <w:rPr>
          <w:rtl/>
        </w:rPr>
        <w:t xml:space="preserve">أبواب </w:t>
      </w:r>
      <w:r w:rsidRPr="00E40572">
        <w:rPr>
          <w:rStyle w:val="libFootnotenumChar"/>
          <w:rtl/>
        </w:rPr>
        <w:t>(</w:t>
      </w:r>
      <w:r w:rsidR="00FD1DE0">
        <w:rPr>
          <w:rStyle w:val="libFootnotenumChar"/>
          <w:rFonts w:hint="cs"/>
          <w:rtl/>
        </w:rPr>
        <w:t>5</w:t>
      </w:r>
      <w:r w:rsidRPr="00E40572">
        <w:rPr>
          <w:rStyle w:val="libFootnotenumChar"/>
          <w:rtl/>
        </w:rPr>
        <w:t>)</w:t>
      </w:r>
      <w:r w:rsidR="00211E62">
        <w:rPr>
          <w:rtl/>
        </w:rPr>
        <w:t>،</w:t>
      </w:r>
      <w:r>
        <w:rPr>
          <w:rtl/>
        </w:rPr>
        <w:t xml:space="preserve"> وفي الاغسال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434 / 19. </w:t>
      </w:r>
    </w:p>
    <w:p w:rsidR="00C90F8A" w:rsidRDefault="00C90F8A" w:rsidP="00343F1C">
      <w:pPr>
        <w:pStyle w:val="libFootnote0"/>
        <w:rPr>
          <w:rtl/>
        </w:rPr>
      </w:pPr>
      <w:r>
        <w:rPr>
          <w:rtl/>
        </w:rPr>
        <w:t>4</w:t>
      </w:r>
      <w:r w:rsidR="00211E62">
        <w:rPr>
          <w:rtl/>
        </w:rPr>
        <w:t xml:space="preserve"> - </w:t>
      </w:r>
      <w:r>
        <w:rPr>
          <w:rtl/>
        </w:rPr>
        <w:t>الكافي 6</w:t>
      </w:r>
      <w:r w:rsidR="00211E62">
        <w:rPr>
          <w:rtl/>
        </w:rPr>
        <w:t>:</w:t>
      </w:r>
      <w:r>
        <w:rPr>
          <w:rtl/>
        </w:rPr>
        <w:t xml:space="preserve"> 434 / 22. </w:t>
      </w:r>
    </w:p>
    <w:p w:rsidR="00C90F8A" w:rsidRPr="00813B3C" w:rsidRDefault="00C90F8A" w:rsidP="00343F1C">
      <w:pPr>
        <w:pStyle w:val="libFootnote0"/>
        <w:rPr>
          <w:rtl/>
        </w:rPr>
      </w:pPr>
      <w:r w:rsidRPr="00813B3C">
        <w:rPr>
          <w:rtl/>
        </w:rPr>
        <w:t>(1) في المصدر</w:t>
      </w:r>
      <w:r w:rsidR="00211E62">
        <w:rPr>
          <w:rtl/>
        </w:rPr>
        <w:t>:</w:t>
      </w:r>
      <w:r w:rsidRPr="00813B3C">
        <w:rPr>
          <w:rtl/>
        </w:rPr>
        <w:t xml:space="preserve"> جهم بن حميد</w:t>
      </w:r>
      <w:r>
        <w:rPr>
          <w:rtl/>
        </w:rPr>
        <w:t>.</w:t>
      </w:r>
      <w:r w:rsidRPr="00813B3C">
        <w:rPr>
          <w:rtl/>
        </w:rPr>
        <w:t xml:space="preserve"> </w:t>
      </w:r>
    </w:p>
    <w:p w:rsidR="00C90F8A" w:rsidRPr="00813B3C" w:rsidRDefault="00C90F8A" w:rsidP="00343F1C">
      <w:pPr>
        <w:pStyle w:val="libFootnote0"/>
        <w:rPr>
          <w:rtl/>
        </w:rPr>
      </w:pPr>
      <w:r w:rsidRPr="00813B3C">
        <w:rPr>
          <w:rtl/>
        </w:rPr>
        <w:t>(2) في المصدر زيادة</w:t>
      </w:r>
      <w:r w:rsidR="00211E62">
        <w:rPr>
          <w:rtl/>
        </w:rPr>
        <w:t>:</w:t>
      </w:r>
      <w:r w:rsidRPr="00813B3C">
        <w:rPr>
          <w:rtl/>
        </w:rPr>
        <w:t xml:space="preserve"> فاحتبسني</w:t>
      </w:r>
      <w:r>
        <w:rPr>
          <w:rtl/>
        </w:rPr>
        <w:t>.</w:t>
      </w:r>
      <w:r w:rsidRPr="00813B3C">
        <w:rPr>
          <w:rtl/>
        </w:rPr>
        <w:t xml:space="preserve"> </w:t>
      </w:r>
    </w:p>
    <w:p w:rsidR="00C90F8A" w:rsidRPr="00813B3C" w:rsidRDefault="00C90F8A" w:rsidP="00343F1C">
      <w:pPr>
        <w:pStyle w:val="libFootnote0"/>
        <w:rPr>
          <w:rtl/>
        </w:rPr>
      </w:pPr>
      <w:r w:rsidRPr="00813B3C">
        <w:rPr>
          <w:rtl/>
        </w:rPr>
        <w:t>(3) هذا لا تصريح فيه بالغناء</w:t>
      </w:r>
      <w:r w:rsidR="00211E62">
        <w:rPr>
          <w:rtl/>
        </w:rPr>
        <w:t>،</w:t>
      </w:r>
      <w:r w:rsidRPr="00813B3C">
        <w:rPr>
          <w:rtl/>
        </w:rPr>
        <w:t xml:space="preserve"> لكن فهم الكليني منه ذلك فأورده في باب الغناء</w:t>
      </w:r>
      <w:r w:rsidR="00211E62">
        <w:rPr>
          <w:rtl/>
        </w:rPr>
        <w:t>،</w:t>
      </w:r>
      <w:r w:rsidRPr="00813B3C">
        <w:rPr>
          <w:rtl/>
        </w:rPr>
        <w:t xml:space="preserve"> وقرينته أنه لا وجه للتهديد لولاه</w:t>
      </w:r>
      <w:r w:rsidR="00211E62">
        <w:rPr>
          <w:rtl/>
        </w:rPr>
        <w:t>،</w:t>
      </w:r>
      <w:r w:rsidRPr="00813B3C">
        <w:rPr>
          <w:rtl/>
        </w:rPr>
        <w:t xml:space="preserve"> ل</w:t>
      </w:r>
      <w:r w:rsidR="00AC11D6">
        <w:rPr>
          <w:rFonts w:hint="cs"/>
          <w:rtl/>
        </w:rPr>
        <w:t>أ</w:t>
      </w:r>
      <w:r w:rsidR="00AC11D6">
        <w:rPr>
          <w:rtl/>
        </w:rPr>
        <w:t>ن</w:t>
      </w:r>
      <w:r w:rsidR="003763A8">
        <w:rPr>
          <w:rtl/>
        </w:rPr>
        <w:t xml:space="preserve"> </w:t>
      </w:r>
      <w:r w:rsidRPr="00813B3C">
        <w:rPr>
          <w:rtl/>
        </w:rPr>
        <w:t>النظر إلى الجواري بإذن سيدهن جائز</w:t>
      </w:r>
      <w:r w:rsidR="00211E62">
        <w:rPr>
          <w:rtl/>
        </w:rPr>
        <w:t>،</w:t>
      </w:r>
      <w:r w:rsidRPr="00813B3C">
        <w:rPr>
          <w:rtl/>
        </w:rPr>
        <w:t xml:space="preserve"> وقد أذن </w:t>
      </w:r>
      <w:r w:rsidRPr="00FD1DE0">
        <w:rPr>
          <w:rtl/>
        </w:rPr>
        <w:t>للراوي ( منه</w:t>
      </w:r>
      <w:r>
        <w:rPr>
          <w:rtl/>
        </w:rPr>
        <w:t>.</w:t>
      </w:r>
      <w:r w:rsidRPr="00813B3C">
        <w:rPr>
          <w:rtl/>
        </w:rPr>
        <w:t xml:space="preserve"> ره )</w:t>
      </w:r>
      <w:r>
        <w:rPr>
          <w:rtl/>
        </w:rPr>
        <w:t>.</w:t>
      </w:r>
      <w:r w:rsidRPr="00813B3C">
        <w:rPr>
          <w:rtl/>
        </w:rPr>
        <w:t xml:space="preserve"> </w:t>
      </w:r>
    </w:p>
    <w:p w:rsidR="00C90F8A" w:rsidRDefault="00C90F8A" w:rsidP="00343F1C">
      <w:pPr>
        <w:pStyle w:val="libFootnote0"/>
        <w:rPr>
          <w:rtl/>
        </w:rPr>
      </w:pPr>
      <w:r>
        <w:rPr>
          <w:rtl/>
        </w:rPr>
        <w:t>5</w:t>
      </w:r>
      <w:r w:rsidR="00211E62">
        <w:rPr>
          <w:rtl/>
        </w:rPr>
        <w:t xml:space="preserve"> - </w:t>
      </w:r>
      <w:r>
        <w:rPr>
          <w:rtl/>
        </w:rPr>
        <w:t>الكافي 6</w:t>
      </w:r>
      <w:r w:rsidR="00211E62">
        <w:rPr>
          <w:rtl/>
        </w:rPr>
        <w:t>:</w:t>
      </w:r>
      <w:r>
        <w:rPr>
          <w:rtl/>
        </w:rPr>
        <w:t xml:space="preserve"> 434 / 24. </w:t>
      </w:r>
    </w:p>
    <w:p w:rsidR="00C90F8A" w:rsidRPr="00813B3C" w:rsidRDefault="00C90F8A" w:rsidP="00FD1DE0">
      <w:pPr>
        <w:pStyle w:val="libFootnote0"/>
        <w:rPr>
          <w:rtl/>
        </w:rPr>
      </w:pPr>
      <w:r w:rsidRPr="00813B3C">
        <w:rPr>
          <w:rtl/>
        </w:rPr>
        <w:t>(</w:t>
      </w:r>
      <w:r w:rsidR="00FD1DE0">
        <w:rPr>
          <w:rFonts w:hint="cs"/>
          <w:rtl/>
        </w:rPr>
        <w:t>4</w:t>
      </w:r>
      <w:r w:rsidRPr="00813B3C">
        <w:rPr>
          <w:rtl/>
        </w:rPr>
        <w:t>) في المصدر</w:t>
      </w:r>
      <w:r w:rsidR="00211E62">
        <w:rPr>
          <w:rtl/>
        </w:rPr>
        <w:t>:</w:t>
      </w:r>
      <w:r w:rsidRPr="00813B3C">
        <w:rPr>
          <w:rtl/>
        </w:rPr>
        <w:t xml:space="preserve"> الحسن بن </w:t>
      </w:r>
      <w:r w:rsidR="00584DEF">
        <w:rPr>
          <w:rtl/>
        </w:rPr>
        <w:t xml:space="preserve">عليّ </w:t>
      </w:r>
      <w:r w:rsidRPr="00813B3C">
        <w:rPr>
          <w:rtl/>
        </w:rPr>
        <w:t>بن يقطين</w:t>
      </w:r>
      <w:r>
        <w:rPr>
          <w:rtl/>
        </w:rPr>
        <w:t>.</w:t>
      </w:r>
      <w:r w:rsidRPr="00813B3C">
        <w:rPr>
          <w:rtl/>
        </w:rPr>
        <w:t xml:space="preserve"> </w:t>
      </w:r>
    </w:p>
    <w:p w:rsidR="00C90F8A" w:rsidRPr="00813B3C" w:rsidRDefault="00C90F8A" w:rsidP="00FD1DE0">
      <w:pPr>
        <w:pStyle w:val="libFootnote0"/>
        <w:rPr>
          <w:rtl/>
        </w:rPr>
      </w:pPr>
      <w:r w:rsidRPr="00813B3C">
        <w:rPr>
          <w:rtl/>
        </w:rPr>
        <w:t>(</w:t>
      </w:r>
      <w:r w:rsidR="00FD1DE0">
        <w:rPr>
          <w:rFonts w:hint="cs"/>
          <w:rtl/>
        </w:rPr>
        <w:t>5</w:t>
      </w:r>
      <w:r w:rsidRPr="00813B3C">
        <w:rPr>
          <w:rtl/>
        </w:rPr>
        <w:t xml:space="preserve">) </w:t>
      </w:r>
      <w:r w:rsidR="00AC11D6">
        <w:rPr>
          <w:rtl/>
        </w:rPr>
        <w:t>تقد</w:t>
      </w:r>
      <w:r w:rsidR="00B10EAE">
        <w:rPr>
          <w:rtl/>
        </w:rPr>
        <w:t xml:space="preserve">م </w:t>
      </w:r>
      <w:r w:rsidRPr="00813B3C">
        <w:rPr>
          <w:rtl/>
        </w:rPr>
        <w:t>في الحديث 1 من الباب 2</w:t>
      </w:r>
      <w:r w:rsidR="00211E62">
        <w:rPr>
          <w:rtl/>
        </w:rPr>
        <w:t>،</w:t>
      </w:r>
      <w:r w:rsidRPr="00813B3C">
        <w:rPr>
          <w:rtl/>
        </w:rPr>
        <w:t xml:space="preserve"> وفي الأحاديث 2</w:t>
      </w:r>
      <w:r w:rsidR="00211E62">
        <w:rPr>
          <w:rtl/>
        </w:rPr>
        <w:t>،</w:t>
      </w:r>
      <w:r w:rsidRPr="00813B3C">
        <w:rPr>
          <w:rtl/>
        </w:rPr>
        <w:t xml:space="preserve"> 5</w:t>
      </w:r>
      <w:r w:rsidR="00211E62">
        <w:rPr>
          <w:rtl/>
        </w:rPr>
        <w:t>،</w:t>
      </w:r>
      <w:r w:rsidRPr="00813B3C">
        <w:rPr>
          <w:rtl/>
        </w:rPr>
        <w:t xml:space="preserve"> 7 من الباب 16</w:t>
      </w:r>
      <w:r w:rsidR="00211E62">
        <w:rPr>
          <w:rtl/>
        </w:rPr>
        <w:t>،</w:t>
      </w:r>
      <w:r w:rsidRPr="00813B3C">
        <w:rPr>
          <w:rtl/>
        </w:rPr>
        <w:t xml:space="preserve"> وفي البابين 99</w:t>
      </w:r>
      <w:r w:rsidR="00211E62">
        <w:rPr>
          <w:rtl/>
        </w:rPr>
        <w:t>،</w:t>
      </w:r>
      <w:r w:rsidRPr="00813B3C">
        <w:rPr>
          <w:rtl/>
        </w:rPr>
        <w:t xml:space="preserve"> 100 من هذه </w:t>
      </w:r>
      <w:r w:rsidR="00546DAE">
        <w:rPr>
          <w:rtl/>
        </w:rPr>
        <w:t xml:space="preserve">الأبواب </w:t>
      </w:r>
      <w:r>
        <w:rPr>
          <w:rtl/>
        </w:rPr>
        <w:t>.</w:t>
      </w:r>
      <w:r w:rsidRPr="00813B3C">
        <w:rPr>
          <w:rtl/>
        </w:rPr>
        <w:t xml:space="preserve"> </w:t>
      </w:r>
    </w:p>
    <w:p w:rsidR="00E40572" w:rsidRDefault="00E40572" w:rsidP="00343F1C">
      <w:pPr>
        <w:pStyle w:val="libNormal"/>
        <w:rPr>
          <w:rtl/>
        </w:rPr>
      </w:pPr>
      <w:r>
        <w:rPr>
          <w:rtl/>
        </w:rPr>
        <w:br w:type="page"/>
      </w:r>
    </w:p>
    <w:p w:rsidR="00C90F8A" w:rsidRDefault="00C90F8A" w:rsidP="00961C84">
      <w:pPr>
        <w:pStyle w:val="libNormal0"/>
        <w:rPr>
          <w:rtl/>
        </w:rPr>
      </w:pPr>
      <w:r>
        <w:rPr>
          <w:rtl/>
        </w:rPr>
        <w:lastRenderedPageBreak/>
        <w:t xml:space="preserve">المسنونة في حديث غسل التوبة </w:t>
      </w:r>
      <w:r w:rsidRPr="00E40572">
        <w:rPr>
          <w:rStyle w:val="libFootnotenumChar"/>
          <w:rtl/>
        </w:rPr>
        <w:t>(</w:t>
      </w:r>
      <w:r w:rsidR="00961C84">
        <w:rPr>
          <w:rStyle w:val="libFootnotenumChar"/>
          <w:rFonts w:hint="cs"/>
          <w:rtl/>
        </w:rPr>
        <w:t>1</w:t>
      </w:r>
      <w:r w:rsidRPr="00E40572">
        <w:rPr>
          <w:rStyle w:val="libFootnotenumChar"/>
          <w:rtl/>
        </w:rPr>
        <w:t>)</w:t>
      </w:r>
      <w:r w:rsidR="00211E62">
        <w:rPr>
          <w:rtl/>
        </w:rPr>
        <w:t>،</w:t>
      </w:r>
      <w:r>
        <w:rPr>
          <w:rtl/>
        </w:rPr>
        <w:t xml:space="preserve"> وغير ذلك </w:t>
      </w:r>
      <w:r w:rsidRPr="00E40572">
        <w:rPr>
          <w:rStyle w:val="libFootnotenumChar"/>
          <w:rtl/>
        </w:rPr>
        <w:t>(</w:t>
      </w:r>
      <w:r w:rsidR="00961C84">
        <w:rPr>
          <w:rStyle w:val="libFootnotenumChar"/>
          <w:rFonts w:hint="cs"/>
          <w:rtl/>
        </w:rPr>
        <w:t>2</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961C84">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964" w:name="_Toc303531723"/>
      <w:bookmarkStart w:id="965" w:name="_Toc303765403"/>
      <w:bookmarkStart w:id="966" w:name="_Toc303770591"/>
      <w:bookmarkStart w:id="967" w:name="_Toc378022401"/>
      <w:bookmarkStart w:id="968" w:name="_Toc253506776"/>
      <w:r>
        <w:rPr>
          <w:rtl/>
        </w:rPr>
        <w:t>102</w:t>
      </w:r>
      <w:r w:rsidR="00211E62">
        <w:rPr>
          <w:rtl/>
        </w:rPr>
        <w:t xml:space="preserve"> - </w:t>
      </w:r>
      <w:r>
        <w:rPr>
          <w:rtl/>
        </w:rPr>
        <w:t>باب تحريم اللعب بالشطرنج ونحوه</w:t>
      </w:r>
      <w:bookmarkEnd w:id="964"/>
      <w:bookmarkEnd w:id="965"/>
      <w:bookmarkEnd w:id="966"/>
      <w:bookmarkEnd w:id="967"/>
      <w:bookmarkEnd w:id="968"/>
    </w:p>
    <w:p w:rsidR="00C90F8A" w:rsidRDefault="00C90F8A" w:rsidP="00B0448B">
      <w:pPr>
        <w:pStyle w:val="libNormal"/>
        <w:rPr>
          <w:rtl/>
        </w:rPr>
      </w:pPr>
      <w:r w:rsidRPr="008D3D37">
        <w:rPr>
          <w:rStyle w:val="libNormalChar"/>
          <w:rtl/>
        </w:rPr>
        <w:t xml:space="preserve">[ 22646 ]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خالد</w:t>
      </w:r>
      <w:r w:rsidR="00211E62">
        <w:rPr>
          <w:rtl/>
        </w:rPr>
        <w:t>،</w:t>
      </w:r>
      <w:r>
        <w:rPr>
          <w:rtl/>
        </w:rPr>
        <w:t xml:space="preserve"> والحسين بن سعيد </w:t>
      </w:r>
      <w:r w:rsidR="00D63D10">
        <w:rPr>
          <w:rtl/>
        </w:rPr>
        <w:t>جميعاً</w:t>
      </w:r>
      <w:r w:rsidR="00211E62">
        <w:rPr>
          <w:rtl/>
        </w:rPr>
        <w:t>،</w:t>
      </w:r>
      <w:r>
        <w:rPr>
          <w:rtl/>
        </w:rPr>
        <w:t xml:space="preserve"> عن النضر بن سويد</w:t>
      </w:r>
      <w:r w:rsidR="00211E62">
        <w:rPr>
          <w:rtl/>
        </w:rPr>
        <w:t>،</w:t>
      </w:r>
      <w:r>
        <w:rPr>
          <w:rtl/>
        </w:rPr>
        <w:t xml:space="preserve"> عن درست</w:t>
      </w:r>
      <w:r w:rsidR="00211E62">
        <w:rPr>
          <w:rtl/>
        </w:rPr>
        <w:t>،</w:t>
      </w:r>
      <w:r>
        <w:rPr>
          <w:rtl/>
        </w:rPr>
        <w:t xml:space="preserve"> عن زيد الشحام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قول الله عزّوجلّ</w:t>
      </w:r>
      <w:r w:rsidR="00211E62">
        <w:rPr>
          <w:rtl/>
        </w:rPr>
        <w:t>:</w:t>
      </w:r>
      <w:r>
        <w:rPr>
          <w:rtl/>
        </w:rPr>
        <w:t xml:space="preserve"> </w:t>
      </w:r>
      <w:r w:rsidR="00B0448B" w:rsidRPr="00B0448B">
        <w:rPr>
          <w:rStyle w:val="libAlaemChar"/>
          <w:rtl/>
        </w:rPr>
        <w:t>(</w:t>
      </w:r>
      <w:r w:rsidR="00B0448B" w:rsidRPr="00343F1C">
        <w:rPr>
          <w:rStyle w:val="libNormalChar"/>
          <w:rtl/>
        </w:rPr>
        <w:t xml:space="preserve"> </w:t>
      </w:r>
      <w:r w:rsidRPr="00E40572">
        <w:rPr>
          <w:rStyle w:val="libAieChar"/>
          <w:rtl/>
        </w:rPr>
        <w:t>ف</w:t>
      </w:r>
      <w:r w:rsidR="00B0448B">
        <w:rPr>
          <w:rStyle w:val="libAieChar"/>
          <w:rFonts w:hint="cs"/>
          <w:rtl/>
        </w:rPr>
        <w:t>َ</w:t>
      </w:r>
      <w:r w:rsidRPr="00E40572">
        <w:rPr>
          <w:rStyle w:val="libAieChar"/>
          <w:rtl/>
        </w:rPr>
        <w:t>اجت</w:t>
      </w:r>
      <w:r w:rsidR="00B0448B">
        <w:rPr>
          <w:rStyle w:val="libAieChar"/>
          <w:rFonts w:hint="cs"/>
          <w:rtl/>
        </w:rPr>
        <w:t>َ</w:t>
      </w:r>
      <w:r w:rsidRPr="00E40572">
        <w:rPr>
          <w:rStyle w:val="libAieChar"/>
          <w:rtl/>
        </w:rPr>
        <w:t>ن</w:t>
      </w:r>
      <w:r w:rsidR="00B0448B">
        <w:rPr>
          <w:rStyle w:val="libAieChar"/>
          <w:rFonts w:hint="cs"/>
          <w:rtl/>
        </w:rPr>
        <w:t>ِ</w:t>
      </w:r>
      <w:r w:rsidRPr="00E40572">
        <w:rPr>
          <w:rStyle w:val="libAieChar"/>
          <w:rtl/>
        </w:rPr>
        <w:t>ب</w:t>
      </w:r>
      <w:r w:rsidR="00B0448B">
        <w:rPr>
          <w:rStyle w:val="libAieChar"/>
          <w:rFonts w:hint="cs"/>
          <w:rtl/>
        </w:rPr>
        <w:t>ُ</w:t>
      </w:r>
      <w:r w:rsidRPr="00E40572">
        <w:rPr>
          <w:rStyle w:val="libAieChar"/>
          <w:rtl/>
        </w:rPr>
        <w:t>وا الر</w:t>
      </w:r>
      <w:r w:rsidR="00B0448B">
        <w:rPr>
          <w:rStyle w:val="libAieChar"/>
          <w:rFonts w:hint="cs"/>
          <w:rtl/>
        </w:rPr>
        <w:t>ِّ</w:t>
      </w:r>
      <w:r w:rsidRPr="00E40572">
        <w:rPr>
          <w:rStyle w:val="libAieChar"/>
          <w:rtl/>
        </w:rPr>
        <w:t>جس</w:t>
      </w:r>
      <w:r w:rsidR="00B0448B">
        <w:rPr>
          <w:rStyle w:val="libAieChar"/>
          <w:rFonts w:hint="cs"/>
          <w:rtl/>
        </w:rPr>
        <w:t>َ</w:t>
      </w:r>
      <w:r w:rsidRPr="00E40572">
        <w:rPr>
          <w:rStyle w:val="libAieChar"/>
          <w:rtl/>
        </w:rPr>
        <w:t xml:space="preserve"> م</w:t>
      </w:r>
      <w:r w:rsidR="00B0448B">
        <w:rPr>
          <w:rStyle w:val="libAieChar"/>
          <w:rFonts w:hint="cs"/>
          <w:rtl/>
        </w:rPr>
        <w:t>ِ</w:t>
      </w:r>
      <w:r w:rsidRPr="00E40572">
        <w:rPr>
          <w:rStyle w:val="libAieChar"/>
          <w:rtl/>
        </w:rPr>
        <w:t>ن</w:t>
      </w:r>
      <w:r w:rsidR="00B0448B">
        <w:rPr>
          <w:rStyle w:val="libAieChar"/>
          <w:rFonts w:hint="cs"/>
          <w:rtl/>
        </w:rPr>
        <w:t>َ</w:t>
      </w:r>
      <w:r w:rsidRPr="00E40572">
        <w:rPr>
          <w:rStyle w:val="libAieChar"/>
          <w:rtl/>
        </w:rPr>
        <w:t xml:space="preserve"> </w:t>
      </w:r>
      <w:r w:rsidR="00B0448B">
        <w:rPr>
          <w:rStyle w:val="libAieChar"/>
          <w:rtl/>
        </w:rPr>
        <w:t>ال</w:t>
      </w:r>
      <w:r w:rsidR="00B0448B">
        <w:rPr>
          <w:rStyle w:val="libAieChar"/>
          <w:rFonts w:hint="cs"/>
          <w:rtl/>
        </w:rPr>
        <w:t>أ</w:t>
      </w:r>
      <w:r w:rsidR="00B0448B">
        <w:rPr>
          <w:rStyle w:val="libAieChar"/>
          <w:rtl/>
        </w:rPr>
        <w:t>وث</w:t>
      </w:r>
      <w:r w:rsidR="00B0448B">
        <w:rPr>
          <w:rStyle w:val="libAieChar"/>
          <w:rFonts w:hint="cs"/>
          <w:rtl/>
        </w:rPr>
        <w:t>َ</w:t>
      </w:r>
      <w:r w:rsidR="00B0448B">
        <w:rPr>
          <w:rStyle w:val="libAieChar"/>
          <w:rtl/>
        </w:rPr>
        <w:t>ان</w:t>
      </w:r>
      <w:r w:rsidR="00B0448B">
        <w:rPr>
          <w:rStyle w:val="libAieChar"/>
          <w:rFonts w:hint="cs"/>
          <w:rtl/>
        </w:rPr>
        <w:t>ِ</w:t>
      </w:r>
      <w:r w:rsidR="00B0448B">
        <w:rPr>
          <w:rStyle w:val="libAieChar"/>
          <w:rtl/>
        </w:rPr>
        <w:t xml:space="preserve"> </w:t>
      </w:r>
      <w:r w:rsidRPr="00E40572">
        <w:rPr>
          <w:rStyle w:val="libAieChar"/>
          <w:rtl/>
        </w:rPr>
        <w:t>و</w:t>
      </w:r>
      <w:r w:rsidR="00B0448B">
        <w:rPr>
          <w:rStyle w:val="libAieChar"/>
          <w:rFonts w:hint="cs"/>
          <w:rtl/>
        </w:rPr>
        <w:t>َ</w:t>
      </w:r>
      <w:r w:rsidRPr="00E40572">
        <w:rPr>
          <w:rStyle w:val="libAieChar"/>
          <w:rtl/>
        </w:rPr>
        <w:t>اجت</w:t>
      </w:r>
      <w:r w:rsidR="00B0448B">
        <w:rPr>
          <w:rStyle w:val="libAieChar"/>
          <w:rFonts w:hint="cs"/>
          <w:rtl/>
        </w:rPr>
        <w:t>َ</w:t>
      </w:r>
      <w:r w:rsidRPr="00E40572">
        <w:rPr>
          <w:rStyle w:val="libAieChar"/>
          <w:rtl/>
        </w:rPr>
        <w:t>ن</w:t>
      </w:r>
      <w:r w:rsidR="00B0448B">
        <w:rPr>
          <w:rStyle w:val="libAieChar"/>
          <w:rFonts w:hint="cs"/>
          <w:rtl/>
        </w:rPr>
        <w:t>ِ</w:t>
      </w:r>
      <w:r w:rsidRPr="00E40572">
        <w:rPr>
          <w:rStyle w:val="libAieChar"/>
          <w:rtl/>
        </w:rPr>
        <w:t>ب</w:t>
      </w:r>
      <w:r w:rsidR="00B0448B">
        <w:rPr>
          <w:rStyle w:val="libAieChar"/>
          <w:rFonts w:hint="cs"/>
          <w:rtl/>
        </w:rPr>
        <w:t>ُ</w:t>
      </w:r>
      <w:r w:rsidRPr="00E40572">
        <w:rPr>
          <w:rStyle w:val="libAieChar"/>
          <w:rtl/>
        </w:rPr>
        <w:t>وا ق</w:t>
      </w:r>
      <w:r w:rsidR="00B0448B">
        <w:rPr>
          <w:rStyle w:val="libAieChar"/>
          <w:rFonts w:hint="cs"/>
          <w:rtl/>
        </w:rPr>
        <w:t>َ</w:t>
      </w:r>
      <w:r w:rsidRPr="00E40572">
        <w:rPr>
          <w:rStyle w:val="libAieChar"/>
          <w:rtl/>
        </w:rPr>
        <w:t>ول</w:t>
      </w:r>
      <w:r w:rsidR="00B0448B">
        <w:rPr>
          <w:rStyle w:val="libAieChar"/>
          <w:rFonts w:hint="cs"/>
          <w:rtl/>
        </w:rPr>
        <w:t>َ</w:t>
      </w:r>
      <w:r w:rsidRPr="00E40572">
        <w:rPr>
          <w:rStyle w:val="libAieChar"/>
          <w:rtl/>
        </w:rPr>
        <w:t xml:space="preserve"> الز</w:t>
      </w:r>
      <w:r w:rsidR="00B0448B">
        <w:rPr>
          <w:rStyle w:val="libAieChar"/>
          <w:rFonts w:hint="cs"/>
          <w:rtl/>
        </w:rPr>
        <w:t>ُّ</w:t>
      </w:r>
      <w:r w:rsidRPr="00E40572">
        <w:rPr>
          <w:rStyle w:val="libAieChar"/>
          <w:rtl/>
        </w:rPr>
        <w:t>ور</w:t>
      </w:r>
      <w:r w:rsidR="00B0448B">
        <w:rPr>
          <w:rStyle w:val="libAieChar"/>
          <w:rFonts w:hint="cs"/>
          <w:rtl/>
        </w:rPr>
        <w:t>ِ</w:t>
      </w:r>
      <w:r w:rsidRPr="00343F1C">
        <w:rPr>
          <w:rStyle w:val="libNormalChar"/>
          <w:rtl/>
        </w:rPr>
        <w:t xml:space="preserve"> </w:t>
      </w:r>
      <w:r w:rsidRPr="00B0448B">
        <w:rPr>
          <w:rStyle w:val="libAlaemChar"/>
          <w:rtl/>
        </w:rPr>
        <w:t>)</w:t>
      </w:r>
      <w:r w:rsidRPr="00343F1C">
        <w:rPr>
          <w:rStyle w:val="libNormalChar"/>
          <w:rtl/>
        </w:rPr>
        <w:t xml:space="preserve"> </w:t>
      </w:r>
      <w:r w:rsidRPr="00E40572">
        <w:rPr>
          <w:rStyle w:val="libFootnotenumChar"/>
          <w:rtl/>
        </w:rPr>
        <w:t>(</w:t>
      </w:r>
      <w:r w:rsidR="00961C84">
        <w:rPr>
          <w:rStyle w:val="libFootnotenumChar"/>
          <w:rFonts w:hint="cs"/>
          <w:rtl/>
        </w:rPr>
        <w:t>4</w:t>
      </w:r>
      <w:r w:rsidRPr="00E40572">
        <w:rPr>
          <w:rStyle w:val="libFootnotenumChar"/>
          <w:rtl/>
        </w:rPr>
        <w:t>)</w:t>
      </w:r>
      <w:r>
        <w:rPr>
          <w:rtl/>
        </w:rPr>
        <w:t xml:space="preserve"> قال</w:t>
      </w:r>
      <w:r w:rsidR="00211E62">
        <w:rPr>
          <w:rtl/>
        </w:rPr>
        <w:t>:</w:t>
      </w:r>
      <w:r>
        <w:rPr>
          <w:rtl/>
        </w:rPr>
        <w:t xml:space="preserve"> الرجس من الاوثان</w:t>
      </w:r>
      <w:r w:rsidR="00211E62">
        <w:rPr>
          <w:rtl/>
        </w:rPr>
        <w:t>:</w:t>
      </w:r>
      <w:r>
        <w:rPr>
          <w:rtl/>
        </w:rPr>
        <w:t xml:space="preserve"> الشطرنج</w:t>
      </w:r>
      <w:r w:rsidR="00211E62">
        <w:rPr>
          <w:rtl/>
        </w:rPr>
        <w:t>،</w:t>
      </w:r>
      <w:r>
        <w:rPr>
          <w:rtl/>
        </w:rPr>
        <w:t xml:space="preserve"> وقول الزور</w:t>
      </w:r>
      <w:r w:rsidR="00211E62">
        <w:rPr>
          <w:rtl/>
        </w:rPr>
        <w:t>:</w:t>
      </w:r>
      <w:r>
        <w:rPr>
          <w:rtl/>
        </w:rPr>
        <w:t xml:space="preserve"> الغناء. </w:t>
      </w:r>
    </w:p>
    <w:p w:rsidR="00C90F8A" w:rsidRDefault="00C90F8A" w:rsidP="00961C84">
      <w:pPr>
        <w:pStyle w:val="libNormal"/>
        <w:rPr>
          <w:rtl/>
        </w:rPr>
      </w:pPr>
      <w:r>
        <w:rPr>
          <w:rtl/>
        </w:rPr>
        <w:t xml:space="preserve">ورواه الصدوق </w:t>
      </w:r>
      <w:r w:rsidR="00584DEF">
        <w:rPr>
          <w:rtl/>
        </w:rPr>
        <w:t xml:space="preserve">مرسلاً </w:t>
      </w:r>
      <w:r w:rsidRPr="00E40572">
        <w:rPr>
          <w:rStyle w:val="libFootnotenumChar"/>
          <w:rtl/>
        </w:rPr>
        <w:t>(</w:t>
      </w:r>
      <w:r w:rsidR="00961C84">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[ 22647 ]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حفص بن البختري</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الشطرنج من الباطل. </w:t>
      </w:r>
    </w:p>
    <w:p w:rsidR="00C90F8A" w:rsidRDefault="00C90F8A" w:rsidP="00B0448B">
      <w:pPr>
        <w:pStyle w:val="libNormal"/>
        <w:rPr>
          <w:rtl/>
        </w:rPr>
      </w:pPr>
      <w:r w:rsidRPr="008D3D37">
        <w:rPr>
          <w:rStyle w:val="libNormalChar"/>
          <w:rtl/>
        </w:rPr>
        <w:t xml:space="preserve">[ 22648 ] </w:t>
      </w:r>
      <w:r>
        <w:rPr>
          <w:rtl/>
        </w:rPr>
        <w:t>3</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قول الله عزّوجلّ</w:t>
      </w:r>
      <w:r w:rsidR="00211E62">
        <w:rPr>
          <w:rtl/>
        </w:rPr>
        <w:t>:</w:t>
      </w:r>
      <w:r>
        <w:rPr>
          <w:rtl/>
        </w:rPr>
        <w:t xml:space="preserve"> </w:t>
      </w:r>
      <w:r w:rsidR="00B0448B" w:rsidRPr="00B0448B">
        <w:rPr>
          <w:rStyle w:val="libAlaemChar"/>
          <w:rtl/>
        </w:rPr>
        <w:t>(</w:t>
      </w:r>
      <w:r w:rsidR="00B0448B" w:rsidRPr="00343F1C">
        <w:rPr>
          <w:rStyle w:val="libNormalChar"/>
          <w:rtl/>
        </w:rPr>
        <w:t xml:space="preserve"> </w:t>
      </w:r>
      <w:r w:rsidR="00B0448B" w:rsidRPr="00E40572">
        <w:rPr>
          <w:rStyle w:val="libAieChar"/>
          <w:rtl/>
        </w:rPr>
        <w:t>ف</w:t>
      </w:r>
      <w:r w:rsidR="00B0448B">
        <w:rPr>
          <w:rStyle w:val="libAieChar"/>
          <w:rFonts w:hint="cs"/>
          <w:rtl/>
        </w:rPr>
        <w:t>َ</w:t>
      </w:r>
      <w:r w:rsidR="00B0448B" w:rsidRPr="00E40572">
        <w:rPr>
          <w:rStyle w:val="libAieChar"/>
          <w:rtl/>
        </w:rPr>
        <w:t>اجت</w:t>
      </w:r>
      <w:r w:rsidR="00B0448B">
        <w:rPr>
          <w:rStyle w:val="libAieChar"/>
          <w:rFonts w:hint="cs"/>
          <w:rtl/>
        </w:rPr>
        <w:t>َ</w:t>
      </w:r>
      <w:r w:rsidR="00B0448B" w:rsidRPr="00E40572">
        <w:rPr>
          <w:rStyle w:val="libAieChar"/>
          <w:rtl/>
        </w:rPr>
        <w:t>ن</w:t>
      </w:r>
      <w:r w:rsidR="00B0448B">
        <w:rPr>
          <w:rStyle w:val="libAieChar"/>
          <w:rFonts w:hint="cs"/>
          <w:rtl/>
        </w:rPr>
        <w:t>ِ</w:t>
      </w:r>
      <w:r w:rsidR="00B0448B" w:rsidRPr="00E40572">
        <w:rPr>
          <w:rStyle w:val="libAieChar"/>
          <w:rtl/>
        </w:rPr>
        <w:t>ب</w:t>
      </w:r>
      <w:r w:rsidR="00B0448B">
        <w:rPr>
          <w:rStyle w:val="libAieChar"/>
          <w:rFonts w:hint="cs"/>
          <w:rtl/>
        </w:rPr>
        <w:t>ُ</w:t>
      </w:r>
      <w:r w:rsidR="00B0448B" w:rsidRPr="00E40572">
        <w:rPr>
          <w:rStyle w:val="libAieChar"/>
          <w:rtl/>
        </w:rPr>
        <w:t>وا الر</w:t>
      </w:r>
      <w:r w:rsidR="00B0448B">
        <w:rPr>
          <w:rStyle w:val="libAieChar"/>
          <w:rFonts w:hint="cs"/>
          <w:rtl/>
        </w:rPr>
        <w:t>ِّ</w:t>
      </w:r>
      <w:r w:rsidR="00B0448B" w:rsidRPr="00E40572">
        <w:rPr>
          <w:rStyle w:val="libAieChar"/>
          <w:rtl/>
        </w:rPr>
        <w:t>جس</w:t>
      </w:r>
      <w:r w:rsidR="00B0448B">
        <w:rPr>
          <w:rStyle w:val="libAieChar"/>
          <w:rFonts w:hint="cs"/>
          <w:rtl/>
        </w:rPr>
        <w:t>َ</w:t>
      </w:r>
      <w:r w:rsidR="00B0448B" w:rsidRPr="00E40572">
        <w:rPr>
          <w:rStyle w:val="libAieChar"/>
          <w:rtl/>
        </w:rPr>
        <w:t xml:space="preserve"> م</w:t>
      </w:r>
      <w:r w:rsidR="00B0448B">
        <w:rPr>
          <w:rStyle w:val="libAieChar"/>
          <w:rFonts w:hint="cs"/>
          <w:rtl/>
        </w:rPr>
        <w:t>ِ</w:t>
      </w:r>
      <w:r w:rsidR="00B0448B" w:rsidRPr="00E40572">
        <w:rPr>
          <w:rStyle w:val="libAieChar"/>
          <w:rtl/>
        </w:rPr>
        <w:t>ن</w:t>
      </w:r>
      <w:r w:rsidR="00B0448B">
        <w:rPr>
          <w:rStyle w:val="libAieChar"/>
          <w:rFonts w:hint="cs"/>
          <w:rtl/>
        </w:rPr>
        <w:t>َ</w:t>
      </w:r>
      <w:r w:rsidR="00B0448B" w:rsidRPr="00E40572">
        <w:rPr>
          <w:rStyle w:val="libAieChar"/>
          <w:rtl/>
        </w:rPr>
        <w:t xml:space="preserve"> </w:t>
      </w:r>
      <w:r w:rsidR="00B0448B">
        <w:rPr>
          <w:rStyle w:val="libAieChar"/>
          <w:rtl/>
        </w:rPr>
        <w:t>ال</w:t>
      </w:r>
      <w:r w:rsidR="00B0448B">
        <w:rPr>
          <w:rStyle w:val="libAieChar"/>
          <w:rFonts w:hint="cs"/>
          <w:rtl/>
        </w:rPr>
        <w:t>أ</w:t>
      </w:r>
      <w:r w:rsidR="00B0448B">
        <w:rPr>
          <w:rStyle w:val="libAieChar"/>
          <w:rtl/>
        </w:rPr>
        <w:t>وث</w:t>
      </w:r>
      <w:r w:rsidR="00B0448B">
        <w:rPr>
          <w:rStyle w:val="libAieChar"/>
          <w:rFonts w:hint="cs"/>
          <w:rtl/>
        </w:rPr>
        <w:t>َ</w:t>
      </w:r>
      <w:r w:rsidR="00B0448B">
        <w:rPr>
          <w:rStyle w:val="libAieChar"/>
          <w:rtl/>
        </w:rPr>
        <w:t>ان</w:t>
      </w:r>
      <w:r w:rsidR="00B0448B">
        <w:rPr>
          <w:rStyle w:val="libAieChar"/>
          <w:rFonts w:hint="cs"/>
          <w:rtl/>
        </w:rPr>
        <w:t>ِ</w:t>
      </w:r>
      <w:r w:rsidR="00B0448B">
        <w:rPr>
          <w:rStyle w:val="libAieChar"/>
          <w:rtl/>
        </w:rPr>
        <w:t xml:space="preserve"> </w:t>
      </w:r>
      <w:r w:rsidR="00B0448B" w:rsidRPr="00E40572">
        <w:rPr>
          <w:rStyle w:val="libAieChar"/>
          <w:rtl/>
        </w:rPr>
        <w:t>و</w:t>
      </w:r>
      <w:r w:rsidR="00B0448B">
        <w:rPr>
          <w:rStyle w:val="libAieChar"/>
          <w:rFonts w:hint="cs"/>
          <w:rtl/>
        </w:rPr>
        <w:t>َ</w:t>
      </w:r>
      <w:r w:rsidR="00B0448B" w:rsidRPr="00E40572">
        <w:rPr>
          <w:rStyle w:val="libAieChar"/>
          <w:rtl/>
        </w:rPr>
        <w:t>اجت</w:t>
      </w:r>
      <w:r w:rsidR="00B0448B">
        <w:rPr>
          <w:rStyle w:val="libAieChar"/>
          <w:rFonts w:hint="cs"/>
          <w:rtl/>
        </w:rPr>
        <w:t>َ</w:t>
      </w:r>
      <w:r w:rsidR="00B0448B" w:rsidRPr="00E40572">
        <w:rPr>
          <w:rStyle w:val="libAieChar"/>
          <w:rtl/>
        </w:rPr>
        <w:t>ن</w:t>
      </w:r>
      <w:r w:rsidR="00B0448B">
        <w:rPr>
          <w:rStyle w:val="libAieChar"/>
          <w:rFonts w:hint="cs"/>
          <w:rtl/>
        </w:rPr>
        <w:t>ِ</w:t>
      </w:r>
      <w:r w:rsidR="00B0448B" w:rsidRPr="00E40572">
        <w:rPr>
          <w:rStyle w:val="libAieChar"/>
          <w:rtl/>
        </w:rPr>
        <w:t>ب</w:t>
      </w:r>
      <w:r w:rsidR="00B0448B">
        <w:rPr>
          <w:rStyle w:val="libAieChar"/>
          <w:rFonts w:hint="cs"/>
          <w:rtl/>
        </w:rPr>
        <w:t>ُ</w:t>
      </w:r>
      <w:r w:rsidR="00B0448B" w:rsidRPr="00E40572">
        <w:rPr>
          <w:rStyle w:val="libAieChar"/>
          <w:rtl/>
        </w:rPr>
        <w:t>وا ق</w:t>
      </w:r>
      <w:r w:rsidR="00B0448B">
        <w:rPr>
          <w:rStyle w:val="libAieChar"/>
          <w:rFonts w:hint="cs"/>
          <w:rtl/>
        </w:rPr>
        <w:t>َ</w:t>
      </w:r>
      <w:r w:rsidR="00B0448B" w:rsidRPr="00E40572">
        <w:rPr>
          <w:rStyle w:val="libAieChar"/>
          <w:rtl/>
        </w:rPr>
        <w:t>ول</w:t>
      </w:r>
      <w:r w:rsidR="00B0448B">
        <w:rPr>
          <w:rStyle w:val="libAieChar"/>
          <w:rFonts w:hint="cs"/>
          <w:rtl/>
        </w:rPr>
        <w:t>َ</w:t>
      </w:r>
      <w:r w:rsidR="00B0448B" w:rsidRPr="00E40572">
        <w:rPr>
          <w:rStyle w:val="libAieChar"/>
          <w:rtl/>
        </w:rPr>
        <w:t xml:space="preserve"> الز</w:t>
      </w:r>
      <w:r w:rsidR="00B0448B">
        <w:rPr>
          <w:rStyle w:val="libAieChar"/>
          <w:rFonts w:hint="cs"/>
          <w:rtl/>
        </w:rPr>
        <w:t>ُّ</w:t>
      </w:r>
      <w:r w:rsidR="00B0448B" w:rsidRPr="00E40572">
        <w:rPr>
          <w:rStyle w:val="libAieChar"/>
          <w:rtl/>
        </w:rPr>
        <w:t>ور</w:t>
      </w:r>
      <w:r w:rsidR="00B0448B">
        <w:rPr>
          <w:rStyle w:val="libAieChar"/>
          <w:rFonts w:hint="cs"/>
          <w:rtl/>
        </w:rPr>
        <w:t>ِ</w:t>
      </w:r>
      <w:r w:rsidR="00B0448B" w:rsidRPr="00343F1C">
        <w:rPr>
          <w:rStyle w:val="libNormalChar"/>
          <w:rtl/>
        </w:rPr>
        <w:t xml:space="preserve"> </w:t>
      </w:r>
      <w:r w:rsidR="00B0448B" w:rsidRPr="00B0448B">
        <w:rPr>
          <w:rStyle w:val="libAlaemChar"/>
          <w:rtl/>
        </w:rPr>
        <w:t>)</w:t>
      </w:r>
      <w:r w:rsidRPr="00343F1C">
        <w:rPr>
          <w:rStyle w:val="libNormalChar"/>
          <w:rtl/>
        </w:rPr>
        <w:t xml:space="preserve"> </w:t>
      </w:r>
      <w:r w:rsidRPr="00E40572">
        <w:rPr>
          <w:rStyle w:val="libFootnotenumChar"/>
          <w:rtl/>
        </w:rPr>
        <w:t>(</w:t>
      </w:r>
      <w:r w:rsidR="00961C84">
        <w:rPr>
          <w:rStyle w:val="libFootnotenumChar"/>
          <w:rFonts w:hint="cs"/>
          <w:rtl/>
        </w:rPr>
        <w:t>6</w:t>
      </w:r>
      <w:r w:rsidRPr="00E40572">
        <w:rPr>
          <w:rStyle w:val="libFootnotenumChar"/>
          <w:rtl/>
        </w:rPr>
        <w:t>)</w:t>
      </w:r>
      <w:r>
        <w:rPr>
          <w:rtl/>
        </w:rPr>
        <w:t xml:space="preserve"> قال</w:t>
      </w:r>
      <w:r w:rsidR="00211E62">
        <w:rPr>
          <w:rtl/>
        </w:rPr>
        <w:t>:</w:t>
      </w:r>
      <w:r>
        <w:rPr>
          <w:rtl/>
        </w:rPr>
        <w:t xml:space="preserve"> الرجس من الاوثان</w:t>
      </w:r>
      <w:r w:rsidR="00211E62">
        <w:rPr>
          <w:rtl/>
        </w:rPr>
        <w:t>:</w:t>
      </w:r>
      <w:r>
        <w:rPr>
          <w:rtl/>
        </w:rPr>
        <w:t xml:space="preserve"> هو الشطرنج</w:t>
      </w:r>
      <w:r w:rsidR="00211E62">
        <w:rPr>
          <w:rtl/>
        </w:rPr>
        <w:t>،</w:t>
      </w:r>
      <w:r>
        <w:rPr>
          <w:rtl/>
        </w:rPr>
        <w:t xml:space="preserve"> </w:t>
      </w:r>
    </w:p>
    <w:p w:rsidR="00C90F8A" w:rsidRDefault="00343F1C" w:rsidP="00343F1C">
      <w:pPr>
        <w:pStyle w:val="libLine"/>
        <w:rPr>
          <w:rtl/>
        </w:rPr>
      </w:pPr>
      <w:r>
        <w:rPr>
          <w:rtl/>
        </w:rPr>
        <w:t>____________________</w:t>
      </w:r>
    </w:p>
    <w:p w:rsidR="00C90F8A" w:rsidRPr="00813B3C" w:rsidRDefault="00C90F8A" w:rsidP="00961C84">
      <w:pPr>
        <w:pStyle w:val="libFootnote0"/>
        <w:rPr>
          <w:rtl/>
        </w:rPr>
      </w:pPr>
      <w:r w:rsidRPr="00813B3C">
        <w:rPr>
          <w:rtl/>
        </w:rPr>
        <w:t>(</w:t>
      </w:r>
      <w:r w:rsidR="00961C84">
        <w:rPr>
          <w:rFonts w:hint="cs"/>
          <w:rtl/>
        </w:rPr>
        <w:t>1</w:t>
      </w:r>
      <w:r w:rsidRPr="00813B3C">
        <w:rPr>
          <w:rtl/>
        </w:rPr>
        <w:t xml:space="preserve">) </w:t>
      </w:r>
      <w:r w:rsidR="00CE0DE6">
        <w:rPr>
          <w:rtl/>
        </w:rPr>
        <w:t>تقد</w:t>
      </w:r>
      <w:r w:rsidR="00B10EAE">
        <w:rPr>
          <w:rtl/>
        </w:rPr>
        <w:t xml:space="preserve">م </w:t>
      </w:r>
      <w:r w:rsidRPr="00813B3C">
        <w:rPr>
          <w:rtl/>
        </w:rPr>
        <w:t>في الباب 18 من أبواب الأغسال المسنونة</w:t>
      </w:r>
      <w:r>
        <w:rPr>
          <w:rtl/>
        </w:rPr>
        <w:t>.</w:t>
      </w:r>
      <w:r w:rsidRPr="00813B3C">
        <w:rPr>
          <w:rtl/>
        </w:rPr>
        <w:t xml:space="preserve"> </w:t>
      </w:r>
    </w:p>
    <w:p w:rsidR="00C90F8A" w:rsidRPr="00813B3C" w:rsidRDefault="00C90F8A" w:rsidP="00961C84">
      <w:pPr>
        <w:pStyle w:val="libFootnote0"/>
        <w:rPr>
          <w:rtl/>
        </w:rPr>
      </w:pPr>
      <w:r w:rsidRPr="00813B3C">
        <w:rPr>
          <w:rtl/>
        </w:rPr>
        <w:t>(</w:t>
      </w:r>
      <w:r w:rsidR="00961C84">
        <w:rPr>
          <w:rFonts w:hint="cs"/>
          <w:rtl/>
        </w:rPr>
        <w:t>2</w:t>
      </w:r>
      <w:r w:rsidRPr="00813B3C">
        <w:rPr>
          <w:rtl/>
        </w:rPr>
        <w:t xml:space="preserve">) </w:t>
      </w:r>
      <w:r w:rsidR="00CE0DE6">
        <w:rPr>
          <w:rtl/>
        </w:rPr>
        <w:t>تقد</w:t>
      </w:r>
      <w:r w:rsidR="00B10EAE">
        <w:rPr>
          <w:rtl/>
        </w:rPr>
        <w:t xml:space="preserve">م </w:t>
      </w:r>
      <w:r w:rsidRPr="00813B3C">
        <w:rPr>
          <w:rtl/>
        </w:rPr>
        <w:t>في البابين 2</w:t>
      </w:r>
      <w:r w:rsidR="00211E62">
        <w:rPr>
          <w:rtl/>
        </w:rPr>
        <w:t>،</w:t>
      </w:r>
      <w:r w:rsidRPr="00813B3C">
        <w:rPr>
          <w:rtl/>
        </w:rPr>
        <w:t xml:space="preserve"> 3</w:t>
      </w:r>
      <w:r w:rsidR="00211E62">
        <w:rPr>
          <w:rtl/>
        </w:rPr>
        <w:t>،</w:t>
      </w:r>
      <w:r w:rsidRPr="00813B3C">
        <w:rPr>
          <w:rtl/>
        </w:rPr>
        <w:t xml:space="preserve"> وفي الحديثين 33</w:t>
      </w:r>
      <w:r w:rsidR="00211E62">
        <w:rPr>
          <w:rtl/>
        </w:rPr>
        <w:t>،</w:t>
      </w:r>
      <w:r w:rsidRPr="00813B3C">
        <w:rPr>
          <w:rtl/>
        </w:rPr>
        <w:t xml:space="preserve"> 36 من الباب 46 من أبواب جهاد النفس</w:t>
      </w:r>
      <w:r w:rsidR="00211E62">
        <w:rPr>
          <w:rtl/>
        </w:rPr>
        <w:t>،</w:t>
      </w:r>
      <w:r w:rsidRPr="00813B3C">
        <w:rPr>
          <w:rtl/>
        </w:rPr>
        <w:t xml:space="preserve"> وفي الحديث 6 من الباب 41 من أبواب الأمر والنهي</w:t>
      </w:r>
      <w:r>
        <w:rPr>
          <w:rtl/>
        </w:rPr>
        <w:t>.</w:t>
      </w:r>
      <w:r w:rsidRPr="00813B3C">
        <w:rPr>
          <w:rtl/>
        </w:rPr>
        <w:t xml:space="preserve"> </w:t>
      </w:r>
    </w:p>
    <w:p w:rsidR="00C90F8A" w:rsidRDefault="00C90F8A" w:rsidP="00961C84">
      <w:pPr>
        <w:pStyle w:val="libFootnote0"/>
        <w:rPr>
          <w:rtl/>
        </w:rPr>
      </w:pPr>
      <w:r w:rsidRPr="00813B3C">
        <w:rPr>
          <w:rtl/>
        </w:rPr>
        <w:t>(</w:t>
      </w:r>
      <w:r w:rsidR="00961C84">
        <w:rPr>
          <w:rFonts w:hint="cs"/>
          <w:rtl/>
        </w:rPr>
        <w:t>3</w:t>
      </w:r>
      <w:r w:rsidRPr="00813B3C">
        <w:rPr>
          <w:rtl/>
        </w:rPr>
        <w:t xml:space="preserve">) يأتي في الحديث 10 من الباب 102 من هذه </w:t>
      </w:r>
      <w:r w:rsidR="00546DAE">
        <w:rPr>
          <w:rtl/>
        </w:rPr>
        <w:t xml:space="preserve">الأبواب </w:t>
      </w:r>
      <w:r>
        <w:rPr>
          <w:rtl/>
        </w:rPr>
        <w:t>.</w:t>
      </w:r>
    </w:p>
    <w:p w:rsidR="00C90F8A" w:rsidRDefault="00C90F8A" w:rsidP="00CE0DE6">
      <w:pPr>
        <w:pStyle w:val="libFootnoteCenterBold"/>
        <w:rPr>
          <w:rtl/>
        </w:rPr>
      </w:pPr>
      <w:r>
        <w:rPr>
          <w:rtl/>
        </w:rPr>
        <w:t xml:space="preserve">الباب 102 </w:t>
      </w:r>
    </w:p>
    <w:p w:rsidR="00C90F8A" w:rsidRDefault="00C90F8A" w:rsidP="00CE0DE6">
      <w:pPr>
        <w:pStyle w:val="libFootnoteCenterBold"/>
        <w:rPr>
          <w:rtl/>
        </w:rPr>
      </w:pPr>
      <w:r>
        <w:rPr>
          <w:rtl/>
        </w:rPr>
        <w:t xml:space="preserve">فيه 15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435 / 2</w:t>
      </w:r>
      <w:r w:rsidR="00211E62">
        <w:rPr>
          <w:rtl/>
        </w:rPr>
        <w:t>،</w:t>
      </w:r>
      <w:r>
        <w:rPr>
          <w:rtl/>
        </w:rPr>
        <w:t xml:space="preserve"> وأورد ذيله في الحديث 2 من الباب 99 من هذه </w:t>
      </w:r>
      <w:r w:rsidR="00546DAE">
        <w:rPr>
          <w:rtl/>
        </w:rPr>
        <w:t xml:space="preserve">الأبواب </w:t>
      </w:r>
      <w:r>
        <w:rPr>
          <w:rtl/>
        </w:rPr>
        <w:t xml:space="preserve">. </w:t>
      </w:r>
    </w:p>
    <w:p w:rsidR="00C90F8A" w:rsidRPr="00813B3C" w:rsidRDefault="00C90F8A" w:rsidP="00961C84">
      <w:pPr>
        <w:pStyle w:val="libFootnote0"/>
        <w:rPr>
          <w:rtl/>
        </w:rPr>
      </w:pPr>
      <w:r w:rsidRPr="00813B3C">
        <w:rPr>
          <w:rtl/>
        </w:rPr>
        <w:t>(</w:t>
      </w:r>
      <w:r w:rsidR="00961C84">
        <w:rPr>
          <w:rFonts w:hint="cs"/>
          <w:rtl/>
        </w:rPr>
        <w:t>4</w:t>
      </w:r>
      <w:r w:rsidRPr="00813B3C">
        <w:rPr>
          <w:rtl/>
        </w:rPr>
        <w:t xml:space="preserve">) </w:t>
      </w:r>
      <w:r w:rsidR="00CE0DE6">
        <w:rPr>
          <w:rtl/>
        </w:rPr>
        <w:t>الحج</w:t>
      </w:r>
      <w:r w:rsidRPr="00813B3C">
        <w:rPr>
          <w:rtl/>
        </w:rPr>
        <w:t xml:space="preserve"> 22</w:t>
      </w:r>
      <w:r w:rsidR="00211E62">
        <w:rPr>
          <w:rtl/>
        </w:rPr>
        <w:t>:</w:t>
      </w:r>
      <w:r w:rsidRPr="00813B3C">
        <w:rPr>
          <w:rtl/>
        </w:rPr>
        <w:t xml:space="preserve"> 30</w:t>
      </w:r>
      <w:r>
        <w:rPr>
          <w:rtl/>
        </w:rPr>
        <w:t>.</w:t>
      </w:r>
      <w:r w:rsidRPr="00813B3C">
        <w:rPr>
          <w:rtl/>
        </w:rPr>
        <w:t xml:space="preserve"> </w:t>
      </w:r>
    </w:p>
    <w:p w:rsidR="00C90F8A" w:rsidRPr="00813B3C" w:rsidRDefault="00C90F8A" w:rsidP="00961C84">
      <w:pPr>
        <w:pStyle w:val="libFootnote0"/>
        <w:rPr>
          <w:rtl/>
        </w:rPr>
      </w:pPr>
      <w:r w:rsidRPr="00813B3C">
        <w:rPr>
          <w:rtl/>
        </w:rPr>
        <w:t>(</w:t>
      </w:r>
      <w:r w:rsidR="00961C84">
        <w:rPr>
          <w:rFonts w:hint="cs"/>
          <w:rtl/>
        </w:rPr>
        <w:t>5</w:t>
      </w:r>
      <w:r w:rsidRPr="00813B3C">
        <w:rPr>
          <w:rtl/>
        </w:rPr>
        <w:t>) الفقيه 4</w:t>
      </w:r>
      <w:r w:rsidR="00211E62">
        <w:rPr>
          <w:rtl/>
        </w:rPr>
        <w:t>:</w:t>
      </w:r>
      <w:r w:rsidRPr="00813B3C">
        <w:rPr>
          <w:rtl/>
        </w:rPr>
        <w:t xml:space="preserve"> 41 </w:t>
      </w:r>
      <w:r>
        <w:rPr>
          <w:rtl/>
        </w:rPr>
        <w:t>/</w:t>
      </w:r>
      <w:r w:rsidRPr="00813B3C">
        <w:rPr>
          <w:rtl/>
        </w:rPr>
        <w:t xml:space="preserve"> 135</w:t>
      </w:r>
      <w:r>
        <w:rPr>
          <w:rtl/>
        </w:rPr>
        <w:t>.</w:t>
      </w:r>
      <w:r w:rsidRPr="00813B3C">
        <w:rPr>
          <w:rtl/>
        </w:rPr>
        <w:t xml:space="preserve">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435 / 4. </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436 / 7</w:t>
      </w:r>
      <w:r w:rsidR="00211E62">
        <w:rPr>
          <w:rtl/>
        </w:rPr>
        <w:t>،</w:t>
      </w:r>
      <w:r>
        <w:rPr>
          <w:rtl/>
        </w:rPr>
        <w:t xml:space="preserve"> وأورد في الحديث 8 من الباب 99 من هذه </w:t>
      </w:r>
      <w:r w:rsidR="00546DAE">
        <w:rPr>
          <w:rtl/>
        </w:rPr>
        <w:t xml:space="preserve">الأبواب </w:t>
      </w:r>
      <w:r>
        <w:rPr>
          <w:rtl/>
        </w:rPr>
        <w:t xml:space="preserve">. </w:t>
      </w:r>
    </w:p>
    <w:p w:rsidR="00C90F8A" w:rsidRPr="00813B3C" w:rsidRDefault="00C90F8A" w:rsidP="00961C84">
      <w:pPr>
        <w:pStyle w:val="libFootnote0"/>
        <w:rPr>
          <w:rtl/>
        </w:rPr>
      </w:pPr>
      <w:r w:rsidRPr="00813B3C">
        <w:rPr>
          <w:rtl/>
        </w:rPr>
        <w:t>(</w:t>
      </w:r>
      <w:r w:rsidR="00961C84">
        <w:rPr>
          <w:rFonts w:hint="cs"/>
          <w:rtl/>
        </w:rPr>
        <w:t>6</w:t>
      </w:r>
      <w:r w:rsidRPr="00813B3C">
        <w:rPr>
          <w:rtl/>
        </w:rPr>
        <w:t xml:space="preserve">) </w:t>
      </w:r>
      <w:r w:rsidR="00CE0DE6">
        <w:rPr>
          <w:rtl/>
        </w:rPr>
        <w:t>الحج</w:t>
      </w:r>
      <w:r w:rsidRPr="00813B3C">
        <w:rPr>
          <w:rtl/>
        </w:rPr>
        <w:t xml:space="preserve"> 22</w:t>
      </w:r>
      <w:r w:rsidR="00211E62">
        <w:rPr>
          <w:rtl/>
        </w:rPr>
        <w:t>:</w:t>
      </w:r>
      <w:r w:rsidRPr="00813B3C">
        <w:rPr>
          <w:rtl/>
        </w:rPr>
        <w:t xml:space="preserve"> 30</w:t>
      </w:r>
      <w:r>
        <w:rPr>
          <w:rtl/>
        </w:rPr>
        <w:t>.</w:t>
      </w:r>
      <w:r w:rsidRPr="00813B3C">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وقول الزور</w:t>
      </w:r>
      <w:r w:rsidR="00211E62">
        <w:rPr>
          <w:rtl/>
        </w:rPr>
        <w:t>:</w:t>
      </w:r>
      <w:r>
        <w:rPr>
          <w:rtl/>
        </w:rPr>
        <w:t xml:space="preserve"> الغناء </w:t>
      </w:r>
    </w:p>
    <w:p w:rsidR="00C90F8A" w:rsidRDefault="00C90F8A" w:rsidP="004F5848">
      <w:pPr>
        <w:pStyle w:val="libNormal"/>
        <w:rPr>
          <w:rtl/>
        </w:rPr>
      </w:pPr>
      <w:r w:rsidRPr="008D3D37">
        <w:rPr>
          <w:rStyle w:val="libNormalChar"/>
          <w:rtl/>
        </w:rPr>
        <w:t xml:space="preserve">[ 22649 ] </w:t>
      </w:r>
      <w:r>
        <w:rPr>
          <w:rtl/>
        </w:rPr>
        <w:t>4</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7D12B3">
        <w:rPr>
          <w:rtl/>
        </w:rPr>
        <w:t>محمّد</w:t>
      </w:r>
      <w:r w:rsidR="00343F1C">
        <w:rPr>
          <w:rtl/>
        </w:rPr>
        <w:t xml:space="preserve"> </w:t>
      </w:r>
      <w:r>
        <w:rPr>
          <w:rtl/>
        </w:rPr>
        <w:t>بن الحكم أخي هشام بن الحكم</w:t>
      </w:r>
      <w:r w:rsidR="00211E62">
        <w:rPr>
          <w:rtl/>
        </w:rPr>
        <w:t>،</w:t>
      </w:r>
      <w:r>
        <w:rPr>
          <w:rtl/>
        </w:rPr>
        <w:t xml:space="preserve"> عن عمر بن يزيد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لله عزّوجلّ في كل ليلة من شهر رمض</w:t>
      </w:r>
      <w:r w:rsidR="003763A8">
        <w:rPr>
          <w:rtl/>
        </w:rPr>
        <w:t xml:space="preserve">إنّ </w:t>
      </w:r>
      <w:r>
        <w:rPr>
          <w:rtl/>
        </w:rPr>
        <w:t xml:space="preserve">عتقاء من النار </w:t>
      </w:r>
      <w:r w:rsidR="00ED520A">
        <w:rPr>
          <w:rtl/>
        </w:rPr>
        <w:t xml:space="preserve">إلّا </w:t>
      </w:r>
      <w:r>
        <w:rPr>
          <w:rtl/>
        </w:rPr>
        <w:t>من أفطر على مسكر</w:t>
      </w:r>
      <w:r w:rsidR="00211E62">
        <w:rPr>
          <w:rtl/>
        </w:rPr>
        <w:t>،</w:t>
      </w:r>
      <w:r>
        <w:rPr>
          <w:rtl/>
        </w:rPr>
        <w:t xml:space="preserve"> أو مشاحن</w:t>
      </w:r>
      <w:r w:rsidR="00211E62">
        <w:rPr>
          <w:rtl/>
        </w:rPr>
        <w:t>،</w:t>
      </w:r>
      <w:r>
        <w:rPr>
          <w:rtl/>
        </w:rPr>
        <w:t xml:space="preserve"> أو صاحب شاهين</w:t>
      </w:r>
      <w:r w:rsidR="00211E62">
        <w:rPr>
          <w:rtl/>
        </w:rPr>
        <w:t>،</w:t>
      </w:r>
      <w:r>
        <w:rPr>
          <w:rtl/>
        </w:rPr>
        <w:t xml:space="preserve"> قلت</w:t>
      </w:r>
      <w:r w:rsidR="00211E62">
        <w:rPr>
          <w:rtl/>
        </w:rPr>
        <w:t>:</w:t>
      </w:r>
      <w:r>
        <w:rPr>
          <w:rtl/>
        </w:rPr>
        <w:t xml:space="preserve"> و</w:t>
      </w:r>
      <w:r w:rsidR="002E2391">
        <w:rPr>
          <w:rtl/>
        </w:rPr>
        <w:t xml:space="preserve">أيّ </w:t>
      </w:r>
      <w:r>
        <w:rPr>
          <w:rtl/>
        </w:rPr>
        <w:t>شيء صاحب الشاهين؟ قال</w:t>
      </w:r>
      <w:r w:rsidR="00211E62">
        <w:rPr>
          <w:rtl/>
        </w:rPr>
        <w:t>:</w:t>
      </w:r>
      <w:r>
        <w:rPr>
          <w:rtl/>
        </w:rPr>
        <w:t xml:space="preserve"> الشطرنج. </w:t>
      </w:r>
    </w:p>
    <w:p w:rsidR="00C90F8A" w:rsidRDefault="00C90F8A" w:rsidP="004F5848">
      <w:pPr>
        <w:pStyle w:val="libNormal"/>
        <w:rPr>
          <w:rtl/>
        </w:rPr>
      </w:pPr>
      <w:r w:rsidRPr="008D3D37">
        <w:rPr>
          <w:rStyle w:val="libNormalChar"/>
          <w:rtl/>
        </w:rPr>
        <w:t xml:space="preserve">[ 22650 ]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w:t>
      </w:r>
      <w:r w:rsidR="00584DEF">
        <w:rPr>
          <w:rtl/>
        </w:rPr>
        <w:t xml:space="preserve">عليّ </w:t>
      </w:r>
      <w:r>
        <w:rPr>
          <w:rtl/>
        </w:rPr>
        <w:t>بن عقبة</w:t>
      </w:r>
      <w:r w:rsidR="00211E62">
        <w:rPr>
          <w:rtl/>
        </w:rPr>
        <w:t>،</w:t>
      </w:r>
      <w:r>
        <w:rPr>
          <w:rtl/>
        </w:rPr>
        <w:t xml:space="preserve"> عن ابن بكير</w:t>
      </w:r>
      <w:r w:rsidR="00211E62">
        <w:rPr>
          <w:rtl/>
        </w:rPr>
        <w:t>،</w:t>
      </w:r>
      <w:r>
        <w:rPr>
          <w:rtl/>
        </w:rPr>
        <w:t xml:space="preserve"> عن زرارة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34297B">
        <w:rPr>
          <w:rFonts w:hint="cs"/>
          <w:rtl/>
        </w:rPr>
        <w:t>ّ</w:t>
      </w:r>
      <w:r>
        <w:rPr>
          <w:rtl/>
        </w:rPr>
        <w:t>ه س</w:t>
      </w:r>
      <w:r w:rsidR="0034297B">
        <w:rPr>
          <w:rFonts w:hint="cs"/>
          <w:rtl/>
        </w:rPr>
        <w:t>ُ</w:t>
      </w:r>
      <w:r>
        <w:rPr>
          <w:rtl/>
        </w:rPr>
        <w:t>ئل عن الشطرنج</w:t>
      </w:r>
      <w:r w:rsidR="00211E62">
        <w:rPr>
          <w:rtl/>
        </w:rPr>
        <w:t>،</w:t>
      </w:r>
      <w:r>
        <w:rPr>
          <w:rtl/>
        </w:rPr>
        <w:t xml:space="preserve"> وعن لعبة شبيب التي يقال لها</w:t>
      </w:r>
      <w:r w:rsidR="00211E62">
        <w:rPr>
          <w:rtl/>
        </w:rPr>
        <w:t>:</w:t>
      </w:r>
      <w:r>
        <w:rPr>
          <w:rtl/>
        </w:rPr>
        <w:t xml:space="preserve"> لعبة الامير</w:t>
      </w:r>
      <w:r w:rsidR="00211E62">
        <w:rPr>
          <w:rtl/>
        </w:rPr>
        <w:t>،</w:t>
      </w:r>
      <w:r>
        <w:rPr>
          <w:rtl/>
        </w:rPr>
        <w:t xml:space="preserve"> وعن لعبة الثلث؟ فقال</w:t>
      </w:r>
      <w:r w:rsidR="00211E62">
        <w:rPr>
          <w:rtl/>
        </w:rPr>
        <w:t>:</w:t>
      </w:r>
      <w:r>
        <w:rPr>
          <w:rtl/>
        </w:rPr>
        <w:t xml:space="preserve"> أرأيتك </w:t>
      </w:r>
      <w:r w:rsidR="004352C0">
        <w:rPr>
          <w:rtl/>
        </w:rPr>
        <w:t xml:space="preserve">إذا </w:t>
      </w:r>
      <w:r>
        <w:rPr>
          <w:rtl/>
        </w:rPr>
        <w:t>ميز الله ال</w:t>
      </w:r>
      <w:r w:rsidR="003763A8">
        <w:rPr>
          <w:rtl/>
        </w:rPr>
        <w:t xml:space="preserve">حقّ </w:t>
      </w:r>
      <w:r>
        <w:rPr>
          <w:rtl/>
        </w:rPr>
        <w:t>والباطل مع أي</w:t>
      </w:r>
      <w:r w:rsidR="00BC7EB4">
        <w:rPr>
          <w:rFonts w:hint="cs"/>
          <w:rtl/>
        </w:rPr>
        <w:t>ّ</w:t>
      </w:r>
      <w:r>
        <w:rPr>
          <w:rtl/>
        </w:rPr>
        <w:t>هما تكون؟ قال</w:t>
      </w:r>
      <w:r w:rsidR="00211E62">
        <w:rPr>
          <w:rtl/>
        </w:rPr>
        <w:t>:</w:t>
      </w:r>
      <w:r>
        <w:rPr>
          <w:rtl/>
        </w:rPr>
        <w:t xml:space="preserve"> مع الباطل</w:t>
      </w:r>
      <w:r w:rsidR="00211E62">
        <w:rPr>
          <w:rtl/>
        </w:rPr>
        <w:t>،</w:t>
      </w:r>
      <w:r>
        <w:rPr>
          <w:rtl/>
        </w:rPr>
        <w:t xml:space="preserve"> قال</w:t>
      </w:r>
      <w:r w:rsidR="00211E62">
        <w:rPr>
          <w:rtl/>
        </w:rPr>
        <w:t>:</w:t>
      </w:r>
      <w:r>
        <w:rPr>
          <w:rtl/>
        </w:rPr>
        <w:t xml:space="preserve"> فلا خير فيه. </w:t>
      </w:r>
    </w:p>
    <w:p w:rsidR="00C90F8A" w:rsidRDefault="00C90F8A" w:rsidP="004F5848">
      <w:pPr>
        <w:pStyle w:val="libNormal"/>
        <w:rPr>
          <w:rtl/>
        </w:rPr>
      </w:pPr>
      <w:r w:rsidRPr="008D3D37">
        <w:rPr>
          <w:rStyle w:val="libNormalChar"/>
          <w:rtl/>
        </w:rPr>
        <w:t xml:space="preserve">[ 22651 ] </w:t>
      </w:r>
      <w:r>
        <w:rPr>
          <w:rtl/>
        </w:rPr>
        <w:t>6</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يونس</w:t>
      </w:r>
      <w:r w:rsidR="00211E62">
        <w:rPr>
          <w:rtl/>
        </w:rPr>
        <w:t>،</w:t>
      </w:r>
      <w:r>
        <w:rPr>
          <w:rtl/>
        </w:rPr>
        <w:t xml:space="preserve"> عن الحسين بن عمر بن يزيد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يغفر الله في شهر رمض</w:t>
      </w:r>
      <w:r w:rsidR="003763A8">
        <w:rPr>
          <w:rtl/>
        </w:rPr>
        <w:t xml:space="preserve">إنّ </w:t>
      </w:r>
      <w:r w:rsidR="00ED520A">
        <w:rPr>
          <w:rtl/>
        </w:rPr>
        <w:t xml:space="preserve">إلّا </w:t>
      </w:r>
      <w:r>
        <w:rPr>
          <w:rtl/>
        </w:rPr>
        <w:t>لثلاثة</w:t>
      </w:r>
      <w:r w:rsidR="00211E62">
        <w:rPr>
          <w:rtl/>
        </w:rPr>
        <w:t>:</w:t>
      </w:r>
      <w:r>
        <w:rPr>
          <w:rtl/>
        </w:rPr>
        <w:t xml:space="preserve"> صاحب مسكر أو صاحب شاهين</w:t>
      </w:r>
      <w:r w:rsidR="00211E62">
        <w:rPr>
          <w:rtl/>
        </w:rPr>
        <w:t>،</w:t>
      </w:r>
      <w:r>
        <w:rPr>
          <w:rtl/>
        </w:rPr>
        <w:t xml:space="preserve"> أو مشاحن. </w:t>
      </w:r>
    </w:p>
    <w:p w:rsidR="00C90F8A" w:rsidRDefault="00C90F8A" w:rsidP="004F5848">
      <w:pPr>
        <w:pStyle w:val="libNormal"/>
        <w:rPr>
          <w:rtl/>
        </w:rPr>
      </w:pPr>
      <w:r w:rsidRPr="008D3D37">
        <w:rPr>
          <w:rStyle w:val="libNormalChar"/>
          <w:rtl/>
        </w:rPr>
        <w:t xml:space="preserve">[ 22652 ] </w:t>
      </w:r>
      <w:r>
        <w:rPr>
          <w:rtl/>
        </w:rPr>
        <w:t>7</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هارون بن مسلم</w:t>
      </w:r>
      <w:r w:rsidR="00211E62">
        <w:rPr>
          <w:rtl/>
        </w:rPr>
        <w:t>،</w:t>
      </w:r>
      <w:r>
        <w:rPr>
          <w:rtl/>
        </w:rPr>
        <w:t xml:space="preserve"> عن مس</w:t>
      </w:r>
      <w:r w:rsidR="003F73AC">
        <w:rPr>
          <w:rtl/>
        </w:rPr>
        <w:t xml:space="preserve">عدّة </w:t>
      </w:r>
      <w:r>
        <w:rPr>
          <w:rtl/>
        </w:rPr>
        <w:t xml:space="preserve">ابن زياد </w:t>
      </w:r>
      <w:r w:rsidRPr="00E40572">
        <w:rPr>
          <w:rStyle w:val="libFootnotenumChar"/>
          <w:rtl/>
        </w:rPr>
        <w:t>(1)</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سئل عن الشطرنج</w:t>
      </w:r>
      <w:r w:rsidR="00211E62">
        <w:rPr>
          <w:rtl/>
        </w:rPr>
        <w:t>،</w:t>
      </w:r>
      <w:r>
        <w:rPr>
          <w:rtl/>
        </w:rPr>
        <w:t xml:space="preserve"> فقال</w:t>
      </w:r>
      <w:r w:rsidR="00211E62">
        <w:rPr>
          <w:rtl/>
        </w:rPr>
        <w:t>:</w:t>
      </w:r>
      <w:r>
        <w:rPr>
          <w:rtl/>
        </w:rPr>
        <w:t xml:space="preserve"> دعوا المجوسية لاهلها لعنها 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6</w:t>
      </w:r>
      <w:r w:rsidR="00211E62">
        <w:rPr>
          <w:rtl/>
        </w:rPr>
        <w:t>:</w:t>
      </w:r>
      <w:r>
        <w:rPr>
          <w:rtl/>
        </w:rPr>
        <w:t xml:space="preserve"> 435 / 5</w:t>
      </w:r>
      <w:r w:rsidR="00211E62">
        <w:rPr>
          <w:rtl/>
        </w:rPr>
        <w:t>،</w:t>
      </w:r>
      <w:r>
        <w:rPr>
          <w:rtl/>
        </w:rPr>
        <w:t xml:space="preserve"> وأورده في الحديث 9 من الباب 18 من أبواب أحكام شهر رمضان. </w:t>
      </w:r>
    </w:p>
    <w:p w:rsidR="00C90F8A" w:rsidRDefault="00C90F8A" w:rsidP="00343F1C">
      <w:pPr>
        <w:pStyle w:val="libFootnote0"/>
        <w:rPr>
          <w:rtl/>
        </w:rPr>
      </w:pPr>
      <w:r>
        <w:rPr>
          <w:rtl/>
        </w:rPr>
        <w:t>5</w:t>
      </w:r>
      <w:r w:rsidR="00211E62">
        <w:rPr>
          <w:rtl/>
        </w:rPr>
        <w:t xml:space="preserve"> - </w:t>
      </w:r>
      <w:r>
        <w:rPr>
          <w:rtl/>
        </w:rPr>
        <w:t>الكافي 6</w:t>
      </w:r>
      <w:r w:rsidR="00211E62">
        <w:rPr>
          <w:rtl/>
        </w:rPr>
        <w:t>:</w:t>
      </w:r>
      <w:r>
        <w:rPr>
          <w:rtl/>
        </w:rPr>
        <w:t xml:space="preserve"> 436 / 6. </w:t>
      </w:r>
    </w:p>
    <w:p w:rsidR="00C90F8A" w:rsidRDefault="00C90F8A" w:rsidP="00343F1C">
      <w:pPr>
        <w:pStyle w:val="libFootnote0"/>
        <w:rPr>
          <w:rtl/>
        </w:rPr>
      </w:pPr>
      <w:r>
        <w:rPr>
          <w:rtl/>
        </w:rPr>
        <w:t>6</w:t>
      </w:r>
      <w:r w:rsidR="00211E62">
        <w:rPr>
          <w:rtl/>
        </w:rPr>
        <w:t xml:space="preserve"> - </w:t>
      </w:r>
      <w:r>
        <w:rPr>
          <w:rtl/>
        </w:rPr>
        <w:t>الكافي 6</w:t>
      </w:r>
      <w:r w:rsidR="00211E62">
        <w:rPr>
          <w:rtl/>
        </w:rPr>
        <w:t>:</w:t>
      </w:r>
      <w:r>
        <w:rPr>
          <w:rtl/>
        </w:rPr>
        <w:t xml:space="preserve"> 436 / 10. </w:t>
      </w:r>
    </w:p>
    <w:p w:rsidR="00C90F8A" w:rsidRDefault="00C90F8A" w:rsidP="00343F1C">
      <w:pPr>
        <w:pStyle w:val="libFootnote0"/>
        <w:rPr>
          <w:rtl/>
        </w:rPr>
      </w:pPr>
      <w:r>
        <w:rPr>
          <w:rtl/>
        </w:rPr>
        <w:t>7</w:t>
      </w:r>
      <w:r w:rsidR="00211E62">
        <w:rPr>
          <w:rtl/>
        </w:rPr>
        <w:t xml:space="preserve"> - </w:t>
      </w:r>
      <w:r>
        <w:rPr>
          <w:rtl/>
        </w:rPr>
        <w:t>الكافي 6</w:t>
      </w:r>
      <w:r w:rsidR="00211E62">
        <w:rPr>
          <w:rtl/>
        </w:rPr>
        <w:t>:</w:t>
      </w:r>
      <w:r>
        <w:rPr>
          <w:rtl/>
        </w:rPr>
        <w:t xml:space="preserve"> 437 / 13. </w:t>
      </w:r>
    </w:p>
    <w:p w:rsidR="00C90F8A" w:rsidRPr="00813B3C" w:rsidRDefault="00C90F8A" w:rsidP="00343F1C">
      <w:pPr>
        <w:pStyle w:val="libFootnote0"/>
        <w:rPr>
          <w:rtl/>
        </w:rPr>
      </w:pPr>
      <w:r w:rsidRPr="00813B3C">
        <w:rPr>
          <w:rtl/>
        </w:rPr>
        <w:t>(1) في نسخة</w:t>
      </w:r>
      <w:r w:rsidR="00211E62">
        <w:rPr>
          <w:rtl/>
        </w:rPr>
        <w:t>:</w:t>
      </w:r>
      <w:r w:rsidRPr="00813B3C">
        <w:rPr>
          <w:rtl/>
        </w:rPr>
        <w:t xml:space="preserve"> </w:t>
      </w:r>
      <w:r w:rsidRPr="00BC7EB4">
        <w:rPr>
          <w:rtl/>
        </w:rPr>
        <w:t>مس</w:t>
      </w:r>
      <w:r w:rsidR="00BC7EB4">
        <w:rPr>
          <w:rtl/>
        </w:rPr>
        <w:t>عد</w:t>
      </w:r>
      <w:r w:rsidR="003F73AC" w:rsidRPr="00BC7EB4">
        <w:rPr>
          <w:rtl/>
        </w:rPr>
        <w:t xml:space="preserve">ة </w:t>
      </w:r>
      <w:r w:rsidRPr="00BC7EB4">
        <w:rPr>
          <w:rtl/>
        </w:rPr>
        <w:t>بن صدقة ( هامش المخطوط</w:t>
      </w:r>
      <w:r w:rsidRPr="00813B3C">
        <w:rPr>
          <w:rtl/>
        </w:rPr>
        <w:t xml:space="preserve"> )</w:t>
      </w:r>
      <w:r>
        <w:rPr>
          <w:rtl/>
        </w:rPr>
        <w:t>.</w:t>
      </w:r>
      <w:r w:rsidRPr="00813B3C">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[ 22653 ] </w:t>
      </w:r>
      <w:r>
        <w:rPr>
          <w:rtl/>
        </w:rPr>
        <w:t>8</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موسى بن القاسم</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بن جعفر</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جاء رجل إلى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يا أبا جعفر</w:t>
      </w:r>
      <w:r w:rsidR="00211E62">
        <w:rPr>
          <w:rtl/>
        </w:rPr>
        <w:t>،</w:t>
      </w:r>
      <w:r>
        <w:rPr>
          <w:rtl/>
        </w:rPr>
        <w:t xml:space="preserve"> ما تقول في الشطرنج التي يلعب بها؟ فقال</w:t>
      </w:r>
      <w:r w:rsidR="00211E62">
        <w:rPr>
          <w:rtl/>
        </w:rPr>
        <w:t>:</w:t>
      </w:r>
      <w:r>
        <w:rPr>
          <w:rtl/>
        </w:rPr>
        <w:t xml:space="preserve"> أخبرني أبي </w:t>
      </w:r>
      <w:r w:rsidR="00584DEF">
        <w:rPr>
          <w:rtl/>
        </w:rPr>
        <w:t xml:space="preserve">عليّ </w:t>
      </w:r>
      <w:r>
        <w:rPr>
          <w:rtl/>
        </w:rPr>
        <w:t>بن الحسين</w:t>
      </w:r>
      <w:r w:rsidR="00211E62">
        <w:rPr>
          <w:rtl/>
        </w:rPr>
        <w:t>،</w:t>
      </w:r>
      <w:r>
        <w:rPr>
          <w:rtl/>
        </w:rPr>
        <w:t xml:space="preserve"> عن الحسين بن علي</w:t>
      </w:r>
      <w:r w:rsidR="00211E62">
        <w:rPr>
          <w:rtl/>
        </w:rPr>
        <w:t>،</w:t>
      </w:r>
      <w:r>
        <w:rPr>
          <w:rtl/>
        </w:rPr>
        <w:t xml:space="preserve"> 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w:t>
      </w:r>
      <w:r w:rsidR="006204AE">
        <w:rPr>
          <w:rtl/>
        </w:rPr>
        <w:t xml:space="preserve">كان </w:t>
      </w:r>
      <w:r>
        <w:rPr>
          <w:rtl/>
        </w:rPr>
        <w:t>ناطقا</w:t>
      </w:r>
      <w:r w:rsidR="006B4574">
        <w:rPr>
          <w:rFonts w:hint="cs"/>
          <w:rtl/>
        </w:rPr>
        <w:t>ً</w:t>
      </w:r>
      <w:r>
        <w:rPr>
          <w:rtl/>
        </w:rPr>
        <w:t xml:space="preserve"> ف</w:t>
      </w:r>
      <w:r w:rsidR="006204AE">
        <w:rPr>
          <w:rtl/>
        </w:rPr>
        <w:t xml:space="preserve">كان </w:t>
      </w:r>
      <w:r>
        <w:rPr>
          <w:rtl/>
        </w:rPr>
        <w:t xml:space="preserve">منطقه بغير ذكر الله </w:t>
      </w:r>
      <w:r w:rsidR="006204AE">
        <w:rPr>
          <w:rtl/>
        </w:rPr>
        <w:t xml:space="preserve">كان </w:t>
      </w:r>
      <w:r>
        <w:rPr>
          <w:rtl/>
        </w:rPr>
        <w:t>لاغيا</w:t>
      </w:r>
      <w:r w:rsidR="00211E62">
        <w:rPr>
          <w:rtl/>
        </w:rPr>
        <w:t>،</w:t>
      </w:r>
      <w:r>
        <w:rPr>
          <w:rtl/>
        </w:rPr>
        <w:t xml:space="preserve"> ومن </w:t>
      </w:r>
      <w:r w:rsidR="006204AE">
        <w:rPr>
          <w:rtl/>
        </w:rPr>
        <w:t xml:space="preserve">كان </w:t>
      </w:r>
      <w:r>
        <w:rPr>
          <w:rtl/>
        </w:rPr>
        <w:t>صامتا ف</w:t>
      </w:r>
      <w:r w:rsidR="006204AE">
        <w:rPr>
          <w:rtl/>
        </w:rPr>
        <w:t xml:space="preserve">كان </w:t>
      </w:r>
      <w:r>
        <w:rPr>
          <w:rtl/>
        </w:rPr>
        <w:t xml:space="preserve">صمته لغير ذكر الله </w:t>
      </w:r>
      <w:r w:rsidR="006204AE">
        <w:rPr>
          <w:rtl/>
        </w:rPr>
        <w:t xml:space="preserve">كان </w:t>
      </w:r>
      <w:r>
        <w:rPr>
          <w:rtl/>
        </w:rPr>
        <w:t>ساهيا</w:t>
      </w:r>
      <w:r w:rsidR="006B4574">
        <w:rPr>
          <w:rFonts w:hint="cs"/>
          <w:rtl/>
        </w:rPr>
        <w:t>ً</w:t>
      </w:r>
      <w:r w:rsidR="00211E62">
        <w:rPr>
          <w:rtl/>
        </w:rPr>
        <w:t>،</w:t>
      </w:r>
      <w:r>
        <w:rPr>
          <w:rtl/>
        </w:rPr>
        <w:t xml:space="preserve"> </w:t>
      </w:r>
      <w:r w:rsidR="003763A8">
        <w:rPr>
          <w:rtl/>
        </w:rPr>
        <w:t xml:space="preserve">ثمّ </w:t>
      </w:r>
      <w:r>
        <w:rPr>
          <w:rtl/>
        </w:rPr>
        <w:t>سكت</w:t>
      </w:r>
      <w:r w:rsidR="00211E62">
        <w:rPr>
          <w:rtl/>
        </w:rPr>
        <w:t>،</w:t>
      </w:r>
      <w:r>
        <w:rPr>
          <w:rtl/>
        </w:rPr>
        <w:t xml:space="preserve"> فقام الرجل وانصرف. </w:t>
      </w:r>
    </w:p>
    <w:p w:rsidR="00C90F8A" w:rsidRDefault="00C90F8A" w:rsidP="004F5848">
      <w:pPr>
        <w:pStyle w:val="libNormal"/>
        <w:rPr>
          <w:rtl/>
        </w:rPr>
      </w:pPr>
      <w:r w:rsidRPr="008D3D37">
        <w:rPr>
          <w:rStyle w:val="libNormalChar"/>
          <w:rtl/>
        </w:rPr>
        <w:t xml:space="preserve">[ 22654 ] </w:t>
      </w:r>
      <w:r>
        <w:rPr>
          <w:rtl/>
        </w:rPr>
        <w:t>9</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اللعب بالشطرنج والنرد. </w:t>
      </w:r>
    </w:p>
    <w:p w:rsidR="00C90F8A" w:rsidRDefault="00C90F8A" w:rsidP="004F5848">
      <w:pPr>
        <w:pStyle w:val="libNormal"/>
        <w:rPr>
          <w:rtl/>
        </w:rPr>
      </w:pPr>
      <w:r w:rsidRPr="008D3D37">
        <w:rPr>
          <w:rStyle w:val="libNormalChar"/>
          <w:rtl/>
        </w:rPr>
        <w:t xml:space="preserve">[ 22655 ] </w:t>
      </w:r>
      <w:r>
        <w:rPr>
          <w:rtl/>
        </w:rPr>
        <w:t>10</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عن سعد</w:t>
      </w:r>
      <w:r w:rsidR="00211E62">
        <w:rPr>
          <w:rtl/>
        </w:rPr>
        <w:t>،</w:t>
      </w:r>
      <w:r>
        <w:rPr>
          <w:rtl/>
        </w:rPr>
        <w:t xml:space="preserve"> عن يعقوب بن يزيد</w:t>
      </w:r>
      <w:r w:rsidR="00211E62">
        <w:rPr>
          <w:rtl/>
        </w:rPr>
        <w:t>،</w:t>
      </w:r>
      <w:r>
        <w:rPr>
          <w:rtl/>
        </w:rPr>
        <w:t xml:space="preserve"> عن الحسن بن محبوب</w:t>
      </w:r>
      <w:r w:rsidR="00211E62">
        <w:rPr>
          <w:rtl/>
        </w:rPr>
        <w:t>،</w:t>
      </w:r>
      <w:r>
        <w:rPr>
          <w:rtl/>
        </w:rPr>
        <w:t xml:space="preserve"> وعن </w:t>
      </w:r>
      <w:r w:rsidR="007D12B3">
        <w:rPr>
          <w:rtl/>
        </w:rPr>
        <w:t>محمّد</w:t>
      </w:r>
      <w:r w:rsidR="00343F1C">
        <w:rPr>
          <w:rtl/>
        </w:rPr>
        <w:t xml:space="preserve"> </w:t>
      </w:r>
      <w:r>
        <w:rPr>
          <w:rtl/>
        </w:rPr>
        <w:t>بن موسى بن المتوكل</w:t>
      </w:r>
      <w:r w:rsidR="00211E62">
        <w:rPr>
          <w:rtl/>
        </w:rPr>
        <w:t>،</w:t>
      </w:r>
      <w:r>
        <w:rPr>
          <w:rtl/>
        </w:rPr>
        <w:t xml:space="preserve"> عن عبدالله بن جعفر الحميري</w:t>
      </w:r>
      <w:r w:rsidR="00211E62">
        <w:rPr>
          <w:rtl/>
        </w:rPr>
        <w:t>،</w:t>
      </w:r>
      <w:r>
        <w:rPr>
          <w:rtl/>
        </w:rPr>
        <w:t xml:space="preserve"> عن أحمد ابن </w:t>
      </w:r>
      <w:r w:rsidR="007D12B3">
        <w:rPr>
          <w:rtl/>
        </w:rPr>
        <w:t>محمّد</w:t>
      </w:r>
      <w:r w:rsidR="00343F1C">
        <w:rPr>
          <w:rtl/>
        </w:rPr>
        <w:t xml:space="preserve"> </w:t>
      </w:r>
      <w:r>
        <w:rPr>
          <w:rtl/>
        </w:rPr>
        <w:t>بن عيسى</w:t>
      </w:r>
      <w:r w:rsidR="00211E62">
        <w:rPr>
          <w:rtl/>
        </w:rPr>
        <w:t>،</w:t>
      </w:r>
      <w:r>
        <w:rPr>
          <w:rtl/>
        </w:rPr>
        <w:t xml:space="preserve"> عن الحسن بن محبوب</w:t>
      </w:r>
      <w:r w:rsidR="00211E62">
        <w:rPr>
          <w:rtl/>
        </w:rPr>
        <w:t>،</w:t>
      </w:r>
      <w:r>
        <w:rPr>
          <w:rtl/>
        </w:rPr>
        <w:t xml:space="preserve"> عن خالد بن جرير</w:t>
      </w:r>
      <w:r w:rsidR="00211E62">
        <w:rPr>
          <w:rtl/>
        </w:rPr>
        <w:t>،</w:t>
      </w:r>
      <w:r>
        <w:rPr>
          <w:rtl/>
        </w:rPr>
        <w:t xml:space="preserve"> عن أبي الربيع الشامي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w:t>
      </w:r>
      <w:r w:rsidR="006B4574">
        <w:rPr>
          <w:rFonts w:hint="cs"/>
          <w:rtl/>
        </w:rPr>
        <w:t>ُ</w:t>
      </w:r>
      <w:r>
        <w:rPr>
          <w:rtl/>
        </w:rPr>
        <w:t>ئل عن الشطرنج والنرد؟ فقال</w:t>
      </w:r>
      <w:r w:rsidR="00211E62">
        <w:rPr>
          <w:rtl/>
        </w:rPr>
        <w:t>:</w:t>
      </w:r>
      <w:r>
        <w:rPr>
          <w:rtl/>
        </w:rPr>
        <w:t xml:space="preserve"> لا تقربوهما</w:t>
      </w:r>
      <w:r w:rsidR="00211E62">
        <w:rPr>
          <w:rtl/>
        </w:rPr>
        <w:t>،</w:t>
      </w:r>
      <w:r>
        <w:rPr>
          <w:rtl/>
        </w:rPr>
        <w:t xml:space="preserve"> قلت</w:t>
      </w:r>
      <w:r w:rsidR="00211E62">
        <w:rPr>
          <w:rtl/>
        </w:rPr>
        <w:t>:</w:t>
      </w:r>
      <w:r>
        <w:rPr>
          <w:rtl/>
        </w:rPr>
        <w:t xml:space="preserve"> فالغناء؟ قال</w:t>
      </w:r>
      <w:r w:rsidR="00211E62">
        <w:rPr>
          <w:rtl/>
        </w:rPr>
        <w:t>:</w:t>
      </w:r>
      <w:r>
        <w:rPr>
          <w:rtl/>
        </w:rPr>
        <w:t xml:space="preserve"> لا خير فيه لا تقربه</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[ 22656 ] </w:t>
      </w:r>
      <w:r>
        <w:rPr>
          <w:rtl/>
        </w:rPr>
        <w:t>11</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أحمد بن </w:t>
      </w:r>
      <w:r w:rsidR="007D12B3">
        <w:rPr>
          <w:rtl/>
        </w:rPr>
        <w:t>محمّد</w:t>
      </w:r>
      <w:r w:rsidR="00343F1C">
        <w:rPr>
          <w:rtl/>
        </w:rPr>
        <w:t xml:space="preserve"> </w:t>
      </w:r>
      <w:r>
        <w:rPr>
          <w:rtl/>
        </w:rPr>
        <w:t>بن يحيى</w:t>
      </w:r>
      <w:r w:rsidR="00211E62">
        <w:rPr>
          <w:rtl/>
        </w:rPr>
        <w:t>،</w:t>
      </w:r>
      <w:r>
        <w:rPr>
          <w:rtl/>
        </w:rPr>
        <w:t xml:space="preserve"> عن أبيه</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جعفر بن عقبة</w:t>
      </w:r>
      <w:r w:rsidR="00211E62">
        <w:rPr>
          <w:rtl/>
        </w:rPr>
        <w:t>،</w:t>
      </w:r>
      <w:r>
        <w:rPr>
          <w:rtl/>
        </w:rPr>
        <w:t xml:space="preserve"> عن الحسن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الكافي 6</w:t>
      </w:r>
      <w:r w:rsidR="00211E62">
        <w:rPr>
          <w:rtl/>
        </w:rPr>
        <w:t>:</w:t>
      </w:r>
      <w:r>
        <w:rPr>
          <w:rtl/>
        </w:rPr>
        <w:t xml:space="preserve"> 437 / 14. </w:t>
      </w:r>
    </w:p>
    <w:p w:rsidR="00C90F8A" w:rsidRDefault="00C90F8A" w:rsidP="00343F1C">
      <w:pPr>
        <w:pStyle w:val="libFootnote0"/>
        <w:rPr>
          <w:rtl/>
        </w:rPr>
      </w:pPr>
      <w:r>
        <w:rPr>
          <w:rtl/>
        </w:rPr>
        <w:t>9</w:t>
      </w:r>
      <w:r w:rsidR="00211E62">
        <w:rPr>
          <w:rtl/>
        </w:rPr>
        <w:t xml:space="preserve"> - </w:t>
      </w:r>
      <w:r>
        <w:rPr>
          <w:rtl/>
        </w:rPr>
        <w:t>الكافي 6</w:t>
      </w:r>
      <w:r w:rsidR="00211E62">
        <w:rPr>
          <w:rtl/>
        </w:rPr>
        <w:t>:</w:t>
      </w:r>
      <w:r>
        <w:rPr>
          <w:rtl/>
        </w:rPr>
        <w:t xml:space="preserve"> 437 / 17. </w:t>
      </w:r>
    </w:p>
    <w:p w:rsidR="00C90F8A" w:rsidRDefault="00C90F8A" w:rsidP="00343F1C">
      <w:pPr>
        <w:pStyle w:val="libFootnote0"/>
        <w:rPr>
          <w:rtl/>
        </w:rPr>
      </w:pPr>
      <w:r>
        <w:rPr>
          <w:rtl/>
        </w:rPr>
        <w:t>10</w:t>
      </w:r>
      <w:r w:rsidR="00211E62">
        <w:rPr>
          <w:rtl/>
        </w:rPr>
        <w:t xml:space="preserve"> - </w:t>
      </w:r>
      <w:r w:rsidR="00F565AE">
        <w:rPr>
          <w:rtl/>
        </w:rPr>
        <w:t xml:space="preserve">معاني </w:t>
      </w:r>
      <w:r>
        <w:rPr>
          <w:rtl/>
        </w:rPr>
        <w:t>الأخبار</w:t>
      </w:r>
      <w:r w:rsidR="00211E62">
        <w:rPr>
          <w:rtl/>
        </w:rPr>
        <w:t>:</w:t>
      </w:r>
      <w:r>
        <w:rPr>
          <w:rtl/>
        </w:rPr>
        <w:t xml:space="preserve"> 224 / 1. </w:t>
      </w:r>
    </w:p>
    <w:p w:rsidR="00C90F8A" w:rsidRDefault="00C90F8A" w:rsidP="00343F1C">
      <w:pPr>
        <w:pStyle w:val="libFootnote0"/>
        <w:rPr>
          <w:rtl/>
        </w:rPr>
      </w:pPr>
      <w:r>
        <w:rPr>
          <w:rtl/>
        </w:rPr>
        <w:t>11</w:t>
      </w:r>
      <w:r w:rsidR="00211E62">
        <w:rPr>
          <w:rtl/>
        </w:rPr>
        <w:t xml:space="preserve"> - </w:t>
      </w:r>
      <w:r>
        <w:rPr>
          <w:rtl/>
        </w:rPr>
        <w:t>الخصال</w:t>
      </w:r>
      <w:r w:rsidR="00211E62">
        <w:rPr>
          <w:rtl/>
        </w:rPr>
        <w:t>:</w:t>
      </w:r>
      <w:r>
        <w:rPr>
          <w:rtl/>
        </w:rPr>
        <w:t xml:space="preserve"> 26 / 92.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343F1C">
        <w:rPr>
          <w:rtl/>
        </w:rPr>
        <w:t xml:space="preserve"> </w:t>
      </w:r>
      <w:r w:rsidR="006B4574">
        <w:rPr>
          <w:rtl/>
        </w:rPr>
        <w:t xml:space="preserve">ابن </w:t>
      </w:r>
      <w:r w:rsidR="006B4574">
        <w:rPr>
          <w:rFonts w:hint="cs"/>
          <w:rtl/>
        </w:rPr>
        <w:t>أُ</w:t>
      </w:r>
      <w:r w:rsidR="00C90F8A">
        <w:rPr>
          <w:rtl/>
        </w:rPr>
        <w:t>خت أبي مالك</w:t>
      </w:r>
      <w:r w:rsidR="00211E62">
        <w:rPr>
          <w:rtl/>
        </w:rPr>
        <w:t>،</w:t>
      </w:r>
      <w:r w:rsidR="00C90F8A">
        <w:rPr>
          <w:rtl/>
        </w:rPr>
        <w:t xml:space="preserve"> عن عبدالله بن سنان</w:t>
      </w:r>
      <w:r w:rsidR="00211E62">
        <w:rPr>
          <w:rtl/>
        </w:rPr>
        <w:t>،</w:t>
      </w:r>
      <w:r w:rsidR="00C90F8A">
        <w:rPr>
          <w:rtl/>
        </w:rPr>
        <w:t xml:space="preserve"> عن عبد الواحد بن المختار قال</w:t>
      </w:r>
      <w:r w:rsidR="00211E62">
        <w:rPr>
          <w:rtl/>
        </w:rPr>
        <w:t>:</w:t>
      </w:r>
      <w:r w:rsidR="00C90F8A">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عن اللعب بالشطرنج</w:t>
      </w:r>
      <w:r w:rsidR="00211E62">
        <w:rPr>
          <w:rtl/>
        </w:rPr>
        <w:t>،</w:t>
      </w:r>
      <w:r w:rsidR="00C90F8A">
        <w:rPr>
          <w:rtl/>
        </w:rPr>
        <w:t xml:space="preserve"> فقال</w:t>
      </w:r>
      <w:r w:rsidR="00211E62">
        <w:rPr>
          <w:rtl/>
        </w:rPr>
        <w:t>:</w:t>
      </w:r>
      <w:r w:rsidR="00C90F8A">
        <w:rPr>
          <w:rtl/>
        </w:rPr>
        <w:t xml:space="preserve"> </w:t>
      </w:r>
      <w:r w:rsidR="003763A8">
        <w:rPr>
          <w:rtl/>
        </w:rPr>
        <w:t xml:space="preserve">إنّ </w:t>
      </w:r>
      <w:r w:rsidR="00C90F8A">
        <w:rPr>
          <w:rtl/>
        </w:rPr>
        <w:t xml:space="preserve">المؤمن لمشغول عن اللعب. </w:t>
      </w:r>
    </w:p>
    <w:p w:rsidR="00C90F8A" w:rsidRDefault="00C90F8A" w:rsidP="00E40572">
      <w:pPr>
        <w:pStyle w:val="libNormal"/>
        <w:rPr>
          <w:rtl/>
        </w:rPr>
      </w:pPr>
      <w:r>
        <w:rPr>
          <w:rtl/>
        </w:rPr>
        <w:t xml:space="preserve">ورواه الحميري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 xml:space="preserve">عن </w:t>
      </w:r>
      <w:r w:rsidR="007D12B3">
        <w:rPr>
          <w:rtl/>
        </w:rPr>
        <w:t>محمّد</w:t>
      </w:r>
      <w:r w:rsidR="00343F1C">
        <w:rPr>
          <w:rtl/>
        </w:rPr>
        <w:t xml:space="preserve"> </w:t>
      </w:r>
      <w:r>
        <w:rPr>
          <w:rtl/>
        </w:rPr>
        <w:t>بن الوليد الخراز</w:t>
      </w:r>
      <w:r w:rsidR="00211E62">
        <w:rPr>
          <w:rtl/>
        </w:rPr>
        <w:t>،</w:t>
      </w:r>
      <w:r>
        <w:rPr>
          <w:rtl/>
        </w:rPr>
        <w:t xml:space="preserve"> عن بكير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(1)</w:t>
      </w:r>
      <w:r>
        <w:rPr>
          <w:rtl/>
        </w:rPr>
        <w:t xml:space="preserve">. </w:t>
      </w:r>
    </w:p>
    <w:p w:rsidR="00C90F8A" w:rsidRDefault="00C90F8A" w:rsidP="00BA32F7">
      <w:pPr>
        <w:pStyle w:val="libNormal"/>
        <w:rPr>
          <w:rtl/>
        </w:rPr>
      </w:pPr>
      <w:r w:rsidRPr="008D3D37">
        <w:rPr>
          <w:rStyle w:val="libNormalChar"/>
          <w:rtl/>
        </w:rPr>
        <w:t xml:space="preserve">[ 22657 ] </w:t>
      </w:r>
      <w:r>
        <w:rPr>
          <w:rtl/>
        </w:rPr>
        <w:t>12</w:t>
      </w:r>
      <w:r w:rsidR="00211E62">
        <w:rPr>
          <w:rtl/>
        </w:rPr>
        <w:t xml:space="preserve"> - </w:t>
      </w:r>
      <w:r w:rsidR="00584DEF">
        <w:rPr>
          <w:rtl/>
        </w:rPr>
        <w:t xml:space="preserve">عليّ </w:t>
      </w:r>
      <w:r>
        <w:rPr>
          <w:rtl/>
        </w:rPr>
        <w:t xml:space="preserve">بن ابراهيم في </w:t>
      </w:r>
      <w:r w:rsidRPr="00343F1C">
        <w:rPr>
          <w:rStyle w:val="libNormalChar"/>
          <w:rtl/>
        </w:rPr>
        <w:t xml:space="preserve">( </w:t>
      </w:r>
      <w:r>
        <w:rPr>
          <w:rtl/>
        </w:rPr>
        <w:t>تفسيره</w:t>
      </w:r>
      <w:r w:rsidRPr="00343F1C">
        <w:rPr>
          <w:rStyle w:val="libNormalChar"/>
          <w:rtl/>
        </w:rPr>
        <w:t xml:space="preserve"> ) </w:t>
      </w:r>
      <w:r>
        <w:rPr>
          <w:rtl/>
        </w:rPr>
        <w:t>عن أبي الجارود</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قوله تعالى </w:t>
      </w:r>
      <w:r w:rsidRPr="00CC6334">
        <w:rPr>
          <w:rStyle w:val="libAlaemChar"/>
          <w:rtl/>
        </w:rPr>
        <w:t>(</w:t>
      </w:r>
      <w:r w:rsidRPr="00343F1C">
        <w:rPr>
          <w:rStyle w:val="libNormalChar"/>
          <w:rtl/>
        </w:rPr>
        <w:t xml:space="preserve"> </w:t>
      </w:r>
      <w:r w:rsidRPr="00E40572">
        <w:rPr>
          <w:rStyle w:val="libAieChar"/>
          <w:rtl/>
        </w:rPr>
        <w:t>إ</w:t>
      </w:r>
      <w:r w:rsidR="00CC6334">
        <w:rPr>
          <w:rStyle w:val="libAieChar"/>
          <w:rFonts w:hint="cs"/>
          <w:rtl/>
        </w:rPr>
        <w:t>ِ</w:t>
      </w:r>
      <w:r w:rsidRPr="00E40572">
        <w:rPr>
          <w:rStyle w:val="libAieChar"/>
          <w:rtl/>
        </w:rPr>
        <w:t>ن</w:t>
      </w:r>
      <w:r w:rsidR="00CC6334">
        <w:rPr>
          <w:rStyle w:val="libAieChar"/>
          <w:rFonts w:hint="cs"/>
          <w:rtl/>
        </w:rPr>
        <w:t>َّ</w:t>
      </w:r>
      <w:r w:rsidRPr="00E40572">
        <w:rPr>
          <w:rStyle w:val="libAieChar"/>
          <w:rtl/>
        </w:rPr>
        <w:t>م</w:t>
      </w:r>
      <w:r w:rsidR="00CC6334">
        <w:rPr>
          <w:rStyle w:val="libAieChar"/>
          <w:rFonts w:hint="cs"/>
          <w:rtl/>
        </w:rPr>
        <w:t>َ</w:t>
      </w:r>
      <w:r w:rsidRPr="00E40572">
        <w:rPr>
          <w:rStyle w:val="libAieChar"/>
          <w:rtl/>
        </w:rPr>
        <w:t>ا الخ</w:t>
      </w:r>
      <w:r w:rsidR="00CC6334">
        <w:rPr>
          <w:rStyle w:val="libAieChar"/>
          <w:rFonts w:hint="cs"/>
          <w:rtl/>
        </w:rPr>
        <w:t>َ</w:t>
      </w:r>
      <w:r w:rsidRPr="00E40572">
        <w:rPr>
          <w:rStyle w:val="libAieChar"/>
          <w:rtl/>
        </w:rPr>
        <w:t>مر</w:t>
      </w:r>
      <w:r w:rsidR="00CC6334">
        <w:rPr>
          <w:rStyle w:val="libAieChar"/>
          <w:rFonts w:hint="cs"/>
          <w:rtl/>
        </w:rPr>
        <w:t>ُ</w:t>
      </w:r>
      <w:r w:rsidRPr="00E40572">
        <w:rPr>
          <w:rStyle w:val="libAieChar"/>
          <w:rtl/>
        </w:rPr>
        <w:t xml:space="preserve"> وال</w:t>
      </w:r>
      <w:r w:rsidR="00CC6334">
        <w:rPr>
          <w:rStyle w:val="libAieChar"/>
          <w:rFonts w:hint="cs"/>
          <w:rtl/>
        </w:rPr>
        <w:t>ـ</w:t>
      </w:r>
      <w:r w:rsidRPr="00E40572">
        <w:rPr>
          <w:rStyle w:val="libAieChar"/>
          <w:rtl/>
        </w:rPr>
        <w:t>م</w:t>
      </w:r>
      <w:r w:rsidR="00CC6334">
        <w:rPr>
          <w:rStyle w:val="libAieChar"/>
          <w:rFonts w:hint="cs"/>
          <w:rtl/>
        </w:rPr>
        <w:t>َ</w:t>
      </w:r>
      <w:r w:rsidRPr="00E40572">
        <w:rPr>
          <w:rStyle w:val="libAieChar"/>
          <w:rtl/>
        </w:rPr>
        <w:t>يس</w:t>
      </w:r>
      <w:r w:rsidR="00CC6334">
        <w:rPr>
          <w:rStyle w:val="libAieChar"/>
          <w:rFonts w:hint="cs"/>
          <w:rtl/>
        </w:rPr>
        <w:t>ِ</w:t>
      </w:r>
      <w:r w:rsidRPr="00E40572">
        <w:rPr>
          <w:rStyle w:val="libAieChar"/>
          <w:rtl/>
        </w:rPr>
        <w:t>ر</w:t>
      </w:r>
      <w:r w:rsidR="00CC6334">
        <w:rPr>
          <w:rStyle w:val="libAieChar"/>
          <w:rFonts w:hint="cs"/>
          <w:rtl/>
        </w:rPr>
        <w:t>ُ</w:t>
      </w:r>
      <w:r w:rsidRPr="00E40572">
        <w:rPr>
          <w:rStyle w:val="libAieChar"/>
          <w:rtl/>
        </w:rPr>
        <w:t xml:space="preserve"> و</w:t>
      </w:r>
      <w:r w:rsidR="00CC6334">
        <w:rPr>
          <w:rStyle w:val="libAieChar"/>
          <w:rFonts w:hint="cs"/>
          <w:rtl/>
        </w:rPr>
        <w:t>َ</w:t>
      </w:r>
      <w:r w:rsidR="00941568">
        <w:rPr>
          <w:rStyle w:val="libAieChar"/>
          <w:rtl/>
        </w:rPr>
        <w:t>ال</w:t>
      </w:r>
      <w:r w:rsidR="00CC6334">
        <w:rPr>
          <w:rStyle w:val="libAieChar"/>
          <w:rFonts w:hint="cs"/>
          <w:rtl/>
        </w:rPr>
        <w:t>َ</w:t>
      </w:r>
      <w:r w:rsidR="00941568">
        <w:rPr>
          <w:rStyle w:val="libAieChar"/>
          <w:rtl/>
        </w:rPr>
        <w:t>أنص</w:t>
      </w:r>
      <w:r w:rsidR="00CC6334">
        <w:rPr>
          <w:rStyle w:val="libAieChar"/>
          <w:rFonts w:hint="cs"/>
          <w:rtl/>
        </w:rPr>
        <w:t>َ</w:t>
      </w:r>
      <w:r w:rsidR="00941568">
        <w:rPr>
          <w:rStyle w:val="libAieChar"/>
          <w:rtl/>
        </w:rPr>
        <w:t>اب</w:t>
      </w:r>
      <w:r w:rsidR="00CC6334">
        <w:rPr>
          <w:rStyle w:val="libAieChar"/>
          <w:rFonts w:hint="cs"/>
          <w:rtl/>
        </w:rPr>
        <w:t>ُ</w:t>
      </w:r>
      <w:r w:rsidRPr="00E40572">
        <w:rPr>
          <w:rStyle w:val="libAieChar"/>
          <w:rtl/>
        </w:rPr>
        <w:t xml:space="preserve"> و</w:t>
      </w:r>
      <w:r w:rsidR="00CC6334">
        <w:rPr>
          <w:rStyle w:val="libAieChar"/>
          <w:rFonts w:hint="cs"/>
          <w:rtl/>
        </w:rPr>
        <w:t>َ</w:t>
      </w:r>
      <w:r w:rsidR="00941568">
        <w:rPr>
          <w:rStyle w:val="libAieChar"/>
          <w:rtl/>
        </w:rPr>
        <w:t>الأزل</w:t>
      </w:r>
      <w:r w:rsidR="00EB1643">
        <w:rPr>
          <w:rStyle w:val="libAieChar"/>
          <w:rFonts w:hint="cs"/>
          <w:rtl/>
        </w:rPr>
        <w:t>َ</w:t>
      </w:r>
      <w:r w:rsidR="00941568">
        <w:rPr>
          <w:rStyle w:val="libAieChar"/>
          <w:rtl/>
        </w:rPr>
        <w:t>ام</w:t>
      </w:r>
      <w:r w:rsidR="00EB1643">
        <w:rPr>
          <w:rStyle w:val="libAieChar"/>
          <w:rFonts w:hint="cs"/>
          <w:rtl/>
        </w:rPr>
        <w:t>ُ</w:t>
      </w:r>
      <w:r w:rsidRPr="00E40572">
        <w:rPr>
          <w:rStyle w:val="libAieChar"/>
          <w:rtl/>
        </w:rPr>
        <w:t xml:space="preserve"> ر</w:t>
      </w:r>
      <w:r w:rsidR="00EB1643">
        <w:rPr>
          <w:rStyle w:val="libAieChar"/>
          <w:rFonts w:hint="cs"/>
          <w:rtl/>
        </w:rPr>
        <w:t>ِ</w:t>
      </w:r>
      <w:r w:rsidRPr="00E40572">
        <w:rPr>
          <w:rStyle w:val="libAieChar"/>
          <w:rtl/>
        </w:rPr>
        <w:t>جس</w:t>
      </w:r>
      <w:r w:rsidR="00EB1643">
        <w:rPr>
          <w:rStyle w:val="libAieChar"/>
          <w:rFonts w:hint="cs"/>
          <w:rtl/>
        </w:rPr>
        <w:t>ٌ</w:t>
      </w:r>
      <w:r w:rsidRPr="00E40572">
        <w:rPr>
          <w:rStyle w:val="libAieChar"/>
          <w:rtl/>
        </w:rPr>
        <w:t xml:space="preserve"> م</w:t>
      </w:r>
      <w:r w:rsidR="00EB1643">
        <w:rPr>
          <w:rStyle w:val="libAieChar"/>
          <w:rFonts w:hint="cs"/>
          <w:rtl/>
        </w:rPr>
        <w:t>ِ</w:t>
      </w:r>
      <w:r w:rsidRPr="00E40572">
        <w:rPr>
          <w:rStyle w:val="libAieChar"/>
          <w:rtl/>
        </w:rPr>
        <w:t>ن</w:t>
      </w:r>
      <w:r w:rsidR="00EB1643">
        <w:rPr>
          <w:rStyle w:val="libAieChar"/>
          <w:rFonts w:hint="cs"/>
          <w:rtl/>
        </w:rPr>
        <w:t>ْ</w:t>
      </w:r>
      <w:r w:rsidRPr="00E40572">
        <w:rPr>
          <w:rStyle w:val="libAieChar"/>
          <w:rtl/>
        </w:rPr>
        <w:t xml:space="preserve"> ع</w:t>
      </w:r>
      <w:r w:rsidR="00EB1643">
        <w:rPr>
          <w:rStyle w:val="libAieChar"/>
          <w:rFonts w:hint="cs"/>
          <w:rtl/>
        </w:rPr>
        <w:t>َ</w:t>
      </w:r>
      <w:r w:rsidRPr="00E40572">
        <w:rPr>
          <w:rStyle w:val="libAieChar"/>
          <w:rtl/>
        </w:rPr>
        <w:t>م</w:t>
      </w:r>
      <w:r w:rsidR="00EB1643">
        <w:rPr>
          <w:rStyle w:val="libAieChar"/>
          <w:rFonts w:hint="cs"/>
          <w:rtl/>
        </w:rPr>
        <w:t>َ</w:t>
      </w:r>
      <w:r w:rsidRPr="00E40572">
        <w:rPr>
          <w:rStyle w:val="libAieChar"/>
          <w:rtl/>
        </w:rPr>
        <w:t>ل</w:t>
      </w:r>
      <w:r w:rsidR="00EB1643">
        <w:rPr>
          <w:rStyle w:val="libAieChar"/>
          <w:rFonts w:hint="cs"/>
          <w:rtl/>
        </w:rPr>
        <w:t>ِ</w:t>
      </w:r>
      <w:r w:rsidRPr="00E40572">
        <w:rPr>
          <w:rStyle w:val="libAieChar"/>
          <w:rtl/>
        </w:rPr>
        <w:t xml:space="preserve"> </w:t>
      </w:r>
      <w:r w:rsidR="002A6001">
        <w:rPr>
          <w:rStyle w:val="libAieChar"/>
          <w:rtl/>
        </w:rPr>
        <w:t>الش</w:t>
      </w:r>
      <w:r w:rsidR="00EB1643">
        <w:rPr>
          <w:rStyle w:val="libAieChar"/>
          <w:rFonts w:hint="cs"/>
          <w:rtl/>
        </w:rPr>
        <w:t>َّ</w:t>
      </w:r>
      <w:r w:rsidR="002A6001">
        <w:rPr>
          <w:rStyle w:val="libAieChar"/>
          <w:rtl/>
        </w:rPr>
        <w:t>يط</w:t>
      </w:r>
      <w:r w:rsidR="00EB1643">
        <w:rPr>
          <w:rStyle w:val="libAieChar"/>
          <w:rFonts w:hint="cs"/>
          <w:rtl/>
        </w:rPr>
        <w:t>َ</w:t>
      </w:r>
      <w:r w:rsidR="002A6001">
        <w:rPr>
          <w:rStyle w:val="libAieChar"/>
          <w:rtl/>
        </w:rPr>
        <w:t>ان</w:t>
      </w:r>
      <w:r w:rsidR="00EB1643">
        <w:rPr>
          <w:rStyle w:val="libAieChar"/>
          <w:rFonts w:hint="cs"/>
          <w:rtl/>
        </w:rPr>
        <w:t>ِ</w:t>
      </w:r>
      <w:r w:rsidR="002A6001">
        <w:rPr>
          <w:rStyle w:val="libAieChar"/>
          <w:rtl/>
        </w:rPr>
        <w:t xml:space="preserve"> </w:t>
      </w:r>
      <w:r w:rsidRPr="00E40572">
        <w:rPr>
          <w:rStyle w:val="libAieChar"/>
          <w:rtl/>
        </w:rPr>
        <w:t>ف</w:t>
      </w:r>
      <w:r w:rsidR="00EB1643">
        <w:rPr>
          <w:rStyle w:val="libAieChar"/>
          <w:rFonts w:hint="cs"/>
          <w:rtl/>
        </w:rPr>
        <w:t>َ</w:t>
      </w:r>
      <w:r w:rsidRPr="00E40572">
        <w:rPr>
          <w:rStyle w:val="libAieChar"/>
          <w:rtl/>
        </w:rPr>
        <w:t>اجت</w:t>
      </w:r>
      <w:r w:rsidR="00EB1643">
        <w:rPr>
          <w:rStyle w:val="libAieChar"/>
          <w:rFonts w:hint="cs"/>
          <w:rtl/>
        </w:rPr>
        <w:t>َ</w:t>
      </w:r>
      <w:r w:rsidRPr="00E40572">
        <w:rPr>
          <w:rStyle w:val="libAieChar"/>
          <w:rtl/>
        </w:rPr>
        <w:t>ن</w:t>
      </w:r>
      <w:r w:rsidR="00EB1643">
        <w:rPr>
          <w:rStyle w:val="libAieChar"/>
          <w:rFonts w:hint="cs"/>
          <w:rtl/>
        </w:rPr>
        <w:t>ِ</w:t>
      </w:r>
      <w:r w:rsidRPr="00E40572">
        <w:rPr>
          <w:rStyle w:val="libAieChar"/>
          <w:rtl/>
        </w:rPr>
        <w:t>ب</w:t>
      </w:r>
      <w:r w:rsidR="00EB1643">
        <w:rPr>
          <w:rStyle w:val="libAieChar"/>
          <w:rFonts w:hint="cs"/>
          <w:rtl/>
        </w:rPr>
        <w:t>ُ</w:t>
      </w:r>
      <w:r w:rsidRPr="00E40572">
        <w:rPr>
          <w:rStyle w:val="libAieChar"/>
          <w:rtl/>
        </w:rPr>
        <w:t>وه</w:t>
      </w:r>
      <w:r w:rsidR="00EB1643">
        <w:rPr>
          <w:rStyle w:val="libAieChar"/>
          <w:rFonts w:hint="cs"/>
          <w:rtl/>
        </w:rPr>
        <w:t>ُ</w:t>
      </w:r>
      <w:r w:rsidRPr="00E40572">
        <w:rPr>
          <w:rStyle w:val="libAieChar"/>
          <w:rtl/>
        </w:rPr>
        <w:t xml:space="preserve"> ل</w:t>
      </w:r>
      <w:r w:rsidR="00EB1643">
        <w:rPr>
          <w:rStyle w:val="libAieChar"/>
          <w:rFonts w:hint="cs"/>
          <w:rtl/>
        </w:rPr>
        <w:t>َ</w:t>
      </w:r>
      <w:r w:rsidRPr="00E40572">
        <w:rPr>
          <w:rStyle w:val="libAieChar"/>
          <w:rtl/>
        </w:rPr>
        <w:t>ع</w:t>
      </w:r>
      <w:r w:rsidR="00EB1643">
        <w:rPr>
          <w:rStyle w:val="libAieChar"/>
          <w:rFonts w:hint="cs"/>
          <w:rtl/>
        </w:rPr>
        <w:t>َ</w:t>
      </w:r>
      <w:r w:rsidRPr="00E40572">
        <w:rPr>
          <w:rStyle w:val="libAieChar"/>
          <w:rtl/>
        </w:rPr>
        <w:t>ل</w:t>
      </w:r>
      <w:r w:rsidR="00EB1643">
        <w:rPr>
          <w:rStyle w:val="libAieChar"/>
          <w:rFonts w:hint="cs"/>
          <w:rtl/>
        </w:rPr>
        <w:t>َّ</w:t>
      </w:r>
      <w:r w:rsidRPr="00E40572">
        <w:rPr>
          <w:rStyle w:val="libAieChar"/>
          <w:rtl/>
        </w:rPr>
        <w:t>ك</w:t>
      </w:r>
      <w:r w:rsidR="00EB1643">
        <w:rPr>
          <w:rStyle w:val="libAieChar"/>
          <w:rFonts w:hint="cs"/>
          <w:rtl/>
        </w:rPr>
        <w:t>ُ</w:t>
      </w:r>
      <w:r w:rsidRPr="00E40572">
        <w:rPr>
          <w:rStyle w:val="libAieChar"/>
          <w:rtl/>
        </w:rPr>
        <w:t>م ت</w:t>
      </w:r>
      <w:r w:rsidR="00EB1643">
        <w:rPr>
          <w:rStyle w:val="libAieChar"/>
          <w:rFonts w:hint="cs"/>
          <w:rtl/>
        </w:rPr>
        <w:t>ُ</w:t>
      </w:r>
      <w:r w:rsidRPr="00E40572">
        <w:rPr>
          <w:rStyle w:val="libAieChar"/>
          <w:rtl/>
        </w:rPr>
        <w:t>فل</w:t>
      </w:r>
      <w:r w:rsidR="00EB1643">
        <w:rPr>
          <w:rStyle w:val="libAieChar"/>
          <w:rFonts w:hint="cs"/>
          <w:rtl/>
        </w:rPr>
        <w:t>ِ</w:t>
      </w:r>
      <w:r w:rsidRPr="00E40572">
        <w:rPr>
          <w:rStyle w:val="libAieChar"/>
          <w:rtl/>
        </w:rPr>
        <w:t>ح</w:t>
      </w:r>
      <w:r w:rsidR="00EB1643">
        <w:rPr>
          <w:rStyle w:val="libAieChar"/>
          <w:rFonts w:hint="cs"/>
          <w:rtl/>
        </w:rPr>
        <w:t>ُ</w:t>
      </w:r>
      <w:r w:rsidRPr="00E40572">
        <w:rPr>
          <w:rStyle w:val="libAieChar"/>
          <w:rtl/>
        </w:rPr>
        <w:t>ون</w:t>
      </w:r>
      <w:r w:rsidR="00EB1643">
        <w:rPr>
          <w:rStyle w:val="libAieChar"/>
          <w:rFonts w:hint="cs"/>
          <w:rtl/>
        </w:rPr>
        <w:t>َ</w:t>
      </w:r>
      <w:r w:rsidRPr="00343F1C">
        <w:rPr>
          <w:rStyle w:val="libNormalChar"/>
          <w:rtl/>
        </w:rPr>
        <w:t xml:space="preserve"> </w:t>
      </w:r>
      <w:r w:rsidRPr="00CC6334">
        <w:rPr>
          <w:rStyle w:val="libAlaemChar"/>
          <w:rtl/>
        </w:rPr>
        <w:t>)</w:t>
      </w:r>
      <w:r w:rsidRPr="00343F1C">
        <w:rPr>
          <w:rStyle w:val="libNormalChar"/>
          <w:rtl/>
        </w:rPr>
        <w:t xml:space="preserve"> </w:t>
      </w:r>
      <w:r w:rsidRPr="00E40572">
        <w:rPr>
          <w:rStyle w:val="libFootnotenumChar"/>
          <w:rtl/>
        </w:rPr>
        <w:t>(</w:t>
      </w:r>
      <w:r w:rsidR="00BA32F7">
        <w:rPr>
          <w:rStyle w:val="libFootnotenumChar"/>
          <w:rFonts w:hint="cs"/>
          <w:rtl/>
        </w:rPr>
        <w:t>2</w:t>
      </w:r>
      <w:r w:rsidRPr="00E40572">
        <w:rPr>
          <w:rStyle w:val="libFootnotenumChar"/>
          <w:rtl/>
        </w:rPr>
        <w:t>)</w:t>
      </w:r>
      <w:r>
        <w:rPr>
          <w:rtl/>
        </w:rPr>
        <w:t xml:space="preserve"> قال</w:t>
      </w:r>
      <w:r w:rsidR="00211E62">
        <w:rPr>
          <w:rtl/>
        </w:rPr>
        <w:t>:</w:t>
      </w:r>
      <w:r>
        <w:rPr>
          <w:rtl/>
        </w:rPr>
        <w:t xml:space="preserve"> أما الخمر</w:t>
      </w:r>
      <w:r w:rsidR="00211E62">
        <w:rPr>
          <w:rtl/>
        </w:rPr>
        <w:t>:</w:t>
      </w:r>
      <w:r>
        <w:rPr>
          <w:rtl/>
        </w:rPr>
        <w:t xml:space="preserve"> فكل مسكر من الشراب</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وأما الميسر</w:t>
      </w:r>
      <w:r w:rsidR="00211E62">
        <w:rPr>
          <w:rtl/>
        </w:rPr>
        <w:t>:</w:t>
      </w:r>
      <w:r>
        <w:rPr>
          <w:rtl/>
        </w:rPr>
        <w:t xml:space="preserve"> فالنرد والشطرنج</w:t>
      </w:r>
      <w:r w:rsidR="00211E62">
        <w:rPr>
          <w:rtl/>
        </w:rPr>
        <w:t>،</w:t>
      </w:r>
      <w:r>
        <w:rPr>
          <w:rtl/>
        </w:rPr>
        <w:t xml:space="preserve"> وكل قمار ميسر</w:t>
      </w:r>
      <w:r w:rsidR="00211E62">
        <w:rPr>
          <w:rtl/>
        </w:rPr>
        <w:t>،</w:t>
      </w:r>
      <w:r>
        <w:rPr>
          <w:rtl/>
        </w:rPr>
        <w:t xml:space="preserve"> وأما </w:t>
      </w:r>
      <w:r w:rsidR="00941568">
        <w:rPr>
          <w:rtl/>
        </w:rPr>
        <w:t>الأنصاب</w:t>
      </w:r>
      <w:r w:rsidR="00211E62">
        <w:rPr>
          <w:rtl/>
        </w:rPr>
        <w:t>:</w:t>
      </w:r>
      <w:r>
        <w:rPr>
          <w:rtl/>
        </w:rPr>
        <w:t xml:space="preserve"> ف</w:t>
      </w:r>
      <w:r w:rsidR="00B0448B">
        <w:rPr>
          <w:rtl/>
        </w:rPr>
        <w:t xml:space="preserve">الاوثان </w:t>
      </w:r>
      <w:r>
        <w:rPr>
          <w:rtl/>
        </w:rPr>
        <w:t>التي كانت تعبدها المشركون</w:t>
      </w:r>
      <w:r w:rsidR="00211E62">
        <w:rPr>
          <w:rtl/>
        </w:rPr>
        <w:t>،</w:t>
      </w:r>
      <w:r>
        <w:rPr>
          <w:rtl/>
        </w:rPr>
        <w:t xml:space="preserve"> وأما </w:t>
      </w:r>
      <w:r w:rsidR="00941568">
        <w:rPr>
          <w:rtl/>
        </w:rPr>
        <w:t>الأزلام</w:t>
      </w:r>
      <w:r w:rsidR="00211E62">
        <w:rPr>
          <w:rtl/>
        </w:rPr>
        <w:t>:</w:t>
      </w:r>
      <w:r>
        <w:rPr>
          <w:rtl/>
        </w:rPr>
        <w:t xml:space="preserve"> فالاقداح التي كانت تستقسم بها المشركون من العرب في الجاهلية</w:t>
      </w:r>
      <w:r w:rsidR="00211E62">
        <w:rPr>
          <w:rtl/>
        </w:rPr>
        <w:t>،</w:t>
      </w:r>
      <w:r>
        <w:rPr>
          <w:rtl/>
        </w:rPr>
        <w:t xml:space="preserve"> كل هذا بيعه وشراؤه والانتفاع بشيء من هذا حرام من الله محرم</w:t>
      </w:r>
      <w:r w:rsidR="00211E62">
        <w:rPr>
          <w:rtl/>
        </w:rPr>
        <w:t>،</w:t>
      </w:r>
      <w:r>
        <w:rPr>
          <w:rtl/>
        </w:rPr>
        <w:t xml:space="preserve"> وهو رجس من عمل الشيطان</w:t>
      </w:r>
      <w:r w:rsidR="00211E62">
        <w:rPr>
          <w:rtl/>
        </w:rPr>
        <w:t>،</w:t>
      </w:r>
      <w:r>
        <w:rPr>
          <w:rtl/>
        </w:rPr>
        <w:t xml:space="preserve"> وقرن الله الخمر والميسر مع الاوثان. </w:t>
      </w:r>
    </w:p>
    <w:p w:rsidR="00C90F8A" w:rsidRDefault="00C90F8A" w:rsidP="004F5848">
      <w:pPr>
        <w:pStyle w:val="libNormal"/>
        <w:rPr>
          <w:rtl/>
        </w:rPr>
      </w:pPr>
      <w:r w:rsidRPr="008D3D37">
        <w:rPr>
          <w:rStyle w:val="libNormalChar"/>
          <w:rtl/>
        </w:rPr>
        <w:t xml:space="preserve">[ 22658 ] </w:t>
      </w:r>
      <w:r>
        <w:rPr>
          <w:rtl/>
        </w:rPr>
        <w:t>13</w:t>
      </w:r>
      <w:r w:rsidR="00211E62">
        <w:rPr>
          <w:rtl/>
        </w:rPr>
        <w:t xml:space="preserve"> - </w:t>
      </w:r>
      <w:r w:rsidR="007D12B3">
        <w:rPr>
          <w:rtl/>
        </w:rPr>
        <w:t>محمّد</w:t>
      </w:r>
      <w:r w:rsidR="00343F1C">
        <w:rPr>
          <w:rtl/>
        </w:rPr>
        <w:t xml:space="preserve"> </w:t>
      </w:r>
      <w:r>
        <w:rPr>
          <w:rtl/>
        </w:rPr>
        <w:t xml:space="preserve">بن مسعود العياشي في </w:t>
      </w:r>
      <w:r w:rsidRPr="00343F1C">
        <w:rPr>
          <w:rStyle w:val="libNormalChar"/>
          <w:rtl/>
        </w:rPr>
        <w:t xml:space="preserve">( </w:t>
      </w:r>
      <w:r>
        <w:rPr>
          <w:rtl/>
        </w:rPr>
        <w:t>تفسيره</w:t>
      </w:r>
      <w:r w:rsidRPr="00343F1C">
        <w:rPr>
          <w:rStyle w:val="libNormalChar"/>
          <w:rtl/>
        </w:rPr>
        <w:t xml:space="preserve"> ) </w:t>
      </w:r>
      <w:r>
        <w:rPr>
          <w:rtl/>
        </w:rPr>
        <w:t>عن حمدويه</w:t>
      </w:r>
      <w:r w:rsidR="00211E62">
        <w:rPr>
          <w:rtl/>
        </w:rPr>
        <w:t>،</w:t>
      </w:r>
      <w:r>
        <w:rPr>
          <w:rtl/>
        </w:rPr>
        <w:t xml:space="preserve"> عن يعقوب بن يزيد</w:t>
      </w:r>
      <w:r w:rsidR="00211E62">
        <w:rPr>
          <w:rtl/>
        </w:rPr>
        <w:t>،</w:t>
      </w:r>
      <w:r>
        <w:rPr>
          <w:rtl/>
        </w:rPr>
        <w:t xml:space="preserve"> عن بعض اصحابنا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اللعب بالشطرنج؟ فقال</w:t>
      </w:r>
      <w:r w:rsidR="00211E62">
        <w:rPr>
          <w:rtl/>
        </w:rPr>
        <w:t>:</w:t>
      </w:r>
      <w:r>
        <w:rPr>
          <w:rtl/>
        </w:rPr>
        <w:t xml:space="preserve"> الشطرنج من الباطل. </w:t>
      </w:r>
    </w:p>
    <w:p w:rsidR="00C90F8A" w:rsidRDefault="00C90F8A" w:rsidP="00BA32F7">
      <w:pPr>
        <w:pStyle w:val="libNormal"/>
        <w:rPr>
          <w:rtl/>
        </w:rPr>
      </w:pPr>
      <w:r w:rsidRPr="008D3D37">
        <w:rPr>
          <w:rStyle w:val="libNormalChar"/>
          <w:rtl/>
        </w:rPr>
        <w:t xml:space="preserve">[ 22659 ] </w:t>
      </w:r>
      <w:r>
        <w:rPr>
          <w:rtl/>
        </w:rPr>
        <w:t>14</w:t>
      </w:r>
      <w:r w:rsidR="00211E62">
        <w:rPr>
          <w:rtl/>
        </w:rPr>
        <w:t xml:space="preserve"> - </w:t>
      </w:r>
      <w:r>
        <w:rPr>
          <w:rtl/>
        </w:rPr>
        <w:t xml:space="preserve">وعن عبدالله بن جندب </w:t>
      </w:r>
      <w:r w:rsidRPr="00E40572">
        <w:rPr>
          <w:rStyle w:val="libFootnotenumChar"/>
          <w:rtl/>
        </w:rPr>
        <w:t>(</w:t>
      </w:r>
      <w:r w:rsidR="00BA32F7">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الشطرنج ميسر</w:t>
      </w:r>
      <w:r w:rsidR="00211E62">
        <w:rPr>
          <w:rtl/>
        </w:rPr>
        <w:t>،</w:t>
      </w:r>
      <w:r>
        <w:rPr>
          <w:rtl/>
        </w:rPr>
        <w:t xml:space="preserve"> والنرد ميسر. </w:t>
      </w:r>
    </w:p>
    <w:p w:rsidR="00C90F8A" w:rsidRDefault="00343F1C" w:rsidP="00343F1C">
      <w:pPr>
        <w:pStyle w:val="libLine"/>
        <w:rPr>
          <w:rtl/>
        </w:rPr>
      </w:pPr>
      <w:r>
        <w:rPr>
          <w:rtl/>
        </w:rPr>
        <w:t>____________________</w:t>
      </w:r>
    </w:p>
    <w:p w:rsidR="00C90F8A" w:rsidRPr="00813B3C" w:rsidRDefault="00C90F8A" w:rsidP="00343F1C">
      <w:pPr>
        <w:pStyle w:val="libFootnote0"/>
        <w:rPr>
          <w:rtl/>
        </w:rPr>
      </w:pPr>
      <w:r w:rsidRPr="00813B3C">
        <w:rPr>
          <w:rtl/>
        </w:rPr>
        <w:t>(1) قرب الإ</w:t>
      </w:r>
      <w:r w:rsidR="00BA32F7">
        <w:rPr>
          <w:rFonts w:hint="cs"/>
          <w:rtl/>
        </w:rPr>
        <w:t>ِ</w:t>
      </w:r>
      <w:r w:rsidRPr="00813B3C">
        <w:rPr>
          <w:rtl/>
        </w:rPr>
        <w:t>سناد</w:t>
      </w:r>
      <w:r w:rsidR="00211E62">
        <w:rPr>
          <w:rtl/>
        </w:rPr>
        <w:t>:</w:t>
      </w:r>
      <w:r w:rsidRPr="00813B3C">
        <w:rPr>
          <w:rtl/>
        </w:rPr>
        <w:t xml:space="preserve"> 81</w:t>
      </w:r>
      <w:r>
        <w:rPr>
          <w:rtl/>
        </w:rPr>
        <w:t>.</w:t>
      </w:r>
      <w:r w:rsidRPr="00813B3C">
        <w:rPr>
          <w:rtl/>
        </w:rPr>
        <w:t xml:space="preserve"> </w:t>
      </w:r>
    </w:p>
    <w:p w:rsidR="00C90F8A" w:rsidRDefault="00C90F8A" w:rsidP="00343F1C">
      <w:pPr>
        <w:pStyle w:val="libFootnote0"/>
        <w:rPr>
          <w:rtl/>
        </w:rPr>
      </w:pPr>
      <w:r>
        <w:rPr>
          <w:rtl/>
        </w:rPr>
        <w:t>12</w:t>
      </w:r>
      <w:r w:rsidR="00211E62">
        <w:rPr>
          <w:rtl/>
        </w:rPr>
        <w:t xml:space="preserve"> - </w:t>
      </w:r>
      <w:r>
        <w:rPr>
          <w:rtl/>
        </w:rPr>
        <w:t>تفسير القمي 1</w:t>
      </w:r>
      <w:r w:rsidR="00211E62">
        <w:rPr>
          <w:rtl/>
        </w:rPr>
        <w:t>:</w:t>
      </w:r>
      <w:r>
        <w:rPr>
          <w:rtl/>
        </w:rPr>
        <w:t xml:space="preserve"> 180</w:t>
      </w:r>
      <w:r w:rsidR="00211E62">
        <w:rPr>
          <w:rtl/>
        </w:rPr>
        <w:t>،</w:t>
      </w:r>
      <w:r>
        <w:rPr>
          <w:rtl/>
        </w:rPr>
        <w:t xml:space="preserve"> وأورد صدره في الحديث 5 من الباب 1 من أبواب الأشربة المحرم</w:t>
      </w:r>
      <w:r w:rsidR="00BA32F7">
        <w:rPr>
          <w:rFonts w:hint="cs"/>
          <w:rtl/>
        </w:rPr>
        <w:t>ّ</w:t>
      </w:r>
      <w:r>
        <w:rPr>
          <w:rtl/>
        </w:rPr>
        <w:t xml:space="preserve">ة. </w:t>
      </w:r>
    </w:p>
    <w:p w:rsidR="00C90F8A" w:rsidRPr="00813B3C" w:rsidRDefault="00C90F8A" w:rsidP="00BA32F7">
      <w:pPr>
        <w:pStyle w:val="libFootnote0"/>
        <w:rPr>
          <w:rtl/>
        </w:rPr>
      </w:pPr>
      <w:r w:rsidRPr="00813B3C">
        <w:rPr>
          <w:rtl/>
        </w:rPr>
        <w:t>(</w:t>
      </w:r>
      <w:r w:rsidR="00BA32F7">
        <w:rPr>
          <w:rFonts w:hint="cs"/>
          <w:rtl/>
        </w:rPr>
        <w:t>2</w:t>
      </w:r>
      <w:r w:rsidRPr="00813B3C">
        <w:rPr>
          <w:rtl/>
        </w:rPr>
        <w:t>) المائدة 5</w:t>
      </w:r>
      <w:r w:rsidR="00211E62">
        <w:rPr>
          <w:rtl/>
        </w:rPr>
        <w:t>:</w:t>
      </w:r>
      <w:r w:rsidRPr="00813B3C">
        <w:rPr>
          <w:rtl/>
        </w:rPr>
        <w:t xml:space="preserve"> 90</w:t>
      </w:r>
      <w:r>
        <w:rPr>
          <w:rtl/>
        </w:rPr>
        <w:t>.</w:t>
      </w:r>
      <w:r w:rsidRPr="00813B3C">
        <w:rPr>
          <w:rtl/>
        </w:rPr>
        <w:t xml:space="preserve"> </w:t>
      </w:r>
    </w:p>
    <w:p w:rsidR="00C90F8A" w:rsidRDefault="00C90F8A" w:rsidP="00343F1C">
      <w:pPr>
        <w:pStyle w:val="libFootnote0"/>
        <w:rPr>
          <w:rtl/>
        </w:rPr>
      </w:pPr>
      <w:r>
        <w:rPr>
          <w:rtl/>
        </w:rPr>
        <w:t>13</w:t>
      </w:r>
      <w:r w:rsidR="00211E62">
        <w:rPr>
          <w:rtl/>
        </w:rPr>
        <w:t xml:space="preserve"> - </w:t>
      </w:r>
      <w:r>
        <w:rPr>
          <w:rtl/>
        </w:rPr>
        <w:t>تفسير العي</w:t>
      </w:r>
      <w:r w:rsidR="00BA32F7">
        <w:rPr>
          <w:rFonts w:hint="cs"/>
          <w:rtl/>
        </w:rPr>
        <w:t>ّ</w:t>
      </w:r>
      <w:r>
        <w:rPr>
          <w:rtl/>
        </w:rPr>
        <w:t>اشي 2</w:t>
      </w:r>
      <w:r w:rsidR="00211E62">
        <w:rPr>
          <w:rtl/>
        </w:rPr>
        <w:t>:</w:t>
      </w:r>
      <w:r>
        <w:rPr>
          <w:rtl/>
        </w:rPr>
        <w:t xml:space="preserve"> 315 / 153. </w:t>
      </w:r>
    </w:p>
    <w:p w:rsidR="00C90F8A" w:rsidRDefault="00C90F8A" w:rsidP="00343F1C">
      <w:pPr>
        <w:pStyle w:val="libFootnote0"/>
        <w:rPr>
          <w:rtl/>
        </w:rPr>
      </w:pPr>
      <w:r>
        <w:rPr>
          <w:rtl/>
        </w:rPr>
        <w:t>14</w:t>
      </w:r>
      <w:r w:rsidR="00211E62">
        <w:rPr>
          <w:rtl/>
        </w:rPr>
        <w:t xml:space="preserve"> - </w:t>
      </w:r>
      <w:r>
        <w:rPr>
          <w:rtl/>
        </w:rPr>
        <w:t>تفسير العياشي 1</w:t>
      </w:r>
      <w:r w:rsidR="00211E62">
        <w:rPr>
          <w:rtl/>
        </w:rPr>
        <w:t>:</w:t>
      </w:r>
      <w:r>
        <w:rPr>
          <w:rtl/>
        </w:rPr>
        <w:t xml:space="preserve"> 341 / 185. </w:t>
      </w:r>
    </w:p>
    <w:p w:rsidR="00C90F8A" w:rsidRPr="00813B3C" w:rsidRDefault="00C90F8A" w:rsidP="00BA32F7">
      <w:pPr>
        <w:pStyle w:val="libFootnote0"/>
        <w:rPr>
          <w:rtl/>
        </w:rPr>
      </w:pPr>
      <w:r w:rsidRPr="00813B3C">
        <w:rPr>
          <w:rtl/>
        </w:rPr>
        <w:t>(</w:t>
      </w:r>
      <w:r w:rsidR="00BA32F7">
        <w:rPr>
          <w:rFonts w:hint="cs"/>
          <w:rtl/>
        </w:rPr>
        <w:t>3</w:t>
      </w:r>
      <w:r w:rsidRPr="00813B3C">
        <w:rPr>
          <w:rtl/>
        </w:rPr>
        <w:t>) في المصدر زيادة</w:t>
      </w:r>
      <w:r w:rsidR="00211E62">
        <w:rPr>
          <w:rtl/>
        </w:rPr>
        <w:t>:</w:t>
      </w:r>
      <w:r w:rsidRPr="00813B3C">
        <w:rPr>
          <w:rtl/>
        </w:rPr>
        <w:t xml:space="preserve"> </w:t>
      </w:r>
      <w:r w:rsidR="00DB644B">
        <w:rPr>
          <w:rtl/>
        </w:rPr>
        <w:t xml:space="preserve">عمّن </w:t>
      </w:r>
      <w:r w:rsidRPr="00813B3C">
        <w:rPr>
          <w:rtl/>
        </w:rPr>
        <w:t>أخبره</w:t>
      </w:r>
      <w:r>
        <w:rPr>
          <w:rtl/>
        </w:rPr>
        <w:t>.</w:t>
      </w:r>
      <w:r w:rsidRPr="00813B3C">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[ 22660 ] </w:t>
      </w:r>
      <w:r>
        <w:rPr>
          <w:rtl/>
        </w:rPr>
        <w:t>15</w:t>
      </w:r>
      <w:r w:rsidR="00211E62">
        <w:rPr>
          <w:rtl/>
        </w:rPr>
        <w:t xml:space="preserve"> - </w:t>
      </w:r>
      <w:r>
        <w:rPr>
          <w:rtl/>
        </w:rPr>
        <w:t>وعن اسماعيل الجعفي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الشطرنج والنرد ميسر.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C90F8A">
      <w:pPr>
        <w:pStyle w:val="Heading2Center"/>
        <w:rPr>
          <w:rtl/>
        </w:rPr>
      </w:pPr>
      <w:bookmarkStart w:id="969" w:name="_Toc303531724"/>
      <w:bookmarkStart w:id="970" w:name="_Toc303765404"/>
      <w:bookmarkStart w:id="971" w:name="_Toc303770592"/>
      <w:bookmarkStart w:id="972" w:name="_Toc378022402"/>
      <w:bookmarkStart w:id="973" w:name="_Toc253506777"/>
      <w:r>
        <w:rPr>
          <w:rtl/>
        </w:rPr>
        <w:t>103</w:t>
      </w:r>
      <w:r w:rsidR="00211E62">
        <w:rPr>
          <w:rtl/>
        </w:rPr>
        <w:t xml:space="preserve"> - </w:t>
      </w:r>
      <w:r>
        <w:rPr>
          <w:rtl/>
        </w:rPr>
        <w:t>باب تحريم الحضور عند اللاعب بالشطرنج</w:t>
      </w:r>
      <w:r w:rsidR="00211E62">
        <w:rPr>
          <w:rtl/>
        </w:rPr>
        <w:t>،</w:t>
      </w:r>
      <w:bookmarkEnd w:id="969"/>
      <w:bookmarkEnd w:id="970"/>
      <w:bookmarkEnd w:id="971"/>
      <w:r w:rsidR="00211E62">
        <w:rPr>
          <w:rtl/>
        </w:rPr>
        <w:t xml:space="preserve"> </w:t>
      </w:r>
      <w:bookmarkStart w:id="974" w:name="_Toc303531725"/>
      <w:bookmarkStart w:id="975" w:name="_Toc303765405"/>
      <w:bookmarkStart w:id="976" w:name="_Toc303770593"/>
      <w:r w:rsidR="00211E62">
        <w:rPr>
          <w:rtl/>
        </w:rPr>
        <w:t>و</w:t>
      </w:r>
      <w:r>
        <w:rPr>
          <w:rtl/>
        </w:rPr>
        <w:t>السلام عليه وبيعه وشرائه وأكل ثمنه واتخاذه والنظر اليه</w:t>
      </w:r>
      <w:bookmarkEnd w:id="974"/>
      <w:bookmarkEnd w:id="975"/>
      <w:bookmarkEnd w:id="976"/>
      <w:r w:rsidR="00211E62">
        <w:rPr>
          <w:rtl/>
        </w:rPr>
        <w:t xml:space="preserve"> </w:t>
      </w:r>
      <w:bookmarkStart w:id="977" w:name="_Toc303531726"/>
      <w:bookmarkStart w:id="978" w:name="_Toc303765406"/>
      <w:bookmarkStart w:id="979" w:name="_Toc303770594"/>
      <w:r w:rsidR="00211E62">
        <w:rPr>
          <w:rtl/>
        </w:rPr>
        <w:t>و</w:t>
      </w:r>
      <w:r>
        <w:rPr>
          <w:rtl/>
        </w:rPr>
        <w:t>تقليبه</w:t>
      </w:r>
      <w:r w:rsidR="00211E62">
        <w:rPr>
          <w:rtl/>
        </w:rPr>
        <w:t>،</w:t>
      </w:r>
      <w:r>
        <w:rPr>
          <w:rtl/>
        </w:rPr>
        <w:t xml:space="preserve"> و</w:t>
      </w:r>
      <w:r w:rsidR="00BA32F7">
        <w:rPr>
          <w:rFonts w:hint="cs"/>
          <w:rtl/>
        </w:rPr>
        <w:t>أ</w:t>
      </w:r>
      <w:r w:rsidR="003763A8">
        <w:rPr>
          <w:rtl/>
        </w:rPr>
        <w:t xml:space="preserve">نّ </w:t>
      </w:r>
      <w:r>
        <w:rPr>
          <w:rtl/>
        </w:rPr>
        <w:t xml:space="preserve">من قلبه ينبغي </w:t>
      </w:r>
      <w:r w:rsidR="003763A8">
        <w:rPr>
          <w:rtl/>
        </w:rPr>
        <w:t xml:space="preserve">إنّ </w:t>
      </w:r>
      <w:r>
        <w:rPr>
          <w:rtl/>
        </w:rPr>
        <w:t xml:space="preserve">يغسل يده قبل </w:t>
      </w:r>
      <w:r w:rsidR="003763A8">
        <w:rPr>
          <w:rtl/>
        </w:rPr>
        <w:t xml:space="preserve">إنّ </w:t>
      </w:r>
      <w:r>
        <w:rPr>
          <w:rtl/>
        </w:rPr>
        <w:t>يصلي</w:t>
      </w:r>
      <w:bookmarkEnd w:id="972"/>
      <w:bookmarkEnd w:id="973"/>
      <w:bookmarkEnd w:id="977"/>
      <w:bookmarkEnd w:id="978"/>
      <w:bookmarkEnd w:id="979"/>
    </w:p>
    <w:p w:rsidR="00C90F8A" w:rsidRDefault="00C90F8A" w:rsidP="004F5848">
      <w:pPr>
        <w:pStyle w:val="libNormal"/>
        <w:rPr>
          <w:rtl/>
        </w:rPr>
      </w:pPr>
      <w:r w:rsidRPr="008D3D37">
        <w:rPr>
          <w:rStyle w:val="libNormalChar"/>
          <w:rtl/>
        </w:rPr>
        <w:t xml:space="preserve">[ 22661 ]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w:t>
      </w:r>
      <w:r w:rsidR="00976F98">
        <w:rPr>
          <w:rtl/>
        </w:rPr>
        <w:t>حمّاد</w:t>
      </w:r>
      <w:r w:rsidR="00584DEF">
        <w:rPr>
          <w:rtl/>
        </w:rPr>
        <w:t xml:space="preserve"> </w:t>
      </w:r>
      <w:r>
        <w:rPr>
          <w:rtl/>
        </w:rPr>
        <w:t>بن عيسى قال</w:t>
      </w:r>
      <w:r w:rsidR="00211E62">
        <w:rPr>
          <w:rtl/>
        </w:rPr>
        <w:t>:</w:t>
      </w:r>
      <w:r>
        <w:rPr>
          <w:rtl/>
        </w:rPr>
        <w:t xml:space="preserve"> دخل رجل من البصريين على أبي الحسن الاول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له</w:t>
      </w:r>
      <w:r w:rsidR="00211E62">
        <w:rPr>
          <w:rtl/>
        </w:rPr>
        <w:t>:</w:t>
      </w:r>
      <w:r>
        <w:rPr>
          <w:rtl/>
        </w:rPr>
        <w:t xml:space="preserve"> جعلت فداك </w:t>
      </w:r>
      <w:r w:rsidR="00D96DB8">
        <w:rPr>
          <w:rtl/>
        </w:rPr>
        <w:t xml:space="preserve">إنّي </w:t>
      </w:r>
      <w:r>
        <w:rPr>
          <w:rtl/>
        </w:rPr>
        <w:t>أقعد مع قوم يلعبون بالشطرنج ولست ألعب بها</w:t>
      </w:r>
      <w:r w:rsidR="00211E62">
        <w:rPr>
          <w:rtl/>
        </w:rPr>
        <w:t>،</w:t>
      </w:r>
      <w:r>
        <w:rPr>
          <w:rtl/>
        </w:rPr>
        <w:t xml:space="preserve"> ولكن أنظر</w:t>
      </w:r>
      <w:r w:rsidR="00211E62">
        <w:rPr>
          <w:rtl/>
        </w:rPr>
        <w:t>،</w:t>
      </w:r>
      <w:r>
        <w:rPr>
          <w:rtl/>
        </w:rPr>
        <w:t xml:space="preserve"> فقال</w:t>
      </w:r>
      <w:r w:rsidR="00211E62">
        <w:rPr>
          <w:rtl/>
        </w:rPr>
        <w:t>:</w:t>
      </w:r>
      <w:r>
        <w:rPr>
          <w:rtl/>
        </w:rPr>
        <w:t xml:space="preserve"> مالك ولمجلس لا ينظر الله إلى أهله. </w:t>
      </w:r>
    </w:p>
    <w:p w:rsidR="00C90F8A" w:rsidRDefault="00C90F8A" w:rsidP="004F5848">
      <w:pPr>
        <w:pStyle w:val="libNormal"/>
        <w:rPr>
          <w:rtl/>
        </w:rPr>
      </w:pPr>
      <w:r w:rsidRPr="008D3D37">
        <w:rPr>
          <w:rStyle w:val="libNormalChar"/>
          <w:rtl/>
        </w:rPr>
        <w:t xml:space="preserve">[ 22662 ]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584DEF">
        <w:rPr>
          <w:rtl/>
        </w:rPr>
        <w:t xml:space="preserve">عليّ </w:t>
      </w:r>
      <w:r>
        <w:rPr>
          <w:rtl/>
        </w:rPr>
        <w:t>بن سعيد</w:t>
      </w:r>
      <w:r w:rsidR="00211E62">
        <w:rPr>
          <w:rtl/>
        </w:rPr>
        <w:t>،</w:t>
      </w:r>
      <w:r>
        <w:rPr>
          <w:rtl/>
        </w:rPr>
        <w:t xml:space="preserve"> عن </w:t>
      </w:r>
      <w:r w:rsidR="00C17CB7">
        <w:rPr>
          <w:rtl/>
        </w:rPr>
        <w:t xml:space="preserve">سليمان </w:t>
      </w:r>
      <w:r>
        <w:rPr>
          <w:rtl/>
        </w:rPr>
        <w:t>الجعفري</w:t>
      </w:r>
      <w:r w:rsidR="00211E62">
        <w:rPr>
          <w:rtl/>
        </w:rPr>
        <w:t>،</w:t>
      </w:r>
      <w:r>
        <w:rPr>
          <w:rtl/>
        </w:rPr>
        <w:t xml:space="preserve"> 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المطلع في الشطرنج كالمطلع في النار. </w:t>
      </w:r>
    </w:p>
    <w:p w:rsidR="00C90F8A" w:rsidRDefault="00C90F8A" w:rsidP="004F5848">
      <w:pPr>
        <w:pStyle w:val="libNormal"/>
        <w:rPr>
          <w:rtl/>
        </w:rPr>
      </w:pPr>
      <w:r w:rsidRPr="008D3D37">
        <w:rPr>
          <w:rStyle w:val="libNormalChar"/>
          <w:rtl/>
        </w:rPr>
        <w:t xml:space="preserve">[ 22663 ] </w:t>
      </w:r>
      <w:r>
        <w:rPr>
          <w:rtl/>
        </w:rPr>
        <w:t>3</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ابن محبوب</w:t>
      </w:r>
      <w:r w:rsidR="00211E62">
        <w:rPr>
          <w:rtl/>
        </w:rPr>
        <w:t>،</w:t>
      </w:r>
      <w:r>
        <w:rPr>
          <w:rtl/>
        </w:rPr>
        <w:t xml:space="preserve"> عن ابن رئاب قال</w:t>
      </w:r>
      <w:r w:rsidR="00211E62">
        <w:rPr>
          <w:rtl/>
        </w:rPr>
        <w:t>:</w:t>
      </w:r>
      <w:r>
        <w:rPr>
          <w:rtl/>
        </w:rPr>
        <w:t xml:space="preserve"> دخلت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فقلت له</w:t>
      </w:r>
      <w:r w:rsidR="00211E62">
        <w:rPr>
          <w:rtl/>
        </w:rPr>
        <w:t>:</w:t>
      </w:r>
      <w:r>
        <w:rPr>
          <w:rtl/>
        </w:rPr>
        <w:t xml:space="preserve"> جعلت فداك ما تقول في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15</w:t>
      </w:r>
      <w:r w:rsidR="00211E62">
        <w:rPr>
          <w:rtl/>
        </w:rPr>
        <w:t xml:space="preserve"> - </w:t>
      </w:r>
      <w:r>
        <w:rPr>
          <w:rtl/>
        </w:rPr>
        <w:t>تفسير العياشي 1</w:t>
      </w:r>
      <w:r w:rsidR="00211E62">
        <w:rPr>
          <w:rtl/>
        </w:rPr>
        <w:t>:</w:t>
      </w:r>
      <w:r>
        <w:rPr>
          <w:rtl/>
        </w:rPr>
        <w:t xml:space="preserve"> 341 / 186</w:t>
      </w:r>
      <w:r w:rsidR="00211E62">
        <w:rPr>
          <w:rtl/>
        </w:rPr>
        <w:t>،</w:t>
      </w:r>
      <w:r>
        <w:rPr>
          <w:rtl/>
        </w:rPr>
        <w:t xml:space="preserve"> وأورده في الحديث 8 من الباب 104 من هذه </w:t>
      </w:r>
      <w:r w:rsidR="00546DAE">
        <w:rPr>
          <w:rtl/>
        </w:rPr>
        <w:t xml:space="preserve">الأبواب </w:t>
      </w:r>
      <w:r>
        <w:rPr>
          <w:rtl/>
        </w:rPr>
        <w:t xml:space="preserve">. </w:t>
      </w:r>
    </w:p>
    <w:p w:rsidR="00C90F8A" w:rsidRPr="0048654E" w:rsidRDefault="00C90F8A" w:rsidP="00343F1C">
      <w:pPr>
        <w:pStyle w:val="libFootnote0"/>
        <w:rPr>
          <w:rtl/>
        </w:rPr>
      </w:pPr>
      <w:r w:rsidRPr="0048654E">
        <w:rPr>
          <w:rtl/>
        </w:rPr>
        <w:t xml:space="preserve">(1) </w:t>
      </w:r>
      <w:r w:rsidR="00BA32F7">
        <w:rPr>
          <w:rtl/>
        </w:rPr>
        <w:t>تقد</w:t>
      </w:r>
      <w:r w:rsidR="00B10EAE">
        <w:rPr>
          <w:rtl/>
        </w:rPr>
        <w:t xml:space="preserve">م </w:t>
      </w:r>
      <w:r w:rsidRPr="0048654E">
        <w:rPr>
          <w:rtl/>
        </w:rPr>
        <w:t>في الأحاديث 3</w:t>
      </w:r>
      <w:r w:rsidR="00211E62">
        <w:rPr>
          <w:rtl/>
        </w:rPr>
        <w:t>،</w:t>
      </w:r>
      <w:r w:rsidRPr="0048654E">
        <w:rPr>
          <w:rtl/>
        </w:rPr>
        <w:t xml:space="preserve"> 6</w:t>
      </w:r>
      <w:r w:rsidR="00211E62">
        <w:rPr>
          <w:rtl/>
        </w:rPr>
        <w:t>،</w:t>
      </w:r>
      <w:r w:rsidRPr="0048654E">
        <w:rPr>
          <w:rtl/>
        </w:rPr>
        <w:t xml:space="preserve"> 7 من الباب 28 من أبواب العشرة</w:t>
      </w:r>
      <w:r w:rsidR="00211E62">
        <w:rPr>
          <w:rtl/>
        </w:rPr>
        <w:t>،</w:t>
      </w:r>
      <w:r w:rsidRPr="0048654E">
        <w:rPr>
          <w:rtl/>
        </w:rPr>
        <w:t xml:space="preserve"> وفي الحديث 1 من الباب 2</w:t>
      </w:r>
      <w:r w:rsidR="00211E62">
        <w:rPr>
          <w:rtl/>
        </w:rPr>
        <w:t>،</w:t>
      </w:r>
      <w:r w:rsidRPr="0048654E">
        <w:rPr>
          <w:rtl/>
        </w:rPr>
        <w:t xml:space="preserve"> وفي الأحاديث 4</w:t>
      </w:r>
      <w:r w:rsidR="00211E62">
        <w:rPr>
          <w:rtl/>
        </w:rPr>
        <w:t>،</w:t>
      </w:r>
      <w:r w:rsidRPr="0048654E">
        <w:rPr>
          <w:rtl/>
        </w:rPr>
        <w:t xml:space="preserve"> 7</w:t>
      </w:r>
      <w:r w:rsidR="00211E62">
        <w:rPr>
          <w:rtl/>
        </w:rPr>
        <w:t>،</w:t>
      </w:r>
      <w:r w:rsidRPr="0048654E">
        <w:rPr>
          <w:rtl/>
        </w:rPr>
        <w:t xml:space="preserve"> 11 من الباب 35</w:t>
      </w:r>
      <w:r w:rsidR="00211E62">
        <w:rPr>
          <w:rtl/>
        </w:rPr>
        <w:t>،</w:t>
      </w:r>
      <w:r w:rsidRPr="0048654E">
        <w:rPr>
          <w:rtl/>
        </w:rPr>
        <w:t xml:space="preserve"> وفي الحديثين 20</w:t>
      </w:r>
      <w:r w:rsidR="00211E62">
        <w:rPr>
          <w:rtl/>
        </w:rPr>
        <w:t>،</w:t>
      </w:r>
      <w:r w:rsidRPr="0048654E">
        <w:rPr>
          <w:rtl/>
        </w:rPr>
        <w:t xml:space="preserve"> 26 من الباب 99</w:t>
      </w:r>
      <w:r w:rsidR="00211E62">
        <w:rPr>
          <w:rtl/>
        </w:rPr>
        <w:t>،</w:t>
      </w:r>
      <w:r w:rsidRPr="0048654E">
        <w:rPr>
          <w:rtl/>
        </w:rPr>
        <w:t xml:space="preserve"> وفي الأحاديث 9</w:t>
      </w:r>
      <w:r w:rsidR="00211E62">
        <w:rPr>
          <w:rtl/>
        </w:rPr>
        <w:t>،</w:t>
      </w:r>
      <w:r w:rsidRPr="0048654E">
        <w:rPr>
          <w:rtl/>
        </w:rPr>
        <w:t xml:space="preserve"> 13</w:t>
      </w:r>
      <w:r w:rsidR="00211E62">
        <w:rPr>
          <w:rtl/>
        </w:rPr>
        <w:t>،</w:t>
      </w:r>
      <w:r w:rsidRPr="0048654E">
        <w:rPr>
          <w:rtl/>
        </w:rPr>
        <w:t xml:space="preserve"> 14 من الباب 100 من هذه </w:t>
      </w:r>
      <w:r w:rsidR="00546DAE">
        <w:rPr>
          <w:rtl/>
        </w:rPr>
        <w:t xml:space="preserve">الأبواب </w:t>
      </w:r>
      <w:r>
        <w:rPr>
          <w:rtl/>
        </w:rPr>
        <w:t>.</w:t>
      </w:r>
      <w:r w:rsidRPr="0048654E">
        <w:rPr>
          <w:rtl/>
        </w:rPr>
        <w:t xml:space="preserve"> </w:t>
      </w:r>
    </w:p>
    <w:p w:rsidR="00C90F8A" w:rsidRPr="0048654E" w:rsidRDefault="00C90F8A" w:rsidP="00343F1C">
      <w:pPr>
        <w:pStyle w:val="libFootnote0"/>
        <w:rPr>
          <w:rtl/>
        </w:rPr>
      </w:pPr>
      <w:r w:rsidRPr="0048654E">
        <w:rPr>
          <w:rtl/>
        </w:rPr>
        <w:t>(2) يأتي في البابين 103</w:t>
      </w:r>
      <w:r w:rsidR="00211E62">
        <w:rPr>
          <w:rtl/>
        </w:rPr>
        <w:t>،</w:t>
      </w:r>
      <w:r w:rsidRPr="0048654E">
        <w:rPr>
          <w:rtl/>
        </w:rPr>
        <w:t xml:space="preserve"> 104 من هذه </w:t>
      </w:r>
      <w:r w:rsidR="00546DAE">
        <w:rPr>
          <w:rtl/>
        </w:rPr>
        <w:t xml:space="preserve">الأبواب </w:t>
      </w:r>
      <w:r>
        <w:rPr>
          <w:rtl/>
        </w:rPr>
        <w:t>.</w:t>
      </w:r>
    </w:p>
    <w:p w:rsidR="00C90F8A" w:rsidRDefault="00C90F8A" w:rsidP="00BA32F7">
      <w:pPr>
        <w:pStyle w:val="libFootnoteCenterBold"/>
        <w:rPr>
          <w:rtl/>
        </w:rPr>
      </w:pPr>
      <w:r>
        <w:rPr>
          <w:rtl/>
        </w:rPr>
        <w:t xml:space="preserve">الباب 103 </w:t>
      </w:r>
    </w:p>
    <w:p w:rsidR="00C90F8A" w:rsidRDefault="00C90F8A" w:rsidP="00BA32F7">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437 / 12. </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437 / 16. </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437 / 15</w:t>
      </w:r>
      <w:r w:rsidR="00211E62">
        <w:rPr>
          <w:rtl/>
        </w:rPr>
        <w:t>،</w:t>
      </w:r>
      <w:r>
        <w:rPr>
          <w:rtl/>
        </w:rPr>
        <w:t xml:space="preserve"> وأورده في الحديث 4 من الباب 13 من أبواب النجاسات.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الشطرنج؟ فقال</w:t>
      </w:r>
      <w:r w:rsidR="00211E62">
        <w:rPr>
          <w:rtl/>
        </w:rPr>
        <w:t>:</w:t>
      </w:r>
      <w:r>
        <w:rPr>
          <w:rtl/>
        </w:rPr>
        <w:t xml:space="preserve"> المقل</w:t>
      </w:r>
      <w:r w:rsidR="00BA32F7">
        <w:rPr>
          <w:rFonts w:hint="cs"/>
          <w:rtl/>
        </w:rPr>
        <w:t>ّ</w:t>
      </w:r>
      <w:r>
        <w:rPr>
          <w:rtl/>
        </w:rPr>
        <w:t>ب لها كالمقل</w:t>
      </w:r>
      <w:r w:rsidR="00BA32F7">
        <w:rPr>
          <w:rFonts w:hint="cs"/>
          <w:rtl/>
        </w:rPr>
        <w:t>ّ</w:t>
      </w:r>
      <w:r>
        <w:rPr>
          <w:rtl/>
        </w:rPr>
        <w:t>ب لحم الخنزير</w:t>
      </w:r>
      <w:r w:rsidR="00211E62">
        <w:rPr>
          <w:rtl/>
        </w:rPr>
        <w:t>،</w:t>
      </w:r>
      <w:r>
        <w:rPr>
          <w:rtl/>
        </w:rPr>
        <w:t xml:space="preserve"> قال</w:t>
      </w:r>
      <w:r w:rsidR="00211E62">
        <w:rPr>
          <w:rtl/>
        </w:rPr>
        <w:t>:</w:t>
      </w:r>
      <w:r>
        <w:rPr>
          <w:rtl/>
        </w:rPr>
        <w:t xml:space="preserve"> فقلت</w:t>
      </w:r>
      <w:r w:rsidR="00211E62">
        <w:rPr>
          <w:rtl/>
        </w:rPr>
        <w:t>:</w:t>
      </w:r>
      <w:r>
        <w:rPr>
          <w:rtl/>
        </w:rPr>
        <w:t xml:space="preserve"> ما على من قل</w:t>
      </w:r>
      <w:r w:rsidR="00BA32F7">
        <w:rPr>
          <w:rFonts w:hint="cs"/>
          <w:rtl/>
        </w:rPr>
        <w:t>ّ</w:t>
      </w:r>
      <w:r>
        <w:rPr>
          <w:rtl/>
        </w:rPr>
        <w:t>ب لحم الخنزير؟ قال</w:t>
      </w:r>
      <w:r w:rsidR="00211E62">
        <w:rPr>
          <w:rtl/>
        </w:rPr>
        <w:t>:</w:t>
      </w:r>
      <w:r>
        <w:rPr>
          <w:rtl/>
        </w:rPr>
        <w:t xml:space="preserve"> يغسل يده. </w:t>
      </w:r>
    </w:p>
    <w:p w:rsidR="00C90F8A" w:rsidRDefault="00C90F8A" w:rsidP="004F5848">
      <w:pPr>
        <w:pStyle w:val="libNormal"/>
        <w:rPr>
          <w:rtl/>
        </w:rPr>
      </w:pPr>
      <w:r w:rsidRPr="008D3D37">
        <w:rPr>
          <w:rStyle w:val="libNormalChar"/>
          <w:rtl/>
        </w:rPr>
        <w:t xml:space="preserve">[ 22664 ] </w:t>
      </w:r>
      <w:r>
        <w:rPr>
          <w:rtl/>
        </w:rPr>
        <w:t>4</w:t>
      </w:r>
      <w:r w:rsidR="00211E62">
        <w:rPr>
          <w:rtl/>
        </w:rPr>
        <w:t xml:space="preserve"> - </w:t>
      </w:r>
      <w:r w:rsidR="007D12B3">
        <w:rPr>
          <w:rtl/>
        </w:rPr>
        <w:t>محمّد</w:t>
      </w:r>
      <w:r w:rsidR="00343F1C">
        <w:rPr>
          <w:rtl/>
        </w:rPr>
        <w:t xml:space="preserve"> </w:t>
      </w:r>
      <w:r>
        <w:rPr>
          <w:rtl/>
        </w:rPr>
        <w:t xml:space="preserve">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من كتاب جامع البزنطي</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بيع الشطرنج حرام</w:t>
      </w:r>
      <w:r w:rsidR="00211E62">
        <w:rPr>
          <w:rtl/>
        </w:rPr>
        <w:t>،</w:t>
      </w:r>
      <w:r>
        <w:rPr>
          <w:rtl/>
        </w:rPr>
        <w:t xml:space="preserve"> وأكل ثمنه سحت</w:t>
      </w:r>
      <w:r w:rsidR="00211E62">
        <w:rPr>
          <w:rtl/>
        </w:rPr>
        <w:t>،</w:t>
      </w:r>
      <w:r>
        <w:rPr>
          <w:rtl/>
        </w:rPr>
        <w:t xml:space="preserve"> واتخاذها كفر</w:t>
      </w:r>
      <w:r w:rsidR="00211E62">
        <w:rPr>
          <w:rtl/>
        </w:rPr>
        <w:t>،</w:t>
      </w:r>
      <w:r>
        <w:rPr>
          <w:rtl/>
        </w:rPr>
        <w:t xml:space="preserve"> واللعب بها شرك</w:t>
      </w:r>
      <w:r w:rsidR="00211E62">
        <w:rPr>
          <w:rtl/>
        </w:rPr>
        <w:t>،</w:t>
      </w:r>
      <w:r>
        <w:rPr>
          <w:rtl/>
        </w:rPr>
        <w:t xml:space="preserve"> والسلام على اللاهي بها معصية وكبيرة موبقة</w:t>
      </w:r>
      <w:r w:rsidR="00211E62">
        <w:rPr>
          <w:rtl/>
        </w:rPr>
        <w:t>،</w:t>
      </w:r>
      <w:r>
        <w:rPr>
          <w:rtl/>
        </w:rPr>
        <w:t xml:space="preserve"> والخائض فيها يده كالخائض يده في لحم الخنزير</w:t>
      </w:r>
      <w:r w:rsidR="00211E62">
        <w:rPr>
          <w:rtl/>
        </w:rPr>
        <w:t>،</w:t>
      </w:r>
      <w:r>
        <w:rPr>
          <w:rtl/>
        </w:rPr>
        <w:t xml:space="preserve"> لا صلاة له </w:t>
      </w:r>
      <w:r w:rsidR="005806C0">
        <w:rPr>
          <w:rtl/>
        </w:rPr>
        <w:t xml:space="preserve">حتّى </w:t>
      </w:r>
      <w:r>
        <w:rPr>
          <w:rtl/>
        </w:rPr>
        <w:t>يغسل يده كما يغسلها من مس لحم الخنزير</w:t>
      </w:r>
      <w:r w:rsidR="00211E62">
        <w:rPr>
          <w:rtl/>
        </w:rPr>
        <w:t>،</w:t>
      </w:r>
      <w:r>
        <w:rPr>
          <w:rtl/>
        </w:rPr>
        <w:t xml:space="preserve"> والناظر إليها كالناظر في فرج أمه</w:t>
      </w:r>
      <w:r w:rsidR="00211E62">
        <w:rPr>
          <w:rtl/>
        </w:rPr>
        <w:t>،</w:t>
      </w:r>
      <w:r>
        <w:rPr>
          <w:rtl/>
        </w:rPr>
        <w:t xml:space="preserve"> واللاهي بها والناظر إليها في حال ما يلهي بها</w:t>
      </w:r>
      <w:r w:rsidR="00211E62">
        <w:rPr>
          <w:rtl/>
        </w:rPr>
        <w:t>،</w:t>
      </w:r>
      <w:r>
        <w:rPr>
          <w:rtl/>
        </w:rPr>
        <w:t xml:space="preserve"> والسلام على اللاهي بها في حالته تلك في الا</w:t>
      </w:r>
      <w:r w:rsidR="003763A8">
        <w:rPr>
          <w:rtl/>
        </w:rPr>
        <w:t xml:space="preserve">ثمّ </w:t>
      </w:r>
      <w:r>
        <w:rPr>
          <w:rtl/>
        </w:rPr>
        <w:t>سواء</w:t>
      </w:r>
      <w:r w:rsidR="00211E62">
        <w:rPr>
          <w:rtl/>
        </w:rPr>
        <w:t>،</w:t>
      </w:r>
      <w:r>
        <w:rPr>
          <w:rtl/>
        </w:rPr>
        <w:t xml:space="preserve"> ومن جلس على اللعب بها فقد تبوأ مقعده من النار</w:t>
      </w:r>
      <w:r w:rsidR="00211E62">
        <w:rPr>
          <w:rtl/>
        </w:rPr>
        <w:t>،</w:t>
      </w:r>
      <w:r>
        <w:rPr>
          <w:rtl/>
        </w:rPr>
        <w:t xml:space="preserve"> و</w:t>
      </w:r>
      <w:r w:rsidR="006204AE">
        <w:rPr>
          <w:rtl/>
        </w:rPr>
        <w:t xml:space="preserve">كان </w:t>
      </w:r>
      <w:r>
        <w:rPr>
          <w:rtl/>
        </w:rPr>
        <w:t>عيشه ذلك حسرة عليه في القيامة</w:t>
      </w:r>
      <w:r w:rsidR="00211E62">
        <w:rPr>
          <w:rtl/>
        </w:rPr>
        <w:t>،</w:t>
      </w:r>
      <w:r>
        <w:rPr>
          <w:rtl/>
        </w:rPr>
        <w:t xml:space="preserve"> و</w:t>
      </w:r>
      <w:r w:rsidR="00B558E7">
        <w:rPr>
          <w:rtl/>
        </w:rPr>
        <w:t xml:space="preserve">إيّاك </w:t>
      </w:r>
      <w:r>
        <w:rPr>
          <w:rtl/>
        </w:rPr>
        <w:t>ومجالسة اللاهي والمغرور بلعبها</w:t>
      </w:r>
      <w:r w:rsidR="00211E62">
        <w:rPr>
          <w:rtl/>
        </w:rPr>
        <w:t>،</w:t>
      </w:r>
      <w:r>
        <w:rPr>
          <w:rtl/>
        </w:rPr>
        <w:t xml:space="preserve"> فإن</w:t>
      </w:r>
      <w:r w:rsidR="00BA32F7">
        <w:rPr>
          <w:rFonts w:hint="cs"/>
          <w:rtl/>
        </w:rPr>
        <w:t>ّ</w:t>
      </w:r>
      <w:r>
        <w:rPr>
          <w:rtl/>
        </w:rPr>
        <w:t>ها من المجالس التي باء أهلها بسخط من الله</w:t>
      </w:r>
      <w:r w:rsidR="00211E62">
        <w:rPr>
          <w:rtl/>
        </w:rPr>
        <w:t>،</w:t>
      </w:r>
      <w:r>
        <w:rPr>
          <w:rtl/>
        </w:rPr>
        <w:t xml:space="preserve"> يتوقعونه في كل ساعة فيعمك معهم.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004B5B5F">
        <w:rPr>
          <w:rtl/>
        </w:rPr>
        <w:t xml:space="preserve">عموماً </w:t>
      </w:r>
      <w:r>
        <w:rPr>
          <w:rtl/>
        </w:rPr>
        <w:t xml:space="preserve">في أحاديث مجالسة أهل المعاصي </w:t>
      </w:r>
      <w:r w:rsidRPr="00E40572">
        <w:rPr>
          <w:rStyle w:val="libFootnotenumChar"/>
          <w:rtl/>
        </w:rPr>
        <w:t>(1)</w:t>
      </w:r>
      <w:r w:rsidR="00211E62">
        <w:rPr>
          <w:rtl/>
        </w:rPr>
        <w:t>،</w:t>
      </w:r>
      <w:r>
        <w:rPr>
          <w:rtl/>
        </w:rPr>
        <w:t xml:space="preserve"> وغير ذلك </w:t>
      </w:r>
      <w:r w:rsidRPr="00E40572">
        <w:rPr>
          <w:rStyle w:val="libFootnotenumChar"/>
          <w:rtl/>
        </w:rPr>
        <w:t>(2)</w:t>
      </w:r>
      <w:r>
        <w:rPr>
          <w:rtl/>
        </w:rPr>
        <w:t>.</w:t>
      </w:r>
    </w:p>
    <w:p w:rsidR="00C90F8A" w:rsidRDefault="00C90F8A" w:rsidP="00C90F8A">
      <w:pPr>
        <w:pStyle w:val="Heading2Center"/>
        <w:rPr>
          <w:rtl/>
        </w:rPr>
      </w:pPr>
      <w:bookmarkStart w:id="980" w:name="_Toc303531727"/>
      <w:bookmarkStart w:id="981" w:name="_Toc303765407"/>
      <w:bookmarkStart w:id="982" w:name="_Toc303770595"/>
      <w:bookmarkStart w:id="983" w:name="_Toc378022403"/>
      <w:bookmarkStart w:id="984" w:name="_Toc253506778"/>
      <w:r>
        <w:rPr>
          <w:rtl/>
        </w:rPr>
        <w:t>104</w:t>
      </w:r>
      <w:r w:rsidR="00211E62">
        <w:rPr>
          <w:rtl/>
        </w:rPr>
        <w:t xml:space="preserve"> - </w:t>
      </w:r>
      <w:r>
        <w:rPr>
          <w:rtl/>
        </w:rPr>
        <w:t xml:space="preserve">باب تحريم اللعب بالنرد وغيره من </w:t>
      </w:r>
      <w:r w:rsidR="008253C3">
        <w:rPr>
          <w:rtl/>
        </w:rPr>
        <w:t xml:space="preserve">أنواع </w:t>
      </w:r>
      <w:r>
        <w:rPr>
          <w:rtl/>
        </w:rPr>
        <w:t>القمار</w:t>
      </w:r>
      <w:bookmarkEnd w:id="980"/>
      <w:bookmarkEnd w:id="981"/>
      <w:bookmarkEnd w:id="982"/>
      <w:bookmarkEnd w:id="983"/>
      <w:bookmarkEnd w:id="984"/>
    </w:p>
    <w:p w:rsidR="00C90F8A" w:rsidRDefault="00C90F8A" w:rsidP="004F5848">
      <w:pPr>
        <w:pStyle w:val="libNormal"/>
        <w:rPr>
          <w:rtl/>
        </w:rPr>
      </w:pPr>
      <w:r w:rsidRPr="008D3D37">
        <w:rPr>
          <w:rStyle w:val="libNormalChar"/>
          <w:rtl/>
        </w:rPr>
        <w:t xml:space="preserve">[ 22665 ]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معمر بن خلاد</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النرد والشطرنج والاربعة عشر بمنزلة واحدة وكل ما قومر عليه فهو ميسر.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مستطرفات السرائر</w:t>
      </w:r>
      <w:r w:rsidR="00211E62">
        <w:rPr>
          <w:rtl/>
        </w:rPr>
        <w:t>:</w:t>
      </w:r>
      <w:r>
        <w:rPr>
          <w:rtl/>
        </w:rPr>
        <w:t xml:space="preserve"> 59 / 29. </w:t>
      </w:r>
    </w:p>
    <w:p w:rsidR="00C90F8A" w:rsidRPr="0048654E" w:rsidRDefault="00C90F8A" w:rsidP="00343F1C">
      <w:pPr>
        <w:pStyle w:val="libFootnote0"/>
        <w:rPr>
          <w:rtl/>
        </w:rPr>
      </w:pPr>
      <w:r w:rsidRPr="0048654E">
        <w:rPr>
          <w:rtl/>
        </w:rPr>
        <w:t xml:space="preserve">(1) </w:t>
      </w:r>
      <w:r w:rsidR="00BA32F7">
        <w:rPr>
          <w:rtl/>
        </w:rPr>
        <w:t>تقد</w:t>
      </w:r>
      <w:r w:rsidR="00B10EAE">
        <w:rPr>
          <w:rtl/>
        </w:rPr>
        <w:t xml:space="preserve">م </w:t>
      </w:r>
      <w:r w:rsidRPr="0048654E">
        <w:rPr>
          <w:rtl/>
        </w:rPr>
        <w:t>في الباب 38 من أبواب الأمر والنهي</w:t>
      </w:r>
      <w:r>
        <w:rPr>
          <w:rtl/>
        </w:rPr>
        <w:t>.</w:t>
      </w:r>
      <w:r w:rsidRPr="0048654E">
        <w:rPr>
          <w:rtl/>
        </w:rPr>
        <w:t xml:space="preserve"> </w:t>
      </w:r>
    </w:p>
    <w:p w:rsidR="00C90F8A" w:rsidRPr="0048654E" w:rsidRDefault="00C90F8A" w:rsidP="00343F1C">
      <w:pPr>
        <w:pStyle w:val="libFootnote0"/>
        <w:rPr>
          <w:rtl/>
        </w:rPr>
      </w:pPr>
      <w:r w:rsidRPr="0048654E">
        <w:rPr>
          <w:rtl/>
        </w:rPr>
        <w:t xml:space="preserve">(2) </w:t>
      </w:r>
      <w:r w:rsidR="00B10EAE">
        <w:rPr>
          <w:rtl/>
        </w:rPr>
        <w:t>ت</w:t>
      </w:r>
      <w:r w:rsidR="00BA32F7">
        <w:rPr>
          <w:rtl/>
        </w:rPr>
        <w:t>قد</w:t>
      </w:r>
      <w:r w:rsidR="00B10EAE">
        <w:rPr>
          <w:rtl/>
        </w:rPr>
        <w:t xml:space="preserve">م </w:t>
      </w:r>
      <w:r w:rsidRPr="0048654E">
        <w:rPr>
          <w:rtl/>
        </w:rPr>
        <w:t>في البابين 27</w:t>
      </w:r>
      <w:r w:rsidR="00211E62">
        <w:rPr>
          <w:rtl/>
        </w:rPr>
        <w:t>،</w:t>
      </w:r>
      <w:r w:rsidRPr="0048654E">
        <w:rPr>
          <w:rtl/>
        </w:rPr>
        <w:t xml:space="preserve"> 28</w:t>
      </w:r>
      <w:r w:rsidR="00211E62">
        <w:rPr>
          <w:rtl/>
        </w:rPr>
        <w:t>،</w:t>
      </w:r>
      <w:r w:rsidRPr="0048654E">
        <w:rPr>
          <w:rtl/>
        </w:rPr>
        <w:t xml:space="preserve"> وفي الحديث 8 من الباب 49 من أبواب العشرة</w:t>
      </w:r>
      <w:r>
        <w:rPr>
          <w:rtl/>
        </w:rPr>
        <w:t>.</w:t>
      </w:r>
    </w:p>
    <w:p w:rsidR="00C90F8A" w:rsidRDefault="00C90F8A" w:rsidP="00BA32F7">
      <w:pPr>
        <w:pStyle w:val="libFootnoteCenterBold"/>
        <w:rPr>
          <w:rtl/>
        </w:rPr>
      </w:pPr>
      <w:r>
        <w:rPr>
          <w:rtl/>
        </w:rPr>
        <w:t xml:space="preserve">الباب 104 </w:t>
      </w:r>
    </w:p>
    <w:p w:rsidR="00C90F8A" w:rsidRDefault="00C90F8A" w:rsidP="00BA32F7">
      <w:pPr>
        <w:pStyle w:val="libFootnoteCenterBold"/>
        <w:rPr>
          <w:rtl/>
        </w:rPr>
      </w:pPr>
      <w:r>
        <w:rPr>
          <w:rtl/>
        </w:rPr>
        <w:t xml:space="preserve">فيه 12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6</w:t>
      </w:r>
      <w:r w:rsidR="00211E62">
        <w:rPr>
          <w:rtl/>
        </w:rPr>
        <w:t>:</w:t>
      </w:r>
      <w:r>
        <w:rPr>
          <w:rtl/>
        </w:rPr>
        <w:t xml:space="preserve"> 435 / 1</w:t>
      </w:r>
      <w:r w:rsidR="00211E62">
        <w:rPr>
          <w:rtl/>
        </w:rPr>
        <w:t>،</w:t>
      </w:r>
      <w:r>
        <w:rPr>
          <w:rtl/>
        </w:rPr>
        <w:t xml:space="preserve"> وأورده عن العياشي في الحديث 11 من الباب 35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[ 22666 ]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ابن أبي نجران</w:t>
      </w:r>
      <w:r w:rsidR="00211E62">
        <w:rPr>
          <w:rtl/>
        </w:rPr>
        <w:t>،</w:t>
      </w:r>
      <w:r>
        <w:rPr>
          <w:rtl/>
        </w:rPr>
        <w:t xml:space="preserve"> عن مثنى الحناط</w:t>
      </w:r>
      <w:r w:rsidR="00211E62">
        <w:rPr>
          <w:rtl/>
        </w:rPr>
        <w:t>،</w:t>
      </w:r>
      <w:r>
        <w:rPr>
          <w:rtl/>
        </w:rPr>
        <w:t xml:space="preserve"> عن 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النرد والشطرنج هما الميسر. </w:t>
      </w:r>
    </w:p>
    <w:p w:rsidR="00C90F8A" w:rsidRDefault="00C90F8A" w:rsidP="004F5848">
      <w:pPr>
        <w:pStyle w:val="libNormal"/>
        <w:rPr>
          <w:rtl/>
        </w:rPr>
      </w:pPr>
      <w:r w:rsidRPr="008D3D37">
        <w:rPr>
          <w:rStyle w:val="libNormalChar"/>
          <w:rtl/>
        </w:rPr>
        <w:t xml:space="preserve">[ 22667 ] </w:t>
      </w:r>
      <w:r>
        <w:rPr>
          <w:rtl/>
        </w:rPr>
        <w:t>3</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عبدالله بن عاصم</w:t>
      </w:r>
      <w:r w:rsidR="00211E62">
        <w:rPr>
          <w:rtl/>
        </w:rPr>
        <w:t>،</w:t>
      </w:r>
      <w:r>
        <w:rPr>
          <w:rtl/>
        </w:rPr>
        <w:t xml:space="preserve"> عن </w:t>
      </w:r>
      <w:r w:rsidR="00584DEF">
        <w:rPr>
          <w:rtl/>
        </w:rPr>
        <w:t xml:space="preserve">عليّ </w:t>
      </w:r>
      <w:r>
        <w:rPr>
          <w:rtl/>
        </w:rPr>
        <w:t>بن إسماعيل الميثمي</w:t>
      </w:r>
      <w:r w:rsidR="00211E62">
        <w:rPr>
          <w:rtl/>
        </w:rPr>
        <w:t>،</w:t>
      </w:r>
      <w:r>
        <w:rPr>
          <w:rtl/>
        </w:rPr>
        <w:t xml:space="preserve"> عن ربعي بن عبدالله</w:t>
      </w:r>
      <w:r w:rsidR="00211E62">
        <w:rPr>
          <w:rtl/>
        </w:rPr>
        <w:t>،</w:t>
      </w:r>
      <w:r>
        <w:rPr>
          <w:rtl/>
        </w:rPr>
        <w:t xml:space="preserve"> عن الفضيل قال</w:t>
      </w:r>
      <w:r w:rsidR="00211E62">
        <w:rPr>
          <w:rtl/>
        </w:rPr>
        <w:t>:</w:t>
      </w:r>
      <w:r>
        <w:rPr>
          <w:rtl/>
        </w:rPr>
        <w:t xml:space="preserve"> سألت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هذه الاشياء التي يلعب بها الناس</w:t>
      </w:r>
      <w:r w:rsidR="00211E62">
        <w:rPr>
          <w:rtl/>
        </w:rPr>
        <w:t>:</w:t>
      </w:r>
      <w:r>
        <w:rPr>
          <w:rtl/>
        </w:rPr>
        <w:t xml:space="preserve"> النرد والشطرنج </w:t>
      </w:r>
      <w:r w:rsidR="005806C0">
        <w:rPr>
          <w:rtl/>
        </w:rPr>
        <w:t xml:space="preserve">حتّى </w:t>
      </w:r>
      <w:r>
        <w:rPr>
          <w:rtl/>
        </w:rPr>
        <w:t xml:space="preserve">انتهيت إلى السدر </w:t>
      </w:r>
      <w:r w:rsidRPr="00E40572">
        <w:rPr>
          <w:rStyle w:val="libFootnotenumChar"/>
          <w:rtl/>
        </w:rPr>
        <w:t>(1)</w:t>
      </w:r>
      <w:r>
        <w:rPr>
          <w:rtl/>
        </w:rPr>
        <w:t>؟ فقال</w:t>
      </w:r>
      <w:r w:rsidR="00211E62">
        <w:rPr>
          <w:rtl/>
        </w:rPr>
        <w:t>:</w:t>
      </w:r>
      <w:r>
        <w:rPr>
          <w:rtl/>
        </w:rPr>
        <w:t xml:space="preserve"> </w:t>
      </w:r>
      <w:r w:rsidR="004352C0">
        <w:rPr>
          <w:rtl/>
        </w:rPr>
        <w:t xml:space="preserve">إذا </w:t>
      </w:r>
      <w:r>
        <w:rPr>
          <w:rtl/>
        </w:rPr>
        <w:t>ميز الله ال</w:t>
      </w:r>
      <w:r w:rsidR="003763A8">
        <w:rPr>
          <w:rtl/>
        </w:rPr>
        <w:t xml:space="preserve">حقّ </w:t>
      </w:r>
      <w:r>
        <w:rPr>
          <w:rtl/>
        </w:rPr>
        <w:t>من الباطل مع أيهما يكون؟ قال</w:t>
      </w:r>
      <w:r w:rsidR="00211E62">
        <w:rPr>
          <w:rtl/>
        </w:rPr>
        <w:t>:</w:t>
      </w:r>
      <w:r>
        <w:rPr>
          <w:rtl/>
        </w:rPr>
        <w:t xml:space="preserve"> مع الباطل</w:t>
      </w:r>
      <w:r w:rsidR="00211E62">
        <w:rPr>
          <w:rtl/>
        </w:rPr>
        <w:t>،</w:t>
      </w:r>
      <w:r>
        <w:rPr>
          <w:rtl/>
        </w:rPr>
        <w:t xml:space="preserve"> قال</w:t>
      </w:r>
      <w:r w:rsidR="00211E62">
        <w:rPr>
          <w:rtl/>
        </w:rPr>
        <w:t>:</w:t>
      </w:r>
      <w:r>
        <w:rPr>
          <w:rtl/>
        </w:rPr>
        <w:t xml:space="preserve"> فمالك وللباطل؟!. </w:t>
      </w:r>
    </w:p>
    <w:p w:rsidR="00C90F8A" w:rsidRDefault="00C90F8A" w:rsidP="004F5848">
      <w:pPr>
        <w:pStyle w:val="libNormal"/>
        <w:rPr>
          <w:rtl/>
        </w:rPr>
      </w:pPr>
      <w:r w:rsidRPr="008D3D37">
        <w:rPr>
          <w:rStyle w:val="libNormalChar"/>
          <w:rtl/>
        </w:rPr>
        <w:t xml:space="preserve">[ 22668 ] </w:t>
      </w:r>
      <w:r>
        <w:rPr>
          <w:rtl/>
        </w:rPr>
        <w:t>4</w:t>
      </w:r>
      <w:r w:rsidR="00211E62">
        <w:rPr>
          <w:rtl/>
        </w:rPr>
        <w:t xml:space="preserve"> - </w:t>
      </w:r>
      <w:r>
        <w:rPr>
          <w:rtl/>
        </w:rPr>
        <w:t>وب</w:t>
      </w:r>
      <w:r w:rsidR="00273814">
        <w:rPr>
          <w:rtl/>
        </w:rPr>
        <w:t xml:space="preserve">الإسناد </w:t>
      </w:r>
      <w:r>
        <w:rPr>
          <w:rtl/>
        </w:rPr>
        <w:t xml:space="preserve">عن </w:t>
      </w:r>
      <w:r w:rsidR="007D12B3">
        <w:rPr>
          <w:rtl/>
        </w:rPr>
        <w:t>محمّد</w:t>
      </w:r>
      <w:r w:rsidR="00343F1C">
        <w:rPr>
          <w:rtl/>
        </w:rPr>
        <w:t xml:space="preserve"> </w:t>
      </w:r>
      <w:r>
        <w:rPr>
          <w:rtl/>
        </w:rPr>
        <w:t>بن عيسى</w:t>
      </w:r>
      <w:r w:rsidR="00211E62">
        <w:rPr>
          <w:rtl/>
        </w:rPr>
        <w:t>،</w:t>
      </w:r>
      <w:r>
        <w:rPr>
          <w:rtl/>
        </w:rPr>
        <w:t xml:space="preserve"> عن يونس</w:t>
      </w:r>
      <w:r w:rsidR="00211E62">
        <w:rPr>
          <w:rtl/>
        </w:rPr>
        <w:t>،</w:t>
      </w:r>
      <w:r>
        <w:rPr>
          <w:rtl/>
        </w:rPr>
        <w:t xml:space="preserve"> عن أبي أيوب عن عبدالله بن جندب</w:t>
      </w:r>
      <w:r w:rsidR="00211E62">
        <w:rPr>
          <w:rtl/>
        </w:rPr>
        <w:t>،</w:t>
      </w:r>
      <w:r>
        <w:rPr>
          <w:rtl/>
        </w:rPr>
        <w:t xml:space="preserve"> </w:t>
      </w:r>
      <w:r w:rsidR="00DB644B">
        <w:rPr>
          <w:rtl/>
        </w:rPr>
        <w:t xml:space="preserve">عمّن </w:t>
      </w:r>
      <w:r>
        <w:rPr>
          <w:rtl/>
        </w:rPr>
        <w:t>أخبره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الشطرنج ميسر</w:t>
      </w:r>
      <w:r w:rsidR="00211E62">
        <w:rPr>
          <w:rtl/>
        </w:rPr>
        <w:t>،</w:t>
      </w:r>
      <w:r>
        <w:rPr>
          <w:rtl/>
        </w:rPr>
        <w:t xml:space="preserve"> والنرد ميسر. </w:t>
      </w:r>
    </w:p>
    <w:p w:rsidR="00C90F8A" w:rsidRDefault="00C90F8A" w:rsidP="004F5848">
      <w:pPr>
        <w:pStyle w:val="libNormal"/>
        <w:rPr>
          <w:rtl/>
        </w:rPr>
      </w:pPr>
      <w:r w:rsidRPr="008D3D37">
        <w:rPr>
          <w:rStyle w:val="libNormalChar"/>
          <w:rtl/>
        </w:rPr>
        <w:t xml:space="preserve">[ 22669 ]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سنان</w:t>
      </w:r>
      <w:r w:rsidR="00211E62">
        <w:rPr>
          <w:rtl/>
        </w:rPr>
        <w:t>،</w:t>
      </w:r>
      <w:r>
        <w:rPr>
          <w:rtl/>
        </w:rPr>
        <w:t xml:space="preserve"> عن عبد الملك القمي قال</w:t>
      </w:r>
      <w:r w:rsidR="00211E62">
        <w:rPr>
          <w:rtl/>
        </w:rPr>
        <w:t>:</w:t>
      </w:r>
      <w:r>
        <w:rPr>
          <w:rtl/>
        </w:rPr>
        <w:t xml:space="preserve"> كنت أنا وإدريس أخي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فقال</w:t>
      </w:r>
      <w:r w:rsidR="00211E62">
        <w:rPr>
          <w:rtl/>
        </w:rPr>
        <w:t>:</w:t>
      </w:r>
      <w:r>
        <w:rPr>
          <w:rtl/>
        </w:rPr>
        <w:t xml:space="preserve"> إدريس</w:t>
      </w:r>
      <w:r w:rsidR="00211E62">
        <w:rPr>
          <w:rtl/>
        </w:rPr>
        <w:t>:</w:t>
      </w:r>
      <w:r>
        <w:rPr>
          <w:rtl/>
        </w:rPr>
        <w:t xml:space="preserve"> جعلنا فداك ما الميسر؟ فقال أبو عبدالله</w:t>
      </w:r>
      <w:r w:rsidR="00211E62">
        <w:rPr>
          <w:rtl/>
        </w:rPr>
        <w:t>:</w:t>
      </w:r>
      <w:r>
        <w:rPr>
          <w:rtl/>
        </w:rPr>
        <w:t xml:space="preserve"> هي الشطرنج قال</w:t>
      </w:r>
      <w:r w:rsidR="00211E62">
        <w:rPr>
          <w:rtl/>
        </w:rPr>
        <w:t>:</w:t>
      </w:r>
      <w:r>
        <w:rPr>
          <w:rtl/>
        </w:rPr>
        <w:t xml:space="preserve"> قلت</w:t>
      </w:r>
      <w:r w:rsidR="00211E62">
        <w:rPr>
          <w:rtl/>
        </w:rPr>
        <w:t>:</w:t>
      </w:r>
      <w:r>
        <w:rPr>
          <w:rtl/>
        </w:rPr>
        <w:t xml:space="preserve"> إنهم يقولون</w:t>
      </w:r>
      <w:r w:rsidR="00211E62">
        <w:rPr>
          <w:rtl/>
        </w:rPr>
        <w:t>:</w:t>
      </w:r>
      <w:r>
        <w:rPr>
          <w:rtl/>
        </w:rPr>
        <w:t xml:space="preserve"> إن</w:t>
      </w:r>
      <w:r w:rsidR="00BA32F7">
        <w:rPr>
          <w:rFonts w:hint="cs"/>
          <w:rtl/>
        </w:rPr>
        <w:t>ّ</w:t>
      </w:r>
      <w:r>
        <w:rPr>
          <w:rtl/>
        </w:rPr>
        <w:t>ها النرد</w:t>
      </w:r>
      <w:r w:rsidR="00211E62">
        <w:rPr>
          <w:rtl/>
        </w:rPr>
        <w:t>،</w:t>
      </w:r>
      <w:r>
        <w:rPr>
          <w:rtl/>
        </w:rPr>
        <w:t xml:space="preserve"> قال</w:t>
      </w:r>
      <w:r w:rsidR="00211E62">
        <w:rPr>
          <w:rtl/>
        </w:rPr>
        <w:t>:</w:t>
      </w:r>
      <w:r>
        <w:rPr>
          <w:rtl/>
        </w:rPr>
        <w:t xml:space="preserve"> والنرد أيضا</w:t>
      </w:r>
      <w:r w:rsidR="00BA32F7">
        <w:rPr>
          <w:rFonts w:hint="cs"/>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6</w:t>
      </w:r>
      <w:r w:rsidR="00211E62">
        <w:rPr>
          <w:rtl/>
        </w:rPr>
        <w:t>:</w:t>
      </w:r>
      <w:r>
        <w:rPr>
          <w:rtl/>
        </w:rPr>
        <w:t xml:space="preserve"> 435 / 3. </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436 / 9. </w:t>
      </w:r>
    </w:p>
    <w:p w:rsidR="00C90F8A" w:rsidRPr="0048654E" w:rsidRDefault="00C90F8A" w:rsidP="00343F1C">
      <w:pPr>
        <w:pStyle w:val="libFootnote0"/>
        <w:rPr>
          <w:rtl/>
        </w:rPr>
      </w:pPr>
      <w:r w:rsidRPr="0048654E">
        <w:rPr>
          <w:rtl/>
        </w:rPr>
        <w:t>(1) الس</w:t>
      </w:r>
      <w:r w:rsidR="00BA32F7">
        <w:rPr>
          <w:rFonts w:hint="cs"/>
          <w:rtl/>
        </w:rPr>
        <w:t>ُ</w:t>
      </w:r>
      <w:r w:rsidRPr="0048654E">
        <w:rPr>
          <w:rtl/>
        </w:rPr>
        <w:t>د</w:t>
      </w:r>
      <w:r w:rsidR="00BA32F7">
        <w:rPr>
          <w:rFonts w:hint="cs"/>
          <w:rtl/>
        </w:rPr>
        <w:t>َّ</w:t>
      </w:r>
      <w:r w:rsidRPr="0048654E">
        <w:rPr>
          <w:rtl/>
        </w:rPr>
        <w:t>ر</w:t>
      </w:r>
      <w:r w:rsidR="00211E62">
        <w:rPr>
          <w:rtl/>
        </w:rPr>
        <w:t>:</w:t>
      </w:r>
      <w:r w:rsidRPr="0048654E">
        <w:rPr>
          <w:rtl/>
        </w:rPr>
        <w:t xml:space="preserve"> لعبة يقامر به</w:t>
      </w:r>
      <w:r w:rsidR="00211E62">
        <w:rPr>
          <w:rtl/>
        </w:rPr>
        <w:t>،</w:t>
      </w:r>
      <w:r w:rsidRPr="0048654E">
        <w:rPr>
          <w:rtl/>
        </w:rPr>
        <w:t xml:space="preserve"> فارسية معربة عن</w:t>
      </w:r>
      <w:r w:rsidRPr="00BA32F7">
        <w:rPr>
          <w:rtl/>
        </w:rPr>
        <w:t xml:space="preserve"> ثلاثة أبواب ( النهاية 2</w:t>
      </w:r>
      <w:r w:rsidR="00211E62">
        <w:rPr>
          <w:rtl/>
        </w:rPr>
        <w:t>:</w:t>
      </w:r>
      <w:r w:rsidRPr="0048654E">
        <w:rPr>
          <w:rtl/>
        </w:rPr>
        <w:t xml:space="preserve"> 354 )</w:t>
      </w:r>
      <w:r>
        <w:rPr>
          <w:rtl/>
        </w:rPr>
        <w:t>.</w:t>
      </w:r>
      <w:r w:rsidRPr="0048654E">
        <w:rPr>
          <w:rtl/>
        </w:rPr>
        <w:t xml:space="preserve"> </w:t>
      </w:r>
    </w:p>
    <w:p w:rsidR="00C90F8A" w:rsidRDefault="00C90F8A" w:rsidP="00343F1C">
      <w:pPr>
        <w:pStyle w:val="libFootnote0"/>
        <w:rPr>
          <w:rtl/>
        </w:rPr>
      </w:pPr>
      <w:r>
        <w:rPr>
          <w:rtl/>
        </w:rPr>
        <w:t>4</w:t>
      </w:r>
      <w:r w:rsidR="00211E62">
        <w:rPr>
          <w:rtl/>
        </w:rPr>
        <w:t xml:space="preserve"> - </w:t>
      </w:r>
      <w:r>
        <w:rPr>
          <w:rtl/>
        </w:rPr>
        <w:t>الكافي 6</w:t>
      </w:r>
      <w:r w:rsidR="00211E62">
        <w:rPr>
          <w:rtl/>
        </w:rPr>
        <w:t>:</w:t>
      </w:r>
      <w:r>
        <w:rPr>
          <w:rtl/>
        </w:rPr>
        <w:t xml:space="preserve"> 437 / 11</w:t>
      </w:r>
      <w:r w:rsidR="00211E62">
        <w:rPr>
          <w:rtl/>
        </w:rPr>
        <w:t>،</w:t>
      </w:r>
      <w:r>
        <w:rPr>
          <w:rtl/>
        </w:rPr>
        <w:t xml:space="preserve"> وأورده عن العياشي في الحديث 14 من الباب 102 من هذه </w:t>
      </w:r>
      <w:r w:rsidR="00546DAE">
        <w:rPr>
          <w:rtl/>
        </w:rPr>
        <w:t xml:space="preserve">الأبواب </w:t>
      </w:r>
      <w:r>
        <w:rPr>
          <w:rtl/>
        </w:rPr>
        <w:t xml:space="preserve">. </w:t>
      </w:r>
    </w:p>
    <w:p w:rsidR="00C90F8A" w:rsidRDefault="00C90F8A" w:rsidP="00343F1C">
      <w:pPr>
        <w:pStyle w:val="libFootnote0"/>
        <w:rPr>
          <w:rtl/>
        </w:rPr>
      </w:pPr>
      <w:r>
        <w:rPr>
          <w:rtl/>
        </w:rPr>
        <w:t>5</w:t>
      </w:r>
      <w:r w:rsidR="00211E62">
        <w:rPr>
          <w:rtl/>
        </w:rPr>
        <w:t xml:space="preserve"> - </w:t>
      </w:r>
      <w:r>
        <w:rPr>
          <w:rtl/>
        </w:rPr>
        <w:t>الكافي 6</w:t>
      </w:r>
      <w:r w:rsidR="00211E62">
        <w:rPr>
          <w:rtl/>
        </w:rPr>
        <w:t>:</w:t>
      </w:r>
      <w:r>
        <w:rPr>
          <w:rtl/>
        </w:rPr>
        <w:t xml:space="preserve"> 436 / 8.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[ 22670 ]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اللعب بالنرد والشطرنج والكوبة والعرطبة</w:t>
      </w:r>
      <w:r w:rsidR="00211E62">
        <w:rPr>
          <w:rtl/>
        </w:rPr>
        <w:t>،</w:t>
      </w:r>
      <w:r>
        <w:rPr>
          <w:rtl/>
        </w:rPr>
        <w:t xml:space="preserve"> وهي الطنبور والعود</w:t>
      </w:r>
      <w:r w:rsidR="00211E62">
        <w:rPr>
          <w:rtl/>
        </w:rPr>
        <w:t>،</w:t>
      </w:r>
      <w:r>
        <w:rPr>
          <w:rtl/>
        </w:rPr>
        <w:t xml:space="preserve"> ونهى عن بيع النرد. </w:t>
      </w:r>
    </w:p>
    <w:p w:rsidR="00C90F8A" w:rsidRDefault="00C90F8A" w:rsidP="004F5848">
      <w:pPr>
        <w:pStyle w:val="libNormal"/>
        <w:rPr>
          <w:rtl/>
        </w:rPr>
      </w:pPr>
      <w:r w:rsidRPr="008D3D37">
        <w:rPr>
          <w:rStyle w:val="libNormalChar"/>
          <w:rtl/>
        </w:rPr>
        <w:t xml:space="preserve">[ 22671 ] </w:t>
      </w:r>
      <w:r>
        <w:rPr>
          <w:rtl/>
        </w:rPr>
        <w:t>7</w:t>
      </w:r>
      <w:r w:rsidR="00211E62">
        <w:rPr>
          <w:rtl/>
        </w:rPr>
        <w:t xml:space="preserve"> - </w:t>
      </w:r>
      <w:r>
        <w:rPr>
          <w:rtl/>
        </w:rPr>
        <w:t xml:space="preserve">وفي </w:t>
      </w:r>
      <w:r w:rsidRPr="00343F1C">
        <w:rPr>
          <w:rStyle w:val="libNormalChar"/>
          <w:rtl/>
        </w:rPr>
        <w:t xml:space="preserve">( </w:t>
      </w:r>
      <w:r>
        <w:rPr>
          <w:rtl/>
        </w:rPr>
        <w:t>المقنع</w:t>
      </w:r>
      <w:r w:rsidRPr="00343F1C">
        <w:rPr>
          <w:rStyle w:val="libNormalChar"/>
          <w:rtl/>
        </w:rPr>
        <w:t xml:space="preserve"> ) </w:t>
      </w:r>
      <w:r>
        <w:rPr>
          <w:rtl/>
        </w:rPr>
        <w:t>قال</w:t>
      </w:r>
      <w:r w:rsidR="00211E62">
        <w:rPr>
          <w:rtl/>
        </w:rPr>
        <w:t>:</w:t>
      </w:r>
      <w:r>
        <w:rPr>
          <w:rtl/>
        </w:rPr>
        <w:t xml:space="preserve"> اتق النرد ف</w:t>
      </w:r>
      <w:r w:rsidR="003763A8">
        <w:rPr>
          <w:rtl/>
        </w:rPr>
        <w:t xml:space="preserve">إنّ </w:t>
      </w:r>
      <w:r>
        <w:rPr>
          <w:rtl/>
        </w:rPr>
        <w:t xml:space="preserve">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نهى عن ذلك. </w:t>
      </w:r>
    </w:p>
    <w:p w:rsidR="00C90F8A" w:rsidRDefault="00C90F8A" w:rsidP="004F5848">
      <w:pPr>
        <w:pStyle w:val="libNormal"/>
        <w:rPr>
          <w:rtl/>
        </w:rPr>
      </w:pPr>
      <w:r w:rsidRPr="008D3D37">
        <w:rPr>
          <w:rStyle w:val="libNormalChar"/>
          <w:rtl/>
        </w:rPr>
        <w:t xml:space="preserve">[ 22672 ] </w:t>
      </w:r>
      <w:r>
        <w:rPr>
          <w:rtl/>
        </w:rPr>
        <w:t>8</w:t>
      </w:r>
      <w:r w:rsidR="00211E62">
        <w:rPr>
          <w:rtl/>
        </w:rPr>
        <w:t xml:space="preserve"> - </w:t>
      </w:r>
      <w:r w:rsidR="007D12B3">
        <w:rPr>
          <w:rtl/>
        </w:rPr>
        <w:t>محمّد</w:t>
      </w:r>
      <w:r w:rsidR="00343F1C">
        <w:rPr>
          <w:rtl/>
        </w:rPr>
        <w:t xml:space="preserve"> </w:t>
      </w:r>
      <w:r>
        <w:rPr>
          <w:rtl/>
        </w:rPr>
        <w:t xml:space="preserve">بن مسعود العياشي في </w:t>
      </w:r>
      <w:r w:rsidRPr="00343F1C">
        <w:rPr>
          <w:rStyle w:val="libNormalChar"/>
          <w:rtl/>
        </w:rPr>
        <w:t xml:space="preserve">( </w:t>
      </w:r>
      <w:r>
        <w:rPr>
          <w:rtl/>
        </w:rPr>
        <w:t>تفسيره</w:t>
      </w:r>
      <w:r w:rsidRPr="00343F1C">
        <w:rPr>
          <w:rStyle w:val="libNormalChar"/>
          <w:rtl/>
        </w:rPr>
        <w:t xml:space="preserve"> ) </w:t>
      </w:r>
      <w:r>
        <w:rPr>
          <w:rtl/>
        </w:rPr>
        <w:t>عن إسماعيل الجعفي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الشطرنج ميسر</w:t>
      </w:r>
      <w:r w:rsidR="00211E62">
        <w:rPr>
          <w:rtl/>
        </w:rPr>
        <w:t>،</w:t>
      </w:r>
      <w:r>
        <w:rPr>
          <w:rtl/>
        </w:rPr>
        <w:t xml:space="preserve"> والنرد ميسر. </w:t>
      </w:r>
    </w:p>
    <w:p w:rsidR="00C90F8A" w:rsidRDefault="00C90F8A" w:rsidP="004F5848">
      <w:pPr>
        <w:pStyle w:val="libNormal"/>
        <w:rPr>
          <w:rtl/>
        </w:rPr>
      </w:pPr>
      <w:r w:rsidRPr="008D3D37">
        <w:rPr>
          <w:rStyle w:val="libNormalChar"/>
          <w:rtl/>
        </w:rPr>
        <w:t xml:space="preserve">[ 22673 ] </w:t>
      </w:r>
      <w:r>
        <w:rPr>
          <w:rtl/>
        </w:rPr>
        <w:t>9</w:t>
      </w:r>
      <w:r w:rsidR="00211E62">
        <w:rPr>
          <w:rtl/>
        </w:rPr>
        <w:t xml:space="preserve"> - </w:t>
      </w:r>
      <w:r>
        <w:rPr>
          <w:rtl/>
        </w:rPr>
        <w:t>وعن ياسر الخادم</w:t>
      </w:r>
      <w:r w:rsidR="00211E62">
        <w:rPr>
          <w:rtl/>
        </w:rPr>
        <w:t>،</w:t>
      </w:r>
      <w:r>
        <w:rPr>
          <w:rtl/>
        </w:rPr>
        <w:t xml:space="preserve"> عن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الميسر</w:t>
      </w:r>
      <w:r w:rsidR="00211E62">
        <w:rPr>
          <w:rtl/>
        </w:rPr>
        <w:t>،</w:t>
      </w:r>
      <w:r>
        <w:rPr>
          <w:rtl/>
        </w:rPr>
        <w:t xml:space="preserve"> قال</w:t>
      </w:r>
      <w:r w:rsidR="00211E62">
        <w:rPr>
          <w:rtl/>
        </w:rPr>
        <w:t>:</w:t>
      </w:r>
      <w:r>
        <w:rPr>
          <w:rtl/>
        </w:rPr>
        <w:t xml:space="preserve"> الثقل من كل شيء</w:t>
      </w:r>
      <w:r w:rsidR="00211E62">
        <w:rPr>
          <w:rtl/>
        </w:rPr>
        <w:t>،</w:t>
      </w:r>
      <w:r>
        <w:rPr>
          <w:rtl/>
        </w:rPr>
        <w:t xml:space="preserve"> قال</w:t>
      </w:r>
      <w:r w:rsidR="00211E62">
        <w:rPr>
          <w:rtl/>
        </w:rPr>
        <w:t>:</w:t>
      </w:r>
      <w:r>
        <w:rPr>
          <w:rtl/>
        </w:rPr>
        <w:t xml:space="preserve"> والثقل ما يخرج ما بين المتراهنين من الدراهم. </w:t>
      </w:r>
    </w:p>
    <w:p w:rsidR="00C90F8A" w:rsidRDefault="00C90F8A" w:rsidP="004F5848">
      <w:pPr>
        <w:pStyle w:val="libNormal"/>
        <w:rPr>
          <w:rtl/>
        </w:rPr>
      </w:pPr>
      <w:r w:rsidRPr="008D3D37">
        <w:rPr>
          <w:rStyle w:val="libNormalChar"/>
          <w:rtl/>
        </w:rPr>
        <w:t xml:space="preserve">[ 22674 ] </w:t>
      </w:r>
      <w:r>
        <w:rPr>
          <w:rtl/>
        </w:rPr>
        <w:t>10</w:t>
      </w:r>
      <w:r w:rsidR="00211E62">
        <w:rPr>
          <w:rtl/>
        </w:rPr>
        <w:t xml:space="preserve"> - </w:t>
      </w:r>
      <w:r>
        <w:rPr>
          <w:rtl/>
        </w:rPr>
        <w:t>وعن هشام</w:t>
      </w:r>
      <w:r w:rsidR="00211E62">
        <w:rPr>
          <w:rtl/>
        </w:rPr>
        <w:t>،</w:t>
      </w:r>
      <w:r>
        <w:rPr>
          <w:rtl/>
        </w:rPr>
        <w:t xml:space="preserve"> عن الثقة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قيل له</w:t>
      </w:r>
      <w:r w:rsidR="00211E62">
        <w:rPr>
          <w:rtl/>
        </w:rPr>
        <w:t>:</w:t>
      </w:r>
      <w:r>
        <w:rPr>
          <w:rtl/>
        </w:rPr>
        <w:t xml:space="preserve"> روي عنكم </w:t>
      </w:r>
      <w:r w:rsidR="003763A8">
        <w:rPr>
          <w:rtl/>
        </w:rPr>
        <w:t xml:space="preserve">إنّ </w:t>
      </w:r>
      <w:r>
        <w:rPr>
          <w:rtl/>
        </w:rPr>
        <w:t>الخمر والميسر و</w:t>
      </w:r>
      <w:r w:rsidR="00941568">
        <w:rPr>
          <w:rtl/>
        </w:rPr>
        <w:t>الأنصاب</w:t>
      </w:r>
      <w:r>
        <w:rPr>
          <w:rtl/>
        </w:rPr>
        <w:t xml:space="preserve"> و</w:t>
      </w:r>
      <w:r w:rsidR="00941568">
        <w:rPr>
          <w:rtl/>
        </w:rPr>
        <w:t>الأزلام</w:t>
      </w:r>
      <w:r>
        <w:rPr>
          <w:rtl/>
        </w:rPr>
        <w:t xml:space="preserve"> رجال</w:t>
      </w:r>
      <w:r w:rsidR="00211E62">
        <w:rPr>
          <w:rtl/>
        </w:rPr>
        <w:t>،</w:t>
      </w:r>
      <w:r>
        <w:rPr>
          <w:rtl/>
        </w:rPr>
        <w:t xml:space="preserve"> فقال</w:t>
      </w:r>
      <w:r w:rsidR="00211E62">
        <w:rPr>
          <w:rtl/>
        </w:rPr>
        <w:t>:</w:t>
      </w:r>
      <w:r>
        <w:rPr>
          <w:rtl/>
        </w:rPr>
        <w:t xml:space="preserve"> ما </w:t>
      </w:r>
      <w:r w:rsidR="006204AE">
        <w:rPr>
          <w:rtl/>
        </w:rPr>
        <w:t xml:space="preserve">كان </w:t>
      </w:r>
      <w:r>
        <w:rPr>
          <w:rtl/>
        </w:rPr>
        <w:t xml:space="preserve">الله ليخاطب خلقه بما لا يعقلون. </w:t>
      </w:r>
    </w:p>
    <w:p w:rsidR="00C90F8A" w:rsidRDefault="00C90F8A" w:rsidP="004F5848">
      <w:pPr>
        <w:pStyle w:val="libNormal"/>
        <w:rPr>
          <w:rtl/>
        </w:rPr>
      </w:pPr>
      <w:r w:rsidRPr="008D3D37">
        <w:rPr>
          <w:rStyle w:val="libNormalChar"/>
          <w:rtl/>
        </w:rPr>
        <w:t xml:space="preserve">[ 22675 ] </w:t>
      </w:r>
      <w:r>
        <w:rPr>
          <w:rtl/>
        </w:rPr>
        <w:t>11</w:t>
      </w:r>
      <w:r w:rsidR="00211E62">
        <w:rPr>
          <w:rtl/>
        </w:rPr>
        <w:t xml:space="preserve"> - </w:t>
      </w:r>
      <w:r>
        <w:rPr>
          <w:rtl/>
        </w:rPr>
        <w:t>وعن حمدويه</w:t>
      </w:r>
      <w:r w:rsidR="00211E62">
        <w:rPr>
          <w:rtl/>
        </w:rPr>
        <w:t>،</w:t>
      </w:r>
      <w:r>
        <w:rPr>
          <w:rtl/>
        </w:rPr>
        <w:t xml:space="preserve"> عن حمد بن عيسى قال</w:t>
      </w:r>
      <w:r w:rsidR="00211E62">
        <w:rPr>
          <w:rtl/>
        </w:rPr>
        <w:t>:</w:t>
      </w:r>
      <w:r>
        <w:rPr>
          <w:rtl/>
        </w:rPr>
        <w:t xml:space="preserve"> كتب إبراهيم ابن عنبسة</w:t>
      </w:r>
      <w:r w:rsidR="00211E62">
        <w:rPr>
          <w:rtl/>
        </w:rPr>
        <w:t xml:space="preserve"> - </w:t>
      </w:r>
      <w:r>
        <w:rPr>
          <w:rtl/>
        </w:rPr>
        <w:t xml:space="preserve">يعني إلى </w:t>
      </w:r>
      <w:r w:rsidR="00584DEF">
        <w:rPr>
          <w:rtl/>
        </w:rPr>
        <w:t xml:space="preserve">عليّ </w:t>
      </w:r>
      <w:r>
        <w:rPr>
          <w:rtl/>
        </w:rPr>
        <w:t xml:space="preserve">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 xml:space="preserve">: - </w:t>
      </w:r>
      <w:r w:rsidR="00BA32F7">
        <w:rPr>
          <w:rtl/>
        </w:rPr>
        <w:t>إن</w:t>
      </w:r>
      <w:r w:rsidR="003763A8">
        <w:rPr>
          <w:rtl/>
        </w:rPr>
        <w:t xml:space="preserve"> </w:t>
      </w:r>
      <w:r>
        <w:rPr>
          <w:rtl/>
        </w:rPr>
        <w:t>رأى سي</w:t>
      </w:r>
      <w:r w:rsidR="00BA32F7">
        <w:rPr>
          <w:rFonts w:hint="cs"/>
          <w:rtl/>
        </w:rPr>
        <w:t>ّ</w:t>
      </w:r>
      <w:r>
        <w:rPr>
          <w:rtl/>
        </w:rPr>
        <w:t>دي ومول</w:t>
      </w:r>
      <w:r w:rsidR="002E2391">
        <w:rPr>
          <w:rtl/>
        </w:rPr>
        <w:t xml:space="preserve">أيّ </w:t>
      </w:r>
      <w:r w:rsidR="003763A8">
        <w:rPr>
          <w:rtl/>
        </w:rPr>
        <w:t xml:space="preserve">إنّ </w:t>
      </w:r>
      <w:r>
        <w:rPr>
          <w:rtl/>
        </w:rPr>
        <w:t>يخبرني عن قول الله عزّوجلّ</w:t>
      </w:r>
      <w:r w:rsidR="00211E62">
        <w:rPr>
          <w:rtl/>
        </w:rPr>
        <w:t>:</w:t>
      </w:r>
      <w:r>
        <w:rPr>
          <w:rtl/>
        </w:rPr>
        <w:t xml:space="preserve"> </w:t>
      </w:r>
      <w:r w:rsidRPr="00BA32F7">
        <w:rPr>
          <w:rStyle w:val="libAlaemChar"/>
          <w:rtl/>
        </w:rPr>
        <w:t>(</w:t>
      </w:r>
      <w:r w:rsidRPr="00343F1C">
        <w:rPr>
          <w:rStyle w:val="libNormalChar"/>
          <w:rtl/>
        </w:rPr>
        <w:t xml:space="preserve"> </w:t>
      </w:r>
      <w:r w:rsidRPr="00E40572">
        <w:rPr>
          <w:rStyle w:val="libAieChar"/>
          <w:rtl/>
        </w:rPr>
        <w:t>ي</w:t>
      </w:r>
      <w:r w:rsidR="00026BC7">
        <w:rPr>
          <w:rStyle w:val="libAieChar"/>
          <w:rFonts w:hint="cs"/>
          <w:rtl/>
        </w:rPr>
        <w:t>َ</w:t>
      </w:r>
      <w:r w:rsidR="00026BC7">
        <w:rPr>
          <w:rStyle w:val="libAieChar"/>
          <w:rtl/>
        </w:rPr>
        <w:t>س</w:t>
      </w:r>
      <w:r w:rsidR="00026BC7">
        <w:rPr>
          <w:rStyle w:val="libAieChar"/>
          <w:rFonts w:hint="cs"/>
          <w:rtl/>
        </w:rPr>
        <w:t>أَ</w:t>
      </w:r>
      <w:r w:rsidRPr="00E40572">
        <w:rPr>
          <w:rStyle w:val="libAieChar"/>
          <w:rtl/>
        </w:rPr>
        <w:t>ل</w:t>
      </w:r>
      <w:r w:rsidR="00026BC7">
        <w:rPr>
          <w:rStyle w:val="libAieChar"/>
          <w:rFonts w:hint="cs"/>
          <w:rtl/>
        </w:rPr>
        <w:t>ُ</w:t>
      </w:r>
      <w:r w:rsidRPr="00E40572">
        <w:rPr>
          <w:rStyle w:val="libAieChar"/>
          <w:rtl/>
        </w:rPr>
        <w:t>ون</w:t>
      </w:r>
      <w:r w:rsidR="00026BC7">
        <w:rPr>
          <w:rStyle w:val="libAieChar"/>
          <w:rFonts w:hint="cs"/>
          <w:rtl/>
        </w:rPr>
        <w:t>َ</w:t>
      </w:r>
      <w:r w:rsidRPr="00E40572">
        <w:rPr>
          <w:rStyle w:val="libAieChar"/>
          <w:rtl/>
        </w:rPr>
        <w:t>ك</w:t>
      </w:r>
      <w:r w:rsidR="00026BC7">
        <w:rPr>
          <w:rStyle w:val="libAieChar"/>
          <w:rFonts w:hint="cs"/>
          <w:rtl/>
        </w:rPr>
        <w:t>َ</w:t>
      </w:r>
      <w:r w:rsidRPr="00E40572">
        <w:rPr>
          <w:rStyle w:val="libAieChar"/>
          <w:rtl/>
        </w:rPr>
        <w:t xml:space="preserve"> ع</w:t>
      </w:r>
      <w:r w:rsidR="00026BC7">
        <w:rPr>
          <w:rStyle w:val="libAieChar"/>
          <w:rFonts w:hint="cs"/>
          <w:rtl/>
        </w:rPr>
        <w:t>َ</w:t>
      </w:r>
      <w:r w:rsidRPr="00E40572">
        <w:rPr>
          <w:rStyle w:val="libAieChar"/>
          <w:rtl/>
        </w:rPr>
        <w:t>ن</w:t>
      </w:r>
      <w:r w:rsidR="00026BC7">
        <w:rPr>
          <w:rStyle w:val="libAieChar"/>
          <w:rFonts w:hint="cs"/>
          <w:rtl/>
        </w:rPr>
        <w:t>ِ</w:t>
      </w:r>
      <w:r w:rsidRPr="00E40572">
        <w:rPr>
          <w:rStyle w:val="libAieChar"/>
          <w:rtl/>
        </w:rPr>
        <w:t xml:space="preserve"> الخ</w:t>
      </w:r>
      <w:r w:rsidR="00026BC7">
        <w:rPr>
          <w:rStyle w:val="libAieChar"/>
          <w:rFonts w:hint="cs"/>
          <w:rtl/>
        </w:rPr>
        <w:t>َ</w:t>
      </w:r>
      <w:r w:rsidRPr="00E40572">
        <w:rPr>
          <w:rStyle w:val="libAieChar"/>
          <w:rtl/>
        </w:rPr>
        <w:t>م</w:t>
      </w:r>
      <w:r w:rsidR="00026BC7">
        <w:rPr>
          <w:rStyle w:val="libAieChar"/>
          <w:rFonts w:hint="cs"/>
          <w:rtl/>
        </w:rPr>
        <w:t>ْ</w:t>
      </w:r>
      <w:r w:rsidRPr="00E40572">
        <w:rPr>
          <w:rStyle w:val="libAieChar"/>
          <w:rtl/>
        </w:rPr>
        <w:t>ر</w:t>
      </w:r>
      <w:r w:rsidR="00026BC7">
        <w:rPr>
          <w:rStyle w:val="libAieChar"/>
          <w:rFonts w:hint="cs"/>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الفقيه 4</w:t>
      </w:r>
      <w:r w:rsidR="00211E62">
        <w:rPr>
          <w:rtl/>
        </w:rPr>
        <w:t>:</w:t>
      </w:r>
      <w:r>
        <w:rPr>
          <w:rtl/>
        </w:rPr>
        <w:t xml:space="preserve"> 4 / 1. </w:t>
      </w:r>
    </w:p>
    <w:p w:rsidR="00C90F8A" w:rsidRDefault="00C90F8A" w:rsidP="00343F1C">
      <w:pPr>
        <w:pStyle w:val="libFootnote0"/>
        <w:rPr>
          <w:rtl/>
        </w:rPr>
      </w:pPr>
      <w:r>
        <w:rPr>
          <w:rtl/>
        </w:rPr>
        <w:t>7</w:t>
      </w:r>
      <w:r w:rsidR="00211E62">
        <w:rPr>
          <w:rtl/>
        </w:rPr>
        <w:t xml:space="preserve"> - </w:t>
      </w:r>
      <w:r>
        <w:rPr>
          <w:rtl/>
        </w:rPr>
        <w:t>المقنع</w:t>
      </w:r>
      <w:r w:rsidR="00211E62">
        <w:rPr>
          <w:rtl/>
        </w:rPr>
        <w:t>:</w:t>
      </w:r>
      <w:r>
        <w:rPr>
          <w:rtl/>
        </w:rPr>
        <w:t xml:space="preserve"> 154. </w:t>
      </w:r>
    </w:p>
    <w:p w:rsidR="00C90F8A" w:rsidRDefault="00C90F8A" w:rsidP="00343F1C">
      <w:pPr>
        <w:pStyle w:val="libFootnote0"/>
        <w:rPr>
          <w:rtl/>
        </w:rPr>
      </w:pPr>
      <w:r>
        <w:rPr>
          <w:rtl/>
        </w:rPr>
        <w:t>8</w:t>
      </w:r>
      <w:r w:rsidR="00211E62">
        <w:rPr>
          <w:rtl/>
        </w:rPr>
        <w:t xml:space="preserve"> - </w:t>
      </w:r>
      <w:r>
        <w:rPr>
          <w:rtl/>
        </w:rPr>
        <w:t>تفسير العياشي 1</w:t>
      </w:r>
      <w:r w:rsidR="00211E62">
        <w:rPr>
          <w:rtl/>
        </w:rPr>
        <w:t>:</w:t>
      </w:r>
      <w:r>
        <w:rPr>
          <w:rtl/>
        </w:rPr>
        <w:t xml:space="preserve"> 341 / 186</w:t>
      </w:r>
      <w:r w:rsidR="00211E62">
        <w:rPr>
          <w:rtl/>
        </w:rPr>
        <w:t>،</w:t>
      </w:r>
      <w:r>
        <w:rPr>
          <w:rtl/>
        </w:rPr>
        <w:t xml:space="preserve"> وأورده في الحديث 15 من الباب 102 من هذه </w:t>
      </w:r>
      <w:r w:rsidR="00546DAE">
        <w:rPr>
          <w:rtl/>
        </w:rPr>
        <w:t xml:space="preserve">الأبواب </w:t>
      </w:r>
      <w:r>
        <w:rPr>
          <w:rtl/>
        </w:rPr>
        <w:t xml:space="preserve">. </w:t>
      </w:r>
    </w:p>
    <w:p w:rsidR="00C90F8A" w:rsidRDefault="00C90F8A" w:rsidP="00343F1C">
      <w:pPr>
        <w:pStyle w:val="libFootnote0"/>
        <w:rPr>
          <w:rtl/>
        </w:rPr>
      </w:pPr>
      <w:r>
        <w:rPr>
          <w:rtl/>
        </w:rPr>
        <w:t>9</w:t>
      </w:r>
      <w:r w:rsidR="00211E62">
        <w:rPr>
          <w:rtl/>
        </w:rPr>
        <w:t xml:space="preserve"> - </w:t>
      </w:r>
      <w:r>
        <w:rPr>
          <w:rtl/>
        </w:rPr>
        <w:t>تفسير العياشي 1</w:t>
      </w:r>
      <w:r w:rsidR="00211E62">
        <w:rPr>
          <w:rtl/>
        </w:rPr>
        <w:t>:</w:t>
      </w:r>
      <w:r>
        <w:rPr>
          <w:rtl/>
        </w:rPr>
        <w:t xml:space="preserve"> 341 / 187. </w:t>
      </w:r>
    </w:p>
    <w:p w:rsidR="00C90F8A" w:rsidRDefault="00C90F8A" w:rsidP="00343F1C">
      <w:pPr>
        <w:pStyle w:val="libFootnote0"/>
        <w:rPr>
          <w:rtl/>
        </w:rPr>
      </w:pPr>
      <w:r>
        <w:rPr>
          <w:rtl/>
        </w:rPr>
        <w:t>10</w:t>
      </w:r>
      <w:r w:rsidR="00211E62">
        <w:rPr>
          <w:rtl/>
        </w:rPr>
        <w:t xml:space="preserve"> - </w:t>
      </w:r>
      <w:r>
        <w:rPr>
          <w:rtl/>
        </w:rPr>
        <w:t>تفسير العياشي 1</w:t>
      </w:r>
      <w:r w:rsidR="00211E62">
        <w:rPr>
          <w:rtl/>
        </w:rPr>
        <w:t>:</w:t>
      </w:r>
      <w:r>
        <w:rPr>
          <w:rtl/>
        </w:rPr>
        <w:t xml:space="preserve"> 341 / 188</w:t>
      </w:r>
      <w:r w:rsidR="00211E62">
        <w:rPr>
          <w:rtl/>
        </w:rPr>
        <w:t>،</w:t>
      </w:r>
      <w:r>
        <w:rPr>
          <w:rtl/>
        </w:rPr>
        <w:t xml:space="preserve"> وأورده في الحديث 13 من الباب 35 من هذه </w:t>
      </w:r>
      <w:r w:rsidR="00546DAE">
        <w:rPr>
          <w:rtl/>
        </w:rPr>
        <w:t xml:space="preserve">الأبواب </w:t>
      </w:r>
      <w:r>
        <w:rPr>
          <w:rtl/>
        </w:rPr>
        <w:t xml:space="preserve">. </w:t>
      </w:r>
    </w:p>
    <w:p w:rsidR="00C90F8A" w:rsidRDefault="00C90F8A" w:rsidP="00343F1C">
      <w:pPr>
        <w:pStyle w:val="libFootnote0"/>
        <w:rPr>
          <w:rtl/>
        </w:rPr>
      </w:pPr>
      <w:r>
        <w:rPr>
          <w:rtl/>
        </w:rPr>
        <w:t>11</w:t>
      </w:r>
      <w:r w:rsidR="00211E62">
        <w:rPr>
          <w:rtl/>
        </w:rPr>
        <w:t xml:space="preserve"> - </w:t>
      </w:r>
      <w:r>
        <w:rPr>
          <w:rtl/>
        </w:rPr>
        <w:t>تفسير العياشي 1</w:t>
      </w:r>
      <w:r w:rsidR="00211E62">
        <w:rPr>
          <w:rtl/>
        </w:rPr>
        <w:t>:</w:t>
      </w:r>
      <w:r>
        <w:rPr>
          <w:rtl/>
        </w:rPr>
        <w:t xml:space="preserve"> 105 / 311. </w:t>
      </w:r>
    </w:p>
    <w:p w:rsidR="00E40572" w:rsidRDefault="00E40572" w:rsidP="00343F1C">
      <w:pPr>
        <w:pStyle w:val="libNormal"/>
        <w:rPr>
          <w:rtl/>
        </w:rPr>
      </w:pPr>
      <w:r>
        <w:rPr>
          <w:rtl/>
        </w:rPr>
        <w:br w:type="page"/>
      </w:r>
    </w:p>
    <w:p w:rsidR="00C90F8A" w:rsidRDefault="00C90F8A" w:rsidP="002F5CA3">
      <w:pPr>
        <w:pStyle w:val="libNormal0"/>
        <w:rPr>
          <w:rtl/>
        </w:rPr>
      </w:pPr>
      <w:r w:rsidRPr="00E40572">
        <w:rPr>
          <w:rStyle w:val="libAieChar"/>
          <w:rtl/>
        </w:rPr>
        <w:lastRenderedPageBreak/>
        <w:t>وال</w:t>
      </w:r>
      <w:r w:rsidR="001E1842">
        <w:rPr>
          <w:rStyle w:val="libAieChar"/>
          <w:rFonts w:hint="cs"/>
          <w:rtl/>
        </w:rPr>
        <w:t>ـ</w:t>
      </w:r>
      <w:r w:rsidRPr="00E40572">
        <w:rPr>
          <w:rStyle w:val="libAieChar"/>
          <w:rtl/>
        </w:rPr>
        <w:t>م</w:t>
      </w:r>
      <w:r w:rsidR="001E1842">
        <w:rPr>
          <w:rStyle w:val="libAieChar"/>
          <w:rFonts w:hint="cs"/>
          <w:rtl/>
        </w:rPr>
        <w:t>َ</w:t>
      </w:r>
      <w:r w:rsidRPr="00E40572">
        <w:rPr>
          <w:rStyle w:val="libAieChar"/>
          <w:rtl/>
        </w:rPr>
        <w:t>يس</w:t>
      </w:r>
      <w:r w:rsidR="001E1842">
        <w:rPr>
          <w:rStyle w:val="libAieChar"/>
          <w:rFonts w:hint="cs"/>
          <w:rtl/>
        </w:rPr>
        <w:t>ِ</w:t>
      </w:r>
      <w:r w:rsidRPr="00E40572">
        <w:rPr>
          <w:rStyle w:val="libAieChar"/>
          <w:rtl/>
        </w:rPr>
        <w:t>ر</w:t>
      </w:r>
      <w:r w:rsidR="001E1842">
        <w:rPr>
          <w:rStyle w:val="libAieChar"/>
          <w:rFonts w:hint="cs"/>
          <w:rtl/>
        </w:rPr>
        <w:t>ِ</w:t>
      </w:r>
      <w:r w:rsidRPr="00343F1C">
        <w:rPr>
          <w:rStyle w:val="libNormalChar"/>
          <w:rtl/>
        </w:rPr>
        <w:t xml:space="preserve"> </w:t>
      </w:r>
      <w:r w:rsidRPr="00BA32F7">
        <w:rPr>
          <w:rStyle w:val="libAlaemChar"/>
          <w:rtl/>
        </w:rPr>
        <w:t>)</w:t>
      </w:r>
      <w:r w:rsidRPr="00343F1C">
        <w:rPr>
          <w:rStyle w:val="libNormalChar"/>
          <w:rtl/>
        </w:rPr>
        <w:t xml:space="preserve"> </w:t>
      </w:r>
      <w:r w:rsidRPr="00E40572">
        <w:rPr>
          <w:rStyle w:val="libFootnotenumChar"/>
          <w:rtl/>
        </w:rPr>
        <w:t>(1)</w:t>
      </w:r>
      <w:r>
        <w:rPr>
          <w:rtl/>
        </w:rPr>
        <w:t xml:space="preserve"> </w:t>
      </w:r>
      <w:r w:rsidR="0004218A">
        <w:rPr>
          <w:rtl/>
        </w:rPr>
        <w:t>الآية</w:t>
      </w:r>
      <w:r w:rsidR="00211E62">
        <w:rPr>
          <w:rtl/>
        </w:rPr>
        <w:t>،</w:t>
      </w:r>
      <w:r>
        <w:rPr>
          <w:rtl/>
        </w:rPr>
        <w:t xml:space="preserve"> فما الميسر جعلت فداك؟ فكتب</w:t>
      </w:r>
      <w:r w:rsidR="00211E62">
        <w:rPr>
          <w:rtl/>
        </w:rPr>
        <w:t>:</w:t>
      </w:r>
      <w:r>
        <w:rPr>
          <w:rtl/>
        </w:rPr>
        <w:t xml:space="preserve"> كل</w:t>
      </w:r>
      <w:r w:rsidR="002F5CA3">
        <w:rPr>
          <w:rFonts w:hint="cs"/>
          <w:rtl/>
        </w:rPr>
        <w:t>ّ</w:t>
      </w:r>
      <w:r>
        <w:rPr>
          <w:rtl/>
        </w:rPr>
        <w:t xml:space="preserve"> ما ق</w:t>
      </w:r>
      <w:r w:rsidR="002F5CA3">
        <w:rPr>
          <w:rFonts w:hint="cs"/>
          <w:rtl/>
        </w:rPr>
        <w:t>ُ</w:t>
      </w:r>
      <w:r>
        <w:rPr>
          <w:rtl/>
        </w:rPr>
        <w:t>ومر به فهو الميسر</w:t>
      </w:r>
      <w:r w:rsidR="00211E62">
        <w:rPr>
          <w:rtl/>
        </w:rPr>
        <w:t>،</w:t>
      </w:r>
      <w:r>
        <w:rPr>
          <w:rtl/>
        </w:rPr>
        <w:t xml:space="preserve"> وكل</w:t>
      </w:r>
      <w:r w:rsidR="002F5CA3">
        <w:rPr>
          <w:rFonts w:hint="cs"/>
          <w:rtl/>
        </w:rPr>
        <w:t>ّ</w:t>
      </w:r>
      <w:r>
        <w:rPr>
          <w:rtl/>
        </w:rPr>
        <w:t xml:space="preserve"> مسكر حرام. </w:t>
      </w:r>
    </w:p>
    <w:p w:rsidR="00C90F8A" w:rsidRDefault="00C90F8A" w:rsidP="002F5CA3">
      <w:pPr>
        <w:pStyle w:val="libNormal"/>
        <w:rPr>
          <w:rtl/>
        </w:rPr>
      </w:pPr>
      <w:r w:rsidRPr="008D3D37">
        <w:rPr>
          <w:rStyle w:val="libNormalChar"/>
          <w:rtl/>
        </w:rPr>
        <w:t xml:space="preserve">[ 22676 ] </w:t>
      </w:r>
      <w:r>
        <w:rPr>
          <w:rtl/>
        </w:rPr>
        <w:t>12</w:t>
      </w:r>
      <w:r w:rsidR="00211E62">
        <w:rPr>
          <w:rtl/>
        </w:rPr>
        <w:t xml:space="preserve"> - </w:t>
      </w:r>
      <w:r>
        <w:rPr>
          <w:rtl/>
        </w:rPr>
        <w:t>وعن الحسين</w:t>
      </w:r>
      <w:r w:rsidR="00211E62">
        <w:rPr>
          <w:rtl/>
        </w:rPr>
        <w:t>،</w:t>
      </w:r>
      <w:r>
        <w:rPr>
          <w:rtl/>
        </w:rPr>
        <w:t xml:space="preserve"> عن موسى بن عمر </w:t>
      </w:r>
      <w:r w:rsidRPr="00E40572">
        <w:rPr>
          <w:rStyle w:val="libFootnotenumChar"/>
          <w:rtl/>
        </w:rPr>
        <w:t>(</w:t>
      </w:r>
      <w:r w:rsidR="002F5CA3">
        <w:rPr>
          <w:rStyle w:val="libFootnotenumChar"/>
          <w:rFonts w:hint="cs"/>
          <w:rtl/>
        </w:rPr>
        <w:t>2</w:t>
      </w:r>
      <w:r w:rsidRPr="00E40572">
        <w:rPr>
          <w:rStyle w:val="libFootnotenumChar"/>
          <w:rtl/>
        </w:rPr>
        <w:t>)</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 xml:space="preserve">بن جعفر بن </w:t>
      </w:r>
      <w:r w:rsidR="007D12B3">
        <w:rPr>
          <w:rtl/>
        </w:rPr>
        <w:t>محمّد</w:t>
      </w:r>
      <w:r w:rsidR="00211E62">
        <w:rPr>
          <w:rtl/>
        </w:rPr>
        <w:t>،</w:t>
      </w:r>
      <w:r>
        <w:rPr>
          <w:rtl/>
        </w:rPr>
        <w:t xml:space="preserve"> عن أبيه</w:t>
      </w:r>
      <w:r w:rsidR="00211E62">
        <w:rPr>
          <w:rtl/>
        </w:rPr>
        <w:t>،</w:t>
      </w:r>
      <w:r>
        <w:rPr>
          <w:rtl/>
        </w:rPr>
        <w:t xml:space="preserve"> عن أخيه موسى بن جعفر</w:t>
      </w:r>
      <w:r w:rsidR="00211E62">
        <w:rPr>
          <w:rtl/>
        </w:rPr>
        <w:t>،</w:t>
      </w:r>
      <w:r>
        <w:rPr>
          <w:rtl/>
        </w:rPr>
        <w:t xml:space="preserve"> عن أبيه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النرد والشطرنج من الميسر. </w:t>
      </w:r>
    </w:p>
    <w:p w:rsidR="00C90F8A" w:rsidRDefault="00C90F8A" w:rsidP="002F5CA3">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2F5CA3">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985" w:name="_Toc303531728"/>
      <w:bookmarkStart w:id="986" w:name="_Toc303765408"/>
      <w:bookmarkStart w:id="987" w:name="_Toc303770596"/>
      <w:bookmarkStart w:id="988" w:name="_Toc378022404"/>
      <w:bookmarkStart w:id="989" w:name="_Toc253506779"/>
      <w:r>
        <w:rPr>
          <w:rtl/>
        </w:rPr>
        <w:t>105</w:t>
      </w:r>
      <w:r w:rsidR="00211E62">
        <w:rPr>
          <w:rtl/>
        </w:rPr>
        <w:t xml:space="preserve"> - </w:t>
      </w:r>
      <w:r>
        <w:rPr>
          <w:rtl/>
        </w:rPr>
        <w:t>باب ما ينبغي تعل</w:t>
      </w:r>
      <w:r w:rsidR="009C263E">
        <w:rPr>
          <w:rFonts w:hint="cs"/>
          <w:rtl/>
        </w:rPr>
        <w:t>ّ</w:t>
      </w:r>
      <w:r>
        <w:rPr>
          <w:rtl/>
        </w:rPr>
        <w:t>مه وتعليمه من العلوم وما لا ينبغي</w:t>
      </w:r>
      <w:bookmarkEnd w:id="985"/>
      <w:bookmarkEnd w:id="986"/>
      <w:bookmarkEnd w:id="987"/>
      <w:bookmarkEnd w:id="988"/>
      <w:bookmarkEnd w:id="989"/>
    </w:p>
    <w:p w:rsidR="00C90F8A" w:rsidRDefault="00C90F8A" w:rsidP="004F5848">
      <w:pPr>
        <w:pStyle w:val="libNormal"/>
        <w:rPr>
          <w:rtl/>
        </w:rPr>
      </w:pPr>
      <w:r w:rsidRPr="008D3D37">
        <w:rPr>
          <w:rStyle w:val="libNormalChar"/>
          <w:rtl/>
        </w:rPr>
        <w:t xml:space="preserve">[ 22677 ] </w:t>
      </w:r>
      <w:r>
        <w:rPr>
          <w:rtl/>
        </w:rPr>
        <w:t>1</w:t>
      </w:r>
      <w:r w:rsidR="00211E62">
        <w:rPr>
          <w:rtl/>
        </w:rPr>
        <w:t xml:space="preserve"> - </w:t>
      </w:r>
      <w:r>
        <w:rPr>
          <w:rtl/>
        </w:rPr>
        <w:t xml:space="preserve">قد </w:t>
      </w:r>
      <w:r w:rsidR="00B10EAE">
        <w:rPr>
          <w:rtl/>
        </w:rPr>
        <w:t xml:space="preserve">تقدّم </w:t>
      </w:r>
      <w:r>
        <w:rPr>
          <w:rtl/>
        </w:rPr>
        <w:t>في كتاب الصلاة حديث سعد الخفاف</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تعل</w:t>
      </w:r>
      <w:r w:rsidR="002F5CA3">
        <w:rPr>
          <w:rFonts w:hint="cs"/>
          <w:rtl/>
        </w:rPr>
        <w:t>ّ</w:t>
      </w:r>
      <w:r>
        <w:rPr>
          <w:rtl/>
        </w:rPr>
        <w:t xml:space="preserve">موا </w:t>
      </w:r>
      <w:r w:rsidR="00351FD9">
        <w:rPr>
          <w:rtl/>
        </w:rPr>
        <w:t xml:space="preserve">القرآن </w:t>
      </w:r>
      <w:r>
        <w:rPr>
          <w:rtl/>
        </w:rPr>
        <w:t>ف</w:t>
      </w:r>
      <w:r w:rsidR="002F5CA3">
        <w:rPr>
          <w:rtl/>
        </w:rPr>
        <w:t>إن</w:t>
      </w:r>
      <w:r w:rsidR="003763A8">
        <w:rPr>
          <w:rtl/>
        </w:rPr>
        <w:t xml:space="preserve"> </w:t>
      </w:r>
      <w:r w:rsidR="00351FD9">
        <w:rPr>
          <w:rtl/>
        </w:rPr>
        <w:t xml:space="preserve">القرآن </w:t>
      </w:r>
      <w:r>
        <w:rPr>
          <w:rtl/>
        </w:rPr>
        <w:t>يأتي يوم القيامة في أحسن صورة</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فيقول الله</w:t>
      </w:r>
      <w:r w:rsidR="00211E62">
        <w:rPr>
          <w:rtl/>
        </w:rPr>
        <w:t>:</w:t>
      </w:r>
      <w:r>
        <w:rPr>
          <w:rtl/>
        </w:rPr>
        <w:t xml:space="preserve"> لا</w:t>
      </w:r>
      <w:r w:rsidR="009C263E">
        <w:rPr>
          <w:rFonts w:hint="cs"/>
          <w:rtl/>
        </w:rPr>
        <w:t>ُ</w:t>
      </w:r>
      <w:r>
        <w:rPr>
          <w:rtl/>
        </w:rPr>
        <w:t>ثيبن</w:t>
      </w:r>
      <w:r w:rsidR="009C263E">
        <w:rPr>
          <w:rFonts w:hint="cs"/>
          <w:rtl/>
        </w:rPr>
        <w:t>ّ</w:t>
      </w:r>
      <w:r>
        <w:rPr>
          <w:rtl/>
        </w:rPr>
        <w:t xml:space="preserve"> اليوم عليك أحسن الثواب</w:t>
      </w:r>
      <w:r w:rsidR="00211E62">
        <w:rPr>
          <w:rtl/>
        </w:rPr>
        <w:t>،</w:t>
      </w:r>
      <w:r>
        <w:rPr>
          <w:rtl/>
        </w:rPr>
        <w:t xml:space="preserve"> ولا</w:t>
      </w:r>
      <w:r w:rsidR="002F5CA3">
        <w:rPr>
          <w:rFonts w:hint="cs"/>
          <w:rtl/>
        </w:rPr>
        <w:t>ُ</w:t>
      </w:r>
      <w:r>
        <w:rPr>
          <w:rtl/>
        </w:rPr>
        <w:t>عاقبن</w:t>
      </w:r>
      <w:r w:rsidR="002F5CA3">
        <w:rPr>
          <w:rFonts w:hint="cs"/>
          <w:rtl/>
        </w:rPr>
        <w:t>ّ</w:t>
      </w:r>
      <w:r>
        <w:rPr>
          <w:rtl/>
        </w:rPr>
        <w:t xml:space="preserve"> عليك اليوم أليم العقاب</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[ 22678 ] </w:t>
      </w:r>
      <w:r>
        <w:rPr>
          <w:rtl/>
        </w:rPr>
        <w:t>2</w:t>
      </w:r>
      <w:r w:rsidR="00211E62">
        <w:rPr>
          <w:rtl/>
        </w:rPr>
        <w:t xml:space="preserve"> - </w:t>
      </w:r>
      <w:r>
        <w:rPr>
          <w:rtl/>
        </w:rPr>
        <w:t xml:space="preserve">وعن </w:t>
      </w:r>
      <w:r w:rsidR="002F5CA3">
        <w:rPr>
          <w:rtl/>
        </w:rPr>
        <w:t>علي</w:t>
      </w:r>
      <w:r w:rsidR="00584DEF">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تعل</w:t>
      </w:r>
      <w:r w:rsidR="002F5CA3">
        <w:rPr>
          <w:rFonts w:hint="cs"/>
          <w:rtl/>
        </w:rPr>
        <w:t>ّ</w:t>
      </w:r>
      <w:r>
        <w:rPr>
          <w:rtl/>
        </w:rPr>
        <w:t xml:space="preserve">موا </w:t>
      </w:r>
      <w:r w:rsidR="00351FD9">
        <w:rPr>
          <w:rtl/>
        </w:rPr>
        <w:t xml:space="preserve">القرآن </w:t>
      </w:r>
      <w:r>
        <w:rPr>
          <w:rtl/>
        </w:rPr>
        <w:t xml:space="preserve">فإنّه ربيع </w:t>
      </w:r>
    </w:p>
    <w:p w:rsidR="00C90F8A" w:rsidRDefault="00343F1C" w:rsidP="00343F1C">
      <w:pPr>
        <w:pStyle w:val="libLine"/>
        <w:rPr>
          <w:rtl/>
        </w:rPr>
      </w:pPr>
      <w:r>
        <w:rPr>
          <w:rtl/>
        </w:rPr>
        <w:t>____________________</w:t>
      </w:r>
    </w:p>
    <w:p w:rsidR="00C90F8A" w:rsidRPr="0048654E" w:rsidRDefault="00C90F8A" w:rsidP="00343F1C">
      <w:pPr>
        <w:pStyle w:val="libFootnote0"/>
        <w:rPr>
          <w:rtl/>
        </w:rPr>
      </w:pPr>
      <w:r w:rsidRPr="0048654E">
        <w:rPr>
          <w:rtl/>
        </w:rPr>
        <w:t>(1) الب</w:t>
      </w:r>
      <w:r w:rsidR="002F5CA3">
        <w:rPr>
          <w:rtl/>
        </w:rPr>
        <w:t>قر</w:t>
      </w:r>
      <w:r w:rsidR="00584DEF">
        <w:rPr>
          <w:rtl/>
        </w:rPr>
        <w:t>ة</w:t>
      </w:r>
      <w:r w:rsidRPr="0048654E">
        <w:rPr>
          <w:rtl/>
        </w:rPr>
        <w:t xml:space="preserve"> 2</w:t>
      </w:r>
      <w:r w:rsidR="00211E62">
        <w:rPr>
          <w:rtl/>
        </w:rPr>
        <w:t>:</w:t>
      </w:r>
      <w:r w:rsidRPr="0048654E">
        <w:rPr>
          <w:rtl/>
        </w:rPr>
        <w:t xml:space="preserve"> 219</w:t>
      </w:r>
      <w:r>
        <w:rPr>
          <w:rtl/>
        </w:rPr>
        <w:t>.</w:t>
      </w:r>
      <w:r w:rsidRPr="0048654E">
        <w:rPr>
          <w:rtl/>
        </w:rPr>
        <w:t xml:space="preserve"> </w:t>
      </w:r>
    </w:p>
    <w:p w:rsidR="00C90F8A" w:rsidRDefault="00C90F8A" w:rsidP="00343F1C">
      <w:pPr>
        <w:pStyle w:val="libFootnote0"/>
        <w:rPr>
          <w:rtl/>
        </w:rPr>
      </w:pPr>
      <w:r>
        <w:rPr>
          <w:rtl/>
        </w:rPr>
        <w:t>12</w:t>
      </w:r>
      <w:r w:rsidR="00211E62">
        <w:rPr>
          <w:rtl/>
        </w:rPr>
        <w:t xml:space="preserve"> - </w:t>
      </w:r>
      <w:r>
        <w:rPr>
          <w:rtl/>
        </w:rPr>
        <w:t>تفسير العياشي 1</w:t>
      </w:r>
      <w:r w:rsidR="00211E62">
        <w:rPr>
          <w:rtl/>
        </w:rPr>
        <w:t>:</w:t>
      </w:r>
      <w:r>
        <w:rPr>
          <w:rtl/>
        </w:rPr>
        <w:t xml:space="preserve"> 106 / 312. </w:t>
      </w:r>
    </w:p>
    <w:p w:rsidR="00C90F8A" w:rsidRPr="0048654E" w:rsidRDefault="00C90F8A" w:rsidP="002F5CA3">
      <w:pPr>
        <w:pStyle w:val="libFootnote0"/>
        <w:rPr>
          <w:rtl/>
        </w:rPr>
      </w:pPr>
      <w:r w:rsidRPr="0048654E">
        <w:rPr>
          <w:rtl/>
        </w:rPr>
        <w:t>(</w:t>
      </w:r>
      <w:r w:rsidR="002F5CA3">
        <w:rPr>
          <w:rFonts w:hint="cs"/>
          <w:rtl/>
        </w:rPr>
        <w:t>2</w:t>
      </w:r>
      <w:r w:rsidRPr="0048654E">
        <w:rPr>
          <w:rtl/>
        </w:rPr>
        <w:t>) في المصدر</w:t>
      </w:r>
      <w:r w:rsidR="00211E62">
        <w:rPr>
          <w:rtl/>
        </w:rPr>
        <w:t>:</w:t>
      </w:r>
      <w:r w:rsidRPr="0048654E">
        <w:rPr>
          <w:rtl/>
        </w:rPr>
        <w:t xml:space="preserve"> موسى بن القاسم البجلي</w:t>
      </w:r>
      <w:r>
        <w:rPr>
          <w:rtl/>
        </w:rPr>
        <w:t>.</w:t>
      </w:r>
      <w:r w:rsidRPr="0048654E">
        <w:rPr>
          <w:rtl/>
        </w:rPr>
        <w:t xml:space="preserve"> </w:t>
      </w:r>
    </w:p>
    <w:p w:rsidR="00C90F8A" w:rsidRPr="0048654E" w:rsidRDefault="00C90F8A" w:rsidP="002F5CA3">
      <w:pPr>
        <w:pStyle w:val="libFootnote0"/>
        <w:rPr>
          <w:rtl/>
        </w:rPr>
      </w:pPr>
      <w:r w:rsidRPr="0048654E">
        <w:rPr>
          <w:rtl/>
        </w:rPr>
        <w:t>(</w:t>
      </w:r>
      <w:r w:rsidR="002F5CA3">
        <w:rPr>
          <w:rFonts w:hint="cs"/>
          <w:rtl/>
        </w:rPr>
        <w:t>3</w:t>
      </w:r>
      <w:r w:rsidRPr="0048654E">
        <w:rPr>
          <w:rtl/>
        </w:rPr>
        <w:t xml:space="preserve">) </w:t>
      </w:r>
      <w:r w:rsidR="002F5CA3">
        <w:rPr>
          <w:rtl/>
        </w:rPr>
        <w:t>تقد</w:t>
      </w:r>
      <w:r w:rsidR="00B10EAE">
        <w:rPr>
          <w:rtl/>
        </w:rPr>
        <w:t xml:space="preserve">م </w:t>
      </w:r>
      <w:r w:rsidRPr="0048654E">
        <w:rPr>
          <w:rtl/>
        </w:rPr>
        <w:t>في الحديث 1 من الباب 2</w:t>
      </w:r>
      <w:r w:rsidR="00211E62">
        <w:rPr>
          <w:rtl/>
        </w:rPr>
        <w:t>،</w:t>
      </w:r>
      <w:r w:rsidRPr="0048654E">
        <w:rPr>
          <w:rtl/>
        </w:rPr>
        <w:t xml:space="preserve"> وفي الباب 35</w:t>
      </w:r>
      <w:r w:rsidR="00211E62">
        <w:rPr>
          <w:rtl/>
        </w:rPr>
        <w:t>،</w:t>
      </w:r>
      <w:r w:rsidRPr="0048654E">
        <w:rPr>
          <w:rtl/>
        </w:rPr>
        <w:t xml:space="preserve"> وفي الأحاديث 9</w:t>
      </w:r>
      <w:r w:rsidR="00211E62">
        <w:rPr>
          <w:rtl/>
        </w:rPr>
        <w:t>،</w:t>
      </w:r>
      <w:r w:rsidRPr="0048654E">
        <w:rPr>
          <w:rtl/>
        </w:rPr>
        <w:t xml:space="preserve"> 13</w:t>
      </w:r>
      <w:r w:rsidR="00211E62">
        <w:rPr>
          <w:rtl/>
        </w:rPr>
        <w:t>،</w:t>
      </w:r>
      <w:r w:rsidRPr="0048654E">
        <w:rPr>
          <w:rtl/>
        </w:rPr>
        <w:t xml:space="preserve"> 14 من الباب 100</w:t>
      </w:r>
      <w:r w:rsidR="00211E62">
        <w:rPr>
          <w:rtl/>
        </w:rPr>
        <w:t>،</w:t>
      </w:r>
      <w:r w:rsidRPr="0048654E">
        <w:rPr>
          <w:rtl/>
        </w:rPr>
        <w:t xml:space="preserve"> وفي الباب 102 من هذه </w:t>
      </w:r>
      <w:r w:rsidR="00546DAE">
        <w:rPr>
          <w:rtl/>
        </w:rPr>
        <w:t xml:space="preserve">الأبواب </w:t>
      </w:r>
      <w:r w:rsidR="00211E62">
        <w:rPr>
          <w:rtl/>
        </w:rPr>
        <w:t>،</w:t>
      </w:r>
      <w:r w:rsidRPr="0048654E">
        <w:rPr>
          <w:rtl/>
        </w:rPr>
        <w:t xml:space="preserve"> وفي الأحاديث 3</w:t>
      </w:r>
      <w:r w:rsidR="00211E62">
        <w:rPr>
          <w:rtl/>
        </w:rPr>
        <w:t>،</w:t>
      </w:r>
      <w:r w:rsidRPr="0048654E">
        <w:rPr>
          <w:rtl/>
        </w:rPr>
        <w:t xml:space="preserve"> 6</w:t>
      </w:r>
      <w:r w:rsidR="00211E62">
        <w:rPr>
          <w:rtl/>
        </w:rPr>
        <w:t>،</w:t>
      </w:r>
      <w:r w:rsidRPr="0048654E">
        <w:rPr>
          <w:rtl/>
        </w:rPr>
        <w:t xml:space="preserve"> 7 من الباب 28 من أبواب العشرة</w:t>
      </w:r>
      <w:r w:rsidR="00211E62">
        <w:rPr>
          <w:rtl/>
        </w:rPr>
        <w:t>،</w:t>
      </w:r>
      <w:r w:rsidRPr="0048654E">
        <w:rPr>
          <w:rtl/>
        </w:rPr>
        <w:t xml:space="preserve"> وفي الحديث 13 من الباب 49 من أبواب جهاد النفس</w:t>
      </w:r>
      <w:r>
        <w:rPr>
          <w:rtl/>
        </w:rPr>
        <w:t>.</w:t>
      </w:r>
      <w:r w:rsidRPr="0048654E">
        <w:rPr>
          <w:rtl/>
        </w:rPr>
        <w:t xml:space="preserve"> </w:t>
      </w:r>
    </w:p>
    <w:p w:rsidR="00C90F8A" w:rsidRPr="0048654E" w:rsidRDefault="00C90F8A" w:rsidP="00343F1C">
      <w:pPr>
        <w:pStyle w:val="libFootnote0"/>
        <w:rPr>
          <w:rtl/>
        </w:rPr>
      </w:pPr>
      <w:r w:rsidRPr="0048654E">
        <w:rPr>
          <w:rtl/>
        </w:rPr>
        <w:t xml:space="preserve">ويأتي ما </w:t>
      </w:r>
      <w:r w:rsidR="00724AA1">
        <w:rPr>
          <w:rtl/>
        </w:rPr>
        <w:t xml:space="preserve">يدلّ </w:t>
      </w:r>
      <w:r w:rsidRPr="0048654E">
        <w:rPr>
          <w:rtl/>
        </w:rPr>
        <w:t>عليه في الحديث 7 من الباب 32</w:t>
      </w:r>
      <w:r w:rsidR="00211E62">
        <w:rPr>
          <w:rtl/>
        </w:rPr>
        <w:t>،</w:t>
      </w:r>
      <w:r w:rsidRPr="0048654E">
        <w:rPr>
          <w:rtl/>
        </w:rPr>
        <w:t xml:space="preserve"> وفي الباب 33 من أبواب الشهادات</w:t>
      </w:r>
      <w:r>
        <w:rPr>
          <w:rtl/>
        </w:rPr>
        <w:t>.</w:t>
      </w:r>
    </w:p>
    <w:p w:rsidR="00C90F8A" w:rsidRDefault="00C90F8A" w:rsidP="002F5CA3">
      <w:pPr>
        <w:pStyle w:val="libFootnoteCenterBold"/>
        <w:rPr>
          <w:rtl/>
        </w:rPr>
      </w:pPr>
      <w:r>
        <w:rPr>
          <w:rtl/>
        </w:rPr>
        <w:t xml:space="preserve">الباب 105 </w:t>
      </w:r>
    </w:p>
    <w:p w:rsidR="00C90F8A" w:rsidRDefault="00C90F8A" w:rsidP="002F5CA3">
      <w:pPr>
        <w:pStyle w:val="libFootnoteCenterBold"/>
        <w:rPr>
          <w:rtl/>
        </w:rPr>
      </w:pPr>
      <w:r>
        <w:rPr>
          <w:rtl/>
        </w:rPr>
        <w:t xml:space="preserve">فيه 15 </w:t>
      </w:r>
      <w:r w:rsidR="003F73AC">
        <w:rPr>
          <w:rtl/>
        </w:rPr>
        <w:t>حديثاً</w:t>
      </w:r>
    </w:p>
    <w:p w:rsidR="00C90F8A" w:rsidRDefault="00C90F8A" w:rsidP="00343F1C">
      <w:pPr>
        <w:pStyle w:val="libFootnote0"/>
        <w:rPr>
          <w:rtl/>
        </w:rPr>
      </w:pPr>
      <w:r>
        <w:rPr>
          <w:rtl/>
        </w:rPr>
        <w:t>1</w:t>
      </w:r>
      <w:r w:rsidR="00211E62">
        <w:rPr>
          <w:rtl/>
        </w:rPr>
        <w:t xml:space="preserve"> - </w:t>
      </w:r>
      <w:r w:rsidR="00B10EAE">
        <w:rPr>
          <w:rtl/>
        </w:rPr>
        <w:t xml:space="preserve">تقدّم </w:t>
      </w:r>
      <w:r>
        <w:rPr>
          <w:rtl/>
        </w:rPr>
        <w:t xml:space="preserve">في الحديث 1 من الباب 1 من أبواب قراءة القرآن. </w:t>
      </w:r>
    </w:p>
    <w:p w:rsidR="00C90F8A" w:rsidRDefault="00C90F8A" w:rsidP="00343F1C">
      <w:pPr>
        <w:pStyle w:val="libFootnote0"/>
        <w:rPr>
          <w:rtl/>
        </w:rPr>
      </w:pPr>
      <w:r>
        <w:rPr>
          <w:rtl/>
        </w:rPr>
        <w:t>2</w:t>
      </w:r>
      <w:r w:rsidR="00211E62">
        <w:rPr>
          <w:rtl/>
        </w:rPr>
        <w:t xml:space="preserve"> - </w:t>
      </w:r>
      <w:r w:rsidR="00B10EAE">
        <w:rPr>
          <w:rtl/>
        </w:rPr>
        <w:t xml:space="preserve">تقدّم </w:t>
      </w:r>
      <w:r>
        <w:rPr>
          <w:rtl/>
        </w:rPr>
        <w:t xml:space="preserve">في الحديث 7 من الباب 1 من أبواب قراءة القرآن.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القلوب</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[ 22679 ] </w:t>
      </w:r>
      <w:r>
        <w:rPr>
          <w:rtl/>
        </w:rPr>
        <w:t>3</w:t>
      </w:r>
      <w:r w:rsidR="00211E62">
        <w:rPr>
          <w:rtl/>
        </w:rPr>
        <w:t xml:space="preserve"> - </w:t>
      </w:r>
      <w:r>
        <w:rPr>
          <w:rtl/>
        </w:rPr>
        <w:t xml:space="preserve">وعن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ينبغي للمؤمن </w:t>
      </w:r>
      <w:r w:rsidR="003763A8">
        <w:rPr>
          <w:rtl/>
        </w:rPr>
        <w:t xml:space="preserve">إنّ </w:t>
      </w:r>
      <w:r>
        <w:rPr>
          <w:rtl/>
        </w:rPr>
        <w:t xml:space="preserve">لا يموت </w:t>
      </w:r>
      <w:r w:rsidR="005806C0">
        <w:rPr>
          <w:rtl/>
        </w:rPr>
        <w:t xml:space="preserve">حتّى </w:t>
      </w:r>
      <w:r>
        <w:rPr>
          <w:rtl/>
        </w:rPr>
        <w:t>يتعل</w:t>
      </w:r>
      <w:r w:rsidR="00396598">
        <w:rPr>
          <w:rFonts w:hint="cs"/>
          <w:rtl/>
        </w:rPr>
        <w:t>ّ</w:t>
      </w:r>
      <w:r>
        <w:rPr>
          <w:rtl/>
        </w:rPr>
        <w:t>م القرآن</w:t>
      </w:r>
      <w:r w:rsidR="00211E62">
        <w:rPr>
          <w:rtl/>
        </w:rPr>
        <w:t>،</w:t>
      </w:r>
      <w:r>
        <w:rPr>
          <w:rtl/>
        </w:rPr>
        <w:t xml:space="preserve"> أو </w:t>
      </w:r>
      <w:r w:rsidR="003763A8">
        <w:rPr>
          <w:rtl/>
        </w:rPr>
        <w:t xml:space="preserve">إنّ </w:t>
      </w:r>
      <w:r>
        <w:rPr>
          <w:rtl/>
        </w:rPr>
        <w:t xml:space="preserve">يكون في تعليمه. </w:t>
      </w:r>
    </w:p>
    <w:p w:rsidR="00C90F8A" w:rsidRDefault="00C90F8A" w:rsidP="004F5848">
      <w:pPr>
        <w:pStyle w:val="libNormal"/>
        <w:rPr>
          <w:rtl/>
        </w:rPr>
      </w:pPr>
      <w:r w:rsidRPr="008D3D37">
        <w:rPr>
          <w:rStyle w:val="libNormalChar"/>
          <w:rtl/>
        </w:rPr>
        <w:t xml:space="preserve">[ 22680 ] </w:t>
      </w:r>
      <w:r>
        <w:rPr>
          <w:rtl/>
        </w:rPr>
        <w:t>4</w:t>
      </w:r>
      <w:r w:rsidR="00211E62">
        <w:rPr>
          <w:rtl/>
        </w:rPr>
        <w:t xml:space="preserve"> - </w:t>
      </w:r>
      <w:r>
        <w:rPr>
          <w:rtl/>
        </w:rPr>
        <w:t>وحديث المسلمي عن أبيه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تعلموا العربية فإن</w:t>
      </w:r>
      <w:r w:rsidR="00396598">
        <w:rPr>
          <w:rFonts w:hint="cs"/>
          <w:rtl/>
        </w:rPr>
        <w:t>ّ</w:t>
      </w:r>
      <w:r>
        <w:rPr>
          <w:rtl/>
        </w:rPr>
        <w:t xml:space="preserve">ها كلام الله </w:t>
      </w:r>
      <w:r w:rsidR="00396598">
        <w:rPr>
          <w:rtl/>
        </w:rPr>
        <w:t>ال</w:t>
      </w:r>
      <w:r w:rsidR="00584DEF">
        <w:rPr>
          <w:rtl/>
        </w:rPr>
        <w:t xml:space="preserve">ذي </w:t>
      </w:r>
      <w:r>
        <w:rPr>
          <w:rtl/>
        </w:rPr>
        <w:t>كل</w:t>
      </w:r>
      <w:r w:rsidR="00396598">
        <w:rPr>
          <w:rFonts w:hint="cs"/>
          <w:rtl/>
        </w:rPr>
        <w:t>ّ</w:t>
      </w:r>
      <w:r>
        <w:rPr>
          <w:rtl/>
        </w:rPr>
        <w:t>م به خلقه</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[ 22681 ] </w:t>
      </w:r>
      <w:r>
        <w:rPr>
          <w:rtl/>
        </w:rPr>
        <w:t>5</w:t>
      </w:r>
      <w:r w:rsidR="00211E62">
        <w:rPr>
          <w:rtl/>
        </w:rPr>
        <w:t xml:space="preserve"> - </w:t>
      </w:r>
      <w:r>
        <w:rPr>
          <w:rtl/>
        </w:rPr>
        <w:t xml:space="preserve">وعن أبي جعفر الجواد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 استوى رجل</w:t>
      </w:r>
      <w:r w:rsidR="00396598">
        <w:rPr>
          <w:rFonts w:hint="cs"/>
          <w:rtl/>
        </w:rPr>
        <w:t>ا</w:t>
      </w:r>
      <w:r w:rsidR="00396598">
        <w:rPr>
          <w:rtl/>
        </w:rPr>
        <w:t>ن</w:t>
      </w:r>
      <w:r w:rsidR="003763A8">
        <w:rPr>
          <w:rtl/>
        </w:rPr>
        <w:t xml:space="preserve"> </w:t>
      </w:r>
      <w:r>
        <w:rPr>
          <w:rtl/>
        </w:rPr>
        <w:t xml:space="preserve">في حسب ودين </w:t>
      </w:r>
      <w:r w:rsidR="00ED520A">
        <w:rPr>
          <w:rtl/>
        </w:rPr>
        <w:t xml:space="preserve">إلّا </w:t>
      </w:r>
      <w:r w:rsidR="006204AE">
        <w:rPr>
          <w:rtl/>
        </w:rPr>
        <w:t xml:space="preserve">كان </w:t>
      </w:r>
      <w:r>
        <w:rPr>
          <w:rtl/>
        </w:rPr>
        <w:t>أفضلهما عند الله آدبهما</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بقراءة </w:t>
      </w:r>
      <w:r w:rsidR="00351FD9">
        <w:rPr>
          <w:rtl/>
        </w:rPr>
        <w:t xml:space="preserve">القرآن </w:t>
      </w:r>
      <w:r>
        <w:rPr>
          <w:rtl/>
        </w:rPr>
        <w:t>كما أنزل</w:t>
      </w:r>
      <w:r w:rsidR="00211E62">
        <w:rPr>
          <w:rtl/>
        </w:rPr>
        <w:t>،</w:t>
      </w:r>
      <w:r>
        <w:rPr>
          <w:rtl/>
        </w:rPr>
        <w:t xml:space="preserve"> ودعاؤه الله من حيث لا يلحن</w:t>
      </w:r>
      <w:r w:rsidR="00211E62">
        <w:rPr>
          <w:rFonts w:hint="cs"/>
          <w:rtl/>
        </w:rPr>
        <w:t>،</w:t>
      </w:r>
      <w:r>
        <w:rPr>
          <w:rtl/>
        </w:rPr>
        <w:t xml:space="preserve"> ف</w:t>
      </w:r>
      <w:r w:rsidR="003763A8">
        <w:rPr>
          <w:rtl/>
        </w:rPr>
        <w:t xml:space="preserve">إنّ </w:t>
      </w:r>
      <w:r>
        <w:rPr>
          <w:rtl/>
        </w:rPr>
        <w:t xml:space="preserve">الدعاء الملحون لا يصعد إلى الله. </w:t>
      </w:r>
    </w:p>
    <w:p w:rsidR="00C90F8A" w:rsidRDefault="00C90F8A" w:rsidP="004F5848">
      <w:pPr>
        <w:pStyle w:val="libNormal"/>
        <w:rPr>
          <w:rtl/>
        </w:rPr>
      </w:pPr>
      <w:r w:rsidRPr="008D3D37">
        <w:rPr>
          <w:rStyle w:val="libNormalChar"/>
          <w:rtl/>
        </w:rPr>
        <w:t xml:space="preserve">[ 22682 ] </w:t>
      </w:r>
      <w:r>
        <w:rPr>
          <w:rtl/>
        </w:rPr>
        <w:t>6</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الحسن و</w:t>
      </w:r>
      <w:r w:rsidR="00584DEF">
        <w:rPr>
          <w:rtl/>
        </w:rPr>
        <w:t xml:space="preserve">عليّ </w:t>
      </w:r>
      <w:r>
        <w:rPr>
          <w:rtl/>
        </w:rPr>
        <w:t xml:space="preserve">بن </w:t>
      </w:r>
      <w:r w:rsidR="007D12B3">
        <w:rPr>
          <w:rtl/>
        </w:rPr>
        <w:t>محمّد</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عبيدالله بن عبدالله الدهقان</w:t>
      </w:r>
      <w:r w:rsidR="00211E62">
        <w:rPr>
          <w:rtl/>
        </w:rPr>
        <w:t>،</w:t>
      </w:r>
      <w:r>
        <w:rPr>
          <w:rtl/>
        </w:rPr>
        <w:t xml:space="preserve"> عن درست الواسطي</w:t>
      </w:r>
      <w:r w:rsidR="00211E62">
        <w:rPr>
          <w:rtl/>
        </w:rPr>
        <w:t>،</w:t>
      </w:r>
      <w:r>
        <w:rPr>
          <w:rtl/>
        </w:rPr>
        <w:t xml:space="preserve"> عن إبراهيم بن عبد الحميد</w:t>
      </w:r>
      <w:r w:rsidR="00211E62">
        <w:rPr>
          <w:rtl/>
        </w:rPr>
        <w:t>،</w:t>
      </w:r>
      <w:r>
        <w:rPr>
          <w:rtl/>
        </w:rPr>
        <w:t xml:space="preserve"> عن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دخل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المسجد </w:t>
      </w:r>
      <w:r w:rsidR="00440722">
        <w:rPr>
          <w:rtl/>
        </w:rPr>
        <w:t xml:space="preserve">فإذا </w:t>
      </w:r>
      <w:r>
        <w:rPr>
          <w:rtl/>
        </w:rPr>
        <w:t>جماعة قد أطافوا برجل فقال</w:t>
      </w:r>
      <w:r w:rsidR="00211E62">
        <w:rPr>
          <w:rtl/>
        </w:rPr>
        <w:t>:</w:t>
      </w:r>
      <w:r>
        <w:rPr>
          <w:rtl/>
        </w:rPr>
        <w:t xml:space="preserve"> ما هذا؟ فقيل</w:t>
      </w:r>
      <w:r w:rsidR="00211E62">
        <w:rPr>
          <w:rtl/>
        </w:rPr>
        <w:t>:</w:t>
      </w:r>
      <w:r>
        <w:rPr>
          <w:rtl/>
        </w:rPr>
        <w:t xml:space="preserve"> عل</w:t>
      </w:r>
      <w:r w:rsidR="003D41FC">
        <w:rPr>
          <w:rFonts w:hint="cs"/>
          <w:rtl/>
        </w:rPr>
        <w:t>ّ</w:t>
      </w:r>
      <w:r>
        <w:rPr>
          <w:rtl/>
        </w:rPr>
        <w:t>امة</w:t>
      </w:r>
      <w:r w:rsidR="00211E62">
        <w:rPr>
          <w:rtl/>
        </w:rPr>
        <w:t>،</w:t>
      </w:r>
      <w:r>
        <w:rPr>
          <w:rtl/>
        </w:rPr>
        <w:t xml:space="preserve"> قال</w:t>
      </w:r>
      <w:r w:rsidR="00211E62">
        <w:rPr>
          <w:rtl/>
        </w:rPr>
        <w:t>:</w:t>
      </w:r>
      <w:r>
        <w:rPr>
          <w:rtl/>
        </w:rPr>
        <w:t xml:space="preserve"> وما العل</w:t>
      </w:r>
      <w:r w:rsidR="003D41FC">
        <w:rPr>
          <w:rFonts w:hint="cs"/>
          <w:rtl/>
        </w:rPr>
        <w:t>ّ</w:t>
      </w:r>
      <w:r>
        <w:rPr>
          <w:rtl/>
        </w:rPr>
        <w:t>امة؟ فقالوا له</w:t>
      </w:r>
      <w:r w:rsidR="00211E62">
        <w:rPr>
          <w:rtl/>
        </w:rPr>
        <w:t>:</w:t>
      </w:r>
      <w:r>
        <w:rPr>
          <w:rtl/>
        </w:rPr>
        <w:t xml:space="preserve"> أعلم الناس بأنساب العرب ووقائعها و</w:t>
      </w:r>
      <w:r w:rsidR="000B5801">
        <w:rPr>
          <w:rtl/>
        </w:rPr>
        <w:t xml:space="preserve">أيّام </w:t>
      </w:r>
      <w:r>
        <w:rPr>
          <w:rtl/>
        </w:rPr>
        <w:t>الجاهلية والاشعار والعربية</w:t>
      </w:r>
      <w:r w:rsidR="00211E62">
        <w:rPr>
          <w:rtl/>
        </w:rPr>
        <w:t>،</w:t>
      </w:r>
      <w:r>
        <w:rPr>
          <w:rtl/>
        </w:rPr>
        <w:t xml:space="preserve"> قال</w:t>
      </w:r>
      <w:r w:rsidR="00211E62">
        <w:rPr>
          <w:rtl/>
        </w:rPr>
        <w:t>:</w:t>
      </w:r>
      <w:r>
        <w:rPr>
          <w:rtl/>
        </w:rPr>
        <w:t xml:space="preserve"> فقال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ذاك علم لا يضر من جهله</w:t>
      </w:r>
      <w:r w:rsidR="00211E62">
        <w:rPr>
          <w:rtl/>
        </w:rPr>
        <w:t>،</w:t>
      </w:r>
      <w:r>
        <w:rPr>
          <w:rtl/>
        </w:rPr>
        <w:t xml:space="preserve"> ولا ينفع من علمه. </w:t>
      </w:r>
    </w:p>
    <w:p w:rsidR="00C90F8A" w:rsidRDefault="003763A8" w:rsidP="00E40572">
      <w:pPr>
        <w:pStyle w:val="libNormal"/>
        <w:rPr>
          <w:rtl/>
        </w:rPr>
      </w:pPr>
      <w:r>
        <w:rPr>
          <w:rtl/>
        </w:rPr>
        <w:t xml:space="preserve">ثمّ </w:t>
      </w:r>
      <w:r w:rsidR="00C90F8A">
        <w:rPr>
          <w:rtl/>
        </w:rPr>
        <w:t xml:space="preserve">قال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sidR="00C90F8A">
        <w:rPr>
          <w:rtl/>
        </w:rPr>
        <w:t xml:space="preserve"> إنما العلم ثلاث</w:t>
      </w:r>
      <w:r w:rsidR="00211E62">
        <w:rPr>
          <w:rtl/>
        </w:rPr>
        <w:t>:</w:t>
      </w:r>
      <w:r w:rsidR="00C90F8A">
        <w:rPr>
          <w:rtl/>
        </w:rPr>
        <w:t xml:space="preserve"> آية محكمة</w:t>
      </w:r>
      <w:r w:rsidR="00211E62">
        <w:rPr>
          <w:rtl/>
        </w:rPr>
        <w:t>،</w:t>
      </w:r>
      <w:r w:rsidR="00C90F8A">
        <w:rPr>
          <w:rtl/>
        </w:rPr>
        <w:t xml:space="preserve"> أو فريضة عادلة</w:t>
      </w:r>
      <w:r w:rsidR="00211E62">
        <w:rPr>
          <w:rtl/>
        </w:rPr>
        <w:t>،</w:t>
      </w:r>
      <w:r w:rsidR="00C90F8A">
        <w:rPr>
          <w:rtl/>
        </w:rPr>
        <w:t xml:space="preserve"> أو سن</w:t>
      </w:r>
      <w:r w:rsidR="003D41FC">
        <w:rPr>
          <w:rFonts w:hint="cs"/>
          <w:rtl/>
        </w:rPr>
        <w:t>ّ</w:t>
      </w:r>
      <w:r w:rsidR="00C90F8A">
        <w:rPr>
          <w:rtl/>
        </w:rPr>
        <w:t>ة قائمة</w:t>
      </w:r>
      <w:r w:rsidR="00211E62">
        <w:rPr>
          <w:rtl/>
        </w:rPr>
        <w:t>،</w:t>
      </w:r>
      <w:r w:rsidR="00C90F8A">
        <w:rPr>
          <w:rtl/>
        </w:rPr>
        <w:t xml:space="preserve"> وما خلاهن فهو فضل.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sidR="003D41FC">
        <w:rPr>
          <w:rtl/>
        </w:rPr>
        <w:t>تقد</w:t>
      </w:r>
      <w:r w:rsidR="00B10EAE">
        <w:rPr>
          <w:rtl/>
        </w:rPr>
        <w:t xml:space="preserve">م </w:t>
      </w:r>
      <w:r>
        <w:rPr>
          <w:rtl/>
        </w:rPr>
        <w:t xml:space="preserve">في الحديث 4 من الباب 1 من أبواب قراءة القرآن. </w:t>
      </w:r>
    </w:p>
    <w:p w:rsidR="00C90F8A" w:rsidRDefault="00C90F8A" w:rsidP="00343F1C">
      <w:pPr>
        <w:pStyle w:val="libFootnote0"/>
        <w:rPr>
          <w:rtl/>
        </w:rPr>
      </w:pPr>
      <w:r>
        <w:rPr>
          <w:rtl/>
        </w:rPr>
        <w:t>4</w:t>
      </w:r>
      <w:r w:rsidR="00211E62">
        <w:rPr>
          <w:rtl/>
        </w:rPr>
        <w:t xml:space="preserve"> - </w:t>
      </w:r>
      <w:r w:rsidR="003D41FC">
        <w:rPr>
          <w:rtl/>
        </w:rPr>
        <w:t>تقد</w:t>
      </w:r>
      <w:r w:rsidR="00B10EAE">
        <w:rPr>
          <w:rtl/>
        </w:rPr>
        <w:t xml:space="preserve">م </w:t>
      </w:r>
      <w:r>
        <w:rPr>
          <w:rtl/>
        </w:rPr>
        <w:t xml:space="preserve">في الحديث 2 من الباب 30 من أبواب قراءة القرآن. </w:t>
      </w:r>
    </w:p>
    <w:p w:rsidR="00C90F8A" w:rsidRDefault="00C90F8A" w:rsidP="00343F1C">
      <w:pPr>
        <w:pStyle w:val="libFootnote0"/>
        <w:rPr>
          <w:rtl/>
        </w:rPr>
      </w:pPr>
      <w:r>
        <w:rPr>
          <w:rtl/>
        </w:rPr>
        <w:t>5</w:t>
      </w:r>
      <w:r w:rsidR="00211E62">
        <w:rPr>
          <w:rtl/>
        </w:rPr>
        <w:t xml:space="preserve"> - </w:t>
      </w:r>
      <w:r w:rsidR="003D41FC">
        <w:rPr>
          <w:rtl/>
        </w:rPr>
        <w:t>تقد</w:t>
      </w:r>
      <w:r w:rsidR="00B10EAE">
        <w:rPr>
          <w:rtl/>
        </w:rPr>
        <w:t xml:space="preserve">م </w:t>
      </w:r>
      <w:r>
        <w:rPr>
          <w:rtl/>
        </w:rPr>
        <w:t xml:space="preserve">في الحديث 3 من الباب 30 من أبواب قراءة القرآن. </w:t>
      </w:r>
    </w:p>
    <w:p w:rsidR="00C90F8A" w:rsidRDefault="00C90F8A" w:rsidP="00343F1C">
      <w:pPr>
        <w:pStyle w:val="libFootnote0"/>
        <w:rPr>
          <w:rtl/>
        </w:rPr>
      </w:pPr>
      <w:r>
        <w:rPr>
          <w:rtl/>
        </w:rPr>
        <w:t>6</w:t>
      </w:r>
      <w:r w:rsidR="00211E62">
        <w:rPr>
          <w:rtl/>
        </w:rPr>
        <w:t xml:space="preserve"> - </w:t>
      </w:r>
      <w:r>
        <w:rPr>
          <w:rtl/>
        </w:rPr>
        <w:t>الكافي 1</w:t>
      </w:r>
      <w:r w:rsidR="00211E62">
        <w:rPr>
          <w:rtl/>
        </w:rPr>
        <w:t>:</w:t>
      </w:r>
      <w:r>
        <w:rPr>
          <w:rtl/>
        </w:rPr>
        <w:t xml:space="preserve"> 24 / 1</w:t>
      </w:r>
      <w:r w:rsidR="00211E62">
        <w:rPr>
          <w:rtl/>
        </w:rPr>
        <w:t>،</w:t>
      </w:r>
      <w:r>
        <w:rPr>
          <w:rtl/>
        </w:rPr>
        <w:t xml:space="preserve"> وأورد ذيله في الحديث 17 من الباب 6 من أبواب صفات القاضي.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هذا محمول على </w:t>
      </w:r>
      <w:r w:rsidR="00835EF4">
        <w:rPr>
          <w:rtl/>
        </w:rPr>
        <w:t xml:space="preserve">الإفراط </w:t>
      </w:r>
      <w:r>
        <w:rPr>
          <w:rtl/>
        </w:rPr>
        <w:t>في تعلم العربية</w:t>
      </w:r>
      <w:r w:rsidR="00211E62">
        <w:rPr>
          <w:rtl/>
        </w:rPr>
        <w:t>،</w:t>
      </w:r>
      <w:r>
        <w:rPr>
          <w:rtl/>
        </w:rPr>
        <w:t xml:space="preserve"> والزيادة على قدر الحاجة</w:t>
      </w:r>
      <w:r w:rsidR="00211E62">
        <w:rPr>
          <w:rtl/>
        </w:rPr>
        <w:t>،</w:t>
      </w:r>
      <w:r>
        <w:rPr>
          <w:rtl/>
        </w:rPr>
        <w:t xml:space="preserve"> بل هو ظاهر في ذلك لقولهم</w:t>
      </w:r>
      <w:r w:rsidR="00211E62">
        <w:rPr>
          <w:rtl/>
        </w:rPr>
        <w:t>:</w:t>
      </w:r>
      <w:r>
        <w:rPr>
          <w:rtl/>
        </w:rPr>
        <w:t xml:space="preserve"> </w:t>
      </w:r>
      <w:r w:rsidR="00835EF4">
        <w:rPr>
          <w:rtl/>
        </w:rPr>
        <w:t>علّامة</w:t>
      </w:r>
      <w:r w:rsidR="00211E62">
        <w:rPr>
          <w:rtl/>
        </w:rPr>
        <w:t>،</w:t>
      </w:r>
      <w:r>
        <w:rPr>
          <w:rtl/>
        </w:rPr>
        <w:t xml:space="preserve"> وقولهم أعلم الناس بالعربية</w:t>
      </w:r>
      <w:r w:rsidR="00211E62">
        <w:rPr>
          <w:rtl/>
        </w:rPr>
        <w:t>،</w:t>
      </w:r>
      <w:r>
        <w:rPr>
          <w:rtl/>
        </w:rPr>
        <w:t xml:space="preserve"> فلا ينافي الامر بتعل</w:t>
      </w:r>
      <w:r w:rsidR="00835EF4">
        <w:rPr>
          <w:rFonts w:hint="cs"/>
          <w:rtl/>
        </w:rPr>
        <w:t>ّ</w:t>
      </w:r>
      <w:r>
        <w:rPr>
          <w:rtl/>
        </w:rPr>
        <w:t xml:space="preserve">مها. </w:t>
      </w:r>
    </w:p>
    <w:p w:rsidR="00C90F8A" w:rsidRDefault="00C90F8A" w:rsidP="004F5848">
      <w:pPr>
        <w:pStyle w:val="libNormal"/>
        <w:rPr>
          <w:rtl/>
        </w:rPr>
      </w:pPr>
      <w:r w:rsidRPr="008D3D37">
        <w:rPr>
          <w:rStyle w:val="libNormalChar"/>
          <w:rtl/>
        </w:rPr>
        <w:t xml:space="preserve">[ 22683 ] </w:t>
      </w:r>
      <w:r>
        <w:rPr>
          <w:rtl/>
        </w:rPr>
        <w:t>7</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(1)</w:t>
      </w:r>
      <w:r w:rsidR="00211E62">
        <w:rPr>
          <w:rtl/>
        </w:rPr>
        <w:t>،</w:t>
      </w:r>
      <w:r>
        <w:rPr>
          <w:rtl/>
        </w:rPr>
        <w:t xml:space="preserve"> عن رجل</w:t>
      </w:r>
      <w:r w:rsidR="00211E62">
        <w:rPr>
          <w:rtl/>
        </w:rPr>
        <w:t>،</w:t>
      </w:r>
      <w:r>
        <w:rPr>
          <w:rtl/>
        </w:rPr>
        <w:t xml:space="preserve"> عن جميل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من الله على الناس بر</w:t>
      </w:r>
      <w:r w:rsidR="00835EF4">
        <w:rPr>
          <w:rFonts w:hint="cs"/>
          <w:rtl/>
        </w:rPr>
        <w:t>ّ</w:t>
      </w:r>
      <w:r>
        <w:rPr>
          <w:rtl/>
        </w:rPr>
        <w:t>هم وفاجرهم بالكتاب والحساب</w:t>
      </w:r>
      <w:r w:rsidR="00211E62">
        <w:rPr>
          <w:rtl/>
        </w:rPr>
        <w:t>،</w:t>
      </w:r>
      <w:r>
        <w:rPr>
          <w:rtl/>
        </w:rPr>
        <w:t xml:space="preserve"> ولولا ذلك لتغالطوا. </w:t>
      </w:r>
    </w:p>
    <w:p w:rsidR="00C90F8A" w:rsidRDefault="00C90F8A" w:rsidP="004F5848">
      <w:pPr>
        <w:pStyle w:val="libNormal"/>
        <w:rPr>
          <w:rtl/>
        </w:rPr>
      </w:pPr>
      <w:r w:rsidRPr="008D3D37">
        <w:rPr>
          <w:rStyle w:val="libNormalChar"/>
          <w:rtl/>
        </w:rPr>
        <w:t xml:space="preserve">[ 22684 ] </w:t>
      </w:r>
      <w:r>
        <w:rPr>
          <w:rtl/>
        </w:rPr>
        <w:t>8</w:t>
      </w:r>
      <w:r w:rsidR="00211E62">
        <w:rPr>
          <w:rtl/>
        </w:rPr>
        <w:t xml:space="preserve"> - </w:t>
      </w:r>
      <w:r>
        <w:rPr>
          <w:rtl/>
        </w:rPr>
        <w:t xml:space="preserve">وقد </w:t>
      </w:r>
      <w:r w:rsidR="00B10EAE">
        <w:rPr>
          <w:rtl/>
        </w:rPr>
        <w:t xml:space="preserve">تقدّم </w:t>
      </w:r>
      <w:r>
        <w:rPr>
          <w:rtl/>
        </w:rPr>
        <w:t>حديث حس</w:t>
      </w:r>
      <w:r w:rsidR="00CA1586">
        <w:rPr>
          <w:rFonts w:hint="cs"/>
          <w:rtl/>
        </w:rPr>
        <w:t>ا</w:t>
      </w:r>
      <w:r w:rsidR="00CA1586">
        <w:rPr>
          <w:rtl/>
        </w:rPr>
        <w:t>ن</w:t>
      </w:r>
      <w:r w:rsidR="003763A8">
        <w:rPr>
          <w:rtl/>
        </w:rPr>
        <w:t xml:space="preserve"> </w:t>
      </w:r>
      <w:r>
        <w:rPr>
          <w:rtl/>
        </w:rPr>
        <w:t>المعل</w:t>
      </w:r>
      <w:r w:rsidR="00CA1586">
        <w:rPr>
          <w:rFonts w:hint="cs"/>
          <w:rtl/>
        </w:rPr>
        <w:t>ّ</w:t>
      </w:r>
      <w:r>
        <w:rPr>
          <w:rtl/>
        </w:rPr>
        <w:t>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التعليم</w:t>
      </w:r>
      <w:r w:rsidR="00211E62">
        <w:rPr>
          <w:rtl/>
        </w:rPr>
        <w:t>،</w:t>
      </w:r>
      <w:r>
        <w:rPr>
          <w:rtl/>
        </w:rPr>
        <w:t xml:space="preserve"> فقال</w:t>
      </w:r>
      <w:r w:rsidR="00211E62">
        <w:rPr>
          <w:rtl/>
        </w:rPr>
        <w:t>:</w:t>
      </w:r>
      <w:r>
        <w:rPr>
          <w:rtl/>
        </w:rPr>
        <w:t xml:space="preserve"> لا تأخذ على التعليم أجرا</w:t>
      </w:r>
      <w:r w:rsidR="00F60E39">
        <w:rPr>
          <w:rFonts w:hint="cs"/>
          <w:rtl/>
        </w:rPr>
        <w:t>ً</w:t>
      </w:r>
      <w:r w:rsidR="00211E62">
        <w:rPr>
          <w:rtl/>
        </w:rPr>
        <w:t>،</w:t>
      </w:r>
      <w:r>
        <w:rPr>
          <w:rtl/>
        </w:rPr>
        <w:t xml:space="preserve"> قلت</w:t>
      </w:r>
      <w:r w:rsidR="00211E62">
        <w:rPr>
          <w:rtl/>
        </w:rPr>
        <w:t>:</w:t>
      </w:r>
      <w:r>
        <w:rPr>
          <w:rtl/>
        </w:rPr>
        <w:t xml:space="preserve"> فالشعر والرسائل وما أشبه ذلك ا</w:t>
      </w:r>
      <w:r w:rsidR="00835EF4">
        <w:rPr>
          <w:rFonts w:hint="cs"/>
          <w:rtl/>
        </w:rPr>
        <w:t>ُ</w:t>
      </w:r>
      <w:r>
        <w:rPr>
          <w:rtl/>
        </w:rPr>
        <w:t>شارط عليه؟ قال</w:t>
      </w:r>
      <w:r w:rsidR="00211E62">
        <w:rPr>
          <w:rtl/>
        </w:rPr>
        <w:t>:</w:t>
      </w:r>
      <w:r>
        <w:rPr>
          <w:rtl/>
        </w:rPr>
        <w:t xml:space="preserve"> نعم</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[ 22685 ] </w:t>
      </w:r>
      <w:r>
        <w:rPr>
          <w:rtl/>
        </w:rPr>
        <w:t>9</w:t>
      </w:r>
      <w:r w:rsidR="00211E62">
        <w:rPr>
          <w:rtl/>
        </w:rPr>
        <w:t xml:space="preserve"> - </w:t>
      </w:r>
      <w:r>
        <w:rPr>
          <w:rtl/>
        </w:rPr>
        <w:t>وحديث إسحاق بن عمار</w:t>
      </w:r>
      <w:r w:rsidR="00211E62">
        <w:rPr>
          <w:rtl/>
        </w:rPr>
        <w:t>،</w:t>
      </w:r>
      <w:r>
        <w:rPr>
          <w:rtl/>
        </w:rPr>
        <w:t xml:space="preserve"> عن العبد الصالح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w:t>
      </w:r>
      <w:r w:rsidR="003763A8">
        <w:rPr>
          <w:rtl/>
        </w:rPr>
        <w:t xml:space="preserve">إنّ </w:t>
      </w:r>
      <w:r>
        <w:rPr>
          <w:rtl/>
        </w:rPr>
        <w:t>لنا جارا</w:t>
      </w:r>
      <w:r w:rsidR="00546904">
        <w:rPr>
          <w:rFonts w:hint="cs"/>
          <w:rtl/>
        </w:rPr>
        <w:t>ً</w:t>
      </w:r>
      <w:r>
        <w:rPr>
          <w:rtl/>
        </w:rPr>
        <w:t xml:space="preserve"> يكتب</w:t>
      </w:r>
      <w:r w:rsidR="00211E62">
        <w:rPr>
          <w:rtl/>
        </w:rPr>
        <w:t>،</w:t>
      </w:r>
      <w:r>
        <w:rPr>
          <w:rtl/>
        </w:rPr>
        <w:t xml:space="preserve"> وقد سألني </w:t>
      </w:r>
      <w:r w:rsidR="00546904">
        <w:rPr>
          <w:rFonts w:hint="cs"/>
          <w:rtl/>
        </w:rPr>
        <w:t>أ</w:t>
      </w:r>
      <w:r w:rsidR="00546904">
        <w:rPr>
          <w:rtl/>
        </w:rPr>
        <w:t>ن</w:t>
      </w:r>
      <w:r w:rsidR="003763A8">
        <w:rPr>
          <w:rtl/>
        </w:rPr>
        <w:t xml:space="preserve"> </w:t>
      </w:r>
      <w:r>
        <w:rPr>
          <w:rtl/>
        </w:rPr>
        <w:t>أسألك عن عمله؟ قال</w:t>
      </w:r>
      <w:r w:rsidR="00211E62">
        <w:rPr>
          <w:rtl/>
        </w:rPr>
        <w:t>:</w:t>
      </w:r>
      <w:r>
        <w:rPr>
          <w:rtl/>
        </w:rPr>
        <w:t xml:space="preserve"> مره </w:t>
      </w:r>
      <w:r w:rsidR="004352C0">
        <w:rPr>
          <w:rtl/>
        </w:rPr>
        <w:t xml:space="preserve">إذا </w:t>
      </w:r>
      <w:r>
        <w:rPr>
          <w:rtl/>
        </w:rPr>
        <w:t xml:space="preserve">دفع إليه الغلام </w:t>
      </w:r>
      <w:r w:rsidR="003763A8">
        <w:rPr>
          <w:rtl/>
        </w:rPr>
        <w:t xml:space="preserve">إنّ </w:t>
      </w:r>
      <w:r w:rsidR="002A32A3">
        <w:rPr>
          <w:rtl/>
        </w:rPr>
        <w:t>يقول ل</w:t>
      </w:r>
      <w:r w:rsidR="002A32A3">
        <w:rPr>
          <w:rFonts w:hint="cs"/>
          <w:rtl/>
        </w:rPr>
        <w:t>أ</w:t>
      </w:r>
      <w:r>
        <w:rPr>
          <w:rtl/>
        </w:rPr>
        <w:t>هله</w:t>
      </w:r>
      <w:r w:rsidR="00211E62">
        <w:rPr>
          <w:rtl/>
        </w:rPr>
        <w:t>:</w:t>
      </w:r>
      <w:r>
        <w:rPr>
          <w:rtl/>
        </w:rPr>
        <w:t xml:space="preserve"> إن</w:t>
      </w:r>
      <w:r w:rsidR="002A32A3">
        <w:rPr>
          <w:rFonts w:hint="cs"/>
          <w:rtl/>
        </w:rPr>
        <w:t>ّ</w:t>
      </w:r>
      <w:r w:rsidR="002A32A3">
        <w:rPr>
          <w:rtl/>
        </w:rPr>
        <w:t xml:space="preserve">ما </w:t>
      </w:r>
      <w:r w:rsidR="002A32A3">
        <w:rPr>
          <w:rFonts w:hint="cs"/>
          <w:rtl/>
        </w:rPr>
        <w:t>اُ</w:t>
      </w:r>
      <w:r>
        <w:rPr>
          <w:rtl/>
        </w:rPr>
        <w:t xml:space="preserve">علمه الكتاب والحساب </w:t>
      </w:r>
      <w:r w:rsidR="002A6001">
        <w:rPr>
          <w:rtl/>
        </w:rPr>
        <w:t xml:space="preserve">واتّجر </w:t>
      </w:r>
      <w:r>
        <w:rPr>
          <w:rtl/>
        </w:rPr>
        <w:t xml:space="preserve">عليه بتعلم </w:t>
      </w:r>
      <w:r w:rsidR="00351FD9">
        <w:rPr>
          <w:rtl/>
        </w:rPr>
        <w:t xml:space="preserve">القرآن </w:t>
      </w:r>
      <w:r>
        <w:rPr>
          <w:rtl/>
        </w:rPr>
        <w:t xml:space="preserve">ليطيب له كسبه. </w:t>
      </w:r>
    </w:p>
    <w:p w:rsidR="00C90F8A" w:rsidRDefault="00C90F8A" w:rsidP="002A6C2B">
      <w:pPr>
        <w:pStyle w:val="libNormal"/>
        <w:rPr>
          <w:rtl/>
        </w:rPr>
      </w:pPr>
      <w:r>
        <w:rPr>
          <w:rtl/>
        </w:rPr>
        <w:t>أقول</w:t>
      </w:r>
      <w:r w:rsidR="00211E62">
        <w:rPr>
          <w:rtl/>
        </w:rPr>
        <w:t>:</w:t>
      </w:r>
      <w:r>
        <w:rPr>
          <w:rtl/>
        </w:rPr>
        <w:t xml:space="preserve"> والنصوص على وجوب تعلم الحديث وتعليمه وروايته والعمل به كثيرة يأتي بعضها في القضاء </w:t>
      </w:r>
      <w:r w:rsidRPr="00E40572">
        <w:rPr>
          <w:rStyle w:val="libFootnotenumChar"/>
          <w:rtl/>
        </w:rPr>
        <w:t>(</w:t>
      </w:r>
      <w:r w:rsidR="002A6C2B">
        <w:rPr>
          <w:rStyle w:val="libFootnotenumChar"/>
          <w:rFonts w:hint="cs"/>
          <w:rtl/>
        </w:rPr>
        <w:t>2</w:t>
      </w:r>
      <w:r w:rsidRPr="00E40572">
        <w:rPr>
          <w:rStyle w:val="libFootnotenumChar"/>
          <w:rtl/>
        </w:rPr>
        <w:t>)</w:t>
      </w:r>
      <w:r w:rsidR="00211E62">
        <w:rPr>
          <w:rtl/>
        </w:rPr>
        <w:t>،</w:t>
      </w:r>
      <w:r>
        <w:rPr>
          <w:rtl/>
        </w:rPr>
        <w:t xml:space="preserve"> </w:t>
      </w:r>
      <w:r w:rsidR="00724AA1">
        <w:rPr>
          <w:rtl/>
        </w:rPr>
        <w:t>و</w:t>
      </w:r>
      <w:r w:rsidR="00B10EAE">
        <w:rPr>
          <w:rtl/>
        </w:rPr>
        <w:t xml:space="preserve">تقدّم </w:t>
      </w:r>
      <w:r>
        <w:rPr>
          <w:rtl/>
        </w:rPr>
        <w:t xml:space="preserve">هنا جملة من العلوم المنهي عنها </w:t>
      </w:r>
      <w:r w:rsidRPr="00E40572">
        <w:rPr>
          <w:rStyle w:val="libFootnotenumChar"/>
          <w:rtl/>
        </w:rPr>
        <w:t>(</w:t>
      </w:r>
      <w:r w:rsidR="002A6C2B">
        <w:rPr>
          <w:rStyle w:val="libFootnotenumChar"/>
          <w:rFonts w:hint="cs"/>
          <w:rtl/>
        </w:rPr>
        <w:t>3</w:t>
      </w:r>
      <w:r w:rsidRPr="00E40572">
        <w:rPr>
          <w:rStyle w:val="libFootnotenumChar"/>
          <w:rtl/>
        </w:rPr>
        <w:t>)</w:t>
      </w:r>
      <w:r w:rsidR="00211E62">
        <w:rPr>
          <w:rtl/>
        </w:rPr>
        <w:t>،</w:t>
      </w:r>
      <w:r>
        <w:rPr>
          <w:rtl/>
        </w:rPr>
        <w:t xml:space="preserve"> </w:t>
      </w:r>
      <w:r w:rsidR="00724AA1">
        <w:rPr>
          <w:rtl/>
        </w:rPr>
        <w:t>و</w:t>
      </w:r>
      <w:r w:rsidR="00B10EAE">
        <w:rPr>
          <w:rtl/>
        </w:rPr>
        <w:t xml:space="preserve">تقدّم </w:t>
      </w:r>
      <w:r>
        <w:rPr>
          <w:rtl/>
        </w:rPr>
        <w:t xml:space="preserve">في النهي عن المنكر ما تضمن النهي عن علم الكلام غير المأخوذ عنهم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Fonts w:hint="cs"/>
          <w:rtl/>
        </w:rPr>
        <w:t xml:space="preserve"> </w:t>
      </w:r>
      <w:r w:rsidRPr="00E40572">
        <w:rPr>
          <w:rStyle w:val="libFootnotenumChar"/>
          <w:rtl/>
        </w:rPr>
        <w:t>(</w:t>
      </w:r>
      <w:r w:rsidR="002A6C2B">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155 / 1. </w:t>
      </w:r>
    </w:p>
    <w:p w:rsidR="00C90F8A" w:rsidRPr="0048654E" w:rsidRDefault="00C90F8A" w:rsidP="00343F1C">
      <w:pPr>
        <w:pStyle w:val="libFootnote0"/>
        <w:rPr>
          <w:rtl/>
        </w:rPr>
      </w:pPr>
      <w:r w:rsidRPr="0048654E">
        <w:rPr>
          <w:rtl/>
        </w:rPr>
        <w:t>(1) في المصدر زيادة</w:t>
      </w:r>
      <w:r w:rsidR="00211E62">
        <w:rPr>
          <w:rtl/>
        </w:rPr>
        <w:t>:</w:t>
      </w:r>
      <w:r w:rsidRPr="0048654E">
        <w:rPr>
          <w:rtl/>
        </w:rPr>
        <w:t xml:space="preserve"> عن أحمد بن أبي عبدالله</w:t>
      </w:r>
      <w:r>
        <w:rPr>
          <w:rtl/>
        </w:rPr>
        <w:t>.</w:t>
      </w:r>
      <w:r w:rsidRPr="0048654E">
        <w:rPr>
          <w:rtl/>
        </w:rPr>
        <w:t xml:space="preserve"> </w:t>
      </w:r>
    </w:p>
    <w:p w:rsidR="00C90F8A" w:rsidRDefault="00C90F8A" w:rsidP="00343F1C">
      <w:pPr>
        <w:pStyle w:val="libFootnote0"/>
        <w:rPr>
          <w:rtl/>
        </w:rPr>
      </w:pPr>
      <w:r>
        <w:rPr>
          <w:rtl/>
        </w:rPr>
        <w:t>8</w:t>
      </w:r>
      <w:r w:rsidR="00211E62">
        <w:rPr>
          <w:rtl/>
        </w:rPr>
        <w:t xml:space="preserve"> - </w:t>
      </w:r>
      <w:r w:rsidR="002A6C2B">
        <w:rPr>
          <w:rtl/>
        </w:rPr>
        <w:t>تقد</w:t>
      </w:r>
      <w:r w:rsidR="00B10EAE">
        <w:rPr>
          <w:rtl/>
        </w:rPr>
        <w:t xml:space="preserve">م </w:t>
      </w:r>
      <w:r>
        <w:rPr>
          <w:rtl/>
        </w:rPr>
        <w:t xml:space="preserve">في الحديث 1 من الباب 29 من هذه </w:t>
      </w:r>
      <w:r w:rsidR="00546DAE">
        <w:rPr>
          <w:rtl/>
        </w:rPr>
        <w:t xml:space="preserve">الأبواب </w:t>
      </w:r>
      <w:r>
        <w:rPr>
          <w:rtl/>
        </w:rPr>
        <w:t xml:space="preserve">. </w:t>
      </w:r>
    </w:p>
    <w:p w:rsidR="00C90F8A" w:rsidRDefault="00C90F8A" w:rsidP="00343F1C">
      <w:pPr>
        <w:pStyle w:val="libFootnote0"/>
        <w:rPr>
          <w:rtl/>
        </w:rPr>
      </w:pPr>
      <w:r>
        <w:rPr>
          <w:rtl/>
        </w:rPr>
        <w:t>9</w:t>
      </w:r>
      <w:r w:rsidR="00211E62">
        <w:rPr>
          <w:rtl/>
        </w:rPr>
        <w:t xml:space="preserve"> - </w:t>
      </w:r>
      <w:r w:rsidR="002A6C2B">
        <w:rPr>
          <w:rtl/>
        </w:rPr>
        <w:t>تقد</w:t>
      </w:r>
      <w:r w:rsidR="00B10EAE">
        <w:rPr>
          <w:rtl/>
        </w:rPr>
        <w:t xml:space="preserve">م </w:t>
      </w:r>
      <w:r>
        <w:rPr>
          <w:rtl/>
        </w:rPr>
        <w:t xml:space="preserve">في الحديث 3 من الباب 29 من هذه </w:t>
      </w:r>
      <w:r w:rsidR="00546DAE">
        <w:rPr>
          <w:rtl/>
        </w:rPr>
        <w:t xml:space="preserve">الأبواب </w:t>
      </w:r>
      <w:r>
        <w:rPr>
          <w:rtl/>
        </w:rPr>
        <w:t xml:space="preserve">. </w:t>
      </w:r>
    </w:p>
    <w:p w:rsidR="00C90F8A" w:rsidRPr="0048654E" w:rsidRDefault="00C90F8A" w:rsidP="002A6C2B">
      <w:pPr>
        <w:pStyle w:val="libFootnote0"/>
        <w:rPr>
          <w:rtl/>
        </w:rPr>
      </w:pPr>
      <w:r w:rsidRPr="0048654E">
        <w:rPr>
          <w:rtl/>
        </w:rPr>
        <w:t>(</w:t>
      </w:r>
      <w:r w:rsidR="002A6C2B">
        <w:rPr>
          <w:rFonts w:hint="cs"/>
          <w:rtl/>
        </w:rPr>
        <w:t>2</w:t>
      </w:r>
      <w:r w:rsidRPr="0048654E">
        <w:rPr>
          <w:rtl/>
        </w:rPr>
        <w:t>) يأتي في الباب 4 من أبواب صفات القاضي</w:t>
      </w:r>
      <w:r>
        <w:rPr>
          <w:rtl/>
        </w:rPr>
        <w:t>.</w:t>
      </w:r>
      <w:r w:rsidRPr="0048654E">
        <w:rPr>
          <w:rtl/>
        </w:rPr>
        <w:t xml:space="preserve"> </w:t>
      </w:r>
    </w:p>
    <w:p w:rsidR="00C90F8A" w:rsidRPr="0048654E" w:rsidRDefault="00C90F8A" w:rsidP="002A6C2B">
      <w:pPr>
        <w:pStyle w:val="libFootnote0"/>
        <w:rPr>
          <w:rtl/>
        </w:rPr>
      </w:pPr>
      <w:r w:rsidRPr="0048654E">
        <w:rPr>
          <w:rtl/>
        </w:rPr>
        <w:t>(</w:t>
      </w:r>
      <w:r w:rsidR="002A6C2B">
        <w:rPr>
          <w:rFonts w:hint="cs"/>
          <w:rtl/>
        </w:rPr>
        <w:t>3</w:t>
      </w:r>
      <w:r w:rsidRPr="0048654E">
        <w:rPr>
          <w:rtl/>
        </w:rPr>
        <w:t xml:space="preserve">) </w:t>
      </w:r>
      <w:r w:rsidR="00B10EAE">
        <w:rPr>
          <w:rtl/>
        </w:rPr>
        <w:t xml:space="preserve">تقدّم </w:t>
      </w:r>
      <w:r w:rsidRPr="0048654E">
        <w:rPr>
          <w:rtl/>
        </w:rPr>
        <w:t>في الحديث 7 من الباب 16</w:t>
      </w:r>
      <w:r w:rsidR="00211E62">
        <w:rPr>
          <w:rtl/>
        </w:rPr>
        <w:t>،</w:t>
      </w:r>
      <w:r w:rsidRPr="0048654E">
        <w:rPr>
          <w:rtl/>
        </w:rPr>
        <w:t xml:space="preserve"> وفي </w:t>
      </w:r>
      <w:r w:rsidR="00546DAE">
        <w:rPr>
          <w:rtl/>
        </w:rPr>
        <w:t xml:space="preserve">الأبواب </w:t>
      </w:r>
      <w:r w:rsidR="008253C3">
        <w:rPr>
          <w:rtl/>
        </w:rPr>
        <w:t xml:space="preserve"> </w:t>
      </w:r>
      <w:r w:rsidRPr="0048654E">
        <w:rPr>
          <w:rtl/>
        </w:rPr>
        <w:t>24</w:t>
      </w:r>
      <w:r w:rsidR="00211E62">
        <w:rPr>
          <w:rtl/>
        </w:rPr>
        <w:t>،</w:t>
      </w:r>
      <w:r w:rsidRPr="0048654E">
        <w:rPr>
          <w:rtl/>
        </w:rPr>
        <w:t xml:space="preserve"> 25</w:t>
      </w:r>
      <w:r w:rsidR="00211E62">
        <w:rPr>
          <w:rtl/>
        </w:rPr>
        <w:t>،</w:t>
      </w:r>
      <w:r w:rsidRPr="0048654E">
        <w:rPr>
          <w:rtl/>
        </w:rPr>
        <w:t xml:space="preserve"> 99 من هذه </w:t>
      </w:r>
      <w:r w:rsidR="00546DAE">
        <w:rPr>
          <w:rtl/>
        </w:rPr>
        <w:t xml:space="preserve">الأبواب </w:t>
      </w:r>
      <w:r>
        <w:rPr>
          <w:rtl/>
        </w:rPr>
        <w:t>.</w:t>
      </w:r>
      <w:r w:rsidRPr="0048654E">
        <w:rPr>
          <w:rtl/>
        </w:rPr>
        <w:t xml:space="preserve"> </w:t>
      </w:r>
    </w:p>
    <w:p w:rsidR="00C90F8A" w:rsidRPr="0048654E" w:rsidRDefault="00C90F8A" w:rsidP="002A6C2B">
      <w:pPr>
        <w:pStyle w:val="libFootnote0"/>
        <w:rPr>
          <w:rtl/>
        </w:rPr>
      </w:pPr>
      <w:r w:rsidRPr="0048654E">
        <w:rPr>
          <w:rtl/>
        </w:rPr>
        <w:t>(</w:t>
      </w:r>
      <w:r w:rsidR="002A6C2B">
        <w:rPr>
          <w:rFonts w:hint="cs"/>
          <w:rtl/>
        </w:rPr>
        <w:t>4</w:t>
      </w:r>
      <w:r w:rsidRPr="0048654E">
        <w:rPr>
          <w:rtl/>
        </w:rPr>
        <w:t xml:space="preserve">) </w:t>
      </w:r>
      <w:r w:rsidR="00B10EAE">
        <w:rPr>
          <w:rtl/>
        </w:rPr>
        <w:t xml:space="preserve">تقدّم </w:t>
      </w:r>
      <w:r w:rsidRPr="0048654E">
        <w:rPr>
          <w:rtl/>
        </w:rPr>
        <w:t>في الباب 23 من أبواب الأمر بالمعروف والنهي عن المنكر</w:t>
      </w:r>
      <w:r>
        <w:rPr>
          <w:rtl/>
        </w:rPr>
        <w:t>.</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[ 22686 ] </w:t>
      </w:r>
      <w:r>
        <w:rPr>
          <w:rtl/>
        </w:rPr>
        <w:t>10</w:t>
      </w:r>
      <w:r w:rsidR="00211E62">
        <w:rPr>
          <w:rtl/>
        </w:rPr>
        <w:t xml:space="preserve"> - </w:t>
      </w:r>
      <w:r w:rsidR="007D12B3">
        <w:rPr>
          <w:rtl/>
        </w:rPr>
        <w:t>محمّد</w:t>
      </w:r>
      <w:r w:rsidR="00343F1C">
        <w:rPr>
          <w:rtl/>
        </w:rPr>
        <w:t xml:space="preserve"> </w:t>
      </w:r>
      <w:r>
        <w:rPr>
          <w:rtl/>
        </w:rPr>
        <w:t xml:space="preserve">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 xml:space="preserve">من كتاب جعفر ابن </w:t>
      </w:r>
      <w:r w:rsidR="007D12B3">
        <w:rPr>
          <w:rtl/>
        </w:rPr>
        <w:t>محمّد</w:t>
      </w:r>
      <w:r w:rsidR="00343F1C">
        <w:rPr>
          <w:rtl/>
        </w:rPr>
        <w:t xml:space="preserve"> </w:t>
      </w:r>
      <w:r>
        <w:rPr>
          <w:rtl/>
        </w:rPr>
        <w:t xml:space="preserve">بن </w:t>
      </w:r>
      <w:r w:rsidR="003763A8">
        <w:rPr>
          <w:rtl/>
        </w:rPr>
        <w:t xml:space="preserve">سنان </w:t>
      </w:r>
      <w:r>
        <w:rPr>
          <w:rtl/>
        </w:rPr>
        <w:t>الدهقان</w:t>
      </w:r>
      <w:r w:rsidR="00211E62">
        <w:rPr>
          <w:rtl/>
        </w:rPr>
        <w:t>،</w:t>
      </w:r>
      <w:r>
        <w:rPr>
          <w:rtl/>
        </w:rPr>
        <w:t xml:space="preserve"> عن عبيدالله </w:t>
      </w:r>
      <w:r w:rsidRPr="00E40572">
        <w:rPr>
          <w:rStyle w:val="libFootnotenumChar"/>
          <w:rtl/>
        </w:rPr>
        <w:t>(1)</w:t>
      </w:r>
      <w:r w:rsidR="00211E62">
        <w:rPr>
          <w:rtl/>
        </w:rPr>
        <w:t>،</w:t>
      </w:r>
      <w:r>
        <w:rPr>
          <w:rtl/>
        </w:rPr>
        <w:t xml:space="preserve"> عن درست</w:t>
      </w:r>
      <w:r w:rsidR="00211E62">
        <w:rPr>
          <w:rtl/>
        </w:rPr>
        <w:t>،</w:t>
      </w:r>
      <w:r>
        <w:rPr>
          <w:rtl/>
        </w:rPr>
        <w:t xml:space="preserve"> عن عبد الحميد بن أبي العلاء</w:t>
      </w:r>
      <w:r w:rsidR="00211E62">
        <w:rPr>
          <w:rtl/>
        </w:rPr>
        <w:t>،</w:t>
      </w:r>
      <w:r>
        <w:rPr>
          <w:rtl/>
        </w:rPr>
        <w:t xml:space="preserve"> عن موسى بن جعفر</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انهمك في طلب النحو سلب الخشوع. </w:t>
      </w:r>
    </w:p>
    <w:p w:rsidR="00C90F8A" w:rsidRDefault="00C90F8A" w:rsidP="00E40572">
      <w:pPr>
        <w:pStyle w:val="libNormal0"/>
        <w:rPr>
          <w:rtl/>
        </w:rPr>
      </w:pPr>
      <w:r>
        <w:rPr>
          <w:rtl/>
        </w:rPr>
        <w:t>أقول</w:t>
      </w:r>
      <w:r w:rsidR="00211E62">
        <w:rPr>
          <w:rtl/>
        </w:rPr>
        <w:t>:</w:t>
      </w:r>
      <w:r>
        <w:rPr>
          <w:rtl/>
        </w:rPr>
        <w:t xml:space="preserve"> هذا ليس فيه ذم للنحو بل للانهماك فيه</w:t>
      </w:r>
      <w:r w:rsidR="00211E62">
        <w:rPr>
          <w:rtl/>
        </w:rPr>
        <w:t>،</w:t>
      </w:r>
      <w:r>
        <w:rPr>
          <w:rtl/>
        </w:rPr>
        <w:t xml:space="preserve"> اعني </w:t>
      </w:r>
      <w:r w:rsidR="00835EF4">
        <w:rPr>
          <w:rtl/>
        </w:rPr>
        <w:t xml:space="preserve">الإفراط </w:t>
      </w:r>
      <w:r>
        <w:rPr>
          <w:rtl/>
        </w:rPr>
        <w:t>والزيادة على قدر الحاجة</w:t>
      </w:r>
      <w:r w:rsidR="00211E62">
        <w:rPr>
          <w:rtl/>
        </w:rPr>
        <w:t>،</w:t>
      </w:r>
      <w:r>
        <w:rPr>
          <w:rtl/>
        </w:rPr>
        <w:t xml:space="preserve"> وقد ورد النهي عن </w:t>
      </w:r>
      <w:r w:rsidR="00835EF4">
        <w:rPr>
          <w:rtl/>
        </w:rPr>
        <w:t>الإ</w:t>
      </w:r>
      <w:r w:rsidR="002A6C2B">
        <w:rPr>
          <w:rFonts w:hint="cs"/>
          <w:rtl/>
        </w:rPr>
        <w:t>ِ</w:t>
      </w:r>
      <w:r w:rsidR="00835EF4">
        <w:rPr>
          <w:rtl/>
        </w:rPr>
        <w:t xml:space="preserve">فراط </w:t>
      </w:r>
      <w:r>
        <w:rPr>
          <w:rtl/>
        </w:rPr>
        <w:t xml:space="preserve">في العبادة </w:t>
      </w:r>
      <w:r w:rsidRPr="00E40572">
        <w:rPr>
          <w:rStyle w:val="libFootnotenumChar"/>
          <w:rtl/>
        </w:rPr>
        <w:t>(2)</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w:t>
      </w:r>
      <w:r w:rsidR="001259B2">
        <w:rPr>
          <w:rFonts w:hint="cs"/>
          <w:rtl/>
        </w:rPr>
        <w:t>أ</w:t>
      </w:r>
      <w:r w:rsidR="003763A8">
        <w:rPr>
          <w:rtl/>
        </w:rPr>
        <w:t xml:space="preserve">نّ </w:t>
      </w:r>
      <w:r>
        <w:rPr>
          <w:rtl/>
        </w:rPr>
        <w:t>الأقرأ م</w:t>
      </w:r>
      <w:r w:rsidR="001259B2">
        <w:rPr>
          <w:rtl/>
        </w:rPr>
        <w:t>قد</w:t>
      </w:r>
      <w:r w:rsidR="001259B2">
        <w:rPr>
          <w:rFonts w:hint="cs"/>
          <w:rtl/>
        </w:rPr>
        <w:t>ّ</w:t>
      </w:r>
      <w:r w:rsidR="001259B2">
        <w:rPr>
          <w:rtl/>
        </w:rPr>
        <w:t>م على غيره في صلاة الجماعة لل</w:t>
      </w:r>
      <w:r w:rsidR="001259B2">
        <w:rPr>
          <w:rFonts w:hint="cs"/>
          <w:rtl/>
        </w:rPr>
        <w:t>إِ</w:t>
      </w:r>
      <w:r>
        <w:rPr>
          <w:rtl/>
        </w:rPr>
        <w:t xml:space="preserve">مامة </w:t>
      </w:r>
      <w:r w:rsidRPr="00E40572">
        <w:rPr>
          <w:rStyle w:val="libFootnotenumChar"/>
          <w:rtl/>
        </w:rPr>
        <w:t>(3)</w:t>
      </w:r>
      <w:r>
        <w:rPr>
          <w:rtl/>
        </w:rPr>
        <w:t xml:space="preserve">. </w:t>
      </w:r>
    </w:p>
    <w:p w:rsidR="00C90F8A" w:rsidRDefault="00C90F8A" w:rsidP="00337493">
      <w:pPr>
        <w:pStyle w:val="libNormal"/>
        <w:rPr>
          <w:rtl/>
        </w:rPr>
      </w:pPr>
      <w:r w:rsidRPr="008D3D37">
        <w:rPr>
          <w:rStyle w:val="libNormalChar"/>
          <w:rtl/>
        </w:rPr>
        <w:t xml:space="preserve">[ 22687 ] </w:t>
      </w:r>
      <w:r>
        <w:rPr>
          <w:rtl/>
        </w:rPr>
        <w:t>11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 xml:space="preserve">وفي </w:t>
      </w:r>
      <w:r w:rsidRPr="00343F1C">
        <w:rPr>
          <w:rStyle w:val="libNormalChar"/>
          <w:rtl/>
        </w:rPr>
        <w:t xml:space="preserve">( </w:t>
      </w:r>
      <w:r w:rsidR="007D12B3">
        <w:rPr>
          <w:rtl/>
        </w:rPr>
        <w:t xml:space="preserve">الأمالي </w:t>
      </w:r>
      <w:r w:rsidRPr="00343F1C">
        <w:rPr>
          <w:rStyle w:val="libNormalChar"/>
          <w:rtl/>
        </w:rPr>
        <w:t xml:space="preserve">)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w:t>
      </w:r>
      <w:r w:rsidR="007D12B3">
        <w:rPr>
          <w:rtl/>
        </w:rPr>
        <w:t>محمّد</w:t>
      </w:r>
      <w:r w:rsidR="00343F1C">
        <w:rPr>
          <w:rtl/>
        </w:rPr>
        <w:t xml:space="preserve"> </w:t>
      </w:r>
      <w:r>
        <w:rPr>
          <w:rtl/>
        </w:rPr>
        <w:t>بن الحسين بن أبي الخطاب</w:t>
      </w:r>
      <w:r w:rsidR="00211E62">
        <w:rPr>
          <w:rtl/>
        </w:rPr>
        <w:t>،</w:t>
      </w:r>
      <w:r>
        <w:rPr>
          <w:rtl/>
        </w:rPr>
        <w:t xml:space="preserve"> وأحمد بن الحسن بن </w:t>
      </w:r>
      <w:r w:rsidR="00584DEF">
        <w:rPr>
          <w:rtl/>
        </w:rPr>
        <w:t xml:space="preserve">عليّ </w:t>
      </w:r>
      <w:r>
        <w:rPr>
          <w:rtl/>
        </w:rPr>
        <w:t xml:space="preserve">بن </w:t>
      </w:r>
      <w:r w:rsidR="001A3B80">
        <w:rPr>
          <w:rtl/>
        </w:rPr>
        <w:t>فضّال</w:t>
      </w:r>
      <w:r>
        <w:rPr>
          <w:rtl/>
        </w:rPr>
        <w:t xml:space="preserve"> </w:t>
      </w:r>
      <w:r w:rsidR="00D63D10">
        <w:rPr>
          <w:rtl/>
        </w:rPr>
        <w:t>جميعاً</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الحسن بن زيد </w:t>
      </w:r>
      <w:r w:rsidRPr="00E40572">
        <w:rPr>
          <w:rStyle w:val="libFootnotenumChar"/>
          <w:rtl/>
        </w:rPr>
        <w:t>(</w:t>
      </w:r>
      <w:r w:rsidR="00337493">
        <w:rPr>
          <w:rStyle w:val="libFootnotenumChar"/>
          <w:rFonts w:hint="cs"/>
          <w:rtl/>
        </w:rPr>
        <w:t>4</w:t>
      </w:r>
      <w:r w:rsidRPr="00E40572">
        <w:rPr>
          <w:rStyle w:val="libFootnotenumChar"/>
          <w:rtl/>
        </w:rPr>
        <w:t>)</w:t>
      </w:r>
      <w:r w:rsidR="00211E62">
        <w:rPr>
          <w:rtl/>
        </w:rPr>
        <w:t>،</w:t>
      </w:r>
      <w:r>
        <w:rPr>
          <w:rtl/>
        </w:rPr>
        <w:t xml:space="preserve"> عن </w:t>
      </w:r>
      <w:r w:rsidR="007D12B3">
        <w:rPr>
          <w:rtl/>
        </w:rPr>
        <w:t>محمّد</w:t>
      </w:r>
      <w:r w:rsidR="00343F1C">
        <w:rPr>
          <w:rtl/>
        </w:rPr>
        <w:t xml:space="preserve"> </w:t>
      </w:r>
      <w:r>
        <w:rPr>
          <w:rtl/>
        </w:rPr>
        <w:t xml:space="preserve">بن سلام </w:t>
      </w:r>
      <w:r w:rsidRPr="00E40572">
        <w:rPr>
          <w:rStyle w:val="libFootnotenumChar"/>
          <w:rtl/>
        </w:rPr>
        <w:t>(</w:t>
      </w:r>
      <w:r w:rsidR="00337493">
        <w:rPr>
          <w:rStyle w:val="libFootnotenumChar"/>
          <w:rFonts w:hint="cs"/>
          <w:rtl/>
        </w:rPr>
        <w:t>5</w:t>
      </w:r>
      <w:r w:rsidRPr="00E40572">
        <w:rPr>
          <w:rStyle w:val="libFootnotenumChar"/>
          <w:rtl/>
        </w:rPr>
        <w:t>)</w:t>
      </w:r>
      <w:r w:rsidR="00211E62">
        <w:rPr>
          <w:rtl/>
        </w:rPr>
        <w:t>،</w:t>
      </w:r>
      <w:r>
        <w:rPr>
          <w:rtl/>
        </w:rPr>
        <w:t xml:space="preserve"> عن الاصبغ بن نباتة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سأل </w:t>
      </w:r>
      <w:r w:rsidR="00361843">
        <w:rPr>
          <w:rtl/>
        </w:rPr>
        <w:t xml:space="preserve">عثمان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تفسير أبجد</w:t>
      </w:r>
      <w:r w:rsidR="00211E62">
        <w:rPr>
          <w:rtl/>
        </w:rPr>
        <w:t>،</w:t>
      </w:r>
      <w:r>
        <w:rPr>
          <w:rtl/>
        </w:rPr>
        <w:t xml:space="preserve"> فقال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تعلموا تفسير أبجد ف</w:t>
      </w:r>
      <w:r w:rsidR="003763A8">
        <w:rPr>
          <w:rtl/>
        </w:rPr>
        <w:t xml:space="preserve">إنّ </w:t>
      </w:r>
      <w:r>
        <w:rPr>
          <w:rtl/>
        </w:rPr>
        <w:t>فيها الاعاجيب</w:t>
      </w:r>
      <w:r w:rsidR="00211E62">
        <w:rPr>
          <w:rtl/>
        </w:rPr>
        <w:t>،</w:t>
      </w:r>
      <w:r>
        <w:rPr>
          <w:rtl/>
        </w:rPr>
        <w:t xml:space="preserve"> ويل لعالم جهل تفسيره</w:t>
      </w:r>
      <w:r w:rsidR="00211E62">
        <w:rPr>
          <w:rtl/>
        </w:rPr>
        <w:t>،</w:t>
      </w:r>
      <w:r>
        <w:rPr>
          <w:rtl/>
        </w:rPr>
        <w:t xml:space="preserve"> فس</w:t>
      </w:r>
      <w:r w:rsidR="00337493">
        <w:rPr>
          <w:rFonts w:hint="cs"/>
          <w:rtl/>
        </w:rPr>
        <w:t>ُ</w:t>
      </w:r>
      <w:r>
        <w:rPr>
          <w:rtl/>
        </w:rPr>
        <w:t xml:space="preserve">ئل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تفسير أبجد</w:t>
      </w:r>
      <w:r w:rsidR="00211E62">
        <w:rPr>
          <w:rtl/>
        </w:rPr>
        <w:t>،</w:t>
      </w:r>
      <w:r>
        <w:rPr>
          <w:rtl/>
        </w:rPr>
        <w:t xml:space="preserve"> فقال</w:t>
      </w:r>
      <w:r w:rsidR="00211E62">
        <w:rPr>
          <w:rtl/>
        </w:rPr>
        <w:t>:</w:t>
      </w:r>
      <w:r>
        <w:rPr>
          <w:rtl/>
        </w:rPr>
        <w:t xml:space="preserve"> أم</w:t>
      </w:r>
      <w:r w:rsidR="00337493">
        <w:rPr>
          <w:rFonts w:hint="cs"/>
          <w:rtl/>
        </w:rPr>
        <w:t>ّ</w:t>
      </w:r>
      <w:r>
        <w:rPr>
          <w:rtl/>
        </w:rPr>
        <w:t>ا الالف فآلاء الله حرف بحرف من أسمائه</w:t>
      </w:r>
      <w:r w:rsidR="00211E62">
        <w:rPr>
          <w:rtl/>
        </w:rPr>
        <w:t>،</w:t>
      </w:r>
      <w:r>
        <w:rPr>
          <w:rtl/>
        </w:rPr>
        <w:t xml:space="preserve"> وأم</w:t>
      </w:r>
      <w:r w:rsidR="00337493">
        <w:rPr>
          <w:rFonts w:hint="cs"/>
          <w:rtl/>
        </w:rPr>
        <w:t>ّ</w:t>
      </w:r>
      <w:r>
        <w:rPr>
          <w:rtl/>
        </w:rPr>
        <w:t>ا الباء فبهجة الله</w:t>
      </w:r>
      <w:r w:rsidR="00211E62">
        <w:rPr>
          <w:rtl/>
        </w:rPr>
        <w:t>،</w:t>
      </w:r>
      <w:r>
        <w:rPr>
          <w:rtl/>
        </w:rPr>
        <w:t xml:space="preserve"> وأم</w:t>
      </w:r>
      <w:r w:rsidR="00337493">
        <w:rPr>
          <w:rFonts w:hint="cs"/>
          <w:rtl/>
        </w:rPr>
        <w:t>ّ</w:t>
      </w:r>
      <w:r>
        <w:rPr>
          <w:rtl/>
        </w:rPr>
        <w:t>ا الجيم فجنة الله وجلالة الله وجماله</w:t>
      </w:r>
      <w:r w:rsidR="00211E62">
        <w:rPr>
          <w:rtl/>
        </w:rPr>
        <w:t>،</w:t>
      </w:r>
      <w:r>
        <w:rPr>
          <w:rtl/>
        </w:rPr>
        <w:t xml:space="preserve"> وأم</w:t>
      </w:r>
      <w:r w:rsidR="00337493">
        <w:rPr>
          <w:rFonts w:hint="cs"/>
          <w:rtl/>
        </w:rPr>
        <w:t>ّ</w:t>
      </w:r>
      <w:r>
        <w:rPr>
          <w:rtl/>
        </w:rPr>
        <w:t xml:space="preserve">ا الدال فدين الله. </w:t>
      </w:r>
    </w:p>
    <w:p w:rsidR="00337493" w:rsidRDefault="00337493" w:rsidP="00337493">
      <w:pPr>
        <w:pStyle w:val="libLine"/>
        <w:rPr>
          <w:rtl/>
        </w:rPr>
      </w:pPr>
      <w:r>
        <w:rPr>
          <w:rtl/>
        </w:rPr>
        <w:t>____________________</w:t>
      </w:r>
    </w:p>
    <w:p w:rsidR="00C90F8A" w:rsidRDefault="00C90F8A" w:rsidP="00337493">
      <w:pPr>
        <w:pStyle w:val="libFootnote0"/>
        <w:rPr>
          <w:rtl/>
        </w:rPr>
      </w:pPr>
      <w:r>
        <w:rPr>
          <w:rtl/>
        </w:rPr>
        <w:t>10</w:t>
      </w:r>
      <w:r w:rsidR="00211E62">
        <w:rPr>
          <w:rtl/>
        </w:rPr>
        <w:t xml:space="preserve"> - </w:t>
      </w:r>
      <w:r>
        <w:rPr>
          <w:rtl/>
        </w:rPr>
        <w:t>مستطرفات السرائر</w:t>
      </w:r>
      <w:r w:rsidR="00211E62">
        <w:rPr>
          <w:rtl/>
        </w:rPr>
        <w:t>:</w:t>
      </w:r>
      <w:r>
        <w:rPr>
          <w:rtl/>
        </w:rPr>
        <w:t xml:space="preserve"> 127 / 2. </w:t>
      </w:r>
    </w:p>
    <w:p w:rsidR="00C90F8A" w:rsidRPr="0048654E" w:rsidRDefault="00C90F8A" w:rsidP="00337493">
      <w:pPr>
        <w:pStyle w:val="libFootnote0"/>
        <w:rPr>
          <w:rtl/>
        </w:rPr>
      </w:pPr>
      <w:r w:rsidRPr="0048654E">
        <w:rPr>
          <w:rtl/>
        </w:rPr>
        <w:t>(1) في المصدر</w:t>
      </w:r>
      <w:r w:rsidR="00211E62">
        <w:rPr>
          <w:rtl/>
        </w:rPr>
        <w:t>:</w:t>
      </w:r>
      <w:r w:rsidRPr="0048654E">
        <w:rPr>
          <w:rtl/>
        </w:rPr>
        <w:t xml:space="preserve"> عبدالله</w:t>
      </w:r>
      <w:r>
        <w:rPr>
          <w:rFonts w:hint="cs"/>
          <w:rtl/>
        </w:rPr>
        <w:t xml:space="preserve"> </w:t>
      </w:r>
      <w:r>
        <w:rPr>
          <w:rtl/>
        </w:rPr>
        <w:t>...</w:t>
      </w:r>
      <w:r w:rsidRPr="0048654E">
        <w:rPr>
          <w:rtl/>
        </w:rPr>
        <w:t xml:space="preserve"> </w:t>
      </w:r>
    </w:p>
    <w:p w:rsidR="00C90F8A" w:rsidRPr="0048654E" w:rsidRDefault="00C90F8A" w:rsidP="00337493">
      <w:pPr>
        <w:pStyle w:val="libFootnote0"/>
        <w:rPr>
          <w:rtl/>
        </w:rPr>
      </w:pPr>
      <w:r w:rsidRPr="0048654E">
        <w:rPr>
          <w:rtl/>
        </w:rPr>
        <w:t xml:space="preserve">(2) ورد في الباب 26 من أبواب </w:t>
      </w:r>
      <w:r w:rsidR="00584DEF">
        <w:rPr>
          <w:rtl/>
        </w:rPr>
        <w:t xml:space="preserve">مقدّمات </w:t>
      </w:r>
      <w:r w:rsidRPr="0048654E">
        <w:rPr>
          <w:rtl/>
        </w:rPr>
        <w:t>العبادات</w:t>
      </w:r>
      <w:r>
        <w:rPr>
          <w:rtl/>
        </w:rPr>
        <w:t>.</w:t>
      </w:r>
      <w:r w:rsidRPr="0048654E">
        <w:rPr>
          <w:rtl/>
        </w:rPr>
        <w:t xml:space="preserve"> </w:t>
      </w:r>
    </w:p>
    <w:p w:rsidR="00C90F8A" w:rsidRPr="0048654E" w:rsidRDefault="00C90F8A" w:rsidP="00337493">
      <w:pPr>
        <w:pStyle w:val="libFootnote0"/>
        <w:rPr>
          <w:rtl/>
        </w:rPr>
      </w:pPr>
      <w:r w:rsidRPr="0048654E">
        <w:rPr>
          <w:rtl/>
        </w:rPr>
        <w:t xml:space="preserve">(3) </w:t>
      </w:r>
      <w:r w:rsidR="00904B4E">
        <w:rPr>
          <w:rtl/>
        </w:rPr>
        <w:t>تقد</w:t>
      </w:r>
      <w:r w:rsidR="00B10EAE">
        <w:rPr>
          <w:rtl/>
        </w:rPr>
        <w:t xml:space="preserve">م </w:t>
      </w:r>
      <w:r w:rsidRPr="0048654E">
        <w:rPr>
          <w:rtl/>
        </w:rPr>
        <w:t>في الباب 28 من أبواب صلاة الجماعة</w:t>
      </w:r>
      <w:r>
        <w:rPr>
          <w:rtl/>
        </w:rPr>
        <w:t>.</w:t>
      </w:r>
      <w:r w:rsidRPr="0048654E">
        <w:rPr>
          <w:rtl/>
        </w:rPr>
        <w:t xml:space="preserve"> </w:t>
      </w:r>
    </w:p>
    <w:p w:rsidR="00C90F8A" w:rsidRDefault="00C90F8A" w:rsidP="00337493">
      <w:pPr>
        <w:pStyle w:val="libFootnote0"/>
        <w:rPr>
          <w:rtl/>
        </w:rPr>
      </w:pPr>
      <w:r>
        <w:rPr>
          <w:rtl/>
        </w:rPr>
        <w:t>11</w:t>
      </w:r>
      <w:r w:rsidR="00211E62">
        <w:rPr>
          <w:rtl/>
        </w:rPr>
        <w:t xml:space="preserve"> - </w:t>
      </w:r>
      <w:r w:rsidR="00F565AE">
        <w:rPr>
          <w:rtl/>
        </w:rPr>
        <w:t xml:space="preserve">معاني </w:t>
      </w:r>
      <w:r>
        <w:rPr>
          <w:rtl/>
        </w:rPr>
        <w:t>الأخبار</w:t>
      </w:r>
      <w:r w:rsidR="00211E62">
        <w:rPr>
          <w:rtl/>
        </w:rPr>
        <w:t>:</w:t>
      </w:r>
      <w:r>
        <w:rPr>
          <w:rtl/>
        </w:rPr>
        <w:t xml:space="preserve"> 46 / 2</w:t>
      </w:r>
      <w:r w:rsidR="00211E62">
        <w:rPr>
          <w:rtl/>
        </w:rPr>
        <w:t>،</w:t>
      </w:r>
      <w:r>
        <w:rPr>
          <w:rtl/>
        </w:rPr>
        <w:t xml:space="preserve"> وأمالي الصدوق</w:t>
      </w:r>
      <w:r w:rsidR="00211E62">
        <w:rPr>
          <w:rtl/>
        </w:rPr>
        <w:t>:</w:t>
      </w:r>
      <w:r>
        <w:rPr>
          <w:rtl/>
        </w:rPr>
        <w:t xml:space="preserve"> 261 / 2. </w:t>
      </w:r>
    </w:p>
    <w:p w:rsidR="00C90F8A" w:rsidRPr="0048654E" w:rsidRDefault="00C90F8A" w:rsidP="00337493">
      <w:pPr>
        <w:pStyle w:val="libFootnote0"/>
        <w:rPr>
          <w:rtl/>
        </w:rPr>
      </w:pPr>
      <w:r w:rsidRPr="0048654E">
        <w:rPr>
          <w:rtl/>
        </w:rPr>
        <w:t>(</w:t>
      </w:r>
      <w:r w:rsidR="00337493">
        <w:rPr>
          <w:rFonts w:hint="cs"/>
          <w:rtl/>
        </w:rPr>
        <w:t>4</w:t>
      </w:r>
      <w:r w:rsidRPr="0048654E">
        <w:rPr>
          <w:rtl/>
        </w:rPr>
        <w:t>) في المعاني</w:t>
      </w:r>
      <w:r w:rsidR="00211E62">
        <w:rPr>
          <w:rtl/>
        </w:rPr>
        <w:t>:</w:t>
      </w:r>
      <w:r w:rsidRPr="0048654E">
        <w:rPr>
          <w:rtl/>
        </w:rPr>
        <w:t xml:space="preserve"> الحسن بن زيد</w:t>
      </w:r>
      <w:r>
        <w:rPr>
          <w:rtl/>
        </w:rPr>
        <w:t>.</w:t>
      </w:r>
      <w:r w:rsidRPr="0048654E">
        <w:rPr>
          <w:rtl/>
        </w:rPr>
        <w:t xml:space="preserve"> </w:t>
      </w:r>
    </w:p>
    <w:p w:rsidR="00C90F8A" w:rsidRPr="0048654E" w:rsidRDefault="00C90F8A" w:rsidP="00337493">
      <w:pPr>
        <w:pStyle w:val="libFootnote0"/>
        <w:rPr>
          <w:rtl/>
        </w:rPr>
      </w:pPr>
      <w:r w:rsidRPr="0048654E">
        <w:rPr>
          <w:rtl/>
        </w:rPr>
        <w:t>(</w:t>
      </w:r>
      <w:r w:rsidR="00337493">
        <w:rPr>
          <w:rFonts w:hint="cs"/>
          <w:rtl/>
        </w:rPr>
        <w:t>5</w:t>
      </w:r>
      <w:r w:rsidRPr="0048654E">
        <w:rPr>
          <w:rtl/>
        </w:rPr>
        <w:t>) في الأمالي</w:t>
      </w:r>
      <w:r w:rsidR="00211E62">
        <w:rPr>
          <w:rtl/>
        </w:rPr>
        <w:t>:</w:t>
      </w:r>
      <w:r w:rsidRPr="0048654E">
        <w:rPr>
          <w:rtl/>
        </w:rPr>
        <w:t xml:space="preserve"> </w:t>
      </w:r>
      <w:r w:rsidR="00904B4E">
        <w:rPr>
          <w:rtl/>
        </w:rPr>
        <w:t>محم</w:t>
      </w:r>
      <w:r w:rsidR="007D12B3">
        <w:rPr>
          <w:rtl/>
        </w:rPr>
        <w:t>د</w:t>
      </w:r>
      <w:r w:rsidR="00343F1C">
        <w:rPr>
          <w:rtl/>
        </w:rPr>
        <w:t xml:space="preserve"> </w:t>
      </w:r>
      <w:r w:rsidRPr="0048654E">
        <w:rPr>
          <w:rtl/>
        </w:rPr>
        <w:t>بن سالم</w:t>
      </w:r>
      <w:r>
        <w:rPr>
          <w:rtl/>
        </w:rPr>
        <w:t>.</w:t>
      </w:r>
      <w:r w:rsidRPr="0048654E">
        <w:rPr>
          <w:rtl/>
        </w:rPr>
        <w:t xml:space="preserve">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وأم</w:t>
      </w:r>
      <w:r w:rsidR="00904B4E">
        <w:rPr>
          <w:rFonts w:hint="cs"/>
          <w:rtl/>
        </w:rPr>
        <w:t>ّ</w:t>
      </w:r>
      <w:r>
        <w:rPr>
          <w:rtl/>
        </w:rPr>
        <w:t>ا هو</w:t>
      </w:r>
      <w:r w:rsidR="00904B4E">
        <w:rPr>
          <w:rFonts w:hint="cs"/>
          <w:rtl/>
        </w:rPr>
        <w:t>ّ</w:t>
      </w:r>
      <w:r>
        <w:rPr>
          <w:rtl/>
        </w:rPr>
        <w:t>ز</w:t>
      </w:r>
      <w:r w:rsidR="00211E62">
        <w:rPr>
          <w:rtl/>
        </w:rPr>
        <w:t>:</w:t>
      </w:r>
      <w:r>
        <w:rPr>
          <w:rtl/>
        </w:rPr>
        <w:t xml:space="preserve"> فالهاء هاء الهاوية</w:t>
      </w:r>
      <w:r w:rsidR="00211E62">
        <w:rPr>
          <w:rtl/>
        </w:rPr>
        <w:t>،</w:t>
      </w:r>
      <w:r>
        <w:rPr>
          <w:rtl/>
        </w:rPr>
        <w:t xml:space="preserve"> فويل لمن هوى في النار</w:t>
      </w:r>
      <w:r w:rsidR="00211E62">
        <w:rPr>
          <w:rtl/>
        </w:rPr>
        <w:t>،</w:t>
      </w:r>
      <w:r>
        <w:rPr>
          <w:rtl/>
        </w:rPr>
        <w:t xml:space="preserve"> وأما الواو فويل لاهل النار</w:t>
      </w:r>
      <w:r w:rsidR="00211E62">
        <w:rPr>
          <w:rtl/>
        </w:rPr>
        <w:t>،</w:t>
      </w:r>
      <w:r>
        <w:rPr>
          <w:rtl/>
        </w:rPr>
        <w:t xml:space="preserve"> وأم</w:t>
      </w:r>
      <w:r w:rsidR="00904B4E">
        <w:rPr>
          <w:rFonts w:hint="cs"/>
          <w:rtl/>
        </w:rPr>
        <w:t>ّ</w:t>
      </w:r>
      <w:r>
        <w:rPr>
          <w:rtl/>
        </w:rPr>
        <w:t>ا الزاء فزاوية في النار</w:t>
      </w:r>
      <w:r w:rsidR="00211E62">
        <w:rPr>
          <w:rtl/>
        </w:rPr>
        <w:t>،</w:t>
      </w:r>
      <w:r>
        <w:rPr>
          <w:rtl/>
        </w:rPr>
        <w:t xml:space="preserve"> فنعوذ بالله مما في الزاوية</w:t>
      </w:r>
      <w:r w:rsidR="00211E62">
        <w:rPr>
          <w:rtl/>
        </w:rPr>
        <w:t xml:space="preserve"> - </w:t>
      </w:r>
      <w:r>
        <w:rPr>
          <w:rtl/>
        </w:rPr>
        <w:t>يعني زوايا جهن</w:t>
      </w:r>
      <w:r w:rsidR="00904B4E">
        <w:rPr>
          <w:rFonts w:hint="cs"/>
          <w:rtl/>
        </w:rPr>
        <w:t>ّ</w:t>
      </w:r>
      <w:r>
        <w:rPr>
          <w:rtl/>
        </w:rPr>
        <w:t>م</w:t>
      </w:r>
      <w:r w:rsidR="00211E62">
        <w:rPr>
          <w:rtl/>
        </w:rPr>
        <w:t xml:space="preserve"> -</w:t>
      </w:r>
      <w:r>
        <w:rPr>
          <w:rtl/>
        </w:rPr>
        <w:t xml:space="preserve">. </w:t>
      </w:r>
    </w:p>
    <w:p w:rsidR="00C90F8A" w:rsidRDefault="00C90F8A" w:rsidP="00E40572">
      <w:pPr>
        <w:pStyle w:val="libNormal"/>
        <w:rPr>
          <w:rtl/>
        </w:rPr>
      </w:pPr>
      <w:r>
        <w:rPr>
          <w:rtl/>
        </w:rPr>
        <w:t>وأم</w:t>
      </w:r>
      <w:r w:rsidR="00904B4E">
        <w:rPr>
          <w:rFonts w:hint="cs"/>
          <w:rtl/>
        </w:rPr>
        <w:t>ّ</w:t>
      </w:r>
      <w:r>
        <w:rPr>
          <w:rtl/>
        </w:rPr>
        <w:t>ا حطي</w:t>
      </w:r>
      <w:r w:rsidR="00211E62">
        <w:rPr>
          <w:rtl/>
        </w:rPr>
        <w:t>:</w:t>
      </w:r>
      <w:r>
        <w:rPr>
          <w:rtl/>
        </w:rPr>
        <w:t xml:space="preserve"> فالحاء حطوط الخطايا عن المستغفرين في ليلة القدر</w:t>
      </w:r>
      <w:r w:rsidR="00211E62">
        <w:rPr>
          <w:rtl/>
        </w:rPr>
        <w:t>،</w:t>
      </w:r>
      <w:r>
        <w:rPr>
          <w:rtl/>
        </w:rPr>
        <w:t xml:space="preserve"> وما نزل به جبرئيل مع الملائكة إلى مطلع الفجر</w:t>
      </w:r>
      <w:r w:rsidR="00211E62">
        <w:rPr>
          <w:rtl/>
        </w:rPr>
        <w:t>،</w:t>
      </w:r>
      <w:r>
        <w:rPr>
          <w:rtl/>
        </w:rPr>
        <w:t xml:space="preserve"> وأما الطاء فطوبى لهم وحسن مآب</w:t>
      </w:r>
      <w:r w:rsidR="00211E62">
        <w:rPr>
          <w:rtl/>
        </w:rPr>
        <w:t>،</w:t>
      </w:r>
      <w:r>
        <w:rPr>
          <w:rtl/>
        </w:rPr>
        <w:t xml:space="preserve"> وهي شجرة غرسها الله ونفخ فيها من روحه</w:t>
      </w:r>
      <w:r w:rsidR="00211E62">
        <w:rPr>
          <w:rtl/>
        </w:rPr>
        <w:t>،</w:t>
      </w:r>
      <w:r>
        <w:rPr>
          <w:rtl/>
        </w:rPr>
        <w:t xml:space="preserve"> و</w:t>
      </w:r>
      <w:r w:rsidR="003763A8">
        <w:rPr>
          <w:rtl/>
        </w:rPr>
        <w:t xml:space="preserve">إنّ </w:t>
      </w:r>
      <w:r>
        <w:rPr>
          <w:rtl/>
        </w:rPr>
        <w:t>أغصانها لترى من وراء سور الجنة تنبت بالحلي والحلل متدلية على أفواههم</w:t>
      </w:r>
      <w:r w:rsidR="00211E62">
        <w:rPr>
          <w:rtl/>
        </w:rPr>
        <w:t>،</w:t>
      </w:r>
      <w:r>
        <w:rPr>
          <w:rtl/>
        </w:rPr>
        <w:t xml:space="preserve"> وأم</w:t>
      </w:r>
      <w:r w:rsidR="00904B4E">
        <w:rPr>
          <w:rFonts w:hint="cs"/>
          <w:rtl/>
        </w:rPr>
        <w:t>ّ</w:t>
      </w:r>
      <w:r>
        <w:rPr>
          <w:rtl/>
        </w:rPr>
        <w:t xml:space="preserve">ا الياء فيد الله فوق خلقه باسطة سبحانه وتعالى </w:t>
      </w:r>
      <w:r w:rsidR="00020A29">
        <w:rPr>
          <w:rtl/>
        </w:rPr>
        <w:t xml:space="preserve">عمّا </w:t>
      </w:r>
      <w:r>
        <w:rPr>
          <w:rtl/>
        </w:rPr>
        <w:t xml:space="preserve">يشركون. </w:t>
      </w:r>
    </w:p>
    <w:p w:rsidR="00C90F8A" w:rsidRDefault="00C90F8A" w:rsidP="00A93F70">
      <w:pPr>
        <w:pStyle w:val="libNormal"/>
        <w:rPr>
          <w:rtl/>
        </w:rPr>
      </w:pPr>
      <w:r>
        <w:rPr>
          <w:rtl/>
        </w:rPr>
        <w:t>وأما كلمن</w:t>
      </w:r>
      <w:r w:rsidR="00211E62">
        <w:rPr>
          <w:rtl/>
        </w:rPr>
        <w:t>:</w:t>
      </w:r>
      <w:r>
        <w:rPr>
          <w:rtl/>
        </w:rPr>
        <w:t xml:space="preserve"> فالكاف من كلام الله </w:t>
      </w:r>
      <w:r w:rsidRPr="00904B4E">
        <w:rPr>
          <w:rStyle w:val="libAlaemChar"/>
          <w:rtl/>
        </w:rPr>
        <w:t>(</w:t>
      </w:r>
      <w:r w:rsidRPr="00343F1C">
        <w:rPr>
          <w:rStyle w:val="libNormalChar"/>
          <w:rtl/>
        </w:rPr>
        <w:t xml:space="preserve"> </w:t>
      </w:r>
      <w:r w:rsidRPr="00E40572">
        <w:rPr>
          <w:rStyle w:val="libAieChar"/>
          <w:rtl/>
        </w:rPr>
        <w:t>ل</w:t>
      </w:r>
      <w:r w:rsidR="00A5485C">
        <w:rPr>
          <w:rStyle w:val="libAieChar"/>
          <w:rFonts w:hint="cs"/>
          <w:rtl/>
        </w:rPr>
        <w:t>َ</w:t>
      </w:r>
      <w:r w:rsidRPr="00E40572">
        <w:rPr>
          <w:rStyle w:val="libAieChar"/>
          <w:rtl/>
        </w:rPr>
        <w:t>ا ت</w:t>
      </w:r>
      <w:r w:rsidR="00A5485C">
        <w:rPr>
          <w:rStyle w:val="libAieChar"/>
          <w:rFonts w:hint="cs"/>
          <w:rtl/>
        </w:rPr>
        <w:t>َ</w:t>
      </w:r>
      <w:r w:rsidRPr="00E40572">
        <w:rPr>
          <w:rStyle w:val="libAieChar"/>
          <w:rtl/>
        </w:rPr>
        <w:t>بد</w:t>
      </w:r>
      <w:r w:rsidR="00A5485C">
        <w:rPr>
          <w:rStyle w:val="libAieChar"/>
          <w:rFonts w:hint="cs"/>
          <w:rtl/>
        </w:rPr>
        <w:t>ِ</w:t>
      </w:r>
      <w:r w:rsidRPr="00E40572">
        <w:rPr>
          <w:rStyle w:val="libAieChar"/>
          <w:rtl/>
        </w:rPr>
        <w:t>يل</w:t>
      </w:r>
      <w:r w:rsidR="00A5485C">
        <w:rPr>
          <w:rStyle w:val="libAieChar"/>
          <w:rFonts w:hint="cs"/>
          <w:rtl/>
        </w:rPr>
        <w:t>َ</w:t>
      </w:r>
      <w:r w:rsidRPr="00E40572">
        <w:rPr>
          <w:rStyle w:val="libAieChar"/>
          <w:rtl/>
        </w:rPr>
        <w:t xml:space="preserve"> لك</w:t>
      </w:r>
      <w:r w:rsidR="00A5485C">
        <w:rPr>
          <w:rStyle w:val="libAieChar"/>
          <w:rFonts w:hint="cs"/>
          <w:rtl/>
        </w:rPr>
        <w:t>َ</w:t>
      </w:r>
      <w:r w:rsidRPr="00E40572">
        <w:rPr>
          <w:rStyle w:val="libAieChar"/>
          <w:rtl/>
        </w:rPr>
        <w:t>ل</w:t>
      </w:r>
      <w:r w:rsidR="00A5485C">
        <w:rPr>
          <w:rStyle w:val="libAieChar"/>
          <w:rFonts w:hint="cs"/>
          <w:rtl/>
        </w:rPr>
        <w:t>ِ</w:t>
      </w:r>
      <w:r w:rsidRPr="00E40572">
        <w:rPr>
          <w:rStyle w:val="libAieChar"/>
          <w:rtl/>
        </w:rPr>
        <w:t>م</w:t>
      </w:r>
      <w:r w:rsidR="00A5485C">
        <w:rPr>
          <w:rStyle w:val="libAieChar"/>
          <w:rFonts w:hint="cs"/>
          <w:rtl/>
        </w:rPr>
        <w:t>َ</w:t>
      </w:r>
      <w:r w:rsidRPr="00E40572">
        <w:rPr>
          <w:rStyle w:val="libAieChar"/>
          <w:rtl/>
        </w:rPr>
        <w:t>ات</w:t>
      </w:r>
      <w:r w:rsidR="00A5485C">
        <w:rPr>
          <w:rStyle w:val="libAieChar"/>
          <w:rFonts w:hint="cs"/>
          <w:rtl/>
        </w:rPr>
        <w:t>ِ</w:t>
      </w:r>
      <w:r w:rsidRPr="00E40572">
        <w:rPr>
          <w:rStyle w:val="libAieChar"/>
          <w:rtl/>
        </w:rPr>
        <w:t xml:space="preserve"> الله</w:t>
      </w:r>
      <w:r w:rsidR="00A5485C">
        <w:rPr>
          <w:rStyle w:val="libAieChar"/>
          <w:rFonts w:hint="cs"/>
          <w:rtl/>
        </w:rPr>
        <w:t>ِ</w:t>
      </w:r>
      <w:r w:rsidRPr="00343F1C">
        <w:rPr>
          <w:rStyle w:val="libNormalChar"/>
          <w:rtl/>
        </w:rPr>
        <w:t xml:space="preserve"> </w:t>
      </w:r>
      <w:r w:rsidRPr="00904B4E">
        <w:rPr>
          <w:rStyle w:val="libAlaemChar"/>
          <w:rtl/>
        </w:rPr>
        <w:t>)</w:t>
      </w:r>
      <w:r w:rsidRPr="00343F1C">
        <w:rPr>
          <w:rStyle w:val="libNormalChar"/>
          <w:rtl/>
        </w:rPr>
        <w:t xml:space="preserve"> </w:t>
      </w:r>
      <w:r w:rsidRPr="00E40572">
        <w:rPr>
          <w:rStyle w:val="libFootnotenumChar"/>
          <w:rtl/>
        </w:rPr>
        <w:t>(</w:t>
      </w:r>
      <w:r w:rsidR="00A93F70">
        <w:rPr>
          <w:rStyle w:val="libFootnotenumChar"/>
          <w:rFonts w:hint="cs"/>
          <w:rtl/>
        </w:rPr>
        <w:t>1</w:t>
      </w:r>
      <w:r w:rsidRPr="00E40572">
        <w:rPr>
          <w:rStyle w:val="libFootnotenumChar"/>
          <w:rtl/>
        </w:rPr>
        <w:t>)</w:t>
      </w:r>
      <w:r>
        <w:rPr>
          <w:rtl/>
        </w:rPr>
        <w:t xml:space="preserve"> </w:t>
      </w:r>
      <w:r w:rsidR="004858F2" w:rsidRPr="00904B4E">
        <w:rPr>
          <w:rStyle w:val="libAlaemChar"/>
          <w:rtl/>
        </w:rPr>
        <w:t>(</w:t>
      </w:r>
      <w:r w:rsidRPr="00343F1C">
        <w:rPr>
          <w:rStyle w:val="libNormalChar"/>
          <w:rtl/>
        </w:rPr>
        <w:t xml:space="preserve"> </w:t>
      </w:r>
      <w:r w:rsidRPr="00E40572">
        <w:rPr>
          <w:rStyle w:val="libAieChar"/>
          <w:rtl/>
        </w:rPr>
        <w:t>و</w:t>
      </w:r>
      <w:r w:rsidR="00C63857">
        <w:rPr>
          <w:rStyle w:val="libAieChar"/>
          <w:rFonts w:hint="cs"/>
          <w:rtl/>
        </w:rPr>
        <w:t>َ</w:t>
      </w:r>
      <w:r w:rsidRPr="00E40572">
        <w:rPr>
          <w:rStyle w:val="libAieChar"/>
          <w:rtl/>
        </w:rPr>
        <w:t>ل</w:t>
      </w:r>
      <w:r w:rsidR="00C63857">
        <w:rPr>
          <w:rStyle w:val="libAieChar"/>
          <w:rFonts w:hint="cs"/>
          <w:rtl/>
        </w:rPr>
        <w:t>َ</w:t>
      </w:r>
      <w:r w:rsidRPr="00E40572">
        <w:rPr>
          <w:rStyle w:val="libAieChar"/>
          <w:rtl/>
        </w:rPr>
        <w:t>ن ت</w:t>
      </w:r>
      <w:r w:rsidR="00C63857">
        <w:rPr>
          <w:rStyle w:val="libAieChar"/>
          <w:rFonts w:hint="cs"/>
          <w:rtl/>
        </w:rPr>
        <w:t>َ</w:t>
      </w:r>
      <w:r w:rsidRPr="00E40572">
        <w:rPr>
          <w:rStyle w:val="libAieChar"/>
          <w:rtl/>
        </w:rPr>
        <w:t>ج</w:t>
      </w:r>
      <w:r w:rsidR="00C63857">
        <w:rPr>
          <w:rStyle w:val="libAieChar"/>
          <w:rFonts w:hint="cs"/>
          <w:rtl/>
        </w:rPr>
        <w:t>ِ</w:t>
      </w:r>
      <w:r w:rsidRPr="00E40572">
        <w:rPr>
          <w:rStyle w:val="libAieChar"/>
          <w:rtl/>
        </w:rPr>
        <w:t>د</w:t>
      </w:r>
      <w:r w:rsidR="00C63857">
        <w:rPr>
          <w:rStyle w:val="libAieChar"/>
          <w:rFonts w:hint="cs"/>
          <w:rtl/>
        </w:rPr>
        <w:t>َ</w:t>
      </w:r>
      <w:r w:rsidRPr="00E40572">
        <w:rPr>
          <w:rStyle w:val="libAieChar"/>
          <w:rtl/>
        </w:rPr>
        <w:t xml:space="preserve"> م</w:t>
      </w:r>
      <w:r w:rsidR="00C63857">
        <w:rPr>
          <w:rStyle w:val="libAieChar"/>
          <w:rFonts w:hint="cs"/>
          <w:rtl/>
        </w:rPr>
        <w:t>ِ</w:t>
      </w:r>
      <w:r w:rsidRPr="00E40572">
        <w:rPr>
          <w:rStyle w:val="libAieChar"/>
          <w:rtl/>
        </w:rPr>
        <w:t>ن</w:t>
      </w:r>
      <w:r w:rsidR="00C63857">
        <w:rPr>
          <w:rStyle w:val="libAieChar"/>
          <w:rFonts w:hint="cs"/>
          <w:rtl/>
        </w:rPr>
        <w:t>ْ</w:t>
      </w:r>
      <w:r w:rsidRPr="00E40572">
        <w:rPr>
          <w:rStyle w:val="libAieChar"/>
          <w:rtl/>
        </w:rPr>
        <w:t xml:space="preserve"> د</w:t>
      </w:r>
      <w:r w:rsidR="00C63857">
        <w:rPr>
          <w:rStyle w:val="libAieChar"/>
          <w:rFonts w:hint="cs"/>
          <w:rtl/>
        </w:rPr>
        <w:t>ُ</w:t>
      </w:r>
      <w:r w:rsidRPr="00E40572">
        <w:rPr>
          <w:rStyle w:val="libAieChar"/>
          <w:rtl/>
        </w:rPr>
        <w:t>ون</w:t>
      </w:r>
      <w:r w:rsidR="00C63857">
        <w:rPr>
          <w:rStyle w:val="libAieChar"/>
          <w:rFonts w:hint="cs"/>
          <w:rtl/>
        </w:rPr>
        <w:t>ِ</w:t>
      </w:r>
      <w:r w:rsidRPr="00E40572">
        <w:rPr>
          <w:rStyle w:val="libAieChar"/>
          <w:rtl/>
        </w:rPr>
        <w:t>ه</w:t>
      </w:r>
      <w:r w:rsidR="00C63857">
        <w:rPr>
          <w:rStyle w:val="libAieChar"/>
          <w:rFonts w:hint="cs"/>
          <w:rtl/>
        </w:rPr>
        <w:t>ِ</w:t>
      </w:r>
      <w:r w:rsidRPr="00E40572">
        <w:rPr>
          <w:rStyle w:val="libAieChar"/>
          <w:rtl/>
        </w:rPr>
        <w:t xml:space="preserve"> م</w:t>
      </w:r>
      <w:r w:rsidR="00C63857">
        <w:rPr>
          <w:rStyle w:val="libAieChar"/>
          <w:rFonts w:hint="cs"/>
          <w:rtl/>
        </w:rPr>
        <w:t>ُ</w:t>
      </w:r>
      <w:r w:rsidRPr="00E40572">
        <w:rPr>
          <w:rStyle w:val="libAieChar"/>
          <w:rtl/>
        </w:rPr>
        <w:t>ل</w:t>
      </w:r>
      <w:r w:rsidR="00C63857">
        <w:rPr>
          <w:rStyle w:val="libAieChar"/>
          <w:rFonts w:hint="cs"/>
          <w:rtl/>
        </w:rPr>
        <w:t>ْ</w:t>
      </w:r>
      <w:r w:rsidRPr="00E40572">
        <w:rPr>
          <w:rStyle w:val="libAieChar"/>
          <w:rtl/>
        </w:rPr>
        <w:t>ت</w:t>
      </w:r>
      <w:r w:rsidR="00C63857">
        <w:rPr>
          <w:rStyle w:val="libAieChar"/>
          <w:rFonts w:hint="cs"/>
          <w:rtl/>
        </w:rPr>
        <w:t>َ</w:t>
      </w:r>
      <w:r w:rsidRPr="00E40572">
        <w:rPr>
          <w:rStyle w:val="libAieChar"/>
          <w:rtl/>
        </w:rPr>
        <w:t>حدا</w:t>
      </w:r>
      <w:r w:rsidR="00C63857">
        <w:rPr>
          <w:rStyle w:val="libAieChar"/>
          <w:rFonts w:hint="cs"/>
          <w:rtl/>
        </w:rPr>
        <w:t>ً</w:t>
      </w:r>
      <w:r w:rsidRPr="00343F1C">
        <w:rPr>
          <w:rStyle w:val="libNormalChar"/>
          <w:rtl/>
        </w:rPr>
        <w:t xml:space="preserve"> </w:t>
      </w:r>
      <w:r w:rsidR="004858F2" w:rsidRPr="00904B4E">
        <w:rPr>
          <w:rStyle w:val="libAlaemChar"/>
          <w:rtl/>
        </w:rPr>
        <w:t>)</w:t>
      </w:r>
      <w:r w:rsidRPr="00343F1C">
        <w:rPr>
          <w:rStyle w:val="libNormalChar"/>
          <w:rtl/>
        </w:rPr>
        <w:t xml:space="preserve"> </w:t>
      </w:r>
      <w:r w:rsidRPr="00E40572">
        <w:rPr>
          <w:rStyle w:val="libFootnotenumChar"/>
          <w:rtl/>
        </w:rPr>
        <w:t>(</w:t>
      </w:r>
      <w:r w:rsidR="00A93F70">
        <w:rPr>
          <w:rStyle w:val="libFootnotenumChar"/>
          <w:rFonts w:hint="cs"/>
          <w:rtl/>
        </w:rPr>
        <w:t>2</w:t>
      </w:r>
      <w:r w:rsidRPr="00E40572">
        <w:rPr>
          <w:rStyle w:val="libFootnotenumChar"/>
          <w:rtl/>
        </w:rPr>
        <w:t>)</w:t>
      </w:r>
      <w:r w:rsidR="00211E62">
        <w:rPr>
          <w:rtl/>
        </w:rPr>
        <w:t>،</w:t>
      </w:r>
      <w:r>
        <w:rPr>
          <w:rtl/>
        </w:rPr>
        <w:t xml:space="preserve"> وأما اللام فإلمام أهل الجنة بينهم في الزيارة والتحية والسلام</w:t>
      </w:r>
      <w:r w:rsidR="00211E62">
        <w:rPr>
          <w:rtl/>
        </w:rPr>
        <w:t>،</w:t>
      </w:r>
      <w:r>
        <w:rPr>
          <w:rtl/>
        </w:rPr>
        <w:t xml:space="preserve"> وتلاوم أهل النار فيما بينهم</w:t>
      </w:r>
      <w:r w:rsidR="00211E62">
        <w:rPr>
          <w:rtl/>
        </w:rPr>
        <w:t>،</w:t>
      </w:r>
      <w:r>
        <w:rPr>
          <w:rtl/>
        </w:rPr>
        <w:t xml:space="preserve"> وأما الميم فملك الله </w:t>
      </w:r>
      <w:r w:rsidR="00584DEF">
        <w:rPr>
          <w:rtl/>
        </w:rPr>
        <w:t xml:space="preserve">الّذي </w:t>
      </w:r>
      <w:r>
        <w:rPr>
          <w:rtl/>
        </w:rPr>
        <w:t>لا يزول</w:t>
      </w:r>
      <w:r w:rsidR="00211E62">
        <w:rPr>
          <w:rtl/>
        </w:rPr>
        <w:t>،</w:t>
      </w:r>
      <w:r>
        <w:rPr>
          <w:rtl/>
        </w:rPr>
        <w:t xml:space="preserve"> ودوامه </w:t>
      </w:r>
      <w:r w:rsidR="00584DEF">
        <w:rPr>
          <w:rtl/>
        </w:rPr>
        <w:t xml:space="preserve">الّذي </w:t>
      </w:r>
      <w:r>
        <w:rPr>
          <w:rtl/>
        </w:rPr>
        <w:t>لا يفنى</w:t>
      </w:r>
      <w:r w:rsidR="00211E62">
        <w:rPr>
          <w:rtl/>
        </w:rPr>
        <w:t>،</w:t>
      </w:r>
      <w:r>
        <w:rPr>
          <w:rtl/>
        </w:rPr>
        <w:t xml:space="preserve"> وأم</w:t>
      </w:r>
      <w:r w:rsidR="00904B4E">
        <w:rPr>
          <w:rFonts w:hint="cs"/>
          <w:rtl/>
        </w:rPr>
        <w:t>ّ</w:t>
      </w:r>
      <w:r>
        <w:rPr>
          <w:rtl/>
        </w:rPr>
        <w:t>ا النون ف</w:t>
      </w:r>
      <w:r w:rsidR="00904B4E">
        <w:rPr>
          <w:rFonts w:hint="cs"/>
          <w:rtl/>
        </w:rPr>
        <w:t>ـ</w:t>
      </w:r>
      <w:r>
        <w:rPr>
          <w:rtl/>
        </w:rPr>
        <w:t xml:space="preserve"> </w:t>
      </w:r>
      <w:r w:rsidR="00C63857" w:rsidRPr="00904B4E">
        <w:rPr>
          <w:rStyle w:val="libAlaemChar"/>
          <w:rtl/>
        </w:rPr>
        <w:t>(</w:t>
      </w:r>
      <w:r w:rsidRPr="00343F1C">
        <w:rPr>
          <w:rStyle w:val="libNormalChar"/>
          <w:rtl/>
        </w:rPr>
        <w:t xml:space="preserve"> </w:t>
      </w:r>
      <w:r w:rsidR="00A93F70">
        <w:rPr>
          <w:rStyle w:val="libAieChar"/>
          <w:rtl/>
        </w:rPr>
        <w:t>ن</w:t>
      </w:r>
      <w:r w:rsidRPr="00E40572">
        <w:rPr>
          <w:rStyle w:val="libAieChar"/>
          <w:rtl/>
        </w:rPr>
        <w:t xml:space="preserve"> و</w:t>
      </w:r>
      <w:r w:rsidR="00A93F70">
        <w:rPr>
          <w:rStyle w:val="libAieChar"/>
          <w:rFonts w:hint="cs"/>
          <w:rtl/>
        </w:rPr>
        <w:t>َ</w:t>
      </w:r>
      <w:r w:rsidRPr="00E40572">
        <w:rPr>
          <w:rStyle w:val="libAieChar"/>
          <w:rtl/>
        </w:rPr>
        <w:t>ال</w:t>
      </w:r>
      <w:r w:rsidR="00A93F70">
        <w:rPr>
          <w:rStyle w:val="libAieChar"/>
          <w:rFonts w:hint="cs"/>
          <w:rtl/>
        </w:rPr>
        <w:t>َ</w:t>
      </w:r>
      <w:r w:rsidRPr="00E40572">
        <w:rPr>
          <w:rStyle w:val="libAieChar"/>
          <w:rtl/>
        </w:rPr>
        <w:t>قل</w:t>
      </w:r>
      <w:r w:rsidR="00A93F70">
        <w:rPr>
          <w:rStyle w:val="libAieChar"/>
          <w:rFonts w:hint="cs"/>
          <w:rtl/>
        </w:rPr>
        <w:t>َ</w:t>
      </w:r>
      <w:r w:rsidRPr="00E40572">
        <w:rPr>
          <w:rStyle w:val="libAieChar"/>
          <w:rtl/>
        </w:rPr>
        <w:t>م</w:t>
      </w:r>
      <w:r w:rsidR="00A93F70">
        <w:rPr>
          <w:rStyle w:val="libAieChar"/>
          <w:rFonts w:hint="cs"/>
          <w:rtl/>
        </w:rPr>
        <w:t>ِ</w:t>
      </w:r>
      <w:r w:rsidRPr="00E40572">
        <w:rPr>
          <w:rStyle w:val="libAieChar"/>
          <w:rtl/>
        </w:rPr>
        <w:t xml:space="preserve"> و</w:t>
      </w:r>
      <w:r w:rsidR="00A93F70">
        <w:rPr>
          <w:rStyle w:val="libAieChar"/>
          <w:rFonts w:hint="cs"/>
          <w:rtl/>
        </w:rPr>
        <w:t>َ</w:t>
      </w:r>
      <w:r w:rsidRPr="00E40572">
        <w:rPr>
          <w:rStyle w:val="libAieChar"/>
          <w:rtl/>
        </w:rPr>
        <w:t>م</w:t>
      </w:r>
      <w:r w:rsidR="00A93F70">
        <w:rPr>
          <w:rStyle w:val="libAieChar"/>
          <w:rFonts w:hint="cs"/>
          <w:rtl/>
        </w:rPr>
        <w:t>َ</w:t>
      </w:r>
      <w:r w:rsidRPr="00E40572">
        <w:rPr>
          <w:rStyle w:val="libAieChar"/>
          <w:rtl/>
        </w:rPr>
        <w:t>ا يسطرون</w:t>
      </w:r>
      <w:r w:rsidRPr="00343F1C">
        <w:rPr>
          <w:rStyle w:val="libNormalChar"/>
          <w:rtl/>
        </w:rPr>
        <w:t xml:space="preserve"> </w:t>
      </w:r>
      <w:r w:rsidR="00C63857" w:rsidRPr="00904B4E">
        <w:rPr>
          <w:rStyle w:val="libAlaemChar"/>
          <w:rtl/>
        </w:rPr>
        <w:t>)</w:t>
      </w:r>
      <w:r w:rsidRPr="00343F1C">
        <w:rPr>
          <w:rStyle w:val="libNormalChar"/>
          <w:rtl/>
        </w:rPr>
        <w:t xml:space="preserve"> </w:t>
      </w:r>
      <w:r w:rsidRPr="00E40572">
        <w:rPr>
          <w:rStyle w:val="libFootnotenumChar"/>
          <w:rtl/>
        </w:rPr>
        <w:t>(</w:t>
      </w:r>
      <w:r w:rsidR="00A93F70">
        <w:rPr>
          <w:rStyle w:val="libFootnotenumChar"/>
          <w:rFonts w:hint="cs"/>
          <w:rtl/>
        </w:rPr>
        <w:t>3</w:t>
      </w:r>
      <w:r w:rsidRPr="00E40572">
        <w:rPr>
          <w:rStyle w:val="libFootnotenumChar"/>
          <w:rtl/>
        </w:rPr>
        <w:t>)</w:t>
      </w:r>
      <w:r w:rsidR="00211E62">
        <w:rPr>
          <w:rtl/>
        </w:rPr>
        <w:t>،</w:t>
      </w:r>
      <w:r>
        <w:rPr>
          <w:rtl/>
        </w:rPr>
        <w:t xml:space="preserve"> والقلم قلم من نور</w:t>
      </w:r>
      <w:r w:rsidR="00211E62">
        <w:rPr>
          <w:rtl/>
        </w:rPr>
        <w:t>،</w:t>
      </w:r>
      <w:r>
        <w:rPr>
          <w:rtl/>
        </w:rPr>
        <w:t xml:space="preserve"> وكتاب من نور في لوح محفوظ يشهده المقربون</w:t>
      </w:r>
      <w:r w:rsidR="00211E62">
        <w:rPr>
          <w:rtl/>
        </w:rPr>
        <w:t>،</w:t>
      </w:r>
      <w:r>
        <w:rPr>
          <w:rtl/>
        </w:rPr>
        <w:t xml:space="preserve"> وكفى بالله شهيدا</w:t>
      </w:r>
      <w:r w:rsidR="00904B4E">
        <w:rPr>
          <w:rFonts w:hint="cs"/>
          <w:rtl/>
        </w:rPr>
        <w:t>ً</w:t>
      </w:r>
      <w:r>
        <w:rPr>
          <w:rtl/>
        </w:rPr>
        <w:t xml:space="preserve">. </w:t>
      </w:r>
    </w:p>
    <w:p w:rsidR="00C90F8A" w:rsidRDefault="00C90F8A" w:rsidP="00E40572">
      <w:pPr>
        <w:pStyle w:val="libNormal"/>
        <w:rPr>
          <w:rtl/>
        </w:rPr>
      </w:pPr>
      <w:r>
        <w:rPr>
          <w:rtl/>
        </w:rPr>
        <w:t>وأم</w:t>
      </w:r>
      <w:r w:rsidR="00A93F70">
        <w:rPr>
          <w:rFonts w:hint="cs"/>
          <w:rtl/>
        </w:rPr>
        <w:t>ّ</w:t>
      </w:r>
      <w:r>
        <w:rPr>
          <w:rtl/>
        </w:rPr>
        <w:t>ا سعفص</w:t>
      </w:r>
      <w:r w:rsidR="00211E62">
        <w:rPr>
          <w:rtl/>
        </w:rPr>
        <w:t>:</w:t>
      </w:r>
      <w:r>
        <w:rPr>
          <w:rtl/>
        </w:rPr>
        <w:t xml:space="preserve"> فالصاد صاع بصاع</w:t>
      </w:r>
      <w:r w:rsidR="00211E62">
        <w:rPr>
          <w:rtl/>
        </w:rPr>
        <w:t>،</w:t>
      </w:r>
      <w:r>
        <w:rPr>
          <w:rtl/>
        </w:rPr>
        <w:t xml:space="preserve"> وفص بفص</w:t>
      </w:r>
      <w:r w:rsidR="00211E62">
        <w:rPr>
          <w:rtl/>
        </w:rPr>
        <w:t xml:space="preserve"> - </w:t>
      </w:r>
      <w:r>
        <w:rPr>
          <w:rtl/>
        </w:rPr>
        <w:t>يعني الجزاء بالجزاء</w:t>
      </w:r>
      <w:r w:rsidR="00211E62">
        <w:rPr>
          <w:rtl/>
        </w:rPr>
        <w:t xml:space="preserve"> -،</w:t>
      </w:r>
      <w:r>
        <w:rPr>
          <w:rtl/>
        </w:rPr>
        <w:t xml:space="preserve"> كما تدين تد</w:t>
      </w:r>
      <w:r w:rsidR="00A93F70">
        <w:rPr>
          <w:rFonts w:hint="cs"/>
          <w:rtl/>
        </w:rPr>
        <w:t>ا</w:t>
      </w:r>
      <w:r w:rsidR="00A93F70">
        <w:rPr>
          <w:rtl/>
        </w:rPr>
        <w:t>ن</w:t>
      </w:r>
      <w:r w:rsidR="003763A8">
        <w:rPr>
          <w:rtl/>
        </w:rPr>
        <w:t xml:space="preserve"> إنّ </w:t>
      </w:r>
      <w:r>
        <w:rPr>
          <w:rtl/>
        </w:rPr>
        <w:t xml:space="preserve">الله لا يريد </w:t>
      </w:r>
      <w:r w:rsidR="00811B0D">
        <w:rPr>
          <w:rtl/>
        </w:rPr>
        <w:t xml:space="preserve">ظلماً </w:t>
      </w:r>
      <w:r>
        <w:rPr>
          <w:rtl/>
        </w:rPr>
        <w:t xml:space="preserve">للعباد. </w:t>
      </w:r>
    </w:p>
    <w:p w:rsidR="00C90F8A" w:rsidRDefault="00C90F8A" w:rsidP="00E40572">
      <w:pPr>
        <w:pStyle w:val="libNormal"/>
        <w:rPr>
          <w:rtl/>
        </w:rPr>
      </w:pPr>
      <w:r>
        <w:rPr>
          <w:rtl/>
        </w:rPr>
        <w:t>وأم</w:t>
      </w:r>
      <w:r w:rsidR="00A93F70">
        <w:rPr>
          <w:rFonts w:hint="cs"/>
          <w:rtl/>
        </w:rPr>
        <w:t>ّ</w:t>
      </w:r>
      <w:r>
        <w:rPr>
          <w:rtl/>
        </w:rPr>
        <w:t>ا قرشت</w:t>
      </w:r>
      <w:r w:rsidR="00211E62">
        <w:rPr>
          <w:rtl/>
        </w:rPr>
        <w:t>:</w:t>
      </w:r>
      <w:r>
        <w:rPr>
          <w:rtl/>
        </w:rPr>
        <w:t xml:space="preserve"> يعني قرشهم فحشرهم ونشرهم يوم القيامة</w:t>
      </w:r>
      <w:r w:rsidR="00211E62">
        <w:rPr>
          <w:rtl/>
        </w:rPr>
        <w:t>،</w:t>
      </w:r>
      <w:r>
        <w:rPr>
          <w:rtl/>
        </w:rPr>
        <w:t xml:space="preserve"> فقضى بينهم بال</w:t>
      </w:r>
      <w:r w:rsidR="003763A8">
        <w:rPr>
          <w:rtl/>
        </w:rPr>
        <w:t xml:space="preserve">حقّ </w:t>
      </w:r>
      <w:r>
        <w:rPr>
          <w:rtl/>
        </w:rPr>
        <w:t xml:space="preserve">وهم لا يظلمون. </w:t>
      </w:r>
    </w:p>
    <w:p w:rsidR="00C90F8A" w:rsidRDefault="00C90F8A" w:rsidP="00A93F70">
      <w:pPr>
        <w:pStyle w:val="libNormal"/>
        <w:rPr>
          <w:rtl/>
        </w:rPr>
      </w:pPr>
      <w:r>
        <w:rPr>
          <w:rtl/>
        </w:rPr>
        <w:t xml:space="preserve">ورواه 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 xml:space="preserve">بإسناد آخر </w:t>
      </w:r>
      <w:r w:rsidRPr="00E40572">
        <w:rPr>
          <w:rStyle w:val="libFootnotenumChar"/>
          <w:rtl/>
        </w:rPr>
        <w:t>(</w:t>
      </w:r>
      <w:r w:rsidR="00A93F70">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8654E" w:rsidRDefault="00C90F8A" w:rsidP="00A93F70">
      <w:pPr>
        <w:pStyle w:val="libFootnote0"/>
        <w:rPr>
          <w:rtl/>
        </w:rPr>
      </w:pPr>
      <w:r w:rsidRPr="0048654E">
        <w:rPr>
          <w:rtl/>
        </w:rPr>
        <w:t>(</w:t>
      </w:r>
      <w:r w:rsidR="00A93F70">
        <w:rPr>
          <w:rFonts w:hint="cs"/>
          <w:rtl/>
        </w:rPr>
        <w:t>1</w:t>
      </w:r>
      <w:r w:rsidRPr="0048654E">
        <w:rPr>
          <w:rtl/>
        </w:rPr>
        <w:t>) يونس 10</w:t>
      </w:r>
      <w:r w:rsidR="00211E62">
        <w:rPr>
          <w:rtl/>
        </w:rPr>
        <w:t>:</w:t>
      </w:r>
      <w:r w:rsidRPr="0048654E">
        <w:rPr>
          <w:rtl/>
        </w:rPr>
        <w:t xml:space="preserve"> 64</w:t>
      </w:r>
      <w:r>
        <w:rPr>
          <w:rtl/>
        </w:rPr>
        <w:t>.</w:t>
      </w:r>
      <w:r w:rsidRPr="0048654E">
        <w:rPr>
          <w:rtl/>
        </w:rPr>
        <w:t xml:space="preserve"> </w:t>
      </w:r>
    </w:p>
    <w:p w:rsidR="00C90F8A" w:rsidRPr="0048654E" w:rsidRDefault="00C90F8A" w:rsidP="00A93F70">
      <w:pPr>
        <w:pStyle w:val="libFootnote0"/>
        <w:rPr>
          <w:rtl/>
        </w:rPr>
      </w:pPr>
      <w:r w:rsidRPr="0048654E">
        <w:rPr>
          <w:rtl/>
        </w:rPr>
        <w:t>(</w:t>
      </w:r>
      <w:r w:rsidR="00A93F70">
        <w:rPr>
          <w:rFonts w:hint="cs"/>
          <w:rtl/>
        </w:rPr>
        <w:t>2</w:t>
      </w:r>
      <w:r w:rsidRPr="0048654E">
        <w:rPr>
          <w:rtl/>
        </w:rPr>
        <w:t>) الكهف 18</w:t>
      </w:r>
      <w:r w:rsidR="00211E62">
        <w:rPr>
          <w:rtl/>
        </w:rPr>
        <w:t>:</w:t>
      </w:r>
      <w:r w:rsidRPr="0048654E">
        <w:rPr>
          <w:rtl/>
        </w:rPr>
        <w:t xml:space="preserve"> 27</w:t>
      </w:r>
      <w:r>
        <w:rPr>
          <w:rtl/>
        </w:rPr>
        <w:t>.</w:t>
      </w:r>
      <w:r w:rsidRPr="0048654E">
        <w:rPr>
          <w:rtl/>
        </w:rPr>
        <w:t xml:space="preserve"> </w:t>
      </w:r>
    </w:p>
    <w:p w:rsidR="00C90F8A" w:rsidRPr="0048654E" w:rsidRDefault="00C90F8A" w:rsidP="00A93F70">
      <w:pPr>
        <w:pStyle w:val="libFootnote0"/>
        <w:rPr>
          <w:rtl/>
        </w:rPr>
      </w:pPr>
      <w:r w:rsidRPr="0048654E">
        <w:rPr>
          <w:rtl/>
        </w:rPr>
        <w:t>(</w:t>
      </w:r>
      <w:r w:rsidR="00A93F70">
        <w:rPr>
          <w:rFonts w:hint="cs"/>
          <w:rtl/>
        </w:rPr>
        <w:t>3</w:t>
      </w:r>
      <w:r w:rsidRPr="0048654E">
        <w:rPr>
          <w:rtl/>
        </w:rPr>
        <w:t>) القلم 68</w:t>
      </w:r>
      <w:r w:rsidR="00211E62">
        <w:rPr>
          <w:rtl/>
        </w:rPr>
        <w:t>:</w:t>
      </w:r>
      <w:r w:rsidRPr="0048654E">
        <w:rPr>
          <w:rtl/>
        </w:rPr>
        <w:t xml:space="preserve"> 1</w:t>
      </w:r>
      <w:r>
        <w:rPr>
          <w:rtl/>
        </w:rPr>
        <w:t>.</w:t>
      </w:r>
      <w:r w:rsidRPr="0048654E">
        <w:rPr>
          <w:rtl/>
        </w:rPr>
        <w:t xml:space="preserve"> </w:t>
      </w:r>
    </w:p>
    <w:p w:rsidR="00C90F8A" w:rsidRPr="0048654E" w:rsidRDefault="00C90F8A" w:rsidP="00A93F70">
      <w:pPr>
        <w:pStyle w:val="libFootnote0"/>
        <w:rPr>
          <w:rtl/>
        </w:rPr>
      </w:pPr>
      <w:r w:rsidRPr="0048654E">
        <w:rPr>
          <w:rtl/>
        </w:rPr>
        <w:t>(</w:t>
      </w:r>
      <w:r w:rsidR="00A93F70">
        <w:rPr>
          <w:rFonts w:hint="cs"/>
          <w:rtl/>
        </w:rPr>
        <w:t>4</w:t>
      </w:r>
      <w:r w:rsidRPr="0048654E">
        <w:rPr>
          <w:rtl/>
        </w:rPr>
        <w:t xml:space="preserve">) </w:t>
      </w:r>
      <w:r w:rsidR="00F565AE">
        <w:rPr>
          <w:rtl/>
        </w:rPr>
        <w:t xml:space="preserve">معاني </w:t>
      </w:r>
      <w:r w:rsidRPr="0048654E">
        <w:rPr>
          <w:rtl/>
        </w:rPr>
        <w:t>الأخبار</w:t>
      </w:r>
      <w:r w:rsidR="00211E62">
        <w:rPr>
          <w:rtl/>
        </w:rPr>
        <w:t>:</w:t>
      </w:r>
      <w:r w:rsidRPr="0048654E">
        <w:rPr>
          <w:rtl/>
        </w:rPr>
        <w:t xml:space="preserve"> 47</w:t>
      </w:r>
      <w:r>
        <w:rPr>
          <w:rtl/>
        </w:rPr>
        <w:t>.</w:t>
      </w:r>
      <w:r w:rsidRPr="0048654E">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[ 22688 ] </w:t>
      </w:r>
      <w:r>
        <w:rPr>
          <w:rtl/>
        </w:rPr>
        <w:t>12</w:t>
      </w:r>
      <w:r w:rsidR="00211E62">
        <w:rPr>
          <w:rtl/>
        </w:rPr>
        <w:t xml:space="preserve"> - </w:t>
      </w:r>
      <w:r>
        <w:rPr>
          <w:rtl/>
        </w:rPr>
        <w:t xml:space="preserve">ويأتي في كتاب النكاح في أحكام الاولاد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الغلام يلعب سبع سنين ويتعلم الكتاب سبع سنين</w:t>
      </w:r>
      <w:r w:rsidR="00211E62">
        <w:rPr>
          <w:rtl/>
        </w:rPr>
        <w:t>،</w:t>
      </w:r>
      <w:r>
        <w:rPr>
          <w:rtl/>
        </w:rPr>
        <w:t xml:space="preserve"> ويتعلم الحلال والحرام سبع سنين. </w:t>
      </w:r>
    </w:p>
    <w:p w:rsidR="00C90F8A" w:rsidRDefault="00C90F8A" w:rsidP="004F5848">
      <w:pPr>
        <w:pStyle w:val="libNormal"/>
        <w:rPr>
          <w:rtl/>
        </w:rPr>
      </w:pPr>
      <w:r w:rsidRPr="008D3D37">
        <w:rPr>
          <w:rStyle w:val="libNormalChar"/>
          <w:rtl/>
        </w:rPr>
        <w:t xml:space="preserve">[ 22689 ] </w:t>
      </w:r>
      <w:r>
        <w:rPr>
          <w:rtl/>
        </w:rPr>
        <w:t>13</w:t>
      </w:r>
      <w:r w:rsidR="00211E62">
        <w:rPr>
          <w:rtl/>
        </w:rPr>
        <w:t xml:space="preserve"> - </w:t>
      </w:r>
      <w:r>
        <w:rPr>
          <w:rtl/>
        </w:rPr>
        <w:t xml:space="preserve">وعن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w:t>
      </w:r>
      <w:r w:rsidR="00211E62">
        <w:rPr>
          <w:rtl/>
        </w:rPr>
        <w:t>:</w:t>
      </w:r>
      <w:r>
        <w:rPr>
          <w:rtl/>
        </w:rPr>
        <w:t xml:space="preserve"> عل</w:t>
      </w:r>
      <w:r w:rsidR="00261203">
        <w:rPr>
          <w:rFonts w:hint="cs"/>
          <w:rtl/>
        </w:rPr>
        <w:t>ّ</w:t>
      </w:r>
      <w:r>
        <w:rPr>
          <w:rtl/>
        </w:rPr>
        <w:t xml:space="preserve">موا أولادكم السباحة والرماية. </w:t>
      </w:r>
    </w:p>
    <w:p w:rsidR="00C90F8A" w:rsidRDefault="00C90F8A" w:rsidP="004F5848">
      <w:pPr>
        <w:pStyle w:val="libNormal"/>
        <w:rPr>
          <w:rtl/>
        </w:rPr>
      </w:pPr>
      <w:r w:rsidRPr="008D3D37">
        <w:rPr>
          <w:rStyle w:val="libNormalChar"/>
          <w:rtl/>
        </w:rPr>
        <w:t xml:space="preserve">[ 22690 ] </w:t>
      </w:r>
      <w:r>
        <w:rPr>
          <w:rtl/>
        </w:rPr>
        <w:t>14</w:t>
      </w:r>
      <w:r w:rsidR="00211E62">
        <w:rPr>
          <w:rtl/>
        </w:rPr>
        <w:t xml:space="preserve"> - </w:t>
      </w:r>
      <w:r>
        <w:rPr>
          <w:rtl/>
        </w:rPr>
        <w:t xml:space="preserve">وعن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بادروا أحداثكم بالحديث قبل </w:t>
      </w:r>
      <w:r w:rsidR="003763A8">
        <w:rPr>
          <w:rtl/>
        </w:rPr>
        <w:t xml:space="preserve">إنّ </w:t>
      </w:r>
      <w:r>
        <w:rPr>
          <w:rtl/>
        </w:rPr>
        <w:t xml:space="preserve">تسبقكم اليهم المرجئة. </w:t>
      </w:r>
    </w:p>
    <w:p w:rsidR="00C90F8A" w:rsidRDefault="00C90F8A" w:rsidP="004F5848">
      <w:pPr>
        <w:pStyle w:val="libNormal"/>
        <w:rPr>
          <w:rtl/>
        </w:rPr>
      </w:pPr>
      <w:r w:rsidRPr="008D3D37">
        <w:rPr>
          <w:rStyle w:val="libNormalChar"/>
          <w:rtl/>
        </w:rPr>
        <w:t xml:space="preserve">[ 22691 ] </w:t>
      </w:r>
      <w:r>
        <w:rPr>
          <w:rtl/>
        </w:rPr>
        <w:t>15</w:t>
      </w:r>
      <w:r w:rsidR="00211E62">
        <w:rPr>
          <w:rtl/>
        </w:rPr>
        <w:t xml:space="preserve"> - </w:t>
      </w:r>
      <w:r>
        <w:rPr>
          <w:rtl/>
        </w:rPr>
        <w:t xml:space="preserve">فخار بن معد الموسوي في </w:t>
      </w:r>
      <w:r w:rsidRPr="00343F1C">
        <w:rPr>
          <w:rStyle w:val="libNormalChar"/>
          <w:rtl/>
        </w:rPr>
        <w:t xml:space="preserve">( </w:t>
      </w:r>
      <w:r>
        <w:rPr>
          <w:rtl/>
        </w:rPr>
        <w:t xml:space="preserve">كتاب </w:t>
      </w:r>
      <w:r w:rsidR="003763A8">
        <w:rPr>
          <w:rtl/>
        </w:rPr>
        <w:t>الحجّ</w:t>
      </w:r>
      <w:r>
        <w:rPr>
          <w:rtl/>
        </w:rPr>
        <w:t>ة على الذاهب إلى تكفير أبي طالب</w:t>
      </w:r>
      <w:r w:rsidRPr="00343F1C">
        <w:rPr>
          <w:rStyle w:val="libNormalChar"/>
          <w:rtl/>
        </w:rPr>
        <w:t xml:space="preserve"> ) </w:t>
      </w:r>
      <w:r>
        <w:rPr>
          <w:rtl/>
        </w:rPr>
        <w:t>بإسناده إلى أبي الفرج الاصبهاني</w:t>
      </w:r>
      <w:r w:rsidR="00211E62">
        <w:rPr>
          <w:rtl/>
        </w:rPr>
        <w:t>،</w:t>
      </w:r>
      <w:r>
        <w:rPr>
          <w:rtl/>
        </w:rPr>
        <w:t xml:space="preserve"> عن هارون بن موسى التلعكبري</w:t>
      </w:r>
      <w:r w:rsidR="00211E62">
        <w:rPr>
          <w:rtl/>
        </w:rPr>
        <w:t>،</w:t>
      </w:r>
      <w:r>
        <w:rPr>
          <w:rtl/>
        </w:rPr>
        <w:t xml:space="preserve"> عن </w:t>
      </w:r>
      <w:r w:rsidR="007D12B3">
        <w:rPr>
          <w:rtl/>
        </w:rPr>
        <w:t>محمّد</w:t>
      </w:r>
      <w:r w:rsidR="00343F1C">
        <w:rPr>
          <w:rtl/>
        </w:rPr>
        <w:t xml:space="preserve"> </w:t>
      </w:r>
      <w:r>
        <w:rPr>
          <w:rtl/>
        </w:rPr>
        <w:t xml:space="preserve">بن </w:t>
      </w:r>
      <w:r w:rsidR="00584DEF">
        <w:rPr>
          <w:rtl/>
        </w:rPr>
        <w:t xml:space="preserve">عليّ </w:t>
      </w:r>
      <w:r>
        <w:rPr>
          <w:rtl/>
        </w:rPr>
        <w:t>بن معمر الكوفي</w:t>
      </w:r>
      <w:r w:rsidR="00211E62">
        <w:rPr>
          <w:rtl/>
        </w:rPr>
        <w:t>،</w:t>
      </w:r>
      <w:r>
        <w:rPr>
          <w:rtl/>
        </w:rPr>
        <w:t xml:space="preserve"> عن </w:t>
      </w:r>
      <w:r w:rsidR="00584DEF">
        <w:rPr>
          <w:rtl/>
        </w:rPr>
        <w:t xml:space="preserve">عليّ </w:t>
      </w:r>
      <w:r>
        <w:rPr>
          <w:rtl/>
        </w:rPr>
        <w:t>بن أحمد بن مس</w:t>
      </w:r>
      <w:r w:rsidR="003F73AC">
        <w:rPr>
          <w:rtl/>
        </w:rPr>
        <w:t xml:space="preserve">عدّة </w:t>
      </w:r>
      <w:r>
        <w:rPr>
          <w:rtl/>
        </w:rPr>
        <w:t>بن صدقة</w:t>
      </w:r>
      <w:r w:rsidR="00211E62">
        <w:rPr>
          <w:rtl/>
        </w:rPr>
        <w:t>،</w:t>
      </w:r>
      <w:r>
        <w:rPr>
          <w:rtl/>
        </w:rPr>
        <w:t xml:space="preserve"> عن عمه</w:t>
      </w:r>
      <w:r w:rsidR="00211E62">
        <w:rPr>
          <w:rtl/>
        </w:rPr>
        <w:t>،</w:t>
      </w:r>
      <w:r>
        <w:rPr>
          <w:rtl/>
        </w:rPr>
        <w:t xml:space="preserve"> عن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يعجبه </w:t>
      </w:r>
      <w:r w:rsidR="003763A8">
        <w:rPr>
          <w:rtl/>
        </w:rPr>
        <w:t xml:space="preserve">إنّ </w:t>
      </w:r>
      <w:r>
        <w:rPr>
          <w:rtl/>
        </w:rPr>
        <w:t>يروى شعر أبي طالب و</w:t>
      </w:r>
      <w:r w:rsidR="00261203">
        <w:rPr>
          <w:rFonts w:hint="cs"/>
          <w:rtl/>
        </w:rPr>
        <w:t>أ</w:t>
      </w:r>
      <w:r w:rsidR="00261203">
        <w:rPr>
          <w:rtl/>
        </w:rPr>
        <w:t>ن</w:t>
      </w:r>
      <w:r w:rsidR="003763A8">
        <w:rPr>
          <w:rtl/>
        </w:rPr>
        <w:t xml:space="preserve"> </w:t>
      </w:r>
      <w:r>
        <w:rPr>
          <w:rtl/>
        </w:rPr>
        <w:t>ي</w:t>
      </w:r>
      <w:r w:rsidR="00261203">
        <w:rPr>
          <w:rFonts w:hint="cs"/>
          <w:rtl/>
        </w:rPr>
        <w:t>ُ</w:t>
      </w:r>
      <w:r>
        <w:rPr>
          <w:rtl/>
        </w:rPr>
        <w:t>دون</w:t>
      </w:r>
      <w:r w:rsidR="00211E62">
        <w:rPr>
          <w:rtl/>
        </w:rPr>
        <w:t>،</w:t>
      </w:r>
      <w:r>
        <w:rPr>
          <w:rtl/>
        </w:rPr>
        <w:t xml:space="preserve"> وقال</w:t>
      </w:r>
      <w:r w:rsidR="00211E62">
        <w:rPr>
          <w:rtl/>
        </w:rPr>
        <w:t>:</w:t>
      </w:r>
      <w:r>
        <w:rPr>
          <w:rtl/>
        </w:rPr>
        <w:t xml:space="preserve"> تعل</w:t>
      </w:r>
      <w:r w:rsidR="00261203">
        <w:rPr>
          <w:rFonts w:hint="cs"/>
          <w:rtl/>
        </w:rPr>
        <w:t>ّ</w:t>
      </w:r>
      <w:r>
        <w:rPr>
          <w:rtl/>
        </w:rPr>
        <w:t>موه وعل</w:t>
      </w:r>
      <w:r w:rsidR="00261203">
        <w:rPr>
          <w:rFonts w:hint="cs"/>
          <w:rtl/>
        </w:rPr>
        <w:t>ّ</w:t>
      </w:r>
      <w:r>
        <w:rPr>
          <w:rtl/>
        </w:rPr>
        <w:t>موه أولادكم فإن</w:t>
      </w:r>
      <w:r w:rsidR="00261203">
        <w:rPr>
          <w:rFonts w:hint="cs"/>
          <w:rtl/>
        </w:rPr>
        <w:t>ّ</w:t>
      </w:r>
      <w:r>
        <w:rPr>
          <w:rtl/>
        </w:rPr>
        <w:t xml:space="preserve">ه </w:t>
      </w:r>
      <w:r w:rsidR="006204AE">
        <w:rPr>
          <w:rtl/>
        </w:rPr>
        <w:t xml:space="preserve">كان </w:t>
      </w:r>
      <w:r>
        <w:rPr>
          <w:rtl/>
        </w:rPr>
        <w:t>على دين الله</w:t>
      </w:r>
      <w:r w:rsidR="00211E62">
        <w:rPr>
          <w:rtl/>
        </w:rPr>
        <w:t>،</w:t>
      </w:r>
      <w:r>
        <w:rPr>
          <w:rtl/>
        </w:rPr>
        <w:t xml:space="preserve"> وفيه علم كثير.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بعض المقصود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12</w:t>
      </w:r>
      <w:r w:rsidR="00211E62">
        <w:rPr>
          <w:rtl/>
        </w:rPr>
        <w:t xml:space="preserve"> - </w:t>
      </w:r>
      <w:r>
        <w:rPr>
          <w:rtl/>
        </w:rPr>
        <w:t xml:space="preserve">يأتي في الحديث 1 من الباب 83 من أبواب أحكام الأولاد. </w:t>
      </w:r>
    </w:p>
    <w:p w:rsidR="00C90F8A" w:rsidRDefault="00C90F8A" w:rsidP="00343F1C">
      <w:pPr>
        <w:pStyle w:val="libFootnote0"/>
        <w:rPr>
          <w:rtl/>
        </w:rPr>
      </w:pPr>
      <w:r>
        <w:rPr>
          <w:rtl/>
        </w:rPr>
        <w:t>13</w:t>
      </w:r>
      <w:r w:rsidR="00211E62">
        <w:rPr>
          <w:rtl/>
        </w:rPr>
        <w:t xml:space="preserve"> - </w:t>
      </w:r>
      <w:r>
        <w:rPr>
          <w:rtl/>
        </w:rPr>
        <w:t xml:space="preserve">يأتي في الحديث 2 من الباب 83 من أبواب أحكام الأولاد. </w:t>
      </w:r>
    </w:p>
    <w:p w:rsidR="00C90F8A" w:rsidRDefault="00C90F8A" w:rsidP="00343F1C">
      <w:pPr>
        <w:pStyle w:val="libFootnote0"/>
        <w:rPr>
          <w:rtl/>
        </w:rPr>
      </w:pPr>
      <w:r>
        <w:rPr>
          <w:rtl/>
        </w:rPr>
        <w:t>14</w:t>
      </w:r>
      <w:r w:rsidR="00211E62">
        <w:rPr>
          <w:rtl/>
        </w:rPr>
        <w:t xml:space="preserve"> - </w:t>
      </w:r>
      <w:r>
        <w:rPr>
          <w:rtl/>
        </w:rPr>
        <w:t xml:space="preserve">يأتي في الحديث 1 من الباب 84 من أبواب أحكام الأولاد. </w:t>
      </w:r>
    </w:p>
    <w:p w:rsidR="00C90F8A" w:rsidRDefault="00C90F8A" w:rsidP="00343F1C">
      <w:pPr>
        <w:pStyle w:val="libFootnote0"/>
        <w:rPr>
          <w:rtl/>
        </w:rPr>
      </w:pPr>
      <w:r>
        <w:rPr>
          <w:rtl/>
        </w:rPr>
        <w:t>15</w:t>
      </w:r>
      <w:r w:rsidR="00211E62">
        <w:rPr>
          <w:rtl/>
        </w:rPr>
        <w:t xml:space="preserve"> - </w:t>
      </w:r>
      <w:r w:rsidR="003763A8">
        <w:rPr>
          <w:rtl/>
        </w:rPr>
        <w:t>الحجّ</w:t>
      </w:r>
      <w:r>
        <w:rPr>
          <w:rtl/>
        </w:rPr>
        <w:t>ة على الذاهب</w:t>
      </w:r>
      <w:r w:rsidR="00211E62">
        <w:rPr>
          <w:rtl/>
        </w:rPr>
        <w:t>:</w:t>
      </w:r>
      <w:r>
        <w:rPr>
          <w:rtl/>
        </w:rPr>
        <w:t xml:space="preserve"> 25. </w:t>
      </w:r>
    </w:p>
    <w:p w:rsidR="00C90F8A" w:rsidRPr="0048654E" w:rsidRDefault="00C90F8A" w:rsidP="00343F1C">
      <w:pPr>
        <w:pStyle w:val="libFootnote0"/>
        <w:rPr>
          <w:rtl/>
        </w:rPr>
      </w:pPr>
      <w:r w:rsidRPr="0048654E">
        <w:rPr>
          <w:rtl/>
        </w:rPr>
        <w:t xml:space="preserve">(1) </w:t>
      </w:r>
      <w:r w:rsidR="00815734">
        <w:rPr>
          <w:rtl/>
        </w:rPr>
        <w:t>تقد</w:t>
      </w:r>
      <w:r w:rsidR="00B10EAE">
        <w:rPr>
          <w:rtl/>
        </w:rPr>
        <w:t xml:space="preserve">م </w:t>
      </w:r>
      <w:r w:rsidRPr="0048654E">
        <w:rPr>
          <w:rtl/>
        </w:rPr>
        <w:t xml:space="preserve">في </w:t>
      </w:r>
      <w:r w:rsidR="00546DAE">
        <w:rPr>
          <w:rtl/>
        </w:rPr>
        <w:t xml:space="preserve">الأبواب </w:t>
      </w:r>
      <w:r w:rsidR="008253C3">
        <w:rPr>
          <w:rtl/>
        </w:rPr>
        <w:t xml:space="preserve"> </w:t>
      </w:r>
      <w:r w:rsidRPr="0048654E">
        <w:rPr>
          <w:rtl/>
        </w:rPr>
        <w:t>2</w:t>
      </w:r>
      <w:r w:rsidR="00211E62">
        <w:rPr>
          <w:rtl/>
        </w:rPr>
        <w:t>،</w:t>
      </w:r>
      <w:r w:rsidRPr="0048654E">
        <w:rPr>
          <w:rtl/>
        </w:rPr>
        <w:t xml:space="preserve"> 24</w:t>
      </w:r>
      <w:r w:rsidR="00211E62">
        <w:rPr>
          <w:rtl/>
        </w:rPr>
        <w:t>،</w:t>
      </w:r>
      <w:r w:rsidRPr="0048654E">
        <w:rPr>
          <w:rtl/>
        </w:rPr>
        <w:t xml:space="preserve"> 25 من هذه </w:t>
      </w:r>
      <w:r w:rsidR="00546DAE">
        <w:rPr>
          <w:rtl/>
        </w:rPr>
        <w:t xml:space="preserve">الأبواب </w:t>
      </w:r>
      <w:r>
        <w:rPr>
          <w:rtl/>
        </w:rPr>
        <w:t>.</w:t>
      </w:r>
      <w:r w:rsidRPr="0048654E">
        <w:rPr>
          <w:rtl/>
        </w:rPr>
        <w:t xml:space="preserve"> </w:t>
      </w:r>
    </w:p>
    <w:p w:rsidR="00C90F8A" w:rsidRPr="0048654E" w:rsidRDefault="00C90F8A" w:rsidP="00343F1C">
      <w:pPr>
        <w:pStyle w:val="libFootnote0"/>
        <w:rPr>
          <w:rtl/>
        </w:rPr>
      </w:pPr>
      <w:r w:rsidRPr="0048654E">
        <w:rPr>
          <w:rtl/>
        </w:rPr>
        <w:t>(2) يأتي في الباب 15 من أبواب آداب التجارة</w:t>
      </w:r>
      <w:r w:rsidR="00211E62">
        <w:rPr>
          <w:rtl/>
        </w:rPr>
        <w:t>،</w:t>
      </w:r>
      <w:r w:rsidRPr="0048654E">
        <w:rPr>
          <w:rtl/>
        </w:rPr>
        <w:t xml:space="preserve"> وفي البابين 83</w:t>
      </w:r>
      <w:r w:rsidR="00211E62">
        <w:rPr>
          <w:rtl/>
        </w:rPr>
        <w:t>،</w:t>
      </w:r>
      <w:r w:rsidRPr="0048654E">
        <w:rPr>
          <w:rtl/>
        </w:rPr>
        <w:t xml:space="preserve"> 84 من أبواب أحكام الأولاد</w:t>
      </w:r>
      <w:r>
        <w:rPr>
          <w:rtl/>
        </w:rPr>
        <w:t>.</w:t>
      </w:r>
      <w:r w:rsidRPr="0048654E">
        <w:rPr>
          <w:rtl/>
        </w:rPr>
        <w:t xml:space="preserve"> </w:t>
      </w:r>
    </w:p>
    <w:p w:rsidR="00E40572" w:rsidRDefault="00E40572" w:rsidP="00343F1C">
      <w:pPr>
        <w:pStyle w:val="libNormal"/>
        <w:rPr>
          <w:rtl/>
        </w:rPr>
      </w:pPr>
      <w:r>
        <w:rPr>
          <w:rtl/>
        </w:rPr>
        <w:br w:type="page"/>
      </w:r>
    </w:p>
    <w:p w:rsidR="00E40572" w:rsidRDefault="00E40572" w:rsidP="00343F1C">
      <w:pPr>
        <w:pStyle w:val="libNormal"/>
        <w:rPr>
          <w:rtl/>
        </w:rPr>
      </w:pPr>
      <w:r>
        <w:rPr>
          <w:rtl/>
        </w:rPr>
        <w:lastRenderedPageBreak/>
        <w:br w:type="page"/>
      </w:r>
    </w:p>
    <w:p w:rsidR="00C90F8A" w:rsidRDefault="00C90F8A" w:rsidP="00C90F8A">
      <w:pPr>
        <w:pStyle w:val="Heading1Center"/>
        <w:rPr>
          <w:rtl/>
        </w:rPr>
      </w:pPr>
      <w:bookmarkStart w:id="990" w:name="_Toc303531729"/>
      <w:bookmarkStart w:id="991" w:name="_Toc303765409"/>
      <w:bookmarkStart w:id="992" w:name="_Toc303770597"/>
      <w:bookmarkStart w:id="993" w:name="_Toc378022405"/>
      <w:bookmarkStart w:id="994" w:name="_Toc253506780"/>
      <w:r>
        <w:rPr>
          <w:rtl/>
        </w:rPr>
        <w:lastRenderedPageBreak/>
        <w:t>أبواب عقد البيع وشروطه</w:t>
      </w:r>
      <w:bookmarkEnd w:id="990"/>
      <w:bookmarkEnd w:id="991"/>
      <w:bookmarkEnd w:id="992"/>
      <w:bookmarkEnd w:id="993"/>
      <w:bookmarkEnd w:id="994"/>
    </w:p>
    <w:p w:rsidR="00C90F8A" w:rsidRDefault="00C90F8A" w:rsidP="00C90F8A">
      <w:pPr>
        <w:pStyle w:val="Heading2Center"/>
        <w:rPr>
          <w:rtl/>
        </w:rPr>
      </w:pPr>
      <w:bookmarkStart w:id="995" w:name="_Toc303531730"/>
      <w:bookmarkStart w:id="996" w:name="_Toc303765410"/>
      <w:bookmarkStart w:id="997" w:name="_Toc303770598"/>
      <w:bookmarkStart w:id="998" w:name="_Toc378022406"/>
      <w:bookmarkStart w:id="999" w:name="_Toc253506781"/>
      <w:r>
        <w:rPr>
          <w:rtl/>
        </w:rPr>
        <w:t>1</w:t>
      </w:r>
      <w:r w:rsidR="00211E62">
        <w:rPr>
          <w:rtl/>
        </w:rPr>
        <w:t xml:space="preserve"> - </w:t>
      </w:r>
      <w:r>
        <w:rPr>
          <w:rtl/>
        </w:rPr>
        <w:t>باب اشتراط كون المبيع مملوكا</w:t>
      </w:r>
      <w:r w:rsidR="00815734">
        <w:rPr>
          <w:rFonts w:hint="cs"/>
          <w:rtl/>
        </w:rPr>
        <w:t>ً</w:t>
      </w:r>
      <w:r>
        <w:rPr>
          <w:rtl/>
        </w:rPr>
        <w:t xml:space="preserve"> أو مأذونا</w:t>
      </w:r>
      <w:r w:rsidR="00815734">
        <w:rPr>
          <w:rFonts w:hint="cs"/>
          <w:rtl/>
        </w:rPr>
        <w:t>ً</w:t>
      </w:r>
      <w:r>
        <w:rPr>
          <w:rtl/>
        </w:rPr>
        <w:t xml:space="preserve"> في بيعه</w:t>
      </w:r>
      <w:r w:rsidR="00211E62">
        <w:rPr>
          <w:rtl/>
        </w:rPr>
        <w:t>،</w:t>
      </w:r>
      <w:bookmarkEnd w:id="995"/>
      <w:bookmarkEnd w:id="996"/>
      <w:bookmarkEnd w:id="997"/>
      <w:r w:rsidR="00211E62">
        <w:rPr>
          <w:rtl/>
        </w:rPr>
        <w:t xml:space="preserve"> </w:t>
      </w:r>
      <w:bookmarkStart w:id="1000" w:name="_Toc303531731"/>
      <w:bookmarkStart w:id="1001" w:name="_Toc303765411"/>
      <w:bookmarkStart w:id="1002" w:name="_Toc303770599"/>
      <w:r w:rsidR="00211E62">
        <w:rPr>
          <w:rtl/>
        </w:rPr>
        <w:t>و</w:t>
      </w:r>
      <w:r>
        <w:rPr>
          <w:rtl/>
        </w:rPr>
        <w:t>عدم جواز بيع ما لا يملكه</w:t>
      </w:r>
      <w:r w:rsidR="00211E62">
        <w:rPr>
          <w:rtl/>
        </w:rPr>
        <w:t>،</w:t>
      </w:r>
      <w:r>
        <w:rPr>
          <w:rtl/>
        </w:rPr>
        <w:t xml:space="preserve"> وعدم وجوب أداء الثمن</w:t>
      </w:r>
      <w:bookmarkEnd w:id="1000"/>
      <w:bookmarkEnd w:id="1001"/>
      <w:bookmarkEnd w:id="1002"/>
      <w:r w:rsidR="00211E62">
        <w:rPr>
          <w:rtl/>
        </w:rPr>
        <w:t xml:space="preserve"> </w:t>
      </w:r>
      <w:bookmarkStart w:id="1003" w:name="_Toc303531732"/>
      <w:bookmarkStart w:id="1004" w:name="_Toc303765412"/>
      <w:bookmarkStart w:id="1005" w:name="_Toc303770600"/>
      <w:r w:rsidR="00211E62">
        <w:rPr>
          <w:rtl/>
        </w:rPr>
        <w:t>و</w:t>
      </w:r>
      <w:r>
        <w:rPr>
          <w:rtl/>
        </w:rPr>
        <w:t>حكم بيع الخمر والخنزير</w:t>
      </w:r>
      <w:bookmarkEnd w:id="998"/>
      <w:bookmarkEnd w:id="999"/>
      <w:bookmarkEnd w:id="1003"/>
      <w:bookmarkEnd w:id="1004"/>
      <w:bookmarkEnd w:id="1005"/>
    </w:p>
    <w:p w:rsidR="00C90F8A" w:rsidRDefault="00C90F8A" w:rsidP="004F5848">
      <w:pPr>
        <w:pStyle w:val="libNormal"/>
        <w:rPr>
          <w:rtl/>
        </w:rPr>
      </w:pPr>
      <w:r w:rsidRPr="008D3D37">
        <w:rPr>
          <w:rStyle w:val="libNormalChar"/>
          <w:rtl/>
        </w:rPr>
        <w:t xml:space="preserve">[ 22692 ]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عن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ومن اشترى خيانة وهو يعلم فهو ك</w:t>
      </w:r>
      <w:r w:rsidR="00584DEF">
        <w:rPr>
          <w:rtl/>
        </w:rPr>
        <w:t xml:space="preserve">الّذي </w:t>
      </w:r>
      <w:r>
        <w:rPr>
          <w:rtl/>
        </w:rPr>
        <w:t xml:space="preserve">خانها. </w:t>
      </w:r>
    </w:p>
    <w:p w:rsidR="00C90F8A" w:rsidRDefault="00C90F8A" w:rsidP="004F5848">
      <w:pPr>
        <w:pStyle w:val="libNormal"/>
        <w:rPr>
          <w:rtl/>
        </w:rPr>
      </w:pPr>
      <w:r w:rsidRPr="008D3D37">
        <w:rPr>
          <w:rStyle w:val="libNormalChar"/>
          <w:rtl/>
        </w:rPr>
        <w:t xml:space="preserve">[ 22693 ] </w:t>
      </w:r>
      <w:r>
        <w:rPr>
          <w:rtl/>
        </w:rPr>
        <w:t>2</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211E62">
        <w:rPr>
          <w:rtl/>
        </w:rPr>
        <w:t>،</w:t>
      </w:r>
      <w:r>
        <w:rPr>
          <w:rtl/>
        </w:rPr>
        <w:t xml:space="preserve"> عن أبيه</w:t>
      </w:r>
      <w:r w:rsidR="00211E62">
        <w:rPr>
          <w:rtl/>
        </w:rPr>
        <w:t>،</w:t>
      </w:r>
      <w:r>
        <w:rPr>
          <w:rtl/>
        </w:rPr>
        <w:t xml:space="preserve"> عن البرقي</w:t>
      </w:r>
      <w:r w:rsidR="00211E62">
        <w:rPr>
          <w:rtl/>
        </w:rPr>
        <w:t>،</w:t>
      </w:r>
      <w:r>
        <w:rPr>
          <w:rtl/>
        </w:rPr>
        <w:t xml:space="preserve"> عن </w:t>
      </w:r>
      <w:r w:rsidR="007D12B3">
        <w:rPr>
          <w:rtl/>
        </w:rPr>
        <w:t>محمّد</w:t>
      </w:r>
      <w:r w:rsidR="00343F1C">
        <w:rPr>
          <w:rtl/>
        </w:rPr>
        <w:t xml:space="preserve"> </w:t>
      </w:r>
      <w:r>
        <w:rPr>
          <w:rtl/>
        </w:rPr>
        <w:t xml:space="preserve">بن القاسم بن الفضيل </w:t>
      </w:r>
      <w:r w:rsidRPr="00E40572">
        <w:rPr>
          <w:rStyle w:val="libFootnotenumChar"/>
          <w:rtl/>
        </w:rPr>
        <w:t>(1)</w:t>
      </w:r>
      <w:r>
        <w:rPr>
          <w:rtl/>
        </w:rPr>
        <w:t xml:space="preserve"> قال</w:t>
      </w:r>
      <w:r w:rsidR="00211E62">
        <w:rPr>
          <w:rtl/>
        </w:rPr>
        <w:t>:</w:t>
      </w:r>
      <w:r>
        <w:rPr>
          <w:rtl/>
        </w:rPr>
        <w:t xml:space="preserve"> سألت أبا الحسن </w:t>
      </w:r>
    </w:p>
    <w:p w:rsidR="00C90F8A" w:rsidRDefault="00343F1C" w:rsidP="00343F1C">
      <w:pPr>
        <w:pStyle w:val="libLine"/>
        <w:rPr>
          <w:rtl/>
        </w:rPr>
      </w:pPr>
      <w:r>
        <w:rPr>
          <w:rtl/>
        </w:rPr>
        <w:t>____________________</w:t>
      </w:r>
    </w:p>
    <w:p w:rsidR="00C90F8A" w:rsidRDefault="00C90F8A" w:rsidP="00260D70">
      <w:pPr>
        <w:pStyle w:val="libFootnoteCenterBold"/>
        <w:rPr>
          <w:rtl/>
        </w:rPr>
      </w:pPr>
      <w:r>
        <w:rPr>
          <w:rtl/>
        </w:rPr>
        <w:t xml:space="preserve">أبواب عقد البيع وشروطه </w:t>
      </w:r>
    </w:p>
    <w:p w:rsidR="00C90F8A" w:rsidRDefault="00C90F8A" w:rsidP="00260D70">
      <w:pPr>
        <w:pStyle w:val="libFootnoteCenterBold"/>
        <w:rPr>
          <w:rtl/>
        </w:rPr>
      </w:pPr>
      <w:r>
        <w:rPr>
          <w:rtl/>
        </w:rPr>
        <w:t xml:space="preserve">الباب 1 </w:t>
      </w:r>
    </w:p>
    <w:p w:rsidR="00C90F8A" w:rsidRDefault="00C90F8A" w:rsidP="00260D70">
      <w:pPr>
        <w:pStyle w:val="libFootnoteCenterBold"/>
        <w:rPr>
          <w:rtl/>
        </w:rPr>
      </w:pPr>
      <w:r>
        <w:rPr>
          <w:rtl/>
        </w:rPr>
        <w:t xml:space="preserve">فيه 12 </w:t>
      </w:r>
      <w:r w:rsidR="003F73AC">
        <w:rPr>
          <w:rtl/>
        </w:rPr>
        <w:t>حديثاً</w:t>
      </w:r>
    </w:p>
    <w:p w:rsidR="00C90F8A" w:rsidRDefault="00C90F8A" w:rsidP="00343F1C">
      <w:pPr>
        <w:pStyle w:val="libFootnote0"/>
        <w:rPr>
          <w:rtl/>
        </w:rPr>
      </w:pPr>
      <w:r>
        <w:rPr>
          <w:rtl/>
        </w:rPr>
        <w:t>1</w:t>
      </w:r>
      <w:r w:rsidR="00211E62">
        <w:rPr>
          <w:rtl/>
        </w:rPr>
        <w:t xml:space="preserve"> - </w:t>
      </w:r>
      <w:r>
        <w:rPr>
          <w:rtl/>
        </w:rPr>
        <w:t>الفقيه 4</w:t>
      </w:r>
      <w:r w:rsidR="00211E62">
        <w:rPr>
          <w:rtl/>
        </w:rPr>
        <w:t>:</w:t>
      </w:r>
      <w:r>
        <w:rPr>
          <w:rtl/>
        </w:rPr>
        <w:t xml:space="preserve"> 9 / 1.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339 / 945 و 351 / 996</w:t>
      </w:r>
      <w:r w:rsidR="00211E62">
        <w:rPr>
          <w:rtl/>
        </w:rPr>
        <w:t>،</w:t>
      </w:r>
      <w:r>
        <w:rPr>
          <w:rtl/>
        </w:rPr>
        <w:t xml:space="preserve"> و 7</w:t>
      </w:r>
      <w:r w:rsidR="00211E62">
        <w:rPr>
          <w:rtl/>
        </w:rPr>
        <w:t>:</w:t>
      </w:r>
      <w:r>
        <w:rPr>
          <w:rtl/>
        </w:rPr>
        <w:t xml:space="preserve"> 181 / 795. </w:t>
      </w:r>
    </w:p>
    <w:p w:rsidR="00C90F8A" w:rsidRPr="00025BD9" w:rsidRDefault="00C90F8A" w:rsidP="00343F1C">
      <w:pPr>
        <w:pStyle w:val="libFootnote0"/>
        <w:rPr>
          <w:rtl/>
        </w:rPr>
      </w:pPr>
      <w:r w:rsidRPr="00025BD9">
        <w:rPr>
          <w:rtl/>
        </w:rPr>
        <w:t>(1) السند في الموضع الاول من التهذيب (945) مطابق للأصل</w:t>
      </w:r>
      <w:r w:rsidR="00211E62">
        <w:rPr>
          <w:rtl/>
        </w:rPr>
        <w:t>،</w:t>
      </w:r>
      <w:r w:rsidRPr="00025BD9">
        <w:rPr>
          <w:rtl/>
        </w:rPr>
        <w:t xml:space="preserve"> وفي الموضع </w:t>
      </w:r>
      <w:r w:rsidR="007260EE">
        <w:rPr>
          <w:rtl/>
        </w:rPr>
        <w:t xml:space="preserve">الثاني </w:t>
      </w:r>
      <w:r w:rsidRPr="00025BD9">
        <w:rPr>
          <w:rtl/>
        </w:rPr>
        <w:t>(96)</w:t>
      </w:r>
      <w:r w:rsidR="00211E62">
        <w:rPr>
          <w:rtl/>
        </w:rPr>
        <w:t>:</w:t>
      </w:r>
      <w:r w:rsidRPr="00025BD9">
        <w:rPr>
          <w:rtl/>
        </w:rPr>
        <w:t xml:space="preserve"> أحمد بن </w:t>
      </w:r>
      <w:r w:rsidR="007D12B3">
        <w:rPr>
          <w:rtl/>
        </w:rPr>
        <w:t>محمّد</w:t>
      </w:r>
      <w:r w:rsidR="00343F1C">
        <w:rPr>
          <w:rtl/>
        </w:rPr>
        <w:t xml:space="preserve"> </w:t>
      </w:r>
      <w:r w:rsidRPr="00025BD9">
        <w:rPr>
          <w:rtl/>
        </w:rPr>
        <w:t>بن عيسى</w:t>
      </w:r>
      <w:r w:rsidR="00211E62">
        <w:rPr>
          <w:rtl/>
        </w:rPr>
        <w:t>،</w:t>
      </w:r>
      <w:r w:rsidRPr="00025BD9">
        <w:rPr>
          <w:rtl/>
        </w:rPr>
        <w:t xml:space="preserve"> عن </w:t>
      </w:r>
      <w:r w:rsidR="007D12B3">
        <w:rPr>
          <w:rtl/>
        </w:rPr>
        <w:t>محمّد</w:t>
      </w:r>
      <w:r w:rsidR="00343F1C">
        <w:rPr>
          <w:rtl/>
        </w:rPr>
        <w:t xml:space="preserve"> </w:t>
      </w:r>
      <w:r w:rsidRPr="00025BD9">
        <w:rPr>
          <w:rtl/>
        </w:rPr>
        <w:t>بن خالد</w:t>
      </w:r>
      <w:r w:rsidR="00211E62">
        <w:rPr>
          <w:rtl/>
        </w:rPr>
        <w:t>،</w:t>
      </w:r>
      <w:r w:rsidRPr="00025BD9">
        <w:rPr>
          <w:rtl/>
        </w:rPr>
        <w:t xml:space="preserve"> عن القاسم بن </w:t>
      </w:r>
      <w:r w:rsidR="007D12B3">
        <w:rPr>
          <w:rtl/>
        </w:rPr>
        <w:t>محمّد</w:t>
      </w:r>
      <w:r w:rsidR="00211E62">
        <w:rPr>
          <w:rtl/>
        </w:rPr>
        <w:t>،</w:t>
      </w:r>
      <w:r w:rsidRPr="00025BD9">
        <w:rPr>
          <w:rtl/>
        </w:rPr>
        <w:t xml:space="preserve"> عن </w:t>
      </w:r>
      <w:r w:rsidR="007D12B3">
        <w:rPr>
          <w:rtl/>
        </w:rPr>
        <w:t>محمّد</w:t>
      </w:r>
      <w:r w:rsidR="00343F1C">
        <w:rPr>
          <w:rtl/>
        </w:rPr>
        <w:t xml:space="preserve"> </w:t>
      </w:r>
      <w:r w:rsidRPr="00025BD9">
        <w:rPr>
          <w:rtl/>
        </w:rPr>
        <w:t>بن القاسم</w:t>
      </w:r>
      <w:r w:rsidR="00211E62">
        <w:rPr>
          <w:rtl/>
        </w:rPr>
        <w:t>،</w:t>
      </w:r>
      <w:r w:rsidRPr="00025BD9">
        <w:rPr>
          <w:rtl/>
        </w:rPr>
        <w:t xml:space="preserve"> وفي الجزء السابع في الحديث (795)</w:t>
      </w:r>
      <w:r w:rsidR="00211E62">
        <w:rPr>
          <w:rtl/>
        </w:rPr>
        <w:t>:</w:t>
      </w:r>
      <w:r w:rsidRPr="00025BD9">
        <w:rPr>
          <w:rtl/>
        </w:rPr>
        <w:t xml:space="preserve"> أحمد بن </w:t>
      </w:r>
      <w:r w:rsidR="007D12B3">
        <w:rPr>
          <w:rtl/>
        </w:rPr>
        <w:t>محمّد</w:t>
      </w:r>
      <w:r w:rsidR="00211E62">
        <w:rPr>
          <w:rtl/>
        </w:rPr>
        <w:t>،</w:t>
      </w:r>
      <w:r w:rsidRPr="00025BD9">
        <w:rPr>
          <w:rtl/>
        </w:rPr>
        <w:t xml:space="preserve"> عن البرقي</w:t>
      </w:r>
      <w:r w:rsidR="00211E62">
        <w:rPr>
          <w:rtl/>
        </w:rPr>
        <w:t>،</w:t>
      </w:r>
      <w:r w:rsidRPr="00025BD9">
        <w:rPr>
          <w:rtl/>
        </w:rPr>
        <w:t xml:space="preserve"> عن </w:t>
      </w:r>
      <w:r w:rsidR="007D12B3">
        <w:rPr>
          <w:rtl/>
        </w:rPr>
        <w:t>محمّد</w:t>
      </w:r>
      <w:r w:rsidR="00343F1C">
        <w:rPr>
          <w:rtl/>
        </w:rPr>
        <w:t xml:space="preserve"> </w:t>
      </w:r>
      <w:r w:rsidRPr="00025BD9">
        <w:rPr>
          <w:rtl/>
        </w:rPr>
        <w:t>بن القاسم</w:t>
      </w:r>
      <w:r w:rsidR="00211E62">
        <w:rPr>
          <w:rtl/>
        </w:rPr>
        <w:t>،</w:t>
      </w:r>
      <w:r w:rsidRPr="00025BD9">
        <w:rPr>
          <w:rtl/>
        </w:rPr>
        <w:t xml:space="preserve"> </w:t>
      </w:r>
      <w:r w:rsidR="00260D70">
        <w:rPr>
          <w:rFonts w:hint="cs"/>
          <w:rtl/>
        </w:rPr>
        <w:t>=</w:t>
      </w:r>
    </w:p>
    <w:p w:rsidR="00E40572" w:rsidRDefault="00E40572" w:rsidP="00343F1C">
      <w:pPr>
        <w:pStyle w:val="libNormal"/>
        <w:rPr>
          <w:rtl/>
        </w:rPr>
      </w:pPr>
      <w:r>
        <w:rPr>
          <w:rtl/>
        </w:rPr>
        <w:br w:type="page"/>
      </w:r>
    </w:p>
    <w:p w:rsidR="00C90F8A" w:rsidRDefault="00260D70" w:rsidP="00D67F8D">
      <w:pPr>
        <w:pStyle w:val="libNormal0"/>
        <w:rPr>
          <w:rtl/>
        </w:rPr>
      </w:pPr>
      <w:r>
        <w:rPr>
          <w:rtl/>
        </w:rPr>
        <w:lastRenderedPageBreak/>
        <w:t>ال</w:t>
      </w:r>
      <w:r>
        <w:rPr>
          <w:rFonts w:hint="cs"/>
          <w:rtl/>
        </w:rPr>
        <w:t>أ</w:t>
      </w:r>
      <w:r w:rsidR="00C90F8A">
        <w:rPr>
          <w:rtl/>
        </w:rPr>
        <w:t xml:space="preserve">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 xml:space="preserve">عن رجل اشترى من امرأة من آل </w:t>
      </w:r>
      <w:r w:rsidR="0029190C">
        <w:rPr>
          <w:rtl/>
        </w:rPr>
        <w:t xml:space="preserve">فلان </w:t>
      </w:r>
      <w:r w:rsidR="00C90F8A">
        <w:rPr>
          <w:rtl/>
        </w:rPr>
        <w:t>بعض قطائعهم</w:t>
      </w:r>
      <w:r w:rsidR="00211E62">
        <w:rPr>
          <w:rtl/>
        </w:rPr>
        <w:t>،</w:t>
      </w:r>
      <w:r w:rsidR="00C90F8A">
        <w:rPr>
          <w:rtl/>
        </w:rPr>
        <w:t xml:space="preserve"> وكتب عليها كتابا</w:t>
      </w:r>
      <w:r>
        <w:rPr>
          <w:rFonts w:hint="cs"/>
          <w:rtl/>
        </w:rPr>
        <w:t>ً</w:t>
      </w:r>
      <w:r w:rsidR="00C90F8A">
        <w:rPr>
          <w:rtl/>
        </w:rPr>
        <w:t xml:space="preserve"> بأن</w:t>
      </w:r>
      <w:r>
        <w:rPr>
          <w:rFonts w:hint="cs"/>
          <w:rtl/>
        </w:rPr>
        <w:t>ّ</w:t>
      </w:r>
      <w:r w:rsidR="00C90F8A">
        <w:rPr>
          <w:rtl/>
        </w:rPr>
        <w:t>ها قد قبضت المال ولم تقبضه</w:t>
      </w:r>
      <w:r w:rsidR="00211E62">
        <w:rPr>
          <w:rtl/>
        </w:rPr>
        <w:t>،</w:t>
      </w:r>
      <w:r w:rsidR="00C90F8A">
        <w:rPr>
          <w:rtl/>
        </w:rPr>
        <w:t xml:space="preserve"> فيعطيها المال أم يمنعها؟ قال</w:t>
      </w:r>
      <w:r w:rsidR="00211E62">
        <w:rPr>
          <w:rtl/>
        </w:rPr>
        <w:t>:</w:t>
      </w:r>
      <w:r w:rsidR="00C90F8A">
        <w:rPr>
          <w:rtl/>
        </w:rPr>
        <w:t xml:space="preserve"> قل </w:t>
      </w:r>
      <w:r w:rsidR="00C90F8A" w:rsidRPr="00E40572">
        <w:rPr>
          <w:rStyle w:val="libFootnotenumChar"/>
          <w:rtl/>
        </w:rPr>
        <w:t>(</w:t>
      </w:r>
      <w:r w:rsidR="00D67F8D">
        <w:rPr>
          <w:rStyle w:val="libFootnotenumChar"/>
          <w:rFonts w:hint="cs"/>
          <w:rtl/>
        </w:rPr>
        <w:t>1</w:t>
      </w:r>
      <w:r w:rsidR="00C90F8A" w:rsidRPr="00E40572">
        <w:rPr>
          <w:rStyle w:val="libFootnotenumChar"/>
          <w:rtl/>
        </w:rPr>
        <w:t>)</w:t>
      </w:r>
      <w:r w:rsidR="00C90F8A">
        <w:rPr>
          <w:rtl/>
        </w:rPr>
        <w:t xml:space="preserve"> له ليمنعها أشد</w:t>
      </w:r>
      <w:r>
        <w:rPr>
          <w:rFonts w:hint="cs"/>
          <w:rtl/>
        </w:rPr>
        <w:t>ّ</w:t>
      </w:r>
      <w:r>
        <w:rPr>
          <w:rtl/>
        </w:rPr>
        <w:t xml:space="preserve"> المنع ف</w:t>
      </w:r>
      <w:r>
        <w:rPr>
          <w:rFonts w:hint="cs"/>
          <w:rtl/>
        </w:rPr>
        <w:t>إ</w:t>
      </w:r>
      <w:r w:rsidR="00C90F8A">
        <w:rPr>
          <w:rtl/>
        </w:rPr>
        <w:t>ن</w:t>
      </w:r>
      <w:r>
        <w:rPr>
          <w:rFonts w:hint="cs"/>
          <w:rtl/>
        </w:rPr>
        <w:t>ّ</w:t>
      </w:r>
      <w:r w:rsidR="00C90F8A">
        <w:rPr>
          <w:rtl/>
        </w:rPr>
        <w:t xml:space="preserve">ها باعته ما لم تملكه. </w:t>
      </w:r>
    </w:p>
    <w:p w:rsidR="00C90F8A" w:rsidRDefault="00C90F8A" w:rsidP="00D67F8D">
      <w:pPr>
        <w:pStyle w:val="libNormal"/>
        <w:rPr>
          <w:rtl/>
        </w:rPr>
      </w:pPr>
      <w:r>
        <w:rPr>
          <w:rtl/>
        </w:rPr>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خالد</w:t>
      </w:r>
      <w:r w:rsidR="00211E62">
        <w:rPr>
          <w:rtl/>
        </w:rPr>
        <w:t>،</w:t>
      </w:r>
      <w:r>
        <w:rPr>
          <w:rtl/>
        </w:rPr>
        <w:t xml:space="preserve"> عن القاسم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القاسم قال</w:t>
      </w:r>
      <w:r w:rsidR="00211E62">
        <w:rPr>
          <w:rtl/>
        </w:rPr>
        <w:t>:</w:t>
      </w:r>
      <w:r>
        <w:rPr>
          <w:rtl/>
        </w:rPr>
        <w:t xml:space="preserve"> سألت أبا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مثله </w:t>
      </w:r>
      <w:r w:rsidRPr="00E40572">
        <w:rPr>
          <w:rStyle w:val="libFootnotenumChar"/>
          <w:rtl/>
        </w:rPr>
        <w:t>(</w:t>
      </w:r>
      <w:r w:rsidR="00D67F8D">
        <w:rPr>
          <w:rStyle w:val="libFootnotenumChar"/>
          <w:rFonts w:hint="cs"/>
          <w:rtl/>
        </w:rPr>
        <w:t>2</w:t>
      </w:r>
      <w:r w:rsidRPr="00E40572">
        <w:rPr>
          <w:rStyle w:val="libFootnotenumChar"/>
          <w:rtl/>
        </w:rPr>
        <w:t>)</w:t>
      </w:r>
      <w:r>
        <w:rPr>
          <w:rtl/>
        </w:rPr>
        <w:t xml:space="preserve">. </w:t>
      </w:r>
    </w:p>
    <w:p w:rsidR="00C90F8A" w:rsidRDefault="00C90F8A" w:rsidP="00D67F8D">
      <w:pPr>
        <w:pStyle w:val="libNormal"/>
        <w:rPr>
          <w:rtl/>
        </w:rPr>
      </w:pPr>
      <w:r w:rsidRPr="008D3D37">
        <w:rPr>
          <w:rStyle w:val="libNormalChar"/>
          <w:rtl/>
        </w:rPr>
        <w:t xml:space="preserve">[ 22694 ] </w:t>
      </w:r>
      <w:r>
        <w:rPr>
          <w:rtl/>
        </w:rPr>
        <w:t>3</w:t>
      </w:r>
      <w:r w:rsidR="00211E62">
        <w:rPr>
          <w:rtl/>
        </w:rPr>
        <w:t xml:space="preserve"> - </w:t>
      </w:r>
      <w:r>
        <w:rPr>
          <w:rtl/>
        </w:rPr>
        <w:t>وعنه</w:t>
      </w:r>
      <w:r w:rsidR="00211E62">
        <w:rPr>
          <w:rtl/>
        </w:rPr>
        <w:t>،</w:t>
      </w:r>
      <w:r>
        <w:rPr>
          <w:rtl/>
        </w:rPr>
        <w:t xml:space="preserve"> عن الحسن بن محبوب</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سأله رجل من أهل النيل </w:t>
      </w:r>
      <w:r w:rsidRPr="00E40572">
        <w:rPr>
          <w:rStyle w:val="libFootnotenumChar"/>
          <w:rtl/>
        </w:rPr>
        <w:t>(</w:t>
      </w:r>
      <w:r w:rsidR="00D67F8D">
        <w:rPr>
          <w:rStyle w:val="libFootnotenumChar"/>
          <w:rFonts w:hint="cs"/>
          <w:rtl/>
        </w:rPr>
        <w:t>3</w:t>
      </w:r>
      <w:r w:rsidRPr="00E40572">
        <w:rPr>
          <w:rStyle w:val="libFootnotenumChar"/>
          <w:rtl/>
        </w:rPr>
        <w:t>)</w:t>
      </w:r>
      <w:r>
        <w:rPr>
          <w:rtl/>
        </w:rPr>
        <w:t xml:space="preserve"> عن أرض اشتراها بفم النيل</w:t>
      </w:r>
      <w:r w:rsidR="00211E62">
        <w:rPr>
          <w:rtl/>
        </w:rPr>
        <w:t>،</w:t>
      </w:r>
      <w:r>
        <w:rPr>
          <w:rtl/>
        </w:rPr>
        <w:t xml:space="preserve"> وأهل الارض يقولون</w:t>
      </w:r>
      <w:r w:rsidR="00211E62">
        <w:rPr>
          <w:rtl/>
        </w:rPr>
        <w:t>:</w:t>
      </w:r>
      <w:r>
        <w:rPr>
          <w:rtl/>
        </w:rPr>
        <w:t xml:space="preserve"> هي أرضهم</w:t>
      </w:r>
      <w:r w:rsidR="00211E62">
        <w:rPr>
          <w:rtl/>
        </w:rPr>
        <w:t>،</w:t>
      </w:r>
      <w:r>
        <w:rPr>
          <w:rtl/>
        </w:rPr>
        <w:t xml:space="preserve"> وأهل الاست</w:t>
      </w:r>
      <w:r w:rsidR="00C519B3">
        <w:rPr>
          <w:rFonts w:hint="cs"/>
          <w:rtl/>
        </w:rPr>
        <w:t>ا</w:t>
      </w:r>
      <w:r w:rsidR="00C519B3">
        <w:rPr>
          <w:rtl/>
        </w:rPr>
        <w:t>ن</w:t>
      </w:r>
      <w:r w:rsidR="003763A8">
        <w:rPr>
          <w:rtl/>
        </w:rPr>
        <w:t xml:space="preserve"> </w:t>
      </w:r>
      <w:r>
        <w:rPr>
          <w:rtl/>
        </w:rPr>
        <w:t>يقولون</w:t>
      </w:r>
      <w:r w:rsidR="00211E62">
        <w:rPr>
          <w:rtl/>
        </w:rPr>
        <w:t>:</w:t>
      </w:r>
      <w:r>
        <w:rPr>
          <w:rtl/>
        </w:rPr>
        <w:t xml:space="preserve"> هي من أرضنا</w:t>
      </w:r>
      <w:r w:rsidR="00211E62">
        <w:rPr>
          <w:rtl/>
        </w:rPr>
        <w:t>،</w:t>
      </w:r>
      <w:r>
        <w:rPr>
          <w:rtl/>
        </w:rPr>
        <w:t xml:space="preserve"> فقال</w:t>
      </w:r>
      <w:r w:rsidR="00211E62">
        <w:rPr>
          <w:rtl/>
        </w:rPr>
        <w:t>:</w:t>
      </w:r>
      <w:r>
        <w:rPr>
          <w:rtl/>
        </w:rPr>
        <w:t xml:space="preserve"> لا تشترها </w:t>
      </w:r>
      <w:r w:rsidR="00ED520A">
        <w:rPr>
          <w:rtl/>
        </w:rPr>
        <w:t xml:space="preserve">إلّا </w:t>
      </w:r>
      <w:r>
        <w:rPr>
          <w:rtl/>
        </w:rPr>
        <w:t xml:space="preserve">برضا أهلها. </w:t>
      </w:r>
    </w:p>
    <w:p w:rsidR="00C90F8A" w:rsidRDefault="00C90F8A" w:rsidP="00D67F8D">
      <w:pPr>
        <w:pStyle w:val="libNormal"/>
        <w:rPr>
          <w:rtl/>
        </w:rPr>
      </w:pPr>
      <w:r>
        <w:rPr>
          <w:rtl/>
        </w:rPr>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وأحمد ابن </w:t>
      </w:r>
      <w:r w:rsidR="007D12B3">
        <w:rPr>
          <w:rtl/>
        </w:rPr>
        <w:t>محمّد</w:t>
      </w:r>
      <w:r w:rsidR="00211E62">
        <w:rPr>
          <w:rtl/>
        </w:rPr>
        <w:t>،</w:t>
      </w:r>
      <w:r>
        <w:rPr>
          <w:rtl/>
        </w:rPr>
        <w:t xml:space="preserve"> عن ابن محبوب مثله </w:t>
      </w:r>
      <w:r w:rsidRPr="00E40572">
        <w:rPr>
          <w:rStyle w:val="libFootnotenumChar"/>
          <w:rtl/>
        </w:rPr>
        <w:t>(</w:t>
      </w:r>
      <w:r w:rsidR="00D67F8D">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1C426D" w:rsidRDefault="00D51167" w:rsidP="00343F1C">
      <w:pPr>
        <w:pStyle w:val="libFootnote0"/>
        <w:rPr>
          <w:rtl/>
        </w:rPr>
      </w:pPr>
      <w:r>
        <w:rPr>
          <w:rFonts w:hint="cs"/>
          <w:rtl/>
        </w:rPr>
        <w:t xml:space="preserve">= </w:t>
      </w:r>
      <w:r w:rsidR="00C90F8A" w:rsidRPr="001C426D">
        <w:rPr>
          <w:rtl/>
        </w:rPr>
        <w:t>عن فضيل وورد السند في الاستبصار 3</w:t>
      </w:r>
      <w:r w:rsidR="00211E62">
        <w:rPr>
          <w:rtl/>
        </w:rPr>
        <w:t>:</w:t>
      </w:r>
      <w:r w:rsidR="00C90F8A" w:rsidRPr="001C426D">
        <w:rPr>
          <w:rtl/>
        </w:rPr>
        <w:t xml:space="preserve"> 123 </w:t>
      </w:r>
      <w:r w:rsidR="00C90F8A">
        <w:rPr>
          <w:rtl/>
        </w:rPr>
        <w:t>/</w:t>
      </w:r>
      <w:r w:rsidR="00C90F8A" w:rsidRPr="001C426D">
        <w:rPr>
          <w:rtl/>
        </w:rPr>
        <w:t xml:space="preserve"> 439 هكذا</w:t>
      </w:r>
      <w:r w:rsidR="00211E62">
        <w:rPr>
          <w:rtl/>
        </w:rPr>
        <w:t>:</w:t>
      </w:r>
      <w:r w:rsidR="00C90F8A" w:rsidRPr="001C426D">
        <w:rPr>
          <w:rtl/>
        </w:rPr>
        <w:t xml:space="preserve"> أحمد بن </w:t>
      </w:r>
      <w:r w:rsidR="007D12B3">
        <w:rPr>
          <w:rtl/>
        </w:rPr>
        <w:t>محمّد</w:t>
      </w:r>
      <w:r w:rsidR="00211E62">
        <w:rPr>
          <w:rtl/>
        </w:rPr>
        <w:t>،</w:t>
      </w:r>
      <w:r w:rsidR="00C90F8A" w:rsidRPr="001C426D">
        <w:rPr>
          <w:rtl/>
        </w:rPr>
        <w:t xml:space="preserve"> عن البرقي</w:t>
      </w:r>
      <w:r w:rsidR="00211E62">
        <w:rPr>
          <w:rtl/>
        </w:rPr>
        <w:t>،</w:t>
      </w:r>
      <w:r w:rsidR="00C90F8A" w:rsidRPr="001C426D">
        <w:rPr>
          <w:rtl/>
        </w:rPr>
        <w:t xml:space="preserve"> عن القاسم بن </w:t>
      </w:r>
      <w:r w:rsidR="007D12B3">
        <w:rPr>
          <w:rtl/>
        </w:rPr>
        <w:t>محمّد</w:t>
      </w:r>
      <w:r w:rsidR="00211E62">
        <w:rPr>
          <w:rtl/>
        </w:rPr>
        <w:t>،</w:t>
      </w:r>
      <w:r w:rsidR="00C90F8A" w:rsidRPr="001C426D">
        <w:rPr>
          <w:rtl/>
        </w:rPr>
        <w:t xml:space="preserve"> عن فضيل</w:t>
      </w:r>
      <w:r w:rsidR="00211E62">
        <w:rPr>
          <w:rtl/>
        </w:rPr>
        <w:t>،</w:t>
      </w:r>
      <w:r w:rsidR="00C90F8A" w:rsidRPr="001C426D">
        <w:rPr>
          <w:rtl/>
        </w:rPr>
        <w:t xml:space="preserve"> وفي الكافي ورد السند كما هو مذكور في الإصل عن الكليني. </w:t>
      </w:r>
    </w:p>
    <w:p w:rsidR="00C90F8A" w:rsidRPr="00025BD9" w:rsidRDefault="00C90F8A" w:rsidP="00D67F8D">
      <w:pPr>
        <w:pStyle w:val="libFootnote0"/>
        <w:rPr>
          <w:rtl/>
        </w:rPr>
      </w:pPr>
      <w:r w:rsidRPr="00025BD9">
        <w:rPr>
          <w:rtl/>
        </w:rPr>
        <w:t>(</w:t>
      </w:r>
      <w:r w:rsidR="00D67F8D">
        <w:rPr>
          <w:rFonts w:hint="cs"/>
          <w:rtl/>
        </w:rPr>
        <w:t>1</w:t>
      </w:r>
      <w:r w:rsidRPr="00025BD9">
        <w:rPr>
          <w:rtl/>
        </w:rPr>
        <w:t>) في نسخة</w:t>
      </w:r>
      <w:r w:rsidR="00211E62">
        <w:rPr>
          <w:rtl/>
        </w:rPr>
        <w:t>:</w:t>
      </w:r>
      <w:r w:rsidRPr="00025BD9">
        <w:rPr>
          <w:rtl/>
        </w:rPr>
        <w:t xml:space="preserve"> </w:t>
      </w:r>
      <w:r w:rsidRPr="00D67F8D">
        <w:rPr>
          <w:rtl/>
        </w:rPr>
        <w:t>فلتقل ( هامش</w:t>
      </w:r>
      <w:r w:rsidRPr="00025BD9">
        <w:rPr>
          <w:rtl/>
        </w:rPr>
        <w:t xml:space="preserve"> المخطوط )</w:t>
      </w:r>
      <w:r>
        <w:rPr>
          <w:rtl/>
        </w:rPr>
        <w:t>.</w:t>
      </w:r>
      <w:r w:rsidRPr="00025BD9">
        <w:rPr>
          <w:rtl/>
        </w:rPr>
        <w:t xml:space="preserve"> </w:t>
      </w:r>
    </w:p>
    <w:p w:rsidR="00C90F8A" w:rsidRPr="00025BD9" w:rsidRDefault="00C90F8A" w:rsidP="00D67F8D">
      <w:pPr>
        <w:pStyle w:val="libFootnote0"/>
        <w:rPr>
          <w:rtl/>
        </w:rPr>
      </w:pPr>
      <w:r w:rsidRPr="00025BD9">
        <w:rPr>
          <w:rtl/>
        </w:rPr>
        <w:t>(</w:t>
      </w:r>
      <w:r w:rsidR="00D67F8D">
        <w:rPr>
          <w:rFonts w:hint="cs"/>
          <w:rtl/>
        </w:rPr>
        <w:t>2</w:t>
      </w:r>
      <w:r w:rsidRPr="00025BD9">
        <w:rPr>
          <w:rtl/>
        </w:rPr>
        <w:t>) الكافي 5</w:t>
      </w:r>
      <w:r w:rsidR="00211E62">
        <w:rPr>
          <w:rtl/>
        </w:rPr>
        <w:t>:</w:t>
      </w:r>
      <w:r w:rsidRPr="00025BD9">
        <w:rPr>
          <w:rtl/>
        </w:rPr>
        <w:t xml:space="preserve"> 133 </w:t>
      </w:r>
      <w:r>
        <w:rPr>
          <w:rtl/>
        </w:rPr>
        <w:t>/</w:t>
      </w:r>
      <w:r w:rsidRPr="00025BD9">
        <w:rPr>
          <w:rtl/>
        </w:rPr>
        <w:t xml:space="preserve"> 8</w:t>
      </w:r>
      <w:r>
        <w:rPr>
          <w:rtl/>
        </w:rPr>
        <w:t>.</w:t>
      </w:r>
      <w:r w:rsidRPr="00025BD9">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149 / 662</w:t>
      </w:r>
      <w:r w:rsidR="00211E62">
        <w:rPr>
          <w:rtl/>
        </w:rPr>
        <w:t>،</w:t>
      </w:r>
      <w:r>
        <w:rPr>
          <w:rtl/>
        </w:rPr>
        <w:t xml:space="preserve"> وأورد صدره في الحديث 8 من الباب 21 من هذه </w:t>
      </w:r>
      <w:r w:rsidR="00546DAE">
        <w:rPr>
          <w:rtl/>
        </w:rPr>
        <w:t xml:space="preserve">الأبواب </w:t>
      </w:r>
      <w:r>
        <w:rPr>
          <w:rtl/>
        </w:rPr>
        <w:t xml:space="preserve">. </w:t>
      </w:r>
    </w:p>
    <w:p w:rsidR="00C90F8A" w:rsidRPr="00025BD9" w:rsidRDefault="00C90F8A" w:rsidP="00D67F8D">
      <w:pPr>
        <w:pStyle w:val="libFootnote0"/>
        <w:rPr>
          <w:rtl/>
        </w:rPr>
      </w:pPr>
      <w:r w:rsidRPr="00025BD9">
        <w:rPr>
          <w:rtl/>
        </w:rPr>
        <w:t>(</w:t>
      </w:r>
      <w:r w:rsidR="00D67F8D">
        <w:rPr>
          <w:rFonts w:hint="cs"/>
          <w:rtl/>
        </w:rPr>
        <w:t>3</w:t>
      </w:r>
      <w:r w:rsidRPr="00025BD9">
        <w:rPr>
          <w:rtl/>
        </w:rPr>
        <w:t>) النيل</w:t>
      </w:r>
      <w:r w:rsidR="00211E62">
        <w:rPr>
          <w:rtl/>
        </w:rPr>
        <w:t>:</w:t>
      </w:r>
      <w:r w:rsidRPr="00025BD9">
        <w:rPr>
          <w:rtl/>
        </w:rPr>
        <w:t xml:space="preserve"> نهر يخرج من الفرات الكبير فيمر بالحلة وعلى هذا النهر بلدة صغيرة </w:t>
      </w:r>
      <w:r w:rsidRPr="00D67F8D">
        <w:rPr>
          <w:rtl/>
        </w:rPr>
        <w:t>قرب الحلة ( معجم البلد</w:t>
      </w:r>
      <w:r w:rsidR="00D67F8D">
        <w:rPr>
          <w:rFonts w:hint="cs"/>
          <w:rtl/>
        </w:rPr>
        <w:t>ا</w:t>
      </w:r>
      <w:r w:rsidR="00D67F8D">
        <w:rPr>
          <w:rtl/>
        </w:rPr>
        <w:t>ن</w:t>
      </w:r>
      <w:r w:rsidR="003763A8">
        <w:rPr>
          <w:rtl/>
        </w:rPr>
        <w:t xml:space="preserve"> </w:t>
      </w:r>
      <w:r w:rsidRPr="00025BD9">
        <w:rPr>
          <w:rtl/>
        </w:rPr>
        <w:t>5</w:t>
      </w:r>
      <w:r w:rsidR="00211E62">
        <w:rPr>
          <w:rtl/>
        </w:rPr>
        <w:t>:</w:t>
      </w:r>
      <w:r w:rsidRPr="00025BD9">
        <w:rPr>
          <w:rtl/>
        </w:rPr>
        <w:t xml:space="preserve"> 334 )</w:t>
      </w:r>
      <w:r>
        <w:rPr>
          <w:rtl/>
        </w:rPr>
        <w:t>.</w:t>
      </w:r>
      <w:r w:rsidRPr="00025BD9">
        <w:rPr>
          <w:rtl/>
        </w:rPr>
        <w:t xml:space="preserve"> </w:t>
      </w:r>
    </w:p>
    <w:p w:rsidR="00C90F8A" w:rsidRPr="00025BD9" w:rsidRDefault="00C90F8A" w:rsidP="00D67F8D">
      <w:pPr>
        <w:pStyle w:val="libFootnote0"/>
        <w:rPr>
          <w:rtl/>
        </w:rPr>
      </w:pPr>
      <w:r w:rsidRPr="00025BD9">
        <w:rPr>
          <w:rtl/>
        </w:rPr>
        <w:t>(</w:t>
      </w:r>
      <w:r w:rsidR="00D67F8D">
        <w:rPr>
          <w:rFonts w:hint="cs"/>
          <w:rtl/>
        </w:rPr>
        <w:t>4</w:t>
      </w:r>
      <w:r w:rsidRPr="00025BD9">
        <w:rPr>
          <w:rtl/>
        </w:rPr>
        <w:t>) الكافي 5</w:t>
      </w:r>
      <w:r w:rsidR="00211E62">
        <w:rPr>
          <w:rtl/>
        </w:rPr>
        <w:t>:</w:t>
      </w:r>
      <w:r w:rsidRPr="00025BD9">
        <w:rPr>
          <w:rtl/>
        </w:rPr>
        <w:t xml:space="preserve"> 283 </w:t>
      </w:r>
      <w:r>
        <w:rPr>
          <w:rtl/>
        </w:rPr>
        <w:t>/</w:t>
      </w:r>
      <w:r w:rsidRPr="00025BD9">
        <w:rPr>
          <w:rtl/>
        </w:rPr>
        <w:t xml:space="preserve"> 4</w:t>
      </w:r>
      <w:r>
        <w:rPr>
          <w:rtl/>
        </w:rPr>
        <w:t>.</w:t>
      </w:r>
      <w:r w:rsidRPr="00025BD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[ 22695 ] </w:t>
      </w:r>
      <w:r>
        <w:rPr>
          <w:rtl/>
        </w:rPr>
        <w:t>4</w:t>
      </w:r>
      <w:r w:rsidR="00211E62">
        <w:rPr>
          <w:rtl/>
        </w:rPr>
        <w:t xml:space="preserve"> - </w:t>
      </w:r>
      <w:r>
        <w:rPr>
          <w:rtl/>
        </w:rPr>
        <w:t>وبإسناده عن ابن محبوب</w:t>
      </w:r>
      <w:r w:rsidR="00211E62">
        <w:rPr>
          <w:rtl/>
        </w:rPr>
        <w:t>،</w:t>
      </w:r>
      <w:r>
        <w:rPr>
          <w:rtl/>
        </w:rPr>
        <w:t xml:space="preserve"> عن أبي أي</w:t>
      </w:r>
      <w:r w:rsidR="00FD4D40">
        <w:rPr>
          <w:rFonts w:hint="cs"/>
          <w:rtl/>
        </w:rPr>
        <w:t>ّ</w:t>
      </w:r>
      <w:r>
        <w:rPr>
          <w:rtl/>
        </w:rPr>
        <w:t xml:space="preserve">وب </w:t>
      </w:r>
      <w:r w:rsidRPr="00E40572">
        <w:rPr>
          <w:rStyle w:val="libFootnotenumChar"/>
          <w:rtl/>
        </w:rPr>
        <w:t>(1)</w:t>
      </w:r>
      <w:r w:rsidR="00211E62">
        <w:rPr>
          <w:rtl/>
        </w:rPr>
        <w:t>،</w:t>
      </w:r>
      <w:r>
        <w:rPr>
          <w:rtl/>
        </w:rPr>
        <w:t xml:space="preserve"> عن أبي بصير قال</w:t>
      </w:r>
      <w:r w:rsidR="00211E62">
        <w:rPr>
          <w:rtl/>
        </w:rPr>
        <w:t>:</w:t>
      </w:r>
      <w:r>
        <w:rPr>
          <w:rtl/>
        </w:rPr>
        <w:t xml:space="preserve"> سألت أحدهما</w:t>
      </w:r>
      <w:r w:rsidR="00C519B3">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C519B3">
        <w:rPr>
          <w:rFonts w:hint="cs"/>
          <w:rtl/>
        </w:rPr>
        <w:t xml:space="preserve">) </w:t>
      </w:r>
      <w:r>
        <w:rPr>
          <w:rtl/>
        </w:rPr>
        <w:t>عن شراء الخيانة والسرقة؟ قال</w:t>
      </w:r>
      <w:r w:rsidR="00211E62">
        <w:rPr>
          <w:rtl/>
        </w:rPr>
        <w:t>:</w:t>
      </w:r>
      <w:r>
        <w:rPr>
          <w:rtl/>
        </w:rPr>
        <w:t xml:space="preserve"> لا </w:t>
      </w:r>
      <w:r w:rsidR="00ED520A">
        <w:rPr>
          <w:rtl/>
        </w:rPr>
        <w:t xml:space="preserve">إلّا </w:t>
      </w:r>
      <w:r w:rsidR="003763A8">
        <w:rPr>
          <w:rtl/>
        </w:rPr>
        <w:t xml:space="preserve">إنّ </w:t>
      </w:r>
      <w:r>
        <w:rPr>
          <w:rtl/>
        </w:rPr>
        <w:t>يكون قد اختلط معه غيره</w:t>
      </w:r>
      <w:r w:rsidR="00211E62">
        <w:rPr>
          <w:rtl/>
        </w:rPr>
        <w:t>،</w:t>
      </w:r>
      <w:r>
        <w:rPr>
          <w:rtl/>
        </w:rPr>
        <w:t xml:space="preserve"> فأم</w:t>
      </w:r>
      <w:r w:rsidR="00FD4D40">
        <w:rPr>
          <w:rFonts w:hint="cs"/>
          <w:rtl/>
        </w:rPr>
        <w:t>ّ</w:t>
      </w:r>
      <w:r>
        <w:rPr>
          <w:rtl/>
        </w:rPr>
        <w:t>ا السرقة بعينها فلا</w:t>
      </w:r>
      <w:r w:rsidR="00211E62">
        <w:rPr>
          <w:rtl/>
        </w:rPr>
        <w:t>،</w:t>
      </w:r>
      <w:r>
        <w:rPr>
          <w:rtl/>
        </w:rPr>
        <w:t xml:space="preserve"> </w:t>
      </w:r>
      <w:r w:rsidR="00ED520A">
        <w:rPr>
          <w:rtl/>
        </w:rPr>
        <w:t xml:space="preserve">إلّا </w:t>
      </w:r>
      <w:r w:rsidR="003763A8">
        <w:rPr>
          <w:rtl/>
        </w:rPr>
        <w:t xml:space="preserve">إنّ </w:t>
      </w:r>
      <w:r>
        <w:rPr>
          <w:rtl/>
        </w:rPr>
        <w:t>يكون من متاع ا</w:t>
      </w:r>
      <w:r w:rsidR="00762924">
        <w:rPr>
          <w:rtl/>
        </w:rPr>
        <w:t xml:space="preserve">لسلطان </w:t>
      </w:r>
      <w:r>
        <w:rPr>
          <w:rtl/>
        </w:rPr>
        <w:t xml:space="preserve">فلا بأس بذلك. </w:t>
      </w:r>
    </w:p>
    <w:p w:rsidR="00C90F8A" w:rsidRDefault="00C90F8A" w:rsidP="00E40572">
      <w:pPr>
        <w:pStyle w:val="libNormal"/>
        <w:rPr>
          <w:rtl/>
        </w:rPr>
      </w:pPr>
      <w:r>
        <w:rPr>
          <w:rtl/>
        </w:rPr>
        <w:t xml:space="preserve">ورواه الكليني بالسند </w:t>
      </w:r>
      <w:r w:rsidR="00584DEF">
        <w:rPr>
          <w:rtl/>
        </w:rPr>
        <w:t xml:space="preserve">الّذي </w:t>
      </w:r>
      <w:r>
        <w:rPr>
          <w:rtl/>
        </w:rPr>
        <w:t xml:space="preserve">قبله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 xml:space="preserve">من كتاب المشيخة للحسن ابن محبوب </w:t>
      </w:r>
      <w:r w:rsidRPr="00E40572">
        <w:rPr>
          <w:rStyle w:val="libFootnotenumChar"/>
          <w:rtl/>
        </w:rPr>
        <w:t>(3)</w:t>
      </w:r>
      <w:r>
        <w:rPr>
          <w:rtl/>
        </w:rPr>
        <w:t xml:space="preserve">. </w:t>
      </w:r>
    </w:p>
    <w:p w:rsidR="00C90F8A" w:rsidRDefault="00C90F8A" w:rsidP="00E40572">
      <w:pPr>
        <w:pStyle w:val="libNormal"/>
        <w:rPr>
          <w:rtl/>
        </w:rPr>
      </w:pPr>
      <w:r>
        <w:rPr>
          <w:rtl/>
        </w:rPr>
        <w:t>أقول</w:t>
      </w:r>
      <w:r w:rsidR="00211E62">
        <w:rPr>
          <w:rtl/>
        </w:rPr>
        <w:t>:</w:t>
      </w:r>
      <w:r>
        <w:rPr>
          <w:rtl/>
        </w:rPr>
        <w:t xml:space="preserve"> هذا محمول على ما </w:t>
      </w:r>
      <w:r w:rsidR="006204AE">
        <w:rPr>
          <w:rtl/>
        </w:rPr>
        <w:t xml:space="preserve">كان </w:t>
      </w:r>
      <w:r>
        <w:rPr>
          <w:rtl/>
        </w:rPr>
        <w:t>من متاع ا</w:t>
      </w:r>
      <w:r w:rsidR="00762924">
        <w:rPr>
          <w:rtl/>
        </w:rPr>
        <w:t xml:space="preserve">لسلطان </w:t>
      </w:r>
      <w:r>
        <w:rPr>
          <w:rtl/>
        </w:rPr>
        <w:t>وعلم أن</w:t>
      </w:r>
      <w:r w:rsidR="007C50D5">
        <w:rPr>
          <w:rFonts w:hint="cs"/>
          <w:rtl/>
        </w:rPr>
        <w:t>ّ</w:t>
      </w:r>
      <w:r>
        <w:rPr>
          <w:rtl/>
        </w:rPr>
        <w:t xml:space="preserve">ه مأخوذ من أموال المسلمين </w:t>
      </w:r>
      <w:r w:rsidR="00D63D10">
        <w:rPr>
          <w:rtl/>
        </w:rPr>
        <w:t>جميعاً</w:t>
      </w:r>
      <w:r>
        <w:rPr>
          <w:rtl/>
        </w:rPr>
        <w:t xml:space="preserve"> مثل حاصل الارض المفتوحة عنوة</w:t>
      </w:r>
      <w:r w:rsidR="00211E62">
        <w:rPr>
          <w:rtl/>
        </w:rPr>
        <w:t>،</w:t>
      </w:r>
      <w:r>
        <w:rPr>
          <w:rtl/>
        </w:rPr>
        <w:t xml:space="preserve"> أو من مال الامام كالانفال أو نحوهما مم</w:t>
      </w:r>
      <w:r w:rsidR="007C50D5">
        <w:rPr>
          <w:rFonts w:hint="cs"/>
          <w:rtl/>
        </w:rPr>
        <w:t>ّ</w:t>
      </w:r>
      <w:r>
        <w:rPr>
          <w:rtl/>
        </w:rPr>
        <w:t xml:space="preserve">ا فيه رخصة للشيعة كما مضى </w:t>
      </w:r>
      <w:r w:rsidRPr="00E40572">
        <w:rPr>
          <w:rStyle w:val="libFootnotenumChar"/>
          <w:rtl/>
        </w:rPr>
        <w:t>(4)</w:t>
      </w:r>
      <w:r w:rsidR="00211E62">
        <w:rPr>
          <w:rtl/>
        </w:rPr>
        <w:t>،</w:t>
      </w:r>
      <w:r>
        <w:rPr>
          <w:rtl/>
        </w:rPr>
        <w:t xml:space="preserve"> ويأتي </w:t>
      </w:r>
      <w:r w:rsidRPr="00E40572">
        <w:rPr>
          <w:rStyle w:val="libFootnotenumChar"/>
          <w:rtl/>
        </w:rPr>
        <w:t>(5)</w:t>
      </w:r>
      <w:r>
        <w:rPr>
          <w:rtl/>
        </w:rPr>
        <w:t xml:space="preserve">. </w:t>
      </w:r>
    </w:p>
    <w:p w:rsidR="00C90F8A" w:rsidRDefault="00C90F8A" w:rsidP="004F5848">
      <w:pPr>
        <w:pStyle w:val="libNormal"/>
        <w:rPr>
          <w:rtl/>
        </w:rPr>
      </w:pPr>
      <w:r w:rsidRPr="008D3D37">
        <w:rPr>
          <w:rStyle w:val="libNormalChar"/>
          <w:rtl/>
        </w:rPr>
        <w:t xml:space="preserve">[ 22696 ] </w:t>
      </w:r>
      <w:r>
        <w:rPr>
          <w:rtl/>
        </w:rPr>
        <w:t>5</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584DEF">
        <w:rPr>
          <w:rtl/>
        </w:rPr>
        <w:t xml:space="preserve">عليّ </w:t>
      </w:r>
      <w:r>
        <w:rPr>
          <w:rtl/>
        </w:rPr>
        <w:t>بن رئاب وعبدالله بن جبلة</w:t>
      </w:r>
      <w:r w:rsidR="00211E62">
        <w:rPr>
          <w:rtl/>
        </w:rPr>
        <w:t>،</w:t>
      </w:r>
      <w:r>
        <w:rPr>
          <w:rtl/>
        </w:rPr>
        <w:t xml:space="preserve"> عن إسحاق بن عمّار عن عبد صالح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رجل في يده دار ليست له ولم تزل في يده ويد آبائه من قبله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6</w:t>
      </w:r>
      <w:r w:rsidR="00211E62">
        <w:rPr>
          <w:rtl/>
        </w:rPr>
        <w:t>:</w:t>
      </w:r>
      <w:r>
        <w:rPr>
          <w:rtl/>
        </w:rPr>
        <w:t xml:space="preserve"> 374 / 1088</w:t>
      </w:r>
      <w:r w:rsidR="00211E62">
        <w:rPr>
          <w:rtl/>
        </w:rPr>
        <w:t>،</w:t>
      </w:r>
      <w:r>
        <w:rPr>
          <w:rtl/>
        </w:rPr>
        <w:t xml:space="preserve"> 7</w:t>
      </w:r>
      <w:r w:rsidR="00211E62">
        <w:rPr>
          <w:rtl/>
        </w:rPr>
        <w:t>:</w:t>
      </w:r>
      <w:r>
        <w:rPr>
          <w:rtl/>
        </w:rPr>
        <w:t xml:space="preserve"> 132 / 478</w:t>
      </w:r>
      <w:r w:rsidR="00211E62">
        <w:rPr>
          <w:rtl/>
        </w:rPr>
        <w:t>،</w:t>
      </w:r>
      <w:r>
        <w:rPr>
          <w:rtl/>
        </w:rPr>
        <w:t xml:space="preserve"> وأورد صدره في الحديث 6 من الباب 4 من أبواب ما يكتسب به. </w:t>
      </w:r>
    </w:p>
    <w:p w:rsidR="00C90F8A" w:rsidRPr="00025BD9" w:rsidRDefault="00C90F8A" w:rsidP="00343F1C">
      <w:pPr>
        <w:pStyle w:val="libFootnote0"/>
        <w:rPr>
          <w:rtl/>
        </w:rPr>
      </w:pPr>
      <w:r w:rsidRPr="00025BD9">
        <w:rPr>
          <w:rtl/>
        </w:rPr>
        <w:t xml:space="preserve">(1) ليس في الموضع </w:t>
      </w:r>
      <w:r w:rsidR="007260EE">
        <w:rPr>
          <w:rtl/>
        </w:rPr>
        <w:t xml:space="preserve">الثاني </w:t>
      </w:r>
      <w:r w:rsidRPr="00025BD9">
        <w:rPr>
          <w:rtl/>
        </w:rPr>
        <w:t>المصدر</w:t>
      </w:r>
      <w:r>
        <w:rPr>
          <w:rtl/>
        </w:rPr>
        <w:t>.</w:t>
      </w:r>
      <w:r w:rsidRPr="00025BD9">
        <w:rPr>
          <w:rtl/>
        </w:rPr>
        <w:t xml:space="preserve"> </w:t>
      </w:r>
    </w:p>
    <w:p w:rsidR="00C90F8A" w:rsidRPr="00025BD9" w:rsidRDefault="00C90F8A" w:rsidP="00343F1C">
      <w:pPr>
        <w:pStyle w:val="libFootnote0"/>
        <w:rPr>
          <w:rtl/>
        </w:rPr>
      </w:pPr>
      <w:r w:rsidRPr="00025BD9">
        <w:rPr>
          <w:rtl/>
        </w:rPr>
        <w:t>(2) الكافي 5</w:t>
      </w:r>
      <w:r w:rsidR="00211E62">
        <w:rPr>
          <w:rtl/>
        </w:rPr>
        <w:t>:</w:t>
      </w:r>
      <w:r w:rsidRPr="00025BD9">
        <w:rPr>
          <w:rtl/>
        </w:rPr>
        <w:t xml:space="preserve"> 228 </w:t>
      </w:r>
      <w:r>
        <w:rPr>
          <w:rtl/>
        </w:rPr>
        <w:t>/</w:t>
      </w:r>
      <w:r w:rsidRPr="00025BD9">
        <w:rPr>
          <w:rtl/>
        </w:rPr>
        <w:t xml:space="preserve"> 1</w:t>
      </w:r>
      <w:r>
        <w:rPr>
          <w:rtl/>
        </w:rPr>
        <w:t>.</w:t>
      </w:r>
      <w:r w:rsidRPr="00025BD9">
        <w:rPr>
          <w:rtl/>
        </w:rPr>
        <w:t xml:space="preserve"> </w:t>
      </w:r>
    </w:p>
    <w:p w:rsidR="00C90F8A" w:rsidRPr="00025BD9" w:rsidRDefault="00C90F8A" w:rsidP="00343F1C">
      <w:pPr>
        <w:pStyle w:val="libFootnote0"/>
        <w:rPr>
          <w:rtl/>
        </w:rPr>
      </w:pPr>
      <w:r w:rsidRPr="00025BD9">
        <w:rPr>
          <w:rtl/>
        </w:rPr>
        <w:t>(3) مستطرفات السرائر</w:t>
      </w:r>
      <w:r w:rsidR="00211E62">
        <w:rPr>
          <w:rtl/>
        </w:rPr>
        <w:t>:</w:t>
      </w:r>
      <w:r w:rsidRPr="00025BD9">
        <w:rPr>
          <w:rtl/>
        </w:rPr>
        <w:t xml:space="preserve"> 78 </w:t>
      </w:r>
      <w:r>
        <w:rPr>
          <w:rtl/>
        </w:rPr>
        <w:t>/</w:t>
      </w:r>
      <w:r w:rsidRPr="00025BD9">
        <w:rPr>
          <w:rtl/>
        </w:rPr>
        <w:t xml:space="preserve"> 2</w:t>
      </w:r>
      <w:r>
        <w:rPr>
          <w:rtl/>
        </w:rPr>
        <w:t>.</w:t>
      </w:r>
      <w:r w:rsidRPr="00025BD9">
        <w:rPr>
          <w:rtl/>
        </w:rPr>
        <w:t xml:space="preserve"> </w:t>
      </w:r>
    </w:p>
    <w:p w:rsidR="00C90F8A" w:rsidRPr="00025BD9" w:rsidRDefault="00C90F8A" w:rsidP="00343F1C">
      <w:pPr>
        <w:pStyle w:val="libFootnote0"/>
        <w:rPr>
          <w:rtl/>
        </w:rPr>
      </w:pPr>
      <w:r w:rsidRPr="00025BD9">
        <w:rPr>
          <w:rtl/>
        </w:rPr>
        <w:t xml:space="preserve">(4) مضى في </w:t>
      </w:r>
      <w:r w:rsidR="00546DAE">
        <w:rPr>
          <w:rtl/>
        </w:rPr>
        <w:t xml:space="preserve">الأبواب </w:t>
      </w:r>
      <w:r w:rsidR="008253C3">
        <w:rPr>
          <w:rtl/>
        </w:rPr>
        <w:t xml:space="preserve"> </w:t>
      </w:r>
      <w:r w:rsidRPr="00025BD9">
        <w:rPr>
          <w:rtl/>
        </w:rPr>
        <w:t>51</w:t>
      </w:r>
      <w:r w:rsidR="00211E62">
        <w:rPr>
          <w:rtl/>
        </w:rPr>
        <w:t>،</w:t>
      </w:r>
      <w:r w:rsidRPr="00025BD9">
        <w:rPr>
          <w:rtl/>
        </w:rPr>
        <w:t xml:space="preserve"> 52</w:t>
      </w:r>
      <w:r w:rsidR="00211E62">
        <w:rPr>
          <w:rtl/>
        </w:rPr>
        <w:t>،</w:t>
      </w:r>
      <w:r w:rsidRPr="00025BD9">
        <w:rPr>
          <w:rtl/>
        </w:rPr>
        <w:t xml:space="preserve"> 53 من أبواب ما يكتسب به</w:t>
      </w:r>
      <w:r w:rsidR="00211E62">
        <w:rPr>
          <w:rtl/>
        </w:rPr>
        <w:t>،</w:t>
      </w:r>
      <w:r w:rsidRPr="00025BD9">
        <w:rPr>
          <w:rtl/>
        </w:rPr>
        <w:t xml:space="preserve"> وفي الباب 4 من أبواب الأنفال</w:t>
      </w:r>
      <w:r>
        <w:rPr>
          <w:rtl/>
        </w:rPr>
        <w:t>.</w:t>
      </w:r>
      <w:r w:rsidRPr="00025BD9">
        <w:rPr>
          <w:rtl/>
        </w:rPr>
        <w:t xml:space="preserve"> </w:t>
      </w:r>
    </w:p>
    <w:p w:rsidR="00C90F8A" w:rsidRPr="00025BD9" w:rsidRDefault="00C90F8A" w:rsidP="00343F1C">
      <w:pPr>
        <w:pStyle w:val="libFootnote0"/>
        <w:rPr>
          <w:rtl/>
        </w:rPr>
      </w:pPr>
      <w:r w:rsidRPr="00025BD9">
        <w:rPr>
          <w:rtl/>
        </w:rPr>
        <w:t>قال</w:t>
      </w:r>
      <w:r w:rsidR="00211E62">
        <w:rPr>
          <w:rtl/>
        </w:rPr>
        <w:t>:</w:t>
      </w:r>
      <w:r w:rsidRPr="00025BD9">
        <w:rPr>
          <w:rtl/>
        </w:rPr>
        <w:t xml:space="preserve"> فقال</w:t>
      </w:r>
      <w:r w:rsidR="00211E62">
        <w:rPr>
          <w:rtl/>
        </w:rPr>
        <w:t>:</w:t>
      </w:r>
      <w:r w:rsidRPr="00025BD9">
        <w:rPr>
          <w:rtl/>
        </w:rPr>
        <w:t xml:space="preserve"> لا </w:t>
      </w:r>
      <w:r w:rsidR="00ED520A">
        <w:rPr>
          <w:rtl/>
        </w:rPr>
        <w:t xml:space="preserve">إلّا </w:t>
      </w:r>
      <w:r w:rsidR="007C50D5">
        <w:rPr>
          <w:rFonts w:hint="cs"/>
          <w:rtl/>
        </w:rPr>
        <w:t>ا</w:t>
      </w:r>
      <w:r w:rsidR="007C50D5">
        <w:rPr>
          <w:rtl/>
        </w:rPr>
        <w:t>ن</w:t>
      </w:r>
      <w:r w:rsidR="003763A8">
        <w:rPr>
          <w:rtl/>
        </w:rPr>
        <w:t xml:space="preserve"> </w:t>
      </w:r>
      <w:r w:rsidRPr="00025BD9">
        <w:rPr>
          <w:rtl/>
        </w:rPr>
        <w:t>يكون تشتريه من متاع ا</w:t>
      </w:r>
      <w:r w:rsidR="00762924">
        <w:rPr>
          <w:rtl/>
        </w:rPr>
        <w:t xml:space="preserve">لسلطان </w:t>
      </w:r>
      <w:r w:rsidRPr="00025BD9">
        <w:rPr>
          <w:rtl/>
        </w:rPr>
        <w:t>فلا بأس بذلك</w:t>
      </w:r>
      <w:r>
        <w:rPr>
          <w:rtl/>
        </w:rPr>
        <w:t>.</w:t>
      </w:r>
      <w:r w:rsidRPr="00025BD9">
        <w:rPr>
          <w:rtl/>
        </w:rPr>
        <w:t xml:space="preserve"> </w:t>
      </w:r>
    </w:p>
    <w:p w:rsidR="00C90F8A" w:rsidRPr="00025BD9" w:rsidRDefault="00C90F8A" w:rsidP="00343F1C">
      <w:pPr>
        <w:pStyle w:val="libFootnote0"/>
        <w:rPr>
          <w:rtl/>
        </w:rPr>
      </w:pPr>
      <w:r w:rsidRPr="00025BD9">
        <w:rPr>
          <w:rtl/>
        </w:rPr>
        <w:t>(5) يأتي في الباب 24 من أبواب السرقة</w:t>
      </w:r>
      <w:r>
        <w:rPr>
          <w:rtl/>
        </w:rPr>
        <w:t>.</w:t>
      </w:r>
      <w:r w:rsidRPr="00025BD9">
        <w:rPr>
          <w:rtl/>
        </w:rPr>
        <w:t xml:space="preserve"> </w:t>
      </w:r>
    </w:p>
    <w:p w:rsidR="00C90F8A" w:rsidRPr="00025BD9" w:rsidRDefault="00724AA1" w:rsidP="00343F1C">
      <w:pPr>
        <w:pStyle w:val="libFootnote0"/>
        <w:rPr>
          <w:rtl/>
        </w:rPr>
      </w:pPr>
      <w:r>
        <w:rPr>
          <w:rtl/>
        </w:rPr>
        <w:t>و</w:t>
      </w:r>
      <w:r w:rsidR="007C50D5">
        <w:rPr>
          <w:rtl/>
        </w:rPr>
        <w:t>تقد</w:t>
      </w:r>
      <w:r w:rsidR="00B10EAE">
        <w:rPr>
          <w:rtl/>
        </w:rPr>
        <w:t xml:space="preserve">م </w:t>
      </w:r>
      <w:r w:rsidR="00C90F8A" w:rsidRPr="00025BD9">
        <w:rPr>
          <w:rtl/>
        </w:rPr>
        <w:t>في الحديث 4 من الباب 71</w:t>
      </w:r>
      <w:r w:rsidR="00211E62">
        <w:rPr>
          <w:rtl/>
        </w:rPr>
        <w:t>،</w:t>
      </w:r>
      <w:r w:rsidR="00C90F8A" w:rsidRPr="00025BD9">
        <w:rPr>
          <w:rtl/>
        </w:rPr>
        <w:t xml:space="preserve"> وفي الحديث 3 من الباب 72 من جهاد العدو</w:t>
      </w:r>
      <w:r w:rsidR="00C90F8A">
        <w:rPr>
          <w:rtl/>
        </w:rPr>
        <w:t>.</w:t>
      </w:r>
      <w:r w:rsidR="00C90F8A" w:rsidRPr="00025BD9">
        <w:rPr>
          <w:rtl/>
        </w:rPr>
        <w:t xml:space="preserve">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130 / 571. </w:t>
      </w:r>
    </w:p>
    <w:p w:rsidR="00E40572" w:rsidRDefault="00E40572" w:rsidP="00343F1C">
      <w:pPr>
        <w:pStyle w:val="libNormal"/>
        <w:rPr>
          <w:rtl/>
        </w:rPr>
      </w:pPr>
      <w:r>
        <w:rPr>
          <w:rtl/>
        </w:rPr>
        <w:br w:type="page"/>
      </w:r>
    </w:p>
    <w:p w:rsidR="00C90F8A" w:rsidRDefault="00C90F8A" w:rsidP="00A26AC8">
      <w:pPr>
        <w:pStyle w:val="libNormal0"/>
        <w:rPr>
          <w:rtl/>
        </w:rPr>
      </w:pPr>
      <w:r>
        <w:rPr>
          <w:rtl/>
        </w:rPr>
        <w:lastRenderedPageBreak/>
        <w:t>قد أعلمه من مضى من آبائه أن</w:t>
      </w:r>
      <w:r w:rsidR="00D75DED">
        <w:rPr>
          <w:rFonts w:hint="cs"/>
          <w:rtl/>
        </w:rPr>
        <w:t>ّ</w:t>
      </w:r>
      <w:r>
        <w:rPr>
          <w:rtl/>
        </w:rPr>
        <w:t>ها ليست لهم</w:t>
      </w:r>
      <w:r w:rsidR="00211E62">
        <w:rPr>
          <w:rtl/>
        </w:rPr>
        <w:t>،</w:t>
      </w:r>
      <w:r>
        <w:rPr>
          <w:rtl/>
        </w:rPr>
        <w:t xml:space="preserve"> ولا يدرون لمن هي فيبيعها ويأخذ ثمنها؟ قال</w:t>
      </w:r>
      <w:r w:rsidR="00211E62">
        <w:rPr>
          <w:rtl/>
        </w:rPr>
        <w:t>:</w:t>
      </w:r>
      <w:r>
        <w:rPr>
          <w:rtl/>
        </w:rPr>
        <w:t xml:space="preserve"> ما أ</w:t>
      </w:r>
      <w:r w:rsidR="00D75DED">
        <w:rPr>
          <w:rFonts w:hint="cs"/>
          <w:rtl/>
        </w:rPr>
        <w:t>ُ</w:t>
      </w:r>
      <w:r>
        <w:rPr>
          <w:rtl/>
        </w:rPr>
        <w:t xml:space="preserve">حب </w:t>
      </w:r>
      <w:r w:rsidR="00D75DED">
        <w:rPr>
          <w:rFonts w:hint="cs"/>
          <w:rtl/>
        </w:rPr>
        <w:t>أ</w:t>
      </w:r>
      <w:r w:rsidR="00D75DED">
        <w:rPr>
          <w:rtl/>
        </w:rPr>
        <w:t>ن</w:t>
      </w:r>
      <w:r w:rsidR="003763A8">
        <w:rPr>
          <w:rtl/>
        </w:rPr>
        <w:t xml:space="preserve"> </w:t>
      </w:r>
      <w:r>
        <w:rPr>
          <w:rtl/>
        </w:rPr>
        <w:t>يبيع ما ليس له</w:t>
      </w:r>
      <w:r w:rsidR="00211E62">
        <w:rPr>
          <w:rtl/>
        </w:rPr>
        <w:t>،</w:t>
      </w:r>
      <w:r>
        <w:rPr>
          <w:rtl/>
        </w:rPr>
        <w:t xml:space="preserve"> قلت</w:t>
      </w:r>
      <w:r w:rsidR="00211E62">
        <w:rPr>
          <w:rtl/>
        </w:rPr>
        <w:t>:</w:t>
      </w:r>
      <w:r>
        <w:rPr>
          <w:rtl/>
        </w:rPr>
        <w:t xml:space="preserve"> فإنه ليس يعرف صاحبها ولا يدري لمن هي</w:t>
      </w:r>
      <w:r w:rsidR="00211E62">
        <w:rPr>
          <w:rtl/>
        </w:rPr>
        <w:t>،</w:t>
      </w:r>
      <w:r>
        <w:rPr>
          <w:rtl/>
        </w:rPr>
        <w:t xml:space="preserve"> ولا أظن</w:t>
      </w:r>
      <w:r w:rsidR="00A26AC8">
        <w:rPr>
          <w:rFonts w:hint="cs"/>
          <w:rtl/>
        </w:rPr>
        <w:t>ّ</w:t>
      </w:r>
      <w:r>
        <w:rPr>
          <w:rtl/>
        </w:rPr>
        <w:t>ه يجيء لها رب</w:t>
      </w:r>
      <w:r w:rsidR="00A26AC8">
        <w:rPr>
          <w:rFonts w:hint="cs"/>
          <w:rtl/>
        </w:rPr>
        <w:t>ّ</w:t>
      </w:r>
      <w:r>
        <w:rPr>
          <w:rtl/>
        </w:rPr>
        <w:t xml:space="preserve"> </w:t>
      </w:r>
      <w:r w:rsidR="00B10EAE">
        <w:rPr>
          <w:rtl/>
        </w:rPr>
        <w:t>أبداً</w:t>
      </w:r>
      <w:r w:rsidR="00211E62">
        <w:rPr>
          <w:rtl/>
        </w:rPr>
        <w:t>،</w:t>
      </w:r>
      <w:r>
        <w:rPr>
          <w:rtl/>
        </w:rPr>
        <w:t xml:space="preserve"> قال</w:t>
      </w:r>
      <w:r w:rsidR="00211E62">
        <w:rPr>
          <w:rtl/>
        </w:rPr>
        <w:t>:</w:t>
      </w:r>
      <w:r w:rsidR="00A26AC8">
        <w:rPr>
          <w:rtl/>
        </w:rPr>
        <w:t xml:space="preserve"> ما </w:t>
      </w:r>
      <w:r w:rsidR="00A26AC8">
        <w:rPr>
          <w:rFonts w:hint="cs"/>
          <w:rtl/>
        </w:rPr>
        <w:t>ا</w:t>
      </w:r>
      <w:r>
        <w:rPr>
          <w:rtl/>
        </w:rPr>
        <w:t>حب</w:t>
      </w:r>
      <w:r w:rsidR="00A26AC8">
        <w:rPr>
          <w:rFonts w:hint="cs"/>
          <w:rtl/>
        </w:rPr>
        <w:t>ّ</w:t>
      </w:r>
      <w:r>
        <w:rPr>
          <w:rtl/>
        </w:rPr>
        <w:t xml:space="preserve"> </w:t>
      </w:r>
      <w:r w:rsidR="00A26AC8">
        <w:rPr>
          <w:rFonts w:hint="cs"/>
          <w:rtl/>
        </w:rPr>
        <w:t>أ</w:t>
      </w:r>
      <w:r w:rsidR="00A26AC8">
        <w:rPr>
          <w:rtl/>
        </w:rPr>
        <w:t xml:space="preserve">ن </w:t>
      </w:r>
      <w:r>
        <w:rPr>
          <w:rtl/>
        </w:rPr>
        <w:t>يبيع ما ليس له</w:t>
      </w:r>
      <w:r w:rsidR="00211E62">
        <w:rPr>
          <w:rtl/>
        </w:rPr>
        <w:t>،</w:t>
      </w:r>
      <w:r>
        <w:rPr>
          <w:rtl/>
        </w:rPr>
        <w:t xml:space="preserve"> قلت</w:t>
      </w:r>
      <w:r w:rsidR="00211E62">
        <w:rPr>
          <w:rtl/>
        </w:rPr>
        <w:t>:</w:t>
      </w:r>
      <w:r>
        <w:rPr>
          <w:rtl/>
        </w:rPr>
        <w:t xml:space="preserve"> فيبيع سكناها أو مكانها في يده فيقول</w:t>
      </w:r>
      <w:r w:rsidR="00211E62">
        <w:rPr>
          <w:rtl/>
        </w:rPr>
        <w:t>:</w:t>
      </w:r>
      <w:r>
        <w:rPr>
          <w:rtl/>
        </w:rPr>
        <w:t xml:space="preserve"> أبيعك سكن</w:t>
      </w:r>
      <w:r w:rsidR="00180B89">
        <w:rPr>
          <w:rFonts w:hint="cs"/>
          <w:rtl/>
        </w:rPr>
        <w:t>ا</w:t>
      </w:r>
      <w:r w:rsidR="00180B89">
        <w:rPr>
          <w:rtl/>
        </w:rPr>
        <w:t>ي</w:t>
      </w:r>
      <w:r w:rsidR="002E2391">
        <w:rPr>
          <w:rtl/>
        </w:rPr>
        <w:t xml:space="preserve"> </w:t>
      </w:r>
      <w:r>
        <w:rPr>
          <w:rtl/>
        </w:rPr>
        <w:t>وتكون في يدك كما هي في يدي</w:t>
      </w:r>
      <w:r w:rsidR="00211E62">
        <w:rPr>
          <w:rtl/>
        </w:rPr>
        <w:t>،</w:t>
      </w:r>
      <w:r>
        <w:rPr>
          <w:rtl/>
        </w:rPr>
        <w:t xml:space="preserve"> قال</w:t>
      </w:r>
      <w:r w:rsidR="00211E62">
        <w:rPr>
          <w:rtl/>
        </w:rPr>
        <w:t>:</w:t>
      </w:r>
      <w:r>
        <w:rPr>
          <w:rtl/>
        </w:rPr>
        <w:t xml:space="preserve"> نعم يبيعها على هذا. </w:t>
      </w:r>
    </w:p>
    <w:p w:rsidR="00C90F8A" w:rsidRDefault="00C90F8A" w:rsidP="008C0F4F">
      <w:pPr>
        <w:pStyle w:val="libNormal"/>
        <w:rPr>
          <w:rtl/>
        </w:rPr>
      </w:pPr>
      <w:r w:rsidRPr="008D3D37">
        <w:rPr>
          <w:rStyle w:val="libNormalChar"/>
          <w:rtl/>
        </w:rPr>
        <w:t xml:space="preserve">[ 22697 ] </w:t>
      </w:r>
      <w:r>
        <w:rPr>
          <w:rtl/>
        </w:rPr>
        <w:t>6</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العباس</w:t>
      </w:r>
      <w:r w:rsidR="00211E62">
        <w:rPr>
          <w:rtl/>
        </w:rPr>
        <w:t>،</w:t>
      </w:r>
      <w:r>
        <w:rPr>
          <w:rtl/>
        </w:rPr>
        <w:t xml:space="preserve"> عن الحسن </w:t>
      </w:r>
      <w:r w:rsidRPr="00E40572">
        <w:rPr>
          <w:rStyle w:val="libFootnotenumChar"/>
          <w:rtl/>
        </w:rPr>
        <w:t>(1)</w:t>
      </w:r>
      <w:r w:rsidR="00211E62">
        <w:rPr>
          <w:rtl/>
        </w:rPr>
        <w:t>،</w:t>
      </w:r>
      <w:r>
        <w:rPr>
          <w:rtl/>
        </w:rPr>
        <w:t xml:space="preserve"> عن سماعة قال</w:t>
      </w:r>
      <w:r w:rsidR="00211E62">
        <w:rPr>
          <w:rtl/>
        </w:rPr>
        <w:t>:</w:t>
      </w:r>
      <w:r>
        <w:rPr>
          <w:rtl/>
        </w:rPr>
        <w:t xml:space="preserve"> سألته عن شراء الخيانة والسرقة فقال</w:t>
      </w:r>
      <w:r w:rsidR="00211E62">
        <w:rPr>
          <w:rtl/>
        </w:rPr>
        <w:t>:</w:t>
      </w:r>
      <w:r>
        <w:rPr>
          <w:rtl/>
        </w:rPr>
        <w:t xml:space="preserve"> </w:t>
      </w:r>
      <w:r w:rsidR="004352C0">
        <w:rPr>
          <w:rtl/>
        </w:rPr>
        <w:t xml:space="preserve">إذا </w:t>
      </w:r>
      <w:r>
        <w:rPr>
          <w:rtl/>
        </w:rPr>
        <w:t>عرفت أن</w:t>
      </w:r>
      <w:r w:rsidR="008C0F4F">
        <w:rPr>
          <w:rFonts w:hint="cs"/>
          <w:rtl/>
        </w:rPr>
        <w:t>ّ</w:t>
      </w:r>
      <w:r>
        <w:rPr>
          <w:rtl/>
        </w:rPr>
        <w:t xml:space="preserve">ه كذلك فلا </w:t>
      </w:r>
      <w:r w:rsidR="00ED520A">
        <w:rPr>
          <w:rtl/>
        </w:rPr>
        <w:t xml:space="preserve">إلّا </w:t>
      </w:r>
      <w:r w:rsidR="008C0F4F">
        <w:rPr>
          <w:rFonts w:hint="cs"/>
          <w:rtl/>
        </w:rPr>
        <w:t>أ</w:t>
      </w:r>
      <w:r w:rsidR="008C0F4F">
        <w:rPr>
          <w:rtl/>
        </w:rPr>
        <w:t xml:space="preserve">ن </w:t>
      </w:r>
      <w:r>
        <w:rPr>
          <w:rtl/>
        </w:rPr>
        <w:t xml:space="preserve">يكون </w:t>
      </w:r>
      <w:r w:rsidR="00A02D10">
        <w:rPr>
          <w:rtl/>
        </w:rPr>
        <w:t>شيئاً</w:t>
      </w:r>
      <w:r>
        <w:rPr>
          <w:rtl/>
        </w:rPr>
        <w:t xml:space="preserve"> اشتريته من العامل. </w:t>
      </w:r>
    </w:p>
    <w:p w:rsidR="00C90F8A" w:rsidRDefault="00C90F8A" w:rsidP="00E40572">
      <w:pPr>
        <w:pStyle w:val="libNormal"/>
        <w:rPr>
          <w:rtl/>
        </w:rPr>
      </w:pPr>
      <w:r>
        <w:rPr>
          <w:rtl/>
        </w:rPr>
        <w:t xml:space="preserve">ورواه الصدوق بإسناده عن سماعة نحوه </w:t>
      </w:r>
      <w:r w:rsidRPr="00E40572">
        <w:rPr>
          <w:rStyle w:val="libFootnotenumChar"/>
          <w:rtl/>
        </w:rPr>
        <w:t>(2)</w:t>
      </w:r>
      <w:r>
        <w:rPr>
          <w:rtl/>
        </w:rPr>
        <w:t xml:space="preserve">. </w:t>
      </w:r>
    </w:p>
    <w:p w:rsidR="00C90F8A" w:rsidRDefault="00C90F8A" w:rsidP="00E40572">
      <w:pPr>
        <w:pStyle w:val="libNormal"/>
        <w:rPr>
          <w:rtl/>
        </w:rPr>
      </w:pPr>
      <w:r>
        <w:rPr>
          <w:rtl/>
        </w:rPr>
        <w:t>وبإسناده عن الحسين بن سعيد</w:t>
      </w:r>
      <w:r w:rsidR="00211E62">
        <w:rPr>
          <w:rtl/>
        </w:rPr>
        <w:t>،</w:t>
      </w:r>
      <w:r>
        <w:rPr>
          <w:rtl/>
        </w:rPr>
        <w:t xml:space="preserve"> عن الحسن</w:t>
      </w:r>
      <w:r w:rsidR="00211E62">
        <w:rPr>
          <w:rtl/>
        </w:rPr>
        <w:t>،</w:t>
      </w:r>
      <w:r>
        <w:rPr>
          <w:rtl/>
        </w:rPr>
        <w:t xml:space="preserve"> عن زرعة</w:t>
      </w:r>
      <w:r w:rsidR="00211E62">
        <w:rPr>
          <w:rtl/>
        </w:rPr>
        <w:t>،</w:t>
      </w:r>
      <w:r>
        <w:rPr>
          <w:rtl/>
        </w:rPr>
        <w:t xml:space="preserve"> عن سماعة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[ 22698 ] </w:t>
      </w:r>
      <w:r>
        <w:rPr>
          <w:rtl/>
        </w:rPr>
        <w:t>7</w:t>
      </w:r>
      <w:r w:rsidR="00211E62">
        <w:rPr>
          <w:rtl/>
        </w:rPr>
        <w:t xml:space="preserve"> - </w:t>
      </w:r>
      <w:r>
        <w:rPr>
          <w:rtl/>
        </w:rPr>
        <w:t>وعنه</w:t>
      </w:r>
      <w:r w:rsidR="00211E62">
        <w:rPr>
          <w:rtl/>
        </w:rPr>
        <w:t>،</w:t>
      </w:r>
      <w:r>
        <w:rPr>
          <w:rtl/>
        </w:rPr>
        <w:t xml:space="preserve"> عن النضر بن سويد</w:t>
      </w:r>
      <w:r w:rsidR="00211E62">
        <w:rPr>
          <w:rtl/>
        </w:rPr>
        <w:t>،</w:t>
      </w:r>
      <w:r>
        <w:rPr>
          <w:rtl/>
        </w:rPr>
        <w:t xml:space="preserve"> عن القاسم بن سليمان</w:t>
      </w:r>
      <w:r w:rsidR="00211E62">
        <w:rPr>
          <w:rtl/>
        </w:rPr>
        <w:t>،</w:t>
      </w:r>
      <w:r>
        <w:rPr>
          <w:rtl/>
        </w:rPr>
        <w:t xml:space="preserve"> عن جراح المدائني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يصلح شراء السرقة والخيانة </w:t>
      </w:r>
      <w:r w:rsidR="004352C0">
        <w:rPr>
          <w:rtl/>
        </w:rPr>
        <w:t xml:space="preserve">إذا </w:t>
      </w:r>
      <w:r>
        <w:rPr>
          <w:rtl/>
        </w:rPr>
        <w:t>ع</w:t>
      </w:r>
      <w:r w:rsidR="008C0F4F">
        <w:rPr>
          <w:rFonts w:hint="cs"/>
          <w:rtl/>
        </w:rPr>
        <w:t>ُ</w:t>
      </w:r>
      <w:r>
        <w:rPr>
          <w:rtl/>
        </w:rPr>
        <w:t xml:space="preserve">رفت. </w:t>
      </w:r>
    </w:p>
    <w:p w:rsidR="00C90F8A" w:rsidRDefault="00C90F8A" w:rsidP="008C0F4F">
      <w:pPr>
        <w:pStyle w:val="libNormal"/>
        <w:rPr>
          <w:rtl/>
        </w:rPr>
      </w:pPr>
      <w:r>
        <w:rPr>
          <w:rtl/>
        </w:rPr>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الحسين بن سعيد مثله </w:t>
      </w:r>
      <w:r w:rsidRPr="00E40572">
        <w:rPr>
          <w:rStyle w:val="libFootnotenumChar"/>
          <w:rtl/>
        </w:rPr>
        <w:t>(</w:t>
      </w:r>
      <w:r w:rsidR="008C0F4F">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6</w:t>
      </w:r>
      <w:r w:rsidR="00211E62">
        <w:rPr>
          <w:rtl/>
        </w:rPr>
        <w:t xml:space="preserve"> - </w:t>
      </w:r>
      <w:r>
        <w:rPr>
          <w:rtl/>
        </w:rPr>
        <w:t>التهذيب 6</w:t>
      </w:r>
      <w:r w:rsidR="00211E62">
        <w:rPr>
          <w:rtl/>
        </w:rPr>
        <w:t>:</w:t>
      </w:r>
      <w:r>
        <w:rPr>
          <w:rtl/>
        </w:rPr>
        <w:t xml:space="preserve"> 337 / 934. </w:t>
      </w:r>
    </w:p>
    <w:p w:rsidR="00C90F8A" w:rsidRPr="00025BD9" w:rsidRDefault="00C90F8A" w:rsidP="00343F1C">
      <w:pPr>
        <w:pStyle w:val="libFootnote0"/>
        <w:rPr>
          <w:rtl/>
        </w:rPr>
      </w:pPr>
      <w:r w:rsidRPr="00025BD9">
        <w:rPr>
          <w:rtl/>
        </w:rPr>
        <w:t>(1) في المصدر زيادة</w:t>
      </w:r>
      <w:r w:rsidR="00211E62">
        <w:rPr>
          <w:rtl/>
        </w:rPr>
        <w:t>:</w:t>
      </w:r>
      <w:r w:rsidRPr="00025BD9">
        <w:rPr>
          <w:rtl/>
        </w:rPr>
        <w:t xml:space="preserve"> عن زرعة</w:t>
      </w:r>
      <w:r>
        <w:rPr>
          <w:rtl/>
        </w:rPr>
        <w:t>.</w:t>
      </w:r>
      <w:r w:rsidRPr="00025BD9">
        <w:rPr>
          <w:rtl/>
        </w:rPr>
        <w:t xml:space="preserve"> </w:t>
      </w:r>
    </w:p>
    <w:p w:rsidR="00C90F8A" w:rsidRPr="00025BD9" w:rsidRDefault="00C90F8A" w:rsidP="00343F1C">
      <w:pPr>
        <w:pStyle w:val="libFootnote0"/>
        <w:rPr>
          <w:rtl/>
        </w:rPr>
      </w:pPr>
      <w:r w:rsidRPr="00025BD9">
        <w:rPr>
          <w:rtl/>
        </w:rPr>
        <w:t>(2) الفقيه 3</w:t>
      </w:r>
      <w:r w:rsidR="00211E62">
        <w:rPr>
          <w:rtl/>
        </w:rPr>
        <w:t>:</w:t>
      </w:r>
      <w:r w:rsidRPr="00025BD9">
        <w:rPr>
          <w:rtl/>
        </w:rPr>
        <w:t xml:space="preserve"> 143 </w:t>
      </w:r>
      <w:r>
        <w:rPr>
          <w:rtl/>
        </w:rPr>
        <w:t>/</w:t>
      </w:r>
      <w:r w:rsidRPr="00025BD9">
        <w:rPr>
          <w:rtl/>
        </w:rPr>
        <w:t xml:space="preserve"> 630</w:t>
      </w:r>
      <w:r>
        <w:rPr>
          <w:rtl/>
        </w:rPr>
        <w:t>.</w:t>
      </w:r>
      <w:r w:rsidRPr="00025BD9">
        <w:rPr>
          <w:rtl/>
        </w:rPr>
        <w:t xml:space="preserve"> </w:t>
      </w:r>
    </w:p>
    <w:p w:rsidR="00C90F8A" w:rsidRPr="00025BD9" w:rsidRDefault="00C90F8A" w:rsidP="00343F1C">
      <w:pPr>
        <w:pStyle w:val="libFootnote0"/>
        <w:rPr>
          <w:rtl/>
        </w:rPr>
      </w:pPr>
      <w:r w:rsidRPr="00025BD9">
        <w:rPr>
          <w:rtl/>
        </w:rPr>
        <w:t>(3) التهذيب 7</w:t>
      </w:r>
      <w:r w:rsidR="00211E62">
        <w:rPr>
          <w:rtl/>
        </w:rPr>
        <w:t>:</w:t>
      </w:r>
      <w:r w:rsidRPr="00025BD9">
        <w:rPr>
          <w:rtl/>
        </w:rPr>
        <w:t xml:space="preserve"> 132 </w:t>
      </w:r>
      <w:r>
        <w:rPr>
          <w:rtl/>
        </w:rPr>
        <w:t>/</w:t>
      </w:r>
      <w:r w:rsidRPr="00025BD9">
        <w:rPr>
          <w:rtl/>
        </w:rPr>
        <w:t xml:space="preserve"> 581</w:t>
      </w:r>
      <w:r>
        <w:rPr>
          <w:rtl/>
        </w:rPr>
        <w:t>.</w:t>
      </w:r>
      <w:r w:rsidRPr="00025BD9">
        <w:rPr>
          <w:rtl/>
        </w:rPr>
        <w:t xml:space="preserve"> </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374 / 1089</w:t>
      </w:r>
      <w:r w:rsidR="00211E62">
        <w:rPr>
          <w:rtl/>
        </w:rPr>
        <w:t>،</w:t>
      </w:r>
      <w:r>
        <w:rPr>
          <w:rtl/>
        </w:rPr>
        <w:t xml:space="preserve"> وأورده في الحديث 1 من الباب 8 من أبواب الغصب. </w:t>
      </w:r>
    </w:p>
    <w:p w:rsidR="00C90F8A" w:rsidRPr="00025BD9" w:rsidRDefault="00C90F8A" w:rsidP="008C0F4F">
      <w:pPr>
        <w:pStyle w:val="libFootnote0"/>
        <w:rPr>
          <w:rtl/>
        </w:rPr>
      </w:pPr>
      <w:r w:rsidRPr="00025BD9">
        <w:rPr>
          <w:rtl/>
        </w:rPr>
        <w:t>(</w:t>
      </w:r>
      <w:r w:rsidR="008C0F4F">
        <w:rPr>
          <w:rFonts w:hint="cs"/>
          <w:rtl/>
        </w:rPr>
        <w:t>4</w:t>
      </w:r>
      <w:r w:rsidRPr="00025BD9">
        <w:rPr>
          <w:rtl/>
        </w:rPr>
        <w:t>) الكافي 5</w:t>
      </w:r>
      <w:r w:rsidR="00211E62">
        <w:rPr>
          <w:rtl/>
        </w:rPr>
        <w:t>:</w:t>
      </w:r>
      <w:r w:rsidRPr="00025BD9">
        <w:rPr>
          <w:rtl/>
        </w:rPr>
        <w:t xml:space="preserve"> 228 </w:t>
      </w:r>
      <w:r>
        <w:rPr>
          <w:rtl/>
        </w:rPr>
        <w:t>/</w:t>
      </w:r>
      <w:r w:rsidRPr="00025BD9">
        <w:rPr>
          <w:rtl/>
        </w:rPr>
        <w:t xml:space="preserve"> 4</w:t>
      </w:r>
      <w:r>
        <w:rPr>
          <w:rtl/>
        </w:rPr>
        <w:t>.</w:t>
      </w:r>
      <w:r w:rsidRPr="00025BD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[ 22699 ] </w:t>
      </w:r>
      <w:r>
        <w:rPr>
          <w:rtl/>
        </w:rPr>
        <w:t>8</w:t>
      </w:r>
      <w:r w:rsidR="00211E62">
        <w:rPr>
          <w:rtl/>
        </w:rPr>
        <w:t xml:space="preserve"> - </w:t>
      </w:r>
      <w:r>
        <w:rPr>
          <w:rtl/>
        </w:rPr>
        <w:t xml:space="preserve">أحمد بن </w:t>
      </w:r>
      <w:r w:rsidR="00584DEF">
        <w:rPr>
          <w:rtl/>
        </w:rPr>
        <w:t xml:space="preserve">عليّ </w:t>
      </w:r>
      <w:r>
        <w:rPr>
          <w:rtl/>
        </w:rPr>
        <w:t xml:space="preserve">بن أبي طالب الطبرسي في كتاب </w:t>
      </w:r>
      <w:r w:rsidRPr="00343F1C">
        <w:rPr>
          <w:rStyle w:val="libNormalChar"/>
          <w:rtl/>
        </w:rPr>
        <w:t xml:space="preserve">( </w:t>
      </w:r>
      <w:r>
        <w:rPr>
          <w:rtl/>
        </w:rPr>
        <w:t>الاحتجاج</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عبدالله بن جعفر الحميري أنه كتب إلى صاحب </w:t>
      </w:r>
      <w:r w:rsidR="000E0946">
        <w:rPr>
          <w:rtl/>
        </w:rPr>
        <w:t xml:space="preserve">الزمان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بعض أصحابنا له ضيعة جديدة بجنب ضيعة خراب ل</w:t>
      </w:r>
      <w:r w:rsidR="00762924">
        <w:rPr>
          <w:rtl/>
        </w:rPr>
        <w:t xml:space="preserve">لسلطان </w:t>
      </w:r>
      <w:r>
        <w:rPr>
          <w:rtl/>
        </w:rPr>
        <w:t>فيها حصة</w:t>
      </w:r>
      <w:r w:rsidR="00211E62">
        <w:rPr>
          <w:rtl/>
        </w:rPr>
        <w:t>،</w:t>
      </w:r>
      <w:r>
        <w:rPr>
          <w:rtl/>
        </w:rPr>
        <w:t xml:space="preserve"> واكرته </w:t>
      </w:r>
      <w:r w:rsidRPr="00E40572">
        <w:rPr>
          <w:rStyle w:val="libFootnotenumChar"/>
          <w:rtl/>
        </w:rPr>
        <w:t>(1)</w:t>
      </w:r>
      <w:r>
        <w:rPr>
          <w:rtl/>
        </w:rPr>
        <w:t xml:space="preserve"> ربما زرعوا وتنازعوا في حدودها</w:t>
      </w:r>
      <w:r w:rsidR="00211E62">
        <w:rPr>
          <w:rtl/>
        </w:rPr>
        <w:t>،</w:t>
      </w:r>
      <w:r>
        <w:rPr>
          <w:rtl/>
        </w:rPr>
        <w:t xml:space="preserve"> وتؤذيهم عمال السلطان</w:t>
      </w:r>
      <w:r w:rsidR="00211E62">
        <w:rPr>
          <w:rtl/>
        </w:rPr>
        <w:t>،</w:t>
      </w:r>
      <w:r>
        <w:rPr>
          <w:rtl/>
        </w:rPr>
        <w:t xml:space="preserve"> وتتعرض في الكل من غلات ضيعته</w:t>
      </w:r>
      <w:r w:rsidR="00211E62">
        <w:rPr>
          <w:rtl/>
        </w:rPr>
        <w:t>،</w:t>
      </w:r>
      <w:r>
        <w:rPr>
          <w:rtl/>
        </w:rPr>
        <w:t xml:space="preserve"> وليس لها قيمة لخرابها</w:t>
      </w:r>
      <w:r w:rsidR="00211E62">
        <w:rPr>
          <w:rtl/>
        </w:rPr>
        <w:t>،</w:t>
      </w:r>
      <w:r>
        <w:rPr>
          <w:rtl/>
        </w:rPr>
        <w:t xml:space="preserve"> وإنما هي بائرة مند عشرين سنة</w:t>
      </w:r>
      <w:r w:rsidR="00211E62">
        <w:rPr>
          <w:rtl/>
        </w:rPr>
        <w:t>،</w:t>
      </w:r>
      <w:r>
        <w:rPr>
          <w:rtl/>
        </w:rPr>
        <w:t xml:space="preserve"> وهو يتحرج من شرائها لانه يقال</w:t>
      </w:r>
      <w:r w:rsidR="00211E62">
        <w:rPr>
          <w:rtl/>
        </w:rPr>
        <w:t>:</w:t>
      </w:r>
      <w:r>
        <w:rPr>
          <w:rtl/>
        </w:rPr>
        <w:t xml:space="preserve"> </w:t>
      </w:r>
      <w:r w:rsidR="003763A8">
        <w:rPr>
          <w:rtl/>
        </w:rPr>
        <w:t xml:space="preserve">إنّ </w:t>
      </w:r>
      <w:r>
        <w:rPr>
          <w:rtl/>
        </w:rPr>
        <w:t>هذه الحصة من هذه الضيعة كانت قبضت من الوقف قديما للسلطان</w:t>
      </w:r>
      <w:r w:rsidR="00211E62">
        <w:rPr>
          <w:rtl/>
        </w:rPr>
        <w:t>،</w:t>
      </w:r>
      <w:r>
        <w:rPr>
          <w:rtl/>
        </w:rPr>
        <w:t xml:space="preserve"> ف</w:t>
      </w:r>
      <w:r w:rsidR="003763A8">
        <w:rPr>
          <w:rtl/>
        </w:rPr>
        <w:t xml:space="preserve">إنّ </w:t>
      </w:r>
      <w:r>
        <w:rPr>
          <w:rtl/>
        </w:rPr>
        <w:t>جاز شراؤها من ا</w:t>
      </w:r>
      <w:r w:rsidR="00762924">
        <w:rPr>
          <w:rtl/>
        </w:rPr>
        <w:t xml:space="preserve">لسلطان </w:t>
      </w:r>
      <w:r w:rsidR="006204AE">
        <w:rPr>
          <w:rtl/>
        </w:rPr>
        <w:t xml:space="preserve">كان </w:t>
      </w:r>
      <w:r>
        <w:rPr>
          <w:rtl/>
        </w:rPr>
        <w:t>ذلك صونا</w:t>
      </w:r>
      <w:r w:rsidR="008C0F4F">
        <w:rPr>
          <w:rFonts w:hint="cs"/>
          <w:rtl/>
        </w:rPr>
        <w:t>ً</w:t>
      </w:r>
      <w:r>
        <w:rPr>
          <w:rtl/>
        </w:rPr>
        <w:t xml:space="preserve"> </w:t>
      </w:r>
      <w:r w:rsidRPr="00E40572">
        <w:rPr>
          <w:rStyle w:val="libFootnotenumChar"/>
          <w:rtl/>
        </w:rPr>
        <w:t>(2)</w:t>
      </w:r>
      <w:r>
        <w:rPr>
          <w:rtl/>
        </w:rPr>
        <w:t xml:space="preserve"> وصلاحا</w:t>
      </w:r>
      <w:r w:rsidR="008C0F4F">
        <w:rPr>
          <w:rFonts w:hint="cs"/>
          <w:rtl/>
        </w:rPr>
        <w:t>ً</w:t>
      </w:r>
      <w:r>
        <w:rPr>
          <w:rtl/>
        </w:rPr>
        <w:t xml:space="preserve"> له وعمارة لضيعته</w:t>
      </w:r>
      <w:r w:rsidR="00211E62">
        <w:rPr>
          <w:rtl/>
        </w:rPr>
        <w:t>،</w:t>
      </w:r>
      <w:r>
        <w:rPr>
          <w:rtl/>
        </w:rPr>
        <w:t xml:space="preserve"> وانه يزرع هذه الحصة من القرية البائرة يفضل ماء ضيعته العامرة</w:t>
      </w:r>
      <w:r w:rsidR="00211E62">
        <w:rPr>
          <w:rtl/>
        </w:rPr>
        <w:t>،</w:t>
      </w:r>
      <w:r>
        <w:rPr>
          <w:rtl/>
        </w:rPr>
        <w:t xml:space="preserve"> وينحسم عن طمع اولياء السلطان</w:t>
      </w:r>
      <w:r w:rsidR="00211E62">
        <w:rPr>
          <w:rtl/>
        </w:rPr>
        <w:t>،</w:t>
      </w:r>
      <w:r>
        <w:rPr>
          <w:rtl/>
        </w:rPr>
        <w:t xml:space="preserve"> و</w:t>
      </w:r>
      <w:r w:rsidR="003763A8">
        <w:rPr>
          <w:rtl/>
        </w:rPr>
        <w:t xml:space="preserve">إنّ </w:t>
      </w:r>
      <w:r>
        <w:rPr>
          <w:rtl/>
        </w:rPr>
        <w:t xml:space="preserve">لم يجز ذلك عمل بما تأمره به </w:t>
      </w:r>
      <w:r w:rsidR="003763A8">
        <w:rPr>
          <w:rtl/>
        </w:rPr>
        <w:t xml:space="preserve">إنّ </w:t>
      </w:r>
      <w:r>
        <w:rPr>
          <w:rtl/>
        </w:rPr>
        <w:t xml:space="preserve">شاء الله. </w:t>
      </w:r>
    </w:p>
    <w:p w:rsidR="00C90F8A" w:rsidRDefault="00C90F8A" w:rsidP="00E40572">
      <w:pPr>
        <w:pStyle w:val="libNormal"/>
        <w:rPr>
          <w:rtl/>
        </w:rPr>
      </w:pPr>
      <w:r>
        <w:rPr>
          <w:rtl/>
        </w:rPr>
        <w:t>فأجابه</w:t>
      </w:r>
      <w:r w:rsidR="00211E62">
        <w:rPr>
          <w:rtl/>
        </w:rPr>
        <w:t>:</w:t>
      </w:r>
      <w:r>
        <w:rPr>
          <w:rtl/>
        </w:rPr>
        <w:t xml:space="preserve"> الضيعة لا يجوز ابتياعها </w:t>
      </w:r>
      <w:r w:rsidR="00ED520A">
        <w:rPr>
          <w:rtl/>
        </w:rPr>
        <w:t xml:space="preserve">إلّا </w:t>
      </w:r>
      <w:r>
        <w:rPr>
          <w:rtl/>
        </w:rPr>
        <w:t xml:space="preserve">من مالكها أو بأمره أو رضا منه. </w:t>
      </w:r>
    </w:p>
    <w:p w:rsidR="00C90F8A" w:rsidRDefault="00C90F8A" w:rsidP="004F5848">
      <w:pPr>
        <w:pStyle w:val="libNormal"/>
        <w:rPr>
          <w:rtl/>
        </w:rPr>
      </w:pPr>
      <w:r w:rsidRPr="008D3D37">
        <w:rPr>
          <w:rStyle w:val="libNormalChar"/>
          <w:rtl/>
        </w:rPr>
        <w:t xml:space="preserve">[ 22700 ] </w:t>
      </w:r>
      <w:r>
        <w:rPr>
          <w:rtl/>
        </w:rPr>
        <w:t>9</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الحسين بن </w:t>
      </w:r>
      <w:r w:rsidR="007D12B3">
        <w:rPr>
          <w:rtl/>
        </w:rPr>
        <w:t>محمّد</w:t>
      </w:r>
      <w:r w:rsidR="00211E62">
        <w:rPr>
          <w:rtl/>
        </w:rPr>
        <w:t>،</w:t>
      </w:r>
      <w:r>
        <w:rPr>
          <w:rtl/>
        </w:rPr>
        <w:t xml:space="preserve"> عن النهدي</w:t>
      </w:r>
      <w:r w:rsidR="00211E62">
        <w:rPr>
          <w:rtl/>
        </w:rPr>
        <w:t>،</w:t>
      </w:r>
      <w:r>
        <w:rPr>
          <w:rtl/>
        </w:rPr>
        <w:t xml:space="preserve"> عن ابن أبي نجران</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اشترى سرقة وهو يعلم فقد شرك في عارها وإثمها. </w:t>
      </w:r>
    </w:p>
    <w:p w:rsidR="00C90F8A" w:rsidRDefault="00C90F8A" w:rsidP="004F5848">
      <w:pPr>
        <w:pStyle w:val="libNormal"/>
        <w:rPr>
          <w:rtl/>
        </w:rPr>
      </w:pPr>
      <w:r w:rsidRPr="008D3D37">
        <w:rPr>
          <w:rStyle w:val="libNormalChar"/>
          <w:rtl/>
        </w:rPr>
        <w:t xml:space="preserve">[ 22701 ] </w:t>
      </w:r>
      <w:r>
        <w:rPr>
          <w:rtl/>
        </w:rPr>
        <w:t>10</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صالح بن السندي</w:t>
      </w:r>
      <w:r w:rsidR="00211E62">
        <w:rPr>
          <w:rtl/>
        </w:rPr>
        <w:t>،</w:t>
      </w:r>
      <w:r>
        <w:rPr>
          <w:rtl/>
        </w:rPr>
        <w:t xml:space="preserve"> عن جعفر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الاحتجاج</w:t>
      </w:r>
      <w:r w:rsidR="00211E62">
        <w:rPr>
          <w:rtl/>
        </w:rPr>
        <w:t>:</w:t>
      </w:r>
      <w:r>
        <w:rPr>
          <w:rtl/>
        </w:rPr>
        <w:t xml:space="preserve"> 487. </w:t>
      </w:r>
    </w:p>
    <w:p w:rsidR="00C90F8A" w:rsidRPr="00025BD9" w:rsidRDefault="00C90F8A" w:rsidP="00343F1C">
      <w:pPr>
        <w:pStyle w:val="libFootnote0"/>
        <w:rPr>
          <w:rtl/>
        </w:rPr>
      </w:pPr>
      <w:r w:rsidRPr="00025BD9">
        <w:rPr>
          <w:rtl/>
        </w:rPr>
        <w:t>(1) الأكرة</w:t>
      </w:r>
      <w:r w:rsidR="00211E62">
        <w:rPr>
          <w:rtl/>
        </w:rPr>
        <w:t>:</w:t>
      </w:r>
      <w:r w:rsidRPr="00025BD9">
        <w:rPr>
          <w:rtl/>
        </w:rPr>
        <w:t xml:space="preserve"> الفلاحون</w:t>
      </w:r>
      <w:r w:rsidR="00211E62">
        <w:rPr>
          <w:rtl/>
        </w:rPr>
        <w:t>،</w:t>
      </w:r>
      <w:r w:rsidRPr="00025BD9">
        <w:rPr>
          <w:rtl/>
        </w:rPr>
        <w:t xml:space="preserve"> الواحد </w:t>
      </w:r>
      <w:r w:rsidRPr="008C0F4F">
        <w:rPr>
          <w:rtl/>
        </w:rPr>
        <w:t>أكار. ( الصحاح</w:t>
      </w:r>
      <w:r w:rsidR="00211E62">
        <w:rPr>
          <w:rtl/>
        </w:rPr>
        <w:t xml:space="preserve"> - </w:t>
      </w:r>
      <w:r w:rsidRPr="00025BD9">
        <w:rPr>
          <w:rtl/>
        </w:rPr>
        <w:t>أكر</w:t>
      </w:r>
      <w:r w:rsidR="00211E62">
        <w:rPr>
          <w:rtl/>
        </w:rPr>
        <w:t xml:space="preserve"> - </w:t>
      </w:r>
      <w:r w:rsidRPr="00025BD9">
        <w:rPr>
          <w:rtl/>
        </w:rPr>
        <w:t>2</w:t>
      </w:r>
      <w:r w:rsidR="00211E62">
        <w:rPr>
          <w:rtl/>
        </w:rPr>
        <w:t>:</w:t>
      </w:r>
      <w:r w:rsidRPr="00025BD9">
        <w:rPr>
          <w:rtl/>
        </w:rPr>
        <w:t xml:space="preserve"> 580 )</w:t>
      </w:r>
      <w:r>
        <w:rPr>
          <w:rtl/>
        </w:rPr>
        <w:t>.</w:t>
      </w:r>
      <w:r w:rsidRPr="00025BD9">
        <w:rPr>
          <w:rtl/>
        </w:rPr>
        <w:t xml:space="preserve"> </w:t>
      </w:r>
    </w:p>
    <w:p w:rsidR="00C90F8A" w:rsidRPr="00025BD9" w:rsidRDefault="00C90F8A" w:rsidP="00343F1C">
      <w:pPr>
        <w:pStyle w:val="libFootnote0"/>
        <w:rPr>
          <w:rtl/>
        </w:rPr>
      </w:pPr>
      <w:r w:rsidRPr="00025BD9">
        <w:rPr>
          <w:rtl/>
        </w:rPr>
        <w:t xml:space="preserve">(2) في </w:t>
      </w:r>
      <w:r w:rsidRPr="008C0F4F">
        <w:rPr>
          <w:rtl/>
        </w:rPr>
        <w:t>نسخة</w:t>
      </w:r>
      <w:r w:rsidR="00211E62" w:rsidRPr="008C0F4F">
        <w:rPr>
          <w:rtl/>
        </w:rPr>
        <w:t>:</w:t>
      </w:r>
      <w:r w:rsidRPr="008C0F4F">
        <w:rPr>
          <w:rtl/>
        </w:rPr>
        <w:t xml:space="preserve"> صوابا ( هامش المخطوط ).</w:t>
      </w:r>
      <w:r w:rsidRPr="00025BD9">
        <w:rPr>
          <w:rtl/>
        </w:rPr>
        <w:t xml:space="preserve"> </w:t>
      </w:r>
    </w:p>
    <w:p w:rsidR="00C90F8A" w:rsidRDefault="00C90F8A" w:rsidP="00343F1C">
      <w:pPr>
        <w:pStyle w:val="libFootnote0"/>
        <w:rPr>
          <w:rtl/>
        </w:rPr>
      </w:pPr>
      <w:r>
        <w:rPr>
          <w:rtl/>
        </w:rPr>
        <w:t>9</w:t>
      </w:r>
      <w:r w:rsidR="00211E62">
        <w:rPr>
          <w:rtl/>
        </w:rPr>
        <w:t xml:space="preserve"> - </w:t>
      </w:r>
      <w:r>
        <w:rPr>
          <w:rtl/>
        </w:rPr>
        <w:t>الكافي 5</w:t>
      </w:r>
      <w:r w:rsidR="00211E62">
        <w:rPr>
          <w:rtl/>
        </w:rPr>
        <w:t>:</w:t>
      </w:r>
      <w:r>
        <w:rPr>
          <w:rtl/>
        </w:rPr>
        <w:t xml:space="preserve"> 229 / 6</w:t>
      </w:r>
      <w:r w:rsidR="00211E62">
        <w:rPr>
          <w:rtl/>
        </w:rPr>
        <w:t>،</w:t>
      </w:r>
      <w:r>
        <w:rPr>
          <w:rtl/>
        </w:rPr>
        <w:t xml:space="preserve"> والتهذيب 6</w:t>
      </w:r>
      <w:r w:rsidR="00211E62">
        <w:rPr>
          <w:rtl/>
        </w:rPr>
        <w:t>:</w:t>
      </w:r>
      <w:r>
        <w:rPr>
          <w:rtl/>
        </w:rPr>
        <w:t xml:space="preserve"> 374 / 1090. </w:t>
      </w:r>
    </w:p>
    <w:p w:rsidR="00C90F8A" w:rsidRDefault="00C90F8A" w:rsidP="00343F1C">
      <w:pPr>
        <w:pStyle w:val="libFootnote0"/>
        <w:rPr>
          <w:rtl/>
        </w:rPr>
      </w:pPr>
      <w:r>
        <w:rPr>
          <w:rtl/>
        </w:rPr>
        <w:t>10</w:t>
      </w:r>
      <w:r w:rsidR="00211E62">
        <w:rPr>
          <w:rtl/>
        </w:rPr>
        <w:t xml:space="preserve"> - </w:t>
      </w:r>
      <w:r>
        <w:rPr>
          <w:rtl/>
        </w:rPr>
        <w:t>الكافي 5</w:t>
      </w:r>
      <w:r w:rsidR="00211E62">
        <w:rPr>
          <w:rtl/>
        </w:rPr>
        <w:t>:</w:t>
      </w:r>
      <w:r>
        <w:rPr>
          <w:rtl/>
        </w:rPr>
        <w:t xml:space="preserve"> 229 / 7</w:t>
      </w:r>
      <w:r w:rsidR="00211E62">
        <w:rPr>
          <w:rtl/>
        </w:rPr>
        <w:t>،</w:t>
      </w:r>
      <w:r>
        <w:rPr>
          <w:rtl/>
        </w:rPr>
        <w:t xml:space="preserve"> وأورده في الحديث 1 من الباب 9 من أبواب الغصب.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ابن بشير</w:t>
      </w:r>
      <w:r w:rsidR="00211E62">
        <w:rPr>
          <w:rtl/>
        </w:rPr>
        <w:t>،</w:t>
      </w:r>
      <w:r>
        <w:rPr>
          <w:rtl/>
        </w:rPr>
        <w:t xml:space="preserve"> عن الحسين بن أبي العلاء</w:t>
      </w:r>
      <w:r w:rsidR="00211E62">
        <w:rPr>
          <w:rtl/>
        </w:rPr>
        <w:t>،</w:t>
      </w:r>
      <w:r>
        <w:rPr>
          <w:rtl/>
        </w:rPr>
        <w:t xml:space="preserve"> عن أبي عمر السراج </w:t>
      </w:r>
      <w:r w:rsidRPr="00E40572">
        <w:rPr>
          <w:rStyle w:val="libFootnotenumChar"/>
          <w:rtl/>
        </w:rPr>
        <w:t>(1)</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w:t>
      </w:r>
      <w:r w:rsidR="00584DEF">
        <w:rPr>
          <w:rtl/>
        </w:rPr>
        <w:t xml:space="preserve">الّذي </w:t>
      </w:r>
      <w:r>
        <w:rPr>
          <w:rtl/>
        </w:rPr>
        <w:t>توجد عنده السرقة</w:t>
      </w:r>
      <w:r w:rsidR="00211E62">
        <w:rPr>
          <w:rtl/>
        </w:rPr>
        <w:t>،</w:t>
      </w:r>
      <w:r>
        <w:rPr>
          <w:rtl/>
        </w:rPr>
        <w:t xml:space="preserve"> قال</w:t>
      </w:r>
      <w:r w:rsidR="00211E62">
        <w:rPr>
          <w:rtl/>
        </w:rPr>
        <w:t>:</w:t>
      </w:r>
      <w:r>
        <w:rPr>
          <w:rtl/>
        </w:rPr>
        <w:t xml:space="preserve"> هو غارم </w:t>
      </w:r>
      <w:r w:rsidR="004352C0">
        <w:rPr>
          <w:rtl/>
        </w:rPr>
        <w:t xml:space="preserve">إذا </w:t>
      </w:r>
      <w:r>
        <w:rPr>
          <w:rtl/>
        </w:rPr>
        <w:t xml:space="preserve">لم يأت على بائعها شهود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الشيخ بإسناده عن </w:t>
      </w:r>
      <w:r w:rsidR="008C0F4F">
        <w:rPr>
          <w:rtl/>
        </w:rPr>
        <w:t>علي</w:t>
      </w:r>
      <w:r w:rsidR="00584DEF">
        <w:rPr>
          <w:rtl/>
        </w:rPr>
        <w:t xml:space="preserve"> </w:t>
      </w:r>
      <w:r>
        <w:rPr>
          <w:rtl/>
        </w:rPr>
        <w:t xml:space="preserve">بن إبراهيم </w:t>
      </w:r>
      <w:r w:rsidRPr="00E40572">
        <w:rPr>
          <w:rStyle w:val="libFootnotenumChar"/>
          <w:rtl/>
        </w:rPr>
        <w:t>(3)</w:t>
      </w:r>
      <w:r>
        <w:rPr>
          <w:rtl/>
        </w:rPr>
        <w:t xml:space="preserve">. </w:t>
      </w:r>
    </w:p>
    <w:p w:rsidR="00C90F8A" w:rsidRDefault="00C90F8A" w:rsidP="00E40572">
      <w:pPr>
        <w:pStyle w:val="libNormal"/>
        <w:rPr>
          <w:rtl/>
        </w:rPr>
      </w:pPr>
      <w:r>
        <w:rPr>
          <w:rtl/>
        </w:rPr>
        <w:t xml:space="preserve">وبإسناده عن </w:t>
      </w:r>
      <w:r w:rsidR="007D12B3">
        <w:rPr>
          <w:rtl/>
        </w:rPr>
        <w:t>محمّد</w:t>
      </w:r>
      <w:r w:rsidR="00343F1C">
        <w:rPr>
          <w:rtl/>
        </w:rPr>
        <w:t xml:space="preserve"> </w:t>
      </w:r>
      <w:r>
        <w:rPr>
          <w:rtl/>
        </w:rPr>
        <w:t xml:space="preserve">بن يعقوب </w:t>
      </w:r>
      <w:r w:rsidRPr="00E40572">
        <w:rPr>
          <w:rStyle w:val="libFootnotenumChar"/>
          <w:rtl/>
        </w:rPr>
        <w:t>(4)</w:t>
      </w:r>
      <w:r w:rsidR="00211E62">
        <w:rPr>
          <w:rtl/>
        </w:rPr>
        <w:t>،</w:t>
      </w:r>
      <w:r>
        <w:rPr>
          <w:rtl/>
        </w:rPr>
        <w:t xml:space="preserve"> وكذا </w:t>
      </w:r>
      <w:r w:rsidR="00584DEF">
        <w:rPr>
          <w:rtl/>
        </w:rPr>
        <w:t xml:space="preserve">الّذي </w:t>
      </w:r>
      <w:r>
        <w:rPr>
          <w:rtl/>
        </w:rPr>
        <w:t xml:space="preserve">قبله. </w:t>
      </w:r>
    </w:p>
    <w:p w:rsidR="00C90F8A" w:rsidRDefault="00C90F8A" w:rsidP="00E40572">
      <w:pPr>
        <w:pStyle w:val="libNormal"/>
        <w:rPr>
          <w:rtl/>
        </w:rPr>
      </w:pPr>
      <w:r>
        <w:rPr>
          <w:rtl/>
        </w:rPr>
        <w:t xml:space="preserve">ورواه </w:t>
      </w:r>
      <w:r w:rsidR="003F73AC">
        <w:rPr>
          <w:rtl/>
        </w:rPr>
        <w:t xml:space="preserve">أيضاً </w:t>
      </w:r>
      <w:r>
        <w:rPr>
          <w:rtl/>
        </w:rPr>
        <w:t xml:space="preserve">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جعفر بن بشير مثله </w:t>
      </w:r>
      <w:r w:rsidRPr="00E40572">
        <w:rPr>
          <w:rStyle w:val="libFootnotenumChar"/>
          <w:rtl/>
        </w:rPr>
        <w:t>(5)</w:t>
      </w:r>
      <w:r>
        <w:rPr>
          <w:rtl/>
        </w:rPr>
        <w:t xml:space="preserve">. </w:t>
      </w:r>
    </w:p>
    <w:p w:rsidR="00C90F8A" w:rsidRDefault="00C90F8A" w:rsidP="004F5848">
      <w:pPr>
        <w:pStyle w:val="libNormal"/>
        <w:rPr>
          <w:rtl/>
        </w:rPr>
      </w:pPr>
      <w:r w:rsidRPr="008D3D37">
        <w:rPr>
          <w:rStyle w:val="libNormalChar"/>
          <w:rtl/>
        </w:rPr>
        <w:t xml:space="preserve">[ 22702 ] </w:t>
      </w:r>
      <w:r>
        <w:rPr>
          <w:rtl/>
        </w:rPr>
        <w:t>11</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الحسن ابن علي</w:t>
      </w:r>
      <w:r w:rsidR="00211E62">
        <w:rPr>
          <w:rtl/>
        </w:rPr>
        <w:t>،</w:t>
      </w:r>
      <w:r>
        <w:rPr>
          <w:rtl/>
        </w:rPr>
        <w:t xml:space="preserve"> عن </w:t>
      </w:r>
      <w:r w:rsidR="00584DEF">
        <w:rPr>
          <w:rtl/>
        </w:rPr>
        <w:t xml:space="preserve">عليّ </w:t>
      </w:r>
      <w:r>
        <w:rPr>
          <w:rtl/>
        </w:rPr>
        <w:t>بن عقبة</w:t>
      </w:r>
      <w:r w:rsidR="00211E62">
        <w:rPr>
          <w:rtl/>
        </w:rPr>
        <w:t>،</w:t>
      </w:r>
      <w:r>
        <w:rPr>
          <w:rtl/>
        </w:rPr>
        <w:t xml:space="preserve"> عن الحسين بن موسى</w:t>
      </w:r>
      <w:r w:rsidR="00211E62">
        <w:rPr>
          <w:rtl/>
        </w:rPr>
        <w:t>،</w:t>
      </w:r>
      <w:r>
        <w:rPr>
          <w:rtl/>
        </w:rPr>
        <w:t xml:space="preserve"> عن بريد و</w:t>
      </w:r>
      <w:r w:rsidR="007D12B3">
        <w:rPr>
          <w:rtl/>
        </w:rPr>
        <w:t>محمّد</w:t>
      </w:r>
      <w:r w:rsidR="00343F1C">
        <w:rPr>
          <w:rtl/>
        </w:rPr>
        <w:t xml:space="preserve"> </w:t>
      </w:r>
      <w:r>
        <w:rPr>
          <w:rtl/>
        </w:rPr>
        <w:t>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اشترى طعام قوم وهم له كارهون ق</w:t>
      </w:r>
      <w:r w:rsidR="008C0F4F">
        <w:rPr>
          <w:rFonts w:hint="cs"/>
          <w:rtl/>
        </w:rPr>
        <w:t>ُ</w:t>
      </w:r>
      <w:r>
        <w:rPr>
          <w:rtl/>
        </w:rPr>
        <w:t>ص</w:t>
      </w:r>
      <w:r w:rsidR="008C0F4F">
        <w:rPr>
          <w:rFonts w:hint="cs"/>
          <w:rtl/>
        </w:rPr>
        <w:t>ّ</w:t>
      </w:r>
      <w:r>
        <w:rPr>
          <w:rtl/>
        </w:rPr>
        <w:t xml:space="preserve"> لهم من لحمه يوم القيامة. </w:t>
      </w:r>
    </w:p>
    <w:p w:rsidR="00C90F8A" w:rsidRDefault="00C90F8A" w:rsidP="008C0F4F">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8C0F4F">
        <w:rPr>
          <w:rStyle w:val="libFootnotenumChar"/>
          <w:rFonts w:hint="cs"/>
          <w:rtl/>
        </w:rPr>
        <w:t>6</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[ 22703 ] </w:t>
      </w:r>
      <w:r>
        <w:rPr>
          <w:rtl/>
        </w:rPr>
        <w:t>12</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رجل سرق جارية </w:t>
      </w:r>
      <w:r w:rsidR="003763A8">
        <w:rPr>
          <w:rtl/>
        </w:rPr>
        <w:t xml:space="preserve">ثمّ </w:t>
      </w:r>
      <w:r>
        <w:rPr>
          <w:rtl/>
        </w:rPr>
        <w:t>باعها يحل</w:t>
      </w:r>
      <w:r w:rsidR="008C0F4F">
        <w:rPr>
          <w:rFonts w:hint="cs"/>
          <w:rtl/>
        </w:rPr>
        <w:t>ّ</w:t>
      </w:r>
      <w:r>
        <w:rPr>
          <w:rtl/>
        </w:rPr>
        <w:t xml:space="preserve"> فرجها لمن اشتراها؟ قال</w:t>
      </w:r>
      <w:r w:rsidR="00211E62">
        <w:rPr>
          <w:rtl/>
        </w:rPr>
        <w:t>:</w:t>
      </w:r>
      <w:r>
        <w:rPr>
          <w:rtl/>
        </w:rPr>
        <w:t xml:space="preserve"> </w:t>
      </w:r>
      <w:r w:rsidR="004352C0">
        <w:rPr>
          <w:rtl/>
        </w:rPr>
        <w:t xml:space="preserve">إذا </w:t>
      </w:r>
      <w:r>
        <w:rPr>
          <w:rtl/>
        </w:rPr>
        <w:t>أنبأهم أنها سرقة فلا يحل</w:t>
      </w:r>
      <w:r w:rsidR="008C0F4F">
        <w:rPr>
          <w:rFonts w:hint="cs"/>
          <w:rtl/>
        </w:rPr>
        <w:t>ّ</w:t>
      </w:r>
      <w:r w:rsidR="00211E62">
        <w:rPr>
          <w:rtl/>
        </w:rPr>
        <w:t>،</w:t>
      </w:r>
      <w:r>
        <w:rPr>
          <w:rtl/>
        </w:rPr>
        <w:t xml:space="preserve"> و</w:t>
      </w:r>
      <w:r w:rsidR="008C0F4F">
        <w:rPr>
          <w:rtl/>
        </w:rPr>
        <w:t>إن</w:t>
      </w:r>
      <w:r w:rsidR="003763A8">
        <w:rPr>
          <w:rtl/>
        </w:rPr>
        <w:t xml:space="preserve"> </w:t>
      </w:r>
      <w:r>
        <w:rPr>
          <w:rtl/>
        </w:rPr>
        <w:t xml:space="preserve">لم يعلم فلا بأس. </w:t>
      </w:r>
    </w:p>
    <w:p w:rsidR="00C90F8A" w:rsidRDefault="00343F1C" w:rsidP="00343F1C">
      <w:pPr>
        <w:pStyle w:val="libLine"/>
        <w:rPr>
          <w:rtl/>
        </w:rPr>
      </w:pPr>
      <w:r>
        <w:rPr>
          <w:rtl/>
        </w:rPr>
        <w:t>____________________</w:t>
      </w:r>
    </w:p>
    <w:p w:rsidR="00C90F8A" w:rsidRPr="00025BD9" w:rsidRDefault="00C90F8A" w:rsidP="00343F1C">
      <w:pPr>
        <w:pStyle w:val="libFootnote0"/>
        <w:rPr>
          <w:rtl/>
        </w:rPr>
      </w:pPr>
      <w:r w:rsidRPr="00025BD9">
        <w:rPr>
          <w:rtl/>
        </w:rPr>
        <w:t>(1) في موضعي التهذيب</w:t>
      </w:r>
      <w:r w:rsidR="00211E62">
        <w:rPr>
          <w:rtl/>
        </w:rPr>
        <w:t>:</w:t>
      </w:r>
      <w:r w:rsidRPr="00025BD9">
        <w:rPr>
          <w:rtl/>
        </w:rPr>
        <w:t xml:space="preserve"> أبي عمرو السراج وفي الأخير</w:t>
      </w:r>
      <w:r w:rsidR="00211E62">
        <w:rPr>
          <w:rtl/>
        </w:rPr>
        <w:t>:</w:t>
      </w:r>
      <w:r w:rsidRPr="00025BD9">
        <w:rPr>
          <w:rtl/>
        </w:rPr>
        <w:t xml:space="preserve"> أبي عمار السراج</w:t>
      </w:r>
      <w:r>
        <w:rPr>
          <w:rtl/>
        </w:rPr>
        <w:t>.</w:t>
      </w:r>
      <w:r w:rsidRPr="00025BD9">
        <w:rPr>
          <w:rtl/>
        </w:rPr>
        <w:t xml:space="preserve"> وفي الوافي 3</w:t>
      </w:r>
      <w:r w:rsidR="00211E62">
        <w:rPr>
          <w:rtl/>
        </w:rPr>
        <w:t>:</w:t>
      </w:r>
      <w:r w:rsidRPr="00025BD9">
        <w:rPr>
          <w:rtl/>
        </w:rPr>
        <w:t xml:space="preserve"> 43 كتاب المعايش والمكاسب</w:t>
      </w:r>
      <w:r w:rsidR="00211E62">
        <w:rPr>
          <w:rtl/>
        </w:rPr>
        <w:t>:</w:t>
      </w:r>
      <w:r w:rsidRPr="00025BD9">
        <w:rPr>
          <w:rtl/>
        </w:rPr>
        <w:t xml:space="preserve"> أبو عمر السراج</w:t>
      </w:r>
      <w:r>
        <w:rPr>
          <w:rtl/>
        </w:rPr>
        <w:t>.</w:t>
      </w:r>
      <w:r w:rsidRPr="00025BD9">
        <w:rPr>
          <w:rtl/>
        </w:rPr>
        <w:t xml:space="preserve"> </w:t>
      </w:r>
    </w:p>
    <w:p w:rsidR="00C90F8A" w:rsidRPr="00025BD9" w:rsidRDefault="00C90F8A" w:rsidP="00343F1C">
      <w:pPr>
        <w:pStyle w:val="libFootnote0"/>
        <w:rPr>
          <w:rtl/>
        </w:rPr>
      </w:pPr>
      <w:r w:rsidRPr="00025BD9">
        <w:rPr>
          <w:rtl/>
        </w:rPr>
        <w:t>(2) في المصدر</w:t>
      </w:r>
      <w:r w:rsidR="00211E62">
        <w:rPr>
          <w:rtl/>
        </w:rPr>
        <w:t>:</w:t>
      </w:r>
      <w:r w:rsidRPr="00025BD9">
        <w:rPr>
          <w:rtl/>
        </w:rPr>
        <w:t xml:space="preserve"> بشهور</w:t>
      </w:r>
      <w:r w:rsidR="00211E62">
        <w:rPr>
          <w:rtl/>
        </w:rPr>
        <w:t>،</w:t>
      </w:r>
      <w:r w:rsidRPr="00025BD9">
        <w:rPr>
          <w:rtl/>
        </w:rPr>
        <w:t xml:space="preserve"> وهو الأنسب</w:t>
      </w:r>
      <w:r>
        <w:rPr>
          <w:rtl/>
        </w:rPr>
        <w:t>.</w:t>
      </w:r>
      <w:r w:rsidRPr="00025BD9">
        <w:rPr>
          <w:rtl/>
        </w:rPr>
        <w:t xml:space="preserve"> </w:t>
      </w:r>
    </w:p>
    <w:p w:rsidR="00C90F8A" w:rsidRPr="00025BD9" w:rsidRDefault="00C90F8A" w:rsidP="00343F1C">
      <w:pPr>
        <w:pStyle w:val="libFootnote0"/>
        <w:rPr>
          <w:rtl/>
        </w:rPr>
      </w:pPr>
      <w:r w:rsidRPr="00025BD9">
        <w:rPr>
          <w:rtl/>
        </w:rPr>
        <w:t>(3) التهذيب 7</w:t>
      </w:r>
      <w:r w:rsidR="00211E62">
        <w:rPr>
          <w:rtl/>
        </w:rPr>
        <w:t>:</w:t>
      </w:r>
      <w:r w:rsidRPr="00025BD9">
        <w:rPr>
          <w:rtl/>
        </w:rPr>
        <w:t xml:space="preserve"> 131 </w:t>
      </w:r>
      <w:r>
        <w:rPr>
          <w:rtl/>
        </w:rPr>
        <w:t>/</w:t>
      </w:r>
      <w:r w:rsidRPr="00025BD9">
        <w:rPr>
          <w:rtl/>
        </w:rPr>
        <w:t xml:space="preserve"> 574</w:t>
      </w:r>
      <w:r>
        <w:rPr>
          <w:rtl/>
        </w:rPr>
        <w:t>.</w:t>
      </w:r>
      <w:r w:rsidRPr="00025BD9">
        <w:rPr>
          <w:rtl/>
        </w:rPr>
        <w:t xml:space="preserve"> </w:t>
      </w:r>
    </w:p>
    <w:p w:rsidR="00C90F8A" w:rsidRPr="00025BD9" w:rsidRDefault="00C90F8A" w:rsidP="00343F1C">
      <w:pPr>
        <w:pStyle w:val="libFootnote0"/>
        <w:rPr>
          <w:rtl/>
        </w:rPr>
      </w:pPr>
      <w:r w:rsidRPr="00025BD9">
        <w:rPr>
          <w:rtl/>
        </w:rPr>
        <w:t>(4) التهذيب 6</w:t>
      </w:r>
      <w:r w:rsidR="00211E62">
        <w:rPr>
          <w:rtl/>
        </w:rPr>
        <w:t>:</w:t>
      </w:r>
      <w:r w:rsidRPr="00025BD9">
        <w:rPr>
          <w:rtl/>
        </w:rPr>
        <w:t xml:space="preserve"> 374 </w:t>
      </w:r>
      <w:r>
        <w:rPr>
          <w:rtl/>
        </w:rPr>
        <w:t>/</w:t>
      </w:r>
      <w:r w:rsidRPr="00025BD9">
        <w:rPr>
          <w:rtl/>
        </w:rPr>
        <w:t xml:space="preserve"> 1091</w:t>
      </w:r>
      <w:r>
        <w:rPr>
          <w:rtl/>
        </w:rPr>
        <w:t>.</w:t>
      </w:r>
      <w:r w:rsidRPr="00025BD9">
        <w:rPr>
          <w:rtl/>
        </w:rPr>
        <w:t xml:space="preserve"> </w:t>
      </w:r>
    </w:p>
    <w:p w:rsidR="00C90F8A" w:rsidRPr="00025BD9" w:rsidRDefault="00C90F8A" w:rsidP="00343F1C">
      <w:pPr>
        <w:pStyle w:val="libFootnote0"/>
        <w:rPr>
          <w:rtl/>
        </w:rPr>
      </w:pPr>
      <w:r w:rsidRPr="00025BD9">
        <w:rPr>
          <w:rtl/>
        </w:rPr>
        <w:t>(5) التهذيب 7</w:t>
      </w:r>
      <w:r w:rsidR="00211E62">
        <w:rPr>
          <w:rtl/>
        </w:rPr>
        <w:t>:</w:t>
      </w:r>
      <w:r w:rsidRPr="00025BD9">
        <w:rPr>
          <w:rtl/>
        </w:rPr>
        <w:t xml:space="preserve"> 237 </w:t>
      </w:r>
      <w:r>
        <w:rPr>
          <w:rtl/>
        </w:rPr>
        <w:t>/</w:t>
      </w:r>
      <w:r w:rsidRPr="00025BD9">
        <w:rPr>
          <w:rtl/>
        </w:rPr>
        <w:t xml:space="preserve"> 1038</w:t>
      </w:r>
      <w:r>
        <w:rPr>
          <w:rtl/>
        </w:rPr>
        <w:t>.</w:t>
      </w:r>
      <w:r w:rsidRPr="00025BD9">
        <w:rPr>
          <w:rtl/>
        </w:rPr>
        <w:t xml:space="preserve"> </w:t>
      </w:r>
    </w:p>
    <w:p w:rsidR="00C90F8A" w:rsidRDefault="00C90F8A" w:rsidP="00343F1C">
      <w:pPr>
        <w:pStyle w:val="libFootnote0"/>
        <w:rPr>
          <w:rtl/>
        </w:rPr>
      </w:pPr>
      <w:r>
        <w:rPr>
          <w:rtl/>
        </w:rPr>
        <w:t>11</w:t>
      </w:r>
      <w:r w:rsidR="00211E62">
        <w:rPr>
          <w:rtl/>
        </w:rPr>
        <w:t xml:space="preserve"> - </w:t>
      </w:r>
      <w:r>
        <w:rPr>
          <w:rtl/>
        </w:rPr>
        <w:t>الكافي 5</w:t>
      </w:r>
      <w:r w:rsidR="00211E62">
        <w:rPr>
          <w:rtl/>
        </w:rPr>
        <w:t>:</w:t>
      </w:r>
      <w:r>
        <w:rPr>
          <w:rtl/>
        </w:rPr>
        <w:t xml:space="preserve"> 229 / 1. </w:t>
      </w:r>
    </w:p>
    <w:p w:rsidR="00C90F8A" w:rsidRPr="00025BD9" w:rsidRDefault="00C90F8A" w:rsidP="008C0F4F">
      <w:pPr>
        <w:pStyle w:val="libFootnote0"/>
        <w:rPr>
          <w:rtl/>
        </w:rPr>
      </w:pPr>
      <w:r w:rsidRPr="00025BD9">
        <w:rPr>
          <w:rtl/>
        </w:rPr>
        <w:t>(</w:t>
      </w:r>
      <w:r w:rsidR="008C0F4F">
        <w:rPr>
          <w:rFonts w:hint="cs"/>
          <w:rtl/>
        </w:rPr>
        <w:t>6</w:t>
      </w:r>
      <w:r w:rsidRPr="00025BD9">
        <w:rPr>
          <w:rtl/>
        </w:rPr>
        <w:t>) التهذيب 7</w:t>
      </w:r>
      <w:r w:rsidR="00211E62">
        <w:rPr>
          <w:rtl/>
        </w:rPr>
        <w:t>:</w:t>
      </w:r>
      <w:r w:rsidRPr="00025BD9">
        <w:rPr>
          <w:rtl/>
        </w:rPr>
        <w:t xml:space="preserve"> 132 </w:t>
      </w:r>
      <w:r>
        <w:rPr>
          <w:rtl/>
        </w:rPr>
        <w:t>/</w:t>
      </w:r>
      <w:r w:rsidRPr="00025BD9">
        <w:rPr>
          <w:rtl/>
        </w:rPr>
        <w:t xml:space="preserve"> 580</w:t>
      </w:r>
      <w:r>
        <w:rPr>
          <w:rtl/>
        </w:rPr>
        <w:t>.</w:t>
      </w:r>
      <w:r w:rsidRPr="00025BD9">
        <w:rPr>
          <w:rtl/>
        </w:rPr>
        <w:t xml:space="preserve"> </w:t>
      </w:r>
    </w:p>
    <w:p w:rsidR="00C90F8A" w:rsidRDefault="00C90F8A" w:rsidP="00343F1C">
      <w:pPr>
        <w:pStyle w:val="libFootnote0"/>
        <w:rPr>
          <w:rtl/>
        </w:rPr>
      </w:pPr>
      <w:r>
        <w:rPr>
          <w:rtl/>
        </w:rPr>
        <w:t>12</w:t>
      </w:r>
      <w:r w:rsidR="00211E62">
        <w:rPr>
          <w:rtl/>
        </w:rPr>
        <w:t xml:space="preserve"> - </w:t>
      </w:r>
      <w:r>
        <w:rPr>
          <w:rtl/>
        </w:rPr>
        <w:t>قرب الإسناد</w:t>
      </w:r>
      <w:r w:rsidR="00211E62">
        <w:rPr>
          <w:rtl/>
        </w:rPr>
        <w:t>:</w:t>
      </w:r>
      <w:r>
        <w:rPr>
          <w:rtl/>
        </w:rPr>
        <w:t xml:space="preserve"> 114</w:t>
      </w:r>
      <w:r w:rsidR="00211E62">
        <w:rPr>
          <w:rtl/>
        </w:rPr>
        <w:t>،</w:t>
      </w:r>
      <w:r>
        <w:rPr>
          <w:rtl/>
        </w:rPr>
        <w:t xml:space="preserve"> وأورده في الحديث 2 من الباب 23 من أبواب بيع الحيوان.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w:t>
      </w:r>
      <w:r w:rsidR="00584DEF">
        <w:rPr>
          <w:rtl/>
        </w:rPr>
        <w:t xml:space="preserve">عليّ </w:t>
      </w:r>
      <w:r>
        <w:rPr>
          <w:rtl/>
        </w:rPr>
        <w:t xml:space="preserve">بن جعفر في كتابه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حكم بيع الخمر والخنزير فيما يكتسب به </w:t>
      </w:r>
      <w:r w:rsidRPr="00E40572">
        <w:rPr>
          <w:rStyle w:val="libFootnotenumChar"/>
          <w:rtl/>
        </w:rPr>
        <w:t>(4)</w:t>
      </w:r>
      <w:r>
        <w:rPr>
          <w:rtl/>
        </w:rPr>
        <w:t>.</w:t>
      </w:r>
    </w:p>
    <w:p w:rsidR="00C90F8A" w:rsidRDefault="00C90F8A" w:rsidP="00C90F8A">
      <w:pPr>
        <w:pStyle w:val="Heading2Center"/>
        <w:rPr>
          <w:rtl/>
        </w:rPr>
      </w:pPr>
      <w:bookmarkStart w:id="1006" w:name="_Toc303531733"/>
      <w:bookmarkStart w:id="1007" w:name="_Toc303765413"/>
      <w:bookmarkStart w:id="1008" w:name="_Toc303770601"/>
      <w:bookmarkStart w:id="1009" w:name="_Toc378022407"/>
      <w:bookmarkStart w:id="1010" w:name="_Toc253506782"/>
      <w:r>
        <w:rPr>
          <w:rtl/>
        </w:rPr>
        <w:t>2</w:t>
      </w:r>
      <w:r w:rsidR="00211E62">
        <w:rPr>
          <w:rtl/>
        </w:rPr>
        <w:t xml:space="preserve"> - </w:t>
      </w:r>
      <w:r>
        <w:rPr>
          <w:rtl/>
        </w:rPr>
        <w:t xml:space="preserve">باب </w:t>
      </w:r>
      <w:r w:rsidR="008C0F4F">
        <w:rPr>
          <w:rFonts w:hint="cs"/>
          <w:rtl/>
        </w:rPr>
        <w:t>أ</w:t>
      </w:r>
      <w:r w:rsidR="003763A8">
        <w:rPr>
          <w:rtl/>
        </w:rPr>
        <w:t xml:space="preserve">نّ </w:t>
      </w:r>
      <w:r>
        <w:rPr>
          <w:rtl/>
        </w:rPr>
        <w:t>من باع ما يملك وما لا يملك صح</w:t>
      </w:r>
      <w:r w:rsidR="008C0F4F">
        <w:rPr>
          <w:rFonts w:hint="cs"/>
          <w:rtl/>
        </w:rPr>
        <w:t>ّ</w:t>
      </w:r>
      <w:r>
        <w:rPr>
          <w:rtl/>
        </w:rPr>
        <w:t xml:space="preserve"> البيع فيما</w:t>
      </w:r>
      <w:bookmarkEnd w:id="1006"/>
      <w:bookmarkEnd w:id="1007"/>
      <w:bookmarkEnd w:id="1008"/>
      <w:r w:rsidR="00211E62">
        <w:rPr>
          <w:rtl/>
        </w:rPr>
        <w:t xml:space="preserve"> </w:t>
      </w:r>
      <w:bookmarkStart w:id="1011" w:name="_Toc303531734"/>
      <w:bookmarkStart w:id="1012" w:name="_Toc303765414"/>
      <w:bookmarkStart w:id="1013" w:name="_Toc303770602"/>
      <w:r w:rsidR="00211E62">
        <w:rPr>
          <w:rtl/>
        </w:rPr>
        <w:t>ي</w:t>
      </w:r>
      <w:r>
        <w:rPr>
          <w:rtl/>
        </w:rPr>
        <w:t>ملك خاص</w:t>
      </w:r>
      <w:r w:rsidR="008C0F4F">
        <w:rPr>
          <w:rFonts w:hint="cs"/>
          <w:rtl/>
        </w:rPr>
        <w:t>ّ</w:t>
      </w:r>
      <w:r>
        <w:rPr>
          <w:rtl/>
        </w:rPr>
        <w:t>ة</w:t>
      </w:r>
      <w:bookmarkEnd w:id="1009"/>
      <w:bookmarkEnd w:id="1010"/>
      <w:bookmarkEnd w:id="1011"/>
      <w:bookmarkEnd w:id="1012"/>
      <w:bookmarkEnd w:id="1013"/>
    </w:p>
    <w:p w:rsidR="00C90F8A" w:rsidRDefault="00C90F8A" w:rsidP="008C0F4F">
      <w:pPr>
        <w:pStyle w:val="libNormal"/>
        <w:rPr>
          <w:rtl/>
        </w:rPr>
      </w:pPr>
      <w:r w:rsidRPr="008D3D37">
        <w:rPr>
          <w:rStyle w:val="libNormalChar"/>
          <w:rtl/>
        </w:rPr>
        <w:t xml:space="preserve">[ 22704 ] </w:t>
      </w:r>
      <w:r>
        <w:rPr>
          <w:rtl/>
        </w:rPr>
        <w:t>1</w:t>
      </w:r>
      <w:r w:rsidR="00211E62">
        <w:rPr>
          <w:rtl/>
        </w:rPr>
        <w:t xml:space="preserve"> - </w:t>
      </w:r>
      <w:r w:rsidR="007D12B3">
        <w:rPr>
          <w:rtl/>
        </w:rPr>
        <w:t>محمّد</w:t>
      </w:r>
      <w:r w:rsidR="00343F1C">
        <w:rPr>
          <w:rtl/>
        </w:rPr>
        <w:t xml:space="preserve"> </w:t>
      </w:r>
      <w:r>
        <w:rPr>
          <w:rtl/>
        </w:rPr>
        <w:t xml:space="preserve">بن الحسن الطوسي بإسناده عن </w:t>
      </w:r>
      <w:r w:rsidR="007D12B3">
        <w:rPr>
          <w:rtl/>
        </w:rPr>
        <w:t>محمّد</w:t>
      </w:r>
      <w:r w:rsidR="00343F1C">
        <w:rPr>
          <w:rtl/>
        </w:rPr>
        <w:t xml:space="preserve"> </w:t>
      </w:r>
      <w:r>
        <w:rPr>
          <w:rtl/>
        </w:rPr>
        <w:t>بن الحسن الصفار</w:t>
      </w:r>
      <w:r w:rsidR="00211E62">
        <w:rPr>
          <w:rtl/>
        </w:rPr>
        <w:t>،</w:t>
      </w:r>
      <w:r>
        <w:rPr>
          <w:rtl/>
        </w:rPr>
        <w:t xml:space="preserve"> أنه كتب إلى أبي </w:t>
      </w:r>
      <w:r w:rsidR="007D12B3">
        <w:rPr>
          <w:rtl/>
        </w:rPr>
        <w:t>محمّد</w:t>
      </w:r>
      <w:r w:rsidR="00343F1C">
        <w:rPr>
          <w:rtl/>
        </w:rPr>
        <w:t xml:space="preserve"> </w:t>
      </w:r>
      <w:r>
        <w:rPr>
          <w:rtl/>
        </w:rPr>
        <w:t xml:space="preserve">الحسن بن </w:t>
      </w:r>
      <w:r w:rsidR="00584DEF">
        <w:rPr>
          <w:rtl/>
        </w:rPr>
        <w:t xml:space="preserve">عليّ </w:t>
      </w:r>
      <w:r>
        <w:rPr>
          <w:rtl/>
        </w:rPr>
        <w:t xml:space="preserve">العسكري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رجل باع </w:t>
      </w:r>
      <w:r w:rsidRPr="00E40572">
        <w:rPr>
          <w:rStyle w:val="libFootnotenumChar"/>
          <w:rtl/>
        </w:rPr>
        <w:t>(</w:t>
      </w:r>
      <w:r w:rsidR="008C0F4F">
        <w:rPr>
          <w:rStyle w:val="libFootnotenumChar"/>
          <w:rFonts w:hint="cs"/>
          <w:rtl/>
        </w:rPr>
        <w:t>5</w:t>
      </w:r>
      <w:r w:rsidRPr="00E40572">
        <w:rPr>
          <w:rStyle w:val="libFootnotenumChar"/>
          <w:rtl/>
        </w:rPr>
        <w:t>)</w:t>
      </w:r>
      <w:r>
        <w:rPr>
          <w:rtl/>
        </w:rPr>
        <w:t xml:space="preserve"> قطاع أرضين </w:t>
      </w:r>
      <w:r w:rsidRPr="00E40572">
        <w:rPr>
          <w:rStyle w:val="libFootnotenumChar"/>
          <w:rtl/>
        </w:rPr>
        <w:t>(</w:t>
      </w:r>
      <w:r w:rsidR="008C0F4F">
        <w:rPr>
          <w:rStyle w:val="libFootnotenumChar"/>
          <w:rFonts w:hint="cs"/>
          <w:rtl/>
        </w:rPr>
        <w:t>6</w:t>
      </w:r>
      <w:r w:rsidRPr="00E40572">
        <w:rPr>
          <w:rStyle w:val="libFootnotenumChar"/>
          <w:rtl/>
        </w:rPr>
        <w:t>)</w:t>
      </w:r>
      <w:r>
        <w:rPr>
          <w:rtl/>
        </w:rPr>
        <w:t xml:space="preserve"> فيحضره الخروج إلى مكة والقرية على مر</w:t>
      </w:r>
      <w:r w:rsidR="00241B07">
        <w:rPr>
          <w:rtl/>
        </w:rPr>
        <w:t xml:space="preserve">أحلّ </w:t>
      </w:r>
      <w:r>
        <w:rPr>
          <w:rtl/>
        </w:rPr>
        <w:t>من منزله</w:t>
      </w:r>
      <w:r w:rsidR="00211E62">
        <w:rPr>
          <w:rtl/>
        </w:rPr>
        <w:t>،</w:t>
      </w:r>
      <w:r>
        <w:rPr>
          <w:rtl/>
        </w:rPr>
        <w:t xml:space="preserve"> ولم يكن له من المقام ما يأتي بحدود أرضه</w:t>
      </w:r>
      <w:r w:rsidR="00211E62">
        <w:rPr>
          <w:rtl/>
        </w:rPr>
        <w:t>،</w:t>
      </w:r>
      <w:r>
        <w:rPr>
          <w:rtl/>
        </w:rPr>
        <w:t xml:space="preserve"> وعرف حدود القرية الاربعة</w:t>
      </w:r>
      <w:r w:rsidR="00211E62">
        <w:rPr>
          <w:rtl/>
        </w:rPr>
        <w:t>،</w:t>
      </w:r>
      <w:r>
        <w:rPr>
          <w:rtl/>
        </w:rPr>
        <w:t xml:space="preserve"> فقال للشهود</w:t>
      </w:r>
      <w:r w:rsidR="00211E62">
        <w:rPr>
          <w:rtl/>
        </w:rPr>
        <w:t>:</w:t>
      </w:r>
      <w:r>
        <w:rPr>
          <w:rtl/>
        </w:rPr>
        <w:t xml:space="preserve"> اشهدوا </w:t>
      </w:r>
      <w:r w:rsidR="00D96DB8">
        <w:rPr>
          <w:rtl/>
        </w:rPr>
        <w:t xml:space="preserve">إنّي </w:t>
      </w:r>
      <w:r>
        <w:rPr>
          <w:rtl/>
        </w:rPr>
        <w:t>قد بعت فلانا</w:t>
      </w:r>
      <w:r w:rsidR="008C0F4F">
        <w:rPr>
          <w:rFonts w:hint="cs"/>
          <w:rtl/>
        </w:rPr>
        <w:t>ً</w:t>
      </w:r>
      <w:r w:rsidR="00211E62">
        <w:rPr>
          <w:rtl/>
        </w:rPr>
        <w:t xml:space="preserve"> - </w:t>
      </w:r>
      <w:r>
        <w:rPr>
          <w:rtl/>
        </w:rPr>
        <w:t>يعني المشتري</w:t>
      </w:r>
      <w:r w:rsidR="00211E62">
        <w:rPr>
          <w:rtl/>
        </w:rPr>
        <w:t xml:space="preserve"> - </w:t>
      </w:r>
      <w:r>
        <w:rPr>
          <w:rtl/>
        </w:rPr>
        <w:t>جميع القرية التي حد منها كذا</w:t>
      </w:r>
      <w:r w:rsidR="00211E62">
        <w:rPr>
          <w:rtl/>
        </w:rPr>
        <w:t>،</w:t>
      </w:r>
      <w:r>
        <w:rPr>
          <w:rtl/>
        </w:rPr>
        <w:t xml:space="preserve"> و</w:t>
      </w:r>
      <w:r w:rsidR="007260EE">
        <w:rPr>
          <w:rtl/>
        </w:rPr>
        <w:t xml:space="preserve">الثاني </w:t>
      </w:r>
      <w:r>
        <w:rPr>
          <w:rtl/>
        </w:rPr>
        <w:t>والثالث والرابع وإنّما له في هذه القرية قطاع أرضين</w:t>
      </w:r>
      <w:r w:rsidR="00211E62">
        <w:rPr>
          <w:rtl/>
        </w:rPr>
        <w:t>،</w:t>
      </w:r>
      <w:r>
        <w:rPr>
          <w:rtl/>
        </w:rPr>
        <w:t xml:space="preserve"> فهل يصلح للمشتري ذلك وإن</w:t>
      </w:r>
      <w:r w:rsidR="008C0F4F">
        <w:rPr>
          <w:rFonts w:hint="cs"/>
          <w:rtl/>
        </w:rPr>
        <w:t>ّ</w:t>
      </w:r>
      <w:r>
        <w:rPr>
          <w:rtl/>
        </w:rPr>
        <w:t>ما له بعض هذه القرية وقد أقر له بكل</w:t>
      </w:r>
      <w:r w:rsidR="008C0F4F">
        <w:rPr>
          <w:rFonts w:hint="cs"/>
          <w:rtl/>
        </w:rPr>
        <w:t>ّ</w:t>
      </w:r>
      <w:r>
        <w:rPr>
          <w:rtl/>
        </w:rPr>
        <w:t xml:space="preserve">ها؟ فوقع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يجوز بيع ما ليس يملك</w:t>
      </w:r>
      <w:r w:rsidR="00211E62">
        <w:rPr>
          <w:rtl/>
        </w:rPr>
        <w:t>،</w:t>
      </w:r>
      <w:r>
        <w:rPr>
          <w:rtl/>
        </w:rPr>
        <w:t xml:space="preserve"> وقد وجب الشراء من البايع على ما يملك. </w:t>
      </w:r>
    </w:p>
    <w:p w:rsidR="00C90F8A" w:rsidRDefault="00C90F8A" w:rsidP="008C0F4F">
      <w:pPr>
        <w:pStyle w:val="libNormal"/>
        <w:rPr>
          <w:rtl/>
        </w:rPr>
      </w:pPr>
      <w:r>
        <w:rPr>
          <w:rtl/>
        </w:rPr>
        <w:t xml:space="preserve">ورواه الصدوق بإسناده عن </w:t>
      </w:r>
      <w:r w:rsidR="007D12B3">
        <w:rPr>
          <w:rtl/>
        </w:rPr>
        <w:t>محمّد</w:t>
      </w:r>
      <w:r w:rsidR="00343F1C">
        <w:rPr>
          <w:rtl/>
        </w:rPr>
        <w:t xml:space="preserve"> </w:t>
      </w:r>
      <w:r>
        <w:rPr>
          <w:rtl/>
        </w:rPr>
        <w:t xml:space="preserve">بن الحسن الصفار </w:t>
      </w:r>
      <w:r w:rsidRPr="00E40572">
        <w:rPr>
          <w:rStyle w:val="libFootnotenumChar"/>
          <w:rtl/>
        </w:rPr>
        <w:t>(</w:t>
      </w:r>
      <w:r w:rsidR="008C0F4F">
        <w:rPr>
          <w:rStyle w:val="libFootnotenumChar"/>
          <w:rFonts w:hint="cs"/>
          <w:rtl/>
        </w:rPr>
        <w:t>7</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025BD9" w:rsidRDefault="00C90F8A" w:rsidP="00343F1C">
      <w:pPr>
        <w:pStyle w:val="libFootnote0"/>
        <w:rPr>
          <w:rtl/>
        </w:rPr>
      </w:pPr>
      <w:r w:rsidRPr="00025BD9">
        <w:rPr>
          <w:rtl/>
        </w:rPr>
        <w:t xml:space="preserve">(1) مسائل </w:t>
      </w:r>
      <w:r w:rsidR="00584DEF">
        <w:rPr>
          <w:rtl/>
        </w:rPr>
        <w:t xml:space="preserve">عليّ </w:t>
      </w:r>
      <w:r w:rsidRPr="00025BD9">
        <w:rPr>
          <w:rtl/>
        </w:rPr>
        <w:t>بن جعفر</w:t>
      </w:r>
      <w:r w:rsidR="00211E62">
        <w:rPr>
          <w:rtl/>
        </w:rPr>
        <w:t>:</w:t>
      </w:r>
      <w:r w:rsidRPr="00025BD9">
        <w:rPr>
          <w:rtl/>
        </w:rPr>
        <w:t xml:space="preserve"> 132 </w:t>
      </w:r>
      <w:r>
        <w:rPr>
          <w:rtl/>
        </w:rPr>
        <w:t>/</w:t>
      </w:r>
      <w:r w:rsidRPr="00025BD9">
        <w:rPr>
          <w:rtl/>
        </w:rPr>
        <w:t xml:space="preserve"> 126</w:t>
      </w:r>
      <w:r>
        <w:rPr>
          <w:rtl/>
        </w:rPr>
        <w:t>.</w:t>
      </w:r>
      <w:r w:rsidRPr="00025BD9">
        <w:rPr>
          <w:rtl/>
        </w:rPr>
        <w:t xml:space="preserve"> </w:t>
      </w:r>
    </w:p>
    <w:p w:rsidR="00C90F8A" w:rsidRPr="00025BD9" w:rsidRDefault="00C90F8A" w:rsidP="00343F1C">
      <w:pPr>
        <w:pStyle w:val="libFootnote0"/>
        <w:rPr>
          <w:rtl/>
        </w:rPr>
      </w:pPr>
      <w:r w:rsidRPr="00025BD9">
        <w:rPr>
          <w:rtl/>
        </w:rPr>
        <w:t xml:space="preserve">(2) </w:t>
      </w:r>
      <w:r w:rsidR="00B10EAE">
        <w:rPr>
          <w:rtl/>
        </w:rPr>
        <w:t xml:space="preserve">تقدّم </w:t>
      </w:r>
      <w:r w:rsidRPr="00025BD9">
        <w:rPr>
          <w:rtl/>
        </w:rPr>
        <w:t>في الحديث 6 من الباب 52 من أبواب ما يكتسب به</w:t>
      </w:r>
      <w:r>
        <w:rPr>
          <w:rtl/>
        </w:rPr>
        <w:t>.</w:t>
      </w:r>
      <w:r w:rsidRPr="00025BD9">
        <w:rPr>
          <w:rtl/>
        </w:rPr>
        <w:t xml:space="preserve"> </w:t>
      </w:r>
    </w:p>
    <w:p w:rsidR="00C90F8A" w:rsidRPr="00025BD9" w:rsidRDefault="00C90F8A" w:rsidP="00343F1C">
      <w:pPr>
        <w:pStyle w:val="libFootnote0"/>
        <w:rPr>
          <w:rtl/>
        </w:rPr>
      </w:pPr>
      <w:r w:rsidRPr="00025BD9">
        <w:rPr>
          <w:rtl/>
        </w:rPr>
        <w:t>(3) يأتي في البابين 2</w:t>
      </w:r>
      <w:r w:rsidR="00211E62">
        <w:rPr>
          <w:rtl/>
        </w:rPr>
        <w:t>،</w:t>
      </w:r>
      <w:r w:rsidRPr="00025BD9">
        <w:rPr>
          <w:rtl/>
        </w:rPr>
        <w:t xml:space="preserve"> 3</w:t>
      </w:r>
      <w:r w:rsidR="00211E62">
        <w:rPr>
          <w:rtl/>
        </w:rPr>
        <w:t>،</w:t>
      </w:r>
      <w:r w:rsidRPr="00025BD9">
        <w:rPr>
          <w:rtl/>
        </w:rPr>
        <w:t xml:space="preserve"> وفي الحديثين 5</w:t>
      </w:r>
      <w:r w:rsidR="00211E62">
        <w:rPr>
          <w:rtl/>
        </w:rPr>
        <w:t>،</w:t>
      </w:r>
      <w:r w:rsidRPr="00025BD9">
        <w:rPr>
          <w:rtl/>
        </w:rPr>
        <w:t xml:space="preserve"> 6 من الباب 21</w:t>
      </w:r>
      <w:r w:rsidR="00211E62">
        <w:rPr>
          <w:rtl/>
        </w:rPr>
        <w:t>،</w:t>
      </w:r>
      <w:r w:rsidRPr="00025BD9">
        <w:rPr>
          <w:rtl/>
        </w:rPr>
        <w:t xml:space="preserve"> وفي الباب 22 من هذه </w:t>
      </w:r>
      <w:r w:rsidR="00546DAE">
        <w:rPr>
          <w:rtl/>
        </w:rPr>
        <w:t xml:space="preserve">الأبواب </w:t>
      </w:r>
      <w:r w:rsidR="00211E62">
        <w:rPr>
          <w:rtl/>
        </w:rPr>
        <w:t>،</w:t>
      </w:r>
      <w:r w:rsidRPr="00025BD9">
        <w:rPr>
          <w:rtl/>
        </w:rPr>
        <w:t xml:space="preserve"> وفي الحديث 1 من الباب 23 من أبواب بيع الحيوان</w:t>
      </w:r>
      <w:r>
        <w:rPr>
          <w:rtl/>
        </w:rPr>
        <w:t>.</w:t>
      </w:r>
      <w:r w:rsidRPr="00025BD9">
        <w:rPr>
          <w:rtl/>
        </w:rPr>
        <w:t xml:space="preserve"> </w:t>
      </w:r>
    </w:p>
    <w:p w:rsidR="00C90F8A" w:rsidRPr="00025BD9" w:rsidRDefault="00C90F8A" w:rsidP="00343F1C">
      <w:pPr>
        <w:pStyle w:val="libFootnote0"/>
        <w:rPr>
          <w:rtl/>
        </w:rPr>
      </w:pPr>
      <w:r w:rsidRPr="00025BD9">
        <w:rPr>
          <w:rtl/>
        </w:rPr>
        <w:t xml:space="preserve">(4) </w:t>
      </w:r>
      <w:r w:rsidR="00B10EAE">
        <w:rPr>
          <w:rtl/>
        </w:rPr>
        <w:t xml:space="preserve">تقدّم </w:t>
      </w:r>
      <w:r w:rsidRPr="00025BD9">
        <w:rPr>
          <w:rtl/>
        </w:rPr>
        <w:t xml:space="preserve">في </w:t>
      </w:r>
      <w:r w:rsidR="00546DAE">
        <w:rPr>
          <w:rtl/>
        </w:rPr>
        <w:t xml:space="preserve">الأبواب </w:t>
      </w:r>
      <w:r w:rsidR="008253C3">
        <w:rPr>
          <w:rtl/>
        </w:rPr>
        <w:t xml:space="preserve"> </w:t>
      </w:r>
      <w:r w:rsidRPr="00025BD9">
        <w:rPr>
          <w:rtl/>
        </w:rPr>
        <w:t>5</w:t>
      </w:r>
      <w:r w:rsidR="00211E62">
        <w:rPr>
          <w:rtl/>
        </w:rPr>
        <w:t>،</w:t>
      </w:r>
      <w:r w:rsidRPr="00025BD9">
        <w:rPr>
          <w:rtl/>
        </w:rPr>
        <w:t xml:space="preserve"> 55</w:t>
      </w:r>
      <w:r w:rsidR="00211E62">
        <w:rPr>
          <w:rtl/>
        </w:rPr>
        <w:t>،</w:t>
      </w:r>
      <w:r w:rsidRPr="00025BD9">
        <w:rPr>
          <w:rtl/>
        </w:rPr>
        <w:t xml:space="preserve"> 56</w:t>
      </w:r>
      <w:r w:rsidR="00211E62">
        <w:rPr>
          <w:rtl/>
        </w:rPr>
        <w:t>،</w:t>
      </w:r>
      <w:r w:rsidRPr="00025BD9">
        <w:rPr>
          <w:rtl/>
        </w:rPr>
        <w:t xml:space="preserve"> 57 من أبواب ما يكتسب به</w:t>
      </w:r>
      <w:r>
        <w:rPr>
          <w:rtl/>
        </w:rPr>
        <w:t>.</w:t>
      </w:r>
    </w:p>
    <w:p w:rsidR="00C90F8A" w:rsidRDefault="00C90F8A" w:rsidP="008C0F4F">
      <w:pPr>
        <w:pStyle w:val="libFootnoteCenterBold"/>
        <w:rPr>
          <w:rtl/>
        </w:rPr>
      </w:pPr>
      <w:r>
        <w:rPr>
          <w:rtl/>
        </w:rPr>
        <w:t xml:space="preserve">الباب 2 </w:t>
      </w:r>
    </w:p>
    <w:p w:rsidR="00C90F8A" w:rsidRDefault="00C90F8A" w:rsidP="008C0F4F">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150 / 667</w:t>
      </w:r>
      <w:r w:rsidR="00211E62">
        <w:rPr>
          <w:rtl/>
        </w:rPr>
        <w:t>،</w:t>
      </w:r>
      <w:r>
        <w:rPr>
          <w:rtl/>
        </w:rPr>
        <w:t xml:space="preserve"> وأورد قطعة منه في الحديث 1 من الباب 48 من أبواب الشهادات. </w:t>
      </w:r>
    </w:p>
    <w:p w:rsidR="00C90F8A" w:rsidRPr="00025BD9" w:rsidRDefault="00C90F8A" w:rsidP="008C0F4F">
      <w:pPr>
        <w:pStyle w:val="libFootnote0"/>
        <w:rPr>
          <w:rtl/>
        </w:rPr>
      </w:pPr>
      <w:r w:rsidRPr="00025BD9">
        <w:rPr>
          <w:rtl/>
        </w:rPr>
        <w:t>(</w:t>
      </w:r>
      <w:r w:rsidR="008C0F4F">
        <w:rPr>
          <w:rFonts w:hint="cs"/>
          <w:rtl/>
        </w:rPr>
        <w:t>5</w:t>
      </w:r>
      <w:r w:rsidRPr="00025BD9">
        <w:rPr>
          <w:rtl/>
        </w:rPr>
        <w:t xml:space="preserve">) كذا كتب </w:t>
      </w:r>
      <w:r w:rsidRPr="008C0F4F">
        <w:rPr>
          <w:rtl/>
        </w:rPr>
        <w:t>في الأصل ( باع ) وكأنه</w:t>
      </w:r>
      <w:r w:rsidRPr="00025BD9">
        <w:rPr>
          <w:rtl/>
        </w:rPr>
        <w:t xml:space="preserve"> مشطوب</w:t>
      </w:r>
      <w:r w:rsidR="00211E62">
        <w:rPr>
          <w:rtl/>
        </w:rPr>
        <w:t>،</w:t>
      </w:r>
      <w:r w:rsidRPr="00025BD9">
        <w:rPr>
          <w:rtl/>
        </w:rPr>
        <w:t xml:space="preserve"> وفي </w:t>
      </w:r>
      <w:r w:rsidRPr="008C0F4F">
        <w:rPr>
          <w:rtl/>
        </w:rPr>
        <w:t>المصدر</w:t>
      </w:r>
      <w:r w:rsidR="00211E62" w:rsidRPr="008C0F4F">
        <w:rPr>
          <w:rtl/>
        </w:rPr>
        <w:t>:</w:t>
      </w:r>
      <w:r w:rsidRPr="008C0F4F">
        <w:rPr>
          <w:rtl/>
        </w:rPr>
        <w:t xml:space="preserve"> له ( بدل</w:t>
      </w:r>
      <w:r w:rsidR="00211E62" w:rsidRPr="008C0F4F">
        <w:rPr>
          <w:rtl/>
        </w:rPr>
        <w:t>:</w:t>
      </w:r>
      <w:r w:rsidRPr="008C0F4F">
        <w:rPr>
          <w:rtl/>
        </w:rPr>
        <w:t xml:space="preserve"> باع ).</w:t>
      </w:r>
      <w:r w:rsidRPr="00025BD9">
        <w:rPr>
          <w:rtl/>
        </w:rPr>
        <w:t xml:space="preserve"> </w:t>
      </w:r>
    </w:p>
    <w:p w:rsidR="00C90F8A" w:rsidRPr="00025BD9" w:rsidRDefault="00C90F8A" w:rsidP="008C0F4F">
      <w:pPr>
        <w:pStyle w:val="libFootnote0"/>
        <w:rPr>
          <w:rtl/>
        </w:rPr>
      </w:pPr>
      <w:r w:rsidRPr="00025BD9">
        <w:rPr>
          <w:rtl/>
        </w:rPr>
        <w:t>(</w:t>
      </w:r>
      <w:r w:rsidR="008C0F4F">
        <w:rPr>
          <w:rFonts w:hint="cs"/>
          <w:rtl/>
        </w:rPr>
        <w:t>6</w:t>
      </w:r>
      <w:r w:rsidRPr="00025BD9">
        <w:rPr>
          <w:rtl/>
        </w:rPr>
        <w:t>) في نسخة من الفقيه</w:t>
      </w:r>
      <w:r w:rsidR="00211E62">
        <w:rPr>
          <w:rtl/>
        </w:rPr>
        <w:t>:</w:t>
      </w:r>
      <w:r w:rsidRPr="00025BD9">
        <w:rPr>
          <w:rtl/>
        </w:rPr>
        <w:t xml:space="preserve"> </w:t>
      </w:r>
      <w:r w:rsidRPr="008C0F4F">
        <w:rPr>
          <w:rtl/>
        </w:rPr>
        <w:t>أرض ( هامش المخطوط</w:t>
      </w:r>
      <w:r w:rsidRPr="00025BD9">
        <w:rPr>
          <w:rtl/>
        </w:rPr>
        <w:t xml:space="preserve"> )</w:t>
      </w:r>
      <w:r>
        <w:rPr>
          <w:rtl/>
        </w:rPr>
        <w:t>.</w:t>
      </w:r>
      <w:r w:rsidRPr="00025BD9">
        <w:rPr>
          <w:rtl/>
        </w:rPr>
        <w:t xml:space="preserve"> </w:t>
      </w:r>
    </w:p>
    <w:p w:rsidR="00C90F8A" w:rsidRPr="00025BD9" w:rsidRDefault="00C90F8A" w:rsidP="008C0F4F">
      <w:pPr>
        <w:pStyle w:val="libFootnote0"/>
        <w:rPr>
          <w:rtl/>
        </w:rPr>
      </w:pPr>
      <w:r w:rsidRPr="00025BD9">
        <w:rPr>
          <w:rtl/>
        </w:rPr>
        <w:t>(</w:t>
      </w:r>
      <w:r w:rsidR="008C0F4F">
        <w:rPr>
          <w:rFonts w:hint="cs"/>
          <w:rtl/>
        </w:rPr>
        <w:t>7</w:t>
      </w:r>
      <w:r w:rsidRPr="00025BD9">
        <w:rPr>
          <w:rtl/>
        </w:rPr>
        <w:t>) الفقيه 3</w:t>
      </w:r>
      <w:r w:rsidR="00211E62">
        <w:rPr>
          <w:rtl/>
        </w:rPr>
        <w:t>:</w:t>
      </w:r>
      <w:r w:rsidRPr="00025BD9">
        <w:rPr>
          <w:rtl/>
        </w:rPr>
        <w:t xml:space="preserve"> 153 </w:t>
      </w:r>
      <w:r>
        <w:rPr>
          <w:rtl/>
        </w:rPr>
        <w:t>/</w:t>
      </w:r>
      <w:r w:rsidRPr="00025BD9">
        <w:rPr>
          <w:rtl/>
        </w:rPr>
        <w:t xml:space="preserve"> 674</w:t>
      </w:r>
      <w:r>
        <w:rPr>
          <w:rtl/>
        </w:rPr>
        <w:t>.</w:t>
      </w:r>
      <w:r w:rsidRPr="00025BD9">
        <w:rPr>
          <w:rtl/>
        </w:rPr>
        <w:t xml:space="preserve"> </w:t>
      </w:r>
    </w:p>
    <w:p w:rsidR="00E40572" w:rsidRDefault="00E40572" w:rsidP="00343F1C">
      <w:pPr>
        <w:pStyle w:val="libNormal"/>
        <w:rPr>
          <w:rtl/>
        </w:rPr>
      </w:pPr>
      <w:r>
        <w:rPr>
          <w:rtl/>
        </w:rPr>
        <w:br w:type="page"/>
      </w:r>
    </w:p>
    <w:p w:rsidR="00C90F8A" w:rsidRDefault="00C90F8A" w:rsidP="0042070C">
      <w:pPr>
        <w:pStyle w:val="libNormal"/>
        <w:rPr>
          <w:rtl/>
        </w:rPr>
      </w:pPr>
      <w:r>
        <w:rPr>
          <w:rtl/>
        </w:rPr>
        <w:lastRenderedPageBreak/>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 xml:space="preserve">بن الحسن </w:t>
      </w:r>
      <w:r w:rsidRPr="00E40572">
        <w:rPr>
          <w:rStyle w:val="libFootnotenumChar"/>
          <w:rtl/>
        </w:rPr>
        <w:t>(</w:t>
      </w:r>
      <w:r w:rsidR="0042070C">
        <w:rPr>
          <w:rStyle w:val="libFootnotenumChar"/>
          <w:rFonts w:hint="cs"/>
          <w:rtl/>
        </w:rPr>
        <w:t>1</w:t>
      </w:r>
      <w:r w:rsidRPr="00E40572">
        <w:rPr>
          <w:rStyle w:val="libFootnotenumChar"/>
          <w:rtl/>
        </w:rPr>
        <w:t>)</w:t>
      </w:r>
      <w:r>
        <w:rPr>
          <w:rtl/>
        </w:rPr>
        <w:t xml:space="preserve">. </w:t>
      </w:r>
    </w:p>
    <w:p w:rsidR="00C90F8A" w:rsidRDefault="00C90F8A" w:rsidP="0042070C">
      <w:pPr>
        <w:pStyle w:val="libNormal"/>
        <w:rPr>
          <w:rtl/>
        </w:rPr>
      </w:pPr>
      <w:r>
        <w:rPr>
          <w:rtl/>
        </w:rPr>
        <w:t>أقول</w:t>
      </w:r>
      <w:r w:rsidR="00211E62">
        <w:rPr>
          <w:rtl/>
        </w:rPr>
        <w:t>:</w:t>
      </w:r>
      <w:r>
        <w:rPr>
          <w:rtl/>
        </w:rPr>
        <w:t xml:space="preserve"> </w:t>
      </w:r>
      <w:r w:rsidR="00724AA1">
        <w:rPr>
          <w:rtl/>
        </w:rPr>
        <w:t>و</w:t>
      </w:r>
      <w:r w:rsidR="00D33C12">
        <w:rPr>
          <w:rtl/>
        </w:rPr>
        <w:t>تقد</w:t>
      </w:r>
      <w:r w:rsidR="00B10EAE">
        <w:rPr>
          <w:rtl/>
        </w:rPr>
        <w:t xml:space="preserve">م </w:t>
      </w:r>
      <w:r>
        <w:rPr>
          <w:rtl/>
        </w:rPr>
        <w:t xml:space="preserve">ما </w:t>
      </w:r>
      <w:r w:rsidR="00724AA1">
        <w:rPr>
          <w:rtl/>
        </w:rPr>
        <w:t xml:space="preserve">يدلّ </w:t>
      </w:r>
      <w:r>
        <w:rPr>
          <w:rtl/>
        </w:rPr>
        <w:t xml:space="preserve">على ذلك </w:t>
      </w:r>
      <w:r w:rsidRPr="00E40572">
        <w:rPr>
          <w:rStyle w:val="libFootnotenumChar"/>
          <w:rtl/>
        </w:rPr>
        <w:t>(</w:t>
      </w:r>
      <w:r w:rsidR="0042070C">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1014" w:name="_Toc303531735"/>
      <w:bookmarkStart w:id="1015" w:name="_Toc303765415"/>
      <w:bookmarkStart w:id="1016" w:name="_Toc303770603"/>
      <w:bookmarkStart w:id="1017" w:name="_Toc378022408"/>
      <w:bookmarkStart w:id="1018" w:name="_Toc253506783"/>
      <w:r>
        <w:rPr>
          <w:rtl/>
        </w:rPr>
        <w:t>3</w:t>
      </w:r>
      <w:r w:rsidR="00211E62">
        <w:rPr>
          <w:rtl/>
        </w:rPr>
        <w:t xml:space="preserve"> - </w:t>
      </w:r>
      <w:r>
        <w:rPr>
          <w:rtl/>
        </w:rPr>
        <w:t>باب أحكام الشراء من غير المالك مع عدم إجازته</w:t>
      </w:r>
      <w:bookmarkEnd w:id="1014"/>
      <w:bookmarkEnd w:id="1015"/>
      <w:bookmarkEnd w:id="1016"/>
      <w:bookmarkEnd w:id="1017"/>
      <w:bookmarkEnd w:id="1018"/>
    </w:p>
    <w:p w:rsidR="00C90F8A" w:rsidRDefault="00C90F8A" w:rsidP="0042070C">
      <w:pPr>
        <w:pStyle w:val="libNormal"/>
        <w:rPr>
          <w:rtl/>
        </w:rPr>
      </w:pPr>
      <w:r w:rsidRPr="008D3D37">
        <w:rPr>
          <w:rStyle w:val="libNormalChar"/>
          <w:rtl/>
        </w:rPr>
        <w:t xml:space="preserve">[ 22705 ] </w:t>
      </w:r>
      <w:r>
        <w:rPr>
          <w:rtl/>
        </w:rPr>
        <w:t>1</w:t>
      </w:r>
      <w:r w:rsidR="00211E62">
        <w:rPr>
          <w:rtl/>
        </w:rPr>
        <w:t xml:space="preserve"> - </w:t>
      </w:r>
      <w:r w:rsidR="007D12B3">
        <w:rPr>
          <w:rtl/>
        </w:rPr>
        <w:t>محمّد</w:t>
      </w:r>
      <w:r w:rsidR="00343F1C">
        <w:rPr>
          <w:rtl/>
        </w:rPr>
        <w:t xml:space="preserve"> </w:t>
      </w:r>
      <w:r>
        <w:rPr>
          <w:rtl/>
        </w:rPr>
        <w:t xml:space="preserve">بن الحسن في </w:t>
      </w:r>
      <w:r w:rsidRPr="00343F1C">
        <w:rPr>
          <w:rStyle w:val="libNormalChar"/>
          <w:rtl/>
        </w:rPr>
        <w:t xml:space="preserve">( </w:t>
      </w:r>
      <w:r>
        <w:rPr>
          <w:rtl/>
        </w:rPr>
        <w:t>المجالس و</w:t>
      </w:r>
      <w:r w:rsidR="003F73AC">
        <w:rPr>
          <w:rtl/>
        </w:rPr>
        <w:t xml:space="preserve">الأخبار </w:t>
      </w:r>
      <w:r w:rsidRPr="00343F1C">
        <w:rPr>
          <w:rStyle w:val="libNormalChar"/>
          <w:rtl/>
        </w:rPr>
        <w:t xml:space="preserve">) </w:t>
      </w:r>
      <w:r>
        <w:rPr>
          <w:rtl/>
        </w:rPr>
        <w:t xml:space="preserve">بإسناده الآتي </w:t>
      </w:r>
      <w:r w:rsidRPr="00E40572">
        <w:rPr>
          <w:rStyle w:val="libFootnotenumChar"/>
          <w:rtl/>
        </w:rPr>
        <w:t>(</w:t>
      </w:r>
      <w:r w:rsidR="0042070C">
        <w:rPr>
          <w:rStyle w:val="libFootnotenumChar"/>
          <w:rFonts w:hint="cs"/>
          <w:rtl/>
        </w:rPr>
        <w:t>3</w:t>
      </w:r>
      <w:r w:rsidRPr="00E40572">
        <w:rPr>
          <w:rStyle w:val="libFootnotenumChar"/>
          <w:rtl/>
        </w:rPr>
        <w:t>)</w:t>
      </w:r>
      <w:r>
        <w:rPr>
          <w:rtl/>
        </w:rPr>
        <w:t xml:space="preserve"> عن رزيق قال</w:t>
      </w:r>
      <w:r w:rsidR="00211E62">
        <w:rPr>
          <w:rtl/>
        </w:rPr>
        <w:t>:</w:t>
      </w:r>
      <w:r>
        <w:rPr>
          <w:rtl/>
        </w:rPr>
        <w:t xml:space="preserve"> كنت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يوما</w:t>
      </w:r>
      <w:r w:rsidR="00D33C12">
        <w:rPr>
          <w:rFonts w:hint="cs"/>
          <w:rtl/>
        </w:rPr>
        <w:t>ً</w:t>
      </w:r>
      <w:r>
        <w:rPr>
          <w:rtl/>
        </w:rPr>
        <w:t xml:space="preserve"> إذ دخل عليه رجل</w:t>
      </w:r>
      <w:r w:rsidR="00D33C12">
        <w:rPr>
          <w:rFonts w:hint="cs"/>
          <w:rtl/>
        </w:rPr>
        <w:t>ا</w:t>
      </w:r>
      <w:r w:rsidR="00D33C12">
        <w:rPr>
          <w:rtl/>
        </w:rPr>
        <w:t>ن</w:t>
      </w:r>
      <w:r w:rsidR="003763A8">
        <w:rPr>
          <w:rtl/>
        </w:rPr>
        <w:t xml:space="preserve"> </w:t>
      </w:r>
      <w:r w:rsidR="00211E62">
        <w:rPr>
          <w:rtl/>
        </w:rPr>
        <w:t xml:space="preserve">- </w:t>
      </w:r>
      <w:r>
        <w:rPr>
          <w:rtl/>
        </w:rPr>
        <w:t xml:space="preserve">إلى </w:t>
      </w:r>
      <w:r w:rsidR="003763A8">
        <w:rPr>
          <w:rtl/>
        </w:rPr>
        <w:t xml:space="preserve">إنّ </w:t>
      </w:r>
      <w:r>
        <w:rPr>
          <w:rtl/>
        </w:rPr>
        <w:t>قال</w:t>
      </w:r>
      <w:r w:rsidR="00211E62">
        <w:rPr>
          <w:rtl/>
        </w:rPr>
        <w:t xml:space="preserve"> - </w:t>
      </w:r>
      <w:r>
        <w:rPr>
          <w:rtl/>
        </w:rPr>
        <w:t>فقال احدهما</w:t>
      </w:r>
      <w:r w:rsidR="00211E62">
        <w:rPr>
          <w:rtl/>
        </w:rPr>
        <w:t>:</w:t>
      </w:r>
      <w:r>
        <w:rPr>
          <w:rtl/>
        </w:rPr>
        <w:t xml:space="preserve"> إنّه </w:t>
      </w:r>
      <w:r w:rsidR="006204AE">
        <w:rPr>
          <w:rtl/>
        </w:rPr>
        <w:t xml:space="preserve">كان </w:t>
      </w:r>
      <w:r w:rsidR="00584DEF">
        <w:rPr>
          <w:rtl/>
        </w:rPr>
        <w:t xml:space="preserve">عليّ </w:t>
      </w:r>
      <w:r>
        <w:rPr>
          <w:rtl/>
        </w:rPr>
        <w:t>مال لرجل من بني عمار</w:t>
      </w:r>
      <w:r w:rsidR="00211E62">
        <w:rPr>
          <w:rtl/>
        </w:rPr>
        <w:t>،</w:t>
      </w:r>
      <w:r>
        <w:rPr>
          <w:rtl/>
        </w:rPr>
        <w:t xml:space="preserve"> وله بذلك ذكر </w:t>
      </w:r>
      <w:r w:rsidR="003763A8">
        <w:rPr>
          <w:rtl/>
        </w:rPr>
        <w:t xml:space="preserve">حقّ </w:t>
      </w:r>
      <w:r>
        <w:rPr>
          <w:rtl/>
        </w:rPr>
        <w:t>وشهود</w:t>
      </w:r>
      <w:r w:rsidR="00211E62">
        <w:rPr>
          <w:rtl/>
        </w:rPr>
        <w:t>،</w:t>
      </w:r>
      <w:r>
        <w:rPr>
          <w:rtl/>
        </w:rPr>
        <w:t xml:space="preserve"> فأخذ المال ولم استرجع منه الذكر بالحق</w:t>
      </w:r>
      <w:r w:rsidR="00211E62">
        <w:rPr>
          <w:rtl/>
        </w:rPr>
        <w:t>،</w:t>
      </w:r>
      <w:r>
        <w:rPr>
          <w:rtl/>
        </w:rPr>
        <w:t xml:space="preserve"> ولا كتبت عليه كتابا</w:t>
      </w:r>
      <w:r w:rsidR="0042070C">
        <w:rPr>
          <w:rFonts w:hint="cs"/>
          <w:rtl/>
        </w:rPr>
        <w:t>ً</w:t>
      </w:r>
      <w:r w:rsidR="00211E62">
        <w:rPr>
          <w:rtl/>
        </w:rPr>
        <w:t>،</w:t>
      </w:r>
      <w:r>
        <w:rPr>
          <w:rtl/>
        </w:rPr>
        <w:t xml:space="preserve"> ولا أخذت منه براءة</w:t>
      </w:r>
      <w:r w:rsidR="00211E62">
        <w:rPr>
          <w:rtl/>
        </w:rPr>
        <w:t>،</w:t>
      </w:r>
      <w:r>
        <w:rPr>
          <w:rtl/>
        </w:rPr>
        <w:t xml:space="preserve"> وذلك ل</w:t>
      </w:r>
      <w:r w:rsidR="00D96DB8">
        <w:rPr>
          <w:rtl/>
        </w:rPr>
        <w:t xml:space="preserve">إنّي </w:t>
      </w:r>
      <w:r>
        <w:rPr>
          <w:rtl/>
        </w:rPr>
        <w:t>وثقت به وقلت له</w:t>
      </w:r>
      <w:r w:rsidR="00211E62">
        <w:rPr>
          <w:rtl/>
        </w:rPr>
        <w:t>:</w:t>
      </w:r>
      <w:r>
        <w:rPr>
          <w:rtl/>
        </w:rPr>
        <w:t xml:space="preserve"> مزق الذكر بال</w:t>
      </w:r>
      <w:r w:rsidR="003763A8">
        <w:rPr>
          <w:rtl/>
        </w:rPr>
        <w:t xml:space="preserve">حقّ </w:t>
      </w:r>
      <w:r w:rsidR="00584DEF">
        <w:rPr>
          <w:rtl/>
        </w:rPr>
        <w:t xml:space="preserve">الّذي </w:t>
      </w:r>
      <w:r>
        <w:rPr>
          <w:rtl/>
        </w:rPr>
        <w:t>عندك</w:t>
      </w:r>
      <w:r w:rsidR="00211E62">
        <w:rPr>
          <w:rtl/>
        </w:rPr>
        <w:t>،</w:t>
      </w:r>
      <w:r>
        <w:rPr>
          <w:rtl/>
        </w:rPr>
        <w:t xml:space="preserve"> فمات وتهاون بذلك ولم يمزقها</w:t>
      </w:r>
      <w:r w:rsidR="00211E62">
        <w:rPr>
          <w:rtl/>
        </w:rPr>
        <w:t>،</w:t>
      </w:r>
      <w:r>
        <w:rPr>
          <w:rtl/>
        </w:rPr>
        <w:t xml:space="preserve"> وعقب هذا </w:t>
      </w:r>
      <w:r w:rsidR="003763A8">
        <w:rPr>
          <w:rtl/>
        </w:rPr>
        <w:t xml:space="preserve">إنّ </w:t>
      </w:r>
      <w:r>
        <w:rPr>
          <w:rtl/>
        </w:rPr>
        <w:t>طالبني بالمال وراثه وحاكموني وأخرجوا بذلك الذكر بالحق</w:t>
      </w:r>
      <w:r w:rsidR="00211E62">
        <w:rPr>
          <w:rtl/>
        </w:rPr>
        <w:t>،</w:t>
      </w:r>
      <w:r>
        <w:rPr>
          <w:rtl/>
        </w:rPr>
        <w:t xml:space="preserve"> وأقاموا العدول فشهدوا عند الحاكم فأخذت بالمال</w:t>
      </w:r>
      <w:r w:rsidR="00211E62">
        <w:rPr>
          <w:rtl/>
        </w:rPr>
        <w:t>،</w:t>
      </w:r>
      <w:r>
        <w:rPr>
          <w:rtl/>
        </w:rPr>
        <w:t xml:space="preserve"> و</w:t>
      </w:r>
      <w:r w:rsidR="006204AE">
        <w:rPr>
          <w:rtl/>
        </w:rPr>
        <w:t xml:space="preserve">كان </w:t>
      </w:r>
      <w:r>
        <w:rPr>
          <w:rtl/>
        </w:rPr>
        <w:t xml:space="preserve">المال </w:t>
      </w:r>
      <w:r w:rsidR="00AA7B56">
        <w:rPr>
          <w:rtl/>
        </w:rPr>
        <w:t xml:space="preserve">كثيراً </w:t>
      </w:r>
      <w:r>
        <w:rPr>
          <w:rtl/>
        </w:rPr>
        <w:t xml:space="preserve">فتوارثت </w:t>
      </w:r>
      <w:r w:rsidRPr="00E40572">
        <w:rPr>
          <w:rStyle w:val="libFootnotenumChar"/>
          <w:rtl/>
        </w:rPr>
        <w:t>(</w:t>
      </w:r>
      <w:r w:rsidR="0042070C">
        <w:rPr>
          <w:rStyle w:val="libFootnotenumChar"/>
          <w:rFonts w:hint="cs"/>
          <w:rtl/>
        </w:rPr>
        <w:t>4</w:t>
      </w:r>
      <w:r w:rsidRPr="00E40572">
        <w:rPr>
          <w:rStyle w:val="libFootnotenumChar"/>
          <w:rtl/>
        </w:rPr>
        <w:t>)</w:t>
      </w:r>
      <w:r>
        <w:rPr>
          <w:rtl/>
        </w:rPr>
        <w:t xml:space="preserve"> من الحاكم فباع </w:t>
      </w:r>
      <w:r w:rsidR="00584DEF">
        <w:rPr>
          <w:rtl/>
        </w:rPr>
        <w:t xml:space="preserve">عليّ </w:t>
      </w:r>
      <w:r>
        <w:rPr>
          <w:rtl/>
        </w:rPr>
        <w:t>قاضي الكوفة معيشة لي وقبض القوم المال</w:t>
      </w:r>
      <w:r w:rsidR="00211E62">
        <w:rPr>
          <w:rtl/>
        </w:rPr>
        <w:t>،</w:t>
      </w:r>
      <w:r>
        <w:rPr>
          <w:rtl/>
        </w:rPr>
        <w:t xml:space="preserve"> وهذا رجل من إخواننا ابتلى بشراء معيشتي من القاضي</w:t>
      </w:r>
      <w:r w:rsidR="00211E62">
        <w:rPr>
          <w:rtl/>
        </w:rPr>
        <w:t>،</w:t>
      </w:r>
      <w:r>
        <w:rPr>
          <w:rtl/>
        </w:rPr>
        <w:t xml:space="preserve"> </w:t>
      </w:r>
      <w:r w:rsidR="003763A8">
        <w:rPr>
          <w:rtl/>
        </w:rPr>
        <w:t xml:space="preserve">ثمّ إنّ </w:t>
      </w:r>
      <w:r>
        <w:rPr>
          <w:rtl/>
        </w:rPr>
        <w:t xml:space="preserve">ورثة الميت أقروا </w:t>
      </w:r>
      <w:r w:rsidR="003763A8">
        <w:rPr>
          <w:rtl/>
        </w:rPr>
        <w:t xml:space="preserve">إنّ </w:t>
      </w:r>
      <w:r>
        <w:rPr>
          <w:rtl/>
        </w:rPr>
        <w:t xml:space="preserve">المال </w:t>
      </w:r>
      <w:r w:rsidR="006204AE">
        <w:rPr>
          <w:rtl/>
        </w:rPr>
        <w:t xml:space="preserve">كان </w:t>
      </w:r>
      <w:r>
        <w:rPr>
          <w:rtl/>
        </w:rPr>
        <w:t xml:space="preserve">أبوهم قد قبضه وقد سألوه </w:t>
      </w:r>
      <w:r w:rsidR="003763A8">
        <w:rPr>
          <w:rtl/>
        </w:rPr>
        <w:t xml:space="preserve">إنّ </w:t>
      </w:r>
      <w:r>
        <w:rPr>
          <w:rtl/>
        </w:rPr>
        <w:t xml:space="preserve">يرد </w:t>
      </w:r>
      <w:r w:rsidR="00584DEF">
        <w:rPr>
          <w:rtl/>
        </w:rPr>
        <w:t xml:space="preserve">عليّ </w:t>
      </w:r>
      <w:r>
        <w:rPr>
          <w:rtl/>
        </w:rPr>
        <w:t>معيشتي ويعطونه في أنجم معلومة</w:t>
      </w:r>
      <w:r w:rsidR="00211E62">
        <w:rPr>
          <w:rtl/>
        </w:rPr>
        <w:t>،</w:t>
      </w:r>
      <w:r>
        <w:rPr>
          <w:rtl/>
        </w:rPr>
        <w:t xml:space="preserve"> فقال</w:t>
      </w:r>
      <w:r w:rsidR="00211E62">
        <w:rPr>
          <w:rtl/>
        </w:rPr>
        <w:t>:</w:t>
      </w:r>
      <w:r>
        <w:rPr>
          <w:rtl/>
        </w:rPr>
        <w:t xml:space="preserve"> </w:t>
      </w:r>
      <w:r w:rsidR="00D96DB8">
        <w:rPr>
          <w:rtl/>
        </w:rPr>
        <w:t xml:space="preserve">إنّي </w:t>
      </w:r>
      <w:r>
        <w:rPr>
          <w:rtl/>
        </w:rPr>
        <w:t xml:space="preserve">أحب </w:t>
      </w:r>
      <w:r w:rsidR="003763A8">
        <w:rPr>
          <w:rtl/>
        </w:rPr>
        <w:t xml:space="preserve">إنّ </w:t>
      </w:r>
      <w:r>
        <w:rPr>
          <w:rtl/>
        </w:rPr>
        <w:t xml:space="preserve">تسأل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هذا</w:t>
      </w:r>
      <w:r w:rsidR="00211E62">
        <w:rPr>
          <w:rtl/>
        </w:rPr>
        <w:t>،</w:t>
      </w:r>
      <w:r>
        <w:rPr>
          <w:rtl/>
        </w:rPr>
        <w:t xml:space="preserve"> فقال الرجل</w:t>
      </w:r>
      <w:r w:rsidR="00211E62">
        <w:rPr>
          <w:rtl/>
        </w:rPr>
        <w:t xml:space="preserve"> - </w:t>
      </w:r>
      <w:r>
        <w:rPr>
          <w:rtl/>
        </w:rPr>
        <w:t>يعني المشتري</w:t>
      </w:r>
      <w:r w:rsidR="00211E62">
        <w:rPr>
          <w:rtl/>
        </w:rPr>
        <w:t xml:space="preserve"> - </w:t>
      </w:r>
      <w:r>
        <w:rPr>
          <w:rtl/>
        </w:rPr>
        <w:t>جعلني الله فداك كيف أصنع؟ فقال</w:t>
      </w:r>
      <w:r w:rsidR="00211E62">
        <w:rPr>
          <w:rtl/>
        </w:rPr>
        <w:t>:</w:t>
      </w:r>
      <w:r>
        <w:rPr>
          <w:rtl/>
        </w:rPr>
        <w:t xml:space="preserve"> تصنع </w:t>
      </w:r>
      <w:r w:rsidR="003763A8">
        <w:rPr>
          <w:rtl/>
        </w:rPr>
        <w:t xml:space="preserve">إنّ </w:t>
      </w:r>
    </w:p>
    <w:p w:rsidR="00C90F8A" w:rsidRDefault="00343F1C" w:rsidP="00343F1C">
      <w:pPr>
        <w:pStyle w:val="libLine"/>
        <w:rPr>
          <w:rtl/>
        </w:rPr>
      </w:pPr>
      <w:r>
        <w:rPr>
          <w:rtl/>
        </w:rPr>
        <w:t>____________________</w:t>
      </w:r>
    </w:p>
    <w:p w:rsidR="00C90F8A" w:rsidRPr="004805E4" w:rsidRDefault="00C90F8A" w:rsidP="0042070C">
      <w:pPr>
        <w:pStyle w:val="libFootnote0"/>
        <w:rPr>
          <w:rtl/>
        </w:rPr>
      </w:pPr>
      <w:r w:rsidRPr="004805E4">
        <w:rPr>
          <w:rtl/>
        </w:rPr>
        <w:t>(</w:t>
      </w:r>
      <w:r w:rsidR="0042070C">
        <w:rPr>
          <w:rFonts w:hint="cs"/>
          <w:rtl/>
        </w:rPr>
        <w:t>1</w:t>
      </w:r>
      <w:r w:rsidRPr="004805E4">
        <w:rPr>
          <w:rtl/>
        </w:rPr>
        <w:t>) الكافي 7</w:t>
      </w:r>
      <w:r w:rsidR="00211E62">
        <w:rPr>
          <w:rtl/>
        </w:rPr>
        <w:t>:</w:t>
      </w:r>
      <w:r w:rsidRPr="004805E4">
        <w:rPr>
          <w:rtl/>
        </w:rPr>
        <w:t xml:space="preserve"> 402 </w:t>
      </w:r>
      <w:r>
        <w:rPr>
          <w:rtl/>
        </w:rPr>
        <w:t>/</w:t>
      </w:r>
      <w:r w:rsidRPr="004805E4">
        <w:rPr>
          <w:rtl/>
        </w:rPr>
        <w:t xml:space="preserve"> 4</w:t>
      </w:r>
      <w:r>
        <w:rPr>
          <w:rtl/>
        </w:rPr>
        <w:t>.</w:t>
      </w:r>
      <w:r w:rsidRPr="004805E4">
        <w:rPr>
          <w:rtl/>
        </w:rPr>
        <w:t xml:space="preserve"> </w:t>
      </w:r>
    </w:p>
    <w:p w:rsidR="00C90F8A" w:rsidRPr="004805E4" w:rsidRDefault="00C90F8A" w:rsidP="0042070C">
      <w:pPr>
        <w:pStyle w:val="libFootnote0"/>
        <w:rPr>
          <w:rtl/>
        </w:rPr>
      </w:pPr>
      <w:r w:rsidRPr="004805E4">
        <w:rPr>
          <w:rtl/>
        </w:rPr>
        <w:t>(</w:t>
      </w:r>
      <w:r w:rsidR="0042070C">
        <w:rPr>
          <w:rFonts w:hint="cs"/>
          <w:rtl/>
        </w:rPr>
        <w:t>2</w:t>
      </w:r>
      <w:r w:rsidRPr="004805E4">
        <w:rPr>
          <w:rtl/>
        </w:rPr>
        <w:t xml:space="preserve">) </w:t>
      </w:r>
      <w:r w:rsidR="00B10EAE">
        <w:rPr>
          <w:rtl/>
        </w:rPr>
        <w:t xml:space="preserve">تقدّم </w:t>
      </w:r>
      <w:r w:rsidRPr="004805E4">
        <w:rPr>
          <w:rtl/>
        </w:rPr>
        <w:t xml:space="preserve">في الباب 1 من هذه </w:t>
      </w:r>
      <w:r w:rsidR="00546DAE">
        <w:rPr>
          <w:rtl/>
        </w:rPr>
        <w:t xml:space="preserve">الأبواب </w:t>
      </w:r>
      <w:r>
        <w:rPr>
          <w:rtl/>
        </w:rPr>
        <w:t>.</w:t>
      </w:r>
    </w:p>
    <w:p w:rsidR="00C90F8A" w:rsidRDefault="00C90F8A" w:rsidP="0042070C">
      <w:pPr>
        <w:pStyle w:val="libFootnoteCenterBold"/>
        <w:rPr>
          <w:rtl/>
        </w:rPr>
      </w:pPr>
      <w:r>
        <w:rPr>
          <w:rtl/>
        </w:rPr>
        <w:t xml:space="preserve">الباب 3 </w:t>
      </w:r>
    </w:p>
    <w:p w:rsidR="00C90F8A" w:rsidRDefault="00C90F8A" w:rsidP="0042070C">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أمالي الطوسي 2</w:t>
      </w:r>
      <w:r w:rsidR="00211E62">
        <w:rPr>
          <w:rtl/>
        </w:rPr>
        <w:t>:</w:t>
      </w:r>
      <w:r>
        <w:rPr>
          <w:rtl/>
        </w:rPr>
        <w:t xml:space="preserve"> 309. </w:t>
      </w:r>
    </w:p>
    <w:p w:rsidR="00C90F8A" w:rsidRPr="004805E4" w:rsidRDefault="00C90F8A" w:rsidP="0042070C">
      <w:pPr>
        <w:pStyle w:val="libFootnote0"/>
        <w:rPr>
          <w:rtl/>
        </w:rPr>
      </w:pPr>
      <w:r w:rsidRPr="004805E4">
        <w:rPr>
          <w:rtl/>
        </w:rPr>
        <w:t>(</w:t>
      </w:r>
      <w:r w:rsidR="0042070C">
        <w:rPr>
          <w:rFonts w:hint="cs"/>
          <w:rtl/>
        </w:rPr>
        <w:t>3</w:t>
      </w:r>
      <w:r w:rsidRPr="004805E4">
        <w:rPr>
          <w:rtl/>
        </w:rPr>
        <w:t xml:space="preserve">) يأتي في الفائدة الثانية من الخاتمة </w:t>
      </w:r>
      <w:r w:rsidRPr="0042070C">
        <w:rPr>
          <w:rtl/>
        </w:rPr>
        <w:t>برقم ( 51 ).</w:t>
      </w:r>
      <w:r w:rsidRPr="004805E4">
        <w:rPr>
          <w:rtl/>
        </w:rPr>
        <w:t xml:space="preserve"> </w:t>
      </w:r>
    </w:p>
    <w:p w:rsidR="00C90F8A" w:rsidRPr="004805E4" w:rsidRDefault="00C90F8A" w:rsidP="0042070C">
      <w:pPr>
        <w:pStyle w:val="libFootnote0"/>
        <w:rPr>
          <w:rtl/>
        </w:rPr>
      </w:pPr>
      <w:r w:rsidRPr="004805E4">
        <w:rPr>
          <w:rtl/>
        </w:rPr>
        <w:t>(</w:t>
      </w:r>
      <w:r w:rsidR="0042070C">
        <w:rPr>
          <w:rFonts w:hint="cs"/>
          <w:rtl/>
        </w:rPr>
        <w:t>4</w:t>
      </w:r>
      <w:r w:rsidRPr="004805E4">
        <w:rPr>
          <w:rtl/>
        </w:rPr>
        <w:t>) في المصدر</w:t>
      </w:r>
      <w:r w:rsidR="00211E62">
        <w:rPr>
          <w:rtl/>
        </w:rPr>
        <w:t>:</w:t>
      </w:r>
      <w:r w:rsidRPr="004805E4">
        <w:rPr>
          <w:rtl/>
        </w:rPr>
        <w:t xml:space="preserve"> فتواريت</w:t>
      </w:r>
      <w:r>
        <w:rPr>
          <w:rtl/>
        </w:rPr>
        <w:t>.</w:t>
      </w:r>
      <w:r w:rsidRPr="004805E4">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ترجع بمالك على الورثة وترد المعيشة إلى صاحبها</w:t>
      </w:r>
      <w:r w:rsidR="00211E62">
        <w:rPr>
          <w:rtl/>
        </w:rPr>
        <w:t>،</w:t>
      </w:r>
      <w:r>
        <w:rPr>
          <w:rtl/>
        </w:rPr>
        <w:t xml:space="preserve"> وتخرج يدك عنها</w:t>
      </w:r>
      <w:r w:rsidR="00211E62">
        <w:rPr>
          <w:rtl/>
        </w:rPr>
        <w:t>،</w:t>
      </w:r>
      <w:r>
        <w:rPr>
          <w:rtl/>
        </w:rPr>
        <w:t xml:space="preserve"> قال</w:t>
      </w:r>
      <w:r w:rsidR="00211E62">
        <w:rPr>
          <w:rtl/>
        </w:rPr>
        <w:t>:</w:t>
      </w:r>
      <w:r>
        <w:rPr>
          <w:rtl/>
        </w:rPr>
        <w:t xml:space="preserve"> </w:t>
      </w:r>
      <w:r w:rsidR="00440722">
        <w:rPr>
          <w:rtl/>
        </w:rPr>
        <w:t xml:space="preserve">فإذا </w:t>
      </w:r>
      <w:r>
        <w:rPr>
          <w:rtl/>
        </w:rPr>
        <w:t xml:space="preserve">أنا فعلت ذلك له </w:t>
      </w:r>
      <w:r w:rsidR="00211D2C">
        <w:rPr>
          <w:rFonts w:hint="cs"/>
          <w:rtl/>
        </w:rPr>
        <w:t>أ</w:t>
      </w:r>
      <w:r w:rsidR="00211D2C">
        <w:rPr>
          <w:rtl/>
        </w:rPr>
        <w:t>ن</w:t>
      </w:r>
      <w:r w:rsidR="003763A8">
        <w:rPr>
          <w:rtl/>
        </w:rPr>
        <w:t xml:space="preserve"> </w:t>
      </w:r>
      <w:r>
        <w:rPr>
          <w:rtl/>
        </w:rPr>
        <w:t>يطالبني بغير هذا؟ قال</w:t>
      </w:r>
      <w:r w:rsidR="00211E62">
        <w:rPr>
          <w:rtl/>
        </w:rPr>
        <w:t>:</w:t>
      </w:r>
      <w:r>
        <w:rPr>
          <w:rtl/>
        </w:rPr>
        <w:t xml:space="preserve"> نعم له </w:t>
      </w:r>
      <w:r w:rsidR="003763A8">
        <w:rPr>
          <w:rtl/>
        </w:rPr>
        <w:t xml:space="preserve">إنّ </w:t>
      </w:r>
      <w:r>
        <w:rPr>
          <w:rtl/>
        </w:rPr>
        <w:t>يأخذ منك ما أخذت من الغلة ثمن الثمار</w:t>
      </w:r>
      <w:r w:rsidR="00211E62">
        <w:rPr>
          <w:rtl/>
        </w:rPr>
        <w:t>،</w:t>
      </w:r>
      <w:r>
        <w:rPr>
          <w:rtl/>
        </w:rPr>
        <w:t xml:space="preserve"> وكل ما </w:t>
      </w:r>
      <w:r w:rsidR="006204AE">
        <w:rPr>
          <w:rtl/>
        </w:rPr>
        <w:t xml:space="preserve">كان </w:t>
      </w:r>
      <w:r>
        <w:rPr>
          <w:rtl/>
        </w:rPr>
        <w:t xml:space="preserve">مرسوما في المعيشة يوم اشتريتها يجب </w:t>
      </w:r>
      <w:r w:rsidR="003763A8">
        <w:rPr>
          <w:rtl/>
        </w:rPr>
        <w:t xml:space="preserve">إنّ </w:t>
      </w:r>
      <w:r>
        <w:rPr>
          <w:rtl/>
        </w:rPr>
        <w:t xml:space="preserve">ترد ذلك </w:t>
      </w:r>
      <w:r w:rsidR="00ED520A">
        <w:rPr>
          <w:rtl/>
        </w:rPr>
        <w:t xml:space="preserve">إلّا </w:t>
      </w:r>
      <w:r>
        <w:rPr>
          <w:rtl/>
        </w:rPr>
        <w:t xml:space="preserve">ما </w:t>
      </w:r>
      <w:r w:rsidR="006204AE">
        <w:rPr>
          <w:rtl/>
        </w:rPr>
        <w:t xml:space="preserve">كان </w:t>
      </w:r>
      <w:r>
        <w:rPr>
          <w:rtl/>
        </w:rPr>
        <w:t>من زرع زرعته أنت</w:t>
      </w:r>
      <w:r w:rsidR="00211E62">
        <w:rPr>
          <w:rtl/>
        </w:rPr>
        <w:t>،</w:t>
      </w:r>
      <w:r>
        <w:rPr>
          <w:rtl/>
        </w:rPr>
        <w:t xml:space="preserve"> ف</w:t>
      </w:r>
      <w:r w:rsidR="003763A8">
        <w:rPr>
          <w:rtl/>
        </w:rPr>
        <w:t xml:space="preserve">إنّ </w:t>
      </w:r>
      <w:r>
        <w:rPr>
          <w:rtl/>
        </w:rPr>
        <w:t>للزارع إم</w:t>
      </w:r>
      <w:r w:rsidR="005D2D00">
        <w:rPr>
          <w:rFonts w:hint="cs"/>
          <w:rtl/>
        </w:rPr>
        <w:t>ّ</w:t>
      </w:r>
      <w:r>
        <w:rPr>
          <w:rtl/>
        </w:rPr>
        <w:t>ا قيمة الزرع</w:t>
      </w:r>
      <w:r w:rsidR="00211E62">
        <w:rPr>
          <w:rtl/>
        </w:rPr>
        <w:t>،</w:t>
      </w:r>
      <w:r>
        <w:rPr>
          <w:rtl/>
        </w:rPr>
        <w:t xml:space="preserve"> وإما </w:t>
      </w:r>
      <w:r w:rsidR="003763A8">
        <w:rPr>
          <w:rtl/>
        </w:rPr>
        <w:t xml:space="preserve">إنّ </w:t>
      </w:r>
      <w:r>
        <w:rPr>
          <w:rtl/>
        </w:rPr>
        <w:t>يصبر عليك إلى وقت حصاد الزرع</w:t>
      </w:r>
      <w:r w:rsidR="00211E62">
        <w:rPr>
          <w:rtl/>
        </w:rPr>
        <w:t>،</w:t>
      </w:r>
      <w:r>
        <w:rPr>
          <w:rtl/>
        </w:rPr>
        <w:t xml:space="preserve"> ف</w:t>
      </w:r>
      <w:r w:rsidR="003763A8">
        <w:rPr>
          <w:rtl/>
        </w:rPr>
        <w:t xml:space="preserve">إنّ </w:t>
      </w:r>
      <w:r>
        <w:rPr>
          <w:rtl/>
        </w:rPr>
        <w:t xml:space="preserve">لم يفعل </w:t>
      </w:r>
      <w:r w:rsidR="006204AE">
        <w:rPr>
          <w:rtl/>
        </w:rPr>
        <w:t xml:space="preserve">كان </w:t>
      </w:r>
      <w:r>
        <w:rPr>
          <w:rtl/>
        </w:rPr>
        <w:t>ذلك له ورد عليك القيمة</w:t>
      </w:r>
      <w:r w:rsidR="00211E62">
        <w:rPr>
          <w:rtl/>
        </w:rPr>
        <w:t>،</w:t>
      </w:r>
      <w:r>
        <w:rPr>
          <w:rtl/>
        </w:rPr>
        <w:t xml:space="preserve"> و</w:t>
      </w:r>
      <w:r w:rsidR="006204AE">
        <w:rPr>
          <w:rtl/>
        </w:rPr>
        <w:t xml:space="preserve">كان </w:t>
      </w:r>
      <w:r>
        <w:rPr>
          <w:rtl/>
        </w:rPr>
        <w:t>الزرع له</w:t>
      </w:r>
      <w:r w:rsidR="00211E62">
        <w:rPr>
          <w:rtl/>
        </w:rPr>
        <w:t>،</w:t>
      </w:r>
      <w:r>
        <w:rPr>
          <w:rtl/>
        </w:rPr>
        <w:t xml:space="preserve"> قلت</w:t>
      </w:r>
      <w:r w:rsidR="00211E62">
        <w:rPr>
          <w:rtl/>
        </w:rPr>
        <w:t>:</w:t>
      </w:r>
      <w:r>
        <w:rPr>
          <w:rtl/>
        </w:rPr>
        <w:t xml:space="preserve"> جعلت فداك ف</w:t>
      </w:r>
      <w:r w:rsidR="003763A8">
        <w:rPr>
          <w:rtl/>
        </w:rPr>
        <w:t xml:space="preserve">إنّ </w:t>
      </w:r>
      <w:r w:rsidR="006204AE">
        <w:rPr>
          <w:rtl/>
        </w:rPr>
        <w:t xml:space="preserve">كان </w:t>
      </w:r>
      <w:r>
        <w:rPr>
          <w:rtl/>
        </w:rPr>
        <w:t>هذا قد أحدث فيها بناء وغرس قال</w:t>
      </w:r>
      <w:r w:rsidR="00211E62">
        <w:rPr>
          <w:rtl/>
        </w:rPr>
        <w:t>:</w:t>
      </w:r>
      <w:r>
        <w:rPr>
          <w:rtl/>
        </w:rPr>
        <w:t xml:space="preserve"> له قيمة ذلك أو يكون ذلك المحدث بعينه يقلعه ويأخذه</w:t>
      </w:r>
      <w:r w:rsidR="00211E62">
        <w:rPr>
          <w:rtl/>
        </w:rPr>
        <w:t>،</w:t>
      </w:r>
      <w:r>
        <w:rPr>
          <w:rtl/>
        </w:rPr>
        <w:t xml:space="preserve"> قلت أرأيت </w:t>
      </w:r>
      <w:r w:rsidR="003763A8">
        <w:rPr>
          <w:rtl/>
        </w:rPr>
        <w:t xml:space="preserve">إنّ </w:t>
      </w:r>
      <w:r w:rsidR="006204AE">
        <w:rPr>
          <w:rtl/>
        </w:rPr>
        <w:t xml:space="preserve">كان </w:t>
      </w:r>
      <w:r>
        <w:rPr>
          <w:rtl/>
        </w:rPr>
        <w:t>فيها غرس أو بناء فقلع الغرس وهدم البناء</w:t>
      </w:r>
      <w:r w:rsidR="00211E62">
        <w:rPr>
          <w:rtl/>
        </w:rPr>
        <w:t>،</w:t>
      </w:r>
      <w:r>
        <w:rPr>
          <w:rtl/>
        </w:rPr>
        <w:t xml:space="preserve"> فقال</w:t>
      </w:r>
      <w:r w:rsidR="00211E62">
        <w:rPr>
          <w:rtl/>
        </w:rPr>
        <w:t>:</w:t>
      </w:r>
      <w:r>
        <w:rPr>
          <w:rtl/>
        </w:rPr>
        <w:t xml:space="preserve"> يرد ذلك إلى ما </w:t>
      </w:r>
      <w:r w:rsidR="006204AE">
        <w:rPr>
          <w:rtl/>
        </w:rPr>
        <w:t xml:space="preserve">كان </w:t>
      </w:r>
      <w:r>
        <w:rPr>
          <w:rtl/>
        </w:rPr>
        <w:t>أو يغرم القيمة لصاحب الارض</w:t>
      </w:r>
      <w:r w:rsidR="00211E62">
        <w:rPr>
          <w:rtl/>
        </w:rPr>
        <w:t>،</w:t>
      </w:r>
      <w:r>
        <w:rPr>
          <w:rtl/>
        </w:rPr>
        <w:t xml:space="preserve"> </w:t>
      </w:r>
      <w:r w:rsidR="00440722">
        <w:rPr>
          <w:rtl/>
        </w:rPr>
        <w:t xml:space="preserve">فإذا </w:t>
      </w:r>
      <w:r>
        <w:rPr>
          <w:rtl/>
        </w:rPr>
        <w:t>رد جميع ما أخذ من غلاتها إلى صاحبها ورد</w:t>
      </w:r>
      <w:r w:rsidR="005D2D00">
        <w:rPr>
          <w:rFonts w:hint="cs"/>
          <w:rtl/>
        </w:rPr>
        <w:t>ّ</w:t>
      </w:r>
      <w:r>
        <w:rPr>
          <w:rtl/>
        </w:rPr>
        <w:t xml:space="preserve"> البناء والغرس وكل</w:t>
      </w:r>
      <w:r w:rsidR="005D2D00">
        <w:rPr>
          <w:rFonts w:hint="cs"/>
          <w:rtl/>
        </w:rPr>
        <w:t>ّ</w:t>
      </w:r>
      <w:r>
        <w:rPr>
          <w:rtl/>
        </w:rPr>
        <w:t xml:space="preserve"> محدث إلى ما </w:t>
      </w:r>
      <w:r w:rsidR="006204AE">
        <w:rPr>
          <w:rtl/>
        </w:rPr>
        <w:t xml:space="preserve">كان </w:t>
      </w:r>
      <w:r>
        <w:rPr>
          <w:rtl/>
        </w:rPr>
        <w:t xml:space="preserve">أو رد القيمة كذلك يجب على صاحب الارض </w:t>
      </w:r>
      <w:r w:rsidR="003763A8">
        <w:rPr>
          <w:rtl/>
        </w:rPr>
        <w:t xml:space="preserve">إنّ </w:t>
      </w:r>
      <w:r>
        <w:rPr>
          <w:rtl/>
        </w:rPr>
        <w:t>يرد عليه كل ما خرج عنه في اصلاح المعيشة من قيمة غرس أو بناء أو نفقة في مصلحة المعيشة</w:t>
      </w:r>
      <w:r w:rsidR="00211E62">
        <w:rPr>
          <w:rtl/>
        </w:rPr>
        <w:t>،</w:t>
      </w:r>
      <w:r>
        <w:rPr>
          <w:rtl/>
        </w:rPr>
        <w:t xml:space="preserve"> ودفع النوائب عنها</w:t>
      </w:r>
      <w:r w:rsidR="00211E62">
        <w:rPr>
          <w:rtl/>
        </w:rPr>
        <w:t>،</w:t>
      </w:r>
      <w:r>
        <w:rPr>
          <w:rtl/>
        </w:rPr>
        <w:t xml:space="preserve"> كل</w:t>
      </w:r>
      <w:r w:rsidR="005D2D00">
        <w:rPr>
          <w:rFonts w:hint="cs"/>
          <w:rtl/>
        </w:rPr>
        <w:t>ّ</w:t>
      </w:r>
      <w:r>
        <w:rPr>
          <w:rtl/>
        </w:rPr>
        <w:t xml:space="preserve"> ذلك فهو مردود إليه.</w:t>
      </w:r>
    </w:p>
    <w:p w:rsidR="00C90F8A" w:rsidRDefault="00C90F8A" w:rsidP="00C90F8A">
      <w:pPr>
        <w:pStyle w:val="Heading2Center"/>
        <w:rPr>
          <w:rtl/>
        </w:rPr>
      </w:pPr>
      <w:bookmarkStart w:id="1019" w:name="_Toc303531736"/>
      <w:bookmarkStart w:id="1020" w:name="_Toc303765416"/>
      <w:bookmarkStart w:id="1021" w:name="_Toc303770604"/>
      <w:bookmarkStart w:id="1022" w:name="_Toc378022409"/>
      <w:bookmarkStart w:id="1023" w:name="_Toc253506784"/>
      <w:r>
        <w:rPr>
          <w:rtl/>
        </w:rPr>
        <w:t>4</w:t>
      </w:r>
      <w:r w:rsidR="00211E62">
        <w:rPr>
          <w:rtl/>
        </w:rPr>
        <w:t xml:space="preserve"> - </w:t>
      </w:r>
      <w:r>
        <w:rPr>
          <w:rtl/>
        </w:rPr>
        <w:t>باب وجوب العلم بقدر المبيع فلا يصح بيع المكيل</w:t>
      </w:r>
      <w:bookmarkEnd w:id="1019"/>
      <w:bookmarkEnd w:id="1020"/>
      <w:bookmarkEnd w:id="1021"/>
      <w:r w:rsidR="00211E62">
        <w:rPr>
          <w:rtl/>
        </w:rPr>
        <w:t xml:space="preserve"> </w:t>
      </w:r>
      <w:bookmarkStart w:id="1024" w:name="_Toc303531737"/>
      <w:bookmarkStart w:id="1025" w:name="_Toc303765417"/>
      <w:bookmarkStart w:id="1026" w:name="_Toc303770605"/>
      <w:r w:rsidR="00211E62">
        <w:rPr>
          <w:rtl/>
        </w:rPr>
        <w:t>و</w:t>
      </w:r>
      <w:r>
        <w:rPr>
          <w:rtl/>
        </w:rPr>
        <w:t>الموزون والمعدود مجازفة</w:t>
      </w:r>
      <w:r w:rsidR="00211E62">
        <w:rPr>
          <w:rtl/>
        </w:rPr>
        <w:t>،</w:t>
      </w:r>
      <w:r>
        <w:rPr>
          <w:rtl/>
        </w:rPr>
        <w:t xml:space="preserve"> وحكم الاخرس</w:t>
      </w:r>
      <w:bookmarkEnd w:id="1024"/>
      <w:bookmarkEnd w:id="1025"/>
      <w:bookmarkEnd w:id="1026"/>
      <w:r w:rsidR="00211E62">
        <w:rPr>
          <w:rtl/>
        </w:rPr>
        <w:t xml:space="preserve"> </w:t>
      </w:r>
      <w:bookmarkStart w:id="1027" w:name="_Toc303531738"/>
      <w:bookmarkStart w:id="1028" w:name="_Toc303765418"/>
      <w:bookmarkStart w:id="1029" w:name="_Toc303770606"/>
      <w:r w:rsidR="00211E62">
        <w:rPr>
          <w:rtl/>
        </w:rPr>
        <w:t>و</w:t>
      </w:r>
      <w:r>
        <w:rPr>
          <w:rtl/>
        </w:rPr>
        <w:t>الاعجم في العقود</w:t>
      </w:r>
      <w:bookmarkEnd w:id="1022"/>
      <w:bookmarkEnd w:id="1023"/>
      <w:bookmarkEnd w:id="1027"/>
      <w:bookmarkEnd w:id="1028"/>
      <w:bookmarkEnd w:id="1029"/>
    </w:p>
    <w:p w:rsidR="00C90F8A" w:rsidRDefault="00C90F8A" w:rsidP="004F5848">
      <w:pPr>
        <w:pStyle w:val="libNormal"/>
        <w:rPr>
          <w:rtl/>
        </w:rPr>
      </w:pPr>
      <w:r w:rsidRPr="008D3D37">
        <w:rPr>
          <w:rStyle w:val="libNormalChar"/>
          <w:rtl/>
        </w:rPr>
        <w:t xml:space="preserve">[ 22706 ]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ما </w:t>
      </w:r>
      <w:r w:rsidR="006204AE">
        <w:rPr>
          <w:rtl/>
        </w:rPr>
        <w:t xml:space="preserve">كان </w:t>
      </w:r>
      <w:r>
        <w:rPr>
          <w:rtl/>
        </w:rPr>
        <w:t>من طعام سميت فيه كيلا</w:t>
      </w:r>
      <w:r w:rsidR="005D2D00">
        <w:rPr>
          <w:rFonts w:hint="cs"/>
          <w:rtl/>
        </w:rPr>
        <w:t>ً</w:t>
      </w:r>
      <w:r>
        <w:rPr>
          <w:rtl/>
        </w:rPr>
        <w:t xml:space="preserve"> فلا يصلح بيعه مجازفة</w:t>
      </w:r>
      <w:r w:rsidR="00211E62">
        <w:rPr>
          <w:rtl/>
        </w:rPr>
        <w:t>،</w:t>
      </w:r>
      <w:r>
        <w:rPr>
          <w:rtl/>
        </w:rPr>
        <w:t xml:space="preserve"> وهذا مما يكره من بيع الطعام. </w:t>
      </w:r>
    </w:p>
    <w:p w:rsidR="00C90F8A" w:rsidRDefault="00C90F8A" w:rsidP="00E40572">
      <w:pPr>
        <w:pStyle w:val="libNormal"/>
        <w:rPr>
          <w:rtl/>
        </w:rPr>
      </w:pPr>
      <w:r>
        <w:rPr>
          <w:rtl/>
        </w:rPr>
        <w:t>ورواه الكليني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5D2D00">
      <w:pPr>
        <w:pStyle w:val="libFootnoteCenterBold"/>
        <w:rPr>
          <w:rtl/>
        </w:rPr>
      </w:pPr>
      <w:r>
        <w:rPr>
          <w:rtl/>
        </w:rPr>
        <w:t xml:space="preserve">الباب 4 </w:t>
      </w:r>
    </w:p>
    <w:p w:rsidR="00C90F8A" w:rsidRDefault="00C90F8A" w:rsidP="005D2D00">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141 / 618.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w:t>
      </w:r>
      <w:r w:rsidR="007253EF">
        <w:rPr>
          <w:rtl/>
        </w:rPr>
        <w:t>حم</w:t>
      </w:r>
      <w:r w:rsidR="00976F98">
        <w:rPr>
          <w:rtl/>
        </w:rPr>
        <w:t>اد</w:t>
      </w:r>
      <w:r w:rsidR="00211E62">
        <w:rPr>
          <w:rtl/>
        </w:rPr>
        <w:t>،</w:t>
      </w:r>
      <w:r>
        <w:rPr>
          <w:rtl/>
        </w:rPr>
        <w:t xml:space="preserve"> عن الحلبي مثله </w:t>
      </w:r>
      <w:r w:rsidRPr="00E40572">
        <w:rPr>
          <w:rStyle w:val="libFootnotenumChar"/>
          <w:rtl/>
        </w:rPr>
        <w:t>(1)</w:t>
      </w:r>
      <w:r>
        <w:rPr>
          <w:rtl/>
        </w:rPr>
        <w:t xml:space="preserve">. </w:t>
      </w:r>
    </w:p>
    <w:p w:rsidR="00C90F8A" w:rsidRDefault="007D12B3" w:rsidP="00E40572">
      <w:pPr>
        <w:pStyle w:val="libNormal"/>
        <w:rPr>
          <w:rtl/>
        </w:rPr>
      </w:pPr>
      <w:r>
        <w:rPr>
          <w:rtl/>
        </w:rPr>
        <w:t>محمّد</w:t>
      </w:r>
      <w:r w:rsidR="00343F1C">
        <w:rPr>
          <w:rtl/>
        </w:rPr>
        <w:t xml:space="preserve"> </w:t>
      </w:r>
      <w:r w:rsidR="00C90F8A">
        <w:rPr>
          <w:rtl/>
        </w:rPr>
        <w:t>بن الحسن بإسناده عن الحسين بن سعيد</w:t>
      </w:r>
      <w:r w:rsidR="00211E62">
        <w:rPr>
          <w:rtl/>
        </w:rPr>
        <w:t>،</w:t>
      </w:r>
      <w:r w:rsidR="00C90F8A">
        <w:rPr>
          <w:rtl/>
        </w:rPr>
        <w:t xml:space="preserve"> عن ابن أبي عمير مثله </w:t>
      </w:r>
      <w:r w:rsidR="00C90F8A" w:rsidRPr="00E40572">
        <w:rPr>
          <w:rStyle w:val="libFootnotenumChar"/>
          <w:rtl/>
        </w:rPr>
        <w:t>(2)</w:t>
      </w:r>
      <w:r w:rsidR="00C90F8A">
        <w:rPr>
          <w:rtl/>
        </w:rPr>
        <w:t xml:space="preserve">. </w:t>
      </w:r>
    </w:p>
    <w:p w:rsidR="00C90F8A" w:rsidRDefault="00C90F8A" w:rsidP="007253EF">
      <w:pPr>
        <w:pStyle w:val="libNormal"/>
        <w:rPr>
          <w:rtl/>
        </w:rPr>
      </w:pPr>
      <w:r w:rsidRPr="008D3D37">
        <w:rPr>
          <w:rStyle w:val="libNormalChar"/>
          <w:rtl/>
        </w:rPr>
        <w:t xml:space="preserve">[ 22707 ] </w:t>
      </w:r>
      <w:r>
        <w:rPr>
          <w:rtl/>
        </w:rPr>
        <w:t>2</w:t>
      </w:r>
      <w:r w:rsidR="00211E62">
        <w:rPr>
          <w:rtl/>
        </w:rPr>
        <w:t xml:space="preserve"> - </w:t>
      </w:r>
      <w:r>
        <w:rPr>
          <w:rtl/>
        </w:rPr>
        <w:t>وعنه</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قال في رجل اشترى من رجل طعاما</w:t>
      </w:r>
      <w:r w:rsidR="007253EF">
        <w:rPr>
          <w:rFonts w:hint="cs"/>
          <w:rtl/>
        </w:rPr>
        <w:t>ً</w:t>
      </w:r>
      <w:r>
        <w:rPr>
          <w:rtl/>
        </w:rPr>
        <w:t xml:space="preserve"> عدلا</w:t>
      </w:r>
      <w:r w:rsidR="007253EF">
        <w:rPr>
          <w:rFonts w:hint="cs"/>
          <w:rtl/>
        </w:rPr>
        <w:t>ً</w:t>
      </w:r>
      <w:r>
        <w:rPr>
          <w:rtl/>
        </w:rPr>
        <w:t xml:space="preserve"> بكيل معلوم و</w:t>
      </w:r>
      <w:r w:rsidR="007253EF">
        <w:rPr>
          <w:rFonts w:hint="cs"/>
          <w:rtl/>
        </w:rPr>
        <w:t>أ</w:t>
      </w:r>
      <w:r w:rsidR="003763A8">
        <w:rPr>
          <w:rtl/>
        </w:rPr>
        <w:t xml:space="preserve">نّ </w:t>
      </w:r>
      <w:r>
        <w:rPr>
          <w:rtl/>
        </w:rPr>
        <w:t>صاحبه قال للمشتري</w:t>
      </w:r>
      <w:r w:rsidR="00211E62">
        <w:rPr>
          <w:rtl/>
        </w:rPr>
        <w:t>:</w:t>
      </w:r>
      <w:r>
        <w:rPr>
          <w:rtl/>
        </w:rPr>
        <w:t xml:space="preserve"> ابتع مني من هذا العدل الآخر بغير كيل</w:t>
      </w:r>
      <w:r w:rsidR="00211E62">
        <w:rPr>
          <w:rtl/>
        </w:rPr>
        <w:t>،</w:t>
      </w:r>
      <w:r>
        <w:rPr>
          <w:rtl/>
        </w:rPr>
        <w:t xml:space="preserve"> ف</w:t>
      </w:r>
      <w:r w:rsidR="003763A8">
        <w:rPr>
          <w:rtl/>
        </w:rPr>
        <w:t xml:space="preserve">إنّ </w:t>
      </w:r>
      <w:r>
        <w:rPr>
          <w:rtl/>
        </w:rPr>
        <w:t xml:space="preserve">فيه مثل ما في الاخر </w:t>
      </w:r>
      <w:r w:rsidR="00584DEF">
        <w:rPr>
          <w:rtl/>
        </w:rPr>
        <w:t xml:space="preserve">الّذي </w:t>
      </w:r>
      <w:r>
        <w:rPr>
          <w:rtl/>
        </w:rPr>
        <w:t>ابتعت</w:t>
      </w:r>
      <w:r w:rsidR="00211E62">
        <w:rPr>
          <w:rtl/>
        </w:rPr>
        <w:t>،</w:t>
      </w:r>
      <w:r>
        <w:rPr>
          <w:rtl/>
        </w:rPr>
        <w:t xml:space="preserve"> قال</w:t>
      </w:r>
      <w:r w:rsidR="00211E62">
        <w:rPr>
          <w:rtl/>
        </w:rPr>
        <w:t>:</w:t>
      </w:r>
      <w:r>
        <w:rPr>
          <w:rtl/>
        </w:rPr>
        <w:t xml:space="preserve"> لا يصلح </w:t>
      </w:r>
      <w:r w:rsidR="00ED520A">
        <w:rPr>
          <w:rtl/>
        </w:rPr>
        <w:t xml:space="preserve">إلّا </w:t>
      </w:r>
      <w:r>
        <w:rPr>
          <w:rtl/>
        </w:rPr>
        <w:t>بكيل</w:t>
      </w:r>
      <w:r w:rsidR="00211E62">
        <w:rPr>
          <w:rtl/>
        </w:rPr>
        <w:t>،</w:t>
      </w:r>
      <w:r>
        <w:rPr>
          <w:rtl/>
        </w:rPr>
        <w:t xml:space="preserve"> وقال</w:t>
      </w:r>
      <w:r w:rsidR="00211E62">
        <w:rPr>
          <w:rtl/>
        </w:rPr>
        <w:t>:</w:t>
      </w:r>
      <w:r>
        <w:rPr>
          <w:rtl/>
        </w:rPr>
        <w:t xml:space="preserve"> وما </w:t>
      </w:r>
      <w:r w:rsidR="006204AE">
        <w:rPr>
          <w:rtl/>
        </w:rPr>
        <w:t xml:space="preserve">كان </w:t>
      </w:r>
      <w:r>
        <w:rPr>
          <w:rtl/>
        </w:rPr>
        <w:t>من طعام سميت فيه كيلا</w:t>
      </w:r>
      <w:r w:rsidR="007253EF">
        <w:rPr>
          <w:rFonts w:hint="cs"/>
          <w:rtl/>
        </w:rPr>
        <w:t>ً</w:t>
      </w:r>
      <w:r>
        <w:rPr>
          <w:rtl/>
        </w:rPr>
        <w:t xml:space="preserve"> فإنّه لا يصلح مجازفة</w:t>
      </w:r>
      <w:r w:rsidR="00211E62">
        <w:rPr>
          <w:rtl/>
        </w:rPr>
        <w:t>،</w:t>
      </w:r>
      <w:r>
        <w:rPr>
          <w:rtl/>
        </w:rPr>
        <w:t xml:space="preserve"> هذا مم</w:t>
      </w:r>
      <w:r w:rsidR="007253EF">
        <w:rPr>
          <w:rFonts w:hint="cs"/>
          <w:rtl/>
        </w:rPr>
        <w:t>ّ</w:t>
      </w:r>
      <w:r>
        <w:rPr>
          <w:rtl/>
        </w:rPr>
        <w:t xml:space="preserve">ا </w:t>
      </w:r>
      <w:r w:rsidRPr="00E40572">
        <w:rPr>
          <w:rStyle w:val="libFootnotenumChar"/>
          <w:rtl/>
        </w:rPr>
        <w:t>(</w:t>
      </w:r>
      <w:r w:rsidR="007253EF">
        <w:rPr>
          <w:rStyle w:val="libFootnotenumChar"/>
          <w:rFonts w:hint="cs"/>
          <w:rtl/>
        </w:rPr>
        <w:t>3</w:t>
      </w:r>
      <w:r w:rsidRPr="00E40572">
        <w:rPr>
          <w:rStyle w:val="libFootnotenumChar"/>
          <w:rtl/>
        </w:rPr>
        <w:t>)</w:t>
      </w:r>
      <w:r>
        <w:rPr>
          <w:rtl/>
        </w:rPr>
        <w:t xml:space="preserve"> يكره من بيع الطعام. </w:t>
      </w:r>
    </w:p>
    <w:p w:rsidR="00C90F8A" w:rsidRDefault="00C90F8A" w:rsidP="007253EF">
      <w:pPr>
        <w:pStyle w:val="libNormal"/>
        <w:rPr>
          <w:rtl/>
        </w:rPr>
      </w:pPr>
      <w:r>
        <w:rPr>
          <w:rtl/>
        </w:rPr>
        <w:t>ورواه الكليني</w:t>
      </w:r>
      <w:r w:rsidR="00211E62">
        <w:rPr>
          <w:rtl/>
        </w:rPr>
        <w:t>،</w:t>
      </w:r>
      <w:r>
        <w:rPr>
          <w:rtl/>
        </w:rPr>
        <w:t xml:space="preserve"> والصدوق ك</w:t>
      </w:r>
      <w:r w:rsidR="00584DEF">
        <w:rPr>
          <w:rtl/>
        </w:rPr>
        <w:t xml:space="preserve">الّذي </w:t>
      </w:r>
      <w:r>
        <w:rPr>
          <w:rtl/>
        </w:rPr>
        <w:t xml:space="preserve">قبله </w:t>
      </w:r>
      <w:r w:rsidRPr="00E40572">
        <w:rPr>
          <w:rStyle w:val="libFootnotenumChar"/>
          <w:rtl/>
        </w:rPr>
        <w:t>(</w:t>
      </w:r>
      <w:r w:rsidR="007253EF">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[ 22708 ] </w:t>
      </w:r>
      <w:r>
        <w:rPr>
          <w:rtl/>
        </w:rPr>
        <w:t>3</w:t>
      </w:r>
      <w:r w:rsidR="00211E62">
        <w:rPr>
          <w:rtl/>
        </w:rPr>
        <w:t xml:space="preserve"> - </w:t>
      </w:r>
      <w:r>
        <w:rPr>
          <w:rtl/>
        </w:rPr>
        <w:t>وعنه</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الحلبي قال</w:t>
      </w:r>
      <w:r w:rsidR="00211E62">
        <w:rPr>
          <w:rtl/>
        </w:rPr>
        <w:t>:</w:t>
      </w:r>
      <w:r>
        <w:rPr>
          <w:rtl/>
        </w:rPr>
        <w:t xml:space="preserve"> قال أبوعبدالله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ما </w:t>
      </w:r>
      <w:r w:rsidR="006204AE">
        <w:rPr>
          <w:rtl/>
        </w:rPr>
        <w:t xml:space="preserve">كان </w:t>
      </w:r>
      <w:r>
        <w:rPr>
          <w:rtl/>
        </w:rPr>
        <w:t>من طعام سم</w:t>
      </w:r>
      <w:r w:rsidR="007253EF">
        <w:rPr>
          <w:rFonts w:hint="cs"/>
          <w:rtl/>
        </w:rPr>
        <w:t>ّ</w:t>
      </w:r>
      <w:r>
        <w:rPr>
          <w:rtl/>
        </w:rPr>
        <w:t>يت فيه كيلا</w:t>
      </w:r>
      <w:r w:rsidR="007253EF">
        <w:rPr>
          <w:rFonts w:hint="cs"/>
          <w:rtl/>
        </w:rPr>
        <w:t>ً</w:t>
      </w:r>
      <w:r>
        <w:rPr>
          <w:rtl/>
        </w:rPr>
        <w:t xml:space="preserve"> فلا يصلح مجازفة. </w:t>
      </w:r>
    </w:p>
    <w:p w:rsidR="00C90F8A" w:rsidRDefault="00C90F8A" w:rsidP="007253EF">
      <w:pPr>
        <w:pStyle w:val="libNormal"/>
        <w:rPr>
          <w:rtl/>
        </w:rPr>
      </w:pPr>
      <w:r>
        <w:rPr>
          <w:rtl/>
        </w:rPr>
        <w:t>ورواه الصدوق بإسناده عن ابن مس</w:t>
      </w:r>
      <w:r w:rsidR="006204AE">
        <w:rPr>
          <w:rtl/>
        </w:rPr>
        <w:t xml:space="preserve">كان </w:t>
      </w:r>
      <w:r>
        <w:rPr>
          <w:rtl/>
        </w:rPr>
        <w:t xml:space="preserve">مثله </w:t>
      </w:r>
      <w:r w:rsidRPr="00E40572">
        <w:rPr>
          <w:rStyle w:val="libFootnotenumChar"/>
          <w:rtl/>
        </w:rPr>
        <w:t>(</w:t>
      </w:r>
      <w:r w:rsidR="007253EF">
        <w:rPr>
          <w:rStyle w:val="libFootnotenumChar"/>
          <w:rFonts w:hint="cs"/>
          <w:rtl/>
        </w:rPr>
        <w:t>5</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[ 22709 ] </w:t>
      </w:r>
      <w:r>
        <w:rPr>
          <w:rtl/>
        </w:rPr>
        <w:t>4</w:t>
      </w:r>
      <w:r w:rsidR="00211E62">
        <w:rPr>
          <w:rtl/>
        </w:rPr>
        <w:t xml:space="preserve"> - </w:t>
      </w:r>
      <w:r>
        <w:rPr>
          <w:rtl/>
        </w:rPr>
        <w:t>وعنه</w:t>
      </w:r>
      <w:r w:rsidR="00211E62">
        <w:rPr>
          <w:rtl/>
        </w:rPr>
        <w:t>،</w:t>
      </w:r>
      <w:r>
        <w:rPr>
          <w:rtl/>
        </w:rPr>
        <w:t xml:space="preserve"> عن القاسم بن </w:t>
      </w:r>
      <w:r w:rsidR="007D12B3">
        <w:rPr>
          <w:rtl/>
        </w:rPr>
        <w:t>محمّد</w:t>
      </w:r>
      <w:r w:rsidR="00211E62">
        <w:rPr>
          <w:rtl/>
        </w:rPr>
        <w:t>،</w:t>
      </w:r>
      <w:r>
        <w:rPr>
          <w:rtl/>
        </w:rPr>
        <w:t xml:space="preserve"> عن أبان</w:t>
      </w:r>
      <w:r w:rsidR="00211E62">
        <w:rPr>
          <w:rtl/>
        </w:rPr>
        <w:t>،</w:t>
      </w:r>
      <w:r>
        <w:rPr>
          <w:rtl/>
        </w:rPr>
        <w:t xml:space="preserve"> عن عبد الرحمن ابن أبي عبدالله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الرجل يشتري </w:t>
      </w:r>
    </w:p>
    <w:p w:rsidR="00C90F8A" w:rsidRDefault="00343F1C" w:rsidP="00343F1C">
      <w:pPr>
        <w:pStyle w:val="libLine"/>
        <w:rPr>
          <w:rtl/>
        </w:rPr>
      </w:pPr>
      <w:r>
        <w:rPr>
          <w:rtl/>
        </w:rPr>
        <w:t>____________________</w:t>
      </w:r>
    </w:p>
    <w:p w:rsidR="00C90F8A" w:rsidRPr="004805E4" w:rsidRDefault="00C90F8A" w:rsidP="00343F1C">
      <w:pPr>
        <w:pStyle w:val="libFootnote0"/>
        <w:rPr>
          <w:rtl/>
        </w:rPr>
      </w:pPr>
      <w:r w:rsidRPr="004805E4">
        <w:rPr>
          <w:rtl/>
        </w:rPr>
        <w:t>(1) الكافي 5</w:t>
      </w:r>
      <w:r w:rsidR="00211E62">
        <w:rPr>
          <w:rtl/>
        </w:rPr>
        <w:t>:</w:t>
      </w:r>
      <w:r w:rsidRPr="004805E4">
        <w:rPr>
          <w:rtl/>
        </w:rPr>
        <w:t xml:space="preserve"> 193 </w:t>
      </w:r>
      <w:r>
        <w:rPr>
          <w:rtl/>
        </w:rPr>
        <w:t>/</w:t>
      </w:r>
      <w:r w:rsidRPr="004805E4">
        <w:rPr>
          <w:rtl/>
        </w:rPr>
        <w:t xml:space="preserve"> 1</w:t>
      </w:r>
      <w:r>
        <w:rPr>
          <w:rtl/>
        </w:rPr>
        <w:t>.</w:t>
      </w:r>
      <w:r w:rsidRPr="004805E4">
        <w:rPr>
          <w:rtl/>
        </w:rPr>
        <w:t xml:space="preserve"> </w:t>
      </w:r>
    </w:p>
    <w:p w:rsidR="00C90F8A" w:rsidRPr="004805E4" w:rsidRDefault="00C90F8A" w:rsidP="00343F1C">
      <w:pPr>
        <w:pStyle w:val="libFootnote0"/>
        <w:rPr>
          <w:rtl/>
        </w:rPr>
      </w:pPr>
      <w:r w:rsidRPr="004805E4">
        <w:rPr>
          <w:rtl/>
        </w:rPr>
        <w:t>(2) التهذيب 7</w:t>
      </w:r>
      <w:r w:rsidR="00211E62">
        <w:rPr>
          <w:rtl/>
        </w:rPr>
        <w:t>:</w:t>
      </w:r>
      <w:r w:rsidRPr="004805E4">
        <w:rPr>
          <w:rtl/>
        </w:rPr>
        <w:t xml:space="preserve"> 122 </w:t>
      </w:r>
      <w:r>
        <w:rPr>
          <w:rtl/>
        </w:rPr>
        <w:t>/</w:t>
      </w:r>
      <w:r w:rsidRPr="004805E4">
        <w:rPr>
          <w:rtl/>
        </w:rPr>
        <w:t xml:space="preserve"> 531</w:t>
      </w:r>
      <w:r w:rsidR="00211E62">
        <w:rPr>
          <w:rtl/>
        </w:rPr>
        <w:t>،</w:t>
      </w:r>
      <w:r w:rsidRPr="004805E4">
        <w:rPr>
          <w:rtl/>
        </w:rPr>
        <w:t xml:space="preserve"> والاستبصار 3</w:t>
      </w:r>
      <w:r w:rsidR="00211E62">
        <w:rPr>
          <w:rtl/>
        </w:rPr>
        <w:t>:</w:t>
      </w:r>
      <w:r w:rsidRPr="004805E4">
        <w:rPr>
          <w:rtl/>
        </w:rPr>
        <w:t xml:space="preserve"> 102 </w:t>
      </w:r>
      <w:r>
        <w:rPr>
          <w:rtl/>
        </w:rPr>
        <w:t>/</w:t>
      </w:r>
      <w:r w:rsidRPr="004805E4">
        <w:rPr>
          <w:rtl/>
        </w:rPr>
        <w:t xml:space="preserve"> 356</w:t>
      </w:r>
      <w:r>
        <w:rPr>
          <w:rtl/>
        </w:rPr>
        <w:t>.</w:t>
      </w:r>
      <w:r w:rsidRPr="004805E4">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36 / 148. </w:t>
      </w:r>
    </w:p>
    <w:p w:rsidR="00C90F8A" w:rsidRPr="004805E4" w:rsidRDefault="00C90F8A" w:rsidP="007253EF">
      <w:pPr>
        <w:pStyle w:val="libFootnote0"/>
        <w:rPr>
          <w:rtl/>
        </w:rPr>
      </w:pPr>
      <w:r w:rsidRPr="004805E4">
        <w:rPr>
          <w:rtl/>
        </w:rPr>
        <w:t>(</w:t>
      </w:r>
      <w:r w:rsidR="007253EF">
        <w:rPr>
          <w:rFonts w:hint="cs"/>
          <w:rtl/>
        </w:rPr>
        <w:t>3</w:t>
      </w:r>
      <w:r w:rsidRPr="004805E4">
        <w:rPr>
          <w:rtl/>
        </w:rPr>
        <w:t xml:space="preserve">) في نسخة من </w:t>
      </w:r>
      <w:r w:rsidRPr="007253EF">
        <w:rPr>
          <w:rtl/>
        </w:rPr>
        <w:t>الفقيه</w:t>
      </w:r>
      <w:r w:rsidR="00211E62" w:rsidRPr="007253EF">
        <w:rPr>
          <w:rtl/>
        </w:rPr>
        <w:t>:</w:t>
      </w:r>
      <w:r w:rsidRPr="007253EF">
        <w:rPr>
          <w:rtl/>
        </w:rPr>
        <w:t xml:space="preserve"> ما ( هامش</w:t>
      </w:r>
      <w:r w:rsidRPr="004805E4">
        <w:rPr>
          <w:rtl/>
        </w:rPr>
        <w:t xml:space="preserve"> المخطوط )</w:t>
      </w:r>
      <w:r>
        <w:rPr>
          <w:rtl/>
        </w:rPr>
        <w:t>.</w:t>
      </w:r>
      <w:r w:rsidRPr="004805E4">
        <w:rPr>
          <w:rtl/>
        </w:rPr>
        <w:t xml:space="preserve"> </w:t>
      </w:r>
    </w:p>
    <w:p w:rsidR="00C90F8A" w:rsidRPr="004805E4" w:rsidRDefault="00C90F8A" w:rsidP="007253EF">
      <w:pPr>
        <w:pStyle w:val="libFootnote0"/>
        <w:rPr>
          <w:rtl/>
        </w:rPr>
      </w:pPr>
      <w:r w:rsidRPr="004805E4">
        <w:rPr>
          <w:rtl/>
        </w:rPr>
        <w:t>(</w:t>
      </w:r>
      <w:r w:rsidR="007253EF">
        <w:rPr>
          <w:rFonts w:hint="cs"/>
          <w:rtl/>
        </w:rPr>
        <w:t>4</w:t>
      </w:r>
      <w:r w:rsidRPr="004805E4">
        <w:rPr>
          <w:rtl/>
        </w:rPr>
        <w:t>) الكافي 5</w:t>
      </w:r>
      <w:r w:rsidR="00211E62">
        <w:rPr>
          <w:rtl/>
        </w:rPr>
        <w:t>:</w:t>
      </w:r>
      <w:r w:rsidRPr="004805E4">
        <w:rPr>
          <w:rtl/>
        </w:rPr>
        <w:t xml:space="preserve"> 179 </w:t>
      </w:r>
      <w:r>
        <w:rPr>
          <w:rtl/>
        </w:rPr>
        <w:t>/</w:t>
      </w:r>
      <w:r w:rsidRPr="004805E4">
        <w:rPr>
          <w:rtl/>
        </w:rPr>
        <w:t xml:space="preserve"> 4 والفقيه 3</w:t>
      </w:r>
      <w:r w:rsidR="00211E62">
        <w:rPr>
          <w:rtl/>
        </w:rPr>
        <w:t>:</w:t>
      </w:r>
      <w:r w:rsidRPr="004805E4">
        <w:rPr>
          <w:rtl/>
        </w:rPr>
        <w:t xml:space="preserve"> 131 </w:t>
      </w:r>
      <w:r>
        <w:rPr>
          <w:rtl/>
        </w:rPr>
        <w:t>/</w:t>
      </w:r>
      <w:r w:rsidRPr="004805E4">
        <w:rPr>
          <w:rtl/>
        </w:rPr>
        <w:t xml:space="preserve"> 570</w:t>
      </w:r>
      <w:r>
        <w:rPr>
          <w:rtl/>
        </w:rPr>
        <w:t>.</w:t>
      </w:r>
      <w:r w:rsidRPr="004805E4">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122 / 530</w:t>
      </w:r>
      <w:r w:rsidR="00211E62">
        <w:rPr>
          <w:rtl/>
        </w:rPr>
        <w:t>،</w:t>
      </w:r>
      <w:r>
        <w:rPr>
          <w:rtl/>
        </w:rPr>
        <w:t xml:space="preserve"> والاستبصار 3</w:t>
      </w:r>
      <w:r w:rsidR="00211E62">
        <w:rPr>
          <w:rtl/>
        </w:rPr>
        <w:t>:</w:t>
      </w:r>
      <w:r>
        <w:rPr>
          <w:rtl/>
        </w:rPr>
        <w:t xml:space="preserve"> 102 / 355. </w:t>
      </w:r>
    </w:p>
    <w:p w:rsidR="00C90F8A" w:rsidRPr="004805E4" w:rsidRDefault="00C90F8A" w:rsidP="007253EF">
      <w:pPr>
        <w:pStyle w:val="libFootnote0"/>
        <w:rPr>
          <w:rtl/>
        </w:rPr>
      </w:pPr>
      <w:r w:rsidRPr="004805E4">
        <w:rPr>
          <w:rtl/>
        </w:rPr>
        <w:t>(</w:t>
      </w:r>
      <w:r w:rsidR="007253EF">
        <w:rPr>
          <w:rFonts w:hint="cs"/>
          <w:rtl/>
        </w:rPr>
        <w:t>5</w:t>
      </w:r>
      <w:r w:rsidRPr="004805E4">
        <w:rPr>
          <w:rtl/>
        </w:rPr>
        <w:t>) الفقيه 3</w:t>
      </w:r>
      <w:r w:rsidR="00211E62">
        <w:rPr>
          <w:rtl/>
        </w:rPr>
        <w:t>:</w:t>
      </w:r>
      <w:r w:rsidRPr="004805E4">
        <w:rPr>
          <w:rtl/>
        </w:rPr>
        <w:t xml:space="preserve"> 143 </w:t>
      </w:r>
      <w:r>
        <w:rPr>
          <w:rtl/>
        </w:rPr>
        <w:t>/</w:t>
      </w:r>
      <w:r w:rsidRPr="004805E4">
        <w:rPr>
          <w:rtl/>
        </w:rPr>
        <w:t xml:space="preserve"> 627</w:t>
      </w:r>
      <w:r>
        <w:rPr>
          <w:rtl/>
        </w:rPr>
        <w:t>.</w:t>
      </w:r>
      <w:r w:rsidRPr="004805E4">
        <w:rPr>
          <w:rtl/>
        </w:rPr>
        <w:t xml:space="preserve"> </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122 / 532.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بيعا</w:t>
      </w:r>
      <w:r w:rsidR="0065606F">
        <w:rPr>
          <w:rFonts w:hint="cs"/>
          <w:rtl/>
        </w:rPr>
        <w:t>ً</w:t>
      </w:r>
      <w:r>
        <w:rPr>
          <w:rtl/>
        </w:rPr>
        <w:t xml:space="preserve"> فيه كيل أو وزن بغيره </w:t>
      </w:r>
      <w:r w:rsidRPr="00E40572">
        <w:rPr>
          <w:rStyle w:val="libFootnotenumChar"/>
          <w:rtl/>
        </w:rPr>
        <w:t>(1)</w:t>
      </w:r>
      <w:r>
        <w:rPr>
          <w:rtl/>
        </w:rPr>
        <w:t xml:space="preserve"> </w:t>
      </w:r>
      <w:r w:rsidR="003763A8">
        <w:rPr>
          <w:rtl/>
        </w:rPr>
        <w:t xml:space="preserve">ثمّ </w:t>
      </w:r>
      <w:r>
        <w:rPr>
          <w:rtl/>
        </w:rPr>
        <w:t>يأخذ على نحو ما فيه؟ قال</w:t>
      </w:r>
      <w:r w:rsidR="00211E62">
        <w:rPr>
          <w:rtl/>
        </w:rPr>
        <w:t>:</w:t>
      </w:r>
      <w:r>
        <w:rPr>
          <w:rtl/>
        </w:rPr>
        <w:t xml:space="preserve"> لا بأس به. </w:t>
      </w:r>
    </w:p>
    <w:p w:rsidR="00C90F8A" w:rsidRDefault="00C90F8A" w:rsidP="00E40572">
      <w:pPr>
        <w:pStyle w:val="libNormal"/>
        <w:rPr>
          <w:rtl/>
        </w:rPr>
      </w:pP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w:t>
      </w:r>
      <w:r w:rsidR="00DB644B">
        <w:rPr>
          <w:rtl/>
        </w:rPr>
        <w:t xml:space="preserve">عمّن </w:t>
      </w:r>
      <w:r>
        <w:rPr>
          <w:rtl/>
        </w:rPr>
        <w:t>ذكره</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عبد الرحمن بن أبي عبدالله مثله </w:t>
      </w:r>
      <w:r w:rsidRPr="00E40572">
        <w:rPr>
          <w:rStyle w:val="libFootnotenumChar"/>
          <w:rtl/>
        </w:rPr>
        <w:t>(2)</w:t>
      </w:r>
      <w:r>
        <w:rPr>
          <w:rtl/>
        </w:rPr>
        <w:t xml:space="preserve">. </w:t>
      </w:r>
    </w:p>
    <w:p w:rsidR="00C90F8A" w:rsidRDefault="00C90F8A" w:rsidP="00E40572">
      <w:pPr>
        <w:pStyle w:val="libNormal"/>
        <w:rPr>
          <w:rtl/>
        </w:rPr>
      </w:pPr>
      <w:r>
        <w:rPr>
          <w:rtl/>
        </w:rPr>
        <w:t>ورواه الكليني</w:t>
      </w:r>
      <w:r w:rsidR="00211E62">
        <w:rPr>
          <w:rtl/>
        </w:rPr>
        <w:t>،</w:t>
      </w:r>
      <w:r>
        <w:rPr>
          <w:rtl/>
        </w:rPr>
        <w:t xml:space="preserve"> عن حميد بن زياد</w:t>
      </w:r>
      <w:r w:rsidR="00211E62">
        <w:rPr>
          <w:rtl/>
        </w:rPr>
        <w:t>،</w:t>
      </w:r>
      <w:r>
        <w:rPr>
          <w:rtl/>
        </w:rPr>
        <w:t xml:space="preserve"> عن الحسن بن </w:t>
      </w:r>
      <w:r w:rsidR="007D12B3">
        <w:rPr>
          <w:rtl/>
        </w:rPr>
        <w:t>محمّد</w:t>
      </w:r>
      <w:r w:rsidR="00343F1C">
        <w:rPr>
          <w:rtl/>
        </w:rPr>
        <w:t xml:space="preserve"> </w:t>
      </w:r>
      <w:r>
        <w:rPr>
          <w:rtl/>
        </w:rPr>
        <w:t xml:space="preserve">بن سماعة </w:t>
      </w:r>
      <w:r w:rsidRPr="00E40572">
        <w:rPr>
          <w:rStyle w:val="libFootnotenumChar"/>
          <w:rtl/>
        </w:rPr>
        <w:t>(3)</w:t>
      </w:r>
      <w:r>
        <w:rPr>
          <w:rtl/>
        </w:rPr>
        <w:t xml:space="preserve">.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(4)</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حكم الاخرس والاعجم </w:t>
      </w:r>
      <w:r w:rsidR="004B5B5F">
        <w:rPr>
          <w:rtl/>
        </w:rPr>
        <w:t xml:space="preserve">عموماً </w:t>
      </w:r>
      <w:r>
        <w:rPr>
          <w:rtl/>
        </w:rPr>
        <w:t xml:space="preserve">في القراءة في الصلاة </w:t>
      </w:r>
      <w:r w:rsidRPr="00E40572">
        <w:rPr>
          <w:rStyle w:val="libFootnotenumChar"/>
          <w:rtl/>
        </w:rPr>
        <w:t>(5)</w:t>
      </w:r>
      <w:r>
        <w:rPr>
          <w:rtl/>
        </w:rPr>
        <w:t>.</w:t>
      </w:r>
    </w:p>
    <w:p w:rsidR="00C90F8A" w:rsidRDefault="00C90F8A" w:rsidP="00C90F8A">
      <w:pPr>
        <w:pStyle w:val="Heading2Center"/>
        <w:rPr>
          <w:rtl/>
        </w:rPr>
      </w:pPr>
      <w:bookmarkStart w:id="1030" w:name="_Toc303531739"/>
      <w:bookmarkStart w:id="1031" w:name="_Toc303765419"/>
      <w:bookmarkStart w:id="1032" w:name="_Toc303770607"/>
      <w:bookmarkStart w:id="1033" w:name="_Toc378022410"/>
      <w:bookmarkStart w:id="1034" w:name="_Toc253506785"/>
      <w:r>
        <w:rPr>
          <w:rtl/>
        </w:rPr>
        <w:t>5</w:t>
      </w:r>
      <w:r w:rsidR="00211E62">
        <w:rPr>
          <w:rtl/>
        </w:rPr>
        <w:t xml:space="preserve"> - </w:t>
      </w:r>
      <w:r>
        <w:rPr>
          <w:rtl/>
        </w:rPr>
        <w:t>باب جواز الشراء على تصديق البائع في الكيل من دون</w:t>
      </w:r>
      <w:bookmarkEnd w:id="1030"/>
      <w:bookmarkEnd w:id="1031"/>
      <w:bookmarkEnd w:id="1032"/>
      <w:r w:rsidR="00211E62">
        <w:rPr>
          <w:rtl/>
        </w:rPr>
        <w:t xml:space="preserve"> </w:t>
      </w:r>
      <w:bookmarkStart w:id="1035" w:name="_Toc303531740"/>
      <w:bookmarkStart w:id="1036" w:name="_Toc303765420"/>
      <w:bookmarkStart w:id="1037" w:name="_Toc303770608"/>
      <w:r w:rsidR="00211E62">
        <w:rPr>
          <w:rtl/>
        </w:rPr>
        <w:t>ا</w:t>
      </w:r>
      <w:r>
        <w:rPr>
          <w:rtl/>
        </w:rPr>
        <w:t>عادته</w:t>
      </w:r>
      <w:r w:rsidR="00211E62">
        <w:rPr>
          <w:rtl/>
        </w:rPr>
        <w:t>،</w:t>
      </w:r>
      <w:r>
        <w:rPr>
          <w:rtl/>
        </w:rPr>
        <w:t xml:space="preserve"> وكذا </w:t>
      </w:r>
      <w:r w:rsidR="004352C0">
        <w:rPr>
          <w:rtl/>
        </w:rPr>
        <w:t xml:space="preserve">إذا </w:t>
      </w:r>
      <w:r>
        <w:rPr>
          <w:rtl/>
        </w:rPr>
        <w:t>حضر المشتري الاعتبار</w:t>
      </w:r>
      <w:r w:rsidR="00211E62">
        <w:rPr>
          <w:rtl/>
        </w:rPr>
        <w:t>،</w:t>
      </w:r>
      <w:r>
        <w:rPr>
          <w:rtl/>
        </w:rPr>
        <w:t xml:space="preserve"> ولا يبيعه بغير</w:t>
      </w:r>
      <w:bookmarkEnd w:id="1035"/>
      <w:bookmarkEnd w:id="1036"/>
      <w:bookmarkEnd w:id="1037"/>
      <w:r w:rsidR="00211E62">
        <w:rPr>
          <w:rtl/>
        </w:rPr>
        <w:t xml:space="preserve"> </w:t>
      </w:r>
      <w:bookmarkStart w:id="1038" w:name="_Toc303531741"/>
      <w:bookmarkStart w:id="1039" w:name="_Toc303765421"/>
      <w:bookmarkStart w:id="1040" w:name="_Toc303770609"/>
      <w:r w:rsidR="00211E62">
        <w:rPr>
          <w:rtl/>
        </w:rPr>
        <w:t>ك</w:t>
      </w:r>
      <w:r>
        <w:rPr>
          <w:rtl/>
        </w:rPr>
        <w:t>يل بمجرد تصديق البائع</w:t>
      </w:r>
      <w:bookmarkEnd w:id="1033"/>
      <w:bookmarkEnd w:id="1034"/>
      <w:bookmarkEnd w:id="1038"/>
      <w:bookmarkEnd w:id="1039"/>
      <w:bookmarkEnd w:id="1040"/>
    </w:p>
    <w:p w:rsidR="00C90F8A" w:rsidRDefault="00C90F8A" w:rsidP="001F3BCA">
      <w:pPr>
        <w:pStyle w:val="libNormal"/>
        <w:rPr>
          <w:rtl/>
        </w:rPr>
      </w:pPr>
      <w:r w:rsidRPr="008D3D37">
        <w:rPr>
          <w:rStyle w:val="libNormalChar"/>
          <w:rtl/>
        </w:rPr>
        <w:t xml:space="preserve">[ 22710 ]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صفوان</w:t>
      </w:r>
      <w:r w:rsidR="00211E62">
        <w:rPr>
          <w:rtl/>
        </w:rPr>
        <w:t>،</w:t>
      </w:r>
      <w:r>
        <w:rPr>
          <w:rtl/>
        </w:rPr>
        <w:t xml:space="preserve"> عن أبي سعيد</w:t>
      </w:r>
      <w:r w:rsidR="00211E62">
        <w:rPr>
          <w:rtl/>
        </w:rPr>
        <w:t>،</w:t>
      </w:r>
      <w:r>
        <w:rPr>
          <w:rtl/>
        </w:rPr>
        <w:t xml:space="preserve"> عن عبد الملك بن عمرو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اشتري مائة راوية </w:t>
      </w:r>
      <w:r w:rsidRPr="00E40572">
        <w:rPr>
          <w:rStyle w:val="libFootnotenumChar"/>
          <w:rtl/>
        </w:rPr>
        <w:t>(</w:t>
      </w:r>
      <w:r w:rsidR="001F3BCA">
        <w:rPr>
          <w:rStyle w:val="libFootnotenumChar"/>
          <w:rFonts w:hint="cs"/>
          <w:rtl/>
        </w:rPr>
        <w:t>6</w:t>
      </w:r>
      <w:r w:rsidRPr="00E40572">
        <w:rPr>
          <w:rStyle w:val="libFootnotenumChar"/>
          <w:rtl/>
        </w:rPr>
        <w:t>)</w:t>
      </w:r>
      <w:r>
        <w:rPr>
          <w:rtl/>
        </w:rPr>
        <w:t xml:space="preserve"> من زيت فأعترض راوية أو اثنتين فأتزنهما </w:t>
      </w:r>
      <w:r w:rsidR="003763A8">
        <w:rPr>
          <w:rtl/>
        </w:rPr>
        <w:t xml:space="preserve">ثمّ </w:t>
      </w:r>
      <w:r>
        <w:rPr>
          <w:rtl/>
        </w:rPr>
        <w:t>آخذ سائره على قدر ذلك قال</w:t>
      </w:r>
      <w:r w:rsidR="00211E62">
        <w:rPr>
          <w:rtl/>
        </w:rPr>
        <w:t>:</w:t>
      </w:r>
      <w:r>
        <w:rPr>
          <w:rtl/>
        </w:rPr>
        <w:t xml:space="preserve"> لا بأس. </w:t>
      </w:r>
      <w:r>
        <w:rPr>
          <w:rtl/>
        </w:rPr>
        <w:cr/>
        <w:t xml:space="preserve">ورواه الصدوق بإسناده عن عبد الملك بن عمرو نحوه </w:t>
      </w:r>
      <w:r w:rsidRPr="00E40572">
        <w:rPr>
          <w:rStyle w:val="libFootnotenumChar"/>
          <w:rtl/>
        </w:rPr>
        <w:t>(</w:t>
      </w:r>
      <w:r w:rsidR="001F3BCA">
        <w:rPr>
          <w:rStyle w:val="libFootnotenumChar"/>
          <w:rFonts w:hint="cs"/>
          <w:rtl/>
        </w:rPr>
        <w:t>7</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805E4" w:rsidRDefault="00C90F8A" w:rsidP="00343F1C">
      <w:pPr>
        <w:pStyle w:val="libFootnote0"/>
        <w:rPr>
          <w:rtl/>
        </w:rPr>
      </w:pPr>
      <w:r w:rsidRPr="004805E4">
        <w:rPr>
          <w:rtl/>
        </w:rPr>
        <w:t>(1) في نسخة</w:t>
      </w:r>
      <w:r w:rsidR="00211E62">
        <w:rPr>
          <w:rtl/>
        </w:rPr>
        <w:t>:</w:t>
      </w:r>
      <w:r w:rsidRPr="004805E4">
        <w:rPr>
          <w:rtl/>
        </w:rPr>
        <w:t xml:space="preserve"> </w:t>
      </w:r>
      <w:r w:rsidRPr="0065606F">
        <w:rPr>
          <w:rtl/>
        </w:rPr>
        <w:t>يعيره ( هامش المخطوط ) وكذلك</w:t>
      </w:r>
      <w:r w:rsidRPr="004805E4">
        <w:rPr>
          <w:rtl/>
        </w:rPr>
        <w:t xml:space="preserve"> المصدر</w:t>
      </w:r>
      <w:r>
        <w:rPr>
          <w:rtl/>
        </w:rPr>
        <w:t>.</w:t>
      </w:r>
      <w:r w:rsidRPr="004805E4">
        <w:rPr>
          <w:rtl/>
        </w:rPr>
        <w:t xml:space="preserve"> </w:t>
      </w:r>
    </w:p>
    <w:p w:rsidR="00C90F8A" w:rsidRPr="004805E4" w:rsidRDefault="00C90F8A" w:rsidP="00343F1C">
      <w:pPr>
        <w:pStyle w:val="libFootnote0"/>
        <w:rPr>
          <w:rtl/>
        </w:rPr>
      </w:pPr>
      <w:r w:rsidRPr="004805E4">
        <w:rPr>
          <w:rtl/>
        </w:rPr>
        <w:t>(2) التهذيب 7</w:t>
      </w:r>
      <w:r w:rsidR="00211E62">
        <w:rPr>
          <w:rtl/>
        </w:rPr>
        <w:t>:</w:t>
      </w:r>
      <w:r w:rsidRPr="004805E4">
        <w:rPr>
          <w:rtl/>
        </w:rPr>
        <w:t xml:space="preserve"> 123 </w:t>
      </w:r>
      <w:r>
        <w:rPr>
          <w:rtl/>
        </w:rPr>
        <w:t>/</w:t>
      </w:r>
      <w:r w:rsidRPr="004805E4">
        <w:rPr>
          <w:rtl/>
        </w:rPr>
        <w:t xml:space="preserve"> 536</w:t>
      </w:r>
      <w:r>
        <w:rPr>
          <w:rtl/>
        </w:rPr>
        <w:t>.</w:t>
      </w:r>
      <w:r w:rsidRPr="004805E4">
        <w:rPr>
          <w:rtl/>
        </w:rPr>
        <w:t xml:space="preserve"> </w:t>
      </w:r>
    </w:p>
    <w:p w:rsidR="00C90F8A" w:rsidRPr="004805E4" w:rsidRDefault="00C90F8A" w:rsidP="00343F1C">
      <w:pPr>
        <w:pStyle w:val="libFootnote0"/>
        <w:rPr>
          <w:rtl/>
        </w:rPr>
      </w:pPr>
      <w:r w:rsidRPr="004805E4">
        <w:rPr>
          <w:rtl/>
        </w:rPr>
        <w:t>(3) الكافي 5</w:t>
      </w:r>
      <w:r w:rsidR="00211E62">
        <w:rPr>
          <w:rtl/>
        </w:rPr>
        <w:t>:</w:t>
      </w:r>
      <w:r w:rsidRPr="004805E4">
        <w:rPr>
          <w:rtl/>
        </w:rPr>
        <w:t xml:space="preserve"> 193 </w:t>
      </w:r>
      <w:r>
        <w:rPr>
          <w:rtl/>
        </w:rPr>
        <w:t>/</w:t>
      </w:r>
      <w:r w:rsidRPr="004805E4">
        <w:rPr>
          <w:rtl/>
        </w:rPr>
        <w:t xml:space="preserve"> 4</w:t>
      </w:r>
      <w:r>
        <w:rPr>
          <w:rtl/>
        </w:rPr>
        <w:t>.</w:t>
      </w:r>
      <w:r w:rsidRPr="004805E4">
        <w:rPr>
          <w:rtl/>
        </w:rPr>
        <w:t xml:space="preserve"> </w:t>
      </w:r>
    </w:p>
    <w:p w:rsidR="00C90F8A" w:rsidRPr="004805E4" w:rsidRDefault="00C90F8A" w:rsidP="00343F1C">
      <w:pPr>
        <w:pStyle w:val="libFootnote0"/>
        <w:rPr>
          <w:rtl/>
        </w:rPr>
      </w:pPr>
      <w:r w:rsidRPr="004805E4">
        <w:rPr>
          <w:rtl/>
        </w:rPr>
        <w:t xml:space="preserve">(4) يأتي في </w:t>
      </w:r>
      <w:r w:rsidR="00546DAE">
        <w:rPr>
          <w:rtl/>
        </w:rPr>
        <w:t xml:space="preserve">الأبواب </w:t>
      </w:r>
      <w:r w:rsidR="008253C3">
        <w:rPr>
          <w:rtl/>
        </w:rPr>
        <w:t xml:space="preserve"> </w:t>
      </w:r>
      <w:r w:rsidRPr="004805E4">
        <w:rPr>
          <w:rtl/>
        </w:rPr>
        <w:t>5</w:t>
      </w:r>
      <w:r w:rsidR="00211E62">
        <w:rPr>
          <w:rtl/>
        </w:rPr>
        <w:t>،</w:t>
      </w:r>
      <w:r w:rsidRPr="004805E4">
        <w:rPr>
          <w:rtl/>
        </w:rPr>
        <w:t xml:space="preserve"> 6</w:t>
      </w:r>
      <w:r w:rsidR="00211E62">
        <w:rPr>
          <w:rtl/>
        </w:rPr>
        <w:t>،</w:t>
      </w:r>
      <w:r w:rsidRPr="004805E4">
        <w:rPr>
          <w:rtl/>
        </w:rPr>
        <w:t xml:space="preserve"> 7</w:t>
      </w:r>
      <w:r w:rsidR="00211E62">
        <w:rPr>
          <w:rtl/>
        </w:rPr>
        <w:t>،</w:t>
      </w:r>
      <w:r w:rsidRPr="004805E4">
        <w:rPr>
          <w:rtl/>
        </w:rPr>
        <w:t xml:space="preserve"> 26 من هذه </w:t>
      </w:r>
      <w:r w:rsidR="00546DAE">
        <w:rPr>
          <w:rtl/>
        </w:rPr>
        <w:t xml:space="preserve">الأبواب </w:t>
      </w:r>
      <w:r w:rsidR="00211E62">
        <w:rPr>
          <w:rtl/>
        </w:rPr>
        <w:t>،</w:t>
      </w:r>
      <w:r w:rsidRPr="004805E4">
        <w:rPr>
          <w:rtl/>
        </w:rPr>
        <w:t xml:space="preserve"> وفي الحديث 5 من الباب 16 من أبواب الربا</w:t>
      </w:r>
      <w:r w:rsidR="00211E62">
        <w:rPr>
          <w:rtl/>
        </w:rPr>
        <w:t>،</w:t>
      </w:r>
      <w:r w:rsidRPr="004805E4">
        <w:rPr>
          <w:rtl/>
        </w:rPr>
        <w:t xml:space="preserve"> وفي الحديث 3 من الباب 40 من أبواب آداب التجارة</w:t>
      </w:r>
      <w:r>
        <w:rPr>
          <w:rtl/>
        </w:rPr>
        <w:t>.</w:t>
      </w:r>
      <w:r w:rsidRPr="004805E4">
        <w:rPr>
          <w:rtl/>
        </w:rPr>
        <w:t xml:space="preserve"> </w:t>
      </w:r>
    </w:p>
    <w:p w:rsidR="00C90F8A" w:rsidRPr="004805E4" w:rsidRDefault="00C90F8A" w:rsidP="00343F1C">
      <w:pPr>
        <w:pStyle w:val="libFootnote0"/>
        <w:rPr>
          <w:rtl/>
        </w:rPr>
      </w:pPr>
      <w:r w:rsidRPr="004805E4">
        <w:rPr>
          <w:rtl/>
        </w:rPr>
        <w:t xml:space="preserve">(5) </w:t>
      </w:r>
      <w:r w:rsidR="00B10EAE">
        <w:rPr>
          <w:rtl/>
        </w:rPr>
        <w:t xml:space="preserve">تقدّم </w:t>
      </w:r>
      <w:r w:rsidRPr="004805E4">
        <w:rPr>
          <w:rtl/>
        </w:rPr>
        <w:t>في الحديث 2 من الباب 59 من أبواب القراءة في الصلاة</w:t>
      </w:r>
      <w:r>
        <w:rPr>
          <w:rtl/>
        </w:rPr>
        <w:t>.</w:t>
      </w:r>
    </w:p>
    <w:p w:rsidR="00C90F8A" w:rsidRDefault="00C90F8A" w:rsidP="0065606F">
      <w:pPr>
        <w:pStyle w:val="libFootnoteCenterBold"/>
        <w:rPr>
          <w:rtl/>
        </w:rPr>
      </w:pPr>
      <w:r>
        <w:rPr>
          <w:rtl/>
        </w:rPr>
        <w:t xml:space="preserve">الباب 5 </w:t>
      </w:r>
    </w:p>
    <w:p w:rsidR="00C90F8A" w:rsidRDefault="00C90F8A" w:rsidP="0065606F">
      <w:pPr>
        <w:pStyle w:val="libFootnoteCenterBold"/>
        <w:rPr>
          <w:rtl/>
        </w:rPr>
      </w:pPr>
      <w:r>
        <w:rPr>
          <w:rtl/>
        </w:rPr>
        <w:t>فيه 9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194 / 7. </w:t>
      </w:r>
    </w:p>
    <w:p w:rsidR="00C90F8A" w:rsidRPr="004805E4" w:rsidRDefault="00C90F8A" w:rsidP="0065606F">
      <w:pPr>
        <w:pStyle w:val="libFootnote0"/>
        <w:rPr>
          <w:rtl/>
        </w:rPr>
      </w:pPr>
      <w:r w:rsidRPr="001F3BCA">
        <w:rPr>
          <w:rtl/>
        </w:rPr>
        <w:t>(</w:t>
      </w:r>
      <w:r w:rsidR="0065606F" w:rsidRPr="001F3BCA">
        <w:rPr>
          <w:rFonts w:hint="cs"/>
          <w:rtl/>
        </w:rPr>
        <w:t>6</w:t>
      </w:r>
      <w:r w:rsidRPr="001F3BCA">
        <w:rPr>
          <w:rtl/>
        </w:rPr>
        <w:t>) الراوية</w:t>
      </w:r>
      <w:r w:rsidR="00211E62" w:rsidRPr="001F3BCA">
        <w:rPr>
          <w:rtl/>
        </w:rPr>
        <w:t>:</w:t>
      </w:r>
      <w:r w:rsidRPr="001F3BCA">
        <w:rPr>
          <w:rtl/>
        </w:rPr>
        <w:t xml:space="preserve"> القربة</w:t>
      </w:r>
      <w:r w:rsidR="00211E62" w:rsidRPr="001F3BCA">
        <w:rPr>
          <w:rtl/>
        </w:rPr>
        <w:t>،</w:t>
      </w:r>
      <w:r w:rsidRPr="001F3BCA">
        <w:rPr>
          <w:rtl/>
        </w:rPr>
        <w:t xml:space="preserve"> انظر ( الصحاح</w:t>
      </w:r>
      <w:r w:rsidR="00211E62">
        <w:rPr>
          <w:rtl/>
        </w:rPr>
        <w:t xml:space="preserve"> - </w:t>
      </w:r>
      <w:r w:rsidRPr="004805E4">
        <w:rPr>
          <w:rtl/>
        </w:rPr>
        <w:t>روى</w:t>
      </w:r>
      <w:r w:rsidR="00211E62">
        <w:rPr>
          <w:rtl/>
        </w:rPr>
        <w:t xml:space="preserve"> - </w:t>
      </w:r>
      <w:r w:rsidRPr="004805E4">
        <w:rPr>
          <w:rtl/>
        </w:rPr>
        <w:t>6</w:t>
      </w:r>
      <w:r w:rsidR="00211E62">
        <w:rPr>
          <w:rtl/>
        </w:rPr>
        <w:t>:</w:t>
      </w:r>
      <w:r w:rsidRPr="004805E4">
        <w:rPr>
          <w:rtl/>
        </w:rPr>
        <w:t xml:space="preserve"> 2364 )</w:t>
      </w:r>
      <w:r>
        <w:rPr>
          <w:rtl/>
        </w:rPr>
        <w:t>.</w:t>
      </w:r>
      <w:r w:rsidRPr="004805E4">
        <w:rPr>
          <w:rtl/>
        </w:rPr>
        <w:t xml:space="preserve"> </w:t>
      </w:r>
    </w:p>
    <w:p w:rsidR="00C90F8A" w:rsidRPr="004805E4" w:rsidRDefault="00C90F8A" w:rsidP="0065606F">
      <w:pPr>
        <w:pStyle w:val="libFootnote0"/>
        <w:rPr>
          <w:rtl/>
        </w:rPr>
      </w:pPr>
      <w:r w:rsidRPr="004805E4">
        <w:rPr>
          <w:rtl/>
        </w:rPr>
        <w:t>(</w:t>
      </w:r>
      <w:r w:rsidR="0065606F">
        <w:rPr>
          <w:rFonts w:hint="cs"/>
          <w:rtl/>
        </w:rPr>
        <w:t>7</w:t>
      </w:r>
      <w:r w:rsidRPr="004805E4">
        <w:rPr>
          <w:rtl/>
        </w:rPr>
        <w:t>) الفقيه 3</w:t>
      </w:r>
      <w:r w:rsidR="00211E62">
        <w:rPr>
          <w:rtl/>
        </w:rPr>
        <w:t>:</w:t>
      </w:r>
      <w:r w:rsidRPr="004805E4">
        <w:rPr>
          <w:rtl/>
        </w:rPr>
        <w:t xml:space="preserve"> 142 </w:t>
      </w:r>
      <w:r>
        <w:rPr>
          <w:rtl/>
        </w:rPr>
        <w:t>/</w:t>
      </w:r>
      <w:r w:rsidRPr="004805E4">
        <w:rPr>
          <w:rtl/>
        </w:rPr>
        <w:t xml:space="preserve"> 625</w:t>
      </w:r>
      <w:r>
        <w:rPr>
          <w:rtl/>
        </w:rPr>
        <w:t>.</w:t>
      </w:r>
      <w:r w:rsidRPr="004805E4">
        <w:rPr>
          <w:rtl/>
        </w:rPr>
        <w:t xml:space="preserve"> </w:t>
      </w:r>
    </w:p>
    <w:p w:rsidR="00E40572" w:rsidRDefault="00E40572" w:rsidP="00343F1C">
      <w:pPr>
        <w:pStyle w:val="libNormal"/>
        <w:rPr>
          <w:rtl/>
        </w:rPr>
      </w:pPr>
      <w:r>
        <w:rPr>
          <w:rtl/>
        </w:rPr>
        <w:br w:type="page"/>
      </w:r>
    </w:p>
    <w:p w:rsidR="00C90F8A" w:rsidRDefault="00C90F8A" w:rsidP="00C348ED">
      <w:pPr>
        <w:pStyle w:val="libNormal"/>
        <w:rPr>
          <w:rtl/>
        </w:rPr>
      </w:pPr>
      <w:r>
        <w:rPr>
          <w:rtl/>
        </w:rPr>
        <w:lastRenderedPageBreak/>
        <w:t>ورواه الشيخ بإسناده عن الحسين بن سعيد</w:t>
      </w:r>
      <w:r w:rsidR="00211E62">
        <w:rPr>
          <w:rtl/>
        </w:rPr>
        <w:t>،</w:t>
      </w:r>
      <w:r>
        <w:rPr>
          <w:rtl/>
        </w:rPr>
        <w:t xml:space="preserve"> عن سوار</w:t>
      </w:r>
      <w:r w:rsidR="00211E62">
        <w:rPr>
          <w:rtl/>
        </w:rPr>
        <w:t>،</w:t>
      </w:r>
      <w:r>
        <w:rPr>
          <w:rtl/>
        </w:rPr>
        <w:t xml:space="preserve"> عن أبي سعيد المكاري مثله </w:t>
      </w:r>
      <w:r w:rsidRPr="00E40572">
        <w:rPr>
          <w:rStyle w:val="libFootnotenumChar"/>
          <w:rtl/>
        </w:rPr>
        <w:t>(</w:t>
      </w:r>
      <w:r w:rsidR="00C348ED">
        <w:rPr>
          <w:rStyle w:val="libFootnotenumChar"/>
          <w:rFonts w:hint="cs"/>
          <w:rtl/>
        </w:rPr>
        <w:t>1</w:t>
      </w:r>
      <w:r w:rsidRPr="00E40572">
        <w:rPr>
          <w:rStyle w:val="libFootnotenumChar"/>
          <w:rtl/>
        </w:rPr>
        <w:t>)</w:t>
      </w:r>
      <w:r>
        <w:rPr>
          <w:rtl/>
        </w:rPr>
        <w:t xml:space="preserve">. </w:t>
      </w:r>
    </w:p>
    <w:p w:rsidR="00C90F8A" w:rsidRDefault="00C90F8A" w:rsidP="00C348ED">
      <w:pPr>
        <w:pStyle w:val="libNormal"/>
        <w:rPr>
          <w:rtl/>
        </w:rPr>
      </w:pPr>
      <w:r w:rsidRPr="008D3D37">
        <w:rPr>
          <w:rStyle w:val="libNormalChar"/>
          <w:rtl/>
        </w:rPr>
        <w:t xml:space="preserve">[ 22711 ] </w:t>
      </w:r>
      <w:r>
        <w:rPr>
          <w:rtl/>
        </w:rPr>
        <w:t>2</w:t>
      </w:r>
      <w:r w:rsidR="00211E62">
        <w:rPr>
          <w:rtl/>
        </w:rPr>
        <w:t xml:space="preserve"> - </w:t>
      </w:r>
      <w:r>
        <w:rPr>
          <w:rtl/>
        </w:rPr>
        <w:t xml:space="preserve">وبهذا </w:t>
      </w:r>
      <w:r w:rsidR="00273814">
        <w:rPr>
          <w:rtl/>
        </w:rPr>
        <w:t xml:space="preserve">الإسناد </w:t>
      </w:r>
      <w:r>
        <w:rPr>
          <w:rtl/>
        </w:rPr>
        <w:t xml:space="preserve">عن عبد الكريم بن عمرو </w:t>
      </w:r>
      <w:r w:rsidRPr="00E40572">
        <w:rPr>
          <w:rStyle w:val="libFootnotenumChar"/>
          <w:rtl/>
        </w:rPr>
        <w:t>(</w:t>
      </w:r>
      <w:r w:rsidR="00C348ED">
        <w:rPr>
          <w:rStyle w:val="libFootnotenumChar"/>
          <w:rFonts w:hint="cs"/>
          <w:rtl/>
        </w:rPr>
        <w:t>2</w:t>
      </w:r>
      <w:r w:rsidRPr="00E40572">
        <w:rPr>
          <w:rStyle w:val="libFootnotenumChar"/>
          <w:rtl/>
        </w:rPr>
        <w:t>)</w:t>
      </w:r>
      <w:r>
        <w:rPr>
          <w:rtl/>
        </w:rPr>
        <w:t xml:space="preserve">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الطعام فأكتاله ومعي من قد شهد الكيل</w:t>
      </w:r>
      <w:r w:rsidR="00211E62">
        <w:rPr>
          <w:rtl/>
        </w:rPr>
        <w:t>،</w:t>
      </w:r>
      <w:r>
        <w:rPr>
          <w:rtl/>
        </w:rPr>
        <w:t xml:space="preserve"> وإن</w:t>
      </w:r>
      <w:r w:rsidR="001F3BCA">
        <w:rPr>
          <w:rFonts w:hint="cs"/>
          <w:rtl/>
        </w:rPr>
        <w:t>ّ</w:t>
      </w:r>
      <w:r>
        <w:rPr>
          <w:rtl/>
        </w:rPr>
        <w:t>ما أكيله لنفسي فيقول</w:t>
      </w:r>
      <w:r w:rsidR="00211E62">
        <w:rPr>
          <w:rtl/>
        </w:rPr>
        <w:t>:</w:t>
      </w:r>
      <w:r>
        <w:rPr>
          <w:rtl/>
        </w:rPr>
        <w:t xml:space="preserve"> بعنيه فأبيعه إي</w:t>
      </w:r>
      <w:r w:rsidR="001F3BCA">
        <w:rPr>
          <w:rFonts w:hint="cs"/>
          <w:rtl/>
        </w:rPr>
        <w:t>ّ</w:t>
      </w:r>
      <w:r>
        <w:rPr>
          <w:rtl/>
        </w:rPr>
        <w:t xml:space="preserve">اه على ذلك الكيل </w:t>
      </w:r>
      <w:r w:rsidR="00584DEF">
        <w:rPr>
          <w:rtl/>
        </w:rPr>
        <w:t xml:space="preserve">الّذي </w:t>
      </w:r>
      <w:r>
        <w:rPr>
          <w:rtl/>
        </w:rPr>
        <w:t>اكتلته</w:t>
      </w:r>
      <w:r w:rsidR="00211E62">
        <w:rPr>
          <w:rtl/>
        </w:rPr>
        <w:t>،</w:t>
      </w:r>
      <w:r>
        <w:rPr>
          <w:rtl/>
        </w:rPr>
        <w:t xml:space="preserve"> قال</w:t>
      </w:r>
      <w:r w:rsidR="00211E62">
        <w:rPr>
          <w:rtl/>
        </w:rPr>
        <w:t>:</w:t>
      </w:r>
      <w:r>
        <w:rPr>
          <w:rtl/>
        </w:rPr>
        <w:t xml:space="preserve"> لا بأس. </w:t>
      </w:r>
    </w:p>
    <w:p w:rsidR="00C90F8A" w:rsidRDefault="00C90F8A" w:rsidP="00C348ED">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يحيى مثله </w:t>
      </w:r>
      <w:r w:rsidRPr="00E40572">
        <w:rPr>
          <w:rStyle w:val="libFootnotenumChar"/>
          <w:rtl/>
        </w:rPr>
        <w:t>(</w:t>
      </w:r>
      <w:r w:rsidR="00C348ED">
        <w:rPr>
          <w:rStyle w:val="libFootnotenumChar"/>
          <w:rFonts w:hint="cs"/>
          <w:rtl/>
        </w:rPr>
        <w:t>3</w:t>
      </w:r>
      <w:r w:rsidRPr="00E40572">
        <w:rPr>
          <w:rStyle w:val="libFootnotenumChar"/>
          <w:rtl/>
        </w:rPr>
        <w:t>)</w:t>
      </w:r>
      <w:r>
        <w:rPr>
          <w:rtl/>
        </w:rPr>
        <w:t xml:space="preserve">. </w:t>
      </w:r>
    </w:p>
    <w:p w:rsidR="00C90F8A" w:rsidRDefault="00C90F8A" w:rsidP="00C348ED">
      <w:pPr>
        <w:pStyle w:val="libNormal"/>
        <w:rPr>
          <w:rtl/>
        </w:rPr>
      </w:pP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إسحاق بن عمار</w:t>
      </w:r>
      <w:r w:rsidR="00211E62">
        <w:rPr>
          <w:rtl/>
        </w:rPr>
        <w:t>،</w:t>
      </w:r>
      <w:r>
        <w:rPr>
          <w:rtl/>
        </w:rPr>
        <w:t xml:space="preserve"> عن أبي العطارد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مثله </w:t>
      </w:r>
      <w:r w:rsidRPr="00E40572">
        <w:rPr>
          <w:rStyle w:val="libFootnotenumChar"/>
          <w:rtl/>
        </w:rPr>
        <w:t>(</w:t>
      </w:r>
      <w:r w:rsidR="00C348ED">
        <w:rPr>
          <w:rStyle w:val="libFootnotenumChar"/>
          <w:rFonts w:hint="cs"/>
          <w:rtl/>
        </w:rPr>
        <w:t>4</w:t>
      </w:r>
      <w:r w:rsidRPr="00E40572">
        <w:rPr>
          <w:rStyle w:val="libFootnotenumChar"/>
          <w:rtl/>
        </w:rPr>
        <w:t>)</w:t>
      </w:r>
      <w:r>
        <w:rPr>
          <w:rtl/>
        </w:rPr>
        <w:t xml:space="preserve">. </w:t>
      </w:r>
    </w:p>
    <w:p w:rsidR="00C90F8A" w:rsidRDefault="00C90F8A" w:rsidP="00C348ED">
      <w:pPr>
        <w:pStyle w:val="libNormal"/>
        <w:rPr>
          <w:rtl/>
        </w:rPr>
      </w:pPr>
      <w:r w:rsidRPr="008D3D37">
        <w:rPr>
          <w:rStyle w:val="libNormalChar"/>
          <w:rtl/>
        </w:rPr>
        <w:t xml:space="preserve">[ 22712 ] </w:t>
      </w:r>
      <w:r>
        <w:rPr>
          <w:rtl/>
        </w:rPr>
        <w:t>3</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 </w:t>
      </w:r>
      <w:r w:rsidRPr="00E40572">
        <w:rPr>
          <w:rStyle w:val="libFootnotenumChar"/>
          <w:rtl/>
        </w:rPr>
        <w:t>(</w:t>
      </w:r>
      <w:r w:rsidR="00C348ED">
        <w:rPr>
          <w:rStyle w:val="libFootnotenumChar"/>
          <w:rFonts w:hint="cs"/>
          <w:rtl/>
        </w:rPr>
        <w:t>5</w:t>
      </w:r>
      <w:r w:rsidRPr="00E40572">
        <w:rPr>
          <w:rStyle w:val="libFootnotenumChar"/>
          <w:rtl/>
        </w:rPr>
        <w:t>)</w:t>
      </w:r>
      <w:r w:rsidR="00211E62">
        <w:rPr>
          <w:rtl/>
        </w:rPr>
        <w:t>،</w:t>
      </w:r>
      <w:r>
        <w:rPr>
          <w:rtl/>
        </w:rPr>
        <w:t xml:space="preserve"> عن ابن </w:t>
      </w:r>
      <w:r w:rsidR="001A3B80">
        <w:rPr>
          <w:rtl/>
        </w:rPr>
        <w:t>فضّال</w:t>
      </w:r>
      <w:r w:rsidR="00211E62">
        <w:rPr>
          <w:rtl/>
        </w:rPr>
        <w:t>،</w:t>
      </w:r>
      <w:r>
        <w:rPr>
          <w:rtl/>
        </w:rPr>
        <w:t xml:space="preserve"> عن ابن بكير</w:t>
      </w:r>
      <w:r w:rsidR="00211E62">
        <w:rPr>
          <w:rtl/>
        </w:rPr>
        <w:t>،</w:t>
      </w:r>
      <w:r>
        <w:rPr>
          <w:rtl/>
        </w:rPr>
        <w:t xml:space="preserve"> عن رجل من أصحابنا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يشتري الجص فيكيل بعضه ويأخذ البقي</w:t>
      </w:r>
      <w:r w:rsidR="001F3BCA">
        <w:rPr>
          <w:rFonts w:hint="cs"/>
          <w:rtl/>
        </w:rPr>
        <w:t>ّ</w:t>
      </w:r>
      <w:r>
        <w:rPr>
          <w:rtl/>
        </w:rPr>
        <w:t>ة بغير كيل</w:t>
      </w:r>
      <w:r w:rsidR="00211E62">
        <w:rPr>
          <w:rtl/>
        </w:rPr>
        <w:t>،</w:t>
      </w:r>
      <w:r>
        <w:rPr>
          <w:rtl/>
        </w:rPr>
        <w:t xml:space="preserve"> فقال</w:t>
      </w:r>
      <w:r w:rsidR="00211E62">
        <w:rPr>
          <w:rtl/>
        </w:rPr>
        <w:t>:</w:t>
      </w:r>
      <w:r>
        <w:rPr>
          <w:rtl/>
        </w:rPr>
        <w:t xml:space="preserve"> إم</w:t>
      </w:r>
      <w:r w:rsidR="001F3BCA">
        <w:rPr>
          <w:rFonts w:hint="cs"/>
          <w:rtl/>
        </w:rPr>
        <w:t>ّ</w:t>
      </w:r>
      <w:r>
        <w:rPr>
          <w:rtl/>
        </w:rPr>
        <w:t xml:space="preserve">ا </w:t>
      </w:r>
      <w:r w:rsidR="001F3BCA">
        <w:rPr>
          <w:rFonts w:hint="cs"/>
          <w:rtl/>
        </w:rPr>
        <w:t>أ</w:t>
      </w:r>
      <w:r w:rsidR="001F3BCA">
        <w:rPr>
          <w:rtl/>
        </w:rPr>
        <w:t>ن</w:t>
      </w:r>
      <w:r w:rsidR="003763A8">
        <w:rPr>
          <w:rtl/>
        </w:rPr>
        <w:t xml:space="preserve"> </w:t>
      </w:r>
      <w:r>
        <w:rPr>
          <w:rtl/>
        </w:rPr>
        <w:t xml:space="preserve">يأخذ </w:t>
      </w:r>
      <w:r w:rsidR="00976F98">
        <w:rPr>
          <w:rtl/>
        </w:rPr>
        <w:t xml:space="preserve">كلّه </w:t>
      </w:r>
      <w:r>
        <w:rPr>
          <w:rtl/>
        </w:rPr>
        <w:t>بتصديقه</w:t>
      </w:r>
      <w:r w:rsidR="00211E62">
        <w:rPr>
          <w:rtl/>
        </w:rPr>
        <w:t>،</w:t>
      </w:r>
      <w:r>
        <w:rPr>
          <w:rtl/>
        </w:rPr>
        <w:t xml:space="preserve"> وإم</w:t>
      </w:r>
      <w:r w:rsidR="001F3BCA">
        <w:rPr>
          <w:rFonts w:hint="cs"/>
          <w:rtl/>
        </w:rPr>
        <w:t>ّ</w:t>
      </w:r>
      <w:r>
        <w:rPr>
          <w:rtl/>
        </w:rPr>
        <w:t xml:space="preserve">ا </w:t>
      </w:r>
      <w:r w:rsidR="00C348ED">
        <w:rPr>
          <w:rFonts w:hint="cs"/>
          <w:rtl/>
        </w:rPr>
        <w:t>أ</w:t>
      </w:r>
      <w:r w:rsidR="00C348ED">
        <w:rPr>
          <w:rtl/>
        </w:rPr>
        <w:t>ن</w:t>
      </w:r>
      <w:r w:rsidR="003763A8">
        <w:rPr>
          <w:rtl/>
        </w:rPr>
        <w:t xml:space="preserve"> </w:t>
      </w:r>
      <w:r>
        <w:rPr>
          <w:rtl/>
        </w:rPr>
        <w:t>يكيله كل</w:t>
      </w:r>
      <w:r w:rsidR="001F3BCA">
        <w:rPr>
          <w:rFonts w:hint="cs"/>
          <w:rtl/>
        </w:rPr>
        <w:t>ّ</w:t>
      </w:r>
      <w:r>
        <w:rPr>
          <w:rtl/>
        </w:rPr>
        <w:t xml:space="preserve">ه. </w:t>
      </w:r>
    </w:p>
    <w:p w:rsidR="00C90F8A" w:rsidRDefault="007D12B3" w:rsidP="00C348ED">
      <w:pPr>
        <w:pStyle w:val="libNormal"/>
        <w:rPr>
          <w:rtl/>
        </w:rPr>
      </w:pPr>
      <w:r>
        <w:rPr>
          <w:rtl/>
        </w:rPr>
        <w:t>محمّد</w:t>
      </w:r>
      <w:r w:rsidR="00343F1C">
        <w:rPr>
          <w:rtl/>
        </w:rPr>
        <w:t xml:space="preserve"> </w:t>
      </w:r>
      <w:r w:rsidR="00C90F8A">
        <w:rPr>
          <w:rtl/>
        </w:rPr>
        <w:t xml:space="preserve">بن الحسن بإسناده عن </w:t>
      </w:r>
      <w:r w:rsidR="00584DEF">
        <w:rPr>
          <w:rtl/>
        </w:rPr>
        <w:t xml:space="preserve">عليّ </w:t>
      </w:r>
      <w:r w:rsidR="00C90F8A">
        <w:rPr>
          <w:rtl/>
        </w:rPr>
        <w:t xml:space="preserve">بن إبراهيم مثله </w:t>
      </w:r>
      <w:r w:rsidR="00C90F8A" w:rsidRPr="00E40572">
        <w:rPr>
          <w:rStyle w:val="libFootnotenumChar"/>
          <w:rtl/>
        </w:rPr>
        <w:t>(</w:t>
      </w:r>
      <w:r w:rsidR="00C348ED">
        <w:rPr>
          <w:rStyle w:val="libFootnotenumChar"/>
          <w:rFonts w:hint="cs"/>
          <w:rtl/>
        </w:rPr>
        <w:t>6</w:t>
      </w:r>
      <w:r w:rsidR="00C90F8A" w:rsidRPr="00E40572">
        <w:rPr>
          <w:rStyle w:val="libFootnotenumChar"/>
          <w:rtl/>
        </w:rPr>
        <w:t>)</w:t>
      </w:r>
      <w:r w:rsidR="00C90F8A">
        <w:rPr>
          <w:rtl/>
        </w:rPr>
        <w:t xml:space="preserve">. </w:t>
      </w:r>
    </w:p>
    <w:p w:rsidR="00C90F8A" w:rsidRDefault="00343F1C" w:rsidP="00343F1C">
      <w:pPr>
        <w:pStyle w:val="libLine"/>
        <w:rPr>
          <w:rtl/>
        </w:rPr>
      </w:pPr>
      <w:r>
        <w:rPr>
          <w:rtl/>
        </w:rPr>
        <w:t>____________________</w:t>
      </w:r>
    </w:p>
    <w:p w:rsidR="00C90F8A" w:rsidRPr="004805E4" w:rsidRDefault="00C90F8A" w:rsidP="00C348ED">
      <w:pPr>
        <w:pStyle w:val="libFootnote0"/>
        <w:rPr>
          <w:rtl/>
        </w:rPr>
      </w:pPr>
      <w:r w:rsidRPr="004805E4">
        <w:rPr>
          <w:rtl/>
        </w:rPr>
        <w:t>(</w:t>
      </w:r>
      <w:r w:rsidR="00C348ED">
        <w:rPr>
          <w:rFonts w:hint="cs"/>
          <w:rtl/>
        </w:rPr>
        <w:t>1</w:t>
      </w:r>
      <w:r w:rsidRPr="004805E4">
        <w:rPr>
          <w:rtl/>
        </w:rPr>
        <w:t>) التهذيب 7</w:t>
      </w:r>
      <w:r w:rsidR="00211E62">
        <w:rPr>
          <w:rtl/>
        </w:rPr>
        <w:t>:</w:t>
      </w:r>
      <w:r w:rsidRPr="004805E4">
        <w:rPr>
          <w:rtl/>
        </w:rPr>
        <w:t xml:space="preserve"> 122 </w:t>
      </w:r>
      <w:r>
        <w:rPr>
          <w:rtl/>
        </w:rPr>
        <w:t>/</w:t>
      </w:r>
      <w:r w:rsidRPr="004805E4">
        <w:rPr>
          <w:rtl/>
        </w:rPr>
        <w:t xml:space="preserve"> 534</w:t>
      </w:r>
      <w:r w:rsidR="00211E62">
        <w:rPr>
          <w:rtl/>
        </w:rPr>
        <w:t>،</w:t>
      </w:r>
      <w:r w:rsidRPr="004805E4">
        <w:rPr>
          <w:rtl/>
        </w:rPr>
        <w:t xml:space="preserve"> والاستبصار 3</w:t>
      </w:r>
      <w:r w:rsidR="00211E62">
        <w:rPr>
          <w:rtl/>
        </w:rPr>
        <w:t>:</w:t>
      </w:r>
      <w:r w:rsidRPr="004805E4">
        <w:rPr>
          <w:rtl/>
        </w:rPr>
        <w:t xml:space="preserve"> 102 </w:t>
      </w:r>
      <w:r>
        <w:rPr>
          <w:rtl/>
        </w:rPr>
        <w:t>/</w:t>
      </w:r>
      <w:r w:rsidRPr="004805E4">
        <w:rPr>
          <w:rtl/>
        </w:rPr>
        <w:t xml:space="preserve"> 357</w:t>
      </w:r>
      <w:r>
        <w:rPr>
          <w:rtl/>
        </w:rPr>
        <w:t>.</w:t>
      </w:r>
      <w:r w:rsidRPr="004805E4">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179 / 7. </w:t>
      </w:r>
    </w:p>
    <w:p w:rsidR="00C90F8A" w:rsidRPr="004805E4" w:rsidRDefault="00C90F8A" w:rsidP="00C348ED">
      <w:pPr>
        <w:pStyle w:val="libFootnote0"/>
        <w:rPr>
          <w:rtl/>
        </w:rPr>
      </w:pPr>
      <w:r w:rsidRPr="004805E4">
        <w:rPr>
          <w:rtl/>
        </w:rPr>
        <w:t>(</w:t>
      </w:r>
      <w:r w:rsidR="00C348ED">
        <w:rPr>
          <w:rFonts w:hint="cs"/>
          <w:rtl/>
        </w:rPr>
        <w:t>2</w:t>
      </w:r>
      <w:r w:rsidRPr="004805E4">
        <w:rPr>
          <w:rtl/>
        </w:rPr>
        <w:t>) في المصدر</w:t>
      </w:r>
      <w:r w:rsidR="00211E62">
        <w:rPr>
          <w:rtl/>
        </w:rPr>
        <w:t>:</w:t>
      </w:r>
      <w:r w:rsidRPr="004805E4">
        <w:rPr>
          <w:rtl/>
        </w:rPr>
        <w:t xml:space="preserve"> عبد الملك بن عمرو</w:t>
      </w:r>
      <w:r>
        <w:rPr>
          <w:rtl/>
        </w:rPr>
        <w:t>.</w:t>
      </w:r>
      <w:r w:rsidRPr="004805E4">
        <w:rPr>
          <w:rtl/>
        </w:rPr>
        <w:t xml:space="preserve"> </w:t>
      </w:r>
    </w:p>
    <w:p w:rsidR="00C90F8A" w:rsidRPr="004805E4" w:rsidRDefault="00C90F8A" w:rsidP="00C348ED">
      <w:pPr>
        <w:pStyle w:val="libFootnote0"/>
        <w:rPr>
          <w:rtl/>
        </w:rPr>
      </w:pPr>
      <w:r w:rsidRPr="004805E4">
        <w:rPr>
          <w:rtl/>
        </w:rPr>
        <w:t>(</w:t>
      </w:r>
      <w:r w:rsidR="00C348ED">
        <w:rPr>
          <w:rFonts w:hint="cs"/>
          <w:rtl/>
        </w:rPr>
        <w:t>3</w:t>
      </w:r>
      <w:r w:rsidRPr="004805E4">
        <w:rPr>
          <w:rtl/>
        </w:rPr>
        <w:t>) التهذيب 7</w:t>
      </w:r>
      <w:r w:rsidR="00211E62">
        <w:rPr>
          <w:rtl/>
        </w:rPr>
        <w:t>:</w:t>
      </w:r>
      <w:r w:rsidRPr="004805E4">
        <w:rPr>
          <w:rtl/>
        </w:rPr>
        <w:t xml:space="preserve"> 38 </w:t>
      </w:r>
      <w:r>
        <w:rPr>
          <w:rtl/>
        </w:rPr>
        <w:t>/</w:t>
      </w:r>
      <w:r w:rsidRPr="004805E4">
        <w:rPr>
          <w:rtl/>
        </w:rPr>
        <w:t xml:space="preserve"> 161</w:t>
      </w:r>
      <w:r>
        <w:rPr>
          <w:rtl/>
        </w:rPr>
        <w:t>.</w:t>
      </w:r>
      <w:r w:rsidRPr="004805E4">
        <w:rPr>
          <w:rtl/>
        </w:rPr>
        <w:t xml:space="preserve"> </w:t>
      </w:r>
    </w:p>
    <w:p w:rsidR="00C90F8A" w:rsidRPr="004805E4" w:rsidRDefault="00C90F8A" w:rsidP="00C348ED">
      <w:pPr>
        <w:pStyle w:val="libFootnote0"/>
        <w:rPr>
          <w:rtl/>
        </w:rPr>
      </w:pPr>
      <w:r w:rsidRPr="004805E4">
        <w:rPr>
          <w:rtl/>
        </w:rPr>
        <w:t>(</w:t>
      </w:r>
      <w:r w:rsidR="00C348ED">
        <w:rPr>
          <w:rFonts w:hint="cs"/>
          <w:rtl/>
        </w:rPr>
        <w:t>4</w:t>
      </w:r>
      <w:r w:rsidRPr="004805E4">
        <w:rPr>
          <w:rtl/>
        </w:rPr>
        <w:t>) كذا جاء هذا السند في الاصل هنا</w:t>
      </w:r>
      <w:r w:rsidR="00211E62">
        <w:rPr>
          <w:rtl/>
        </w:rPr>
        <w:t>،</w:t>
      </w:r>
      <w:r w:rsidRPr="004805E4">
        <w:rPr>
          <w:rtl/>
        </w:rPr>
        <w:t xml:space="preserve"> وظاهره</w:t>
      </w:r>
      <w:r w:rsidR="00C348ED">
        <w:rPr>
          <w:rtl/>
        </w:rPr>
        <w:t xml:space="preserve"> رواية الكليني للحديث 2 بهذا السن</w:t>
      </w:r>
      <w:r w:rsidRPr="004805E4">
        <w:rPr>
          <w:rtl/>
        </w:rPr>
        <w:t>د</w:t>
      </w:r>
      <w:r w:rsidR="00211E62">
        <w:rPr>
          <w:rtl/>
        </w:rPr>
        <w:t>،</w:t>
      </w:r>
      <w:r w:rsidRPr="004805E4">
        <w:rPr>
          <w:rtl/>
        </w:rPr>
        <w:t xml:space="preserve"> ل</w:t>
      </w:r>
      <w:r w:rsidR="00C348ED">
        <w:rPr>
          <w:rtl/>
        </w:rPr>
        <w:t>كن</w:t>
      </w:r>
      <w:r w:rsidR="00611CA2">
        <w:rPr>
          <w:rtl/>
        </w:rPr>
        <w:t xml:space="preserve">ا </w:t>
      </w:r>
      <w:r w:rsidRPr="004805E4">
        <w:rPr>
          <w:rtl/>
        </w:rPr>
        <w:t>لم نعثر عليه في الكافي وإنما روى به الحديث (6) الآتي</w:t>
      </w:r>
      <w:r w:rsidR="00211E62">
        <w:rPr>
          <w:rtl/>
        </w:rPr>
        <w:t>،</w:t>
      </w:r>
      <w:r w:rsidRPr="004805E4">
        <w:rPr>
          <w:rtl/>
        </w:rPr>
        <w:t xml:space="preserve"> فلاحظ</w:t>
      </w:r>
      <w:r>
        <w:rPr>
          <w:rtl/>
        </w:rPr>
        <w:t>.</w:t>
      </w:r>
      <w:r w:rsidRPr="004805E4">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195 / 13. </w:t>
      </w:r>
    </w:p>
    <w:p w:rsidR="00C90F8A" w:rsidRPr="004805E4" w:rsidRDefault="00C90F8A" w:rsidP="00C348ED">
      <w:pPr>
        <w:pStyle w:val="libFootnote0"/>
        <w:rPr>
          <w:rtl/>
        </w:rPr>
      </w:pPr>
      <w:r w:rsidRPr="004805E4">
        <w:rPr>
          <w:rtl/>
        </w:rPr>
        <w:t>(</w:t>
      </w:r>
      <w:r w:rsidR="00C348ED">
        <w:rPr>
          <w:rFonts w:hint="cs"/>
          <w:rtl/>
        </w:rPr>
        <w:t>5</w:t>
      </w:r>
      <w:r w:rsidRPr="004805E4">
        <w:rPr>
          <w:rtl/>
        </w:rPr>
        <w:t>) « عن ابيه » ليس في المصدر</w:t>
      </w:r>
      <w:r>
        <w:rPr>
          <w:rtl/>
        </w:rPr>
        <w:t>.</w:t>
      </w:r>
      <w:r w:rsidRPr="004805E4">
        <w:rPr>
          <w:rtl/>
        </w:rPr>
        <w:t xml:space="preserve"> </w:t>
      </w:r>
    </w:p>
    <w:p w:rsidR="00C90F8A" w:rsidRPr="004805E4" w:rsidRDefault="00C90F8A" w:rsidP="00C348ED">
      <w:pPr>
        <w:pStyle w:val="libFootnote0"/>
        <w:rPr>
          <w:rtl/>
        </w:rPr>
      </w:pPr>
      <w:r w:rsidRPr="004805E4">
        <w:rPr>
          <w:rtl/>
        </w:rPr>
        <w:t>(</w:t>
      </w:r>
      <w:r w:rsidR="00C348ED">
        <w:rPr>
          <w:rFonts w:hint="cs"/>
          <w:rtl/>
        </w:rPr>
        <w:t>6</w:t>
      </w:r>
      <w:r w:rsidRPr="004805E4">
        <w:rPr>
          <w:rtl/>
        </w:rPr>
        <w:t>) التهذيب 7</w:t>
      </w:r>
      <w:r w:rsidR="00211E62">
        <w:rPr>
          <w:rtl/>
        </w:rPr>
        <w:t>:</w:t>
      </w:r>
      <w:r w:rsidRPr="004805E4">
        <w:rPr>
          <w:rtl/>
        </w:rPr>
        <w:t xml:space="preserve"> 125 </w:t>
      </w:r>
      <w:r>
        <w:rPr>
          <w:rtl/>
        </w:rPr>
        <w:t>/</w:t>
      </w:r>
      <w:r w:rsidRPr="004805E4">
        <w:rPr>
          <w:rtl/>
        </w:rPr>
        <w:t xml:space="preserve"> 545</w:t>
      </w:r>
      <w:r>
        <w:rPr>
          <w:rtl/>
        </w:rPr>
        <w:t>.</w:t>
      </w:r>
      <w:r w:rsidRPr="004805E4">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[ 22713 ] </w:t>
      </w:r>
      <w:r>
        <w:rPr>
          <w:rtl/>
        </w:rPr>
        <w:t>4</w:t>
      </w:r>
      <w:r w:rsidR="00211E62">
        <w:rPr>
          <w:rtl/>
        </w:rPr>
        <w:t xml:space="preserve"> - </w:t>
      </w:r>
      <w:r>
        <w:rPr>
          <w:rtl/>
        </w:rPr>
        <w:t>وبإسناده عن الحسين بن سعيد</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عن </w:t>
      </w:r>
      <w:r w:rsidR="007D12B3">
        <w:rPr>
          <w:rtl/>
        </w:rPr>
        <w:t>محمّد</w:t>
      </w:r>
      <w:r w:rsidR="00343F1C">
        <w:rPr>
          <w:rtl/>
        </w:rPr>
        <w:t xml:space="preserve"> </w:t>
      </w:r>
      <w:r>
        <w:rPr>
          <w:rtl/>
        </w:rPr>
        <w:t>بن حمر</w:t>
      </w:r>
      <w:r w:rsidR="0054444A">
        <w:rPr>
          <w:rFonts w:hint="cs"/>
          <w:rtl/>
        </w:rPr>
        <w:t>ا</w:t>
      </w:r>
      <w:r w:rsidR="0054444A">
        <w:rPr>
          <w:rtl/>
        </w:rPr>
        <w:t>ن</w:t>
      </w:r>
      <w:r w:rsidR="003763A8">
        <w:rPr>
          <w:rtl/>
        </w:rPr>
        <w:t xml:space="preserve"> </w:t>
      </w:r>
      <w:r>
        <w:rPr>
          <w:rtl/>
        </w:rPr>
        <w:t>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اشترينا طعاما فزعم صاحبه أنه كاله فصدقناه وأخذناه بكيله</w:t>
      </w:r>
      <w:r w:rsidR="00211E62">
        <w:rPr>
          <w:rtl/>
        </w:rPr>
        <w:t>،</w:t>
      </w:r>
      <w:r>
        <w:rPr>
          <w:rtl/>
        </w:rPr>
        <w:t xml:space="preserve"> فقال</w:t>
      </w:r>
      <w:r w:rsidR="00211E62">
        <w:rPr>
          <w:rtl/>
        </w:rPr>
        <w:t>:</w:t>
      </w:r>
      <w:r>
        <w:rPr>
          <w:rtl/>
        </w:rPr>
        <w:t xml:space="preserve"> لا بأس</w:t>
      </w:r>
      <w:r w:rsidR="00211E62">
        <w:rPr>
          <w:rtl/>
        </w:rPr>
        <w:t>،</w:t>
      </w:r>
      <w:r>
        <w:rPr>
          <w:rtl/>
        </w:rPr>
        <w:t xml:space="preserve"> فقلت</w:t>
      </w:r>
      <w:r w:rsidR="00211E62">
        <w:rPr>
          <w:rtl/>
        </w:rPr>
        <w:t>:</w:t>
      </w:r>
      <w:r>
        <w:rPr>
          <w:rtl/>
        </w:rPr>
        <w:t xml:space="preserve"> أيجوز </w:t>
      </w:r>
      <w:r w:rsidR="003763A8">
        <w:rPr>
          <w:rtl/>
        </w:rPr>
        <w:t xml:space="preserve">إنّ </w:t>
      </w:r>
      <w:r>
        <w:rPr>
          <w:rtl/>
        </w:rPr>
        <w:t>أبيعه كما اشتريته بغير كيل؟ قال</w:t>
      </w:r>
      <w:r w:rsidR="00211E62">
        <w:rPr>
          <w:rtl/>
        </w:rPr>
        <w:t>:</w:t>
      </w:r>
      <w:r>
        <w:rPr>
          <w:rtl/>
        </w:rPr>
        <w:t xml:space="preserve"> لا</w:t>
      </w:r>
      <w:r w:rsidR="00211E62">
        <w:rPr>
          <w:rtl/>
        </w:rPr>
        <w:t>،</w:t>
      </w:r>
      <w:r>
        <w:rPr>
          <w:rtl/>
        </w:rPr>
        <w:t xml:space="preserve"> أم</w:t>
      </w:r>
      <w:r w:rsidR="0054444A">
        <w:rPr>
          <w:rFonts w:hint="cs"/>
          <w:rtl/>
        </w:rPr>
        <w:t>ّ</w:t>
      </w:r>
      <w:r>
        <w:rPr>
          <w:rtl/>
        </w:rPr>
        <w:t xml:space="preserve">ا أنت فلا تبعه </w:t>
      </w:r>
      <w:r w:rsidR="005806C0">
        <w:rPr>
          <w:rtl/>
        </w:rPr>
        <w:t xml:space="preserve">حتّى </w:t>
      </w:r>
      <w:r>
        <w:rPr>
          <w:rtl/>
        </w:rPr>
        <w:t xml:space="preserve">تكيله. </w:t>
      </w:r>
    </w:p>
    <w:p w:rsidR="00C90F8A" w:rsidRDefault="00C90F8A" w:rsidP="004F5848">
      <w:pPr>
        <w:pStyle w:val="libNormal"/>
        <w:rPr>
          <w:rtl/>
        </w:rPr>
      </w:pPr>
      <w:r w:rsidRPr="008D3D37">
        <w:rPr>
          <w:rStyle w:val="libNormalChar"/>
          <w:rtl/>
        </w:rPr>
        <w:t xml:space="preserve">[ 22714 ] </w:t>
      </w:r>
      <w:r>
        <w:rPr>
          <w:rtl/>
        </w:rPr>
        <w:t>5</w:t>
      </w:r>
      <w:r w:rsidR="00211E62">
        <w:rPr>
          <w:rtl/>
        </w:rPr>
        <w:t xml:space="preserve"> - </w:t>
      </w:r>
      <w:r>
        <w:rPr>
          <w:rtl/>
        </w:rPr>
        <w:t>وعنه</w:t>
      </w:r>
      <w:r w:rsidR="00211E62">
        <w:rPr>
          <w:rtl/>
        </w:rPr>
        <w:t>،</w:t>
      </w:r>
      <w:r>
        <w:rPr>
          <w:rtl/>
        </w:rPr>
        <w:t xml:space="preserve"> عن </w:t>
      </w:r>
      <w:r w:rsidR="0099102F">
        <w:rPr>
          <w:rtl/>
        </w:rPr>
        <w:t xml:space="preserve">صفوان </w:t>
      </w:r>
      <w:r>
        <w:rPr>
          <w:rtl/>
        </w:rPr>
        <w:t>و</w:t>
      </w:r>
      <w:r w:rsidR="00584DEF">
        <w:rPr>
          <w:rtl/>
        </w:rPr>
        <w:t xml:space="preserve">عليّ </w:t>
      </w:r>
      <w:r>
        <w:rPr>
          <w:rtl/>
        </w:rPr>
        <w:t>بن النعمان</w:t>
      </w:r>
      <w:r w:rsidR="00211E62">
        <w:rPr>
          <w:rtl/>
        </w:rPr>
        <w:t>،</w:t>
      </w:r>
      <w:r>
        <w:rPr>
          <w:rtl/>
        </w:rPr>
        <w:t xml:space="preserve"> عن يعقوب بن شعيب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يكون لي عليه أحمال كيل مسمى</w:t>
      </w:r>
      <w:r w:rsidR="00211E62">
        <w:rPr>
          <w:rtl/>
        </w:rPr>
        <w:t>،</w:t>
      </w:r>
      <w:r>
        <w:rPr>
          <w:rtl/>
        </w:rPr>
        <w:t xml:space="preserve"> فيبعث إلي بأحمال فيها أقل</w:t>
      </w:r>
      <w:r w:rsidR="0054444A">
        <w:rPr>
          <w:rFonts w:hint="cs"/>
          <w:rtl/>
        </w:rPr>
        <w:t>ّ</w:t>
      </w:r>
      <w:r>
        <w:rPr>
          <w:rtl/>
        </w:rPr>
        <w:t xml:space="preserve"> من الكيل </w:t>
      </w:r>
      <w:r w:rsidR="00584DEF">
        <w:rPr>
          <w:rtl/>
        </w:rPr>
        <w:t xml:space="preserve">الّذي </w:t>
      </w:r>
      <w:r>
        <w:rPr>
          <w:rtl/>
        </w:rPr>
        <w:t>لي عليه</w:t>
      </w:r>
      <w:r w:rsidR="00211E62">
        <w:rPr>
          <w:rtl/>
        </w:rPr>
        <w:t>،</w:t>
      </w:r>
      <w:r>
        <w:rPr>
          <w:rtl/>
        </w:rPr>
        <w:t xml:space="preserve"> وأخذ مجازفة؟ فقال</w:t>
      </w:r>
      <w:r w:rsidR="00211E62">
        <w:rPr>
          <w:rtl/>
        </w:rPr>
        <w:t>:</w:t>
      </w:r>
      <w:r>
        <w:rPr>
          <w:rtl/>
        </w:rPr>
        <w:t xml:space="preserve"> لا بأس</w:t>
      </w:r>
      <w:r>
        <w:rPr>
          <w:rFonts w:hint="cs"/>
          <w:rtl/>
        </w:rPr>
        <w:t xml:space="preserve"> </w:t>
      </w:r>
      <w:r>
        <w:rPr>
          <w:rtl/>
        </w:rPr>
        <w:t xml:space="preserve">... الحديث. </w:t>
      </w:r>
    </w:p>
    <w:p w:rsidR="00C90F8A" w:rsidRDefault="00C90F8A" w:rsidP="00E40572">
      <w:pPr>
        <w:pStyle w:val="libNormal"/>
        <w:rPr>
          <w:rtl/>
        </w:rPr>
      </w:pPr>
      <w:r>
        <w:rPr>
          <w:rtl/>
        </w:rPr>
        <w:t xml:space="preserve">ورواه الصدوق بإسناده عن يعقوب بن شعيب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هذا محمول على تصديق صاحب المتاع</w:t>
      </w:r>
      <w:r w:rsidR="00211E62">
        <w:rPr>
          <w:rtl/>
        </w:rPr>
        <w:t>،</w:t>
      </w:r>
      <w:r>
        <w:rPr>
          <w:rtl/>
        </w:rPr>
        <w:t xml:space="preserve"> أو مخصوص باستيفاء الدين. </w:t>
      </w:r>
    </w:p>
    <w:p w:rsidR="00C90F8A" w:rsidRDefault="00C90F8A" w:rsidP="004F5848">
      <w:pPr>
        <w:pStyle w:val="libNormal"/>
        <w:rPr>
          <w:rtl/>
        </w:rPr>
      </w:pPr>
      <w:r w:rsidRPr="008D3D37">
        <w:rPr>
          <w:rStyle w:val="libNormalChar"/>
          <w:rtl/>
        </w:rPr>
        <w:t xml:space="preserve">[ 22715 ] </w:t>
      </w:r>
      <w:r>
        <w:rPr>
          <w:rtl/>
        </w:rPr>
        <w:t>6</w:t>
      </w:r>
      <w:r w:rsidR="00211E62">
        <w:rPr>
          <w:rtl/>
        </w:rPr>
        <w:t xml:space="preserve"> - </w:t>
      </w:r>
      <w:r>
        <w:rPr>
          <w:rtl/>
        </w:rPr>
        <w:t>وعنه</w:t>
      </w:r>
      <w:r w:rsidR="00211E62">
        <w:rPr>
          <w:rtl/>
        </w:rPr>
        <w:t>،</w:t>
      </w:r>
      <w:r>
        <w:rPr>
          <w:rtl/>
        </w:rPr>
        <w:t xml:space="preserve"> عن صفوان</w:t>
      </w:r>
      <w:r w:rsidR="00211E62">
        <w:rPr>
          <w:rtl/>
        </w:rPr>
        <w:t>،</w:t>
      </w:r>
      <w:r>
        <w:rPr>
          <w:rtl/>
        </w:rPr>
        <w:t xml:space="preserve"> عن إسحاق بن عمار</w:t>
      </w:r>
      <w:r w:rsidR="00211E62">
        <w:rPr>
          <w:rtl/>
        </w:rPr>
        <w:t>،</w:t>
      </w:r>
      <w:r>
        <w:rPr>
          <w:rtl/>
        </w:rPr>
        <w:t xml:space="preserve"> عن أبي العطارد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الطعام فاضع في أوله وأربح في آخره</w:t>
      </w:r>
      <w:r w:rsidR="00211E62">
        <w:rPr>
          <w:rtl/>
        </w:rPr>
        <w:t>،</w:t>
      </w:r>
      <w:r>
        <w:rPr>
          <w:rtl/>
        </w:rPr>
        <w:t xml:space="preserve"> فأسأل صاحبي </w:t>
      </w:r>
      <w:r w:rsidR="0054444A">
        <w:rPr>
          <w:rFonts w:hint="cs"/>
          <w:rtl/>
        </w:rPr>
        <w:t>أ</w:t>
      </w:r>
      <w:r w:rsidR="0054444A">
        <w:rPr>
          <w:rtl/>
        </w:rPr>
        <w:t>ن</w:t>
      </w:r>
      <w:r w:rsidR="003763A8">
        <w:rPr>
          <w:rtl/>
        </w:rPr>
        <w:t xml:space="preserve"> </w:t>
      </w:r>
      <w:r>
        <w:rPr>
          <w:rtl/>
        </w:rPr>
        <w:t>يحط</w:t>
      </w:r>
      <w:r w:rsidR="0054444A">
        <w:rPr>
          <w:rFonts w:hint="cs"/>
          <w:rtl/>
        </w:rPr>
        <w:t>ّ</w:t>
      </w:r>
      <w:r>
        <w:rPr>
          <w:rtl/>
        </w:rPr>
        <w:t xml:space="preserve"> عني في كل كر كذا وكذا</w:t>
      </w:r>
      <w:r w:rsidR="00211E62">
        <w:rPr>
          <w:rtl/>
        </w:rPr>
        <w:t>،</w:t>
      </w:r>
      <w:r>
        <w:rPr>
          <w:rtl/>
        </w:rPr>
        <w:t xml:space="preserve"> قال</w:t>
      </w:r>
      <w:r w:rsidR="00211E62">
        <w:rPr>
          <w:rtl/>
        </w:rPr>
        <w:t>:</w:t>
      </w:r>
      <w:r>
        <w:rPr>
          <w:rtl/>
        </w:rPr>
        <w:t xml:space="preserve"> هذا لا خير فيه</w:t>
      </w:r>
      <w:r w:rsidR="00211E62">
        <w:rPr>
          <w:rtl/>
        </w:rPr>
        <w:t>،</w:t>
      </w:r>
      <w:r>
        <w:rPr>
          <w:rtl/>
        </w:rPr>
        <w:t xml:space="preserve"> ولكن يحط عنك حمله قلت</w:t>
      </w:r>
      <w:r w:rsidR="00211E62">
        <w:rPr>
          <w:rtl/>
        </w:rPr>
        <w:t>:</w:t>
      </w:r>
      <w:r>
        <w:rPr>
          <w:rtl/>
        </w:rPr>
        <w:t xml:space="preserve"> </w:t>
      </w:r>
      <w:r w:rsidR="003763A8">
        <w:rPr>
          <w:rtl/>
        </w:rPr>
        <w:t xml:space="preserve">إنّ </w:t>
      </w:r>
      <w:r>
        <w:rPr>
          <w:rtl/>
        </w:rPr>
        <w:t>حط عن</w:t>
      </w:r>
      <w:r w:rsidR="00F917B0">
        <w:rPr>
          <w:rFonts w:hint="cs"/>
          <w:rtl/>
        </w:rPr>
        <w:t>ّ</w:t>
      </w:r>
      <w:r>
        <w:rPr>
          <w:rtl/>
        </w:rPr>
        <w:t>ي أكثر مم</w:t>
      </w:r>
      <w:r w:rsidR="00F917B0">
        <w:rPr>
          <w:rFonts w:hint="cs"/>
          <w:rtl/>
        </w:rPr>
        <w:t>ّ</w:t>
      </w:r>
      <w:r>
        <w:rPr>
          <w:rtl/>
        </w:rPr>
        <w:t>ا وضعت</w:t>
      </w:r>
      <w:r w:rsidR="00211E62">
        <w:rPr>
          <w:rtl/>
        </w:rPr>
        <w:t>،</w:t>
      </w:r>
      <w:r>
        <w:rPr>
          <w:rtl/>
        </w:rPr>
        <w:t xml:space="preserve"> قال</w:t>
      </w:r>
      <w:r w:rsidR="00211E62">
        <w:rPr>
          <w:rtl/>
        </w:rPr>
        <w:t>:</w:t>
      </w:r>
      <w:r>
        <w:rPr>
          <w:rtl/>
        </w:rPr>
        <w:t xml:space="preserve"> لا بأس به</w:t>
      </w:r>
      <w:r w:rsidR="00211E62">
        <w:rPr>
          <w:rtl/>
        </w:rPr>
        <w:t>،</w:t>
      </w:r>
      <w:r>
        <w:rPr>
          <w:rtl/>
        </w:rPr>
        <w:t xml:space="preserve"> قلت</w:t>
      </w:r>
      <w:r w:rsidR="00211E62">
        <w:rPr>
          <w:rtl/>
        </w:rPr>
        <w:t>:</w:t>
      </w:r>
      <w:r>
        <w:rPr>
          <w:rtl/>
        </w:rPr>
        <w:t xml:space="preserve"> فأخرج الك</w:t>
      </w:r>
      <w:r w:rsidR="00F917B0">
        <w:rPr>
          <w:rFonts w:hint="cs"/>
          <w:rtl/>
        </w:rPr>
        <w:t>ُ</w:t>
      </w:r>
      <w:r>
        <w:rPr>
          <w:rtl/>
        </w:rPr>
        <w:t>ر</w:t>
      </w:r>
      <w:r w:rsidR="00F917B0">
        <w:rPr>
          <w:rFonts w:hint="cs"/>
          <w:rtl/>
        </w:rPr>
        <w:t>ّ</w:t>
      </w:r>
      <w:r>
        <w:rPr>
          <w:rtl/>
        </w:rPr>
        <w:t xml:space="preserve"> والك</w:t>
      </w:r>
      <w:r w:rsidR="00F917B0">
        <w:rPr>
          <w:rFonts w:hint="cs"/>
          <w:rtl/>
        </w:rPr>
        <w:t>ُ</w:t>
      </w:r>
      <w:r>
        <w:rPr>
          <w:rtl/>
        </w:rPr>
        <w:t>رين فيقول الرجل</w:t>
      </w:r>
      <w:r w:rsidR="00211E62">
        <w:rPr>
          <w:rtl/>
        </w:rPr>
        <w:t>:</w:t>
      </w:r>
      <w:r>
        <w:rPr>
          <w:rtl/>
        </w:rPr>
        <w:t xml:space="preserve"> أعطنيه بكيلك</w:t>
      </w:r>
      <w:r w:rsidR="00211E62">
        <w:rPr>
          <w:rtl/>
        </w:rPr>
        <w:t>،</w:t>
      </w:r>
      <w:r>
        <w:rPr>
          <w:rtl/>
        </w:rPr>
        <w:t xml:space="preserve"> قال</w:t>
      </w:r>
      <w:r w:rsidR="00211E62">
        <w:rPr>
          <w:rtl/>
        </w:rPr>
        <w:t>:</w:t>
      </w:r>
      <w:r>
        <w:rPr>
          <w:rtl/>
        </w:rPr>
        <w:t xml:space="preserve"> </w:t>
      </w:r>
      <w:r w:rsidR="004352C0">
        <w:rPr>
          <w:rtl/>
        </w:rPr>
        <w:t xml:space="preserve">إذا </w:t>
      </w:r>
      <w:r>
        <w:rPr>
          <w:rtl/>
        </w:rPr>
        <w:t xml:space="preserve">ائتمنك فلا بأس. </w:t>
      </w:r>
    </w:p>
    <w:p w:rsidR="00C90F8A" w:rsidRDefault="00C90F8A" w:rsidP="004F5848">
      <w:pPr>
        <w:pStyle w:val="libNormal"/>
        <w:rPr>
          <w:rtl/>
        </w:rPr>
      </w:pPr>
      <w:r w:rsidRPr="008D3D37">
        <w:rPr>
          <w:rStyle w:val="libNormalChar"/>
          <w:rtl/>
        </w:rPr>
        <w:t xml:space="preserve">[ 22716 ] </w:t>
      </w:r>
      <w:r>
        <w:rPr>
          <w:rtl/>
        </w:rPr>
        <w:t>7</w:t>
      </w:r>
      <w:r w:rsidR="00211E62">
        <w:rPr>
          <w:rtl/>
        </w:rPr>
        <w:t xml:space="preserve"> - </w:t>
      </w:r>
      <w:r>
        <w:rPr>
          <w:rtl/>
        </w:rPr>
        <w:t>وبإسناده عن الحسن بن محبوب</w:t>
      </w:r>
      <w:r w:rsidR="00211E62">
        <w:rPr>
          <w:rtl/>
        </w:rPr>
        <w:t>،</w:t>
      </w:r>
      <w:r>
        <w:rPr>
          <w:rtl/>
        </w:rPr>
        <w:t xml:space="preserve"> عن زرعة بن </w:t>
      </w:r>
      <w:r w:rsidR="007D12B3">
        <w:rPr>
          <w:rtl/>
        </w:rPr>
        <w:t>محمّد</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37 / 157.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125 / 546</w:t>
      </w:r>
      <w:r w:rsidR="00211E62">
        <w:rPr>
          <w:rtl/>
        </w:rPr>
        <w:t>،</w:t>
      </w:r>
      <w:r>
        <w:rPr>
          <w:rtl/>
        </w:rPr>
        <w:t xml:space="preserve"> والاستبصار 3</w:t>
      </w:r>
      <w:r w:rsidR="00211E62">
        <w:rPr>
          <w:rtl/>
        </w:rPr>
        <w:t>:</w:t>
      </w:r>
      <w:r>
        <w:rPr>
          <w:rtl/>
        </w:rPr>
        <w:t xml:space="preserve"> 102 / 358</w:t>
      </w:r>
      <w:r w:rsidR="00211E62">
        <w:rPr>
          <w:rtl/>
        </w:rPr>
        <w:t>،</w:t>
      </w:r>
      <w:r>
        <w:rPr>
          <w:rtl/>
        </w:rPr>
        <w:t xml:space="preserve"> وأورده قطعة منه في الحديث 2 من الباب 6</w:t>
      </w:r>
      <w:r w:rsidR="00211E62">
        <w:rPr>
          <w:rtl/>
        </w:rPr>
        <w:t>،</w:t>
      </w:r>
      <w:r>
        <w:rPr>
          <w:rtl/>
        </w:rPr>
        <w:t xml:space="preserve"> وذيله في الحديث 1 من الباب 10 من أبواب بيع الثمار. </w:t>
      </w:r>
    </w:p>
    <w:p w:rsidR="00C90F8A" w:rsidRPr="004805E4" w:rsidRDefault="00C90F8A" w:rsidP="00343F1C">
      <w:pPr>
        <w:pStyle w:val="libFootnote0"/>
        <w:rPr>
          <w:rtl/>
        </w:rPr>
      </w:pPr>
      <w:r w:rsidRPr="004805E4">
        <w:rPr>
          <w:rtl/>
        </w:rPr>
        <w:t>(1) الفقيه 3</w:t>
      </w:r>
      <w:r w:rsidR="00211E62">
        <w:rPr>
          <w:rtl/>
        </w:rPr>
        <w:t>:</w:t>
      </w:r>
      <w:r w:rsidRPr="004805E4">
        <w:rPr>
          <w:rtl/>
        </w:rPr>
        <w:t xml:space="preserve"> 142 </w:t>
      </w:r>
      <w:r>
        <w:rPr>
          <w:rtl/>
        </w:rPr>
        <w:t>/</w:t>
      </w:r>
      <w:r w:rsidRPr="004805E4">
        <w:rPr>
          <w:rtl/>
        </w:rPr>
        <w:t xml:space="preserve"> 623</w:t>
      </w:r>
      <w:r>
        <w:rPr>
          <w:rtl/>
        </w:rPr>
        <w:t>.</w:t>
      </w:r>
      <w:r w:rsidRPr="004805E4">
        <w:rPr>
          <w:rtl/>
        </w:rPr>
        <w:t xml:space="preserve">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38 / 159</w:t>
      </w:r>
      <w:r w:rsidR="00211E62">
        <w:rPr>
          <w:rtl/>
        </w:rPr>
        <w:t>،</w:t>
      </w:r>
      <w:r>
        <w:rPr>
          <w:rtl/>
        </w:rPr>
        <w:t xml:space="preserve"> والكافي 5</w:t>
      </w:r>
      <w:r w:rsidR="00211E62">
        <w:rPr>
          <w:rtl/>
        </w:rPr>
        <w:t>:</w:t>
      </w:r>
      <w:r>
        <w:rPr>
          <w:rtl/>
        </w:rPr>
        <w:t xml:space="preserve"> 179 / 6</w:t>
      </w:r>
      <w:r w:rsidR="00211E62">
        <w:rPr>
          <w:rtl/>
        </w:rPr>
        <w:t>،</w:t>
      </w:r>
      <w:r>
        <w:rPr>
          <w:rtl/>
        </w:rPr>
        <w:t xml:space="preserve"> وأورد صدره في الحديث 5 من الباب 44 من أبواب آداب التجارة. </w:t>
      </w:r>
    </w:p>
    <w:p w:rsidR="00C90F8A" w:rsidRDefault="00C90F8A" w:rsidP="00343F1C">
      <w:pPr>
        <w:pStyle w:val="libFootnote0"/>
        <w:rPr>
          <w:rtl/>
        </w:rPr>
      </w:pPr>
      <w:r>
        <w:rPr>
          <w:rtl/>
        </w:rPr>
        <w:t>7</w:t>
      </w:r>
      <w:r w:rsidR="00211E62">
        <w:rPr>
          <w:rtl/>
        </w:rPr>
        <w:t xml:space="preserve"> - </w:t>
      </w:r>
      <w:r>
        <w:rPr>
          <w:rtl/>
        </w:rPr>
        <w:t>التهذيب 7</w:t>
      </w:r>
      <w:r w:rsidR="00211E62">
        <w:rPr>
          <w:rtl/>
        </w:rPr>
        <w:t>:</w:t>
      </w:r>
      <w:r>
        <w:rPr>
          <w:rtl/>
        </w:rPr>
        <w:t xml:space="preserve"> 37 / 158.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سماعة </w:t>
      </w:r>
      <w:r w:rsidRPr="00E40572">
        <w:rPr>
          <w:rStyle w:val="libFootnotenumChar"/>
          <w:rtl/>
        </w:rPr>
        <w:t>(1)</w:t>
      </w:r>
      <w:r>
        <w:rPr>
          <w:rtl/>
        </w:rPr>
        <w:t xml:space="preserve"> قال</w:t>
      </w:r>
      <w:r w:rsidR="00211E62">
        <w:rPr>
          <w:rtl/>
        </w:rPr>
        <w:t>:</w:t>
      </w:r>
      <w:r>
        <w:rPr>
          <w:rtl/>
        </w:rPr>
        <w:t xml:space="preserve"> سألته عن شراء الطعام وما يكال ويوزن هل يصلح شراؤه بغير كيل ولا وزن؟ فقال</w:t>
      </w:r>
      <w:r w:rsidR="00211E62">
        <w:rPr>
          <w:rtl/>
        </w:rPr>
        <w:t>:</w:t>
      </w:r>
      <w:r>
        <w:rPr>
          <w:rtl/>
        </w:rPr>
        <w:t xml:space="preserve"> أما </w:t>
      </w:r>
      <w:r w:rsidR="00AA1F82">
        <w:rPr>
          <w:rtl/>
        </w:rPr>
        <w:t>إن</w:t>
      </w:r>
      <w:r w:rsidR="003763A8">
        <w:rPr>
          <w:rtl/>
        </w:rPr>
        <w:t xml:space="preserve"> </w:t>
      </w:r>
      <w:r>
        <w:rPr>
          <w:rtl/>
        </w:rPr>
        <w:t xml:space="preserve">تأتي </w:t>
      </w:r>
      <w:r w:rsidR="00EA17CC">
        <w:rPr>
          <w:rtl/>
        </w:rPr>
        <w:t xml:space="preserve">رجلاً </w:t>
      </w:r>
      <w:r>
        <w:rPr>
          <w:rtl/>
        </w:rPr>
        <w:t xml:space="preserve">في طعام قد كيل ووزن تشتري منه مرابحة فلا بأس </w:t>
      </w:r>
      <w:r w:rsidR="003763A8">
        <w:rPr>
          <w:rtl/>
        </w:rPr>
        <w:t xml:space="preserve">إنّ </w:t>
      </w:r>
      <w:r>
        <w:rPr>
          <w:rtl/>
        </w:rPr>
        <w:t>اشتريته منه ولم ت</w:t>
      </w:r>
      <w:r w:rsidR="00976F98">
        <w:rPr>
          <w:rtl/>
        </w:rPr>
        <w:t xml:space="preserve">كلّه </w:t>
      </w:r>
      <w:r>
        <w:rPr>
          <w:rtl/>
        </w:rPr>
        <w:t xml:space="preserve">ولم تزنه </w:t>
      </w:r>
      <w:r w:rsidR="004352C0">
        <w:rPr>
          <w:rtl/>
        </w:rPr>
        <w:t xml:space="preserve">إذا </w:t>
      </w:r>
      <w:r w:rsidR="006204AE">
        <w:rPr>
          <w:rtl/>
        </w:rPr>
        <w:t xml:space="preserve">كان </w:t>
      </w:r>
      <w:r>
        <w:rPr>
          <w:rtl/>
        </w:rPr>
        <w:t xml:space="preserve">المشتري الاول قد أخذه بكيل أو وزن وقلت له عند البيع </w:t>
      </w:r>
      <w:r w:rsidR="00D96DB8">
        <w:rPr>
          <w:rtl/>
        </w:rPr>
        <w:t xml:space="preserve">إنّي </w:t>
      </w:r>
      <w:r>
        <w:rPr>
          <w:rtl/>
        </w:rPr>
        <w:t xml:space="preserve">اربحك كذا وكذا وقد رضيت بكيلك ووزنك فلا بأس. </w:t>
      </w:r>
    </w:p>
    <w:p w:rsidR="00C90F8A" w:rsidRDefault="00C90F8A" w:rsidP="00E40572">
      <w:pPr>
        <w:pStyle w:val="libNormal"/>
        <w:rPr>
          <w:rtl/>
        </w:rPr>
      </w:pPr>
      <w:r>
        <w:rPr>
          <w:rtl/>
        </w:rPr>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w:t>
      </w:r>
      <w:r w:rsidRPr="00E40572">
        <w:rPr>
          <w:rStyle w:val="libFootnotenumChar"/>
          <w:rtl/>
        </w:rPr>
        <w:t>(2)</w:t>
      </w:r>
      <w:r w:rsidR="00211E62">
        <w:rPr>
          <w:rtl/>
        </w:rPr>
        <w:t>،</w:t>
      </w:r>
      <w:r>
        <w:rPr>
          <w:rtl/>
        </w:rPr>
        <w:t xml:space="preserve"> و</w:t>
      </w:r>
      <w:r w:rsidR="00584DEF">
        <w:rPr>
          <w:rtl/>
        </w:rPr>
        <w:t xml:space="preserve">الّذي </w:t>
      </w:r>
      <w:r>
        <w:rPr>
          <w:rtl/>
        </w:rPr>
        <w:t xml:space="preserve">قبله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99102F">
        <w:rPr>
          <w:rtl/>
        </w:rPr>
        <w:t xml:space="preserve">صفوان </w:t>
      </w:r>
      <w:r>
        <w:rPr>
          <w:rtl/>
        </w:rPr>
        <w:t xml:space="preserve">بن يحيى مثله. </w:t>
      </w:r>
    </w:p>
    <w:p w:rsidR="00C90F8A" w:rsidRDefault="00C90F8A" w:rsidP="004F5848">
      <w:pPr>
        <w:pStyle w:val="libNormal"/>
        <w:rPr>
          <w:rtl/>
        </w:rPr>
      </w:pPr>
      <w:r w:rsidRPr="008D3D37">
        <w:rPr>
          <w:rStyle w:val="libNormalChar"/>
          <w:rtl/>
        </w:rPr>
        <w:t xml:space="preserve">[ 22717 ] </w:t>
      </w:r>
      <w:r>
        <w:rPr>
          <w:rtl/>
        </w:rPr>
        <w:t>8</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عبد الرحمن بن أبي عبدالله</w:t>
      </w:r>
      <w:r w:rsidR="00211E62">
        <w:rPr>
          <w:rtl/>
        </w:rPr>
        <w:t>،</w:t>
      </w:r>
      <w:r>
        <w:rPr>
          <w:rtl/>
        </w:rPr>
        <w:t xml:space="preserve"> أنه 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يشتري الطعام أشتريه منه بكيله وأصدقه؟ فقال</w:t>
      </w:r>
      <w:r w:rsidR="00211E62">
        <w:rPr>
          <w:rtl/>
        </w:rPr>
        <w:t>:</w:t>
      </w:r>
      <w:r>
        <w:rPr>
          <w:rtl/>
        </w:rPr>
        <w:t xml:space="preserve"> لا بأس</w:t>
      </w:r>
      <w:r w:rsidR="00211E62">
        <w:rPr>
          <w:rtl/>
        </w:rPr>
        <w:t>،</w:t>
      </w:r>
      <w:r>
        <w:rPr>
          <w:rtl/>
        </w:rPr>
        <w:t xml:space="preserve"> ولكن لا تبعه </w:t>
      </w:r>
      <w:r w:rsidR="005806C0">
        <w:rPr>
          <w:rtl/>
        </w:rPr>
        <w:t xml:space="preserve">حتّى </w:t>
      </w:r>
      <w:r>
        <w:rPr>
          <w:rtl/>
        </w:rPr>
        <w:t xml:space="preserve">تكيله. </w:t>
      </w:r>
    </w:p>
    <w:p w:rsidR="00C90F8A" w:rsidRDefault="00C90F8A" w:rsidP="004F5848">
      <w:pPr>
        <w:pStyle w:val="libNormal"/>
        <w:rPr>
          <w:rtl/>
        </w:rPr>
      </w:pPr>
      <w:r w:rsidRPr="008D3D37">
        <w:rPr>
          <w:rStyle w:val="libNormalChar"/>
          <w:rtl/>
        </w:rPr>
        <w:t xml:space="preserve">[ 22718 ] </w:t>
      </w:r>
      <w:r>
        <w:rPr>
          <w:rtl/>
        </w:rPr>
        <w:t>9</w:t>
      </w:r>
      <w:r w:rsidR="00211E62">
        <w:rPr>
          <w:rtl/>
        </w:rPr>
        <w:t xml:space="preserve"> - </w:t>
      </w:r>
      <w:r>
        <w:rPr>
          <w:rtl/>
        </w:rPr>
        <w:t>وبإسناده عن خالد بن حجاج الكرخي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الطعام من الرجل </w:t>
      </w:r>
      <w:r w:rsidR="003763A8">
        <w:rPr>
          <w:rtl/>
        </w:rPr>
        <w:t xml:space="preserve">ثمّ </w:t>
      </w:r>
      <w:r>
        <w:rPr>
          <w:rtl/>
        </w:rPr>
        <w:t xml:space="preserve">أبيعه من رجل آخر قبل </w:t>
      </w:r>
      <w:r w:rsidR="003763A8">
        <w:rPr>
          <w:rtl/>
        </w:rPr>
        <w:t xml:space="preserve">إنّ </w:t>
      </w:r>
      <w:r>
        <w:rPr>
          <w:rtl/>
        </w:rPr>
        <w:t>أكتاله</w:t>
      </w:r>
      <w:r w:rsidR="00211E62">
        <w:rPr>
          <w:rtl/>
        </w:rPr>
        <w:t>،</w:t>
      </w:r>
      <w:r>
        <w:rPr>
          <w:rtl/>
        </w:rPr>
        <w:t xml:space="preserve"> فأقول</w:t>
      </w:r>
      <w:r w:rsidR="00211E62">
        <w:rPr>
          <w:rtl/>
        </w:rPr>
        <w:t>:</w:t>
      </w:r>
      <w:r>
        <w:rPr>
          <w:rtl/>
        </w:rPr>
        <w:t xml:space="preserve"> ابعث وكيلك </w:t>
      </w:r>
      <w:r w:rsidR="005806C0">
        <w:rPr>
          <w:rtl/>
        </w:rPr>
        <w:t xml:space="preserve">حتّى </w:t>
      </w:r>
      <w:r>
        <w:rPr>
          <w:rtl/>
        </w:rPr>
        <w:t xml:space="preserve">يشهد كيله </w:t>
      </w:r>
      <w:r w:rsidR="004352C0">
        <w:rPr>
          <w:rtl/>
        </w:rPr>
        <w:t xml:space="preserve">إذا </w:t>
      </w:r>
      <w:r>
        <w:rPr>
          <w:rtl/>
        </w:rPr>
        <w:t>قبضته</w:t>
      </w:r>
      <w:r w:rsidR="00211E62">
        <w:rPr>
          <w:rtl/>
        </w:rPr>
        <w:t>،</w:t>
      </w:r>
      <w:r>
        <w:rPr>
          <w:rtl/>
        </w:rPr>
        <w:t xml:space="preserve"> قال</w:t>
      </w:r>
      <w:r w:rsidR="00211E62">
        <w:rPr>
          <w:rtl/>
        </w:rPr>
        <w:t>:</w:t>
      </w:r>
      <w:r>
        <w:rPr>
          <w:rtl/>
        </w:rPr>
        <w:t xml:space="preserve"> لا بأس. </w:t>
      </w:r>
    </w:p>
    <w:p w:rsidR="00C90F8A" w:rsidRDefault="00C90F8A" w:rsidP="00050736">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في شراء ما يأخذه الظالم من الغلات </w:t>
      </w:r>
      <w:r w:rsidRPr="00E40572">
        <w:rPr>
          <w:rStyle w:val="libFootnotenumChar"/>
          <w:rtl/>
        </w:rPr>
        <w:t>(</w:t>
      </w:r>
      <w:r w:rsidR="00050736">
        <w:rPr>
          <w:rStyle w:val="libFootnotenumChar"/>
          <w:rFonts w:hint="cs"/>
          <w:rtl/>
        </w:rPr>
        <w:t>3</w:t>
      </w:r>
      <w:r w:rsidRPr="00E40572">
        <w:rPr>
          <w:rStyle w:val="libFootnotenumChar"/>
          <w:rtl/>
        </w:rPr>
        <w:t>)</w:t>
      </w:r>
      <w:r w:rsidR="00211E62">
        <w:rPr>
          <w:rtl/>
        </w:rPr>
        <w:t>،</w:t>
      </w:r>
      <w:r>
        <w:rPr>
          <w:rtl/>
        </w:rPr>
        <w:t xml:space="preserve"> وغير ذلك </w:t>
      </w:r>
      <w:r w:rsidRPr="00E40572">
        <w:rPr>
          <w:rStyle w:val="libFootnotenumChar"/>
          <w:rtl/>
        </w:rPr>
        <w:t>(</w:t>
      </w:r>
      <w:r w:rsidR="00050736">
        <w:rPr>
          <w:rStyle w:val="libFootnotenumChar"/>
          <w:rFonts w:hint="cs"/>
          <w:rtl/>
        </w:rPr>
        <w:t>4</w:t>
      </w:r>
      <w:r w:rsidRPr="00E40572">
        <w:rPr>
          <w:rStyle w:val="libFootnotenumChar"/>
          <w:rtl/>
        </w:rPr>
        <w:t>)</w:t>
      </w:r>
      <w:r>
        <w:rPr>
          <w:rtl/>
        </w:rPr>
        <w:t xml:space="preserve"> </w:t>
      </w:r>
      <w:r w:rsidR="00724AA1">
        <w:rPr>
          <w:rtl/>
        </w:rPr>
        <w:t>و</w:t>
      </w:r>
      <w:r w:rsidR="00B10EAE">
        <w:rPr>
          <w:rtl/>
        </w:rPr>
        <w:t xml:space="preserve">تقدّم </w:t>
      </w:r>
      <w:r>
        <w:rPr>
          <w:rtl/>
        </w:rPr>
        <w:t xml:space="preserve">ما ظاهره المنافاة وهو محمول على </w:t>
      </w:r>
    </w:p>
    <w:p w:rsidR="00C90F8A" w:rsidRDefault="00343F1C" w:rsidP="00343F1C">
      <w:pPr>
        <w:pStyle w:val="libLine"/>
        <w:rPr>
          <w:rtl/>
        </w:rPr>
      </w:pPr>
      <w:r>
        <w:rPr>
          <w:rtl/>
        </w:rPr>
        <w:t>____________________</w:t>
      </w:r>
    </w:p>
    <w:p w:rsidR="00C90F8A" w:rsidRPr="004805E4" w:rsidRDefault="00C90F8A" w:rsidP="00343F1C">
      <w:pPr>
        <w:pStyle w:val="libFootnote0"/>
        <w:rPr>
          <w:rtl/>
        </w:rPr>
      </w:pPr>
      <w:r w:rsidRPr="004805E4">
        <w:rPr>
          <w:rtl/>
        </w:rPr>
        <w:t>(1) في المصدر</w:t>
      </w:r>
      <w:r w:rsidR="00211E62">
        <w:rPr>
          <w:rtl/>
        </w:rPr>
        <w:t>:</w:t>
      </w:r>
      <w:r w:rsidRPr="004805E4">
        <w:rPr>
          <w:rtl/>
        </w:rPr>
        <w:t xml:space="preserve"> عن زرعة</w:t>
      </w:r>
      <w:r w:rsidR="00211E62">
        <w:rPr>
          <w:rtl/>
        </w:rPr>
        <w:t>:</w:t>
      </w:r>
      <w:r w:rsidRPr="004805E4">
        <w:rPr>
          <w:rtl/>
        </w:rPr>
        <w:t xml:space="preserve"> عن </w:t>
      </w:r>
      <w:r w:rsidR="007D12B3">
        <w:rPr>
          <w:rtl/>
        </w:rPr>
        <w:t>محمّد</w:t>
      </w:r>
      <w:r w:rsidR="00343F1C">
        <w:rPr>
          <w:rtl/>
        </w:rPr>
        <w:t xml:space="preserve"> </w:t>
      </w:r>
      <w:r w:rsidRPr="004805E4">
        <w:rPr>
          <w:rtl/>
        </w:rPr>
        <w:t>بن سماعة</w:t>
      </w:r>
      <w:r>
        <w:rPr>
          <w:rtl/>
        </w:rPr>
        <w:t>.</w:t>
      </w:r>
      <w:r w:rsidRPr="004805E4">
        <w:rPr>
          <w:rtl/>
        </w:rPr>
        <w:t xml:space="preserve"> </w:t>
      </w:r>
    </w:p>
    <w:p w:rsidR="00C90F8A" w:rsidRPr="004805E4" w:rsidRDefault="00C90F8A" w:rsidP="00343F1C">
      <w:pPr>
        <w:pStyle w:val="libFootnote0"/>
        <w:rPr>
          <w:rtl/>
        </w:rPr>
      </w:pPr>
      <w:r w:rsidRPr="004805E4">
        <w:rPr>
          <w:rtl/>
        </w:rPr>
        <w:t>(2) الكافي 5</w:t>
      </w:r>
      <w:r w:rsidR="00211E62">
        <w:rPr>
          <w:rtl/>
        </w:rPr>
        <w:t>:</w:t>
      </w:r>
      <w:r w:rsidRPr="004805E4">
        <w:rPr>
          <w:rtl/>
        </w:rPr>
        <w:t xml:space="preserve"> 178 </w:t>
      </w:r>
      <w:r>
        <w:rPr>
          <w:rtl/>
        </w:rPr>
        <w:t>/</w:t>
      </w:r>
      <w:r w:rsidRPr="004805E4">
        <w:rPr>
          <w:rtl/>
        </w:rPr>
        <w:t xml:space="preserve"> 1</w:t>
      </w:r>
      <w:r>
        <w:rPr>
          <w:rtl/>
        </w:rPr>
        <w:t>.</w:t>
      </w:r>
      <w:r w:rsidRPr="004805E4">
        <w:rPr>
          <w:rtl/>
        </w:rPr>
        <w:t xml:space="preserve">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131 / 571. </w:t>
      </w:r>
    </w:p>
    <w:p w:rsidR="00C90F8A" w:rsidRDefault="00C90F8A" w:rsidP="00343F1C">
      <w:pPr>
        <w:pStyle w:val="libFootnote0"/>
        <w:rPr>
          <w:rtl/>
        </w:rPr>
      </w:pPr>
      <w:r>
        <w:rPr>
          <w:rtl/>
        </w:rPr>
        <w:t>9</w:t>
      </w:r>
      <w:r w:rsidR="00211E62">
        <w:rPr>
          <w:rtl/>
        </w:rPr>
        <w:t xml:space="preserve"> - </w:t>
      </w:r>
      <w:r>
        <w:rPr>
          <w:rtl/>
        </w:rPr>
        <w:t>الفقيه 3</w:t>
      </w:r>
      <w:r w:rsidR="00211E62">
        <w:rPr>
          <w:rtl/>
        </w:rPr>
        <w:t>:</w:t>
      </w:r>
      <w:r>
        <w:rPr>
          <w:rtl/>
        </w:rPr>
        <w:t xml:space="preserve"> 131 / 569</w:t>
      </w:r>
      <w:r w:rsidR="00211E62">
        <w:rPr>
          <w:rtl/>
        </w:rPr>
        <w:t>،</w:t>
      </w:r>
      <w:r>
        <w:rPr>
          <w:rtl/>
        </w:rPr>
        <w:t xml:space="preserve"> وأورده في الحديث 3</w:t>
      </w:r>
      <w:r w:rsidR="00211E62">
        <w:rPr>
          <w:rtl/>
        </w:rPr>
        <w:t>،</w:t>
      </w:r>
      <w:r>
        <w:rPr>
          <w:rtl/>
        </w:rPr>
        <w:t xml:space="preserve"> وأورد صدره في الحديث 19 من الباب 16 من أبواب أحكام العقود</w:t>
      </w:r>
      <w:r w:rsidR="00211E62">
        <w:rPr>
          <w:rtl/>
        </w:rPr>
        <w:t>،</w:t>
      </w:r>
      <w:r>
        <w:rPr>
          <w:rtl/>
        </w:rPr>
        <w:t xml:space="preserve"> وقطعة منه في الحديث 2 من الباب 13 من أبواب السلف. </w:t>
      </w:r>
    </w:p>
    <w:p w:rsidR="00C90F8A" w:rsidRPr="004805E4" w:rsidRDefault="00C90F8A" w:rsidP="00050736">
      <w:pPr>
        <w:pStyle w:val="libFootnote0"/>
        <w:rPr>
          <w:rtl/>
        </w:rPr>
      </w:pPr>
      <w:r w:rsidRPr="004805E4">
        <w:rPr>
          <w:rtl/>
        </w:rPr>
        <w:t>(</w:t>
      </w:r>
      <w:r w:rsidR="00050736">
        <w:rPr>
          <w:rFonts w:hint="cs"/>
          <w:rtl/>
        </w:rPr>
        <w:t>3</w:t>
      </w:r>
      <w:r w:rsidRPr="004805E4">
        <w:rPr>
          <w:rtl/>
        </w:rPr>
        <w:t xml:space="preserve">) </w:t>
      </w:r>
      <w:r w:rsidR="00050736">
        <w:rPr>
          <w:rtl/>
        </w:rPr>
        <w:t>تقد</w:t>
      </w:r>
      <w:r w:rsidR="00B10EAE">
        <w:rPr>
          <w:rtl/>
        </w:rPr>
        <w:t xml:space="preserve">م </w:t>
      </w:r>
      <w:r w:rsidRPr="004805E4">
        <w:rPr>
          <w:rtl/>
        </w:rPr>
        <w:t>في الحديث 5 من الباب 52 من أبواب ما يكتسب به</w:t>
      </w:r>
      <w:r>
        <w:rPr>
          <w:rtl/>
        </w:rPr>
        <w:t>.</w:t>
      </w:r>
      <w:r w:rsidRPr="004805E4">
        <w:rPr>
          <w:rtl/>
        </w:rPr>
        <w:t xml:space="preserve"> </w:t>
      </w:r>
    </w:p>
    <w:p w:rsidR="00C90F8A" w:rsidRPr="004805E4" w:rsidRDefault="00C90F8A" w:rsidP="00050736">
      <w:pPr>
        <w:pStyle w:val="libFootnote0"/>
        <w:rPr>
          <w:rtl/>
        </w:rPr>
      </w:pPr>
      <w:r w:rsidRPr="004805E4">
        <w:rPr>
          <w:rtl/>
        </w:rPr>
        <w:t>(</w:t>
      </w:r>
      <w:r w:rsidR="00050736">
        <w:rPr>
          <w:rFonts w:hint="cs"/>
          <w:rtl/>
        </w:rPr>
        <w:t>4</w:t>
      </w:r>
      <w:r w:rsidRPr="004805E4">
        <w:rPr>
          <w:rtl/>
        </w:rPr>
        <w:t xml:space="preserve">) </w:t>
      </w:r>
      <w:r w:rsidR="00050736">
        <w:rPr>
          <w:rtl/>
        </w:rPr>
        <w:t>تقد</w:t>
      </w:r>
      <w:r w:rsidR="00B10EAE">
        <w:rPr>
          <w:rtl/>
        </w:rPr>
        <w:t xml:space="preserve">م </w:t>
      </w:r>
      <w:r w:rsidRPr="004805E4">
        <w:rPr>
          <w:rtl/>
        </w:rPr>
        <w:t xml:space="preserve">في الحديث 4 من الباب 4 من هذه </w:t>
      </w:r>
      <w:r w:rsidR="00546DAE">
        <w:rPr>
          <w:rtl/>
        </w:rPr>
        <w:t xml:space="preserve">الأبواب </w:t>
      </w:r>
      <w:r>
        <w:rPr>
          <w:rtl/>
        </w:rPr>
        <w:t>.</w:t>
      </w:r>
      <w:r w:rsidRPr="004805E4">
        <w:rPr>
          <w:rtl/>
        </w:rPr>
        <w:t xml:space="preserve"> </w:t>
      </w:r>
    </w:p>
    <w:p w:rsidR="00E40572" w:rsidRDefault="00E40572" w:rsidP="00343F1C">
      <w:pPr>
        <w:pStyle w:val="libNormal"/>
        <w:rPr>
          <w:rtl/>
        </w:rPr>
      </w:pPr>
      <w:r>
        <w:rPr>
          <w:rtl/>
        </w:rPr>
        <w:br w:type="page"/>
      </w:r>
    </w:p>
    <w:p w:rsidR="00C90F8A" w:rsidRDefault="00C90F8A" w:rsidP="0066615F">
      <w:pPr>
        <w:pStyle w:val="libNormal0"/>
        <w:rPr>
          <w:rtl/>
        </w:rPr>
      </w:pPr>
      <w:r>
        <w:rPr>
          <w:rtl/>
        </w:rPr>
        <w:lastRenderedPageBreak/>
        <w:t xml:space="preserve">الاستحباب </w:t>
      </w:r>
      <w:r w:rsidRPr="00E40572">
        <w:rPr>
          <w:rStyle w:val="libFootnotenumChar"/>
          <w:rtl/>
        </w:rPr>
        <w:t>(</w:t>
      </w:r>
      <w:r w:rsidR="0066615F">
        <w:rPr>
          <w:rStyle w:val="libFootnotenumChar"/>
          <w:rFonts w:hint="cs"/>
          <w:rtl/>
        </w:rPr>
        <w:t>1</w:t>
      </w:r>
      <w:r w:rsidRPr="00E40572">
        <w:rPr>
          <w:rStyle w:val="libFootnotenumChar"/>
          <w:rtl/>
        </w:rPr>
        <w:t>)</w:t>
      </w:r>
      <w:r>
        <w:rPr>
          <w:rtl/>
        </w:rPr>
        <w:t>.</w:t>
      </w:r>
    </w:p>
    <w:p w:rsidR="00C90F8A" w:rsidRDefault="00C90F8A" w:rsidP="00C90F8A">
      <w:pPr>
        <w:pStyle w:val="Heading2Center"/>
        <w:rPr>
          <w:rtl/>
        </w:rPr>
      </w:pPr>
      <w:bookmarkStart w:id="1041" w:name="_Toc303531742"/>
      <w:bookmarkStart w:id="1042" w:name="_Toc303765422"/>
      <w:bookmarkStart w:id="1043" w:name="_Toc303770610"/>
      <w:bookmarkStart w:id="1044" w:name="_Toc378022411"/>
      <w:bookmarkStart w:id="1045" w:name="_Toc253506786"/>
      <w:r>
        <w:rPr>
          <w:rtl/>
        </w:rPr>
        <w:t>6</w:t>
      </w:r>
      <w:r w:rsidR="00211E62">
        <w:rPr>
          <w:rtl/>
        </w:rPr>
        <w:t xml:space="preserve"> - </w:t>
      </w:r>
      <w:r>
        <w:rPr>
          <w:rtl/>
        </w:rPr>
        <w:t>باب تحريم بخس المكيال والميز</w:t>
      </w:r>
      <w:r w:rsidR="003763A8">
        <w:rPr>
          <w:rtl/>
        </w:rPr>
        <w:t xml:space="preserve">إنّ </w:t>
      </w:r>
      <w:r>
        <w:rPr>
          <w:rtl/>
        </w:rPr>
        <w:t>والبيع</w:t>
      </w:r>
      <w:bookmarkEnd w:id="1041"/>
      <w:bookmarkEnd w:id="1042"/>
      <w:bookmarkEnd w:id="1043"/>
      <w:r w:rsidR="00211E62">
        <w:rPr>
          <w:rtl/>
        </w:rPr>
        <w:t xml:space="preserve"> </w:t>
      </w:r>
      <w:bookmarkStart w:id="1046" w:name="_Toc303531743"/>
      <w:bookmarkStart w:id="1047" w:name="_Toc303765423"/>
      <w:bookmarkStart w:id="1048" w:name="_Toc303770611"/>
      <w:r w:rsidR="00211E62">
        <w:rPr>
          <w:rtl/>
        </w:rPr>
        <w:t>ب</w:t>
      </w:r>
      <w:r>
        <w:rPr>
          <w:rtl/>
        </w:rPr>
        <w:t>مكيال مجهول</w:t>
      </w:r>
      <w:bookmarkEnd w:id="1044"/>
      <w:bookmarkEnd w:id="1045"/>
      <w:bookmarkEnd w:id="1046"/>
      <w:bookmarkEnd w:id="1047"/>
      <w:bookmarkEnd w:id="1048"/>
    </w:p>
    <w:p w:rsidR="00C90F8A" w:rsidRDefault="00C90F8A" w:rsidP="0066615F">
      <w:pPr>
        <w:pStyle w:val="libNormal"/>
        <w:rPr>
          <w:rtl/>
        </w:rPr>
      </w:pPr>
      <w:r w:rsidRPr="008D3D37">
        <w:rPr>
          <w:rStyle w:val="libNormalChar"/>
          <w:rtl/>
        </w:rPr>
        <w:t xml:space="preserve">[ 22719 ]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خالد البرقي</w:t>
      </w:r>
      <w:r w:rsidR="00211E62">
        <w:rPr>
          <w:rtl/>
        </w:rPr>
        <w:t>،</w:t>
      </w:r>
      <w:r>
        <w:rPr>
          <w:rtl/>
        </w:rPr>
        <w:t xml:space="preserve"> عن سعد بن سعد</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قوم يصغرون القفيز</w:t>
      </w:r>
      <w:r w:rsidR="005774A7">
        <w:rPr>
          <w:rFonts w:hint="cs"/>
          <w:rtl/>
        </w:rPr>
        <w:t>ا</w:t>
      </w:r>
      <w:r w:rsidR="005774A7">
        <w:rPr>
          <w:rtl/>
        </w:rPr>
        <w:t>ن</w:t>
      </w:r>
      <w:r w:rsidR="003763A8">
        <w:rPr>
          <w:rtl/>
        </w:rPr>
        <w:t xml:space="preserve"> </w:t>
      </w:r>
      <w:r w:rsidRPr="00E40572">
        <w:rPr>
          <w:rStyle w:val="libFootnotenumChar"/>
          <w:rtl/>
        </w:rPr>
        <w:t>(</w:t>
      </w:r>
      <w:r w:rsidR="0066615F">
        <w:rPr>
          <w:rStyle w:val="libFootnotenumChar"/>
          <w:rFonts w:hint="cs"/>
          <w:rtl/>
        </w:rPr>
        <w:t>2</w:t>
      </w:r>
      <w:r w:rsidRPr="00E40572">
        <w:rPr>
          <w:rStyle w:val="libFootnotenumChar"/>
          <w:rtl/>
        </w:rPr>
        <w:t>)</w:t>
      </w:r>
      <w:r>
        <w:rPr>
          <w:rtl/>
        </w:rPr>
        <w:t xml:space="preserve"> يبيعون بها</w:t>
      </w:r>
      <w:r w:rsidR="00211E62">
        <w:rPr>
          <w:rtl/>
        </w:rPr>
        <w:t>،</w:t>
      </w:r>
      <w:r>
        <w:rPr>
          <w:rtl/>
        </w:rPr>
        <w:t xml:space="preserve"> قال</w:t>
      </w:r>
      <w:r w:rsidR="00211E62">
        <w:rPr>
          <w:rtl/>
        </w:rPr>
        <w:t>:</w:t>
      </w:r>
      <w:r w:rsidR="005702B3">
        <w:rPr>
          <w:rtl/>
        </w:rPr>
        <w:t xml:space="preserve"> </w:t>
      </w:r>
      <w:r w:rsidR="005702B3">
        <w:rPr>
          <w:rFonts w:hint="cs"/>
          <w:rtl/>
        </w:rPr>
        <w:t>أُ</w:t>
      </w:r>
      <w:r>
        <w:rPr>
          <w:rtl/>
        </w:rPr>
        <w:t xml:space="preserve">ولئك </w:t>
      </w:r>
      <w:r w:rsidR="0066615F">
        <w:rPr>
          <w:rtl/>
        </w:rPr>
        <w:t>ال</w:t>
      </w:r>
      <w:r w:rsidR="00017A37">
        <w:rPr>
          <w:rtl/>
        </w:rPr>
        <w:t xml:space="preserve">ذين </w:t>
      </w:r>
      <w:r>
        <w:rPr>
          <w:rtl/>
        </w:rPr>
        <w:t xml:space="preserve">يبخسون الناس أشياءهم. </w:t>
      </w:r>
    </w:p>
    <w:p w:rsidR="00C90F8A" w:rsidRDefault="00C90F8A" w:rsidP="004F5848">
      <w:pPr>
        <w:pStyle w:val="libNormal"/>
        <w:rPr>
          <w:rtl/>
        </w:rPr>
      </w:pPr>
      <w:r w:rsidRPr="008D3D37">
        <w:rPr>
          <w:rStyle w:val="libNormalChar"/>
          <w:rtl/>
        </w:rPr>
        <w:t xml:space="preserve">[ 22720 ]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يصلح للرجل </w:t>
      </w:r>
      <w:r w:rsidR="003763A8">
        <w:rPr>
          <w:rtl/>
        </w:rPr>
        <w:t xml:space="preserve">إنّ </w:t>
      </w:r>
      <w:r>
        <w:rPr>
          <w:rtl/>
        </w:rPr>
        <w:t xml:space="preserve">يبيع غير صاع المصر. </w:t>
      </w:r>
    </w:p>
    <w:p w:rsidR="00C90F8A" w:rsidRDefault="00C90F8A" w:rsidP="0066615F">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66615F">
        <w:rPr>
          <w:rStyle w:val="libFootnotenumChar"/>
          <w:rFonts w:hint="cs"/>
          <w:rtl/>
        </w:rPr>
        <w:t>3</w:t>
      </w:r>
      <w:r w:rsidRPr="00E40572">
        <w:rPr>
          <w:rStyle w:val="libFootnotenumChar"/>
          <w:rtl/>
        </w:rPr>
        <w:t>)</w:t>
      </w:r>
      <w:r>
        <w:rPr>
          <w:rtl/>
        </w:rPr>
        <w:t xml:space="preserve">. </w:t>
      </w:r>
    </w:p>
    <w:p w:rsidR="00C90F8A" w:rsidRDefault="00C90F8A" w:rsidP="0066615F">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66615F">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805E4" w:rsidRDefault="00C90F8A" w:rsidP="0066615F">
      <w:pPr>
        <w:pStyle w:val="libFootnote0"/>
        <w:rPr>
          <w:rtl/>
        </w:rPr>
      </w:pPr>
      <w:r w:rsidRPr="004805E4">
        <w:rPr>
          <w:rtl/>
        </w:rPr>
        <w:t>(</w:t>
      </w:r>
      <w:r w:rsidR="0066615F">
        <w:rPr>
          <w:rFonts w:hint="cs"/>
          <w:rtl/>
        </w:rPr>
        <w:t>1</w:t>
      </w:r>
      <w:r w:rsidRPr="004805E4">
        <w:rPr>
          <w:rtl/>
        </w:rPr>
        <w:t xml:space="preserve">) </w:t>
      </w:r>
      <w:r w:rsidR="00B10EAE">
        <w:rPr>
          <w:rtl/>
        </w:rPr>
        <w:t xml:space="preserve">تقدّم </w:t>
      </w:r>
      <w:r w:rsidRPr="004805E4">
        <w:rPr>
          <w:rtl/>
        </w:rPr>
        <w:t xml:space="preserve">في الحديث 2 من الباب 4 من هذه </w:t>
      </w:r>
      <w:r w:rsidR="00546DAE">
        <w:rPr>
          <w:rtl/>
        </w:rPr>
        <w:t xml:space="preserve">الأبواب </w:t>
      </w:r>
      <w:r>
        <w:rPr>
          <w:rtl/>
        </w:rPr>
        <w:t>.</w:t>
      </w:r>
    </w:p>
    <w:p w:rsidR="00C90F8A" w:rsidRDefault="00C90F8A" w:rsidP="0066615F">
      <w:pPr>
        <w:pStyle w:val="libFootnoteCenterBold"/>
        <w:rPr>
          <w:rtl/>
        </w:rPr>
      </w:pPr>
      <w:r>
        <w:rPr>
          <w:rtl/>
        </w:rPr>
        <w:t xml:space="preserve">الباب 6 </w:t>
      </w:r>
    </w:p>
    <w:p w:rsidR="00C90F8A" w:rsidRDefault="00C90F8A" w:rsidP="0066615F">
      <w:pPr>
        <w:pStyle w:val="libFootnoteCenterBold"/>
        <w:rPr>
          <w:rtl/>
        </w:rPr>
      </w:pPr>
      <w:r>
        <w:rPr>
          <w:rtl/>
        </w:rPr>
        <w:t xml:space="preserve">فيه </w:t>
      </w:r>
      <w:r w:rsidR="003F73AC">
        <w:rPr>
          <w:rtl/>
        </w:rPr>
        <w:t>حديث</w:t>
      </w:r>
      <w:r w:rsidR="0066615F">
        <w:rPr>
          <w:rFonts w:hint="cs"/>
          <w:rtl/>
        </w:rPr>
        <w:t>ا</w:t>
      </w:r>
      <w:r w:rsidR="0066615F">
        <w:rPr>
          <w:rtl/>
        </w:rPr>
        <w:t>ن</w:t>
      </w:r>
      <w:r w:rsidR="003763A8">
        <w:rPr>
          <w:rtl/>
        </w:rPr>
        <w:t xml:space="preserve"> </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184 / 3. </w:t>
      </w:r>
    </w:p>
    <w:p w:rsidR="00C90F8A" w:rsidRPr="004805E4" w:rsidRDefault="00C90F8A" w:rsidP="0066615F">
      <w:pPr>
        <w:pStyle w:val="libFootnote0"/>
        <w:rPr>
          <w:rtl/>
        </w:rPr>
      </w:pPr>
      <w:r w:rsidRPr="004805E4">
        <w:rPr>
          <w:rtl/>
        </w:rPr>
        <w:t>(</w:t>
      </w:r>
      <w:r w:rsidR="0066615F">
        <w:rPr>
          <w:rFonts w:hint="cs"/>
          <w:rtl/>
        </w:rPr>
        <w:t>2</w:t>
      </w:r>
      <w:r w:rsidRPr="004805E4">
        <w:rPr>
          <w:rtl/>
        </w:rPr>
        <w:t>) القفزان</w:t>
      </w:r>
      <w:r w:rsidR="00211E62">
        <w:rPr>
          <w:rtl/>
        </w:rPr>
        <w:t>:</w:t>
      </w:r>
      <w:r w:rsidRPr="004805E4">
        <w:rPr>
          <w:rtl/>
        </w:rPr>
        <w:t xml:space="preserve"> جمع قفيز وهو مكيال </w:t>
      </w:r>
      <w:r w:rsidR="006204AE">
        <w:rPr>
          <w:rtl/>
        </w:rPr>
        <w:t xml:space="preserve">كان </w:t>
      </w:r>
      <w:r w:rsidRPr="004805E4">
        <w:rPr>
          <w:rtl/>
        </w:rPr>
        <w:t xml:space="preserve">معروفا </w:t>
      </w:r>
      <w:r w:rsidRPr="0066615F">
        <w:rPr>
          <w:rtl/>
        </w:rPr>
        <w:t>عندهم ( الصحاح</w:t>
      </w:r>
      <w:r w:rsidR="00211E62">
        <w:rPr>
          <w:rtl/>
        </w:rPr>
        <w:t xml:space="preserve"> - </w:t>
      </w:r>
      <w:r w:rsidRPr="004805E4">
        <w:rPr>
          <w:rtl/>
        </w:rPr>
        <w:t>قفز</w:t>
      </w:r>
      <w:r w:rsidR="00211E62">
        <w:rPr>
          <w:rtl/>
        </w:rPr>
        <w:t xml:space="preserve"> - </w:t>
      </w:r>
      <w:r w:rsidRPr="004805E4">
        <w:rPr>
          <w:rtl/>
        </w:rPr>
        <w:t>3</w:t>
      </w:r>
      <w:r w:rsidR="00211E62">
        <w:rPr>
          <w:rtl/>
        </w:rPr>
        <w:t>:</w:t>
      </w:r>
      <w:r w:rsidRPr="004805E4">
        <w:rPr>
          <w:rtl/>
        </w:rPr>
        <w:t xml:space="preserve"> 892 )</w:t>
      </w:r>
      <w:r>
        <w:rPr>
          <w:rtl/>
        </w:rPr>
        <w:t>.</w:t>
      </w:r>
      <w:r w:rsidRPr="004805E4">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184 / 1</w:t>
      </w:r>
      <w:r w:rsidR="00211E62">
        <w:rPr>
          <w:rtl/>
        </w:rPr>
        <w:t>،</w:t>
      </w:r>
      <w:r>
        <w:rPr>
          <w:rtl/>
        </w:rPr>
        <w:t xml:space="preserve"> وأورده في الحديث 1 من الباب 26 من هذه </w:t>
      </w:r>
      <w:r w:rsidR="00546DAE">
        <w:rPr>
          <w:rtl/>
        </w:rPr>
        <w:t xml:space="preserve">الأبواب </w:t>
      </w:r>
      <w:r>
        <w:rPr>
          <w:rtl/>
        </w:rPr>
        <w:t xml:space="preserve">. </w:t>
      </w:r>
    </w:p>
    <w:p w:rsidR="00C90F8A" w:rsidRPr="004805E4" w:rsidRDefault="00C90F8A" w:rsidP="0066615F">
      <w:pPr>
        <w:pStyle w:val="libFootnote0"/>
        <w:rPr>
          <w:rtl/>
        </w:rPr>
      </w:pPr>
      <w:r w:rsidRPr="004805E4">
        <w:rPr>
          <w:rtl/>
        </w:rPr>
        <w:t>(</w:t>
      </w:r>
      <w:r w:rsidR="0066615F">
        <w:rPr>
          <w:rFonts w:hint="cs"/>
          <w:rtl/>
        </w:rPr>
        <w:t>3</w:t>
      </w:r>
      <w:r w:rsidRPr="004805E4">
        <w:rPr>
          <w:rtl/>
        </w:rPr>
        <w:t>) التهذيب 7</w:t>
      </w:r>
      <w:r w:rsidR="00211E62">
        <w:rPr>
          <w:rtl/>
        </w:rPr>
        <w:t>:</w:t>
      </w:r>
      <w:r w:rsidRPr="004805E4">
        <w:rPr>
          <w:rtl/>
        </w:rPr>
        <w:t xml:space="preserve"> 40 </w:t>
      </w:r>
      <w:r>
        <w:rPr>
          <w:rtl/>
        </w:rPr>
        <w:t>/</w:t>
      </w:r>
      <w:r w:rsidRPr="004805E4">
        <w:rPr>
          <w:rtl/>
        </w:rPr>
        <w:t xml:space="preserve"> 169</w:t>
      </w:r>
      <w:r>
        <w:rPr>
          <w:rtl/>
        </w:rPr>
        <w:t>.</w:t>
      </w:r>
      <w:r w:rsidRPr="004805E4">
        <w:rPr>
          <w:rtl/>
        </w:rPr>
        <w:t xml:space="preserve"> </w:t>
      </w:r>
    </w:p>
    <w:p w:rsidR="00C90F8A" w:rsidRPr="004805E4" w:rsidRDefault="00C90F8A" w:rsidP="0066615F">
      <w:pPr>
        <w:pStyle w:val="libFootnote0"/>
        <w:rPr>
          <w:rtl/>
        </w:rPr>
      </w:pPr>
      <w:r w:rsidRPr="004805E4">
        <w:rPr>
          <w:rtl/>
        </w:rPr>
        <w:t>(</w:t>
      </w:r>
      <w:r w:rsidR="0066615F">
        <w:rPr>
          <w:rFonts w:hint="cs"/>
          <w:rtl/>
        </w:rPr>
        <w:t>4</w:t>
      </w:r>
      <w:r w:rsidRPr="004805E4">
        <w:rPr>
          <w:rtl/>
        </w:rPr>
        <w:t xml:space="preserve">) يأتي في الحديث 2 من الباب 26 من هذه </w:t>
      </w:r>
      <w:r w:rsidR="00546DAE">
        <w:rPr>
          <w:rtl/>
        </w:rPr>
        <w:t xml:space="preserve">الأبواب </w:t>
      </w:r>
      <w:r w:rsidR="00211E62">
        <w:rPr>
          <w:rtl/>
        </w:rPr>
        <w:t>،</w:t>
      </w:r>
      <w:r w:rsidRPr="004805E4">
        <w:rPr>
          <w:rtl/>
        </w:rPr>
        <w:t xml:space="preserve"> وفي الحديث 1 من الباب 1</w:t>
      </w:r>
      <w:r w:rsidR="00211E62">
        <w:rPr>
          <w:rtl/>
        </w:rPr>
        <w:t>،</w:t>
      </w:r>
      <w:r w:rsidRPr="004805E4">
        <w:rPr>
          <w:rtl/>
        </w:rPr>
        <w:t xml:space="preserve"> وفي الباب 7 من أبواب آداب التجارة </w:t>
      </w:r>
      <w:r w:rsidR="00724AA1">
        <w:rPr>
          <w:rtl/>
        </w:rPr>
        <w:t>و</w:t>
      </w:r>
      <w:r w:rsidR="00B10EAE">
        <w:rPr>
          <w:rtl/>
        </w:rPr>
        <w:t xml:space="preserve">تقدّم </w:t>
      </w:r>
      <w:r w:rsidRPr="004805E4">
        <w:rPr>
          <w:rtl/>
        </w:rPr>
        <w:t xml:space="preserve">ما </w:t>
      </w:r>
      <w:r w:rsidR="00724AA1">
        <w:rPr>
          <w:rtl/>
        </w:rPr>
        <w:t xml:space="preserve">يدلّ </w:t>
      </w:r>
      <w:r w:rsidRPr="004805E4">
        <w:rPr>
          <w:rtl/>
        </w:rPr>
        <w:t>عليه في الحديث 14 من الباب 2 من أبواب مقدمة العبادات</w:t>
      </w:r>
      <w:r w:rsidR="00211E62">
        <w:rPr>
          <w:rtl/>
        </w:rPr>
        <w:t>،</w:t>
      </w:r>
      <w:r w:rsidRPr="004805E4">
        <w:rPr>
          <w:rtl/>
        </w:rPr>
        <w:t xml:space="preserve"> وفي الحديثين 33</w:t>
      </w:r>
      <w:r w:rsidR="00211E62">
        <w:rPr>
          <w:rtl/>
        </w:rPr>
        <w:t>،</w:t>
      </w:r>
      <w:r w:rsidRPr="004805E4">
        <w:rPr>
          <w:rtl/>
        </w:rPr>
        <w:t xml:space="preserve"> 36 من الباب 46 من أبواب جهاد النفس</w:t>
      </w:r>
      <w:r w:rsidR="00211E62">
        <w:rPr>
          <w:rtl/>
        </w:rPr>
        <w:t>،</w:t>
      </w:r>
      <w:r w:rsidRPr="004805E4">
        <w:rPr>
          <w:rtl/>
        </w:rPr>
        <w:t xml:space="preserve"> وفي الحديث 6 من الباب 41 من أبواب الأمر بالمعروف والنهي عن المنكر</w:t>
      </w:r>
      <w:r>
        <w:rPr>
          <w:rtl/>
        </w:rPr>
        <w:t>.</w:t>
      </w:r>
      <w:r w:rsidRPr="004805E4">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049" w:name="_Toc303531744"/>
      <w:bookmarkStart w:id="1050" w:name="_Toc303765424"/>
      <w:bookmarkStart w:id="1051" w:name="_Toc303770612"/>
      <w:bookmarkStart w:id="1052" w:name="_Toc378022412"/>
      <w:bookmarkStart w:id="1053" w:name="_Toc253506787"/>
      <w:r>
        <w:rPr>
          <w:rtl/>
        </w:rPr>
        <w:lastRenderedPageBreak/>
        <w:t>7</w:t>
      </w:r>
      <w:r w:rsidR="00211E62">
        <w:rPr>
          <w:rtl/>
        </w:rPr>
        <w:t xml:space="preserve"> - </w:t>
      </w:r>
      <w:r>
        <w:rPr>
          <w:rtl/>
        </w:rPr>
        <w:t xml:space="preserve">باب أنه </w:t>
      </w:r>
      <w:r w:rsidR="004352C0">
        <w:rPr>
          <w:rtl/>
        </w:rPr>
        <w:t xml:space="preserve">إذا </w:t>
      </w:r>
      <w:r>
        <w:rPr>
          <w:rtl/>
        </w:rPr>
        <w:t xml:space="preserve">لم يمكن عد الجوز جاز </w:t>
      </w:r>
      <w:r w:rsidR="003763A8">
        <w:rPr>
          <w:rtl/>
        </w:rPr>
        <w:t xml:space="preserve">إنّ </w:t>
      </w:r>
      <w:r>
        <w:rPr>
          <w:rtl/>
        </w:rPr>
        <w:t>يعتبر مكيال</w:t>
      </w:r>
      <w:bookmarkEnd w:id="1049"/>
      <w:bookmarkEnd w:id="1050"/>
      <w:bookmarkEnd w:id="1051"/>
      <w:r w:rsidR="00211E62">
        <w:rPr>
          <w:rtl/>
        </w:rPr>
        <w:t xml:space="preserve"> </w:t>
      </w:r>
      <w:bookmarkStart w:id="1054" w:name="_Toc303531745"/>
      <w:bookmarkStart w:id="1055" w:name="_Toc303765425"/>
      <w:bookmarkStart w:id="1056" w:name="_Toc303770613"/>
      <w:r w:rsidR="00211E62">
        <w:rPr>
          <w:rtl/>
        </w:rPr>
        <w:t>و</w:t>
      </w:r>
      <w:r>
        <w:rPr>
          <w:rtl/>
        </w:rPr>
        <w:t>يؤخذ بحسابه</w:t>
      </w:r>
      <w:bookmarkEnd w:id="1052"/>
      <w:bookmarkEnd w:id="1053"/>
      <w:bookmarkEnd w:id="1054"/>
      <w:bookmarkEnd w:id="1055"/>
      <w:bookmarkEnd w:id="1056"/>
    </w:p>
    <w:p w:rsidR="00C90F8A" w:rsidRDefault="00C90F8A" w:rsidP="004F5848">
      <w:pPr>
        <w:pStyle w:val="libNormal"/>
        <w:rPr>
          <w:rtl/>
        </w:rPr>
      </w:pPr>
      <w:r w:rsidRPr="008D3D37">
        <w:rPr>
          <w:rStyle w:val="libNormalChar"/>
          <w:rtl/>
        </w:rPr>
        <w:t xml:space="preserve">[ 22721 ] </w:t>
      </w:r>
      <w:r>
        <w:rPr>
          <w:rtl/>
        </w:rPr>
        <w:t>1</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7D12B3">
        <w:rPr>
          <w:rtl/>
        </w:rPr>
        <w:t>محمّد</w:t>
      </w:r>
      <w:r w:rsidR="00343F1C">
        <w:rPr>
          <w:rtl/>
        </w:rPr>
        <w:t xml:space="preserve"> </w:t>
      </w:r>
      <w:r>
        <w:rPr>
          <w:rtl/>
        </w:rPr>
        <w:t>بن أبي عمير</w:t>
      </w:r>
      <w:r w:rsidR="00211E62">
        <w:rPr>
          <w:rtl/>
        </w:rPr>
        <w:t>،</w:t>
      </w:r>
      <w:r>
        <w:rPr>
          <w:rtl/>
        </w:rPr>
        <w:t xml:space="preserve"> عن سفي</w:t>
      </w:r>
      <w:r w:rsidR="0066615F">
        <w:rPr>
          <w:rFonts w:hint="cs"/>
          <w:rtl/>
        </w:rPr>
        <w:t>ا</w:t>
      </w:r>
      <w:r w:rsidR="0066615F">
        <w:rPr>
          <w:rtl/>
        </w:rPr>
        <w:t>ن</w:t>
      </w:r>
      <w:r w:rsidR="003763A8">
        <w:rPr>
          <w:rtl/>
        </w:rPr>
        <w:t xml:space="preserve"> </w:t>
      </w:r>
      <w:r>
        <w:rPr>
          <w:rtl/>
        </w:rPr>
        <w:t>بن صالح و</w:t>
      </w:r>
      <w:r w:rsidR="00976F98">
        <w:rPr>
          <w:rtl/>
        </w:rPr>
        <w:t>حمّاد</w:t>
      </w:r>
      <w:r w:rsidR="00584DEF">
        <w:rPr>
          <w:rtl/>
        </w:rPr>
        <w:t xml:space="preserve"> </w:t>
      </w:r>
      <w:r>
        <w:rPr>
          <w:rtl/>
        </w:rPr>
        <w:t>بن عثمان</w:t>
      </w:r>
      <w:r w:rsidR="00211E62">
        <w:rPr>
          <w:rtl/>
        </w:rPr>
        <w:t>،</w:t>
      </w:r>
      <w:r>
        <w:rPr>
          <w:rtl/>
        </w:rPr>
        <w:t xml:space="preserve"> عن الحلبي</w:t>
      </w:r>
      <w:r w:rsidR="00211E62">
        <w:rPr>
          <w:rtl/>
        </w:rPr>
        <w:t>،</w:t>
      </w:r>
      <w:r>
        <w:rPr>
          <w:rtl/>
        </w:rPr>
        <w:t xml:space="preserve"> عن هشام بن سالم و</w:t>
      </w:r>
      <w:r w:rsidR="00584DEF">
        <w:rPr>
          <w:rtl/>
        </w:rPr>
        <w:t xml:space="preserve">عليّ </w:t>
      </w:r>
      <w:r>
        <w:rPr>
          <w:rtl/>
        </w:rPr>
        <w:t>بن النعمان</w:t>
      </w:r>
      <w:r w:rsidR="00211E62">
        <w:rPr>
          <w:rtl/>
        </w:rPr>
        <w:t>،</w:t>
      </w:r>
      <w:r>
        <w:rPr>
          <w:rtl/>
        </w:rPr>
        <w:t xml:space="preserve"> عن ابن مس</w:t>
      </w:r>
      <w:r w:rsidR="006204AE">
        <w:rPr>
          <w:rtl/>
        </w:rPr>
        <w:t xml:space="preserve">كان </w:t>
      </w:r>
      <w:r w:rsidR="00D63D10">
        <w:rPr>
          <w:rtl/>
        </w:rPr>
        <w:t>جميعاً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أنه سئل عن الجوز لا نستطيع </w:t>
      </w:r>
      <w:r w:rsidR="003763A8">
        <w:rPr>
          <w:rtl/>
        </w:rPr>
        <w:t xml:space="preserve">إنّ </w:t>
      </w:r>
      <w:r>
        <w:rPr>
          <w:rtl/>
        </w:rPr>
        <w:t xml:space="preserve">نعده فيكال بمكيال </w:t>
      </w:r>
      <w:r w:rsidR="003763A8">
        <w:rPr>
          <w:rtl/>
        </w:rPr>
        <w:t xml:space="preserve">ثمّ </w:t>
      </w:r>
      <w:r>
        <w:rPr>
          <w:rtl/>
        </w:rPr>
        <w:t>يعد ما فيه</w:t>
      </w:r>
      <w:r w:rsidR="00211E62">
        <w:rPr>
          <w:rtl/>
        </w:rPr>
        <w:t>،</w:t>
      </w:r>
      <w:r>
        <w:rPr>
          <w:rtl/>
        </w:rPr>
        <w:t xml:space="preserve"> </w:t>
      </w:r>
      <w:r w:rsidR="003763A8">
        <w:rPr>
          <w:rtl/>
        </w:rPr>
        <w:t xml:space="preserve">ثمّ </w:t>
      </w:r>
      <w:r>
        <w:rPr>
          <w:rtl/>
        </w:rPr>
        <w:t>يكال ما بقي على حساب ذلك العدد؟ قال</w:t>
      </w:r>
      <w:r w:rsidR="00211E62">
        <w:rPr>
          <w:rtl/>
        </w:rPr>
        <w:t>:</w:t>
      </w:r>
      <w:r>
        <w:rPr>
          <w:rtl/>
        </w:rPr>
        <w:t xml:space="preserve"> لا بأس به. </w:t>
      </w:r>
    </w:p>
    <w:p w:rsidR="00C90F8A" w:rsidRDefault="007D12B3" w:rsidP="00E40572">
      <w:pPr>
        <w:pStyle w:val="libNormal"/>
        <w:rPr>
          <w:rtl/>
        </w:rPr>
      </w:pPr>
      <w:r>
        <w:rPr>
          <w:rtl/>
        </w:rPr>
        <w:t>محمّد</w:t>
      </w:r>
      <w:r w:rsidR="00343F1C">
        <w:rPr>
          <w:rtl/>
        </w:rPr>
        <w:t xml:space="preserve"> </w:t>
      </w:r>
      <w:r w:rsidR="00C90F8A">
        <w:rPr>
          <w:rtl/>
        </w:rPr>
        <w:t>بن يعقوب</w:t>
      </w:r>
      <w:r w:rsidR="00211E62">
        <w:rPr>
          <w:rtl/>
        </w:rPr>
        <w:t>،</w:t>
      </w:r>
      <w:r w:rsidR="00C90F8A">
        <w:rPr>
          <w:rtl/>
        </w:rPr>
        <w:t xml:space="preserve"> عن </w:t>
      </w:r>
      <w:r w:rsidR="00584DEF">
        <w:rPr>
          <w:rtl/>
        </w:rPr>
        <w:t xml:space="preserve">عليّ </w:t>
      </w:r>
      <w:r w:rsidR="00C90F8A">
        <w:rPr>
          <w:rtl/>
        </w:rPr>
        <w:t>بن إبراهيم</w:t>
      </w:r>
      <w:r w:rsidR="00211E62">
        <w:rPr>
          <w:rtl/>
        </w:rPr>
        <w:t>،</w:t>
      </w:r>
      <w:r w:rsidR="00C90F8A">
        <w:rPr>
          <w:rtl/>
        </w:rPr>
        <w:t xml:space="preserve"> عن أبيه</w:t>
      </w:r>
      <w:r w:rsidR="00211E62">
        <w:rPr>
          <w:rtl/>
        </w:rPr>
        <w:t>،</w:t>
      </w:r>
      <w:r w:rsidR="00C90F8A">
        <w:rPr>
          <w:rtl/>
        </w:rPr>
        <w:t xml:space="preserve"> عن ابن أبي عمير</w:t>
      </w:r>
      <w:r w:rsidR="00211E62">
        <w:rPr>
          <w:rtl/>
        </w:rPr>
        <w:t>،</w:t>
      </w:r>
      <w:r w:rsidR="00C90F8A">
        <w:rPr>
          <w:rtl/>
        </w:rPr>
        <w:t xml:space="preserve"> عن </w:t>
      </w:r>
      <w:r w:rsidR="00976F98">
        <w:rPr>
          <w:rtl/>
        </w:rPr>
        <w:t>حمّاد</w:t>
      </w:r>
      <w:r w:rsidR="00211E62">
        <w:rPr>
          <w:rtl/>
        </w:rPr>
        <w:t>،</w:t>
      </w:r>
      <w:r w:rsidR="00C90F8A">
        <w:rPr>
          <w:rtl/>
        </w:rPr>
        <w:t xml:space="preserve"> عن الحلبي</w:t>
      </w:r>
      <w:r w:rsidR="00211E62">
        <w:rPr>
          <w:rtl/>
        </w:rPr>
        <w:t>،</w:t>
      </w:r>
      <w:r w:rsidR="00C90F8A">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 xml:space="preserve">مثله </w:t>
      </w:r>
      <w:r w:rsidR="00C90F8A" w:rsidRPr="00E40572">
        <w:rPr>
          <w:rStyle w:val="libFootnotenumChar"/>
          <w:rtl/>
        </w:rPr>
        <w:t>(1)</w:t>
      </w:r>
      <w:r w:rsidR="00C90F8A">
        <w:rPr>
          <w:rtl/>
        </w:rPr>
        <w:t xml:space="preserve">. </w:t>
      </w:r>
    </w:p>
    <w:p w:rsidR="00C90F8A" w:rsidRDefault="00C90F8A" w:rsidP="00E40572">
      <w:pPr>
        <w:pStyle w:val="libNormal"/>
        <w:rPr>
          <w:rtl/>
        </w:rPr>
      </w:pPr>
      <w:r>
        <w:rPr>
          <w:rtl/>
        </w:rPr>
        <w:t xml:space="preserve">ورواه الصدوق بإسناده عن </w:t>
      </w:r>
      <w:r w:rsidR="00976F98">
        <w:rPr>
          <w:rtl/>
        </w:rPr>
        <w:t>حمّاد</w:t>
      </w:r>
      <w:r w:rsidR="00584DEF">
        <w:rPr>
          <w:rtl/>
        </w:rPr>
        <w:t xml:space="preserve"> </w:t>
      </w:r>
      <w:r w:rsidRPr="00E40572">
        <w:rPr>
          <w:rStyle w:val="libFootnotenumChar"/>
          <w:rtl/>
        </w:rPr>
        <w:t>(2)</w:t>
      </w:r>
      <w:r>
        <w:rPr>
          <w:rtl/>
        </w:rPr>
        <w:t>.</w:t>
      </w:r>
    </w:p>
    <w:p w:rsidR="00C90F8A" w:rsidRDefault="00C90F8A" w:rsidP="00C90F8A">
      <w:pPr>
        <w:pStyle w:val="Heading2Center"/>
        <w:rPr>
          <w:rtl/>
        </w:rPr>
      </w:pPr>
      <w:bookmarkStart w:id="1057" w:name="_Toc303531746"/>
      <w:bookmarkStart w:id="1058" w:name="_Toc303765426"/>
      <w:bookmarkStart w:id="1059" w:name="_Toc303770614"/>
      <w:bookmarkStart w:id="1060" w:name="_Toc378022413"/>
      <w:bookmarkStart w:id="1061" w:name="_Toc253506788"/>
      <w:r>
        <w:rPr>
          <w:rtl/>
        </w:rPr>
        <w:t>8</w:t>
      </w:r>
      <w:r w:rsidR="00211E62">
        <w:rPr>
          <w:rtl/>
        </w:rPr>
        <w:t xml:space="preserve"> - </w:t>
      </w:r>
      <w:r>
        <w:rPr>
          <w:rtl/>
        </w:rPr>
        <w:t>باب جواز بيع اللبن في الضرع</w:t>
      </w:r>
      <w:r w:rsidR="00211E62">
        <w:rPr>
          <w:rtl/>
        </w:rPr>
        <w:t>،</w:t>
      </w:r>
      <w:r>
        <w:rPr>
          <w:rtl/>
        </w:rPr>
        <w:t xml:space="preserve"> </w:t>
      </w:r>
      <w:r w:rsidR="004352C0">
        <w:rPr>
          <w:rtl/>
        </w:rPr>
        <w:t xml:space="preserve">إذا </w:t>
      </w:r>
      <w:r>
        <w:rPr>
          <w:rtl/>
        </w:rPr>
        <w:t>ضم اليه</w:t>
      </w:r>
      <w:bookmarkEnd w:id="1057"/>
      <w:bookmarkEnd w:id="1058"/>
      <w:bookmarkEnd w:id="1059"/>
      <w:r w:rsidR="00211E62">
        <w:rPr>
          <w:rtl/>
        </w:rPr>
        <w:t xml:space="preserve"> </w:t>
      </w:r>
      <w:bookmarkStart w:id="1062" w:name="_Toc303531747"/>
      <w:bookmarkStart w:id="1063" w:name="_Toc303765427"/>
      <w:bookmarkStart w:id="1064" w:name="_Toc303770615"/>
      <w:r w:rsidR="00211E62">
        <w:rPr>
          <w:rtl/>
        </w:rPr>
        <w:t>ش</w:t>
      </w:r>
      <w:r>
        <w:rPr>
          <w:rtl/>
        </w:rPr>
        <w:t>يء معلوم</w:t>
      </w:r>
      <w:bookmarkEnd w:id="1060"/>
      <w:bookmarkEnd w:id="1061"/>
      <w:bookmarkEnd w:id="1062"/>
      <w:bookmarkEnd w:id="1063"/>
      <w:bookmarkEnd w:id="1064"/>
    </w:p>
    <w:p w:rsidR="00C90F8A" w:rsidRDefault="00C90F8A" w:rsidP="004F5848">
      <w:pPr>
        <w:pStyle w:val="libNormal"/>
        <w:rPr>
          <w:rtl/>
        </w:rPr>
      </w:pPr>
      <w:r w:rsidRPr="008D3D37">
        <w:rPr>
          <w:rStyle w:val="libNormalChar"/>
          <w:rtl/>
        </w:rPr>
        <w:t xml:space="preserve">[ 22722 ]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عن الفضل ابن شاذان</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عيص بن القاسم قال</w:t>
      </w:r>
      <w:r w:rsidR="00211E62">
        <w:rPr>
          <w:rtl/>
        </w:rPr>
        <w:t>:</w:t>
      </w:r>
      <w:r>
        <w:rPr>
          <w:rtl/>
        </w:rPr>
        <w:t xml:space="preserve"> سألت </w:t>
      </w:r>
    </w:p>
    <w:p w:rsidR="00C90F8A" w:rsidRDefault="00343F1C" w:rsidP="00343F1C">
      <w:pPr>
        <w:pStyle w:val="libLine"/>
        <w:rPr>
          <w:rtl/>
        </w:rPr>
      </w:pPr>
      <w:r>
        <w:rPr>
          <w:rtl/>
        </w:rPr>
        <w:t>____________________</w:t>
      </w:r>
    </w:p>
    <w:p w:rsidR="00C90F8A" w:rsidRDefault="00C90F8A" w:rsidP="0066615F">
      <w:pPr>
        <w:pStyle w:val="libFootnoteCenterBold"/>
        <w:rPr>
          <w:rtl/>
        </w:rPr>
      </w:pPr>
      <w:r>
        <w:rPr>
          <w:rtl/>
        </w:rPr>
        <w:t xml:space="preserve">الباب 7 </w:t>
      </w:r>
    </w:p>
    <w:p w:rsidR="00C90F8A" w:rsidRDefault="00C90F8A" w:rsidP="0066615F">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122 / 533. </w:t>
      </w:r>
    </w:p>
    <w:p w:rsidR="00C90F8A" w:rsidRPr="004805E4" w:rsidRDefault="00C90F8A" w:rsidP="00343F1C">
      <w:pPr>
        <w:pStyle w:val="libFootnote0"/>
        <w:rPr>
          <w:rtl/>
        </w:rPr>
      </w:pPr>
      <w:r w:rsidRPr="004805E4">
        <w:rPr>
          <w:rtl/>
        </w:rPr>
        <w:t>(1) الكافي 5</w:t>
      </w:r>
      <w:r w:rsidR="00211E62">
        <w:rPr>
          <w:rtl/>
        </w:rPr>
        <w:t>:</w:t>
      </w:r>
      <w:r w:rsidRPr="004805E4">
        <w:rPr>
          <w:rtl/>
        </w:rPr>
        <w:t xml:space="preserve"> 193 </w:t>
      </w:r>
      <w:r>
        <w:rPr>
          <w:rtl/>
        </w:rPr>
        <w:t>/</w:t>
      </w:r>
      <w:r w:rsidRPr="004805E4">
        <w:rPr>
          <w:rtl/>
        </w:rPr>
        <w:t xml:space="preserve"> 3</w:t>
      </w:r>
      <w:r>
        <w:rPr>
          <w:rtl/>
        </w:rPr>
        <w:t>.</w:t>
      </w:r>
      <w:r w:rsidRPr="004805E4">
        <w:rPr>
          <w:rtl/>
        </w:rPr>
        <w:t xml:space="preserve"> </w:t>
      </w:r>
    </w:p>
    <w:p w:rsidR="00C90F8A" w:rsidRPr="004805E4" w:rsidRDefault="00C90F8A" w:rsidP="00343F1C">
      <w:pPr>
        <w:pStyle w:val="libFootnote0"/>
        <w:rPr>
          <w:rtl/>
        </w:rPr>
      </w:pPr>
      <w:r w:rsidRPr="004805E4">
        <w:rPr>
          <w:rtl/>
        </w:rPr>
        <w:t>(2) الفقيه 3</w:t>
      </w:r>
      <w:r w:rsidR="00211E62">
        <w:rPr>
          <w:rtl/>
        </w:rPr>
        <w:t>:</w:t>
      </w:r>
      <w:r w:rsidRPr="004805E4">
        <w:rPr>
          <w:rtl/>
        </w:rPr>
        <w:t xml:space="preserve"> 140 </w:t>
      </w:r>
      <w:r>
        <w:rPr>
          <w:rtl/>
        </w:rPr>
        <w:t>/</w:t>
      </w:r>
      <w:r w:rsidRPr="004805E4">
        <w:rPr>
          <w:rtl/>
        </w:rPr>
        <w:t xml:space="preserve"> 617</w:t>
      </w:r>
      <w:r>
        <w:rPr>
          <w:rtl/>
        </w:rPr>
        <w:t>.</w:t>
      </w:r>
    </w:p>
    <w:p w:rsidR="00C90F8A" w:rsidRDefault="00C90F8A" w:rsidP="0066615F">
      <w:pPr>
        <w:pStyle w:val="libFootnoteCenterBold"/>
        <w:rPr>
          <w:rtl/>
        </w:rPr>
      </w:pPr>
      <w:r>
        <w:rPr>
          <w:rtl/>
        </w:rPr>
        <w:t xml:space="preserve">الباب 8 </w:t>
      </w:r>
    </w:p>
    <w:p w:rsidR="00C90F8A" w:rsidRDefault="00C90F8A" w:rsidP="0066615F">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193 / 5</w:t>
      </w:r>
      <w:r w:rsidR="00211E62">
        <w:rPr>
          <w:rtl/>
        </w:rPr>
        <w:t>،</w:t>
      </w:r>
      <w:r>
        <w:rPr>
          <w:rtl/>
        </w:rPr>
        <w:t xml:space="preserve"> والتهذيب 7</w:t>
      </w:r>
      <w:r w:rsidR="00211E62">
        <w:rPr>
          <w:rtl/>
        </w:rPr>
        <w:t>:</w:t>
      </w:r>
      <w:r>
        <w:rPr>
          <w:rtl/>
        </w:rPr>
        <w:t xml:space="preserve"> 123 / 537</w:t>
      </w:r>
      <w:r w:rsidR="00211E62">
        <w:rPr>
          <w:rtl/>
        </w:rPr>
        <w:t>،</w:t>
      </w:r>
      <w:r>
        <w:rPr>
          <w:rtl/>
        </w:rPr>
        <w:t xml:space="preserve"> والاستبصار 3</w:t>
      </w:r>
      <w:r w:rsidR="00211E62">
        <w:rPr>
          <w:rtl/>
        </w:rPr>
        <w:t>:</w:t>
      </w:r>
      <w:r>
        <w:rPr>
          <w:rtl/>
        </w:rPr>
        <w:t xml:space="preserve"> 103 / 361.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له نعم يبيع ألبانها بغير كيل؟ قال</w:t>
      </w:r>
      <w:r w:rsidR="00211E62">
        <w:rPr>
          <w:rtl/>
        </w:rPr>
        <w:t>:</w:t>
      </w:r>
      <w:r>
        <w:rPr>
          <w:rtl/>
        </w:rPr>
        <w:t xml:space="preserve"> نعم </w:t>
      </w:r>
      <w:r w:rsidR="005806C0">
        <w:rPr>
          <w:rtl/>
        </w:rPr>
        <w:t xml:space="preserve">حتّى </w:t>
      </w:r>
      <w:r>
        <w:rPr>
          <w:rtl/>
        </w:rPr>
        <w:t xml:space="preserve">تنقطع أو شيء منها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هذا مخصوص بوجود الضميمة لما يأتي </w:t>
      </w:r>
      <w:r w:rsidRPr="00E40572">
        <w:rPr>
          <w:rStyle w:val="libFootnotenumChar"/>
          <w:rtl/>
        </w:rPr>
        <w:t>(2)</w:t>
      </w:r>
      <w:r>
        <w:rPr>
          <w:rtl/>
        </w:rPr>
        <w:t xml:space="preserve">. </w:t>
      </w:r>
    </w:p>
    <w:p w:rsidR="00C90F8A" w:rsidRDefault="00C90F8A" w:rsidP="00625FB9">
      <w:pPr>
        <w:pStyle w:val="libNormal"/>
        <w:rPr>
          <w:rtl/>
        </w:rPr>
      </w:pPr>
      <w:r w:rsidRPr="008D3D37">
        <w:rPr>
          <w:rStyle w:val="libNormalChar"/>
          <w:rtl/>
        </w:rPr>
        <w:t xml:space="preserve">[ 22723 ]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الحسين ابن سعيد</w:t>
      </w:r>
      <w:r w:rsidR="00211E62">
        <w:rPr>
          <w:rtl/>
        </w:rPr>
        <w:t>،</w:t>
      </w:r>
      <w:r>
        <w:rPr>
          <w:rtl/>
        </w:rPr>
        <w:t xml:space="preserve"> عن أخيه الحسن</w:t>
      </w:r>
      <w:r w:rsidR="00211E62">
        <w:rPr>
          <w:rtl/>
        </w:rPr>
        <w:t>،</w:t>
      </w:r>
      <w:r>
        <w:rPr>
          <w:rtl/>
        </w:rPr>
        <w:t xml:space="preserve"> عن زرعة</w:t>
      </w:r>
      <w:r w:rsidR="00211E62">
        <w:rPr>
          <w:rtl/>
        </w:rPr>
        <w:t>،</w:t>
      </w:r>
      <w:r>
        <w:rPr>
          <w:rtl/>
        </w:rPr>
        <w:t xml:space="preserve"> عن سماعة قال</w:t>
      </w:r>
      <w:r w:rsidR="00211E62">
        <w:rPr>
          <w:rtl/>
        </w:rPr>
        <w:t>:</w:t>
      </w:r>
      <w:r>
        <w:rPr>
          <w:rtl/>
        </w:rPr>
        <w:t xml:space="preserve"> سألته عن اللبن يشترى وهو في الضرع؟ فقال</w:t>
      </w:r>
      <w:r w:rsidR="00211E62">
        <w:rPr>
          <w:rtl/>
        </w:rPr>
        <w:t>:</w:t>
      </w:r>
      <w:r>
        <w:rPr>
          <w:rtl/>
        </w:rPr>
        <w:t xml:space="preserve"> لا</w:t>
      </w:r>
      <w:r w:rsidR="00211E62">
        <w:rPr>
          <w:rtl/>
        </w:rPr>
        <w:t>،</w:t>
      </w:r>
      <w:r>
        <w:rPr>
          <w:rtl/>
        </w:rPr>
        <w:t xml:space="preserve"> </w:t>
      </w:r>
      <w:r w:rsidR="00ED520A">
        <w:rPr>
          <w:rtl/>
        </w:rPr>
        <w:t xml:space="preserve">إلّا </w:t>
      </w:r>
      <w:r w:rsidR="003763A8">
        <w:rPr>
          <w:rtl/>
        </w:rPr>
        <w:t xml:space="preserve">إنّ </w:t>
      </w:r>
      <w:r>
        <w:rPr>
          <w:rtl/>
        </w:rPr>
        <w:t>يحلب لك منه سكرجة فيقول</w:t>
      </w:r>
      <w:r w:rsidR="00211E62">
        <w:rPr>
          <w:rtl/>
        </w:rPr>
        <w:t>:</w:t>
      </w:r>
      <w:r>
        <w:rPr>
          <w:rtl/>
        </w:rPr>
        <w:t xml:space="preserve"> اشتر مني هذا اللبن </w:t>
      </w:r>
      <w:r w:rsidR="00584DEF">
        <w:rPr>
          <w:rtl/>
        </w:rPr>
        <w:t xml:space="preserve">الّذي </w:t>
      </w:r>
      <w:r>
        <w:rPr>
          <w:rtl/>
        </w:rPr>
        <w:t xml:space="preserve">في السكرجة </w:t>
      </w:r>
      <w:r w:rsidRPr="00E40572">
        <w:rPr>
          <w:rStyle w:val="libFootnotenumChar"/>
          <w:rtl/>
        </w:rPr>
        <w:t>(</w:t>
      </w:r>
      <w:r w:rsidR="00625FB9">
        <w:rPr>
          <w:rStyle w:val="libFootnotenumChar"/>
          <w:rFonts w:hint="cs"/>
          <w:rtl/>
        </w:rPr>
        <w:t>3</w:t>
      </w:r>
      <w:r w:rsidRPr="00E40572">
        <w:rPr>
          <w:rStyle w:val="libFootnotenumChar"/>
          <w:rtl/>
        </w:rPr>
        <w:t>)</w:t>
      </w:r>
      <w:r>
        <w:rPr>
          <w:rtl/>
        </w:rPr>
        <w:t xml:space="preserve"> وما في ضروعها بثمن مسم</w:t>
      </w:r>
      <w:r w:rsidR="0066615F">
        <w:rPr>
          <w:rFonts w:hint="cs"/>
          <w:rtl/>
        </w:rPr>
        <w:t>ّ</w:t>
      </w:r>
      <w:r>
        <w:rPr>
          <w:rtl/>
        </w:rPr>
        <w:t>ى</w:t>
      </w:r>
      <w:r w:rsidR="00211E62">
        <w:rPr>
          <w:rtl/>
        </w:rPr>
        <w:t>،</w:t>
      </w:r>
      <w:r>
        <w:rPr>
          <w:rtl/>
        </w:rPr>
        <w:t xml:space="preserve"> ف</w:t>
      </w:r>
      <w:r w:rsidR="003763A8">
        <w:rPr>
          <w:rtl/>
        </w:rPr>
        <w:t xml:space="preserve">إنّ </w:t>
      </w:r>
      <w:r>
        <w:rPr>
          <w:rtl/>
        </w:rPr>
        <w:t xml:space="preserve">لم يكن في الضرع شيء </w:t>
      </w:r>
      <w:r w:rsidR="006204AE">
        <w:rPr>
          <w:rtl/>
        </w:rPr>
        <w:t xml:space="preserve">كان </w:t>
      </w:r>
      <w:r>
        <w:rPr>
          <w:rtl/>
        </w:rPr>
        <w:t xml:space="preserve">ما في السكرجة. </w:t>
      </w:r>
    </w:p>
    <w:p w:rsidR="00C90F8A" w:rsidRDefault="00C90F8A" w:rsidP="00625FB9">
      <w:pPr>
        <w:pStyle w:val="libNormal"/>
        <w:rPr>
          <w:rtl/>
        </w:rPr>
      </w:pPr>
      <w:r>
        <w:rPr>
          <w:rtl/>
        </w:rPr>
        <w:t xml:space="preserve">ورواه الصدوق بإسناده عن سماعة أنه 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مثله </w:t>
      </w:r>
      <w:r w:rsidRPr="00E40572">
        <w:rPr>
          <w:rStyle w:val="libFootnotenumChar"/>
          <w:rtl/>
        </w:rPr>
        <w:t>(</w:t>
      </w:r>
      <w:r w:rsidR="00625FB9">
        <w:rPr>
          <w:rStyle w:val="libFootnotenumChar"/>
          <w:rFonts w:hint="cs"/>
          <w:rtl/>
        </w:rPr>
        <w:t>4</w:t>
      </w:r>
      <w:r w:rsidRPr="00E40572">
        <w:rPr>
          <w:rStyle w:val="libFootnotenumChar"/>
          <w:rtl/>
        </w:rPr>
        <w:t>)</w:t>
      </w:r>
      <w:r>
        <w:rPr>
          <w:rtl/>
        </w:rPr>
        <w:t xml:space="preserve">. </w:t>
      </w:r>
    </w:p>
    <w:p w:rsidR="00C90F8A" w:rsidRDefault="00C90F8A" w:rsidP="00625FB9">
      <w:pPr>
        <w:pStyle w:val="libNormal"/>
        <w:rPr>
          <w:rtl/>
        </w:rPr>
      </w:pPr>
      <w:r>
        <w:rPr>
          <w:rtl/>
        </w:rPr>
        <w:t>ورواه الشيخ بإسناده</w:t>
      </w:r>
      <w:r w:rsidR="00211E62">
        <w:rPr>
          <w:rtl/>
        </w:rPr>
        <w:t>،</w:t>
      </w:r>
      <w:r>
        <w:rPr>
          <w:rtl/>
        </w:rPr>
        <w:t xml:space="preserve"> عن الحسين بن سعيد </w:t>
      </w:r>
      <w:r w:rsidRPr="00E40572">
        <w:rPr>
          <w:rStyle w:val="libFootnotenumChar"/>
          <w:rtl/>
        </w:rPr>
        <w:t>(</w:t>
      </w:r>
      <w:r w:rsidR="00625FB9">
        <w:rPr>
          <w:rStyle w:val="libFootnotenumChar"/>
          <w:rFonts w:hint="cs"/>
          <w:rtl/>
        </w:rPr>
        <w:t>5</w:t>
      </w:r>
      <w:r w:rsidRPr="00E40572">
        <w:rPr>
          <w:rStyle w:val="libFootnotenumChar"/>
          <w:rtl/>
        </w:rPr>
        <w:t>)</w:t>
      </w:r>
      <w:r w:rsidR="00211E62">
        <w:rPr>
          <w:rtl/>
        </w:rPr>
        <w:t>،</w:t>
      </w:r>
      <w:r>
        <w:rPr>
          <w:rtl/>
        </w:rPr>
        <w:t xml:space="preserve"> و</w:t>
      </w:r>
      <w:r w:rsidR="00584DEF">
        <w:rPr>
          <w:rtl/>
        </w:rPr>
        <w:t xml:space="preserve">الّذي </w:t>
      </w:r>
      <w:r>
        <w:rPr>
          <w:rtl/>
        </w:rPr>
        <w:t xml:space="preserve">قبله بإسناده عن </w:t>
      </w:r>
      <w:r w:rsidR="007D12B3">
        <w:rPr>
          <w:rtl/>
        </w:rPr>
        <w:t>محمّد</w:t>
      </w:r>
      <w:r w:rsidR="00343F1C">
        <w:rPr>
          <w:rtl/>
        </w:rPr>
        <w:t xml:space="preserve"> </w:t>
      </w:r>
      <w:r>
        <w:rPr>
          <w:rtl/>
        </w:rPr>
        <w:t xml:space="preserve">بن يعقوب. </w:t>
      </w:r>
    </w:p>
    <w:p w:rsidR="00C90F8A" w:rsidRDefault="00C90F8A" w:rsidP="00625FB9">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625FB9">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4805E4" w:rsidRDefault="00C90F8A" w:rsidP="00343F1C">
      <w:pPr>
        <w:pStyle w:val="libFootnote0"/>
        <w:rPr>
          <w:rtl/>
        </w:rPr>
      </w:pPr>
      <w:r w:rsidRPr="004805E4">
        <w:rPr>
          <w:rtl/>
        </w:rPr>
        <w:t>(1) لعل</w:t>
      </w:r>
      <w:r w:rsidR="00625FB9">
        <w:rPr>
          <w:rFonts w:hint="cs"/>
          <w:rtl/>
        </w:rPr>
        <w:t>ّ</w:t>
      </w:r>
      <w:r w:rsidRPr="004805E4">
        <w:rPr>
          <w:rtl/>
        </w:rPr>
        <w:t xml:space="preserve"> « شيء » نائب فعل محذوف </w:t>
      </w:r>
      <w:r w:rsidR="002E2391">
        <w:rPr>
          <w:rtl/>
        </w:rPr>
        <w:t xml:space="preserve">أيّ </w:t>
      </w:r>
      <w:r w:rsidRPr="004805E4">
        <w:rPr>
          <w:rtl/>
        </w:rPr>
        <w:t>يباع شيء منها</w:t>
      </w:r>
      <w:r w:rsidR="00211E62">
        <w:rPr>
          <w:rtl/>
        </w:rPr>
        <w:t>،</w:t>
      </w:r>
      <w:r w:rsidRPr="004805E4">
        <w:rPr>
          <w:rtl/>
        </w:rPr>
        <w:t xml:space="preserve"> أو معطوف على فاعل « ينقطع » أو معطوف على « نعم </w:t>
      </w:r>
      <w:r w:rsidRPr="00625FB9">
        <w:rPr>
          <w:rtl/>
        </w:rPr>
        <w:t>». ( منه.</w:t>
      </w:r>
      <w:r w:rsidRPr="004805E4">
        <w:rPr>
          <w:rtl/>
        </w:rPr>
        <w:t xml:space="preserve"> قد</w:t>
      </w:r>
      <w:r w:rsidR="00625FB9">
        <w:rPr>
          <w:rFonts w:hint="cs"/>
          <w:rtl/>
        </w:rPr>
        <w:t>ّ</w:t>
      </w:r>
      <w:r w:rsidRPr="004805E4">
        <w:rPr>
          <w:rtl/>
        </w:rPr>
        <w:t>ه )</w:t>
      </w:r>
      <w:r>
        <w:rPr>
          <w:rtl/>
        </w:rPr>
        <w:t>.</w:t>
      </w:r>
      <w:r w:rsidRPr="004805E4">
        <w:rPr>
          <w:rtl/>
        </w:rPr>
        <w:t xml:space="preserve"> </w:t>
      </w:r>
    </w:p>
    <w:p w:rsidR="00C90F8A" w:rsidRPr="004805E4" w:rsidRDefault="00C90F8A" w:rsidP="00343F1C">
      <w:pPr>
        <w:pStyle w:val="libFootnote0"/>
        <w:rPr>
          <w:rtl/>
        </w:rPr>
      </w:pPr>
      <w:r w:rsidRPr="004805E4">
        <w:rPr>
          <w:rtl/>
        </w:rPr>
        <w:t>(2) يأتي في الحديث 2 من هذا الباب</w:t>
      </w:r>
      <w:r>
        <w:rPr>
          <w:rtl/>
        </w:rPr>
        <w:t>.</w:t>
      </w:r>
      <w:r w:rsidRPr="004805E4">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194 / 6. </w:t>
      </w:r>
    </w:p>
    <w:p w:rsidR="00C90F8A" w:rsidRPr="004805E4" w:rsidRDefault="00C90F8A" w:rsidP="00625FB9">
      <w:pPr>
        <w:pStyle w:val="libFootnote0"/>
        <w:rPr>
          <w:rtl/>
        </w:rPr>
      </w:pPr>
      <w:r w:rsidRPr="004805E4">
        <w:rPr>
          <w:rtl/>
        </w:rPr>
        <w:t>(</w:t>
      </w:r>
      <w:r w:rsidR="00625FB9">
        <w:rPr>
          <w:rFonts w:hint="cs"/>
          <w:rtl/>
        </w:rPr>
        <w:t>3</w:t>
      </w:r>
      <w:r w:rsidRPr="004805E4">
        <w:rPr>
          <w:rtl/>
        </w:rPr>
        <w:t>) السكرجة</w:t>
      </w:r>
      <w:r w:rsidR="00211E62">
        <w:rPr>
          <w:rtl/>
        </w:rPr>
        <w:t>:</w:t>
      </w:r>
      <w:r w:rsidRPr="004805E4">
        <w:rPr>
          <w:rtl/>
        </w:rPr>
        <w:t xml:space="preserve"> إناء </w:t>
      </w:r>
      <w:r w:rsidRPr="00625FB9">
        <w:rPr>
          <w:rtl/>
        </w:rPr>
        <w:t xml:space="preserve">صغير ( </w:t>
      </w:r>
      <w:r w:rsidR="00296B1D" w:rsidRPr="00625FB9">
        <w:rPr>
          <w:rtl/>
        </w:rPr>
        <w:t>لسان</w:t>
      </w:r>
      <w:r w:rsidR="00296B1D">
        <w:rPr>
          <w:rtl/>
        </w:rPr>
        <w:t xml:space="preserve"> </w:t>
      </w:r>
      <w:r w:rsidRPr="004805E4">
        <w:rPr>
          <w:rtl/>
        </w:rPr>
        <w:t>العرب</w:t>
      </w:r>
      <w:r w:rsidR="00211E62">
        <w:rPr>
          <w:rtl/>
        </w:rPr>
        <w:t xml:space="preserve"> - </w:t>
      </w:r>
      <w:r w:rsidRPr="004805E4">
        <w:rPr>
          <w:rtl/>
        </w:rPr>
        <w:t>سكرج</w:t>
      </w:r>
      <w:r w:rsidR="00211E62">
        <w:rPr>
          <w:rtl/>
        </w:rPr>
        <w:t xml:space="preserve"> - </w:t>
      </w:r>
      <w:r w:rsidRPr="004805E4">
        <w:rPr>
          <w:rtl/>
        </w:rPr>
        <w:t>2</w:t>
      </w:r>
      <w:r w:rsidR="00211E62">
        <w:rPr>
          <w:rtl/>
        </w:rPr>
        <w:t>:</w:t>
      </w:r>
      <w:r w:rsidRPr="004805E4">
        <w:rPr>
          <w:rtl/>
        </w:rPr>
        <w:t xml:space="preserve"> 299 )</w:t>
      </w:r>
      <w:r>
        <w:rPr>
          <w:rtl/>
        </w:rPr>
        <w:t>.</w:t>
      </w:r>
      <w:r w:rsidRPr="004805E4">
        <w:rPr>
          <w:rtl/>
        </w:rPr>
        <w:t xml:space="preserve"> </w:t>
      </w:r>
    </w:p>
    <w:p w:rsidR="00C90F8A" w:rsidRPr="004805E4" w:rsidRDefault="00C90F8A" w:rsidP="00625FB9">
      <w:pPr>
        <w:pStyle w:val="libFootnote0"/>
        <w:rPr>
          <w:rtl/>
        </w:rPr>
      </w:pPr>
      <w:r w:rsidRPr="004805E4">
        <w:rPr>
          <w:rtl/>
        </w:rPr>
        <w:t>(</w:t>
      </w:r>
      <w:r w:rsidR="00625FB9">
        <w:rPr>
          <w:rFonts w:hint="cs"/>
          <w:rtl/>
        </w:rPr>
        <w:t>4</w:t>
      </w:r>
      <w:r w:rsidRPr="004805E4">
        <w:rPr>
          <w:rtl/>
        </w:rPr>
        <w:t>) الفقيه 2</w:t>
      </w:r>
      <w:r w:rsidR="00211E62">
        <w:rPr>
          <w:rtl/>
        </w:rPr>
        <w:t>:</w:t>
      </w:r>
      <w:r w:rsidRPr="004805E4">
        <w:rPr>
          <w:rtl/>
        </w:rPr>
        <w:t xml:space="preserve"> 141 </w:t>
      </w:r>
      <w:r>
        <w:rPr>
          <w:rtl/>
        </w:rPr>
        <w:t>/</w:t>
      </w:r>
      <w:r w:rsidRPr="004805E4">
        <w:rPr>
          <w:rtl/>
        </w:rPr>
        <w:t xml:space="preserve"> 620</w:t>
      </w:r>
      <w:r>
        <w:rPr>
          <w:rtl/>
        </w:rPr>
        <w:t>.</w:t>
      </w:r>
      <w:r w:rsidRPr="004805E4">
        <w:rPr>
          <w:rtl/>
        </w:rPr>
        <w:t xml:space="preserve"> </w:t>
      </w:r>
    </w:p>
    <w:p w:rsidR="00C90F8A" w:rsidRPr="004805E4" w:rsidRDefault="00C90F8A" w:rsidP="00625FB9">
      <w:pPr>
        <w:pStyle w:val="libFootnote0"/>
        <w:rPr>
          <w:rtl/>
        </w:rPr>
      </w:pPr>
      <w:r w:rsidRPr="004805E4">
        <w:rPr>
          <w:rtl/>
        </w:rPr>
        <w:t>(</w:t>
      </w:r>
      <w:r w:rsidR="00625FB9">
        <w:rPr>
          <w:rFonts w:hint="cs"/>
          <w:rtl/>
        </w:rPr>
        <w:t>5</w:t>
      </w:r>
      <w:r w:rsidRPr="004805E4">
        <w:rPr>
          <w:rtl/>
        </w:rPr>
        <w:t>) التهذيب 7</w:t>
      </w:r>
      <w:r w:rsidR="00211E62">
        <w:rPr>
          <w:rtl/>
        </w:rPr>
        <w:t>:</w:t>
      </w:r>
      <w:r w:rsidRPr="004805E4">
        <w:rPr>
          <w:rtl/>
        </w:rPr>
        <w:t xml:space="preserve"> 123 </w:t>
      </w:r>
      <w:r>
        <w:rPr>
          <w:rtl/>
        </w:rPr>
        <w:t>/</w:t>
      </w:r>
      <w:r w:rsidRPr="004805E4">
        <w:rPr>
          <w:rtl/>
        </w:rPr>
        <w:t xml:space="preserve"> 538</w:t>
      </w:r>
      <w:r w:rsidR="00211E62">
        <w:rPr>
          <w:rtl/>
        </w:rPr>
        <w:t>،</w:t>
      </w:r>
      <w:r w:rsidRPr="004805E4">
        <w:rPr>
          <w:rtl/>
        </w:rPr>
        <w:t xml:space="preserve"> والاستبصار 3</w:t>
      </w:r>
      <w:r w:rsidR="00211E62">
        <w:rPr>
          <w:rtl/>
        </w:rPr>
        <w:t>:</w:t>
      </w:r>
      <w:r w:rsidRPr="004805E4">
        <w:rPr>
          <w:rtl/>
        </w:rPr>
        <w:t xml:space="preserve"> 104 </w:t>
      </w:r>
      <w:r>
        <w:rPr>
          <w:rtl/>
        </w:rPr>
        <w:t>/</w:t>
      </w:r>
      <w:r w:rsidRPr="004805E4">
        <w:rPr>
          <w:rtl/>
        </w:rPr>
        <w:t xml:space="preserve"> 364</w:t>
      </w:r>
      <w:r>
        <w:rPr>
          <w:rtl/>
        </w:rPr>
        <w:t>.</w:t>
      </w:r>
      <w:r w:rsidRPr="004805E4">
        <w:rPr>
          <w:rtl/>
        </w:rPr>
        <w:t xml:space="preserve"> </w:t>
      </w:r>
    </w:p>
    <w:p w:rsidR="00C90F8A" w:rsidRPr="004805E4" w:rsidRDefault="00C90F8A" w:rsidP="00625FB9">
      <w:pPr>
        <w:pStyle w:val="libFootnote0"/>
        <w:rPr>
          <w:rtl/>
        </w:rPr>
      </w:pPr>
      <w:r w:rsidRPr="004805E4">
        <w:rPr>
          <w:rtl/>
        </w:rPr>
        <w:t>(</w:t>
      </w:r>
      <w:r w:rsidR="00625FB9">
        <w:rPr>
          <w:rFonts w:hint="cs"/>
          <w:rtl/>
        </w:rPr>
        <w:t>6</w:t>
      </w:r>
      <w:r w:rsidRPr="004805E4">
        <w:rPr>
          <w:rtl/>
        </w:rPr>
        <w:t xml:space="preserve">) يأتي ما </w:t>
      </w:r>
      <w:r w:rsidR="00724AA1">
        <w:rPr>
          <w:rtl/>
        </w:rPr>
        <w:t xml:space="preserve">يدلّ </w:t>
      </w:r>
      <w:r w:rsidRPr="004805E4">
        <w:rPr>
          <w:rtl/>
        </w:rPr>
        <w:t xml:space="preserve">على جواز البيع مع الضميمة في الحديث 1 من الباب 10 من هذه </w:t>
      </w:r>
      <w:r w:rsidR="00546DAE">
        <w:rPr>
          <w:rtl/>
        </w:rPr>
        <w:t xml:space="preserve">الأبواب </w:t>
      </w:r>
      <w:r>
        <w:rPr>
          <w:rtl/>
        </w:rPr>
        <w:t>.</w:t>
      </w:r>
    </w:p>
    <w:p w:rsidR="00E40572" w:rsidRDefault="00E40572" w:rsidP="00343F1C">
      <w:pPr>
        <w:pStyle w:val="libNormal"/>
        <w:rPr>
          <w:rtl/>
        </w:rPr>
      </w:pPr>
      <w:r>
        <w:rPr>
          <w:rtl/>
        </w:rPr>
        <w:br w:type="page"/>
      </w:r>
    </w:p>
    <w:p w:rsidR="00C90F8A" w:rsidRDefault="00C90F8A" w:rsidP="00C90F8A">
      <w:pPr>
        <w:pStyle w:val="Heading2Center"/>
        <w:rPr>
          <w:rtl/>
        </w:rPr>
      </w:pPr>
      <w:bookmarkStart w:id="1065" w:name="_Toc303531748"/>
      <w:bookmarkStart w:id="1066" w:name="_Toc303765428"/>
      <w:bookmarkStart w:id="1067" w:name="_Toc303770616"/>
      <w:bookmarkStart w:id="1068" w:name="_Toc378022414"/>
      <w:bookmarkStart w:id="1069" w:name="_Toc253506789"/>
      <w:r>
        <w:rPr>
          <w:rtl/>
        </w:rPr>
        <w:lastRenderedPageBreak/>
        <w:t>9</w:t>
      </w:r>
      <w:r w:rsidR="00211E62">
        <w:rPr>
          <w:rtl/>
        </w:rPr>
        <w:t xml:space="preserve"> - </w:t>
      </w:r>
      <w:r>
        <w:rPr>
          <w:rtl/>
        </w:rPr>
        <w:t>باب حكم إعطاء الغنم والبقر بالضريبة</w:t>
      </w:r>
      <w:bookmarkEnd w:id="1065"/>
      <w:bookmarkEnd w:id="1066"/>
      <w:bookmarkEnd w:id="1067"/>
      <w:bookmarkEnd w:id="1068"/>
      <w:bookmarkEnd w:id="1069"/>
    </w:p>
    <w:p w:rsidR="00C90F8A" w:rsidRDefault="00C90F8A" w:rsidP="004F5848">
      <w:pPr>
        <w:pStyle w:val="libNormal"/>
        <w:rPr>
          <w:rtl/>
        </w:rPr>
      </w:pPr>
      <w:r w:rsidRPr="008D3D37">
        <w:rPr>
          <w:rStyle w:val="libNormalChar"/>
          <w:rtl/>
        </w:rPr>
        <w:t xml:space="preserve">[ 22724 ]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الرجل يكون له الغنم يعطيها بضريبة سنة </w:t>
      </w:r>
      <w:r w:rsidR="00A02D10">
        <w:rPr>
          <w:rtl/>
        </w:rPr>
        <w:t>شيئاً</w:t>
      </w:r>
      <w:r>
        <w:rPr>
          <w:rtl/>
        </w:rPr>
        <w:t xml:space="preserve"> معلوما</w:t>
      </w:r>
      <w:r w:rsidR="00625FB9">
        <w:rPr>
          <w:rFonts w:hint="cs"/>
          <w:rtl/>
        </w:rPr>
        <w:t>ً</w:t>
      </w:r>
      <w:r>
        <w:rPr>
          <w:rtl/>
        </w:rPr>
        <w:t xml:space="preserve"> أو دراهم معلومة</w:t>
      </w:r>
      <w:r w:rsidR="00211E62">
        <w:rPr>
          <w:rtl/>
        </w:rPr>
        <w:t>،</w:t>
      </w:r>
      <w:r>
        <w:rPr>
          <w:rtl/>
        </w:rPr>
        <w:t xml:space="preserve"> من كل شاة كذا وكذا</w:t>
      </w:r>
      <w:r w:rsidR="00211E62">
        <w:rPr>
          <w:rtl/>
        </w:rPr>
        <w:t>،</w:t>
      </w:r>
      <w:r>
        <w:rPr>
          <w:rtl/>
        </w:rPr>
        <w:t xml:space="preserve"> قال</w:t>
      </w:r>
      <w:r w:rsidR="00211E62">
        <w:rPr>
          <w:rtl/>
        </w:rPr>
        <w:t>:</w:t>
      </w:r>
      <w:r>
        <w:rPr>
          <w:rtl/>
        </w:rPr>
        <w:t xml:space="preserve"> لا بأس بالدراهم</w:t>
      </w:r>
      <w:r w:rsidR="00211E62">
        <w:rPr>
          <w:rtl/>
        </w:rPr>
        <w:t>،</w:t>
      </w:r>
      <w:r>
        <w:rPr>
          <w:rtl/>
        </w:rPr>
        <w:t xml:space="preserve"> ولست أحب </w:t>
      </w:r>
      <w:r w:rsidR="003763A8">
        <w:rPr>
          <w:rtl/>
        </w:rPr>
        <w:t xml:space="preserve">إنّ </w:t>
      </w:r>
      <w:r>
        <w:rPr>
          <w:rtl/>
        </w:rPr>
        <w:t xml:space="preserve">يكون بالسمن. </w:t>
      </w:r>
    </w:p>
    <w:p w:rsidR="00C90F8A" w:rsidRDefault="00C90F8A" w:rsidP="004F5848">
      <w:pPr>
        <w:pStyle w:val="libNormal"/>
        <w:rPr>
          <w:rtl/>
        </w:rPr>
      </w:pPr>
      <w:r w:rsidRPr="008D3D37">
        <w:rPr>
          <w:rStyle w:val="libNormalChar"/>
          <w:rtl/>
        </w:rPr>
        <w:t xml:space="preserve">[ 22725 ] </w:t>
      </w:r>
      <w:r>
        <w:rPr>
          <w:rtl/>
        </w:rPr>
        <w:t>2</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أبي المغرا</w:t>
      </w:r>
      <w:r w:rsidR="00211E62">
        <w:rPr>
          <w:rtl/>
        </w:rPr>
        <w:t>،</w:t>
      </w:r>
      <w:r w:rsidR="00625FB9">
        <w:rPr>
          <w:rtl/>
        </w:rPr>
        <w:t xml:space="preserve"> عن إبراهيم بن ميمون </w:t>
      </w:r>
      <w:r w:rsidR="00625FB9">
        <w:rPr>
          <w:rFonts w:hint="cs"/>
          <w:rtl/>
        </w:rPr>
        <w:t>أ</w:t>
      </w:r>
      <w:r>
        <w:rPr>
          <w:rtl/>
        </w:rPr>
        <w:t>ن</w:t>
      </w:r>
      <w:r w:rsidR="00625FB9">
        <w:rPr>
          <w:rFonts w:hint="cs"/>
          <w:rtl/>
        </w:rPr>
        <w:t>ّ</w:t>
      </w:r>
      <w:r>
        <w:rPr>
          <w:rtl/>
        </w:rPr>
        <w:t xml:space="preserve">ه 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نعطي الراعي الغنم بالجبل يرعاها وله أصوافها وألبانها</w:t>
      </w:r>
      <w:r w:rsidR="00211E62">
        <w:rPr>
          <w:rtl/>
        </w:rPr>
        <w:t>،</w:t>
      </w:r>
      <w:r>
        <w:rPr>
          <w:rtl/>
        </w:rPr>
        <w:t xml:space="preserve"> ويعطينا لكل شاة دراهم؟ فقال</w:t>
      </w:r>
      <w:r w:rsidR="00211E62">
        <w:rPr>
          <w:rtl/>
        </w:rPr>
        <w:t>:</w:t>
      </w:r>
      <w:r>
        <w:rPr>
          <w:rtl/>
        </w:rPr>
        <w:t xml:space="preserve"> ليس بذلك بأس</w:t>
      </w:r>
      <w:r w:rsidR="00211E62">
        <w:rPr>
          <w:rtl/>
        </w:rPr>
        <w:t>،</w:t>
      </w:r>
      <w:r>
        <w:rPr>
          <w:rtl/>
        </w:rPr>
        <w:t xml:space="preserve"> فقلت</w:t>
      </w:r>
      <w:r w:rsidR="00211E62">
        <w:rPr>
          <w:rtl/>
        </w:rPr>
        <w:t>:</w:t>
      </w:r>
      <w:r>
        <w:rPr>
          <w:rtl/>
        </w:rPr>
        <w:t xml:space="preserve"> </w:t>
      </w:r>
      <w:r w:rsidR="003763A8">
        <w:rPr>
          <w:rtl/>
        </w:rPr>
        <w:t xml:space="preserve">إنّ </w:t>
      </w:r>
      <w:r>
        <w:rPr>
          <w:rtl/>
        </w:rPr>
        <w:t>أهل المسجد يقولون</w:t>
      </w:r>
      <w:r w:rsidR="00211E62">
        <w:rPr>
          <w:rtl/>
        </w:rPr>
        <w:t>:</w:t>
      </w:r>
      <w:r>
        <w:rPr>
          <w:rtl/>
        </w:rPr>
        <w:t xml:space="preserve"> لا يجوز ل</w:t>
      </w:r>
      <w:r w:rsidR="003763A8">
        <w:rPr>
          <w:rtl/>
        </w:rPr>
        <w:t xml:space="preserve">إنّ </w:t>
      </w:r>
      <w:r>
        <w:rPr>
          <w:rtl/>
        </w:rPr>
        <w:t>منها ما ليس له صوف ولا لبن</w:t>
      </w:r>
      <w:r w:rsidR="00211E62">
        <w:rPr>
          <w:rtl/>
        </w:rPr>
        <w:t>،</w:t>
      </w:r>
      <w:r>
        <w:rPr>
          <w:rtl/>
        </w:rPr>
        <w:t xml:space="preserve"> فقال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وهل يطيبه </w:t>
      </w:r>
      <w:r w:rsidR="00ED520A">
        <w:rPr>
          <w:rtl/>
        </w:rPr>
        <w:t xml:space="preserve">إلّا </w:t>
      </w:r>
      <w:r>
        <w:rPr>
          <w:rtl/>
        </w:rPr>
        <w:t>ذاك</w:t>
      </w:r>
      <w:r w:rsidR="00211E62">
        <w:rPr>
          <w:rtl/>
        </w:rPr>
        <w:t>،</w:t>
      </w:r>
      <w:r>
        <w:rPr>
          <w:rtl/>
        </w:rPr>
        <w:t xml:space="preserve"> يذهب بعضه ويبقي بعض. </w:t>
      </w:r>
    </w:p>
    <w:p w:rsidR="00C90F8A" w:rsidRDefault="00C90F8A" w:rsidP="001A0C46">
      <w:pPr>
        <w:pStyle w:val="libNormal"/>
        <w:rPr>
          <w:rtl/>
        </w:rPr>
      </w:pPr>
      <w:r w:rsidRPr="008D3D37">
        <w:rPr>
          <w:rStyle w:val="libNormalChar"/>
          <w:rtl/>
        </w:rPr>
        <w:t xml:space="preserve">[ 22626 ] </w:t>
      </w:r>
      <w:r>
        <w:rPr>
          <w:rtl/>
        </w:rPr>
        <w:t>3</w:t>
      </w:r>
      <w:r w:rsidR="00211E62">
        <w:rPr>
          <w:rtl/>
        </w:rPr>
        <w:t xml:space="preserve"> - </w:t>
      </w:r>
      <w:r>
        <w:rPr>
          <w:rtl/>
        </w:rPr>
        <w:t>وعن حميد بن زياد</w:t>
      </w:r>
      <w:r w:rsidR="00211E62">
        <w:rPr>
          <w:rtl/>
        </w:rPr>
        <w:t>،</w:t>
      </w:r>
      <w:r>
        <w:rPr>
          <w:rtl/>
        </w:rPr>
        <w:t xml:space="preserve"> عن الحسن بن </w:t>
      </w:r>
      <w:r w:rsidR="007D12B3">
        <w:rPr>
          <w:rtl/>
        </w:rPr>
        <w:t>محمّد</w:t>
      </w:r>
      <w:r w:rsidR="00343F1C">
        <w:rPr>
          <w:rtl/>
        </w:rPr>
        <w:t xml:space="preserve"> </w:t>
      </w:r>
      <w:r>
        <w:rPr>
          <w:rtl/>
        </w:rPr>
        <w:t>بن سماعة</w:t>
      </w:r>
      <w:r w:rsidR="00211E62">
        <w:rPr>
          <w:rtl/>
        </w:rPr>
        <w:t>،</w:t>
      </w:r>
      <w:r>
        <w:rPr>
          <w:rtl/>
        </w:rPr>
        <w:t xml:space="preserve"> عن بعض أصحابه</w:t>
      </w:r>
      <w:r w:rsidR="00211E62">
        <w:rPr>
          <w:rtl/>
        </w:rPr>
        <w:t>،</w:t>
      </w:r>
      <w:r>
        <w:rPr>
          <w:rtl/>
        </w:rPr>
        <w:t xml:space="preserve"> عن </w:t>
      </w:r>
      <w:r w:rsidR="00361843">
        <w:rPr>
          <w:rtl/>
        </w:rPr>
        <w:t xml:space="preserve">أبان </w:t>
      </w:r>
      <w:r w:rsidR="001A0C46" w:rsidRPr="00E40572">
        <w:rPr>
          <w:rStyle w:val="libFootnotenumChar"/>
          <w:rtl/>
        </w:rPr>
        <w:t>(</w:t>
      </w:r>
      <w:r w:rsidR="001A0C46">
        <w:rPr>
          <w:rStyle w:val="libFootnotenumChar"/>
          <w:rFonts w:hint="cs"/>
          <w:rtl/>
        </w:rPr>
        <w:t>1</w:t>
      </w:r>
      <w:r w:rsidR="001A0C46" w:rsidRPr="00E40572">
        <w:rPr>
          <w:rStyle w:val="libFootnotenumChar"/>
          <w:rtl/>
        </w:rPr>
        <w:t>)</w:t>
      </w:r>
      <w:r w:rsidR="00211E62">
        <w:rPr>
          <w:rtl/>
        </w:rPr>
        <w:t>،</w:t>
      </w:r>
      <w:r>
        <w:rPr>
          <w:rtl/>
        </w:rPr>
        <w:t xml:space="preserve"> عن مدرك بن الهزهاز</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الرجل تكون له الغنم فيعطيها بضريبة </w:t>
      </w:r>
      <w:r w:rsidR="00A02D10">
        <w:rPr>
          <w:rtl/>
        </w:rPr>
        <w:t>شيئاً</w:t>
      </w:r>
      <w:r>
        <w:rPr>
          <w:rtl/>
        </w:rPr>
        <w:t xml:space="preserve"> معلوما من الصوف أو السمن أو الدراهم</w:t>
      </w:r>
      <w:r w:rsidR="00211E62">
        <w:rPr>
          <w:rtl/>
        </w:rPr>
        <w:t>،</w:t>
      </w:r>
      <w:r>
        <w:rPr>
          <w:rtl/>
        </w:rPr>
        <w:t xml:space="preserve"> قال</w:t>
      </w:r>
      <w:r w:rsidR="00211E62">
        <w:rPr>
          <w:rtl/>
        </w:rPr>
        <w:t>:</w:t>
      </w:r>
      <w:r>
        <w:rPr>
          <w:rtl/>
        </w:rPr>
        <w:t xml:space="preserve"> لا بأس بالدراهم</w:t>
      </w:r>
      <w:r w:rsidR="00211E62">
        <w:rPr>
          <w:rtl/>
        </w:rPr>
        <w:t>،</w:t>
      </w:r>
      <w:r>
        <w:rPr>
          <w:rtl/>
        </w:rPr>
        <w:t xml:space="preserve"> وكره السمن. </w:t>
      </w:r>
    </w:p>
    <w:p w:rsidR="00C90F8A" w:rsidRDefault="00C90F8A" w:rsidP="004F5848">
      <w:pPr>
        <w:pStyle w:val="libNormal"/>
        <w:rPr>
          <w:rtl/>
        </w:rPr>
      </w:pPr>
      <w:r w:rsidRPr="008D3D37">
        <w:rPr>
          <w:rStyle w:val="libNormalChar"/>
          <w:rtl/>
        </w:rPr>
        <w:t xml:space="preserve">[ 22727 ] </w:t>
      </w:r>
      <w:r>
        <w:rPr>
          <w:rtl/>
        </w:rPr>
        <w:t>4</w:t>
      </w:r>
      <w:r w:rsidR="00211E62">
        <w:rPr>
          <w:rtl/>
        </w:rPr>
        <w:t xml:space="preserve"> - </w:t>
      </w:r>
      <w:r>
        <w:rPr>
          <w:rtl/>
        </w:rPr>
        <w:t xml:space="preserve">وعن </w:t>
      </w:r>
      <w:r w:rsidR="00584DEF">
        <w:rPr>
          <w:rtl/>
        </w:rPr>
        <w:t xml:space="preserve">عليّ </w:t>
      </w:r>
      <w:r>
        <w:rPr>
          <w:rtl/>
        </w:rPr>
        <w:t>عن أبيه</w:t>
      </w:r>
      <w:r w:rsidR="00211E62">
        <w:rPr>
          <w:rtl/>
        </w:rPr>
        <w:t>،</w:t>
      </w:r>
      <w:r>
        <w:rPr>
          <w:rtl/>
        </w:rPr>
        <w:t xml:space="preserve"> عن ابن محبوب</w:t>
      </w:r>
      <w:r w:rsidR="00211E62">
        <w:rPr>
          <w:rtl/>
        </w:rPr>
        <w:t>،</w:t>
      </w:r>
      <w:r>
        <w:rPr>
          <w:rtl/>
        </w:rPr>
        <w:t xml:space="preserve"> عن عبدالله بن </w:t>
      </w:r>
    </w:p>
    <w:p w:rsidR="001A0C46" w:rsidRDefault="001A0C46" w:rsidP="001A0C46">
      <w:pPr>
        <w:pStyle w:val="libLine"/>
        <w:rPr>
          <w:rtl/>
        </w:rPr>
      </w:pPr>
      <w:r>
        <w:rPr>
          <w:rtl/>
        </w:rPr>
        <w:t>____________________</w:t>
      </w:r>
    </w:p>
    <w:p w:rsidR="00C90F8A" w:rsidRDefault="00C90F8A" w:rsidP="00E40572">
      <w:pPr>
        <w:pStyle w:val="libFootnoteCenterBold"/>
        <w:rPr>
          <w:rtl/>
        </w:rPr>
      </w:pPr>
      <w:r>
        <w:rPr>
          <w:rtl/>
        </w:rPr>
        <w:t xml:space="preserve">الباب 9 </w:t>
      </w:r>
    </w:p>
    <w:p w:rsidR="00C90F8A" w:rsidRDefault="00C90F8A" w:rsidP="00E40572">
      <w:pPr>
        <w:pStyle w:val="libFootnoteCenterBold"/>
        <w:rPr>
          <w:rtl/>
        </w:rPr>
      </w:pPr>
      <w:r>
        <w:rPr>
          <w:rtl/>
        </w:rPr>
        <w:t>فيه 6 أحاديث</w:t>
      </w:r>
    </w:p>
    <w:p w:rsidR="00C90F8A" w:rsidRDefault="00C90F8A" w:rsidP="001A0C46">
      <w:pPr>
        <w:pStyle w:val="libFootnote0"/>
        <w:rPr>
          <w:rtl/>
        </w:rPr>
      </w:pPr>
      <w:r>
        <w:rPr>
          <w:rtl/>
        </w:rPr>
        <w:t>1</w:t>
      </w:r>
      <w:r w:rsidR="00211E62">
        <w:rPr>
          <w:rtl/>
        </w:rPr>
        <w:t xml:space="preserve"> - </w:t>
      </w:r>
      <w:r>
        <w:rPr>
          <w:rtl/>
        </w:rPr>
        <w:t>الكافي 5</w:t>
      </w:r>
      <w:r w:rsidR="00211E62">
        <w:rPr>
          <w:rtl/>
        </w:rPr>
        <w:t>:</w:t>
      </w:r>
      <w:r>
        <w:rPr>
          <w:rtl/>
        </w:rPr>
        <w:t xml:space="preserve"> 223 / 1</w:t>
      </w:r>
      <w:r w:rsidR="00211E62">
        <w:rPr>
          <w:rtl/>
        </w:rPr>
        <w:t>،</w:t>
      </w:r>
      <w:r>
        <w:rPr>
          <w:rtl/>
        </w:rPr>
        <w:t xml:space="preserve"> والتهذيب 7</w:t>
      </w:r>
      <w:r w:rsidR="00211E62">
        <w:rPr>
          <w:rtl/>
        </w:rPr>
        <w:t>:</w:t>
      </w:r>
      <w:r>
        <w:rPr>
          <w:rtl/>
        </w:rPr>
        <w:t xml:space="preserve"> 127 / 554</w:t>
      </w:r>
      <w:r w:rsidR="00211E62">
        <w:rPr>
          <w:rtl/>
        </w:rPr>
        <w:t>،</w:t>
      </w:r>
      <w:r>
        <w:rPr>
          <w:rtl/>
        </w:rPr>
        <w:t xml:space="preserve"> والاستبصار 3</w:t>
      </w:r>
      <w:r w:rsidR="00211E62">
        <w:rPr>
          <w:rtl/>
        </w:rPr>
        <w:t>:</w:t>
      </w:r>
      <w:r>
        <w:rPr>
          <w:rtl/>
        </w:rPr>
        <w:t xml:space="preserve"> 103 / 359. </w:t>
      </w:r>
    </w:p>
    <w:p w:rsidR="00C90F8A" w:rsidRDefault="00C90F8A" w:rsidP="001A0C46">
      <w:pPr>
        <w:pStyle w:val="libFootnote0"/>
        <w:rPr>
          <w:rtl/>
        </w:rPr>
      </w:pPr>
      <w:r>
        <w:rPr>
          <w:rtl/>
        </w:rPr>
        <w:t>2</w:t>
      </w:r>
      <w:r w:rsidR="00211E62">
        <w:rPr>
          <w:rtl/>
        </w:rPr>
        <w:t xml:space="preserve"> - </w:t>
      </w:r>
      <w:r>
        <w:rPr>
          <w:rtl/>
        </w:rPr>
        <w:t>الكافي 5</w:t>
      </w:r>
      <w:r w:rsidR="00211E62">
        <w:rPr>
          <w:rtl/>
        </w:rPr>
        <w:t>:</w:t>
      </w:r>
      <w:r>
        <w:rPr>
          <w:rtl/>
        </w:rPr>
        <w:t xml:space="preserve"> 224 / 2</w:t>
      </w:r>
      <w:r w:rsidR="00211E62">
        <w:rPr>
          <w:rtl/>
        </w:rPr>
        <w:t>،</w:t>
      </w:r>
      <w:r>
        <w:rPr>
          <w:rtl/>
        </w:rPr>
        <w:t xml:space="preserve"> والتهذيب 7</w:t>
      </w:r>
      <w:r w:rsidR="00211E62">
        <w:rPr>
          <w:rtl/>
        </w:rPr>
        <w:t>:</w:t>
      </w:r>
      <w:r>
        <w:rPr>
          <w:rtl/>
        </w:rPr>
        <w:t xml:space="preserve"> 127 / 553</w:t>
      </w:r>
      <w:r w:rsidR="00211E62">
        <w:rPr>
          <w:rtl/>
        </w:rPr>
        <w:t>،</w:t>
      </w:r>
      <w:r>
        <w:rPr>
          <w:rtl/>
        </w:rPr>
        <w:t xml:space="preserve"> باختلاف في السند. </w:t>
      </w:r>
    </w:p>
    <w:p w:rsidR="00C90F8A" w:rsidRDefault="00C90F8A" w:rsidP="001A0C46">
      <w:pPr>
        <w:pStyle w:val="libFootnote0"/>
        <w:rPr>
          <w:rtl/>
        </w:rPr>
      </w:pPr>
      <w:r>
        <w:rPr>
          <w:rtl/>
        </w:rPr>
        <w:t>3</w:t>
      </w:r>
      <w:r w:rsidR="00211E62">
        <w:rPr>
          <w:rtl/>
        </w:rPr>
        <w:t xml:space="preserve"> - </w:t>
      </w:r>
      <w:r>
        <w:rPr>
          <w:rtl/>
        </w:rPr>
        <w:t>الكافي 5</w:t>
      </w:r>
      <w:r w:rsidR="00211E62">
        <w:rPr>
          <w:rtl/>
        </w:rPr>
        <w:t>:</w:t>
      </w:r>
      <w:r>
        <w:rPr>
          <w:rtl/>
        </w:rPr>
        <w:t xml:space="preserve"> 224 / 3</w:t>
      </w:r>
      <w:r w:rsidR="00211E62">
        <w:rPr>
          <w:rtl/>
        </w:rPr>
        <w:t>،</w:t>
      </w:r>
      <w:r>
        <w:rPr>
          <w:rtl/>
        </w:rPr>
        <w:t xml:space="preserve"> والتهذيب 7</w:t>
      </w:r>
      <w:r w:rsidR="00211E62">
        <w:rPr>
          <w:rtl/>
        </w:rPr>
        <w:t>:</w:t>
      </w:r>
      <w:r>
        <w:rPr>
          <w:rtl/>
        </w:rPr>
        <w:t xml:space="preserve"> 127 / 555</w:t>
      </w:r>
      <w:r w:rsidR="00211E62">
        <w:rPr>
          <w:rtl/>
        </w:rPr>
        <w:t>،</w:t>
      </w:r>
      <w:r>
        <w:rPr>
          <w:rtl/>
        </w:rPr>
        <w:t xml:space="preserve"> والاستبصار 3</w:t>
      </w:r>
      <w:r w:rsidR="00211E62">
        <w:rPr>
          <w:rtl/>
        </w:rPr>
        <w:t>:</w:t>
      </w:r>
      <w:r>
        <w:rPr>
          <w:rtl/>
        </w:rPr>
        <w:t xml:space="preserve"> 103 / 360. </w:t>
      </w:r>
    </w:p>
    <w:p w:rsidR="00C90F8A" w:rsidRPr="004805E4" w:rsidRDefault="00C90F8A" w:rsidP="001A0C46">
      <w:pPr>
        <w:pStyle w:val="libFootnote0"/>
        <w:rPr>
          <w:rtl/>
        </w:rPr>
      </w:pPr>
      <w:r w:rsidRPr="004805E4">
        <w:rPr>
          <w:rtl/>
        </w:rPr>
        <w:t xml:space="preserve">(1) « عن </w:t>
      </w:r>
      <w:r w:rsidR="00361843">
        <w:rPr>
          <w:rtl/>
        </w:rPr>
        <w:t xml:space="preserve">أبان </w:t>
      </w:r>
      <w:r w:rsidRPr="004805E4">
        <w:rPr>
          <w:rtl/>
        </w:rPr>
        <w:t>» ليس في التهذيبين</w:t>
      </w:r>
      <w:r>
        <w:rPr>
          <w:rFonts w:hint="cs"/>
          <w:rtl/>
        </w:rPr>
        <w:t xml:space="preserve"> </w:t>
      </w:r>
      <w:r>
        <w:rPr>
          <w:rtl/>
        </w:rPr>
        <w:t>...</w:t>
      </w:r>
      <w:r w:rsidRPr="004805E4">
        <w:rPr>
          <w:rtl/>
        </w:rPr>
        <w:t xml:space="preserve"> </w:t>
      </w:r>
    </w:p>
    <w:p w:rsidR="00C90F8A" w:rsidRDefault="00C90F8A" w:rsidP="001A0C46">
      <w:pPr>
        <w:pStyle w:val="libFootnote0"/>
        <w:rPr>
          <w:rtl/>
        </w:rPr>
      </w:pPr>
      <w:r>
        <w:rPr>
          <w:rtl/>
        </w:rPr>
        <w:t>4</w:t>
      </w:r>
      <w:r w:rsidR="00211E62">
        <w:rPr>
          <w:rtl/>
        </w:rPr>
        <w:t xml:space="preserve"> - </w:t>
      </w:r>
      <w:r>
        <w:rPr>
          <w:rtl/>
        </w:rPr>
        <w:t>الكافي 5</w:t>
      </w:r>
      <w:r w:rsidR="00211E62">
        <w:rPr>
          <w:rtl/>
        </w:rPr>
        <w:t>:</w:t>
      </w:r>
      <w:r>
        <w:rPr>
          <w:rtl/>
        </w:rPr>
        <w:t xml:space="preserve"> 224 / 4. </w:t>
      </w:r>
    </w:p>
    <w:p w:rsidR="00E40572" w:rsidRDefault="00E40572" w:rsidP="00343F1C">
      <w:pPr>
        <w:pStyle w:val="libNormal"/>
        <w:rPr>
          <w:rtl/>
        </w:rPr>
      </w:pPr>
      <w:r>
        <w:rPr>
          <w:rtl/>
        </w:rPr>
        <w:br w:type="page"/>
      </w:r>
    </w:p>
    <w:p w:rsidR="00C90F8A" w:rsidRDefault="003763A8" w:rsidP="00E40572">
      <w:pPr>
        <w:pStyle w:val="libNormal0"/>
        <w:rPr>
          <w:rtl/>
        </w:rPr>
      </w:pPr>
      <w:r>
        <w:rPr>
          <w:rtl/>
        </w:rPr>
        <w:lastRenderedPageBreak/>
        <w:t xml:space="preserve">سنان </w:t>
      </w:r>
      <w:r w:rsidR="00C90F8A">
        <w:rPr>
          <w:rtl/>
        </w:rPr>
        <w:t>قال</w:t>
      </w:r>
      <w:r w:rsidR="00211E62">
        <w:rPr>
          <w:rtl/>
        </w:rPr>
        <w:t>:</w:t>
      </w:r>
      <w:r w:rsidR="00C90F8A">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عن رجل دفع إلى رجل غنمه بسمن ودراهم معلومة لكل شاة كذا وكذا في كل شهر؟ قال</w:t>
      </w:r>
      <w:r w:rsidR="00211E62">
        <w:rPr>
          <w:rtl/>
        </w:rPr>
        <w:t>:</w:t>
      </w:r>
      <w:r w:rsidR="00C90F8A">
        <w:rPr>
          <w:rtl/>
        </w:rPr>
        <w:t xml:space="preserve"> لا بأس بالدراهم</w:t>
      </w:r>
      <w:r w:rsidR="00211E62">
        <w:rPr>
          <w:rtl/>
        </w:rPr>
        <w:t>،</w:t>
      </w:r>
      <w:r w:rsidR="00C90F8A">
        <w:rPr>
          <w:rtl/>
        </w:rPr>
        <w:t xml:space="preserve"> فأم</w:t>
      </w:r>
      <w:r w:rsidR="001A0C46">
        <w:rPr>
          <w:rFonts w:hint="cs"/>
          <w:rtl/>
        </w:rPr>
        <w:t>ّ</w:t>
      </w:r>
      <w:r w:rsidR="00C90F8A">
        <w:rPr>
          <w:rtl/>
        </w:rPr>
        <w:t>ا السمن فلا أ</w:t>
      </w:r>
      <w:r w:rsidR="001A0C46">
        <w:rPr>
          <w:rFonts w:hint="cs"/>
          <w:rtl/>
        </w:rPr>
        <w:t>ُ</w:t>
      </w:r>
      <w:r w:rsidR="00C90F8A">
        <w:rPr>
          <w:rtl/>
        </w:rPr>
        <w:t>حب</w:t>
      </w:r>
      <w:r w:rsidR="001A0C46">
        <w:rPr>
          <w:rFonts w:hint="cs"/>
          <w:rtl/>
        </w:rPr>
        <w:t>ّ</w:t>
      </w:r>
      <w:r w:rsidR="00C90F8A">
        <w:rPr>
          <w:rtl/>
        </w:rPr>
        <w:t xml:space="preserve"> ذلك </w:t>
      </w:r>
      <w:r w:rsidR="00ED520A">
        <w:rPr>
          <w:rtl/>
        </w:rPr>
        <w:t xml:space="preserve">إلّا </w:t>
      </w:r>
      <w:r>
        <w:rPr>
          <w:rtl/>
        </w:rPr>
        <w:t xml:space="preserve">إنّ </w:t>
      </w:r>
      <w:r w:rsidR="00C90F8A">
        <w:rPr>
          <w:rtl/>
        </w:rPr>
        <w:t xml:space="preserve">تكون حوالب فلا بأس بذلك. </w:t>
      </w:r>
    </w:p>
    <w:p w:rsidR="00C90F8A" w:rsidRDefault="00C90F8A" w:rsidP="00E40572">
      <w:pPr>
        <w:pStyle w:val="libNormal"/>
        <w:rPr>
          <w:rtl/>
        </w:rPr>
      </w:pPr>
      <w:r>
        <w:rPr>
          <w:rtl/>
        </w:rPr>
        <w:t xml:space="preserve">ورواه الشيخ بإسناده عن ابن محبوب </w:t>
      </w:r>
      <w:r w:rsidRPr="00E40572">
        <w:rPr>
          <w:rStyle w:val="libFootnotenumChar"/>
          <w:rtl/>
        </w:rPr>
        <w:t>(1)</w:t>
      </w:r>
      <w:r w:rsidR="00211E62">
        <w:rPr>
          <w:rtl/>
        </w:rPr>
        <w:t>،</w:t>
      </w:r>
      <w:r>
        <w:rPr>
          <w:rtl/>
        </w:rPr>
        <w:t xml:space="preserve"> و</w:t>
      </w:r>
      <w:r w:rsidR="00584DEF">
        <w:rPr>
          <w:rtl/>
        </w:rPr>
        <w:t xml:space="preserve">الّذي </w:t>
      </w:r>
      <w:r>
        <w:rPr>
          <w:rtl/>
        </w:rPr>
        <w:t xml:space="preserve">قبله بإسناده عن الحسن بن </w:t>
      </w:r>
      <w:r w:rsidR="007D12B3">
        <w:rPr>
          <w:rtl/>
        </w:rPr>
        <w:t>محمّد</w:t>
      </w:r>
      <w:r w:rsidR="00343F1C">
        <w:rPr>
          <w:rtl/>
        </w:rPr>
        <w:t xml:space="preserve"> </w:t>
      </w:r>
      <w:r>
        <w:rPr>
          <w:rtl/>
        </w:rPr>
        <w:t>بن سماعة</w:t>
      </w:r>
      <w:r w:rsidR="00211E62">
        <w:rPr>
          <w:rtl/>
        </w:rPr>
        <w:t>،</w:t>
      </w:r>
      <w:r>
        <w:rPr>
          <w:rtl/>
        </w:rPr>
        <w:t xml:space="preserve"> والاول بإسناده عن </w:t>
      </w:r>
      <w:r w:rsidR="00584DEF">
        <w:rPr>
          <w:rtl/>
        </w:rPr>
        <w:t xml:space="preserve">عليّ </w:t>
      </w:r>
      <w:r>
        <w:rPr>
          <w:rtl/>
        </w:rPr>
        <w:t xml:space="preserve">بن إبراهيم مثله. </w:t>
      </w:r>
    </w:p>
    <w:p w:rsidR="00C90F8A" w:rsidRDefault="00C90F8A" w:rsidP="004F5848">
      <w:pPr>
        <w:pStyle w:val="libNormal"/>
        <w:rPr>
          <w:rtl/>
        </w:rPr>
      </w:pPr>
      <w:r w:rsidRPr="008D3D37">
        <w:rPr>
          <w:rStyle w:val="libNormalChar"/>
          <w:rtl/>
        </w:rPr>
        <w:t xml:space="preserve">[ 22728 ] </w:t>
      </w:r>
      <w:r>
        <w:rPr>
          <w:rtl/>
        </w:rPr>
        <w:t>5</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الحسن بن محبوب</w:t>
      </w:r>
      <w:r w:rsidR="00211E62">
        <w:rPr>
          <w:rtl/>
        </w:rPr>
        <w:t>،</w:t>
      </w:r>
      <w:r>
        <w:rPr>
          <w:rtl/>
        </w:rPr>
        <w:t xml:space="preserve"> عن أبي ولاد الحناط</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رجل كانت له غنم يحتلبها فيأتيه الرجل فيشتري الخمسمائة رطل وأكثر من ذلك المائة رطل بكذا وكذا فيأخذ منه في كل يوم مائة رطل </w:t>
      </w:r>
      <w:r w:rsidR="005806C0">
        <w:rPr>
          <w:rtl/>
        </w:rPr>
        <w:t xml:space="preserve">حتّى </w:t>
      </w:r>
      <w:r>
        <w:rPr>
          <w:rtl/>
        </w:rPr>
        <w:t>يستوفي ما اشتراه منه</w:t>
      </w:r>
      <w:r w:rsidR="00211E62">
        <w:rPr>
          <w:rtl/>
        </w:rPr>
        <w:t>،</w:t>
      </w:r>
      <w:r>
        <w:rPr>
          <w:rtl/>
        </w:rPr>
        <w:t xml:space="preserve"> قال</w:t>
      </w:r>
      <w:r w:rsidR="00211E62">
        <w:rPr>
          <w:rtl/>
        </w:rPr>
        <w:t>:</w:t>
      </w:r>
      <w:r>
        <w:rPr>
          <w:rtl/>
        </w:rPr>
        <w:t xml:space="preserve"> لا بأس بهذا. </w:t>
      </w:r>
    </w:p>
    <w:p w:rsidR="00C90F8A" w:rsidRDefault="00C90F8A" w:rsidP="004F5848">
      <w:pPr>
        <w:pStyle w:val="libNormal"/>
        <w:rPr>
          <w:rtl/>
        </w:rPr>
      </w:pPr>
      <w:r w:rsidRPr="008D3D37">
        <w:rPr>
          <w:rStyle w:val="libNormalChar"/>
          <w:rtl/>
        </w:rPr>
        <w:t xml:space="preserve">[ 22729 ] </w:t>
      </w:r>
      <w:r>
        <w:rPr>
          <w:rtl/>
        </w:rPr>
        <w:t>6</w:t>
      </w:r>
      <w:r w:rsidR="00211E62">
        <w:rPr>
          <w:rtl/>
        </w:rPr>
        <w:t xml:space="preserve"> - </w:t>
      </w:r>
      <w:r>
        <w:rPr>
          <w:rtl/>
        </w:rPr>
        <w:t>وعنه</w:t>
      </w:r>
      <w:r w:rsidR="00211E62">
        <w:rPr>
          <w:rtl/>
        </w:rPr>
        <w:t>،</w:t>
      </w:r>
      <w:r>
        <w:rPr>
          <w:rtl/>
        </w:rPr>
        <w:t xml:space="preserve"> عن جعفر بن سماعة</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إسماعيل بن الفضل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يدفع إلى الرجل بقرا</w:t>
      </w:r>
      <w:r w:rsidR="001A0C46">
        <w:rPr>
          <w:rFonts w:hint="cs"/>
          <w:rtl/>
        </w:rPr>
        <w:t>ً</w:t>
      </w:r>
      <w:r>
        <w:rPr>
          <w:rtl/>
        </w:rPr>
        <w:t xml:space="preserve"> أو غنما</w:t>
      </w:r>
      <w:r w:rsidR="001A0C46">
        <w:rPr>
          <w:rFonts w:hint="cs"/>
          <w:rtl/>
        </w:rPr>
        <w:t>ً</w:t>
      </w:r>
      <w:r>
        <w:rPr>
          <w:rtl/>
        </w:rPr>
        <w:t xml:space="preserve"> على </w:t>
      </w:r>
      <w:r w:rsidR="001A0C46">
        <w:rPr>
          <w:rFonts w:hint="cs"/>
          <w:rtl/>
        </w:rPr>
        <w:t>أ</w:t>
      </w:r>
      <w:r w:rsidR="001A0C46">
        <w:rPr>
          <w:rtl/>
        </w:rPr>
        <w:t>ن</w:t>
      </w:r>
      <w:r w:rsidR="003763A8">
        <w:rPr>
          <w:rtl/>
        </w:rPr>
        <w:t xml:space="preserve"> </w:t>
      </w:r>
      <w:r>
        <w:rPr>
          <w:rtl/>
        </w:rPr>
        <w:t>يدفع إليه كل سنة من ألبانها وأولادها كذا وكذا</w:t>
      </w:r>
      <w:r w:rsidR="00211E62">
        <w:rPr>
          <w:rtl/>
        </w:rPr>
        <w:t>،</w:t>
      </w:r>
      <w:r>
        <w:rPr>
          <w:rtl/>
        </w:rPr>
        <w:t xml:space="preserve"> قال</w:t>
      </w:r>
      <w:r w:rsidR="00211E62">
        <w:rPr>
          <w:rtl/>
        </w:rPr>
        <w:t>:</w:t>
      </w:r>
      <w:r>
        <w:rPr>
          <w:rtl/>
        </w:rPr>
        <w:t xml:space="preserve"> مكروه.</w:t>
      </w:r>
    </w:p>
    <w:p w:rsidR="00C90F8A" w:rsidRDefault="00C90F8A" w:rsidP="00C90F8A">
      <w:pPr>
        <w:pStyle w:val="Heading2Center"/>
        <w:rPr>
          <w:rtl/>
        </w:rPr>
      </w:pPr>
      <w:bookmarkStart w:id="1070" w:name="_Toc303531749"/>
      <w:bookmarkStart w:id="1071" w:name="_Toc303765429"/>
      <w:bookmarkStart w:id="1072" w:name="_Toc303770617"/>
      <w:bookmarkStart w:id="1073" w:name="_Toc378022415"/>
      <w:bookmarkStart w:id="1074" w:name="_Toc253506790"/>
      <w:r>
        <w:rPr>
          <w:rtl/>
        </w:rPr>
        <w:t>10</w:t>
      </w:r>
      <w:r w:rsidR="00211E62">
        <w:rPr>
          <w:rtl/>
        </w:rPr>
        <w:t xml:space="preserve"> - </w:t>
      </w:r>
      <w:r>
        <w:rPr>
          <w:rtl/>
        </w:rPr>
        <w:t>باب جواز بيع ما في بطون الانعام مع ضميمة لا منفردا</w:t>
      </w:r>
      <w:bookmarkEnd w:id="1070"/>
      <w:bookmarkEnd w:id="1071"/>
      <w:bookmarkEnd w:id="1072"/>
      <w:r w:rsidR="008A5E9B">
        <w:rPr>
          <w:rFonts w:hint="cs"/>
          <w:rtl/>
        </w:rPr>
        <w:t>ً</w:t>
      </w:r>
      <w:r w:rsidR="00211E62">
        <w:rPr>
          <w:rtl/>
        </w:rPr>
        <w:t xml:space="preserve"> </w:t>
      </w:r>
      <w:bookmarkStart w:id="1075" w:name="_Toc303531750"/>
      <w:bookmarkStart w:id="1076" w:name="_Toc303765430"/>
      <w:bookmarkStart w:id="1077" w:name="_Toc303770618"/>
      <w:r w:rsidR="00211E62">
        <w:rPr>
          <w:rtl/>
        </w:rPr>
        <w:t>و</w:t>
      </w:r>
      <w:r w:rsidR="008A5E9B">
        <w:rPr>
          <w:rFonts w:hint="cs"/>
          <w:rtl/>
        </w:rPr>
        <w:t>أ</w:t>
      </w:r>
      <w:r>
        <w:rPr>
          <w:rtl/>
        </w:rPr>
        <w:t>نه لا يجوز جعله ثمنا</w:t>
      </w:r>
      <w:bookmarkEnd w:id="1073"/>
      <w:bookmarkEnd w:id="1075"/>
      <w:bookmarkEnd w:id="1076"/>
      <w:bookmarkEnd w:id="1077"/>
      <w:r w:rsidR="008A5E9B">
        <w:rPr>
          <w:rFonts w:hint="cs"/>
          <w:rtl/>
        </w:rPr>
        <w:t>ً</w:t>
      </w:r>
      <w:bookmarkEnd w:id="1074"/>
    </w:p>
    <w:p w:rsidR="00C90F8A" w:rsidRDefault="00C90F8A" w:rsidP="004F5848">
      <w:pPr>
        <w:pStyle w:val="libNormal"/>
        <w:rPr>
          <w:rtl/>
        </w:rPr>
      </w:pPr>
      <w:r w:rsidRPr="008D3D37">
        <w:rPr>
          <w:rStyle w:val="libNormalChar"/>
          <w:rtl/>
        </w:rPr>
        <w:t xml:space="preserve">[ 22730 ]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Pr="00246D9E" w:rsidRDefault="00C90F8A" w:rsidP="00343F1C">
      <w:pPr>
        <w:pStyle w:val="libFootnote0"/>
        <w:rPr>
          <w:rtl/>
        </w:rPr>
      </w:pPr>
      <w:r w:rsidRPr="00246D9E">
        <w:rPr>
          <w:rtl/>
        </w:rPr>
        <w:t>(1) التهذيب 7</w:t>
      </w:r>
      <w:r w:rsidR="00211E62">
        <w:rPr>
          <w:rtl/>
        </w:rPr>
        <w:t>:</w:t>
      </w:r>
      <w:r w:rsidRPr="00246D9E">
        <w:rPr>
          <w:rtl/>
        </w:rPr>
        <w:t xml:space="preserve"> 127 </w:t>
      </w:r>
      <w:r>
        <w:rPr>
          <w:rtl/>
        </w:rPr>
        <w:t>/</w:t>
      </w:r>
      <w:r w:rsidRPr="00246D9E">
        <w:rPr>
          <w:rtl/>
        </w:rPr>
        <w:t xml:space="preserve"> 556</w:t>
      </w:r>
      <w:r w:rsidR="00211E62">
        <w:rPr>
          <w:rtl/>
        </w:rPr>
        <w:t>،</w:t>
      </w:r>
      <w:r w:rsidRPr="00246D9E">
        <w:rPr>
          <w:rtl/>
        </w:rPr>
        <w:t xml:space="preserve"> والاستبصار 3</w:t>
      </w:r>
      <w:r w:rsidR="00211E62">
        <w:rPr>
          <w:rtl/>
        </w:rPr>
        <w:t>:</w:t>
      </w:r>
      <w:r w:rsidRPr="00246D9E">
        <w:rPr>
          <w:rtl/>
        </w:rPr>
        <w:t xml:space="preserve"> 103 </w:t>
      </w:r>
      <w:r>
        <w:rPr>
          <w:rtl/>
        </w:rPr>
        <w:t>/</w:t>
      </w:r>
      <w:r w:rsidRPr="00246D9E">
        <w:rPr>
          <w:rtl/>
        </w:rPr>
        <w:t xml:space="preserve"> 362</w:t>
      </w:r>
      <w:r>
        <w:rPr>
          <w:rtl/>
        </w:rPr>
        <w:t>.</w:t>
      </w:r>
      <w:r w:rsidRPr="00246D9E">
        <w:rPr>
          <w:rtl/>
        </w:rPr>
        <w:t xml:space="preserve">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126 / 552</w:t>
      </w:r>
      <w:r w:rsidR="00211E62">
        <w:rPr>
          <w:rtl/>
        </w:rPr>
        <w:t>،</w:t>
      </w:r>
      <w:r>
        <w:rPr>
          <w:rtl/>
        </w:rPr>
        <w:t xml:space="preserve"> وأورده عن الفقيه والكافي في الحديث 1 من الباب 4 من أبواب السلف.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120 / 256</w:t>
      </w:r>
      <w:r w:rsidR="00211E62">
        <w:rPr>
          <w:rtl/>
        </w:rPr>
        <w:t>،</w:t>
      </w:r>
      <w:r>
        <w:rPr>
          <w:rtl/>
        </w:rPr>
        <w:t xml:space="preserve"> والاستبصار 3</w:t>
      </w:r>
      <w:r w:rsidR="00211E62">
        <w:rPr>
          <w:rtl/>
        </w:rPr>
        <w:t>:</w:t>
      </w:r>
      <w:r>
        <w:rPr>
          <w:rtl/>
        </w:rPr>
        <w:t xml:space="preserve"> 103 / 363</w:t>
      </w:r>
      <w:r w:rsidR="00211E62">
        <w:rPr>
          <w:rtl/>
        </w:rPr>
        <w:t>،</w:t>
      </w:r>
      <w:r>
        <w:rPr>
          <w:rtl/>
        </w:rPr>
        <w:t xml:space="preserve"> وأورده في الحديث 11 من الباب 17 من أبواب الربا.</w:t>
      </w:r>
    </w:p>
    <w:p w:rsidR="00C90F8A" w:rsidRDefault="00C90F8A" w:rsidP="001A0C46">
      <w:pPr>
        <w:pStyle w:val="libFootnoteCenterBold"/>
        <w:rPr>
          <w:rtl/>
        </w:rPr>
      </w:pPr>
      <w:r>
        <w:rPr>
          <w:rtl/>
        </w:rPr>
        <w:t xml:space="preserve">الباب 10 </w:t>
      </w:r>
    </w:p>
    <w:p w:rsidR="00C90F8A" w:rsidRDefault="00C90F8A" w:rsidP="001A0C46">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194 / 8.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211E62">
        <w:rPr>
          <w:rtl/>
        </w:rPr>
        <w:t>،</w:t>
      </w:r>
      <w:r w:rsidR="00C90F8A">
        <w:rPr>
          <w:rtl/>
        </w:rPr>
        <w:t xml:space="preserve"> عن ابن محبوب</w:t>
      </w:r>
      <w:r w:rsidR="00211E62">
        <w:rPr>
          <w:rtl/>
        </w:rPr>
        <w:t>،</w:t>
      </w:r>
      <w:r w:rsidR="00C90F8A">
        <w:rPr>
          <w:rtl/>
        </w:rPr>
        <w:t xml:space="preserve"> عن إبراهيم الكرخي قال</w:t>
      </w:r>
      <w:r w:rsidR="00211E62">
        <w:rPr>
          <w:rtl/>
        </w:rPr>
        <w:t>:</w:t>
      </w:r>
      <w:r w:rsidR="00C90F8A">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ما تقول في رجل اشترى من رجل أصواف مائة نعجة وما في بطونها من حمل بكذا وكذا درهما</w:t>
      </w:r>
      <w:r w:rsidR="008A5E9B">
        <w:rPr>
          <w:rFonts w:hint="cs"/>
          <w:rtl/>
        </w:rPr>
        <w:t>ً</w:t>
      </w:r>
      <w:r w:rsidR="00C90F8A">
        <w:rPr>
          <w:rtl/>
        </w:rPr>
        <w:t>؟ قال</w:t>
      </w:r>
      <w:r w:rsidR="00211E62">
        <w:rPr>
          <w:rtl/>
        </w:rPr>
        <w:t>:</w:t>
      </w:r>
      <w:r w:rsidR="00C90F8A">
        <w:rPr>
          <w:rtl/>
        </w:rPr>
        <w:t xml:space="preserve"> لا بأس بذلك </w:t>
      </w:r>
      <w:r w:rsidR="003763A8">
        <w:rPr>
          <w:rtl/>
        </w:rPr>
        <w:t xml:space="preserve">إنّ </w:t>
      </w:r>
      <w:r w:rsidR="00C90F8A">
        <w:rPr>
          <w:rtl/>
        </w:rPr>
        <w:t xml:space="preserve">لم يكن في بطونها حمل </w:t>
      </w:r>
      <w:r w:rsidR="006204AE">
        <w:rPr>
          <w:rtl/>
        </w:rPr>
        <w:t xml:space="preserve">كان </w:t>
      </w:r>
      <w:r w:rsidR="00C90F8A">
        <w:rPr>
          <w:rtl/>
        </w:rPr>
        <w:t xml:space="preserve">راس ماله في الصوف.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(1)</w:t>
      </w:r>
      <w:r>
        <w:rPr>
          <w:rtl/>
        </w:rPr>
        <w:t xml:space="preserve">. </w:t>
      </w:r>
    </w:p>
    <w:p w:rsidR="00C90F8A" w:rsidRDefault="007D12B3" w:rsidP="00E40572">
      <w:pPr>
        <w:pStyle w:val="libNormal"/>
        <w:rPr>
          <w:rtl/>
        </w:rPr>
      </w:pPr>
      <w:r>
        <w:rPr>
          <w:rtl/>
        </w:rPr>
        <w:t>محمّد</w:t>
      </w:r>
      <w:r w:rsidR="00343F1C">
        <w:rPr>
          <w:rtl/>
        </w:rPr>
        <w:t xml:space="preserve"> </w:t>
      </w:r>
      <w:r w:rsidR="00C90F8A">
        <w:rPr>
          <w:rtl/>
        </w:rPr>
        <w:t xml:space="preserve">بن </w:t>
      </w:r>
      <w:r w:rsidR="00584DEF">
        <w:rPr>
          <w:rtl/>
        </w:rPr>
        <w:t xml:space="preserve">عليّ </w:t>
      </w:r>
      <w:r w:rsidR="00C90F8A">
        <w:rPr>
          <w:rtl/>
        </w:rPr>
        <w:t xml:space="preserve">بن الحسين بإسناده عن الحسن بن محبوب مثله </w:t>
      </w:r>
      <w:r w:rsidR="00C90F8A" w:rsidRPr="00E40572">
        <w:rPr>
          <w:rStyle w:val="libFootnotenumChar"/>
          <w:rtl/>
        </w:rPr>
        <w:t>(2)</w:t>
      </w:r>
      <w:r w:rsidR="00C90F8A">
        <w:rPr>
          <w:rtl/>
        </w:rPr>
        <w:t xml:space="preserve">. </w:t>
      </w:r>
    </w:p>
    <w:p w:rsidR="00C90F8A" w:rsidRDefault="00C90F8A" w:rsidP="004F5848">
      <w:pPr>
        <w:pStyle w:val="libNormal"/>
        <w:rPr>
          <w:rtl/>
        </w:rPr>
      </w:pPr>
      <w:r w:rsidRPr="008D3D37">
        <w:rPr>
          <w:rStyle w:val="libNormalChar"/>
          <w:rtl/>
        </w:rPr>
        <w:t xml:space="preserve">[ 22731 ] </w:t>
      </w:r>
      <w:r>
        <w:rPr>
          <w:rtl/>
        </w:rPr>
        <w:t>2</w:t>
      </w:r>
      <w:r w:rsidR="00211E62">
        <w:rPr>
          <w:rtl/>
        </w:rPr>
        <w:t xml:space="preserve"> - </w:t>
      </w:r>
      <w:r>
        <w:rPr>
          <w:rtl/>
        </w:rPr>
        <w:t xml:space="preserve">وفي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هارون الزنجاني</w:t>
      </w:r>
      <w:r w:rsidR="00211E62">
        <w:rPr>
          <w:rtl/>
        </w:rPr>
        <w:t>،</w:t>
      </w:r>
      <w:r>
        <w:rPr>
          <w:rtl/>
        </w:rPr>
        <w:t xml:space="preserve"> عن </w:t>
      </w:r>
      <w:r w:rsidR="00584DEF">
        <w:rPr>
          <w:rtl/>
        </w:rPr>
        <w:t xml:space="preserve">عليّ </w:t>
      </w:r>
      <w:r>
        <w:rPr>
          <w:rtl/>
        </w:rPr>
        <w:t>بن عبد العزيز</w:t>
      </w:r>
      <w:r w:rsidR="00211E62">
        <w:rPr>
          <w:rtl/>
        </w:rPr>
        <w:t>،</w:t>
      </w:r>
      <w:r>
        <w:rPr>
          <w:rtl/>
        </w:rPr>
        <w:t xml:space="preserve"> عن القاسم بن سلام بإسناد متصل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نهي عن المجر. </w:t>
      </w:r>
    </w:p>
    <w:p w:rsidR="00C90F8A" w:rsidRDefault="00C90F8A" w:rsidP="00E40572">
      <w:pPr>
        <w:pStyle w:val="libNormal"/>
        <w:rPr>
          <w:rtl/>
        </w:rPr>
      </w:pPr>
      <w:r>
        <w:rPr>
          <w:rtl/>
        </w:rPr>
        <w:t xml:space="preserve">وهو </w:t>
      </w:r>
      <w:r w:rsidR="003763A8">
        <w:rPr>
          <w:rtl/>
        </w:rPr>
        <w:t xml:space="preserve">إنّ </w:t>
      </w:r>
      <w:r>
        <w:rPr>
          <w:rtl/>
        </w:rPr>
        <w:t xml:space="preserve">يباع البعير أو غيره بما في بطن الناقة. </w:t>
      </w:r>
    </w:p>
    <w:p w:rsidR="00C90F8A" w:rsidRDefault="00C90F8A" w:rsidP="00E40572">
      <w:pPr>
        <w:pStyle w:val="libNormal"/>
        <w:rPr>
          <w:rtl/>
        </w:rPr>
      </w:pPr>
      <w:r>
        <w:rPr>
          <w:rtl/>
        </w:rPr>
        <w:t xml:space="preserve">ونهي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الملاقيح والمضامين. </w:t>
      </w:r>
    </w:p>
    <w:p w:rsidR="00C90F8A" w:rsidRDefault="00C90F8A" w:rsidP="00E40572">
      <w:pPr>
        <w:pStyle w:val="libNormal"/>
        <w:rPr>
          <w:rtl/>
        </w:rPr>
      </w:pPr>
      <w:r>
        <w:rPr>
          <w:rtl/>
        </w:rPr>
        <w:t>فالملاقيح</w:t>
      </w:r>
      <w:r w:rsidR="00211E62">
        <w:rPr>
          <w:rtl/>
        </w:rPr>
        <w:t>:</w:t>
      </w:r>
      <w:r>
        <w:rPr>
          <w:rtl/>
        </w:rPr>
        <w:t xml:space="preserve"> ما في البطون</w:t>
      </w:r>
      <w:r w:rsidR="00211E62">
        <w:rPr>
          <w:rtl/>
        </w:rPr>
        <w:t>،</w:t>
      </w:r>
      <w:r>
        <w:rPr>
          <w:rtl/>
        </w:rPr>
        <w:t xml:space="preserve"> وهي الاجنة</w:t>
      </w:r>
      <w:r w:rsidR="00211E62">
        <w:rPr>
          <w:rtl/>
        </w:rPr>
        <w:t>،</w:t>
      </w:r>
      <w:r>
        <w:rPr>
          <w:rtl/>
        </w:rPr>
        <w:t xml:space="preserve"> والمضامين</w:t>
      </w:r>
      <w:r w:rsidR="00211E62">
        <w:rPr>
          <w:rtl/>
        </w:rPr>
        <w:t>:</w:t>
      </w:r>
      <w:r>
        <w:rPr>
          <w:rtl/>
        </w:rPr>
        <w:t xml:space="preserve"> ما في أصلاب الفحول</w:t>
      </w:r>
      <w:r w:rsidR="00211E62">
        <w:rPr>
          <w:rtl/>
        </w:rPr>
        <w:t>،</w:t>
      </w:r>
      <w:r>
        <w:rPr>
          <w:rtl/>
        </w:rPr>
        <w:t xml:space="preserve"> وكانوا يبيعون الجنين في بطن الناقة وما يضرب الفحل في عامه وفي أعوام. </w:t>
      </w:r>
    </w:p>
    <w:p w:rsidR="00C90F8A" w:rsidRDefault="00C90F8A" w:rsidP="00E40572">
      <w:pPr>
        <w:pStyle w:val="libNormal"/>
        <w:rPr>
          <w:rtl/>
        </w:rPr>
      </w:pPr>
      <w:r>
        <w:rPr>
          <w:rtl/>
        </w:rPr>
        <w:t xml:space="preserve">ونهي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بيع حبل ال</w:t>
      </w:r>
      <w:r w:rsidR="008A5E9B">
        <w:rPr>
          <w:rFonts w:hint="cs"/>
          <w:rtl/>
        </w:rPr>
        <w:t>ـ</w:t>
      </w:r>
      <w:r>
        <w:rPr>
          <w:rtl/>
        </w:rPr>
        <w:t>ح</w:t>
      </w:r>
      <w:r w:rsidR="008A5E9B">
        <w:rPr>
          <w:rFonts w:hint="cs"/>
          <w:rtl/>
        </w:rPr>
        <w:t>َ</w:t>
      </w:r>
      <w:r>
        <w:rPr>
          <w:rtl/>
        </w:rPr>
        <w:t>ب</w:t>
      </w:r>
      <w:r w:rsidR="008A5E9B">
        <w:rPr>
          <w:rFonts w:hint="cs"/>
          <w:rtl/>
        </w:rPr>
        <w:t>َ</w:t>
      </w:r>
      <w:r>
        <w:rPr>
          <w:rtl/>
        </w:rPr>
        <w:t>لة</w:t>
      </w:r>
      <w:r w:rsidR="008A5E9B">
        <w:rPr>
          <w:rFonts w:hint="cs"/>
          <w:rtl/>
        </w:rPr>
        <w:t>َ</w:t>
      </w:r>
      <w:r>
        <w:rPr>
          <w:rtl/>
        </w:rPr>
        <w:t xml:space="preserve">. </w:t>
      </w:r>
    </w:p>
    <w:p w:rsidR="00C90F8A" w:rsidRDefault="00C90F8A" w:rsidP="00E40572">
      <w:pPr>
        <w:pStyle w:val="libNormal"/>
        <w:rPr>
          <w:rtl/>
        </w:rPr>
      </w:pPr>
      <w:r>
        <w:rPr>
          <w:rtl/>
        </w:rPr>
        <w:t xml:space="preserve">ومعناه ولد ذلك الجنين </w:t>
      </w:r>
      <w:r w:rsidR="00584DEF">
        <w:rPr>
          <w:rtl/>
        </w:rPr>
        <w:t xml:space="preserve">الّذي </w:t>
      </w:r>
      <w:r>
        <w:rPr>
          <w:rtl/>
        </w:rPr>
        <w:t>في بطن الناقة</w:t>
      </w:r>
      <w:r w:rsidR="00211E62">
        <w:rPr>
          <w:rtl/>
        </w:rPr>
        <w:t>،</w:t>
      </w:r>
      <w:r>
        <w:rPr>
          <w:rtl/>
        </w:rPr>
        <w:t xml:space="preserve"> أو هو نتاج النتاج</w:t>
      </w:r>
      <w:r w:rsidR="00211E62">
        <w:rPr>
          <w:rtl/>
        </w:rPr>
        <w:t>،</w:t>
      </w:r>
      <w:r>
        <w:rPr>
          <w:rtl/>
        </w:rPr>
        <w:t xml:space="preserve"> وذلك غرر. </w:t>
      </w:r>
    </w:p>
    <w:p w:rsidR="00C90F8A" w:rsidRDefault="00C90F8A" w:rsidP="008A5E9B">
      <w:pPr>
        <w:pStyle w:val="libNormal"/>
        <w:rPr>
          <w:rtl/>
        </w:rPr>
      </w:pPr>
      <w:r w:rsidRPr="008D3D37">
        <w:rPr>
          <w:rStyle w:val="libNormalChar"/>
          <w:rtl/>
        </w:rPr>
        <w:t xml:space="preserve">[ 22732 ] </w:t>
      </w:r>
      <w:r>
        <w:rPr>
          <w:rtl/>
        </w:rPr>
        <w:t>3</w:t>
      </w:r>
      <w:r w:rsidR="00211E62">
        <w:rPr>
          <w:rtl/>
        </w:rPr>
        <w:t xml:space="preserve"> - </w:t>
      </w:r>
      <w:r w:rsidR="007D12B3">
        <w:rPr>
          <w:rtl/>
        </w:rPr>
        <w:t>محمّد</w:t>
      </w:r>
      <w:r w:rsidR="00343F1C">
        <w:rPr>
          <w:rtl/>
        </w:rPr>
        <w:t xml:space="preserve"> </w:t>
      </w:r>
      <w:r>
        <w:rPr>
          <w:rtl/>
        </w:rPr>
        <w:t xml:space="preserve">بن الحسن بإسناده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نجران</w:t>
      </w:r>
      <w:r w:rsidR="00211E62">
        <w:rPr>
          <w:rtl/>
        </w:rPr>
        <w:t>،</w:t>
      </w:r>
      <w:r>
        <w:rPr>
          <w:rtl/>
        </w:rPr>
        <w:t xml:space="preserve"> عن اصم بن حميد</w:t>
      </w:r>
      <w:r w:rsidR="00211E62">
        <w:rPr>
          <w:rtl/>
        </w:rPr>
        <w:t>،</w:t>
      </w:r>
      <w:r>
        <w:rPr>
          <w:rtl/>
        </w:rPr>
        <w:t xml:space="preserve"> عن </w:t>
      </w:r>
      <w:r w:rsidR="007D12B3">
        <w:rPr>
          <w:rtl/>
        </w:rPr>
        <w:t>محمّد</w:t>
      </w:r>
      <w:r w:rsidR="00343F1C">
        <w:rPr>
          <w:rtl/>
        </w:rPr>
        <w:t xml:space="preserve"> </w:t>
      </w:r>
      <w:r>
        <w:rPr>
          <w:rtl/>
        </w:rPr>
        <w:t>بن قيس</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تبع من آجلة </w:t>
      </w:r>
      <w:r w:rsidRPr="00E40572">
        <w:rPr>
          <w:rStyle w:val="libFootnotenumChar"/>
          <w:rtl/>
        </w:rPr>
        <w:t>(</w:t>
      </w:r>
      <w:r w:rsidR="008A5E9B">
        <w:rPr>
          <w:rStyle w:val="libFootnotenumChar"/>
          <w:rFonts w:hint="cs"/>
          <w:rtl/>
        </w:rPr>
        <w:t>3</w:t>
      </w:r>
      <w:r w:rsidRPr="00E40572">
        <w:rPr>
          <w:rStyle w:val="libFootnotenumChar"/>
          <w:rtl/>
        </w:rPr>
        <w:t>)</w:t>
      </w:r>
      <w:r>
        <w:rPr>
          <w:rtl/>
        </w:rPr>
        <w:t xml:space="preserve"> عاجلة بعشر ملاقيح من أولاد جمل في قابل. </w:t>
      </w:r>
    </w:p>
    <w:p w:rsidR="00C90F8A" w:rsidRDefault="00343F1C" w:rsidP="00343F1C">
      <w:pPr>
        <w:pStyle w:val="libLine"/>
        <w:rPr>
          <w:rtl/>
        </w:rPr>
      </w:pPr>
      <w:r>
        <w:rPr>
          <w:rtl/>
        </w:rPr>
        <w:t>____________________</w:t>
      </w:r>
    </w:p>
    <w:p w:rsidR="00C90F8A" w:rsidRPr="00246D9E" w:rsidRDefault="00C90F8A" w:rsidP="00343F1C">
      <w:pPr>
        <w:pStyle w:val="libFootnote0"/>
        <w:rPr>
          <w:rtl/>
        </w:rPr>
      </w:pPr>
      <w:r w:rsidRPr="00246D9E">
        <w:rPr>
          <w:rtl/>
        </w:rPr>
        <w:t>(1) التهذيب 7</w:t>
      </w:r>
      <w:r w:rsidR="00211E62">
        <w:rPr>
          <w:rtl/>
        </w:rPr>
        <w:t>:</w:t>
      </w:r>
      <w:r w:rsidRPr="00246D9E">
        <w:rPr>
          <w:rtl/>
        </w:rPr>
        <w:t xml:space="preserve"> 123 </w:t>
      </w:r>
      <w:r>
        <w:rPr>
          <w:rtl/>
        </w:rPr>
        <w:t>/</w:t>
      </w:r>
      <w:r w:rsidRPr="00246D9E">
        <w:rPr>
          <w:rtl/>
        </w:rPr>
        <w:t xml:space="preserve"> 539</w:t>
      </w:r>
      <w:r>
        <w:rPr>
          <w:rtl/>
        </w:rPr>
        <w:t>.</w:t>
      </w:r>
      <w:r w:rsidRPr="00246D9E">
        <w:rPr>
          <w:rtl/>
        </w:rPr>
        <w:t xml:space="preserve"> </w:t>
      </w:r>
    </w:p>
    <w:p w:rsidR="00C90F8A" w:rsidRPr="00246D9E" w:rsidRDefault="00C90F8A" w:rsidP="00343F1C">
      <w:pPr>
        <w:pStyle w:val="libFootnote0"/>
        <w:rPr>
          <w:rtl/>
        </w:rPr>
      </w:pPr>
      <w:r w:rsidRPr="00246D9E">
        <w:rPr>
          <w:rtl/>
        </w:rPr>
        <w:t>(2) الفقيه 3</w:t>
      </w:r>
      <w:r w:rsidR="00211E62">
        <w:rPr>
          <w:rtl/>
        </w:rPr>
        <w:t>:</w:t>
      </w:r>
      <w:r w:rsidRPr="00246D9E">
        <w:rPr>
          <w:rtl/>
        </w:rPr>
        <w:t xml:space="preserve"> 146 </w:t>
      </w:r>
      <w:r>
        <w:rPr>
          <w:rtl/>
        </w:rPr>
        <w:t>/</w:t>
      </w:r>
      <w:r w:rsidRPr="00246D9E">
        <w:rPr>
          <w:rtl/>
        </w:rPr>
        <w:t xml:space="preserve"> 642</w:t>
      </w:r>
      <w:r>
        <w:rPr>
          <w:rtl/>
        </w:rPr>
        <w:t>.</w:t>
      </w:r>
      <w:r w:rsidRPr="00246D9E">
        <w:rPr>
          <w:rtl/>
        </w:rPr>
        <w:t xml:space="preserve"> </w:t>
      </w:r>
    </w:p>
    <w:p w:rsidR="00C90F8A" w:rsidRDefault="00C90F8A" w:rsidP="00343F1C">
      <w:pPr>
        <w:pStyle w:val="libFootnote0"/>
        <w:rPr>
          <w:rtl/>
        </w:rPr>
      </w:pPr>
      <w:r>
        <w:rPr>
          <w:rtl/>
        </w:rPr>
        <w:t>2</w:t>
      </w:r>
      <w:r w:rsidR="00211E62">
        <w:rPr>
          <w:rtl/>
        </w:rPr>
        <w:t xml:space="preserve"> - </w:t>
      </w:r>
      <w:r w:rsidR="00F565AE">
        <w:rPr>
          <w:rtl/>
        </w:rPr>
        <w:t xml:space="preserve">معاني </w:t>
      </w:r>
      <w:r>
        <w:rPr>
          <w:rtl/>
        </w:rPr>
        <w:t>الأخبار</w:t>
      </w:r>
      <w:r w:rsidR="00211E62">
        <w:rPr>
          <w:rtl/>
        </w:rPr>
        <w:t>:</w:t>
      </w:r>
      <w:r>
        <w:rPr>
          <w:rtl/>
        </w:rPr>
        <w:t xml:space="preserve"> 278</w:t>
      </w:r>
      <w:r w:rsidR="00211E62">
        <w:rPr>
          <w:rtl/>
        </w:rPr>
        <w:t>،</w:t>
      </w:r>
      <w:r>
        <w:rPr>
          <w:rtl/>
        </w:rPr>
        <w:t xml:space="preserve"> وأورد قطعة منه في الحديث 13 من الباب 12 من هذه </w:t>
      </w:r>
      <w:r w:rsidR="00546DAE">
        <w:rPr>
          <w:rtl/>
        </w:rPr>
        <w:t xml:space="preserve">الأبواب </w:t>
      </w:r>
      <w:r>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121 / 527</w:t>
      </w:r>
      <w:r w:rsidR="00211E62">
        <w:rPr>
          <w:rtl/>
        </w:rPr>
        <w:t>،</w:t>
      </w:r>
      <w:r>
        <w:rPr>
          <w:rtl/>
        </w:rPr>
        <w:t xml:space="preserve"> وأورده في الحديث 5 من الباب 17 من أبواب الربا. </w:t>
      </w:r>
    </w:p>
    <w:p w:rsidR="00C90F8A" w:rsidRPr="00246D9E" w:rsidRDefault="00C90F8A" w:rsidP="008A5E9B">
      <w:pPr>
        <w:pStyle w:val="libFootnote0"/>
        <w:rPr>
          <w:rtl/>
        </w:rPr>
      </w:pPr>
      <w:r w:rsidRPr="00246D9E">
        <w:rPr>
          <w:rtl/>
        </w:rPr>
        <w:t>(</w:t>
      </w:r>
      <w:r w:rsidR="008A5E9B">
        <w:rPr>
          <w:rFonts w:hint="cs"/>
          <w:rtl/>
        </w:rPr>
        <w:t>3</w:t>
      </w:r>
      <w:r w:rsidRPr="00246D9E">
        <w:rPr>
          <w:rtl/>
        </w:rPr>
        <w:t>) في نسخة</w:t>
      </w:r>
      <w:r w:rsidR="00211E62" w:rsidRPr="008A5E9B">
        <w:rPr>
          <w:rtl/>
        </w:rPr>
        <w:t>:</w:t>
      </w:r>
      <w:r w:rsidRPr="008A5E9B">
        <w:rPr>
          <w:rtl/>
        </w:rPr>
        <w:t xml:space="preserve"> راحلة ( هامش</w:t>
      </w:r>
      <w:r w:rsidRPr="00246D9E">
        <w:rPr>
          <w:rtl/>
        </w:rPr>
        <w:t xml:space="preserve"> المخطوط )</w:t>
      </w:r>
      <w:r>
        <w:rPr>
          <w:rtl/>
        </w:rPr>
        <w:t>.</w:t>
      </w:r>
      <w:r w:rsidRPr="00246D9E">
        <w:rPr>
          <w:rtl/>
        </w:rPr>
        <w:t xml:space="preserve"> </w:t>
      </w:r>
    </w:p>
    <w:p w:rsidR="00E40572" w:rsidRDefault="00E40572" w:rsidP="00343F1C">
      <w:pPr>
        <w:pStyle w:val="libNormal"/>
        <w:rPr>
          <w:rtl/>
        </w:rPr>
      </w:pPr>
      <w:r>
        <w:rPr>
          <w:rtl/>
        </w:rPr>
        <w:br w:type="page"/>
      </w:r>
    </w:p>
    <w:p w:rsidR="00C90F8A" w:rsidRDefault="00C90F8A" w:rsidP="00C0654E">
      <w:pPr>
        <w:pStyle w:val="libNormal"/>
        <w:rPr>
          <w:rtl/>
        </w:rPr>
      </w:pPr>
      <w:r>
        <w:rPr>
          <w:rtl/>
        </w:rPr>
        <w:lastRenderedPageBreak/>
        <w:t>ورواه الكليني</w:t>
      </w:r>
      <w:r w:rsidR="00211E62">
        <w:rPr>
          <w:rtl/>
        </w:rPr>
        <w:t>،</w:t>
      </w:r>
      <w:r>
        <w:rPr>
          <w:rtl/>
        </w:rPr>
        <w:t xml:space="preserve"> عن </w:t>
      </w:r>
      <w:r w:rsidR="00584DEF">
        <w:rPr>
          <w:rtl/>
        </w:rPr>
        <w:t xml:space="preserve">عليّ </w:t>
      </w:r>
      <w:r>
        <w:rPr>
          <w:rtl/>
        </w:rPr>
        <w:t xml:space="preserve">بن إبراهيم </w:t>
      </w:r>
      <w:r w:rsidRPr="00E40572">
        <w:rPr>
          <w:rStyle w:val="libFootnotenumChar"/>
          <w:rtl/>
        </w:rPr>
        <w:t>(</w:t>
      </w:r>
      <w:r w:rsidR="00C0654E">
        <w:rPr>
          <w:rStyle w:val="libFootnotenumChar"/>
          <w:rFonts w:hint="cs"/>
          <w:rtl/>
        </w:rPr>
        <w:t>1</w:t>
      </w:r>
      <w:r w:rsidRPr="00E40572">
        <w:rPr>
          <w:rStyle w:val="libFootnotenumChar"/>
          <w:rtl/>
        </w:rPr>
        <w:t>)</w:t>
      </w:r>
      <w:r>
        <w:rPr>
          <w:rtl/>
        </w:rPr>
        <w:t>.</w:t>
      </w:r>
    </w:p>
    <w:p w:rsidR="00C90F8A" w:rsidRDefault="00C90F8A" w:rsidP="00C90F8A">
      <w:pPr>
        <w:pStyle w:val="Heading2Center"/>
        <w:rPr>
          <w:rtl/>
        </w:rPr>
      </w:pPr>
      <w:bookmarkStart w:id="1078" w:name="_Toc303770619"/>
      <w:bookmarkStart w:id="1079" w:name="_Toc378022416"/>
      <w:bookmarkStart w:id="1080" w:name="_Toc253506791"/>
      <w:r>
        <w:rPr>
          <w:rtl/>
        </w:rPr>
        <w:t>11</w:t>
      </w:r>
      <w:r w:rsidR="00211E62">
        <w:rPr>
          <w:rtl/>
        </w:rPr>
        <w:t xml:space="preserve"> - </w:t>
      </w:r>
      <w:r>
        <w:rPr>
          <w:rtl/>
        </w:rPr>
        <w:t>باب عدم جواز بيع الآبق منفردا</w:t>
      </w:r>
      <w:r w:rsidR="008A5E9B">
        <w:rPr>
          <w:rFonts w:hint="cs"/>
          <w:rtl/>
        </w:rPr>
        <w:t>ً</w:t>
      </w:r>
      <w:r w:rsidR="00211E62">
        <w:rPr>
          <w:rtl/>
        </w:rPr>
        <w:t>،</w:t>
      </w:r>
      <w:r>
        <w:rPr>
          <w:rtl/>
        </w:rPr>
        <w:t xml:space="preserve"> وجواز بيعه منضما</w:t>
      </w:r>
      <w:bookmarkEnd w:id="1078"/>
      <w:r w:rsidR="008A5E9B">
        <w:rPr>
          <w:rFonts w:hint="cs"/>
          <w:rtl/>
        </w:rPr>
        <w:t>ً</w:t>
      </w:r>
      <w:r w:rsidR="00211E62">
        <w:rPr>
          <w:rtl/>
        </w:rPr>
        <w:t xml:space="preserve"> </w:t>
      </w:r>
      <w:bookmarkStart w:id="1081" w:name="_Toc303770620"/>
      <w:r w:rsidR="00211E62">
        <w:rPr>
          <w:rtl/>
        </w:rPr>
        <w:t>إ</w:t>
      </w:r>
      <w:r>
        <w:rPr>
          <w:rtl/>
        </w:rPr>
        <w:t>لى معلوم</w:t>
      </w:r>
      <w:bookmarkEnd w:id="1079"/>
      <w:bookmarkEnd w:id="1080"/>
      <w:bookmarkEnd w:id="1081"/>
    </w:p>
    <w:p w:rsidR="00C90F8A" w:rsidRDefault="00C90F8A" w:rsidP="008A5E9B">
      <w:pPr>
        <w:pStyle w:val="libNormal"/>
        <w:rPr>
          <w:rtl/>
        </w:rPr>
      </w:pPr>
      <w:r w:rsidRPr="008D3D37">
        <w:rPr>
          <w:rStyle w:val="libNormalChar"/>
          <w:rtl/>
        </w:rPr>
        <w:t xml:space="preserve">[ 22733 ]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محبوب</w:t>
      </w:r>
      <w:r w:rsidR="00211E62">
        <w:rPr>
          <w:rtl/>
        </w:rPr>
        <w:t>،</w:t>
      </w:r>
      <w:r>
        <w:rPr>
          <w:rtl/>
        </w:rPr>
        <w:t xml:space="preserve"> عن رفاعة النخاس قال</w:t>
      </w:r>
      <w:r w:rsidR="00211E62">
        <w:rPr>
          <w:rtl/>
        </w:rPr>
        <w:t>:</w:t>
      </w:r>
      <w:r>
        <w:rPr>
          <w:rtl/>
        </w:rPr>
        <w:t xml:space="preserve"> سألت أبا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قلت له</w:t>
      </w:r>
      <w:r w:rsidR="00211E62">
        <w:rPr>
          <w:rtl/>
        </w:rPr>
        <w:t>:</w:t>
      </w:r>
      <w:r>
        <w:rPr>
          <w:rtl/>
        </w:rPr>
        <w:t xml:space="preserve"> أيصلح لي </w:t>
      </w:r>
      <w:r w:rsidR="008A5E9B">
        <w:rPr>
          <w:rFonts w:hint="cs"/>
          <w:rtl/>
        </w:rPr>
        <w:t>أ</w:t>
      </w:r>
      <w:r w:rsidR="008A5E9B">
        <w:rPr>
          <w:rtl/>
        </w:rPr>
        <w:t xml:space="preserve">ن </w:t>
      </w:r>
      <w:r>
        <w:rPr>
          <w:rtl/>
        </w:rPr>
        <w:t>أشتري من القوم الجارية الآبقة</w:t>
      </w:r>
      <w:r w:rsidR="00211E62">
        <w:rPr>
          <w:rtl/>
        </w:rPr>
        <w:t>،</w:t>
      </w:r>
      <w:r>
        <w:rPr>
          <w:rtl/>
        </w:rPr>
        <w:t xml:space="preserve"> وأعطيهم الثمن وأطلبها أنا؟ قال</w:t>
      </w:r>
      <w:r w:rsidR="00211E62">
        <w:rPr>
          <w:rtl/>
        </w:rPr>
        <w:t>:</w:t>
      </w:r>
      <w:r>
        <w:rPr>
          <w:rtl/>
        </w:rPr>
        <w:t xml:space="preserve"> لا يصلح شراؤها </w:t>
      </w:r>
      <w:r w:rsidR="00ED520A">
        <w:rPr>
          <w:rtl/>
        </w:rPr>
        <w:t xml:space="preserve">إلّا </w:t>
      </w:r>
      <w:r w:rsidR="008A5E9B">
        <w:rPr>
          <w:rFonts w:hint="cs"/>
          <w:rtl/>
        </w:rPr>
        <w:t>أ</w:t>
      </w:r>
      <w:r w:rsidR="008A5E9B">
        <w:rPr>
          <w:rtl/>
        </w:rPr>
        <w:t>ن</w:t>
      </w:r>
      <w:r w:rsidR="003763A8">
        <w:rPr>
          <w:rtl/>
        </w:rPr>
        <w:t xml:space="preserve"> </w:t>
      </w:r>
      <w:r>
        <w:rPr>
          <w:rtl/>
        </w:rPr>
        <w:t>تشتري منهم معها ثوبا</w:t>
      </w:r>
      <w:r w:rsidR="008A5E9B">
        <w:rPr>
          <w:rFonts w:hint="cs"/>
          <w:rtl/>
        </w:rPr>
        <w:t>ً</w:t>
      </w:r>
      <w:r>
        <w:rPr>
          <w:rtl/>
        </w:rPr>
        <w:t xml:space="preserve"> أو متاعا</w:t>
      </w:r>
      <w:r w:rsidR="008A5E9B">
        <w:rPr>
          <w:rFonts w:hint="cs"/>
          <w:rtl/>
        </w:rPr>
        <w:t>ً</w:t>
      </w:r>
      <w:r w:rsidR="00211E62">
        <w:rPr>
          <w:rtl/>
        </w:rPr>
        <w:t>،</w:t>
      </w:r>
      <w:r>
        <w:rPr>
          <w:rtl/>
        </w:rPr>
        <w:t xml:space="preserve"> فتقول لهم</w:t>
      </w:r>
      <w:r w:rsidR="00211E62">
        <w:rPr>
          <w:rtl/>
        </w:rPr>
        <w:t>:</w:t>
      </w:r>
      <w:r>
        <w:rPr>
          <w:rtl/>
        </w:rPr>
        <w:t xml:space="preserve"> أشتري منكم جاريتكم فلانة</w:t>
      </w:r>
      <w:r w:rsidR="00211E62">
        <w:rPr>
          <w:rtl/>
        </w:rPr>
        <w:t>،</w:t>
      </w:r>
      <w:r>
        <w:rPr>
          <w:rtl/>
        </w:rPr>
        <w:t xml:space="preserve"> وهذا المتاع بكذا وكذا درهما ف</w:t>
      </w:r>
      <w:r w:rsidR="003763A8">
        <w:rPr>
          <w:rtl/>
        </w:rPr>
        <w:t xml:space="preserve">إنّ </w:t>
      </w:r>
      <w:r>
        <w:rPr>
          <w:rtl/>
        </w:rPr>
        <w:t xml:space="preserve">ذلك جائز. </w:t>
      </w:r>
    </w:p>
    <w:p w:rsidR="00C90F8A" w:rsidRDefault="007D12B3" w:rsidP="00C0654E">
      <w:pPr>
        <w:pStyle w:val="libNormal"/>
        <w:rPr>
          <w:rtl/>
        </w:rPr>
      </w:pPr>
      <w:r>
        <w:rPr>
          <w:rtl/>
        </w:rPr>
        <w:t>محمّد</w:t>
      </w:r>
      <w:r w:rsidR="00343F1C">
        <w:rPr>
          <w:rtl/>
        </w:rPr>
        <w:t xml:space="preserve"> </w:t>
      </w:r>
      <w:r w:rsidR="00C90F8A">
        <w:rPr>
          <w:rtl/>
        </w:rPr>
        <w:t xml:space="preserve">بن الحسن بإسناده عن أحمد بن </w:t>
      </w:r>
      <w:r>
        <w:rPr>
          <w:rtl/>
        </w:rPr>
        <w:t>محمّد</w:t>
      </w:r>
      <w:r w:rsidR="00343F1C">
        <w:rPr>
          <w:rtl/>
        </w:rPr>
        <w:t xml:space="preserve"> </w:t>
      </w:r>
      <w:r w:rsidR="00C90F8A">
        <w:rPr>
          <w:rtl/>
        </w:rPr>
        <w:t xml:space="preserve">مثله </w:t>
      </w:r>
      <w:r w:rsidR="00C90F8A" w:rsidRPr="00E40572">
        <w:rPr>
          <w:rStyle w:val="libFootnotenumChar"/>
          <w:rtl/>
        </w:rPr>
        <w:t>(</w:t>
      </w:r>
      <w:r w:rsidR="00C0654E">
        <w:rPr>
          <w:rStyle w:val="libFootnotenumChar"/>
          <w:rFonts w:hint="cs"/>
          <w:rtl/>
        </w:rPr>
        <w:t>2</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[ 22734 ] </w:t>
      </w:r>
      <w:r>
        <w:rPr>
          <w:rtl/>
        </w:rPr>
        <w:t>2</w:t>
      </w:r>
      <w:r w:rsidR="00211E62">
        <w:rPr>
          <w:rFonts w:hint="cs"/>
          <w:rtl/>
        </w:rPr>
        <w:t xml:space="preserve"> - </w:t>
      </w:r>
      <w:r>
        <w:rPr>
          <w:rtl/>
        </w:rPr>
        <w:t>وبإسناده عن الحسين بن سعيد</w:t>
      </w:r>
      <w:r w:rsidR="00211E62">
        <w:rPr>
          <w:rtl/>
        </w:rPr>
        <w:t>،</w:t>
      </w:r>
      <w:r>
        <w:rPr>
          <w:rtl/>
        </w:rPr>
        <w:t xml:space="preserve"> عن الحسن</w:t>
      </w:r>
      <w:r w:rsidR="00211E62">
        <w:rPr>
          <w:rtl/>
        </w:rPr>
        <w:t>،</w:t>
      </w:r>
      <w:r>
        <w:rPr>
          <w:rtl/>
        </w:rPr>
        <w:t xml:space="preserve"> عن زرعة</w:t>
      </w:r>
      <w:r w:rsidR="00211E62">
        <w:rPr>
          <w:rtl/>
        </w:rPr>
        <w:t>،</w:t>
      </w:r>
      <w:r>
        <w:rPr>
          <w:rtl/>
        </w:rPr>
        <w:t xml:space="preserve"> عن سماعة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الرجل يشتري العبد وهو آبق عن أهله</w:t>
      </w:r>
      <w:r w:rsidR="00211E62">
        <w:rPr>
          <w:rtl/>
        </w:rPr>
        <w:t>،</w:t>
      </w:r>
      <w:r>
        <w:rPr>
          <w:rtl/>
        </w:rPr>
        <w:t xml:space="preserve"> قال</w:t>
      </w:r>
      <w:r w:rsidR="00211E62">
        <w:rPr>
          <w:rtl/>
        </w:rPr>
        <w:t>:</w:t>
      </w:r>
      <w:r>
        <w:rPr>
          <w:rtl/>
        </w:rPr>
        <w:t xml:space="preserve"> لا يصلح </w:t>
      </w:r>
      <w:r w:rsidR="00ED520A">
        <w:rPr>
          <w:rtl/>
        </w:rPr>
        <w:t xml:space="preserve">إلّا </w:t>
      </w:r>
      <w:r w:rsidR="003763A8">
        <w:rPr>
          <w:rtl/>
        </w:rPr>
        <w:t xml:space="preserve">إنّ </w:t>
      </w:r>
      <w:r>
        <w:rPr>
          <w:rtl/>
        </w:rPr>
        <w:t xml:space="preserve">يشتري معه </w:t>
      </w:r>
      <w:r w:rsidR="00A02D10">
        <w:rPr>
          <w:rtl/>
        </w:rPr>
        <w:t>شيئاً</w:t>
      </w:r>
      <w:r>
        <w:rPr>
          <w:rtl/>
        </w:rPr>
        <w:t xml:space="preserve"> آخر</w:t>
      </w:r>
      <w:r w:rsidR="00211E62">
        <w:rPr>
          <w:rtl/>
        </w:rPr>
        <w:t>،</w:t>
      </w:r>
      <w:r>
        <w:rPr>
          <w:rtl/>
        </w:rPr>
        <w:t xml:space="preserve"> ويقول</w:t>
      </w:r>
      <w:r w:rsidR="00211E62">
        <w:rPr>
          <w:rtl/>
        </w:rPr>
        <w:t>:</w:t>
      </w:r>
      <w:r>
        <w:rPr>
          <w:rtl/>
        </w:rPr>
        <w:t xml:space="preserve"> أشتري منك هذا الشيء وعبدك بكذا وكذا</w:t>
      </w:r>
      <w:r w:rsidR="00211E62">
        <w:rPr>
          <w:rtl/>
        </w:rPr>
        <w:t>،</w:t>
      </w:r>
      <w:r>
        <w:rPr>
          <w:rtl/>
        </w:rPr>
        <w:t xml:space="preserve"> ف</w:t>
      </w:r>
      <w:r w:rsidR="003763A8">
        <w:rPr>
          <w:rtl/>
        </w:rPr>
        <w:t xml:space="preserve">إنّ </w:t>
      </w:r>
      <w:r>
        <w:rPr>
          <w:rtl/>
        </w:rPr>
        <w:t xml:space="preserve">لم يقدر على العبد </w:t>
      </w:r>
      <w:r w:rsidR="006204AE">
        <w:rPr>
          <w:rtl/>
        </w:rPr>
        <w:t xml:space="preserve">كان </w:t>
      </w:r>
      <w:r w:rsidR="00584DEF">
        <w:rPr>
          <w:rtl/>
        </w:rPr>
        <w:t xml:space="preserve">الّذي </w:t>
      </w:r>
      <w:r>
        <w:rPr>
          <w:rtl/>
        </w:rPr>
        <w:t xml:space="preserve">نقده فيما اشترى منه. </w:t>
      </w:r>
    </w:p>
    <w:p w:rsidR="00C90F8A" w:rsidRDefault="00C90F8A" w:rsidP="00C0654E">
      <w:pPr>
        <w:pStyle w:val="libNormal"/>
        <w:rPr>
          <w:rtl/>
        </w:rPr>
      </w:pPr>
      <w:r>
        <w:rPr>
          <w:rtl/>
        </w:rPr>
        <w:t xml:space="preserve">وبإسناده عن أحمد 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مثله </w:t>
      </w:r>
      <w:r w:rsidRPr="00E40572">
        <w:rPr>
          <w:rStyle w:val="libFootnotenumChar"/>
          <w:rtl/>
        </w:rPr>
        <w:t>(</w:t>
      </w:r>
      <w:r w:rsidR="00C0654E">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246D9E" w:rsidRDefault="00C90F8A" w:rsidP="008A5E9B">
      <w:pPr>
        <w:pStyle w:val="libFootnote0"/>
        <w:rPr>
          <w:rtl/>
        </w:rPr>
      </w:pPr>
      <w:r w:rsidRPr="00246D9E">
        <w:rPr>
          <w:rtl/>
        </w:rPr>
        <w:t>(</w:t>
      </w:r>
      <w:r w:rsidR="008A5E9B">
        <w:rPr>
          <w:rFonts w:hint="cs"/>
          <w:rtl/>
        </w:rPr>
        <w:t>1</w:t>
      </w:r>
      <w:r w:rsidRPr="00246D9E">
        <w:rPr>
          <w:rtl/>
        </w:rPr>
        <w:t>) الكافي 5</w:t>
      </w:r>
      <w:r w:rsidR="00211E62">
        <w:rPr>
          <w:rtl/>
        </w:rPr>
        <w:t>:</w:t>
      </w:r>
      <w:r w:rsidRPr="00246D9E">
        <w:rPr>
          <w:rtl/>
        </w:rPr>
        <w:t xml:space="preserve"> 191 </w:t>
      </w:r>
      <w:r>
        <w:rPr>
          <w:rtl/>
        </w:rPr>
        <w:t>/</w:t>
      </w:r>
      <w:r w:rsidRPr="00246D9E">
        <w:rPr>
          <w:rtl/>
        </w:rPr>
        <w:t xml:space="preserve"> 5</w:t>
      </w:r>
      <w:r>
        <w:rPr>
          <w:rtl/>
        </w:rPr>
        <w:t>.</w:t>
      </w:r>
    </w:p>
    <w:p w:rsidR="00C90F8A" w:rsidRDefault="00C90F8A" w:rsidP="008A5E9B">
      <w:pPr>
        <w:pStyle w:val="libFootnoteCenterBold"/>
        <w:rPr>
          <w:rtl/>
        </w:rPr>
      </w:pPr>
      <w:r>
        <w:rPr>
          <w:rtl/>
        </w:rPr>
        <w:t xml:space="preserve">الباب 11 </w:t>
      </w:r>
    </w:p>
    <w:p w:rsidR="00C90F8A" w:rsidRDefault="00C90F8A" w:rsidP="008A5E9B">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194 / 9. </w:t>
      </w:r>
    </w:p>
    <w:p w:rsidR="00C90F8A" w:rsidRPr="00246D9E" w:rsidRDefault="00C90F8A" w:rsidP="008A5E9B">
      <w:pPr>
        <w:pStyle w:val="libFootnote0"/>
        <w:rPr>
          <w:rtl/>
        </w:rPr>
      </w:pPr>
      <w:r w:rsidRPr="00246D9E">
        <w:rPr>
          <w:rtl/>
        </w:rPr>
        <w:t>(</w:t>
      </w:r>
      <w:r w:rsidR="008A5E9B">
        <w:rPr>
          <w:rFonts w:hint="cs"/>
          <w:rtl/>
        </w:rPr>
        <w:t>2</w:t>
      </w:r>
      <w:r w:rsidRPr="00246D9E">
        <w:rPr>
          <w:rtl/>
        </w:rPr>
        <w:t>) التهذيب 7</w:t>
      </w:r>
      <w:r w:rsidR="00211E62">
        <w:rPr>
          <w:rtl/>
        </w:rPr>
        <w:t>:</w:t>
      </w:r>
      <w:r w:rsidRPr="00246D9E">
        <w:rPr>
          <w:rtl/>
        </w:rPr>
        <w:t xml:space="preserve"> 124 </w:t>
      </w:r>
      <w:r>
        <w:rPr>
          <w:rtl/>
        </w:rPr>
        <w:t>/</w:t>
      </w:r>
      <w:r w:rsidRPr="00246D9E">
        <w:rPr>
          <w:rtl/>
        </w:rPr>
        <w:t xml:space="preserve"> 541</w:t>
      </w:r>
      <w:r>
        <w:rPr>
          <w:rtl/>
        </w:rPr>
        <w:t>.</w:t>
      </w:r>
      <w:r w:rsidRPr="00246D9E">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124 / 540. </w:t>
      </w:r>
    </w:p>
    <w:p w:rsidR="00C90F8A" w:rsidRPr="00246D9E" w:rsidRDefault="00C90F8A" w:rsidP="008A5E9B">
      <w:pPr>
        <w:pStyle w:val="libFootnote0"/>
        <w:rPr>
          <w:rtl/>
        </w:rPr>
      </w:pPr>
      <w:r w:rsidRPr="00246D9E">
        <w:rPr>
          <w:rtl/>
        </w:rPr>
        <w:t>(</w:t>
      </w:r>
      <w:r w:rsidR="008A5E9B">
        <w:rPr>
          <w:rFonts w:hint="cs"/>
          <w:rtl/>
        </w:rPr>
        <w:t>3</w:t>
      </w:r>
      <w:r w:rsidRPr="00246D9E">
        <w:rPr>
          <w:rtl/>
        </w:rPr>
        <w:t>) التهذيب 7</w:t>
      </w:r>
      <w:r w:rsidR="00211E62">
        <w:rPr>
          <w:rtl/>
        </w:rPr>
        <w:t>:</w:t>
      </w:r>
      <w:r w:rsidRPr="00246D9E">
        <w:rPr>
          <w:rtl/>
        </w:rPr>
        <w:t xml:space="preserve"> 69 </w:t>
      </w:r>
      <w:r>
        <w:rPr>
          <w:rtl/>
        </w:rPr>
        <w:t>/</w:t>
      </w:r>
      <w:r w:rsidRPr="00246D9E">
        <w:rPr>
          <w:rtl/>
        </w:rPr>
        <w:t xml:space="preserve"> 296</w:t>
      </w:r>
      <w:r>
        <w:rPr>
          <w:rtl/>
        </w:rPr>
        <w:t>.</w:t>
      </w:r>
      <w:r w:rsidRPr="00246D9E">
        <w:rPr>
          <w:rtl/>
        </w:rPr>
        <w:t xml:space="preserve"> </w:t>
      </w:r>
    </w:p>
    <w:p w:rsidR="00E40572" w:rsidRDefault="00E40572" w:rsidP="00343F1C">
      <w:pPr>
        <w:pStyle w:val="libNormal"/>
        <w:rPr>
          <w:rtl/>
        </w:rPr>
      </w:pPr>
      <w:r>
        <w:rPr>
          <w:rtl/>
        </w:rPr>
        <w:br w:type="page"/>
      </w:r>
    </w:p>
    <w:p w:rsidR="00C90F8A" w:rsidRDefault="00C90F8A" w:rsidP="00C0654E">
      <w:pPr>
        <w:pStyle w:val="libNormal"/>
        <w:rPr>
          <w:rtl/>
        </w:rPr>
      </w:pPr>
      <w:r>
        <w:rPr>
          <w:rtl/>
        </w:rPr>
        <w:lastRenderedPageBreak/>
        <w:t xml:space="preserve">ورواه الصدوق بإسناده عن سماعة </w:t>
      </w:r>
      <w:r w:rsidRPr="00E40572">
        <w:rPr>
          <w:rStyle w:val="libFootnotenumChar"/>
          <w:rtl/>
        </w:rPr>
        <w:t>(</w:t>
      </w:r>
      <w:r w:rsidR="00C0654E">
        <w:rPr>
          <w:rStyle w:val="libFootnotenumChar"/>
          <w:rFonts w:hint="cs"/>
          <w:rtl/>
        </w:rPr>
        <w:t>1</w:t>
      </w:r>
      <w:r w:rsidRPr="00E40572">
        <w:rPr>
          <w:rStyle w:val="libFootnotenumChar"/>
          <w:rtl/>
        </w:rPr>
        <w:t>)</w:t>
      </w:r>
      <w:r>
        <w:rPr>
          <w:rtl/>
        </w:rPr>
        <w:t xml:space="preserve">. </w:t>
      </w:r>
    </w:p>
    <w:p w:rsidR="00C90F8A" w:rsidRDefault="00C90F8A" w:rsidP="00C0654E">
      <w:pPr>
        <w:pStyle w:val="libNormal"/>
        <w:rPr>
          <w:rtl/>
        </w:rPr>
      </w:pPr>
      <w:r>
        <w:rPr>
          <w:rtl/>
        </w:rPr>
        <w:t xml:space="preserve">ورواه الكليني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 xml:space="preserve">نحوه </w:t>
      </w:r>
      <w:r w:rsidRPr="00E40572">
        <w:rPr>
          <w:rStyle w:val="libFootnotenumChar"/>
          <w:rtl/>
        </w:rPr>
        <w:t>(</w:t>
      </w:r>
      <w:r w:rsidR="00C0654E">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1082" w:name="_Toc303531751"/>
      <w:bookmarkStart w:id="1083" w:name="_Toc303765431"/>
      <w:bookmarkStart w:id="1084" w:name="_Toc303770621"/>
      <w:bookmarkStart w:id="1085" w:name="_Toc378022417"/>
      <w:bookmarkStart w:id="1086" w:name="_Toc253506792"/>
      <w:r>
        <w:rPr>
          <w:rtl/>
        </w:rPr>
        <w:t>12</w:t>
      </w:r>
      <w:r w:rsidR="00211E62">
        <w:rPr>
          <w:rtl/>
        </w:rPr>
        <w:t xml:space="preserve"> - </w:t>
      </w:r>
      <w:r>
        <w:rPr>
          <w:rtl/>
        </w:rPr>
        <w:t>باب أن</w:t>
      </w:r>
      <w:r w:rsidR="00C0654E">
        <w:rPr>
          <w:rFonts w:hint="cs"/>
          <w:rtl/>
        </w:rPr>
        <w:t>ّ</w:t>
      </w:r>
      <w:r>
        <w:rPr>
          <w:rtl/>
        </w:rPr>
        <w:t>ه لا يجوز بيع ما يضرب الصياد بشبكته</w:t>
      </w:r>
      <w:r w:rsidR="00211E62">
        <w:rPr>
          <w:rtl/>
        </w:rPr>
        <w:t>،</w:t>
      </w:r>
      <w:r>
        <w:rPr>
          <w:rtl/>
        </w:rPr>
        <w:t xml:space="preserve"> ولا ما</w:t>
      </w:r>
      <w:bookmarkEnd w:id="1082"/>
      <w:bookmarkEnd w:id="1083"/>
      <w:bookmarkEnd w:id="1084"/>
      <w:r w:rsidR="00211E62">
        <w:rPr>
          <w:rtl/>
        </w:rPr>
        <w:t xml:space="preserve"> </w:t>
      </w:r>
      <w:bookmarkStart w:id="1087" w:name="_Toc303531752"/>
      <w:bookmarkStart w:id="1088" w:name="_Toc303765432"/>
      <w:bookmarkStart w:id="1089" w:name="_Toc303770622"/>
      <w:r w:rsidR="00211E62">
        <w:rPr>
          <w:rtl/>
        </w:rPr>
        <w:t>ف</w:t>
      </w:r>
      <w:r>
        <w:rPr>
          <w:rtl/>
        </w:rPr>
        <w:t xml:space="preserve">ي الآجام من القصب والسمك والطير مع الجهالة </w:t>
      </w:r>
      <w:r w:rsidR="00ED520A">
        <w:rPr>
          <w:rtl/>
        </w:rPr>
        <w:t xml:space="preserve">إلّا </w:t>
      </w:r>
      <w:bookmarkEnd w:id="1087"/>
      <w:bookmarkEnd w:id="1088"/>
      <w:bookmarkEnd w:id="1089"/>
      <w:r w:rsidR="003763A8">
        <w:rPr>
          <w:rtl/>
        </w:rPr>
        <w:t xml:space="preserve">إنّ </w:t>
      </w:r>
      <w:bookmarkStart w:id="1090" w:name="_Toc303531753"/>
      <w:bookmarkStart w:id="1091" w:name="_Toc303765433"/>
      <w:bookmarkStart w:id="1092" w:name="_Toc303770623"/>
      <w:r w:rsidR="00211E62">
        <w:rPr>
          <w:rtl/>
        </w:rPr>
        <w:t>ي</w:t>
      </w:r>
      <w:r>
        <w:rPr>
          <w:rtl/>
        </w:rPr>
        <w:t>ضم إلى معلوم</w:t>
      </w:r>
      <w:r w:rsidR="00211E62">
        <w:rPr>
          <w:rtl/>
        </w:rPr>
        <w:t>،</w:t>
      </w:r>
      <w:r>
        <w:rPr>
          <w:rtl/>
        </w:rPr>
        <w:t xml:space="preserve"> وحكم بيع المجهولات وما لا يقدر عليه</w:t>
      </w:r>
      <w:bookmarkEnd w:id="1085"/>
      <w:bookmarkEnd w:id="1086"/>
      <w:bookmarkEnd w:id="1090"/>
      <w:bookmarkEnd w:id="1091"/>
      <w:bookmarkEnd w:id="1092"/>
    </w:p>
    <w:p w:rsidR="00C90F8A" w:rsidRDefault="00C90F8A" w:rsidP="004F5848">
      <w:pPr>
        <w:pStyle w:val="libNormal"/>
        <w:rPr>
          <w:rtl/>
        </w:rPr>
      </w:pPr>
      <w:r w:rsidRPr="008D3D37">
        <w:rPr>
          <w:rStyle w:val="libNormalChar"/>
          <w:rtl/>
        </w:rPr>
        <w:t xml:space="preserve">[ 22735 ]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الحسن بن شمون</w:t>
      </w:r>
      <w:r w:rsidR="00211E62">
        <w:rPr>
          <w:rtl/>
        </w:rPr>
        <w:t>،</w:t>
      </w:r>
      <w:r>
        <w:rPr>
          <w:rtl/>
        </w:rPr>
        <w:t xml:space="preserve"> عن </w:t>
      </w:r>
      <w:r w:rsidR="00917D2D">
        <w:rPr>
          <w:rtl/>
        </w:rPr>
        <w:t>الأصم</w:t>
      </w:r>
      <w:r w:rsidR="00211E62">
        <w:rPr>
          <w:rtl/>
        </w:rPr>
        <w:t>،</w:t>
      </w:r>
      <w:r>
        <w:rPr>
          <w:rtl/>
        </w:rPr>
        <w:t xml:space="preserve"> عن مسمع</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نهى </w:t>
      </w:r>
      <w:r w:rsidR="003763A8">
        <w:rPr>
          <w:rtl/>
        </w:rPr>
        <w:t xml:space="preserve">إنّ </w:t>
      </w:r>
      <w:r>
        <w:rPr>
          <w:rtl/>
        </w:rPr>
        <w:t>يشتري شبكة الصياد يقول</w:t>
      </w:r>
      <w:r w:rsidR="00211E62">
        <w:rPr>
          <w:rtl/>
        </w:rPr>
        <w:t>:</w:t>
      </w:r>
      <w:r>
        <w:rPr>
          <w:rtl/>
        </w:rPr>
        <w:t xml:space="preserve"> اضرب بشبكتك</w:t>
      </w:r>
      <w:r w:rsidR="00211E62">
        <w:rPr>
          <w:rtl/>
        </w:rPr>
        <w:t>،</w:t>
      </w:r>
      <w:r>
        <w:rPr>
          <w:rtl/>
        </w:rPr>
        <w:t xml:space="preserve"> فما خرج فهو من مالي بكذا وكذا. </w:t>
      </w:r>
    </w:p>
    <w:p w:rsidR="00C90F8A" w:rsidRDefault="00C90F8A" w:rsidP="004F5848">
      <w:pPr>
        <w:pStyle w:val="libNormal"/>
        <w:rPr>
          <w:rtl/>
        </w:rPr>
      </w:pPr>
      <w:r w:rsidRPr="008D3D37">
        <w:rPr>
          <w:rStyle w:val="libNormalChar"/>
          <w:rtl/>
        </w:rPr>
        <w:t xml:space="preserve">[ 22736 ] </w:t>
      </w:r>
      <w:r>
        <w:rPr>
          <w:rtl/>
        </w:rPr>
        <w:t>2</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 xml:space="preserve">كانت أجمة ليس فيها قصب اخرج شيء من السمك فيباع وما في الاجمة. </w:t>
      </w:r>
    </w:p>
    <w:p w:rsidR="00C90F8A" w:rsidRDefault="00C90F8A" w:rsidP="00C0654E">
      <w:pPr>
        <w:pStyle w:val="libNormal"/>
        <w:rPr>
          <w:rtl/>
        </w:rPr>
      </w:pPr>
      <w:r>
        <w:rPr>
          <w:rtl/>
        </w:rPr>
        <w:t xml:space="preserve">ورواه الشيخ بإسناده عن سهل بن زياد </w:t>
      </w:r>
      <w:r w:rsidRPr="00E40572">
        <w:rPr>
          <w:rStyle w:val="libFootnotenumChar"/>
          <w:rtl/>
        </w:rPr>
        <w:t>(</w:t>
      </w:r>
      <w:r w:rsidR="00C0654E">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[ 22737 ] </w:t>
      </w:r>
      <w:r>
        <w:rPr>
          <w:rtl/>
        </w:rPr>
        <w:t>3</w:t>
      </w:r>
      <w:r w:rsidR="00211E62">
        <w:rPr>
          <w:rtl/>
        </w:rPr>
        <w:t xml:space="preserve"> - </w:t>
      </w:r>
      <w:r>
        <w:rPr>
          <w:rtl/>
        </w:rPr>
        <w:t>وعن بعض أصحابنا</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أبي مخل</w:t>
      </w:r>
      <w:r w:rsidR="00C0654E">
        <w:rPr>
          <w:rFonts w:hint="cs"/>
          <w:rtl/>
        </w:rPr>
        <w:t>ّ</w:t>
      </w:r>
      <w:r>
        <w:rPr>
          <w:rtl/>
        </w:rPr>
        <w:t>د السراج قال</w:t>
      </w:r>
      <w:r w:rsidR="00211E62">
        <w:rPr>
          <w:rtl/>
        </w:rPr>
        <w:t>:</w:t>
      </w:r>
      <w:r>
        <w:rPr>
          <w:rtl/>
        </w:rPr>
        <w:t xml:space="preserve"> </w:t>
      </w:r>
      <w:r w:rsidR="00611CA2">
        <w:rPr>
          <w:rtl/>
        </w:rPr>
        <w:t xml:space="preserve">كنّا </w:t>
      </w:r>
      <w:r>
        <w:rPr>
          <w:rtl/>
        </w:rPr>
        <w:t xml:space="preserve">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فدخل معتب فقال</w:t>
      </w:r>
      <w:r w:rsidR="00211E62">
        <w:rPr>
          <w:rtl/>
        </w:rPr>
        <w:t>:</w:t>
      </w:r>
      <w:r>
        <w:rPr>
          <w:rtl/>
        </w:rPr>
        <w:t xml:space="preserve"> بالباب </w:t>
      </w:r>
    </w:p>
    <w:p w:rsidR="00C90F8A" w:rsidRDefault="00343F1C" w:rsidP="00343F1C">
      <w:pPr>
        <w:pStyle w:val="libLine"/>
        <w:rPr>
          <w:rtl/>
        </w:rPr>
      </w:pPr>
      <w:r>
        <w:rPr>
          <w:rtl/>
        </w:rPr>
        <w:t>____________________</w:t>
      </w:r>
    </w:p>
    <w:p w:rsidR="00C90F8A" w:rsidRPr="00246D9E" w:rsidRDefault="00C90F8A" w:rsidP="00C0654E">
      <w:pPr>
        <w:pStyle w:val="libFootnote0"/>
        <w:rPr>
          <w:rtl/>
        </w:rPr>
      </w:pPr>
      <w:r w:rsidRPr="00246D9E">
        <w:rPr>
          <w:rtl/>
        </w:rPr>
        <w:t>(</w:t>
      </w:r>
      <w:r w:rsidR="00C0654E">
        <w:rPr>
          <w:rFonts w:hint="cs"/>
          <w:rtl/>
        </w:rPr>
        <w:t>1</w:t>
      </w:r>
      <w:r w:rsidRPr="00246D9E">
        <w:rPr>
          <w:rtl/>
        </w:rPr>
        <w:t>) الفقيه 3</w:t>
      </w:r>
      <w:r w:rsidR="00211E62">
        <w:rPr>
          <w:rtl/>
        </w:rPr>
        <w:t>:</w:t>
      </w:r>
      <w:r w:rsidRPr="00246D9E">
        <w:rPr>
          <w:rtl/>
        </w:rPr>
        <w:t xml:space="preserve"> 142 </w:t>
      </w:r>
      <w:r>
        <w:rPr>
          <w:rtl/>
        </w:rPr>
        <w:t>/</w:t>
      </w:r>
      <w:r w:rsidRPr="00246D9E">
        <w:rPr>
          <w:rtl/>
        </w:rPr>
        <w:t xml:space="preserve"> 622</w:t>
      </w:r>
      <w:r>
        <w:rPr>
          <w:rtl/>
        </w:rPr>
        <w:t>.</w:t>
      </w:r>
      <w:r w:rsidRPr="00246D9E">
        <w:rPr>
          <w:rtl/>
        </w:rPr>
        <w:t xml:space="preserve"> </w:t>
      </w:r>
    </w:p>
    <w:p w:rsidR="00C90F8A" w:rsidRPr="00246D9E" w:rsidRDefault="00C90F8A" w:rsidP="00C0654E">
      <w:pPr>
        <w:pStyle w:val="libFootnote0"/>
        <w:rPr>
          <w:rtl/>
        </w:rPr>
      </w:pPr>
      <w:r w:rsidRPr="00246D9E">
        <w:rPr>
          <w:rtl/>
        </w:rPr>
        <w:t>(</w:t>
      </w:r>
      <w:r w:rsidR="00C0654E">
        <w:rPr>
          <w:rFonts w:hint="cs"/>
          <w:rtl/>
        </w:rPr>
        <w:t>2</w:t>
      </w:r>
      <w:r w:rsidRPr="00246D9E">
        <w:rPr>
          <w:rtl/>
        </w:rPr>
        <w:t>) الكافي 5</w:t>
      </w:r>
      <w:r w:rsidR="00211E62">
        <w:rPr>
          <w:rtl/>
        </w:rPr>
        <w:t>:</w:t>
      </w:r>
      <w:r w:rsidRPr="00246D9E">
        <w:rPr>
          <w:rtl/>
        </w:rPr>
        <w:t xml:space="preserve"> 209 </w:t>
      </w:r>
      <w:r>
        <w:rPr>
          <w:rtl/>
        </w:rPr>
        <w:t>/</w:t>
      </w:r>
      <w:r w:rsidRPr="00246D9E">
        <w:rPr>
          <w:rtl/>
        </w:rPr>
        <w:t xml:space="preserve"> 3</w:t>
      </w:r>
      <w:r>
        <w:rPr>
          <w:rtl/>
        </w:rPr>
        <w:t>.</w:t>
      </w:r>
    </w:p>
    <w:p w:rsidR="00C90F8A" w:rsidRDefault="00C90F8A" w:rsidP="00C0654E">
      <w:pPr>
        <w:pStyle w:val="libFootnoteCenterBold"/>
        <w:rPr>
          <w:rtl/>
        </w:rPr>
      </w:pPr>
      <w:r>
        <w:rPr>
          <w:rtl/>
        </w:rPr>
        <w:t xml:space="preserve">الباب 12 </w:t>
      </w:r>
    </w:p>
    <w:p w:rsidR="00C90F8A" w:rsidRDefault="00C90F8A" w:rsidP="00C0654E">
      <w:pPr>
        <w:pStyle w:val="libFootnoteCenterBold"/>
        <w:rPr>
          <w:rtl/>
        </w:rPr>
      </w:pPr>
      <w:r>
        <w:rPr>
          <w:rtl/>
        </w:rPr>
        <w:t xml:space="preserve">فيه 15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194 / 10</w:t>
      </w:r>
      <w:r w:rsidR="00211E62">
        <w:rPr>
          <w:rtl/>
        </w:rPr>
        <w:t>،</w:t>
      </w:r>
      <w:r>
        <w:rPr>
          <w:rtl/>
        </w:rPr>
        <w:t xml:space="preserve"> والتهذيب 7</w:t>
      </w:r>
      <w:r w:rsidR="00211E62">
        <w:rPr>
          <w:rtl/>
        </w:rPr>
        <w:t>:</w:t>
      </w:r>
      <w:r>
        <w:rPr>
          <w:rtl/>
        </w:rPr>
        <w:t xml:space="preserve"> 124 / 542.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194 / 11. </w:t>
      </w:r>
    </w:p>
    <w:p w:rsidR="00C90F8A" w:rsidRPr="00246D9E" w:rsidRDefault="00C90F8A" w:rsidP="00C0654E">
      <w:pPr>
        <w:pStyle w:val="libFootnote0"/>
        <w:rPr>
          <w:rtl/>
        </w:rPr>
      </w:pPr>
      <w:r w:rsidRPr="00246D9E">
        <w:rPr>
          <w:rtl/>
        </w:rPr>
        <w:t>(</w:t>
      </w:r>
      <w:r w:rsidR="00C0654E">
        <w:rPr>
          <w:rFonts w:hint="cs"/>
          <w:rtl/>
        </w:rPr>
        <w:t>3</w:t>
      </w:r>
      <w:r w:rsidRPr="00246D9E">
        <w:rPr>
          <w:rtl/>
        </w:rPr>
        <w:t>) التهذيب 7</w:t>
      </w:r>
      <w:r w:rsidR="00211E62">
        <w:rPr>
          <w:rtl/>
        </w:rPr>
        <w:t>:</w:t>
      </w:r>
      <w:r w:rsidRPr="00246D9E">
        <w:rPr>
          <w:rtl/>
        </w:rPr>
        <w:t xml:space="preserve"> 124 </w:t>
      </w:r>
      <w:r>
        <w:rPr>
          <w:rtl/>
        </w:rPr>
        <w:t>/</w:t>
      </w:r>
      <w:r w:rsidRPr="00246D9E">
        <w:rPr>
          <w:rtl/>
        </w:rPr>
        <w:t xml:space="preserve"> 543</w:t>
      </w:r>
      <w:r>
        <w:rPr>
          <w:rtl/>
        </w:rPr>
        <w:t>.</w:t>
      </w:r>
      <w:r w:rsidRPr="00246D9E">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201 / 9</w:t>
      </w:r>
      <w:r w:rsidR="00211E62">
        <w:rPr>
          <w:rtl/>
        </w:rPr>
        <w:t>،</w:t>
      </w:r>
      <w:r>
        <w:rPr>
          <w:rtl/>
        </w:rPr>
        <w:t xml:space="preserve"> وأورده في الحديث 4 من الباب 5 من أبواب السلف.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رجلان</w:t>
      </w:r>
      <w:r w:rsidR="00211E62">
        <w:rPr>
          <w:rtl/>
        </w:rPr>
        <w:t>،</w:t>
      </w:r>
      <w:r>
        <w:rPr>
          <w:rtl/>
        </w:rPr>
        <w:t xml:space="preserve"> فقال</w:t>
      </w:r>
      <w:r w:rsidR="00211E62">
        <w:rPr>
          <w:rtl/>
        </w:rPr>
        <w:t>:</w:t>
      </w:r>
      <w:r>
        <w:rPr>
          <w:rtl/>
        </w:rPr>
        <w:t xml:space="preserve"> ادخلهما</w:t>
      </w:r>
      <w:r w:rsidR="00211E62">
        <w:rPr>
          <w:rtl/>
        </w:rPr>
        <w:t>،</w:t>
      </w:r>
      <w:r>
        <w:rPr>
          <w:rtl/>
        </w:rPr>
        <w:t xml:space="preserve"> فدخلا فقال أحدهما</w:t>
      </w:r>
      <w:r w:rsidR="00211E62">
        <w:rPr>
          <w:rtl/>
        </w:rPr>
        <w:t>:</w:t>
      </w:r>
      <w:r>
        <w:rPr>
          <w:rtl/>
        </w:rPr>
        <w:t xml:space="preserve"> </w:t>
      </w:r>
      <w:r w:rsidR="00D96DB8">
        <w:rPr>
          <w:rtl/>
        </w:rPr>
        <w:t xml:space="preserve">إنّي </w:t>
      </w:r>
      <w:r>
        <w:rPr>
          <w:rtl/>
        </w:rPr>
        <w:t>رجل قصاب</w:t>
      </w:r>
      <w:r w:rsidR="00211E62">
        <w:rPr>
          <w:rtl/>
        </w:rPr>
        <w:t>،</w:t>
      </w:r>
      <w:r>
        <w:rPr>
          <w:rtl/>
        </w:rPr>
        <w:t xml:space="preserve"> و</w:t>
      </w:r>
      <w:r w:rsidR="00D96DB8">
        <w:rPr>
          <w:rtl/>
        </w:rPr>
        <w:t xml:space="preserve">إنّي </w:t>
      </w:r>
      <w:r>
        <w:rPr>
          <w:rtl/>
        </w:rPr>
        <w:t xml:space="preserve">أبيع المسوك </w:t>
      </w:r>
      <w:r w:rsidRPr="00E40572">
        <w:rPr>
          <w:rStyle w:val="libFootnotenumChar"/>
          <w:rtl/>
        </w:rPr>
        <w:t>(1)</w:t>
      </w:r>
      <w:r>
        <w:rPr>
          <w:rtl/>
        </w:rPr>
        <w:t xml:space="preserve"> قبل </w:t>
      </w:r>
      <w:r w:rsidR="003763A8">
        <w:rPr>
          <w:rtl/>
        </w:rPr>
        <w:t xml:space="preserve">إنّ </w:t>
      </w:r>
      <w:r>
        <w:rPr>
          <w:rtl/>
        </w:rPr>
        <w:t>أذبح الغنم</w:t>
      </w:r>
      <w:r w:rsidR="00211E62">
        <w:rPr>
          <w:rtl/>
        </w:rPr>
        <w:t>،</w:t>
      </w:r>
      <w:r>
        <w:rPr>
          <w:rtl/>
        </w:rPr>
        <w:t xml:space="preserve"> قال</w:t>
      </w:r>
      <w:r w:rsidR="00211E62">
        <w:rPr>
          <w:rtl/>
        </w:rPr>
        <w:t>:</w:t>
      </w:r>
      <w:r>
        <w:rPr>
          <w:rtl/>
        </w:rPr>
        <w:t xml:space="preserve"> ليس به بأس</w:t>
      </w:r>
      <w:r w:rsidR="00211E62">
        <w:rPr>
          <w:rtl/>
        </w:rPr>
        <w:t>،</w:t>
      </w:r>
      <w:r>
        <w:rPr>
          <w:rtl/>
        </w:rPr>
        <w:t xml:space="preserve"> ولكن انسبها غنم أرض كذا وكذا. </w:t>
      </w:r>
    </w:p>
    <w:p w:rsidR="00C90F8A" w:rsidRDefault="00C90F8A" w:rsidP="00512202">
      <w:pPr>
        <w:pStyle w:val="libNormal"/>
        <w:rPr>
          <w:rtl/>
        </w:rPr>
      </w:pPr>
      <w:r w:rsidRPr="008D3D37">
        <w:rPr>
          <w:rStyle w:val="libNormalChar"/>
          <w:rtl/>
        </w:rPr>
        <w:t xml:space="preserve">[ 22738 ]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عبدالله بن </w:t>
      </w:r>
      <w:r w:rsidR="007D12B3">
        <w:rPr>
          <w:rtl/>
        </w:rPr>
        <w:t>محمّد</w:t>
      </w:r>
      <w:r w:rsidR="00211E62">
        <w:rPr>
          <w:rtl/>
        </w:rPr>
        <w:t>،</w:t>
      </w:r>
      <w:r>
        <w:rPr>
          <w:rtl/>
        </w:rPr>
        <w:t xml:space="preserve"> عن </w:t>
      </w:r>
      <w:r w:rsidR="00584DEF">
        <w:rPr>
          <w:rtl/>
        </w:rPr>
        <w:t xml:space="preserve">عليّ </w:t>
      </w:r>
      <w:r>
        <w:rPr>
          <w:rtl/>
        </w:rPr>
        <w:t>ابن الحكم</w:t>
      </w:r>
      <w:r w:rsidR="00211E62">
        <w:rPr>
          <w:rtl/>
        </w:rPr>
        <w:t>،</w:t>
      </w:r>
      <w:r>
        <w:rPr>
          <w:rtl/>
        </w:rPr>
        <w:t xml:space="preserve"> وعن حميد بن زياد</w:t>
      </w:r>
      <w:r w:rsidR="00211E62">
        <w:rPr>
          <w:rtl/>
        </w:rPr>
        <w:t>،</w:t>
      </w:r>
      <w:r>
        <w:rPr>
          <w:rtl/>
        </w:rPr>
        <w:t xml:space="preserve"> عن الحسن بن </w:t>
      </w:r>
      <w:r w:rsidR="007D12B3">
        <w:rPr>
          <w:rtl/>
        </w:rPr>
        <w:t>محمّد</w:t>
      </w:r>
      <w:r w:rsidR="00343F1C">
        <w:rPr>
          <w:rtl/>
        </w:rPr>
        <w:t xml:space="preserve"> </w:t>
      </w:r>
      <w:r>
        <w:rPr>
          <w:rtl/>
        </w:rPr>
        <w:t>بن سماعة</w:t>
      </w:r>
      <w:r w:rsidR="00211E62">
        <w:rPr>
          <w:rtl/>
        </w:rPr>
        <w:t>،</w:t>
      </w:r>
      <w:r>
        <w:rPr>
          <w:rtl/>
        </w:rPr>
        <w:t xml:space="preserve"> عن غير واحد </w:t>
      </w:r>
      <w:r w:rsidR="00D63D10">
        <w:rPr>
          <w:rtl/>
        </w:rPr>
        <w:t>جميعاً</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إسماعيل بن الفضل الهاشمي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الرجل يتقبل بجزية رؤوس الرجال وبخراج النخل والآجام والطير وهو لا يدري لعله لا يكون من هذا شيء </w:t>
      </w:r>
      <w:r w:rsidR="00B10EAE">
        <w:rPr>
          <w:rtl/>
        </w:rPr>
        <w:t>أبداً</w:t>
      </w:r>
      <w:r w:rsidR="00211E62">
        <w:rPr>
          <w:rtl/>
        </w:rPr>
        <w:t>،</w:t>
      </w:r>
      <w:r>
        <w:rPr>
          <w:rtl/>
        </w:rPr>
        <w:t xml:space="preserve"> أو يكون</w:t>
      </w:r>
      <w:r w:rsidR="00211E62">
        <w:rPr>
          <w:rtl/>
        </w:rPr>
        <w:t>،</w:t>
      </w:r>
      <w:r>
        <w:rPr>
          <w:rtl/>
        </w:rPr>
        <w:t xml:space="preserve"> أيشتريه وفي </w:t>
      </w:r>
      <w:r w:rsidR="002E2391">
        <w:rPr>
          <w:rtl/>
        </w:rPr>
        <w:t xml:space="preserve">أيّ </w:t>
      </w:r>
      <w:r>
        <w:rPr>
          <w:rtl/>
        </w:rPr>
        <w:t>زم</w:t>
      </w:r>
      <w:r w:rsidR="007A663F">
        <w:rPr>
          <w:rFonts w:hint="cs"/>
          <w:rtl/>
        </w:rPr>
        <w:t>ا</w:t>
      </w:r>
      <w:r w:rsidR="007A663F">
        <w:rPr>
          <w:rtl/>
        </w:rPr>
        <w:t>ن</w:t>
      </w:r>
      <w:r w:rsidR="003763A8">
        <w:rPr>
          <w:rtl/>
        </w:rPr>
        <w:t xml:space="preserve"> </w:t>
      </w:r>
      <w:r>
        <w:rPr>
          <w:rtl/>
        </w:rPr>
        <w:t>يشتريه ويتقبل منه؟ قال</w:t>
      </w:r>
      <w:r w:rsidR="00211E62">
        <w:rPr>
          <w:rtl/>
        </w:rPr>
        <w:t>:</w:t>
      </w:r>
      <w:r>
        <w:rPr>
          <w:rtl/>
        </w:rPr>
        <w:t xml:space="preserve"> </w:t>
      </w:r>
      <w:r w:rsidR="004352C0">
        <w:rPr>
          <w:rtl/>
        </w:rPr>
        <w:t xml:space="preserve">إذا </w:t>
      </w:r>
      <w:r>
        <w:rPr>
          <w:rtl/>
        </w:rPr>
        <w:t xml:space="preserve">علمت </w:t>
      </w:r>
      <w:r w:rsidR="003763A8">
        <w:rPr>
          <w:rtl/>
        </w:rPr>
        <w:t xml:space="preserve">إنّ </w:t>
      </w:r>
      <w:r>
        <w:rPr>
          <w:rtl/>
        </w:rPr>
        <w:t xml:space="preserve">من ذلك </w:t>
      </w:r>
      <w:r w:rsidR="00A02D10">
        <w:rPr>
          <w:rtl/>
        </w:rPr>
        <w:t>شيئاً</w:t>
      </w:r>
      <w:r>
        <w:rPr>
          <w:rtl/>
        </w:rPr>
        <w:t xml:space="preserve"> واحدا</w:t>
      </w:r>
      <w:r w:rsidR="00FA533B">
        <w:rPr>
          <w:rFonts w:hint="cs"/>
          <w:rtl/>
        </w:rPr>
        <w:t>ً</w:t>
      </w:r>
      <w:r w:rsidR="00FA533B">
        <w:rPr>
          <w:rtl/>
        </w:rPr>
        <w:t xml:space="preserve"> </w:t>
      </w:r>
      <w:r w:rsidR="00FA533B">
        <w:rPr>
          <w:rFonts w:hint="cs"/>
          <w:rtl/>
        </w:rPr>
        <w:t>أ</w:t>
      </w:r>
      <w:r>
        <w:rPr>
          <w:rtl/>
        </w:rPr>
        <w:t>ن</w:t>
      </w:r>
      <w:r w:rsidR="00FA533B">
        <w:rPr>
          <w:rFonts w:hint="cs"/>
          <w:rtl/>
        </w:rPr>
        <w:t>ّ</w:t>
      </w:r>
      <w:r>
        <w:rPr>
          <w:rtl/>
        </w:rPr>
        <w:t xml:space="preserve">ه قد ادرك فاشتره وتقبل به </w:t>
      </w:r>
      <w:r w:rsidRPr="00E40572">
        <w:rPr>
          <w:rStyle w:val="libFootnotenumChar"/>
          <w:rtl/>
        </w:rPr>
        <w:t>(</w:t>
      </w:r>
      <w:r w:rsidR="00512202">
        <w:rPr>
          <w:rStyle w:val="libFootnotenumChar"/>
          <w:rFonts w:hint="cs"/>
          <w:rtl/>
        </w:rPr>
        <w:t>2</w:t>
      </w:r>
      <w:r w:rsidRPr="00E40572">
        <w:rPr>
          <w:rStyle w:val="libFootnotenumChar"/>
          <w:rtl/>
        </w:rPr>
        <w:t>)</w:t>
      </w:r>
      <w:r>
        <w:rPr>
          <w:rtl/>
        </w:rPr>
        <w:t xml:space="preserve">. </w:t>
      </w:r>
    </w:p>
    <w:p w:rsidR="00C90F8A" w:rsidRDefault="00C90F8A" w:rsidP="00512202">
      <w:pPr>
        <w:pStyle w:val="libNormal"/>
        <w:rPr>
          <w:rtl/>
        </w:rPr>
      </w:pPr>
      <w:r>
        <w:rPr>
          <w:rtl/>
        </w:rPr>
        <w:t xml:space="preserve">ورواه الصدوق بإسناده عن </w:t>
      </w:r>
      <w:r w:rsidR="00361843">
        <w:rPr>
          <w:rtl/>
        </w:rPr>
        <w:t xml:space="preserve">أبان </w:t>
      </w:r>
      <w:r>
        <w:rPr>
          <w:rtl/>
        </w:rPr>
        <w:t>نحوه</w:t>
      </w:r>
      <w:r w:rsidR="00211E62">
        <w:rPr>
          <w:rtl/>
        </w:rPr>
        <w:t>،</w:t>
      </w:r>
      <w:r>
        <w:rPr>
          <w:rtl/>
        </w:rPr>
        <w:t xml:space="preserve"> </w:t>
      </w:r>
      <w:r w:rsidR="00ED520A">
        <w:rPr>
          <w:rtl/>
        </w:rPr>
        <w:t xml:space="preserve">إلّا </w:t>
      </w:r>
      <w:r>
        <w:rPr>
          <w:rtl/>
        </w:rPr>
        <w:t>أنّه قال</w:t>
      </w:r>
      <w:r w:rsidR="00211E62">
        <w:rPr>
          <w:rtl/>
        </w:rPr>
        <w:t>:</w:t>
      </w:r>
      <w:r>
        <w:rPr>
          <w:rtl/>
        </w:rPr>
        <w:t xml:space="preserve"> بخراج الرجال وجزية رؤوسهم</w:t>
      </w:r>
      <w:r w:rsidR="00211E62">
        <w:rPr>
          <w:rtl/>
        </w:rPr>
        <w:t>،</w:t>
      </w:r>
      <w:r>
        <w:rPr>
          <w:rtl/>
        </w:rPr>
        <w:t xml:space="preserve"> وخراج النخل والشجر والآجام والمصائد والسمك والطير </w:t>
      </w:r>
      <w:r w:rsidRPr="00E40572">
        <w:rPr>
          <w:rStyle w:val="libFootnotenumChar"/>
          <w:rtl/>
        </w:rPr>
        <w:t>(</w:t>
      </w:r>
      <w:r w:rsidR="00512202">
        <w:rPr>
          <w:rStyle w:val="libFootnotenumChar"/>
          <w:rFonts w:hint="cs"/>
          <w:rtl/>
        </w:rPr>
        <w:t>3</w:t>
      </w:r>
      <w:r w:rsidRPr="00E40572">
        <w:rPr>
          <w:rStyle w:val="libFootnotenumChar"/>
          <w:rtl/>
        </w:rPr>
        <w:t>)</w:t>
      </w:r>
      <w:r>
        <w:rPr>
          <w:rtl/>
        </w:rPr>
        <w:t xml:space="preserve">. </w:t>
      </w:r>
    </w:p>
    <w:p w:rsidR="00C90F8A" w:rsidRDefault="007D12B3" w:rsidP="00512202">
      <w:pPr>
        <w:pStyle w:val="libNormal"/>
        <w:rPr>
          <w:rtl/>
        </w:rPr>
      </w:pPr>
      <w:r>
        <w:rPr>
          <w:rtl/>
        </w:rPr>
        <w:t>محمّد</w:t>
      </w:r>
      <w:r w:rsidR="00343F1C">
        <w:rPr>
          <w:rtl/>
        </w:rPr>
        <w:t xml:space="preserve"> </w:t>
      </w:r>
      <w:r w:rsidR="00C90F8A">
        <w:rPr>
          <w:rtl/>
        </w:rPr>
        <w:t xml:space="preserve">بن الحسن بإسناده عن الحسن بن </w:t>
      </w:r>
      <w:r>
        <w:rPr>
          <w:rtl/>
        </w:rPr>
        <w:t>محمّد</w:t>
      </w:r>
      <w:r w:rsidR="00343F1C">
        <w:rPr>
          <w:rtl/>
        </w:rPr>
        <w:t xml:space="preserve"> </w:t>
      </w:r>
      <w:r w:rsidR="00C90F8A">
        <w:rPr>
          <w:rtl/>
        </w:rPr>
        <w:t xml:space="preserve">بن سماعة مثله </w:t>
      </w:r>
      <w:r w:rsidR="00C90F8A" w:rsidRPr="00E40572">
        <w:rPr>
          <w:rStyle w:val="libFootnotenumChar"/>
          <w:rtl/>
        </w:rPr>
        <w:t>(</w:t>
      </w:r>
      <w:r w:rsidR="00512202">
        <w:rPr>
          <w:rStyle w:val="libFootnotenumChar"/>
          <w:rFonts w:hint="cs"/>
          <w:rtl/>
        </w:rPr>
        <w:t>4</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[ 22739 ] </w:t>
      </w:r>
      <w:r>
        <w:rPr>
          <w:rtl/>
        </w:rPr>
        <w:t>5</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زياد</w:t>
      </w:r>
      <w:r w:rsidR="00211E62">
        <w:rPr>
          <w:rtl/>
        </w:rPr>
        <w:t>،</w:t>
      </w:r>
      <w:r>
        <w:rPr>
          <w:rtl/>
        </w:rPr>
        <w:t xml:space="preserve"> عن معاوية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بأس </w:t>
      </w:r>
      <w:r w:rsidR="003763A8">
        <w:rPr>
          <w:rtl/>
        </w:rPr>
        <w:t xml:space="preserve">إنّ </w:t>
      </w:r>
      <w:r>
        <w:rPr>
          <w:rtl/>
        </w:rPr>
        <w:t xml:space="preserve">يشتري الآجام </w:t>
      </w:r>
      <w:r w:rsidR="004352C0">
        <w:rPr>
          <w:rtl/>
        </w:rPr>
        <w:t xml:space="preserve">إذا </w:t>
      </w:r>
      <w:r>
        <w:rPr>
          <w:rtl/>
        </w:rPr>
        <w:t xml:space="preserve">كانت فيها قصب. </w:t>
      </w:r>
    </w:p>
    <w:p w:rsidR="00C90F8A" w:rsidRDefault="00C90F8A" w:rsidP="004F5848">
      <w:pPr>
        <w:pStyle w:val="libNormal"/>
        <w:rPr>
          <w:rtl/>
        </w:rPr>
      </w:pPr>
      <w:r w:rsidRPr="008D3D37">
        <w:rPr>
          <w:rStyle w:val="libNormalChar"/>
          <w:rtl/>
        </w:rPr>
        <w:t xml:space="preserve">[ 22740 ] </w:t>
      </w:r>
      <w:r>
        <w:rPr>
          <w:rtl/>
        </w:rPr>
        <w:t>6</w:t>
      </w:r>
      <w:r w:rsidR="00211E62">
        <w:rPr>
          <w:rtl/>
        </w:rPr>
        <w:t xml:space="preserve"> - </w:t>
      </w:r>
      <w:r>
        <w:rPr>
          <w:rtl/>
        </w:rPr>
        <w:t>وعنه</w:t>
      </w:r>
      <w:r w:rsidR="00211E62">
        <w:rPr>
          <w:rtl/>
        </w:rPr>
        <w:t>،</w:t>
      </w:r>
      <w:r>
        <w:rPr>
          <w:rtl/>
        </w:rPr>
        <w:t xml:space="preserve"> عن بعض أصحابنا</w:t>
      </w:r>
      <w:r w:rsidR="00211E62">
        <w:rPr>
          <w:rtl/>
        </w:rPr>
        <w:t>،</w:t>
      </w:r>
      <w:r>
        <w:rPr>
          <w:rtl/>
        </w:rPr>
        <w:t xml:space="preserve"> عن زكريا</w:t>
      </w:r>
      <w:r w:rsidR="00211E62">
        <w:rPr>
          <w:rtl/>
        </w:rPr>
        <w:t>،</w:t>
      </w:r>
      <w:r>
        <w:rPr>
          <w:rtl/>
        </w:rPr>
        <w:t xml:space="preserve"> عن رجل</w:t>
      </w:r>
      <w:r w:rsidR="00211E62">
        <w:rPr>
          <w:rtl/>
        </w:rPr>
        <w:t>،</w:t>
      </w:r>
      <w:r>
        <w:rPr>
          <w:rtl/>
        </w:rPr>
        <w:t xml:space="preserve"> عن </w:t>
      </w:r>
    </w:p>
    <w:p w:rsidR="00C90F8A" w:rsidRDefault="00343F1C" w:rsidP="00343F1C">
      <w:pPr>
        <w:pStyle w:val="libLine"/>
        <w:rPr>
          <w:rtl/>
        </w:rPr>
      </w:pPr>
      <w:r>
        <w:rPr>
          <w:rtl/>
        </w:rPr>
        <w:t>____________________</w:t>
      </w:r>
    </w:p>
    <w:p w:rsidR="00C90F8A" w:rsidRPr="00246D9E" w:rsidRDefault="00C90F8A" w:rsidP="00343F1C">
      <w:pPr>
        <w:pStyle w:val="libFootnote0"/>
        <w:rPr>
          <w:rtl/>
        </w:rPr>
      </w:pPr>
      <w:r w:rsidRPr="00246D9E">
        <w:rPr>
          <w:rtl/>
        </w:rPr>
        <w:t>(1) المسك</w:t>
      </w:r>
      <w:r w:rsidR="00211E62">
        <w:rPr>
          <w:rtl/>
        </w:rPr>
        <w:t>:</w:t>
      </w:r>
      <w:r w:rsidRPr="00246D9E">
        <w:rPr>
          <w:rtl/>
        </w:rPr>
        <w:t xml:space="preserve"> </w:t>
      </w:r>
      <w:r w:rsidRPr="00512202">
        <w:rPr>
          <w:rtl/>
        </w:rPr>
        <w:t>الجلد ( الصحاح</w:t>
      </w:r>
      <w:r w:rsidR="00211E62">
        <w:rPr>
          <w:rtl/>
        </w:rPr>
        <w:t xml:space="preserve"> - </w:t>
      </w:r>
      <w:r w:rsidRPr="00246D9E">
        <w:rPr>
          <w:rtl/>
        </w:rPr>
        <w:t>مسك</w:t>
      </w:r>
      <w:r w:rsidR="00211E62">
        <w:rPr>
          <w:rtl/>
        </w:rPr>
        <w:t xml:space="preserve"> - </w:t>
      </w:r>
      <w:r w:rsidRPr="00246D9E">
        <w:rPr>
          <w:rtl/>
        </w:rPr>
        <w:t>4</w:t>
      </w:r>
      <w:r w:rsidR="00211E62">
        <w:rPr>
          <w:rtl/>
        </w:rPr>
        <w:t>:</w:t>
      </w:r>
      <w:r w:rsidRPr="00246D9E">
        <w:rPr>
          <w:rtl/>
        </w:rPr>
        <w:t xml:space="preserve"> 1608 )</w:t>
      </w:r>
      <w:r>
        <w:rPr>
          <w:rtl/>
        </w:rPr>
        <w:t>.</w:t>
      </w:r>
      <w:r w:rsidRPr="00246D9E">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195 / 12. </w:t>
      </w:r>
    </w:p>
    <w:p w:rsidR="00C90F8A" w:rsidRPr="00246D9E" w:rsidRDefault="00C90F8A" w:rsidP="00512202">
      <w:pPr>
        <w:pStyle w:val="libFootnote0"/>
        <w:rPr>
          <w:rtl/>
        </w:rPr>
      </w:pPr>
      <w:r w:rsidRPr="00246D9E">
        <w:rPr>
          <w:rtl/>
        </w:rPr>
        <w:t>(</w:t>
      </w:r>
      <w:r w:rsidR="00512202">
        <w:rPr>
          <w:rFonts w:hint="cs"/>
          <w:rtl/>
        </w:rPr>
        <w:t>2</w:t>
      </w:r>
      <w:r w:rsidRPr="00246D9E">
        <w:rPr>
          <w:rtl/>
        </w:rPr>
        <w:t>) في نسخة من الفقيه</w:t>
      </w:r>
      <w:r w:rsidR="00211E62">
        <w:rPr>
          <w:rtl/>
        </w:rPr>
        <w:t>:</w:t>
      </w:r>
      <w:r w:rsidRPr="00246D9E">
        <w:rPr>
          <w:rtl/>
        </w:rPr>
        <w:t xml:space="preserve"> </w:t>
      </w:r>
      <w:r w:rsidRPr="00512202">
        <w:rPr>
          <w:rtl/>
        </w:rPr>
        <w:t>منه ( هامش</w:t>
      </w:r>
      <w:r w:rsidRPr="00246D9E">
        <w:rPr>
          <w:rtl/>
        </w:rPr>
        <w:t xml:space="preserve"> المخطوط )</w:t>
      </w:r>
      <w:r>
        <w:rPr>
          <w:rtl/>
        </w:rPr>
        <w:t>.</w:t>
      </w:r>
      <w:r w:rsidRPr="00246D9E">
        <w:rPr>
          <w:rtl/>
        </w:rPr>
        <w:t xml:space="preserve"> </w:t>
      </w:r>
    </w:p>
    <w:p w:rsidR="00C90F8A" w:rsidRPr="00246D9E" w:rsidRDefault="00C90F8A" w:rsidP="00512202">
      <w:pPr>
        <w:pStyle w:val="libFootnote0"/>
        <w:rPr>
          <w:rtl/>
        </w:rPr>
      </w:pPr>
      <w:r w:rsidRPr="00246D9E">
        <w:rPr>
          <w:rtl/>
        </w:rPr>
        <w:t>(</w:t>
      </w:r>
      <w:r w:rsidR="00512202">
        <w:rPr>
          <w:rFonts w:hint="cs"/>
          <w:rtl/>
        </w:rPr>
        <w:t>3</w:t>
      </w:r>
      <w:r w:rsidRPr="00246D9E">
        <w:rPr>
          <w:rtl/>
        </w:rPr>
        <w:t>) الفقيه 3</w:t>
      </w:r>
      <w:r w:rsidR="00211E62">
        <w:rPr>
          <w:rtl/>
        </w:rPr>
        <w:t>:</w:t>
      </w:r>
      <w:r w:rsidRPr="00246D9E">
        <w:rPr>
          <w:rtl/>
        </w:rPr>
        <w:t xml:space="preserve"> 141 </w:t>
      </w:r>
      <w:r>
        <w:rPr>
          <w:rtl/>
        </w:rPr>
        <w:t>/</w:t>
      </w:r>
      <w:r w:rsidRPr="00246D9E">
        <w:rPr>
          <w:rtl/>
        </w:rPr>
        <w:t xml:space="preserve"> 621</w:t>
      </w:r>
      <w:r>
        <w:rPr>
          <w:rtl/>
        </w:rPr>
        <w:t>.</w:t>
      </w:r>
      <w:r w:rsidRPr="00246D9E">
        <w:rPr>
          <w:rtl/>
        </w:rPr>
        <w:t xml:space="preserve"> </w:t>
      </w:r>
    </w:p>
    <w:p w:rsidR="00C90F8A" w:rsidRPr="00246D9E" w:rsidRDefault="00C90F8A" w:rsidP="00512202">
      <w:pPr>
        <w:pStyle w:val="libFootnote0"/>
        <w:rPr>
          <w:rtl/>
        </w:rPr>
      </w:pPr>
      <w:r w:rsidRPr="00246D9E">
        <w:rPr>
          <w:rtl/>
        </w:rPr>
        <w:t>(</w:t>
      </w:r>
      <w:r w:rsidR="00512202">
        <w:rPr>
          <w:rFonts w:hint="cs"/>
          <w:rtl/>
        </w:rPr>
        <w:t>4</w:t>
      </w:r>
      <w:r w:rsidRPr="00246D9E">
        <w:rPr>
          <w:rtl/>
        </w:rPr>
        <w:t>) التهذيب 7</w:t>
      </w:r>
      <w:r w:rsidR="00211E62">
        <w:rPr>
          <w:rtl/>
        </w:rPr>
        <w:t>:</w:t>
      </w:r>
      <w:r w:rsidRPr="00246D9E">
        <w:rPr>
          <w:rtl/>
        </w:rPr>
        <w:t xml:space="preserve"> 124 </w:t>
      </w:r>
      <w:r>
        <w:rPr>
          <w:rtl/>
        </w:rPr>
        <w:t>/</w:t>
      </w:r>
      <w:r w:rsidRPr="00246D9E">
        <w:rPr>
          <w:rtl/>
        </w:rPr>
        <w:t xml:space="preserve"> 544</w:t>
      </w:r>
      <w:r>
        <w:rPr>
          <w:rtl/>
        </w:rPr>
        <w:t>.</w:t>
      </w:r>
      <w:r w:rsidRPr="00246D9E">
        <w:rPr>
          <w:rtl/>
        </w:rPr>
        <w:t xml:space="preserve">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126 / 550.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126 / 551.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أبي بصير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شراء الاجمة ليس فيها قصب إنما هي ماء</w:t>
      </w:r>
      <w:r w:rsidR="00211E62">
        <w:rPr>
          <w:rtl/>
        </w:rPr>
        <w:t>،</w:t>
      </w:r>
      <w:r>
        <w:rPr>
          <w:rtl/>
        </w:rPr>
        <w:t xml:space="preserve"> قال</w:t>
      </w:r>
      <w:r w:rsidR="00211E62">
        <w:rPr>
          <w:rtl/>
        </w:rPr>
        <w:t>:</w:t>
      </w:r>
      <w:r>
        <w:rPr>
          <w:rtl/>
        </w:rPr>
        <w:t xml:space="preserve"> يصيد كف</w:t>
      </w:r>
      <w:r w:rsidR="00512202">
        <w:rPr>
          <w:rFonts w:hint="cs"/>
          <w:rtl/>
        </w:rPr>
        <w:t>ّ</w:t>
      </w:r>
      <w:r>
        <w:rPr>
          <w:rtl/>
        </w:rPr>
        <w:t>ا</w:t>
      </w:r>
      <w:r w:rsidR="00512202">
        <w:rPr>
          <w:rFonts w:hint="cs"/>
          <w:rtl/>
        </w:rPr>
        <w:t>ً</w:t>
      </w:r>
      <w:r>
        <w:rPr>
          <w:rtl/>
        </w:rPr>
        <w:t xml:space="preserve"> من سمك تقول</w:t>
      </w:r>
      <w:r w:rsidR="00211E62">
        <w:rPr>
          <w:rtl/>
        </w:rPr>
        <w:t>:</w:t>
      </w:r>
      <w:r>
        <w:rPr>
          <w:rtl/>
        </w:rPr>
        <w:t xml:space="preserve"> أشتري منك هذا السمك وما في هذه الاجمة بكذا وكذا. </w:t>
      </w:r>
    </w:p>
    <w:p w:rsidR="00C90F8A" w:rsidRDefault="00C90F8A" w:rsidP="004F5848">
      <w:pPr>
        <w:pStyle w:val="libNormal"/>
        <w:rPr>
          <w:rtl/>
        </w:rPr>
      </w:pPr>
      <w:r w:rsidRPr="008D3D37">
        <w:rPr>
          <w:rStyle w:val="libNormalChar"/>
          <w:rtl/>
        </w:rPr>
        <w:t xml:space="preserve">[ 22741 ] </w:t>
      </w:r>
      <w:r>
        <w:rPr>
          <w:rtl/>
        </w:rPr>
        <w:t>7</w:t>
      </w:r>
      <w:r w:rsidR="00211E62">
        <w:rPr>
          <w:rtl/>
        </w:rPr>
        <w:t xml:space="preserve"> - </w:t>
      </w:r>
      <w:r>
        <w:rPr>
          <w:rtl/>
        </w:rPr>
        <w:t xml:space="preserve">وبإسناده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w:t>
      </w:r>
      <w:r w:rsidR="007D12B3">
        <w:rPr>
          <w:rtl/>
        </w:rPr>
        <w:t>محمّد</w:t>
      </w:r>
      <w:r w:rsidR="00343F1C">
        <w:rPr>
          <w:rtl/>
        </w:rPr>
        <w:t xml:space="preserve"> </w:t>
      </w:r>
      <w:r>
        <w:rPr>
          <w:rtl/>
        </w:rPr>
        <w:t>بن الحسين عن</w:t>
      </w:r>
      <w:r w:rsidR="00211E62">
        <w:rPr>
          <w:rtl/>
        </w:rPr>
        <w:t>،</w:t>
      </w:r>
      <w:r>
        <w:rPr>
          <w:rtl/>
        </w:rPr>
        <w:t xml:space="preserve"> </w:t>
      </w:r>
      <w:r w:rsidR="007D12B3">
        <w:rPr>
          <w:rtl/>
        </w:rPr>
        <w:t>محمّد</w:t>
      </w:r>
      <w:r w:rsidR="00343F1C">
        <w:rPr>
          <w:rtl/>
        </w:rPr>
        <w:t xml:space="preserve"> </w:t>
      </w:r>
      <w:r>
        <w:rPr>
          <w:rtl/>
        </w:rPr>
        <w:t>بن يحيى</w:t>
      </w:r>
      <w:r w:rsidR="00211E62">
        <w:rPr>
          <w:rtl/>
        </w:rPr>
        <w:t>،</w:t>
      </w:r>
      <w:r>
        <w:rPr>
          <w:rtl/>
        </w:rPr>
        <w:t xml:space="preserve"> عن غياث بن إبراهيم</w:t>
      </w:r>
      <w:r w:rsidR="00211E62">
        <w:rPr>
          <w:rtl/>
        </w:rPr>
        <w:t>،</w:t>
      </w:r>
      <w:r>
        <w:rPr>
          <w:rtl/>
        </w:rPr>
        <w:t xml:space="preserve"> عن جعفر</w:t>
      </w:r>
      <w:r w:rsidR="00211E62">
        <w:rPr>
          <w:rtl/>
        </w:rPr>
        <w:t>،</w:t>
      </w:r>
      <w:r>
        <w:rPr>
          <w:rtl/>
        </w:rPr>
        <w:t xml:space="preserve"> عن أبيه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512202">
        <w:rPr>
          <w:rFonts w:hint="cs"/>
          <w:rtl/>
        </w:rPr>
        <w:t>ّ</w:t>
      </w:r>
      <w:r>
        <w:rPr>
          <w:rtl/>
        </w:rPr>
        <w:t xml:space="preserve">ه كره بيع صك الورق </w:t>
      </w:r>
      <w:r w:rsidR="005806C0">
        <w:rPr>
          <w:rtl/>
        </w:rPr>
        <w:t xml:space="preserve">حتّى </w:t>
      </w:r>
      <w:r>
        <w:rPr>
          <w:rtl/>
        </w:rPr>
        <w:t xml:space="preserve">يقبض. </w:t>
      </w:r>
    </w:p>
    <w:p w:rsidR="00C90F8A" w:rsidRDefault="00C90F8A" w:rsidP="004F5848">
      <w:pPr>
        <w:pStyle w:val="libNormal"/>
        <w:rPr>
          <w:rtl/>
        </w:rPr>
      </w:pPr>
      <w:r w:rsidRPr="008D3D37">
        <w:rPr>
          <w:rStyle w:val="libNormalChar"/>
          <w:rtl/>
        </w:rPr>
        <w:t xml:space="preserve">[ 22742 ] </w:t>
      </w:r>
      <w:r>
        <w:rPr>
          <w:rtl/>
        </w:rPr>
        <w:t>8</w:t>
      </w:r>
      <w:r w:rsidR="00211E62">
        <w:rPr>
          <w:rtl/>
        </w:rPr>
        <w:t xml:space="preserve"> - </w:t>
      </w:r>
      <w:r>
        <w:rPr>
          <w:rtl/>
        </w:rPr>
        <w:t xml:space="preserve">وبإسناده عن أحمد بن </w:t>
      </w:r>
      <w:r w:rsidR="007D12B3">
        <w:rPr>
          <w:rtl/>
        </w:rPr>
        <w:t>محمّد</w:t>
      </w:r>
      <w:r w:rsidR="00211E62">
        <w:rPr>
          <w:rtl/>
        </w:rPr>
        <w:t>،</w:t>
      </w:r>
      <w:r>
        <w:rPr>
          <w:rtl/>
        </w:rPr>
        <w:t xml:space="preserve"> عن ابن أبي عمير</w:t>
      </w:r>
      <w:r w:rsidR="00211E62">
        <w:rPr>
          <w:rtl/>
        </w:rPr>
        <w:t>،</w:t>
      </w:r>
      <w:r>
        <w:rPr>
          <w:rtl/>
        </w:rPr>
        <w:t xml:space="preserve"> عن عبد الرحمن بن </w:t>
      </w:r>
      <w:r w:rsidR="003763A8">
        <w:rPr>
          <w:rtl/>
        </w:rPr>
        <w:t>الحجّ</w:t>
      </w:r>
      <w:r>
        <w:rPr>
          <w:rtl/>
        </w:rPr>
        <w:t>اج</w:t>
      </w:r>
      <w:r w:rsidR="00211E62">
        <w:rPr>
          <w:rtl/>
        </w:rPr>
        <w:t>،</w:t>
      </w:r>
      <w:r>
        <w:rPr>
          <w:rtl/>
        </w:rPr>
        <w:t xml:space="preserve"> عن منهال القصاب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الغنم أو يشتري الغنم جماعة </w:t>
      </w:r>
      <w:r w:rsidR="003763A8">
        <w:rPr>
          <w:rtl/>
        </w:rPr>
        <w:t xml:space="preserve">ثمّ </w:t>
      </w:r>
      <w:r>
        <w:rPr>
          <w:rtl/>
        </w:rPr>
        <w:t>يدخل دارا</w:t>
      </w:r>
      <w:r w:rsidR="00C33848">
        <w:rPr>
          <w:rFonts w:hint="cs"/>
          <w:rtl/>
        </w:rPr>
        <w:t>ً</w:t>
      </w:r>
      <w:r w:rsidR="00211E62">
        <w:rPr>
          <w:rtl/>
        </w:rPr>
        <w:t>،</w:t>
      </w:r>
      <w:r>
        <w:rPr>
          <w:rtl/>
        </w:rPr>
        <w:t xml:space="preserve"> </w:t>
      </w:r>
      <w:r w:rsidR="003763A8">
        <w:rPr>
          <w:rtl/>
        </w:rPr>
        <w:t xml:space="preserve">ثمّ </w:t>
      </w:r>
      <w:r>
        <w:rPr>
          <w:rtl/>
        </w:rPr>
        <w:t xml:space="preserve">يقوم </w:t>
      </w:r>
      <w:r w:rsidRPr="00E40572">
        <w:rPr>
          <w:rStyle w:val="libFootnotenumChar"/>
          <w:rtl/>
        </w:rPr>
        <w:t>(1)</w:t>
      </w:r>
      <w:r>
        <w:rPr>
          <w:rtl/>
        </w:rPr>
        <w:t xml:space="preserve"> على الباب فيعد واحدا</w:t>
      </w:r>
      <w:r w:rsidR="00C33848">
        <w:rPr>
          <w:rFonts w:hint="cs"/>
          <w:rtl/>
        </w:rPr>
        <w:t>ً</w:t>
      </w:r>
      <w:r>
        <w:rPr>
          <w:rtl/>
        </w:rPr>
        <w:t xml:space="preserve"> واثنين وثلاثة وأربعا</w:t>
      </w:r>
      <w:r w:rsidR="00C33848">
        <w:rPr>
          <w:rFonts w:hint="cs"/>
          <w:rtl/>
        </w:rPr>
        <w:t>ً</w:t>
      </w:r>
      <w:r>
        <w:rPr>
          <w:rtl/>
        </w:rPr>
        <w:t xml:space="preserve"> وخمسا</w:t>
      </w:r>
      <w:r w:rsidR="00C33848">
        <w:rPr>
          <w:rFonts w:hint="cs"/>
          <w:rtl/>
        </w:rPr>
        <w:t>ً</w:t>
      </w:r>
      <w:r>
        <w:rPr>
          <w:rtl/>
        </w:rPr>
        <w:t xml:space="preserve"> </w:t>
      </w:r>
      <w:r w:rsidR="003763A8">
        <w:rPr>
          <w:rtl/>
        </w:rPr>
        <w:t xml:space="preserve">ثمّ </w:t>
      </w:r>
      <w:r>
        <w:rPr>
          <w:rtl/>
        </w:rPr>
        <w:t>يخرج السهم</w:t>
      </w:r>
      <w:r w:rsidR="00211E62">
        <w:rPr>
          <w:rtl/>
        </w:rPr>
        <w:t>،</w:t>
      </w:r>
      <w:r>
        <w:rPr>
          <w:rtl/>
        </w:rPr>
        <w:t xml:space="preserve"> قال</w:t>
      </w:r>
      <w:r w:rsidR="00211E62">
        <w:rPr>
          <w:rtl/>
        </w:rPr>
        <w:t>:</w:t>
      </w:r>
      <w:r>
        <w:rPr>
          <w:rtl/>
        </w:rPr>
        <w:t xml:space="preserve"> لا يصلح هذا</w:t>
      </w:r>
      <w:r w:rsidR="00211E62">
        <w:rPr>
          <w:rtl/>
        </w:rPr>
        <w:t>،</w:t>
      </w:r>
      <w:r>
        <w:rPr>
          <w:rtl/>
        </w:rPr>
        <w:t xml:space="preserve"> إنما تصلح السهام </w:t>
      </w:r>
      <w:r w:rsidR="004352C0">
        <w:rPr>
          <w:rtl/>
        </w:rPr>
        <w:t xml:space="preserve">إذا </w:t>
      </w:r>
      <w:r>
        <w:rPr>
          <w:rtl/>
        </w:rPr>
        <w:t xml:space="preserve">عدلت القسمة. </w:t>
      </w:r>
    </w:p>
    <w:p w:rsidR="00C90F8A" w:rsidRDefault="00C90F8A" w:rsidP="00E40572">
      <w:pPr>
        <w:pStyle w:val="libNormal"/>
        <w:rPr>
          <w:rtl/>
        </w:rPr>
      </w:pPr>
      <w:r>
        <w:rPr>
          <w:rtl/>
        </w:rPr>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 xml:space="preserve">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[ 22743 ] </w:t>
      </w:r>
      <w:r>
        <w:rPr>
          <w:rtl/>
        </w:rPr>
        <w:t>9</w:t>
      </w:r>
      <w:r w:rsidR="00211E62">
        <w:rPr>
          <w:rtl/>
        </w:rPr>
        <w:t xml:space="preserve"> - </w:t>
      </w:r>
      <w:r>
        <w:rPr>
          <w:rtl/>
        </w:rPr>
        <w:t>وعنه</w:t>
      </w:r>
      <w:r w:rsidR="00211E62">
        <w:rPr>
          <w:rtl/>
        </w:rPr>
        <w:t>،</w:t>
      </w:r>
      <w:r>
        <w:rPr>
          <w:rtl/>
        </w:rPr>
        <w:t xml:space="preserve"> عن الحسن بن محبوب</w:t>
      </w:r>
      <w:r w:rsidR="00211E62">
        <w:rPr>
          <w:rtl/>
        </w:rPr>
        <w:t>،</w:t>
      </w:r>
      <w:r>
        <w:rPr>
          <w:rtl/>
        </w:rPr>
        <w:t xml:space="preserve"> عن زيد الشحام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اشترى سهام القصابين من قبل </w:t>
      </w:r>
      <w:r w:rsidR="003763A8">
        <w:rPr>
          <w:rtl/>
        </w:rPr>
        <w:t xml:space="preserve">إنّ </w:t>
      </w:r>
      <w:r>
        <w:rPr>
          <w:rtl/>
        </w:rPr>
        <w:t xml:space="preserve">يخرج السهم فقال لا تشتر </w:t>
      </w:r>
      <w:r w:rsidR="00A02D10">
        <w:rPr>
          <w:rtl/>
        </w:rPr>
        <w:t>شيئاً</w:t>
      </w:r>
      <w:r>
        <w:rPr>
          <w:rtl/>
        </w:rPr>
        <w:t xml:space="preserve"> </w:t>
      </w:r>
      <w:r w:rsidR="005806C0">
        <w:rPr>
          <w:rtl/>
        </w:rPr>
        <w:t xml:space="preserve">حتّى </w:t>
      </w:r>
      <w:r>
        <w:rPr>
          <w:rtl/>
        </w:rPr>
        <w:t>تعلم أين يخرج السهم</w:t>
      </w:r>
      <w:r w:rsidR="00211E62">
        <w:rPr>
          <w:rtl/>
        </w:rPr>
        <w:t>،</w:t>
      </w:r>
      <w:r>
        <w:rPr>
          <w:rtl/>
        </w:rPr>
        <w:t xml:space="preserve"> ف</w:t>
      </w:r>
      <w:r w:rsidR="003763A8">
        <w:rPr>
          <w:rtl/>
        </w:rPr>
        <w:t xml:space="preserve">إنّ </w:t>
      </w:r>
      <w:r>
        <w:rPr>
          <w:rtl/>
        </w:rPr>
        <w:t xml:space="preserve">اشترى </w:t>
      </w:r>
      <w:r w:rsidR="00A02D10">
        <w:rPr>
          <w:rtl/>
        </w:rPr>
        <w:t>شيئاً</w:t>
      </w:r>
      <w:r>
        <w:rPr>
          <w:rtl/>
        </w:rPr>
        <w:t xml:space="preserve"> فهو بالخيار </w:t>
      </w:r>
      <w:r w:rsidR="004352C0">
        <w:rPr>
          <w:rtl/>
        </w:rPr>
        <w:t xml:space="preserve">إذا </w:t>
      </w:r>
      <w:r>
        <w:rPr>
          <w:rtl/>
        </w:rPr>
        <w:t xml:space="preserve">خرج. </w:t>
      </w:r>
    </w:p>
    <w:p w:rsidR="00C90F8A" w:rsidRDefault="00C90F8A" w:rsidP="00D3113F">
      <w:pPr>
        <w:pStyle w:val="libNormal"/>
        <w:rPr>
          <w:rtl/>
        </w:rPr>
      </w:pPr>
      <w:r>
        <w:rPr>
          <w:rtl/>
        </w:rPr>
        <w:t xml:space="preserve">ورواه الصدوق بإسناده عن الحسن بن محبوب </w:t>
      </w:r>
      <w:r w:rsidRPr="00E40572">
        <w:rPr>
          <w:rStyle w:val="libFootnotenumChar"/>
          <w:rtl/>
        </w:rPr>
        <w:t>(</w:t>
      </w:r>
      <w:r w:rsidR="00D3113F">
        <w:rPr>
          <w:rStyle w:val="libFootnotenumChar"/>
          <w:rFonts w:hint="cs"/>
          <w:rtl/>
        </w:rPr>
        <w:t>3</w:t>
      </w:r>
      <w:r w:rsidRPr="00E40572">
        <w:rPr>
          <w:rStyle w:val="libFootnotenumChar"/>
          <w:rtl/>
        </w:rPr>
        <w:t>)</w:t>
      </w:r>
      <w:r>
        <w:rPr>
          <w:rtl/>
        </w:rPr>
        <w:t xml:space="preserve">. </w:t>
      </w:r>
    </w:p>
    <w:p w:rsidR="00C90F8A" w:rsidRDefault="00C90F8A" w:rsidP="00E40572">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سهل بن زياد وأحمد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التهذيب 6</w:t>
      </w:r>
      <w:r w:rsidR="00211E62">
        <w:rPr>
          <w:rtl/>
        </w:rPr>
        <w:t>:</w:t>
      </w:r>
      <w:r>
        <w:rPr>
          <w:rtl/>
        </w:rPr>
        <w:t xml:space="preserve"> 386 / 1149</w:t>
      </w:r>
      <w:r w:rsidR="00211E62">
        <w:rPr>
          <w:rtl/>
        </w:rPr>
        <w:t>،</w:t>
      </w:r>
      <w:r>
        <w:rPr>
          <w:rtl/>
        </w:rPr>
        <w:t xml:space="preserve"> وأورده في الحديث 20 من الباب 16 من أبواب أحكام العقود. </w:t>
      </w:r>
    </w:p>
    <w:p w:rsidR="00C90F8A" w:rsidRDefault="00C90F8A" w:rsidP="00343F1C">
      <w:pPr>
        <w:pStyle w:val="libFootnote0"/>
        <w:rPr>
          <w:rtl/>
        </w:rPr>
      </w:pPr>
      <w:r>
        <w:rPr>
          <w:rtl/>
        </w:rPr>
        <w:t>8</w:t>
      </w:r>
      <w:r w:rsidR="00211E62">
        <w:rPr>
          <w:rtl/>
        </w:rPr>
        <w:t xml:space="preserve"> - </w:t>
      </w:r>
      <w:r>
        <w:rPr>
          <w:rtl/>
        </w:rPr>
        <w:t>التهذيب 7</w:t>
      </w:r>
      <w:r w:rsidR="00211E62">
        <w:rPr>
          <w:rtl/>
        </w:rPr>
        <w:t>:</w:t>
      </w:r>
      <w:r>
        <w:rPr>
          <w:rtl/>
        </w:rPr>
        <w:t xml:space="preserve"> 79 / 339. </w:t>
      </w:r>
    </w:p>
    <w:p w:rsidR="00C90F8A" w:rsidRPr="00246D9E" w:rsidRDefault="00C90F8A" w:rsidP="00343F1C">
      <w:pPr>
        <w:pStyle w:val="libFootnote0"/>
        <w:rPr>
          <w:rtl/>
        </w:rPr>
      </w:pPr>
      <w:r w:rsidRPr="00246D9E">
        <w:rPr>
          <w:rtl/>
        </w:rPr>
        <w:t>(1) في نسخة زيادة</w:t>
      </w:r>
      <w:r w:rsidR="00211E62">
        <w:rPr>
          <w:rtl/>
        </w:rPr>
        <w:t>:</w:t>
      </w:r>
      <w:r w:rsidRPr="00246D9E">
        <w:rPr>
          <w:rtl/>
        </w:rPr>
        <w:t xml:space="preserve"> </w:t>
      </w:r>
      <w:r w:rsidRPr="00A86361">
        <w:rPr>
          <w:rtl/>
        </w:rPr>
        <w:t>رجل ( هامش المخطوط ) وكذلك</w:t>
      </w:r>
      <w:r w:rsidRPr="00246D9E">
        <w:rPr>
          <w:rtl/>
        </w:rPr>
        <w:t xml:space="preserve"> المصدر</w:t>
      </w:r>
      <w:r>
        <w:rPr>
          <w:rtl/>
        </w:rPr>
        <w:t>.</w:t>
      </w:r>
      <w:r w:rsidRPr="00246D9E">
        <w:rPr>
          <w:rtl/>
        </w:rPr>
        <w:t xml:space="preserve"> </w:t>
      </w:r>
    </w:p>
    <w:p w:rsidR="00C90F8A" w:rsidRPr="00246D9E" w:rsidRDefault="00C90F8A" w:rsidP="00343F1C">
      <w:pPr>
        <w:pStyle w:val="libFootnote0"/>
        <w:rPr>
          <w:rtl/>
        </w:rPr>
      </w:pPr>
      <w:r w:rsidRPr="00246D9E">
        <w:rPr>
          <w:rtl/>
        </w:rPr>
        <w:t>(2) الكافي 5</w:t>
      </w:r>
      <w:r w:rsidR="00211E62">
        <w:rPr>
          <w:rtl/>
        </w:rPr>
        <w:t>:</w:t>
      </w:r>
      <w:r w:rsidRPr="00246D9E">
        <w:rPr>
          <w:rtl/>
        </w:rPr>
        <w:t xml:space="preserve"> 223 </w:t>
      </w:r>
      <w:r>
        <w:rPr>
          <w:rtl/>
        </w:rPr>
        <w:t>/</w:t>
      </w:r>
      <w:r w:rsidRPr="00246D9E">
        <w:rPr>
          <w:rtl/>
        </w:rPr>
        <w:t xml:space="preserve"> 2</w:t>
      </w:r>
      <w:r>
        <w:rPr>
          <w:rtl/>
        </w:rPr>
        <w:t>.</w:t>
      </w:r>
      <w:r w:rsidRPr="00246D9E">
        <w:rPr>
          <w:rtl/>
        </w:rPr>
        <w:t xml:space="preserve"> </w:t>
      </w:r>
    </w:p>
    <w:p w:rsidR="00C90F8A" w:rsidRDefault="00C90F8A" w:rsidP="00343F1C">
      <w:pPr>
        <w:pStyle w:val="libFootnote0"/>
        <w:rPr>
          <w:rtl/>
        </w:rPr>
      </w:pPr>
      <w:r>
        <w:rPr>
          <w:rtl/>
        </w:rPr>
        <w:t>9</w:t>
      </w:r>
      <w:r w:rsidR="00211E62">
        <w:rPr>
          <w:rtl/>
        </w:rPr>
        <w:t xml:space="preserve"> - </w:t>
      </w:r>
      <w:r>
        <w:rPr>
          <w:rtl/>
        </w:rPr>
        <w:t>التهذيب 7</w:t>
      </w:r>
      <w:r w:rsidR="00211E62">
        <w:rPr>
          <w:rtl/>
        </w:rPr>
        <w:t>:</w:t>
      </w:r>
      <w:r>
        <w:rPr>
          <w:rtl/>
        </w:rPr>
        <w:t xml:space="preserve"> 79 / 340. </w:t>
      </w:r>
    </w:p>
    <w:p w:rsidR="00C90F8A" w:rsidRPr="00246D9E" w:rsidRDefault="00C90F8A" w:rsidP="00D3113F">
      <w:pPr>
        <w:pStyle w:val="libFootnote0"/>
        <w:rPr>
          <w:rtl/>
        </w:rPr>
      </w:pPr>
      <w:r w:rsidRPr="00246D9E">
        <w:rPr>
          <w:rtl/>
        </w:rPr>
        <w:t>(</w:t>
      </w:r>
      <w:r w:rsidR="00D3113F">
        <w:rPr>
          <w:rFonts w:hint="cs"/>
          <w:rtl/>
        </w:rPr>
        <w:t>3</w:t>
      </w:r>
      <w:r w:rsidRPr="00246D9E">
        <w:rPr>
          <w:rtl/>
        </w:rPr>
        <w:t>) الفقيه 3</w:t>
      </w:r>
      <w:r w:rsidR="00211E62">
        <w:rPr>
          <w:rtl/>
        </w:rPr>
        <w:t>:</w:t>
      </w:r>
      <w:r w:rsidRPr="00246D9E">
        <w:rPr>
          <w:rtl/>
        </w:rPr>
        <w:t xml:space="preserve"> 146 </w:t>
      </w:r>
      <w:r>
        <w:rPr>
          <w:rtl/>
        </w:rPr>
        <w:t>/</w:t>
      </w:r>
      <w:r w:rsidRPr="00246D9E">
        <w:rPr>
          <w:rtl/>
        </w:rPr>
        <w:t xml:space="preserve"> 643</w:t>
      </w:r>
      <w:r>
        <w:rPr>
          <w:rtl/>
        </w:rPr>
        <w:t>.</w:t>
      </w:r>
      <w:r w:rsidRPr="00246D9E">
        <w:rPr>
          <w:rtl/>
        </w:rPr>
        <w:t xml:space="preserve"> </w:t>
      </w:r>
    </w:p>
    <w:p w:rsidR="00E40572" w:rsidRDefault="00E40572" w:rsidP="00343F1C">
      <w:pPr>
        <w:pStyle w:val="libNormal"/>
        <w:rPr>
          <w:rtl/>
        </w:rPr>
      </w:pPr>
      <w:r>
        <w:rPr>
          <w:rtl/>
        </w:rPr>
        <w:br w:type="page"/>
      </w:r>
    </w:p>
    <w:p w:rsidR="00C90F8A" w:rsidRDefault="007D12B3" w:rsidP="004970F3">
      <w:pPr>
        <w:pStyle w:val="libNormal0"/>
        <w:rPr>
          <w:rtl/>
        </w:rPr>
      </w:pPr>
      <w:r>
        <w:rPr>
          <w:rtl/>
        </w:rPr>
        <w:lastRenderedPageBreak/>
        <w:t>محمّد</w:t>
      </w:r>
      <w:r w:rsidR="00343F1C">
        <w:rPr>
          <w:rtl/>
        </w:rPr>
        <w:t xml:space="preserve"> </w:t>
      </w:r>
      <w:r w:rsidR="00D63D10">
        <w:rPr>
          <w:rtl/>
        </w:rPr>
        <w:t>جميعاً</w:t>
      </w:r>
      <w:r w:rsidR="00211E62">
        <w:rPr>
          <w:rtl/>
        </w:rPr>
        <w:t>،</w:t>
      </w:r>
      <w:r w:rsidR="00C90F8A">
        <w:rPr>
          <w:rtl/>
        </w:rPr>
        <w:t xml:space="preserve"> عن ابن محبوب مثله </w:t>
      </w:r>
      <w:r w:rsidR="00C90F8A" w:rsidRPr="00E40572">
        <w:rPr>
          <w:rStyle w:val="libFootnotenumChar"/>
          <w:rtl/>
        </w:rPr>
        <w:t>(</w:t>
      </w:r>
      <w:r w:rsidR="004970F3">
        <w:rPr>
          <w:rStyle w:val="libFootnotenumChar"/>
          <w:rFonts w:hint="cs"/>
          <w:rtl/>
        </w:rPr>
        <w:t>1</w:t>
      </w:r>
      <w:r w:rsidR="00C90F8A" w:rsidRPr="00E40572">
        <w:rPr>
          <w:rStyle w:val="libFootnotenumChar"/>
          <w:rtl/>
        </w:rPr>
        <w:t>)</w:t>
      </w:r>
      <w:r w:rsidR="00C90F8A">
        <w:rPr>
          <w:rtl/>
        </w:rPr>
        <w:t xml:space="preserve">. </w:t>
      </w:r>
    </w:p>
    <w:p w:rsidR="00C90F8A" w:rsidRDefault="00C90F8A" w:rsidP="004F5848">
      <w:pPr>
        <w:pStyle w:val="libNormal"/>
        <w:rPr>
          <w:rtl/>
        </w:rPr>
      </w:pPr>
      <w:r w:rsidRPr="008D3D37">
        <w:rPr>
          <w:rStyle w:val="libNormalChar"/>
          <w:rtl/>
        </w:rPr>
        <w:t xml:space="preserve">[ 22744 ] </w:t>
      </w:r>
      <w:r>
        <w:rPr>
          <w:rtl/>
        </w:rPr>
        <w:t>10</w:t>
      </w:r>
      <w:r w:rsidR="00211E62">
        <w:rPr>
          <w:rtl/>
        </w:rPr>
        <w:t xml:space="preserve"> - </w:t>
      </w:r>
      <w:r>
        <w:rPr>
          <w:rtl/>
        </w:rPr>
        <w:t>وعنه</w:t>
      </w:r>
      <w:r w:rsidR="00211E62">
        <w:rPr>
          <w:rtl/>
        </w:rPr>
        <w:t>،</w:t>
      </w:r>
      <w:r>
        <w:rPr>
          <w:rtl/>
        </w:rPr>
        <w:t xml:space="preserve"> عن ابن سنان</w:t>
      </w:r>
      <w:r w:rsidR="00211E62">
        <w:rPr>
          <w:rtl/>
        </w:rPr>
        <w:t>،</w:t>
      </w:r>
      <w:r>
        <w:rPr>
          <w:rtl/>
        </w:rPr>
        <w:t xml:space="preserve"> عن يونس بن يعقوب</w:t>
      </w:r>
      <w:r w:rsidR="00211E62">
        <w:rPr>
          <w:rtl/>
        </w:rPr>
        <w:t>،</w:t>
      </w:r>
      <w:r>
        <w:rPr>
          <w:rtl/>
        </w:rPr>
        <w:t xml:space="preserve"> عن عبد الاعلى بن أعين قال</w:t>
      </w:r>
      <w:r w:rsidR="00211E62">
        <w:rPr>
          <w:rtl/>
        </w:rPr>
        <w:t>:</w:t>
      </w:r>
      <w:r>
        <w:rPr>
          <w:rtl/>
        </w:rPr>
        <w:t xml:space="preserve"> قال</w:t>
      </w:r>
      <w:r w:rsidR="00211E62">
        <w:rPr>
          <w:rtl/>
        </w:rPr>
        <w:t>:</w:t>
      </w:r>
      <w:r>
        <w:rPr>
          <w:rtl/>
        </w:rPr>
        <w:t xml:space="preserve"> نبئت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A86361">
        <w:rPr>
          <w:rFonts w:hint="cs"/>
          <w:rtl/>
        </w:rPr>
        <w:t>ّ</w:t>
      </w:r>
      <w:r>
        <w:rPr>
          <w:rtl/>
        </w:rPr>
        <w:t xml:space="preserve">ه يكره شراء ما لم يره. </w:t>
      </w:r>
    </w:p>
    <w:p w:rsidR="00C90F8A" w:rsidRDefault="00C90F8A" w:rsidP="004970F3">
      <w:pPr>
        <w:pStyle w:val="libNormal"/>
        <w:rPr>
          <w:rtl/>
        </w:rPr>
      </w:pPr>
      <w:r w:rsidRPr="008D3D37">
        <w:rPr>
          <w:rStyle w:val="libNormalChar"/>
          <w:rtl/>
        </w:rPr>
        <w:t xml:space="preserve">[ 22745 ] </w:t>
      </w:r>
      <w:r>
        <w:rPr>
          <w:rtl/>
        </w:rPr>
        <w:t>11</w:t>
      </w:r>
      <w:r w:rsidR="00211E62">
        <w:rPr>
          <w:rtl/>
        </w:rPr>
        <w:t xml:space="preserve"> - </w:t>
      </w:r>
      <w:r>
        <w:rPr>
          <w:rtl/>
        </w:rPr>
        <w:t>وعنه</w:t>
      </w:r>
      <w:r w:rsidR="00211E62">
        <w:rPr>
          <w:rtl/>
        </w:rPr>
        <w:t>،</w:t>
      </w:r>
      <w:r>
        <w:rPr>
          <w:rtl/>
        </w:rPr>
        <w:t xml:space="preserve"> عن معاوية بن حكيم</w:t>
      </w:r>
      <w:r w:rsidR="00211E62">
        <w:rPr>
          <w:rtl/>
        </w:rPr>
        <w:t>،</w:t>
      </w:r>
      <w:r>
        <w:rPr>
          <w:rtl/>
        </w:rPr>
        <w:t xml:space="preserve"> عن </w:t>
      </w:r>
      <w:r w:rsidR="007D12B3">
        <w:rPr>
          <w:rtl/>
        </w:rPr>
        <w:t>محمّد</w:t>
      </w:r>
      <w:r w:rsidR="00343F1C">
        <w:rPr>
          <w:rtl/>
        </w:rPr>
        <w:t xml:space="preserve"> </w:t>
      </w:r>
      <w:r>
        <w:rPr>
          <w:rtl/>
        </w:rPr>
        <w:t xml:space="preserve">بن </w:t>
      </w:r>
      <w:r w:rsidR="004A4224">
        <w:rPr>
          <w:rtl/>
        </w:rPr>
        <w:t xml:space="preserve">حنان </w:t>
      </w:r>
      <w:r>
        <w:rPr>
          <w:rtl/>
        </w:rPr>
        <w:t>الجلاب</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يشتري مائة شاة على </w:t>
      </w:r>
      <w:r w:rsidR="004970F3">
        <w:rPr>
          <w:rFonts w:hint="cs"/>
          <w:rtl/>
        </w:rPr>
        <w:t>أ</w:t>
      </w:r>
      <w:r w:rsidR="004970F3">
        <w:rPr>
          <w:rtl/>
        </w:rPr>
        <w:t>ن</w:t>
      </w:r>
      <w:r w:rsidR="003763A8">
        <w:rPr>
          <w:rtl/>
        </w:rPr>
        <w:t xml:space="preserve"> </w:t>
      </w:r>
      <w:r>
        <w:rPr>
          <w:rtl/>
        </w:rPr>
        <w:t>يبد</w:t>
      </w:r>
      <w:r w:rsidR="004970F3">
        <w:rPr>
          <w:rFonts w:hint="cs"/>
          <w:rtl/>
        </w:rPr>
        <w:t>ّ</w:t>
      </w:r>
      <w:r>
        <w:rPr>
          <w:rtl/>
        </w:rPr>
        <w:t xml:space="preserve">ل </w:t>
      </w:r>
      <w:r w:rsidRPr="00E40572">
        <w:rPr>
          <w:rStyle w:val="libFootnotenumChar"/>
          <w:rtl/>
        </w:rPr>
        <w:t>(</w:t>
      </w:r>
      <w:r w:rsidR="004970F3">
        <w:rPr>
          <w:rStyle w:val="libFootnotenumChar"/>
          <w:rFonts w:hint="cs"/>
          <w:rtl/>
        </w:rPr>
        <w:t>2</w:t>
      </w:r>
      <w:r w:rsidRPr="00E40572">
        <w:rPr>
          <w:rStyle w:val="libFootnotenumChar"/>
          <w:rtl/>
        </w:rPr>
        <w:t>)</w:t>
      </w:r>
      <w:r>
        <w:rPr>
          <w:rtl/>
        </w:rPr>
        <w:t xml:space="preserve"> منها كذا وكذا؟ قال</w:t>
      </w:r>
      <w:r w:rsidR="00211E62">
        <w:rPr>
          <w:rtl/>
        </w:rPr>
        <w:t>:</w:t>
      </w:r>
      <w:r>
        <w:rPr>
          <w:rtl/>
        </w:rPr>
        <w:t xml:space="preserve"> لا يجوز. </w:t>
      </w:r>
    </w:p>
    <w:p w:rsidR="00C90F8A" w:rsidRDefault="00C90F8A" w:rsidP="004970F3">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معاوية بن حكيم</w:t>
      </w:r>
      <w:r w:rsidR="00211E62">
        <w:rPr>
          <w:rtl/>
        </w:rPr>
        <w:t>،</w:t>
      </w:r>
      <w:r>
        <w:rPr>
          <w:rtl/>
        </w:rPr>
        <w:t xml:space="preserve"> عن </w:t>
      </w:r>
      <w:r w:rsidR="007D12B3">
        <w:rPr>
          <w:rtl/>
        </w:rPr>
        <w:t>محمّد</w:t>
      </w:r>
      <w:r w:rsidR="00343F1C">
        <w:rPr>
          <w:rtl/>
        </w:rPr>
        <w:t xml:space="preserve"> </w:t>
      </w:r>
      <w:r>
        <w:rPr>
          <w:rtl/>
        </w:rPr>
        <w:t xml:space="preserve">بن حباب الخارق </w:t>
      </w:r>
      <w:r w:rsidRPr="00E40572">
        <w:rPr>
          <w:rStyle w:val="libFootnotenumChar"/>
          <w:rtl/>
        </w:rPr>
        <w:t>(</w:t>
      </w:r>
      <w:r w:rsidR="004970F3">
        <w:rPr>
          <w:rStyle w:val="libFootnotenumChar"/>
          <w:rFonts w:hint="cs"/>
          <w:rtl/>
        </w:rPr>
        <w:t>3</w:t>
      </w:r>
      <w:r w:rsidRPr="00E40572">
        <w:rPr>
          <w:rStyle w:val="libFootnotenumChar"/>
          <w:rtl/>
        </w:rPr>
        <w:t>)</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w:t>
      </w:r>
      <w:r w:rsidR="004970F3">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[ 22746 ] </w:t>
      </w:r>
      <w:r>
        <w:rPr>
          <w:rtl/>
        </w:rPr>
        <w:t>12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Fonts w:hint="cs"/>
          <w:rtl/>
        </w:rPr>
        <w:t xml:space="preserve"> </w:t>
      </w:r>
      <w:r>
        <w:rPr>
          <w:rtl/>
        </w:rPr>
        <w:t xml:space="preserve">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ونهى عن بيع وسلف</w:t>
      </w:r>
      <w:r w:rsidR="00211E62">
        <w:rPr>
          <w:rtl/>
        </w:rPr>
        <w:t>،</w:t>
      </w:r>
      <w:r>
        <w:rPr>
          <w:rtl/>
        </w:rPr>
        <w:t xml:space="preserve"> ونهى عن بيعين في بيع</w:t>
      </w:r>
      <w:r w:rsidR="00211E62">
        <w:rPr>
          <w:rtl/>
        </w:rPr>
        <w:t>،</w:t>
      </w:r>
      <w:r>
        <w:rPr>
          <w:rtl/>
        </w:rPr>
        <w:t xml:space="preserve"> ونهى عن بيع ما ليس عندك</w:t>
      </w:r>
      <w:r w:rsidR="00211E62">
        <w:rPr>
          <w:rtl/>
        </w:rPr>
        <w:t>،</w:t>
      </w:r>
      <w:r>
        <w:rPr>
          <w:rtl/>
        </w:rPr>
        <w:t xml:space="preserve"> ونهى عن بيع ما لم يضمن. </w:t>
      </w:r>
    </w:p>
    <w:p w:rsidR="00C90F8A" w:rsidRDefault="00343F1C" w:rsidP="00343F1C">
      <w:pPr>
        <w:pStyle w:val="libLine"/>
        <w:rPr>
          <w:rtl/>
        </w:rPr>
      </w:pPr>
      <w:r>
        <w:rPr>
          <w:rtl/>
        </w:rPr>
        <w:t>____________________</w:t>
      </w:r>
    </w:p>
    <w:p w:rsidR="00C90F8A" w:rsidRPr="00246D9E" w:rsidRDefault="00C90F8A" w:rsidP="004970F3">
      <w:pPr>
        <w:pStyle w:val="libFootnote0"/>
        <w:rPr>
          <w:rtl/>
        </w:rPr>
      </w:pPr>
      <w:r w:rsidRPr="00246D9E">
        <w:rPr>
          <w:rtl/>
        </w:rPr>
        <w:t>(</w:t>
      </w:r>
      <w:r w:rsidR="004970F3">
        <w:rPr>
          <w:rFonts w:hint="cs"/>
          <w:rtl/>
        </w:rPr>
        <w:t>1</w:t>
      </w:r>
      <w:r w:rsidRPr="00246D9E">
        <w:rPr>
          <w:rtl/>
        </w:rPr>
        <w:t>) الكافي 5</w:t>
      </w:r>
      <w:r w:rsidR="00211E62">
        <w:rPr>
          <w:rtl/>
        </w:rPr>
        <w:t>:</w:t>
      </w:r>
      <w:r w:rsidRPr="00246D9E">
        <w:rPr>
          <w:rtl/>
        </w:rPr>
        <w:t xml:space="preserve"> 223 </w:t>
      </w:r>
      <w:r>
        <w:rPr>
          <w:rtl/>
        </w:rPr>
        <w:t>/</w:t>
      </w:r>
      <w:r w:rsidRPr="00246D9E">
        <w:rPr>
          <w:rtl/>
        </w:rPr>
        <w:t xml:space="preserve"> 3</w:t>
      </w:r>
      <w:r>
        <w:rPr>
          <w:rtl/>
        </w:rPr>
        <w:t>.</w:t>
      </w:r>
      <w:r w:rsidRPr="00246D9E">
        <w:rPr>
          <w:rtl/>
        </w:rPr>
        <w:t xml:space="preserve"> </w:t>
      </w:r>
    </w:p>
    <w:p w:rsidR="00C90F8A" w:rsidRDefault="00C90F8A" w:rsidP="00343F1C">
      <w:pPr>
        <w:pStyle w:val="libFootnote0"/>
        <w:rPr>
          <w:rtl/>
        </w:rPr>
      </w:pPr>
      <w:r>
        <w:rPr>
          <w:rtl/>
        </w:rPr>
        <w:t>10</w:t>
      </w:r>
      <w:r w:rsidR="00211E62">
        <w:rPr>
          <w:rtl/>
        </w:rPr>
        <w:t xml:space="preserve"> - </w:t>
      </w:r>
      <w:r>
        <w:rPr>
          <w:rtl/>
        </w:rPr>
        <w:t>التهذيب 7</w:t>
      </w:r>
      <w:r w:rsidR="00211E62">
        <w:rPr>
          <w:rtl/>
        </w:rPr>
        <w:t>:</w:t>
      </w:r>
      <w:r>
        <w:rPr>
          <w:rtl/>
        </w:rPr>
        <w:t xml:space="preserve"> 9 / 30</w:t>
      </w:r>
      <w:r w:rsidR="00211E62">
        <w:rPr>
          <w:rtl/>
        </w:rPr>
        <w:t>،</w:t>
      </w:r>
      <w:r>
        <w:rPr>
          <w:rtl/>
        </w:rPr>
        <w:t xml:space="preserve"> وأورده في الحديث 2 من الباب 25 من هذه </w:t>
      </w:r>
      <w:r w:rsidR="00546DAE">
        <w:rPr>
          <w:rtl/>
        </w:rPr>
        <w:t xml:space="preserve">الأبواب </w:t>
      </w:r>
      <w:r w:rsidR="00211E62">
        <w:rPr>
          <w:rtl/>
        </w:rPr>
        <w:t>،</w:t>
      </w:r>
      <w:r>
        <w:rPr>
          <w:rtl/>
        </w:rPr>
        <w:t xml:space="preserve"> وفي الحديث 2 من الباب 18 من أبواب الخيار. </w:t>
      </w:r>
    </w:p>
    <w:p w:rsidR="00C90F8A" w:rsidRDefault="00C90F8A" w:rsidP="00343F1C">
      <w:pPr>
        <w:pStyle w:val="libFootnote0"/>
        <w:rPr>
          <w:rtl/>
        </w:rPr>
      </w:pPr>
      <w:r>
        <w:rPr>
          <w:rtl/>
        </w:rPr>
        <w:t>11</w:t>
      </w:r>
      <w:r w:rsidR="00211E62">
        <w:rPr>
          <w:rtl/>
        </w:rPr>
        <w:t xml:space="preserve"> - </w:t>
      </w:r>
      <w:r>
        <w:rPr>
          <w:rtl/>
        </w:rPr>
        <w:t>التهذيب 7</w:t>
      </w:r>
      <w:r w:rsidR="00211E62">
        <w:rPr>
          <w:rtl/>
        </w:rPr>
        <w:t>:</w:t>
      </w:r>
      <w:r>
        <w:rPr>
          <w:rtl/>
        </w:rPr>
        <w:t xml:space="preserve"> 79 / 338. </w:t>
      </w:r>
    </w:p>
    <w:p w:rsidR="00C90F8A" w:rsidRPr="00246D9E" w:rsidRDefault="00C90F8A" w:rsidP="004970F3">
      <w:pPr>
        <w:pStyle w:val="libFootnote0"/>
        <w:rPr>
          <w:rtl/>
        </w:rPr>
      </w:pPr>
      <w:r w:rsidRPr="00246D9E">
        <w:rPr>
          <w:rtl/>
        </w:rPr>
        <w:t>(</w:t>
      </w:r>
      <w:r w:rsidR="004970F3">
        <w:rPr>
          <w:rFonts w:hint="cs"/>
          <w:rtl/>
        </w:rPr>
        <w:t>2</w:t>
      </w:r>
      <w:r w:rsidRPr="00246D9E">
        <w:rPr>
          <w:rtl/>
        </w:rPr>
        <w:t>) في نسخة</w:t>
      </w:r>
      <w:r w:rsidR="00211E62">
        <w:rPr>
          <w:rtl/>
        </w:rPr>
        <w:t>:</w:t>
      </w:r>
      <w:r w:rsidRPr="00246D9E">
        <w:rPr>
          <w:rtl/>
        </w:rPr>
        <w:t xml:space="preserve"> يبذل</w:t>
      </w:r>
      <w:r w:rsidR="00211E62">
        <w:rPr>
          <w:rtl/>
        </w:rPr>
        <w:t>،</w:t>
      </w:r>
      <w:r w:rsidRPr="00246D9E">
        <w:rPr>
          <w:rtl/>
        </w:rPr>
        <w:t xml:space="preserve"> وا</w:t>
      </w:r>
      <w:r w:rsidR="004970F3">
        <w:rPr>
          <w:rFonts w:hint="cs"/>
          <w:rtl/>
        </w:rPr>
        <w:t>ً</w:t>
      </w:r>
      <w:r w:rsidRPr="00246D9E">
        <w:rPr>
          <w:rtl/>
        </w:rPr>
        <w:t>خرى</w:t>
      </w:r>
      <w:r w:rsidR="00211E62" w:rsidRPr="004970F3">
        <w:rPr>
          <w:rtl/>
        </w:rPr>
        <w:t>:</w:t>
      </w:r>
      <w:r w:rsidRPr="004970F3">
        <w:rPr>
          <w:rtl/>
        </w:rPr>
        <w:t xml:space="preserve"> يرد ( هامش</w:t>
      </w:r>
      <w:r w:rsidRPr="00246D9E">
        <w:rPr>
          <w:rtl/>
        </w:rPr>
        <w:t xml:space="preserve"> المخطوط )</w:t>
      </w:r>
      <w:r>
        <w:rPr>
          <w:rtl/>
        </w:rPr>
        <w:t>.</w:t>
      </w:r>
      <w:r w:rsidRPr="00246D9E">
        <w:rPr>
          <w:rtl/>
        </w:rPr>
        <w:t xml:space="preserve"> </w:t>
      </w:r>
    </w:p>
    <w:p w:rsidR="00C90F8A" w:rsidRPr="00246D9E" w:rsidRDefault="00C90F8A" w:rsidP="004970F3">
      <w:pPr>
        <w:pStyle w:val="libFootnote0"/>
        <w:rPr>
          <w:rtl/>
        </w:rPr>
      </w:pPr>
      <w:r w:rsidRPr="00246D9E">
        <w:rPr>
          <w:rtl/>
        </w:rPr>
        <w:t>(</w:t>
      </w:r>
      <w:r w:rsidR="004970F3">
        <w:rPr>
          <w:rFonts w:hint="cs"/>
          <w:rtl/>
        </w:rPr>
        <w:t>3</w:t>
      </w:r>
      <w:r w:rsidRPr="00246D9E">
        <w:rPr>
          <w:rtl/>
        </w:rPr>
        <w:t>) في الكافي</w:t>
      </w:r>
      <w:r w:rsidR="00211E62">
        <w:rPr>
          <w:rtl/>
        </w:rPr>
        <w:t>:</w:t>
      </w:r>
      <w:r w:rsidRPr="00246D9E">
        <w:rPr>
          <w:rtl/>
        </w:rPr>
        <w:t xml:space="preserve"> </w:t>
      </w:r>
      <w:r w:rsidR="007D12B3">
        <w:rPr>
          <w:rtl/>
        </w:rPr>
        <w:t>محمّد</w:t>
      </w:r>
      <w:r w:rsidR="00343F1C">
        <w:rPr>
          <w:rtl/>
        </w:rPr>
        <w:t xml:space="preserve"> </w:t>
      </w:r>
      <w:r w:rsidRPr="00246D9E">
        <w:rPr>
          <w:rtl/>
        </w:rPr>
        <w:t>بن حباب الجلاب</w:t>
      </w:r>
      <w:r w:rsidR="00211E62">
        <w:rPr>
          <w:rtl/>
        </w:rPr>
        <w:t>،</w:t>
      </w:r>
      <w:r w:rsidRPr="00246D9E">
        <w:rPr>
          <w:rtl/>
        </w:rPr>
        <w:t xml:space="preserve"> وفي التهذيب</w:t>
      </w:r>
      <w:r w:rsidR="00211E62">
        <w:rPr>
          <w:rtl/>
        </w:rPr>
        <w:t>:</w:t>
      </w:r>
      <w:r w:rsidRPr="00246D9E">
        <w:rPr>
          <w:rtl/>
        </w:rPr>
        <w:t xml:space="preserve"> </w:t>
      </w:r>
      <w:r w:rsidR="007D12B3">
        <w:rPr>
          <w:rtl/>
        </w:rPr>
        <w:t>محمّد</w:t>
      </w:r>
      <w:r w:rsidR="00343F1C">
        <w:rPr>
          <w:rtl/>
        </w:rPr>
        <w:t xml:space="preserve"> </w:t>
      </w:r>
      <w:r w:rsidRPr="00246D9E">
        <w:rPr>
          <w:rtl/>
        </w:rPr>
        <w:t xml:space="preserve">بن </w:t>
      </w:r>
      <w:r w:rsidR="004A4224">
        <w:rPr>
          <w:rtl/>
        </w:rPr>
        <w:t xml:space="preserve">حنان </w:t>
      </w:r>
      <w:r w:rsidRPr="00246D9E">
        <w:rPr>
          <w:rtl/>
        </w:rPr>
        <w:t>الجلاب</w:t>
      </w:r>
      <w:r>
        <w:rPr>
          <w:rtl/>
        </w:rPr>
        <w:t>.</w:t>
      </w:r>
      <w:r w:rsidRPr="00246D9E">
        <w:rPr>
          <w:rtl/>
        </w:rPr>
        <w:t xml:space="preserve"> </w:t>
      </w:r>
    </w:p>
    <w:p w:rsidR="00C90F8A" w:rsidRPr="00246D9E" w:rsidRDefault="00C90F8A" w:rsidP="004970F3">
      <w:pPr>
        <w:pStyle w:val="libFootnote0"/>
        <w:rPr>
          <w:rtl/>
        </w:rPr>
      </w:pPr>
      <w:r w:rsidRPr="00246D9E">
        <w:rPr>
          <w:rtl/>
        </w:rPr>
        <w:t>(</w:t>
      </w:r>
      <w:r w:rsidR="004970F3">
        <w:rPr>
          <w:rFonts w:hint="cs"/>
          <w:rtl/>
        </w:rPr>
        <w:t>4</w:t>
      </w:r>
      <w:r w:rsidRPr="00246D9E">
        <w:rPr>
          <w:rtl/>
        </w:rPr>
        <w:t>) الكافي 5</w:t>
      </w:r>
      <w:r w:rsidR="00211E62">
        <w:rPr>
          <w:rtl/>
        </w:rPr>
        <w:t>:</w:t>
      </w:r>
      <w:r w:rsidRPr="00246D9E">
        <w:rPr>
          <w:rtl/>
        </w:rPr>
        <w:t xml:space="preserve"> 223 </w:t>
      </w:r>
      <w:r>
        <w:rPr>
          <w:rtl/>
        </w:rPr>
        <w:t>/</w:t>
      </w:r>
      <w:r w:rsidRPr="00246D9E">
        <w:rPr>
          <w:rtl/>
        </w:rPr>
        <w:t xml:space="preserve"> 1</w:t>
      </w:r>
      <w:r>
        <w:rPr>
          <w:rtl/>
        </w:rPr>
        <w:t>.</w:t>
      </w:r>
      <w:r w:rsidRPr="00246D9E">
        <w:rPr>
          <w:rtl/>
        </w:rPr>
        <w:t xml:space="preserve"> </w:t>
      </w:r>
    </w:p>
    <w:p w:rsidR="00C90F8A" w:rsidRDefault="00C90F8A" w:rsidP="00343F1C">
      <w:pPr>
        <w:pStyle w:val="libFootnote0"/>
        <w:rPr>
          <w:rtl/>
        </w:rPr>
      </w:pPr>
      <w:r>
        <w:rPr>
          <w:rtl/>
        </w:rPr>
        <w:t>12</w:t>
      </w:r>
      <w:r w:rsidR="00211E62">
        <w:rPr>
          <w:rtl/>
        </w:rPr>
        <w:t xml:space="preserve"> - </w:t>
      </w:r>
      <w:r>
        <w:rPr>
          <w:rtl/>
        </w:rPr>
        <w:t>الفقيه 4</w:t>
      </w:r>
      <w:r w:rsidR="00211E62">
        <w:rPr>
          <w:rtl/>
        </w:rPr>
        <w:t>:</w:t>
      </w:r>
      <w:r>
        <w:rPr>
          <w:rtl/>
        </w:rPr>
        <w:t xml:space="preserve"> 4 / 1.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[ 22747 ] </w:t>
      </w:r>
      <w:r>
        <w:rPr>
          <w:rtl/>
        </w:rPr>
        <w:t>13</w:t>
      </w:r>
      <w:r w:rsidR="00211E62">
        <w:rPr>
          <w:rtl/>
        </w:rPr>
        <w:t xml:space="preserve"> - </w:t>
      </w:r>
      <w:r>
        <w:rPr>
          <w:rtl/>
        </w:rPr>
        <w:t xml:space="preserve">وفي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هارون الزنجاني</w:t>
      </w:r>
      <w:r w:rsidR="00211E62">
        <w:rPr>
          <w:rtl/>
        </w:rPr>
        <w:t>،</w:t>
      </w:r>
      <w:r>
        <w:rPr>
          <w:rtl/>
        </w:rPr>
        <w:t xml:space="preserve"> عن </w:t>
      </w:r>
      <w:r w:rsidR="00584DEF">
        <w:rPr>
          <w:rtl/>
        </w:rPr>
        <w:t xml:space="preserve">عليّ </w:t>
      </w:r>
      <w:r>
        <w:rPr>
          <w:rtl/>
        </w:rPr>
        <w:t>بن عبد العزيز</w:t>
      </w:r>
      <w:r w:rsidR="00211E62">
        <w:rPr>
          <w:rtl/>
        </w:rPr>
        <w:t>،</w:t>
      </w:r>
      <w:r>
        <w:rPr>
          <w:rtl/>
        </w:rPr>
        <w:t xml:space="preserve"> عن القاسم بن سلام بإسناد متصل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نهى عن المنابذة والملامسة وبيع الحصاة. </w:t>
      </w:r>
    </w:p>
    <w:p w:rsidR="00C90F8A" w:rsidRDefault="00C90F8A" w:rsidP="00E40572">
      <w:pPr>
        <w:pStyle w:val="libNormal"/>
        <w:rPr>
          <w:rtl/>
        </w:rPr>
      </w:pPr>
      <w:r>
        <w:rPr>
          <w:rtl/>
        </w:rPr>
        <w:t>المنابذة يقال</w:t>
      </w:r>
      <w:r w:rsidR="00211E62">
        <w:rPr>
          <w:rtl/>
        </w:rPr>
        <w:t>:</w:t>
      </w:r>
      <w:r w:rsidR="00794270">
        <w:rPr>
          <w:rtl/>
        </w:rPr>
        <w:t xml:space="preserve"> </w:t>
      </w:r>
      <w:r w:rsidR="00794270">
        <w:rPr>
          <w:rFonts w:hint="cs"/>
          <w:rtl/>
        </w:rPr>
        <w:t>أ</w:t>
      </w:r>
      <w:r>
        <w:rPr>
          <w:rtl/>
        </w:rPr>
        <w:t>ن</w:t>
      </w:r>
      <w:r w:rsidR="00794270">
        <w:rPr>
          <w:rFonts w:hint="cs"/>
          <w:rtl/>
        </w:rPr>
        <w:t>ّ</w:t>
      </w:r>
      <w:r>
        <w:rPr>
          <w:rtl/>
        </w:rPr>
        <w:t xml:space="preserve">ها </w:t>
      </w:r>
      <w:r w:rsidR="00794270">
        <w:rPr>
          <w:rFonts w:hint="cs"/>
          <w:rtl/>
        </w:rPr>
        <w:t>أ</w:t>
      </w:r>
      <w:r w:rsidR="00794270">
        <w:rPr>
          <w:rtl/>
        </w:rPr>
        <w:t>ن</w:t>
      </w:r>
      <w:r w:rsidR="003763A8">
        <w:rPr>
          <w:rtl/>
        </w:rPr>
        <w:t xml:space="preserve"> </w:t>
      </w:r>
      <w:r>
        <w:rPr>
          <w:rtl/>
        </w:rPr>
        <w:t>يقول لصاحبه</w:t>
      </w:r>
      <w:r w:rsidR="00211E62">
        <w:rPr>
          <w:rtl/>
        </w:rPr>
        <w:t>:</w:t>
      </w:r>
      <w:r>
        <w:rPr>
          <w:rtl/>
        </w:rPr>
        <w:t xml:space="preserve"> انبذ إلي الثوب أو غيره من المتاع أو أنبذه إليك</w:t>
      </w:r>
      <w:r w:rsidR="00211E62">
        <w:rPr>
          <w:rtl/>
        </w:rPr>
        <w:t>،</w:t>
      </w:r>
      <w:r>
        <w:rPr>
          <w:rtl/>
        </w:rPr>
        <w:t xml:space="preserve"> وقد وجب البيع بكذا</w:t>
      </w:r>
      <w:r w:rsidR="00211E62">
        <w:rPr>
          <w:rtl/>
        </w:rPr>
        <w:t>،</w:t>
      </w:r>
      <w:r>
        <w:rPr>
          <w:rtl/>
        </w:rPr>
        <w:t xml:space="preserve"> ويقال</w:t>
      </w:r>
      <w:r w:rsidR="00211E62">
        <w:rPr>
          <w:rtl/>
        </w:rPr>
        <w:t>:</w:t>
      </w:r>
      <w:r>
        <w:rPr>
          <w:rtl/>
        </w:rPr>
        <w:t xml:space="preserve"> إن</w:t>
      </w:r>
      <w:r w:rsidR="00BF3946">
        <w:rPr>
          <w:rFonts w:hint="cs"/>
          <w:rtl/>
        </w:rPr>
        <w:t>ّ</w:t>
      </w:r>
      <w:r>
        <w:rPr>
          <w:rtl/>
        </w:rPr>
        <w:t xml:space="preserve">ما هو </w:t>
      </w:r>
      <w:r w:rsidR="003763A8">
        <w:rPr>
          <w:rtl/>
        </w:rPr>
        <w:t xml:space="preserve">إنّ </w:t>
      </w:r>
      <w:r>
        <w:rPr>
          <w:rtl/>
        </w:rPr>
        <w:t xml:space="preserve">يقول الرجل </w:t>
      </w:r>
      <w:r w:rsidR="004352C0">
        <w:rPr>
          <w:rtl/>
        </w:rPr>
        <w:t xml:space="preserve">إذا </w:t>
      </w:r>
      <w:r>
        <w:rPr>
          <w:rtl/>
        </w:rPr>
        <w:t>نبذت الحصاة فقد وجب البيع وهو معنى قوله</w:t>
      </w:r>
      <w:r w:rsidR="00211E62">
        <w:rPr>
          <w:rtl/>
        </w:rPr>
        <w:t>:</w:t>
      </w:r>
      <w:r>
        <w:rPr>
          <w:rtl/>
        </w:rPr>
        <w:t xml:space="preserve"> انه نهى عن بيع الحصاة. </w:t>
      </w:r>
    </w:p>
    <w:p w:rsidR="00C90F8A" w:rsidRDefault="00C90F8A" w:rsidP="00E40572">
      <w:pPr>
        <w:pStyle w:val="libNormal"/>
        <w:rPr>
          <w:rtl/>
        </w:rPr>
      </w:pPr>
      <w:r>
        <w:rPr>
          <w:rtl/>
        </w:rPr>
        <w:t xml:space="preserve">والملامسة </w:t>
      </w:r>
      <w:r w:rsidR="003763A8">
        <w:rPr>
          <w:rtl/>
        </w:rPr>
        <w:t xml:space="preserve">إنّ </w:t>
      </w:r>
      <w:r>
        <w:rPr>
          <w:rtl/>
        </w:rPr>
        <w:t>يقول</w:t>
      </w:r>
      <w:r w:rsidR="00211E62">
        <w:rPr>
          <w:rtl/>
        </w:rPr>
        <w:t>:</w:t>
      </w:r>
      <w:r>
        <w:rPr>
          <w:rtl/>
        </w:rPr>
        <w:t xml:space="preserve"> </w:t>
      </w:r>
      <w:r w:rsidR="004352C0">
        <w:rPr>
          <w:rtl/>
        </w:rPr>
        <w:t xml:space="preserve">إذا </w:t>
      </w:r>
      <w:r>
        <w:rPr>
          <w:rtl/>
        </w:rPr>
        <w:t>لمست ثوبي أو لمست ثوبك فقد وجب البيع بكذا</w:t>
      </w:r>
      <w:r w:rsidR="00211E62">
        <w:rPr>
          <w:rtl/>
        </w:rPr>
        <w:t>،</w:t>
      </w:r>
      <w:r>
        <w:rPr>
          <w:rtl/>
        </w:rPr>
        <w:t xml:space="preserve"> ويقال</w:t>
      </w:r>
      <w:r w:rsidR="00211E62">
        <w:rPr>
          <w:rtl/>
        </w:rPr>
        <w:t>:</w:t>
      </w:r>
      <w:r>
        <w:rPr>
          <w:rtl/>
        </w:rPr>
        <w:t xml:space="preserve"> بل هو </w:t>
      </w:r>
      <w:r w:rsidR="003763A8">
        <w:rPr>
          <w:rtl/>
        </w:rPr>
        <w:t xml:space="preserve">إنّ </w:t>
      </w:r>
      <w:r>
        <w:rPr>
          <w:rtl/>
        </w:rPr>
        <w:t xml:space="preserve">يلمس المتاع من وراء الثوب ولا ينظر إليه فيقع البيع على ذلك. </w:t>
      </w:r>
    </w:p>
    <w:p w:rsidR="00C90F8A" w:rsidRDefault="00C90F8A" w:rsidP="00E40572">
      <w:pPr>
        <w:pStyle w:val="libNormal"/>
        <w:rPr>
          <w:rtl/>
        </w:rPr>
      </w:pPr>
      <w:r>
        <w:rPr>
          <w:rtl/>
        </w:rPr>
        <w:t xml:space="preserve">وهذه بيوع </w:t>
      </w:r>
      <w:r w:rsidR="006204AE">
        <w:rPr>
          <w:rtl/>
        </w:rPr>
        <w:t xml:space="preserve">كان </w:t>
      </w:r>
      <w:r>
        <w:rPr>
          <w:rtl/>
        </w:rPr>
        <w:t>اهل الجاهلية يتبايعونها</w:t>
      </w:r>
      <w:r w:rsidR="00211E62">
        <w:rPr>
          <w:rtl/>
        </w:rPr>
        <w:t>،</w:t>
      </w:r>
      <w:r>
        <w:rPr>
          <w:rtl/>
        </w:rPr>
        <w:t xml:space="preserve"> فنهى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عنها لانها غرر كل</w:t>
      </w:r>
      <w:r w:rsidR="00BF3946">
        <w:rPr>
          <w:rFonts w:hint="cs"/>
          <w:rtl/>
        </w:rPr>
        <w:t>ّ</w:t>
      </w:r>
      <w:r>
        <w:rPr>
          <w:rtl/>
        </w:rPr>
        <w:t xml:space="preserve">ها. </w:t>
      </w:r>
    </w:p>
    <w:p w:rsidR="00C90F8A" w:rsidRDefault="00C90F8A" w:rsidP="004F5848">
      <w:pPr>
        <w:pStyle w:val="libNormal"/>
        <w:rPr>
          <w:rtl/>
        </w:rPr>
      </w:pPr>
      <w:r w:rsidRPr="008D3D37">
        <w:rPr>
          <w:rStyle w:val="libNormalChar"/>
          <w:rtl/>
        </w:rPr>
        <w:t xml:space="preserve">[ 22478 ] </w:t>
      </w:r>
      <w:r>
        <w:rPr>
          <w:rtl/>
        </w:rPr>
        <w:t>14</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أبي عبدالله</w:t>
      </w:r>
      <w:r w:rsidR="00211E62">
        <w:rPr>
          <w:rtl/>
        </w:rPr>
        <w:t>،</w:t>
      </w:r>
      <w:r>
        <w:rPr>
          <w:rtl/>
        </w:rPr>
        <w:t xml:space="preserve"> عن عبد الرحمن بن </w:t>
      </w:r>
      <w:r w:rsidR="00976F98">
        <w:rPr>
          <w:rtl/>
        </w:rPr>
        <w:t>حمّاد</w:t>
      </w:r>
      <w:r w:rsidR="00211E62">
        <w:rPr>
          <w:rtl/>
        </w:rPr>
        <w:t>،</w:t>
      </w:r>
      <w:r>
        <w:rPr>
          <w:rtl/>
        </w:rPr>
        <w:t xml:space="preserve"> عن </w:t>
      </w:r>
      <w:r w:rsidR="007D12B3">
        <w:rPr>
          <w:rtl/>
        </w:rPr>
        <w:t>محمّد</w:t>
      </w:r>
      <w:r w:rsidR="00343F1C">
        <w:rPr>
          <w:rtl/>
        </w:rPr>
        <w:t xml:space="preserve"> </w:t>
      </w:r>
      <w:r>
        <w:rPr>
          <w:rtl/>
        </w:rPr>
        <w:t xml:space="preserve">بن </w:t>
      </w:r>
      <w:r w:rsidR="003763A8">
        <w:rPr>
          <w:rtl/>
        </w:rPr>
        <w:t xml:space="preserve">سنان </w:t>
      </w:r>
      <w:r>
        <w:rPr>
          <w:rtl/>
        </w:rPr>
        <w:t xml:space="preserve">مسندا إلى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BF3946">
        <w:rPr>
          <w:rFonts w:hint="cs"/>
          <w:rtl/>
        </w:rPr>
        <w:t>ّ</w:t>
      </w:r>
      <w:r>
        <w:rPr>
          <w:rtl/>
        </w:rPr>
        <w:t>ه كره بيعين</w:t>
      </w:r>
      <w:r w:rsidR="00211E62">
        <w:rPr>
          <w:rtl/>
        </w:rPr>
        <w:t>:</w:t>
      </w:r>
      <w:r>
        <w:rPr>
          <w:rtl/>
        </w:rPr>
        <w:t xml:space="preserve"> اطرح وخذ من غير تقليب</w:t>
      </w:r>
      <w:r w:rsidR="00211E62">
        <w:rPr>
          <w:rtl/>
        </w:rPr>
        <w:t>،</w:t>
      </w:r>
      <w:r>
        <w:rPr>
          <w:rtl/>
        </w:rPr>
        <w:t xml:space="preserve"> وشراء ما لم تر. </w:t>
      </w:r>
    </w:p>
    <w:p w:rsidR="00C90F8A" w:rsidRDefault="00C90F8A" w:rsidP="00E40572">
      <w:pPr>
        <w:pStyle w:val="libNormal"/>
        <w:rPr>
          <w:rtl/>
        </w:rPr>
      </w:pPr>
      <w:r>
        <w:rPr>
          <w:rtl/>
        </w:rPr>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عبد الرحمن بن </w:t>
      </w:r>
      <w:r w:rsidR="00976F98">
        <w:rPr>
          <w:rtl/>
        </w:rPr>
        <w:t>حمّاد</w:t>
      </w:r>
      <w:r w:rsidR="00584DEF">
        <w:rPr>
          <w:rtl/>
        </w:rPr>
        <w:t xml:space="preserve"> </w:t>
      </w:r>
      <w:r>
        <w:rPr>
          <w:rtl/>
        </w:rPr>
        <w:t xml:space="preserve">نحوه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[ 22749 ] </w:t>
      </w:r>
      <w:r>
        <w:rPr>
          <w:rtl/>
        </w:rPr>
        <w:t>15</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ابن سنان</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13</w:t>
      </w:r>
      <w:r w:rsidR="00211E62">
        <w:rPr>
          <w:rtl/>
        </w:rPr>
        <w:t xml:space="preserve"> - </w:t>
      </w:r>
      <w:r w:rsidR="00F565AE">
        <w:rPr>
          <w:rtl/>
        </w:rPr>
        <w:t xml:space="preserve">معاني </w:t>
      </w:r>
      <w:r>
        <w:rPr>
          <w:rtl/>
        </w:rPr>
        <w:t>الأخبار</w:t>
      </w:r>
      <w:r w:rsidR="00211E62">
        <w:rPr>
          <w:rtl/>
        </w:rPr>
        <w:t>:</w:t>
      </w:r>
      <w:r>
        <w:rPr>
          <w:rtl/>
        </w:rPr>
        <w:t xml:space="preserve"> 278</w:t>
      </w:r>
      <w:r w:rsidR="00211E62">
        <w:rPr>
          <w:rtl/>
        </w:rPr>
        <w:t>،</w:t>
      </w:r>
      <w:r>
        <w:rPr>
          <w:rtl/>
        </w:rPr>
        <w:t xml:space="preserve"> وأورد قطعة منه في الحديث 2 من الباب 10 من هذه </w:t>
      </w:r>
      <w:r w:rsidR="00546DAE">
        <w:rPr>
          <w:rtl/>
        </w:rPr>
        <w:t xml:space="preserve">الأبواب </w:t>
      </w:r>
      <w:r w:rsidR="00211E62">
        <w:rPr>
          <w:rtl/>
        </w:rPr>
        <w:t>،</w:t>
      </w:r>
      <w:r>
        <w:rPr>
          <w:rtl/>
        </w:rPr>
        <w:t xml:space="preserve"> وا</w:t>
      </w:r>
      <w:r w:rsidR="00BF3946">
        <w:rPr>
          <w:rFonts w:hint="cs"/>
          <w:rtl/>
        </w:rPr>
        <w:t>ُ</w:t>
      </w:r>
      <w:r>
        <w:rPr>
          <w:rtl/>
        </w:rPr>
        <w:t>خرى في الحديث 15 من الباب 1 من أبواب بيع الثمار</w:t>
      </w:r>
      <w:r w:rsidR="00211E62">
        <w:rPr>
          <w:rtl/>
        </w:rPr>
        <w:t>،</w:t>
      </w:r>
      <w:r>
        <w:rPr>
          <w:rtl/>
        </w:rPr>
        <w:t xml:space="preserve"> وا</w:t>
      </w:r>
      <w:r w:rsidR="00BF3946">
        <w:rPr>
          <w:rFonts w:hint="cs"/>
          <w:rtl/>
        </w:rPr>
        <w:t>ُ</w:t>
      </w:r>
      <w:r>
        <w:rPr>
          <w:rtl/>
        </w:rPr>
        <w:t xml:space="preserve">خرى في الحديث 4 من الباب 49 من أبواب آداب التجارة. </w:t>
      </w:r>
    </w:p>
    <w:p w:rsidR="00C90F8A" w:rsidRDefault="00C90F8A" w:rsidP="00343F1C">
      <w:pPr>
        <w:pStyle w:val="libFootnote0"/>
        <w:rPr>
          <w:rtl/>
        </w:rPr>
      </w:pPr>
      <w:r>
        <w:rPr>
          <w:rtl/>
        </w:rPr>
        <w:t>14</w:t>
      </w:r>
      <w:r w:rsidR="00211E62">
        <w:rPr>
          <w:rtl/>
        </w:rPr>
        <w:t xml:space="preserve"> - </w:t>
      </w:r>
      <w:r>
        <w:rPr>
          <w:rtl/>
        </w:rPr>
        <w:t>الخصال</w:t>
      </w:r>
      <w:r w:rsidR="00211E62">
        <w:rPr>
          <w:rtl/>
        </w:rPr>
        <w:t>:</w:t>
      </w:r>
      <w:r>
        <w:rPr>
          <w:rtl/>
        </w:rPr>
        <w:t xml:space="preserve"> 46 / 45. </w:t>
      </w:r>
    </w:p>
    <w:p w:rsidR="00C90F8A" w:rsidRPr="00246D9E" w:rsidRDefault="00C90F8A" w:rsidP="00343F1C">
      <w:pPr>
        <w:pStyle w:val="libFootnote0"/>
        <w:rPr>
          <w:rtl/>
        </w:rPr>
      </w:pPr>
      <w:r w:rsidRPr="00246D9E">
        <w:rPr>
          <w:rtl/>
        </w:rPr>
        <w:t>(1) الكافي 5</w:t>
      </w:r>
      <w:r w:rsidR="00211E62">
        <w:rPr>
          <w:rtl/>
        </w:rPr>
        <w:t>:</w:t>
      </w:r>
      <w:r w:rsidRPr="00246D9E">
        <w:rPr>
          <w:rtl/>
        </w:rPr>
        <w:t xml:space="preserve"> 153 </w:t>
      </w:r>
      <w:r>
        <w:rPr>
          <w:rtl/>
        </w:rPr>
        <w:t>/</w:t>
      </w:r>
      <w:r w:rsidRPr="00246D9E">
        <w:rPr>
          <w:rtl/>
        </w:rPr>
        <w:t xml:space="preserve"> 13</w:t>
      </w:r>
      <w:r>
        <w:rPr>
          <w:rtl/>
        </w:rPr>
        <w:t>.</w:t>
      </w:r>
      <w:r w:rsidRPr="00246D9E">
        <w:rPr>
          <w:rtl/>
        </w:rPr>
        <w:t xml:space="preserve"> </w:t>
      </w:r>
    </w:p>
    <w:p w:rsidR="00C90F8A" w:rsidRDefault="00C90F8A" w:rsidP="00343F1C">
      <w:pPr>
        <w:pStyle w:val="libFootnote0"/>
        <w:rPr>
          <w:rtl/>
        </w:rPr>
      </w:pPr>
      <w:r>
        <w:rPr>
          <w:rtl/>
        </w:rPr>
        <w:t>15</w:t>
      </w:r>
      <w:r w:rsidR="00211E62">
        <w:rPr>
          <w:rtl/>
        </w:rPr>
        <w:t xml:space="preserve"> - </w:t>
      </w:r>
      <w:r>
        <w:rPr>
          <w:rtl/>
        </w:rPr>
        <w:t>الكافي 5</w:t>
      </w:r>
      <w:r w:rsidR="00211E62">
        <w:rPr>
          <w:rtl/>
        </w:rPr>
        <w:t>:</w:t>
      </w:r>
      <w:r>
        <w:rPr>
          <w:rtl/>
        </w:rPr>
        <w:t xml:space="preserve"> 154 / 20.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يونس بن يعقوب</w:t>
      </w:r>
      <w:r w:rsidR="00211E62">
        <w:rPr>
          <w:rtl/>
        </w:rPr>
        <w:t>،</w:t>
      </w:r>
      <w:r w:rsidR="00A73EDB">
        <w:rPr>
          <w:rtl/>
        </w:rPr>
        <w:t xml:space="preserve"> عن عبد ال</w:t>
      </w:r>
      <w:r w:rsidR="00A73EDB">
        <w:rPr>
          <w:rFonts w:hint="cs"/>
          <w:rtl/>
        </w:rPr>
        <w:t>أ</w:t>
      </w:r>
      <w:r>
        <w:rPr>
          <w:rtl/>
        </w:rPr>
        <w:t>على بن أعين</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نحوه.</w:t>
      </w:r>
    </w:p>
    <w:p w:rsidR="00C90F8A" w:rsidRDefault="00C90F8A" w:rsidP="00C90F8A">
      <w:pPr>
        <w:pStyle w:val="Heading2Center"/>
        <w:rPr>
          <w:rtl/>
        </w:rPr>
      </w:pPr>
      <w:bookmarkStart w:id="1093" w:name="_Toc303531754"/>
      <w:bookmarkStart w:id="1094" w:name="_Toc303765434"/>
      <w:bookmarkStart w:id="1095" w:name="_Toc303770624"/>
      <w:bookmarkStart w:id="1096" w:name="_Toc378022418"/>
      <w:bookmarkStart w:id="1097" w:name="_Toc253506793"/>
      <w:r>
        <w:rPr>
          <w:rtl/>
        </w:rPr>
        <w:t>13</w:t>
      </w:r>
      <w:r w:rsidR="00211E62">
        <w:rPr>
          <w:rtl/>
        </w:rPr>
        <w:t xml:space="preserve"> - </w:t>
      </w:r>
      <w:r>
        <w:rPr>
          <w:rtl/>
        </w:rPr>
        <w:t xml:space="preserve">باب جواز بيع التبن بالمشاهدة </w:t>
      </w:r>
      <w:r w:rsidRPr="00E40572">
        <w:rPr>
          <w:rStyle w:val="libFootnotenumChar"/>
          <w:rtl/>
        </w:rPr>
        <w:t>*</w:t>
      </w:r>
      <w:bookmarkEnd w:id="1093"/>
      <w:bookmarkEnd w:id="1094"/>
      <w:bookmarkEnd w:id="1095"/>
      <w:bookmarkEnd w:id="1096"/>
      <w:bookmarkEnd w:id="1097"/>
    </w:p>
    <w:p w:rsidR="00C90F8A" w:rsidRDefault="00C90F8A" w:rsidP="004F5848">
      <w:pPr>
        <w:pStyle w:val="libNormal"/>
        <w:rPr>
          <w:rtl/>
        </w:rPr>
      </w:pPr>
      <w:r w:rsidRPr="008D3D37">
        <w:rPr>
          <w:rStyle w:val="libNormalChar"/>
          <w:rtl/>
        </w:rPr>
        <w:t xml:space="preserve">[ 22750 ] </w:t>
      </w:r>
      <w:r>
        <w:rPr>
          <w:rtl/>
        </w:rPr>
        <w:t>1</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صفوان</w:t>
      </w:r>
      <w:r w:rsidR="00211E62">
        <w:rPr>
          <w:rtl/>
        </w:rPr>
        <w:t>،</w:t>
      </w:r>
      <w:r>
        <w:rPr>
          <w:rtl/>
        </w:rPr>
        <w:t xml:space="preserve"> عن جميل</w:t>
      </w:r>
      <w:r w:rsidR="00211E62">
        <w:rPr>
          <w:rtl/>
        </w:rPr>
        <w:t>،</w:t>
      </w:r>
      <w:r>
        <w:rPr>
          <w:rtl/>
        </w:rPr>
        <w:t xml:space="preserve"> عن زرارة قال</w:t>
      </w:r>
      <w:r w:rsidR="00211E62">
        <w:rPr>
          <w:rtl/>
        </w:rPr>
        <w:t>:</w:t>
      </w:r>
      <w:r>
        <w:rPr>
          <w:rtl/>
        </w:rPr>
        <w:t xml:space="preserve"> سألت أبا عبدالله </w:t>
      </w:r>
      <w:r w:rsidRPr="00E40572">
        <w:rPr>
          <w:rStyle w:val="libFootnotenumChar"/>
          <w:rtl/>
        </w:rPr>
        <w:t>(1)</w:t>
      </w:r>
      <w:r>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رجل اشترى تبن بيدر قبل </w:t>
      </w:r>
      <w:r w:rsidR="003763A8">
        <w:rPr>
          <w:rtl/>
        </w:rPr>
        <w:t xml:space="preserve">إنّ </w:t>
      </w:r>
      <w:r>
        <w:rPr>
          <w:rtl/>
        </w:rPr>
        <w:t>يداس</w:t>
      </w:r>
      <w:r w:rsidR="00211E62">
        <w:rPr>
          <w:rtl/>
        </w:rPr>
        <w:t>،</w:t>
      </w:r>
      <w:r>
        <w:rPr>
          <w:rtl/>
        </w:rPr>
        <w:t xml:space="preserve"> تبن كل</w:t>
      </w:r>
      <w:r w:rsidR="007218FA">
        <w:rPr>
          <w:rFonts w:hint="cs"/>
          <w:rtl/>
        </w:rPr>
        <w:t>ّ</w:t>
      </w:r>
      <w:r>
        <w:rPr>
          <w:rtl/>
        </w:rPr>
        <w:t xml:space="preserve"> بيدر بشيء معلوم يأخذ التبن ويبيعه قبل </w:t>
      </w:r>
      <w:r w:rsidR="003763A8">
        <w:rPr>
          <w:rtl/>
        </w:rPr>
        <w:t xml:space="preserve">إنّ </w:t>
      </w:r>
      <w:r>
        <w:rPr>
          <w:rtl/>
        </w:rPr>
        <w:t>يكال الطعام</w:t>
      </w:r>
      <w:r w:rsidR="00211E62">
        <w:rPr>
          <w:rtl/>
        </w:rPr>
        <w:t>،</w:t>
      </w:r>
      <w:r>
        <w:rPr>
          <w:rtl/>
        </w:rPr>
        <w:t xml:space="preserve"> قال</w:t>
      </w:r>
      <w:r w:rsidR="00211E62">
        <w:rPr>
          <w:rtl/>
        </w:rPr>
        <w:t>:</w:t>
      </w:r>
      <w:r>
        <w:rPr>
          <w:rtl/>
        </w:rPr>
        <w:t xml:space="preserve"> لا بأس. </w:t>
      </w:r>
    </w:p>
    <w:p w:rsidR="00C90F8A" w:rsidRDefault="00C90F8A" w:rsidP="00E40572">
      <w:pPr>
        <w:pStyle w:val="libNormal"/>
        <w:rPr>
          <w:rtl/>
        </w:rPr>
      </w:pPr>
      <w:r>
        <w:rPr>
          <w:rtl/>
        </w:rPr>
        <w:t xml:space="preserve">ورواه الصدوق بإسناده عن جميل أنه 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مثله </w:t>
      </w:r>
      <w:r w:rsidRPr="00E40572">
        <w:rPr>
          <w:rStyle w:val="libFootnotenumChar"/>
          <w:rtl/>
        </w:rPr>
        <w:t>(2)</w:t>
      </w:r>
      <w:r>
        <w:rPr>
          <w:rtl/>
        </w:rPr>
        <w:t xml:space="preserve">. </w:t>
      </w:r>
    </w:p>
    <w:p w:rsidR="00C90F8A" w:rsidRDefault="00C90F8A" w:rsidP="00E40572">
      <w:pPr>
        <w:pStyle w:val="libNormal"/>
        <w:rPr>
          <w:rtl/>
        </w:rPr>
      </w:pPr>
      <w:r>
        <w:rPr>
          <w:rtl/>
        </w:rPr>
        <w:t xml:space="preserve">ورواه </w:t>
      </w:r>
      <w:r w:rsidR="003F73AC">
        <w:rPr>
          <w:rtl/>
        </w:rPr>
        <w:t xml:space="preserve">أيضاً </w:t>
      </w:r>
      <w:r>
        <w:rPr>
          <w:rtl/>
        </w:rPr>
        <w:t>بإسناده عن جميل</w:t>
      </w:r>
      <w:r w:rsidR="00211E62">
        <w:rPr>
          <w:rtl/>
        </w:rPr>
        <w:t>،</w:t>
      </w:r>
      <w:r>
        <w:rPr>
          <w:rtl/>
        </w:rPr>
        <w:t xml:space="preserve"> عن زرارة أن</w:t>
      </w:r>
      <w:r w:rsidR="007218FA">
        <w:rPr>
          <w:rFonts w:hint="cs"/>
          <w:rtl/>
        </w:rPr>
        <w:t>ّ</w:t>
      </w:r>
      <w:r>
        <w:rPr>
          <w:rtl/>
        </w:rPr>
        <w:t xml:space="preserve">ه سأل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الحديث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الكليني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جميل نحوه</w:t>
      </w:r>
      <w:r w:rsidR="00211E62">
        <w:rPr>
          <w:rtl/>
        </w:rPr>
        <w:t>،</w:t>
      </w:r>
      <w:r>
        <w:rPr>
          <w:rtl/>
        </w:rPr>
        <w:t xml:space="preserve"> </w:t>
      </w:r>
      <w:r w:rsidR="00ED520A">
        <w:rPr>
          <w:rtl/>
        </w:rPr>
        <w:t xml:space="preserve">إلّا </w:t>
      </w:r>
      <w:r>
        <w:rPr>
          <w:rtl/>
        </w:rPr>
        <w:t>أن</w:t>
      </w:r>
      <w:r w:rsidR="007218FA">
        <w:rPr>
          <w:rFonts w:hint="cs"/>
          <w:rtl/>
        </w:rPr>
        <w:t>ّ</w:t>
      </w:r>
      <w:r>
        <w:rPr>
          <w:rtl/>
        </w:rPr>
        <w:t>ه قال</w:t>
      </w:r>
      <w:r w:rsidR="00211E62">
        <w:rPr>
          <w:rtl/>
        </w:rPr>
        <w:t>:</w:t>
      </w:r>
      <w:r>
        <w:rPr>
          <w:rtl/>
        </w:rPr>
        <w:t xml:space="preserve"> تبن كل ك</w:t>
      </w:r>
      <w:r w:rsidR="005B317B">
        <w:rPr>
          <w:rFonts w:hint="cs"/>
          <w:rtl/>
        </w:rPr>
        <w:t>ُ</w:t>
      </w:r>
      <w:r>
        <w:rPr>
          <w:rtl/>
        </w:rPr>
        <w:t>ر</w:t>
      </w:r>
      <w:r w:rsidR="005B317B">
        <w:rPr>
          <w:rFonts w:hint="cs"/>
          <w:rtl/>
        </w:rPr>
        <w:t>ّ</w:t>
      </w:r>
      <w:r>
        <w:rPr>
          <w:rtl/>
        </w:rPr>
        <w:t xml:space="preserve"> بشيء معلوم </w:t>
      </w:r>
      <w:r w:rsidRPr="00E40572">
        <w:rPr>
          <w:rStyle w:val="libFootnotenumChar"/>
          <w:rtl/>
        </w:rPr>
        <w:t>(4)</w:t>
      </w:r>
      <w:r>
        <w:rPr>
          <w:rtl/>
        </w:rPr>
        <w:t xml:space="preserve">. </w:t>
      </w:r>
    </w:p>
    <w:p w:rsidR="00C90F8A" w:rsidRDefault="00C90F8A" w:rsidP="00E40572">
      <w:pPr>
        <w:pStyle w:val="libNormal"/>
        <w:rPr>
          <w:rtl/>
        </w:rPr>
      </w:pPr>
      <w:r>
        <w:rPr>
          <w:rtl/>
        </w:rPr>
        <w:t xml:space="preserve">ورواه الشيخ </w:t>
      </w:r>
      <w:r w:rsidR="003F73AC">
        <w:rPr>
          <w:rtl/>
        </w:rPr>
        <w:t xml:space="preserve">أيضاً </w:t>
      </w:r>
      <w:r>
        <w:rPr>
          <w:rtl/>
        </w:rPr>
        <w:t xml:space="preserve">بإسناده عن </w:t>
      </w:r>
      <w:r w:rsidR="00584DEF">
        <w:rPr>
          <w:rtl/>
        </w:rPr>
        <w:t xml:space="preserve">عليّ </w:t>
      </w:r>
      <w:r>
        <w:rPr>
          <w:rtl/>
        </w:rPr>
        <w:t xml:space="preserve">بن إبراهيم </w:t>
      </w:r>
      <w:r w:rsidRPr="00E40572">
        <w:rPr>
          <w:rStyle w:val="libFootnotenumChar"/>
          <w:rtl/>
        </w:rPr>
        <w:t>(5)</w:t>
      </w:r>
      <w:r>
        <w:rPr>
          <w:rtl/>
        </w:rPr>
        <w:t xml:space="preserve">. </w:t>
      </w:r>
    </w:p>
    <w:p w:rsidR="00C90F8A" w:rsidRDefault="00343F1C" w:rsidP="00343F1C">
      <w:pPr>
        <w:pStyle w:val="libLine"/>
        <w:rPr>
          <w:rtl/>
        </w:rPr>
      </w:pPr>
      <w:r>
        <w:rPr>
          <w:rtl/>
        </w:rPr>
        <w:t>____________________</w:t>
      </w:r>
    </w:p>
    <w:p w:rsidR="00C90F8A" w:rsidRDefault="00C90F8A" w:rsidP="005B317B">
      <w:pPr>
        <w:pStyle w:val="libFootnoteCenterBold"/>
        <w:rPr>
          <w:rtl/>
        </w:rPr>
      </w:pPr>
      <w:r>
        <w:rPr>
          <w:rtl/>
        </w:rPr>
        <w:t xml:space="preserve">الباب 13 </w:t>
      </w:r>
    </w:p>
    <w:p w:rsidR="00C90F8A" w:rsidRDefault="00C90F8A" w:rsidP="005B317B">
      <w:pPr>
        <w:pStyle w:val="libFootnoteCenterBold"/>
        <w:rPr>
          <w:rtl/>
        </w:rPr>
      </w:pPr>
      <w:r>
        <w:rPr>
          <w:rtl/>
        </w:rPr>
        <w:t>فيه حديث واحد</w:t>
      </w:r>
    </w:p>
    <w:p w:rsidR="00C90F8A" w:rsidRPr="00246D9E" w:rsidRDefault="00C90F8A" w:rsidP="00343F1C">
      <w:pPr>
        <w:pStyle w:val="libFootnote0"/>
        <w:rPr>
          <w:rtl/>
        </w:rPr>
      </w:pPr>
      <w:r w:rsidRPr="00246D9E">
        <w:rPr>
          <w:rtl/>
        </w:rPr>
        <w:t>*</w:t>
      </w:r>
      <w:r w:rsidR="00211E62">
        <w:rPr>
          <w:rtl/>
        </w:rPr>
        <w:t xml:space="preserve"> - </w:t>
      </w:r>
      <w:r w:rsidRPr="00246D9E">
        <w:rPr>
          <w:rtl/>
        </w:rPr>
        <w:t>العنو</w:t>
      </w:r>
      <w:r w:rsidR="005B317B">
        <w:rPr>
          <w:rFonts w:hint="cs"/>
          <w:rtl/>
        </w:rPr>
        <w:t>ا</w:t>
      </w:r>
      <w:r w:rsidR="005B317B">
        <w:rPr>
          <w:rtl/>
        </w:rPr>
        <w:t>ن</w:t>
      </w:r>
      <w:r w:rsidR="003763A8">
        <w:rPr>
          <w:rtl/>
        </w:rPr>
        <w:t xml:space="preserve"> </w:t>
      </w:r>
      <w:r w:rsidRPr="00246D9E">
        <w:rPr>
          <w:rtl/>
        </w:rPr>
        <w:t>في الفهرس</w:t>
      </w:r>
      <w:r w:rsidR="00211E62">
        <w:rPr>
          <w:rtl/>
        </w:rPr>
        <w:t>:</w:t>
      </w:r>
      <w:r w:rsidRPr="00246D9E">
        <w:rPr>
          <w:rtl/>
        </w:rPr>
        <w:t xml:space="preserve"> جواز بيع التبن بالمشاهدة</w:t>
      </w:r>
      <w:r w:rsidR="00211E62">
        <w:rPr>
          <w:rtl/>
        </w:rPr>
        <w:t>،</w:t>
      </w:r>
      <w:r w:rsidRPr="00246D9E">
        <w:rPr>
          <w:rtl/>
        </w:rPr>
        <w:t xml:space="preserve"> ولو قبل كيل الطعام</w:t>
      </w:r>
      <w:r>
        <w:rPr>
          <w:rtl/>
        </w:rPr>
        <w:t>.</w:t>
      </w:r>
      <w:r w:rsidRPr="00246D9E">
        <w:rPr>
          <w:rtl/>
        </w:rPr>
        <w:t xml:space="preserve"> </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125 / 547. </w:t>
      </w:r>
    </w:p>
    <w:p w:rsidR="00C90F8A" w:rsidRPr="00246D9E" w:rsidRDefault="00C90F8A" w:rsidP="00343F1C">
      <w:pPr>
        <w:pStyle w:val="libFootnote0"/>
        <w:rPr>
          <w:rtl/>
        </w:rPr>
      </w:pPr>
      <w:r w:rsidRPr="00E40572">
        <w:rPr>
          <w:rtl/>
        </w:rPr>
        <w:t>(1) في المصدر</w:t>
      </w:r>
      <w:r w:rsidR="00211E62">
        <w:rPr>
          <w:rtl/>
        </w:rPr>
        <w:t>:</w:t>
      </w:r>
      <w:r w:rsidRPr="00E40572">
        <w:rPr>
          <w:rtl/>
        </w:rPr>
        <w:t xml:space="preserve"> أبا </w:t>
      </w:r>
      <w:r w:rsidRPr="008B29A2">
        <w:rPr>
          <w:rtl/>
        </w:rPr>
        <w:t xml:space="preserve">جعفر </w:t>
      </w:r>
      <w:r w:rsidR="00343F1C" w:rsidRPr="008B29A2">
        <w:rPr>
          <w:rFonts w:hint="cs"/>
          <w:rtl/>
        </w:rPr>
        <w:t xml:space="preserve">( </w:t>
      </w:r>
      <w:r w:rsidR="00343F1C" w:rsidRPr="0075673F">
        <w:rPr>
          <w:rStyle w:val="libFootnoteAlaemChar"/>
          <w:rFonts w:hint="cs"/>
          <w:rtl/>
        </w:rPr>
        <w:t xml:space="preserve">عليه‌السلام </w:t>
      </w:r>
      <w:r w:rsidR="00343F1C" w:rsidRPr="008B29A2">
        <w:rPr>
          <w:rFonts w:hint="cs"/>
          <w:rtl/>
        </w:rPr>
        <w:t>)</w:t>
      </w:r>
      <w:r w:rsidR="00343F1C" w:rsidRPr="00343F1C">
        <w:rPr>
          <w:rStyle w:val="libNormalChar"/>
          <w:rFonts w:hint="cs"/>
          <w:rtl/>
        </w:rPr>
        <w:t xml:space="preserve"> </w:t>
      </w:r>
      <w:r>
        <w:rPr>
          <w:rtl/>
        </w:rPr>
        <w:t>.</w:t>
      </w:r>
      <w:r w:rsidRPr="00246D9E">
        <w:rPr>
          <w:rtl/>
        </w:rPr>
        <w:t xml:space="preserve"> </w:t>
      </w:r>
    </w:p>
    <w:p w:rsidR="00C90F8A" w:rsidRPr="00246D9E" w:rsidRDefault="00C90F8A" w:rsidP="00343F1C">
      <w:pPr>
        <w:pStyle w:val="libFootnote0"/>
        <w:rPr>
          <w:rtl/>
        </w:rPr>
      </w:pPr>
      <w:r w:rsidRPr="00246D9E">
        <w:rPr>
          <w:rtl/>
        </w:rPr>
        <w:t>(2) الفقيه 3</w:t>
      </w:r>
      <w:r w:rsidR="00211E62">
        <w:rPr>
          <w:rtl/>
        </w:rPr>
        <w:t>:</w:t>
      </w:r>
      <w:r w:rsidRPr="00246D9E">
        <w:rPr>
          <w:rtl/>
        </w:rPr>
        <w:t xml:space="preserve"> 132 </w:t>
      </w:r>
      <w:r>
        <w:rPr>
          <w:rtl/>
        </w:rPr>
        <w:t>/</w:t>
      </w:r>
      <w:r w:rsidRPr="00246D9E">
        <w:rPr>
          <w:rtl/>
        </w:rPr>
        <w:t xml:space="preserve"> 573</w:t>
      </w:r>
      <w:r>
        <w:rPr>
          <w:rtl/>
        </w:rPr>
        <w:t>.</w:t>
      </w:r>
      <w:r w:rsidRPr="00246D9E">
        <w:rPr>
          <w:rtl/>
        </w:rPr>
        <w:t xml:space="preserve"> </w:t>
      </w:r>
    </w:p>
    <w:p w:rsidR="00C90F8A" w:rsidRPr="00246D9E" w:rsidRDefault="00C90F8A" w:rsidP="00343F1C">
      <w:pPr>
        <w:pStyle w:val="libFootnote0"/>
        <w:rPr>
          <w:rtl/>
        </w:rPr>
      </w:pPr>
      <w:r w:rsidRPr="00246D9E">
        <w:rPr>
          <w:rtl/>
        </w:rPr>
        <w:t>(3) الفقيه 3</w:t>
      </w:r>
      <w:r w:rsidR="00211E62">
        <w:rPr>
          <w:rtl/>
        </w:rPr>
        <w:t>:</w:t>
      </w:r>
      <w:r w:rsidRPr="00246D9E">
        <w:rPr>
          <w:rtl/>
        </w:rPr>
        <w:t xml:space="preserve"> 142 </w:t>
      </w:r>
      <w:r>
        <w:rPr>
          <w:rtl/>
        </w:rPr>
        <w:t>/</w:t>
      </w:r>
      <w:r w:rsidRPr="00246D9E">
        <w:rPr>
          <w:rtl/>
        </w:rPr>
        <w:t xml:space="preserve"> 624</w:t>
      </w:r>
      <w:r>
        <w:rPr>
          <w:rtl/>
        </w:rPr>
        <w:t>.</w:t>
      </w:r>
      <w:r w:rsidRPr="00246D9E">
        <w:rPr>
          <w:rtl/>
        </w:rPr>
        <w:t xml:space="preserve"> </w:t>
      </w:r>
    </w:p>
    <w:p w:rsidR="00C90F8A" w:rsidRPr="00246D9E" w:rsidRDefault="00C90F8A" w:rsidP="00343F1C">
      <w:pPr>
        <w:pStyle w:val="libFootnote0"/>
        <w:rPr>
          <w:rtl/>
        </w:rPr>
      </w:pPr>
      <w:r w:rsidRPr="00246D9E">
        <w:rPr>
          <w:rtl/>
        </w:rPr>
        <w:t>(4) الكافي 5</w:t>
      </w:r>
      <w:r w:rsidR="00211E62">
        <w:rPr>
          <w:rtl/>
        </w:rPr>
        <w:t>:</w:t>
      </w:r>
      <w:r w:rsidRPr="00246D9E">
        <w:rPr>
          <w:rtl/>
        </w:rPr>
        <w:t xml:space="preserve"> 180 </w:t>
      </w:r>
      <w:r>
        <w:rPr>
          <w:rtl/>
        </w:rPr>
        <w:t>/</w:t>
      </w:r>
      <w:r w:rsidRPr="00246D9E">
        <w:rPr>
          <w:rtl/>
        </w:rPr>
        <w:t xml:space="preserve"> 8</w:t>
      </w:r>
      <w:r>
        <w:rPr>
          <w:rtl/>
        </w:rPr>
        <w:t>.</w:t>
      </w:r>
      <w:r w:rsidRPr="00246D9E">
        <w:rPr>
          <w:rtl/>
        </w:rPr>
        <w:t xml:space="preserve"> </w:t>
      </w:r>
    </w:p>
    <w:p w:rsidR="00C90F8A" w:rsidRPr="00246D9E" w:rsidRDefault="00C90F8A" w:rsidP="00343F1C">
      <w:pPr>
        <w:pStyle w:val="libFootnote0"/>
        <w:rPr>
          <w:rtl/>
        </w:rPr>
      </w:pPr>
      <w:r w:rsidRPr="00246D9E">
        <w:rPr>
          <w:rtl/>
        </w:rPr>
        <w:t>(5) التهذيب 7</w:t>
      </w:r>
      <w:r w:rsidR="00211E62">
        <w:rPr>
          <w:rtl/>
        </w:rPr>
        <w:t>:</w:t>
      </w:r>
      <w:r w:rsidRPr="00246D9E">
        <w:rPr>
          <w:rtl/>
        </w:rPr>
        <w:t xml:space="preserve"> 40 </w:t>
      </w:r>
      <w:r>
        <w:rPr>
          <w:rtl/>
        </w:rPr>
        <w:t>/</w:t>
      </w:r>
      <w:r w:rsidRPr="00246D9E">
        <w:rPr>
          <w:rtl/>
        </w:rPr>
        <w:t xml:space="preserve"> 171</w:t>
      </w:r>
      <w:r>
        <w:rPr>
          <w:rtl/>
        </w:rPr>
        <w:t>.</w:t>
      </w:r>
      <w:r w:rsidRPr="00246D9E">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098" w:name="_Toc303531755"/>
      <w:bookmarkStart w:id="1099" w:name="_Toc303765435"/>
      <w:bookmarkStart w:id="1100" w:name="_Toc303770625"/>
      <w:bookmarkStart w:id="1101" w:name="_Toc378022419"/>
      <w:bookmarkStart w:id="1102" w:name="_Toc253506794"/>
      <w:r>
        <w:rPr>
          <w:rtl/>
        </w:rPr>
        <w:lastRenderedPageBreak/>
        <w:t>14</w:t>
      </w:r>
      <w:r w:rsidR="00211E62">
        <w:rPr>
          <w:rtl/>
        </w:rPr>
        <w:t xml:space="preserve"> - </w:t>
      </w:r>
      <w:r>
        <w:rPr>
          <w:rtl/>
        </w:rPr>
        <w:t>باب اشتراط البلوغ والعقل والرشد في جواز</w:t>
      </w:r>
      <w:bookmarkEnd w:id="1098"/>
      <w:bookmarkEnd w:id="1099"/>
      <w:bookmarkEnd w:id="1100"/>
      <w:r w:rsidR="00211E62">
        <w:rPr>
          <w:rtl/>
        </w:rPr>
        <w:t xml:space="preserve"> </w:t>
      </w:r>
      <w:bookmarkStart w:id="1103" w:name="_Toc303531756"/>
      <w:bookmarkStart w:id="1104" w:name="_Toc303765436"/>
      <w:bookmarkStart w:id="1105" w:name="_Toc303770626"/>
      <w:r w:rsidR="00211E62">
        <w:rPr>
          <w:rtl/>
        </w:rPr>
        <w:t>ا</w:t>
      </w:r>
      <w:r>
        <w:rPr>
          <w:rtl/>
        </w:rPr>
        <w:t>لبيع والشراء</w:t>
      </w:r>
      <w:bookmarkEnd w:id="1101"/>
      <w:bookmarkEnd w:id="1102"/>
      <w:bookmarkEnd w:id="1103"/>
      <w:bookmarkEnd w:id="1104"/>
      <w:bookmarkEnd w:id="1105"/>
    </w:p>
    <w:p w:rsidR="00C90F8A" w:rsidRDefault="00C90F8A" w:rsidP="004F5848">
      <w:pPr>
        <w:pStyle w:val="libNormal"/>
        <w:rPr>
          <w:rtl/>
        </w:rPr>
      </w:pPr>
      <w:r w:rsidRPr="008D3D37">
        <w:rPr>
          <w:rStyle w:val="libNormalChar"/>
          <w:rtl/>
        </w:rPr>
        <w:t xml:space="preserve">[ 22751 ]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محبوب</w:t>
      </w:r>
      <w:r w:rsidR="00211E62">
        <w:rPr>
          <w:rtl/>
        </w:rPr>
        <w:t>،</w:t>
      </w:r>
      <w:r>
        <w:rPr>
          <w:rtl/>
        </w:rPr>
        <w:t xml:space="preserve"> عن عبد العزيز العبدي</w:t>
      </w:r>
      <w:r w:rsidR="00211E62">
        <w:rPr>
          <w:rtl/>
        </w:rPr>
        <w:t>،</w:t>
      </w:r>
      <w:r>
        <w:rPr>
          <w:rtl/>
        </w:rPr>
        <w:t xml:space="preserve"> عن حمزة بن حمر</w:t>
      </w:r>
      <w:r w:rsidR="003763A8">
        <w:rPr>
          <w:rtl/>
        </w:rPr>
        <w:t xml:space="preserve">إنّ </w:t>
      </w:r>
      <w:r w:rsidRPr="00E40572">
        <w:rPr>
          <w:rStyle w:val="libFootnotenumChar"/>
          <w:rtl/>
        </w:rPr>
        <w:t>(1)</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أن</w:t>
      </w:r>
      <w:r w:rsidR="0075673F">
        <w:rPr>
          <w:rFonts w:hint="cs"/>
          <w:rtl/>
        </w:rPr>
        <w:t>ّ</w:t>
      </w:r>
      <w:r>
        <w:rPr>
          <w:rtl/>
        </w:rPr>
        <w:t>ه قال</w:t>
      </w:r>
      <w:r w:rsidR="00211E62">
        <w:rPr>
          <w:rtl/>
        </w:rPr>
        <w:t>:</w:t>
      </w:r>
      <w:r>
        <w:rPr>
          <w:rtl/>
        </w:rPr>
        <w:t xml:space="preserve"> الجارية </w:t>
      </w:r>
      <w:r w:rsidR="004352C0">
        <w:rPr>
          <w:rtl/>
        </w:rPr>
        <w:t xml:space="preserve">إذا </w:t>
      </w:r>
      <w:r>
        <w:rPr>
          <w:rtl/>
        </w:rPr>
        <w:t>تزو</w:t>
      </w:r>
      <w:r w:rsidR="0075673F">
        <w:rPr>
          <w:rFonts w:hint="cs"/>
          <w:rtl/>
        </w:rPr>
        <w:t>ّ</w:t>
      </w:r>
      <w:r>
        <w:rPr>
          <w:rtl/>
        </w:rPr>
        <w:t>جت ودخل بها ولها تسع سنين ذهب عنها اليتم</w:t>
      </w:r>
      <w:r w:rsidR="00211E62">
        <w:rPr>
          <w:rtl/>
        </w:rPr>
        <w:t>،</w:t>
      </w:r>
      <w:r>
        <w:rPr>
          <w:rtl/>
        </w:rPr>
        <w:t xml:space="preserve"> ودفع إليها مالها</w:t>
      </w:r>
      <w:r w:rsidR="00211E62">
        <w:rPr>
          <w:rtl/>
        </w:rPr>
        <w:t>،</w:t>
      </w:r>
      <w:r>
        <w:rPr>
          <w:rtl/>
        </w:rPr>
        <w:t xml:space="preserve"> وجاز أمرها في الشراء والبيع. </w:t>
      </w:r>
    </w:p>
    <w:p w:rsidR="00C90F8A" w:rsidRDefault="00C90F8A" w:rsidP="00E40572">
      <w:pPr>
        <w:pStyle w:val="libNormal"/>
        <w:rPr>
          <w:rtl/>
        </w:rPr>
      </w:pPr>
      <w:r>
        <w:rPr>
          <w:rtl/>
        </w:rPr>
        <w:t>قال</w:t>
      </w:r>
      <w:r w:rsidR="00211E62">
        <w:rPr>
          <w:rtl/>
        </w:rPr>
        <w:t>:</w:t>
      </w:r>
      <w:r>
        <w:rPr>
          <w:rtl/>
        </w:rPr>
        <w:t xml:space="preserve"> والغلام لا يجوز أمره في الشراء والبيع</w:t>
      </w:r>
      <w:r w:rsidR="00211E62">
        <w:rPr>
          <w:rtl/>
        </w:rPr>
        <w:t>،</w:t>
      </w:r>
      <w:r>
        <w:rPr>
          <w:rtl/>
        </w:rPr>
        <w:t xml:space="preserve"> ولا يخرج من اليتم </w:t>
      </w:r>
      <w:r w:rsidR="005806C0">
        <w:rPr>
          <w:rtl/>
        </w:rPr>
        <w:t xml:space="preserve">حتّى </w:t>
      </w:r>
      <w:r>
        <w:rPr>
          <w:rtl/>
        </w:rPr>
        <w:t>يبلغ خمس عشرة سنة</w:t>
      </w:r>
      <w:r w:rsidR="00211E62">
        <w:rPr>
          <w:rtl/>
        </w:rPr>
        <w:t>،</w:t>
      </w:r>
      <w:r>
        <w:rPr>
          <w:rtl/>
        </w:rPr>
        <w:t xml:space="preserve"> أو يحتلم أو يشعر أو ينبت قبل ذلك. </w:t>
      </w:r>
    </w:p>
    <w:p w:rsidR="00C90F8A" w:rsidRDefault="00C90F8A" w:rsidP="00E40572">
      <w:pPr>
        <w:pStyle w:val="libNormal"/>
        <w:rPr>
          <w:rtl/>
        </w:rPr>
      </w:pPr>
      <w:r>
        <w:rPr>
          <w:rtl/>
        </w:rPr>
        <w:t xml:space="preserve">ورواه ابن إدريس في آخر </w:t>
      </w:r>
      <w:r w:rsidRPr="00343F1C">
        <w:rPr>
          <w:rStyle w:val="libNormalChar"/>
          <w:rtl/>
        </w:rPr>
        <w:t xml:space="preserve">( </w:t>
      </w:r>
      <w:r>
        <w:rPr>
          <w:rtl/>
        </w:rPr>
        <w:t>السرائر</w:t>
      </w:r>
      <w:r w:rsidRPr="00343F1C">
        <w:rPr>
          <w:rStyle w:val="libNormalChar"/>
          <w:rtl/>
        </w:rPr>
        <w:t xml:space="preserve"> ) </w:t>
      </w:r>
      <w:r w:rsidR="00020A29">
        <w:rPr>
          <w:rtl/>
        </w:rPr>
        <w:t xml:space="preserve">نقلاً </w:t>
      </w:r>
      <w:r>
        <w:rPr>
          <w:rtl/>
        </w:rPr>
        <w:t xml:space="preserve">من كتاب المشيخة للحسن ابن محبوب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[ 22752 ] </w:t>
      </w:r>
      <w:r>
        <w:rPr>
          <w:rtl/>
        </w:rPr>
        <w:t>2</w:t>
      </w:r>
      <w:r w:rsidR="00211E62">
        <w:rPr>
          <w:rtl/>
        </w:rPr>
        <w:t xml:space="preserve"> - </w:t>
      </w:r>
      <w:r>
        <w:rPr>
          <w:rtl/>
        </w:rPr>
        <w:t>وعنه</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منصور</w:t>
      </w:r>
      <w:r w:rsidR="00211E62">
        <w:rPr>
          <w:rtl/>
        </w:rPr>
        <w:t>،</w:t>
      </w:r>
      <w:r>
        <w:rPr>
          <w:rtl/>
        </w:rPr>
        <w:t xml:space="preserve"> عن هشام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 انقطاع يتم اليتيم بالاحتلام وهو أشده</w:t>
      </w:r>
      <w:r w:rsidR="00211E62">
        <w:rPr>
          <w:rtl/>
        </w:rPr>
        <w:t>،</w:t>
      </w:r>
      <w:r>
        <w:rPr>
          <w:rtl/>
        </w:rPr>
        <w:t xml:space="preserve"> و</w:t>
      </w:r>
      <w:r w:rsidR="003763A8">
        <w:rPr>
          <w:rtl/>
        </w:rPr>
        <w:t xml:space="preserve">إنّ </w:t>
      </w:r>
      <w:r>
        <w:rPr>
          <w:rtl/>
        </w:rPr>
        <w:t>احتلم ولم يؤنس منه رشده و</w:t>
      </w:r>
      <w:r w:rsidR="006204AE">
        <w:rPr>
          <w:rtl/>
        </w:rPr>
        <w:t xml:space="preserve">كان </w:t>
      </w:r>
      <w:r>
        <w:rPr>
          <w:rtl/>
        </w:rPr>
        <w:t>سفيها</w:t>
      </w:r>
      <w:r w:rsidR="0075673F">
        <w:rPr>
          <w:rFonts w:hint="cs"/>
          <w:rtl/>
        </w:rPr>
        <w:t>ً</w:t>
      </w:r>
      <w:r>
        <w:rPr>
          <w:rtl/>
        </w:rPr>
        <w:t xml:space="preserve"> أو ضعيفا</w:t>
      </w:r>
      <w:r w:rsidR="0075673F">
        <w:rPr>
          <w:rFonts w:hint="cs"/>
          <w:rtl/>
        </w:rPr>
        <w:t>ً</w:t>
      </w:r>
      <w:r>
        <w:rPr>
          <w:rtl/>
        </w:rPr>
        <w:t xml:space="preserve"> فليمسك عنه وليه ماله. </w:t>
      </w:r>
    </w:p>
    <w:p w:rsidR="00C90F8A" w:rsidRDefault="00343F1C" w:rsidP="00343F1C">
      <w:pPr>
        <w:pStyle w:val="libLine"/>
        <w:rPr>
          <w:rtl/>
        </w:rPr>
      </w:pPr>
      <w:r>
        <w:rPr>
          <w:rtl/>
        </w:rPr>
        <w:t>____________________</w:t>
      </w:r>
    </w:p>
    <w:p w:rsidR="00C90F8A" w:rsidRDefault="00C90F8A" w:rsidP="0075673F">
      <w:pPr>
        <w:pStyle w:val="libFootnoteCenterBold"/>
        <w:rPr>
          <w:rtl/>
        </w:rPr>
      </w:pPr>
      <w:r>
        <w:rPr>
          <w:rtl/>
        </w:rPr>
        <w:t xml:space="preserve">الباب 14 </w:t>
      </w:r>
    </w:p>
    <w:p w:rsidR="00C90F8A" w:rsidRDefault="00C90F8A" w:rsidP="0075673F">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7</w:t>
      </w:r>
      <w:r w:rsidR="00211E62">
        <w:rPr>
          <w:rtl/>
        </w:rPr>
        <w:t>:</w:t>
      </w:r>
      <w:r>
        <w:rPr>
          <w:rtl/>
        </w:rPr>
        <w:t xml:space="preserve"> 197 / 1</w:t>
      </w:r>
      <w:r w:rsidR="00211E62">
        <w:rPr>
          <w:rtl/>
        </w:rPr>
        <w:t>،</w:t>
      </w:r>
      <w:r>
        <w:rPr>
          <w:rtl/>
        </w:rPr>
        <w:t xml:space="preserve"> وأورده في الحديث 2 من الباب 4 من أبواب مقد</w:t>
      </w:r>
      <w:r w:rsidR="0075673F">
        <w:rPr>
          <w:rFonts w:hint="cs"/>
          <w:rtl/>
        </w:rPr>
        <w:t>ّ</w:t>
      </w:r>
      <w:r>
        <w:rPr>
          <w:rtl/>
        </w:rPr>
        <w:t>مة العبادات</w:t>
      </w:r>
      <w:r w:rsidR="00211E62">
        <w:rPr>
          <w:rtl/>
        </w:rPr>
        <w:t>،</w:t>
      </w:r>
      <w:r>
        <w:rPr>
          <w:rtl/>
        </w:rPr>
        <w:t xml:space="preserve"> وفي الحديث 1 من الباب 2 من أبواب </w:t>
      </w:r>
      <w:r w:rsidR="003763A8">
        <w:rPr>
          <w:rtl/>
        </w:rPr>
        <w:t>الحجّ</w:t>
      </w:r>
      <w:r>
        <w:rPr>
          <w:rtl/>
        </w:rPr>
        <w:t xml:space="preserve">ر. </w:t>
      </w:r>
    </w:p>
    <w:p w:rsidR="00C90F8A" w:rsidRPr="00246D9E" w:rsidRDefault="00C90F8A" w:rsidP="00343F1C">
      <w:pPr>
        <w:pStyle w:val="libFootnote0"/>
        <w:rPr>
          <w:rtl/>
        </w:rPr>
      </w:pPr>
      <w:r w:rsidRPr="00246D9E">
        <w:rPr>
          <w:rtl/>
        </w:rPr>
        <w:t>(1) في المصدر زيادة</w:t>
      </w:r>
      <w:r w:rsidR="00211E62">
        <w:rPr>
          <w:rtl/>
        </w:rPr>
        <w:t>:</w:t>
      </w:r>
      <w:r w:rsidRPr="00246D9E">
        <w:rPr>
          <w:rtl/>
        </w:rPr>
        <w:t xml:space="preserve"> عن حمران</w:t>
      </w:r>
      <w:r>
        <w:rPr>
          <w:rtl/>
        </w:rPr>
        <w:t>.</w:t>
      </w:r>
      <w:r w:rsidRPr="00246D9E">
        <w:rPr>
          <w:rtl/>
        </w:rPr>
        <w:t xml:space="preserve"> </w:t>
      </w:r>
    </w:p>
    <w:p w:rsidR="00C90F8A" w:rsidRPr="00246D9E" w:rsidRDefault="00C90F8A" w:rsidP="00343F1C">
      <w:pPr>
        <w:pStyle w:val="libFootnote0"/>
        <w:rPr>
          <w:rtl/>
        </w:rPr>
      </w:pPr>
      <w:r w:rsidRPr="00246D9E">
        <w:rPr>
          <w:rtl/>
        </w:rPr>
        <w:t xml:space="preserve">(2) مستطرفات السرائر 86 </w:t>
      </w:r>
      <w:r>
        <w:rPr>
          <w:rtl/>
        </w:rPr>
        <w:t>/</w:t>
      </w:r>
      <w:r w:rsidRPr="00246D9E">
        <w:rPr>
          <w:rtl/>
        </w:rPr>
        <w:t xml:space="preserve"> 34</w:t>
      </w:r>
      <w:r>
        <w:rPr>
          <w:rtl/>
        </w:rPr>
        <w:t>.</w:t>
      </w:r>
      <w:r w:rsidRPr="00246D9E">
        <w:rPr>
          <w:rtl/>
        </w:rPr>
        <w:t xml:space="preserve"> </w:t>
      </w:r>
    </w:p>
    <w:p w:rsidR="00C90F8A" w:rsidRDefault="00C90F8A" w:rsidP="00343F1C">
      <w:pPr>
        <w:pStyle w:val="libFootnote0"/>
        <w:rPr>
          <w:rtl/>
        </w:rPr>
      </w:pPr>
      <w:r>
        <w:rPr>
          <w:rtl/>
        </w:rPr>
        <w:t>2</w:t>
      </w:r>
      <w:r w:rsidR="00211E62">
        <w:rPr>
          <w:rtl/>
        </w:rPr>
        <w:t xml:space="preserve"> - </w:t>
      </w:r>
      <w:r>
        <w:rPr>
          <w:rtl/>
        </w:rPr>
        <w:t>الكافي 7</w:t>
      </w:r>
      <w:r w:rsidR="00211E62">
        <w:rPr>
          <w:rtl/>
        </w:rPr>
        <w:t>:</w:t>
      </w:r>
      <w:r>
        <w:rPr>
          <w:rtl/>
        </w:rPr>
        <w:t xml:space="preserve"> 68 / 2</w:t>
      </w:r>
      <w:r w:rsidR="00211E62">
        <w:rPr>
          <w:rtl/>
        </w:rPr>
        <w:t>،</w:t>
      </w:r>
      <w:r>
        <w:rPr>
          <w:rtl/>
        </w:rPr>
        <w:t xml:space="preserve"> وأورده في الحديث 1 من الباب 1 من أبواب </w:t>
      </w:r>
      <w:r w:rsidR="003763A8">
        <w:rPr>
          <w:rtl/>
        </w:rPr>
        <w:t>الحجّ</w:t>
      </w:r>
      <w:r>
        <w:rPr>
          <w:rtl/>
        </w:rPr>
        <w:t>ر</w:t>
      </w:r>
      <w:r w:rsidR="00211E62">
        <w:rPr>
          <w:rtl/>
        </w:rPr>
        <w:t>،</w:t>
      </w:r>
      <w:r>
        <w:rPr>
          <w:rtl/>
        </w:rPr>
        <w:t xml:space="preserve"> وفي الحديث 9 من الباب 44 من أبواب الوصايا.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[ 22753 ] </w:t>
      </w:r>
      <w:r>
        <w:rPr>
          <w:rtl/>
        </w:rPr>
        <w:t>3</w:t>
      </w:r>
      <w:r w:rsidR="00211E62">
        <w:rPr>
          <w:rtl/>
        </w:rPr>
        <w:t xml:space="preserve"> - </w:t>
      </w:r>
      <w:r>
        <w:rPr>
          <w:rtl/>
        </w:rPr>
        <w:t xml:space="preserve">وعن </w:t>
      </w:r>
      <w:r w:rsidR="0075673F">
        <w:rPr>
          <w:rtl/>
        </w:rPr>
        <w:t>عد</w:t>
      </w:r>
      <w:r w:rsidR="003F73AC">
        <w:rPr>
          <w:rtl/>
        </w:rPr>
        <w:t xml:space="preserve">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الوشاء</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بلغ أشده ثلاث عشرة سنة ودخل في الاربع عشرة وجب عليه ما وجب على المسلمين</w:t>
      </w:r>
      <w:r w:rsidR="00211E62">
        <w:rPr>
          <w:rtl/>
        </w:rPr>
        <w:t>،</w:t>
      </w:r>
      <w:r>
        <w:rPr>
          <w:rtl/>
        </w:rPr>
        <w:t xml:space="preserve"> احتلم أم لم يحتلم</w:t>
      </w:r>
      <w:r w:rsidR="00211E62">
        <w:rPr>
          <w:rtl/>
        </w:rPr>
        <w:t>،</w:t>
      </w:r>
      <w:r>
        <w:rPr>
          <w:rtl/>
        </w:rPr>
        <w:t xml:space="preserve"> وكتبت عليه السيئآت</w:t>
      </w:r>
      <w:r w:rsidR="00211E62">
        <w:rPr>
          <w:rtl/>
        </w:rPr>
        <w:t>،</w:t>
      </w:r>
      <w:r>
        <w:rPr>
          <w:rtl/>
        </w:rPr>
        <w:t xml:space="preserve"> وكتبت له الحسنات</w:t>
      </w:r>
      <w:r w:rsidR="00211E62">
        <w:rPr>
          <w:rtl/>
        </w:rPr>
        <w:t>،</w:t>
      </w:r>
      <w:r>
        <w:rPr>
          <w:rtl/>
        </w:rPr>
        <w:t xml:space="preserve"> وجاز له كل</w:t>
      </w:r>
      <w:r w:rsidR="008274C5">
        <w:rPr>
          <w:rFonts w:hint="cs"/>
          <w:rtl/>
        </w:rPr>
        <w:t>ّ</w:t>
      </w:r>
      <w:r>
        <w:rPr>
          <w:rtl/>
        </w:rPr>
        <w:t xml:space="preserve"> شيء </w:t>
      </w:r>
      <w:r w:rsidR="00ED520A">
        <w:rPr>
          <w:rtl/>
        </w:rPr>
        <w:t xml:space="preserve">إلّا </w:t>
      </w:r>
      <w:r w:rsidR="008274C5">
        <w:rPr>
          <w:rFonts w:hint="cs"/>
          <w:rtl/>
        </w:rPr>
        <w:t>أ</w:t>
      </w:r>
      <w:r w:rsidR="008274C5">
        <w:rPr>
          <w:rtl/>
        </w:rPr>
        <w:t>ن</w:t>
      </w:r>
      <w:r w:rsidR="003763A8">
        <w:rPr>
          <w:rtl/>
        </w:rPr>
        <w:t xml:space="preserve"> </w:t>
      </w:r>
      <w:r>
        <w:rPr>
          <w:rtl/>
        </w:rPr>
        <w:t>يكون ضعيفا</w:t>
      </w:r>
      <w:r w:rsidR="008274C5">
        <w:rPr>
          <w:rFonts w:hint="cs"/>
          <w:rtl/>
        </w:rPr>
        <w:t>ً</w:t>
      </w:r>
      <w:r>
        <w:rPr>
          <w:rtl/>
        </w:rPr>
        <w:t xml:space="preserve"> او سفيها</w:t>
      </w:r>
      <w:r w:rsidR="008274C5">
        <w:rPr>
          <w:rFonts w:hint="cs"/>
          <w:rtl/>
        </w:rPr>
        <w:t>ً</w:t>
      </w:r>
      <w:r>
        <w:rPr>
          <w:rtl/>
        </w:rPr>
        <w:t xml:space="preserve">. </w:t>
      </w:r>
    </w:p>
    <w:p w:rsidR="00C90F8A" w:rsidRDefault="00C90F8A" w:rsidP="00E40572">
      <w:pPr>
        <w:pStyle w:val="libNormal"/>
        <w:rPr>
          <w:rtl/>
        </w:rPr>
      </w:pPr>
      <w:r>
        <w:rPr>
          <w:rtl/>
        </w:rPr>
        <w:t>أقول</w:t>
      </w:r>
      <w:r w:rsidR="00211E62">
        <w:rPr>
          <w:rtl/>
        </w:rPr>
        <w:t>:</w:t>
      </w:r>
      <w:r w:rsidR="003C6A37">
        <w:rPr>
          <w:rtl/>
        </w:rPr>
        <w:t xml:space="preserve"> هذا محمول على البلوغ بال</w:t>
      </w:r>
      <w:r w:rsidR="003C6A37">
        <w:rPr>
          <w:rFonts w:hint="cs"/>
          <w:rtl/>
        </w:rPr>
        <w:t>إِ</w:t>
      </w:r>
      <w:r>
        <w:rPr>
          <w:rtl/>
        </w:rPr>
        <w:t>نبات</w:t>
      </w:r>
      <w:r w:rsidR="00211E62">
        <w:rPr>
          <w:rtl/>
        </w:rPr>
        <w:t>،</w:t>
      </w:r>
      <w:r>
        <w:rPr>
          <w:rtl/>
        </w:rPr>
        <w:t xml:space="preserve"> وقد </w:t>
      </w:r>
      <w:r w:rsidR="00753FB8">
        <w:rPr>
          <w:rtl/>
        </w:rPr>
        <w:t>تقد</w:t>
      </w:r>
      <w:r w:rsidR="00B10EAE">
        <w:rPr>
          <w:rtl/>
        </w:rPr>
        <w:t xml:space="preserve">م </w:t>
      </w:r>
      <w:r>
        <w:rPr>
          <w:rtl/>
        </w:rPr>
        <w:t xml:space="preserve">ما </w:t>
      </w:r>
      <w:r w:rsidR="00724AA1">
        <w:rPr>
          <w:rtl/>
        </w:rPr>
        <w:t xml:space="preserve">يدلّ </w:t>
      </w:r>
      <w:r>
        <w:rPr>
          <w:rtl/>
        </w:rPr>
        <w:t xml:space="preserve">على ذلك في مقدمة العبادات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في الطلاق </w:t>
      </w:r>
      <w:r w:rsidRPr="00E40572">
        <w:rPr>
          <w:rStyle w:val="libFootnotenumChar"/>
          <w:rtl/>
        </w:rPr>
        <w:t>(2)</w:t>
      </w:r>
      <w:r w:rsidR="00211E62">
        <w:rPr>
          <w:rtl/>
        </w:rPr>
        <w:t>،</w:t>
      </w:r>
      <w:r>
        <w:rPr>
          <w:rtl/>
        </w:rPr>
        <w:t xml:space="preserve"> والعتق </w:t>
      </w:r>
      <w:r w:rsidRPr="00E40572">
        <w:rPr>
          <w:rStyle w:val="libFootnotenumChar"/>
          <w:rtl/>
        </w:rPr>
        <w:t>(3)</w:t>
      </w:r>
      <w:r w:rsidR="00211E62">
        <w:rPr>
          <w:rtl/>
        </w:rPr>
        <w:t>،</w:t>
      </w:r>
      <w:r>
        <w:rPr>
          <w:rtl/>
        </w:rPr>
        <w:t xml:space="preserve"> و</w:t>
      </w:r>
      <w:r w:rsidR="003763A8">
        <w:rPr>
          <w:rtl/>
        </w:rPr>
        <w:t>الحجّ</w:t>
      </w:r>
      <w:r>
        <w:rPr>
          <w:rtl/>
        </w:rPr>
        <w:t xml:space="preserve">ر </w:t>
      </w:r>
      <w:r w:rsidRPr="00E40572">
        <w:rPr>
          <w:rStyle w:val="libFootnotenumChar"/>
          <w:rtl/>
        </w:rPr>
        <w:t>(4)</w:t>
      </w:r>
      <w:r w:rsidR="00211E62">
        <w:rPr>
          <w:rtl/>
        </w:rPr>
        <w:t>،</w:t>
      </w:r>
      <w:r>
        <w:rPr>
          <w:rtl/>
        </w:rPr>
        <w:t xml:space="preserve"> وغير ذلك </w:t>
      </w:r>
      <w:r w:rsidRPr="00E40572">
        <w:rPr>
          <w:rStyle w:val="libFootnotenumChar"/>
          <w:rtl/>
        </w:rPr>
        <w:t>(5)</w:t>
      </w:r>
      <w:r>
        <w:rPr>
          <w:rtl/>
        </w:rPr>
        <w:t>.</w:t>
      </w:r>
    </w:p>
    <w:p w:rsidR="00C90F8A" w:rsidRDefault="00C90F8A" w:rsidP="00C90F8A">
      <w:pPr>
        <w:pStyle w:val="Heading2Center"/>
        <w:rPr>
          <w:rtl/>
        </w:rPr>
      </w:pPr>
      <w:bookmarkStart w:id="1106" w:name="_Toc303531757"/>
      <w:bookmarkStart w:id="1107" w:name="_Toc303765437"/>
      <w:bookmarkStart w:id="1108" w:name="_Toc303770627"/>
      <w:bookmarkStart w:id="1109" w:name="_Toc378022420"/>
      <w:bookmarkStart w:id="1110" w:name="_Toc253506795"/>
      <w:r>
        <w:rPr>
          <w:rtl/>
        </w:rPr>
        <w:t>15</w:t>
      </w:r>
      <w:r w:rsidR="00211E62">
        <w:rPr>
          <w:rtl/>
        </w:rPr>
        <w:t xml:space="preserve"> - </w:t>
      </w:r>
      <w:r>
        <w:rPr>
          <w:rtl/>
        </w:rPr>
        <w:t>باب جواز بيع الولي كالاب والجد للاب مال اليتيم</w:t>
      </w:r>
      <w:bookmarkEnd w:id="1106"/>
      <w:bookmarkEnd w:id="1107"/>
      <w:bookmarkEnd w:id="1108"/>
      <w:r w:rsidR="00211E62">
        <w:rPr>
          <w:rtl/>
        </w:rPr>
        <w:t xml:space="preserve"> </w:t>
      </w:r>
      <w:bookmarkStart w:id="1111" w:name="_Toc303531758"/>
      <w:bookmarkStart w:id="1112" w:name="_Toc303765438"/>
      <w:bookmarkStart w:id="1113" w:name="_Toc303770628"/>
      <w:r w:rsidR="00211E62">
        <w:rPr>
          <w:rtl/>
        </w:rPr>
        <w:t>و</w:t>
      </w:r>
      <w:r>
        <w:rPr>
          <w:rtl/>
        </w:rPr>
        <w:t>جواريه مع المصلحة و</w:t>
      </w:r>
      <w:r w:rsidR="003763A8">
        <w:rPr>
          <w:rtl/>
        </w:rPr>
        <w:t xml:space="preserve">إنّ </w:t>
      </w:r>
      <w:r>
        <w:rPr>
          <w:rtl/>
        </w:rPr>
        <w:t>لم يوص اليه وجواز الشراء منه</w:t>
      </w:r>
      <w:bookmarkEnd w:id="1109"/>
      <w:bookmarkEnd w:id="1110"/>
      <w:bookmarkEnd w:id="1111"/>
      <w:bookmarkEnd w:id="1112"/>
      <w:bookmarkEnd w:id="1113"/>
    </w:p>
    <w:p w:rsidR="00C90F8A" w:rsidRDefault="00C90F8A" w:rsidP="004F5848">
      <w:pPr>
        <w:pStyle w:val="libNormal"/>
        <w:rPr>
          <w:rtl/>
        </w:rPr>
      </w:pPr>
      <w:r w:rsidRPr="008D3D37">
        <w:rPr>
          <w:rStyle w:val="libNormalChar"/>
          <w:rtl/>
        </w:rPr>
        <w:t xml:space="preserve">[ 22754 ]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ابن محبوب</w:t>
      </w:r>
      <w:r w:rsidR="00211E62">
        <w:rPr>
          <w:rtl/>
        </w:rPr>
        <w:t>،</w:t>
      </w:r>
      <w:r>
        <w:rPr>
          <w:rtl/>
        </w:rPr>
        <w:t xml:space="preserve"> عن ابن رئاب قال</w:t>
      </w:r>
      <w:r w:rsidR="00211E62">
        <w:rPr>
          <w:rtl/>
        </w:rPr>
        <w:t>:</w:t>
      </w:r>
      <w:r>
        <w:rPr>
          <w:rtl/>
        </w:rPr>
        <w:t xml:space="preserve"> سألت أبا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بيني وبينه قرابة مات وترك أولادا</w:t>
      </w:r>
      <w:r w:rsidR="00753FB8">
        <w:rPr>
          <w:rFonts w:hint="cs"/>
          <w:rtl/>
        </w:rPr>
        <w:t>ً</w:t>
      </w:r>
      <w:r>
        <w:rPr>
          <w:rtl/>
        </w:rPr>
        <w:t xml:space="preserve"> صغارا</w:t>
      </w:r>
      <w:r w:rsidR="00753FB8">
        <w:rPr>
          <w:rFonts w:hint="cs"/>
          <w:rtl/>
        </w:rPr>
        <w:t>ً</w:t>
      </w:r>
      <w:r w:rsidR="00211E62">
        <w:rPr>
          <w:rtl/>
        </w:rPr>
        <w:t>،</w:t>
      </w:r>
      <w:r>
        <w:rPr>
          <w:rtl/>
        </w:rPr>
        <w:t xml:space="preserve"> وترك مماليك غلمانا</w:t>
      </w:r>
      <w:r w:rsidR="00753FB8">
        <w:rPr>
          <w:rFonts w:hint="cs"/>
          <w:rtl/>
        </w:rPr>
        <w:t>ً</w:t>
      </w:r>
      <w:r>
        <w:rPr>
          <w:rtl/>
        </w:rPr>
        <w:t xml:space="preserve"> وجواري ولم يوص</w:t>
      </w:r>
      <w:r w:rsidR="00211E62">
        <w:rPr>
          <w:rtl/>
        </w:rPr>
        <w:t>،</w:t>
      </w:r>
      <w:r>
        <w:rPr>
          <w:rtl/>
        </w:rPr>
        <w:t xml:space="preserve"> فما ترى فيمن يشتري منهم الجارية فيت</w:t>
      </w:r>
      <w:r w:rsidR="00753FB8">
        <w:rPr>
          <w:rFonts w:hint="cs"/>
          <w:rtl/>
        </w:rPr>
        <w:t>ّ</w:t>
      </w:r>
      <w:r>
        <w:rPr>
          <w:rtl/>
        </w:rPr>
        <w:t>خذها أ</w:t>
      </w:r>
      <w:r w:rsidR="00753FB8">
        <w:rPr>
          <w:rFonts w:hint="cs"/>
          <w:rtl/>
        </w:rPr>
        <w:t>ُ</w:t>
      </w:r>
      <w:r>
        <w:rPr>
          <w:rtl/>
        </w:rPr>
        <w:t xml:space="preserve">م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7</w:t>
      </w:r>
      <w:r w:rsidR="00211E62">
        <w:rPr>
          <w:rtl/>
        </w:rPr>
        <w:t>:</w:t>
      </w:r>
      <w:r>
        <w:rPr>
          <w:rtl/>
        </w:rPr>
        <w:t xml:space="preserve"> 69 / 7</w:t>
      </w:r>
      <w:r w:rsidR="00211E62">
        <w:rPr>
          <w:rtl/>
        </w:rPr>
        <w:t>،</w:t>
      </w:r>
      <w:r>
        <w:rPr>
          <w:rtl/>
        </w:rPr>
        <w:t xml:space="preserve"> وأورده في الحديث 11 من الباب 44 من أبواب الوصايا. </w:t>
      </w:r>
    </w:p>
    <w:p w:rsidR="00C90F8A" w:rsidRPr="00246D9E" w:rsidRDefault="00C90F8A" w:rsidP="00343F1C">
      <w:pPr>
        <w:pStyle w:val="libFootnote0"/>
        <w:rPr>
          <w:rtl/>
        </w:rPr>
      </w:pPr>
      <w:r w:rsidRPr="00246D9E">
        <w:rPr>
          <w:rtl/>
        </w:rPr>
        <w:t xml:space="preserve">(1) </w:t>
      </w:r>
      <w:r w:rsidR="00753FB8">
        <w:rPr>
          <w:rtl/>
        </w:rPr>
        <w:t>تقد</w:t>
      </w:r>
      <w:r w:rsidR="00B10EAE">
        <w:rPr>
          <w:rtl/>
        </w:rPr>
        <w:t xml:space="preserve">م </w:t>
      </w:r>
      <w:r w:rsidRPr="00246D9E">
        <w:rPr>
          <w:rtl/>
        </w:rPr>
        <w:t>في الباب 4 من أبواب مقد</w:t>
      </w:r>
      <w:r w:rsidR="00753FB8">
        <w:rPr>
          <w:rFonts w:hint="cs"/>
          <w:rtl/>
        </w:rPr>
        <w:t>ّ</w:t>
      </w:r>
      <w:r w:rsidRPr="00246D9E">
        <w:rPr>
          <w:rtl/>
        </w:rPr>
        <w:t>مة العبادات</w:t>
      </w:r>
      <w:r>
        <w:rPr>
          <w:rtl/>
        </w:rPr>
        <w:t>.</w:t>
      </w:r>
      <w:r w:rsidRPr="00246D9E">
        <w:rPr>
          <w:rtl/>
        </w:rPr>
        <w:t xml:space="preserve"> </w:t>
      </w:r>
    </w:p>
    <w:p w:rsidR="00C90F8A" w:rsidRPr="00246D9E" w:rsidRDefault="00C90F8A" w:rsidP="00343F1C">
      <w:pPr>
        <w:pStyle w:val="libFootnote0"/>
        <w:rPr>
          <w:rtl/>
        </w:rPr>
      </w:pPr>
      <w:r w:rsidRPr="00246D9E">
        <w:rPr>
          <w:rtl/>
        </w:rPr>
        <w:t>(2) يأتي في الحديثين 4</w:t>
      </w:r>
      <w:r w:rsidR="00211E62">
        <w:rPr>
          <w:rtl/>
        </w:rPr>
        <w:t>،</w:t>
      </w:r>
      <w:r w:rsidRPr="00246D9E">
        <w:rPr>
          <w:rtl/>
        </w:rPr>
        <w:t xml:space="preserve"> 5 من الباب 34 من أبواب </w:t>
      </w:r>
      <w:r w:rsidR="00584DEF">
        <w:rPr>
          <w:rtl/>
        </w:rPr>
        <w:t xml:space="preserve">مقدّمات </w:t>
      </w:r>
      <w:r w:rsidRPr="00246D9E">
        <w:rPr>
          <w:rtl/>
        </w:rPr>
        <w:t>الطلاق</w:t>
      </w:r>
      <w:r>
        <w:rPr>
          <w:rtl/>
        </w:rPr>
        <w:t>.</w:t>
      </w:r>
      <w:r w:rsidRPr="00246D9E">
        <w:rPr>
          <w:rtl/>
        </w:rPr>
        <w:t xml:space="preserve"> </w:t>
      </w:r>
    </w:p>
    <w:p w:rsidR="00C90F8A" w:rsidRPr="00246D9E" w:rsidRDefault="00C90F8A" w:rsidP="00343F1C">
      <w:pPr>
        <w:pStyle w:val="libFootnote0"/>
        <w:rPr>
          <w:rtl/>
        </w:rPr>
      </w:pPr>
      <w:r w:rsidRPr="00246D9E">
        <w:rPr>
          <w:rtl/>
        </w:rPr>
        <w:t>(3) يأتي في الحديث 3 من الباب 21 من أبواب العتق</w:t>
      </w:r>
      <w:r>
        <w:rPr>
          <w:rtl/>
        </w:rPr>
        <w:t>.</w:t>
      </w:r>
      <w:r w:rsidRPr="00246D9E">
        <w:rPr>
          <w:rtl/>
        </w:rPr>
        <w:t xml:space="preserve"> </w:t>
      </w:r>
    </w:p>
    <w:p w:rsidR="00C90F8A" w:rsidRPr="00246D9E" w:rsidRDefault="00C90F8A" w:rsidP="00343F1C">
      <w:pPr>
        <w:pStyle w:val="libFootnote0"/>
        <w:rPr>
          <w:rtl/>
        </w:rPr>
      </w:pPr>
      <w:r w:rsidRPr="00246D9E">
        <w:rPr>
          <w:rtl/>
        </w:rPr>
        <w:t>(4) يأتي في البابين 1</w:t>
      </w:r>
      <w:r w:rsidR="00211E62">
        <w:rPr>
          <w:rtl/>
        </w:rPr>
        <w:t>،</w:t>
      </w:r>
      <w:r w:rsidRPr="00246D9E">
        <w:rPr>
          <w:rtl/>
        </w:rPr>
        <w:t xml:space="preserve"> 2 من أبواب </w:t>
      </w:r>
      <w:r w:rsidR="003763A8">
        <w:rPr>
          <w:rtl/>
        </w:rPr>
        <w:t>الحجّ</w:t>
      </w:r>
      <w:r w:rsidRPr="00246D9E">
        <w:rPr>
          <w:rtl/>
        </w:rPr>
        <w:t>ر</w:t>
      </w:r>
      <w:r>
        <w:rPr>
          <w:rtl/>
        </w:rPr>
        <w:t>.</w:t>
      </w:r>
      <w:r w:rsidRPr="00246D9E">
        <w:rPr>
          <w:rtl/>
        </w:rPr>
        <w:t xml:space="preserve"> </w:t>
      </w:r>
    </w:p>
    <w:p w:rsidR="00C90F8A" w:rsidRPr="00246D9E" w:rsidRDefault="00C90F8A" w:rsidP="00343F1C">
      <w:pPr>
        <w:pStyle w:val="libFootnote0"/>
        <w:rPr>
          <w:rtl/>
        </w:rPr>
      </w:pPr>
      <w:r w:rsidRPr="00246D9E">
        <w:rPr>
          <w:rtl/>
        </w:rPr>
        <w:t>(5) يأتي في الباب 45</w:t>
      </w:r>
      <w:r w:rsidR="00211E62">
        <w:rPr>
          <w:rtl/>
        </w:rPr>
        <w:t>،</w:t>
      </w:r>
      <w:r w:rsidRPr="00246D9E">
        <w:rPr>
          <w:rtl/>
        </w:rPr>
        <w:t xml:space="preserve"> وفي الحديث 2 من الباب 46 من أبواب الوصايا</w:t>
      </w:r>
      <w:r>
        <w:rPr>
          <w:rtl/>
        </w:rPr>
        <w:t>.</w:t>
      </w:r>
    </w:p>
    <w:p w:rsidR="00C90F8A" w:rsidRDefault="00C90F8A" w:rsidP="00753FB8">
      <w:pPr>
        <w:pStyle w:val="libFootnoteCenterBold"/>
        <w:rPr>
          <w:rtl/>
        </w:rPr>
      </w:pPr>
      <w:r>
        <w:rPr>
          <w:rtl/>
        </w:rPr>
        <w:t xml:space="preserve">الباب 15 </w:t>
      </w:r>
    </w:p>
    <w:p w:rsidR="00C90F8A" w:rsidRDefault="00C90F8A" w:rsidP="00753FB8">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208 / 1 و 7</w:t>
      </w:r>
      <w:r w:rsidR="00211E62">
        <w:rPr>
          <w:rtl/>
        </w:rPr>
        <w:t>:</w:t>
      </w:r>
      <w:r>
        <w:rPr>
          <w:rtl/>
        </w:rPr>
        <w:t xml:space="preserve"> 67 / 2</w:t>
      </w:r>
      <w:r w:rsidR="00211E62">
        <w:rPr>
          <w:rtl/>
        </w:rPr>
        <w:t>،</w:t>
      </w:r>
      <w:r>
        <w:rPr>
          <w:rtl/>
        </w:rPr>
        <w:t xml:space="preserve"> وأورده في الحديث 1 من الباب 88 من أبواب الوصايا.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ولد؟ وما ترى في بيعهم؟ قال</w:t>
      </w:r>
      <w:r w:rsidR="00211E62">
        <w:rPr>
          <w:rtl/>
        </w:rPr>
        <w:t>:</w:t>
      </w:r>
      <w:r>
        <w:rPr>
          <w:rtl/>
        </w:rPr>
        <w:t xml:space="preserve"> فقال</w:t>
      </w:r>
      <w:r w:rsidR="00211E62">
        <w:rPr>
          <w:rtl/>
        </w:rPr>
        <w:t>:</w:t>
      </w:r>
      <w:r>
        <w:rPr>
          <w:rtl/>
        </w:rPr>
        <w:t xml:space="preserve"> </w:t>
      </w:r>
      <w:r w:rsidR="003763A8">
        <w:rPr>
          <w:rtl/>
        </w:rPr>
        <w:t xml:space="preserve">إنّ </w:t>
      </w:r>
      <w:r w:rsidR="006204AE">
        <w:rPr>
          <w:rtl/>
        </w:rPr>
        <w:t xml:space="preserve">كان </w:t>
      </w:r>
      <w:r>
        <w:rPr>
          <w:rtl/>
        </w:rPr>
        <w:t>لهم ولي يقوم بأمرهم باع عليهم ونظر لهم و</w:t>
      </w:r>
      <w:r w:rsidR="006204AE">
        <w:rPr>
          <w:rtl/>
        </w:rPr>
        <w:t xml:space="preserve">كان </w:t>
      </w:r>
      <w:r>
        <w:rPr>
          <w:rtl/>
        </w:rPr>
        <w:t>مأجورا فيهم</w:t>
      </w:r>
      <w:r w:rsidR="00211E62">
        <w:rPr>
          <w:rtl/>
        </w:rPr>
        <w:t>،</w:t>
      </w:r>
      <w:r>
        <w:rPr>
          <w:rtl/>
        </w:rPr>
        <w:t xml:space="preserve"> قلت</w:t>
      </w:r>
      <w:r w:rsidR="00211E62">
        <w:rPr>
          <w:rtl/>
        </w:rPr>
        <w:t>:</w:t>
      </w:r>
      <w:r>
        <w:rPr>
          <w:rtl/>
        </w:rPr>
        <w:t xml:space="preserve"> ما ترى فيمن يشتري منهم الجارية فيت</w:t>
      </w:r>
      <w:r w:rsidR="00753FB8">
        <w:rPr>
          <w:rFonts w:hint="cs"/>
          <w:rtl/>
        </w:rPr>
        <w:t>ّ</w:t>
      </w:r>
      <w:r>
        <w:rPr>
          <w:rtl/>
        </w:rPr>
        <w:t>خذها أ</w:t>
      </w:r>
      <w:r w:rsidR="00753FB8">
        <w:rPr>
          <w:rFonts w:hint="cs"/>
          <w:rtl/>
        </w:rPr>
        <w:t>ُ</w:t>
      </w:r>
      <w:r>
        <w:rPr>
          <w:rtl/>
        </w:rPr>
        <w:t>م ولد؟ فقال</w:t>
      </w:r>
      <w:r w:rsidR="00211E62">
        <w:rPr>
          <w:rtl/>
        </w:rPr>
        <w:t>:</w:t>
      </w:r>
      <w:r>
        <w:rPr>
          <w:rtl/>
        </w:rPr>
        <w:t xml:space="preserve"> لا بأس بذلك </w:t>
      </w:r>
      <w:r w:rsidR="004352C0">
        <w:rPr>
          <w:rtl/>
        </w:rPr>
        <w:t xml:space="preserve">إذا </w:t>
      </w:r>
      <w:r>
        <w:rPr>
          <w:rtl/>
        </w:rPr>
        <w:t>باع عليهم القيم لهم الناظر فيما يصلحهم</w:t>
      </w:r>
      <w:r w:rsidR="00211E62">
        <w:rPr>
          <w:rtl/>
        </w:rPr>
        <w:t>،</w:t>
      </w:r>
      <w:r>
        <w:rPr>
          <w:rtl/>
        </w:rPr>
        <w:t xml:space="preserve"> فليس لهم </w:t>
      </w:r>
      <w:r w:rsidR="003763A8">
        <w:rPr>
          <w:rtl/>
        </w:rPr>
        <w:t xml:space="preserve">إنّ </w:t>
      </w:r>
      <w:r>
        <w:rPr>
          <w:rtl/>
        </w:rPr>
        <w:t>يرجعوا فيما صنع القي</w:t>
      </w:r>
      <w:r w:rsidR="00753FB8">
        <w:rPr>
          <w:rFonts w:hint="cs"/>
          <w:rtl/>
        </w:rPr>
        <w:t>ّ</w:t>
      </w:r>
      <w:r>
        <w:rPr>
          <w:rtl/>
        </w:rPr>
        <w:t xml:space="preserve">م لهم الناظر فيما يصلحهم. </w:t>
      </w:r>
    </w:p>
    <w:p w:rsidR="00C90F8A" w:rsidRDefault="00C90F8A" w:rsidP="00E40572">
      <w:pPr>
        <w:pStyle w:val="libNormal"/>
        <w:rPr>
          <w:rtl/>
        </w:rPr>
      </w:pPr>
      <w:r>
        <w:rPr>
          <w:rtl/>
        </w:rPr>
        <w:t xml:space="preserve">ورواه الشيخ بإسناده عن الحسن بن محبوب نحوه </w:t>
      </w:r>
      <w:r w:rsidRPr="00E40572">
        <w:rPr>
          <w:rStyle w:val="libFootnotenumChar"/>
          <w:rtl/>
        </w:rPr>
        <w:t>(1)</w:t>
      </w:r>
      <w:r w:rsidR="00211E62">
        <w:rPr>
          <w:rtl/>
        </w:rPr>
        <w:t>،</w:t>
      </w:r>
      <w:r>
        <w:rPr>
          <w:rtl/>
        </w:rPr>
        <w:t xml:space="preserve"> وكذا الصدوق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(3)</w:t>
      </w:r>
      <w:r>
        <w:rPr>
          <w:rtl/>
        </w:rPr>
        <w:t>.</w:t>
      </w:r>
    </w:p>
    <w:p w:rsidR="00C90F8A" w:rsidRDefault="00C90F8A" w:rsidP="00C90F8A">
      <w:pPr>
        <w:pStyle w:val="Heading2Center"/>
        <w:rPr>
          <w:rtl/>
        </w:rPr>
      </w:pPr>
      <w:bookmarkStart w:id="1114" w:name="_Toc303531759"/>
      <w:bookmarkStart w:id="1115" w:name="_Toc303765439"/>
      <w:bookmarkStart w:id="1116" w:name="_Toc303770629"/>
      <w:bookmarkStart w:id="1117" w:name="_Toc378022421"/>
      <w:bookmarkStart w:id="1118" w:name="_Toc253506796"/>
      <w:r>
        <w:rPr>
          <w:rtl/>
        </w:rPr>
        <w:t>16</w:t>
      </w:r>
      <w:r w:rsidR="00211E62">
        <w:rPr>
          <w:rtl/>
        </w:rPr>
        <w:t xml:space="preserve"> - </w:t>
      </w:r>
      <w:r>
        <w:rPr>
          <w:rtl/>
        </w:rPr>
        <w:t xml:space="preserve">باب </w:t>
      </w:r>
      <w:r w:rsidR="00D80F52">
        <w:rPr>
          <w:rFonts w:hint="cs"/>
          <w:rtl/>
        </w:rPr>
        <w:t>أ</w:t>
      </w:r>
      <w:r w:rsidR="003763A8">
        <w:rPr>
          <w:rtl/>
        </w:rPr>
        <w:t xml:space="preserve">نّ </w:t>
      </w:r>
      <w:r w:rsidR="00D80F52">
        <w:rPr>
          <w:rtl/>
        </w:rPr>
        <w:t>ال</w:t>
      </w:r>
      <w:r w:rsidR="00D80F52">
        <w:rPr>
          <w:rFonts w:hint="cs"/>
          <w:rtl/>
        </w:rPr>
        <w:t>أ</w:t>
      </w:r>
      <w:r>
        <w:rPr>
          <w:rtl/>
        </w:rPr>
        <w:t xml:space="preserve">يتام </w:t>
      </w:r>
      <w:r w:rsidR="004352C0">
        <w:rPr>
          <w:rtl/>
        </w:rPr>
        <w:t xml:space="preserve">إذا </w:t>
      </w:r>
      <w:r>
        <w:rPr>
          <w:rtl/>
        </w:rPr>
        <w:t>لم يكن لهم وصي ولا ولي</w:t>
      </w:r>
      <w:r w:rsidR="00D80F52">
        <w:rPr>
          <w:rFonts w:hint="cs"/>
          <w:rtl/>
        </w:rPr>
        <w:t>ّ</w:t>
      </w:r>
      <w:r>
        <w:rPr>
          <w:rtl/>
        </w:rPr>
        <w:t xml:space="preserve"> جاز </w:t>
      </w:r>
      <w:bookmarkEnd w:id="1114"/>
      <w:bookmarkEnd w:id="1115"/>
      <w:bookmarkEnd w:id="1116"/>
      <w:r w:rsidR="00D80F52">
        <w:rPr>
          <w:rFonts w:hint="cs"/>
          <w:rtl/>
        </w:rPr>
        <w:t>أ</w:t>
      </w:r>
      <w:r w:rsidR="00D80F52">
        <w:rPr>
          <w:rtl/>
        </w:rPr>
        <w:t>ن</w:t>
      </w:r>
      <w:r w:rsidR="003763A8">
        <w:rPr>
          <w:rtl/>
        </w:rPr>
        <w:t xml:space="preserve"> </w:t>
      </w:r>
      <w:bookmarkStart w:id="1119" w:name="_Toc303531760"/>
      <w:bookmarkStart w:id="1120" w:name="_Toc303765440"/>
      <w:bookmarkStart w:id="1121" w:name="_Toc303770630"/>
      <w:r w:rsidR="00211E62">
        <w:rPr>
          <w:rtl/>
        </w:rPr>
        <w:t>ي</w:t>
      </w:r>
      <w:r>
        <w:rPr>
          <w:rtl/>
        </w:rPr>
        <w:t>بيع مالهم ورقيقهم بعض العدول مع المصلحة</w:t>
      </w:r>
      <w:bookmarkEnd w:id="1119"/>
      <w:bookmarkEnd w:id="1120"/>
      <w:bookmarkEnd w:id="1121"/>
      <w:r w:rsidR="00211E62">
        <w:rPr>
          <w:rtl/>
        </w:rPr>
        <w:t xml:space="preserve"> </w:t>
      </w:r>
      <w:bookmarkStart w:id="1122" w:name="_Toc303531761"/>
      <w:bookmarkStart w:id="1123" w:name="_Toc303765441"/>
      <w:bookmarkStart w:id="1124" w:name="_Toc303770631"/>
      <w:r w:rsidR="00211E62">
        <w:rPr>
          <w:rtl/>
        </w:rPr>
        <w:t>و</w:t>
      </w:r>
      <w:r>
        <w:rPr>
          <w:rtl/>
        </w:rPr>
        <w:t>جاز الشراء منه</w:t>
      </w:r>
      <w:bookmarkEnd w:id="1117"/>
      <w:bookmarkEnd w:id="1118"/>
      <w:bookmarkEnd w:id="1122"/>
      <w:bookmarkEnd w:id="1123"/>
      <w:bookmarkEnd w:id="1124"/>
    </w:p>
    <w:p w:rsidR="00C90F8A" w:rsidRDefault="00C90F8A" w:rsidP="004F5848">
      <w:pPr>
        <w:pStyle w:val="libNormal"/>
        <w:rPr>
          <w:rtl/>
        </w:rPr>
      </w:pPr>
      <w:r w:rsidRPr="008D3D37">
        <w:rPr>
          <w:rStyle w:val="libNormalChar"/>
          <w:rtl/>
        </w:rPr>
        <w:t xml:space="preserve">[ 22755 ]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 وغيره</w:t>
      </w:r>
      <w:r w:rsidR="00211E62">
        <w:rPr>
          <w:rtl/>
        </w:rPr>
        <w:t>،</w:t>
      </w:r>
      <w:r>
        <w:rPr>
          <w:rtl/>
        </w:rPr>
        <w:t xml:space="preserve"> عن أحمد ابن </w:t>
      </w:r>
      <w:r w:rsidR="007D12B3">
        <w:rPr>
          <w:rtl/>
        </w:rPr>
        <w:t>محمّد</w:t>
      </w:r>
      <w:r w:rsidR="00343F1C">
        <w:rPr>
          <w:rtl/>
        </w:rPr>
        <w:t xml:space="preserve"> </w:t>
      </w:r>
      <w:r>
        <w:rPr>
          <w:rtl/>
        </w:rPr>
        <w:t>بن عيسى</w:t>
      </w:r>
      <w:r w:rsidR="00211E62">
        <w:rPr>
          <w:rtl/>
        </w:rPr>
        <w:t>،</w:t>
      </w:r>
      <w:r>
        <w:rPr>
          <w:rtl/>
        </w:rPr>
        <w:t xml:space="preserve"> عن إسماعيل بن سعد الاشعري قال</w:t>
      </w:r>
      <w:r w:rsidR="00211E62">
        <w:rPr>
          <w:rtl/>
        </w:rPr>
        <w:t>:</w:t>
      </w:r>
      <w:r>
        <w:rPr>
          <w:rtl/>
        </w:rPr>
        <w:t xml:space="preserve"> سألت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مات بغير وصية وترك اولادا</w:t>
      </w:r>
      <w:r w:rsidR="00D3599F">
        <w:rPr>
          <w:rFonts w:hint="cs"/>
          <w:rtl/>
        </w:rPr>
        <w:t>ً</w:t>
      </w:r>
      <w:r>
        <w:rPr>
          <w:rtl/>
        </w:rPr>
        <w:t xml:space="preserve"> ذكرانا</w:t>
      </w:r>
      <w:r w:rsidR="00D3599F">
        <w:rPr>
          <w:rFonts w:hint="cs"/>
          <w:rtl/>
        </w:rPr>
        <w:t>ً</w:t>
      </w:r>
      <w:r>
        <w:rPr>
          <w:rtl/>
        </w:rPr>
        <w:t xml:space="preserve"> غلمانا</w:t>
      </w:r>
      <w:r w:rsidR="00D3599F">
        <w:rPr>
          <w:rFonts w:hint="cs"/>
          <w:rtl/>
        </w:rPr>
        <w:t>ً</w:t>
      </w:r>
      <w:r>
        <w:rPr>
          <w:rtl/>
        </w:rPr>
        <w:t xml:space="preserve"> صغارا</w:t>
      </w:r>
      <w:r w:rsidR="00D3599F">
        <w:rPr>
          <w:rFonts w:hint="cs"/>
          <w:rtl/>
        </w:rPr>
        <w:t>ً</w:t>
      </w:r>
      <w:r w:rsidR="00211E62">
        <w:rPr>
          <w:rtl/>
        </w:rPr>
        <w:t>،</w:t>
      </w:r>
      <w:r>
        <w:rPr>
          <w:rtl/>
        </w:rPr>
        <w:t xml:space="preserve"> وترك جواري ومماليك هل يستقيم </w:t>
      </w:r>
      <w:r w:rsidR="00D3599F">
        <w:rPr>
          <w:rFonts w:hint="cs"/>
          <w:rtl/>
        </w:rPr>
        <w:t>أ</w:t>
      </w:r>
      <w:r w:rsidR="00D3599F">
        <w:rPr>
          <w:rtl/>
        </w:rPr>
        <w:t>ن</w:t>
      </w:r>
      <w:r w:rsidR="003763A8">
        <w:rPr>
          <w:rtl/>
        </w:rPr>
        <w:t xml:space="preserve"> </w:t>
      </w:r>
      <w:r>
        <w:rPr>
          <w:rtl/>
        </w:rPr>
        <w:t>تباع الجواري؟ قال</w:t>
      </w:r>
      <w:r w:rsidR="00211E62">
        <w:rPr>
          <w:rtl/>
        </w:rPr>
        <w:t>:</w:t>
      </w:r>
      <w:r>
        <w:rPr>
          <w:rtl/>
        </w:rPr>
        <w:t xml:space="preserve"> نعم. </w:t>
      </w:r>
    </w:p>
    <w:p w:rsidR="00C90F8A" w:rsidRDefault="00C90F8A" w:rsidP="00E40572">
      <w:pPr>
        <w:pStyle w:val="libNormal"/>
        <w:rPr>
          <w:rtl/>
        </w:rPr>
      </w:pPr>
      <w:r>
        <w:rPr>
          <w:rtl/>
        </w:rPr>
        <w:t>وعن الرجل يموت بغير وصية وله ولد صغار وكبار أيحل</w:t>
      </w:r>
      <w:r w:rsidR="00D3599F">
        <w:rPr>
          <w:rFonts w:hint="cs"/>
          <w:rtl/>
        </w:rPr>
        <w:t>ّ</w:t>
      </w:r>
      <w:r>
        <w:rPr>
          <w:rtl/>
        </w:rPr>
        <w:t xml:space="preserve"> شراء شيء من </w:t>
      </w:r>
    </w:p>
    <w:p w:rsidR="00C90F8A" w:rsidRDefault="00343F1C" w:rsidP="00343F1C">
      <w:pPr>
        <w:pStyle w:val="libLine"/>
        <w:rPr>
          <w:rtl/>
        </w:rPr>
      </w:pPr>
      <w:r>
        <w:rPr>
          <w:rtl/>
        </w:rPr>
        <w:t>____________________</w:t>
      </w:r>
    </w:p>
    <w:p w:rsidR="00C90F8A" w:rsidRPr="00246D9E" w:rsidRDefault="00C90F8A" w:rsidP="00343F1C">
      <w:pPr>
        <w:pStyle w:val="libFootnote0"/>
        <w:rPr>
          <w:rtl/>
        </w:rPr>
      </w:pPr>
      <w:r w:rsidRPr="00246D9E">
        <w:rPr>
          <w:rtl/>
        </w:rPr>
        <w:t>(1) التهذيب 7</w:t>
      </w:r>
      <w:r w:rsidR="00211E62">
        <w:rPr>
          <w:rtl/>
        </w:rPr>
        <w:t>:</w:t>
      </w:r>
      <w:r w:rsidRPr="00246D9E">
        <w:rPr>
          <w:rtl/>
        </w:rPr>
        <w:t xml:space="preserve"> 68 </w:t>
      </w:r>
      <w:r>
        <w:rPr>
          <w:rtl/>
        </w:rPr>
        <w:t>/</w:t>
      </w:r>
      <w:r w:rsidRPr="00246D9E">
        <w:rPr>
          <w:rtl/>
        </w:rPr>
        <w:t xml:space="preserve"> 294</w:t>
      </w:r>
      <w:r>
        <w:rPr>
          <w:rtl/>
        </w:rPr>
        <w:t>.</w:t>
      </w:r>
      <w:r w:rsidRPr="00246D9E">
        <w:rPr>
          <w:rtl/>
        </w:rPr>
        <w:t xml:space="preserve"> </w:t>
      </w:r>
    </w:p>
    <w:p w:rsidR="00C90F8A" w:rsidRPr="00246D9E" w:rsidRDefault="00C90F8A" w:rsidP="00343F1C">
      <w:pPr>
        <w:pStyle w:val="libFootnote0"/>
        <w:rPr>
          <w:rtl/>
        </w:rPr>
      </w:pPr>
      <w:r w:rsidRPr="00246D9E">
        <w:rPr>
          <w:rtl/>
        </w:rPr>
        <w:t>(2) الفقيه 4</w:t>
      </w:r>
      <w:r w:rsidR="00211E62">
        <w:rPr>
          <w:rtl/>
        </w:rPr>
        <w:t>:</w:t>
      </w:r>
      <w:r w:rsidRPr="00246D9E">
        <w:rPr>
          <w:rtl/>
        </w:rPr>
        <w:t xml:space="preserve"> 161 </w:t>
      </w:r>
      <w:r>
        <w:rPr>
          <w:rtl/>
        </w:rPr>
        <w:t>/</w:t>
      </w:r>
      <w:r w:rsidRPr="00246D9E">
        <w:rPr>
          <w:rtl/>
        </w:rPr>
        <w:t xml:space="preserve"> 564</w:t>
      </w:r>
      <w:r>
        <w:rPr>
          <w:rtl/>
        </w:rPr>
        <w:t>.</w:t>
      </w:r>
      <w:r w:rsidRPr="00246D9E">
        <w:rPr>
          <w:rtl/>
        </w:rPr>
        <w:t xml:space="preserve"> </w:t>
      </w:r>
    </w:p>
    <w:p w:rsidR="00C90F8A" w:rsidRPr="00246D9E" w:rsidRDefault="00C90F8A" w:rsidP="00343F1C">
      <w:pPr>
        <w:pStyle w:val="libFootnote0"/>
        <w:rPr>
          <w:rtl/>
        </w:rPr>
      </w:pPr>
      <w:r w:rsidRPr="00246D9E">
        <w:rPr>
          <w:rtl/>
        </w:rPr>
        <w:t xml:space="preserve">(3) يأتي في الباب 16 من هذه </w:t>
      </w:r>
      <w:r w:rsidR="00546DAE">
        <w:rPr>
          <w:rtl/>
        </w:rPr>
        <w:t xml:space="preserve">الأبواب </w:t>
      </w:r>
      <w:r w:rsidR="00211E62">
        <w:rPr>
          <w:rtl/>
        </w:rPr>
        <w:t>،</w:t>
      </w:r>
      <w:r w:rsidRPr="00246D9E">
        <w:rPr>
          <w:rtl/>
        </w:rPr>
        <w:t xml:space="preserve"> وفي الباب 88 من أبواب الوصايا</w:t>
      </w:r>
      <w:r w:rsidR="00211E62">
        <w:rPr>
          <w:rtl/>
        </w:rPr>
        <w:t>،</w:t>
      </w:r>
      <w:r w:rsidRPr="00246D9E">
        <w:rPr>
          <w:rtl/>
        </w:rPr>
        <w:t xml:space="preserve"> وفي الحديث 5 من الباب 11 من أبواب النكاح</w:t>
      </w:r>
      <w:r>
        <w:rPr>
          <w:rtl/>
        </w:rPr>
        <w:t>.</w:t>
      </w:r>
    </w:p>
    <w:p w:rsidR="00C90F8A" w:rsidRDefault="00C90F8A" w:rsidP="00D3599F">
      <w:pPr>
        <w:pStyle w:val="libFootnoteCenterBold"/>
        <w:rPr>
          <w:rtl/>
        </w:rPr>
      </w:pPr>
      <w:r>
        <w:rPr>
          <w:rtl/>
        </w:rPr>
        <w:t xml:space="preserve">الباب 16 </w:t>
      </w:r>
    </w:p>
    <w:p w:rsidR="00C90F8A" w:rsidRDefault="00C90F8A" w:rsidP="00D3599F">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7</w:t>
      </w:r>
      <w:r w:rsidR="00211E62">
        <w:rPr>
          <w:rtl/>
        </w:rPr>
        <w:t>:</w:t>
      </w:r>
      <w:r>
        <w:rPr>
          <w:rtl/>
        </w:rPr>
        <w:t xml:space="preserve"> 66 / 1</w:t>
      </w:r>
      <w:r w:rsidR="00211E62">
        <w:rPr>
          <w:rtl/>
        </w:rPr>
        <w:t>،</w:t>
      </w:r>
      <w:r>
        <w:rPr>
          <w:rtl/>
        </w:rPr>
        <w:t xml:space="preserve"> والتهذيب 9</w:t>
      </w:r>
      <w:r w:rsidR="00211E62">
        <w:rPr>
          <w:rtl/>
        </w:rPr>
        <w:t>:</w:t>
      </w:r>
      <w:r>
        <w:rPr>
          <w:rtl/>
        </w:rPr>
        <w:t xml:space="preserve"> 239 / 927</w:t>
      </w:r>
      <w:r w:rsidR="00211E62">
        <w:rPr>
          <w:rtl/>
        </w:rPr>
        <w:t>،</w:t>
      </w:r>
      <w:r>
        <w:rPr>
          <w:rtl/>
        </w:rPr>
        <w:t xml:space="preserve"> وأورد صدره في الحديث 3 من الباب 88 من أبواب الوصايا.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خدمه ومتاعه من غير </w:t>
      </w:r>
      <w:r w:rsidR="00D3599F">
        <w:rPr>
          <w:rFonts w:hint="cs"/>
          <w:rtl/>
        </w:rPr>
        <w:t>أ</w:t>
      </w:r>
      <w:r w:rsidR="00D3599F">
        <w:rPr>
          <w:rtl/>
        </w:rPr>
        <w:t>ن</w:t>
      </w:r>
      <w:r w:rsidR="003763A8">
        <w:rPr>
          <w:rtl/>
        </w:rPr>
        <w:t xml:space="preserve"> </w:t>
      </w:r>
      <w:r>
        <w:rPr>
          <w:rtl/>
        </w:rPr>
        <w:t>يتول</w:t>
      </w:r>
      <w:r w:rsidR="00D3599F">
        <w:rPr>
          <w:rFonts w:hint="cs"/>
          <w:rtl/>
        </w:rPr>
        <w:t>ّ</w:t>
      </w:r>
      <w:r>
        <w:rPr>
          <w:rtl/>
        </w:rPr>
        <w:t>ى القاضى بيع ذلك</w:t>
      </w:r>
      <w:r w:rsidR="00211E62">
        <w:rPr>
          <w:rtl/>
        </w:rPr>
        <w:t>،</w:t>
      </w:r>
      <w:r>
        <w:rPr>
          <w:rtl/>
        </w:rPr>
        <w:t xml:space="preserve"> ف</w:t>
      </w:r>
      <w:r w:rsidR="00DF31C7">
        <w:rPr>
          <w:rtl/>
        </w:rPr>
        <w:t>إن</w:t>
      </w:r>
      <w:r w:rsidR="003763A8">
        <w:rPr>
          <w:rtl/>
        </w:rPr>
        <w:t xml:space="preserve"> </w:t>
      </w:r>
      <w:r>
        <w:rPr>
          <w:rtl/>
        </w:rPr>
        <w:t>تول</w:t>
      </w:r>
      <w:r w:rsidR="00DF31C7">
        <w:rPr>
          <w:rFonts w:hint="cs"/>
          <w:rtl/>
        </w:rPr>
        <w:t>ّ</w:t>
      </w:r>
      <w:r>
        <w:rPr>
          <w:rtl/>
        </w:rPr>
        <w:t>اه قاض قد تراضوا به ولم يستعمله الخليفة أيطيب الشراء منه أم لا؟ فقال</w:t>
      </w:r>
      <w:r w:rsidR="00211E62">
        <w:rPr>
          <w:rtl/>
        </w:rPr>
        <w:t>:</w:t>
      </w:r>
      <w:r>
        <w:rPr>
          <w:rtl/>
        </w:rPr>
        <w:t xml:space="preserve"> </w:t>
      </w:r>
      <w:r w:rsidR="004352C0">
        <w:rPr>
          <w:rtl/>
        </w:rPr>
        <w:t xml:space="preserve">إذا </w:t>
      </w:r>
      <w:r w:rsidR="006204AE">
        <w:rPr>
          <w:rtl/>
        </w:rPr>
        <w:t xml:space="preserve">كان </w:t>
      </w:r>
      <w:r>
        <w:rPr>
          <w:rtl/>
        </w:rPr>
        <w:t xml:space="preserve">الاكابر من ولده معه في البيع فلا بأس </w:t>
      </w:r>
      <w:r w:rsidR="004352C0">
        <w:rPr>
          <w:rtl/>
        </w:rPr>
        <w:t xml:space="preserve">إذا </w:t>
      </w:r>
      <w:r>
        <w:rPr>
          <w:rtl/>
        </w:rPr>
        <w:t>رضي الورثة بالبيع</w:t>
      </w:r>
      <w:r w:rsidR="00211E62">
        <w:rPr>
          <w:rtl/>
        </w:rPr>
        <w:t>،</w:t>
      </w:r>
      <w:r>
        <w:rPr>
          <w:rtl/>
        </w:rPr>
        <w:t xml:space="preserve"> وقام عدل في ذلك. </w:t>
      </w:r>
    </w:p>
    <w:p w:rsidR="00C90F8A" w:rsidRDefault="00C90F8A" w:rsidP="004F5848">
      <w:pPr>
        <w:pStyle w:val="libNormal"/>
        <w:rPr>
          <w:rtl/>
        </w:rPr>
      </w:pPr>
      <w:r w:rsidRPr="008D3D37">
        <w:rPr>
          <w:rStyle w:val="libNormalChar"/>
          <w:rtl/>
        </w:rPr>
        <w:t xml:space="preserve">[ 22756 ] </w:t>
      </w:r>
      <w:r>
        <w:rPr>
          <w:rtl/>
        </w:rPr>
        <w:t>2</w:t>
      </w:r>
      <w:r w:rsidR="00211E62">
        <w:rPr>
          <w:rtl/>
        </w:rPr>
        <w:t xml:space="preserve"> - </w:t>
      </w:r>
      <w:r>
        <w:rPr>
          <w:rtl/>
        </w:rPr>
        <w:t>وعنه</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 xml:space="preserve">بن إسماعيل بزيع </w:t>
      </w:r>
      <w:r w:rsidRPr="00E40572">
        <w:rPr>
          <w:rStyle w:val="libFootnotenumChar"/>
          <w:rtl/>
        </w:rPr>
        <w:t>(1)</w:t>
      </w:r>
      <w:r>
        <w:rPr>
          <w:rtl/>
        </w:rPr>
        <w:t xml:space="preserve"> قال</w:t>
      </w:r>
      <w:r w:rsidR="00211E62">
        <w:rPr>
          <w:rtl/>
        </w:rPr>
        <w:t>:</w:t>
      </w:r>
      <w:r>
        <w:rPr>
          <w:rtl/>
        </w:rPr>
        <w:t xml:space="preserve"> مات رجل من أصحابنا ولم يوص فرفع أمره إلى قاضي الكوفة فصير عبد الحميد القيم بماله</w:t>
      </w:r>
      <w:r w:rsidR="00211E62">
        <w:rPr>
          <w:rtl/>
        </w:rPr>
        <w:t>،</w:t>
      </w:r>
      <w:r>
        <w:rPr>
          <w:rtl/>
        </w:rPr>
        <w:t xml:space="preserve"> و</w:t>
      </w:r>
      <w:r w:rsidR="006204AE">
        <w:rPr>
          <w:rtl/>
        </w:rPr>
        <w:t xml:space="preserve">كان </w:t>
      </w:r>
      <w:r>
        <w:rPr>
          <w:rtl/>
        </w:rPr>
        <w:t>الرجل خل</w:t>
      </w:r>
      <w:r w:rsidR="00DF31C7">
        <w:rPr>
          <w:rFonts w:hint="cs"/>
          <w:rtl/>
        </w:rPr>
        <w:t>ّ</w:t>
      </w:r>
      <w:r>
        <w:rPr>
          <w:rtl/>
        </w:rPr>
        <w:t>ف ورثة صغارا</w:t>
      </w:r>
      <w:r w:rsidR="00DF31C7">
        <w:rPr>
          <w:rFonts w:hint="cs"/>
          <w:rtl/>
        </w:rPr>
        <w:t>ً</w:t>
      </w:r>
      <w:r>
        <w:rPr>
          <w:rtl/>
        </w:rPr>
        <w:t xml:space="preserve"> ومتاعا</w:t>
      </w:r>
      <w:r w:rsidR="00DF31C7">
        <w:rPr>
          <w:rFonts w:hint="cs"/>
          <w:rtl/>
        </w:rPr>
        <w:t>ً</w:t>
      </w:r>
      <w:r>
        <w:rPr>
          <w:rtl/>
        </w:rPr>
        <w:t xml:space="preserve"> وجواري</w:t>
      </w:r>
      <w:r w:rsidR="00211E62">
        <w:rPr>
          <w:rtl/>
        </w:rPr>
        <w:t>،</w:t>
      </w:r>
      <w:r>
        <w:rPr>
          <w:rtl/>
        </w:rPr>
        <w:t xml:space="preserve"> فباع عبد الحميد المتاع</w:t>
      </w:r>
      <w:r w:rsidR="00211E62">
        <w:rPr>
          <w:rtl/>
        </w:rPr>
        <w:t>،</w:t>
      </w:r>
      <w:r>
        <w:rPr>
          <w:rtl/>
        </w:rPr>
        <w:t xml:space="preserve"> فلما أراد بيع الجواري ضعف قلبه عن بيعهن إذ لم يكن الميت صي</w:t>
      </w:r>
      <w:r w:rsidR="00DF31C7">
        <w:rPr>
          <w:rFonts w:hint="cs"/>
          <w:rtl/>
        </w:rPr>
        <w:t>ّ</w:t>
      </w:r>
      <w:r>
        <w:rPr>
          <w:rtl/>
        </w:rPr>
        <w:t>ر إليه وصيته</w:t>
      </w:r>
      <w:r w:rsidR="00211E62">
        <w:rPr>
          <w:rtl/>
        </w:rPr>
        <w:t>،</w:t>
      </w:r>
      <w:r>
        <w:rPr>
          <w:rtl/>
        </w:rPr>
        <w:t xml:space="preserve"> و</w:t>
      </w:r>
      <w:r w:rsidR="006204AE">
        <w:rPr>
          <w:rtl/>
        </w:rPr>
        <w:t xml:space="preserve">كان </w:t>
      </w:r>
      <w:r>
        <w:rPr>
          <w:rtl/>
        </w:rPr>
        <w:t xml:space="preserve">قيامه فيها بأمر القاضي لانهن فروج. </w:t>
      </w:r>
    </w:p>
    <w:p w:rsidR="00C90F8A" w:rsidRDefault="00C90F8A" w:rsidP="00E40572">
      <w:pPr>
        <w:pStyle w:val="libNormal"/>
        <w:rPr>
          <w:rtl/>
        </w:rPr>
      </w:pPr>
      <w:r>
        <w:rPr>
          <w:rtl/>
        </w:rPr>
        <w:t>قال</w:t>
      </w:r>
      <w:r w:rsidR="00211E62">
        <w:rPr>
          <w:rtl/>
        </w:rPr>
        <w:t>:</w:t>
      </w:r>
      <w:r>
        <w:rPr>
          <w:rtl/>
        </w:rPr>
        <w:t xml:space="preserve"> فذكرت ذلك لابي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وقلت له</w:t>
      </w:r>
      <w:r w:rsidR="00211E62">
        <w:rPr>
          <w:rtl/>
        </w:rPr>
        <w:t>:</w:t>
      </w:r>
      <w:r>
        <w:rPr>
          <w:rtl/>
        </w:rPr>
        <w:t xml:space="preserve"> يموت الرجل من أصحابنا</w:t>
      </w:r>
      <w:r w:rsidR="00211E62">
        <w:rPr>
          <w:rtl/>
        </w:rPr>
        <w:t>،</w:t>
      </w:r>
      <w:r>
        <w:rPr>
          <w:rtl/>
        </w:rPr>
        <w:t xml:space="preserve"> ولا يوصي إلى أحد</w:t>
      </w:r>
      <w:r w:rsidR="00211E62">
        <w:rPr>
          <w:rtl/>
        </w:rPr>
        <w:t>،</w:t>
      </w:r>
      <w:r>
        <w:rPr>
          <w:rtl/>
        </w:rPr>
        <w:t xml:space="preserve"> ويخلف جواري فيقيم القاضي </w:t>
      </w:r>
      <w:r w:rsidR="00EA17CC">
        <w:rPr>
          <w:rtl/>
        </w:rPr>
        <w:t xml:space="preserve">رجلاً </w:t>
      </w:r>
      <w:r>
        <w:rPr>
          <w:rtl/>
        </w:rPr>
        <w:t>من</w:t>
      </w:r>
      <w:r w:rsidR="00FE2C94">
        <w:rPr>
          <w:rFonts w:hint="cs"/>
          <w:rtl/>
        </w:rPr>
        <w:t>ّ</w:t>
      </w:r>
      <w:r>
        <w:rPr>
          <w:rtl/>
        </w:rPr>
        <w:t>ا فيبيعهن</w:t>
      </w:r>
      <w:r w:rsidR="00211E62">
        <w:rPr>
          <w:rtl/>
        </w:rPr>
        <w:t>،</w:t>
      </w:r>
      <w:r>
        <w:rPr>
          <w:rtl/>
        </w:rPr>
        <w:t xml:space="preserve"> أو قال</w:t>
      </w:r>
      <w:r w:rsidR="00211E62">
        <w:rPr>
          <w:rtl/>
        </w:rPr>
        <w:t>:</w:t>
      </w:r>
      <w:r>
        <w:rPr>
          <w:rtl/>
        </w:rPr>
        <w:t xml:space="preserve"> يقوم بذلك رجل منا فيضعف قلبه لانهن فروج</w:t>
      </w:r>
      <w:r w:rsidR="00211E62">
        <w:rPr>
          <w:rtl/>
        </w:rPr>
        <w:t>،</w:t>
      </w:r>
      <w:r>
        <w:rPr>
          <w:rtl/>
        </w:rPr>
        <w:t xml:space="preserve"> فما ترى في ذلك؟ قال</w:t>
      </w:r>
      <w:r w:rsidR="00211E62">
        <w:rPr>
          <w:rtl/>
        </w:rPr>
        <w:t>:</w:t>
      </w:r>
      <w:r>
        <w:rPr>
          <w:rtl/>
        </w:rPr>
        <w:t xml:space="preserve"> فقال</w:t>
      </w:r>
      <w:r w:rsidR="00211E62">
        <w:rPr>
          <w:rtl/>
        </w:rPr>
        <w:t>:</w:t>
      </w:r>
      <w:r>
        <w:rPr>
          <w:rtl/>
        </w:rPr>
        <w:t xml:space="preserve"> </w:t>
      </w:r>
      <w:r w:rsidR="004352C0">
        <w:rPr>
          <w:rtl/>
        </w:rPr>
        <w:t xml:space="preserve">إذا </w:t>
      </w:r>
      <w:r w:rsidR="006204AE">
        <w:rPr>
          <w:rtl/>
        </w:rPr>
        <w:t xml:space="preserve">كان </w:t>
      </w:r>
      <w:r>
        <w:rPr>
          <w:rtl/>
        </w:rPr>
        <w:t xml:space="preserve">القيم به مثلك و </w:t>
      </w:r>
      <w:r w:rsidRPr="00E40572">
        <w:rPr>
          <w:rStyle w:val="libFootnotenumChar"/>
          <w:rtl/>
        </w:rPr>
        <w:t>(2)</w:t>
      </w:r>
      <w:r>
        <w:rPr>
          <w:rtl/>
        </w:rPr>
        <w:t xml:space="preserve"> مثل عبد الحميد فلا بأس.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(3)</w:t>
      </w:r>
      <w:r w:rsidR="00211E62">
        <w:rPr>
          <w:rtl/>
        </w:rPr>
        <w:t>،</w:t>
      </w:r>
      <w:r>
        <w:rPr>
          <w:rtl/>
        </w:rPr>
        <w:t xml:space="preserve"> وكذا </w:t>
      </w:r>
      <w:r w:rsidR="00584DEF">
        <w:rPr>
          <w:rtl/>
        </w:rPr>
        <w:t xml:space="preserve">الّذي </w:t>
      </w:r>
      <w:r>
        <w:rPr>
          <w:rtl/>
        </w:rPr>
        <w:t xml:space="preserve">قبله.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(4)</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(5)</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209 / 2. </w:t>
      </w:r>
    </w:p>
    <w:p w:rsidR="00C90F8A" w:rsidRPr="00246D9E" w:rsidRDefault="00C90F8A" w:rsidP="00343F1C">
      <w:pPr>
        <w:pStyle w:val="libFootnote0"/>
        <w:rPr>
          <w:rtl/>
        </w:rPr>
      </w:pPr>
      <w:r w:rsidRPr="00246D9E">
        <w:rPr>
          <w:rtl/>
        </w:rPr>
        <w:t>(1) في التهذيب</w:t>
      </w:r>
      <w:r w:rsidR="00211E62">
        <w:rPr>
          <w:rtl/>
        </w:rPr>
        <w:t>:</w:t>
      </w:r>
      <w:r w:rsidRPr="00246D9E">
        <w:rPr>
          <w:rtl/>
        </w:rPr>
        <w:t xml:space="preserve"> </w:t>
      </w:r>
      <w:r w:rsidR="007D12B3">
        <w:rPr>
          <w:rtl/>
        </w:rPr>
        <w:t>محمّد</w:t>
      </w:r>
      <w:r w:rsidR="00343F1C">
        <w:rPr>
          <w:rtl/>
        </w:rPr>
        <w:t xml:space="preserve"> </w:t>
      </w:r>
      <w:r w:rsidRPr="00246D9E">
        <w:rPr>
          <w:rtl/>
        </w:rPr>
        <w:t xml:space="preserve">بن </w:t>
      </w:r>
      <w:r w:rsidRPr="00FE2C94">
        <w:rPr>
          <w:rtl/>
        </w:rPr>
        <w:t>إسماعيل بن بزيع ( هامش</w:t>
      </w:r>
      <w:r w:rsidRPr="00246D9E">
        <w:rPr>
          <w:rtl/>
        </w:rPr>
        <w:t xml:space="preserve"> المخطوط )</w:t>
      </w:r>
      <w:r>
        <w:rPr>
          <w:rtl/>
        </w:rPr>
        <w:t>.</w:t>
      </w:r>
      <w:r w:rsidRPr="00246D9E">
        <w:rPr>
          <w:rtl/>
        </w:rPr>
        <w:t xml:space="preserve"> </w:t>
      </w:r>
    </w:p>
    <w:p w:rsidR="00C90F8A" w:rsidRPr="00246D9E" w:rsidRDefault="00C90F8A" w:rsidP="00343F1C">
      <w:pPr>
        <w:pStyle w:val="libFootnote0"/>
        <w:rPr>
          <w:rtl/>
        </w:rPr>
      </w:pPr>
      <w:r w:rsidRPr="00246D9E">
        <w:rPr>
          <w:rtl/>
        </w:rPr>
        <w:t xml:space="preserve">(2) في </w:t>
      </w:r>
      <w:r w:rsidRPr="00FE2C94">
        <w:rPr>
          <w:rtl/>
        </w:rPr>
        <w:t>نسخة من التهذيب</w:t>
      </w:r>
      <w:r w:rsidR="00211E62" w:rsidRPr="00FE2C94">
        <w:rPr>
          <w:rtl/>
        </w:rPr>
        <w:t>:</w:t>
      </w:r>
      <w:r w:rsidRPr="00FE2C94">
        <w:rPr>
          <w:rtl/>
        </w:rPr>
        <w:t xml:space="preserve"> أو ( هامش المخطوط</w:t>
      </w:r>
      <w:r w:rsidRPr="00246D9E">
        <w:rPr>
          <w:rtl/>
        </w:rPr>
        <w:t xml:space="preserve"> )</w:t>
      </w:r>
      <w:r>
        <w:rPr>
          <w:rtl/>
        </w:rPr>
        <w:t>.</w:t>
      </w:r>
      <w:r w:rsidRPr="00246D9E">
        <w:rPr>
          <w:rtl/>
        </w:rPr>
        <w:t xml:space="preserve"> </w:t>
      </w:r>
    </w:p>
    <w:p w:rsidR="00C90F8A" w:rsidRPr="00246D9E" w:rsidRDefault="00C90F8A" w:rsidP="00343F1C">
      <w:pPr>
        <w:pStyle w:val="libFootnote0"/>
        <w:rPr>
          <w:rtl/>
        </w:rPr>
      </w:pPr>
      <w:r w:rsidRPr="00246D9E">
        <w:rPr>
          <w:rtl/>
        </w:rPr>
        <w:t>(3) التهذيب 9</w:t>
      </w:r>
      <w:r w:rsidR="00211E62">
        <w:rPr>
          <w:rtl/>
        </w:rPr>
        <w:t>:</w:t>
      </w:r>
      <w:r w:rsidRPr="00246D9E">
        <w:rPr>
          <w:rtl/>
        </w:rPr>
        <w:t xml:space="preserve"> 240 </w:t>
      </w:r>
      <w:r>
        <w:rPr>
          <w:rtl/>
        </w:rPr>
        <w:t>/</w:t>
      </w:r>
      <w:r w:rsidRPr="00246D9E">
        <w:rPr>
          <w:rtl/>
        </w:rPr>
        <w:t xml:space="preserve"> 932</w:t>
      </w:r>
      <w:r>
        <w:rPr>
          <w:rtl/>
        </w:rPr>
        <w:t>.</w:t>
      </w:r>
      <w:r w:rsidRPr="00246D9E">
        <w:rPr>
          <w:rtl/>
        </w:rPr>
        <w:t xml:space="preserve"> </w:t>
      </w:r>
    </w:p>
    <w:p w:rsidR="00C90F8A" w:rsidRPr="00246D9E" w:rsidRDefault="00C90F8A" w:rsidP="00343F1C">
      <w:pPr>
        <w:pStyle w:val="libFootnote0"/>
        <w:rPr>
          <w:rtl/>
        </w:rPr>
      </w:pPr>
      <w:r w:rsidRPr="00246D9E">
        <w:rPr>
          <w:rtl/>
        </w:rPr>
        <w:t xml:space="preserve">(4) </w:t>
      </w:r>
      <w:r w:rsidR="00B10EAE">
        <w:rPr>
          <w:rtl/>
        </w:rPr>
        <w:t xml:space="preserve">تقدّم </w:t>
      </w:r>
      <w:r w:rsidRPr="00246D9E">
        <w:rPr>
          <w:rtl/>
        </w:rPr>
        <w:t xml:space="preserve">في الباب 15 من هذه </w:t>
      </w:r>
      <w:r w:rsidR="00546DAE">
        <w:rPr>
          <w:rtl/>
        </w:rPr>
        <w:t xml:space="preserve">الأبواب </w:t>
      </w:r>
      <w:r>
        <w:rPr>
          <w:rtl/>
        </w:rPr>
        <w:t>.</w:t>
      </w:r>
      <w:r w:rsidRPr="00246D9E">
        <w:rPr>
          <w:rtl/>
        </w:rPr>
        <w:t xml:space="preserve"> </w:t>
      </w:r>
    </w:p>
    <w:p w:rsidR="00C90F8A" w:rsidRPr="00246D9E" w:rsidRDefault="00C90F8A" w:rsidP="00343F1C">
      <w:pPr>
        <w:pStyle w:val="libFootnote0"/>
        <w:rPr>
          <w:rtl/>
        </w:rPr>
      </w:pPr>
      <w:r w:rsidRPr="00246D9E">
        <w:rPr>
          <w:rtl/>
        </w:rPr>
        <w:t>(5) يأتي في الباب 88 من أبواب الوصايا</w:t>
      </w:r>
      <w:r>
        <w:rPr>
          <w:rtl/>
        </w:rPr>
        <w:t>.</w:t>
      </w:r>
      <w:r w:rsidRPr="00246D9E">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125" w:name="_Toc303531762"/>
      <w:bookmarkStart w:id="1126" w:name="_Toc303765442"/>
      <w:bookmarkStart w:id="1127" w:name="_Toc303770632"/>
      <w:bookmarkStart w:id="1128" w:name="_Toc378022422"/>
      <w:bookmarkStart w:id="1129" w:name="_Toc253506797"/>
      <w:r>
        <w:rPr>
          <w:rtl/>
        </w:rPr>
        <w:lastRenderedPageBreak/>
        <w:t>17</w:t>
      </w:r>
      <w:r w:rsidR="00211E62">
        <w:rPr>
          <w:rtl/>
        </w:rPr>
        <w:t xml:space="preserve"> - </w:t>
      </w:r>
      <w:r>
        <w:rPr>
          <w:rtl/>
        </w:rPr>
        <w:t>باب اشتراط كون المبيع طلقا</w:t>
      </w:r>
      <w:r w:rsidR="00FE2C94">
        <w:rPr>
          <w:rFonts w:hint="cs"/>
          <w:rtl/>
        </w:rPr>
        <w:t>ً</w:t>
      </w:r>
      <w:r>
        <w:rPr>
          <w:rtl/>
        </w:rPr>
        <w:t xml:space="preserve"> وحكم بيع الوقف</w:t>
      </w:r>
      <w:bookmarkEnd w:id="1125"/>
      <w:bookmarkEnd w:id="1126"/>
      <w:bookmarkEnd w:id="1127"/>
      <w:bookmarkEnd w:id="1128"/>
      <w:bookmarkEnd w:id="1129"/>
    </w:p>
    <w:p w:rsidR="00C90F8A" w:rsidRDefault="00C90F8A" w:rsidP="004F5848">
      <w:pPr>
        <w:pStyle w:val="libNormal"/>
        <w:rPr>
          <w:rtl/>
        </w:rPr>
      </w:pPr>
      <w:r w:rsidRPr="008D3D37">
        <w:rPr>
          <w:rStyle w:val="libNormalChar"/>
          <w:rtl/>
        </w:rPr>
        <w:t xml:space="preserve">[ 22757 ]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جعفر الرزاز</w:t>
      </w:r>
      <w:r w:rsidR="00211E62">
        <w:rPr>
          <w:rtl/>
        </w:rPr>
        <w:t>،</w:t>
      </w:r>
      <w:r>
        <w:rPr>
          <w:rtl/>
        </w:rPr>
        <w:t xml:space="preserve"> عن </w:t>
      </w:r>
      <w:r w:rsidR="007D12B3">
        <w:rPr>
          <w:rtl/>
        </w:rPr>
        <w:t>محمّد</w:t>
      </w:r>
      <w:r w:rsidR="00343F1C">
        <w:rPr>
          <w:rtl/>
        </w:rPr>
        <w:t xml:space="preserve"> </w:t>
      </w:r>
      <w:r>
        <w:rPr>
          <w:rtl/>
        </w:rPr>
        <w:t>ابن عيسى</w:t>
      </w:r>
      <w:r w:rsidR="00211E62">
        <w:rPr>
          <w:rtl/>
        </w:rPr>
        <w:t>،</w:t>
      </w:r>
      <w:r>
        <w:rPr>
          <w:rtl/>
        </w:rPr>
        <w:t xml:space="preserve"> عن أبي </w:t>
      </w:r>
      <w:r w:rsidR="00584DEF">
        <w:rPr>
          <w:rtl/>
        </w:rPr>
        <w:t xml:space="preserve">عليّ </w:t>
      </w:r>
      <w:r>
        <w:rPr>
          <w:rtl/>
        </w:rPr>
        <w:t>بن راشد قال</w:t>
      </w:r>
      <w:r w:rsidR="00211E62">
        <w:rPr>
          <w:rtl/>
        </w:rPr>
        <w:t>:</w:t>
      </w:r>
      <w:r>
        <w:rPr>
          <w:rtl/>
        </w:rPr>
        <w:t xml:space="preserve"> سألت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قلت</w:t>
      </w:r>
      <w:r w:rsidR="00211E62">
        <w:rPr>
          <w:rtl/>
        </w:rPr>
        <w:t>:</w:t>
      </w:r>
      <w:r w:rsidR="00AC4BDC">
        <w:rPr>
          <w:rtl/>
        </w:rPr>
        <w:t xml:space="preserve"> جعلت فداك اشتريت </w:t>
      </w:r>
      <w:r w:rsidR="00AC4BDC">
        <w:rPr>
          <w:rFonts w:hint="cs"/>
          <w:rtl/>
        </w:rPr>
        <w:t>أ</w:t>
      </w:r>
      <w:r>
        <w:rPr>
          <w:rtl/>
        </w:rPr>
        <w:t>رضا</w:t>
      </w:r>
      <w:r w:rsidR="00AC4BDC">
        <w:rPr>
          <w:rFonts w:hint="cs"/>
          <w:rtl/>
        </w:rPr>
        <w:t>ً</w:t>
      </w:r>
      <w:r>
        <w:rPr>
          <w:rtl/>
        </w:rPr>
        <w:t xml:space="preserve"> إلى جنب ضيعتي بألفي درهم</w:t>
      </w:r>
      <w:r w:rsidR="00211E62">
        <w:rPr>
          <w:rtl/>
        </w:rPr>
        <w:t>،</w:t>
      </w:r>
      <w:r>
        <w:rPr>
          <w:rtl/>
        </w:rPr>
        <w:t xml:space="preserve"> فلما وفيت المال خبرت </w:t>
      </w:r>
      <w:r w:rsidR="003763A8">
        <w:rPr>
          <w:rtl/>
        </w:rPr>
        <w:t xml:space="preserve">إنّ </w:t>
      </w:r>
      <w:r>
        <w:rPr>
          <w:rtl/>
        </w:rPr>
        <w:t>الارض وقف</w:t>
      </w:r>
      <w:r w:rsidR="00211E62">
        <w:rPr>
          <w:rtl/>
        </w:rPr>
        <w:t>،</w:t>
      </w:r>
      <w:r>
        <w:rPr>
          <w:rtl/>
        </w:rPr>
        <w:t xml:space="preserve"> فقال</w:t>
      </w:r>
      <w:r w:rsidR="00211E62">
        <w:rPr>
          <w:rtl/>
        </w:rPr>
        <w:t>:</w:t>
      </w:r>
      <w:r>
        <w:rPr>
          <w:rtl/>
        </w:rPr>
        <w:t xml:space="preserve"> لا يجوز شراء الوقف ولا تدخل الغلة في مالك وادفعها إلى من وقفت عليه</w:t>
      </w:r>
      <w:r w:rsidR="00211E62">
        <w:rPr>
          <w:rtl/>
        </w:rPr>
        <w:t>،</w:t>
      </w:r>
      <w:r>
        <w:rPr>
          <w:rtl/>
        </w:rPr>
        <w:t xml:space="preserve"> قلت</w:t>
      </w:r>
      <w:r w:rsidR="00211E62">
        <w:rPr>
          <w:rtl/>
        </w:rPr>
        <w:t>:</w:t>
      </w:r>
      <w:r>
        <w:rPr>
          <w:rtl/>
        </w:rPr>
        <w:t xml:space="preserve"> لا أعرف لها رب</w:t>
      </w:r>
      <w:r w:rsidR="00AC4BDC">
        <w:rPr>
          <w:rFonts w:hint="cs"/>
          <w:rtl/>
        </w:rPr>
        <w:t>ّ</w:t>
      </w:r>
      <w:r>
        <w:rPr>
          <w:rtl/>
        </w:rPr>
        <w:t>ا</w:t>
      </w:r>
      <w:r w:rsidR="00AC4BDC">
        <w:rPr>
          <w:rFonts w:hint="cs"/>
          <w:rtl/>
        </w:rPr>
        <w:t>ً</w:t>
      </w:r>
      <w:r>
        <w:rPr>
          <w:rtl/>
        </w:rPr>
        <w:t xml:space="preserve"> قال</w:t>
      </w:r>
      <w:r w:rsidR="00211E62">
        <w:rPr>
          <w:rtl/>
        </w:rPr>
        <w:t>:</w:t>
      </w:r>
      <w:r>
        <w:rPr>
          <w:rtl/>
        </w:rPr>
        <w:t xml:space="preserve"> تصد</w:t>
      </w:r>
      <w:r w:rsidR="00AC4BDC">
        <w:rPr>
          <w:rFonts w:hint="cs"/>
          <w:rtl/>
        </w:rPr>
        <w:t>ّ</w:t>
      </w:r>
      <w:r>
        <w:rPr>
          <w:rtl/>
        </w:rPr>
        <w:t>ق بغل</w:t>
      </w:r>
      <w:r w:rsidR="00AC4BDC">
        <w:rPr>
          <w:rFonts w:hint="cs"/>
          <w:rtl/>
        </w:rPr>
        <w:t>ّ</w:t>
      </w:r>
      <w:r>
        <w:rPr>
          <w:rtl/>
        </w:rPr>
        <w:t xml:space="preserve">تها. </w:t>
      </w:r>
    </w:p>
    <w:p w:rsidR="00C90F8A" w:rsidRDefault="00C90F8A" w:rsidP="00E40572">
      <w:pPr>
        <w:pStyle w:val="libNormal"/>
        <w:rPr>
          <w:rtl/>
        </w:rPr>
      </w:pPr>
      <w:r>
        <w:rPr>
          <w:rtl/>
        </w:rPr>
        <w:t>أقول</w:t>
      </w:r>
      <w:r w:rsidR="00211E62">
        <w:rPr>
          <w:rtl/>
        </w:rPr>
        <w:t>:</w:t>
      </w:r>
      <w:r>
        <w:rPr>
          <w:rtl/>
        </w:rPr>
        <w:t xml:space="preserve"> ويأتي ما</w:t>
      </w:r>
      <w:r w:rsidR="00724AA1">
        <w:rPr>
          <w:rtl/>
        </w:rPr>
        <w:t xml:space="preserve">يدلّ </w:t>
      </w:r>
      <w:r>
        <w:rPr>
          <w:rtl/>
        </w:rPr>
        <w:t xml:space="preserve">على ذلك في الوقف </w:t>
      </w:r>
      <w:r w:rsidRPr="00E40572">
        <w:rPr>
          <w:rStyle w:val="libFootnotenumChar"/>
          <w:rtl/>
        </w:rPr>
        <w:t>(1)</w:t>
      </w:r>
      <w:r>
        <w:rPr>
          <w:rtl/>
        </w:rPr>
        <w:t>.</w:t>
      </w:r>
    </w:p>
    <w:p w:rsidR="00C90F8A" w:rsidRDefault="00C90F8A" w:rsidP="00C90F8A">
      <w:pPr>
        <w:pStyle w:val="Heading2Center"/>
        <w:rPr>
          <w:rtl/>
        </w:rPr>
      </w:pPr>
      <w:bookmarkStart w:id="1130" w:name="_Toc303531763"/>
      <w:bookmarkStart w:id="1131" w:name="_Toc303765443"/>
      <w:bookmarkStart w:id="1132" w:name="_Toc303770633"/>
      <w:bookmarkStart w:id="1133" w:name="_Toc378022423"/>
      <w:bookmarkStart w:id="1134" w:name="_Toc253506798"/>
      <w:r>
        <w:rPr>
          <w:rtl/>
        </w:rPr>
        <w:t>18</w:t>
      </w:r>
      <w:r w:rsidR="00211E62">
        <w:rPr>
          <w:rtl/>
        </w:rPr>
        <w:t xml:space="preserve"> - </w:t>
      </w:r>
      <w:r>
        <w:rPr>
          <w:rtl/>
        </w:rPr>
        <w:t>باب اشتراط تقدير الثمن</w:t>
      </w:r>
      <w:r w:rsidR="00211E62">
        <w:rPr>
          <w:rtl/>
        </w:rPr>
        <w:t>،</w:t>
      </w:r>
      <w:r>
        <w:rPr>
          <w:rtl/>
        </w:rPr>
        <w:t xml:space="preserve"> وحكم من اشترى جارية</w:t>
      </w:r>
      <w:bookmarkEnd w:id="1130"/>
      <w:bookmarkEnd w:id="1131"/>
      <w:bookmarkEnd w:id="1132"/>
      <w:r w:rsidR="00211E62">
        <w:rPr>
          <w:rtl/>
        </w:rPr>
        <w:t xml:space="preserve"> </w:t>
      </w:r>
      <w:bookmarkStart w:id="1135" w:name="_Toc303531764"/>
      <w:bookmarkStart w:id="1136" w:name="_Toc303765444"/>
      <w:bookmarkStart w:id="1137" w:name="_Toc303770634"/>
      <w:r w:rsidR="00211E62">
        <w:rPr>
          <w:rtl/>
        </w:rPr>
        <w:t>ب</w:t>
      </w:r>
      <w:r>
        <w:rPr>
          <w:rtl/>
        </w:rPr>
        <w:t>حكمه فوطأها</w:t>
      </w:r>
      <w:bookmarkEnd w:id="1133"/>
      <w:bookmarkEnd w:id="1134"/>
      <w:bookmarkEnd w:id="1135"/>
      <w:bookmarkEnd w:id="1136"/>
      <w:bookmarkEnd w:id="1137"/>
    </w:p>
    <w:p w:rsidR="00C90F8A" w:rsidRDefault="00C90F8A" w:rsidP="004F5848">
      <w:pPr>
        <w:pStyle w:val="libNormal"/>
        <w:rPr>
          <w:rtl/>
        </w:rPr>
      </w:pPr>
      <w:r w:rsidRPr="008D3D37">
        <w:rPr>
          <w:rStyle w:val="libNormalChar"/>
          <w:rtl/>
        </w:rPr>
        <w:t xml:space="preserve">[ 22758 ]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الحسن بن محبوب</w:t>
      </w:r>
      <w:r w:rsidR="00211E62">
        <w:rPr>
          <w:rtl/>
        </w:rPr>
        <w:t>،</w:t>
      </w:r>
      <w:r>
        <w:rPr>
          <w:rtl/>
        </w:rPr>
        <w:t xml:space="preserve"> عن رفاعة النخاس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ساومت </w:t>
      </w:r>
      <w:r w:rsidR="00EA17CC">
        <w:rPr>
          <w:rtl/>
        </w:rPr>
        <w:t xml:space="preserve">رجلاً </w:t>
      </w:r>
      <w:r>
        <w:rPr>
          <w:rtl/>
        </w:rPr>
        <w:t>بجارية فباعنيها بحكمي فقبضتها منه على ذلك</w:t>
      </w:r>
      <w:r w:rsidR="00211E62">
        <w:rPr>
          <w:rtl/>
        </w:rPr>
        <w:t>،</w:t>
      </w:r>
      <w:r>
        <w:rPr>
          <w:rtl/>
        </w:rPr>
        <w:t xml:space="preserve"> </w:t>
      </w:r>
      <w:r w:rsidR="003763A8">
        <w:rPr>
          <w:rtl/>
        </w:rPr>
        <w:t xml:space="preserve">ثمّ </w:t>
      </w:r>
      <w:r>
        <w:rPr>
          <w:rtl/>
        </w:rPr>
        <w:t>بعثت إليه بألف درهم</w:t>
      </w:r>
      <w:r w:rsidR="00211E62">
        <w:rPr>
          <w:rtl/>
        </w:rPr>
        <w:t>،</w:t>
      </w:r>
      <w:r>
        <w:rPr>
          <w:rtl/>
        </w:rPr>
        <w:t xml:space="preserve"> فقلت</w:t>
      </w:r>
      <w:r w:rsidR="00211E62">
        <w:rPr>
          <w:rtl/>
        </w:rPr>
        <w:t>:</w:t>
      </w:r>
      <w:r>
        <w:rPr>
          <w:rtl/>
        </w:rPr>
        <w:t xml:space="preserve"> هذه ألف درهم حكمي عليك </w:t>
      </w:r>
      <w:r w:rsidR="00AC4BDC">
        <w:rPr>
          <w:rFonts w:hint="cs"/>
          <w:rtl/>
        </w:rPr>
        <w:t>أ</w:t>
      </w:r>
      <w:r w:rsidR="00AC4BDC">
        <w:rPr>
          <w:rtl/>
        </w:rPr>
        <w:t>ن</w:t>
      </w:r>
      <w:r w:rsidR="003763A8">
        <w:rPr>
          <w:rtl/>
        </w:rPr>
        <w:t xml:space="preserve"> </w:t>
      </w:r>
      <w:r>
        <w:rPr>
          <w:rtl/>
        </w:rPr>
        <w:t>تقبلها</w:t>
      </w:r>
      <w:r w:rsidR="00211E62">
        <w:rPr>
          <w:rtl/>
        </w:rPr>
        <w:t>،</w:t>
      </w:r>
      <w:r>
        <w:rPr>
          <w:rtl/>
        </w:rPr>
        <w:t xml:space="preserve"> فأبى </w:t>
      </w:r>
      <w:r w:rsidR="003763A8">
        <w:rPr>
          <w:rtl/>
        </w:rPr>
        <w:t xml:space="preserve">إنّ </w:t>
      </w:r>
      <w:r>
        <w:rPr>
          <w:rtl/>
        </w:rPr>
        <w:t>يقبلها مني</w:t>
      </w:r>
      <w:r w:rsidR="00211E62">
        <w:rPr>
          <w:rtl/>
        </w:rPr>
        <w:t>،</w:t>
      </w:r>
      <w:r>
        <w:rPr>
          <w:rtl/>
        </w:rPr>
        <w:t xml:space="preserve"> وقد كنت مسستها قبل </w:t>
      </w:r>
      <w:r w:rsidR="003763A8">
        <w:rPr>
          <w:rtl/>
        </w:rPr>
        <w:t xml:space="preserve">إنّ </w:t>
      </w:r>
      <w:r>
        <w:rPr>
          <w:rtl/>
        </w:rPr>
        <w:t>أبعث إليه بالثمن</w:t>
      </w:r>
      <w:r w:rsidR="00211E62">
        <w:rPr>
          <w:rtl/>
        </w:rPr>
        <w:t>،</w:t>
      </w:r>
      <w:r>
        <w:rPr>
          <w:rtl/>
        </w:rPr>
        <w:t xml:space="preserve"> فقال</w:t>
      </w:r>
      <w:r w:rsidR="00211E62">
        <w:rPr>
          <w:rtl/>
        </w:rPr>
        <w:t>:</w:t>
      </w:r>
      <w:r>
        <w:rPr>
          <w:rtl/>
        </w:rPr>
        <w:t xml:space="preserve"> أرى </w:t>
      </w:r>
      <w:r w:rsidR="003763A8">
        <w:rPr>
          <w:rtl/>
        </w:rPr>
        <w:t xml:space="preserve">إنّ </w:t>
      </w:r>
      <w:r>
        <w:rPr>
          <w:rtl/>
        </w:rPr>
        <w:t xml:space="preserve">تقوم الجارية قيمة </w:t>
      </w:r>
    </w:p>
    <w:p w:rsidR="00C90F8A" w:rsidRDefault="00343F1C" w:rsidP="00343F1C">
      <w:pPr>
        <w:pStyle w:val="libLine"/>
        <w:rPr>
          <w:rtl/>
        </w:rPr>
      </w:pPr>
      <w:r>
        <w:rPr>
          <w:rtl/>
        </w:rPr>
        <w:t>____________________</w:t>
      </w:r>
    </w:p>
    <w:p w:rsidR="00C90F8A" w:rsidRDefault="00C90F8A" w:rsidP="00AC4BDC">
      <w:pPr>
        <w:pStyle w:val="libFootnoteCenterBold"/>
        <w:rPr>
          <w:rtl/>
        </w:rPr>
      </w:pPr>
      <w:r>
        <w:rPr>
          <w:rtl/>
        </w:rPr>
        <w:t xml:space="preserve">الباب 17 </w:t>
      </w:r>
    </w:p>
    <w:p w:rsidR="00C90F8A" w:rsidRDefault="00C90F8A" w:rsidP="00AC4BDC">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7</w:t>
      </w:r>
      <w:r w:rsidR="00211E62">
        <w:rPr>
          <w:rtl/>
        </w:rPr>
        <w:t>:</w:t>
      </w:r>
      <w:r>
        <w:rPr>
          <w:rtl/>
        </w:rPr>
        <w:t xml:space="preserve"> 37 / 35</w:t>
      </w:r>
      <w:r w:rsidR="00211E62">
        <w:rPr>
          <w:rtl/>
        </w:rPr>
        <w:t>،</w:t>
      </w:r>
      <w:r>
        <w:rPr>
          <w:rtl/>
        </w:rPr>
        <w:t xml:space="preserve"> وأورده في الحديث 1 من الباب 6 من أبواب الوقوف. </w:t>
      </w:r>
    </w:p>
    <w:p w:rsidR="00C90F8A" w:rsidRPr="00246D9E" w:rsidRDefault="00C90F8A" w:rsidP="00343F1C">
      <w:pPr>
        <w:pStyle w:val="libFootnote0"/>
        <w:rPr>
          <w:rtl/>
        </w:rPr>
      </w:pPr>
      <w:r w:rsidRPr="00246D9E">
        <w:rPr>
          <w:rtl/>
        </w:rPr>
        <w:t>(1) يأتي في الباب 6</w:t>
      </w:r>
      <w:r w:rsidR="00211E62">
        <w:rPr>
          <w:rtl/>
        </w:rPr>
        <w:t>،</w:t>
      </w:r>
      <w:r w:rsidRPr="00246D9E">
        <w:rPr>
          <w:rtl/>
        </w:rPr>
        <w:t xml:space="preserve"> وفي الحديثين 4</w:t>
      </w:r>
      <w:r w:rsidR="00211E62">
        <w:rPr>
          <w:rtl/>
        </w:rPr>
        <w:t>،</w:t>
      </w:r>
      <w:r w:rsidRPr="00246D9E">
        <w:rPr>
          <w:rtl/>
        </w:rPr>
        <w:t xml:space="preserve"> 5 من الباب 10 من أبواب أحكام الوقف</w:t>
      </w:r>
      <w:r>
        <w:rPr>
          <w:rtl/>
        </w:rPr>
        <w:t>.</w:t>
      </w:r>
    </w:p>
    <w:p w:rsidR="00C90F8A" w:rsidRDefault="00C90F8A" w:rsidP="00AC4BDC">
      <w:pPr>
        <w:pStyle w:val="libFootnoteCenterBold"/>
        <w:rPr>
          <w:rtl/>
        </w:rPr>
      </w:pPr>
      <w:r>
        <w:rPr>
          <w:rtl/>
        </w:rPr>
        <w:t xml:space="preserve">الباب 18 </w:t>
      </w:r>
    </w:p>
    <w:p w:rsidR="00C90F8A" w:rsidRDefault="00C90F8A" w:rsidP="00AC4BDC">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145 / 640</w:t>
      </w:r>
      <w:r w:rsidR="00211E62">
        <w:rPr>
          <w:rtl/>
        </w:rPr>
        <w:t>،</w:t>
      </w:r>
      <w:r>
        <w:rPr>
          <w:rtl/>
        </w:rPr>
        <w:t xml:space="preserve"> وأورده في الحديث 2 من الباب 5 من أبواب أحكام العيوب. </w:t>
      </w:r>
    </w:p>
    <w:p w:rsidR="00E40572" w:rsidRDefault="00E40572" w:rsidP="00343F1C">
      <w:pPr>
        <w:pStyle w:val="libNormal"/>
        <w:rPr>
          <w:rtl/>
        </w:rPr>
      </w:pPr>
      <w:r>
        <w:rPr>
          <w:rtl/>
        </w:rPr>
        <w:br w:type="page"/>
      </w:r>
    </w:p>
    <w:p w:rsidR="00C90F8A" w:rsidRDefault="00C90F8A" w:rsidP="00770091">
      <w:pPr>
        <w:pStyle w:val="libNormal0"/>
        <w:rPr>
          <w:rtl/>
        </w:rPr>
      </w:pPr>
      <w:r>
        <w:rPr>
          <w:rtl/>
        </w:rPr>
        <w:lastRenderedPageBreak/>
        <w:t>عادلة</w:t>
      </w:r>
      <w:r w:rsidR="00211E62">
        <w:rPr>
          <w:rtl/>
        </w:rPr>
        <w:t>،</w:t>
      </w:r>
      <w:r>
        <w:rPr>
          <w:rtl/>
        </w:rPr>
        <w:t xml:space="preserve"> ف</w:t>
      </w:r>
      <w:r w:rsidR="00C87907">
        <w:rPr>
          <w:rtl/>
        </w:rPr>
        <w:t>إن</w:t>
      </w:r>
      <w:r w:rsidR="003763A8">
        <w:rPr>
          <w:rtl/>
        </w:rPr>
        <w:t xml:space="preserve"> </w:t>
      </w:r>
      <w:r w:rsidR="006204AE">
        <w:rPr>
          <w:rtl/>
        </w:rPr>
        <w:t xml:space="preserve">كان </w:t>
      </w:r>
      <w:r>
        <w:rPr>
          <w:rtl/>
        </w:rPr>
        <w:t>قيمتها أكثر مم</w:t>
      </w:r>
      <w:r w:rsidR="00C87907">
        <w:rPr>
          <w:rFonts w:hint="cs"/>
          <w:rtl/>
        </w:rPr>
        <w:t>ّ</w:t>
      </w:r>
      <w:r>
        <w:rPr>
          <w:rtl/>
        </w:rPr>
        <w:t xml:space="preserve">ا بعثت إليه </w:t>
      </w:r>
      <w:r w:rsidR="006204AE">
        <w:rPr>
          <w:rtl/>
        </w:rPr>
        <w:t xml:space="preserve">كان </w:t>
      </w:r>
      <w:r>
        <w:rPr>
          <w:rtl/>
        </w:rPr>
        <w:t xml:space="preserve">عليك </w:t>
      </w:r>
      <w:r w:rsidR="00C87907">
        <w:rPr>
          <w:rFonts w:hint="cs"/>
          <w:rtl/>
        </w:rPr>
        <w:t>أ</w:t>
      </w:r>
      <w:r w:rsidR="00C87907">
        <w:rPr>
          <w:rtl/>
        </w:rPr>
        <w:t>ن</w:t>
      </w:r>
      <w:r w:rsidR="003763A8">
        <w:rPr>
          <w:rtl/>
        </w:rPr>
        <w:t xml:space="preserve"> </w:t>
      </w:r>
      <w:r>
        <w:rPr>
          <w:rtl/>
        </w:rPr>
        <w:t>ترد</w:t>
      </w:r>
      <w:r w:rsidR="00C87907">
        <w:rPr>
          <w:rFonts w:hint="cs"/>
          <w:rtl/>
        </w:rPr>
        <w:t>ّ</w:t>
      </w:r>
      <w:r>
        <w:rPr>
          <w:rtl/>
        </w:rPr>
        <w:t xml:space="preserve"> عليه </w:t>
      </w:r>
      <w:r w:rsidRPr="00E40572">
        <w:rPr>
          <w:rStyle w:val="libFootnotenumChar"/>
          <w:rtl/>
        </w:rPr>
        <w:t>(1)</w:t>
      </w:r>
      <w:r>
        <w:rPr>
          <w:rtl/>
        </w:rPr>
        <w:t xml:space="preserve"> ما نقص من القيمة</w:t>
      </w:r>
      <w:r w:rsidR="00211E62">
        <w:rPr>
          <w:rtl/>
        </w:rPr>
        <w:t>،</w:t>
      </w:r>
      <w:r>
        <w:rPr>
          <w:rtl/>
        </w:rPr>
        <w:t xml:space="preserve"> و</w:t>
      </w:r>
      <w:r w:rsidR="003763A8">
        <w:rPr>
          <w:rtl/>
        </w:rPr>
        <w:t xml:space="preserve">إنّ </w:t>
      </w:r>
      <w:r w:rsidR="006204AE">
        <w:rPr>
          <w:rtl/>
        </w:rPr>
        <w:t xml:space="preserve">كان </w:t>
      </w:r>
      <w:r>
        <w:rPr>
          <w:rtl/>
        </w:rPr>
        <w:t>ثمنها أقل مم</w:t>
      </w:r>
      <w:r w:rsidR="00C87907">
        <w:rPr>
          <w:rFonts w:hint="cs"/>
          <w:rtl/>
        </w:rPr>
        <w:t>ّ</w:t>
      </w:r>
      <w:r>
        <w:rPr>
          <w:rtl/>
        </w:rPr>
        <w:t xml:space="preserve">ا بعثت إليه فهو له. </w:t>
      </w:r>
    </w:p>
    <w:p w:rsidR="00C90F8A" w:rsidRDefault="00C90F8A" w:rsidP="00E40572">
      <w:pPr>
        <w:pStyle w:val="libNormal"/>
        <w:rPr>
          <w:rtl/>
        </w:rPr>
      </w:pPr>
      <w:r>
        <w:rPr>
          <w:rtl/>
        </w:rPr>
        <w:t>قلت</w:t>
      </w:r>
      <w:r w:rsidR="00211E62">
        <w:rPr>
          <w:rtl/>
        </w:rPr>
        <w:t>:</w:t>
      </w:r>
      <w:r>
        <w:rPr>
          <w:rtl/>
        </w:rPr>
        <w:t xml:space="preserve"> جعلت فداك </w:t>
      </w:r>
      <w:r w:rsidR="007D3468">
        <w:rPr>
          <w:rtl/>
        </w:rPr>
        <w:t>إن</w:t>
      </w:r>
      <w:r w:rsidR="003763A8">
        <w:rPr>
          <w:rtl/>
        </w:rPr>
        <w:t xml:space="preserve"> </w:t>
      </w:r>
      <w:r>
        <w:rPr>
          <w:rtl/>
        </w:rPr>
        <w:t>وجدت بها عيبا</w:t>
      </w:r>
      <w:r w:rsidR="007D3468">
        <w:rPr>
          <w:rFonts w:hint="cs"/>
          <w:rtl/>
        </w:rPr>
        <w:t>ً</w:t>
      </w:r>
      <w:r>
        <w:rPr>
          <w:rtl/>
        </w:rPr>
        <w:t xml:space="preserve"> بعدما مسستها</w:t>
      </w:r>
      <w:r w:rsidR="00211E62">
        <w:rPr>
          <w:rtl/>
        </w:rPr>
        <w:t>،</w:t>
      </w:r>
      <w:r>
        <w:rPr>
          <w:rtl/>
        </w:rPr>
        <w:t xml:space="preserve"> قال</w:t>
      </w:r>
      <w:r w:rsidR="00211E62">
        <w:rPr>
          <w:rtl/>
        </w:rPr>
        <w:t>:</w:t>
      </w:r>
      <w:r>
        <w:rPr>
          <w:rtl/>
        </w:rPr>
        <w:t xml:space="preserve"> ليس لك </w:t>
      </w:r>
      <w:r w:rsidR="003763A8">
        <w:rPr>
          <w:rtl/>
        </w:rPr>
        <w:t xml:space="preserve">إنّ </w:t>
      </w:r>
      <w:r>
        <w:rPr>
          <w:rtl/>
        </w:rPr>
        <w:t xml:space="preserve">تردها ولك </w:t>
      </w:r>
      <w:r w:rsidR="003763A8">
        <w:rPr>
          <w:rtl/>
        </w:rPr>
        <w:t xml:space="preserve">إنّ </w:t>
      </w:r>
      <w:r>
        <w:rPr>
          <w:rtl/>
        </w:rPr>
        <w:t xml:space="preserve">تأخذ قيمة ما بين الصحة والعيب منه. </w:t>
      </w:r>
    </w:p>
    <w:p w:rsidR="00C90F8A" w:rsidRDefault="00C90F8A" w:rsidP="00E40572">
      <w:pPr>
        <w:pStyle w:val="libNormal"/>
        <w:rPr>
          <w:rtl/>
        </w:rPr>
      </w:pPr>
      <w:r>
        <w:rPr>
          <w:rtl/>
        </w:rPr>
        <w:t xml:space="preserve">ورواه الشيخ </w:t>
      </w:r>
      <w:r w:rsidR="003F73AC">
        <w:rPr>
          <w:rtl/>
        </w:rPr>
        <w:t xml:space="preserve">أيضاً </w:t>
      </w:r>
      <w:r>
        <w:rPr>
          <w:rtl/>
        </w:rPr>
        <w:t xml:space="preserve">بإسناده عن الحسن بن محبوب </w:t>
      </w:r>
      <w:r w:rsidRPr="00E40572">
        <w:rPr>
          <w:rStyle w:val="libFootnotenumChar"/>
          <w:rtl/>
        </w:rPr>
        <w:t>(2)</w:t>
      </w:r>
      <w:r>
        <w:rPr>
          <w:rtl/>
        </w:rPr>
        <w:t xml:space="preserve">. </w:t>
      </w:r>
    </w:p>
    <w:p w:rsidR="00C90F8A" w:rsidRDefault="00C90F8A" w:rsidP="00E40572">
      <w:pPr>
        <w:pStyle w:val="libNormal"/>
        <w:rPr>
          <w:rtl/>
        </w:rPr>
      </w:pPr>
      <w:r>
        <w:rPr>
          <w:rtl/>
        </w:rPr>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وأحمد بن </w:t>
      </w:r>
      <w:r w:rsidR="007D12B3">
        <w:rPr>
          <w:rtl/>
        </w:rPr>
        <w:t>محمّد</w:t>
      </w:r>
      <w:r w:rsidR="00343F1C">
        <w:rPr>
          <w:rtl/>
        </w:rPr>
        <w:t xml:space="preserve"> </w:t>
      </w:r>
      <w:r w:rsidR="00D63D10">
        <w:rPr>
          <w:rtl/>
        </w:rPr>
        <w:t>جميعاً</w:t>
      </w:r>
      <w:r w:rsidR="00211E62">
        <w:rPr>
          <w:rtl/>
        </w:rPr>
        <w:t>،</w:t>
      </w:r>
      <w:r>
        <w:rPr>
          <w:rtl/>
        </w:rPr>
        <w:t xml:space="preserve"> عن الحسن بن محبوب نحوه </w:t>
      </w:r>
      <w:r w:rsidRPr="00E40572">
        <w:rPr>
          <w:rStyle w:val="libFootnotenumChar"/>
          <w:rtl/>
        </w:rPr>
        <w:t>(3)</w:t>
      </w:r>
      <w:r>
        <w:rPr>
          <w:rtl/>
        </w:rPr>
        <w:t xml:space="preserve">.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هنا </w:t>
      </w:r>
      <w:r w:rsidRPr="00E40572">
        <w:rPr>
          <w:rStyle w:val="libFootnotenumChar"/>
          <w:rtl/>
        </w:rPr>
        <w:t>(4)</w:t>
      </w:r>
      <w:r w:rsidR="00211E62">
        <w:rPr>
          <w:rtl/>
        </w:rPr>
        <w:t>،</w:t>
      </w:r>
      <w:r>
        <w:rPr>
          <w:rtl/>
        </w:rPr>
        <w:t xml:space="preserve"> وفي بيع الثمار </w:t>
      </w:r>
      <w:r w:rsidRPr="00E40572">
        <w:rPr>
          <w:rStyle w:val="libFootnotenumChar"/>
          <w:rtl/>
        </w:rPr>
        <w:t>(5)</w:t>
      </w:r>
      <w:r w:rsidR="00211E62">
        <w:rPr>
          <w:rtl/>
        </w:rPr>
        <w:t>،</w:t>
      </w:r>
      <w:r>
        <w:rPr>
          <w:rtl/>
        </w:rPr>
        <w:t xml:space="preserve"> وغير ذلك </w:t>
      </w:r>
      <w:r w:rsidRPr="00E40572">
        <w:rPr>
          <w:rStyle w:val="libFootnotenumChar"/>
          <w:rtl/>
        </w:rPr>
        <w:t>(6)</w:t>
      </w:r>
      <w:r>
        <w:rPr>
          <w:rtl/>
        </w:rPr>
        <w:t>.</w:t>
      </w:r>
    </w:p>
    <w:p w:rsidR="00C90F8A" w:rsidRDefault="00C90F8A" w:rsidP="00C90F8A">
      <w:pPr>
        <w:pStyle w:val="Heading2Center"/>
        <w:rPr>
          <w:rtl/>
        </w:rPr>
      </w:pPr>
      <w:bookmarkStart w:id="1138" w:name="_Toc303531765"/>
      <w:bookmarkStart w:id="1139" w:name="_Toc303765445"/>
      <w:bookmarkStart w:id="1140" w:name="_Toc303770635"/>
      <w:bookmarkStart w:id="1141" w:name="_Toc378022424"/>
      <w:bookmarkStart w:id="1142" w:name="_Toc253506799"/>
      <w:r>
        <w:rPr>
          <w:rtl/>
        </w:rPr>
        <w:t>19</w:t>
      </w:r>
      <w:r w:rsidR="00211E62">
        <w:rPr>
          <w:rtl/>
        </w:rPr>
        <w:t xml:space="preserve"> - </w:t>
      </w:r>
      <w:r>
        <w:rPr>
          <w:rtl/>
        </w:rPr>
        <w:t>باب جواز بيع شيء مقدر من جملة معلومة متساوية</w:t>
      </w:r>
      <w:bookmarkEnd w:id="1138"/>
      <w:bookmarkEnd w:id="1139"/>
      <w:bookmarkEnd w:id="1140"/>
      <w:r w:rsidR="00211E62">
        <w:rPr>
          <w:rtl/>
        </w:rPr>
        <w:t xml:space="preserve"> </w:t>
      </w:r>
      <w:bookmarkStart w:id="1143" w:name="_Toc303531766"/>
      <w:bookmarkStart w:id="1144" w:name="_Toc303765446"/>
      <w:bookmarkStart w:id="1145" w:name="_Toc303770636"/>
      <w:r w:rsidR="00211E62">
        <w:rPr>
          <w:rtl/>
        </w:rPr>
        <w:t>ا</w:t>
      </w:r>
      <w:r w:rsidR="007D3468">
        <w:rPr>
          <w:rtl/>
        </w:rPr>
        <w:t>ل</w:t>
      </w:r>
      <w:r w:rsidR="007D3468">
        <w:rPr>
          <w:rFonts w:hint="cs"/>
          <w:rtl/>
        </w:rPr>
        <w:t>أ</w:t>
      </w:r>
      <w:r>
        <w:rPr>
          <w:rtl/>
        </w:rPr>
        <w:t>جزاء وحكم تلف بعضها</w:t>
      </w:r>
      <w:r w:rsidR="00211E62">
        <w:rPr>
          <w:rtl/>
        </w:rPr>
        <w:t>،</w:t>
      </w:r>
      <w:r>
        <w:rPr>
          <w:rtl/>
        </w:rPr>
        <w:t xml:space="preserve"> وصيغة الايجاب والقبول</w:t>
      </w:r>
      <w:bookmarkEnd w:id="1141"/>
      <w:bookmarkEnd w:id="1142"/>
      <w:bookmarkEnd w:id="1143"/>
      <w:bookmarkEnd w:id="1144"/>
      <w:bookmarkEnd w:id="1145"/>
    </w:p>
    <w:p w:rsidR="00C90F8A" w:rsidRDefault="00C90F8A" w:rsidP="004F5848">
      <w:pPr>
        <w:pStyle w:val="libNormal"/>
        <w:rPr>
          <w:rtl/>
        </w:rPr>
      </w:pPr>
      <w:r w:rsidRPr="008D3D37">
        <w:rPr>
          <w:rStyle w:val="libNormalChar"/>
          <w:rtl/>
        </w:rPr>
        <w:t xml:space="preserve">[ 22759 ] </w:t>
      </w:r>
      <w:r>
        <w:rPr>
          <w:rtl/>
        </w:rPr>
        <w:t>1</w:t>
      </w:r>
      <w:r w:rsidR="00211E62">
        <w:rPr>
          <w:rtl/>
        </w:rPr>
        <w:t xml:space="preserve"> - </w:t>
      </w:r>
      <w:r w:rsidR="007D12B3">
        <w:rPr>
          <w:rtl/>
        </w:rPr>
        <w:t>محمّد</w:t>
      </w:r>
      <w:r w:rsidR="00343F1C">
        <w:rPr>
          <w:rtl/>
        </w:rPr>
        <w:t xml:space="preserve"> </w:t>
      </w:r>
      <w:r>
        <w:rPr>
          <w:rtl/>
        </w:rPr>
        <w:t>بن الحسن بإسناده عن الحسن بن محبوب</w:t>
      </w:r>
      <w:r w:rsidR="00211E62">
        <w:rPr>
          <w:rtl/>
        </w:rPr>
        <w:t>،</w:t>
      </w:r>
      <w:r>
        <w:rPr>
          <w:rtl/>
        </w:rPr>
        <w:t xml:space="preserve"> عن </w:t>
      </w:r>
      <w:r w:rsidR="00584DEF">
        <w:rPr>
          <w:rtl/>
        </w:rPr>
        <w:t xml:space="preserve">عليّ </w:t>
      </w:r>
      <w:r>
        <w:rPr>
          <w:rtl/>
        </w:rPr>
        <w:t>ابن رئاب</w:t>
      </w:r>
      <w:r w:rsidR="00211E62">
        <w:rPr>
          <w:rtl/>
        </w:rPr>
        <w:t>،</w:t>
      </w:r>
      <w:r>
        <w:rPr>
          <w:rtl/>
        </w:rPr>
        <w:t xml:space="preserve"> عن بريد بن معاوية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رجل اشترى من رجل عشرة آلاف طن قصب في أنبار بعضه على بعض من اجمة واحدة</w:t>
      </w:r>
      <w:r w:rsidR="00211E62">
        <w:rPr>
          <w:rtl/>
        </w:rPr>
        <w:t>،</w:t>
      </w:r>
      <w:r>
        <w:rPr>
          <w:rtl/>
        </w:rPr>
        <w:t xml:space="preserve"> والانبار فيه ثلاثون ألف طن</w:t>
      </w:r>
      <w:r w:rsidR="00211E62">
        <w:rPr>
          <w:rtl/>
        </w:rPr>
        <w:t>،</w:t>
      </w:r>
      <w:r>
        <w:rPr>
          <w:rtl/>
        </w:rPr>
        <w:t xml:space="preserve"> فقال البائع</w:t>
      </w:r>
      <w:r w:rsidR="00211E62">
        <w:rPr>
          <w:rtl/>
        </w:rPr>
        <w:t>:</w:t>
      </w:r>
      <w:r>
        <w:rPr>
          <w:rtl/>
        </w:rPr>
        <w:t xml:space="preserve"> قد بعتك من هذا </w:t>
      </w:r>
    </w:p>
    <w:p w:rsidR="00C90F8A" w:rsidRDefault="00343F1C" w:rsidP="00343F1C">
      <w:pPr>
        <w:pStyle w:val="libLine"/>
        <w:rPr>
          <w:rtl/>
        </w:rPr>
      </w:pPr>
      <w:r>
        <w:rPr>
          <w:rtl/>
        </w:rPr>
        <w:t>____________________</w:t>
      </w:r>
    </w:p>
    <w:p w:rsidR="00C90F8A" w:rsidRPr="00246D9E" w:rsidRDefault="00C90F8A" w:rsidP="00343F1C">
      <w:pPr>
        <w:pStyle w:val="libFootnote0"/>
        <w:rPr>
          <w:rtl/>
        </w:rPr>
      </w:pPr>
      <w:r w:rsidRPr="00246D9E">
        <w:rPr>
          <w:rtl/>
        </w:rPr>
        <w:t>(1) في التهذيب</w:t>
      </w:r>
      <w:r w:rsidR="00211E62">
        <w:rPr>
          <w:rtl/>
        </w:rPr>
        <w:t>:</w:t>
      </w:r>
      <w:r w:rsidRPr="00246D9E">
        <w:rPr>
          <w:rtl/>
        </w:rPr>
        <w:t xml:space="preserve"> </w:t>
      </w:r>
      <w:r w:rsidRPr="007D3468">
        <w:rPr>
          <w:rtl/>
        </w:rPr>
        <w:t>إليه ( هامش</w:t>
      </w:r>
      <w:r w:rsidRPr="00246D9E">
        <w:rPr>
          <w:rtl/>
        </w:rPr>
        <w:t xml:space="preserve"> المخطوط )</w:t>
      </w:r>
      <w:r>
        <w:rPr>
          <w:rtl/>
        </w:rPr>
        <w:t>.</w:t>
      </w:r>
      <w:r w:rsidRPr="00246D9E">
        <w:rPr>
          <w:rtl/>
        </w:rPr>
        <w:t xml:space="preserve"> </w:t>
      </w:r>
    </w:p>
    <w:p w:rsidR="00C90F8A" w:rsidRPr="00246D9E" w:rsidRDefault="00C90F8A" w:rsidP="00343F1C">
      <w:pPr>
        <w:pStyle w:val="libFootnote0"/>
        <w:rPr>
          <w:rtl/>
        </w:rPr>
      </w:pPr>
      <w:r w:rsidRPr="00246D9E">
        <w:rPr>
          <w:rtl/>
        </w:rPr>
        <w:t>(2) التهذيب 7</w:t>
      </w:r>
      <w:r w:rsidR="00211E62">
        <w:rPr>
          <w:rtl/>
        </w:rPr>
        <w:t>:</w:t>
      </w:r>
      <w:r w:rsidRPr="00246D9E">
        <w:rPr>
          <w:rtl/>
        </w:rPr>
        <w:t xml:space="preserve"> 69 </w:t>
      </w:r>
      <w:r>
        <w:rPr>
          <w:rtl/>
        </w:rPr>
        <w:t>/</w:t>
      </w:r>
      <w:r w:rsidRPr="00246D9E">
        <w:rPr>
          <w:rtl/>
        </w:rPr>
        <w:t xml:space="preserve"> 297</w:t>
      </w:r>
      <w:r>
        <w:rPr>
          <w:rtl/>
        </w:rPr>
        <w:t>.</w:t>
      </w:r>
      <w:r w:rsidRPr="00246D9E">
        <w:rPr>
          <w:rtl/>
        </w:rPr>
        <w:t xml:space="preserve"> </w:t>
      </w:r>
    </w:p>
    <w:p w:rsidR="00C90F8A" w:rsidRPr="00246D9E" w:rsidRDefault="00C90F8A" w:rsidP="00343F1C">
      <w:pPr>
        <w:pStyle w:val="libFootnote0"/>
        <w:rPr>
          <w:rtl/>
        </w:rPr>
      </w:pPr>
      <w:r w:rsidRPr="00246D9E">
        <w:rPr>
          <w:rtl/>
        </w:rPr>
        <w:t>(3) الكافي 5</w:t>
      </w:r>
      <w:r w:rsidR="00211E62">
        <w:rPr>
          <w:rtl/>
        </w:rPr>
        <w:t>:</w:t>
      </w:r>
      <w:r w:rsidRPr="00246D9E">
        <w:rPr>
          <w:rtl/>
        </w:rPr>
        <w:t xml:space="preserve"> 209 </w:t>
      </w:r>
      <w:r>
        <w:rPr>
          <w:rtl/>
        </w:rPr>
        <w:t>/</w:t>
      </w:r>
      <w:r w:rsidRPr="00246D9E">
        <w:rPr>
          <w:rtl/>
        </w:rPr>
        <w:t xml:space="preserve"> 4</w:t>
      </w:r>
      <w:r>
        <w:rPr>
          <w:rtl/>
        </w:rPr>
        <w:t>.</w:t>
      </w:r>
      <w:r w:rsidRPr="00246D9E">
        <w:rPr>
          <w:rtl/>
        </w:rPr>
        <w:t xml:space="preserve"> </w:t>
      </w:r>
    </w:p>
    <w:p w:rsidR="00C90F8A" w:rsidRPr="00246D9E" w:rsidRDefault="00C90F8A" w:rsidP="00343F1C">
      <w:pPr>
        <w:pStyle w:val="libFootnote0"/>
        <w:rPr>
          <w:rtl/>
        </w:rPr>
      </w:pPr>
      <w:r w:rsidRPr="00246D9E">
        <w:rPr>
          <w:rtl/>
        </w:rPr>
        <w:t>(4) يأتي في الباب 23 من أبواب أحكام العقود</w:t>
      </w:r>
      <w:r>
        <w:rPr>
          <w:rtl/>
        </w:rPr>
        <w:t>.</w:t>
      </w:r>
      <w:r w:rsidRPr="00246D9E">
        <w:rPr>
          <w:rtl/>
        </w:rPr>
        <w:t xml:space="preserve"> </w:t>
      </w:r>
    </w:p>
    <w:p w:rsidR="00C90F8A" w:rsidRPr="00246D9E" w:rsidRDefault="00C90F8A" w:rsidP="00343F1C">
      <w:pPr>
        <w:pStyle w:val="libFootnote0"/>
        <w:rPr>
          <w:rtl/>
        </w:rPr>
      </w:pPr>
      <w:r w:rsidRPr="00246D9E">
        <w:rPr>
          <w:rtl/>
        </w:rPr>
        <w:t>(5) يأتي في الباب 5 من أبواب بيع الثمار</w:t>
      </w:r>
      <w:r>
        <w:rPr>
          <w:rtl/>
        </w:rPr>
        <w:t>.</w:t>
      </w:r>
      <w:r w:rsidRPr="00246D9E">
        <w:rPr>
          <w:rtl/>
        </w:rPr>
        <w:t xml:space="preserve"> </w:t>
      </w:r>
    </w:p>
    <w:p w:rsidR="00C90F8A" w:rsidRPr="00246D9E" w:rsidRDefault="00C90F8A" w:rsidP="00343F1C">
      <w:pPr>
        <w:pStyle w:val="libFootnote0"/>
        <w:rPr>
          <w:rtl/>
        </w:rPr>
      </w:pPr>
      <w:r w:rsidRPr="00246D9E">
        <w:rPr>
          <w:rtl/>
        </w:rPr>
        <w:t>(6) يأتي في الحديث 3 من الباب 40 من أبواب آداب التجارة</w:t>
      </w:r>
      <w:r>
        <w:rPr>
          <w:rtl/>
        </w:rPr>
        <w:t>.</w:t>
      </w:r>
    </w:p>
    <w:p w:rsidR="00C90F8A" w:rsidRDefault="00C90F8A" w:rsidP="007D3468">
      <w:pPr>
        <w:pStyle w:val="libFootnoteCenterBold"/>
        <w:rPr>
          <w:rtl/>
        </w:rPr>
      </w:pPr>
      <w:r>
        <w:rPr>
          <w:rtl/>
        </w:rPr>
        <w:t xml:space="preserve">الباب 19 </w:t>
      </w:r>
    </w:p>
    <w:p w:rsidR="00C90F8A" w:rsidRDefault="00C90F8A" w:rsidP="007D3468">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126 / 549.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القصب عشرة الاف طن</w:t>
      </w:r>
      <w:r w:rsidR="00211E62">
        <w:rPr>
          <w:rtl/>
        </w:rPr>
        <w:t>،</w:t>
      </w:r>
      <w:r>
        <w:rPr>
          <w:rtl/>
        </w:rPr>
        <w:t xml:space="preserve"> فقال المشتري</w:t>
      </w:r>
      <w:r w:rsidR="00211E62">
        <w:rPr>
          <w:rtl/>
        </w:rPr>
        <w:t>:</w:t>
      </w:r>
      <w:r>
        <w:rPr>
          <w:rtl/>
        </w:rPr>
        <w:t xml:space="preserve"> قد قبلت واشتريت ورضيت</w:t>
      </w:r>
      <w:r w:rsidR="00211E62">
        <w:rPr>
          <w:rtl/>
        </w:rPr>
        <w:t>،</w:t>
      </w:r>
      <w:r>
        <w:rPr>
          <w:rtl/>
        </w:rPr>
        <w:t xml:space="preserve"> فأعطاه من ثمنه ألف درهم</w:t>
      </w:r>
      <w:r w:rsidR="00211E62">
        <w:rPr>
          <w:rtl/>
        </w:rPr>
        <w:t>،</w:t>
      </w:r>
      <w:r>
        <w:rPr>
          <w:rtl/>
        </w:rPr>
        <w:t xml:space="preserve"> ووكل المشتري من يقبضه فأصبحوا وقد وقع النار في القصب فاحترق منه عشرون ألف طن وبقي عشرة آلاف طن</w:t>
      </w:r>
      <w:r w:rsidR="00211E62">
        <w:rPr>
          <w:rtl/>
        </w:rPr>
        <w:t>،</w:t>
      </w:r>
      <w:r>
        <w:rPr>
          <w:rtl/>
        </w:rPr>
        <w:t xml:space="preserve"> فقال</w:t>
      </w:r>
      <w:r w:rsidR="00211E62">
        <w:rPr>
          <w:rtl/>
        </w:rPr>
        <w:t>:</w:t>
      </w:r>
      <w:r>
        <w:rPr>
          <w:rtl/>
        </w:rPr>
        <w:t xml:space="preserve"> العشرة آلاف طن التي بقيت هي للمشتري</w:t>
      </w:r>
      <w:r w:rsidR="00211E62">
        <w:rPr>
          <w:rtl/>
        </w:rPr>
        <w:t>،</w:t>
      </w:r>
      <w:r>
        <w:rPr>
          <w:rtl/>
        </w:rPr>
        <w:t xml:space="preserve"> والعشرون التي احترقت من مال البائع.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بعض المقصود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sidR="00211E62">
        <w:rPr>
          <w:rtl/>
        </w:rPr>
        <w:t>،</w:t>
      </w:r>
      <w:r w:rsidR="007D3468">
        <w:rPr>
          <w:rtl/>
        </w:rPr>
        <w:t xml:space="preserve"> وهذا صريح في وقوع ال</w:t>
      </w:r>
      <w:r w:rsidR="007D3468">
        <w:rPr>
          <w:rFonts w:hint="cs"/>
          <w:rtl/>
        </w:rPr>
        <w:t>إِ</w:t>
      </w:r>
      <w:r>
        <w:rPr>
          <w:rtl/>
        </w:rPr>
        <w:t>يجاب والقبول بلفظ الماضي</w:t>
      </w:r>
      <w:r w:rsidR="00211E62">
        <w:rPr>
          <w:rtl/>
        </w:rPr>
        <w:t>،</w:t>
      </w:r>
      <w:r>
        <w:rPr>
          <w:rtl/>
        </w:rPr>
        <w:t xml:space="preserve"> وقد مر</w:t>
      </w:r>
      <w:r w:rsidR="00307460">
        <w:rPr>
          <w:rFonts w:hint="cs"/>
          <w:rtl/>
        </w:rPr>
        <w:t>ّ</w:t>
      </w:r>
      <w:r>
        <w:rPr>
          <w:rtl/>
        </w:rPr>
        <w:t xml:space="preserve"> في بيع المصحف </w:t>
      </w:r>
      <w:r w:rsidRPr="00E40572">
        <w:rPr>
          <w:rStyle w:val="libFootnotenumChar"/>
          <w:rtl/>
        </w:rPr>
        <w:t>(3)</w:t>
      </w:r>
      <w:r w:rsidR="00211E62">
        <w:rPr>
          <w:rtl/>
        </w:rPr>
        <w:t>،</w:t>
      </w:r>
      <w:r>
        <w:rPr>
          <w:rtl/>
        </w:rPr>
        <w:t xml:space="preserve"> وغيره ما يتضم</w:t>
      </w:r>
      <w:r w:rsidR="00307460">
        <w:rPr>
          <w:rFonts w:hint="cs"/>
          <w:rtl/>
        </w:rPr>
        <w:t>ّ</w:t>
      </w:r>
      <w:r>
        <w:rPr>
          <w:rtl/>
        </w:rPr>
        <w:t xml:space="preserve">ن صيغة المضارع </w:t>
      </w:r>
      <w:r w:rsidRPr="00E40572">
        <w:rPr>
          <w:rStyle w:val="libFootnotenumChar"/>
          <w:rtl/>
        </w:rPr>
        <w:t>(4)</w:t>
      </w:r>
      <w:r w:rsidR="00211E62">
        <w:rPr>
          <w:rtl/>
        </w:rPr>
        <w:t>،</w:t>
      </w:r>
      <w:r>
        <w:rPr>
          <w:rtl/>
        </w:rPr>
        <w:t xml:space="preserve"> ويأتي مثله </w:t>
      </w:r>
      <w:r w:rsidRPr="00E40572">
        <w:rPr>
          <w:rStyle w:val="libFootnotenumChar"/>
          <w:rtl/>
        </w:rPr>
        <w:t>(5)</w:t>
      </w:r>
      <w:r w:rsidR="00211E62">
        <w:rPr>
          <w:rtl/>
        </w:rPr>
        <w:t>،</w:t>
      </w:r>
      <w:r w:rsidR="00307460">
        <w:rPr>
          <w:rtl/>
        </w:rPr>
        <w:t xml:space="preserve"> وليس بصريح لاحتمال كونه قبل ال</w:t>
      </w:r>
      <w:r w:rsidR="00307460">
        <w:rPr>
          <w:rFonts w:hint="cs"/>
          <w:rtl/>
        </w:rPr>
        <w:t>إِ</w:t>
      </w:r>
      <w:r>
        <w:rPr>
          <w:rtl/>
        </w:rPr>
        <w:t>يجاب.</w:t>
      </w:r>
    </w:p>
    <w:p w:rsidR="00C90F8A" w:rsidRDefault="00C90F8A" w:rsidP="00C90F8A">
      <w:pPr>
        <w:pStyle w:val="Heading2Center"/>
        <w:rPr>
          <w:rtl/>
        </w:rPr>
      </w:pPr>
      <w:bookmarkStart w:id="1146" w:name="_Toc303531767"/>
      <w:bookmarkStart w:id="1147" w:name="_Toc303765447"/>
      <w:bookmarkStart w:id="1148" w:name="_Toc303770637"/>
      <w:bookmarkStart w:id="1149" w:name="_Toc378022425"/>
      <w:bookmarkStart w:id="1150" w:name="_Toc253506800"/>
      <w:r>
        <w:rPr>
          <w:rtl/>
        </w:rPr>
        <w:t>20</w:t>
      </w:r>
      <w:r w:rsidR="00211E62">
        <w:rPr>
          <w:rtl/>
        </w:rPr>
        <w:t xml:space="preserve"> - </w:t>
      </w:r>
      <w:r w:rsidR="00307460">
        <w:rPr>
          <w:rtl/>
        </w:rPr>
        <w:t xml:space="preserve">باب </w:t>
      </w:r>
      <w:r w:rsidR="00307460">
        <w:rPr>
          <w:rFonts w:hint="cs"/>
          <w:rtl/>
        </w:rPr>
        <w:t>أ</w:t>
      </w:r>
      <w:r>
        <w:rPr>
          <w:rtl/>
        </w:rPr>
        <w:t>ن</w:t>
      </w:r>
      <w:r w:rsidR="00307460">
        <w:rPr>
          <w:rFonts w:hint="cs"/>
          <w:rtl/>
        </w:rPr>
        <w:t>ّ</w:t>
      </w:r>
      <w:r>
        <w:rPr>
          <w:rtl/>
        </w:rPr>
        <w:t xml:space="preserve">ه يجوز </w:t>
      </w:r>
      <w:r w:rsidR="00307460">
        <w:rPr>
          <w:rFonts w:hint="cs"/>
          <w:rtl/>
        </w:rPr>
        <w:t>أ</w:t>
      </w:r>
      <w:r w:rsidR="00307460">
        <w:rPr>
          <w:rtl/>
        </w:rPr>
        <w:t>ن</w:t>
      </w:r>
      <w:r w:rsidR="003763A8">
        <w:rPr>
          <w:rtl/>
        </w:rPr>
        <w:t xml:space="preserve"> </w:t>
      </w:r>
      <w:r>
        <w:rPr>
          <w:rtl/>
        </w:rPr>
        <w:t xml:space="preserve">يندر </w:t>
      </w:r>
      <w:r w:rsidRPr="00E40572">
        <w:rPr>
          <w:rStyle w:val="libFootnotenumChar"/>
          <w:rtl/>
        </w:rPr>
        <w:t>(*)</w:t>
      </w:r>
      <w:r>
        <w:rPr>
          <w:rtl/>
        </w:rPr>
        <w:t xml:space="preserve"> لظروف السمن والزيت ما</w:t>
      </w:r>
      <w:bookmarkEnd w:id="1146"/>
      <w:bookmarkEnd w:id="1147"/>
      <w:bookmarkEnd w:id="1148"/>
      <w:r w:rsidR="00211E62">
        <w:rPr>
          <w:rtl/>
        </w:rPr>
        <w:t xml:space="preserve"> </w:t>
      </w:r>
      <w:bookmarkStart w:id="1151" w:name="_Toc303531768"/>
      <w:bookmarkStart w:id="1152" w:name="_Toc303765448"/>
      <w:bookmarkStart w:id="1153" w:name="_Toc303770638"/>
      <w:r w:rsidR="00211E62">
        <w:rPr>
          <w:rtl/>
        </w:rPr>
        <w:t>ي</w:t>
      </w:r>
      <w:r>
        <w:rPr>
          <w:rtl/>
        </w:rPr>
        <w:t>حتمل الزيادة والنقص</w:t>
      </w:r>
      <w:r w:rsidR="003763A8">
        <w:rPr>
          <w:rtl/>
        </w:rPr>
        <w:t xml:space="preserve">إنّ </w:t>
      </w:r>
      <w:r>
        <w:rPr>
          <w:rtl/>
        </w:rPr>
        <w:t xml:space="preserve">لا ما يزيد </w:t>
      </w:r>
      <w:r w:rsidR="00ED520A">
        <w:rPr>
          <w:rtl/>
        </w:rPr>
        <w:t xml:space="preserve">إلّا </w:t>
      </w:r>
      <w:r>
        <w:rPr>
          <w:rtl/>
        </w:rPr>
        <w:t>مع التراضي</w:t>
      </w:r>
      <w:bookmarkEnd w:id="1149"/>
      <w:bookmarkEnd w:id="1150"/>
      <w:bookmarkEnd w:id="1151"/>
      <w:bookmarkEnd w:id="1152"/>
      <w:bookmarkEnd w:id="1153"/>
    </w:p>
    <w:p w:rsidR="00C90F8A" w:rsidRDefault="00C90F8A" w:rsidP="004F5848">
      <w:pPr>
        <w:pStyle w:val="libNormal"/>
        <w:rPr>
          <w:rtl/>
        </w:rPr>
      </w:pPr>
      <w:r w:rsidRPr="008D3D37">
        <w:rPr>
          <w:rStyle w:val="libNormalChar"/>
          <w:rtl/>
        </w:rPr>
        <w:t xml:space="preserve">[ 22760 ]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عبدالله بن جبلة</w:t>
      </w:r>
      <w:r w:rsidR="00211E62">
        <w:rPr>
          <w:rtl/>
        </w:rPr>
        <w:t>،</w:t>
      </w:r>
      <w:r>
        <w:rPr>
          <w:rtl/>
        </w:rPr>
        <w:t xml:space="preserve"> عن </w:t>
      </w:r>
      <w:r w:rsidR="00584DEF">
        <w:rPr>
          <w:rtl/>
        </w:rPr>
        <w:t xml:space="preserve">عليّ </w:t>
      </w:r>
      <w:r>
        <w:rPr>
          <w:rtl/>
        </w:rPr>
        <w:t>بن أبي حمزة قال</w:t>
      </w:r>
      <w:r w:rsidR="00211E62">
        <w:rPr>
          <w:rtl/>
        </w:rPr>
        <w:t>:</w:t>
      </w:r>
      <w:r>
        <w:rPr>
          <w:rtl/>
        </w:rPr>
        <w:t xml:space="preserve"> سمعت معمر الزيات يسأل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جعلت فداك إنى رجل أبيع الزيت</w:t>
      </w:r>
      <w:r w:rsidR="00211E62">
        <w:rPr>
          <w:rtl/>
        </w:rPr>
        <w:t xml:space="preserve"> - </w:t>
      </w:r>
      <w:r>
        <w:rPr>
          <w:rtl/>
        </w:rPr>
        <w:t xml:space="preserve">إلى </w:t>
      </w:r>
      <w:r w:rsidR="005A47CB">
        <w:rPr>
          <w:rFonts w:hint="cs"/>
          <w:rtl/>
        </w:rPr>
        <w:t>أ</w:t>
      </w:r>
      <w:r w:rsidR="005A47CB">
        <w:rPr>
          <w:rtl/>
        </w:rPr>
        <w:t>ن</w:t>
      </w:r>
      <w:r w:rsidR="003763A8">
        <w:rPr>
          <w:rtl/>
        </w:rPr>
        <w:t xml:space="preserve"> </w:t>
      </w:r>
      <w:r>
        <w:rPr>
          <w:rtl/>
        </w:rPr>
        <w:t>قال</w:t>
      </w:r>
      <w:r w:rsidR="00211E62">
        <w:rPr>
          <w:rtl/>
        </w:rPr>
        <w:t xml:space="preserve">: - </w:t>
      </w:r>
      <w:r>
        <w:rPr>
          <w:rtl/>
        </w:rPr>
        <w:t>قلت</w:t>
      </w:r>
      <w:r w:rsidR="00211E62">
        <w:rPr>
          <w:rtl/>
        </w:rPr>
        <w:t>:</w:t>
      </w:r>
      <w:r>
        <w:rPr>
          <w:rtl/>
        </w:rPr>
        <w:t xml:space="preserve"> فإنه يطرح لظروف السمن والزيت لكل</w:t>
      </w:r>
      <w:r w:rsidR="005A47CB">
        <w:rPr>
          <w:rFonts w:hint="cs"/>
          <w:rtl/>
        </w:rPr>
        <w:t>ّ</w:t>
      </w:r>
      <w:r>
        <w:rPr>
          <w:rtl/>
        </w:rPr>
        <w:t xml:space="preserve"> ظرف كذا وكذا </w:t>
      </w:r>
    </w:p>
    <w:p w:rsidR="00C90F8A" w:rsidRDefault="00343F1C" w:rsidP="00343F1C">
      <w:pPr>
        <w:pStyle w:val="libLine"/>
        <w:rPr>
          <w:rtl/>
        </w:rPr>
      </w:pPr>
      <w:r>
        <w:rPr>
          <w:rtl/>
        </w:rPr>
        <w:t>____________________</w:t>
      </w:r>
    </w:p>
    <w:p w:rsidR="00C90F8A" w:rsidRPr="00246D9E" w:rsidRDefault="00C90F8A" w:rsidP="00343F1C">
      <w:pPr>
        <w:pStyle w:val="libFootnote0"/>
        <w:rPr>
          <w:rtl/>
        </w:rPr>
      </w:pPr>
      <w:r w:rsidRPr="00246D9E">
        <w:rPr>
          <w:rtl/>
        </w:rPr>
        <w:t xml:space="preserve">(1) </w:t>
      </w:r>
      <w:r w:rsidR="00BF5B04">
        <w:rPr>
          <w:rtl/>
        </w:rPr>
        <w:t>تقد</w:t>
      </w:r>
      <w:r w:rsidR="00B10EAE">
        <w:rPr>
          <w:rtl/>
        </w:rPr>
        <w:t xml:space="preserve">م </w:t>
      </w:r>
      <w:r w:rsidRPr="00246D9E">
        <w:rPr>
          <w:rtl/>
        </w:rPr>
        <w:t>في الحديثين 1</w:t>
      </w:r>
      <w:r w:rsidR="00211E62">
        <w:rPr>
          <w:rtl/>
        </w:rPr>
        <w:t>،</w:t>
      </w:r>
      <w:r w:rsidRPr="00246D9E">
        <w:rPr>
          <w:rtl/>
        </w:rPr>
        <w:t xml:space="preserve"> 3 من الباب 5 من هذه </w:t>
      </w:r>
      <w:r w:rsidR="00546DAE">
        <w:rPr>
          <w:rtl/>
        </w:rPr>
        <w:t xml:space="preserve">الأبواب </w:t>
      </w:r>
      <w:r>
        <w:rPr>
          <w:rtl/>
        </w:rPr>
        <w:t>.</w:t>
      </w:r>
      <w:r w:rsidRPr="00246D9E">
        <w:rPr>
          <w:rtl/>
        </w:rPr>
        <w:t xml:space="preserve"> </w:t>
      </w:r>
    </w:p>
    <w:p w:rsidR="00C90F8A" w:rsidRPr="00246D9E" w:rsidRDefault="00C90F8A" w:rsidP="00343F1C">
      <w:pPr>
        <w:pStyle w:val="libFootnote0"/>
        <w:rPr>
          <w:rtl/>
        </w:rPr>
      </w:pPr>
      <w:r w:rsidRPr="00246D9E">
        <w:rPr>
          <w:rtl/>
        </w:rPr>
        <w:t>(2) يأتي في الحديث 2 من الباب 13 من أبواب السلف</w:t>
      </w:r>
      <w:r>
        <w:rPr>
          <w:rtl/>
        </w:rPr>
        <w:t>.</w:t>
      </w:r>
      <w:r w:rsidRPr="00246D9E">
        <w:rPr>
          <w:rtl/>
        </w:rPr>
        <w:t xml:space="preserve"> </w:t>
      </w:r>
    </w:p>
    <w:p w:rsidR="00C90F8A" w:rsidRPr="00246D9E" w:rsidRDefault="00C90F8A" w:rsidP="00343F1C">
      <w:pPr>
        <w:pStyle w:val="libFootnote0"/>
        <w:rPr>
          <w:rtl/>
        </w:rPr>
      </w:pPr>
      <w:r w:rsidRPr="00246D9E">
        <w:rPr>
          <w:rtl/>
        </w:rPr>
        <w:t>(3) مر</w:t>
      </w:r>
      <w:r w:rsidR="00BF5B04">
        <w:rPr>
          <w:rFonts w:hint="cs"/>
          <w:rtl/>
        </w:rPr>
        <w:t>ّ</w:t>
      </w:r>
      <w:r w:rsidRPr="00246D9E">
        <w:rPr>
          <w:rtl/>
        </w:rPr>
        <w:t xml:space="preserve"> في الأحاديث 1</w:t>
      </w:r>
      <w:r w:rsidR="00211E62">
        <w:rPr>
          <w:rtl/>
        </w:rPr>
        <w:t>،</w:t>
      </w:r>
      <w:r w:rsidRPr="00246D9E">
        <w:rPr>
          <w:rtl/>
        </w:rPr>
        <w:t xml:space="preserve"> 2</w:t>
      </w:r>
      <w:r w:rsidR="00211E62">
        <w:rPr>
          <w:rtl/>
        </w:rPr>
        <w:t>،</w:t>
      </w:r>
      <w:r w:rsidRPr="00246D9E">
        <w:rPr>
          <w:rtl/>
        </w:rPr>
        <w:t xml:space="preserve"> 3</w:t>
      </w:r>
      <w:r w:rsidR="00211E62">
        <w:rPr>
          <w:rtl/>
        </w:rPr>
        <w:t>،</w:t>
      </w:r>
      <w:r w:rsidRPr="00246D9E">
        <w:rPr>
          <w:rtl/>
        </w:rPr>
        <w:t xml:space="preserve"> 6 من الباب 31 من أبواب ما يكتسب له</w:t>
      </w:r>
      <w:r>
        <w:rPr>
          <w:rtl/>
        </w:rPr>
        <w:t>.</w:t>
      </w:r>
      <w:r w:rsidRPr="00246D9E">
        <w:rPr>
          <w:rtl/>
        </w:rPr>
        <w:t xml:space="preserve"> </w:t>
      </w:r>
    </w:p>
    <w:p w:rsidR="00C90F8A" w:rsidRPr="00246D9E" w:rsidRDefault="00C90F8A" w:rsidP="00343F1C">
      <w:pPr>
        <w:pStyle w:val="libFootnote0"/>
        <w:rPr>
          <w:rtl/>
        </w:rPr>
      </w:pPr>
      <w:r w:rsidRPr="00246D9E">
        <w:rPr>
          <w:rtl/>
        </w:rPr>
        <w:t>(4) مر</w:t>
      </w:r>
      <w:r w:rsidR="00BF5B04">
        <w:rPr>
          <w:rFonts w:hint="cs"/>
          <w:rtl/>
        </w:rPr>
        <w:t>ّ</w:t>
      </w:r>
      <w:r w:rsidRPr="00246D9E">
        <w:rPr>
          <w:rtl/>
        </w:rPr>
        <w:t xml:space="preserve"> في الباب 11</w:t>
      </w:r>
      <w:r w:rsidR="00211E62">
        <w:rPr>
          <w:rtl/>
        </w:rPr>
        <w:t>،</w:t>
      </w:r>
      <w:r w:rsidRPr="00246D9E">
        <w:rPr>
          <w:rtl/>
        </w:rPr>
        <w:t xml:space="preserve"> وفي الحديث 6 من الباب 12 من هذه </w:t>
      </w:r>
      <w:r w:rsidR="00546DAE">
        <w:rPr>
          <w:rtl/>
        </w:rPr>
        <w:t xml:space="preserve">الأبواب </w:t>
      </w:r>
      <w:r w:rsidR="00211E62">
        <w:rPr>
          <w:rtl/>
        </w:rPr>
        <w:t>،</w:t>
      </w:r>
      <w:r w:rsidRPr="00246D9E">
        <w:rPr>
          <w:rtl/>
        </w:rPr>
        <w:t xml:space="preserve"> وفي الحديث 3 من الباب 29 من أبواب ما يكتسب به</w:t>
      </w:r>
      <w:r>
        <w:rPr>
          <w:rtl/>
        </w:rPr>
        <w:t>.</w:t>
      </w:r>
      <w:r w:rsidRPr="00246D9E">
        <w:rPr>
          <w:rtl/>
        </w:rPr>
        <w:t xml:space="preserve"> </w:t>
      </w:r>
    </w:p>
    <w:p w:rsidR="00C90F8A" w:rsidRPr="00246D9E" w:rsidRDefault="00C90F8A" w:rsidP="00343F1C">
      <w:pPr>
        <w:pStyle w:val="libFootnote0"/>
        <w:rPr>
          <w:rtl/>
        </w:rPr>
      </w:pPr>
      <w:r w:rsidRPr="00246D9E">
        <w:rPr>
          <w:rtl/>
        </w:rPr>
        <w:t>(5) يأتي الحديث 10 من الباب 1 من أبواب عقد النكاح</w:t>
      </w:r>
      <w:r w:rsidR="00211E62">
        <w:rPr>
          <w:rtl/>
        </w:rPr>
        <w:t>،</w:t>
      </w:r>
      <w:r w:rsidRPr="00246D9E">
        <w:rPr>
          <w:rtl/>
        </w:rPr>
        <w:t xml:space="preserve"> وفي الأحاديث 1</w:t>
      </w:r>
      <w:r w:rsidR="00211E62">
        <w:rPr>
          <w:rtl/>
        </w:rPr>
        <w:t>،</w:t>
      </w:r>
      <w:r w:rsidRPr="00246D9E">
        <w:rPr>
          <w:rtl/>
        </w:rPr>
        <w:t xml:space="preserve"> 2</w:t>
      </w:r>
      <w:r w:rsidR="00211E62">
        <w:rPr>
          <w:rtl/>
        </w:rPr>
        <w:t>،</w:t>
      </w:r>
      <w:r w:rsidRPr="00246D9E">
        <w:rPr>
          <w:rtl/>
        </w:rPr>
        <w:t xml:space="preserve"> 3</w:t>
      </w:r>
      <w:r w:rsidR="00211E62">
        <w:rPr>
          <w:rtl/>
        </w:rPr>
        <w:t>،</w:t>
      </w:r>
      <w:r w:rsidRPr="00246D9E">
        <w:rPr>
          <w:rtl/>
        </w:rPr>
        <w:t xml:space="preserve"> 4</w:t>
      </w:r>
      <w:r w:rsidR="00211E62">
        <w:rPr>
          <w:rtl/>
        </w:rPr>
        <w:t>،</w:t>
      </w:r>
      <w:r w:rsidRPr="00246D9E">
        <w:rPr>
          <w:rtl/>
        </w:rPr>
        <w:t xml:space="preserve"> 6 من الباب 18 من أبواب المتعة</w:t>
      </w:r>
      <w:r>
        <w:rPr>
          <w:rtl/>
        </w:rPr>
        <w:t>.</w:t>
      </w:r>
    </w:p>
    <w:p w:rsidR="00C90F8A" w:rsidRDefault="00C90F8A" w:rsidP="00BF5B04">
      <w:pPr>
        <w:pStyle w:val="libFootnoteCenterBold"/>
        <w:rPr>
          <w:rtl/>
        </w:rPr>
      </w:pPr>
      <w:r>
        <w:rPr>
          <w:rtl/>
        </w:rPr>
        <w:t xml:space="preserve">الباب 20 </w:t>
      </w:r>
    </w:p>
    <w:p w:rsidR="00C90F8A" w:rsidRDefault="00C90F8A" w:rsidP="00BF5B04">
      <w:pPr>
        <w:pStyle w:val="libFootnoteCenterBold"/>
        <w:rPr>
          <w:rtl/>
        </w:rPr>
      </w:pPr>
      <w:r>
        <w:rPr>
          <w:rtl/>
        </w:rPr>
        <w:t>فيه 4 أحاديث</w:t>
      </w:r>
    </w:p>
    <w:p w:rsidR="00C90F8A" w:rsidRDefault="00C90F8A" w:rsidP="00343F1C">
      <w:pPr>
        <w:pStyle w:val="libFootnote0"/>
        <w:rPr>
          <w:rtl/>
        </w:rPr>
      </w:pPr>
      <w:r>
        <w:rPr>
          <w:rtl/>
        </w:rPr>
        <w:t>*</w:t>
      </w:r>
      <w:r w:rsidR="00211E62">
        <w:rPr>
          <w:rtl/>
        </w:rPr>
        <w:t xml:space="preserve"> - </w:t>
      </w:r>
      <w:r>
        <w:rPr>
          <w:rtl/>
        </w:rPr>
        <w:t xml:space="preserve">أندر من </w:t>
      </w:r>
      <w:r w:rsidRPr="00BF5B04">
        <w:rPr>
          <w:rtl/>
        </w:rPr>
        <w:t>الحساب كذا</w:t>
      </w:r>
      <w:r w:rsidR="00211E62" w:rsidRPr="00BF5B04">
        <w:rPr>
          <w:rtl/>
        </w:rPr>
        <w:t>:</w:t>
      </w:r>
      <w:r w:rsidRPr="00BF5B04">
        <w:rPr>
          <w:rtl/>
        </w:rPr>
        <w:t xml:space="preserve"> أسقطه ( الصحاح</w:t>
      </w:r>
      <w:r w:rsidR="00211E62">
        <w:rPr>
          <w:rtl/>
        </w:rPr>
        <w:t xml:space="preserve"> - </w:t>
      </w:r>
      <w:r>
        <w:rPr>
          <w:rtl/>
        </w:rPr>
        <w:t>ندر</w:t>
      </w:r>
      <w:r w:rsidR="00211E62">
        <w:rPr>
          <w:rtl/>
        </w:rPr>
        <w:t xml:space="preserve"> - </w:t>
      </w:r>
      <w:r>
        <w:rPr>
          <w:rtl/>
        </w:rPr>
        <w:t>2</w:t>
      </w:r>
      <w:r w:rsidR="00211E62">
        <w:rPr>
          <w:rtl/>
        </w:rPr>
        <w:t>:</w:t>
      </w:r>
      <w:r>
        <w:rPr>
          <w:rtl/>
        </w:rPr>
        <w:t xml:space="preserve"> 825 ). </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128 / 558</w:t>
      </w:r>
      <w:r w:rsidR="00211E62">
        <w:rPr>
          <w:rtl/>
        </w:rPr>
        <w:t>،</w:t>
      </w:r>
      <w:r>
        <w:rPr>
          <w:rtl/>
        </w:rPr>
        <w:t xml:space="preserve"> وأورد صدره في الحديث 2 من الباب 6 من أبواب آداب التجارة.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رطلا</w:t>
      </w:r>
      <w:r w:rsidR="00BF5B04">
        <w:rPr>
          <w:rFonts w:hint="cs"/>
          <w:rtl/>
        </w:rPr>
        <w:t>ً</w:t>
      </w:r>
      <w:r w:rsidR="00211E62">
        <w:rPr>
          <w:rtl/>
        </w:rPr>
        <w:t>،</w:t>
      </w:r>
      <w:r>
        <w:rPr>
          <w:rtl/>
        </w:rPr>
        <w:t xml:space="preserve"> فربما زاد وربما نقص؟ فقال</w:t>
      </w:r>
      <w:r w:rsidR="00211E62">
        <w:rPr>
          <w:rtl/>
        </w:rPr>
        <w:t>:</w:t>
      </w:r>
      <w:r>
        <w:rPr>
          <w:rtl/>
        </w:rPr>
        <w:t xml:space="preserve"> </w:t>
      </w:r>
      <w:r w:rsidR="004352C0">
        <w:rPr>
          <w:rtl/>
        </w:rPr>
        <w:t xml:space="preserve">إذا </w:t>
      </w:r>
      <w:r w:rsidR="006204AE">
        <w:rPr>
          <w:rtl/>
        </w:rPr>
        <w:t xml:space="preserve">كان </w:t>
      </w:r>
      <w:r>
        <w:rPr>
          <w:rtl/>
        </w:rPr>
        <w:t xml:space="preserve">ذلك عن تراض منكم فلا بأس. </w:t>
      </w:r>
    </w:p>
    <w:p w:rsidR="00C90F8A" w:rsidRDefault="00C90F8A" w:rsidP="004F5848">
      <w:pPr>
        <w:pStyle w:val="libNormal"/>
        <w:rPr>
          <w:rtl/>
        </w:rPr>
      </w:pPr>
      <w:r w:rsidRPr="008D3D37">
        <w:rPr>
          <w:rStyle w:val="libNormalChar"/>
          <w:rtl/>
        </w:rPr>
        <w:t xml:space="preserve">[ 22761 ] </w:t>
      </w:r>
      <w:r>
        <w:rPr>
          <w:rtl/>
        </w:rPr>
        <w:t>2</w:t>
      </w:r>
      <w:r w:rsidR="00211E62">
        <w:rPr>
          <w:rtl/>
        </w:rPr>
        <w:t xml:space="preserve"> - </w:t>
      </w:r>
      <w:r>
        <w:rPr>
          <w:rtl/>
        </w:rPr>
        <w:t>وعنه</w:t>
      </w:r>
      <w:r w:rsidR="00211E62">
        <w:rPr>
          <w:rtl/>
        </w:rPr>
        <w:t>،</w:t>
      </w:r>
      <w:r>
        <w:rPr>
          <w:rtl/>
        </w:rPr>
        <w:t xml:space="preserve"> عن صالح بن خالد</w:t>
      </w:r>
      <w:r w:rsidR="00211E62">
        <w:rPr>
          <w:rtl/>
        </w:rPr>
        <w:t>،</w:t>
      </w:r>
      <w:r>
        <w:rPr>
          <w:rtl/>
        </w:rPr>
        <w:t xml:space="preserve"> عن عبد الحميد بن المفض</w:t>
      </w:r>
      <w:r w:rsidR="00BF5B04">
        <w:rPr>
          <w:rFonts w:hint="cs"/>
          <w:rtl/>
        </w:rPr>
        <w:t>ّ</w:t>
      </w:r>
      <w:r>
        <w:rPr>
          <w:rtl/>
        </w:rPr>
        <w:t xml:space="preserve">ل </w:t>
      </w:r>
      <w:r w:rsidR="002E0FFE">
        <w:rPr>
          <w:rtl/>
        </w:rPr>
        <w:t>الس</w:t>
      </w:r>
      <w:r w:rsidR="00BF5B04">
        <w:rPr>
          <w:rFonts w:hint="cs"/>
          <w:rtl/>
        </w:rPr>
        <w:t>ّ</w:t>
      </w:r>
      <w:r w:rsidR="002E0FFE">
        <w:rPr>
          <w:rtl/>
        </w:rPr>
        <w:t xml:space="preserve">مان </w:t>
      </w:r>
      <w:r>
        <w:rPr>
          <w:rtl/>
        </w:rPr>
        <w:t>قال</w:t>
      </w:r>
      <w:r w:rsidR="00211E62">
        <w:rPr>
          <w:rtl/>
        </w:rPr>
        <w:t>:</w:t>
      </w:r>
      <w:r>
        <w:rPr>
          <w:rtl/>
        </w:rPr>
        <w:t xml:space="preserve"> سألت عبدا</w:t>
      </w:r>
      <w:r w:rsidR="00BF5B04">
        <w:rPr>
          <w:rFonts w:hint="cs"/>
          <w:rtl/>
        </w:rPr>
        <w:t>ً</w:t>
      </w:r>
      <w:r>
        <w:rPr>
          <w:rtl/>
        </w:rPr>
        <w:t xml:space="preserve"> صالحا</w:t>
      </w:r>
      <w:r w:rsidR="00BF5B04">
        <w:rPr>
          <w:rFonts w:hint="cs"/>
          <w:rtl/>
        </w:rPr>
        <w:t>ً</w:t>
      </w:r>
      <w:r>
        <w:rPr>
          <w:rtl/>
        </w:rPr>
        <w:t xml:space="preserve"> عن سمن الجواميس؟ فقال</w:t>
      </w:r>
      <w:r w:rsidR="00211E62">
        <w:rPr>
          <w:rtl/>
        </w:rPr>
        <w:t>:</w:t>
      </w:r>
      <w:r>
        <w:rPr>
          <w:rtl/>
        </w:rPr>
        <w:t xml:space="preserve"> لا تشتره ولا تبعه. </w:t>
      </w:r>
    </w:p>
    <w:p w:rsidR="00C90F8A" w:rsidRDefault="00C90F8A" w:rsidP="00E40572">
      <w:pPr>
        <w:pStyle w:val="libNormal"/>
        <w:rPr>
          <w:rtl/>
        </w:rPr>
      </w:pPr>
      <w:r>
        <w:rPr>
          <w:rtl/>
        </w:rPr>
        <w:t>قال الشيخ</w:t>
      </w:r>
      <w:r w:rsidR="00211E62">
        <w:rPr>
          <w:rtl/>
        </w:rPr>
        <w:t>:</w:t>
      </w:r>
      <w:r>
        <w:rPr>
          <w:rtl/>
        </w:rPr>
        <w:t xml:space="preserve"> هذا موافق لمذهب الواقفي</w:t>
      </w:r>
      <w:r w:rsidR="00BF5B04">
        <w:rPr>
          <w:rFonts w:hint="cs"/>
          <w:rtl/>
        </w:rPr>
        <w:t>ّ</w:t>
      </w:r>
      <w:r>
        <w:rPr>
          <w:rtl/>
        </w:rPr>
        <w:t>ة</w:t>
      </w:r>
      <w:r w:rsidR="00211E62">
        <w:rPr>
          <w:rtl/>
        </w:rPr>
        <w:t>،</w:t>
      </w:r>
      <w:r>
        <w:rPr>
          <w:rtl/>
        </w:rPr>
        <w:t xml:space="preserve"> وهو باطل عندنا. </w:t>
      </w:r>
    </w:p>
    <w:p w:rsidR="00C90F8A" w:rsidRDefault="00C90F8A" w:rsidP="00E40572">
      <w:pPr>
        <w:pStyle w:val="libNormal"/>
        <w:rPr>
          <w:rtl/>
        </w:rPr>
      </w:pPr>
      <w:r>
        <w:rPr>
          <w:rtl/>
        </w:rPr>
        <w:t>أقول</w:t>
      </w:r>
      <w:r w:rsidR="00211E62">
        <w:rPr>
          <w:rtl/>
        </w:rPr>
        <w:t>:</w:t>
      </w:r>
      <w:r w:rsidR="00BF5B04">
        <w:rPr>
          <w:rtl/>
        </w:rPr>
        <w:t xml:space="preserve"> ويحتمل الكراهة وال</w:t>
      </w:r>
      <w:r w:rsidR="00A41B06">
        <w:rPr>
          <w:rFonts w:hint="cs"/>
          <w:rtl/>
        </w:rPr>
        <w:t>إِ</w:t>
      </w:r>
      <w:r>
        <w:rPr>
          <w:rtl/>
        </w:rPr>
        <w:t xml:space="preserve">نكار والتخصيص بالنجس وبالحرام ونفي </w:t>
      </w:r>
      <w:r w:rsidR="008A6007">
        <w:rPr>
          <w:rtl/>
        </w:rPr>
        <w:t xml:space="preserve">الرجحان </w:t>
      </w:r>
      <w:r>
        <w:rPr>
          <w:rtl/>
        </w:rPr>
        <w:t xml:space="preserve">وغير ذلك لما مضى </w:t>
      </w:r>
      <w:r w:rsidRPr="00E40572">
        <w:rPr>
          <w:rStyle w:val="libFootnotenumChar"/>
          <w:rtl/>
        </w:rPr>
        <w:t>(1)</w:t>
      </w:r>
      <w:r w:rsidR="00211E62">
        <w:rPr>
          <w:rtl/>
        </w:rPr>
        <w:t>،</w:t>
      </w:r>
      <w:r>
        <w:rPr>
          <w:rtl/>
        </w:rPr>
        <w:t xml:space="preserve"> ويأتي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[ 22762 ] </w:t>
      </w:r>
      <w:r>
        <w:rPr>
          <w:rtl/>
        </w:rPr>
        <w:t>3</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يشتري المتاع وزنا</w:t>
      </w:r>
      <w:r w:rsidR="00A41B06">
        <w:rPr>
          <w:rFonts w:hint="cs"/>
          <w:rtl/>
        </w:rPr>
        <w:t>ً</w:t>
      </w:r>
      <w:r>
        <w:rPr>
          <w:rtl/>
        </w:rPr>
        <w:t xml:space="preserve"> في الناسية والجوالق فيقول</w:t>
      </w:r>
      <w:r w:rsidR="00211E62">
        <w:rPr>
          <w:rtl/>
        </w:rPr>
        <w:t>:</w:t>
      </w:r>
      <w:r>
        <w:rPr>
          <w:rtl/>
        </w:rPr>
        <w:t xml:space="preserve"> ادفع للناسية رطلا</w:t>
      </w:r>
      <w:r w:rsidR="00A41B06">
        <w:rPr>
          <w:rFonts w:hint="cs"/>
          <w:rtl/>
        </w:rPr>
        <w:t>ً</w:t>
      </w:r>
      <w:r>
        <w:rPr>
          <w:rtl/>
        </w:rPr>
        <w:t xml:space="preserve"> أو أقل</w:t>
      </w:r>
      <w:r w:rsidR="00A41B06">
        <w:rPr>
          <w:rFonts w:hint="cs"/>
          <w:rtl/>
        </w:rPr>
        <w:t>ّ</w:t>
      </w:r>
      <w:r>
        <w:rPr>
          <w:rtl/>
        </w:rPr>
        <w:t xml:space="preserve"> أو أكثر من ذلك أيحل ذلك البيع قال</w:t>
      </w:r>
      <w:r w:rsidR="00211E62">
        <w:rPr>
          <w:rtl/>
        </w:rPr>
        <w:t>:</w:t>
      </w:r>
      <w:r>
        <w:rPr>
          <w:rtl/>
        </w:rPr>
        <w:t xml:space="preserve"> </w:t>
      </w:r>
      <w:r w:rsidR="004352C0">
        <w:rPr>
          <w:rtl/>
        </w:rPr>
        <w:t xml:space="preserve">إذا </w:t>
      </w:r>
      <w:r>
        <w:rPr>
          <w:rtl/>
        </w:rPr>
        <w:t xml:space="preserve">لم يعلم وزن الناسية والجوالق فلا بأس </w:t>
      </w:r>
      <w:r w:rsidR="004352C0">
        <w:rPr>
          <w:rtl/>
        </w:rPr>
        <w:t xml:space="preserve">إذا </w:t>
      </w:r>
      <w:r>
        <w:rPr>
          <w:rtl/>
        </w:rPr>
        <w:t xml:space="preserve">تراضيا. </w:t>
      </w:r>
    </w:p>
    <w:p w:rsidR="00C90F8A" w:rsidRDefault="00C90F8A" w:rsidP="004F5848">
      <w:pPr>
        <w:pStyle w:val="libNormal"/>
        <w:rPr>
          <w:rtl/>
        </w:rPr>
      </w:pPr>
      <w:r w:rsidRPr="008D3D37">
        <w:rPr>
          <w:rStyle w:val="libNormalChar"/>
          <w:rtl/>
        </w:rPr>
        <w:t xml:space="preserve">[ 22763 ] </w:t>
      </w:r>
      <w:r>
        <w:rPr>
          <w:rtl/>
        </w:rPr>
        <w:t>4</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عن </w:t>
      </w:r>
      <w:r w:rsidR="004A4224">
        <w:rPr>
          <w:rtl/>
        </w:rPr>
        <w:t xml:space="preserve">حنان </w:t>
      </w:r>
      <w:r>
        <w:rPr>
          <w:rtl/>
        </w:rPr>
        <w:t>قال</w:t>
      </w:r>
      <w:r w:rsidR="00211E62">
        <w:rPr>
          <w:rtl/>
        </w:rPr>
        <w:t>:</w:t>
      </w:r>
      <w:r>
        <w:rPr>
          <w:rtl/>
        </w:rPr>
        <w:t xml:space="preserve"> كنت </w:t>
      </w:r>
      <w:r w:rsidR="003763A8">
        <w:rPr>
          <w:rtl/>
        </w:rPr>
        <w:t>جالساً</w:t>
      </w:r>
      <w:r>
        <w:rPr>
          <w:rtl/>
        </w:rPr>
        <w:t xml:space="preserve"> 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 له معمر الزيات</w:t>
      </w:r>
      <w:r w:rsidR="00211E62">
        <w:rPr>
          <w:rtl/>
        </w:rPr>
        <w:t>:</w:t>
      </w:r>
      <w:r>
        <w:rPr>
          <w:rtl/>
        </w:rPr>
        <w:t xml:space="preserve"> إنا نشتري الزيت في زقاقة ويحسب لنا فيه نقص</w:t>
      </w:r>
      <w:r w:rsidR="00A41B06">
        <w:rPr>
          <w:rFonts w:hint="cs"/>
          <w:rtl/>
        </w:rPr>
        <w:t>ا</w:t>
      </w:r>
      <w:r w:rsidR="00A41B06">
        <w:rPr>
          <w:rtl/>
        </w:rPr>
        <w:t>ن</w:t>
      </w:r>
      <w:r w:rsidR="003763A8">
        <w:rPr>
          <w:rtl/>
        </w:rPr>
        <w:t xml:space="preserve"> </w:t>
      </w:r>
      <w:r>
        <w:rPr>
          <w:rtl/>
        </w:rPr>
        <w:t>لم</w:t>
      </w:r>
      <w:r w:rsidR="006204AE">
        <w:rPr>
          <w:rtl/>
        </w:rPr>
        <w:t xml:space="preserve">كان </w:t>
      </w:r>
      <w:r>
        <w:rPr>
          <w:rtl/>
        </w:rPr>
        <w:t>الزقاق؟ فقال</w:t>
      </w:r>
      <w:r w:rsidR="00211E62">
        <w:rPr>
          <w:rtl/>
        </w:rPr>
        <w:t>:</w:t>
      </w:r>
      <w:r>
        <w:rPr>
          <w:rtl/>
        </w:rPr>
        <w:t xml:space="preserve"> </w:t>
      </w:r>
      <w:r w:rsidR="003763A8">
        <w:rPr>
          <w:rtl/>
        </w:rPr>
        <w:t xml:space="preserve">إنّ </w:t>
      </w:r>
      <w:r w:rsidR="006204AE">
        <w:rPr>
          <w:rtl/>
        </w:rPr>
        <w:t xml:space="preserve">كان </w:t>
      </w:r>
      <w:r>
        <w:rPr>
          <w:rtl/>
        </w:rPr>
        <w:t>يزيد وينقص فلا بأس</w:t>
      </w:r>
      <w:r w:rsidR="00211E62">
        <w:rPr>
          <w:rtl/>
        </w:rPr>
        <w:t>،</w:t>
      </w:r>
      <w:r>
        <w:rPr>
          <w:rtl/>
        </w:rPr>
        <w:t xml:space="preserve"> و</w:t>
      </w:r>
      <w:r w:rsidR="003763A8">
        <w:rPr>
          <w:rtl/>
        </w:rPr>
        <w:t xml:space="preserve">إنّ </w:t>
      </w:r>
      <w:r w:rsidR="006204AE">
        <w:rPr>
          <w:rtl/>
        </w:rPr>
        <w:t xml:space="preserve">كان </w:t>
      </w:r>
      <w:r>
        <w:rPr>
          <w:rtl/>
        </w:rPr>
        <w:t xml:space="preserve">يزيد ولا ينقص فلا تقربه.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128 / 561</w:t>
      </w:r>
      <w:r w:rsidR="00211E62">
        <w:rPr>
          <w:rtl/>
        </w:rPr>
        <w:t>،</w:t>
      </w:r>
      <w:r>
        <w:rPr>
          <w:rtl/>
        </w:rPr>
        <w:t xml:space="preserve"> وأورده في الحديث 5 من الباب 20 من أبواب الأطعمة المباحة. </w:t>
      </w:r>
    </w:p>
    <w:p w:rsidR="00C90F8A" w:rsidRPr="00246D9E" w:rsidRDefault="00C90F8A" w:rsidP="00343F1C">
      <w:pPr>
        <w:pStyle w:val="libFootnote0"/>
        <w:rPr>
          <w:rtl/>
        </w:rPr>
      </w:pPr>
      <w:r w:rsidRPr="00246D9E">
        <w:rPr>
          <w:rtl/>
        </w:rPr>
        <w:t>(1) مضى في الباب 5 من أبواب زكاة الأنعام</w:t>
      </w:r>
      <w:r w:rsidR="00211E62">
        <w:rPr>
          <w:rtl/>
        </w:rPr>
        <w:t>،</w:t>
      </w:r>
      <w:r w:rsidRPr="00246D9E">
        <w:rPr>
          <w:rtl/>
        </w:rPr>
        <w:t xml:space="preserve"> وفي الباب 15 من أبواب الذبح</w:t>
      </w:r>
      <w:r>
        <w:rPr>
          <w:rtl/>
        </w:rPr>
        <w:t>.</w:t>
      </w:r>
      <w:r w:rsidRPr="00246D9E">
        <w:rPr>
          <w:rtl/>
        </w:rPr>
        <w:t xml:space="preserve"> </w:t>
      </w:r>
    </w:p>
    <w:p w:rsidR="00C90F8A" w:rsidRPr="00246D9E" w:rsidRDefault="00C90F8A" w:rsidP="00343F1C">
      <w:pPr>
        <w:pStyle w:val="libFootnote0"/>
        <w:rPr>
          <w:rtl/>
        </w:rPr>
      </w:pPr>
      <w:r w:rsidRPr="00246D9E">
        <w:rPr>
          <w:rtl/>
        </w:rPr>
        <w:t>(2) يأتي في الباب 20 من أبواب الأطعمة المباحة</w:t>
      </w:r>
      <w:r>
        <w:rPr>
          <w:rtl/>
        </w:rPr>
        <w:t>.</w:t>
      </w:r>
      <w:r w:rsidRPr="00246D9E">
        <w:rPr>
          <w:rtl/>
        </w:rPr>
        <w:t xml:space="preserve"> </w:t>
      </w:r>
    </w:p>
    <w:p w:rsidR="00C90F8A" w:rsidRDefault="00C90F8A" w:rsidP="00343F1C">
      <w:pPr>
        <w:pStyle w:val="libFootnote0"/>
        <w:rPr>
          <w:rtl/>
        </w:rPr>
      </w:pPr>
      <w:r>
        <w:rPr>
          <w:rtl/>
        </w:rPr>
        <w:t>3</w:t>
      </w:r>
      <w:r w:rsidR="00211E62">
        <w:rPr>
          <w:rtl/>
        </w:rPr>
        <w:t xml:space="preserve"> - </w:t>
      </w:r>
      <w:r w:rsidR="0031102D">
        <w:rPr>
          <w:rtl/>
        </w:rPr>
        <w:t>قرب ال</w:t>
      </w:r>
      <w:r w:rsidR="0031102D">
        <w:rPr>
          <w:rFonts w:hint="cs"/>
          <w:rtl/>
        </w:rPr>
        <w:t>ا</w:t>
      </w:r>
      <w:r>
        <w:rPr>
          <w:rtl/>
        </w:rPr>
        <w:t>سناد</w:t>
      </w:r>
      <w:r w:rsidR="00211E62">
        <w:rPr>
          <w:rtl/>
        </w:rPr>
        <w:t>:</w:t>
      </w:r>
      <w:r>
        <w:rPr>
          <w:rtl/>
        </w:rPr>
        <w:t xml:space="preserve"> 113.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183 / 4.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أحمد بن </w:t>
      </w:r>
      <w:r w:rsidR="007D12B3">
        <w:rPr>
          <w:rtl/>
        </w:rPr>
        <w:t>محمّد</w:t>
      </w:r>
      <w:r w:rsidR="00343F1C">
        <w:rPr>
          <w:rtl/>
        </w:rPr>
        <w:t xml:space="preserve"> </w:t>
      </w:r>
      <w:r w:rsidRPr="00E40572">
        <w:rPr>
          <w:rStyle w:val="libFootnotenumChar"/>
          <w:rtl/>
        </w:rPr>
        <w:t>(1)</w:t>
      </w:r>
      <w:r>
        <w:rPr>
          <w:rtl/>
        </w:rPr>
        <w:t xml:space="preserve">. </w:t>
      </w:r>
    </w:p>
    <w:p w:rsidR="00C90F8A" w:rsidRDefault="00C90F8A" w:rsidP="00E40572">
      <w:pPr>
        <w:pStyle w:val="libNormal"/>
        <w:rPr>
          <w:rtl/>
        </w:rPr>
      </w:pP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w:t>
      </w:r>
      <w:r w:rsidR="004A4224">
        <w:rPr>
          <w:rtl/>
        </w:rPr>
        <w:t xml:space="preserve">حنان </w:t>
      </w:r>
      <w:r w:rsidRPr="00E40572">
        <w:rPr>
          <w:rStyle w:val="libFootnotenumChar"/>
          <w:rtl/>
        </w:rPr>
        <w:t>(2)</w:t>
      </w:r>
      <w:r>
        <w:rPr>
          <w:rtl/>
        </w:rPr>
        <w:t>.</w:t>
      </w:r>
    </w:p>
    <w:p w:rsidR="00C90F8A" w:rsidRDefault="00C90F8A" w:rsidP="00C90F8A">
      <w:pPr>
        <w:pStyle w:val="Heading2Center"/>
        <w:rPr>
          <w:rtl/>
        </w:rPr>
      </w:pPr>
      <w:bookmarkStart w:id="1154" w:name="_Toc303531769"/>
      <w:bookmarkStart w:id="1155" w:name="_Toc303765449"/>
      <w:bookmarkStart w:id="1156" w:name="_Toc303770639"/>
      <w:bookmarkStart w:id="1157" w:name="_Toc378022426"/>
      <w:bookmarkStart w:id="1158" w:name="_Toc253506801"/>
      <w:r>
        <w:rPr>
          <w:rtl/>
        </w:rPr>
        <w:t>21</w:t>
      </w:r>
      <w:r w:rsidR="00211E62">
        <w:rPr>
          <w:rtl/>
        </w:rPr>
        <w:t xml:space="preserve"> - </w:t>
      </w:r>
      <w:r>
        <w:rPr>
          <w:rtl/>
        </w:rPr>
        <w:t>باب اشتراط اختصاص البائع بملك المبيع</w:t>
      </w:r>
      <w:r w:rsidR="00211E62">
        <w:rPr>
          <w:rtl/>
        </w:rPr>
        <w:t>،</w:t>
      </w:r>
      <w:r>
        <w:rPr>
          <w:rtl/>
        </w:rPr>
        <w:t xml:space="preserve"> وحكم</w:t>
      </w:r>
      <w:bookmarkEnd w:id="1154"/>
      <w:bookmarkEnd w:id="1155"/>
      <w:bookmarkEnd w:id="1156"/>
      <w:r w:rsidR="00211E62">
        <w:rPr>
          <w:rtl/>
        </w:rPr>
        <w:t xml:space="preserve"> </w:t>
      </w:r>
      <w:bookmarkStart w:id="1159" w:name="_Toc303531770"/>
      <w:bookmarkStart w:id="1160" w:name="_Toc303765450"/>
      <w:bookmarkStart w:id="1161" w:name="_Toc303770640"/>
      <w:r w:rsidR="00211E62">
        <w:rPr>
          <w:rtl/>
        </w:rPr>
        <w:t>ب</w:t>
      </w:r>
      <w:r>
        <w:rPr>
          <w:rtl/>
        </w:rPr>
        <w:t>يع الارض المفتوحة عنوة</w:t>
      </w:r>
      <w:r w:rsidR="00211E62">
        <w:rPr>
          <w:rtl/>
        </w:rPr>
        <w:t>،</w:t>
      </w:r>
      <w:r>
        <w:rPr>
          <w:rtl/>
        </w:rPr>
        <w:t xml:space="preserve"> والشراء من أرض أهل الذم</w:t>
      </w:r>
      <w:r w:rsidR="0031102D">
        <w:rPr>
          <w:rFonts w:hint="cs"/>
          <w:rtl/>
        </w:rPr>
        <w:t>ّ</w:t>
      </w:r>
      <w:r>
        <w:rPr>
          <w:rtl/>
        </w:rPr>
        <w:t>ة</w:t>
      </w:r>
      <w:bookmarkEnd w:id="1157"/>
      <w:bookmarkEnd w:id="1158"/>
      <w:bookmarkEnd w:id="1159"/>
      <w:bookmarkEnd w:id="1160"/>
      <w:bookmarkEnd w:id="1161"/>
    </w:p>
    <w:p w:rsidR="00C90F8A" w:rsidRDefault="00C90F8A" w:rsidP="004F5848">
      <w:pPr>
        <w:pStyle w:val="libNormal"/>
        <w:rPr>
          <w:rtl/>
        </w:rPr>
      </w:pPr>
      <w:r w:rsidRPr="008D3D37">
        <w:rPr>
          <w:rStyle w:val="libNormalChar"/>
          <w:rtl/>
        </w:rPr>
        <w:t xml:space="preserve">[ 22764 ]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حريز</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 xml:space="preserve">. </w:t>
      </w:r>
    </w:p>
    <w:p w:rsidR="00C90F8A" w:rsidRDefault="00C90F8A" w:rsidP="00E40572">
      <w:pPr>
        <w:pStyle w:val="libNormal"/>
        <w:rPr>
          <w:rtl/>
        </w:rPr>
      </w:pPr>
      <w:r>
        <w:rPr>
          <w:rtl/>
        </w:rPr>
        <w:t>وعن الساباطي</w:t>
      </w:r>
      <w:r w:rsidR="00211E62">
        <w:rPr>
          <w:rtl/>
        </w:rPr>
        <w:t>،</w:t>
      </w:r>
      <w:r>
        <w:rPr>
          <w:rtl/>
        </w:rPr>
        <w:t xml:space="preserve"> وعن زرارة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31102D">
        <w:rPr>
          <w:rFonts w:hint="cs"/>
          <w:rtl/>
        </w:rPr>
        <w:t>ّ</w:t>
      </w:r>
      <w:r>
        <w:rPr>
          <w:rtl/>
        </w:rPr>
        <w:t>هم سألوهما عن شراء أرض الدهاقين من أرض الجزية؟ فقال</w:t>
      </w:r>
      <w:r w:rsidR="00211E62">
        <w:rPr>
          <w:rtl/>
        </w:rPr>
        <w:t>:</w:t>
      </w:r>
      <w:r>
        <w:rPr>
          <w:rtl/>
        </w:rPr>
        <w:t xml:space="preserve"> إن</w:t>
      </w:r>
      <w:r w:rsidR="0031102D">
        <w:rPr>
          <w:rFonts w:hint="cs"/>
          <w:rtl/>
        </w:rPr>
        <w:t>ّ</w:t>
      </w:r>
      <w:r>
        <w:rPr>
          <w:rtl/>
        </w:rPr>
        <w:t xml:space="preserve">ه </w:t>
      </w:r>
      <w:r w:rsidR="004352C0">
        <w:rPr>
          <w:rtl/>
        </w:rPr>
        <w:t xml:space="preserve">إذا </w:t>
      </w:r>
      <w:r w:rsidR="006204AE">
        <w:rPr>
          <w:rtl/>
        </w:rPr>
        <w:t xml:space="preserve">كان </w:t>
      </w:r>
      <w:r>
        <w:rPr>
          <w:rtl/>
        </w:rPr>
        <w:t xml:space="preserve">ذلك انتزعت منك أو تؤدي عنها ما عليها من الخراج. </w:t>
      </w:r>
    </w:p>
    <w:p w:rsidR="00C90F8A" w:rsidRDefault="00C90F8A" w:rsidP="00E40572">
      <w:pPr>
        <w:pStyle w:val="libNormal"/>
        <w:rPr>
          <w:rtl/>
        </w:rPr>
      </w:pPr>
      <w:r>
        <w:rPr>
          <w:rtl/>
        </w:rPr>
        <w:t>قال عمار</w:t>
      </w:r>
      <w:r w:rsidR="00211E62">
        <w:rPr>
          <w:rtl/>
        </w:rPr>
        <w:t>:</w:t>
      </w:r>
      <w:r>
        <w:rPr>
          <w:rtl/>
        </w:rPr>
        <w:t xml:space="preserve"> </w:t>
      </w:r>
      <w:r w:rsidR="003763A8">
        <w:rPr>
          <w:rtl/>
        </w:rPr>
        <w:t xml:space="preserve">ثمّ </w:t>
      </w:r>
      <w:r>
        <w:rPr>
          <w:rtl/>
        </w:rPr>
        <w:t xml:space="preserve">أقبل </w:t>
      </w:r>
      <w:r w:rsidR="00584DEF">
        <w:rPr>
          <w:rtl/>
        </w:rPr>
        <w:t xml:space="preserve">عليّ </w:t>
      </w:r>
      <w:r>
        <w:rPr>
          <w:rtl/>
        </w:rPr>
        <w:t>فقال</w:t>
      </w:r>
      <w:r w:rsidR="00211E62">
        <w:rPr>
          <w:rtl/>
        </w:rPr>
        <w:t>:</w:t>
      </w:r>
      <w:r>
        <w:rPr>
          <w:rtl/>
        </w:rPr>
        <w:t xml:space="preserve"> اشترها</w:t>
      </w:r>
      <w:r w:rsidR="00211E62">
        <w:rPr>
          <w:rtl/>
        </w:rPr>
        <w:t>،</w:t>
      </w:r>
      <w:r>
        <w:rPr>
          <w:rtl/>
        </w:rPr>
        <w:t xml:space="preserve"> ف</w:t>
      </w:r>
      <w:r w:rsidR="003763A8">
        <w:rPr>
          <w:rtl/>
        </w:rPr>
        <w:t xml:space="preserve">إنّ </w:t>
      </w:r>
      <w:r>
        <w:rPr>
          <w:rtl/>
        </w:rPr>
        <w:t>لك من ال</w:t>
      </w:r>
      <w:r w:rsidR="003763A8">
        <w:rPr>
          <w:rtl/>
        </w:rPr>
        <w:t xml:space="preserve">حقّ </w:t>
      </w:r>
      <w:r>
        <w:rPr>
          <w:rtl/>
        </w:rPr>
        <w:t xml:space="preserve">ما هو أكثر من ذلك. </w:t>
      </w:r>
    </w:p>
    <w:p w:rsidR="00C90F8A" w:rsidRDefault="00C90F8A" w:rsidP="0031102D">
      <w:pPr>
        <w:pStyle w:val="libNormal"/>
        <w:rPr>
          <w:rtl/>
        </w:rPr>
      </w:pPr>
      <w:r w:rsidRPr="008D3D37">
        <w:rPr>
          <w:rStyle w:val="libNormalChar"/>
          <w:rtl/>
        </w:rPr>
        <w:t xml:space="preserve">[ 22765 ] </w:t>
      </w:r>
      <w:r>
        <w:rPr>
          <w:rtl/>
        </w:rPr>
        <w:t>2</w:t>
      </w:r>
      <w:r w:rsidR="00211E62">
        <w:rPr>
          <w:rtl/>
        </w:rPr>
        <w:t xml:space="preserve"> - </w:t>
      </w:r>
      <w:r>
        <w:rPr>
          <w:rtl/>
        </w:rPr>
        <w:t xml:space="preserve">وعن الحسين بن </w:t>
      </w:r>
      <w:r w:rsidR="007D12B3">
        <w:rPr>
          <w:rtl/>
        </w:rPr>
        <w:t>محمّد</w:t>
      </w:r>
      <w:r w:rsidR="00211E62">
        <w:rPr>
          <w:rtl/>
        </w:rPr>
        <w:t>،</w:t>
      </w:r>
      <w:r>
        <w:rPr>
          <w:rtl/>
        </w:rPr>
        <w:t xml:space="preserve"> عن معلى</w:t>
      </w:r>
      <w:r w:rsidR="00211E62">
        <w:rPr>
          <w:rtl/>
        </w:rPr>
        <w:t>،</w:t>
      </w:r>
      <w:r>
        <w:rPr>
          <w:rtl/>
        </w:rPr>
        <w:t xml:space="preserve"> عن الحسن بن علي</w:t>
      </w:r>
      <w:r w:rsidR="00211E62">
        <w:rPr>
          <w:rtl/>
        </w:rPr>
        <w:t>،</w:t>
      </w:r>
      <w:r>
        <w:rPr>
          <w:rtl/>
        </w:rPr>
        <w:t xml:space="preserve"> عن أبان</w:t>
      </w:r>
      <w:r w:rsidR="00211E62">
        <w:rPr>
          <w:rtl/>
        </w:rPr>
        <w:t>،</w:t>
      </w:r>
      <w:r>
        <w:rPr>
          <w:rtl/>
        </w:rPr>
        <w:t xml:space="preserve"> عن زرارة قال قال</w:t>
      </w:r>
      <w:r w:rsidR="00211E62">
        <w:rPr>
          <w:rtl/>
        </w:rPr>
        <w:t>:</w:t>
      </w:r>
      <w:r>
        <w:rPr>
          <w:rtl/>
        </w:rPr>
        <w:t xml:space="preserve"> لا بأس ب</w:t>
      </w:r>
      <w:r w:rsidR="003763A8">
        <w:rPr>
          <w:rtl/>
        </w:rPr>
        <w:t xml:space="preserve">إنّ </w:t>
      </w:r>
      <w:r>
        <w:rPr>
          <w:rtl/>
        </w:rPr>
        <w:t xml:space="preserve">يشترى أرض أهل الذمة </w:t>
      </w:r>
      <w:r w:rsidR="004352C0">
        <w:rPr>
          <w:rtl/>
        </w:rPr>
        <w:t xml:space="preserve">إذا </w:t>
      </w:r>
      <w:r>
        <w:rPr>
          <w:rtl/>
        </w:rPr>
        <w:t xml:space="preserve">عملوها </w:t>
      </w:r>
      <w:r w:rsidRPr="00E40572">
        <w:rPr>
          <w:rStyle w:val="libFootnotenumChar"/>
          <w:rtl/>
        </w:rPr>
        <w:t>(</w:t>
      </w:r>
      <w:r w:rsidR="0031102D">
        <w:rPr>
          <w:rStyle w:val="libFootnotenumChar"/>
          <w:rFonts w:hint="cs"/>
          <w:rtl/>
        </w:rPr>
        <w:t>3</w:t>
      </w:r>
      <w:r w:rsidRPr="00E40572">
        <w:rPr>
          <w:rStyle w:val="libFootnotenumChar"/>
          <w:rtl/>
        </w:rPr>
        <w:t>)</w:t>
      </w:r>
      <w:r>
        <w:rPr>
          <w:rtl/>
        </w:rPr>
        <w:t xml:space="preserve"> وأحيوها فهي لهم. </w:t>
      </w:r>
    </w:p>
    <w:p w:rsidR="00C90F8A" w:rsidRDefault="00C90F8A" w:rsidP="004F5848">
      <w:pPr>
        <w:pStyle w:val="libNormal"/>
        <w:rPr>
          <w:rtl/>
        </w:rPr>
      </w:pPr>
      <w:r w:rsidRPr="008D3D37">
        <w:rPr>
          <w:rStyle w:val="libNormalChar"/>
          <w:rtl/>
        </w:rPr>
        <w:t xml:space="preserve">[ 22766 ]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العلاء</w:t>
      </w:r>
      <w:r w:rsidR="00211E62">
        <w:rPr>
          <w:rtl/>
        </w:rPr>
        <w:t>،</w:t>
      </w:r>
      <w:r>
        <w:rPr>
          <w:rtl/>
        </w:rPr>
        <w:t xml:space="preserve"> عن </w:t>
      </w:r>
      <w:r w:rsidR="007D12B3">
        <w:rPr>
          <w:rtl/>
        </w:rPr>
        <w:t>محمّد</w:t>
      </w:r>
      <w:r w:rsidR="00343F1C">
        <w:rPr>
          <w:rtl/>
        </w:rPr>
        <w:t xml:space="preserve"> </w:t>
      </w:r>
    </w:p>
    <w:p w:rsidR="00C90F8A" w:rsidRDefault="00343F1C" w:rsidP="00343F1C">
      <w:pPr>
        <w:pStyle w:val="libLine"/>
        <w:rPr>
          <w:rtl/>
        </w:rPr>
      </w:pPr>
      <w:r>
        <w:rPr>
          <w:rtl/>
        </w:rPr>
        <w:t>____________________</w:t>
      </w:r>
    </w:p>
    <w:p w:rsidR="00C90F8A" w:rsidRPr="00794DB9" w:rsidRDefault="00C90F8A" w:rsidP="00343F1C">
      <w:pPr>
        <w:pStyle w:val="libFootnote0"/>
        <w:rPr>
          <w:rtl/>
        </w:rPr>
      </w:pPr>
      <w:r w:rsidRPr="00794DB9">
        <w:rPr>
          <w:rtl/>
        </w:rPr>
        <w:t>(1) التهذيب 7</w:t>
      </w:r>
      <w:r w:rsidR="00211E62">
        <w:rPr>
          <w:rtl/>
        </w:rPr>
        <w:t>:</w:t>
      </w:r>
      <w:r w:rsidRPr="00794DB9">
        <w:rPr>
          <w:rtl/>
        </w:rPr>
        <w:t xml:space="preserve"> 128 </w:t>
      </w:r>
      <w:r>
        <w:rPr>
          <w:rtl/>
        </w:rPr>
        <w:t>/</w:t>
      </w:r>
      <w:r w:rsidRPr="00794DB9">
        <w:rPr>
          <w:rtl/>
        </w:rPr>
        <w:t xml:space="preserve"> 559</w:t>
      </w:r>
      <w:r>
        <w:rPr>
          <w:rtl/>
        </w:rPr>
        <w:t>.</w:t>
      </w:r>
      <w:r w:rsidRPr="00794DB9">
        <w:rPr>
          <w:rtl/>
        </w:rPr>
        <w:t xml:space="preserve"> </w:t>
      </w:r>
    </w:p>
    <w:p w:rsidR="00C90F8A" w:rsidRPr="00794DB9" w:rsidRDefault="00C90F8A" w:rsidP="00343F1C">
      <w:pPr>
        <w:pStyle w:val="libFootnote0"/>
        <w:rPr>
          <w:rtl/>
        </w:rPr>
      </w:pPr>
      <w:r w:rsidRPr="00794DB9">
        <w:rPr>
          <w:rtl/>
        </w:rPr>
        <w:t>(2) التهذيب 7</w:t>
      </w:r>
      <w:r w:rsidR="00211E62">
        <w:rPr>
          <w:rtl/>
        </w:rPr>
        <w:t>:</w:t>
      </w:r>
      <w:r w:rsidRPr="00794DB9">
        <w:rPr>
          <w:rtl/>
        </w:rPr>
        <w:t xml:space="preserve"> 40 </w:t>
      </w:r>
      <w:r>
        <w:rPr>
          <w:rtl/>
        </w:rPr>
        <w:t>/</w:t>
      </w:r>
      <w:r w:rsidRPr="00794DB9">
        <w:rPr>
          <w:rtl/>
        </w:rPr>
        <w:t xml:space="preserve"> 168</w:t>
      </w:r>
      <w:r>
        <w:rPr>
          <w:rtl/>
        </w:rPr>
        <w:t>.</w:t>
      </w:r>
    </w:p>
    <w:p w:rsidR="00C90F8A" w:rsidRDefault="00C90F8A" w:rsidP="006E285D">
      <w:pPr>
        <w:pStyle w:val="libFootnoteCenterBold"/>
        <w:rPr>
          <w:rtl/>
        </w:rPr>
      </w:pPr>
      <w:r>
        <w:rPr>
          <w:rtl/>
        </w:rPr>
        <w:t xml:space="preserve">الباب 21 </w:t>
      </w:r>
    </w:p>
    <w:p w:rsidR="00C90F8A" w:rsidRDefault="00C90F8A" w:rsidP="006E285D">
      <w:pPr>
        <w:pStyle w:val="libFootnoteCenterBold"/>
        <w:rPr>
          <w:rtl/>
        </w:rPr>
      </w:pPr>
      <w:r>
        <w:rPr>
          <w:rtl/>
        </w:rPr>
        <w:t>فيه 10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282 / 3.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282 / 2. </w:t>
      </w:r>
    </w:p>
    <w:p w:rsidR="00C90F8A" w:rsidRPr="00794DB9" w:rsidRDefault="00C90F8A" w:rsidP="0031102D">
      <w:pPr>
        <w:pStyle w:val="libFootnote0"/>
        <w:rPr>
          <w:rtl/>
        </w:rPr>
      </w:pPr>
      <w:r w:rsidRPr="00794DB9">
        <w:rPr>
          <w:rtl/>
        </w:rPr>
        <w:t>(</w:t>
      </w:r>
      <w:r w:rsidR="0031102D">
        <w:rPr>
          <w:rFonts w:hint="cs"/>
          <w:rtl/>
        </w:rPr>
        <w:t>3</w:t>
      </w:r>
      <w:r w:rsidRPr="00794DB9">
        <w:rPr>
          <w:rtl/>
        </w:rPr>
        <w:t>) في المصدر</w:t>
      </w:r>
      <w:r w:rsidR="00211E62">
        <w:rPr>
          <w:rtl/>
        </w:rPr>
        <w:t>:</w:t>
      </w:r>
      <w:r w:rsidRPr="00794DB9">
        <w:rPr>
          <w:rtl/>
        </w:rPr>
        <w:t xml:space="preserve"> عم</w:t>
      </w:r>
      <w:r w:rsidR="006E285D">
        <w:rPr>
          <w:rFonts w:hint="cs"/>
          <w:rtl/>
        </w:rPr>
        <w:t>ّ</w:t>
      </w:r>
      <w:r w:rsidRPr="00794DB9">
        <w:rPr>
          <w:rtl/>
        </w:rPr>
        <w:t>روها</w:t>
      </w:r>
      <w:r>
        <w:rPr>
          <w:rtl/>
        </w:rPr>
        <w:t>.</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151 / 664.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ابن مسلم</w:t>
      </w:r>
      <w:r w:rsidR="00211E62">
        <w:rPr>
          <w:rtl/>
        </w:rPr>
        <w:t>،</w:t>
      </w:r>
      <w:r>
        <w:rPr>
          <w:rtl/>
        </w:rPr>
        <w:t xml:space="preserve"> قال</w:t>
      </w:r>
      <w:r w:rsidR="00211E62">
        <w:rPr>
          <w:rtl/>
        </w:rPr>
        <w:t>:</w:t>
      </w:r>
      <w:r>
        <w:rPr>
          <w:rtl/>
        </w:rPr>
        <w:t xml:space="preserve"> سألته عن الشراء من أرض اليهود والنصراني؟ قال</w:t>
      </w:r>
      <w:r w:rsidR="00211E62">
        <w:rPr>
          <w:rtl/>
        </w:rPr>
        <w:t>:</w:t>
      </w:r>
      <w:r>
        <w:rPr>
          <w:rtl/>
        </w:rPr>
        <w:t xml:space="preserve"> ليس به بأس. </w:t>
      </w:r>
    </w:p>
    <w:p w:rsidR="00C90F8A" w:rsidRDefault="00C90F8A" w:rsidP="004F5848">
      <w:pPr>
        <w:pStyle w:val="libNormal"/>
        <w:rPr>
          <w:rtl/>
        </w:rPr>
      </w:pPr>
      <w:r w:rsidRPr="008D3D37">
        <w:rPr>
          <w:rStyle w:val="libNormalChar"/>
          <w:rtl/>
        </w:rPr>
        <w:t xml:space="preserve">[ 22767 ] </w:t>
      </w:r>
      <w:r>
        <w:rPr>
          <w:rtl/>
        </w:rPr>
        <w:t>4</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ابن مسكان</w:t>
      </w:r>
      <w:r w:rsidR="00211E62">
        <w:rPr>
          <w:rtl/>
        </w:rPr>
        <w:t>،</w:t>
      </w:r>
      <w:r>
        <w:rPr>
          <w:rtl/>
        </w:rPr>
        <w:t xml:space="preserve"> عن </w:t>
      </w:r>
      <w:r w:rsidR="007D12B3">
        <w:rPr>
          <w:rtl/>
        </w:rPr>
        <w:t>محمّد</w:t>
      </w:r>
      <w:r w:rsidR="00343F1C">
        <w:rPr>
          <w:rtl/>
        </w:rPr>
        <w:t xml:space="preserve"> </w:t>
      </w:r>
      <w:r>
        <w:rPr>
          <w:rtl/>
        </w:rPr>
        <w:t>الحلبي قال</w:t>
      </w:r>
      <w:r w:rsidR="00211E62">
        <w:rPr>
          <w:rtl/>
        </w:rPr>
        <w:t>:</w:t>
      </w:r>
      <w:r>
        <w:rPr>
          <w:rtl/>
        </w:rPr>
        <w:t xml:space="preserve"> س</w:t>
      </w:r>
      <w:r w:rsidR="000568C7">
        <w:rPr>
          <w:rFonts w:hint="cs"/>
          <w:rtl/>
        </w:rPr>
        <w:t>ُ</w:t>
      </w:r>
      <w:r>
        <w:rPr>
          <w:rtl/>
        </w:rPr>
        <w:t xml:space="preserve">ئل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السواد ما منزلته؟ فقال</w:t>
      </w:r>
      <w:r w:rsidR="00211E62">
        <w:rPr>
          <w:rtl/>
        </w:rPr>
        <w:t>:</w:t>
      </w:r>
      <w:r>
        <w:rPr>
          <w:rtl/>
        </w:rPr>
        <w:t xml:space="preserve"> هو لجميع المسلمين</w:t>
      </w:r>
      <w:r w:rsidR="00211E62">
        <w:rPr>
          <w:rtl/>
        </w:rPr>
        <w:t>:</w:t>
      </w:r>
      <w:r>
        <w:rPr>
          <w:rtl/>
        </w:rPr>
        <w:t xml:space="preserve"> لمن هو اليوم</w:t>
      </w:r>
      <w:r w:rsidR="00211E62">
        <w:rPr>
          <w:rtl/>
        </w:rPr>
        <w:t>،</w:t>
      </w:r>
      <w:r w:rsidR="006E285D">
        <w:rPr>
          <w:rtl/>
        </w:rPr>
        <w:t xml:space="preserve"> ولمن يدخل في ال</w:t>
      </w:r>
      <w:r w:rsidR="006E285D">
        <w:rPr>
          <w:rFonts w:hint="cs"/>
          <w:rtl/>
        </w:rPr>
        <w:t>إِ</w:t>
      </w:r>
      <w:r>
        <w:rPr>
          <w:rtl/>
        </w:rPr>
        <w:t>سلام بعد اليوم</w:t>
      </w:r>
      <w:r w:rsidR="00211E62">
        <w:rPr>
          <w:rtl/>
        </w:rPr>
        <w:t>،</w:t>
      </w:r>
      <w:r>
        <w:rPr>
          <w:rtl/>
        </w:rPr>
        <w:t xml:space="preserve"> ولمن لم يخلق بعد. </w:t>
      </w:r>
    </w:p>
    <w:p w:rsidR="00C90F8A" w:rsidRDefault="00C90F8A" w:rsidP="000568C7">
      <w:pPr>
        <w:pStyle w:val="libNormal"/>
        <w:rPr>
          <w:rtl/>
        </w:rPr>
      </w:pPr>
      <w:r>
        <w:rPr>
          <w:rtl/>
        </w:rPr>
        <w:t>فقلت</w:t>
      </w:r>
      <w:r w:rsidR="00211E62">
        <w:rPr>
          <w:rtl/>
        </w:rPr>
        <w:t>:</w:t>
      </w:r>
      <w:r>
        <w:rPr>
          <w:rtl/>
        </w:rPr>
        <w:t xml:space="preserve"> الشراء من الدهاقين قال</w:t>
      </w:r>
      <w:r w:rsidR="00211E62">
        <w:rPr>
          <w:rtl/>
        </w:rPr>
        <w:t>:</w:t>
      </w:r>
      <w:r>
        <w:rPr>
          <w:rtl/>
        </w:rPr>
        <w:t xml:space="preserve"> لا يصلح </w:t>
      </w:r>
      <w:r w:rsidR="00ED520A">
        <w:rPr>
          <w:rtl/>
        </w:rPr>
        <w:t xml:space="preserve">إلّا </w:t>
      </w:r>
      <w:r w:rsidR="000568C7">
        <w:rPr>
          <w:rFonts w:hint="cs"/>
          <w:rtl/>
        </w:rPr>
        <w:t>أ</w:t>
      </w:r>
      <w:r w:rsidR="003763A8">
        <w:rPr>
          <w:rtl/>
        </w:rPr>
        <w:t xml:space="preserve">ن </w:t>
      </w:r>
      <w:r>
        <w:rPr>
          <w:rtl/>
        </w:rPr>
        <w:t xml:space="preserve">تشتري منهم على </w:t>
      </w:r>
      <w:r w:rsidR="003763A8">
        <w:rPr>
          <w:rtl/>
        </w:rPr>
        <w:t xml:space="preserve">إنّ </w:t>
      </w:r>
      <w:r>
        <w:rPr>
          <w:rtl/>
        </w:rPr>
        <w:t>يصيرها للمسلمين</w:t>
      </w:r>
      <w:r w:rsidR="00211E62">
        <w:rPr>
          <w:rtl/>
        </w:rPr>
        <w:t>،</w:t>
      </w:r>
      <w:r>
        <w:rPr>
          <w:rtl/>
        </w:rPr>
        <w:t xml:space="preserve"> </w:t>
      </w:r>
      <w:r w:rsidR="00440722">
        <w:rPr>
          <w:rtl/>
        </w:rPr>
        <w:t xml:space="preserve">فإذا </w:t>
      </w:r>
      <w:r>
        <w:rPr>
          <w:rtl/>
        </w:rPr>
        <w:t xml:space="preserve">شاء ولي الامر </w:t>
      </w:r>
      <w:r w:rsidR="000568C7">
        <w:rPr>
          <w:rFonts w:hint="cs"/>
          <w:rtl/>
        </w:rPr>
        <w:t>أ</w:t>
      </w:r>
      <w:r w:rsidR="000568C7">
        <w:rPr>
          <w:rtl/>
        </w:rPr>
        <w:t xml:space="preserve">ن </w:t>
      </w:r>
      <w:r>
        <w:rPr>
          <w:rtl/>
        </w:rPr>
        <w:t>يأخذها أخذها</w:t>
      </w:r>
      <w:r w:rsidR="00211E62">
        <w:rPr>
          <w:rtl/>
        </w:rPr>
        <w:t>،</w:t>
      </w:r>
      <w:r>
        <w:rPr>
          <w:rtl/>
        </w:rPr>
        <w:t xml:space="preserve"> قلت</w:t>
      </w:r>
      <w:r w:rsidR="00211E62">
        <w:rPr>
          <w:rtl/>
        </w:rPr>
        <w:t>:</w:t>
      </w:r>
      <w:r>
        <w:rPr>
          <w:rtl/>
        </w:rPr>
        <w:t xml:space="preserve"> ف</w:t>
      </w:r>
      <w:r w:rsidR="000568C7">
        <w:rPr>
          <w:rtl/>
        </w:rPr>
        <w:t>إن</w:t>
      </w:r>
      <w:r w:rsidR="003763A8">
        <w:rPr>
          <w:rtl/>
        </w:rPr>
        <w:t xml:space="preserve"> </w:t>
      </w:r>
      <w:r>
        <w:rPr>
          <w:rtl/>
        </w:rPr>
        <w:t>أخذها منه قال</w:t>
      </w:r>
      <w:r w:rsidR="00211E62">
        <w:rPr>
          <w:rtl/>
        </w:rPr>
        <w:t>:</w:t>
      </w:r>
      <w:r>
        <w:rPr>
          <w:rtl/>
        </w:rPr>
        <w:t xml:space="preserve"> يرد عليه رأس ماله وله ما أكل من غل</w:t>
      </w:r>
      <w:r w:rsidR="000568C7">
        <w:rPr>
          <w:rFonts w:hint="cs"/>
          <w:rtl/>
        </w:rPr>
        <w:t>ّ</w:t>
      </w:r>
      <w:r>
        <w:rPr>
          <w:rtl/>
        </w:rPr>
        <w:t xml:space="preserve">تها بما عمل. </w:t>
      </w:r>
    </w:p>
    <w:p w:rsidR="00C90F8A" w:rsidRDefault="00C90F8A" w:rsidP="004F5848">
      <w:pPr>
        <w:pStyle w:val="libNormal"/>
        <w:rPr>
          <w:rtl/>
        </w:rPr>
      </w:pPr>
      <w:r w:rsidRPr="008D3D37">
        <w:rPr>
          <w:rStyle w:val="libNormalChar"/>
          <w:rtl/>
        </w:rPr>
        <w:t xml:space="preserve">[ 22768 ] </w:t>
      </w:r>
      <w:r>
        <w:rPr>
          <w:rtl/>
        </w:rPr>
        <w:t>5</w:t>
      </w:r>
      <w:r w:rsidR="00211E62">
        <w:rPr>
          <w:rtl/>
        </w:rPr>
        <w:t xml:space="preserve"> - </w:t>
      </w:r>
      <w:r>
        <w:rPr>
          <w:rtl/>
        </w:rPr>
        <w:t>وعنه</w:t>
      </w:r>
      <w:r w:rsidR="00211E62">
        <w:rPr>
          <w:rtl/>
        </w:rPr>
        <w:t>،</w:t>
      </w:r>
      <w:r>
        <w:rPr>
          <w:rtl/>
        </w:rPr>
        <w:t xml:space="preserve"> عن الحسن بن محبوب</w:t>
      </w:r>
      <w:r w:rsidR="00211E62">
        <w:rPr>
          <w:rtl/>
        </w:rPr>
        <w:t>،</w:t>
      </w:r>
      <w:r>
        <w:rPr>
          <w:rtl/>
        </w:rPr>
        <w:t xml:space="preserve"> عن خالد بن جرير</w:t>
      </w:r>
      <w:r w:rsidR="00211E62">
        <w:rPr>
          <w:rtl/>
        </w:rPr>
        <w:t>،</w:t>
      </w:r>
      <w:r>
        <w:rPr>
          <w:rtl/>
        </w:rPr>
        <w:t xml:space="preserve"> عن أبي الربيع الشامي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تشتر من أرض السواد </w:t>
      </w:r>
      <w:r w:rsidRPr="00E40572">
        <w:rPr>
          <w:rStyle w:val="libFootnotenumChar"/>
          <w:rtl/>
        </w:rPr>
        <w:t>(1)</w:t>
      </w:r>
      <w:r>
        <w:rPr>
          <w:rtl/>
        </w:rPr>
        <w:t xml:space="preserve"> </w:t>
      </w:r>
      <w:r w:rsidR="00A02D10">
        <w:rPr>
          <w:rtl/>
        </w:rPr>
        <w:t>شيئاً</w:t>
      </w:r>
      <w:r>
        <w:rPr>
          <w:rtl/>
        </w:rPr>
        <w:t xml:space="preserve"> </w:t>
      </w:r>
      <w:r w:rsidR="00ED520A">
        <w:rPr>
          <w:rtl/>
        </w:rPr>
        <w:t xml:space="preserve">إلّا </w:t>
      </w:r>
      <w:r>
        <w:rPr>
          <w:rtl/>
        </w:rPr>
        <w:t>من كانت له ذمة فإن</w:t>
      </w:r>
      <w:r w:rsidR="00DD7D6F">
        <w:rPr>
          <w:rFonts w:hint="cs"/>
          <w:rtl/>
        </w:rPr>
        <w:t>ّ</w:t>
      </w:r>
      <w:r>
        <w:rPr>
          <w:rtl/>
        </w:rPr>
        <w:t xml:space="preserve">ما هو فيء للمسلمين. </w:t>
      </w:r>
    </w:p>
    <w:p w:rsidR="00C90F8A" w:rsidRDefault="00C90F8A" w:rsidP="00E40572">
      <w:pPr>
        <w:pStyle w:val="libNormal"/>
        <w:rPr>
          <w:rtl/>
        </w:rPr>
      </w:pPr>
      <w:r>
        <w:rPr>
          <w:rtl/>
        </w:rPr>
        <w:t xml:space="preserve">ورواه الصدوق بإسناده عن أبي الربيع الشامي نحوه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[ 22769 ] </w:t>
      </w:r>
      <w:r>
        <w:rPr>
          <w:rtl/>
        </w:rPr>
        <w:t>6</w:t>
      </w:r>
      <w:r w:rsidR="00211E62">
        <w:rPr>
          <w:rtl/>
        </w:rPr>
        <w:t xml:space="preserve"> - </w:t>
      </w:r>
      <w:r>
        <w:rPr>
          <w:rtl/>
        </w:rPr>
        <w:t>وعنه</w:t>
      </w:r>
      <w:r w:rsidR="00211E62">
        <w:rPr>
          <w:rtl/>
        </w:rPr>
        <w:t>،</w:t>
      </w:r>
      <w:r>
        <w:rPr>
          <w:rtl/>
        </w:rPr>
        <w:t xml:space="preserve"> عن </w:t>
      </w:r>
      <w:r w:rsidR="001A3B80">
        <w:rPr>
          <w:rtl/>
        </w:rPr>
        <w:t>فضّال</w:t>
      </w:r>
      <w:r>
        <w:rPr>
          <w:rtl/>
        </w:rPr>
        <w:t>ة</w:t>
      </w:r>
      <w:r w:rsidR="00211E62">
        <w:rPr>
          <w:rtl/>
        </w:rPr>
        <w:t>،</w:t>
      </w:r>
      <w:r>
        <w:rPr>
          <w:rtl/>
        </w:rPr>
        <w:t xml:space="preserve"> عن أبان</w:t>
      </w:r>
      <w:r w:rsidR="00211E62">
        <w:rPr>
          <w:rtl/>
        </w:rPr>
        <w:t>،</w:t>
      </w:r>
      <w:r>
        <w:rPr>
          <w:rtl/>
        </w:rPr>
        <w:t xml:space="preserve"> عن أبي بصير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من اشترى </w:t>
      </w:r>
      <w:r w:rsidR="00A02D10">
        <w:rPr>
          <w:rtl/>
        </w:rPr>
        <w:t>شيئاً</w:t>
      </w:r>
      <w:r>
        <w:rPr>
          <w:rtl/>
        </w:rPr>
        <w:t xml:space="preserve"> من الخمس لم يعذره الله</w:t>
      </w:r>
      <w:r w:rsidR="00211E62">
        <w:rPr>
          <w:rtl/>
        </w:rPr>
        <w:t>،</w:t>
      </w:r>
      <w:r>
        <w:rPr>
          <w:rtl/>
        </w:rPr>
        <w:t xml:space="preserve"> اشترى ما لا يحل</w:t>
      </w:r>
      <w:r w:rsidR="00DD7D6F">
        <w:rPr>
          <w:rFonts w:hint="cs"/>
          <w:rtl/>
        </w:rPr>
        <w:t>ّ</w:t>
      </w:r>
      <w:r>
        <w:rPr>
          <w:rtl/>
        </w:rPr>
        <w:t xml:space="preserve"> له. </w:t>
      </w:r>
    </w:p>
    <w:p w:rsidR="00C90F8A" w:rsidRDefault="00C90F8A" w:rsidP="004F5848">
      <w:pPr>
        <w:pStyle w:val="libNormal"/>
        <w:rPr>
          <w:rtl/>
        </w:rPr>
      </w:pPr>
      <w:r w:rsidRPr="008D3D37">
        <w:rPr>
          <w:rStyle w:val="libNormalChar"/>
          <w:rtl/>
        </w:rPr>
        <w:t xml:space="preserve">[ 22770 ] </w:t>
      </w:r>
      <w:r>
        <w:rPr>
          <w:rtl/>
        </w:rPr>
        <w:t>7</w:t>
      </w:r>
      <w:r w:rsidR="00211E62">
        <w:rPr>
          <w:rtl/>
        </w:rPr>
        <w:t xml:space="preserve"> - </w:t>
      </w:r>
      <w:r>
        <w:rPr>
          <w:rtl/>
        </w:rPr>
        <w:t>وعنه</w:t>
      </w:r>
      <w:r w:rsidR="00211E62">
        <w:rPr>
          <w:rtl/>
        </w:rPr>
        <w:t>،</w:t>
      </w:r>
      <w:r>
        <w:rPr>
          <w:rtl/>
        </w:rPr>
        <w:t xml:space="preserve"> عن </w:t>
      </w:r>
      <w:r w:rsidR="00DD7D6F">
        <w:rPr>
          <w:rtl/>
        </w:rPr>
        <w:t>فض</w:t>
      </w:r>
      <w:r w:rsidR="001A3B80">
        <w:rPr>
          <w:rtl/>
        </w:rPr>
        <w:t>ال</w:t>
      </w:r>
      <w:r>
        <w:rPr>
          <w:rtl/>
        </w:rPr>
        <w:t>ة</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 قال</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147 / 652</w:t>
      </w:r>
      <w:r w:rsidR="00211E62">
        <w:rPr>
          <w:rtl/>
        </w:rPr>
        <w:t>،</w:t>
      </w:r>
      <w:r>
        <w:rPr>
          <w:rtl/>
        </w:rPr>
        <w:t xml:space="preserve"> والاستبصار 3</w:t>
      </w:r>
      <w:r w:rsidR="00211E62">
        <w:rPr>
          <w:rtl/>
        </w:rPr>
        <w:t>:</w:t>
      </w:r>
      <w:r>
        <w:rPr>
          <w:rtl/>
        </w:rPr>
        <w:t xml:space="preserve"> 109 / 384</w:t>
      </w:r>
      <w:r w:rsidR="00211E62">
        <w:rPr>
          <w:rtl/>
        </w:rPr>
        <w:t>،</w:t>
      </w:r>
      <w:r>
        <w:rPr>
          <w:rtl/>
        </w:rPr>
        <w:t xml:space="preserve"> وأورد صدره في الحديث 1 من الباب 18 من أبواب إحياء الموات.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147 / 653. </w:t>
      </w:r>
    </w:p>
    <w:p w:rsidR="00C90F8A" w:rsidRPr="00794DB9" w:rsidRDefault="00C90F8A" w:rsidP="00343F1C">
      <w:pPr>
        <w:pStyle w:val="libFootnote0"/>
        <w:rPr>
          <w:rtl/>
        </w:rPr>
      </w:pPr>
      <w:r w:rsidRPr="00794DB9">
        <w:rPr>
          <w:rtl/>
        </w:rPr>
        <w:t>(1) في الفقيه</w:t>
      </w:r>
      <w:r w:rsidR="00211E62">
        <w:rPr>
          <w:rtl/>
        </w:rPr>
        <w:t>:</w:t>
      </w:r>
      <w:r w:rsidRPr="00794DB9">
        <w:rPr>
          <w:rtl/>
        </w:rPr>
        <w:t xml:space="preserve"> أراضي </w:t>
      </w:r>
      <w:r w:rsidRPr="00DD7D6F">
        <w:rPr>
          <w:rtl/>
        </w:rPr>
        <w:t>أهل السواد ( هامش</w:t>
      </w:r>
      <w:r w:rsidRPr="00794DB9">
        <w:rPr>
          <w:rtl/>
        </w:rPr>
        <w:t xml:space="preserve"> المخطوط )</w:t>
      </w:r>
      <w:r>
        <w:rPr>
          <w:rtl/>
        </w:rPr>
        <w:t>.</w:t>
      </w:r>
      <w:r w:rsidRPr="00794DB9">
        <w:rPr>
          <w:rtl/>
        </w:rPr>
        <w:t xml:space="preserve"> </w:t>
      </w:r>
    </w:p>
    <w:p w:rsidR="00C90F8A" w:rsidRPr="00794DB9" w:rsidRDefault="00C90F8A" w:rsidP="00343F1C">
      <w:pPr>
        <w:pStyle w:val="libFootnote0"/>
        <w:rPr>
          <w:rtl/>
        </w:rPr>
      </w:pPr>
      <w:r w:rsidRPr="00794DB9">
        <w:rPr>
          <w:rtl/>
        </w:rPr>
        <w:t>(2) الفقيه 3</w:t>
      </w:r>
      <w:r w:rsidR="00211E62">
        <w:rPr>
          <w:rtl/>
        </w:rPr>
        <w:t>:</w:t>
      </w:r>
      <w:r w:rsidRPr="00794DB9">
        <w:rPr>
          <w:rtl/>
        </w:rPr>
        <w:t xml:space="preserve"> 152 </w:t>
      </w:r>
      <w:r>
        <w:rPr>
          <w:rtl/>
        </w:rPr>
        <w:t>/</w:t>
      </w:r>
      <w:r w:rsidRPr="00794DB9">
        <w:rPr>
          <w:rtl/>
        </w:rPr>
        <w:t xml:space="preserve"> 667</w:t>
      </w:r>
      <w:r>
        <w:rPr>
          <w:rtl/>
        </w:rPr>
        <w:t>.</w:t>
      </w:r>
      <w:r w:rsidRPr="00794DB9">
        <w:rPr>
          <w:rtl/>
        </w:rPr>
        <w:t xml:space="preserve"> </w:t>
      </w:r>
    </w:p>
    <w:p w:rsidR="00C90F8A" w:rsidRDefault="00C90F8A" w:rsidP="00343F1C">
      <w:pPr>
        <w:pStyle w:val="libFootnote0"/>
        <w:rPr>
          <w:rtl/>
        </w:rPr>
      </w:pPr>
      <w:r>
        <w:rPr>
          <w:rtl/>
        </w:rPr>
        <w:t>6</w:t>
      </w:r>
      <w:r w:rsidR="00211E62">
        <w:rPr>
          <w:rtl/>
        </w:rPr>
        <w:t xml:space="preserve"> - </w:t>
      </w:r>
      <w:r>
        <w:rPr>
          <w:rtl/>
        </w:rPr>
        <w:t>التهذيب 7</w:t>
      </w:r>
      <w:r w:rsidR="00211E62">
        <w:rPr>
          <w:rtl/>
        </w:rPr>
        <w:t>:</w:t>
      </w:r>
      <w:r>
        <w:rPr>
          <w:rtl/>
        </w:rPr>
        <w:t xml:space="preserve"> 133 / 583</w:t>
      </w:r>
      <w:r w:rsidR="00211E62">
        <w:rPr>
          <w:rtl/>
        </w:rPr>
        <w:t>،</w:t>
      </w:r>
      <w:r>
        <w:rPr>
          <w:rtl/>
        </w:rPr>
        <w:t xml:space="preserve"> وأورده في الحديث 5 من الباب 1 من أبواب وجوب الخمس. </w:t>
      </w:r>
    </w:p>
    <w:p w:rsidR="00C90F8A" w:rsidRDefault="00C90F8A" w:rsidP="00343F1C">
      <w:pPr>
        <w:pStyle w:val="libFootnote0"/>
        <w:rPr>
          <w:rtl/>
        </w:rPr>
      </w:pPr>
      <w:r>
        <w:rPr>
          <w:rtl/>
        </w:rPr>
        <w:t>7</w:t>
      </w:r>
      <w:r w:rsidR="00211E62">
        <w:rPr>
          <w:rtl/>
        </w:rPr>
        <w:t xml:space="preserve"> - </w:t>
      </w:r>
      <w:r>
        <w:rPr>
          <w:rtl/>
        </w:rPr>
        <w:t>التهذيب 7</w:t>
      </w:r>
      <w:r w:rsidR="00211E62">
        <w:rPr>
          <w:rtl/>
        </w:rPr>
        <w:t>:</w:t>
      </w:r>
      <w:r>
        <w:rPr>
          <w:rtl/>
        </w:rPr>
        <w:t xml:space="preserve"> 148 / 656</w:t>
      </w:r>
      <w:r w:rsidR="00211E62">
        <w:rPr>
          <w:rtl/>
        </w:rPr>
        <w:t>،</w:t>
      </w:r>
      <w:r>
        <w:rPr>
          <w:rtl/>
        </w:rPr>
        <w:t xml:space="preserve"> وأورد نحوه في الحديث 3 من الباب 71 من أبواب جهاد العدو.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سألته عن شراء أرضهم فقال</w:t>
      </w:r>
      <w:r w:rsidR="00211E62">
        <w:rPr>
          <w:rtl/>
        </w:rPr>
        <w:t>:</w:t>
      </w:r>
      <w:r>
        <w:rPr>
          <w:rtl/>
        </w:rPr>
        <w:t xml:space="preserve"> لا بأس </w:t>
      </w:r>
      <w:r w:rsidR="003763A8">
        <w:rPr>
          <w:rtl/>
        </w:rPr>
        <w:t xml:space="preserve">إنّ </w:t>
      </w:r>
      <w:r>
        <w:rPr>
          <w:rtl/>
        </w:rPr>
        <w:t xml:space="preserve">تشتريها فتكون </w:t>
      </w:r>
      <w:r w:rsidR="004352C0">
        <w:rPr>
          <w:rtl/>
        </w:rPr>
        <w:t xml:space="preserve">إذا </w:t>
      </w:r>
      <w:r w:rsidR="006204AE">
        <w:rPr>
          <w:rtl/>
        </w:rPr>
        <w:t xml:space="preserve">كان </w:t>
      </w:r>
      <w:r>
        <w:rPr>
          <w:rtl/>
        </w:rPr>
        <w:t xml:space="preserve">ذلك بمنزلتهم تؤدي فيها كما يؤدون فيها. </w:t>
      </w:r>
    </w:p>
    <w:p w:rsidR="00C90F8A" w:rsidRDefault="00C90F8A" w:rsidP="004F5848">
      <w:pPr>
        <w:pStyle w:val="libNormal"/>
        <w:rPr>
          <w:rtl/>
        </w:rPr>
      </w:pPr>
      <w:r w:rsidRPr="008D3D37">
        <w:rPr>
          <w:rStyle w:val="libNormalChar"/>
          <w:rtl/>
        </w:rPr>
        <w:t xml:space="preserve">[ 22771 ] </w:t>
      </w:r>
      <w:r>
        <w:rPr>
          <w:rtl/>
        </w:rPr>
        <w:t>8</w:t>
      </w:r>
      <w:r w:rsidR="00211E62">
        <w:rPr>
          <w:rtl/>
        </w:rPr>
        <w:t xml:space="preserve"> - </w:t>
      </w:r>
      <w:r>
        <w:rPr>
          <w:rtl/>
        </w:rPr>
        <w:t xml:space="preserve">وبإسناده عن أحمد بن </w:t>
      </w:r>
      <w:r w:rsidR="007D12B3">
        <w:rPr>
          <w:rtl/>
        </w:rPr>
        <w:t>محمّد</w:t>
      </w:r>
      <w:r w:rsidR="00211E62">
        <w:rPr>
          <w:rtl/>
        </w:rPr>
        <w:t>،</w:t>
      </w:r>
      <w:r>
        <w:rPr>
          <w:rtl/>
        </w:rPr>
        <w:t xml:space="preserve"> عن الحسن بن محبوب</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شراء أرض أهل الذمة</w:t>
      </w:r>
      <w:r w:rsidR="00211E62">
        <w:rPr>
          <w:rtl/>
        </w:rPr>
        <w:t>،</w:t>
      </w:r>
      <w:r>
        <w:rPr>
          <w:rtl/>
        </w:rPr>
        <w:t xml:space="preserve"> فقال</w:t>
      </w:r>
      <w:r w:rsidR="00211E62">
        <w:rPr>
          <w:rtl/>
        </w:rPr>
        <w:t>:</w:t>
      </w:r>
      <w:r>
        <w:rPr>
          <w:rtl/>
        </w:rPr>
        <w:t xml:space="preserve"> لا بأس بها فتكون </w:t>
      </w:r>
      <w:r w:rsidR="004352C0">
        <w:rPr>
          <w:rtl/>
        </w:rPr>
        <w:t xml:space="preserve">إذا </w:t>
      </w:r>
      <w:r w:rsidR="006204AE">
        <w:rPr>
          <w:rtl/>
        </w:rPr>
        <w:t xml:space="preserve">كان </w:t>
      </w:r>
      <w:r>
        <w:rPr>
          <w:rtl/>
        </w:rPr>
        <w:t>ذلك بمنزلتهم تؤدي عنها كما يؤدون</w:t>
      </w:r>
      <w:r>
        <w:rPr>
          <w:rFonts w:hint="cs"/>
          <w:rtl/>
        </w:rPr>
        <w:t xml:space="preserve"> </w:t>
      </w:r>
      <w:r>
        <w:rPr>
          <w:rtl/>
        </w:rPr>
        <w:t xml:space="preserve">... الحديث. </w:t>
      </w:r>
    </w:p>
    <w:p w:rsidR="00C90F8A" w:rsidRDefault="00C90F8A" w:rsidP="00E40572">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سهل بن زياد وأحمد بن </w:t>
      </w:r>
      <w:r w:rsidR="007D12B3">
        <w:rPr>
          <w:rtl/>
        </w:rPr>
        <w:t>محمّد</w:t>
      </w:r>
      <w:r w:rsidR="00211E62">
        <w:rPr>
          <w:rtl/>
        </w:rPr>
        <w:t>،</w:t>
      </w:r>
      <w:r>
        <w:rPr>
          <w:rtl/>
        </w:rPr>
        <w:t xml:space="preserve"> عن ابن محبوب مثله </w:t>
      </w:r>
      <w:r w:rsidRPr="00E40572">
        <w:rPr>
          <w:rStyle w:val="libFootnotenumChar"/>
          <w:rtl/>
        </w:rPr>
        <w:t>(1)</w:t>
      </w:r>
      <w:r>
        <w:rPr>
          <w:rtl/>
        </w:rPr>
        <w:t xml:space="preserve">. </w:t>
      </w:r>
    </w:p>
    <w:p w:rsidR="00C90F8A" w:rsidRDefault="00C90F8A" w:rsidP="007E2954">
      <w:pPr>
        <w:pStyle w:val="libNormal"/>
        <w:rPr>
          <w:rtl/>
        </w:rPr>
      </w:pPr>
      <w:r w:rsidRPr="008D3D37">
        <w:rPr>
          <w:rStyle w:val="libNormalChar"/>
          <w:rtl/>
        </w:rPr>
        <w:t xml:space="preserve">[ 22772 ] </w:t>
      </w:r>
      <w:r>
        <w:rPr>
          <w:rtl/>
        </w:rPr>
        <w:t>9</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عبدالله بن جبلة</w:t>
      </w:r>
      <w:r w:rsidR="00211E62">
        <w:rPr>
          <w:rtl/>
        </w:rPr>
        <w:t>،</w:t>
      </w:r>
      <w:r>
        <w:rPr>
          <w:rtl/>
        </w:rPr>
        <w:t xml:space="preserve"> عن </w:t>
      </w:r>
      <w:r w:rsidR="00584DEF">
        <w:rPr>
          <w:rtl/>
        </w:rPr>
        <w:t xml:space="preserve">عليّ </w:t>
      </w:r>
      <w:r>
        <w:rPr>
          <w:rtl/>
        </w:rPr>
        <w:t>بن الحارث عن بكار بن أبي بكر</w:t>
      </w:r>
      <w:r w:rsidR="00211E62">
        <w:rPr>
          <w:rtl/>
        </w:rPr>
        <w:t>،</w:t>
      </w:r>
      <w:r>
        <w:rPr>
          <w:rtl/>
        </w:rPr>
        <w:t xml:space="preserve"> عن </w:t>
      </w:r>
      <w:r w:rsidR="007D12B3">
        <w:rPr>
          <w:rtl/>
        </w:rPr>
        <w:t>محمّد</w:t>
      </w:r>
      <w:r w:rsidR="00343F1C">
        <w:rPr>
          <w:rtl/>
        </w:rPr>
        <w:t xml:space="preserve"> </w:t>
      </w:r>
      <w:r>
        <w:rPr>
          <w:rtl/>
        </w:rPr>
        <w:t>بن شريح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شراء الارض من أرض الخراج؟ فكرهه</w:t>
      </w:r>
      <w:r w:rsidR="00211E62">
        <w:rPr>
          <w:rtl/>
        </w:rPr>
        <w:t>،</w:t>
      </w:r>
      <w:r>
        <w:rPr>
          <w:rtl/>
        </w:rPr>
        <w:t xml:space="preserve"> وقال</w:t>
      </w:r>
      <w:r w:rsidR="00211E62">
        <w:rPr>
          <w:rtl/>
        </w:rPr>
        <w:t>:</w:t>
      </w:r>
      <w:r>
        <w:rPr>
          <w:rtl/>
        </w:rPr>
        <w:t xml:space="preserve"> إنم</w:t>
      </w:r>
      <w:r w:rsidR="007E2954">
        <w:rPr>
          <w:rFonts w:hint="cs"/>
          <w:rtl/>
        </w:rPr>
        <w:t>ّ</w:t>
      </w:r>
      <w:r>
        <w:rPr>
          <w:rtl/>
        </w:rPr>
        <w:t>ا أرض الخراج للمسلمين</w:t>
      </w:r>
      <w:r w:rsidR="00211E62">
        <w:rPr>
          <w:rtl/>
        </w:rPr>
        <w:t>،</w:t>
      </w:r>
      <w:r>
        <w:rPr>
          <w:rtl/>
        </w:rPr>
        <w:t xml:space="preserve"> فقالوا له</w:t>
      </w:r>
      <w:r w:rsidR="00211E62">
        <w:rPr>
          <w:rtl/>
        </w:rPr>
        <w:t>:</w:t>
      </w:r>
      <w:r>
        <w:rPr>
          <w:rtl/>
        </w:rPr>
        <w:t xml:space="preserve"> فإن</w:t>
      </w:r>
      <w:r w:rsidR="007E2954">
        <w:rPr>
          <w:rFonts w:hint="cs"/>
          <w:rtl/>
        </w:rPr>
        <w:t>ّ</w:t>
      </w:r>
      <w:r>
        <w:rPr>
          <w:rtl/>
        </w:rPr>
        <w:t>ه يشتريها الرجل وعليه خراجها</w:t>
      </w:r>
      <w:r w:rsidR="00211E62">
        <w:rPr>
          <w:rtl/>
        </w:rPr>
        <w:t>،</w:t>
      </w:r>
      <w:r>
        <w:rPr>
          <w:rtl/>
        </w:rPr>
        <w:t xml:space="preserve"> فقال</w:t>
      </w:r>
      <w:r w:rsidR="00211E62">
        <w:rPr>
          <w:rtl/>
        </w:rPr>
        <w:t>:</w:t>
      </w:r>
      <w:r>
        <w:rPr>
          <w:rtl/>
        </w:rPr>
        <w:t xml:space="preserve"> لا بأس </w:t>
      </w:r>
      <w:r w:rsidR="00ED520A">
        <w:rPr>
          <w:rtl/>
        </w:rPr>
        <w:t xml:space="preserve">إلّا </w:t>
      </w:r>
      <w:r w:rsidR="007E2954">
        <w:rPr>
          <w:rFonts w:hint="cs"/>
          <w:rtl/>
        </w:rPr>
        <w:t>أ</w:t>
      </w:r>
      <w:r w:rsidR="007E2954">
        <w:rPr>
          <w:rtl/>
        </w:rPr>
        <w:t xml:space="preserve">ن </w:t>
      </w:r>
      <w:r>
        <w:rPr>
          <w:rtl/>
        </w:rPr>
        <w:t xml:space="preserve">يستحيي من عيب ذلك. </w:t>
      </w:r>
    </w:p>
    <w:p w:rsidR="00C90F8A" w:rsidRDefault="00C90F8A" w:rsidP="004F5848">
      <w:pPr>
        <w:pStyle w:val="libNormal"/>
        <w:rPr>
          <w:rtl/>
        </w:rPr>
      </w:pPr>
      <w:r w:rsidRPr="008D3D37">
        <w:rPr>
          <w:rStyle w:val="libNormalChar"/>
          <w:rtl/>
        </w:rPr>
        <w:t xml:space="preserve">[ 22773 ] </w:t>
      </w:r>
      <w:r>
        <w:rPr>
          <w:rtl/>
        </w:rPr>
        <w:t>10</w:t>
      </w:r>
      <w:r w:rsidR="00211E62">
        <w:rPr>
          <w:rtl/>
        </w:rPr>
        <w:t xml:space="preserve"> - </w:t>
      </w:r>
      <w:r>
        <w:rPr>
          <w:rtl/>
        </w:rPr>
        <w:t>وعنه</w:t>
      </w:r>
      <w:r w:rsidR="00211E62">
        <w:rPr>
          <w:rtl/>
        </w:rPr>
        <w:t>،</w:t>
      </w:r>
      <w:r>
        <w:rPr>
          <w:rtl/>
        </w:rPr>
        <w:t xml:space="preserve"> عن غير واحد</w:t>
      </w:r>
      <w:r w:rsidR="00211E62">
        <w:rPr>
          <w:rtl/>
        </w:rPr>
        <w:t>،</w:t>
      </w:r>
      <w:r>
        <w:rPr>
          <w:rtl/>
        </w:rPr>
        <w:t xml:space="preserve"> عن </w:t>
      </w:r>
      <w:r w:rsidR="00361843">
        <w:rPr>
          <w:rtl/>
        </w:rPr>
        <w:t xml:space="preserve">أبان </w:t>
      </w:r>
      <w:r>
        <w:rPr>
          <w:rtl/>
        </w:rPr>
        <w:t>بن عثمان</w:t>
      </w:r>
      <w:r w:rsidR="00211E62">
        <w:rPr>
          <w:rtl/>
        </w:rPr>
        <w:t>،</w:t>
      </w:r>
      <w:r>
        <w:rPr>
          <w:rtl/>
        </w:rPr>
        <w:t xml:space="preserve"> عن إسماعيل ابن الفضل الهاشمي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رجل اشترى أرضا</w:t>
      </w:r>
      <w:r w:rsidR="007E2954">
        <w:rPr>
          <w:rFonts w:hint="cs"/>
          <w:rtl/>
        </w:rPr>
        <w:t>ً</w:t>
      </w:r>
      <w:r>
        <w:rPr>
          <w:rtl/>
        </w:rPr>
        <w:t xml:space="preserve"> من أرض أهل الذمة من الخراج وأهلها كارهون</w:t>
      </w:r>
      <w:r w:rsidR="00211E62">
        <w:rPr>
          <w:rtl/>
        </w:rPr>
        <w:t>،</w:t>
      </w:r>
      <w:r>
        <w:rPr>
          <w:rtl/>
        </w:rPr>
        <w:t xml:space="preserve"> وإن</w:t>
      </w:r>
      <w:r w:rsidR="007E2954">
        <w:rPr>
          <w:rFonts w:hint="cs"/>
          <w:rtl/>
        </w:rPr>
        <w:t>ّ</w:t>
      </w:r>
      <w:r>
        <w:rPr>
          <w:rtl/>
        </w:rPr>
        <w:t>ما يقبلها من ا</w:t>
      </w:r>
      <w:r w:rsidR="00762924">
        <w:rPr>
          <w:rtl/>
        </w:rPr>
        <w:t xml:space="preserve">لسلطان </w:t>
      </w:r>
      <w:r>
        <w:rPr>
          <w:rtl/>
        </w:rPr>
        <w:t>لعجز أهلها أو غير عجز</w:t>
      </w:r>
      <w:r w:rsidR="00211E62">
        <w:rPr>
          <w:rtl/>
        </w:rPr>
        <w:t>،</w:t>
      </w:r>
      <w:r>
        <w:rPr>
          <w:rtl/>
        </w:rPr>
        <w:t xml:space="preserve"> فقال</w:t>
      </w:r>
      <w:r w:rsidR="00211E62">
        <w:rPr>
          <w:rtl/>
        </w:rPr>
        <w:t>:</w:t>
      </w:r>
      <w:r>
        <w:rPr>
          <w:rtl/>
        </w:rPr>
        <w:t xml:space="preserve"> </w:t>
      </w:r>
      <w:r w:rsidR="004352C0">
        <w:rPr>
          <w:rtl/>
        </w:rPr>
        <w:t xml:space="preserve">إذا </w:t>
      </w:r>
      <w:r>
        <w:rPr>
          <w:rtl/>
        </w:rPr>
        <w:t xml:space="preserve">عجز أربابها عنها فلك </w:t>
      </w:r>
      <w:r w:rsidR="003763A8">
        <w:rPr>
          <w:rtl/>
        </w:rPr>
        <w:t xml:space="preserve">إنّ </w:t>
      </w:r>
      <w:r>
        <w:rPr>
          <w:rtl/>
        </w:rPr>
        <w:t xml:space="preserve">تأخذها </w:t>
      </w:r>
      <w:r w:rsidR="00ED520A">
        <w:rPr>
          <w:rtl/>
        </w:rPr>
        <w:t xml:space="preserve">إلّا </w:t>
      </w:r>
      <w:r w:rsidR="003763A8">
        <w:rPr>
          <w:rtl/>
        </w:rPr>
        <w:t xml:space="preserve">إنّ </w:t>
      </w:r>
      <w:r>
        <w:rPr>
          <w:rtl/>
        </w:rPr>
        <w:t>يضاروا</w:t>
      </w:r>
      <w:r w:rsidR="00211E62">
        <w:rPr>
          <w:rtl/>
        </w:rPr>
        <w:t>،</w:t>
      </w:r>
      <w:r>
        <w:rPr>
          <w:rtl/>
        </w:rPr>
        <w:t xml:space="preserve"> و</w:t>
      </w:r>
      <w:r w:rsidR="003763A8">
        <w:rPr>
          <w:rtl/>
        </w:rPr>
        <w:t xml:space="preserve">إنّ </w:t>
      </w:r>
      <w:r>
        <w:rPr>
          <w:rtl/>
        </w:rPr>
        <w:t xml:space="preserve">أعطيتهم </w:t>
      </w:r>
      <w:r w:rsidR="00A02D10">
        <w:rPr>
          <w:rtl/>
        </w:rPr>
        <w:t>شيئاً</w:t>
      </w:r>
      <w:r>
        <w:rPr>
          <w:rtl/>
        </w:rPr>
        <w:t xml:space="preserve"> فسخت أنفس أهلها لكم فخذوها. </w:t>
      </w:r>
    </w:p>
    <w:p w:rsidR="00C90F8A" w:rsidRDefault="00C90F8A" w:rsidP="00E40572">
      <w:pPr>
        <w:pStyle w:val="libNormal"/>
        <w:rPr>
          <w:rtl/>
        </w:rPr>
      </w:pPr>
      <w:r>
        <w:rPr>
          <w:rtl/>
        </w:rPr>
        <w:t>قال</w:t>
      </w:r>
      <w:r w:rsidR="00211E62">
        <w:rPr>
          <w:rtl/>
        </w:rPr>
        <w:t>:</w:t>
      </w:r>
      <w:r>
        <w:rPr>
          <w:rtl/>
        </w:rPr>
        <w:t xml:space="preserve"> وسألته عن رجل اشترى أرضا</w:t>
      </w:r>
      <w:r w:rsidR="007E2954">
        <w:rPr>
          <w:rFonts w:hint="cs"/>
          <w:rtl/>
        </w:rPr>
        <w:t>ً</w:t>
      </w:r>
      <w:r>
        <w:rPr>
          <w:rtl/>
        </w:rPr>
        <w:t xml:space="preserve"> من أرض الخراج</w:t>
      </w:r>
      <w:r w:rsidR="00211E62">
        <w:rPr>
          <w:rtl/>
        </w:rPr>
        <w:t>،</w:t>
      </w:r>
      <w:r>
        <w:rPr>
          <w:rtl/>
        </w:rPr>
        <w:t xml:space="preserve"> فبنى بها أو لم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8</w:t>
      </w:r>
      <w:r w:rsidR="00211E62">
        <w:rPr>
          <w:rtl/>
        </w:rPr>
        <w:t xml:space="preserve"> - </w:t>
      </w:r>
      <w:r>
        <w:rPr>
          <w:rtl/>
        </w:rPr>
        <w:t>التهذيب 7</w:t>
      </w:r>
      <w:r w:rsidR="00211E62">
        <w:rPr>
          <w:rtl/>
        </w:rPr>
        <w:t>:</w:t>
      </w:r>
      <w:r>
        <w:rPr>
          <w:rtl/>
        </w:rPr>
        <w:t xml:space="preserve"> 149 / 662</w:t>
      </w:r>
      <w:r w:rsidR="00211E62">
        <w:rPr>
          <w:rtl/>
        </w:rPr>
        <w:t>،</w:t>
      </w:r>
      <w:r>
        <w:rPr>
          <w:rtl/>
        </w:rPr>
        <w:t xml:space="preserve"> وأورد ذيله في الحديث 3 من الباب 1 من هذه </w:t>
      </w:r>
      <w:r w:rsidR="00546DAE">
        <w:rPr>
          <w:rtl/>
        </w:rPr>
        <w:t xml:space="preserve">الأبواب </w:t>
      </w:r>
      <w:r>
        <w:rPr>
          <w:rtl/>
        </w:rPr>
        <w:t xml:space="preserve">. </w:t>
      </w:r>
    </w:p>
    <w:p w:rsidR="00C90F8A" w:rsidRPr="00794DB9" w:rsidRDefault="00C90F8A" w:rsidP="00343F1C">
      <w:pPr>
        <w:pStyle w:val="libFootnote0"/>
        <w:rPr>
          <w:rtl/>
        </w:rPr>
      </w:pPr>
      <w:r w:rsidRPr="00794DB9">
        <w:rPr>
          <w:rtl/>
        </w:rPr>
        <w:t>(1) الكافي 5</w:t>
      </w:r>
      <w:r w:rsidR="00211E62">
        <w:rPr>
          <w:rtl/>
        </w:rPr>
        <w:t>:</w:t>
      </w:r>
      <w:r w:rsidRPr="00794DB9">
        <w:rPr>
          <w:rtl/>
        </w:rPr>
        <w:t xml:space="preserve"> 283 </w:t>
      </w:r>
      <w:r>
        <w:rPr>
          <w:rtl/>
        </w:rPr>
        <w:t>/</w:t>
      </w:r>
      <w:r w:rsidRPr="00794DB9">
        <w:rPr>
          <w:rtl/>
        </w:rPr>
        <w:t xml:space="preserve"> 4</w:t>
      </w:r>
      <w:r>
        <w:rPr>
          <w:rtl/>
        </w:rPr>
        <w:t>.</w:t>
      </w:r>
      <w:r w:rsidRPr="00794DB9">
        <w:rPr>
          <w:rtl/>
        </w:rPr>
        <w:t xml:space="preserve"> </w:t>
      </w:r>
    </w:p>
    <w:p w:rsidR="00C90F8A" w:rsidRDefault="00C90F8A" w:rsidP="00343F1C">
      <w:pPr>
        <w:pStyle w:val="libFootnote0"/>
        <w:rPr>
          <w:rtl/>
        </w:rPr>
      </w:pPr>
      <w:r>
        <w:rPr>
          <w:rtl/>
        </w:rPr>
        <w:t>9</w:t>
      </w:r>
      <w:r w:rsidR="00211E62">
        <w:rPr>
          <w:rtl/>
        </w:rPr>
        <w:t xml:space="preserve"> - </w:t>
      </w:r>
      <w:r>
        <w:rPr>
          <w:rtl/>
        </w:rPr>
        <w:t>التهذيب 7</w:t>
      </w:r>
      <w:r w:rsidR="00211E62">
        <w:rPr>
          <w:rtl/>
        </w:rPr>
        <w:t>:</w:t>
      </w:r>
      <w:r>
        <w:rPr>
          <w:rtl/>
        </w:rPr>
        <w:t xml:space="preserve"> 148 / 654. </w:t>
      </w:r>
    </w:p>
    <w:p w:rsidR="00C90F8A" w:rsidRDefault="00C90F8A" w:rsidP="00343F1C">
      <w:pPr>
        <w:pStyle w:val="libFootnote0"/>
        <w:rPr>
          <w:rtl/>
        </w:rPr>
      </w:pPr>
      <w:r>
        <w:rPr>
          <w:rtl/>
        </w:rPr>
        <w:t>10</w:t>
      </w:r>
      <w:r w:rsidR="00211E62">
        <w:rPr>
          <w:rtl/>
        </w:rPr>
        <w:t xml:space="preserve"> - </w:t>
      </w:r>
      <w:r>
        <w:rPr>
          <w:rtl/>
        </w:rPr>
        <w:t>التهذيب 7</w:t>
      </w:r>
      <w:r w:rsidR="00211E62">
        <w:rPr>
          <w:rtl/>
        </w:rPr>
        <w:t>:</w:t>
      </w:r>
      <w:r>
        <w:rPr>
          <w:rtl/>
        </w:rPr>
        <w:t xml:space="preserve"> 149 / 663</w:t>
      </w:r>
      <w:r w:rsidR="00211E62">
        <w:rPr>
          <w:rtl/>
        </w:rPr>
        <w:t>،</w:t>
      </w:r>
      <w:r>
        <w:rPr>
          <w:rtl/>
        </w:rPr>
        <w:t xml:space="preserve"> وأورد صدره في الحديث 4 من الباب 72 من أبواب جهاد العدو.</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يبن غير </w:t>
      </w:r>
      <w:r w:rsidR="0065583F">
        <w:rPr>
          <w:rFonts w:hint="cs"/>
          <w:rtl/>
        </w:rPr>
        <w:t>أ</w:t>
      </w:r>
      <w:r w:rsidR="003763A8">
        <w:rPr>
          <w:rtl/>
        </w:rPr>
        <w:t xml:space="preserve">نّ </w:t>
      </w:r>
      <w:r>
        <w:rPr>
          <w:rtl/>
        </w:rPr>
        <w:t>أ</w:t>
      </w:r>
      <w:r w:rsidR="0065583F">
        <w:rPr>
          <w:rFonts w:hint="cs"/>
          <w:rtl/>
        </w:rPr>
        <w:t>ُ</w:t>
      </w:r>
      <w:r>
        <w:rPr>
          <w:rtl/>
        </w:rPr>
        <w:t>ناسا</w:t>
      </w:r>
      <w:r w:rsidR="0065583F">
        <w:rPr>
          <w:rFonts w:hint="cs"/>
          <w:rtl/>
        </w:rPr>
        <w:t>ً</w:t>
      </w:r>
      <w:r>
        <w:rPr>
          <w:rtl/>
        </w:rPr>
        <w:t xml:space="preserve"> من أهل الذمة نزلوها</w:t>
      </w:r>
      <w:r w:rsidR="00211E62">
        <w:rPr>
          <w:rtl/>
        </w:rPr>
        <w:t>،</w:t>
      </w:r>
      <w:r>
        <w:rPr>
          <w:rtl/>
        </w:rPr>
        <w:t xml:space="preserve"> له </w:t>
      </w:r>
      <w:r w:rsidR="003763A8">
        <w:rPr>
          <w:rtl/>
        </w:rPr>
        <w:t xml:space="preserve">إنّ </w:t>
      </w:r>
      <w:r>
        <w:rPr>
          <w:rtl/>
        </w:rPr>
        <w:t xml:space="preserve">يأخذ منهم اجرة البيوت </w:t>
      </w:r>
      <w:r w:rsidR="004352C0">
        <w:rPr>
          <w:rtl/>
        </w:rPr>
        <w:t xml:space="preserve">إذا </w:t>
      </w:r>
      <w:r>
        <w:rPr>
          <w:rtl/>
        </w:rPr>
        <w:t>أد</w:t>
      </w:r>
      <w:r w:rsidR="004D20BE">
        <w:rPr>
          <w:rFonts w:hint="cs"/>
          <w:rtl/>
        </w:rPr>
        <w:t>ّ</w:t>
      </w:r>
      <w:r>
        <w:rPr>
          <w:rtl/>
        </w:rPr>
        <w:t>وا جزية رؤوسهم؟ قال</w:t>
      </w:r>
      <w:r w:rsidR="00211E62">
        <w:rPr>
          <w:rtl/>
        </w:rPr>
        <w:t>:</w:t>
      </w:r>
      <w:r>
        <w:rPr>
          <w:rtl/>
        </w:rPr>
        <w:t xml:space="preserve"> يشارطهم فما أخذ بعد الشرط فهو حلال. </w:t>
      </w:r>
    </w:p>
    <w:p w:rsidR="00C90F8A" w:rsidRDefault="00C90F8A" w:rsidP="00E40572">
      <w:pPr>
        <w:pStyle w:val="libNormal"/>
        <w:rPr>
          <w:rtl/>
        </w:rPr>
      </w:pPr>
      <w:r>
        <w:rPr>
          <w:rtl/>
        </w:rPr>
        <w:t>وبإسناده عن الحسين بن سعيد</w:t>
      </w:r>
      <w:r w:rsidR="00211E62">
        <w:rPr>
          <w:rtl/>
        </w:rPr>
        <w:t>،</w:t>
      </w:r>
      <w:r>
        <w:rPr>
          <w:rtl/>
        </w:rPr>
        <w:t xml:space="preserve"> عن القاسم بن </w:t>
      </w:r>
      <w:r w:rsidR="007D12B3">
        <w:rPr>
          <w:rtl/>
        </w:rPr>
        <w:t>محمّد</w:t>
      </w:r>
      <w:r w:rsidR="00211E62">
        <w:rPr>
          <w:rtl/>
        </w:rPr>
        <w:t>،</w:t>
      </w:r>
      <w:r>
        <w:rPr>
          <w:rtl/>
        </w:rPr>
        <w:t xml:space="preserve"> عن </w:t>
      </w:r>
      <w:r w:rsidR="00361843">
        <w:rPr>
          <w:rtl/>
        </w:rPr>
        <w:t xml:space="preserve">أبان </w:t>
      </w:r>
      <w:r>
        <w:rPr>
          <w:rtl/>
        </w:rPr>
        <w:t xml:space="preserve">مثله </w:t>
      </w:r>
      <w:r w:rsidRPr="00E40572">
        <w:rPr>
          <w:rStyle w:val="libFootnotenumChar"/>
          <w:rtl/>
        </w:rPr>
        <w:t>(1)</w:t>
      </w:r>
      <w:r>
        <w:rPr>
          <w:rtl/>
        </w:rPr>
        <w:t xml:space="preserve">. </w:t>
      </w:r>
    </w:p>
    <w:p w:rsidR="00C90F8A" w:rsidRDefault="00C90F8A" w:rsidP="00E40572">
      <w:pPr>
        <w:pStyle w:val="libNormal"/>
        <w:rPr>
          <w:rtl/>
        </w:rPr>
      </w:pPr>
      <w:r>
        <w:rPr>
          <w:rtl/>
        </w:rPr>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عبدالله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وعن حميد بن زياد</w:t>
      </w:r>
      <w:r w:rsidR="00211E62">
        <w:rPr>
          <w:rtl/>
        </w:rPr>
        <w:t>،</w:t>
      </w:r>
      <w:r>
        <w:rPr>
          <w:rtl/>
        </w:rPr>
        <w:t xml:space="preserve"> عن الحسن بن </w:t>
      </w:r>
      <w:r w:rsidR="007D12B3">
        <w:rPr>
          <w:rtl/>
        </w:rPr>
        <w:t>محمّد</w:t>
      </w:r>
      <w:r w:rsidR="00343F1C">
        <w:rPr>
          <w:rtl/>
        </w:rPr>
        <w:t xml:space="preserve"> </w:t>
      </w:r>
      <w:r>
        <w:rPr>
          <w:rtl/>
        </w:rPr>
        <w:t xml:space="preserve">بن سماعة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4D20BE">
        <w:rPr>
          <w:rtl/>
        </w:rPr>
        <w:t>تقد</w:t>
      </w:r>
      <w:r w:rsidR="00B10EAE">
        <w:rPr>
          <w:rtl/>
        </w:rPr>
        <w:t xml:space="preserve">م </w:t>
      </w:r>
      <w:r>
        <w:rPr>
          <w:rtl/>
        </w:rPr>
        <w:t xml:space="preserve">ما </w:t>
      </w:r>
      <w:r w:rsidR="00724AA1">
        <w:rPr>
          <w:rtl/>
        </w:rPr>
        <w:t xml:space="preserve">يدلّ </w:t>
      </w:r>
      <w:r>
        <w:rPr>
          <w:rtl/>
        </w:rPr>
        <w:t xml:space="preserve">على ذلك في الجهاد </w:t>
      </w:r>
      <w:r w:rsidRPr="00E40572">
        <w:rPr>
          <w:rStyle w:val="libFootnotenumChar"/>
          <w:rtl/>
        </w:rPr>
        <w:t>(3)</w:t>
      </w:r>
      <w:r w:rsidR="00211E62">
        <w:rPr>
          <w:rtl/>
        </w:rPr>
        <w:t>،</w:t>
      </w:r>
      <w:r>
        <w:rPr>
          <w:rtl/>
        </w:rPr>
        <w:t xml:space="preserve"> ويأتي ما </w:t>
      </w:r>
      <w:r w:rsidR="00724AA1">
        <w:rPr>
          <w:rtl/>
        </w:rPr>
        <w:t xml:space="preserve">يدلّ </w:t>
      </w:r>
      <w:r>
        <w:rPr>
          <w:rtl/>
        </w:rPr>
        <w:t xml:space="preserve">عليه في إحياء الموات </w:t>
      </w:r>
      <w:r w:rsidRPr="00E40572">
        <w:rPr>
          <w:rStyle w:val="libFootnotenumChar"/>
          <w:rtl/>
        </w:rPr>
        <w:t>(4)</w:t>
      </w:r>
      <w:r w:rsidR="00211E62">
        <w:rPr>
          <w:rtl/>
        </w:rPr>
        <w:t>،</w:t>
      </w:r>
      <w:r>
        <w:rPr>
          <w:rtl/>
        </w:rPr>
        <w:t xml:space="preserve"> وغيره </w:t>
      </w:r>
      <w:r w:rsidRPr="00E40572">
        <w:rPr>
          <w:rStyle w:val="libFootnotenumChar"/>
          <w:rtl/>
        </w:rPr>
        <w:t>(5)</w:t>
      </w:r>
      <w:r>
        <w:rPr>
          <w:rtl/>
        </w:rPr>
        <w:t>.</w:t>
      </w:r>
    </w:p>
    <w:p w:rsidR="00C90F8A" w:rsidRDefault="00C90F8A" w:rsidP="00C90F8A">
      <w:pPr>
        <w:pStyle w:val="Heading2Center"/>
        <w:rPr>
          <w:rtl/>
        </w:rPr>
      </w:pPr>
      <w:bookmarkStart w:id="1162" w:name="_Toc303531771"/>
      <w:bookmarkStart w:id="1163" w:name="_Toc303765451"/>
      <w:bookmarkStart w:id="1164" w:name="_Toc303770641"/>
      <w:bookmarkStart w:id="1165" w:name="_Toc378022427"/>
      <w:bookmarkStart w:id="1166" w:name="_Toc253506802"/>
      <w:r>
        <w:rPr>
          <w:rtl/>
        </w:rPr>
        <w:t>22</w:t>
      </w:r>
      <w:r w:rsidR="00211E62">
        <w:rPr>
          <w:rtl/>
        </w:rPr>
        <w:t xml:space="preserve"> - </w:t>
      </w:r>
      <w:r w:rsidR="004D20BE">
        <w:rPr>
          <w:rtl/>
        </w:rPr>
        <w:t xml:space="preserve">باب </w:t>
      </w:r>
      <w:r w:rsidR="004D20BE">
        <w:rPr>
          <w:rFonts w:hint="cs"/>
          <w:rtl/>
        </w:rPr>
        <w:t>أ</w:t>
      </w:r>
      <w:r>
        <w:rPr>
          <w:rtl/>
        </w:rPr>
        <w:t>ن</w:t>
      </w:r>
      <w:r w:rsidR="004D20BE">
        <w:rPr>
          <w:rFonts w:hint="cs"/>
          <w:rtl/>
        </w:rPr>
        <w:t>ّ</w:t>
      </w:r>
      <w:r>
        <w:rPr>
          <w:rtl/>
        </w:rPr>
        <w:t>ه يجوز لل</w:t>
      </w:r>
      <w:r w:rsidR="00795F6D">
        <w:rPr>
          <w:rtl/>
        </w:rPr>
        <w:t xml:space="preserve">إنسان </w:t>
      </w:r>
      <w:r w:rsidR="003763A8">
        <w:rPr>
          <w:rtl/>
        </w:rPr>
        <w:t xml:space="preserve">إنّ </w:t>
      </w:r>
      <w:r>
        <w:rPr>
          <w:rtl/>
        </w:rPr>
        <w:t>يحمي المرعى النابت في ملكه</w:t>
      </w:r>
      <w:bookmarkEnd w:id="1162"/>
      <w:bookmarkEnd w:id="1163"/>
      <w:bookmarkEnd w:id="1164"/>
      <w:r w:rsidR="00211E62">
        <w:rPr>
          <w:rtl/>
        </w:rPr>
        <w:t xml:space="preserve"> </w:t>
      </w:r>
      <w:bookmarkStart w:id="1167" w:name="_Toc303531772"/>
      <w:bookmarkStart w:id="1168" w:name="_Toc303765452"/>
      <w:bookmarkStart w:id="1169" w:name="_Toc303770642"/>
      <w:r w:rsidR="00211E62">
        <w:rPr>
          <w:rtl/>
        </w:rPr>
        <w:t>و</w:t>
      </w:r>
      <w:r w:rsidR="003763A8">
        <w:rPr>
          <w:rtl/>
        </w:rPr>
        <w:t xml:space="preserve">إنّ </w:t>
      </w:r>
      <w:r>
        <w:rPr>
          <w:rtl/>
        </w:rPr>
        <w:t>يبيعه</w:t>
      </w:r>
      <w:r w:rsidR="00211E62">
        <w:rPr>
          <w:rtl/>
        </w:rPr>
        <w:t>،</w:t>
      </w:r>
      <w:r>
        <w:rPr>
          <w:rtl/>
        </w:rPr>
        <w:t xml:space="preserve"> ولا يجوز ذلك في المشترك بين المسلمين</w:t>
      </w:r>
      <w:bookmarkEnd w:id="1165"/>
      <w:bookmarkEnd w:id="1166"/>
      <w:bookmarkEnd w:id="1167"/>
      <w:bookmarkEnd w:id="1168"/>
      <w:bookmarkEnd w:id="1169"/>
    </w:p>
    <w:p w:rsidR="00C90F8A" w:rsidRDefault="00C90F8A" w:rsidP="004F5848">
      <w:pPr>
        <w:pStyle w:val="libNormal"/>
        <w:rPr>
          <w:rtl/>
        </w:rPr>
      </w:pPr>
      <w:r w:rsidRPr="008D3D37">
        <w:rPr>
          <w:rStyle w:val="libNormalChar"/>
          <w:rtl/>
        </w:rPr>
        <w:t xml:space="preserve">[ 22774 ]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 xml:space="preserve">وسهل بن زياد </w:t>
      </w:r>
      <w:r w:rsidR="00D63D10">
        <w:rPr>
          <w:rtl/>
        </w:rPr>
        <w:t>جميعاً</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إدريس ابن زيد</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وقلت</w:t>
      </w:r>
      <w:r w:rsidR="00211E62">
        <w:rPr>
          <w:rtl/>
        </w:rPr>
        <w:t>:</w:t>
      </w:r>
      <w:r>
        <w:rPr>
          <w:rtl/>
        </w:rPr>
        <w:t xml:space="preserve"> جعلت فداك </w:t>
      </w:r>
      <w:r w:rsidR="003763A8">
        <w:rPr>
          <w:rtl/>
        </w:rPr>
        <w:t xml:space="preserve">إنّ </w:t>
      </w:r>
      <w:r>
        <w:rPr>
          <w:rtl/>
        </w:rPr>
        <w:t>لنا ضياعا</w:t>
      </w:r>
      <w:r w:rsidR="004D20BE">
        <w:rPr>
          <w:rFonts w:hint="cs"/>
          <w:rtl/>
        </w:rPr>
        <w:t>ً</w:t>
      </w:r>
      <w:r>
        <w:rPr>
          <w:rtl/>
        </w:rPr>
        <w:t xml:space="preserve"> ولها حدود ولنا الدواب وفيها مراعي</w:t>
      </w:r>
      <w:r w:rsidR="00211E62">
        <w:rPr>
          <w:rtl/>
        </w:rPr>
        <w:t>،</w:t>
      </w:r>
      <w:r>
        <w:rPr>
          <w:rtl/>
        </w:rPr>
        <w:t xml:space="preserve"> وللرجل من</w:t>
      </w:r>
      <w:r w:rsidR="004D20BE">
        <w:rPr>
          <w:rFonts w:hint="cs"/>
          <w:rtl/>
        </w:rPr>
        <w:t>ّ</w:t>
      </w:r>
      <w:r>
        <w:rPr>
          <w:rtl/>
        </w:rPr>
        <w:t>ا غنم وإبل ويحتاج إلى تلك المراعي لابله وغنمه</w:t>
      </w:r>
      <w:r w:rsidR="00211E62">
        <w:rPr>
          <w:rtl/>
        </w:rPr>
        <w:t>،</w:t>
      </w:r>
      <w:r>
        <w:rPr>
          <w:rtl/>
        </w:rPr>
        <w:t xml:space="preserve"> أيحل له </w:t>
      </w:r>
      <w:r w:rsidR="003763A8">
        <w:rPr>
          <w:rtl/>
        </w:rPr>
        <w:t xml:space="preserve">إنّ </w:t>
      </w:r>
      <w:r>
        <w:rPr>
          <w:rtl/>
        </w:rPr>
        <w:t xml:space="preserve">يحمي المراعي لحاجته </w:t>
      </w:r>
    </w:p>
    <w:p w:rsidR="004D20BE" w:rsidRDefault="004D20BE" w:rsidP="004D20BE">
      <w:pPr>
        <w:pStyle w:val="libLine"/>
        <w:rPr>
          <w:rtl/>
        </w:rPr>
      </w:pPr>
      <w:r>
        <w:rPr>
          <w:rtl/>
        </w:rPr>
        <w:t>____________________</w:t>
      </w:r>
    </w:p>
    <w:p w:rsidR="00C90F8A" w:rsidRPr="00794DB9" w:rsidRDefault="00C90F8A" w:rsidP="001A5785">
      <w:pPr>
        <w:pStyle w:val="libFootnote0"/>
        <w:rPr>
          <w:rtl/>
        </w:rPr>
      </w:pPr>
      <w:r w:rsidRPr="00794DB9">
        <w:rPr>
          <w:rtl/>
        </w:rPr>
        <w:t>(1) 7</w:t>
      </w:r>
      <w:r w:rsidR="00211E62">
        <w:rPr>
          <w:rtl/>
        </w:rPr>
        <w:t>:</w:t>
      </w:r>
      <w:r w:rsidRPr="00794DB9">
        <w:rPr>
          <w:rtl/>
        </w:rPr>
        <w:t xml:space="preserve"> 153 </w:t>
      </w:r>
      <w:r>
        <w:rPr>
          <w:rtl/>
        </w:rPr>
        <w:t>/</w:t>
      </w:r>
      <w:r w:rsidRPr="00794DB9">
        <w:rPr>
          <w:rtl/>
        </w:rPr>
        <w:t xml:space="preserve"> 679</w:t>
      </w:r>
      <w:r>
        <w:rPr>
          <w:rtl/>
        </w:rPr>
        <w:t>.</w:t>
      </w:r>
      <w:r w:rsidRPr="00794DB9">
        <w:rPr>
          <w:rtl/>
        </w:rPr>
        <w:t xml:space="preserve"> </w:t>
      </w:r>
    </w:p>
    <w:p w:rsidR="00C90F8A" w:rsidRPr="00794DB9" w:rsidRDefault="00C90F8A" w:rsidP="001A5785">
      <w:pPr>
        <w:pStyle w:val="libFootnote0"/>
        <w:rPr>
          <w:rtl/>
        </w:rPr>
      </w:pPr>
      <w:r w:rsidRPr="00794DB9">
        <w:rPr>
          <w:rtl/>
        </w:rPr>
        <w:t>(2) الكافي 5</w:t>
      </w:r>
      <w:r w:rsidR="00211E62">
        <w:rPr>
          <w:rtl/>
        </w:rPr>
        <w:t>:</w:t>
      </w:r>
      <w:r w:rsidRPr="00794DB9">
        <w:rPr>
          <w:rtl/>
        </w:rPr>
        <w:t xml:space="preserve"> 282 </w:t>
      </w:r>
      <w:r>
        <w:rPr>
          <w:rtl/>
        </w:rPr>
        <w:t>/</w:t>
      </w:r>
      <w:r w:rsidRPr="00794DB9">
        <w:rPr>
          <w:rtl/>
        </w:rPr>
        <w:t xml:space="preserve"> 1</w:t>
      </w:r>
      <w:r>
        <w:rPr>
          <w:rtl/>
        </w:rPr>
        <w:t>.</w:t>
      </w:r>
      <w:r w:rsidRPr="00794DB9">
        <w:rPr>
          <w:rtl/>
        </w:rPr>
        <w:t xml:space="preserve"> </w:t>
      </w:r>
    </w:p>
    <w:p w:rsidR="00C90F8A" w:rsidRPr="00794DB9" w:rsidRDefault="00C90F8A" w:rsidP="001A5785">
      <w:pPr>
        <w:pStyle w:val="libFootnote0"/>
        <w:rPr>
          <w:rtl/>
        </w:rPr>
      </w:pPr>
      <w:r w:rsidRPr="00794DB9">
        <w:rPr>
          <w:rtl/>
        </w:rPr>
        <w:t xml:space="preserve">(3) </w:t>
      </w:r>
      <w:r w:rsidR="001A5785">
        <w:rPr>
          <w:rtl/>
        </w:rPr>
        <w:t>تقد</w:t>
      </w:r>
      <w:r w:rsidR="00B10EAE">
        <w:rPr>
          <w:rtl/>
        </w:rPr>
        <w:t xml:space="preserve">م </w:t>
      </w:r>
      <w:r w:rsidRPr="00794DB9">
        <w:rPr>
          <w:rtl/>
        </w:rPr>
        <w:t>في الباب 71 من أبواب جهاد العدو</w:t>
      </w:r>
      <w:r>
        <w:rPr>
          <w:rtl/>
        </w:rPr>
        <w:t>.</w:t>
      </w:r>
      <w:r w:rsidRPr="00794DB9">
        <w:rPr>
          <w:rtl/>
        </w:rPr>
        <w:t xml:space="preserve"> </w:t>
      </w:r>
    </w:p>
    <w:p w:rsidR="00C90F8A" w:rsidRPr="00794DB9" w:rsidRDefault="00C90F8A" w:rsidP="001A5785">
      <w:pPr>
        <w:pStyle w:val="libFootnote0"/>
        <w:rPr>
          <w:rtl/>
        </w:rPr>
      </w:pPr>
      <w:r w:rsidRPr="00794DB9">
        <w:rPr>
          <w:rtl/>
        </w:rPr>
        <w:t>(4) يأتي في الباب 1</w:t>
      </w:r>
      <w:r w:rsidR="00211E62">
        <w:rPr>
          <w:rtl/>
        </w:rPr>
        <w:t>،</w:t>
      </w:r>
      <w:r w:rsidRPr="00794DB9">
        <w:rPr>
          <w:rtl/>
        </w:rPr>
        <w:t xml:space="preserve"> وفي الحديث 1 من الباب 4 من أبواب إحياء الموات</w:t>
      </w:r>
      <w:r>
        <w:rPr>
          <w:rtl/>
        </w:rPr>
        <w:t>.</w:t>
      </w:r>
      <w:r w:rsidRPr="00794DB9">
        <w:rPr>
          <w:rtl/>
        </w:rPr>
        <w:t xml:space="preserve"> </w:t>
      </w:r>
    </w:p>
    <w:p w:rsidR="00C90F8A" w:rsidRPr="00794DB9" w:rsidRDefault="00C90F8A" w:rsidP="001A5785">
      <w:pPr>
        <w:pStyle w:val="libFootnote0"/>
        <w:rPr>
          <w:rtl/>
        </w:rPr>
      </w:pPr>
      <w:r w:rsidRPr="00794DB9">
        <w:rPr>
          <w:rtl/>
        </w:rPr>
        <w:t xml:space="preserve">(5) يأتي ما </w:t>
      </w:r>
      <w:r w:rsidR="001A5785">
        <w:rPr>
          <w:rtl/>
        </w:rPr>
        <w:t>يدل</w:t>
      </w:r>
      <w:r w:rsidR="00724AA1">
        <w:rPr>
          <w:rtl/>
        </w:rPr>
        <w:t xml:space="preserve"> </w:t>
      </w:r>
      <w:r w:rsidRPr="00794DB9">
        <w:rPr>
          <w:rtl/>
        </w:rPr>
        <w:t>على بعض المقصود في البابين 22</w:t>
      </w:r>
      <w:r w:rsidR="00211E62">
        <w:rPr>
          <w:rtl/>
        </w:rPr>
        <w:t>،</w:t>
      </w:r>
      <w:r w:rsidRPr="00794DB9">
        <w:rPr>
          <w:rtl/>
        </w:rPr>
        <w:t xml:space="preserve"> 27</w:t>
      </w:r>
      <w:r>
        <w:rPr>
          <w:rtl/>
        </w:rPr>
        <w:t>.</w:t>
      </w:r>
      <w:r w:rsidRPr="00794DB9">
        <w:rPr>
          <w:rtl/>
        </w:rPr>
        <w:t xml:space="preserve"> من هذه </w:t>
      </w:r>
      <w:r w:rsidR="00546DAE">
        <w:rPr>
          <w:rtl/>
        </w:rPr>
        <w:t xml:space="preserve">الأبواب </w:t>
      </w:r>
      <w:r>
        <w:rPr>
          <w:rtl/>
        </w:rPr>
        <w:t>.</w:t>
      </w:r>
    </w:p>
    <w:p w:rsidR="00C90F8A" w:rsidRDefault="00C90F8A" w:rsidP="00E40572">
      <w:pPr>
        <w:pStyle w:val="libFootnoteCenterBold"/>
        <w:rPr>
          <w:rtl/>
        </w:rPr>
      </w:pPr>
      <w:r>
        <w:rPr>
          <w:rtl/>
        </w:rPr>
        <w:t xml:space="preserve">الباب 22 </w:t>
      </w:r>
    </w:p>
    <w:p w:rsidR="00C90F8A" w:rsidRDefault="00C90F8A" w:rsidP="00E40572">
      <w:pPr>
        <w:pStyle w:val="libFootnoteCenterBold"/>
        <w:rPr>
          <w:rtl/>
        </w:rPr>
      </w:pPr>
      <w:r>
        <w:rPr>
          <w:rtl/>
        </w:rPr>
        <w:t>فيه 3 أحاديث</w:t>
      </w:r>
    </w:p>
    <w:p w:rsidR="00C90F8A" w:rsidRDefault="00C90F8A" w:rsidP="00E40572">
      <w:pPr>
        <w:pStyle w:val="libFootnote0"/>
        <w:rPr>
          <w:rtl/>
        </w:rPr>
      </w:pPr>
      <w:r>
        <w:rPr>
          <w:rtl/>
        </w:rPr>
        <w:t>1</w:t>
      </w:r>
      <w:r w:rsidR="00211E62">
        <w:rPr>
          <w:rtl/>
        </w:rPr>
        <w:t xml:space="preserve"> - </w:t>
      </w:r>
      <w:r>
        <w:rPr>
          <w:rtl/>
        </w:rPr>
        <w:t>الكافي 5</w:t>
      </w:r>
      <w:r w:rsidR="00211E62">
        <w:rPr>
          <w:rtl/>
        </w:rPr>
        <w:t>:</w:t>
      </w:r>
      <w:r>
        <w:rPr>
          <w:rtl/>
        </w:rPr>
        <w:t xml:space="preserve"> 276 / 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إليها؟ فقال</w:t>
      </w:r>
      <w:r w:rsidR="00211E62">
        <w:rPr>
          <w:rtl/>
        </w:rPr>
        <w:t>:</w:t>
      </w:r>
      <w:r>
        <w:rPr>
          <w:rtl/>
        </w:rPr>
        <w:t xml:space="preserve"> </w:t>
      </w:r>
      <w:r w:rsidR="004352C0">
        <w:rPr>
          <w:rtl/>
        </w:rPr>
        <w:t xml:space="preserve">إذا </w:t>
      </w:r>
      <w:r>
        <w:rPr>
          <w:rtl/>
        </w:rPr>
        <w:t xml:space="preserve">كانت الارض أرضه فله </w:t>
      </w:r>
      <w:r w:rsidR="003763A8">
        <w:rPr>
          <w:rtl/>
        </w:rPr>
        <w:t xml:space="preserve">إنّ </w:t>
      </w:r>
      <w:r>
        <w:rPr>
          <w:rtl/>
        </w:rPr>
        <w:t xml:space="preserve">يحمي ويصير ذلك إلى ما يحتاج إليه. </w:t>
      </w:r>
    </w:p>
    <w:p w:rsidR="00C90F8A" w:rsidRDefault="00C90F8A" w:rsidP="00E40572">
      <w:pPr>
        <w:pStyle w:val="libNormal"/>
        <w:rPr>
          <w:rtl/>
        </w:rPr>
      </w:pPr>
      <w:r>
        <w:rPr>
          <w:rtl/>
        </w:rPr>
        <w:t>قال</w:t>
      </w:r>
      <w:r w:rsidR="00211E62">
        <w:rPr>
          <w:rtl/>
        </w:rPr>
        <w:t>:</w:t>
      </w:r>
      <w:r>
        <w:rPr>
          <w:rtl/>
        </w:rPr>
        <w:t xml:space="preserve"> وقلت له</w:t>
      </w:r>
      <w:r w:rsidR="00211E62">
        <w:rPr>
          <w:rtl/>
        </w:rPr>
        <w:t>:</w:t>
      </w:r>
      <w:r>
        <w:rPr>
          <w:rtl/>
        </w:rPr>
        <w:t xml:space="preserve"> الرجل يبيع المراعي</w:t>
      </w:r>
      <w:r w:rsidR="00211E62">
        <w:rPr>
          <w:rtl/>
        </w:rPr>
        <w:t>،</w:t>
      </w:r>
      <w:r>
        <w:rPr>
          <w:rtl/>
        </w:rPr>
        <w:t xml:space="preserve"> فقال</w:t>
      </w:r>
      <w:r w:rsidR="00211E62">
        <w:rPr>
          <w:rtl/>
        </w:rPr>
        <w:t>:</w:t>
      </w:r>
      <w:r>
        <w:rPr>
          <w:rtl/>
        </w:rPr>
        <w:t xml:space="preserve"> </w:t>
      </w:r>
      <w:r w:rsidR="004352C0">
        <w:rPr>
          <w:rtl/>
        </w:rPr>
        <w:t xml:space="preserve">إذا </w:t>
      </w:r>
      <w:r>
        <w:rPr>
          <w:rtl/>
        </w:rPr>
        <w:t xml:space="preserve">كانت الارض أرضه فلا بأس. </w:t>
      </w:r>
    </w:p>
    <w:p w:rsidR="00C90F8A" w:rsidRDefault="00C90F8A" w:rsidP="00E40572">
      <w:pPr>
        <w:pStyle w:val="libNormal"/>
        <w:rPr>
          <w:rtl/>
        </w:rPr>
      </w:pPr>
      <w:r>
        <w:rPr>
          <w:rtl/>
        </w:rPr>
        <w:t xml:space="preserve">ورواه الصدوق بإسناده عن إدريس بن زيد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[ 22775 ]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إسماعيل بن مرار</w:t>
      </w:r>
      <w:r w:rsidR="00211E62">
        <w:rPr>
          <w:rtl/>
        </w:rPr>
        <w:t>،</w:t>
      </w:r>
      <w:r>
        <w:rPr>
          <w:rtl/>
        </w:rPr>
        <w:t xml:space="preserve"> عن يونس</w:t>
      </w:r>
      <w:r w:rsidR="00211E62">
        <w:rPr>
          <w:rtl/>
        </w:rPr>
        <w:t>،</w:t>
      </w:r>
      <w:r>
        <w:rPr>
          <w:rtl/>
        </w:rPr>
        <w:t xml:space="preserve"> عن بعض أصحابنا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المسلم تكون له الضيعة فيها جبل مم</w:t>
      </w:r>
      <w:r w:rsidR="001A5785">
        <w:rPr>
          <w:rFonts w:hint="cs"/>
          <w:rtl/>
        </w:rPr>
        <w:t>ّ</w:t>
      </w:r>
      <w:r>
        <w:rPr>
          <w:rtl/>
        </w:rPr>
        <w:t>ا يباع</w:t>
      </w:r>
      <w:r w:rsidR="00211E62">
        <w:rPr>
          <w:rtl/>
        </w:rPr>
        <w:t>،</w:t>
      </w:r>
      <w:r>
        <w:rPr>
          <w:rtl/>
        </w:rPr>
        <w:t xml:space="preserve"> يأتيه أخوه المسلم وله غنم قد احتاج إلى جبل يحل له </w:t>
      </w:r>
      <w:r w:rsidR="003763A8">
        <w:rPr>
          <w:rtl/>
        </w:rPr>
        <w:t xml:space="preserve">إنّ </w:t>
      </w:r>
      <w:r>
        <w:rPr>
          <w:rtl/>
        </w:rPr>
        <w:t>يبيعه الجبل كما يبيع من غيره</w:t>
      </w:r>
      <w:r w:rsidR="00211E62">
        <w:rPr>
          <w:rtl/>
        </w:rPr>
        <w:t>،</w:t>
      </w:r>
      <w:r>
        <w:rPr>
          <w:rtl/>
        </w:rPr>
        <w:t xml:space="preserve"> أو يمنعه من الجبل </w:t>
      </w:r>
      <w:r w:rsidR="003763A8">
        <w:rPr>
          <w:rtl/>
        </w:rPr>
        <w:t xml:space="preserve">إنّ </w:t>
      </w:r>
      <w:r>
        <w:rPr>
          <w:rtl/>
        </w:rPr>
        <w:t>طلبه بغير ثمن</w:t>
      </w:r>
      <w:r w:rsidR="00211E62">
        <w:rPr>
          <w:rtl/>
        </w:rPr>
        <w:t>،</w:t>
      </w:r>
      <w:r>
        <w:rPr>
          <w:rtl/>
        </w:rPr>
        <w:t xml:space="preserve"> وكيف حاله فيه وما يأخذ؟ فقال</w:t>
      </w:r>
      <w:r w:rsidR="00211E62">
        <w:rPr>
          <w:rtl/>
        </w:rPr>
        <w:t>:</w:t>
      </w:r>
      <w:r>
        <w:rPr>
          <w:rtl/>
        </w:rPr>
        <w:t xml:space="preserve"> لا يجوز له بيع جبله من أخيه ل</w:t>
      </w:r>
      <w:r w:rsidR="003763A8">
        <w:rPr>
          <w:rtl/>
        </w:rPr>
        <w:t xml:space="preserve">إنّ </w:t>
      </w:r>
      <w:r>
        <w:rPr>
          <w:rtl/>
        </w:rPr>
        <w:t>الجبل ليس جبله</w:t>
      </w:r>
      <w:r w:rsidR="00211E62">
        <w:rPr>
          <w:rtl/>
        </w:rPr>
        <w:t>،</w:t>
      </w:r>
      <w:r>
        <w:rPr>
          <w:rtl/>
        </w:rPr>
        <w:t xml:space="preserve"> إن</w:t>
      </w:r>
      <w:r w:rsidR="001A5785">
        <w:rPr>
          <w:rFonts w:hint="cs"/>
          <w:rtl/>
        </w:rPr>
        <w:t>ّ</w:t>
      </w:r>
      <w:r>
        <w:rPr>
          <w:rtl/>
        </w:rPr>
        <w:t xml:space="preserve">ما يجوز له البيع من غير المسلم. </w:t>
      </w:r>
    </w:p>
    <w:p w:rsidR="00C90F8A" w:rsidRDefault="00C90F8A" w:rsidP="004F5848">
      <w:pPr>
        <w:pStyle w:val="libNormal"/>
        <w:rPr>
          <w:rtl/>
        </w:rPr>
      </w:pPr>
      <w:r w:rsidRPr="008D3D37">
        <w:rPr>
          <w:rStyle w:val="libNormalChar"/>
          <w:rtl/>
        </w:rPr>
        <w:t xml:space="preserve">[ 22776 ]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قضى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أهل البوادي </w:t>
      </w:r>
      <w:r w:rsidR="003763A8">
        <w:rPr>
          <w:rtl/>
        </w:rPr>
        <w:t xml:space="preserve">إنّ </w:t>
      </w:r>
      <w:r>
        <w:rPr>
          <w:rtl/>
        </w:rPr>
        <w:t>لا يمنعوا فضل ماء</w:t>
      </w:r>
      <w:r w:rsidR="00211E62">
        <w:rPr>
          <w:rtl/>
        </w:rPr>
        <w:t>،</w:t>
      </w:r>
      <w:r>
        <w:rPr>
          <w:rtl/>
        </w:rPr>
        <w:t xml:space="preserve"> ولا يبيعوا فضل الكلأ. </w:t>
      </w:r>
    </w:p>
    <w:p w:rsidR="00C90F8A" w:rsidRDefault="00C90F8A" w:rsidP="001A5785">
      <w:pPr>
        <w:pStyle w:val="libNormal"/>
        <w:rPr>
          <w:rtl/>
        </w:rPr>
      </w:pPr>
      <w:r>
        <w:rPr>
          <w:rtl/>
        </w:rPr>
        <w:t>أقول</w:t>
      </w:r>
      <w:r w:rsidR="00211E62">
        <w:rPr>
          <w:rtl/>
        </w:rPr>
        <w:t>:</w:t>
      </w:r>
      <w:r>
        <w:rPr>
          <w:rtl/>
        </w:rPr>
        <w:t xml:space="preserve"> هذا محمول على عدم الملك</w:t>
      </w:r>
      <w:r w:rsidR="00211E62">
        <w:rPr>
          <w:rtl/>
        </w:rPr>
        <w:t>،</w:t>
      </w:r>
      <w:r>
        <w:rPr>
          <w:rtl/>
        </w:rPr>
        <w:t xml:space="preserve"> أو على الاستحباب</w:t>
      </w:r>
      <w:r w:rsidR="00211E62">
        <w:rPr>
          <w:rtl/>
        </w:rPr>
        <w:t>،</w:t>
      </w:r>
      <w:r>
        <w:rPr>
          <w:rtl/>
        </w:rPr>
        <w:t xml:space="preserve"> ويأتي ما </w:t>
      </w:r>
      <w:r w:rsidR="00724AA1">
        <w:rPr>
          <w:rtl/>
        </w:rPr>
        <w:t xml:space="preserve">يدلّ </w:t>
      </w:r>
      <w:r>
        <w:rPr>
          <w:rtl/>
        </w:rPr>
        <w:t xml:space="preserve">على ذلك في إحياء الموات </w:t>
      </w:r>
      <w:r w:rsidRPr="00E40572">
        <w:rPr>
          <w:rStyle w:val="libFootnotenumChar"/>
          <w:rtl/>
        </w:rPr>
        <w:t>(</w:t>
      </w:r>
      <w:r w:rsidR="001A5785">
        <w:rPr>
          <w:rStyle w:val="libFootnotenumChar"/>
          <w:rFonts w:hint="cs"/>
          <w:rtl/>
        </w:rPr>
        <w:t>3</w:t>
      </w:r>
      <w:r w:rsidRPr="00E40572">
        <w:rPr>
          <w:rStyle w:val="libFootnotenumChar"/>
          <w:rtl/>
        </w:rPr>
        <w:t>)</w:t>
      </w:r>
      <w:r w:rsidR="00211E62">
        <w:rPr>
          <w:rtl/>
        </w:rPr>
        <w:t>،</w:t>
      </w:r>
      <w:r>
        <w:rPr>
          <w:rtl/>
        </w:rPr>
        <w:t xml:space="preserve"> وغيره </w:t>
      </w:r>
      <w:r w:rsidRPr="00E40572">
        <w:rPr>
          <w:rStyle w:val="libFootnotenumChar"/>
          <w:rtl/>
        </w:rPr>
        <w:t>(</w:t>
      </w:r>
      <w:r w:rsidR="001A5785">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794DB9" w:rsidRDefault="00C90F8A" w:rsidP="00343F1C">
      <w:pPr>
        <w:pStyle w:val="libFootnote0"/>
        <w:rPr>
          <w:rtl/>
        </w:rPr>
      </w:pPr>
      <w:r w:rsidRPr="00794DB9">
        <w:rPr>
          <w:rtl/>
        </w:rPr>
        <w:t>(1) الفقيه 3</w:t>
      </w:r>
      <w:r w:rsidR="00211E62">
        <w:rPr>
          <w:rtl/>
        </w:rPr>
        <w:t>:</w:t>
      </w:r>
      <w:r w:rsidRPr="00794DB9">
        <w:rPr>
          <w:rtl/>
        </w:rPr>
        <w:t xml:space="preserve"> 156 </w:t>
      </w:r>
      <w:r>
        <w:rPr>
          <w:rtl/>
        </w:rPr>
        <w:t>/</w:t>
      </w:r>
      <w:r w:rsidRPr="00794DB9">
        <w:rPr>
          <w:rtl/>
        </w:rPr>
        <w:t xml:space="preserve"> 685</w:t>
      </w:r>
      <w:r>
        <w:rPr>
          <w:rtl/>
        </w:rPr>
        <w:t>.</w:t>
      </w:r>
      <w:r w:rsidRPr="00794DB9">
        <w:rPr>
          <w:rtl/>
        </w:rPr>
        <w:t xml:space="preserve"> </w:t>
      </w:r>
    </w:p>
    <w:p w:rsidR="00C90F8A" w:rsidRPr="00794DB9" w:rsidRDefault="00C90F8A" w:rsidP="00343F1C">
      <w:pPr>
        <w:pStyle w:val="libFootnote0"/>
        <w:rPr>
          <w:rtl/>
        </w:rPr>
      </w:pPr>
      <w:r w:rsidRPr="00794DB9">
        <w:rPr>
          <w:rtl/>
        </w:rPr>
        <w:t>(2) التهذيب 7</w:t>
      </w:r>
      <w:r w:rsidR="00211E62">
        <w:rPr>
          <w:rtl/>
        </w:rPr>
        <w:t>:</w:t>
      </w:r>
      <w:r w:rsidRPr="00794DB9">
        <w:rPr>
          <w:rtl/>
        </w:rPr>
        <w:t xml:space="preserve"> 141 </w:t>
      </w:r>
      <w:r>
        <w:rPr>
          <w:rtl/>
        </w:rPr>
        <w:t>/</w:t>
      </w:r>
      <w:r w:rsidRPr="00794DB9">
        <w:rPr>
          <w:rtl/>
        </w:rPr>
        <w:t xml:space="preserve"> 623</w:t>
      </w:r>
      <w:r>
        <w:rPr>
          <w:rtl/>
        </w:rPr>
        <w:t>.</w:t>
      </w:r>
      <w:r w:rsidRPr="00794DB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276 / 1.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150 / 661</w:t>
      </w:r>
      <w:r w:rsidR="00211E62">
        <w:rPr>
          <w:rtl/>
        </w:rPr>
        <w:t>،</w:t>
      </w:r>
      <w:r>
        <w:rPr>
          <w:rtl/>
        </w:rPr>
        <w:t xml:space="preserve"> وأورده في الحديث 3 من الباب 7 من أبواب إحياء الموات. </w:t>
      </w:r>
    </w:p>
    <w:p w:rsidR="00C90F8A" w:rsidRPr="00794DB9" w:rsidRDefault="00C90F8A" w:rsidP="001A5785">
      <w:pPr>
        <w:pStyle w:val="libFootnote0"/>
        <w:rPr>
          <w:rtl/>
        </w:rPr>
      </w:pPr>
      <w:r w:rsidRPr="00794DB9">
        <w:rPr>
          <w:rtl/>
        </w:rPr>
        <w:t>(</w:t>
      </w:r>
      <w:r w:rsidR="001A5785">
        <w:rPr>
          <w:rFonts w:hint="cs"/>
          <w:rtl/>
        </w:rPr>
        <w:t>3</w:t>
      </w:r>
      <w:r w:rsidRPr="00794DB9">
        <w:rPr>
          <w:rtl/>
        </w:rPr>
        <w:t xml:space="preserve">) يأتي في </w:t>
      </w:r>
      <w:r w:rsidR="00546DAE">
        <w:rPr>
          <w:rtl/>
        </w:rPr>
        <w:t xml:space="preserve">الأبواب </w:t>
      </w:r>
      <w:r w:rsidR="008253C3">
        <w:rPr>
          <w:rtl/>
        </w:rPr>
        <w:t xml:space="preserve"> </w:t>
      </w:r>
      <w:r w:rsidRPr="00794DB9">
        <w:rPr>
          <w:rtl/>
        </w:rPr>
        <w:t>5</w:t>
      </w:r>
      <w:r w:rsidR="00211E62">
        <w:rPr>
          <w:rtl/>
        </w:rPr>
        <w:t>،</w:t>
      </w:r>
      <w:r w:rsidRPr="00794DB9">
        <w:rPr>
          <w:rtl/>
        </w:rPr>
        <w:t xml:space="preserve"> 7</w:t>
      </w:r>
      <w:r w:rsidR="00211E62">
        <w:rPr>
          <w:rtl/>
        </w:rPr>
        <w:t>،</w:t>
      </w:r>
      <w:r w:rsidRPr="00794DB9">
        <w:rPr>
          <w:rtl/>
        </w:rPr>
        <w:t xml:space="preserve"> 9 من أبواب إحياء الموات</w:t>
      </w:r>
      <w:r>
        <w:rPr>
          <w:rtl/>
        </w:rPr>
        <w:t>.</w:t>
      </w:r>
      <w:r w:rsidRPr="00794DB9">
        <w:rPr>
          <w:rtl/>
        </w:rPr>
        <w:t xml:space="preserve"> </w:t>
      </w:r>
    </w:p>
    <w:p w:rsidR="00C90F8A" w:rsidRPr="00794DB9" w:rsidRDefault="00C90F8A" w:rsidP="001A5785">
      <w:pPr>
        <w:pStyle w:val="libFootnote0"/>
        <w:rPr>
          <w:rtl/>
        </w:rPr>
      </w:pPr>
      <w:r w:rsidRPr="00794DB9">
        <w:rPr>
          <w:rtl/>
        </w:rPr>
        <w:t>(</w:t>
      </w:r>
      <w:r w:rsidR="001A5785">
        <w:rPr>
          <w:rFonts w:hint="cs"/>
          <w:rtl/>
        </w:rPr>
        <w:t>4</w:t>
      </w:r>
      <w:r w:rsidRPr="00794DB9">
        <w:rPr>
          <w:rtl/>
        </w:rPr>
        <w:t xml:space="preserve">) يأتي ما </w:t>
      </w:r>
      <w:r w:rsidR="00724AA1">
        <w:rPr>
          <w:rtl/>
        </w:rPr>
        <w:t xml:space="preserve">يدلّ </w:t>
      </w:r>
      <w:r w:rsidRPr="00794DB9">
        <w:rPr>
          <w:rtl/>
        </w:rPr>
        <w:t xml:space="preserve">على النهي عن بيع فضل الماء في الحديثين 2 و 4 من الباب 24 من هذه </w:t>
      </w:r>
      <w:r w:rsidR="00546DAE">
        <w:rPr>
          <w:rtl/>
        </w:rPr>
        <w:t xml:space="preserve">الأبواب </w:t>
      </w:r>
      <w:r>
        <w:rPr>
          <w:rtl/>
        </w:rPr>
        <w:t>.</w:t>
      </w:r>
      <w:r w:rsidRPr="00794DB9">
        <w:rPr>
          <w:rtl/>
        </w:rPr>
        <w:t xml:space="preserve"> </w:t>
      </w:r>
    </w:p>
    <w:p w:rsidR="00E40572" w:rsidRDefault="00E40572" w:rsidP="00343F1C">
      <w:pPr>
        <w:pStyle w:val="libNormal"/>
        <w:rPr>
          <w:rtl/>
        </w:rPr>
      </w:pPr>
      <w:r>
        <w:rPr>
          <w:rtl/>
        </w:rPr>
        <w:br w:type="page"/>
      </w:r>
    </w:p>
    <w:p w:rsidR="00C90F8A" w:rsidRDefault="00C90F8A" w:rsidP="00570281">
      <w:pPr>
        <w:pStyle w:val="Heading2Center"/>
        <w:rPr>
          <w:rtl/>
        </w:rPr>
      </w:pPr>
      <w:bookmarkStart w:id="1170" w:name="_Toc303531773"/>
      <w:bookmarkStart w:id="1171" w:name="_Toc303765453"/>
      <w:bookmarkStart w:id="1172" w:name="_Toc303770643"/>
      <w:bookmarkStart w:id="1173" w:name="_Toc378022428"/>
      <w:bookmarkStart w:id="1174" w:name="_Toc253506803"/>
      <w:r>
        <w:rPr>
          <w:rtl/>
        </w:rPr>
        <w:lastRenderedPageBreak/>
        <w:t>23</w:t>
      </w:r>
      <w:r w:rsidR="00211E62">
        <w:rPr>
          <w:rtl/>
        </w:rPr>
        <w:t xml:space="preserve"> - </w:t>
      </w:r>
      <w:r>
        <w:rPr>
          <w:rtl/>
        </w:rPr>
        <w:t>باب جواز بيع المعدن الموجود في الارض المملوكة</w:t>
      </w:r>
      <w:bookmarkEnd w:id="1170"/>
      <w:bookmarkEnd w:id="1171"/>
      <w:bookmarkEnd w:id="1172"/>
      <w:bookmarkEnd w:id="1173"/>
      <w:bookmarkEnd w:id="1174"/>
    </w:p>
    <w:p w:rsidR="00C90F8A" w:rsidRDefault="00C90F8A" w:rsidP="004F5848">
      <w:pPr>
        <w:pStyle w:val="libNormal"/>
        <w:rPr>
          <w:rtl/>
        </w:rPr>
      </w:pPr>
      <w:r w:rsidRPr="008D3D37">
        <w:rPr>
          <w:rStyle w:val="libNormalChar"/>
          <w:rtl/>
        </w:rPr>
        <w:t xml:space="preserve">[ 22777 ]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 xml:space="preserve">بن </w:t>
      </w:r>
      <w:r w:rsidR="00584DEF">
        <w:rPr>
          <w:rtl/>
        </w:rPr>
        <w:t xml:space="preserve">عليّ </w:t>
      </w:r>
      <w:r>
        <w:rPr>
          <w:rtl/>
        </w:rPr>
        <w:t>بن محبوب</w:t>
      </w:r>
      <w:r w:rsidR="00211E62">
        <w:rPr>
          <w:rtl/>
        </w:rPr>
        <w:t>،</w:t>
      </w:r>
      <w:r>
        <w:rPr>
          <w:rtl/>
        </w:rPr>
        <w:t xml:space="preserve"> عن أحمد بن الحسين</w:t>
      </w:r>
      <w:r w:rsidR="00211E62">
        <w:rPr>
          <w:rtl/>
        </w:rPr>
        <w:t>،</w:t>
      </w:r>
      <w:r>
        <w:rPr>
          <w:rtl/>
        </w:rPr>
        <w:t xml:space="preserve"> عن عمرو بن سعيد</w:t>
      </w:r>
      <w:r w:rsidR="00211E62">
        <w:rPr>
          <w:rtl/>
        </w:rPr>
        <w:t>،</w:t>
      </w:r>
      <w:r>
        <w:rPr>
          <w:rtl/>
        </w:rPr>
        <w:t xml:space="preserve"> عن مصدق قال</w:t>
      </w:r>
      <w:r w:rsidR="00211E62">
        <w:rPr>
          <w:rtl/>
        </w:rPr>
        <w:t>:</w:t>
      </w:r>
      <w:r>
        <w:rPr>
          <w:rtl/>
        </w:rPr>
        <w:t xml:space="preserve"> سألت أبا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شراء الذهب بترابه من المعدن؟ قال</w:t>
      </w:r>
      <w:r w:rsidR="00211E62">
        <w:rPr>
          <w:rtl/>
        </w:rPr>
        <w:t>:</w:t>
      </w:r>
      <w:r>
        <w:rPr>
          <w:rtl/>
        </w:rPr>
        <w:t xml:space="preserve"> لا بأس به.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في الخمس </w:t>
      </w:r>
      <w:r w:rsidRPr="00E40572">
        <w:rPr>
          <w:rStyle w:val="libFootnotenumChar"/>
          <w:rtl/>
        </w:rPr>
        <w:t>(1)</w:t>
      </w:r>
      <w:r>
        <w:rPr>
          <w:rtl/>
        </w:rPr>
        <w:t>.</w:t>
      </w:r>
    </w:p>
    <w:p w:rsidR="00C90F8A" w:rsidRDefault="00C90F8A" w:rsidP="00C90F8A">
      <w:pPr>
        <w:pStyle w:val="Heading2Center"/>
        <w:rPr>
          <w:rtl/>
        </w:rPr>
      </w:pPr>
      <w:bookmarkStart w:id="1175" w:name="_Toc303531774"/>
      <w:bookmarkStart w:id="1176" w:name="_Toc303765454"/>
      <w:bookmarkStart w:id="1177" w:name="_Toc303770644"/>
      <w:bookmarkStart w:id="1178" w:name="_Toc378022429"/>
      <w:bookmarkStart w:id="1179" w:name="_Toc253506804"/>
      <w:r>
        <w:rPr>
          <w:rtl/>
        </w:rPr>
        <w:t>24</w:t>
      </w:r>
      <w:r w:rsidR="00211E62">
        <w:rPr>
          <w:rtl/>
        </w:rPr>
        <w:t xml:space="preserve"> - </w:t>
      </w:r>
      <w:r>
        <w:rPr>
          <w:rtl/>
        </w:rPr>
        <w:t xml:space="preserve">باب جواز بيع الماء </w:t>
      </w:r>
      <w:r w:rsidR="004352C0">
        <w:rPr>
          <w:rtl/>
        </w:rPr>
        <w:t xml:space="preserve">إذا </w:t>
      </w:r>
      <w:r w:rsidR="006204AE">
        <w:rPr>
          <w:rtl/>
        </w:rPr>
        <w:t xml:space="preserve">كان </w:t>
      </w:r>
      <w:r>
        <w:rPr>
          <w:rtl/>
        </w:rPr>
        <w:t>ملكا</w:t>
      </w:r>
      <w:r w:rsidR="0009466A">
        <w:rPr>
          <w:rFonts w:hint="cs"/>
          <w:rtl/>
        </w:rPr>
        <w:t>ً</w:t>
      </w:r>
      <w:r>
        <w:rPr>
          <w:rtl/>
        </w:rPr>
        <w:t xml:space="preserve"> للبائع</w:t>
      </w:r>
      <w:r w:rsidR="00211E62">
        <w:rPr>
          <w:rtl/>
        </w:rPr>
        <w:t>،</w:t>
      </w:r>
      <w:r>
        <w:rPr>
          <w:rtl/>
        </w:rPr>
        <w:t xml:space="preserve"> واستحباب</w:t>
      </w:r>
      <w:bookmarkEnd w:id="1175"/>
      <w:bookmarkEnd w:id="1176"/>
      <w:bookmarkEnd w:id="1177"/>
      <w:r w:rsidR="00211E62">
        <w:rPr>
          <w:rtl/>
        </w:rPr>
        <w:t xml:space="preserve"> </w:t>
      </w:r>
      <w:bookmarkStart w:id="1180" w:name="_Toc303531775"/>
      <w:bookmarkStart w:id="1181" w:name="_Toc303765455"/>
      <w:bookmarkStart w:id="1182" w:name="_Toc303770645"/>
      <w:r w:rsidR="00211E62">
        <w:rPr>
          <w:rtl/>
        </w:rPr>
        <w:t>ب</w:t>
      </w:r>
      <w:r>
        <w:rPr>
          <w:rtl/>
        </w:rPr>
        <w:t>ذله للمسلم تبرعا</w:t>
      </w:r>
      <w:bookmarkEnd w:id="1178"/>
      <w:bookmarkEnd w:id="1180"/>
      <w:bookmarkEnd w:id="1181"/>
      <w:bookmarkEnd w:id="1182"/>
      <w:r w:rsidR="0009466A">
        <w:rPr>
          <w:rFonts w:hint="cs"/>
          <w:rtl/>
        </w:rPr>
        <w:t>ً</w:t>
      </w:r>
      <w:bookmarkEnd w:id="1179"/>
    </w:p>
    <w:p w:rsidR="00C90F8A" w:rsidRDefault="00C90F8A" w:rsidP="004F5848">
      <w:pPr>
        <w:pStyle w:val="libNormal"/>
        <w:rPr>
          <w:rtl/>
        </w:rPr>
      </w:pPr>
      <w:r w:rsidRPr="008D3D37">
        <w:rPr>
          <w:rStyle w:val="libNormalChar"/>
          <w:rtl/>
        </w:rPr>
        <w:t xml:space="preserve">[ 22778 ]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صفوان</w:t>
      </w:r>
      <w:r w:rsidR="00211E62">
        <w:rPr>
          <w:rtl/>
        </w:rPr>
        <w:t>،</w:t>
      </w:r>
      <w:r>
        <w:rPr>
          <w:rtl/>
        </w:rPr>
        <w:t xml:space="preserve"> عن سعيد الاعرج</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يكون له الشرب مع قوم في قناة فيها شركاء فيستغني بعضهم عن شربه أيبيع شربه؟ قال</w:t>
      </w:r>
      <w:r w:rsidR="00211E62">
        <w:rPr>
          <w:rtl/>
        </w:rPr>
        <w:t>:</w:t>
      </w:r>
      <w:r>
        <w:rPr>
          <w:rtl/>
        </w:rPr>
        <w:t xml:space="preserve"> نعم </w:t>
      </w:r>
      <w:r w:rsidR="003763A8">
        <w:rPr>
          <w:rtl/>
        </w:rPr>
        <w:t xml:space="preserve">إنّ </w:t>
      </w:r>
      <w:r>
        <w:rPr>
          <w:rtl/>
        </w:rPr>
        <w:t>شاء باعه بورق</w:t>
      </w:r>
      <w:r w:rsidR="00211E62">
        <w:rPr>
          <w:rtl/>
        </w:rPr>
        <w:t>،</w:t>
      </w:r>
      <w:r>
        <w:rPr>
          <w:rtl/>
        </w:rPr>
        <w:t xml:space="preserve"> و</w:t>
      </w:r>
      <w:r w:rsidR="003763A8">
        <w:rPr>
          <w:rtl/>
        </w:rPr>
        <w:t xml:space="preserve">إنّ </w:t>
      </w:r>
      <w:r>
        <w:rPr>
          <w:rtl/>
        </w:rPr>
        <w:t xml:space="preserve">شاء باعه بحنطة. </w:t>
      </w:r>
    </w:p>
    <w:p w:rsidR="00C90F8A" w:rsidRDefault="00C90F8A" w:rsidP="0009466A">
      <w:pPr>
        <w:pStyle w:val="libNormal"/>
        <w:rPr>
          <w:rtl/>
        </w:rPr>
      </w:pPr>
      <w:r>
        <w:rPr>
          <w:rtl/>
        </w:rPr>
        <w:t xml:space="preserve">ورواه الصدوق بإسناده عن سعيد بن يسار نحوه </w:t>
      </w:r>
      <w:r w:rsidRPr="00E40572">
        <w:rPr>
          <w:rStyle w:val="libFootnotenumChar"/>
          <w:rtl/>
        </w:rPr>
        <w:t>(</w:t>
      </w:r>
      <w:r w:rsidR="0009466A">
        <w:rPr>
          <w:rStyle w:val="libFootnotenumChar"/>
          <w:rFonts w:hint="cs"/>
          <w:rtl/>
        </w:rPr>
        <w:t>2</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845BF2">
      <w:pPr>
        <w:pStyle w:val="libFootnoteCenterBold"/>
        <w:rPr>
          <w:rtl/>
        </w:rPr>
      </w:pPr>
      <w:r>
        <w:rPr>
          <w:rtl/>
        </w:rPr>
        <w:t xml:space="preserve">الباب 23 </w:t>
      </w:r>
    </w:p>
    <w:p w:rsidR="00C90F8A" w:rsidRDefault="00C90F8A" w:rsidP="00845BF2">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6</w:t>
      </w:r>
      <w:r w:rsidR="00211E62">
        <w:rPr>
          <w:rtl/>
        </w:rPr>
        <w:t>:</w:t>
      </w:r>
      <w:r>
        <w:rPr>
          <w:rtl/>
        </w:rPr>
        <w:t xml:space="preserve"> 386 / 1150</w:t>
      </w:r>
      <w:r w:rsidR="00211E62">
        <w:rPr>
          <w:rtl/>
        </w:rPr>
        <w:t>،</w:t>
      </w:r>
      <w:r>
        <w:rPr>
          <w:rtl/>
        </w:rPr>
        <w:t xml:space="preserve"> وأورده في الحديث 3 من الباب 16 من أبواب الصرف. </w:t>
      </w:r>
    </w:p>
    <w:p w:rsidR="00C90F8A" w:rsidRPr="001B64E8" w:rsidRDefault="00C90F8A" w:rsidP="00343F1C">
      <w:pPr>
        <w:pStyle w:val="libFootnote0"/>
        <w:rPr>
          <w:rtl/>
        </w:rPr>
      </w:pPr>
      <w:r w:rsidRPr="001B64E8">
        <w:rPr>
          <w:rtl/>
        </w:rPr>
        <w:t xml:space="preserve">(1) </w:t>
      </w:r>
      <w:r w:rsidR="0009466A">
        <w:rPr>
          <w:rtl/>
        </w:rPr>
        <w:t>تقد</w:t>
      </w:r>
      <w:r w:rsidR="00B10EAE">
        <w:rPr>
          <w:rtl/>
        </w:rPr>
        <w:t xml:space="preserve">م </w:t>
      </w:r>
      <w:r w:rsidRPr="001B64E8">
        <w:rPr>
          <w:rtl/>
        </w:rPr>
        <w:t xml:space="preserve">في </w:t>
      </w:r>
      <w:r w:rsidR="00546DAE">
        <w:rPr>
          <w:rtl/>
        </w:rPr>
        <w:t xml:space="preserve">الأبواب </w:t>
      </w:r>
      <w:r w:rsidR="008253C3">
        <w:rPr>
          <w:rtl/>
        </w:rPr>
        <w:t xml:space="preserve"> </w:t>
      </w:r>
      <w:r w:rsidRPr="001B64E8">
        <w:rPr>
          <w:rtl/>
        </w:rPr>
        <w:t>3</w:t>
      </w:r>
      <w:r w:rsidR="00211E62">
        <w:rPr>
          <w:rtl/>
        </w:rPr>
        <w:t xml:space="preserve"> - </w:t>
      </w:r>
      <w:r w:rsidRPr="001B64E8">
        <w:rPr>
          <w:rtl/>
        </w:rPr>
        <w:t>6 من أبواب ما يجب فيه الخمس</w:t>
      </w:r>
      <w:r>
        <w:rPr>
          <w:rtl/>
        </w:rPr>
        <w:t>.</w:t>
      </w:r>
    </w:p>
    <w:p w:rsidR="00C90F8A" w:rsidRDefault="00C90F8A" w:rsidP="00845BF2">
      <w:pPr>
        <w:pStyle w:val="libFootnoteCenterBold"/>
        <w:rPr>
          <w:rtl/>
        </w:rPr>
      </w:pPr>
      <w:r>
        <w:rPr>
          <w:rtl/>
        </w:rPr>
        <w:t xml:space="preserve">الباب 24 </w:t>
      </w:r>
    </w:p>
    <w:p w:rsidR="00C90F8A" w:rsidRDefault="00C90F8A" w:rsidP="00845BF2">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277 / 1</w:t>
      </w:r>
      <w:r w:rsidR="00211E62">
        <w:rPr>
          <w:rtl/>
        </w:rPr>
        <w:t>،</w:t>
      </w:r>
      <w:r>
        <w:rPr>
          <w:rtl/>
        </w:rPr>
        <w:t xml:space="preserve"> وأورده في الحديث 1 من الباب 6 من أبواب إحياء الموات. </w:t>
      </w:r>
    </w:p>
    <w:p w:rsidR="00C90F8A" w:rsidRPr="001B64E8" w:rsidRDefault="00C90F8A" w:rsidP="0009466A">
      <w:pPr>
        <w:pStyle w:val="libFootnote0"/>
        <w:rPr>
          <w:rtl/>
        </w:rPr>
      </w:pPr>
      <w:r w:rsidRPr="001B64E8">
        <w:rPr>
          <w:rtl/>
        </w:rPr>
        <w:t>(</w:t>
      </w:r>
      <w:r w:rsidR="0009466A">
        <w:rPr>
          <w:rFonts w:hint="cs"/>
          <w:rtl/>
        </w:rPr>
        <w:t>2</w:t>
      </w:r>
      <w:r w:rsidRPr="001B64E8">
        <w:rPr>
          <w:rtl/>
        </w:rPr>
        <w:t>) الفقيه 3</w:t>
      </w:r>
      <w:r w:rsidR="00211E62">
        <w:rPr>
          <w:rtl/>
        </w:rPr>
        <w:t>:</w:t>
      </w:r>
      <w:r w:rsidRPr="001B64E8">
        <w:rPr>
          <w:rtl/>
        </w:rPr>
        <w:t xml:space="preserve"> 149 </w:t>
      </w:r>
      <w:r>
        <w:rPr>
          <w:rtl/>
        </w:rPr>
        <w:t>/</w:t>
      </w:r>
      <w:r w:rsidRPr="001B64E8">
        <w:rPr>
          <w:rtl/>
        </w:rPr>
        <w:t xml:space="preserve"> 656</w:t>
      </w:r>
      <w:r>
        <w:rPr>
          <w:rtl/>
        </w:rPr>
        <w:t>.</w:t>
      </w:r>
      <w:r w:rsidRPr="001B64E8">
        <w:rPr>
          <w:rtl/>
        </w:rPr>
        <w:t xml:space="preserve"> </w:t>
      </w:r>
    </w:p>
    <w:p w:rsidR="00E40572" w:rsidRDefault="00E40572" w:rsidP="00343F1C">
      <w:pPr>
        <w:pStyle w:val="libNormal"/>
        <w:rPr>
          <w:rtl/>
        </w:rPr>
      </w:pPr>
      <w:r>
        <w:rPr>
          <w:rtl/>
        </w:rPr>
        <w:br w:type="page"/>
      </w:r>
    </w:p>
    <w:p w:rsidR="00C90F8A" w:rsidRDefault="00C90F8A" w:rsidP="00640E79">
      <w:pPr>
        <w:pStyle w:val="libNormal"/>
        <w:rPr>
          <w:rtl/>
        </w:rPr>
      </w:pPr>
      <w:r>
        <w:rPr>
          <w:rtl/>
        </w:rPr>
        <w:lastRenderedPageBreak/>
        <w:t xml:space="preserve">ورواه الشيخ بإسناده عن </w:t>
      </w:r>
      <w:r w:rsidR="007D12B3">
        <w:rPr>
          <w:rtl/>
        </w:rPr>
        <w:t>محمّد</w:t>
      </w:r>
      <w:r w:rsidR="00343F1C">
        <w:rPr>
          <w:rtl/>
        </w:rPr>
        <w:t xml:space="preserve"> </w:t>
      </w:r>
      <w:r>
        <w:rPr>
          <w:rtl/>
        </w:rPr>
        <w:t xml:space="preserve">بن يعقوب مثله </w:t>
      </w:r>
      <w:r w:rsidRPr="00E40572">
        <w:rPr>
          <w:rStyle w:val="libFootnotenumChar"/>
          <w:rtl/>
        </w:rPr>
        <w:t>(</w:t>
      </w:r>
      <w:r w:rsidR="00640E79">
        <w:rPr>
          <w:rStyle w:val="libFootnotenumChar"/>
          <w:rFonts w:hint="cs"/>
          <w:rtl/>
        </w:rPr>
        <w:t>1</w:t>
      </w:r>
      <w:r w:rsidRPr="00E40572">
        <w:rPr>
          <w:rStyle w:val="libFootnotenumChar"/>
          <w:rtl/>
        </w:rPr>
        <w:t>)</w:t>
      </w:r>
      <w:r>
        <w:rPr>
          <w:rtl/>
        </w:rPr>
        <w:t xml:space="preserve">. </w:t>
      </w:r>
    </w:p>
    <w:p w:rsidR="00C90F8A" w:rsidRDefault="00C90F8A" w:rsidP="00640E79">
      <w:pPr>
        <w:pStyle w:val="libNormal"/>
        <w:rPr>
          <w:rtl/>
        </w:rPr>
      </w:pPr>
      <w:r w:rsidRPr="008D3D37">
        <w:rPr>
          <w:rStyle w:val="libNormalChar"/>
          <w:rtl/>
        </w:rPr>
        <w:t xml:space="preserve">[ 22779 ]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عبدالله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وعن حميد بن زياد</w:t>
      </w:r>
      <w:r w:rsidR="00211E62">
        <w:rPr>
          <w:rtl/>
        </w:rPr>
        <w:t>،</w:t>
      </w:r>
      <w:r>
        <w:rPr>
          <w:rtl/>
        </w:rPr>
        <w:t xml:space="preserve"> عن الحسن بن </w:t>
      </w:r>
      <w:r w:rsidR="007D12B3">
        <w:rPr>
          <w:rtl/>
        </w:rPr>
        <w:t>محمّد</w:t>
      </w:r>
      <w:r w:rsidR="00343F1C">
        <w:rPr>
          <w:rtl/>
        </w:rPr>
        <w:t xml:space="preserve"> </w:t>
      </w:r>
      <w:r>
        <w:rPr>
          <w:rtl/>
        </w:rPr>
        <w:t xml:space="preserve">بن سماعة </w:t>
      </w:r>
      <w:r w:rsidR="00D63D10">
        <w:rPr>
          <w:rtl/>
        </w:rPr>
        <w:t>جميعاً</w:t>
      </w:r>
      <w:r>
        <w:rPr>
          <w:rtl/>
        </w:rPr>
        <w:t xml:space="preserve"> </w:t>
      </w:r>
      <w:r w:rsidRPr="00E40572">
        <w:rPr>
          <w:rStyle w:val="libFootnotenumChar"/>
          <w:rtl/>
        </w:rPr>
        <w:t>(</w:t>
      </w:r>
      <w:r w:rsidR="00640E79">
        <w:rPr>
          <w:rStyle w:val="libFootnotenumChar"/>
          <w:rFonts w:hint="cs"/>
          <w:rtl/>
        </w:rPr>
        <w:t>2</w:t>
      </w:r>
      <w:r w:rsidRPr="00E40572">
        <w:rPr>
          <w:rStyle w:val="libFootnotenumChar"/>
          <w:rtl/>
        </w:rPr>
        <w:t>)</w:t>
      </w:r>
      <w:r w:rsidR="00211E62">
        <w:rPr>
          <w:rtl/>
        </w:rPr>
        <w:t>،</w:t>
      </w:r>
      <w:r>
        <w:rPr>
          <w:rtl/>
        </w:rPr>
        <w:t xml:space="preserve"> عن أبان</w:t>
      </w:r>
      <w:r w:rsidR="00211E62">
        <w:rPr>
          <w:rtl/>
        </w:rPr>
        <w:t>،</w:t>
      </w:r>
      <w:r>
        <w:rPr>
          <w:rtl/>
        </w:rPr>
        <w:t xml:space="preserve"> عن أبي بصير </w:t>
      </w:r>
      <w:r w:rsidRPr="00E40572">
        <w:rPr>
          <w:rStyle w:val="libFootnotenumChar"/>
          <w:rtl/>
        </w:rPr>
        <w:t>(</w:t>
      </w:r>
      <w:r w:rsidR="00640E79">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النطاف [ والأربعاء</w:t>
      </w:r>
      <w:r w:rsidR="00211E62">
        <w:rPr>
          <w:rtl/>
        </w:rPr>
        <w:t>،</w:t>
      </w:r>
      <w:r>
        <w:rPr>
          <w:rtl/>
        </w:rPr>
        <w:t xml:space="preserve"> قال</w:t>
      </w:r>
      <w:r w:rsidR="00211E62">
        <w:rPr>
          <w:rtl/>
        </w:rPr>
        <w:t>:</w:t>
      </w:r>
      <w:r>
        <w:rPr>
          <w:rtl/>
        </w:rPr>
        <w:t xml:space="preserve"> ] </w:t>
      </w:r>
      <w:r w:rsidRPr="00E40572">
        <w:rPr>
          <w:rStyle w:val="libFootnotenumChar"/>
          <w:rtl/>
        </w:rPr>
        <w:t>(</w:t>
      </w:r>
      <w:r w:rsidR="00640E79">
        <w:rPr>
          <w:rStyle w:val="libFootnotenumChar"/>
          <w:rFonts w:hint="cs"/>
          <w:rtl/>
        </w:rPr>
        <w:t>4</w:t>
      </w:r>
      <w:r w:rsidRPr="00E40572">
        <w:rPr>
          <w:rStyle w:val="libFootnotenumChar"/>
          <w:rtl/>
        </w:rPr>
        <w:t>)</w:t>
      </w:r>
      <w:r>
        <w:rPr>
          <w:rtl/>
        </w:rPr>
        <w:t xml:space="preserve"> والاربعاء</w:t>
      </w:r>
      <w:r w:rsidR="00211E62">
        <w:rPr>
          <w:rtl/>
        </w:rPr>
        <w:t>:</w:t>
      </w:r>
      <w:r>
        <w:rPr>
          <w:rtl/>
        </w:rPr>
        <w:t xml:space="preserve"> </w:t>
      </w:r>
      <w:r w:rsidR="00303466">
        <w:rPr>
          <w:rFonts w:hint="cs"/>
          <w:rtl/>
        </w:rPr>
        <w:t>أ</w:t>
      </w:r>
      <w:r w:rsidR="00303466">
        <w:rPr>
          <w:rtl/>
        </w:rPr>
        <w:t>ن</w:t>
      </w:r>
      <w:r w:rsidR="003763A8">
        <w:rPr>
          <w:rtl/>
        </w:rPr>
        <w:t xml:space="preserve"> </w:t>
      </w:r>
      <w:r>
        <w:rPr>
          <w:rtl/>
        </w:rPr>
        <w:t>يسن</w:t>
      </w:r>
      <w:r w:rsidR="00303466">
        <w:rPr>
          <w:rFonts w:hint="cs"/>
          <w:rtl/>
        </w:rPr>
        <w:t>ّ</w:t>
      </w:r>
      <w:r>
        <w:rPr>
          <w:rtl/>
        </w:rPr>
        <w:t>ى مسناة فيحمل الماء فيسقي به الارض</w:t>
      </w:r>
      <w:r w:rsidR="00211E62">
        <w:rPr>
          <w:rtl/>
        </w:rPr>
        <w:t>،</w:t>
      </w:r>
      <w:r>
        <w:rPr>
          <w:rtl/>
        </w:rPr>
        <w:t xml:space="preserve"> </w:t>
      </w:r>
      <w:r w:rsidR="003763A8">
        <w:rPr>
          <w:rtl/>
        </w:rPr>
        <w:t xml:space="preserve">ثمّ </w:t>
      </w:r>
      <w:r>
        <w:rPr>
          <w:rtl/>
        </w:rPr>
        <w:t>يستغني عنه</w:t>
      </w:r>
      <w:r w:rsidR="00211E62">
        <w:rPr>
          <w:rtl/>
        </w:rPr>
        <w:t>،</w:t>
      </w:r>
      <w:r>
        <w:rPr>
          <w:rtl/>
        </w:rPr>
        <w:t xml:space="preserve"> قال</w:t>
      </w:r>
      <w:r w:rsidR="00211E62">
        <w:rPr>
          <w:rtl/>
        </w:rPr>
        <w:t>:</w:t>
      </w:r>
      <w:r>
        <w:rPr>
          <w:rtl/>
        </w:rPr>
        <w:t xml:space="preserve"> فلا تبعه</w:t>
      </w:r>
      <w:r w:rsidR="00211E62">
        <w:rPr>
          <w:rtl/>
        </w:rPr>
        <w:t>،</w:t>
      </w:r>
      <w:r>
        <w:rPr>
          <w:rtl/>
        </w:rPr>
        <w:t xml:space="preserve"> ولكن أعره جارك والنطاف</w:t>
      </w:r>
      <w:r w:rsidR="00211E62">
        <w:rPr>
          <w:rtl/>
        </w:rPr>
        <w:t>:</w:t>
      </w:r>
      <w:r>
        <w:rPr>
          <w:rtl/>
        </w:rPr>
        <w:t xml:space="preserve"> </w:t>
      </w:r>
      <w:r w:rsidR="00303466">
        <w:rPr>
          <w:rFonts w:hint="cs"/>
          <w:rtl/>
        </w:rPr>
        <w:t>أ</w:t>
      </w:r>
      <w:r w:rsidR="00303466">
        <w:rPr>
          <w:rtl/>
        </w:rPr>
        <w:t xml:space="preserve">ن </w:t>
      </w:r>
      <w:r>
        <w:rPr>
          <w:rtl/>
        </w:rPr>
        <w:t>يكون له الشرب فيستغني عنه يقول</w:t>
      </w:r>
      <w:r w:rsidR="00211E62">
        <w:rPr>
          <w:rtl/>
        </w:rPr>
        <w:t>:</w:t>
      </w:r>
      <w:r>
        <w:rPr>
          <w:rtl/>
        </w:rPr>
        <w:t xml:space="preserve"> لا تبعه أعره أخاك أو جارك. </w:t>
      </w:r>
    </w:p>
    <w:p w:rsidR="00C90F8A" w:rsidRDefault="007D12B3" w:rsidP="00640E79">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يحيى مثله </w:t>
      </w:r>
      <w:r w:rsidR="00C90F8A" w:rsidRPr="00E40572">
        <w:rPr>
          <w:rStyle w:val="libFootnotenumChar"/>
          <w:rtl/>
        </w:rPr>
        <w:t>(</w:t>
      </w:r>
      <w:r w:rsidR="00640E79">
        <w:rPr>
          <w:rStyle w:val="libFootnotenumChar"/>
          <w:rFonts w:hint="cs"/>
          <w:rtl/>
        </w:rPr>
        <w:t>5</w:t>
      </w:r>
      <w:r w:rsidR="00C90F8A" w:rsidRPr="00E40572">
        <w:rPr>
          <w:rStyle w:val="libFootnotenumChar"/>
          <w:rtl/>
        </w:rPr>
        <w:t>)</w:t>
      </w:r>
      <w:r w:rsidR="00C90F8A">
        <w:rPr>
          <w:rtl/>
        </w:rPr>
        <w:t xml:space="preserve">. </w:t>
      </w:r>
    </w:p>
    <w:p w:rsidR="00C90F8A" w:rsidRDefault="00C90F8A" w:rsidP="00640E79">
      <w:pPr>
        <w:pStyle w:val="libNormal"/>
        <w:rPr>
          <w:rtl/>
        </w:rPr>
      </w:pPr>
      <w:r>
        <w:rPr>
          <w:rtl/>
        </w:rPr>
        <w:t>أقول</w:t>
      </w:r>
      <w:r w:rsidR="00211E62">
        <w:rPr>
          <w:rtl/>
        </w:rPr>
        <w:t>:</w:t>
      </w:r>
      <w:r>
        <w:rPr>
          <w:rtl/>
        </w:rPr>
        <w:t xml:space="preserve"> هذا محمول على الاستحباب أو على عدم ملك الماء ب</w:t>
      </w:r>
      <w:r w:rsidR="00303466">
        <w:rPr>
          <w:rFonts w:hint="cs"/>
          <w:rtl/>
        </w:rPr>
        <w:t>أ</w:t>
      </w:r>
      <w:r w:rsidR="00303466">
        <w:rPr>
          <w:rtl/>
        </w:rPr>
        <w:t>ن</w:t>
      </w:r>
      <w:r w:rsidR="003763A8">
        <w:rPr>
          <w:rtl/>
        </w:rPr>
        <w:t xml:space="preserve"> </w:t>
      </w:r>
      <w:r>
        <w:rPr>
          <w:rtl/>
        </w:rPr>
        <w:t>يكون مشتركا</w:t>
      </w:r>
      <w:r w:rsidR="00303466">
        <w:rPr>
          <w:rFonts w:hint="cs"/>
          <w:rtl/>
        </w:rPr>
        <w:t>ً</w:t>
      </w:r>
      <w:r>
        <w:rPr>
          <w:rtl/>
        </w:rPr>
        <w:t xml:space="preserve"> بين المسلمين لما مضى </w:t>
      </w:r>
      <w:r w:rsidRPr="00E40572">
        <w:rPr>
          <w:rStyle w:val="libFootnotenumChar"/>
          <w:rtl/>
        </w:rPr>
        <w:t>(</w:t>
      </w:r>
      <w:r w:rsidR="00640E79">
        <w:rPr>
          <w:rStyle w:val="libFootnotenumChar"/>
          <w:rFonts w:hint="cs"/>
          <w:rtl/>
        </w:rPr>
        <w:t>6</w:t>
      </w:r>
      <w:r w:rsidRPr="00E40572">
        <w:rPr>
          <w:rStyle w:val="libFootnotenumChar"/>
          <w:rtl/>
        </w:rPr>
        <w:t>)</w:t>
      </w:r>
      <w:r>
        <w:rPr>
          <w:rtl/>
        </w:rPr>
        <w:t xml:space="preserve"> ويأتي </w:t>
      </w:r>
      <w:r w:rsidRPr="00E40572">
        <w:rPr>
          <w:rStyle w:val="libFootnotenumChar"/>
          <w:rtl/>
        </w:rPr>
        <w:t>(</w:t>
      </w:r>
      <w:r w:rsidR="00640E79">
        <w:rPr>
          <w:rStyle w:val="libFootnotenumChar"/>
          <w:rFonts w:hint="cs"/>
          <w:rtl/>
        </w:rPr>
        <w:t>7</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[ 22780 ] </w:t>
      </w:r>
      <w:r>
        <w:rPr>
          <w:rtl/>
        </w:rPr>
        <w:t>3</w:t>
      </w:r>
      <w:r w:rsidR="00211E62">
        <w:rPr>
          <w:rtl/>
        </w:rPr>
        <w:t xml:space="preserve"> - </w:t>
      </w:r>
      <w:r>
        <w:rPr>
          <w:rtl/>
        </w:rPr>
        <w:t>وبإسناده عن الحسين بن سعيد</w:t>
      </w:r>
      <w:r w:rsidR="00211E62">
        <w:rPr>
          <w:rtl/>
        </w:rPr>
        <w:t>،</w:t>
      </w:r>
      <w:r>
        <w:rPr>
          <w:rtl/>
        </w:rPr>
        <w:t xml:space="preserve"> عن </w:t>
      </w:r>
      <w:r w:rsidR="00CA5ABA">
        <w:rPr>
          <w:rtl/>
        </w:rPr>
        <w:t>فض</w:t>
      </w:r>
      <w:r w:rsidR="001A3B80">
        <w:rPr>
          <w:rtl/>
        </w:rPr>
        <w:t>ال</w:t>
      </w:r>
      <w:r>
        <w:rPr>
          <w:rtl/>
        </w:rPr>
        <w:t>ة</w:t>
      </w:r>
      <w:r w:rsidR="00211E62">
        <w:rPr>
          <w:rtl/>
        </w:rPr>
        <w:t>،</w:t>
      </w:r>
      <w:r>
        <w:rPr>
          <w:rtl/>
        </w:rPr>
        <w:t xml:space="preserve"> والقاسم بن </w:t>
      </w:r>
      <w:r w:rsidR="007D12B3">
        <w:rPr>
          <w:rtl/>
        </w:rPr>
        <w:t>محمّد</w:t>
      </w:r>
      <w:r w:rsidR="00211E62">
        <w:rPr>
          <w:rtl/>
        </w:rPr>
        <w:t>،</w:t>
      </w:r>
      <w:r>
        <w:rPr>
          <w:rtl/>
        </w:rPr>
        <w:t xml:space="preserve"> عن عبدالله الكاهلي قال</w:t>
      </w:r>
      <w:r w:rsidR="00211E62">
        <w:rPr>
          <w:rtl/>
        </w:rPr>
        <w:t>:</w:t>
      </w:r>
      <w:r>
        <w:rPr>
          <w:rtl/>
        </w:rPr>
        <w:t xml:space="preserve"> سأل رجل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وأنا عنده عن قناة بين قوم لكل رجل منهم شرب معلوم</w:t>
      </w:r>
      <w:r w:rsidR="00211E62">
        <w:rPr>
          <w:rtl/>
        </w:rPr>
        <w:t>،</w:t>
      </w:r>
      <w:r>
        <w:rPr>
          <w:rtl/>
        </w:rPr>
        <w:t xml:space="preserve"> فاستغنى رجل </w:t>
      </w:r>
    </w:p>
    <w:p w:rsidR="00C90F8A" w:rsidRDefault="00343F1C" w:rsidP="00343F1C">
      <w:pPr>
        <w:pStyle w:val="libLine"/>
        <w:rPr>
          <w:rtl/>
        </w:rPr>
      </w:pPr>
      <w:r>
        <w:rPr>
          <w:rtl/>
        </w:rPr>
        <w:t>____________________</w:t>
      </w:r>
    </w:p>
    <w:p w:rsidR="00C90F8A" w:rsidRPr="001B64E8" w:rsidRDefault="00C90F8A" w:rsidP="006A76B0">
      <w:pPr>
        <w:pStyle w:val="libFootnote0"/>
        <w:rPr>
          <w:rtl/>
        </w:rPr>
      </w:pPr>
      <w:r w:rsidRPr="001B64E8">
        <w:rPr>
          <w:rtl/>
        </w:rPr>
        <w:t>(</w:t>
      </w:r>
      <w:r w:rsidR="006A76B0">
        <w:rPr>
          <w:rFonts w:hint="cs"/>
          <w:rtl/>
        </w:rPr>
        <w:t>1</w:t>
      </w:r>
      <w:r w:rsidRPr="001B64E8">
        <w:rPr>
          <w:rtl/>
        </w:rPr>
        <w:t>) التهذيب 7</w:t>
      </w:r>
      <w:r w:rsidR="00211E62">
        <w:rPr>
          <w:rtl/>
        </w:rPr>
        <w:t>:</w:t>
      </w:r>
      <w:r w:rsidRPr="001B64E8">
        <w:rPr>
          <w:rtl/>
        </w:rPr>
        <w:t xml:space="preserve"> 139 </w:t>
      </w:r>
      <w:r>
        <w:rPr>
          <w:rtl/>
        </w:rPr>
        <w:t>/</w:t>
      </w:r>
      <w:r w:rsidRPr="001B64E8">
        <w:rPr>
          <w:rtl/>
        </w:rPr>
        <w:t xml:space="preserve"> 616</w:t>
      </w:r>
      <w:r w:rsidR="00211E62">
        <w:rPr>
          <w:rtl/>
        </w:rPr>
        <w:t>،</w:t>
      </w:r>
      <w:r w:rsidRPr="001B64E8">
        <w:rPr>
          <w:rtl/>
        </w:rPr>
        <w:t xml:space="preserve"> والاستبصار 3</w:t>
      </w:r>
      <w:r w:rsidR="00211E62">
        <w:rPr>
          <w:rtl/>
        </w:rPr>
        <w:t>:</w:t>
      </w:r>
      <w:r w:rsidRPr="001B64E8">
        <w:rPr>
          <w:rtl/>
        </w:rPr>
        <w:t xml:space="preserve"> 106 </w:t>
      </w:r>
      <w:r>
        <w:rPr>
          <w:rtl/>
        </w:rPr>
        <w:t>/</w:t>
      </w:r>
      <w:r w:rsidRPr="001B64E8">
        <w:rPr>
          <w:rtl/>
        </w:rPr>
        <w:t xml:space="preserve"> 376</w:t>
      </w:r>
      <w:r>
        <w:rPr>
          <w:rtl/>
        </w:rPr>
        <w:t>.</w:t>
      </w:r>
      <w:r w:rsidRPr="001B64E8">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277 / 2</w:t>
      </w:r>
      <w:r w:rsidR="00211E62">
        <w:rPr>
          <w:rtl/>
        </w:rPr>
        <w:t>،</w:t>
      </w:r>
      <w:r>
        <w:rPr>
          <w:rtl/>
        </w:rPr>
        <w:t xml:space="preserve"> وأورده في الحديث 1 من الباب 7 من أبواب إحياء الموات. </w:t>
      </w:r>
    </w:p>
    <w:p w:rsidR="00C90F8A" w:rsidRPr="001B64E8" w:rsidRDefault="00C90F8A" w:rsidP="006A76B0">
      <w:pPr>
        <w:pStyle w:val="libFootnote0"/>
        <w:rPr>
          <w:rtl/>
        </w:rPr>
      </w:pPr>
      <w:r w:rsidRPr="001B64E8">
        <w:rPr>
          <w:rtl/>
        </w:rPr>
        <w:t>(</w:t>
      </w:r>
      <w:r w:rsidR="006A76B0">
        <w:rPr>
          <w:rFonts w:hint="cs"/>
          <w:rtl/>
        </w:rPr>
        <w:t>2</w:t>
      </w:r>
      <w:r w:rsidRPr="001B64E8">
        <w:rPr>
          <w:rtl/>
        </w:rPr>
        <w:t>) في المصدر</w:t>
      </w:r>
      <w:r w:rsidR="00211E62">
        <w:rPr>
          <w:rtl/>
        </w:rPr>
        <w:t>:</w:t>
      </w:r>
      <w:r w:rsidRPr="001B64E8">
        <w:rPr>
          <w:rtl/>
        </w:rPr>
        <w:t xml:space="preserve"> الحسن بن سماعة</w:t>
      </w:r>
      <w:r w:rsidR="00211E62">
        <w:rPr>
          <w:rtl/>
        </w:rPr>
        <w:t>،</w:t>
      </w:r>
      <w:r w:rsidRPr="001B64E8">
        <w:rPr>
          <w:rtl/>
        </w:rPr>
        <w:t xml:space="preserve"> عن جعفر بن سماعة </w:t>
      </w:r>
      <w:r w:rsidR="00D63D10">
        <w:rPr>
          <w:rtl/>
        </w:rPr>
        <w:t>جميعاً</w:t>
      </w:r>
      <w:r>
        <w:rPr>
          <w:rtl/>
        </w:rPr>
        <w:t>.</w:t>
      </w:r>
      <w:r w:rsidRPr="001B64E8">
        <w:rPr>
          <w:rtl/>
        </w:rPr>
        <w:t xml:space="preserve"> </w:t>
      </w:r>
    </w:p>
    <w:p w:rsidR="00C90F8A" w:rsidRPr="001B64E8" w:rsidRDefault="00C90F8A" w:rsidP="006A76B0">
      <w:pPr>
        <w:pStyle w:val="libFootnote0"/>
        <w:rPr>
          <w:rtl/>
        </w:rPr>
      </w:pPr>
      <w:r w:rsidRPr="001B64E8">
        <w:rPr>
          <w:rtl/>
        </w:rPr>
        <w:t>(</w:t>
      </w:r>
      <w:r w:rsidR="006A76B0">
        <w:rPr>
          <w:rFonts w:hint="cs"/>
          <w:rtl/>
        </w:rPr>
        <w:t>3</w:t>
      </w:r>
      <w:r w:rsidRPr="001B64E8">
        <w:rPr>
          <w:rtl/>
        </w:rPr>
        <w:t>) « عن أبي بصير » ليس في المصدر</w:t>
      </w:r>
      <w:r>
        <w:rPr>
          <w:rtl/>
        </w:rPr>
        <w:t>.</w:t>
      </w:r>
      <w:r w:rsidRPr="001B64E8">
        <w:rPr>
          <w:rtl/>
        </w:rPr>
        <w:t xml:space="preserve"> </w:t>
      </w:r>
    </w:p>
    <w:p w:rsidR="00C90F8A" w:rsidRPr="001B64E8" w:rsidRDefault="00C90F8A" w:rsidP="006A76B0">
      <w:pPr>
        <w:pStyle w:val="libFootnote0"/>
        <w:rPr>
          <w:rtl/>
        </w:rPr>
      </w:pPr>
      <w:r w:rsidRPr="001B64E8">
        <w:rPr>
          <w:rtl/>
        </w:rPr>
        <w:t>(</w:t>
      </w:r>
      <w:r w:rsidR="006A76B0">
        <w:rPr>
          <w:rFonts w:hint="cs"/>
          <w:rtl/>
        </w:rPr>
        <w:t>4</w:t>
      </w:r>
      <w:r w:rsidRPr="001B64E8">
        <w:rPr>
          <w:rtl/>
        </w:rPr>
        <w:t>) أثبتناه في المصدر</w:t>
      </w:r>
      <w:r>
        <w:rPr>
          <w:rtl/>
        </w:rPr>
        <w:t>.</w:t>
      </w:r>
      <w:r w:rsidRPr="001B64E8">
        <w:rPr>
          <w:rtl/>
        </w:rPr>
        <w:t xml:space="preserve"> </w:t>
      </w:r>
    </w:p>
    <w:p w:rsidR="00C90F8A" w:rsidRPr="001B64E8" w:rsidRDefault="00C90F8A" w:rsidP="006A76B0">
      <w:pPr>
        <w:pStyle w:val="libFootnote0"/>
        <w:rPr>
          <w:rtl/>
        </w:rPr>
      </w:pPr>
      <w:r w:rsidRPr="001B64E8">
        <w:rPr>
          <w:rtl/>
        </w:rPr>
        <w:t>(</w:t>
      </w:r>
      <w:r w:rsidR="006A76B0">
        <w:rPr>
          <w:rFonts w:hint="cs"/>
          <w:rtl/>
        </w:rPr>
        <w:t>5</w:t>
      </w:r>
      <w:r w:rsidRPr="001B64E8">
        <w:rPr>
          <w:rtl/>
        </w:rPr>
        <w:t>) التهذيب 7</w:t>
      </w:r>
      <w:r w:rsidR="00211E62">
        <w:rPr>
          <w:rtl/>
        </w:rPr>
        <w:t>:</w:t>
      </w:r>
      <w:r w:rsidRPr="001B64E8">
        <w:rPr>
          <w:rtl/>
        </w:rPr>
        <w:t xml:space="preserve"> 140 </w:t>
      </w:r>
      <w:r>
        <w:rPr>
          <w:rtl/>
        </w:rPr>
        <w:t>/</w:t>
      </w:r>
      <w:r w:rsidRPr="001B64E8">
        <w:rPr>
          <w:rtl/>
        </w:rPr>
        <w:t xml:space="preserve"> 618</w:t>
      </w:r>
      <w:r w:rsidR="00211E62">
        <w:rPr>
          <w:rtl/>
        </w:rPr>
        <w:t>،</w:t>
      </w:r>
      <w:r w:rsidRPr="001B64E8">
        <w:rPr>
          <w:rtl/>
        </w:rPr>
        <w:t xml:space="preserve"> والاستبصار 3</w:t>
      </w:r>
      <w:r w:rsidR="00211E62">
        <w:rPr>
          <w:rtl/>
        </w:rPr>
        <w:t>:</w:t>
      </w:r>
      <w:r w:rsidRPr="001B64E8">
        <w:rPr>
          <w:rtl/>
        </w:rPr>
        <w:t xml:space="preserve"> 107 </w:t>
      </w:r>
      <w:r>
        <w:rPr>
          <w:rtl/>
        </w:rPr>
        <w:t>/</w:t>
      </w:r>
      <w:r w:rsidRPr="001B64E8">
        <w:rPr>
          <w:rtl/>
        </w:rPr>
        <w:t xml:space="preserve"> 378</w:t>
      </w:r>
      <w:r>
        <w:rPr>
          <w:rtl/>
        </w:rPr>
        <w:t>.</w:t>
      </w:r>
      <w:r w:rsidRPr="001B64E8">
        <w:rPr>
          <w:rtl/>
        </w:rPr>
        <w:t xml:space="preserve"> </w:t>
      </w:r>
    </w:p>
    <w:p w:rsidR="00C90F8A" w:rsidRPr="001B64E8" w:rsidRDefault="00C90F8A" w:rsidP="006A76B0">
      <w:pPr>
        <w:pStyle w:val="libFootnote0"/>
        <w:rPr>
          <w:rtl/>
        </w:rPr>
      </w:pPr>
      <w:r w:rsidRPr="001B64E8">
        <w:rPr>
          <w:rtl/>
        </w:rPr>
        <w:t>(</w:t>
      </w:r>
      <w:r w:rsidR="006A76B0">
        <w:rPr>
          <w:rFonts w:hint="cs"/>
          <w:rtl/>
        </w:rPr>
        <w:t>6</w:t>
      </w:r>
      <w:r w:rsidRPr="001B64E8">
        <w:rPr>
          <w:rtl/>
        </w:rPr>
        <w:t>) مضى في الحديث 1 من هذا الباب</w:t>
      </w:r>
      <w:r>
        <w:rPr>
          <w:rtl/>
        </w:rPr>
        <w:t>.</w:t>
      </w:r>
      <w:r w:rsidRPr="001B64E8">
        <w:rPr>
          <w:rtl/>
        </w:rPr>
        <w:t xml:space="preserve"> </w:t>
      </w:r>
    </w:p>
    <w:p w:rsidR="00C90F8A" w:rsidRPr="001B64E8" w:rsidRDefault="00C90F8A" w:rsidP="006A76B0">
      <w:pPr>
        <w:pStyle w:val="libFootnote0"/>
        <w:rPr>
          <w:rtl/>
        </w:rPr>
      </w:pPr>
      <w:r w:rsidRPr="001B64E8">
        <w:rPr>
          <w:rtl/>
        </w:rPr>
        <w:t>(</w:t>
      </w:r>
      <w:r w:rsidR="006A76B0">
        <w:rPr>
          <w:rFonts w:hint="cs"/>
          <w:rtl/>
        </w:rPr>
        <w:t>7</w:t>
      </w:r>
      <w:r w:rsidRPr="001B64E8">
        <w:rPr>
          <w:rtl/>
        </w:rPr>
        <w:t>) يأتي في الحديثين 3</w:t>
      </w:r>
      <w:r w:rsidR="00211E62">
        <w:rPr>
          <w:rtl/>
        </w:rPr>
        <w:t>،</w:t>
      </w:r>
      <w:r w:rsidRPr="001B64E8">
        <w:rPr>
          <w:rtl/>
        </w:rPr>
        <w:t xml:space="preserve"> 5 من هذا الباب</w:t>
      </w:r>
      <w:r>
        <w:rPr>
          <w:rtl/>
        </w:rPr>
        <w:t>.</w:t>
      </w:r>
      <w:r w:rsidRPr="001B64E8">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139 / 617</w:t>
      </w:r>
      <w:r w:rsidR="00211E62">
        <w:rPr>
          <w:rtl/>
        </w:rPr>
        <w:t>،</w:t>
      </w:r>
      <w:r>
        <w:rPr>
          <w:rtl/>
        </w:rPr>
        <w:t xml:space="preserve"> والاستبصار 3</w:t>
      </w:r>
      <w:r w:rsidR="00211E62">
        <w:rPr>
          <w:rtl/>
        </w:rPr>
        <w:t>:</w:t>
      </w:r>
      <w:r>
        <w:rPr>
          <w:rtl/>
        </w:rPr>
        <w:t xml:space="preserve"> 107 / 377</w:t>
      </w:r>
      <w:r w:rsidR="00211E62">
        <w:rPr>
          <w:rtl/>
        </w:rPr>
        <w:t>،</w:t>
      </w:r>
      <w:r>
        <w:rPr>
          <w:rtl/>
        </w:rPr>
        <w:t xml:space="preserve"> وأورده في الحديث 2 من الباب 6 من أبواب إحياء الموات.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منهم</w:t>
      </w:r>
      <w:r w:rsidR="00211E62">
        <w:rPr>
          <w:rtl/>
        </w:rPr>
        <w:t>،</w:t>
      </w:r>
      <w:r>
        <w:rPr>
          <w:rtl/>
        </w:rPr>
        <w:t xml:space="preserve"> عن شربه أيبيع بحنطة أو شعير؟ قال</w:t>
      </w:r>
      <w:r w:rsidR="00211E62">
        <w:rPr>
          <w:rtl/>
        </w:rPr>
        <w:t>:</w:t>
      </w:r>
      <w:r>
        <w:rPr>
          <w:rtl/>
        </w:rPr>
        <w:t xml:space="preserve"> يبيعه بما شاء</w:t>
      </w:r>
      <w:r w:rsidR="00211E62">
        <w:rPr>
          <w:rtl/>
        </w:rPr>
        <w:t>،</w:t>
      </w:r>
      <w:r>
        <w:rPr>
          <w:rtl/>
        </w:rPr>
        <w:t xml:space="preserve"> هذا مم</w:t>
      </w:r>
      <w:r w:rsidR="00B00531">
        <w:rPr>
          <w:rFonts w:hint="cs"/>
          <w:rtl/>
        </w:rPr>
        <w:t>ّ</w:t>
      </w:r>
      <w:r>
        <w:rPr>
          <w:rtl/>
        </w:rPr>
        <w:t xml:space="preserve">ا ليس فيه شيء. </w:t>
      </w:r>
    </w:p>
    <w:p w:rsidR="00C90F8A" w:rsidRDefault="00C90F8A" w:rsidP="004F5848">
      <w:pPr>
        <w:pStyle w:val="libNormal"/>
        <w:rPr>
          <w:rtl/>
        </w:rPr>
      </w:pPr>
      <w:r w:rsidRPr="008D3D37">
        <w:rPr>
          <w:rStyle w:val="libNormalChar"/>
          <w:rtl/>
        </w:rPr>
        <w:t xml:space="preserve">[ 22781 ] </w:t>
      </w:r>
      <w:r>
        <w:rPr>
          <w:rtl/>
        </w:rPr>
        <w:t>4</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جعفر بن سماعة</w:t>
      </w:r>
      <w:r w:rsidR="00211E62">
        <w:rPr>
          <w:rtl/>
        </w:rPr>
        <w:t>،</w:t>
      </w:r>
      <w:r>
        <w:rPr>
          <w:rtl/>
        </w:rPr>
        <w:t xml:space="preserve"> عن أبان</w:t>
      </w:r>
      <w:r w:rsidR="00211E62">
        <w:rPr>
          <w:rtl/>
        </w:rPr>
        <w:t>،</w:t>
      </w:r>
      <w:r>
        <w:rPr>
          <w:rtl/>
        </w:rPr>
        <w:t xml:space="preserve"> عن عبد الرحمن البصري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قال</w:t>
      </w:r>
      <w:r w:rsidR="00211E62">
        <w:rPr>
          <w:rtl/>
        </w:rPr>
        <w:t>:</w:t>
      </w:r>
      <w:r>
        <w:rPr>
          <w:rtl/>
        </w:rPr>
        <w:t xml:space="preserve"> والنطاف</w:t>
      </w:r>
      <w:r w:rsidR="00211E62">
        <w:rPr>
          <w:rtl/>
        </w:rPr>
        <w:t>:</w:t>
      </w:r>
      <w:r>
        <w:rPr>
          <w:rtl/>
        </w:rPr>
        <w:t xml:space="preserve"> شرب الماء ليس لك </w:t>
      </w:r>
      <w:r w:rsidR="004352C0">
        <w:rPr>
          <w:rtl/>
        </w:rPr>
        <w:t xml:space="preserve">إذا </w:t>
      </w:r>
      <w:r>
        <w:rPr>
          <w:rtl/>
        </w:rPr>
        <w:t xml:space="preserve">استغنيت عنه </w:t>
      </w:r>
      <w:r w:rsidR="003763A8">
        <w:rPr>
          <w:rtl/>
        </w:rPr>
        <w:t xml:space="preserve">إنّ </w:t>
      </w:r>
      <w:r>
        <w:rPr>
          <w:rtl/>
        </w:rPr>
        <w:t>تبيعه جارك تدعه له</w:t>
      </w:r>
      <w:r w:rsidR="00211E62">
        <w:rPr>
          <w:rtl/>
        </w:rPr>
        <w:t>،</w:t>
      </w:r>
      <w:r>
        <w:rPr>
          <w:rtl/>
        </w:rPr>
        <w:t xml:space="preserve"> والاربعاء</w:t>
      </w:r>
      <w:r w:rsidR="00211E62">
        <w:rPr>
          <w:rtl/>
        </w:rPr>
        <w:t>:</w:t>
      </w:r>
      <w:r>
        <w:rPr>
          <w:rtl/>
        </w:rPr>
        <w:t xml:space="preserve"> المسناة تكون بين القوم فيستغني عنها صاحبها</w:t>
      </w:r>
      <w:r w:rsidR="00211E62">
        <w:rPr>
          <w:rtl/>
        </w:rPr>
        <w:t>،</w:t>
      </w:r>
      <w:r>
        <w:rPr>
          <w:rtl/>
        </w:rPr>
        <w:t xml:space="preserve"> قال</w:t>
      </w:r>
      <w:r w:rsidR="00211E62">
        <w:rPr>
          <w:rtl/>
        </w:rPr>
        <w:t>:</w:t>
      </w:r>
      <w:r>
        <w:rPr>
          <w:rtl/>
        </w:rPr>
        <w:t xml:space="preserve"> يدعها لجاره ولا يبيعها إياه. </w:t>
      </w:r>
    </w:p>
    <w:p w:rsidR="00C90F8A" w:rsidRDefault="00C90F8A" w:rsidP="004F5848">
      <w:pPr>
        <w:pStyle w:val="libNormal"/>
        <w:rPr>
          <w:rtl/>
        </w:rPr>
      </w:pPr>
      <w:r w:rsidRPr="008D3D37">
        <w:rPr>
          <w:rStyle w:val="libNormalChar"/>
          <w:rtl/>
        </w:rPr>
        <w:t xml:space="preserve">[ 22782 ] </w:t>
      </w:r>
      <w:r>
        <w:rPr>
          <w:rtl/>
        </w:rPr>
        <w:t>5</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الإ</w:t>
      </w:r>
      <w:r w:rsidR="00B00531">
        <w:rPr>
          <w:rFonts w:hint="cs"/>
          <w:rtl/>
        </w:rPr>
        <w:t>ِ</w:t>
      </w:r>
      <w:r w:rsidR="00273814">
        <w:rPr>
          <w:rtl/>
        </w:rPr>
        <w:t xml:space="preserve">سناد </w:t>
      </w:r>
      <w:r w:rsidRPr="00343F1C">
        <w:rPr>
          <w:rStyle w:val="libNormalChar"/>
          <w:rtl/>
        </w:rPr>
        <w:t xml:space="preserve">) </w:t>
      </w:r>
      <w:r>
        <w:rPr>
          <w:rtl/>
        </w:rPr>
        <w:t>عن عبدالله بن الحسن</w:t>
      </w:r>
      <w:r w:rsidR="00211E62">
        <w:rPr>
          <w:rtl/>
        </w:rPr>
        <w:t>،</w:t>
      </w:r>
      <w:r>
        <w:rPr>
          <w:rtl/>
        </w:rPr>
        <w:t xml:space="preserve"> عن جده </w:t>
      </w:r>
      <w:r w:rsidR="00584DEF">
        <w:rPr>
          <w:rtl/>
        </w:rPr>
        <w:t xml:space="preserve">عليّ </w:t>
      </w:r>
      <w:r>
        <w:rPr>
          <w:rtl/>
        </w:rPr>
        <w:t>بن جعفر</w:t>
      </w:r>
      <w:r w:rsidR="00211E62">
        <w:rPr>
          <w:rtl/>
        </w:rPr>
        <w:t>،</w:t>
      </w:r>
      <w:r>
        <w:rPr>
          <w:rtl/>
        </w:rPr>
        <w:t xml:space="preserve"> عن أخيه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قوم كانت بينهم قناة ماء لكل </w:t>
      </w:r>
      <w:r w:rsidR="00795F6D">
        <w:rPr>
          <w:rtl/>
        </w:rPr>
        <w:t xml:space="preserve">إنسان </w:t>
      </w:r>
      <w:r>
        <w:rPr>
          <w:rtl/>
        </w:rPr>
        <w:t>منهم شرب معلوم</w:t>
      </w:r>
      <w:r w:rsidR="00211E62">
        <w:rPr>
          <w:rtl/>
        </w:rPr>
        <w:t>،</w:t>
      </w:r>
      <w:r>
        <w:rPr>
          <w:rtl/>
        </w:rPr>
        <w:t xml:space="preserve"> فباع أحدهم شربه بدراهم أو بطعام هل يصلح ذلك؟ قال</w:t>
      </w:r>
      <w:r w:rsidR="00211E62">
        <w:rPr>
          <w:rtl/>
        </w:rPr>
        <w:t>:</w:t>
      </w:r>
      <w:r>
        <w:rPr>
          <w:rtl/>
        </w:rPr>
        <w:t xml:space="preserve"> نعم لا بأس.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rPr>
          <w:rtl/>
        </w:rPr>
      </w:pPr>
      <w:bookmarkStart w:id="1183" w:name="_Toc303531776"/>
      <w:bookmarkStart w:id="1184" w:name="_Toc303765456"/>
      <w:bookmarkStart w:id="1185" w:name="_Toc303770646"/>
      <w:bookmarkStart w:id="1186" w:name="_Toc378022430"/>
      <w:bookmarkStart w:id="1187" w:name="_Toc253506805"/>
      <w:r>
        <w:rPr>
          <w:rtl/>
        </w:rPr>
        <w:t>25</w:t>
      </w:r>
      <w:r w:rsidR="00211E62">
        <w:rPr>
          <w:rtl/>
        </w:rPr>
        <w:t xml:space="preserve"> - </w:t>
      </w:r>
      <w:r>
        <w:rPr>
          <w:rtl/>
        </w:rPr>
        <w:t>باب أن</w:t>
      </w:r>
      <w:r w:rsidR="00B00531">
        <w:rPr>
          <w:rFonts w:hint="cs"/>
          <w:rtl/>
        </w:rPr>
        <w:t>ّ</w:t>
      </w:r>
      <w:r>
        <w:rPr>
          <w:rtl/>
        </w:rPr>
        <w:t>ه ينبغي اختبار ما يراد طعمه بالذوق قبل</w:t>
      </w:r>
      <w:bookmarkEnd w:id="1183"/>
      <w:bookmarkEnd w:id="1184"/>
      <w:bookmarkEnd w:id="1185"/>
      <w:r w:rsidR="00211E62">
        <w:rPr>
          <w:rtl/>
        </w:rPr>
        <w:t xml:space="preserve"> </w:t>
      </w:r>
      <w:bookmarkStart w:id="1188" w:name="_Toc303531777"/>
      <w:bookmarkStart w:id="1189" w:name="_Toc303765457"/>
      <w:bookmarkStart w:id="1190" w:name="_Toc303770647"/>
      <w:r w:rsidR="00211E62">
        <w:rPr>
          <w:rtl/>
        </w:rPr>
        <w:t>ا</w:t>
      </w:r>
      <w:r>
        <w:rPr>
          <w:rtl/>
        </w:rPr>
        <w:t>لشراء</w:t>
      </w:r>
      <w:r w:rsidR="00211E62">
        <w:rPr>
          <w:rtl/>
        </w:rPr>
        <w:t>،</w:t>
      </w:r>
      <w:r>
        <w:rPr>
          <w:rtl/>
        </w:rPr>
        <w:t xml:space="preserve"> وكراهة الشراء من غير رؤية</w:t>
      </w:r>
      <w:r w:rsidR="00211E62">
        <w:rPr>
          <w:rtl/>
        </w:rPr>
        <w:t>،</w:t>
      </w:r>
      <w:r>
        <w:rPr>
          <w:rtl/>
        </w:rPr>
        <w:t xml:space="preserve"> وذوق</w:t>
      </w:r>
      <w:bookmarkEnd w:id="1188"/>
      <w:bookmarkEnd w:id="1189"/>
      <w:bookmarkEnd w:id="1190"/>
      <w:r w:rsidR="00211E62">
        <w:rPr>
          <w:rtl/>
        </w:rPr>
        <w:t xml:space="preserve"> </w:t>
      </w:r>
      <w:bookmarkStart w:id="1191" w:name="_Toc303531778"/>
      <w:bookmarkStart w:id="1192" w:name="_Toc303765458"/>
      <w:bookmarkStart w:id="1193" w:name="_Toc303770648"/>
      <w:r w:rsidR="00211E62">
        <w:rPr>
          <w:rtl/>
        </w:rPr>
        <w:t>م</w:t>
      </w:r>
      <w:r>
        <w:rPr>
          <w:rtl/>
        </w:rPr>
        <w:t>ا لا يريد شراءه</w:t>
      </w:r>
      <w:bookmarkEnd w:id="1186"/>
      <w:bookmarkEnd w:id="1187"/>
      <w:bookmarkEnd w:id="1191"/>
      <w:bookmarkEnd w:id="1192"/>
      <w:bookmarkEnd w:id="1193"/>
    </w:p>
    <w:p w:rsidR="00C90F8A" w:rsidRDefault="00C90F8A" w:rsidP="004F5848">
      <w:pPr>
        <w:pStyle w:val="libNormal"/>
        <w:rPr>
          <w:rtl/>
        </w:rPr>
      </w:pPr>
      <w:r w:rsidRPr="008D3D37">
        <w:rPr>
          <w:rStyle w:val="libNormalChar"/>
          <w:rtl/>
        </w:rPr>
        <w:t xml:space="preserve">[ 22783 ]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أبي جعفر</w:t>
      </w:r>
      <w:r w:rsidR="00211E62">
        <w:rPr>
          <w:rtl/>
        </w:rPr>
        <w:t>،</w:t>
      </w:r>
      <w:r>
        <w:rPr>
          <w:rtl/>
        </w:rPr>
        <w:t xml:space="preserve"> عن داود بن إسحاق الحذاء</w:t>
      </w:r>
      <w:r w:rsidR="00211E62">
        <w:rPr>
          <w:rtl/>
        </w:rPr>
        <w:t>،</w:t>
      </w:r>
      <w:r>
        <w:rPr>
          <w:rtl/>
        </w:rPr>
        <w:t xml:space="preserve"> عن </w:t>
      </w:r>
      <w:r w:rsidR="007D12B3">
        <w:rPr>
          <w:rtl/>
        </w:rPr>
        <w:t>محمّد</w:t>
      </w:r>
      <w:r w:rsidR="00343F1C">
        <w:rPr>
          <w:rtl/>
        </w:rPr>
        <w:t xml:space="preserve"> </w:t>
      </w:r>
      <w:r>
        <w:rPr>
          <w:rtl/>
        </w:rPr>
        <w:t>بن العيص قال</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143 / 635</w:t>
      </w:r>
      <w:r w:rsidR="00211E62">
        <w:rPr>
          <w:rtl/>
        </w:rPr>
        <w:t>،</w:t>
      </w:r>
      <w:r>
        <w:rPr>
          <w:rtl/>
        </w:rPr>
        <w:t xml:space="preserve"> وأورده في الحديث 2 من الباب 13 من أبواب بيع الثمار. </w:t>
      </w:r>
    </w:p>
    <w:p w:rsidR="00C90F8A" w:rsidRDefault="00C90F8A" w:rsidP="00343F1C">
      <w:pPr>
        <w:pStyle w:val="libFootnote0"/>
        <w:rPr>
          <w:rtl/>
        </w:rPr>
      </w:pPr>
      <w:r>
        <w:rPr>
          <w:rtl/>
        </w:rPr>
        <w:t>5</w:t>
      </w:r>
      <w:r w:rsidR="00211E62">
        <w:rPr>
          <w:rtl/>
        </w:rPr>
        <w:t xml:space="preserve"> - </w:t>
      </w:r>
      <w:r>
        <w:rPr>
          <w:rtl/>
        </w:rPr>
        <w:t>قر الإ</w:t>
      </w:r>
      <w:r w:rsidR="00B00531">
        <w:rPr>
          <w:rFonts w:hint="cs"/>
          <w:rtl/>
        </w:rPr>
        <w:t>ِ</w:t>
      </w:r>
      <w:r>
        <w:rPr>
          <w:rtl/>
        </w:rPr>
        <w:t>سناد</w:t>
      </w:r>
      <w:r w:rsidR="00211E62">
        <w:rPr>
          <w:rtl/>
        </w:rPr>
        <w:t>:</w:t>
      </w:r>
      <w:r>
        <w:rPr>
          <w:rtl/>
        </w:rPr>
        <w:t xml:space="preserve"> 113</w:t>
      </w:r>
      <w:r w:rsidR="00211E62">
        <w:rPr>
          <w:rtl/>
        </w:rPr>
        <w:t>،</w:t>
      </w:r>
      <w:r>
        <w:rPr>
          <w:rtl/>
        </w:rPr>
        <w:t xml:space="preserve"> وأورده في الحديث 3 من الباب 6 من أبواب إحياء الموات. </w:t>
      </w:r>
    </w:p>
    <w:p w:rsidR="00C90F8A" w:rsidRPr="001B64E8" w:rsidRDefault="00C90F8A" w:rsidP="00343F1C">
      <w:pPr>
        <w:pStyle w:val="libFootnote0"/>
        <w:rPr>
          <w:rtl/>
        </w:rPr>
      </w:pPr>
      <w:r w:rsidRPr="001B64E8">
        <w:rPr>
          <w:rtl/>
        </w:rPr>
        <w:t>(1) يأتي في البابين 6</w:t>
      </w:r>
      <w:r w:rsidR="00211E62">
        <w:rPr>
          <w:rtl/>
        </w:rPr>
        <w:t>،</w:t>
      </w:r>
      <w:r w:rsidRPr="001B64E8">
        <w:rPr>
          <w:rtl/>
        </w:rPr>
        <w:t xml:space="preserve"> 7 من أبواب إحياء الموات</w:t>
      </w:r>
      <w:r>
        <w:rPr>
          <w:rtl/>
        </w:rPr>
        <w:t>.</w:t>
      </w:r>
    </w:p>
    <w:p w:rsidR="00C90F8A" w:rsidRDefault="00C90F8A" w:rsidP="00B00531">
      <w:pPr>
        <w:pStyle w:val="libFootnoteCenterBold"/>
        <w:rPr>
          <w:rtl/>
        </w:rPr>
      </w:pPr>
      <w:r>
        <w:rPr>
          <w:rtl/>
        </w:rPr>
        <w:t xml:space="preserve">الباب 25 </w:t>
      </w:r>
    </w:p>
    <w:p w:rsidR="00C90F8A" w:rsidRDefault="00C90F8A" w:rsidP="00B00531">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230 / 1004.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w:t>
      </w:r>
      <w:r w:rsidR="00211E62">
        <w:rPr>
          <w:rtl/>
        </w:rPr>
        <w:t>،</w:t>
      </w:r>
      <w:r>
        <w:rPr>
          <w:rtl/>
        </w:rPr>
        <w:t xml:space="preserve"> رجل اشترى ما يذاق</w:t>
      </w:r>
      <w:r w:rsidR="00211E62">
        <w:rPr>
          <w:rtl/>
        </w:rPr>
        <w:t>،</w:t>
      </w:r>
      <w:r>
        <w:rPr>
          <w:rtl/>
        </w:rPr>
        <w:t xml:space="preserve"> يذوقه قبل </w:t>
      </w:r>
      <w:r w:rsidR="003763A8">
        <w:rPr>
          <w:rtl/>
        </w:rPr>
        <w:t xml:space="preserve">إنّ </w:t>
      </w:r>
      <w:r>
        <w:rPr>
          <w:rtl/>
        </w:rPr>
        <w:t>يشتري؟ قال</w:t>
      </w:r>
      <w:r w:rsidR="00211E62">
        <w:rPr>
          <w:rtl/>
        </w:rPr>
        <w:t>:</w:t>
      </w:r>
      <w:r>
        <w:rPr>
          <w:rtl/>
        </w:rPr>
        <w:t xml:space="preserve"> نعم فليذقه ولا يذوقن ما لا يشتري. </w:t>
      </w:r>
    </w:p>
    <w:p w:rsidR="00C90F8A" w:rsidRDefault="00C90F8A" w:rsidP="00E40572">
      <w:pPr>
        <w:pStyle w:val="libNormal"/>
        <w:rPr>
          <w:rtl/>
        </w:rPr>
      </w:pPr>
      <w:r>
        <w:rPr>
          <w:rtl/>
        </w:rPr>
        <w:t xml:space="preserve">ورواه البرقي في </w:t>
      </w:r>
      <w:r w:rsidRPr="00343F1C">
        <w:rPr>
          <w:rStyle w:val="libNormalChar"/>
          <w:rtl/>
        </w:rPr>
        <w:t xml:space="preserve">( </w:t>
      </w:r>
      <w:r>
        <w:rPr>
          <w:rtl/>
        </w:rPr>
        <w:t>المحاسن</w:t>
      </w:r>
      <w:r w:rsidRPr="00343F1C">
        <w:rPr>
          <w:rStyle w:val="libNormalChar"/>
          <w:rtl/>
        </w:rPr>
        <w:t xml:space="preserve"> ) </w:t>
      </w:r>
      <w:r>
        <w:rPr>
          <w:rtl/>
        </w:rPr>
        <w:t>عن أبي سلم</w:t>
      </w:r>
      <w:r w:rsidR="003763A8">
        <w:rPr>
          <w:rtl/>
        </w:rPr>
        <w:t xml:space="preserve">إنّ </w:t>
      </w:r>
      <w:r>
        <w:rPr>
          <w:rtl/>
        </w:rPr>
        <w:t xml:space="preserve">الحذاء </w:t>
      </w:r>
      <w:r w:rsidRPr="00E40572">
        <w:rPr>
          <w:rStyle w:val="libFootnotenumChar"/>
          <w:rtl/>
        </w:rPr>
        <w:t>(1)</w:t>
      </w:r>
      <w:r w:rsidR="00211E62">
        <w:rPr>
          <w:rtl/>
        </w:rPr>
        <w:t>،</w:t>
      </w:r>
      <w:r>
        <w:rPr>
          <w:rtl/>
        </w:rPr>
        <w:t xml:space="preserve"> عن </w:t>
      </w:r>
      <w:r w:rsidR="007D12B3">
        <w:rPr>
          <w:rtl/>
        </w:rPr>
        <w:t>محمّد</w:t>
      </w:r>
      <w:r w:rsidR="00343F1C">
        <w:rPr>
          <w:rtl/>
        </w:rPr>
        <w:t xml:space="preserve"> </w:t>
      </w:r>
      <w:r>
        <w:rPr>
          <w:rtl/>
        </w:rPr>
        <w:t xml:space="preserve">ابن الفيض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[ 22784 ] </w:t>
      </w:r>
      <w:r>
        <w:rPr>
          <w:rtl/>
        </w:rPr>
        <w:t>2</w:t>
      </w:r>
      <w:r w:rsidR="00211E62">
        <w:rPr>
          <w:rtl/>
        </w:rPr>
        <w:t xml:space="preserve"> - </w:t>
      </w:r>
      <w:r>
        <w:rPr>
          <w:rtl/>
        </w:rPr>
        <w:t xml:space="preserve">وبإسناده عن أحمد بن </w:t>
      </w:r>
      <w:r w:rsidR="007D12B3">
        <w:rPr>
          <w:rtl/>
        </w:rPr>
        <w:t>محمّد</w:t>
      </w:r>
      <w:r w:rsidR="00343F1C">
        <w:rPr>
          <w:rtl/>
        </w:rPr>
        <w:t xml:space="preserve"> </w:t>
      </w:r>
      <w:r>
        <w:rPr>
          <w:rtl/>
        </w:rPr>
        <w:t>بن عيسى</w:t>
      </w:r>
      <w:r w:rsidR="00211E62">
        <w:rPr>
          <w:rtl/>
        </w:rPr>
        <w:t>،</w:t>
      </w:r>
      <w:r>
        <w:rPr>
          <w:rtl/>
        </w:rPr>
        <w:t xml:space="preserve"> عن ابن سنان</w:t>
      </w:r>
      <w:r w:rsidR="00211E62">
        <w:rPr>
          <w:rtl/>
        </w:rPr>
        <w:t>،</w:t>
      </w:r>
      <w:r>
        <w:rPr>
          <w:rtl/>
        </w:rPr>
        <w:t xml:space="preserve"> عن يونس بن يعقوب</w:t>
      </w:r>
      <w:r w:rsidR="00211E62">
        <w:rPr>
          <w:rtl/>
        </w:rPr>
        <w:t>،</w:t>
      </w:r>
      <w:r>
        <w:rPr>
          <w:rtl/>
        </w:rPr>
        <w:t xml:space="preserve"> عن عبد الاعلى بن أعين قال</w:t>
      </w:r>
      <w:r w:rsidR="00211E62">
        <w:rPr>
          <w:rtl/>
        </w:rPr>
        <w:t>:</w:t>
      </w:r>
      <w:r>
        <w:rPr>
          <w:rtl/>
        </w:rPr>
        <w:t xml:space="preserve"> نبئت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أنه كره شراء ما لم تره. </w:t>
      </w:r>
    </w:p>
    <w:p w:rsidR="00C90F8A" w:rsidRDefault="00C90F8A" w:rsidP="00DC49EF">
      <w:pPr>
        <w:pStyle w:val="libNormal"/>
        <w:rPr>
          <w:rtl/>
        </w:rPr>
      </w:pPr>
      <w:r w:rsidRPr="008D3D37">
        <w:rPr>
          <w:rStyle w:val="libNormalChar"/>
          <w:rtl/>
        </w:rPr>
        <w:t xml:space="preserve">[ 22785 ] </w:t>
      </w:r>
      <w:r>
        <w:rPr>
          <w:rtl/>
        </w:rPr>
        <w:t>3</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عبد الرحمن بن </w:t>
      </w:r>
      <w:r w:rsidR="00976F98">
        <w:rPr>
          <w:rtl/>
        </w:rPr>
        <w:t>حمّاد</w:t>
      </w:r>
      <w:r w:rsidR="00211E62">
        <w:rPr>
          <w:rtl/>
        </w:rPr>
        <w:t>،</w:t>
      </w:r>
      <w:r>
        <w:rPr>
          <w:rtl/>
        </w:rPr>
        <w:t xml:space="preserve"> عن </w:t>
      </w:r>
      <w:r w:rsidR="007D12B3">
        <w:rPr>
          <w:rtl/>
        </w:rPr>
        <w:t>محمّد</w:t>
      </w:r>
      <w:r w:rsidR="00343F1C">
        <w:rPr>
          <w:rtl/>
        </w:rPr>
        <w:t xml:space="preserve"> </w:t>
      </w:r>
      <w:r>
        <w:rPr>
          <w:rtl/>
        </w:rPr>
        <w:t xml:space="preserve">بن </w:t>
      </w:r>
      <w:r w:rsidR="003763A8">
        <w:rPr>
          <w:rtl/>
        </w:rPr>
        <w:t xml:space="preserve">سنان </w:t>
      </w:r>
      <w:r>
        <w:rPr>
          <w:rtl/>
        </w:rPr>
        <w:t>قال</w:t>
      </w:r>
      <w:r w:rsidR="00211E62">
        <w:rPr>
          <w:rtl/>
        </w:rPr>
        <w:t>:</w:t>
      </w:r>
      <w:r>
        <w:rPr>
          <w:rtl/>
        </w:rPr>
        <w:t xml:space="preserve"> ن</w:t>
      </w:r>
      <w:r w:rsidR="00DC49EF">
        <w:rPr>
          <w:rFonts w:hint="cs"/>
          <w:rtl/>
        </w:rPr>
        <w:t>ُ</w:t>
      </w:r>
      <w:r>
        <w:rPr>
          <w:rtl/>
        </w:rPr>
        <w:t>بئ</w:t>
      </w:r>
      <w:r w:rsidR="00DC49EF">
        <w:rPr>
          <w:rFonts w:hint="cs"/>
          <w:rtl/>
        </w:rPr>
        <w:t>ّ</w:t>
      </w:r>
      <w:r>
        <w:rPr>
          <w:rtl/>
        </w:rPr>
        <w:t xml:space="preserve">ت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DC49EF">
        <w:rPr>
          <w:rFonts w:hint="cs"/>
          <w:rtl/>
        </w:rPr>
        <w:t>ّ</w:t>
      </w:r>
      <w:r>
        <w:rPr>
          <w:rtl/>
        </w:rPr>
        <w:t xml:space="preserve">ه كره بيعين اطرح وخذ على غير تقلب </w:t>
      </w:r>
      <w:r w:rsidRPr="00E40572">
        <w:rPr>
          <w:rStyle w:val="libFootnotenumChar"/>
          <w:rtl/>
        </w:rPr>
        <w:t>(</w:t>
      </w:r>
      <w:r w:rsidR="00DC49EF">
        <w:rPr>
          <w:rStyle w:val="libFootnotenumChar"/>
          <w:rFonts w:hint="cs"/>
          <w:rtl/>
        </w:rPr>
        <w:t>3</w:t>
      </w:r>
      <w:r w:rsidRPr="00E40572">
        <w:rPr>
          <w:rStyle w:val="libFootnotenumChar"/>
          <w:rtl/>
        </w:rPr>
        <w:t>)</w:t>
      </w:r>
      <w:r w:rsidR="00211E62">
        <w:rPr>
          <w:rtl/>
        </w:rPr>
        <w:t>،</w:t>
      </w:r>
      <w:r>
        <w:rPr>
          <w:rtl/>
        </w:rPr>
        <w:t xml:space="preserve"> وشراء ما لم تر. </w:t>
      </w:r>
    </w:p>
    <w:p w:rsidR="00C90F8A" w:rsidRDefault="00C90F8A" w:rsidP="00DC49EF">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بعض المقصود في الخيار </w:t>
      </w:r>
      <w:r w:rsidRPr="00E40572">
        <w:rPr>
          <w:rStyle w:val="libFootnotenumChar"/>
          <w:rtl/>
        </w:rPr>
        <w:t>(</w:t>
      </w:r>
      <w:r w:rsidR="00DC49EF">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1B64E8" w:rsidRDefault="00C90F8A" w:rsidP="00343F1C">
      <w:pPr>
        <w:pStyle w:val="libFootnote0"/>
        <w:rPr>
          <w:rtl/>
        </w:rPr>
      </w:pPr>
      <w:r w:rsidRPr="001B64E8">
        <w:rPr>
          <w:rtl/>
        </w:rPr>
        <w:t>(1) في نسخة من المحاسن</w:t>
      </w:r>
      <w:r w:rsidR="00211E62">
        <w:rPr>
          <w:rtl/>
        </w:rPr>
        <w:t>:</w:t>
      </w:r>
      <w:r w:rsidRPr="001B64E8">
        <w:rPr>
          <w:rtl/>
        </w:rPr>
        <w:t xml:space="preserve"> أبي سليم </w:t>
      </w:r>
      <w:r w:rsidRPr="00196B38">
        <w:rPr>
          <w:rtl/>
        </w:rPr>
        <w:t>الحذاء ( هامش</w:t>
      </w:r>
      <w:r w:rsidRPr="001B64E8">
        <w:rPr>
          <w:rtl/>
        </w:rPr>
        <w:t xml:space="preserve"> المخطوط )</w:t>
      </w:r>
      <w:r>
        <w:rPr>
          <w:rtl/>
        </w:rPr>
        <w:t>.</w:t>
      </w:r>
      <w:r w:rsidRPr="001B64E8">
        <w:rPr>
          <w:rtl/>
        </w:rPr>
        <w:t xml:space="preserve"> وفي المحاسن</w:t>
      </w:r>
      <w:r w:rsidR="00211E62">
        <w:rPr>
          <w:rtl/>
        </w:rPr>
        <w:t>:</w:t>
      </w:r>
      <w:r w:rsidRPr="001B64E8">
        <w:rPr>
          <w:rtl/>
        </w:rPr>
        <w:t xml:space="preserve"> أبي </w:t>
      </w:r>
      <w:r w:rsidR="00C17CB7">
        <w:rPr>
          <w:rtl/>
        </w:rPr>
        <w:t xml:space="preserve">سليمان </w:t>
      </w:r>
      <w:r w:rsidRPr="001B64E8">
        <w:rPr>
          <w:rtl/>
        </w:rPr>
        <w:t>الحذاء</w:t>
      </w:r>
      <w:r>
        <w:rPr>
          <w:rtl/>
        </w:rPr>
        <w:t>.</w:t>
      </w:r>
      <w:r w:rsidRPr="001B64E8">
        <w:rPr>
          <w:rtl/>
        </w:rPr>
        <w:t xml:space="preserve"> </w:t>
      </w:r>
    </w:p>
    <w:p w:rsidR="00C90F8A" w:rsidRPr="001B64E8" w:rsidRDefault="00C90F8A" w:rsidP="00343F1C">
      <w:pPr>
        <w:pStyle w:val="libFootnote0"/>
        <w:rPr>
          <w:rtl/>
        </w:rPr>
      </w:pPr>
      <w:r w:rsidRPr="001B64E8">
        <w:rPr>
          <w:rtl/>
        </w:rPr>
        <w:t>(2) المحاسن</w:t>
      </w:r>
      <w:r w:rsidR="00211E62">
        <w:rPr>
          <w:rtl/>
        </w:rPr>
        <w:t>:</w:t>
      </w:r>
      <w:r w:rsidRPr="001B64E8">
        <w:rPr>
          <w:rtl/>
        </w:rPr>
        <w:t xml:space="preserve"> 450 </w:t>
      </w:r>
      <w:r>
        <w:rPr>
          <w:rtl/>
        </w:rPr>
        <w:t>/</w:t>
      </w:r>
      <w:r w:rsidRPr="001B64E8">
        <w:rPr>
          <w:rtl/>
        </w:rPr>
        <w:t xml:space="preserve"> 361</w:t>
      </w:r>
      <w:r>
        <w:rPr>
          <w:rtl/>
        </w:rPr>
        <w:t>.</w:t>
      </w:r>
      <w:r w:rsidRPr="001B64E8">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9 / 30</w:t>
      </w:r>
      <w:r w:rsidR="00211E62">
        <w:rPr>
          <w:rtl/>
        </w:rPr>
        <w:t>،</w:t>
      </w:r>
      <w:r>
        <w:rPr>
          <w:rtl/>
        </w:rPr>
        <w:t xml:space="preserve"> وأورده في الحديث 10 من الباب 12 من هذه </w:t>
      </w:r>
      <w:r w:rsidR="00546DAE">
        <w:rPr>
          <w:rtl/>
        </w:rPr>
        <w:t xml:space="preserve">الأبواب </w:t>
      </w:r>
      <w:r w:rsidR="00211E62">
        <w:rPr>
          <w:rtl/>
        </w:rPr>
        <w:t>،</w:t>
      </w:r>
      <w:r>
        <w:rPr>
          <w:rtl/>
        </w:rPr>
        <w:t xml:space="preserve"> وفي الحديث 2 من الباب 18 من أبواب الخيار.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153 / 13</w:t>
      </w:r>
      <w:r w:rsidR="00211E62">
        <w:rPr>
          <w:rtl/>
        </w:rPr>
        <w:t>،</w:t>
      </w:r>
      <w:r>
        <w:rPr>
          <w:rtl/>
        </w:rPr>
        <w:t xml:space="preserve"> وأورده في الحديث 15</w:t>
      </w:r>
      <w:r w:rsidR="00211E62">
        <w:rPr>
          <w:rtl/>
        </w:rPr>
        <w:t>،</w:t>
      </w:r>
      <w:r>
        <w:rPr>
          <w:rtl/>
        </w:rPr>
        <w:t xml:space="preserve"> ونحوه في الحديث 14 من الباب 12 من هذه </w:t>
      </w:r>
      <w:r w:rsidR="00546DAE">
        <w:rPr>
          <w:rtl/>
        </w:rPr>
        <w:t xml:space="preserve">الأبواب </w:t>
      </w:r>
      <w:r w:rsidR="00211E62">
        <w:rPr>
          <w:rtl/>
        </w:rPr>
        <w:t>،</w:t>
      </w:r>
      <w:r>
        <w:rPr>
          <w:rtl/>
        </w:rPr>
        <w:t xml:space="preserve"> وفي الحديث 1 من الباب 18 من أبواب الخيار. </w:t>
      </w:r>
    </w:p>
    <w:p w:rsidR="00C90F8A" w:rsidRPr="001B64E8" w:rsidRDefault="00C90F8A" w:rsidP="00DC49EF">
      <w:pPr>
        <w:pStyle w:val="libFootnote0"/>
        <w:rPr>
          <w:rtl/>
        </w:rPr>
      </w:pPr>
      <w:r w:rsidRPr="001B64E8">
        <w:rPr>
          <w:rtl/>
        </w:rPr>
        <w:t>(</w:t>
      </w:r>
      <w:r w:rsidR="00DC49EF">
        <w:rPr>
          <w:rFonts w:hint="cs"/>
          <w:rtl/>
        </w:rPr>
        <w:t>3</w:t>
      </w:r>
      <w:r w:rsidRPr="001B64E8">
        <w:rPr>
          <w:rtl/>
        </w:rPr>
        <w:t>) في المصدر</w:t>
      </w:r>
      <w:r w:rsidR="00211E62">
        <w:rPr>
          <w:rtl/>
        </w:rPr>
        <w:t>:</w:t>
      </w:r>
      <w:r w:rsidRPr="001B64E8">
        <w:rPr>
          <w:rtl/>
        </w:rPr>
        <w:t xml:space="preserve"> تقليب</w:t>
      </w:r>
      <w:r w:rsidR="00211E62">
        <w:rPr>
          <w:rtl/>
        </w:rPr>
        <w:t>،</w:t>
      </w:r>
      <w:r w:rsidRPr="001B64E8">
        <w:rPr>
          <w:rtl/>
        </w:rPr>
        <w:t xml:space="preserve"> والظاهر هو الصواب</w:t>
      </w:r>
      <w:r>
        <w:rPr>
          <w:rtl/>
        </w:rPr>
        <w:t>.</w:t>
      </w:r>
      <w:r w:rsidRPr="001B64E8">
        <w:rPr>
          <w:rtl/>
        </w:rPr>
        <w:t xml:space="preserve"> </w:t>
      </w:r>
    </w:p>
    <w:p w:rsidR="00C90F8A" w:rsidRPr="001B64E8" w:rsidRDefault="00C90F8A" w:rsidP="00DC49EF">
      <w:pPr>
        <w:pStyle w:val="libFootnote0"/>
        <w:rPr>
          <w:rtl/>
        </w:rPr>
      </w:pPr>
      <w:r w:rsidRPr="001B64E8">
        <w:rPr>
          <w:rtl/>
        </w:rPr>
        <w:t>(</w:t>
      </w:r>
      <w:r w:rsidR="00DC49EF">
        <w:rPr>
          <w:rFonts w:hint="cs"/>
          <w:rtl/>
        </w:rPr>
        <w:t>4</w:t>
      </w:r>
      <w:r w:rsidRPr="001B64E8">
        <w:rPr>
          <w:rtl/>
        </w:rPr>
        <w:t>) يأتي في الحديث 2 من الباب 15 وفي الباب 18 من أبواب الخيار</w:t>
      </w:r>
      <w:r>
        <w:rPr>
          <w:rtl/>
        </w:rPr>
        <w:t>.</w:t>
      </w:r>
      <w:r w:rsidRPr="001B64E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194" w:name="_Toc303531779"/>
      <w:bookmarkStart w:id="1195" w:name="_Toc303765459"/>
      <w:bookmarkStart w:id="1196" w:name="_Toc303770649"/>
      <w:bookmarkStart w:id="1197" w:name="_Toc378022431"/>
      <w:bookmarkStart w:id="1198" w:name="_Toc253506806"/>
      <w:r>
        <w:rPr>
          <w:rtl/>
        </w:rPr>
        <w:lastRenderedPageBreak/>
        <w:t>26</w:t>
      </w:r>
      <w:r w:rsidR="00211E62">
        <w:rPr>
          <w:rtl/>
        </w:rPr>
        <w:t xml:space="preserve"> - </w:t>
      </w:r>
      <w:r>
        <w:rPr>
          <w:rtl/>
        </w:rPr>
        <w:t>باب أن</w:t>
      </w:r>
      <w:r w:rsidR="00196B38">
        <w:rPr>
          <w:rFonts w:hint="cs"/>
          <w:rtl/>
        </w:rPr>
        <w:t>ّ</w:t>
      </w:r>
      <w:r>
        <w:rPr>
          <w:rtl/>
        </w:rPr>
        <w:t>ه لا يجوز الكيل بمكيال مجهول ولا بغير مكيال</w:t>
      </w:r>
      <w:bookmarkEnd w:id="1194"/>
      <w:bookmarkEnd w:id="1195"/>
      <w:bookmarkEnd w:id="1196"/>
      <w:r w:rsidR="00211E62">
        <w:rPr>
          <w:rtl/>
        </w:rPr>
        <w:t xml:space="preserve"> </w:t>
      </w:r>
      <w:bookmarkStart w:id="1199" w:name="_Toc303531780"/>
      <w:bookmarkStart w:id="1200" w:name="_Toc303765460"/>
      <w:bookmarkStart w:id="1201" w:name="_Toc303770650"/>
      <w:r w:rsidR="00211E62">
        <w:rPr>
          <w:rtl/>
        </w:rPr>
        <w:t>ا</w:t>
      </w:r>
      <w:r>
        <w:rPr>
          <w:rtl/>
        </w:rPr>
        <w:t xml:space="preserve">لبلد </w:t>
      </w:r>
      <w:r w:rsidR="00ED520A">
        <w:rPr>
          <w:rtl/>
        </w:rPr>
        <w:t xml:space="preserve">إلّا </w:t>
      </w:r>
      <w:r>
        <w:rPr>
          <w:rtl/>
        </w:rPr>
        <w:t>مع التراضي به</w:t>
      </w:r>
      <w:bookmarkEnd w:id="1197"/>
      <w:bookmarkEnd w:id="1198"/>
      <w:bookmarkEnd w:id="1199"/>
      <w:bookmarkEnd w:id="1200"/>
      <w:bookmarkEnd w:id="1201"/>
    </w:p>
    <w:p w:rsidR="00C90F8A" w:rsidRDefault="00C90F8A" w:rsidP="004F5848">
      <w:pPr>
        <w:pStyle w:val="libNormal"/>
        <w:rPr>
          <w:rtl/>
        </w:rPr>
      </w:pPr>
      <w:r w:rsidRPr="008D3D37">
        <w:rPr>
          <w:rStyle w:val="libNormalChar"/>
          <w:rtl/>
        </w:rPr>
        <w:t xml:space="preserve">[ 22786 ]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976F98">
        <w:rPr>
          <w:rtl/>
        </w:rPr>
        <w:t>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يصلح للرجل </w:t>
      </w:r>
      <w:r w:rsidR="003763A8">
        <w:rPr>
          <w:rtl/>
        </w:rPr>
        <w:t xml:space="preserve">إنّ </w:t>
      </w:r>
      <w:r>
        <w:rPr>
          <w:rtl/>
        </w:rPr>
        <w:t xml:space="preserve">يبيع بصاع غير صاع المصر. </w:t>
      </w:r>
    </w:p>
    <w:p w:rsidR="00C90F8A" w:rsidRDefault="007D12B3" w:rsidP="00E40572">
      <w:pPr>
        <w:pStyle w:val="libNormal"/>
        <w:rPr>
          <w:rtl/>
        </w:rPr>
      </w:pPr>
      <w:r>
        <w:rPr>
          <w:rtl/>
        </w:rPr>
        <w:t>محمّد</w:t>
      </w:r>
      <w:r w:rsidR="00343F1C">
        <w:rPr>
          <w:rtl/>
        </w:rPr>
        <w:t xml:space="preserve"> </w:t>
      </w:r>
      <w:r w:rsidR="00C90F8A">
        <w:rPr>
          <w:rtl/>
        </w:rPr>
        <w:t xml:space="preserve">بن يعقوب عن </w:t>
      </w:r>
      <w:r w:rsidR="00584DEF">
        <w:rPr>
          <w:rtl/>
        </w:rPr>
        <w:t xml:space="preserve">عليّ </w:t>
      </w:r>
      <w:r w:rsidR="00C90F8A">
        <w:rPr>
          <w:rtl/>
        </w:rPr>
        <w:t>بن إبراهيم</w:t>
      </w:r>
      <w:r w:rsidR="00211E62">
        <w:rPr>
          <w:rtl/>
        </w:rPr>
        <w:t>،</w:t>
      </w:r>
      <w:r w:rsidR="00C90F8A">
        <w:rPr>
          <w:rtl/>
        </w:rPr>
        <w:t xml:space="preserve"> عن أبيه</w:t>
      </w:r>
      <w:r w:rsidR="00211E62">
        <w:rPr>
          <w:rtl/>
        </w:rPr>
        <w:t>،</w:t>
      </w:r>
      <w:r w:rsidR="00C90F8A">
        <w:rPr>
          <w:rtl/>
        </w:rPr>
        <w:t xml:space="preserve"> عن ابن أبي عمير</w:t>
      </w:r>
      <w:r w:rsidR="00211E62">
        <w:rPr>
          <w:rtl/>
        </w:rPr>
        <w:t>،</w:t>
      </w:r>
      <w:r w:rsidR="00C90F8A">
        <w:rPr>
          <w:rtl/>
        </w:rPr>
        <w:t xml:space="preserve"> عن </w:t>
      </w:r>
      <w:r w:rsidR="00976F98">
        <w:rPr>
          <w:rtl/>
        </w:rPr>
        <w:t>حمّاد</w:t>
      </w:r>
      <w:r w:rsidR="00584DEF">
        <w:rPr>
          <w:rtl/>
        </w:rPr>
        <w:t xml:space="preserve"> </w:t>
      </w:r>
      <w:r w:rsidR="00C90F8A">
        <w:rPr>
          <w:rtl/>
        </w:rPr>
        <w:t xml:space="preserve">مثله </w:t>
      </w:r>
      <w:r w:rsidR="00C90F8A" w:rsidRPr="00E40572">
        <w:rPr>
          <w:rStyle w:val="libFootnotenumChar"/>
          <w:rtl/>
        </w:rPr>
        <w:t>(1)</w:t>
      </w:r>
      <w:r w:rsidR="00C90F8A">
        <w:rPr>
          <w:rtl/>
        </w:rPr>
        <w:t xml:space="preserve">. </w:t>
      </w:r>
    </w:p>
    <w:p w:rsidR="00C90F8A" w:rsidRDefault="00C90F8A" w:rsidP="00E40572">
      <w:pPr>
        <w:pStyle w:val="libNormal"/>
        <w:rPr>
          <w:rtl/>
        </w:rPr>
      </w:pPr>
      <w:r>
        <w:rPr>
          <w:rtl/>
        </w:rPr>
        <w:t xml:space="preserve">ورواه الشيخ بإسناده عن </w:t>
      </w:r>
      <w:r w:rsidR="00584DEF">
        <w:rPr>
          <w:rtl/>
        </w:rPr>
        <w:t xml:space="preserve">عليّ </w:t>
      </w:r>
      <w:r>
        <w:rPr>
          <w:rtl/>
        </w:rPr>
        <w:t xml:space="preserve">بن إبراهيم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[ 22787 ]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بعض أصحابه</w:t>
      </w:r>
      <w:r w:rsidR="00211E62">
        <w:rPr>
          <w:rtl/>
        </w:rPr>
        <w:t>،</w:t>
      </w:r>
      <w:r>
        <w:rPr>
          <w:rtl/>
        </w:rPr>
        <w:t xml:space="preserve"> عن أبان</w:t>
      </w:r>
      <w:r w:rsidR="00211E62">
        <w:rPr>
          <w:rtl/>
        </w:rPr>
        <w:t>،</w:t>
      </w:r>
      <w:r>
        <w:rPr>
          <w:rtl/>
        </w:rPr>
        <w:t xml:space="preserve"> عن </w:t>
      </w:r>
      <w:r w:rsidR="007D12B3">
        <w:rPr>
          <w:rtl/>
        </w:rPr>
        <w:t>محمّد</w:t>
      </w:r>
      <w:r w:rsidR="00343F1C">
        <w:rPr>
          <w:rtl/>
        </w:rPr>
        <w:t xml:space="preserve"> </w:t>
      </w:r>
      <w:r>
        <w:rPr>
          <w:rtl/>
        </w:rPr>
        <w:t>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يحل </w:t>
      </w:r>
      <w:r w:rsidR="00F83C7A">
        <w:rPr>
          <w:rtl/>
        </w:rPr>
        <w:t xml:space="preserve">لأحد </w:t>
      </w:r>
      <w:r w:rsidR="003763A8">
        <w:rPr>
          <w:rtl/>
        </w:rPr>
        <w:t xml:space="preserve">إنّ </w:t>
      </w:r>
      <w:r>
        <w:rPr>
          <w:rtl/>
        </w:rPr>
        <w:t>يبيع بصاع سوى صاع المصر</w:t>
      </w:r>
      <w:r w:rsidR="00211E62">
        <w:rPr>
          <w:rtl/>
        </w:rPr>
        <w:t>،</w:t>
      </w:r>
      <w:r>
        <w:rPr>
          <w:rtl/>
        </w:rPr>
        <w:t xml:space="preserve"> ف</w:t>
      </w:r>
      <w:r w:rsidR="003763A8">
        <w:rPr>
          <w:rtl/>
        </w:rPr>
        <w:t xml:space="preserve">إنّ </w:t>
      </w:r>
      <w:r>
        <w:rPr>
          <w:rtl/>
        </w:rPr>
        <w:t>الرجل يستأجر الحمال فيكيل له بمد بيته لعل</w:t>
      </w:r>
      <w:r w:rsidR="00196B38">
        <w:rPr>
          <w:rFonts w:hint="cs"/>
          <w:rtl/>
        </w:rPr>
        <w:t>ّ</w:t>
      </w:r>
      <w:r>
        <w:rPr>
          <w:rtl/>
        </w:rPr>
        <w:t>ه يكون أصغر من مد السوق</w:t>
      </w:r>
      <w:r w:rsidR="00211E62">
        <w:rPr>
          <w:rtl/>
        </w:rPr>
        <w:t>،</w:t>
      </w:r>
      <w:r>
        <w:rPr>
          <w:rtl/>
        </w:rPr>
        <w:t xml:space="preserve"> ولو قال</w:t>
      </w:r>
      <w:r w:rsidR="00211E62">
        <w:rPr>
          <w:rtl/>
        </w:rPr>
        <w:t>:</w:t>
      </w:r>
      <w:r>
        <w:rPr>
          <w:rtl/>
        </w:rPr>
        <w:t xml:space="preserve"> هذا أصغر من مد السوق لم يأخذ به</w:t>
      </w:r>
      <w:r w:rsidR="00211E62">
        <w:rPr>
          <w:rtl/>
        </w:rPr>
        <w:t>،</w:t>
      </w:r>
      <w:r>
        <w:rPr>
          <w:rtl/>
        </w:rPr>
        <w:t xml:space="preserve"> ولكنه يحمله ذلك ويجعله في أمانته. </w:t>
      </w:r>
    </w:p>
    <w:p w:rsidR="00C90F8A" w:rsidRDefault="00C90F8A" w:rsidP="00196B38">
      <w:pPr>
        <w:pStyle w:val="libNormal"/>
        <w:rPr>
          <w:rtl/>
        </w:rPr>
      </w:pPr>
      <w:r>
        <w:rPr>
          <w:rtl/>
        </w:rPr>
        <w:t>وقال</w:t>
      </w:r>
      <w:r w:rsidR="00211E62">
        <w:rPr>
          <w:rtl/>
        </w:rPr>
        <w:t>:</w:t>
      </w:r>
      <w:r>
        <w:rPr>
          <w:rtl/>
        </w:rPr>
        <w:t xml:space="preserve"> لا يصلح </w:t>
      </w:r>
      <w:r w:rsidR="00ED520A">
        <w:rPr>
          <w:rtl/>
        </w:rPr>
        <w:t xml:space="preserve">إلّا </w:t>
      </w:r>
      <w:r>
        <w:rPr>
          <w:rtl/>
        </w:rPr>
        <w:t>مد</w:t>
      </w:r>
      <w:r w:rsidR="00196B38">
        <w:rPr>
          <w:rFonts w:hint="cs"/>
          <w:rtl/>
        </w:rPr>
        <w:t>ّ</w:t>
      </w:r>
      <w:r>
        <w:rPr>
          <w:rtl/>
        </w:rPr>
        <w:t xml:space="preserve"> واحد والأمناء </w:t>
      </w:r>
      <w:r w:rsidRPr="00E40572">
        <w:rPr>
          <w:rStyle w:val="libFootnotenumChar"/>
          <w:rtl/>
        </w:rPr>
        <w:t>(</w:t>
      </w:r>
      <w:r w:rsidR="00196B38">
        <w:rPr>
          <w:rStyle w:val="libFootnotenumChar"/>
          <w:rFonts w:hint="cs"/>
          <w:rtl/>
        </w:rPr>
        <w:t>3</w:t>
      </w:r>
      <w:r w:rsidRPr="00E40572">
        <w:rPr>
          <w:rStyle w:val="libFootnotenumChar"/>
          <w:rtl/>
        </w:rPr>
        <w:t>)</w:t>
      </w:r>
      <w:r>
        <w:rPr>
          <w:rtl/>
        </w:rPr>
        <w:t xml:space="preserve"> بهذه المنزلة. </w:t>
      </w:r>
    </w:p>
    <w:p w:rsidR="00C90F8A" w:rsidRDefault="00C90F8A" w:rsidP="00196B38">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w:t>
      </w:r>
      <w:r w:rsidR="00196B38">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196B38">
      <w:pPr>
        <w:pStyle w:val="libFootnoteCenterBold"/>
        <w:rPr>
          <w:rtl/>
        </w:rPr>
      </w:pPr>
      <w:r>
        <w:rPr>
          <w:rtl/>
        </w:rPr>
        <w:t xml:space="preserve">الباب 26 </w:t>
      </w:r>
    </w:p>
    <w:p w:rsidR="00C90F8A" w:rsidRDefault="00C90F8A" w:rsidP="00196B38">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130 / 565</w:t>
      </w:r>
      <w:r w:rsidR="00211E62">
        <w:rPr>
          <w:rtl/>
        </w:rPr>
        <w:t>،</w:t>
      </w:r>
      <w:r>
        <w:rPr>
          <w:rtl/>
        </w:rPr>
        <w:t xml:space="preserve"> وأورده في الحديث 2 من الباب 6 من هذه </w:t>
      </w:r>
      <w:r w:rsidR="00546DAE">
        <w:rPr>
          <w:rtl/>
        </w:rPr>
        <w:t xml:space="preserve">الأبواب </w:t>
      </w:r>
      <w:r>
        <w:rPr>
          <w:rtl/>
        </w:rPr>
        <w:t xml:space="preserve">. </w:t>
      </w:r>
    </w:p>
    <w:p w:rsidR="00C90F8A" w:rsidRPr="001B64E8" w:rsidRDefault="00C90F8A" w:rsidP="00343F1C">
      <w:pPr>
        <w:pStyle w:val="libFootnote0"/>
        <w:rPr>
          <w:rtl/>
        </w:rPr>
      </w:pPr>
      <w:r w:rsidRPr="001B64E8">
        <w:rPr>
          <w:rtl/>
        </w:rPr>
        <w:t>(1) الكافي 5</w:t>
      </w:r>
      <w:r w:rsidR="00211E62">
        <w:rPr>
          <w:rtl/>
        </w:rPr>
        <w:t>:</w:t>
      </w:r>
      <w:r w:rsidRPr="001B64E8">
        <w:rPr>
          <w:rtl/>
        </w:rPr>
        <w:t xml:space="preserve"> 184 </w:t>
      </w:r>
      <w:r>
        <w:rPr>
          <w:rtl/>
        </w:rPr>
        <w:t>/</w:t>
      </w:r>
      <w:r w:rsidRPr="001B64E8">
        <w:rPr>
          <w:rtl/>
        </w:rPr>
        <w:t xml:space="preserve"> 1</w:t>
      </w:r>
      <w:r>
        <w:rPr>
          <w:rtl/>
        </w:rPr>
        <w:t>.</w:t>
      </w:r>
      <w:r w:rsidRPr="001B64E8">
        <w:rPr>
          <w:rtl/>
        </w:rPr>
        <w:t xml:space="preserve"> </w:t>
      </w:r>
    </w:p>
    <w:p w:rsidR="00C90F8A" w:rsidRPr="001B64E8" w:rsidRDefault="00C90F8A" w:rsidP="00343F1C">
      <w:pPr>
        <w:pStyle w:val="libFootnote0"/>
        <w:rPr>
          <w:rtl/>
        </w:rPr>
      </w:pPr>
      <w:r w:rsidRPr="001B64E8">
        <w:rPr>
          <w:rtl/>
        </w:rPr>
        <w:t>(2) التهذيب 7</w:t>
      </w:r>
      <w:r w:rsidR="00211E62">
        <w:rPr>
          <w:rtl/>
        </w:rPr>
        <w:t>:</w:t>
      </w:r>
      <w:r w:rsidRPr="001B64E8">
        <w:rPr>
          <w:rtl/>
        </w:rPr>
        <w:t xml:space="preserve"> 40 </w:t>
      </w:r>
      <w:r>
        <w:rPr>
          <w:rtl/>
        </w:rPr>
        <w:t>/</w:t>
      </w:r>
      <w:r w:rsidRPr="001B64E8">
        <w:rPr>
          <w:rtl/>
        </w:rPr>
        <w:t xml:space="preserve"> 169</w:t>
      </w:r>
      <w:r>
        <w:rPr>
          <w:rtl/>
        </w:rPr>
        <w:t>.</w:t>
      </w:r>
      <w:r w:rsidRPr="001B64E8">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184 / 2. </w:t>
      </w:r>
    </w:p>
    <w:p w:rsidR="00C90F8A" w:rsidRPr="001B64E8" w:rsidRDefault="00C90F8A" w:rsidP="00196B38">
      <w:pPr>
        <w:pStyle w:val="libFootnote0"/>
        <w:rPr>
          <w:rtl/>
        </w:rPr>
      </w:pPr>
      <w:r w:rsidRPr="001B64E8">
        <w:rPr>
          <w:rtl/>
        </w:rPr>
        <w:t>(</w:t>
      </w:r>
      <w:r w:rsidR="00196B38">
        <w:rPr>
          <w:rFonts w:hint="cs"/>
          <w:rtl/>
        </w:rPr>
        <w:t>3</w:t>
      </w:r>
      <w:r w:rsidRPr="001B64E8">
        <w:rPr>
          <w:rtl/>
        </w:rPr>
        <w:t>) الأمناء</w:t>
      </w:r>
      <w:r w:rsidR="00211E62">
        <w:rPr>
          <w:rtl/>
        </w:rPr>
        <w:t>:</w:t>
      </w:r>
      <w:r w:rsidRPr="001B64E8">
        <w:rPr>
          <w:rtl/>
        </w:rPr>
        <w:t xml:space="preserve"> جمع منا</w:t>
      </w:r>
      <w:r w:rsidR="00211E62">
        <w:rPr>
          <w:rtl/>
        </w:rPr>
        <w:t>،</w:t>
      </w:r>
      <w:r w:rsidRPr="001B64E8">
        <w:rPr>
          <w:rtl/>
        </w:rPr>
        <w:t xml:space="preserve"> وهو كيل أو وزن </w:t>
      </w:r>
      <w:r w:rsidR="006204AE">
        <w:rPr>
          <w:rtl/>
        </w:rPr>
        <w:t xml:space="preserve">كان </w:t>
      </w:r>
      <w:r w:rsidRPr="00196B38">
        <w:rPr>
          <w:rtl/>
        </w:rPr>
        <w:t>معروفا عندهم ( القاموس</w:t>
      </w:r>
      <w:r w:rsidRPr="001B64E8">
        <w:rPr>
          <w:rtl/>
        </w:rPr>
        <w:t xml:space="preserve"> المحيط</w:t>
      </w:r>
      <w:r w:rsidR="00211E62">
        <w:rPr>
          <w:rtl/>
        </w:rPr>
        <w:t xml:space="preserve"> - </w:t>
      </w:r>
      <w:r w:rsidRPr="001B64E8">
        <w:rPr>
          <w:rtl/>
        </w:rPr>
        <w:t>منو</w:t>
      </w:r>
      <w:r w:rsidR="00211E62">
        <w:rPr>
          <w:rtl/>
        </w:rPr>
        <w:t xml:space="preserve"> - </w:t>
      </w:r>
      <w:r w:rsidRPr="001B64E8">
        <w:rPr>
          <w:rtl/>
        </w:rPr>
        <w:t>4</w:t>
      </w:r>
      <w:r w:rsidR="00211E62">
        <w:rPr>
          <w:rtl/>
        </w:rPr>
        <w:t>:</w:t>
      </w:r>
      <w:r w:rsidRPr="001B64E8">
        <w:rPr>
          <w:rtl/>
        </w:rPr>
        <w:t xml:space="preserve"> 392 )</w:t>
      </w:r>
      <w:r>
        <w:rPr>
          <w:rtl/>
        </w:rPr>
        <w:t>.</w:t>
      </w:r>
      <w:r w:rsidRPr="001B64E8">
        <w:rPr>
          <w:rtl/>
        </w:rPr>
        <w:t xml:space="preserve"> </w:t>
      </w:r>
    </w:p>
    <w:p w:rsidR="00C90F8A" w:rsidRPr="001B64E8" w:rsidRDefault="00C90F8A" w:rsidP="00196B38">
      <w:pPr>
        <w:pStyle w:val="libFootnote0"/>
        <w:rPr>
          <w:rtl/>
        </w:rPr>
      </w:pPr>
      <w:r w:rsidRPr="001B64E8">
        <w:rPr>
          <w:rtl/>
        </w:rPr>
        <w:t>(</w:t>
      </w:r>
      <w:r w:rsidR="00196B38">
        <w:rPr>
          <w:rFonts w:hint="cs"/>
          <w:rtl/>
        </w:rPr>
        <w:t>4</w:t>
      </w:r>
      <w:r w:rsidRPr="001B64E8">
        <w:rPr>
          <w:rtl/>
        </w:rPr>
        <w:t>) التهذيب 7</w:t>
      </w:r>
      <w:r w:rsidR="00211E62">
        <w:rPr>
          <w:rtl/>
        </w:rPr>
        <w:t>:</w:t>
      </w:r>
      <w:r w:rsidRPr="001B64E8">
        <w:rPr>
          <w:rtl/>
        </w:rPr>
        <w:t xml:space="preserve"> 40 </w:t>
      </w:r>
      <w:r>
        <w:rPr>
          <w:rtl/>
        </w:rPr>
        <w:t>/</w:t>
      </w:r>
      <w:r w:rsidRPr="001B64E8">
        <w:rPr>
          <w:rtl/>
        </w:rPr>
        <w:t xml:space="preserve"> 170</w:t>
      </w:r>
      <w:r>
        <w:rPr>
          <w:rtl/>
        </w:rPr>
        <w:t>.</w:t>
      </w:r>
      <w:r w:rsidRPr="001B64E8">
        <w:rPr>
          <w:rtl/>
        </w:rPr>
        <w:t xml:space="preserve"> </w:t>
      </w:r>
    </w:p>
    <w:p w:rsidR="00E40572" w:rsidRDefault="00E40572" w:rsidP="00343F1C">
      <w:pPr>
        <w:pStyle w:val="libNormal"/>
        <w:rPr>
          <w:rtl/>
        </w:rPr>
      </w:pPr>
      <w:r>
        <w:rPr>
          <w:rtl/>
        </w:rPr>
        <w:br w:type="page"/>
      </w:r>
    </w:p>
    <w:p w:rsidR="00C90F8A" w:rsidRDefault="00C90F8A" w:rsidP="00325412">
      <w:pPr>
        <w:pStyle w:val="libNormal"/>
        <w:rPr>
          <w:rtl/>
        </w:rPr>
      </w:pPr>
      <w:r>
        <w:rPr>
          <w:rtl/>
        </w:rPr>
        <w:lastRenderedPageBreak/>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325412">
        <w:rPr>
          <w:rStyle w:val="libFootnotenumChar"/>
          <w:rFonts w:hint="cs"/>
          <w:rtl/>
        </w:rPr>
        <w:t>1</w:t>
      </w:r>
      <w:r w:rsidRPr="00E40572">
        <w:rPr>
          <w:rStyle w:val="libFootnotenumChar"/>
          <w:rtl/>
        </w:rPr>
        <w:t>)</w:t>
      </w:r>
      <w:r>
        <w:rPr>
          <w:rtl/>
        </w:rPr>
        <w:t>.</w:t>
      </w:r>
    </w:p>
    <w:p w:rsidR="00C90F8A" w:rsidRDefault="00C90F8A" w:rsidP="00C90F8A">
      <w:pPr>
        <w:pStyle w:val="Heading2Center"/>
        <w:rPr>
          <w:rtl/>
        </w:rPr>
      </w:pPr>
      <w:bookmarkStart w:id="1202" w:name="_Toc303531781"/>
      <w:bookmarkStart w:id="1203" w:name="_Toc303765461"/>
      <w:bookmarkStart w:id="1204" w:name="_Toc303770651"/>
      <w:bookmarkStart w:id="1205" w:name="_Toc378022432"/>
      <w:bookmarkStart w:id="1206" w:name="_Toc253506807"/>
      <w:r>
        <w:rPr>
          <w:rtl/>
        </w:rPr>
        <w:t>27</w:t>
      </w:r>
      <w:r w:rsidR="00211E62">
        <w:rPr>
          <w:rtl/>
        </w:rPr>
        <w:t xml:space="preserve"> - </w:t>
      </w:r>
      <w:r>
        <w:rPr>
          <w:rtl/>
        </w:rPr>
        <w:t xml:space="preserve">باب تحريم بيع الطريق وتملكه </w:t>
      </w:r>
      <w:r w:rsidR="00ED520A">
        <w:rPr>
          <w:rtl/>
        </w:rPr>
        <w:t xml:space="preserve">إلّا </w:t>
      </w:r>
      <w:r w:rsidR="00175A56">
        <w:rPr>
          <w:rFonts w:hint="cs"/>
          <w:rtl/>
        </w:rPr>
        <w:t>أ</w:t>
      </w:r>
      <w:r w:rsidR="00175A56">
        <w:rPr>
          <w:rtl/>
        </w:rPr>
        <w:t>ن</w:t>
      </w:r>
      <w:r w:rsidR="003763A8">
        <w:rPr>
          <w:rtl/>
        </w:rPr>
        <w:t xml:space="preserve"> </w:t>
      </w:r>
      <w:r>
        <w:rPr>
          <w:rtl/>
        </w:rPr>
        <w:t>يكون ملكا</w:t>
      </w:r>
      <w:bookmarkEnd w:id="1202"/>
      <w:bookmarkEnd w:id="1203"/>
      <w:bookmarkEnd w:id="1204"/>
      <w:r w:rsidR="00C40D2B">
        <w:rPr>
          <w:rFonts w:hint="cs"/>
          <w:rtl/>
        </w:rPr>
        <w:t>ً</w:t>
      </w:r>
      <w:r w:rsidR="00211E62">
        <w:rPr>
          <w:rtl/>
        </w:rPr>
        <w:t xml:space="preserve"> </w:t>
      </w:r>
      <w:bookmarkStart w:id="1207" w:name="_Toc303531782"/>
      <w:bookmarkStart w:id="1208" w:name="_Toc303765462"/>
      <w:bookmarkStart w:id="1209" w:name="_Toc303770652"/>
      <w:r w:rsidR="00211E62">
        <w:rPr>
          <w:rtl/>
        </w:rPr>
        <w:t>ل</w:t>
      </w:r>
      <w:r>
        <w:rPr>
          <w:rtl/>
        </w:rPr>
        <w:t>لبائع خاصة</w:t>
      </w:r>
      <w:bookmarkEnd w:id="1205"/>
      <w:bookmarkEnd w:id="1206"/>
      <w:bookmarkEnd w:id="1207"/>
      <w:bookmarkEnd w:id="1208"/>
      <w:bookmarkEnd w:id="1209"/>
    </w:p>
    <w:p w:rsidR="00C90F8A" w:rsidRDefault="00C90F8A" w:rsidP="004F5848">
      <w:pPr>
        <w:pStyle w:val="libNormal"/>
        <w:rPr>
          <w:rtl/>
        </w:rPr>
      </w:pPr>
      <w:r w:rsidRPr="008D3D37">
        <w:rPr>
          <w:rStyle w:val="libNormalChar"/>
          <w:rtl/>
        </w:rPr>
        <w:t xml:space="preserve">[ 22788 ]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ابن رباط</w:t>
      </w:r>
      <w:r w:rsidR="00211E62">
        <w:rPr>
          <w:rtl/>
        </w:rPr>
        <w:t>،</w:t>
      </w:r>
      <w:r>
        <w:rPr>
          <w:rtl/>
        </w:rPr>
        <w:t xml:space="preserve"> عن ابن مس</w:t>
      </w:r>
      <w:r w:rsidR="006204AE">
        <w:rPr>
          <w:rtl/>
        </w:rPr>
        <w:t xml:space="preserve">كان </w:t>
      </w:r>
      <w:r>
        <w:rPr>
          <w:rtl/>
        </w:rPr>
        <w:t>عن أبي العباس البقباق</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الطريق الواسع هل يؤخذ منه شيء </w:t>
      </w:r>
      <w:r w:rsidR="004352C0">
        <w:rPr>
          <w:rtl/>
        </w:rPr>
        <w:t xml:space="preserve">إذا </w:t>
      </w:r>
      <w:r>
        <w:rPr>
          <w:rtl/>
        </w:rPr>
        <w:t>لم يضر</w:t>
      </w:r>
      <w:r w:rsidR="002863CF">
        <w:rPr>
          <w:rFonts w:hint="cs"/>
          <w:rtl/>
        </w:rPr>
        <w:t>ّ</w:t>
      </w:r>
      <w:r>
        <w:rPr>
          <w:rtl/>
        </w:rPr>
        <w:t xml:space="preserve"> بالطريق؟ قال</w:t>
      </w:r>
      <w:r w:rsidR="00211E62">
        <w:rPr>
          <w:rtl/>
        </w:rPr>
        <w:t>:</w:t>
      </w:r>
      <w:r>
        <w:rPr>
          <w:rtl/>
        </w:rPr>
        <w:t xml:space="preserve"> لا. </w:t>
      </w:r>
    </w:p>
    <w:p w:rsidR="00C90F8A" w:rsidRDefault="00C90F8A" w:rsidP="004F5848">
      <w:pPr>
        <w:pStyle w:val="libNormal"/>
        <w:rPr>
          <w:rtl/>
        </w:rPr>
      </w:pPr>
      <w:r w:rsidRPr="008D3D37">
        <w:rPr>
          <w:rStyle w:val="libNormalChar"/>
          <w:rtl/>
        </w:rPr>
        <w:t xml:space="preserve">[ 22789 ] </w:t>
      </w:r>
      <w:r>
        <w:rPr>
          <w:rtl/>
        </w:rPr>
        <w:t>2</w:t>
      </w:r>
      <w:r w:rsidR="00211E62">
        <w:rPr>
          <w:rtl/>
        </w:rPr>
        <w:t xml:space="preserve"> - </w:t>
      </w:r>
      <w:r>
        <w:rPr>
          <w:rtl/>
        </w:rPr>
        <w:t>وعنه</w:t>
      </w:r>
      <w:r w:rsidR="00211E62">
        <w:rPr>
          <w:rtl/>
        </w:rPr>
        <w:t>،</w:t>
      </w:r>
      <w:r>
        <w:rPr>
          <w:rtl/>
        </w:rPr>
        <w:t xml:space="preserve"> عن الميثمي</w:t>
      </w:r>
      <w:r w:rsidR="00211E62">
        <w:rPr>
          <w:rtl/>
        </w:rPr>
        <w:t>،</w:t>
      </w:r>
      <w:r>
        <w:rPr>
          <w:rtl/>
        </w:rPr>
        <w:t xml:space="preserve"> عن معاوية بن وهب</w:t>
      </w:r>
      <w:r w:rsidR="00211E62">
        <w:rPr>
          <w:rtl/>
        </w:rPr>
        <w:t>،</w:t>
      </w:r>
      <w:r>
        <w:rPr>
          <w:rtl/>
        </w:rPr>
        <w:t xml:space="preserve"> عن الحسن بن </w:t>
      </w:r>
      <w:r w:rsidR="00584DEF">
        <w:rPr>
          <w:rtl/>
        </w:rPr>
        <w:t xml:space="preserve">عليّ </w:t>
      </w:r>
      <w:r>
        <w:rPr>
          <w:rtl/>
        </w:rPr>
        <w:t>الاحمري</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w:t>
      </w:r>
      <w:r w:rsidR="003763A8">
        <w:rPr>
          <w:rtl/>
        </w:rPr>
        <w:t xml:space="preserve">إنّ </w:t>
      </w:r>
      <w:r>
        <w:rPr>
          <w:rtl/>
        </w:rPr>
        <w:t>إلى جانب داري عرصة بين حيط</w:t>
      </w:r>
      <w:r w:rsidR="002863CF">
        <w:rPr>
          <w:rFonts w:hint="cs"/>
          <w:rtl/>
        </w:rPr>
        <w:t>ا</w:t>
      </w:r>
      <w:r w:rsidR="002863CF">
        <w:rPr>
          <w:rtl/>
        </w:rPr>
        <w:t>ن</w:t>
      </w:r>
      <w:r w:rsidR="003763A8">
        <w:rPr>
          <w:rtl/>
        </w:rPr>
        <w:t xml:space="preserve"> </w:t>
      </w:r>
      <w:r>
        <w:rPr>
          <w:rtl/>
        </w:rPr>
        <w:t xml:space="preserve">لست أعرفها </w:t>
      </w:r>
      <w:r w:rsidR="00F83C7A">
        <w:rPr>
          <w:rtl/>
        </w:rPr>
        <w:t xml:space="preserve">لأحد </w:t>
      </w:r>
      <w:r>
        <w:rPr>
          <w:rtl/>
        </w:rPr>
        <w:t>فأدخلها في داري؟ فقال</w:t>
      </w:r>
      <w:r w:rsidR="00211E62">
        <w:rPr>
          <w:rtl/>
        </w:rPr>
        <w:t>:</w:t>
      </w:r>
      <w:r>
        <w:rPr>
          <w:rtl/>
        </w:rPr>
        <w:t xml:space="preserve"> أما إن</w:t>
      </w:r>
      <w:r w:rsidR="002863CF">
        <w:rPr>
          <w:rFonts w:hint="cs"/>
          <w:rtl/>
        </w:rPr>
        <w:t>ّ</w:t>
      </w:r>
      <w:r>
        <w:rPr>
          <w:rtl/>
        </w:rPr>
        <w:t>ه من أخذ شبرا</w:t>
      </w:r>
      <w:r w:rsidR="002863CF">
        <w:rPr>
          <w:rFonts w:hint="cs"/>
          <w:rtl/>
        </w:rPr>
        <w:t>ً</w:t>
      </w:r>
      <w:r>
        <w:rPr>
          <w:rtl/>
        </w:rPr>
        <w:t xml:space="preserve"> من الارض بغير </w:t>
      </w:r>
      <w:r w:rsidR="003763A8">
        <w:rPr>
          <w:rtl/>
        </w:rPr>
        <w:t xml:space="preserve">حقّ </w:t>
      </w:r>
      <w:r w:rsidR="002863CF">
        <w:rPr>
          <w:rFonts w:hint="cs"/>
          <w:rtl/>
        </w:rPr>
        <w:t>اُ</w:t>
      </w:r>
      <w:r>
        <w:rPr>
          <w:rtl/>
        </w:rPr>
        <w:t xml:space="preserve">تي به يوم القيامة في عنقه من سبع أرضين. </w:t>
      </w:r>
    </w:p>
    <w:p w:rsidR="00C90F8A" w:rsidRDefault="00C90F8A" w:rsidP="004F5848">
      <w:pPr>
        <w:pStyle w:val="libNormal"/>
        <w:rPr>
          <w:rtl/>
        </w:rPr>
      </w:pPr>
      <w:r w:rsidRPr="008D3D37">
        <w:rPr>
          <w:rStyle w:val="libNormalChar"/>
          <w:rtl/>
        </w:rPr>
        <w:t xml:space="preserve">[ 22790 ] </w:t>
      </w:r>
      <w:r>
        <w:rPr>
          <w:rtl/>
        </w:rPr>
        <w:t>3</w:t>
      </w:r>
      <w:r w:rsidR="00211E62">
        <w:rPr>
          <w:rtl/>
        </w:rPr>
        <w:t xml:space="preserve"> - </w:t>
      </w:r>
      <w:r>
        <w:rPr>
          <w:rtl/>
        </w:rPr>
        <w:t>وعنه</w:t>
      </w:r>
      <w:r w:rsidR="00211E62">
        <w:rPr>
          <w:rtl/>
        </w:rPr>
        <w:t>،</w:t>
      </w:r>
      <w:r>
        <w:rPr>
          <w:rtl/>
        </w:rPr>
        <w:t xml:space="preserve"> عن عبدالله بن جبلة</w:t>
      </w:r>
      <w:r w:rsidR="00211E62">
        <w:rPr>
          <w:rtl/>
        </w:rPr>
        <w:t>،</w:t>
      </w:r>
      <w:r>
        <w:rPr>
          <w:rtl/>
        </w:rPr>
        <w:t xml:space="preserve"> وجعفر بن </w:t>
      </w:r>
      <w:r w:rsidR="007D12B3">
        <w:rPr>
          <w:rtl/>
        </w:rPr>
        <w:t>محمّد</w:t>
      </w:r>
      <w:r w:rsidR="00343F1C">
        <w:rPr>
          <w:rtl/>
        </w:rPr>
        <w:t xml:space="preserve"> </w:t>
      </w:r>
      <w:r>
        <w:rPr>
          <w:rtl/>
        </w:rPr>
        <w:t xml:space="preserve">بن عباس </w:t>
      </w:r>
      <w:r w:rsidR="00D63D10">
        <w:rPr>
          <w:rtl/>
        </w:rPr>
        <w:t>جميعاً</w:t>
      </w:r>
      <w:r w:rsidR="00211E62">
        <w:rPr>
          <w:rtl/>
        </w:rPr>
        <w:t>،</w:t>
      </w:r>
      <w:r>
        <w:rPr>
          <w:rtl/>
        </w:rPr>
        <w:t xml:space="preserve">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أحدهما</w:t>
      </w:r>
      <w:r w:rsidR="00E15AFD">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E15AFD">
        <w:rPr>
          <w:rFonts w:hint="cs"/>
          <w:rtl/>
        </w:rPr>
        <w:t xml:space="preserve">) </w:t>
      </w:r>
      <w:r>
        <w:rPr>
          <w:rtl/>
        </w:rPr>
        <w:t>قال</w:t>
      </w:r>
      <w:r w:rsidR="00211E62">
        <w:rPr>
          <w:rtl/>
        </w:rPr>
        <w:t>:</w:t>
      </w:r>
      <w:r>
        <w:rPr>
          <w:rtl/>
        </w:rPr>
        <w:t xml:space="preserve"> سألته عن رجل اشترى دارا</w:t>
      </w:r>
      <w:r w:rsidR="00E15AFD">
        <w:rPr>
          <w:rFonts w:hint="cs"/>
          <w:rtl/>
        </w:rPr>
        <w:t>ً</w:t>
      </w:r>
      <w:r>
        <w:rPr>
          <w:rtl/>
        </w:rPr>
        <w:t xml:space="preserve"> فيها زيادة من الطريق؟ قال</w:t>
      </w:r>
      <w:r w:rsidR="00211E62">
        <w:rPr>
          <w:rtl/>
        </w:rPr>
        <w:t>:</w:t>
      </w:r>
      <w:r>
        <w:rPr>
          <w:rtl/>
        </w:rPr>
        <w:t xml:space="preserve"> </w:t>
      </w:r>
      <w:r w:rsidR="003763A8">
        <w:rPr>
          <w:rtl/>
        </w:rPr>
        <w:t xml:space="preserve">إنّ </w:t>
      </w:r>
      <w:r w:rsidR="006204AE">
        <w:rPr>
          <w:rtl/>
        </w:rPr>
        <w:t xml:space="preserve">كان </w:t>
      </w:r>
      <w:r>
        <w:rPr>
          <w:rtl/>
        </w:rPr>
        <w:t xml:space="preserve">ذلك فيما اشترى فلا بأس. </w:t>
      </w:r>
    </w:p>
    <w:p w:rsidR="00C90F8A" w:rsidRDefault="00343F1C" w:rsidP="00343F1C">
      <w:pPr>
        <w:pStyle w:val="libLine"/>
        <w:rPr>
          <w:rtl/>
        </w:rPr>
      </w:pPr>
      <w:r>
        <w:rPr>
          <w:rtl/>
        </w:rPr>
        <w:t>____________________</w:t>
      </w:r>
    </w:p>
    <w:p w:rsidR="00C90F8A" w:rsidRPr="001B64E8" w:rsidRDefault="00C90F8A" w:rsidP="00E15AFD">
      <w:pPr>
        <w:pStyle w:val="libFootnote0"/>
        <w:rPr>
          <w:rtl/>
        </w:rPr>
      </w:pPr>
      <w:r w:rsidRPr="001B64E8">
        <w:rPr>
          <w:rtl/>
        </w:rPr>
        <w:t>(</w:t>
      </w:r>
      <w:r w:rsidR="00E15AFD">
        <w:rPr>
          <w:rFonts w:hint="cs"/>
          <w:rtl/>
        </w:rPr>
        <w:t>1</w:t>
      </w:r>
      <w:r w:rsidRPr="001B64E8">
        <w:rPr>
          <w:rtl/>
        </w:rPr>
        <w:t xml:space="preserve">) </w:t>
      </w:r>
      <w:r w:rsidR="00E15AFD">
        <w:rPr>
          <w:rtl/>
        </w:rPr>
        <w:t>تقد</w:t>
      </w:r>
      <w:r w:rsidR="00B10EAE">
        <w:rPr>
          <w:rtl/>
        </w:rPr>
        <w:t xml:space="preserve">م </w:t>
      </w:r>
      <w:r w:rsidRPr="001B64E8">
        <w:rPr>
          <w:rtl/>
        </w:rPr>
        <w:t xml:space="preserve">في الباب 6 من هذه </w:t>
      </w:r>
      <w:r w:rsidR="00546DAE">
        <w:rPr>
          <w:rtl/>
        </w:rPr>
        <w:t xml:space="preserve">الأبواب </w:t>
      </w:r>
      <w:r>
        <w:rPr>
          <w:rtl/>
        </w:rPr>
        <w:t>.</w:t>
      </w:r>
    </w:p>
    <w:p w:rsidR="00C90F8A" w:rsidRDefault="00C90F8A" w:rsidP="00325412">
      <w:pPr>
        <w:pStyle w:val="libFootnoteCenterBold"/>
        <w:rPr>
          <w:rtl/>
        </w:rPr>
      </w:pPr>
      <w:r>
        <w:rPr>
          <w:rtl/>
        </w:rPr>
        <w:t xml:space="preserve">الباب 27 </w:t>
      </w:r>
    </w:p>
    <w:p w:rsidR="00C90F8A" w:rsidRDefault="00C90F8A" w:rsidP="00325412">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129 / 566.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130 / 567.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130 / 568</w:t>
      </w:r>
      <w:r w:rsidR="00211E62">
        <w:rPr>
          <w:rtl/>
        </w:rPr>
        <w:t>،</w:t>
      </w:r>
      <w:r>
        <w:rPr>
          <w:rtl/>
        </w:rPr>
        <w:t xml:space="preserve"> وأورده في الحديث 3 من الباب 10 من أبواب العيوب.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وبإسناده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هذا محمول على كون الطريق ملكا</w:t>
      </w:r>
      <w:r w:rsidR="00B934E7">
        <w:rPr>
          <w:rFonts w:hint="cs"/>
          <w:rtl/>
        </w:rPr>
        <w:t>ً</w:t>
      </w:r>
      <w:r>
        <w:rPr>
          <w:rtl/>
        </w:rPr>
        <w:t xml:space="preserve"> للبائع</w:t>
      </w:r>
      <w:r w:rsidR="00211E62">
        <w:rPr>
          <w:rtl/>
        </w:rPr>
        <w:t>،</w:t>
      </w:r>
      <w:r>
        <w:rPr>
          <w:rtl/>
        </w:rPr>
        <w:t xml:space="preserve"> أو على كون الدار واسعة محفوفة بالطريق</w:t>
      </w:r>
      <w:r w:rsidR="00211E62">
        <w:rPr>
          <w:rtl/>
        </w:rPr>
        <w:t>،</w:t>
      </w:r>
      <w:r>
        <w:rPr>
          <w:rtl/>
        </w:rPr>
        <w:t xml:space="preserve"> واشتباه الزيادة فيها بحيث لا تتميز في محل</w:t>
      </w:r>
      <w:r w:rsidR="00B934E7">
        <w:rPr>
          <w:rFonts w:hint="cs"/>
          <w:rtl/>
        </w:rPr>
        <w:t>ّ</w:t>
      </w:r>
      <w:r>
        <w:rPr>
          <w:rtl/>
        </w:rPr>
        <w:t xml:space="preserve"> بعينه لما مر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[ 22791 ] </w:t>
      </w:r>
      <w:r>
        <w:rPr>
          <w:rtl/>
        </w:rPr>
        <w:t>4</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جعفر وصالح بن خالد</w:t>
      </w:r>
      <w:r w:rsidR="00211E62">
        <w:rPr>
          <w:rtl/>
        </w:rPr>
        <w:t>،</w:t>
      </w:r>
      <w:r>
        <w:rPr>
          <w:rtl/>
        </w:rPr>
        <w:t xml:space="preserve"> عن أبي جميلة</w:t>
      </w:r>
      <w:r w:rsidR="00211E62">
        <w:rPr>
          <w:rtl/>
        </w:rPr>
        <w:t>،</w:t>
      </w:r>
      <w:r>
        <w:rPr>
          <w:rtl/>
        </w:rPr>
        <w:t xml:space="preserve"> عن عبدالله بن أبي أمية أن</w:t>
      </w:r>
      <w:r w:rsidR="00570C58">
        <w:rPr>
          <w:rFonts w:hint="cs"/>
          <w:rtl/>
        </w:rPr>
        <w:t>ّ</w:t>
      </w:r>
      <w:r>
        <w:rPr>
          <w:rtl/>
        </w:rPr>
        <w:t xml:space="preserve">ه 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دار يشتريها يكون فيها زيادة من الطريق؟ فقال</w:t>
      </w:r>
      <w:r w:rsidR="00211E62">
        <w:rPr>
          <w:rtl/>
        </w:rPr>
        <w:t>:</w:t>
      </w:r>
      <w:r>
        <w:rPr>
          <w:rtl/>
        </w:rPr>
        <w:t xml:space="preserve"> </w:t>
      </w:r>
      <w:r w:rsidR="003763A8">
        <w:rPr>
          <w:rtl/>
        </w:rPr>
        <w:t xml:space="preserve">إنّ </w:t>
      </w:r>
      <w:r w:rsidR="006204AE">
        <w:rPr>
          <w:rtl/>
        </w:rPr>
        <w:t xml:space="preserve">كان </w:t>
      </w:r>
      <w:r>
        <w:rPr>
          <w:rtl/>
        </w:rPr>
        <w:t>ذلك حل عليه فيما حد</w:t>
      </w:r>
      <w:r w:rsidR="00570C58">
        <w:rPr>
          <w:rFonts w:hint="cs"/>
          <w:rtl/>
        </w:rPr>
        <w:t>ّ</w:t>
      </w:r>
      <w:r>
        <w:rPr>
          <w:rtl/>
        </w:rPr>
        <w:t xml:space="preserve">د له فلا بأس به. </w:t>
      </w:r>
    </w:p>
    <w:p w:rsidR="00C90F8A" w:rsidRDefault="00C90F8A" w:rsidP="00E40572">
      <w:pPr>
        <w:pStyle w:val="libNormal"/>
        <w:rPr>
          <w:rtl/>
        </w:rPr>
      </w:pPr>
      <w:r>
        <w:rPr>
          <w:rtl/>
        </w:rPr>
        <w:t>أقول</w:t>
      </w:r>
      <w:r w:rsidR="00211E62">
        <w:rPr>
          <w:rtl/>
        </w:rPr>
        <w:t>:</w:t>
      </w:r>
      <w:r>
        <w:rPr>
          <w:rtl/>
        </w:rPr>
        <w:t xml:space="preserve"> </w:t>
      </w:r>
      <w:r w:rsidR="00B10EAE">
        <w:rPr>
          <w:rtl/>
        </w:rPr>
        <w:t xml:space="preserve">تقدّم </w:t>
      </w:r>
      <w:r>
        <w:rPr>
          <w:rtl/>
        </w:rPr>
        <w:t xml:space="preserve">وجهه </w:t>
      </w:r>
      <w:r w:rsidRPr="00E40572">
        <w:rPr>
          <w:rStyle w:val="libFootnotenumChar"/>
          <w:rtl/>
        </w:rPr>
        <w:t>(1)</w:t>
      </w:r>
      <w:r>
        <w:rPr>
          <w:rtl/>
        </w:rPr>
        <w:t xml:space="preserve">. </w:t>
      </w:r>
    </w:p>
    <w:p w:rsidR="00C90F8A" w:rsidRDefault="00C90F8A" w:rsidP="001160AB">
      <w:pPr>
        <w:pStyle w:val="libNormal"/>
        <w:rPr>
          <w:rtl/>
        </w:rPr>
      </w:pPr>
      <w:r w:rsidRPr="008D3D37">
        <w:rPr>
          <w:rStyle w:val="libNormalChar"/>
          <w:rtl/>
        </w:rPr>
        <w:t xml:space="preserve">[ 22792 ] </w:t>
      </w:r>
      <w:r>
        <w:rPr>
          <w:rtl/>
        </w:rPr>
        <w:t>5</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زياد</w:t>
      </w:r>
      <w:r w:rsidR="00211E62">
        <w:rPr>
          <w:rtl/>
        </w:rPr>
        <w:t>،</w:t>
      </w:r>
      <w:r>
        <w:rPr>
          <w:rtl/>
        </w:rPr>
        <w:t xml:space="preserve"> عن الكاهلي</w:t>
      </w:r>
      <w:r w:rsidR="00211E62">
        <w:rPr>
          <w:rtl/>
        </w:rPr>
        <w:t>،</w:t>
      </w:r>
      <w:r>
        <w:rPr>
          <w:rtl/>
        </w:rPr>
        <w:t xml:space="preserve"> عن منصور بن حازم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دار بين قوم اقتسموها وتركوا بينهم ساحة فيها ممرهم فجاء رجل فاشترى نصيب بعضهم أله ذلك؟ قال</w:t>
      </w:r>
      <w:r w:rsidR="00211E62">
        <w:rPr>
          <w:rtl/>
        </w:rPr>
        <w:t>:</w:t>
      </w:r>
      <w:r>
        <w:rPr>
          <w:rtl/>
        </w:rPr>
        <w:t xml:space="preserve"> نعم</w:t>
      </w:r>
      <w:r w:rsidR="00211E62">
        <w:rPr>
          <w:rtl/>
        </w:rPr>
        <w:t>،</w:t>
      </w:r>
      <w:r>
        <w:rPr>
          <w:rtl/>
        </w:rPr>
        <w:t xml:space="preserve"> ولكن يسد بابه ويفتح بابا إلى الطريق</w:t>
      </w:r>
      <w:r w:rsidR="00211E62">
        <w:rPr>
          <w:rtl/>
        </w:rPr>
        <w:t>،</w:t>
      </w:r>
      <w:r>
        <w:rPr>
          <w:rtl/>
        </w:rPr>
        <w:t xml:space="preserve"> او ينزل من فوق البيت ف</w:t>
      </w:r>
      <w:r w:rsidR="003763A8">
        <w:rPr>
          <w:rtl/>
        </w:rPr>
        <w:t xml:space="preserve">إنّ </w:t>
      </w:r>
      <w:r>
        <w:rPr>
          <w:rtl/>
        </w:rPr>
        <w:t xml:space="preserve">أراد شريكهم </w:t>
      </w:r>
      <w:r w:rsidR="001160AB">
        <w:rPr>
          <w:rFonts w:hint="cs"/>
          <w:rtl/>
        </w:rPr>
        <w:t>أ</w:t>
      </w:r>
      <w:r w:rsidR="001160AB">
        <w:rPr>
          <w:rtl/>
        </w:rPr>
        <w:t xml:space="preserve">ن </w:t>
      </w:r>
      <w:r>
        <w:rPr>
          <w:rtl/>
        </w:rPr>
        <w:t>يبيع منقل قدميه فإن</w:t>
      </w:r>
      <w:r w:rsidR="001160AB">
        <w:rPr>
          <w:rFonts w:hint="cs"/>
          <w:rtl/>
        </w:rPr>
        <w:t>ّ</w:t>
      </w:r>
      <w:r>
        <w:rPr>
          <w:rtl/>
        </w:rPr>
        <w:t xml:space="preserve">ه </w:t>
      </w:r>
      <w:r w:rsidRPr="00E40572">
        <w:rPr>
          <w:rStyle w:val="libFootnotenumChar"/>
          <w:rtl/>
        </w:rPr>
        <w:t>(</w:t>
      </w:r>
      <w:r w:rsidR="001160AB">
        <w:rPr>
          <w:rStyle w:val="libFootnotenumChar"/>
          <w:rFonts w:hint="cs"/>
          <w:rtl/>
        </w:rPr>
        <w:t>4</w:t>
      </w:r>
      <w:r w:rsidRPr="00E40572">
        <w:rPr>
          <w:rStyle w:val="libFootnotenumChar"/>
          <w:rtl/>
        </w:rPr>
        <w:t>)</w:t>
      </w:r>
      <w:r>
        <w:rPr>
          <w:rtl/>
        </w:rPr>
        <w:t xml:space="preserve"> أ</w:t>
      </w:r>
      <w:r w:rsidR="003763A8">
        <w:rPr>
          <w:rtl/>
        </w:rPr>
        <w:t xml:space="preserve">حقّ </w:t>
      </w:r>
      <w:r>
        <w:rPr>
          <w:rtl/>
        </w:rPr>
        <w:t>به</w:t>
      </w:r>
      <w:r w:rsidR="00211E62">
        <w:rPr>
          <w:rtl/>
        </w:rPr>
        <w:t>،</w:t>
      </w:r>
      <w:r>
        <w:rPr>
          <w:rtl/>
        </w:rPr>
        <w:t xml:space="preserve"> و</w:t>
      </w:r>
      <w:r w:rsidR="003763A8">
        <w:rPr>
          <w:rtl/>
        </w:rPr>
        <w:t xml:space="preserve">إنّ </w:t>
      </w:r>
      <w:r>
        <w:rPr>
          <w:rtl/>
        </w:rPr>
        <w:t xml:space="preserve">أراد يجيء </w:t>
      </w:r>
      <w:r w:rsidR="005806C0">
        <w:rPr>
          <w:rtl/>
        </w:rPr>
        <w:t xml:space="preserve">حتّى </w:t>
      </w:r>
      <w:r>
        <w:rPr>
          <w:rtl/>
        </w:rPr>
        <w:t xml:space="preserve">يقعد على الباب المسدود </w:t>
      </w:r>
      <w:r w:rsidR="00584DEF">
        <w:rPr>
          <w:rtl/>
        </w:rPr>
        <w:t xml:space="preserve">الّذي </w:t>
      </w:r>
      <w:r>
        <w:rPr>
          <w:rtl/>
        </w:rPr>
        <w:t xml:space="preserve">باعه لم يكن لهم </w:t>
      </w:r>
      <w:r w:rsidR="003763A8">
        <w:rPr>
          <w:rtl/>
        </w:rPr>
        <w:t xml:space="preserve">إنّ </w:t>
      </w:r>
      <w:r>
        <w:rPr>
          <w:rtl/>
        </w:rPr>
        <w:t xml:space="preserve">يمنعوه. </w:t>
      </w:r>
    </w:p>
    <w:p w:rsidR="00C90F8A" w:rsidRDefault="00C90F8A" w:rsidP="001160AB">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1160AB">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1B64E8" w:rsidRDefault="00C90F8A" w:rsidP="00343F1C">
      <w:pPr>
        <w:pStyle w:val="libFootnote0"/>
        <w:rPr>
          <w:rtl/>
        </w:rPr>
      </w:pPr>
      <w:r w:rsidRPr="001B64E8">
        <w:rPr>
          <w:rtl/>
        </w:rPr>
        <w:t>(1) التهذيب 7</w:t>
      </w:r>
      <w:r w:rsidR="00211E62">
        <w:rPr>
          <w:rtl/>
        </w:rPr>
        <w:t>:</w:t>
      </w:r>
      <w:r w:rsidRPr="001B64E8">
        <w:rPr>
          <w:rtl/>
        </w:rPr>
        <w:t xml:space="preserve"> 66 </w:t>
      </w:r>
      <w:r>
        <w:rPr>
          <w:rtl/>
        </w:rPr>
        <w:t>/</w:t>
      </w:r>
      <w:r w:rsidRPr="001B64E8">
        <w:rPr>
          <w:rtl/>
        </w:rPr>
        <w:t xml:space="preserve"> 284</w:t>
      </w:r>
      <w:r>
        <w:rPr>
          <w:rtl/>
        </w:rPr>
        <w:t>.</w:t>
      </w:r>
      <w:r w:rsidRPr="001B64E8">
        <w:rPr>
          <w:rtl/>
        </w:rPr>
        <w:t xml:space="preserve"> </w:t>
      </w:r>
    </w:p>
    <w:p w:rsidR="00C90F8A" w:rsidRPr="001B64E8" w:rsidRDefault="00C90F8A" w:rsidP="00343F1C">
      <w:pPr>
        <w:pStyle w:val="libFootnote0"/>
        <w:rPr>
          <w:rtl/>
        </w:rPr>
      </w:pPr>
      <w:r w:rsidRPr="001B64E8">
        <w:rPr>
          <w:rtl/>
        </w:rPr>
        <w:t>(2) مر</w:t>
      </w:r>
      <w:r w:rsidR="001160AB">
        <w:rPr>
          <w:rFonts w:hint="cs"/>
          <w:rtl/>
        </w:rPr>
        <w:t>ّ</w:t>
      </w:r>
      <w:r w:rsidRPr="001B64E8">
        <w:rPr>
          <w:rtl/>
        </w:rPr>
        <w:t xml:space="preserve"> في الحديث 1 من هذا الباب</w:t>
      </w:r>
      <w:r>
        <w:rPr>
          <w:rtl/>
        </w:rPr>
        <w:t>.</w:t>
      </w:r>
      <w:r w:rsidRPr="001B64E8">
        <w:rPr>
          <w:rtl/>
        </w:rPr>
        <w:t xml:space="preserve"> </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131 / 573. </w:t>
      </w:r>
    </w:p>
    <w:p w:rsidR="00C90F8A" w:rsidRPr="001B64E8" w:rsidRDefault="00C90F8A" w:rsidP="001160AB">
      <w:pPr>
        <w:pStyle w:val="libFootnote0"/>
        <w:rPr>
          <w:rtl/>
        </w:rPr>
      </w:pPr>
      <w:r w:rsidRPr="001B64E8">
        <w:rPr>
          <w:rtl/>
        </w:rPr>
        <w:t>(</w:t>
      </w:r>
      <w:r w:rsidR="001160AB">
        <w:rPr>
          <w:rFonts w:hint="cs"/>
          <w:rtl/>
        </w:rPr>
        <w:t>3</w:t>
      </w:r>
      <w:r w:rsidRPr="001B64E8">
        <w:rPr>
          <w:rtl/>
        </w:rPr>
        <w:t xml:space="preserve">) </w:t>
      </w:r>
      <w:r w:rsidR="00B10EAE">
        <w:rPr>
          <w:rtl/>
        </w:rPr>
        <w:t xml:space="preserve">تقدّم </w:t>
      </w:r>
      <w:r w:rsidRPr="001B64E8">
        <w:rPr>
          <w:rtl/>
        </w:rPr>
        <w:t>في الحديث 3 من هذا الباب</w:t>
      </w:r>
      <w:r>
        <w:rPr>
          <w:rtl/>
        </w:rPr>
        <w:t>.</w:t>
      </w:r>
      <w:r w:rsidRPr="001B64E8">
        <w:rPr>
          <w:rtl/>
        </w:rPr>
        <w:t xml:space="preserve">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130 / 569</w:t>
      </w:r>
      <w:r w:rsidR="00211E62">
        <w:rPr>
          <w:rtl/>
        </w:rPr>
        <w:t>،</w:t>
      </w:r>
      <w:r>
        <w:rPr>
          <w:rtl/>
        </w:rPr>
        <w:t xml:space="preserve"> وأورده في الحديث 2 من الباب 4 من أبواب الشفعة. </w:t>
      </w:r>
    </w:p>
    <w:p w:rsidR="00C90F8A" w:rsidRPr="001B64E8" w:rsidRDefault="00C90F8A" w:rsidP="001160AB">
      <w:pPr>
        <w:pStyle w:val="libFootnote0"/>
        <w:rPr>
          <w:rtl/>
        </w:rPr>
      </w:pPr>
      <w:r w:rsidRPr="001B64E8">
        <w:rPr>
          <w:rtl/>
        </w:rPr>
        <w:t>(</w:t>
      </w:r>
      <w:r w:rsidR="001160AB">
        <w:rPr>
          <w:rFonts w:hint="cs"/>
          <w:rtl/>
        </w:rPr>
        <w:t>4</w:t>
      </w:r>
      <w:r w:rsidRPr="001B64E8">
        <w:rPr>
          <w:rtl/>
        </w:rPr>
        <w:t>) في نسخة</w:t>
      </w:r>
      <w:r w:rsidR="00211E62">
        <w:rPr>
          <w:rtl/>
        </w:rPr>
        <w:t>:</w:t>
      </w:r>
      <w:r w:rsidRPr="001B64E8">
        <w:rPr>
          <w:rtl/>
        </w:rPr>
        <w:t xml:space="preserve"> </w:t>
      </w:r>
      <w:r w:rsidRPr="001160AB">
        <w:rPr>
          <w:rtl/>
        </w:rPr>
        <w:t>فإنهم ( هامش المخطوط ) وكذلك</w:t>
      </w:r>
      <w:r w:rsidRPr="001B64E8">
        <w:rPr>
          <w:rtl/>
        </w:rPr>
        <w:t xml:space="preserve"> في المصدر</w:t>
      </w:r>
      <w:r>
        <w:rPr>
          <w:rtl/>
        </w:rPr>
        <w:t>.</w:t>
      </w:r>
      <w:r w:rsidRPr="001B64E8">
        <w:rPr>
          <w:rtl/>
        </w:rPr>
        <w:t xml:space="preserve"> </w:t>
      </w:r>
    </w:p>
    <w:p w:rsidR="00C90F8A" w:rsidRPr="001B64E8" w:rsidRDefault="00C90F8A" w:rsidP="001160AB">
      <w:pPr>
        <w:pStyle w:val="libFootnote0"/>
        <w:rPr>
          <w:rtl/>
        </w:rPr>
      </w:pPr>
      <w:r w:rsidRPr="001B64E8">
        <w:rPr>
          <w:rtl/>
        </w:rPr>
        <w:t>(</w:t>
      </w:r>
      <w:r w:rsidR="001160AB">
        <w:rPr>
          <w:rFonts w:hint="cs"/>
          <w:rtl/>
        </w:rPr>
        <w:t>5</w:t>
      </w:r>
      <w:r w:rsidRPr="001B64E8">
        <w:rPr>
          <w:rtl/>
        </w:rPr>
        <w:t>) يأتي في الباب 4 من أبواب الشفعة</w:t>
      </w:r>
      <w:r w:rsidR="00211E62">
        <w:rPr>
          <w:rtl/>
        </w:rPr>
        <w:t>،</w:t>
      </w:r>
      <w:r w:rsidRPr="001B64E8">
        <w:rPr>
          <w:rtl/>
        </w:rPr>
        <w:t xml:space="preserve"> </w:t>
      </w:r>
      <w:r w:rsidR="00724AA1">
        <w:rPr>
          <w:rtl/>
        </w:rPr>
        <w:t>و</w:t>
      </w:r>
      <w:r w:rsidR="00B10EAE">
        <w:rPr>
          <w:rtl/>
        </w:rPr>
        <w:t xml:space="preserve">تقدّم </w:t>
      </w:r>
      <w:r w:rsidRPr="001B64E8">
        <w:rPr>
          <w:rtl/>
        </w:rPr>
        <w:t xml:space="preserve">ما </w:t>
      </w:r>
      <w:r w:rsidR="00724AA1">
        <w:rPr>
          <w:rtl/>
        </w:rPr>
        <w:t xml:space="preserve">يدلّ </w:t>
      </w:r>
      <w:r w:rsidRPr="001B64E8">
        <w:rPr>
          <w:rtl/>
        </w:rPr>
        <w:t xml:space="preserve">على بعض المقصود في الباب 1 من هذه </w:t>
      </w:r>
      <w:r w:rsidR="00546DAE">
        <w:rPr>
          <w:rtl/>
        </w:rPr>
        <w:t xml:space="preserve">الأبواب </w:t>
      </w:r>
      <w:r>
        <w:rPr>
          <w:rtl/>
        </w:rPr>
        <w:t>.</w:t>
      </w:r>
      <w:r w:rsidRPr="001B64E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210" w:name="_Toc303531783"/>
      <w:bookmarkStart w:id="1211" w:name="_Toc303765463"/>
      <w:bookmarkStart w:id="1212" w:name="_Toc303770653"/>
      <w:bookmarkStart w:id="1213" w:name="_Toc378022433"/>
      <w:bookmarkStart w:id="1214" w:name="_Toc253506808"/>
      <w:r>
        <w:rPr>
          <w:rtl/>
        </w:rPr>
        <w:lastRenderedPageBreak/>
        <w:t>28</w:t>
      </w:r>
      <w:r w:rsidR="00211E62">
        <w:rPr>
          <w:rtl/>
        </w:rPr>
        <w:t xml:space="preserve"> - </w:t>
      </w:r>
      <w:r>
        <w:rPr>
          <w:rtl/>
        </w:rPr>
        <w:t>باب حكم ما لو أسلم عبد الكافر</w:t>
      </w:r>
      <w:bookmarkEnd w:id="1210"/>
      <w:bookmarkEnd w:id="1211"/>
      <w:bookmarkEnd w:id="1212"/>
      <w:bookmarkEnd w:id="1213"/>
      <w:bookmarkEnd w:id="1214"/>
    </w:p>
    <w:p w:rsidR="00C90F8A" w:rsidRDefault="00C90F8A" w:rsidP="004F5848">
      <w:pPr>
        <w:pStyle w:val="libNormal"/>
        <w:rPr>
          <w:rtl/>
        </w:rPr>
      </w:pPr>
      <w:r w:rsidRPr="008D3D37">
        <w:rPr>
          <w:rStyle w:val="libNormalChar"/>
          <w:rtl/>
        </w:rPr>
        <w:t xml:space="preserve">[ 22793 ] </w:t>
      </w:r>
      <w:r>
        <w:rPr>
          <w:rtl/>
        </w:rPr>
        <w:t>1</w:t>
      </w:r>
      <w:r w:rsidR="00211E62">
        <w:rPr>
          <w:rtl/>
        </w:rPr>
        <w:t xml:space="preserve"> - </w:t>
      </w:r>
      <w:r w:rsidR="007D12B3">
        <w:rPr>
          <w:rtl/>
        </w:rPr>
        <w:t>محمّد</w:t>
      </w:r>
      <w:r w:rsidR="00343F1C">
        <w:rPr>
          <w:rtl/>
        </w:rPr>
        <w:t xml:space="preserve"> </w:t>
      </w:r>
      <w:r>
        <w:rPr>
          <w:rtl/>
        </w:rPr>
        <w:t xml:space="preserve">بن الحسن في </w:t>
      </w:r>
      <w:r w:rsidRPr="00343F1C">
        <w:rPr>
          <w:rStyle w:val="libNormalChar"/>
          <w:rtl/>
        </w:rPr>
        <w:t xml:space="preserve">( </w:t>
      </w:r>
      <w:r>
        <w:rPr>
          <w:rtl/>
        </w:rPr>
        <w:t>النهاية</w:t>
      </w:r>
      <w:r w:rsidRPr="00343F1C">
        <w:rPr>
          <w:rStyle w:val="libNormalChar"/>
          <w:rtl/>
        </w:rPr>
        <w:t xml:space="preserve"> ) </w:t>
      </w:r>
      <w:r>
        <w:rPr>
          <w:rtl/>
        </w:rPr>
        <w:t xml:space="preserve">عن </w:t>
      </w:r>
      <w:r w:rsidR="00976F98">
        <w:rPr>
          <w:rtl/>
        </w:rPr>
        <w:t>حمّاد</w:t>
      </w:r>
      <w:r w:rsidR="00584DEF">
        <w:rPr>
          <w:rtl/>
        </w:rPr>
        <w:t xml:space="preserve"> </w:t>
      </w:r>
      <w:r>
        <w:rPr>
          <w:rtl/>
        </w:rPr>
        <w:t>بن عيسى</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1160AB">
        <w:rPr>
          <w:rFonts w:hint="cs"/>
          <w:rtl/>
        </w:rPr>
        <w:t>أ</w:t>
      </w:r>
      <w:r w:rsidR="003763A8">
        <w:rPr>
          <w:rtl/>
        </w:rPr>
        <w:t xml:space="preserve">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أتي بعبد ذمي </w:t>
      </w:r>
      <w:r w:rsidRPr="00E40572">
        <w:rPr>
          <w:rStyle w:val="libFootnotenumChar"/>
          <w:rtl/>
        </w:rPr>
        <w:t>(1)</w:t>
      </w:r>
      <w:r>
        <w:rPr>
          <w:rtl/>
        </w:rPr>
        <w:t xml:space="preserve"> قد أسلم</w:t>
      </w:r>
      <w:r w:rsidR="00211E62">
        <w:rPr>
          <w:rtl/>
        </w:rPr>
        <w:t>،</w:t>
      </w:r>
      <w:r>
        <w:rPr>
          <w:rtl/>
        </w:rPr>
        <w:t xml:space="preserve"> فقال</w:t>
      </w:r>
      <w:r w:rsidR="00211E62">
        <w:rPr>
          <w:rtl/>
        </w:rPr>
        <w:t>:</w:t>
      </w:r>
      <w:r>
        <w:rPr>
          <w:rtl/>
        </w:rPr>
        <w:t xml:space="preserve"> اذ</w:t>
      </w:r>
      <w:r w:rsidR="001160AB">
        <w:rPr>
          <w:rFonts w:hint="cs"/>
          <w:rtl/>
        </w:rPr>
        <w:t>ِ</w:t>
      </w:r>
      <w:r>
        <w:rPr>
          <w:rtl/>
        </w:rPr>
        <w:t>هبوا فبيعوه من المسلمين</w:t>
      </w:r>
      <w:r w:rsidR="00211E62">
        <w:rPr>
          <w:rtl/>
        </w:rPr>
        <w:t>،</w:t>
      </w:r>
      <w:r>
        <w:rPr>
          <w:rtl/>
        </w:rPr>
        <w:t xml:space="preserve"> وادفعوا ثمنه إلى صاحبه ولا تقروه عنده. </w:t>
      </w:r>
    </w:p>
    <w:p w:rsidR="00C90F8A" w:rsidRDefault="00C90F8A" w:rsidP="00E40572">
      <w:pPr>
        <w:pStyle w:val="libNormal"/>
        <w:rPr>
          <w:rtl/>
        </w:rPr>
      </w:pPr>
      <w:r>
        <w:rPr>
          <w:rtl/>
        </w:rPr>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رفعه عن </w:t>
      </w:r>
      <w:r w:rsidR="00976F98">
        <w:rPr>
          <w:rtl/>
        </w:rPr>
        <w:t>حمّاد</w:t>
      </w:r>
      <w:r w:rsidR="00584DEF">
        <w:rPr>
          <w:rtl/>
        </w:rPr>
        <w:t xml:space="preserve"> </w:t>
      </w:r>
      <w:r>
        <w:rPr>
          <w:rtl/>
        </w:rPr>
        <w:t xml:space="preserve">بن عيسى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يحيى </w:t>
      </w:r>
      <w:r w:rsidRPr="00E40572">
        <w:rPr>
          <w:rStyle w:val="libFootnotenumChar"/>
          <w:rtl/>
        </w:rPr>
        <w:t>(3)</w:t>
      </w:r>
      <w:r>
        <w:rPr>
          <w:rtl/>
        </w:rPr>
        <w:t xml:space="preserve">. </w:t>
      </w:r>
    </w:p>
    <w:p w:rsidR="00C90F8A" w:rsidRDefault="00343F1C" w:rsidP="00343F1C">
      <w:pPr>
        <w:pStyle w:val="libLine"/>
        <w:rPr>
          <w:rtl/>
        </w:rPr>
      </w:pPr>
      <w:r>
        <w:rPr>
          <w:rtl/>
        </w:rPr>
        <w:t>____________________</w:t>
      </w:r>
    </w:p>
    <w:p w:rsidR="00C90F8A" w:rsidRDefault="00C90F8A" w:rsidP="001160AB">
      <w:pPr>
        <w:pStyle w:val="libFootnoteCenterBold"/>
        <w:rPr>
          <w:rtl/>
        </w:rPr>
      </w:pPr>
      <w:r>
        <w:rPr>
          <w:rtl/>
        </w:rPr>
        <w:t xml:space="preserve">الباب 28 </w:t>
      </w:r>
    </w:p>
    <w:p w:rsidR="00C90F8A" w:rsidRDefault="00C90F8A" w:rsidP="001160AB">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النهاية</w:t>
      </w:r>
      <w:r w:rsidR="00211E62">
        <w:rPr>
          <w:rtl/>
        </w:rPr>
        <w:t>:</w:t>
      </w:r>
      <w:r>
        <w:rPr>
          <w:rtl/>
        </w:rPr>
        <w:t xml:space="preserve"> 349 / 2. </w:t>
      </w:r>
    </w:p>
    <w:p w:rsidR="00C90F8A" w:rsidRPr="001160AB" w:rsidRDefault="00C90F8A" w:rsidP="001160AB">
      <w:pPr>
        <w:pStyle w:val="libFootnote0"/>
        <w:rPr>
          <w:rtl/>
        </w:rPr>
      </w:pPr>
      <w:r w:rsidRPr="001160AB">
        <w:rPr>
          <w:rtl/>
        </w:rPr>
        <w:t>(1) في المصدر والكافي والتهذيب</w:t>
      </w:r>
      <w:r w:rsidR="00211E62" w:rsidRPr="001160AB">
        <w:rPr>
          <w:rtl/>
        </w:rPr>
        <w:t>:</w:t>
      </w:r>
      <w:r w:rsidRPr="001160AB">
        <w:rPr>
          <w:rtl/>
        </w:rPr>
        <w:t xml:space="preserve"> لذم</w:t>
      </w:r>
      <w:r w:rsidR="001160AB" w:rsidRPr="001160AB">
        <w:rPr>
          <w:rFonts w:hint="cs"/>
          <w:rtl/>
        </w:rPr>
        <w:t>ّ</w:t>
      </w:r>
      <w:r w:rsidRPr="001160AB">
        <w:rPr>
          <w:rtl/>
        </w:rPr>
        <w:t xml:space="preserve">ي. </w:t>
      </w:r>
    </w:p>
    <w:p w:rsidR="00C90F8A" w:rsidRPr="001160AB" w:rsidRDefault="00C90F8A" w:rsidP="001160AB">
      <w:pPr>
        <w:pStyle w:val="libFootnote0"/>
        <w:rPr>
          <w:rtl/>
        </w:rPr>
      </w:pPr>
      <w:r w:rsidRPr="001160AB">
        <w:rPr>
          <w:rtl/>
        </w:rPr>
        <w:t>(2) الكافي 7</w:t>
      </w:r>
      <w:r w:rsidR="00211E62" w:rsidRPr="001160AB">
        <w:rPr>
          <w:rtl/>
        </w:rPr>
        <w:t>:</w:t>
      </w:r>
      <w:r w:rsidRPr="001160AB">
        <w:rPr>
          <w:rtl/>
        </w:rPr>
        <w:t xml:space="preserve"> 432 / 19. </w:t>
      </w:r>
    </w:p>
    <w:p w:rsidR="00C90F8A" w:rsidRPr="001B64E8" w:rsidRDefault="00C90F8A" w:rsidP="001160AB">
      <w:pPr>
        <w:pStyle w:val="libFootnote0"/>
        <w:rPr>
          <w:rtl/>
        </w:rPr>
      </w:pPr>
      <w:r w:rsidRPr="001160AB">
        <w:rPr>
          <w:rtl/>
        </w:rPr>
        <w:t>(3) التهذيب</w:t>
      </w:r>
      <w:r w:rsidRPr="001B64E8">
        <w:rPr>
          <w:rtl/>
        </w:rPr>
        <w:t xml:space="preserve"> 6</w:t>
      </w:r>
      <w:r w:rsidR="00211E62">
        <w:rPr>
          <w:rtl/>
        </w:rPr>
        <w:t>:</w:t>
      </w:r>
      <w:r w:rsidRPr="001B64E8">
        <w:rPr>
          <w:rtl/>
        </w:rPr>
        <w:t xml:space="preserve"> 287 </w:t>
      </w:r>
      <w:r>
        <w:rPr>
          <w:rtl/>
        </w:rPr>
        <w:t>/</w:t>
      </w:r>
      <w:r w:rsidRPr="001B64E8">
        <w:rPr>
          <w:rtl/>
        </w:rPr>
        <w:t xml:space="preserve"> 795</w:t>
      </w:r>
      <w:r>
        <w:rPr>
          <w:rtl/>
        </w:rPr>
        <w:t>.</w:t>
      </w:r>
      <w:r w:rsidRPr="001B64E8">
        <w:rPr>
          <w:rtl/>
        </w:rPr>
        <w:t xml:space="preserve"> </w:t>
      </w:r>
    </w:p>
    <w:p w:rsidR="00E40572" w:rsidRDefault="00E40572" w:rsidP="00343F1C">
      <w:pPr>
        <w:pStyle w:val="libNormal"/>
        <w:rPr>
          <w:rtl/>
        </w:rPr>
      </w:pPr>
      <w:r>
        <w:rPr>
          <w:rtl/>
        </w:rPr>
        <w:br w:type="page"/>
      </w:r>
    </w:p>
    <w:p w:rsidR="00C90F8A" w:rsidRDefault="00C90F8A" w:rsidP="00C90F8A">
      <w:pPr>
        <w:pStyle w:val="Heading1Center"/>
        <w:rPr>
          <w:rtl/>
        </w:rPr>
      </w:pPr>
      <w:bookmarkStart w:id="1215" w:name="_Toc303531784"/>
      <w:bookmarkStart w:id="1216" w:name="_Toc303765464"/>
      <w:bookmarkStart w:id="1217" w:name="_Toc303770654"/>
      <w:bookmarkStart w:id="1218" w:name="_Toc378022434"/>
      <w:bookmarkStart w:id="1219" w:name="_Toc253506809"/>
      <w:r>
        <w:rPr>
          <w:rtl/>
        </w:rPr>
        <w:lastRenderedPageBreak/>
        <w:t>أبواب آداب التجارة</w:t>
      </w:r>
      <w:bookmarkEnd w:id="1215"/>
      <w:bookmarkEnd w:id="1216"/>
      <w:bookmarkEnd w:id="1217"/>
      <w:bookmarkEnd w:id="1218"/>
      <w:bookmarkEnd w:id="1219"/>
    </w:p>
    <w:p w:rsidR="00C90F8A" w:rsidRDefault="00C90F8A" w:rsidP="00C90F8A">
      <w:pPr>
        <w:pStyle w:val="Heading2Center"/>
        <w:rPr>
          <w:rtl/>
        </w:rPr>
      </w:pPr>
      <w:bookmarkStart w:id="1220" w:name="_Toc303531785"/>
      <w:bookmarkStart w:id="1221" w:name="_Toc303765465"/>
      <w:bookmarkStart w:id="1222" w:name="_Toc303770655"/>
      <w:bookmarkStart w:id="1223" w:name="_Toc378022435"/>
      <w:bookmarkStart w:id="1224" w:name="_Toc253506810"/>
      <w:r>
        <w:rPr>
          <w:rtl/>
        </w:rPr>
        <w:t>1</w:t>
      </w:r>
      <w:r w:rsidR="00211E62">
        <w:rPr>
          <w:rtl/>
        </w:rPr>
        <w:t xml:space="preserve"> - </w:t>
      </w:r>
      <w:r>
        <w:rPr>
          <w:rtl/>
        </w:rPr>
        <w:t>باب استحباب التفقه فيما يتول</w:t>
      </w:r>
      <w:r w:rsidR="00C82B2D">
        <w:rPr>
          <w:rFonts w:hint="cs"/>
          <w:rtl/>
        </w:rPr>
        <w:t>ّ</w:t>
      </w:r>
      <w:r>
        <w:rPr>
          <w:rtl/>
        </w:rPr>
        <w:t>اه</w:t>
      </w:r>
      <w:r w:rsidR="00211E62">
        <w:rPr>
          <w:rtl/>
        </w:rPr>
        <w:t>،</w:t>
      </w:r>
      <w:r>
        <w:rPr>
          <w:rtl/>
        </w:rPr>
        <w:t xml:space="preserve"> وزيادة التحفظ</w:t>
      </w:r>
      <w:bookmarkEnd w:id="1220"/>
      <w:bookmarkEnd w:id="1221"/>
      <w:bookmarkEnd w:id="1222"/>
      <w:r w:rsidR="00211E62">
        <w:rPr>
          <w:rtl/>
        </w:rPr>
        <w:t xml:space="preserve"> </w:t>
      </w:r>
      <w:bookmarkStart w:id="1225" w:name="_Toc303531786"/>
      <w:bookmarkStart w:id="1226" w:name="_Toc303765466"/>
      <w:bookmarkStart w:id="1227" w:name="_Toc303770656"/>
      <w:r w:rsidR="00211E62">
        <w:rPr>
          <w:rtl/>
        </w:rPr>
        <w:t>م</w:t>
      </w:r>
      <w:r>
        <w:rPr>
          <w:rtl/>
        </w:rPr>
        <w:t>ن الربا</w:t>
      </w:r>
      <w:bookmarkEnd w:id="1223"/>
      <w:bookmarkEnd w:id="1224"/>
      <w:bookmarkEnd w:id="1225"/>
      <w:bookmarkEnd w:id="1226"/>
      <w:bookmarkEnd w:id="1227"/>
    </w:p>
    <w:p w:rsidR="00C90F8A" w:rsidRDefault="00C90F8A" w:rsidP="004F5848">
      <w:pPr>
        <w:pStyle w:val="libNormal"/>
        <w:rPr>
          <w:rtl/>
        </w:rPr>
      </w:pPr>
      <w:r w:rsidRPr="008D3D37">
        <w:rPr>
          <w:rStyle w:val="libNormalChar"/>
          <w:rtl/>
        </w:rPr>
        <w:t xml:space="preserve">[ 22794 ] </w:t>
      </w:r>
      <w:r>
        <w:rPr>
          <w:rtl/>
        </w:rPr>
        <w:t>1</w:t>
      </w:r>
      <w:r w:rsidR="00211E62">
        <w:rPr>
          <w:rtl/>
        </w:rPr>
        <w:t xml:space="preserve"> - </w:t>
      </w:r>
      <w:r w:rsidR="007D12B3">
        <w:rPr>
          <w:rtl/>
        </w:rPr>
        <w:t>محمّد</w:t>
      </w:r>
      <w:r w:rsidR="00343F1C">
        <w:rPr>
          <w:rtl/>
        </w:rPr>
        <w:t xml:space="preserve"> </w:t>
      </w:r>
      <w:r>
        <w:rPr>
          <w:rtl/>
        </w:rPr>
        <w:t xml:space="preserve">بن يعقوب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أبي الجارود</w:t>
      </w:r>
      <w:r w:rsidR="00211E62">
        <w:rPr>
          <w:rtl/>
        </w:rPr>
        <w:t>،</w:t>
      </w:r>
      <w:r>
        <w:rPr>
          <w:rtl/>
        </w:rPr>
        <w:t xml:space="preserve"> وعن الاصبغ بن نباتة قال</w:t>
      </w:r>
      <w:r w:rsidR="00211E62">
        <w:rPr>
          <w:rtl/>
        </w:rPr>
        <w:t>:</w:t>
      </w:r>
      <w:r>
        <w:rPr>
          <w:rtl/>
        </w:rPr>
        <w:t xml:space="preserve"> سمعت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 على المنبر</w:t>
      </w:r>
      <w:r w:rsidR="00211E62">
        <w:rPr>
          <w:rtl/>
        </w:rPr>
        <w:t>:</w:t>
      </w:r>
      <w:r>
        <w:rPr>
          <w:rtl/>
        </w:rPr>
        <w:t xml:space="preserve"> يا معشر التجار الفقه </w:t>
      </w:r>
      <w:r w:rsidR="003763A8">
        <w:rPr>
          <w:rtl/>
        </w:rPr>
        <w:t xml:space="preserve">ثمّ </w:t>
      </w:r>
      <w:r>
        <w:rPr>
          <w:rtl/>
        </w:rPr>
        <w:t>المتجر</w:t>
      </w:r>
      <w:r w:rsidR="00211E62">
        <w:rPr>
          <w:rtl/>
        </w:rPr>
        <w:t>،</w:t>
      </w:r>
      <w:r>
        <w:rPr>
          <w:rtl/>
        </w:rPr>
        <w:t xml:space="preserve"> الفقه </w:t>
      </w:r>
      <w:r w:rsidR="003763A8">
        <w:rPr>
          <w:rtl/>
        </w:rPr>
        <w:t xml:space="preserve">ثمّ </w:t>
      </w:r>
      <w:r>
        <w:rPr>
          <w:rtl/>
        </w:rPr>
        <w:t>المتجر</w:t>
      </w:r>
      <w:r w:rsidR="00211E62">
        <w:rPr>
          <w:rtl/>
        </w:rPr>
        <w:t>،</w:t>
      </w:r>
      <w:r>
        <w:rPr>
          <w:rtl/>
        </w:rPr>
        <w:t xml:space="preserve"> الفقه </w:t>
      </w:r>
      <w:r w:rsidR="003763A8">
        <w:rPr>
          <w:rtl/>
        </w:rPr>
        <w:t xml:space="preserve">ثمّ </w:t>
      </w:r>
      <w:r>
        <w:rPr>
          <w:rtl/>
        </w:rPr>
        <w:t>المتجر</w:t>
      </w:r>
      <w:r w:rsidR="00211E62">
        <w:rPr>
          <w:rtl/>
        </w:rPr>
        <w:t>،</w:t>
      </w:r>
      <w:r w:rsidR="00C82B2D">
        <w:rPr>
          <w:rtl/>
        </w:rPr>
        <w:t xml:space="preserve"> والله للربا في هذه ال</w:t>
      </w:r>
      <w:r w:rsidR="00C82B2D">
        <w:rPr>
          <w:rFonts w:hint="cs"/>
          <w:rtl/>
        </w:rPr>
        <w:t>أُ</w:t>
      </w:r>
      <w:r>
        <w:rPr>
          <w:rtl/>
        </w:rPr>
        <w:t>م</w:t>
      </w:r>
      <w:r w:rsidR="00C82B2D">
        <w:rPr>
          <w:rFonts w:hint="cs"/>
          <w:rtl/>
        </w:rPr>
        <w:t>ّ</w:t>
      </w:r>
      <w:r>
        <w:rPr>
          <w:rtl/>
        </w:rPr>
        <w:t>ة أخفى من دبيب النمل على الصفا</w:t>
      </w:r>
      <w:r w:rsidR="00211E62">
        <w:rPr>
          <w:rtl/>
        </w:rPr>
        <w:t>،</w:t>
      </w:r>
      <w:r>
        <w:rPr>
          <w:rtl/>
        </w:rPr>
        <w:t xml:space="preserve"> شوبوا أيمانكم بالصدق</w:t>
      </w:r>
      <w:r w:rsidR="00211E62">
        <w:rPr>
          <w:rtl/>
        </w:rPr>
        <w:t>،</w:t>
      </w:r>
      <w:r>
        <w:rPr>
          <w:rtl/>
        </w:rPr>
        <w:t xml:space="preserve"> التاجر فاجر</w:t>
      </w:r>
      <w:r w:rsidR="00211E62">
        <w:rPr>
          <w:rtl/>
        </w:rPr>
        <w:t>،</w:t>
      </w:r>
      <w:r>
        <w:rPr>
          <w:rtl/>
        </w:rPr>
        <w:t xml:space="preserve"> والفاجر في النار </w:t>
      </w:r>
      <w:r w:rsidR="00ED520A">
        <w:rPr>
          <w:rtl/>
        </w:rPr>
        <w:t xml:space="preserve">إلّا </w:t>
      </w:r>
      <w:r>
        <w:rPr>
          <w:rtl/>
        </w:rPr>
        <w:t>من أخذ ال</w:t>
      </w:r>
      <w:r w:rsidR="00C82B2D">
        <w:rPr>
          <w:rtl/>
        </w:rPr>
        <w:t>حق</w:t>
      </w:r>
      <w:r w:rsidR="003763A8">
        <w:rPr>
          <w:rtl/>
        </w:rPr>
        <w:t xml:space="preserve"> </w:t>
      </w:r>
      <w:r>
        <w:rPr>
          <w:rtl/>
        </w:rPr>
        <w:t xml:space="preserve">وأعطى الحق. </w:t>
      </w:r>
    </w:p>
    <w:p w:rsidR="00C90F8A" w:rsidRDefault="00C90F8A" w:rsidP="00E40572">
      <w:pPr>
        <w:pStyle w:val="libNormal"/>
        <w:rPr>
          <w:rtl/>
        </w:rPr>
      </w:pPr>
      <w:r>
        <w:rPr>
          <w:rtl/>
        </w:rPr>
        <w:t xml:space="preserve">ورواه الصدوق بإسناده عن الاصبغ بن نباتة مثله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C82B2D">
      <w:pPr>
        <w:pStyle w:val="libFootnoteCenterBold"/>
        <w:rPr>
          <w:rtl/>
        </w:rPr>
      </w:pPr>
      <w:r>
        <w:rPr>
          <w:rtl/>
        </w:rPr>
        <w:t xml:space="preserve">أبواب آداب التجارة </w:t>
      </w:r>
    </w:p>
    <w:p w:rsidR="00C90F8A" w:rsidRDefault="00C90F8A" w:rsidP="00C82B2D">
      <w:pPr>
        <w:pStyle w:val="libFootnoteCenterBold"/>
        <w:rPr>
          <w:rtl/>
        </w:rPr>
      </w:pPr>
      <w:r>
        <w:rPr>
          <w:rtl/>
        </w:rPr>
        <w:t xml:space="preserve">الباب 1 </w:t>
      </w:r>
    </w:p>
    <w:p w:rsidR="00C90F8A" w:rsidRDefault="00C90F8A" w:rsidP="00C82B2D">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150 / 1</w:t>
      </w:r>
      <w:r w:rsidR="00211E62">
        <w:rPr>
          <w:rtl/>
        </w:rPr>
        <w:t>،</w:t>
      </w:r>
      <w:r>
        <w:rPr>
          <w:rtl/>
        </w:rPr>
        <w:t xml:space="preserve"> والتهذيب 7</w:t>
      </w:r>
      <w:r w:rsidR="00211E62">
        <w:rPr>
          <w:rtl/>
        </w:rPr>
        <w:t>:</w:t>
      </w:r>
      <w:r>
        <w:rPr>
          <w:rtl/>
        </w:rPr>
        <w:t xml:space="preserve"> 6 / 16</w:t>
      </w:r>
      <w:r w:rsidR="00211E62">
        <w:rPr>
          <w:rtl/>
        </w:rPr>
        <w:t>،</w:t>
      </w:r>
      <w:r>
        <w:rPr>
          <w:rtl/>
        </w:rPr>
        <w:t xml:space="preserve"> وأورد ذيله عن الفقيه في الحديث 5 من الباب 2 من هذه </w:t>
      </w:r>
      <w:r w:rsidR="00546DAE">
        <w:rPr>
          <w:rtl/>
        </w:rPr>
        <w:t xml:space="preserve">الأبواب </w:t>
      </w:r>
      <w:r>
        <w:rPr>
          <w:rtl/>
        </w:rPr>
        <w:t xml:space="preserve">. </w:t>
      </w:r>
    </w:p>
    <w:p w:rsidR="00C90F8A" w:rsidRPr="001A507D" w:rsidRDefault="00C90F8A" w:rsidP="00343F1C">
      <w:pPr>
        <w:pStyle w:val="libFootnote0"/>
        <w:rPr>
          <w:rtl/>
        </w:rPr>
      </w:pPr>
      <w:r w:rsidRPr="001A507D">
        <w:rPr>
          <w:rtl/>
        </w:rPr>
        <w:t>(1) الفقيه 3</w:t>
      </w:r>
      <w:r w:rsidR="00211E62">
        <w:rPr>
          <w:rtl/>
        </w:rPr>
        <w:t>:</w:t>
      </w:r>
      <w:r w:rsidRPr="001A507D">
        <w:rPr>
          <w:rtl/>
        </w:rPr>
        <w:t xml:space="preserve"> 121 </w:t>
      </w:r>
      <w:r>
        <w:rPr>
          <w:rtl/>
        </w:rPr>
        <w:t>/</w:t>
      </w:r>
      <w:r w:rsidRPr="001A507D">
        <w:rPr>
          <w:rtl/>
        </w:rPr>
        <w:t xml:space="preserve"> 519</w:t>
      </w:r>
      <w:r>
        <w:rPr>
          <w:rtl/>
        </w:rPr>
        <w:t>.</w:t>
      </w:r>
      <w:r w:rsidRPr="001A507D">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[ 22795 ]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يحيى</w:t>
      </w:r>
      <w:r w:rsidR="00211E62">
        <w:rPr>
          <w:rtl/>
        </w:rPr>
        <w:t>،</w:t>
      </w:r>
      <w:r>
        <w:rPr>
          <w:rtl/>
        </w:rPr>
        <w:t xml:space="preserve"> عن طلحة بن زيد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اتجر بغير علم ارتطم في الربا </w:t>
      </w:r>
      <w:r w:rsidR="003763A8">
        <w:rPr>
          <w:rtl/>
        </w:rPr>
        <w:t xml:space="preserve">ثمّ </w:t>
      </w:r>
      <w:r>
        <w:rPr>
          <w:rtl/>
        </w:rPr>
        <w:t xml:space="preserve">ارتطم. </w:t>
      </w:r>
    </w:p>
    <w:p w:rsidR="00C90F8A" w:rsidRDefault="00C90F8A" w:rsidP="00E40572">
      <w:pPr>
        <w:pStyle w:val="libNormal"/>
        <w:rPr>
          <w:rtl/>
        </w:rPr>
      </w:pPr>
      <w:r>
        <w:rPr>
          <w:rtl/>
        </w:rPr>
        <w:t xml:space="preserve">ورواه المفيد في </w:t>
      </w:r>
      <w:r w:rsidRPr="00343F1C">
        <w:rPr>
          <w:rStyle w:val="libNormalChar"/>
          <w:rtl/>
        </w:rPr>
        <w:t xml:space="preserve">( </w:t>
      </w:r>
      <w:r>
        <w:rPr>
          <w:rtl/>
        </w:rPr>
        <w:t>المقنعة</w:t>
      </w:r>
      <w:r w:rsidRPr="00343F1C">
        <w:rPr>
          <w:rStyle w:val="libNormalChar"/>
          <w:rtl/>
        </w:rPr>
        <w:t xml:space="preserve"> ) </w:t>
      </w:r>
      <w:r w:rsidR="00584DEF">
        <w:rPr>
          <w:rtl/>
        </w:rPr>
        <w:t xml:space="preserve">مرسلاً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[ 22796 ] </w:t>
      </w:r>
      <w:r>
        <w:rPr>
          <w:rtl/>
        </w:rPr>
        <w:t>3</w:t>
      </w:r>
      <w:r w:rsidR="00211E62">
        <w:rPr>
          <w:rtl/>
        </w:rPr>
        <w:t xml:space="preserve"> - </w:t>
      </w:r>
      <w:r>
        <w:rPr>
          <w:rtl/>
        </w:rPr>
        <w:t>قال</w:t>
      </w:r>
      <w:r w:rsidR="00211E62">
        <w:rPr>
          <w:rtl/>
        </w:rPr>
        <w:t>:</w:t>
      </w:r>
      <w:r>
        <w:rPr>
          <w:rtl/>
        </w:rPr>
        <w:t xml:space="preserve"> و</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يقعدن</w:t>
      </w:r>
      <w:r w:rsidR="00C82B2D">
        <w:rPr>
          <w:rFonts w:hint="cs"/>
          <w:rtl/>
        </w:rPr>
        <w:t>ّ</w:t>
      </w:r>
      <w:r>
        <w:rPr>
          <w:rtl/>
        </w:rPr>
        <w:t xml:space="preserve"> في السوق </w:t>
      </w:r>
      <w:r w:rsidR="00ED520A">
        <w:rPr>
          <w:rtl/>
        </w:rPr>
        <w:t xml:space="preserve">إلّا </w:t>
      </w:r>
      <w:r>
        <w:rPr>
          <w:rtl/>
        </w:rPr>
        <w:t xml:space="preserve">من يعقل الشراء والبيع. </w:t>
      </w:r>
    </w:p>
    <w:p w:rsidR="00C90F8A" w:rsidRDefault="00C90F8A" w:rsidP="00FA7346">
      <w:pPr>
        <w:pStyle w:val="libNormal"/>
        <w:rPr>
          <w:rtl/>
        </w:rPr>
      </w:pPr>
      <w:r>
        <w:rPr>
          <w:rtl/>
        </w:rPr>
        <w:t xml:space="preserve">ورواه الصدوق </w:t>
      </w:r>
      <w:r w:rsidR="00584DEF">
        <w:rPr>
          <w:rtl/>
        </w:rPr>
        <w:t xml:space="preserve">مرسلاً </w:t>
      </w:r>
      <w:r w:rsidRPr="00E40572">
        <w:rPr>
          <w:rStyle w:val="libFootnotenumChar"/>
          <w:rtl/>
        </w:rPr>
        <w:t>(</w:t>
      </w:r>
      <w:r w:rsidR="00FA7346">
        <w:rPr>
          <w:rStyle w:val="libFootnotenumChar"/>
          <w:rFonts w:hint="cs"/>
          <w:rtl/>
        </w:rPr>
        <w:t>2</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FA7346">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عيسى </w:t>
      </w:r>
      <w:r w:rsidRPr="00E40572">
        <w:rPr>
          <w:rStyle w:val="libFootnotenumChar"/>
          <w:rtl/>
        </w:rPr>
        <w:t>(</w:t>
      </w:r>
      <w:r w:rsidR="00FA7346">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FA7346">
      <w:pPr>
        <w:pStyle w:val="libNormal"/>
        <w:rPr>
          <w:rtl/>
        </w:rPr>
      </w:pPr>
      <w:r w:rsidRPr="008D3D37">
        <w:rPr>
          <w:rStyle w:val="libNormalChar"/>
          <w:rtl/>
        </w:rPr>
        <w:t xml:space="preserve">[ 22797 ] </w:t>
      </w:r>
      <w:r>
        <w:rPr>
          <w:rtl/>
        </w:rPr>
        <w:t>4</w:t>
      </w:r>
      <w:r w:rsidR="00211E62">
        <w:rPr>
          <w:rtl/>
        </w:rPr>
        <w:t xml:space="preserve"> - </w:t>
      </w:r>
      <w:r w:rsidR="007D12B3">
        <w:rPr>
          <w:rtl/>
        </w:rPr>
        <w:t>محمّد</w:t>
      </w:r>
      <w:r w:rsidR="00343F1C">
        <w:rPr>
          <w:rtl/>
        </w:rPr>
        <w:t xml:space="preserve"> </w:t>
      </w:r>
      <w:r>
        <w:rPr>
          <w:rtl/>
        </w:rPr>
        <w:t xml:space="preserve">بن </w:t>
      </w:r>
      <w:r w:rsidR="007D12B3">
        <w:rPr>
          <w:rtl/>
        </w:rPr>
        <w:t>محمّد</w:t>
      </w:r>
      <w:r w:rsidR="00343F1C">
        <w:rPr>
          <w:rtl/>
        </w:rPr>
        <w:t xml:space="preserve"> </w:t>
      </w:r>
      <w:r>
        <w:rPr>
          <w:rtl/>
        </w:rPr>
        <w:t xml:space="preserve">المفيد في </w:t>
      </w:r>
      <w:r w:rsidRPr="00343F1C">
        <w:rPr>
          <w:rStyle w:val="libNormalChar"/>
          <w:rtl/>
        </w:rPr>
        <w:t xml:space="preserve">( </w:t>
      </w:r>
      <w:r>
        <w:rPr>
          <w:rtl/>
        </w:rPr>
        <w:t>المقنعة</w:t>
      </w:r>
      <w:r w:rsidRPr="00343F1C">
        <w:rPr>
          <w:rStyle w:val="libNormalChar"/>
          <w:rtl/>
        </w:rPr>
        <w:t xml:space="preserve"> ) </w:t>
      </w:r>
      <w:r>
        <w:rPr>
          <w:rtl/>
        </w:rPr>
        <w:t>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أراد التجارة فليتفق</w:t>
      </w:r>
      <w:r w:rsidR="00FA7346">
        <w:rPr>
          <w:rFonts w:hint="cs"/>
          <w:rtl/>
        </w:rPr>
        <w:t>ّ</w:t>
      </w:r>
      <w:r>
        <w:rPr>
          <w:rtl/>
        </w:rPr>
        <w:t>ه في دينه ليعلم بذلك ما يحل</w:t>
      </w:r>
      <w:r w:rsidR="00FA7346">
        <w:rPr>
          <w:rFonts w:hint="cs"/>
          <w:rtl/>
        </w:rPr>
        <w:t>ّ</w:t>
      </w:r>
      <w:r>
        <w:rPr>
          <w:rtl/>
        </w:rPr>
        <w:t xml:space="preserve"> له مما يحرم عليه</w:t>
      </w:r>
      <w:r w:rsidR="00211E62">
        <w:rPr>
          <w:rtl/>
        </w:rPr>
        <w:t>،</w:t>
      </w:r>
      <w:r>
        <w:rPr>
          <w:rtl/>
        </w:rPr>
        <w:t xml:space="preserve"> ومن لم يتفقه في دينه </w:t>
      </w:r>
      <w:r w:rsidR="003763A8">
        <w:rPr>
          <w:rtl/>
        </w:rPr>
        <w:t xml:space="preserve">ثمّ </w:t>
      </w:r>
      <w:r>
        <w:rPr>
          <w:rtl/>
        </w:rPr>
        <w:t xml:space="preserve">اتجر تورط </w:t>
      </w:r>
      <w:r w:rsidRPr="00E40572">
        <w:rPr>
          <w:rStyle w:val="libFootnotenumChar"/>
          <w:rtl/>
        </w:rPr>
        <w:t>(</w:t>
      </w:r>
      <w:r w:rsidR="00FA7346">
        <w:rPr>
          <w:rStyle w:val="libFootnotenumChar"/>
          <w:rFonts w:hint="cs"/>
          <w:rtl/>
        </w:rPr>
        <w:t>4</w:t>
      </w:r>
      <w:r w:rsidRPr="00E40572">
        <w:rPr>
          <w:rStyle w:val="libFootnotenumChar"/>
          <w:rtl/>
        </w:rPr>
        <w:t>)</w:t>
      </w:r>
      <w:r>
        <w:rPr>
          <w:rtl/>
        </w:rPr>
        <w:t xml:space="preserve"> الشبهات.</w:t>
      </w:r>
    </w:p>
    <w:p w:rsidR="00C90F8A" w:rsidRDefault="00C90F8A" w:rsidP="00C90F8A">
      <w:pPr>
        <w:pStyle w:val="Heading2Center"/>
        <w:rPr>
          <w:rtl/>
        </w:rPr>
      </w:pPr>
      <w:bookmarkStart w:id="1228" w:name="_Toc303531787"/>
      <w:bookmarkStart w:id="1229" w:name="_Toc303765467"/>
      <w:bookmarkStart w:id="1230" w:name="_Toc303770657"/>
      <w:bookmarkStart w:id="1231" w:name="_Toc378022436"/>
      <w:bookmarkStart w:id="1232" w:name="_Toc253506811"/>
      <w:r>
        <w:rPr>
          <w:rtl/>
        </w:rPr>
        <w:t>2</w:t>
      </w:r>
      <w:r w:rsidR="00211E62">
        <w:rPr>
          <w:rtl/>
        </w:rPr>
        <w:t xml:space="preserve"> - </w:t>
      </w:r>
      <w:r>
        <w:rPr>
          <w:rtl/>
        </w:rPr>
        <w:t>باب جملة مما يستحب للتاجر من الآداب</w:t>
      </w:r>
      <w:bookmarkEnd w:id="1228"/>
      <w:bookmarkEnd w:id="1229"/>
      <w:bookmarkEnd w:id="1230"/>
      <w:bookmarkEnd w:id="1231"/>
      <w:bookmarkEnd w:id="1232"/>
    </w:p>
    <w:p w:rsidR="00C90F8A" w:rsidRDefault="00C90F8A" w:rsidP="004F5848">
      <w:pPr>
        <w:pStyle w:val="libNormal"/>
        <w:rPr>
          <w:rtl/>
        </w:rPr>
      </w:pPr>
      <w:r w:rsidRPr="008D3D37">
        <w:rPr>
          <w:rStyle w:val="libNormalChar"/>
          <w:rtl/>
        </w:rPr>
        <w:t xml:space="preserve">[ 22798 ]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154 / 23</w:t>
      </w:r>
      <w:r w:rsidR="00211E62">
        <w:rPr>
          <w:rtl/>
        </w:rPr>
        <w:t>،</w:t>
      </w:r>
      <w:r>
        <w:rPr>
          <w:rtl/>
        </w:rPr>
        <w:t xml:space="preserve"> والفقيه 3</w:t>
      </w:r>
      <w:r w:rsidR="00211E62">
        <w:rPr>
          <w:rtl/>
        </w:rPr>
        <w:t>:</w:t>
      </w:r>
      <w:r>
        <w:rPr>
          <w:rtl/>
        </w:rPr>
        <w:t xml:space="preserve"> 120 / 513</w:t>
      </w:r>
      <w:r w:rsidR="00211E62">
        <w:rPr>
          <w:rtl/>
        </w:rPr>
        <w:t>،</w:t>
      </w:r>
      <w:r>
        <w:rPr>
          <w:rtl/>
        </w:rPr>
        <w:t xml:space="preserve"> والتهذيب 7</w:t>
      </w:r>
      <w:r w:rsidR="00211E62">
        <w:rPr>
          <w:rtl/>
        </w:rPr>
        <w:t>:</w:t>
      </w:r>
      <w:r>
        <w:rPr>
          <w:rtl/>
        </w:rPr>
        <w:t xml:space="preserve"> 5 / 14. </w:t>
      </w:r>
    </w:p>
    <w:p w:rsidR="00C90F8A" w:rsidRPr="001A507D" w:rsidRDefault="00C90F8A" w:rsidP="00343F1C">
      <w:pPr>
        <w:pStyle w:val="libFootnote0"/>
        <w:rPr>
          <w:rtl/>
        </w:rPr>
      </w:pPr>
      <w:r w:rsidRPr="001A507D">
        <w:rPr>
          <w:rtl/>
        </w:rPr>
        <w:t>(1) المقنعة</w:t>
      </w:r>
      <w:r w:rsidR="00211E62">
        <w:rPr>
          <w:rtl/>
        </w:rPr>
        <w:t>:</w:t>
      </w:r>
      <w:r w:rsidRPr="001A507D">
        <w:rPr>
          <w:rtl/>
        </w:rPr>
        <w:t xml:space="preserve"> 91</w:t>
      </w:r>
      <w:r>
        <w:rPr>
          <w:rtl/>
        </w:rPr>
        <w:t>.</w:t>
      </w:r>
      <w:r w:rsidRPr="001A507D">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154 / ذيل حديث 23. </w:t>
      </w:r>
    </w:p>
    <w:p w:rsidR="00C90F8A" w:rsidRPr="001A507D" w:rsidRDefault="00C90F8A" w:rsidP="00FA7346">
      <w:pPr>
        <w:pStyle w:val="libFootnote0"/>
        <w:rPr>
          <w:rtl/>
        </w:rPr>
      </w:pPr>
      <w:r w:rsidRPr="001A507D">
        <w:rPr>
          <w:rtl/>
        </w:rPr>
        <w:t>(</w:t>
      </w:r>
      <w:r w:rsidR="00FA7346">
        <w:rPr>
          <w:rFonts w:hint="cs"/>
          <w:rtl/>
        </w:rPr>
        <w:t>2</w:t>
      </w:r>
      <w:r w:rsidRPr="001A507D">
        <w:rPr>
          <w:rtl/>
        </w:rPr>
        <w:t>) الفقيه 3</w:t>
      </w:r>
      <w:r w:rsidR="00211E62">
        <w:rPr>
          <w:rtl/>
        </w:rPr>
        <w:t>:</w:t>
      </w:r>
      <w:r w:rsidRPr="001A507D">
        <w:rPr>
          <w:rtl/>
        </w:rPr>
        <w:t xml:space="preserve"> 120 </w:t>
      </w:r>
      <w:r>
        <w:rPr>
          <w:rtl/>
        </w:rPr>
        <w:t>/</w:t>
      </w:r>
      <w:r w:rsidRPr="001A507D">
        <w:rPr>
          <w:rtl/>
        </w:rPr>
        <w:t xml:space="preserve"> ذيل حديث 513</w:t>
      </w:r>
      <w:r>
        <w:rPr>
          <w:rtl/>
        </w:rPr>
        <w:t>.</w:t>
      </w:r>
      <w:r w:rsidRPr="001A507D">
        <w:rPr>
          <w:rtl/>
        </w:rPr>
        <w:t xml:space="preserve"> </w:t>
      </w:r>
    </w:p>
    <w:p w:rsidR="00C90F8A" w:rsidRPr="001A507D" w:rsidRDefault="00C90F8A" w:rsidP="00FA7346">
      <w:pPr>
        <w:pStyle w:val="libFootnote0"/>
        <w:rPr>
          <w:rtl/>
        </w:rPr>
      </w:pPr>
      <w:r w:rsidRPr="001A507D">
        <w:rPr>
          <w:rtl/>
        </w:rPr>
        <w:t>(</w:t>
      </w:r>
      <w:r w:rsidR="00FA7346">
        <w:rPr>
          <w:rFonts w:hint="cs"/>
          <w:rtl/>
        </w:rPr>
        <w:t>3</w:t>
      </w:r>
      <w:r w:rsidRPr="001A507D">
        <w:rPr>
          <w:rtl/>
        </w:rPr>
        <w:t>) التهذيب 7</w:t>
      </w:r>
      <w:r w:rsidR="00211E62">
        <w:rPr>
          <w:rtl/>
        </w:rPr>
        <w:t>:</w:t>
      </w:r>
      <w:r w:rsidRPr="001A507D">
        <w:rPr>
          <w:rtl/>
        </w:rPr>
        <w:t xml:space="preserve"> 5 </w:t>
      </w:r>
      <w:r>
        <w:rPr>
          <w:rtl/>
        </w:rPr>
        <w:t>/</w:t>
      </w:r>
      <w:r w:rsidRPr="001A507D">
        <w:rPr>
          <w:rtl/>
        </w:rPr>
        <w:t xml:space="preserve"> ذيل حديث 14</w:t>
      </w:r>
      <w:r>
        <w:rPr>
          <w:rtl/>
        </w:rPr>
        <w:t>.</w:t>
      </w:r>
      <w:r w:rsidRPr="001A507D">
        <w:rPr>
          <w:rtl/>
        </w:rPr>
        <w:t xml:space="preserve"> </w:t>
      </w:r>
    </w:p>
    <w:p w:rsidR="00C90F8A" w:rsidRDefault="00C90F8A" w:rsidP="00343F1C">
      <w:pPr>
        <w:pStyle w:val="libFootnote0"/>
        <w:rPr>
          <w:rtl/>
        </w:rPr>
      </w:pPr>
      <w:r>
        <w:rPr>
          <w:rtl/>
        </w:rPr>
        <w:t>4</w:t>
      </w:r>
      <w:r w:rsidR="00211E62">
        <w:rPr>
          <w:rtl/>
        </w:rPr>
        <w:t xml:space="preserve"> - </w:t>
      </w:r>
      <w:r>
        <w:rPr>
          <w:rtl/>
        </w:rPr>
        <w:t>المقنعة</w:t>
      </w:r>
      <w:r w:rsidR="00211E62">
        <w:rPr>
          <w:rtl/>
        </w:rPr>
        <w:t>:</w:t>
      </w:r>
      <w:r>
        <w:rPr>
          <w:rtl/>
        </w:rPr>
        <w:t xml:space="preserve"> 91. </w:t>
      </w:r>
    </w:p>
    <w:p w:rsidR="00C90F8A" w:rsidRPr="001A507D" w:rsidRDefault="00C90F8A" w:rsidP="00FA7346">
      <w:pPr>
        <w:pStyle w:val="libFootnote0"/>
        <w:rPr>
          <w:rtl/>
        </w:rPr>
      </w:pPr>
      <w:r w:rsidRPr="001A507D">
        <w:rPr>
          <w:rtl/>
        </w:rPr>
        <w:t>(</w:t>
      </w:r>
      <w:r w:rsidR="00FA7346">
        <w:rPr>
          <w:rFonts w:hint="cs"/>
          <w:rtl/>
        </w:rPr>
        <w:t>4</w:t>
      </w:r>
      <w:r w:rsidRPr="001A507D">
        <w:rPr>
          <w:rtl/>
        </w:rPr>
        <w:t>) في المصدر زيادة</w:t>
      </w:r>
      <w:r w:rsidR="00211E62">
        <w:rPr>
          <w:rtl/>
        </w:rPr>
        <w:t>:</w:t>
      </w:r>
      <w:r w:rsidRPr="001A507D">
        <w:rPr>
          <w:rtl/>
        </w:rPr>
        <w:t xml:space="preserve"> في</w:t>
      </w:r>
      <w:r>
        <w:rPr>
          <w:rtl/>
        </w:rPr>
        <w:t>.</w:t>
      </w:r>
    </w:p>
    <w:p w:rsidR="00C90F8A" w:rsidRDefault="00C90F8A" w:rsidP="00FA7346">
      <w:pPr>
        <w:pStyle w:val="libFootnoteCenterBold"/>
        <w:rPr>
          <w:rtl/>
        </w:rPr>
      </w:pPr>
      <w:r>
        <w:rPr>
          <w:rtl/>
        </w:rPr>
        <w:t xml:space="preserve">الباب 2 </w:t>
      </w:r>
    </w:p>
    <w:p w:rsidR="00C90F8A" w:rsidRDefault="00C90F8A" w:rsidP="00FA7346">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151 / 3.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زياد</w:t>
      </w:r>
      <w:r w:rsidR="00211E62">
        <w:rPr>
          <w:rtl/>
        </w:rPr>
        <w:t>،</w:t>
      </w:r>
      <w:r>
        <w:rPr>
          <w:rtl/>
        </w:rPr>
        <w:t xml:space="preserve"> عن أحمد بن </w:t>
      </w:r>
      <w:r w:rsidR="007D12B3">
        <w:rPr>
          <w:rtl/>
        </w:rPr>
        <w:t>محمّد</w:t>
      </w:r>
      <w:r w:rsidR="00211E62">
        <w:rPr>
          <w:rtl/>
        </w:rPr>
        <w:t>،</w:t>
      </w:r>
      <w:r>
        <w:rPr>
          <w:rtl/>
        </w:rPr>
        <w:t xml:space="preserve"> وعن </w:t>
      </w:r>
      <w:r w:rsidR="00584DEF">
        <w:rPr>
          <w:rtl/>
        </w:rPr>
        <w:t xml:space="preserve">عليّ </w:t>
      </w:r>
      <w:r>
        <w:rPr>
          <w:rtl/>
        </w:rPr>
        <w:t xml:space="preserve">بن إبراهيم عن أبيه </w:t>
      </w:r>
      <w:r w:rsidR="00D63D10">
        <w:rPr>
          <w:rtl/>
        </w:rPr>
        <w:t>جميعاً</w:t>
      </w:r>
      <w:r w:rsidR="00211E62">
        <w:rPr>
          <w:rtl/>
        </w:rPr>
        <w:t>،</w:t>
      </w:r>
      <w:r>
        <w:rPr>
          <w:rtl/>
        </w:rPr>
        <w:t xml:space="preserve"> عن إبن محبوب</w:t>
      </w:r>
      <w:r w:rsidR="00211E62">
        <w:rPr>
          <w:rtl/>
        </w:rPr>
        <w:t>،</w:t>
      </w:r>
      <w:r>
        <w:rPr>
          <w:rtl/>
        </w:rPr>
        <w:t xml:space="preserve"> عن عمرو بن أبي المقدام</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عندكم بالكوفة يغتدي كل يوم بكرة من القصر فيطوف في أسواق الكوفة سوقا</w:t>
      </w:r>
      <w:r w:rsidR="00B44136">
        <w:rPr>
          <w:rFonts w:hint="cs"/>
          <w:rtl/>
        </w:rPr>
        <w:t>ً</w:t>
      </w:r>
      <w:r>
        <w:rPr>
          <w:rtl/>
        </w:rPr>
        <w:t xml:space="preserve"> سوقا</w:t>
      </w:r>
      <w:r w:rsidR="00B44136">
        <w:rPr>
          <w:rFonts w:hint="cs"/>
          <w:rtl/>
        </w:rPr>
        <w:t>ً</w:t>
      </w:r>
      <w:r w:rsidR="00211E62">
        <w:rPr>
          <w:rtl/>
        </w:rPr>
        <w:t>،</w:t>
      </w:r>
      <w:r>
        <w:rPr>
          <w:rtl/>
        </w:rPr>
        <w:t xml:space="preserve"> ومعه الد</w:t>
      </w:r>
      <w:r w:rsidR="00B44136">
        <w:rPr>
          <w:rFonts w:hint="cs"/>
          <w:rtl/>
        </w:rPr>
        <w:t>ِ</w:t>
      </w:r>
      <w:r>
        <w:rPr>
          <w:rtl/>
        </w:rPr>
        <w:t>ر</w:t>
      </w:r>
      <w:r w:rsidR="00B44136">
        <w:rPr>
          <w:rFonts w:hint="cs"/>
          <w:rtl/>
        </w:rPr>
        <w:t>ّ</w:t>
      </w:r>
      <w:r>
        <w:rPr>
          <w:rtl/>
        </w:rPr>
        <w:t>ة على عاتقه</w:t>
      </w:r>
      <w:r w:rsidR="00211E62">
        <w:rPr>
          <w:rtl/>
        </w:rPr>
        <w:t>،</w:t>
      </w:r>
      <w:r>
        <w:rPr>
          <w:rtl/>
        </w:rPr>
        <w:t xml:space="preserve"> و</w:t>
      </w:r>
      <w:r w:rsidR="006204AE">
        <w:rPr>
          <w:rtl/>
        </w:rPr>
        <w:t xml:space="preserve">كان </w:t>
      </w:r>
      <w:r>
        <w:rPr>
          <w:rtl/>
        </w:rPr>
        <w:t>لها طرفان</w:t>
      </w:r>
      <w:r w:rsidR="00211E62">
        <w:rPr>
          <w:rtl/>
        </w:rPr>
        <w:t>،</w:t>
      </w:r>
      <w:r>
        <w:rPr>
          <w:rtl/>
        </w:rPr>
        <w:t xml:space="preserve"> وكانت تسمى السبينة </w:t>
      </w:r>
      <w:r w:rsidRPr="00E40572">
        <w:rPr>
          <w:rStyle w:val="libFootnotenumChar"/>
          <w:rtl/>
        </w:rPr>
        <w:t>(1)</w:t>
      </w:r>
      <w:r>
        <w:rPr>
          <w:rtl/>
        </w:rPr>
        <w:t xml:space="preserve"> فيقف على أهل كل سوق فينادي</w:t>
      </w:r>
      <w:r w:rsidR="00211E62">
        <w:rPr>
          <w:rtl/>
        </w:rPr>
        <w:t>:</w:t>
      </w:r>
      <w:r>
        <w:rPr>
          <w:rtl/>
        </w:rPr>
        <w:t xml:space="preserve"> يا معشر التجار ات</w:t>
      </w:r>
      <w:r w:rsidR="002D135E">
        <w:rPr>
          <w:rFonts w:hint="cs"/>
          <w:rtl/>
        </w:rPr>
        <w:t>ّ</w:t>
      </w:r>
      <w:r>
        <w:rPr>
          <w:rtl/>
        </w:rPr>
        <w:t>قوا الله</w:t>
      </w:r>
      <w:r w:rsidR="00211E62">
        <w:rPr>
          <w:rtl/>
        </w:rPr>
        <w:t>،</w:t>
      </w:r>
      <w:r>
        <w:rPr>
          <w:rtl/>
        </w:rPr>
        <w:t xml:space="preserve"> </w:t>
      </w:r>
      <w:r w:rsidR="00440722">
        <w:rPr>
          <w:rtl/>
        </w:rPr>
        <w:t xml:space="preserve">فإذا </w:t>
      </w:r>
      <w:r>
        <w:rPr>
          <w:rtl/>
        </w:rPr>
        <w:t>سمعوا صوته ألقوا ما بأيديهم وارعوا إليه بقلوبهم</w:t>
      </w:r>
      <w:r w:rsidR="00211E62">
        <w:rPr>
          <w:rtl/>
        </w:rPr>
        <w:t>،</w:t>
      </w:r>
      <w:r>
        <w:rPr>
          <w:rtl/>
        </w:rPr>
        <w:t xml:space="preserve"> وسمعوا بآذانهم فيقول</w:t>
      </w:r>
      <w:r w:rsidR="00211E62">
        <w:rPr>
          <w:rtl/>
        </w:rPr>
        <w:t>:</w:t>
      </w:r>
      <w:r>
        <w:rPr>
          <w:rtl/>
        </w:rPr>
        <w:t xml:space="preserve"> قدموا الاستخارة</w:t>
      </w:r>
      <w:r w:rsidR="00211E62">
        <w:rPr>
          <w:rtl/>
        </w:rPr>
        <w:t>،</w:t>
      </w:r>
      <w:r>
        <w:rPr>
          <w:rtl/>
        </w:rPr>
        <w:t xml:space="preserve"> وتبركوا بالسهولة</w:t>
      </w:r>
      <w:r w:rsidR="00211E62">
        <w:rPr>
          <w:rtl/>
        </w:rPr>
        <w:t>،</w:t>
      </w:r>
      <w:r>
        <w:rPr>
          <w:rtl/>
        </w:rPr>
        <w:t xml:space="preserve"> واقتربوا من المبتاعين</w:t>
      </w:r>
      <w:r w:rsidR="00211E62">
        <w:rPr>
          <w:rtl/>
        </w:rPr>
        <w:t>،</w:t>
      </w:r>
      <w:r>
        <w:rPr>
          <w:rtl/>
        </w:rPr>
        <w:t xml:space="preserve"> وتزينوا بالحلم</w:t>
      </w:r>
      <w:r w:rsidR="00211E62">
        <w:rPr>
          <w:rtl/>
        </w:rPr>
        <w:t>،</w:t>
      </w:r>
      <w:r>
        <w:rPr>
          <w:rtl/>
        </w:rPr>
        <w:t xml:space="preserve"> وتناهوا عن اليمين</w:t>
      </w:r>
      <w:r w:rsidR="00211E62">
        <w:rPr>
          <w:rtl/>
        </w:rPr>
        <w:t>،</w:t>
      </w:r>
      <w:r>
        <w:rPr>
          <w:rtl/>
        </w:rPr>
        <w:t xml:space="preserve"> وجانبوا الكذب</w:t>
      </w:r>
      <w:r w:rsidR="00211E62">
        <w:rPr>
          <w:rtl/>
        </w:rPr>
        <w:t>،</w:t>
      </w:r>
      <w:r>
        <w:rPr>
          <w:rtl/>
        </w:rPr>
        <w:t xml:space="preserve"> وتجافوا عن الظلم</w:t>
      </w:r>
      <w:r w:rsidR="00211E62">
        <w:rPr>
          <w:rtl/>
        </w:rPr>
        <w:t>،</w:t>
      </w:r>
      <w:r>
        <w:rPr>
          <w:rtl/>
        </w:rPr>
        <w:t xml:space="preserve"> وأنصفوا المظلومين</w:t>
      </w:r>
      <w:r w:rsidR="00211E62">
        <w:rPr>
          <w:rtl/>
        </w:rPr>
        <w:t>،</w:t>
      </w:r>
      <w:r>
        <w:rPr>
          <w:rtl/>
        </w:rPr>
        <w:t xml:space="preserve"> ولا تقربوا الربا</w:t>
      </w:r>
      <w:r w:rsidR="00211E62">
        <w:rPr>
          <w:rtl/>
        </w:rPr>
        <w:t>،</w:t>
      </w:r>
      <w:r>
        <w:rPr>
          <w:rtl/>
        </w:rPr>
        <w:t xml:space="preserve"> وأوفوا الكيل والميزان</w:t>
      </w:r>
      <w:r w:rsidR="00211E62">
        <w:rPr>
          <w:rtl/>
        </w:rPr>
        <w:t>،</w:t>
      </w:r>
      <w:r>
        <w:rPr>
          <w:rtl/>
        </w:rPr>
        <w:t xml:space="preserve"> ولا تبخسوا الناس أشياءهم ولا تعثوا في الارض مفسدين</w:t>
      </w:r>
      <w:r w:rsidR="00211E62">
        <w:rPr>
          <w:rtl/>
        </w:rPr>
        <w:t>،</w:t>
      </w:r>
      <w:r>
        <w:rPr>
          <w:rtl/>
        </w:rPr>
        <w:t xml:space="preserve"> فيطوف في جميع أسواق الكوفة </w:t>
      </w:r>
      <w:r w:rsidR="003763A8">
        <w:rPr>
          <w:rtl/>
        </w:rPr>
        <w:t xml:space="preserve">ثمّ </w:t>
      </w:r>
      <w:r>
        <w:rPr>
          <w:rtl/>
        </w:rPr>
        <w:t xml:space="preserve">يرجع فيقعد للناس. </w:t>
      </w:r>
    </w:p>
    <w:p w:rsidR="00C90F8A" w:rsidRDefault="00C90F8A" w:rsidP="00E40572">
      <w:pPr>
        <w:pStyle w:val="libNormal"/>
        <w:rPr>
          <w:rtl/>
        </w:rPr>
      </w:pPr>
      <w:r>
        <w:rPr>
          <w:rtl/>
        </w:rPr>
        <w:t xml:space="preserve">ورواه الصدوق </w:t>
      </w:r>
      <w:r w:rsidR="00584DEF">
        <w:rPr>
          <w:rtl/>
        </w:rPr>
        <w:t xml:space="preserve">مرسلاً </w:t>
      </w:r>
      <w:r>
        <w:rPr>
          <w:rtl/>
        </w:rPr>
        <w:t xml:space="preserve">نحوه </w:t>
      </w:r>
      <w:r w:rsidRPr="00E40572">
        <w:rPr>
          <w:rStyle w:val="libFootnotenumChar"/>
          <w:rtl/>
        </w:rPr>
        <w:t>(2)</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المجالس</w:t>
      </w:r>
      <w:r w:rsidRPr="00343F1C">
        <w:rPr>
          <w:rStyle w:val="libNormalChar"/>
          <w:rtl/>
        </w:rPr>
        <w:t xml:space="preserve"> ) </w:t>
      </w:r>
      <w:r>
        <w:rPr>
          <w:rtl/>
        </w:rPr>
        <w:t>عن أبيه</w:t>
      </w:r>
      <w:r w:rsidR="00211E62">
        <w:rPr>
          <w:rtl/>
        </w:rPr>
        <w:t>،</w:t>
      </w:r>
      <w:r>
        <w:rPr>
          <w:rtl/>
        </w:rPr>
        <w:t xml:space="preserve"> عن سعد بن عبدالله</w:t>
      </w:r>
      <w:r w:rsidR="00211E62">
        <w:rPr>
          <w:rtl/>
        </w:rPr>
        <w:t>،</w:t>
      </w:r>
      <w:r>
        <w:rPr>
          <w:rtl/>
        </w:rPr>
        <w:t xml:space="preserve"> عن إبراهيم بن هاشم</w:t>
      </w:r>
      <w:r w:rsidR="00211E62">
        <w:rPr>
          <w:rtl/>
        </w:rPr>
        <w:t>،</w:t>
      </w:r>
      <w:r>
        <w:rPr>
          <w:rtl/>
        </w:rPr>
        <w:t xml:space="preserve"> عن عبد الرحمن بن أبي نجران</w:t>
      </w:r>
      <w:r w:rsidR="00211E62">
        <w:rPr>
          <w:rtl/>
        </w:rPr>
        <w:t>،</w:t>
      </w:r>
      <w:r>
        <w:rPr>
          <w:rtl/>
        </w:rPr>
        <w:t xml:space="preserve"> عن عاصم بن حميد</w:t>
      </w:r>
      <w:r w:rsidR="00211E62">
        <w:rPr>
          <w:rtl/>
        </w:rPr>
        <w:t>،</w:t>
      </w:r>
      <w:r>
        <w:rPr>
          <w:rtl/>
        </w:rPr>
        <w:t xml:space="preserve"> عن </w:t>
      </w:r>
      <w:r w:rsidR="007D12B3">
        <w:rPr>
          <w:rtl/>
        </w:rPr>
        <w:t>محمّد</w:t>
      </w:r>
      <w:r w:rsidR="00343F1C">
        <w:rPr>
          <w:rtl/>
        </w:rPr>
        <w:t xml:space="preserve"> </w:t>
      </w:r>
      <w:r>
        <w:rPr>
          <w:rtl/>
        </w:rPr>
        <w:t>بن قيس</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[ 22799 ]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باع واشترى فليحفظ خمس خصال و</w:t>
      </w:r>
      <w:r w:rsidR="00ED520A">
        <w:rPr>
          <w:rtl/>
        </w:rPr>
        <w:t xml:space="preserve">إلّا </w:t>
      </w:r>
      <w:r>
        <w:rPr>
          <w:rtl/>
        </w:rPr>
        <w:t>فلا يشترين</w:t>
      </w:r>
      <w:r w:rsidR="00211E62">
        <w:rPr>
          <w:rtl/>
        </w:rPr>
        <w:t>،</w:t>
      </w:r>
      <w:r>
        <w:rPr>
          <w:rtl/>
        </w:rPr>
        <w:t xml:space="preserve"> ولا يبيعن</w:t>
      </w:r>
      <w:r w:rsidR="00211E62">
        <w:rPr>
          <w:rtl/>
        </w:rPr>
        <w:t>:</w:t>
      </w:r>
      <w:r>
        <w:rPr>
          <w:rtl/>
        </w:rPr>
        <w:t xml:space="preserve"> الربا والحلف وكتم</w:t>
      </w:r>
      <w:r w:rsidR="003763A8">
        <w:rPr>
          <w:rtl/>
        </w:rPr>
        <w:t xml:space="preserve">إنّ </w:t>
      </w:r>
      <w:r>
        <w:rPr>
          <w:rtl/>
        </w:rPr>
        <w:t xml:space="preserve">العيب والحمد </w:t>
      </w:r>
      <w:r w:rsidR="004352C0">
        <w:rPr>
          <w:rtl/>
        </w:rPr>
        <w:t xml:space="preserve">إذا </w:t>
      </w:r>
      <w:r>
        <w:rPr>
          <w:rtl/>
        </w:rPr>
        <w:t xml:space="preserve">باع والذم </w:t>
      </w:r>
      <w:r w:rsidR="004352C0">
        <w:rPr>
          <w:rtl/>
        </w:rPr>
        <w:t xml:space="preserve">إذا </w:t>
      </w:r>
      <w:r>
        <w:rPr>
          <w:rtl/>
        </w:rPr>
        <w:t xml:space="preserve">اشترى.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(1) في نسخة</w:t>
      </w:r>
      <w:r w:rsidR="00211E62">
        <w:rPr>
          <w:rtl/>
        </w:rPr>
        <w:t>:</w:t>
      </w:r>
      <w:r w:rsidRPr="00A818AB">
        <w:rPr>
          <w:rtl/>
        </w:rPr>
        <w:t xml:space="preserve"> </w:t>
      </w:r>
      <w:r w:rsidRPr="002D135E">
        <w:rPr>
          <w:rtl/>
        </w:rPr>
        <w:t>السبتية ( هامش</w:t>
      </w:r>
      <w:r w:rsidRPr="00A818AB">
        <w:rPr>
          <w:rtl/>
        </w:rPr>
        <w:t xml:space="preserve"> المخطوط )</w:t>
      </w:r>
      <w:r>
        <w:rPr>
          <w:rtl/>
        </w:rPr>
        <w:t>.</w:t>
      </w:r>
      <w:r w:rsidRPr="00A818AB">
        <w:rPr>
          <w:rtl/>
        </w:rPr>
        <w:t xml:space="preserve"> </w:t>
      </w:r>
    </w:p>
    <w:p w:rsidR="00C90F8A" w:rsidRPr="00A818AB" w:rsidRDefault="00C90F8A" w:rsidP="00343F1C">
      <w:pPr>
        <w:pStyle w:val="libFootnote0"/>
        <w:rPr>
          <w:rtl/>
        </w:rPr>
      </w:pPr>
      <w:r w:rsidRPr="00A818AB">
        <w:rPr>
          <w:rtl/>
        </w:rPr>
        <w:t>(2) الفقيه 3</w:t>
      </w:r>
      <w:r w:rsidR="00211E62">
        <w:rPr>
          <w:rtl/>
        </w:rPr>
        <w:t>:</w:t>
      </w:r>
      <w:r w:rsidRPr="00A818AB">
        <w:rPr>
          <w:rtl/>
        </w:rPr>
        <w:t xml:space="preserve"> 120 </w:t>
      </w:r>
      <w:r>
        <w:rPr>
          <w:rtl/>
        </w:rPr>
        <w:t>/</w:t>
      </w:r>
      <w:r w:rsidRPr="00A818AB">
        <w:rPr>
          <w:rtl/>
        </w:rPr>
        <w:t xml:space="preserve"> 514</w:t>
      </w:r>
      <w:r>
        <w:rPr>
          <w:rtl/>
        </w:rPr>
        <w:t>.</w:t>
      </w:r>
      <w:r w:rsidRPr="00A818AB">
        <w:rPr>
          <w:rtl/>
        </w:rPr>
        <w:t xml:space="preserve"> </w:t>
      </w:r>
    </w:p>
    <w:p w:rsidR="00C90F8A" w:rsidRPr="00A818AB" w:rsidRDefault="00C90F8A" w:rsidP="00343F1C">
      <w:pPr>
        <w:pStyle w:val="libFootnote0"/>
        <w:rPr>
          <w:rtl/>
        </w:rPr>
      </w:pPr>
      <w:r w:rsidRPr="00A818AB">
        <w:rPr>
          <w:rtl/>
        </w:rPr>
        <w:t>(3) أمالي الصدوق</w:t>
      </w:r>
      <w:r w:rsidR="00211E62">
        <w:rPr>
          <w:rtl/>
        </w:rPr>
        <w:t>:</w:t>
      </w:r>
      <w:r w:rsidRPr="00A818AB">
        <w:rPr>
          <w:rtl/>
        </w:rPr>
        <w:t xml:space="preserve"> 402 </w:t>
      </w:r>
      <w:r>
        <w:rPr>
          <w:rtl/>
        </w:rPr>
        <w:t>/</w:t>
      </w:r>
      <w:r w:rsidRPr="00A818AB">
        <w:rPr>
          <w:rtl/>
        </w:rPr>
        <w:t xml:space="preserve"> 6</w:t>
      </w:r>
      <w:r>
        <w:rPr>
          <w:rtl/>
        </w:rPr>
        <w:t>.</w:t>
      </w:r>
      <w:r w:rsidRPr="00A818AB">
        <w:rPr>
          <w:rtl/>
        </w:rPr>
        <w:t xml:space="preserve"> </w:t>
      </w:r>
    </w:p>
    <w:p w:rsidR="00C90F8A" w:rsidRPr="00A818AB" w:rsidRDefault="00C90F8A" w:rsidP="00343F1C">
      <w:pPr>
        <w:pStyle w:val="libFootnote0"/>
        <w:rPr>
          <w:rtl/>
        </w:rPr>
      </w:pPr>
      <w:r w:rsidRPr="00A818AB">
        <w:rPr>
          <w:rtl/>
        </w:rPr>
        <w:t>(4) التهذيب 7</w:t>
      </w:r>
      <w:r w:rsidR="00211E62">
        <w:rPr>
          <w:rtl/>
        </w:rPr>
        <w:t>:</w:t>
      </w:r>
      <w:r w:rsidRPr="00A818AB">
        <w:rPr>
          <w:rtl/>
        </w:rPr>
        <w:t xml:space="preserve"> 6 </w:t>
      </w:r>
      <w:r>
        <w:rPr>
          <w:rtl/>
        </w:rPr>
        <w:t>/</w:t>
      </w:r>
      <w:r w:rsidRPr="00A818AB">
        <w:rPr>
          <w:rtl/>
        </w:rPr>
        <w:t xml:space="preserve"> 17</w:t>
      </w:r>
      <w:r>
        <w:rPr>
          <w:rtl/>
        </w:rPr>
        <w:t>.</w:t>
      </w:r>
      <w:r w:rsidRPr="00A818AB">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150 / 2.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w:t>
      </w:r>
      <w:r w:rsidR="002D135E">
        <w:rPr>
          <w:rtl/>
        </w:rPr>
        <w:t>علي</w:t>
      </w:r>
      <w:r w:rsidR="00584DEF">
        <w:rPr>
          <w:rtl/>
        </w:rPr>
        <w:t xml:space="preserve"> </w:t>
      </w:r>
      <w:r>
        <w:rPr>
          <w:rtl/>
        </w:rPr>
        <w:t xml:space="preserve">بن إبراهيم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(2)</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الخصال )</w:t>
      </w:r>
      <w:r w:rsidR="00211E62">
        <w:rPr>
          <w:rtl/>
        </w:rPr>
        <w:t>،</w:t>
      </w:r>
      <w:r>
        <w:rPr>
          <w:rtl/>
        </w:rPr>
        <w:t xml:space="preserve"> عن أبيه</w:t>
      </w:r>
      <w:r w:rsidR="00211E62">
        <w:rPr>
          <w:rtl/>
        </w:rPr>
        <w:t>،</w:t>
      </w:r>
      <w:r>
        <w:rPr>
          <w:rtl/>
        </w:rPr>
        <w:t xml:space="preserve"> عن سعد</w:t>
      </w:r>
      <w:r w:rsidR="00211E62">
        <w:rPr>
          <w:rtl/>
        </w:rPr>
        <w:t>،</w:t>
      </w:r>
      <w:r>
        <w:rPr>
          <w:rtl/>
        </w:rPr>
        <w:t xml:space="preserve"> عن إبراهيم بن هاشم </w:t>
      </w:r>
      <w:r w:rsidRPr="00E40572">
        <w:rPr>
          <w:rStyle w:val="libFootnotenumChar"/>
          <w:rtl/>
        </w:rPr>
        <w:t>(3)</w:t>
      </w:r>
      <w:r>
        <w:rPr>
          <w:rtl/>
        </w:rPr>
        <w:t xml:space="preserve">. </w:t>
      </w:r>
    </w:p>
    <w:p w:rsidR="00C90F8A" w:rsidRDefault="00C90F8A" w:rsidP="00E40572">
      <w:pPr>
        <w:pStyle w:val="libNormal"/>
        <w:rPr>
          <w:rtl/>
        </w:rPr>
      </w:pPr>
      <w:r>
        <w:rPr>
          <w:rtl/>
        </w:rPr>
        <w:t xml:space="preserve">ورواه المفيد في </w:t>
      </w:r>
      <w:r w:rsidRPr="00343F1C">
        <w:rPr>
          <w:rStyle w:val="libNormalChar"/>
          <w:rtl/>
        </w:rPr>
        <w:t xml:space="preserve">( </w:t>
      </w:r>
      <w:r>
        <w:rPr>
          <w:rtl/>
        </w:rPr>
        <w:t>المقنعة</w:t>
      </w:r>
      <w:r w:rsidRPr="00343F1C">
        <w:rPr>
          <w:rStyle w:val="libNormalChar"/>
          <w:rtl/>
        </w:rPr>
        <w:t xml:space="preserve"> ) </w:t>
      </w:r>
      <w:r w:rsidR="00584DEF">
        <w:rPr>
          <w:rtl/>
        </w:rPr>
        <w:t xml:space="preserve">مرسلاً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[ 22800 ]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 رفع الحديث قال</w:t>
      </w:r>
      <w:r w:rsidR="00211E62">
        <w:rPr>
          <w:rtl/>
        </w:rPr>
        <w:t>:</w:t>
      </w:r>
      <w:r>
        <w:rPr>
          <w:rtl/>
        </w:rPr>
        <w:t xml:space="preserve"> </w:t>
      </w:r>
      <w:r w:rsidR="006204AE">
        <w:rPr>
          <w:rtl/>
        </w:rPr>
        <w:t xml:space="preserve">كان </w:t>
      </w:r>
      <w:r>
        <w:rPr>
          <w:rtl/>
        </w:rPr>
        <w:t xml:space="preserve">ابو امامة صاحب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سمعت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أربع من كن</w:t>
      </w:r>
      <w:r w:rsidR="002D135E">
        <w:rPr>
          <w:rFonts w:hint="cs"/>
          <w:rtl/>
        </w:rPr>
        <w:t>ّ</w:t>
      </w:r>
      <w:r>
        <w:rPr>
          <w:rtl/>
        </w:rPr>
        <w:t xml:space="preserve"> فيه طاب مكسبه</w:t>
      </w:r>
      <w:r w:rsidR="00211E62">
        <w:rPr>
          <w:rtl/>
        </w:rPr>
        <w:t>:</w:t>
      </w:r>
      <w:r>
        <w:rPr>
          <w:rtl/>
        </w:rPr>
        <w:t xml:space="preserve"> </w:t>
      </w:r>
      <w:r w:rsidR="004352C0">
        <w:rPr>
          <w:rtl/>
        </w:rPr>
        <w:t xml:space="preserve">إذا </w:t>
      </w:r>
      <w:r>
        <w:rPr>
          <w:rtl/>
        </w:rPr>
        <w:t>اشترى لم يعب</w:t>
      </w:r>
      <w:r w:rsidR="00211E62">
        <w:rPr>
          <w:rtl/>
        </w:rPr>
        <w:t>،</w:t>
      </w:r>
      <w:r>
        <w:rPr>
          <w:rtl/>
        </w:rPr>
        <w:t xml:space="preserve"> و</w:t>
      </w:r>
      <w:r w:rsidR="004352C0">
        <w:rPr>
          <w:rtl/>
        </w:rPr>
        <w:t xml:space="preserve">إذا </w:t>
      </w:r>
      <w:r>
        <w:rPr>
          <w:rtl/>
        </w:rPr>
        <w:t>باع لم يحمد</w:t>
      </w:r>
      <w:r w:rsidR="00211E62">
        <w:rPr>
          <w:rtl/>
        </w:rPr>
        <w:t>،</w:t>
      </w:r>
      <w:r>
        <w:rPr>
          <w:rtl/>
        </w:rPr>
        <w:t xml:space="preserve"> ولا يدلس</w:t>
      </w:r>
      <w:r w:rsidR="00211E62">
        <w:rPr>
          <w:rtl/>
        </w:rPr>
        <w:t>،</w:t>
      </w:r>
      <w:r>
        <w:rPr>
          <w:rtl/>
        </w:rPr>
        <w:t xml:space="preserve"> وفيما بين ذلك لا يحلف. </w:t>
      </w:r>
    </w:p>
    <w:p w:rsidR="00C90F8A" w:rsidRDefault="00C90F8A" w:rsidP="004F5848">
      <w:pPr>
        <w:pStyle w:val="libNormal"/>
        <w:rPr>
          <w:rtl/>
        </w:rPr>
      </w:pPr>
      <w:r w:rsidRPr="008D3D37">
        <w:rPr>
          <w:rStyle w:val="libNormalChar"/>
          <w:rtl/>
        </w:rPr>
        <w:t xml:space="preserve">[ 22801 ]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يا معشر التجار ارفعوا رؤوسكم فقد وضح لكم الطريق</w:t>
      </w:r>
      <w:r w:rsidR="00211E62">
        <w:rPr>
          <w:rtl/>
        </w:rPr>
        <w:t>،</w:t>
      </w:r>
      <w:r>
        <w:rPr>
          <w:rtl/>
        </w:rPr>
        <w:t xml:space="preserve"> تبعثون يوم القيامة فج</w:t>
      </w:r>
      <w:r w:rsidR="00160D8C">
        <w:rPr>
          <w:rFonts w:hint="cs"/>
          <w:rtl/>
        </w:rPr>
        <w:t>ّ</w:t>
      </w:r>
      <w:r>
        <w:rPr>
          <w:rtl/>
        </w:rPr>
        <w:t>ارا</w:t>
      </w:r>
      <w:r w:rsidR="00160D8C">
        <w:rPr>
          <w:rFonts w:hint="cs"/>
          <w:rtl/>
        </w:rPr>
        <w:t>ً</w:t>
      </w:r>
      <w:r>
        <w:rPr>
          <w:rtl/>
        </w:rPr>
        <w:t xml:space="preserve"> </w:t>
      </w:r>
      <w:r w:rsidR="00ED520A">
        <w:rPr>
          <w:rtl/>
        </w:rPr>
        <w:t xml:space="preserve">إلّا </w:t>
      </w:r>
      <w:r>
        <w:rPr>
          <w:rtl/>
        </w:rPr>
        <w:t xml:space="preserve">من صدق حديثه. </w:t>
      </w:r>
    </w:p>
    <w:p w:rsidR="00C90F8A" w:rsidRDefault="00C90F8A" w:rsidP="004F5848">
      <w:pPr>
        <w:pStyle w:val="libNormal"/>
        <w:rPr>
          <w:rtl/>
        </w:rPr>
      </w:pPr>
      <w:r w:rsidRPr="008D3D37">
        <w:rPr>
          <w:rStyle w:val="libNormalChar"/>
          <w:rtl/>
        </w:rPr>
        <w:t xml:space="preserve">[ 22802 ] </w:t>
      </w:r>
      <w:r>
        <w:rPr>
          <w:rtl/>
        </w:rPr>
        <w:t>5</w:t>
      </w:r>
      <w:r w:rsidR="00211E62">
        <w:rPr>
          <w:rtl/>
        </w:rPr>
        <w:t xml:space="preserve"> - </w:t>
      </w:r>
      <w:r>
        <w:rPr>
          <w:rtl/>
        </w:rPr>
        <w:t>قال</w:t>
      </w:r>
      <w:r w:rsidR="00211E62">
        <w:rPr>
          <w:rtl/>
        </w:rPr>
        <w:t>:</w:t>
      </w:r>
      <w:r>
        <w:rPr>
          <w:rtl/>
        </w:rPr>
        <w:t xml:space="preserve"> وقال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التاجر فاجر</w:t>
      </w:r>
      <w:r w:rsidR="00211E62">
        <w:rPr>
          <w:rtl/>
        </w:rPr>
        <w:t>،</w:t>
      </w:r>
      <w:r>
        <w:rPr>
          <w:rtl/>
        </w:rPr>
        <w:t xml:space="preserve"> والفاجر في النار </w:t>
      </w:r>
      <w:r w:rsidR="00ED520A">
        <w:rPr>
          <w:rtl/>
        </w:rPr>
        <w:t xml:space="preserve">إلّا </w:t>
      </w:r>
      <w:r>
        <w:rPr>
          <w:rtl/>
        </w:rPr>
        <w:t>من أخذ ال</w:t>
      </w:r>
      <w:r w:rsidR="003763A8">
        <w:rPr>
          <w:rtl/>
        </w:rPr>
        <w:t xml:space="preserve">حقّ </w:t>
      </w:r>
      <w:r>
        <w:rPr>
          <w:rtl/>
        </w:rPr>
        <w:t xml:space="preserve">وأعطى الحق. </w:t>
      </w:r>
    </w:p>
    <w:p w:rsidR="00C90F8A" w:rsidRDefault="00C90F8A" w:rsidP="004F5848">
      <w:pPr>
        <w:pStyle w:val="libNormal"/>
        <w:rPr>
          <w:rtl/>
        </w:rPr>
      </w:pPr>
      <w:r w:rsidRPr="008D3D37">
        <w:rPr>
          <w:rStyle w:val="libNormalChar"/>
          <w:rtl/>
        </w:rPr>
        <w:t xml:space="preserve">[ 22803 ] </w:t>
      </w:r>
      <w:r>
        <w:rPr>
          <w:rtl/>
        </w:rPr>
        <w:t>6</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معشر التجار صونوا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(1) التهذيب 7</w:t>
      </w:r>
      <w:r w:rsidR="00211E62">
        <w:rPr>
          <w:rtl/>
        </w:rPr>
        <w:t>:</w:t>
      </w:r>
      <w:r w:rsidRPr="00A818AB">
        <w:rPr>
          <w:rtl/>
        </w:rPr>
        <w:t xml:space="preserve"> 6 </w:t>
      </w:r>
      <w:r>
        <w:rPr>
          <w:rtl/>
        </w:rPr>
        <w:t>/</w:t>
      </w:r>
      <w:r w:rsidRPr="00A818AB">
        <w:rPr>
          <w:rtl/>
        </w:rPr>
        <w:t xml:space="preserve"> 18</w:t>
      </w:r>
      <w:r>
        <w:rPr>
          <w:rtl/>
        </w:rPr>
        <w:t>.</w:t>
      </w:r>
      <w:r w:rsidRPr="00A818AB">
        <w:rPr>
          <w:rtl/>
        </w:rPr>
        <w:t xml:space="preserve"> </w:t>
      </w:r>
    </w:p>
    <w:p w:rsidR="00C90F8A" w:rsidRPr="00A818AB" w:rsidRDefault="00C90F8A" w:rsidP="00343F1C">
      <w:pPr>
        <w:pStyle w:val="libFootnote0"/>
        <w:rPr>
          <w:rtl/>
        </w:rPr>
      </w:pPr>
      <w:r w:rsidRPr="00A818AB">
        <w:rPr>
          <w:rtl/>
        </w:rPr>
        <w:t>(2) الفقيه 3</w:t>
      </w:r>
      <w:r w:rsidR="00211E62">
        <w:rPr>
          <w:rtl/>
        </w:rPr>
        <w:t>:</w:t>
      </w:r>
      <w:r w:rsidRPr="00A818AB">
        <w:rPr>
          <w:rtl/>
        </w:rPr>
        <w:t xml:space="preserve"> 120 </w:t>
      </w:r>
      <w:r>
        <w:rPr>
          <w:rtl/>
        </w:rPr>
        <w:t>/</w:t>
      </w:r>
      <w:r w:rsidRPr="00A818AB">
        <w:rPr>
          <w:rtl/>
        </w:rPr>
        <w:t xml:space="preserve"> 515</w:t>
      </w:r>
      <w:r>
        <w:rPr>
          <w:rtl/>
        </w:rPr>
        <w:t>.</w:t>
      </w:r>
      <w:r w:rsidRPr="00A818AB">
        <w:rPr>
          <w:rtl/>
        </w:rPr>
        <w:t xml:space="preserve"> </w:t>
      </w:r>
    </w:p>
    <w:p w:rsidR="00C90F8A" w:rsidRPr="00A818AB" w:rsidRDefault="00C90F8A" w:rsidP="00343F1C">
      <w:pPr>
        <w:pStyle w:val="libFootnote0"/>
        <w:rPr>
          <w:rtl/>
        </w:rPr>
      </w:pPr>
      <w:r w:rsidRPr="00A818AB">
        <w:rPr>
          <w:rtl/>
        </w:rPr>
        <w:t>(3) الخصال</w:t>
      </w:r>
      <w:r w:rsidR="00211E62">
        <w:rPr>
          <w:rtl/>
        </w:rPr>
        <w:t>:</w:t>
      </w:r>
      <w:r w:rsidRPr="00A818AB">
        <w:rPr>
          <w:rtl/>
        </w:rPr>
        <w:t xml:space="preserve"> 285 </w:t>
      </w:r>
      <w:r>
        <w:rPr>
          <w:rtl/>
        </w:rPr>
        <w:t>/</w:t>
      </w:r>
      <w:r w:rsidRPr="00A818AB">
        <w:rPr>
          <w:rtl/>
        </w:rPr>
        <w:t xml:space="preserve"> 38</w:t>
      </w:r>
      <w:r>
        <w:rPr>
          <w:rtl/>
        </w:rPr>
        <w:t>.</w:t>
      </w:r>
      <w:r w:rsidRPr="00A818AB">
        <w:rPr>
          <w:rtl/>
        </w:rPr>
        <w:t xml:space="preserve"> </w:t>
      </w:r>
    </w:p>
    <w:p w:rsidR="00C90F8A" w:rsidRPr="00A818AB" w:rsidRDefault="00C90F8A" w:rsidP="00343F1C">
      <w:pPr>
        <w:pStyle w:val="libFootnote0"/>
        <w:rPr>
          <w:rtl/>
        </w:rPr>
      </w:pPr>
      <w:r w:rsidRPr="00A818AB">
        <w:rPr>
          <w:rtl/>
        </w:rPr>
        <w:t>(4) المقنعة</w:t>
      </w:r>
      <w:r w:rsidR="00211E62">
        <w:rPr>
          <w:rtl/>
        </w:rPr>
        <w:t>:</w:t>
      </w:r>
      <w:r w:rsidRPr="00A818AB">
        <w:rPr>
          <w:rtl/>
        </w:rPr>
        <w:t xml:space="preserve"> 91</w:t>
      </w:r>
      <w:r>
        <w:rPr>
          <w:rtl/>
        </w:rPr>
        <w:t>.</w:t>
      </w:r>
      <w:r w:rsidRPr="00A818AB">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153 / 18.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121 / 516. </w:t>
      </w:r>
    </w:p>
    <w:p w:rsidR="00C90F8A" w:rsidRDefault="00C90F8A" w:rsidP="00343F1C">
      <w:pPr>
        <w:pStyle w:val="libFootnote0"/>
        <w:rPr>
          <w:rtl/>
        </w:rPr>
      </w:pPr>
      <w:r>
        <w:rPr>
          <w:rtl/>
        </w:rPr>
        <w:t>5</w:t>
      </w:r>
      <w:r w:rsidR="00211E62">
        <w:rPr>
          <w:rtl/>
        </w:rPr>
        <w:t xml:space="preserve"> - </w:t>
      </w:r>
      <w:r>
        <w:rPr>
          <w:rtl/>
        </w:rPr>
        <w:t>الفقيه 3</w:t>
      </w:r>
      <w:r w:rsidR="00211E62">
        <w:rPr>
          <w:rtl/>
        </w:rPr>
        <w:t>:</w:t>
      </w:r>
      <w:r>
        <w:rPr>
          <w:rtl/>
        </w:rPr>
        <w:t xml:space="preserve"> 121 / 517</w:t>
      </w:r>
      <w:r w:rsidR="00211E62">
        <w:rPr>
          <w:rtl/>
        </w:rPr>
        <w:t>،</w:t>
      </w:r>
      <w:r>
        <w:rPr>
          <w:rtl/>
        </w:rPr>
        <w:t xml:space="preserve"> وأورده في الحديث 1 من الباب 1 من هذه </w:t>
      </w:r>
      <w:r w:rsidR="00546DAE">
        <w:rPr>
          <w:rtl/>
        </w:rPr>
        <w:t xml:space="preserve">الأبواب </w:t>
      </w:r>
      <w:r>
        <w:rPr>
          <w:rtl/>
        </w:rPr>
        <w:t xml:space="preserve">. </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121 / 518.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أموالكم بالصدقة تكفر عنكم ذنوبكم وأيمانكم التي تحلفون فيها تطيب لكم تجارتكم. </w:t>
      </w:r>
    </w:p>
    <w:p w:rsidR="00C90F8A" w:rsidRDefault="00C90F8A" w:rsidP="004F5848">
      <w:pPr>
        <w:pStyle w:val="libNormal"/>
        <w:rPr>
          <w:rtl/>
        </w:rPr>
      </w:pPr>
      <w:r w:rsidRPr="008D3D37">
        <w:rPr>
          <w:rStyle w:val="libNormalChar"/>
          <w:rtl/>
        </w:rPr>
        <w:t xml:space="preserve">[ 22804 ] </w:t>
      </w:r>
      <w:r>
        <w:rPr>
          <w:rtl/>
        </w:rPr>
        <w:t>7</w:t>
      </w:r>
      <w:r w:rsidR="00211E62">
        <w:rPr>
          <w:rtl/>
        </w:rPr>
        <w:t xml:space="preserve"> - </w:t>
      </w:r>
      <w:r w:rsidR="00584DEF">
        <w:rPr>
          <w:rtl/>
        </w:rPr>
        <w:t xml:space="preserve">عليّ </w:t>
      </w:r>
      <w:r>
        <w:rPr>
          <w:rtl/>
        </w:rPr>
        <w:t xml:space="preserve">بن موسى بن طاووس في كتاب </w:t>
      </w:r>
      <w:r w:rsidRPr="00343F1C">
        <w:rPr>
          <w:rStyle w:val="libNormalChar"/>
          <w:rtl/>
        </w:rPr>
        <w:t xml:space="preserve">( </w:t>
      </w:r>
      <w:r>
        <w:rPr>
          <w:rtl/>
        </w:rPr>
        <w:t>الاستخارات</w:t>
      </w:r>
      <w:r w:rsidRPr="00343F1C">
        <w:rPr>
          <w:rStyle w:val="libNormalChar"/>
          <w:rtl/>
        </w:rPr>
        <w:t xml:space="preserve"> ) </w:t>
      </w:r>
      <w:r>
        <w:rPr>
          <w:rtl/>
        </w:rPr>
        <w:t xml:space="preserve">عن أحمد بن </w:t>
      </w:r>
      <w:r w:rsidR="007D12B3">
        <w:rPr>
          <w:rtl/>
        </w:rPr>
        <w:t>محمّد</w:t>
      </w:r>
      <w:r w:rsidR="00343F1C">
        <w:rPr>
          <w:rtl/>
        </w:rPr>
        <w:t xml:space="preserve"> </w:t>
      </w:r>
      <w:r>
        <w:rPr>
          <w:rtl/>
        </w:rPr>
        <w:t>بن يحيى قال</w:t>
      </w:r>
      <w:r w:rsidR="00211E62">
        <w:rPr>
          <w:rtl/>
        </w:rPr>
        <w:t>:</w:t>
      </w:r>
      <w:r>
        <w:rPr>
          <w:rtl/>
        </w:rPr>
        <w:t xml:space="preserve"> أراد بعض اوليائنا الخروج للتجارة فقال</w:t>
      </w:r>
      <w:r w:rsidR="00211E62">
        <w:rPr>
          <w:rtl/>
        </w:rPr>
        <w:t>:</w:t>
      </w:r>
      <w:r>
        <w:rPr>
          <w:rtl/>
        </w:rPr>
        <w:t xml:space="preserve"> لا أخرج </w:t>
      </w:r>
      <w:r w:rsidR="005806C0">
        <w:rPr>
          <w:rtl/>
        </w:rPr>
        <w:t xml:space="preserve">حتّى </w:t>
      </w:r>
      <w:r>
        <w:rPr>
          <w:rtl/>
        </w:rPr>
        <w:t xml:space="preserve">آتي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فأ</w:t>
      </w:r>
      <w:r w:rsidR="00160D8C">
        <w:rPr>
          <w:rFonts w:hint="cs"/>
          <w:rtl/>
        </w:rPr>
        <w:t>ُ</w:t>
      </w:r>
      <w:r>
        <w:rPr>
          <w:rtl/>
        </w:rPr>
        <w:t>سل</w:t>
      </w:r>
      <w:r w:rsidR="00160D8C">
        <w:rPr>
          <w:rFonts w:hint="cs"/>
          <w:rtl/>
        </w:rPr>
        <w:t>ّ</w:t>
      </w:r>
      <w:r>
        <w:rPr>
          <w:rtl/>
        </w:rPr>
        <w:t>م عليه وأستشيره في أمري هذا وأسأله الدعاء لي</w:t>
      </w:r>
      <w:r w:rsidR="00211E62">
        <w:rPr>
          <w:rtl/>
        </w:rPr>
        <w:t>،</w:t>
      </w:r>
      <w:r>
        <w:rPr>
          <w:rtl/>
        </w:rPr>
        <w:t xml:space="preserve"> قال</w:t>
      </w:r>
      <w:r w:rsidR="00211E62">
        <w:rPr>
          <w:rtl/>
        </w:rPr>
        <w:t>:</w:t>
      </w:r>
      <w:r>
        <w:rPr>
          <w:rtl/>
        </w:rPr>
        <w:t xml:space="preserve"> فأتاه فقال له</w:t>
      </w:r>
      <w:r w:rsidR="00211E62">
        <w:rPr>
          <w:rtl/>
        </w:rPr>
        <w:t>:</w:t>
      </w:r>
      <w:r>
        <w:rPr>
          <w:rtl/>
        </w:rPr>
        <w:t xml:space="preserve"> يا بن رسول الله </w:t>
      </w:r>
      <w:r w:rsidR="00D96DB8">
        <w:rPr>
          <w:rtl/>
        </w:rPr>
        <w:t xml:space="preserve">إنّي </w:t>
      </w:r>
      <w:r>
        <w:rPr>
          <w:rtl/>
        </w:rPr>
        <w:t>عزمت على الخروج إلى التجارة</w:t>
      </w:r>
      <w:r w:rsidR="00211E62">
        <w:rPr>
          <w:rtl/>
        </w:rPr>
        <w:t>،</w:t>
      </w:r>
      <w:r>
        <w:rPr>
          <w:rtl/>
        </w:rPr>
        <w:t xml:space="preserve"> و</w:t>
      </w:r>
      <w:r w:rsidR="00D96DB8">
        <w:rPr>
          <w:rtl/>
        </w:rPr>
        <w:t xml:space="preserve">إنّي </w:t>
      </w:r>
      <w:r>
        <w:rPr>
          <w:rtl/>
        </w:rPr>
        <w:t xml:space="preserve">آليت على نفسي </w:t>
      </w:r>
      <w:r w:rsidR="003763A8">
        <w:rPr>
          <w:rtl/>
        </w:rPr>
        <w:t xml:space="preserve">إنّ </w:t>
      </w:r>
      <w:r>
        <w:rPr>
          <w:rtl/>
        </w:rPr>
        <w:t xml:space="preserve">لا أخرج </w:t>
      </w:r>
      <w:r w:rsidR="005806C0">
        <w:rPr>
          <w:rtl/>
        </w:rPr>
        <w:t xml:space="preserve">حتّى </w:t>
      </w:r>
      <w:r>
        <w:rPr>
          <w:rtl/>
        </w:rPr>
        <w:t>آتيك وأستشيرك وأسألك الدعاء لي</w:t>
      </w:r>
      <w:r w:rsidR="00211E62">
        <w:rPr>
          <w:rtl/>
        </w:rPr>
        <w:t>،</w:t>
      </w:r>
      <w:r>
        <w:rPr>
          <w:rtl/>
        </w:rPr>
        <w:t xml:space="preserve"> قال</w:t>
      </w:r>
      <w:r w:rsidR="00211E62">
        <w:rPr>
          <w:rtl/>
        </w:rPr>
        <w:t>:</w:t>
      </w:r>
      <w:r>
        <w:rPr>
          <w:rtl/>
        </w:rPr>
        <w:t xml:space="preserve"> فدعا له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عليك بصدق ال</w:t>
      </w:r>
      <w:r w:rsidR="00296B1D">
        <w:rPr>
          <w:rtl/>
        </w:rPr>
        <w:t xml:space="preserve">لسان </w:t>
      </w:r>
      <w:r>
        <w:rPr>
          <w:rtl/>
        </w:rPr>
        <w:t>في حديثك ولا تكتم عيبا يكون في تجارتك</w:t>
      </w:r>
      <w:r w:rsidR="00211E62">
        <w:rPr>
          <w:rtl/>
        </w:rPr>
        <w:t>،</w:t>
      </w:r>
      <w:r>
        <w:rPr>
          <w:rtl/>
        </w:rPr>
        <w:t xml:space="preserve"> ولا تغبن المسترسل</w:t>
      </w:r>
      <w:r w:rsidR="00211E62">
        <w:rPr>
          <w:rtl/>
        </w:rPr>
        <w:t>،</w:t>
      </w:r>
      <w:r>
        <w:rPr>
          <w:rtl/>
        </w:rPr>
        <w:t xml:space="preserve"> ف</w:t>
      </w:r>
      <w:r w:rsidR="003763A8">
        <w:rPr>
          <w:rtl/>
        </w:rPr>
        <w:t xml:space="preserve">إنّ </w:t>
      </w:r>
      <w:r>
        <w:rPr>
          <w:rtl/>
        </w:rPr>
        <w:t>غبنه لا يحل</w:t>
      </w:r>
      <w:r w:rsidR="00211E62">
        <w:rPr>
          <w:rtl/>
        </w:rPr>
        <w:t>،</w:t>
      </w:r>
      <w:r>
        <w:rPr>
          <w:rtl/>
        </w:rPr>
        <w:t xml:space="preserve"> ولا ترض للناس </w:t>
      </w:r>
      <w:r w:rsidR="00ED520A">
        <w:rPr>
          <w:rtl/>
        </w:rPr>
        <w:t xml:space="preserve">إلّا </w:t>
      </w:r>
      <w:r>
        <w:rPr>
          <w:rtl/>
        </w:rPr>
        <w:t>ما ترضى لنفسك</w:t>
      </w:r>
      <w:r w:rsidR="00211E62">
        <w:rPr>
          <w:rtl/>
        </w:rPr>
        <w:t>،</w:t>
      </w:r>
      <w:r>
        <w:rPr>
          <w:rtl/>
        </w:rPr>
        <w:t xml:space="preserve"> وأعط ال</w:t>
      </w:r>
      <w:r w:rsidR="003763A8">
        <w:rPr>
          <w:rtl/>
        </w:rPr>
        <w:t xml:space="preserve">حقّ </w:t>
      </w:r>
      <w:r>
        <w:rPr>
          <w:rtl/>
        </w:rPr>
        <w:t>وخذه</w:t>
      </w:r>
      <w:r w:rsidR="00211E62">
        <w:rPr>
          <w:rtl/>
        </w:rPr>
        <w:t>،</w:t>
      </w:r>
      <w:r>
        <w:rPr>
          <w:rtl/>
        </w:rPr>
        <w:t xml:space="preserve"> ولا تخف ولا تحن</w:t>
      </w:r>
      <w:r w:rsidR="00211E62">
        <w:rPr>
          <w:rtl/>
        </w:rPr>
        <w:t>،</w:t>
      </w:r>
      <w:r>
        <w:rPr>
          <w:rtl/>
        </w:rPr>
        <w:t xml:space="preserve"> ف</w:t>
      </w:r>
      <w:r w:rsidR="003763A8">
        <w:rPr>
          <w:rtl/>
        </w:rPr>
        <w:t xml:space="preserve">إنّ </w:t>
      </w:r>
      <w:r>
        <w:rPr>
          <w:rtl/>
        </w:rPr>
        <w:t>التاجر الصدوق مع السفرة الكرام البررة يوم القيامة</w:t>
      </w:r>
      <w:r w:rsidR="00211E62">
        <w:rPr>
          <w:rtl/>
        </w:rPr>
        <w:t>،</w:t>
      </w:r>
      <w:r>
        <w:rPr>
          <w:rtl/>
        </w:rPr>
        <w:t xml:space="preserve"> واجتنب الحلف</w:t>
      </w:r>
      <w:r w:rsidR="00211E62">
        <w:rPr>
          <w:rtl/>
        </w:rPr>
        <w:t>،</w:t>
      </w:r>
      <w:r>
        <w:rPr>
          <w:rtl/>
        </w:rPr>
        <w:t xml:space="preserve"> ف</w:t>
      </w:r>
      <w:r w:rsidR="003763A8">
        <w:rPr>
          <w:rtl/>
        </w:rPr>
        <w:t xml:space="preserve">إنّ </w:t>
      </w:r>
      <w:r>
        <w:rPr>
          <w:rtl/>
        </w:rPr>
        <w:t>اليمين الفاجرة تورث صاحبها النار</w:t>
      </w:r>
      <w:r w:rsidR="00211E62">
        <w:rPr>
          <w:rtl/>
        </w:rPr>
        <w:t>،</w:t>
      </w:r>
      <w:r>
        <w:rPr>
          <w:rtl/>
        </w:rPr>
        <w:t xml:space="preserve"> والتاجر فاجر </w:t>
      </w:r>
      <w:r w:rsidR="00ED520A">
        <w:rPr>
          <w:rtl/>
        </w:rPr>
        <w:t xml:space="preserve">إلّا </w:t>
      </w:r>
      <w:r>
        <w:rPr>
          <w:rtl/>
        </w:rPr>
        <w:t>من أعطى ال</w:t>
      </w:r>
      <w:r w:rsidR="003763A8">
        <w:rPr>
          <w:rtl/>
        </w:rPr>
        <w:t xml:space="preserve">حقّ </w:t>
      </w:r>
      <w:r>
        <w:rPr>
          <w:rtl/>
        </w:rPr>
        <w:t>وأخذه</w:t>
      </w:r>
      <w:r w:rsidR="00211E62">
        <w:rPr>
          <w:rtl/>
        </w:rPr>
        <w:t>،</w:t>
      </w:r>
      <w:r>
        <w:rPr>
          <w:rtl/>
        </w:rPr>
        <w:t xml:space="preserve"> و</w:t>
      </w:r>
      <w:r w:rsidR="004352C0">
        <w:rPr>
          <w:rtl/>
        </w:rPr>
        <w:t xml:space="preserve">إذا </w:t>
      </w:r>
      <w:r>
        <w:rPr>
          <w:rtl/>
        </w:rPr>
        <w:t>عزمت على السفر أو حاجة مهم</w:t>
      </w:r>
      <w:r w:rsidR="00160D8C">
        <w:rPr>
          <w:rFonts w:hint="cs"/>
          <w:rtl/>
        </w:rPr>
        <w:t>ّ</w:t>
      </w:r>
      <w:r>
        <w:rPr>
          <w:rtl/>
        </w:rPr>
        <w:t>ة فأكثر الدعاء والاستخارة</w:t>
      </w:r>
      <w:r w:rsidR="00211E62">
        <w:rPr>
          <w:rtl/>
        </w:rPr>
        <w:t>،</w:t>
      </w:r>
      <w:r>
        <w:rPr>
          <w:rtl/>
        </w:rPr>
        <w:t xml:space="preserve"> ف</w:t>
      </w:r>
      <w:r w:rsidR="003763A8">
        <w:rPr>
          <w:rtl/>
        </w:rPr>
        <w:t xml:space="preserve">إنّ </w:t>
      </w:r>
      <w:r>
        <w:rPr>
          <w:rtl/>
        </w:rPr>
        <w:t xml:space="preserve">أبي حدثني عن أبيه عن جده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6204AE">
        <w:rPr>
          <w:rtl/>
        </w:rPr>
        <w:t xml:space="preserve">كان </w:t>
      </w:r>
      <w:r>
        <w:rPr>
          <w:rtl/>
        </w:rPr>
        <w:t>يعل</w:t>
      </w:r>
      <w:r w:rsidR="00160D8C">
        <w:rPr>
          <w:rFonts w:hint="cs"/>
          <w:rtl/>
        </w:rPr>
        <w:t>ّ</w:t>
      </w:r>
      <w:r>
        <w:rPr>
          <w:rtl/>
        </w:rPr>
        <w:t xml:space="preserve">م أصحابه الاستخارة كما يعلم السورة من </w:t>
      </w:r>
      <w:r w:rsidR="00351FD9">
        <w:rPr>
          <w:rtl/>
        </w:rPr>
        <w:t xml:space="preserve">القرآن </w:t>
      </w:r>
      <w:r>
        <w:rPr>
          <w:rtl/>
        </w:rPr>
        <w:t xml:space="preserve">... الحديث.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بعض المقصود </w:t>
      </w:r>
      <w:r w:rsidRPr="00E40572">
        <w:rPr>
          <w:rStyle w:val="libFootnotenumChar"/>
          <w:rtl/>
        </w:rPr>
        <w:t>(1)</w:t>
      </w:r>
      <w:r>
        <w:rPr>
          <w:rtl/>
        </w:rPr>
        <w:t>.</w:t>
      </w:r>
    </w:p>
    <w:p w:rsidR="00C90F8A" w:rsidRDefault="00C90F8A" w:rsidP="00C90F8A">
      <w:pPr>
        <w:pStyle w:val="Heading2Center"/>
        <w:rPr>
          <w:rtl/>
        </w:rPr>
      </w:pPr>
      <w:bookmarkStart w:id="1233" w:name="_Toc303531788"/>
      <w:bookmarkStart w:id="1234" w:name="_Toc303765468"/>
      <w:bookmarkStart w:id="1235" w:name="_Toc303770658"/>
      <w:bookmarkStart w:id="1236" w:name="_Toc378022437"/>
      <w:bookmarkStart w:id="1237" w:name="_Toc253506812"/>
      <w:r>
        <w:rPr>
          <w:rtl/>
        </w:rPr>
        <w:t>3</w:t>
      </w:r>
      <w:r w:rsidR="00211E62">
        <w:rPr>
          <w:rtl/>
        </w:rPr>
        <w:t xml:space="preserve"> - </w:t>
      </w:r>
      <w:r>
        <w:rPr>
          <w:rtl/>
        </w:rPr>
        <w:t>باب استحباب إقالة النادم وعدم وجوبها</w:t>
      </w:r>
      <w:bookmarkEnd w:id="1233"/>
      <w:bookmarkEnd w:id="1234"/>
      <w:bookmarkEnd w:id="1235"/>
      <w:bookmarkEnd w:id="1236"/>
      <w:bookmarkEnd w:id="1237"/>
    </w:p>
    <w:p w:rsidR="00C90F8A" w:rsidRDefault="00C90F8A" w:rsidP="004F5848">
      <w:pPr>
        <w:pStyle w:val="libNormal"/>
        <w:rPr>
          <w:rtl/>
        </w:rPr>
      </w:pPr>
      <w:r w:rsidRPr="008D3D37">
        <w:rPr>
          <w:rStyle w:val="libNormalChar"/>
          <w:rtl/>
        </w:rPr>
        <w:t xml:space="preserve">[ 22805 ]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w:t>
      </w:r>
      <w:r w:rsidR="00584DEF">
        <w:rPr>
          <w:rtl/>
        </w:rPr>
        <w:t xml:space="preserve">عليّ </w:t>
      </w:r>
      <w:r>
        <w:rPr>
          <w:rtl/>
        </w:rPr>
        <w:t xml:space="preserve">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 xml:space="preserve">فتح </w:t>
      </w:r>
      <w:r w:rsidR="004B0933">
        <w:rPr>
          <w:rtl/>
        </w:rPr>
        <w:t>ال</w:t>
      </w:r>
      <w:r w:rsidR="004B0933">
        <w:rPr>
          <w:rFonts w:hint="cs"/>
          <w:rtl/>
        </w:rPr>
        <w:t>ا</w:t>
      </w:r>
      <w:r w:rsidR="00546DAE">
        <w:rPr>
          <w:rtl/>
        </w:rPr>
        <w:t xml:space="preserve">بواب </w:t>
      </w:r>
      <w:r w:rsidR="00211E62">
        <w:rPr>
          <w:rtl/>
        </w:rPr>
        <w:t>:</w:t>
      </w:r>
      <w:r>
        <w:rPr>
          <w:rtl/>
        </w:rPr>
        <w:t xml:space="preserve"> 160. </w:t>
      </w:r>
    </w:p>
    <w:p w:rsidR="00C90F8A" w:rsidRPr="00A818AB" w:rsidRDefault="00C90F8A" w:rsidP="00343F1C">
      <w:pPr>
        <w:pStyle w:val="libFootnote0"/>
        <w:rPr>
          <w:rtl/>
        </w:rPr>
      </w:pPr>
      <w:r w:rsidRPr="00A818AB">
        <w:rPr>
          <w:rtl/>
        </w:rPr>
        <w:t xml:space="preserve">(1) يأتي في </w:t>
      </w:r>
      <w:r w:rsidR="00546DAE">
        <w:rPr>
          <w:rtl/>
        </w:rPr>
        <w:t xml:space="preserve">الأبواب </w:t>
      </w:r>
      <w:r w:rsidR="008253C3">
        <w:rPr>
          <w:rtl/>
        </w:rPr>
        <w:t xml:space="preserve"> </w:t>
      </w:r>
      <w:r w:rsidRPr="00A818AB">
        <w:rPr>
          <w:rtl/>
        </w:rPr>
        <w:t>3</w:t>
      </w:r>
      <w:r w:rsidR="00211E62">
        <w:rPr>
          <w:rtl/>
        </w:rPr>
        <w:t>،</w:t>
      </w:r>
      <w:r w:rsidRPr="00A818AB">
        <w:rPr>
          <w:rtl/>
        </w:rPr>
        <w:t xml:space="preserve"> 4</w:t>
      </w:r>
      <w:r w:rsidR="00211E62">
        <w:rPr>
          <w:rtl/>
        </w:rPr>
        <w:t>،</w:t>
      </w:r>
      <w:r w:rsidRPr="00A818AB">
        <w:rPr>
          <w:rtl/>
        </w:rPr>
        <w:t xml:space="preserve"> 7 من هذه </w:t>
      </w:r>
      <w:r w:rsidR="00546DAE">
        <w:rPr>
          <w:rtl/>
        </w:rPr>
        <w:t xml:space="preserve">الأبواب </w:t>
      </w:r>
      <w:r>
        <w:rPr>
          <w:rtl/>
        </w:rPr>
        <w:t>.</w:t>
      </w:r>
    </w:p>
    <w:p w:rsidR="00C90F8A" w:rsidRPr="00A818AB" w:rsidRDefault="00C90F8A" w:rsidP="00160D8C">
      <w:pPr>
        <w:pStyle w:val="libFootnoteCenterBold"/>
        <w:rPr>
          <w:rtl/>
        </w:rPr>
      </w:pPr>
      <w:r w:rsidRPr="00A818AB">
        <w:rPr>
          <w:rtl/>
        </w:rPr>
        <w:t xml:space="preserve">الباب 3 </w:t>
      </w:r>
    </w:p>
    <w:p w:rsidR="00C90F8A" w:rsidRPr="00A818AB" w:rsidRDefault="00C90F8A" w:rsidP="00160D8C">
      <w:pPr>
        <w:pStyle w:val="libFootnoteCenterBold"/>
        <w:rPr>
          <w:rtl/>
        </w:rPr>
      </w:pPr>
      <w:r w:rsidRPr="00A818AB">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151 / 4</w:t>
      </w:r>
      <w:r w:rsidR="00211E62">
        <w:rPr>
          <w:rtl/>
        </w:rPr>
        <w:t>،</w:t>
      </w:r>
      <w:r>
        <w:rPr>
          <w:rtl/>
        </w:rPr>
        <w:t xml:space="preserve"> التهذيب 7</w:t>
      </w:r>
      <w:r w:rsidR="00211E62">
        <w:rPr>
          <w:rtl/>
        </w:rPr>
        <w:t>:</w:t>
      </w:r>
      <w:r>
        <w:rPr>
          <w:rtl/>
        </w:rPr>
        <w:t xml:space="preserve"> 5 / 15.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343F1C">
        <w:rPr>
          <w:rtl/>
        </w:rPr>
        <w:t xml:space="preserve"> </w:t>
      </w:r>
      <w:r w:rsidR="00C90F8A">
        <w:rPr>
          <w:rtl/>
        </w:rPr>
        <w:t>القاساني</w:t>
      </w:r>
      <w:r w:rsidR="00211E62">
        <w:rPr>
          <w:rtl/>
        </w:rPr>
        <w:t>،</w:t>
      </w:r>
      <w:r w:rsidR="00C90F8A">
        <w:rPr>
          <w:rtl/>
        </w:rPr>
        <w:t xml:space="preserve"> عن </w:t>
      </w:r>
      <w:r w:rsidR="00584DEF">
        <w:rPr>
          <w:rtl/>
        </w:rPr>
        <w:t xml:space="preserve">عليّ </w:t>
      </w:r>
      <w:r w:rsidR="00C90F8A">
        <w:rPr>
          <w:rtl/>
        </w:rPr>
        <w:t>بن اسباط</w:t>
      </w:r>
      <w:r w:rsidR="00211E62">
        <w:rPr>
          <w:rtl/>
        </w:rPr>
        <w:t>،</w:t>
      </w:r>
      <w:r w:rsidR="00C90F8A">
        <w:rPr>
          <w:rtl/>
        </w:rPr>
        <w:t xml:space="preserve"> عن عبدالله بن القاسم الجعفري</w:t>
      </w:r>
      <w:r w:rsidR="00211E62">
        <w:rPr>
          <w:rtl/>
        </w:rPr>
        <w:t>،</w:t>
      </w:r>
      <w:r w:rsidR="00C90F8A">
        <w:rPr>
          <w:rtl/>
        </w:rPr>
        <w:t xml:space="preserve"> عن بعض أهل بيته قال</w:t>
      </w:r>
      <w:r w:rsidR="00211E62">
        <w:rPr>
          <w:rtl/>
        </w:rPr>
        <w:t>:</w:t>
      </w:r>
      <w:r w:rsidR="00C90F8A">
        <w:rPr>
          <w:rtl/>
        </w:rPr>
        <w:t xml:space="preserve"> </w:t>
      </w:r>
      <w:r w:rsidR="003763A8">
        <w:rPr>
          <w:rtl/>
        </w:rPr>
        <w:t xml:space="preserve">إنّ </w:t>
      </w:r>
      <w:r w:rsidR="00C90F8A">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C90F8A">
        <w:rPr>
          <w:rtl/>
        </w:rPr>
        <w:t xml:space="preserve"> لم يأذن لحكيم ابن حزام في تجارته </w:t>
      </w:r>
      <w:r w:rsidR="005806C0">
        <w:rPr>
          <w:rtl/>
        </w:rPr>
        <w:t xml:space="preserve">حتّى </w:t>
      </w:r>
      <w:r w:rsidR="00C90F8A">
        <w:rPr>
          <w:rtl/>
        </w:rPr>
        <w:t>ضمن له إقالة النادم وإنظار المعسر</w:t>
      </w:r>
      <w:r w:rsidR="00211E62">
        <w:rPr>
          <w:rtl/>
        </w:rPr>
        <w:t>،</w:t>
      </w:r>
      <w:r w:rsidR="00C90F8A">
        <w:rPr>
          <w:rtl/>
        </w:rPr>
        <w:t xml:space="preserve"> وأخذ ال</w:t>
      </w:r>
      <w:r w:rsidR="0045609B">
        <w:rPr>
          <w:rtl/>
        </w:rPr>
        <w:t>حق</w:t>
      </w:r>
      <w:r w:rsidR="003763A8">
        <w:rPr>
          <w:rtl/>
        </w:rPr>
        <w:t xml:space="preserve"> </w:t>
      </w:r>
      <w:r w:rsidR="00C90F8A">
        <w:rPr>
          <w:rtl/>
        </w:rPr>
        <w:t>وافيا</w:t>
      </w:r>
      <w:r w:rsidR="0045609B">
        <w:rPr>
          <w:rFonts w:hint="cs"/>
          <w:rtl/>
        </w:rPr>
        <w:t>ً</w:t>
      </w:r>
      <w:r w:rsidR="00C90F8A">
        <w:rPr>
          <w:rtl/>
        </w:rPr>
        <w:t xml:space="preserve"> أو غير واف. </w:t>
      </w:r>
    </w:p>
    <w:p w:rsidR="00C90F8A" w:rsidRDefault="00C90F8A" w:rsidP="004F5848">
      <w:pPr>
        <w:pStyle w:val="libNormal"/>
        <w:rPr>
          <w:rtl/>
        </w:rPr>
      </w:pPr>
      <w:r w:rsidRPr="008D3D37">
        <w:rPr>
          <w:rStyle w:val="libNormalChar"/>
          <w:rtl/>
        </w:rPr>
        <w:t xml:space="preserve">[ 22806 ]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Pr="00343F1C">
        <w:rPr>
          <w:rStyle w:val="libNormalChar"/>
          <w:rtl/>
        </w:rPr>
        <w:t xml:space="preserve">( </w:t>
      </w:r>
      <w:r w:rsidR="007D12B3">
        <w:rPr>
          <w:rtl/>
        </w:rPr>
        <w:t>محمّد</w:t>
      </w:r>
      <w:r w:rsidR="00343F1C">
        <w:rPr>
          <w:rtl/>
        </w:rPr>
        <w:t xml:space="preserve"> </w:t>
      </w:r>
      <w:r>
        <w:rPr>
          <w:rtl/>
        </w:rPr>
        <w:t xml:space="preserve">ابن </w:t>
      </w:r>
      <w:r w:rsidR="00584DEF">
        <w:rPr>
          <w:rtl/>
        </w:rPr>
        <w:t xml:space="preserve">عليّ </w:t>
      </w:r>
      <w:r>
        <w:rPr>
          <w:rtl/>
        </w:rPr>
        <w:t>بن زيد بن إسحاق</w:t>
      </w:r>
      <w:r w:rsidRPr="00343F1C">
        <w:rPr>
          <w:rStyle w:val="libNormalChar"/>
          <w:rtl/>
        </w:rPr>
        <w:t xml:space="preserve"> ) </w:t>
      </w:r>
      <w:r w:rsidRPr="00E40572">
        <w:rPr>
          <w:rStyle w:val="libFootnotenumChar"/>
          <w:rtl/>
        </w:rPr>
        <w:t>(1)</w:t>
      </w:r>
      <w:r w:rsidR="00211E62">
        <w:rPr>
          <w:rtl/>
        </w:rPr>
        <w:t>،</w:t>
      </w:r>
      <w:r>
        <w:rPr>
          <w:rtl/>
        </w:rPr>
        <w:t xml:space="preserve"> عن هارون بن حمزة </w:t>
      </w:r>
      <w:r w:rsidRPr="00E40572">
        <w:rPr>
          <w:rStyle w:val="libFootnotenumChar"/>
          <w:rtl/>
        </w:rPr>
        <w:t>(2)</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أيم</w:t>
      </w:r>
      <w:r w:rsidR="0045609B">
        <w:rPr>
          <w:rFonts w:hint="cs"/>
          <w:rtl/>
        </w:rPr>
        <w:t>ّ</w:t>
      </w:r>
      <w:r>
        <w:rPr>
          <w:rtl/>
        </w:rPr>
        <w:t>ا عبد أقال مسلما</w:t>
      </w:r>
      <w:r w:rsidR="0045609B">
        <w:rPr>
          <w:rFonts w:hint="cs"/>
          <w:rtl/>
        </w:rPr>
        <w:t>ً</w:t>
      </w:r>
      <w:r>
        <w:rPr>
          <w:rtl/>
        </w:rPr>
        <w:t xml:space="preserve"> في بيع أقاله الله عثرته يوم القيامة. </w:t>
      </w:r>
    </w:p>
    <w:p w:rsidR="00C90F8A" w:rsidRDefault="00C90F8A" w:rsidP="00E40572">
      <w:pPr>
        <w:pStyle w:val="libNormal"/>
        <w:rPr>
          <w:rtl/>
        </w:rPr>
      </w:pPr>
      <w:r>
        <w:rPr>
          <w:rtl/>
        </w:rPr>
        <w:t xml:space="preserve">ورواه الصدوق </w:t>
      </w:r>
      <w:r w:rsidR="00584DEF">
        <w:rPr>
          <w:rtl/>
        </w:rPr>
        <w:t xml:space="preserve">مرسلاً </w:t>
      </w:r>
      <w:r w:rsidR="00ED520A">
        <w:rPr>
          <w:rtl/>
        </w:rPr>
        <w:t xml:space="preserve">إلّا </w:t>
      </w:r>
      <w:r>
        <w:rPr>
          <w:rtl/>
        </w:rPr>
        <w:t>أنه قال</w:t>
      </w:r>
      <w:r w:rsidR="00211E62">
        <w:rPr>
          <w:rtl/>
        </w:rPr>
        <w:t>:</w:t>
      </w:r>
      <w:r>
        <w:rPr>
          <w:rtl/>
        </w:rPr>
        <w:t xml:space="preserve"> أيما مسلم أقال مسلما ندامة في البيع </w:t>
      </w:r>
      <w:r w:rsidRPr="00E40572">
        <w:rPr>
          <w:rStyle w:val="libFootnotenumChar"/>
          <w:rtl/>
        </w:rPr>
        <w:t>(3)</w:t>
      </w:r>
      <w:r>
        <w:rPr>
          <w:rtl/>
        </w:rPr>
        <w:t xml:space="preserve">. </w:t>
      </w:r>
    </w:p>
    <w:p w:rsidR="00C90F8A" w:rsidRDefault="00C90F8A" w:rsidP="00E40572">
      <w:pPr>
        <w:pStyle w:val="libNormal"/>
        <w:rPr>
          <w:rtl/>
        </w:rPr>
      </w:pPr>
      <w:r>
        <w:rPr>
          <w:rtl/>
        </w:rPr>
        <w:t xml:space="preserve">ورواه في كتاب </w:t>
      </w:r>
      <w:r w:rsidRPr="00343F1C">
        <w:rPr>
          <w:rStyle w:val="libNormalChar"/>
          <w:rtl/>
        </w:rPr>
        <w:t xml:space="preserve">( </w:t>
      </w:r>
      <w:r>
        <w:rPr>
          <w:rtl/>
        </w:rPr>
        <w:t>الاخو</w:t>
      </w:r>
      <w:r w:rsidR="003763A8">
        <w:rPr>
          <w:rtl/>
        </w:rPr>
        <w:t xml:space="preserve">إنّ </w:t>
      </w:r>
      <w:r w:rsidRPr="00343F1C">
        <w:rPr>
          <w:rStyle w:val="libNormalChar"/>
          <w:rtl/>
        </w:rPr>
        <w:t xml:space="preserve">) </w:t>
      </w:r>
      <w:r>
        <w:rPr>
          <w:rtl/>
        </w:rPr>
        <w:t xml:space="preserve">بسنده عن أبي حمزة مثله </w:t>
      </w:r>
      <w:r w:rsidRPr="00E40572">
        <w:rPr>
          <w:rStyle w:val="libFootnotenumChar"/>
          <w:rtl/>
        </w:rPr>
        <w:t>(4)</w:t>
      </w:r>
      <w:r>
        <w:rPr>
          <w:rtl/>
        </w:rPr>
        <w:t xml:space="preserve">.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أحمد بن </w:t>
      </w:r>
      <w:r>
        <w:rPr>
          <w:rtl/>
        </w:rPr>
        <w:t>محمّد</w:t>
      </w:r>
      <w:r w:rsidR="00343F1C">
        <w:rPr>
          <w:rtl/>
        </w:rPr>
        <w:t xml:space="preserve"> </w:t>
      </w:r>
      <w:r w:rsidR="00C90F8A">
        <w:rPr>
          <w:rtl/>
        </w:rPr>
        <w:t xml:space="preserve">بن عيسى مثله </w:t>
      </w:r>
      <w:r w:rsidR="00C90F8A" w:rsidRPr="00E40572">
        <w:rPr>
          <w:rStyle w:val="libFootnotenumChar"/>
          <w:rtl/>
        </w:rPr>
        <w:t>(5)</w:t>
      </w:r>
      <w:r w:rsidR="00C90F8A">
        <w:rPr>
          <w:rtl/>
        </w:rPr>
        <w:t xml:space="preserve">. </w:t>
      </w:r>
    </w:p>
    <w:p w:rsidR="00C90F8A" w:rsidRDefault="00C90F8A" w:rsidP="00E40572">
      <w:pPr>
        <w:pStyle w:val="libNormal"/>
        <w:rPr>
          <w:rtl/>
        </w:rPr>
      </w:pPr>
      <w:r>
        <w:rPr>
          <w:rtl/>
        </w:rPr>
        <w:t xml:space="preserve">وبإسناده عن </w:t>
      </w:r>
      <w:r w:rsidR="007D12B3">
        <w:rPr>
          <w:rtl/>
        </w:rPr>
        <w:t>محمّد</w:t>
      </w:r>
      <w:r w:rsidR="00343F1C">
        <w:rPr>
          <w:rtl/>
        </w:rPr>
        <w:t xml:space="preserve"> </w:t>
      </w:r>
      <w:r>
        <w:rPr>
          <w:rtl/>
        </w:rPr>
        <w:t>بن يعقوب</w:t>
      </w:r>
      <w:r w:rsidR="00211E62">
        <w:rPr>
          <w:rtl/>
        </w:rPr>
        <w:t>،</w:t>
      </w:r>
      <w:r>
        <w:rPr>
          <w:rtl/>
        </w:rPr>
        <w:t xml:space="preserve"> مثل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[ 22807 ] </w:t>
      </w:r>
      <w:r>
        <w:rPr>
          <w:rtl/>
        </w:rPr>
        <w:t>3</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صفوان</w:t>
      </w:r>
      <w:r w:rsidR="00211E62">
        <w:rPr>
          <w:rtl/>
        </w:rPr>
        <w:t>،</w:t>
      </w:r>
      <w:r>
        <w:rPr>
          <w:rtl/>
        </w:rPr>
        <w:t xml:space="preserve"> عن ابن مسكان</w:t>
      </w:r>
      <w:r w:rsidR="00211E62">
        <w:rPr>
          <w:rtl/>
        </w:rPr>
        <w:t>،</w:t>
      </w:r>
      <w:r>
        <w:rPr>
          <w:rtl/>
        </w:rPr>
        <w:t xml:space="preserve"> عن هذيل بن صدقة الطح</w:t>
      </w:r>
      <w:r w:rsidR="003763A8">
        <w:rPr>
          <w:rtl/>
        </w:rPr>
        <w:t xml:space="preserve">إنّ </w:t>
      </w:r>
      <w:r>
        <w:rPr>
          <w:rtl/>
        </w:rPr>
        <w:t>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يشتري المتاع او الثوب فينطلق به إلى منزله</w:t>
      </w:r>
      <w:r w:rsidR="00211E62">
        <w:rPr>
          <w:rtl/>
        </w:rPr>
        <w:t>،</w:t>
      </w:r>
      <w:r>
        <w:rPr>
          <w:rtl/>
        </w:rPr>
        <w:t xml:space="preserve"> ولم ينفذ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153 / 16. </w:t>
      </w:r>
    </w:p>
    <w:p w:rsidR="00C90F8A" w:rsidRPr="00A818AB" w:rsidRDefault="00C90F8A" w:rsidP="00343F1C">
      <w:pPr>
        <w:pStyle w:val="libFootnote0"/>
        <w:rPr>
          <w:rtl/>
        </w:rPr>
      </w:pPr>
      <w:r w:rsidRPr="00A818AB">
        <w:rPr>
          <w:rtl/>
        </w:rPr>
        <w:t>(1) في المصدر</w:t>
      </w:r>
      <w:r w:rsidR="00211E62">
        <w:rPr>
          <w:rtl/>
        </w:rPr>
        <w:t>:</w:t>
      </w:r>
      <w:r w:rsidRPr="00A818AB">
        <w:rPr>
          <w:rtl/>
        </w:rPr>
        <w:t xml:space="preserve"> </w:t>
      </w:r>
      <w:r w:rsidR="007D12B3">
        <w:rPr>
          <w:rtl/>
        </w:rPr>
        <w:t>محمّد</w:t>
      </w:r>
      <w:r w:rsidR="00343F1C">
        <w:rPr>
          <w:rtl/>
        </w:rPr>
        <w:t xml:space="preserve"> </w:t>
      </w:r>
      <w:r w:rsidRPr="00A818AB">
        <w:rPr>
          <w:rtl/>
        </w:rPr>
        <w:t>بن علي</w:t>
      </w:r>
      <w:r w:rsidR="00211E62">
        <w:rPr>
          <w:rtl/>
        </w:rPr>
        <w:t>،</w:t>
      </w:r>
      <w:r w:rsidRPr="00A818AB">
        <w:rPr>
          <w:rtl/>
        </w:rPr>
        <w:t xml:space="preserve"> عن يزيد بن إسحاق</w:t>
      </w:r>
      <w:r w:rsidR="00211E62">
        <w:rPr>
          <w:rtl/>
        </w:rPr>
        <w:t>،</w:t>
      </w:r>
      <w:r w:rsidRPr="00A818AB">
        <w:rPr>
          <w:rtl/>
        </w:rPr>
        <w:t xml:space="preserve"> وفي التهذيب</w:t>
      </w:r>
      <w:r w:rsidR="00211E62">
        <w:rPr>
          <w:rtl/>
        </w:rPr>
        <w:t>:</w:t>
      </w:r>
      <w:r w:rsidRPr="00A818AB">
        <w:rPr>
          <w:rtl/>
        </w:rPr>
        <w:t xml:space="preserve"> يزيد بن إسحاق</w:t>
      </w:r>
      <w:r>
        <w:rPr>
          <w:rtl/>
        </w:rPr>
        <w:t>.</w:t>
      </w:r>
      <w:r w:rsidRPr="00A818AB">
        <w:rPr>
          <w:rtl/>
        </w:rPr>
        <w:t xml:space="preserve"> </w:t>
      </w:r>
    </w:p>
    <w:p w:rsidR="00C90F8A" w:rsidRPr="00A818AB" w:rsidRDefault="00C90F8A" w:rsidP="00343F1C">
      <w:pPr>
        <w:pStyle w:val="libFootnote0"/>
        <w:rPr>
          <w:rtl/>
        </w:rPr>
      </w:pPr>
      <w:r w:rsidRPr="00A818AB">
        <w:rPr>
          <w:rtl/>
        </w:rPr>
        <w:t>(2) في المصدر زيادة</w:t>
      </w:r>
      <w:r w:rsidR="00211E62">
        <w:rPr>
          <w:rtl/>
        </w:rPr>
        <w:t>:</w:t>
      </w:r>
      <w:r w:rsidRPr="00A818AB">
        <w:rPr>
          <w:rtl/>
        </w:rPr>
        <w:t xml:space="preserve"> عن أبي حمزة</w:t>
      </w:r>
      <w:r>
        <w:rPr>
          <w:rtl/>
        </w:rPr>
        <w:t>.</w:t>
      </w:r>
      <w:r w:rsidRPr="00A818AB">
        <w:rPr>
          <w:rtl/>
        </w:rPr>
        <w:t xml:space="preserve"> </w:t>
      </w:r>
    </w:p>
    <w:p w:rsidR="00C90F8A" w:rsidRPr="00A818AB" w:rsidRDefault="00C90F8A" w:rsidP="00343F1C">
      <w:pPr>
        <w:pStyle w:val="libFootnote0"/>
        <w:rPr>
          <w:rtl/>
        </w:rPr>
      </w:pPr>
      <w:r w:rsidRPr="00A818AB">
        <w:rPr>
          <w:rtl/>
        </w:rPr>
        <w:t>(3) الفقيه 3</w:t>
      </w:r>
      <w:r w:rsidR="00211E62">
        <w:rPr>
          <w:rtl/>
        </w:rPr>
        <w:t>:</w:t>
      </w:r>
      <w:r w:rsidRPr="00A818AB">
        <w:rPr>
          <w:rtl/>
        </w:rPr>
        <w:t xml:space="preserve"> 122 </w:t>
      </w:r>
      <w:r>
        <w:rPr>
          <w:rtl/>
        </w:rPr>
        <w:t>/</w:t>
      </w:r>
      <w:r w:rsidRPr="00A818AB">
        <w:rPr>
          <w:rtl/>
        </w:rPr>
        <w:t xml:space="preserve"> 526</w:t>
      </w:r>
      <w:r>
        <w:rPr>
          <w:rtl/>
        </w:rPr>
        <w:t>.</w:t>
      </w:r>
      <w:r w:rsidRPr="00A818AB">
        <w:rPr>
          <w:rtl/>
        </w:rPr>
        <w:t xml:space="preserve"> </w:t>
      </w:r>
    </w:p>
    <w:p w:rsidR="00C90F8A" w:rsidRPr="00A818AB" w:rsidRDefault="00C90F8A" w:rsidP="00343F1C">
      <w:pPr>
        <w:pStyle w:val="libFootnote0"/>
        <w:rPr>
          <w:rtl/>
        </w:rPr>
      </w:pPr>
      <w:r w:rsidRPr="00A818AB">
        <w:rPr>
          <w:rtl/>
        </w:rPr>
        <w:t>(4) مصادقة الاخوان</w:t>
      </w:r>
      <w:r w:rsidR="00211E62">
        <w:rPr>
          <w:rtl/>
        </w:rPr>
        <w:t>:</w:t>
      </w:r>
      <w:r w:rsidRPr="00A818AB">
        <w:rPr>
          <w:rtl/>
        </w:rPr>
        <w:t xml:space="preserve"> 72 </w:t>
      </w:r>
      <w:r>
        <w:rPr>
          <w:rtl/>
        </w:rPr>
        <w:t>/</w:t>
      </w:r>
      <w:r w:rsidRPr="00A818AB">
        <w:rPr>
          <w:rtl/>
        </w:rPr>
        <w:t xml:space="preserve"> 1</w:t>
      </w:r>
      <w:r>
        <w:rPr>
          <w:rtl/>
        </w:rPr>
        <w:t>.</w:t>
      </w:r>
      <w:r w:rsidRPr="00A818AB">
        <w:rPr>
          <w:rtl/>
        </w:rPr>
        <w:t xml:space="preserve"> </w:t>
      </w:r>
    </w:p>
    <w:p w:rsidR="00C90F8A" w:rsidRPr="00A818AB" w:rsidRDefault="00C90F8A" w:rsidP="00343F1C">
      <w:pPr>
        <w:pStyle w:val="libFootnote0"/>
        <w:rPr>
          <w:rtl/>
        </w:rPr>
      </w:pPr>
      <w:r w:rsidRPr="00A818AB">
        <w:rPr>
          <w:rtl/>
        </w:rPr>
        <w:t>(5) التهذيب 7</w:t>
      </w:r>
      <w:r w:rsidR="00211E62">
        <w:rPr>
          <w:rtl/>
        </w:rPr>
        <w:t>:</w:t>
      </w:r>
      <w:r w:rsidRPr="00A818AB">
        <w:rPr>
          <w:rtl/>
        </w:rPr>
        <w:t xml:space="preserve"> 8 </w:t>
      </w:r>
      <w:r>
        <w:rPr>
          <w:rtl/>
        </w:rPr>
        <w:t>/</w:t>
      </w:r>
      <w:r w:rsidRPr="00A818AB">
        <w:rPr>
          <w:rtl/>
        </w:rPr>
        <w:t xml:space="preserve"> 26</w:t>
      </w:r>
      <w:r>
        <w:rPr>
          <w:rtl/>
        </w:rPr>
        <w:t>.</w:t>
      </w:r>
      <w:r w:rsidRPr="00A818AB">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59 / 255</w:t>
      </w:r>
      <w:r w:rsidR="00211E62">
        <w:rPr>
          <w:rtl/>
        </w:rPr>
        <w:t>،</w:t>
      </w:r>
      <w:r>
        <w:rPr>
          <w:rtl/>
        </w:rPr>
        <w:t xml:space="preserve"> وأورده في الحديث 5 من الباب 9 من أبواب الخيار. </w:t>
      </w:r>
    </w:p>
    <w:p w:rsidR="00E40572" w:rsidRDefault="00E40572" w:rsidP="00343F1C">
      <w:pPr>
        <w:pStyle w:val="libNormal"/>
        <w:rPr>
          <w:rtl/>
        </w:rPr>
      </w:pPr>
      <w:r>
        <w:rPr>
          <w:rtl/>
        </w:rPr>
        <w:br w:type="page"/>
      </w:r>
    </w:p>
    <w:p w:rsidR="00C90F8A" w:rsidRDefault="00A02D10" w:rsidP="00E40572">
      <w:pPr>
        <w:pStyle w:val="libNormal0"/>
        <w:rPr>
          <w:rtl/>
        </w:rPr>
      </w:pPr>
      <w:r>
        <w:rPr>
          <w:rtl/>
        </w:rPr>
        <w:lastRenderedPageBreak/>
        <w:t>شيئاً</w:t>
      </w:r>
      <w:r w:rsidR="00C90F8A">
        <w:rPr>
          <w:rtl/>
        </w:rPr>
        <w:t xml:space="preserve"> فيبدله فيرد</w:t>
      </w:r>
      <w:r w:rsidR="0045609B">
        <w:rPr>
          <w:rFonts w:hint="cs"/>
          <w:rtl/>
        </w:rPr>
        <w:t>ّ</w:t>
      </w:r>
      <w:r w:rsidR="00C90F8A">
        <w:rPr>
          <w:rtl/>
        </w:rPr>
        <w:t>ه</w:t>
      </w:r>
      <w:r w:rsidR="00211E62">
        <w:rPr>
          <w:rtl/>
        </w:rPr>
        <w:t>،</w:t>
      </w:r>
      <w:r w:rsidR="00C90F8A">
        <w:rPr>
          <w:rtl/>
        </w:rPr>
        <w:t xml:space="preserve"> هل ينبغي ذلك له؟ قال</w:t>
      </w:r>
      <w:r w:rsidR="00211E62">
        <w:rPr>
          <w:rtl/>
        </w:rPr>
        <w:t>:</w:t>
      </w:r>
      <w:r w:rsidR="00C90F8A">
        <w:rPr>
          <w:rtl/>
        </w:rPr>
        <w:t xml:space="preserve"> لا </w:t>
      </w:r>
      <w:r w:rsidR="00ED520A">
        <w:rPr>
          <w:rtl/>
        </w:rPr>
        <w:t xml:space="preserve">إلّا </w:t>
      </w:r>
      <w:r w:rsidR="003763A8">
        <w:rPr>
          <w:rtl/>
        </w:rPr>
        <w:t xml:space="preserve">إنّ </w:t>
      </w:r>
      <w:r w:rsidR="00C90F8A">
        <w:rPr>
          <w:rtl/>
        </w:rPr>
        <w:t xml:space="preserve">تطيب نفس صاحبه. </w:t>
      </w:r>
    </w:p>
    <w:p w:rsidR="00C90F8A" w:rsidRDefault="00C90F8A" w:rsidP="004F5848">
      <w:pPr>
        <w:pStyle w:val="libNormal"/>
        <w:rPr>
          <w:rtl/>
        </w:rPr>
      </w:pPr>
      <w:r w:rsidRPr="008D3D37">
        <w:rPr>
          <w:rStyle w:val="libNormalChar"/>
          <w:rtl/>
        </w:rPr>
        <w:t xml:space="preserve">[ 22808 ]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المقنع</w:t>
      </w:r>
      <w:r w:rsidRPr="00343F1C">
        <w:rPr>
          <w:rStyle w:val="libNormalChar"/>
          <w:rtl/>
        </w:rPr>
        <w:t xml:space="preserve"> )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أيما مسلم أقال مسلما</w:t>
      </w:r>
      <w:r w:rsidR="0045609B">
        <w:rPr>
          <w:rFonts w:hint="cs"/>
          <w:rtl/>
        </w:rPr>
        <w:t>ً</w:t>
      </w:r>
      <w:r>
        <w:rPr>
          <w:rtl/>
        </w:rPr>
        <w:t xml:space="preserve"> بيع ندامة أقاله الله عزّوجلّ عثرته يوم القيامة. </w:t>
      </w:r>
    </w:p>
    <w:p w:rsidR="00C90F8A" w:rsidRDefault="00C90F8A" w:rsidP="004F5848">
      <w:pPr>
        <w:pStyle w:val="libNormal"/>
        <w:rPr>
          <w:rtl/>
        </w:rPr>
      </w:pPr>
      <w:r w:rsidRPr="008D3D37">
        <w:rPr>
          <w:rStyle w:val="libNormalChar"/>
          <w:rtl/>
        </w:rPr>
        <w:t xml:space="preserve">[ 22809 ] </w:t>
      </w:r>
      <w:r>
        <w:rPr>
          <w:rtl/>
        </w:rPr>
        <w:t>5</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حمزة بن </w:t>
      </w:r>
      <w:r w:rsidR="007D12B3">
        <w:rPr>
          <w:rtl/>
        </w:rPr>
        <w:t>محمّد</w:t>
      </w:r>
      <w:r w:rsidR="00343F1C">
        <w:rPr>
          <w:rtl/>
        </w:rPr>
        <w:t xml:space="preserve"> </w:t>
      </w:r>
      <w:r>
        <w:rPr>
          <w:rtl/>
        </w:rPr>
        <w:t>العلوي</w:t>
      </w:r>
      <w:r w:rsidR="00211E62">
        <w:rPr>
          <w:rtl/>
        </w:rPr>
        <w:t>،</w:t>
      </w:r>
      <w:r>
        <w:rPr>
          <w:rtl/>
        </w:rPr>
        <w:t xml:space="preserve"> 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سماعة بن </w:t>
      </w:r>
      <w:r w:rsidR="00510C1C">
        <w:rPr>
          <w:rtl/>
        </w:rPr>
        <w:t xml:space="preserve">مهران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أربعة ينظر الله عزّوجلّ اليهم يوم القيامة</w:t>
      </w:r>
      <w:r w:rsidR="00211E62">
        <w:rPr>
          <w:rtl/>
        </w:rPr>
        <w:t>:</w:t>
      </w:r>
      <w:r>
        <w:rPr>
          <w:rtl/>
        </w:rPr>
        <w:t xml:space="preserve"> من أقال نادما</w:t>
      </w:r>
      <w:r w:rsidR="00B9414C">
        <w:rPr>
          <w:rFonts w:hint="cs"/>
          <w:rtl/>
        </w:rPr>
        <w:t>ً</w:t>
      </w:r>
      <w:r w:rsidR="00211E62">
        <w:rPr>
          <w:rtl/>
        </w:rPr>
        <w:t>،</w:t>
      </w:r>
      <w:r>
        <w:rPr>
          <w:rtl/>
        </w:rPr>
        <w:t xml:space="preserve"> او أغاث لهفان</w:t>
      </w:r>
      <w:r w:rsidR="00211E62">
        <w:rPr>
          <w:rtl/>
        </w:rPr>
        <w:t>،</w:t>
      </w:r>
      <w:r>
        <w:rPr>
          <w:rtl/>
        </w:rPr>
        <w:t xml:space="preserve"> او أعتق نسمة</w:t>
      </w:r>
      <w:r w:rsidR="00211E62">
        <w:rPr>
          <w:rtl/>
        </w:rPr>
        <w:t>،</w:t>
      </w:r>
      <w:r>
        <w:rPr>
          <w:rtl/>
        </w:rPr>
        <w:t xml:space="preserve"> أو زو</w:t>
      </w:r>
      <w:r w:rsidR="00B9414C">
        <w:rPr>
          <w:rFonts w:hint="cs"/>
          <w:rtl/>
        </w:rPr>
        <w:t>ّ</w:t>
      </w:r>
      <w:r>
        <w:rPr>
          <w:rtl/>
        </w:rPr>
        <w:t>ج عزبا</w:t>
      </w:r>
      <w:r w:rsidR="00B9414C">
        <w:rPr>
          <w:rFonts w:hint="cs"/>
          <w:rtl/>
        </w:rPr>
        <w:t>ً</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C90F8A">
      <w:pPr>
        <w:pStyle w:val="Heading2Center"/>
        <w:rPr>
          <w:rtl/>
        </w:rPr>
      </w:pPr>
      <w:bookmarkStart w:id="1238" w:name="_Toc303531789"/>
      <w:bookmarkStart w:id="1239" w:name="_Toc303765469"/>
      <w:bookmarkStart w:id="1240" w:name="_Toc303770659"/>
      <w:bookmarkStart w:id="1241" w:name="_Toc378022438"/>
      <w:bookmarkStart w:id="1242" w:name="_Toc253506813"/>
      <w:r>
        <w:rPr>
          <w:rtl/>
        </w:rPr>
        <w:t>4</w:t>
      </w:r>
      <w:r w:rsidR="00211E62">
        <w:rPr>
          <w:rtl/>
        </w:rPr>
        <w:t xml:space="preserve"> - </w:t>
      </w:r>
      <w:r w:rsidR="00B9414C">
        <w:rPr>
          <w:rtl/>
        </w:rPr>
        <w:t>باب استحباب ال</w:t>
      </w:r>
      <w:r w:rsidR="00B9414C">
        <w:rPr>
          <w:rFonts w:hint="cs"/>
          <w:rtl/>
        </w:rPr>
        <w:t>إِ</w:t>
      </w:r>
      <w:r>
        <w:rPr>
          <w:rtl/>
        </w:rPr>
        <w:t>حس</w:t>
      </w:r>
      <w:r w:rsidR="00B9414C">
        <w:rPr>
          <w:rFonts w:hint="cs"/>
          <w:rtl/>
        </w:rPr>
        <w:t>ا</w:t>
      </w:r>
      <w:r w:rsidR="00B9414C">
        <w:rPr>
          <w:rtl/>
        </w:rPr>
        <w:t>ن</w:t>
      </w:r>
      <w:r w:rsidR="003763A8">
        <w:rPr>
          <w:rtl/>
        </w:rPr>
        <w:t xml:space="preserve"> </w:t>
      </w:r>
      <w:r>
        <w:rPr>
          <w:rtl/>
        </w:rPr>
        <w:t>في البيع والسماح</w:t>
      </w:r>
      <w:bookmarkEnd w:id="1238"/>
      <w:bookmarkEnd w:id="1239"/>
      <w:bookmarkEnd w:id="1240"/>
      <w:bookmarkEnd w:id="1241"/>
      <w:bookmarkEnd w:id="1242"/>
    </w:p>
    <w:p w:rsidR="00C90F8A" w:rsidRDefault="00C90F8A" w:rsidP="004F5848">
      <w:pPr>
        <w:pStyle w:val="libNormal"/>
        <w:rPr>
          <w:rtl/>
        </w:rPr>
      </w:pPr>
      <w:r w:rsidRPr="008D3D37">
        <w:rPr>
          <w:rStyle w:val="libNormalChar"/>
          <w:rtl/>
        </w:rPr>
        <w:t xml:space="preserve">[ 22810 ]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خلف بن </w:t>
      </w:r>
      <w:r w:rsidR="00976F98">
        <w:rPr>
          <w:rtl/>
        </w:rPr>
        <w:t>حمّاد</w:t>
      </w:r>
      <w:r w:rsidR="00211E62">
        <w:rPr>
          <w:rtl/>
        </w:rPr>
        <w:t>،</w:t>
      </w:r>
      <w:r>
        <w:rPr>
          <w:rtl/>
        </w:rPr>
        <w:t xml:space="preserve"> عن الحسين بن يزيد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المقنع</w:t>
      </w:r>
      <w:r w:rsidR="00211E62">
        <w:rPr>
          <w:rtl/>
        </w:rPr>
        <w:t>:</w:t>
      </w:r>
      <w:r>
        <w:rPr>
          <w:rtl/>
        </w:rPr>
        <w:t xml:space="preserve"> 98. </w:t>
      </w:r>
    </w:p>
    <w:p w:rsidR="00C90F8A" w:rsidRDefault="00C90F8A" w:rsidP="00343F1C">
      <w:pPr>
        <w:pStyle w:val="libFootnote0"/>
        <w:rPr>
          <w:rtl/>
        </w:rPr>
      </w:pPr>
      <w:r>
        <w:rPr>
          <w:rtl/>
        </w:rPr>
        <w:t>5</w:t>
      </w:r>
      <w:r w:rsidR="00211E62">
        <w:rPr>
          <w:rtl/>
        </w:rPr>
        <w:t xml:space="preserve"> - </w:t>
      </w:r>
      <w:r>
        <w:rPr>
          <w:rtl/>
        </w:rPr>
        <w:t>الخصال</w:t>
      </w:r>
      <w:r w:rsidR="00211E62">
        <w:rPr>
          <w:rtl/>
        </w:rPr>
        <w:t>:</w:t>
      </w:r>
      <w:r>
        <w:rPr>
          <w:rtl/>
        </w:rPr>
        <w:t xml:space="preserve"> 224 / 55</w:t>
      </w:r>
      <w:r w:rsidR="00211E62">
        <w:rPr>
          <w:rtl/>
        </w:rPr>
        <w:t>،</w:t>
      </w:r>
      <w:r>
        <w:rPr>
          <w:rtl/>
        </w:rPr>
        <w:t xml:space="preserve"> وأورده في الحديث 4 من الباب 12 من أبواب </w:t>
      </w:r>
      <w:r w:rsidR="00584DEF">
        <w:rPr>
          <w:rtl/>
        </w:rPr>
        <w:t xml:space="preserve">مقدّمات </w:t>
      </w:r>
      <w:r>
        <w:rPr>
          <w:rtl/>
        </w:rPr>
        <w:t xml:space="preserve">النكاح. </w:t>
      </w:r>
    </w:p>
    <w:p w:rsidR="00C90F8A" w:rsidRPr="00A818AB" w:rsidRDefault="00C90F8A" w:rsidP="00343F1C">
      <w:pPr>
        <w:pStyle w:val="libFootnote0"/>
        <w:rPr>
          <w:rtl/>
        </w:rPr>
      </w:pPr>
      <w:r w:rsidRPr="00A818AB">
        <w:rPr>
          <w:rtl/>
        </w:rPr>
        <w:t xml:space="preserve">(1) </w:t>
      </w:r>
      <w:r w:rsidR="007335C6">
        <w:rPr>
          <w:rtl/>
        </w:rPr>
        <w:t>تقد</w:t>
      </w:r>
      <w:r w:rsidR="00B10EAE">
        <w:rPr>
          <w:rtl/>
        </w:rPr>
        <w:t xml:space="preserve">م </w:t>
      </w:r>
      <w:r w:rsidRPr="00A818AB">
        <w:rPr>
          <w:rtl/>
        </w:rPr>
        <w:t xml:space="preserve">في ما </w:t>
      </w:r>
      <w:r w:rsidR="007335C6">
        <w:rPr>
          <w:rtl/>
        </w:rPr>
        <w:t>يدل</w:t>
      </w:r>
      <w:r w:rsidR="00724AA1">
        <w:rPr>
          <w:rtl/>
        </w:rPr>
        <w:t xml:space="preserve"> </w:t>
      </w:r>
      <w:r w:rsidRPr="00A818AB">
        <w:rPr>
          <w:rtl/>
        </w:rPr>
        <w:t>على بعض المقصود في الحديث 3 من الباب 6 من أبواب فعل المعروف</w:t>
      </w:r>
      <w:r w:rsidR="00211E62">
        <w:rPr>
          <w:rtl/>
        </w:rPr>
        <w:t>،</w:t>
      </w:r>
      <w:r w:rsidRPr="00A818AB">
        <w:rPr>
          <w:rtl/>
        </w:rPr>
        <w:t xml:space="preserve"> وفي الحديث 24 من الباب 122 من أبواب</w:t>
      </w:r>
      <w:r>
        <w:rPr>
          <w:rtl/>
        </w:rPr>
        <w:t>.</w:t>
      </w:r>
      <w:r w:rsidRPr="00A818AB">
        <w:rPr>
          <w:rtl/>
        </w:rPr>
        <w:t xml:space="preserve"> العشرة</w:t>
      </w:r>
      <w:r>
        <w:rPr>
          <w:rtl/>
        </w:rPr>
        <w:t>.</w:t>
      </w:r>
      <w:r w:rsidRPr="00A818AB">
        <w:rPr>
          <w:rtl/>
        </w:rPr>
        <w:t xml:space="preserve"> </w:t>
      </w:r>
    </w:p>
    <w:p w:rsidR="00C90F8A" w:rsidRPr="00A818AB" w:rsidRDefault="00C90F8A" w:rsidP="00343F1C">
      <w:pPr>
        <w:pStyle w:val="libFootnote0"/>
        <w:rPr>
          <w:rtl/>
        </w:rPr>
      </w:pPr>
      <w:r w:rsidRPr="00A818AB">
        <w:rPr>
          <w:rtl/>
        </w:rPr>
        <w:t xml:space="preserve">(2) يأتي ما </w:t>
      </w:r>
      <w:r w:rsidR="007335C6">
        <w:rPr>
          <w:rtl/>
        </w:rPr>
        <w:t>يدل</w:t>
      </w:r>
      <w:r w:rsidR="00724AA1">
        <w:rPr>
          <w:rtl/>
        </w:rPr>
        <w:t xml:space="preserve"> </w:t>
      </w:r>
      <w:r w:rsidRPr="00A818AB">
        <w:rPr>
          <w:rtl/>
        </w:rPr>
        <w:t>على بعض المقصود في البابين 1</w:t>
      </w:r>
      <w:r w:rsidR="00211E62">
        <w:rPr>
          <w:rtl/>
        </w:rPr>
        <w:t>،</w:t>
      </w:r>
      <w:r w:rsidRPr="00A818AB">
        <w:rPr>
          <w:rtl/>
        </w:rPr>
        <w:t xml:space="preserve"> 2</w:t>
      </w:r>
      <w:r w:rsidR="00211E62">
        <w:rPr>
          <w:rtl/>
        </w:rPr>
        <w:t>،</w:t>
      </w:r>
      <w:r w:rsidRPr="00A818AB">
        <w:rPr>
          <w:rtl/>
        </w:rPr>
        <w:t xml:space="preserve"> وفي الحديث 1 من الباب 15 من أبواب الخيار</w:t>
      </w:r>
      <w:r w:rsidR="00211E62">
        <w:rPr>
          <w:rtl/>
        </w:rPr>
        <w:t>،</w:t>
      </w:r>
      <w:r w:rsidRPr="00A818AB">
        <w:rPr>
          <w:rtl/>
        </w:rPr>
        <w:t xml:space="preserve"> وفي الباب 17 من أبواب احكام العقود</w:t>
      </w:r>
      <w:r>
        <w:rPr>
          <w:rtl/>
        </w:rPr>
        <w:t>.</w:t>
      </w:r>
    </w:p>
    <w:p w:rsidR="00C90F8A" w:rsidRDefault="00C90F8A" w:rsidP="007335C6">
      <w:pPr>
        <w:pStyle w:val="libFootnoteCenterBold"/>
        <w:rPr>
          <w:rtl/>
        </w:rPr>
      </w:pPr>
      <w:r>
        <w:rPr>
          <w:rtl/>
        </w:rPr>
        <w:t xml:space="preserve">الباب 4 </w:t>
      </w:r>
    </w:p>
    <w:p w:rsidR="00C90F8A" w:rsidRDefault="00C90F8A" w:rsidP="007335C6">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151 / 5</w:t>
      </w:r>
      <w:r w:rsidR="00211E62">
        <w:rPr>
          <w:rtl/>
        </w:rPr>
        <w:t>،</w:t>
      </w:r>
      <w:r>
        <w:rPr>
          <w:rtl/>
        </w:rPr>
        <w:t xml:space="preserve"> وأورده في الحديث 6 من الباب 86 من أبواب ما يكتسب به.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الهاشمي </w:t>
      </w:r>
      <w:r w:rsidRPr="00E40572">
        <w:rPr>
          <w:rStyle w:val="libFootnotenumChar"/>
          <w:rtl/>
        </w:rPr>
        <w:t>(1)</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جاءت زينب العطارة إلى نساء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فجاء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440722">
        <w:rPr>
          <w:rtl/>
        </w:rPr>
        <w:t xml:space="preserve">فإذا </w:t>
      </w:r>
      <w:r>
        <w:rPr>
          <w:rtl/>
        </w:rPr>
        <w:t>هي عندهنّ</w:t>
      </w:r>
      <w:r w:rsidR="00211E62">
        <w:rPr>
          <w:rtl/>
        </w:rPr>
        <w:t>،</w:t>
      </w:r>
      <w:r>
        <w:rPr>
          <w:rtl/>
        </w:rPr>
        <w:t xml:space="preserve"> فقال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4352C0">
        <w:rPr>
          <w:rtl/>
        </w:rPr>
        <w:t xml:space="preserve">إذا </w:t>
      </w:r>
      <w:r>
        <w:rPr>
          <w:rtl/>
        </w:rPr>
        <w:t>أتيتنا طابت بيوتنا</w:t>
      </w:r>
      <w:r w:rsidR="00211E62">
        <w:rPr>
          <w:rtl/>
        </w:rPr>
        <w:t>،</w:t>
      </w:r>
      <w:r>
        <w:rPr>
          <w:rtl/>
        </w:rPr>
        <w:t xml:space="preserve"> قالت</w:t>
      </w:r>
      <w:r w:rsidR="00211E62">
        <w:rPr>
          <w:rtl/>
        </w:rPr>
        <w:t>:</w:t>
      </w:r>
      <w:r>
        <w:rPr>
          <w:rtl/>
        </w:rPr>
        <w:t xml:space="preserve"> بيوتك بريحك أطيب يا رسول الله فقال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4352C0">
        <w:rPr>
          <w:rtl/>
        </w:rPr>
        <w:t xml:space="preserve">إذا </w:t>
      </w:r>
      <w:r>
        <w:rPr>
          <w:rtl/>
        </w:rPr>
        <w:t>بعت فاحسني ولا تغش</w:t>
      </w:r>
      <w:r w:rsidR="00BD29AF">
        <w:rPr>
          <w:rFonts w:hint="cs"/>
          <w:rtl/>
        </w:rPr>
        <w:t>ّ</w:t>
      </w:r>
      <w:r>
        <w:rPr>
          <w:rtl/>
        </w:rPr>
        <w:t xml:space="preserve">ي </w:t>
      </w:r>
      <w:r w:rsidRPr="00E40572">
        <w:rPr>
          <w:rStyle w:val="libFootnotenumChar"/>
          <w:rtl/>
        </w:rPr>
        <w:t>(2)</w:t>
      </w:r>
      <w:r w:rsidR="00211E62">
        <w:rPr>
          <w:rtl/>
        </w:rPr>
        <w:t>،</w:t>
      </w:r>
      <w:r>
        <w:rPr>
          <w:rtl/>
        </w:rPr>
        <w:t xml:space="preserve"> فإن</w:t>
      </w:r>
      <w:r w:rsidR="00BD29AF">
        <w:rPr>
          <w:rFonts w:hint="cs"/>
          <w:rtl/>
        </w:rPr>
        <w:t>ّ</w:t>
      </w:r>
      <w:r>
        <w:rPr>
          <w:rtl/>
        </w:rPr>
        <w:t>ه أتقى لله</w:t>
      </w:r>
      <w:r w:rsidR="00211E62">
        <w:rPr>
          <w:rtl/>
        </w:rPr>
        <w:t>،</w:t>
      </w:r>
      <w:r>
        <w:rPr>
          <w:rtl/>
        </w:rPr>
        <w:t xml:space="preserve"> وأبقى للمال</w:t>
      </w:r>
      <w:r>
        <w:rPr>
          <w:rFonts w:hint="cs"/>
          <w:rtl/>
        </w:rPr>
        <w:t xml:space="preserve"> </w:t>
      </w:r>
      <w:r>
        <w:rPr>
          <w:rtl/>
        </w:rPr>
        <w:t xml:space="preserve">... الحديث. </w:t>
      </w:r>
    </w:p>
    <w:p w:rsidR="00C90F8A" w:rsidRDefault="00C90F8A" w:rsidP="00E40572">
      <w:pPr>
        <w:pStyle w:val="libNormal"/>
        <w:rPr>
          <w:rtl/>
        </w:rPr>
      </w:pPr>
      <w:r>
        <w:rPr>
          <w:rtl/>
        </w:rPr>
        <w:t xml:space="preserve">ورواه الصدوق </w:t>
      </w:r>
      <w:r w:rsidR="00584DEF">
        <w:rPr>
          <w:rtl/>
        </w:rPr>
        <w:t xml:space="preserve">مرسلاً </w:t>
      </w:r>
      <w:r>
        <w:rPr>
          <w:rtl/>
        </w:rPr>
        <w:t xml:space="preserve">واقتصر على آخره </w:t>
      </w:r>
      <w:r w:rsidRPr="00E40572">
        <w:rPr>
          <w:rStyle w:val="libFootnotenumChar"/>
          <w:rtl/>
        </w:rPr>
        <w:t>(3)</w:t>
      </w:r>
      <w:r>
        <w:rPr>
          <w:rtl/>
        </w:rPr>
        <w:t xml:space="preserve">. </w:t>
      </w:r>
    </w:p>
    <w:p w:rsidR="00C90F8A" w:rsidRDefault="00C90F8A" w:rsidP="00E40572">
      <w:pPr>
        <w:pStyle w:val="libNormal"/>
        <w:rPr>
          <w:rtl/>
        </w:rPr>
      </w:pP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عبد الرحمن بن أبي نجران</w:t>
      </w:r>
      <w:r w:rsidR="00211E62">
        <w:rPr>
          <w:rtl/>
        </w:rPr>
        <w:t>،</w:t>
      </w:r>
      <w:r>
        <w:rPr>
          <w:rtl/>
        </w:rPr>
        <w:t xml:space="preserve"> عن صفوان</w:t>
      </w:r>
      <w:r w:rsidR="00211E62">
        <w:rPr>
          <w:rtl/>
        </w:rPr>
        <w:t>،</w:t>
      </w:r>
      <w:r>
        <w:rPr>
          <w:rtl/>
        </w:rPr>
        <w:t xml:space="preserve"> عن خلف بن </w:t>
      </w:r>
      <w:r w:rsidR="00976F98">
        <w:rPr>
          <w:rtl/>
        </w:rPr>
        <w:t>حمّاد</w:t>
      </w:r>
      <w:r w:rsidR="00584DEF">
        <w:rPr>
          <w:rtl/>
        </w:rPr>
        <w:t xml:space="preserve"> </w:t>
      </w:r>
      <w:r>
        <w:rPr>
          <w:rtl/>
        </w:rPr>
        <w:t xml:space="preserve">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[ 22811 ]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السماحة من الرباح</w:t>
      </w:r>
      <w:r w:rsidR="00211E62">
        <w:rPr>
          <w:rtl/>
        </w:rPr>
        <w:t>،</w:t>
      </w:r>
      <w:r>
        <w:rPr>
          <w:rtl/>
        </w:rPr>
        <w:t xml:space="preserve"> قال ذلك لرجل يوصيه ومعه سلعة يبيعها. </w:t>
      </w:r>
    </w:p>
    <w:p w:rsidR="00C90F8A" w:rsidRDefault="00C90F8A" w:rsidP="00BD29AF">
      <w:pPr>
        <w:pStyle w:val="libNormal"/>
        <w:rPr>
          <w:rtl/>
        </w:rPr>
      </w:pPr>
      <w:r w:rsidRPr="008D3D37">
        <w:rPr>
          <w:rStyle w:val="libNormalChar"/>
          <w:rtl/>
        </w:rPr>
        <w:t xml:space="preserve">[ 22812 ]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w:t>
      </w:r>
      <w:r w:rsidR="00211E62">
        <w:rPr>
          <w:rtl/>
        </w:rPr>
        <w:t>،</w:t>
      </w:r>
      <w:r>
        <w:rPr>
          <w:rtl/>
        </w:rPr>
        <w:t xml:space="preserve"> عن إسماعيل بن مسلم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عن أبيه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أوحى </w:t>
      </w:r>
      <w:r w:rsidRPr="00E40572">
        <w:rPr>
          <w:rStyle w:val="libFootnotenumChar"/>
          <w:rtl/>
        </w:rPr>
        <w:t>(</w:t>
      </w:r>
      <w:r w:rsidR="00BD29AF">
        <w:rPr>
          <w:rStyle w:val="libFootnotenumChar"/>
          <w:rFonts w:hint="cs"/>
          <w:rtl/>
        </w:rPr>
        <w:t>5</w:t>
      </w:r>
      <w:r w:rsidRPr="00E40572">
        <w:rPr>
          <w:rStyle w:val="libFootnotenumChar"/>
          <w:rtl/>
        </w:rPr>
        <w:t>)</w:t>
      </w:r>
      <w:r>
        <w:rPr>
          <w:rtl/>
        </w:rPr>
        <w:t xml:space="preserve"> الله تعالى إلى بعض أنبيائه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Fonts w:hint="cs"/>
          <w:rtl/>
        </w:rPr>
        <w:t>:</w:t>
      </w:r>
      <w:r>
        <w:rPr>
          <w:rtl/>
        </w:rPr>
        <w:t xml:space="preserve"> للكريم فكارم</w:t>
      </w:r>
      <w:r w:rsidR="00211E62">
        <w:rPr>
          <w:rtl/>
        </w:rPr>
        <w:t>،</w:t>
      </w:r>
      <w:r>
        <w:rPr>
          <w:rtl/>
        </w:rPr>
        <w:t xml:space="preserve"> وللسمح فسامح</w:t>
      </w:r>
      <w:r w:rsidR="00211E62">
        <w:rPr>
          <w:rtl/>
        </w:rPr>
        <w:t>،</w:t>
      </w:r>
      <w:r>
        <w:rPr>
          <w:rtl/>
        </w:rPr>
        <w:t xml:space="preserve"> وعند الشكس فالتو. </w:t>
      </w:r>
    </w:p>
    <w:p w:rsidR="00C90F8A" w:rsidRDefault="00C90F8A" w:rsidP="004F5848">
      <w:pPr>
        <w:pStyle w:val="libNormal"/>
        <w:rPr>
          <w:rtl/>
        </w:rPr>
      </w:pPr>
      <w:r w:rsidRPr="008D3D37">
        <w:rPr>
          <w:rStyle w:val="libNormalChar"/>
          <w:rtl/>
        </w:rPr>
        <w:t xml:space="preserve">[ 22813 ] </w:t>
      </w:r>
      <w:r>
        <w:rPr>
          <w:rtl/>
        </w:rPr>
        <w:t>4</w:t>
      </w:r>
      <w:r w:rsidR="00211E62">
        <w:rPr>
          <w:rtl/>
        </w:rPr>
        <w:t xml:space="preserve"> - </w:t>
      </w:r>
      <w:r>
        <w:rPr>
          <w:rtl/>
        </w:rPr>
        <w:t>قال</w:t>
      </w:r>
      <w:r w:rsidR="00211E62">
        <w:rPr>
          <w:rtl/>
        </w:rPr>
        <w:t>:</w:t>
      </w:r>
      <w:r>
        <w:rPr>
          <w:rtl/>
        </w:rPr>
        <w:t xml:space="preserve"> وقال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سمعت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السماح وجه من الرباح. </w:t>
      </w:r>
    </w:p>
    <w:p w:rsidR="00C90F8A" w:rsidRDefault="00C90F8A" w:rsidP="00E40572">
      <w:pPr>
        <w:pStyle w:val="libNormal"/>
        <w:rPr>
          <w:rtl/>
        </w:rPr>
      </w:pPr>
      <w:r>
        <w:rPr>
          <w:rtl/>
        </w:rPr>
        <w:t xml:space="preserve">قال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ذلك لرجل يوصيه ومعه سلعة يبيعها.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(1) في المصدر</w:t>
      </w:r>
      <w:r w:rsidR="00211E62">
        <w:rPr>
          <w:rtl/>
        </w:rPr>
        <w:t>:</w:t>
      </w:r>
      <w:r w:rsidRPr="00A818AB">
        <w:rPr>
          <w:rtl/>
        </w:rPr>
        <w:t xml:space="preserve"> الحسين بن زيد الهاشمي</w:t>
      </w:r>
      <w:r>
        <w:rPr>
          <w:rtl/>
        </w:rPr>
        <w:t>.</w:t>
      </w:r>
      <w:r w:rsidRPr="00A818AB">
        <w:rPr>
          <w:rtl/>
        </w:rPr>
        <w:t xml:space="preserve"> </w:t>
      </w:r>
    </w:p>
    <w:p w:rsidR="00C90F8A" w:rsidRPr="00A818AB" w:rsidRDefault="00C90F8A" w:rsidP="00343F1C">
      <w:pPr>
        <w:pStyle w:val="libFootnote0"/>
        <w:rPr>
          <w:rtl/>
        </w:rPr>
      </w:pPr>
      <w:r w:rsidRPr="00A818AB">
        <w:rPr>
          <w:rtl/>
        </w:rPr>
        <w:t>(2) في نسخة</w:t>
      </w:r>
      <w:r w:rsidR="00211E62">
        <w:rPr>
          <w:rtl/>
        </w:rPr>
        <w:t>:</w:t>
      </w:r>
      <w:r w:rsidRPr="00A818AB">
        <w:rPr>
          <w:rtl/>
        </w:rPr>
        <w:t xml:space="preserve"> </w:t>
      </w:r>
      <w:r w:rsidRPr="00BD29AF">
        <w:rPr>
          <w:rtl/>
        </w:rPr>
        <w:t>تغبني ( هامش</w:t>
      </w:r>
      <w:r w:rsidRPr="00A818AB">
        <w:rPr>
          <w:rtl/>
        </w:rPr>
        <w:t xml:space="preserve"> المخطوط )</w:t>
      </w:r>
      <w:r>
        <w:rPr>
          <w:rtl/>
        </w:rPr>
        <w:t>.</w:t>
      </w:r>
      <w:r w:rsidRPr="00A818AB">
        <w:rPr>
          <w:rtl/>
        </w:rPr>
        <w:t xml:space="preserve"> </w:t>
      </w:r>
    </w:p>
    <w:p w:rsidR="00C90F8A" w:rsidRPr="00A818AB" w:rsidRDefault="00C90F8A" w:rsidP="00343F1C">
      <w:pPr>
        <w:pStyle w:val="libFootnote0"/>
        <w:rPr>
          <w:rtl/>
        </w:rPr>
      </w:pPr>
      <w:r w:rsidRPr="00A818AB">
        <w:rPr>
          <w:rtl/>
        </w:rPr>
        <w:t>(3) الفقيه 3</w:t>
      </w:r>
      <w:r w:rsidR="00211E62">
        <w:rPr>
          <w:rtl/>
        </w:rPr>
        <w:t>:</w:t>
      </w:r>
      <w:r w:rsidRPr="00A818AB">
        <w:rPr>
          <w:rtl/>
        </w:rPr>
        <w:t xml:space="preserve"> 173 </w:t>
      </w:r>
      <w:r>
        <w:rPr>
          <w:rtl/>
        </w:rPr>
        <w:t>/</w:t>
      </w:r>
      <w:r w:rsidRPr="00A818AB">
        <w:rPr>
          <w:rtl/>
        </w:rPr>
        <w:t xml:space="preserve"> 775</w:t>
      </w:r>
      <w:r>
        <w:rPr>
          <w:rtl/>
        </w:rPr>
        <w:t>.</w:t>
      </w:r>
      <w:r w:rsidRPr="00A818AB">
        <w:rPr>
          <w:rtl/>
        </w:rPr>
        <w:t xml:space="preserve"> </w:t>
      </w:r>
    </w:p>
    <w:p w:rsidR="00C90F8A" w:rsidRPr="00A818AB" w:rsidRDefault="00C90F8A" w:rsidP="00343F1C">
      <w:pPr>
        <w:pStyle w:val="libFootnote0"/>
        <w:rPr>
          <w:rtl/>
        </w:rPr>
      </w:pPr>
      <w:r w:rsidRPr="00A818AB">
        <w:rPr>
          <w:rtl/>
        </w:rPr>
        <w:t>(4) الكافي 8</w:t>
      </w:r>
      <w:r w:rsidR="00211E62">
        <w:rPr>
          <w:rtl/>
        </w:rPr>
        <w:t>:</w:t>
      </w:r>
      <w:r w:rsidRPr="00A818AB">
        <w:rPr>
          <w:rtl/>
        </w:rPr>
        <w:t xml:space="preserve"> 153 </w:t>
      </w:r>
      <w:r>
        <w:rPr>
          <w:rtl/>
        </w:rPr>
        <w:t>/</w:t>
      </w:r>
      <w:r w:rsidRPr="00A818AB">
        <w:rPr>
          <w:rtl/>
        </w:rPr>
        <w:t xml:space="preserve"> 143</w:t>
      </w:r>
      <w:r>
        <w:rPr>
          <w:rtl/>
        </w:rPr>
        <w:t>.</w:t>
      </w:r>
      <w:r w:rsidRPr="00A818AB">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152 / 7.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121 / 522. </w:t>
      </w:r>
    </w:p>
    <w:p w:rsidR="00C90F8A" w:rsidRPr="00A818AB" w:rsidRDefault="00C90F8A" w:rsidP="00BD29AF">
      <w:pPr>
        <w:pStyle w:val="libFootnote0"/>
        <w:rPr>
          <w:rtl/>
        </w:rPr>
      </w:pPr>
      <w:r w:rsidRPr="00A818AB">
        <w:rPr>
          <w:rtl/>
        </w:rPr>
        <w:t>(</w:t>
      </w:r>
      <w:r w:rsidR="00BD29AF">
        <w:rPr>
          <w:rFonts w:hint="cs"/>
          <w:rtl/>
        </w:rPr>
        <w:t>5</w:t>
      </w:r>
      <w:r w:rsidRPr="00A818AB">
        <w:rPr>
          <w:rtl/>
        </w:rPr>
        <w:t>) في المصدر</w:t>
      </w:r>
      <w:r w:rsidR="00211E62">
        <w:rPr>
          <w:rtl/>
        </w:rPr>
        <w:t>:</w:t>
      </w:r>
      <w:r w:rsidRPr="00A818AB">
        <w:rPr>
          <w:rtl/>
        </w:rPr>
        <w:t xml:space="preserve"> أنزل</w:t>
      </w:r>
      <w:r>
        <w:rPr>
          <w:rtl/>
        </w:rPr>
        <w:t>.</w:t>
      </w:r>
      <w:r w:rsidRPr="00A818AB">
        <w:rPr>
          <w:rtl/>
        </w:rPr>
        <w:t xml:space="preserve">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122 / 523.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8855E0">
      <w:pPr>
        <w:pStyle w:val="Heading2Center"/>
        <w:rPr>
          <w:rtl/>
        </w:rPr>
      </w:pPr>
      <w:bookmarkStart w:id="1243" w:name="_Toc303531790"/>
      <w:bookmarkStart w:id="1244" w:name="_Toc303765470"/>
      <w:bookmarkStart w:id="1245" w:name="_Toc303770660"/>
      <w:bookmarkStart w:id="1246" w:name="_Toc378022439"/>
      <w:bookmarkStart w:id="1247" w:name="_Toc253506814"/>
      <w:r>
        <w:rPr>
          <w:rtl/>
        </w:rPr>
        <w:t>5</w:t>
      </w:r>
      <w:r w:rsidR="00211E62">
        <w:rPr>
          <w:rtl/>
        </w:rPr>
        <w:t xml:space="preserve"> - </w:t>
      </w:r>
      <w:r>
        <w:rPr>
          <w:rtl/>
        </w:rPr>
        <w:t xml:space="preserve">باب </w:t>
      </w:r>
      <w:r w:rsidR="008855E0">
        <w:rPr>
          <w:rFonts w:hint="cs"/>
          <w:rtl/>
        </w:rPr>
        <w:t>أ</w:t>
      </w:r>
      <w:r w:rsidR="008855E0">
        <w:rPr>
          <w:rtl/>
        </w:rPr>
        <w:t>ن</w:t>
      </w:r>
      <w:r w:rsidR="003763A8">
        <w:rPr>
          <w:rtl/>
        </w:rPr>
        <w:t xml:space="preserve"> </w:t>
      </w:r>
      <w:r>
        <w:rPr>
          <w:rtl/>
        </w:rPr>
        <w:t xml:space="preserve">من أمر الغير </w:t>
      </w:r>
      <w:r w:rsidR="008855E0">
        <w:rPr>
          <w:rFonts w:hint="cs"/>
          <w:rtl/>
        </w:rPr>
        <w:t>أ</w:t>
      </w:r>
      <w:r w:rsidR="008855E0">
        <w:rPr>
          <w:rtl/>
        </w:rPr>
        <w:t xml:space="preserve">ن </w:t>
      </w:r>
      <w:r>
        <w:rPr>
          <w:rtl/>
        </w:rPr>
        <w:t xml:space="preserve">يشتري له لم يجز له </w:t>
      </w:r>
      <w:r w:rsidR="003763A8">
        <w:rPr>
          <w:rtl/>
        </w:rPr>
        <w:t xml:space="preserve">إنّ </w:t>
      </w:r>
      <w:r>
        <w:rPr>
          <w:rtl/>
        </w:rPr>
        <w:t>يعطيه</w:t>
      </w:r>
      <w:bookmarkEnd w:id="1243"/>
      <w:bookmarkEnd w:id="1244"/>
      <w:bookmarkEnd w:id="1245"/>
      <w:r w:rsidR="00211E62">
        <w:rPr>
          <w:rtl/>
        </w:rPr>
        <w:t xml:space="preserve"> </w:t>
      </w:r>
      <w:bookmarkStart w:id="1248" w:name="_Toc303531791"/>
      <w:bookmarkStart w:id="1249" w:name="_Toc303765471"/>
      <w:bookmarkStart w:id="1250" w:name="_Toc303770661"/>
      <w:r w:rsidR="00211E62">
        <w:rPr>
          <w:rtl/>
        </w:rPr>
        <w:t>م</w:t>
      </w:r>
      <w:r>
        <w:rPr>
          <w:rtl/>
        </w:rPr>
        <w:t>ن عنده و</w:t>
      </w:r>
      <w:r w:rsidR="003763A8">
        <w:rPr>
          <w:rtl/>
        </w:rPr>
        <w:t xml:space="preserve">إنّ </w:t>
      </w:r>
      <w:r w:rsidR="006204AE">
        <w:rPr>
          <w:rtl/>
        </w:rPr>
        <w:t xml:space="preserve">كان </w:t>
      </w:r>
      <w:r>
        <w:rPr>
          <w:rtl/>
        </w:rPr>
        <w:t>ما عنده خيرا</w:t>
      </w:r>
      <w:r w:rsidR="008855E0">
        <w:rPr>
          <w:rFonts w:hint="cs"/>
          <w:rtl/>
        </w:rPr>
        <w:t>ً</w:t>
      </w:r>
      <w:r>
        <w:rPr>
          <w:rtl/>
        </w:rPr>
        <w:t xml:space="preserve"> مما في السوق </w:t>
      </w:r>
      <w:r w:rsidR="00ED520A">
        <w:rPr>
          <w:rtl/>
        </w:rPr>
        <w:t xml:space="preserve">إلّا </w:t>
      </w:r>
      <w:r w:rsidR="008855E0">
        <w:rPr>
          <w:rFonts w:hint="cs"/>
          <w:rtl/>
        </w:rPr>
        <w:t>أ</w:t>
      </w:r>
      <w:r w:rsidR="008855E0">
        <w:rPr>
          <w:rtl/>
        </w:rPr>
        <w:t xml:space="preserve">ن </w:t>
      </w:r>
      <w:r>
        <w:rPr>
          <w:rtl/>
        </w:rPr>
        <w:t>لا</w:t>
      </w:r>
      <w:bookmarkEnd w:id="1248"/>
      <w:bookmarkEnd w:id="1249"/>
      <w:bookmarkEnd w:id="1250"/>
      <w:r w:rsidR="00211E62">
        <w:rPr>
          <w:rtl/>
        </w:rPr>
        <w:t xml:space="preserve"> </w:t>
      </w:r>
      <w:bookmarkStart w:id="1251" w:name="_Toc303531792"/>
      <w:bookmarkStart w:id="1252" w:name="_Toc303765472"/>
      <w:bookmarkStart w:id="1253" w:name="_Toc303770662"/>
      <w:r w:rsidR="00211E62">
        <w:rPr>
          <w:rtl/>
        </w:rPr>
        <w:t>ي</w:t>
      </w:r>
      <w:r>
        <w:rPr>
          <w:rtl/>
        </w:rPr>
        <w:t xml:space="preserve">خاف </w:t>
      </w:r>
      <w:r w:rsidR="003763A8">
        <w:rPr>
          <w:rtl/>
        </w:rPr>
        <w:t xml:space="preserve">إنّ </w:t>
      </w:r>
      <w:r>
        <w:rPr>
          <w:rtl/>
        </w:rPr>
        <w:t>يتهمه</w:t>
      </w:r>
      <w:bookmarkEnd w:id="1246"/>
      <w:bookmarkEnd w:id="1247"/>
      <w:bookmarkEnd w:id="1251"/>
      <w:bookmarkEnd w:id="1252"/>
      <w:bookmarkEnd w:id="1253"/>
    </w:p>
    <w:p w:rsidR="00C90F8A" w:rsidRDefault="00C90F8A" w:rsidP="004F5848">
      <w:pPr>
        <w:pStyle w:val="libNormal"/>
        <w:rPr>
          <w:rtl/>
        </w:rPr>
      </w:pPr>
      <w:r w:rsidRPr="008D3D37">
        <w:rPr>
          <w:rStyle w:val="libNormalChar"/>
          <w:rtl/>
        </w:rPr>
        <w:t xml:space="preserve">[ 22814 ]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وعن </w:t>
      </w:r>
      <w:r w:rsidR="007D12B3">
        <w:rPr>
          <w:rtl/>
        </w:rPr>
        <w:t>محمّد</w:t>
      </w:r>
      <w:r w:rsidR="00343F1C">
        <w:rPr>
          <w:rtl/>
        </w:rPr>
        <w:t xml:space="preserve"> </w:t>
      </w:r>
      <w:r>
        <w:rPr>
          <w:rtl/>
        </w:rPr>
        <w:t>بن إسماعيل</w:t>
      </w:r>
      <w:r w:rsidR="00211E62">
        <w:rPr>
          <w:rtl/>
        </w:rPr>
        <w:t>،</w:t>
      </w:r>
      <w:r>
        <w:rPr>
          <w:rtl/>
        </w:rPr>
        <w:t xml:space="preserve"> عن الفضل بن </w:t>
      </w:r>
      <w:r w:rsidR="00D63D10">
        <w:rPr>
          <w:rtl/>
        </w:rPr>
        <w:t>شاذان جميعاً</w:t>
      </w:r>
      <w:r w:rsidR="00211E62">
        <w:rPr>
          <w:rtl/>
        </w:rPr>
        <w:t>،</w:t>
      </w:r>
      <w:r>
        <w:rPr>
          <w:rtl/>
        </w:rPr>
        <w:t xml:space="preserve"> عن ابن أبي عمير</w:t>
      </w:r>
      <w:r w:rsidR="00211E62">
        <w:rPr>
          <w:rtl/>
        </w:rPr>
        <w:t>،</w:t>
      </w:r>
      <w:r>
        <w:rPr>
          <w:rtl/>
        </w:rPr>
        <w:t xml:space="preserve"> عن هشام بن الحكم</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قال لك الرجل</w:t>
      </w:r>
      <w:r w:rsidR="00211E62">
        <w:rPr>
          <w:rtl/>
        </w:rPr>
        <w:t>:</w:t>
      </w:r>
      <w:r>
        <w:rPr>
          <w:rtl/>
        </w:rPr>
        <w:t xml:space="preserve"> اشتر لي فلا تعطه من عندك</w:t>
      </w:r>
      <w:r w:rsidR="00211E62">
        <w:rPr>
          <w:rtl/>
        </w:rPr>
        <w:t>،</w:t>
      </w:r>
      <w:r>
        <w:rPr>
          <w:rtl/>
        </w:rPr>
        <w:t xml:space="preserve"> و</w:t>
      </w:r>
      <w:r w:rsidR="008855E0">
        <w:rPr>
          <w:rtl/>
        </w:rPr>
        <w:t>إن</w:t>
      </w:r>
      <w:r w:rsidR="003763A8">
        <w:rPr>
          <w:rtl/>
        </w:rPr>
        <w:t xml:space="preserve"> </w:t>
      </w:r>
      <w:r w:rsidR="006204AE">
        <w:rPr>
          <w:rtl/>
        </w:rPr>
        <w:t xml:space="preserve">كان </w:t>
      </w:r>
      <w:r w:rsidR="00584DEF">
        <w:rPr>
          <w:rtl/>
        </w:rPr>
        <w:t xml:space="preserve">الّذي </w:t>
      </w:r>
      <w:r>
        <w:rPr>
          <w:rtl/>
        </w:rPr>
        <w:t>عندك خيرا</w:t>
      </w:r>
      <w:r w:rsidR="008855E0">
        <w:rPr>
          <w:rFonts w:hint="cs"/>
          <w:rtl/>
        </w:rPr>
        <w:t>ً</w:t>
      </w:r>
      <w:r>
        <w:rPr>
          <w:rtl/>
        </w:rPr>
        <w:t xml:space="preserve"> منه. </w:t>
      </w:r>
    </w:p>
    <w:p w:rsidR="00C90F8A" w:rsidRDefault="007D12B3" w:rsidP="000169E8">
      <w:pPr>
        <w:pStyle w:val="libNormal"/>
        <w:rPr>
          <w:rtl/>
        </w:rPr>
      </w:pPr>
      <w:r>
        <w:rPr>
          <w:rtl/>
        </w:rPr>
        <w:t>محمّد</w:t>
      </w:r>
      <w:r w:rsidR="00343F1C">
        <w:rPr>
          <w:rtl/>
        </w:rPr>
        <w:t xml:space="preserve"> </w:t>
      </w:r>
      <w:r w:rsidR="00C90F8A">
        <w:rPr>
          <w:rtl/>
        </w:rPr>
        <w:t xml:space="preserve">بن الحسن بإسناده عن </w:t>
      </w:r>
      <w:r w:rsidR="00584DEF">
        <w:rPr>
          <w:rtl/>
        </w:rPr>
        <w:t xml:space="preserve">عليّ </w:t>
      </w:r>
      <w:r w:rsidR="00C90F8A">
        <w:rPr>
          <w:rtl/>
        </w:rPr>
        <w:t>بن إبراهيم</w:t>
      </w:r>
      <w:r w:rsidR="00211E62">
        <w:rPr>
          <w:rtl/>
        </w:rPr>
        <w:t>،</w:t>
      </w:r>
      <w:r w:rsidR="00C90F8A">
        <w:rPr>
          <w:rtl/>
        </w:rPr>
        <w:t xml:space="preserve"> عن أبيه</w:t>
      </w:r>
      <w:r w:rsidR="00211E62">
        <w:rPr>
          <w:rtl/>
        </w:rPr>
        <w:t>،</w:t>
      </w:r>
      <w:r w:rsidR="00C90F8A">
        <w:rPr>
          <w:rtl/>
        </w:rPr>
        <w:t xml:space="preserve"> عن الفضل ابن شاذان</w:t>
      </w:r>
      <w:r w:rsidR="00211E62">
        <w:rPr>
          <w:rtl/>
        </w:rPr>
        <w:t>،</w:t>
      </w:r>
      <w:r w:rsidR="00C90F8A">
        <w:rPr>
          <w:rtl/>
        </w:rPr>
        <w:t xml:space="preserve"> عن ابن أبي عمير مثله </w:t>
      </w:r>
      <w:r w:rsidR="00C90F8A" w:rsidRPr="00E40572">
        <w:rPr>
          <w:rStyle w:val="libFootnotenumChar"/>
          <w:rtl/>
        </w:rPr>
        <w:t>(</w:t>
      </w:r>
      <w:r w:rsidR="000169E8">
        <w:rPr>
          <w:rStyle w:val="libFootnotenumChar"/>
          <w:rFonts w:hint="cs"/>
          <w:rtl/>
        </w:rPr>
        <w:t>3</w:t>
      </w:r>
      <w:r w:rsidR="00C90F8A" w:rsidRPr="00E40572">
        <w:rPr>
          <w:rStyle w:val="libFootnotenumChar"/>
          <w:rtl/>
        </w:rPr>
        <w:t>)</w:t>
      </w:r>
      <w:r w:rsidR="00C90F8A">
        <w:rPr>
          <w:rtl/>
        </w:rPr>
        <w:t xml:space="preserve">. </w:t>
      </w:r>
    </w:p>
    <w:p w:rsidR="00C90F8A" w:rsidRDefault="00C90F8A" w:rsidP="000169E8">
      <w:pPr>
        <w:pStyle w:val="libNormal"/>
        <w:rPr>
          <w:rtl/>
        </w:rPr>
      </w:pPr>
      <w:r>
        <w:rPr>
          <w:rtl/>
        </w:rPr>
        <w:t>وبإسناده عن الحسين بن سعيد</w:t>
      </w:r>
      <w:r w:rsidR="00211E62">
        <w:rPr>
          <w:rtl/>
        </w:rPr>
        <w:t>،</w:t>
      </w:r>
      <w:r>
        <w:rPr>
          <w:rtl/>
        </w:rPr>
        <w:t xml:space="preserve"> عن داود بن رزين</w:t>
      </w:r>
      <w:r w:rsidR="00211E62">
        <w:rPr>
          <w:rtl/>
        </w:rPr>
        <w:t>،</w:t>
      </w:r>
      <w:r>
        <w:rPr>
          <w:rtl/>
        </w:rPr>
        <w:t xml:space="preserve"> عن هشام بن الحكم مثله </w:t>
      </w:r>
      <w:r w:rsidRPr="00E40572">
        <w:rPr>
          <w:rStyle w:val="libFootnotenumChar"/>
          <w:rtl/>
        </w:rPr>
        <w:t>(</w:t>
      </w:r>
      <w:r w:rsidR="000169E8">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[ 22815 ] </w:t>
      </w:r>
      <w:r>
        <w:rPr>
          <w:rtl/>
        </w:rPr>
        <w:t>2</w:t>
      </w:r>
      <w:r w:rsidR="00211E62">
        <w:rPr>
          <w:rtl/>
        </w:rPr>
        <w:t xml:space="preserve"> - </w:t>
      </w:r>
      <w:r>
        <w:rPr>
          <w:rtl/>
        </w:rPr>
        <w:t>وعنه عن الحسن بن علي</w:t>
      </w:r>
      <w:r w:rsidR="00211E62">
        <w:rPr>
          <w:rtl/>
        </w:rPr>
        <w:t>،</w:t>
      </w:r>
      <w:r>
        <w:rPr>
          <w:rtl/>
        </w:rPr>
        <w:t xml:space="preserve"> عن </w:t>
      </w:r>
      <w:r w:rsidR="00584DEF">
        <w:rPr>
          <w:rtl/>
        </w:rPr>
        <w:t xml:space="preserve">عليّ </w:t>
      </w:r>
      <w:r>
        <w:rPr>
          <w:rtl/>
        </w:rPr>
        <w:t>بن النعم</w:t>
      </w:r>
      <w:r w:rsidR="008855E0">
        <w:rPr>
          <w:rFonts w:hint="cs"/>
          <w:rtl/>
        </w:rPr>
        <w:t>ا</w:t>
      </w:r>
      <w:r w:rsidR="008855E0">
        <w:rPr>
          <w:rtl/>
        </w:rPr>
        <w:t>ن</w:t>
      </w:r>
      <w:r w:rsidR="003763A8">
        <w:rPr>
          <w:rtl/>
        </w:rPr>
        <w:t xml:space="preserve"> </w:t>
      </w:r>
      <w:r>
        <w:rPr>
          <w:rtl/>
        </w:rPr>
        <w:t xml:space="preserve">وأبي المغرا والوليد بن مدرك </w:t>
      </w:r>
      <w:r w:rsidR="00D63D10">
        <w:rPr>
          <w:rtl/>
        </w:rPr>
        <w:t>جميعاً</w:t>
      </w:r>
      <w:r w:rsidR="00211E62">
        <w:rPr>
          <w:rtl/>
        </w:rPr>
        <w:t>،</w:t>
      </w:r>
      <w:r>
        <w:rPr>
          <w:rtl/>
        </w:rPr>
        <w:t xml:space="preserve"> عن إسحاق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الرجل يبعث إلى الرجل يقول له</w:t>
      </w:r>
      <w:r w:rsidR="00211E62">
        <w:rPr>
          <w:rtl/>
        </w:rPr>
        <w:t>:</w:t>
      </w:r>
      <w:r>
        <w:rPr>
          <w:rtl/>
        </w:rPr>
        <w:t xml:space="preserve"> ابتع لي ثوبا</w:t>
      </w:r>
      <w:r w:rsidR="000169E8">
        <w:rPr>
          <w:rFonts w:hint="cs"/>
          <w:rtl/>
        </w:rPr>
        <w:t>ً</w:t>
      </w:r>
      <w:r>
        <w:rPr>
          <w:rtl/>
        </w:rPr>
        <w:t xml:space="preserve"> فيطلب له في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 xml:space="preserve">(1) </w:t>
      </w:r>
      <w:r w:rsidR="00B10EAE">
        <w:rPr>
          <w:rtl/>
        </w:rPr>
        <w:t xml:space="preserve">تقدّم </w:t>
      </w:r>
      <w:r w:rsidRPr="00A818AB">
        <w:rPr>
          <w:rtl/>
        </w:rPr>
        <w:t xml:space="preserve">في الحديث 1 من الباب 2 من هذه </w:t>
      </w:r>
      <w:r w:rsidR="00546DAE">
        <w:rPr>
          <w:rtl/>
        </w:rPr>
        <w:t xml:space="preserve">الأبواب </w:t>
      </w:r>
      <w:r>
        <w:rPr>
          <w:rtl/>
        </w:rPr>
        <w:t>.</w:t>
      </w:r>
      <w:r w:rsidRPr="00A818AB">
        <w:rPr>
          <w:rtl/>
        </w:rPr>
        <w:t xml:space="preserve"> </w:t>
      </w:r>
    </w:p>
    <w:p w:rsidR="00C90F8A" w:rsidRPr="00A818AB" w:rsidRDefault="00C90F8A" w:rsidP="00343F1C">
      <w:pPr>
        <w:pStyle w:val="libFootnote0"/>
        <w:rPr>
          <w:rtl/>
        </w:rPr>
      </w:pPr>
      <w:r w:rsidRPr="00A818AB">
        <w:rPr>
          <w:rtl/>
        </w:rPr>
        <w:t>(2) يأتي في الباب 7</w:t>
      </w:r>
      <w:r w:rsidR="00211E62">
        <w:rPr>
          <w:rtl/>
        </w:rPr>
        <w:t>،</w:t>
      </w:r>
      <w:r w:rsidRPr="00A818AB">
        <w:rPr>
          <w:rtl/>
        </w:rPr>
        <w:t xml:space="preserve"> وفي الحديث 13 من الباب 27 من هذه </w:t>
      </w:r>
      <w:r w:rsidR="00546DAE">
        <w:rPr>
          <w:rtl/>
        </w:rPr>
        <w:t xml:space="preserve">الأبواب </w:t>
      </w:r>
      <w:r>
        <w:rPr>
          <w:rtl/>
        </w:rPr>
        <w:t>.</w:t>
      </w:r>
    </w:p>
    <w:p w:rsidR="00C90F8A" w:rsidRDefault="00C90F8A" w:rsidP="000169E8">
      <w:pPr>
        <w:pStyle w:val="libFootnoteCenterBold"/>
        <w:rPr>
          <w:rtl/>
        </w:rPr>
      </w:pPr>
      <w:r>
        <w:rPr>
          <w:rtl/>
        </w:rPr>
        <w:t xml:space="preserve">الباب 5 </w:t>
      </w:r>
    </w:p>
    <w:p w:rsidR="00C90F8A" w:rsidRDefault="00C90F8A" w:rsidP="000169E8">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151 / 6. </w:t>
      </w:r>
    </w:p>
    <w:p w:rsidR="00C90F8A" w:rsidRPr="00A818AB" w:rsidRDefault="00C90F8A" w:rsidP="000169E8">
      <w:pPr>
        <w:pStyle w:val="libFootnote0"/>
        <w:rPr>
          <w:rtl/>
        </w:rPr>
      </w:pPr>
      <w:r w:rsidRPr="00A818AB">
        <w:rPr>
          <w:rtl/>
        </w:rPr>
        <w:t>(</w:t>
      </w:r>
      <w:r w:rsidR="000169E8">
        <w:rPr>
          <w:rFonts w:hint="cs"/>
          <w:rtl/>
        </w:rPr>
        <w:t>3</w:t>
      </w:r>
      <w:r w:rsidRPr="00A818AB">
        <w:rPr>
          <w:rtl/>
        </w:rPr>
        <w:t>) التهذيب 7</w:t>
      </w:r>
      <w:r w:rsidR="00211E62">
        <w:rPr>
          <w:rtl/>
        </w:rPr>
        <w:t>:</w:t>
      </w:r>
      <w:r w:rsidRPr="00A818AB">
        <w:rPr>
          <w:rtl/>
        </w:rPr>
        <w:t xml:space="preserve"> 6 </w:t>
      </w:r>
      <w:r>
        <w:rPr>
          <w:rtl/>
        </w:rPr>
        <w:t>/</w:t>
      </w:r>
      <w:r w:rsidRPr="00A818AB">
        <w:rPr>
          <w:rtl/>
        </w:rPr>
        <w:t xml:space="preserve"> 19</w:t>
      </w:r>
      <w:r>
        <w:rPr>
          <w:rtl/>
        </w:rPr>
        <w:t>.</w:t>
      </w:r>
      <w:r w:rsidRPr="00A818AB">
        <w:rPr>
          <w:rtl/>
        </w:rPr>
        <w:t xml:space="preserve"> </w:t>
      </w:r>
    </w:p>
    <w:p w:rsidR="00C90F8A" w:rsidRPr="00A818AB" w:rsidRDefault="00C90F8A" w:rsidP="000169E8">
      <w:pPr>
        <w:pStyle w:val="libFootnote0"/>
        <w:rPr>
          <w:rtl/>
        </w:rPr>
      </w:pPr>
      <w:r w:rsidRPr="00A818AB">
        <w:rPr>
          <w:rtl/>
        </w:rPr>
        <w:t>(</w:t>
      </w:r>
      <w:r w:rsidR="000169E8">
        <w:rPr>
          <w:rFonts w:hint="cs"/>
          <w:rtl/>
        </w:rPr>
        <w:t>4</w:t>
      </w:r>
      <w:r w:rsidRPr="00A818AB">
        <w:rPr>
          <w:rtl/>
        </w:rPr>
        <w:t>) التهذيب 6</w:t>
      </w:r>
      <w:r w:rsidR="00211E62">
        <w:rPr>
          <w:rtl/>
        </w:rPr>
        <w:t>:</w:t>
      </w:r>
      <w:r w:rsidRPr="00A818AB">
        <w:rPr>
          <w:rtl/>
        </w:rPr>
        <w:t xml:space="preserve"> 352 </w:t>
      </w:r>
      <w:r>
        <w:rPr>
          <w:rtl/>
        </w:rPr>
        <w:t>/</w:t>
      </w:r>
      <w:r w:rsidRPr="00A818AB">
        <w:rPr>
          <w:rtl/>
        </w:rPr>
        <w:t xml:space="preserve"> 998</w:t>
      </w:r>
      <w:r>
        <w:rPr>
          <w:rtl/>
        </w:rPr>
        <w:t>.</w:t>
      </w:r>
      <w:r w:rsidRPr="00A818AB">
        <w:rPr>
          <w:rtl/>
        </w:rPr>
        <w:t xml:space="preserve"> </w:t>
      </w:r>
    </w:p>
    <w:p w:rsidR="00C90F8A" w:rsidRDefault="00C90F8A" w:rsidP="00343F1C">
      <w:pPr>
        <w:pStyle w:val="libFootnote0"/>
        <w:rPr>
          <w:rtl/>
        </w:rPr>
      </w:pPr>
      <w:r>
        <w:rPr>
          <w:rtl/>
        </w:rPr>
        <w:t>2</w:t>
      </w:r>
      <w:r w:rsidR="00211E62">
        <w:rPr>
          <w:rtl/>
        </w:rPr>
        <w:t xml:space="preserve"> - </w:t>
      </w:r>
      <w:r>
        <w:rPr>
          <w:rtl/>
        </w:rPr>
        <w:t>التهذيب 6</w:t>
      </w:r>
      <w:r w:rsidR="00211E62">
        <w:rPr>
          <w:rtl/>
        </w:rPr>
        <w:t>:</w:t>
      </w:r>
      <w:r>
        <w:rPr>
          <w:rtl/>
        </w:rPr>
        <w:t xml:space="preserve"> 352 / 999.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السوق فيكون عنده مثل ما يجد له في السوق فيعطيه من عنده</w:t>
      </w:r>
      <w:r w:rsidR="00211E62">
        <w:rPr>
          <w:rtl/>
        </w:rPr>
        <w:t>،</w:t>
      </w:r>
      <w:r>
        <w:rPr>
          <w:rtl/>
        </w:rPr>
        <w:t xml:space="preserve"> فقال</w:t>
      </w:r>
      <w:r w:rsidR="00211E62">
        <w:rPr>
          <w:rtl/>
        </w:rPr>
        <w:t>:</w:t>
      </w:r>
      <w:r>
        <w:rPr>
          <w:rtl/>
        </w:rPr>
        <w:t xml:space="preserve"> لا يقربن</w:t>
      </w:r>
      <w:r w:rsidR="00AA1327">
        <w:rPr>
          <w:rFonts w:hint="cs"/>
          <w:rtl/>
        </w:rPr>
        <w:t>ّ</w:t>
      </w:r>
      <w:r>
        <w:rPr>
          <w:rtl/>
        </w:rPr>
        <w:t xml:space="preserve"> هذا ولا يدنس نفسه</w:t>
      </w:r>
      <w:r w:rsidR="00211E62">
        <w:rPr>
          <w:rtl/>
        </w:rPr>
        <w:t>،</w:t>
      </w:r>
      <w:r>
        <w:rPr>
          <w:rtl/>
        </w:rPr>
        <w:t xml:space="preserve"> </w:t>
      </w:r>
      <w:r w:rsidR="003763A8">
        <w:rPr>
          <w:rtl/>
        </w:rPr>
        <w:t xml:space="preserve">إنّ </w:t>
      </w:r>
      <w:r>
        <w:rPr>
          <w:rtl/>
        </w:rPr>
        <w:t>الله عزّوجلّ يقول</w:t>
      </w:r>
      <w:r w:rsidR="00211E62">
        <w:rPr>
          <w:rtl/>
        </w:rPr>
        <w:t>:</w:t>
      </w:r>
      <w:r>
        <w:rPr>
          <w:rtl/>
        </w:rPr>
        <w:t xml:space="preserve"> </w:t>
      </w:r>
      <w:r w:rsidRPr="00AA1327">
        <w:rPr>
          <w:rStyle w:val="libAlaemChar"/>
          <w:rtl/>
        </w:rPr>
        <w:t>(</w:t>
      </w:r>
      <w:r w:rsidRPr="00343F1C">
        <w:rPr>
          <w:rStyle w:val="libNormalChar"/>
          <w:rtl/>
        </w:rPr>
        <w:t xml:space="preserve"> </w:t>
      </w:r>
      <w:r w:rsidRPr="00E40572">
        <w:rPr>
          <w:rStyle w:val="libAieChar"/>
          <w:rtl/>
        </w:rPr>
        <w:t>إ</w:t>
      </w:r>
      <w:r w:rsidR="00AA1327">
        <w:rPr>
          <w:rStyle w:val="libAieChar"/>
          <w:rFonts w:hint="cs"/>
          <w:rtl/>
        </w:rPr>
        <w:t>ِ</w:t>
      </w:r>
      <w:r w:rsidRPr="00E40572">
        <w:rPr>
          <w:rStyle w:val="libAieChar"/>
          <w:rtl/>
        </w:rPr>
        <w:t>ن</w:t>
      </w:r>
      <w:r w:rsidR="00AA1327">
        <w:rPr>
          <w:rStyle w:val="libAieChar"/>
          <w:rFonts w:hint="cs"/>
          <w:rtl/>
        </w:rPr>
        <w:t>َّ</w:t>
      </w:r>
      <w:r w:rsidRPr="00E40572">
        <w:rPr>
          <w:rStyle w:val="libAieChar"/>
          <w:rtl/>
        </w:rPr>
        <w:t>ا ع</w:t>
      </w:r>
      <w:r w:rsidR="00AA1327">
        <w:rPr>
          <w:rStyle w:val="libAieChar"/>
          <w:rFonts w:hint="cs"/>
          <w:rtl/>
        </w:rPr>
        <w:t>َ</w:t>
      </w:r>
      <w:r w:rsidRPr="00E40572">
        <w:rPr>
          <w:rStyle w:val="libAieChar"/>
          <w:rtl/>
        </w:rPr>
        <w:t>ر</w:t>
      </w:r>
      <w:r w:rsidR="00AA1327">
        <w:rPr>
          <w:rStyle w:val="libAieChar"/>
          <w:rFonts w:hint="cs"/>
          <w:rtl/>
        </w:rPr>
        <w:t>َ</w:t>
      </w:r>
      <w:r w:rsidRPr="00E40572">
        <w:rPr>
          <w:rStyle w:val="libAieChar"/>
          <w:rtl/>
        </w:rPr>
        <w:t>ضن</w:t>
      </w:r>
      <w:r w:rsidR="00AA1327">
        <w:rPr>
          <w:rStyle w:val="libAieChar"/>
          <w:rFonts w:hint="cs"/>
          <w:rtl/>
        </w:rPr>
        <w:t>َ</w:t>
      </w:r>
      <w:r w:rsidR="00AA1327">
        <w:rPr>
          <w:rStyle w:val="libAieChar"/>
          <w:rtl/>
        </w:rPr>
        <w:t>ا ال</w:t>
      </w:r>
      <w:r w:rsidR="00AA1327">
        <w:rPr>
          <w:rStyle w:val="libAieChar"/>
          <w:rFonts w:hint="cs"/>
          <w:rtl/>
        </w:rPr>
        <w:t>أ</w:t>
      </w:r>
      <w:r w:rsidRPr="00E40572">
        <w:rPr>
          <w:rStyle w:val="libAieChar"/>
          <w:rtl/>
        </w:rPr>
        <w:t>م</w:t>
      </w:r>
      <w:r w:rsidR="00AA1327">
        <w:rPr>
          <w:rStyle w:val="libAieChar"/>
          <w:rFonts w:hint="cs"/>
          <w:rtl/>
        </w:rPr>
        <w:t>َ</w:t>
      </w:r>
      <w:r w:rsidRPr="00E40572">
        <w:rPr>
          <w:rStyle w:val="libAieChar"/>
          <w:rtl/>
        </w:rPr>
        <w:t>ان</w:t>
      </w:r>
      <w:r w:rsidR="00AA1327">
        <w:rPr>
          <w:rStyle w:val="libAieChar"/>
          <w:rFonts w:hint="cs"/>
          <w:rtl/>
        </w:rPr>
        <w:t>َ</w:t>
      </w:r>
      <w:r w:rsidRPr="00E40572">
        <w:rPr>
          <w:rStyle w:val="libAieChar"/>
          <w:rtl/>
        </w:rPr>
        <w:t>ة</w:t>
      </w:r>
      <w:r w:rsidR="00AA1327">
        <w:rPr>
          <w:rStyle w:val="libAieChar"/>
          <w:rFonts w:hint="cs"/>
          <w:rtl/>
        </w:rPr>
        <w:t>َ</w:t>
      </w:r>
      <w:r w:rsidRPr="00E40572">
        <w:rPr>
          <w:rStyle w:val="libAieChar"/>
          <w:rtl/>
        </w:rPr>
        <w:t xml:space="preserve"> ع</w:t>
      </w:r>
      <w:r w:rsidR="00AA1327">
        <w:rPr>
          <w:rStyle w:val="libAieChar"/>
          <w:rFonts w:hint="cs"/>
          <w:rtl/>
        </w:rPr>
        <w:t>َ</w:t>
      </w:r>
      <w:r w:rsidRPr="00E40572">
        <w:rPr>
          <w:rStyle w:val="libAieChar"/>
          <w:rtl/>
        </w:rPr>
        <w:t>ل</w:t>
      </w:r>
      <w:r w:rsidR="00A46DB3">
        <w:rPr>
          <w:rStyle w:val="libAieChar"/>
          <w:rFonts w:hint="cs"/>
          <w:rtl/>
        </w:rPr>
        <w:t>َ</w:t>
      </w:r>
      <w:r w:rsidRPr="00E40572">
        <w:rPr>
          <w:rStyle w:val="libAieChar"/>
          <w:rtl/>
        </w:rPr>
        <w:t>ى الس</w:t>
      </w:r>
      <w:r w:rsidR="00A46DB3">
        <w:rPr>
          <w:rStyle w:val="libAieChar"/>
          <w:rFonts w:hint="cs"/>
          <w:rtl/>
        </w:rPr>
        <w:t>َّ</w:t>
      </w:r>
      <w:r w:rsidRPr="00E40572">
        <w:rPr>
          <w:rStyle w:val="libAieChar"/>
          <w:rtl/>
        </w:rPr>
        <w:t>م</w:t>
      </w:r>
      <w:r w:rsidR="00A46DB3">
        <w:rPr>
          <w:rStyle w:val="libAieChar"/>
          <w:rFonts w:hint="cs"/>
          <w:rtl/>
        </w:rPr>
        <w:t>َ</w:t>
      </w:r>
      <w:r w:rsidR="00A46DB3">
        <w:rPr>
          <w:rStyle w:val="libAieChar"/>
          <w:rtl/>
        </w:rPr>
        <w:t>وات وال</w:t>
      </w:r>
      <w:r w:rsidR="00A46DB3">
        <w:rPr>
          <w:rStyle w:val="libAieChar"/>
          <w:rFonts w:hint="cs"/>
          <w:rtl/>
        </w:rPr>
        <w:t>أ</w:t>
      </w:r>
      <w:r w:rsidRPr="00E40572">
        <w:rPr>
          <w:rStyle w:val="libAieChar"/>
          <w:rtl/>
        </w:rPr>
        <w:t>ر</w:t>
      </w:r>
      <w:r w:rsidR="00A46DB3">
        <w:rPr>
          <w:rStyle w:val="libAieChar"/>
          <w:rFonts w:hint="cs"/>
          <w:rtl/>
        </w:rPr>
        <w:t>ْ</w:t>
      </w:r>
      <w:r w:rsidRPr="00E40572">
        <w:rPr>
          <w:rStyle w:val="libAieChar"/>
          <w:rtl/>
        </w:rPr>
        <w:t>ض و</w:t>
      </w:r>
      <w:r w:rsidR="00A46DB3">
        <w:rPr>
          <w:rStyle w:val="libAieChar"/>
          <w:rFonts w:hint="cs"/>
          <w:rtl/>
        </w:rPr>
        <w:t>َ</w:t>
      </w:r>
      <w:r w:rsidRPr="00E40572">
        <w:rPr>
          <w:rStyle w:val="libAieChar"/>
          <w:rtl/>
        </w:rPr>
        <w:t>الج</w:t>
      </w:r>
      <w:r w:rsidR="00A46DB3">
        <w:rPr>
          <w:rStyle w:val="libAieChar"/>
          <w:rFonts w:hint="cs"/>
          <w:rtl/>
        </w:rPr>
        <w:t>ِ</w:t>
      </w:r>
      <w:r w:rsidRPr="00E40572">
        <w:rPr>
          <w:rStyle w:val="libAieChar"/>
          <w:rtl/>
        </w:rPr>
        <w:t>ب</w:t>
      </w:r>
      <w:r w:rsidR="00A46DB3">
        <w:rPr>
          <w:rStyle w:val="libAieChar"/>
          <w:rFonts w:hint="cs"/>
          <w:rtl/>
        </w:rPr>
        <w:t>َ</w:t>
      </w:r>
      <w:r w:rsidRPr="00E40572">
        <w:rPr>
          <w:rStyle w:val="libAieChar"/>
          <w:rtl/>
        </w:rPr>
        <w:t>ال</w:t>
      </w:r>
      <w:r w:rsidR="00A46DB3">
        <w:rPr>
          <w:rStyle w:val="libAieChar"/>
          <w:rFonts w:hint="cs"/>
          <w:rtl/>
        </w:rPr>
        <w:t>ِ</w:t>
      </w:r>
      <w:r w:rsidRPr="00E40572">
        <w:rPr>
          <w:rStyle w:val="libAieChar"/>
          <w:rtl/>
        </w:rPr>
        <w:t xml:space="preserve"> ف</w:t>
      </w:r>
      <w:r w:rsidR="00A46DB3">
        <w:rPr>
          <w:rStyle w:val="libAieChar"/>
          <w:rFonts w:hint="cs"/>
          <w:rtl/>
        </w:rPr>
        <w:t>َ</w:t>
      </w:r>
      <w:r w:rsidRPr="00E40572">
        <w:rPr>
          <w:rStyle w:val="libAieChar"/>
          <w:rtl/>
        </w:rPr>
        <w:t>أ</w:t>
      </w:r>
      <w:r w:rsidR="00A46DB3">
        <w:rPr>
          <w:rStyle w:val="libAieChar"/>
          <w:rFonts w:hint="cs"/>
          <w:rtl/>
        </w:rPr>
        <w:t>َ</w:t>
      </w:r>
      <w:r w:rsidRPr="00E40572">
        <w:rPr>
          <w:rStyle w:val="libAieChar"/>
          <w:rtl/>
        </w:rPr>
        <w:t>ب</w:t>
      </w:r>
      <w:r w:rsidR="00A46DB3">
        <w:rPr>
          <w:rStyle w:val="libAieChar"/>
          <w:rFonts w:hint="cs"/>
          <w:rtl/>
        </w:rPr>
        <w:t>َ</w:t>
      </w:r>
      <w:r w:rsidRPr="00E40572">
        <w:rPr>
          <w:rStyle w:val="libAieChar"/>
          <w:rtl/>
        </w:rPr>
        <w:t>ي</w:t>
      </w:r>
      <w:r w:rsidR="00A46DB3">
        <w:rPr>
          <w:rStyle w:val="libAieChar"/>
          <w:rFonts w:hint="cs"/>
          <w:rtl/>
        </w:rPr>
        <w:t>ْ</w:t>
      </w:r>
      <w:r w:rsidRPr="00E40572">
        <w:rPr>
          <w:rStyle w:val="libAieChar"/>
          <w:rtl/>
        </w:rPr>
        <w:t>ن</w:t>
      </w:r>
      <w:r w:rsidR="00A46DB3">
        <w:rPr>
          <w:rStyle w:val="libAieChar"/>
          <w:rFonts w:hint="cs"/>
          <w:rtl/>
        </w:rPr>
        <w:t>َ</w:t>
      </w:r>
      <w:r w:rsidRPr="00E40572">
        <w:rPr>
          <w:rStyle w:val="libAieChar"/>
          <w:rtl/>
        </w:rPr>
        <w:t xml:space="preserve"> </w:t>
      </w:r>
      <w:r w:rsidR="00A46DB3">
        <w:rPr>
          <w:rStyle w:val="libAieChar"/>
          <w:rFonts w:hint="cs"/>
          <w:rtl/>
        </w:rPr>
        <w:t>أَ</w:t>
      </w:r>
      <w:r w:rsidR="003763A8">
        <w:rPr>
          <w:rStyle w:val="libAieChar"/>
          <w:rtl/>
        </w:rPr>
        <w:t>ن</w:t>
      </w:r>
      <w:r w:rsidR="00A46DB3">
        <w:rPr>
          <w:rStyle w:val="libAieChar"/>
          <w:rFonts w:hint="cs"/>
          <w:rtl/>
        </w:rPr>
        <w:t>ْ</w:t>
      </w:r>
      <w:r w:rsidR="003763A8">
        <w:rPr>
          <w:rStyle w:val="libAieChar"/>
          <w:rtl/>
        </w:rPr>
        <w:t xml:space="preserve"> </w:t>
      </w:r>
      <w:r w:rsidRPr="00E40572">
        <w:rPr>
          <w:rStyle w:val="libAieChar"/>
          <w:rtl/>
        </w:rPr>
        <w:t>يح</w:t>
      </w:r>
      <w:r w:rsidR="006E2733">
        <w:rPr>
          <w:rStyle w:val="libAieChar"/>
          <w:rFonts w:hint="cs"/>
          <w:rtl/>
        </w:rPr>
        <w:t>َ</w:t>
      </w:r>
      <w:r w:rsidRPr="00E40572">
        <w:rPr>
          <w:rStyle w:val="libAieChar"/>
          <w:rtl/>
        </w:rPr>
        <w:t>م</w:t>
      </w:r>
      <w:r w:rsidR="006E2733">
        <w:rPr>
          <w:rStyle w:val="libAieChar"/>
          <w:rFonts w:hint="cs"/>
          <w:rtl/>
        </w:rPr>
        <w:t>ِ</w:t>
      </w:r>
      <w:r w:rsidRPr="00E40572">
        <w:rPr>
          <w:rStyle w:val="libAieChar"/>
          <w:rtl/>
        </w:rPr>
        <w:t>لن</w:t>
      </w:r>
      <w:r w:rsidR="006E2733">
        <w:rPr>
          <w:rStyle w:val="libAieChar"/>
          <w:rFonts w:hint="cs"/>
          <w:rtl/>
        </w:rPr>
        <w:t>َ</w:t>
      </w:r>
      <w:r w:rsidRPr="00E40572">
        <w:rPr>
          <w:rStyle w:val="libAieChar"/>
          <w:rtl/>
        </w:rPr>
        <w:t>ه</w:t>
      </w:r>
      <w:r w:rsidR="006E2733">
        <w:rPr>
          <w:rStyle w:val="libAieChar"/>
          <w:rFonts w:hint="cs"/>
          <w:rtl/>
        </w:rPr>
        <w:t>َ</w:t>
      </w:r>
      <w:r w:rsidRPr="00E40572">
        <w:rPr>
          <w:rStyle w:val="libAieChar"/>
          <w:rtl/>
        </w:rPr>
        <w:t>ا و</w:t>
      </w:r>
      <w:r w:rsidR="006E2733">
        <w:rPr>
          <w:rStyle w:val="libAieChar"/>
          <w:rFonts w:hint="cs"/>
          <w:rtl/>
        </w:rPr>
        <w:t>َ</w:t>
      </w:r>
      <w:r w:rsidRPr="00E40572">
        <w:rPr>
          <w:rStyle w:val="libAieChar"/>
          <w:rtl/>
        </w:rPr>
        <w:t>أ</w:t>
      </w:r>
      <w:r w:rsidR="006E2733">
        <w:rPr>
          <w:rStyle w:val="libAieChar"/>
          <w:rFonts w:hint="cs"/>
          <w:rtl/>
        </w:rPr>
        <w:t>َ</w:t>
      </w:r>
      <w:r w:rsidRPr="00E40572">
        <w:rPr>
          <w:rStyle w:val="libAieChar"/>
          <w:rtl/>
        </w:rPr>
        <w:t>شفقن م</w:t>
      </w:r>
      <w:r w:rsidR="006E2733">
        <w:rPr>
          <w:rStyle w:val="libAieChar"/>
          <w:rFonts w:hint="cs"/>
          <w:rtl/>
        </w:rPr>
        <w:t>ِ</w:t>
      </w:r>
      <w:r w:rsidRPr="00E40572">
        <w:rPr>
          <w:rStyle w:val="libAieChar"/>
          <w:rtl/>
        </w:rPr>
        <w:t>ن</w:t>
      </w:r>
      <w:r w:rsidR="006E2733">
        <w:rPr>
          <w:rStyle w:val="libAieChar"/>
          <w:rFonts w:hint="cs"/>
          <w:rtl/>
        </w:rPr>
        <w:t>َ</w:t>
      </w:r>
      <w:r w:rsidRPr="00E40572">
        <w:rPr>
          <w:rStyle w:val="libAieChar"/>
          <w:rtl/>
        </w:rPr>
        <w:t>ها و</w:t>
      </w:r>
      <w:r w:rsidR="006E2733">
        <w:rPr>
          <w:rStyle w:val="libAieChar"/>
          <w:rFonts w:hint="cs"/>
          <w:rtl/>
        </w:rPr>
        <w:t>َ</w:t>
      </w:r>
      <w:r w:rsidRPr="00E40572">
        <w:rPr>
          <w:rStyle w:val="libAieChar"/>
          <w:rtl/>
        </w:rPr>
        <w:t>ح</w:t>
      </w:r>
      <w:r w:rsidR="006E2733">
        <w:rPr>
          <w:rStyle w:val="libAieChar"/>
          <w:rFonts w:hint="cs"/>
          <w:rtl/>
        </w:rPr>
        <w:t>َ</w:t>
      </w:r>
      <w:r w:rsidRPr="00E40572">
        <w:rPr>
          <w:rStyle w:val="libAieChar"/>
          <w:rtl/>
        </w:rPr>
        <w:t>م</w:t>
      </w:r>
      <w:r w:rsidR="006E2733">
        <w:rPr>
          <w:rStyle w:val="libAieChar"/>
          <w:rFonts w:hint="cs"/>
          <w:rtl/>
        </w:rPr>
        <w:t>َ</w:t>
      </w:r>
      <w:r w:rsidRPr="00E40572">
        <w:rPr>
          <w:rStyle w:val="libAieChar"/>
          <w:rtl/>
        </w:rPr>
        <w:t>ل</w:t>
      </w:r>
      <w:r w:rsidR="006E2733">
        <w:rPr>
          <w:rStyle w:val="libAieChar"/>
          <w:rFonts w:hint="cs"/>
          <w:rtl/>
        </w:rPr>
        <w:t>َ</w:t>
      </w:r>
      <w:r w:rsidRPr="00E40572">
        <w:rPr>
          <w:rStyle w:val="libAieChar"/>
          <w:rtl/>
        </w:rPr>
        <w:t>ه</w:t>
      </w:r>
      <w:r w:rsidR="006E2733">
        <w:rPr>
          <w:rStyle w:val="libAieChar"/>
          <w:rFonts w:hint="cs"/>
          <w:rtl/>
        </w:rPr>
        <w:t>َ</w:t>
      </w:r>
      <w:r w:rsidRPr="00E40572">
        <w:rPr>
          <w:rStyle w:val="libAieChar"/>
          <w:rtl/>
        </w:rPr>
        <w:t>ا ال</w:t>
      </w:r>
      <w:r w:rsidR="00795F6D">
        <w:rPr>
          <w:rStyle w:val="libAieChar"/>
          <w:rtl/>
        </w:rPr>
        <w:t>إ</w:t>
      </w:r>
      <w:r w:rsidR="006E2733">
        <w:rPr>
          <w:rStyle w:val="libAieChar"/>
          <w:rFonts w:hint="cs"/>
          <w:rtl/>
        </w:rPr>
        <w:t>ِ</w:t>
      </w:r>
      <w:r w:rsidR="00795F6D">
        <w:rPr>
          <w:rStyle w:val="libAieChar"/>
          <w:rtl/>
        </w:rPr>
        <w:t>نسان</w:t>
      </w:r>
      <w:r w:rsidR="00926B45">
        <w:rPr>
          <w:rStyle w:val="libAieChar"/>
          <w:rFonts w:hint="cs"/>
          <w:rtl/>
        </w:rPr>
        <w:t>ُ</w:t>
      </w:r>
      <w:r w:rsidR="00795F6D">
        <w:rPr>
          <w:rStyle w:val="libAieChar"/>
          <w:rtl/>
        </w:rPr>
        <w:t xml:space="preserve"> </w:t>
      </w:r>
      <w:r w:rsidRPr="00E40572">
        <w:rPr>
          <w:rStyle w:val="libAieChar"/>
          <w:rtl/>
        </w:rPr>
        <w:t>إ</w:t>
      </w:r>
      <w:r w:rsidR="00926B45">
        <w:rPr>
          <w:rStyle w:val="libAieChar"/>
          <w:rFonts w:hint="cs"/>
          <w:rtl/>
        </w:rPr>
        <w:t>ِ</w:t>
      </w:r>
      <w:r w:rsidRPr="00E40572">
        <w:rPr>
          <w:rStyle w:val="libAieChar"/>
          <w:rtl/>
        </w:rPr>
        <w:t>ن</w:t>
      </w:r>
      <w:r w:rsidR="00926B45">
        <w:rPr>
          <w:rStyle w:val="libAieChar"/>
          <w:rFonts w:hint="cs"/>
          <w:rtl/>
        </w:rPr>
        <w:t>ّ</w:t>
      </w:r>
      <w:r w:rsidRPr="00E40572">
        <w:rPr>
          <w:rStyle w:val="libAieChar"/>
          <w:rtl/>
        </w:rPr>
        <w:t>ه</w:t>
      </w:r>
      <w:r w:rsidR="00926B45">
        <w:rPr>
          <w:rStyle w:val="libAieChar"/>
          <w:rFonts w:hint="cs"/>
          <w:rtl/>
        </w:rPr>
        <w:t>ُ</w:t>
      </w:r>
      <w:r w:rsidRPr="00E40572">
        <w:rPr>
          <w:rStyle w:val="libAieChar"/>
          <w:rtl/>
        </w:rPr>
        <w:t xml:space="preserve"> </w:t>
      </w:r>
      <w:r w:rsidR="006204AE">
        <w:rPr>
          <w:rStyle w:val="libAieChar"/>
          <w:rtl/>
        </w:rPr>
        <w:t>ك</w:t>
      </w:r>
      <w:r w:rsidR="00926B45">
        <w:rPr>
          <w:rStyle w:val="libAieChar"/>
          <w:rFonts w:hint="cs"/>
          <w:rtl/>
        </w:rPr>
        <w:t>َ</w:t>
      </w:r>
      <w:r w:rsidR="006204AE">
        <w:rPr>
          <w:rStyle w:val="libAieChar"/>
          <w:rtl/>
        </w:rPr>
        <w:t>ان</w:t>
      </w:r>
      <w:r w:rsidR="00926B45">
        <w:rPr>
          <w:rStyle w:val="libAieChar"/>
          <w:rFonts w:hint="cs"/>
          <w:rtl/>
        </w:rPr>
        <w:t>َ</w:t>
      </w:r>
      <w:r w:rsidR="006204AE">
        <w:rPr>
          <w:rStyle w:val="libAieChar"/>
          <w:rtl/>
        </w:rPr>
        <w:t xml:space="preserve"> </w:t>
      </w:r>
      <w:r w:rsidRPr="00E40572">
        <w:rPr>
          <w:rStyle w:val="libAieChar"/>
          <w:rtl/>
        </w:rPr>
        <w:t>ظ</w:t>
      </w:r>
      <w:r w:rsidR="00926B45">
        <w:rPr>
          <w:rStyle w:val="libAieChar"/>
          <w:rFonts w:hint="cs"/>
          <w:rtl/>
        </w:rPr>
        <w:t>َ</w:t>
      </w:r>
      <w:r w:rsidRPr="00E40572">
        <w:rPr>
          <w:rStyle w:val="libAieChar"/>
          <w:rtl/>
        </w:rPr>
        <w:t>ل</w:t>
      </w:r>
      <w:r w:rsidR="00926B45">
        <w:rPr>
          <w:rStyle w:val="libAieChar"/>
          <w:rFonts w:hint="cs"/>
          <w:rtl/>
        </w:rPr>
        <w:t>ُ</w:t>
      </w:r>
      <w:r w:rsidRPr="00E40572">
        <w:rPr>
          <w:rStyle w:val="libAieChar"/>
          <w:rtl/>
        </w:rPr>
        <w:t>وما</w:t>
      </w:r>
      <w:r w:rsidR="00926B45">
        <w:rPr>
          <w:rStyle w:val="libAieChar"/>
          <w:rFonts w:hint="cs"/>
          <w:rtl/>
        </w:rPr>
        <w:t>ً</w:t>
      </w:r>
      <w:r w:rsidRPr="00E40572">
        <w:rPr>
          <w:rStyle w:val="libAieChar"/>
          <w:rtl/>
        </w:rPr>
        <w:t xml:space="preserve"> ج</w:t>
      </w:r>
      <w:r w:rsidR="00926B45">
        <w:rPr>
          <w:rStyle w:val="libAieChar"/>
          <w:rFonts w:hint="cs"/>
          <w:rtl/>
        </w:rPr>
        <w:t>َ</w:t>
      </w:r>
      <w:r w:rsidRPr="00E40572">
        <w:rPr>
          <w:rStyle w:val="libAieChar"/>
          <w:rtl/>
        </w:rPr>
        <w:t>ه</w:t>
      </w:r>
      <w:r w:rsidR="00926B45">
        <w:rPr>
          <w:rStyle w:val="libAieChar"/>
          <w:rFonts w:hint="cs"/>
          <w:rtl/>
        </w:rPr>
        <w:t>ُ</w:t>
      </w:r>
      <w:r w:rsidRPr="00E40572">
        <w:rPr>
          <w:rStyle w:val="libAieChar"/>
          <w:rtl/>
        </w:rPr>
        <w:t>ولا</w:t>
      </w:r>
      <w:r w:rsidR="00926B45">
        <w:rPr>
          <w:rStyle w:val="libAieChar"/>
          <w:rFonts w:hint="cs"/>
          <w:rtl/>
        </w:rPr>
        <w:t>ً</w:t>
      </w:r>
      <w:r w:rsidRPr="00343F1C">
        <w:rPr>
          <w:rStyle w:val="libNormalChar"/>
          <w:rtl/>
        </w:rPr>
        <w:t xml:space="preserve"> </w:t>
      </w:r>
      <w:r w:rsidRPr="00AA1327">
        <w:rPr>
          <w:rStyle w:val="libAlaemChar"/>
          <w:rtl/>
        </w:rPr>
        <w:t>)</w:t>
      </w:r>
      <w:r w:rsidRPr="00343F1C">
        <w:rPr>
          <w:rStyle w:val="libNormalChar"/>
          <w:rtl/>
        </w:rPr>
        <w:t xml:space="preserve"> </w:t>
      </w:r>
      <w:r w:rsidRPr="00E40572">
        <w:rPr>
          <w:rStyle w:val="libFootnotenumChar"/>
          <w:rtl/>
        </w:rPr>
        <w:t>(1)</w:t>
      </w:r>
      <w:r>
        <w:rPr>
          <w:rtl/>
        </w:rPr>
        <w:t xml:space="preserve"> و</w:t>
      </w:r>
      <w:r w:rsidR="00EF4B02">
        <w:rPr>
          <w:rtl/>
        </w:rPr>
        <w:t>إن</w:t>
      </w:r>
      <w:r w:rsidR="003763A8">
        <w:rPr>
          <w:rtl/>
        </w:rPr>
        <w:t xml:space="preserve"> </w:t>
      </w:r>
      <w:r w:rsidR="006204AE">
        <w:rPr>
          <w:rtl/>
        </w:rPr>
        <w:t xml:space="preserve">كان </w:t>
      </w:r>
      <w:r>
        <w:rPr>
          <w:rtl/>
        </w:rPr>
        <w:t>عنده خير مم</w:t>
      </w:r>
      <w:r w:rsidR="00EF4B02">
        <w:rPr>
          <w:rFonts w:hint="cs"/>
          <w:rtl/>
        </w:rPr>
        <w:t>ّ</w:t>
      </w:r>
      <w:r>
        <w:rPr>
          <w:rtl/>
        </w:rPr>
        <w:t xml:space="preserve">ا يجد له في السوق فلا يعطيه من عنده. </w:t>
      </w:r>
    </w:p>
    <w:p w:rsidR="00C90F8A" w:rsidRDefault="00C90F8A" w:rsidP="004F5848">
      <w:pPr>
        <w:pStyle w:val="libNormal"/>
        <w:rPr>
          <w:rtl/>
        </w:rPr>
      </w:pPr>
      <w:r w:rsidRPr="008D3D37">
        <w:rPr>
          <w:rStyle w:val="libNormalChar"/>
          <w:rtl/>
        </w:rPr>
        <w:t xml:space="preserve">[ 22816 ] </w:t>
      </w:r>
      <w:r>
        <w:rPr>
          <w:rtl/>
        </w:rPr>
        <w:t>3</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زكريا بن </w:t>
      </w:r>
      <w:r w:rsidR="007D12B3">
        <w:rPr>
          <w:rtl/>
        </w:rPr>
        <w:t>محمّد</w:t>
      </w:r>
      <w:r w:rsidR="00211E62">
        <w:rPr>
          <w:rtl/>
        </w:rPr>
        <w:t>،</w:t>
      </w:r>
      <w:r>
        <w:rPr>
          <w:rtl/>
        </w:rPr>
        <w:t xml:space="preserve"> عن إسحاق بن عم</w:t>
      </w:r>
      <w:r w:rsidR="008527C8">
        <w:rPr>
          <w:rFonts w:hint="cs"/>
          <w:rtl/>
        </w:rPr>
        <w:t>ّ</w:t>
      </w:r>
      <w:r>
        <w:rPr>
          <w:rtl/>
        </w:rPr>
        <w:t>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يجيء الرجل بدينار يريد مني دراهم فأعطيه أرخص مما أبيع</w:t>
      </w:r>
      <w:r w:rsidR="00211E62">
        <w:rPr>
          <w:rtl/>
        </w:rPr>
        <w:t>،</w:t>
      </w:r>
      <w:r>
        <w:rPr>
          <w:rtl/>
        </w:rPr>
        <w:t xml:space="preserve"> فقال</w:t>
      </w:r>
      <w:r w:rsidR="00211E62">
        <w:rPr>
          <w:rtl/>
        </w:rPr>
        <w:t>:</w:t>
      </w:r>
      <w:r>
        <w:rPr>
          <w:rtl/>
        </w:rPr>
        <w:t xml:space="preserve"> أعطه أرخص مم</w:t>
      </w:r>
      <w:r w:rsidR="008527C8">
        <w:rPr>
          <w:rFonts w:hint="cs"/>
          <w:rtl/>
        </w:rPr>
        <w:t>ّ</w:t>
      </w:r>
      <w:r>
        <w:rPr>
          <w:rtl/>
        </w:rPr>
        <w:t xml:space="preserve">ا تجد له. </w:t>
      </w:r>
    </w:p>
    <w:p w:rsidR="00C90F8A" w:rsidRDefault="00C90F8A" w:rsidP="008527C8">
      <w:pPr>
        <w:pStyle w:val="libNormal"/>
        <w:rPr>
          <w:rtl/>
        </w:rPr>
      </w:pPr>
      <w:r>
        <w:rPr>
          <w:rtl/>
        </w:rPr>
        <w:t>أقول</w:t>
      </w:r>
      <w:r w:rsidR="00211E62">
        <w:rPr>
          <w:rtl/>
        </w:rPr>
        <w:t>:</w:t>
      </w:r>
      <w:r>
        <w:rPr>
          <w:rtl/>
        </w:rPr>
        <w:t xml:space="preserve"> هذا محمول على إعلامه أو عدم التهمة لما يأتي </w:t>
      </w:r>
      <w:r w:rsidRPr="00E40572">
        <w:rPr>
          <w:rStyle w:val="libFootnotenumChar"/>
          <w:rtl/>
        </w:rPr>
        <w:t>(</w:t>
      </w:r>
      <w:r w:rsidR="008527C8">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[ 22817 ]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361843">
        <w:rPr>
          <w:rtl/>
        </w:rPr>
        <w:t xml:space="preserve">عثمان </w:t>
      </w:r>
      <w:r>
        <w:rPr>
          <w:rtl/>
        </w:rPr>
        <w:t>بن عيسى</w:t>
      </w:r>
      <w:r w:rsidR="00211E62">
        <w:rPr>
          <w:rtl/>
        </w:rPr>
        <w:t>،</w:t>
      </w:r>
      <w:r>
        <w:rPr>
          <w:rtl/>
        </w:rPr>
        <w:t xml:space="preserve"> عن ميسر قال قلت له</w:t>
      </w:r>
      <w:r w:rsidR="00211E62">
        <w:rPr>
          <w:rtl/>
        </w:rPr>
        <w:t>:</w:t>
      </w:r>
      <w:r>
        <w:rPr>
          <w:rtl/>
        </w:rPr>
        <w:t xml:space="preserve"> يجيئنى الرجل فيقول</w:t>
      </w:r>
      <w:r w:rsidR="00211E62">
        <w:rPr>
          <w:rtl/>
        </w:rPr>
        <w:t>:</w:t>
      </w:r>
      <w:r>
        <w:rPr>
          <w:rtl/>
        </w:rPr>
        <w:t xml:space="preserve"> تشتري لي ويكون ما عندي خيرا من متاع السوق قال</w:t>
      </w:r>
      <w:r w:rsidR="00211E62">
        <w:rPr>
          <w:rtl/>
        </w:rPr>
        <w:t>:</w:t>
      </w:r>
      <w:r>
        <w:rPr>
          <w:rtl/>
        </w:rPr>
        <w:t xml:space="preserve"> </w:t>
      </w:r>
      <w:r w:rsidR="003763A8">
        <w:rPr>
          <w:rtl/>
        </w:rPr>
        <w:t xml:space="preserve">إنّ </w:t>
      </w:r>
      <w:r>
        <w:rPr>
          <w:rtl/>
        </w:rPr>
        <w:t xml:space="preserve">امنت </w:t>
      </w:r>
      <w:r w:rsidR="003763A8">
        <w:rPr>
          <w:rtl/>
        </w:rPr>
        <w:t xml:space="preserve">إنّ </w:t>
      </w:r>
      <w:r>
        <w:rPr>
          <w:rtl/>
        </w:rPr>
        <w:t>لا يتهمك فأعطه من عندك</w:t>
      </w:r>
      <w:r w:rsidR="00211E62">
        <w:rPr>
          <w:rtl/>
        </w:rPr>
        <w:t>،</w:t>
      </w:r>
      <w:r>
        <w:rPr>
          <w:rtl/>
        </w:rPr>
        <w:t xml:space="preserve"> و</w:t>
      </w:r>
      <w:r w:rsidR="003763A8">
        <w:rPr>
          <w:rtl/>
        </w:rPr>
        <w:t xml:space="preserve">إنّ </w:t>
      </w:r>
      <w:r>
        <w:rPr>
          <w:rtl/>
        </w:rPr>
        <w:t xml:space="preserve">خفت </w:t>
      </w:r>
      <w:r w:rsidR="003763A8">
        <w:rPr>
          <w:rtl/>
        </w:rPr>
        <w:t xml:space="preserve">إنّ </w:t>
      </w:r>
      <w:r>
        <w:rPr>
          <w:rtl/>
        </w:rPr>
        <w:t xml:space="preserve">يتهمك فاشتر له من السوق. </w:t>
      </w:r>
    </w:p>
    <w:p w:rsidR="00C90F8A" w:rsidRDefault="00C90F8A" w:rsidP="008527C8">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في احكام العقود </w:t>
      </w:r>
      <w:r w:rsidRPr="00E40572">
        <w:rPr>
          <w:rStyle w:val="libFootnotenumChar"/>
          <w:rtl/>
        </w:rPr>
        <w:t>(</w:t>
      </w:r>
      <w:r w:rsidR="008527C8">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(1) الأحزاب 33</w:t>
      </w:r>
      <w:r w:rsidR="00211E62">
        <w:rPr>
          <w:rtl/>
        </w:rPr>
        <w:t>:</w:t>
      </w:r>
      <w:r w:rsidRPr="00A818AB">
        <w:rPr>
          <w:rtl/>
        </w:rPr>
        <w:t xml:space="preserve"> 72</w:t>
      </w:r>
      <w:r>
        <w:rPr>
          <w:rtl/>
        </w:rPr>
        <w:t>.</w:t>
      </w:r>
      <w:r w:rsidRPr="00A818AB">
        <w:rPr>
          <w:rtl/>
        </w:rPr>
        <w:t xml:space="preserve"> </w:t>
      </w:r>
    </w:p>
    <w:p w:rsidR="00C90F8A" w:rsidRDefault="00C90F8A" w:rsidP="00343F1C">
      <w:pPr>
        <w:pStyle w:val="libFootnote0"/>
        <w:rPr>
          <w:rtl/>
        </w:rPr>
      </w:pPr>
      <w:r>
        <w:rPr>
          <w:rtl/>
        </w:rPr>
        <w:t>3</w:t>
      </w:r>
      <w:r w:rsidR="00211E62">
        <w:rPr>
          <w:rtl/>
        </w:rPr>
        <w:t xml:space="preserve"> - </w:t>
      </w:r>
      <w:r>
        <w:rPr>
          <w:rtl/>
        </w:rPr>
        <w:t>التهذيب 7</w:t>
      </w:r>
      <w:r w:rsidR="00211E62">
        <w:rPr>
          <w:rtl/>
        </w:rPr>
        <w:t>:</w:t>
      </w:r>
      <w:r>
        <w:rPr>
          <w:rtl/>
        </w:rPr>
        <w:t xml:space="preserve"> 114 / 496</w:t>
      </w:r>
      <w:r w:rsidR="00211E62">
        <w:rPr>
          <w:rtl/>
        </w:rPr>
        <w:t>،</w:t>
      </w:r>
      <w:r>
        <w:rPr>
          <w:rtl/>
        </w:rPr>
        <w:t xml:space="preserve"> وأورده في الحديث 1 من الباب 29 من أبواب الصرف. </w:t>
      </w:r>
    </w:p>
    <w:p w:rsidR="00C90F8A" w:rsidRPr="00A818AB" w:rsidRDefault="00C90F8A" w:rsidP="008527C8">
      <w:pPr>
        <w:pStyle w:val="libFootnote0"/>
        <w:rPr>
          <w:rtl/>
        </w:rPr>
      </w:pPr>
      <w:r w:rsidRPr="00A818AB">
        <w:rPr>
          <w:rtl/>
        </w:rPr>
        <w:t>(</w:t>
      </w:r>
      <w:r w:rsidR="008527C8">
        <w:rPr>
          <w:rFonts w:hint="cs"/>
          <w:rtl/>
        </w:rPr>
        <w:t>2</w:t>
      </w:r>
      <w:r w:rsidRPr="00A818AB">
        <w:rPr>
          <w:rtl/>
        </w:rPr>
        <w:t>) يأتي في الحديث 4 من هذا الباب</w:t>
      </w:r>
      <w:r>
        <w:rPr>
          <w:rtl/>
        </w:rPr>
        <w:t>.</w:t>
      </w:r>
      <w:r w:rsidRPr="00A818AB">
        <w:rPr>
          <w:rtl/>
        </w:rPr>
        <w:t xml:space="preserve">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121 / 521. </w:t>
      </w:r>
    </w:p>
    <w:p w:rsidR="00C90F8A" w:rsidRPr="00A818AB" w:rsidRDefault="00C90F8A" w:rsidP="008527C8">
      <w:pPr>
        <w:pStyle w:val="libFootnote0"/>
        <w:rPr>
          <w:rtl/>
        </w:rPr>
      </w:pPr>
      <w:r w:rsidRPr="00A818AB">
        <w:rPr>
          <w:rtl/>
        </w:rPr>
        <w:t>(</w:t>
      </w:r>
      <w:r w:rsidR="008527C8">
        <w:rPr>
          <w:rFonts w:hint="cs"/>
          <w:rtl/>
        </w:rPr>
        <w:t>3</w:t>
      </w:r>
      <w:r w:rsidRPr="00A818AB">
        <w:rPr>
          <w:rtl/>
        </w:rPr>
        <w:t>) يأتي في الباب 33 من أبواب أحكام العقود</w:t>
      </w:r>
      <w:r>
        <w:rPr>
          <w:rtl/>
        </w:rPr>
        <w:t>.</w:t>
      </w:r>
      <w:r w:rsidRPr="00A818AB">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254" w:name="_Toc303531793"/>
      <w:bookmarkStart w:id="1255" w:name="_Toc303765473"/>
      <w:bookmarkStart w:id="1256" w:name="_Toc303770663"/>
      <w:bookmarkStart w:id="1257" w:name="_Toc378022440"/>
      <w:bookmarkStart w:id="1258" w:name="_Toc253506815"/>
      <w:r>
        <w:rPr>
          <w:rtl/>
        </w:rPr>
        <w:lastRenderedPageBreak/>
        <w:t>6</w:t>
      </w:r>
      <w:r w:rsidR="00211E62">
        <w:rPr>
          <w:rtl/>
        </w:rPr>
        <w:t xml:space="preserve"> - </w:t>
      </w:r>
      <w:r>
        <w:rPr>
          <w:rtl/>
        </w:rPr>
        <w:t xml:space="preserve">باب </w:t>
      </w:r>
      <w:r w:rsidR="008527C8">
        <w:rPr>
          <w:rFonts w:hint="cs"/>
          <w:rtl/>
        </w:rPr>
        <w:t>أ</w:t>
      </w:r>
      <w:r w:rsidR="008527C8">
        <w:rPr>
          <w:rtl/>
        </w:rPr>
        <w:t>ن</w:t>
      </w:r>
      <w:r w:rsidR="003763A8">
        <w:rPr>
          <w:rtl/>
        </w:rPr>
        <w:t xml:space="preserve"> </w:t>
      </w:r>
      <w:r>
        <w:rPr>
          <w:rtl/>
        </w:rPr>
        <w:t xml:space="preserve">من أمر الغير </w:t>
      </w:r>
      <w:r w:rsidR="003763A8">
        <w:rPr>
          <w:rtl/>
        </w:rPr>
        <w:t xml:space="preserve">إنّ </w:t>
      </w:r>
      <w:r>
        <w:rPr>
          <w:rtl/>
        </w:rPr>
        <w:t xml:space="preserve">يبيع له لم يجز له </w:t>
      </w:r>
      <w:bookmarkEnd w:id="1254"/>
      <w:bookmarkEnd w:id="1255"/>
      <w:bookmarkEnd w:id="1256"/>
      <w:r w:rsidR="003763A8">
        <w:rPr>
          <w:rtl/>
        </w:rPr>
        <w:t xml:space="preserve">إنّ </w:t>
      </w:r>
      <w:bookmarkStart w:id="1259" w:name="_Toc303531794"/>
      <w:bookmarkStart w:id="1260" w:name="_Toc303765474"/>
      <w:bookmarkStart w:id="1261" w:name="_Toc303770664"/>
      <w:r w:rsidR="00211E62">
        <w:rPr>
          <w:rtl/>
        </w:rPr>
        <w:t>ي</w:t>
      </w:r>
      <w:r>
        <w:rPr>
          <w:rtl/>
        </w:rPr>
        <w:t>شتري لنفسه</w:t>
      </w:r>
      <w:bookmarkEnd w:id="1257"/>
      <w:bookmarkEnd w:id="1258"/>
      <w:bookmarkEnd w:id="1259"/>
      <w:bookmarkEnd w:id="1260"/>
      <w:bookmarkEnd w:id="1261"/>
    </w:p>
    <w:p w:rsidR="00C90F8A" w:rsidRDefault="00C90F8A" w:rsidP="004F5848">
      <w:pPr>
        <w:pStyle w:val="libNormal"/>
        <w:rPr>
          <w:rtl/>
        </w:rPr>
      </w:pPr>
      <w:r w:rsidRPr="008D3D37">
        <w:rPr>
          <w:rStyle w:val="libNormalChar"/>
          <w:rtl/>
        </w:rPr>
        <w:t xml:space="preserve">[ 22818 ] </w:t>
      </w:r>
      <w:r>
        <w:rPr>
          <w:rtl/>
        </w:rPr>
        <w:t>1</w:t>
      </w:r>
      <w:r w:rsidR="00211E62">
        <w:rPr>
          <w:rtl/>
        </w:rPr>
        <w:t xml:space="preserve"> - </w:t>
      </w:r>
      <w:r w:rsidR="007D12B3">
        <w:rPr>
          <w:rtl/>
        </w:rPr>
        <w:t>محمّد</w:t>
      </w:r>
      <w:r w:rsidR="00343F1C">
        <w:rPr>
          <w:rtl/>
        </w:rPr>
        <w:t xml:space="preserve"> </w:t>
      </w:r>
      <w:r>
        <w:rPr>
          <w:rtl/>
        </w:rPr>
        <w:t xml:space="preserve">بن الحسن بإسناده عن أحمد بن </w:t>
      </w:r>
      <w:r w:rsidR="007D12B3">
        <w:rPr>
          <w:rtl/>
        </w:rPr>
        <w:t>محمّد</w:t>
      </w:r>
      <w:r w:rsidR="00343F1C">
        <w:rPr>
          <w:rtl/>
        </w:rPr>
        <w:t xml:space="preserve"> </w:t>
      </w:r>
      <w:r>
        <w:rPr>
          <w:rtl/>
        </w:rPr>
        <w:t>بن عيسى</w:t>
      </w:r>
      <w:r w:rsidR="00211E62">
        <w:rPr>
          <w:rtl/>
        </w:rPr>
        <w:t>،</w:t>
      </w:r>
      <w:r>
        <w:rPr>
          <w:rtl/>
        </w:rPr>
        <w:t xml:space="preserve"> عن عباس بن عامر</w:t>
      </w:r>
      <w:r w:rsidR="00211E62">
        <w:rPr>
          <w:rtl/>
        </w:rPr>
        <w:t>،</w:t>
      </w:r>
      <w:r>
        <w:rPr>
          <w:rtl/>
        </w:rPr>
        <w:t xml:space="preserve"> عن </w:t>
      </w:r>
      <w:r w:rsidR="00584DEF">
        <w:rPr>
          <w:rtl/>
        </w:rPr>
        <w:t xml:space="preserve">عليّ </w:t>
      </w:r>
      <w:r>
        <w:rPr>
          <w:rtl/>
        </w:rPr>
        <w:t>بن معمر</w:t>
      </w:r>
      <w:r w:rsidR="00211E62">
        <w:rPr>
          <w:rtl/>
        </w:rPr>
        <w:t>،</w:t>
      </w:r>
      <w:r>
        <w:rPr>
          <w:rtl/>
        </w:rPr>
        <w:t xml:space="preserve"> عن خالد القلانسي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الرجل يجيئني بالثوب فأعرضه </w:t>
      </w:r>
      <w:r w:rsidR="00440722">
        <w:rPr>
          <w:rtl/>
        </w:rPr>
        <w:t xml:space="preserve">فإذا </w:t>
      </w:r>
      <w:r>
        <w:rPr>
          <w:rtl/>
        </w:rPr>
        <w:t>أ</w:t>
      </w:r>
      <w:r w:rsidR="008D42C7">
        <w:rPr>
          <w:rFonts w:hint="cs"/>
          <w:rtl/>
        </w:rPr>
        <w:t>ُ</w:t>
      </w:r>
      <w:r>
        <w:rPr>
          <w:rtl/>
        </w:rPr>
        <w:t>عطيت به الشيء زدت فيه وأخذته</w:t>
      </w:r>
      <w:r w:rsidR="00211E62">
        <w:rPr>
          <w:rtl/>
        </w:rPr>
        <w:t>،</w:t>
      </w:r>
      <w:r>
        <w:rPr>
          <w:rtl/>
        </w:rPr>
        <w:t xml:space="preserve"> قال</w:t>
      </w:r>
      <w:r w:rsidR="00211E62">
        <w:rPr>
          <w:rtl/>
        </w:rPr>
        <w:t>:</w:t>
      </w:r>
      <w:r>
        <w:rPr>
          <w:rtl/>
        </w:rPr>
        <w:t xml:space="preserve"> لا تزده</w:t>
      </w:r>
      <w:r w:rsidR="00211E62">
        <w:rPr>
          <w:rtl/>
        </w:rPr>
        <w:t>،</w:t>
      </w:r>
      <w:r>
        <w:rPr>
          <w:rtl/>
        </w:rPr>
        <w:t xml:space="preserve"> قلت</w:t>
      </w:r>
      <w:r w:rsidR="00211E62">
        <w:rPr>
          <w:rtl/>
        </w:rPr>
        <w:t>:</w:t>
      </w:r>
      <w:r>
        <w:rPr>
          <w:rtl/>
        </w:rPr>
        <w:t xml:space="preserve"> ولم ذاك؟ قال أليس أنت </w:t>
      </w:r>
      <w:r w:rsidR="004352C0">
        <w:rPr>
          <w:rtl/>
        </w:rPr>
        <w:t xml:space="preserve">إذا </w:t>
      </w:r>
      <w:r>
        <w:rPr>
          <w:rtl/>
        </w:rPr>
        <w:t xml:space="preserve">عرضته احببت </w:t>
      </w:r>
      <w:r w:rsidR="003763A8">
        <w:rPr>
          <w:rtl/>
        </w:rPr>
        <w:t xml:space="preserve">إنّ </w:t>
      </w:r>
      <w:r>
        <w:rPr>
          <w:rtl/>
        </w:rPr>
        <w:t>تعطي به أوكس من ثمنه؟ قلت</w:t>
      </w:r>
      <w:r w:rsidR="00211E62">
        <w:rPr>
          <w:rtl/>
        </w:rPr>
        <w:t>:</w:t>
      </w:r>
      <w:r>
        <w:rPr>
          <w:rtl/>
        </w:rPr>
        <w:t xml:space="preserve"> نعم</w:t>
      </w:r>
      <w:r w:rsidR="00211E62">
        <w:rPr>
          <w:rtl/>
        </w:rPr>
        <w:t>،</w:t>
      </w:r>
      <w:r>
        <w:rPr>
          <w:rtl/>
        </w:rPr>
        <w:t xml:space="preserve"> قال</w:t>
      </w:r>
      <w:r w:rsidR="00211E62">
        <w:rPr>
          <w:rtl/>
        </w:rPr>
        <w:t>:</w:t>
      </w:r>
      <w:r>
        <w:rPr>
          <w:rtl/>
        </w:rPr>
        <w:t xml:space="preserve"> لا تزده. </w:t>
      </w:r>
    </w:p>
    <w:p w:rsidR="00C90F8A" w:rsidRDefault="00C90F8A" w:rsidP="004F5848">
      <w:pPr>
        <w:pStyle w:val="libNormal"/>
        <w:rPr>
          <w:rtl/>
        </w:rPr>
      </w:pPr>
      <w:r w:rsidRPr="008D3D37">
        <w:rPr>
          <w:rStyle w:val="libNormalChar"/>
          <w:rtl/>
        </w:rPr>
        <w:t xml:space="preserve">[ 22819 ] </w:t>
      </w:r>
      <w:r>
        <w:rPr>
          <w:rtl/>
        </w:rPr>
        <w:t>2</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عبدالله بن جبلة</w:t>
      </w:r>
      <w:r w:rsidR="00211E62">
        <w:rPr>
          <w:rtl/>
        </w:rPr>
        <w:t>،</w:t>
      </w:r>
      <w:r>
        <w:rPr>
          <w:rtl/>
        </w:rPr>
        <w:t xml:space="preserve"> عن </w:t>
      </w:r>
      <w:r w:rsidR="00584DEF">
        <w:rPr>
          <w:rtl/>
        </w:rPr>
        <w:t xml:space="preserve">عليّ </w:t>
      </w:r>
      <w:r>
        <w:rPr>
          <w:rtl/>
        </w:rPr>
        <w:t>بن أبي حمزة قال</w:t>
      </w:r>
      <w:r w:rsidR="00211E62">
        <w:rPr>
          <w:rtl/>
        </w:rPr>
        <w:t>:</w:t>
      </w:r>
      <w:r>
        <w:rPr>
          <w:rtl/>
        </w:rPr>
        <w:t xml:space="preserve"> سمعت معمر الزيات يسأل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جعلت فداك </w:t>
      </w:r>
      <w:r w:rsidR="00D96DB8">
        <w:rPr>
          <w:rtl/>
        </w:rPr>
        <w:t xml:space="preserve">إنّي </w:t>
      </w:r>
      <w:r>
        <w:rPr>
          <w:rtl/>
        </w:rPr>
        <w:t>رجل أبيع الزيت يأتيني من الشام فآخذ لنفسي مم</w:t>
      </w:r>
      <w:r w:rsidR="008D42C7">
        <w:rPr>
          <w:rFonts w:hint="cs"/>
          <w:rtl/>
        </w:rPr>
        <w:t>ّ</w:t>
      </w:r>
      <w:r>
        <w:rPr>
          <w:rtl/>
        </w:rPr>
        <w:t>ا أبيع؟ قال</w:t>
      </w:r>
      <w:r w:rsidR="00211E62">
        <w:rPr>
          <w:rtl/>
        </w:rPr>
        <w:t>:</w:t>
      </w:r>
      <w:r>
        <w:rPr>
          <w:rtl/>
        </w:rPr>
        <w:t xml:space="preserve"> ما أ</w:t>
      </w:r>
      <w:r w:rsidR="00D52BE4">
        <w:rPr>
          <w:rFonts w:hint="cs"/>
          <w:rtl/>
        </w:rPr>
        <w:t>ُ</w:t>
      </w:r>
      <w:r>
        <w:rPr>
          <w:rtl/>
        </w:rPr>
        <w:t>ح</w:t>
      </w:r>
      <w:r w:rsidR="00D52BE4">
        <w:rPr>
          <w:rFonts w:hint="cs"/>
          <w:rtl/>
        </w:rPr>
        <w:t>ّ</w:t>
      </w:r>
      <w:r>
        <w:rPr>
          <w:rtl/>
        </w:rPr>
        <w:t>ب لك ذلك</w:t>
      </w:r>
      <w:r w:rsidR="00211E62">
        <w:rPr>
          <w:rtl/>
        </w:rPr>
        <w:t>،</w:t>
      </w:r>
      <w:r>
        <w:rPr>
          <w:rtl/>
        </w:rPr>
        <w:t xml:space="preserve"> قال</w:t>
      </w:r>
      <w:r w:rsidR="00211E62">
        <w:rPr>
          <w:rtl/>
        </w:rPr>
        <w:t>:</w:t>
      </w:r>
      <w:r>
        <w:rPr>
          <w:rtl/>
        </w:rPr>
        <w:t xml:space="preserve"> </w:t>
      </w:r>
      <w:r w:rsidR="00D96DB8">
        <w:rPr>
          <w:rtl/>
        </w:rPr>
        <w:t xml:space="preserve">إنّي </w:t>
      </w:r>
      <w:r>
        <w:rPr>
          <w:rtl/>
        </w:rPr>
        <w:t xml:space="preserve">لست أنقص لنفسي </w:t>
      </w:r>
      <w:r w:rsidR="00A02D10">
        <w:rPr>
          <w:rtl/>
        </w:rPr>
        <w:t>شيئاً</w:t>
      </w:r>
      <w:r>
        <w:rPr>
          <w:rtl/>
        </w:rPr>
        <w:t xml:space="preserve"> مم</w:t>
      </w:r>
      <w:r w:rsidR="008D42C7">
        <w:rPr>
          <w:rFonts w:hint="cs"/>
          <w:rtl/>
        </w:rPr>
        <w:t>ّ</w:t>
      </w:r>
      <w:r>
        <w:rPr>
          <w:rtl/>
        </w:rPr>
        <w:t>ا أبيع</w:t>
      </w:r>
      <w:r w:rsidR="00211E62">
        <w:rPr>
          <w:rtl/>
        </w:rPr>
        <w:t>،</w:t>
      </w:r>
      <w:r>
        <w:rPr>
          <w:rtl/>
        </w:rPr>
        <w:t xml:space="preserve"> قال</w:t>
      </w:r>
      <w:r w:rsidR="00211E62">
        <w:rPr>
          <w:rtl/>
        </w:rPr>
        <w:t>:</w:t>
      </w:r>
      <w:r>
        <w:rPr>
          <w:rtl/>
        </w:rPr>
        <w:t xml:space="preserve"> بعه من غيرك ولا تأخذ منه </w:t>
      </w:r>
      <w:r w:rsidR="00A02D10">
        <w:rPr>
          <w:rtl/>
        </w:rPr>
        <w:t>شيئاً</w:t>
      </w:r>
      <w:r w:rsidR="00211E62">
        <w:rPr>
          <w:rtl/>
        </w:rPr>
        <w:t>،</w:t>
      </w:r>
      <w:r>
        <w:rPr>
          <w:rtl/>
        </w:rPr>
        <w:t xml:space="preserve"> أرأيت لو </w:t>
      </w:r>
      <w:r w:rsidR="00D52BE4">
        <w:rPr>
          <w:rFonts w:hint="cs"/>
          <w:rtl/>
        </w:rPr>
        <w:t>أ</w:t>
      </w:r>
      <w:r w:rsidR="003763A8">
        <w:rPr>
          <w:rtl/>
        </w:rPr>
        <w:t xml:space="preserve">نّ </w:t>
      </w:r>
      <w:r w:rsidR="00EA17CC">
        <w:rPr>
          <w:rtl/>
        </w:rPr>
        <w:t xml:space="preserve">رجلاً </w:t>
      </w:r>
      <w:r>
        <w:rPr>
          <w:rtl/>
        </w:rPr>
        <w:t>قال لك</w:t>
      </w:r>
      <w:r w:rsidR="00211E62">
        <w:rPr>
          <w:rtl/>
        </w:rPr>
        <w:t>:</w:t>
      </w:r>
      <w:r>
        <w:rPr>
          <w:rtl/>
        </w:rPr>
        <w:t xml:space="preserve"> لا أنقصك رطلا</w:t>
      </w:r>
      <w:r w:rsidR="008D42C7">
        <w:rPr>
          <w:rFonts w:hint="cs"/>
          <w:rtl/>
        </w:rPr>
        <w:t>ً</w:t>
      </w:r>
      <w:r>
        <w:rPr>
          <w:rtl/>
        </w:rPr>
        <w:t xml:space="preserve"> من دينار كيف كنت تصنع؟ لا تقربه</w:t>
      </w:r>
      <w:r>
        <w:rPr>
          <w:rFonts w:hint="cs"/>
          <w:rtl/>
        </w:rPr>
        <w:t xml:space="preserve"> </w:t>
      </w:r>
      <w:r>
        <w:rPr>
          <w:rtl/>
        </w:rPr>
        <w:t xml:space="preserve">... الحديث. </w:t>
      </w:r>
    </w:p>
    <w:p w:rsidR="00C90F8A" w:rsidRDefault="00343F1C" w:rsidP="00343F1C">
      <w:pPr>
        <w:pStyle w:val="libLine"/>
        <w:rPr>
          <w:rtl/>
        </w:rPr>
      </w:pPr>
      <w:r>
        <w:rPr>
          <w:rtl/>
        </w:rPr>
        <w:t>____________________</w:t>
      </w:r>
    </w:p>
    <w:p w:rsidR="00C90F8A" w:rsidRPr="00A818AB" w:rsidRDefault="00C90F8A" w:rsidP="00D52BE4">
      <w:pPr>
        <w:pStyle w:val="libFootnoteCenterBold"/>
        <w:rPr>
          <w:rtl/>
        </w:rPr>
      </w:pPr>
      <w:r w:rsidRPr="00A818AB">
        <w:rPr>
          <w:rtl/>
        </w:rPr>
        <w:t xml:space="preserve">الباب 6 </w:t>
      </w:r>
    </w:p>
    <w:p w:rsidR="00C90F8A" w:rsidRPr="00A818AB" w:rsidRDefault="00C90F8A" w:rsidP="00D52BE4">
      <w:pPr>
        <w:pStyle w:val="libFootnoteCenterBold"/>
        <w:rPr>
          <w:rtl/>
        </w:rPr>
      </w:pPr>
      <w:r w:rsidRPr="00A818AB">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58 / 252.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128 / 558</w:t>
      </w:r>
      <w:r w:rsidR="00211E62">
        <w:rPr>
          <w:rtl/>
        </w:rPr>
        <w:t>،</w:t>
      </w:r>
      <w:r>
        <w:rPr>
          <w:rtl/>
        </w:rPr>
        <w:t xml:space="preserve"> وأورد ذيله في الحديث 1 من الباب 20 من أبواب عقد البيع وشروطه. </w:t>
      </w:r>
    </w:p>
    <w:p w:rsidR="00C90F8A" w:rsidRDefault="00C90F8A" w:rsidP="00343F1C">
      <w:pPr>
        <w:pStyle w:val="libFootnote0"/>
        <w:rPr>
          <w:rtl/>
        </w:rPr>
      </w:pPr>
      <w:r>
        <w:rPr>
          <w:rtl/>
        </w:rPr>
        <w:t xml:space="preserve">ويأتي ما </w:t>
      </w:r>
      <w:r w:rsidR="00D52BE4">
        <w:rPr>
          <w:rtl/>
        </w:rPr>
        <w:t>يدل</w:t>
      </w:r>
      <w:r w:rsidR="00724AA1">
        <w:rPr>
          <w:rtl/>
        </w:rPr>
        <w:t xml:space="preserve"> </w:t>
      </w:r>
      <w:r>
        <w:rPr>
          <w:rtl/>
        </w:rPr>
        <w:t>عليه في الباب 33 من أبواب أحكام العقود.</w:t>
      </w:r>
    </w:p>
    <w:p w:rsidR="00E40572" w:rsidRDefault="00E40572" w:rsidP="00343F1C">
      <w:pPr>
        <w:pStyle w:val="libNormal"/>
        <w:rPr>
          <w:rtl/>
        </w:rPr>
      </w:pPr>
      <w:r>
        <w:rPr>
          <w:rtl/>
        </w:rPr>
        <w:br w:type="page"/>
      </w:r>
    </w:p>
    <w:p w:rsidR="00C90F8A" w:rsidRDefault="00C90F8A" w:rsidP="00C90F8A">
      <w:pPr>
        <w:pStyle w:val="Heading2Center"/>
        <w:rPr>
          <w:rtl/>
        </w:rPr>
      </w:pPr>
      <w:bookmarkStart w:id="1262" w:name="_Toc303531795"/>
      <w:bookmarkStart w:id="1263" w:name="_Toc303765475"/>
      <w:bookmarkStart w:id="1264" w:name="_Toc303770665"/>
      <w:bookmarkStart w:id="1265" w:name="_Toc378022441"/>
      <w:bookmarkStart w:id="1266" w:name="_Toc253506816"/>
      <w:r>
        <w:rPr>
          <w:rtl/>
        </w:rPr>
        <w:lastRenderedPageBreak/>
        <w:t>7</w:t>
      </w:r>
      <w:r w:rsidR="00211E62">
        <w:rPr>
          <w:rtl/>
        </w:rPr>
        <w:t xml:space="preserve"> - </w:t>
      </w:r>
      <w:r>
        <w:rPr>
          <w:rtl/>
        </w:rPr>
        <w:t xml:space="preserve">باب أنه يستحب </w:t>
      </w:r>
      <w:r w:rsidR="00D52BE4">
        <w:rPr>
          <w:rFonts w:hint="cs"/>
          <w:rtl/>
        </w:rPr>
        <w:t>أ</w:t>
      </w:r>
      <w:r w:rsidR="00D52BE4">
        <w:rPr>
          <w:rtl/>
        </w:rPr>
        <w:t>ن</w:t>
      </w:r>
      <w:r w:rsidR="003763A8">
        <w:rPr>
          <w:rtl/>
        </w:rPr>
        <w:t xml:space="preserve"> </w:t>
      </w:r>
      <w:r>
        <w:rPr>
          <w:rtl/>
        </w:rPr>
        <w:t>يأخذ ناقصا</w:t>
      </w:r>
      <w:r w:rsidR="008E5BDA">
        <w:rPr>
          <w:rFonts w:hint="cs"/>
          <w:rtl/>
        </w:rPr>
        <w:t>ً</w:t>
      </w:r>
      <w:r>
        <w:rPr>
          <w:rtl/>
        </w:rPr>
        <w:t xml:space="preserve"> ويعطي راجحا</w:t>
      </w:r>
      <w:r w:rsidR="008E5BDA">
        <w:rPr>
          <w:rFonts w:hint="cs"/>
          <w:rtl/>
        </w:rPr>
        <w:t>ً</w:t>
      </w:r>
      <w:r>
        <w:rPr>
          <w:rtl/>
        </w:rPr>
        <w:t xml:space="preserve"> ويجب</w:t>
      </w:r>
      <w:bookmarkEnd w:id="1262"/>
      <w:bookmarkEnd w:id="1263"/>
      <w:bookmarkEnd w:id="1264"/>
      <w:r w:rsidR="00211E62">
        <w:rPr>
          <w:rtl/>
        </w:rPr>
        <w:t xml:space="preserve"> </w:t>
      </w:r>
      <w:bookmarkStart w:id="1267" w:name="_Toc303531796"/>
      <w:bookmarkStart w:id="1268" w:name="_Toc303765476"/>
      <w:bookmarkStart w:id="1269" w:name="_Toc303770666"/>
      <w:r w:rsidR="00211E62">
        <w:rPr>
          <w:rtl/>
        </w:rPr>
        <w:t>ع</w:t>
      </w:r>
      <w:r>
        <w:rPr>
          <w:rtl/>
        </w:rPr>
        <w:t>ليه الوفاء في الكيل والوزن</w:t>
      </w:r>
      <w:bookmarkEnd w:id="1265"/>
      <w:bookmarkEnd w:id="1266"/>
      <w:bookmarkEnd w:id="1267"/>
      <w:bookmarkEnd w:id="1268"/>
      <w:bookmarkEnd w:id="1269"/>
    </w:p>
    <w:p w:rsidR="00C90F8A" w:rsidRDefault="00C90F8A" w:rsidP="004F5848">
      <w:pPr>
        <w:pStyle w:val="libNormal"/>
        <w:rPr>
          <w:rtl/>
        </w:rPr>
      </w:pPr>
      <w:r w:rsidRPr="008D3D37">
        <w:rPr>
          <w:rStyle w:val="libNormalChar"/>
          <w:rtl/>
        </w:rPr>
        <w:t xml:space="preserve">[ 22820 ]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مر</w:t>
      </w:r>
      <w:r w:rsidR="008E5BDA">
        <w:rPr>
          <w:rFonts w:hint="cs"/>
          <w:rtl/>
        </w:rPr>
        <w:t>ّ</w:t>
      </w:r>
      <w:r>
        <w:rPr>
          <w:rtl/>
        </w:rPr>
        <w:t xml:space="preserve">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على جارية قد اشترت لحما</w:t>
      </w:r>
      <w:r w:rsidR="008E5BDA">
        <w:rPr>
          <w:rFonts w:hint="cs"/>
          <w:rtl/>
        </w:rPr>
        <w:t>ً</w:t>
      </w:r>
      <w:r>
        <w:rPr>
          <w:rtl/>
        </w:rPr>
        <w:t xml:space="preserve"> من قصاب وهي تقول</w:t>
      </w:r>
      <w:r w:rsidR="00211E62">
        <w:rPr>
          <w:rtl/>
        </w:rPr>
        <w:t>:</w:t>
      </w:r>
      <w:r>
        <w:rPr>
          <w:rtl/>
        </w:rPr>
        <w:t xml:space="preserve"> زدني</w:t>
      </w:r>
      <w:r w:rsidR="00211E62">
        <w:rPr>
          <w:rtl/>
        </w:rPr>
        <w:t>،</w:t>
      </w:r>
      <w:r>
        <w:rPr>
          <w:rtl/>
        </w:rPr>
        <w:t xml:space="preserve"> فقال له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زدها فإنه أعظم للبركة.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[ 22821 ] </w:t>
      </w:r>
      <w:r>
        <w:rPr>
          <w:rtl/>
        </w:rPr>
        <w:t>2</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غير واحد</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يكون الوفاء </w:t>
      </w:r>
      <w:r w:rsidR="008E5BDA">
        <w:rPr>
          <w:rtl/>
        </w:rPr>
        <w:t>حت</w:t>
      </w:r>
      <w:r w:rsidR="005806C0">
        <w:rPr>
          <w:rtl/>
        </w:rPr>
        <w:t xml:space="preserve">ى </w:t>
      </w:r>
      <w:r>
        <w:rPr>
          <w:rtl/>
        </w:rPr>
        <w:t xml:space="preserve">يرجح. </w:t>
      </w:r>
    </w:p>
    <w:p w:rsidR="00C90F8A" w:rsidRDefault="00C90F8A" w:rsidP="00F15EDE">
      <w:pPr>
        <w:pStyle w:val="libNormal"/>
        <w:rPr>
          <w:rtl/>
        </w:rPr>
      </w:pPr>
      <w:r>
        <w:rPr>
          <w:rtl/>
        </w:rPr>
        <w:t xml:space="preserve">ورواه الشيخ بإسناده عن ابن أبي عمير </w:t>
      </w:r>
      <w:r w:rsidRPr="00E40572">
        <w:rPr>
          <w:rStyle w:val="libFootnotenumChar"/>
          <w:rtl/>
        </w:rPr>
        <w:t>(</w:t>
      </w:r>
      <w:r w:rsidR="00F15EDE">
        <w:rPr>
          <w:rStyle w:val="libFootnotenumChar"/>
          <w:rFonts w:hint="cs"/>
          <w:rtl/>
        </w:rPr>
        <w:t>2</w:t>
      </w:r>
      <w:r w:rsidRPr="00E40572">
        <w:rPr>
          <w:rStyle w:val="libFootnotenumChar"/>
          <w:rtl/>
        </w:rPr>
        <w:t>)</w:t>
      </w:r>
      <w:r>
        <w:rPr>
          <w:rtl/>
        </w:rPr>
        <w:t xml:space="preserve">. </w:t>
      </w:r>
    </w:p>
    <w:p w:rsidR="00C90F8A" w:rsidRDefault="00C90F8A" w:rsidP="00F15EDE">
      <w:pPr>
        <w:pStyle w:val="libNormal"/>
        <w:rPr>
          <w:rtl/>
        </w:rPr>
      </w:pPr>
      <w:r>
        <w:rPr>
          <w:rtl/>
        </w:rPr>
        <w:t xml:space="preserve">وبإسناده عن </w:t>
      </w:r>
      <w:r w:rsidR="00584DEF">
        <w:rPr>
          <w:rtl/>
        </w:rPr>
        <w:t xml:space="preserve">عليّ </w:t>
      </w:r>
      <w:r>
        <w:rPr>
          <w:rtl/>
        </w:rPr>
        <w:t xml:space="preserve">بن إبراهيم </w:t>
      </w:r>
      <w:r w:rsidRPr="00E40572">
        <w:rPr>
          <w:rStyle w:val="libFootnotenumChar"/>
          <w:rtl/>
        </w:rPr>
        <w:t>(</w:t>
      </w:r>
      <w:r w:rsidR="00F15EDE">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[ 22822 ]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ابن </w:t>
      </w:r>
      <w:r w:rsidR="001A3B80">
        <w:rPr>
          <w:rtl/>
        </w:rPr>
        <w:t>فضّال</w:t>
      </w:r>
      <w:r w:rsidR="00211E62">
        <w:rPr>
          <w:rtl/>
        </w:rPr>
        <w:t>،</w:t>
      </w:r>
      <w:r>
        <w:rPr>
          <w:rtl/>
        </w:rPr>
        <w:t xml:space="preserve"> عن ابن بكير</w:t>
      </w:r>
      <w:r w:rsidR="00211E62">
        <w:rPr>
          <w:rtl/>
        </w:rPr>
        <w:t>،</w:t>
      </w:r>
      <w:r>
        <w:rPr>
          <w:rtl/>
        </w:rPr>
        <w:t xml:space="preserve"> عن </w:t>
      </w:r>
      <w:r w:rsidR="00976F98">
        <w:rPr>
          <w:rtl/>
        </w:rPr>
        <w:t>حمّاد</w:t>
      </w:r>
      <w:r w:rsidR="00584DEF">
        <w:rPr>
          <w:rtl/>
        </w:rPr>
        <w:t xml:space="preserve"> </w:t>
      </w:r>
      <w:r>
        <w:rPr>
          <w:rtl/>
        </w:rPr>
        <w:t>بن بشير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يكون الوفاء </w:t>
      </w:r>
      <w:r w:rsidR="005806C0">
        <w:rPr>
          <w:rtl/>
        </w:rPr>
        <w:t xml:space="preserve">حتّى </w:t>
      </w:r>
      <w:r>
        <w:rPr>
          <w:rtl/>
        </w:rPr>
        <w:t xml:space="preserve">يميل الميزان. </w:t>
      </w:r>
    </w:p>
    <w:p w:rsidR="00C90F8A" w:rsidRDefault="00C90F8A" w:rsidP="00F15EDE">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خالد </w:t>
      </w:r>
      <w:r w:rsidRPr="00E40572">
        <w:rPr>
          <w:rStyle w:val="libFootnotenumChar"/>
          <w:rtl/>
        </w:rPr>
        <w:t>(</w:t>
      </w:r>
      <w:r w:rsidR="00F15EDE">
        <w:rPr>
          <w:rStyle w:val="libFootnotenumChar"/>
          <w:rFonts w:hint="cs"/>
          <w:rtl/>
        </w:rPr>
        <w:t>4</w:t>
      </w:r>
      <w:r w:rsidRPr="00E40572">
        <w:rPr>
          <w:rStyle w:val="libFootnotenumChar"/>
          <w:rtl/>
        </w:rPr>
        <w:t>)</w:t>
      </w:r>
      <w:r>
        <w:rPr>
          <w:rtl/>
        </w:rPr>
        <w:t xml:space="preserve">. </w:t>
      </w:r>
    </w:p>
    <w:p w:rsidR="00223515" w:rsidRDefault="00223515" w:rsidP="00223515">
      <w:pPr>
        <w:pStyle w:val="libLine"/>
        <w:rPr>
          <w:rtl/>
        </w:rPr>
      </w:pPr>
      <w:r>
        <w:rPr>
          <w:rtl/>
        </w:rPr>
        <w:t>____________________</w:t>
      </w:r>
    </w:p>
    <w:p w:rsidR="00C90F8A" w:rsidRDefault="00C90F8A" w:rsidP="00E40572">
      <w:pPr>
        <w:pStyle w:val="libFootnoteCenterBold"/>
        <w:rPr>
          <w:rtl/>
        </w:rPr>
      </w:pPr>
      <w:r>
        <w:rPr>
          <w:rtl/>
        </w:rPr>
        <w:t xml:space="preserve">الباب 7 </w:t>
      </w:r>
    </w:p>
    <w:p w:rsidR="00C90F8A" w:rsidRDefault="00C90F8A" w:rsidP="00E40572">
      <w:pPr>
        <w:pStyle w:val="libFootnoteCenterBold"/>
        <w:rPr>
          <w:rtl/>
        </w:rPr>
      </w:pPr>
      <w:r>
        <w:rPr>
          <w:rtl/>
        </w:rPr>
        <w:t>فيه 7 أحاديث</w:t>
      </w:r>
    </w:p>
    <w:p w:rsidR="00C90F8A" w:rsidRDefault="00C90F8A" w:rsidP="00F15EDE">
      <w:pPr>
        <w:pStyle w:val="libFootnote0"/>
        <w:rPr>
          <w:rtl/>
        </w:rPr>
      </w:pPr>
      <w:r>
        <w:rPr>
          <w:rtl/>
        </w:rPr>
        <w:t>1</w:t>
      </w:r>
      <w:r w:rsidR="00211E62">
        <w:rPr>
          <w:rtl/>
        </w:rPr>
        <w:t xml:space="preserve"> - </w:t>
      </w:r>
      <w:r>
        <w:rPr>
          <w:rtl/>
        </w:rPr>
        <w:t>الكافي 5</w:t>
      </w:r>
      <w:r w:rsidR="00211E62">
        <w:rPr>
          <w:rtl/>
        </w:rPr>
        <w:t>:</w:t>
      </w:r>
      <w:r>
        <w:rPr>
          <w:rtl/>
        </w:rPr>
        <w:t xml:space="preserve"> 152 / 8</w:t>
      </w:r>
      <w:r w:rsidR="00211E62">
        <w:rPr>
          <w:rtl/>
        </w:rPr>
        <w:t>،</w:t>
      </w:r>
      <w:r>
        <w:rPr>
          <w:rtl/>
        </w:rPr>
        <w:t xml:space="preserve"> التهذيب 7</w:t>
      </w:r>
      <w:r w:rsidR="00211E62">
        <w:rPr>
          <w:rtl/>
        </w:rPr>
        <w:t>:</w:t>
      </w:r>
      <w:r>
        <w:rPr>
          <w:rtl/>
        </w:rPr>
        <w:t xml:space="preserve"> 7 / 20. </w:t>
      </w:r>
    </w:p>
    <w:p w:rsidR="00C90F8A" w:rsidRPr="00A818AB" w:rsidRDefault="00C90F8A" w:rsidP="00F15EDE">
      <w:pPr>
        <w:pStyle w:val="libFootnote0"/>
        <w:rPr>
          <w:rtl/>
        </w:rPr>
      </w:pPr>
      <w:r w:rsidRPr="00A818AB">
        <w:rPr>
          <w:rtl/>
        </w:rPr>
        <w:t>(1) الفقيه 3</w:t>
      </w:r>
      <w:r w:rsidR="00211E62">
        <w:rPr>
          <w:rtl/>
        </w:rPr>
        <w:t>:</w:t>
      </w:r>
      <w:r w:rsidRPr="00A818AB">
        <w:rPr>
          <w:rtl/>
        </w:rPr>
        <w:t xml:space="preserve"> 122 </w:t>
      </w:r>
      <w:r>
        <w:rPr>
          <w:rtl/>
        </w:rPr>
        <w:t>/</w:t>
      </w:r>
      <w:r w:rsidRPr="00A818AB">
        <w:rPr>
          <w:rtl/>
        </w:rPr>
        <w:t xml:space="preserve"> 524</w:t>
      </w:r>
      <w:r>
        <w:rPr>
          <w:rtl/>
        </w:rPr>
        <w:t>.</w:t>
      </w:r>
      <w:r w:rsidRPr="00A818AB">
        <w:rPr>
          <w:rtl/>
        </w:rPr>
        <w:t xml:space="preserve"> </w:t>
      </w:r>
    </w:p>
    <w:p w:rsidR="00C90F8A" w:rsidRDefault="00C90F8A" w:rsidP="00F15EDE">
      <w:pPr>
        <w:pStyle w:val="libFootnote0"/>
        <w:rPr>
          <w:rtl/>
        </w:rPr>
      </w:pPr>
      <w:r>
        <w:rPr>
          <w:rtl/>
        </w:rPr>
        <w:t>2</w:t>
      </w:r>
      <w:r w:rsidR="00211E62">
        <w:rPr>
          <w:rtl/>
        </w:rPr>
        <w:t xml:space="preserve"> - </w:t>
      </w:r>
      <w:r>
        <w:rPr>
          <w:rtl/>
        </w:rPr>
        <w:t>الكافي 5</w:t>
      </w:r>
      <w:r w:rsidR="00211E62">
        <w:rPr>
          <w:rtl/>
        </w:rPr>
        <w:t>:</w:t>
      </w:r>
      <w:r>
        <w:rPr>
          <w:rtl/>
        </w:rPr>
        <w:t xml:space="preserve"> 160 / 5. </w:t>
      </w:r>
    </w:p>
    <w:p w:rsidR="00C90F8A" w:rsidRPr="00A818AB" w:rsidRDefault="00C90F8A" w:rsidP="00F15EDE">
      <w:pPr>
        <w:pStyle w:val="libFootnote0"/>
        <w:rPr>
          <w:rtl/>
        </w:rPr>
      </w:pPr>
      <w:r w:rsidRPr="00A818AB">
        <w:rPr>
          <w:rtl/>
        </w:rPr>
        <w:t>(</w:t>
      </w:r>
      <w:r w:rsidR="00F15EDE">
        <w:rPr>
          <w:rFonts w:hint="cs"/>
          <w:rtl/>
        </w:rPr>
        <w:t>2</w:t>
      </w:r>
      <w:r w:rsidRPr="00A818AB">
        <w:rPr>
          <w:rtl/>
        </w:rPr>
        <w:t>) التهذيب 7</w:t>
      </w:r>
      <w:r w:rsidR="00211E62">
        <w:rPr>
          <w:rtl/>
        </w:rPr>
        <w:t>:</w:t>
      </w:r>
      <w:r w:rsidRPr="00A818AB">
        <w:rPr>
          <w:rtl/>
        </w:rPr>
        <w:t xml:space="preserve"> 110 </w:t>
      </w:r>
      <w:r>
        <w:rPr>
          <w:rtl/>
        </w:rPr>
        <w:t>/</w:t>
      </w:r>
      <w:r w:rsidRPr="00A818AB">
        <w:rPr>
          <w:rtl/>
        </w:rPr>
        <w:t xml:space="preserve"> 475</w:t>
      </w:r>
      <w:r>
        <w:rPr>
          <w:rtl/>
        </w:rPr>
        <w:t>.</w:t>
      </w:r>
      <w:r w:rsidRPr="00A818AB">
        <w:rPr>
          <w:rtl/>
        </w:rPr>
        <w:t xml:space="preserve"> </w:t>
      </w:r>
    </w:p>
    <w:p w:rsidR="00C90F8A" w:rsidRPr="00A818AB" w:rsidRDefault="00C90F8A" w:rsidP="00F15EDE">
      <w:pPr>
        <w:pStyle w:val="libFootnote0"/>
        <w:rPr>
          <w:rtl/>
        </w:rPr>
      </w:pPr>
      <w:r w:rsidRPr="00A818AB">
        <w:rPr>
          <w:rtl/>
        </w:rPr>
        <w:t>(</w:t>
      </w:r>
      <w:r w:rsidR="00F15EDE">
        <w:rPr>
          <w:rFonts w:hint="cs"/>
          <w:rtl/>
        </w:rPr>
        <w:t>3</w:t>
      </w:r>
      <w:r w:rsidRPr="00A818AB">
        <w:rPr>
          <w:rtl/>
        </w:rPr>
        <w:t>) التهذيب 6</w:t>
      </w:r>
      <w:r w:rsidR="00211E62">
        <w:rPr>
          <w:rtl/>
        </w:rPr>
        <w:t>:</w:t>
      </w:r>
      <w:r w:rsidRPr="00A818AB">
        <w:rPr>
          <w:rtl/>
        </w:rPr>
        <w:t xml:space="preserve"> 11 </w:t>
      </w:r>
      <w:r>
        <w:rPr>
          <w:rtl/>
        </w:rPr>
        <w:t>/</w:t>
      </w:r>
      <w:r w:rsidRPr="00A818AB">
        <w:rPr>
          <w:rtl/>
        </w:rPr>
        <w:t xml:space="preserve"> 43</w:t>
      </w:r>
      <w:r>
        <w:rPr>
          <w:rtl/>
        </w:rPr>
        <w:t>.</w:t>
      </w:r>
      <w:r w:rsidRPr="00A818AB">
        <w:rPr>
          <w:rtl/>
        </w:rPr>
        <w:t xml:space="preserve"> </w:t>
      </w:r>
    </w:p>
    <w:p w:rsidR="00C90F8A" w:rsidRDefault="00C90F8A" w:rsidP="00F15EDE">
      <w:pPr>
        <w:pStyle w:val="libFootnote0"/>
        <w:rPr>
          <w:rtl/>
        </w:rPr>
      </w:pPr>
      <w:r>
        <w:rPr>
          <w:rtl/>
        </w:rPr>
        <w:t>3</w:t>
      </w:r>
      <w:r w:rsidR="00211E62">
        <w:rPr>
          <w:rtl/>
        </w:rPr>
        <w:t xml:space="preserve"> - </w:t>
      </w:r>
      <w:r>
        <w:rPr>
          <w:rtl/>
        </w:rPr>
        <w:t>الكافي 5</w:t>
      </w:r>
      <w:r w:rsidR="00211E62">
        <w:rPr>
          <w:rtl/>
        </w:rPr>
        <w:t>:</w:t>
      </w:r>
      <w:r>
        <w:rPr>
          <w:rtl/>
        </w:rPr>
        <w:t xml:space="preserve"> 159 / 1. </w:t>
      </w:r>
    </w:p>
    <w:p w:rsidR="00C90F8A" w:rsidRPr="00A818AB" w:rsidRDefault="00C90F8A" w:rsidP="00F15EDE">
      <w:pPr>
        <w:pStyle w:val="libFootnote0"/>
        <w:rPr>
          <w:rtl/>
        </w:rPr>
      </w:pPr>
      <w:r w:rsidRPr="00A818AB">
        <w:rPr>
          <w:rtl/>
        </w:rPr>
        <w:t>(</w:t>
      </w:r>
      <w:r w:rsidR="00F15EDE">
        <w:rPr>
          <w:rFonts w:hint="cs"/>
          <w:rtl/>
        </w:rPr>
        <w:t>4</w:t>
      </w:r>
      <w:r w:rsidRPr="00A818AB">
        <w:rPr>
          <w:rtl/>
        </w:rPr>
        <w:t>) التهذيب 7</w:t>
      </w:r>
      <w:r w:rsidR="00211E62">
        <w:rPr>
          <w:rtl/>
        </w:rPr>
        <w:t>:</w:t>
      </w:r>
      <w:r w:rsidRPr="00A818AB">
        <w:rPr>
          <w:rtl/>
        </w:rPr>
        <w:t xml:space="preserve"> 11 </w:t>
      </w:r>
      <w:r>
        <w:rPr>
          <w:rtl/>
        </w:rPr>
        <w:t>/</w:t>
      </w:r>
      <w:r w:rsidRPr="00A818AB">
        <w:rPr>
          <w:rtl/>
        </w:rPr>
        <w:t xml:space="preserve"> 44</w:t>
      </w:r>
      <w:r>
        <w:rPr>
          <w:rtl/>
        </w:rPr>
        <w:t>.</w:t>
      </w:r>
      <w:r w:rsidRPr="00A818AB">
        <w:rPr>
          <w:rtl/>
        </w:rPr>
        <w:t xml:space="preserve"> </w:t>
      </w:r>
    </w:p>
    <w:p w:rsidR="00E40572" w:rsidRDefault="00E40572" w:rsidP="00343F1C">
      <w:pPr>
        <w:pStyle w:val="libNormal"/>
        <w:rPr>
          <w:rtl/>
        </w:rPr>
      </w:pPr>
      <w:r>
        <w:rPr>
          <w:rtl/>
        </w:rPr>
        <w:br w:type="page"/>
      </w:r>
    </w:p>
    <w:p w:rsidR="00C90F8A" w:rsidRDefault="00C90F8A" w:rsidP="004C6C25">
      <w:pPr>
        <w:pStyle w:val="libNormal"/>
        <w:rPr>
          <w:rtl/>
        </w:rPr>
      </w:pPr>
      <w:r>
        <w:rPr>
          <w:rtl/>
        </w:rPr>
        <w:lastRenderedPageBreak/>
        <w:t xml:space="preserve">ورواه الصدوق بإسناده عن </w:t>
      </w:r>
      <w:r w:rsidR="00976F98">
        <w:rPr>
          <w:rtl/>
        </w:rPr>
        <w:t>حمّاد</w:t>
      </w:r>
      <w:r w:rsidR="00584DEF">
        <w:rPr>
          <w:rtl/>
        </w:rPr>
        <w:t xml:space="preserve"> </w:t>
      </w:r>
      <w:r>
        <w:rPr>
          <w:rtl/>
        </w:rPr>
        <w:t xml:space="preserve">بن بشير مثله </w:t>
      </w:r>
      <w:r w:rsidR="00ED520A">
        <w:rPr>
          <w:rtl/>
        </w:rPr>
        <w:t xml:space="preserve">إلّا </w:t>
      </w:r>
      <w:r>
        <w:rPr>
          <w:rtl/>
        </w:rPr>
        <w:t>أنه قال</w:t>
      </w:r>
      <w:r w:rsidR="00211E62">
        <w:rPr>
          <w:rtl/>
        </w:rPr>
        <w:t>:</w:t>
      </w:r>
      <w:r>
        <w:rPr>
          <w:rtl/>
        </w:rPr>
        <w:t xml:space="preserve"> </w:t>
      </w:r>
      <w:r w:rsidR="005806C0">
        <w:rPr>
          <w:rtl/>
        </w:rPr>
        <w:t xml:space="preserve">حتّى </w:t>
      </w:r>
      <w:r>
        <w:rPr>
          <w:rtl/>
        </w:rPr>
        <w:t>يميل ال</w:t>
      </w:r>
      <w:r w:rsidR="00296B1D">
        <w:rPr>
          <w:rtl/>
        </w:rPr>
        <w:t xml:space="preserve">لسان </w:t>
      </w:r>
      <w:r w:rsidRPr="00E40572">
        <w:rPr>
          <w:rStyle w:val="libFootnotenumChar"/>
          <w:rtl/>
        </w:rPr>
        <w:t>(</w:t>
      </w:r>
      <w:r w:rsidR="004C6C25">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[ 22823 ] </w:t>
      </w:r>
      <w:r>
        <w:rPr>
          <w:rtl/>
        </w:rPr>
        <w:t>4</w:t>
      </w:r>
      <w:r w:rsidR="00211E62">
        <w:rPr>
          <w:rtl/>
        </w:rPr>
        <w:t xml:space="preserve"> - </w:t>
      </w:r>
      <w:r w:rsidR="003763A8">
        <w:rPr>
          <w:rtl/>
        </w:rPr>
        <w:t xml:space="preserve">ثمّ </w:t>
      </w:r>
      <w:r>
        <w:rPr>
          <w:rtl/>
        </w:rPr>
        <w:t>قال</w:t>
      </w:r>
      <w:r w:rsidR="00211E62">
        <w:rPr>
          <w:rtl/>
        </w:rPr>
        <w:t>:</w:t>
      </w:r>
      <w:r>
        <w:rPr>
          <w:rtl/>
        </w:rPr>
        <w:t xml:space="preserve"> وفي خبر آخر</w:t>
      </w:r>
      <w:r w:rsidR="00211E62">
        <w:rPr>
          <w:rtl/>
        </w:rPr>
        <w:t>،</w:t>
      </w:r>
      <w:r>
        <w:rPr>
          <w:rtl/>
        </w:rPr>
        <w:t xml:space="preserve"> لا يكون الوفاء </w:t>
      </w:r>
      <w:r w:rsidR="005806C0">
        <w:rPr>
          <w:rtl/>
        </w:rPr>
        <w:t xml:space="preserve">حتّى </w:t>
      </w:r>
      <w:r>
        <w:rPr>
          <w:rtl/>
        </w:rPr>
        <w:t xml:space="preserve">يرجح. </w:t>
      </w:r>
    </w:p>
    <w:p w:rsidR="00C90F8A" w:rsidRDefault="00C90F8A" w:rsidP="004C6C25">
      <w:pPr>
        <w:pStyle w:val="libNormal"/>
        <w:rPr>
          <w:rtl/>
        </w:rPr>
      </w:pPr>
      <w:r w:rsidRPr="008D3D37">
        <w:rPr>
          <w:rStyle w:val="libNormalChar"/>
          <w:rtl/>
        </w:rPr>
        <w:t xml:space="preserve">[ 22824 ] </w:t>
      </w:r>
      <w:r>
        <w:rPr>
          <w:rtl/>
        </w:rPr>
        <w:t>5</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مرازم</w:t>
      </w:r>
      <w:r w:rsidR="00211E62">
        <w:rPr>
          <w:rtl/>
        </w:rPr>
        <w:t>،</w:t>
      </w:r>
      <w:r>
        <w:rPr>
          <w:rtl/>
        </w:rPr>
        <w:t xml:space="preserve"> عن رجل</w:t>
      </w:r>
      <w:r w:rsidR="00211E62">
        <w:rPr>
          <w:rtl/>
        </w:rPr>
        <w:t>،</w:t>
      </w:r>
      <w:r>
        <w:rPr>
          <w:rtl/>
        </w:rPr>
        <w:t xml:space="preserve"> عن إسحاق بن عمار قال</w:t>
      </w:r>
      <w:r w:rsidR="00211E62">
        <w:rPr>
          <w:rtl/>
        </w:rPr>
        <w:t>:</w:t>
      </w:r>
      <w:r>
        <w:rPr>
          <w:rtl/>
        </w:rPr>
        <w:t xml:space="preserve"> قال من أخذ الميز</w:t>
      </w:r>
      <w:r w:rsidR="005E30AA">
        <w:rPr>
          <w:rFonts w:hint="cs"/>
          <w:rtl/>
        </w:rPr>
        <w:t>ا</w:t>
      </w:r>
      <w:r w:rsidR="005E30AA">
        <w:rPr>
          <w:rtl/>
        </w:rPr>
        <w:t>ن</w:t>
      </w:r>
      <w:r w:rsidR="003763A8">
        <w:rPr>
          <w:rtl/>
        </w:rPr>
        <w:t xml:space="preserve"> </w:t>
      </w:r>
      <w:r>
        <w:rPr>
          <w:rtl/>
        </w:rPr>
        <w:t xml:space="preserve">بيده فنوى </w:t>
      </w:r>
      <w:r w:rsidR="00D73BD7">
        <w:rPr>
          <w:rFonts w:hint="cs"/>
          <w:rtl/>
        </w:rPr>
        <w:t>أ</w:t>
      </w:r>
      <w:r w:rsidR="00D73BD7">
        <w:rPr>
          <w:rtl/>
        </w:rPr>
        <w:t xml:space="preserve">ن </w:t>
      </w:r>
      <w:r>
        <w:rPr>
          <w:rtl/>
        </w:rPr>
        <w:t>يأخذ لنفسه وافيا</w:t>
      </w:r>
      <w:r w:rsidR="00D73BD7">
        <w:rPr>
          <w:rFonts w:hint="cs"/>
          <w:rtl/>
        </w:rPr>
        <w:t>ً</w:t>
      </w:r>
      <w:r>
        <w:rPr>
          <w:rtl/>
        </w:rPr>
        <w:t xml:space="preserve"> لم يأخذ </w:t>
      </w:r>
      <w:r w:rsidRPr="00E40572">
        <w:rPr>
          <w:rStyle w:val="libFootnotenumChar"/>
          <w:rtl/>
        </w:rPr>
        <w:t>(</w:t>
      </w:r>
      <w:r w:rsidR="004C6C25">
        <w:rPr>
          <w:rStyle w:val="libFootnotenumChar"/>
          <w:rFonts w:hint="cs"/>
          <w:rtl/>
        </w:rPr>
        <w:t>2</w:t>
      </w:r>
      <w:r w:rsidRPr="00E40572">
        <w:rPr>
          <w:rStyle w:val="libFootnotenumChar"/>
          <w:rtl/>
        </w:rPr>
        <w:t>)</w:t>
      </w:r>
      <w:r>
        <w:rPr>
          <w:rtl/>
        </w:rPr>
        <w:t xml:space="preserve"> </w:t>
      </w:r>
      <w:r w:rsidR="00ED520A">
        <w:rPr>
          <w:rtl/>
        </w:rPr>
        <w:t xml:space="preserve">إلّا </w:t>
      </w:r>
      <w:r>
        <w:rPr>
          <w:rtl/>
        </w:rPr>
        <w:t>راجحا</w:t>
      </w:r>
      <w:r w:rsidR="00757BE0">
        <w:rPr>
          <w:rFonts w:hint="cs"/>
          <w:rtl/>
        </w:rPr>
        <w:t>ً</w:t>
      </w:r>
      <w:r w:rsidR="00211E62">
        <w:rPr>
          <w:rtl/>
        </w:rPr>
        <w:t>،</w:t>
      </w:r>
      <w:r>
        <w:rPr>
          <w:rtl/>
        </w:rPr>
        <w:t xml:space="preserve"> ومن اعطى فنوى </w:t>
      </w:r>
      <w:r w:rsidR="00757BE0">
        <w:rPr>
          <w:rFonts w:hint="cs"/>
          <w:rtl/>
        </w:rPr>
        <w:t>أ</w:t>
      </w:r>
      <w:r w:rsidR="00757BE0">
        <w:rPr>
          <w:rtl/>
        </w:rPr>
        <w:t>ن</w:t>
      </w:r>
      <w:r w:rsidR="003763A8">
        <w:rPr>
          <w:rtl/>
        </w:rPr>
        <w:t xml:space="preserve"> </w:t>
      </w:r>
      <w:r>
        <w:rPr>
          <w:rtl/>
        </w:rPr>
        <w:t xml:space="preserve">يعطي سواء لم يعط </w:t>
      </w:r>
      <w:r w:rsidR="00ED520A">
        <w:rPr>
          <w:rtl/>
        </w:rPr>
        <w:t xml:space="preserve">إلّا </w:t>
      </w:r>
      <w:r>
        <w:rPr>
          <w:rtl/>
        </w:rPr>
        <w:t>ناقصا</w:t>
      </w:r>
      <w:r w:rsidR="005E30AA">
        <w:rPr>
          <w:rFonts w:hint="cs"/>
          <w:rtl/>
        </w:rPr>
        <w:t>ً</w:t>
      </w:r>
      <w:r>
        <w:rPr>
          <w:rtl/>
        </w:rPr>
        <w:t xml:space="preserve">. </w:t>
      </w:r>
    </w:p>
    <w:p w:rsidR="00C90F8A" w:rsidRDefault="00C90F8A" w:rsidP="004C6C25">
      <w:pPr>
        <w:pStyle w:val="libNormal"/>
        <w:rPr>
          <w:rtl/>
        </w:rPr>
      </w:pPr>
      <w:r>
        <w:rPr>
          <w:rtl/>
        </w:rPr>
        <w:t xml:space="preserve">ورواه الصدوق بإسناده عن اسحاق بن عمار </w:t>
      </w:r>
      <w:r w:rsidRPr="00E40572">
        <w:rPr>
          <w:rStyle w:val="libFootnotenumChar"/>
          <w:rtl/>
        </w:rPr>
        <w:t>(</w:t>
      </w:r>
      <w:r w:rsidR="004C6C25">
        <w:rPr>
          <w:rStyle w:val="libFootnotenumChar"/>
          <w:rFonts w:hint="cs"/>
          <w:rtl/>
        </w:rPr>
        <w:t>3</w:t>
      </w:r>
      <w:r w:rsidRPr="00E40572">
        <w:rPr>
          <w:rStyle w:val="libFootnotenumChar"/>
          <w:rtl/>
        </w:rPr>
        <w:t>)</w:t>
      </w:r>
      <w:r>
        <w:rPr>
          <w:rtl/>
        </w:rPr>
        <w:t xml:space="preserve">. </w:t>
      </w:r>
    </w:p>
    <w:p w:rsidR="00C90F8A" w:rsidRDefault="00C90F8A" w:rsidP="004C6C25">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4C6C25">
        <w:rPr>
          <w:rStyle w:val="libFootnotenumChar"/>
          <w:rFonts w:hint="cs"/>
          <w:rtl/>
        </w:rPr>
        <w:t>4</w:t>
      </w:r>
      <w:r w:rsidRPr="00E40572">
        <w:rPr>
          <w:rStyle w:val="libFootnotenumChar"/>
          <w:rtl/>
        </w:rPr>
        <w:t>)</w:t>
      </w:r>
      <w:r>
        <w:rPr>
          <w:rtl/>
        </w:rPr>
        <w:t xml:space="preserve">. </w:t>
      </w:r>
    </w:p>
    <w:p w:rsidR="00C90F8A" w:rsidRDefault="00C90F8A" w:rsidP="004C6C25">
      <w:pPr>
        <w:pStyle w:val="libNormal"/>
        <w:rPr>
          <w:rtl/>
        </w:rPr>
      </w:pPr>
      <w:r w:rsidRPr="008D3D37">
        <w:rPr>
          <w:rStyle w:val="libNormalChar"/>
          <w:rtl/>
        </w:rPr>
        <w:t xml:space="preserve">[ 22825 ] </w:t>
      </w:r>
      <w:r>
        <w:rPr>
          <w:rtl/>
        </w:rPr>
        <w:t>6</w:t>
      </w:r>
      <w:r w:rsidR="00211E62">
        <w:rPr>
          <w:rtl/>
        </w:rPr>
        <w:t xml:space="preserve"> - </w:t>
      </w:r>
      <w:r>
        <w:rPr>
          <w:rtl/>
        </w:rPr>
        <w:t>وعنه</w:t>
      </w:r>
      <w:r w:rsidR="00211E62">
        <w:rPr>
          <w:rtl/>
        </w:rPr>
        <w:t>،</w:t>
      </w:r>
      <w:r>
        <w:rPr>
          <w:rtl/>
        </w:rPr>
        <w:t xml:space="preserve"> عن </w:t>
      </w:r>
      <w:r w:rsidR="003763A8">
        <w:rPr>
          <w:rtl/>
        </w:rPr>
        <w:t>الحجّ</w:t>
      </w:r>
      <w:r w:rsidR="00584DEF">
        <w:rPr>
          <w:rtl/>
        </w:rPr>
        <w:t>ال</w:t>
      </w:r>
      <w:r w:rsidR="00211E62">
        <w:rPr>
          <w:rtl/>
        </w:rPr>
        <w:t>،</w:t>
      </w:r>
      <w:r>
        <w:rPr>
          <w:rtl/>
        </w:rPr>
        <w:t xml:space="preserve"> عن عبيد بن اسحاق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صاحب نخل فخبرني بحد</w:t>
      </w:r>
      <w:r w:rsidR="00D73BD7">
        <w:rPr>
          <w:rFonts w:hint="cs"/>
          <w:rtl/>
        </w:rPr>
        <w:t>ّ</w:t>
      </w:r>
      <w:r>
        <w:rPr>
          <w:rtl/>
        </w:rPr>
        <w:t xml:space="preserve"> انتهي اليه فيه من الوفاء</w:t>
      </w:r>
      <w:r w:rsidR="00211E62">
        <w:rPr>
          <w:rtl/>
        </w:rPr>
        <w:t>،</w:t>
      </w:r>
      <w:r>
        <w:rPr>
          <w:rtl/>
        </w:rPr>
        <w:t xml:space="preserve"> فقال </w:t>
      </w:r>
      <w:r w:rsidRPr="00E40572">
        <w:rPr>
          <w:rStyle w:val="libFootnotenumChar"/>
          <w:rtl/>
        </w:rPr>
        <w:t>(</w:t>
      </w:r>
      <w:r w:rsidR="004C6C25">
        <w:rPr>
          <w:rStyle w:val="libFootnotenumChar"/>
          <w:rFonts w:hint="cs"/>
          <w:rtl/>
        </w:rPr>
        <w:t>5</w:t>
      </w:r>
      <w:r w:rsidRPr="00E40572">
        <w:rPr>
          <w:rStyle w:val="libFootnotenumChar"/>
          <w:rtl/>
        </w:rPr>
        <w:t>)</w:t>
      </w:r>
      <w:r w:rsidR="00211E62">
        <w:rPr>
          <w:rtl/>
        </w:rPr>
        <w:t>:</w:t>
      </w:r>
      <w:r>
        <w:rPr>
          <w:rtl/>
        </w:rPr>
        <w:t xml:space="preserve"> انو الوفاء ف</w:t>
      </w:r>
      <w:r w:rsidR="003763A8">
        <w:rPr>
          <w:rtl/>
        </w:rPr>
        <w:t xml:space="preserve">إنّ </w:t>
      </w:r>
      <w:r>
        <w:rPr>
          <w:rtl/>
        </w:rPr>
        <w:t>أتى على يدك وقد نويت الوفاء نقص</w:t>
      </w:r>
      <w:r w:rsidR="00F92A24">
        <w:rPr>
          <w:rFonts w:hint="cs"/>
          <w:rtl/>
        </w:rPr>
        <w:t>ا</w:t>
      </w:r>
      <w:r w:rsidR="00F92A24">
        <w:rPr>
          <w:rtl/>
        </w:rPr>
        <w:t>ن</w:t>
      </w:r>
      <w:r w:rsidR="003763A8">
        <w:rPr>
          <w:rtl/>
        </w:rPr>
        <w:t xml:space="preserve"> </w:t>
      </w:r>
      <w:r>
        <w:rPr>
          <w:rtl/>
        </w:rPr>
        <w:t>كنت من أهل الوفاء و</w:t>
      </w:r>
      <w:r w:rsidR="003763A8">
        <w:rPr>
          <w:rtl/>
        </w:rPr>
        <w:t xml:space="preserve">إنّ </w:t>
      </w:r>
      <w:r>
        <w:rPr>
          <w:rtl/>
        </w:rPr>
        <w:t>نويت النقص</w:t>
      </w:r>
      <w:r w:rsidR="00554537">
        <w:rPr>
          <w:rFonts w:hint="cs"/>
          <w:rtl/>
        </w:rPr>
        <w:t>ا</w:t>
      </w:r>
      <w:r w:rsidR="00554537">
        <w:rPr>
          <w:rtl/>
        </w:rPr>
        <w:t>ن</w:t>
      </w:r>
      <w:r w:rsidR="003763A8">
        <w:rPr>
          <w:rtl/>
        </w:rPr>
        <w:t xml:space="preserve"> ثمّ </w:t>
      </w:r>
      <w:r>
        <w:rPr>
          <w:rtl/>
        </w:rPr>
        <w:t xml:space="preserve">أوفيت كنت من أهل النقصان. </w:t>
      </w:r>
    </w:p>
    <w:p w:rsidR="00C90F8A" w:rsidRDefault="00C90F8A" w:rsidP="004C6C25">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خالد مثله </w:t>
      </w:r>
      <w:r w:rsidRPr="00E40572">
        <w:rPr>
          <w:rStyle w:val="libFootnotenumChar"/>
          <w:rtl/>
        </w:rPr>
        <w:t>(</w:t>
      </w:r>
      <w:r w:rsidR="004C6C25">
        <w:rPr>
          <w:rStyle w:val="libFootnotenumChar"/>
          <w:rFonts w:hint="cs"/>
          <w:rtl/>
        </w:rPr>
        <w:t>6</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[ 22826 ] </w:t>
      </w:r>
      <w:r>
        <w:rPr>
          <w:rtl/>
        </w:rPr>
        <w:t>7</w:t>
      </w:r>
      <w:r w:rsidR="00211E62">
        <w:rPr>
          <w:rtl/>
        </w:rPr>
        <w:t xml:space="preserve"> - </w:t>
      </w:r>
      <w:r>
        <w:rPr>
          <w:rtl/>
        </w:rPr>
        <w:t xml:space="preserve">عبدالله بن جعفر الحميري في </w:t>
      </w:r>
      <w:r w:rsidRPr="00343F1C">
        <w:rPr>
          <w:rStyle w:val="libNormalChar"/>
          <w:rtl/>
        </w:rPr>
        <w:t xml:space="preserve">( </w:t>
      </w:r>
      <w:r>
        <w:rPr>
          <w:rtl/>
        </w:rPr>
        <w:t xml:space="preserve">قرب </w:t>
      </w:r>
      <w:r w:rsidR="00273814">
        <w:rPr>
          <w:rtl/>
        </w:rPr>
        <w:t>الإ</w:t>
      </w:r>
      <w:r w:rsidR="00950D3A">
        <w:rPr>
          <w:rFonts w:hint="cs"/>
          <w:rtl/>
        </w:rPr>
        <w:t>ِ</w:t>
      </w:r>
      <w:r w:rsidR="00273814">
        <w:rPr>
          <w:rtl/>
        </w:rPr>
        <w:t xml:space="preserve">سناد </w:t>
      </w:r>
      <w:r w:rsidRPr="00343F1C">
        <w:rPr>
          <w:rStyle w:val="libNormalChar"/>
          <w:rtl/>
        </w:rPr>
        <w:t xml:space="preserve">) </w:t>
      </w:r>
      <w:r>
        <w:rPr>
          <w:rtl/>
        </w:rPr>
        <w:t xml:space="preserve">عن السندي </w:t>
      </w:r>
    </w:p>
    <w:p w:rsidR="00C90F8A" w:rsidRDefault="00343F1C" w:rsidP="00343F1C">
      <w:pPr>
        <w:pStyle w:val="libLine"/>
        <w:rPr>
          <w:rtl/>
        </w:rPr>
      </w:pPr>
      <w:r>
        <w:rPr>
          <w:rtl/>
        </w:rPr>
        <w:t>____________________</w:t>
      </w:r>
    </w:p>
    <w:p w:rsidR="00C90F8A" w:rsidRPr="004C6C25" w:rsidRDefault="00C90F8A" w:rsidP="004C6C25">
      <w:pPr>
        <w:pStyle w:val="libFootnote0"/>
        <w:rPr>
          <w:rtl/>
        </w:rPr>
      </w:pPr>
      <w:r w:rsidRPr="00A818AB">
        <w:rPr>
          <w:rtl/>
        </w:rPr>
        <w:t>(</w:t>
      </w:r>
      <w:r w:rsidR="00EC5D91">
        <w:rPr>
          <w:rFonts w:hint="cs"/>
          <w:rtl/>
        </w:rPr>
        <w:t>1</w:t>
      </w:r>
      <w:r w:rsidRPr="00A818AB">
        <w:rPr>
          <w:rtl/>
        </w:rPr>
        <w:t>) الفقيه 3</w:t>
      </w:r>
      <w:r w:rsidR="00211E62">
        <w:rPr>
          <w:rtl/>
        </w:rPr>
        <w:t>:</w:t>
      </w:r>
      <w:r w:rsidRPr="00A818AB">
        <w:rPr>
          <w:rtl/>
        </w:rPr>
        <w:t xml:space="preserve"> </w:t>
      </w:r>
      <w:r w:rsidRPr="004C6C25">
        <w:rPr>
          <w:rtl/>
        </w:rPr>
        <w:t xml:space="preserve">123 / 535. </w:t>
      </w:r>
    </w:p>
    <w:p w:rsidR="00C90F8A" w:rsidRPr="004C6C25" w:rsidRDefault="00C90F8A" w:rsidP="004C6C25">
      <w:pPr>
        <w:pStyle w:val="libFootnote0"/>
        <w:rPr>
          <w:rtl/>
        </w:rPr>
      </w:pPr>
      <w:r w:rsidRPr="004C6C25">
        <w:rPr>
          <w:rtl/>
        </w:rPr>
        <w:t>4</w:t>
      </w:r>
      <w:r w:rsidR="00211E62" w:rsidRPr="004C6C25">
        <w:rPr>
          <w:rtl/>
        </w:rPr>
        <w:t xml:space="preserve"> - </w:t>
      </w:r>
      <w:r w:rsidRPr="004C6C25">
        <w:rPr>
          <w:rtl/>
        </w:rPr>
        <w:t>الكافي 5</w:t>
      </w:r>
      <w:r w:rsidR="00211E62" w:rsidRPr="004C6C25">
        <w:rPr>
          <w:rtl/>
        </w:rPr>
        <w:t>:</w:t>
      </w:r>
      <w:r w:rsidRPr="004C6C25">
        <w:rPr>
          <w:rtl/>
        </w:rPr>
        <w:t xml:space="preserve"> 160 / 5</w:t>
      </w:r>
      <w:r w:rsidR="00211E62" w:rsidRPr="004C6C25">
        <w:rPr>
          <w:rtl/>
        </w:rPr>
        <w:t>،</w:t>
      </w:r>
      <w:r w:rsidRPr="004C6C25">
        <w:rPr>
          <w:rtl/>
        </w:rPr>
        <w:t xml:space="preserve"> والتهذيب 7</w:t>
      </w:r>
      <w:r w:rsidR="00211E62" w:rsidRPr="004C6C25">
        <w:rPr>
          <w:rtl/>
        </w:rPr>
        <w:t>:</w:t>
      </w:r>
      <w:r w:rsidRPr="004C6C25">
        <w:rPr>
          <w:rtl/>
        </w:rPr>
        <w:t xml:space="preserve"> 11 / 43</w:t>
      </w:r>
      <w:r w:rsidR="00211E62" w:rsidRPr="004C6C25">
        <w:rPr>
          <w:rtl/>
        </w:rPr>
        <w:t>،</w:t>
      </w:r>
      <w:r w:rsidRPr="004C6C25">
        <w:rPr>
          <w:rtl/>
        </w:rPr>
        <w:t xml:space="preserve"> الفقيه 3</w:t>
      </w:r>
      <w:r w:rsidR="00211E62" w:rsidRPr="004C6C25">
        <w:rPr>
          <w:rtl/>
        </w:rPr>
        <w:t>:</w:t>
      </w:r>
      <w:r w:rsidRPr="004C6C25">
        <w:rPr>
          <w:rtl/>
        </w:rPr>
        <w:t xml:space="preserve"> 123 / 536. </w:t>
      </w:r>
    </w:p>
    <w:p w:rsidR="00C90F8A" w:rsidRPr="004C6C25" w:rsidRDefault="00C90F8A" w:rsidP="004C6C25">
      <w:pPr>
        <w:pStyle w:val="libFootnote0"/>
        <w:rPr>
          <w:rtl/>
        </w:rPr>
      </w:pPr>
      <w:r w:rsidRPr="004C6C25">
        <w:rPr>
          <w:rtl/>
        </w:rPr>
        <w:t>5</w:t>
      </w:r>
      <w:r w:rsidR="00211E62" w:rsidRPr="004C6C25">
        <w:rPr>
          <w:rtl/>
        </w:rPr>
        <w:t xml:space="preserve"> - </w:t>
      </w:r>
      <w:r w:rsidRPr="004C6C25">
        <w:rPr>
          <w:rtl/>
        </w:rPr>
        <w:t>الكافي 5</w:t>
      </w:r>
      <w:r w:rsidR="00211E62" w:rsidRPr="004C6C25">
        <w:rPr>
          <w:rtl/>
        </w:rPr>
        <w:t>:</w:t>
      </w:r>
      <w:r w:rsidRPr="004C6C25">
        <w:rPr>
          <w:rtl/>
        </w:rPr>
        <w:t xml:space="preserve"> 159 / 2. </w:t>
      </w:r>
    </w:p>
    <w:p w:rsidR="00C90F8A" w:rsidRPr="004C6C25" w:rsidRDefault="00C90F8A" w:rsidP="004C6C25">
      <w:pPr>
        <w:pStyle w:val="libFootnote0"/>
        <w:rPr>
          <w:rtl/>
        </w:rPr>
      </w:pPr>
      <w:r w:rsidRPr="004C6C25">
        <w:rPr>
          <w:rtl/>
        </w:rPr>
        <w:t>(</w:t>
      </w:r>
      <w:r w:rsidR="00EC5D91" w:rsidRPr="004C6C25">
        <w:rPr>
          <w:rFonts w:hint="cs"/>
          <w:rtl/>
        </w:rPr>
        <w:t>2</w:t>
      </w:r>
      <w:r w:rsidRPr="004C6C25">
        <w:rPr>
          <w:rtl/>
        </w:rPr>
        <w:t xml:space="preserve">) في نسخة من </w:t>
      </w:r>
      <w:r w:rsidRPr="00DC789C">
        <w:rPr>
          <w:rtl/>
        </w:rPr>
        <w:t>الفقيه</w:t>
      </w:r>
      <w:r w:rsidR="00211E62" w:rsidRPr="00DC789C">
        <w:rPr>
          <w:rtl/>
        </w:rPr>
        <w:t>:</w:t>
      </w:r>
      <w:r w:rsidRPr="00DC789C">
        <w:rPr>
          <w:rtl/>
        </w:rPr>
        <w:t xml:space="preserve"> يأخذه ( هامش</w:t>
      </w:r>
      <w:r w:rsidRPr="004C6C25">
        <w:rPr>
          <w:rtl/>
        </w:rPr>
        <w:t xml:space="preserve"> المخطوط ). </w:t>
      </w:r>
    </w:p>
    <w:p w:rsidR="00C90F8A" w:rsidRPr="004C6C25" w:rsidRDefault="00C90F8A" w:rsidP="004C6C25">
      <w:pPr>
        <w:pStyle w:val="libFootnote0"/>
        <w:rPr>
          <w:rtl/>
        </w:rPr>
      </w:pPr>
      <w:r w:rsidRPr="004C6C25">
        <w:rPr>
          <w:rtl/>
        </w:rPr>
        <w:t>(</w:t>
      </w:r>
      <w:r w:rsidR="00EC5D91" w:rsidRPr="004C6C25">
        <w:rPr>
          <w:rFonts w:hint="cs"/>
          <w:rtl/>
        </w:rPr>
        <w:t>3</w:t>
      </w:r>
      <w:r w:rsidRPr="004C6C25">
        <w:rPr>
          <w:rtl/>
        </w:rPr>
        <w:t>) الفقيه 3</w:t>
      </w:r>
      <w:r w:rsidR="00211E62" w:rsidRPr="004C6C25">
        <w:rPr>
          <w:rtl/>
        </w:rPr>
        <w:t>:</w:t>
      </w:r>
      <w:r w:rsidRPr="004C6C25">
        <w:rPr>
          <w:rtl/>
        </w:rPr>
        <w:t xml:space="preserve"> 123 / 534. </w:t>
      </w:r>
    </w:p>
    <w:p w:rsidR="00C90F8A" w:rsidRPr="004C6C25" w:rsidRDefault="00C90F8A" w:rsidP="004C6C25">
      <w:pPr>
        <w:pStyle w:val="libFootnote0"/>
        <w:rPr>
          <w:rtl/>
        </w:rPr>
      </w:pPr>
      <w:r w:rsidRPr="004C6C25">
        <w:rPr>
          <w:rtl/>
        </w:rPr>
        <w:t>(</w:t>
      </w:r>
      <w:r w:rsidR="00EC5D91" w:rsidRPr="004C6C25">
        <w:rPr>
          <w:rFonts w:hint="cs"/>
          <w:rtl/>
        </w:rPr>
        <w:t>4</w:t>
      </w:r>
      <w:r w:rsidRPr="004C6C25">
        <w:rPr>
          <w:rtl/>
        </w:rPr>
        <w:t>) التهذيب 7</w:t>
      </w:r>
      <w:r w:rsidR="00211E62" w:rsidRPr="004C6C25">
        <w:rPr>
          <w:rtl/>
        </w:rPr>
        <w:t>:</w:t>
      </w:r>
      <w:r w:rsidRPr="004C6C25">
        <w:rPr>
          <w:rtl/>
        </w:rPr>
        <w:t xml:space="preserve"> 11 / 46. </w:t>
      </w:r>
    </w:p>
    <w:p w:rsidR="00C90F8A" w:rsidRPr="004C6C25" w:rsidRDefault="00C90F8A" w:rsidP="004C6C25">
      <w:pPr>
        <w:pStyle w:val="libFootnote0"/>
        <w:rPr>
          <w:rtl/>
        </w:rPr>
      </w:pPr>
      <w:r w:rsidRPr="004C6C25">
        <w:rPr>
          <w:rtl/>
        </w:rPr>
        <w:t>6</w:t>
      </w:r>
      <w:r w:rsidR="00211E62" w:rsidRPr="004C6C25">
        <w:rPr>
          <w:rtl/>
        </w:rPr>
        <w:t xml:space="preserve"> - </w:t>
      </w:r>
      <w:r w:rsidRPr="004C6C25">
        <w:rPr>
          <w:rtl/>
        </w:rPr>
        <w:t>الكافي 5</w:t>
      </w:r>
      <w:r w:rsidR="00211E62" w:rsidRPr="004C6C25">
        <w:rPr>
          <w:rtl/>
        </w:rPr>
        <w:t>:</w:t>
      </w:r>
      <w:r w:rsidRPr="004C6C25">
        <w:rPr>
          <w:rtl/>
        </w:rPr>
        <w:t xml:space="preserve"> 59 / 3. </w:t>
      </w:r>
    </w:p>
    <w:p w:rsidR="00C90F8A" w:rsidRPr="004C6C25" w:rsidRDefault="00C90F8A" w:rsidP="004C6C25">
      <w:pPr>
        <w:pStyle w:val="libFootnote0"/>
        <w:rPr>
          <w:rtl/>
        </w:rPr>
      </w:pPr>
      <w:r w:rsidRPr="004C6C25">
        <w:rPr>
          <w:rtl/>
        </w:rPr>
        <w:t>(</w:t>
      </w:r>
      <w:r w:rsidR="00EC5D91" w:rsidRPr="004C6C25">
        <w:rPr>
          <w:rFonts w:hint="cs"/>
          <w:rtl/>
        </w:rPr>
        <w:t>5</w:t>
      </w:r>
      <w:r w:rsidRPr="004C6C25">
        <w:rPr>
          <w:rtl/>
        </w:rPr>
        <w:t>) في نسخة زيادة</w:t>
      </w:r>
      <w:r w:rsidR="00211E62" w:rsidRPr="004C6C25">
        <w:rPr>
          <w:rtl/>
        </w:rPr>
        <w:t>:</w:t>
      </w:r>
      <w:r w:rsidRPr="004C6C25">
        <w:rPr>
          <w:rtl/>
        </w:rPr>
        <w:t xml:space="preserve"> أبو عبدالله </w:t>
      </w:r>
      <w:r w:rsidR="00343F1C" w:rsidRPr="00DC789C">
        <w:rPr>
          <w:rFonts w:hint="cs"/>
          <w:rtl/>
        </w:rPr>
        <w:t xml:space="preserve">( </w:t>
      </w:r>
      <w:r w:rsidR="00343F1C" w:rsidRPr="00DC789C">
        <w:rPr>
          <w:rStyle w:val="libFootnoteAlaemChar"/>
          <w:rFonts w:hint="cs"/>
          <w:rtl/>
        </w:rPr>
        <w:t xml:space="preserve">عليه‌السلام </w:t>
      </w:r>
      <w:r w:rsidR="00343F1C" w:rsidRPr="00DC789C">
        <w:rPr>
          <w:rFonts w:hint="cs"/>
          <w:rtl/>
        </w:rPr>
        <w:t xml:space="preserve">)  </w:t>
      </w:r>
      <w:r w:rsidRPr="00DC789C">
        <w:rPr>
          <w:rtl/>
        </w:rPr>
        <w:t>( هامش</w:t>
      </w:r>
      <w:r w:rsidRPr="004C6C25">
        <w:rPr>
          <w:rtl/>
        </w:rPr>
        <w:t xml:space="preserve"> المخطوط )</w:t>
      </w:r>
      <w:r w:rsidR="00211E62" w:rsidRPr="004C6C25">
        <w:rPr>
          <w:rtl/>
        </w:rPr>
        <w:t>،</w:t>
      </w:r>
      <w:r w:rsidRPr="004C6C25">
        <w:rPr>
          <w:rtl/>
        </w:rPr>
        <w:t xml:space="preserve"> وكذلك المصدر. </w:t>
      </w:r>
    </w:p>
    <w:p w:rsidR="00C90F8A" w:rsidRPr="004C6C25" w:rsidRDefault="00C90F8A" w:rsidP="004C6C25">
      <w:pPr>
        <w:pStyle w:val="libFootnote0"/>
        <w:rPr>
          <w:rtl/>
        </w:rPr>
      </w:pPr>
      <w:r w:rsidRPr="004C6C25">
        <w:rPr>
          <w:rtl/>
        </w:rPr>
        <w:t>(</w:t>
      </w:r>
      <w:r w:rsidR="00EC5D91" w:rsidRPr="004C6C25">
        <w:rPr>
          <w:rFonts w:hint="cs"/>
          <w:rtl/>
        </w:rPr>
        <w:t>6</w:t>
      </w:r>
      <w:r w:rsidRPr="004C6C25">
        <w:rPr>
          <w:rtl/>
        </w:rPr>
        <w:t>) التهذيب 7</w:t>
      </w:r>
      <w:r w:rsidR="00211E62" w:rsidRPr="004C6C25">
        <w:rPr>
          <w:rtl/>
        </w:rPr>
        <w:t>:</w:t>
      </w:r>
      <w:r w:rsidRPr="004C6C25">
        <w:rPr>
          <w:rtl/>
        </w:rPr>
        <w:t xml:space="preserve"> 11 / 45. </w:t>
      </w:r>
    </w:p>
    <w:p w:rsidR="00C90F8A" w:rsidRPr="004C6C25" w:rsidRDefault="00C90F8A" w:rsidP="004C6C25">
      <w:pPr>
        <w:pStyle w:val="libFootnote0"/>
        <w:rPr>
          <w:rtl/>
        </w:rPr>
      </w:pPr>
      <w:r w:rsidRPr="004C6C25">
        <w:rPr>
          <w:rtl/>
        </w:rPr>
        <w:t>7</w:t>
      </w:r>
      <w:r w:rsidR="00211E62" w:rsidRPr="004C6C25">
        <w:rPr>
          <w:rtl/>
        </w:rPr>
        <w:t xml:space="preserve"> - </w:t>
      </w:r>
      <w:r w:rsidRPr="004C6C25">
        <w:rPr>
          <w:rtl/>
        </w:rPr>
        <w:t>قرب الإ</w:t>
      </w:r>
      <w:r w:rsidR="004C6C25" w:rsidRPr="004C6C25">
        <w:rPr>
          <w:rFonts w:hint="cs"/>
          <w:rtl/>
        </w:rPr>
        <w:t>ِ</w:t>
      </w:r>
      <w:r w:rsidRPr="004C6C25">
        <w:rPr>
          <w:rtl/>
        </w:rPr>
        <w:t>سناد</w:t>
      </w:r>
      <w:r w:rsidR="00211E62" w:rsidRPr="004C6C25">
        <w:rPr>
          <w:rtl/>
        </w:rPr>
        <w:t>:</w:t>
      </w:r>
      <w:r w:rsidRPr="004C6C25">
        <w:rPr>
          <w:rtl/>
        </w:rPr>
        <w:t xml:space="preserve"> 27.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ابن </w:t>
      </w:r>
      <w:r w:rsidR="007D12B3">
        <w:rPr>
          <w:rtl/>
        </w:rPr>
        <w:t>محمّد</w:t>
      </w:r>
      <w:r w:rsidR="00211E62">
        <w:rPr>
          <w:rtl/>
        </w:rPr>
        <w:t>،</w:t>
      </w:r>
      <w:r>
        <w:rPr>
          <w:rtl/>
        </w:rPr>
        <w:t xml:space="preserve"> عن </w:t>
      </w:r>
      <w:r w:rsidR="0099102F">
        <w:rPr>
          <w:rtl/>
        </w:rPr>
        <w:t xml:space="preserve">صفوان </w:t>
      </w:r>
      <w:r>
        <w:rPr>
          <w:rtl/>
        </w:rPr>
        <w:t>بن مهر</w:t>
      </w:r>
      <w:r w:rsidR="00236CB2">
        <w:rPr>
          <w:rFonts w:hint="cs"/>
          <w:rtl/>
        </w:rPr>
        <w:t>ا</w:t>
      </w:r>
      <w:r w:rsidR="00236CB2">
        <w:rPr>
          <w:rtl/>
        </w:rPr>
        <w:t>ن</w:t>
      </w:r>
      <w:r w:rsidR="003763A8">
        <w:rPr>
          <w:rtl/>
        </w:rPr>
        <w:t xml:space="preserve"> </w:t>
      </w:r>
      <w:r>
        <w:rPr>
          <w:rtl/>
        </w:rPr>
        <w:t>الجمال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فيكم</w:t>
      </w:r>
      <w:r w:rsidR="00236CB2">
        <w:rPr>
          <w:rtl/>
        </w:rPr>
        <w:t xml:space="preserve"> خصلتين هلك بهما من قبلكم من ال</w:t>
      </w:r>
      <w:r w:rsidR="00236CB2">
        <w:rPr>
          <w:rFonts w:hint="cs"/>
          <w:rtl/>
        </w:rPr>
        <w:t>أُ</w:t>
      </w:r>
      <w:r>
        <w:rPr>
          <w:rtl/>
        </w:rPr>
        <w:t>مم</w:t>
      </w:r>
      <w:r w:rsidR="00211E62">
        <w:rPr>
          <w:rtl/>
        </w:rPr>
        <w:t>،</w:t>
      </w:r>
      <w:r>
        <w:rPr>
          <w:rtl/>
        </w:rPr>
        <w:t xml:space="preserve"> قالوا</w:t>
      </w:r>
      <w:r w:rsidR="00211E62">
        <w:rPr>
          <w:rtl/>
        </w:rPr>
        <w:t>:</w:t>
      </w:r>
      <w:r>
        <w:rPr>
          <w:rtl/>
        </w:rPr>
        <w:t xml:space="preserve"> وما هما يا ابن رسول الله؟ قال</w:t>
      </w:r>
      <w:r w:rsidR="00211E62">
        <w:rPr>
          <w:rtl/>
        </w:rPr>
        <w:t>:</w:t>
      </w:r>
      <w:r>
        <w:rPr>
          <w:rtl/>
        </w:rPr>
        <w:t xml:space="preserve"> المكيال والميزان.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(1)</w:t>
      </w:r>
      <w:r>
        <w:rPr>
          <w:rtl/>
        </w:rPr>
        <w:t>.</w:t>
      </w:r>
    </w:p>
    <w:p w:rsidR="00C90F8A" w:rsidRDefault="00C90F8A" w:rsidP="00C90F8A">
      <w:pPr>
        <w:pStyle w:val="Heading2Center"/>
        <w:rPr>
          <w:rtl/>
        </w:rPr>
      </w:pPr>
      <w:bookmarkStart w:id="1270" w:name="_Toc303531797"/>
      <w:bookmarkStart w:id="1271" w:name="_Toc303765477"/>
      <w:bookmarkStart w:id="1272" w:name="_Toc303770667"/>
      <w:bookmarkStart w:id="1273" w:name="_Toc378022442"/>
      <w:bookmarkStart w:id="1274" w:name="_Toc253506817"/>
      <w:r>
        <w:rPr>
          <w:rtl/>
        </w:rPr>
        <w:t>8</w:t>
      </w:r>
      <w:r w:rsidR="00211E62">
        <w:rPr>
          <w:rtl/>
        </w:rPr>
        <w:t xml:space="preserve"> - </w:t>
      </w:r>
      <w:r>
        <w:rPr>
          <w:rtl/>
        </w:rPr>
        <w:t xml:space="preserve">باب كراهة التعرض للكيل </w:t>
      </w:r>
      <w:r w:rsidR="004352C0">
        <w:rPr>
          <w:rtl/>
        </w:rPr>
        <w:t xml:space="preserve">إذا </w:t>
      </w:r>
      <w:r>
        <w:rPr>
          <w:rtl/>
        </w:rPr>
        <w:t>لم يحسن</w:t>
      </w:r>
      <w:bookmarkEnd w:id="1270"/>
      <w:bookmarkEnd w:id="1271"/>
      <w:bookmarkEnd w:id="1272"/>
      <w:bookmarkEnd w:id="1273"/>
      <w:bookmarkEnd w:id="1274"/>
    </w:p>
    <w:p w:rsidR="00C90F8A" w:rsidRDefault="00C90F8A" w:rsidP="0054597C">
      <w:pPr>
        <w:pStyle w:val="libNormal"/>
        <w:rPr>
          <w:rtl/>
        </w:rPr>
      </w:pPr>
      <w:r w:rsidRPr="008D3D37">
        <w:rPr>
          <w:rStyle w:val="libNormalChar"/>
          <w:rtl/>
        </w:rPr>
        <w:t xml:space="preserve">[ 22827 ] </w:t>
      </w:r>
      <w:r>
        <w:rPr>
          <w:rtl/>
        </w:rPr>
        <w:t>1</w:t>
      </w:r>
      <w:r w:rsidR="00211E62">
        <w:rPr>
          <w:rtl/>
        </w:rPr>
        <w:t xml:space="preserve"> - </w:t>
      </w:r>
      <w:r w:rsidR="007D12B3">
        <w:rPr>
          <w:rtl/>
        </w:rPr>
        <w:t>محمّد</w:t>
      </w:r>
      <w:r w:rsidR="00343F1C">
        <w:rPr>
          <w:rtl/>
        </w:rPr>
        <w:t xml:space="preserve"> </w:t>
      </w:r>
      <w:r>
        <w:rPr>
          <w:rtl/>
        </w:rPr>
        <w:t xml:space="preserve">بن يعقوب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مثنى الحناط</w:t>
      </w:r>
      <w:r w:rsidR="00211E62">
        <w:rPr>
          <w:rtl/>
        </w:rPr>
        <w:t>،</w:t>
      </w:r>
      <w:r>
        <w:rPr>
          <w:rtl/>
        </w:rPr>
        <w:t xml:space="preserve"> عن بعض أصحابنا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رجل من نيته الوفاء وهو </w:t>
      </w:r>
      <w:r w:rsidR="004352C0">
        <w:rPr>
          <w:rtl/>
        </w:rPr>
        <w:t xml:space="preserve">إذا </w:t>
      </w:r>
      <w:r>
        <w:rPr>
          <w:rtl/>
        </w:rPr>
        <w:t xml:space="preserve">كال لم يحسن </w:t>
      </w:r>
      <w:r w:rsidR="003763A8">
        <w:rPr>
          <w:rtl/>
        </w:rPr>
        <w:t xml:space="preserve">إنّ </w:t>
      </w:r>
      <w:r>
        <w:rPr>
          <w:rtl/>
        </w:rPr>
        <w:t>يكيل</w:t>
      </w:r>
      <w:r w:rsidR="00211E62">
        <w:rPr>
          <w:rtl/>
        </w:rPr>
        <w:t>،</w:t>
      </w:r>
      <w:r>
        <w:rPr>
          <w:rtl/>
        </w:rPr>
        <w:t xml:space="preserve"> قال</w:t>
      </w:r>
      <w:r w:rsidR="00211E62">
        <w:rPr>
          <w:rtl/>
        </w:rPr>
        <w:t>:</w:t>
      </w:r>
      <w:r>
        <w:rPr>
          <w:rtl/>
        </w:rPr>
        <w:t xml:space="preserve"> فما يقول </w:t>
      </w:r>
      <w:r w:rsidR="00017A37">
        <w:rPr>
          <w:rtl/>
        </w:rPr>
        <w:t xml:space="preserve">الّذين </w:t>
      </w:r>
      <w:r>
        <w:rPr>
          <w:rtl/>
        </w:rPr>
        <w:t>حوله؟ قلت</w:t>
      </w:r>
      <w:r w:rsidR="00211E62">
        <w:rPr>
          <w:rtl/>
        </w:rPr>
        <w:t>:</w:t>
      </w:r>
      <w:r>
        <w:rPr>
          <w:rtl/>
        </w:rPr>
        <w:t xml:space="preserve"> يقولون</w:t>
      </w:r>
      <w:r w:rsidR="00211E62">
        <w:rPr>
          <w:rtl/>
        </w:rPr>
        <w:t>:</w:t>
      </w:r>
      <w:r>
        <w:rPr>
          <w:rtl/>
        </w:rPr>
        <w:t xml:space="preserve"> لا يوفي</w:t>
      </w:r>
      <w:r w:rsidR="00211E62">
        <w:rPr>
          <w:rtl/>
        </w:rPr>
        <w:t>،</w:t>
      </w:r>
      <w:r>
        <w:rPr>
          <w:rtl/>
        </w:rPr>
        <w:t xml:space="preserve"> قال</w:t>
      </w:r>
      <w:r w:rsidR="00211E62">
        <w:rPr>
          <w:rtl/>
        </w:rPr>
        <w:t>:</w:t>
      </w:r>
      <w:r>
        <w:rPr>
          <w:rtl/>
        </w:rPr>
        <w:t xml:space="preserve"> هذا </w:t>
      </w:r>
      <w:r w:rsidRPr="00E40572">
        <w:rPr>
          <w:rStyle w:val="libFootnotenumChar"/>
          <w:rtl/>
        </w:rPr>
        <w:t>(</w:t>
      </w:r>
      <w:r w:rsidR="0054597C">
        <w:rPr>
          <w:rStyle w:val="libFootnotenumChar"/>
          <w:rFonts w:hint="cs"/>
          <w:rtl/>
        </w:rPr>
        <w:t>2</w:t>
      </w:r>
      <w:r w:rsidRPr="00E40572">
        <w:rPr>
          <w:rStyle w:val="libFootnotenumChar"/>
          <w:rtl/>
        </w:rPr>
        <w:t>)</w:t>
      </w:r>
      <w:r>
        <w:rPr>
          <w:rtl/>
        </w:rPr>
        <w:t xml:space="preserve"> لا ينبغي له </w:t>
      </w:r>
      <w:r w:rsidR="003763A8">
        <w:rPr>
          <w:rtl/>
        </w:rPr>
        <w:t xml:space="preserve">إنّ </w:t>
      </w:r>
      <w:r>
        <w:rPr>
          <w:rtl/>
        </w:rPr>
        <w:t xml:space="preserve">يكيل. </w:t>
      </w:r>
    </w:p>
    <w:p w:rsidR="00C90F8A" w:rsidRDefault="00C90F8A" w:rsidP="0054597C">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عيسى </w:t>
      </w:r>
      <w:r w:rsidRPr="00E40572">
        <w:rPr>
          <w:rStyle w:val="libFootnotenumChar"/>
          <w:rtl/>
        </w:rPr>
        <w:t>(</w:t>
      </w:r>
      <w:r w:rsidR="0054597C">
        <w:rPr>
          <w:rStyle w:val="libFootnotenumChar"/>
          <w:rFonts w:hint="cs"/>
          <w:rtl/>
        </w:rPr>
        <w:t>3</w:t>
      </w:r>
      <w:r w:rsidRPr="00E40572">
        <w:rPr>
          <w:rStyle w:val="libFootnotenumChar"/>
          <w:rtl/>
        </w:rPr>
        <w:t>)</w:t>
      </w:r>
      <w:r>
        <w:rPr>
          <w:rtl/>
        </w:rPr>
        <w:t xml:space="preserve">. </w:t>
      </w:r>
    </w:p>
    <w:p w:rsidR="00C90F8A" w:rsidRDefault="00C90F8A" w:rsidP="0054597C">
      <w:pPr>
        <w:pStyle w:val="libNormal"/>
        <w:rPr>
          <w:rtl/>
        </w:rPr>
      </w:pPr>
      <w:r>
        <w:rPr>
          <w:rtl/>
        </w:rPr>
        <w:t xml:space="preserve">ورواه الصدوق بإسناده عن ميسر </w:t>
      </w:r>
      <w:r w:rsidRPr="00E40572">
        <w:rPr>
          <w:rStyle w:val="libFootnotenumChar"/>
          <w:rtl/>
        </w:rPr>
        <w:t>(</w:t>
      </w:r>
      <w:r w:rsidR="0054597C">
        <w:rPr>
          <w:rStyle w:val="libFootnotenumChar"/>
          <w:rFonts w:hint="cs"/>
          <w:rtl/>
        </w:rPr>
        <w:t>4</w:t>
      </w:r>
      <w:r w:rsidRPr="00E40572">
        <w:rPr>
          <w:rStyle w:val="libFootnotenumChar"/>
          <w:rtl/>
        </w:rPr>
        <w:t>)</w:t>
      </w:r>
      <w:r w:rsidR="00211E62">
        <w:rPr>
          <w:rtl/>
        </w:rPr>
        <w:t>،</w:t>
      </w:r>
      <w:r>
        <w:rPr>
          <w:rtl/>
        </w:rPr>
        <w:t xml:space="preserve"> عن حفص</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w:t>
      </w:r>
      <w:r w:rsidR="0054597C">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A818AB" w:rsidRDefault="00C90F8A" w:rsidP="0054597C">
      <w:pPr>
        <w:pStyle w:val="libFootnote0"/>
        <w:rPr>
          <w:rtl/>
        </w:rPr>
      </w:pPr>
      <w:r w:rsidRPr="00A818AB">
        <w:rPr>
          <w:rtl/>
        </w:rPr>
        <w:t>(</w:t>
      </w:r>
      <w:r w:rsidR="0054597C">
        <w:rPr>
          <w:rFonts w:hint="cs"/>
          <w:rtl/>
        </w:rPr>
        <w:t>1</w:t>
      </w:r>
      <w:r w:rsidRPr="00A818AB">
        <w:rPr>
          <w:rtl/>
        </w:rPr>
        <w:t xml:space="preserve">) </w:t>
      </w:r>
      <w:r w:rsidR="00B10EAE">
        <w:rPr>
          <w:rtl/>
        </w:rPr>
        <w:t xml:space="preserve">تقدّم </w:t>
      </w:r>
      <w:r w:rsidRPr="00A818AB">
        <w:rPr>
          <w:rtl/>
        </w:rPr>
        <w:t xml:space="preserve">ما </w:t>
      </w:r>
      <w:r w:rsidR="00724AA1">
        <w:rPr>
          <w:rtl/>
        </w:rPr>
        <w:t xml:space="preserve">يدلّ </w:t>
      </w:r>
      <w:r w:rsidRPr="00A818AB">
        <w:rPr>
          <w:rtl/>
        </w:rPr>
        <w:t>على بعض المقصود في الحديث 1 من الباب 1</w:t>
      </w:r>
      <w:r w:rsidR="00211E62">
        <w:rPr>
          <w:rtl/>
        </w:rPr>
        <w:t>،</w:t>
      </w:r>
      <w:r w:rsidRPr="00A818AB">
        <w:rPr>
          <w:rtl/>
        </w:rPr>
        <w:t xml:space="preserve"> وفي الحديث 1</w:t>
      </w:r>
      <w:r w:rsidR="00211E62">
        <w:rPr>
          <w:rtl/>
        </w:rPr>
        <w:t>،</w:t>
      </w:r>
      <w:r w:rsidRPr="00A818AB">
        <w:rPr>
          <w:rtl/>
        </w:rPr>
        <w:t xml:space="preserve"> 5</w:t>
      </w:r>
      <w:r w:rsidR="00211E62">
        <w:rPr>
          <w:rtl/>
        </w:rPr>
        <w:t>،</w:t>
      </w:r>
      <w:r w:rsidRPr="00A818AB">
        <w:rPr>
          <w:rtl/>
        </w:rPr>
        <w:t xml:space="preserve"> 7 من الباب 2 من هذه </w:t>
      </w:r>
      <w:r w:rsidR="00546DAE">
        <w:rPr>
          <w:rtl/>
        </w:rPr>
        <w:t xml:space="preserve">الأبواب </w:t>
      </w:r>
      <w:r w:rsidR="00211E62">
        <w:rPr>
          <w:rtl/>
        </w:rPr>
        <w:t>،</w:t>
      </w:r>
      <w:r w:rsidRPr="00A818AB">
        <w:rPr>
          <w:rtl/>
        </w:rPr>
        <w:t xml:space="preserve"> وفي البابين 6</w:t>
      </w:r>
      <w:r w:rsidR="00211E62">
        <w:rPr>
          <w:rtl/>
        </w:rPr>
        <w:t>،</w:t>
      </w:r>
      <w:r w:rsidRPr="00A818AB">
        <w:rPr>
          <w:rtl/>
        </w:rPr>
        <w:t xml:space="preserve"> 26 من أبواب عقد البيع وشروطه</w:t>
      </w:r>
      <w:r>
        <w:rPr>
          <w:rtl/>
        </w:rPr>
        <w:t>.</w:t>
      </w:r>
    </w:p>
    <w:p w:rsidR="00C90F8A" w:rsidRDefault="00C90F8A" w:rsidP="0054597C">
      <w:pPr>
        <w:pStyle w:val="libFootnoteCenterBold"/>
        <w:rPr>
          <w:rtl/>
        </w:rPr>
      </w:pPr>
      <w:r>
        <w:rPr>
          <w:rtl/>
        </w:rPr>
        <w:t xml:space="preserve">الباب 8 </w:t>
      </w:r>
    </w:p>
    <w:p w:rsidR="00C90F8A" w:rsidRDefault="00C90F8A" w:rsidP="0054597C">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159 / 4. </w:t>
      </w:r>
    </w:p>
    <w:p w:rsidR="00C90F8A" w:rsidRPr="00A818AB" w:rsidRDefault="00C90F8A" w:rsidP="0054597C">
      <w:pPr>
        <w:pStyle w:val="libFootnote0"/>
        <w:rPr>
          <w:rtl/>
        </w:rPr>
      </w:pPr>
      <w:r w:rsidRPr="00A818AB">
        <w:rPr>
          <w:rtl/>
        </w:rPr>
        <w:t>(</w:t>
      </w:r>
      <w:r w:rsidR="0054597C">
        <w:rPr>
          <w:rFonts w:hint="cs"/>
          <w:rtl/>
        </w:rPr>
        <w:t>2</w:t>
      </w:r>
      <w:r w:rsidRPr="00A818AB">
        <w:rPr>
          <w:rtl/>
        </w:rPr>
        <w:t>) في الفقيه</w:t>
      </w:r>
      <w:r w:rsidR="00211E62">
        <w:rPr>
          <w:rtl/>
        </w:rPr>
        <w:t>:</w:t>
      </w:r>
      <w:r w:rsidRPr="00A818AB">
        <w:rPr>
          <w:rtl/>
        </w:rPr>
        <w:t xml:space="preserve"> هو </w:t>
      </w:r>
      <w:r w:rsidR="003763A8">
        <w:rPr>
          <w:rtl/>
        </w:rPr>
        <w:t>ممّن</w:t>
      </w:r>
      <w:r w:rsidR="003763A8" w:rsidRPr="0054597C">
        <w:rPr>
          <w:rtl/>
        </w:rPr>
        <w:t xml:space="preserve"> </w:t>
      </w:r>
      <w:r w:rsidRPr="0054597C">
        <w:rPr>
          <w:rtl/>
        </w:rPr>
        <w:t>( هامش</w:t>
      </w:r>
      <w:r w:rsidRPr="00A818AB">
        <w:rPr>
          <w:rtl/>
        </w:rPr>
        <w:t xml:space="preserve"> المخطوط )</w:t>
      </w:r>
      <w:r>
        <w:rPr>
          <w:rtl/>
        </w:rPr>
        <w:t>.</w:t>
      </w:r>
      <w:r w:rsidRPr="00A818AB">
        <w:rPr>
          <w:rtl/>
        </w:rPr>
        <w:t xml:space="preserve"> </w:t>
      </w:r>
    </w:p>
    <w:p w:rsidR="00C90F8A" w:rsidRPr="00A818AB" w:rsidRDefault="00C90F8A" w:rsidP="0054597C">
      <w:pPr>
        <w:pStyle w:val="libFootnote0"/>
        <w:rPr>
          <w:rtl/>
        </w:rPr>
      </w:pPr>
      <w:r w:rsidRPr="00A818AB">
        <w:rPr>
          <w:rtl/>
        </w:rPr>
        <w:t>(</w:t>
      </w:r>
      <w:r w:rsidR="0054597C">
        <w:rPr>
          <w:rFonts w:hint="cs"/>
          <w:rtl/>
        </w:rPr>
        <w:t>3</w:t>
      </w:r>
      <w:r w:rsidRPr="00A818AB">
        <w:rPr>
          <w:rtl/>
        </w:rPr>
        <w:t>) التهذيب 7</w:t>
      </w:r>
      <w:r w:rsidR="00211E62">
        <w:rPr>
          <w:rtl/>
        </w:rPr>
        <w:t>:</w:t>
      </w:r>
      <w:r w:rsidRPr="00A818AB">
        <w:rPr>
          <w:rtl/>
        </w:rPr>
        <w:t xml:space="preserve"> 12 </w:t>
      </w:r>
      <w:r>
        <w:rPr>
          <w:rtl/>
        </w:rPr>
        <w:t>/</w:t>
      </w:r>
      <w:r w:rsidRPr="00A818AB">
        <w:rPr>
          <w:rtl/>
        </w:rPr>
        <w:t xml:space="preserve"> 47</w:t>
      </w:r>
      <w:r>
        <w:rPr>
          <w:rtl/>
        </w:rPr>
        <w:t>.</w:t>
      </w:r>
      <w:r w:rsidRPr="00A818AB">
        <w:rPr>
          <w:rtl/>
        </w:rPr>
        <w:t xml:space="preserve"> </w:t>
      </w:r>
    </w:p>
    <w:p w:rsidR="00C90F8A" w:rsidRPr="00A818AB" w:rsidRDefault="00C90F8A" w:rsidP="0054597C">
      <w:pPr>
        <w:pStyle w:val="libFootnote0"/>
        <w:rPr>
          <w:rtl/>
        </w:rPr>
      </w:pPr>
      <w:r w:rsidRPr="00A818AB">
        <w:rPr>
          <w:rtl/>
        </w:rPr>
        <w:t>(</w:t>
      </w:r>
      <w:r w:rsidR="0054597C">
        <w:rPr>
          <w:rFonts w:hint="cs"/>
          <w:rtl/>
        </w:rPr>
        <w:t>4</w:t>
      </w:r>
      <w:r w:rsidRPr="00A818AB">
        <w:rPr>
          <w:rtl/>
        </w:rPr>
        <w:t>) في نسخة من الفقيه</w:t>
      </w:r>
      <w:r w:rsidR="00211E62" w:rsidRPr="0054597C">
        <w:rPr>
          <w:rtl/>
        </w:rPr>
        <w:t>:</w:t>
      </w:r>
      <w:r w:rsidRPr="0054597C">
        <w:rPr>
          <w:rtl/>
        </w:rPr>
        <w:t xml:space="preserve"> ميسرة ( هامش</w:t>
      </w:r>
      <w:r w:rsidRPr="00A818AB">
        <w:rPr>
          <w:rtl/>
        </w:rPr>
        <w:t xml:space="preserve"> المخطوط )</w:t>
      </w:r>
      <w:r w:rsidR="00211E62">
        <w:rPr>
          <w:rtl/>
        </w:rPr>
        <w:t>،</w:t>
      </w:r>
      <w:r w:rsidRPr="00A818AB">
        <w:rPr>
          <w:rtl/>
        </w:rPr>
        <w:t xml:space="preserve"> وفي الفقيه</w:t>
      </w:r>
      <w:r w:rsidR="00211E62">
        <w:rPr>
          <w:rtl/>
        </w:rPr>
        <w:t>:</w:t>
      </w:r>
      <w:r w:rsidRPr="00A818AB">
        <w:rPr>
          <w:rtl/>
        </w:rPr>
        <w:t xml:space="preserve"> ميسر بن حفص</w:t>
      </w:r>
      <w:r>
        <w:rPr>
          <w:rFonts w:hint="cs"/>
          <w:rtl/>
        </w:rPr>
        <w:t xml:space="preserve"> </w:t>
      </w:r>
      <w:r>
        <w:rPr>
          <w:rtl/>
        </w:rPr>
        <w:t>..</w:t>
      </w:r>
      <w:r w:rsidRPr="00A818AB">
        <w:rPr>
          <w:rtl/>
        </w:rPr>
        <w:t xml:space="preserve"> </w:t>
      </w:r>
    </w:p>
    <w:p w:rsidR="00C90F8A" w:rsidRPr="00A818AB" w:rsidRDefault="00C90F8A" w:rsidP="0054597C">
      <w:pPr>
        <w:pStyle w:val="libFootnote0"/>
        <w:rPr>
          <w:rtl/>
        </w:rPr>
      </w:pPr>
      <w:r w:rsidRPr="00A818AB">
        <w:rPr>
          <w:rtl/>
        </w:rPr>
        <w:t>(</w:t>
      </w:r>
      <w:r w:rsidR="0054597C">
        <w:rPr>
          <w:rFonts w:hint="cs"/>
          <w:rtl/>
        </w:rPr>
        <w:t>5</w:t>
      </w:r>
      <w:r w:rsidRPr="00A818AB">
        <w:rPr>
          <w:rtl/>
        </w:rPr>
        <w:t>) الفقيه 3</w:t>
      </w:r>
      <w:r w:rsidR="00211E62">
        <w:rPr>
          <w:rtl/>
        </w:rPr>
        <w:t>:</w:t>
      </w:r>
      <w:r w:rsidRPr="00A818AB">
        <w:rPr>
          <w:rtl/>
        </w:rPr>
        <w:t xml:space="preserve"> 123 </w:t>
      </w:r>
      <w:r>
        <w:rPr>
          <w:rtl/>
        </w:rPr>
        <w:t>/</w:t>
      </w:r>
      <w:r w:rsidRPr="00A818AB">
        <w:rPr>
          <w:rtl/>
        </w:rPr>
        <w:t xml:space="preserve"> 533</w:t>
      </w:r>
      <w:r>
        <w:rPr>
          <w:rtl/>
        </w:rPr>
        <w:t>.</w:t>
      </w:r>
      <w:r w:rsidRPr="00A818AB">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275" w:name="_Toc303531798"/>
      <w:bookmarkStart w:id="1276" w:name="_Toc303765478"/>
      <w:bookmarkStart w:id="1277" w:name="_Toc303770668"/>
      <w:bookmarkStart w:id="1278" w:name="_Toc378022443"/>
      <w:bookmarkStart w:id="1279" w:name="_Toc253506818"/>
      <w:r>
        <w:rPr>
          <w:rtl/>
        </w:rPr>
        <w:lastRenderedPageBreak/>
        <w:t>9</w:t>
      </w:r>
      <w:r w:rsidR="00211E62">
        <w:rPr>
          <w:rtl/>
        </w:rPr>
        <w:t xml:space="preserve"> - </w:t>
      </w:r>
      <w:r>
        <w:rPr>
          <w:rtl/>
        </w:rPr>
        <w:t>باب حكم ربح ال</w:t>
      </w:r>
      <w:r w:rsidR="00795F6D">
        <w:rPr>
          <w:rtl/>
        </w:rPr>
        <w:t>إ</w:t>
      </w:r>
      <w:r w:rsidR="0054597C">
        <w:rPr>
          <w:rFonts w:hint="cs"/>
          <w:rtl/>
        </w:rPr>
        <w:t>ِ</w:t>
      </w:r>
      <w:r w:rsidR="00795F6D">
        <w:rPr>
          <w:rtl/>
        </w:rPr>
        <w:t xml:space="preserve">نسان </w:t>
      </w:r>
      <w:r w:rsidR="0054597C">
        <w:rPr>
          <w:rtl/>
        </w:rPr>
        <w:t>على من يعده بال</w:t>
      </w:r>
      <w:r w:rsidR="0054597C">
        <w:rPr>
          <w:rFonts w:hint="cs"/>
          <w:rtl/>
        </w:rPr>
        <w:t>إِ</w:t>
      </w:r>
      <w:r>
        <w:rPr>
          <w:rtl/>
        </w:rPr>
        <w:t>حسان</w:t>
      </w:r>
      <w:r w:rsidR="00211E62">
        <w:rPr>
          <w:rtl/>
        </w:rPr>
        <w:t>،</w:t>
      </w:r>
      <w:bookmarkEnd w:id="1275"/>
      <w:bookmarkEnd w:id="1276"/>
      <w:bookmarkEnd w:id="1277"/>
      <w:r w:rsidR="00211E62">
        <w:rPr>
          <w:rtl/>
        </w:rPr>
        <w:t xml:space="preserve"> </w:t>
      </w:r>
      <w:bookmarkStart w:id="1280" w:name="_Toc303531799"/>
      <w:bookmarkStart w:id="1281" w:name="_Toc303765479"/>
      <w:bookmarkStart w:id="1282" w:name="_Toc303770669"/>
      <w:r w:rsidR="00211E62">
        <w:rPr>
          <w:rtl/>
        </w:rPr>
        <w:t>و</w:t>
      </w:r>
      <w:r>
        <w:rPr>
          <w:rtl/>
        </w:rPr>
        <w:t>عدم جواز غبن المؤمن والمسترسل</w:t>
      </w:r>
      <w:bookmarkEnd w:id="1278"/>
      <w:bookmarkEnd w:id="1279"/>
      <w:bookmarkEnd w:id="1280"/>
      <w:bookmarkEnd w:id="1281"/>
      <w:bookmarkEnd w:id="1282"/>
    </w:p>
    <w:p w:rsidR="00C90F8A" w:rsidRDefault="00C90F8A" w:rsidP="004F5848">
      <w:pPr>
        <w:pStyle w:val="libNormal"/>
        <w:rPr>
          <w:rtl/>
        </w:rPr>
      </w:pPr>
      <w:r w:rsidRPr="008D3D37">
        <w:rPr>
          <w:rStyle w:val="libNormalChar"/>
          <w:rtl/>
        </w:rPr>
        <w:t xml:space="preserve">[ 22828 ]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عبد الرحمن بن أبي نجران</w:t>
      </w:r>
      <w:r w:rsidR="00211E62">
        <w:rPr>
          <w:rtl/>
        </w:rPr>
        <w:t>،</w:t>
      </w:r>
      <w:r>
        <w:rPr>
          <w:rtl/>
        </w:rPr>
        <w:t xml:space="preserve"> عن </w:t>
      </w:r>
      <w:r w:rsidR="00584DEF">
        <w:rPr>
          <w:rtl/>
        </w:rPr>
        <w:t xml:space="preserve">عليّ </w:t>
      </w:r>
      <w:r>
        <w:rPr>
          <w:rtl/>
        </w:rPr>
        <w:t>بن عبد الرحيم</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w:t>
      </w:r>
      <w:r w:rsidR="004352C0">
        <w:rPr>
          <w:rtl/>
        </w:rPr>
        <w:t xml:space="preserve">إذا </w:t>
      </w:r>
      <w:r>
        <w:rPr>
          <w:rtl/>
        </w:rPr>
        <w:t>قال الرجل للرجل</w:t>
      </w:r>
      <w:r w:rsidR="00211E62">
        <w:rPr>
          <w:rtl/>
        </w:rPr>
        <w:t>:</w:t>
      </w:r>
      <w:r>
        <w:rPr>
          <w:rtl/>
        </w:rPr>
        <w:t xml:space="preserve"> هلم أحسن بيعك يحرم عليه الربح.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عيسى </w:t>
      </w:r>
      <w:r w:rsidRPr="00E40572">
        <w:rPr>
          <w:rStyle w:val="libFootnotenumChar"/>
          <w:rtl/>
        </w:rPr>
        <w:t>(1)</w:t>
      </w:r>
      <w:r>
        <w:rPr>
          <w:rtl/>
        </w:rPr>
        <w:t xml:space="preserve">. </w:t>
      </w:r>
    </w:p>
    <w:p w:rsidR="00C90F8A" w:rsidRDefault="00C90F8A" w:rsidP="00E40572">
      <w:pPr>
        <w:pStyle w:val="libNormal"/>
        <w:rPr>
          <w:rtl/>
        </w:rPr>
      </w:pPr>
      <w:r>
        <w:rPr>
          <w:rtl/>
        </w:rPr>
        <w:t>ورواه الصدوق مرسلا</w:t>
      </w:r>
      <w:r w:rsidR="00211E62">
        <w:rPr>
          <w:rtl/>
        </w:rPr>
        <w:t>،</w:t>
      </w:r>
      <w:r>
        <w:rPr>
          <w:rtl/>
        </w:rPr>
        <w:t xml:space="preserve"> </w:t>
      </w:r>
      <w:r w:rsidR="00ED520A">
        <w:rPr>
          <w:rtl/>
        </w:rPr>
        <w:t xml:space="preserve">إلّا </w:t>
      </w:r>
      <w:r>
        <w:rPr>
          <w:rtl/>
        </w:rPr>
        <w:t>أن</w:t>
      </w:r>
      <w:r w:rsidR="00EB66C2">
        <w:rPr>
          <w:rFonts w:hint="cs"/>
          <w:rtl/>
        </w:rPr>
        <w:t>ّ</w:t>
      </w:r>
      <w:r>
        <w:rPr>
          <w:rtl/>
        </w:rPr>
        <w:t>ه قال</w:t>
      </w:r>
      <w:r w:rsidR="00211E62">
        <w:rPr>
          <w:rtl/>
        </w:rPr>
        <w:t>:</w:t>
      </w:r>
      <w:r>
        <w:rPr>
          <w:rtl/>
        </w:rPr>
        <w:t xml:space="preserve"> فقد حرم عليه الربح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حمله بعض </w:t>
      </w:r>
      <w:r w:rsidR="009E7910">
        <w:rPr>
          <w:rtl/>
        </w:rPr>
        <w:t xml:space="preserve">الأصحاب </w:t>
      </w:r>
      <w:r>
        <w:rPr>
          <w:rtl/>
        </w:rPr>
        <w:t xml:space="preserve">على الكراهة </w:t>
      </w:r>
      <w:r w:rsidRPr="00E40572">
        <w:rPr>
          <w:rStyle w:val="libFootnotenumChar"/>
          <w:rtl/>
        </w:rPr>
        <w:t>(3)</w:t>
      </w:r>
      <w:r>
        <w:rPr>
          <w:rtl/>
        </w:rPr>
        <w:t xml:space="preserve"> لما يأتي </w:t>
      </w:r>
      <w:r w:rsidRPr="00E40572">
        <w:rPr>
          <w:rStyle w:val="libFootnotenumChar"/>
          <w:rtl/>
        </w:rPr>
        <w:t>(4)</w:t>
      </w:r>
      <w:r>
        <w:rPr>
          <w:rtl/>
        </w:rPr>
        <w:t xml:space="preserve">. </w:t>
      </w:r>
    </w:p>
    <w:p w:rsidR="00C90F8A" w:rsidRDefault="00C90F8A" w:rsidP="00EB66C2">
      <w:pPr>
        <w:pStyle w:val="libNormal"/>
        <w:rPr>
          <w:rtl/>
        </w:rPr>
      </w:pPr>
      <w:r w:rsidRPr="008D3D37">
        <w:rPr>
          <w:rStyle w:val="libNormalChar"/>
          <w:rtl/>
        </w:rPr>
        <w:t xml:space="preserve">[ 22829 ]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أبي جميلة</w:t>
      </w:r>
      <w:r w:rsidR="00211E62">
        <w:rPr>
          <w:rtl/>
        </w:rPr>
        <w:t>،</w:t>
      </w:r>
      <w:r>
        <w:rPr>
          <w:rtl/>
        </w:rPr>
        <w:t xml:space="preserve"> عن إسحاق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غبن المسترسل </w:t>
      </w:r>
      <w:r w:rsidRPr="00E40572">
        <w:rPr>
          <w:rStyle w:val="libFootnotenumChar"/>
          <w:rtl/>
        </w:rPr>
        <w:t>(</w:t>
      </w:r>
      <w:r w:rsidR="00EB66C2">
        <w:rPr>
          <w:rStyle w:val="libFootnotenumChar"/>
          <w:rFonts w:hint="cs"/>
          <w:rtl/>
        </w:rPr>
        <w:t>5</w:t>
      </w:r>
      <w:r w:rsidRPr="00E40572">
        <w:rPr>
          <w:rStyle w:val="libFootnotenumChar"/>
          <w:rtl/>
        </w:rPr>
        <w:t>)</w:t>
      </w:r>
      <w:r>
        <w:rPr>
          <w:rtl/>
        </w:rPr>
        <w:t xml:space="preserve"> سحت. </w:t>
      </w:r>
    </w:p>
    <w:p w:rsidR="00C90F8A" w:rsidRDefault="00C90F8A" w:rsidP="004F5848">
      <w:pPr>
        <w:pStyle w:val="libNormal"/>
        <w:rPr>
          <w:rtl/>
        </w:rPr>
      </w:pPr>
      <w:r w:rsidRPr="008D3D37">
        <w:rPr>
          <w:rStyle w:val="libNormalChar"/>
          <w:rtl/>
        </w:rPr>
        <w:t xml:space="preserve">[ 22830 ] </w:t>
      </w:r>
      <w:r>
        <w:rPr>
          <w:rtl/>
        </w:rPr>
        <w:t>3</w:t>
      </w:r>
      <w:r w:rsidR="00211E62">
        <w:rPr>
          <w:rtl/>
        </w:rPr>
        <w:t xml:space="preserve"> - </w:t>
      </w:r>
      <w:r>
        <w:rPr>
          <w:rtl/>
        </w:rPr>
        <w:t>وعنهم</w:t>
      </w:r>
      <w:r w:rsidR="00211E62">
        <w:rPr>
          <w:rtl/>
        </w:rPr>
        <w:t>،</w:t>
      </w:r>
      <w:r>
        <w:rPr>
          <w:rtl/>
        </w:rPr>
        <w:t xml:space="preserve"> عن أحمد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ميسر</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EB66C2">
      <w:pPr>
        <w:pStyle w:val="libFootnoteCenterBold"/>
        <w:rPr>
          <w:rtl/>
        </w:rPr>
      </w:pPr>
      <w:r>
        <w:rPr>
          <w:rtl/>
        </w:rPr>
        <w:t xml:space="preserve">الباب 9 </w:t>
      </w:r>
    </w:p>
    <w:p w:rsidR="00C90F8A" w:rsidRDefault="00C90F8A" w:rsidP="00EB66C2">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152 / 9. </w:t>
      </w:r>
    </w:p>
    <w:p w:rsidR="00C90F8A" w:rsidRPr="00A818AB" w:rsidRDefault="00C90F8A" w:rsidP="00343F1C">
      <w:pPr>
        <w:pStyle w:val="libFootnote0"/>
        <w:rPr>
          <w:rtl/>
        </w:rPr>
      </w:pPr>
      <w:r w:rsidRPr="00A818AB">
        <w:rPr>
          <w:rtl/>
        </w:rPr>
        <w:t>(1) التهذيب 7</w:t>
      </w:r>
      <w:r w:rsidR="00211E62">
        <w:rPr>
          <w:rtl/>
        </w:rPr>
        <w:t>:</w:t>
      </w:r>
      <w:r w:rsidRPr="00A818AB">
        <w:rPr>
          <w:rtl/>
        </w:rPr>
        <w:t xml:space="preserve"> 7 </w:t>
      </w:r>
      <w:r>
        <w:rPr>
          <w:rtl/>
        </w:rPr>
        <w:t>/</w:t>
      </w:r>
      <w:r w:rsidRPr="00A818AB">
        <w:rPr>
          <w:rtl/>
        </w:rPr>
        <w:t xml:space="preserve"> 21</w:t>
      </w:r>
      <w:r>
        <w:rPr>
          <w:rtl/>
        </w:rPr>
        <w:t>.</w:t>
      </w:r>
      <w:r w:rsidRPr="00A818AB">
        <w:rPr>
          <w:rtl/>
        </w:rPr>
        <w:t xml:space="preserve"> </w:t>
      </w:r>
    </w:p>
    <w:p w:rsidR="00C90F8A" w:rsidRPr="00A818AB" w:rsidRDefault="00C90F8A" w:rsidP="00343F1C">
      <w:pPr>
        <w:pStyle w:val="libFootnote0"/>
        <w:rPr>
          <w:rtl/>
        </w:rPr>
      </w:pPr>
      <w:r w:rsidRPr="00A818AB">
        <w:rPr>
          <w:rtl/>
        </w:rPr>
        <w:t>(2) الفقيه 3</w:t>
      </w:r>
      <w:r w:rsidR="00211E62">
        <w:rPr>
          <w:rtl/>
        </w:rPr>
        <w:t>:</w:t>
      </w:r>
      <w:r w:rsidRPr="00A818AB">
        <w:rPr>
          <w:rtl/>
        </w:rPr>
        <w:t xml:space="preserve"> 173 </w:t>
      </w:r>
      <w:r>
        <w:rPr>
          <w:rtl/>
        </w:rPr>
        <w:t>/</w:t>
      </w:r>
      <w:r w:rsidRPr="00A818AB">
        <w:rPr>
          <w:rtl/>
        </w:rPr>
        <w:t xml:space="preserve"> 774</w:t>
      </w:r>
      <w:r>
        <w:rPr>
          <w:rtl/>
        </w:rPr>
        <w:t>.</w:t>
      </w:r>
      <w:r w:rsidRPr="00A818AB">
        <w:rPr>
          <w:rtl/>
        </w:rPr>
        <w:t xml:space="preserve"> </w:t>
      </w:r>
    </w:p>
    <w:p w:rsidR="00C90F8A" w:rsidRPr="00A818AB" w:rsidRDefault="00C90F8A" w:rsidP="00343F1C">
      <w:pPr>
        <w:pStyle w:val="libFootnote0"/>
        <w:rPr>
          <w:rtl/>
        </w:rPr>
      </w:pPr>
      <w:r w:rsidRPr="00A818AB">
        <w:rPr>
          <w:rtl/>
        </w:rPr>
        <w:t>(3) راجع شرائع الإ</w:t>
      </w:r>
      <w:r w:rsidR="00EB66C2">
        <w:rPr>
          <w:rFonts w:hint="cs"/>
          <w:rtl/>
        </w:rPr>
        <w:t>ٍ</w:t>
      </w:r>
      <w:r w:rsidRPr="00A818AB">
        <w:rPr>
          <w:rtl/>
        </w:rPr>
        <w:t>سلام 2</w:t>
      </w:r>
      <w:r w:rsidR="00211E62">
        <w:rPr>
          <w:rtl/>
        </w:rPr>
        <w:t>:</w:t>
      </w:r>
      <w:r w:rsidRPr="00A818AB">
        <w:rPr>
          <w:rtl/>
        </w:rPr>
        <w:t xml:space="preserve"> 20</w:t>
      </w:r>
      <w:r w:rsidR="00211E62">
        <w:rPr>
          <w:rtl/>
        </w:rPr>
        <w:t>،</w:t>
      </w:r>
      <w:r w:rsidRPr="00A818AB">
        <w:rPr>
          <w:rtl/>
        </w:rPr>
        <w:t xml:space="preserve"> مسالك الأحكام 1</w:t>
      </w:r>
      <w:r w:rsidR="00211E62">
        <w:rPr>
          <w:rtl/>
        </w:rPr>
        <w:t>:</w:t>
      </w:r>
      <w:r w:rsidRPr="00A818AB">
        <w:rPr>
          <w:rtl/>
        </w:rPr>
        <w:t xml:space="preserve"> 140</w:t>
      </w:r>
      <w:r w:rsidR="00211E62">
        <w:rPr>
          <w:rtl/>
        </w:rPr>
        <w:t>،</w:t>
      </w:r>
      <w:r w:rsidRPr="00A818AB">
        <w:rPr>
          <w:rtl/>
        </w:rPr>
        <w:t xml:space="preserve"> منتهى المطلب</w:t>
      </w:r>
      <w:r w:rsidR="00211E62">
        <w:rPr>
          <w:rtl/>
        </w:rPr>
        <w:t>:</w:t>
      </w:r>
      <w:r w:rsidRPr="00A818AB">
        <w:rPr>
          <w:rtl/>
        </w:rPr>
        <w:t xml:space="preserve"> 1000</w:t>
      </w:r>
      <w:r>
        <w:rPr>
          <w:rtl/>
        </w:rPr>
        <w:t>.</w:t>
      </w:r>
      <w:r w:rsidRPr="00A818AB">
        <w:rPr>
          <w:rtl/>
        </w:rPr>
        <w:t xml:space="preserve"> </w:t>
      </w:r>
    </w:p>
    <w:p w:rsidR="00C90F8A" w:rsidRPr="00A818AB" w:rsidRDefault="00C90F8A" w:rsidP="00343F1C">
      <w:pPr>
        <w:pStyle w:val="libFootnote0"/>
        <w:rPr>
          <w:rtl/>
        </w:rPr>
      </w:pPr>
      <w:r w:rsidRPr="00A818AB">
        <w:rPr>
          <w:rtl/>
        </w:rPr>
        <w:t xml:space="preserve">(4) يأتي في الحديث 4 من الباب 10 من هذه </w:t>
      </w:r>
      <w:r w:rsidR="00546DAE">
        <w:rPr>
          <w:rtl/>
        </w:rPr>
        <w:t xml:space="preserve">الأبواب </w:t>
      </w:r>
      <w:r>
        <w:rPr>
          <w:rtl/>
        </w:rPr>
        <w:t>.</w:t>
      </w:r>
      <w:r w:rsidRPr="00A818AB">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153 / 14</w:t>
      </w:r>
      <w:r w:rsidR="00211E62">
        <w:rPr>
          <w:rtl/>
        </w:rPr>
        <w:t>،</w:t>
      </w:r>
      <w:r>
        <w:rPr>
          <w:rtl/>
        </w:rPr>
        <w:t xml:space="preserve"> وأورده في الحديث 1 من الباب 17 من أبواب الخيار. </w:t>
      </w:r>
    </w:p>
    <w:p w:rsidR="00C90F8A" w:rsidRPr="00A818AB" w:rsidRDefault="00C90F8A" w:rsidP="00EB66C2">
      <w:pPr>
        <w:pStyle w:val="libFootnote0"/>
        <w:rPr>
          <w:rtl/>
        </w:rPr>
      </w:pPr>
      <w:r w:rsidRPr="00A818AB">
        <w:rPr>
          <w:rtl/>
        </w:rPr>
        <w:t>(</w:t>
      </w:r>
      <w:r w:rsidR="00EB66C2">
        <w:rPr>
          <w:rFonts w:hint="cs"/>
          <w:rtl/>
        </w:rPr>
        <w:t>5</w:t>
      </w:r>
      <w:r w:rsidRPr="00A818AB">
        <w:rPr>
          <w:rtl/>
        </w:rPr>
        <w:t>) استرسل إليه</w:t>
      </w:r>
      <w:r w:rsidR="00211E62">
        <w:rPr>
          <w:rtl/>
        </w:rPr>
        <w:t>:</w:t>
      </w:r>
      <w:r w:rsidRPr="00A818AB">
        <w:rPr>
          <w:rtl/>
        </w:rPr>
        <w:t xml:space="preserve"> </w:t>
      </w:r>
      <w:r w:rsidRPr="00EB66C2">
        <w:rPr>
          <w:rtl/>
        </w:rPr>
        <w:t>انبسط واستانس ( القاموس</w:t>
      </w:r>
      <w:r w:rsidR="00211E62">
        <w:rPr>
          <w:rtl/>
        </w:rPr>
        <w:t xml:space="preserve"> - </w:t>
      </w:r>
      <w:r w:rsidRPr="00A818AB">
        <w:rPr>
          <w:rtl/>
        </w:rPr>
        <w:t>رسل</w:t>
      </w:r>
      <w:r w:rsidR="00211E62">
        <w:rPr>
          <w:rtl/>
        </w:rPr>
        <w:t xml:space="preserve"> - </w:t>
      </w:r>
      <w:r w:rsidRPr="00A818AB">
        <w:rPr>
          <w:rtl/>
        </w:rPr>
        <w:t>3</w:t>
      </w:r>
      <w:r w:rsidR="00211E62">
        <w:rPr>
          <w:rtl/>
        </w:rPr>
        <w:t>:</w:t>
      </w:r>
      <w:r w:rsidRPr="00A818AB">
        <w:rPr>
          <w:rtl/>
        </w:rPr>
        <w:t xml:space="preserve"> 384 )</w:t>
      </w:r>
      <w:r>
        <w:rPr>
          <w:rtl/>
        </w:rPr>
        <w:t>.</w:t>
      </w:r>
      <w:r w:rsidRPr="00A818AB">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153 / 15</w:t>
      </w:r>
      <w:r w:rsidR="00211E62">
        <w:rPr>
          <w:rtl/>
        </w:rPr>
        <w:t>،</w:t>
      </w:r>
      <w:r>
        <w:rPr>
          <w:rtl/>
        </w:rPr>
        <w:t xml:space="preserve"> وأورده في الحديث 2 من الباب 17 من أبواب الخيار.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غبن المؤمن حرام. </w:t>
      </w:r>
    </w:p>
    <w:p w:rsidR="00C90F8A" w:rsidRDefault="00EB66C2" w:rsidP="00E40572">
      <w:pPr>
        <w:pStyle w:val="libNormal"/>
        <w:rPr>
          <w:rtl/>
        </w:rPr>
      </w:pPr>
      <w:r>
        <w:rPr>
          <w:rtl/>
        </w:rPr>
        <w:t>ورواه الشيخ كال</w:t>
      </w:r>
      <w:r>
        <w:rPr>
          <w:rFonts w:hint="cs"/>
          <w:rtl/>
        </w:rPr>
        <w:t>أ</w:t>
      </w:r>
      <w:r w:rsidR="00C90F8A">
        <w:rPr>
          <w:rtl/>
        </w:rPr>
        <w:t xml:space="preserve">ول </w:t>
      </w:r>
      <w:r w:rsidR="00C90F8A" w:rsidRPr="00E40572">
        <w:rPr>
          <w:rStyle w:val="libFootnotenumChar"/>
          <w:rtl/>
        </w:rPr>
        <w:t>(1)</w:t>
      </w:r>
      <w:r w:rsidR="00C90F8A">
        <w:rPr>
          <w:rtl/>
        </w:rPr>
        <w:t xml:space="preserve">. </w:t>
      </w:r>
    </w:p>
    <w:p w:rsidR="00C90F8A" w:rsidRDefault="00C90F8A" w:rsidP="004F5848">
      <w:pPr>
        <w:pStyle w:val="libNormal"/>
        <w:rPr>
          <w:rtl/>
        </w:rPr>
      </w:pPr>
      <w:r w:rsidRPr="008D3D37">
        <w:rPr>
          <w:rStyle w:val="libNormalChar"/>
          <w:rtl/>
        </w:rPr>
        <w:t xml:space="preserve">[ 22831 ]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غبن المسترسل سحت</w:t>
      </w:r>
      <w:r w:rsidR="00211E62">
        <w:rPr>
          <w:rtl/>
        </w:rPr>
        <w:t>،</w:t>
      </w:r>
      <w:r>
        <w:rPr>
          <w:rtl/>
        </w:rPr>
        <w:t xml:space="preserve"> وغبن المؤمن حرام. </w:t>
      </w:r>
    </w:p>
    <w:p w:rsidR="00C90F8A" w:rsidRDefault="00C90F8A" w:rsidP="004F5848">
      <w:pPr>
        <w:pStyle w:val="libNormal"/>
        <w:rPr>
          <w:rtl/>
        </w:rPr>
      </w:pPr>
      <w:r w:rsidRPr="008D3D37">
        <w:rPr>
          <w:rStyle w:val="libNormalChar"/>
          <w:rtl/>
        </w:rPr>
        <w:t xml:space="preserve">[ 22832 ] </w:t>
      </w:r>
      <w:r>
        <w:rPr>
          <w:rtl/>
        </w:rPr>
        <w:t>5</w:t>
      </w:r>
      <w:r w:rsidR="00211E62">
        <w:rPr>
          <w:rtl/>
        </w:rPr>
        <w:t xml:space="preserve"> - </w:t>
      </w:r>
      <w:r>
        <w:rPr>
          <w:rtl/>
        </w:rPr>
        <w:t>وبإسناده عن عمرو بن جميع</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غبن المسترسل ربا.</w:t>
      </w:r>
    </w:p>
    <w:p w:rsidR="00C90F8A" w:rsidRDefault="00C90F8A" w:rsidP="00C90F8A">
      <w:pPr>
        <w:pStyle w:val="Heading2Center"/>
        <w:rPr>
          <w:rtl/>
        </w:rPr>
      </w:pPr>
      <w:bookmarkStart w:id="1283" w:name="_Toc303531800"/>
      <w:bookmarkStart w:id="1284" w:name="_Toc303765480"/>
      <w:bookmarkStart w:id="1285" w:name="_Toc303770670"/>
      <w:bookmarkStart w:id="1286" w:name="_Toc378022444"/>
      <w:bookmarkStart w:id="1287" w:name="_Toc253506819"/>
      <w:r>
        <w:rPr>
          <w:rtl/>
        </w:rPr>
        <w:t>10</w:t>
      </w:r>
      <w:r w:rsidR="00211E62">
        <w:rPr>
          <w:rtl/>
        </w:rPr>
        <w:t xml:space="preserve"> - </w:t>
      </w:r>
      <w:r>
        <w:rPr>
          <w:rtl/>
        </w:rPr>
        <w:t xml:space="preserve">باب كراهة الربح على المؤمن </w:t>
      </w:r>
      <w:r w:rsidR="00ED520A">
        <w:rPr>
          <w:rtl/>
        </w:rPr>
        <w:t xml:space="preserve">إلّا </w:t>
      </w:r>
      <w:r w:rsidR="00EB66C2">
        <w:rPr>
          <w:rFonts w:hint="cs"/>
          <w:rtl/>
        </w:rPr>
        <w:t>أ</w:t>
      </w:r>
      <w:r w:rsidR="00EB66C2">
        <w:rPr>
          <w:rtl/>
        </w:rPr>
        <w:t>ن</w:t>
      </w:r>
      <w:r w:rsidR="003763A8">
        <w:rPr>
          <w:rtl/>
        </w:rPr>
        <w:t xml:space="preserve"> </w:t>
      </w:r>
      <w:r>
        <w:rPr>
          <w:rtl/>
        </w:rPr>
        <w:t>يشتري للتجارة</w:t>
      </w:r>
      <w:bookmarkEnd w:id="1283"/>
      <w:bookmarkEnd w:id="1284"/>
      <w:bookmarkEnd w:id="1285"/>
      <w:r w:rsidR="00211E62">
        <w:rPr>
          <w:rtl/>
        </w:rPr>
        <w:t xml:space="preserve"> </w:t>
      </w:r>
      <w:bookmarkStart w:id="1288" w:name="_Toc303531801"/>
      <w:bookmarkStart w:id="1289" w:name="_Toc303765481"/>
      <w:bookmarkStart w:id="1290" w:name="_Toc303770671"/>
      <w:r w:rsidR="00211E62">
        <w:rPr>
          <w:rtl/>
        </w:rPr>
        <w:t>ا</w:t>
      </w:r>
      <w:r>
        <w:rPr>
          <w:rtl/>
        </w:rPr>
        <w:t>و بأكثر من مائة درهم</w:t>
      </w:r>
      <w:r w:rsidR="00211E62">
        <w:rPr>
          <w:rtl/>
        </w:rPr>
        <w:t>،</w:t>
      </w:r>
      <w:r>
        <w:rPr>
          <w:rtl/>
        </w:rPr>
        <w:t xml:space="preserve"> واستحباب تقليل الربح والاقتصار</w:t>
      </w:r>
      <w:bookmarkEnd w:id="1288"/>
      <w:bookmarkEnd w:id="1289"/>
      <w:bookmarkEnd w:id="1290"/>
      <w:r w:rsidR="00211E62">
        <w:rPr>
          <w:rtl/>
        </w:rPr>
        <w:t xml:space="preserve"> </w:t>
      </w:r>
      <w:bookmarkStart w:id="1291" w:name="_Toc303531802"/>
      <w:bookmarkStart w:id="1292" w:name="_Toc303765482"/>
      <w:bookmarkStart w:id="1293" w:name="_Toc303770672"/>
      <w:r w:rsidR="00211E62">
        <w:rPr>
          <w:rtl/>
        </w:rPr>
        <w:t>ع</w:t>
      </w:r>
      <w:r>
        <w:rPr>
          <w:rtl/>
        </w:rPr>
        <w:t>لى قوت يوم وعدم تحريم الربح ولو على المضطر</w:t>
      </w:r>
      <w:bookmarkEnd w:id="1286"/>
      <w:bookmarkEnd w:id="1287"/>
      <w:bookmarkEnd w:id="1291"/>
      <w:bookmarkEnd w:id="1292"/>
      <w:bookmarkEnd w:id="1293"/>
    </w:p>
    <w:p w:rsidR="00C90F8A" w:rsidRDefault="00C90F8A" w:rsidP="004F5848">
      <w:pPr>
        <w:pStyle w:val="libNormal"/>
        <w:rPr>
          <w:rtl/>
        </w:rPr>
      </w:pPr>
      <w:r w:rsidRPr="008D3D37">
        <w:rPr>
          <w:rStyle w:val="libNormalChar"/>
          <w:rtl/>
        </w:rPr>
        <w:t xml:space="preserve">[ 22833 ]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7D12B3">
        <w:rPr>
          <w:rtl/>
        </w:rPr>
        <w:t>محمّد</w:t>
      </w:r>
      <w:r w:rsidR="00343F1C">
        <w:rPr>
          <w:rtl/>
        </w:rPr>
        <w:t xml:space="preserve"> </w:t>
      </w:r>
      <w:r>
        <w:rPr>
          <w:rtl/>
        </w:rPr>
        <w:t>بن إسماعيل بن بزيع</w:t>
      </w:r>
      <w:r w:rsidR="00211E62">
        <w:rPr>
          <w:rtl/>
        </w:rPr>
        <w:t>،</w:t>
      </w:r>
      <w:r>
        <w:rPr>
          <w:rtl/>
        </w:rPr>
        <w:t xml:space="preserve"> عن صالح بن عقبة</w:t>
      </w:r>
      <w:r w:rsidR="00211E62">
        <w:rPr>
          <w:rtl/>
        </w:rPr>
        <w:t>،</w:t>
      </w:r>
      <w:r>
        <w:rPr>
          <w:rtl/>
        </w:rPr>
        <w:t xml:space="preserve"> عن </w:t>
      </w:r>
      <w:r w:rsidR="00C17CB7">
        <w:rPr>
          <w:rtl/>
        </w:rPr>
        <w:t xml:space="preserve">سليمان </w:t>
      </w:r>
      <w:r>
        <w:rPr>
          <w:rtl/>
        </w:rPr>
        <w:t xml:space="preserve">بن صالح وأبي شبل </w:t>
      </w:r>
      <w:r w:rsidR="00D63D10">
        <w:rPr>
          <w:rtl/>
        </w:rPr>
        <w:t>جميعاً</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ربح المؤمن على المؤمن ربا </w:t>
      </w:r>
      <w:r w:rsidR="00ED520A">
        <w:rPr>
          <w:rtl/>
        </w:rPr>
        <w:t xml:space="preserve">إلّا </w:t>
      </w:r>
      <w:r w:rsidR="00EB66C2">
        <w:rPr>
          <w:rFonts w:hint="cs"/>
          <w:rtl/>
        </w:rPr>
        <w:t>أ</w:t>
      </w:r>
      <w:r w:rsidR="00EB66C2">
        <w:rPr>
          <w:rtl/>
        </w:rPr>
        <w:t>ن</w:t>
      </w:r>
      <w:r w:rsidR="003763A8">
        <w:rPr>
          <w:rtl/>
        </w:rPr>
        <w:t xml:space="preserve"> </w:t>
      </w:r>
      <w:r>
        <w:rPr>
          <w:rtl/>
        </w:rPr>
        <w:t>يشتري بأكثر من مائة درهم فاربح عليه قوت يومك</w:t>
      </w:r>
      <w:r w:rsidR="00211E62">
        <w:rPr>
          <w:rtl/>
        </w:rPr>
        <w:t>،</w:t>
      </w:r>
      <w:r>
        <w:rPr>
          <w:rtl/>
        </w:rPr>
        <w:t xml:space="preserve"> أو يشتريه للتجارة فاربحوا عليهم وارفقوا بهم.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(1) التهذيب 7</w:t>
      </w:r>
      <w:r w:rsidR="00211E62">
        <w:rPr>
          <w:rtl/>
        </w:rPr>
        <w:t>:</w:t>
      </w:r>
      <w:r w:rsidRPr="00A818AB">
        <w:rPr>
          <w:rtl/>
        </w:rPr>
        <w:t xml:space="preserve"> 7 </w:t>
      </w:r>
      <w:r>
        <w:rPr>
          <w:rtl/>
        </w:rPr>
        <w:t>/</w:t>
      </w:r>
      <w:r w:rsidRPr="00A818AB">
        <w:rPr>
          <w:rtl/>
        </w:rPr>
        <w:t xml:space="preserve"> 22</w:t>
      </w:r>
      <w:r>
        <w:rPr>
          <w:rtl/>
        </w:rPr>
        <w:t>.</w:t>
      </w:r>
      <w:r w:rsidRPr="00A818AB">
        <w:rPr>
          <w:rtl/>
        </w:rPr>
        <w:t xml:space="preserve">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173 / 772. </w:t>
      </w:r>
    </w:p>
    <w:p w:rsidR="00C90F8A" w:rsidRDefault="00C90F8A" w:rsidP="00343F1C">
      <w:pPr>
        <w:pStyle w:val="libFootnote0"/>
        <w:rPr>
          <w:rtl/>
        </w:rPr>
      </w:pPr>
      <w:r>
        <w:rPr>
          <w:rtl/>
        </w:rPr>
        <w:t>5</w:t>
      </w:r>
      <w:r w:rsidR="00211E62">
        <w:rPr>
          <w:rtl/>
        </w:rPr>
        <w:t xml:space="preserve"> - </w:t>
      </w:r>
      <w:r>
        <w:rPr>
          <w:rtl/>
        </w:rPr>
        <w:t>الفقيه 3</w:t>
      </w:r>
      <w:r w:rsidR="00211E62">
        <w:rPr>
          <w:rtl/>
        </w:rPr>
        <w:t>:</w:t>
      </w:r>
      <w:r>
        <w:rPr>
          <w:rtl/>
        </w:rPr>
        <w:t xml:space="preserve"> 173 / 773. </w:t>
      </w:r>
    </w:p>
    <w:p w:rsidR="00C90F8A" w:rsidRDefault="00724AA1" w:rsidP="00343F1C">
      <w:pPr>
        <w:pStyle w:val="libFootnote0"/>
        <w:rPr>
          <w:rtl/>
        </w:rPr>
      </w:pPr>
      <w:r>
        <w:rPr>
          <w:rtl/>
        </w:rPr>
        <w:t>و</w:t>
      </w:r>
      <w:r w:rsidR="007D7A88">
        <w:rPr>
          <w:rtl/>
        </w:rPr>
        <w:t>تقد</w:t>
      </w:r>
      <w:r w:rsidR="00B10EAE">
        <w:rPr>
          <w:rtl/>
        </w:rPr>
        <w:t xml:space="preserve">م </w:t>
      </w:r>
      <w:r w:rsidR="00C90F8A">
        <w:rPr>
          <w:rtl/>
        </w:rPr>
        <w:t xml:space="preserve">ما </w:t>
      </w:r>
      <w:r w:rsidR="007D7A88">
        <w:rPr>
          <w:rtl/>
        </w:rPr>
        <w:t>يدل</w:t>
      </w:r>
      <w:r>
        <w:rPr>
          <w:rtl/>
        </w:rPr>
        <w:t xml:space="preserve"> </w:t>
      </w:r>
      <w:r w:rsidR="00C90F8A">
        <w:rPr>
          <w:rtl/>
        </w:rPr>
        <w:t xml:space="preserve">على بعض المقصود في الحديث 7 من الباب 2 من هذه </w:t>
      </w:r>
      <w:r w:rsidR="00546DAE">
        <w:rPr>
          <w:rtl/>
        </w:rPr>
        <w:t xml:space="preserve">الأبواب </w:t>
      </w:r>
      <w:r w:rsidR="00C90F8A">
        <w:rPr>
          <w:rtl/>
        </w:rPr>
        <w:t xml:space="preserve">. </w:t>
      </w:r>
    </w:p>
    <w:p w:rsidR="00C90F8A" w:rsidRDefault="00C90F8A" w:rsidP="00343F1C">
      <w:pPr>
        <w:pStyle w:val="libFootnote0"/>
        <w:rPr>
          <w:rtl/>
        </w:rPr>
      </w:pPr>
      <w:r>
        <w:rPr>
          <w:rtl/>
        </w:rPr>
        <w:t xml:space="preserve">ويأتي ما </w:t>
      </w:r>
      <w:r w:rsidR="007D7A88">
        <w:rPr>
          <w:rtl/>
        </w:rPr>
        <w:t>يدل</w:t>
      </w:r>
      <w:r w:rsidR="00724AA1">
        <w:rPr>
          <w:rtl/>
        </w:rPr>
        <w:t xml:space="preserve"> </w:t>
      </w:r>
      <w:r>
        <w:rPr>
          <w:rtl/>
        </w:rPr>
        <w:t>عليه في الباب 17 من أبواب الخيار.</w:t>
      </w:r>
    </w:p>
    <w:p w:rsidR="00C90F8A" w:rsidRDefault="00C90F8A" w:rsidP="00980095">
      <w:pPr>
        <w:pStyle w:val="libFootnoteCenterBold"/>
        <w:rPr>
          <w:rtl/>
        </w:rPr>
      </w:pPr>
      <w:r>
        <w:rPr>
          <w:rtl/>
        </w:rPr>
        <w:t xml:space="preserve">الباب 10 </w:t>
      </w:r>
    </w:p>
    <w:p w:rsidR="00C90F8A" w:rsidRDefault="00C90F8A" w:rsidP="00980095">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154 / 22</w:t>
      </w:r>
      <w:r w:rsidR="00211E62">
        <w:rPr>
          <w:rtl/>
        </w:rPr>
        <w:t>،</w:t>
      </w:r>
      <w:r>
        <w:rPr>
          <w:rtl/>
        </w:rPr>
        <w:t xml:space="preserve"> والتهذيب 7</w:t>
      </w:r>
      <w:r w:rsidR="00211E62">
        <w:rPr>
          <w:rtl/>
        </w:rPr>
        <w:t>:</w:t>
      </w:r>
      <w:r>
        <w:rPr>
          <w:rtl/>
        </w:rPr>
        <w:t xml:space="preserve"> 7 / 23</w:t>
      </w:r>
      <w:r w:rsidR="00211E62">
        <w:rPr>
          <w:rtl/>
        </w:rPr>
        <w:t>،</w:t>
      </w:r>
      <w:r>
        <w:rPr>
          <w:rtl/>
        </w:rPr>
        <w:t xml:space="preserve"> والاستبصار 3</w:t>
      </w:r>
      <w:r w:rsidR="00211E62">
        <w:rPr>
          <w:rtl/>
        </w:rPr>
        <w:t>:</w:t>
      </w:r>
      <w:r>
        <w:rPr>
          <w:rtl/>
        </w:rPr>
        <w:t xml:space="preserve"> 69 / 232.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[ 22834 ] </w:t>
      </w:r>
      <w:r>
        <w:rPr>
          <w:rtl/>
        </w:rPr>
        <w:t>2</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sidRPr="00E40572">
        <w:rPr>
          <w:rStyle w:val="libFootnotenumChar"/>
          <w:rtl/>
        </w:rPr>
        <w:t>(1)</w:t>
      </w:r>
      <w:r w:rsidR="00211E62">
        <w:rPr>
          <w:rtl/>
        </w:rPr>
        <w:t>،</w:t>
      </w:r>
      <w:r>
        <w:rPr>
          <w:rtl/>
        </w:rPr>
        <w:t xml:space="preserve"> عن صالح بن أبي </w:t>
      </w:r>
      <w:r w:rsidR="00976F98">
        <w:rPr>
          <w:rtl/>
        </w:rPr>
        <w:t>حمّاد</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حذيفة بن منصور</w:t>
      </w:r>
      <w:r w:rsidR="00211E62">
        <w:rPr>
          <w:rtl/>
        </w:rPr>
        <w:t>،</w:t>
      </w:r>
      <w:r>
        <w:rPr>
          <w:rtl/>
        </w:rPr>
        <w:t xml:space="preserve"> عن ميسر </w:t>
      </w:r>
      <w:r w:rsidRPr="00E40572">
        <w:rPr>
          <w:rStyle w:val="libFootnotenumChar"/>
          <w:rtl/>
        </w:rPr>
        <w:t>(2)</w:t>
      </w:r>
      <w:r>
        <w:rPr>
          <w:rtl/>
        </w:rPr>
        <w:t xml:space="preserve"> قال</w:t>
      </w:r>
      <w:r w:rsidR="00211E62">
        <w:rPr>
          <w:rtl/>
        </w:rPr>
        <w:t>:</w:t>
      </w:r>
      <w:r>
        <w:rPr>
          <w:rtl/>
        </w:rPr>
        <w:t xml:space="preserve"> قلت لابي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Pr="00E40572">
        <w:rPr>
          <w:rStyle w:val="libFootnotenumChar"/>
          <w:rtl/>
        </w:rPr>
        <w:t>(3)</w:t>
      </w:r>
      <w:r w:rsidR="00211E62">
        <w:rPr>
          <w:rtl/>
        </w:rPr>
        <w:t>:</w:t>
      </w:r>
      <w:r>
        <w:rPr>
          <w:rtl/>
        </w:rPr>
        <w:t xml:space="preserve"> </w:t>
      </w:r>
      <w:r w:rsidR="003763A8">
        <w:rPr>
          <w:rtl/>
        </w:rPr>
        <w:t xml:space="preserve">إنّ </w:t>
      </w:r>
      <w:r>
        <w:rPr>
          <w:rtl/>
        </w:rPr>
        <w:t>عامة من يأيتني إخو</w:t>
      </w:r>
      <w:r w:rsidR="00E54D6B">
        <w:rPr>
          <w:rFonts w:hint="cs"/>
          <w:rtl/>
        </w:rPr>
        <w:t>ا</w:t>
      </w:r>
      <w:r w:rsidR="00E54D6B">
        <w:rPr>
          <w:rtl/>
        </w:rPr>
        <w:t>ن</w:t>
      </w:r>
      <w:r w:rsidR="00D96DB8">
        <w:rPr>
          <w:rtl/>
        </w:rPr>
        <w:t xml:space="preserve">ي </w:t>
      </w:r>
      <w:r>
        <w:rPr>
          <w:rtl/>
        </w:rPr>
        <w:t>فحد لي من معاملتهم ما لا أجوزه إلى غيره</w:t>
      </w:r>
      <w:r w:rsidR="00211E62">
        <w:rPr>
          <w:rtl/>
        </w:rPr>
        <w:t>،</w:t>
      </w:r>
      <w:r>
        <w:rPr>
          <w:rtl/>
        </w:rPr>
        <w:t xml:space="preserve"> فقال</w:t>
      </w:r>
      <w:r w:rsidR="00211E62">
        <w:rPr>
          <w:rtl/>
        </w:rPr>
        <w:t>:</w:t>
      </w:r>
      <w:r>
        <w:rPr>
          <w:rtl/>
        </w:rPr>
        <w:t xml:space="preserve"> </w:t>
      </w:r>
      <w:r w:rsidR="003763A8">
        <w:rPr>
          <w:rtl/>
        </w:rPr>
        <w:t xml:space="preserve">إنّ </w:t>
      </w:r>
      <w:r>
        <w:rPr>
          <w:rtl/>
        </w:rPr>
        <w:t>وليت أخاك فحسن</w:t>
      </w:r>
      <w:r w:rsidR="00211E62">
        <w:rPr>
          <w:rtl/>
        </w:rPr>
        <w:t>،</w:t>
      </w:r>
      <w:r>
        <w:rPr>
          <w:rtl/>
        </w:rPr>
        <w:t xml:space="preserve"> و</w:t>
      </w:r>
      <w:r w:rsidR="00ED520A">
        <w:rPr>
          <w:rtl/>
        </w:rPr>
        <w:t xml:space="preserve">إلّا </w:t>
      </w:r>
      <w:r>
        <w:rPr>
          <w:rtl/>
        </w:rPr>
        <w:t xml:space="preserve">فبعه بيع البصير </w:t>
      </w:r>
      <w:r w:rsidRPr="00E40572">
        <w:rPr>
          <w:rStyle w:val="libFootnotenumChar"/>
          <w:rtl/>
        </w:rPr>
        <w:t>(4)</w:t>
      </w:r>
      <w:r>
        <w:rPr>
          <w:rtl/>
        </w:rPr>
        <w:t xml:space="preserve"> المداق.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(5)</w:t>
      </w:r>
      <w:r w:rsidR="00211E62">
        <w:rPr>
          <w:rtl/>
        </w:rPr>
        <w:t>،</w:t>
      </w:r>
      <w:r>
        <w:rPr>
          <w:rtl/>
        </w:rPr>
        <w:t xml:space="preserve"> وكذا </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[ 22835 ] </w:t>
      </w:r>
      <w:r>
        <w:rPr>
          <w:rtl/>
        </w:rPr>
        <w:t>3</w:t>
      </w:r>
      <w:r w:rsidR="00211E62">
        <w:rPr>
          <w:rtl/>
        </w:rPr>
        <w:t xml:space="preserve"> - </w:t>
      </w:r>
      <w:r>
        <w:rPr>
          <w:rtl/>
        </w:rPr>
        <w:t xml:space="preserve">أحمد بن أبي عبدالله البرقي في </w:t>
      </w:r>
      <w:r w:rsidRPr="00343F1C">
        <w:rPr>
          <w:rStyle w:val="libNormalChar"/>
          <w:rtl/>
        </w:rPr>
        <w:t xml:space="preserve">( </w:t>
      </w:r>
      <w:r>
        <w:rPr>
          <w:rtl/>
        </w:rPr>
        <w:t>المحاسن</w:t>
      </w:r>
      <w:r w:rsidRPr="00343F1C">
        <w:rPr>
          <w:rStyle w:val="libNormalChar"/>
          <w:rtl/>
        </w:rPr>
        <w:t xml:space="preserve"> ) </w:t>
      </w:r>
      <w:r>
        <w:rPr>
          <w:rtl/>
        </w:rPr>
        <w:t xml:space="preserve">عن </w:t>
      </w:r>
      <w:r w:rsidR="007D12B3">
        <w:rPr>
          <w:rtl/>
        </w:rPr>
        <w:t>محمّد</w:t>
      </w:r>
      <w:r w:rsidR="00343F1C">
        <w:rPr>
          <w:rtl/>
        </w:rPr>
        <w:t xml:space="preserve"> </w:t>
      </w:r>
      <w:r>
        <w:rPr>
          <w:rtl/>
        </w:rPr>
        <w:t>بن علي</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فرات بن أحنف</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ربح المؤمن على المؤمن ربا. </w:t>
      </w:r>
    </w:p>
    <w:p w:rsidR="00C90F8A" w:rsidRDefault="00C90F8A" w:rsidP="00DC2746">
      <w:pPr>
        <w:pStyle w:val="libNormal"/>
        <w:rPr>
          <w:rtl/>
        </w:rPr>
      </w:pPr>
      <w:r w:rsidRPr="008D3D37">
        <w:rPr>
          <w:rStyle w:val="libNormalChar"/>
          <w:rtl/>
        </w:rPr>
        <w:t xml:space="preserve">[ 22836 ] </w:t>
      </w:r>
      <w:r>
        <w:rPr>
          <w:rtl/>
        </w:rPr>
        <w:t>4</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أبي الحسين </w:t>
      </w:r>
      <w:r w:rsidR="007D12B3">
        <w:rPr>
          <w:rtl/>
        </w:rPr>
        <w:t>محمّد</w:t>
      </w:r>
      <w:r w:rsidR="00343F1C">
        <w:rPr>
          <w:rtl/>
        </w:rPr>
        <w:t xml:space="preserve"> </w:t>
      </w:r>
      <w:r>
        <w:rPr>
          <w:rtl/>
        </w:rPr>
        <w:t>ابن جعفر الأسدي</w:t>
      </w:r>
      <w:r w:rsidR="00211E62">
        <w:rPr>
          <w:rtl/>
        </w:rPr>
        <w:t>،</w:t>
      </w:r>
      <w:r>
        <w:rPr>
          <w:rtl/>
        </w:rPr>
        <w:t xml:space="preserve"> عن موسى بن </w:t>
      </w:r>
      <w:r w:rsidR="00B0448B">
        <w:rPr>
          <w:rtl/>
        </w:rPr>
        <w:t xml:space="preserve">عمران </w:t>
      </w:r>
      <w:r>
        <w:rPr>
          <w:rtl/>
        </w:rPr>
        <w:t>النخعي</w:t>
      </w:r>
      <w:r w:rsidR="00211E62">
        <w:rPr>
          <w:rtl/>
        </w:rPr>
        <w:t>،</w:t>
      </w:r>
      <w:r>
        <w:rPr>
          <w:rtl/>
        </w:rPr>
        <w:t xml:space="preserve"> عن عمه الحسين بن يزيد النوفلي </w:t>
      </w:r>
      <w:r w:rsidRPr="00E40572">
        <w:rPr>
          <w:rStyle w:val="libFootnotenumChar"/>
          <w:rtl/>
        </w:rPr>
        <w:t>(</w:t>
      </w:r>
      <w:r w:rsidR="00DC2746">
        <w:rPr>
          <w:rStyle w:val="libFootnotenumChar"/>
          <w:rFonts w:hint="cs"/>
          <w:rtl/>
        </w:rPr>
        <w:t>6</w:t>
      </w:r>
      <w:r w:rsidRPr="00E40572">
        <w:rPr>
          <w:rStyle w:val="libFootnotenumChar"/>
          <w:rtl/>
        </w:rPr>
        <w:t>)</w:t>
      </w:r>
      <w:r w:rsidR="00211E62">
        <w:rPr>
          <w:rtl/>
        </w:rPr>
        <w:t>،</w:t>
      </w:r>
      <w:r>
        <w:rPr>
          <w:rtl/>
        </w:rPr>
        <w:t xml:space="preserve"> عن </w:t>
      </w:r>
      <w:r w:rsidR="00584DEF">
        <w:rPr>
          <w:rtl/>
        </w:rPr>
        <w:t xml:space="preserve">عليّ </w:t>
      </w:r>
      <w:r>
        <w:rPr>
          <w:rtl/>
        </w:rPr>
        <w:t>بن سالم</w:t>
      </w:r>
      <w:r w:rsidR="00211E62">
        <w:rPr>
          <w:rtl/>
        </w:rPr>
        <w:t>،</w:t>
      </w:r>
      <w:r>
        <w:rPr>
          <w:rtl/>
        </w:rPr>
        <w:t xml:space="preserve"> عن أبيه</w:t>
      </w:r>
      <w:r w:rsidR="00211E62">
        <w:rPr>
          <w:rtl/>
        </w:rPr>
        <w:t xml:space="preserve"> - </w:t>
      </w:r>
      <w:r>
        <w:rPr>
          <w:rtl/>
        </w:rPr>
        <w:t>في حديث</w:t>
      </w:r>
      <w:r w:rsidR="00211E62">
        <w:rPr>
          <w:rtl/>
        </w:rPr>
        <w:t xml:space="preserve"> - </w:t>
      </w:r>
      <w:r>
        <w:rPr>
          <w:rtl/>
        </w:rPr>
        <w:t>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الخبر </w:t>
      </w:r>
      <w:r w:rsidR="00584DEF">
        <w:rPr>
          <w:rtl/>
        </w:rPr>
        <w:t xml:space="preserve">الّذي </w:t>
      </w:r>
      <w:r>
        <w:rPr>
          <w:rtl/>
        </w:rPr>
        <w:t xml:space="preserve">روي </w:t>
      </w:r>
      <w:r w:rsidR="003763A8">
        <w:rPr>
          <w:rtl/>
        </w:rPr>
        <w:t xml:space="preserve">إنّ </w:t>
      </w:r>
      <w:r>
        <w:rPr>
          <w:rtl/>
        </w:rPr>
        <w:t xml:space="preserve">ربح المؤمن على المؤمن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153 / 19. </w:t>
      </w:r>
    </w:p>
    <w:p w:rsidR="00C90F8A" w:rsidRPr="00A818AB" w:rsidRDefault="00C90F8A" w:rsidP="00343F1C">
      <w:pPr>
        <w:pStyle w:val="libFootnote0"/>
        <w:rPr>
          <w:rtl/>
        </w:rPr>
      </w:pPr>
      <w:r w:rsidRPr="00A818AB">
        <w:rPr>
          <w:rtl/>
        </w:rPr>
        <w:t>(1) في المصدر</w:t>
      </w:r>
      <w:r w:rsidR="00211E62">
        <w:rPr>
          <w:rtl/>
        </w:rPr>
        <w:t>:</w:t>
      </w:r>
      <w:r w:rsidRPr="00A818AB">
        <w:rPr>
          <w:rtl/>
        </w:rPr>
        <w:t xml:space="preserve"> أحمد بن </w:t>
      </w:r>
      <w:r w:rsidR="007D12B3">
        <w:rPr>
          <w:rtl/>
        </w:rPr>
        <w:t>محمّد</w:t>
      </w:r>
      <w:r>
        <w:rPr>
          <w:rtl/>
        </w:rPr>
        <w:t>.</w:t>
      </w:r>
      <w:r w:rsidRPr="00A818AB">
        <w:rPr>
          <w:rtl/>
        </w:rPr>
        <w:t xml:space="preserve"> </w:t>
      </w:r>
    </w:p>
    <w:p w:rsidR="00C90F8A" w:rsidRPr="00A818AB" w:rsidRDefault="00C90F8A" w:rsidP="00343F1C">
      <w:pPr>
        <w:pStyle w:val="libFootnote0"/>
        <w:rPr>
          <w:rtl/>
        </w:rPr>
      </w:pPr>
      <w:r w:rsidRPr="00A818AB">
        <w:rPr>
          <w:rtl/>
        </w:rPr>
        <w:t xml:space="preserve">(2) في </w:t>
      </w:r>
      <w:r w:rsidRPr="00DC2746">
        <w:rPr>
          <w:rtl/>
        </w:rPr>
        <w:t>نسخة</w:t>
      </w:r>
      <w:r w:rsidR="00211E62" w:rsidRPr="00DC2746">
        <w:rPr>
          <w:rtl/>
        </w:rPr>
        <w:t>:</w:t>
      </w:r>
      <w:r w:rsidRPr="00DC2746">
        <w:rPr>
          <w:rtl/>
        </w:rPr>
        <w:t xml:space="preserve"> قيس ( هامش</w:t>
      </w:r>
      <w:r w:rsidRPr="00A818AB">
        <w:rPr>
          <w:rtl/>
        </w:rPr>
        <w:t xml:space="preserve"> المخطوط )</w:t>
      </w:r>
      <w:r>
        <w:rPr>
          <w:rtl/>
        </w:rPr>
        <w:t>.</w:t>
      </w:r>
      <w:r w:rsidRPr="00A818AB">
        <w:rPr>
          <w:rtl/>
        </w:rPr>
        <w:t xml:space="preserve"> </w:t>
      </w:r>
    </w:p>
    <w:p w:rsidR="00C90F8A" w:rsidRPr="00A818AB" w:rsidRDefault="00C90F8A" w:rsidP="00343F1C">
      <w:pPr>
        <w:pStyle w:val="libFootnote0"/>
        <w:rPr>
          <w:rtl/>
        </w:rPr>
      </w:pPr>
      <w:r w:rsidRPr="00A818AB">
        <w:rPr>
          <w:rtl/>
        </w:rPr>
        <w:t>(3) في المصدر</w:t>
      </w:r>
      <w:r w:rsidR="00211E62">
        <w:rPr>
          <w:rtl/>
        </w:rPr>
        <w:t>:</w:t>
      </w:r>
      <w:r w:rsidRPr="00A818AB">
        <w:rPr>
          <w:rtl/>
        </w:rPr>
        <w:t xml:space="preserve"> أبي </w:t>
      </w:r>
      <w:r w:rsidRPr="00DC2746">
        <w:rPr>
          <w:rtl/>
        </w:rPr>
        <w:t xml:space="preserve">عبدالله </w:t>
      </w:r>
      <w:r w:rsidR="00343F1C" w:rsidRPr="00DC2746">
        <w:rPr>
          <w:rFonts w:hint="cs"/>
          <w:rtl/>
        </w:rPr>
        <w:t xml:space="preserve">( </w:t>
      </w:r>
      <w:r w:rsidR="00343F1C" w:rsidRPr="00DC2746">
        <w:rPr>
          <w:rStyle w:val="libFootnoteAlaemChar"/>
          <w:rFonts w:hint="cs"/>
          <w:rtl/>
        </w:rPr>
        <w:t xml:space="preserve">عليه‌السلام </w:t>
      </w:r>
      <w:r w:rsidR="00343F1C" w:rsidRPr="00DC2746">
        <w:rPr>
          <w:rFonts w:hint="cs"/>
          <w:rtl/>
        </w:rPr>
        <w:t xml:space="preserve">) </w:t>
      </w:r>
      <w:r w:rsidRPr="00DC2746">
        <w:rPr>
          <w:rtl/>
        </w:rPr>
        <w:t>.</w:t>
      </w:r>
      <w:r w:rsidRPr="00A818AB">
        <w:rPr>
          <w:rtl/>
        </w:rPr>
        <w:t xml:space="preserve"> </w:t>
      </w:r>
    </w:p>
    <w:p w:rsidR="00C90F8A" w:rsidRPr="00A818AB" w:rsidRDefault="00C90F8A" w:rsidP="00343F1C">
      <w:pPr>
        <w:pStyle w:val="libFootnote0"/>
        <w:rPr>
          <w:rtl/>
        </w:rPr>
      </w:pPr>
      <w:r w:rsidRPr="00A818AB">
        <w:rPr>
          <w:rtl/>
        </w:rPr>
        <w:t>(4) بيع البصير</w:t>
      </w:r>
      <w:r w:rsidR="00211E62">
        <w:rPr>
          <w:rtl/>
        </w:rPr>
        <w:t>:</w:t>
      </w:r>
      <w:r w:rsidRPr="00A818AB">
        <w:rPr>
          <w:rtl/>
        </w:rPr>
        <w:t xml:space="preserve"> يحتمل كونه من إضافة المصدر إلى فاعله</w:t>
      </w:r>
      <w:r w:rsidR="00211E62">
        <w:rPr>
          <w:rtl/>
        </w:rPr>
        <w:t>،</w:t>
      </w:r>
      <w:r w:rsidRPr="00A818AB">
        <w:rPr>
          <w:rtl/>
        </w:rPr>
        <w:t xml:space="preserve"> ويحتمل كونه من إضافته إلى المفعول</w:t>
      </w:r>
      <w:r w:rsidR="00211E62">
        <w:rPr>
          <w:rtl/>
        </w:rPr>
        <w:t>،</w:t>
      </w:r>
      <w:r w:rsidRPr="00A818AB">
        <w:rPr>
          <w:rtl/>
        </w:rPr>
        <w:t xml:space="preserve"> ففي الأو</w:t>
      </w:r>
      <w:r w:rsidR="00DC2746">
        <w:rPr>
          <w:rFonts w:hint="cs"/>
          <w:rtl/>
        </w:rPr>
        <w:t>ّ</w:t>
      </w:r>
      <w:r w:rsidRPr="00A818AB">
        <w:rPr>
          <w:rtl/>
        </w:rPr>
        <w:t xml:space="preserve">ل رخصة في كثرة الربح دون </w:t>
      </w:r>
      <w:r w:rsidR="007260EE" w:rsidRPr="00DC2746">
        <w:rPr>
          <w:rtl/>
        </w:rPr>
        <w:t xml:space="preserve">الثاني </w:t>
      </w:r>
      <w:r w:rsidRPr="00DC2746">
        <w:rPr>
          <w:rtl/>
        </w:rPr>
        <w:t>( منه. قده ).</w:t>
      </w:r>
      <w:r w:rsidRPr="00A818AB">
        <w:rPr>
          <w:rtl/>
        </w:rPr>
        <w:t xml:space="preserve"> </w:t>
      </w:r>
    </w:p>
    <w:p w:rsidR="00C90F8A" w:rsidRPr="00A818AB" w:rsidRDefault="00C90F8A" w:rsidP="00343F1C">
      <w:pPr>
        <w:pStyle w:val="libFootnote0"/>
        <w:rPr>
          <w:rtl/>
        </w:rPr>
      </w:pPr>
      <w:r w:rsidRPr="00A818AB">
        <w:rPr>
          <w:rtl/>
        </w:rPr>
        <w:t>(5) التهذيب 7</w:t>
      </w:r>
      <w:r w:rsidR="00211E62">
        <w:rPr>
          <w:rtl/>
        </w:rPr>
        <w:t>:</w:t>
      </w:r>
      <w:r w:rsidRPr="00A818AB">
        <w:rPr>
          <w:rtl/>
        </w:rPr>
        <w:t xml:space="preserve"> 7 </w:t>
      </w:r>
      <w:r>
        <w:rPr>
          <w:rtl/>
        </w:rPr>
        <w:t>/</w:t>
      </w:r>
      <w:r w:rsidRPr="00A818AB">
        <w:rPr>
          <w:rtl/>
        </w:rPr>
        <w:t xml:space="preserve"> 24</w:t>
      </w:r>
      <w:r w:rsidR="00211E62">
        <w:rPr>
          <w:rtl/>
        </w:rPr>
        <w:t>،</w:t>
      </w:r>
      <w:r w:rsidRPr="00A818AB">
        <w:rPr>
          <w:rtl/>
        </w:rPr>
        <w:t xml:space="preserve"> والاستبصار 3</w:t>
      </w:r>
      <w:r w:rsidR="00211E62">
        <w:rPr>
          <w:rtl/>
        </w:rPr>
        <w:t>:</w:t>
      </w:r>
      <w:r w:rsidRPr="00A818AB">
        <w:rPr>
          <w:rtl/>
        </w:rPr>
        <w:t xml:space="preserve"> 70 </w:t>
      </w:r>
      <w:r>
        <w:rPr>
          <w:rtl/>
        </w:rPr>
        <w:t>/</w:t>
      </w:r>
      <w:r w:rsidRPr="00A818AB">
        <w:rPr>
          <w:rtl/>
        </w:rPr>
        <w:t xml:space="preserve"> 234</w:t>
      </w:r>
      <w:r>
        <w:rPr>
          <w:rtl/>
        </w:rPr>
        <w:t>.</w:t>
      </w:r>
      <w:r w:rsidRPr="00A818AB">
        <w:rPr>
          <w:rtl/>
        </w:rPr>
        <w:t xml:space="preserve"> </w:t>
      </w:r>
    </w:p>
    <w:p w:rsidR="00C90F8A" w:rsidRDefault="00C90F8A" w:rsidP="00343F1C">
      <w:pPr>
        <w:pStyle w:val="libFootnote0"/>
        <w:rPr>
          <w:rtl/>
        </w:rPr>
      </w:pPr>
      <w:r>
        <w:rPr>
          <w:rtl/>
        </w:rPr>
        <w:t>3</w:t>
      </w:r>
      <w:r w:rsidR="00211E62">
        <w:rPr>
          <w:rtl/>
        </w:rPr>
        <w:t xml:space="preserve"> - </w:t>
      </w:r>
      <w:r>
        <w:rPr>
          <w:rtl/>
        </w:rPr>
        <w:t>المحاسن</w:t>
      </w:r>
      <w:r w:rsidR="00211E62">
        <w:rPr>
          <w:rtl/>
        </w:rPr>
        <w:t>:</w:t>
      </w:r>
      <w:r>
        <w:rPr>
          <w:rtl/>
        </w:rPr>
        <w:t xml:space="preserve"> 101 / 73.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200 / 909</w:t>
      </w:r>
      <w:r w:rsidR="00211E62">
        <w:rPr>
          <w:rtl/>
        </w:rPr>
        <w:t>،</w:t>
      </w:r>
      <w:r>
        <w:rPr>
          <w:rtl/>
        </w:rPr>
        <w:t xml:space="preserve"> وأورد صدره في الحديث 2 من الباب 2 من أبواب الرهن. </w:t>
      </w:r>
    </w:p>
    <w:p w:rsidR="00C90F8A" w:rsidRPr="00A818AB" w:rsidRDefault="00C90F8A" w:rsidP="00DC2746">
      <w:pPr>
        <w:pStyle w:val="libFootnote0"/>
        <w:rPr>
          <w:rtl/>
        </w:rPr>
      </w:pPr>
      <w:r w:rsidRPr="00A818AB">
        <w:rPr>
          <w:rtl/>
        </w:rPr>
        <w:t>(</w:t>
      </w:r>
      <w:r w:rsidR="00DC2746">
        <w:rPr>
          <w:rFonts w:hint="cs"/>
          <w:rtl/>
        </w:rPr>
        <w:t>6</w:t>
      </w:r>
      <w:r w:rsidRPr="00A818AB">
        <w:rPr>
          <w:rtl/>
        </w:rPr>
        <w:t>) في الاستبصار</w:t>
      </w:r>
      <w:r w:rsidR="00211E62">
        <w:rPr>
          <w:rtl/>
        </w:rPr>
        <w:t>:</w:t>
      </w:r>
      <w:r w:rsidRPr="00A818AB">
        <w:rPr>
          <w:rtl/>
        </w:rPr>
        <w:t xml:space="preserve"> موسى بن عمرو النخعي</w:t>
      </w:r>
      <w:r w:rsidR="00211E62">
        <w:rPr>
          <w:rtl/>
        </w:rPr>
        <w:t>،</w:t>
      </w:r>
      <w:r w:rsidRPr="00A818AB">
        <w:rPr>
          <w:rtl/>
        </w:rPr>
        <w:t xml:space="preserve"> عن عمه</w:t>
      </w:r>
      <w:r w:rsidR="00211E62">
        <w:rPr>
          <w:rtl/>
        </w:rPr>
        <w:t>،</w:t>
      </w:r>
      <w:r w:rsidRPr="00A818AB">
        <w:rPr>
          <w:rtl/>
        </w:rPr>
        <w:t xml:space="preserve"> عن الحسين بن يزيد النوفلي</w:t>
      </w:r>
      <w:r w:rsidR="00211E62">
        <w:rPr>
          <w:rtl/>
        </w:rPr>
        <w:t>،</w:t>
      </w:r>
      <w:r w:rsidRPr="00A818AB">
        <w:rPr>
          <w:rtl/>
        </w:rPr>
        <w:t xml:space="preserve"> وفي التهذيب</w:t>
      </w:r>
      <w:r w:rsidR="00211E62">
        <w:rPr>
          <w:rtl/>
        </w:rPr>
        <w:t>:</w:t>
      </w:r>
      <w:r w:rsidRPr="00A818AB">
        <w:rPr>
          <w:rtl/>
        </w:rPr>
        <w:t xml:space="preserve"> موسى بن عمر</w:t>
      </w:r>
      <w:r w:rsidR="00DC2746">
        <w:rPr>
          <w:rFonts w:hint="cs"/>
          <w:rtl/>
        </w:rPr>
        <w:t>ا</w:t>
      </w:r>
      <w:r w:rsidR="00DC2746">
        <w:rPr>
          <w:rtl/>
        </w:rPr>
        <w:t>ن</w:t>
      </w:r>
      <w:r w:rsidR="003763A8">
        <w:rPr>
          <w:rtl/>
        </w:rPr>
        <w:t xml:space="preserve"> </w:t>
      </w:r>
      <w:r w:rsidRPr="00A818AB">
        <w:rPr>
          <w:rtl/>
        </w:rPr>
        <w:t>النخعي</w:t>
      </w:r>
      <w:r w:rsidR="00211E62">
        <w:rPr>
          <w:rtl/>
        </w:rPr>
        <w:t>،</w:t>
      </w:r>
      <w:r w:rsidRPr="00A818AB">
        <w:rPr>
          <w:rtl/>
        </w:rPr>
        <w:t xml:space="preserve"> عن عمه </w:t>
      </w:r>
      <w:r w:rsidR="00584DEF">
        <w:rPr>
          <w:rtl/>
        </w:rPr>
        <w:t xml:space="preserve">عليّ </w:t>
      </w:r>
      <w:r w:rsidRPr="00A818AB">
        <w:rPr>
          <w:rtl/>
        </w:rPr>
        <w:t>بن الحسين بن يزيد النوفلي</w:t>
      </w:r>
      <w:r>
        <w:rPr>
          <w:rtl/>
        </w:rPr>
        <w:t>.</w:t>
      </w:r>
      <w:r w:rsidRPr="00A818AB">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ربا ما هو؟ فقال</w:t>
      </w:r>
      <w:r w:rsidR="00211E62">
        <w:rPr>
          <w:rtl/>
        </w:rPr>
        <w:t>:</w:t>
      </w:r>
      <w:r>
        <w:rPr>
          <w:rtl/>
        </w:rPr>
        <w:t xml:space="preserve"> ذاك </w:t>
      </w:r>
      <w:r w:rsidR="004352C0">
        <w:rPr>
          <w:rtl/>
        </w:rPr>
        <w:t xml:space="preserve">إذا </w:t>
      </w:r>
      <w:r>
        <w:rPr>
          <w:rtl/>
        </w:rPr>
        <w:t>ظهر ال</w:t>
      </w:r>
      <w:r w:rsidR="003763A8">
        <w:rPr>
          <w:rtl/>
        </w:rPr>
        <w:t xml:space="preserve">حقّ </w:t>
      </w:r>
      <w:r>
        <w:rPr>
          <w:rtl/>
        </w:rPr>
        <w:t>وقام قائمنا أهل البيت</w:t>
      </w:r>
      <w:r w:rsidR="00211E62">
        <w:rPr>
          <w:rtl/>
        </w:rPr>
        <w:t>،</w:t>
      </w:r>
      <w:r>
        <w:rPr>
          <w:rtl/>
        </w:rPr>
        <w:t xml:space="preserve"> فأما اليوم فلا بأس ب</w:t>
      </w:r>
      <w:r w:rsidR="003763A8">
        <w:rPr>
          <w:rtl/>
        </w:rPr>
        <w:t xml:space="preserve">إنّ </w:t>
      </w:r>
      <w:r>
        <w:rPr>
          <w:rtl/>
        </w:rPr>
        <w:t xml:space="preserve">تبيع من الاخ المؤمن وتربح عليه. </w:t>
      </w:r>
    </w:p>
    <w:p w:rsidR="00C90F8A" w:rsidRDefault="00C90F8A" w:rsidP="008200FA">
      <w:pPr>
        <w:pStyle w:val="libNormal"/>
        <w:rPr>
          <w:rtl/>
        </w:rPr>
      </w:pPr>
      <w:r>
        <w:rPr>
          <w:rtl/>
        </w:rPr>
        <w:t xml:space="preserve">ورواه الشيخ </w:t>
      </w:r>
      <w:r w:rsidR="003F73AC">
        <w:rPr>
          <w:rtl/>
        </w:rPr>
        <w:t xml:space="preserve">أيضاً </w:t>
      </w:r>
      <w:r>
        <w:rPr>
          <w:rtl/>
        </w:rPr>
        <w:t xml:space="preserve">كذلك </w:t>
      </w:r>
      <w:r w:rsidRPr="00E40572">
        <w:rPr>
          <w:rStyle w:val="libFootnotenumChar"/>
          <w:rtl/>
        </w:rPr>
        <w:t>(</w:t>
      </w:r>
      <w:r w:rsidR="008200FA">
        <w:rPr>
          <w:rStyle w:val="libFootnotenumChar"/>
          <w:rFonts w:hint="cs"/>
          <w:rtl/>
        </w:rPr>
        <w:t>1</w:t>
      </w:r>
      <w:r w:rsidRPr="00E40572">
        <w:rPr>
          <w:rStyle w:val="libFootnotenumChar"/>
          <w:rtl/>
        </w:rPr>
        <w:t>)</w:t>
      </w:r>
      <w:r>
        <w:rPr>
          <w:rtl/>
        </w:rPr>
        <w:t xml:space="preserve">. </w:t>
      </w:r>
    </w:p>
    <w:p w:rsidR="00C90F8A" w:rsidRDefault="00C90F8A" w:rsidP="008200FA">
      <w:pPr>
        <w:pStyle w:val="libNormal"/>
        <w:rPr>
          <w:rtl/>
        </w:rPr>
      </w:pPr>
      <w:r w:rsidRPr="008D3D37">
        <w:rPr>
          <w:rStyle w:val="libNormalChar"/>
          <w:rtl/>
        </w:rPr>
        <w:t xml:space="preserve">[ 22837 ] </w:t>
      </w:r>
      <w:r>
        <w:rPr>
          <w:rtl/>
        </w:rPr>
        <w:t>5</w:t>
      </w:r>
      <w:r w:rsidR="00211E62">
        <w:rPr>
          <w:rtl/>
        </w:rPr>
        <w:t xml:space="preserve"> - </w:t>
      </w:r>
      <w:r>
        <w:rPr>
          <w:rtl/>
        </w:rPr>
        <w:t xml:space="preserve">وفي </w:t>
      </w:r>
      <w:r w:rsidRPr="00343F1C">
        <w:rPr>
          <w:rStyle w:val="libNormalChar"/>
          <w:rtl/>
        </w:rPr>
        <w:t xml:space="preserve">( </w:t>
      </w:r>
      <w:r>
        <w:rPr>
          <w:rtl/>
        </w:rPr>
        <w:t xml:space="preserve">عقاب </w:t>
      </w:r>
      <w:r w:rsidR="005B52E4">
        <w:rPr>
          <w:rtl/>
        </w:rPr>
        <w:t xml:space="preserve">الأعمال </w:t>
      </w:r>
      <w:r w:rsidRPr="00343F1C">
        <w:rPr>
          <w:rStyle w:val="libNormalChar"/>
          <w:rtl/>
        </w:rPr>
        <w:t xml:space="preserve">) </w:t>
      </w:r>
      <w:r>
        <w:rPr>
          <w:rtl/>
        </w:rPr>
        <w:t>عن أبيه</w:t>
      </w:r>
      <w:r w:rsidR="00211E62">
        <w:rPr>
          <w:rtl/>
        </w:rPr>
        <w:t>،</w:t>
      </w:r>
      <w:r>
        <w:rPr>
          <w:rtl/>
        </w:rPr>
        <w:t xml:space="preserve"> عن </w:t>
      </w:r>
      <w:r w:rsidR="007D12B3">
        <w:rPr>
          <w:rtl/>
        </w:rPr>
        <w:t>محمّد</w:t>
      </w:r>
      <w:r w:rsidR="00343F1C">
        <w:rPr>
          <w:rtl/>
        </w:rPr>
        <w:t xml:space="preserve"> </w:t>
      </w:r>
      <w:r>
        <w:rPr>
          <w:rtl/>
        </w:rPr>
        <w:t>بن أبي القاسم</w:t>
      </w:r>
      <w:r w:rsidR="00211E62">
        <w:rPr>
          <w:rtl/>
        </w:rPr>
        <w:t>،</w:t>
      </w:r>
      <w:r>
        <w:rPr>
          <w:rtl/>
        </w:rPr>
        <w:t xml:space="preserve"> عن </w:t>
      </w:r>
      <w:r w:rsidR="007D12B3">
        <w:rPr>
          <w:rtl/>
        </w:rPr>
        <w:t>محمّد</w:t>
      </w:r>
      <w:r w:rsidR="00343F1C">
        <w:rPr>
          <w:rtl/>
        </w:rPr>
        <w:t xml:space="preserve"> </w:t>
      </w:r>
      <w:r>
        <w:rPr>
          <w:rtl/>
        </w:rPr>
        <w:t>بن على الكوفي</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فرات بن الاحنف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ربح المؤمن ربا </w:t>
      </w:r>
      <w:r w:rsidRPr="00E40572">
        <w:rPr>
          <w:rStyle w:val="libFootnotenumChar"/>
          <w:rtl/>
        </w:rPr>
        <w:t>(</w:t>
      </w:r>
      <w:r w:rsidR="008200FA">
        <w:rPr>
          <w:rStyle w:val="libFootnotenumChar"/>
          <w:rFonts w:hint="cs"/>
          <w:rtl/>
        </w:rPr>
        <w:t>2</w:t>
      </w:r>
      <w:r w:rsidRPr="00E40572">
        <w:rPr>
          <w:rStyle w:val="libFootnotenumChar"/>
          <w:rtl/>
        </w:rPr>
        <w:t>)</w:t>
      </w:r>
      <w:r>
        <w:rPr>
          <w:rtl/>
        </w:rPr>
        <w:t xml:space="preserve">. </w:t>
      </w:r>
    </w:p>
    <w:p w:rsidR="00C90F8A" w:rsidRDefault="00C90F8A" w:rsidP="008200FA">
      <w:pPr>
        <w:pStyle w:val="libNormal"/>
        <w:rPr>
          <w:rtl/>
        </w:rPr>
      </w:pPr>
      <w:r>
        <w:rPr>
          <w:rtl/>
        </w:rPr>
        <w:t>أقول</w:t>
      </w:r>
      <w:r w:rsidR="00211E62">
        <w:rPr>
          <w:rtl/>
        </w:rPr>
        <w:t>:</w:t>
      </w:r>
      <w:r>
        <w:rPr>
          <w:rtl/>
        </w:rPr>
        <w:t xml:space="preserve"> ويأتي ما </w:t>
      </w:r>
      <w:r w:rsidR="00724AA1">
        <w:rPr>
          <w:rtl/>
        </w:rPr>
        <w:t xml:space="preserve">يدلّ </w:t>
      </w:r>
      <w:r>
        <w:rPr>
          <w:rtl/>
        </w:rPr>
        <w:t>على كراهة كثرة الربح في حديث ربح الدينار دينارا</w:t>
      </w:r>
      <w:r w:rsidR="00DC2746">
        <w:rPr>
          <w:rFonts w:hint="cs"/>
          <w:rtl/>
        </w:rPr>
        <w:t>ً</w:t>
      </w:r>
      <w:r>
        <w:rPr>
          <w:rtl/>
        </w:rPr>
        <w:t xml:space="preserve"> </w:t>
      </w:r>
      <w:r w:rsidRPr="00E40572">
        <w:rPr>
          <w:rStyle w:val="libFootnotenumChar"/>
          <w:rtl/>
        </w:rPr>
        <w:t>(</w:t>
      </w:r>
      <w:r w:rsidR="008200FA">
        <w:rPr>
          <w:rStyle w:val="libFootnotenumChar"/>
          <w:rFonts w:hint="cs"/>
          <w:rtl/>
        </w:rPr>
        <w:t>3</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على الحكم الاخير في بابه </w:t>
      </w:r>
      <w:r w:rsidRPr="00E40572">
        <w:rPr>
          <w:rStyle w:val="libFootnotenumChar"/>
          <w:rtl/>
        </w:rPr>
        <w:t>(</w:t>
      </w:r>
      <w:r w:rsidR="008200FA">
        <w:rPr>
          <w:rStyle w:val="libFootnotenumChar"/>
          <w:rFonts w:hint="cs"/>
          <w:rtl/>
        </w:rPr>
        <w:t>4</w:t>
      </w:r>
      <w:r w:rsidRPr="00E40572">
        <w:rPr>
          <w:rStyle w:val="libFootnotenumChar"/>
          <w:rtl/>
        </w:rPr>
        <w:t>)</w:t>
      </w:r>
      <w:r>
        <w:rPr>
          <w:rtl/>
        </w:rPr>
        <w:t xml:space="preserve"> وغيره </w:t>
      </w:r>
      <w:r w:rsidRPr="00E40572">
        <w:rPr>
          <w:rStyle w:val="libFootnotenumChar"/>
          <w:rtl/>
        </w:rPr>
        <w:t>(</w:t>
      </w:r>
      <w:r w:rsidR="008200FA">
        <w:rPr>
          <w:rStyle w:val="libFootnotenumChar"/>
          <w:rFonts w:hint="cs"/>
          <w:rtl/>
        </w:rPr>
        <w:t>5</w:t>
      </w:r>
      <w:r w:rsidRPr="00E40572">
        <w:rPr>
          <w:rStyle w:val="libFootnotenumChar"/>
          <w:rtl/>
        </w:rPr>
        <w:t>)</w:t>
      </w:r>
      <w:r>
        <w:rPr>
          <w:rtl/>
        </w:rPr>
        <w:t>.</w:t>
      </w:r>
    </w:p>
    <w:p w:rsidR="00C90F8A" w:rsidRDefault="00C90F8A" w:rsidP="00C90F8A">
      <w:pPr>
        <w:pStyle w:val="Heading2Center"/>
        <w:rPr>
          <w:rtl/>
        </w:rPr>
      </w:pPr>
      <w:bookmarkStart w:id="1294" w:name="_Toc303531803"/>
      <w:bookmarkStart w:id="1295" w:name="_Toc303765483"/>
      <w:bookmarkStart w:id="1296" w:name="_Toc303770673"/>
      <w:bookmarkStart w:id="1297" w:name="_Toc378022445"/>
      <w:bookmarkStart w:id="1298" w:name="_Toc253506820"/>
      <w:r>
        <w:rPr>
          <w:rtl/>
        </w:rPr>
        <w:t>11</w:t>
      </w:r>
      <w:r w:rsidR="00211E62">
        <w:rPr>
          <w:rtl/>
        </w:rPr>
        <w:t xml:space="preserve"> - </w:t>
      </w:r>
      <w:r>
        <w:rPr>
          <w:rtl/>
        </w:rPr>
        <w:t>باب استحباب التسوية بين المبتاعين وكراهة التفرقة</w:t>
      </w:r>
      <w:bookmarkEnd w:id="1294"/>
      <w:bookmarkEnd w:id="1295"/>
      <w:bookmarkEnd w:id="1296"/>
      <w:r w:rsidR="00211E62">
        <w:rPr>
          <w:rtl/>
        </w:rPr>
        <w:t xml:space="preserve"> </w:t>
      </w:r>
      <w:bookmarkStart w:id="1299" w:name="_Toc303531804"/>
      <w:bookmarkStart w:id="1300" w:name="_Toc303765484"/>
      <w:bookmarkStart w:id="1301" w:name="_Toc303770674"/>
      <w:r w:rsidR="00211E62">
        <w:rPr>
          <w:rtl/>
        </w:rPr>
        <w:t>ب</w:t>
      </w:r>
      <w:r>
        <w:rPr>
          <w:rtl/>
        </w:rPr>
        <w:t>ين المماكس وغيره</w:t>
      </w:r>
      <w:bookmarkEnd w:id="1297"/>
      <w:bookmarkEnd w:id="1298"/>
      <w:bookmarkEnd w:id="1299"/>
      <w:bookmarkEnd w:id="1300"/>
      <w:bookmarkEnd w:id="1301"/>
    </w:p>
    <w:p w:rsidR="00C90F8A" w:rsidRDefault="00C90F8A" w:rsidP="00DC2746">
      <w:pPr>
        <w:pStyle w:val="libNormal"/>
        <w:rPr>
          <w:rtl/>
        </w:rPr>
      </w:pPr>
      <w:r w:rsidRPr="008D3D37">
        <w:rPr>
          <w:rStyle w:val="libNormalChar"/>
          <w:rtl/>
        </w:rPr>
        <w:t xml:space="preserve">[ 22838 ]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بعض أصحابنا</w:t>
      </w:r>
      <w:r w:rsidR="00211E62">
        <w:rPr>
          <w:rtl/>
        </w:rPr>
        <w:t>،</w:t>
      </w:r>
      <w:r>
        <w:rPr>
          <w:rtl/>
        </w:rPr>
        <w:t xml:space="preserve"> عن أبان</w:t>
      </w:r>
      <w:r w:rsidR="00211E62">
        <w:rPr>
          <w:rtl/>
        </w:rPr>
        <w:t>،</w:t>
      </w:r>
      <w:r>
        <w:rPr>
          <w:rtl/>
        </w:rPr>
        <w:t xml:space="preserve"> عن عامر بن جذاعة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DC2746">
        <w:rPr>
          <w:rFonts w:hint="cs"/>
          <w:rtl/>
        </w:rPr>
        <w:t>ّ</w:t>
      </w:r>
      <w:r>
        <w:rPr>
          <w:rtl/>
        </w:rPr>
        <w:t>ه قال في رجل عنده بيع فسعره سعرا</w:t>
      </w:r>
      <w:r w:rsidR="00DC2746">
        <w:rPr>
          <w:rFonts w:hint="cs"/>
          <w:rtl/>
        </w:rPr>
        <w:t>ً</w:t>
      </w:r>
      <w:r>
        <w:rPr>
          <w:rtl/>
        </w:rPr>
        <w:t xml:space="preserve"> معلوما</w:t>
      </w:r>
      <w:r w:rsidR="00DC2746">
        <w:rPr>
          <w:rFonts w:hint="cs"/>
          <w:rtl/>
        </w:rPr>
        <w:t>ً</w:t>
      </w:r>
      <w:r w:rsidR="00211E62">
        <w:rPr>
          <w:rtl/>
        </w:rPr>
        <w:t>،</w:t>
      </w:r>
      <w:r>
        <w:rPr>
          <w:rtl/>
        </w:rPr>
        <w:t xml:space="preserve"> فمن سكت عنه </w:t>
      </w:r>
      <w:r w:rsidR="003763A8">
        <w:rPr>
          <w:rtl/>
        </w:rPr>
        <w:t xml:space="preserve">ممّن </w:t>
      </w:r>
      <w:r>
        <w:rPr>
          <w:rtl/>
        </w:rPr>
        <w:t>يشتري منه باعه بذلك السعر</w:t>
      </w:r>
      <w:r w:rsidR="00211E62">
        <w:rPr>
          <w:rtl/>
        </w:rPr>
        <w:t>،</w:t>
      </w:r>
      <w:r>
        <w:rPr>
          <w:rtl/>
        </w:rPr>
        <w:t xml:space="preserve"> ومن ماكسه وأبى </w:t>
      </w:r>
      <w:r w:rsidR="00DC2746">
        <w:rPr>
          <w:rFonts w:hint="cs"/>
          <w:rtl/>
        </w:rPr>
        <w:t>أ</w:t>
      </w:r>
      <w:r w:rsidR="00DC2746">
        <w:rPr>
          <w:rtl/>
        </w:rPr>
        <w:t xml:space="preserve">ن </w:t>
      </w:r>
      <w:r>
        <w:rPr>
          <w:rtl/>
        </w:rPr>
        <w:t>يبتاع منه زاده</w:t>
      </w:r>
      <w:r w:rsidR="00211E62">
        <w:rPr>
          <w:rtl/>
        </w:rPr>
        <w:t>،</w:t>
      </w:r>
      <w:r>
        <w:rPr>
          <w:rtl/>
        </w:rPr>
        <w:t xml:space="preserve"> قال</w:t>
      </w:r>
      <w:r w:rsidR="00211E62">
        <w:rPr>
          <w:rtl/>
        </w:rPr>
        <w:t>:</w:t>
      </w:r>
      <w:r>
        <w:rPr>
          <w:rtl/>
        </w:rPr>
        <w:t xml:space="preserve"> لو </w:t>
      </w:r>
      <w:r w:rsidR="006204AE">
        <w:rPr>
          <w:rtl/>
        </w:rPr>
        <w:t xml:space="preserve">كان </w:t>
      </w:r>
      <w:r>
        <w:rPr>
          <w:rtl/>
        </w:rPr>
        <w:t>يزيد الرجلين الثلاثة لم يكن بذلك بأس</w:t>
      </w:r>
      <w:r w:rsidR="00211E62">
        <w:rPr>
          <w:rtl/>
        </w:rPr>
        <w:t>،</w:t>
      </w:r>
      <w:r>
        <w:rPr>
          <w:rtl/>
        </w:rPr>
        <w:t xml:space="preserve"> فأم</w:t>
      </w:r>
      <w:r w:rsidR="00DC2746">
        <w:rPr>
          <w:rFonts w:hint="cs"/>
          <w:rtl/>
        </w:rPr>
        <w:t>ّ</w:t>
      </w:r>
      <w:r>
        <w:rPr>
          <w:rtl/>
        </w:rPr>
        <w:t xml:space="preserve">ا </w:t>
      </w:r>
      <w:r w:rsidR="00DC2746">
        <w:rPr>
          <w:rFonts w:hint="cs"/>
          <w:rtl/>
        </w:rPr>
        <w:t>أ</w:t>
      </w:r>
      <w:r w:rsidR="00DC2746">
        <w:rPr>
          <w:rtl/>
        </w:rPr>
        <w:t xml:space="preserve">ن </w:t>
      </w:r>
      <w:r>
        <w:rPr>
          <w:rtl/>
        </w:rPr>
        <w:t xml:space="preserve">يفعله </w:t>
      </w:r>
    </w:p>
    <w:p w:rsidR="00C90F8A" w:rsidRDefault="00343F1C" w:rsidP="00343F1C">
      <w:pPr>
        <w:pStyle w:val="libLine"/>
        <w:rPr>
          <w:rtl/>
        </w:rPr>
      </w:pPr>
      <w:r>
        <w:rPr>
          <w:rtl/>
        </w:rPr>
        <w:t>____________________</w:t>
      </w:r>
    </w:p>
    <w:p w:rsidR="00C90F8A" w:rsidRPr="00A818AB" w:rsidRDefault="00C90F8A" w:rsidP="008200FA">
      <w:pPr>
        <w:pStyle w:val="libFootnote0"/>
        <w:rPr>
          <w:rtl/>
        </w:rPr>
      </w:pPr>
      <w:r w:rsidRPr="00A818AB">
        <w:rPr>
          <w:rtl/>
        </w:rPr>
        <w:t>(</w:t>
      </w:r>
      <w:r w:rsidR="008200FA">
        <w:rPr>
          <w:rFonts w:hint="cs"/>
          <w:rtl/>
        </w:rPr>
        <w:t>1</w:t>
      </w:r>
      <w:r w:rsidRPr="00A818AB">
        <w:rPr>
          <w:rtl/>
        </w:rPr>
        <w:t>) التهذيب 7</w:t>
      </w:r>
      <w:r w:rsidR="00211E62">
        <w:rPr>
          <w:rtl/>
        </w:rPr>
        <w:t>:</w:t>
      </w:r>
      <w:r w:rsidRPr="00A818AB">
        <w:rPr>
          <w:rtl/>
        </w:rPr>
        <w:t xml:space="preserve"> 178 </w:t>
      </w:r>
      <w:r>
        <w:rPr>
          <w:rtl/>
        </w:rPr>
        <w:t>/</w:t>
      </w:r>
      <w:r w:rsidRPr="00A818AB">
        <w:rPr>
          <w:rtl/>
        </w:rPr>
        <w:t xml:space="preserve"> 785</w:t>
      </w:r>
      <w:r w:rsidR="00211E62">
        <w:rPr>
          <w:rtl/>
        </w:rPr>
        <w:t>،</w:t>
      </w:r>
      <w:r w:rsidRPr="00A818AB">
        <w:rPr>
          <w:rtl/>
        </w:rPr>
        <w:t xml:space="preserve"> والاستبصار 3</w:t>
      </w:r>
      <w:r w:rsidR="00211E62">
        <w:rPr>
          <w:rtl/>
        </w:rPr>
        <w:t>:</w:t>
      </w:r>
      <w:r w:rsidRPr="00A818AB">
        <w:rPr>
          <w:rtl/>
        </w:rPr>
        <w:t xml:space="preserve"> 70 </w:t>
      </w:r>
      <w:r>
        <w:rPr>
          <w:rtl/>
        </w:rPr>
        <w:t>/</w:t>
      </w:r>
      <w:r w:rsidRPr="00A818AB">
        <w:rPr>
          <w:rtl/>
        </w:rPr>
        <w:t xml:space="preserve"> 233</w:t>
      </w:r>
      <w:r>
        <w:rPr>
          <w:rtl/>
        </w:rPr>
        <w:t>.</w:t>
      </w:r>
      <w:r w:rsidRPr="00A818AB">
        <w:rPr>
          <w:rtl/>
        </w:rPr>
        <w:t xml:space="preserve"> </w:t>
      </w:r>
    </w:p>
    <w:p w:rsidR="00C90F8A" w:rsidRDefault="00C90F8A" w:rsidP="00343F1C">
      <w:pPr>
        <w:pStyle w:val="libFootnote0"/>
        <w:rPr>
          <w:rtl/>
        </w:rPr>
      </w:pPr>
      <w:r>
        <w:rPr>
          <w:rtl/>
        </w:rPr>
        <w:t>5</w:t>
      </w:r>
      <w:r w:rsidR="00211E62">
        <w:rPr>
          <w:rtl/>
        </w:rPr>
        <w:t xml:space="preserve"> - </w:t>
      </w:r>
      <w:r>
        <w:rPr>
          <w:rtl/>
        </w:rPr>
        <w:t>عقاب الأعمال</w:t>
      </w:r>
      <w:r w:rsidR="00211E62">
        <w:rPr>
          <w:rtl/>
        </w:rPr>
        <w:t>:</w:t>
      </w:r>
      <w:r>
        <w:rPr>
          <w:rtl/>
        </w:rPr>
        <w:t xml:space="preserve"> 285 / 1. </w:t>
      </w:r>
    </w:p>
    <w:p w:rsidR="00C90F8A" w:rsidRPr="00A818AB" w:rsidRDefault="00C90F8A" w:rsidP="008200FA">
      <w:pPr>
        <w:pStyle w:val="libFootnote0"/>
        <w:rPr>
          <w:rtl/>
        </w:rPr>
      </w:pPr>
      <w:r w:rsidRPr="00A818AB">
        <w:rPr>
          <w:rtl/>
        </w:rPr>
        <w:t>(</w:t>
      </w:r>
      <w:r w:rsidR="008200FA">
        <w:rPr>
          <w:rFonts w:hint="cs"/>
          <w:rtl/>
        </w:rPr>
        <w:t>2</w:t>
      </w:r>
      <w:r w:rsidRPr="00A818AB">
        <w:rPr>
          <w:rtl/>
        </w:rPr>
        <w:t>) في المصدر</w:t>
      </w:r>
      <w:r w:rsidR="00211E62">
        <w:rPr>
          <w:rtl/>
        </w:rPr>
        <w:t>:</w:t>
      </w:r>
      <w:r w:rsidRPr="00A818AB">
        <w:rPr>
          <w:rtl/>
        </w:rPr>
        <w:t xml:space="preserve"> ربح المؤمن على المؤمن ربا</w:t>
      </w:r>
      <w:r>
        <w:rPr>
          <w:rtl/>
        </w:rPr>
        <w:t>.</w:t>
      </w:r>
      <w:r w:rsidRPr="00A818AB">
        <w:rPr>
          <w:rtl/>
        </w:rPr>
        <w:t xml:space="preserve"> </w:t>
      </w:r>
    </w:p>
    <w:p w:rsidR="00C90F8A" w:rsidRPr="00A818AB" w:rsidRDefault="00C90F8A" w:rsidP="008200FA">
      <w:pPr>
        <w:pStyle w:val="libFootnote0"/>
        <w:rPr>
          <w:rtl/>
        </w:rPr>
      </w:pPr>
      <w:r w:rsidRPr="00A818AB">
        <w:rPr>
          <w:rtl/>
        </w:rPr>
        <w:t>(</w:t>
      </w:r>
      <w:r w:rsidR="008200FA">
        <w:rPr>
          <w:rFonts w:hint="cs"/>
          <w:rtl/>
        </w:rPr>
        <w:t>3</w:t>
      </w:r>
      <w:r w:rsidRPr="00A818AB">
        <w:rPr>
          <w:rtl/>
        </w:rPr>
        <w:t xml:space="preserve">) يأتي في الباب 26 من هذه </w:t>
      </w:r>
      <w:r w:rsidR="00546DAE">
        <w:rPr>
          <w:rtl/>
        </w:rPr>
        <w:t xml:space="preserve">الأبواب </w:t>
      </w:r>
      <w:r>
        <w:rPr>
          <w:rtl/>
        </w:rPr>
        <w:t>.</w:t>
      </w:r>
      <w:r w:rsidRPr="00A818AB">
        <w:rPr>
          <w:rtl/>
        </w:rPr>
        <w:t xml:space="preserve"> </w:t>
      </w:r>
    </w:p>
    <w:p w:rsidR="00C90F8A" w:rsidRPr="00A818AB" w:rsidRDefault="00C90F8A" w:rsidP="008200FA">
      <w:pPr>
        <w:pStyle w:val="libFootnote0"/>
        <w:rPr>
          <w:rtl/>
        </w:rPr>
      </w:pPr>
      <w:r w:rsidRPr="00A818AB">
        <w:rPr>
          <w:rtl/>
        </w:rPr>
        <w:t>(</w:t>
      </w:r>
      <w:r w:rsidR="008200FA">
        <w:rPr>
          <w:rFonts w:hint="cs"/>
          <w:rtl/>
        </w:rPr>
        <w:t>4</w:t>
      </w:r>
      <w:r w:rsidRPr="00A818AB">
        <w:rPr>
          <w:rtl/>
        </w:rPr>
        <w:t xml:space="preserve">) يأتي في الباب 40 من هذه </w:t>
      </w:r>
      <w:r w:rsidR="00546DAE">
        <w:rPr>
          <w:rtl/>
        </w:rPr>
        <w:t xml:space="preserve">الأبواب </w:t>
      </w:r>
      <w:r>
        <w:rPr>
          <w:rtl/>
        </w:rPr>
        <w:t>.</w:t>
      </w:r>
      <w:r w:rsidRPr="00A818AB">
        <w:rPr>
          <w:rtl/>
        </w:rPr>
        <w:t xml:space="preserve"> </w:t>
      </w:r>
    </w:p>
    <w:p w:rsidR="00C90F8A" w:rsidRPr="00A818AB" w:rsidRDefault="00C90F8A" w:rsidP="008200FA">
      <w:pPr>
        <w:pStyle w:val="libFootnote0"/>
        <w:rPr>
          <w:rtl/>
        </w:rPr>
      </w:pPr>
      <w:r w:rsidRPr="00A818AB">
        <w:rPr>
          <w:rtl/>
        </w:rPr>
        <w:t>(</w:t>
      </w:r>
      <w:r w:rsidR="008200FA">
        <w:rPr>
          <w:rFonts w:hint="cs"/>
          <w:rtl/>
        </w:rPr>
        <w:t>5</w:t>
      </w:r>
      <w:r w:rsidRPr="00A818AB">
        <w:rPr>
          <w:rtl/>
        </w:rPr>
        <w:t xml:space="preserve">) يأتي في الباب 30 من هذه </w:t>
      </w:r>
      <w:r w:rsidR="00546DAE">
        <w:rPr>
          <w:rtl/>
        </w:rPr>
        <w:t xml:space="preserve">الأبواب </w:t>
      </w:r>
      <w:r>
        <w:rPr>
          <w:rtl/>
        </w:rPr>
        <w:t>.</w:t>
      </w:r>
    </w:p>
    <w:p w:rsidR="00C90F8A" w:rsidRDefault="00C90F8A" w:rsidP="008200FA">
      <w:pPr>
        <w:pStyle w:val="libFootnoteCenterBold"/>
        <w:rPr>
          <w:rtl/>
        </w:rPr>
      </w:pPr>
      <w:r>
        <w:rPr>
          <w:rtl/>
        </w:rPr>
        <w:t xml:space="preserve">الباب 11 </w:t>
      </w:r>
    </w:p>
    <w:p w:rsidR="00C90F8A" w:rsidRDefault="00C90F8A" w:rsidP="008200FA">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152 / 10. </w:t>
      </w:r>
    </w:p>
    <w:p w:rsidR="00E40572" w:rsidRDefault="00E40572" w:rsidP="00343F1C">
      <w:pPr>
        <w:pStyle w:val="libNormal"/>
        <w:rPr>
          <w:rtl/>
        </w:rPr>
      </w:pPr>
      <w:r>
        <w:rPr>
          <w:rtl/>
        </w:rPr>
        <w:br w:type="page"/>
      </w:r>
    </w:p>
    <w:p w:rsidR="00C90F8A" w:rsidRDefault="00C90F8A" w:rsidP="000E59B2">
      <w:pPr>
        <w:pStyle w:val="libNormal0"/>
        <w:rPr>
          <w:rtl/>
        </w:rPr>
      </w:pPr>
      <w:r>
        <w:rPr>
          <w:rtl/>
        </w:rPr>
        <w:lastRenderedPageBreak/>
        <w:t xml:space="preserve">بمن أبى عليه وكايسه ويمنعه من لم يفعل فلا يعجبني </w:t>
      </w:r>
      <w:r w:rsidR="00ED520A">
        <w:rPr>
          <w:rtl/>
        </w:rPr>
        <w:t xml:space="preserve">إلّا </w:t>
      </w:r>
      <w:r w:rsidR="000E59B2">
        <w:rPr>
          <w:rFonts w:hint="cs"/>
          <w:rtl/>
        </w:rPr>
        <w:t>أ</w:t>
      </w:r>
      <w:r w:rsidR="000E59B2">
        <w:rPr>
          <w:rtl/>
        </w:rPr>
        <w:t xml:space="preserve">ن </w:t>
      </w:r>
      <w:r>
        <w:rPr>
          <w:rtl/>
        </w:rPr>
        <w:t>يبيعه بيعا</w:t>
      </w:r>
      <w:r w:rsidR="000E59B2">
        <w:rPr>
          <w:rFonts w:hint="cs"/>
          <w:rtl/>
        </w:rPr>
        <w:t>ً</w:t>
      </w:r>
      <w:r>
        <w:rPr>
          <w:rtl/>
        </w:rPr>
        <w:t xml:space="preserve"> واحدا</w:t>
      </w:r>
      <w:r w:rsidR="000E59B2">
        <w:rPr>
          <w:rFonts w:hint="cs"/>
          <w:rtl/>
        </w:rPr>
        <w:t>ً</w:t>
      </w:r>
      <w:r>
        <w:rPr>
          <w:rtl/>
        </w:rPr>
        <w:t xml:space="preserve">.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(1)</w:t>
      </w:r>
      <w:r>
        <w:rPr>
          <w:rtl/>
        </w:rPr>
        <w:t>.</w:t>
      </w:r>
    </w:p>
    <w:p w:rsidR="00C90F8A" w:rsidRDefault="00C90F8A" w:rsidP="00C90F8A">
      <w:pPr>
        <w:pStyle w:val="Heading2Center"/>
        <w:rPr>
          <w:rtl/>
        </w:rPr>
      </w:pPr>
      <w:bookmarkStart w:id="1302" w:name="_Toc303531805"/>
      <w:bookmarkStart w:id="1303" w:name="_Toc303765485"/>
      <w:bookmarkStart w:id="1304" w:name="_Toc303770675"/>
      <w:bookmarkStart w:id="1305" w:name="_Toc378022446"/>
      <w:bookmarkStart w:id="1306" w:name="_Toc253506821"/>
      <w:r>
        <w:rPr>
          <w:rtl/>
        </w:rPr>
        <w:t>12</w:t>
      </w:r>
      <w:r w:rsidR="00211E62">
        <w:rPr>
          <w:rtl/>
        </w:rPr>
        <w:t xml:space="preserve"> - </w:t>
      </w:r>
      <w:r>
        <w:rPr>
          <w:rtl/>
        </w:rPr>
        <w:t>باب استحباب ابتداء صاحب السلعة بالسوم وكراهة</w:t>
      </w:r>
      <w:bookmarkEnd w:id="1302"/>
      <w:bookmarkEnd w:id="1303"/>
      <w:bookmarkEnd w:id="1304"/>
      <w:r w:rsidR="00211E62">
        <w:rPr>
          <w:rtl/>
        </w:rPr>
        <w:t xml:space="preserve"> </w:t>
      </w:r>
      <w:bookmarkStart w:id="1307" w:name="_Toc303531806"/>
      <w:bookmarkStart w:id="1308" w:name="_Toc303765486"/>
      <w:bookmarkStart w:id="1309" w:name="_Toc303770676"/>
      <w:r w:rsidR="00211E62">
        <w:rPr>
          <w:rtl/>
        </w:rPr>
        <w:t>ا</w:t>
      </w:r>
      <w:r>
        <w:rPr>
          <w:rtl/>
        </w:rPr>
        <w:t>لسوم ما بين طلوع الفجر إلى طلوع الشمس</w:t>
      </w:r>
      <w:bookmarkEnd w:id="1305"/>
      <w:bookmarkEnd w:id="1306"/>
      <w:bookmarkEnd w:id="1307"/>
      <w:bookmarkEnd w:id="1308"/>
      <w:bookmarkEnd w:id="1309"/>
    </w:p>
    <w:p w:rsidR="00C90F8A" w:rsidRDefault="00C90F8A" w:rsidP="004F5848">
      <w:pPr>
        <w:pStyle w:val="libNormal"/>
        <w:rPr>
          <w:rtl/>
        </w:rPr>
      </w:pPr>
      <w:r w:rsidRPr="008D3D37">
        <w:rPr>
          <w:rStyle w:val="libNormalChar"/>
          <w:rtl/>
        </w:rPr>
        <w:t xml:space="preserve">[ 22839 ]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صاحب السلعة أ</w:t>
      </w:r>
      <w:r w:rsidR="003763A8">
        <w:rPr>
          <w:rtl/>
        </w:rPr>
        <w:t xml:space="preserve">حقّ </w:t>
      </w:r>
      <w:r>
        <w:rPr>
          <w:rtl/>
        </w:rPr>
        <w:t xml:space="preserve">بالسوم. </w:t>
      </w:r>
    </w:p>
    <w:p w:rsidR="00C90F8A" w:rsidRDefault="00C90F8A" w:rsidP="00F211F9">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F211F9">
        <w:rPr>
          <w:rStyle w:val="libFootnotenumChar"/>
          <w:rFonts w:hint="cs"/>
          <w:rtl/>
        </w:rPr>
        <w:t>2</w:t>
      </w:r>
      <w:r w:rsidRPr="00E40572">
        <w:rPr>
          <w:rStyle w:val="libFootnotenumChar"/>
          <w:rtl/>
        </w:rPr>
        <w:t>)</w:t>
      </w:r>
      <w:r>
        <w:rPr>
          <w:rtl/>
        </w:rPr>
        <w:t xml:space="preserve">. </w:t>
      </w:r>
    </w:p>
    <w:p w:rsidR="00C90F8A" w:rsidRDefault="00C90F8A" w:rsidP="00F211F9">
      <w:pPr>
        <w:pStyle w:val="libNormal"/>
        <w:rPr>
          <w:rtl/>
        </w:rPr>
      </w:pPr>
      <w:r>
        <w:rPr>
          <w:rtl/>
        </w:rPr>
        <w:t xml:space="preserve">ورواه الصدوق </w:t>
      </w:r>
      <w:r w:rsidR="00584DEF">
        <w:rPr>
          <w:rtl/>
        </w:rPr>
        <w:t xml:space="preserve">مرسلاً </w:t>
      </w:r>
      <w:r w:rsidRPr="00E40572">
        <w:rPr>
          <w:rStyle w:val="libFootnotenumChar"/>
          <w:rtl/>
        </w:rPr>
        <w:t>(</w:t>
      </w:r>
      <w:r w:rsidR="00F211F9">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[ 22840 ]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584DEF">
        <w:rPr>
          <w:rtl/>
        </w:rPr>
        <w:t xml:space="preserve">عليّ </w:t>
      </w:r>
      <w:r>
        <w:rPr>
          <w:rtl/>
        </w:rPr>
        <w:t>بن أسباط رفعه قال</w:t>
      </w:r>
      <w:r w:rsidR="00211E62">
        <w:rPr>
          <w:rtl/>
        </w:rPr>
        <w:t>:</w:t>
      </w:r>
      <w:r>
        <w:rPr>
          <w:rtl/>
        </w:rPr>
        <w:t xml:space="preserve">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السوم ما بين طلوع الفجر إلى طلوع الشمس. </w:t>
      </w:r>
    </w:p>
    <w:p w:rsidR="00C90F8A" w:rsidRDefault="00C90F8A" w:rsidP="00F211F9">
      <w:pPr>
        <w:pStyle w:val="libNormal"/>
        <w:rPr>
          <w:rtl/>
        </w:rPr>
      </w:pPr>
      <w:r>
        <w:rPr>
          <w:rtl/>
        </w:rPr>
        <w:t xml:space="preserve">ورواه الصدوق </w:t>
      </w:r>
      <w:r w:rsidR="00584DEF">
        <w:rPr>
          <w:rtl/>
        </w:rPr>
        <w:t xml:space="preserve">مرسلاً </w:t>
      </w:r>
      <w:r w:rsidRPr="00E40572">
        <w:rPr>
          <w:rStyle w:val="libFootnotenumChar"/>
          <w:rtl/>
        </w:rPr>
        <w:t>(</w:t>
      </w:r>
      <w:r w:rsidR="00F211F9">
        <w:rPr>
          <w:rStyle w:val="libFootnotenumChar"/>
          <w:rFonts w:hint="cs"/>
          <w:rtl/>
        </w:rPr>
        <w:t>4</w:t>
      </w:r>
      <w:r w:rsidRPr="00E40572">
        <w:rPr>
          <w:rStyle w:val="libFootnotenumChar"/>
          <w:rtl/>
        </w:rPr>
        <w:t>)</w:t>
      </w:r>
      <w:r>
        <w:rPr>
          <w:rtl/>
        </w:rPr>
        <w:t xml:space="preserve">. </w:t>
      </w:r>
    </w:p>
    <w:p w:rsidR="00C90F8A" w:rsidRDefault="00C90F8A" w:rsidP="00F211F9">
      <w:pPr>
        <w:pStyle w:val="libNormal"/>
        <w:rPr>
          <w:rtl/>
        </w:rPr>
      </w:pPr>
      <w:r>
        <w:rPr>
          <w:rtl/>
        </w:rPr>
        <w:t>ورواه الشيخ بإسناده</w:t>
      </w:r>
      <w:r w:rsidR="00211E62">
        <w:rPr>
          <w:rtl/>
        </w:rPr>
        <w:t>،</w:t>
      </w:r>
      <w:r>
        <w:rPr>
          <w:rtl/>
        </w:rPr>
        <w:t xml:space="preserve"> عن أحمد بن </w:t>
      </w:r>
      <w:r w:rsidR="007D12B3">
        <w:rPr>
          <w:rtl/>
        </w:rPr>
        <w:t>محمّد</w:t>
      </w:r>
      <w:r w:rsidR="00343F1C">
        <w:rPr>
          <w:rtl/>
        </w:rPr>
        <w:t xml:space="preserve"> </w:t>
      </w:r>
      <w:r>
        <w:rPr>
          <w:rtl/>
        </w:rPr>
        <w:t xml:space="preserve">بن خالد </w:t>
      </w:r>
      <w:r w:rsidRPr="00E40572">
        <w:rPr>
          <w:rStyle w:val="libFootnotenumChar"/>
          <w:rtl/>
        </w:rPr>
        <w:t>(</w:t>
      </w:r>
      <w:r w:rsidR="00F211F9">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A818AB" w:rsidRDefault="00C90F8A" w:rsidP="00343F1C">
      <w:pPr>
        <w:pStyle w:val="libFootnote0"/>
        <w:rPr>
          <w:rtl/>
        </w:rPr>
      </w:pPr>
      <w:r w:rsidRPr="00A818AB">
        <w:rPr>
          <w:rtl/>
        </w:rPr>
        <w:t>(1) التهذيب 7</w:t>
      </w:r>
      <w:r w:rsidR="00211E62">
        <w:rPr>
          <w:rtl/>
        </w:rPr>
        <w:t>:</w:t>
      </w:r>
      <w:r w:rsidRPr="00A818AB">
        <w:rPr>
          <w:rtl/>
        </w:rPr>
        <w:t xml:space="preserve"> 8 </w:t>
      </w:r>
      <w:r>
        <w:rPr>
          <w:rtl/>
        </w:rPr>
        <w:t>/</w:t>
      </w:r>
      <w:r w:rsidRPr="00A818AB">
        <w:rPr>
          <w:rtl/>
        </w:rPr>
        <w:t xml:space="preserve"> 25</w:t>
      </w:r>
      <w:r>
        <w:rPr>
          <w:rtl/>
        </w:rPr>
        <w:t>.</w:t>
      </w:r>
    </w:p>
    <w:p w:rsidR="00C90F8A" w:rsidRDefault="00C90F8A" w:rsidP="00F211F9">
      <w:pPr>
        <w:pStyle w:val="libFootnoteCenterBold"/>
        <w:rPr>
          <w:rtl/>
        </w:rPr>
      </w:pPr>
      <w:r>
        <w:rPr>
          <w:rtl/>
        </w:rPr>
        <w:t xml:space="preserve">الباب 12 </w:t>
      </w:r>
    </w:p>
    <w:p w:rsidR="00C90F8A" w:rsidRDefault="00C90F8A" w:rsidP="00F211F9">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152 / 11. </w:t>
      </w:r>
    </w:p>
    <w:p w:rsidR="00C90F8A" w:rsidRPr="00A818AB" w:rsidRDefault="00C90F8A" w:rsidP="000E59B2">
      <w:pPr>
        <w:pStyle w:val="libFootnote0"/>
        <w:rPr>
          <w:rtl/>
        </w:rPr>
      </w:pPr>
      <w:r w:rsidRPr="00A818AB">
        <w:rPr>
          <w:rtl/>
        </w:rPr>
        <w:t>(</w:t>
      </w:r>
      <w:r w:rsidR="000E59B2">
        <w:rPr>
          <w:rFonts w:hint="cs"/>
          <w:rtl/>
        </w:rPr>
        <w:t>2</w:t>
      </w:r>
      <w:r w:rsidRPr="00A818AB">
        <w:rPr>
          <w:rtl/>
        </w:rPr>
        <w:t>) التهذيب 7</w:t>
      </w:r>
      <w:r w:rsidR="00211E62">
        <w:rPr>
          <w:rtl/>
        </w:rPr>
        <w:t>:</w:t>
      </w:r>
      <w:r w:rsidRPr="00A818AB">
        <w:rPr>
          <w:rtl/>
        </w:rPr>
        <w:t xml:space="preserve"> 8 </w:t>
      </w:r>
      <w:r>
        <w:rPr>
          <w:rtl/>
        </w:rPr>
        <w:t>/</w:t>
      </w:r>
      <w:r w:rsidRPr="00A818AB">
        <w:rPr>
          <w:rtl/>
        </w:rPr>
        <w:t xml:space="preserve"> 27</w:t>
      </w:r>
      <w:r>
        <w:rPr>
          <w:rtl/>
        </w:rPr>
        <w:t>.</w:t>
      </w:r>
      <w:r w:rsidRPr="00A818AB">
        <w:rPr>
          <w:rtl/>
        </w:rPr>
        <w:t xml:space="preserve"> </w:t>
      </w:r>
    </w:p>
    <w:p w:rsidR="00C90F8A" w:rsidRPr="00A818AB" w:rsidRDefault="00C90F8A" w:rsidP="000E59B2">
      <w:pPr>
        <w:pStyle w:val="libFootnote0"/>
        <w:rPr>
          <w:rtl/>
        </w:rPr>
      </w:pPr>
      <w:r w:rsidRPr="00A818AB">
        <w:rPr>
          <w:rtl/>
        </w:rPr>
        <w:t>(</w:t>
      </w:r>
      <w:r w:rsidR="000E59B2">
        <w:rPr>
          <w:rFonts w:hint="cs"/>
          <w:rtl/>
        </w:rPr>
        <w:t>3</w:t>
      </w:r>
      <w:r w:rsidRPr="00A818AB">
        <w:rPr>
          <w:rtl/>
        </w:rPr>
        <w:t>) الفقيه 3</w:t>
      </w:r>
      <w:r w:rsidR="00211E62">
        <w:rPr>
          <w:rtl/>
        </w:rPr>
        <w:t>:</w:t>
      </w:r>
      <w:r w:rsidRPr="00A818AB">
        <w:rPr>
          <w:rtl/>
        </w:rPr>
        <w:t xml:space="preserve"> 122 </w:t>
      </w:r>
      <w:r>
        <w:rPr>
          <w:rtl/>
        </w:rPr>
        <w:t>/</w:t>
      </w:r>
      <w:r w:rsidRPr="00A818AB">
        <w:rPr>
          <w:rtl/>
        </w:rPr>
        <w:t xml:space="preserve"> 528</w:t>
      </w:r>
      <w:r>
        <w:rPr>
          <w:rtl/>
        </w:rPr>
        <w:t>.</w:t>
      </w:r>
      <w:r w:rsidRPr="00A818AB">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152 / 12. </w:t>
      </w:r>
    </w:p>
    <w:p w:rsidR="00C90F8A" w:rsidRPr="00A818AB" w:rsidRDefault="00C90F8A" w:rsidP="000E59B2">
      <w:pPr>
        <w:pStyle w:val="libFootnote0"/>
        <w:rPr>
          <w:rtl/>
        </w:rPr>
      </w:pPr>
      <w:r w:rsidRPr="00A818AB">
        <w:rPr>
          <w:rtl/>
        </w:rPr>
        <w:t>(</w:t>
      </w:r>
      <w:r w:rsidR="000E59B2">
        <w:rPr>
          <w:rFonts w:hint="cs"/>
          <w:rtl/>
        </w:rPr>
        <w:t>4</w:t>
      </w:r>
      <w:r w:rsidRPr="00A818AB">
        <w:rPr>
          <w:rtl/>
        </w:rPr>
        <w:t>) الفقيه 3</w:t>
      </w:r>
      <w:r w:rsidR="00211E62">
        <w:rPr>
          <w:rtl/>
        </w:rPr>
        <w:t>:</w:t>
      </w:r>
      <w:r w:rsidRPr="00A818AB">
        <w:rPr>
          <w:rtl/>
        </w:rPr>
        <w:t xml:space="preserve"> 122 </w:t>
      </w:r>
      <w:r>
        <w:rPr>
          <w:rtl/>
        </w:rPr>
        <w:t>/</w:t>
      </w:r>
      <w:r w:rsidRPr="00A818AB">
        <w:rPr>
          <w:rtl/>
        </w:rPr>
        <w:t xml:space="preserve"> 529</w:t>
      </w:r>
      <w:r>
        <w:rPr>
          <w:rtl/>
        </w:rPr>
        <w:t>.</w:t>
      </w:r>
      <w:r w:rsidRPr="00A818AB">
        <w:rPr>
          <w:rtl/>
        </w:rPr>
        <w:t xml:space="preserve"> </w:t>
      </w:r>
    </w:p>
    <w:p w:rsidR="00C90F8A" w:rsidRPr="00A818AB" w:rsidRDefault="00C90F8A" w:rsidP="000E59B2">
      <w:pPr>
        <w:pStyle w:val="libFootnote0"/>
        <w:rPr>
          <w:rtl/>
        </w:rPr>
      </w:pPr>
      <w:r w:rsidRPr="00A818AB">
        <w:rPr>
          <w:rtl/>
        </w:rPr>
        <w:t>(</w:t>
      </w:r>
      <w:r w:rsidR="000E59B2">
        <w:rPr>
          <w:rFonts w:hint="cs"/>
          <w:rtl/>
        </w:rPr>
        <w:t>5</w:t>
      </w:r>
      <w:r w:rsidRPr="00A818AB">
        <w:rPr>
          <w:rtl/>
        </w:rPr>
        <w:t>) التهذيب 7</w:t>
      </w:r>
      <w:r w:rsidR="00211E62">
        <w:rPr>
          <w:rtl/>
        </w:rPr>
        <w:t>:</w:t>
      </w:r>
      <w:r w:rsidRPr="00A818AB">
        <w:rPr>
          <w:rtl/>
        </w:rPr>
        <w:t xml:space="preserve"> 8 </w:t>
      </w:r>
      <w:r>
        <w:rPr>
          <w:rtl/>
        </w:rPr>
        <w:t>/</w:t>
      </w:r>
      <w:r w:rsidRPr="00A818AB">
        <w:rPr>
          <w:rtl/>
        </w:rPr>
        <w:t xml:space="preserve"> 28</w:t>
      </w:r>
      <w:r>
        <w:rPr>
          <w:rtl/>
        </w:rPr>
        <w:t>.</w:t>
      </w:r>
      <w:r w:rsidRPr="00A818AB">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310" w:name="_Toc303531807"/>
      <w:bookmarkStart w:id="1311" w:name="_Toc303765487"/>
      <w:bookmarkStart w:id="1312" w:name="_Toc303770677"/>
      <w:bookmarkStart w:id="1313" w:name="_Toc378022447"/>
      <w:bookmarkStart w:id="1314" w:name="_Toc253506822"/>
      <w:r>
        <w:rPr>
          <w:rtl/>
        </w:rPr>
        <w:lastRenderedPageBreak/>
        <w:t>13</w:t>
      </w:r>
      <w:r w:rsidR="00211E62">
        <w:rPr>
          <w:rtl/>
        </w:rPr>
        <w:t xml:space="preserve"> - </w:t>
      </w:r>
      <w:r>
        <w:rPr>
          <w:rtl/>
        </w:rPr>
        <w:t>باب استحباب البيع عند حصول الربح وكراهة تركه</w:t>
      </w:r>
      <w:bookmarkEnd w:id="1310"/>
      <w:bookmarkEnd w:id="1311"/>
      <w:bookmarkEnd w:id="1312"/>
      <w:bookmarkEnd w:id="1313"/>
      <w:bookmarkEnd w:id="1314"/>
    </w:p>
    <w:p w:rsidR="00C90F8A" w:rsidRDefault="00C90F8A" w:rsidP="004F5848">
      <w:pPr>
        <w:pStyle w:val="libNormal"/>
        <w:rPr>
          <w:rtl/>
        </w:rPr>
      </w:pPr>
      <w:r w:rsidRPr="008D3D37">
        <w:rPr>
          <w:rStyle w:val="libNormalChar"/>
          <w:rtl/>
        </w:rPr>
        <w:t xml:space="preserve">[ 22841 ]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584DEF">
        <w:rPr>
          <w:rtl/>
        </w:rPr>
        <w:t xml:space="preserve">عليّ </w:t>
      </w:r>
      <w:r>
        <w:rPr>
          <w:rtl/>
        </w:rPr>
        <w:t>بن أحمد بن إسحاق الاشعري</w:t>
      </w:r>
      <w:r w:rsidR="00211E62">
        <w:rPr>
          <w:rtl/>
        </w:rPr>
        <w:t>،</w:t>
      </w:r>
      <w:r>
        <w:rPr>
          <w:rtl/>
        </w:rPr>
        <w:t xml:space="preserve"> عن عبدالله ابن سعيد الدغشي قال</w:t>
      </w:r>
      <w:r w:rsidR="00211E62">
        <w:rPr>
          <w:rtl/>
        </w:rPr>
        <w:t>:</w:t>
      </w:r>
      <w:r>
        <w:rPr>
          <w:rtl/>
        </w:rPr>
        <w:t xml:space="preserve"> كنت على باب شهاب بن عبد ربه فخرج غلام شهاب فقال</w:t>
      </w:r>
      <w:r w:rsidR="00211E62">
        <w:rPr>
          <w:rtl/>
        </w:rPr>
        <w:t>:</w:t>
      </w:r>
      <w:r>
        <w:rPr>
          <w:rtl/>
        </w:rPr>
        <w:t xml:space="preserve"> </w:t>
      </w:r>
      <w:r w:rsidR="00D96DB8">
        <w:rPr>
          <w:rtl/>
        </w:rPr>
        <w:t xml:space="preserve">إنّي </w:t>
      </w:r>
      <w:r w:rsidR="00F211F9">
        <w:rPr>
          <w:rFonts w:hint="cs"/>
          <w:rtl/>
        </w:rPr>
        <w:t>أُ</w:t>
      </w:r>
      <w:r>
        <w:rPr>
          <w:rtl/>
        </w:rPr>
        <w:t xml:space="preserve">ريد </w:t>
      </w:r>
      <w:r w:rsidR="00F211F9">
        <w:rPr>
          <w:rFonts w:hint="cs"/>
          <w:rtl/>
        </w:rPr>
        <w:t>أ</w:t>
      </w:r>
      <w:r w:rsidR="00F211F9">
        <w:rPr>
          <w:rtl/>
        </w:rPr>
        <w:t>ن</w:t>
      </w:r>
      <w:r w:rsidR="003763A8">
        <w:rPr>
          <w:rtl/>
        </w:rPr>
        <w:t xml:space="preserve"> </w:t>
      </w:r>
      <w:r>
        <w:rPr>
          <w:rtl/>
        </w:rPr>
        <w:t>أسأل هاشم الصيدن</w:t>
      </w:r>
      <w:r w:rsidR="0050344E">
        <w:rPr>
          <w:rFonts w:hint="cs"/>
          <w:rtl/>
        </w:rPr>
        <w:t>ا</w:t>
      </w:r>
      <w:r w:rsidR="0050344E">
        <w:rPr>
          <w:rtl/>
        </w:rPr>
        <w:t>ن</w:t>
      </w:r>
      <w:r w:rsidR="00D96DB8">
        <w:rPr>
          <w:rtl/>
        </w:rPr>
        <w:t xml:space="preserve">ي </w:t>
      </w:r>
      <w:r w:rsidRPr="00E40572">
        <w:rPr>
          <w:rStyle w:val="libFootnotenumChar"/>
          <w:rtl/>
        </w:rPr>
        <w:t>(1)</w:t>
      </w:r>
      <w:r>
        <w:rPr>
          <w:rtl/>
        </w:rPr>
        <w:t xml:space="preserve"> عن حديث السلعة والبضاعة</w:t>
      </w:r>
      <w:r w:rsidR="00211E62">
        <w:rPr>
          <w:rtl/>
        </w:rPr>
        <w:t>،</w:t>
      </w:r>
      <w:r>
        <w:rPr>
          <w:rtl/>
        </w:rPr>
        <w:t xml:space="preserve"> قال</w:t>
      </w:r>
      <w:r w:rsidR="00211E62">
        <w:rPr>
          <w:rtl/>
        </w:rPr>
        <w:t>:</w:t>
      </w:r>
      <w:r>
        <w:rPr>
          <w:rtl/>
        </w:rPr>
        <w:t xml:space="preserve"> فأتيت هاشما</w:t>
      </w:r>
      <w:r w:rsidR="00F211F9">
        <w:rPr>
          <w:rFonts w:hint="cs"/>
          <w:rtl/>
        </w:rPr>
        <w:t>ً</w:t>
      </w:r>
      <w:r>
        <w:rPr>
          <w:rtl/>
        </w:rPr>
        <w:t xml:space="preserve"> فسألته عن الحديث فقال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البضاعة والسلعة؟ فقال</w:t>
      </w:r>
      <w:r w:rsidR="00211E62">
        <w:rPr>
          <w:rtl/>
        </w:rPr>
        <w:t>:</w:t>
      </w:r>
      <w:r>
        <w:rPr>
          <w:rtl/>
        </w:rPr>
        <w:t xml:space="preserve"> نعم ما من أحد يكون عنده سلعة أو بضاعة </w:t>
      </w:r>
      <w:r w:rsidR="00ED520A">
        <w:rPr>
          <w:rtl/>
        </w:rPr>
        <w:t xml:space="preserve">إلّا </w:t>
      </w:r>
      <w:r>
        <w:rPr>
          <w:rtl/>
        </w:rPr>
        <w:t>قيض الله عزّوجلّ له من يربحه ف</w:t>
      </w:r>
      <w:r w:rsidR="003763A8">
        <w:rPr>
          <w:rtl/>
        </w:rPr>
        <w:t xml:space="preserve">إنّ </w:t>
      </w:r>
      <w:r>
        <w:rPr>
          <w:rtl/>
        </w:rPr>
        <w:t>قبل و</w:t>
      </w:r>
      <w:r w:rsidR="00ED520A">
        <w:rPr>
          <w:rtl/>
        </w:rPr>
        <w:t xml:space="preserve">إلّا </w:t>
      </w:r>
      <w:r>
        <w:rPr>
          <w:rtl/>
        </w:rPr>
        <w:t xml:space="preserve">صرفه إلى غيره وذلك أنه رد على الله عزّوجلّ.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بن خالد</w:t>
      </w:r>
      <w:r w:rsidR="00211E62">
        <w:rPr>
          <w:rtl/>
        </w:rPr>
        <w:t>،</w:t>
      </w:r>
      <w:r>
        <w:rPr>
          <w:rtl/>
        </w:rPr>
        <w:t xml:space="preserve"> عن </w:t>
      </w:r>
      <w:r w:rsidR="00584DEF">
        <w:rPr>
          <w:rtl/>
        </w:rPr>
        <w:t xml:space="preserve">عليّ </w:t>
      </w:r>
      <w:r>
        <w:rPr>
          <w:rtl/>
        </w:rPr>
        <w:t xml:space="preserve">بن أحمد </w:t>
      </w:r>
      <w:r w:rsidRPr="00E40572">
        <w:rPr>
          <w:rStyle w:val="libFootnotenumChar"/>
          <w:rtl/>
        </w:rPr>
        <w:t>(2)</w:t>
      </w:r>
      <w:r w:rsidR="00211E62">
        <w:rPr>
          <w:rtl/>
        </w:rPr>
        <w:t>،</w:t>
      </w:r>
      <w:r>
        <w:rPr>
          <w:rtl/>
        </w:rPr>
        <w:t xml:space="preserve"> عن إسحاق بن سعيد الاشعري</w:t>
      </w:r>
      <w:r w:rsidR="00211E62">
        <w:rPr>
          <w:rtl/>
        </w:rPr>
        <w:t>،</w:t>
      </w:r>
      <w:r>
        <w:rPr>
          <w:rtl/>
        </w:rPr>
        <w:t xml:space="preserve"> عن عبدالله بن سعيد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[ 22842 ]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موسى بن جعفر البغدادي</w:t>
      </w:r>
      <w:r w:rsidR="00211E62">
        <w:rPr>
          <w:rtl/>
        </w:rPr>
        <w:t>،</w:t>
      </w:r>
      <w:r>
        <w:rPr>
          <w:rtl/>
        </w:rPr>
        <w:t xml:space="preserve"> عن عبيدالله بن عبدالله</w:t>
      </w:r>
      <w:r w:rsidR="00211E62">
        <w:rPr>
          <w:rtl/>
        </w:rPr>
        <w:t>،</w:t>
      </w:r>
      <w:r>
        <w:rPr>
          <w:rtl/>
        </w:rPr>
        <w:t xml:space="preserve"> عن واصل بن سليمان</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sidR="00071B7F">
        <w:rPr>
          <w:rFonts w:hint="cs"/>
          <w:rtl/>
        </w:rPr>
        <w:t>ا</w:t>
      </w:r>
      <w:r w:rsidR="003763A8">
        <w:rPr>
          <w:rtl/>
        </w:rPr>
        <w:t xml:space="preserve">نّ </w:t>
      </w:r>
      <w:r>
        <w:rPr>
          <w:rtl/>
        </w:rPr>
        <w:t xml:space="preserve">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قال لخليط </w:t>
      </w:r>
    </w:p>
    <w:p w:rsidR="00C90F8A" w:rsidRDefault="00343F1C" w:rsidP="00343F1C">
      <w:pPr>
        <w:pStyle w:val="libLine"/>
        <w:rPr>
          <w:rtl/>
        </w:rPr>
      </w:pPr>
      <w:r>
        <w:rPr>
          <w:rtl/>
        </w:rPr>
        <w:t>____________________</w:t>
      </w:r>
    </w:p>
    <w:p w:rsidR="00C90F8A" w:rsidRDefault="00C90F8A" w:rsidP="00071B7F">
      <w:pPr>
        <w:pStyle w:val="libFootnoteCenterBold"/>
        <w:rPr>
          <w:rtl/>
        </w:rPr>
      </w:pPr>
      <w:r>
        <w:rPr>
          <w:rtl/>
        </w:rPr>
        <w:t xml:space="preserve">الباب 13 </w:t>
      </w:r>
    </w:p>
    <w:p w:rsidR="00C90F8A" w:rsidRDefault="00C90F8A" w:rsidP="00071B7F">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153 / 17. </w:t>
      </w:r>
    </w:p>
    <w:p w:rsidR="00C90F8A" w:rsidRPr="0064516D" w:rsidRDefault="00C90F8A" w:rsidP="00343F1C">
      <w:pPr>
        <w:pStyle w:val="libFootnote0"/>
        <w:rPr>
          <w:rtl/>
        </w:rPr>
      </w:pPr>
      <w:r w:rsidRPr="00071B7F">
        <w:rPr>
          <w:rtl/>
        </w:rPr>
        <w:t>(1) في التهذيب</w:t>
      </w:r>
      <w:r w:rsidR="00211E62" w:rsidRPr="00071B7F">
        <w:rPr>
          <w:rtl/>
        </w:rPr>
        <w:t>:</w:t>
      </w:r>
      <w:r w:rsidRPr="00071B7F">
        <w:rPr>
          <w:rtl/>
        </w:rPr>
        <w:t xml:space="preserve"> هاشم الصيدل</w:t>
      </w:r>
      <w:r w:rsidR="00071B7F">
        <w:rPr>
          <w:rFonts w:hint="cs"/>
          <w:rtl/>
        </w:rPr>
        <w:t>ا</w:t>
      </w:r>
      <w:r w:rsidR="00071B7F">
        <w:rPr>
          <w:rtl/>
        </w:rPr>
        <w:t>ن</w:t>
      </w:r>
      <w:r w:rsidR="00D96DB8" w:rsidRPr="00071B7F">
        <w:rPr>
          <w:rtl/>
        </w:rPr>
        <w:t xml:space="preserve">ي </w:t>
      </w:r>
      <w:r w:rsidRPr="00071B7F">
        <w:rPr>
          <w:rtl/>
        </w:rPr>
        <w:t>( هامش المخطوط )</w:t>
      </w:r>
      <w:r w:rsidRPr="00071B7F">
        <w:rPr>
          <w:rFonts w:hint="cs"/>
          <w:rtl/>
        </w:rPr>
        <w:t xml:space="preserve"> </w:t>
      </w:r>
      <w:r w:rsidRPr="00071B7F">
        <w:rPr>
          <w:rtl/>
        </w:rPr>
        <w:t>...</w:t>
      </w:r>
      <w:r w:rsidRPr="0064516D">
        <w:rPr>
          <w:rtl/>
        </w:rPr>
        <w:t xml:space="preserve"> </w:t>
      </w:r>
    </w:p>
    <w:p w:rsidR="00C90F8A" w:rsidRPr="0064516D" w:rsidRDefault="00C90F8A" w:rsidP="00343F1C">
      <w:pPr>
        <w:pStyle w:val="libFootnote0"/>
        <w:rPr>
          <w:rtl/>
        </w:rPr>
      </w:pPr>
      <w:r w:rsidRPr="0064516D">
        <w:rPr>
          <w:rtl/>
        </w:rPr>
        <w:t>(2) في التهذيب</w:t>
      </w:r>
      <w:r w:rsidR="00211E62">
        <w:rPr>
          <w:rtl/>
        </w:rPr>
        <w:t>:</w:t>
      </w:r>
      <w:r w:rsidRPr="0064516D">
        <w:rPr>
          <w:rtl/>
        </w:rPr>
        <w:t xml:space="preserve"> أحمد بن </w:t>
      </w:r>
      <w:r w:rsidR="00584DEF">
        <w:rPr>
          <w:rtl/>
        </w:rPr>
        <w:t xml:space="preserve">عليّ </w:t>
      </w:r>
      <w:r w:rsidRPr="0064516D">
        <w:rPr>
          <w:rtl/>
        </w:rPr>
        <w:t>بن أحمد</w:t>
      </w:r>
      <w:r>
        <w:rPr>
          <w:rtl/>
        </w:rPr>
        <w:t>.</w:t>
      </w:r>
      <w:r w:rsidRPr="0064516D">
        <w:rPr>
          <w:rtl/>
        </w:rPr>
        <w:t xml:space="preserve"> </w:t>
      </w:r>
    </w:p>
    <w:p w:rsidR="00C90F8A" w:rsidRPr="0064516D" w:rsidRDefault="00C90F8A" w:rsidP="00343F1C">
      <w:pPr>
        <w:pStyle w:val="libFootnote0"/>
        <w:rPr>
          <w:rtl/>
        </w:rPr>
      </w:pPr>
      <w:r w:rsidRPr="0064516D">
        <w:rPr>
          <w:rtl/>
        </w:rPr>
        <w:t>(3) التهذيب 7</w:t>
      </w:r>
      <w:r w:rsidR="00211E62">
        <w:rPr>
          <w:rtl/>
        </w:rPr>
        <w:t>:</w:t>
      </w:r>
      <w:r w:rsidRPr="0064516D">
        <w:rPr>
          <w:rtl/>
        </w:rPr>
        <w:t xml:space="preserve"> 8 </w:t>
      </w:r>
      <w:r>
        <w:rPr>
          <w:rtl/>
        </w:rPr>
        <w:t>/</w:t>
      </w:r>
      <w:r w:rsidRPr="0064516D">
        <w:rPr>
          <w:rtl/>
        </w:rPr>
        <w:t xml:space="preserve"> 29</w:t>
      </w:r>
      <w:r>
        <w:rPr>
          <w:rtl/>
        </w:rPr>
        <w:t>.</w:t>
      </w:r>
      <w:r w:rsidRPr="0064516D">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308 / 20.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له</w:t>
      </w:r>
      <w:r w:rsidR="00211E62">
        <w:rPr>
          <w:rtl/>
        </w:rPr>
        <w:t>:</w:t>
      </w:r>
      <w:r>
        <w:rPr>
          <w:rtl/>
        </w:rPr>
        <w:t xml:space="preserve"> جزاك الله من خليط خيرا</w:t>
      </w:r>
      <w:r w:rsidR="00071B7F">
        <w:rPr>
          <w:rFonts w:hint="cs"/>
          <w:rtl/>
        </w:rPr>
        <w:t>ً</w:t>
      </w:r>
      <w:r w:rsidR="00211E62">
        <w:rPr>
          <w:rtl/>
        </w:rPr>
        <w:t>،</w:t>
      </w:r>
      <w:r>
        <w:rPr>
          <w:rtl/>
        </w:rPr>
        <w:t xml:space="preserve"> ف</w:t>
      </w:r>
      <w:r w:rsidR="000E6DBB">
        <w:rPr>
          <w:rtl/>
        </w:rPr>
        <w:t xml:space="preserve">إنّك </w:t>
      </w:r>
      <w:r>
        <w:rPr>
          <w:rtl/>
        </w:rPr>
        <w:t>لم تكن ترد ربحا</w:t>
      </w:r>
      <w:r w:rsidR="00071B7F">
        <w:rPr>
          <w:rFonts w:hint="cs"/>
          <w:rtl/>
        </w:rPr>
        <w:t>ً</w:t>
      </w:r>
      <w:r>
        <w:rPr>
          <w:rtl/>
        </w:rPr>
        <w:t xml:space="preserve"> ولا تمسك ضرسا</w:t>
      </w:r>
      <w:r w:rsidR="00071B7F">
        <w:rPr>
          <w:rFonts w:hint="cs"/>
          <w:rtl/>
        </w:rPr>
        <w:t>ً</w:t>
      </w:r>
      <w:r>
        <w:rPr>
          <w:rtl/>
        </w:rPr>
        <w:t xml:space="preserve">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[ 22843 ] </w:t>
      </w:r>
      <w:r>
        <w:rPr>
          <w:rtl/>
        </w:rPr>
        <w:t>3</w:t>
      </w:r>
      <w:r w:rsidR="00211E62">
        <w:rPr>
          <w:rtl/>
        </w:rPr>
        <w:t xml:space="preserve"> - </w:t>
      </w:r>
      <w:r w:rsidR="007D12B3">
        <w:rPr>
          <w:rtl/>
        </w:rPr>
        <w:t>محمّد</w:t>
      </w:r>
      <w:r w:rsidR="00343F1C">
        <w:rPr>
          <w:rtl/>
        </w:rPr>
        <w:t xml:space="preserve"> </w:t>
      </w:r>
      <w:r>
        <w:rPr>
          <w:rtl/>
        </w:rPr>
        <w:t>بن على بن الحسين قال</w:t>
      </w:r>
      <w:r w:rsidR="00211E62">
        <w:rPr>
          <w:rtl/>
        </w:rPr>
        <w:t>:</w:t>
      </w:r>
      <w:r>
        <w:rPr>
          <w:rtl/>
        </w:rPr>
        <w:t xml:space="preserve"> قال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مر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على رجل معه سلعة يريد بيعها</w:t>
      </w:r>
      <w:r w:rsidR="00211E62">
        <w:rPr>
          <w:rtl/>
        </w:rPr>
        <w:t>،</w:t>
      </w:r>
      <w:r>
        <w:rPr>
          <w:rtl/>
        </w:rPr>
        <w:t xml:space="preserve"> فقال</w:t>
      </w:r>
      <w:r w:rsidR="00211E62">
        <w:rPr>
          <w:rtl/>
        </w:rPr>
        <w:t>:</w:t>
      </w:r>
      <w:r>
        <w:rPr>
          <w:rtl/>
        </w:rPr>
        <w:t xml:space="preserve"> عليك بأول السوق.</w:t>
      </w:r>
    </w:p>
    <w:p w:rsidR="00C90F8A" w:rsidRDefault="00C90F8A" w:rsidP="00C90F8A">
      <w:pPr>
        <w:pStyle w:val="Heading2Center"/>
        <w:rPr>
          <w:rtl/>
        </w:rPr>
      </w:pPr>
      <w:bookmarkStart w:id="1315" w:name="_Toc303531808"/>
      <w:bookmarkStart w:id="1316" w:name="_Toc303765488"/>
      <w:bookmarkStart w:id="1317" w:name="_Toc303770678"/>
      <w:bookmarkStart w:id="1318" w:name="_Toc378022448"/>
      <w:bookmarkStart w:id="1319" w:name="_Toc253506823"/>
      <w:r>
        <w:rPr>
          <w:rtl/>
        </w:rPr>
        <w:t>14</w:t>
      </w:r>
      <w:r w:rsidR="00211E62">
        <w:rPr>
          <w:rtl/>
        </w:rPr>
        <w:t xml:space="preserve"> - </w:t>
      </w:r>
      <w:r>
        <w:rPr>
          <w:rtl/>
        </w:rPr>
        <w:t>باب استحباب مبادرة التاجر إلى الصلاة في أول</w:t>
      </w:r>
      <w:bookmarkEnd w:id="1315"/>
      <w:bookmarkEnd w:id="1316"/>
      <w:bookmarkEnd w:id="1317"/>
      <w:r w:rsidR="00211E62">
        <w:rPr>
          <w:rtl/>
        </w:rPr>
        <w:t xml:space="preserve"> </w:t>
      </w:r>
      <w:bookmarkStart w:id="1320" w:name="_Toc303531809"/>
      <w:bookmarkStart w:id="1321" w:name="_Toc303765489"/>
      <w:bookmarkStart w:id="1322" w:name="_Toc303770679"/>
      <w:r w:rsidR="00211E62">
        <w:rPr>
          <w:rtl/>
        </w:rPr>
        <w:t>و</w:t>
      </w:r>
      <w:r>
        <w:rPr>
          <w:rtl/>
        </w:rPr>
        <w:t>قتها</w:t>
      </w:r>
      <w:r w:rsidR="00211E62">
        <w:rPr>
          <w:rtl/>
        </w:rPr>
        <w:t>،</w:t>
      </w:r>
      <w:r>
        <w:rPr>
          <w:rtl/>
        </w:rPr>
        <w:t xml:space="preserve"> وكراهة اشتغاله بالتجارة عنها</w:t>
      </w:r>
      <w:bookmarkEnd w:id="1318"/>
      <w:bookmarkEnd w:id="1319"/>
      <w:bookmarkEnd w:id="1320"/>
      <w:bookmarkEnd w:id="1321"/>
      <w:bookmarkEnd w:id="1322"/>
    </w:p>
    <w:p w:rsidR="00C90F8A" w:rsidRDefault="00C90F8A" w:rsidP="00566175">
      <w:pPr>
        <w:pStyle w:val="libNormal"/>
        <w:rPr>
          <w:rtl/>
        </w:rPr>
      </w:pPr>
      <w:r w:rsidRPr="008D3D37">
        <w:rPr>
          <w:rStyle w:val="libNormalChar"/>
          <w:rtl/>
        </w:rPr>
        <w:t xml:space="preserve">[ 22844 ] </w:t>
      </w:r>
      <w:r>
        <w:rPr>
          <w:rtl/>
        </w:rPr>
        <w:t>1</w:t>
      </w:r>
      <w:r w:rsidR="00211E62">
        <w:rPr>
          <w:rtl/>
        </w:rPr>
        <w:t xml:space="preserve"> - </w:t>
      </w:r>
      <w:r w:rsidR="007D12B3">
        <w:rPr>
          <w:rtl/>
        </w:rPr>
        <w:t>محمّد</w:t>
      </w:r>
      <w:r w:rsidR="00343F1C">
        <w:rPr>
          <w:rtl/>
        </w:rPr>
        <w:t xml:space="preserve"> </w:t>
      </w:r>
      <w:r>
        <w:rPr>
          <w:rtl/>
        </w:rPr>
        <w:t xml:space="preserve">بن يعقوب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الحسين بن يسار </w:t>
      </w:r>
      <w:r w:rsidRPr="00E40572">
        <w:rPr>
          <w:rStyle w:val="libFootnotenumChar"/>
          <w:rtl/>
        </w:rPr>
        <w:t>(</w:t>
      </w:r>
      <w:r w:rsidR="00566175">
        <w:rPr>
          <w:rStyle w:val="libFootnotenumChar"/>
          <w:rFonts w:hint="cs"/>
          <w:rtl/>
        </w:rPr>
        <w:t>2</w:t>
      </w:r>
      <w:r w:rsidRPr="00E40572">
        <w:rPr>
          <w:rStyle w:val="libFootnotenumChar"/>
          <w:rtl/>
        </w:rPr>
        <w:t>)</w:t>
      </w:r>
      <w:r w:rsidR="00211E62">
        <w:rPr>
          <w:rtl/>
        </w:rPr>
        <w:t>،</w:t>
      </w:r>
      <w:r>
        <w:rPr>
          <w:rtl/>
        </w:rPr>
        <w:t xml:space="preserve"> عن رجل رفعه في قول الله عزّوجلّ</w:t>
      </w:r>
      <w:r w:rsidR="00211E62">
        <w:rPr>
          <w:rtl/>
        </w:rPr>
        <w:t>:</w:t>
      </w:r>
      <w:r>
        <w:rPr>
          <w:rtl/>
        </w:rPr>
        <w:t xml:space="preserve"> </w:t>
      </w:r>
      <w:r w:rsidRPr="00071B7F">
        <w:rPr>
          <w:rStyle w:val="libAlaemChar"/>
          <w:rtl/>
        </w:rPr>
        <w:t>(</w:t>
      </w:r>
      <w:r w:rsidRPr="00343F1C">
        <w:rPr>
          <w:rStyle w:val="libNormalChar"/>
          <w:rtl/>
        </w:rPr>
        <w:t xml:space="preserve"> </w:t>
      </w:r>
      <w:r w:rsidRPr="00E40572">
        <w:rPr>
          <w:rStyle w:val="libAieChar"/>
          <w:rtl/>
        </w:rPr>
        <w:t>ر</w:t>
      </w:r>
      <w:r w:rsidR="00071B7F">
        <w:rPr>
          <w:rStyle w:val="libAieChar"/>
          <w:rFonts w:hint="cs"/>
          <w:rtl/>
        </w:rPr>
        <w:t>ِ</w:t>
      </w:r>
      <w:r w:rsidRPr="00E40572">
        <w:rPr>
          <w:rStyle w:val="libAieChar"/>
          <w:rtl/>
        </w:rPr>
        <w:t>جال</w:t>
      </w:r>
      <w:r w:rsidR="00071B7F">
        <w:rPr>
          <w:rStyle w:val="libAieChar"/>
          <w:rFonts w:hint="cs"/>
          <w:rtl/>
        </w:rPr>
        <w:t>ٌ</w:t>
      </w:r>
      <w:r w:rsidRPr="00E40572">
        <w:rPr>
          <w:rStyle w:val="libAieChar"/>
          <w:rtl/>
        </w:rPr>
        <w:t xml:space="preserve"> لا ت</w:t>
      </w:r>
      <w:r w:rsidR="00071B7F">
        <w:rPr>
          <w:rStyle w:val="libAieChar"/>
          <w:rFonts w:hint="cs"/>
          <w:rtl/>
        </w:rPr>
        <w:t>ُ</w:t>
      </w:r>
      <w:r w:rsidRPr="00E40572">
        <w:rPr>
          <w:rStyle w:val="libAieChar"/>
          <w:rtl/>
        </w:rPr>
        <w:t>له</w:t>
      </w:r>
      <w:r w:rsidR="00071B7F">
        <w:rPr>
          <w:rStyle w:val="libAieChar"/>
          <w:rFonts w:hint="cs"/>
          <w:rtl/>
        </w:rPr>
        <w:t>ِ</w:t>
      </w:r>
      <w:r w:rsidRPr="00E40572">
        <w:rPr>
          <w:rStyle w:val="libAieChar"/>
          <w:rtl/>
        </w:rPr>
        <w:t>يه</w:t>
      </w:r>
      <w:r w:rsidR="00071B7F">
        <w:rPr>
          <w:rStyle w:val="libAieChar"/>
          <w:rFonts w:hint="cs"/>
          <w:rtl/>
        </w:rPr>
        <w:t>ِ</w:t>
      </w:r>
      <w:r w:rsidRPr="00E40572">
        <w:rPr>
          <w:rStyle w:val="libAieChar"/>
          <w:rtl/>
        </w:rPr>
        <w:t>م ت</w:t>
      </w:r>
      <w:r w:rsidR="00071B7F">
        <w:rPr>
          <w:rStyle w:val="libAieChar"/>
          <w:rFonts w:hint="cs"/>
          <w:rtl/>
        </w:rPr>
        <w:t>ِ</w:t>
      </w:r>
      <w:r w:rsidRPr="00E40572">
        <w:rPr>
          <w:rStyle w:val="libAieChar"/>
          <w:rtl/>
        </w:rPr>
        <w:t>ج</w:t>
      </w:r>
      <w:r w:rsidR="00071B7F">
        <w:rPr>
          <w:rStyle w:val="libAieChar"/>
          <w:rFonts w:hint="cs"/>
          <w:rtl/>
        </w:rPr>
        <w:t>َ</w:t>
      </w:r>
      <w:r w:rsidRPr="00E40572">
        <w:rPr>
          <w:rStyle w:val="libAieChar"/>
          <w:rtl/>
        </w:rPr>
        <w:t>ار</w:t>
      </w:r>
      <w:r w:rsidR="00071B7F">
        <w:rPr>
          <w:rStyle w:val="libAieChar"/>
          <w:rFonts w:hint="cs"/>
          <w:rtl/>
        </w:rPr>
        <w:t>َ</w:t>
      </w:r>
      <w:r w:rsidRPr="00E40572">
        <w:rPr>
          <w:rStyle w:val="libAieChar"/>
          <w:rtl/>
        </w:rPr>
        <w:t>ة</w:t>
      </w:r>
      <w:r w:rsidR="00071B7F">
        <w:rPr>
          <w:rStyle w:val="libAieChar"/>
          <w:rFonts w:hint="cs"/>
          <w:rtl/>
        </w:rPr>
        <w:t>ٌ</w:t>
      </w:r>
      <w:r w:rsidRPr="00E40572">
        <w:rPr>
          <w:rStyle w:val="libAieChar"/>
          <w:rtl/>
        </w:rPr>
        <w:t xml:space="preserve"> ول</w:t>
      </w:r>
      <w:r w:rsidR="00071B7F">
        <w:rPr>
          <w:rStyle w:val="libAieChar"/>
          <w:rFonts w:hint="cs"/>
          <w:rtl/>
        </w:rPr>
        <w:t>َ</w:t>
      </w:r>
      <w:r w:rsidRPr="00E40572">
        <w:rPr>
          <w:rStyle w:val="libAieChar"/>
          <w:rtl/>
        </w:rPr>
        <w:t>ا ب</w:t>
      </w:r>
      <w:r w:rsidR="00071B7F">
        <w:rPr>
          <w:rStyle w:val="libAieChar"/>
          <w:rFonts w:hint="cs"/>
          <w:rtl/>
        </w:rPr>
        <w:t>َ</w:t>
      </w:r>
      <w:r w:rsidRPr="00E40572">
        <w:rPr>
          <w:rStyle w:val="libAieChar"/>
          <w:rtl/>
        </w:rPr>
        <w:t>يع</w:t>
      </w:r>
      <w:r w:rsidR="00071B7F">
        <w:rPr>
          <w:rStyle w:val="libAieChar"/>
          <w:rFonts w:hint="cs"/>
          <w:rtl/>
        </w:rPr>
        <w:t>ٌ</w:t>
      </w:r>
      <w:r w:rsidRPr="00E40572">
        <w:rPr>
          <w:rStyle w:val="libAieChar"/>
          <w:rtl/>
        </w:rPr>
        <w:t xml:space="preserve"> ع</w:t>
      </w:r>
      <w:r w:rsidR="00071B7F">
        <w:rPr>
          <w:rStyle w:val="libAieChar"/>
          <w:rFonts w:hint="cs"/>
          <w:rtl/>
        </w:rPr>
        <w:t>َ</w:t>
      </w:r>
      <w:r w:rsidRPr="00E40572">
        <w:rPr>
          <w:rStyle w:val="libAieChar"/>
          <w:rtl/>
        </w:rPr>
        <w:t>ن ذ</w:t>
      </w:r>
      <w:r w:rsidR="00071B7F">
        <w:rPr>
          <w:rStyle w:val="libAieChar"/>
          <w:rFonts w:hint="cs"/>
          <w:rtl/>
        </w:rPr>
        <w:t>ِ</w:t>
      </w:r>
      <w:r w:rsidRPr="00E40572">
        <w:rPr>
          <w:rStyle w:val="libAieChar"/>
          <w:rtl/>
        </w:rPr>
        <w:t>كر</w:t>
      </w:r>
      <w:r w:rsidR="00071B7F">
        <w:rPr>
          <w:rStyle w:val="libAieChar"/>
          <w:rFonts w:hint="cs"/>
          <w:rtl/>
        </w:rPr>
        <w:t>ِ</w:t>
      </w:r>
      <w:r w:rsidRPr="00E40572">
        <w:rPr>
          <w:rStyle w:val="libAieChar"/>
          <w:rtl/>
        </w:rPr>
        <w:t xml:space="preserve"> الله</w:t>
      </w:r>
      <w:r w:rsidR="00071B7F">
        <w:rPr>
          <w:rStyle w:val="libAieChar"/>
          <w:rFonts w:hint="cs"/>
          <w:rtl/>
        </w:rPr>
        <w:t>ِ</w:t>
      </w:r>
      <w:r w:rsidRPr="00343F1C">
        <w:rPr>
          <w:rStyle w:val="libNormalChar"/>
          <w:rtl/>
        </w:rPr>
        <w:t xml:space="preserve"> </w:t>
      </w:r>
      <w:r w:rsidRPr="00071B7F">
        <w:rPr>
          <w:rStyle w:val="libAlaemChar"/>
          <w:rtl/>
        </w:rPr>
        <w:t>)</w:t>
      </w:r>
      <w:r w:rsidRPr="00343F1C">
        <w:rPr>
          <w:rStyle w:val="libNormalChar"/>
          <w:rtl/>
        </w:rPr>
        <w:t xml:space="preserve"> </w:t>
      </w:r>
      <w:r w:rsidRPr="00E40572">
        <w:rPr>
          <w:rStyle w:val="libFootnotenumChar"/>
          <w:rtl/>
        </w:rPr>
        <w:t>(</w:t>
      </w:r>
      <w:r w:rsidR="00566175">
        <w:rPr>
          <w:rStyle w:val="libFootnotenumChar"/>
          <w:rFonts w:hint="cs"/>
          <w:rtl/>
        </w:rPr>
        <w:t>3</w:t>
      </w:r>
      <w:r w:rsidRPr="00E40572">
        <w:rPr>
          <w:rStyle w:val="libFootnotenumChar"/>
          <w:rtl/>
        </w:rPr>
        <w:t>)</w:t>
      </w:r>
      <w:r>
        <w:rPr>
          <w:rtl/>
        </w:rPr>
        <w:t xml:space="preserve"> قال</w:t>
      </w:r>
      <w:r w:rsidR="00211E62">
        <w:rPr>
          <w:rtl/>
        </w:rPr>
        <w:t>:</w:t>
      </w:r>
      <w:r>
        <w:rPr>
          <w:rtl/>
        </w:rPr>
        <w:t xml:space="preserve"> هم التجار </w:t>
      </w:r>
      <w:r w:rsidR="00017A37">
        <w:rPr>
          <w:rtl/>
        </w:rPr>
        <w:t xml:space="preserve">الّذين </w:t>
      </w:r>
      <w:r>
        <w:rPr>
          <w:rtl/>
        </w:rPr>
        <w:t xml:space="preserve">لا تلهيهم تجارة ولا بيع عن ذكر الله عزّوجلّ </w:t>
      </w:r>
      <w:r w:rsidR="004352C0">
        <w:rPr>
          <w:rtl/>
        </w:rPr>
        <w:t xml:space="preserve">إذا </w:t>
      </w:r>
      <w:r>
        <w:rPr>
          <w:rtl/>
        </w:rPr>
        <w:t>دخل مواقيت الصلاة أد</w:t>
      </w:r>
      <w:r w:rsidR="00071B7F">
        <w:rPr>
          <w:rFonts w:hint="cs"/>
          <w:rtl/>
        </w:rPr>
        <w:t>ّ</w:t>
      </w:r>
      <w:r>
        <w:rPr>
          <w:rtl/>
        </w:rPr>
        <w:t xml:space="preserve">وا إلى الله عزّوجلّ حقه فيها. </w:t>
      </w:r>
    </w:p>
    <w:p w:rsidR="00C90F8A" w:rsidRDefault="00C90F8A" w:rsidP="004F5848">
      <w:pPr>
        <w:pStyle w:val="libNormal"/>
        <w:rPr>
          <w:rtl/>
        </w:rPr>
      </w:pPr>
      <w:r w:rsidRPr="008D3D37">
        <w:rPr>
          <w:rStyle w:val="libNormalChar"/>
          <w:rtl/>
        </w:rPr>
        <w:t xml:space="preserve">[ 22845 ]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الحسن محبوب</w:t>
      </w:r>
      <w:r w:rsidR="00211E62">
        <w:rPr>
          <w:rtl/>
        </w:rPr>
        <w:t>،</w:t>
      </w:r>
      <w:r>
        <w:rPr>
          <w:rtl/>
        </w:rPr>
        <w:t xml:space="preserve"> عن هشام بن سالم</w:t>
      </w:r>
      <w:r w:rsidR="00211E62">
        <w:rPr>
          <w:rtl/>
        </w:rPr>
        <w:t>،</w:t>
      </w:r>
      <w:r>
        <w:rPr>
          <w:rtl/>
        </w:rPr>
        <w:t xml:space="preserve"> عن أبي بصير قال</w:t>
      </w:r>
      <w:r w:rsidR="00211E62">
        <w:rPr>
          <w:rtl/>
        </w:rPr>
        <w:t>:</w:t>
      </w:r>
      <w:r>
        <w:rPr>
          <w:rtl/>
        </w:rPr>
        <w:t xml:space="preserve"> سمعت أبا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6204AE">
        <w:rPr>
          <w:rtl/>
        </w:rPr>
        <w:t xml:space="preserve">كان </w:t>
      </w:r>
      <w:r>
        <w:rPr>
          <w:rtl/>
        </w:rPr>
        <w:t xml:space="preserve">على عهد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مؤمن فقير شديد الحاجة من أهل الص</w:t>
      </w:r>
      <w:r w:rsidR="00566175">
        <w:rPr>
          <w:rFonts w:hint="cs"/>
          <w:rtl/>
        </w:rPr>
        <w:t>ُ</w:t>
      </w:r>
      <w:r>
        <w:rPr>
          <w:rtl/>
        </w:rPr>
        <w:t>ف</w:t>
      </w:r>
      <w:r w:rsidR="00566175">
        <w:rPr>
          <w:rFonts w:hint="cs"/>
          <w:rtl/>
        </w:rPr>
        <w:t>ّ</w:t>
      </w:r>
      <w:r>
        <w:rPr>
          <w:rtl/>
        </w:rPr>
        <w:t>ة</w:t>
      </w:r>
      <w:r w:rsidR="00211E62">
        <w:rPr>
          <w:rtl/>
        </w:rPr>
        <w:t>،</w:t>
      </w:r>
      <w:r>
        <w:rPr>
          <w:rtl/>
        </w:rPr>
        <w:t xml:space="preserve"> و</w:t>
      </w:r>
      <w:r w:rsidR="006204AE">
        <w:rPr>
          <w:rtl/>
        </w:rPr>
        <w:t xml:space="preserve">كان </w:t>
      </w:r>
      <w:r>
        <w:rPr>
          <w:rtl/>
        </w:rPr>
        <w:t>لازما</w:t>
      </w:r>
      <w:r w:rsidR="00566175">
        <w:rPr>
          <w:rFonts w:hint="cs"/>
          <w:rtl/>
        </w:rPr>
        <w:t>ً</w:t>
      </w:r>
      <w:r>
        <w:rPr>
          <w:rtl/>
        </w:rPr>
        <w:t xml:space="preserve"> لرسول الله </w:t>
      </w:r>
      <w:r w:rsidRPr="00343F1C">
        <w:rPr>
          <w:rStyle w:val="libNormalChar"/>
          <w:rtl/>
        </w:rPr>
        <w:t xml:space="preserve">( </w:t>
      </w:r>
      <w:r>
        <w:rPr>
          <w:rtl/>
        </w:rPr>
        <w:t xml:space="preserve">صلى الله </w:t>
      </w:r>
    </w:p>
    <w:p w:rsidR="00C90F8A" w:rsidRDefault="00343F1C" w:rsidP="00343F1C">
      <w:pPr>
        <w:pStyle w:val="libLine"/>
        <w:rPr>
          <w:rtl/>
        </w:rPr>
      </w:pPr>
      <w:r>
        <w:rPr>
          <w:rtl/>
        </w:rPr>
        <w:t>____________________</w:t>
      </w:r>
    </w:p>
    <w:p w:rsidR="00C90F8A" w:rsidRPr="003F67A5" w:rsidRDefault="00C90F8A" w:rsidP="00343F1C">
      <w:pPr>
        <w:pStyle w:val="libFootnote0"/>
        <w:rPr>
          <w:rtl/>
        </w:rPr>
      </w:pPr>
      <w:r w:rsidRPr="003F67A5">
        <w:rPr>
          <w:rtl/>
        </w:rPr>
        <w:t>(1) الضريس</w:t>
      </w:r>
      <w:r w:rsidR="00211E62">
        <w:rPr>
          <w:rtl/>
        </w:rPr>
        <w:t>:</w:t>
      </w:r>
      <w:r w:rsidRPr="003F67A5">
        <w:rPr>
          <w:rtl/>
        </w:rPr>
        <w:t xml:space="preserve"> يقال أضرسنا من ضريسك </w:t>
      </w:r>
      <w:r w:rsidR="002E2391">
        <w:rPr>
          <w:rtl/>
        </w:rPr>
        <w:t xml:space="preserve">أيّ </w:t>
      </w:r>
      <w:r w:rsidRPr="003F67A5">
        <w:rPr>
          <w:rtl/>
        </w:rPr>
        <w:t xml:space="preserve">التمر والبسر </w:t>
      </w:r>
      <w:r w:rsidRPr="00566175">
        <w:rPr>
          <w:rtl/>
        </w:rPr>
        <w:t>والكعك ( القاموس</w:t>
      </w:r>
      <w:r w:rsidRPr="003F67A5">
        <w:rPr>
          <w:rtl/>
        </w:rPr>
        <w:t xml:space="preserve"> المحيط</w:t>
      </w:r>
      <w:r w:rsidR="00211E62">
        <w:rPr>
          <w:rtl/>
        </w:rPr>
        <w:t xml:space="preserve"> - </w:t>
      </w:r>
      <w:r w:rsidRPr="003F67A5">
        <w:rPr>
          <w:rtl/>
        </w:rPr>
        <w:t>ضرس</w:t>
      </w:r>
      <w:r w:rsidR="00211E62">
        <w:rPr>
          <w:rtl/>
        </w:rPr>
        <w:t xml:space="preserve"> - </w:t>
      </w:r>
      <w:r w:rsidRPr="003F67A5">
        <w:rPr>
          <w:rtl/>
        </w:rPr>
        <w:t>2</w:t>
      </w:r>
      <w:r w:rsidR="00211E62">
        <w:rPr>
          <w:rtl/>
        </w:rPr>
        <w:t>:</w:t>
      </w:r>
      <w:r w:rsidRPr="003F67A5">
        <w:rPr>
          <w:rtl/>
        </w:rPr>
        <w:t xml:space="preserve"> 225 )</w:t>
      </w:r>
      <w:r>
        <w:rPr>
          <w:rtl/>
        </w:rPr>
        <w:t>.</w:t>
      </w:r>
      <w:r w:rsidRPr="003F67A5">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122 / 527.</w:t>
      </w:r>
    </w:p>
    <w:p w:rsidR="00C90F8A" w:rsidRDefault="00C90F8A" w:rsidP="00566175">
      <w:pPr>
        <w:pStyle w:val="libFootnoteCenterBold"/>
        <w:rPr>
          <w:rtl/>
        </w:rPr>
      </w:pPr>
      <w:r>
        <w:rPr>
          <w:rtl/>
        </w:rPr>
        <w:t xml:space="preserve">الباب 14 </w:t>
      </w:r>
    </w:p>
    <w:p w:rsidR="00C90F8A" w:rsidRDefault="00C90F8A" w:rsidP="00566175">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154 / 21. </w:t>
      </w:r>
    </w:p>
    <w:p w:rsidR="00C90F8A" w:rsidRPr="003F67A5" w:rsidRDefault="00C90F8A" w:rsidP="00566175">
      <w:pPr>
        <w:pStyle w:val="libFootnote0"/>
        <w:rPr>
          <w:rtl/>
        </w:rPr>
      </w:pPr>
      <w:r w:rsidRPr="003F67A5">
        <w:rPr>
          <w:rtl/>
        </w:rPr>
        <w:t>(</w:t>
      </w:r>
      <w:r w:rsidR="00566175">
        <w:rPr>
          <w:rFonts w:hint="cs"/>
          <w:rtl/>
        </w:rPr>
        <w:t>2</w:t>
      </w:r>
      <w:r w:rsidRPr="003F67A5">
        <w:rPr>
          <w:rtl/>
        </w:rPr>
        <w:t>) في المصدر</w:t>
      </w:r>
      <w:r w:rsidR="00211E62">
        <w:rPr>
          <w:rtl/>
        </w:rPr>
        <w:t>:</w:t>
      </w:r>
      <w:r w:rsidRPr="003F67A5">
        <w:rPr>
          <w:rtl/>
        </w:rPr>
        <w:t xml:space="preserve"> الحسين بن بشار</w:t>
      </w:r>
      <w:r>
        <w:rPr>
          <w:rtl/>
        </w:rPr>
        <w:t>.</w:t>
      </w:r>
      <w:r w:rsidRPr="003F67A5">
        <w:rPr>
          <w:rtl/>
        </w:rPr>
        <w:t xml:space="preserve"> </w:t>
      </w:r>
    </w:p>
    <w:p w:rsidR="00C90F8A" w:rsidRPr="003F67A5" w:rsidRDefault="00C90F8A" w:rsidP="00566175">
      <w:pPr>
        <w:pStyle w:val="libFootnote0"/>
        <w:rPr>
          <w:rtl/>
        </w:rPr>
      </w:pPr>
      <w:r w:rsidRPr="003F67A5">
        <w:rPr>
          <w:rtl/>
        </w:rPr>
        <w:t>(</w:t>
      </w:r>
      <w:r w:rsidR="00566175">
        <w:rPr>
          <w:rFonts w:hint="cs"/>
          <w:rtl/>
        </w:rPr>
        <w:t>3</w:t>
      </w:r>
      <w:r w:rsidRPr="003F67A5">
        <w:rPr>
          <w:rtl/>
        </w:rPr>
        <w:t>) النور 24</w:t>
      </w:r>
      <w:r w:rsidR="00211E62">
        <w:rPr>
          <w:rtl/>
        </w:rPr>
        <w:t>:</w:t>
      </w:r>
      <w:r w:rsidRPr="003F67A5">
        <w:rPr>
          <w:rtl/>
        </w:rPr>
        <w:t xml:space="preserve"> 37</w:t>
      </w:r>
      <w:r>
        <w:rPr>
          <w:rtl/>
        </w:rPr>
        <w:t>.</w:t>
      </w:r>
      <w:r w:rsidRPr="003F67A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312 / 38. </w:t>
      </w:r>
    </w:p>
    <w:p w:rsidR="00E40572" w:rsidRDefault="00E40572" w:rsidP="00343F1C">
      <w:pPr>
        <w:pStyle w:val="libNormal"/>
        <w:rPr>
          <w:rtl/>
        </w:rPr>
      </w:pPr>
      <w:r>
        <w:rPr>
          <w:rtl/>
        </w:rPr>
        <w:br w:type="page"/>
      </w:r>
    </w:p>
    <w:p w:rsidR="00C90F8A" w:rsidRDefault="00C90F8A" w:rsidP="00566175">
      <w:pPr>
        <w:pStyle w:val="libNormal0"/>
        <w:rPr>
          <w:rtl/>
        </w:rPr>
      </w:pPr>
      <w:r>
        <w:rPr>
          <w:rtl/>
        </w:rPr>
        <w:lastRenderedPageBreak/>
        <w:t>عليه وآله</w:t>
      </w:r>
      <w:r w:rsidRPr="00343F1C">
        <w:rPr>
          <w:rStyle w:val="libNormalChar"/>
          <w:rtl/>
        </w:rPr>
        <w:t xml:space="preserve"> ) </w:t>
      </w:r>
      <w:r>
        <w:rPr>
          <w:rtl/>
        </w:rPr>
        <w:t>عند مواقيت الصلاة كل</w:t>
      </w:r>
      <w:r w:rsidR="00566175">
        <w:rPr>
          <w:rFonts w:hint="cs"/>
          <w:rtl/>
        </w:rPr>
        <w:t>ّ</w:t>
      </w:r>
      <w:r>
        <w:rPr>
          <w:rtl/>
        </w:rPr>
        <w:t>ها لا يفقده في شيء منها</w:t>
      </w:r>
      <w:r w:rsidR="00211E62">
        <w:rPr>
          <w:rtl/>
        </w:rPr>
        <w:t>،</w:t>
      </w:r>
      <w:r>
        <w:rPr>
          <w:rtl/>
        </w:rPr>
        <w:t xml:space="preserve"> و</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يرق</w:t>
      </w:r>
      <w:r w:rsidR="00566175">
        <w:rPr>
          <w:rFonts w:hint="cs"/>
          <w:rtl/>
        </w:rPr>
        <w:t>ّ</w:t>
      </w:r>
      <w:r>
        <w:rPr>
          <w:rtl/>
        </w:rPr>
        <w:t xml:space="preserve"> له وينظر إلى حاجته وغربته</w:t>
      </w:r>
      <w:r w:rsidR="00211E62">
        <w:rPr>
          <w:rtl/>
        </w:rPr>
        <w:t>،</w:t>
      </w:r>
      <w:r>
        <w:rPr>
          <w:rtl/>
        </w:rPr>
        <w:t xml:space="preserve"> فيقول</w:t>
      </w:r>
      <w:r w:rsidR="00211E62">
        <w:rPr>
          <w:rtl/>
        </w:rPr>
        <w:t>:</w:t>
      </w:r>
      <w:r>
        <w:rPr>
          <w:rtl/>
        </w:rPr>
        <w:t xml:space="preserve"> يا سعد</w:t>
      </w:r>
      <w:r w:rsidR="00211E62">
        <w:rPr>
          <w:rtl/>
        </w:rPr>
        <w:t>،</w:t>
      </w:r>
      <w:r>
        <w:rPr>
          <w:rtl/>
        </w:rPr>
        <w:t xml:space="preserve"> لو قد جاءني شيء لاغنيتك</w:t>
      </w:r>
      <w:r w:rsidR="00211E62">
        <w:rPr>
          <w:rtl/>
        </w:rPr>
        <w:t>،</w:t>
      </w:r>
      <w:r>
        <w:rPr>
          <w:rtl/>
        </w:rPr>
        <w:t xml:space="preserve"> قال</w:t>
      </w:r>
      <w:r w:rsidR="00211E62">
        <w:rPr>
          <w:rtl/>
        </w:rPr>
        <w:t>:</w:t>
      </w:r>
      <w:r>
        <w:rPr>
          <w:rtl/>
        </w:rPr>
        <w:t xml:space="preserve"> فأبطأ ذلك على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فاشتد</w:t>
      </w:r>
      <w:r w:rsidR="00566175">
        <w:rPr>
          <w:rFonts w:hint="cs"/>
          <w:rtl/>
        </w:rPr>
        <w:t>ّ</w:t>
      </w:r>
      <w:r>
        <w:rPr>
          <w:rtl/>
        </w:rPr>
        <w:t xml:space="preserve"> غم</w:t>
      </w:r>
      <w:r w:rsidR="00566175">
        <w:rPr>
          <w:rFonts w:hint="cs"/>
          <w:rtl/>
        </w:rPr>
        <w:t>ّ</w:t>
      </w:r>
      <w:r>
        <w:rPr>
          <w:rtl/>
        </w:rPr>
        <w:t xml:space="preserve">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بسعد</w:t>
      </w:r>
      <w:r w:rsidR="00211E62">
        <w:rPr>
          <w:rtl/>
        </w:rPr>
        <w:t>،</w:t>
      </w:r>
      <w:r>
        <w:rPr>
          <w:rtl/>
        </w:rPr>
        <w:t xml:space="preserve"> فعلم الله سبحانه ما دخل على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من غم</w:t>
      </w:r>
      <w:r w:rsidR="00566175">
        <w:rPr>
          <w:rFonts w:hint="cs"/>
          <w:rtl/>
        </w:rPr>
        <w:t>ّ</w:t>
      </w:r>
      <w:r>
        <w:rPr>
          <w:rtl/>
        </w:rPr>
        <w:t>ه بسعد</w:t>
      </w:r>
      <w:r w:rsidR="00211E62">
        <w:rPr>
          <w:rtl/>
        </w:rPr>
        <w:t>،</w:t>
      </w:r>
      <w:r>
        <w:rPr>
          <w:rtl/>
        </w:rPr>
        <w:t xml:space="preserve"> فأهبط عليه جبرئيل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ومعه درهمان</w:t>
      </w:r>
      <w:r w:rsidR="00211E62">
        <w:rPr>
          <w:rtl/>
        </w:rPr>
        <w:t>،</w:t>
      </w:r>
      <w:r>
        <w:rPr>
          <w:rtl/>
        </w:rPr>
        <w:t xml:space="preserve"> فقال له</w:t>
      </w:r>
      <w:r w:rsidR="00211E62">
        <w:rPr>
          <w:rtl/>
        </w:rPr>
        <w:t>:</w:t>
      </w:r>
      <w:r>
        <w:rPr>
          <w:rtl/>
        </w:rPr>
        <w:t xml:space="preserve"> يا </w:t>
      </w:r>
      <w:r w:rsidR="007D12B3">
        <w:rPr>
          <w:rtl/>
        </w:rPr>
        <w:t>محمّد</w:t>
      </w:r>
      <w:r w:rsidR="00343F1C">
        <w:rPr>
          <w:rtl/>
        </w:rPr>
        <w:t xml:space="preserve"> </w:t>
      </w:r>
      <w:r w:rsidR="003763A8">
        <w:rPr>
          <w:rtl/>
        </w:rPr>
        <w:t xml:space="preserve">إنّ </w:t>
      </w:r>
      <w:r>
        <w:rPr>
          <w:rtl/>
        </w:rPr>
        <w:t>الله قد علم ما قد دخلك من الغم بسعد</w:t>
      </w:r>
      <w:r w:rsidR="00211E62">
        <w:rPr>
          <w:rtl/>
        </w:rPr>
        <w:t>،</w:t>
      </w:r>
      <w:r>
        <w:rPr>
          <w:rtl/>
        </w:rPr>
        <w:t xml:space="preserve"> أفتحب </w:t>
      </w:r>
      <w:r w:rsidR="00566175">
        <w:rPr>
          <w:rFonts w:hint="cs"/>
          <w:rtl/>
        </w:rPr>
        <w:t>أ</w:t>
      </w:r>
      <w:r w:rsidR="00566175">
        <w:rPr>
          <w:rtl/>
        </w:rPr>
        <w:t>ن</w:t>
      </w:r>
      <w:r w:rsidR="003763A8">
        <w:rPr>
          <w:rtl/>
        </w:rPr>
        <w:t xml:space="preserve"> </w:t>
      </w:r>
      <w:r>
        <w:rPr>
          <w:rtl/>
        </w:rPr>
        <w:t>تغنيه؟ فقال له</w:t>
      </w:r>
      <w:r w:rsidR="00211E62">
        <w:rPr>
          <w:rtl/>
        </w:rPr>
        <w:t>:</w:t>
      </w:r>
      <w:r>
        <w:rPr>
          <w:rtl/>
        </w:rPr>
        <w:t xml:space="preserve"> نعم</w:t>
      </w:r>
      <w:r w:rsidR="00211E62">
        <w:rPr>
          <w:rtl/>
        </w:rPr>
        <w:t>،</w:t>
      </w:r>
      <w:r>
        <w:rPr>
          <w:rtl/>
        </w:rPr>
        <w:t xml:space="preserve"> فقال له</w:t>
      </w:r>
      <w:r w:rsidR="00211E62">
        <w:rPr>
          <w:rtl/>
        </w:rPr>
        <w:t>:</w:t>
      </w:r>
      <w:r>
        <w:rPr>
          <w:rtl/>
        </w:rPr>
        <w:t xml:space="preserve"> فهاك هذين الدرهمين فأعطهما إي</w:t>
      </w:r>
      <w:r w:rsidR="00566175">
        <w:rPr>
          <w:rFonts w:hint="cs"/>
          <w:rtl/>
        </w:rPr>
        <w:t>ّ</w:t>
      </w:r>
      <w:r>
        <w:rPr>
          <w:rtl/>
        </w:rPr>
        <w:t>اه</w:t>
      </w:r>
      <w:r w:rsidR="00211E62">
        <w:rPr>
          <w:rtl/>
        </w:rPr>
        <w:t>،</w:t>
      </w:r>
      <w:r>
        <w:rPr>
          <w:rtl/>
        </w:rPr>
        <w:t xml:space="preserve"> ومره </w:t>
      </w:r>
      <w:r w:rsidR="00566175">
        <w:rPr>
          <w:rFonts w:hint="cs"/>
          <w:rtl/>
        </w:rPr>
        <w:t>أ</w:t>
      </w:r>
      <w:r w:rsidR="00566175">
        <w:rPr>
          <w:rtl/>
        </w:rPr>
        <w:t xml:space="preserve">ن </w:t>
      </w:r>
      <w:r w:rsidR="002A6001">
        <w:rPr>
          <w:rtl/>
        </w:rPr>
        <w:t>يتجّر</w:t>
      </w:r>
      <w:r>
        <w:rPr>
          <w:rtl/>
        </w:rPr>
        <w:t xml:space="preserve"> بهما. </w:t>
      </w:r>
    </w:p>
    <w:p w:rsidR="00C90F8A" w:rsidRDefault="00C90F8A" w:rsidP="00E40572">
      <w:pPr>
        <w:pStyle w:val="libNormal"/>
        <w:rPr>
          <w:rtl/>
        </w:rPr>
      </w:pPr>
      <w:r>
        <w:rPr>
          <w:rtl/>
        </w:rPr>
        <w:t>قال</w:t>
      </w:r>
      <w:r w:rsidR="00211E62">
        <w:rPr>
          <w:rtl/>
        </w:rPr>
        <w:t>:</w:t>
      </w:r>
      <w:r>
        <w:rPr>
          <w:rtl/>
        </w:rPr>
        <w:t xml:space="preserve"> فأخذهما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ثمّ </w:t>
      </w:r>
      <w:r>
        <w:rPr>
          <w:rtl/>
        </w:rPr>
        <w:t xml:space="preserve">خرج إلى صلاة الظهر وسعد قائم على باب حجرات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ينتظره</w:t>
      </w:r>
      <w:r w:rsidR="00211E62">
        <w:rPr>
          <w:rtl/>
        </w:rPr>
        <w:t>،</w:t>
      </w:r>
      <w:r>
        <w:rPr>
          <w:rtl/>
        </w:rPr>
        <w:t xml:space="preserve"> فلم</w:t>
      </w:r>
      <w:r w:rsidR="00566175">
        <w:rPr>
          <w:rFonts w:hint="cs"/>
          <w:rtl/>
        </w:rPr>
        <w:t>ّ</w:t>
      </w:r>
      <w:r>
        <w:rPr>
          <w:rtl/>
        </w:rPr>
        <w:t xml:space="preserve">ا رآه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سلم قال</w:t>
      </w:r>
      <w:r w:rsidR="00211E62">
        <w:rPr>
          <w:rtl/>
        </w:rPr>
        <w:t>:</w:t>
      </w:r>
      <w:r>
        <w:rPr>
          <w:rtl/>
        </w:rPr>
        <w:t xml:space="preserve"> يا سعد أتحسن التجارة؟ فقال له سعد</w:t>
      </w:r>
      <w:r w:rsidR="00211E62">
        <w:rPr>
          <w:rtl/>
        </w:rPr>
        <w:t>:</w:t>
      </w:r>
      <w:r>
        <w:rPr>
          <w:rtl/>
        </w:rPr>
        <w:t xml:space="preserve"> والله ما أصبحت أملك ما أتجر به</w:t>
      </w:r>
      <w:r w:rsidR="00211E62">
        <w:rPr>
          <w:rtl/>
        </w:rPr>
        <w:t>،</w:t>
      </w:r>
      <w:r>
        <w:rPr>
          <w:rtl/>
        </w:rPr>
        <w:t xml:space="preserve"> فأعطاه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الدرهمين</w:t>
      </w:r>
      <w:r w:rsidR="00211E62">
        <w:rPr>
          <w:rtl/>
        </w:rPr>
        <w:t>،</w:t>
      </w:r>
      <w:r>
        <w:rPr>
          <w:rtl/>
        </w:rPr>
        <w:t xml:space="preserve"> فقال له</w:t>
      </w:r>
      <w:r w:rsidR="00211E62">
        <w:rPr>
          <w:rtl/>
        </w:rPr>
        <w:t>:</w:t>
      </w:r>
      <w:r>
        <w:rPr>
          <w:rtl/>
        </w:rPr>
        <w:t xml:space="preserve"> اتجر بهما وتصرف لرزق الله</w:t>
      </w:r>
      <w:r w:rsidR="00211E62">
        <w:rPr>
          <w:rtl/>
        </w:rPr>
        <w:t>،</w:t>
      </w:r>
      <w:r>
        <w:rPr>
          <w:rtl/>
        </w:rPr>
        <w:t xml:space="preserve"> فأخذهما سعد ومضى مع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566175">
        <w:rPr>
          <w:rtl/>
        </w:rPr>
        <w:t>حت</w:t>
      </w:r>
      <w:r w:rsidR="005806C0">
        <w:rPr>
          <w:rtl/>
        </w:rPr>
        <w:t xml:space="preserve">ى </w:t>
      </w:r>
      <w:r>
        <w:rPr>
          <w:rtl/>
        </w:rPr>
        <w:t>صل</w:t>
      </w:r>
      <w:r w:rsidR="00566175">
        <w:rPr>
          <w:rFonts w:hint="cs"/>
          <w:rtl/>
        </w:rPr>
        <w:t>ّ</w:t>
      </w:r>
      <w:r>
        <w:rPr>
          <w:rtl/>
        </w:rPr>
        <w:t>ى معه الظهر والعصر</w:t>
      </w:r>
      <w:r w:rsidR="00211E62">
        <w:rPr>
          <w:rtl/>
        </w:rPr>
        <w:t>،</w:t>
      </w:r>
      <w:r>
        <w:rPr>
          <w:rtl/>
        </w:rPr>
        <w:t xml:space="preserve"> فقال له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قم فاطلب الرزق فقد كنت بحالك مغتما</w:t>
      </w:r>
      <w:r w:rsidR="00566175">
        <w:rPr>
          <w:rFonts w:hint="cs"/>
          <w:rtl/>
        </w:rPr>
        <w:t>ً</w:t>
      </w:r>
      <w:r>
        <w:rPr>
          <w:rtl/>
        </w:rPr>
        <w:t xml:space="preserve"> يا سعد. </w:t>
      </w:r>
    </w:p>
    <w:p w:rsidR="00C90F8A" w:rsidRDefault="00C90F8A" w:rsidP="00E40572">
      <w:pPr>
        <w:pStyle w:val="libNormal"/>
        <w:rPr>
          <w:rtl/>
        </w:rPr>
      </w:pPr>
      <w:r>
        <w:rPr>
          <w:rtl/>
        </w:rPr>
        <w:t>قال</w:t>
      </w:r>
      <w:r w:rsidR="00211E62">
        <w:rPr>
          <w:rtl/>
        </w:rPr>
        <w:t>:</w:t>
      </w:r>
      <w:r>
        <w:rPr>
          <w:rtl/>
        </w:rPr>
        <w:t xml:space="preserve"> فأقبل سعد لا يشتري بالدرهم </w:t>
      </w:r>
      <w:r w:rsidRPr="00E40572">
        <w:rPr>
          <w:rStyle w:val="libFootnotenumChar"/>
          <w:rtl/>
        </w:rPr>
        <w:t>(1)</w:t>
      </w:r>
      <w:r>
        <w:rPr>
          <w:rtl/>
        </w:rPr>
        <w:t xml:space="preserve"> </w:t>
      </w:r>
      <w:r w:rsidR="00ED520A">
        <w:rPr>
          <w:rtl/>
        </w:rPr>
        <w:t xml:space="preserve">إلّا </w:t>
      </w:r>
      <w:r>
        <w:rPr>
          <w:rtl/>
        </w:rPr>
        <w:t>باعه بدرهمين</w:t>
      </w:r>
      <w:r w:rsidR="00211E62">
        <w:rPr>
          <w:rtl/>
        </w:rPr>
        <w:t>،</w:t>
      </w:r>
      <w:r>
        <w:rPr>
          <w:rtl/>
        </w:rPr>
        <w:t xml:space="preserve"> ولا يشتري </w:t>
      </w:r>
      <w:r w:rsidR="00A02D10">
        <w:rPr>
          <w:rtl/>
        </w:rPr>
        <w:t>شيئاً</w:t>
      </w:r>
      <w:r>
        <w:rPr>
          <w:rtl/>
        </w:rPr>
        <w:t xml:space="preserve"> بدرهمين </w:t>
      </w:r>
      <w:r w:rsidR="00ED520A">
        <w:rPr>
          <w:rtl/>
        </w:rPr>
        <w:t xml:space="preserve">إلّا </w:t>
      </w:r>
      <w:r>
        <w:rPr>
          <w:rtl/>
        </w:rPr>
        <w:t>باعه بأربعة دراهم</w:t>
      </w:r>
      <w:r w:rsidR="00211E62">
        <w:rPr>
          <w:rtl/>
        </w:rPr>
        <w:t>،</w:t>
      </w:r>
      <w:r>
        <w:rPr>
          <w:rtl/>
        </w:rPr>
        <w:t xml:space="preserve"> وأقبلت الدنيا على سعد فكثر متاعه وماله وعظمت تجارته</w:t>
      </w:r>
      <w:r w:rsidR="00211E62">
        <w:rPr>
          <w:rtl/>
        </w:rPr>
        <w:t>،</w:t>
      </w:r>
      <w:r>
        <w:rPr>
          <w:rtl/>
        </w:rPr>
        <w:t xml:space="preserve"> فات</w:t>
      </w:r>
      <w:r w:rsidR="00566175">
        <w:rPr>
          <w:rFonts w:hint="cs"/>
          <w:rtl/>
        </w:rPr>
        <w:t>ّ</w:t>
      </w:r>
      <w:r>
        <w:rPr>
          <w:rtl/>
        </w:rPr>
        <w:t>خذ على باب المسجد موضعا</w:t>
      </w:r>
      <w:r w:rsidR="00566175">
        <w:rPr>
          <w:rFonts w:hint="cs"/>
          <w:rtl/>
        </w:rPr>
        <w:t>ً</w:t>
      </w:r>
      <w:r>
        <w:rPr>
          <w:rtl/>
        </w:rPr>
        <w:t xml:space="preserve"> جلس فيه وجمع تجارته إليه. </w:t>
      </w:r>
    </w:p>
    <w:p w:rsidR="00C90F8A" w:rsidRDefault="00C90F8A" w:rsidP="00E40572">
      <w:pPr>
        <w:pStyle w:val="libNormal"/>
        <w:rPr>
          <w:rtl/>
        </w:rPr>
      </w:pPr>
      <w:r>
        <w:rPr>
          <w:rtl/>
        </w:rPr>
        <w:t>و</w:t>
      </w:r>
      <w:r w:rsidR="006204AE">
        <w:rPr>
          <w:rtl/>
        </w:rPr>
        <w:t xml:space="preserve">كان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4352C0">
        <w:rPr>
          <w:rtl/>
        </w:rPr>
        <w:t xml:space="preserve">إذا </w:t>
      </w:r>
      <w:r>
        <w:rPr>
          <w:rtl/>
        </w:rPr>
        <w:t>أقام بلال الصلاة يخرج وسعد مشغول بالدنيا لم يتطهر ولم يتهي</w:t>
      </w:r>
      <w:r w:rsidR="00566175">
        <w:rPr>
          <w:rFonts w:hint="cs"/>
          <w:rtl/>
        </w:rPr>
        <w:t>ّ</w:t>
      </w:r>
      <w:r>
        <w:rPr>
          <w:rtl/>
        </w:rPr>
        <w:t xml:space="preserve">أ كما </w:t>
      </w:r>
      <w:r w:rsidR="006204AE">
        <w:rPr>
          <w:rtl/>
        </w:rPr>
        <w:t xml:space="preserve">كان </w:t>
      </w:r>
      <w:r>
        <w:rPr>
          <w:rtl/>
        </w:rPr>
        <w:t xml:space="preserve">يفعل قبل </w:t>
      </w:r>
      <w:r w:rsidR="003763A8">
        <w:rPr>
          <w:rtl/>
        </w:rPr>
        <w:t xml:space="preserve">إنّ </w:t>
      </w:r>
      <w:r>
        <w:rPr>
          <w:rtl/>
        </w:rPr>
        <w:t>يتشاغل بالدنيا</w:t>
      </w:r>
      <w:r w:rsidR="00211E62">
        <w:rPr>
          <w:rtl/>
        </w:rPr>
        <w:t>،</w:t>
      </w:r>
      <w:r>
        <w:rPr>
          <w:rtl/>
        </w:rPr>
        <w:t xml:space="preserve"> ف</w:t>
      </w:r>
      <w:r w:rsidR="006204AE">
        <w:rPr>
          <w:rtl/>
        </w:rPr>
        <w:t xml:space="preserve">كان </w:t>
      </w:r>
      <w:r>
        <w:rPr>
          <w:rtl/>
        </w:rPr>
        <w:t xml:space="preserve">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يقول</w:t>
      </w:r>
      <w:r w:rsidR="00211E62">
        <w:rPr>
          <w:rtl/>
        </w:rPr>
        <w:t>:</w:t>
      </w:r>
      <w:r>
        <w:rPr>
          <w:rtl/>
        </w:rPr>
        <w:t xml:space="preserve"> يا سعد</w:t>
      </w:r>
      <w:r w:rsidR="00211E62">
        <w:rPr>
          <w:rtl/>
        </w:rPr>
        <w:t>،</w:t>
      </w:r>
      <w:r>
        <w:rPr>
          <w:rtl/>
        </w:rPr>
        <w:t xml:space="preserve"> شغلتك الدنيا </w:t>
      </w:r>
    </w:p>
    <w:p w:rsidR="00C90F8A" w:rsidRDefault="00343F1C" w:rsidP="00343F1C">
      <w:pPr>
        <w:pStyle w:val="libLine"/>
        <w:rPr>
          <w:rtl/>
        </w:rPr>
      </w:pPr>
      <w:r>
        <w:rPr>
          <w:rtl/>
        </w:rPr>
        <w:t>____________________</w:t>
      </w:r>
    </w:p>
    <w:p w:rsidR="00C90F8A" w:rsidRPr="003F67A5" w:rsidRDefault="00C90F8A" w:rsidP="00343F1C">
      <w:pPr>
        <w:pStyle w:val="libFootnote0"/>
        <w:rPr>
          <w:rtl/>
        </w:rPr>
      </w:pPr>
      <w:r w:rsidRPr="003F67A5">
        <w:rPr>
          <w:rtl/>
        </w:rPr>
        <w:t>(1) في المصدر</w:t>
      </w:r>
      <w:r w:rsidR="00211E62">
        <w:rPr>
          <w:rtl/>
        </w:rPr>
        <w:t>:</w:t>
      </w:r>
      <w:r w:rsidRPr="003F67A5">
        <w:rPr>
          <w:rtl/>
        </w:rPr>
        <w:t xml:space="preserve"> بدرهم </w:t>
      </w:r>
      <w:r w:rsidR="00A02D10">
        <w:rPr>
          <w:rtl/>
        </w:rPr>
        <w:t>شيئاً</w:t>
      </w:r>
      <w:r>
        <w:rPr>
          <w:rtl/>
        </w:rPr>
        <w:t>.</w:t>
      </w:r>
      <w:r w:rsidRPr="003F67A5">
        <w:rPr>
          <w:rtl/>
        </w:rPr>
        <w:t xml:space="preserve"> </w:t>
      </w:r>
    </w:p>
    <w:p w:rsidR="00E40572" w:rsidRDefault="00E40572" w:rsidP="00343F1C">
      <w:pPr>
        <w:pStyle w:val="libNormal"/>
        <w:rPr>
          <w:rtl/>
        </w:rPr>
      </w:pPr>
      <w:r>
        <w:rPr>
          <w:rtl/>
        </w:rPr>
        <w:br w:type="page"/>
      </w:r>
    </w:p>
    <w:p w:rsidR="00C90F8A" w:rsidRDefault="00C90F8A" w:rsidP="00566175">
      <w:pPr>
        <w:pStyle w:val="libNormal0"/>
        <w:rPr>
          <w:rtl/>
        </w:rPr>
      </w:pPr>
      <w:r>
        <w:rPr>
          <w:rtl/>
        </w:rPr>
        <w:lastRenderedPageBreak/>
        <w:t>عن الصلاة</w:t>
      </w:r>
      <w:r w:rsidR="00211E62">
        <w:rPr>
          <w:rtl/>
        </w:rPr>
        <w:t>،</w:t>
      </w:r>
      <w:r>
        <w:rPr>
          <w:rtl/>
        </w:rPr>
        <w:t xml:space="preserve"> فيقول</w:t>
      </w:r>
      <w:r w:rsidR="00211E62">
        <w:rPr>
          <w:rtl/>
        </w:rPr>
        <w:t>:</w:t>
      </w:r>
      <w:r>
        <w:rPr>
          <w:rtl/>
        </w:rPr>
        <w:t xml:space="preserve"> ما أصنع</w:t>
      </w:r>
      <w:r w:rsidR="00211E62">
        <w:rPr>
          <w:rtl/>
        </w:rPr>
        <w:t>،</w:t>
      </w:r>
      <w:r>
        <w:rPr>
          <w:rtl/>
        </w:rPr>
        <w:t xml:space="preserve"> أضيع مالي هذا رجل قد بعته فاريد </w:t>
      </w:r>
      <w:r w:rsidR="00566175">
        <w:rPr>
          <w:rFonts w:hint="cs"/>
          <w:rtl/>
        </w:rPr>
        <w:t>أ</w:t>
      </w:r>
      <w:r w:rsidR="00566175">
        <w:rPr>
          <w:rtl/>
        </w:rPr>
        <w:t xml:space="preserve">ن </w:t>
      </w:r>
      <w:r>
        <w:rPr>
          <w:rtl/>
        </w:rPr>
        <w:t>أستوفي منه</w:t>
      </w:r>
      <w:r w:rsidR="00211E62">
        <w:rPr>
          <w:rtl/>
        </w:rPr>
        <w:t>،</w:t>
      </w:r>
      <w:r>
        <w:rPr>
          <w:rtl/>
        </w:rPr>
        <w:t xml:space="preserve"> وهذا رجل قد اشتريت منه فأ</w:t>
      </w:r>
      <w:r w:rsidR="00566175">
        <w:rPr>
          <w:rFonts w:hint="cs"/>
          <w:rtl/>
        </w:rPr>
        <w:t>ُ</w:t>
      </w:r>
      <w:r>
        <w:rPr>
          <w:rtl/>
        </w:rPr>
        <w:t xml:space="preserve">ريد </w:t>
      </w:r>
      <w:r w:rsidR="00566175">
        <w:rPr>
          <w:rFonts w:hint="cs"/>
          <w:rtl/>
        </w:rPr>
        <w:t>أ</w:t>
      </w:r>
      <w:r w:rsidR="00566175">
        <w:rPr>
          <w:rtl/>
        </w:rPr>
        <w:t xml:space="preserve">ن </w:t>
      </w:r>
      <w:r>
        <w:rPr>
          <w:rtl/>
        </w:rPr>
        <w:t xml:space="preserve">أوفيه. </w:t>
      </w:r>
    </w:p>
    <w:p w:rsidR="00C90F8A" w:rsidRDefault="00C90F8A" w:rsidP="00E40572">
      <w:pPr>
        <w:pStyle w:val="libNormal"/>
        <w:rPr>
          <w:rtl/>
        </w:rPr>
      </w:pPr>
      <w:r>
        <w:rPr>
          <w:rtl/>
        </w:rPr>
        <w:t>قال</w:t>
      </w:r>
      <w:r w:rsidR="00211E62">
        <w:rPr>
          <w:rtl/>
        </w:rPr>
        <w:t>:</w:t>
      </w:r>
      <w:r>
        <w:rPr>
          <w:rtl/>
        </w:rPr>
        <w:t xml:space="preserve"> فدخل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من أمر سعد غم أشد من غمه بفقره فهبط عليه جبرئيل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فقال</w:t>
      </w:r>
      <w:r w:rsidR="00211E62">
        <w:rPr>
          <w:rtl/>
        </w:rPr>
        <w:t>:</w:t>
      </w:r>
      <w:r>
        <w:rPr>
          <w:rtl/>
        </w:rPr>
        <w:t xml:space="preserve"> يا </w:t>
      </w:r>
      <w:r w:rsidR="007D12B3">
        <w:rPr>
          <w:rtl/>
        </w:rPr>
        <w:t>محمّد</w:t>
      </w:r>
      <w:r w:rsidR="00343F1C">
        <w:rPr>
          <w:rtl/>
        </w:rPr>
        <w:t xml:space="preserve"> </w:t>
      </w:r>
      <w:r w:rsidR="003763A8">
        <w:rPr>
          <w:rtl/>
        </w:rPr>
        <w:t xml:space="preserve">إنّ </w:t>
      </w:r>
      <w:r>
        <w:rPr>
          <w:rtl/>
        </w:rPr>
        <w:t>الله قد علم بغمك بسعد</w:t>
      </w:r>
      <w:r w:rsidR="00211E62">
        <w:rPr>
          <w:rtl/>
        </w:rPr>
        <w:t>،</w:t>
      </w:r>
      <w:r>
        <w:rPr>
          <w:rtl/>
        </w:rPr>
        <w:t xml:space="preserve"> فأيما أحب إليك</w:t>
      </w:r>
      <w:r w:rsidR="00211E62">
        <w:rPr>
          <w:rtl/>
        </w:rPr>
        <w:t>،</w:t>
      </w:r>
      <w:r>
        <w:rPr>
          <w:rtl/>
        </w:rPr>
        <w:t xml:space="preserve"> حاله الاولى أو حاله هذه؟ فقال له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يا جبرئيل بل حاله الاولى قد أذهبت دنياه بآخرته</w:t>
      </w:r>
      <w:r w:rsidR="00211E62">
        <w:rPr>
          <w:rtl/>
        </w:rPr>
        <w:t>،</w:t>
      </w:r>
      <w:r>
        <w:rPr>
          <w:rtl/>
        </w:rPr>
        <w:t xml:space="preserve"> فقال</w:t>
      </w:r>
      <w:r w:rsidR="00211E62">
        <w:rPr>
          <w:rtl/>
        </w:rPr>
        <w:t>:</w:t>
      </w:r>
      <w:r>
        <w:rPr>
          <w:rtl/>
        </w:rPr>
        <w:t xml:space="preserve"> له جبرئيل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حب الدنيا والاموال فتنة ومشغلة عن الآخرة</w:t>
      </w:r>
      <w:r w:rsidR="00211E62">
        <w:rPr>
          <w:rtl/>
        </w:rPr>
        <w:t>،</w:t>
      </w:r>
      <w:r>
        <w:rPr>
          <w:rtl/>
        </w:rPr>
        <w:t xml:space="preserve"> قال</w:t>
      </w:r>
      <w:r w:rsidR="00211E62">
        <w:rPr>
          <w:rtl/>
        </w:rPr>
        <w:t>:</w:t>
      </w:r>
      <w:r>
        <w:rPr>
          <w:rtl/>
        </w:rPr>
        <w:t xml:space="preserve"> قل لسعد</w:t>
      </w:r>
      <w:r w:rsidR="00211E62">
        <w:rPr>
          <w:rtl/>
        </w:rPr>
        <w:t>:</w:t>
      </w:r>
      <w:r>
        <w:rPr>
          <w:rtl/>
        </w:rPr>
        <w:t xml:space="preserve"> يرد عليك الدرهمين اللذين دفعتهما إليه</w:t>
      </w:r>
      <w:r w:rsidR="00211E62">
        <w:rPr>
          <w:rtl/>
        </w:rPr>
        <w:t>،</w:t>
      </w:r>
      <w:r>
        <w:rPr>
          <w:rtl/>
        </w:rPr>
        <w:t xml:space="preserve"> ف</w:t>
      </w:r>
      <w:r w:rsidR="003763A8">
        <w:rPr>
          <w:rtl/>
        </w:rPr>
        <w:t xml:space="preserve">إنّ </w:t>
      </w:r>
      <w:r>
        <w:rPr>
          <w:rtl/>
        </w:rPr>
        <w:t xml:space="preserve">أمره سيصير إلى الحالة التي </w:t>
      </w:r>
      <w:r w:rsidR="006204AE">
        <w:rPr>
          <w:rtl/>
        </w:rPr>
        <w:t xml:space="preserve">كان </w:t>
      </w:r>
      <w:r>
        <w:rPr>
          <w:rtl/>
        </w:rPr>
        <w:t>عليها أولا</w:t>
      </w:r>
      <w:r w:rsidR="00566175">
        <w:rPr>
          <w:rFonts w:hint="cs"/>
          <w:rtl/>
        </w:rPr>
        <w:t>ً</w:t>
      </w:r>
      <w:r>
        <w:rPr>
          <w:rtl/>
        </w:rPr>
        <w:t xml:space="preserve">. </w:t>
      </w:r>
    </w:p>
    <w:p w:rsidR="00C90F8A" w:rsidRDefault="00C90F8A" w:rsidP="00E40572">
      <w:pPr>
        <w:pStyle w:val="libNormal"/>
        <w:rPr>
          <w:rtl/>
        </w:rPr>
      </w:pPr>
      <w:r>
        <w:rPr>
          <w:rtl/>
        </w:rPr>
        <w:t>قال</w:t>
      </w:r>
      <w:r w:rsidR="00211E62">
        <w:rPr>
          <w:rtl/>
        </w:rPr>
        <w:t>:</w:t>
      </w:r>
      <w:r>
        <w:rPr>
          <w:rtl/>
        </w:rPr>
        <w:t xml:space="preserve"> فخرج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فمر بسعد</w:t>
      </w:r>
      <w:r w:rsidR="00211E62">
        <w:rPr>
          <w:rtl/>
        </w:rPr>
        <w:t>،</w:t>
      </w:r>
      <w:r>
        <w:rPr>
          <w:rtl/>
        </w:rPr>
        <w:t xml:space="preserve"> فقال له</w:t>
      </w:r>
      <w:r w:rsidR="00211E62">
        <w:rPr>
          <w:rtl/>
        </w:rPr>
        <w:t>:</w:t>
      </w:r>
      <w:r>
        <w:rPr>
          <w:rtl/>
        </w:rPr>
        <w:t xml:space="preserve"> يا سعد أما تريد </w:t>
      </w:r>
      <w:r w:rsidR="003763A8">
        <w:rPr>
          <w:rtl/>
        </w:rPr>
        <w:t xml:space="preserve">إنّ </w:t>
      </w:r>
      <w:r>
        <w:rPr>
          <w:rtl/>
        </w:rPr>
        <w:t xml:space="preserve">ترد </w:t>
      </w:r>
      <w:r w:rsidR="00584DEF">
        <w:rPr>
          <w:rtl/>
        </w:rPr>
        <w:t xml:space="preserve">عليّ </w:t>
      </w:r>
      <w:r>
        <w:rPr>
          <w:rtl/>
        </w:rPr>
        <w:t>الدرهمين اللذين أعطيتكهما؟ فقال سعد</w:t>
      </w:r>
      <w:r w:rsidR="00211E62">
        <w:rPr>
          <w:rtl/>
        </w:rPr>
        <w:t>:</w:t>
      </w:r>
      <w:r>
        <w:rPr>
          <w:rtl/>
        </w:rPr>
        <w:t xml:space="preserve"> بلى ومائتين</w:t>
      </w:r>
      <w:r w:rsidR="00211E62">
        <w:rPr>
          <w:rtl/>
        </w:rPr>
        <w:t>،</w:t>
      </w:r>
      <w:r>
        <w:rPr>
          <w:rtl/>
        </w:rPr>
        <w:t xml:space="preserve"> فقال له</w:t>
      </w:r>
      <w:r w:rsidR="00211E62">
        <w:rPr>
          <w:rtl/>
        </w:rPr>
        <w:t>:</w:t>
      </w:r>
      <w:r>
        <w:rPr>
          <w:rtl/>
        </w:rPr>
        <w:t xml:space="preserve"> لست أريد منك يا سعد </w:t>
      </w:r>
      <w:r w:rsidR="00ED520A">
        <w:rPr>
          <w:rtl/>
        </w:rPr>
        <w:t xml:space="preserve">إلّا </w:t>
      </w:r>
      <w:r>
        <w:rPr>
          <w:rtl/>
        </w:rPr>
        <w:t xml:space="preserve">درهمين فأعطاه سعد درهمين. </w:t>
      </w:r>
    </w:p>
    <w:p w:rsidR="00C90F8A" w:rsidRDefault="00C90F8A" w:rsidP="00E40572">
      <w:pPr>
        <w:pStyle w:val="libNormal"/>
        <w:rPr>
          <w:rtl/>
        </w:rPr>
      </w:pPr>
      <w:r>
        <w:rPr>
          <w:rtl/>
        </w:rPr>
        <w:t>قال</w:t>
      </w:r>
      <w:r w:rsidR="00211E62">
        <w:rPr>
          <w:rtl/>
        </w:rPr>
        <w:t>:</w:t>
      </w:r>
      <w:r>
        <w:rPr>
          <w:rtl/>
        </w:rPr>
        <w:t xml:space="preserve"> وأدبرت الدنيا على سعد </w:t>
      </w:r>
      <w:r w:rsidR="005806C0">
        <w:rPr>
          <w:rtl/>
        </w:rPr>
        <w:t xml:space="preserve">حتّى </w:t>
      </w:r>
      <w:r>
        <w:rPr>
          <w:rtl/>
        </w:rPr>
        <w:t xml:space="preserve">ذهب ما </w:t>
      </w:r>
      <w:r w:rsidR="006204AE">
        <w:rPr>
          <w:rtl/>
        </w:rPr>
        <w:t xml:space="preserve">كان </w:t>
      </w:r>
      <w:r>
        <w:rPr>
          <w:rtl/>
        </w:rPr>
        <w:t>جمع</w:t>
      </w:r>
      <w:r w:rsidR="00211E62">
        <w:rPr>
          <w:rtl/>
        </w:rPr>
        <w:t>،</w:t>
      </w:r>
      <w:r>
        <w:rPr>
          <w:rtl/>
        </w:rPr>
        <w:t xml:space="preserve"> وعاد إلى حاله التي </w:t>
      </w:r>
      <w:r w:rsidR="006204AE">
        <w:rPr>
          <w:rtl/>
        </w:rPr>
        <w:t xml:space="preserve">كان </w:t>
      </w:r>
      <w:r>
        <w:rPr>
          <w:rtl/>
        </w:rPr>
        <w:t xml:space="preserve">عليها. </w:t>
      </w:r>
    </w:p>
    <w:p w:rsidR="00C90F8A" w:rsidRDefault="00C90F8A" w:rsidP="007D5796">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7D5796">
        <w:rPr>
          <w:rStyle w:val="libFootnotenumChar"/>
          <w:rFonts w:hint="cs"/>
          <w:rtl/>
        </w:rPr>
        <w:t>1</w:t>
      </w:r>
      <w:r w:rsidRPr="00E40572">
        <w:rPr>
          <w:rStyle w:val="libFootnotenumChar"/>
          <w:rtl/>
        </w:rPr>
        <w:t>)</w:t>
      </w:r>
      <w:r>
        <w:rPr>
          <w:rtl/>
        </w:rPr>
        <w:t>.</w:t>
      </w:r>
    </w:p>
    <w:p w:rsidR="00C90F8A" w:rsidRDefault="00C90F8A" w:rsidP="00C90F8A">
      <w:pPr>
        <w:pStyle w:val="Heading2Center"/>
        <w:rPr>
          <w:rtl/>
        </w:rPr>
      </w:pPr>
      <w:bookmarkStart w:id="1323" w:name="_Toc303531810"/>
      <w:bookmarkStart w:id="1324" w:name="_Toc303765490"/>
      <w:bookmarkStart w:id="1325" w:name="_Toc303770680"/>
      <w:bookmarkStart w:id="1326" w:name="_Toc378022449"/>
      <w:bookmarkStart w:id="1327" w:name="_Toc253506824"/>
      <w:r>
        <w:rPr>
          <w:rtl/>
        </w:rPr>
        <w:t>15</w:t>
      </w:r>
      <w:r w:rsidR="00211E62">
        <w:rPr>
          <w:rtl/>
        </w:rPr>
        <w:t xml:space="preserve"> - </w:t>
      </w:r>
      <w:r>
        <w:rPr>
          <w:rtl/>
        </w:rPr>
        <w:t>باب استحباب تعل</w:t>
      </w:r>
      <w:r w:rsidR="00566175">
        <w:rPr>
          <w:rFonts w:hint="cs"/>
          <w:rtl/>
        </w:rPr>
        <w:t>ّ</w:t>
      </w:r>
      <w:r>
        <w:rPr>
          <w:rtl/>
        </w:rPr>
        <w:t>م الكتابة والحساب وآداب الكتابة</w:t>
      </w:r>
      <w:bookmarkEnd w:id="1323"/>
      <w:bookmarkEnd w:id="1324"/>
      <w:bookmarkEnd w:id="1325"/>
      <w:bookmarkEnd w:id="1326"/>
      <w:bookmarkEnd w:id="1327"/>
    </w:p>
    <w:p w:rsidR="00C90F8A" w:rsidRDefault="00C90F8A" w:rsidP="004F5848">
      <w:pPr>
        <w:pStyle w:val="libNormal"/>
        <w:rPr>
          <w:rtl/>
        </w:rPr>
      </w:pPr>
      <w:r w:rsidRPr="008D3D37">
        <w:rPr>
          <w:rStyle w:val="libNormalChar"/>
          <w:rtl/>
        </w:rPr>
        <w:t xml:space="preserve">[ 22846 ]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Pr="003F67A5" w:rsidRDefault="00C90F8A" w:rsidP="00566175">
      <w:pPr>
        <w:pStyle w:val="libFootnote0"/>
        <w:rPr>
          <w:rtl/>
        </w:rPr>
      </w:pPr>
      <w:r w:rsidRPr="003F67A5">
        <w:rPr>
          <w:rtl/>
        </w:rPr>
        <w:t>(</w:t>
      </w:r>
      <w:r w:rsidR="00566175">
        <w:rPr>
          <w:rFonts w:hint="cs"/>
          <w:rtl/>
        </w:rPr>
        <w:t>1</w:t>
      </w:r>
      <w:r w:rsidRPr="003F67A5">
        <w:rPr>
          <w:rtl/>
        </w:rPr>
        <w:t xml:space="preserve">) </w:t>
      </w:r>
      <w:r w:rsidR="00566175">
        <w:rPr>
          <w:rtl/>
        </w:rPr>
        <w:t>تقد</w:t>
      </w:r>
      <w:r w:rsidR="00B10EAE">
        <w:rPr>
          <w:rtl/>
        </w:rPr>
        <w:t xml:space="preserve">م </w:t>
      </w:r>
      <w:r w:rsidRPr="003F67A5">
        <w:rPr>
          <w:rtl/>
        </w:rPr>
        <w:t xml:space="preserve">في الحديث 14 من الباب 2 من أبواب </w:t>
      </w:r>
      <w:r w:rsidR="00584DEF">
        <w:rPr>
          <w:rtl/>
        </w:rPr>
        <w:t xml:space="preserve">مقدّمات </w:t>
      </w:r>
      <w:r w:rsidRPr="003F67A5">
        <w:rPr>
          <w:rtl/>
        </w:rPr>
        <w:t>التجارة</w:t>
      </w:r>
      <w:r w:rsidR="00211E62">
        <w:rPr>
          <w:rtl/>
        </w:rPr>
        <w:t>،</w:t>
      </w:r>
      <w:r w:rsidRPr="003F67A5">
        <w:rPr>
          <w:rtl/>
        </w:rPr>
        <w:t xml:space="preserve"> وفي الحديث 1 من الباب 22 من أبواب ما يكتسب به</w:t>
      </w:r>
      <w:r w:rsidR="00211E62">
        <w:rPr>
          <w:rtl/>
        </w:rPr>
        <w:t>،</w:t>
      </w:r>
      <w:r w:rsidRPr="003F67A5">
        <w:rPr>
          <w:rtl/>
        </w:rPr>
        <w:t xml:space="preserve"> وفي الباب 3 من أبواب مواقيت الصلاة</w:t>
      </w:r>
      <w:r>
        <w:rPr>
          <w:rtl/>
        </w:rPr>
        <w:t>.</w:t>
      </w:r>
    </w:p>
    <w:p w:rsidR="00C90F8A" w:rsidRDefault="00C90F8A" w:rsidP="00566175">
      <w:pPr>
        <w:pStyle w:val="libFootnoteCenterBold"/>
        <w:rPr>
          <w:rtl/>
        </w:rPr>
      </w:pPr>
      <w:r>
        <w:rPr>
          <w:rtl/>
        </w:rPr>
        <w:t xml:space="preserve">الباب 15 </w:t>
      </w:r>
    </w:p>
    <w:p w:rsidR="00C90F8A" w:rsidRDefault="00C90F8A" w:rsidP="00566175">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155 / 1</w:t>
      </w:r>
      <w:r w:rsidR="00211E62">
        <w:rPr>
          <w:rtl/>
        </w:rPr>
        <w:t>،</w:t>
      </w:r>
      <w:r>
        <w:rPr>
          <w:rtl/>
        </w:rPr>
        <w:t xml:space="preserve"> وأورده في الحديث 7 من الباب 105 من أبواب ما يكتسب به.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211E62">
        <w:rPr>
          <w:rtl/>
        </w:rPr>
        <w:t>،</w:t>
      </w:r>
      <w:r w:rsidR="00C90F8A">
        <w:rPr>
          <w:rtl/>
        </w:rPr>
        <w:t xml:space="preserve"> عن رجل</w:t>
      </w:r>
      <w:r w:rsidR="00211E62">
        <w:rPr>
          <w:rtl/>
        </w:rPr>
        <w:t>،</w:t>
      </w:r>
      <w:r w:rsidR="00C90F8A">
        <w:rPr>
          <w:rtl/>
        </w:rPr>
        <w:t xml:space="preserve"> عن جميل</w:t>
      </w:r>
      <w:r w:rsidR="00211E62">
        <w:rPr>
          <w:rtl/>
        </w:rPr>
        <w:t>،</w:t>
      </w:r>
      <w:r w:rsidR="00C90F8A">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قال</w:t>
      </w:r>
      <w:r w:rsidR="00211E62">
        <w:rPr>
          <w:rtl/>
        </w:rPr>
        <w:t>:</w:t>
      </w:r>
      <w:r w:rsidR="00C90F8A">
        <w:rPr>
          <w:rtl/>
        </w:rPr>
        <w:t xml:space="preserve"> سمعته يقول</w:t>
      </w:r>
      <w:r w:rsidR="00211E62">
        <w:rPr>
          <w:rtl/>
        </w:rPr>
        <w:t>:</w:t>
      </w:r>
      <w:r w:rsidR="00C90F8A">
        <w:rPr>
          <w:rtl/>
        </w:rPr>
        <w:t xml:space="preserve"> من الله الناس برهم وفاجرهم بالكتاب والحساب</w:t>
      </w:r>
      <w:r w:rsidR="00211E62">
        <w:rPr>
          <w:rtl/>
        </w:rPr>
        <w:t>،</w:t>
      </w:r>
      <w:r w:rsidR="00C90F8A">
        <w:rPr>
          <w:rtl/>
        </w:rPr>
        <w:t xml:space="preserve"> ولولا ذلك لتغالطوا. </w:t>
      </w:r>
    </w:p>
    <w:p w:rsidR="00C90F8A" w:rsidRDefault="00C90F8A" w:rsidP="004F5848">
      <w:pPr>
        <w:pStyle w:val="libNormal"/>
        <w:rPr>
          <w:rtl/>
        </w:rPr>
      </w:pPr>
      <w:r w:rsidRPr="008D3D37">
        <w:rPr>
          <w:rStyle w:val="libNormalChar"/>
          <w:rtl/>
        </w:rPr>
        <w:t xml:space="preserve">[ 22847 ]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w:t>
      </w:r>
      <w:r w:rsidR="00584DEF">
        <w:rPr>
          <w:rtl/>
        </w:rPr>
        <w:t xml:space="preserve">عليّ </w:t>
      </w:r>
      <w:r>
        <w:rPr>
          <w:rtl/>
        </w:rPr>
        <w:t>ماجيلويه</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سهل بن زياد</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إبراهيم النوفلي رفعه</w:t>
      </w:r>
      <w:r w:rsidR="00211E62">
        <w:rPr>
          <w:rtl/>
        </w:rPr>
        <w:t>،</w:t>
      </w:r>
      <w:r>
        <w:rPr>
          <w:rtl/>
        </w:rPr>
        <w:t xml:space="preserve"> عن جعفر بن </w:t>
      </w:r>
      <w:r w:rsidR="007D12B3">
        <w:rPr>
          <w:rtl/>
        </w:rPr>
        <w:t>محمّد</w:t>
      </w:r>
      <w:r w:rsidR="00211E62">
        <w:rPr>
          <w:rtl/>
        </w:rPr>
        <w:t>،</w:t>
      </w:r>
      <w:r>
        <w:rPr>
          <w:rtl/>
        </w:rPr>
        <w:t xml:space="preserve"> عن آبائه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Fonts w:hint="cs"/>
          <w:rtl/>
        </w:rPr>
        <w:t xml:space="preserve"> </w:t>
      </w:r>
      <w:r w:rsidR="002113F3">
        <w:rPr>
          <w:rFonts w:hint="cs"/>
          <w:rtl/>
        </w:rPr>
        <w:t>أ</w:t>
      </w:r>
      <w:r>
        <w:rPr>
          <w:rtl/>
        </w:rPr>
        <w:t>ن</w:t>
      </w:r>
      <w:r w:rsidR="002113F3">
        <w:rPr>
          <w:rFonts w:hint="cs"/>
          <w:rtl/>
        </w:rPr>
        <w:t>ّ</w:t>
      </w:r>
      <w:r>
        <w:rPr>
          <w:rtl/>
        </w:rPr>
        <w:t>ه كتب إلى عم</w:t>
      </w:r>
      <w:r w:rsidR="002113F3">
        <w:rPr>
          <w:rFonts w:hint="cs"/>
          <w:rtl/>
        </w:rPr>
        <w:t>ّ</w:t>
      </w:r>
      <w:r>
        <w:rPr>
          <w:rtl/>
        </w:rPr>
        <w:t>اله</w:t>
      </w:r>
      <w:r w:rsidR="00211E62">
        <w:rPr>
          <w:rtl/>
        </w:rPr>
        <w:t>:</w:t>
      </w:r>
      <w:r w:rsidR="002113F3">
        <w:rPr>
          <w:rtl/>
        </w:rPr>
        <w:t xml:space="preserve"> </w:t>
      </w:r>
      <w:r w:rsidR="002113F3">
        <w:rPr>
          <w:rFonts w:hint="cs"/>
          <w:rtl/>
        </w:rPr>
        <w:t>أ</w:t>
      </w:r>
      <w:r>
        <w:rPr>
          <w:rtl/>
        </w:rPr>
        <w:t>دق</w:t>
      </w:r>
      <w:r w:rsidR="002113F3">
        <w:rPr>
          <w:rFonts w:hint="cs"/>
          <w:rtl/>
        </w:rPr>
        <w:t>ّ</w:t>
      </w:r>
      <w:r>
        <w:rPr>
          <w:rtl/>
        </w:rPr>
        <w:t>وا أقلامكم</w:t>
      </w:r>
      <w:r w:rsidR="00211E62">
        <w:rPr>
          <w:rtl/>
        </w:rPr>
        <w:t>،</w:t>
      </w:r>
      <w:r>
        <w:rPr>
          <w:rtl/>
        </w:rPr>
        <w:t xml:space="preserve"> وقاربوا بين سطوركم</w:t>
      </w:r>
      <w:r w:rsidR="00211E62">
        <w:rPr>
          <w:rtl/>
        </w:rPr>
        <w:t>،</w:t>
      </w:r>
      <w:r>
        <w:rPr>
          <w:rtl/>
        </w:rPr>
        <w:t xml:space="preserve"> واحذفوا عن</w:t>
      </w:r>
      <w:r w:rsidR="008B27E9">
        <w:rPr>
          <w:rFonts w:hint="cs"/>
          <w:rtl/>
        </w:rPr>
        <w:t>ّ</w:t>
      </w:r>
      <w:r>
        <w:rPr>
          <w:rtl/>
        </w:rPr>
        <w:t>ي فضولكم</w:t>
      </w:r>
      <w:r w:rsidR="00211E62">
        <w:rPr>
          <w:rtl/>
        </w:rPr>
        <w:t>،</w:t>
      </w:r>
      <w:r>
        <w:rPr>
          <w:rtl/>
        </w:rPr>
        <w:t xml:space="preserve"> واقصدوا قصد المعاني</w:t>
      </w:r>
      <w:r w:rsidR="00211E62">
        <w:rPr>
          <w:rtl/>
        </w:rPr>
        <w:t>،</w:t>
      </w:r>
      <w:r>
        <w:rPr>
          <w:rtl/>
        </w:rPr>
        <w:t xml:space="preserve"> وإياكم والاكثار ف</w:t>
      </w:r>
      <w:r w:rsidR="003763A8">
        <w:rPr>
          <w:rtl/>
        </w:rPr>
        <w:t xml:space="preserve">إنّ </w:t>
      </w:r>
      <w:r w:rsidR="008B27E9">
        <w:rPr>
          <w:rtl/>
        </w:rPr>
        <w:t>أموال المسلمين لا تحتمل ال</w:t>
      </w:r>
      <w:r w:rsidR="008B27E9">
        <w:rPr>
          <w:rFonts w:hint="cs"/>
          <w:rtl/>
        </w:rPr>
        <w:t>إِ</w:t>
      </w:r>
      <w:r>
        <w:rPr>
          <w:rtl/>
        </w:rPr>
        <w:t xml:space="preserve">ضرار. </w:t>
      </w:r>
    </w:p>
    <w:p w:rsidR="00C90F8A" w:rsidRDefault="00C90F8A" w:rsidP="004F5848">
      <w:pPr>
        <w:pStyle w:val="libNormal"/>
        <w:rPr>
          <w:rtl/>
        </w:rPr>
      </w:pPr>
      <w:r w:rsidRPr="008D3D37">
        <w:rPr>
          <w:rStyle w:val="libNormalChar"/>
          <w:rtl/>
        </w:rPr>
        <w:t xml:space="preserve">[ 22848 ] </w:t>
      </w:r>
      <w:r>
        <w:rPr>
          <w:rtl/>
        </w:rPr>
        <w:t>3</w:t>
      </w:r>
      <w:r w:rsidR="00211E62">
        <w:rPr>
          <w:rtl/>
        </w:rPr>
        <w:t xml:space="preserve"> - </w:t>
      </w:r>
      <w:r w:rsidR="007D12B3">
        <w:rPr>
          <w:rtl/>
        </w:rPr>
        <w:t>محمّد</w:t>
      </w:r>
      <w:r w:rsidR="00343F1C">
        <w:rPr>
          <w:rtl/>
        </w:rPr>
        <w:t xml:space="preserve"> </w:t>
      </w:r>
      <w:r>
        <w:rPr>
          <w:rtl/>
        </w:rPr>
        <w:t xml:space="preserve">بن الحسين الرضي في </w:t>
      </w:r>
      <w:r w:rsidRPr="00343F1C">
        <w:rPr>
          <w:rStyle w:val="libNormalChar"/>
          <w:rtl/>
        </w:rPr>
        <w:t xml:space="preserve">( </w:t>
      </w:r>
      <w:r>
        <w:rPr>
          <w:rtl/>
        </w:rPr>
        <w:t>نهج البلاغة</w:t>
      </w:r>
      <w:r w:rsidRPr="00343F1C">
        <w:rPr>
          <w:rStyle w:val="libNormalChar"/>
          <w:rtl/>
        </w:rPr>
        <w:t xml:space="preserve"> ) </w:t>
      </w:r>
      <w:r>
        <w:rPr>
          <w:rtl/>
        </w:rPr>
        <w:t xml:space="preserve">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قال لكاتبه عبيد الله بن أبي رافع</w:t>
      </w:r>
      <w:r w:rsidR="00211E62">
        <w:rPr>
          <w:rtl/>
        </w:rPr>
        <w:t>:</w:t>
      </w:r>
      <w:r>
        <w:rPr>
          <w:rtl/>
        </w:rPr>
        <w:t xml:space="preserve"> الق دواتك </w:t>
      </w:r>
      <w:r w:rsidRPr="00E40572">
        <w:rPr>
          <w:rStyle w:val="libFootnotenumChar"/>
          <w:rtl/>
        </w:rPr>
        <w:t>(1)</w:t>
      </w:r>
      <w:r w:rsidR="00211E62">
        <w:rPr>
          <w:rtl/>
        </w:rPr>
        <w:t>،</w:t>
      </w:r>
      <w:r>
        <w:rPr>
          <w:rtl/>
        </w:rPr>
        <w:t xml:space="preserve"> وأطل جلفة قلمك </w:t>
      </w:r>
      <w:r w:rsidRPr="00E40572">
        <w:rPr>
          <w:rStyle w:val="libFootnotenumChar"/>
          <w:rtl/>
        </w:rPr>
        <w:t>(2)</w:t>
      </w:r>
      <w:r w:rsidR="00211E62">
        <w:rPr>
          <w:rtl/>
        </w:rPr>
        <w:t>،</w:t>
      </w:r>
      <w:r>
        <w:rPr>
          <w:rtl/>
        </w:rPr>
        <w:t xml:space="preserve"> وفرج بين السطور</w:t>
      </w:r>
      <w:r w:rsidR="00211E62">
        <w:rPr>
          <w:rtl/>
        </w:rPr>
        <w:t>،</w:t>
      </w:r>
      <w:r>
        <w:rPr>
          <w:rtl/>
        </w:rPr>
        <w:t xml:space="preserve"> وقرمط بين الحروف</w:t>
      </w:r>
      <w:r w:rsidR="00211E62">
        <w:rPr>
          <w:rtl/>
        </w:rPr>
        <w:t>،</w:t>
      </w:r>
      <w:r>
        <w:rPr>
          <w:rtl/>
        </w:rPr>
        <w:t xml:space="preserve"> فإن</w:t>
      </w:r>
      <w:r w:rsidR="00A22D9C">
        <w:rPr>
          <w:rFonts w:hint="cs"/>
          <w:rtl/>
        </w:rPr>
        <w:t>ّ</w:t>
      </w:r>
      <w:r>
        <w:rPr>
          <w:rtl/>
        </w:rPr>
        <w:t xml:space="preserve">ه لك أجدر بصباحة الخط.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بعض المقصود </w:t>
      </w:r>
      <w:r w:rsidRPr="00E40572">
        <w:rPr>
          <w:rStyle w:val="libFootnotenumChar"/>
          <w:rtl/>
        </w:rPr>
        <w:t>(3)</w:t>
      </w:r>
      <w:r>
        <w:rPr>
          <w:rtl/>
        </w:rPr>
        <w:t xml:space="preserve"> ويأتي ما </w:t>
      </w:r>
      <w:r w:rsidR="00724AA1">
        <w:rPr>
          <w:rtl/>
        </w:rPr>
        <w:t xml:space="preserve">يدلّ </w:t>
      </w:r>
      <w:r>
        <w:rPr>
          <w:rtl/>
        </w:rPr>
        <w:t xml:space="preserve">عليه </w:t>
      </w:r>
      <w:r w:rsidRPr="00E40572">
        <w:rPr>
          <w:rStyle w:val="libFootnotenumChar"/>
          <w:rtl/>
        </w:rPr>
        <w:t>(4)</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الخصال</w:t>
      </w:r>
      <w:r w:rsidR="00211E62">
        <w:rPr>
          <w:rtl/>
        </w:rPr>
        <w:t>:</w:t>
      </w:r>
      <w:r>
        <w:rPr>
          <w:rtl/>
        </w:rPr>
        <w:t xml:space="preserve"> 310 / 85. </w:t>
      </w:r>
    </w:p>
    <w:p w:rsidR="00C90F8A" w:rsidRDefault="00C90F8A" w:rsidP="00343F1C">
      <w:pPr>
        <w:pStyle w:val="libFootnote0"/>
        <w:rPr>
          <w:rtl/>
        </w:rPr>
      </w:pPr>
      <w:r>
        <w:rPr>
          <w:rtl/>
        </w:rPr>
        <w:t>3</w:t>
      </w:r>
      <w:r w:rsidR="00211E62">
        <w:rPr>
          <w:rtl/>
        </w:rPr>
        <w:t xml:space="preserve"> - </w:t>
      </w:r>
      <w:r>
        <w:rPr>
          <w:rtl/>
        </w:rPr>
        <w:t>نهج البلاغة 3</w:t>
      </w:r>
      <w:r w:rsidR="00211E62">
        <w:rPr>
          <w:rtl/>
        </w:rPr>
        <w:t>:</w:t>
      </w:r>
      <w:r>
        <w:rPr>
          <w:rtl/>
        </w:rPr>
        <w:t xml:space="preserve"> 228 / 315. </w:t>
      </w:r>
    </w:p>
    <w:p w:rsidR="00C90F8A" w:rsidRPr="003F67A5" w:rsidRDefault="00C90F8A" w:rsidP="00343F1C">
      <w:pPr>
        <w:pStyle w:val="libFootnote0"/>
        <w:rPr>
          <w:rtl/>
        </w:rPr>
      </w:pPr>
      <w:r w:rsidRPr="003F67A5">
        <w:rPr>
          <w:rtl/>
        </w:rPr>
        <w:t>(1) ألق دواتك</w:t>
      </w:r>
      <w:r w:rsidR="00211E62">
        <w:rPr>
          <w:rtl/>
        </w:rPr>
        <w:t>:</w:t>
      </w:r>
      <w:r w:rsidRPr="003F67A5">
        <w:rPr>
          <w:rtl/>
        </w:rPr>
        <w:t xml:space="preserve"> </w:t>
      </w:r>
      <w:r w:rsidRPr="00A22D9C">
        <w:rPr>
          <w:rtl/>
        </w:rPr>
        <w:t>أصلح مدادها ( القاموس</w:t>
      </w:r>
      <w:r w:rsidRPr="003F67A5">
        <w:rPr>
          <w:rtl/>
        </w:rPr>
        <w:t xml:space="preserve"> المحيط</w:t>
      </w:r>
      <w:r w:rsidR="00211E62">
        <w:rPr>
          <w:rtl/>
        </w:rPr>
        <w:t xml:space="preserve"> - </w:t>
      </w:r>
      <w:r w:rsidRPr="003F67A5">
        <w:rPr>
          <w:rtl/>
        </w:rPr>
        <w:t>ليق</w:t>
      </w:r>
      <w:r w:rsidR="00211E62">
        <w:rPr>
          <w:rtl/>
        </w:rPr>
        <w:t xml:space="preserve"> - </w:t>
      </w:r>
      <w:r w:rsidRPr="003F67A5">
        <w:rPr>
          <w:rtl/>
        </w:rPr>
        <w:t>3</w:t>
      </w:r>
      <w:r w:rsidR="00211E62">
        <w:rPr>
          <w:rtl/>
        </w:rPr>
        <w:t>:</w:t>
      </w:r>
      <w:r w:rsidRPr="003F67A5">
        <w:rPr>
          <w:rtl/>
        </w:rPr>
        <w:t xml:space="preserve"> 281 )</w:t>
      </w:r>
      <w:r>
        <w:rPr>
          <w:rtl/>
        </w:rPr>
        <w:t>.</w:t>
      </w:r>
      <w:r w:rsidRPr="003F67A5">
        <w:rPr>
          <w:rtl/>
        </w:rPr>
        <w:t xml:space="preserve"> </w:t>
      </w:r>
    </w:p>
    <w:p w:rsidR="00C90F8A" w:rsidRPr="003F67A5" w:rsidRDefault="00C90F8A" w:rsidP="00343F1C">
      <w:pPr>
        <w:pStyle w:val="libFootnote0"/>
        <w:rPr>
          <w:rtl/>
        </w:rPr>
      </w:pPr>
      <w:r w:rsidRPr="003F67A5">
        <w:rPr>
          <w:rtl/>
        </w:rPr>
        <w:t>(2) جلفة القلم</w:t>
      </w:r>
      <w:r w:rsidR="00211E62">
        <w:rPr>
          <w:rtl/>
        </w:rPr>
        <w:t>:</w:t>
      </w:r>
      <w:r w:rsidRPr="003F67A5">
        <w:rPr>
          <w:rtl/>
        </w:rPr>
        <w:t xml:space="preserve"> ما </w:t>
      </w:r>
      <w:r w:rsidRPr="00A22D9C">
        <w:rPr>
          <w:rtl/>
        </w:rPr>
        <w:t>بين مبراه الى سنه ( القاموس</w:t>
      </w:r>
      <w:r w:rsidR="00211E62">
        <w:rPr>
          <w:rtl/>
        </w:rPr>
        <w:t xml:space="preserve"> - </w:t>
      </w:r>
      <w:r w:rsidRPr="003F67A5">
        <w:rPr>
          <w:rtl/>
        </w:rPr>
        <w:t>جلف</w:t>
      </w:r>
      <w:r w:rsidR="00211E62">
        <w:rPr>
          <w:rtl/>
        </w:rPr>
        <w:t xml:space="preserve"> - </w:t>
      </w:r>
      <w:r w:rsidRPr="003F67A5">
        <w:rPr>
          <w:rtl/>
        </w:rPr>
        <w:t>3</w:t>
      </w:r>
      <w:r w:rsidR="00211E62">
        <w:rPr>
          <w:rtl/>
        </w:rPr>
        <w:t>:</w:t>
      </w:r>
      <w:r w:rsidRPr="003F67A5">
        <w:rPr>
          <w:rtl/>
        </w:rPr>
        <w:t xml:space="preserve"> 124 )</w:t>
      </w:r>
      <w:r>
        <w:rPr>
          <w:rtl/>
        </w:rPr>
        <w:t>.</w:t>
      </w:r>
      <w:r w:rsidRPr="003F67A5">
        <w:rPr>
          <w:rtl/>
        </w:rPr>
        <w:t xml:space="preserve"> </w:t>
      </w:r>
    </w:p>
    <w:p w:rsidR="00C90F8A" w:rsidRPr="003F67A5" w:rsidRDefault="00C90F8A" w:rsidP="00343F1C">
      <w:pPr>
        <w:pStyle w:val="libFootnote0"/>
        <w:rPr>
          <w:rtl/>
        </w:rPr>
      </w:pPr>
      <w:r w:rsidRPr="003F67A5">
        <w:rPr>
          <w:rtl/>
        </w:rPr>
        <w:t xml:space="preserve">(3) </w:t>
      </w:r>
      <w:r w:rsidR="00A22D9C">
        <w:rPr>
          <w:rtl/>
        </w:rPr>
        <w:t>تقد</w:t>
      </w:r>
      <w:r w:rsidR="00B10EAE">
        <w:rPr>
          <w:rtl/>
        </w:rPr>
        <w:t xml:space="preserve">م </w:t>
      </w:r>
      <w:r w:rsidRPr="003F67A5">
        <w:rPr>
          <w:rtl/>
        </w:rPr>
        <w:t>في الحديث 12 من الباب 105 من أبواب ما يكتسب به</w:t>
      </w:r>
      <w:r>
        <w:rPr>
          <w:rtl/>
        </w:rPr>
        <w:t>.</w:t>
      </w:r>
      <w:r w:rsidRPr="003F67A5">
        <w:rPr>
          <w:rtl/>
        </w:rPr>
        <w:t xml:space="preserve"> </w:t>
      </w:r>
    </w:p>
    <w:p w:rsidR="00C90F8A" w:rsidRPr="003F67A5" w:rsidRDefault="00C90F8A" w:rsidP="00343F1C">
      <w:pPr>
        <w:pStyle w:val="libFootnote0"/>
        <w:rPr>
          <w:rtl/>
        </w:rPr>
      </w:pPr>
      <w:r w:rsidRPr="003F67A5">
        <w:rPr>
          <w:rtl/>
        </w:rPr>
        <w:t>(4) يأتي في الباب 16</w:t>
      </w:r>
      <w:r w:rsidR="00211E62">
        <w:rPr>
          <w:rtl/>
        </w:rPr>
        <w:t>،</w:t>
      </w:r>
      <w:r w:rsidRPr="003F67A5">
        <w:rPr>
          <w:rtl/>
        </w:rPr>
        <w:t xml:space="preserve"> وفي الحديث 3 من الباب 35 من هذه </w:t>
      </w:r>
      <w:r w:rsidR="00546DAE">
        <w:rPr>
          <w:rtl/>
        </w:rPr>
        <w:t xml:space="preserve">الأبواب </w:t>
      </w:r>
      <w:r w:rsidR="00211E62">
        <w:rPr>
          <w:rtl/>
        </w:rPr>
        <w:t>،</w:t>
      </w:r>
      <w:r w:rsidRPr="003F67A5">
        <w:rPr>
          <w:rtl/>
        </w:rPr>
        <w:t xml:space="preserve"> وفي الحديث 6 من الباب 83 من أبواب أحكام الأولاد</w:t>
      </w:r>
      <w:r>
        <w:rPr>
          <w:rtl/>
        </w:rPr>
        <w:t>.</w:t>
      </w:r>
      <w:r w:rsidRPr="003F67A5">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328" w:name="_Toc303531811"/>
      <w:bookmarkStart w:id="1329" w:name="_Toc303765491"/>
      <w:bookmarkStart w:id="1330" w:name="_Toc303770681"/>
      <w:bookmarkStart w:id="1331" w:name="_Toc378022450"/>
      <w:bookmarkStart w:id="1332" w:name="_Toc253506825"/>
      <w:r>
        <w:rPr>
          <w:rtl/>
        </w:rPr>
        <w:lastRenderedPageBreak/>
        <w:t>16</w:t>
      </w:r>
      <w:r w:rsidR="00211E62">
        <w:rPr>
          <w:rtl/>
        </w:rPr>
        <w:t xml:space="preserve"> - </w:t>
      </w:r>
      <w:r>
        <w:rPr>
          <w:rtl/>
        </w:rPr>
        <w:t>باب استحباب كتابة كتاب عند التعامل والتداين</w:t>
      </w:r>
      <w:bookmarkEnd w:id="1328"/>
      <w:bookmarkEnd w:id="1329"/>
      <w:bookmarkEnd w:id="1330"/>
      <w:bookmarkEnd w:id="1331"/>
      <w:bookmarkEnd w:id="1332"/>
    </w:p>
    <w:p w:rsidR="00C90F8A" w:rsidRDefault="00C90F8A" w:rsidP="004F5848">
      <w:pPr>
        <w:pStyle w:val="libNormal"/>
        <w:rPr>
          <w:rtl/>
        </w:rPr>
      </w:pPr>
      <w:r w:rsidRPr="008D3D37">
        <w:rPr>
          <w:rStyle w:val="libNormalChar"/>
          <w:rtl/>
        </w:rPr>
        <w:t xml:space="preserve">[ 22849 ]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موسى بن المتوكل</w:t>
      </w:r>
      <w:r w:rsidR="00211E62">
        <w:rPr>
          <w:rtl/>
        </w:rPr>
        <w:t>،</w:t>
      </w:r>
      <w:r>
        <w:rPr>
          <w:rtl/>
        </w:rPr>
        <w:t xml:space="preserve"> عن عبدالله بن جعفر الحميري</w:t>
      </w:r>
      <w:r w:rsidR="00211E62">
        <w:rPr>
          <w:rtl/>
        </w:rPr>
        <w:t>،</w:t>
      </w:r>
      <w:r>
        <w:rPr>
          <w:rtl/>
        </w:rPr>
        <w:t xml:space="preserve"> عن أحمد بن </w:t>
      </w:r>
      <w:r w:rsidR="007D12B3">
        <w:rPr>
          <w:rtl/>
        </w:rPr>
        <w:t>محمّد</w:t>
      </w:r>
      <w:r w:rsidR="00343F1C">
        <w:rPr>
          <w:rtl/>
        </w:rPr>
        <w:t xml:space="preserve"> </w:t>
      </w:r>
      <w:r>
        <w:rPr>
          <w:rtl/>
        </w:rPr>
        <w:t>ابن عيسى</w:t>
      </w:r>
      <w:r w:rsidR="00211E62">
        <w:rPr>
          <w:rtl/>
        </w:rPr>
        <w:t>،</w:t>
      </w:r>
      <w:r>
        <w:rPr>
          <w:rtl/>
        </w:rPr>
        <w:t xml:space="preserve"> عن ابن محبوب</w:t>
      </w:r>
      <w:r w:rsidR="00211E62">
        <w:rPr>
          <w:rtl/>
        </w:rPr>
        <w:t>،</w:t>
      </w:r>
      <w:r>
        <w:rPr>
          <w:rtl/>
        </w:rPr>
        <w:t xml:space="preserve"> عن مالك بن عطية</w:t>
      </w:r>
      <w:r w:rsidR="00211E62">
        <w:rPr>
          <w:rtl/>
        </w:rPr>
        <w:t>،</w:t>
      </w:r>
      <w:r>
        <w:rPr>
          <w:rtl/>
        </w:rPr>
        <w:t xml:space="preserve"> عن أبي حمزة الثمالي</w:t>
      </w:r>
      <w:r w:rsidR="00211E62">
        <w:rPr>
          <w:rtl/>
        </w:rPr>
        <w:t>،</w:t>
      </w:r>
      <w:r>
        <w:rPr>
          <w:rtl/>
        </w:rPr>
        <w:t xml:space="preserve"> عن أبي جعفر الباقر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 xml:space="preserve">وذكر حديث آدم وداود إلى </w:t>
      </w:r>
      <w:r w:rsidR="003763A8">
        <w:rPr>
          <w:rtl/>
        </w:rPr>
        <w:t xml:space="preserve">إنّ </w:t>
      </w:r>
      <w:r>
        <w:rPr>
          <w:rtl/>
        </w:rPr>
        <w:t>قال</w:t>
      </w:r>
      <w:r w:rsidR="00211E62">
        <w:rPr>
          <w:rtl/>
        </w:rPr>
        <w:t xml:space="preserve">: - </w:t>
      </w:r>
      <w:r>
        <w:rPr>
          <w:rtl/>
        </w:rPr>
        <w:t xml:space="preserve">فمن أجل ذلك أمر الله تبارك وتعالى العباد </w:t>
      </w:r>
      <w:r w:rsidR="003763A8">
        <w:rPr>
          <w:rtl/>
        </w:rPr>
        <w:t xml:space="preserve">إنّ </w:t>
      </w:r>
      <w:r>
        <w:rPr>
          <w:rtl/>
        </w:rPr>
        <w:t xml:space="preserve">يكتبوا بينهم </w:t>
      </w:r>
      <w:r w:rsidR="004352C0">
        <w:rPr>
          <w:rtl/>
        </w:rPr>
        <w:t xml:space="preserve">إذا </w:t>
      </w:r>
      <w:r>
        <w:rPr>
          <w:rtl/>
        </w:rPr>
        <w:t xml:space="preserve">تداينوا أو تعاملوا إلى أجل مسمى.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(1)</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(2)</w:t>
      </w:r>
      <w:r>
        <w:rPr>
          <w:rtl/>
        </w:rPr>
        <w:t>.</w:t>
      </w:r>
    </w:p>
    <w:p w:rsidR="00C90F8A" w:rsidRDefault="00C90F8A" w:rsidP="00C90F8A">
      <w:pPr>
        <w:pStyle w:val="Heading2Center"/>
        <w:rPr>
          <w:rtl/>
        </w:rPr>
      </w:pPr>
      <w:bookmarkStart w:id="1333" w:name="_Toc303531812"/>
      <w:bookmarkStart w:id="1334" w:name="_Toc303765492"/>
      <w:bookmarkStart w:id="1335" w:name="_Toc303770682"/>
      <w:bookmarkStart w:id="1336" w:name="_Toc378022451"/>
      <w:bookmarkStart w:id="1337" w:name="_Toc253506826"/>
      <w:r>
        <w:rPr>
          <w:rtl/>
        </w:rPr>
        <w:t>17</w:t>
      </w:r>
      <w:r w:rsidR="00211E62">
        <w:rPr>
          <w:rtl/>
        </w:rPr>
        <w:t xml:space="preserve"> - </w:t>
      </w:r>
      <w:r>
        <w:rPr>
          <w:rtl/>
        </w:rPr>
        <w:t xml:space="preserve">باب </w:t>
      </w:r>
      <w:r w:rsidR="00A22D9C">
        <w:rPr>
          <w:rFonts w:hint="cs"/>
          <w:rtl/>
        </w:rPr>
        <w:t>أ</w:t>
      </w:r>
      <w:r w:rsidR="00A22D9C">
        <w:rPr>
          <w:rtl/>
        </w:rPr>
        <w:t>ن</w:t>
      </w:r>
      <w:r w:rsidR="003763A8">
        <w:rPr>
          <w:rtl/>
        </w:rPr>
        <w:t xml:space="preserve"> </w:t>
      </w:r>
      <w:r>
        <w:rPr>
          <w:rtl/>
        </w:rPr>
        <w:t>من سبق إلى م</w:t>
      </w:r>
      <w:r w:rsidR="006204AE">
        <w:rPr>
          <w:rtl/>
        </w:rPr>
        <w:t xml:space="preserve">كان </w:t>
      </w:r>
      <w:r>
        <w:rPr>
          <w:rtl/>
        </w:rPr>
        <w:t>من السوق فهو ا</w:t>
      </w:r>
      <w:r w:rsidR="003763A8">
        <w:rPr>
          <w:rtl/>
        </w:rPr>
        <w:t xml:space="preserve">حقّ </w:t>
      </w:r>
      <w:r>
        <w:rPr>
          <w:rtl/>
        </w:rPr>
        <w:t>به</w:t>
      </w:r>
      <w:bookmarkEnd w:id="1333"/>
      <w:bookmarkEnd w:id="1334"/>
      <w:bookmarkEnd w:id="1335"/>
      <w:r w:rsidR="00211E62">
        <w:rPr>
          <w:rtl/>
        </w:rPr>
        <w:t xml:space="preserve"> </w:t>
      </w:r>
      <w:bookmarkStart w:id="1338" w:name="_Toc303531813"/>
      <w:bookmarkStart w:id="1339" w:name="_Toc303765493"/>
      <w:bookmarkStart w:id="1340" w:name="_Toc303770683"/>
      <w:r w:rsidR="00211E62">
        <w:rPr>
          <w:rtl/>
        </w:rPr>
        <w:t>إ</w:t>
      </w:r>
      <w:r>
        <w:rPr>
          <w:rtl/>
        </w:rPr>
        <w:t>لى الليل وأنه لا يجوز اخذ كراء السوق غير المملوك</w:t>
      </w:r>
      <w:bookmarkEnd w:id="1336"/>
      <w:bookmarkEnd w:id="1337"/>
      <w:bookmarkEnd w:id="1338"/>
      <w:bookmarkEnd w:id="1339"/>
      <w:bookmarkEnd w:id="1340"/>
    </w:p>
    <w:p w:rsidR="00C90F8A" w:rsidRDefault="00C90F8A" w:rsidP="004F5848">
      <w:pPr>
        <w:pStyle w:val="libNormal"/>
        <w:rPr>
          <w:rtl/>
        </w:rPr>
      </w:pPr>
      <w:r w:rsidRPr="008D3D37">
        <w:rPr>
          <w:rStyle w:val="libNormalChar"/>
          <w:rtl/>
        </w:rPr>
        <w:t xml:space="preserve">[ 22850 ]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سوق المسلمين كمسجدهم</w:t>
      </w:r>
      <w:r w:rsidR="00211E62">
        <w:rPr>
          <w:rtl/>
        </w:rPr>
        <w:t>،</w:t>
      </w:r>
      <w:r>
        <w:rPr>
          <w:rtl/>
        </w:rPr>
        <w:t xml:space="preserve"> فمن سبق إلى م</w:t>
      </w:r>
      <w:r w:rsidR="006204AE">
        <w:rPr>
          <w:rtl/>
        </w:rPr>
        <w:t xml:space="preserve">كان </w:t>
      </w:r>
      <w:r>
        <w:rPr>
          <w:rtl/>
        </w:rPr>
        <w:t>فهو أ</w:t>
      </w:r>
      <w:r w:rsidR="003763A8">
        <w:rPr>
          <w:rtl/>
        </w:rPr>
        <w:t xml:space="preserve">حقّ </w:t>
      </w:r>
      <w:r>
        <w:rPr>
          <w:rtl/>
        </w:rPr>
        <w:t>به إلى الليل</w:t>
      </w:r>
      <w:r w:rsidR="00211E62">
        <w:rPr>
          <w:rtl/>
        </w:rPr>
        <w:t>،</w:t>
      </w:r>
      <w:r>
        <w:rPr>
          <w:rtl/>
        </w:rPr>
        <w:t xml:space="preserve"> </w:t>
      </w:r>
      <w:r w:rsidRPr="00343F1C">
        <w:rPr>
          <w:rStyle w:val="libNormalChar"/>
          <w:rtl/>
        </w:rPr>
        <w:t xml:space="preserve">( </w:t>
      </w:r>
      <w:r>
        <w:rPr>
          <w:rtl/>
        </w:rPr>
        <w:t>و</w:t>
      </w:r>
      <w:r w:rsidR="006204AE">
        <w:rPr>
          <w:rtl/>
        </w:rPr>
        <w:t xml:space="preserve">كان </w:t>
      </w:r>
      <w:r>
        <w:rPr>
          <w:rtl/>
        </w:rPr>
        <w:t>لا يأخذ على بيوت السوق كراء</w:t>
      </w:r>
      <w:r w:rsidRPr="00343F1C">
        <w:rPr>
          <w:rStyle w:val="libNormalChar"/>
          <w:rtl/>
        </w:rPr>
        <w:t xml:space="preserve"> )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A22D9C">
      <w:pPr>
        <w:pStyle w:val="libFootnoteCenterBold"/>
        <w:rPr>
          <w:rtl/>
        </w:rPr>
      </w:pPr>
      <w:r>
        <w:rPr>
          <w:rtl/>
        </w:rPr>
        <w:t xml:space="preserve">الباب 16 </w:t>
      </w:r>
    </w:p>
    <w:p w:rsidR="00C90F8A" w:rsidRDefault="00C90F8A" w:rsidP="00A22D9C">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علل الشرائع</w:t>
      </w:r>
      <w:r w:rsidR="00211E62">
        <w:rPr>
          <w:rtl/>
        </w:rPr>
        <w:t>:</w:t>
      </w:r>
      <w:r>
        <w:rPr>
          <w:rtl/>
        </w:rPr>
        <w:t xml:space="preserve"> 553 / 1. </w:t>
      </w:r>
    </w:p>
    <w:p w:rsidR="00C90F8A" w:rsidRPr="003F67A5" w:rsidRDefault="00C90F8A" w:rsidP="00343F1C">
      <w:pPr>
        <w:pStyle w:val="libFootnote0"/>
        <w:rPr>
          <w:rtl/>
        </w:rPr>
      </w:pPr>
      <w:r w:rsidRPr="003F67A5">
        <w:rPr>
          <w:rtl/>
        </w:rPr>
        <w:t xml:space="preserve">(1) </w:t>
      </w:r>
      <w:r w:rsidR="00B10EAE">
        <w:rPr>
          <w:rtl/>
        </w:rPr>
        <w:t xml:space="preserve">تقدّم </w:t>
      </w:r>
      <w:r w:rsidRPr="003F67A5">
        <w:rPr>
          <w:rtl/>
        </w:rPr>
        <w:t xml:space="preserve">في الباب 15 من هذه </w:t>
      </w:r>
      <w:r w:rsidR="00546DAE">
        <w:rPr>
          <w:rtl/>
        </w:rPr>
        <w:t xml:space="preserve">الأبواب </w:t>
      </w:r>
      <w:r w:rsidR="00211E62">
        <w:rPr>
          <w:rtl/>
        </w:rPr>
        <w:t>،</w:t>
      </w:r>
      <w:r w:rsidRPr="003F67A5">
        <w:rPr>
          <w:rtl/>
        </w:rPr>
        <w:t xml:space="preserve"> وفي الحديث 7 من الباب 1 من أبواب </w:t>
      </w:r>
      <w:r w:rsidR="00584DEF">
        <w:rPr>
          <w:rtl/>
        </w:rPr>
        <w:t xml:space="preserve">مقدّمات </w:t>
      </w:r>
      <w:r w:rsidRPr="003F67A5">
        <w:rPr>
          <w:rtl/>
        </w:rPr>
        <w:t>التجارة</w:t>
      </w:r>
      <w:r>
        <w:rPr>
          <w:rtl/>
        </w:rPr>
        <w:t>.</w:t>
      </w:r>
      <w:r w:rsidRPr="003F67A5">
        <w:rPr>
          <w:rtl/>
        </w:rPr>
        <w:t xml:space="preserve"> </w:t>
      </w:r>
    </w:p>
    <w:p w:rsidR="00C90F8A" w:rsidRPr="003F67A5" w:rsidRDefault="00C90F8A" w:rsidP="00343F1C">
      <w:pPr>
        <w:pStyle w:val="libFootnote0"/>
        <w:rPr>
          <w:rtl/>
        </w:rPr>
      </w:pPr>
      <w:r w:rsidRPr="003F67A5">
        <w:rPr>
          <w:rtl/>
        </w:rPr>
        <w:t xml:space="preserve">(2) يأتي في الحديث 3 من الباب 35 من هذه </w:t>
      </w:r>
      <w:r w:rsidR="00546DAE">
        <w:rPr>
          <w:rtl/>
        </w:rPr>
        <w:t xml:space="preserve">الأبواب </w:t>
      </w:r>
      <w:r>
        <w:rPr>
          <w:rtl/>
        </w:rPr>
        <w:t>.</w:t>
      </w:r>
    </w:p>
    <w:p w:rsidR="00C90F8A" w:rsidRDefault="00C90F8A" w:rsidP="00A22D9C">
      <w:pPr>
        <w:pStyle w:val="libFootnoteCenterBold"/>
        <w:rPr>
          <w:rtl/>
        </w:rPr>
      </w:pPr>
      <w:r>
        <w:rPr>
          <w:rtl/>
        </w:rPr>
        <w:t xml:space="preserve">الباب 17 </w:t>
      </w:r>
    </w:p>
    <w:p w:rsidR="00C90F8A" w:rsidRDefault="00C90F8A" w:rsidP="00A22D9C">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124 / 540</w:t>
      </w:r>
      <w:r w:rsidR="00211E62">
        <w:rPr>
          <w:rtl/>
        </w:rPr>
        <w:t>،</w:t>
      </w:r>
      <w:r>
        <w:rPr>
          <w:rtl/>
        </w:rPr>
        <w:t xml:space="preserve"> وأورده في الحديث 2 من الباب 56 من أبواب أحكام المساجد. </w:t>
      </w:r>
    </w:p>
    <w:p w:rsidR="00C90F8A" w:rsidRPr="003F67A5" w:rsidRDefault="00C90F8A" w:rsidP="00A22D9C">
      <w:pPr>
        <w:pStyle w:val="libFootnote0"/>
        <w:rPr>
          <w:rtl/>
        </w:rPr>
      </w:pPr>
      <w:r w:rsidRPr="003F67A5">
        <w:rPr>
          <w:rtl/>
        </w:rPr>
        <w:t>(</w:t>
      </w:r>
      <w:r w:rsidR="00A22D9C">
        <w:rPr>
          <w:rFonts w:hint="cs"/>
          <w:rtl/>
        </w:rPr>
        <w:t>3</w:t>
      </w:r>
      <w:r w:rsidRPr="003F67A5">
        <w:rPr>
          <w:rtl/>
        </w:rPr>
        <w:t>) ليس في المصدر</w:t>
      </w:r>
      <w:r>
        <w:rPr>
          <w:rtl/>
        </w:rPr>
        <w:t>.</w:t>
      </w:r>
      <w:r w:rsidRPr="003F67A5">
        <w:rPr>
          <w:rtl/>
        </w:rPr>
        <w:t xml:space="preserve"> </w:t>
      </w:r>
    </w:p>
    <w:p w:rsidR="00E40572" w:rsidRDefault="00E40572" w:rsidP="00343F1C">
      <w:pPr>
        <w:pStyle w:val="libNormal"/>
        <w:rPr>
          <w:rtl/>
        </w:rPr>
      </w:pPr>
      <w:r>
        <w:rPr>
          <w:rtl/>
        </w:rPr>
        <w:br w:type="page"/>
      </w:r>
    </w:p>
    <w:p w:rsidR="00C90F8A" w:rsidRDefault="007D12B3" w:rsidP="00A22D9C">
      <w:pPr>
        <w:pStyle w:val="libNormal"/>
        <w:rPr>
          <w:rtl/>
        </w:rPr>
      </w:pPr>
      <w:r>
        <w:rPr>
          <w:rtl/>
        </w:rPr>
        <w:lastRenderedPageBreak/>
        <w:t>محمّد</w:t>
      </w:r>
      <w:r w:rsidR="00343F1C">
        <w:rPr>
          <w:rtl/>
        </w:rPr>
        <w:t xml:space="preserve"> </w:t>
      </w:r>
      <w:r w:rsidR="00C90F8A">
        <w:rPr>
          <w:rtl/>
        </w:rPr>
        <w:t>بن يعقوب</w:t>
      </w:r>
      <w:r w:rsidR="00211E62">
        <w:rPr>
          <w:rtl/>
        </w:rPr>
        <w:t>،</w:t>
      </w:r>
      <w:r w:rsidR="00C90F8A">
        <w:rPr>
          <w:rtl/>
        </w:rPr>
        <w:t xml:space="preserve"> عن </w:t>
      </w:r>
      <w:r>
        <w:rPr>
          <w:rtl/>
        </w:rPr>
        <w:t>محمّد</w:t>
      </w:r>
      <w:r w:rsidR="00343F1C">
        <w:rPr>
          <w:rtl/>
        </w:rPr>
        <w:t xml:space="preserve"> </w:t>
      </w:r>
      <w:r w:rsidR="00C90F8A">
        <w:rPr>
          <w:rtl/>
        </w:rPr>
        <w:t>بن يحيى</w:t>
      </w:r>
      <w:r w:rsidR="00211E62">
        <w:rPr>
          <w:rtl/>
        </w:rPr>
        <w:t>،</w:t>
      </w:r>
      <w:r w:rsidR="00C90F8A">
        <w:rPr>
          <w:rtl/>
        </w:rPr>
        <w:t xml:space="preserve"> عن أحمد بن </w:t>
      </w:r>
      <w:r>
        <w:rPr>
          <w:rtl/>
        </w:rPr>
        <w:t>محمّد</w:t>
      </w:r>
      <w:r w:rsidR="00211E62">
        <w:rPr>
          <w:rtl/>
        </w:rPr>
        <w:t>،</w:t>
      </w:r>
      <w:r w:rsidR="00C90F8A">
        <w:rPr>
          <w:rtl/>
        </w:rPr>
        <w:t xml:space="preserve"> عن </w:t>
      </w:r>
      <w:r>
        <w:rPr>
          <w:rtl/>
        </w:rPr>
        <w:t>محمّد</w:t>
      </w:r>
      <w:r w:rsidR="00343F1C">
        <w:rPr>
          <w:rtl/>
        </w:rPr>
        <w:t xml:space="preserve"> </w:t>
      </w:r>
      <w:r w:rsidR="00C90F8A">
        <w:rPr>
          <w:rtl/>
        </w:rPr>
        <w:t>بن يحيى</w:t>
      </w:r>
      <w:r w:rsidR="00211E62">
        <w:rPr>
          <w:rtl/>
        </w:rPr>
        <w:t>،</w:t>
      </w:r>
      <w:r w:rsidR="00C90F8A">
        <w:rPr>
          <w:rtl/>
        </w:rPr>
        <w:t xml:space="preserve"> عن طلحة بن زيد</w:t>
      </w:r>
      <w:r w:rsidR="00211E62">
        <w:rPr>
          <w:rtl/>
        </w:rPr>
        <w:t>،</w:t>
      </w:r>
      <w:r w:rsidR="00C90F8A">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قال</w:t>
      </w:r>
      <w:r w:rsidR="00211E62">
        <w:rPr>
          <w:rtl/>
        </w:rPr>
        <w:t>:</w:t>
      </w:r>
      <w:r w:rsidR="00C90F8A">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 xml:space="preserve">وذكر مثله </w:t>
      </w:r>
      <w:r w:rsidR="00C90F8A" w:rsidRPr="00E40572">
        <w:rPr>
          <w:rStyle w:val="libFootnotenumChar"/>
          <w:rtl/>
        </w:rPr>
        <w:t>(</w:t>
      </w:r>
      <w:r w:rsidR="00A22D9C">
        <w:rPr>
          <w:rStyle w:val="libFootnotenumChar"/>
          <w:rFonts w:hint="cs"/>
          <w:rtl/>
        </w:rPr>
        <w:t>1</w:t>
      </w:r>
      <w:r w:rsidR="00C90F8A" w:rsidRPr="00E40572">
        <w:rPr>
          <w:rStyle w:val="libFootnotenumChar"/>
          <w:rtl/>
        </w:rPr>
        <w:t>)</w:t>
      </w:r>
      <w:r w:rsidR="00C90F8A">
        <w:rPr>
          <w:rtl/>
        </w:rPr>
        <w:t xml:space="preserve">. </w:t>
      </w:r>
    </w:p>
    <w:p w:rsidR="00C90F8A" w:rsidRDefault="00C90F8A" w:rsidP="00A22D9C">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A22D9C">
        <w:rPr>
          <w:rStyle w:val="libFootnotenumChar"/>
          <w:rFonts w:hint="cs"/>
          <w:rtl/>
        </w:rPr>
        <w:t>2</w:t>
      </w:r>
      <w:r w:rsidRPr="00E40572">
        <w:rPr>
          <w:rStyle w:val="libFootnotenumChar"/>
          <w:rtl/>
        </w:rPr>
        <w:t>)</w:t>
      </w:r>
      <w:r>
        <w:rPr>
          <w:rtl/>
        </w:rPr>
        <w:t xml:space="preserve">. </w:t>
      </w:r>
    </w:p>
    <w:p w:rsidR="00C90F8A" w:rsidRDefault="00C90F8A" w:rsidP="00A22D9C">
      <w:pPr>
        <w:pStyle w:val="libNormal"/>
        <w:rPr>
          <w:rtl/>
        </w:rPr>
      </w:pPr>
      <w:r w:rsidRPr="008D3D37">
        <w:rPr>
          <w:rStyle w:val="libNormalChar"/>
          <w:rtl/>
        </w:rPr>
        <w:t xml:space="preserve">[ 22851 ]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بعض أصحابه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سوق المسلمين </w:t>
      </w:r>
      <w:r w:rsidRPr="00E40572">
        <w:rPr>
          <w:rStyle w:val="libFootnotenumChar"/>
          <w:rtl/>
        </w:rPr>
        <w:t>(</w:t>
      </w:r>
      <w:r w:rsidR="00A22D9C">
        <w:rPr>
          <w:rStyle w:val="libFootnotenumChar"/>
          <w:rFonts w:hint="cs"/>
          <w:rtl/>
        </w:rPr>
        <w:t>3</w:t>
      </w:r>
      <w:r w:rsidRPr="00E40572">
        <w:rPr>
          <w:rStyle w:val="libFootnotenumChar"/>
          <w:rtl/>
        </w:rPr>
        <w:t>)</w:t>
      </w:r>
      <w:r>
        <w:rPr>
          <w:rtl/>
        </w:rPr>
        <w:t xml:space="preserve"> كمسجدهم</w:t>
      </w:r>
      <w:r w:rsidR="00211E62">
        <w:rPr>
          <w:rtl/>
        </w:rPr>
        <w:t xml:space="preserve"> - </w:t>
      </w:r>
      <w:r>
        <w:rPr>
          <w:rtl/>
        </w:rPr>
        <w:t xml:space="preserve">يعني </w:t>
      </w:r>
      <w:r w:rsidR="004352C0">
        <w:rPr>
          <w:rtl/>
        </w:rPr>
        <w:t xml:space="preserve">إذا </w:t>
      </w:r>
      <w:r>
        <w:rPr>
          <w:rtl/>
        </w:rPr>
        <w:t xml:space="preserve">سبق إلى السوق </w:t>
      </w:r>
      <w:r w:rsidR="006204AE">
        <w:rPr>
          <w:rtl/>
        </w:rPr>
        <w:t xml:space="preserve">كان </w:t>
      </w:r>
      <w:r>
        <w:rPr>
          <w:rtl/>
        </w:rPr>
        <w:t>له مثل المسجد</w:t>
      </w:r>
      <w:r w:rsidR="00211E62">
        <w:rPr>
          <w:rtl/>
        </w:rPr>
        <w:t xml:space="preserve"> -</w:t>
      </w:r>
      <w:r>
        <w:rPr>
          <w:rtl/>
        </w:rPr>
        <w:t xml:space="preserve">. </w:t>
      </w:r>
    </w:p>
    <w:p w:rsidR="00C90F8A" w:rsidRDefault="00C90F8A" w:rsidP="004F5848">
      <w:pPr>
        <w:pStyle w:val="libNormal"/>
        <w:rPr>
          <w:rtl/>
        </w:rPr>
      </w:pPr>
      <w:r w:rsidRPr="008D3D37">
        <w:rPr>
          <w:rStyle w:val="libNormalChar"/>
          <w:rtl/>
        </w:rPr>
        <w:t xml:space="preserve">[ 22852 ] </w:t>
      </w:r>
      <w:r>
        <w:rPr>
          <w:rtl/>
        </w:rPr>
        <w:t>3</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أبي جعفر</w:t>
      </w:r>
      <w:r w:rsidR="00211E62">
        <w:rPr>
          <w:rtl/>
        </w:rPr>
        <w:t>،</w:t>
      </w:r>
      <w:r>
        <w:rPr>
          <w:rtl/>
        </w:rPr>
        <w:t xml:space="preserve"> عن أبيه</w:t>
      </w:r>
      <w:r w:rsidR="00211E62">
        <w:rPr>
          <w:rtl/>
        </w:rPr>
        <w:t>،</w:t>
      </w:r>
      <w:r>
        <w:rPr>
          <w:rtl/>
        </w:rPr>
        <w:t xml:space="preserve"> عن وهب</w:t>
      </w:r>
      <w:r w:rsidR="00211E62">
        <w:rPr>
          <w:rtl/>
        </w:rPr>
        <w:t>،</w:t>
      </w:r>
      <w:r>
        <w:rPr>
          <w:rtl/>
        </w:rPr>
        <w:t xml:space="preserve"> عن جعفر</w:t>
      </w:r>
      <w:r w:rsidR="00211E62">
        <w:rPr>
          <w:rtl/>
        </w:rPr>
        <w:t>،</w:t>
      </w:r>
      <w:r>
        <w:rPr>
          <w:rtl/>
        </w:rPr>
        <w:t xml:space="preserve"> عن أبيه</w:t>
      </w:r>
      <w:r w:rsidR="00211E62">
        <w:rPr>
          <w:rtl/>
        </w:rPr>
        <w:t>،</w:t>
      </w:r>
      <w:r>
        <w:rPr>
          <w:rtl/>
        </w:rPr>
        <w:t xml:space="preserve">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أنّه كره </w:t>
      </w:r>
      <w:r w:rsidR="003763A8">
        <w:rPr>
          <w:rtl/>
        </w:rPr>
        <w:t xml:space="preserve">إنّ </w:t>
      </w:r>
      <w:r>
        <w:rPr>
          <w:rtl/>
        </w:rPr>
        <w:t>يأخذ من سوق المسلمين أجرا</w:t>
      </w:r>
      <w:r w:rsidR="00A22D9C">
        <w:rPr>
          <w:rFonts w:hint="cs"/>
          <w:rtl/>
        </w:rPr>
        <w:t>ً</w:t>
      </w:r>
      <w:r>
        <w:rPr>
          <w:rtl/>
        </w:rPr>
        <w:t>.</w:t>
      </w:r>
    </w:p>
    <w:p w:rsidR="00C90F8A" w:rsidRDefault="00C90F8A" w:rsidP="00C90F8A">
      <w:pPr>
        <w:pStyle w:val="Heading2Center"/>
        <w:rPr>
          <w:rtl/>
        </w:rPr>
      </w:pPr>
      <w:bookmarkStart w:id="1341" w:name="_Toc303531814"/>
      <w:bookmarkStart w:id="1342" w:name="_Toc303765494"/>
      <w:bookmarkStart w:id="1343" w:name="_Toc303770684"/>
      <w:bookmarkStart w:id="1344" w:name="_Toc378022452"/>
      <w:bookmarkStart w:id="1345" w:name="_Toc253506827"/>
      <w:r>
        <w:rPr>
          <w:rtl/>
        </w:rPr>
        <w:t>18</w:t>
      </w:r>
      <w:r w:rsidR="00211E62">
        <w:rPr>
          <w:rtl/>
        </w:rPr>
        <w:t xml:space="preserve"> - </w:t>
      </w:r>
      <w:r>
        <w:rPr>
          <w:rtl/>
        </w:rPr>
        <w:t>باب استحباب الدعاء بالمأثور عند دخول السوق</w:t>
      </w:r>
      <w:bookmarkEnd w:id="1341"/>
      <w:bookmarkEnd w:id="1342"/>
      <w:bookmarkEnd w:id="1343"/>
      <w:bookmarkEnd w:id="1344"/>
      <w:bookmarkEnd w:id="1345"/>
    </w:p>
    <w:p w:rsidR="00C90F8A" w:rsidRDefault="00C90F8A" w:rsidP="00A22D9C">
      <w:pPr>
        <w:pStyle w:val="libNormal"/>
        <w:rPr>
          <w:rtl/>
        </w:rPr>
      </w:pPr>
      <w:r w:rsidRPr="008D3D37">
        <w:rPr>
          <w:rStyle w:val="libNormalChar"/>
          <w:rtl/>
        </w:rPr>
        <w:t xml:space="preserve">[ 22853 ]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إسماعيل</w:t>
      </w:r>
      <w:r w:rsidR="00211E62">
        <w:rPr>
          <w:rtl/>
        </w:rPr>
        <w:t>،</w:t>
      </w:r>
      <w:r>
        <w:rPr>
          <w:rtl/>
        </w:rPr>
        <w:t xml:space="preserve"> عن حنان</w:t>
      </w:r>
      <w:r w:rsidR="00211E62">
        <w:rPr>
          <w:rtl/>
        </w:rPr>
        <w:t>،</w:t>
      </w:r>
      <w:r>
        <w:rPr>
          <w:rtl/>
        </w:rPr>
        <w:t xml:space="preserve"> عن أبيه قال</w:t>
      </w:r>
      <w:r w:rsidR="00211E62">
        <w:rPr>
          <w:rtl/>
        </w:rPr>
        <w:t>:</w:t>
      </w:r>
      <w:r>
        <w:rPr>
          <w:rtl/>
        </w:rPr>
        <w:t xml:space="preserve"> قال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ابا الفضل أما لك </w:t>
      </w:r>
      <w:r w:rsidRPr="00E40572">
        <w:rPr>
          <w:rStyle w:val="libFootnotenumChar"/>
          <w:rtl/>
        </w:rPr>
        <w:t>(</w:t>
      </w:r>
      <w:r w:rsidR="00A22D9C">
        <w:rPr>
          <w:rStyle w:val="libFootnotenumChar"/>
          <w:rFonts w:hint="cs"/>
          <w:rtl/>
        </w:rPr>
        <w:t>4</w:t>
      </w:r>
      <w:r w:rsidRPr="00E40572">
        <w:rPr>
          <w:rStyle w:val="libFootnotenumChar"/>
          <w:rtl/>
        </w:rPr>
        <w:t>)</w:t>
      </w:r>
      <w:r>
        <w:rPr>
          <w:rtl/>
        </w:rPr>
        <w:t xml:space="preserve"> م</w:t>
      </w:r>
      <w:r w:rsidR="006204AE">
        <w:rPr>
          <w:rtl/>
        </w:rPr>
        <w:t xml:space="preserve">كان </w:t>
      </w:r>
      <w:r>
        <w:rPr>
          <w:rtl/>
        </w:rPr>
        <w:t xml:space="preserve">تقعد فيه فتعامل الناس؟ </w:t>
      </w:r>
    </w:p>
    <w:p w:rsidR="00C90F8A" w:rsidRDefault="00343F1C" w:rsidP="00343F1C">
      <w:pPr>
        <w:pStyle w:val="libLine"/>
        <w:rPr>
          <w:rtl/>
        </w:rPr>
      </w:pPr>
      <w:r>
        <w:rPr>
          <w:rtl/>
        </w:rPr>
        <w:t>____________________</w:t>
      </w:r>
    </w:p>
    <w:p w:rsidR="00C90F8A" w:rsidRPr="003F67A5" w:rsidRDefault="00C90F8A" w:rsidP="00A22D9C">
      <w:pPr>
        <w:pStyle w:val="libFootnote0"/>
        <w:rPr>
          <w:rtl/>
        </w:rPr>
      </w:pPr>
      <w:r w:rsidRPr="003F67A5">
        <w:rPr>
          <w:rtl/>
        </w:rPr>
        <w:t>(</w:t>
      </w:r>
      <w:r w:rsidR="00A22D9C">
        <w:rPr>
          <w:rFonts w:hint="cs"/>
          <w:rtl/>
        </w:rPr>
        <w:t>1</w:t>
      </w:r>
      <w:r w:rsidRPr="003F67A5">
        <w:rPr>
          <w:rtl/>
        </w:rPr>
        <w:t>) الكافي 5</w:t>
      </w:r>
      <w:r w:rsidR="00211E62">
        <w:rPr>
          <w:rtl/>
        </w:rPr>
        <w:t>:</w:t>
      </w:r>
      <w:r w:rsidRPr="003F67A5">
        <w:rPr>
          <w:rtl/>
        </w:rPr>
        <w:t xml:space="preserve"> 155 </w:t>
      </w:r>
      <w:r>
        <w:rPr>
          <w:rtl/>
        </w:rPr>
        <w:t>/</w:t>
      </w:r>
      <w:r w:rsidRPr="003F67A5">
        <w:rPr>
          <w:rtl/>
        </w:rPr>
        <w:t xml:space="preserve"> 1</w:t>
      </w:r>
      <w:r>
        <w:rPr>
          <w:rtl/>
        </w:rPr>
        <w:t>.</w:t>
      </w:r>
      <w:r w:rsidRPr="003F67A5">
        <w:rPr>
          <w:rtl/>
        </w:rPr>
        <w:t xml:space="preserve"> </w:t>
      </w:r>
    </w:p>
    <w:p w:rsidR="00C90F8A" w:rsidRPr="003F67A5" w:rsidRDefault="00C90F8A" w:rsidP="00A22D9C">
      <w:pPr>
        <w:pStyle w:val="libFootnote0"/>
        <w:rPr>
          <w:rtl/>
        </w:rPr>
      </w:pPr>
      <w:r w:rsidRPr="003F67A5">
        <w:rPr>
          <w:rtl/>
        </w:rPr>
        <w:t>(</w:t>
      </w:r>
      <w:r w:rsidR="00A22D9C">
        <w:rPr>
          <w:rFonts w:hint="cs"/>
          <w:rtl/>
        </w:rPr>
        <w:t>2</w:t>
      </w:r>
      <w:r w:rsidRPr="003F67A5">
        <w:rPr>
          <w:rtl/>
        </w:rPr>
        <w:t>) التهذيب 7</w:t>
      </w:r>
      <w:r w:rsidR="00211E62">
        <w:rPr>
          <w:rtl/>
        </w:rPr>
        <w:t>:</w:t>
      </w:r>
      <w:r w:rsidRPr="003F67A5">
        <w:rPr>
          <w:rtl/>
        </w:rPr>
        <w:t xml:space="preserve"> 9 </w:t>
      </w:r>
      <w:r>
        <w:rPr>
          <w:rtl/>
        </w:rPr>
        <w:t>/</w:t>
      </w:r>
      <w:r w:rsidRPr="003F67A5">
        <w:rPr>
          <w:rtl/>
        </w:rPr>
        <w:t xml:space="preserve"> 31</w:t>
      </w:r>
      <w:r>
        <w:rPr>
          <w:rtl/>
        </w:rPr>
        <w:t>.</w:t>
      </w:r>
      <w:r w:rsidRPr="003F67A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155 / 2. </w:t>
      </w:r>
    </w:p>
    <w:p w:rsidR="00C90F8A" w:rsidRPr="003F67A5" w:rsidRDefault="00C90F8A" w:rsidP="00A22D9C">
      <w:pPr>
        <w:pStyle w:val="libFootnote0"/>
        <w:rPr>
          <w:rtl/>
        </w:rPr>
      </w:pPr>
      <w:r w:rsidRPr="003F67A5">
        <w:rPr>
          <w:rtl/>
        </w:rPr>
        <w:t>(</w:t>
      </w:r>
      <w:r w:rsidR="00A22D9C">
        <w:rPr>
          <w:rFonts w:hint="cs"/>
          <w:rtl/>
        </w:rPr>
        <w:t>3</w:t>
      </w:r>
      <w:r w:rsidRPr="003F67A5">
        <w:rPr>
          <w:rtl/>
        </w:rPr>
        <w:t>) في نسخة</w:t>
      </w:r>
      <w:r w:rsidR="00211E62">
        <w:rPr>
          <w:rtl/>
        </w:rPr>
        <w:t>:</w:t>
      </w:r>
      <w:r w:rsidRPr="003F67A5">
        <w:rPr>
          <w:rtl/>
        </w:rPr>
        <w:t xml:space="preserve"> </w:t>
      </w:r>
      <w:r w:rsidRPr="00A22D9C">
        <w:rPr>
          <w:rtl/>
        </w:rPr>
        <w:t>القوم ( هامش المخطوط</w:t>
      </w:r>
      <w:r w:rsidRPr="003F67A5">
        <w:rPr>
          <w:rtl/>
        </w:rPr>
        <w:t xml:space="preserve"> )</w:t>
      </w:r>
      <w:r>
        <w:rPr>
          <w:rtl/>
        </w:rPr>
        <w:t>.</w:t>
      </w:r>
      <w:r w:rsidRPr="003F67A5">
        <w:rPr>
          <w:rtl/>
        </w:rPr>
        <w:t xml:space="preserve"> </w:t>
      </w:r>
    </w:p>
    <w:p w:rsidR="00C90F8A" w:rsidRDefault="00C90F8A" w:rsidP="00343F1C">
      <w:pPr>
        <w:pStyle w:val="libFootnote0"/>
        <w:rPr>
          <w:rtl/>
        </w:rPr>
      </w:pPr>
      <w:r>
        <w:rPr>
          <w:rtl/>
        </w:rPr>
        <w:t>3</w:t>
      </w:r>
      <w:r w:rsidR="00211E62">
        <w:rPr>
          <w:rtl/>
        </w:rPr>
        <w:t xml:space="preserve"> - </w:t>
      </w:r>
      <w:r>
        <w:rPr>
          <w:rtl/>
        </w:rPr>
        <w:t>التهذيب 6</w:t>
      </w:r>
      <w:r w:rsidR="00211E62">
        <w:rPr>
          <w:rtl/>
        </w:rPr>
        <w:t>:</w:t>
      </w:r>
      <w:r>
        <w:rPr>
          <w:rtl/>
        </w:rPr>
        <w:t xml:space="preserve"> 383 / 1133. </w:t>
      </w:r>
    </w:p>
    <w:p w:rsidR="00C90F8A" w:rsidRDefault="00724AA1" w:rsidP="00343F1C">
      <w:pPr>
        <w:pStyle w:val="libFootnote0"/>
        <w:rPr>
          <w:rtl/>
        </w:rPr>
      </w:pPr>
      <w:r>
        <w:rPr>
          <w:rtl/>
        </w:rPr>
        <w:t>و</w:t>
      </w:r>
      <w:r w:rsidR="00B10EAE">
        <w:rPr>
          <w:rtl/>
        </w:rPr>
        <w:t xml:space="preserve">تقدّم </w:t>
      </w:r>
      <w:r w:rsidR="00C90F8A">
        <w:rPr>
          <w:rtl/>
        </w:rPr>
        <w:t xml:space="preserve">ما </w:t>
      </w:r>
      <w:r>
        <w:rPr>
          <w:rtl/>
        </w:rPr>
        <w:t xml:space="preserve">يدلّ </w:t>
      </w:r>
      <w:r w:rsidR="00C90F8A">
        <w:rPr>
          <w:rtl/>
        </w:rPr>
        <w:t xml:space="preserve">عليه </w:t>
      </w:r>
      <w:r w:rsidR="004B5B5F">
        <w:rPr>
          <w:rtl/>
        </w:rPr>
        <w:t xml:space="preserve">عموماً </w:t>
      </w:r>
      <w:r w:rsidR="00C90F8A">
        <w:rPr>
          <w:rtl/>
        </w:rPr>
        <w:t>في الحديث 1 من الباب 102 من أبواب المزار</w:t>
      </w:r>
      <w:r w:rsidR="00211E62">
        <w:rPr>
          <w:rtl/>
        </w:rPr>
        <w:t>،</w:t>
      </w:r>
      <w:r w:rsidR="00C90F8A">
        <w:rPr>
          <w:rtl/>
        </w:rPr>
        <w:t xml:space="preserve"> وفي الحديث 1 من الباب 56 من أبواب أحكام المساجد.</w:t>
      </w:r>
    </w:p>
    <w:p w:rsidR="00C90F8A" w:rsidRDefault="00C90F8A" w:rsidP="00A22D9C">
      <w:pPr>
        <w:pStyle w:val="libFootnoteCenterBold"/>
        <w:rPr>
          <w:rtl/>
        </w:rPr>
      </w:pPr>
      <w:r>
        <w:rPr>
          <w:rtl/>
        </w:rPr>
        <w:t xml:space="preserve">الباب 18 </w:t>
      </w:r>
    </w:p>
    <w:p w:rsidR="00C90F8A" w:rsidRDefault="00C90F8A" w:rsidP="00A22D9C">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155 / 1. </w:t>
      </w:r>
    </w:p>
    <w:p w:rsidR="00C90F8A" w:rsidRPr="003F67A5" w:rsidRDefault="00C90F8A" w:rsidP="00A22D9C">
      <w:pPr>
        <w:pStyle w:val="libFootnote0"/>
        <w:rPr>
          <w:rtl/>
        </w:rPr>
      </w:pPr>
      <w:r w:rsidRPr="003F67A5">
        <w:rPr>
          <w:rtl/>
        </w:rPr>
        <w:t>(</w:t>
      </w:r>
      <w:r w:rsidR="00A22D9C">
        <w:rPr>
          <w:rFonts w:hint="cs"/>
          <w:rtl/>
        </w:rPr>
        <w:t>4</w:t>
      </w:r>
      <w:r w:rsidRPr="003F67A5">
        <w:rPr>
          <w:rtl/>
        </w:rPr>
        <w:t>) في الفقيه زيادة</w:t>
      </w:r>
      <w:r w:rsidR="00211E62">
        <w:rPr>
          <w:rtl/>
        </w:rPr>
        <w:t>:</w:t>
      </w:r>
      <w:r w:rsidRPr="003F67A5">
        <w:rPr>
          <w:rtl/>
        </w:rPr>
        <w:t xml:space="preserve"> في ال</w:t>
      </w:r>
      <w:r w:rsidRPr="00A22D9C">
        <w:rPr>
          <w:rtl/>
        </w:rPr>
        <w:t>سوق ( هامش</w:t>
      </w:r>
      <w:r w:rsidRPr="003F67A5">
        <w:rPr>
          <w:rtl/>
        </w:rPr>
        <w:t xml:space="preserve"> المخطوط )</w:t>
      </w:r>
      <w:r>
        <w:rPr>
          <w:rtl/>
        </w:rPr>
        <w:t>.</w:t>
      </w:r>
      <w:r w:rsidRPr="003F67A5">
        <w:rPr>
          <w:rtl/>
        </w:rPr>
        <w:t xml:space="preserve"> </w:t>
      </w:r>
    </w:p>
    <w:p w:rsidR="00E40572" w:rsidRDefault="00E40572" w:rsidP="00343F1C">
      <w:pPr>
        <w:pStyle w:val="libNormal"/>
        <w:rPr>
          <w:rtl/>
        </w:rPr>
      </w:pPr>
      <w:r>
        <w:rPr>
          <w:rtl/>
        </w:rPr>
        <w:br w:type="page"/>
      </w:r>
    </w:p>
    <w:p w:rsidR="00C90F8A" w:rsidRDefault="00C90F8A" w:rsidP="0068285C">
      <w:pPr>
        <w:pStyle w:val="libNormal0"/>
        <w:rPr>
          <w:rtl/>
        </w:rPr>
      </w:pPr>
      <w:r>
        <w:rPr>
          <w:rtl/>
        </w:rPr>
        <w:lastRenderedPageBreak/>
        <w:t>قال</w:t>
      </w:r>
      <w:r w:rsidR="00211E62">
        <w:rPr>
          <w:rtl/>
        </w:rPr>
        <w:t>:</w:t>
      </w:r>
      <w:r>
        <w:rPr>
          <w:rtl/>
        </w:rPr>
        <w:t xml:space="preserve"> قلت</w:t>
      </w:r>
      <w:r w:rsidR="00211E62">
        <w:rPr>
          <w:rtl/>
        </w:rPr>
        <w:t>:</w:t>
      </w:r>
      <w:r>
        <w:rPr>
          <w:rtl/>
        </w:rPr>
        <w:t xml:space="preserve"> بلى</w:t>
      </w:r>
      <w:r w:rsidR="00211E62">
        <w:rPr>
          <w:rtl/>
        </w:rPr>
        <w:t>،</w:t>
      </w:r>
      <w:r>
        <w:rPr>
          <w:rtl/>
        </w:rPr>
        <w:t xml:space="preserve"> قال </w:t>
      </w:r>
      <w:r w:rsidRPr="00E40572">
        <w:rPr>
          <w:rStyle w:val="libFootnotenumChar"/>
          <w:rtl/>
        </w:rPr>
        <w:t>(</w:t>
      </w:r>
      <w:r w:rsidR="0068285C">
        <w:rPr>
          <w:rStyle w:val="libFootnotenumChar"/>
          <w:rFonts w:hint="cs"/>
          <w:rtl/>
        </w:rPr>
        <w:t>1</w:t>
      </w:r>
      <w:r w:rsidRPr="00E40572">
        <w:rPr>
          <w:rStyle w:val="libFootnotenumChar"/>
          <w:rtl/>
        </w:rPr>
        <w:t>)</w:t>
      </w:r>
      <w:r>
        <w:rPr>
          <w:rtl/>
        </w:rPr>
        <w:t xml:space="preserve"> ما من رجل يروح أو يغدو إلى مجلسه وسوقه فيقول حين يضع رجله في السوق</w:t>
      </w:r>
      <w:r w:rsidR="00211E62">
        <w:rPr>
          <w:rtl/>
        </w:rPr>
        <w:t>:</w:t>
      </w:r>
      <w:r>
        <w:rPr>
          <w:rtl/>
        </w:rPr>
        <w:t xml:space="preserve"> </w:t>
      </w:r>
      <w:r w:rsidR="00687C03">
        <w:rPr>
          <w:rtl/>
        </w:rPr>
        <w:t xml:space="preserve">اللّهم </w:t>
      </w:r>
      <w:r w:rsidR="00D96DB8">
        <w:rPr>
          <w:rtl/>
        </w:rPr>
        <w:t xml:space="preserve">إنّي </w:t>
      </w:r>
      <w:r>
        <w:rPr>
          <w:rtl/>
        </w:rPr>
        <w:t xml:space="preserve">أسألك من خيرها وخير أهلها </w:t>
      </w:r>
      <w:r w:rsidRPr="00E40572">
        <w:rPr>
          <w:rStyle w:val="libFootnotenumChar"/>
          <w:rtl/>
        </w:rPr>
        <w:t>(</w:t>
      </w:r>
      <w:r w:rsidR="0068285C">
        <w:rPr>
          <w:rStyle w:val="libFootnotenumChar"/>
          <w:rFonts w:hint="cs"/>
          <w:rtl/>
        </w:rPr>
        <w:t>2</w:t>
      </w:r>
      <w:r w:rsidRPr="00E40572">
        <w:rPr>
          <w:rStyle w:val="libFootnotenumChar"/>
          <w:rtl/>
        </w:rPr>
        <w:t>)</w:t>
      </w:r>
      <w:r w:rsidR="00211E62">
        <w:rPr>
          <w:rtl/>
        </w:rPr>
        <w:t>،</w:t>
      </w:r>
      <w:r>
        <w:rPr>
          <w:rtl/>
        </w:rPr>
        <w:t xml:space="preserve"> </w:t>
      </w:r>
      <w:r w:rsidR="00ED520A">
        <w:rPr>
          <w:rtl/>
        </w:rPr>
        <w:t xml:space="preserve">إلّا </w:t>
      </w:r>
      <w:r>
        <w:rPr>
          <w:rtl/>
        </w:rPr>
        <w:t>وكل</w:t>
      </w:r>
      <w:r w:rsidR="0068285C">
        <w:rPr>
          <w:rFonts w:hint="cs"/>
          <w:rtl/>
        </w:rPr>
        <w:t>ّ</w:t>
      </w:r>
      <w:r>
        <w:rPr>
          <w:rtl/>
        </w:rPr>
        <w:t xml:space="preserve"> الله به من يحفظه ويحفظ عليه </w:t>
      </w:r>
      <w:r w:rsidR="005806C0">
        <w:rPr>
          <w:rtl/>
        </w:rPr>
        <w:t xml:space="preserve">حتّى </w:t>
      </w:r>
      <w:r>
        <w:rPr>
          <w:rtl/>
        </w:rPr>
        <w:t>يرجع إلى منزله</w:t>
      </w:r>
      <w:r w:rsidR="00211E62">
        <w:rPr>
          <w:rtl/>
        </w:rPr>
        <w:t>،</w:t>
      </w:r>
      <w:r>
        <w:rPr>
          <w:rtl/>
        </w:rPr>
        <w:t xml:space="preserve"> فيقول له</w:t>
      </w:r>
      <w:r w:rsidR="00211E62">
        <w:rPr>
          <w:rtl/>
        </w:rPr>
        <w:t>:</w:t>
      </w:r>
      <w:r>
        <w:rPr>
          <w:rtl/>
        </w:rPr>
        <w:t xml:space="preserve"> قد أجرت </w:t>
      </w:r>
      <w:r w:rsidRPr="00E40572">
        <w:rPr>
          <w:rStyle w:val="libFootnotenumChar"/>
          <w:rtl/>
        </w:rPr>
        <w:t>(</w:t>
      </w:r>
      <w:r w:rsidR="0068285C">
        <w:rPr>
          <w:rStyle w:val="libFootnotenumChar"/>
          <w:rFonts w:hint="cs"/>
          <w:rtl/>
        </w:rPr>
        <w:t>3</w:t>
      </w:r>
      <w:r w:rsidRPr="00E40572">
        <w:rPr>
          <w:rStyle w:val="libFootnotenumChar"/>
          <w:rtl/>
        </w:rPr>
        <w:t>)</w:t>
      </w:r>
      <w:r>
        <w:rPr>
          <w:rtl/>
        </w:rPr>
        <w:t xml:space="preserve"> من شر</w:t>
      </w:r>
      <w:r w:rsidR="0068285C">
        <w:rPr>
          <w:rFonts w:hint="cs"/>
          <w:rtl/>
        </w:rPr>
        <w:t>ّ</w:t>
      </w:r>
      <w:r>
        <w:rPr>
          <w:rtl/>
        </w:rPr>
        <w:t>ها وشر</w:t>
      </w:r>
      <w:r w:rsidR="0068285C">
        <w:rPr>
          <w:rFonts w:hint="cs"/>
          <w:rtl/>
        </w:rPr>
        <w:t>ّ</w:t>
      </w:r>
      <w:r>
        <w:rPr>
          <w:rtl/>
        </w:rPr>
        <w:t xml:space="preserve"> أهلها يومك هذا </w:t>
      </w:r>
      <w:r w:rsidRPr="00343F1C">
        <w:rPr>
          <w:rStyle w:val="libNormalChar"/>
          <w:rtl/>
        </w:rPr>
        <w:t xml:space="preserve">( </w:t>
      </w:r>
      <w:r>
        <w:rPr>
          <w:rtl/>
        </w:rPr>
        <w:t>بإذن الله وقد رزقت خيرها وخير أهلها في يومك هذا</w:t>
      </w:r>
      <w:r w:rsidRPr="00343F1C">
        <w:rPr>
          <w:rStyle w:val="libNormalChar"/>
          <w:rtl/>
        </w:rPr>
        <w:t xml:space="preserve"> ) </w:t>
      </w:r>
      <w:r w:rsidRPr="00E40572">
        <w:rPr>
          <w:rStyle w:val="libFootnotenumChar"/>
          <w:rtl/>
        </w:rPr>
        <w:t>(</w:t>
      </w:r>
      <w:r w:rsidR="0068285C">
        <w:rPr>
          <w:rStyle w:val="libFootnotenumChar"/>
          <w:rFonts w:hint="cs"/>
          <w:rtl/>
        </w:rPr>
        <w:t>4</w:t>
      </w:r>
      <w:r w:rsidRPr="00E40572">
        <w:rPr>
          <w:rStyle w:val="libFootnotenumChar"/>
          <w:rtl/>
        </w:rPr>
        <w:t>)</w:t>
      </w:r>
      <w:r>
        <w:rPr>
          <w:rtl/>
        </w:rPr>
        <w:t xml:space="preserve">. </w:t>
      </w:r>
    </w:p>
    <w:p w:rsidR="00C90F8A" w:rsidRDefault="00440722" w:rsidP="0068285C">
      <w:pPr>
        <w:pStyle w:val="libNormal"/>
        <w:rPr>
          <w:rtl/>
        </w:rPr>
      </w:pPr>
      <w:r>
        <w:rPr>
          <w:rtl/>
        </w:rPr>
        <w:t xml:space="preserve">فإذا </w:t>
      </w:r>
      <w:r w:rsidR="00C90F8A">
        <w:rPr>
          <w:rtl/>
        </w:rPr>
        <w:t xml:space="preserve">جلس مجلسه </w:t>
      </w:r>
      <w:r w:rsidR="00C90F8A" w:rsidRPr="00E40572">
        <w:rPr>
          <w:rStyle w:val="libFootnotenumChar"/>
          <w:rtl/>
        </w:rPr>
        <w:t>(</w:t>
      </w:r>
      <w:r w:rsidR="0068285C">
        <w:rPr>
          <w:rStyle w:val="libFootnotenumChar"/>
          <w:rFonts w:hint="cs"/>
          <w:rtl/>
        </w:rPr>
        <w:t>5</w:t>
      </w:r>
      <w:r w:rsidR="00C90F8A" w:rsidRPr="00E40572">
        <w:rPr>
          <w:rStyle w:val="libFootnotenumChar"/>
          <w:rtl/>
        </w:rPr>
        <w:t>)</w:t>
      </w:r>
      <w:r w:rsidR="00211E62">
        <w:rPr>
          <w:rtl/>
        </w:rPr>
        <w:t>،</w:t>
      </w:r>
      <w:r w:rsidR="00C90F8A">
        <w:rPr>
          <w:rtl/>
        </w:rPr>
        <w:t xml:space="preserve"> فقال حين يجلس</w:t>
      </w:r>
      <w:r w:rsidR="00211E62">
        <w:rPr>
          <w:rtl/>
        </w:rPr>
        <w:t>:</w:t>
      </w:r>
      <w:r w:rsidR="00C90F8A">
        <w:rPr>
          <w:rtl/>
        </w:rPr>
        <w:t xml:space="preserve"> « أشهد </w:t>
      </w:r>
      <w:r w:rsidR="003763A8">
        <w:rPr>
          <w:rtl/>
        </w:rPr>
        <w:t xml:space="preserve">إنّ </w:t>
      </w:r>
      <w:r w:rsidR="00C90F8A">
        <w:rPr>
          <w:rtl/>
        </w:rPr>
        <w:t xml:space="preserve">لا إله </w:t>
      </w:r>
      <w:r w:rsidR="00ED520A">
        <w:rPr>
          <w:rtl/>
        </w:rPr>
        <w:t xml:space="preserve">إلّا </w:t>
      </w:r>
      <w:r w:rsidR="00C90F8A">
        <w:rPr>
          <w:rtl/>
        </w:rPr>
        <w:t>الله وحده لا شريك له</w:t>
      </w:r>
      <w:r w:rsidR="00211E62">
        <w:rPr>
          <w:rtl/>
        </w:rPr>
        <w:t>،</w:t>
      </w:r>
      <w:r w:rsidR="00C90F8A">
        <w:rPr>
          <w:rtl/>
        </w:rPr>
        <w:t xml:space="preserve"> وأشهد </w:t>
      </w:r>
      <w:r w:rsidR="003763A8">
        <w:rPr>
          <w:rtl/>
        </w:rPr>
        <w:t xml:space="preserve">إنّ </w:t>
      </w:r>
      <w:r w:rsidR="007D12B3">
        <w:rPr>
          <w:rtl/>
        </w:rPr>
        <w:t>محمّد</w:t>
      </w:r>
      <w:r w:rsidR="00C90F8A">
        <w:rPr>
          <w:rtl/>
        </w:rPr>
        <w:t xml:space="preserve">ا عبده ورسوله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sidR="00C90F8A">
        <w:rPr>
          <w:rtl/>
        </w:rPr>
        <w:t xml:space="preserve"> </w:t>
      </w:r>
      <w:r w:rsidR="00687C03">
        <w:rPr>
          <w:rtl/>
        </w:rPr>
        <w:t xml:space="preserve">اللّهم </w:t>
      </w:r>
      <w:r w:rsidR="00D96DB8">
        <w:rPr>
          <w:rtl/>
        </w:rPr>
        <w:t xml:space="preserve">إنّي </w:t>
      </w:r>
      <w:r w:rsidR="00C90F8A">
        <w:rPr>
          <w:rtl/>
        </w:rPr>
        <w:t xml:space="preserve">أسألك من فضلك </w:t>
      </w:r>
      <w:r w:rsidR="00C90F8A" w:rsidRPr="00E40572">
        <w:rPr>
          <w:rStyle w:val="libFootnotenumChar"/>
          <w:rtl/>
        </w:rPr>
        <w:t>(</w:t>
      </w:r>
      <w:r w:rsidR="0068285C">
        <w:rPr>
          <w:rStyle w:val="libFootnotenumChar"/>
          <w:rFonts w:hint="cs"/>
          <w:rtl/>
        </w:rPr>
        <w:t>6</w:t>
      </w:r>
      <w:r w:rsidR="00C90F8A" w:rsidRPr="00E40572">
        <w:rPr>
          <w:rStyle w:val="libFootnotenumChar"/>
          <w:rtl/>
        </w:rPr>
        <w:t>)</w:t>
      </w:r>
      <w:r w:rsidR="00C90F8A">
        <w:rPr>
          <w:rtl/>
        </w:rPr>
        <w:t xml:space="preserve"> </w:t>
      </w:r>
      <w:r w:rsidR="004D494D">
        <w:rPr>
          <w:rtl/>
        </w:rPr>
        <w:t xml:space="preserve">حلالاً </w:t>
      </w:r>
      <w:r w:rsidR="00C90F8A">
        <w:rPr>
          <w:rtl/>
        </w:rPr>
        <w:t>طيّباً</w:t>
      </w:r>
      <w:r w:rsidR="00211E62">
        <w:rPr>
          <w:rtl/>
        </w:rPr>
        <w:t>،</w:t>
      </w:r>
      <w:r w:rsidR="00C90F8A">
        <w:rPr>
          <w:rtl/>
        </w:rPr>
        <w:t xml:space="preserve"> وأعوذ بك من </w:t>
      </w:r>
      <w:r w:rsidR="003763A8">
        <w:rPr>
          <w:rtl/>
        </w:rPr>
        <w:t xml:space="preserve">إنّ </w:t>
      </w:r>
      <w:r w:rsidR="00C90F8A">
        <w:rPr>
          <w:rtl/>
        </w:rPr>
        <w:t>أظلم أو اُظلم</w:t>
      </w:r>
      <w:r w:rsidR="00211E62">
        <w:rPr>
          <w:rtl/>
        </w:rPr>
        <w:t>،</w:t>
      </w:r>
      <w:r w:rsidR="00C90F8A">
        <w:rPr>
          <w:rtl/>
        </w:rPr>
        <w:t xml:space="preserve"> وأعوذ بك من صفقة خاسرة ويمين كاذبة</w:t>
      </w:r>
      <w:r w:rsidR="00211E62">
        <w:rPr>
          <w:rtl/>
        </w:rPr>
        <w:t>،</w:t>
      </w:r>
      <w:r w:rsidR="00C90F8A">
        <w:rPr>
          <w:rtl/>
        </w:rPr>
        <w:t xml:space="preserve"> </w:t>
      </w:r>
      <w:r>
        <w:rPr>
          <w:rtl/>
        </w:rPr>
        <w:t xml:space="preserve">فإذا </w:t>
      </w:r>
      <w:r w:rsidR="00C90F8A">
        <w:rPr>
          <w:rtl/>
        </w:rPr>
        <w:t>قال ذلك</w:t>
      </w:r>
      <w:r w:rsidR="00211E62">
        <w:rPr>
          <w:rtl/>
        </w:rPr>
        <w:t>،</w:t>
      </w:r>
      <w:r w:rsidR="00C90F8A">
        <w:rPr>
          <w:rtl/>
        </w:rPr>
        <w:t xml:space="preserve"> قال له الملك الموك</w:t>
      </w:r>
      <w:r w:rsidR="0068285C">
        <w:rPr>
          <w:rFonts w:hint="cs"/>
          <w:rtl/>
        </w:rPr>
        <w:t>ّ</w:t>
      </w:r>
      <w:r w:rsidR="00C90F8A">
        <w:rPr>
          <w:rtl/>
        </w:rPr>
        <w:t>ل به</w:t>
      </w:r>
      <w:r w:rsidR="00211E62">
        <w:rPr>
          <w:rtl/>
        </w:rPr>
        <w:t>:</w:t>
      </w:r>
      <w:r w:rsidR="00C90F8A">
        <w:rPr>
          <w:rtl/>
        </w:rPr>
        <w:t xml:space="preserve"> أبشر فما في سوقك اليوم أحد أوفر حظ</w:t>
      </w:r>
      <w:r w:rsidR="0068285C">
        <w:rPr>
          <w:rFonts w:hint="cs"/>
          <w:rtl/>
        </w:rPr>
        <w:t>ّ</w:t>
      </w:r>
      <w:r w:rsidR="00C90F8A">
        <w:rPr>
          <w:rtl/>
        </w:rPr>
        <w:t>ا</w:t>
      </w:r>
      <w:r w:rsidR="0068285C">
        <w:rPr>
          <w:rFonts w:hint="cs"/>
          <w:rtl/>
        </w:rPr>
        <w:t>ً</w:t>
      </w:r>
      <w:r w:rsidR="00C90F8A">
        <w:rPr>
          <w:rtl/>
        </w:rPr>
        <w:t xml:space="preserve"> </w:t>
      </w:r>
      <w:r w:rsidR="00C90F8A" w:rsidRPr="00E40572">
        <w:rPr>
          <w:rStyle w:val="libFootnotenumChar"/>
          <w:rtl/>
        </w:rPr>
        <w:t>(</w:t>
      </w:r>
      <w:r w:rsidR="0068285C">
        <w:rPr>
          <w:rStyle w:val="libFootnotenumChar"/>
          <w:rFonts w:hint="cs"/>
          <w:rtl/>
        </w:rPr>
        <w:t>7</w:t>
      </w:r>
      <w:r w:rsidR="00C90F8A" w:rsidRPr="00E40572">
        <w:rPr>
          <w:rStyle w:val="libFootnotenumChar"/>
          <w:rtl/>
        </w:rPr>
        <w:t>)</w:t>
      </w:r>
      <w:r w:rsidR="00C90F8A">
        <w:rPr>
          <w:rtl/>
        </w:rPr>
        <w:t xml:space="preserve"> منك</w:t>
      </w:r>
      <w:r w:rsidR="00211E62">
        <w:rPr>
          <w:rtl/>
        </w:rPr>
        <w:t>،</w:t>
      </w:r>
      <w:r w:rsidR="00C90F8A">
        <w:rPr>
          <w:rtl/>
        </w:rPr>
        <w:t xml:space="preserve"> </w:t>
      </w:r>
      <w:r w:rsidR="00C90F8A" w:rsidRPr="00343F1C">
        <w:rPr>
          <w:rStyle w:val="libNormalChar"/>
          <w:rtl/>
        </w:rPr>
        <w:t xml:space="preserve">( </w:t>
      </w:r>
      <w:r w:rsidR="00C90F8A">
        <w:rPr>
          <w:rtl/>
        </w:rPr>
        <w:t>قد تعجلت الحسنات</w:t>
      </w:r>
      <w:r w:rsidR="00211E62">
        <w:rPr>
          <w:rtl/>
        </w:rPr>
        <w:t>،</w:t>
      </w:r>
      <w:r w:rsidR="00C90F8A">
        <w:rPr>
          <w:rtl/>
        </w:rPr>
        <w:t xml:space="preserve"> ومحيت عنك السيئات</w:t>
      </w:r>
      <w:r w:rsidR="00C90F8A" w:rsidRPr="00343F1C">
        <w:rPr>
          <w:rStyle w:val="libNormalChar"/>
          <w:rtl/>
        </w:rPr>
        <w:t xml:space="preserve"> ) </w:t>
      </w:r>
      <w:r w:rsidR="00C90F8A" w:rsidRPr="00E40572">
        <w:rPr>
          <w:rStyle w:val="libFootnotenumChar"/>
          <w:rtl/>
        </w:rPr>
        <w:t>(</w:t>
      </w:r>
      <w:r w:rsidR="0068285C">
        <w:rPr>
          <w:rStyle w:val="libFootnotenumChar"/>
          <w:rFonts w:hint="cs"/>
          <w:rtl/>
        </w:rPr>
        <w:t>8</w:t>
      </w:r>
      <w:r w:rsidR="00C90F8A" w:rsidRPr="00E40572">
        <w:rPr>
          <w:rStyle w:val="libFootnotenumChar"/>
          <w:rtl/>
        </w:rPr>
        <w:t>)</w:t>
      </w:r>
      <w:r w:rsidR="00211E62">
        <w:rPr>
          <w:rtl/>
        </w:rPr>
        <w:t>،</w:t>
      </w:r>
      <w:r w:rsidR="00C90F8A">
        <w:rPr>
          <w:rtl/>
        </w:rPr>
        <w:t xml:space="preserve"> وسيأتيك ما قسم الله لك موف</w:t>
      </w:r>
      <w:r w:rsidR="0068285C">
        <w:rPr>
          <w:rFonts w:hint="cs"/>
          <w:rtl/>
        </w:rPr>
        <w:t>ّ</w:t>
      </w:r>
      <w:r w:rsidR="00C90F8A">
        <w:rPr>
          <w:rtl/>
        </w:rPr>
        <w:t>را</w:t>
      </w:r>
      <w:r w:rsidR="0068285C">
        <w:rPr>
          <w:rFonts w:hint="cs"/>
          <w:rtl/>
        </w:rPr>
        <w:t>ً</w:t>
      </w:r>
      <w:r w:rsidR="00C90F8A">
        <w:rPr>
          <w:rtl/>
        </w:rPr>
        <w:t xml:space="preserve"> </w:t>
      </w:r>
      <w:r w:rsidR="004D494D">
        <w:rPr>
          <w:rtl/>
        </w:rPr>
        <w:t xml:space="preserve">حلالاً </w:t>
      </w:r>
      <w:r w:rsidR="00C90F8A">
        <w:rPr>
          <w:rtl/>
        </w:rPr>
        <w:t>مباركا</w:t>
      </w:r>
      <w:r w:rsidR="0068285C">
        <w:rPr>
          <w:rFonts w:hint="cs"/>
          <w:rtl/>
        </w:rPr>
        <w:t>ً</w:t>
      </w:r>
      <w:r w:rsidR="00C90F8A">
        <w:rPr>
          <w:rtl/>
        </w:rPr>
        <w:t xml:space="preserve"> فيه. </w:t>
      </w:r>
    </w:p>
    <w:p w:rsidR="00C90F8A" w:rsidRDefault="00C90F8A" w:rsidP="0068285C">
      <w:pPr>
        <w:pStyle w:val="libNormal"/>
        <w:rPr>
          <w:rtl/>
        </w:rPr>
      </w:pPr>
      <w:r>
        <w:rPr>
          <w:rtl/>
        </w:rPr>
        <w:t xml:space="preserve">ورواه الصدوق بإسناده عن عبدالله بن </w:t>
      </w:r>
      <w:r w:rsidR="00976F98">
        <w:rPr>
          <w:rtl/>
        </w:rPr>
        <w:t>حمّاد</w:t>
      </w:r>
      <w:r w:rsidR="00584DEF">
        <w:rPr>
          <w:rtl/>
        </w:rPr>
        <w:t xml:space="preserve"> </w:t>
      </w:r>
      <w:r w:rsidR="006E012F">
        <w:rPr>
          <w:rtl/>
        </w:rPr>
        <w:t>الأنصاري</w:t>
      </w:r>
      <w:r w:rsidR="00211E62">
        <w:rPr>
          <w:rtl/>
        </w:rPr>
        <w:t>،</w:t>
      </w:r>
      <w:r>
        <w:rPr>
          <w:rtl/>
        </w:rPr>
        <w:t xml:space="preserve"> عن سدير قال</w:t>
      </w:r>
      <w:r w:rsidR="00211E62">
        <w:rPr>
          <w:rtl/>
        </w:rPr>
        <w:t>:</w:t>
      </w:r>
      <w:r>
        <w:rPr>
          <w:rtl/>
        </w:rPr>
        <w:t xml:space="preserve"> قال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نحوه </w:t>
      </w:r>
      <w:r w:rsidRPr="00E40572">
        <w:rPr>
          <w:rStyle w:val="libFootnotenumChar"/>
          <w:rtl/>
        </w:rPr>
        <w:t>(</w:t>
      </w:r>
      <w:r w:rsidR="0068285C">
        <w:rPr>
          <w:rStyle w:val="libFootnotenumChar"/>
          <w:rFonts w:hint="cs"/>
          <w:rtl/>
        </w:rPr>
        <w:t>9</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[ 22854 ]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محبوب عن معاوية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p>
    <w:p w:rsidR="00C90F8A" w:rsidRDefault="00343F1C" w:rsidP="00343F1C">
      <w:pPr>
        <w:pStyle w:val="libLine"/>
        <w:rPr>
          <w:rtl/>
        </w:rPr>
      </w:pPr>
      <w:r>
        <w:rPr>
          <w:rtl/>
        </w:rPr>
        <w:t>____________________</w:t>
      </w:r>
    </w:p>
    <w:p w:rsidR="00C90F8A" w:rsidRPr="003F67A5" w:rsidRDefault="00C90F8A" w:rsidP="0068285C">
      <w:pPr>
        <w:pStyle w:val="libFootnote0"/>
        <w:rPr>
          <w:rtl/>
        </w:rPr>
      </w:pPr>
      <w:r w:rsidRPr="003F67A5">
        <w:rPr>
          <w:rtl/>
        </w:rPr>
        <w:t>(</w:t>
      </w:r>
      <w:r w:rsidR="0068285C">
        <w:rPr>
          <w:rFonts w:hint="cs"/>
          <w:rtl/>
        </w:rPr>
        <w:t>1</w:t>
      </w:r>
      <w:r w:rsidRPr="003F67A5">
        <w:rPr>
          <w:rtl/>
        </w:rPr>
        <w:t xml:space="preserve">) في الفقيه </w:t>
      </w:r>
      <w:r w:rsidRPr="0068285C">
        <w:rPr>
          <w:rtl/>
        </w:rPr>
        <w:t>زيادة</w:t>
      </w:r>
      <w:r w:rsidR="00211E62" w:rsidRPr="0068285C">
        <w:rPr>
          <w:rtl/>
        </w:rPr>
        <w:t>:</w:t>
      </w:r>
      <w:r w:rsidRPr="0068285C">
        <w:rPr>
          <w:rtl/>
        </w:rPr>
        <w:t xml:space="preserve"> إعلم أنه ( هامش</w:t>
      </w:r>
      <w:r w:rsidRPr="003F67A5">
        <w:rPr>
          <w:rtl/>
        </w:rPr>
        <w:t xml:space="preserve"> المخطوط )</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2</w:t>
      </w:r>
      <w:r w:rsidRPr="003F67A5">
        <w:rPr>
          <w:rtl/>
        </w:rPr>
        <w:t>) في الفقيه زيادة</w:t>
      </w:r>
      <w:r w:rsidR="00211E62">
        <w:rPr>
          <w:rtl/>
        </w:rPr>
        <w:t>:</w:t>
      </w:r>
      <w:r w:rsidRPr="003F67A5">
        <w:rPr>
          <w:rtl/>
        </w:rPr>
        <w:t xml:space="preserve"> وأعوذ بك من شر</w:t>
      </w:r>
      <w:r w:rsidR="0068285C">
        <w:rPr>
          <w:rFonts w:hint="cs"/>
          <w:rtl/>
        </w:rPr>
        <w:t>ّ</w:t>
      </w:r>
      <w:r w:rsidRPr="003F67A5">
        <w:rPr>
          <w:rtl/>
        </w:rPr>
        <w:t>ها وشر</w:t>
      </w:r>
      <w:r w:rsidR="0068285C">
        <w:rPr>
          <w:rFonts w:hint="cs"/>
          <w:rtl/>
        </w:rPr>
        <w:t>ّ</w:t>
      </w:r>
      <w:r w:rsidRPr="003F67A5">
        <w:rPr>
          <w:rtl/>
        </w:rPr>
        <w:t xml:space="preserve"> </w:t>
      </w:r>
      <w:r w:rsidRPr="0068285C">
        <w:rPr>
          <w:rtl/>
        </w:rPr>
        <w:t>أهلها ( هامش</w:t>
      </w:r>
      <w:r w:rsidRPr="003F67A5">
        <w:rPr>
          <w:rtl/>
        </w:rPr>
        <w:t xml:space="preserve"> المخطوط )</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3</w:t>
      </w:r>
      <w:r w:rsidRPr="003F67A5">
        <w:rPr>
          <w:rtl/>
        </w:rPr>
        <w:t>) في الفقيه</w:t>
      </w:r>
      <w:r w:rsidR="00211E62" w:rsidRPr="0068285C">
        <w:rPr>
          <w:rtl/>
        </w:rPr>
        <w:t>:</w:t>
      </w:r>
      <w:r w:rsidRPr="0068285C">
        <w:rPr>
          <w:rtl/>
        </w:rPr>
        <w:t xml:space="preserve"> أجرتك ( هامش المخطوط</w:t>
      </w:r>
      <w:r w:rsidRPr="003F67A5">
        <w:rPr>
          <w:rtl/>
        </w:rPr>
        <w:t xml:space="preserve"> )</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4</w:t>
      </w:r>
      <w:r w:rsidRPr="003F67A5">
        <w:rPr>
          <w:rtl/>
        </w:rPr>
        <w:t>) ما بين القوسين لم يرد في الفقيه</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5</w:t>
      </w:r>
      <w:r w:rsidRPr="003F67A5">
        <w:rPr>
          <w:rtl/>
        </w:rPr>
        <w:t xml:space="preserve">) في </w:t>
      </w:r>
      <w:r w:rsidRPr="0068285C">
        <w:rPr>
          <w:rtl/>
        </w:rPr>
        <w:t>الفقيه</w:t>
      </w:r>
      <w:r w:rsidR="00211E62" w:rsidRPr="0068285C">
        <w:rPr>
          <w:rtl/>
        </w:rPr>
        <w:t>:</w:t>
      </w:r>
      <w:r w:rsidRPr="0068285C">
        <w:rPr>
          <w:rtl/>
        </w:rPr>
        <w:t xml:space="preserve"> مكانه ( هامش المخطوط</w:t>
      </w:r>
      <w:r w:rsidRPr="003F67A5">
        <w:rPr>
          <w:rtl/>
        </w:rPr>
        <w:t xml:space="preserve"> )</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6</w:t>
      </w:r>
      <w:r w:rsidRPr="003F67A5">
        <w:rPr>
          <w:rtl/>
        </w:rPr>
        <w:t>) في الفقيه زيادة</w:t>
      </w:r>
      <w:r w:rsidR="00211E62">
        <w:rPr>
          <w:rtl/>
        </w:rPr>
        <w:t>:</w:t>
      </w:r>
      <w:r w:rsidRPr="003F67A5">
        <w:rPr>
          <w:rtl/>
        </w:rPr>
        <w:t xml:space="preserve"> </w:t>
      </w:r>
      <w:r w:rsidR="00AA7B56" w:rsidRPr="0068285C">
        <w:rPr>
          <w:rtl/>
        </w:rPr>
        <w:t xml:space="preserve">رزقاً </w:t>
      </w:r>
      <w:r w:rsidRPr="0068285C">
        <w:rPr>
          <w:rtl/>
        </w:rPr>
        <w:t>( هامش المخطوط</w:t>
      </w:r>
      <w:r w:rsidRPr="003F67A5">
        <w:rPr>
          <w:rtl/>
        </w:rPr>
        <w:t xml:space="preserve"> )</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7</w:t>
      </w:r>
      <w:r w:rsidRPr="003F67A5">
        <w:rPr>
          <w:rtl/>
        </w:rPr>
        <w:t>) في الفقيه</w:t>
      </w:r>
      <w:r w:rsidR="00211E62">
        <w:rPr>
          <w:rtl/>
        </w:rPr>
        <w:t>:</w:t>
      </w:r>
      <w:r w:rsidRPr="003F67A5">
        <w:rPr>
          <w:rtl/>
        </w:rPr>
        <w:t xml:space="preserve"> </w:t>
      </w:r>
      <w:r w:rsidRPr="0068285C">
        <w:rPr>
          <w:rtl/>
        </w:rPr>
        <w:t>نصيبا</w:t>
      </w:r>
      <w:r w:rsidR="0068285C">
        <w:rPr>
          <w:rFonts w:hint="cs"/>
          <w:rtl/>
        </w:rPr>
        <w:t>ً</w:t>
      </w:r>
      <w:r w:rsidRPr="0068285C">
        <w:rPr>
          <w:rtl/>
        </w:rPr>
        <w:t xml:space="preserve"> ( هامش المخطوط</w:t>
      </w:r>
      <w:r w:rsidRPr="003F67A5">
        <w:rPr>
          <w:rtl/>
        </w:rPr>
        <w:t xml:space="preserve"> )</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8</w:t>
      </w:r>
      <w:r w:rsidRPr="003F67A5">
        <w:rPr>
          <w:rtl/>
        </w:rPr>
        <w:t>) ما بين القوسين لم يرد في الفقيه</w:t>
      </w:r>
      <w:r>
        <w:rPr>
          <w:rtl/>
        </w:rPr>
        <w:t>.</w:t>
      </w:r>
      <w:r w:rsidRPr="003F67A5">
        <w:rPr>
          <w:rtl/>
        </w:rPr>
        <w:t xml:space="preserve"> </w:t>
      </w:r>
    </w:p>
    <w:p w:rsidR="00C90F8A" w:rsidRPr="003F67A5" w:rsidRDefault="00C90F8A" w:rsidP="0068285C">
      <w:pPr>
        <w:pStyle w:val="libFootnote0"/>
        <w:rPr>
          <w:rtl/>
        </w:rPr>
      </w:pPr>
      <w:r w:rsidRPr="003F67A5">
        <w:rPr>
          <w:rtl/>
        </w:rPr>
        <w:t>(</w:t>
      </w:r>
      <w:r w:rsidR="0068285C">
        <w:rPr>
          <w:rFonts w:hint="cs"/>
          <w:rtl/>
        </w:rPr>
        <w:t>9</w:t>
      </w:r>
      <w:r w:rsidRPr="003F67A5">
        <w:rPr>
          <w:rtl/>
        </w:rPr>
        <w:t>) الفقيه 3</w:t>
      </w:r>
      <w:r w:rsidR="00211E62">
        <w:rPr>
          <w:rtl/>
        </w:rPr>
        <w:t>:</w:t>
      </w:r>
      <w:r w:rsidRPr="003F67A5">
        <w:rPr>
          <w:rtl/>
        </w:rPr>
        <w:t xml:space="preserve"> 124 </w:t>
      </w:r>
      <w:r>
        <w:rPr>
          <w:rtl/>
        </w:rPr>
        <w:t>/</w:t>
      </w:r>
      <w:r w:rsidRPr="003F67A5">
        <w:rPr>
          <w:rtl/>
        </w:rPr>
        <w:t xml:space="preserve"> 542</w:t>
      </w:r>
      <w:r>
        <w:rPr>
          <w:rtl/>
        </w:rPr>
        <w:t>.</w:t>
      </w:r>
      <w:r w:rsidRPr="003F67A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156 / 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دخلت سوقك فقل</w:t>
      </w:r>
      <w:r w:rsidR="00211E62">
        <w:rPr>
          <w:rtl/>
        </w:rPr>
        <w:t>:</w:t>
      </w:r>
      <w:r>
        <w:rPr>
          <w:rtl/>
        </w:rPr>
        <w:t xml:space="preserve"> </w:t>
      </w:r>
      <w:r w:rsidR="00687C03">
        <w:rPr>
          <w:rtl/>
        </w:rPr>
        <w:t xml:space="preserve">اللّهم </w:t>
      </w:r>
      <w:r w:rsidR="00D96DB8">
        <w:rPr>
          <w:rtl/>
        </w:rPr>
        <w:t xml:space="preserve">إنّي </w:t>
      </w:r>
      <w:r>
        <w:rPr>
          <w:rtl/>
        </w:rPr>
        <w:t>أسألك من خيرها وخير أهلها</w:t>
      </w:r>
      <w:r w:rsidR="00211E62">
        <w:rPr>
          <w:rtl/>
        </w:rPr>
        <w:t>،</w:t>
      </w:r>
      <w:r>
        <w:rPr>
          <w:rtl/>
        </w:rPr>
        <w:t xml:space="preserve"> وأعوذ بك من شرها وشر أهلها</w:t>
      </w:r>
      <w:r w:rsidR="00211E62">
        <w:rPr>
          <w:rtl/>
        </w:rPr>
        <w:t>،</w:t>
      </w:r>
      <w:r>
        <w:rPr>
          <w:rtl/>
        </w:rPr>
        <w:t xml:space="preserve"> </w:t>
      </w:r>
      <w:r w:rsidR="00687C03">
        <w:rPr>
          <w:rtl/>
        </w:rPr>
        <w:t xml:space="preserve">اللّهم </w:t>
      </w:r>
      <w:r w:rsidR="00D96DB8">
        <w:rPr>
          <w:rtl/>
        </w:rPr>
        <w:t xml:space="preserve">إنّي </w:t>
      </w:r>
      <w:r>
        <w:rPr>
          <w:rtl/>
        </w:rPr>
        <w:t xml:space="preserve">أعوذ بك من </w:t>
      </w:r>
      <w:r w:rsidR="003763A8">
        <w:rPr>
          <w:rtl/>
        </w:rPr>
        <w:t xml:space="preserve">إنّ </w:t>
      </w:r>
      <w:r>
        <w:rPr>
          <w:rtl/>
        </w:rPr>
        <w:t>أ</w:t>
      </w:r>
      <w:r w:rsidR="00FA3E30">
        <w:rPr>
          <w:rFonts w:hint="cs"/>
          <w:rtl/>
        </w:rPr>
        <w:t>ُ</w:t>
      </w:r>
      <w:r>
        <w:rPr>
          <w:rtl/>
        </w:rPr>
        <w:t>ظلم أو اُظلم</w:t>
      </w:r>
      <w:r w:rsidR="00211E62">
        <w:rPr>
          <w:rtl/>
        </w:rPr>
        <w:t>،</w:t>
      </w:r>
      <w:r>
        <w:rPr>
          <w:rtl/>
        </w:rPr>
        <w:t xml:space="preserve"> أو أبغي أو يبغى علي</w:t>
      </w:r>
      <w:r w:rsidR="00211E62">
        <w:rPr>
          <w:rtl/>
        </w:rPr>
        <w:t>،</w:t>
      </w:r>
      <w:r>
        <w:rPr>
          <w:rtl/>
        </w:rPr>
        <w:t xml:space="preserve"> أو أعتدي أو يعتدى عليّ</w:t>
      </w:r>
      <w:r w:rsidR="00211E62">
        <w:rPr>
          <w:rtl/>
        </w:rPr>
        <w:t>،</w:t>
      </w:r>
      <w:r>
        <w:rPr>
          <w:rtl/>
        </w:rPr>
        <w:t xml:space="preserve"> </w:t>
      </w:r>
      <w:r w:rsidR="00687C03">
        <w:rPr>
          <w:rtl/>
        </w:rPr>
        <w:t xml:space="preserve">اللّهم </w:t>
      </w:r>
      <w:r w:rsidR="00D96DB8">
        <w:rPr>
          <w:rtl/>
        </w:rPr>
        <w:t xml:space="preserve">إنّي </w:t>
      </w:r>
      <w:r>
        <w:rPr>
          <w:rtl/>
        </w:rPr>
        <w:t>أعوذ بك من شر إبليس وجنوده</w:t>
      </w:r>
      <w:r w:rsidR="00211E62">
        <w:rPr>
          <w:rtl/>
        </w:rPr>
        <w:t>،</w:t>
      </w:r>
      <w:r>
        <w:rPr>
          <w:rtl/>
        </w:rPr>
        <w:t xml:space="preserve"> وشر</w:t>
      </w:r>
      <w:r w:rsidR="00FA3E30">
        <w:rPr>
          <w:rFonts w:hint="cs"/>
          <w:rtl/>
        </w:rPr>
        <w:t>ّ</w:t>
      </w:r>
      <w:r>
        <w:rPr>
          <w:rtl/>
        </w:rPr>
        <w:t xml:space="preserve"> فسقة العرب والعجم</w:t>
      </w:r>
      <w:r w:rsidR="00211E62">
        <w:rPr>
          <w:rtl/>
        </w:rPr>
        <w:t>،</w:t>
      </w:r>
      <w:r>
        <w:rPr>
          <w:rtl/>
        </w:rPr>
        <w:t xml:space="preserve"> وحسبي الله لا إله </w:t>
      </w:r>
      <w:r w:rsidR="00ED520A">
        <w:rPr>
          <w:rtl/>
        </w:rPr>
        <w:t xml:space="preserve">إلّا </w:t>
      </w:r>
      <w:r>
        <w:rPr>
          <w:rtl/>
        </w:rPr>
        <w:t xml:space="preserve">هو عليه توكلت وهو رب العرش العظيم.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(1)</w:t>
      </w:r>
      <w:r>
        <w:rPr>
          <w:rtl/>
        </w:rPr>
        <w:t xml:space="preserve">. </w:t>
      </w:r>
    </w:p>
    <w:p w:rsidR="00C90F8A" w:rsidRDefault="00C90F8A" w:rsidP="00FA3E30">
      <w:pPr>
        <w:pStyle w:val="libNormal"/>
        <w:rPr>
          <w:rtl/>
        </w:rPr>
      </w:pPr>
      <w:r w:rsidRPr="008D3D37">
        <w:rPr>
          <w:rStyle w:val="libNormalChar"/>
          <w:rtl/>
        </w:rPr>
        <w:t xml:space="preserve">[ 22855 ]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عاصم بن حميد</w:t>
      </w:r>
      <w:r w:rsidR="00211E62">
        <w:rPr>
          <w:rtl/>
        </w:rPr>
        <w:t>،</w:t>
      </w:r>
      <w:r>
        <w:rPr>
          <w:rtl/>
        </w:rPr>
        <w:t xml:space="preserve"> عن أبي بصير</w:t>
      </w:r>
      <w:r w:rsidR="00211E62">
        <w:rPr>
          <w:rtl/>
        </w:rPr>
        <w:t xml:space="preserve"> - </w:t>
      </w:r>
      <w:r>
        <w:rPr>
          <w:rtl/>
        </w:rPr>
        <w:t>يعني المرادي</w:t>
      </w:r>
      <w:r w:rsidR="00211E62">
        <w:rPr>
          <w:rtl/>
        </w:rPr>
        <w:t xml:space="preserve"> -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دخل سوقا</w:t>
      </w:r>
      <w:r w:rsidR="00FA3E30">
        <w:rPr>
          <w:rFonts w:hint="cs"/>
          <w:rtl/>
        </w:rPr>
        <w:t>ً</w:t>
      </w:r>
      <w:r>
        <w:rPr>
          <w:rtl/>
        </w:rPr>
        <w:t xml:space="preserve"> أو مسجد جماعة فقال مرة واحدة</w:t>
      </w:r>
      <w:r w:rsidR="00211E62">
        <w:rPr>
          <w:rtl/>
        </w:rPr>
        <w:t>:</w:t>
      </w:r>
      <w:r>
        <w:rPr>
          <w:rtl/>
        </w:rPr>
        <w:t xml:space="preserve"> أشهد </w:t>
      </w:r>
      <w:r w:rsidR="00FA3E30">
        <w:rPr>
          <w:rFonts w:hint="cs"/>
          <w:rtl/>
        </w:rPr>
        <w:t>أ</w:t>
      </w:r>
      <w:r w:rsidR="00FA3E30">
        <w:rPr>
          <w:rtl/>
        </w:rPr>
        <w:t xml:space="preserve">ن </w:t>
      </w:r>
      <w:r>
        <w:rPr>
          <w:rtl/>
        </w:rPr>
        <w:t xml:space="preserve">لا إله </w:t>
      </w:r>
      <w:r w:rsidR="00ED520A">
        <w:rPr>
          <w:rtl/>
        </w:rPr>
        <w:t xml:space="preserve">إلّا </w:t>
      </w:r>
      <w:r>
        <w:rPr>
          <w:rtl/>
        </w:rPr>
        <w:t>الله</w:t>
      </w:r>
      <w:r w:rsidR="00211E62">
        <w:rPr>
          <w:rtl/>
        </w:rPr>
        <w:t>،</w:t>
      </w:r>
      <w:r>
        <w:rPr>
          <w:rtl/>
        </w:rPr>
        <w:t xml:space="preserve"> وحده لا شريك له</w:t>
      </w:r>
      <w:r w:rsidR="00211E62">
        <w:rPr>
          <w:rtl/>
        </w:rPr>
        <w:t>،</w:t>
      </w:r>
      <w:r>
        <w:rPr>
          <w:rtl/>
        </w:rPr>
        <w:t xml:space="preserve"> والله أكبر كبيرا</w:t>
      </w:r>
      <w:r w:rsidR="00FA3E30">
        <w:rPr>
          <w:rFonts w:hint="cs"/>
          <w:rtl/>
        </w:rPr>
        <w:t>ً</w:t>
      </w:r>
      <w:r w:rsidR="00211E62">
        <w:rPr>
          <w:rtl/>
        </w:rPr>
        <w:t>،</w:t>
      </w:r>
      <w:r>
        <w:rPr>
          <w:rtl/>
        </w:rPr>
        <w:t xml:space="preserve"> والحمد لله كثيرا</w:t>
      </w:r>
      <w:r w:rsidR="00FA3E30">
        <w:rPr>
          <w:rFonts w:hint="cs"/>
          <w:rtl/>
        </w:rPr>
        <w:t>ً</w:t>
      </w:r>
      <w:r w:rsidR="00211E62">
        <w:rPr>
          <w:rtl/>
        </w:rPr>
        <w:t>،</w:t>
      </w:r>
      <w:r>
        <w:rPr>
          <w:rtl/>
        </w:rPr>
        <w:t xml:space="preserve"> و</w:t>
      </w:r>
      <w:r w:rsidR="005806C0">
        <w:rPr>
          <w:rtl/>
        </w:rPr>
        <w:t xml:space="preserve">سبحان </w:t>
      </w:r>
      <w:r>
        <w:rPr>
          <w:rtl/>
        </w:rPr>
        <w:t>الله بكرة وأصيلا</w:t>
      </w:r>
      <w:r w:rsidR="00FA3E30">
        <w:rPr>
          <w:rFonts w:hint="cs"/>
          <w:rtl/>
        </w:rPr>
        <w:t>ً</w:t>
      </w:r>
      <w:r w:rsidR="00211E62">
        <w:rPr>
          <w:rtl/>
        </w:rPr>
        <w:t>،</w:t>
      </w:r>
      <w:r>
        <w:rPr>
          <w:rtl/>
        </w:rPr>
        <w:t xml:space="preserve"> ولا حول ولا قوة </w:t>
      </w:r>
      <w:r w:rsidR="00ED520A">
        <w:rPr>
          <w:rtl/>
        </w:rPr>
        <w:t xml:space="preserve">إلّا </w:t>
      </w:r>
      <w:r>
        <w:rPr>
          <w:rtl/>
        </w:rPr>
        <w:t>بالله ال</w:t>
      </w:r>
      <w:r w:rsidR="00584DEF">
        <w:rPr>
          <w:rtl/>
        </w:rPr>
        <w:t xml:space="preserve">عليّ </w:t>
      </w:r>
      <w:r>
        <w:rPr>
          <w:rtl/>
        </w:rPr>
        <w:t>العظيم</w:t>
      </w:r>
      <w:r w:rsidR="00211E62">
        <w:rPr>
          <w:rtl/>
        </w:rPr>
        <w:t>،</w:t>
      </w:r>
      <w:r>
        <w:rPr>
          <w:rtl/>
        </w:rPr>
        <w:t xml:space="preserve"> وصلى الله على </w:t>
      </w:r>
      <w:r w:rsidR="007D12B3">
        <w:rPr>
          <w:rtl/>
        </w:rPr>
        <w:t>محمّد</w:t>
      </w:r>
      <w:r w:rsidR="00343F1C">
        <w:rPr>
          <w:rtl/>
        </w:rPr>
        <w:t xml:space="preserve"> </w:t>
      </w:r>
      <w:r>
        <w:rPr>
          <w:rtl/>
        </w:rPr>
        <w:t>وآله</w:t>
      </w:r>
      <w:r w:rsidR="00211E62">
        <w:rPr>
          <w:rtl/>
        </w:rPr>
        <w:t>،</w:t>
      </w:r>
      <w:r>
        <w:rPr>
          <w:rtl/>
        </w:rPr>
        <w:t xml:space="preserve"> عدلت </w:t>
      </w:r>
      <w:r w:rsidRPr="00E40572">
        <w:rPr>
          <w:rStyle w:val="libFootnotenumChar"/>
          <w:rtl/>
        </w:rPr>
        <w:t>(</w:t>
      </w:r>
      <w:r w:rsidR="00FA3E30">
        <w:rPr>
          <w:rStyle w:val="libFootnotenumChar"/>
          <w:rFonts w:hint="cs"/>
          <w:rtl/>
        </w:rPr>
        <w:t>2</w:t>
      </w:r>
      <w:r w:rsidRPr="00E40572">
        <w:rPr>
          <w:rStyle w:val="libFootnotenumChar"/>
          <w:rtl/>
        </w:rPr>
        <w:t>)</w:t>
      </w:r>
      <w:r>
        <w:rPr>
          <w:rtl/>
        </w:rPr>
        <w:t xml:space="preserve"> حجة مبرورة. </w:t>
      </w:r>
    </w:p>
    <w:p w:rsidR="00C90F8A" w:rsidRDefault="00C90F8A" w:rsidP="00FA3E30">
      <w:pPr>
        <w:pStyle w:val="libNormal"/>
        <w:rPr>
          <w:rtl/>
        </w:rPr>
      </w:pPr>
      <w:r>
        <w:rPr>
          <w:rtl/>
        </w:rPr>
        <w:t xml:space="preserve">أحمد بن </w:t>
      </w:r>
      <w:r w:rsidR="007D12B3">
        <w:rPr>
          <w:rtl/>
        </w:rPr>
        <w:t>محمّد</w:t>
      </w:r>
      <w:r w:rsidR="00343F1C">
        <w:rPr>
          <w:rtl/>
        </w:rPr>
        <w:t xml:space="preserve"> </w:t>
      </w:r>
      <w:r>
        <w:rPr>
          <w:rtl/>
        </w:rPr>
        <w:t xml:space="preserve">البرقي في </w:t>
      </w:r>
      <w:r w:rsidRPr="00343F1C">
        <w:rPr>
          <w:rStyle w:val="libNormalChar"/>
          <w:rtl/>
        </w:rPr>
        <w:t xml:space="preserve">( </w:t>
      </w:r>
      <w:r>
        <w:rPr>
          <w:rtl/>
        </w:rPr>
        <w:t>المحاسن</w:t>
      </w:r>
      <w:r w:rsidRPr="00343F1C">
        <w:rPr>
          <w:rStyle w:val="libNormalChar"/>
          <w:rtl/>
        </w:rPr>
        <w:t xml:space="preserve"> ) </w:t>
      </w:r>
      <w:r>
        <w:rPr>
          <w:rtl/>
        </w:rPr>
        <w:t xml:space="preserve">عن </w:t>
      </w:r>
      <w:r w:rsidR="00584DEF">
        <w:rPr>
          <w:rtl/>
        </w:rPr>
        <w:t xml:space="preserve">عليّ </w:t>
      </w:r>
      <w:r>
        <w:rPr>
          <w:rtl/>
        </w:rPr>
        <w:t>بن الحكم</w:t>
      </w:r>
      <w:r w:rsidR="00211E62">
        <w:rPr>
          <w:rtl/>
        </w:rPr>
        <w:t>،</w:t>
      </w:r>
      <w:r>
        <w:rPr>
          <w:rtl/>
        </w:rPr>
        <w:t xml:space="preserve"> عن عاصم بن حميد مثله</w:t>
      </w:r>
      <w:r w:rsidR="00211E62">
        <w:rPr>
          <w:rtl/>
        </w:rPr>
        <w:t>،</w:t>
      </w:r>
      <w:r>
        <w:rPr>
          <w:rtl/>
        </w:rPr>
        <w:t xml:space="preserve"> </w:t>
      </w:r>
      <w:r w:rsidR="00ED520A">
        <w:rPr>
          <w:rtl/>
        </w:rPr>
        <w:t xml:space="preserve">إلّا </w:t>
      </w:r>
      <w:r>
        <w:rPr>
          <w:rtl/>
        </w:rPr>
        <w:t>أن</w:t>
      </w:r>
      <w:r w:rsidR="00FA3E30">
        <w:rPr>
          <w:rFonts w:hint="cs"/>
          <w:rtl/>
        </w:rPr>
        <w:t>ّ</w:t>
      </w:r>
      <w:r>
        <w:rPr>
          <w:rtl/>
        </w:rPr>
        <w:t>ه قال</w:t>
      </w:r>
      <w:r w:rsidR="00211E62">
        <w:rPr>
          <w:rtl/>
        </w:rPr>
        <w:t>:</w:t>
      </w:r>
      <w:r>
        <w:rPr>
          <w:rtl/>
        </w:rPr>
        <w:t xml:space="preserve"> من دخل سوق جماعة أو مسجد أهل نصب </w:t>
      </w:r>
      <w:r w:rsidRPr="00E40572">
        <w:rPr>
          <w:rStyle w:val="libFootnotenumChar"/>
          <w:rtl/>
        </w:rPr>
        <w:t>(</w:t>
      </w:r>
      <w:r w:rsidR="00FA3E30">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[ 22856 ] </w:t>
      </w:r>
      <w:r>
        <w:rPr>
          <w:rtl/>
        </w:rPr>
        <w:t>4</w:t>
      </w:r>
      <w:r w:rsidR="00211E62">
        <w:rPr>
          <w:rtl/>
        </w:rPr>
        <w:t xml:space="preserve"> - </w:t>
      </w:r>
      <w:r>
        <w:rPr>
          <w:rtl/>
        </w:rPr>
        <w:t xml:space="preserve">وعن </w:t>
      </w:r>
      <w:r w:rsidR="00584DEF">
        <w:rPr>
          <w:rtl/>
        </w:rPr>
        <w:t xml:space="preserve">عليّ </w:t>
      </w:r>
      <w:r>
        <w:rPr>
          <w:rtl/>
        </w:rPr>
        <w:t>بن الحكم و</w:t>
      </w:r>
      <w:r w:rsidR="00584DEF">
        <w:rPr>
          <w:rtl/>
        </w:rPr>
        <w:t xml:space="preserve">عليّ </w:t>
      </w:r>
      <w:r>
        <w:rPr>
          <w:rtl/>
        </w:rPr>
        <w:t xml:space="preserve">بن حديد </w:t>
      </w:r>
      <w:r w:rsidR="00D63D10">
        <w:rPr>
          <w:rtl/>
        </w:rPr>
        <w:t>جميعاً</w:t>
      </w:r>
      <w:r w:rsidR="00211E62">
        <w:rPr>
          <w:rtl/>
        </w:rPr>
        <w:t>،</w:t>
      </w:r>
      <w:r>
        <w:rPr>
          <w:rtl/>
        </w:rPr>
        <w:t xml:space="preserve"> عن سيف بن عميرة</w:t>
      </w:r>
      <w:r w:rsidR="00211E62">
        <w:rPr>
          <w:rtl/>
        </w:rPr>
        <w:t>،</w:t>
      </w:r>
      <w:r>
        <w:rPr>
          <w:rtl/>
        </w:rPr>
        <w:t xml:space="preserve"> عن سعد الخفاف</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دخل السوق فنظر إلى حلوها ومرها وحامضها فليقل</w:t>
      </w:r>
      <w:r w:rsidR="00211E62">
        <w:rPr>
          <w:rtl/>
        </w:rPr>
        <w:t>:</w:t>
      </w:r>
      <w:r>
        <w:rPr>
          <w:rtl/>
        </w:rPr>
        <w:t xml:space="preserve"> أشهد </w:t>
      </w:r>
      <w:r w:rsidR="003763A8">
        <w:rPr>
          <w:rtl/>
        </w:rPr>
        <w:t xml:space="preserve">إنّ </w:t>
      </w:r>
      <w:r>
        <w:rPr>
          <w:rtl/>
        </w:rPr>
        <w:t xml:space="preserve">لا إله </w:t>
      </w:r>
      <w:r w:rsidR="00ED520A">
        <w:rPr>
          <w:rtl/>
        </w:rPr>
        <w:t xml:space="preserve">إلّا </w:t>
      </w:r>
      <w:r>
        <w:rPr>
          <w:rtl/>
        </w:rPr>
        <w:t>الله</w:t>
      </w:r>
      <w:r w:rsidR="00211E62">
        <w:rPr>
          <w:rtl/>
        </w:rPr>
        <w:t>،</w:t>
      </w:r>
      <w:r>
        <w:rPr>
          <w:rtl/>
        </w:rPr>
        <w:t xml:space="preserve"> وحده لا شريك له</w:t>
      </w:r>
      <w:r w:rsidR="00211E62">
        <w:rPr>
          <w:rtl/>
        </w:rPr>
        <w:t>،</w:t>
      </w:r>
      <w:r>
        <w:rPr>
          <w:rtl/>
        </w:rPr>
        <w:t xml:space="preserve"> و</w:t>
      </w:r>
      <w:r w:rsidR="00FA3E30">
        <w:rPr>
          <w:rFonts w:hint="cs"/>
          <w:rtl/>
        </w:rPr>
        <w:t>أ</w:t>
      </w:r>
      <w:r w:rsidR="003763A8">
        <w:rPr>
          <w:rtl/>
        </w:rPr>
        <w:t xml:space="preserve">نّ </w:t>
      </w:r>
      <w:r w:rsidR="007D12B3">
        <w:rPr>
          <w:rtl/>
        </w:rPr>
        <w:t>محمّد</w:t>
      </w:r>
      <w:r>
        <w:rPr>
          <w:rtl/>
        </w:rPr>
        <w:t>ا</w:t>
      </w:r>
      <w:r w:rsidR="00FA3E30">
        <w:rPr>
          <w:rFonts w:hint="cs"/>
          <w:rtl/>
        </w:rPr>
        <w:t>ً</w:t>
      </w:r>
      <w:r>
        <w:rPr>
          <w:rtl/>
        </w:rPr>
        <w:t xml:space="preserve"> عبده ورسوله</w:t>
      </w:r>
      <w:r w:rsidR="00211E62">
        <w:rPr>
          <w:rtl/>
        </w:rPr>
        <w:t>،</w:t>
      </w:r>
      <w:r>
        <w:rPr>
          <w:rtl/>
        </w:rPr>
        <w:t xml:space="preserve"> </w:t>
      </w:r>
      <w:r w:rsidR="00687C03">
        <w:rPr>
          <w:rtl/>
        </w:rPr>
        <w:t xml:space="preserve">اللّهم </w:t>
      </w:r>
      <w:r w:rsidR="00D96DB8">
        <w:rPr>
          <w:rtl/>
        </w:rPr>
        <w:t xml:space="preserve">إنّي </w:t>
      </w:r>
      <w:r>
        <w:rPr>
          <w:rtl/>
        </w:rPr>
        <w:t>أسألك من فضلك</w:t>
      </w:r>
      <w:r w:rsidR="00211E62">
        <w:rPr>
          <w:rtl/>
        </w:rPr>
        <w:t>،</w:t>
      </w:r>
      <w:r>
        <w:rPr>
          <w:rtl/>
        </w:rPr>
        <w:t xml:space="preserve"> </w:t>
      </w:r>
    </w:p>
    <w:p w:rsidR="00C90F8A" w:rsidRDefault="00343F1C" w:rsidP="00343F1C">
      <w:pPr>
        <w:pStyle w:val="libLine"/>
        <w:rPr>
          <w:rtl/>
        </w:rPr>
      </w:pPr>
      <w:r>
        <w:rPr>
          <w:rtl/>
        </w:rPr>
        <w:t>____________________</w:t>
      </w:r>
    </w:p>
    <w:p w:rsidR="00C90F8A" w:rsidRPr="003F67A5" w:rsidRDefault="00C90F8A" w:rsidP="00343F1C">
      <w:pPr>
        <w:pStyle w:val="libFootnote0"/>
        <w:rPr>
          <w:rtl/>
        </w:rPr>
      </w:pPr>
      <w:r w:rsidRPr="003F67A5">
        <w:rPr>
          <w:rtl/>
        </w:rPr>
        <w:t>(1) التهذيب 7</w:t>
      </w:r>
      <w:r w:rsidR="00211E62">
        <w:rPr>
          <w:rtl/>
        </w:rPr>
        <w:t>:</w:t>
      </w:r>
      <w:r w:rsidRPr="003F67A5">
        <w:rPr>
          <w:rtl/>
        </w:rPr>
        <w:t xml:space="preserve"> 9 </w:t>
      </w:r>
      <w:r>
        <w:rPr>
          <w:rtl/>
        </w:rPr>
        <w:t>/</w:t>
      </w:r>
      <w:r w:rsidRPr="003F67A5">
        <w:rPr>
          <w:rtl/>
        </w:rPr>
        <w:t xml:space="preserve"> 32</w:t>
      </w:r>
      <w:r>
        <w:rPr>
          <w:rtl/>
        </w:rPr>
        <w:t>.</w:t>
      </w:r>
      <w:r w:rsidRPr="003F67A5">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124 / 541. </w:t>
      </w:r>
    </w:p>
    <w:p w:rsidR="00C90F8A" w:rsidRPr="003F67A5" w:rsidRDefault="00C90F8A" w:rsidP="00FA3E30">
      <w:pPr>
        <w:pStyle w:val="libFootnote0"/>
        <w:rPr>
          <w:rtl/>
        </w:rPr>
      </w:pPr>
      <w:r w:rsidRPr="003F67A5">
        <w:rPr>
          <w:rtl/>
        </w:rPr>
        <w:t>(</w:t>
      </w:r>
      <w:r w:rsidR="00FA3E30">
        <w:rPr>
          <w:rFonts w:hint="cs"/>
          <w:rtl/>
        </w:rPr>
        <w:t>2</w:t>
      </w:r>
      <w:r w:rsidRPr="003F67A5">
        <w:rPr>
          <w:rtl/>
        </w:rPr>
        <w:t>) في نسخة زيادة</w:t>
      </w:r>
      <w:r w:rsidR="00211E62" w:rsidRPr="00FA3E30">
        <w:rPr>
          <w:rtl/>
        </w:rPr>
        <w:t>:</w:t>
      </w:r>
      <w:r w:rsidRPr="00FA3E30">
        <w:rPr>
          <w:rtl/>
        </w:rPr>
        <w:t xml:space="preserve"> له ( هامش المخطوط</w:t>
      </w:r>
      <w:r w:rsidRPr="003F67A5">
        <w:rPr>
          <w:rtl/>
        </w:rPr>
        <w:t xml:space="preserve"> )</w:t>
      </w:r>
      <w:r>
        <w:rPr>
          <w:rtl/>
        </w:rPr>
        <w:t>.</w:t>
      </w:r>
      <w:r w:rsidRPr="003F67A5">
        <w:rPr>
          <w:rtl/>
        </w:rPr>
        <w:t xml:space="preserve"> </w:t>
      </w:r>
    </w:p>
    <w:p w:rsidR="00C90F8A" w:rsidRPr="003F67A5" w:rsidRDefault="00C90F8A" w:rsidP="00FA3E30">
      <w:pPr>
        <w:pStyle w:val="libFootnote0"/>
        <w:rPr>
          <w:rtl/>
        </w:rPr>
      </w:pPr>
      <w:r w:rsidRPr="003F67A5">
        <w:rPr>
          <w:rtl/>
        </w:rPr>
        <w:t>(</w:t>
      </w:r>
      <w:r w:rsidR="00FA3E30">
        <w:rPr>
          <w:rFonts w:hint="cs"/>
          <w:rtl/>
        </w:rPr>
        <w:t>3</w:t>
      </w:r>
      <w:r w:rsidRPr="003F67A5">
        <w:rPr>
          <w:rtl/>
        </w:rPr>
        <w:t>) المحاسن</w:t>
      </w:r>
      <w:r w:rsidR="00211E62">
        <w:rPr>
          <w:rtl/>
        </w:rPr>
        <w:t>:</w:t>
      </w:r>
      <w:r w:rsidRPr="003F67A5">
        <w:rPr>
          <w:rtl/>
        </w:rPr>
        <w:t xml:space="preserve"> 40 </w:t>
      </w:r>
      <w:r>
        <w:rPr>
          <w:rtl/>
        </w:rPr>
        <w:t>/</w:t>
      </w:r>
      <w:r w:rsidRPr="003F67A5">
        <w:rPr>
          <w:rtl/>
        </w:rPr>
        <w:t xml:space="preserve"> 48</w:t>
      </w:r>
      <w:r>
        <w:rPr>
          <w:rtl/>
        </w:rPr>
        <w:t>.</w:t>
      </w:r>
      <w:r w:rsidRPr="003F67A5">
        <w:rPr>
          <w:rtl/>
        </w:rPr>
        <w:t xml:space="preserve"> </w:t>
      </w:r>
    </w:p>
    <w:p w:rsidR="00C90F8A" w:rsidRDefault="00C90F8A" w:rsidP="00343F1C">
      <w:pPr>
        <w:pStyle w:val="libFootnote0"/>
        <w:rPr>
          <w:rtl/>
        </w:rPr>
      </w:pPr>
      <w:r>
        <w:rPr>
          <w:rtl/>
        </w:rPr>
        <w:t>4</w:t>
      </w:r>
      <w:r w:rsidR="00211E62">
        <w:rPr>
          <w:rtl/>
        </w:rPr>
        <w:t xml:space="preserve"> - </w:t>
      </w:r>
      <w:r>
        <w:rPr>
          <w:rtl/>
        </w:rPr>
        <w:t>المحاسن</w:t>
      </w:r>
      <w:r w:rsidR="00211E62">
        <w:rPr>
          <w:rtl/>
        </w:rPr>
        <w:t>:</w:t>
      </w:r>
      <w:r>
        <w:rPr>
          <w:rtl/>
        </w:rPr>
        <w:t xml:space="preserve"> 40 / 46.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وأستجيرك </w:t>
      </w:r>
      <w:r w:rsidRPr="00E40572">
        <w:rPr>
          <w:rStyle w:val="libFootnotenumChar"/>
          <w:rtl/>
        </w:rPr>
        <w:t>(1)</w:t>
      </w:r>
      <w:r>
        <w:rPr>
          <w:rtl/>
        </w:rPr>
        <w:t xml:space="preserve"> من الظلم والغرم والمأثم. </w:t>
      </w:r>
    </w:p>
    <w:p w:rsidR="00C90F8A" w:rsidRDefault="00C90F8A" w:rsidP="00E4057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(2)</w:t>
      </w:r>
      <w:r>
        <w:rPr>
          <w:rtl/>
        </w:rPr>
        <w:t>.</w:t>
      </w:r>
    </w:p>
    <w:p w:rsidR="00C90F8A" w:rsidRDefault="00C90F8A" w:rsidP="00C90F8A">
      <w:pPr>
        <w:pStyle w:val="Heading2Center"/>
        <w:rPr>
          <w:rtl/>
        </w:rPr>
      </w:pPr>
      <w:bookmarkStart w:id="1346" w:name="_Toc303531815"/>
      <w:bookmarkStart w:id="1347" w:name="_Toc303765495"/>
      <w:bookmarkStart w:id="1348" w:name="_Toc303770685"/>
      <w:bookmarkStart w:id="1349" w:name="_Toc378022453"/>
      <w:bookmarkStart w:id="1350" w:name="_Toc253506828"/>
      <w:r>
        <w:rPr>
          <w:rtl/>
        </w:rPr>
        <w:t>19</w:t>
      </w:r>
      <w:r w:rsidR="00211E62">
        <w:rPr>
          <w:rtl/>
        </w:rPr>
        <w:t xml:space="preserve"> - </w:t>
      </w:r>
      <w:r w:rsidR="004B53DC">
        <w:rPr>
          <w:rtl/>
        </w:rPr>
        <w:t>باب استحباب ذكر الله في ال</w:t>
      </w:r>
      <w:r w:rsidR="004B53DC">
        <w:rPr>
          <w:rFonts w:hint="cs"/>
          <w:rtl/>
        </w:rPr>
        <w:t>أ</w:t>
      </w:r>
      <w:r>
        <w:rPr>
          <w:rtl/>
        </w:rPr>
        <w:t>سواق وخصوصا</w:t>
      </w:r>
      <w:bookmarkEnd w:id="1346"/>
      <w:bookmarkEnd w:id="1347"/>
      <w:bookmarkEnd w:id="1348"/>
      <w:r w:rsidR="004B53DC">
        <w:rPr>
          <w:rFonts w:hint="cs"/>
          <w:rtl/>
        </w:rPr>
        <w:t>ً</w:t>
      </w:r>
      <w:r w:rsidR="00211E62">
        <w:rPr>
          <w:rtl/>
        </w:rPr>
        <w:t xml:space="preserve"> </w:t>
      </w:r>
      <w:bookmarkStart w:id="1351" w:name="_Toc303531816"/>
      <w:bookmarkStart w:id="1352" w:name="_Toc303765496"/>
      <w:bookmarkStart w:id="1353" w:name="_Toc303770686"/>
      <w:r w:rsidR="00211E62">
        <w:rPr>
          <w:rtl/>
        </w:rPr>
        <w:t>ا</w:t>
      </w:r>
      <w:r>
        <w:rPr>
          <w:rtl/>
        </w:rPr>
        <w:t>لتسبيح والشهادتان</w:t>
      </w:r>
      <w:bookmarkEnd w:id="1349"/>
      <w:bookmarkEnd w:id="1350"/>
      <w:bookmarkEnd w:id="1351"/>
      <w:bookmarkEnd w:id="1352"/>
      <w:bookmarkEnd w:id="1353"/>
    </w:p>
    <w:p w:rsidR="00C90F8A" w:rsidRDefault="00C90F8A" w:rsidP="004B53DC">
      <w:pPr>
        <w:pStyle w:val="libNormal"/>
        <w:rPr>
          <w:rtl/>
        </w:rPr>
      </w:pPr>
      <w:r w:rsidRPr="008D3D37">
        <w:rPr>
          <w:rStyle w:val="libNormalChar"/>
          <w:rtl/>
        </w:rPr>
        <w:t xml:space="preserve">[ 22857 ]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ذكر الله ع</w:t>
      </w:r>
      <w:r w:rsidR="004B53DC">
        <w:rPr>
          <w:rtl/>
        </w:rPr>
        <w:t>زّوجلّ في ال</w:t>
      </w:r>
      <w:r w:rsidR="004B53DC">
        <w:rPr>
          <w:rFonts w:hint="cs"/>
          <w:rtl/>
        </w:rPr>
        <w:t>أ</w:t>
      </w:r>
      <w:r>
        <w:rPr>
          <w:rtl/>
        </w:rPr>
        <w:t xml:space="preserve">سواق غفر </w:t>
      </w:r>
      <w:r w:rsidRPr="00E40572">
        <w:rPr>
          <w:rStyle w:val="libFootnotenumChar"/>
          <w:rtl/>
        </w:rPr>
        <w:t>(</w:t>
      </w:r>
      <w:r w:rsidR="004B53DC">
        <w:rPr>
          <w:rStyle w:val="libFootnotenumChar"/>
          <w:rFonts w:hint="cs"/>
          <w:rtl/>
        </w:rPr>
        <w:t>3</w:t>
      </w:r>
      <w:r w:rsidRPr="00E40572">
        <w:rPr>
          <w:rStyle w:val="libFootnotenumChar"/>
          <w:rtl/>
        </w:rPr>
        <w:t>)</w:t>
      </w:r>
      <w:r>
        <w:rPr>
          <w:rtl/>
        </w:rPr>
        <w:t xml:space="preserve"> له بعدد أهلها. </w:t>
      </w:r>
    </w:p>
    <w:p w:rsidR="00C90F8A" w:rsidRDefault="00C90F8A" w:rsidP="004F5848">
      <w:pPr>
        <w:pStyle w:val="libNormal"/>
        <w:rPr>
          <w:rtl/>
        </w:rPr>
      </w:pPr>
      <w:r w:rsidRPr="008D3D37">
        <w:rPr>
          <w:rStyle w:val="libNormalChar"/>
          <w:rtl/>
        </w:rPr>
        <w:t xml:space="preserve">[ 22858 ] </w:t>
      </w:r>
      <w:r>
        <w:rPr>
          <w:rtl/>
        </w:rPr>
        <w:t>2</w:t>
      </w:r>
      <w:r w:rsidR="00211E62">
        <w:rPr>
          <w:rtl/>
        </w:rPr>
        <w:t xml:space="preserve"> - </w:t>
      </w:r>
      <w:r>
        <w:rPr>
          <w:rtl/>
        </w:rPr>
        <w:t>قال</w:t>
      </w:r>
      <w:r w:rsidR="00211E62">
        <w:rPr>
          <w:rtl/>
        </w:rPr>
        <w:t>:</w:t>
      </w:r>
      <w:r>
        <w:rPr>
          <w:rtl/>
        </w:rPr>
        <w:t xml:space="preserve"> وروي</w:t>
      </w:r>
      <w:r w:rsidR="00211E62">
        <w:rPr>
          <w:rtl/>
        </w:rPr>
        <w:t>:</w:t>
      </w:r>
      <w:r>
        <w:rPr>
          <w:rtl/>
        </w:rPr>
        <w:t xml:space="preserve"> </w:t>
      </w:r>
      <w:r w:rsidR="004B53DC">
        <w:rPr>
          <w:rFonts w:hint="cs"/>
          <w:rtl/>
        </w:rPr>
        <w:t>أ</w:t>
      </w:r>
      <w:r w:rsidR="003763A8">
        <w:rPr>
          <w:rtl/>
        </w:rPr>
        <w:t xml:space="preserve">نّ </w:t>
      </w:r>
      <w:r>
        <w:rPr>
          <w:rtl/>
        </w:rPr>
        <w:t>من ذكر الله في الاسواق غفر له بعدد ما بها من فصيح وأعجم</w:t>
      </w:r>
      <w:r w:rsidR="00211E62">
        <w:rPr>
          <w:rtl/>
        </w:rPr>
        <w:t>،</w:t>
      </w:r>
      <w:r>
        <w:rPr>
          <w:rtl/>
        </w:rPr>
        <w:t xml:space="preserve"> والفصيح ما يتكلم</w:t>
      </w:r>
      <w:r w:rsidR="00211E62">
        <w:rPr>
          <w:rtl/>
        </w:rPr>
        <w:t>،</w:t>
      </w:r>
      <w:r>
        <w:rPr>
          <w:rtl/>
        </w:rPr>
        <w:t xml:space="preserve"> والاعجم ما لا يتكلم. </w:t>
      </w:r>
    </w:p>
    <w:p w:rsidR="00C90F8A" w:rsidRDefault="00C90F8A" w:rsidP="004B53DC">
      <w:pPr>
        <w:pStyle w:val="libNormal"/>
        <w:rPr>
          <w:rtl/>
        </w:rPr>
      </w:pPr>
      <w:r w:rsidRPr="008D3D37">
        <w:rPr>
          <w:rStyle w:val="libNormalChar"/>
          <w:rtl/>
        </w:rPr>
        <w:t xml:space="preserve">[ 22859 ] </w:t>
      </w:r>
      <w:r>
        <w:rPr>
          <w:rtl/>
        </w:rPr>
        <w:t>3</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بأسانيد تقدمت في إسباغ الوضوء </w:t>
      </w:r>
      <w:r w:rsidRPr="00E40572">
        <w:rPr>
          <w:rStyle w:val="libFootnotenumChar"/>
          <w:rtl/>
        </w:rPr>
        <w:t>(</w:t>
      </w:r>
      <w:r w:rsidR="004B53DC">
        <w:rPr>
          <w:rStyle w:val="libFootnotenumChar"/>
          <w:rFonts w:hint="cs"/>
          <w:rtl/>
        </w:rPr>
        <w:t>4</w:t>
      </w:r>
      <w:r w:rsidRPr="00E40572">
        <w:rPr>
          <w:rStyle w:val="libFootnotenumChar"/>
          <w:rtl/>
        </w:rPr>
        <w:t>)</w:t>
      </w:r>
      <w:r>
        <w:rPr>
          <w:rtl/>
        </w:rPr>
        <w:t xml:space="preserve"> عن الرضا</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قال حين يدخل السوق</w:t>
      </w:r>
      <w:r w:rsidR="00211E62">
        <w:rPr>
          <w:rtl/>
        </w:rPr>
        <w:t>:</w:t>
      </w:r>
      <w:r>
        <w:rPr>
          <w:rtl/>
        </w:rPr>
        <w:t xml:space="preserve"> </w:t>
      </w:r>
      <w:r w:rsidR="005806C0">
        <w:rPr>
          <w:rtl/>
        </w:rPr>
        <w:t xml:space="preserve">سبحان </w:t>
      </w:r>
      <w:r>
        <w:rPr>
          <w:rtl/>
        </w:rPr>
        <w:t xml:space="preserve">الله والحمد لله ولا إله </w:t>
      </w:r>
      <w:r w:rsidR="00ED520A">
        <w:rPr>
          <w:rtl/>
        </w:rPr>
        <w:t xml:space="preserve">إلّا </w:t>
      </w:r>
      <w:r>
        <w:rPr>
          <w:rtl/>
        </w:rPr>
        <w:t>الله وحده لا شريك له</w:t>
      </w:r>
      <w:r w:rsidR="00211E62">
        <w:rPr>
          <w:rtl/>
        </w:rPr>
        <w:t>،</w:t>
      </w:r>
      <w:r>
        <w:rPr>
          <w:rtl/>
        </w:rPr>
        <w:t xml:space="preserve"> له الملك وله الحمد</w:t>
      </w:r>
      <w:r w:rsidR="00211E62">
        <w:rPr>
          <w:rtl/>
        </w:rPr>
        <w:t>،</w:t>
      </w:r>
      <w:r>
        <w:rPr>
          <w:rtl/>
        </w:rPr>
        <w:t xml:space="preserve"> يحيي ويميت</w:t>
      </w:r>
      <w:r w:rsidR="00211E62">
        <w:rPr>
          <w:rtl/>
        </w:rPr>
        <w:t>،</w:t>
      </w:r>
      <w:r>
        <w:rPr>
          <w:rtl/>
        </w:rPr>
        <w:t xml:space="preserve"> وهو حي لا يموت</w:t>
      </w:r>
      <w:r w:rsidR="00211E62">
        <w:rPr>
          <w:rtl/>
        </w:rPr>
        <w:t>،</w:t>
      </w:r>
      <w:r>
        <w:rPr>
          <w:rtl/>
        </w:rPr>
        <w:t xml:space="preserve"> بيده الخير وهو على كل شيء قدير</w:t>
      </w:r>
      <w:r w:rsidR="00211E62">
        <w:rPr>
          <w:rtl/>
        </w:rPr>
        <w:t>،</w:t>
      </w:r>
      <w:r>
        <w:rPr>
          <w:rtl/>
        </w:rPr>
        <w:t xml:space="preserve"> اُعطي من الاجر بعدد ما خلق الله إلى يوم القيامة. </w:t>
      </w:r>
    </w:p>
    <w:p w:rsidR="00C90F8A" w:rsidRDefault="00343F1C" w:rsidP="00343F1C">
      <w:pPr>
        <w:pStyle w:val="libLine"/>
        <w:rPr>
          <w:rtl/>
        </w:rPr>
      </w:pPr>
      <w:r>
        <w:rPr>
          <w:rtl/>
        </w:rPr>
        <w:t>____________________</w:t>
      </w:r>
    </w:p>
    <w:p w:rsidR="00C90F8A" w:rsidRPr="003F67A5" w:rsidRDefault="00C90F8A" w:rsidP="00343F1C">
      <w:pPr>
        <w:pStyle w:val="libFootnote0"/>
        <w:rPr>
          <w:rtl/>
        </w:rPr>
      </w:pPr>
      <w:r w:rsidRPr="003F67A5">
        <w:rPr>
          <w:rtl/>
        </w:rPr>
        <w:t>(1) في المصدر</w:t>
      </w:r>
      <w:r w:rsidR="00211E62">
        <w:rPr>
          <w:rtl/>
        </w:rPr>
        <w:t>:</w:t>
      </w:r>
      <w:r w:rsidRPr="003F67A5">
        <w:rPr>
          <w:rtl/>
        </w:rPr>
        <w:t xml:space="preserve"> وأستجير بك</w:t>
      </w:r>
      <w:r>
        <w:rPr>
          <w:rtl/>
        </w:rPr>
        <w:t>.</w:t>
      </w:r>
      <w:r w:rsidRPr="003F67A5">
        <w:rPr>
          <w:rtl/>
        </w:rPr>
        <w:t xml:space="preserve"> </w:t>
      </w:r>
    </w:p>
    <w:p w:rsidR="00C90F8A" w:rsidRPr="003F67A5" w:rsidRDefault="00C90F8A" w:rsidP="00343F1C">
      <w:pPr>
        <w:pStyle w:val="libFootnote0"/>
        <w:rPr>
          <w:rtl/>
        </w:rPr>
      </w:pPr>
      <w:r w:rsidRPr="003F67A5">
        <w:rPr>
          <w:rtl/>
        </w:rPr>
        <w:t xml:space="preserve">(2) يأتي في الحديث 3 من الباب 19 من هذه </w:t>
      </w:r>
      <w:r w:rsidR="00546DAE">
        <w:rPr>
          <w:rtl/>
        </w:rPr>
        <w:t xml:space="preserve">الأبواب </w:t>
      </w:r>
      <w:r>
        <w:rPr>
          <w:rtl/>
        </w:rPr>
        <w:t>.</w:t>
      </w:r>
    </w:p>
    <w:p w:rsidR="00C90F8A" w:rsidRDefault="00C90F8A" w:rsidP="004B53DC">
      <w:pPr>
        <w:pStyle w:val="libFootnoteCenterBold"/>
        <w:rPr>
          <w:rtl/>
        </w:rPr>
      </w:pPr>
      <w:r>
        <w:rPr>
          <w:rtl/>
        </w:rPr>
        <w:t xml:space="preserve">الباب 19 </w:t>
      </w:r>
    </w:p>
    <w:p w:rsidR="00C90F8A" w:rsidRDefault="00C90F8A" w:rsidP="004B53DC">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125 / 544. </w:t>
      </w:r>
    </w:p>
    <w:p w:rsidR="00C90F8A" w:rsidRPr="003F67A5" w:rsidRDefault="00C90F8A" w:rsidP="004B53DC">
      <w:pPr>
        <w:pStyle w:val="libFootnote0"/>
        <w:rPr>
          <w:rtl/>
        </w:rPr>
      </w:pPr>
      <w:r w:rsidRPr="003F67A5">
        <w:rPr>
          <w:rtl/>
        </w:rPr>
        <w:t>(</w:t>
      </w:r>
      <w:r w:rsidR="004B53DC">
        <w:rPr>
          <w:rFonts w:hint="cs"/>
          <w:rtl/>
        </w:rPr>
        <w:t>3</w:t>
      </w:r>
      <w:r w:rsidRPr="003F67A5">
        <w:rPr>
          <w:rtl/>
        </w:rPr>
        <w:t>) أضاف في نسخة</w:t>
      </w:r>
      <w:r w:rsidR="00211E62">
        <w:rPr>
          <w:rtl/>
        </w:rPr>
        <w:t>:</w:t>
      </w:r>
      <w:r w:rsidRPr="003F67A5">
        <w:rPr>
          <w:rtl/>
        </w:rPr>
        <w:t xml:space="preserve"> </w:t>
      </w:r>
      <w:r w:rsidRPr="004B53DC">
        <w:rPr>
          <w:rtl/>
        </w:rPr>
        <w:t>( الله ) ( هامش</w:t>
      </w:r>
      <w:r w:rsidRPr="003F67A5">
        <w:rPr>
          <w:rtl/>
        </w:rPr>
        <w:t xml:space="preserve"> المخطوط )</w:t>
      </w:r>
      <w:r>
        <w:rPr>
          <w:rtl/>
        </w:rPr>
        <w:t>.</w:t>
      </w:r>
      <w:r w:rsidRPr="003F67A5">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125 / 543. </w:t>
      </w:r>
    </w:p>
    <w:p w:rsidR="00C90F8A" w:rsidRDefault="00C90F8A" w:rsidP="00343F1C">
      <w:pPr>
        <w:pStyle w:val="libFootnote0"/>
        <w:rPr>
          <w:rtl/>
        </w:rPr>
      </w:pPr>
      <w:r>
        <w:rPr>
          <w:rtl/>
        </w:rPr>
        <w:t>3</w:t>
      </w:r>
      <w:r w:rsidR="00211E62">
        <w:rPr>
          <w:rtl/>
        </w:rPr>
        <w:t xml:space="preserve"> - </w:t>
      </w:r>
      <w:r w:rsidRPr="004B53DC">
        <w:rPr>
          <w:rtl/>
        </w:rPr>
        <w:t xml:space="preserve">عيون أخبار الرضا </w:t>
      </w:r>
      <w:r w:rsidR="00343F1C" w:rsidRPr="004B53DC">
        <w:rPr>
          <w:rFonts w:hint="cs"/>
          <w:rtl/>
        </w:rPr>
        <w:t xml:space="preserve">( </w:t>
      </w:r>
      <w:r w:rsidR="00343F1C" w:rsidRPr="004B53DC">
        <w:rPr>
          <w:rStyle w:val="libFootnoteAlaemChar"/>
          <w:rFonts w:hint="cs"/>
          <w:rtl/>
        </w:rPr>
        <w:t xml:space="preserve">عليه‌السلام </w:t>
      </w:r>
      <w:r w:rsidR="00343F1C" w:rsidRPr="004B53DC">
        <w:rPr>
          <w:rFonts w:hint="cs"/>
          <w:rtl/>
        </w:rPr>
        <w:t xml:space="preserve">)  </w:t>
      </w:r>
      <w:r w:rsidRPr="004B53DC">
        <w:rPr>
          <w:rtl/>
        </w:rPr>
        <w:t>2</w:t>
      </w:r>
      <w:r w:rsidR="00211E62" w:rsidRPr="004B53DC">
        <w:rPr>
          <w:rtl/>
        </w:rPr>
        <w:t>:</w:t>
      </w:r>
      <w:r>
        <w:rPr>
          <w:rtl/>
        </w:rPr>
        <w:t xml:space="preserve"> 31 / 42. </w:t>
      </w:r>
    </w:p>
    <w:p w:rsidR="00C90F8A" w:rsidRPr="003F67A5" w:rsidRDefault="00C90F8A" w:rsidP="004B53DC">
      <w:pPr>
        <w:pStyle w:val="libFootnote0"/>
        <w:rPr>
          <w:rtl/>
        </w:rPr>
      </w:pPr>
      <w:r w:rsidRPr="003F67A5">
        <w:rPr>
          <w:rtl/>
        </w:rPr>
        <w:t>(</w:t>
      </w:r>
      <w:r w:rsidR="004B53DC">
        <w:rPr>
          <w:rFonts w:hint="cs"/>
          <w:rtl/>
        </w:rPr>
        <w:t>4</w:t>
      </w:r>
      <w:r w:rsidRPr="003F67A5">
        <w:rPr>
          <w:rtl/>
        </w:rPr>
        <w:t xml:space="preserve">) </w:t>
      </w:r>
      <w:r w:rsidR="00B10EAE">
        <w:rPr>
          <w:rtl/>
        </w:rPr>
        <w:t xml:space="preserve">تقدّم </w:t>
      </w:r>
      <w:r w:rsidRPr="003F67A5">
        <w:rPr>
          <w:rtl/>
        </w:rPr>
        <w:t>في الحديث 4 من الباب 54 من أبواب الوضوء</w:t>
      </w:r>
      <w:r>
        <w:rPr>
          <w:rtl/>
        </w:rPr>
        <w:t>.</w:t>
      </w:r>
      <w:r w:rsidRPr="003F67A5">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[ 22860 ] </w:t>
      </w:r>
      <w:r>
        <w:rPr>
          <w:rtl/>
        </w:rPr>
        <w:t>4</w:t>
      </w:r>
      <w:r w:rsidR="00211E62">
        <w:rPr>
          <w:rtl/>
        </w:rPr>
        <w:t xml:space="preserve"> - </w:t>
      </w:r>
      <w:r>
        <w:rPr>
          <w:rtl/>
        </w:rPr>
        <w:t xml:space="preserve">وفي </w:t>
      </w:r>
      <w:r w:rsidRPr="00343F1C">
        <w:rPr>
          <w:rStyle w:val="libNormalChar"/>
          <w:rtl/>
        </w:rPr>
        <w:t xml:space="preserve">( </w:t>
      </w:r>
      <w:r>
        <w:rPr>
          <w:rtl/>
        </w:rPr>
        <w:t>المجالس )</w:t>
      </w:r>
      <w:r w:rsidR="00211E62">
        <w:rPr>
          <w:rtl/>
        </w:rPr>
        <w:t>،</w:t>
      </w:r>
      <w:r>
        <w:rPr>
          <w:rtl/>
        </w:rPr>
        <w:t xml:space="preserve"> عن </w:t>
      </w:r>
      <w:r w:rsidR="00584DEF">
        <w:rPr>
          <w:rtl/>
        </w:rPr>
        <w:t xml:space="preserve">عليّ </w:t>
      </w:r>
      <w:r>
        <w:rPr>
          <w:rtl/>
        </w:rPr>
        <w:t>بن أحمد بن عبدالله</w:t>
      </w:r>
      <w:r w:rsidR="00211E62">
        <w:rPr>
          <w:rtl/>
        </w:rPr>
        <w:t>،</w:t>
      </w:r>
      <w:r>
        <w:rPr>
          <w:rtl/>
        </w:rPr>
        <w:t xml:space="preserve"> عن أبيه</w:t>
      </w:r>
      <w:r w:rsidR="00211E62">
        <w:rPr>
          <w:rtl/>
        </w:rPr>
        <w:t>،</w:t>
      </w:r>
      <w:r>
        <w:rPr>
          <w:rtl/>
        </w:rPr>
        <w:t xml:space="preserve"> عن جده أحمد بن أبي عبدالله</w:t>
      </w:r>
      <w:r w:rsidR="00211E62">
        <w:rPr>
          <w:rtl/>
        </w:rPr>
        <w:t>،</w:t>
      </w:r>
      <w:r>
        <w:rPr>
          <w:rtl/>
        </w:rPr>
        <w:t xml:space="preserve"> </w:t>
      </w:r>
      <w:r w:rsidRPr="00343F1C">
        <w:rPr>
          <w:rStyle w:val="libNormalChar"/>
          <w:rtl/>
        </w:rPr>
        <w:t xml:space="preserve">( </w:t>
      </w:r>
      <w:r>
        <w:rPr>
          <w:rtl/>
        </w:rPr>
        <w:t>عن أبي أيوب</w:t>
      </w:r>
      <w:r w:rsidR="00211E62">
        <w:rPr>
          <w:rtl/>
        </w:rPr>
        <w:t>،</w:t>
      </w:r>
      <w:r>
        <w:rPr>
          <w:rtl/>
        </w:rPr>
        <w:t xml:space="preserve"> عن </w:t>
      </w:r>
      <w:r w:rsidR="00C17CB7">
        <w:rPr>
          <w:rtl/>
        </w:rPr>
        <w:t xml:space="preserve">سليمان </w:t>
      </w:r>
      <w:r>
        <w:rPr>
          <w:rtl/>
        </w:rPr>
        <w:t>بن مقبل</w:t>
      </w:r>
      <w:r w:rsidRPr="00343F1C">
        <w:rPr>
          <w:rStyle w:val="libNormalChar"/>
          <w:rtl/>
        </w:rPr>
        <w:t xml:space="preserve"> ) </w:t>
      </w:r>
      <w:r w:rsidRPr="00E40572">
        <w:rPr>
          <w:rStyle w:val="libFootnotenumChar"/>
          <w:rtl/>
        </w:rPr>
        <w:t>(1)</w:t>
      </w:r>
      <w:r w:rsidR="00211E62">
        <w:rPr>
          <w:rtl/>
        </w:rPr>
        <w:t>،</w:t>
      </w:r>
      <w:r>
        <w:rPr>
          <w:rtl/>
        </w:rPr>
        <w:t xml:space="preserve"> عن ابن أبي عمير</w:t>
      </w:r>
      <w:r w:rsidR="00211E62">
        <w:rPr>
          <w:rtl/>
        </w:rPr>
        <w:t>،</w:t>
      </w:r>
      <w:r>
        <w:rPr>
          <w:rtl/>
        </w:rPr>
        <w:t xml:space="preserve"> عن سعد بن أبي خلف</w:t>
      </w:r>
      <w:r w:rsidR="00211E62">
        <w:rPr>
          <w:rtl/>
        </w:rPr>
        <w:t>،</w:t>
      </w:r>
      <w:r>
        <w:rPr>
          <w:rtl/>
        </w:rPr>
        <w:t xml:space="preserve"> عن أبي عبيدة 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قال في السوق</w:t>
      </w:r>
      <w:r w:rsidR="00211E62">
        <w:rPr>
          <w:rtl/>
        </w:rPr>
        <w:t>:</w:t>
      </w:r>
      <w:r>
        <w:rPr>
          <w:rtl/>
        </w:rPr>
        <w:t xml:space="preserve"> أشهد </w:t>
      </w:r>
      <w:r w:rsidR="003763A8">
        <w:rPr>
          <w:rtl/>
        </w:rPr>
        <w:t xml:space="preserve">إنّ </w:t>
      </w:r>
      <w:r>
        <w:rPr>
          <w:rtl/>
        </w:rPr>
        <w:t xml:space="preserve">لا إله </w:t>
      </w:r>
      <w:r w:rsidR="00ED520A">
        <w:rPr>
          <w:rtl/>
        </w:rPr>
        <w:t xml:space="preserve">إلّا </w:t>
      </w:r>
      <w:r>
        <w:rPr>
          <w:rtl/>
        </w:rPr>
        <w:t>الله</w:t>
      </w:r>
      <w:r w:rsidR="00211E62">
        <w:rPr>
          <w:rtl/>
        </w:rPr>
        <w:t>،</w:t>
      </w:r>
      <w:r>
        <w:rPr>
          <w:rtl/>
        </w:rPr>
        <w:t xml:space="preserve"> وأشهد </w:t>
      </w:r>
      <w:r w:rsidR="004B53DC">
        <w:rPr>
          <w:rFonts w:hint="cs"/>
          <w:rtl/>
        </w:rPr>
        <w:t>أ</w:t>
      </w:r>
      <w:r w:rsidR="003763A8">
        <w:rPr>
          <w:rtl/>
        </w:rPr>
        <w:t xml:space="preserve">نّ </w:t>
      </w:r>
      <w:r w:rsidR="007D12B3">
        <w:rPr>
          <w:rtl/>
        </w:rPr>
        <w:t>محمّد</w:t>
      </w:r>
      <w:r>
        <w:rPr>
          <w:rtl/>
        </w:rPr>
        <w:t>ا</w:t>
      </w:r>
      <w:r w:rsidR="004B53DC">
        <w:rPr>
          <w:rFonts w:hint="cs"/>
          <w:rtl/>
        </w:rPr>
        <w:t>ً</w:t>
      </w:r>
      <w:r>
        <w:rPr>
          <w:rtl/>
        </w:rPr>
        <w:t xml:space="preserve"> عبده ورسوله</w:t>
      </w:r>
      <w:r w:rsidR="00211E62">
        <w:rPr>
          <w:rtl/>
        </w:rPr>
        <w:t>،</w:t>
      </w:r>
      <w:r>
        <w:rPr>
          <w:rtl/>
        </w:rPr>
        <w:t xml:space="preserve"> كتب الله له ألف حسنة. </w:t>
      </w:r>
    </w:p>
    <w:p w:rsidR="00C90F8A" w:rsidRDefault="00C90F8A" w:rsidP="00E40572">
      <w:pPr>
        <w:pStyle w:val="libNormal"/>
        <w:rPr>
          <w:rtl/>
        </w:rPr>
      </w:pPr>
      <w:r>
        <w:rPr>
          <w:rtl/>
        </w:rPr>
        <w:t xml:space="preserve">ورواه البرقي في </w:t>
      </w:r>
      <w:r w:rsidRPr="00343F1C">
        <w:rPr>
          <w:rStyle w:val="libNormalChar"/>
          <w:rtl/>
        </w:rPr>
        <w:t xml:space="preserve">( </w:t>
      </w:r>
      <w:r>
        <w:rPr>
          <w:rtl/>
        </w:rPr>
        <w:t>المحاسن</w:t>
      </w:r>
      <w:r w:rsidRPr="00343F1C">
        <w:rPr>
          <w:rStyle w:val="libNormalChar"/>
          <w:rtl/>
        </w:rPr>
        <w:t xml:space="preserve"> ) </w:t>
      </w:r>
      <w:r>
        <w:rPr>
          <w:rtl/>
        </w:rPr>
        <w:t>عن أبي أيوب المدائني</w:t>
      </w:r>
      <w:r w:rsidR="00211E62">
        <w:rPr>
          <w:rtl/>
        </w:rPr>
        <w:t>،</w:t>
      </w:r>
      <w:r>
        <w:rPr>
          <w:rtl/>
        </w:rPr>
        <w:t xml:space="preserve"> عن ابن أبي عمير</w:t>
      </w:r>
      <w:r w:rsidR="00211E62">
        <w:rPr>
          <w:rtl/>
        </w:rPr>
        <w:t>،</w:t>
      </w:r>
      <w:r>
        <w:rPr>
          <w:rtl/>
        </w:rPr>
        <w:t xml:space="preserve"> </w:t>
      </w:r>
      <w:r w:rsidR="00ED520A">
        <w:rPr>
          <w:rtl/>
        </w:rPr>
        <w:t xml:space="preserve">إلّا </w:t>
      </w:r>
      <w:r>
        <w:rPr>
          <w:rtl/>
        </w:rPr>
        <w:t>أنه قال</w:t>
      </w:r>
      <w:r w:rsidR="00211E62">
        <w:rPr>
          <w:rtl/>
        </w:rPr>
        <w:t>:</w:t>
      </w:r>
      <w:r>
        <w:rPr>
          <w:rtl/>
        </w:rPr>
        <w:t xml:space="preserve"> ألف ألف حسنة </w:t>
      </w:r>
      <w:r w:rsidRPr="00E40572">
        <w:rPr>
          <w:rStyle w:val="libFootnotenumChar"/>
          <w:rtl/>
        </w:rPr>
        <w:t>(2)</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(3)</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(4)</w:t>
      </w:r>
      <w:r>
        <w:rPr>
          <w:rtl/>
        </w:rPr>
        <w:t>.</w:t>
      </w:r>
    </w:p>
    <w:p w:rsidR="00C90F8A" w:rsidRDefault="00C90F8A" w:rsidP="00C90F8A">
      <w:pPr>
        <w:pStyle w:val="Heading2Center"/>
        <w:rPr>
          <w:rtl/>
        </w:rPr>
      </w:pPr>
      <w:bookmarkStart w:id="1354" w:name="_Toc303531817"/>
      <w:bookmarkStart w:id="1355" w:name="_Toc303765497"/>
      <w:bookmarkStart w:id="1356" w:name="_Toc303770687"/>
      <w:bookmarkStart w:id="1357" w:name="_Toc378022454"/>
      <w:bookmarkStart w:id="1358" w:name="_Toc253506829"/>
      <w:r>
        <w:rPr>
          <w:rtl/>
        </w:rPr>
        <w:t>20</w:t>
      </w:r>
      <w:r w:rsidR="00211E62">
        <w:rPr>
          <w:rtl/>
        </w:rPr>
        <w:t xml:space="preserve"> - </w:t>
      </w:r>
      <w:r>
        <w:rPr>
          <w:rtl/>
        </w:rPr>
        <w:t xml:space="preserve">باب استحباب التكبير </w:t>
      </w:r>
      <w:r w:rsidR="00530EFD">
        <w:rPr>
          <w:rtl/>
        </w:rPr>
        <w:t>ثلاثاً</w:t>
      </w:r>
      <w:r>
        <w:rPr>
          <w:rtl/>
        </w:rPr>
        <w:t xml:space="preserve"> عند الشراء</w:t>
      </w:r>
      <w:bookmarkEnd w:id="1354"/>
      <w:bookmarkEnd w:id="1355"/>
      <w:bookmarkEnd w:id="1356"/>
      <w:r w:rsidR="00211E62">
        <w:rPr>
          <w:rtl/>
        </w:rPr>
        <w:t xml:space="preserve"> </w:t>
      </w:r>
      <w:bookmarkStart w:id="1359" w:name="_Toc303531818"/>
      <w:bookmarkStart w:id="1360" w:name="_Toc303765498"/>
      <w:bookmarkStart w:id="1361" w:name="_Toc303770688"/>
      <w:r w:rsidR="00211E62">
        <w:rPr>
          <w:rtl/>
        </w:rPr>
        <w:t>و</w:t>
      </w:r>
      <w:r>
        <w:rPr>
          <w:rtl/>
        </w:rPr>
        <w:t>الدعاء بالمأثور</w:t>
      </w:r>
      <w:bookmarkEnd w:id="1357"/>
      <w:bookmarkEnd w:id="1358"/>
      <w:bookmarkEnd w:id="1359"/>
      <w:bookmarkEnd w:id="1360"/>
      <w:bookmarkEnd w:id="1361"/>
    </w:p>
    <w:p w:rsidR="00C90F8A" w:rsidRDefault="00C90F8A" w:rsidP="004F5848">
      <w:pPr>
        <w:pStyle w:val="libNormal"/>
        <w:rPr>
          <w:rtl/>
        </w:rPr>
      </w:pPr>
      <w:r w:rsidRPr="008D3D37">
        <w:rPr>
          <w:rStyle w:val="libNormalChar"/>
          <w:rtl/>
        </w:rPr>
        <w:t xml:space="preserve">[ 22861 ]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w:t>
      </w:r>
      <w:r w:rsidR="00976F98">
        <w:rPr>
          <w:rtl/>
        </w:rPr>
        <w:t>حمّاد</w:t>
      </w:r>
      <w:r w:rsidR="00211E62">
        <w:rPr>
          <w:rtl/>
        </w:rPr>
        <w:t>،</w:t>
      </w:r>
      <w:r>
        <w:rPr>
          <w:rtl/>
        </w:rPr>
        <w:t xml:space="preserve"> عن حريز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قال</w:t>
      </w:r>
      <w:r w:rsidR="00211E62">
        <w:rPr>
          <w:rtl/>
        </w:rPr>
        <w:t>:</w:t>
      </w:r>
      <w:r>
        <w:rPr>
          <w:rtl/>
        </w:rPr>
        <w:t xml:space="preserve"> </w:t>
      </w:r>
      <w:r w:rsidR="004352C0">
        <w:rPr>
          <w:rtl/>
        </w:rPr>
        <w:t xml:space="preserve">إذا </w:t>
      </w:r>
      <w:r>
        <w:rPr>
          <w:rtl/>
        </w:rPr>
        <w:t xml:space="preserve">اشتريت </w:t>
      </w:r>
      <w:r w:rsidR="00A02D10">
        <w:rPr>
          <w:rtl/>
        </w:rPr>
        <w:t>شيئاً</w:t>
      </w:r>
      <w:r>
        <w:rPr>
          <w:rtl/>
        </w:rPr>
        <w:t xml:space="preserve"> من متاع أو غيره فكبر </w:t>
      </w:r>
      <w:r w:rsidR="003763A8">
        <w:rPr>
          <w:rtl/>
        </w:rPr>
        <w:t xml:space="preserve">ثمّ </w:t>
      </w:r>
      <w:r>
        <w:rPr>
          <w:rtl/>
        </w:rPr>
        <w:t>قل</w:t>
      </w:r>
      <w:r w:rsidR="00211E62">
        <w:rPr>
          <w:rtl/>
        </w:rPr>
        <w:t>:</w:t>
      </w:r>
      <w:r>
        <w:rPr>
          <w:rtl/>
        </w:rPr>
        <w:t xml:space="preserve"> </w:t>
      </w:r>
      <w:r w:rsidR="00687C03">
        <w:rPr>
          <w:rtl/>
        </w:rPr>
        <w:t xml:space="preserve">اللّهم </w:t>
      </w:r>
      <w:r w:rsidR="00D96DB8">
        <w:rPr>
          <w:rtl/>
        </w:rPr>
        <w:t xml:space="preserve">إنّي </w:t>
      </w:r>
      <w:r>
        <w:rPr>
          <w:rtl/>
        </w:rPr>
        <w:t>اشتريته ألتمس فيه من فضلك</w:t>
      </w:r>
      <w:r w:rsidR="00211E62">
        <w:rPr>
          <w:rtl/>
        </w:rPr>
        <w:t>،</w:t>
      </w:r>
      <w:r>
        <w:rPr>
          <w:rtl/>
        </w:rPr>
        <w:t xml:space="preserve"> فصل</w:t>
      </w:r>
      <w:r w:rsidR="00241084">
        <w:rPr>
          <w:rFonts w:hint="cs"/>
          <w:rtl/>
        </w:rPr>
        <w:t>ّ</w:t>
      </w:r>
      <w:r>
        <w:rPr>
          <w:rtl/>
        </w:rPr>
        <w:t xml:space="preserve"> على </w:t>
      </w:r>
      <w:r w:rsidR="007D12B3">
        <w:rPr>
          <w:rtl/>
        </w:rPr>
        <w:t>محمّد</w:t>
      </w:r>
      <w:r w:rsidR="00343F1C">
        <w:rPr>
          <w:rtl/>
        </w:rPr>
        <w:t xml:space="preserve"> </w:t>
      </w:r>
      <w:r>
        <w:rPr>
          <w:rtl/>
        </w:rPr>
        <w:t xml:space="preserve">وآل </w:t>
      </w:r>
      <w:r w:rsidR="007D12B3">
        <w:rPr>
          <w:rtl/>
        </w:rPr>
        <w:t>محمّد</w:t>
      </w:r>
      <w:r w:rsidR="00211E62">
        <w:rPr>
          <w:rtl/>
        </w:rPr>
        <w:t>،</w:t>
      </w:r>
      <w:r>
        <w:rPr>
          <w:rtl/>
        </w:rPr>
        <w:t xml:space="preserve"> واجعل لي فيه فضلا</w:t>
      </w:r>
      <w:r w:rsidR="00241084">
        <w:rPr>
          <w:rFonts w:hint="cs"/>
          <w:rtl/>
        </w:rPr>
        <w:t>ً</w:t>
      </w:r>
      <w:r>
        <w:rPr>
          <w:rtl/>
        </w:rPr>
        <w:t xml:space="preserve"> </w:t>
      </w:r>
      <w:r w:rsidR="00687C03">
        <w:rPr>
          <w:rtl/>
        </w:rPr>
        <w:t xml:space="preserve">اللّهم </w:t>
      </w:r>
      <w:r w:rsidR="00D96DB8">
        <w:rPr>
          <w:rtl/>
        </w:rPr>
        <w:t xml:space="preserve">إنّي </w:t>
      </w:r>
      <w:r>
        <w:rPr>
          <w:rtl/>
        </w:rPr>
        <w:t>اشتريته ألتمس فيه من رزقك</w:t>
      </w:r>
      <w:r w:rsidR="00211E62">
        <w:rPr>
          <w:rtl/>
        </w:rPr>
        <w:t>،</w:t>
      </w:r>
      <w:r>
        <w:rPr>
          <w:rtl/>
        </w:rPr>
        <w:t xml:space="preserve"> فاجعل لى فيه رزقا</w:t>
      </w:r>
      <w:r w:rsidR="00211E62">
        <w:rPr>
          <w:rtl/>
        </w:rPr>
        <w:t>،</w:t>
      </w:r>
      <w:r>
        <w:rPr>
          <w:rtl/>
        </w:rPr>
        <w:t xml:space="preserve"> </w:t>
      </w:r>
      <w:r w:rsidR="003763A8">
        <w:rPr>
          <w:rtl/>
        </w:rPr>
        <w:t xml:space="preserve">ثمّ </w:t>
      </w:r>
      <w:r>
        <w:rPr>
          <w:rtl/>
        </w:rPr>
        <w:t xml:space="preserve">أعد كل واحدة ثلاث مرات.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أمالي الصدوق</w:t>
      </w:r>
      <w:r w:rsidR="00211E62">
        <w:rPr>
          <w:rtl/>
        </w:rPr>
        <w:t>:</w:t>
      </w:r>
      <w:r>
        <w:rPr>
          <w:rtl/>
        </w:rPr>
        <w:t xml:space="preserve"> 486 / 13. </w:t>
      </w:r>
    </w:p>
    <w:p w:rsidR="00C90F8A" w:rsidRPr="003F67A5" w:rsidRDefault="00C90F8A" w:rsidP="00343F1C">
      <w:pPr>
        <w:pStyle w:val="libFootnote0"/>
        <w:rPr>
          <w:rtl/>
        </w:rPr>
      </w:pPr>
      <w:r w:rsidRPr="003F67A5">
        <w:rPr>
          <w:rtl/>
        </w:rPr>
        <w:t>(1) في المصدر</w:t>
      </w:r>
      <w:r w:rsidR="00211E62">
        <w:rPr>
          <w:rtl/>
        </w:rPr>
        <w:t>:</w:t>
      </w:r>
      <w:r w:rsidRPr="003F67A5">
        <w:rPr>
          <w:rtl/>
        </w:rPr>
        <w:t xml:space="preserve"> عن أبي عون </w:t>
      </w:r>
      <w:r w:rsidR="00C17CB7">
        <w:rPr>
          <w:rtl/>
        </w:rPr>
        <w:t xml:space="preserve">سليمان </w:t>
      </w:r>
      <w:r w:rsidRPr="003F67A5">
        <w:rPr>
          <w:rtl/>
        </w:rPr>
        <w:t>بن مقبل المدني</w:t>
      </w:r>
      <w:r>
        <w:rPr>
          <w:rtl/>
        </w:rPr>
        <w:t>.</w:t>
      </w:r>
      <w:r w:rsidRPr="003F67A5">
        <w:rPr>
          <w:rtl/>
        </w:rPr>
        <w:t xml:space="preserve"> </w:t>
      </w:r>
    </w:p>
    <w:p w:rsidR="00C90F8A" w:rsidRPr="003F67A5" w:rsidRDefault="00C90F8A" w:rsidP="00343F1C">
      <w:pPr>
        <w:pStyle w:val="libFootnote0"/>
        <w:rPr>
          <w:rtl/>
        </w:rPr>
      </w:pPr>
      <w:r w:rsidRPr="003F67A5">
        <w:rPr>
          <w:rtl/>
        </w:rPr>
        <w:t>(2) المحاسن</w:t>
      </w:r>
      <w:r w:rsidR="00211E62">
        <w:rPr>
          <w:rtl/>
        </w:rPr>
        <w:t>:</w:t>
      </w:r>
      <w:r w:rsidRPr="003F67A5">
        <w:rPr>
          <w:rtl/>
        </w:rPr>
        <w:t xml:space="preserve"> 40 </w:t>
      </w:r>
      <w:r>
        <w:rPr>
          <w:rtl/>
        </w:rPr>
        <w:t>/</w:t>
      </w:r>
      <w:r w:rsidRPr="003F67A5">
        <w:rPr>
          <w:rtl/>
        </w:rPr>
        <w:t xml:space="preserve"> 47</w:t>
      </w:r>
      <w:r>
        <w:rPr>
          <w:rtl/>
        </w:rPr>
        <w:t>.</w:t>
      </w:r>
      <w:r w:rsidRPr="003F67A5">
        <w:rPr>
          <w:rtl/>
        </w:rPr>
        <w:t xml:space="preserve"> </w:t>
      </w:r>
    </w:p>
    <w:p w:rsidR="00C90F8A" w:rsidRPr="003F67A5" w:rsidRDefault="00C90F8A" w:rsidP="00343F1C">
      <w:pPr>
        <w:pStyle w:val="libFootnote0"/>
        <w:rPr>
          <w:rtl/>
        </w:rPr>
      </w:pPr>
      <w:r w:rsidRPr="003F67A5">
        <w:rPr>
          <w:rtl/>
        </w:rPr>
        <w:t xml:space="preserve">(3) </w:t>
      </w:r>
      <w:r w:rsidR="00241084">
        <w:rPr>
          <w:rtl/>
        </w:rPr>
        <w:t>تقد</w:t>
      </w:r>
      <w:r w:rsidR="00B10EAE">
        <w:rPr>
          <w:rtl/>
        </w:rPr>
        <w:t xml:space="preserve">م </w:t>
      </w:r>
      <w:r w:rsidRPr="003F67A5">
        <w:rPr>
          <w:rtl/>
        </w:rPr>
        <w:t xml:space="preserve">في الباب 18 من هذه </w:t>
      </w:r>
      <w:r w:rsidR="00546DAE">
        <w:rPr>
          <w:rtl/>
        </w:rPr>
        <w:t xml:space="preserve">الأبواب </w:t>
      </w:r>
      <w:r w:rsidR="00211E62">
        <w:rPr>
          <w:rtl/>
        </w:rPr>
        <w:t>،</w:t>
      </w:r>
      <w:r w:rsidRPr="003F67A5">
        <w:rPr>
          <w:rtl/>
        </w:rPr>
        <w:t xml:space="preserve"> وفي الباب 13 من أبواب الذكر</w:t>
      </w:r>
      <w:r>
        <w:rPr>
          <w:rtl/>
        </w:rPr>
        <w:t>.</w:t>
      </w:r>
      <w:r w:rsidRPr="003F67A5">
        <w:rPr>
          <w:rtl/>
        </w:rPr>
        <w:t xml:space="preserve"> </w:t>
      </w:r>
    </w:p>
    <w:p w:rsidR="00C90F8A" w:rsidRPr="003F67A5" w:rsidRDefault="00C90F8A" w:rsidP="00343F1C">
      <w:pPr>
        <w:pStyle w:val="libFootnote0"/>
        <w:rPr>
          <w:rtl/>
        </w:rPr>
      </w:pPr>
      <w:r w:rsidRPr="003F67A5">
        <w:rPr>
          <w:rtl/>
        </w:rPr>
        <w:t xml:space="preserve">(4) يأتي في الباب 20 من هذه </w:t>
      </w:r>
      <w:r w:rsidR="00546DAE">
        <w:rPr>
          <w:rtl/>
        </w:rPr>
        <w:t xml:space="preserve">الأبواب </w:t>
      </w:r>
      <w:r>
        <w:rPr>
          <w:rtl/>
        </w:rPr>
        <w:t>.</w:t>
      </w:r>
    </w:p>
    <w:p w:rsidR="00C90F8A" w:rsidRDefault="00C90F8A" w:rsidP="00241084">
      <w:pPr>
        <w:pStyle w:val="libFootnoteCenterBold"/>
        <w:rPr>
          <w:rtl/>
        </w:rPr>
      </w:pPr>
      <w:r>
        <w:rPr>
          <w:rtl/>
        </w:rPr>
        <w:t xml:space="preserve">الباب 20 </w:t>
      </w:r>
    </w:p>
    <w:p w:rsidR="00C90F8A" w:rsidRDefault="00C90F8A" w:rsidP="00241084">
      <w:pPr>
        <w:pStyle w:val="libFootnoteCenterBold"/>
        <w:rPr>
          <w:rtl/>
        </w:rPr>
      </w:pPr>
      <w:r>
        <w:rPr>
          <w:rtl/>
        </w:rPr>
        <w:t>فيه 8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156 / 1.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w:t>
      </w:r>
      <w:r w:rsidR="00584DEF">
        <w:rPr>
          <w:rtl/>
        </w:rPr>
        <w:t xml:space="preserve">عليّ </w:t>
      </w:r>
      <w:r>
        <w:rPr>
          <w:rtl/>
        </w:rPr>
        <w:t xml:space="preserve">بن إبراهيم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[ 22862 ] </w:t>
      </w:r>
      <w:r>
        <w:rPr>
          <w:rtl/>
        </w:rPr>
        <w:t>2</w:t>
      </w:r>
      <w:r w:rsidR="00211E62">
        <w:rPr>
          <w:rtl/>
        </w:rPr>
        <w:t xml:space="preserve"> - </w:t>
      </w:r>
      <w:r>
        <w:rPr>
          <w:rtl/>
        </w:rPr>
        <w:t>ورواه الصدوق بإسناده عن العلاء</w:t>
      </w:r>
      <w:r w:rsidR="00211E62">
        <w:rPr>
          <w:rtl/>
        </w:rPr>
        <w:t>،</w:t>
      </w:r>
      <w:r>
        <w:rPr>
          <w:rtl/>
        </w:rPr>
        <w:t xml:space="preserve"> عن </w:t>
      </w:r>
      <w:r w:rsidR="007D12B3">
        <w:rPr>
          <w:rtl/>
        </w:rPr>
        <w:t>محمّد</w:t>
      </w:r>
      <w:r w:rsidR="00343F1C">
        <w:rPr>
          <w:rtl/>
        </w:rPr>
        <w:t xml:space="preserve"> </w:t>
      </w:r>
      <w:r>
        <w:rPr>
          <w:rtl/>
        </w:rPr>
        <w:t>بن مسلم</w:t>
      </w:r>
      <w:r w:rsidR="00211E62">
        <w:rPr>
          <w:rtl/>
        </w:rPr>
        <w:t>،</w:t>
      </w:r>
      <w:r>
        <w:rPr>
          <w:rtl/>
        </w:rPr>
        <w:t xml:space="preserve"> عن أحدهما</w:t>
      </w:r>
      <w:r w:rsidR="00745396">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745396">
        <w:rPr>
          <w:rFonts w:hint="cs"/>
          <w:rtl/>
        </w:rPr>
        <w:t xml:space="preserve">) </w:t>
      </w:r>
      <w:r>
        <w:rPr>
          <w:rtl/>
        </w:rPr>
        <w:t>قال</w:t>
      </w:r>
      <w:r w:rsidR="00211E62">
        <w:rPr>
          <w:rtl/>
        </w:rPr>
        <w:t>:</w:t>
      </w:r>
      <w:r>
        <w:rPr>
          <w:rtl/>
        </w:rPr>
        <w:t xml:space="preserve"> </w:t>
      </w:r>
      <w:r w:rsidR="004352C0">
        <w:rPr>
          <w:rtl/>
        </w:rPr>
        <w:t xml:space="preserve">إذا </w:t>
      </w:r>
      <w:r>
        <w:rPr>
          <w:rtl/>
        </w:rPr>
        <w:t>اشتريت متاعا</w:t>
      </w:r>
      <w:r w:rsidR="00745396">
        <w:rPr>
          <w:rFonts w:hint="cs"/>
          <w:rtl/>
        </w:rPr>
        <w:t>ً</w:t>
      </w:r>
      <w:r>
        <w:rPr>
          <w:rtl/>
        </w:rPr>
        <w:t xml:space="preserve"> فكبر الله </w:t>
      </w:r>
      <w:r w:rsidR="00530EFD">
        <w:rPr>
          <w:rtl/>
        </w:rPr>
        <w:t>ثلاثاً</w:t>
      </w:r>
      <w:r>
        <w:rPr>
          <w:rtl/>
        </w:rPr>
        <w:t xml:space="preserve"> </w:t>
      </w:r>
      <w:r w:rsidR="003763A8">
        <w:rPr>
          <w:rtl/>
        </w:rPr>
        <w:t xml:space="preserve">ثمّ </w:t>
      </w:r>
      <w:r>
        <w:rPr>
          <w:rtl/>
        </w:rPr>
        <w:t>قل</w:t>
      </w:r>
      <w:r w:rsidR="00211E62">
        <w:rPr>
          <w:rtl/>
        </w:rPr>
        <w:t>:</w:t>
      </w:r>
      <w:r>
        <w:rPr>
          <w:rtl/>
        </w:rPr>
        <w:t xml:space="preserve"> </w:t>
      </w:r>
      <w:r w:rsidR="00687C03">
        <w:rPr>
          <w:rtl/>
        </w:rPr>
        <w:t xml:space="preserve">اللّهم </w:t>
      </w:r>
      <w:r w:rsidR="00D96DB8">
        <w:rPr>
          <w:rtl/>
        </w:rPr>
        <w:t xml:space="preserve">إنّي </w:t>
      </w:r>
      <w:r>
        <w:rPr>
          <w:rtl/>
        </w:rPr>
        <w:t>اشتريته ألتمس فيه من خيرك</w:t>
      </w:r>
      <w:r w:rsidR="00211E62">
        <w:rPr>
          <w:rtl/>
        </w:rPr>
        <w:t>،</w:t>
      </w:r>
      <w:r>
        <w:rPr>
          <w:rtl/>
        </w:rPr>
        <w:t xml:space="preserve"> فاجعل لي فيه خيرا</w:t>
      </w:r>
      <w:r w:rsidR="00211E62">
        <w:rPr>
          <w:rtl/>
        </w:rPr>
        <w:t>،</w:t>
      </w:r>
      <w:r>
        <w:rPr>
          <w:rtl/>
        </w:rPr>
        <w:t xml:space="preserve"> </w:t>
      </w:r>
      <w:r w:rsidR="00687C03">
        <w:rPr>
          <w:rtl/>
        </w:rPr>
        <w:t xml:space="preserve">اللّهم </w:t>
      </w:r>
      <w:r w:rsidR="00D96DB8">
        <w:rPr>
          <w:rtl/>
        </w:rPr>
        <w:t xml:space="preserve">إنّي </w:t>
      </w:r>
      <w:r>
        <w:rPr>
          <w:rtl/>
        </w:rPr>
        <w:t xml:space="preserve">اشتريته ألتمس فيه من فضلك وذكر الحديث. </w:t>
      </w:r>
    </w:p>
    <w:p w:rsidR="00C90F8A" w:rsidRDefault="003763A8" w:rsidP="00745396">
      <w:pPr>
        <w:pStyle w:val="libNormal"/>
        <w:rPr>
          <w:rtl/>
        </w:rPr>
      </w:pPr>
      <w:r>
        <w:rPr>
          <w:rtl/>
        </w:rPr>
        <w:t xml:space="preserve">ثمّ </w:t>
      </w:r>
      <w:r w:rsidR="00C90F8A">
        <w:rPr>
          <w:rtl/>
        </w:rPr>
        <w:t>قال</w:t>
      </w:r>
      <w:r w:rsidR="00211E62">
        <w:rPr>
          <w:rtl/>
        </w:rPr>
        <w:t>:</w:t>
      </w:r>
      <w:r w:rsidR="00C90F8A">
        <w:rPr>
          <w:rtl/>
        </w:rPr>
        <w:t xml:space="preserve"> و</w:t>
      </w:r>
      <w:r w:rsidR="006204AE">
        <w:rPr>
          <w:rtl/>
        </w:rPr>
        <w:t xml:space="preserve">كان </w:t>
      </w:r>
      <w:r w:rsidR="00C90F8A">
        <w:rPr>
          <w:rtl/>
        </w:rPr>
        <w:t xml:space="preserve">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 xml:space="preserve">يكتب على المتاع بركة لنا </w:t>
      </w:r>
      <w:r w:rsidR="00C90F8A" w:rsidRPr="00E40572">
        <w:rPr>
          <w:rStyle w:val="libFootnotenumChar"/>
          <w:rtl/>
        </w:rPr>
        <w:t>(</w:t>
      </w:r>
      <w:r w:rsidR="00745396">
        <w:rPr>
          <w:rStyle w:val="libFootnotenumChar"/>
          <w:rFonts w:hint="cs"/>
          <w:rtl/>
        </w:rPr>
        <w:t>2</w:t>
      </w:r>
      <w:r w:rsidR="00C90F8A" w:rsidRPr="00E40572">
        <w:rPr>
          <w:rStyle w:val="libFootnotenumChar"/>
          <w:rtl/>
        </w:rPr>
        <w:t>)</w:t>
      </w:r>
      <w:r w:rsidR="00C90F8A">
        <w:rPr>
          <w:rtl/>
        </w:rPr>
        <w:t xml:space="preserve">. </w:t>
      </w:r>
    </w:p>
    <w:p w:rsidR="00C90F8A" w:rsidRDefault="00C90F8A" w:rsidP="00745396">
      <w:pPr>
        <w:pStyle w:val="libNormal"/>
        <w:rPr>
          <w:rtl/>
        </w:rPr>
      </w:pPr>
      <w:r w:rsidRPr="008D3D37">
        <w:rPr>
          <w:rStyle w:val="libNormalChar"/>
          <w:rtl/>
        </w:rPr>
        <w:t xml:space="preserve">[ 22863 ] </w:t>
      </w:r>
      <w:r>
        <w:rPr>
          <w:rtl/>
        </w:rPr>
        <w:t>3</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معاوية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اشريت دابة فقل</w:t>
      </w:r>
      <w:r w:rsidR="00211E62">
        <w:rPr>
          <w:rtl/>
        </w:rPr>
        <w:t>:</w:t>
      </w:r>
      <w:r>
        <w:rPr>
          <w:rtl/>
        </w:rPr>
        <w:t xml:space="preserve"> </w:t>
      </w:r>
      <w:r w:rsidR="00687C03">
        <w:rPr>
          <w:rtl/>
        </w:rPr>
        <w:t xml:space="preserve">اللّهم </w:t>
      </w:r>
      <w:r w:rsidR="003763A8">
        <w:rPr>
          <w:rtl/>
        </w:rPr>
        <w:t xml:space="preserve">إنّ </w:t>
      </w:r>
      <w:r>
        <w:rPr>
          <w:rtl/>
        </w:rPr>
        <w:t>كانت عظيمة البركة فاضلة المنفعة</w:t>
      </w:r>
      <w:r w:rsidR="00211E62">
        <w:rPr>
          <w:rtl/>
        </w:rPr>
        <w:t>،</w:t>
      </w:r>
      <w:r>
        <w:rPr>
          <w:rtl/>
        </w:rPr>
        <w:t xml:space="preserve"> ميمونة الناصية فيسر لي شراءها</w:t>
      </w:r>
      <w:r w:rsidR="00211E62">
        <w:rPr>
          <w:rtl/>
        </w:rPr>
        <w:t>،</w:t>
      </w:r>
      <w:r>
        <w:rPr>
          <w:rtl/>
        </w:rPr>
        <w:t xml:space="preserve"> و</w:t>
      </w:r>
      <w:r w:rsidR="003763A8">
        <w:rPr>
          <w:rtl/>
        </w:rPr>
        <w:t xml:space="preserve">إنّ </w:t>
      </w:r>
      <w:r w:rsidR="006204AE">
        <w:rPr>
          <w:rtl/>
        </w:rPr>
        <w:t xml:space="preserve">كان </w:t>
      </w:r>
      <w:r w:rsidRPr="00E40572">
        <w:rPr>
          <w:rStyle w:val="libFootnotenumChar"/>
          <w:rtl/>
        </w:rPr>
        <w:t>(</w:t>
      </w:r>
      <w:r w:rsidR="00745396">
        <w:rPr>
          <w:rStyle w:val="libFootnotenumChar"/>
          <w:rFonts w:hint="cs"/>
          <w:rtl/>
        </w:rPr>
        <w:t>3</w:t>
      </w:r>
      <w:r w:rsidRPr="00E40572">
        <w:rPr>
          <w:rStyle w:val="libFootnotenumChar"/>
          <w:rtl/>
        </w:rPr>
        <w:t>)</w:t>
      </w:r>
      <w:r>
        <w:rPr>
          <w:rtl/>
        </w:rPr>
        <w:t xml:space="preserve"> غير ذلك فاصرفني عنها إلى </w:t>
      </w:r>
      <w:r w:rsidR="00584DEF">
        <w:rPr>
          <w:rtl/>
        </w:rPr>
        <w:t xml:space="preserve">الّذي </w:t>
      </w:r>
      <w:r>
        <w:rPr>
          <w:rtl/>
        </w:rPr>
        <w:t>هو خير لي منها</w:t>
      </w:r>
      <w:r w:rsidR="00211E62">
        <w:rPr>
          <w:rtl/>
        </w:rPr>
        <w:t>،</w:t>
      </w:r>
      <w:r>
        <w:rPr>
          <w:rtl/>
        </w:rPr>
        <w:t xml:space="preserve"> ف</w:t>
      </w:r>
      <w:r w:rsidR="000E6DBB">
        <w:rPr>
          <w:rtl/>
        </w:rPr>
        <w:t xml:space="preserve">إنّك </w:t>
      </w:r>
      <w:r>
        <w:rPr>
          <w:rtl/>
        </w:rPr>
        <w:t>تعلم ولا أعلم</w:t>
      </w:r>
      <w:r w:rsidR="00211E62">
        <w:rPr>
          <w:rtl/>
        </w:rPr>
        <w:t>،</w:t>
      </w:r>
      <w:r>
        <w:rPr>
          <w:rtl/>
        </w:rPr>
        <w:t xml:space="preserve"> وتقدر ولا أقدر</w:t>
      </w:r>
      <w:r w:rsidR="00211E62">
        <w:rPr>
          <w:rtl/>
        </w:rPr>
        <w:t>،</w:t>
      </w:r>
      <w:r>
        <w:rPr>
          <w:rtl/>
        </w:rPr>
        <w:t xml:space="preserve"> وأنت عل</w:t>
      </w:r>
      <w:r w:rsidR="00745396">
        <w:rPr>
          <w:rFonts w:hint="cs"/>
          <w:rtl/>
        </w:rPr>
        <w:t>ّ</w:t>
      </w:r>
      <w:r>
        <w:rPr>
          <w:rtl/>
        </w:rPr>
        <w:t xml:space="preserve">ام الغيوب. </w:t>
      </w:r>
    </w:p>
    <w:p w:rsidR="00C90F8A" w:rsidRDefault="00C90F8A" w:rsidP="00E40572">
      <w:pPr>
        <w:pStyle w:val="libNormal"/>
        <w:rPr>
          <w:rtl/>
        </w:rPr>
      </w:pPr>
      <w:r>
        <w:rPr>
          <w:rtl/>
        </w:rPr>
        <w:t xml:space="preserve">تقول ذلك ثلاث مرات. </w:t>
      </w:r>
    </w:p>
    <w:p w:rsidR="00C90F8A" w:rsidRDefault="00C90F8A" w:rsidP="004F5848">
      <w:pPr>
        <w:pStyle w:val="libNormal"/>
        <w:rPr>
          <w:rtl/>
        </w:rPr>
      </w:pPr>
      <w:r w:rsidRPr="008D3D37">
        <w:rPr>
          <w:rStyle w:val="libNormalChar"/>
          <w:rtl/>
        </w:rPr>
        <w:t xml:space="preserve">[ 22864 ] </w:t>
      </w:r>
      <w:r>
        <w:rPr>
          <w:rtl/>
        </w:rPr>
        <w:t>4</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معاوية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 xml:space="preserve">أردت </w:t>
      </w:r>
      <w:r w:rsidR="003763A8">
        <w:rPr>
          <w:rtl/>
        </w:rPr>
        <w:t xml:space="preserve">إنّ </w:t>
      </w:r>
      <w:r>
        <w:rPr>
          <w:rtl/>
        </w:rPr>
        <w:t xml:space="preserve">تشتري </w:t>
      </w:r>
      <w:r w:rsidR="00A02D10">
        <w:rPr>
          <w:rtl/>
        </w:rPr>
        <w:t>شيئاً</w:t>
      </w:r>
      <w:r>
        <w:rPr>
          <w:rtl/>
        </w:rPr>
        <w:t xml:space="preserve"> فقل</w:t>
      </w:r>
      <w:r w:rsidR="00211E62">
        <w:rPr>
          <w:rtl/>
        </w:rPr>
        <w:t>:</w:t>
      </w:r>
      <w:r>
        <w:rPr>
          <w:rtl/>
        </w:rPr>
        <w:t xml:space="preserve"> يا حي يا قي</w:t>
      </w:r>
      <w:r w:rsidR="00745396">
        <w:rPr>
          <w:rFonts w:hint="cs"/>
          <w:rtl/>
        </w:rPr>
        <w:t>ّ</w:t>
      </w:r>
      <w:r>
        <w:rPr>
          <w:rtl/>
        </w:rPr>
        <w:t>وم</w:t>
      </w:r>
      <w:r w:rsidR="00211E62">
        <w:rPr>
          <w:rtl/>
        </w:rPr>
        <w:t>،</w:t>
      </w:r>
      <w:r>
        <w:rPr>
          <w:rtl/>
        </w:rPr>
        <w:t xml:space="preserve"> يا دائم يا رؤوف يا رحيم</w:t>
      </w:r>
      <w:r w:rsidR="00211E62">
        <w:rPr>
          <w:rtl/>
        </w:rPr>
        <w:t>،</w:t>
      </w:r>
      <w:r>
        <w:rPr>
          <w:rtl/>
        </w:rPr>
        <w:t xml:space="preserve"> أسألك بعزتك وقدرتك وما أحاط به علمك</w:t>
      </w:r>
      <w:r w:rsidR="00211E62">
        <w:rPr>
          <w:rtl/>
        </w:rPr>
        <w:t>،</w:t>
      </w:r>
      <w:r>
        <w:rPr>
          <w:rtl/>
        </w:rPr>
        <w:t xml:space="preserve"> </w:t>
      </w:r>
      <w:r w:rsidR="003763A8">
        <w:rPr>
          <w:rtl/>
        </w:rPr>
        <w:t xml:space="preserve">إنّ </w:t>
      </w:r>
      <w:r>
        <w:rPr>
          <w:rtl/>
        </w:rPr>
        <w:t>تقسم لي من التجارة اليوم أعظمها رزقا</w:t>
      </w:r>
      <w:r w:rsidR="00745396">
        <w:rPr>
          <w:rFonts w:hint="cs"/>
          <w:rtl/>
        </w:rPr>
        <w:t>ً</w:t>
      </w:r>
      <w:r w:rsidR="00211E62">
        <w:rPr>
          <w:rtl/>
        </w:rPr>
        <w:t>،</w:t>
      </w:r>
      <w:r>
        <w:rPr>
          <w:rtl/>
        </w:rPr>
        <w:t xml:space="preserve"> وأوسعها فضلا</w:t>
      </w:r>
      <w:r w:rsidR="00211E62">
        <w:rPr>
          <w:rtl/>
        </w:rPr>
        <w:t>،</w:t>
      </w:r>
      <w:r>
        <w:rPr>
          <w:rtl/>
        </w:rPr>
        <w:t xml:space="preserve"> وخيرها عاقبة</w:t>
      </w:r>
      <w:r w:rsidR="00211E62">
        <w:rPr>
          <w:rtl/>
        </w:rPr>
        <w:t>،</w:t>
      </w:r>
      <w:r>
        <w:rPr>
          <w:rtl/>
        </w:rPr>
        <w:t xml:space="preserve"> فإن</w:t>
      </w:r>
      <w:r w:rsidR="00745396">
        <w:rPr>
          <w:rFonts w:hint="cs"/>
          <w:rtl/>
        </w:rPr>
        <w:t>ّ</w:t>
      </w:r>
      <w:r>
        <w:rPr>
          <w:rtl/>
        </w:rPr>
        <w:t xml:space="preserve">ه لا خير فيما لا عاقبة له. </w:t>
      </w:r>
    </w:p>
    <w:p w:rsidR="00C90F8A" w:rsidRDefault="00343F1C" w:rsidP="00343F1C">
      <w:pPr>
        <w:pStyle w:val="libLine"/>
        <w:rPr>
          <w:rtl/>
        </w:rPr>
      </w:pPr>
      <w:r>
        <w:rPr>
          <w:rtl/>
        </w:rPr>
        <w:t>____________________</w:t>
      </w:r>
    </w:p>
    <w:p w:rsidR="00C90F8A" w:rsidRPr="003F67A5" w:rsidRDefault="00C90F8A" w:rsidP="00343F1C">
      <w:pPr>
        <w:pStyle w:val="libFootnote0"/>
        <w:rPr>
          <w:rtl/>
        </w:rPr>
      </w:pPr>
      <w:r w:rsidRPr="003F67A5">
        <w:rPr>
          <w:rtl/>
        </w:rPr>
        <w:t>(1) التهذيب 7</w:t>
      </w:r>
      <w:r w:rsidR="00211E62">
        <w:rPr>
          <w:rtl/>
        </w:rPr>
        <w:t>:</w:t>
      </w:r>
      <w:r w:rsidRPr="003F67A5">
        <w:rPr>
          <w:rtl/>
        </w:rPr>
        <w:t xml:space="preserve"> 9 </w:t>
      </w:r>
      <w:r>
        <w:rPr>
          <w:rtl/>
        </w:rPr>
        <w:t>/</w:t>
      </w:r>
      <w:r w:rsidRPr="003F67A5">
        <w:rPr>
          <w:rtl/>
        </w:rPr>
        <w:t xml:space="preserve"> 33</w:t>
      </w:r>
      <w:r>
        <w:rPr>
          <w:rtl/>
        </w:rPr>
        <w:t>.</w:t>
      </w:r>
      <w:r w:rsidRPr="003F67A5">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125 / 545. </w:t>
      </w:r>
    </w:p>
    <w:p w:rsidR="00C90F8A" w:rsidRPr="003F67A5" w:rsidRDefault="00C90F8A" w:rsidP="00745396">
      <w:pPr>
        <w:pStyle w:val="libFootnote0"/>
        <w:rPr>
          <w:rtl/>
        </w:rPr>
      </w:pPr>
      <w:r w:rsidRPr="003F67A5">
        <w:rPr>
          <w:rtl/>
        </w:rPr>
        <w:t>(</w:t>
      </w:r>
      <w:r w:rsidR="00745396">
        <w:rPr>
          <w:rFonts w:hint="cs"/>
          <w:rtl/>
        </w:rPr>
        <w:t>2</w:t>
      </w:r>
      <w:r w:rsidRPr="003F67A5">
        <w:rPr>
          <w:rtl/>
        </w:rPr>
        <w:t>) الفقيه 3</w:t>
      </w:r>
      <w:r w:rsidR="00211E62">
        <w:rPr>
          <w:rtl/>
        </w:rPr>
        <w:t>:</w:t>
      </w:r>
      <w:r w:rsidRPr="003F67A5">
        <w:rPr>
          <w:rtl/>
        </w:rPr>
        <w:t xml:space="preserve"> 125 </w:t>
      </w:r>
      <w:r>
        <w:rPr>
          <w:rtl/>
        </w:rPr>
        <w:t>/</w:t>
      </w:r>
      <w:r w:rsidRPr="003F67A5">
        <w:rPr>
          <w:rtl/>
        </w:rPr>
        <w:t xml:space="preserve"> 546</w:t>
      </w:r>
      <w:r w:rsidR="00211E62">
        <w:rPr>
          <w:rtl/>
        </w:rPr>
        <w:t>،</w:t>
      </w:r>
      <w:r w:rsidRPr="003F67A5">
        <w:rPr>
          <w:rtl/>
        </w:rPr>
        <w:t xml:space="preserve"> وفي هامش الأصل عن نسخة</w:t>
      </w:r>
      <w:r w:rsidR="00211E62">
        <w:rPr>
          <w:rtl/>
        </w:rPr>
        <w:t>:</w:t>
      </w:r>
      <w:r w:rsidRPr="003F67A5">
        <w:rPr>
          <w:rtl/>
        </w:rPr>
        <w:t xml:space="preserve"> يذكر بركة لنا</w:t>
      </w:r>
      <w:r>
        <w:rPr>
          <w:rtl/>
        </w:rPr>
        <w:t>.</w:t>
      </w:r>
      <w:r w:rsidRPr="003F67A5">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157 / 4. </w:t>
      </w:r>
    </w:p>
    <w:p w:rsidR="00C90F8A" w:rsidRPr="003F67A5" w:rsidRDefault="00C90F8A" w:rsidP="00745396">
      <w:pPr>
        <w:pStyle w:val="libFootnote0"/>
        <w:rPr>
          <w:rtl/>
        </w:rPr>
      </w:pPr>
      <w:r w:rsidRPr="003F67A5">
        <w:rPr>
          <w:rtl/>
        </w:rPr>
        <w:t>(</w:t>
      </w:r>
      <w:r w:rsidR="00745396">
        <w:rPr>
          <w:rFonts w:hint="cs"/>
          <w:rtl/>
        </w:rPr>
        <w:t>3</w:t>
      </w:r>
      <w:r w:rsidRPr="003F67A5">
        <w:rPr>
          <w:rtl/>
        </w:rPr>
        <w:t>) في نسخة</w:t>
      </w:r>
      <w:r w:rsidR="00211E62">
        <w:rPr>
          <w:rtl/>
        </w:rPr>
        <w:t>:</w:t>
      </w:r>
      <w:r w:rsidRPr="003F67A5">
        <w:rPr>
          <w:rtl/>
        </w:rPr>
        <w:t xml:space="preserve"> </w:t>
      </w:r>
      <w:r w:rsidRPr="00745396">
        <w:rPr>
          <w:rtl/>
        </w:rPr>
        <w:t>كانت ( هامش المخطوط )</w:t>
      </w:r>
      <w:r w:rsidRPr="00343F1C">
        <w:rPr>
          <w:rStyle w:val="libNormalChar"/>
          <w:rtl/>
        </w:rPr>
        <w:t xml:space="preserve"> </w:t>
      </w:r>
      <w:r w:rsidRPr="003F67A5">
        <w:rPr>
          <w:rtl/>
        </w:rPr>
        <w:t>وكذلك المصدر</w:t>
      </w:r>
      <w:r>
        <w:rPr>
          <w:rtl/>
        </w:rPr>
        <w:t>.</w:t>
      </w:r>
      <w:r w:rsidRPr="003F67A5">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157 / 3.</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[ 22865 ] </w:t>
      </w:r>
      <w:r>
        <w:rPr>
          <w:rtl/>
        </w:rPr>
        <w:t>5</w:t>
      </w:r>
      <w:r w:rsidR="00211E62">
        <w:rPr>
          <w:rtl/>
        </w:rPr>
        <w:t xml:space="preserve"> - </w:t>
      </w:r>
      <w:r>
        <w:rPr>
          <w:rtl/>
        </w:rPr>
        <w:t>قال</w:t>
      </w:r>
      <w:r w:rsidR="00211E62">
        <w:rPr>
          <w:rtl/>
        </w:rPr>
        <w:t>:</w:t>
      </w:r>
      <w:r>
        <w:rPr>
          <w:rtl/>
        </w:rPr>
        <w:t xml:space="preserve"> وقال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4352C0">
        <w:rPr>
          <w:rtl/>
        </w:rPr>
        <w:t xml:space="preserve">إذا </w:t>
      </w:r>
      <w:r>
        <w:rPr>
          <w:rtl/>
        </w:rPr>
        <w:t>اشتريت دابة أو رأسا</w:t>
      </w:r>
      <w:r w:rsidR="00745396">
        <w:rPr>
          <w:rFonts w:hint="cs"/>
          <w:rtl/>
        </w:rPr>
        <w:t>ً</w:t>
      </w:r>
      <w:r>
        <w:rPr>
          <w:rtl/>
        </w:rPr>
        <w:t xml:space="preserve"> فقل</w:t>
      </w:r>
      <w:r w:rsidR="00211E62">
        <w:rPr>
          <w:rtl/>
        </w:rPr>
        <w:t>:</w:t>
      </w:r>
      <w:r>
        <w:rPr>
          <w:rtl/>
        </w:rPr>
        <w:t xml:space="preserve"> </w:t>
      </w:r>
      <w:r w:rsidR="00687C03">
        <w:rPr>
          <w:rtl/>
        </w:rPr>
        <w:t xml:space="preserve">اللّهم </w:t>
      </w:r>
      <w:r>
        <w:rPr>
          <w:rtl/>
        </w:rPr>
        <w:t>قدر لي أطولها حياة</w:t>
      </w:r>
      <w:r w:rsidR="00211E62">
        <w:rPr>
          <w:rtl/>
        </w:rPr>
        <w:t>،</w:t>
      </w:r>
      <w:r>
        <w:rPr>
          <w:rtl/>
        </w:rPr>
        <w:t xml:space="preserve"> وأكثرها منفعة</w:t>
      </w:r>
      <w:r w:rsidR="00211E62">
        <w:rPr>
          <w:rtl/>
        </w:rPr>
        <w:t>،</w:t>
      </w:r>
      <w:r>
        <w:rPr>
          <w:rtl/>
        </w:rPr>
        <w:t xml:space="preserve"> وخيرها عاقبة.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[ 22866 ] </w:t>
      </w:r>
      <w:r>
        <w:rPr>
          <w:rtl/>
        </w:rPr>
        <w:t>6</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ثعلبة ابن ميمون</w:t>
      </w:r>
      <w:r w:rsidR="00211E62">
        <w:rPr>
          <w:rtl/>
        </w:rPr>
        <w:t>،</w:t>
      </w:r>
      <w:r>
        <w:rPr>
          <w:rtl/>
        </w:rPr>
        <w:t xml:space="preserve"> عن هذيل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اشتريت جارية فقل</w:t>
      </w:r>
      <w:r w:rsidR="00211E62">
        <w:rPr>
          <w:rtl/>
        </w:rPr>
        <w:t>:</w:t>
      </w:r>
      <w:r>
        <w:rPr>
          <w:rtl/>
        </w:rPr>
        <w:t xml:space="preserve"> </w:t>
      </w:r>
      <w:r w:rsidR="00687C03">
        <w:rPr>
          <w:rtl/>
        </w:rPr>
        <w:t xml:space="preserve">اللّهم </w:t>
      </w:r>
      <w:r w:rsidR="00D96DB8">
        <w:rPr>
          <w:rtl/>
        </w:rPr>
        <w:t xml:space="preserve">إنّي </w:t>
      </w:r>
      <w:r>
        <w:rPr>
          <w:rtl/>
        </w:rPr>
        <w:t xml:space="preserve">أستشيرك وأستخيرك. </w:t>
      </w:r>
    </w:p>
    <w:p w:rsidR="00C90F8A" w:rsidRDefault="00C90F8A" w:rsidP="00CD3AF8">
      <w:pPr>
        <w:pStyle w:val="libNormal"/>
        <w:rPr>
          <w:rtl/>
        </w:rPr>
      </w:pPr>
      <w:r w:rsidRPr="008D3D37">
        <w:rPr>
          <w:rStyle w:val="libNormalChar"/>
          <w:rtl/>
        </w:rPr>
        <w:t xml:space="preserve">[ 22867 ] </w:t>
      </w:r>
      <w:r>
        <w:rPr>
          <w:rtl/>
        </w:rPr>
        <w:t>7</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عمر بن إبراهيم</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اشترى دابة فليقم من جانبها الايسر</w:t>
      </w:r>
      <w:r w:rsidR="00211E62">
        <w:rPr>
          <w:rtl/>
        </w:rPr>
        <w:t>،</w:t>
      </w:r>
      <w:r>
        <w:rPr>
          <w:rtl/>
        </w:rPr>
        <w:t xml:space="preserve"> ويأخذ ناصيتها بيده اليمنى</w:t>
      </w:r>
      <w:r w:rsidR="00211E62">
        <w:rPr>
          <w:rtl/>
        </w:rPr>
        <w:t>،</w:t>
      </w:r>
      <w:r>
        <w:rPr>
          <w:rtl/>
        </w:rPr>
        <w:t xml:space="preserve"> ويقرأ على رأسها فاتحة الكتاب</w:t>
      </w:r>
      <w:r w:rsidR="00211E62">
        <w:rPr>
          <w:rtl/>
        </w:rPr>
        <w:t>،</w:t>
      </w:r>
      <w:r>
        <w:rPr>
          <w:rtl/>
        </w:rPr>
        <w:t xml:space="preserve"> </w:t>
      </w:r>
      <w:r w:rsidR="003763A8">
        <w:rPr>
          <w:rtl/>
        </w:rPr>
        <w:t xml:space="preserve">وقلّ </w:t>
      </w:r>
      <w:r>
        <w:rPr>
          <w:rtl/>
        </w:rPr>
        <w:t>هو الله أحد</w:t>
      </w:r>
      <w:r w:rsidR="00211E62">
        <w:rPr>
          <w:rtl/>
        </w:rPr>
        <w:t>،</w:t>
      </w:r>
      <w:r>
        <w:rPr>
          <w:rtl/>
        </w:rPr>
        <w:t xml:space="preserve"> والمعوذتين</w:t>
      </w:r>
      <w:r w:rsidR="00211E62">
        <w:rPr>
          <w:rtl/>
        </w:rPr>
        <w:t>،</w:t>
      </w:r>
      <w:r>
        <w:rPr>
          <w:rtl/>
        </w:rPr>
        <w:t xml:space="preserve"> وآخر الحشر</w:t>
      </w:r>
      <w:r w:rsidR="00211E62">
        <w:rPr>
          <w:rtl/>
        </w:rPr>
        <w:t>،</w:t>
      </w:r>
      <w:r>
        <w:rPr>
          <w:rtl/>
        </w:rPr>
        <w:t xml:space="preserve"> وآخر بني إسرائيل</w:t>
      </w:r>
      <w:r w:rsidR="00211E62">
        <w:rPr>
          <w:rtl/>
        </w:rPr>
        <w:t>:</w:t>
      </w:r>
      <w:r>
        <w:rPr>
          <w:rtl/>
        </w:rPr>
        <w:t xml:space="preserve"> </w:t>
      </w:r>
      <w:r w:rsidRPr="00745396">
        <w:rPr>
          <w:rStyle w:val="libAlaemChar"/>
          <w:rtl/>
        </w:rPr>
        <w:t>(</w:t>
      </w:r>
      <w:r w:rsidRPr="00343F1C">
        <w:rPr>
          <w:rStyle w:val="libNormalChar"/>
          <w:rtl/>
        </w:rPr>
        <w:t xml:space="preserve"> </w:t>
      </w:r>
      <w:r w:rsidRPr="00E40572">
        <w:rPr>
          <w:rStyle w:val="libAieChar"/>
          <w:rtl/>
        </w:rPr>
        <w:t>ق</w:t>
      </w:r>
      <w:r w:rsidR="00745396">
        <w:rPr>
          <w:rStyle w:val="libAieChar"/>
          <w:rFonts w:hint="cs"/>
          <w:rtl/>
        </w:rPr>
        <w:t>ُ</w:t>
      </w:r>
      <w:r w:rsidRPr="00E40572">
        <w:rPr>
          <w:rStyle w:val="libAieChar"/>
          <w:rtl/>
        </w:rPr>
        <w:t>ل ادع</w:t>
      </w:r>
      <w:r w:rsidR="00745396">
        <w:rPr>
          <w:rStyle w:val="libAieChar"/>
          <w:rFonts w:hint="cs"/>
          <w:rtl/>
        </w:rPr>
        <w:t>ُ</w:t>
      </w:r>
      <w:r w:rsidRPr="00E40572">
        <w:rPr>
          <w:rStyle w:val="libAieChar"/>
          <w:rtl/>
        </w:rPr>
        <w:t>وا الله أو</w:t>
      </w:r>
      <w:r w:rsidR="0078601D">
        <w:rPr>
          <w:rStyle w:val="libAieChar"/>
          <w:rFonts w:hint="cs"/>
          <w:rtl/>
        </w:rPr>
        <w:t>ِ</w:t>
      </w:r>
      <w:r w:rsidRPr="00E40572">
        <w:rPr>
          <w:rStyle w:val="libAieChar"/>
          <w:rtl/>
        </w:rPr>
        <w:t xml:space="preserve"> ادع</w:t>
      </w:r>
      <w:r w:rsidR="0078601D">
        <w:rPr>
          <w:rStyle w:val="libAieChar"/>
          <w:rFonts w:hint="cs"/>
          <w:rtl/>
        </w:rPr>
        <w:t>ُ</w:t>
      </w:r>
      <w:r w:rsidRPr="00E40572">
        <w:rPr>
          <w:rStyle w:val="libAieChar"/>
          <w:rtl/>
        </w:rPr>
        <w:t>وا الر</w:t>
      </w:r>
      <w:r w:rsidR="0078601D">
        <w:rPr>
          <w:rStyle w:val="libAieChar"/>
          <w:rFonts w:hint="cs"/>
          <w:rtl/>
        </w:rPr>
        <w:t>َّ</w:t>
      </w:r>
      <w:r w:rsidRPr="00E40572">
        <w:rPr>
          <w:rStyle w:val="libAieChar"/>
          <w:rtl/>
        </w:rPr>
        <w:t>حم</w:t>
      </w:r>
      <w:r w:rsidR="0078601D">
        <w:rPr>
          <w:rStyle w:val="libAieChar"/>
          <w:rFonts w:hint="cs"/>
          <w:rtl/>
        </w:rPr>
        <w:t>َ</w:t>
      </w:r>
      <w:r w:rsidRPr="00E40572">
        <w:rPr>
          <w:rStyle w:val="libAieChar"/>
          <w:rtl/>
        </w:rPr>
        <w:t>ن</w:t>
      </w:r>
      <w:r w:rsidR="0078601D">
        <w:rPr>
          <w:rStyle w:val="libAieChar"/>
          <w:rFonts w:hint="cs"/>
          <w:rtl/>
        </w:rPr>
        <w:t>َ</w:t>
      </w:r>
      <w:r w:rsidRPr="00343F1C">
        <w:rPr>
          <w:rStyle w:val="libNormalChar"/>
          <w:rtl/>
        </w:rPr>
        <w:t xml:space="preserve"> </w:t>
      </w:r>
      <w:r w:rsidRPr="00745396">
        <w:rPr>
          <w:rStyle w:val="libAlaemChar"/>
          <w:rtl/>
        </w:rPr>
        <w:t>)</w:t>
      </w:r>
      <w:r w:rsidRPr="00343F1C">
        <w:rPr>
          <w:rStyle w:val="libNormalChar"/>
          <w:rtl/>
        </w:rPr>
        <w:t xml:space="preserve"> </w:t>
      </w:r>
      <w:r w:rsidRPr="00E40572">
        <w:rPr>
          <w:rStyle w:val="libFootnotenumChar"/>
          <w:rtl/>
        </w:rPr>
        <w:t>(</w:t>
      </w:r>
      <w:r w:rsidR="00CD3AF8">
        <w:rPr>
          <w:rStyle w:val="libFootnotenumChar"/>
          <w:rFonts w:hint="cs"/>
          <w:rtl/>
        </w:rPr>
        <w:t>2</w:t>
      </w:r>
      <w:r w:rsidRPr="00E40572">
        <w:rPr>
          <w:rStyle w:val="libFootnotenumChar"/>
          <w:rtl/>
        </w:rPr>
        <w:t>)</w:t>
      </w:r>
      <w:r w:rsidR="00211E62">
        <w:rPr>
          <w:rtl/>
        </w:rPr>
        <w:t>،</w:t>
      </w:r>
      <w:r>
        <w:rPr>
          <w:rtl/>
        </w:rPr>
        <w:t xml:space="preserve"> وآية الكرسي</w:t>
      </w:r>
      <w:r w:rsidR="00211E62">
        <w:rPr>
          <w:rtl/>
        </w:rPr>
        <w:t>،</w:t>
      </w:r>
      <w:r>
        <w:rPr>
          <w:rtl/>
        </w:rPr>
        <w:t xml:space="preserve"> ف</w:t>
      </w:r>
      <w:r w:rsidR="003763A8">
        <w:rPr>
          <w:rtl/>
        </w:rPr>
        <w:t xml:space="preserve">إنّ </w:t>
      </w:r>
      <w:r>
        <w:rPr>
          <w:rtl/>
        </w:rPr>
        <w:t>ذلك أم</w:t>
      </w:r>
      <w:r w:rsidR="00CD3AF8">
        <w:rPr>
          <w:rFonts w:hint="cs"/>
          <w:rtl/>
        </w:rPr>
        <w:t>ا</w:t>
      </w:r>
      <w:r w:rsidR="00CD3AF8">
        <w:rPr>
          <w:rtl/>
        </w:rPr>
        <w:t>ن</w:t>
      </w:r>
      <w:r w:rsidR="003763A8">
        <w:rPr>
          <w:rtl/>
        </w:rPr>
        <w:t xml:space="preserve"> </w:t>
      </w:r>
      <w:r>
        <w:rPr>
          <w:rtl/>
        </w:rPr>
        <w:t>تلك الداب</w:t>
      </w:r>
      <w:r w:rsidR="00745396">
        <w:rPr>
          <w:rFonts w:hint="cs"/>
          <w:rtl/>
        </w:rPr>
        <w:t>ّ</w:t>
      </w:r>
      <w:r>
        <w:rPr>
          <w:rtl/>
        </w:rPr>
        <w:t xml:space="preserve">ة من الآفات. </w:t>
      </w:r>
    </w:p>
    <w:p w:rsidR="00C90F8A" w:rsidRDefault="00C90F8A" w:rsidP="004F5848">
      <w:pPr>
        <w:pStyle w:val="libNormal"/>
        <w:rPr>
          <w:rtl/>
        </w:rPr>
      </w:pPr>
      <w:r w:rsidRPr="008D3D37">
        <w:rPr>
          <w:rStyle w:val="libNormalChar"/>
          <w:rtl/>
        </w:rPr>
        <w:t xml:space="preserve">[ 22868 ] </w:t>
      </w:r>
      <w:r>
        <w:rPr>
          <w:rtl/>
        </w:rPr>
        <w:t>8</w:t>
      </w:r>
      <w:r w:rsidR="00211E62">
        <w:rPr>
          <w:rtl/>
        </w:rPr>
        <w:t xml:space="preserve"> - </w:t>
      </w:r>
      <w:r>
        <w:rPr>
          <w:rtl/>
        </w:rPr>
        <w:t xml:space="preserve">وبإسناده عن ابن </w:t>
      </w:r>
      <w:r w:rsidR="001A3B80">
        <w:rPr>
          <w:rtl/>
        </w:rPr>
        <w:t>فضّال</w:t>
      </w:r>
      <w:r w:rsidR="00211E62">
        <w:rPr>
          <w:rtl/>
        </w:rPr>
        <w:t>،</w:t>
      </w:r>
      <w:r>
        <w:rPr>
          <w:rtl/>
        </w:rPr>
        <w:t xml:space="preserve"> عن ثعلبة</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اشتريت جارية فقل</w:t>
      </w:r>
      <w:r w:rsidR="00211E62">
        <w:rPr>
          <w:rtl/>
        </w:rPr>
        <w:t>:</w:t>
      </w:r>
      <w:r>
        <w:rPr>
          <w:rtl/>
        </w:rPr>
        <w:t xml:space="preserve"> </w:t>
      </w:r>
      <w:r w:rsidR="00687C03">
        <w:rPr>
          <w:rtl/>
        </w:rPr>
        <w:t xml:space="preserve">اللّهم </w:t>
      </w:r>
      <w:r w:rsidR="00D96DB8">
        <w:rPr>
          <w:rtl/>
        </w:rPr>
        <w:t xml:space="preserve">إنّي </w:t>
      </w:r>
      <w:r>
        <w:rPr>
          <w:rtl/>
        </w:rPr>
        <w:t xml:space="preserve">أستخيرك وأستشيرك. </w:t>
      </w:r>
    </w:p>
    <w:p w:rsidR="00C90F8A" w:rsidRDefault="00C90F8A" w:rsidP="00E40572">
      <w:pPr>
        <w:pStyle w:val="libNormal"/>
        <w:rPr>
          <w:rtl/>
        </w:rPr>
      </w:pPr>
      <w:r>
        <w:rPr>
          <w:rtl/>
        </w:rPr>
        <w:t>و</w:t>
      </w:r>
      <w:r w:rsidR="004352C0">
        <w:rPr>
          <w:rtl/>
        </w:rPr>
        <w:t xml:space="preserve">إذا </w:t>
      </w:r>
      <w:r>
        <w:rPr>
          <w:rtl/>
        </w:rPr>
        <w:t>اشتريت داب</w:t>
      </w:r>
      <w:r w:rsidR="00CD3AF8">
        <w:rPr>
          <w:rFonts w:hint="cs"/>
          <w:rtl/>
        </w:rPr>
        <w:t>ّ</w:t>
      </w:r>
      <w:r>
        <w:rPr>
          <w:rtl/>
        </w:rPr>
        <w:t>ة أو رأسا</w:t>
      </w:r>
      <w:r w:rsidR="00CD3AF8">
        <w:rPr>
          <w:rFonts w:hint="cs"/>
          <w:rtl/>
        </w:rPr>
        <w:t>ً</w:t>
      </w:r>
      <w:r>
        <w:rPr>
          <w:rtl/>
        </w:rPr>
        <w:t xml:space="preserve"> فقل</w:t>
      </w:r>
      <w:r w:rsidR="00211E62">
        <w:rPr>
          <w:rtl/>
        </w:rPr>
        <w:t>:</w:t>
      </w:r>
      <w:r>
        <w:rPr>
          <w:rtl/>
        </w:rPr>
        <w:t xml:space="preserve"> </w:t>
      </w:r>
      <w:r w:rsidR="00687C03">
        <w:rPr>
          <w:rtl/>
        </w:rPr>
        <w:t xml:space="preserve">اللّهم </w:t>
      </w:r>
      <w:r>
        <w:rPr>
          <w:rtl/>
        </w:rPr>
        <w:t>قد</w:t>
      </w:r>
      <w:r w:rsidR="00CD3AF8">
        <w:rPr>
          <w:rFonts w:hint="cs"/>
          <w:rtl/>
        </w:rPr>
        <w:t>ّ</w:t>
      </w:r>
      <w:r>
        <w:rPr>
          <w:rtl/>
        </w:rPr>
        <w:t>ر لي أطولهن حياة</w:t>
      </w:r>
      <w:r w:rsidR="00211E62">
        <w:rPr>
          <w:rtl/>
        </w:rPr>
        <w:t>،</w:t>
      </w:r>
      <w:r>
        <w:rPr>
          <w:rtl/>
        </w:rPr>
        <w:t xml:space="preserve"> وأكثرهن منفعة</w:t>
      </w:r>
      <w:r w:rsidR="00211E62">
        <w:rPr>
          <w:rtl/>
        </w:rPr>
        <w:t>،</w:t>
      </w:r>
      <w:r>
        <w:rPr>
          <w:rtl/>
        </w:rPr>
        <w:t xml:space="preserve"> وخيرهن عاقبة. </w:t>
      </w:r>
    </w:p>
    <w:p w:rsidR="00CD3AF8" w:rsidRDefault="00CD3AF8" w:rsidP="00CD3AF8">
      <w:pPr>
        <w:pStyle w:val="libLine"/>
        <w:rPr>
          <w:rtl/>
        </w:rPr>
      </w:pPr>
      <w:r>
        <w:rPr>
          <w:rtl/>
        </w:rPr>
        <w:t>____________________</w:t>
      </w:r>
    </w:p>
    <w:p w:rsidR="00C90F8A" w:rsidRDefault="00C90F8A" w:rsidP="00CD3AF8">
      <w:pPr>
        <w:pStyle w:val="libFootnote0"/>
        <w:rPr>
          <w:rtl/>
        </w:rPr>
      </w:pPr>
      <w:r>
        <w:rPr>
          <w:rtl/>
        </w:rPr>
        <w:t>5</w:t>
      </w:r>
      <w:r w:rsidR="00211E62">
        <w:rPr>
          <w:rtl/>
        </w:rPr>
        <w:t xml:space="preserve"> - </w:t>
      </w:r>
      <w:r>
        <w:rPr>
          <w:rtl/>
        </w:rPr>
        <w:t>الكافي 5</w:t>
      </w:r>
      <w:r w:rsidR="00211E62">
        <w:rPr>
          <w:rtl/>
        </w:rPr>
        <w:t>:</w:t>
      </w:r>
      <w:r>
        <w:rPr>
          <w:rtl/>
        </w:rPr>
        <w:t xml:space="preserve"> 157 / ذيل الحديث 3. </w:t>
      </w:r>
    </w:p>
    <w:p w:rsidR="00C90F8A" w:rsidRPr="003F67A5" w:rsidRDefault="00C90F8A" w:rsidP="00CD3AF8">
      <w:pPr>
        <w:pStyle w:val="libFootnote0"/>
        <w:rPr>
          <w:rtl/>
        </w:rPr>
      </w:pPr>
      <w:r w:rsidRPr="003F67A5">
        <w:rPr>
          <w:rtl/>
        </w:rPr>
        <w:t>(1) التهذيب 7</w:t>
      </w:r>
      <w:r w:rsidR="00211E62">
        <w:rPr>
          <w:rtl/>
        </w:rPr>
        <w:t>:</w:t>
      </w:r>
      <w:r w:rsidRPr="003F67A5">
        <w:rPr>
          <w:rtl/>
        </w:rPr>
        <w:t xml:space="preserve"> 9 </w:t>
      </w:r>
      <w:r>
        <w:rPr>
          <w:rtl/>
        </w:rPr>
        <w:t>/</w:t>
      </w:r>
      <w:r w:rsidRPr="003F67A5">
        <w:rPr>
          <w:rtl/>
        </w:rPr>
        <w:t xml:space="preserve"> 34</w:t>
      </w:r>
      <w:r>
        <w:rPr>
          <w:rtl/>
        </w:rPr>
        <w:t>.</w:t>
      </w:r>
      <w:r w:rsidRPr="003F67A5">
        <w:rPr>
          <w:rtl/>
        </w:rPr>
        <w:t xml:space="preserve"> </w:t>
      </w:r>
    </w:p>
    <w:p w:rsidR="00C90F8A" w:rsidRDefault="00C90F8A" w:rsidP="00CD3AF8">
      <w:pPr>
        <w:pStyle w:val="libFootnote0"/>
        <w:rPr>
          <w:rtl/>
        </w:rPr>
      </w:pPr>
      <w:r>
        <w:rPr>
          <w:rtl/>
        </w:rPr>
        <w:t>6</w:t>
      </w:r>
      <w:r w:rsidR="00211E62">
        <w:rPr>
          <w:rtl/>
        </w:rPr>
        <w:t xml:space="preserve"> - </w:t>
      </w:r>
      <w:r>
        <w:rPr>
          <w:rtl/>
        </w:rPr>
        <w:t>الكافي 5</w:t>
      </w:r>
      <w:r w:rsidR="00211E62">
        <w:rPr>
          <w:rtl/>
        </w:rPr>
        <w:t>:</w:t>
      </w:r>
      <w:r>
        <w:rPr>
          <w:rtl/>
        </w:rPr>
        <w:t xml:space="preserve"> 156 / 2. </w:t>
      </w:r>
    </w:p>
    <w:p w:rsidR="00C90F8A" w:rsidRDefault="00C90F8A" w:rsidP="00CD3AF8">
      <w:pPr>
        <w:pStyle w:val="libFootnote0"/>
        <w:rPr>
          <w:rtl/>
        </w:rPr>
      </w:pPr>
      <w:r>
        <w:rPr>
          <w:rtl/>
        </w:rPr>
        <w:t>7</w:t>
      </w:r>
      <w:r w:rsidR="00211E62">
        <w:rPr>
          <w:rtl/>
        </w:rPr>
        <w:t xml:space="preserve"> - </w:t>
      </w:r>
      <w:r>
        <w:rPr>
          <w:rtl/>
        </w:rPr>
        <w:t>الفقيه 3</w:t>
      </w:r>
      <w:r w:rsidR="00211E62">
        <w:rPr>
          <w:rtl/>
        </w:rPr>
        <w:t>:</w:t>
      </w:r>
      <w:r>
        <w:rPr>
          <w:rtl/>
        </w:rPr>
        <w:t xml:space="preserve"> 125 / 547. </w:t>
      </w:r>
    </w:p>
    <w:p w:rsidR="00C90F8A" w:rsidRPr="003F67A5" w:rsidRDefault="00C90F8A" w:rsidP="00CD3AF8">
      <w:pPr>
        <w:pStyle w:val="libFootnote0"/>
        <w:rPr>
          <w:rtl/>
        </w:rPr>
      </w:pPr>
      <w:r w:rsidRPr="003F67A5">
        <w:rPr>
          <w:rtl/>
        </w:rPr>
        <w:t>(</w:t>
      </w:r>
      <w:r w:rsidR="00CD3AF8">
        <w:rPr>
          <w:rFonts w:hint="cs"/>
          <w:rtl/>
        </w:rPr>
        <w:t>2</w:t>
      </w:r>
      <w:r w:rsidRPr="003F67A5">
        <w:rPr>
          <w:rtl/>
        </w:rPr>
        <w:t>) الإ</w:t>
      </w:r>
      <w:r w:rsidR="00CD3AF8">
        <w:rPr>
          <w:rFonts w:hint="cs"/>
          <w:rtl/>
        </w:rPr>
        <w:t>ِ</w:t>
      </w:r>
      <w:r w:rsidRPr="003F67A5">
        <w:rPr>
          <w:rtl/>
        </w:rPr>
        <w:t>سراء 17</w:t>
      </w:r>
      <w:r w:rsidR="00211E62">
        <w:rPr>
          <w:rtl/>
        </w:rPr>
        <w:t>:</w:t>
      </w:r>
      <w:r w:rsidRPr="003F67A5">
        <w:rPr>
          <w:rtl/>
        </w:rPr>
        <w:t xml:space="preserve"> 110</w:t>
      </w:r>
      <w:r>
        <w:rPr>
          <w:rtl/>
        </w:rPr>
        <w:t>.</w:t>
      </w:r>
      <w:r w:rsidRPr="003F67A5">
        <w:rPr>
          <w:rtl/>
        </w:rPr>
        <w:t xml:space="preserve"> </w:t>
      </w:r>
    </w:p>
    <w:p w:rsidR="00C90F8A" w:rsidRDefault="00C90F8A" w:rsidP="00CD3AF8">
      <w:pPr>
        <w:pStyle w:val="libFootnote0"/>
        <w:rPr>
          <w:rtl/>
        </w:rPr>
      </w:pPr>
      <w:r>
        <w:rPr>
          <w:rtl/>
        </w:rPr>
        <w:t>8</w:t>
      </w:r>
      <w:r w:rsidR="00211E62">
        <w:rPr>
          <w:rtl/>
        </w:rPr>
        <w:t xml:space="preserve"> - </w:t>
      </w:r>
      <w:r>
        <w:rPr>
          <w:rtl/>
        </w:rPr>
        <w:t>الفقيه 3</w:t>
      </w:r>
      <w:r w:rsidR="00211E62">
        <w:rPr>
          <w:rtl/>
        </w:rPr>
        <w:t>:</w:t>
      </w:r>
      <w:r>
        <w:rPr>
          <w:rtl/>
        </w:rPr>
        <w:t xml:space="preserve"> 126 / 548. </w:t>
      </w:r>
    </w:p>
    <w:p w:rsidR="00E40572" w:rsidRDefault="00E40572" w:rsidP="00343F1C">
      <w:pPr>
        <w:pStyle w:val="libNormal"/>
        <w:rPr>
          <w:rtl/>
        </w:rPr>
      </w:pPr>
      <w:r>
        <w:rPr>
          <w:rtl/>
        </w:rPr>
        <w:br w:type="page"/>
      </w:r>
    </w:p>
    <w:p w:rsidR="00C90F8A" w:rsidRDefault="00C90F8A" w:rsidP="00C90F8A">
      <w:pPr>
        <w:pStyle w:val="Heading2Center"/>
        <w:rPr>
          <w:rtl/>
        </w:rPr>
      </w:pPr>
      <w:bookmarkStart w:id="1362" w:name="_Toc303531819"/>
      <w:bookmarkStart w:id="1363" w:name="_Toc303765499"/>
      <w:bookmarkStart w:id="1364" w:name="_Toc303770689"/>
      <w:bookmarkStart w:id="1365" w:name="_Toc378022455"/>
      <w:bookmarkStart w:id="1366" w:name="_Toc253506830"/>
      <w:r>
        <w:rPr>
          <w:rtl/>
        </w:rPr>
        <w:lastRenderedPageBreak/>
        <w:t>21</w:t>
      </w:r>
      <w:r w:rsidR="00211E62">
        <w:rPr>
          <w:rtl/>
        </w:rPr>
        <w:t xml:space="preserve"> - </w:t>
      </w:r>
      <w:r>
        <w:rPr>
          <w:rtl/>
        </w:rPr>
        <w:t>باب كراهة معاملة المحارف</w:t>
      </w:r>
      <w:r w:rsidR="00211E62">
        <w:rPr>
          <w:rtl/>
        </w:rPr>
        <w:t>،</w:t>
      </w:r>
      <w:r>
        <w:rPr>
          <w:rtl/>
        </w:rPr>
        <w:t xml:space="preserve"> ومن لم ينشأ في</w:t>
      </w:r>
      <w:bookmarkEnd w:id="1362"/>
      <w:bookmarkEnd w:id="1363"/>
      <w:bookmarkEnd w:id="1364"/>
      <w:r w:rsidR="00211E62">
        <w:rPr>
          <w:rtl/>
        </w:rPr>
        <w:t xml:space="preserve"> </w:t>
      </w:r>
      <w:bookmarkStart w:id="1367" w:name="_Toc303531820"/>
      <w:bookmarkStart w:id="1368" w:name="_Toc303765500"/>
      <w:bookmarkStart w:id="1369" w:name="_Toc303770690"/>
      <w:r w:rsidR="00211E62">
        <w:rPr>
          <w:rtl/>
        </w:rPr>
        <w:t>ا</w:t>
      </w:r>
      <w:r>
        <w:rPr>
          <w:rtl/>
        </w:rPr>
        <w:t>لخير</w:t>
      </w:r>
      <w:r w:rsidR="00211E62">
        <w:rPr>
          <w:rtl/>
        </w:rPr>
        <w:t>،</w:t>
      </w:r>
      <w:r>
        <w:rPr>
          <w:rtl/>
        </w:rPr>
        <w:t xml:space="preserve"> والقرض من مستحدث النعمة</w:t>
      </w:r>
      <w:bookmarkEnd w:id="1365"/>
      <w:bookmarkEnd w:id="1366"/>
      <w:bookmarkEnd w:id="1367"/>
      <w:bookmarkEnd w:id="1368"/>
      <w:bookmarkEnd w:id="1369"/>
    </w:p>
    <w:p w:rsidR="00C90F8A" w:rsidRDefault="00C90F8A" w:rsidP="004F5848">
      <w:pPr>
        <w:pStyle w:val="libNormal"/>
        <w:rPr>
          <w:rtl/>
        </w:rPr>
      </w:pPr>
      <w:r w:rsidRPr="008D3D37">
        <w:rPr>
          <w:rStyle w:val="libNormalChar"/>
          <w:rtl/>
        </w:rPr>
        <w:t xml:space="preserve">[ 22869 ]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محبوب</w:t>
      </w:r>
      <w:r w:rsidR="00211E62">
        <w:rPr>
          <w:rtl/>
        </w:rPr>
        <w:t>،</w:t>
      </w:r>
      <w:r>
        <w:rPr>
          <w:rtl/>
        </w:rPr>
        <w:t xml:space="preserve"> عن العباس بن الوليد بن صبيح</w:t>
      </w:r>
      <w:r w:rsidR="00211E62">
        <w:rPr>
          <w:rtl/>
        </w:rPr>
        <w:t>،</w:t>
      </w:r>
      <w:r>
        <w:rPr>
          <w:rtl/>
        </w:rPr>
        <w:t xml:space="preserve"> عن أبيه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تشتر من محارف ف</w:t>
      </w:r>
      <w:r w:rsidR="003763A8">
        <w:rPr>
          <w:rtl/>
        </w:rPr>
        <w:t xml:space="preserve">إنّ </w:t>
      </w:r>
      <w:r>
        <w:rPr>
          <w:rtl/>
        </w:rPr>
        <w:t xml:space="preserve">صفقته لا بركة فيها. </w:t>
      </w:r>
    </w:p>
    <w:p w:rsidR="00C90F8A" w:rsidRDefault="00C90F8A" w:rsidP="00E40572">
      <w:pPr>
        <w:pStyle w:val="libNormal"/>
        <w:rPr>
          <w:rtl/>
        </w:rPr>
      </w:pPr>
      <w:r>
        <w:rPr>
          <w:rtl/>
        </w:rPr>
        <w:t xml:space="preserve">ورواه الشيخ بإسناده عن الحسن بن محبوب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[ 22870 ] </w:t>
      </w:r>
      <w:r>
        <w:rPr>
          <w:rtl/>
        </w:rPr>
        <w:t>2</w:t>
      </w:r>
      <w:r w:rsidR="00211E62">
        <w:rPr>
          <w:rtl/>
        </w:rPr>
        <w:t xml:space="preserve"> -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حفص بن البختري قال</w:t>
      </w:r>
      <w:r w:rsidR="00211E62">
        <w:rPr>
          <w:rtl/>
        </w:rPr>
        <w:t>:</w:t>
      </w:r>
      <w:r>
        <w:rPr>
          <w:rtl/>
        </w:rPr>
        <w:t xml:space="preserve"> استقرض قهرم</w:t>
      </w:r>
      <w:r w:rsidR="00CD3AF8">
        <w:rPr>
          <w:rFonts w:hint="cs"/>
          <w:rtl/>
        </w:rPr>
        <w:t>ا</w:t>
      </w:r>
      <w:r w:rsidR="00CD3AF8">
        <w:rPr>
          <w:rtl/>
        </w:rPr>
        <w:t>ن</w:t>
      </w:r>
      <w:r w:rsidR="003763A8">
        <w:rPr>
          <w:rtl/>
        </w:rPr>
        <w:t xml:space="preserve"> </w:t>
      </w:r>
      <w:r>
        <w:rPr>
          <w:rtl/>
        </w:rPr>
        <w:t xml:space="preserve">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من رجل طعاما</w:t>
      </w:r>
      <w:r w:rsidR="00F95CFC">
        <w:rPr>
          <w:rFonts w:hint="cs"/>
          <w:rtl/>
        </w:rPr>
        <w:t>ً</w:t>
      </w:r>
      <w:r>
        <w:rPr>
          <w:rtl/>
        </w:rPr>
        <w:t xml:space="preserve"> لابي عبدالله فألح</w:t>
      </w:r>
      <w:r w:rsidR="00F95CFC">
        <w:rPr>
          <w:rFonts w:hint="cs"/>
          <w:rtl/>
        </w:rPr>
        <w:t>ّ</w:t>
      </w:r>
      <w:r>
        <w:rPr>
          <w:rtl/>
        </w:rPr>
        <w:t xml:space="preserve"> في التقاضي</w:t>
      </w:r>
      <w:r w:rsidR="00211E62">
        <w:rPr>
          <w:rtl/>
        </w:rPr>
        <w:t>،</w:t>
      </w:r>
      <w:r>
        <w:rPr>
          <w:rtl/>
        </w:rPr>
        <w:t xml:space="preserve"> فقال له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ألم أنهك </w:t>
      </w:r>
      <w:r w:rsidR="003763A8">
        <w:rPr>
          <w:rtl/>
        </w:rPr>
        <w:t xml:space="preserve">إنّ </w:t>
      </w:r>
      <w:r>
        <w:rPr>
          <w:rtl/>
        </w:rPr>
        <w:t xml:space="preserve">تستقرض لي </w:t>
      </w:r>
      <w:r w:rsidR="003763A8">
        <w:rPr>
          <w:rtl/>
        </w:rPr>
        <w:t xml:space="preserve">ممّن </w:t>
      </w:r>
      <w:r>
        <w:rPr>
          <w:rtl/>
        </w:rPr>
        <w:t xml:space="preserve">لم يكن له فكان. </w:t>
      </w:r>
    </w:p>
    <w:p w:rsidR="00C90F8A" w:rsidRDefault="00C90F8A" w:rsidP="004F5848">
      <w:pPr>
        <w:pStyle w:val="libNormal"/>
        <w:rPr>
          <w:rtl/>
        </w:rPr>
      </w:pPr>
      <w:r w:rsidRPr="008D3D37">
        <w:rPr>
          <w:rStyle w:val="libNormalChar"/>
          <w:rtl/>
        </w:rPr>
        <w:t xml:space="preserve">[ 22871 ]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الوليد بن صبيح قال</w:t>
      </w:r>
      <w:r w:rsidR="00211E62">
        <w:rPr>
          <w:rtl/>
        </w:rPr>
        <w:t>:</w:t>
      </w:r>
      <w:r>
        <w:rPr>
          <w:rtl/>
        </w:rPr>
        <w:t xml:space="preserve"> قال 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تشتر لي من محارف </w:t>
      </w:r>
      <w:r w:rsidR="00A02D10">
        <w:rPr>
          <w:rtl/>
        </w:rPr>
        <w:t>شيئاً</w:t>
      </w:r>
      <w:r w:rsidR="00211E62">
        <w:rPr>
          <w:rtl/>
        </w:rPr>
        <w:t>،</w:t>
      </w:r>
      <w:r>
        <w:rPr>
          <w:rtl/>
        </w:rPr>
        <w:t xml:space="preserve"> ف</w:t>
      </w:r>
      <w:r w:rsidR="00F95CFC">
        <w:rPr>
          <w:rtl/>
        </w:rPr>
        <w:t>إن</w:t>
      </w:r>
      <w:r w:rsidR="003763A8">
        <w:rPr>
          <w:rtl/>
        </w:rPr>
        <w:t xml:space="preserve"> </w:t>
      </w:r>
      <w:r>
        <w:rPr>
          <w:rtl/>
        </w:rPr>
        <w:t xml:space="preserve">خلطته لا بركة فيها. </w:t>
      </w:r>
    </w:p>
    <w:p w:rsidR="00C90F8A" w:rsidRDefault="00C90F8A" w:rsidP="000D1F26">
      <w:pPr>
        <w:pStyle w:val="libNormal"/>
        <w:rPr>
          <w:rtl/>
        </w:rPr>
      </w:pPr>
      <w:r>
        <w:rPr>
          <w:rtl/>
        </w:rPr>
        <w:t xml:space="preserve">ورواه 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موسى المتوكل</w:t>
      </w:r>
      <w:r w:rsidR="00211E62">
        <w:rPr>
          <w:rtl/>
        </w:rPr>
        <w:t>،</w:t>
      </w:r>
      <w:r>
        <w:rPr>
          <w:rtl/>
        </w:rPr>
        <w:t xml:space="preserve"> عن عبدالله بن جعفر الحميري</w:t>
      </w:r>
      <w:r w:rsidR="00211E62">
        <w:rPr>
          <w:rtl/>
        </w:rPr>
        <w:t>،</w:t>
      </w:r>
      <w:r>
        <w:rPr>
          <w:rtl/>
        </w:rPr>
        <w:t xml:space="preserve"> عن أحمد بن </w:t>
      </w:r>
      <w:r w:rsidR="007D12B3">
        <w:rPr>
          <w:rtl/>
        </w:rPr>
        <w:t>محمّد</w:t>
      </w:r>
      <w:r w:rsidR="00343F1C">
        <w:rPr>
          <w:rtl/>
        </w:rPr>
        <w:t xml:space="preserve"> </w:t>
      </w:r>
      <w:r>
        <w:rPr>
          <w:rtl/>
        </w:rPr>
        <w:t xml:space="preserve">مثله </w:t>
      </w:r>
      <w:r w:rsidRPr="00E40572">
        <w:rPr>
          <w:rStyle w:val="libFootnotenumChar"/>
          <w:rtl/>
        </w:rPr>
        <w:t>(</w:t>
      </w:r>
      <w:r w:rsidR="000D1F26">
        <w:rPr>
          <w:rStyle w:val="libFootnotenumChar"/>
          <w:rFonts w:hint="cs"/>
          <w:rtl/>
        </w:rPr>
        <w:t>2</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0D1F26">
      <w:pPr>
        <w:pStyle w:val="libFootnoteCenterBold"/>
        <w:rPr>
          <w:rtl/>
        </w:rPr>
      </w:pPr>
      <w:r>
        <w:rPr>
          <w:rtl/>
        </w:rPr>
        <w:t xml:space="preserve">الباب 21 </w:t>
      </w:r>
    </w:p>
    <w:p w:rsidR="00C90F8A" w:rsidRDefault="00C90F8A" w:rsidP="000D1F26">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157 / 1. </w:t>
      </w:r>
    </w:p>
    <w:p w:rsidR="00C90F8A" w:rsidRPr="003F67A5" w:rsidRDefault="00C90F8A" w:rsidP="00343F1C">
      <w:pPr>
        <w:pStyle w:val="libFootnote0"/>
        <w:rPr>
          <w:rtl/>
        </w:rPr>
      </w:pPr>
      <w:r w:rsidRPr="003F67A5">
        <w:rPr>
          <w:rtl/>
        </w:rPr>
        <w:t>(1) التهذيب 7</w:t>
      </w:r>
      <w:r w:rsidR="00211E62">
        <w:rPr>
          <w:rtl/>
        </w:rPr>
        <w:t>:</w:t>
      </w:r>
      <w:r w:rsidRPr="003F67A5">
        <w:rPr>
          <w:rtl/>
        </w:rPr>
        <w:t xml:space="preserve"> 11 </w:t>
      </w:r>
      <w:r>
        <w:rPr>
          <w:rtl/>
        </w:rPr>
        <w:t>/</w:t>
      </w:r>
      <w:r w:rsidRPr="003F67A5">
        <w:rPr>
          <w:rtl/>
        </w:rPr>
        <w:t xml:space="preserve"> 41</w:t>
      </w:r>
      <w:r>
        <w:rPr>
          <w:rtl/>
        </w:rPr>
        <w:t>.</w:t>
      </w:r>
      <w:r w:rsidRPr="003F67A5">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158 / 4</w:t>
      </w:r>
      <w:r w:rsidR="00211E62">
        <w:rPr>
          <w:rtl/>
        </w:rPr>
        <w:t>،</w:t>
      </w:r>
      <w:r>
        <w:rPr>
          <w:rtl/>
        </w:rPr>
        <w:t xml:space="preserve"> وأورده في الحديث 3 من الباب 26 من أبواب </w:t>
      </w:r>
      <w:r w:rsidR="00584DEF">
        <w:rPr>
          <w:rtl/>
        </w:rPr>
        <w:t xml:space="preserve">مقدّمات </w:t>
      </w:r>
      <w:r>
        <w:rPr>
          <w:rtl/>
        </w:rPr>
        <w:t xml:space="preserve">التجارة.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100 / 387. </w:t>
      </w:r>
    </w:p>
    <w:p w:rsidR="00C90F8A" w:rsidRPr="003F67A5" w:rsidRDefault="00C90F8A" w:rsidP="000D1F26">
      <w:pPr>
        <w:pStyle w:val="libFootnote0"/>
        <w:rPr>
          <w:rtl/>
        </w:rPr>
      </w:pPr>
      <w:r w:rsidRPr="003F67A5">
        <w:rPr>
          <w:rtl/>
        </w:rPr>
        <w:t>(</w:t>
      </w:r>
      <w:r w:rsidR="000D1F26">
        <w:rPr>
          <w:rFonts w:hint="cs"/>
          <w:rtl/>
        </w:rPr>
        <w:t>2</w:t>
      </w:r>
      <w:r w:rsidRPr="003F67A5">
        <w:rPr>
          <w:rtl/>
        </w:rPr>
        <w:t>) علل الشرائع</w:t>
      </w:r>
      <w:r w:rsidR="00211E62">
        <w:rPr>
          <w:rtl/>
        </w:rPr>
        <w:t>:</w:t>
      </w:r>
      <w:r w:rsidRPr="003F67A5">
        <w:rPr>
          <w:rtl/>
        </w:rPr>
        <w:t xml:space="preserve"> 526 </w:t>
      </w:r>
      <w:r>
        <w:rPr>
          <w:rtl/>
        </w:rPr>
        <w:t>/</w:t>
      </w:r>
      <w:r w:rsidRPr="003F67A5">
        <w:rPr>
          <w:rtl/>
        </w:rPr>
        <w:t xml:space="preserve"> 1</w:t>
      </w:r>
      <w:r>
        <w:rPr>
          <w:rtl/>
        </w:rPr>
        <w:t>.</w:t>
      </w:r>
      <w:r w:rsidRPr="003F67A5">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[ 22872 ] </w:t>
      </w:r>
      <w:r>
        <w:rPr>
          <w:rtl/>
        </w:rPr>
        <w:t>4</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تخالطوا ولا تعاملوا </w:t>
      </w:r>
      <w:r w:rsidR="00ED520A">
        <w:rPr>
          <w:rtl/>
        </w:rPr>
        <w:t xml:space="preserve">إلّا </w:t>
      </w:r>
      <w:r>
        <w:rPr>
          <w:rtl/>
        </w:rPr>
        <w:t xml:space="preserve">من نشأ في الخير. </w:t>
      </w:r>
    </w:p>
    <w:p w:rsidR="00C90F8A" w:rsidRDefault="00C90F8A" w:rsidP="004F5848">
      <w:pPr>
        <w:pStyle w:val="libNormal"/>
        <w:rPr>
          <w:rtl/>
        </w:rPr>
      </w:pPr>
      <w:r w:rsidRPr="008D3D37">
        <w:rPr>
          <w:rStyle w:val="libNormalChar"/>
          <w:rtl/>
        </w:rPr>
        <w:t xml:space="preserve">[ 22873 ] </w:t>
      </w:r>
      <w:r>
        <w:rPr>
          <w:rtl/>
        </w:rPr>
        <w:t>5</w:t>
      </w:r>
      <w:r w:rsidR="00211E62">
        <w:rPr>
          <w:rtl/>
        </w:rPr>
        <w:t xml:space="preserve"> - </w:t>
      </w:r>
      <w:r>
        <w:rPr>
          <w:rtl/>
        </w:rPr>
        <w:t xml:space="preserve">وفي كتاب </w:t>
      </w:r>
      <w:r w:rsidRPr="00343F1C">
        <w:rPr>
          <w:rStyle w:val="libNormalChar"/>
          <w:rtl/>
        </w:rPr>
        <w:t xml:space="preserve">( </w:t>
      </w:r>
      <w:r>
        <w:rPr>
          <w:rtl/>
        </w:rPr>
        <w:t>صفات الشيعة</w:t>
      </w:r>
      <w:r w:rsidRPr="00343F1C">
        <w:rPr>
          <w:rStyle w:val="libNormalChar"/>
          <w:rtl/>
        </w:rPr>
        <w:t xml:space="preserve"> ) </w:t>
      </w:r>
      <w:r>
        <w:rPr>
          <w:rtl/>
        </w:rPr>
        <w:t xml:space="preserve">عن </w:t>
      </w:r>
      <w:r w:rsidR="007D12B3">
        <w:rPr>
          <w:rtl/>
        </w:rPr>
        <w:t>محمّد</w:t>
      </w:r>
      <w:r w:rsidR="00343F1C">
        <w:rPr>
          <w:rtl/>
        </w:rPr>
        <w:t xml:space="preserve"> </w:t>
      </w:r>
      <w:r>
        <w:rPr>
          <w:rtl/>
        </w:rPr>
        <w:t>بن على ماجيلويه</w:t>
      </w:r>
      <w:r w:rsidR="00211E62">
        <w:rPr>
          <w:rtl/>
        </w:rPr>
        <w:t>،</w:t>
      </w:r>
      <w:r>
        <w:rPr>
          <w:rtl/>
        </w:rPr>
        <w:t xml:space="preserve"> عن عم</w:t>
      </w:r>
      <w:r w:rsidR="00EB245B">
        <w:rPr>
          <w:rFonts w:hint="cs"/>
          <w:rtl/>
        </w:rPr>
        <w:t>ّ</w:t>
      </w:r>
      <w:r>
        <w:rPr>
          <w:rtl/>
        </w:rPr>
        <w:t xml:space="preserve">ه </w:t>
      </w:r>
      <w:r w:rsidRPr="00E40572">
        <w:rPr>
          <w:rStyle w:val="libFootnotenumChar"/>
          <w:rtl/>
        </w:rPr>
        <w:t>(1)</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سعيد بن غزو</w:t>
      </w:r>
      <w:r w:rsidR="003763A8">
        <w:rPr>
          <w:rtl/>
        </w:rPr>
        <w:t xml:space="preserve">إنّ </w:t>
      </w:r>
      <w:r>
        <w:rPr>
          <w:rtl/>
        </w:rPr>
        <w:t>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المؤمن لا يكون محارفا</w:t>
      </w:r>
      <w:r w:rsidR="00EB245B">
        <w:rPr>
          <w:rFonts w:hint="cs"/>
          <w:rtl/>
        </w:rPr>
        <w:t>ً</w:t>
      </w:r>
      <w:r>
        <w:rPr>
          <w:rtl/>
        </w:rPr>
        <w:t xml:space="preserve">. </w:t>
      </w:r>
    </w:p>
    <w:p w:rsidR="00C90F8A" w:rsidRDefault="00C90F8A" w:rsidP="004F5848">
      <w:pPr>
        <w:pStyle w:val="libNormal"/>
        <w:rPr>
          <w:rtl/>
        </w:rPr>
      </w:pPr>
      <w:r w:rsidRPr="008D3D37">
        <w:rPr>
          <w:rStyle w:val="libNormalChar"/>
          <w:rtl/>
        </w:rPr>
        <w:t xml:space="preserve">[ 22874 ] </w:t>
      </w:r>
      <w:r>
        <w:rPr>
          <w:rtl/>
        </w:rPr>
        <w:t>6</w:t>
      </w:r>
      <w:r w:rsidR="00211E62">
        <w:rPr>
          <w:rtl/>
        </w:rPr>
        <w:t xml:space="preserve"> - </w:t>
      </w:r>
      <w:r>
        <w:rPr>
          <w:rtl/>
        </w:rPr>
        <w:t xml:space="preserve">وفي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الصفار</w:t>
      </w:r>
      <w:r w:rsidR="00211E62">
        <w:rPr>
          <w:rtl/>
        </w:rPr>
        <w:t>،</w:t>
      </w:r>
      <w:r>
        <w:rPr>
          <w:rtl/>
        </w:rPr>
        <w:t xml:space="preserve"> عن العباس بن معروف</w:t>
      </w:r>
      <w:r w:rsidR="00211E62">
        <w:rPr>
          <w:rtl/>
        </w:rPr>
        <w:t>،</w:t>
      </w:r>
      <w:r>
        <w:rPr>
          <w:rtl/>
        </w:rPr>
        <w:t xml:space="preserve"> عن الحسن بن </w:t>
      </w:r>
      <w:r w:rsidR="00584DEF">
        <w:rPr>
          <w:rtl/>
        </w:rPr>
        <w:t xml:space="preserve">عليّ </w:t>
      </w:r>
      <w:r>
        <w:rPr>
          <w:rtl/>
        </w:rPr>
        <w:t xml:space="preserve">بن </w:t>
      </w:r>
      <w:r w:rsidR="001A3B80">
        <w:rPr>
          <w:rtl/>
        </w:rPr>
        <w:t>فضّال</w:t>
      </w:r>
      <w:r w:rsidR="00211E62">
        <w:rPr>
          <w:rtl/>
        </w:rPr>
        <w:t>،</w:t>
      </w:r>
      <w:r>
        <w:rPr>
          <w:rtl/>
        </w:rPr>
        <w:t xml:space="preserve"> عن ظريف بن ناصح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تخالطوا ولا تعاملوا </w:t>
      </w:r>
      <w:r w:rsidR="00ED520A">
        <w:rPr>
          <w:rtl/>
        </w:rPr>
        <w:t xml:space="preserve">إلّا </w:t>
      </w:r>
      <w:r>
        <w:rPr>
          <w:rtl/>
        </w:rPr>
        <w:t xml:space="preserve">من نشأ في الخير. </w:t>
      </w:r>
    </w:p>
    <w:p w:rsidR="00C90F8A" w:rsidRDefault="00C90F8A" w:rsidP="004F5848">
      <w:pPr>
        <w:pStyle w:val="libNormal"/>
        <w:rPr>
          <w:rtl/>
        </w:rPr>
      </w:pPr>
      <w:r w:rsidRPr="008D3D37">
        <w:rPr>
          <w:rStyle w:val="libNormalChar"/>
          <w:rtl/>
        </w:rPr>
        <w:t xml:space="preserve">[ 22875 ] </w:t>
      </w:r>
      <w:r>
        <w:rPr>
          <w:rtl/>
        </w:rPr>
        <w:t>7</w:t>
      </w:r>
      <w:r w:rsidR="00211E62">
        <w:rPr>
          <w:rtl/>
        </w:rPr>
        <w:t xml:space="preserve"> - </w:t>
      </w:r>
      <w:r w:rsidR="007D12B3">
        <w:rPr>
          <w:rtl/>
        </w:rPr>
        <w:t>محمّد</w:t>
      </w:r>
      <w:r w:rsidR="00343F1C">
        <w:rPr>
          <w:rtl/>
        </w:rPr>
        <w:t xml:space="preserve"> </w:t>
      </w:r>
      <w:r>
        <w:rPr>
          <w:rtl/>
        </w:rPr>
        <w:t xml:space="preserve">بن الحسين الرضي في </w:t>
      </w:r>
      <w:r w:rsidRPr="00343F1C">
        <w:rPr>
          <w:rStyle w:val="libNormalChar"/>
          <w:rtl/>
        </w:rPr>
        <w:t xml:space="preserve">( </w:t>
      </w:r>
      <w:r>
        <w:rPr>
          <w:rtl/>
        </w:rPr>
        <w:t>نهج البلاغة</w:t>
      </w:r>
      <w:r w:rsidRPr="00343F1C">
        <w:rPr>
          <w:rStyle w:val="libNormalChar"/>
          <w:rtl/>
        </w:rPr>
        <w:t xml:space="preserve"> )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شاركوا </w:t>
      </w:r>
      <w:r w:rsidR="00EB245B">
        <w:rPr>
          <w:rtl/>
        </w:rPr>
        <w:t>ال</w:t>
      </w:r>
      <w:r w:rsidR="00584DEF">
        <w:rPr>
          <w:rtl/>
        </w:rPr>
        <w:t xml:space="preserve">ذي </w:t>
      </w:r>
      <w:r>
        <w:rPr>
          <w:rtl/>
        </w:rPr>
        <w:t>قد أقبل عليه الرزق</w:t>
      </w:r>
      <w:r w:rsidR="00211E62">
        <w:rPr>
          <w:rtl/>
        </w:rPr>
        <w:t>،</w:t>
      </w:r>
      <w:r>
        <w:rPr>
          <w:rtl/>
        </w:rPr>
        <w:t xml:space="preserve"> فإنه أخلق للغنى</w:t>
      </w:r>
      <w:r w:rsidR="00211E62">
        <w:rPr>
          <w:rtl/>
        </w:rPr>
        <w:t>،</w:t>
      </w:r>
      <w:r>
        <w:rPr>
          <w:rtl/>
        </w:rPr>
        <w:t xml:space="preserve"> وأجدر باقبال الحظ. </w:t>
      </w:r>
    </w:p>
    <w:p w:rsidR="00C90F8A" w:rsidRDefault="00C90F8A" w:rsidP="003F5043">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3F5043">
        <w:rPr>
          <w:rStyle w:val="libFootnotenumChar"/>
          <w:rFonts w:hint="cs"/>
          <w:rtl/>
        </w:rPr>
        <w:t>2</w:t>
      </w:r>
      <w:r w:rsidRPr="00E40572">
        <w:rPr>
          <w:rStyle w:val="libFootnotenumChar"/>
          <w:rtl/>
        </w:rPr>
        <w:t>)</w:t>
      </w:r>
      <w:r>
        <w:rPr>
          <w:rtl/>
        </w:rPr>
        <w:t xml:space="preserve"> وعلى جملة من الآداب في ال</w:t>
      </w:r>
      <w:r w:rsidR="00584DEF">
        <w:rPr>
          <w:rtl/>
        </w:rPr>
        <w:t xml:space="preserve">مقدّمات </w:t>
      </w:r>
      <w:r w:rsidRPr="00E40572">
        <w:rPr>
          <w:rStyle w:val="libFootnotenumChar"/>
          <w:rtl/>
        </w:rPr>
        <w:t>(</w:t>
      </w:r>
      <w:r w:rsidR="003F5043">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100 / 388</w:t>
      </w:r>
      <w:r w:rsidR="00211E62">
        <w:rPr>
          <w:rtl/>
        </w:rPr>
        <w:t>،</w:t>
      </w:r>
      <w:r>
        <w:rPr>
          <w:rtl/>
        </w:rPr>
        <w:t xml:space="preserve"> وأورده في الحديث 1 من الباب 27 من أبواب </w:t>
      </w:r>
      <w:r w:rsidR="00584DEF">
        <w:rPr>
          <w:rtl/>
        </w:rPr>
        <w:t xml:space="preserve">مقدّمات </w:t>
      </w:r>
      <w:r>
        <w:rPr>
          <w:rtl/>
        </w:rPr>
        <w:t xml:space="preserve">التجارة. </w:t>
      </w:r>
    </w:p>
    <w:p w:rsidR="00C90F8A" w:rsidRDefault="00C90F8A" w:rsidP="00343F1C">
      <w:pPr>
        <w:pStyle w:val="libFootnote0"/>
        <w:rPr>
          <w:rtl/>
        </w:rPr>
      </w:pPr>
      <w:r>
        <w:rPr>
          <w:rtl/>
        </w:rPr>
        <w:t>5</w:t>
      </w:r>
      <w:r w:rsidR="00211E62">
        <w:rPr>
          <w:rtl/>
        </w:rPr>
        <w:t xml:space="preserve"> - </w:t>
      </w:r>
      <w:r>
        <w:rPr>
          <w:rtl/>
        </w:rPr>
        <w:t>صفات الشيعة</w:t>
      </w:r>
      <w:r w:rsidR="00211E62">
        <w:rPr>
          <w:rtl/>
        </w:rPr>
        <w:t>:</w:t>
      </w:r>
      <w:r>
        <w:rPr>
          <w:rtl/>
        </w:rPr>
        <w:t xml:space="preserve"> 33 / 51. </w:t>
      </w:r>
    </w:p>
    <w:p w:rsidR="00C90F8A" w:rsidRPr="003F67A5" w:rsidRDefault="00C90F8A" w:rsidP="00343F1C">
      <w:pPr>
        <w:pStyle w:val="libFootnote0"/>
        <w:rPr>
          <w:rtl/>
        </w:rPr>
      </w:pPr>
      <w:r w:rsidRPr="003F67A5">
        <w:rPr>
          <w:rtl/>
        </w:rPr>
        <w:t>(1) « عن عمه » ليس في المصدر</w:t>
      </w:r>
      <w:r w:rsidR="00211E62">
        <w:rPr>
          <w:rtl/>
        </w:rPr>
        <w:t>،</w:t>
      </w:r>
      <w:r w:rsidRPr="003F67A5">
        <w:rPr>
          <w:rtl/>
        </w:rPr>
        <w:t xml:space="preserve"> والكلمة لم تظهر في المصورة من نسخة الأصل</w:t>
      </w:r>
      <w:r>
        <w:rPr>
          <w:rtl/>
        </w:rPr>
        <w:t>.</w:t>
      </w:r>
      <w:r w:rsidRPr="003F67A5">
        <w:rPr>
          <w:rtl/>
        </w:rPr>
        <w:t xml:space="preserve"> </w:t>
      </w:r>
    </w:p>
    <w:p w:rsidR="00C90F8A" w:rsidRDefault="00C90F8A" w:rsidP="00343F1C">
      <w:pPr>
        <w:pStyle w:val="libFootnote0"/>
        <w:rPr>
          <w:rtl/>
        </w:rPr>
      </w:pPr>
      <w:r>
        <w:rPr>
          <w:rtl/>
        </w:rPr>
        <w:t>6</w:t>
      </w:r>
      <w:r w:rsidR="00211E62">
        <w:rPr>
          <w:rtl/>
        </w:rPr>
        <w:t xml:space="preserve"> - </w:t>
      </w:r>
      <w:r>
        <w:rPr>
          <w:rtl/>
        </w:rPr>
        <w:t>علل الشرائع</w:t>
      </w:r>
      <w:r w:rsidR="00211E62">
        <w:rPr>
          <w:rtl/>
        </w:rPr>
        <w:t>:</w:t>
      </w:r>
      <w:r>
        <w:rPr>
          <w:rtl/>
        </w:rPr>
        <w:t xml:space="preserve"> 526 / 2. </w:t>
      </w:r>
    </w:p>
    <w:p w:rsidR="00C90F8A" w:rsidRDefault="00C90F8A" w:rsidP="00343F1C">
      <w:pPr>
        <w:pStyle w:val="libFootnote0"/>
        <w:rPr>
          <w:rtl/>
        </w:rPr>
      </w:pPr>
      <w:r>
        <w:rPr>
          <w:rtl/>
        </w:rPr>
        <w:t>7</w:t>
      </w:r>
      <w:r w:rsidR="00211E62">
        <w:rPr>
          <w:rtl/>
        </w:rPr>
        <w:t xml:space="preserve"> - </w:t>
      </w:r>
      <w:r>
        <w:rPr>
          <w:rtl/>
        </w:rPr>
        <w:t>نهج البلاغة 3</w:t>
      </w:r>
      <w:r w:rsidR="00211E62">
        <w:rPr>
          <w:rtl/>
        </w:rPr>
        <w:t>:</w:t>
      </w:r>
      <w:r>
        <w:rPr>
          <w:rtl/>
        </w:rPr>
        <w:t xml:space="preserve"> 204 / 230</w:t>
      </w:r>
      <w:r w:rsidR="00211E62">
        <w:rPr>
          <w:rtl/>
        </w:rPr>
        <w:t>،</w:t>
      </w:r>
      <w:r>
        <w:rPr>
          <w:rtl/>
        </w:rPr>
        <w:t xml:space="preserve"> وأورده في الحديث 1 من الباب 7 من أبواب الشركة. </w:t>
      </w:r>
    </w:p>
    <w:p w:rsidR="00C90F8A" w:rsidRPr="003F67A5" w:rsidRDefault="00C90F8A" w:rsidP="003F5043">
      <w:pPr>
        <w:pStyle w:val="libFootnote0"/>
        <w:rPr>
          <w:rtl/>
        </w:rPr>
      </w:pPr>
      <w:r w:rsidRPr="003F67A5">
        <w:rPr>
          <w:rtl/>
        </w:rPr>
        <w:t>(</w:t>
      </w:r>
      <w:r w:rsidR="003F5043">
        <w:rPr>
          <w:rFonts w:hint="cs"/>
          <w:rtl/>
        </w:rPr>
        <w:t>2</w:t>
      </w:r>
      <w:r w:rsidRPr="003F67A5">
        <w:rPr>
          <w:rtl/>
        </w:rPr>
        <w:t xml:space="preserve">) </w:t>
      </w:r>
      <w:r w:rsidR="003F5043">
        <w:rPr>
          <w:rtl/>
        </w:rPr>
        <w:t>تقد</w:t>
      </w:r>
      <w:r w:rsidR="00B10EAE">
        <w:rPr>
          <w:rtl/>
        </w:rPr>
        <w:t xml:space="preserve">م </w:t>
      </w:r>
      <w:r w:rsidRPr="003F67A5">
        <w:rPr>
          <w:rtl/>
        </w:rPr>
        <w:t xml:space="preserve">ما </w:t>
      </w:r>
      <w:r w:rsidR="00724AA1">
        <w:rPr>
          <w:rtl/>
        </w:rPr>
        <w:t xml:space="preserve">يدلّ </w:t>
      </w:r>
      <w:r w:rsidRPr="003F67A5">
        <w:rPr>
          <w:rtl/>
        </w:rPr>
        <w:t>على بعض المقصود في البابين 26</w:t>
      </w:r>
      <w:r w:rsidR="00211E62">
        <w:rPr>
          <w:rtl/>
        </w:rPr>
        <w:t>،</w:t>
      </w:r>
      <w:r w:rsidRPr="003F67A5">
        <w:rPr>
          <w:rtl/>
        </w:rPr>
        <w:t xml:space="preserve"> 27 من أبواب </w:t>
      </w:r>
      <w:r w:rsidR="00584DEF">
        <w:rPr>
          <w:rtl/>
        </w:rPr>
        <w:t xml:space="preserve">مقدّمات </w:t>
      </w:r>
      <w:r w:rsidRPr="003F67A5">
        <w:rPr>
          <w:rtl/>
        </w:rPr>
        <w:t>التجارة</w:t>
      </w:r>
      <w:r>
        <w:rPr>
          <w:rtl/>
        </w:rPr>
        <w:t>.</w:t>
      </w:r>
      <w:r w:rsidRPr="003F67A5">
        <w:rPr>
          <w:rtl/>
        </w:rPr>
        <w:t xml:space="preserve"> </w:t>
      </w:r>
    </w:p>
    <w:p w:rsidR="00C90F8A" w:rsidRPr="003F67A5" w:rsidRDefault="00C90F8A" w:rsidP="003F5043">
      <w:pPr>
        <w:pStyle w:val="libFootnote0"/>
        <w:rPr>
          <w:rtl/>
        </w:rPr>
      </w:pPr>
      <w:r w:rsidRPr="003F67A5">
        <w:rPr>
          <w:rtl/>
        </w:rPr>
        <w:t>(</w:t>
      </w:r>
      <w:r w:rsidR="003F5043">
        <w:rPr>
          <w:rFonts w:hint="cs"/>
          <w:rtl/>
        </w:rPr>
        <w:t>3</w:t>
      </w:r>
      <w:r w:rsidRPr="003F67A5">
        <w:rPr>
          <w:rtl/>
        </w:rPr>
        <w:t xml:space="preserve">) </w:t>
      </w:r>
      <w:r w:rsidR="003F5043">
        <w:rPr>
          <w:rtl/>
        </w:rPr>
        <w:t>تقد</w:t>
      </w:r>
      <w:r w:rsidR="00B10EAE">
        <w:rPr>
          <w:rtl/>
        </w:rPr>
        <w:t xml:space="preserve">م </w:t>
      </w:r>
      <w:r w:rsidRPr="003F67A5">
        <w:rPr>
          <w:rtl/>
        </w:rPr>
        <w:t xml:space="preserve">في </w:t>
      </w:r>
      <w:r w:rsidR="00546DAE">
        <w:rPr>
          <w:rtl/>
        </w:rPr>
        <w:t xml:space="preserve">الأبواب </w:t>
      </w:r>
      <w:r w:rsidR="008253C3">
        <w:rPr>
          <w:rtl/>
        </w:rPr>
        <w:t xml:space="preserve"> </w:t>
      </w:r>
      <w:r w:rsidRPr="003F67A5">
        <w:rPr>
          <w:rtl/>
        </w:rPr>
        <w:t>12</w:t>
      </w:r>
      <w:r w:rsidR="00211E62">
        <w:rPr>
          <w:rtl/>
        </w:rPr>
        <w:t>،</w:t>
      </w:r>
      <w:r w:rsidRPr="003F67A5">
        <w:rPr>
          <w:rtl/>
        </w:rPr>
        <w:t xml:space="preserve"> 13</w:t>
      </w:r>
      <w:r w:rsidR="00211E62">
        <w:rPr>
          <w:rtl/>
        </w:rPr>
        <w:t>،</w:t>
      </w:r>
      <w:r w:rsidRPr="003F67A5">
        <w:rPr>
          <w:rtl/>
        </w:rPr>
        <w:t xml:space="preserve"> 15</w:t>
      </w:r>
      <w:r w:rsidR="00211E62">
        <w:rPr>
          <w:rtl/>
        </w:rPr>
        <w:t>،</w:t>
      </w:r>
      <w:r w:rsidRPr="003F67A5">
        <w:rPr>
          <w:rtl/>
        </w:rPr>
        <w:t xml:space="preserve"> 25</w:t>
      </w:r>
      <w:r w:rsidR="00211E62">
        <w:rPr>
          <w:rtl/>
        </w:rPr>
        <w:t>،</w:t>
      </w:r>
      <w:r w:rsidRPr="003F67A5">
        <w:rPr>
          <w:rtl/>
        </w:rPr>
        <w:t xml:space="preserve"> 29 من أبواب </w:t>
      </w:r>
      <w:r w:rsidR="00584DEF">
        <w:rPr>
          <w:rtl/>
        </w:rPr>
        <w:t xml:space="preserve">مقدّمات </w:t>
      </w:r>
      <w:r w:rsidRPr="003F67A5">
        <w:rPr>
          <w:rtl/>
        </w:rPr>
        <w:t>التجارة</w:t>
      </w:r>
      <w:r>
        <w:rPr>
          <w:rtl/>
        </w:rPr>
        <w:t>.</w:t>
      </w:r>
      <w:r w:rsidRPr="003F67A5">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370" w:name="_Toc303531821"/>
      <w:bookmarkStart w:id="1371" w:name="_Toc303765501"/>
      <w:bookmarkStart w:id="1372" w:name="_Toc303770691"/>
      <w:bookmarkStart w:id="1373" w:name="_Toc378022456"/>
      <w:bookmarkStart w:id="1374" w:name="_Toc253506831"/>
      <w:r>
        <w:rPr>
          <w:rtl/>
        </w:rPr>
        <w:lastRenderedPageBreak/>
        <w:t>22</w:t>
      </w:r>
      <w:r w:rsidR="00211E62">
        <w:rPr>
          <w:rtl/>
        </w:rPr>
        <w:t xml:space="preserve"> - </w:t>
      </w:r>
      <w:r>
        <w:rPr>
          <w:rtl/>
        </w:rPr>
        <w:t>باب كراهة معاملة ذوي العاهات</w:t>
      </w:r>
      <w:bookmarkEnd w:id="1370"/>
      <w:bookmarkEnd w:id="1371"/>
      <w:bookmarkEnd w:id="1372"/>
      <w:bookmarkEnd w:id="1373"/>
      <w:bookmarkEnd w:id="1374"/>
    </w:p>
    <w:p w:rsidR="00C90F8A" w:rsidRDefault="00C90F8A" w:rsidP="004F5848">
      <w:pPr>
        <w:pStyle w:val="libNormal"/>
        <w:rPr>
          <w:rtl/>
        </w:rPr>
      </w:pPr>
      <w:r w:rsidRPr="008D3D37">
        <w:rPr>
          <w:rStyle w:val="libNormalChar"/>
          <w:rtl/>
        </w:rPr>
        <w:t xml:space="preserve">[ 22876 ]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أحمد بن عبدالله</w:t>
      </w:r>
      <w:r w:rsidR="00211E62">
        <w:rPr>
          <w:rtl/>
        </w:rPr>
        <w:t>،</w:t>
      </w:r>
      <w:r>
        <w:rPr>
          <w:rtl/>
        </w:rPr>
        <w:t xml:space="preserve"> عن أحمد بن أبي عبدالله</w:t>
      </w:r>
      <w:r w:rsidR="00211E62">
        <w:rPr>
          <w:rtl/>
        </w:rPr>
        <w:t>،</w:t>
      </w:r>
      <w:r>
        <w:rPr>
          <w:rtl/>
        </w:rPr>
        <w:t xml:space="preserve"> عن غير واحد من أصحابه</w:t>
      </w:r>
      <w:r w:rsidR="00211E62">
        <w:rPr>
          <w:rtl/>
        </w:rPr>
        <w:t>،</w:t>
      </w:r>
      <w:r>
        <w:rPr>
          <w:rtl/>
        </w:rPr>
        <w:t xml:space="preserve"> عن على بن أسباط</w:t>
      </w:r>
      <w:r w:rsidR="00211E62">
        <w:rPr>
          <w:rtl/>
        </w:rPr>
        <w:t>،</w:t>
      </w:r>
      <w:r>
        <w:rPr>
          <w:rtl/>
        </w:rPr>
        <w:t xml:space="preserve"> عن حسين ابن خارجة</w:t>
      </w:r>
      <w:r w:rsidR="00211E62">
        <w:rPr>
          <w:rtl/>
        </w:rPr>
        <w:t>،</w:t>
      </w:r>
      <w:r>
        <w:rPr>
          <w:rtl/>
        </w:rPr>
        <w:t xml:space="preserve"> عن ميسر بن عبد العزيز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تعامل ذا عاهة فإن</w:t>
      </w:r>
      <w:r w:rsidR="003F5043">
        <w:rPr>
          <w:rFonts w:hint="cs"/>
          <w:rtl/>
        </w:rPr>
        <w:t>ّ</w:t>
      </w:r>
      <w:r>
        <w:rPr>
          <w:rtl/>
        </w:rPr>
        <w:t xml:space="preserve">هم أظلم شيء. </w:t>
      </w:r>
    </w:p>
    <w:p w:rsidR="00C90F8A" w:rsidRDefault="00C90F8A" w:rsidP="004F5848">
      <w:pPr>
        <w:pStyle w:val="libNormal"/>
        <w:rPr>
          <w:rtl/>
        </w:rPr>
      </w:pPr>
      <w:r w:rsidRPr="008D3D37">
        <w:rPr>
          <w:rStyle w:val="libNormalChar"/>
          <w:rtl/>
        </w:rPr>
        <w:t xml:space="preserve">[ 22877 ]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رفعه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احذروا معاملة ذوى العاهات فإن</w:t>
      </w:r>
      <w:r w:rsidR="003F5043">
        <w:rPr>
          <w:rFonts w:hint="cs"/>
          <w:rtl/>
        </w:rPr>
        <w:t>ّ</w:t>
      </w:r>
      <w:r>
        <w:rPr>
          <w:rtl/>
        </w:rPr>
        <w:t xml:space="preserve">هم أظلم شيء.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 بن يحيى</w:t>
      </w:r>
      <w:r w:rsidR="00211E62">
        <w:rPr>
          <w:rtl/>
        </w:rPr>
        <w:t>،</w:t>
      </w:r>
      <w:r>
        <w:rPr>
          <w:rtl/>
        </w:rPr>
        <w:t xml:space="preserve"> عن أحمد بن </w:t>
      </w:r>
      <w:r w:rsidR="007D12B3">
        <w:rPr>
          <w:rtl/>
        </w:rPr>
        <w:t>محمّد</w:t>
      </w:r>
      <w:r w:rsidR="00343F1C">
        <w:rPr>
          <w:rtl/>
        </w:rPr>
        <w:t xml:space="preserve"> </w:t>
      </w:r>
      <w:r>
        <w:rPr>
          <w:rtl/>
        </w:rPr>
        <w:t xml:space="preserve">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[ 22878 ] </w:t>
      </w:r>
      <w:r>
        <w:rPr>
          <w:rtl/>
        </w:rPr>
        <w:t>3</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w:t>
      </w:r>
      <w:r w:rsidR="00584DEF">
        <w:rPr>
          <w:rtl/>
        </w:rPr>
        <w:t xml:space="preserve">عليّ </w:t>
      </w:r>
      <w:r>
        <w:rPr>
          <w:rtl/>
        </w:rPr>
        <w:t>بن أسباط</w:t>
      </w:r>
      <w:r w:rsidR="00211E62">
        <w:rPr>
          <w:rtl/>
        </w:rPr>
        <w:t>،</w:t>
      </w:r>
      <w:r>
        <w:rPr>
          <w:rtl/>
        </w:rPr>
        <w:t xml:space="preserve"> عن حسين بن خارجة</w:t>
      </w:r>
      <w:r w:rsidR="00211E62">
        <w:rPr>
          <w:rtl/>
        </w:rPr>
        <w:t>،</w:t>
      </w:r>
      <w:r>
        <w:rPr>
          <w:rtl/>
        </w:rPr>
        <w:t xml:space="preserve"> عن ميسر بن عبد العزيز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تعاملوا ذا عاهة فإن</w:t>
      </w:r>
      <w:r w:rsidR="003F5043">
        <w:rPr>
          <w:rFonts w:hint="cs"/>
          <w:rtl/>
        </w:rPr>
        <w:t>ّ</w:t>
      </w:r>
      <w:r>
        <w:rPr>
          <w:rtl/>
        </w:rPr>
        <w:t xml:space="preserve">هم أظلم شيء. </w:t>
      </w:r>
    </w:p>
    <w:p w:rsidR="00C90F8A" w:rsidRDefault="00343F1C" w:rsidP="00343F1C">
      <w:pPr>
        <w:pStyle w:val="libLine"/>
        <w:rPr>
          <w:rtl/>
        </w:rPr>
      </w:pPr>
      <w:r>
        <w:rPr>
          <w:rtl/>
        </w:rPr>
        <w:t>____________________</w:t>
      </w:r>
    </w:p>
    <w:p w:rsidR="00C90F8A" w:rsidRDefault="00C90F8A" w:rsidP="003F5043">
      <w:pPr>
        <w:pStyle w:val="libFootnoteCenterBold"/>
        <w:rPr>
          <w:rtl/>
        </w:rPr>
      </w:pPr>
      <w:r>
        <w:rPr>
          <w:rtl/>
        </w:rPr>
        <w:t xml:space="preserve">الباب 22 </w:t>
      </w:r>
    </w:p>
    <w:p w:rsidR="00C90F8A" w:rsidRDefault="00C90F8A" w:rsidP="003F5043">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158 / 3</w:t>
      </w:r>
      <w:r w:rsidR="00211E62">
        <w:rPr>
          <w:rtl/>
        </w:rPr>
        <w:t>،</w:t>
      </w:r>
      <w:r>
        <w:rPr>
          <w:rtl/>
        </w:rPr>
        <w:t xml:space="preserve"> التهذيب 7</w:t>
      </w:r>
      <w:r w:rsidR="00211E62">
        <w:rPr>
          <w:rtl/>
        </w:rPr>
        <w:t>:</w:t>
      </w:r>
      <w:r>
        <w:rPr>
          <w:rtl/>
        </w:rPr>
        <w:t xml:space="preserve"> 11 / 40.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158 / 6. </w:t>
      </w:r>
    </w:p>
    <w:p w:rsidR="00C90F8A" w:rsidRPr="00C247C3" w:rsidRDefault="00C90F8A" w:rsidP="00343F1C">
      <w:pPr>
        <w:pStyle w:val="libFootnote0"/>
        <w:rPr>
          <w:rtl/>
        </w:rPr>
      </w:pPr>
      <w:r w:rsidRPr="00C247C3">
        <w:rPr>
          <w:rtl/>
        </w:rPr>
        <w:t>(1) الفقيه 3</w:t>
      </w:r>
      <w:r w:rsidR="00211E62">
        <w:rPr>
          <w:rtl/>
        </w:rPr>
        <w:t>:</w:t>
      </w:r>
      <w:r w:rsidRPr="00C247C3">
        <w:rPr>
          <w:rtl/>
        </w:rPr>
        <w:t xml:space="preserve"> 100 </w:t>
      </w:r>
      <w:r>
        <w:rPr>
          <w:rtl/>
        </w:rPr>
        <w:t>/</w:t>
      </w:r>
      <w:r w:rsidRPr="00C247C3">
        <w:rPr>
          <w:rtl/>
        </w:rPr>
        <w:t xml:space="preserve"> 389</w:t>
      </w:r>
      <w:r>
        <w:rPr>
          <w:rtl/>
        </w:rPr>
        <w:t>.</w:t>
      </w:r>
      <w:r w:rsidRPr="00C247C3">
        <w:rPr>
          <w:rtl/>
        </w:rPr>
        <w:t xml:space="preserve"> </w:t>
      </w:r>
    </w:p>
    <w:p w:rsidR="00C90F8A" w:rsidRPr="00C247C3" w:rsidRDefault="00C90F8A" w:rsidP="00343F1C">
      <w:pPr>
        <w:pStyle w:val="libFootnote0"/>
        <w:rPr>
          <w:rtl/>
        </w:rPr>
      </w:pPr>
      <w:r w:rsidRPr="00C247C3">
        <w:rPr>
          <w:rtl/>
        </w:rPr>
        <w:t>(2) علل الشرائع</w:t>
      </w:r>
      <w:r w:rsidR="00211E62">
        <w:rPr>
          <w:rtl/>
        </w:rPr>
        <w:t>:</w:t>
      </w:r>
      <w:r w:rsidRPr="00C247C3">
        <w:rPr>
          <w:rtl/>
        </w:rPr>
        <w:t xml:space="preserve"> 526 </w:t>
      </w:r>
      <w:r>
        <w:rPr>
          <w:rtl/>
        </w:rPr>
        <w:t>/</w:t>
      </w:r>
      <w:r w:rsidRPr="00C247C3">
        <w:rPr>
          <w:rtl/>
        </w:rPr>
        <w:t xml:space="preserve"> 1</w:t>
      </w:r>
      <w:r>
        <w:rPr>
          <w:rtl/>
        </w:rPr>
        <w:t>.</w:t>
      </w:r>
      <w:r w:rsidRPr="00C247C3">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159 / 9.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أحمد بن </w:t>
      </w:r>
      <w:r w:rsidR="007D12B3">
        <w:rPr>
          <w:rtl/>
        </w:rPr>
        <w:t>محمّد</w:t>
      </w:r>
      <w:r w:rsidR="00343F1C">
        <w:rPr>
          <w:rtl/>
        </w:rPr>
        <w:t xml:space="preserve"> </w:t>
      </w:r>
      <w:r>
        <w:rPr>
          <w:rtl/>
        </w:rPr>
        <w:t xml:space="preserve">بن خالد </w:t>
      </w:r>
      <w:r w:rsidRPr="00E40572">
        <w:rPr>
          <w:rStyle w:val="libFootnotenumChar"/>
          <w:rtl/>
        </w:rPr>
        <w:t>(1)</w:t>
      </w:r>
      <w:r w:rsidR="00211E62">
        <w:rPr>
          <w:rtl/>
        </w:rPr>
        <w:t>،</w:t>
      </w:r>
      <w:r>
        <w:rPr>
          <w:rtl/>
        </w:rPr>
        <w:t xml:space="preserve"> وكذا الحديث الاول.</w:t>
      </w:r>
    </w:p>
    <w:p w:rsidR="00C90F8A" w:rsidRDefault="00C90F8A" w:rsidP="00C90F8A">
      <w:pPr>
        <w:pStyle w:val="Heading2Center"/>
        <w:rPr>
          <w:rtl/>
        </w:rPr>
      </w:pPr>
      <w:bookmarkStart w:id="1375" w:name="_Toc303531822"/>
      <w:bookmarkStart w:id="1376" w:name="_Toc303765502"/>
      <w:bookmarkStart w:id="1377" w:name="_Toc303770692"/>
      <w:bookmarkStart w:id="1378" w:name="_Toc378022457"/>
      <w:bookmarkStart w:id="1379" w:name="_Toc253506832"/>
      <w:r>
        <w:rPr>
          <w:rtl/>
        </w:rPr>
        <w:t>23</w:t>
      </w:r>
      <w:r w:rsidR="00211E62">
        <w:rPr>
          <w:rtl/>
        </w:rPr>
        <w:t xml:space="preserve"> - </w:t>
      </w:r>
      <w:r w:rsidR="00BF14AE">
        <w:rPr>
          <w:rtl/>
        </w:rPr>
        <w:t>باب كراهة معاملة ال</w:t>
      </w:r>
      <w:r w:rsidR="00BF14AE">
        <w:rPr>
          <w:rFonts w:hint="cs"/>
          <w:rtl/>
        </w:rPr>
        <w:t>أ</w:t>
      </w:r>
      <w:r>
        <w:rPr>
          <w:rtl/>
        </w:rPr>
        <w:t>كراد ومخالطتهم</w:t>
      </w:r>
      <w:bookmarkEnd w:id="1375"/>
      <w:bookmarkEnd w:id="1376"/>
      <w:bookmarkEnd w:id="1377"/>
      <w:bookmarkEnd w:id="1378"/>
      <w:bookmarkEnd w:id="1379"/>
    </w:p>
    <w:p w:rsidR="00C90F8A" w:rsidRDefault="00C90F8A" w:rsidP="004F5848">
      <w:pPr>
        <w:pStyle w:val="libNormal"/>
        <w:rPr>
          <w:rtl/>
        </w:rPr>
      </w:pPr>
      <w:r w:rsidRPr="008D3D37">
        <w:rPr>
          <w:rStyle w:val="libNormalChar"/>
          <w:rtl/>
        </w:rPr>
        <w:t xml:space="preserve">[ 22879 ]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 وغيره</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w:t>
      </w:r>
      <w:r w:rsidR="00DB644B">
        <w:rPr>
          <w:rtl/>
        </w:rPr>
        <w:t xml:space="preserve">عمّن </w:t>
      </w:r>
      <w:r w:rsidR="00584DEF">
        <w:rPr>
          <w:rtl/>
        </w:rPr>
        <w:t>حدّثه</w:t>
      </w:r>
      <w:r w:rsidR="00211E62">
        <w:rPr>
          <w:rtl/>
        </w:rPr>
        <w:t>،</w:t>
      </w:r>
      <w:r>
        <w:rPr>
          <w:rtl/>
        </w:rPr>
        <w:t xml:space="preserve"> عن أبي الربيع الشامي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فقلت</w:t>
      </w:r>
      <w:r w:rsidR="00211E62">
        <w:rPr>
          <w:rtl/>
        </w:rPr>
        <w:t>:</w:t>
      </w:r>
      <w:r>
        <w:rPr>
          <w:rtl/>
        </w:rPr>
        <w:t xml:space="preserve"> </w:t>
      </w:r>
      <w:r w:rsidR="003763A8">
        <w:rPr>
          <w:rtl/>
        </w:rPr>
        <w:t xml:space="preserve">إنّ </w:t>
      </w:r>
      <w:r>
        <w:rPr>
          <w:rtl/>
        </w:rPr>
        <w:t xml:space="preserve">عندنا </w:t>
      </w:r>
      <w:r w:rsidR="00AA7B56">
        <w:rPr>
          <w:rtl/>
        </w:rPr>
        <w:t xml:space="preserve">قوماً </w:t>
      </w:r>
      <w:r w:rsidR="00BF14AE">
        <w:rPr>
          <w:rtl/>
        </w:rPr>
        <w:t>من ال</w:t>
      </w:r>
      <w:r w:rsidR="00BF14AE">
        <w:rPr>
          <w:rFonts w:hint="cs"/>
          <w:rtl/>
        </w:rPr>
        <w:t>أ</w:t>
      </w:r>
      <w:r>
        <w:rPr>
          <w:rtl/>
        </w:rPr>
        <w:t>كراد وإن</w:t>
      </w:r>
      <w:r w:rsidR="00BF14AE">
        <w:rPr>
          <w:rFonts w:hint="cs"/>
          <w:rtl/>
        </w:rPr>
        <w:t>ّ</w:t>
      </w:r>
      <w:r>
        <w:rPr>
          <w:rtl/>
        </w:rPr>
        <w:t>هم لا يزالون يجيئون بالبيع فنخالطهم ونبايعهم</w:t>
      </w:r>
      <w:r w:rsidR="00211E62">
        <w:rPr>
          <w:rtl/>
        </w:rPr>
        <w:t>،</w:t>
      </w:r>
      <w:r>
        <w:rPr>
          <w:rtl/>
        </w:rPr>
        <w:t xml:space="preserve"> فقال</w:t>
      </w:r>
      <w:r w:rsidR="00211E62">
        <w:rPr>
          <w:rtl/>
        </w:rPr>
        <w:t>:</w:t>
      </w:r>
      <w:r>
        <w:rPr>
          <w:rtl/>
        </w:rPr>
        <w:t xml:space="preserve"> يا أبا الربيع لا تخالطوهم</w:t>
      </w:r>
      <w:r w:rsidR="00211E62">
        <w:rPr>
          <w:rtl/>
        </w:rPr>
        <w:t>،</w:t>
      </w:r>
      <w:r>
        <w:rPr>
          <w:rtl/>
        </w:rPr>
        <w:t xml:space="preserve"> ف</w:t>
      </w:r>
      <w:r w:rsidR="003763A8">
        <w:rPr>
          <w:rtl/>
        </w:rPr>
        <w:t xml:space="preserve">إنّ </w:t>
      </w:r>
      <w:r w:rsidR="00BF14AE">
        <w:rPr>
          <w:rtl/>
        </w:rPr>
        <w:t>ال</w:t>
      </w:r>
      <w:r w:rsidR="00BF14AE">
        <w:rPr>
          <w:rFonts w:hint="cs"/>
          <w:rtl/>
        </w:rPr>
        <w:t>أ</w:t>
      </w:r>
      <w:r>
        <w:rPr>
          <w:rtl/>
        </w:rPr>
        <w:t>كراد حي من أحياء الجن</w:t>
      </w:r>
      <w:r w:rsidR="00BF14AE">
        <w:rPr>
          <w:rFonts w:hint="cs"/>
          <w:rtl/>
        </w:rPr>
        <w:t>ّ</w:t>
      </w:r>
      <w:r w:rsidR="00211E62">
        <w:rPr>
          <w:rtl/>
        </w:rPr>
        <w:t>،</w:t>
      </w:r>
      <w:r>
        <w:rPr>
          <w:rtl/>
        </w:rPr>
        <w:t xml:space="preserve"> كشف الله عنهم الغطاء فلا تخالطوهم. </w:t>
      </w:r>
    </w:p>
    <w:p w:rsidR="00C90F8A" w:rsidRDefault="00C90F8A" w:rsidP="000E090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عيسى مثله </w:t>
      </w:r>
      <w:r w:rsidRPr="00E40572">
        <w:rPr>
          <w:rStyle w:val="libFootnotenumChar"/>
          <w:rtl/>
        </w:rPr>
        <w:t>(</w:t>
      </w:r>
      <w:r w:rsidR="000E0902">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[ 22880 ]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أبي الربيع الشامي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أن</w:t>
      </w:r>
      <w:r w:rsidR="00BF14AE">
        <w:rPr>
          <w:rFonts w:hint="cs"/>
          <w:rtl/>
        </w:rPr>
        <w:t>ّ</w:t>
      </w:r>
      <w:r>
        <w:rPr>
          <w:rtl/>
        </w:rPr>
        <w:t>ه قال</w:t>
      </w:r>
      <w:r w:rsidR="00211E62">
        <w:rPr>
          <w:rtl/>
        </w:rPr>
        <w:t>:</w:t>
      </w:r>
      <w:r>
        <w:rPr>
          <w:rtl/>
        </w:rPr>
        <w:t xml:space="preserve"> لا تخالط </w:t>
      </w:r>
      <w:r w:rsidR="000E0902">
        <w:rPr>
          <w:rtl/>
        </w:rPr>
        <w:t xml:space="preserve">الأكراد </w:t>
      </w:r>
      <w:r>
        <w:rPr>
          <w:rtl/>
        </w:rPr>
        <w:t>ف</w:t>
      </w:r>
      <w:r w:rsidR="003763A8">
        <w:rPr>
          <w:rtl/>
        </w:rPr>
        <w:t xml:space="preserve">إنّ </w:t>
      </w:r>
      <w:r w:rsidR="000E0902">
        <w:rPr>
          <w:rtl/>
        </w:rPr>
        <w:t xml:space="preserve">الأكراد </w:t>
      </w:r>
      <w:r>
        <w:rPr>
          <w:rtl/>
        </w:rPr>
        <w:t xml:space="preserve">حي من الجن كشف الله عنهم الغطاء. </w:t>
      </w:r>
    </w:p>
    <w:p w:rsidR="00C90F8A" w:rsidRDefault="00C90F8A" w:rsidP="000E0902">
      <w:pPr>
        <w:pStyle w:val="libNormal"/>
        <w:rPr>
          <w:rtl/>
        </w:rPr>
      </w:pPr>
      <w:r>
        <w:rPr>
          <w:rtl/>
        </w:rPr>
        <w:t xml:space="preserve">وفي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بن الحسن</w:t>
      </w:r>
      <w:r w:rsidR="00211E62">
        <w:rPr>
          <w:rtl/>
        </w:rPr>
        <w:t>،</w:t>
      </w:r>
      <w:r>
        <w:rPr>
          <w:rtl/>
        </w:rPr>
        <w:t xml:space="preserve"> عن الحسن بن متيل</w:t>
      </w:r>
      <w:r w:rsidR="00211E62">
        <w:rPr>
          <w:rtl/>
        </w:rPr>
        <w:t>،</w:t>
      </w:r>
      <w:r>
        <w:rPr>
          <w:rtl/>
        </w:rPr>
        <w:t xml:space="preserve"> عن </w:t>
      </w:r>
      <w:r w:rsidR="007D12B3">
        <w:rPr>
          <w:rtl/>
        </w:rPr>
        <w:t>محمّد</w:t>
      </w:r>
      <w:r w:rsidR="00343F1C">
        <w:rPr>
          <w:rtl/>
        </w:rPr>
        <w:t xml:space="preserve"> </w:t>
      </w:r>
      <w:r>
        <w:rPr>
          <w:rtl/>
        </w:rPr>
        <w:t xml:space="preserve">بن الحسن </w:t>
      </w:r>
      <w:r w:rsidRPr="00E40572">
        <w:rPr>
          <w:rStyle w:val="libFootnotenumChar"/>
          <w:rtl/>
        </w:rPr>
        <w:t>(</w:t>
      </w:r>
      <w:r w:rsidR="000E0902">
        <w:rPr>
          <w:rStyle w:val="libFootnotenumChar"/>
          <w:rFonts w:hint="cs"/>
          <w:rtl/>
        </w:rPr>
        <w:t>3</w:t>
      </w:r>
      <w:r w:rsidRPr="00E40572">
        <w:rPr>
          <w:rStyle w:val="libFootnotenumChar"/>
          <w:rtl/>
        </w:rPr>
        <w:t>)</w:t>
      </w:r>
      <w:r w:rsidR="00211E62">
        <w:rPr>
          <w:rtl/>
        </w:rPr>
        <w:t>،</w:t>
      </w:r>
      <w:r>
        <w:rPr>
          <w:rtl/>
        </w:rPr>
        <w:t xml:space="preserve"> عن جعفر بن بشير</w:t>
      </w:r>
      <w:r w:rsidR="00211E62">
        <w:rPr>
          <w:rtl/>
        </w:rPr>
        <w:t>،</w:t>
      </w:r>
      <w:r>
        <w:rPr>
          <w:rtl/>
        </w:rPr>
        <w:t xml:space="preserve"> عن حفص</w:t>
      </w:r>
      <w:r w:rsidR="00211E62">
        <w:rPr>
          <w:rtl/>
        </w:rPr>
        <w:t>،</w:t>
      </w:r>
      <w:r>
        <w:rPr>
          <w:rtl/>
        </w:rPr>
        <w:t xml:space="preserve"> </w:t>
      </w:r>
      <w:r w:rsidR="00DB644B">
        <w:rPr>
          <w:rtl/>
        </w:rPr>
        <w:t xml:space="preserve">عمّن </w:t>
      </w:r>
      <w:r w:rsidR="00584DEF">
        <w:rPr>
          <w:rtl/>
        </w:rPr>
        <w:t>حدّثه</w:t>
      </w:r>
      <w:r w:rsidR="00211E62">
        <w:rPr>
          <w:rtl/>
        </w:rPr>
        <w:t>،</w:t>
      </w:r>
      <w:r>
        <w:rPr>
          <w:rtl/>
        </w:rPr>
        <w:t xml:space="preserve"> عن </w:t>
      </w:r>
    </w:p>
    <w:p w:rsidR="00C90F8A" w:rsidRDefault="00343F1C" w:rsidP="00343F1C">
      <w:pPr>
        <w:pStyle w:val="libLine"/>
        <w:rPr>
          <w:rtl/>
        </w:rPr>
      </w:pPr>
      <w:r>
        <w:rPr>
          <w:rtl/>
        </w:rPr>
        <w:t>____________________</w:t>
      </w:r>
    </w:p>
    <w:p w:rsidR="00C90F8A" w:rsidRPr="001B2D86" w:rsidRDefault="00C90F8A" w:rsidP="00343F1C">
      <w:pPr>
        <w:pStyle w:val="libFootnote0"/>
        <w:rPr>
          <w:rtl/>
        </w:rPr>
      </w:pPr>
      <w:r w:rsidRPr="001B2D86">
        <w:rPr>
          <w:rtl/>
        </w:rPr>
        <w:t>(1) التهذيب 7</w:t>
      </w:r>
      <w:r w:rsidR="00211E62">
        <w:rPr>
          <w:rtl/>
        </w:rPr>
        <w:t>:</w:t>
      </w:r>
      <w:r w:rsidRPr="001B2D86">
        <w:rPr>
          <w:rtl/>
        </w:rPr>
        <w:t xml:space="preserve"> 10 </w:t>
      </w:r>
      <w:r>
        <w:rPr>
          <w:rtl/>
        </w:rPr>
        <w:t>/</w:t>
      </w:r>
      <w:r w:rsidRPr="001B2D86">
        <w:rPr>
          <w:rtl/>
        </w:rPr>
        <w:t xml:space="preserve"> 35</w:t>
      </w:r>
      <w:r>
        <w:rPr>
          <w:rtl/>
        </w:rPr>
        <w:t>.</w:t>
      </w:r>
    </w:p>
    <w:p w:rsidR="00C90F8A" w:rsidRDefault="00C90F8A" w:rsidP="000E0902">
      <w:pPr>
        <w:pStyle w:val="libFootnoteCenterBold"/>
        <w:rPr>
          <w:rtl/>
        </w:rPr>
      </w:pPr>
      <w:r>
        <w:rPr>
          <w:rtl/>
        </w:rPr>
        <w:t xml:space="preserve">الباب 23 </w:t>
      </w:r>
    </w:p>
    <w:p w:rsidR="00C90F8A" w:rsidRDefault="00C90F8A" w:rsidP="000E0902">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158 / 2. </w:t>
      </w:r>
    </w:p>
    <w:p w:rsidR="00C90F8A" w:rsidRPr="001B2D86" w:rsidRDefault="00C90F8A" w:rsidP="000E0902">
      <w:pPr>
        <w:pStyle w:val="libFootnote0"/>
        <w:rPr>
          <w:rtl/>
        </w:rPr>
      </w:pPr>
      <w:r w:rsidRPr="001B2D86">
        <w:rPr>
          <w:rtl/>
        </w:rPr>
        <w:t>(</w:t>
      </w:r>
      <w:r w:rsidR="000E0902">
        <w:rPr>
          <w:rFonts w:hint="cs"/>
          <w:rtl/>
        </w:rPr>
        <w:t>2</w:t>
      </w:r>
      <w:r w:rsidRPr="001B2D86">
        <w:rPr>
          <w:rtl/>
        </w:rPr>
        <w:t>) التهذيب 7</w:t>
      </w:r>
      <w:r w:rsidR="00211E62">
        <w:rPr>
          <w:rtl/>
        </w:rPr>
        <w:t>:</w:t>
      </w:r>
      <w:r w:rsidRPr="001B2D86">
        <w:rPr>
          <w:rtl/>
        </w:rPr>
        <w:t xml:space="preserve"> 11 </w:t>
      </w:r>
      <w:r>
        <w:rPr>
          <w:rtl/>
        </w:rPr>
        <w:t>/</w:t>
      </w:r>
      <w:r w:rsidRPr="001B2D86">
        <w:rPr>
          <w:rtl/>
        </w:rPr>
        <w:t xml:space="preserve"> 42</w:t>
      </w:r>
      <w:r>
        <w:rPr>
          <w:rtl/>
        </w:rPr>
        <w:t>.</w:t>
      </w:r>
      <w:r w:rsidRPr="001B2D86">
        <w:rPr>
          <w:rtl/>
        </w:rPr>
        <w:t xml:space="preserve"> </w:t>
      </w:r>
    </w:p>
    <w:p w:rsidR="00C90F8A" w:rsidRDefault="00C90F8A" w:rsidP="00343F1C">
      <w:pPr>
        <w:pStyle w:val="libFootnote0"/>
        <w:rPr>
          <w:rtl/>
        </w:rPr>
      </w:pPr>
      <w:r>
        <w:rPr>
          <w:rtl/>
        </w:rPr>
        <w:t>2</w:t>
      </w:r>
      <w:r w:rsidR="00211E62">
        <w:rPr>
          <w:rtl/>
        </w:rPr>
        <w:t xml:space="preserve"> - </w:t>
      </w:r>
      <w:r>
        <w:rPr>
          <w:rtl/>
        </w:rPr>
        <w:t>الفقيه 2</w:t>
      </w:r>
      <w:r w:rsidR="00211E62">
        <w:rPr>
          <w:rtl/>
        </w:rPr>
        <w:t>:</w:t>
      </w:r>
      <w:r>
        <w:rPr>
          <w:rtl/>
        </w:rPr>
        <w:t xml:space="preserve"> 100 / 390. </w:t>
      </w:r>
    </w:p>
    <w:p w:rsidR="00C90F8A" w:rsidRPr="001B2D86" w:rsidRDefault="00C90F8A" w:rsidP="000E0902">
      <w:pPr>
        <w:pStyle w:val="libFootnote0"/>
        <w:rPr>
          <w:rtl/>
        </w:rPr>
      </w:pPr>
      <w:r w:rsidRPr="001B2D86">
        <w:rPr>
          <w:rtl/>
        </w:rPr>
        <w:t>(</w:t>
      </w:r>
      <w:r w:rsidR="000E0902">
        <w:rPr>
          <w:rFonts w:hint="cs"/>
          <w:rtl/>
        </w:rPr>
        <w:t>3</w:t>
      </w:r>
      <w:r w:rsidRPr="001B2D86">
        <w:rPr>
          <w:rtl/>
        </w:rPr>
        <w:t>) في العلل</w:t>
      </w:r>
      <w:r w:rsidR="00211E62">
        <w:rPr>
          <w:rtl/>
        </w:rPr>
        <w:t>:</w:t>
      </w:r>
      <w:r w:rsidRPr="001B2D86">
        <w:rPr>
          <w:rtl/>
        </w:rPr>
        <w:t xml:space="preserve"> </w:t>
      </w:r>
      <w:r w:rsidR="007D12B3">
        <w:rPr>
          <w:rtl/>
        </w:rPr>
        <w:t>محمّد</w:t>
      </w:r>
      <w:r w:rsidR="00343F1C">
        <w:rPr>
          <w:rtl/>
        </w:rPr>
        <w:t xml:space="preserve"> </w:t>
      </w:r>
      <w:r w:rsidRPr="001B2D86">
        <w:rPr>
          <w:rtl/>
        </w:rPr>
        <w:t>بن الحسين</w:t>
      </w:r>
      <w:r>
        <w:rPr>
          <w:rtl/>
        </w:rPr>
        <w:t>.</w:t>
      </w:r>
      <w:r w:rsidRPr="001B2D86">
        <w:rPr>
          <w:rtl/>
        </w:rPr>
        <w:t xml:space="preserve"> </w:t>
      </w:r>
    </w:p>
    <w:p w:rsidR="00E40572" w:rsidRDefault="00E40572" w:rsidP="00343F1C">
      <w:pPr>
        <w:pStyle w:val="libNormal"/>
        <w:rPr>
          <w:rtl/>
        </w:rPr>
      </w:pPr>
      <w:r>
        <w:rPr>
          <w:rtl/>
        </w:rPr>
        <w:br w:type="page"/>
      </w:r>
    </w:p>
    <w:p w:rsidR="00C90F8A" w:rsidRDefault="00C90F8A" w:rsidP="006E08DB">
      <w:pPr>
        <w:pStyle w:val="libNormal0"/>
        <w:rPr>
          <w:rtl/>
        </w:rPr>
      </w:pPr>
      <w:r>
        <w:rPr>
          <w:rtl/>
        </w:rPr>
        <w:lastRenderedPageBreak/>
        <w:t xml:space="preserve">أبي الربيع نحوه </w:t>
      </w:r>
      <w:r w:rsidRPr="00E40572">
        <w:rPr>
          <w:rStyle w:val="libFootnotenumChar"/>
          <w:rtl/>
        </w:rPr>
        <w:t>(</w:t>
      </w:r>
      <w:r w:rsidR="006E08DB">
        <w:rPr>
          <w:rStyle w:val="libFootnotenumChar"/>
          <w:rFonts w:hint="cs"/>
          <w:rtl/>
        </w:rPr>
        <w:t>1</w:t>
      </w:r>
      <w:r w:rsidRPr="00E40572">
        <w:rPr>
          <w:rStyle w:val="libFootnotenumChar"/>
          <w:rtl/>
        </w:rPr>
        <w:t>)</w:t>
      </w:r>
      <w:r>
        <w:rPr>
          <w:rtl/>
        </w:rPr>
        <w:t xml:space="preserve">. </w:t>
      </w:r>
    </w:p>
    <w:p w:rsidR="00C90F8A" w:rsidRDefault="00C90F8A" w:rsidP="006E08DB">
      <w:pPr>
        <w:pStyle w:val="libNormal"/>
        <w:rPr>
          <w:rtl/>
        </w:rPr>
      </w:pPr>
      <w:r>
        <w:rPr>
          <w:rtl/>
        </w:rPr>
        <w:t>وعن أبيه</w:t>
      </w:r>
      <w:r w:rsidR="00211E62">
        <w:rPr>
          <w:rtl/>
        </w:rPr>
        <w:t>،</w:t>
      </w:r>
      <w:r>
        <w:rPr>
          <w:rtl/>
        </w:rPr>
        <w:t xml:space="preserve"> عن سعد</w:t>
      </w:r>
      <w:r w:rsidR="00211E62">
        <w:rPr>
          <w:rtl/>
        </w:rPr>
        <w:t>،</w:t>
      </w:r>
      <w:r>
        <w:rPr>
          <w:rtl/>
        </w:rPr>
        <w:t xml:space="preserve"> عن أحمد بن </w:t>
      </w:r>
      <w:r w:rsidR="007D12B3">
        <w:rPr>
          <w:rtl/>
        </w:rPr>
        <w:t>محمّد</w:t>
      </w:r>
      <w:r w:rsidR="00211E62">
        <w:rPr>
          <w:rtl/>
        </w:rPr>
        <w:t>،</w:t>
      </w:r>
      <w:r>
        <w:rPr>
          <w:rtl/>
        </w:rPr>
        <w:t xml:space="preserve"> عن </w:t>
      </w:r>
      <w:r w:rsidR="00584DEF">
        <w:rPr>
          <w:rtl/>
        </w:rPr>
        <w:t xml:space="preserve">عليّ </w:t>
      </w:r>
      <w:r>
        <w:rPr>
          <w:rtl/>
        </w:rPr>
        <w:t>بن الحكم</w:t>
      </w:r>
      <w:r w:rsidR="00211E62">
        <w:rPr>
          <w:rtl/>
        </w:rPr>
        <w:t>،</w:t>
      </w:r>
      <w:r>
        <w:rPr>
          <w:rtl/>
        </w:rPr>
        <w:t xml:space="preserve"> عن أبي الربيع نحوه </w:t>
      </w:r>
      <w:r w:rsidRPr="00E40572">
        <w:rPr>
          <w:rStyle w:val="libFootnotenumChar"/>
          <w:rtl/>
        </w:rPr>
        <w:t>(</w:t>
      </w:r>
      <w:r w:rsidR="006E08DB">
        <w:rPr>
          <w:rStyle w:val="libFootnotenumChar"/>
          <w:rFonts w:hint="cs"/>
          <w:rtl/>
        </w:rPr>
        <w:t>2</w:t>
      </w:r>
      <w:r w:rsidRPr="00E40572">
        <w:rPr>
          <w:rStyle w:val="libFootnotenumChar"/>
          <w:rtl/>
        </w:rPr>
        <w:t>)</w:t>
      </w:r>
      <w:r>
        <w:rPr>
          <w:rtl/>
        </w:rPr>
        <w:t xml:space="preserve">. </w:t>
      </w:r>
    </w:p>
    <w:p w:rsidR="00C90F8A" w:rsidRDefault="00C90F8A" w:rsidP="006E08DB">
      <w:pPr>
        <w:pStyle w:val="libNormal"/>
        <w:rPr>
          <w:rtl/>
        </w:rPr>
      </w:pPr>
      <w:r>
        <w:rPr>
          <w:rtl/>
        </w:rPr>
        <w:t>أقول</w:t>
      </w:r>
      <w:r w:rsidR="00211E62">
        <w:rPr>
          <w:rtl/>
        </w:rPr>
        <w:t>:</w:t>
      </w:r>
      <w:r>
        <w:rPr>
          <w:rtl/>
        </w:rPr>
        <w:t xml:space="preserve"> ويأتي ما </w:t>
      </w:r>
      <w:r w:rsidR="00DC64BC">
        <w:rPr>
          <w:rtl/>
        </w:rPr>
        <w:t>يدل</w:t>
      </w:r>
      <w:r w:rsidR="00724AA1">
        <w:rPr>
          <w:rtl/>
        </w:rPr>
        <w:t xml:space="preserve"> </w:t>
      </w:r>
      <w:r>
        <w:rPr>
          <w:rtl/>
        </w:rPr>
        <w:t xml:space="preserve">على ذلك في النكاح </w:t>
      </w:r>
      <w:r w:rsidRPr="00E40572">
        <w:rPr>
          <w:rStyle w:val="libFootnotenumChar"/>
          <w:rtl/>
        </w:rPr>
        <w:t>(</w:t>
      </w:r>
      <w:r w:rsidR="006E08DB">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1380" w:name="_Toc303531823"/>
      <w:bookmarkStart w:id="1381" w:name="_Toc303765503"/>
      <w:bookmarkStart w:id="1382" w:name="_Toc303770693"/>
      <w:bookmarkStart w:id="1383" w:name="_Toc378022458"/>
      <w:bookmarkStart w:id="1384" w:name="_Toc253506833"/>
      <w:r>
        <w:rPr>
          <w:rtl/>
        </w:rPr>
        <w:t>24</w:t>
      </w:r>
      <w:r w:rsidR="00211E62">
        <w:rPr>
          <w:rtl/>
        </w:rPr>
        <w:t xml:space="preserve"> - </w:t>
      </w:r>
      <w:r>
        <w:rPr>
          <w:rtl/>
        </w:rPr>
        <w:t>باب كراهة مخالطة السفلة والاستعانة بالمجوس ولو</w:t>
      </w:r>
      <w:bookmarkEnd w:id="1380"/>
      <w:bookmarkEnd w:id="1381"/>
      <w:bookmarkEnd w:id="1382"/>
      <w:r w:rsidR="00211E62">
        <w:rPr>
          <w:rtl/>
        </w:rPr>
        <w:t xml:space="preserve"> </w:t>
      </w:r>
      <w:bookmarkStart w:id="1385" w:name="_Toc303531824"/>
      <w:bookmarkStart w:id="1386" w:name="_Toc303765504"/>
      <w:bookmarkStart w:id="1387" w:name="_Toc303770694"/>
      <w:r w:rsidR="00211E62">
        <w:rPr>
          <w:rtl/>
        </w:rPr>
        <w:t>ع</w:t>
      </w:r>
      <w:r>
        <w:rPr>
          <w:rtl/>
        </w:rPr>
        <w:t>لى ذبح شاة</w:t>
      </w:r>
      <w:bookmarkEnd w:id="1383"/>
      <w:bookmarkEnd w:id="1384"/>
      <w:bookmarkEnd w:id="1385"/>
      <w:bookmarkEnd w:id="1386"/>
      <w:bookmarkEnd w:id="1387"/>
    </w:p>
    <w:p w:rsidR="00C90F8A" w:rsidRDefault="00C90F8A" w:rsidP="006E08DB">
      <w:pPr>
        <w:pStyle w:val="libNormal"/>
        <w:rPr>
          <w:rtl/>
        </w:rPr>
      </w:pPr>
      <w:r w:rsidRPr="008D3D37">
        <w:rPr>
          <w:rStyle w:val="libNormalChar"/>
          <w:rtl/>
        </w:rPr>
        <w:t xml:space="preserve">[ 22881 ]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w:t>
      </w:r>
      <w:r w:rsidR="00211E62">
        <w:rPr>
          <w:rtl/>
        </w:rPr>
        <w:t>:</w:t>
      </w:r>
      <w:r>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لا تستعن بمجوسي ولو على أخذ قوائم شاتك وأنت تريد </w:t>
      </w:r>
      <w:r w:rsidR="003763A8">
        <w:rPr>
          <w:rtl/>
        </w:rPr>
        <w:t xml:space="preserve">إنّ </w:t>
      </w:r>
      <w:r>
        <w:rPr>
          <w:rtl/>
        </w:rPr>
        <w:t xml:space="preserve">تذبحها </w:t>
      </w:r>
      <w:r w:rsidRPr="00E40572">
        <w:rPr>
          <w:rStyle w:val="libFootnotenumChar"/>
          <w:rtl/>
        </w:rPr>
        <w:t>(</w:t>
      </w:r>
      <w:r w:rsidR="006E08DB">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[ 22882 ] </w:t>
      </w:r>
      <w:r>
        <w:rPr>
          <w:rtl/>
        </w:rPr>
        <w:t>2</w:t>
      </w:r>
      <w:r w:rsidR="00211E62">
        <w:rPr>
          <w:rtl/>
        </w:rPr>
        <w:t xml:space="preserve"> - </w:t>
      </w:r>
      <w:r>
        <w:rPr>
          <w:rtl/>
        </w:rPr>
        <w:t>قال</w:t>
      </w:r>
      <w:r w:rsidR="00211E62">
        <w:rPr>
          <w:rtl/>
        </w:rPr>
        <w:t>:</w:t>
      </w:r>
      <w:r>
        <w:rPr>
          <w:rtl/>
        </w:rPr>
        <w:t xml:space="preserve"> وقال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B558E7">
        <w:rPr>
          <w:rtl/>
        </w:rPr>
        <w:t xml:space="preserve">إيّاك </w:t>
      </w:r>
      <w:r>
        <w:rPr>
          <w:rtl/>
        </w:rPr>
        <w:t>ومخالطة السفلة ف</w:t>
      </w:r>
      <w:r w:rsidR="00DC64BC">
        <w:rPr>
          <w:rtl/>
        </w:rPr>
        <w:t>إن</w:t>
      </w:r>
      <w:r w:rsidR="003763A8">
        <w:rPr>
          <w:rtl/>
        </w:rPr>
        <w:t xml:space="preserve"> </w:t>
      </w:r>
      <w:r>
        <w:rPr>
          <w:rtl/>
        </w:rPr>
        <w:t xml:space="preserve">السفلة لا يوؤل إلى خير. </w:t>
      </w:r>
    </w:p>
    <w:p w:rsidR="00C90F8A" w:rsidRDefault="00C90F8A" w:rsidP="006E08DB">
      <w:pPr>
        <w:pStyle w:val="libNormal"/>
        <w:rPr>
          <w:rtl/>
        </w:rPr>
      </w:pPr>
      <w:r>
        <w:rPr>
          <w:rtl/>
        </w:rPr>
        <w:t xml:space="preserve">ورواه في </w:t>
      </w:r>
      <w:r w:rsidRPr="00343F1C">
        <w:rPr>
          <w:rStyle w:val="libNormalChar"/>
          <w:rtl/>
        </w:rPr>
        <w:t xml:space="preserve">( </w:t>
      </w:r>
      <w:r>
        <w:rPr>
          <w:rtl/>
        </w:rPr>
        <w:t>العلل</w:t>
      </w:r>
      <w:r w:rsidRPr="00343F1C">
        <w:rPr>
          <w:rStyle w:val="libNormalChar"/>
          <w:rtl/>
        </w:rPr>
        <w:t xml:space="preserve"> ) </w:t>
      </w:r>
      <w:r>
        <w:rPr>
          <w:rtl/>
        </w:rPr>
        <w:t>عن أبيه</w:t>
      </w:r>
      <w:r w:rsidR="00211E62">
        <w:rPr>
          <w:rtl/>
        </w:rPr>
        <w:t>،</w:t>
      </w:r>
      <w:r>
        <w:rPr>
          <w:rtl/>
        </w:rPr>
        <w:t xml:space="preserve"> عن أحمد بن إدريس</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الحسن بن </w:t>
      </w:r>
      <w:r w:rsidR="00584DEF">
        <w:rPr>
          <w:rtl/>
        </w:rPr>
        <w:t xml:space="preserve">عليّ </w:t>
      </w:r>
      <w:r>
        <w:rPr>
          <w:rtl/>
        </w:rPr>
        <w:t>بن يقطين</w:t>
      </w:r>
      <w:r w:rsidR="00211E62">
        <w:rPr>
          <w:rtl/>
        </w:rPr>
        <w:t>،</w:t>
      </w:r>
      <w:r>
        <w:rPr>
          <w:rtl/>
        </w:rPr>
        <w:t xml:space="preserve"> عن الحسن ابن مياح</w:t>
      </w:r>
      <w:r w:rsidR="00211E62">
        <w:rPr>
          <w:rtl/>
        </w:rPr>
        <w:t>،</w:t>
      </w:r>
      <w:r>
        <w:rPr>
          <w:rtl/>
        </w:rPr>
        <w:t xml:space="preserve"> عن عيسى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وذكر مثله </w:t>
      </w:r>
      <w:r w:rsidRPr="00E40572">
        <w:rPr>
          <w:rStyle w:val="libFootnotenumChar"/>
          <w:rtl/>
        </w:rPr>
        <w:t>(</w:t>
      </w:r>
      <w:r w:rsidR="006E08DB">
        <w:rPr>
          <w:rStyle w:val="libFootnotenumChar"/>
          <w:rFonts w:hint="cs"/>
          <w:rtl/>
        </w:rPr>
        <w:t>5</w:t>
      </w:r>
      <w:r w:rsidRPr="00E40572">
        <w:rPr>
          <w:rStyle w:val="libFootnotenumChar"/>
          <w:rtl/>
        </w:rPr>
        <w:t>)</w:t>
      </w:r>
      <w:r>
        <w:rPr>
          <w:rtl/>
        </w:rPr>
        <w:t xml:space="preserve">. </w:t>
      </w:r>
    </w:p>
    <w:p w:rsidR="00C90F8A" w:rsidRDefault="00C90F8A" w:rsidP="006E08DB">
      <w:pPr>
        <w:pStyle w:val="libNormal"/>
        <w:rPr>
          <w:rtl/>
        </w:rPr>
      </w:pPr>
      <w:r>
        <w:rPr>
          <w:rtl/>
        </w:rPr>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 xml:space="preserve">بن أحمد </w:t>
      </w:r>
      <w:r w:rsidRPr="00E40572">
        <w:rPr>
          <w:rStyle w:val="libFootnotenumChar"/>
          <w:rtl/>
        </w:rPr>
        <w:t>(</w:t>
      </w:r>
      <w:r w:rsidR="006E08DB">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1B2D86" w:rsidRDefault="00C90F8A" w:rsidP="006E08DB">
      <w:pPr>
        <w:pStyle w:val="libFootnote0"/>
        <w:rPr>
          <w:rtl/>
        </w:rPr>
      </w:pPr>
      <w:r w:rsidRPr="001B2D86">
        <w:rPr>
          <w:rtl/>
        </w:rPr>
        <w:t>(</w:t>
      </w:r>
      <w:r w:rsidR="006E08DB">
        <w:rPr>
          <w:rFonts w:hint="cs"/>
          <w:rtl/>
        </w:rPr>
        <w:t>1</w:t>
      </w:r>
      <w:r w:rsidR="00211E62">
        <w:rPr>
          <w:rtl/>
        </w:rPr>
        <w:t>،</w:t>
      </w:r>
      <w:r w:rsidRPr="001B2D86">
        <w:rPr>
          <w:rtl/>
        </w:rPr>
        <w:t xml:space="preserve"> </w:t>
      </w:r>
      <w:r w:rsidR="006E08DB">
        <w:rPr>
          <w:rFonts w:hint="cs"/>
          <w:rtl/>
        </w:rPr>
        <w:t>2</w:t>
      </w:r>
      <w:r w:rsidRPr="001B2D86">
        <w:rPr>
          <w:rtl/>
        </w:rPr>
        <w:t>) علل الشرائع</w:t>
      </w:r>
      <w:r w:rsidR="00211E62">
        <w:rPr>
          <w:rtl/>
        </w:rPr>
        <w:t>:</w:t>
      </w:r>
      <w:r w:rsidRPr="001B2D86">
        <w:rPr>
          <w:rtl/>
        </w:rPr>
        <w:t xml:space="preserve"> 527 </w:t>
      </w:r>
      <w:r>
        <w:rPr>
          <w:rtl/>
        </w:rPr>
        <w:t>/</w:t>
      </w:r>
      <w:r w:rsidRPr="001B2D86">
        <w:rPr>
          <w:rtl/>
        </w:rPr>
        <w:t xml:space="preserve"> 2 و 1</w:t>
      </w:r>
      <w:r>
        <w:rPr>
          <w:rtl/>
        </w:rPr>
        <w:t>.</w:t>
      </w:r>
      <w:r w:rsidRPr="001B2D86">
        <w:rPr>
          <w:rtl/>
        </w:rPr>
        <w:t xml:space="preserve"> </w:t>
      </w:r>
    </w:p>
    <w:p w:rsidR="00C90F8A" w:rsidRPr="001B2D86" w:rsidRDefault="00C90F8A" w:rsidP="006E08DB">
      <w:pPr>
        <w:pStyle w:val="libFootnote0"/>
        <w:rPr>
          <w:rtl/>
        </w:rPr>
      </w:pPr>
      <w:r w:rsidRPr="001B2D86">
        <w:rPr>
          <w:rtl/>
        </w:rPr>
        <w:t>(</w:t>
      </w:r>
      <w:r w:rsidR="006E08DB">
        <w:rPr>
          <w:rFonts w:hint="cs"/>
          <w:rtl/>
        </w:rPr>
        <w:t>3</w:t>
      </w:r>
      <w:r w:rsidRPr="001B2D86">
        <w:rPr>
          <w:rtl/>
        </w:rPr>
        <w:t xml:space="preserve">) يأتي في الباب 32 من أبواب </w:t>
      </w:r>
      <w:r w:rsidR="00584DEF">
        <w:rPr>
          <w:rtl/>
        </w:rPr>
        <w:t xml:space="preserve">مقدّمات </w:t>
      </w:r>
      <w:r w:rsidRPr="001B2D86">
        <w:rPr>
          <w:rtl/>
        </w:rPr>
        <w:t>النكاح</w:t>
      </w:r>
      <w:r>
        <w:rPr>
          <w:rtl/>
        </w:rPr>
        <w:t>.</w:t>
      </w:r>
    </w:p>
    <w:p w:rsidR="00C90F8A" w:rsidRDefault="00C90F8A" w:rsidP="006E08DB">
      <w:pPr>
        <w:pStyle w:val="libFootnoteCenterBold"/>
        <w:rPr>
          <w:rtl/>
        </w:rPr>
      </w:pPr>
      <w:r>
        <w:rPr>
          <w:rtl/>
        </w:rPr>
        <w:t xml:space="preserve">الباب 24 </w:t>
      </w:r>
    </w:p>
    <w:p w:rsidR="00C90F8A" w:rsidRDefault="00C90F8A" w:rsidP="006E08DB">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100 / 391. </w:t>
      </w:r>
    </w:p>
    <w:p w:rsidR="00C90F8A" w:rsidRPr="001B2D86" w:rsidRDefault="00C90F8A" w:rsidP="006E08DB">
      <w:pPr>
        <w:pStyle w:val="libFootnote0"/>
        <w:rPr>
          <w:rtl/>
        </w:rPr>
      </w:pPr>
      <w:r w:rsidRPr="001B2D86">
        <w:rPr>
          <w:rtl/>
        </w:rPr>
        <w:t>(</w:t>
      </w:r>
      <w:r w:rsidR="006E08DB">
        <w:rPr>
          <w:rFonts w:hint="cs"/>
          <w:rtl/>
        </w:rPr>
        <w:t>4</w:t>
      </w:r>
      <w:r w:rsidRPr="001B2D86">
        <w:rPr>
          <w:rtl/>
        </w:rPr>
        <w:t>) في نسخة</w:t>
      </w:r>
      <w:r w:rsidR="00211E62" w:rsidRPr="006E08DB">
        <w:rPr>
          <w:rtl/>
        </w:rPr>
        <w:t>:</w:t>
      </w:r>
      <w:r w:rsidRPr="006E08DB">
        <w:rPr>
          <w:rtl/>
        </w:rPr>
        <w:t xml:space="preserve"> ذبحها ( هامش المخطوط</w:t>
      </w:r>
      <w:r w:rsidRPr="001B2D86">
        <w:rPr>
          <w:rtl/>
        </w:rPr>
        <w:t xml:space="preserve"> )</w:t>
      </w:r>
      <w:r>
        <w:rPr>
          <w:rtl/>
        </w:rPr>
        <w:t>.</w:t>
      </w:r>
      <w:r w:rsidRPr="001B2D86">
        <w:rPr>
          <w:rtl/>
        </w:rPr>
        <w:t xml:space="preserve">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100 / 392. </w:t>
      </w:r>
    </w:p>
    <w:p w:rsidR="00C90F8A" w:rsidRPr="001B2D86" w:rsidRDefault="00C90F8A" w:rsidP="006E08DB">
      <w:pPr>
        <w:pStyle w:val="libFootnote0"/>
        <w:rPr>
          <w:rtl/>
        </w:rPr>
      </w:pPr>
      <w:r w:rsidRPr="001B2D86">
        <w:rPr>
          <w:rtl/>
        </w:rPr>
        <w:t>(</w:t>
      </w:r>
      <w:r w:rsidR="006E08DB">
        <w:rPr>
          <w:rFonts w:hint="cs"/>
          <w:rtl/>
        </w:rPr>
        <w:t>5</w:t>
      </w:r>
      <w:r w:rsidRPr="001B2D86">
        <w:rPr>
          <w:rtl/>
        </w:rPr>
        <w:t>) علل الشرائع</w:t>
      </w:r>
      <w:r w:rsidR="00211E62">
        <w:rPr>
          <w:rtl/>
        </w:rPr>
        <w:t>:</w:t>
      </w:r>
      <w:r w:rsidRPr="001B2D86">
        <w:rPr>
          <w:rtl/>
        </w:rPr>
        <w:t xml:space="preserve"> 527 </w:t>
      </w:r>
      <w:r>
        <w:rPr>
          <w:rtl/>
        </w:rPr>
        <w:t>/</w:t>
      </w:r>
      <w:r w:rsidRPr="001B2D86">
        <w:rPr>
          <w:rtl/>
        </w:rPr>
        <w:t xml:space="preserve"> 1</w:t>
      </w:r>
      <w:r>
        <w:rPr>
          <w:rtl/>
        </w:rPr>
        <w:t>.</w:t>
      </w:r>
      <w:r w:rsidRPr="001B2D86">
        <w:rPr>
          <w:rtl/>
        </w:rPr>
        <w:t xml:space="preserve"> </w:t>
      </w:r>
    </w:p>
    <w:p w:rsidR="00C90F8A" w:rsidRPr="001B2D86" w:rsidRDefault="00C90F8A" w:rsidP="006E08DB">
      <w:pPr>
        <w:pStyle w:val="libFootnote0"/>
        <w:rPr>
          <w:rtl/>
        </w:rPr>
      </w:pPr>
      <w:r w:rsidRPr="001B2D86">
        <w:rPr>
          <w:rtl/>
        </w:rPr>
        <w:t>(</w:t>
      </w:r>
      <w:r w:rsidR="006E08DB">
        <w:rPr>
          <w:rFonts w:hint="cs"/>
          <w:rtl/>
        </w:rPr>
        <w:t>6</w:t>
      </w:r>
      <w:r w:rsidRPr="001B2D86">
        <w:rPr>
          <w:rtl/>
        </w:rPr>
        <w:t>) الكافي 5</w:t>
      </w:r>
      <w:r w:rsidR="00211E62">
        <w:rPr>
          <w:rtl/>
        </w:rPr>
        <w:t>:</w:t>
      </w:r>
      <w:r w:rsidRPr="001B2D86">
        <w:rPr>
          <w:rtl/>
        </w:rPr>
        <w:t xml:space="preserve"> 158 </w:t>
      </w:r>
      <w:r>
        <w:rPr>
          <w:rtl/>
        </w:rPr>
        <w:t>/</w:t>
      </w:r>
      <w:r w:rsidRPr="001B2D86">
        <w:rPr>
          <w:rtl/>
        </w:rPr>
        <w:t xml:space="preserve"> 7</w:t>
      </w:r>
      <w:r>
        <w:rPr>
          <w:rtl/>
        </w:rPr>
        <w:t>.</w:t>
      </w:r>
      <w:r w:rsidRPr="001B2D86">
        <w:rPr>
          <w:rtl/>
        </w:rPr>
        <w:t xml:space="preserve"> </w:t>
      </w:r>
    </w:p>
    <w:p w:rsidR="00E40572" w:rsidRDefault="00E40572" w:rsidP="00343F1C">
      <w:pPr>
        <w:pStyle w:val="libNormal"/>
        <w:rPr>
          <w:rtl/>
        </w:rPr>
      </w:pPr>
      <w:r>
        <w:rPr>
          <w:rtl/>
        </w:rPr>
        <w:br w:type="page"/>
      </w:r>
    </w:p>
    <w:p w:rsidR="00C90F8A" w:rsidRDefault="00C90F8A" w:rsidP="00F326E8">
      <w:pPr>
        <w:pStyle w:val="libNormal"/>
        <w:rPr>
          <w:rtl/>
        </w:rPr>
      </w:pPr>
      <w:r>
        <w:rPr>
          <w:rtl/>
        </w:rPr>
        <w:lastRenderedPageBreak/>
        <w:t xml:space="preserve">ورواه الشيخ بإسناده عن أحمد بن </w:t>
      </w:r>
      <w:r w:rsidR="007D12B3">
        <w:rPr>
          <w:rtl/>
        </w:rPr>
        <w:t>محمّد</w:t>
      </w:r>
      <w:r w:rsidR="00343F1C">
        <w:rPr>
          <w:rtl/>
        </w:rPr>
        <w:t xml:space="preserve"> </w:t>
      </w:r>
      <w:r>
        <w:rPr>
          <w:rtl/>
        </w:rPr>
        <w:t>بن عيسى</w:t>
      </w:r>
      <w:r w:rsidR="00211E62">
        <w:rPr>
          <w:rtl/>
        </w:rPr>
        <w:t>،</w:t>
      </w:r>
      <w:r>
        <w:rPr>
          <w:rtl/>
        </w:rPr>
        <w:t xml:space="preserve"> عن الحسن بن </w:t>
      </w:r>
      <w:r w:rsidR="00584DEF">
        <w:rPr>
          <w:rtl/>
        </w:rPr>
        <w:t xml:space="preserve">عليّ </w:t>
      </w:r>
      <w:r>
        <w:rPr>
          <w:rtl/>
        </w:rPr>
        <w:t xml:space="preserve">بن يقطين </w:t>
      </w:r>
      <w:r w:rsidRPr="00E40572">
        <w:rPr>
          <w:rStyle w:val="libFootnotenumChar"/>
          <w:rtl/>
        </w:rPr>
        <w:t>(</w:t>
      </w:r>
      <w:r w:rsidR="00F326E8">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[ 22883 ] </w:t>
      </w:r>
      <w:r>
        <w:rPr>
          <w:rtl/>
        </w:rPr>
        <w:t>3</w:t>
      </w:r>
      <w:r w:rsidR="00211E62">
        <w:rPr>
          <w:rtl/>
        </w:rPr>
        <w:t xml:space="preserve"> - </w:t>
      </w:r>
      <w:r>
        <w:rPr>
          <w:rtl/>
        </w:rPr>
        <w:t>قال الصدوق</w:t>
      </w:r>
      <w:r w:rsidR="00211E62">
        <w:rPr>
          <w:rtl/>
        </w:rPr>
        <w:t>:</w:t>
      </w:r>
      <w:r>
        <w:rPr>
          <w:rtl/>
        </w:rPr>
        <w:t xml:space="preserve"> جاءت </w:t>
      </w:r>
      <w:r w:rsidR="003F73AC">
        <w:rPr>
          <w:rtl/>
        </w:rPr>
        <w:t xml:space="preserve">الأخبار </w:t>
      </w:r>
      <w:r>
        <w:rPr>
          <w:rtl/>
        </w:rPr>
        <w:t>في معنى السفلة على وجوه</w:t>
      </w:r>
      <w:r w:rsidR="00211E62">
        <w:rPr>
          <w:rtl/>
        </w:rPr>
        <w:t>:</w:t>
      </w:r>
      <w:r>
        <w:rPr>
          <w:rtl/>
        </w:rPr>
        <w:t xml:space="preserve"> منها </w:t>
      </w:r>
      <w:r w:rsidR="00CF2383">
        <w:rPr>
          <w:rFonts w:hint="cs"/>
          <w:rtl/>
        </w:rPr>
        <w:t>أ</w:t>
      </w:r>
      <w:r w:rsidR="003763A8">
        <w:rPr>
          <w:rtl/>
        </w:rPr>
        <w:t xml:space="preserve">نّ </w:t>
      </w:r>
      <w:r>
        <w:rPr>
          <w:rtl/>
        </w:rPr>
        <w:t xml:space="preserve">السفلة هو </w:t>
      </w:r>
      <w:r w:rsidR="00584DEF">
        <w:rPr>
          <w:rtl/>
        </w:rPr>
        <w:t xml:space="preserve">الّذي </w:t>
      </w:r>
      <w:r>
        <w:rPr>
          <w:rtl/>
        </w:rPr>
        <w:t xml:space="preserve">لا يبالي بما قال ولا ما قيل فيه. </w:t>
      </w:r>
    </w:p>
    <w:p w:rsidR="00C90F8A" w:rsidRDefault="00C90F8A" w:rsidP="00CF2383">
      <w:pPr>
        <w:pStyle w:val="libNormal"/>
        <w:rPr>
          <w:rtl/>
        </w:rPr>
      </w:pPr>
      <w:r w:rsidRPr="008D3D37">
        <w:rPr>
          <w:rStyle w:val="libNormalChar"/>
          <w:rtl/>
        </w:rPr>
        <w:t xml:space="preserve">[ 22884 ] </w:t>
      </w:r>
      <w:r>
        <w:rPr>
          <w:rtl/>
        </w:rPr>
        <w:t>4</w:t>
      </w:r>
      <w:r w:rsidR="00211E62">
        <w:rPr>
          <w:rtl/>
        </w:rPr>
        <w:t xml:space="preserve"> - </w:t>
      </w:r>
      <w:r>
        <w:rPr>
          <w:rtl/>
        </w:rPr>
        <w:t>ومنها</w:t>
      </w:r>
      <w:r w:rsidR="00211E62">
        <w:rPr>
          <w:rtl/>
        </w:rPr>
        <w:t>:</w:t>
      </w:r>
      <w:r>
        <w:rPr>
          <w:rtl/>
        </w:rPr>
        <w:t xml:space="preserve"> </w:t>
      </w:r>
      <w:r w:rsidR="00CF2383">
        <w:rPr>
          <w:rFonts w:hint="cs"/>
          <w:rtl/>
        </w:rPr>
        <w:t>أ</w:t>
      </w:r>
      <w:r w:rsidR="00CF2383">
        <w:rPr>
          <w:rtl/>
        </w:rPr>
        <w:t xml:space="preserve">نّ </w:t>
      </w:r>
      <w:r>
        <w:rPr>
          <w:rtl/>
        </w:rPr>
        <w:t xml:space="preserve">السفلة من يضرب بالطنبور. </w:t>
      </w:r>
    </w:p>
    <w:p w:rsidR="00C90F8A" w:rsidRDefault="00C90F8A" w:rsidP="00CF2383">
      <w:pPr>
        <w:pStyle w:val="libNormal"/>
        <w:rPr>
          <w:rtl/>
        </w:rPr>
      </w:pPr>
      <w:r w:rsidRPr="008D3D37">
        <w:rPr>
          <w:rStyle w:val="libNormalChar"/>
          <w:rtl/>
        </w:rPr>
        <w:t xml:space="preserve">[ 22885 ] </w:t>
      </w:r>
      <w:r>
        <w:rPr>
          <w:rtl/>
        </w:rPr>
        <w:t>5</w:t>
      </w:r>
      <w:r w:rsidR="00211E62">
        <w:rPr>
          <w:rtl/>
        </w:rPr>
        <w:t xml:space="preserve"> - </w:t>
      </w:r>
      <w:r>
        <w:rPr>
          <w:rtl/>
        </w:rPr>
        <w:t>ومنها</w:t>
      </w:r>
      <w:r w:rsidR="00211E62">
        <w:rPr>
          <w:rtl/>
        </w:rPr>
        <w:t>:</w:t>
      </w:r>
      <w:r>
        <w:rPr>
          <w:rtl/>
        </w:rPr>
        <w:t xml:space="preserve"> </w:t>
      </w:r>
      <w:r w:rsidR="00CF2383">
        <w:rPr>
          <w:rFonts w:hint="cs"/>
          <w:rtl/>
        </w:rPr>
        <w:t>أ</w:t>
      </w:r>
      <w:r w:rsidR="00CF2383">
        <w:rPr>
          <w:rtl/>
        </w:rPr>
        <w:t xml:space="preserve">نّ </w:t>
      </w:r>
      <w:r w:rsidR="007720AB">
        <w:rPr>
          <w:rtl/>
        </w:rPr>
        <w:t>السفلة من لم يسره ال</w:t>
      </w:r>
      <w:r w:rsidR="007720AB">
        <w:rPr>
          <w:rFonts w:hint="cs"/>
          <w:rtl/>
        </w:rPr>
        <w:t>إِ</w:t>
      </w:r>
      <w:r>
        <w:rPr>
          <w:rtl/>
        </w:rPr>
        <w:t>حس</w:t>
      </w:r>
      <w:r w:rsidR="007720AB">
        <w:rPr>
          <w:rFonts w:hint="cs"/>
          <w:rtl/>
        </w:rPr>
        <w:t>ا</w:t>
      </w:r>
      <w:r w:rsidR="007720AB">
        <w:rPr>
          <w:rtl/>
        </w:rPr>
        <w:t>ن</w:t>
      </w:r>
      <w:r w:rsidR="003763A8">
        <w:rPr>
          <w:rtl/>
        </w:rPr>
        <w:t xml:space="preserve"> </w:t>
      </w:r>
      <w:r w:rsidR="007720AB">
        <w:rPr>
          <w:rtl/>
        </w:rPr>
        <w:t>ولم تسؤه ال</w:t>
      </w:r>
      <w:r w:rsidR="007720AB">
        <w:rPr>
          <w:rFonts w:hint="cs"/>
          <w:rtl/>
        </w:rPr>
        <w:t>إِ</w:t>
      </w:r>
      <w:r>
        <w:rPr>
          <w:rtl/>
        </w:rPr>
        <w:t xml:space="preserve">ساءة. </w:t>
      </w:r>
    </w:p>
    <w:p w:rsidR="00C90F8A" w:rsidRDefault="00C90F8A" w:rsidP="00F326E8">
      <w:pPr>
        <w:pStyle w:val="libNormal"/>
        <w:rPr>
          <w:rtl/>
        </w:rPr>
      </w:pPr>
      <w:r w:rsidRPr="008D3D37">
        <w:rPr>
          <w:rStyle w:val="libNormalChar"/>
          <w:rtl/>
        </w:rPr>
        <w:t xml:space="preserve">[ 22886 ] </w:t>
      </w:r>
      <w:r>
        <w:rPr>
          <w:rtl/>
        </w:rPr>
        <w:t>6</w:t>
      </w:r>
      <w:r w:rsidR="00211E62">
        <w:rPr>
          <w:rtl/>
        </w:rPr>
        <w:t xml:space="preserve"> - </w:t>
      </w:r>
      <w:r>
        <w:rPr>
          <w:rtl/>
        </w:rPr>
        <w:t>والسفلة من اد</w:t>
      </w:r>
      <w:r w:rsidR="00F326E8">
        <w:rPr>
          <w:rFonts w:hint="cs"/>
          <w:rtl/>
        </w:rPr>
        <w:t>ّ</w:t>
      </w:r>
      <w:r>
        <w:rPr>
          <w:rtl/>
        </w:rPr>
        <w:t xml:space="preserve">عى الامامة </w:t>
      </w:r>
      <w:r w:rsidRPr="00E40572">
        <w:rPr>
          <w:rStyle w:val="libFootnotenumChar"/>
          <w:rtl/>
        </w:rPr>
        <w:t>(</w:t>
      </w:r>
      <w:r w:rsidR="00F326E8">
        <w:rPr>
          <w:rStyle w:val="libFootnotenumChar"/>
          <w:rFonts w:hint="cs"/>
          <w:rtl/>
        </w:rPr>
        <w:t>2</w:t>
      </w:r>
      <w:r w:rsidRPr="00E40572">
        <w:rPr>
          <w:rStyle w:val="libFootnotenumChar"/>
          <w:rtl/>
        </w:rPr>
        <w:t>)</w:t>
      </w:r>
      <w:r>
        <w:rPr>
          <w:rtl/>
        </w:rPr>
        <w:t xml:space="preserve"> وليس لها بأهل. </w:t>
      </w:r>
    </w:p>
    <w:p w:rsidR="00C90F8A" w:rsidRDefault="00C90F8A" w:rsidP="00E40572">
      <w:pPr>
        <w:pStyle w:val="libNormal"/>
        <w:rPr>
          <w:rtl/>
        </w:rPr>
      </w:pPr>
      <w:r>
        <w:rPr>
          <w:rtl/>
        </w:rPr>
        <w:t>وهذه كل</w:t>
      </w:r>
      <w:r w:rsidR="00F326E8">
        <w:rPr>
          <w:rFonts w:hint="cs"/>
          <w:rtl/>
        </w:rPr>
        <w:t>ّ</w:t>
      </w:r>
      <w:r>
        <w:rPr>
          <w:rtl/>
        </w:rPr>
        <w:t xml:space="preserve">ها أوصاف السفلة من اجتمع فيه بعضها أو جميعها وجب اجتناب مخالطته. </w:t>
      </w:r>
    </w:p>
    <w:p w:rsidR="00C90F8A" w:rsidRDefault="00C90F8A" w:rsidP="00F326E8">
      <w:pPr>
        <w:pStyle w:val="libNormal"/>
        <w:rPr>
          <w:rtl/>
        </w:rPr>
      </w:pPr>
      <w:r w:rsidRPr="008D3D37">
        <w:rPr>
          <w:rStyle w:val="libNormalChar"/>
          <w:rtl/>
        </w:rPr>
        <w:t xml:space="preserve">[ 22887 ] </w:t>
      </w:r>
      <w:r>
        <w:rPr>
          <w:rtl/>
        </w:rPr>
        <w:t>7</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 )</w:t>
      </w:r>
      <w:r w:rsidR="00211E62">
        <w:rPr>
          <w:rtl/>
        </w:rPr>
        <w:t>،</w:t>
      </w:r>
      <w:r>
        <w:rPr>
          <w:rtl/>
        </w:rPr>
        <w:t xml:space="preserve"> عن أبيه</w:t>
      </w:r>
      <w:r w:rsidR="00211E62">
        <w:rPr>
          <w:rtl/>
        </w:rPr>
        <w:t>،</w:t>
      </w:r>
      <w:r>
        <w:rPr>
          <w:rtl/>
        </w:rPr>
        <w:t xml:space="preserve"> عن الحسين بن عبيدالله</w:t>
      </w:r>
      <w:r w:rsidR="00211E62">
        <w:rPr>
          <w:rtl/>
        </w:rPr>
        <w:t>،</w:t>
      </w:r>
      <w:r>
        <w:rPr>
          <w:rtl/>
        </w:rPr>
        <w:t xml:space="preserve"> عن التل</w:t>
      </w:r>
      <w:r w:rsidR="00F326E8">
        <w:rPr>
          <w:rFonts w:hint="cs"/>
          <w:rtl/>
        </w:rPr>
        <w:t>ّ</w:t>
      </w:r>
      <w:r>
        <w:rPr>
          <w:rtl/>
        </w:rPr>
        <w:t>عكبري عن ابن عقدة</w:t>
      </w:r>
      <w:r w:rsidR="00211E62">
        <w:rPr>
          <w:rtl/>
        </w:rPr>
        <w:t>،</w:t>
      </w:r>
      <w:r>
        <w:rPr>
          <w:rtl/>
        </w:rPr>
        <w:t xml:space="preserve"> عن عبدالله بن إبراهيم بن قتيبة</w:t>
      </w:r>
      <w:r w:rsidR="00211E62">
        <w:rPr>
          <w:rtl/>
        </w:rPr>
        <w:t>،</w:t>
      </w:r>
      <w:r>
        <w:rPr>
          <w:rtl/>
        </w:rPr>
        <w:t xml:space="preserve"> عن </w:t>
      </w:r>
      <w:r w:rsidR="007D12B3">
        <w:rPr>
          <w:rtl/>
        </w:rPr>
        <w:t>محمّد</w:t>
      </w:r>
      <w:r w:rsidR="00343F1C">
        <w:rPr>
          <w:rtl/>
        </w:rPr>
        <w:t xml:space="preserve"> </w:t>
      </w:r>
      <w:r>
        <w:rPr>
          <w:rtl/>
        </w:rPr>
        <w:t>بن خالد البرقي</w:t>
      </w:r>
      <w:r w:rsidR="00211E62">
        <w:rPr>
          <w:rtl/>
        </w:rPr>
        <w:t>،</w:t>
      </w:r>
      <w:r>
        <w:rPr>
          <w:rtl/>
        </w:rPr>
        <w:t xml:space="preserve"> عن زكريا بن آدم القمي</w:t>
      </w:r>
      <w:r w:rsidR="00211E62">
        <w:rPr>
          <w:rtl/>
        </w:rPr>
        <w:t>،</w:t>
      </w:r>
      <w:r>
        <w:rPr>
          <w:rtl/>
        </w:rPr>
        <w:t xml:space="preserve"> عن اسحاق بن عبدالله الاشعري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لا تستعن بالمجوس ولا </w:t>
      </w:r>
      <w:r w:rsidRPr="00E40572">
        <w:rPr>
          <w:rStyle w:val="libFootnotenumChar"/>
          <w:rtl/>
        </w:rPr>
        <w:t>(</w:t>
      </w:r>
      <w:r w:rsidR="00F326E8">
        <w:rPr>
          <w:rStyle w:val="libFootnotenumChar"/>
          <w:rFonts w:hint="cs"/>
          <w:rtl/>
        </w:rPr>
        <w:t>3</w:t>
      </w:r>
      <w:r w:rsidRPr="00E40572">
        <w:rPr>
          <w:rStyle w:val="libFootnotenumChar"/>
          <w:rtl/>
        </w:rPr>
        <w:t>)</w:t>
      </w:r>
      <w:r>
        <w:rPr>
          <w:rtl/>
        </w:rPr>
        <w:t xml:space="preserve"> على أخذ قوائم شاتك وأنت تريد ذبحها. </w:t>
      </w:r>
    </w:p>
    <w:p w:rsidR="00C90F8A" w:rsidRDefault="00343F1C" w:rsidP="00343F1C">
      <w:pPr>
        <w:pStyle w:val="libLine"/>
        <w:rPr>
          <w:rtl/>
        </w:rPr>
      </w:pPr>
      <w:r>
        <w:rPr>
          <w:rtl/>
        </w:rPr>
        <w:t>____________________</w:t>
      </w:r>
    </w:p>
    <w:p w:rsidR="00C90F8A" w:rsidRPr="001B2D86" w:rsidRDefault="00C90F8A" w:rsidP="00F326E8">
      <w:pPr>
        <w:pStyle w:val="libFootnote0"/>
        <w:rPr>
          <w:rtl/>
        </w:rPr>
      </w:pPr>
      <w:r w:rsidRPr="001B2D86">
        <w:rPr>
          <w:rtl/>
        </w:rPr>
        <w:t>(</w:t>
      </w:r>
      <w:r w:rsidR="00F326E8">
        <w:rPr>
          <w:rFonts w:hint="cs"/>
          <w:rtl/>
        </w:rPr>
        <w:t>1</w:t>
      </w:r>
      <w:r w:rsidRPr="001B2D86">
        <w:rPr>
          <w:rtl/>
        </w:rPr>
        <w:t>) التهذيب 7</w:t>
      </w:r>
      <w:r w:rsidR="00211E62">
        <w:rPr>
          <w:rtl/>
        </w:rPr>
        <w:t>:</w:t>
      </w:r>
      <w:r w:rsidRPr="001B2D86">
        <w:rPr>
          <w:rtl/>
        </w:rPr>
        <w:t xml:space="preserve"> 10 </w:t>
      </w:r>
      <w:r>
        <w:rPr>
          <w:rtl/>
        </w:rPr>
        <w:t>/</w:t>
      </w:r>
      <w:r w:rsidRPr="001B2D86">
        <w:rPr>
          <w:rtl/>
        </w:rPr>
        <w:t xml:space="preserve"> 38</w:t>
      </w:r>
      <w:r>
        <w:rPr>
          <w:rtl/>
        </w:rPr>
        <w:t>.</w:t>
      </w:r>
      <w:r w:rsidRPr="001B2D86">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100 / 392. </w:t>
      </w:r>
    </w:p>
    <w:p w:rsidR="00C90F8A" w:rsidRDefault="00C90F8A" w:rsidP="00343F1C">
      <w:pPr>
        <w:pStyle w:val="libFootnote0"/>
        <w:rPr>
          <w:rtl/>
        </w:rPr>
      </w:pPr>
      <w:r>
        <w:rPr>
          <w:rtl/>
        </w:rPr>
        <w:t>4</w:t>
      </w:r>
      <w:r w:rsidR="00211E62">
        <w:rPr>
          <w:rtl/>
        </w:rPr>
        <w:t xml:space="preserve"> - </w:t>
      </w:r>
      <w:r>
        <w:rPr>
          <w:rtl/>
        </w:rPr>
        <w:t>الفقيه 3</w:t>
      </w:r>
      <w:r w:rsidR="00211E62">
        <w:rPr>
          <w:rtl/>
        </w:rPr>
        <w:t>:</w:t>
      </w:r>
      <w:r>
        <w:rPr>
          <w:rtl/>
        </w:rPr>
        <w:t xml:space="preserve"> 100 / 392. </w:t>
      </w:r>
    </w:p>
    <w:p w:rsidR="00C90F8A" w:rsidRDefault="00C90F8A" w:rsidP="00343F1C">
      <w:pPr>
        <w:pStyle w:val="libFootnote0"/>
        <w:rPr>
          <w:rtl/>
        </w:rPr>
      </w:pPr>
      <w:r>
        <w:rPr>
          <w:rtl/>
        </w:rPr>
        <w:t>5</w:t>
      </w:r>
      <w:r w:rsidR="00211E62">
        <w:rPr>
          <w:rtl/>
        </w:rPr>
        <w:t xml:space="preserve"> - </w:t>
      </w:r>
      <w:r>
        <w:rPr>
          <w:rtl/>
        </w:rPr>
        <w:t>الفقيه 3</w:t>
      </w:r>
      <w:r w:rsidR="00211E62">
        <w:rPr>
          <w:rtl/>
        </w:rPr>
        <w:t>:</w:t>
      </w:r>
      <w:r>
        <w:rPr>
          <w:rtl/>
        </w:rPr>
        <w:t xml:space="preserve"> 100 / 392. </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100 / 392. </w:t>
      </w:r>
    </w:p>
    <w:p w:rsidR="00C90F8A" w:rsidRPr="001B2D86" w:rsidRDefault="00C90F8A" w:rsidP="00F326E8">
      <w:pPr>
        <w:pStyle w:val="libFootnote0"/>
        <w:rPr>
          <w:rtl/>
        </w:rPr>
      </w:pPr>
      <w:r w:rsidRPr="001B2D86">
        <w:rPr>
          <w:rtl/>
        </w:rPr>
        <w:t>(</w:t>
      </w:r>
      <w:r w:rsidR="00F326E8">
        <w:rPr>
          <w:rFonts w:hint="cs"/>
          <w:rtl/>
        </w:rPr>
        <w:t>2</w:t>
      </w:r>
      <w:r w:rsidRPr="001B2D86">
        <w:rPr>
          <w:rtl/>
        </w:rPr>
        <w:t>) في المصدر</w:t>
      </w:r>
      <w:r w:rsidR="00211E62">
        <w:rPr>
          <w:rtl/>
        </w:rPr>
        <w:t>:</w:t>
      </w:r>
      <w:r w:rsidRPr="001B2D86">
        <w:rPr>
          <w:rtl/>
        </w:rPr>
        <w:t xml:space="preserve"> الأمانة</w:t>
      </w:r>
      <w:r>
        <w:rPr>
          <w:rtl/>
        </w:rPr>
        <w:t>.</w:t>
      </w:r>
      <w:r w:rsidRPr="001B2D86">
        <w:rPr>
          <w:rtl/>
        </w:rPr>
        <w:t xml:space="preserve"> </w:t>
      </w:r>
    </w:p>
    <w:p w:rsidR="00C90F8A" w:rsidRDefault="00C90F8A" w:rsidP="00343F1C">
      <w:pPr>
        <w:pStyle w:val="libFootnote0"/>
        <w:rPr>
          <w:rtl/>
        </w:rPr>
      </w:pPr>
      <w:r>
        <w:rPr>
          <w:rtl/>
        </w:rPr>
        <w:t>7</w:t>
      </w:r>
      <w:r w:rsidR="00211E62">
        <w:rPr>
          <w:rtl/>
        </w:rPr>
        <w:t xml:space="preserve"> - </w:t>
      </w:r>
      <w:r>
        <w:rPr>
          <w:rtl/>
        </w:rPr>
        <w:t>أمالي الطوسي 2</w:t>
      </w:r>
      <w:r w:rsidR="00211E62">
        <w:rPr>
          <w:rtl/>
        </w:rPr>
        <w:t>:</w:t>
      </w:r>
      <w:r>
        <w:rPr>
          <w:rtl/>
        </w:rPr>
        <w:t xml:space="preserve"> 59. </w:t>
      </w:r>
    </w:p>
    <w:p w:rsidR="00C90F8A" w:rsidRPr="001B2D86" w:rsidRDefault="00C90F8A" w:rsidP="00F326E8">
      <w:pPr>
        <w:pStyle w:val="libFootnote0"/>
        <w:rPr>
          <w:rtl/>
        </w:rPr>
      </w:pPr>
      <w:r w:rsidRPr="001B2D86">
        <w:rPr>
          <w:rtl/>
        </w:rPr>
        <w:t>(</w:t>
      </w:r>
      <w:r w:rsidR="00F326E8">
        <w:rPr>
          <w:rFonts w:hint="cs"/>
          <w:rtl/>
        </w:rPr>
        <w:t>3</w:t>
      </w:r>
      <w:r w:rsidRPr="001B2D86">
        <w:rPr>
          <w:rtl/>
        </w:rPr>
        <w:t>) في المصدر</w:t>
      </w:r>
      <w:r w:rsidR="00211E62">
        <w:rPr>
          <w:rtl/>
        </w:rPr>
        <w:t>:</w:t>
      </w:r>
      <w:r w:rsidRPr="001B2D86">
        <w:rPr>
          <w:rtl/>
        </w:rPr>
        <w:t xml:space="preserve"> ولو</w:t>
      </w:r>
      <w:r>
        <w:rPr>
          <w:rtl/>
        </w:rPr>
        <w:t>.</w:t>
      </w:r>
      <w:r w:rsidRPr="001B2D86">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388" w:name="_Toc303531825"/>
      <w:bookmarkStart w:id="1389" w:name="_Toc303765505"/>
      <w:bookmarkStart w:id="1390" w:name="_Toc303770695"/>
      <w:bookmarkStart w:id="1391" w:name="_Toc378022459"/>
      <w:bookmarkStart w:id="1392" w:name="_Toc253506834"/>
      <w:r>
        <w:rPr>
          <w:rtl/>
        </w:rPr>
        <w:lastRenderedPageBreak/>
        <w:t>25</w:t>
      </w:r>
      <w:r w:rsidR="00211E62">
        <w:rPr>
          <w:rtl/>
        </w:rPr>
        <w:t xml:space="preserve"> - </w:t>
      </w:r>
      <w:r>
        <w:rPr>
          <w:rtl/>
        </w:rPr>
        <w:t>باب كراهة الحلف على البيع والشراء صادقا</w:t>
      </w:r>
      <w:r w:rsidR="00775A90">
        <w:rPr>
          <w:rFonts w:hint="cs"/>
          <w:rtl/>
        </w:rPr>
        <w:t>ً</w:t>
      </w:r>
      <w:r w:rsidR="00211E62">
        <w:rPr>
          <w:rtl/>
        </w:rPr>
        <w:t>،</w:t>
      </w:r>
      <w:bookmarkEnd w:id="1388"/>
      <w:bookmarkEnd w:id="1389"/>
      <w:bookmarkEnd w:id="1390"/>
      <w:r w:rsidR="00211E62">
        <w:rPr>
          <w:rtl/>
        </w:rPr>
        <w:t xml:space="preserve"> </w:t>
      </w:r>
      <w:bookmarkStart w:id="1393" w:name="_Toc303531826"/>
      <w:bookmarkStart w:id="1394" w:name="_Toc303765506"/>
      <w:bookmarkStart w:id="1395" w:name="_Toc303770696"/>
      <w:r w:rsidR="00211E62">
        <w:rPr>
          <w:rtl/>
        </w:rPr>
        <w:t>و</w:t>
      </w:r>
      <w:r>
        <w:rPr>
          <w:rtl/>
        </w:rPr>
        <w:t>تحريم الحلف كاذبا</w:t>
      </w:r>
      <w:bookmarkEnd w:id="1391"/>
      <w:bookmarkEnd w:id="1393"/>
      <w:bookmarkEnd w:id="1394"/>
      <w:bookmarkEnd w:id="1395"/>
      <w:r w:rsidR="00775A90">
        <w:rPr>
          <w:rFonts w:hint="cs"/>
          <w:rtl/>
        </w:rPr>
        <w:t>ً</w:t>
      </w:r>
      <w:bookmarkEnd w:id="1392"/>
    </w:p>
    <w:p w:rsidR="00C90F8A" w:rsidRDefault="00C90F8A" w:rsidP="004F5848">
      <w:pPr>
        <w:pStyle w:val="libNormal"/>
        <w:rPr>
          <w:rtl/>
        </w:rPr>
      </w:pPr>
      <w:r w:rsidRPr="008D3D37">
        <w:rPr>
          <w:rStyle w:val="libNormalChar"/>
          <w:rtl/>
        </w:rPr>
        <w:t xml:space="preserve">[ 22888 ]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الحسن ابن </w:t>
      </w:r>
      <w:r w:rsidR="00584DEF">
        <w:rPr>
          <w:rtl/>
        </w:rPr>
        <w:t xml:space="preserve">عليّ </w:t>
      </w:r>
      <w:r>
        <w:rPr>
          <w:rtl/>
        </w:rPr>
        <w:t>الكوفي</w:t>
      </w:r>
      <w:r w:rsidR="00211E62">
        <w:rPr>
          <w:rtl/>
        </w:rPr>
        <w:t>،</w:t>
      </w:r>
      <w:r>
        <w:rPr>
          <w:rtl/>
        </w:rPr>
        <w:t xml:space="preserve"> عن عبيس بن هشام</w:t>
      </w:r>
      <w:r w:rsidR="00211E62">
        <w:rPr>
          <w:rtl/>
        </w:rPr>
        <w:t>،</w:t>
      </w:r>
      <w:r>
        <w:rPr>
          <w:rtl/>
        </w:rPr>
        <w:t xml:space="preserve"> عن </w:t>
      </w:r>
      <w:r w:rsidR="00361843">
        <w:rPr>
          <w:rtl/>
        </w:rPr>
        <w:t xml:space="preserve">أبان </w:t>
      </w:r>
      <w:r>
        <w:rPr>
          <w:rtl/>
        </w:rPr>
        <w:t>بن تغلب</w:t>
      </w:r>
      <w:r w:rsidR="00211E62">
        <w:rPr>
          <w:rtl/>
        </w:rPr>
        <w:t>،</w:t>
      </w:r>
      <w:r>
        <w:rPr>
          <w:rtl/>
        </w:rPr>
        <w:t xml:space="preserve"> عن أبي حمزة رفعه قال</w:t>
      </w:r>
      <w:r w:rsidR="00211E62">
        <w:rPr>
          <w:rtl/>
        </w:rPr>
        <w:t>:</w:t>
      </w:r>
      <w:r>
        <w:rPr>
          <w:rtl/>
        </w:rPr>
        <w:t xml:space="preserve"> قام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على دار ابن أبي معيط و</w:t>
      </w:r>
      <w:r w:rsidR="006204AE">
        <w:rPr>
          <w:rtl/>
        </w:rPr>
        <w:t xml:space="preserve">كان </w:t>
      </w:r>
      <w:r>
        <w:rPr>
          <w:rtl/>
        </w:rPr>
        <w:t>تقام فيها الابل</w:t>
      </w:r>
      <w:r w:rsidR="00211E62">
        <w:rPr>
          <w:rtl/>
        </w:rPr>
        <w:t>،</w:t>
      </w:r>
      <w:r>
        <w:rPr>
          <w:rtl/>
        </w:rPr>
        <w:t xml:space="preserve"> فقال</w:t>
      </w:r>
      <w:r w:rsidR="00211E62">
        <w:rPr>
          <w:rtl/>
        </w:rPr>
        <w:t>:</w:t>
      </w:r>
      <w:r>
        <w:rPr>
          <w:rtl/>
        </w:rPr>
        <w:t xml:space="preserve"> يا معاشر السماسرة أقل</w:t>
      </w:r>
      <w:r w:rsidR="000B093A">
        <w:rPr>
          <w:rFonts w:hint="cs"/>
          <w:rtl/>
        </w:rPr>
        <w:t>ّ</w:t>
      </w:r>
      <w:r>
        <w:rPr>
          <w:rtl/>
        </w:rPr>
        <w:t>وا ال</w:t>
      </w:r>
      <w:r w:rsidR="000B093A">
        <w:rPr>
          <w:rFonts w:hint="cs"/>
          <w:rtl/>
        </w:rPr>
        <w:t>أ</w:t>
      </w:r>
      <w:r w:rsidR="00AE711C">
        <w:rPr>
          <w:rtl/>
        </w:rPr>
        <w:t xml:space="preserve">يمان </w:t>
      </w:r>
      <w:r>
        <w:rPr>
          <w:rtl/>
        </w:rPr>
        <w:t>فإن</w:t>
      </w:r>
      <w:r w:rsidR="000B093A">
        <w:rPr>
          <w:rFonts w:hint="cs"/>
          <w:rtl/>
        </w:rPr>
        <w:t>ّ</w:t>
      </w:r>
      <w:r>
        <w:rPr>
          <w:rtl/>
        </w:rPr>
        <w:t>ها منفقة للسلعة</w:t>
      </w:r>
      <w:r w:rsidR="00211E62">
        <w:rPr>
          <w:rtl/>
        </w:rPr>
        <w:t>،</w:t>
      </w:r>
      <w:r>
        <w:rPr>
          <w:rtl/>
        </w:rPr>
        <w:t xml:space="preserve"> ممحقة للربح. </w:t>
      </w:r>
    </w:p>
    <w:p w:rsidR="00C90F8A" w:rsidRDefault="00C90F8A" w:rsidP="004F5848">
      <w:pPr>
        <w:pStyle w:val="libNormal"/>
        <w:rPr>
          <w:rtl/>
        </w:rPr>
      </w:pPr>
      <w:r w:rsidRPr="008D3D37">
        <w:rPr>
          <w:rStyle w:val="libNormalChar"/>
          <w:rtl/>
        </w:rPr>
        <w:t xml:space="preserve">[ 22889 ]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عبيدالله الدهقان</w:t>
      </w:r>
      <w:r w:rsidR="00211E62">
        <w:rPr>
          <w:rtl/>
        </w:rPr>
        <w:t>،</w:t>
      </w:r>
      <w:r>
        <w:rPr>
          <w:rtl/>
        </w:rPr>
        <w:t xml:space="preserve"> عن درست بن أبي منصور </w:t>
      </w:r>
      <w:r w:rsidRPr="00E40572">
        <w:rPr>
          <w:rStyle w:val="libFootnotenumChar"/>
          <w:rtl/>
        </w:rPr>
        <w:t>(1)</w:t>
      </w:r>
      <w:r w:rsidR="00211E62">
        <w:rPr>
          <w:rtl/>
        </w:rPr>
        <w:t>،</w:t>
      </w:r>
      <w:r>
        <w:rPr>
          <w:rtl/>
        </w:rPr>
        <w:t xml:space="preserve"> عن أبي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ثلاثة لا ينظر الله اليهم </w:t>
      </w:r>
      <w:r w:rsidRPr="00E40572">
        <w:rPr>
          <w:rStyle w:val="libFootnotenumChar"/>
          <w:rtl/>
        </w:rPr>
        <w:t>(2)</w:t>
      </w:r>
      <w:r w:rsidR="00211E62">
        <w:rPr>
          <w:rtl/>
        </w:rPr>
        <w:t>:</w:t>
      </w:r>
      <w:r>
        <w:rPr>
          <w:rtl/>
        </w:rPr>
        <w:t xml:space="preserve"> أحدهم رجل ات</w:t>
      </w:r>
      <w:r w:rsidR="000B093A">
        <w:rPr>
          <w:rFonts w:hint="cs"/>
          <w:rtl/>
        </w:rPr>
        <w:t>ّ</w:t>
      </w:r>
      <w:r>
        <w:rPr>
          <w:rtl/>
        </w:rPr>
        <w:t xml:space="preserve">خذ الله بضاعة لا يشتري </w:t>
      </w:r>
      <w:r w:rsidR="00ED520A">
        <w:rPr>
          <w:rtl/>
        </w:rPr>
        <w:t xml:space="preserve">إلّا </w:t>
      </w:r>
      <w:r>
        <w:rPr>
          <w:rtl/>
        </w:rPr>
        <w:t>بيمين</w:t>
      </w:r>
      <w:r w:rsidR="00211E62">
        <w:rPr>
          <w:rtl/>
        </w:rPr>
        <w:t>،</w:t>
      </w:r>
      <w:r>
        <w:rPr>
          <w:rtl/>
        </w:rPr>
        <w:t xml:space="preserve"> ولا يبيع </w:t>
      </w:r>
      <w:r w:rsidR="00ED520A">
        <w:rPr>
          <w:rtl/>
        </w:rPr>
        <w:t xml:space="preserve">إلّا </w:t>
      </w:r>
      <w:r>
        <w:rPr>
          <w:rtl/>
        </w:rPr>
        <w:t xml:space="preserve">بيمين.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خالد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[ 22890 ] </w:t>
      </w:r>
      <w:r>
        <w:rPr>
          <w:rtl/>
        </w:rPr>
        <w:t>3</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الحسن زعلان</w:t>
      </w:r>
      <w:r w:rsidR="00211E62">
        <w:rPr>
          <w:rtl/>
        </w:rPr>
        <w:t>،</w:t>
      </w:r>
      <w:r>
        <w:rPr>
          <w:rtl/>
        </w:rPr>
        <w:t xml:space="preserve"> عن أبي إسماعيل رفعه عن أمير المؤمنين </w:t>
      </w:r>
    </w:p>
    <w:p w:rsidR="00C90F8A" w:rsidRDefault="00343F1C" w:rsidP="00343F1C">
      <w:pPr>
        <w:pStyle w:val="libLine"/>
        <w:rPr>
          <w:rtl/>
        </w:rPr>
      </w:pPr>
      <w:r>
        <w:rPr>
          <w:rtl/>
        </w:rPr>
        <w:t>____________________</w:t>
      </w:r>
    </w:p>
    <w:p w:rsidR="00C90F8A" w:rsidRDefault="00C90F8A" w:rsidP="000B093A">
      <w:pPr>
        <w:pStyle w:val="libFootnoteCenterBold"/>
        <w:rPr>
          <w:rtl/>
        </w:rPr>
      </w:pPr>
      <w:r>
        <w:rPr>
          <w:rtl/>
        </w:rPr>
        <w:t xml:space="preserve">الباب 25 </w:t>
      </w:r>
    </w:p>
    <w:p w:rsidR="00C90F8A" w:rsidRDefault="00C90F8A" w:rsidP="000B093A">
      <w:pPr>
        <w:pStyle w:val="libFootnoteCenterBold"/>
        <w:rPr>
          <w:rtl/>
        </w:rPr>
      </w:pPr>
      <w:r>
        <w:rPr>
          <w:rtl/>
        </w:rPr>
        <w:t>فيه 9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162 / 2.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162 / 3. </w:t>
      </w:r>
    </w:p>
    <w:p w:rsidR="00C90F8A" w:rsidRPr="001B2D86" w:rsidRDefault="00C90F8A" w:rsidP="00343F1C">
      <w:pPr>
        <w:pStyle w:val="libFootnote0"/>
        <w:rPr>
          <w:rtl/>
        </w:rPr>
      </w:pPr>
      <w:r w:rsidRPr="001B2D86">
        <w:rPr>
          <w:rtl/>
        </w:rPr>
        <w:t>(1) في المصدر زيادة</w:t>
      </w:r>
      <w:r w:rsidR="00211E62">
        <w:rPr>
          <w:rtl/>
        </w:rPr>
        <w:t>:</w:t>
      </w:r>
      <w:r w:rsidRPr="001B2D86">
        <w:rPr>
          <w:rtl/>
        </w:rPr>
        <w:t xml:space="preserve"> عن إبراهيم بن عبد الحميد</w:t>
      </w:r>
      <w:r>
        <w:rPr>
          <w:rtl/>
        </w:rPr>
        <w:t>.</w:t>
      </w:r>
      <w:r w:rsidRPr="001B2D86">
        <w:rPr>
          <w:rtl/>
        </w:rPr>
        <w:t xml:space="preserve"> </w:t>
      </w:r>
    </w:p>
    <w:p w:rsidR="00C90F8A" w:rsidRPr="001B2D86" w:rsidRDefault="00C90F8A" w:rsidP="00343F1C">
      <w:pPr>
        <w:pStyle w:val="libFootnote0"/>
        <w:rPr>
          <w:rtl/>
        </w:rPr>
      </w:pPr>
      <w:r w:rsidRPr="001B2D86">
        <w:rPr>
          <w:rtl/>
        </w:rPr>
        <w:t>(2) في المصدر زيادة</w:t>
      </w:r>
      <w:r w:rsidR="00211E62">
        <w:rPr>
          <w:rtl/>
        </w:rPr>
        <w:t>:</w:t>
      </w:r>
      <w:r w:rsidRPr="001B2D86">
        <w:rPr>
          <w:rtl/>
        </w:rPr>
        <w:t xml:space="preserve"> يوم القيامة</w:t>
      </w:r>
      <w:r>
        <w:rPr>
          <w:rtl/>
        </w:rPr>
        <w:t>.</w:t>
      </w:r>
      <w:r w:rsidRPr="001B2D86">
        <w:rPr>
          <w:rtl/>
        </w:rPr>
        <w:t xml:space="preserve"> </w:t>
      </w:r>
    </w:p>
    <w:p w:rsidR="00C90F8A" w:rsidRPr="001B2D86" w:rsidRDefault="00C90F8A" w:rsidP="00343F1C">
      <w:pPr>
        <w:pStyle w:val="libFootnote0"/>
        <w:rPr>
          <w:rtl/>
        </w:rPr>
      </w:pPr>
      <w:r w:rsidRPr="001B2D86">
        <w:rPr>
          <w:rtl/>
        </w:rPr>
        <w:t>(3) التهذيب 7</w:t>
      </w:r>
      <w:r w:rsidR="00211E62">
        <w:rPr>
          <w:rtl/>
        </w:rPr>
        <w:t>:</w:t>
      </w:r>
      <w:r w:rsidRPr="001B2D86">
        <w:rPr>
          <w:rtl/>
        </w:rPr>
        <w:t xml:space="preserve"> 13 </w:t>
      </w:r>
      <w:r>
        <w:rPr>
          <w:rtl/>
        </w:rPr>
        <w:t>/</w:t>
      </w:r>
      <w:r w:rsidRPr="001B2D86">
        <w:rPr>
          <w:rtl/>
        </w:rPr>
        <w:t xml:space="preserve"> 56</w:t>
      </w:r>
      <w:r>
        <w:rPr>
          <w:rtl/>
        </w:rPr>
        <w:t>.</w:t>
      </w:r>
      <w:r w:rsidRPr="001B2D86">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162 / 4. </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Pr>
          <w:rStyle w:val="libAlaemChar"/>
          <w:rFonts w:hint="cs"/>
          <w:rtl/>
        </w:rPr>
        <w:t xml:space="preserve"> </w:t>
      </w:r>
      <w:r w:rsidR="00C90F8A">
        <w:rPr>
          <w:rtl/>
        </w:rPr>
        <w:t>أن</w:t>
      </w:r>
      <w:r w:rsidR="000B093A">
        <w:rPr>
          <w:rFonts w:hint="cs"/>
          <w:rtl/>
        </w:rPr>
        <w:t>ّ</w:t>
      </w:r>
      <w:r w:rsidR="00C90F8A">
        <w:rPr>
          <w:rtl/>
        </w:rPr>
        <w:t xml:space="preserve">ه </w:t>
      </w:r>
      <w:r w:rsidR="006204AE">
        <w:rPr>
          <w:rtl/>
        </w:rPr>
        <w:t xml:space="preserve">كان </w:t>
      </w:r>
      <w:r w:rsidR="00C90F8A">
        <w:rPr>
          <w:rtl/>
        </w:rPr>
        <w:t>يقول</w:t>
      </w:r>
      <w:r w:rsidR="00211E62">
        <w:rPr>
          <w:rtl/>
        </w:rPr>
        <w:t>:</w:t>
      </w:r>
      <w:r w:rsidR="00C90F8A">
        <w:rPr>
          <w:rtl/>
        </w:rPr>
        <w:t xml:space="preserve"> إي</w:t>
      </w:r>
      <w:r w:rsidR="000B093A">
        <w:rPr>
          <w:rFonts w:hint="cs"/>
          <w:rtl/>
        </w:rPr>
        <w:t>ّ</w:t>
      </w:r>
      <w:r w:rsidR="00C90F8A">
        <w:rPr>
          <w:rtl/>
        </w:rPr>
        <w:t>اكم والحلف</w:t>
      </w:r>
      <w:r w:rsidR="00211E62">
        <w:rPr>
          <w:rtl/>
        </w:rPr>
        <w:t>،</w:t>
      </w:r>
      <w:r w:rsidR="00C90F8A">
        <w:rPr>
          <w:rtl/>
        </w:rPr>
        <w:t xml:space="preserve"> فإن</w:t>
      </w:r>
      <w:r w:rsidR="000B093A">
        <w:rPr>
          <w:rFonts w:hint="cs"/>
          <w:rtl/>
        </w:rPr>
        <w:t>ّ</w:t>
      </w:r>
      <w:r w:rsidR="00C90F8A">
        <w:rPr>
          <w:rtl/>
        </w:rPr>
        <w:t>ه ينفق السلعة</w:t>
      </w:r>
      <w:r w:rsidR="00211E62">
        <w:rPr>
          <w:rtl/>
        </w:rPr>
        <w:t>،</w:t>
      </w:r>
      <w:r w:rsidR="00C90F8A">
        <w:rPr>
          <w:rtl/>
        </w:rPr>
        <w:t xml:space="preserve"> ويم</w:t>
      </w:r>
      <w:r w:rsidR="003763A8">
        <w:rPr>
          <w:rtl/>
        </w:rPr>
        <w:t xml:space="preserve">حقّ </w:t>
      </w:r>
      <w:r w:rsidR="00C90F8A">
        <w:rPr>
          <w:rtl/>
        </w:rPr>
        <w:t xml:space="preserve">البركة. </w:t>
      </w:r>
    </w:p>
    <w:p w:rsidR="00C90F8A" w:rsidRDefault="00C90F8A" w:rsidP="004F5848">
      <w:pPr>
        <w:pStyle w:val="libNormal"/>
        <w:rPr>
          <w:rtl/>
        </w:rPr>
      </w:pPr>
      <w:r w:rsidRPr="008D3D37">
        <w:rPr>
          <w:rStyle w:val="libNormalChar"/>
          <w:rtl/>
        </w:rPr>
        <w:t xml:space="preserve">[ 22891 ] </w:t>
      </w:r>
      <w:r>
        <w:rPr>
          <w:rtl/>
        </w:rPr>
        <w:t>4</w:t>
      </w:r>
      <w:r w:rsidR="00211E62">
        <w:rPr>
          <w:rtl/>
        </w:rPr>
        <w:t xml:space="preserve"> - </w:t>
      </w:r>
      <w:r>
        <w:rPr>
          <w:rtl/>
        </w:rPr>
        <w:t xml:space="preserve">ورواه الشيخ </w:t>
      </w:r>
      <w:r w:rsidR="00584DEF">
        <w:rPr>
          <w:rtl/>
        </w:rPr>
        <w:t xml:space="preserve">مرسلاً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[ 22892 ] </w:t>
      </w:r>
      <w:r>
        <w:rPr>
          <w:rtl/>
        </w:rPr>
        <w:t>5</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ويل لتج</w:t>
      </w:r>
      <w:r w:rsidR="000B093A">
        <w:rPr>
          <w:rFonts w:hint="cs"/>
          <w:rtl/>
        </w:rPr>
        <w:t>ّ</w:t>
      </w:r>
      <w:r>
        <w:rPr>
          <w:rtl/>
        </w:rPr>
        <w:t>ار أ</w:t>
      </w:r>
      <w:r w:rsidR="000B093A">
        <w:rPr>
          <w:rFonts w:hint="cs"/>
          <w:rtl/>
        </w:rPr>
        <w:t>ُ</w:t>
      </w:r>
      <w:r>
        <w:rPr>
          <w:rtl/>
        </w:rPr>
        <w:t>م</w:t>
      </w:r>
      <w:r w:rsidR="000B093A">
        <w:rPr>
          <w:rFonts w:hint="cs"/>
          <w:rtl/>
        </w:rPr>
        <w:t>ّ</w:t>
      </w:r>
      <w:r>
        <w:rPr>
          <w:rtl/>
        </w:rPr>
        <w:t>تي من لا والله</w:t>
      </w:r>
      <w:r w:rsidR="00211E62">
        <w:rPr>
          <w:rtl/>
        </w:rPr>
        <w:t>،</w:t>
      </w:r>
      <w:r>
        <w:rPr>
          <w:rtl/>
        </w:rPr>
        <w:t xml:space="preserve"> وبلى الله</w:t>
      </w:r>
      <w:r w:rsidR="00211E62">
        <w:rPr>
          <w:rtl/>
        </w:rPr>
        <w:t>،</w:t>
      </w:r>
      <w:r>
        <w:rPr>
          <w:rtl/>
        </w:rPr>
        <w:t xml:space="preserve"> وويل لصناع أ</w:t>
      </w:r>
      <w:r w:rsidR="000B093A">
        <w:rPr>
          <w:rFonts w:hint="cs"/>
          <w:rtl/>
        </w:rPr>
        <w:t>ُ</w:t>
      </w:r>
      <w:r>
        <w:rPr>
          <w:rtl/>
        </w:rPr>
        <w:t>م</w:t>
      </w:r>
      <w:r w:rsidR="000B093A">
        <w:rPr>
          <w:rFonts w:hint="cs"/>
          <w:rtl/>
        </w:rPr>
        <w:t>ّ</w:t>
      </w:r>
      <w:r>
        <w:rPr>
          <w:rtl/>
        </w:rPr>
        <w:t>تي من اليوم وغدا</w:t>
      </w:r>
      <w:r w:rsidR="000B093A">
        <w:rPr>
          <w:rFonts w:hint="cs"/>
          <w:rtl/>
        </w:rPr>
        <w:t>ً</w:t>
      </w:r>
      <w:r>
        <w:rPr>
          <w:rtl/>
        </w:rPr>
        <w:t xml:space="preserve">. </w:t>
      </w:r>
    </w:p>
    <w:p w:rsidR="00C90F8A" w:rsidRDefault="00C90F8A" w:rsidP="004F5848">
      <w:pPr>
        <w:pStyle w:val="libNormal"/>
        <w:rPr>
          <w:rtl/>
        </w:rPr>
      </w:pPr>
      <w:r w:rsidRPr="008D3D37">
        <w:rPr>
          <w:rStyle w:val="libNormalChar"/>
          <w:rtl/>
        </w:rPr>
        <w:t xml:space="preserve">[ 22893 ] </w:t>
      </w:r>
      <w:r>
        <w:rPr>
          <w:rtl/>
        </w:rPr>
        <w:t>6</w:t>
      </w:r>
      <w:r w:rsidR="00211E62">
        <w:rPr>
          <w:rtl/>
        </w:rPr>
        <w:t xml:space="preserve"> - </w:t>
      </w:r>
      <w:r>
        <w:rPr>
          <w:rtl/>
        </w:rPr>
        <w:t xml:space="preserve">وفي </w:t>
      </w:r>
      <w:r w:rsidRPr="00343F1C">
        <w:rPr>
          <w:rStyle w:val="libNormalChar"/>
          <w:rtl/>
        </w:rPr>
        <w:t xml:space="preserve">( </w:t>
      </w:r>
      <w:r w:rsidR="007D12B3">
        <w:rPr>
          <w:rtl/>
        </w:rPr>
        <w:t xml:space="preserve">الأمالي </w:t>
      </w:r>
      <w:r w:rsidRPr="00343F1C">
        <w:rPr>
          <w:rStyle w:val="libNormalChar"/>
          <w:rtl/>
        </w:rPr>
        <w:t xml:space="preserve">) </w:t>
      </w:r>
      <w:r>
        <w:rPr>
          <w:rtl/>
        </w:rPr>
        <w:t>عن الحسين بن أحمد بن إدريس عن أبيه</w:t>
      </w:r>
      <w:r w:rsidR="00211E62">
        <w:rPr>
          <w:rtl/>
        </w:rPr>
        <w:t>،</w:t>
      </w:r>
      <w:r>
        <w:rPr>
          <w:rtl/>
        </w:rPr>
        <w:t xml:space="preserve"> عن </w:t>
      </w:r>
      <w:r w:rsidR="007D12B3">
        <w:rPr>
          <w:rtl/>
        </w:rPr>
        <w:t>محمّد</w:t>
      </w:r>
      <w:r w:rsidR="00343F1C">
        <w:rPr>
          <w:rtl/>
        </w:rPr>
        <w:t xml:space="preserve"> </w:t>
      </w:r>
      <w:r>
        <w:rPr>
          <w:rtl/>
        </w:rPr>
        <w:t>بن الحسين بن أبي الخطاب</w:t>
      </w:r>
      <w:r w:rsidR="00211E62">
        <w:rPr>
          <w:rtl/>
        </w:rPr>
        <w:t>،</w:t>
      </w:r>
      <w:r>
        <w:rPr>
          <w:rtl/>
        </w:rPr>
        <w:t xml:space="preserve"> عن </w:t>
      </w:r>
      <w:r w:rsidR="00976F98">
        <w:rPr>
          <w:rtl/>
        </w:rPr>
        <w:t>حمّاد</w:t>
      </w:r>
      <w:r w:rsidR="00584DEF">
        <w:rPr>
          <w:rtl/>
        </w:rPr>
        <w:t xml:space="preserve"> </w:t>
      </w:r>
      <w:r>
        <w:rPr>
          <w:rtl/>
        </w:rPr>
        <w:t>بن عيسى</w:t>
      </w:r>
      <w:r w:rsidR="00211E62">
        <w:rPr>
          <w:rtl/>
        </w:rPr>
        <w:t>،</w:t>
      </w:r>
      <w:r>
        <w:rPr>
          <w:rtl/>
        </w:rPr>
        <w:t xml:space="preserve"> عن الحسين ابن المختار</w:t>
      </w:r>
      <w:r w:rsidR="00211E62">
        <w:rPr>
          <w:rtl/>
        </w:rPr>
        <w:t>،</w:t>
      </w:r>
      <w:r>
        <w:rPr>
          <w:rtl/>
        </w:rPr>
        <w:t xml:space="preserve"> عن أبي عبدالله جعفر بن </w:t>
      </w:r>
      <w:r w:rsidR="007D12B3">
        <w:rPr>
          <w:rtl/>
        </w:rPr>
        <w:t>محمّد</w:t>
      </w:r>
      <w:r w:rsidR="00343F1C">
        <w:rPr>
          <w:rtl/>
        </w:rPr>
        <w:t xml:space="preserve"> </w:t>
      </w:r>
      <w:r>
        <w:rPr>
          <w:rtl/>
        </w:rPr>
        <w:t xml:space="preserve">الصادق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الله تبا</w:t>
      </w:r>
      <w:r w:rsidR="000B093A">
        <w:rPr>
          <w:rtl/>
        </w:rPr>
        <w:t>رك وتعالى يبغض المنفق سلعته بال</w:t>
      </w:r>
      <w:r w:rsidR="000B093A">
        <w:rPr>
          <w:rFonts w:hint="cs"/>
          <w:rtl/>
        </w:rPr>
        <w:t>أ</w:t>
      </w:r>
      <w:r>
        <w:rPr>
          <w:rtl/>
        </w:rPr>
        <w:t xml:space="preserve">يمان. </w:t>
      </w:r>
    </w:p>
    <w:p w:rsidR="00C90F8A" w:rsidRDefault="00C90F8A" w:rsidP="004F5848">
      <w:pPr>
        <w:pStyle w:val="libNormal"/>
        <w:rPr>
          <w:rtl/>
        </w:rPr>
      </w:pPr>
      <w:r w:rsidRPr="008D3D37">
        <w:rPr>
          <w:rStyle w:val="libNormalChar"/>
          <w:rtl/>
        </w:rPr>
        <w:t xml:space="preserve">[ 22894 ] </w:t>
      </w:r>
      <w:r>
        <w:rPr>
          <w:rtl/>
        </w:rPr>
        <w:t>7</w:t>
      </w:r>
      <w:r w:rsidR="00211E62">
        <w:rPr>
          <w:rtl/>
        </w:rPr>
        <w:t xml:space="preserve"> - </w:t>
      </w:r>
      <w:r>
        <w:rPr>
          <w:rtl/>
        </w:rPr>
        <w:t xml:space="preserve">الحسن الطبرسي في </w:t>
      </w:r>
      <w:r w:rsidRPr="00343F1C">
        <w:rPr>
          <w:rStyle w:val="libNormalChar"/>
          <w:rtl/>
        </w:rPr>
        <w:t xml:space="preserve">( </w:t>
      </w:r>
      <w:r w:rsidR="00D920F9">
        <w:rPr>
          <w:rtl/>
        </w:rPr>
        <w:t>مكارم ال</w:t>
      </w:r>
      <w:r w:rsidR="00D920F9">
        <w:rPr>
          <w:rFonts w:hint="cs"/>
          <w:rtl/>
        </w:rPr>
        <w:t>أ</w:t>
      </w:r>
      <w:r>
        <w:rPr>
          <w:rtl/>
        </w:rPr>
        <w:t>خلاق</w:t>
      </w:r>
      <w:r w:rsidRPr="00343F1C">
        <w:rPr>
          <w:rStyle w:val="libNormalChar"/>
          <w:rtl/>
        </w:rPr>
        <w:t xml:space="preserve"> ) </w:t>
      </w:r>
      <w:r>
        <w:rPr>
          <w:rtl/>
        </w:rPr>
        <w:t xml:space="preserve">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 xml:space="preserve">الله يبغض </w:t>
      </w:r>
      <w:r w:rsidR="007260EE">
        <w:rPr>
          <w:rtl/>
        </w:rPr>
        <w:t xml:space="preserve">الثاني </w:t>
      </w:r>
      <w:r>
        <w:rPr>
          <w:rtl/>
        </w:rPr>
        <w:t>عطفه</w:t>
      </w:r>
      <w:r w:rsidR="00211E62">
        <w:rPr>
          <w:rtl/>
        </w:rPr>
        <w:t>،</w:t>
      </w:r>
      <w:r>
        <w:rPr>
          <w:rtl/>
        </w:rPr>
        <w:t xml:space="preserve"> والمسبل إزاره</w:t>
      </w:r>
      <w:r w:rsidR="00211E62">
        <w:rPr>
          <w:rtl/>
        </w:rPr>
        <w:t>،</w:t>
      </w:r>
      <w:r>
        <w:rPr>
          <w:rtl/>
        </w:rPr>
        <w:t xml:space="preserve"> والمنفق سلعته بالايمان. </w:t>
      </w:r>
    </w:p>
    <w:p w:rsidR="00C90F8A" w:rsidRDefault="00C90F8A" w:rsidP="004F5848">
      <w:pPr>
        <w:pStyle w:val="libNormal"/>
        <w:rPr>
          <w:rtl/>
        </w:rPr>
      </w:pPr>
      <w:r w:rsidRPr="008D3D37">
        <w:rPr>
          <w:rStyle w:val="libNormalChar"/>
          <w:rtl/>
        </w:rPr>
        <w:t xml:space="preserve">[ 22895 ] </w:t>
      </w:r>
      <w:r>
        <w:rPr>
          <w:rtl/>
        </w:rPr>
        <w:t>8</w:t>
      </w:r>
      <w:r w:rsidR="00211E62">
        <w:rPr>
          <w:rtl/>
        </w:rPr>
        <w:t xml:space="preserve"> - </w:t>
      </w:r>
      <w:r>
        <w:rPr>
          <w:rtl/>
        </w:rPr>
        <w:t>وعنه</w:t>
      </w:r>
      <w:r w:rsidR="00211E62">
        <w:rPr>
          <w:rtl/>
        </w:rPr>
        <w:t>،</w:t>
      </w:r>
      <w:r>
        <w:rPr>
          <w:rtl/>
        </w:rPr>
        <w:t xml:space="preserve"> عن أبيه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ثلاثة لا يكلمهم الله ولا يزكيهم ولهم عذاب أليم</w:t>
      </w:r>
      <w:r w:rsidR="00211E62">
        <w:rPr>
          <w:rtl/>
        </w:rPr>
        <w:t>:</w:t>
      </w:r>
      <w:r>
        <w:rPr>
          <w:rtl/>
        </w:rPr>
        <w:t xml:space="preserve"> المرخي ذيله من العظمة</w:t>
      </w:r>
      <w:r w:rsidR="00211E62">
        <w:rPr>
          <w:rtl/>
        </w:rPr>
        <w:t>،</w:t>
      </w:r>
      <w:r>
        <w:rPr>
          <w:rtl/>
        </w:rPr>
        <w:t xml:space="preserve"> والمزكي سلعته بالكذب</w:t>
      </w:r>
      <w:r w:rsidR="00211E62">
        <w:rPr>
          <w:rtl/>
        </w:rPr>
        <w:t>،</w:t>
      </w:r>
      <w:r>
        <w:rPr>
          <w:rtl/>
        </w:rPr>
        <w:t xml:space="preserve"> ورجل استقبلك بنور صدره فتوارى وقلبه ممتلئ غشا</w:t>
      </w:r>
      <w:r w:rsidR="00D920F9">
        <w:rPr>
          <w:rFonts w:hint="cs"/>
          <w:rtl/>
        </w:rPr>
        <w:t>ً</w:t>
      </w:r>
      <w:r>
        <w:rPr>
          <w:rtl/>
        </w:rPr>
        <w:t xml:space="preserve">. </w:t>
      </w:r>
    </w:p>
    <w:p w:rsidR="00C90F8A" w:rsidRDefault="00C90F8A" w:rsidP="00E40572">
      <w:pPr>
        <w:pStyle w:val="libNormal"/>
        <w:rPr>
          <w:rtl/>
        </w:rPr>
      </w:pP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عن السكوني</w:t>
      </w:r>
      <w:r w:rsidR="00211E62">
        <w:rPr>
          <w:rtl/>
        </w:rPr>
        <w:t>،</w:t>
      </w:r>
      <w:r>
        <w:rPr>
          <w:rtl/>
        </w:rPr>
        <w:t xml:space="preserve"> عن جعفر بن </w:t>
      </w:r>
      <w:r w:rsidR="007D12B3">
        <w:rPr>
          <w:rtl/>
        </w:rPr>
        <w:t>محمّد</w:t>
      </w:r>
      <w:r w:rsidR="00211E62">
        <w:rPr>
          <w:rtl/>
        </w:rPr>
        <w:t>،</w:t>
      </w:r>
      <w:r>
        <w:rPr>
          <w:rtl/>
        </w:rPr>
        <w:t xml:space="preserve"> عن أبيه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التهذيب 7</w:t>
      </w:r>
      <w:r w:rsidR="00211E62">
        <w:rPr>
          <w:rtl/>
        </w:rPr>
        <w:t>:</w:t>
      </w:r>
      <w:r>
        <w:rPr>
          <w:rtl/>
        </w:rPr>
        <w:t xml:space="preserve"> 13 / 57. </w:t>
      </w:r>
    </w:p>
    <w:p w:rsidR="00C90F8A" w:rsidRDefault="00C90F8A" w:rsidP="00343F1C">
      <w:pPr>
        <w:pStyle w:val="libFootnote0"/>
        <w:rPr>
          <w:rtl/>
        </w:rPr>
      </w:pPr>
      <w:r>
        <w:rPr>
          <w:rtl/>
        </w:rPr>
        <w:t>5</w:t>
      </w:r>
      <w:r w:rsidR="00211E62">
        <w:rPr>
          <w:rtl/>
        </w:rPr>
        <w:t xml:space="preserve"> - </w:t>
      </w:r>
      <w:r>
        <w:rPr>
          <w:rtl/>
        </w:rPr>
        <w:t>الفقيه 3</w:t>
      </w:r>
      <w:r w:rsidR="00211E62">
        <w:rPr>
          <w:rtl/>
        </w:rPr>
        <w:t>:</w:t>
      </w:r>
      <w:r>
        <w:rPr>
          <w:rtl/>
        </w:rPr>
        <w:t xml:space="preserve"> 97 / 371. </w:t>
      </w:r>
    </w:p>
    <w:p w:rsidR="00C90F8A" w:rsidRDefault="00C90F8A" w:rsidP="00343F1C">
      <w:pPr>
        <w:pStyle w:val="libFootnote0"/>
        <w:rPr>
          <w:rtl/>
        </w:rPr>
      </w:pPr>
      <w:r>
        <w:rPr>
          <w:rtl/>
        </w:rPr>
        <w:t>6</w:t>
      </w:r>
      <w:r w:rsidR="00211E62">
        <w:rPr>
          <w:rtl/>
        </w:rPr>
        <w:t xml:space="preserve"> - </w:t>
      </w:r>
      <w:r>
        <w:rPr>
          <w:rtl/>
        </w:rPr>
        <w:t>أمالي الصدوق</w:t>
      </w:r>
      <w:r w:rsidR="00211E62">
        <w:rPr>
          <w:rtl/>
        </w:rPr>
        <w:t>:</w:t>
      </w:r>
      <w:r>
        <w:rPr>
          <w:rtl/>
        </w:rPr>
        <w:t xml:space="preserve"> 390 / 6. </w:t>
      </w:r>
    </w:p>
    <w:p w:rsidR="00C90F8A" w:rsidRDefault="00C90F8A" w:rsidP="00343F1C">
      <w:pPr>
        <w:pStyle w:val="libFootnote0"/>
        <w:rPr>
          <w:rtl/>
        </w:rPr>
      </w:pPr>
      <w:r>
        <w:rPr>
          <w:rtl/>
        </w:rPr>
        <w:t>7</w:t>
      </w:r>
      <w:r w:rsidR="00211E62">
        <w:rPr>
          <w:rtl/>
        </w:rPr>
        <w:t xml:space="preserve"> - </w:t>
      </w:r>
      <w:r>
        <w:rPr>
          <w:rtl/>
        </w:rPr>
        <w:t>مكارم الأخلاق</w:t>
      </w:r>
      <w:r w:rsidR="00211E62">
        <w:rPr>
          <w:rtl/>
        </w:rPr>
        <w:t>:</w:t>
      </w:r>
      <w:r>
        <w:rPr>
          <w:rtl/>
        </w:rPr>
        <w:t xml:space="preserve"> 110. </w:t>
      </w:r>
    </w:p>
    <w:p w:rsidR="00C90F8A" w:rsidRDefault="00C90F8A" w:rsidP="00343F1C">
      <w:pPr>
        <w:pStyle w:val="libFootnote0"/>
        <w:rPr>
          <w:rtl/>
        </w:rPr>
      </w:pPr>
      <w:r>
        <w:rPr>
          <w:rtl/>
        </w:rPr>
        <w:t>8</w:t>
      </w:r>
      <w:r w:rsidR="00211E62">
        <w:rPr>
          <w:rtl/>
        </w:rPr>
        <w:t xml:space="preserve"> - </w:t>
      </w:r>
      <w:r>
        <w:rPr>
          <w:rtl/>
        </w:rPr>
        <w:t>مكارم الأخلاق</w:t>
      </w:r>
      <w:r w:rsidR="00211E62">
        <w:rPr>
          <w:rtl/>
        </w:rPr>
        <w:t>:</w:t>
      </w:r>
      <w:r>
        <w:rPr>
          <w:rtl/>
        </w:rPr>
        <w:t xml:space="preserve"> 110. </w:t>
      </w:r>
    </w:p>
    <w:p w:rsidR="00E40572" w:rsidRDefault="00E40572" w:rsidP="00343F1C">
      <w:pPr>
        <w:pStyle w:val="libNormal"/>
        <w:rPr>
          <w:rtl/>
        </w:rPr>
      </w:pPr>
      <w:r>
        <w:rPr>
          <w:rtl/>
        </w:rPr>
        <w:br w:type="page"/>
      </w:r>
    </w:p>
    <w:p w:rsidR="00C90F8A" w:rsidRDefault="00D920F9" w:rsidP="00E40572">
      <w:pPr>
        <w:pStyle w:val="libNormal0"/>
        <w:rPr>
          <w:rtl/>
        </w:rPr>
      </w:pPr>
      <w:r w:rsidRPr="00343F1C">
        <w:rPr>
          <w:rStyle w:val="libNormalChar"/>
          <w:rFonts w:hint="cs"/>
          <w:rtl/>
        </w:rPr>
        <w:lastRenderedPageBreak/>
        <w:t>(</w:t>
      </w:r>
      <w:r>
        <w:rPr>
          <w:rStyle w:val="libAlaemChar"/>
          <w:rFonts w:hint="cs"/>
          <w:rtl/>
        </w:rPr>
        <w:t xml:space="preserve"> </w:t>
      </w:r>
      <w:r w:rsidR="00E40572" w:rsidRPr="00E40572">
        <w:rPr>
          <w:rStyle w:val="libAlaemChar"/>
          <w:rFonts w:hint="cs"/>
          <w:rtl/>
        </w:rPr>
        <w:t>عليهما‌السلام</w:t>
      </w:r>
      <w:r w:rsidR="00C90F8A">
        <w:rPr>
          <w:rtl/>
        </w:rPr>
        <w:t xml:space="preserve"> </w:t>
      </w:r>
      <w:r>
        <w:rPr>
          <w:rFonts w:hint="cs"/>
          <w:rtl/>
        </w:rPr>
        <w:t xml:space="preserve">) ، </w:t>
      </w:r>
      <w:r w:rsidR="00C90F8A">
        <w:rPr>
          <w:rtl/>
        </w:rPr>
        <w:t>قال</w:t>
      </w:r>
      <w:r w:rsidR="00211E62">
        <w:rPr>
          <w:rtl/>
        </w:rPr>
        <w:t>:</w:t>
      </w:r>
      <w:r w:rsidR="00C90F8A">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C90F8A">
        <w:rPr>
          <w:rtl/>
        </w:rPr>
        <w:t xml:space="preserve"> وذكر مثله </w:t>
      </w:r>
      <w:r w:rsidR="00C90F8A" w:rsidRPr="00E40572">
        <w:rPr>
          <w:rStyle w:val="libFootnotenumChar"/>
          <w:rtl/>
        </w:rPr>
        <w:t>(1)</w:t>
      </w:r>
      <w:r w:rsidR="00C90F8A">
        <w:rPr>
          <w:rtl/>
        </w:rPr>
        <w:t xml:space="preserve">. </w:t>
      </w:r>
    </w:p>
    <w:p w:rsidR="00C90F8A" w:rsidRDefault="00C90F8A" w:rsidP="008239EA">
      <w:pPr>
        <w:pStyle w:val="libNormal"/>
        <w:rPr>
          <w:rtl/>
        </w:rPr>
      </w:pPr>
      <w:r w:rsidRPr="008D3D37">
        <w:rPr>
          <w:rStyle w:val="libNormalChar"/>
          <w:rtl/>
        </w:rPr>
        <w:t xml:space="preserve">[ 22896 ] </w:t>
      </w:r>
      <w:r>
        <w:rPr>
          <w:rtl/>
        </w:rPr>
        <w:t>9</w:t>
      </w:r>
      <w:r w:rsidR="00211E62">
        <w:rPr>
          <w:rtl/>
        </w:rPr>
        <w:t xml:space="preserve"> - </w:t>
      </w:r>
      <w:r>
        <w:rPr>
          <w:rtl/>
        </w:rPr>
        <w:t xml:space="preserve">وعن أبي ذر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قال</w:t>
      </w:r>
      <w:r w:rsidR="00211E62">
        <w:rPr>
          <w:rtl/>
        </w:rPr>
        <w:t>:</w:t>
      </w:r>
      <w:r>
        <w:rPr>
          <w:rtl/>
        </w:rPr>
        <w:t xml:space="preserve"> ثلاثة لا ينظر الله اليهم </w:t>
      </w:r>
      <w:r w:rsidRPr="00E40572">
        <w:rPr>
          <w:rStyle w:val="libFootnotenumChar"/>
          <w:rtl/>
        </w:rPr>
        <w:t>(</w:t>
      </w:r>
      <w:r w:rsidR="008239EA">
        <w:rPr>
          <w:rStyle w:val="libFootnotenumChar"/>
          <w:rFonts w:hint="cs"/>
          <w:rtl/>
        </w:rPr>
        <w:t>2</w:t>
      </w:r>
      <w:r w:rsidRPr="00E40572">
        <w:rPr>
          <w:rStyle w:val="libFootnotenumChar"/>
          <w:rtl/>
        </w:rPr>
        <w:t>)</w:t>
      </w:r>
      <w:r>
        <w:rPr>
          <w:rtl/>
        </w:rPr>
        <w:t xml:space="preserve"> يوم القيامة ولا يزك</w:t>
      </w:r>
      <w:r w:rsidR="00D920F9">
        <w:rPr>
          <w:rFonts w:hint="cs"/>
          <w:rtl/>
        </w:rPr>
        <w:t>ّ</w:t>
      </w:r>
      <w:r>
        <w:rPr>
          <w:rtl/>
        </w:rPr>
        <w:t>يهم ولهم عذاب أليم</w:t>
      </w:r>
      <w:r w:rsidR="00211E62">
        <w:rPr>
          <w:rtl/>
        </w:rPr>
        <w:t>،</w:t>
      </w:r>
      <w:r>
        <w:rPr>
          <w:rtl/>
        </w:rPr>
        <w:t xml:space="preserve"> قلت</w:t>
      </w:r>
      <w:r w:rsidR="00211E62">
        <w:rPr>
          <w:rtl/>
        </w:rPr>
        <w:t>:</w:t>
      </w:r>
      <w:r>
        <w:rPr>
          <w:rtl/>
        </w:rPr>
        <w:t xml:space="preserve"> من هم خابوا وخسروا؟ قال</w:t>
      </w:r>
      <w:r w:rsidR="00211E62">
        <w:rPr>
          <w:rtl/>
        </w:rPr>
        <w:t>:</w:t>
      </w:r>
      <w:r>
        <w:rPr>
          <w:rtl/>
        </w:rPr>
        <w:t xml:space="preserve"> المسبل ازاره خيلاء</w:t>
      </w:r>
      <w:r w:rsidR="00211E62">
        <w:rPr>
          <w:rtl/>
        </w:rPr>
        <w:t>،</w:t>
      </w:r>
      <w:r>
        <w:rPr>
          <w:rtl/>
        </w:rPr>
        <w:t xml:space="preserve"> والمن</w:t>
      </w:r>
      <w:r w:rsidR="00D920F9">
        <w:rPr>
          <w:rFonts w:hint="cs"/>
          <w:rtl/>
        </w:rPr>
        <w:t>ّ</w:t>
      </w:r>
      <w:r>
        <w:rPr>
          <w:rtl/>
        </w:rPr>
        <w:t>ان</w:t>
      </w:r>
      <w:r w:rsidR="00211E62">
        <w:rPr>
          <w:rtl/>
        </w:rPr>
        <w:t>،</w:t>
      </w:r>
      <w:r>
        <w:rPr>
          <w:rtl/>
        </w:rPr>
        <w:t xml:space="preserve"> والمنفق سلعته بالحلف الكاذب</w:t>
      </w:r>
      <w:r w:rsidR="00211E62">
        <w:rPr>
          <w:rtl/>
        </w:rPr>
        <w:t>،</w:t>
      </w:r>
      <w:r>
        <w:rPr>
          <w:rtl/>
        </w:rPr>
        <w:t xml:space="preserve"> أعادها </w:t>
      </w:r>
      <w:r w:rsidR="00530EFD">
        <w:rPr>
          <w:rtl/>
        </w:rPr>
        <w:t>ثلاثاً</w:t>
      </w:r>
      <w:r>
        <w:rPr>
          <w:rtl/>
        </w:rPr>
        <w:t xml:space="preserve">. </w:t>
      </w:r>
    </w:p>
    <w:p w:rsidR="00C90F8A" w:rsidRDefault="00C90F8A" w:rsidP="008239EA">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هنا </w:t>
      </w:r>
      <w:r w:rsidRPr="00E40572">
        <w:rPr>
          <w:rStyle w:val="libFootnotenumChar"/>
          <w:rtl/>
        </w:rPr>
        <w:t>(</w:t>
      </w:r>
      <w:r w:rsidR="008239EA">
        <w:rPr>
          <w:rStyle w:val="libFootnotenumChar"/>
          <w:rFonts w:hint="cs"/>
          <w:rtl/>
        </w:rPr>
        <w:t>3</w:t>
      </w:r>
      <w:r w:rsidRPr="00E40572">
        <w:rPr>
          <w:rStyle w:val="libFootnotenumChar"/>
          <w:rtl/>
        </w:rPr>
        <w:t>)</w:t>
      </w:r>
      <w:r w:rsidR="00211E62">
        <w:rPr>
          <w:rtl/>
        </w:rPr>
        <w:t>،</w:t>
      </w:r>
      <w:r>
        <w:rPr>
          <w:rtl/>
        </w:rPr>
        <w:t xml:space="preserve"> وفي ال</w:t>
      </w:r>
      <w:r w:rsidR="00D920F9">
        <w:rPr>
          <w:rFonts w:hint="cs"/>
          <w:rtl/>
        </w:rPr>
        <w:t>أ</w:t>
      </w:r>
      <w:r w:rsidR="00AE711C">
        <w:rPr>
          <w:rtl/>
        </w:rPr>
        <w:t xml:space="preserve">يمان </w:t>
      </w:r>
      <w:r w:rsidR="003763A8">
        <w:rPr>
          <w:rtl/>
        </w:rPr>
        <w:t xml:space="preserve">إنّ </w:t>
      </w:r>
      <w:r>
        <w:rPr>
          <w:rtl/>
        </w:rPr>
        <w:t xml:space="preserve">شاء الله </w:t>
      </w:r>
      <w:r w:rsidRPr="00E40572">
        <w:rPr>
          <w:rStyle w:val="libFootnotenumChar"/>
          <w:rtl/>
        </w:rPr>
        <w:t>(</w:t>
      </w:r>
      <w:r w:rsidR="008239EA">
        <w:rPr>
          <w:rStyle w:val="libFootnotenumChar"/>
          <w:rFonts w:hint="cs"/>
          <w:rtl/>
        </w:rPr>
        <w:t>4</w:t>
      </w:r>
      <w:r w:rsidRPr="00E40572">
        <w:rPr>
          <w:rStyle w:val="libFootnotenumChar"/>
          <w:rtl/>
        </w:rPr>
        <w:t>)</w:t>
      </w:r>
      <w:r>
        <w:rPr>
          <w:rtl/>
        </w:rPr>
        <w:t>.</w:t>
      </w:r>
    </w:p>
    <w:p w:rsidR="00C90F8A" w:rsidRDefault="00C90F8A" w:rsidP="00C90F8A">
      <w:pPr>
        <w:pStyle w:val="Heading2Center"/>
        <w:rPr>
          <w:rtl/>
        </w:rPr>
      </w:pPr>
      <w:bookmarkStart w:id="1396" w:name="_Toc303531827"/>
      <w:bookmarkStart w:id="1397" w:name="_Toc303765507"/>
      <w:bookmarkStart w:id="1398" w:name="_Toc303770697"/>
      <w:bookmarkStart w:id="1399" w:name="_Toc378022460"/>
      <w:bookmarkStart w:id="1400" w:name="_Toc253506835"/>
      <w:r>
        <w:rPr>
          <w:rtl/>
        </w:rPr>
        <w:t>26</w:t>
      </w:r>
      <w:r w:rsidR="00211E62">
        <w:rPr>
          <w:rtl/>
        </w:rPr>
        <w:t xml:space="preserve"> - </w:t>
      </w:r>
      <w:r>
        <w:rPr>
          <w:rtl/>
        </w:rPr>
        <w:t>باب كراهة البيع بربح الدينار دينارا</w:t>
      </w:r>
      <w:r w:rsidR="004346E1">
        <w:rPr>
          <w:rFonts w:hint="cs"/>
          <w:rtl/>
        </w:rPr>
        <w:t>ً</w:t>
      </w:r>
      <w:r>
        <w:rPr>
          <w:rtl/>
        </w:rPr>
        <w:t xml:space="preserve"> فصاعدا</w:t>
      </w:r>
      <w:r w:rsidR="004346E1">
        <w:rPr>
          <w:rFonts w:hint="cs"/>
          <w:rtl/>
        </w:rPr>
        <w:t>ً</w:t>
      </w:r>
      <w:r w:rsidR="00211E62">
        <w:rPr>
          <w:rtl/>
        </w:rPr>
        <w:t>،</w:t>
      </w:r>
      <w:bookmarkEnd w:id="1396"/>
      <w:bookmarkEnd w:id="1397"/>
      <w:bookmarkEnd w:id="1398"/>
      <w:r w:rsidR="00211E62">
        <w:rPr>
          <w:rtl/>
        </w:rPr>
        <w:t xml:space="preserve"> </w:t>
      </w:r>
      <w:bookmarkStart w:id="1401" w:name="_Toc303531828"/>
      <w:bookmarkStart w:id="1402" w:name="_Toc303765508"/>
      <w:bookmarkStart w:id="1403" w:name="_Toc303770698"/>
      <w:r w:rsidR="00211E62">
        <w:rPr>
          <w:rtl/>
        </w:rPr>
        <w:t>و</w:t>
      </w:r>
      <w:r>
        <w:rPr>
          <w:rtl/>
        </w:rPr>
        <w:t>الحلف عليه وعدم تحريمه</w:t>
      </w:r>
      <w:bookmarkEnd w:id="1399"/>
      <w:bookmarkEnd w:id="1400"/>
      <w:bookmarkEnd w:id="1401"/>
      <w:bookmarkEnd w:id="1402"/>
      <w:bookmarkEnd w:id="1403"/>
    </w:p>
    <w:p w:rsidR="00C90F8A" w:rsidRDefault="00C90F8A" w:rsidP="004F5848">
      <w:pPr>
        <w:pStyle w:val="libNormal"/>
        <w:rPr>
          <w:rtl/>
        </w:rPr>
      </w:pPr>
      <w:r w:rsidRPr="008D3D37">
        <w:rPr>
          <w:rStyle w:val="libNormalChar"/>
          <w:rtl/>
        </w:rPr>
        <w:t xml:space="preserve">[ 22897 ]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أحمد بن النضر</w:t>
      </w:r>
      <w:r w:rsidR="00211E62">
        <w:rPr>
          <w:rtl/>
        </w:rPr>
        <w:t>،</w:t>
      </w:r>
      <w:r>
        <w:rPr>
          <w:rtl/>
        </w:rPr>
        <w:t xml:space="preserve"> عن أبي جعفر الفزاري قال</w:t>
      </w:r>
      <w:r w:rsidR="00211E62">
        <w:rPr>
          <w:rtl/>
        </w:rPr>
        <w:t>:</w:t>
      </w:r>
      <w:r>
        <w:rPr>
          <w:rtl/>
        </w:rPr>
        <w:t xml:space="preserve"> دعا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مولى يقال له</w:t>
      </w:r>
      <w:r w:rsidR="00211E62">
        <w:rPr>
          <w:rtl/>
        </w:rPr>
        <w:t>:</w:t>
      </w:r>
      <w:r>
        <w:rPr>
          <w:rtl/>
        </w:rPr>
        <w:t xml:space="preserve"> مصادف فأعطاه ألف دينار</w:t>
      </w:r>
      <w:r w:rsidR="00211E62">
        <w:rPr>
          <w:rtl/>
        </w:rPr>
        <w:t>،</w:t>
      </w:r>
      <w:r>
        <w:rPr>
          <w:rtl/>
        </w:rPr>
        <w:t xml:space="preserve"> وقال له</w:t>
      </w:r>
      <w:r w:rsidR="00211E62">
        <w:rPr>
          <w:rtl/>
        </w:rPr>
        <w:t>:</w:t>
      </w:r>
      <w:r>
        <w:rPr>
          <w:rtl/>
        </w:rPr>
        <w:t xml:space="preserve"> تجه</w:t>
      </w:r>
      <w:r w:rsidR="004346E1">
        <w:rPr>
          <w:rFonts w:hint="cs"/>
          <w:rtl/>
        </w:rPr>
        <w:t>ّ</w:t>
      </w:r>
      <w:r>
        <w:rPr>
          <w:rtl/>
        </w:rPr>
        <w:t xml:space="preserve">ز </w:t>
      </w:r>
      <w:r w:rsidR="005806C0">
        <w:rPr>
          <w:rtl/>
        </w:rPr>
        <w:t xml:space="preserve">حتّى </w:t>
      </w:r>
      <w:r>
        <w:rPr>
          <w:rtl/>
        </w:rPr>
        <w:t>تخرج إلى مصر</w:t>
      </w:r>
      <w:r w:rsidR="00211E62">
        <w:rPr>
          <w:rtl/>
        </w:rPr>
        <w:t>،</w:t>
      </w:r>
      <w:r>
        <w:rPr>
          <w:rtl/>
        </w:rPr>
        <w:t xml:space="preserve"> ف</w:t>
      </w:r>
      <w:r w:rsidR="003763A8">
        <w:rPr>
          <w:rtl/>
        </w:rPr>
        <w:t xml:space="preserve">إنّ </w:t>
      </w:r>
      <w:r>
        <w:rPr>
          <w:rtl/>
        </w:rPr>
        <w:t>عيالي قد كثروا</w:t>
      </w:r>
      <w:r w:rsidR="00211E62">
        <w:rPr>
          <w:rtl/>
        </w:rPr>
        <w:t>،</w:t>
      </w:r>
      <w:r>
        <w:rPr>
          <w:rtl/>
        </w:rPr>
        <w:t xml:space="preserve"> قال</w:t>
      </w:r>
      <w:r w:rsidR="00211E62">
        <w:rPr>
          <w:rtl/>
        </w:rPr>
        <w:t>:</w:t>
      </w:r>
      <w:r>
        <w:rPr>
          <w:rtl/>
        </w:rPr>
        <w:t xml:space="preserve"> فتجهز بمتاع وخرج مع التج</w:t>
      </w:r>
      <w:r w:rsidR="004346E1">
        <w:rPr>
          <w:rFonts w:hint="cs"/>
          <w:rtl/>
        </w:rPr>
        <w:t>ّ</w:t>
      </w:r>
      <w:r>
        <w:rPr>
          <w:rtl/>
        </w:rPr>
        <w:t>ار إلى مصر</w:t>
      </w:r>
      <w:r w:rsidR="00211E62">
        <w:rPr>
          <w:rtl/>
        </w:rPr>
        <w:t>،</w:t>
      </w:r>
      <w:r>
        <w:rPr>
          <w:rtl/>
        </w:rPr>
        <w:t xml:space="preserve"> فلم</w:t>
      </w:r>
      <w:r w:rsidR="004346E1">
        <w:rPr>
          <w:rFonts w:hint="cs"/>
          <w:rtl/>
        </w:rPr>
        <w:t>ّ</w:t>
      </w:r>
      <w:r>
        <w:rPr>
          <w:rtl/>
        </w:rPr>
        <w:t xml:space="preserve">ا دنوا من مصر استقبلتهم قافلة خارجة من مصر فسألوهم عن المتاع </w:t>
      </w:r>
      <w:r w:rsidR="00584DEF">
        <w:rPr>
          <w:rtl/>
        </w:rPr>
        <w:t xml:space="preserve">الّذي </w:t>
      </w:r>
      <w:r>
        <w:rPr>
          <w:rtl/>
        </w:rPr>
        <w:t>معهم ما حاله في المدينة</w:t>
      </w:r>
      <w:r w:rsidR="00211E62">
        <w:rPr>
          <w:rtl/>
        </w:rPr>
        <w:t>،</w:t>
      </w:r>
      <w:r>
        <w:rPr>
          <w:rtl/>
        </w:rPr>
        <w:t xml:space="preserve"> و</w:t>
      </w:r>
      <w:r w:rsidR="006204AE">
        <w:rPr>
          <w:rtl/>
        </w:rPr>
        <w:t xml:space="preserve">كان </w:t>
      </w:r>
      <w:r>
        <w:rPr>
          <w:rtl/>
        </w:rPr>
        <w:t>متاع العام</w:t>
      </w:r>
      <w:r w:rsidR="004346E1">
        <w:rPr>
          <w:rFonts w:hint="cs"/>
          <w:rtl/>
        </w:rPr>
        <w:t>ّ</w:t>
      </w:r>
      <w:r>
        <w:rPr>
          <w:rtl/>
        </w:rPr>
        <w:t>ة</w:t>
      </w:r>
      <w:r w:rsidR="00211E62">
        <w:rPr>
          <w:rtl/>
        </w:rPr>
        <w:t>،</w:t>
      </w:r>
      <w:r>
        <w:rPr>
          <w:rtl/>
        </w:rPr>
        <w:t xml:space="preserve"> فأخبروهم أنه ليس بمصر منه شيء</w:t>
      </w:r>
      <w:r w:rsidR="00211E62">
        <w:rPr>
          <w:rtl/>
        </w:rPr>
        <w:t>،</w:t>
      </w:r>
      <w:r>
        <w:rPr>
          <w:rtl/>
        </w:rPr>
        <w:t xml:space="preserve"> فتحالفوا وتعاقدوا على </w:t>
      </w:r>
      <w:r w:rsidR="003763A8">
        <w:rPr>
          <w:rtl/>
        </w:rPr>
        <w:t xml:space="preserve">إنّ </w:t>
      </w:r>
      <w:r>
        <w:rPr>
          <w:rtl/>
        </w:rPr>
        <w:t xml:space="preserve">لا ينقصوا </w:t>
      </w:r>
    </w:p>
    <w:p w:rsidR="00C90F8A" w:rsidRDefault="00343F1C" w:rsidP="00343F1C">
      <w:pPr>
        <w:pStyle w:val="libLine"/>
        <w:rPr>
          <w:rtl/>
        </w:rPr>
      </w:pPr>
      <w:r>
        <w:rPr>
          <w:rtl/>
        </w:rPr>
        <w:t>____________________</w:t>
      </w:r>
    </w:p>
    <w:p w:rsidR="00C90F8A" w:rsidRPr="001B2D86" w:rsidRDefault="00C90F8A" w:rsidP="00343F1C">
      <w:pPr>
        <w:pStyle w:val="libFootnote0"/>
        <w:rPr>
          <w:rtl/>
        </w:rPr>
      </w:pPr>
      <w:r w:rsidRPr="001B2D86">
        <w:rPr>
          <w:rtl/>
        </w:rPr>
        <w:t>(1) تفسير العياشي 1</w:t>
      </w:r>
      <w:r w:rsidR="00211E62">
        <w:rPr>
          <w:rtl/>
        </w:rPr>
        <w:t>:</w:t>
      </w:r>
      <w:r w:rsidRPr="001B2D86">
        <w:rPr>
          <w:rtl/>
        </w:rPr>
        <w:t xml:space="preserve"> 179 </w:t>
      </w:r>
      <w:r>
        <w:rPr>
          <w:rtl/>
        </w:rPr>
        <w:t>/</w:t>
      </w:r>
      <w:r w:rsidRPr="001B2D86">
        <w:rPr>
          <w:rtl/>
        </w:rPr>
        <w:t xml:space="preserve"> 69</w:t>
      </w:r>
      <w:r>
        <w:rPr>
          <w:rtl/>
        </w:rPr>
        <w:t>.</w:t>
      </w:r>
      <w:r w:rsidRPr="001B2D86">
        <w:rPr>
          <w:rtl/>
        </w:rPr>
        <w:t xml:space="preserve"> </w:t>
      </w:r>
    </w:p>
    <w:p w:rsidR="00C90F8A" w:rsidRDefault="00C90F8A" w:rsidP="00343F1C">
      <w:pPr>
        <w:pStyle w:val="libFootnote0"/>
        <w:rPr>
          <w:rtl/>
        </w:rPr>
      </w:pPr>
      <w:r>
        <w:rPr>
          <w:rtl/>
        </w:rPr>
        <w:t>9</w:t>
      </w:r>
      <w:r w:rsidR="00211E62">
        <w:rPr>
          <w:rtl/>
        </w:rPr>
        <w:t xml:space="preserve"> - </w:t>
      </w:r>
      <w:r>
        <w:rPr>
          <w:rtl/>
        </w:rPr>
        <w:t>تفسير العياشي 1</w:t>
      </w:r>
      <w:r w:rsidR="00211E62">
        <w:rPr>
          <w:rtl/>
        </w:rPr>
        <w:t>:</w:t>
      </w:r>
      <w:r>
        <w:rPr>
          <w:rtl/>
        </w:rPr>
        <w:t xml:space="preserve"> 179 / 70. </w:t>
      </w:r>
    </w:p>
    <w:p w:rsidR="00C90F8A" w:rsidRPr="001B2D86" w:rsidRDefault="00C90F8A" w:rsidP="004346E1">
      <w:pPr>
        <w:pStyle w:val="libFootnote0"/>
        <w:rPr>
          <w:rtl/>
        </w:rPr>
      </w:pPr>
      <w:r w:rsidRPr="001B2D86">
        <w:rPr>
          <w:rtl/>
        </w:rPr>
        <w:t>(</w:t>
      </w:r>
      <w:r w:rsidR="004346E1">
        <w:rPr>
          <w:rFonts w:hint="cs"/>
          <w:rtl/>
        </w:rPr>
        <w:t>2</w:t>
      </w:r>
      <w:r w:rsidRPr="001B2D86">
        <w:rPr>
          <w:rtl/>
        </w:rPr>
        <w:t>) في المصدر</w:t>
      </w:r>
      <w:r w:rsidR="00211E62">
        <w:rPr>
          <w:rtl/>
        </w:rPr>
        <w:t>:</w:t>
      </w:r>
      <w:r w:rsidRPr="001B2D86">
        <w:rPr>
          <w:rtl/>
        </w:rPr>
        <w:t xml:space="preserve"> لا يكلمهم الله</w:t>
      </w:r>
      <w:r>
        <w:rPr>
          <w:rtl/>
        </w:rPr>
        <w:t>.</w:t>
      </w:r>
      <w:r w:rsidRPr="001B2D86">
        <w:rPr>
          <w:rtl/>
        </w:rPr>
        <w:t xml:space="preserve"> </w:t>
      </w:r>
    </w:p>
    <w:p w:rsidR="00C90F8A" w:rsidRPr="001B2D86" w:rsidRDefault="00C90F8A" w:rsidP="004346E1">
      <w:pPr>
        <w:pStyle w:val="libFootnote0"/>
        <w:rPr>
          <w:rtl/>
        </w:rPr>
      </w:pPr>
      <w:r w:rsidRPr="001B2D86">
        <w:rPr>
          <w:rtl/>
        </w:rPr>
        <w:t>(</w:t>
      </w:r>
      <w:r w:rsidR="004346E1">
        <w:rPr>
          <w:rFonts w:hint="cs"/>
          <w:rtl/>
        </w:rPr>
        <w:t>3</w:t>
      </w:r>
      <w:r w:rsidRPr="001B2D86">
        <w:rPr>
          <w:rtl/>
        </w:rPr>
        <w:t xml:space="preserve">) يأتي ما </w:t>
      </w:r>
      <w:r w:rsidR="00724AA1">
        <w:rPr>
          <w:rtl/>
        </w:rPr>
        <w:t xml:space="preserve">يدلّ </w:t>
      </w:r>
      <w:r w:rsidRPr="001B2D86">
        <w:rPr>
          <w:rtl/>
        </w:rPr>
        <w:t xml:space="preserve">على بعض المقصود في الحديث 1 من الباب 26 من هذه </w:t>
      </w:r>
      <w:r w:rsidR="00546DAE">
        <w:rPr>
          <w:rtl/>
        </w:rPr>
        <w:t xml:space="preserve">الأبواب </w:t>
      </w:r>
      <w:r>
        <w:rPr>
          <w:rtl/>
        </w:rPr>
        <w:t>.</w:t>
      </w:r>
      <w:r w:rsidRPr="001B2D86">
        <w:rPr>
          <w:rtl/>
        </w:rPr>
        <w:t xml:space="preserve"> </w:t>
      </w:r>
    </w:p>
    <w:p w:rsidR="00C90F8A" w:rsidRPr="001B2D86" w:rsidRDefault="00C90F8A" w:rsidP="008239EA">
      <w:pPr>
        <w:pStyle w:val="libFootnote0"/>
        <w:rPr>
          <w:rtl/>
        </w:rPr>
      </w:pPr>
      <w:r w:rsidRPr="001B2D86">
        <w:rPr>
          <w:rtl/>
        </w:rPr>
        <w:t>(</w:t>
      </w:r>
      <w:r w:rsidR="004346E1">
        <w:rPr>
          <w:rFonts w:hint="cs"/>
          <w:rtl/>
        </w:rPr>
        <w:t>4</w:t>
      </w:r>
      <w:r w:rsidR="008239EA">
        <w:t>(</w:t>
      </w:r>
      <w:r w:rsidRPr="001B2D86">
        <w:rPr>
          <w:rtl/>
        </w:rPr>
        <w:t xml:space="preserve"> </w:t>
      </w:r>
      <w:r w:rsidR="00B10EAE">
        <w:rPr>
          <w:rtl/>
        </w:rPr>
        <w:t xml:space="preserve">تقدّم </w:t>
      </w:r>
      <w:r w:rsidRPr="001B2D86">
        <w:rPr>
          <w:rtl/>
        </w:rPr>
        <w:t>في الأحاديث 1</w:t>
      </w:r>
      <w:r w:rsidR="00211E62">
        <w:rPr>
          <w:rtl/>
        </w:rPr>
        <w:t>،</w:t>
      </w:r>
      <w:r w:rsidRPr="001B2D86">
        <w:rPr>
          <w:rtl/>
        </w:rPr>
        <w:t xml:space="preserve"> 2</w:t>
      </w:r>
      <w:r w:rsidR="00211E62">
        <w:rPr>
          <w:rtl/>
        </w:rPr>
        <w:t>،</w:t>
      </w:r>
      <w:r w:rsidRPr="001B2D86">
        <w:rPr>
          <w:rtl/>
        </w:rPr>
        <w:t xml:space="preserve"> 3</w:t>
      </w:r>
      <w:r w:rsidR="00211E62">
        <w:rPr>
          <w:rtl/>
        </w:rPr>
        <w:t>،</w:t>
      </w:r>
      <w:r w:rsidRPr="001B2D86">
        <w:rPr>
          <w:rtl/>
        </w:rPr>
        <w:t xml:space="preserve"> 7 من الباب 2 من هذه </w:t>
      </w:r>
      <w:r w:rsidR="00546DAE">
        <w:rPr>
          <w:rtl/>
        </w:rPr>
        <w:t xml:space="preserve">الأبواب </w:t>
      </w:r>
      <w:r w:rsidR="00211E62">
        <w:rPr>
          <w:rtl/>
        </w:rPr>
        <w:t>،</w:t>
      </w:r>
      <w:r w:rsidRPr="001B2D86">
        <w:rPr>
          <w:rtl/>
        </w:rPr>
        <w:t xml:space="preserve"> وفي الأحاديث 2</w:t>
      </w:r>
      <w:r w:rsidR="00211E62">
        <w:rPr>
          <w:rtl/>
        </w:rPr>
        <w:t>،</w:t>
      </w:r>
      <w:r w:rsidRPr="001B2D86">
        <w:rPr>
          <w:rtl/>
        </w:rPr>
        <w:t xml:space="preserve"> 33</w:t>
      </w:r>
      <w:r w:rsidR="00211E62">
        <w:rPr>
          <w:rtl/>
        </w:rPr>
        <w:t>،</w:t>
      </w:r>
      <w:r w:rsidRPr="001B2D86">
        <w:rPr>
          <w:rtl/>
        </w:rPr>
        <w:t xml:space="preserve"> 36 من الباب 46</w:t>
      </w:r>
      <w:r w:rsidR="00211E62">
        <w:rPr>
          <w:rtl/>
        </w:rPr>
        <w:t>،</w:t>
      </w:r>
      <w:r w:rsidRPr="001B2D86">
        <w:rPr>
          <w:rtl/>
        </w:rPr>
        <w:t xml:space="preserve"> وفي الحديث 13 من الباب 58 من أبواب جهاد النفس</w:t>
      </w:r>
      <w:r w:rsidR="00211E62">
        <w:rPr>
          <w:rtl/>
        </w:rPr>
        <w:t>،</w:t>
      </w:r>
      <w:r w:rsidRPr="001B2D86">
        <w:rPr>
          <w:rtl/>
        </w:rPr>
        <w:t xml:space="preserve"> وفي البابين 1</w:t>
      </w:r>
      <w:r w:rsidR="00211E62">
        <w:rPr>
          <w:rtl/>
        </w:rPr>
        <w:t>،</w:t>
      </w:r>
      <w:r w:rsidRPr="001B2D86">
        <w:rPr>
          <w:rtl/>
        </w:rPr>
        <w:t xml:space="preserve"> 4 من أبواب الأيمان</w:t>
      </w:r>
      <w:r>
        <w:rPr>
          <w:rtl/>
        </w:rPr>
        <w:t>.</w:t>
      </w:r>
    </w:p>
    <w:p w:rsidR="00C90F8A" w:rsidRDefault="00C90F8A" w:rsidP="008239EA">
      <w:pPr>
        <w:pStyle w:val="libFootnoteCenterBold"/>
        <w:rPr>
          <w:rtl/>
        </w:rPr>
      </w:pPr>
      <w:r>
        <w:rPr>
          <w:rtl/>
        </w:rPr>
        <w:t xml:space="preserve">الباب 26 </w:t>
      </w:r>
    </w:p>
    <w:p w:rsidR="00C90F8A" w:rsidRDefault="00C90F8A" w:rsidP="008239EA">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161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متاعهم من ربح الدينار دينارا</w:t>
      </w:r>
      <w:r w:rsidR="008239EA">
        <w:rPr>
          <w:rFonts w:hint="cs"/>
          <w:rtl/>
        </w:rPr>
        <w:t>ً</w:t>
      </w:r>
      <w:r w:rsidR="00211E62">
        <w:rPr>
          <w:rtl/>
        </w:rPr>
        <w:t>،</w:t>
      </w:r>
      <w:r>
        <w:rPr>
          <w:rtl/>
        </w:rPr>
        <w:t xml:space="preserve"> فلم</w:t>
      </w:r>
      <w:r w:rsidR="008239EA">
        <w:rPr>
          <w:rFonts w:hint="cs"/>
          <w:rtl/>
        </w:rPr>
        <w:t>ّ</w:t>
      </w:r>
      <w:r>
        <w:rPr>
          <w:rtl/>
        </w:rPr>
        <w:t>ا قبضوا أموالهم انصرفوا إلى المدينة</w:t>
      </w:r>
      <w:r w:rsidR="00211E62">
        <w:rPr>
          <w:rtl/>
        </w:rPr>
        <w:t>،</w:t>
      </w:r>
      <w:r>
        <w:rPr>
          <w:rtl/>
        </w:rPr>
        <w:t xml:space="preserve"> فدخل مصادف على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ومعه كيس</w:t>
      </w:r>
      <w:r w:rsidR="003763A8">
        <w:rPr>
          <w:rtl/>
        </w:rPr>
        <w:t xml:space="preserve">إنّ </w:t>
      </w:r>
      <w:r>
        <w:rPr>
          <w:rtl/>
        </w:rPr>
        <w:t>كل واحد ألف دينار</w:t>
      </w:r>
      <w:r w:rsidR="00211E62">
        <w:rPr>
          <w:rtl/>
        </w:rPr>
        <w:t>،</w:t>
      </w:r>
      <w:r>
        <w:rPr>
          <w:rtl/>
        </w:rPr>
        <w:t xml:space="preserve"> فقال</w:t>
      </w:r>
      <w:r w:rsidR="00211E62">
        <w:rPr>
          <w:rtl/>
        </w:rPr>
        <w:t>:</w:t>
      </w:r>
      <w:r>
        <w:rPr>
          <w:rtl/>
        </w:rPr>
        <w:t xml:space="preserve"> جعلت فداك هذا رأس المال</w:t>
      </w:r>
      <w:r w:rsidR="00211E62">
        <w:rPr>
          <w:rtl/>
        </w:rPr>
        <w:t>،</w:t>
      </w:r>
      <w:r>
        <w:rPr>
          <w:rtl/>
        </w:rPr>
        <w:t xml:space="preserve"> وهذا الآخر ربح</w:t>
      </w:r>
      <w:r w:rsidR="00211E62">
        <w:rPr>
          <w:rtl/>
        </w:rPr>
        <w:t>،</w:t>
      </w:r>
      <w:r>
        <w:rPr>
          <w:rtl/>
        </w:rPr>
        <w:t xml:space="preserve"> فقال</w:t>
      </w:r>
      <w:r w:rsidR="00211E62">
        <w:rPr>
          <w:rtl/>
        </w:rPr>
        <w:t>:</w:t>
      </w:r>
      <w:r>
        <w:rPr>
          <w:rtl/>
        </w:rPr>
        <w:t xml:space="preserve"> </w:t>
      </w:r>
      <w:r w:rsidR="008239EA">
        <w:rPr>
          <w:rtl/>
        </w:rPr>
        <w:t>إن</w:t>
      </w:r>
      <w:r w:rsidR="003763A8">
        <w:rPr>
          <w:rtl/>
        </w:rPr>
        <w:t xml:space="preserve"> </w:t>
      </w:r>
      <w:r>
        <w:rPr>
          <w:rtl/>
        </w:rPr>
        <w:t>هذا الربح كثير</w:t>
      </w:r>
      <w:r w:rsidR="00211E62">
        <w:rPr>
          <w:rtl/>
        </w:rPr>
        <w:t>،</w:t>
      </w:r>
      <w:r>
        <w:rPr>
          <w:rtl/>
        </w:rPr>
        <w:t xml:space="preserve"> ولكن ما صنعتم في المتاع؟ ف</w:t>
      </w:r>
      <w:r w:rsidR="00584DEF">
        <w:rPr>
          <w:rtl/>
        </w:rPr>
        <w:t>حدّثه</w:t>
      </w:r>
      <w:r>
        <w:rPr>
          <w:rtl/>
        </w:rPr>
        <w:t xml:space="preserve"> كيف صنعوا</w:t>
      </w:r>
      <w:r w:rsidR="00211E62">
        <w:rPr>
          <w:rtl/>
        </w:rPr>
        <w:t>،</w:t>
      </w:r>
      <w:r>
        <w:rPr>
          <w:rtl/>
        </w:rPr>
        <w:t xml:space="preserve"> وكيف تحالفوا</w:t>
      </w:r>
      <w:r w:rsidR="00211E62">
        <w:rPr>
          <w:rtl/>
        </w:rPr>
        <w:t>،</w:t>
      </w:r>
      <w:r>
        <w:rPr>
          <w:rtl/>
        </w:rPr>
        <w:t xml:space="preserve"> فقال</w:t>
      </w:r>
      <w:r w:rsidR="00211E62">
        <w:rPr>
          <w:rtl/>
        </w:rPr>
        <w:t>:</w:t>
      </w:r>
      <w:r>
        <w:rPr>
          <w:rtl/>
        </w:rPr>
        <w:t xml:space="preserve"> </w:t>
      </w:r>
      <w:r w:rsidR="005806C0">
        <w:rPr>
          <w:rtl/>
        </w:rPr>
        <w:t xml:space="preserve">سبحان </w:t>
      </w:r>
      <w:r>
        <w:rPr>
          <w:rtl/>
        </w:rPr>
        <w:t xml:space="preserve">الله تحلفون على قوم مسلمين </w:t>
      </w:r>
      <w:r w:rsidR="003763A8">
        <w:rPr>
          <w:rtl/>
        </w:rPr>
        <w:t xml:space="preserve">إنّ </w:t>
      </w:r>
      <w:r>
        <w:rPr>
          <w:rtl/>
        </w:rPr>
        <w:t xml:space="preserve">لا تبيعوهم </w:t>
      </w:r>
      <w:r w:rsidR="00ED520A">
        <w:rPr>
          <w:rtl/>
        </w:rPr>
        <w:t xml:space="preserve">إلّا </w:t>
      </w:r>
      <w:r>
        <w:rPr>
          <w:rtl/>
        </w:rPr>
        <w:t>بربح الدينار دينارا</w:t>
      </w:r>
      <w:r w:rsidR="008239EA">
        <w:rPr>
          <w:rFonts w:hint="cs"/>
          <w:rtl/>
        </w:rPr>
        <w:t>ً</w:t>
      </w:r>
      <w:r w:rsidR="00211E62">
        <w:rPr>
          <w:rtl/>
        </w:rPr>
        <w:t>،</w:t>
      </w:r>
      <w:r>
        <w:rPr>
          <w:rtl/>
        </w:rPr>
        <w:t xml:space="preserve"> </w:t>
      </w:r>
      <w:r w:rsidR="003763A8">
        <w:rPr>
          <w:rtl/>
        </w:rPr>
        <w:t xml:space="preserve">ثمّ </w:t>
      </w:r>
      <w:r>
        <w:rPr>
          <w:rtl/>
        </w:rPr>
        <w:t>أخذ أحد الكيسين</w:t>
      </w:r>
      <w:r w:rsidR="00211E62">
        <w:rPr>
          <w:rtl/>
        </w:rPr>
        <w:t>،</w:t>
      </w:r>
      <w:r>
        <w:rPr>
          <w:rtl/>
        </w:rPr>
        <w:t xml:space="preserve"> وقال</w:t>
      </w:r>
      <w:r w:rsidR="00211E62">
        <w:rPr>
          <w:rtl/>
        </w:rPr>
        <w:t>:</w:t>
      </w:r>
      <w:r>
        <w:rPr>
          <w:rtl/>
        </w:rPr>
        <w:t xml:space="preserve"> هذا رأس مالي</w:t>
      </w:r>
      <w:r w:rsidR="00211E62">
        <w:rPr>
          <w:rtl/>
        </w:rPr>
        <w:t>،</w:t>
      </w:r>
      <w:r>
        <w:rPr>
          <w:rtl/>
        </w:rPr>
        <w:t xml:space="preserve"> ولا حاجة لنا في هذا الربح. </w:t>
      </w:r>
    </w:p>
    <w:p w:rsidR="00C90F8A" w:rsidRDefault="003763A8" w:rsidP="00E40572">
      <w:pPr>
        <w:pStyle w:val="libNormal"/>
        <w:rPr>
          <w:rtl/>
        </w:rPr>
      </w:pPr>
      <w:r>
        <w:rPr>
          <w:rtl/>
        </w:rPr>
        <w:t xml:space="preserve">ثمّ </w:t>
      </w:r>
      <w:r w:rsidR="00C90F8A">
        <w:rPr>
          <w:rtl/>
        </w:rPr>
        <w:t>قال</w:t>
      </w:r>
      <w:r w:rsidR="00211E62">
        <w:rPr>
          <w:rtl/>
        </w:rPr>
        <w:t>:</w:t>
      </w:r>
      <w:r w:rsidR="00C90F8A">
        <w:rPr>
          <w:rtl/>
        </w:rPr>
        <w:t xml:space="preserve"> يا مصادف</w:t>
      </w:r>
      <w:r w:rsidR="00211E62">
        <w:rPr>
          <w:rtl/>
        </w:rPr>
        <w:t>،</w:t>
      </w:r>
      <w:r w:rsidR="00C90F8A">
        <w:rPr>
          <w:rtl/>
        </w:rPr>
        <w:t xml:space="preserve"> مجالدة السيوف أهون من طلب الحلال.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 xml:space="preserve">بن يعقوب مثله </w:t>
      </w:r>
      <w:r w:rsidR="00C90F8A" w:rsidRPr="00E40572">
        <w:rPr>
          <w:rStyle w:val="libFootnotenumChar"/>
          <w:rtl/>
        </w:rPr>
        <w:t>(1)</w:t>
      </w:r>
      <w:r w:rsidR="00C90F8A">
        <w:rPr>
          <w:rtl/>
        </w:rPr>
        <w:t xml:space="preserve">. </w:t>
      </w:r>
    </w:p>
    <w:p w:rsidR="00C90F8A" w:rsidRDefault="00C90F8A" w:rsidP="00B45603">
      <w:pPr>
        <w:pStyle w:val="libNormal"/>
        <w:rPr>
          <w:rtl/>
        </w:rPr>
      </w:pPr>
      <w:r w:rsidRPr="008D3D37">
        <w:rPr>
          <w:rStyle w:val="libNormalChar"/>
          <w:rtl/>
        </w:rPr>
        <w:t xml:space="preserve">[ 22898 ] </w:t>
      </w:r>
      <w:r>
        <w:rPr>
          <w:rtl/>
        </w:rPr>
        <w:t>2</w:t>
      </w:r>
      <w:r w:rsidR="00211E62">
        <w:rPr>
          <w:rtl/>
        </w:rPr>
        <w:t xml:space="preserve"> - </w:t>
      </w:r>
      <w:r>
        <w:rPr>
          <w:rtl/>
        </w:rPr>
        <w:t>وبإسناده عن الحسين بن سعيد</w:t>
      </w:r>
      <w:r w:rsidR="00211E62">
        <w:rPr>
          <w:rtl/>
        </w:rPr>
        <w:t>،</w:t>
      </w:r>
      <w:r>
        <w:rPr>
          <w:rtl/>
        </w:rPr>
        <w:t xml:space="preserve"> عن النضر بن سويد</w:t>
      </w:r>
      <w:r w:rsidR="00211E62">
        <w:rPr>
          <w:rtl/>
        </w:rPr>
        <w:t>،</w:t>
      </w:r>
      <w:r>
        <w:rPr>
          <w:rtl/>
        </w:rPr>
        <w:t xml:space="preserve"> عن عبدالله بن سليمان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8239EA">
        <w:rPr>
          <w:rtl/>
        </w:rPr>
        <w:t xml:space="preserve">أنه قال في تجار قدموا </w:t>
      </w:r>
      <w:r w:rsidR="008239EA">
        <w:rPr>
          <w:rFonts w:hint="cs"/>
          <w:rtl/>
        </w:rPr>
        <w:t>أ</w:t>
      </w:r>
      <w:r>
        <w:rPr>
          <w:rtl/>
        </w:rPr>
        <w:t>رضا</w:t>
      </w:r>
      <w:r w:rsidR="008239EA">
        <w:rPr>
          <w:rFonts w:hint="cs"/>
          <w:rtl/>
        </w:rPr>
        <w:t>ً</w:t>
      </w:r>
      <w:r>
        <w:rPr>
          <w:rtl/>
        </w:rPr>
        <w:t xml:space="preserve"> </w:t>
      </w:r>
      <w:r w:rsidRPr="00343F1C">
        <w:rPr>
          <w:rStyle w:val="libNormalChar"/>
          <w:rtl/>
        </w:rPr>
        <w:t xml:space="preserve">( </w:t>
      </w:r>
      <w:r>
        <w:rPr>
          <w:rtl/>
        </w:rPr>
        <w:t>فاشتركوا في البيع</w:t>
      </w:r>
      <w:r w:rsidRPr="00343F1C">
        <w:rPr>
          <w:rStyle w:val="libNormalChar"/>
          <w:rtl/>
        </w:rPr>
        <w:t xml:space="preserve"> ) </w:t>
      </w:r>
      <w:r w:rsidRPr="00E40572">
        <w:rPr>
          <w:rStyle w:val="libFootnotenumChar"/>
          <w:rtl/>
        </w:rPr>
        <w:t>(</w:t>
      </w:r>
      <w:r w:rsidR="00B45603">
        <w:rPr>
          <w:rStyle w:val="libFootnotenumChar"/>
          <w:rFonts w:hint="cs"/>
          <w:rtl/>
        </w:rPr>
        <w:t>2</w:t>
      </w:r>
      <w:r w:rsidRPr="00E40572">
        <w:rPr>
          <w:rStyle w:val="libFootnotenumChar"/>
          <w:rtl/>
        </w:rPr>
        <w:t>)</w:t>
      </w:r>
      <w:r>
        <w:rPr>
          <w:rtl/>
        </w:rPr>
        <w:t xml:space="preserve"> على </w:t>
      </w:r>
      <w:r w:rsidR="00B45603">
        <w:rPr>
          <w:rFonts w:hint="cs"/>
          <w:rtl/>
        </w:rPr>
        <w:t>أ</w:t>
      </w:r>
      <w:r w:rsidR="00B45603">
        <w:rPr>
          <w:rtl/>
        </w:rPr>
        <w:t>ن</w:t>
      </w:r>
      <w:r w:rsidR="003763A8">
        <w:rPr>
          <w:rtl/>
        </w:rPr>
        <w:t xml:space="preserve"> </w:t>
      </w:r>
      <w:r>
        <w:rPr>
          <w:rtl/>
        </w:rPr>
        <w:t xml:space="preserve">لا يبيعوا بيعهم </w:t>
      </w:r>
      <w:r w:rsidR="00ED520A">
        <w:rPr>
          <w:rtl/>
        </w:rPr>
        <w:t xml:space="preserve">إلّا </w:t>
      </w:r>
      <w:r>
        <w:rPr>
          <w:rtl/>
        </w:rPr>
        <w:t>بما أحبوا</w:t>
      </w:r>
      <w:r w:rsidR="00211E62">
        <w:rPr>
          <w:rtl/>
        </w:rPr>
        <w:t>،</w:t>
      </w:r>
      <w:r>
        <w:rPr>
          <w:rtl/>
        </w:rPr>
        <w:t xml:space="preserve"> قال</w:t>
      </w:r>
      <w:r w:rsidR="00211E62">
        <w:rPr>
          <w:rtl/>
        </w:rPr>
        <w:t>:</w:t>
      </w:r>
      <w:r>
        <w:rPr>
          <w:rtl/>
        </w:rPr>
        <w:t xml:space="preserve"> لا بأس بذلك. </w:t>
      </w:r>
    </w:p>
    <w:p w:rsidR="00C90F8A" w:rsidRDefault="00C90F8A" w:rsidP="00B45603">
      <w:pPr>
        <w:pStyle w:val="libNormal"/>
        <w:rPr>
          <w:rtl/>
        </w:rPr>
      </w:pPr>
      <w:r>
        <w:rPr>
          <w:rtl/>
        </w:rPr>
        <w:t>ورواه الصدوق بإسناده عن النضر</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w:t>
      </w:r>
      <w:r w:rsidR="00B45603">
        <w:rPr>
          <w:rStyle w:val="libFootnotenumChar"/>
          <w:rFonts w:hint="cs"/>
          <w:rtl/>
        </w:rPr>
        <w:t>3</w:t>
      </w:r>
      <w:r w:rsidRPr="00E40572">
        <w:rPr>
          <w:rStyle w:val="libFootnotenumChar"/>
          <w:rtl/>
        </w:rPr>
        <w:t>)</w:t>
      </w:r>
      <w:r>
        <w:rPr>
          <w:rtl/>
        </w:rPr>
        <w:t xml:space="preserve">. </w:t>
      </w:r>
    </w:p>
    <w:p w:rsidR="00C90F8A" w:rsidRDefault="00C90F8A" w:rsidP="00B45603">
      <w:pPr>
        <w:pStyle w:val="libNormal"/>
        <w:rPr>
          <w:rtl/>
        </w:rPr>
      </w:pPr>
      <w:r w:rsidRPr="008D3D37">
        <w:rPr>
          <w:rStyle w:val="libNormalChar"/>
          <w:rtl/>
        </w:rPr>
        <w:t xml:space="preserve">[ 22899 ] </w:t>
      </w:r>
      <w:r>
        <w:rPr>
          <w:rtl/>
        </w:rPr>
        <w:t>3</w:t>
      </w:r>
      <w:r w:rsidR="00211E62">
        <w:rPr>
          <w:rtl/>
        </w:rPr>
        <w:t xml:space="preserve"> - </w:t>
      </w:r>
      <w:r>
        <w:rPr>
          <w:rtl/>
        </w:rPr>
        <w:t xml:space="preserve">الحسن بن </w:t>
      </w:r>
      <w:r w:rsidR="00584DEF">
        <w:rPr>
          <w:rtl/>
        </w:rPr>
        <w:t xml:space="preserve">عليّ </w:t>
      </w:r>
      <w:r>
        <w:rPr>
          <w:rtl/>
        </w:rPr>
        <w:t xml:space="preserve">العسكري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في </w:t>
      </w:r>
      <w:r w:rsidRPr="00343F1C">
        <w:rPr>
          <w:rStyle w:val="libNormalChar"/>
          <w:rtl/>
        </w:rPr>
        <w:t xml:space="preserve">( </w:t>
      </w:r>
      <w:r>
        <w:rPr>
          <w:rtl/>
        </w:rPr>
        <w:t>تفسيره</w:t>
      </w:r>
      <w:r w:rsidRPr="00343F1C">
        <w:rPr>
          <w:rStyle w:val="libNormalChar"/>
          <w:rtl/>
        </w:rPr>
        <w:t xml:space="preserve"> ) </w:t>
      </w:r>
      <w:r>
        <w:rPr>
          <w:rtl/>
        </w:rPr>
        <w:t xml:space="preserve">عن آبائه عن موسى بن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B45603">
        <w:rPr>
          <w:rFonts w:hint="cs"/>
          <w:rtl/>
        </w:rPr>
        <w:t>أ</w:t>
      </w:r>
      <w:r w:rsidR="00B45603">
        <w:rPr>
          <w:rtl/>
        </w:rPr>
        <w:t>ن</w:t>
      </w:r>
      <w:r w:rsidR="00B45603">
        <w:rPr>
          <w:rFonts w:hint="cs"/>
          <w:rtl/>
        </w:rPr>
        <w:t>ّ</w:t>
      </w:r>
      <w:r w:rsidR="00B45603">
        <w:rPr>
          <w:rtl/>
        </w:rPr>
        <w:t xml:space="preserve"> </w:t>
      </w:r>
      <w:r w:rsidR="00EA17CC">
        <w:rPr>
          <w:rtl/>
        </w:rPr>
        <w:t xml:space="preserve">رجلاً </w:t>
      </w:r>
      <w:r>
        <w:rPr>
          <w:rtl/>
        </w:rPr>
        <w:t>سأله مائتي درهم يجعلها في بضاعة يتعي</w:t>
      </w:r>
      <w:r w:rsidR="00B45603">
        <w:rPr>
          <w:rFonts w:hint="cs"/>
          <w:rtl/>
        </w:rPr>
        <w:t>ّ</w:t>
      </w:r>
      <w:r>
        <w:rPr>
          <w:rtl/>
        </w:rPr>
        <w:t>ش بها</w:t>
      </w:r>
      <w:r w:rsidR="00211E62">
        <w:rPr>
          <w:rtl/>
        </w:rPr>
        <w:t xml:space="preserve"> - </w:t>
      </w:r>
      <w:r>
        <w:rPr>
          <w:rtl/>
        </w:rPr>
        <w:t xml:space="preserve">إلى </w:t>
      </w:r>
      <w:r w:rsidR="003763A8">
        <w:rPr>
          <w:rtl/>
        </w:rPr>
        <w:t xml:space="preserve">إنّ </w:t>
      </w:r>
      <w:r>
        <w:rPr>
          <w:rtl/>
        </w:rPr>
        <w:t>قال</w:t>
      </w:r>
      <w:r w:rsidR="00211E62">
        <w:rPr>
          <w:rtl/>
        </w:rPr>
        <w:t xml:space="preserve">: - </w:t>
      </w:r>
      <w:r>
        <w:rPr>
          <w:rtl/>
        </w:rPr>
        <w:t xml:space="preserve">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أعطوه ألفي درهم</w:t>
      </w:r>
      <w:r w:rsidR="00211E62">
        <w:rPr>
          <w:rtl/>
        </w:rPr>
        <w:t>،</w:t>
      </w:r>
      <w:r>
        <w:rPr>
          <w:rtl/>
        </w:rPr>
        <w:t xml:space="preserve"> وقال</w:t>
      </w:r>
      <w:r w:rsidR="00211E62">
        <w:rPr>
          <w:rtl/>
        </w:rPr>
        <w:t>:</w:t>
      </w:r>
      <w:r>
        <w:rPr>
          <w:rtl/>
        </w:rPr>
        <w:t xml:space="preserve"> اصرفها في كذا</w:t>
      </w:r>
      <w:r w:rsidR="00211E62">
        <w:rPr>
          <w:rtl/>
        </w:rPr>
        <w:t xml:space="preserve"> - </w:t>
      </w:r>
      <w:r>
        <w:rPr>
          <w:rtl/>
        </w:rPr>
        <w:t>يعني العفص</w:t>
      </w:r>
      <w:r w:rsidR="00211E62">
        <w:rPr>
          <w:rtl/>
        </w:rPr>
        <w:t xml:space="preserve"> - </w:t>
      </w:r>
      <w:r>
        <w:rPr>
          <w:rtl/>
        </w:rPr>
        <w:t>فإن</w:t>
      </w:r>
      <w:r w:rsidR="00B45603">
        <w:rPr>
          <w:rFonts w:hint="cs"/>
          <w:rtl/>
        </w:rPr>
        <w:t>ّ</w:t>
      </w:r>
      <w:r>
        <w:rPr>
          <w:rtl/>
        </w:rPr>
        <w:t>ه متاع يابس</w:t>
      </w:r>
      <w:r w:rsidR="00211E62">
        <w:rPr>
          <w:rtl/>
        </w:rPr>
        <w:t>،</w:t>
      </w:r>
      <w:r>
        <w:rPr>
          <w:rtl/>
        </w:rPr>
        <w:t xml:space="preserve"> </w:t>
      </w:r>
    </w:p>
    <w:p w:rsidR="00C90F8A" w:rsidRDefault="00343F1C" w:rsidP="00343F1C">
      <w:pPr>
        <w:pStyle w:val="libLine"/>
        <w:rPr>
          <w:rtl/>
        </w:rPr>
      </w:pPr>
      <w:r>
        <w:rPr>
          <w:rtl/>
        </w:rPr>
        <w:t>____________________</w:t>
      </w:r>
    </w:p>
    <w:p w:rsidR="00C90F8A" w:rsidRPr="001B2D86" w:rsidRDefault="00C90F8A" w:rsidP="00343F1C">
      <w:pPr>
        <w:pStyle w:val="libFootnote0"/>
        <w:rPr>
          <w:rtl/>
        </w:rPr>
      </w:pPr>
      <w:r w:rsidRPr="001B2D86">
        <w:rPr>
          <w:rtl/>
        </w:rPr>
        <w:t>(1) التهذيب 7</w:t>
      </w:r>
      <w:r w:rsidR="00211E62">
        <w:rPr>
          <w:rtl/>
        </w:rPr>
        <w:t>:</w:t>
      </w:r>
      <w:r w:rsidRPr="001B2D86">
        <w:rPr>
          <w:rtl/>
        </w:rPr>
        <w:t xml:space="preserve"> 13 </w:t>
      </w:r>
      <w:r>
        <w:rPr>
          <w:rtl/>
        </w:rPr>
        <w:t>/</w:t>
      </w:r>
      <w:r w:rsidRPr="001B2D86">
        <w:rPr>
          <w:rtl/>
        </w:rPr>
        <w:t xml:space="preserve"> 58</w:t>
      </w:r>
      <w:r>
        <w:rPr>
          <w:rtl/>
        </w:rPr>
        <w:t>.</w:t>
      </w:r>
      <w:r w:rsidRPr="001B2D86">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161 / 712. </w:t>
      </w:r>
    </w:p>
    <w:p w:rsidR="00C90F8A" w:rsidRPr="001B2D86" w:rsidRDefault="00C90F8A" w:rsidP="00B45603">
      <w:pPr>
        <w:pStyle w:val="libFootnote0"/>
        <w:rPr>
          <w:rtl/>
        </w:rPr>
      </w:pPr>
      <w:r w:rsidRPr="001B2D86">
        <w:rPr>
          <w:rtl/>
        </w:rPr>
        <w:t>(</w:t>
      </w:r>
      <w:r w:rsidR="00B45603">
        <w:rPr>
          <w:rFonts w:hint="cs"/>
          <w:rtl/>
        </w:rPr>
        <w:t>2</w:t>
      </w:r>
      <w:r w:rsidRPr="001B2D86">
        <w:rPr>
          <w:rtl/>
        </w:rPr>
        <w:t>) في المصدر</w:t>
      </w:r>
      <w:r w:rsidR="00211E62">
        <w:rPr>
          <w:rtl/>
        </w:rPr>
        <w:t>:</w:t>
      </w:r>
      <w:r w:rsidRPr="001B2D86">
        <w:rPr>
          <w:rtl/>
        </w:rPr>
        <w:t xml:space="preserve"> اشتركوا</w:t>
      </w:r>
      <w:r>
        <w:rPr>
          <w:rtl/>
        </w:rPr>
        <w:t>.</w:t>
      </w:r>
      <w:r w:rsidRPr="001B2D86">
        <w:rPr>
          <w:rtl/>
        </w:rPr>
        <w:t xml:space="preserve"> </w:t>
      </w:r>
    </w:p>
    <w:p w:rsidR="00C90F8A" w:rsidRPr="001B2D86" w:rsidRDefault="00C90F8A" w:rsidP="00B45603">
      <w:pPr>
        <w:pStyle w:val="libFootnote0"/>
        <w:rPr>
          <w:rtl/>
        </w:rPr>
      </w:pPr>
      <w:r w:rsidRPr="001B2D86">
        <w:rPr>
          <w:rtl/>
        </w:rPr>
        <w:t>(</w:t>
      </w:r>
      <w:r w:rsidR="00B45603">
        <w:rPr>
          <w:rFonts w:hint="cs"/>
          <w:rtl/>
        </w:rPr>
        <w:t>3</w:t>
      </w:r>
      <w:r w:rsidRPr="001B2D86">
        <w:rPr>
          <w:rtl/>
        </w:rPr>
        <w:t>) الفقيه 3</w:t>
      </w:r>
      <w:r w:rsidR="00211E62">
        <w:rPr>
          <w:rtl/>
        </w:rPr>
        <w:t>:</w:t>
      </w:r>
      <w:r w:rsidRPr="001B2D86">
        <w:rPr>
          <w:rtl/>
        </w:rPr>
        <w:t xml:space="preserve"> 169 </w:t>
      </w:r>
      <w:r>
        <w:rPr>
          <w:rtl/>
        </w:rPr>
        <w:t>/</w:t>
      </w:r>
      <w:r w:rsidRPr="001B2D86">
        <w:rPr>
          <w:rtl/>
        </w:rPr>
        <w:t xml:space="preserve"> 748</w:t>
      </w:r>
      <w:r>
        <w:rPr>
          <w:rtl/>
        </w:rPr>
        <w:t>.</w:t>
      </w:r>
      <w:r w:rsidRPr="001B2D86">
        <w:rPr>
          <w:rtl/>
        </w:rPr>
        <w:t xml:space="preserve"> </w:t>
      </w:r>
    </w:p>
    <w:p w:rsidR="00C90F8A" w:rsidRDefault="00C90F8A" w:rsidP="00343F1C">
      <w:pPr>
        <w:pStyle w:val="libFootnote0"/>
        <w:rPr>
          <w:rtl/>
        </w:rPr>
      </w:pPr>
      <w:r>
        <w:rPr>
          <w:rtl/>
        </w:rPr>
        <w:t>3</w:t>
      </w:r>
      <w:r w:rsidR="00211E62">
        <w:rPr>
          <w:rtl/>
        </w:rPr>
        <w:t xml:space="preserve"> - </w:t>
      </w:r>
      <w:r>
        <w:rPr>
          <w:rtl/>
        </w:rPr>
        <w:t xml:space="preserve">تفسير الامام </w:t>
      </w:r>
      <w:r w:rsidRPr="00B45603">
        <w:rPr>
          <w:rtl/>
        </w:rPr>
        <w:t xml:space="preserve">العسكري </w:t>
      </w:r>
      <w:r w:rsidR="00343F1C" w:rsidRPr="00B45603">
        <w:rPr>
          <w:rFonts w:hint="cs"/>
          <w:rtl/>
        </w:rPr>
        <w:t xml:space="preserve">( </w:t>
      </w:r>
      <w:r w:rsidR="00343F1C" w:rsidRPr="00B45603">
        <w:rPr>
          <w:rStyle w:val="libFootnoteAlaemChar"/>
          <w:rFonts w:hint="cs"/>
          <w:rtl/>
        </w:rPr>
        <w:t xml:space="preserve">عليه‌السلام </w:t>
      </w:r>
      <w:r w:rsidR="00343F1C" w:rsidRPr="00B45603">
        <w:rPr>
          <w:rFonts w:hint="cs"/>
          <w:rtl/>
        </w:rPr>
        <w:t xml:space="preserve">)  </w:t>
      </w:r>
      <w:r w:rsidRPr="00B45603">
        <w:rPr>
          <w:rtl/>
        </w:rPr>
        <w:t>322 / 169</w:t>
      </w:r>
      <w:r>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ويستقبل بعد ما أدبر</w:t>
      </w:r>
      <w:r w:rsidR="00211E62">
        <w:rPr>
          <w:rtl/>
        </w:rPr>
        <w:t>،</w:t>
      </w:r>
      <w:r>
        <w:rPr>
          <w:rtl/>
        </w:rPr>
        <w:t xml:space="preserve"> فانتظر به سنة</w:t>
      </w:r>
      <w:r w:rsidR="00211E62">
        <w:rPr>
          <w:rtl/>
        </w:rPr>
        <w:t>،</w:t>
      </w:r>
      <w:r w:rsidR="00B45603">
        <w:rPr>
          <w:rtl/>
        </w:rPr>
        <w:t xml:space="preserve"> واختلف إلى دارنا وخذ ال</w:t>
      </w:r>
      <w:r w:rsidR="00B45603">
        <w:rPr>
          <w:rFonts w:hint="cs"/>
          <w:rtl/>
        </w:rPr>
        <w:t>ُأ</w:t>
      </w:r>
      <w:r>
        <w:rPr>
          <w:rtl/>
        </w:rPr>
        <w:t>جراء في كل يوم</w:t>
      </w:r>
      <w:r w:rsidR="00211E62">
        <w:rPr>
          <w:rtl/>
        </w:rPr>
        <w:t>،</w:t>
      </w:r>
      <w:r>
        <w:rPr>
          <w:rtl/>
        </w:rPr>
        <w:t xml:space="preserve"> فلم</w:t>
      </w:r>
      <w:r w:rsidR="00B45603">
        <w:rPr>
          <w:rFonts w:hint="cs"/>
          <w:rtl/>
        </w:rPr>
        <w:t>ّ</w:t>
      </w:r>
      <w:r>
        <w:rPr>
          <w:rtl/>
        </w:rPr>
        <w:t>ا تمت له سنة و</w:t>
      </w:r>
      <w:r w:rsidR="004352C0">
        <w:rPr>
          <w:rtl/>
        </w:rPr>
        <w:t xml:space="preserve">إذا </w:t>
      </w:r>
      <w:r>
        <w:rPr>
          <w:rtl/>
        </w:rPr>
        <w:t xml:space="preserve">قد زاد في ثمن العفص للواحد خمسة عشر فباع ما </w:t>
      </w:r>
      <w:r w:rsidR="006204AE">
        <w:rPr>
          <w:rtl/>
        </w:rPr>
        <w:t xml:space="preserve">كان </w:t>
      </w:r>
      <w:r>
        <w:rPr>
          <w:rtl/>
        </w:rPr>
        <w:t xml:space="preserve">اشترى بألفي درهم بثلاثين ألف درهم.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على ربح الدرهم عشرة في الزكاة في حديث الص</w:t>
      </w:r>
      <w:r w:rsidR="00072928">
        <w:rPr>
          <w:rFonts w:hint="cs"/>
          <w:rtl/>
        </w:rPr>
        <w:t>ّ</w:t>
      </w:r>
      <w:r>
        <w:rPr>
          <w:rtl/>
        </w:rPr>
        <w:t xml:space="preserve">دقة بشيء من المال عند الخوف عليه </w:t>
      </w:r>
      <w:r w:rsidRPr="00E40572">
        <w:rPr>
          <w:rStyle w:val="libFootnotenumChar"/>
          <w:rtl/>
        </w:rPr>
        <w:t>(1)</w:t>
      </w:r>
      <w:r w:rsidR="00211E62">
        <w:rPr>
          <w:rtl/>
        </w:rPr>
        <w:t>،</w:t>
      </w:r>
      <w:r>
        <w:rPr>
          <w:rtl/>
        </w:rPr>
        <w:t xml:space="preserve"> وعلى ربح الدرهم درهما في حديث مبادرة التاجر إلى الصلاة </w:t>
      </w:r>
      <w:r w:rsidRPr="00E40572">
        <w:rPr>
          <w:rStyle w:val="libFootnotenumChar"/>
          <w:rtl/>
        </w:rPr>
        <w:t>(2)</w:t>
      </w:r>
      <w:r>
        <w:rPr>
          <w:rtl/>
        </w:rPr>
        <w:t xml:space="preserve"> وغير ذلك </w:t>
      </w:r>
      <w:r w:rsidRPr="00E40572">
        <w:rPr>
          <w:rStyle w:val="libFootnotenumChar"/>
          <w:rtl/>
        </w:rPr>
        <w:t>(3)</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على استحباب الرفق بالمؤمن في الربح وتركه بالكلي</w:t>
      </w:r>
      <w:r w:rsidR="00072928">
        <w:rPr>
          <w:rFonts w:hint="cs"/>
          <w:rtl/>
        </w:rPr>
        <w:t>ّ</w:t>
      </w:r>
      <w:r>
        <w:rPr>
          <w:rtl/>
        </w:rPr>
        <w:t xml:space="preserve">ة </w:t>
      </w:r>
      <w:r w:rsidRPr="00E40572">
        <w:rPr>
          <w:rStyle w:val="libFootnotenumChar"/>
          <w:rtl/>
        </w:rPr>
        <w:t>(4)</w:t>
      </w:r>
      <w:r>
        <w:rPr>
          <w:rtl/>
        </w:rPr>
        <w:t>.</w:t>
      </w:r>
    </w:p>
    <w:p w:rsidR="00C90F8A" w:rsidRDefault="00C90F8A" w:rsidP="00C90F8A">
      <w:pPr>
        <w:pStyle w:val="Heading2Center"/>
        <w:rPr>
          <w:rtl/>
        </w:rPr>
      </w:pPr>
      <w:bookmarkStart w:id="1404" w:name="_Toc303531829"/>
      <w:bookmarkStart w:id="1405" w:name="_Toc303765509"/>
      <w:bookmarkStart w:id="1406" w:name="_Toc303770699"/>
      <w:bookmarkStart w:id="1407" w:name="_Toc378022461"/>
      <w:bookmarkStart w:id="1408" w:name="_Toc253506836"/>
      <w:r>
        <w:rPr>
          <w:rtl/>
        </w:rPr>
        <w:t>27</w:t>
      </w:r>
      <w:r w:rsidR="00211E62">
        <w:rPr>
          <w:rtl/>
        </w:rPr>
        <w:t xml:space="preserve"> - </w:t>
      </w:r>
      <w:r>
        <w:rPr>
          <w:rtl/>
        </w:rPr>
        <w:t>باب تحريم الاحتكار عند ضرورة المسلمين وما يثبت</w:t>
      </w:r>
      <w:bookmarkEnd w:id="1404"/>
      <w:bookmarkEnd w:id="1405"/>
      <w:bookmarkEnd w:id="1406"/>
      <w:r w:rsidR="00211E62">
        <w:rPr>
          <w:rtl/>
        </w:rPr>
        <w:t xml:space="preserve"> </w:t>
      </w:r>
      <w:bookmarkStart w:id="1409" w:name="_Toc303531830"/>
      <w:bookmarkStart w:id="1410" w:name="_Toc303765510"/>
      <w:bookmarkStart w:id="1411" w:name="_Toc303770700"/>
      <w:r w:rsidR="00211E62">
        <w:rPr>
          <w:rtl/>
        </w:rPr>
        <w:t>ف</w:t>
      </w:r>
      <w:r>
        <w:rPr>
          <w:rtl/>
        </w:rPr>
        <w:t>يه وحده</w:t>
      </w:r>
      <w:bookmarkEnd w:id="1407"/>
      <w:bookmarkEnd w:id="1408"/>
      <w:bookmarkEnd w:id="1409"/>
      <w:bookmarkEnd w:id="1410"/>
      <w:bookmarkEnd w:id="1411"/>
    </w:p>
    <w:p w:rsidR="00C90F8A" w:rsidRDefault="00C90F8A" w:rsidP="004F5848">
      <w:pPr>
        <w:pStyle w:val="libNormal"/>
        <w:rPr>
          <w:rtl/>
        </w:rPr>
      </w:pPr>
      <w:r w:rsidRPr="008D3D37">
        <w:rPr>
          <w:rStyle w:val="libNormalChar"/>
          <w:rtl/>
        </w:rPr>
        <w:t xml:space="preserve">[ 22900 ]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الحكرة في الخصب أربعون يوما</w:t>
      </w:r>
      <w:r w:rsidR="00211E62">
        <w:rPr>
          <w:rtl/>
        </w:rPr>
        <w:t>،</w:t>
      </w:r>
      <w:r>
        <w:rPr>
          <w:rtl/>
        </w:rPr>
        <w:t xml:space="preserve"> وفي الشدة والبلاء ثلاثة أيام</w:t>
      </w:r>
      <w:r w:rsidR="00211E62">
        <w:rPr>
          <w:rtl/>
        </w:rPr>
        <w:t>،</w:t>
      </w:r>
      <w:r>
        <w:rPr>
          <w:rtl/>
        </w:rPr>
        <w:t xml:space="preserve"> فما زاد على الاربعين يوما في الخصب فصاحبه ملعون</w:t>
      </w:r>
      <w:r w:rsidR="00211E62">
        <w:rPr>
          <w:rtl/>
        </w:rPr>
        <w:t>،</w:t>
      </w:r>
      <w:r>
        <w:rPr>
          <w:rtl/>
        </w:rPr>
        <w:t xml:space="preserve"> وما زاد على ثلاثة </w:t>
      </w:r>
      <w:r w:rsidR="000B5801">
        <w:rPr>
          <w:rtl/>
        </w:rPr>
        <w:t xml:space="preserve">أيّام </w:t>
      </w:r>
      <w:r>
        <w:rPr>
          <w:rtl/>
        </w:rPr>
        <w:t xml:space="preserve">في العسرة فصاحبه ملعون. </w:t>
      </w:r>
    </w:p>
    <w:p w:rsidR="00C90F8A" w:rsidRDefault="00C90F8A" w:rsidP="00072928">
      <w:pPr>
        <w:pStyle w:val="libNormal"/>
        <w:rPr>
          <w:rtl/>
        </w:rPr>
      </w:pPr>
      <w:r>
        <w:rPr>
          <w:rtl/>
        </w:rPr>
        <w:t xml:space="preserve">ورواه الصدوق بإسناده عن السكوني </w:t>
      </w:r>
      <w:r w:rsidRPr="00E40572">
        <w:rPr>
          <w:rStyle w:val="libFootnotenumChar"/>
          <w:rtl/>
        </w:rPr>
        <w:t>(</w:t>
      </w:r>
      <w:r w:rsidR="00072928">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1B2D86" w:rsidRDefault="00C90F8A" w:rsidP="00343F1C">
      <w:pPr>
        <w:pStyle w:val="libFootnote0"/>
        <w:rPr>
          <w:rtl/>
        </w:rPr>
      </w:pPr>
      <w:r w:rsidRPr="001B2D86">
        <w:rPr>
          <w:rtl/>
        </w:rPr>
        <w:t xml:space="preserve">(1) </w:t>
      </w:r>
      <w:r w:rsidR="00072928">
        <w:rPr>
          <w:rtl/>
        </w:rPr>
        <w:t>تقد</w:t>
      </w:r>
      <w:r w:rsidR="00B10EAE">
        <w:rPr>
          <w:rtl/>
        </w:rPr>
        <w:t xml:space="preserve">م </w:t>
      </w:r>
      <w:r w:rsidRPr="001B2D86">
        <w:rPr>
          <w:rtl/>
        </w:rPr>
        <w:t>في الباب 10 من أبواب الصدقة</w:t>
      </w:r>
      <w:r>
        <w:rPr>
          <w:rtl/>
        </w:rPr>
        <w:t>.</w:t>
      </w:r>
      <w:r w:rsidRPr="001B2D86">
        <w:rPr>
          <w:rtl/>
        </w:rPr>
        <w:t xml:space="preserve"> </w:t>
      </w:r>
    </w:p>
    <w:p w:rsidR="00C90F8A" w:rsidRPr="001B2D86" w:rsidRDefault="00C90F8A" w:rsidP="00343F1C">
      <w:pPr>
        <w:pStyle w:val="libFootnote0"/>
        <w:rPr>
          <w:rtl/>
        </w:rPr>
      </w:pPr>
      <w:r w:rsidRPr="001B2D86">
        <w:rPr>
          <w:rtl/>
        </w:rPr>
        <w:t xml:space="preserve">(2) </w:t>
      </w:r>
      <w:r w:rsidR="00072928">
        <w:rPr>
          <w:rtl/>
        </w:rPr>
        <w:t>تقد</w:t>
      </w:r>
      <w:r w:rsidR="00B10EAE">
        <w:rPr>
          <w:rtl/>
        </w:rPr>
        <w:t xml:space="preserve">م </w:t>
      </w:r>
      <w:r w:rsidRPr="001B2D86">
        <w:rPr>
          <w:rtl/>
        </w:rPr>
        <w:t xml:space="preserve">في الحديث 2 من الباب 14 من هذه </w:t>
      </w:r>
      <w:r w:rsidR="00546DAE">
        <w:rPr>
          <w:rtl/>
        </w:rPr>
        <w:t xml:space="preserve">الأبواب </w:t>
      </w:r>
      <w:r>
        <w:rPr>
          <w:rtl/>
        </w:rPr>
        <w:t>.</w:t>
      </w:r>
      <w:r w:rsidRPr="001B2D86">
        <w:rPr>
          <w:rtl/>
        </w:rPr>
        <w:t xml:space="preserve"> </w:t>
      </w:r>
    </w:p>
    <w:p w:rsidR="00C90F8A" w:rsidRPr="001B2D86" w:rsidRDefault="00C90F8A" w:rsidP="00343F1C">
      <w:pPr>
        <w:pStyle w:val="libFootnote0"/>
        <w:rPr>
          <w:rtl/>
        </w:rPr>
      </w:pPr>
      <w:r w:rsidRPr="001B2D86">
        <w:rPr>
          <w:rtl/>
        </w:rPr>
        <w:t xml:space="preserve">(3) </w:t>
      </w:r>
      <w:r w:rsidR="00072928">
        <w:rPr>
          <w:rtl/>
        </w:rPr>
        <w:t>تقد</w:t>
      </w:r>
      <w:r w:rsidR="00B10EAE">
        <w:rPr>
          <w:rtl/>
        </w:rPr>
        <w:t xml:space="preserve">م </w:t>
      </w:r>
      <w:r w:rsidRPr="001B2D86">
        <w:rPr>
          <w:rtl/>
        </w:rPr>
        <w:t xml:space="preserve">في الباب 11 من أبواب </w:t>
      </w:r>
      <w:r w:rsidR="00584DEF">
        <w:rPr>
          <w:rtl/>
        </w:rPr>
        <w:t xml:space="preserve">مقدّمات </w:t>
      </w:r>
      <w:r w:rsidRPr="001B2D86">
        <w:rPr>
          <w:rtl/>
        </w:rPr>
        <w:t>التجارة</w:t>
      </w:r>
      <w:r>
        <w:rPr>
          <w:rtl/>
        </w:rPr>
        <w:t>.</w:t>
      </w:r>
      <w:r w:rsidRPr="001B2D86">
        <w:rPr>
          <w:rtl/>
        </w:rPr>
        <w:t xml:space="preserve"> </w:t>
      </w:r>
    </w:p>
    <w:p w:rsidR="00C90F8A" w:rsidRPr="001B2D86" w:rsidRDefault="00C90F8A" w:rsidP="00343F1C">
      <w:pPr>
        <w:pStyle w:val="libFootnote0"/>
        <w:rPr>
          <w:rtl/>
        </w:rPr>
      </w:pPr>
      <w:r w:rsidRPr="001B2D86">
        <w:rPr>
          <w:rtl/>
        </w:rPr>
        <w:t xml:space="preserve">(4) </w:t>
      </w:r>
      <w:r w:rsidR="00072928">
        <w:rPr>
          <w:rtl/>
        </w:rPr>
        <w:t>تقد</w:t>
      </w:r>
      <w:r w:rsidR="00B10EAE">
        <w:rPr>
          <w:rtl/>
        </w:rPr>
        <w:t xml:space="preserve">م </w:t>
      </w:r>
      <w:r w:rsidRPr="001B2D86">
        <w:rPr>
          <w:rtl/>
        </w:rPr>
        <w:t xml:space="preserve">في الباب 10 من هذه </w:t>
      </w:r>
      <w:r w:rsidR="00546DAE">
        <w:rPr>
          <w:rtl/>
        </w:rPr>
        <w:t xml:space="preserve">الأبواب </w:t>
      </w:r>
      <w:r>
        <w:rPr>
          <w:rtl/>
        </w:rPr>
        <w:t>.</w:t>
      </w:r>
      <w:r w:rsidRPr="001B2D86">
        <w:rPr>
          <w:rtl/>
        </w:rPr>
        <w:t xml:space="preserve"> </w:t>
      </w:r>
    </w:p>
    <w:p w:rsidR="00C90F8A" w:rsidRPr="001B2D86" w:rsidRDefault="00C90F8A" w:rsidP="00343F1C">
      <w:pPr>
        <w:pStyle w:val="libFootnote0"/>
        <w:rPr>
          <w:rtl/>
        </w:rPr>
      </w:pPr>
      <w:r w:rsidRPr="001B2D86">
        <w:rPr>
          <w:rtl/>
        </w:rPr>
        <w:t xml:space="preserve">ويأتي ما </w:t>
      </w:r>
      <w:r w:rsidR="00072928">
        <w:rPr>
          <w:rtl/>
        </w:rPr>
        <w:t>يدل</w:t>
      </w:r>
      <w:r w:rsidR="00724AA1">
        <w:rPr>
          <w:rtl/>
        </w:rPr>
        <w:t xml:space="preserve"> </w:t>
      </w:r>
      <w:r w:rsidRPr="001B2D86">
        <w:rPr>
          <w:rtl/>
        </w:rPr>
        <w:t>عليه في الحديث 6 من الباب 21 من أبواب أحكام العقود</w:t>
      </w:r>
      <w:r>
        <w:rPr>
          <w:rtl/>
        </w:rPr>
        <w:t>.</w:t>
      </w:r>
    </w:p>
    <w:p w:rsidR="00C90F8A" w:rsidRDefault="00C90F8A" w:rsidP="00072928">
      <w:pPr>
        <w:pStyle w:val="libFootnoteCenterBold"/>
        <w:rPr>
          <w:rtl/>
        </w:rPr>
      </w:pPr>
      <w:r>
        <w:rPr>
          <w:rtl/>
        </w:rPr>
        <w:t xml:space="preserve">الباب 27 </w:t>
      </w:r>
    </w:p>
    <w:p w:rsidR="00C90F8A" w:rsidRDefault="00C90F8A" w:rsidP="00072928">
      <w:pPr>
        <w:pStyle w:val="libFootnoteCenterBold"/>
        <w:rPr>
          <w:rtl/>
        </w:rPr>
      </w:pPr>
      <w:r>
        <w:rPr>
          <w:rtl/>
        </w:rPr>
        <w:t xml:space="preserve">فيه 13 </w:t>
      </w:r>
      <w:r w:rsidR="003F73AC">
        <w:rPr>
          <w:rtl/>
        </w:rPr>
        <w:t>حديثاً</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165 / 7</w:t>
      </w:r>
      <w:r w:rsidR="00211E62">
        <w:rPr>
          <w:rtl/>
        </w:rPr>
        <w:t>،</w:t>
      </w:r>
      <w:r>
        <w:rPr>
          <w:rtl/>
        </w:rPr>
        <w:t xml:space="preserve"> والتهذيب 7</w:t>
      </w:r>
      <w:r w:rsidR="00211E62">
        <w:rPr>
          <w:rtl/>
        </w:rPr>
        <w:t>:</w:t>
      </w:r>
      <w:r>
        <w:rPr>
          <w:rtl/>
        </w:rPr>
        <w:t xml:space="preserve"> 159 / 703</w:t>
      </w:r>
      <w:r w:rsidR="00211E62">
        <w:rPr>
          <w:rtl/>
        </w:rPr>
        <w:t>،</w:t>
      </w:r>
      <w:r>
        <w:rPr>
          <w:rtl/>
        </w:rPr>
        <w:t xml:space="preserve"> والاستبصار 3</w:t>
      </w:r>
      <w:r w:rsidR="00211E62">
        <w:rPr>
          <w:rtl/>
        </w:rPr>
        <w:t>:</w:t>
      </w:r>
      <w:r>
        <w:rPr>
          <w:rtl/>
        </w:rPr>
        <w:t xml:space="preserve"> 114 / 405. </w:t>
      </w:r>
    </w:p>
    <w:p w:rsidR="00C90F8A" w:rsidRPr="001B2D86" w:rsidRDefault="00C90F8A" w:rsidP="00072928">
      <w:pPr>
        <w:pStyle w:val="libFootnote0"/>
        <w:rPr>
          <w:rtl/>
        </w:rPr>
      </w:pPr>
      <w:r w:rsidRPr="001B2D86">
        <w:rPr>
          <w:rtl/>
        </w:rPr>
        <w:t>(</w:t>
      </w:r>
      <w:r w:rsidR="00072928">
        <w:rPr>
          <w:rFonts w:hint="cs"/>
          <w:rtl/>
        </w:rPr>
        <w:t>5</w:t>
      </w:r>
      <w:r w:rsidRPr="001B2D86">
        <w:rPr>
          <w:rtl/>
        </w:rPr>
        <w:t>) الفقيه 3</w:t>
      </w:r>
      <w:r w:rsidR="00211E62">
        <w:rPr>
          <w:rtl/>
        </w:rPr>
        <w:t>:</w:t>
      </w:r>
      <w:r w:rsidRPr="001B2D86">
        <w:rPr>
          <w:rtl/>
        </w:rPr>
        <w:t xml:space="preserve"> 169 </w:t>
      </w:r>
      <w:r>
        <w:rPr>
          <w:rtl/>
        </w:rPr>
        <w:t>/</w:t>
      </w:r>
      <w:r w:rsidRPr="001B2D86">
        <w:rPr>
          <w:rtl/>
        </w:rPr>
        <w:t xml:space="preserve"> 753</w:t>
      </w:r>
      <w:r>
        <w:rPr>
          <w:rtl/>
        </w:rPr>
        <w:t>.</w:t>
      </w:r>
      <w:r w:rsidRPr="001B2D86">
        <w:rPr>
          <w:rtl/>
        </w:rPr>
        <w:t xml:space="preserve"> </w:t>
      </w:r>
    </w:p>
    <w:p w:rsidR="00E40572" w:rsidRDefault="00E40572" w:rsidP="00343F1C">
      <w:pPr>
        <w:pStyle w:val="libNormal"/>
        <w:rPr>
          <w:rtl/>
        </w:rPr>
      </w:pPr>
      <w:r>
        <w:rPr>
          <w:rtl/>
        </w:rPr>
        <w:br w:type="page"/>
      </w:r>
    </w:p>
    <w:p w:rsidR="00C90F8A" w:rsidRDefault="00C90F8A" w:rsidP="00DC1B42">
      <w:pPr>
        <w:pStyle w:val="libNormal"/>
        <w:rPr>
          <w:rtl/>
        </w:rPr>
      </w:pPr>
      <w:r>
        <w:rPr>
          <w:rtl/>
        </w:rPr>
        <w:lastRenderedPageBreak/>
        <w:t>أقول</w:t>
      </w:r>
      <w:r w:rsidR="00211E62">
        <w:rPr>
          <w:rtl/>
        </w:rPr>
        <w:t>:</w:t>
      </w:r>
      <w:r>
        <w:rPr>
          <w:rtl/>
        </w:rPr>
        <w:t xml:space="preserve"> هذا التحديد محمول على عدم حصول الضرورة في أقل من المدة المذكورة لما يأتي </w:t>
      </w:r>
      <w:r w:rsidRPr="00E40572">
        <w:rPr>
          <w:rStyle w:val="libFootnotenumChar"/>
          <w:rtl/>
        </w:rPr>
        <w:t>(</w:t>
      </w:r>
      <w:r w:rsidR="00DC1B42">
        <w:rPr>
          <w:rStyle w:val="libFootnotenumChar"/>
          <w:rFonts w:hint="cs"/>
          <w:rtl/>
        </w:rPr>
        <w:t>1</w:t>
      </w:r>
      <w:r w:rsidRPr="00E40572">
        <w:rPr>
          <w:rStyle w:val="libFootnotenumChar"/>
          <w:rtl/>
        </w:rPr>
        <w:t>)</w:t>
      </w:r>
      <w:r>
        <w:rPr>
          <w:rtl/>
        </w:rPr>
        <w:t xml:space="preserve">. </w:t>
      </w:r>
    </w:p>
    <w:p w:rsidR="00C90F8A" w:rsidRDefault="00C90F8A" w:rsidP="00DC1B42">
      <w:pPr>
        <w:pStyle w:val="libNormal"/>
        <w:rPr>
          <w:rtl/>
        </w:rPr>
      </w:pPr>
      <w:r w:rsidRPr="008D3D37">
        <w:rPr>
          <w:rStyle w:val="libNormalChar"/>
          <w:rtl/>
        </w:rPr>
        <w:t xml:space="preserve">[ 22901 ] </w:t>
      </w:r>
      <w:r>
        <w:rPr>
          <w:rtl/>
        </w:rPr>
        <w:t>2</w:t>
      </w:r>
      <w:r w:rsidR="00211E62">
        <w:rPr>
          <w:rtl/>
        </w:rPr>
        <w:t xml:space="preserve"> - </w:t>
      </w:r>
      <w:r>
        <w:rPr>
          <w:rtl/>
        </w:rPr>
        <w:t>وعنه</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w:t>
      </w:r>
      <w:r w:rsidR="00976F98">
        <w:rPr>
          <w:rtl/>
        </w:rPr>
        <w:t>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سألته عن الرجل يحتكر الطعام ويتربص به هل يصلح </w:t>
      </w:r>
      <w:r w:rsidRPr="00E40572">
        <w:rPr>
          <w:rStyle w:val="libFootnotenumChar"/>
          <w:rtl/>
        </w:rPr>
        <w:t>(</w:t>
      </w:r>
      <w:r w:rsidR="00DC1B42">
        <w:rPr>
          <w:rStyle w:val="libFootnotenumChar"/>
          <w:rFonts w:hint="cs"/>
          <w:rtl/>
        </w:rPr>
        <w:t>2</w:t>
      </w:r>
      <w:r w:rsidRPr="00E40572">
        <w:rPr>
          <w:rStyle w:val="libFootnotenumChar"/>
          <w:rtl/>
        </w:rPr>
        <w:t>)</w:t>
      </w:r>
      <w:r>
        <w:rPr>
          <w:rtl/>
        </w:rPr>
        <w:t xml:space="preserve"> ذلك؟ قال</w:t>
      </w:r>
      <w:r w:rsidR="00211E62">
        <w:rPr>
          <w:rtl/>
        </w:rPr>
        <w:t>:</w:t>
      </w:r>
      <w:r>
        <w:rPr>
          <w:rtl/>
        </w:rPr>
        <w:t xml:space="preserve"> </w:t>
      </w:r>
      <w:r w:rsidR="003763A8">
        <w:rPr>
          <w:rtl/>
        </w:rPr>
        <w:t xml:space="preserve">إنّ </w:t>
      </w:r>
      <w:r w:rsidR="006204AE">
        <w:rPr>
          <w:rtl/>
        </w:rPr>
        <w:t xml:space="preserve">كان </w:t>
      </w:r>
      <w:r>
        <w:rPr>
          <w:rtl/>
        </w:rPr>
        <w:t xml:space="preserve">الطعام </w:t>
      </w:r>
      <w:r w:rsidR="00AA7B56">
        <w:rPr>
          <w:rtl/>
        </w:rPr>
        <w:t xml:space="preserve">كثيراً </w:t>
      </w:r>
      <w:r>
        <w:rPr>
          <w:rtl/>
        </w:rPr>
        <w:t>يسع الناس فلا بأس به و</w:t>
      </w:r>
      <w:r w:rsidR="003763A8">
        <w:rPr>
          <w:rtl/>
        </w:rPr>
        <w:t xml:space="preserve">إنّ </w:t>
      </w:r>
      <w:r w:rsidR="006204AE">
        <w:rPr>
          <w:rtl/>
        </w:rPr>
        <w:t xml:space="preserve">كان </w:t>
      </w:r>
      <w:r>
        <w:rPr>
          <w:rtl/>
        </w:rPr>
        <w:t>الطعام قليلا</w:t>
      </w:r>
      <w:r w:rsidR="00DC1B42">
        <w:rPr>
          <w:rFonts w:hint="cs"/>
          <w:rtl/>
        </w:rPr>
        <w:t>ً</w:t>
      </w:r>
      <w:r>
        <w:rPr>
          <w:rtl/>
        </w:rPr>
        <w:t xml:space="preserve"> لا يسع الناس فإن</w:t>
      </w:r>
      <w:r w:rsidR="00DC1B42">
        <w:rPr>
          <w:rFonts w:hint="cs"/>
          <w:rtl/>
        </w:rPr>
        <w:t>ّ</w:t>
      </w:r>
      <w:r>
        <w:rPr>
          <w:rtl/>
        </w:rPr>
        <w:t xml:space="preserve">ه يكره </w:t>
      </w:r>
      <w:r w:rsidR="003763A8">
        <w:rPr>
          <w:rtl/>
        </w:rPr>
        <w:t xml:space="preserve">إنّ </w:t>
      </w:r>
      <w:r>
        <w:rPr>
          <w:rtl/>
        </w:rPr>
        <w:t xml:space="preserve">يحتكر الطعام ويترك الناس ليس لهم طعام. </w:t>
      </w:r>
    </w:p>
    <w:p w:rsidR="00C90F8A" w:rsidRDefault="00C90F8A" w:rsidP="00DC1B42">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DC1B42">
        <w:rPr>
          <w:rStyle w:val="libFootnotenumChar"/>
          <w:rFonts w:hint="cs"/>
          <w:rtl/>
        </w:rPr>
        <w:t>3</w:t>
      </w:r>
      <w:r w:rsidRPr="00E40572">
        <w:rPr>
          <w:rStyle w:val="libFootnotenumChar"/>
          <w:rtl/>
        </w:rPr>
        <w:t>)</w:t>
      </w:r>
      <w:r w:rsidR="00211E62">
        <w:rPr>
          <w:rtl/>
        </w:rPr>
        <w:t>،</w:t>
      </w:r>
      <w:r>
        <w:rPr>
          <w:rtl/>
        </w:rPr>
        <w:t xml:space="preserve"> وكذا </w:t>
      </w:r>
      <w:r w:rsidR="00584DEF">
        <w:rPr>
          <w:rtl/>
        </w:rPr>
        <w:t xml:space="preserve">الّذي </w:t>
      </w:r>
      <w:r>
        <w:rPr>
          <w:rtl/>
        </w:rPr>
        <w:t xml:space="preserve">قبله. </w:t>
      </w:r>
    </w:p>
    <w:p w:rsidR="00C90F8A" w:rsidRDefault="00C90F8A" w:rsidP="00DC1B42">
      <w:pPr>
        <w:pStyle w:val="libNormal"/>
        <w:rPr>
          <w:rtl/>
        </w:rPr>
      </w:pPr>
      <w:r>
        <w:rPr>
          <w:rtl/>
        </w:rPr>
        <w:t>أقول</w:t>
      </w:r>
      <w:r w:rsidR="00211E62">
        <w:rPr>
          <w:rtl/>
        </w:rPr>
        <w:t>:</w:t>
      </w:r>
      <w:r>
        <w:rPr>
          <w:rtl/>
        </w:rPr>
        <w:t xml:space="preserve"> الكراهة هنا محمولة على التحريم لما مضى </w:t>
      </w:r>
      <w:r w:rsidRPr="00E40572">
        <w:rPr>
          <w:rStyle w:val="libFootnotenumChar"/>
          <w:rtl/>
        </w:rPr>
        <w:t>(</w:t>
      </w:r>
      <w:r w:rsidR="00DC1B42">
        <w:rPr>
          <w:rStyle w:val="libFootnotenumChar"/>
          <w:rFonts w:hint="cs"/>
          <w:rtl/>
        </w:rPr>
        <w:t>4</w:t>
      </w:r>
      <w:r w:rsidRPr="00E40572">
        <w:rPr>
          <w:rStyle w:val="libFootnotenumChar"/>
          <w:rtl/>
        </w:rPr>
        <w:t>)</w:t>
      </w:r>
      <w:r>
        <w:rPr>
          <w:rtl/>
        </w:rPr>
        <w:t xml:space="preserve"> ويأتي </w:t>
      </w:r>
      <w:r w:rsidRPr="00E40572">
        <w:rPr>
          <w:rStyle w:val="libFootnotenumChar"/>
          <w:rtl/>
        </w:rPr>
        <w:t>(</w:t>
      </w:r>
      <w:r w:rsidR="00DC1B42">
        <w:rPr>
          <w:rStyle w:val="libFootnotenumChar"/>
          <w:rFonts w:hint="cs"/>
          <w:rtl/>
        </w:rPr>
        <w:t>5</w:t>
      </w:r>
      <w:r w:rsidRPr="00E40572">
        <w:rPr>
          <w:rStyle w:val="libFootnotenumChar"/>
          <w:rtl/>
        </w:rPr>
        <w:t>)</w:t>
      </w:r>
      <w:r>
        <w:rPr>
          <w:rtl/>
        </w:rPr>
        <w:t xml:space="preserve">. </w:t>
      </w:r>
    </w:p>
    <w:p w:rsidR="00C90F8A" w:rsidRDefault="00C90F8A" w:rsidP="00DC1B42">
      <w:pPr>
        <w:pStyle w:val="libNormal"/>
        <w:rPr>
          <w:rtl/>
        </w:rPr>
      </w:pPr>
      <w:r w:rsidRPr="008D3D37">
        <w:rPr>
          <w:rStyle w:val="libNormalChar"/>
          <w:rtl/>
        </w:rPr>
        <w:t xml:space="preserve">[ 22902 ]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جعفر بن </w:t>
      </w:r>
      <w:r w:rsidR="007D12B3">
        <w:rPr>
          <w:rtl/>
        </w:rPr>
        <w:t>محمّد</w:t>
      </w:r>
      <w:r w:rsidR="00343F1C">
        <w:rPr>
          <w:rtl/>
        </w:rPr>
        <w:t xml:space="preserve"> </w:t>
      </w:r>
      <w:r>
        <w:rPr>
          <w:rtl/>
        </w:rPr>
        <w:t>الاشعري</w:t>
      </w:r>
      <w:r w:rsidR="00211E62">
        <w:rPr>
          <w:rtl/>
        </w:rPr>
        <w:t>،</w:t>
      </w:r>
      <w:r>
        <w:rPr>
          <w:rtl/>
        </w:rPr>
        <w:t xml:space="preserve"> عن إبن القداح </w:t>
      </w:r>
      <w:r w:rsidRPr="00E40572">
        <w:rPr>
          <w:rStyle w:val="libFootnotenumChar"/>
          <w:rtl/>
        </w:rPr>
        <w:t>(</w:t>
      </w:r>
      <w:r w:rsidR="00DC1B42">
        <w:rPr>
          <w:rStyle w:val="libFootnotenumChar"/>
          <w:rFonts w:hint="cs"/>
          <w:rtl/>
        </w:rPr>
        <w:t>6</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الجالب مرزوق</w:t>
      </w:r>
      <w:r w:rsidR="00211E62">
        <w:rPr>
          <w:rtl/>
        </w:rPr>
        <w:t>،</w:t>
      </w:r>
      <w:r>
        <w:rPr>
          <w:rtl/>
        </w:rPr>
        <w:t xml:space="preserve"> والمحتكر ملعون. </w:t>
      </w:r>
    </w:p>
    <w:p w:rsidR="00C90F8A" w:rsidRDefault="00C90F8A" w:rsidP="00DC1B42">
      <w:pPr>
        <w:pStyle w:val="libNormal"/>
        <w:rPr>
          <w:rtl/>
        </w:rPr>
      </w:pPr>
      <w:r>
        <w:rPr>
          <w:rtl/>
        </w:rPr>
        <w:t xml:space="preserve">ورواه الصدوق </w:t>
      </w:r>
      <w:r w:rsidR="00584DEF">
        <w:rPr>
          <w:rtl/>
        </w:rPr>
        <w:t xml:space="preserve">مرسلاً </w:t>
      </w:r>
      <w:r w:rsidRPr="00E40572">
        <w:rPr>
          <w:rStyle w:val="libFootnotenumChar"/>
          <w:rtl/>
        </w:rPr>
        <w:t>(</w:t>
      </w:r>
      <w:r w:rsidR="00DC1B42">
        <w:rPr>
          <w:rStyle w:val="libFootnotenumChar"/>
          <w:rFonts w:hint="cs"/>
          <w:rtl/>
        </w:rPr>
        <w:t>7</w:t>
      </w:r>
      <w:r w:rsidRPr="00E40572">
        <w:rPr>
          <w:rStyle w:val="libFootnotenumChar"/>
          <w:rtl/>
        </w:rPr>
        <w:t>)</w:t>
      </w:r>
      <w:r w:rsidR="00211E62">
        <w:rPr>
          <w:rtl/>
        </w:rPr>
        <w:t>،</w:t>
      </w:r>
      <w:r>
        <w:rPr>
          <w:rtl/>
        </w:rPr>
        <w:t xml:space="preserve"> وكذا في </w:t>
      </w:r>
      <w:r w:rsidRPr="00343F1C">
        <w:rPr>
          <w:rStyle w:val="libNormalChar"/>
          <w:rtl/>
        </w:rPr>
        <w:t xml:space="preserve">( </w:t>
      </w:r>
      <w:r>
        <w:rPr>
          <w:rtl/>
        </w:rPr>
        <w:t>التوحيد</w:t>
      </w:r>
      <w:r w:rsidRPr="00343F1C">
        <w:rPr>
          <w:rStyle w:val="libNormalChar"/>
          <w:rtl/>
        </w:rPr>
        <w:t xml:space="preserve"> ) </w:t>
      </w:r>
      <w:r w:rsidRPr="00E40572">
        <w:rPr>
          <w:rStyle w:val="libFootnotenumChar"/>
          <w:rtl/>
        </w:rPr>
        <w:t>(</w:t>
      </w:r>
      <w:r w:rsidR="00DC1B42">
        <w:rPr>
          <w:rStyle w:val="libFootnotenumChar"/>
          <w:rFonts w:hint="cs"/>
          <w:rtl/>
        </w:rPr>
        <w:t>8</w:t>
      </w:r>
      <w:r w:rsidRPr="00E40572">
        <w:rPr>
          <w:rStyle w:val="libFootnotenumChar"/>
          <w:rtl/>
        </w:rPr>
        <w:t>)</w:t>
      </w:r>
      <w:r>
        <w:rPr>
          <w:rtl/>
        </w:rPr>
        <w:t xml:space="preserve">. </w:t>
      </w:r>
    </w:p>
    <w:p w:rsidR="00C90F8A" w:rsidRDefault="00C90F8A" w:rsidP="00DC1B42">
      <w:pPr>
        <w:pStyle w:val="libNormal"/>
        <w:rPr>
          <w:rtl/>
        </w:rPr>
      </w:pPr>
      <w:r>
        <w:rPr>
          <w:rtl/>
        </w:rPr>
        <w:t xml:space="preserve">ورواه الشيخ بإسناده عن سهل بن زياد مثله </w:t>
      </w:r>
      <w:r w:rsidRPr="00E40572">
        <w:rPr>
          <w:rStyle w:val="libFootnotenumChar"/>
          <w:rtl/>
        </w:rPr>
        <w:t>(</w:t>
      </w:r>
      <w:r w:rsidR="00DC1B42">
        <w:rPr>
          <w:rStyle w:val="libFootnotenumChar"/>
          <w:rFonts w:hint="cs"/>
          <w:rtl/>
        </w:rPr>
        <w:t>9</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63DA4" w:rsidRDefault="00C90F8A" w:rsidP="00DC1B42">
      <w:pPr>
        <w:pStyle w:val="libFootnote0"/>
        <w:rPr>
          <w:rtl/>
        </w:rPr>
      </w:pPr>
      <w:r w:rsidRPr="00D63DA4">
        <w:rPr>
          <w:rtl/>
        </w:rPr>
        <w:t>(</w:t>
      </w:r>
      <w:r w:rsidR="00DC1B42">
        <w:rPr>
          <w:rFonts w:hint="cs"/>
          <w:rtl/>
        </w:rPr>
        <w:t>1</w:t>
      </w:r>
      <w:r w:rsidRPr="00D63DA4">
        <w:rPr>
          <w:rtl/>
        </w:rPr>
        <w:t>) يأتي في الحديث 2 من الباب</w:t>
      </w:r>
      <w:r>
        <w:rPr>
          <w:rtl/>
        </w:rPr>
        <w:t>.</w:t>
      </w:r>
      <w:r w:rsidRPr="00D63DA4">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165 / 5. </w:t>
      </w:r>
    </w:p>
    <w:p w:rsidR="00C90F8A" w:rsidRPr="00D63DA4" w:rsidRDefault="00C90F8A" w:rsidP="00DC1B42">
      <w:pPr>
        <w:pStyle w:val="libFootnote0"/>
        <w:rPr>
          <w:rtl/>
        </w:rPr>
      </w:pPr>
      <w:r w:rsidRPr="00D63DA4">
        <w:rPr>
          <w:rtl/>
        </w:rPr>
        <w:t>(</w:t>
      </w:r>
      <w:r w:rsidR="00DC1B42">
        <w:rPr>
          <w:rFonts w:hint="cs"/>
          <w:rtl/>
        </w:rPr>
        <w:t>2</w:t>
      </w:r>
      <w:r w:rsidRPr="00D63DA4">
        <w:rPr>
          <w:rtl/>
        </w:rPr>
        <w:t>) في المصدر</w:t>
      </w:r>
      <w:r w:rsidR="00211E62">
        <w:rPr>
          <w:rtl/>
        </w:rPr>
        <w:t>:</w:t>
      </w:r>
      <w:r w:rsidRPr="00D63DA4">
        <w:rPr>
          <w:rtl/>
        </w:rPr>
        <w:t xml:space="preserve"> يجوز</w:t>
      </w:r>
      <w:r>
        <w:rPr>
          <w:rtl/>
        </w:rPr>
        <w:t>.</w:t>
      </w:r>
      <w:r w:rsidRPr="00D63DA4">
        <w:rPr>
          <w:rtl/>
        </w:rPr>
        <w:t xml:space="preserve"> </w:t>
      </w:r>
    </w:p>
    <w:p w:rsidR="00C90F8A" w:rsidRPr="00D63DA4" w:rsidRDefault="00C90F8A" w:rsidP="00DC1B42">
      <w:pPr>
        <w:pStyle w:val="libFootnote0"/>
        <w:rPr>
          <w:rtl/>
        </w:rPr>
      </w:pPr>
      <w:r w:rsidRPr="00D63DA4">
        <w:rPr>
          <w:rtl/>
        </w:rPr>
        <w:t>(</w:t>
      </w:r>
      <w:r w:rsidR="00DC1B42">
        <w:rPr>
          <w:rFonts w:hint="cs"/>
          <w:rtl/>
        </w:rPr>
        <w:t>3</w:t>
      </w:r>
      <w:r w:rsidRPr="00D63DA4">
        <w:rPr>
          <w:rtl/>
        </w:rPr>
        <w:t>) التهذيب 7</w:t>
      </w:r>
      <w:r w:rsidR="00211E62">
        <w:rPr>
          <w:rtl/>
        </w:rPr>
        <w:t>:</w:t>
      </w:r>
      <w:r w:rsidRPr="00D63DA4">
        <w:rPr>
          <w:rtl/>
        </w:rPr>
        <w:t xml:space="preserve"> 160 </w:t>
      </w:r>
      <w:r>
        <w:rPr>
          <w:rtl/>
        </w:rPr>
        <w:t>/</w:t>
      </w:r>
      <w:r w:rsidRPr="00D63DA4">
        <w:rPr>
          <w:rtl/>
        </w:rPr>
        <w:t xml:space="preserve"> 708</w:t>
      </w:r>
      <w:r w:rsidR="00211E62">
        <w:rPr>
          <w:rtl/>
        </w:rPr>
        <w:t>،</w:t>
      </w:r>
      <w:r w:rsidRPr="00D63DA4">
        <w:rPr>
          <w:rtl/>
        </w:rPr>
        <w:t xml:space="preserve"> والاستبصار 3</w:t>
      </w:r>
      <w:r w:rsidR="00211E62">
        <w:rPr>
          <w:rtl/>
        </w:rPr>
        <w:t>:</w:t>
      </w:r>
      <w:r w:rsidRPr="00D63DA4">
        <w:rPr>
          <w:rtl/>
        </w:rPr>
        <w:t xml:space="preserve"> 115 </w:t>
      </w:r>
      <w:r>
        <w:rPr>
          <w:rtl/>
        </w:rPr>
        <w:t>/</w:t>
      </w:r>
      <w:r w:rsidRPr="00D63DA4">
        <w:rPr>
          <w:rtl/>
        </w:rPr>
        <w:t xml:space="preserve"> 411</w:t>
      </w:r>
      <w:r>
        <w:rPr>
          <w:rtl/>
        </w:rPr>
        <w:t>.</w:t>
      </w:r>
      <w:r w:rsidRPr="00D63DA4">
        <w:rPr>
          <w:rtl/>
        </w:rPr>
        <w:t xml:space="preserve"> </w:t>
      </w:r>
    </w:p>
    <w:p w:rsidR="00C90F8A" w:rsidRPr="00D63DA4" w:rsidRDefault="00C90F8A" w:rsidP="00DC1B42">
      <w:pPr>
        <w:pStyle w:val="libFootnote0"/>
        <w:rPr>
          <w:rtl/>
        </w:rPr>
      </w:pPr>
      <w:r w:rsidRPr="00D63DA4">
        <w:rPr>
          <w:rtl/>
        </w:rPr>
        <w:t>(</w:t>
      </w:r>
      <w:r w:rsidR="00DC1B42">
        <w:rPr>
          <w:rFonts w:hint="cs"/>
          <w:rtl/>
        </w:rPr>
        <w:t>4</w:t>
      </w:r>
      <w:r w:rsidRPr="00D63DA4">
        <w:rPr>
          <w:rtl/>
        </w:rPr>
        <w:t>) مضى في الحديث 1 من هذا الباب</w:t>
      </w:r>
      <w:r>
        <w:rPr>
          <w:rtl/>
        </w:rPr>
        <w:t>.</w:t>
      </w:r>
      <w:r w:rsidRPr="00D63DA4">
        <w:rPr>
          <w:rtl/>
        </w:rPr>
        <w:t xml:space="preserve"> </w:t>
      </w:r>
    </w:p>
    <w:p w:rsidR="00C90F8A" w:rsidRPr="00D63DA4" w:rsidRDefault="00C90F8A" w:rsidP="00DC1B42">
      <w:pPr>
        <w:pStyle w:val="libFootnote0"/>
        <w:rPr>
          <w:rtl/>
        </w:rPr>
      </w:pPr>
      <w:r w:rsidRPr="00D63DA4">
        <w:rPr>
          <w:rtl/>
        </w:rPr>
        <w:t>(</w:t>
      </w:r>
      <w:r w:rsidR="00DC1B42">
        <w:rPr>
          <w:rFonts w:hint="cs"/>
          <w:rtl/>
        </w:rPr>
        <w:t>5</w:t>
      </w:r>
      <w:r w:rsidRPr="00D63DA4">
        <w:rPr>
          <w:rtl/>
        </w:rPr>
        <w:t>) يأتي في الأحاديث 3</w:t>
      </w:r>
      <w:r w:rsidR="00211E62">
        <w:rPr>
          <w:rtl/>
        </w:rPr>
        <w:t>،</w:t>
      </w:r>
      <w:r w:rsidRPr="00D63DA4">
        <w:rPr>
          <w:rtl/>
        </w:rPr>
        <w:t xml:space="preserve"> 6</w:t>
      </w:r>
      <w:r w:rsidR="00211E62">
        <w:rPr>
          <w:rtl/>
        </w:rPr>
        <w:t>،</w:t>
      </w:r>
      <w:r w:rsidRPr="00D63DA4">
        <w:rPr>
          <w:rtl/>
        </w:rPr>
        <w:t xml:space="preserve"> 7</w:t>
      </w:r>
      <w:r w:rsidR="00211E62">
        <w:rPr>
          <w:rtl/>
        </w:rPr>
        <w:t>،</w:t>
      </w:r>
      <w:r w:rsidRPr="00D63DA4">
        <w:rPr>
          <w:rtl/>
        </w:rPr>
        <w:t xml:space="preserve"> 8</w:t>
      </w:r>
      <w:r w:rsidR="00211E62">
        <w:rPr>
          <w:rtl/>
        </w:rPr>
        <w:t>،</w:t>
      </w:r>
      <w:r w:rsidRPr="00D63DA4">
        <w:rPr>
          <w:rtl/>
        </w:rPr>
        <w:t xml:space="preserve"> 9</w:t>
      </w:r>
      <w:r w:rsidR="00211E62">
        <w:rPr>
          <w:rtl/>
        </w:rPr>
        <w:t>،</w:t>
      </w:r>
      <w:r w:rsidRPr="00D63DA4">
        <w:rPr>
          <w:rtl/>
        </w:rPr>
        <w:t xml:space="preserve"> 11</w:t>
      </w:r>
      <w:r w:rsidR="00211E62">
        <w:rPr>
          <w:rtl/>
        </w:rPr>
        <w:t>،</w:t>
      </w:r>
      <w:r w:rsidRPr="00D63DA4">
        <w:rPr>
          <w:rtl/>
        </w:rPr>
        <w:t xml:space="preserve"> 12</w:t>
      </w:r>
      <w:r w:rsidR="00211E62">
        <w:rPr>
          <w:rtl/>
        </w:rPr>
        <w:t>،</w:t>
      </w:r>
      <w:r w:rsidRPr="00D63DA4">
        <w:rPr>
          <w:rtl/>
        </w:rPr>
        <w:t xml:space="preserve"> 13 من هذا الباب</w:t>
      </w:r>
      <w:r>
        <w:rPr>
          <w:rtl/>
        </w:rPr>
        <w:t>.</w:t>
      </w:r>
      <w:r w:rsidRPr="00D63DA4">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165 / 6. </w:t>
      </w:r>
    </w:p>
    <w:p w:rsidR="00C90F8A" w:rsidRPr="00D63DA4" w:rsidRDefault="00C90F8A" w:rsidP="00DC1B42">
      <w:pPr>
        <w:pStyle w:val="libFootnote0"/>
        <w:rPr>
          <w:rtl/>
        </w:rPr>
      </w:pPr>
      <w:r w:rsidRPr="00D63DA4">
        <w:rPr>
          <w:rtl/>
        </w:rPr>
        <w:t>(</w:t>
      </w:r>
      <w:r w:rsidR="00DC1B42">
        <w:rPr>
          <w:rFonts w:hint="cs"/>
          <w:rtl/>
        </w:rPr>
        <w:t>6</w:t>
      </w:r>
      <w:r w:rsidRPr="00D63DA4">
        <w:rPr>
          <w:rtl/>
        </w:rPr>
        <w:t>) في التهذيب</w:t>
      </w:r>
      <w:r w:rsidR="00211E62">
        <w:rPr>
          <w:rtl/>
        </w:rPr>
        <w:t>:</w:t>
      </w:r>
      <w:r w:rsidRPr="00D63DA4">
        <w:rPr>
          <w:rtl/>
        </w:rPr>
        <w:t xml:space="preserve"> أبي العلا</w:t>
      </w:r>
      <w:r>
        <w:rPr>
          <w:rtl/>
        </w:rPr>
        <w:t>.</w:t>
      </w:r>
      <w:r w:rsidRPr="00D63DA4">
        <w:rPr>
          <w:rtl/>
        </w:rPr>
        <w:t xml:space="preserve"> </w:t>
      </w:r>
    </w:p>
    <w:p w:rsidR="00C90F8A" w:rsidRPr="00D63DA4" w:rsidRDefault="00C90F8A" w:rsidP="00DC1B42">
      <w:pPr>
        <w:pStyle w:val="libFootnote0"/>
        <w:rPr>
          <w:rtl/>
        </w:rPr>
      </w:pPr>
      <w:r w:rsidRPr="00D63DA4">
        <w:rPr>
          <w:rtl/>
        </w:rPr>
        <w:t>(</w:t>
      </w:r>
      <w:r w:rsidR="00DC1B42">
        <w:rPr>
          <w:rFonts w:hint="cs"/>
          <w:rtl/>
        </w:rPr>
        <w:t>7</w:t>
      </w:r>
      <w:r w:rsidRPr="00D63DA4">
        <w:rPr>
          <w:rtl/>
        </w:rPr>
        <w:t>) الفقيه 3</w:t>
      </w:r>
      <w:r w:rsidR="00211E62">
        <w:rPr>
          <w:rtl/>
        </w:rPr>
        <w:t>:</w:t>
      </w:r>
      <w:r w:rsidRPr="00D63DA4">
        <w:rPr>
          <w:rtl/>
        </w:rPr>
        <w:t xml:space="preserve"> 169 </w:t>
      </w:r>
      <w:r>
        <w:rPr>
          <w:rtl/>
        </w:rPr>
        <w:t>/</w:t>
      </w:r>
      <w:r w:rsidRPr="00D63DA4">
        <w:rPr>
          <w:rtl/>
        </w:rPr>
        <w:t xml:space="preserve"> 751</w:t>
      </w:r>
      <w:r>
        <w:rPr>
          <w:rtl/>
        </w:rPr>
        <w:t>.</w:t>
      </w:r>
      <w:r w:rsidRPr="00D63DA4">
        <w:rPr>
          <w:rtl/>
        </w:rPr>
        <w:t xml:space="preserve"> </w:t>
      </w:r>
    </w:p>
    <w:p w:rsidR="00C90F8A" w:rsidRPr="00D63DA4" w:rsidRDefault="00C90F8A" w:rsidP="00DC1B42">
      <w:pPr>
        <w:pStyle w:val="libFootnote0"/>
        <w:rPr>
          <w:rtl/>
        </w:rPr>
      </w:pPr>
      <w:r w:rsidRPr="00D63DA4">
        <w:rPr>
          <w:rtl/>
        </w:rPr>
        <w:t>(</w:t>
      </w:r>
      <w:r w:rsidR="00DC1B42">
        <w:rPr>
          <w:rFonts w:hint="cs"/>
          <w:rtl/>
        </w:rPr>
        <w:t>8</w:t>
      </w:r>
      <w:r w:rsidRPr="00D63DA4">
        <w:rPr>
          <w:rtl/>
        </w:rPr>
        <w:t>) التوحيد</w:t>
      </w:r>
      <w:r w:rsidR="00211E62">
        <w:rPr>
          <w:rtl/>
        </w:rPr>
        <w:t>:</w:t>
      </w:r>
      <w:r w:rsidRPr="00D63DA4">
        <w:rPr>
          <w:rtl/>
        </w:rPr>
        <w:t xml:space="preserve"> 390 </w:t>
      </w:r>
      <w:r>
        <w:rPr>
          <w:rtl/>
        </w:rPr>
        <w:t>/</w:t>
      </w:r>
      <w:r w:rsidRPr="00D63DA4">
        <w:rPr>
          <w:rtl/>
        </w:rPr>
        <w:t xml:space="preserve"> 36</w:t>
      </w:r>
      <w:r>
        <w:rPr>
          <w:rtl/>
        </w:rPr>
        <w:t>.</w:t>
      </w:r>
      <w:r w:rsidRPr="00D63DA4">
        <w:rPr>
          <w:rtl/>
        </w:rPr>
        <w:t xml:space="preserve"> </w:t>
      </w:r>
    </w:p>
    <w:p w:rsidR="00C90F8A" w:rsidRPr="00D63DA4" w:rsidRDefault="00C90F8A" w:rsidP="00DC1B42">
      <w:pPr>
        <w:pStyle w:val="libFootnote0"/>
        <w:rPr>
          <w:rtl/>
        </w:rPr>
      </w:pPr>
      <w:r w:rsidRPr="00D63DA4">
        <w:rPr>
          <w:rtl/>
        </w:rPr>
        <w:t>(</w:t>
      </w:r>
      <w:r w:rsidR="00DC1B42">
        <w:rPr>
          <w:rFonts w:hint="cs"/>
          <w:rtl/>
        </w:rPr>
        <w:t>9</w:t>
      </w:r>
      <w:r w:rsidRPr="00D63DA4">
        <w:rPr>
          <w:rtl/>
        </w:rPr>
        <w:t>) التهذيب 7</w:t>
      </w:r>
      <w:r w:rsidR="00211E62">
        <w:rPr>
          <w:rtl/>
        </w:rPr>
        <w:t>:</w:t>
      </w:r>
      <w:r w:rsidRPr="00D63DA4">
        <w:rPr>
          <w:rtl/>
        </w:rPr>
        <w:t xml:space="preserve"> 159 </w:t>
      </w:r>
      <w:r>
        <w:rPr>
          <w:rtl/>
        </w:rPr>
        <w:t>/</w:t>
      </w:r>
      <w:r w:rsidRPr="00D63DA4">
        <w:rPr>
          <w:rtl/>
        </w:rPr>
        <w:t xml:space="preserve"> 702</w:t>
      </w:r>
      <w:r w:rsidR="00211E62">
        <w:rPr>
          <w:rtl/>
        </w:rPr>
        <w:t>،</w:t>
      </w:r>
      <w:r w:rsidRPr="00D63DA4">
        <w:rPr>
          <w:rtl/>
        </w:rPr>
        <w:t xml:space="preserve"> والاستبصار 3</w:t>
      </w:r>
      <w:r w:rsidR="00211E62">
        <w:rPr>
          <w:rtl/>
        </w:rPr>
        <w:t>:</w:t>
      </w:r>
      <w:r w:rsidRPr="00D63DA4">
        <w:rPr>
          <w:rtl/>
        </w:rPr>
        <w:t xml:space="preserve"> 114 </w:t>
      </w:r>
      <w:r>
        <w:rPr>
          <w:rtl/>
        </w:rPr>
        <w:t>/</w:t>
      </w:r>
      <w:r w:rsidRPr="00D63DA4">
        <w:rPr>
          <w:rtl/>
        </w:rPr>
        <w:t xml:space="preserve"> 404</w:t>
      </w:r>
      <w:r>
        <w:rPr>
          <w:rtl/>
        </w:rPr>
        <w:t>.</w:t>
      </w:r>
      <w:r w:rsidRPr="00D63DA4">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[ 22903 ]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يحيى</w:t>
      </w:r>
      <w:r w:rsidR="00211E62">
        <w:rPr>
          <w:rtl/>
        </w:rPr>
        <w:t>،</w:t>
      </w:r>
      <w:r>
        <w:rPr>
          <w:rtl/>
        </w:rPr>
        <w:t xml:space="preserve"> عن غياث</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ليس الحكرة </w:t>
      </w:r>
      <w:r w:rsidR="00ED520A">
        <w:rPr>
          <w:rtl/>
        </w:rPr>
        <w:t xml:space="preserve">إلّا </w:t>
      </w:r>
      <w:r>
        <w:rPr>
          <w:rtl/>
        </w:rPr>
        <w:t xml:space="preserve">في الحنطة والشعير والتمر والزبيب والسمن. </w:t>
      </w:r>
    </w:p>
    <w:p w:rsidR="00C90F8A" w:rsidRDefault="00C90F8A" w:rsidP="00E40572">
      <w:pPr>
        <w:pStyle w:val="libNormal"/>
        <w:rPr>
          <w:rtl/>
        </w:rPr>
      </w:pPr>
      <w:r>
        <w:rPr>
          <w:rtl/>
        </w:rPr>
        <w:t>ورواه الصدوق بإسناده عن غياث بن إبراهيم</w:t>
      </w:r>
      <w:r w:rsidR="00211E62">
        <w:rPr>
          <w:rtl/>
        </w:rPr>
        <w:t>،</w:t>
      </w:r>
      <w:r>
        <w:rPr>
          <w:rtl/>
        </w:rPr>
        <w:t xml:space="preserve"> عن جعفر بن </w:t>
      </w:r>
      <w:r w:rsidR="007D12B3">
        <w:rPr>
          <w:rtl/>
        </w:rPr>
        <w:t>محمّد</w:t>
      </w:r>
      <w:r w:rsidR="00211E62">
        <w:rPr>
          <w:rtl/>
        </w:rPr>
        <w:t>،</w:t>
      </w:r>
      <w:r>
        <w:rPr>
          <w:rtl/>
        </w:rPr>
        <w:t xml:space="preserve"> عن أبيه</w:t>
      </w:r>
      <w:r w:rsidR="0078601D">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78601D">
        <w:rPr>
          <w:rFonts w:hint="cs"/>
          <w:rtl/>
        </w:rPr>
        <w:t xml:space="preserve">) </w:t>
      </w:r>
      <w:r>
        <w:rPr>
          <w:rtl/>
        </w:rPr>
        <w:t>مثله</w:t>
      </w:r>
      <w:r w:rsidR="00211E62">
        <w:rPr>
          <w:rtl/>
        </w:rPr>
        <w:t>،</w:t>
      </w:r>
      <w:r>
        <w:rPr>
          <w:rtl/>
        </w:rPr>
        <w:t xml:space="preserve"> </w:t>
      </w:r>
      <w:r w:rsidR="00ED520A">
        <w:rPr>
          <w:rtl/>
        </w:rPr>
        <w:t xml:space="preserve">إلّا </w:t>
      </w:r>
      <w:r>
        <w:rPr>
          <w:rtl/>
        </w:rPr>
        <w:t>أنه قال</w:t>
      </w:r>
      <w:r w:rsidR="00211E62">
        <w:rPr>
          <w:rtl/>
        </w:rPr>
        <w:t>:</w:t>
      </w:r>
      <w:r>
        <w:rPr>
          <w:rtl/>
        </w:rPr>
        <w:t xml:space="preserve"> والزبيب والسمن والزيت </w:t>
      </w:r>
      <w:r w:rsidRPr="00E40572">
        <w:rPr>
          <w:rStyle w:val="libFootnotenumChar"/>
          <w:rtl/>
        </w:rPr>
        <w:t>(1)</w:t>
      </w:r>
      <w:r>
        <w:rPr>
          <w:rtl/>
        </w:rPr>
        <w:t xml:space="preserve">. </w:t>
      </w:r>
    </w:p>
    <w:p w:rsidR="00C90F8A" w:rsidRDefault="007D12B3" w:rsidP="00E40572">
      <w:pPr>
        <w:pStyle w:val="libNormal"/>
        <w:rPr>
          <w:rtl/>
        </w:rPr>
      </w:pPr>
      <w:r>
        <w:rPr>
          <w:rtl/>
        </w:rPr>
        <w:t>محمّد</w:t>
      </w:r>
      <w:r w:rsidR="00343F1C">
        <w:rPr>
          <w:rtl/>
        </w:rPr>
        <w:t xml:space="preserve"> </w:t>
      </w:r>
      <w:r w:rsidR="00C90F8A">
        <w:rPr>
          <w:rtl/>
        </w:rPr>
        <w:t xml:space="preserve">بن الحسن بإسناده عن أحمد بن </w:t>
      </w:r>
      <w:r>
        <w:rPr>
          <w:rtl/>
        </w:rPr>
        <w:t>محمّد</w:t>
      </w:r>
      <w:r w:rsidR="00343F1C">
        <w:rPr>
          <w:rtl/>
        </w:rPr>
        <w:t xml:space="preserve"> </w:t>
      </w:r>
      <w:r w:rsidR="00C90F8A">
        <w:rPr>
          <w:rtl/>
        </w:rPr>
        <w:t xml:space="preserve">مثله </w:t>
      </w:r>
      <w:r w:rsidR="00C90F8A" w:rsidRPr="00E40572">
        <w:rPr>
          <w:rStyle w:val="libFootnotenumChar"/>
          <w:rtl/>
        </w:rPr>
        <w:t>(2)</w:t>
      </w:r>
      <w:r w:rsidR="00C90F8A">
        <w:rPr>
          <w:rtl/>
        </w:rPr>
        <w:t xml:space="preserve">. </w:t>
      </w:r>
    </w:p>
    <w:p w:rsidR="00C90F8A" w:rsidRDefault="00C90F8A" w:rsidP="004F5848">
      <w:pPr>
        <w:pStyle w:val="libNormal"/>
        <w:rPr>
          <w:rtl/>
        </w:rPr>
      </w:pPr>
      <w:r w:rsidRPr="008D3D37">
        <w:rPr>
          <w:rStyle w:val="libNormalChar"/>
          <w:rtl/>
        </w:rPr>
        <w:t xml:space="preserve">[ 22904 ] </w:t>
      </w:r>
      <w:r>
        <w:rPr>
          <w:rtl/>
        </w:rPr>
        <w:t>5</w:t>
      </w:r>
      <w:r w:rsidR="00211E62">
        <w:rPr>
          <w:rtl/>
        </w:rPr>
        <w:t xml:space="preserve"> - </w:t>
      </w:r>
      <w:r>
        <w:rPr>
          <w:rtl/>
        </w:rPr>
        <w:t xml:space="preserve">وبإسناده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الحسين بن ثوير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 xml:space="preserve">أصابتكم مجاعة فاعتنوا بالزبيب. </w:t>
      </w:r>
    </w:p>
    <w:p w:rsidR="00C90F8A" w:rsidRDefault="00C90F8A" w:rsidP="0019008D">
      <w:pPr>
        <w:pStyle w:val="libNormal"/>
        <w:rPr>
          <w:rtl/>
        </w:rPr>
      </w:pPr>
      <w:r>
        <w:rPr>
          <w:rtl/>
        </w:rPr>
        <w:t>ورواه الكليني</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w:t>
      </w:r>
      <w:r w:rsidR="007D12B3">
        <w:rPr>
          <w:rtl/>
        </w:rPr>
        <w:t>محمّد</w:t>
      </w:r>
      <w:r w:rsidR="00343F1C">
        <w:rPr>
          <w:rtl/>
        </w:rPr>
        <w:t xml:space="preserve"> </w:t>
      </w:r>
      <w:r>
        <w:rPr>
          <w:rtl/>
        </w:rPr>
        <w:t>بن إسماعيل بن بزيع</w:t>
      </w:r>
      <w:r w:rsidR="00211E62">
        <w:rPr>
          <w:rtl/>
        </w:rPr>
        <w:t>،</w:t>
      </w:r>
      <w:r>
        <w:rPr>
          <w:rtl/>
        </w:rPr>
        <w:t xml:space="preserve"> عن الخيبري</w:t>
      </w:r>
      <w:r w:rsidR="00211E62">
        <w:rPr>
          <w:rtl/>
        </w:rPr>
        <w:t>،</w:t>
      </w:r>
      <w:r>
        <w:rPr>
          <w:rtl/>
        </w:rPr>
        <w:t xml:space="preserve"> عن الحسين بن ثوير مثله</w:t>
      </w:r>
      <w:r w:rsidR="00211E62">
        <w:rPr>
          <w:rtl/>
        </w:rPr>
        <w:t>،</w:t>
      </w:r>
      <w:r>
        <w:rPr>
          <w:rtl/>
        </w:rPr>
        <w:t xml:space="preserve"> </w:t>
      </w:r>
      <w:r w:rsidR="00ED520A">
        <w:rPr>
          <w:rtl/>
        </w:rPr>
        <w:t xml:space="preserve">إلّا </w:t>
      </w:r>
      <w:r>
        <w:rPr>
          <w:rtl/>
        </w:rPr>
        <w:t>أنه قال</w:t>
      </w:r>
      <w:r w:rsidR="00211E62">
        <w:rPr>
          <w:rtl/>
        </w:rPr>
        <w:t>:</w:t>
      </w:r>
      <w:r>
        <w:rPr>
          <w:rtl/>
        </w:rPr>
        <w:t xml:space="preserve"> فاعتنوا </w:t>
      </w:r>
      <w:r w:rsidRPr="00E40572">
        <w:rPr>
          <w:rStyle w:val="libFootnotenumChar"/>
          <w:rtl/>
        </w:rPr>
        <w:t>(</w:t>
      </w:r>
      <w:r w:rsidR="0019008D">
        <w:rPr>
          <w:rStyle w:val="libFootnotenumChar"/>
          <w:rFonts w:hint="cs"/>
          <w:rtl/>
        </w:rPr>
        <w:t>3</w:t>
      </w:r>
      <w:r w:rsidRPr="00E40572">
        <w:rPr>
          <w:rStyle w:val="libFootnotenumChar"/>
          <w:rtl/>
        </w:rPr>
        <w:t>)</w:t>
      </w:r>
      <w:r>
        <w:rPr>
          <w:rtl/>
        </w:rPr>
        <w:t xml:space="preserve"> بالزبيب </w:t>
      </w:r>
      <w:r w:rsidRPr="00E40572">
        <w:rPr>
          <w:rStyle w:val="libFootnotenumChar"/>
          <w:rtl/>
        </w:rPr>
        <w:t>(</w:t>
      </w:r>
      <w:r w:rsidR="0019008D">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[ 22905 ] </w:t>
      </w:r>
      <w:r>
        <w:rPr>
          <w:rtl/>
        </w:rPr>
        <w:t>6</w:t>
      </w:r>
      <w:r w:rsidR="00211E62">
        <w:rPr>
          <w:rtl/>
        </w:rPr>
        <w:t xml:space="preserve"> - </w:t>
      </w:r>
      <w:r w:rsidR="007D12B3">
        <w:rPr>
          <w:rtl/>
        </w:rPr>
        <w:t>محمّد</w:t>
      </w:r>
      <w:r w:rsidR="00343F1C">
        <w:rPr>
          <w:rtl/>
        </w:rPr>
        <w:t xml:space="preserve"> </w:t>
      </w:r>
      <w:r>
        <w:rPr>
          <w:rtl/>
        </w:rPr>
        <w:t xml:space="preserve">بن الحسن في </w:t>
      </w:r>
      <w:r w:rsidRPr="00343F1C">
        <w:rPr>
          <w:rStyle w:val="libNormalChar"/>
          <w:rtl/>
        </w:rPr>
        <w:t xml:space="preserve">( </w:t>
      </w:r>
      <w:r>
        <w:rPr>
          <w:rtl/>
        </w:rPr>
        <w:t>المجالس و</w:t>
      </w:r>
      <w:r w:rsidR="003F73AC">
        <w:rPr>
          <w:rtl/>
        </w:rPr>
        <w:t xml:space="preserve">الأخبار </w:t>
      </w:r>
      <w:r w:rsidRPr="00343F1C">
        <w:rPr>
          <w:rStyle w:val="libNormalChar"/>
          <w:rtl/>
        </w:rPr>
        <w:t xml:space="preserve">) </w:t>
      </w:r>
      <w:r>
        <w:rPr>
          <w:rtl/>
        </w:rPr>
        <w:t>عن أحمد بن عبدون</w:t>
      </w:r>
      <w:r w:rsidR="00211E62">
        <w:rPr>
          <w:rtl/>
        </w:rPr>
        <w:t>،</w:t>
      </w:r>
      <w:r>
        <w:rPr>
          <w:rtl/>
        </w:rPr>
        <w:t xml:space="preserve"> عن </w:t>
      </w:r>
      <w:r w:rsidR="00584DEF">
        <w:rPr>
          <w:rtl/>
        </w:rPr>
        <w:t xml:space="preserve">عليّ </w:t>
      </w:r>
      <w:r>
        <w:rPr>
          <w:rtl/>
        </w:rPr>
        <w:t xml:space="preserve">بن </w:t>
      </w:r>
      <w:r w:rsidR="007D12B3">
        <w:rPr>
          <w:rtl/>
        </w:rPr>
        <w:t>محمّد</w:t>
      </w:r>
      <w:r w:rsidR="00343F1C">
        <w:rPr>
          <w:rtl/>
        </w:rPr>
        <w:t xml:space="preserve"> </w:t>
      </w:r>
      <w:r>
        <w:rPr>
          <w:rtl/>
        </w:rPr>
        <w:t>بن الزبير</w:t>
      </w:r>
      <w:r w:rsidR="00211E62">
        <w:rPr>
          <w:rtl/>
        </w:rPr>
        <w:t>،</w:t>
      </w:r>
      <w:r>
        <w:rPr>
          <w:rtl/>
        </w:rPr>
        <w:t xml:space="preserve"> عن </w:t>
      </w:r>
      <w:r w:rsidR="00584DEF">
        <w:rPr>
          <w:rtl/>
        </w:rPr>
        <w:t xml:space="preserve">عليّ </w:t>
      </w:r>
      <w:r>
        <w:rPr>
          <w:rtl/>
        </w:rPr>
        <w:t xml:space="preserve">بن الحسن بن </w:t>
      </w:r>
      <w:r w:rsidR="001A3B80">
        <w:rPr>
          <w:rtl/>
        </w:rPr>
        <w:t>فضّال</w:t>
      </w:r>
      <w:r w:rsidR="00211E62">
        <w:rPr>
          <w:rtl/>
        </w:rPr>
        <w:t>،</w:t>
      </w:r>
      <w:r>
        <w:rPr>
          <w:rtl/>
        </w:rPr>
        <w:t xml:space="preserve"> عن العباس بن عامر</w:t>
      </w:r>
      <w:r w:rsidR="00211E62">
        <w:rPr>
          <w:rtl/>
        </w:rPr>
        <w:t>،</w:t>
      </w:r>
      <w:r>
        <w:rPr>
          <w:rtl/>
        </w:rPr>
        <w:t xml:space="preserve"> عن أحمد بن رزق</w:t>
      </w:r>
      <w:r w:rsidR="00211E62">
        <w:rPr>
          <w:rtl/>
        </w:rPr>
        <w:t>،</w:t>
      </w:r>
      <w:r>
        <w:rPr>
          <w:rtl/>
        </w:rPr>
        <w:t xml:space="preserve"> عن أبي مريم</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أيم</w:t>
      </w:r>
      <w:r w:rsidR="0019008D">
        <w:rPr>
          <w:rFonts w:hint="cs"/>
          <w:rtl/>
        </w:rPr>
        <w:t>ّ</w:t>
      </w:r>
      <w:r>
        <w:rPr>
          <w:rtl/>
        </w:rPr>
        <w:t>ا رجل اشترى طعاما</w:t>
      </w:r>
      <w:r w:rsidR="0019008D">
        <w:rPr>
          <w:rFonts w:hint="cs"/>
          <w:rtl/>
        </w:rPr>
        <w:t>ً</w:t>
      </w:r>
      <w:r>
        <w:rPr>
          <w:rtl/>
        </w:rPr>
        <w:t xml:space="preserve"> فكبسه أربعين صباحا</w:t>
      </w:r>
      <w:r w:rsidR="0019008D">
        <w:rPr>
          <w:rFonts w:hint="cs"/>
          <w:rtl/>
        </w:rPr>
        <w:t>ً</w:t>
      </w:r>
      <w:r>
        <w:rPr>
          <w:rtl/>
        </w:rPr>
        <w:t xml:space="preserve"> يريد به غلاء المسلمين </w:t>
      </w:r>
      <w:r w:rsidR="003763A8">
        <w:rPr>
          <w:rtl/>
        </w:rPr>
        <w:t xml:space="preserve">ثمّ </w:t>
      </w:r>
      <w:r>
        <w:rPr>
          <w:rtl/>
        </w:rPr>
        <w:t xml:space="preserve">باعه فتصدق بثمنه لم يكن كفارة لما صنع.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164 / 1. </w:t>
      </w:r>
    </w:p>
    <w:p w:rsidR="00C90F8A" w:rsidRPr="00D63DA4" w:rsidRDefault="00C90F8A" w:rsidP="00343F1C">
      <w:pPr>
        <w:pStyle w:val="libFootnote0"/>
        <w:rPr>
          <w:rtl/>
        </w:rPr>
      </w:pPr>
      <w:r w:rsidRPr="00D63DA4">
        <w:rPr>
          <w:rtl/>
        </w:rPr>
        <w:t>(1) الفقيه 3</w:t>
      </w:r>
      <w:r w:rsidR="00211E62">
        <w:rPr>
          <w:rtl/>
        </w:rPr>
        <w:t>:</w:t>
      </w:r>
      <w:r w:rsidRPr="00D63DA4">
        <w:rPr>
          <w:rtl/>
        </w:rPr>
        <w:t xml:space="preserve"> 168 </w:t>
      </w:r>
      <w:r>
        <w:rPr>
          <w:rtl/>
        </w:rPr>
        <w:t>/</w:t>
      </w:r>
      <w:r w:rsidRPr="00D63DA4">
        <w:rPr>
          <w:rtl/>
        </w:rPr>
        <w:t xml:space="preserve"> 744</w:t>
      </w:r>
      <w:r>
        <w:rPr>
          <w:rtl/>
        </w:rPr>
        <w:t>.</w:t>
      </w:r>
      <w:r w:rsidRPr="00D63DA4">
        <w:rPr>
          <w:rtl/>
        </w:rPr>
        <w:t xml:space="preserve"> </w:t>
      </w:r>
    </w:p>
    <w:p w:rsidR="00C90F8A" w:rsidRPr="00D63DA4" w:rsidRDefault="00C90F8A" w:rsidP="00343F1C">
      <w:pPr>
        <w:pStyle w:val="libFootnote0"/>
        <w:rPr>
          <w:rtl/>
        </w:rPr>
      </w:pPr>
      <w:r w:rsidRPr="00D63DA4">
        <w:rPr>
          <w:rtl/>
        </w:rPr>
        <w:t>(2) التهذيب 7</w:t>
      </w:r>
      <w:r w:rsidR="00211E62">
        <w:rPr>
          <w:rtl/>
        </w:rPr>
        <w:t>:</w:t>
      </w:r>
      <w:r w:rsidRPr="00D63DA4">
        <w:rPr>
          <w:rtl/>
        </w:rPr>
        <w:t xml:space="preserve"> 159 </w:t>
      </w:r>
      <w:r>
        <w:rPr>
          <w:rtl/>
        </w:rPr>
        <w:t>/</w:t>
      </w:r>
      <w:r w:rsidRPr="00D63DA4">
        <w:rPr>
          <w:rtl/>
        </w:rPr>
        <w:t xml:space="preserve"> 704</w:t>
      </w:r>
      <w:r w:rsidR="00211E62">
        <w:rPr>
          <w:rtl/>
        </w:rPr>
        <w:t>،</w:t>
      </w:r>
      <w:r w:rsidRPr="00D63DA4">
        <w:rPr>
          <w:rtl/>
        </w:rPr>
        <w:t xml:space="preserve"> والاستبصار 3</w:t>
      </w:r>
      <w:r w:rsidR="00211E62">
        <w:rPr>
          <w:rtl/>
        </w:rPr>
        <w:t>:</w:t>
      </w:r>
      <w:r w:rsidRPr="00D63DA4">
        <w:rPr>
          <w:rtl/>
        </w:rPr>
        <w:t xml:space="preserve"> 114 </w:t>
      </w:r>
      <w:r>
        <w:rPr>
          <w:rtl/>
        </w:rPr>
        <w:t>/</w:t>
      </w:r>
      <w:r w:rsidRPr="00D63DA4">
        <w:rPr>
          <w:rtl/>
        </w:rPr>
        <w:t xml:space="preserve"> 406</w:t>
      </w:r>
      <w:r>
        <w:rPr>
          <w:rtl/>
        </w:rPr>
        <w:t>.</w:t>
      </w:r>
      <w:r w:rsidRPr="00D63DA4">
        <w:rPr>
          <w:rtl/>
        </w:rPr>
        <w:t xml:space="preserve">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163 / 723. </w:t>
      </w:r>
    </w:p>
    <w:p w:rsidR="00C90F8A" w:rsidRPr="00D63DA4" w:rsidRDefault="00C90F8A" w:rsidP="0019008D">
      <w:pPr>
        <w:pStyle w:val="libFootnote0"/>
        <w:rPr>
          <w:rtl/>
        </w:rPr>
      </w:pPr>
      <w:r w:rsidRPr="00D63DA4">
        <w:rPr>
          <w:rtl/>
        </w:rPr>
        <w:t>(</w:t>
      </w:r>
      <w:r w:rsidR="0019008D">
        <w:rPr>
          <w:rFonts w:hint="cs"/>
          <w:rtl/>
        </w:rPr>
        <w:t>3</w:t>
      </w:r>
      <w:r w:rsidRPr="00D63DA4">
        <w:rPr>
          <w:rtl/>
        </w:rPr>
        <w:t>) في الكافي</w:t>
      </w:r>
      <w:r w:rsidR="00211E62">
        <w:rPr>
          <w:rtl/>
        </w:rPr>
        <w:t>:</w:t>
      </w:r>
      <w:r w:rsidRPr="00D63DA4">
        <w:rPr>
          <w:rtl/>
        </w:rPr>
        <w:t xml:space="preserve"> فاعبثوا</w:t>
      </w:r>
      <w:r>
        <w:rPr>
          <w:rtl/>
        </w:rPr>
        <w:t>.</w:t>
      </w:r>
      <w:r w:rsidRPr="00D63DA4">
        <w:rPr>
          <w:rtl/>
        </w:rPr>
        <w:t xml:space="preserve"> </w:t>
      </w:r>
    </w:p>
    <w:p w:rsidR="00C90F8A" w:rsidRPr="00D63DA4" w:rsidRDefault="00C90F8A" w:rsidP="0019008D">
      <w:pPr>
        <w:pStyle w:val="libFootnote0"/>
        <w:rPr>
          <w:rtl/>
        </w:rPr>
      </w:pPr>
      <w:r w:rsidRPr="00D63DA4">
        <w:rPr>
          <w:rtl/>
        </w:rPr>
        <w:t>(</w:t>
      </w:r>
      <w:r w:rsidR="0019008D">
        <w:rPr>
          <w:rFonts w:hint="cs"/>
          <w:rtl/>
        </w:rPr>
        <w:t>4</w:t>
      </w:r>
      <w:r w:rsidRPr="00D63DA4">
        <w:rPr>
          <w:rtl/>
        </w:rPr>
        <w:t>) الكافي 5</w:t>
      </w:r>
      <w:r w:rsidR="00211E62">
        <w:rPr>
          <w:rtl/>
        </w:rPr>
        <w:t>:</w:t>
      </w:r>
      <w:r w:rsidRPr="00D63DA4">
        <w:rPr>
          <w:rtl/>
        </w:rPr>
        <w:t xml:space="preserve"> 308 </w:t>
      </w:r>
      <w:r>
        <w:rPr>
          <w:rtl/>
        </w:rPr>
        <w:t>/</w:t>
      </w:r>
      <w:r w:rsidRPr="00D63DA4">
        <w:rPr>
          <w:rtl/>
        </w:rPr>
        <w:t xml:space="preserve"> 18</w:t>
      </w:r>
      <w:r>
        <w:rPr>
          <w:rtl/>
        </w:rPr>
        <w:t>.</w:t>
      </w:r>
      <w:r w:rsidRPr="00D63DA4">
        <w:rPr>
          <w:rtl/>
        </w:rPr>
        <w:t xml:space="preserve"> </w:t>
      </w:r>
    </w:p>
    <w:p w:rsidR="00C90F8A" w:rsidRDefault="00C90F8A" w:rsidP="00343F1C">
      <w:pPr>
        <w:pStyle w:val="libFootnote0"/>
        <w:rPr>
          <w:rtl/>
        </w:rPr>
      </w:pPr>
      <w:r>
        <w:rPr>
          <w:rtl/>
        </w:rPr>
        <w:t>6</w:t>
      </w:r>
      <w:r w:rsidR="00211E62">
        <w:rPr>
          <w:rtl/>
        </w:rPr>
        <w:t xml:space="preserve"> - </w:t>
      </w:r>
      <w:r>
        <w:rPr>
          <w:rtl/>
        </w:rPr>
        <w:t>أمالي الطوسي 2</w:t>
      </w:r>
      <w:r w:rsidR="00211E62">
        <w:rPr>
          <w:rtl/>
        </w:rPr>
        <w:t>:</w:t>
      </w:r>
      <w:r>
        <w:rPr>
          <w:rtl/>
        </w:rPr>
        <w:t xml:space="preserve"> 289.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[ 22906 ] </w:t>
      </w:r>
      <w:r>
        <w:rPr>
          <w:rtl/>
        </w:rPr>
        <w:t>7</w:t>
      </w:r>
      <w:r w:rsidR="00211E62">
        <w:rPr>
          <w:rtl/>
        </w:rPr>
        <w:t xml:space="preserve"> - </w:t>
      </w:r>
      <w:r>
        <w:rPr>
          <w:rtl/>
        </w:rPr>
        <w:t xml:space="preserve">عبدالله بن جعفر في </w:t>
      </w:r>
      <w:r w:rsidRPr="00343F1C">
        <w:rPr>
          <w:rStyle w:val="libNormalChar"/>
          <w:rtl/>
        </w:rPr>
        <w:t xml:space="preserve">( </w:t>
      </w:r>
      <w:r>
        <w:rPr>
          <w:rtl/>
        </w:rPr>
        <w:t xml:space="preserve">قرب </w:t>
      </w:r>
      <w:r w:rsidR="00273814">
        <w:rPr>
          <w:rtl/>
        </w:rPr>
        <w:t xml:space="preserve">الإسناد </w:t>
      </w:r>
      <w:r w:rsidRPr="00343F1C">
        <w:rPr>
          <w:rStyle w:val="libNormalChar"/>
          <w:rtl/>
        </w:rPr>
        <w:t xml:space="preserve">) </w:t>
      </w:r>
      <w:r>
        <w:rPr>
          <w:rtl/>
        </w:rPr>
        <w:t xml:space="preserve">عن السندي بن </w:t>
      </w:r>
      <w:r w:rsidR="007D12B3">
        <w:rPr>
          <w:rtl/>
        </w:rPr>
        <w:t>محمّد</w:t>
      </w:r>
      <w:r w:rsidR="00211E62">
        <w:rPr>
          <w:rtl/>
        </w:rPr>
        <w:t>،</w:t>
      </w:r>
      <w:r>
        <w:rPr>
          <w:rtl/>
        </w:rPr>
        <w:t xml:space="preserve"> عن أبي البختري</w:t>
      </w:r>
      <w:r w:rsidR="00211E62">
        <w:rPr>
          <w:rtl/>
        </w:rPr>
        <w:t>،</w:t>
      </w:r>
      <w:r>
        <w:rPr>
          <w:rtl/>
        </w:rPr>
        <w:t xml:space="preserve"> عن جعفر بن </w:t>
      </w:r>
      <w:r w:rsidR="007D12B3">
        <w:rPr>
          <w:rtl/>
        </w:rPr>
        <w:t>محمّد</w:t>
      </w:r>
      <w:r w:rsidR="00211E62">
        <w:rPr>
          <w:rtl/>
        </w:rPr>
        <w:t>،</w:t>
      </w:r>
      <w:r>
        <w:rPr>
          <w:rtl/>
        </w:rPr>
        <w:t xml:space="preserve"> عن أبيه</w:t>
      </w:r>
      <w:r w:rsidR="00211E62">
        <w:rPr>
          <w:rtl/>
        </w:rPr>
        <w:t>،</w:t>
      </w:r>
      <w:r>
        <w:rPr>
          <w:rtl/>
        </w:rPr>
        <w:t xml:space="preserve"> </w:t>
      </w:r>
      <w:r w:rsidR="0019008D">
        <w:rPr>
          <w:rFonts w:hint="cs"/>
          <w:rtl/>
        </w:rPr>
        <w:t>أ</w:t>
      </w:r>
      <w:r w:rsidR="0019008D">
        <w:rPr>
          <w:rtl/>
        </w:rPr>
        <w:t>ن</w:t>
      </w:r>
      <w:r w:rsidR="0019008D">
        <w:rPr>
          <w:rFonts w:hint="cs"/>
          <w:rtl/>
        </w:rPr>
        <w:t>ّ</w:t>
      </w:r>
      <w:r w:rsidR="003763A8">
        <w:rPr>
          <w:rtl/>
        </w:rPr>
        <w:t xml:space="preserve"> </w:t>
      </w:r>
      <w:r>
        <w:rPr>
          <w:rtl/>
        </w:rPr>
        <w:t>عليا</w:t>
      </w:r>
      <w:r w:rsidR="0019008D">
        <w:rPr>
          <w:rFonts w:hint="cs"/>
          <w:rtl/>
        </w:rPr>
        <w:t>ً</w:t>
      </w:r>
      <w:r>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6204AE">
        <w:rPr>
          <w:rtl/>
        </w:rPr>
        <w:t xml:space="preserve">كان </w:t>
      </w:r>
      <w:r>
        <w:rPr>
          <w:rtl/>
        </w:rPr>
        <w:t>ينهى عن الحكرة في الامصار</w:t>
      </w:r>
      <w:r w:rsidR="00211E62">
        <w:rPr>
          <w:rtl/>
        </w:rPr>
        <w:t>،</w:t>
      </w:r>
      <w:r>
        <w:rPr>
          <w:rtl/>
        </w:rPr>
        <w:t xml:space="preserve"> فقال</w:t>
      </w:r>
      <w:r w:rsidR="00211E62">
        <w:rPr>
          <w:rtl/>
        </w:rPr>
        <w:t>:</w:t>
      </w:r>
      <w:r>
        <w:rPr>
          <w:rtl/>
        </w:rPr>
        <w:t xml:space="preserve"> ليس الحكرة </w:t>
      </w:r>
      <w:r w:rsidR="00ED520A">
        <w:rPr>
          <w:rtl/>
        </w:rPr>
        <w:t xml:space="preserve">إلّا </w:t>
      </w:r>
      <w:r>
        <w:rPr>
          <w:rtl/>
        </w:rPr>
        <w:t xml:space="preserve">في الحنطة والشعير والتمر والزبيب والسمن. </w:t>
      </w:r>
    </w:p>
    <w:p w:rsidR="00C90F8A" w:rsidRDefault="00C90F8A" w:rsidP="004F5848">
      <w:pPr>
        <w:pStyle w:val="libNormal"/>
        <w:rPr>
          <w:rtl/>
        </w:rPr>
      </w:pPr>
      <w:r w:rsidRPr="008D3D37">
        <w:rPr>
          <w:rStyle w:val="libNormalChar"/>
          <w:rtl/>
        </w:rPr>
        <w:t xml:space="preserve">[ 22907 ] </w:t>
      </w:r>
      <w:r>
        <w:rPr>
          <w:rtl/>
        </w:rPr>
        <w:t>8</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لا يحتكر الطعام </w:t>
      </w:r>
      <w:r w:rsidR="00ED520A">
        <w:rPr>
          <w:rtl/>
        </w:rPr>
        <w:t xml:space="preserve">إلّا </w:t>
      </w:r>
      <w:r>
        <w:rPr>
          <w:rtl/>
        </w:rPr>
        <w:t xml:space="preserve">خاطئ. </w:t>
      </w:r>
    </w:p>
    <w:p w:rsidR="00C90F8A" w:rsidRDefault="00C90F8A" w:rsidP="004F5848">
      <w:pPr>
        <w:pStyle w:val="libNormal"/>
        <w:rPr>
          <w:rtl/>
        </w:rPr>
      </w:pPr>
      <w:r w:rsidRPr="008D3D37">
        <w:rPr>
          <w:rStyle w:val="libNormalChar"/>
          <w:rtl/>
        </w:rPr>
        <w:t xml:space="preserve">[ 22908 ] </w:t>
      </w:r>
      <w:r>
        <w:rPr>
          <w:rtl/>
        </w:rPr>
        <w:t>9</w:t>
      </w:r>
      <w:r w:rsidR="00211E62">
        <w:rPr>
          <w:rtl/>
        </w:rPr>
        <w:t xml:space="preserve"> - </w:t>
      </w:r>
      <w:r>
        <w:rPr>
          <w:rtl/>
        </w:rPr>
        <w:t>قال</w:t>
      </w:r>
      <w:r w:rsidR="00211E62">
        <w:rPr>
          <w:rtl/>
        </w:rPr>
        <w:t>:</w:t>
      </w:r>
      <w:r>
        <w:rPr>
          <w:rtl/>
        </w:rPr>
        <w:t xml:space="preserve"> ونهى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الحكرة في الامصار. </w:t>
      </w:r>
    </w:p>
    <w:p w:rsidR="00C90F8A" w:rsidRDefault="00C90F8A" w:rsidP="004F5848">
      <w:pPr>
        <w:pStyle w:val="libNormal"/>
        <w:rPr>
          <w:rtl/>
        </w:rPr>
      </w:pPr>
      <w:r w:rsidRPr="008D3D37">
        <w:rPr>
          <w:rStyle w:val="libNormalChar"/>
          <w:rtl/>
        </w:rPr>
        <w:t xml:space="preserve">[ 22909 ] </w:t>
      </w:r>
      <w:r>
        <w:rPr>
          <w:rtl/>
        </w:rPr>
        <w:t>10</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حمزة بن </w:t>
      </w:r>
      <w:r w:rsidR="007D12B3">
        <w:rPr>
          <w:rtl/>
        </w:rPr>
        <w:t>محمّد</w:t>
      </w:r>
      <w:r w:rsidR="00343F1C">
        <w:rPr>
          <w:rtl/>
        </w:rPr>
        <w:t xml:space="preserve"> </w:t>
      </w:r>
      <w:r>
        <w:rPr>
          <w:rtl/>
        </w:rPr>
        <w:t>العلوي</w:t>
      </w:r>
      <w:r w:rsidR="00211E62">
        <w:rPr>
          <w:rtl/>
        </w:rPr>
        <w:t>،</w:t>
      </w:r>
      <w:r>
        <w:rPr>
          <w:rtl/>
        </w:rPr>
        <w:t xml:space="preserve"> عن </w:t>
      </w:r>
      <w:r w:rsidR="00584DEF">
        <w:rPr>
          <w:rtl/>
        </w:rPr>
        <w:t xml:space="preserve">عليّ </w:t>
      </w:r>
      <w:r>
        <w:rPr>
          <w:rtl/>
        </w:rPr>
        <w:t>ابن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جعفر بن </w:t>
      </w:r>
      <w:r w:rsidR="007D12B3">
        <w:rPr>
          <w:rtl/>
        </w:rPr>
        <w:t>محمّد</w:t>
      </w:r>
      <w:r w:rsidR="00211E62">
        <w:rPr>
          <w:rtl/>
        </w:rPr>
        <w:t>،</w:t>
      </w:r>
      <w:r>
        <w:rPr>
          <w:rtl/>
        </w:rPr>
        <w:t xml:space="preserve"> عن آبائه 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Fonts w:hint="cs"/>
          <w:rtl/>
        </w:rPr>
        <w:t xml:space="preserve"> </w:t>
      </w:r>
      <w:r>
        <w:rPr>
          <w:rtl/>
        </w:rPr>
        <w:t>قال</w:t>
      </w:r>
      <w:r w:rsidR="00211E62">
        <w:rPr>
          <w:rtl/>
        </w:rPr>
        <w:t>:</w:t>
      </w:r>
      <w:r>
        <w:rPr>
          <w:rtl/>
        </w:rPr>
        <w:t xml:space="preserve"> الحكرة في ستة أشياء</w:t>
      </w:r>
      <w:r w:rsidR="00211E62">
        <w:rPr>
          <w:rtl/>
        </w:rPr>
        <w:t>:</w:t>
      </w:r>
      <w:r>
        <w:rPr>
          <w:rtl/>
        </w:rPr>
        <w:t xml:space="preserve"> في الحنطة والشعير والتمر والزيت والسمن والزبيب. </w:t>
      </w:r>
    </w:p>
    <w:p w:rsidR="00C90F8A" w:rsidRDefault="00C90F8A" w:rsidP="004F5848">
      <w:pPr>
        <w:pStyle w:val="libNormal"/>
        <w:rPr>
          <w:rtl/>
        </w:rPr>
      </w:pPr>
      <w:r w:rsidRPr="008D3D37">
        <w:rPr>
          <w:rStyle w:val="libNormalChar"/>
          <w:rtl/>
        </w:rPr>
        <w:t xml:space="preserve">[ 22910 ] </w:t>
      </w:r>
      <w:r>
        <w:rPr>
          <w:rtl/>
        </w:rPr>
        <w:t>11</w:t>
      </w:r>
      <w:r w:rsidR="00211E62">
        <w:rPr>
          <w:rtl/>
        </w:rPr>
        <w:t xml:space="preserve"> - </w:t>
      </w:r>
      <w:r>
        <w:rPr>
          <w:rtl/>
        </w:rPr>
        <w:t xml:space="preserve">ورام بن أبي فراس في </w:t>
      </w:r>
      <w:r w:rsidRPr="00343F1C">
        <w:rPr>
          <w:rStyle w:val="libNormalChar"/>
          <w:rtl/>
        </w:rPr>
        <w:t xml:space="preserve">( </w:t>
      </w:r>
      <w:r>
        <w:rPr>
          <w:rtl/>
        </w:rPr>
        <w:t>كتابه</w:t>
      </w:r>
      <w:r w:rsidRPr="00343F1C">
        <w:rPr>
          <w:rStyle w:val="libNormalChar"/>
          <w:rtl/>
        </w:rPr>
        <w:t xml:space="preserve"> ) </w:t>
      </w:r>
      <w:r>
        <w:rPr>
          <w:rtl/>
        </w:rPr>
        <w:t xml:space="preserve">عن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جبرئيل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اطلعت في النار فرأيت واديا</w:t>
      </w:r>
      <w:r w:rsidR="0019008D">
        <w:rPr>
          <w:rFonts w:hint="cs"/>
          <w:rtl/>
        </w:rPr>
        <w:t>ً</w:t>
      </w:r>
      <w:r>
        <w:rPr>
          <w:rtl/>
        </w:rPr>
        <w:t xml:space="preserve"> في جهنم يغلي</w:t>
      </w:r>
      <w:r w:rsidR="00211E62">
        <w:rPr>
          <w:rtl/>
        </w:rPr>
        <w:t>،</w:t>
      </w:r>
      <w:r>
        <w:rPr>
          <w:rtl/>
        </w:rPr>
        <w:t xml:space="preserve"> فقلت</w:t>
      </w:r>
      <w:r w:rsidR="00211E62">
        <w:rPr>
          <w:rtl/>
        </w:rPr>
        <w:t>:</w:t>
      </w:r>
      <w:r>
        <w:rPr>
          <w:rtl/>
        </w:rPr>
        <w:t xml:space="preserve"> يا مالك لمن هذا؟ فقال لثلاثة</w:t>
      </w:r>
      <w:r w:rsidR="00211E62">
        <w:rPr>
          <w:rtl/>
        </w:rPr>
        <w:t>:</w:t>
      </w:r>
      <w:r>
        <w:rPr>
          <w:rtl/>
        </w:rPr>
        <w:t xml:space="preserve"> المحتكرين والمدمنين الخمر والقوادين. </w:t>
      </w:r>
    </w:p>
    <w:p w:rsidR="00C90F8A" w:rsidRDefault="00C90F8A" w:rsidP="004F5848">
      <w:pPr>
        <w:pStyle w:val="libNormal"/>
        <w:rPr>
          <w:rtl/>
        </w:rPr>
      </w:pPr>
      <w:r w:rsidRPr="008D3D37">
        <w:rPr>
          <w:rStyle w:val="libNormalChar"/>
          <w:rtl/>
        </w:rPr>
        <w:t xml:space="preserve">[ 22911 ] </w:t>
      </w:r>
      <w:r>
        <w:rPr>
          <w:rtl/>
        </w:rPr>
        <w:t>12</w:t>
      </w:r>
      <w:r w:rsidR="00211E62">
        <w:rPr>
          <w:rtl/>
        </w:rPr>
        <w:t xml:space="preserve"> - </w:t>
      </w:r>
      <w:r w:rsidR="007D12B3">
        <w:rPr>
          <w:rtl/>
        </w:rPr>
        <w:t>محمّد</w:t>
      </w:r>
      <w:r w:rsidR="00343F1C">
        <w:rPr>
          <w:rtl/>
        </w:rPr>
        <w:t xml:space="preserve"> </w:t>
      </w:r>
      <w:r>
        <w:rPr>
          <w:rtl/>
        </w:rPr>
        <w:t>بن الحسن بإسناده عن الحسين بن سعيد</w:t>
      </w:r>
      <w:r w:rsidR="00211E62">
        <w:rPr>
          <w:rtl/>
        </w:rPr>
        <w:t>،</w:t>
      </w:r>
      <w:r>
        <w:rPr>
          <w:rtl/>
        </w:rPr>
        <w:t xml:space="preserve"> عن </w:t>
      </w:r>
      <w:r w:rsidR="001A3B80">
        <w:rPr>
          <w:rtl/>
        </w:rPr>
        <w:t>فضّال</w:t>
      </w:r>
      <w:r>
        <w:rPr>
          <w:rtl/>
        </w:rPr>
        <w:t>ة بن أيوب</w:t>
      </w:r>
      <w:r w:rsidR="00211E62">
        <w:rPr>
          <w:rtl/>
        </w:rPr>
        <w:t>،</w:t>
      </w:r>
      <w:r>
        <w:rPr>
          <w:rtl/>
        </w:rPr>
        <w:t xml:space="preserve"> عن إسماعيل بن أبي زياد</w:t>
      </w:r>
      <w:r w:rsidR="00211E62">
        <w:rPr>
          <w:rtl/>
        </w:rPr>
        <w:t>،</w:t>
      </w:r>
      <w:r>
        <w:rPr>
          <w:rtl/>
        </w:rPr>
        <w:t xml:space="preserve"> عن أبي عبدالله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7</w:t>
      </w:r>
      <w:r w:rsidR="00211E62">
        <w:rPr>
          <w:rtl/>
        </w:rPr>
        <w:t xml:space="preserve"> - </w:t>
      </w:r>
      <w:r>
        <w:rPr>
          <w:rtl/>
        </w:rPr>
        <w:t>قرب الإسناد</w:t>
      </w:r>
      <w:r w:rsidR="00211E62">
        <w:rPr>
          <w:rtl/>
        </w:rPr>
        <w:t>:</w:t>
      </w:r>
      <w:r>
        <w:rPr>
          <w:rtl/>
        </w:rPr>
        <w:t xml:space="preserve"> 63. </w:t>
      </w:r>
    </w:p>
    <w:p w:rsidR="00C90F8A" w:rsidRDefault="00C90F8A" w:rsidP="00343F1C">
      <w:pPr>
        <w:pStyle w:val="libFootnote0"/>
        <w:rPr>
          <w:rtl/>
        </w:rPr>
      </w:pPr>
      <w:r>
        <w:rPr>
          <w:rtl/>
        </w:rPr>
        <w:t>8</w:t>
      </w:r>
      <w:r w:rsidR="00211E62">
        <w:rPr>
          <w:rtl/>
        </w:rPr>
        <w:t xml:space="preserve"> - </w:t>
      </w:r>
      <w:r>
        <w:rPr>
          <w:rtl/>
        </w:rPr>
        <w:t>الفقيه 3</w:t>
      </w:r>
      <w:r w:rsidR="00211E62">
        <w:rPr>
          <w:rtl/>
        </w:rPr>
        <w:t>:</w:t>
      </w:r>
      <w:r>
        <w:rPr>
          <w:rtl/>
        </w:rPr>
        <w:t xml:space="preserve"> 169 / 749. </w:t>
      </w:r>
    </w:p>
    <w:p w:rsidR="00C90F8A" w:rsidRDefault="00C90F8A" w:rsidP="00343F1C">
      <w:pPr>
        <w:pStyle w:val="libFootnote0"/>
        <w:rPr>
          <w:rtl/>
        </w:rPr>
      </w:pPr>
      <w:r>
        <w:rPr>
          <w:rtl/>
        </w:rPr>
        <w:t>9</w:t>
      </w:r>
      <w:r w:rsidR="00211E62">
        <w:rPr>
          <w:rtl/>
        </w:rPr>
        <w:t xml:space="preserve"> - </w:t>
      </w:r>
      <w:r>
        <w:rPr>
          <w:rtl/>
        </w:rPr>
        <w:t>الفقيه 3</w:t>
      </w:r>
      <w:r w:rsidR="00211E62">
        <w:rPr>
          <w:rtl/>
        </w:rPr>
        <w:t>:</w:t>
      </w:r>
      <w:r>
        <w:rPr>
          <w:rtl/>
        </w:rPr>
        <w:t xml:space="preserve"> 169 / 752. </w:t>
      </w:r>
    </w:p>
    <w:p w:rsidR="00C90F8A" w:rsidRDefault="00C90F8A" w:rsidP="00343F1C">
      <w:pPr>
        <w:pStyle w:val="libFootnote0"/>
        <w:rPr>
          <w:rtl/>
        </w:rPr>
      </w:pPr>
      <w:r>
        <w:rPr>
          <w:rtl/>
        </w:rPr>
        <w:t>10</w:t>
      </w:r>
      <w:r w:rsidR="00211E62">
        <w:rPr>
          <w:rtl/>
        </w:rPr>
        <w:t xml:space="preserve"> - </w:t>
      </w:r>
      <w:r>
        <w:rPr>
          <w:rtl/>
        </w:rPr>
        <w:t>الخصال</w:t>
      </w:r>
      <w:r w:rsidR="00211E62">
        <w:rPr>
          <w:rtl/>
        </w:rPr>
        <w:t>:</w:t>
      </w:r>
      <w:r>
        <w:rPr>
          <w:rtl/>
        </w:rPr>
        <w:t xml:space="preserve"> 329 / 23. </w:t>
      </w:r>
    </w:p>
    <w:p w:rsidR="00C90F8A" w:rsidRDefault="00C90F8A" w:rsidP="00343F1C">
      <w:pPr>
        <w:pStyle w:val="libFootnote0"/>
        <w:rPr>
          <w:rtl/>
        </w:rPr>
      </w:pPr>
      <w:r>
        <w:rPr>
          <w:rtl/>
        </w:rPr>
        <w:t>11</w:t>
      </w:r>
      <w:r w:rsidR="00211E62">
        <w:rPr>
          <w:rtl/>
        </w:rPr>
        <w:t xml:space="preserve"> - </w:t>
      </w:r>
      <w:r>
        <w:rPr>
          <w:rtl/>
        </w:rPr>
        <w:t xml:space="preserve">لم نعثر عليه في تنبيه الخواطر المطبوع. </w:t>
      </w:r>
    </w:p>
    <w:p w:rsidR="00C90F8A" w:rsidRDefault="00C90F8A" w:rsidP="00343F1C">
      <w:pPr>
        <w:pStyle w:val="libFootnote0"/>
        <w:rPr>
          <w:rtl/>
        </w:rPr>
      </w:pPr>
      <w:r>
        <w:rPr>
          <w:rtl/>
        </w:rPr>
        <w:t>12</w:t>
      </w:r>
      <w:r w:rsidR="00211E62">
        <w:rPr>
          <w:rtl/>
        </w:rPr>
        <w:t xml:space="preserve"> - </w:t>
      </w:r>
      <w:r>
        <w:rPr>
          <w:rtl/>
        </w:rPr>
        <w:t>التهذيب 7</w:t>
      </w:r>
      <w:r w:rsidR="00211E62">
        <w:rPr>
          <w:rtl/>
        </w:rPr>
        <w:t>:</w:t>
      </w:r>
      <w:r>
        <w:rPr>
          <w:rtl/>
        </w:rPr>
        <w:t xml:space="preserve"> 159 / 701</w:t>
      </w:r>
      <w:r w:rsidR="00211E62">
        <w:rPr>
          <w:rtl/>
        </w:rPr>
        <w:t>،</w:t>
      </w:r>
      <w:r>
        <w:rPr>
          <w:rtl/>
        </w:rPr>
        <w:t xml:space="preserve"> والاستبصار 3</w:t>
      </w:r>
      <w:r w:rsidR="00211E62">
        <w:rPr>
          <w:rtl/>
        </w:rPr>
        <w:t>:</w:t>
      </w:r>
      <w:r>
        <w:rPr>
          <w:rtl/>
        </w:rPr>
        <w:t xml:space="preserve"> 114 / 403. </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sidR="00211E62">
        <w:rPr>
          <w:rtl/>
        </w:rPr>
        <w:t>،</w:t>
      </w:r>
      <w:r w:rsidR="00C90F8A">
        <w:rPr>
          <w:rtl/>
        </w:rPr>
        <w:t xml:space="preserve"> عن أبيه قال </w:t>
      </w:r>
      <w:r w:rsidR="00C90F8A" w:rsidRPr="00E40572">
        <w:rPr>
          <w:rStyle w:val="libFootnotenumChar"/>
          <w:rtl/>
        </w:rPr>
        <w:t>(1)</w:t>
      </w:r>
      <w:r w:rsidR="00211E62">
        <w:rPr>
          <w:rtl/>
        </w:rPr>
        <w:t>:</w:t>
      </w:r>
      <w:r w:rsidR="00C90F8A">
        <w:rPr>
          <w:rtl/>
        </w:rPr>
        <w:t xml:space="preserve"> لا يحتكر الطعام </w:t>
      </w:r>
      <w:r w:rsidR="00ED520A">
        <w:rPr>
          <w:rtl/>
        </w:rPr>
        <w:t xml:space="preserve">إلّا </w:t>
      </w:r>
      <w:r w:rsidR="00C90F8A">
        <w:rPr>
          <w:rtl/>
        </w:rPr>
        <w:t xml:space="preserve">خاطئ. </w:t>
      </w:r>
    </w:p>
    <w:p w:rsidR="00C90F8A" w:rsidRDefault="00C90F8A" w:rsidP="004F5848">
      <w:pPr>
        <w:pStyle w:val="libNormal"/>
        <w:rPr>
          <w:rtl/>
        </w:rPr>
      </w:pPr>
      <w:r w:rsidRPr="008D3D37">
        <w:rPr>
          <w:rStyle w:val="libNormalChar"/>
          <w:rtl/>
        </w:rPr>
        <w:t xml:space="preserve">[ 22912 ] </w:t>
      </w:r>
      <w:r>
        <w:rPr>
          <w:rtl/>
        </w:rPr>
        <w:t>13</w:t>
      </w:r>
      <w:r w:rsidR="00211E62">
        <w:rPr>
          <w:rtl/>
        </w:rPr>
        <w:t xml:space="preserve"> - </w:t>
      </w:r>
      <w:r w:rsidR="007D12B3">
        <w:rPr>
          <w:rtl/>
        </w:rPr>
        <w:t>محمّد</w:t>
      </w:r>
      <w:r w:rsidR="00343F1C">
        <w:rPr>
          <w:rtl/>
        </w:rPr>
        <w:t xml:space="preserve"> </w:t>
      </w:r>
      <w:r>
        <w:rPr>
          <w:rtl/>
        </w:rPr>
        <w:t xml:space="preserve">بن الحسين الرضي في </w:t>
      </w:r>
      <w:r w:rsidRPr="00343F1C">
        <w:rPr>
          <w:rStyle w:val="libNormalChar"/>
          <w:rtl/>
        </w:rPr>
        <w:t xml:space="preserve">( </w:t>
      </w:r>
      <w:r>
        <w:rPr>
          <w:rtl/>
        </w:rPr>
        <w:t>نهج البلاغة</w:t>
      </w:r>
      <w:r w:rsidRPr="00343F1C">
        <w:rPr>
          <w:rStyle w:val="libNormalChar"/>
          <w:rtl/>
        </w:rPr>
        <w:t xml:space="preserve"> ) </w:t>
      </w:r>
      <w:r>
        <w:rPr>
          <w:rtl/>
        </w:rPr>
        <w:t xml:space="preserve">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في كتابه إلى مالك الاشتر قال</w:t>
      </w:r>
      <w:r w:rsidR="00211E62">
        <w:rPr>
          <w:rtl/>
        </w:rPr>
        <w:t>:</w:t>
      </w:r>
      <w:r>
        <w:rPr>
          <w:rtl/>
        </w:rPr>
        <w:t xml:space="preserve"> فامنع من الاحتكار ف</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منع منه</w:t>
      </w:r>
      <w:r w:rsidR="00211E62">
        <w:rPr>
          <w:rtl/>
        </w:rPr>
        <w:t>،</w:t>
      </w:r>
      <w:r>
        <w:rPr>
          <w:rtl/>
        </w:rPr>
        <w:t xml:space="preserve"> وليكن البيع بيعا</w:t>
      </w:r>
      <w:r w:rsidR="0019008D">
        <w:rPr>
          <w:rFonts w:hint="cs"/>
          <w:rtl/>
        </w:rPr>
        <w:t>ً</w:t>
      </w:r>
      <w:r>
        <w:rPr>
          <w:rtl/>
        </w:rPr>
        <w:t xml:space="preserve"> سمحا</w:t>
      </w:r>
      <w:r w:rsidR="0019008D">
        <w:rPr>
          <w:rFonts w:hint="cs"/>
          <w:rtl/>
        </w:rPr>
        <w:t>ً</w:t>
      </w:r>
      <w:r>
        <w:rPr>
          <w:rtl/>
        </w:rPr>
        <w:t xml:space="preserve"> بموازين عدل </w:t>
      </w:r>
      <w:r w:rsidR="00AA7B56">
        <w:rPr>
          <w:rtl/>
        </w:rPr>
        <w:t>واسعاً</w:t>
      </w:r>
      <w:r>
        <w:rPr>
          <w:rtl/>
        </w:rPr>
        <w:t xml:space="preserve"> </w:t>
      </w:r>
      <w:r w:rsidRPr="00E40572">
        <w:rPr>
          <w:rStyle w:val="libFootnotenumChar"/>
          <w:rtl/>
        </w:rPr>
        <w:t>(1)</w:t>
      </w:r>
      <w:r>
        <w:rPr>
          <w:rtl/>
        </w:rPr>
        <w:t xml:space="preserve"> لا يجحف بالفريقين من البايع والمبتاع</w:t>
      </w:r>
      <w:r w:rsidR="00211E62">
        <w:rPr>
          <w:rtl/>
        </w:rPr>
        <w:t>،</w:t>
      </w:r>
      <w:r>
        <w:rPr>
          <w:rtl/>
        </w:rPr>
        <w:t xml:space="preserve"> فمن قارف حكرة بعد نهيك إياه فنكل وعاقب </w:t>
      </w:r>
      <w:r w:rsidRPr="00E40572">
        <w:rPr>
          <w:rStyle w:val="libFootnotenumChar"/>
          <w:rtl/>
        </w:rPr>
        <w:t>(2)</w:t>
      </w:r>
      <w:r>
        <w:rPr>
          <w:rtl/>
        </w:rPr>
        <w:t xml:space="preserve"> في غير اسراف.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(3)</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1412" w:name="_Toc303531831"/>
      <w:bookmarkStart w:id="1413" w:name="_Toc303765511"/>
      <w:bookmarkStart w:id="1414" w:name="_Toc303770701"/>
      <w:bookmarkStart w:id="1415" w:name="_Toc378022462"/>
      <w:bookmarkStart w:id="1416" w:name="_Toc253506837"/>
      <w:r>
        <w:rPr>
          <w:rtl/>
        </w:rPr>
        <w:t>28</w:t>
      </w:r>
      <w:r w:rsidR="00211E62">
        <w:rPr>
          <w:rtl/>
        </w:rPr>
        <w:t xml:space="preserve"> - </w:t>
      </w:r>
      <w:r>
        <w:rPr>
          <w:rtl/>
        </w:rPr>
        <w:t xml:space="preserve">باب عدم تحريم الاحتكار </w:t>
      </w:r>
      <w:r w:rsidR="004352C0">
        <w:rPr>
          <w:rtl/>
        </w:rPr>
        <w:t xml:space="preserve">إذا </w:t>
      </w:r>
      <w:r>
        <w:rPr>
          <w:rtl/>
        </w:rPr>
        <w:t>وجد بائع غيره</w:t>
      </w:r>
      <w:bookmarkEnd w:id="1412"/>
      <w:bookmarkEnd w:id="1413"/>
      <w:bookmarkEnd w:id="1414"/>
      <w:bookmarkEnd w:id="1415"/>
      <w:bookmarkEnd w:id="1416"/>
    </w:p>
    <w:p w:rsidR="00C90F8A" w:rsidRDefault="00C90F8A" w:rsidP="004F5848">
      <w:pPr>
        <w:pStyle w:val="libNormal"/>
        <w:rPr>
          <w:rtl/>
        </w:rPr>
      </w:pPr>
      <w:r w:rsidRPr="008D3D37">
        <w:rPr>
          <w:rStyle w:val="libNormalChar"/>
          <w:rtl/>
        </w:rPr>
        <w:t xml:space="preserve">[ 22913 ]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بإسناده عن </w:t>
      </w:r>
      <w:r w:rsidR="00976F98">
        <w:rPr>
          <w:rtl/>
        </w:rPr>
        <w:t>حمّاد</w:t>
      </w:r>
      <w:r w:rsidR="00211E62">
        <w:rPr>
          <w:rtl/>
        </w:rPr>
        <w:t>،</w:t>
      </w:r>
      <w:r>
        <w:rPr>
          <w:rtl/>
        </w:rPr>
        <w:t xml:space="preserve"> عن الحلبي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سئل عن الحكرة؟ فقال</w:t>
      </w:r>
      <w:r w:rsidR="00211E62">
        <w:rPr>
          <w:rtl/>
        </w:rPr>
        <w:t>:</w:t>
      </w:r>
      <w:r>
        <w:rPr>
          <w:rtl/>
        </w:rPr>
        <w:t xml:space="preserve"> إنما الحكرة </w:t>
      </w:r>
      <w:r w:rsidR="00C14E4E">
        <w:rPr>
          <w:rFonts w:hint="cs"/>
          <w:rtl/>
        </w:rPr>
        <w:t>أ</w:t>
      </w:r>
      <w:r w:rsidR="00C14E4E">
        <w:rPr>
          <w:rtl/>
        </w:rPr>
        <w:t>ن</w:t>
      </w:r>
      <w:r w:rsidR="003763A8">
        <w:rPr>
          <w:rtl/>
        </w:rPr>
        <w:t xml:space="preserve"> </w:t>
      </w:r>
      <w:r>
        <w:rPr>
          <w:rtl/>
        </w:rPr>
        <w:t>تشتري طعاما</w:t>
      </w:r>
      <w:r w:rsidR="00427796">
        <w:rPr>
          <w:rFonts w:hint="cs"/>
          <w:rtl/>
        </w:rPr>
        <w:t>ً</w:t>
      </w:r>
      <w:r>
        <w:rPr>
          <w:rtl/>
        </w:rPr>
        <w:t xml:space="preserve"> وليس في المصر غيره فتحتكره</w:t>
      </w:r>
      <w:r w:rsidR="00211E62">
        <w:rPr>
          <w:rtl/>
        </w:rPr>
        <w:t>،</w:t>
      </w:r>
      <w:r>
        <w:rPr>
          <w:rtl/>
        </w:rPr>
        <w:t xml:space="preserve"> ف</w:t>
      </w:r>
      <w:r w:rsidR="003763A8">
        <w:rPr>
          <w:rtl/>
        </w:rPr>
        <w:t xml:space="preserve">إنّ </w:t>
      </w:r>
      <w:r w:rsidR="006204AE">
        <w:rPr>
          <w:rtl/>
        </w:rPr>
        <w:t xml:space="preserve">كان </w:t>
      </w:r>
      <w:r>
        <w:rPr>
          <w:rtl/>
        </w:rPr>
        <w:t xml:space="preserve">في المصر طعام أو متاع </w:t>
      </w:r>
      <w:r w:rsidRPr="00E40572">
        <w:rPr>
          <w:rStyle w:val="libFootnotenumChar"/>
          <w:rtl/>
        </w:rPr>
        <w:t>(1)</w:t>
      </w:r>
      <w:r>
        <w:rPr>
          <w:rtl/>
        </w:rPr>
        <w:t xml:space="preserve"> غيره فلا بأس </w:t>
      </w:r>
      <w:r w:rsidR="003763A8">
        <w:rPr>
          <w:rtl/>
        </w:rPr>
        <w:t xml:space="preserve">إنّ </w:t>
      </w:r>
      <w:r>
        <w:rPr>
          <w:rtl/>
        </w:rPr>
        <w:t xml:space="preserve">تلتمس بسلعتك الفضل. </w:t>
      </w:r>
    </w:p>
    <w:p w:rsidR="00C90F8A" w:rsidRDefault="00C90F8A" w:rsidP="00E40572">
      <w:pPr>
        <w:pStyle w:val="libNormal"/>
        <w:rPr>
          <w:rtl/>
        </w:rPr>
      </w:pPr>
      <w:r>
        <w:rPr>
          <w:rtl/>
        </w:rPr>
        <w:t xml:space="preserve">وفي كتاب </w:t>
      </w:r>
      <w:r w:rsidRPr="00343F1C">
        <w:rPr>
          <w:rStyle w:val="libNormalChar"/>
          <w:rtl/>
        </w:rPr>
        <w:t xml:space="preserve">( </w:t>
      </w:r>
      <w:r>
        <w:rPr>
          <w:rtl/>
        </w:rPr>
        <w:t>التوحيد</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أحمد</w:t>
      </w:r>
      <w:r w:rsidR="00211E62">
        <w:rPr>
          <w:rtl/>
        </w:rPr>
        <w:t>،</w:t>
      </w:r>
      <w:r>
        <w:rPr>
          <w:rtl/>
        </w:rPr>
        <w:t xml:space="preserve"> وعبدالله ابني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بن أبي عمير</w:t>
      </w:r>
      <w:r w:rsidR="00211E62">
        <w:rPr>
          <w:rtl/>
        </w:rPr>
        <w:t>،</w:t>
      </w:r>
      <w:r>
        <w:rPr>
          <w:rtl/>
        </w:rPr>
        <w:t xml:space="preserve"> عن </w:t>
      </w:r>
      <w:r w:rsidR="00976F98">
        <w:rPr>
          <w:rtl/>
        </w:rPr>
        <w:t>حمّاد</w:t>
      </w:r>
      <w:r w:rsidR="00584DEF">
        <w:rPr>
          <w:rtl/>
        </w:rPr>
        <w:t xml:space="preserve"> </w:t>
      </w:r>
      <w:r>
        <w:rPr>
          <w:rtl/>
        </w:rPr>
        <w:t>بن عثمان</w:t>
      </w:r>
      <w:r w:rsidR="00211E62">
        <w:rPr>
          <w:rtl/>
        </w:rPr>
        <w:t>،</w:t>
      </w:r>
      <w:r>
        <w:rPr>
          <w:rtl/>
        </w:rPr>
        <w:t xml:space="preserve"> عن </w:t>
      </w:r>
    </w:p>
    <w:p w:rsidR="00C90F8A" w:rsidRDefault="00343F1C" w:rsidP="00343F1C">
      <w:pPr>
        <w:pStyle w:val="libLine"/>
        <w:rPr>
          <w:rtl/>
        </w:rPr>
      </w:pPr>
      <w:r>
        <w:rPr>
          <w:rtl/>
        </w:rPr>
        <w:t>____________________</w:t>
      </w:r>
    </w:p>
    <w:p w:rsidR="00C90F8A" w:rsidRPr="00E40572" w:rsidRDefault="00C90F8A" w:rsidP="00343F1C">
      <w:pPr>
        <w:pStyle w:val="libFootnote0"/>
        <w:rPr>
          <w:rStyle w:val="libFootnoteChar"/>
          <w:rtl/>
        </w:rPr>
      </w:pPr>
      <w:r w:rsidRPr="00E40572">
        <w:rPr>
          <w:rStyle w:val="libFootnoteChar"/>
          <w:rtl/>
        </w:rPr>
        <w:t>(1) في التهذيبين زيادة</w:t>
      </w:r>
      <w:r w:rsidR="00211E62">
        <w:rPr>
          <w:rStyle w:val="libFootnoteChar"/>
          <w:rtl/>
        </w:rPr>
        <w:t>:</w:t>
      </w:r>
      <w:r w:rsidRPr="00E40572">
        <w:rPr>
          <w:rStyle w:val="libFootnoteChar"/>
          <w:rtl/>
        </w:rPr>
        <w:t xml:space="preserve"> قال رسول </w:t>
      </w:r>
      <w:r w:rsidRPr="00427796">
        <w:rPr>
          <w:rtl/>
        </w:rPr>
        <w:t xml:space="preserve">الله </w:t>
      </w:r>
      <w:r w:rsidR="00343F1C" w:rsidRPr="00427796">
        <w:rPr>
          <w:rFonts w:hint="cs"/>
          <w:rtl/>
        </w:rPr>
        <w:t xml:space="preserve">( </w:t>
      </w:r>
      <w:r w:rsidR="00343F1C" w:rsidRPr="00427796">
        <w:rPr>
          <w:rStyle w:val="libFootnoteAlaemChar"/>
          <w:rFonts w:hint="cs"/>
          <w:rtl/>
        </w:rPr>
        <w:t xml:space="preserve">صلى‌الله‌عليه‌وآله‌ </w:t>
      </w:r>
      <w:r w:rsidR="00343F1C" w:rsidRPr="00427796">
        <w:rPr>
          <w:rFonts w:hint="cs"/>
          <w:rtl/>
        </w:rPr>
        <w:t xml:space="preserve">) </w:t>
      </w:r>
      <w:r w:rsidRPr="00427796">
        <w:rPr>
          <w:rtl/>
        </w:rPr>
        <w:t>.</w:t>
      </w:r>
      <w:r w:rsidRPr="00E40572">
        <w:rPr>
          <w:rStyle w:val="libFootnoteChar"/>
          <w:rtl/>
        </w:rPr>
        <w:t xml:space="preserve"> </w:t>
      </w:r>
    </w:p>
    <w:p w:rsidR="00C90F8A" w:rsidRDefault="00C90F8A" w:rsidP="00343F1C">
      <w:pPr>
        <w:pStyle w:val="libFootnote0"/>
        <w:rPr>
          <w:rtl/>
        </w:rPr>
      </w:pPr>
      <w:r>
        <w:rPr>
          <w:rtl/>
        </w:rPr>
        <w:t>13</w:t>
      </w:r>
      <w:r w:rsidR="00211E62">
        <w:rPr>
          <w:rtl/>
        </w:rPr>
        <w:t xml:space="preserve"> - </w:t>
      </w:r>
      <w:r>
        <w:rPr>
          <w:rtl/>
        </w:rPr>
        <w:t>نهج البلاغة 3</w:t>
      </w:r>
      <w:r w:rsidR="00211E62">
        <w:rPr>
          <w:rtl/>
        </w:rPr>
        <w:t>:</w:t>
      </w:r>
      <w:r>
        <w:rPr>
          <w:rtl/>
        </w:rPr>
        <w:t xml:space="preserve"> 110</w:t>
      </w:r>
      <w:r w:rsidR="00211E62">
        <w:rPr>
          <w:rtl/>
        </w:rPr>
        <w:t>،</w:t>
      </w:r>
      <w:r>
        <w:rPr>
          <w:rtl/>
        </w:rPr>
        <w:t xml:space="preserve"> وأورد قطعة منه في الحديث 9 من الباب 8 من أبواب آداب القاضي. </w:t>
      </w:r>
    </w:p>
    <w:p w:rsidR="00C90F8A" w:rsidRPr="00DD4DFC" w:rsidRDefault="00C90F8A" w:rsidP="00427796">
      <w:pPr>
        <w:pStyle w:val="libFootnote0"/>
        <w:rPr>
          <w:rtl/>
        </w:rPr>
      </w:pPr>
      <w:r w:rsidRPr="00DD4DFC">
        <w:rPr>
          <w:rtl/>
        </w:rPr>
        <w:t>(</w:t>
      </w:r>
      <w:r w:rsidR="00427796">
        <w:rPr>
          <w:rFonts w:hint="cs"/>
          <w:rtl/>
        </w:rPr>
        <w:t>2</w:t>
      </w:r>
      <w:r w:rsidRPr="00DD4DFC">
        <w:rPr>
          <w:rtl/>
        </w:rPr>
        <w:t>) في المصدر</w:t>
      </w:r>
      <w:r w:rsidR="00211E62">
        <w:rPr>
          <w:rtl/>
        </w:rPr>
        <w:t>:</w:t>
      </w:r>
      <w:r w:rsidRPr="00DD4DFC">
        <w:rPr>
          <w:rtl/>
        </w:rPr>
        <w:t xml:space="preserve"> </w:t>
      </w:r>
      <w:r w:rsidR="00427796">
        <w:rPr>
          <w:rtl/>
        </w:rPr>
        <w:t>و</w:t>
      </w:r>
      <w:r w:rsidR="00427796">
        <w:rPr>
          <w:rFonts w:hint="cs"/>
          <w:rtl/>
        </w:rPr>
        <w:t>أ</w:t>
      </w:r>
      <w:r w:rsidR="00427796">
        <w:rPr>
          <w:rtl/>
        </w:rPr>
        <w:t>سعا</w:t>
      </w:r>
      <w:r w:rsidRPr="00DD4DFC">
        <w:rPr>
          <w:rtl/>
        </w:rPr>
        <w:t>ر</w:t>
      </w:r>
      <w:r>
        <w:rPr>
          <w:rtl/>
        </w:rPr>
        <w:t>.</w:t>
      </w:r>
      <w:r w:rsidRPr="00DD4DFC">
        <w:rPr>
          <w:rtl/>
        </w:rPr>
        <w:t xml:space="preserve"> </w:t>
      </w:r>
    </w:p>
    <w:p w:rsidR="00C90F8A" w:rsidRPr="00DD4DFC" w:rsidRDefault="00C90F8A" w:rsidP="00427796">
      <w:pPr>
        <w:pStyle w:val="libFootnote0"/>
        <w:rPr>
          <w:rtl/>
        </w:rPr>
      </w:pPr>
      <w:r w:rsidRPr="00DD4DFC">
        <w:rPr>
          <w:rtl/>
        </w:rPr>
        <w:t>(</w:t>
      </w:r>
      <w:r w:rsidR="00427796">
        <w:rPr>
          <w:rFonts w:hint="cs"/>
          <w:rtl/>
        </w:rPr>
        <w:t>3</w:t>
      </w:r>
      <w:r w:rsidRPr="00DD4DFC">
        <w:rPr>
          <w:rtl/>
        </w:rPr>
        <w:t>) في المصدر</w:t>
      </w:r>
      <w:r w:rsidR="00211E62">
        <w:rPr>
          <w:rtl/>
        </w:rPr>
        <w:t>:</w:t>
      </w:r>
      <w:r w:rsidRPr="00DD4DFC">
        <w:rPr>
          <w:rtl/>
        </w:rPr>
        <w:t xml:space="preserve"> فنكل به وعاقبه</w:t>
      </w:r>
      <w:r>
        <w:rPr>
          <w:rtl/>
        </w:rPr>
        <w:t>.</w:t>
      </w:r>
      <w:r w:rsidRPr="00DD4DFC">
        <w:rPr>
          <w:rtl/>
        </w:rPr>
        <w:t xml:space="preserve"> </w:t>
      </w:r>
    </w:p>
    <w:p w:rsidR="00C90F8A" w:rsidRPr="00DD4DFC" w:rsidRDefault="00C90F8A" w:rsidP="00427796">
      <w:pPr>
        <w:pStyle w:val="libFootnote0"/>
        <w:rPr>
          <w:rtl/>
        </w:rPr>
      </w:pPr>
      <w:r w:rsidRPr="00DD4DFC">
        <w:rPr>
          <w:rtl/>
        </w:rPr>
        <w:t>(</w:t>
      </w:r>
      <w:r w:rsidR="00427796">
        <w:rPr>
          <w:rFonts w:hint="cs"/>
          <w:rtl/>
        </w:rPr>
        <w:t>4</w:t>
      </w:r>
      <w:r w:rsidRPr="00DD4DFC">
        <w:rPr>
          <w:rtl/>
        </w:rPr>
        <w:t xml:space="preserve">) </w:t>
      </w:r>
      <w:r w:rsidR="00B10EAE">
        <w:rPr>
          <w:rtl/>
        </w:rPr>
        <w:t xml:space="preserve">تقدّم </w:t>
      </w:r>
      <w:r w:rsidRPr="00DD4DFC">
        <w:rPr>
          <w:rtl/>
        </w:rPr>
        <w:t>في الحديث 6 من الباب 41 من أبواب الأمر بالمعروف والنهي عن المنكر</w:t>
      </w:r>
      <w:r w:rsidR="00211E62">
        <w:rPr>
          <w:rtl/>
        </w:rPr>
        <w:t>،</w:t>
      </w:r>
      <w:r w:rsidRPr="00DD4DFC">
        <w:rPr>
          <w:rtl/>
        </w:rPr>
        <w:t xml:space="preserve"> وفي الحديثين 1</w:t>
      </w:r>
      <w:r w:rsidR="00211E62">
        <w:rPr>
          <w:rtl/>
        </w:rPr>
        <w:t>،</w:t>
      </w:r>
      <w:r w:rsidRPr="00DD4DFC">
        <w:rPr>
          <w:rtl/>
        </w:rPr>
        <w:t xml:space="preserve"> 4 من الباب 21 من أبواب ما يكتسب به</w:t>
      </w:r>
      <w:r>
        <w:rPr>
          <w:rtl/>
        </w:rPr>
        <w:t>.</w:t>
      </w:r>
      <w:r w:rsidRPr="00DD4DFC">
        <w:rPr>
          <w:rtl/>
        </w:rPr>
        <w:t xml:space="preserve"> </w:t>
      </w:r>
    </w:p>
    <w:p w:rsidR="00C90F8A" w:rsidRPr="00DD4DFC" w:rsidRDefault="00C90F8A" w:rsidP="00427796">
      <w:pPr>
        <w:pStyle w:val="libFootnote0"/>
        <w:rPr>
          <w:rtl/>
        </w:rPr>
      </w:pPr>
      <w:r w:rsidRPr="00DD4DFC">
        <w:rPr>
          <w:rtl/>
        </w:rPr>
        <w:t>(</w:t>
      </w:r>
      <w:r w:rsidR="00427796">
        <w:rPr>
          <w:rFonts w:hint="cs"/>
          <w:rtl/>
        </w:rPr>
        <w:t>5</w:t>
      </w:r>
      <w:r w:rsidRPr="00DD4DFC">
        <w:rPr>
          <w:rtl/>
        </w:rPr>
        <w:t>) يأتي في الحديث 1 من الباب 28</w:t>
      </w:r>
      <w:r w:rsidR="00211E62">
        <w:rPr>
          <w:rtl/>
        </w:rPr>
        <w:t>،</w:t>
      </w:r>
      <w:r w:rsidRPr="00DD4DFC">
        <w:rPr>
          <w:rtl/>
        </w:rPr>
        <w:t xml:space="preserve"> وفي الباب 29 من هذه </w:t>
      </w:r>
      <w:r w:rsidR="00546DAE">
        <w:rPr>
          <w:rtl/>
        </w:rPr>
        <w:t xml:space="preserve">الأبواب </w:t>
      </w:r>
      <w:r>
        <w:rPr>
          <w:rtl/>
        </w:rPr>
        <w:t>.</w:t>
      </w:r>
    </w:p>
    <w:p w:rsidR="00C90F8A" w:rsidRDefault="00C90F8A" w:rsidP="00427796">
      <w:pPr>
        <w:pStyle w:val="libFootnoteCenterBold"/>
        <w:rPr>
          <w:rtl/>
        </w:rPr>
      </w:pPr>
      <w:r>
        <w:rPr>
          <w:rtl/>
        </w:rPr>
        <w:t xml:space="preserve">الباب 28 </w:t>
      </w:r>
    </w:p>
    <w:p w:rsidR="00C90F8A" w:rsidRDefault="00C90F8A" w:rsidP="00427796">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168 / 746. </w:t>
      </w:r>
    </w:p>
    <w:p w:rsidR="00C90F8A" w:rsidRPr="00DD4DFC" w:rsidRDefault="00C90F8A" w:rsidP="00427796">
      <w:pPr>
        <w:pStyle w:val="libFootnote0"/>
        <w:rPr>
          <w:rtl/>
        </w:rPr>
      </w:pPr>
      <w:r w:rsidRPr="00DD4DFC">
        <w:rPr>
          <w:rtl/>
        </w:rPr>
        <w:t>(</w:t>
      </w:r>
      <w:r w:rsidR="00427796">
        <w:rPr>
          <w:rFonts w:hint="cs"/>
          <w:rtl/>
        </w:rPr>
        <w:t>6</w:t>
      </w:r>
      <w:r w:rsidRPr="00DD4DFC">
        <w:rPr>
          <w:rtl/>
        </w:rPr>
        <w:t>) في التهذيب</w:t>
      </w:r>
      <w:r w:rsidR="00211E62">
        <w:rPr>
          <w:rtl/>
        </w:rPr>
        <w:t>:</w:t>
      </w:r>
      <w:r w:rsidRPr="00DD4DFC">
        <w:rPr>
          <w:rtl/>
        </w:rPr>
        <w:t xml:space="preserve"> </w:t>
      </w:r>
      <w:r w:rsidRPr="00427796">
        <w:rPr>
          <w:rtl/>
        </w:rPr>
        <w:t>أو يباع ( هامش</w:t>
      </w:r>
      <w:r w:rsidRPr="00DD4DFC">
        <w:rPr>
          <w:rtl/>
        </w:rPr>
        <w:t xml:space="preserve"> المخطوط )</w:t>
      </w:r>
      <w:r>
        <w:rPr>
          <w:rtl/>
        </w:rPr>
        <w:t>.</w:t>
      </w:r>
      <w:r w:rsidRPr="00DD4DFC">
        <w:rPr>
          <w:rtl/>
        </w:rPr>
        <w:t xml:space="preserve"> </w:t>
      </w:r>
    </w:p>
    <w:p w:rsidR="00E40572" w:rsidRDefault="00E40572" w:rsidP="00343F1C">
      <w:pPr>
        <w:pStyle w:val="libNormal"/>
        <w:rPr>
          <w:rtl/>
        </w:rPr>
      </w:pPr>
      <w:r>
        <w:rPr>
          <w:rtl/>
        </w:rPr>
        <w:br w:type="page"/>
      </w:r>
    </w:p>
    <w:p w:rsidR="00C90F8A" w:rsidRDefault="00C90F8A" w:rsidP="00BC4A9B">
      <w:pPr>
        <w:pStyle w:val="libNormal0"/>
        <w:rPr>
          <w:rtl/>
        </w:rPr>
      </w:pPr>
      <w:r>
        <w:rPr>
          <w:rtl/>
        </w:rPr>
        <w:lastRenderedPageBreak/>
        <w:t xml:space="preserve">عبيدالله بن </w:t>
      </w:r>
      <w:r w:rsidR="00584DEF">
        <w:rPr>
          <w:rtl/>
        </w:rPr>
        <w:t xml:space="preserve">عليّ </w:t>
      </w:r>
      <w:r>
        <w:rPr>
          <w:rtl/>
        </w:rPr>
        <w:t xml:space="preserve">الحلبي </w:t>
      </w:r>
      <w:r w:rsidRPr="00E40572">
        <w:rPr>
          <w:rStyle w:val="libFootnotenumChar"/>
          <w:rtl/>
        </w:rPr>
        <w:t>(</w:t>
      </w:r>
      <w:r w:rsidR="00BC4A9B">
        <w:rPr>
          <w:rStyle w:val="libFootnotenumChar"/>
          <w:rFonts w:hint="cs"/>
          <w:rtl/>
        </w:rPr>
        <w:t>1</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w:t>
      </w:r>
      <w:r w:rsidR="00BC4A9B">
        <w:rPr>
          <w:rStyle w:val="libFootnotenumChar"/>
          <w:rFonts w:hint="cs"/>
          <w:rtl/>
        </w:rPr>
        <w:t>2</w:t>
      </w:r>
      <w:r w:rsidRPr="00E40572">
        <w:rPr>
          <w:rStyle w:val="libFootnotenumChar"/>
          <w:rtl/>
        </w:rPr>
        <w:t>)</w:t>
      </w:r>
      <w:r>
        <w:rPr>
          <w:rtl/>
        </w:rPr>
        <w:t xml:space="preserve">. </w:t>
      </w:r>
    </w:p>
    <w:p w:rsidR="00C90F8A" w:rsidRDefault="00C90F8A" w:rsidP="00BC4A9B">
      <w:pPr>
        <w:pStyle w:val="libNormal"/>
        <w:rPr>
          <w:rtl/>
        </w:rPr>
      </w:pPr>
      <w:r w:rsidRPr="008D3D37">
        <w:rPr>
          <w:rStyle w:val="libNormalChar"/>
          <w:rtl/>
        </w:rPr>
        <w:t xml:space="preserve">[ 22914 ] </w:t>
      </w:r>
      <w:r>
        <w:rPr>
          <w:rtl/>
        </w:rPr>
        <w:t>2</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إبن أبي عمير</w:t>
      </w:r>
      <w:r w:rsidR="00211E62">
        <w:rPr>
          <w:rtl/>
        </w:rPr>
        <w:t>،</w:t>
      </w:r>
      <w:r>
        <w:rPr>
          <w:rtl/>
        </w:rPr>
        <w:t xml:space="preserve"> عن </w:t>
      </w:r>
      <w:r w:rsidR="00427796">
        <w:rPr>
          <w:rtl/>
        </w:rPr>
        <w:t>حم</w:t>
      </w:r>
      <w:r w:rsidR="00976F98">
        <w:rPr>
          <w:rtl/>
        </w:rPr>
        <w:t>اد</w:t>
      </w:r>
      <w:r w:rsidR="00584DEF">
        <w:rPr>
          <w:rtl/>
        </w:rPr>
        <w:t xml:space="preserve"> </w:t>
      </w:r>
      <w:r>
        <w:rPr>
          <w:rtl/>
        </w:rPr>
        <w:t>نحوه</w:t>
      </w:r>
      <w:r w:rsidR="00211E62">
        <w:rPr>
          <w:rtl/>
        </w:rPr>
        <w:t>،</w:t>
      </w:r>
      <w:r>
        <w:rPr>
          <w:rtl/>
        </w:rPr>
        <w:t xml:space="preserve"> وزاد قال</w:t>
      </w:r>
      <w:r w:rsidR="00211E62">
        <w:rPr>
          <w:rtl/>
        </w:rPr>
        <w:t>:</w:t>
      </w:r>
      <w:r>
        <w:rPr>
          <w:rtl/>
        </w:rPr>
        <w:t xml:space="preserve"> وسألته عن الزيت </w:t>
      </w:r>
      <w:r w:rsidRPr="00E40572">
        <w:rPr>
          <w:rStyle w:val="libFootnotenumChar"/>
          <w:rtl/>
        </w:rPr>
        <w:t>(</w:t>
      </w:r>
      <w:r w:rsidR="00BC4A9B">
        <w:rPr>
          <w:rStyle w:val="libFootnotenumChar"/>
          <w:rFonts w:hint="cs"/>
          <w:rtl/>
        </w:rPr>
        <w:t>3</w:t>
      </w:r>
      <w:r w:rsidRPr="00E40572">
        <w:rPr>
          <w:rStyle w:val="libFootnotenumChar"/>
          <w:rtl/>
        </w:rPr>
        <w:t>)</w:t>
      </w:r>
      <w:r>
        <w:rPr>
          <w:rtl/>
        </w:rPr>
        <w:t>؟ فقال</w:t>
      </w:r>
      <w:r w:rsidR="00211E62">
        <w:rPr>
          <w:rtl/>
        </w:rPr>
        <w:t>:</w:t>
      </w:r>
      <w:r>
        <w:rPr>
          <w:rtl/>
        </w:rPr>
        <w:t xml:space="preserve"> </w:t>
      </w:r>
      <w:r w:rsidR="004352C0">
        <w:rPr>
          <w:rtl/>
        </w:rPr>
        <w:t xml:space="preserve">إذا </w:t>
      </w:r>
      <w:r w:rsidR="006204AE">
        <w:rPr>
          <w:rtl/>
        </w:rPr>
        <w:t xml:space="preserve">كان </w:t>
      </w:r>
      <w:r>
        <w:rPr>
          <w:rtl/>
        </w:rPr>
        <w:t xml:space="preserve">عند غيرك فلا بأس بإمساكه. </w:t>
      </w:r>
    </w:p>
    <w:p w:rsidR="00C90F8A" w:rsidRDefault="00C90F8A" w:rsidP="00BC4A9B">
      <w:pPr>
        <w:pStyle w:val="libNormal"/>
        <w:rPr>
          <w:rtl/>
        </w:rPr>
      </w:pPr>
      <w:r>
        <w:rPr>
          <w:rtl/>
        </w:rPr>
        <w:t xml:space="preserve">ورواه الشيخ بإسناده عن </w:t>
      </w:r>
      <w:r w:rsidR="00584DEF">
        <w:rPr>
          <w:rtl/>
        </w:rPr>
        <w:t xml:space="preserve">عليّ </w:t>
      </w:r>
      <w:r>
        <w:rPr>
          <w:rtl/>
        </w:rPr>
        <w:t xml:space="preserve">بن إبراهيم مثله مع الزيادة </w:t>
      </w:r>
      <w:r w:rsidRPr="00E40572">
        <w:rPr>
          <w:rStyle w:val="libFootnotenumChar"/>
          <w:rtl/>
        </w:rPr>
        <w:t>(</w:t>
      </w:r>
      <w:r w:rsidR="00BC4A9B">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[ 22915 ] </w:t>
      </w:r>
      <w:r>
        <w:rPr>
          <w:rtl/>
        </w:rPr>
        <w:t>3</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صفوان</w:t>
      </w:r>
      <w:r w:rsidR="00211E62">
        <w:rPr>
          <w:rtl/>
        </w:rPr>
        <w:t>،</w:t>
      </w:r>
      <w:r>
        <w:rPr>
          <w:rtl/>
        </w:rPr>
        <w:t xml:space="preserve"> عن أبي الفضل سالم الحناط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 عملك؟ قلت</w:t>
      </w:r>
      <w:r w:rsidR="00211E62">
        <w:rPr>
          <w:rtl/>
        </w:rPr>
        <w:t>:</w:t>
      </w:r>
      <w:r>
        <w:rPr>
          <w:rtl/>
        </w:rPr>
        <w:t xml:space="preserve"> حناط</w:t>
      </w:r>
      <w:r w:rsidR="00211E62">
        <w:rPr>
          <w:rtl/>
        </w:rPr>
        <w:t>،</w:t>
      </w:r>
      <w:r>
        <w:rPr>
          <w:rtl/>
        </w:rPr>
        <w:t xml:space="preserve"> وربما قدمت على نفاق</w:t>
      </w:r>
      <w:r w:rsidR="00211E62">
        <w:rPr>
          <w:rtl/>
        </w:rPr>
        <w:t>،</w:t>
      </w:r>
      <w:r>
        <w:rPr>
          <w:rtl/>
        </w:rPr>
        <w:t xml:space="preserve"> وربما قدمت على كساد فحبست</w:t>
      </w:r>
      <w:r w:rsidR="00211E62">
        <w:rPr>
          <w:rtl/>
        </w:rPr>
        <w:t>،</w:t>
      </w:r>
      <w:r>
        <w:rPr>
          <w:rtl/>
        </w:rPr>
        <w:t xml:space="preserve"> قال</w:t>
      </w:r>
      <w:r w:rsidR="00211E62">
        <w:rPr>
          <w:rtl/>
        </w:rPr>
        <w:t>:</w:t>
      </w:r>
      <w:r>
        <w:rPr>
          <w:rtl/>
        </w:rPr>
        <w:t xml:space="preserve"> فما يقول من قبلك فيه؟ قلت</w:t>
      </w:r>
      <w:r w:rsidR="00211E62">
        <w:rPr>
          <w:rtl/>
        </w:rPr>
        <w:t>:</w:t>
      </w:r>
      <w:r>
        <w:rPr>
          <w:rtl/>
        </w:rPr>
        <w:t xml:space="preserve"> يقولون</w:t>
      </w:r>
      <w:r w:rsidR="00211E62">
        <w:rPr>
          <w:rtl/>
        </w:rPr>
        <w:t>:</w:t>
      </w:r>
      <w:r>
        <w:rPr>
          <w:rtl/>
        </w:rPr>
        <w:t xml:space="preserve"> محتكر</w:t>
      </w:r>
      <w:r w:rsidR="00211E62">
        <w:rPr>
          <w:rtl/>
        </w:rPr>
        <w:t>،</w:t>
      </w:r>
      <w:r>
        <w:rPr>
          <w:rtl/>
        </w:rPr>
        <w:t xml:space="preserve"> فقال</w:t>
      </w:r>
      <w:r w:rsidR="00211E62">
        <w:rPr>
          <w:rtl/>
        </w:rPr>
        <w:t>:</w:t>
      </w:r>
      <w:r>
        <w:rPr>
          <w:rtl/>
        </w:rPr>
        <w:t xml:space="preserve"> يبيعه أحد غيرك؟ قلت</w:t>
      </w:r>
      <w:r w:rsidR="00211E62">
        <w:rPr>
          <w:rtl/>
        </w:rPr>
        <w:t>:</w:t>
      </w:r>
      <w:r>
        <w:rPr>
          <w:rtl/>
        </w:rPr>
        <w:t xml:space="preserve"> ما أبيع أنا من ألف جزء </w:t>
      </w:r>
      <w:r w:rsidR="005B52E4">
        <w:rPr>
          <w:rtl/>
        </w:rPr>
        <w:t>جزءاً</w:t>
      </w:r>
      <w:r>
        <w:rPr>
          <w:rtl/>
        </w:rPr>
        <w:t xml:space="preserve"> قال</w:t>
      </w:r>
      <w:r w:rsidR="00211E62">
        <w:rPr>
          <w:rtl/>
        </w:rPr>
        <w:t>:</w:t>
      </w:r>
      <w:r>
        <w:rPr>
          <w:rtl/>
        </w:rPr>
        <w:t xml:space="preserve"> لا بأس إنما </w:t>
      </w:r>
      <w:r w:rsidR="006204AE">
        <w:rPr>
          <w:rtl/>
        </w:rPr>
        <w:t xml:space="preserve">كان </w:t>
      </w:r>
      <w:r>
        <w:rPr>
          <w:rtl/>
        </w:rPr>
        <w:t>ذلك رجل من قريش يقال له</w:t>
      </w:r>
      <w:r w:rsidR="00211E62">
        <w:rPr>
          <w:rtl/>
        </w:rPr>
        <w:t>:</w:t>
      </w:r>
      <w:r>
        <w:rPr>
          <w:rtl/>
        </w:rPr>
        <w:t xml:space="preserve"> حكيم بن حزام</w:t>
      </w:r>
      <w:r w:rsidR="00211E62">
        <w:rPr>
          <w:rtl/>
        </w:rPr>
        <w:t>،</w:t>
      </w:r>
      <w:r>
        <w:rPr>
          <w:rtl/>
        </w:rPr>
        <w:t xml:space="preserve"> و</w:t>
      </w:r>
      <w:r w:rsidR="006204AE">
        <w:rPr>
          <w:rtl/>
        </w:rPr>
        <w:t xml:space="preserve">كان </w:t>
      </w:r>
      <w:r w:rsidR="004352C0">
        <w:rPr>
          <w:rtl/>
        </w:rPr>
        <w:t xml:space="preserve">إذا </w:t>
      </w:r>
      <w:r>
        <w:rPr>
          <w:rtl/>
        </w:rPr>
        <w:t>دخل الطعام المدينة اشتراه كل</w:t>
      </w:r>
      <w:r w:rsidR="00427796">
        <w:rPr>
          <w:rFonts w:hint="cs"/>
          <w:rtl/>
        </w:rPr>
        <w:t>ّ</w:t>
      </w:r>
      <w:r>
        <w:rPr>
          <w:rtl/>
        </w:rPr>
        <w:t>ه</w:t>
      </w:r>
      <w:r w:rsidR="00211E62">
        <w:rPr>
          <w:rtl/>
        </w:rPr>
        <w:t>،</w:t>
      </w:r>
      <w:r>
        <w:rPr>
          <w:rtl/>
        </w:rPr>
        <w:t xml:space="preserve"> فمر عليه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فقال</w:t>
      </w:r>
      <w:r w:rsidR="00211E62">
        <w:rPr>
          <w:rtl/>
        </w:rPr>
        <w:t>:</w:t>
      </w:r>
      <w:r>
        <w:rPr>
          <w:rtl/>
        </w:rPr>
        <w:t xml:space="preserve"> يا حكيم بن حزام </w:t>
      </w:r>
      <w:r w:rsidR="00B558E7">
        <w:rPr>
          <w:rtl/>
        </w:rPr>
        <w:t xml:space="preserve">إيّاك </w:t>
      </w:r>
      <w:r w:rsidR="00427796">
        <w:rPr>
          <w:rFonts w:hint="cs"/>
          <w:rtl/>
        </w:rPr>
        <w:t>أ</w:t>
      </w:r>
      <w:r w:rsidR="00427796">
        <w:rPr>
          <w:rtl/>
        </w:rPr>
        <w:t>ن</w:t>
      </w:r>
      <w:r w:rsidR="003763A8">
        <w:rPr>
          <w:rtl/>
        </w:rPr>
        <w:t xml:space="preserve"> </w:t>
      </w:r>
      <w:r>
        <w:rPr>
          <w:rtl/>
        </w:rPr>
        <w:t xml:space="preserve">تحتكر. </w:t>
      </w:r>
    </w:p>
    <w:p w:rsidR="00C90F8A" w:rsidRDefault="00C90F8A" w:rsidP="00BC4A9B">
      <w:pPr>
        <w:pStyle w:val="libNormal"/>
        <w:rPr>
          <w:rtl/>
        </w:rPr>
      </w:pPr>
      <w:r>
        <w:rPr>
          <w:rtl/>
        </w:rPr>
        <w:t xml:space="preserve">ورواه الشيخ بإسناده عن أبي </w:t>
      </w:r>
      <w:r w:rsidR="00584DEF">
        <w:rPr>
          <w:rtl/>
        </w:rPr>
        <w:t xml:space="preserve">عليّ </w:t>
      </w:r>
      <w:r>
        <w:rPr>
          <w:rtl/>
        </w:rPr>
        <w:t xml:space="preserve">الاشعري </w:t>
      </w:r>
      <w:r w:rsidRPr="00E40572">
        <w:rPr>
          <w:rStyle w:val="libFootnotenumChar"/>
          <w:rtl/>
        </w:rPr>
        <w:t>(</w:t>
      </w:r>
      <w:r w:rsidR="00BC4A9B">
        <w:rPr>
          <w:rStyle w:val="libFootnotenumChar"/>
          <w:rFonts w:hint="cs"/>
          <w:rtl/>
        </w:rPr>
        <w:t>5</w:t>
      </w:r>
      <w:r w:rsidRPr="00E40572">
        <w:rPr>
          <w:rStyle w:val="libFootnotenumChar"/>
          <w:rtl/>
        </w:rPr>
        <w:t>)</w:t>
      </w:r>
      <w:r>
        <w:rPr>
          <w:rtl/>
        </w:rPr>
        <w:t xml:space="preserve">. </w:t>
      </w:r>
    </w:p>
    <w:p w:rsidR="00C90F8A" w:rsidRDefault="00C90F8A" w:rsidP="00BC4A9B">
      <w:pPr>
        <w:pStyle w:val="libNormal"/>
        <w:rPr>
          <w:rtl/>
        </w:rPr>
      </w:pPr>
      <w:r>
        <w:rPr>
          <w:rtl/>
        </w:rPr>
        <w:t xml:space="preserve">ورواه الصدوق عن </w:t>
      </w:r>
      <w:r w:rsidR="0099102F">
        <w:rPr>
          <w:rtl/>
        </w:rPr>
        <w:t xml:space="preserve">صفوان </w:t>
      </w:r>
      <w:r>
        <w:rPr>
          <w:rtl/>
        </w:rPr>
        <w:t>بن يحيى</w:t>
      </w:r>
      <w:r w:rsidR="00211E62">
        <w:rPr>
          <w:rtl/>
        </w:rPr>
        <w:t>،</w:t>
      </w:r>
      <w:r>
        <w:rPr>
          <w:rtl/>
        </w:rPr>
        <w:t xml:space="preserve"> عن سلمة الحناط </w:t>
      </w:r>
      <w:r w:rsidRPr="00E40572">
        <w:rPr>
          <w:rStyle w:val="libFootnotenumChar"/>
          <w:rtl/>
        </w:rPr>
        <w:t>(</w:t>
      </w:r>
      <w:r w:rsidR="00BC4A9B">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D4DFC" w:rsidRDefault="00C90F8A" w:rsidP="00BC4A9B">
      <w:pPr>
        <w:pStyle w:val="libFootnote0"/>
        <w:rPr>
          <w:rtl/>
        </w:rPr>
      </w:pPr>
      <w:r w:rsidRPr="00DD4DFC">
        <w:rPr>
          <w:rtl/>
        </w:rPr>
        <w:t>(</w:t>
      </w:r>
      <w:r w:rsidR="00BC4A9B">
        <w:rPr>
          <w:rFonts w:hint="cs"/>
          <w:rtl/>
        </w:rPr>
        <w:t>1</w:t>
      </w:r>
      <w:r w:rsidRPr="00DD4DFC">
        <w:rPr>
          <w:rtl/>
        </w:rPr>
        <w:t>) في التوحيد</w:t>
      </w:r>
      <w:r w:rsidR="00211E62">
        <w:rPr>
          <w:rtl/>
        </w:rPr>
        <w:t>:</w:t>
      </w:r>
      <w:r w:rsidRPr="00DD4DFC">
        <w:rPr>
          <w:rtl/>
        </w:rPr>
        <w:t xml:space="preserve"> عبدالله بن </w:t>
      </w:r>
      <w:r w:rsidR="00584DEF">
        <w:rPr>
          <w:rtl/>
        </w:rPr>
        <w:t xml:space="preserve">عليّ </w:t>
      </w:r>
      <w:r w:rsidRPr="00DD4DFC">
        <w:rPr>
          <w:rtl/>
        </w:rPr>
        <w:t>الحلبي</w:t>
      </w:r>
      <w:r>
        <w:rPr>
          <w:rtl/>
        </w:rPr>
        <w:t>.</w:t>
      </w:r>
      <w:r w:rsidRPr="00DD4DFC">
        <w:rPr>
          <w:rtl/>
        </w:rPr>
        <w:t xml:space="preserve"> </w:t>
      </w:r>
    </w:p>
    <w:p w:rsidR="00C90F8A" w:rsidRPr="00DD4DFC" w:rsidRDefault="00C90F8A" w:rsidP="00BC4A9B">
      <w:pPr>
        <w:pStyle w:val="libFootnote0"/>
        <w:rPr>
          <w:rtl/>
        </w:rPr>
      </w:pPr>
      <w:r w:rsidRPr="00DD4DFC">
        <w:rPr>
          <w:rtl/>
        </w:rPr>
        <w:t>(</w:t>
      </w:r>
      <w:r w:rsidR="00BC4A9B">
        <w:rPr>
          <w:rFonts w:hint="cs"/>
          <w:rtl/>
        </w:rPr>
        <w:t>2</w:t>
      </w:r>
      <w:r w:rsidRPr="00DD4DFC">
        <w:rPr>
          <w:rtl/>
        </w:rPr>
        <w:t>) التوحيد</w:t>
      </w:r>
      <w:r w:rsidR="00211E62">
        <w:rPr>
          <w:rtl/>
        </w:rPr>
        <w:t>:</w:t>
      </w:r>
      <w:r w:rsidRPr="00DD4DFC">
        <w:rPr>
          <w:rtl/>
        </w:rPr>
        <w:t xml:space="preserve"> 389 </w:t>
      </w:r>
      <w:r>
        <w:rPr>
          <w:rtl/>
        </w:rPr>
        <w:t>/</w:t>
      </w:r>
      <w:r w:rsidRPr="00DD4DFC">
        <w:rPr>
          <w:rtl/>
        </w:rPr>
        <w:t xml:space="preserve"> 36</w:t>
      </w:r>
      <w:r>
        <w:rPr>
          <w:rtl/>
        </w:rPr>
        <w:t>.</w:t>
      </w:r>
      <w:r w:rsidRPr="00DD4DFC">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164 / 3. </w:t>
      </w:r>
    </w:p>
    <w:p w:rsidR="00C90F8A" w:rsidRPr="00DD4DFC" w:rsidRDefault="00C90F8A" w:rsidP="00BC4A9B">
      <w:pPr>
        <w:pStyle w:val="libFootnote0"/>
        <w:rPr>
          <w:rtl/>
        </w:rPr>
      </w:pPr>
      <w:r w:rsidRPr="00DD4DFC">
        <w:rPr>
          <w:rtl/>
        </w:rPr>
        <w:t>(</w:t>
      </w:r>
      <w:r w:rsidR="00BC4A9B">
        <w:rPr>
          <w:rFonts w:hint="cs"/>
          <w:rtl/>
        </w:rPr>
        <w:t>3</w:t>
      </w:r>
      <w:r w:rsidRPr="00DD4DFC">
        <w:rPr>
          <w:rtl/>
        </w:rPr>
        <w:t>) في نسخة</w:t>
      </w:r>
      <w:r w:rsidR="00211E62">
        <w:rPr>
          <w:rtl/>
        </w:rPr>
        <w:t>:</w:t>
      </w:r>
      <w:r w:rsidRPr="00DD4DFC">
        <w:rPr>
          <w:rtl/>
        </w:rPr>
        <w:t xml:space="preserve"> </w:t>
      </w:r>
      <w:r w:rsidRPr="00BC4A9B">
        <w:rPr>
          <w:rtl/>
        </w:rPr>
        <w:t>الزبيب ( هامش المخطوط</w:t>
      </w:r>
      <w:r w:rsidRPr="00DD4DFC">
        <w:rPr>
          <w:rtl/>
        </w:rPr>
        <w:t xml:space="preserve"> )</w:t>
      </w:r>
      <w:r>
        <w:rPr>
          <w:rtl/>
        </w:rPr>
        <w:t>.</w:t>
      </w:r>
      <w:r w:rsidRPr="00DD4DFC">
        <w:rPr>
          <w:rtl/>
        </w:rPr>
        <w:t xml:space="preserve"> </w:t>
      </w:r>
    </w:p>
    <w:p w:rsidR="00C90F8A" w:rsidRPr="00DD4DFC" w:rsidRDefault="00C90F8A" w:rsidP="00BC4A9B">
      <w:pPr>
        <w:pStyle w:val="libFootnote0"/>
        <w:rPr>
          <w:rtl/>
        </w:rPr>
      </w:pPr>
      <w:r w:rsidRPr="00DD4DFC">
        <w:rPr>
          <w:rtl/>
        </w:rPr>
        <w:t>(</w:t>
      </w:r>
      <w:r w:rsidR="00BC4A9B">
        <w:rPr>
          <w:rFonts w:hint="cs"/>
          <w:rtl/>
        </w:rPr>
        <w:t>4</w:t>
      </w:r>
      <w:r w:rsidRPr="00DD4DFC">
        <w:rPr>
          <w:rtl/>
        </w:rPr>
        <w:t>) التهذيب 7</w:t>
      </w:r>
      <w:r w:rsidR="00211E62">
        <w:rPr>
          <w:rtl/>
        </w:rPr>
        <w:t>:</w:t>
      </w:r>
      <w:r w:rsidRPr="00DD4DFC">
        <w:rPr>
          <w:rtl/>
        </w:rPr>
        <w:t xml:space="preserve"> 160 </w:t>
      </w:r>
      <w:r>
        <w:rPr>
          <w:rtl/>
        </w:rPr>
        <w:t>/</w:t>
      </w:r>
      <w:r w:rsidRPr="00DD4DFC">
        <w:rPr>
          <w:rtl/>
        </w:rPr>
        <w:t xml:space="preserve"> 706</w:t>
      </w:r>
      <w:r w:rsidR="00211E62">
        <w:rPr>
          <w:rtl/>
        </w:rPr>
        <w:t>،</w:t>
      </w:r>
      <w:r w:rsidRPr="00DD4DFC">
        <w:rPr>
          <w:rtl/>
        </w:rPr>
        <w:t xml:space="preserve"> والاستبصار 3</w:t>
      </w:r>
      <w:r w:rsidR="00211E62">
        <w:rPr>
          <w:rtl/>
        </w:rPr>
        <w:t>:</w:t>
      </w:r>
      <w:r w:rsidRPr="00DD4DFC">
        <w:rPr>
          <w:rtl/>
        </w:rPr>
        <w:t xml:space="preserve"> 115 </w:t>
      </w:r>
      <w:r>
        <w:rPr>
          <w:rtl/>
        </w:rPr>
        <w:t>/</w:t>
      </w:r>
      <w:r w:rsidRPr="00DD4DFC">
        <w:rPr>
          <w:rtl/>
        </w:rPr>
        <w:t xml:space="preserve"> 409</w:t>
      </w:r>
      <w:r>
        <w:rPr>
          <w:rtl/>
        </w:rPr>
        <w:t>.</w:t>
      </w:r>
      <w:r w:rsidRPr="00DD4DFC">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165 / 4. </w:t>
      </w:r>
    </w:p>
    <w:p w:rsidR="00C90F8A" w:rsidRPr="00DD4DFC" w:rsidRDefault="00C90F8A" w:rsidP="00BC4A9B">
      <w:pPr>
        <w:pStyle w:val="libFootnote0"/>
        <w:rPr>
          <w:rtl/>
        </w:rPr>
      </w:pPr>
      <w:r w:rsidRPr="00DD4DFC">
        <w:rPr>
          <w:rtl/>
        </w:rPr>
        <w:t>(</w:t>
      </w:r>
      <w:r w:rsidR="00BC4A9B">
        <w:rPr>
          <w:rFonts w:hint="cs"/>
          <w:rtl/>
        </w:rPr>
        <w:t>5</w:t>
      </w:r>
      <w:r w:rsidRPr="00DD4DFC">
        <w:rPr>
          <w:rtl/>
        </w:rPr>
        <w:t>) التهذيب 7</w:t>
      </w:r>
      <w:r w:rsidR="00211E62">
        <w:rPr>
          <w:rtl/>
        </w:rPr>
        <w:t>:</w:t>
      </w:r>
      <w:r w:rsidRPr="00DD4DFC">
        <w:rPr>
          <w:rtl/>
        </w:rPr>
        <w:t xml:space="preserve"> 160 </w:t>
      </w:r>
      <w:r>
        <w:rPr>
          <w:rtl/>
        </w:rPr>
        <w:t>/</w:t>
      </w:r>
      <w:r w:rsidRPr="00DD4DFC">
        <w:rPr>
          <w:rtl/>
        </w:rPr>
        <w:t xml:space="preserve"> 707</w:t>
      </w:r>
      <w:r w:rsidR="00211E62">
        <w:rPr>
          <w:rtl/>
        </w:rPr>
        <w:t>،</w:t>
      </w:r>
      <w:r w:rsidRPr="00DD4DFC">
        <w:rPr>
          <w:rtl/>
        </w:rPr>
        <w:t xml:space="preserve"> والاستبصار 3</w:t>
      </w:r>
      <w:r w:rsidR="00211E62">
        <w:rPr>
          <w:rtl/>
        </w:rPr>
        <w:t>:</w:t>
      </w:r>
      <w:r w:rsidRPr="00DD4DFC">
        <w:rPr>
          <w:rtl/>
        </w:rPr>
        <w:t xml:space="preserve"> 115 </w:t>
      </w:r>
      <w:r>
        <w:rPr>
          <w:rtl/>
        </w:rPr>
        <w:t>/</w:t>
      </w:r>
      <w:r w:rsidRPr="00DD4DFC">
        <w:rPr>
          <w:rtl/>
        </w:rPr>
        <w:t xml:space="preserve"> 410</w:t>
      </w:r>
      <w:r>
        <w:rPr>
          <w:rtl/>
        </w:rPr>
        <w:t>.</w:t>
      </w:r>
      <w:r w:rsidRPr="00DD4DFC">
        <w:rPr>
          <w:rtl/>
        </w:rPr>
        <w:t xml:space="preserve"> </w:t>
      </w:r>
    </w:p>
    <w:p w:rsidR="00C90F8A" w:rsidRPr="00DD4DFC" w:rsidRDefault="00C90F8A" w:rsidP="00BC4A9B">
      <w:pPr>
        <w:pStyle w:val="libFootnote0"/>
        <w:rPr>
          <w:rtl/>
        </w:rPr>
      </w:pPr>
      <w:r w:rsidRPr="00DD4DFC">
        <w:rPr>
          <w:rtl/>
        </w:rPr>
        <w:t>(</w:t>
      </w:r>
      <w:r w:rsidR="00BC4A9B">
        <w:rPr>
          <w:rFonts w:hint="cs"/>
          <w:rtl/>
        </w:rPr>
        <w:t>6</w:t>
      </w:r>
      <w:r w:rsidRPr="00DD4DFC">
        <w:rPr>
          <w:rtl/>
        </w:rPr>
        <w:t>) الفقيه 3</w:t>
      </w:r>
      <w:r w:rsidR="00211E62">
        <w:rPr>
          <w:rtl/>
        </w:rPr>
        <w:t>:</w:t>
      </w:r>
      <w:r w:rsidRPr="00DD4DFC">
        <w:rPr>
          <w:rtl/>
        </w:rPr>
        <w:t xml:space="preserve"> 169 </w:t>
      </w:r>
      <w:r>
        <w:rPr>
          <w:rtl/>
        </w:rPr>
        <w:t>/</w:t>
      </w:r>
      <w:r w:rsidRPr="00DD4DFC">
        <w:rPr>
          <w:rtl/>
        </w:rPr>
        <w:t xml:space="preserve"> 747</w:t>
      </w:r>
      <w:r>
        <w:rPr>
          <w:rtl/>
        </w:rPr>
        <w:t>.</w:t>
      </w:r>
      <w:r w:rsidRPr="00DD4DFC">
        <w:rPr>
          <w:rtl/>
        </w:rPr>
        <w:t xml:space="preserve"> </w:t>
      </w:r>
    </w:p>
    <w:p w:rsidR="00E40572" w:rsidRDefault="00E40572" w:rsidP="00343F1C">
      <w:pPr>
        <w:pStyle w:val="libNormal"/>
        <w:rPr>
          <w:rtl/>
        </w:rPr>
      </w:pPr>
      <w:r>
        <w:rPr>
          <w:rtl/>
        </w:rPr>
        <w:br w:type="page"/>
      </w:r>
    </w:p>
    <w:p w:rsidR="00C90F8A" w:rsidRDefault="00C90F8A" w:rsidP="006154C1">
      <w:pPr>
        <w:pStyle w:val="libNormal"/>
        <w:rPr>
          <w:rtl/>
        </w:rPr>
      </w:pPr>
      <w:r>
        <w:rPr>
          <w:rtl/>
        </w:rPr>
        <w:lastRenderedPageBreak/>
        <w:t xml:space="preserve">ورواه في </w:t>
      </w:r>
      <w:r w:rsidRPr="00343F1C">
        <w:rPr>
          <w:rStyle w:val="libNormalChar"/>
          <w:rtl/>
        </w:rPr>
        <w:t xml:space="preserve">( </w:t>
      </w:r>
      <w:r>
        <w:rPr>
          <w:rtl/>
        </w:rPr>
        <w:t>التوحيد</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يعقوب بن يزيد</w:t>
      </w:r>
      <w:r w:rsidR="00211E62">
        <w:rPr>
          <w:rtl/>
        </w:rPr>
        <w:t>،</w:t>
      </w:r>
      <w:r>
        <w:rPr>
          <w:rtl/>
        </w:rPr>
        <w:t xml:space="preserve"> عن </w:t>
      </w:r>
      <w:r w:rsidR="0099102F">
        <w:rPr>
          <w:rtl/>
        </w:rPr>
        <w:t xml:space="preserve">صفوان </w:t>
      </w:r>
      <w:r>
        <w:rPr>
          <w:rtl/>
        </w:rPr>
        <w:t xml:space="preserve">بن يحيى نحوه </w:t>
      </w:r>
      <w:r w:rsidRPr="00E40572">
        <w:rPr>
          <w:rStyle w:val="libFootnotenumChar"/>
          <w:rtl/>
        </w:rPr>
        <w:t>(</w:t>
      </w:r>
      <w:r w:rsidR="006154C1">
        <w:rPr>
          <w:rStyle w:val="libFootnotenumChar"/>
          <w:rFonts w:hint="cs"/>
          <w:rtl/>
        </w:rPr>
        <w:t>1</w:t>
      </w:r>
      <w:r w:rsidRPr="00E40572">
        <w:rPr>
          <w:rStyle w:val="libFootnotenumChar"/>
          <w:rtl/>
        </w:rPr>
        <w:t>)</w:t>
      </w:r>
      <w:r>
        <w:rPr>
          <w:rtl/>
        </w:rPr>
        <w:t xml:space="preserve">. </w:t>
      </w:r>
    </w:p>
    <w:p w:rsidR="00C90F8A" w:rsidRDefault="00C90F8A" w:rsidP="006154C1">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6154C1">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1417" w:name="_Toc303531832"/>
      <w:bookmarkStart w:id="1418" w:name="_Toc303765512"/>
      <w:bookmarkStart w:id="1419" w:name="_Toc303770702"/>
      <w:bookmarkStart w:id="1420" w:name="_Toc378022463"/>
      <w:bookmarkStart w:id="1421" w:name="_Toc253506838"/>
      <w:r>
        <w:rPr>
          <w:rtl/>
        </w:rPr>
        <w:t>29</w:t>
      </w:r>
      <w:r w:rsidR="00211E62">
        <w:rPr>
          <w:rtl/>
        </w:rPr>
        <w:t xml:space="preserve"> - </w:t>
      </w:r>
      <w:r>
        <w:rPr>
          <w:rtl/>
        </w:rPr>
        <w:t>باب وجوب البيع على المحتكر عند ضرورة الناس</w:t>
      </w:r>
      <w:bookmarkEnd w:id="1417"/>
      <w:bookmarkEnd w:id="1418"/>
      <w:bookmarkEnd w:id="1419"/>
      <w:r w:rsidR="00211E62">
        <w:rPr>
          <w:rtl/>
        </w:rPr>
        <w:t xml:space="preserve"> </w:t>
      </w:r>
      <w:bookmarkStart w:id="1422" w:name="_Toc303531833"/>
      <w:bookmarkStart w:id="1423" w:name="_Toc303765513"/>
      <w:bookmarkStart w:id="1424" w:name="_Toc303770703"/>
      <w:r w:rsidR="00211E62">
        <w:rPr>
          <w:rtl/>
        </w:rPr>
        <w:t>و</w:t>
      </w:r>
      <w:r>
        <w:rPr>
          <w:rtl/>
        </w:rPr>
        <w:t>أنه يلزم به</w:t>
      </w:r>
      <w:bookmarkEnd w:id="1420"/>
      <w:bookmarkEnd w:id="1421"/>
      <w:bookmarkEnd w:id="1422"/>
      <w:bookmarkEnd w:id="1423"/>
      <w:bookmarkEnd w:id="1424"/>
    </w:p>
    <w:p w:rsidR="00C90F8A" w:rsidRDefault="00C90F8A" w:rsidP="006154C1">
      <w:pPr>
        <w:pStyle w:val="libNormal"/>
        <w:rPr>
          <w:rtl/>
        </w:rPr>
      </w:pPr>
      <w:r w:rsidRPr="008D3D37">
        <w:rPr>
          <w:rStyle w:val="libNormalChar"/>
          <w:rtl/>
        </w:rPr>
        <w:t xml:space="preserve">[ 22916 ]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حذيفة بن منصور </w:t>
      </w:r>
      <w:r w:rsidRPr="00E40572">
        <w:rPr>
          <w:rStyle w:val="libFootnotenumChar"/>
          <w:rtl/>
        </w:rPr>
        <w:t>(</w:t>
      </w:r>
      <w:r w:rsidR="006154C1">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نفذ </w:t>
      </w:r>
      <w:r w:rsidRPr="00E40572">
        <w:rPr>
          <w:rStyle w:val="libFootnotenumChar"/>
          <w:rtl/>
        </w:rPr>
        <w:t>(</w:t>
      </w:r>
      <w:r w:rsidR="006154C1">
        <w:rPr>
          <w:rStyle w:val="libFootnotenumChar"/>
          <w:rFonts w:hint="cs"/>
          <w:rtl/>
        </w:rPr>
        <w:t>4</w:t>
      </w:r>
      <w:r w:rsidRPr="00E40572">
        <w:rPr>
          <w:rStyle w:val="libFootnotenumChar"/>
          <w:rtl/>
        </w:rPr>
        <w:t>)</w:t>
      </w:r>
      <w:r>
        <w:rPr>
          <w:rtl/>
        </w:rPr>
        <w:t xml:space="preserve"> الطعام على عهد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فأتاه المسلمون فقالوا</w:t>
      </w:r>
      <w:r w:rsidR="00211E62">
        <w:rPr>
          <w:rtl/>
        </w:rPr>
        <w:t>:</w:t>
      </w:r>
      <w:r>
        <w:rPr>
          <w:rtl/>
        </w:rPr>
        <w:t xml:space="preserve"> يا رسول الله قد نفد الطعام ولم يبق منه شيء </w:t>
      </w:r>
      <w:r w:rsidR="00ED520A">
        <w:rPr>
          <w:rtl/>
        </w:rPr>
        <w:t xml:space="preserve">إلّا </w:t>
      </w:r>
      <w:r>
        <w:rPr>
          <w:rtl/>
        </w:rPr>
        <w:t>عند فلان</w:t>
      </w:r>
      <w:r w:rsidR="00211E62">
        <w:rPr>
          <w:rtl/>
        </w:rPr>
        <w:t>،</w:t>
      </w:r>
      <w:r>
        <w:rPr>
          <w:rtl/>
        </w:rPr>
        <w:t xml:space="preserve"> فمره ببيعه. </w:t>
      </w:r>
    </w:p>
    <w:p w:rsidR="00C90F8A" w:rsidRDefault="00C90F8A" w:rsidP="006154C1">
      <w:pPr>
        <w:pStyle w:val="libNormal"/>
        <w:rPr>
          <w:rtl/>
        </w:rPr>
      </w:pPr>
      <w:r>
        <w:rPr>
          <w:rtl/>
        </w:rPr>
        <w:t>قال</w:t>
      </w:r>
      <w:r w:rsidR="00211E62">
        <w:rPr>
          <w:rtl/>
        </w:rPr>
        <w:t>:</w:t>
      </w:r>
      <w:r>
        <w:rPr>
          <w:rtl/>
        </w:rPr>
        <w:t xml:space="preserve"> فحمد الله وأثنى عليه </w:t>
      </w:r>
      <w:r w:rsidR="003763A8">
        <w:rPr>
          <w:rtl/>
        </w:rPr>
        <w:t xml:space="preserve">ثمّ </w:t>
      </w:r>
      <w:r>
        <w:rPr>
          <w:rtl/>
        </w:rPr>
        <w:t>قال</w:t>
      </w:r>
      <w:r w:rsidR="00211E62">
        <w:rPr>
          <w:rtl/>
        </w:rPr>
        <w:t>:</w:t>
      </w:r>
      <w:r>
        <w:rPr>
          <w:rtl/>
        </w:rPr>
        <w:t xml:space="preserve"> يا </w:t>
      </w:r>
      <w:r w:rsidR="0029190C">
        <w:rPr>
          <w:rtl/>
        </w:rPr>
        <w:t xml:space="preserve">فلان </w:t>
      </w:r>
      <w:r w:rsidR="003763A8">
        <w:rPr>
          <w:rtl/>
        </w:rPr>
        <w:t xml:space="preserve">إنّ </w:t>
      </w:r>
      <w:r>
        <w:rPr>
          <w:rtl/>
        </w:rPr>
        <w:t xml:space="preserve">المسلمين ذكروا </w:t>
      </w:r>
      <w:r w:rsidR="003763A8">
        <w:rPr>
          <w:rtl/>
        </w:rPr>
        <w:t xml:space="preserve">إنّ </w:t>
      </w:r>
      <w:r>
        <w:rPr>
          <w:rtl/>
        </w:rPr>
        <w:t xml:space="preserve">الطعام قد نفد </w:t>
      </w:r>
      <w:r w:rsidR="00ED520A">
        <w:rPr>
          <w:rtl/>
        </w:rPr>
        <w:t xml:space="preserve">إلّا </w:t>
      </w:r>
      <w:r>
        <w:rPr>
          <w:rtl/>
        </w:rPr>
        <w:t xml:space="preserve">شيء </w:t>
      </w:r>
      <w:r w:rsidRPr="00E40572">
        <w:rPr>
          <w:rStyle w:val="libFootnotenumChar"/>
          <w:rtl/>
        </w:rPr>
        <w:t>(</w:t>
      </w:r>
      <w:r w:rsidR="006154C1">
        <w:rPr>
          <w:rStyle w:val="libFootnotenumChar"/>
          <w:rFonts w:hint="cs"/>
          <w:rtl/>
        </w:rPr>
        <w:t>5</w:t>
      </w:r>
      <w:r w:rsidRPr="00E40572">
        <w:rPr>
          <w:rStyle w:val="libFootnotenumChar"/>
          <w:rtl/>
        </w:rPr>
        <w:t>)</w:t>
      </w:r>
      <w:r>
        <w:rPr>
          <w:rtl/>
        </w:rPr>
        <w:t xml:space="preserve"> عندك فأخرجه وبعه كيف شئت ولا تحبسه. </w:t>
      </w:r>
    </w:p>
    <w:p w:rsidR="00C90F8A" w:rsidRDefault="00C90F8A" w:rsidP="006154C1">
      <w:pPr>
        <w:pStyle w:val="libNormal"/>
        <w:rPr>
          <w:rtl/>
        </w:rPr>
      </w:pPr>
      <w:r>
        <w:rPr>
          <w:rtl/>
        </w:rPr>
        <w:t xml:space="preserve">ورواه الشيخ بإسناده عن </w:t>
      </w:r>
      <w:r w:rsidR="007D12B3">
        <w:rPr>
          <w:rtl/>
        </w:rPr>
        <w:t>محمّد</w:t>
      </w:r>
      <w:r w:rsidR="00343F1C">
        <w:rPr>
          <w:rtl/>
        </w:rPr>
        <w:t xml:space="preserve"> </w:t>
      </w:r>
      <w:r>
        <w:rPr>
          <w:rtl/>
        </w:rPr>
        <w:t>بن أحمد</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w:t>
      </w:r>
      <w:r w:rsidR="00ED520A">
        <w:rPr>
          <w:rtl/>
        </w:rPr>
        <w:t xml:space="preserve">إلّا </w:t>
      </w:r>
      <w:r>
        <w:rPr>
          <w:rtl/>
        </w:rPr>
        <w:t>أنه قال</w:t>
      </w:r>
      <w:r w:rsidR="00211E62">
        <w:rPr>
          <w:rtl/>
        </w:rPr>
        <w:t>:</w:t>
      </w:r>
      <w:r>
        <w:rPr>
          <w:rtl/>
        </w:rPr>
        <w:t xml:space="preserve"> « فقد » م</w:t>
      </w:r>
      <w:r w:rsidR="006204AE">
        <w:rPr>
          <w:rtl/>
        </w:rPr>
        <w:t xml:space="preserve">كان </w:t>
      </w:r>
      <w:r>
        <w:rPr>
          <w:rtl/>
        </w:rPr>
        <w:t xml:space="preserve">« نفد » في المواضع </w:t>
      </w:r>
      <w:r w:rsidRPr="00E40572">
        <w:rPr>
          <w:rStyle w:val="libFootnotenumChar"/>
          <w:rtl/>
        </w:rPr>
        <w:t>(</w:t>
      </w:r>
      <w:r w:rsidR="006154C1">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DD4DFC" w:rsidRDefault="00C90F8A" w:rsidP="00C12FC4">
      <w:pPr>
        <w:pStyle w:val="libFootnote0"/>
        <w:rPr>
          <w:rtl/>
        </w:rPr>
      </w:pPr>
      <w:r w:rsidRPr="00DD4DFC">
        <w:rPr>
          <w:rtl/>
        </w:rPr>
        <w:t>(</w:t>
      </w:r>
      <w:r w:rsidR="00C12FC4">
        <w:rPr>
          <w:rFonts w:hint="cs"/>
          <w:rtl/>
        </w:rPr>
        <w:t>1</w:t>
      </w:r>
      <w:r w:rsidRPr="00DD4DFC">
        <w:rPr>
          <w:rtl/>
        </w:rPr>
        <w:t xml:space="preserve">) التوحيد 389 </w:t>
      </w:r>
      <w:r>
        <w:rPr>
          <w:rtl/>
        </w:rPr>
        <w:t>/</w:t>
      </w:r>
      <w:r w:rsidRPr="00DD4DFC">
        <w:rPr>
          <w:rtl/>
        </w:rPr>
        <w:t xml:space="preserve"> 35</w:t>
      </w:r>
      <w:r>
        <w:rPr>
          <w:rtl/>
        </w:rPr>
        <w:t>.</w:t>
      </w:r>
      <w:r w:rsidRPr="00DD4DFC">
        <w:rPr>
          <w:rtl/>
        </w:rPr>
        <w:t xml:space="preserve"> </w:t>
      </w:r>
    </w:p>
    <w:p w:rsidR="00C90F8A" w:rsidRPr="00DD4DFC" w:rsidRDefault="00C90F8A" w:rsidP="00C12FC4">
      <w:pPr>
        <w:pStyle w:val="libFootnote0"/>
        <w:rPr>
          <w:rtl/>
        </w:rPr>
      </w:pPr>
      <w:r w:rsidRPr="00DD4DFC">
        <w:rPr>
          <w:rtl/>
        </w:rPr>
        <w:t>(</w:t>
      </w:r>
      <w:r w:rsidR="00C12FC4">
        <w:rPr>
          <w:rFonts w:hint="cs"/>
          <w:rtl/>
        </w:rPr>
        <w:t>2</w:t>
      </w:r>
      <w:r w:rsidRPr="00DD4DFC">
        <w:rPr>
          <w:rtl/>
        </w:rPr>
        <w:t xml:space="preserve">) يأتي في الباب 29 من هذه </w:t>
      </w:r>
      <w:r w:rsidR="00546DAE">
        <w:rPr>
          <w:rtl/>
        </w:rPr>
        <w:t xml:space="preserve">الأبواب </w:t>
      </w:r>
      <w:r>
        <w:rPr>
          <w:rtl/>
        </w:rPr>
        <w:t>.</w:t>
      </w:r>
      <w:r w:rsidRPr="00DD4DFC">
        <w:rPr>
          <w:rtl/>
        </w:rPr>
        <w:t xml:space="preserve"> </w:t>
      </w:r>
    </w:p>
    <w:p w:rsidR="00C90F8A" w:rsidRPr="00DD4DFC" w:rsidRDefault="00724AA1" w:rsidP="00343F1C">
      <w:pPr>
        <w:pStyle w:val="libFootnote0"/>
        <w:rPr>
          <w:rtl/>
        </w:rPr>
      </w:pPr>
      <w:r>
        <w:rPr>
          <w:rtl/>
        </w:rPr>
        <w:t>و</w:t>
      </w:r>
      <w:r w:rsidR="00B10EAE">
        <w:rPr>
          <w:rtl/>
        </w:rPr>
        <w:t xml:space="preserve">تقدّم </w:t>
      </w:r>
      <w:r w:rsidR="00C90F8A" w:rsidRPr="00DD4DFC">
        <w:rPr>
          <w:rtl/>
        </w:rPr>
        <w:t xml:space="preserve">في الحديث 2 من الباب 27 من هذه </w:t>
      </w:r>
      <w:r w:rsidR="00546DAE">
        <w:rPr>
          <w:rtl/>
        </w:rPr>
        <w:t xml:space="preserve">الأبواب </w:t>
      </w:r>
      <w:r w:rsidR="00C90F8A">
        <w:rPr>
          <w:rtl/>
        </w:rPr>
        <w:t>.</w:t>
      </w:r>
    </w:p>
    <w:p w:rsidR="00C90F8A" w:rsidRDefault="00C90F8A" w:rsidP="00C12FC4">
      <w:pPr>
        <w:pStyle w:val="libFootnoteCenterBold"/>
        <w:rPr>
          <w:rtl/>
        </w:rPr>
      </w:pPr>
      <w:r>
        <w:rPr>
          <w:rtl/>
        </w:rPr>
        <w:t xml:space="preserve">الباب 29 </w:t>
      </w:r>
    </w:p>
    <w:p w:rsidR="00C12FC4" w:rsidRDefault="00C90F8A" w:rsidP="00C12FC4">
      <w:pPr>
        <w:pStyle w:val="libFootnoteCenterBold"/>
        <w:rPr>
          <w:rtl/>
        </w:rPr>
      </w:pPr>
      <w:r>
        <w:rPr>
          <w:rtl/>
        </w:rPr>
        <w:t xml:space="preserve">فيه حديث واحد </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164 / 2. </w:t>
      </w:r>
    </w:p>
    <w:p w:rsidR="00C90F8A" w:rsidRPr="00DD4DFC" w:rsidRDefault="00C90F8A" w:rsidP="00C12FC4">
      <w:pPr>
        <w:pStyle w:val="libFootnote0"/>
        <w:rPr>
          <w:rtl/>
        </w:rPr>
      </w:pPr>
      <w:r w:rsidRPr="00DD4DFC">
        <w:rPr>
          <w:rtl/>
        </w:rPr>
        <w:t>(</w:t>
      </w:r>
      <w:r w:rsidR="00C12FC4">
        <w:rPr>
          <w:rFonts w:hint="cs"/>
          <w:rtl/>
        </w:rPr>
        <w:t>3</w:t>
      </w:r>
      <w:r w:rsidRPr="00DD4DFC">
        <w:rPr>
          <w:rtl/>
        </w:rPr>
        <w:t>) في الاستبصار</w:t>
      </w:r>
      <w:r w:rsidR="00211E62">
        <w:rPr>
          <w:rtl/>
        </w:rPr>
        <w:t>:</w:t>
      </w:r>
      <w:r w:rsidRPr="00DD4DFC">
        <w:rPr>
          <w:rtl/>
        </w:rPr>
        <w:t xml:space="preserve"> عبدالله بن منصور</w:t>
      </w:r>
      <w:r>
        <w:rPr>
          <w:rtl/>
        </w:rPr>
        <w:t>.</w:t>
      </w:r>
      <w:r w:rsidRPr="00DD4DFC">
        <w:rPr>
          <w:rtl/>
        </w:rPr>
        <w:t xml:space="preserve"> </w:t>
      </w:r>
    </w:p>
    <w:p w:rsidR="00C90F8A" w:rsidRPr="00DD4DFC" w:rsidRDefault="00C90F8A" w:rsidP="00C12FC4">
      <w:pPr>
        <w:pStyle w:val="libFootnote0"/>
        <w:rPr>
          <w:rtl/>
        </w:rPr>
      </w:pPr>
      <w:r w:rsidRPr="00DD4DFC">
        <w:rPr>
          <w:rtl/>
        </w:rPr>
        <w:t>(</w:t>
      </w:r>
      <w:r w:rsidR="00C12FC4">
        <w:rPr>
          <w:rFonts w:hint="cs"/>
          <w:rtl/>
        </w:rPr>
        <w:t>4</w:t>
      </w:r>
      <w:r w:rsidRPr="00DD4DFC">
        <w:rPr>
          <w:rtl/>
        </w:rPr>
        <w:t>) في نسخة</w:t>
      </w:r>
      <w:r w:rsidR="00211E62" w:rsidRPr="00C12FC4">
        <w:rPr>
          <w:rtl/>
        </w:rPr>
        <w:t>:</w:t>
      </w:r>
      <w:r w:rsidRPr="00C12FC4">
        <w:rPr>
          <w:rtl/>
        </w:rPr>
        <w:t xml:space="preserve"> فقد ( هامش المخطوط</w:t>
      </w:r>
      <w:r w:rsidRPr="00DD4DFC">
        <w:rPr>
          <w:rtl/>
        </w:rPr>
        <w:t xml:space="preserve"> )</w:t>
      </w:r>
      <w:r>
        <w:rPr>
          <w:rtl/>
        </w:rPr>
        <w:t>.</w:t>
      </w:r>
      <w:r w:rsidRPr="00DD4DFC">
        <w:rPr>
          <w:rtl/>
        </w:rPr>
        <w:t xml:space="preserve"> </w:t>
      </w:r>
    </w:p>
    <w:p w:rsidR="00C90F8A" w:rsidRPr="00DD4DFC" w:rsidRDefault="00C90F8A" w:rsidP="00C12FC4">
      <w:pPr>
        <w:pStyle w:val="libFootnote0"/>
        <w:rPr>
          <w:rtl/>
        </w:rPr>
      </w:pPr>
      <w:r w:rsidRPr="00DD4DFC">
        <w:rPr>
          <w:rtl/>
        </w:rPr>
        <w:t>(</w:t>
      </w:r>
      <w:r w:rsidR="00C12FC4">
        <w:rPr>
          <w:rFonts w:hint="cs"/>
          <w:rtl/>
        </w:rPr>
        <w:t>5</w:t>
      </w:r>
      <w:r w:rsidRPr="00DD4DFC">
        <w:rPr>
          <w:rtl/>
        </w:rPr>
        <w:t>) في نسخة</w:t>
      </w:r>
      <w:r w:rsidR="00211E62">
        <w:rPr>
          <w:rtl/>
        </w:rPr>
        <w:t>:</w:t>
      </w:r>
      <w:r w:rsidRPr="00DD4DFC">
        <w:rPr>
          <w:rtl/>
        </w:rPr>
        <w:t xml:space="preserve"> </w:t>
      </w:r>
      <w:r w:rsidR="00A02D10" w:rsidRPr="00C12FC4">
        <w:rPr>
          <w:rtl/>
        </w:rPr>
        <w:t>شيئاً</w:t>
      </w:r>
      <w:r w:rsidRPr="00C12FC4">
        <w:rPr>
          <w:rtl/>
        </w:rPr>
        <w:t xml:space="preserve"> ( هامش</w:t>
      </w:r>
      <w:r w:rsidRPr="00DD4DFC">
        <w:rPr>
          <w:rtl/>
        </w:rPr>
        <w:t xml:space="preserve"> المخطوط )</w:t>
      </w:r>
      <w:r>
        <w:rPr>
          <w:rtl/>
        </w:rPr>
        <w:t>.</w:t>
      </w:r>
      <w:r w:rsidRPr="00DD4DFC">
        <w:rPr>
          <w:rtl/>
        </w:rPr>
        <w:t xml:space="preserve"> </w:t>
      </w:r>
    </w:p>
    <w:p w:rsidR="00C90F8A" w:rsidRPr="00DD4DFC" w:rsidRDefault="00C90F8A" w:rsidP="00C12FC4">
      <w:pPr>
        <w:pStyle w:val="libFootnote0"/>
        <w:rPr>
          <w:rtl/>
        </w:rPr>
      </w:pPr>
      <w:r w:rsidRPr="00DD4DFC">
        <w:rPr>
          <w:rtl/>
        </w:rPr>
        <w:t>(</w:t>
      </w:r>
      <w:r w:rsidR="00C12FC4">
        <w:rPr>
          <w:rFonts w:hint="cs"/>
          <w:rtl/>
        </w:rPr>
        <w:t>6</w:t>
      </w:r>
      <w:r w:rsidRPr="00DD4DFC">
        <w:rPr>
          <w:rtl/>
        </w:rPr>
        <w:t>) التهذيب 7</w:t>
      </w:r>
      <w:r w:rsidR="00211E62">
        <w:rPr>
          <w:rtl/>
        </w:rPr>
        <w:t>:</w:t>
      </w:r>
      <w:r w:rsidRPr="00DD4DFC">
        <w:rPr>
          <w:rtl/>
        </w:rPr>
        <w:t xml:space="preserve"> 159 </w:t>
      </w:r>
      <w:r>
        <w:rPr>
          <w:rtl/>
        </w:rPr>
        <w:t>/</w:t>
      </w:r>
      <w:r w:rsidRPr="00DD4DFC">
        <w:rPr>
          <w:rtl/>
        </w:rPr>
        <w:t xml:space="preserve"> 705</w:t>
      </w:r>
      <w:r w:rsidR="00211E62">
        <w:rPr>
          <w:rtl/>
        </w:rPr>
        <w:t>،</w:t>
      </w:r>
      <w:r w:rsidRPr="00DD4DFC">
        <w:rPr>
          <w:rtl/>
        </w:rPr>
        <w:t xml:space="preserve"> والاستبصار 3</w:t>
      </w:r>
      <w:r w:rsidR="00211E62">
        <w:rPr>
          <w:rtl/>
        </w:rPr>
        <w:t>:</w:t>
      </w:r>
      <w:r w:rsidRPr="00DD4DFC">
        <w:rPr>
          <w:rtl/>
        </w:rPr>
        <w:t xml:space="preserve"> 114 </w:t>
      </w:r>
      <w:r>
        <w:rPr>
          <w:rtl/>
        </w:rPr>
        <w:t>/</w:t>
      </w:r>
      <w:r w:rsidRPr="00DD4DFC">
        <w:rPr>
          <w:rtl/>
        </w:rPr>
        <w:t xml:space="preserve"> 407</w:t>
      </w:r>
      <w:r>
        <w:rPr>
          <w:rtl/>
        </w:rPr>
        <w:t>.</w:t>
      </w:r>
      <w:r w:rsidRPr="00DD4DFC">
        <w:rPr>
          <w:rtl/>
        </w:rPr>
        <w:t xml:space="preserve"> </w:t>
      </w:r>
    </w:p>
    <w:p w:rsidR="00E40572" w:rsidRDefault="00E40572" w:rsidP="00343F1C">
      <w:pPr>
        <w:pStyle w:val="libNormal"/>
        <w:rPr>
          <w:rtl/>
        </w:rPr>
      </w:pPr>
      <w:r>
        <w:rPr>
          <w:rtl/>
        </w:rPr>
        <w:br w:type="page"/>
      </w:r>
    </w:p>
    <w:p w:rsidR="00C90F8A" w:rsidRDefault="00C90F8A" w:rsidP="00302266">
      <w:pPr>
        <w:pStyle w:val="libNormal"/>
        <w:rPr>
          <w:rtl/>
        </w:rPr>
      </w:pPr>
      <w:r>
        <w:rPr>
          <w:rtl/>
        </w:rPr>
        <w:lastRenderedPageBreak/>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302266">
        <w:rPr>
          <w:rStyle w:val="libFootnotenumChar"/>
          <w:rFonts w:hint="cs"/>
          <w:rtl/>
        </w:rPr>
        <w:t>1</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302266">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1425" w:name="_Toc303531834"/>
      <w:bookmarkStart w:id="1426" w:name="_Toc303765514"/>
      <w:bookmarkStart w:id="1427" w:name="_Toc303770704"/>
      <w:bookmarkStart w:id="1428" w:name="_Toc378022464"/>
      <w:bookmarkStart w:id="1429" w:name="_Toc253506839"/>
      <w:r>
        <w:rPr>
          <w:rtl/>
        </w:rPr>
        <w:t>30</w:t>
      </w:r>
      <w:r w:rsidR="00211E62">
        <w:rPr>
          <w:rtl/>
        </w:rPr>
        <w:t xml:space="preserve"> - </w:t>
      </w:r>
      <w:r>
        <w:rPr>
          <w:rtl/>
        </w:rPr>
        <w:t xml:space="preserve">باب </w:t>
      </w:r>
      <w:r w:rsidR="00E95292">
        <w:rPr>
          <w:rFonts w:hint="cs"/>
          <w:rtl/>
        </w:rPr>
        <w:t>أ</w:t>
      </w:r>
      <w:r w:rsidR="00762F26">
        <w:rPr>
          <w:rtl/>
        </w:rPr>
        <w:t>ن</w:t>
      </w:r>
      <w:r w:rsidR="003763A8">
        <w:rPr>
          <w:rtl/>
        </w:rPr>
        <w:t xml:space="preserve"> </w:t>
      </w:r>
      <w:r>
        <w:rPr>
          <w:rtl/>
        </w:rPr>
        <w:t xml:space="preserve">المحتكر </w:t>
      </w:r>
      <w:r w:rsidR="004352C0">
        <w:rPr>
          <w:rtl/>
        </w:rPr>
        <w:t xml:space="preserve">إذا </w:t>
      </w:r>
      <w:r w:rsidR="00573600">
        <w:rPr>
          <w:rFonts w:hint="cs"/>
          <w:rtl/>
        </w:rPr>
        <w:t>أُ</w:t>
      </w:r>
      <w:r>
        <w:rPr>
          <w:rtl/>
        </w:rPr>
        <w:t>لزم بالبيع لا يجوز</w:t>
      </w:r>
      <w:bookmarkEnd w:id="1425"/>
      <w:bookmarkEnd w:id="1426"/>
      <w:bookmarkEnd w:id="1427"/>
      <w:r w:rsidR="00211E62">
        <w:rPr>
          <w:rtl/>
        </w:rPr>
        <w:t xml:space="preserve"> </w:t>
      </w:r>
      <w:bookmarkStart w:id="1430" w:name="_Toc303531835"/>
      <w:bookmarkStart w:id="1431" w:name="_Toc303765515"/>
      <w:bookmarkStart w:id="1432" w:name="_Toc303770705"/>
      <w:r w:rsidR="003763A8">
        <w:rPr>
          <w:rtl/>
        </w:rPr>
        <w:t xml:space="preserve">إنّ </w:t>
      </w:r>
      <w:r>
        <w:rPr>
          <w:rtl/>
        </w:rPr>
        <w:t>يسعر عليه</w:t>
      </w:r>
      <w:bookmarkEnd w:id="1428"/>
      <w:bookmarkEnd w:id="1429"/>
      <w:bookmarkEnd w:id="1430"/>
      <w:bookmarkEnd w:id="1431"/>
      <w:bookmarkEnd w:id="1432"/>
    </w:p>
    <w:p w:rsidR="00C90F8A" w:rsidRDefault="00C90F8A" w:rsidP="00302266">
      <w:pPr>
        <w:pStyle w:val="libNormal"/>
        <w:rPr>
          <w:rtl/>
        </w:rPr>
      </w:pPr>
      <w:r w:rsidRPr="008D3D37">
        <w:rPr>
          <w:rStyle w:val="libNormalChar"/>
          <w:rtl/>
        </w:rPr>
        <w:t xml:space="preserve">[ 22917 ]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جعفر بن </w:t>
      </w:r>
      <w:r w:rsidR="007D12B3">
        <w:rPr>
          <w:rtl/>
        </w:rPr>
        <w:t>محمّد</w:t>
      </w:r>
      <w:r w:rsidR="00211E62">
        <w:rPr>
          <w:rtl/>
        </w:rPr>
        <w:t>،</w:t>
      </w:r>
      <w:r>
        <w:rPr>
          <w:rtl/>
        </w:rPr>
        <w:t xml:space="preserve"> عن أبيه</w:t>
      </w:r>
      <w:r w:rsidR="00211E62">
        <w:rPr>
          <w:rtl/>
        </w:rPr>
        <w:t>،</w:t>
      </w:r>
      <w:r>
        <w:rPr>
          <w:rtl/>
        </w:rPr>
        <w:t xml:space="preserve"> عن وهيب </w:t>
      </w:r>
      <w:r w:rsidRPr="00E40572">
        <w:rPr>
          <w:rStyle w:val="libFootnotenumChar"/>
          <w:rtl/>
        </w:rPr>
        <w:t>(</w:t>
      </w:r>
      <w:r w:rsidR="00302266">
        <w:rPr>
          <w:rStyle w:val="libFootnotenumChar"/>
          <w:rFonts w:hint="cs"/>
          <w:rtl/>
        </w:rPr>
        <w:t>3</w:t>
      </w:r>
      <w:r w:rsidRPr="00E40572">
        <w:rPr>
          <w:rStyle w:val="libFootnotenumChar"/>
          <w:rtl/>
        </w:rPr>
        <w:t>)</w:t>
      </w:r>
      <w:r w:rsidR="00211E62">
        <w:rPr>
          <w:rtl/>
        </w:rPr>
        <w:t>،</w:t>
      </w:r>
      <w:r>
        <w:rPr>
          <w:rtl/>
        </w:rPr>
        <w:t xml:space="preserve"> عن الحسين بن عبيدالله بن ضمرة </w:t>
      </w:r>
      <w:r w:rsidRPr="00E40572">
        <w:rPr>
          <w:rStyle w:val="libFootnotenumChar"/>
          <w:rtl/>
        </w:rPr>
        <w:t>(</w:t>
      </w:r>
      <w:r w:rsidR="00302266">
        <w:rPr>
          <w:rStyle w:val="libFootnotenumChar"/>
          <w:rFonts w:hint="cs"/>
          <w:rtl/>
        </w:rPr>
        <w:t>4</w:t>
      </w:r>
      <w:r w:rsidRPr="00E40572">
        <w:rPr>
          <w:rStyle w:val="libFootnotenumChar"/>
          <w:rtl/>
        </w:rPr>
        <w:t>)</w:t>
      </w:r>
      <w:r w:rsidR="00211E62">
        <w:rPr>
          <w:rtl/>
        </w:rPr>
        <w:t>،</w:t>
      </w:r>
      <w:r>
        <w:rPr>
          <w:rtl/>
        </w:rPr>
        <w:t xml:space="preserve"> عن أبيه</w:t>
      </w:r>
      <w:r w:rsidR="00211E62">
        <w:rPr>
          <w:rtl/>
        </w:rPr>
        <w:t>،</w:t>
      </w:r>
      <w:r>
        <w:rPr>
          <w:rtl/>
        </w:rPr>
        <w:t xml:space="preserve"> عن جده</w:t>
      </w:r>
      <w:r w:rsidR="00211E62">
        <w:rPr>
          <w:rtl/>
        </w:rPr>
        <w:t>،</w:t>
      </w:r>
      <w:r>
        <w:rPr>
          <w:rtl/>
        </w:rPr>
        <w:t xml:space="preserve"> عن </w:t>
      </w:r>
      <w:r w:rsidR="00584DEF">
        <w:rPr>
          <w:rtl/>
        </w:rPr>
        <w:t xml:space="preserve">عليّ </w:t>
      </w:r>
      <w:r>
        <w:rPr>
          <w:rtl/>
        </w:rPr>
        <w:t xml:space="preserve">بن أبي طالب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أنّه قال</w:t>
      </w:r>
      <w:r w:rsidR="00211E62">
        <w:rPr>
          <w:rtl/>
        </w:rPr>
        <w:t>:</w:t>
      </w:r>
      <w:r>
        <w:rPr>
          <w:rtl/>
        </w:rPr>
        <w:t xml:space="preserve"> رفع الحديث إلى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أنه مر بالمحتكرين فأمر بحكرتهم </w:t>
      </w:r>
      <w:r w:rsidR="003763A8">
        <w:rPr>
          <w:rtl/>
        </w:rPr>
        <w:t xml:space="preserve">إنّ </w:t>
      </w:r>
      <w:r>
        <w:rPr>
          <w:rtl/>
        </w:rPr>
        <w:t>تخرج إلى بطون الاسواق</w:t>
      </w:r>
      <w:r w:rsidR="00211E62">
        <w:rPr>
          <w:rtl/>
        </w:rPr>
        <w:t>،</w:t>
      </w:r>
      <w:r>
        <w:rPr>
          <w:rtl/>
        </w:rPr>
        <w:t xml:space="preserve"> وحيث تنظر الابصار إليها</w:t>
      </w:r>
      <w:r w:rsidR="00211E62">
        <w:rPr>
          <w:rtl/>
        </w:rPr>
        <w:t>،</w:t>
      </w:r>
      <w:r>
        <w:rPr>
          <w:rtl/>
        </w:rPr>
        <w:t xml:space="preserve"> فقيل لرسول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لو قومت عليهم</w:t>
      </w:r>
      <w:r w:rsidR="00211E62">
        <w:rPr>
          <w:rtl/>
        </w:rPr>
        <w:t>،</w:t>
      </w:r>
      <w:r>
        <w:rPr>
          <w:rtl/>
        </w:rPr>
        <w:t xml:space="preserve"> فغضب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5806C0">
        <w:rPr>
          <w:rtl/>
        </w:rPr>
        <w:t xml:space="preserve">حتّى </w:t>
      </w:r>
      <w:r>
        <w:rPr>
          <w:rtl/>
        </w:rPr>
        <w:t>عرف الغضب في وجهه</w:t>
      </w:r>
      <w:r w:rsidR="00211E62">
        <w:rPr>
          <w:rtl/>
        </w:rPr>
        <w:t>،</w:t>
      </w:r>
      <w:r>
        <w:rPr>
          <w:rtl/>
        </w:rPr>
        <w:t xml:space="preserve"> فقال</w:t>
      </w:r>
      <w:r w:rsidR="00211E62">
        <w:rPr>
          <w:rtl/>
        </w:rPr>
        <w:t>:</w:t>
      </w:r>
      <w:r>
        <w:rPr>
          <w:rtl/>
        </w:rPr>
        <w:t xml:space="preserve"> أنا أقوم عليهم إن</w:t>
      </w:r>
      <w:r w:rsidR="00302266">
        <w:rPr>
          <w:rFonts w:hint="cs"/>
          <w:rtl/>
        </w:rPr>
        <w:t>ّ</w:t>
      </w:r>
      <w:r>
        <w:rPr>
          <w:rtl/>
        </w:rPr>
        <w:t xml:space="preserve">ما السعر إلى الله يرفعه </w:t>
      </w:r>
      <w:r w:rsidR="004352C0">
        <w:rPr>
          <w:rtl/>
        </w:rPr>
        <w:t xml:space="preserve">إذا </w:t>
      </w:r>
      <w:r>
        <w:rPr>
          <w:rtl/>
        </w:rPr>
        <w:t>شاء</w:t>
      </w:r>
      <w:r w:rsidR="00211E62">
        <w:rPr>
          <w:rtl/>
        </w:rPr>
        <w:t>،</w:t>
      </w:r>
      <w:r>
        <w:rPr>
          <w:rtl/>
        </w:rPr>
        <w:t xml:space="preserve"> ويخفضه </w:t>
      </w:r>
      <w:r w:rsidR="004352C0">
        <w:rPr>
          <w:rtl/>
        </w:rPr>
        <w:t xml:space="preserve">إذا </w:t>
      </w:r>
      <w:r>
        <w:rPr>
          <w:rtl/>
        </w:rPr>
        <w:t xml:space="preserve">شاء. </w:t>
      </w:r>
    </w:p>
    <w:p w:rsidR="00C90F8A" w:rsidRDefault="00C90F8A" w:rsidP="00302266">
      <w:pPr>
        <w:pStyle w:val="libNormal"/>
        <w:rPr>
          <w:rtl/>
        </w:rPr>
      </w:pPr>
      <w:r>
        <w:rPr>
          <w:rtl/>
        </w:rPr>
        <w:t xml:space="preserve">ورواه الصدوق </w:t>
      </w:r>
      <w:r w:rsidR="00584DEF">
        <w:rPr>
          <w:rtl/>
        </w:rPr>
        <w:t xml:space="preserve">مرسلاً </w:t>
      </w:r>
      <w:r w:rsidRPr="00E40572">
        <w:rPr>
          <w:rStyle w:val="libFootnotenumChar"/>
          <w:rtl/>
        </w:rPr>
        <w:t>(</w:t>
      </w:r>
      <w:r w:rsidR="00302266">
        <w:rPr>
          <w:rStyle w:val="libFootnotenumChar"/>
          <w:rFonts w:hint="cs"/>
          <w:rtl/>
        </w:rPr>
        <w:t>5</w:t>
      </w:r>
      <w:r w:rsidRPr="00E40572">
        <w:rPr>
          <w:rStyle w:val="libFootnotenumChar"/>
          <w:rtl/>
        </w:rPr>
        <w:t>)</w:t>
      </w:r>
      <w:r>
        <w:rPr>
          <w:rtl/>
        </w:rPr>
        <w:t xml:space="preserve">. </w:t>
      </w:r>
    </w:p>
    <w:p w:rsidR="00C90F8A" w:rsidRDefault="00C90F8A" w:rsidP="00302266">
      <w:pPr>
        <w:pStyle w:val="libNormal"/>
        <w:rPr>
          <w:rtl/>
        </w:rPr>
      </w:pPr>
      <w:r>
        <w:rPr>
          <w:rtl/>
        </w:rPr>
        <w:t xml:space="preserve">ورواه في كتاب </w:t>
      </w:r>
      <w:r w:rsidRPr="00343F1C">
        <w:rPr>
          <w:rStyle w:val="libNormalChar"/>
          <w:rtl/>
        </w:rPr>
        <w:t xml:space="preserve">( </w:t>
      </w:r>
      <w:r>
        <w:rPr>
          <w:rtl/>
        </w:rPr>
        <w:t>التوحيد</w:t>
      </w:r>
      <w:r w:rsidRPr="00343F1C">
        <w:rPr>
          <w:rStyle w:val="libNormalChar"/>
          <w:rtl/>
        </w:rPr>
        <w:t xml:space="preserve"> ) </w:t>
      </w:r>
      <w:r>
        <w:rPr>
          <w:rtl/>
        </w:rPr>
        <w:t>عن أحمد بن زياد بن جعفر الهمداني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غياث بن إبراهيم</w:t>
      </w:r>
      <w:r w:rsidR="00211E62">
        <w:rPr>
          <w:rtl/>
        </w:rPr>
        <w:t>،</w:t>
      </w:r>
      <w:r>
        <w:rPr>
          <w:rtl/>
        </w:rPr>
        <w:t xml:space="preserve"> عن جعفر بن </w:t>
      </w:r>
      <w:r w:rsidR="007D12B3">
        <w:rPr>
          <w:rtl/>
        </w:rPr>
        <w:t>محمّد</w:t>
      </w:r>
      <w:r w:rsidR="00211E62">
        <w:rPr>
          <w:rtl/>
        </w:rPr>
        <w:t>،</w:t>
      </w:r>
      <w:r>
        <w:rPr>
          <w:rtl/>
        </w:rPr>
        <w:t xml:space="preserve"> عن أبيه مثله </w:t>
      </w:r>
      <w:r w:rsidRPr="00E40572">
        <w:rPr>
          <w:rStyle w:val="libFootnotenumChar"/>
          <w:rtl/>
        </w:rPr>
        <w:t>(</w:t>
      </w:r>
      <w:r w:rsidR="00302266">
        <w:rPr>
          <w:rStyle w:val="libFootnotenumChar"/>
          <w:rFonts w:hint="cs"/>
          <w:rtl/>
        </w:rPr>
        <w:t>6</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52329" w:rsidRDefault="00C90F8A" w:rsidP="00302266">
      <w:pPr>
        <w:pStyle w:val="libFootnote0"/>
        <w:rPr>
          <w:rtl/>
        </w:rPr>
      </w:pPr>
      <w:r w:rsidRPr="00952329">
        <w:rPr>
          <w:rtl/>
        </w:rPr>
        <w:t>(</w:t>
      </w:r>
      <w:r w:rsidR="00302266">
        <w:rPr>
          <w:rFonts w:hint="cs"/>
          <w:rtl/>
        </w:rPr>
        <w:t>1</w:t>
      </w:r>
      <w:r w:rsidRPr="00952329">
        <w:rPr>
          <w:rtl/>
        </w:rPr>
        <w:t xml:space="preserve">) </w:t>
      </w:r>
      <w:r w:rsidR="00302266">
        <w:rPr>
          <w:rtl/>
        </w:rPr>
        <w:t>تقد</w:t>
      </w:r>
      <w:r w:rsidR="00B10EAE">
        <w:rPr>
          <w:rtl/>
        </w:rPr>
        <w:t xml:space="preserve">م </w:t>
      </w:r>
      <w:r w:rsidRPr="00952329">
        <w:rPr>
          <w:rtl/>
        </w:rPr>
        <w:t xml:space="preserve">ما </w:t>
      </w:r>
      <w:r w:rsidR="00302266">
        <w:rPr>
          <w:rtl/>
        </w:rPr>
        <w:t>يدل</w:t>
      </w:r>
      <w:r w:rsidR="00724AA1">
        <w:rPr>
          <w:rtl/>
        </w:rPr>
        <w:t xml:space="preserve"> </w:t>
      </w:r>
      <w:r w:rsidRPr="00952329">
        <w:rPr>
          <w:rtl/>
        </w:rPr>
        <w:t>على بعض المقصود في البابين 27</w:t>
      </w:r>
      <w:r w:rsidR="00211E62">
        <w:rPr>
          <w:rtl/>
        </w:rPr>
        <w:t>،</w:t>
      </w:r>
      <w:r w:rsidRPr="00952329">
        <w:rPr>
          <w:rtl/>
        </w:rPr>
        <w:t xml:space="preserve"> 28 من هذه </w:t>
      </w:r>
      <w:r w:rsidR="00546DAE">
        <w:rPr>
          <w:rtl/>
        </w:rPr>
        <w:t xml:space="preserve">الأبواب </w:t>
      </w:r>
      <w:r>
        <w:rPr>
          <w:rtl/>
        </w:rPr>
        <w:t>.</w:t>
      </w:r>
      <w:r w:rsidRPr="00952329">
        <w:rPr>
          <w:rtl/>
        </w:rPr>
        <w:t xml:space="preserve"> </w:t>
      </w:r>
    </w:p>
    <w:p w:rsidR="00C90F8A" w:rsidRPr="00952329" w:rsidRDefault="00C90F8A" w:rsidP="00302266">
      <w:pPr>
        <w:pStyle w:val="libFootnote0"/>
        <w:rPr>
          <w:rtl/>
        </w:rPr>
      </w:pPr>
      <w:r w:rsidRPr="00952329">
        <w:rPr>
          <w:rtl/>
        </w:rPr>
        <w:t>(</w:t>
      </w:r>
      <w:r w:rsidR="00302266">
        <w:rPr>
          <w:rFonts w:hint="cs"/>
          <w:rtl/>
        </w:rPr>
        <w:t>2</w:t>
      </w:r>
      <w:r w:rsidRPr="00952329">
        <w:rPr>
          <w:rtl/>
        </w:rPr>
        <w:t xml:space="preserve">) يأتي في الحديث 1 من الباب 30 من هذه </w:t>
      </w:r>
      <w:r w:rsidR="00546DAE">
        <w:rPr>
          <w:rtl/>
        </w:rPr>
        <w:t xml:space="preserve">الأبواب </w:t>
      </w:r>
      <w:r>
        <w:rPr>
          <w:rtl/>
        </w:rPr>
        <w:t>.</w:t>
      </w:r>
    </w:p>
    <w:p w:rsidR="00C90F8A" w:rsidRDefault="00C90F8A" w:rsidP="00302266">
      <w:pPr>
        <w:pStyle w:val="libFootnoteCenterBold"/>
        <w:rPr>
          <w:rtl/>
        </w:rPr>
      </w:pPr>
      <w:r>
        <w:rPr>
          <w:rtl/>
        </w:rPr>
        <w:t xml:space="preserve">الباب 30 </w:t>
      </w:r>
    </w:p>
    <w:p w:rsidR="00C90F8A" w:rsidRDefault="00C90F8A" w:rsidP="00302266">
      <w:pPr>
        <w:pStyle w:val="libFootnoteCenterBold"/>
        <w:rPr>
          <w:rtl/>
        </w:rPr>
      </w:pPr>
      <w:r>
        <w:rPr>
          <w:rtl/>
        </w:rPr>
        <w:t>فيه 9 أحاديث</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161 / 713</w:t>
      </w:r>
      <w:r w:rsidR="00211E62">
        <w:rPr>
          <w:rtl/>
        </w:rPr>
        <w:t>،</w:t>
      </w:r>
      <w:r>
        <w:rPr>
          <w:rtl/>
        </w:rPr>
        <w:t xml:space="preserve"> والاستبصار 3</w:t>
      </w:r>
      <w:r w:rsidR="00211E62">
        <w:rPr>
          <w:rtl/>
        </w:rPr>
        <w:t>:</w:t>
      </w:r>
      <w:r>
        <w:rPr>
          <w:rtl/>
        </w:rPr>
        <w:t xml:space="preserve"> 114 / 408. </w:t>
      </w:r>
    </w:p>
    <w:p w:rsidR="00C90F8A" w:rsidRPr="00952329" w:rsidRDefault="00C90F8A" w:rsidP="00302266">
      <w:pPr>
        <w:pStyle w:val="libFootnote0"/>
        <w:rPr>
          <w:rtl/>
        </w:rPr>
      </w:pPr>
      <w:r w:rsidRPr="00952329">
        <w:rPr>
          <w:rtl/>
        </w:rPr>
        <w:t>(</w:t>
      </w:r>
      <w:r w:rsidR="00302266">
        <w:rPr>
          <w:rFonts w:hint="cs"/>
          <w:rtl/>
        </w:rPr>
        <w:t>3</w:t>
      </w:r>
      <w:r w:rsidRPr="00952329">
        <w:rPr>
          <w:rtl/>
        </w:rPr>
        <w:t>) في التهذيبين</w:t>
      </w:r>
      <w:r w:rsidR="00211E62">
        <w:rPr>
          <w:rtl/>
        </w:rPr>
        <w:t>:</w:t>
      </w:r>
      <w:r w:rsidRPr="00952329">
        <w:rPr>
          <w:rtl/>
        </w:rPr>
        <w:t xml:space="preserve"> وهب</w:t>
      </w:r>
      <w:r>
        <w:rPr>
          <w:rtl/>
        </w:rPr>
        <w:t>.</w:t>
      </w:r>
      <w:r w:rsidRPr="00952329">
        <w:rPr>
          <w:rtl/>
        </w:rPr>
        <w:t xml:space="preserve"> </w:t>
      </w:r>
    </w:p>
    <w:p w:rsidR="00C90F8A" w:rsidRPr="00952329" w:rsidRDefault="00C90F8A" w:rsidP="00302266">
      <w:pPr>
        <w:pStyle w:val="libFootnote0"/>
        <w:rPr>
          <w:rtl/>
        </w:rPr>
      </w:pPr>
      <w:r w:rsidRPr="00952329">
        <w:rPr>
          <w:rtl/>
        </w:rPr>
        <w:t>(</w:t>
      </w:r>
      <w:r w:rsidR="00302266">
        <w:rPr>
          <w:rFonts w:hint="cs"/>
          <w:rtl/>
        </w:rPr>
        <w:t>4</w:t>
      </w:r>
      <w:r w:rsidRPr="00952329">
        <w:rPr>
          <w:rtl/>
        </w:rPr>
        <w:t>) في التهذيب</w:t>
      </w:r>
      <w:r w:rsidR="00211E62">
        <w:rPr>
          <w:rtl/>
        </w:rPr>
        <w:t>:</w:t>
      </w:r>
      <w:r w:rsidRPr="00952329">
        <w:rPr>
          <w:rtl/>
        </w:rPr>
        <w:t xml:space="preserve"> الحسين بن عبدالله بن ضمرة</w:t>
      </w:r>
      <w:r>
        <w:rPr>
          <w:rtl/>
        </w:rPr>
        <w:t>.</w:t>
      </w:r>
      <w:r w:rsidRPr="00952329">
        <w:rPr>
          <w:rtl/>
        </w:rPr>
        <w:t xml:space="preserve"> </w:t>
      </w:r>
    </w:p>
    <w:p w:rsidR="00C90F8A" w:rsidRPr="00952329" w:rsidRDefault="00C90F8A" w:rsidP="00302266">
      <w:pPr>
        <w:pStyle w:val="libFootnote0"/>
        <w:rPr>
          <w:rtl/>
        </w:rPr>
      </w:pPr>
      <w:r w:rsidRPr="00952329">
        <w:rPr>
          <w:rtl/>
        </w:rPr>
        <w:t>(</w:t>
      </w:r>
      <w:r w:rsidR="00302266">
        <w:rPr>
          <w:rFonts w:hint="cs"/>
          <w:rtl/>
        </w:rPr>
        <w:t>5</w:t>
      </w:r>
      <w:r w:rsidRPr="00952329">
        <w:rPr>
          <w:rtl/>
        </w:rPr>
        <w:t>) الفقيه 3</w:t>
      </w:r>
      <w:r w:rsidR="00211E62">
        <w:rPr>
          <w:rtl/>
        </w:rPr>
        <w:t>:</w:t>
      </w:r>
      <w:r w:rsidRPr="00952329">
        <w:rPr>
          <w:rtl/>
        </w:rPr>
        <w:t xml:space="preserve"> 168 </w:t>
      </w:r>
      <w:r>
        <w:rPr>
          <w:rtl/>
        </w:rPr>
        <w:t>/</w:t>
      </w:r>
      <w:r w:rsidRPr="00952329">
        <w:rPr>
          <w:rtl/>
        </w:rPr>
        <w:t xml:space="preserve"> 745</w:t>
      </w:r>
      <w:r>
        <w:rPr>
          <w:rtl/>
        </w:rPr>
        <w:t>.</w:t>
      </w:r>
      <w:r w:rsidRPr="00952329">
        <w:rPr>
          <w:rtl/>
        </w:rPr>
        <w:t xml:space="preserve"> </w:t>
      </w:r>
    </w:p>
    <w:p w:rsidR="00C90F8A" w:rsidRPr="00952329" w:rsidRDefault="00C90F8A" w:rsidP="00302266">
      <w:pPr>
        <w:pStyle w:val="libFootnote0"/>
        <w:rPr>
          <w:rtl/>
        </w:rPr>
      </w:pPr>
      <w:r w:rsidRPr="00952329">
        <w:rPr>
          <w:rtl/>
        </w:rPr>
        <w:t>(</w:t>
      </w:r>
      <w:r w:rsidR="00302266">
        <w:rPr>
          <w:rFonts w:hint="cs"/>
          <w:rtl/>
        </w:rPr>
        <w:t>6</w:t>
      </w:r>
      <w:r w:rsidRPr="00952329">
        <w:rPr>
          <w:rtl/>
        </w:rPr>
        <w:t>) التوحيد</w:t>
      </w:r>
      <w:r w:rsidR="00211E62">
        <w:rPr>
          <w:rtl/>
        </w:rPr>
        <w:t>:</w:t>
      </w:r>
      <w:r w:rsidRPr="00952329">
        <w:rPr>
          <w:rtl/>
        </w:rPr>
        <w:t xml:space="preserve"> 388 </w:t>
      </w:r>
      <w:r>
        <w:rPr>
          <w:rtl/>
        </w:rPr>
        <w:t>/</w:t>
      </w:r>
      <w:r w:rsidRPr="00952329">
        <w:rPr>
          <w:rtl/>
        </w:rPr>
        <w:t xml:space="preserve"> 33</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[ 22918 ]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قيل للنبي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لو سعرت لنا سعرا ف</w:t>
      </w:r>
      <w:r w:rsidR="003763A8">
        <w:rPr>
          <w:rtl/>
        </w:rPr>
        <w:t xml:space="preserve">إنّ </w:t>
      </w:r>
      <w:r w:rsidR="00302266">
        <w:rPr>
          <w:rtl/>
        </w:rPr>
        <w:t>ال</w:t>
      </w:r>
      <w:r w:rsidR="00302266">
        <w:rPr>
          <w:rFonts w:hint="cs"/>
          <w:rtl/>
        </w:rPr>
        <w:t>أ</w:t>
      </w:r>
      <w:r>
        <w:rPr>
          <w:rtl/>
        </w:rPr>
        <w:t>سعار تزيد وتنقص</w:t>
      </w:r>
      <w:r w:rsidR="00211E62">
        <w:rPr>
          <w:rtl/>
        </w:rPr>
        <w:t>،</w:t>
      </w:r>
      <w:r>
        <w:rPr>
          <w:rtl/>
        </w:rPr>
        <w:t xml:space="preserve"> فقال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ما كنت لالقى الله ببدعة لم يحدث إليّ فيها </w:t>
      </w:r>
      <w:r w:rsidR="00A02D10">
        <w:rPr>
          <w:rtl/>
        </w:rPr>
        <w:t>شيئاً</w:t>
      </w:r>
      <w:r w:rsidR="00211E62">
        <w:rPr>
          <w:rtl/>
        </w:rPr>
        <w:t>،</w:t>
      </w:r>
      <w:r>
        <w:rPr>
          <w:rtl/>
        </w:rPr>
        <w:t xml:space="preserve"> فدعوا عباد الله يأكل بعضهم من بعض</w:t>
      </w:r>
      <w:r w:rsidR="00211E62">
        <w:rPr>
          <w:rtl/>
        </w:rPr>
        <w:t>،</w:t>
      </w:r>
      <w:r>
        <w:rPr>
          <w:rtl/>
        </w:rPr>
        <w:t xml:space="preserve"> و</w:t>
      </w:r>
      <w:r w:rsidR="004352C0">
        <w:rPr>
          <w:rtl/>
        </w:rPr>
        <w:t xml:space="preserve">إذا </w:t>
      </w:r>
      <w:r>
        <w:rPr>
          <w:rtl/>
        </w:rPr>
        <w:t xml:space="preserve">استنصحتم فانصحوا.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التوحيد</w:t>
      </w:r>
      <w:r w:rsidRPr="00343F1C">
        <w:rPr>
          <w:rStyle w:val="libNormalChar"/>
          <w:rtl/>
        </w:rPr>
        <w:t xml:space="preserve"> ) </w:t>
      </w:r>
      <w:r w:rsidR="00584DEF">
        <w:rPr>
          <w:rtl/>
        </w:rPr>
        <w:t xml:space="preserve">مرسلاً </w:t>
      </w:r>
      <w:r>
        <w:rPr>
          <w:rtl/>
        </w:rPr>
        <w:t>إلى قوله</w:t>
      </w:r>
      <w:r w:rsidR="00211E62">
        <w:rPr>
          <w:rtl/>
        </w:rPr>
        <w:t>:</w:t>
      </w:r>
      <w:r>
        <w:rPr>
          <w:rtl/>
        </w:rPr>
        <w:t xml:space="preserve"> من بعض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[ 22919 ] </w:t>
      </w:r>
      <w:r>
        <w:rPr>
          <w:rtl/>
        </w:rPr>
        <w:t>3</w:t>
      </w:r>
      <w:r w:rsidR="00211E62">
        <w:rPr>
          <w:rtl/>
        </w:rPr>
        <w:t xml:space="preserve"> - </w:t>
      </w:r>
      <w:r>
        <w:rPr>
          <w:rtl/>
        </w:rPr>
        <w:t>وبإسناده عن أبي حمزة الثمالي</w:t>
      </w:r>
      <w:r w:rsidR="00211E62">
        <w:rPr>
          <w:rtl/>
        </w:rPr>
        <w:t>،</w:t>
      </w:r>
      <w:r>
        <w:rPr>
          <w:rtl/>
        </w:rPr>
        <w:t xml:space="preserve"> عن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الله عزّوجلّ</w:t>
      </w:r>
      <w:r w:rsidR="00211E62">
        <w:rPr>
          <w:rtl/>
        </w:rPr>
        <w:t>:</w:t>
      </w:r>
      <w:r>
        <w:rPr>
          <w:rtl/>
        </w:rPr>
        <w:t xml:space="preserve"> وكل بالسعر ملكا</w:t>
      </w:r>
      <w:r w:rsidR="00207E69">
        <w:rPr>
          <w:rFonts w:hint="cs"/>
          <w:rtl/>
        </w:rPr>
        <w:t>ً</w:t>
      </w:r>
      <w:r>
        <w:rPr>
          <w:rtl/>
        </w:rPr>
        <w:t xml:space="preserve"> يدبره بأمره.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التوحيد</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الحسن </w:t>
      </w:r>
      <w:r w:rsidRPr="00E40572">
        <w:rPr>
          <w:rStyle w:val="libFootnotenumChar"/>
          <w:rtl/>
        </w:rPr>
        <w:t>(1)</w:t>
      </w:r>
      <w:r w:rsidR="00211E62">
        <w:rPr>
          <w:rtl/>
        </w:rPr>
        <w:t>،</w:t>
      </w:r>
      <w:r>
        <w:rPr>
          <w:rtl/>
        </w:rPr>
        <w:t xml:space="preserve"> عن الصفار</w:t>
      </w:r>
      <w:r w:rsidR="00211E62">
        <w:rPr>
          <w:rtl/>
        </w:rPr>
        <w:t>،</w:t>
      </w:r>
      <w:r>
        <w:rPr>
          <w:rtl/>
        </w:rPr>
        <w:t xml:space="preserve"> عن أيوب بن نوح</w:t>
      </w:r>
      <w:r w:rsidR="00211E62">
        <w:rPr>
          <w:rtl/>
        </w:rPr>
        <w:t>،</w:t>
      </w:r>
      <w:r>
        <w:rPr>
          <w:rtl/>
        </w:rPr>
        <w:t xml:space="preserve"> عن </w:t>
      </w:r>
      <w:r w:rsidR="007D12B3">
        <w:rPr>
          <w:rtl/>
        </w:rPr>
        <w:t>محمّد</w:t>
      </w:r>
      <w:r w:rsidR="00343F1C">
        <w:rPr>
          <w:rtl/>
        </w:rPr>
        <w:t xml:space="preserve"> </w:t>
      </w:r>
      <w:r>
        <w:rPr>
          <w:rtl/>
        </w:rPr>
        <w:t>بن أبي عمير</w:t>
      </w:r>
      <w:r w:rsidR="00211E62">
        <w:rPr>
          <w:rtl/>
        </w:rPr>
        <w:t>،</w:t>
      </w:r>
      <w:r>
        <w:rPr>
          <w:rtl/>
        </w:rPr>
        <w:t xml:space="preserve"> عن أبي حمزة الثمالي مثله. </w:t>
      </w:r>
    </w:p>
    <w:p w:rsidR="00C90F8A" w:rsidRDefault="00C90F8A" w:rsidP="004F5848">
      <w:pPr>
        <w:pStyle w:val="libNormal"/>
        <w:rPr>
          <w:rtl/>
        </w:rPr>
      </w:pPr>
      <w:r w:rsidRPr="008D3D37">
        <w:rPr>
          <w:rStyle w:val="libNormalChar"/>
          <w:rtl/>
        </w:rPr>
        <w:t xml:space="preserve">[ 22920 ] </w:t>
      </w:r>
      <w:r>
        <w:rPr>
          <w:rtl/>
        </w:rPr>
        <w:t>4</w:t>
      </w:r>
      <w:r w:rsidR="00211E62">
        <w:rPr>
          <w:rtl/>
        </w:rPr>
        <w:t xml:space="preserve"> - </w:t>
      </w:r>
      <w:r>
        <w:rPr>
          <w:rtl/>
        </w:rPr>
        <w:t>وعن أبي حمزة الثمالي قال</w:t>
      </w:r>
      <w:r w:rsidR="00211E62">
        <w:rPr>
          <w:rtl/>
        </w:rPr>
        <w:t>:</w:t>
      </w:r>
      <w:r>
        <w:rPr>
          <w:rtl/>
        </w:rPr>
        <w:t xml:space="preserve"> ذكر عند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غلاء السعر</w:t>
      </w:r>
      <w:r w:rsidR="00211E62">
        <w:rPr>
          <w:rtl/>
        </w:rPr>
        <w:t>،</w:t>
      </w:r>
      <w:r>
        <w:rPr>
          <w:rtl/>
        </w:rPr>
        <w:t xml:space="preserve"> فقال</w:t>
      </w:r>
      <w:r w:rsidR="00211E62">
        <w:rPr>
          <w:rtl/>
        </w:rPr>
        <w:t>:</w:t>
      </w:r>
      <w:r>
        <w:rPr>
          <w:rtl/>
        </w:rPr>
        <w:t xml:space="preserve"> وما </w:t>
      </w:r>
      <w:r w:rsidR="00584DEF">
        <w:rPr>
          <w:rtl/>
        </w:rPr>
        <w:t xml:space="preserve">عليّ </w:t>
      </w:r>
      <w:r>
        <w:rPr>
          <w:rtl/>
        </w:rPr>
        <w:t xml:space="preserve">من غلائه </w:t>
      </w:r>
      <w:r w:rsidR="00207E69">
        <w:rPr>
          <w:rtl/>
        </w:rPr>
        <w:t>إن</w:t>
      </w:r>
      <w:r w:rsidR="003763A8">
        <w:rPr>
          <w:rtl/>
        </w:rPr>
        <w:t xml:space="preserve"> </w:t>
      </w:r>
      <w:r>
        <w:rPr>
          <w:rtl/>
        </w:rPr>
        <w:t>غلا فهو عليه</w:t>
      </w:r>
      <w:r w:rsidR="00211E62">
        <w:rPr>
          <w:rtl/>
        </w:rPr>
        <w:t>،</w:t>
      </w:r>
      <w:r>
        <w:rPr>
          <w:rtl/>
        </w:rPr>
        <w:t xml:space="preserve"> و</w:t>
      </w:r>
      <w:r w:rsidR="00207E69">
        <w:rPr>
          <w:rtl/>
        </w:rPr>
        <w:t>إن</w:t>
      </w:r>
      <w:r w:rsidR="003763A8">
        <w:rPr>
          <w:rtl/>
        </w:rPr>
        <w:t xml:space="preserve"> </w:t>
      </w:r>
      <w:r>
        <w:rPr>
          <w:rtl/>
        </w:rPr>
        <w:t xml:space="preserve">رخص فهو عليه. </w:t>
      </w:r>
    </w:p>
    <w:p w:rsidR="00C90F8A" w:rsidRDefault="00C90F8A" w:rsidP="00E40572">
      <w:pPr>
        <w:pStyle w:val="libNormal"/>
        <w:rPr>
          <w:rtl/>
        </w:rPr>
      </w:pPr>
      <w:r>
        <w:rPr>
          <w:rtl/>
        </w:rPr>
        <w:t xml:space="preserve">ورواه في </w:t>
      </w:r>
      <w:r w:rsidRPr="00343F1C">
        <w:rPr>
          <w:rStyle w:val="libNormalChar"/>
          <w:rtl/>
        </w:rPr>
        <w:t xml:space="preserve">( </w:t>
      </w:r>
      <w:r>
        <w:rPr>
          <w:rtl/>
        </w:rPr>
        <w:t>التوحيد</w:t>
      </w:r>
      <w:r w:rsidRPr="00343F1C">
        <w:rPr>
          <w:rStyle w:val="libNormalChar"/>
          <w:rtl/>
        </w:rPr>
        <w:t xml:space="preserve"> ) </w:t>
      </w:r>
      <w:r w:rsidRPr="00E40572">
        <w:rPr>
          <w:rStyle w:val="libFootnotenumChar"/>
          <w:rtl/>
        </w:rPr>
        <w:t>(1)</w:t>
      </w:r>
      <w:r>
        <w:rPr>
          <w:rtl/>
        </w:rPr>
        <w:t xml:space="preserve"> ك</w:t>
      </w:r>
      <w:r w:rsidR="00584DEF">
        <w:rPr>
          <w:rtl/>
        </w:rPr>
        <w:t xml:space="preserve">الّذي </w:t>
      </w:r>
      <w:r>
        <w:rPr>
          <w:rtl/>
        </w:rPr>
        <w:t xml:space="preserve">قبله. </w:t>
      </w:r>
    </w:p>
    <w:p w:rsidR="00C90F8A" w:rsidRDefault="00C90F8A" w:rsidP="004F5848">
      <w:pPr>
        <w:pStyle w:val="libNormal"/>
        <w:rPr>
          <w:rtl/>
        </w:rPr>
      </w:pPr>
      <w:r w:rsidRPr="008D3D37">
        <w:rPr>
          <w:rStyle w:val="libNormalChar"/>
          <w:rtl/>
        </w:rPr>
        <w:t xml:space="preserve">[ 22921 ] </w:t>
      </w:r>
      <w:r>
        <w:rPr>
          <w:rtl/>
        </w:rPr>
        <w:t>5</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أسلم</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الله عزّوجلّ وكل بالسعر ملكا</w:t>
      </w:r>
      <w:r w:rsidR="00207E69">
        <w:rPr>
          <w:rFonts w:hint="cs"/>
          <w:rtl/>
        </w:rPr>
        <w:t>ً</w:t>
      </w:r>
      <w:r>
        <w:rPr>
          <w:rtl/>
        </w:rPr>
        <w:t xml:space="preserve"> فلن يغلو من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170 / 759. </w:t>
      </w:r>
    </w:p>
    <w:p w:rsidR="00C90F8A" w:rsidRPr="00952329" w:rsidRDefault="00C90F8A" w:rsidP="00343F1C">
      <w:pPr>
        <w:pStyle w:val="libFootnote0"/>
        <w:rPr>
          <w:rtl/>
        </w:rPr>
      </w:pPr>
      <w:r w:rsidRPr="00952329">
        <w:rPr>
          <w:rtl/>
        </w:rPr>
        <w:t>(1) التوحيد</w:t>
      </w:r>
      <w:r w:rsidR="00211E62">
        <w:rPr>
          <w:rtl/>
        </w:rPr>
        <w:t>:</w:t>
      </w:r>
      <w:r w:rsidRPr="00952329">
        <w:rPr>
          <w:rtl/>
        </w:rPr>
        <w:t xml:space="preserve"> 388 </w:t>
      </w:r>
      <w:r>
        <w:rPr>
          <w:rtl/>
        </w:rPr>
        <w:t>/</w:t>
      </w:r>
      <w:r w:rsidRPr="00952329">
        <w:rPr>
          <w:rtl/>
        </w:rPr>
        <w:t xml:space="preserve"> 33</w:t>
      </w:r>
      <w:r>
        <w:rPr>
          <w:rtl/>
        </w:rPr>
        <w:t>.</w:t>
      </w:r>
      <w:r w:rsidRPr="00952329">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170 / 760. </w:t>
      </w:r>
    </w:p>
    <w:p w:rsidR="00C90F8A" w:rsidRPr="00952329" w:rsidRDefault="00C90F8A" w:rsidP="00207E69">
      <w:pPr>
        <w:pStyle w:val="libFootnote0"/>
        <w:rPr>
          <w:rtl/>
        </w:rPr>
      </w:pPr>
      <w:r w:rsidRPr="00952329">
        <w:rPr>
          <w:rtl/>
        </w:rPr>
        <w:t>(</w:t>
      </w:r>
      <w:r w:rsidR="00207E69">
        <w:rPr>
          <w:rFonts w:hint="cs"/>
          <w:rtl/>
        </w:rPr>
        <w:t>2</w:t>
      </w:r>
      <w:r w:rsidRPr="00952329">
        <w:rPr>
          <w:rtl/>
        </w:rPr>
        <w:t>) التوحيد</w:t>
      </w:r>
      <w:r w:rsidR="00211E62">
        <w:rPr>
          <w:rtl/>
        </w:rPr>
        <w:t>:</w:t>
      </w:r>
      <w:r w:rsidRPr="00952329">
        <w:rPr>
          <w:rtl/>
        </w:rPr>
        <w:t xml:space="preserve"> 388 </w:t>
      </w:r>
      <w:r>
        <w:rPr>
          <w:rtl/>
        </w:rPr>
        <w:t>/</w:t>
      </w:r>
      <w:r w:rsidRPr="00952329">
        <w:rPr>
          <w:rtl/>
        </w:rPr>
        <w:t xml:space="preserve"> 34</w:t>
      </w:r>
      <w:r>
        <w:rPr>
          <w:rtl/>
        </w:rPr>
        <w:t>.</w:t>
      </w:r>
      <w:r w:rsidRPr="00952329">
        <w:rPr>
          <w:rtl/>
        </w:rPr>
        <w:t xml:space="preserve"> </w:t>
      </w:r>
    </w:p>
    <w:p w:rsidR="00C90F8A" w:rsidRDefault="00C90F8A" w:rsidP="00343F1C">
      <w:pPr>
        <w:pStyle w:val="libFootnote0"/>
        <w:rPr>
          <w:rtl/>
        </w:rPr>
      </w:pPr>
      <w:r>
        <w:rPr>
          <w:rtl/>
        </w:rPr>
        <w:t>4</w:t>
      </w:r>
      <w:r w:rsidR="00211E62">
        <w:rPr>
          <w:rtl/>
        </w:rPr>
        <w:t xml:space="preserve"> - </w:t>
      </w:r>
      <w:r>
        <w:rPr>
          <w:rtl/>
        </w:rPr>
        <w:t>الفقيه 4</w:t>
      </w:r>
      <w:r w:rsidR="00211E62">
        <w:rPr>
          <w:rtl/>
        </w:rPr>
        <w:t>:</w:t>
      </w:r>
      <w:r>
        <w:rPr>
          <w:rtl/>
        </w:rPr>
        <w:t xml:space="preserve"> 170 / 756</w:t>
      </w:r>
      <w:r w:rsidR="00211E62">
        <w:rPr>
          <w:rtl/>
        </w:rPr>
        <w:t>،</w:t>
      </w:r>
      <w:r>
        <w:rPr>
          <w:rtl/>
        </w:rPr>
        <w:t xml:space="preserve"> وأورده في الحديث 2 من الباب 3</w:t>
      </w:r>
      <w:r w:rsidR="00211E62">
        <w:rPr>
          <w:rtl/>
        </w:rPr>
        <w:t>،</w:t>
      </w:r>
      <w:r>
        <w:rPr>
          <w:rtl/>
        </w:rPr>
        <w:t xml:space="preserve"> وفي الحديث 2 من الباب 16 من أبواب </w:t>
      </w:r>
      <w:r w:rsidR="00584DEF">
        <w:rPr>
          <w:rtl/>
        </w:rPr>
        <w:t xml:space="preserve">مقدّمات </w:t>
      </w:r>
      <w:r>
        <w:rPr>
          <w:rtl/>
        </w:rPr>
        <w:t xml:space="preserve">التجارة. </w:t>
      </w:r>
    </w:p>
    <w:p w:rsidR="00C90F8A" w:rsidRPr="00952329" w:rsidRDefault="00C90F8A" w:rsidP="00207E69">
      <w:pPr>
        <w:pStyle w:val="libFootnote0"/>
        <w:rPr>
          <w:rtl/>
        </w:rPr>
      </w:pPr>
      <w:r w:rsidRPr="00952329">
        <w:rPr>
          <w:rtl/>
        </w:rPr>
        <w:t>(</w:t>
      </w:r>
      <w:r w:rsidR="00207E69">
        <w:rPr>
          <w:rFonts w:hint="cs"/>
          <w:rtl/>
        </w:rPr>
        <w:t>3</w:t>
      </w:r>
      <w:r w:rsidRPr="00952329">
        <w:rPr>
          <w:rtl/>
        </w:rPr>
        <w:t>) التوحيد</w:t>
      </w:r>
      <w:r w:rsidR="00211E62">
        <w:rPr>
          <w:rtl/>
        </w:rPr>
        <w:t>:</w:t>
      </w:r>
      <w:r w:rsidRPr="00952329">
        <w:rPr>
          <w:rtl/>
        </w:rPr>
        <w:t xml:space="preserve"> 389 </w:t>
      </w:r>
      <w:r>
        <w:rPr>
          <w:rtl/>
        </w:rPr>
        <w:t>/</w:t>
      </w:r>
      <w:r w:rsidRPr="00952329">
        <w:rPr>
          <w:rtl/>
        </w:rPr>
        <w:t xml:space="preserve"> ذيل ح 34</w:t>
      </w:r>
      <w:r>
        <w:rPr>
          <w:rtl/>
        </w:rPr>
        <w:t>.</w:t>
      </w:r>
      <w:r w:rsidRPr="00952329">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162 / 2.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قلة</w:t>
      </w:r>
      <w:r w:rsidR="00211E62">
        <w:rPr>
          <w:rtl/>
        </w:rPr>
        <w:t>،</w:t>
      </w:r>
      <w:r>
        <w:rPr>
          <w:rtl/>
        </w:rPr>
        <w:t xml:space="preserve"> ولن </w:t>
      </w:r>
      <w:r w:rsidRPr="00E40572">
        <w:rPr>
          <w:rStyle w:val="libFootnotenumChar"/>
          <w:rtl/>
        </w:rPr>
        <w:t>(1)</w:t>
      </w:r>
      <w:r>
        <w:rPr>
          <w:rtl/>
        </w:rPr>
        <w:t xml:space="preserve"> يرخص من كثرة. </w:t>
      </w:r>
    </w:p>
    <w:p w:rsidR="00C90F8A" w:rsidRDefault="00C90F8A" w:rsidP="004F5848">
      <w:pPr>
        <w:pStyle w:val="libNormal"/>
        <w:rPr>
          <w:rtl/>
        </w:rPr>
      </w:pPr>
      <w:r w:rsidRPr="008D3D37">
        <w:rPr>
          <w:rStyle w:val="libNormalChar"/>
          <w:rtl/>
        </w:rPr>
        <w:t xml:space="preserve">[ 22922 ] </w:t>
      </w:r>
      <w:r>
        <w:rPr>
          <w:rtl/>
        </w:rPr>
        <w:t>6</w:t>
      </w:r>
      <w:r w:rsidR="00211E62">
        <w:rPr>
          <w:rtl/>
        </w:rPr>
        <w:t xml:space="preserve"> - </w:t>
      </w:r>
      <w:r>
        <w:rPr>
          <w:rtl/>
        </w:rPr>
        <w:t>وب</w:t>
      </w:r>
      <w:r w:rsidR="00273814">
        <w:rPr>
          <w:rtl/>
        </w:rPr>
        <w:t>الإ</w:t>
      </w:r>
      <w:r w:rsidR="00207E69">
        <w:rPr>
          <w:rFonts w:hint="cs"/>
          <w:rtl/>
        </w:rPr>
        <w:t>ِ</w:t>
      </w:r>
      <w:r w:rsidR="00273814">
        <w:rPr>
          <w:rtl/>
        </w:rPr>
        <w:t xml:space="preserve">سناد </w:t>
      </w:r>
      <w:r>
        <w:rPr>
          <w:rtl/>
        </w:rPr>
        <w:t>عن يعقوب بن يزيد</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الله وك</w:t>
      </w:r>
      <w:r w:rsidR="00207E69">
        <w:rPr>
          <w:rFonts w:hint="cs"/>
          <w:rtl/>
        </w:rPr>
        <w:t>ّ</w:t>
      </w:r>
      <w:r>
        <w:rPr>
          <w:rtl/>
        </w:rPr>
        <w:t>ل بالاسعار ملكا</w:t>
      </w:r>
      <w:r w:rsidR="00207E69">
        <w:rPr>
          <w:rFonts w:hint="cs"/>
          <w:rtl/>
        </w:rPr>
        <w:t>ً</w:t>
      </w:r>
      <w:r>
        <w:rPr>
          <w:rtl/>
        </w:rPr>
        <w:t xml:space="preserve"> يدبرها. </w:t>
      </w:r>
    </w:p>
    <w:p w:rsidR="00C90F8A" w:rsidRDefault="00C90F8A" w:rsidP="004F5848">
      <w:pPr>
        <w:pStyle w:val="libNormal"/>
        <w:rPr>
          <w:rtl/>
        </w:rPr>
      </w:pPr>
      <w:r w:rsidRPr="008D3D37">
        <w:rPr>
          <w:rStyle w:val="libNormalChar"/>
          <w:rtl/>
        </w:rPr>
        <w:t xml:space="preserve">[ 22923 ] </w:t>
      </w:r>
      <w:r>
        <w:rPr>
          <w:rtl/>
        </w:rPr>
        <w:t>7</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عبد الرحمن ابن </w:t>
      </w:r>
      <w:r w:rsidR="00976F98">
        <w:rPr>
          <w:rtl/>
        </w:rPr>
        <w:t>حمّاد</w:t>
      </w:r>
      <w:r w:rsidR="00211E62">
        <w:rPr>
          <w:rtl/>
        </w:rPr>
        <w:t>،</w:t>
      </w:r>
      <w:r>
        <w:rPr>
          <w:rtl/>
        </w:rPr>
        <w:t xml:space="preserve"> عن يونس بن يعقوب</w:t>
      </w:r>
      <w:r w:rsidR="00211E62">
        <w:rPr>
          <w:rtl/>
        </w:rPr>
        <w:t>،</w:t>
      </w:r>
      <w:r>
        <w:rPr>
          <w:rtl/>
        </w:rPr>
        <w:t xml:space="preserve"> عن سعد</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لما صارت الاشياء ليوسف بن يعقوب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جعل الطعام في بيوت وأمر بعض وكلائه يبيع</w:t>
      </w:r>
      <w:r w:rsidR="00211E62">
        <w:rPr>
          <w:rtl/>
        </w:rPr>
        <w:t>،</w:t>
      </w:r>
      <w:r>
        <w:rPr>
          <w:rtl/>
        </w:rPr>
        <w:t xml:space="preserve"> ف</w:t>
      </w:r>
      <w:r w:rsidR="006204AE">
        <w:rPr>
          <w:rtl/>
        </w:rPr>
        <w:t xml:space="preserve">كان </w:t>
      </w:r>
      <w:r>
        <w:rPr>
          <w:rtl/>
        </w:rPr>
        <w:t>يقول</w:t>
      </w:r>
      <w:r w:rsidR="00211E62">
        <w:rPr>
          <w:rtl/>
        </w:rPr>
        <w:t>:</w:t>
      </w:r>
      <w:r>
        <w:rPr>
          <w:rtl/>
        </w:rPr>
        <w:t xml:space="preserve"> بع بكذا وكذا والسعر قائم</w:t>
      </w:r>
      <w:r w:rsidR="00211E62">
        <w:rPr>
          <w:rtl/>
        </w:rPr>
        <w:t>،</w:t>
      </w:r>
      <w:r>
        <w:rPr>
          <w:rtl/>
        </w:rPr>
        <w:t xml:space="preserve"> </w:t>
      </w:r>
      <w:r w:rsidR="008E0837">
        <w:rPr>
          <w:rtl/>
        </w:rPr>
        <w:t xml:space="preserve">فلمّا </w:t>
      </w:r>
      <w:r>
        <w:rPr>
          <w:rtl/>
        </w:rPr>
        <w:t xml:space="preserve">علم أنه يزيد في ذلك اليوم كره </w:t>
      </w:r>
      <w:r w:rsidR="003763A8">
        <w:rPr>
          <w:rtl/>
        </w:rPr>
        <w:t xml:space="preserve">إنّ </w:t>
      </w:r>
      <w:r>
        <w:rPr>
          <w:rtl/>
        </w:rPr>
        <w:t>يجري الغلاء على لسانه</w:t>
      </w:r>
      <w:r w:rsidR="00211E62">
        <w:rPr>
          <w:rtl/>
        </w:rPr>
        <w:t>،</w:t>
      </w:r>
      <w:r>
        <w:rPr>
          <w:rtl/>
        </w:rPr>
        <w:t xml:space="preserve"> فقال له</w:t>
      </w:r>
      <w:r w:rsidR="00211E62">
        <w:rPr>
          <w:rtl/>
        </w:rPr>
        <w:t>:</w:t>
      </w:r>
      <w:r>
        <w:rPr>
          <w:rtl/>
        </w:rPr>
        <w:t xml:space="preserve"> اذهب فبع</w:t>
      </w:r>
      <w:r w:rsidR="00211E62">
        <w:rPr>
          <w:rtl/>
        </w:rPr>
        <w:t>،</w:t>
      </w:r>
      <w:r>
        <w:rPr>
          <w:rtl/>
        </w:rPr>
        <w:t xml:space="preserve"> ولم يسم له سعرا فذهب الوكيل غير بعيد </w:t>
      </w:r>
      <w:r w:rsidR="003763A8">
        <w:rPr>
          <w:rtl/>
        </w:rPr>
        <w:t xml:space="preserve">ثمّ </w:t>
      </w:r>
      <w:r>
        <w:rPr>
          <w:rtl/>
        </w:rPr>
        <w:t>رجع إليه فقال له</w:t>
      </w:r>
      <w:r w:rsidR="00211E62">
        <w:rPr>
          <w:rtl/>
        </w:rPr>
        <w:t>:</w:t>
      </w:r>
      <w:r>
        <w:rPr>
          <w:rtl/>
        </w:rPr>
        <w:t xml:space="preserve"> اذهب وبع</w:t>
      </w:r>
      <w:r w:rsidR="00211E62">
        <w:rPr>
          <w:rtl/>
        </w:rPr>
        <w:t>،</w:t>
      </w:r>
      <w:r>
        <w:rPr>
          <w:rtl/>
        </w:rPr>
        <w:t xml:space="preserve"> وكره </w:t>
      </w:r>
      <w:r w:rsidR="003763A8">
        <w:rPr>
          <w:rtl/>
        </w:rPr>
        <w:t xml:space="preserve">إنّ </w:t>
      </w:r>
      <w:r>
        <w:rPr>
          <w:rtl/>
        </w:rPr>
        <w:t>يجري الغلاء على لسانه</w:t>
      </w:r>
      <w:r w:rsidR="00211E62">
        <w:rPr>
          <w:rtl/>
        </w:rPr>
        <w:t>،</w:t>
      </w:r>
      <w:r>
        <w:rPr>
          <w:rtl/>
        </w:rPr>
        <w:t xml:space="preserve"> فذهب الوكيل فجاء أول من اكتال</w:t>
      </w:r>
      <w:r w:rsidR="00211E62">
        <w:rPr>
          <w:rtl/>
        </w:rPr>
        <w:t>،</w:t>
      </w:r>
      <w:r>
        <w:rPr>
          <w:rtl/>
        </w:rPr>
        <w:t xml:space="preserve"> </w:t>
      </w:r>
      <w:r w:rsidR="008E0837">
        <w:rPr>
          <w:rtl/>
        </w:rPr>
        <w:t xml:space="preserve">فلمّا </w:t>
      </w:r>
      <w:r>
        <w:rPr>
          <w:rtl/>
        </w:rPr>
        <w:t xml:space="preserve">بلغ دون ما </w:t>
      </w:r>
      <w:r w:rsidR="006204AE">
        <w:rPr>
          <w:rtl/>
        </w:rPr>
        <w:t xml:space="preserve">كان </w:t>
      </w:r>
      <w:r>
        <w:rPr>
          <w:rtl/>
        </w:rPr>
        <w:t>بالامس بمكيال قال المشتري</w:t>
      </w:r>
      <w:r w:rsidR="00211E62">
        <w:rPr>
          <w:rtl/>
        </w:rPr>
        <w:t>:</w:t>
      </w:r>
      <w:r>
        <w:rPr>
          <w:rtl/>
        </w:rPr>
        <w:t xml:space="preserve"> حسبك إنما أردت بكذا وكذا</w:t>
      </w:r>
      <w:r w:rsidR="00211E62">
        <w:rPr>
          <w:rtl/>
        </w:rPr>
        <w:t>،</w:t>
      </w:r>
      <w:r>
        <w:rPr>
          <w:rtl/>
        </w:rPr>
        <w:t xml:space="preserve"> فعلم الوكيل أنه قد غلا بمكيال</w:t>
      </w:r>
      <w:r w:rsidR="00211E62">
        <w:rPr>
          <w:rtl/>
        </w:rPr>
        <w:t>،</w:t>
      </w:r>
      <w:r>
        <w:rPr>
          <w:rtl/>
        </w:rPr>
        <w:t xml:space="preserve"> </w:t>
      </w:r>
      <w:r w:rsidR="003763A8">
        <w:rPr>
          <w:rtl/>
        </w:rPr>
        <w:t xml:space="preserve">ثمّ </w:t>
      </w:r>
      <w:r>
        <w:rPr>
          <w:rtl/>
        </w:rPr>
        <w:t>جاء آخر فقال له</w:t>
      </w:r>
      <w:r w:rsidR="00211E62">
        <w:rPr>
          <w:rtl/>
        </w:rPr>
        <w:t>:</w:t>
      </w:r>
      <w:r>
        <w:rPr>
          <w:rtl/>
        </w:rPr>
        <w:t xml:space="preserve"> كل لي فكال </w:t>
      </w:r>
      <w:r w:rsidR="008E0837">
        <w:rPr>
          <w:rtl/>
        </w:rPr>
        <w:t xml:space="preserve">فلمّا </w:t>
      </w:r>
      <w:r>
        <w:rPr>
          <w:rtl/>
        </w:rPr>
        <w:t xml:space="preserve">بلغ دون </w:t>
      </w:r>
      <w:r w:rsidR="00584DEF">
        <w:rPr>
          <w:rtl/>
        </w:rPr>
        <w:t xml:space="preserve">الّذي </w:t>
      </w:r>
      <w:r w:rsidR="00993BF7">
        <w:rPr>
          <w:rtl/>
        </w:rPr>
        <w:t>كال ل</w:t>
      </w:r>
      <w:r w:rsidR="00993BF7">
        <w:rPr>
          <w:rFonts w:hint="cs"/>
          <w:rtl/>
        </w:rPr>
        <w:t>أ</w:t>
      </w:r>
      <w:r>
        <w:rPr>
          <w:rtl/>
        </w:rPr>
        <w:t>و</w:t>
      </w:r>
      <w:r w:rsidR="00993BF7">
        <w:rPr>
          <w:rFonts w:hint="cs"/>
          <w:rtl/>
        </w:rPr>
        <w:t>ّ</w:t>
      </w:r>
      <w:r>
        <w:rPr>
          <w:rtl/>
        </w:rPr>
        <w:t>ل بمكيال قال له المشتري</w:t>
      </w:r>
      <w:r w:rsidR="00211E62">
        <w:rPr>
          <w:rtl/>
        </w:rPr>
        <w:t>:</w:t>
      </w:r>
      <w:r>
        <w:rPr>
          <w:rtl/>
        </w:rPr>
        <w:t xml:space="preserve"> حسبك إنما أردت بكذا وكذا</w:t>
      </w:r>
      <w:r w:rsidR="00211E62">
        <w:rPr>
          <w:rtl/>
        </w:rPr>
        <w:t>،</w:t>
      </w:r>
      <w:r>
        <w:rPr>
          <w:rtl/>
        </w:rPr>
        <w:t xml:space="preserve"> فعلم الوكيل أن</w:t>
      </w:r>
      <w:r w:rsidR="00993BF7">
        <w:rPr>
          <w:rFonts w:hint="cs"/>
          <w:rtl/>
        </w:rPr>
        <w:t>ّ</w:t>
      </w:r>
      <w:r>
        <w:rPr>
          <w:rtl/>
        </w:rPr>
        <w:t xml:space="preserve">ه قد غلا بمكيال </w:t>
      </w:r>
      <w:r w:rsidR="005806C0">
        <w:rPr>
          <w:rtl/>
        </w:rPr>
        <w:t xml:space="preserve">حتّى </w:t>
      </w:r>
      <w:r>
        <w:rPr>
          <w:rtl/>
        </w:rPr>
        <w:t xml:space="preserve">صار إلى واحد بواحد. </w:t>
      </w:r>
    </w:p>
    <w:p w:rsidR="00C90F8A" w:rsidRDefault="00C90F8A" w:rsidP="004F5848">
      <w:pPr>
        <w:pStyle w:val="libNormal"/>
        <w:rPr>
          <w:rtl/>
        </w:rPr>
      </w:pPr>
      <w:r w:rsidRPr="008D3D37">
        <w:rPr>
          <w:rStyle w:val="libNormalChar"/>
          <w:rtl/>
        </w:rPr>
        <w:t xml:space="preserve">[ 22924 ] </w:t>
      </w:r>
      <w:r>
        <w:rPr>
          <w:rtl/>
        </w:rPr>
        <w:t>8</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العباس ابن معروف</w:t>
      </w:r>
      <w:r w:rsidR="00211E62">
        <w:rPr>
          <w:rtl/>
        </w:rPr>
        <w:t>،</w:t>
      </w:r>
      <w:r>
        <w:rPr>
          <w:rtl/>
        </w:rPr>
        <w:t xml:space="preserve"> عن </w:t>
      </w:r>
      <w:r w:rsidR="003763A8">
        <w:rPr>
          <w:rtl/>
        </w:rPr>
        <w:t>الحجّ</w:t>
      </w:r>
      <w:r w:rsidR="00584DEF">
        <w:rPr>
          <w:rtl/>
        </w:rPr>
        <w:t>ال</w:t>
      </w:r>
      <w:r w:rsidR="00211E62">
        <w:rPr>
          <w:rtl/>
        </w:rPr>
        <w:t>،</w:t>
      </w:r>
      <w:r>
        <w:rPr>
          <w:rtl/>
        </w:rPr>
        <w:t xml:space="preserve"> عن بعض أصحابه</w:t>
      </w:r>
      <w:r w:rsidR="00211E62">
        <w:rPr>
          <w:rtl/>
        </w:rPr>
        <w:t>،</w:t>
      </w:r>
      <w:r>
        <w:rPr>
          <w:rtl/>
        </w:rPr>
        <w:t xml:space="preserve"> عن أبي حمزه الثمالي</w:t>
      </w:r>
      <w:r w:rsidR="00211E62">
        <w:rPr>
          <w:rtl/>
        </w:rPr>
        <w:t>،</w:t>
      </w:r>
      <w:r>
        <w:rPr>
          <w:rtl/>
        </w:rPr>
        <w:t xml:space="preserve"> عن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3763A8">
        <w:rPr>
          <w:rtl/>
        </w:rPr>
        <w:t xml:space="preserve">إنّ </w:t>
      </w:r>
      <w:r>
        <w:rPr>
          <w:rtl/>
        </w:rPr>
        <w:t>الله عزّوجلّ وكل بالسعر ملكا</w:t>
      </w:r>
      <w:r w:rsidR="008E0837">
        <w:rPr>
          <w:rFonts w:hint="cs"/>
          <w:rtl/>
        </w:rPr>
        <w:t>ً</w:t>
      </w:r>
      <w:r>
        <w:rPr>
          <w:rtl/>
        </w:rPr>
        <w:t xml:space="preserve"> يدبره بأمره. </w:t>
      </w:r>
    </w:p>
    <w:p w:rsidR="00C90F8A" w:rsidRDefault="00343F1C" w:rsidP="00343F1C">
      <w:pPr>
        <w:pStyle w:val="libLine"/>
        <w:rPr>
          <w:rtl/>
        </w:rPr>
      </w:pPr>
      <w:r>
        <w:rPr>
          <w:rtl/>
        </w:rPr>
        <w:t>____________________</w:t>
      </w:r>
    </w:p>
    <w:p w:rsidR="00C90F8A" w:rsidRPr="00952329" w:rsidRDefault="00C90F8A" w:rsidP="00343F1C">
      <w:pPr>
        <w:pStyle w:val="libFootnote0"/>
        <w:rPr>
          <w:rtl/>
        </w:rPr>
      </w:pPr>
      <w:r w:rsidRPr="00952329">
        <w:rPr>
          <w:rtl/>
        </w:rPr>
        <w:t>(1) في نسخة</w:t>
      </w:r>
      <w:r w:rsidR="00211E62">
        <w:rPr>
          <w:rtl/>
        </w:rPr>
        <w:t>:</w:t>
      </w:r>
      <w:r w:rsidRPr="00952329">
        <w:rPr>
          <w:rtl/>
        </w:rPr>
        <w:t xml:space="preserve"> </w:t>
      </w:r>
      <w:r w:rsidRPr="00993BF7">
        <w:rPr>
          <w:rtl/>
        </w:rPr>
        <w:t>ولا ( هامش المخطوط</w:t>
      </w:r>
      <w:r w:rsidRPr="00952329">
        <w:rPr>
          <w:rtl/>
        </w:rPr>
        <w:t xml:space="preserve"> )</w:t>
      </w:r>
      <w:r>
        <w:rPr>
          <w:rtl/>
        </w:rPr>
        <w:t>.</w:t>
      </w:r>
      <w:r w:rsidRPr="00952329">
        <w:rPr>
          <w:rtl/>
        </w:rPr>
        <w:t xml:space="preserve">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163 / 4.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163 / 5. </w:t>
      </w:r>
    </w:p>
    <w:p w:rsidR="00C90F8A" w:rsidRDefault="00C90F8A" w:rsidP="00343F1C">
      <w:pPr>
        <w:pStyle w:val="libFootnote0"/>
        <w:rPr>
          <w:rtl/>
        </w:rPr>
      </w:pPr>
      <w:r>
        <w:rPr>
          <w:rtl/>
        </w:rPr>
        <w:t>8</w:t>
      </w:r>
      <w:r w:rsidR="00211E62">
        <w:rPr>
          <w:rtl/>
        </w:rPr>
        <w:t xml:space="preserve"> - </w:t>
      </w:r>
      <w:r>
        <w:rPr>
          <w:rtl/>
        </w:rPr>
        <w:t>الكافي 5</w:t>
      </w:r>
      <w:r w:rsidR="00211E62">
        <w:rPr>
          <w:rtl/>
        </w:rPr>
        <w:t>:</w:t>
      </w:r>
      <w:r>
        <w:rPr>
          <w:rtl/>
        </w:rPr>
        <w:t xml:space="preserve"> 163 / 3.</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[ 22925 ] </w:t>
      </w:r>
      <w:r>
        <w:rPr>
          <w:rtl/>
        </w:rPr>
        <w:t>9</w:t>
      </w:r>
      <w:r w:rsidR="00211E62">
        <w:rPr>
          <w:rtl/>
        </w:rPr>
        <w:t xml:space="preserve"> - </w:t>
      </w:r>
      <w:r>
        <w:rPr>
          <w:rtl/>
        </w:rPr>
        <w:t xml:space="preserve">العياشي في </w:t>
      </w:r>
      <w:r w:rsidRPr="00343F1C">
        <w:rPr>
          <w:rStyle w:val="libNormalChar"/>
          <w:rtl/>
        </w:rPr>
        <w:t xml:space="preserve">( </w:t>
      </w:r>
      <w:r>
        <w:rPr>
          <w:rtl/>
        </w:rPr>
        <w:t>تفسيره</w:t>
      </w:r>
      <w:r w:rsidRPr="00343F1C">
        <w:rPr>
          <w:rStyle w:val="libNormalChar"/>
          <w:rtl/>
        </w:rPr>
        <w:t xml:space="preserve"> ) </w:t>
      </w:r>
      <w:r>
        <w:rPr>
          <w:rtl/>
        </w:rPr>
        <w:t>عن حفص بن غياث</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 xml:space="preserve">سنين يوسف الغلاء </w:t>
      </w:r>
      <w:r w:rsidR="00584DEF">
        <w:rPr>
          <w:rtl/>
        </w:rPr>
        <w:t xml:space="preserve">الّذي </w:t>
      </w:r>
      <w:r>
        <w:rPr>
          <w:rtl/>
        </w:rPr>
        <w:t>أصاب الناس</w:t>
      </w:r>
      <w:r w:rsidR="00211E62">
        <w:rPr>
          <w:rtl/>
        </w:rPr>
        <w:t>،</w:t>
      </w:r>
      <w:r>
        <w:rPr>
          <w:rtl/>
        </w:rPr>
        <w:t xml:space="preserve"> ولم يتمن</w:t>
      </w:r>
      <w:r w:rsidR="00993BF7">
        <w:rPr>
          <w:rFonts w:hint="cs"/>
          <w:rtl/>
        </w:rPr>
        <w:t>ّ</w:t>
      </w:r>
      <w:r>
        <w:rPr>
          <w:rtl/>
        </w:rPr>
        <w:t xml:space="preserve"> الغلاء </w:t>
      </w:r>
      <w:r w:rsidR="00F83C7A">
        <w:rPr>
          <w:rtl/>
        </w:rPr>
        <w:t xml:space="preserve">لأحد </w:t>
      </w:r>
      <w:r>
        <w:rPr>
          <w:rtl/>
        </w:rPr>
        <w:t>قط</w:t>
      </w:r>
      <w:r w:rsidR="00211E62">
        <w:rPr>
          <w:rtl/>
        </w:rPr>
        <w:t>،</w:t>
      </w:r>
      <w:r>
        <w:rPr>
          <w:rtl/>
        </w:rPr>
        <w:t xml:space="preserve"> قال</w:t>
      </w:r>
      <w:r w:rsidR="00211E62">
        <w:rPr>
          <w:rtl/>
        </w:rPr>
        <w:t>:</w:t>
      </w:r>
      <w:r>
        <w:rPr>
          <w:rtl/>
        </w:rPr>
        <w:t xml:space="preserve"> فأتاه التجار فقالوا</w:t>
      </w:r>
      <w:r w:rsidR="00211E62">
        <w:rPr>
          <w:rtl/>
        </w:rPr>
        <w:t>:</w:t>
      </w:r>
      <w:r>
        <w:rPr>
          <w:rtl/>
        </w:rPr>
        <w:t xml:space="preserve"> بعنا</w:t>
      </w:r>
      <w:r w:rsidR="00211E62">
        <w:rPr>
          <w:rtl/>
        </w:rPr>
        <w:t>،</w:t>
      </w:r>
      <w:r>
        <w:rPr>
          <w:rtl/>
        </w:rPr>
        <w:t xml:space="preserve"> فقال</w:t>
      </w:r>
      <w:r w:rsidR="00211E62">
        <w:rPr>
          <w:rtl/>
        </w:rPr>
        <w:t>:</w:t>
      </w:r>
      <w:r>
        <w:rPr>
          <w:rtl/>
        </w:rPr>
        <w:t xml:space="preserve"> اشتروا</w:t>
      </w:r>
      <w:r w:rsidR="00211E62">
        <w:rPr>
          <w:rtl/>
        </w:rPr>
        <w:t>،</w:t>
      </w:r>
      <w:r>
        <w:rPr>
          <w:rtl/>
        </w:rPr>
        <w:t xml:space="preserve"> فقالوا</w:t>
      </w:r>
      <w:r w:rsidR="00211E62">
        <w:rPr>
          <w:rtl/>
        </w:rPr>
        <w:t>:</w:t>
      </w:r>
      <w:r>
        <w:rPr>
          <w:rtl/>
        </w:rPr>
        <w:t xml:space="preserve"> نأخذ كذا بكذا</w:t>
      </w:r>
      <w:r w:rsidR="00211E62">
        <w:rPr>
          <w:rtl/>
        </w:rPr>
        <w:t>،</w:t>
      </w:r>
      <w:r>
        <w:rPr>
          <w:rtl/>
        </w:rPr>
        <w:t xml:space="preserve"> فقال</w:t>
      </w:r>
      <w:r w:rsidR="00211E62">
        <w:rPr>
          <w:rtl/>
        </w:rPr>
        <w:t>:</w:t>
      </w:r>
      <w:r>
        <w:rPr>
          <w:rtl/>
        </w:rPr>
        <w:t xml:space="preserve"> خذوا</w:t>
      </w:r>
      <w:r w:rsidR="00211E62">
        <w:rPr>
          <w:rtl/>
        </w:rPr>
        <w:t>،</w:t>
      </w:r>
      <w:r>
        <w:rPr>
          <w:rtl/>
        </w:rPr>
        <w:t xml:space="preserve"> وأمر فكالوهم فحملوا ومضوا </w:t>
      </w:r>
      <w:r w:rsidR="005806C0">
        <w:rPr>
          <w:rtl/>
        </w:rPr>
        <w:t xml:space="preserve">حتّى </w:t>
      </w:r>
      <w:r>
        <w:rPr>
          <w:rtl/>
        </w:rPr>
        <w:t>دخلوا المدينة</w:t>
      </w:r>
      <w:r w:rsidR="00211E62">
        <w:rPr>
          <w:rtl/>
        </w:rPr>
        <w:t>،</w:t>
      </w:r>
      <w:r>
        <w:rPr>
          <w:rtl/>
        </w:rPr>
        <w:t xml:space="preserve"> فلقيهم قوم تجار فقالوا</w:t>
      </w:r>
      <w:r w:rsidR="00211E62">
        <w:rPr>
          <w:rtl/>
        </w:rPr>
        <w:t>:</w:t>
      </w:r>
      <w:r>
        <w:rPr>
          <w:rtl/>
        </w:rPr>
        <w:t xml:space="preserve"> كيف أخذتم؟ قالوا</w:t>
      </w:r>
      <w:r w:rsidR="00211E62">
        <w:rPr>
          <w:rtl/>
        </w:rPr>
        <w:t>:</w:t>
      </w:r>
      <w:r>
        <w:rPr>
          <w:rtl/>
        </w:rPr>
        <w:t xml:space="preserve"> كذا بكذا</w:t>
      </w:r>
      <w:r w:rsidR="00211E62">
        <w:rPr>
          <w:rtl/>
        </w:rPr>
        <w:t>،</w:t>
      </w:r>
      <w:r>
        <w:rPr>
          <w:rtl/>
        </w:rPr>
        <w:t xml:space="preserve"> وأضعفوا الثمن. </w:t>
      </w:r>
    </w:p>
    <w:p w:rsidR="00C90F8A" w:rsidRDefault="00C90F8A" w:rsidP="00E40572">
      <w:pPr>
        <w:pStyle w:val="libNormal"/>
        <w:rPr>
          <w:rtl/>
        </w:rPr>
      </w:pPr>
      <w:r>
        <w:rPr>
          <w:rtl/>
        </w:rPr>
        <w:t>قال</w:t>
      </w:r>
      <w:r w:rsidR="00211E62">
        <w:rPr>
          <w:rtl/>
        </w:rPr>
        <w:t>:</w:t>
      </w:r>
      <w:r>
        <w:rPr>
          <w:rtl/>
        </w:rPr>
        <w:t xml:space="preserve"> فقدم اولئك على يوسف فقالوا</w:t>
      </w:r>
      <w:r w:rsidR="00211E62">
        <w:rPr>
          <w:rtl/>
        </w:rPr>
        <w:t>:</w:t>
      </w:r>
      <w:r>
        <w:rPr>
          <w:rtl/>
        </w:rPr>
        <w:t xml:space="preserve"> بعنا</w:t>
      </w:r>
      <w:r w:rsidR="00211E62">
        <w:rPr>
          <w:rtl/>
        </w:rPr>
        <w:t>،</w:t>
      </w:r>
      <w:r>
        <w:rPr>
          <w:rtl/>
        </w:rPr>
        <w:t xml:space="preserve"> قال</w:t>
      </w:r>
      <w:r w:rsidR="00211E62">
        <w:rPr>
          <w:rtl/>
        </w:rPr>
        <w:t>:</w:t>
      </w:r>
      <w:r>
        <w:rPr>
          <w:rtl/>
        </w:rPr>
        <w:t xml:space="preserve"> اشتروا </w:t>
      </w:r>
      <w:r w:rsidRPr="00E40572">
        <w:rPr>
          <w:rStyle w:val="libFootnotenumChar"/>
          <w:rtl/>
        </w:rPr>
        <w:t>(1)</w:t>
      </w:r>
      <w:r w:rsidR="00211E62">
        <w:rPr>
          <w:rtl/>
        </w:rPr>
        <w:t>،</w:t>
      </w:r>
      <w:r>
        <w:rPr>
          <w:rtl/>
        </w:rPr>
        <w:t xml:space="preserve"> قالوا</w:t>
      </w:r>
      <w:r w:rsidR="00211E62">
        <w:rPr>
          <w:rtl/>
        </w:rPr>
        <w:t>:</w:t>
      </w:r>
      <w:r>
        <w:rPr>
          <w:rtl/>
        </w:rPr>
        <w:t xml:space="preserve"> بعنا كما بعت كذا بكذا</w:t>
      </w:r>
      <w:r w:rsidR="00211E62">
        <w:rPr>
          <w:rtl/>
        </w:rPr>
        <w:t>،</w:t>
      </w:r>
      <w:r>
        <w:rPr>
          <w:rtl/>
        </w:rPr>
        <w:t xml:space="preserve"> فقال</w:t>
      </w:r>
      <w:r w:rsidR="00211E62">
        <w:rPr>
          <w:rtl/>
        </w:rPr>
        <w:t>:</w:t>
      </w:r>
      <w:r>
        <w:rPr>
          <w:rtl/>
        </w:rPr>
        <w:t xml:space="preserve"> ما هو كما يقولون ولكن خذوا</w:t>
      </w:r>
      <w:r w:rsidR="00211E62">
        <w:rPr>
          <w:rtl/>
        </w:rPr>
        <w:t>،</w:t>
      </w:r>
      <w:r>
        <w:rPr>
          <w:rtl/>
        </w:rPr>
        <w:t xml:space="preserve"> فأخذوا</w:t>
      </w:r>
      <w:r w:rsidR="00211E62">
        <w:rPr>
          <w:rtl/>
        </w:rPr>
        <w:t>،</w:t>
      </w:r>
      <w:r>
        <w:rPr>
          <w:rtl/>
        </w:rPr>
        <w:t xml:space="preserve"> </w:t>
      </w:r>
      <w:r w:rsidR="003763A8">
        <w:rPr>
          <w:rtl/>
        </w:rPr>
        <w:t xml:space="preserve">ثمّ </w:t>
      </w:r>
      <w:r>
        <w:rPr>
          <w:rtl/>
        </w:rPr>
        <w:t xml:space="preserve">مضوا </w:t>
      </w:r>
      <w:r w:rsidR="005806C0">
        <w:rPr>
          <w:rtl/>
        </w:rPr>
        <w:t xml:space="preserve">حتّى </w:t>
      </w:r>
      <w:r>
        <w:rPr>
          <w:rtl/>
        </w:rPr>
        <w:t>دخلوا المدينة فلقيهم آخرون فقالوا</w:t>
      </w:r>
      <w:r w:rsidR="00211E62">
        <w:rPr>
          <w:rtl/>
        </w:rPr>
        <w:t>:</w:t>
      </w:r>
      <w:r>
        <w:rPr>
          <w:rtl/>
        </w:rPr>
        <w:t xml:space="preserve"> كيف أخذتم؟ قالوا</w:t>
      </w:r>
      <w:r w:rsidR="00211E62">
        <w:rPr>
          <w:rtl/>
        </w:rPr>
        <w:t>:</w:t>
      </w:r>
      <w:r>
        <w:rPr>
          <w:rtl/>
        </w:rPr>
        <w:t xml:space="preserve"> كذا بكذا</w:t>
      </w:r>
      <w:r w:rsidR="00211E62">
        <w:rPr>
          <w:rtl/>
        </w:rPr>
        <w:t>،</w:t>
      </w:r>
      <w:r>
        <w:rPr>
          <w:rtl/>
        </w:rPr>
        <w:t xml:space="preserve"> وأضعفوا الثمن</w:t>
      </w:r>
      <w:r w:rsidR="00211E62">
        <w:rPr>
          <w:rtl/>
        </w:rPr>
        <w:t>،</w:t>
      </w:r>
      <w:r>
        <w:rPr>
          <w:rtl/>
        </w:rPr>
        <w:t xml:space="preserve"> قال</w:t>
      </w:r>
      <w:r w:rsidR="00211E62">
        <w:rPr>
          <w:rtl/>
        </w:rPr>
        <w:t>:</w:t>
      </w:r>
      <w:r>
        <w:rPr>
          <w:rtl/>
        </w:rPr>
        <w:t xml:space="preserve"> فعظم الناس ذلك الغلاء وقالوا</w:t>
      </w:r>
      <w:r w:rsidR="00211E62">
        <w:rPr>
          <w:rtl/>
        </w:rPr>
        <w:t>:</w:t>
      </w:r>
      <w:r>
        <w:rPr>
          <w:rtl/>
        </w:rPr>
        <w:t xml:space="preserve"> اذهبوا بنا </w:t>
      </w:r>
      <w:r w:rsidR="005806C0">
        <w:rPr>
          <w:rtl/>
        </w:rPr>
        <w:t xml:space="preserve">حتّى </w:t>
      </w:r>
      <w:r>
        <w:rPr>
          <w:rtl/>
        </w:rPr>
        <w:t xml:space="preserve">نشتري. </w:t>
      </w:r>
    </w:p>
    <w:p w:rsidR="00C90F8A" w:rsidRDefault="00C90F8A" w:rsidP="00E40572">
      <w:pPr>
        <w:pStyle w:val="libNormal"/>
        <w:rPr>
          <w:rtl/>
        </w:rPr>
      </w:pPr>
      <w:r>
        <w:rPr>
          <w:rtl/>
        </w:rPr>
        <w:t>قال</w:t>
      </w:r>
      <w:r w:rsidR="00211E62">
        <w:rPr>
          <w:rtl/>
        </w:rPr>
        <w:t>:</w:t>
      </w:r>
      <w:r>
        <w:rPr>
          <w:rtl/>
        </w:rPr>
        <w:t xml:space="preserve"> فذهبوا إلى يوسف فقالوا</w:t>
      </w:r>
      <w:r w:rsidR="00211E62">
        <w:rPr>
          <w:rtl/>
        </w:rPr>
        <w:t>:</w:t>
      </w:r>
      <w:r>
        <w:rPr>
          <w:rtl/>
        </w:rPr>
        <w:t xml:space="preserve"> بعنا</w:t>
      </w:r>
      <w:r w:rsidR="00211E62">
        <w:rPr>
          <w:rtl/>
        </w:rPr>
        <w:t>،</w:t>
      </w:r>
      <w:r>
        <w:rPr>
          <w:rtl/>
        </w:rPr>
        <w:t xml:space="preserve"> فقال</w:t>
      </w:r>
      <w:r w:rsidR="00211E62">
        <w:rPr>
          <w:rtl/>
        </w:rPr>
        <w:t>:</w:t>
      </w:r>
      <w:r>
        <w:rPr>
          <w:rtl/>
        </w:rPr>
        <w:t xml:space="preserve"> اشتروا</w:t>
      </w:r>
      <w:r w:rsidR="00211E62">
        <w:rPr>
          <w:rtl/>
        </w:rPr>
        <w:t>،</w:t>
      </w:r>
      <w:r>
        <w:rPr>
          <w:rtl/>
        </w:rPr>
        <w:t xml:space="preserve"> فقالوا</w:t>
      </w:r>
      <w:r w:rsidR="00211E62">
        <w:rPr>
          <w:rtl/>
        </w:rPr>
        <w:t>:</w:t>
      </w:r>
      <w:r>
        <w:rPr>
          <w:rtl/>
        </w:rPr>
        <w:t xml:space="preserve"> بعنا كما بعت</w:t>
      </w:r>
      <w:r w:rsidR="00211E62">
        <w:rPr>
          <w:rtl/>
        </w:rPr>
        <w:t>،</w:t>
      </w:r>
      <w:r>
        <w:rPr>
          <w:rtl/>
        </w:rPr>
        <w:t xml:space="preserve"> فقال</w:t>
      </w:r>
      <w:r w:rsidR="00211E62">
        <w:rPr>
          <w:rtl/>
        </w:rPr>
        <w:t>:</w:t>
      </w:r>
      <w:r>
        <w:rPr>
          <w:rtl/>
        </w:rPr>
        <w:t xml:space="preserve"> وكيف بعت؟ فقالوا</w:t>
      </w:r>
      <w:r w:rsidR="00211E62">
        <w:rPr>
          <w:rtl/>
        </w:rPr>
        <w:t>:</w:t>
      </w:r>
      <w:r>
        <w:rPr>
          <w:rtl/>
        </w:rPr>
        <w:t xml:space="preserve"> كذا بكذا</w:t>
      </w:r>
      <w:r w:rsidR="00211E62">
        <w:rPr>
          <w:rtl/>
        </w:rPr>
        <w:t>،</w:t>
      </w:r>
      <w:r>
        <w:rPr>
          <w:rtl/>
        </w:rPr>
        <w:t xml:space="preserve"> فقال</w:t>
      </w:r>
      <w:r w:rsidR="00211E62">
        <w:rPr>
          <w:rtl/>
        </w:rPr>
        <w:t>:</w:t>
      </w:r>
      <w:r>
        <w:rPr>
          <w:rtl/>
        </w:rPr>
        <w:t xml:space="preserve"> ما هو كذلك ولكن خذوا</w:t>
      </w:r>
      <w:r w:rsidR="00211E62">
        <w:rPr>
          <w:rtl/>
        </w:rPr>
        <w:t>،</w:t>
      </w:r>
      <w:r>
        <w:rPr>
          <w:rtl/>
        </w:rPr>
        <w:t xml:space="preserve"> قال</w:t>
      </w:r>
      <w:r w:rsidR="00211E62">
        <w:rPr>
          <w:rtl/>
        </w:rPr>
        <w:t>:</w:t>
      </w:r>
      <w:r>
        <w:rPr>
          <w:rtl/>
        </w:rPr>
        <w:t xml:space="preserve"> فأخذوا ورجعوا إلى المدينة فأخبروا الناس</w:t>
      </w:r>
      <w:r w:rsidR="00211E62">
        <w:rPr>
          <w:rtl/>
        </w:rPr>
        <w:t>،</w:t>
      </w:r>
      <w:r>
        <w:rPr>
          <w:rtl/>
        </w:rPr>
        <w:t xml:space="preserve"> فقالوا</w:t>
      </w:r>
      <w:r w:rsidR="00211E62">
        <w:rPr>
          <w:rtl/>
        </w:rPr>
        <w:t>:</w:t>
      </w:r>
      <w:r>
        <w:rPr>
          <w:rtl/>
        </w:rPr>
        <w:t xml:space="preserve"> تعالوا فيما بينهم </w:t>
      </w:r>
      <w:r w:rsidR="005806C0">
        <w:rPr>
          <w:rtl/>
        </w:rPr>
        <w:t xml:space="preserve">حتّى </w:t>
      </w:r>
      <w:r>
        <w:rPr>
          <w:rtl/>
        </w:rPr>
        <w:t>نكذب في الرخص كما كذبنا في الغلاء</w:t>
      </w:r>
      <w:r>
        <w:rPr>
          <w:rFonts w:hint="cs"/>
          <w:rtl/>
        </w:rPr>
        <w:t xml:space="preserve"> </w:t>
      </w:r>
      <w:r>
        <w:rPr>
          <w:rtl/>
        </w:rPr>
        <w:t>... الحديث</w:t>
      </w:r>
      <w:r w:rsidR="00211E62">
        <w:rPr>
          <w:rtl/>
        </w:rPr>
        <w:t>،</w:t>
      </w:r>
      <w:r>
        <w:rPr>
          <w:rtl/>
        </w:rPr>
        <w:t xml:space="preserve"> وفيه أن</w:t>
      </w:r>
      <w:r w:rsidR="00993BF7">
        <w:rPr>
          <w:rFonts w:hint="cs"/>
          <w:rtl/>
        </w:rPr>
        <w:t>ّ</w:t>
      </w:r>
      <w:r>
        <w:rPr>
          <w:rtl/>
        </w:rPr>
        <w:t>هم فعلوا عكس ما مر</w:t>
      </w:r>
      <w:r w:rsidR="00993BF7">
        <w:rPr>
          <w:rFonts w:hint="cs"/>
          <w:rtl/>
        </w:rPr>
        <w:t>ّ</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(2)</w:t>
      </w:r>
      <w:r>
        <w:rPr>
          <w:rtl/>
        </w:rPr>
        <w:t xml:space="preserve">. </w:t>
      </w:r>
    </w:p>
    <w:p w:rsidR="00993BF7" w:rsidRDefault="00993BF7" w:rsidP="00993BF7">
      <w:pPr>
        <w:pStyle w:val="libLine"/>
        <w:rPr>
          <w:rtl/>
        </w:rPr>
      </w:pPr>
      <w:r>
        <w:rPr>
          <w:rtl/>
        </w:rPr>
        <w:t>____________________</w:t>
      </w:r>
    </w:p>
    <w:p w:rsidR="00C90F8A" w:rsidRDefault="00C90F8A" w:rsidP="00993BF7">
      <w:pPr>
        <w:pStyle w:val="libFootnote0"/>
        <w:rPr>
          <w:rtl/>
        </w:rPr>
      </w:pPr>
      <w:r>
        <w:rPr>
          <w:rtl/>
        </w:rPr>
        <w:t>9</w:t>
      </w:r>
      <w:r w:rsidR="00211E62">
        <w:rPr>
          <w:rtl/>
        </w:rPr>
        <w:t xml:space="preserve"> - </w:t>
      </w:r>
      <w:r>
        <w:rPr>
          <w:rtl/>
        </w:rPr>
        <w:t>تفسير العياشي 2</w:t>
      </w:r>
      <w:r w:rsidR="00211E62">
        <w:rPr>
          <w:rtl/>
        </w:rPr>
        <w:t>:</w:t>
      </w:r>
      <w:r>
        <w:rPr>
          <w:rtl/>
        </w:rPr>
        <w:t xml:space="preserve"> 179 / 34. </w:t>
      </w:r>
    </w:p>
    <w:p w:rsidR="00C90F8A" w:rsidRPr="00952329" w:rsidRDefault="00C90F8A" w:rsidP="00993BF7">
      <w:pPr>
        <w:pStyle w:val="libFootnote0"/>
        <w:rPr>
          <w:rtl/>
        </w:rPr>
      </w:pPr>
      <w:r w:rsidRPr="00952329">
        <w:rPr>
          <w:rtl/>
        </w:rPr>
        <w:t>(1) في المصدر زيادة</w:t>
      </w:r>
      <w:r w:rsidR="00211E62">
        <w:rPr>
          <w:rtl/>
        </w:rPr>
        <w:t>:</w:t>
      </w:r>
      <w:r w:rsidRPr="00952329">
        <w:rPr>
          <w:rtl/>
        </w:rPr>
        <w:t xml:space="preserve"> كيف تأخذون</w:t>
      </w:r>
      <w:r>
        <w:rPr>
          <w:rtl/>
        </w:rPr>
        <w:t>.</w:t>
      </w:r>
      <w:r w:rsidRPr="00952329">
        <w:rPr>
          <w:rtl/>
        </w:rPr>
        <w:t xml:space="preserve"> </w:t>
      </w:r>
    </w:p>
    <w:p w:rsidR="00C90F8A" w:rsidRPr="00952329" w:rsidRDefault="00C90F8A" w:rsidP="00993BF7">
      <w:pPr>
        <w:pStyle w:val="libFootnote0"/>
        <w:rPr>
          <w:rtl/>
        </w:rPr>
      </w:pPr>
      <w:r w:rsidRPr="00952329">
        <w:rPr>
          <w:rtl/>
        </w:rPr>
        <w:t xml:space="preserve">(2) </w:t>
      </w:r>
      <w:r w:rsidR="00B10EAE">
        <w:rPr>
          <w:rtl/>
        </w:rPr>
        <w:t xml:space="preserve">تقدّم </w:t>
      </w:r>
      <w:r w:rsidRPr="00952329">
        <w:rPr>
          <w:rtl/>
        </w:rPr>
        <w:t xml:space="preserve">في الباب 29 من هذه </w:t>
      </w:r>
      <w:r w:rsidR="00546DAE">
        <w:rPr>
          <w:rtl/>
        </w:rPr>
        <w:t xml:space="preserve">الأبواب </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433" w:name="_Toc303531836"/>
      <w:bookmarkStart w:id="1434" w:name="_Toc303765516"/>
      <w:bookmarkStart w:id="1435" w:name="_Toc303770706"/>
      <w:bookmarkStart w:id="1436" w:name="_Toc378022465"/>
      <w:bookmarkStart w:id="1437" w:name="_Toc253506840"/>
      <w:r>
        <w:rPr>
          <w:rtl/>
        </w:rPr>
        <w:lastRenderedPageBreak/>
        <w:t>31</w:t>
      </w:r>
      <w:r w:rsidR="00211E62">
        <w:rPr>
          <w:rtl/>
        </w:rPr>
        <w:t xml:space="preserve"> - </w:t>
      </w:r>
      <w:r>
        <w:rPr>
          <w:rtl/>
        </w:rPr>
        <w:t>باب استحباب ادخار قوت السنة وتقديمه</w:t>
      </w:r>
      <w:bookmarkEnd w:id="1433"/>
      <w:bookmarkEnd w:id="1434"/>
      <w:bookmarkEnd w:id="1435"/>
      <w:r w:rsidR="00211E62">
        <w:rPr>
          <w:rtl/>
        </w:rPr>
        <w:t xml:space="preserve"> </w:t>
      </w:r>
      <w:bookmarkStart w:id="1438" w:name="_Toc303531837"/>
      <w:bookmarkStart w:id="1439" w:name="_Toc303765517"/>
      <w:bookmarkStart w:id="1440" w:name="_Toc303770707"/>
      <w:r w:rsidR="00211E62">
        <w:rPr>
          <w:rtl/>
        </w:rPr>
        <w:t>ع</w:t>
      </w:r>
      <w:r>
        <w:rPr>
          <w:rtl/>
        </w:rPr>
        <w:t xml:space="preserve">لى شراء العقدة </w:t>
      </w:r>
      <w:r w:rsidRPr="00E40572">
        <w:rPr>
          <w:rStyle w:val="libFootnotenumChar"/>
          <w:rtl/>
        </w:rPr>
        <w:t>(*)</w:t>
      </w:r>
      <w:bookmarkEnd w:id="1436"/>
      <w:bookmarkEnd w:id="1437"/>
      <w:bookmarkEnd w:id="1438"/>
      <w:bookmarkEnd w:id="1439"/>
      <w:bookmarkEnd w:id="1440"/>
    </w:p>
    <w:p w:rsidR="00C90F8A" w:rsidRDefault="00C90F8A" w:rsidP="004F5848">
      <w:pPr>
        <w:pStyle w:val="libNormal"/>
        <w:rPr>
          <w:rtl/>
        </w:rPr>
      </w:pPr>
      <w:r w:rsidRPr="008D3D37">
        <w:rPr>
          <w:rStyle w:val="libNormalChar"/>
          <w:rtl/>
        </w:rPr>
        <w:t xml:space="preserve">[ 22926 ]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معمر بن خلاد أن</w:t>
      </w:r>
      <w:r w:rsidR="00F623DA">
        <w:rPr>
          <w:rFonts w:hint="cs"/>
          <w:rtl/>
        </w:rPr>
        <w:t>ّ</w:t>
      </w:r>
      <w:r>
        <w:rPr>
          <w:rtl/>
        </w:rPr>
        <w:t xml:space="preserve">ه سأل أبا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حبس الطعام سنة؟ فقال</w:t>
      </w:r>
      <w:r w:rsidR="00211E62">
        <w:rPr>
          <w:rtl/>
        </w:rPr>
        <w:t>:</w:t>
      </w:r>
      <w:r>
        <w:rPr>
          <w:rtl/>
        </w:rPr>
        <w:t xml:space="preserve"> أنا أفعله</w:t>
      </w:r>
      <w:r w:rsidR="00211E62">
        <w:rPr>
          <w:rtl/>
        </w:rPr>
        <w:t xml:space="preserve">؛ - </w:t>
      </w:r>
      <w:r>
        <w:rPr>
          <w:rtl/>
        </w:rPr>
        <w:t>يعني بذلك</w:t>
      </w:r>
      <w:r w:rsidR="00211E62">
        <w:rPr>
          <w:rtl/>
        </w:rPr>
        <w:t>:</w:t>
      </w:r>
      <w:r>
        <w:rPr>
          <w:rtl/>
        </w:rPr>
        <w:t xml:space="preserve"> احراز القوت</w:t>
      </w:r>
      <w:r w:rsidR="00211E62">
        <w:rPr>
          <w:rtl/>
        </w:rPr>
        <w:t xml:space="preserve"> -</w:t>
      </w:r>
      <w:r>
        <w:rPr>
          <w:rtl/>
        </w:rPr>
        <w:t xml:space="preserve">. </w:t>
      </w:r>
    </w:p>
    <w:p w:rsidR="00C90F8A" w:rsidRDefault="00C90F8A" w:rsidP="004F5848">
      <w:pPr>
        <w:pStyle w:val="libNormal"/>
        <w:rPr>
          <w:rtl/>
        </w:rPr>
      </w:pPr>
      <w:r w:rsidRPr="008D3D37">
        <w:rPr>
          <w:rStyle w:val="libNormalChar"/>
          <w:rtl/>
        </w:rPr>
        <w:t xml:space="preserve">[ 22927 ] </w:t>
      </w:r>
      <w:r>
        <w:rPr>
          <w:rtl/>
        </w:rPr>
        <w:t>2</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الحسن بن الجهم قال</w:t>
      </w:r>
      <w:r w:rsidR="00211E62">
        <w:rPr>
          <w:rtl/>
        </w:rPr>
        <w:t>:</w:t>
      </w:r>
      <w:r>
        <w:rPr>
          <w:rtl/>
        </w:rPr>
        <w:t xml:space="preserve"> سمعت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w:t>
      </w:r>
      <w:r w:rsidR="003763A8">
        <w:rPr>
          <w:rtl/>
        </w:rPr>
        <w:t xml:space="preserve">إنّ </w:t>
      </w:r>
      <w:r>
        <w:rPr>
          <w:rtl/>
        </w:rPr>
        <w:t>ال</w:t>
      </w:r>
      <w:r w:rsidR="00795F6D">
        <w:rPr>
          <w:rtl/>
        </w:rPr>
        <w:t xml:space="preserve">إنسان </w:t>
      </w:r>
      <w:r w:rsidR="004352C0">
        <w:rPr>
          <w:rtl/>
        </w:rPr>
        <w:t xml:space="preserve">إذا </w:t>
      </w:r>
      <w:r>
        <w:rPr>
          <w:rtl/>
        </w:rPr>
        <w:t xml:space="preserve">أدخل طعام سنة </w:t>
      </w:r>
      <w:r w:rsidRPr="00E40572">
        <w:rPr>
          <w:rStyle w:val="libFootnotenumChar"/>
          <w:rtl/>
        </w:rPr>
        <w:t>(1)</w:t>
      </w:r>
      <w:r w:rsidR="00211E62">
        <w:rPr>
          <w:rtl/>
        </w:rPr>
        <w:t>،</w:t>
      </w:r>
      <w:r>
        <w:rPr>
          <w:rtl/>
        </w:rPr>
        <w:t xml:space="preserve"> خف</w:t>
      </w:r>
      <w:r w:rsidR="00F623DA">
        <w:rPr>
          <w:rFonts w:hint="cs"/>
          <w:rtl/>
        </w:rPr>
        <w:t>ّ</w:t>
      </w:r>
      <w:r>
        <w:rPr>
          <w:rtl/>
        </w:rPr>
        <w:t xml:space="preserve"> ظهره واستراح. </w:t>
      </w:r>
    </w:p>
    <w:p w:rsidR="00C90F8A" w:rsidRDefault="00C90F8A" w:rsidP="00E40572">
      <w:pPr>
        <w:pStyle w:val="libNormal"/>
        <w:rPr>
          <w:rtl/>
        </w:rPr>
      </w:pPr>
      <w:r>
        <w:rPr>
          <w:rtl/>
        </w:rPr>
        <w:t>و</w:t>
      </w:r>
      <w:r w:rsidR="006204AE">
        <w:rPr>
          <w:rtl/>
        </w:rPr>
        <w:t xml:space="preserve">كان </w:t>
      </w:r>
      <w:r>
        <w:rPr>
          <w:rtl/>
        </w:rPr>
        <w:t>أبو جعفر وأبو عبدالله</w:t>
      </w:r>
      <w:r w:rsidR="00E807CE">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E807CE">
        <w:rPr>
          <w:rFonts w:hint="cs"/>
          <w:rtl/>
        </w:rPr>
        <w:t xml:space="preserve">) </w:t>
      </w:r>
      <w:r>
        <w:rPr>
          <w:rtl/>
        </w:rPr>
        <w:t>لا يشتري</w:t>
      </w:r>
      <w:r w:rsidR="003763A8">
        <w:rPr>
          <w:rtl/>
        </w:rPr>
        <w:t xml:space="preserve">إنّ </w:t>
      </w:r>
      <w:r>
        <w:rPr>
          <w:rtl/>
        </w:rPr>
        <w:t xml:space="preserve">عقدة </w:t>
      </w:r>
      <w:r w:rsidR="005806C0">
        <w:rPr>
          <w:rtl/>
        </w:rPr>
        <w:t xml:space="preserve">حتّى </w:t>
      </w:r>
      <w:r>
        <w:rPr>
          <w:rtl/>
        </w:rPr>
        <w:t xml:space="preserve">يدخلا </w:t>
      </w:r>
      <w:r w:rsidRPr="00E40572">
        <w:rPr>
          <w:rStyle w:val="libFootnotenumChar"/>
          <w:rtl/>
        </w:rPr>
        <w:t>(2)</w:t>
      </w:r>
      <w:r>
        <w:rPr>
          <w:rtl/>
        </w:rPr>
        <w:t xml:space="preserve"> طعام سنة </w:t>
      </w:r>
      <w:r w:rsidRPr="00E40572">
        <w:rPr>
          <w:rStyle w:val="libFootnotenumChar"/>
          <w:rtl/>
        </w:rPr>
        <w:t>(3)</w:t>
      </w:r>
      <w:r>
        <w:rPr>
          <w:rtl/>
        </w:rPr>
        <w:t xml:space="preserve">. </w:t>
      </w:r>
    </w:p>
    <w:p w:rsidR="00C90F8A" w:rsidRDefault="00C90F8A" w:rsidP="00654F8E">
      <w:pPr>
        <w:pStyle w:val="libNormal"/>
        <w:rPr>
          <w:rtl/>
        </w:rPr>
      </w:pPr>
      <w:r w:rsidRPr="008D3D37">
        <w:rPr>
          <w:rStyle w:val="libNormalChar"/>
          <w:rtl/>
        </w:rPr>
        <w:t xml:space="preserve">[ 22928 ] </w:t>
      </w:r>
      <w:r>
        <w:rPr>
          <w:rtl/>
        </w:rPr>
        <w:t>3</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أبي </w:t>
      </w:r>
      <w:r w:rsidR="007D12B3">
        <w:rPr>
          <w:rtl/>
        </w:rPr>
        <w:t>محمّد</w:t>
      </w:r>
      <w:r w:rsidR="00343F1C">
        <w:rPr>
          <w:rtl/>
        </w:rPr>
        <w:t xml:space="preserve"> </w:t>
      </w:r>
      <w:r>
        <w:rPr>
          <w:rtl/>
        </w:rPr>
        <w:t>الذهلي</w:t>
      </w:r>
      <w:r w:rsidR="00211E62">
        <w:rPr>
          <w:rtl/>
        </w:rPr>
        <w:t>،</w:t>
      </w:r>
      <w:r>
        <w:rPr>
          <w:rtl/>
        </w:rPr>
        <w:t xml:space="preserve"> عن أبي أيوب المديني </w:t>
      </w:r>
      <w:r w:rsidRPr="00E40572">
        <w:rPr>
          <w:rStyle w:val="libFootnotenumChar"/>
          <w:rtl/>
        </w:rPr>
        <w:t>(</w:t>
      </w:r>
      <w:r w:rsidR="00654F8E">
        <w:rPr>
          <w:rStyle w:val="libFootnotenumChar"/>
          <w:rFonts w:hint="cs"/>
          <w:rtl/>
        </w:rPr>
        <w:t>4</w:t>
      </w:r>
      <w:r w:rsidRPr="00E40572">
        <w:rPr>
          <w:rStyle w:val="libFootnotenumChar"/>
          <w:rtl/>
        </w:rPr>
        <w:t>)</w:t>
      </w:r>
      <w:r w:rsidR="00211E62">
        <w:rPr>
          <w:rtl/>
        </w:rPr>
        <w:t>،</w:t>
      </w:r>
      <w:r>
        <w:rPr>
          <w:rtl/>
        </w:rPr>
        <w:t xml:space="preserve"> عن عبدالله بن عبد الرحمن</w:t>
      </w:r>
      <w:r w:rsidR="00211E62">
        <w:rPr>
          <w:rtl/>
        </w:rPr>
        <w:t>،</w:t>
      </w:r>
      <w:r>
        <w:rPr>
          <w:rtl/>
        </w:rPr>
        <w:t xml:space="preserve"> عن ابن بكير</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النفس </w:t>
      </w:r>
      <w:r w:rsidR="004352C0">
        <w:rPr>
          <w:rtl/>
        </w:rPr>
        <w:t xml:space="preserve">إذا </w:t>
      </w:r>
      <w:r>
        <w:rPr>
          <w:rtl/>
        </w:rPr>
        <w:t xml:space="preserve">أحرزت قوتها استقرت. </w:t>
      </w:r>
    </w:p>
    <w:p w:rsidR="00C90F8A" w:rsidRDefault="00343F1C" w:rsidP="00343F1C">
      <w:pPr>
        <w:pStyle w:val="libLine"/>
        <w:rPr>
          <w:rtl/>
        </w:rPr>
      </w:pPr>
      <w:r>
        <w:rPr>
          <w:rtl/>
        </w:rPr>
        <w:t>____________________</w:t>
      </w:r>
    </w:p>
    <w:p w:rsidR="00C90F8A" w:rsidRDefault="00C90F8A" w:rsidP="00654F8E">
      <w:pPr>
        <w:pStyle w:val="libFootnoteCenterBold"/>
        <w:rPr>
          <w:rtl/>
        </w:rPr>
      </w:pPr>
      <w:r>
        <w:rPr>
          <w:rtl/>
        </w:rPr>
        <w:t xml:space="preserve">الباب 31 </w:t>
      </w:r>
    </w:p>
    <w:p w:rsidR="00C90F8A" w:rsidRDefault="00C90F8A" w:rsidP="00654F8E">
      <w:pPr>
        <w:pStyle w:val="libFootnoteCenterBold"/>
        <w:rPr>
          <w:rtl/>
        </w:rPr>
      </w:pPr>
      <w:r>
        <w:rPr>
          <w:rtl/>
        </w:rPr>
        <w:t>فيه 5 أحاديث</w:t>
      </w:r>
    </w:p>
    <w:p w:rsidR="00C90F8A" w:rsidRPr="00952329" w:rsidRDefault="00C90F8A" w:rsidP="00343F1C">
      <w:pPr>
        <w:pStyle w:val="libFootnote0"/>
        <w:rPr>
          <w:rtl/>
        </w:rPr>
      </w:pPr>
      <w:r w:rsidRPr="00952329">
        <w:rPr>
          <w:rtl/>
        </w:rPr>
        <w:t>*</w:t>
      </w:r>
      <w:r w:rsidR="00211E62">
        <w:rPr>
          <w:rtl/>
        </w:rPr>
        <w:t xml:space="preserve"> - </w:t>
      </w:r>
      <w:r w:rsidRPr="00952329">
        <w:rPr>
          <w:rtl/>
        </w:rPr>
        <w:t>العقدة</w:t>
      </w:r>
      <w:r w:rsidR="00211E62">
        <w:rPr>
          <w:rtl/>
        </w:rPr>
        <w:t>:</w:t>
      </w:r>
      <w:r w:rsidRPr="00952329">
        <w:rPr>
          <w:rtl/>
        </w:rPr>
        <w:t xml:space="preserve"> الضيعة مثل </w:t>
      </w:r>
      <w:r w:rsidRPr="00F623DA">
        <w:rPr>
          <w:rtl/>
        </w:rPr>
        <w:t>البست</w:t>
      </w:r>
      <w:r w:rsidR="00F623DA">
        <w:rPr>
          <w:rFonts w:hint="cs"/>
          <w:rtl/>
        </w:rPr>
        <w:t>ا</w:t>
      </w:r>
      <w:r w:rsidR="00F623DA">
        <w:rPr>
          <w:rtl/>
        </w:rPr>
        <w:t>ن</w:t>
      </w:r>
      <w:r w:rsidR="003763A8" w:rsidRPr="00F623DA">
        <w:rPr>
          <w:rtl/>
        </w:rPr>
        <w:t xml:space="preserve"> </w:t>
      </w:r>
      <w:r w:rsidRPr="00F623DA">
        <w:rPr>
          <w:rtl/>
        </w:rPr>
        <w:t>والدار ( الصحاح</w:t>
      </w:r>
      <w:r w:rsidR="00211E62">
        <w:rPr>
          <w:rtl/>
        </w:rPr>
        <w:t xml:space="preserve"> - </w:t>
      </w:r>
      <w:r w:rsidRPr="00952329">
        <w:rPr>
          <w:rtl/>
        </w:rPr>
        <w:t>عقد</w:t>
      </w:r>
      <w:r w:rsidR="00211E62">
        <w:rPr>
          <w:rtl/>
        </w:rPr>
        <w:t xml:space="preserve"> - </w:t>
      </w:r>
      <w:r w:rsidRPr="00952329">
        <w:rPr>
          <w:rtl/>
        </w:rPr>
        <w:t>2</w:t>
      </w:r>
      <w:r w:rsidR="00211E62">
        <w:rPr>
          <w:rtl/>
        </w:rPr>
        <w:t>:</w:t>
      </w:r>
      <w:r w:rsidRPr="00952329">
        <w:rPr>
          <w:rtl/>
        </w:rPr>
        <w:t xml:space="preserve"> 510 )</w:t>
      </w:r>
      <w:r>
        <w:rPr>
          <w:rtl/>
        </w:rPr>
        <w:t>.</w:t>
      </w:r>
      <w:r w:rsidRPr="00952329">
        <w:rPr>
          <w:rtl/>
        </w:rPr>
        <w:t xml:space="preserve"> </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169 / 750.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89 / 1. </w:t>
      </w:r>
    </w:p>
    <w:p w:rsidR="00C90F8A" w:rsidRPr="00952329" w:rsidRDefault="00C90F8A" w:rsidP="00343F1C">
      <w:pPr>
        <w:pStyle w:val="libFootnote0"/>
        <w:rPr>
          <w:rtl/>
        </w:rPr>
      </w:pPr>
      <w:r w:rsidRPr="00952329">
        <w:rPr>
          <w:rtl/>
        </w:rPr>
        <w:t xml:space="preserve">(1) في </w:t>
      </w:r>
      <w:r w:rsidRPr="00F623DA">
        <w:rPr>
          <w:rtl/>
        </w:rPr>
        <w:t>نسخة</w:t>
      </w:r>
      <w:r w:rsidR="00211E62" w:rsidRPr="00F623DA">
        <w:rPr>
          <w:rtl/>
        </w:rPr>
        <w:t>:</w:t>
      </w:r>
      <w:r w:rsidRPr="00F623DA">
        <w:rPr>
          <w:rtl/>
        </w:rPr>
        <w:t xml:space="preserve"> سنته ( هامش المخطوط</w:t>
      </w:r>
      <w:r w:rsidRPr="00952329">
        <w:rPr>
          <w:rtl/>
        </w:rPr>
        <w:t xml:space="preserve"> )</w:t>
      </w:r>
      <w:r>
        <w:rPr>
          <w:rtl/>
        </w:rPr>
        <w:t>.</w:t>
      </w:r>
      <w:r w:rsidRPr="00952329">
        <w:rPr>
          <w:rtl/>
        </w:rPr>
        <w:t xml:space="preserve"> </w:t>
      </w:r>
    </w:p>
    <w:p w:rsidR="00C90F8A" w:rsidRPr="00952329" w:rsidRDefault="00C90F8A" w:rsidP="00343F1C">
      <w:pPr>
        <w:pStyle w:val="libFootnote0"/>
        <w:rPr>
          <w:rtl/>
        </w:rPr>
      </w:pPr>
      <w:r w:rsidRPr="00952329">
        <w:rPr>
          <w:rtl/>
        </w:rPr>
        <w:t>(2) في نسخة</w:t>
      </w:r>
      <w:r w:rsidR="00211E62" w:rsidRPr="00F623DA">
        <w:rPr>
          <w:rtl/>
        </w:rPr>
        <w:t>:</w:t>
      </w:r>
      <w:r w:rsidRPr="00F623DA">
        <w:rPr>
          <w:rtl/>
        </w:rPr>
        <w:t xml:space="preserve"> يحرزا ( هامش</w:t>
      </w:r>
      <w:r w:rsidRPr="00952329">
        <w:rPr>
          <w:rtl/>
        </w:rPr>
        <w:t xml:space="preserve"> المخطوط )</w:t>
      </w:r>
      <w:r>
        <w:rPr>
          <w:rtl/>
        </w:rPr>
        <w:t>.</w:t>
      </w:r>
      <w:r w:rsidRPr="00952329">
        <w:rPr>
          <w:rtl/>
        </w:rPr>
        <w:t xml:space="preserve"> </w:t>
      </w:r>
    </w:p>
    <w:p w:rsidR="00C90F8A" w:rsidRPr="00952329" w:rsidRDefault="00C90F8A" w:rsidP="00343F1C">
      <w:pPr>
        <w:pStyle w:val="libFootnote0"/>
        <w:rPr>
          <w:rtl/>
        </w:rPr>
      </w:pPr>
      <w:r w:rsidRPr="00952329">
        <w:rPr>
          <w:rtl/>
        </w:rPr>
        <w:t>(3) في نسخة</w:t>
      </w:r>
      <w:r w:rsidR="00211E62">
        <w:rPr>
          <w:rtl/>
        </w:rPr>
        <w:t>:</w:t>
      </w:r>
      <w:r w:rsidRPr="00952329">
        <w:rPr>
          <w:rtl/>
        </w:rPr>
        <w:t xml:space="preserve"> </w:t>
      </w:r>
      <w:r w:rsidRPr="00F623DA">
        <w:rPr>
          <w:rtl/>
        </w:rPr>
        <w:t>سنتيهما ( هامش المخطوط</w:t>
      </w:r>
      <w:r w:rsidRPr="00952329">
        <w:rPr>
          <w:rtl/>
        </w:rPr>
        <w:t xml:space="preserve"> )</w:t>
      </w:r>
      <w:r>
        <w:rPr>
          <w:rtl/>
        </w:rPr>
        <w:t>.</w:t>
      </w:r>
      <w:r w:rsidRPr="00952329">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89 / 2. </w:t>
      </w:r>
    </w:p>
    <w:p w:rsidR="00C90F8A" w:rsidRPr="00952329" w:rsidRDefault="00C90F8A" w:rsidP="00F623DA">
      <w:pPr>
        <w:pStyle w:val="libFootnote0"/>
        <w:rPr>
          <w:rtl/>
        </w:rPr>
      </w:pPr>
      <w:r w:rsidRPr="00952329">
        <w:rPr>
          <w:rtl/>
        </w:rPr>
        <w:t>(</w:t>
      </w:r>
      <w:r w:rsidR="00F623DA">
        <w:rPr>
          <w:rFonts w:hint="cs"/>
          <w:rtl/>
        </w:rPr>
        <w:t>4</w:t>
      </w:r>
      <w:r w:rsidRPr="00952329">
        <w:rPr>
          <w:rtl/>
        </w:rPr>
        <w:t>) في المصدر</w:t>
      </w:r>
      <w:r w:rsidR="00211E62">
        <w:rPr>
          <w:rtl/>
        </w:rPr>
        <w:t>:</w:t>
      </w:r>
      <w:r w:rsidRPr="00952329">
        <w:rPr>
          <w:rtl/>
        </w:rPr>
        <w:t xml:space="preserve"> أبي أيوب المدائني</w:t>
      </w:r>
      <w:r>
        <w:rPr>
          <w:rFonts w:hint="cs"/>
          <w:rtl/>
        </w:rPr>
        <w:t xml:space="preserve"> </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654F8E">
      <w:pPr>
        <w:pStyle w:val="libNormal"/>
        <w:rPr>
          <w:rtl/>
        </w:rPr>
      </w:pPr>
      <w:r>
        <w:rPr>
          <w:rtl/>
        </w:rPr>
        <w:lastRenderedPageBreak/>
        <w:t xml:space="preserve">ورواه الصدوق </w:t>
      </w:r>
      <w:r w:rsidR="00584DEF">
        <w:rPr>
          <w:rtl/>
        </w:rPr>
        <w:t xml:space="preserve">مرسلاً </w:t>
      </w:r>
      <w:r w:rsidRPr="00E40572">
        <w:rPr>
          <w:rStyle w:val="libFootnotenumChar"/>
          <w:rtl/>
        </w:rPr>
        <w:t>(</w:t>
      </w:r>
      <w:r w:rsidR="00654F8E">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[ 22929 ] </w:t>
      </w:r>
      <w:r>
        <w:rPr>
          <w:rtl/>
        </w:rPr>
        <w:t>4</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هارون بن مسلم</w:t>
      </w:r>
      <w:r w:rsidR="00211E62">
        <w:rPr>
          <w:rtl/>
        </w:rPr>
        <w:t>،</w:t>
      </w:r>
      <w:r>
        <w:rPr>
          <w:rtl/>
        </w:rPr>
        <w:t xml:space="preserve"> عن مس</w:t>
      </w:r>
      <w:r w:rsidR="003F73AC">
        <w:rPr>
          <w:rtl/>
        </w:rPr>
        <w:t xml:space="preserve">عدّة </w:t>
      </w:r>
      <w:r>
        <w:rPr>
          <w:rtl/>
        </w:rPr>
        <w:t>ابن صدقة</w:t>
      </w:r>
      <w:r w:rsidR="00211E62">
        <w:rPr>
          <w:rtl/>
        </w:rPr>
        <w:t>،</w:t>
      </w:r>
      <w:r>
        <w:rPr>
          <w:rtl/>
        </w:rPr>
        <w:t xml:space="preserve"> عن جعفر بن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 طويل</w:t>
      </w:r>
      <w:r w:rsidR="00211E62">
        <w:rPr>
          <w:rtl/>
        </w:rPr>
        <w:t xml:space="preserve"> - </w:t>
      </w:r>
      <w:r>
        <w:rPr>
          <w:rtl/>
        </w:rPr>
        <w:t>قال</w:t>
      </w:r>
      <w:r w:rsidR="00211E62">
        <w:rPr>
          <w:rtl/>
        </w:rPr>
        <w:t>:</w:t>
      </w:r>
      <w:r>
        <w:rPr>
          <w:rtl/>
        </w:rPr>
        <w:t xml:space="preserve"> </w:t>
      </w:r>
      <w:r w:rsidR="003763A8">
        <w:rPr>
          <w:rtl/>
        </w:rPr>
        <w:t xml:space="preserve">ثمّ </w:t>
      </w:r>
      <w:r>
        <w:rPr>
          <w:rtl/>
        </w:rPr>
        <w:t>من قد علمتم في فضله وزهده سلم</w:t>
      </w:r>
      <w:r w:rsidR="00654F8E">
        <w:rPr>
          <w:rFonts w:hint="cs"/>
          <w:rtl/>
        </w:rPr>
        <w:t>ا</w:t>
      </w:r>
      <w:r w:rsidR="00654F8E">
        <w:rPr>
          <w:rtl/>
        </w:rPr>
        <w:t>ن</w:t>
      </w:r>
      <w:r w:rsidR="003763A8">
        <w:rPr>
          <w:rtl/>
        </w:rPr>
        <w:t xml:space="preserve"> </w:t>
      </w:r>
      <w:r>
        <w:rPr>
          <w:rtl/>
        </w:rPr>
        <w:t>وأبو ذر رحمهما الله</w:t>
      </w:r>
      <w:r w:rsidR="00211E62">
        <w:rPr>
          <w:rtl/>
        </w:rPr>
        <w:t>،</w:t>
      </w:r>
      <w:r>
        <w:rPr>
          <w:rtl/>
        </w:rPr>
        <w:t xml:space="preserve"> فأم</w:t>
      </w:r>
      <w:r w:rsidR="00654F8E">
        <w:rPr>
          <w:rFonts w:hint="cs"/>
          <w:rtl/>
        </w:rPr>
        <w:t>ّ</w:t>
      </w:r>
      <w:r>
        <w:rPr>
          <w:rtl/>
        </w:rPr>
        <w:t>ا سلم</w:t>
      </w:r>
      <w:r w:rsidR="00654F8E">
        <w:rPr>
          <w:rFonts w:hint="cs"/>
          <w:rtl/>
        </w:rPr>
        <w:t>ا</w:t>
      </w:r>
      <w:r w:rsidR="00654F8E">
        <w:rPr>
          <w:rtl/>
        </w:rPr>
        <w:t>ن</w:t>
      </w:r>
      <w:r w:rsidR="003763A8">
        <w:rPr>
          <w:rtl/>
        </w:rPr>
        <w:t xml:space="preserve"> </w:t>
      </w:r>
      <w:r>
        <w:rPr>
          <w:rtl/>
        </w:rPr>
        <w:t>ف</w:t>
      </w:r>
      <w:r w:rsidR="006204AE">
        <w:rPr>
          <w:rtl/>
        </w:rPr>
        <w:t xml:space="preserve">كان </w:t>
      </w:r>
      <w:r w:rsidR="004352C0">
        <w:rPr>
          <w:rtl/>
        </w:rPr>
        <w:t xml:space="preserve">إذا </w:t>
      </w:r>
      <w:r>
        <w:rPr>
          <w:rtl/>
        </w:rPr>
        <w:t>أخذ عطاءه رفع منه ق</w:t>
      </w:r>
      <w:r w:rsidR="00654F8E">
        <w:rPr>
          <w:rFonts w:hint="cs"/>
          <w:rtl/>
        </w:rPr>
        <w:t>ُ</w:t>
      </w:r>
      <w:r>
        <w:rPr>
          <w:rtl/>
        </w:rPr>
        <w:t>وته لسنته</w:t>
      </w:r>
      <w:r w:rsidR="00211E62">
        <w:rPr>
          <w:rtl/>
        </w:rPr>
        <w:t>،</w:t>
      </w:r>
      <w:r>
        <w:rPr>
          <w:rtl/>
        </w:rPr>
        <w:t xml:space="preserve"> </w:t>
      </w:r>
      <w:r w:rsidR="005806C0">
        <w:rPr>
          <w:rtl/>
        </w:rPr>
        <w:t xml:space="preserve">حتّى </w:t>
      </w:r>
      <w:r>
        <w:rPr>
          <w:rtl/>
        </w:rPr>
        <w:t xml:space="preserve">يحضر عطاؤه من قابل. </w:t>
      </w:r>
    </w:p>
    <w:p w:rsidR="00C90F8A" w:rsidRDefault="00C90F8A" w:rsidP="00E40572">
      <w:pPr>
        <w:pStyle w:val="libNormal"/>
        <w:rPr>
          <w:rtl/>
        </w:rPr>
      </w:pPr>
      <w:r>
        <w:rPr>
          <w:rtl/>
        </w:rPr>
        <w:t>فقيل له</w:t>
      </w:r>
      <w:r w:rsidR="00211E62">
        <w:rPr>
          <w:rtl/>
        </w:rPr>
        <w:t>:</w:t>
      </w:r>
      <w:r>
        <w:rPr>
          <w:rtl/>
        </w:rPr>
        <w:t xml:space="preserve"> يا أبا عبدالله أنت في زهدك تصنع هذا؟ وأنت لا تدري لعل</w:t>
      </w:r>
      <w:r w:rsidR="00654F8E">
        <w:rPr>
          <w:rFonts w:hint="cs"/>
          <w:rtl/>
        </w:rPr>
        <w:t>ّ</w:t>
      </w:r>
      <w:r>
        <w:rPr>
          <w:rtl/>
        </w:rPr>
        <w:t>ك تموت اليوم أو غدا</w:t>
      </w:r>
      <w:r w:rsidR="00654F8E">
        <w:rPr>
          <w:rFonts w:hint="cs"/>
          <w:rtl/>
        </w:rPr>
        <w:t>ً</w:t>
      </w:r>
      <w:r w:rsidR="00211E62">
        <w:rPr>
          <w:rtl/>
        </w:rPr>
        <w:t>،</w:t>
      </w:r>
      <w:r>
        <w:rPr>
          <w:rtl/>
        </w:rPr>
        <w:t xml:space="preserve"> ف</w:t>
      </w:r>
      <w:r w:rsidR="006204AE">
        <w:rPr>
          <w:rtl/>
        </w:rPr>
        <w:t xml:space="preserve">كان </w:t>
      </w:r>
      <w:r>
        <w:rPr>
          <w:rtl/>
        </w:rPr>
        <w:t xml:space="preserve">جوابه </w:t>
      </w:r>
      <w:r w:rsidR="003763A8">
        <w:rPr>
          <w:rtl/>
        </w:rPr>
        <w:t xml:space="preserve">إنّ </w:t>
      </w:r>
      <w:r>
        <w:rPr>
          <w:rtl/>
        </w:rPr>
        <w:t>قال</w:t>
      </w:r>
      <w:r w:rsidR="00211E62">
        <w:rPr>
          <w:rtl/>
        </w:rPr>
        <w:t>:</w:t>
      </w:r>
      <w:r>
        <w:rPr>
          <w:rtl/>
        </w:rPr>
        <w:t xml:space="preserve"> مالكم لا ترجون لي البقاء كما خفتم </w:t>
      </w:r>
      <w:r w:rsidR="00584DEF">
        <w:rPr>
          <w:rtl/>
        </w:rPr>
        <w:t xml:space="preserve">عليّ </w:t>
      </w:r>
      <w:r>
        <w:rPr>
          <w:rtl/>
        </w:rPr>
        <w:t xml:space="preserve">الفناء؟ أما علمتم يا جهلة </w:t>
      </w:r>
      <w:r w:rsidR="00654F8E">
        <w:rPr>
          <w:rFonts w:hint="cs"/>
          <w:rtl/>
        </w:rPr>
        <w:t>أ</w:t>
      </w:r>
      <w:r w:rsidR="003763A8">
        <w:rPr>
          <w:rtl/>
        </w:rPr>
        <w:t xml:space="preserve">نّ </w:t>
      </w:r>
      <w:r>
        <w:rPr>
          <w:rtl/>
        </w:rPr>
        <w:t xml:space="preserve">النفس قد تلتاث على صاحبها </w:t>
      </w:r>
      <w:r w:rsidR="004352C0">
        <w:rPr>
          <w:rtl/>
        </w:rPr>
        <w:t xml:space="preserve">إذا </w:t>
      </w:r>
      <w:r>
        <w:rPr>
          <w:rtl/>
        </w:rPr>
        <w:t>لم يكن لها من العيش ما تعتمد عليه</w:t>
      </w:r>
      <w:r w:rsidR="00211E62">
        <w:rPr>
          <w:rtl/>
        </w:rPr>
        <w:t>،</w:t>
      </w:r>
      <w:r>
        <w:rPr>
          <w:rtl/>
        </w:rPr>
        <w:t xml:space="preserve"> </w:t>
      </w:r>
      <w:r w:rsidR="00440722">
        <w:rPr>
          <w:rtl/>
        </w:rPr>
        <w:t xml:space="preserve">فإذا </w:t>
      </w:r>
      <w:r>
        <w:rPr>
          <w:rtl/>
        </w:rPr>
        <w:t>هي أحرزت معيشتها اطمأن</w:t>
      </w:r>
      <w:r w:rsidR="00654F8E">
        <w:rPr>
          <w:rFonts w:hint="cs"/>
          <w:rtl/>
        </w:rPr>
        <w:t>ّ</w:t>
      </w:r>
      <w:r>
        <w:rPr>
          <w:rtl/>
        </w:rPr>
        <w:t xml:space="preserve">ت. </w:t>
      </w:r>
    </w:p>
    <w:p w:rsidR="00C90F8A" w:rsidRDefault="00C90F8A" w:rsidP="004F5848">
      <w:pPr>
        <w:pStyle w:val="libNormal"/>
        <w:rPr>
          <w:rtl/>
        </w:rPr>
      </w:pPr>
      <w:r w:rsidRPr="008D3D37">
        <w:rPr>
          <w:rStyle w:val="libNormalChar"/>
          <w:rtl/>
        </w:rPr>
        <w:t xml:space="preserve">[ 22930 ] </w:t>
      </w:r>
      <w:r>
        <w:rPr>
          <w:rtl/>
        </w:rPr>
        <w:t>5</w:t>
      </w:r>
      <w:r w:rsidR="00211E62">
        <w:rPr>
          <w:rtl/>
        </w:rPr>
        <w:t xml:space="preserve"> - </w:t>
      </w:r>
      <w:r>
        <w:rPr>
          <w:rtl/>
        </w:rPr>
        <w:t xml:space="preserve">عبدالله بن جعفر الحميري في </w:t>
      </w:r>
      <w:r w:rsidRPr="00343F1C">
        <w:rPr>
          <w:rStyle w:val="libNormalChar"/>
          <w:rtl/>
        </w:rPr>
        <w:t xml:space="preserve">( </w:t>
      </w:r>
      <w:r>
        <w:rPr>
          <w:rtl/>
        </w:rPr>
        <w:t xml:space="preserve">قرب </w:t>
      </w:r>
      <w:r w:rsidR="00273814">
        <w:rPr>
          <w:rtl/>
        </w:rPr>
        <w:t>الإ</w:t>
      </w:r>
      <w:r w:rsidR="00654F8E">
        <w:rPr>
          <w:rFonts w:hint="cs"/>
          <w:rtl/>
        </w:rPr>
        <w:t>ِ</w:t>
      </w:r>
      <w:r w:rsidR="00273814">
        <w:rPr>
          <w:rtl/>
        </w:rPr>
        <w:t xml:space="preserve">سناد </w:t>
      </w:r>
      <w:r w:rsidRPr="00343F1C">
        <w:rPr>
          <w:rStyle w:val="libNormalChar"/>
          <w:rtl/>
        </w:rPr>
        <w:t xml:space="preserve">) </w:t>
      </w:r>
      <w:r>
        <w:rPr>
          <w:rtl/>
        </w:rPr>
        <w:t xml:space="preserve">عن أحمد ابن </w:t>
      </w:r>
      <w:r w:rsidR="007D12B3">
        <w:rPr>
          <w:rtl/>
        </w:rPr>
        <w:t>محمّد</w:t>
      </w:r>
      <w:r w:rsidR="00343F1C">
        <w:rPr>
          <w:rtl/>
        </w:rPr>
        <w:t xml:space="preserve"> </w:t>
      </w:r>
      <w:r>
        <w:rPr>
          <w:rtl/>
        </w:rPr>
        <w:t>بن عيسى</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عن أبي الحسن الرضا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654F8E">
        <w:rPr>
          <w:rFonts w:hint="cs"/>
          <w:rtl/>
        </w:rPr>
        <w:t>ّ</w:t>
      </w:r>
      <w:r>
        <w:rPr>
          <w:rtl/>
        </w:rPr>
        <w:t>ه سمعه يقول</w:t>
      </w:r>
      <w:r w:rsidR="00211E62">
        <w:rPr>
          <w:rtl/>
        </w:rPr>
        <w:t>:</w:t>
      </w:r>
      <w:r>
        <w:rPr>
          <w:rtl/>
        </w:rPr>
        <w:t xml:space="preserve"> </w:t>
      </w:r>
      <w:r w:rsidR="006204AE">
        <w:rPr>
          <w:rtl/>
        </w:rPr>
        <w:t xml:space="preserve">كان </w:t>
      </w:r>
      <w:r>
        <w:rPr>
          <w:rtl/>
        </w:rPr>
        <w:t>أبو جعفر وأبو عبدالله</w:t>
      </w:r>
      <w:r w:rsidR="00654F8E">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654F8E">
        <w:rPr>
          <w:rFonts w:hint="cs"/>
          <w:rtl/>
        </w:rPr>
        <w:t xml:space="preserve">) </w:t>
      </w:r>
      <w:r>
        <w:rPr>
          <w:rtl/>
        </w:rPr>
        <w:t>لا يشتري</w:t>
      </w:r>
      <w:r w:rsidR="00654F8E">
        <w:rPr>
          <w:rFonts w:hint="cs"/>
          <w:rtl/>
        </w:rPr>
        <w:t>ا</w:t>
      </w:r>
      <w:r w:rsidR="00654F8E">
        <w:rPr>
          <w:rtl/>
        </w:rPr>
        <w:t>ن</w:t>
      </w:r>
      <w:r w:rsidR="003763A8">
        <w:rPr>
          <w:rtl/>
        </w:rPr>
        <w:t xml:space="preserve"> </w:t>
      </w:r>
      <w:r>
        <w:rPr>
          <w:rtl/>
        </w:rPr>
        <w:t xml:space="preserve">عقدة </w:t>
      </w:r>
      <w:r w:rsidR="005806C0">
        <w:rPr>
          <w:rtl/>
        </w:rPr>
        <w:t xml:space="preserve">حتّى </w:t>
      </w:r>
      <w:r>
        <w:rPr>
          <w:rtl/>
        </w:rPr>
        <w:t>يدخلا طعام السنة</w:t>
      </w:r>
      <w:r w:rsidR="00211E62">
        <w:rPr>
          <w:rtl/>
        </w:rPr>
        <w:t>،</w:t>
      </w:r>
      <w:r>
        <w:rPr>
          <w:rtl/>
        </w:rPr>
        <w:t xml:space="preserve"> وقالا</w:t>
      </w:r>
      <w:r w:rsidR="00211E62">
        <w:rPr>
          <w:rtl/>
        </w:rPr>
        <w:t>:</w:t>
      </w:r>
      <w:r>
        <w:rPr>
          <w:rtl/>
        </w:rPr>
        <w:t xml:space="preserve"> </w:t>
      </w:r>
      <w:r w:rsidR="003763A8">
        <w:rPr>
          <w:rtl/>
        </w:rPr>
        <w:t xml:space="preserve">إنّ </w:t>
      </w:r>
      <w:r>
        <w:rPr>
          <w:rtl/>
        </w:rPr>
        <w:t>ال</w:t>
      </w:r>
      <w:r w:rsidR="00795F6D">
        <w:rPr>
          <w:rtl/>
        </w:rPr>
        <w:t xml:space="preserve">إنسان </w:t>
      </w:r>
      <w:r w:rsidR="004352C0">
        <w:rPr>
          <w:rtl/>
        </w:rPr>
        <w:t xml:space="preserve">إذا </w:t>
      </w:r>
      <w:r>
        <w:rPr>
          <w:rtl/>
        </w:rPr>
        <w:t>أدخل طعام سنة خف</w:t>
      </w:r>
      <w:r w:rsidR="00654F8E">
        <w:rPr>
          <w:rFonts w:hint="cs"/>
          <w:rtl/>
        </w:rPr>
        <w:t>ّ</w:t>
      </w:r>
      <w:r>
        <w:rPr>
          <w:rtl/>
        </w:rPr>
        <w:t xml:space="preserve"> ظهره واستراح. </w:t>
      </w:r>
    </w:p>
    <w:p w:rsidR="00C90F8A" w:rsidRDefault="00C90F8A" w:rsidP="00654F8E">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654F8E">
        <w:rPr>
          <w:rStyle w:val="libFootnotenumChar"/>
          <w:rFonts w:hint="cs"/>
          <w:rtl/>
        </w:rPr>
        <w:t>2</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52329" w:rsidRDefault="00C90F8A" w:rsidP="00654F8E">
      <w:pPr>
        <w:pStyle w:val="libFootnote0"/>
        <w:rPr>
          <w:rtl/>
        </w:rPr>
      </w:pPr>
      <w:r w:rsidRPr="00952329">
        <w:rPr>
          <w:rtl/>
        </w:rPr>
        <w:t>(</w:t>
      </w:r>
      <w:r w:rsidR="00654F8E">
        <w:rPr>
          <w:rFonts w:hint="cs"/>
          <w:rtl/>
        </w:rPr>
        <w:t>1</w:t>
      </w:r>
      <w:r w:rsidRPr="00952329">
        <w:rPr>
          <w:rtl/>
        </w:rPr>
        <w:t>) الفقيه 3</w:t>
      </w:r>
      <w:r w:rsidR="00211E62">
        <w:rPr>
          <w:rtl/>
        </w:rPr>
        <w:t>:</w:t>
      </w:r>
      <w:r w:rsidRPr="00952329">
        <w:rPr>
          <w:rtl/>
        </w:rPr>
        <w:t xml:space="preserve"> 102 </w:t>
      </w:r>
      <w:r>
        <w:rPr>
          <w:rtl/>
        </w:rPr>
        <w:t>/</w:t>
      </w:r>
      <w:r w:rsidRPr="00952329">
        <w:rPr>
          <w:rtl/>
        </w:rPr>
        <w:t xml:space="preserve"> 406</w:t>
      </w:r>
      <w:r>
        <w:rPr>
          <w:rtl/>
        </w:rPr>
        <w:t>.</w:t>
      </w:r>
      <w:r w:rsidRPr="00952329">
        <w:rPr>
          <w:rtl/>
        </w:rPr>
        <w:t xml:space="preserve">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68 / 1. </w:t>
      </w:r>
    </w:p>
    <w:p w:rsidR="00C90F8A" w:rsidRDefault="00C90F8A" w:rsidP="00343F1C">
      <w:pPr>
        <w:pStyle w:val="libFootnote0"/>
        <w:rPr>
          <w:rtl/>
        </w:rPr>
      </w:pPr>
      <w:r>
        <w:rPr>
          <w:rtl/>
        </w:rPr>
        <w:t>5</w:t>
      </w:r>
      <w:r w:rsidR="00211E62">
        <w:rPr>
          <w:rtl/>
        </w:rPr>
        <w:t xml:space="preserve"> - </w:t>
      </w:r>
      <w:r>
        <w:rPr>
          <w:rtl/>
        </w:rPr>
        <w:t>قرب الإسناد</w:t>
      </w:r>
      <w:r w:rsidR="00211E62">
        <w:rPr>
          <w:rtl/>
        </w:rPr>
        <w:t>:</w:t>
      </w:r>
      <w:r>
        <w:rPr>
          <w:rtl/>
        </w:rPr>
        <w:t xml:space="preserve"> 174. </w:t>
      </w:r>
    </w:p>
    <w:p w:rsidR="00C90F8A" w:rsidRPr="00952329" w:rsidRDefault="00C90F8A" w:rsidP="00654F8E">
      <w:pPr>
        <w:pStyle w:val="libFootnote0"/>
        <w:rPr>
          <w:rtl/>
        </w:rPr>
      </w:pPr>
      <w:r w:rsidRPr="00952329">
        <w:rPr>
          <w:rtl/>
        </w:rPr>
        <w:t>(</w:t>
      </w:r>
      <w:r w:rsidR="00654F8E">
        <w:rPr>
          <w:rFonts w:hint="cs"/>
          <w:rtl/>
        </w:rPr>
        <w:t>2</w:t>
      </w:r>
      <w:r w:rsidRPr="00952329">
        <w:rPr>
          <w:rtl/>
        </w:rPr>
        <w:t xml:space="preserve">) </w:t>
      </w:r>
      <w:r w:rsidR="00654F8E">
        <w:rPr>
          <w:rtl/>
        </w:rPr>
        <w:t>تقد</w:t>
      </w:r>
      <w:r w:rsidR="00B10EAE">
        <w:rPr>
          <w:rtl/>
        </w:rPr>
        <w:t xml:space="preserve">م </w:t>
      </w:r>
      <w:r w:rsidRPr="00952329">
        <w:rPr>
          <w:rtl/>
        </w:rPr>
        <w:t>في الحديث 9 من الباب 24</w:t>
      </w:r>
      <w:r w:rsidR="00211E62">
        <w:rPr>
          <w:rtl/>
        </w:rPr>
        <w:t>،</w:t>
      </w:r>
      <w:r w:rsidRPr="00952329">
        <w:rPr>
          <w:rtl/>
        </w:rPr>
        <w:t xml:space="preserve"> وفي الحديث 3 من الباب 28 من أبواب المستحقين للزكاة</w:t>
      </w:r>
      <w:r w:rsidR="00211E62">
        <w:rPr>
          <w:rtl/>
        </w:rPr>
        <w:t>،</w:t>
      </w:r>
      <w:r w:rsidRPr="00952329">
        <w:rPr>
          <w:rtl/>
        </w:rPr>
        <w:t xml:space="preserve"> وفي الحديث 11 من الباب 2 من أبواب زكاة الفطرة</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441" w:name="_Toc303531838"/>
      <w:bookmarkStart w:id="1442" w:name="_Toc303765518"/>
      <w:bookmarkStart w:id="1443" w:name="_Toc303770708"/>
      <w:bookmarkStart w:id="1444" w:name="_Toc378022466"/>
      <w:bookmarkStart w:id="1445" w:name="_Toc253506841"/>
      <w:r>
        <w:rPr>
          <w:rtl/>
        </w:rPr>
        <w:lastRenderedPageBreak/>
        <w:t>32</w:t>
      </w:r>
      <w:r w:rsidR="00211E62">
        <w:rPr>
          <w:rtl/>
        </w:rPr>
        <w:t xml:space="preserve"> - </w:t>
      </w:r>
      <w:r>
        <w:rPr>
          <w:rtl/>
        </w:rPr>
        <w:t>باب استحباب مواساة الناس عند شدة ضرورتهم ب</w:t>
      </w:r>
      <w:bookmarkEnd w:id="1441"/>
      <w:bookmarkEnd w:id="1442"/>
      <w:bookmarkEnd w:id="1443"/>
      <w:r w:rsidR="003763A8">
        <w:rPr>
          <w:rtl/>
        </w:rPr>
        <w:t xml:space="preserve">إنّ </w:t>
      </w:r>
      <w:bookmarkStart w:id="1446" w:name="_Toc303531839"/>
      <w:bookmarkStart w:id="1447" w:name="_Toc303765519"/>
      <w:bookmarkStart w:id="1448" w:name="_Toc303770709"/>
      <w:r w:rsidR="00211E62">
        <w:rPr>
          <w:rtl/>
        </w:rPr>
        <w:t>ي</w:t>
      </w:r>
      <w:r>
        <w:rPr>
          <w:rtl/>
        </w:rPr>
        <w:t>بيع قوت السنة</w:t>
      </w:r>
      <w:r w:rsidR="00211E62">
        <w:rPr>
          <w:rtl/>
        </w:rPr>
        <w:t>،</w:t>
      </w:r>
      <w:r>
        <w:rPr>
          <w:rtl/>
        </w:rPr>
        <w:t xml:space="preserve"> </w:t>
      </w:r>
      <w:r w:rsidR="003763A8">
        <w:rPr>
          <w:rtl/>
        </w:rPr>
        <w:t xml:space="preserve">ثمّ </w:t>
      </w:r>
      <w:r>
        <w:rPr>
          <w:rtl/>
        </w:rPr>
        <w:t>يشتري كل يوم ويخلط الحنطة</w:t>
      </w:r>
      <w:bookmarkEnd w:id="1446"/>
      <w:bookmarkEnd w:id="1447"/>
      <w:bookmarkEnd w:id="1448"/>
      <w:r w:rsidR="00211E62">
        <w:rPr>
          <w:rtl/>
        </w:rPr>
        <w:t xml:space="preserve"> </w:t>
      </w:r>
      <w:bookmarkStart w:id="1449" w:name="_Toc303531840"/>
      <w:bookmarkStart w:id="1450" w:name="_Toc303765520"/>
      <w:bookmarkStart w:id="1451" w:name="_Toc303770710"/>
      <w:r w:rsidR="00211E62">
        <w:rPr>
          <w:rtl/>
        </w:rPr>
        <w:t>ب</w:t>
      </w:r>
      <w:r>
        <w:rPr>
          <w:rtl/>
        </w:rPr>
        <w:t xml:space="preserve">الشعير </w:t>
      </w:r>
      <w:r w:rsidR="004352C0">
        <w:rPr>
          <w:rtl/>
        </w:rPr>
        <w:t xml:space="preserve">إذا </w:t>
      </w:r>
      <w:r>
        <w:rPr>
          <w:rtl/>
        </w:rPr>
        <w:t>فعلوا ذلك</w:t>
      </w:r>
      <w:bookmarkEnd w:id="1444"/>
      <w:bookmarkEnd w:id="1445"/>
      <w:bookmarkEnd w:id="1449"/>
      <w:bookmarkEnd w:id="1450"/>
      <w:bookmarkEnd w:id="1451"/>
    </w:p>
    <w:p w:rsidR="00C90F8A" w:rsidRDefault="00C90F8A" w:rsidP="004F5848">
      <w:pPr>
        <w:pStyle w:val="libNormal"/>
        <w:rPr>
          <w:rtl/>
        </w:rPr>
      </w:pPr>
      <w:r w:rsidRPr="008D3D37">
        <w:rPr>
          <w:rStyle w:val="libNormalChar"/>
          <w:rtl/>
        </w:rPr>
        <w:t xml:space="preserve">[ 22931 ]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ابن خالد</w:t>
      </w:r>
      <w:r w:rsidR="00211E62">
        <w:rPr>
          <w:rtl/>
        </w:rPr>
        <w:t>،</w:t>
      </w:r>
      <w:r>
        <w:rPr>
          <w:rtl/>
        </w:rPr>
        <w:t xml:space="preserve"> عن إسماعيل بن مهران</w:t>
      </w:r>
      <w:r w:rsidR="00211E62">
        <w:rPr>
          <w:rtl/>
        </w:rPr>
        <w:t>،</w:t>
      </w:r>
      <w:r>
        <w:rPr>
          <w:rtl/>
        </w:rPr>
        <w:t xml:space="preserve"> عن </w:t>
      </w:r>
      <w:r w:rsidR="00976F98">
        <w:rPr>
          <w:rtl/>
        </w:rPr>
        <w:t>حمّاد</w:t>
      </w:r>
      <w:r w:rsidR="00584DEF">
        <w:rPr>
          <w:rtl/>
        </w:rPr>
        <w:t xml:space="preserve"> </w:t>
      </w:r>
      <w:r>
        <w:rPr>
          <w:rtl/>
        </w:rPr>
        <w:t xml:space="preserve">بن </w:t>
      </w:r>
      <w:r w:rsidR="00361843">
        <w:rPr>
          <w:rtl/>
        </w:rPr>
        <w:t xml:space="preserve">عثمان </w:t>
      </w:r>
      <w:r>
        <w:rPr>
          <w:rtl/>
        </w:rPr>
        <w:t>قال</w:t>
      </w:r>
      <w:r w:rsidR="00211E62">
        <w:rPr>
          <w:rtl/>
        </w:rPr>
        <w:t>:</w:t>
      </w:r>
      <w:r>
        <w:rPr>
          <w:rtl/>
        </w:rPr>
        <w:t xml:space="preserve"> أصاب أهل المدينة قحط </w:t>
      </w:r>
      <w:r w:rsidR="005806C0">
        <w:rPr>
          <w:rtl/>
        </w:rPr>
        <w:t xml:space="preserve">حتّى </w:t>
      </w:r>
      <w:r>
        <w:rPr>
          <w:rtl/>
        </w:rPr>
        <w:t>أقبل الرجل المؤسر يخلط الحنطة بالشعير</w:t>
      </w:r>
      <w:r w:rsidR="00211E62">
        <w:rPr>
          <w:rtl/>
        </w:rPr>
        <w:t>،</w:t>
      </w:r>
      <w:r>
        <w:rPr>
          <w:rtl/>
        </w:rPr>
        <w:t xml:space="preserve"> ويأ</w:t>
      </w:r>
      <w:r w:rsidR="00976F98">
        <w:rPr>
          <w:rtl/>
        </w:rPr>
        <w:t xml:space="preserve">كلّه </w:t>
      </w:r>
      <w:r>
        <w:rPr>
          <w:rtl/>
        </w:rPr>
        <w:t xml:space="preserve">ويشتري </w:t>
      </w:r>
      <w:r w:rsidRPr="00E40572">
        <w:rPr>
          <w:rStyle w:val="libFootnotenumChar"/>
          <w:rtl/>
        </w:rPr>
        <w:t>(1)</w:t>
      </w:r>
      <w:r>
        <w:rPr>
          <w:rtl/>
        </w:rPr>
        <w:t xml:space="preserve"> ببعض الطعام</w:t>
      </w:r>
      <w:r w:rsidR="00211E62">
        <w:rPr>
          <w:rtl/>
        </w:rPr>
        <w:t>،</w:t>
      </w:r>
      <w:r>
        <w:rPr>
          <w:rtl/>
        </w:rPr>
        <w:t xml:space="preserve"> و</w:t>
      </w:r>
      <w:r w:rsidR="006204AE">
        <w:rPr>
          <w:rtl/>
        </w:rPr>
        <w:t xml:space="preserve">كان </w:t>
      </w:r>
      <w:r>
        <w:rPr>
          <w:rtl/>
        </w:rPr>
        <w:t xml:space="preserve">عند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طعام جيد قد اشتراه أول السنة فقال لبعض مواليه</w:t>
      </w:r>
      <w:r w:rsidR="00211E62">
        <w:rPr>
          <w:rtl/>
        </w:rPr>
        <w:t>،</w:t>
      </w:r>
      <w:r>
        <w:rPr>
          <w:rtl/>
        </w:rPr>
        <w:t xml:space="preserve"> اشتر لنا شعيرا</w:t>
      </w:r>
      <w:r w:rsidR="00654F8E">
        <w:rPr>
          <w:rFonts w:hint="cs"/>
          <w:rtl/>
        </w:rPr>
        <w:t>ً</w:t>
      </w:r>
      <w:r w:rsidR="00211E62">
        <w:rPr>
          <w:rtl/>
        </w:rPr>
        <w:t>،</w:t>
      </w:r>
      <w:r>
        <w:rPr>
          <w:rtl/>
        </w:rPr>
        <w:t xml:space="preserve"> فاخلطه بهذا الطعام أو بعه</w:t>
      </w:r>
      <w:r w:rsidR="00211E62">
        <w:rPr>
          <w:rtl/>
        </w:rPr>
        <w:t>،</w:t>
      </w:r>
      <w:r>
        <w:rPr>
          <w:rtl/>
        </w:rPr>
        <w:t xml:space="preserve"> فإنا نكره </w:t>
      </w:r>
      <w:r w:rsidR="003763A8">
        <w:rPr>
          <w:rtl/>
        </w:rPr>
        <w:t xml:space="preserve">إنّ </w:t>
      </w:r>
      <w:r>
        <w:rPr>
          <w:rtl/>
        </w:rPr>
        <w:t>نأكل جيدا</w:t>
      </w:r>
      <w:r w:rsidR="00654F8E">
        <w:rPr>
          <w:rFonts w:hint="cs"/>
          <w:rtl/>
        </w:rPr>
        <w:t>ً</w:t>
      </w:r>
      <w:r>
        <w:rPr>
          <w:rtl/>
        </w:rPr>
        <w:t xml:space="preserve"> ويأكل الناس رديئا</w:t>
      </w:r>
      <w:r w:rsidR="00654F8E">
        <w:rPr>
          <w:rFonts w:hint="cs"/>
          <w:rtl/>
        </w:rPr>
        <w:t>ً</w:t>
      </w:r>
      <w:r>
        <w:rPr>
          <w:rtl/>
        </w:rPr>
        <w:t xml:space="preserve">.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بن خالد مثله </w:t>
      </w:r>
      <w:r w:rsidRPr="00E40572">
        <w:rPr>
          <w:rStyle w:val="libFootnotenumChar"/>
          <w:rtl/>
        </w:rPr>
        <w:t>(2)</w:t>
      </w:r>
      <w:r>
        <w:rPr>
          <w:rtl/>
        </w:rPr>
        <w:t xml:space="preserve">. </w:t>
      </w:r>
    </w:p>
    <w:p w:rsidR="00C90F8A" w:rsidRDefault="00C90F8A" w:rsidP="00654F8E">
      <w:pPr>
        <w:pStyle w:val="libNormal"/>
        <w:rPr>
          <w:rtl/>
        </w:rPr>
      </w:pPr>
      <w:r w:rsidRPr="008D3D37">
        <w:rPr>
          <w:rStyle w:val="libNormalChar"/>
          <w:rtl/>
        </w:rPr>
        <w:t xml:space="preserve">[ 22932 ] </w:t>
      </w:r>
      <w:r>
        <w:rPr>
          <w:rtl/>
        </w:rPr>
        <w:t>2</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w:t>
      </w:r>
      <w:r w:rsidR="00584DEF">
        <w:rPr>
          <w:rtl/>
        </w:rPr>
        <w:t xml:space="preserve">عليّ </w:t>
      </w:r>
      <w:r>
        <w:rPr>
          <w:rtl/>
        </w:rPr>
        <w:t>بن إسماعيل</w:t>
      </w:r>
      <w:r w:rsidR="00211E62">
        <w:rPr>
          <w:rtl/>
        </w:rPr>
        <w:t>،</w:t>
      </w:r>
      <w:r>
        <w:rPr>
          <w:rtl/>
        </w:rPr>
        <w:t xml:space="preserve"> عن </w:t>
      </w:r>
      <w:r w:rsidR="00584DEF">
        <w:rPr>
          <w:rtl/>
        </w:rPr>
        <w:t xml:space="preserve">عليّ </w:t>
      </w:r>
      <w:r>
        <w:rPr>
          <w:rtl/>
        </w:rPr>
        <w:t>ابن الحكم</w:t>
      </w:r>
      <w:r w:rsidR="00211E62">
        <w:rPr>
          <w:rtl/>
        </w:rPr>
        <w:t>،</w:t>
      </w:r>
      <w:r>
        <w:rPr>
          <w:rtl/>
        </w:rPr>
        <w:t xml:space="preserve"> عن جهم بن أبي جهيمة </w:t>
      </w:r>
      <w:r w:rsidRPr="00E40572">
        <w:rPr>
          <w:rStyle w:val="libFootnotenumChar"/>
          <w:rtl/>
        </w:rPr>
        <w:t>(</w:t>
      </w:r>
      <w:r w:rsidR="00654F8E">
        <w:rPr>
          <w:rStyle w:val="libFootnotenumChar"/>
          <w:rFonts w:hint="cs"/>
          <w:rtl/>
        </w:rPr>
        <w:t>3</w:t>
      </w:r>
      <w:r w:rsidRPr="00E40572">
        <w:rPr>
          <w:rStyle w:val="libFootnotenumChar"/>
          <w:rtl/>
        </w:rPr>
        <w:t>)</w:t>
      </w:r>
      <w:r w:rsidR="00211E62">
        <w:rPr>
          <w:rtl/>
        </w:rPr>
        <w:t>،</w:t>
      </w:r>
      <w:r>
        <w:rPr>
          <w:rtl/>
        </w:rPr>
        <w:t xml:space="preserve"> عن معتب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وقد يزيد السعر </w:t>
      </w:r>
      <w:r w:rsidRPr="00E40572">
        <w:rPr>
          <w:rStyle w:val="libFootnotenumChar"/>
          <w:rtl/>
        </w:rPr>
        <w:t>(</w:t>
      </w:r>
      <w:r w:rsidR="00654F8E">
        <w:rPr>
          <w:rStyle w:val="libFootnotenumChar"/>
          <w:rFonts w:hint="cs"/>
          <w:rtl/>
        </w:rPr>
        <w:t>4</w:t>
      </w:r>
      <w:r w:rsidRPr="00E40572">
        <w:rPr>
          <w:rStyle w:val="libFootnotenumChar"/>
          <w:rtl/>
        </w:rPr>
        <w:t>)</w:t>
      </w:r>
      <w:r>
        <w:rPr>
          <w:rtl/>
        </w:rPr>
        <w:t xml:space="preserve"> السعر بالمدينة كم عندنا من طعام؟ قال</w:t>
      </w:r>
      <w:r w:rsidR="00211E62">
        <w:rPr>
          <w:rtl/>
        </w:rPr>
        <w:t>:</w:t>
      </w:r>
      <w:r>
        <w:rPr>
          <w:rtl/>
        </w:rPr>
        <w:t xml:space="preserve"> قلت</w:t>
      </w:r>
      <w:r w:rsidR="00211E62">
        <w:rPr>
          <w:rtl/>
        </w:rPr>
        <w:t>:</w:t>
      </w:r>
      <w:r>
        <w:rPr>
          <w:rtl/>
        </w:rPr>
        <w:t xml:space="preserve"> عندنا ما يكفينا أشهرا</w:t>
      </w:r>
      <w:r w:rsidR="00654F8E">
        <w:rPr>
          <w:rFonts w:hint="cs"/>
          <w:rtl/>
        </w:rPr>
        <w:t>ً</w:t>
      </w:r>
      <w:r>
        <w:rPr>
          <w:rtl/>
        </w:rPr>
        <w:t xml:space="preserve"> كثيرة</w:t>
      </w:r>
      <w:r w:rsidR="00211E62">
        <w:rPr>
          <w:rtl/>
        </w:rPr>
        <w:t>،</w:t>
      </w:r>
      <w:r>
        <w:rPr>
          <w:rtl/>
        </w:rPr>
        <w:t xml:space="preserve"> قال</w:t>
      </w:r>
      <w:r w:rsidR="00211E62">
        <w:rPr>
          <w:rtl/>
        </w:rPr>
        <w:t>:</w:t>
      </w:r>
      <w:r>
        <w:rPr>
          <w:rtl/>
        </w:rPr>
        <w:t xml:space="preserve"> اخرجه وبعه</w:t>
      </w:r>
      <w:r w:rsidR="00211E62">
        <w:rPr>
          <w:rtl/>
        </w:rPr>
        <w:t>،</w:t>
      </w:r>
      <w:r>
        <w:rPr>
          <w:rtl/>
        </w:rPr>
        <w:t xml:space="preserve"> قال</w:t>
      </w:r>
      <w:r w:rsidR="00211E62">
        <w:rPr>
          <w:rtl/>
        </w:rPr>
        <w:t>:</w:t>
      </w:r>
      <w:r>
        <w:rPr>
          <w:rtl/>
        </w:rPr>
        <w:t xml:space="preserve"> قلت له</w:t>
      </w:r>
      <w:r w:rsidR="00211E62">
        <w:rPr>
          <w:rtl/>
        </w:rPr>
        <w:t>:</w:t>
      </w:r>
      <w:r>
        <w:rPr>
          <w:rtl/>
        </w:rPr>
        <w:t xml:space="preserve"> وليس بالمدينة طعام</w:t>
      </w:r>
      <w:r w:rsidR="00211E62">
        <w:rPr>
          <w:rtl/>
        </w:rPr>
        <w:t>،</w:t>
      </w:r>
      <w:r>
        <w:rPr>
          <w:rtl/>
        </w:rPr>
        <w:t xml:space="preserve"> قال</w:t>
      </w:r>
      <w:r w:rsidR="00211E62">
        <w:rPr>
          <w:rtl/>
        </w:rPr>
        <w:t>:</w:t>
      </w:r>
      <w:r>
        <w:rPr>
          <w:rtl/>
        </w:rPr>
        <w:t xml:space="preserve"> بعه</w:t>
      </w:r>
      <w:r w:rsidR="00211E62">
        <w:rPr>
          <w:rtl/>
        </w:rPr>
        <w:t>،</w:t>
      </w:r>
      <w:r>
        <w:rPr>
          <w:rtl/>
        </w:rPr>
        <w:t xml:space="preserve"> </w:t>
      </w:r>
      <w:r w:rsidR="008E0837">
        <w:rPr>
          <w:rtl/>
        </w:rPr>
        <w:t xml:space="preserve">فلمّا </w:t>
      </w:r>
      <w:r>
        <w:rPr>
          <w:rtl/>
        </w:rPr>
        <w:t>بعته قال</w:t>
      </w:r>
      <w:r w:rsidR="00211E62">
        <w:rPr>
          <w:rtl/>
        </w:rPr>
        <w:t>:</w:t>
      </w:r>
      <w:r>
        <w:rPr>
          <w:rtl/>
        </w:rPr>
        <w:t xml:space="preserve"> اشتر مع الناس يوما</w:t>
      </w:r>
      <w:r w:rsidR="00654F8E">
        <w:rPr>
          <w:rFonts w:hint="cs"/>
          <w:rtl/>
        </w:rPr>
        <w:t>ً</w:t>
      </w:r>
      <w:r>
        <w:rPr>
          <w:rtl/>
        </w:rPr>
        <w:t xml:space="preserve"> بيوم. </w:t>
      </w:r>
    </w:p>
    <w:p w:rsidR="00C90F8A" w:rsidRDefault="00343F1C" w:rsidP="00343F1C">
      <w:pPr>
        <w:pStyle w:val="libLine"/>
        <w:rPr>
          <w:rtl/>
        </w:rPr>
      </w:pPr>
      <w:r>
        <w:rPr>
          <w:rtl/>
        </w:rPr>
        <w:t>____________________</w:t>
      </w:r>
    </w:p>
    <w:p w:rsidR="00C90F8A" w:rsidRDefault="00C90F8A" w:rsidP="00654F8E">
      <w:pPr>
        <w:pStyle w:val="libFootnoteCenterBold"/>
        <w:rPr>
          <w:rtl/>
        </w:rPr>
      </w:pPr>
      <w:r>
        <w:rPr>
          <w:rtl/>
        </w:rPr>
        <w:t xml:space="preserve">الباب 32 </w:t>
      </w:r>
    </w:p>
    <w:p w:rsidR="00C90F8A" w:rsidRDefault="00C90F8A" w:rsidP="00654F8E">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166 / 1. </w:t>
      </w:r>
    </w:p>
    <w:p w:rsidR="00C90F8A" w:rsidRPr="00952329" w:rsidRDefault="00C90F8A" w:rsidP="00343F1C">
      <w:pPr>
        <w:pStyle w:val="libFootnote0"/>
        <w:rPr>
          <w:rtl/>
        </w:rPr>
      </w:pPr>
      <w:r w:rsidRPr="00952329">
        <w:rPr>
          <w:rtl/>
        </w:rPr>
        <w:t>(1) في التهذيب</w:t>
      </w:r>
      <w:r w:rsidR="00211E62">
        <w:rPr>
          <w:rtl/>
        </w:rPr>
        <w:t>:</w:t>
      </w:r>
      <w:r w:rsidRPr="00952329">
        <w:rPr>
          <w:rtl/>
        </w:rPr>
        <w:t xml:space="preserve"> </w:t>
      </w:r>
      <w:r w:rsidRPr="00654F8E">
        <w:rPr>
          <w:rtl/>
        </w:rPr>
        <w:t>فينفق ( هامش</w:t>
      </w:r>
      <w:r w:rsidRPr="00952329">
        <w:rPr>
          <w:rtl/>
        </w:rPr>
        <w:t xml:space="preserve"> المخطوط )</w:t>
      </w:r>
      <w:r>
        <w:rPr>
          <w:rtl/>
        </w:rPr>
        <w:t>.</w:t>
      </w:r>
      <w:r w:rsidRPr="00952329">
        <w:rPr>
          <w:rtl/>
        </w:rPr>
        <w:t xml:space="preserve"> </w:t>
      </w:r>
    </w:p>
    <w:p w:rsidR="00C90F8A" w:rsidRPr="00952329" w:rsidRDefault="00C90F8A" w:rsidP="00343F1C">
      <w:pPr>
        <w:pStyle w:val="libFootnote0"/>
        <w:rPr>
          <w:rtl/>
        </w:rPr>
      </w:pPr>
      <w:r w:rsidRPr="00952329">
        <w:rPr>
          <w:rtl/>
        </w:rPr>
        <w:t>(2) التهذيب 7</w:t>
      </w:r>
      <w:r w:rsidR="00211E62">
        <w:rPr>
          <w:rtl/>
        </w:rPr>
        <w:t>:</w:t>
      </w:r>
      <w:r w:rsidRPr="00952329">
        <w:rPr>
          <w:rtl/>
        </w:rPr>
        <w:t xml:space="preserve"> 160 </w:t>
      </w:r>
      <w:r>
        <w:rPr>
          <w:rtl/>
        </w:rPr>
        <w:t>/</w:t>
      </w:r>
      <w:r w:rsidRPr="00952329">
        <w:rPr>
          <w:rtl/>
        </w:rPr>
        <w:t xml:space="preserve"> 709</w:t>
      </w:r>
      <w:r>
        <w:rPr>
          <w:rtl/>
        </w:rPr>
        <w:t>.</w:t>
      </w:r>
      <w:r w:rsidRPr="0095232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166 / 2. </w:t>
      </w:r>
    </w:p>
    <w:p w:rsidR="00C90F8A" w:rsidRPr="00952329" w:rsidRDefault="00C90F8A" w:rsidP="00654F8E">
      <w:pPr>
        <w:pStyle w:val="libFootnote0"/>
        <w:rPr>
          <w:rtl/>
        </w:rPr>
      </w:pPr>
      <w:r w:rsidRPr="00952329">
        <w:rPr>
          <w:rtl/>
        </w:rPr>
        <w:t>(</w:t>
      </w:r>
      <w:r w:rsidR="00654F8E">
        <w:rPr>
          <w:rFonts w:hint="cs"/>
          <w:rtl/>
        </w:rPr>
        <w:t>3</w:t>
      </w:r>
      <w:r w:rsidRPr="00952329">
        <w:rPr>
          <w:rtl/>
        </w:rPr>
        <w:t>) في التهذيب</w:t>
      </w:r>
      <w:r w:rsidR="00211E62">
        <w:rPr>
          <w:rtl/>
        </w:rPr>
        <w:t>:</w:t>
      </w:r>
      <w:r w:rsidRPr="00952329">
        <w:rPr>
          <w:rtl/>
        </w:rPr>
        <w:t xml:space="preserve"> 6 الجهم بن </w:t>
      </w:r>
      <w:r w:rsidRPr="00654F8E">
        <w:rPr>
          <w:rtl/>
        </w:rPr>
        <w:t>أبي الجهم ( هامش</w:t>
      </w:r>
      <w:r w:rsidRPr="00952329">
        <w:rPr>
          <w:rtl/>
        </w:rPr>
        <w:t xml:space="preserve"> المخطوط )</w:t>
      </w:r>
      <w:r w:rsidR="00211E62">
        <w:rPr>
          <w:rtl/>
        </w:rPr>
        <w:t>،</w:t>
      </w:r>
      <w:r w:rsidRPr="00952329">
        <w:rPr>
          <w:rtl/>
        </w:rPr>
        <w:t xml:space="preserve"> وفي الكافي</w:t>
      </w:r>
      <w:r w:rsidR="00211E62">
        <w:rPr>
          <w:rtl/>
        </w:rPr>
        <w:t>:</w:t>
      </w:r>
      <w:r w:rsidRPr="00952329">
        <w:rPr>
          <w:rtl/>
        </w:rPr>
        <w:t xml:space="preserve"> جهم بن أبي جهمة</w:t>
      </w:r>
      <w:r>
        <w:rPr>
          <w:rtl/>
        </w:rPr>
        <w:t>.</w:t>
      </w:r>
      <w:r w:rsidRPr="00952329">
        <w:rPr>
          <w:rtl/>
        </w:rPr>
        <w:t xml:space="preserve"> </w:t>
      </w:r>
    </w:p>
    <w:p w:rsidR="00C90F8A" w:rsidRPr="00952329" w:rsidRDefault="00C90F8A" w:rsidP="00654F8E">
      <w:pPr>
        <w:pStyle w:val="libFootnote0"/>
        <w:rPr>
          <w:rtl/>
        </w:rPr>
      </w:pPr>
      <w:r w:rsidRPr="00952329">
        <w:rPr>
          <w:rtl/>
        </w:rPr>
        <w:t>(</w:t>
      </w:r>
      <w:r w:rsidR="00654F8E">
        <w:rPr>
          <w:rFonts w:hint="cs"/>
          <w:rtl/>
        </w:rPr>
        <w:t>4</w:t>
      </w:r>
      <w:r w:rsidRPr="00952329">
        <w:rPr>
          <w:rtl/>
        </w:rPr>
        <w:t>) في المصدر</w:t>
      </w:r>
      <w:r w:rsidR="00211E62">
        <w:rPr>
          <w:rtl/>
        </w:rPr>
        <w:t>:</w:t>
      </w:r>
      <w:r w:rsidRPr="00952329">
        <w:rPr>
          <w:rtl/>
        </w:rPr>
        <w:t xml:space="preserve"> وقد تزي</w:t>
      </w:r>
      <w:r w:rsidR="00654F8E">
        <w:rPr>
          <w:rFonts w:hint="cs"/>
          <w:rtl/>
        </w:rPr>
        <w:t>ّ</w:t>
      </w:r>
      <w:r w:rsidRPr="00952329">
        <w:rPr>
          <w:rtl/>
        </w:rPr>
        <w:t>د</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وقال</w:t>
      </w:r>
      <w:r w:rsidR="00211E62">
        <w:rPr>
          <w:rtl/>
        </w:rPr>
        <w:t>:</w:t>
      </w:r>
      <w:r>
        <w:rPr>
          <w:rtl/>
        </w:rPr>
        <w:t xml:space="preserve"> يا معتب</w:t>
      </w:r>
      <w:r w:rsidR="00211E62">
        <w:rPr>
          <w:rtl/>
        </w:rPr>
        <w:t>،</w:t>
      </w:r>
      <w:r>
        <w:rPr>
          <w:rtl/>
        </w:rPr>
        <w:t xml:space="preserve"> اجعل قوت عيالي نصفا</w:t>
      </w:r>
      <w:r w:rsidR="00654F8E">
        <w:rPr>
          <w:rFonts w:hint="cs"/>
          <w:rtl/>
        </w:rPr>
        <w:t>ً</w:t>
      </w:r>
      <w:r>
        <w:rPr>
          <w:rtl/>
        </w:rPr>
        <w:t xml:space="preserve"> ش</w:t>
      </w:r>
      <w:r w:rsidR="003C4FD6">
        <w:rPr>
          <w:rtl/>
        </w:rPr>
        <w:t xml:space="preserve">عيراً </w:t>
      </w:r>
      <w:r>
        <w:rPr>
          <w:rtl/>
        </w:rPr>
        <w:t>ونصفا</w:t>
      </w:r>
      <w:r w:rsidR="00654F8E">
        <w:rPr>
          <w:rFonts w:hint="cs"/>
          <w:rtl/>
        </w:rPr>
        <w:t>ً</w:t>
      </w:r>
      <w:r>
        <w:rPr>
          <w:rtl/>
        </w:rPr>
        <w:t>. حنطة ف</w:t>
      </w:r>
      <w:r w:rsidR="003763A8">
        <w:rPr>
          <w:rtl/>
        </w:rPr>
        <w:t xml:space="preserve">إنّ </w:t>
      </w:r>
      <w:r>
        <w:rPr>
          <w:rtl/>
        </w:rPr>
        <w:t xml:space="preserve">الله يعلم </w:t>
      </w:r>
      <w:r w:rsidR="00D96DB8">
        <w:rPr>
          <w:rtl/>
        </w:rPr>
        <w:t xml:space="preserve">إنّي </w:t>
      </w:r>
      <w:r>
        <w:rPr>
          <w:rtl/>
        </w:rPr>
        <w:t xml:space="preserve">واجد </w:t>
      </w:r>
      <w:r w:rsidR="003763A8">
        <w:rPr>
          <w:rtl/>
        </w:rPr>
        <w:t xml:space="preserve">إنّ </w:t>
      </w:r>
      <w:r>
        <w:rPr>
          <w:rtl/>
        </w:rPr>
        <w:t>اطعمهم الحنطة على وجهها</w:t>
      </w:r>
      <w:r w:rsidR="00211E62">
        <w:rPr>
          <w:rtl/>
        </w:rPr>
        <w:t>،</w:t>
      </w:r>
      <w:r>
        <w:rPr>
          <w:rtl/>
        </w:rPr>
        <w:t xml:space="preserve"> ولكنني احببت </w:t>
      </w:r>
      <w:r w:rsidR="00654F8E">
        <w:rPr>
          <w:rFonts w:hint="cs"/>
          <w:rtl/>
        </w:rPr>
        <w:t>أ</w:t>
      </w:r>
      <w:r w:rsidR="00654F8E">
        <w:rPr>
          <w:rtl/>
        </w:rPr>
        <w:t>ن</w:t>
      </w:r>
      <w:r w:rsidR="003763A8">
        <w:rPr>
          <w:rtl/>
        </w:rPr>
        <w:t xml:space="preserve"> </w:t>
      </w:r>
      <w:r>
        <w:rPr>
          <w:rtl/>
        </w:rPr>
        <w:t>ير</w:t>
      </w:r>
      <w:r w:rsidR="00654F8E">
        <w:rPr>
          <w:rFonts w:hint="cs"/>
          <w:rtl/>
        </w:rPr>
        <w:t>ا</w:t>
      </w:r>
      <w:r w:rsidR="00654F8E">
        <w:rPr>
          <w:rtl/>
        </w:rPr>
        <w:t>ن</w:t>
      </w:r>
      <w:r w:rsidR="00D96DB8">
        <w:rPr>
          <w:rtl/>
        </w:rPr>
        <w:t xml:space="preserve">ي </w:t>
      </w:r>
      <w:r>
        <w:rPr>
          <w:rtl/>
        </w:rPr>
        <w:t xml:space="preserve">الله قد احسنت تقدير المعيشة. </w:t>
      </w:r>
    </w:p>
    <w:p w:rsidR="00C90F8A" w:rsidRDefault="00C90F8A" w:rsidP="00EB0F30">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يحيى العطار مثله </w:t>
      </w:r>
      <w:r w:rsidRPr="00E40572">
        <w:rPr>
          <w:rStyle w:val="libFootnotenumChar"/>
          <w:rtl/>
        </w:rPr>
        <w:t>(</w:t>
      </w:r>
      <w:r w:rsidR="00EB0F30">
        <w:rPr>
          <w:rStyle w:val="libFootnotenumChar"/>
          <w:rFonts w:hint="cs"/>
          <w:rtl/>
        </w:rPr>
        <w:t>1</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[ 22933 ] </w:t>
      </w:r>
      <w:r>
        <w:rPr>
          <w:rtl/>
        </w:rPr>
        <w:t>3</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محسن بن أحمد</w:t>
      </w:r>
      <w:r w:rsidR="00211E62">
        <w:rPr>
          <w:rtl/>
        </w:rPr>
        <w:t>،</w:t>
      </w:r>
      <w:r>
        <w:rPr>
          <w:rtl/>
        </w:rPr>
        <w:t xml:space="preserve"> عن يونس بن يعقوب</w:t>
      </w:r>
      <w:r w:rsidR="00211E62">
        <w:rPr>
          <w:rtl/>
        </w:rPr>
        <w:t>،</w:t>
      </w:r>
      <w:r>
        <w:rPr>
          <w:rtl/>
        </w:rPr>
        <w:t xml:space="preserve"> عن معتب قال</w:t>
      </w:r>
      <w:r w:rsidR="00211E62">
        <w:rPr>
          <w:rtl/>
        </w:rPr>
        <w:t>:</w:t>
      </w:r>
      <w:r>
        <w:rPr>
          <w:rtl/>
        </w:rPr>
        <w:t xml:space="preserve"> </w:t>
      </w:r>
      <w:r w:rsidR="006204AE">
        <w:rPr>
          <w:rtl/>
        </w:rPr>
        <w:t xml:space="preserve">كان </w:t>
      </w:r>
      <w:r>
        <w:rPr>
          <w:rtl/>
        </w:rPr>
        <w:t xml:space="preserve">أبو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يأمرنا </w:t>
      </w:r>
      <w:r w:rsidR="004352C0">
        <w:rPr>
          <w:rtl/>
        </w:rPr>
        <w:t xml:space="preserve">إذا </w:t>
      </w:r>
      <w:r>
        <w:rPr>
          <w:rtl/>
        </w:rPr>
        <w:t xml:space="preserve">ادركت الثمرة </w:t>
      </w:r>
      <w:r w:rsidR="003763A8">
        <w:rPr>
          <w:rtl/>
        </w:rPr>
        <w:t xml:space="preserve">إنّ </w:t>
      </w:r>
      <w:r>
        <w:rPr>
          <w:rtl/>
        </w:rPr>
        <w:t xml:space="preserve">نخرجها فنبيعها ونشتري مع المسلمين يوما بيوم. </w:t>
      </w:r>
    </w:p>
    <w:p w:rsidR="00C90F8A" w:rsidRDefault="00C90F8A" w:rsidP="00EB0F30">
      <w:pPr>
        <w:pStyle w:val="libNormal"/>
        <w:rPr>
          <w:rtl/>
        </w:rPr>
      </w:pPr>
      <w:r>
        <w:rPr>
          <w:rtl/>
        </w:rPr>
        <w:t>ورواه الشيخ بإسناده عن أحمد بن أبي عبدالله</w:t>
      </w:r>
      <w:r w:rsidR="00211E62">
        <w:rPr>
          <w:rtl/>
        </w:rPr>
        <w:t>،</w:t>
      </w:r>
      <w:r>
        <w:rPr>
          <w:rtl/>
        </w:rPr>
        <w:t xml:space="preserve"> عن </w:t>
      </w:r>
      <w:r w:rsidR="007D12B3">
        <w:rPr>
          <w:rtl/>
        </w:rPr>
        <w:t>محمّد</w:t>
      </w:r>
      <w:r w:rsidR="00343F1C">
        <w:rPr>
          <w:rtl/>
        </w:rPr>
        <w:t xml:space="preserve"> </w:t>
      </w:r>
      <w:r>
        <w:rPr>
          <w:rtl/>
        </w:rPr>
        <w:t xml:space="preserve">بن أحمد </w:t>
      </w:r>
      <w:r w:rsidRPr="00E40572">
        <w:rPr>
          <w:rStyle w:val="libFootnotenumChar"/>
          <w:rtl/>
        </w:rPr>
        <w:t>(</w:t>
      </w:r>
      <w:r w:rsidR="00EB0F30">
        <w:rPr>
          <w:rStyle w:val="libFootnotenumChar"/>
          <w:rFonts w:hint="cs"/>
          <w:rtl/>
        </w:rPr>
        <w:t>2</w:t>
      </w:r>
      <w:r w:rsidRPr="00E40572">
        <w:rPr>
          <w:rStyle w:val="libFootnotenumChar"/>
          <w:rtl/>
        </w:rPr>
        <w:t>)</w:t>
      </w:r>
      <w:r>
        <w:rPr>
          <w:rtl/>
        </w:rPr>
        <w:t xml:space="preserve">. </w:t>
      </w:r>
    </w:p>
    <w:p w:rsidR="00C90F8A" w:rsidRDefault="00C90F8A" w:rsidP="00EB0F30">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هنا </w:t>
      </w:r>
      <w:r w:rsidRPr="00E40572">
        <w:rPr>
          <w:rStyle w:val="libFootnotenumChar"/>
          <w:rtl/>
        </w:rPr>
        <w:t>(</w:t>
      </w:r>
      <w:r w:rsidR="00EB0F30">
        <w:rPr>
          <w:rStyle w:val="libFootnotenumChar"/>
          <w:rFonts w:hint="cs"/>
          <w:rtl/>
        </w:rPr>
        <w:t>3</w:t>
      </w:r>
      <w:r w:rsidRPr="00E40572">
        <w:rPr>
          <w:rStyle w:val="libFootnotenumChar"/>
          <w:rtl/>
        </w:rPr>
        <w:t>)</w:t>
      </w:r>
      <w:r w:rsidR="00211E62">
        <w:rPr>
          <w:rtl/>
        </w:rPr>
        <w:t>،</w:t>
      </w:r>
      <w:r>
        <w:rPr>
          <w:rtl/>
        </w:rPr>
        <w:t xml:space="preserve"> وفي ال</w:t>
      </w:r>
      <w:r w:rsidR="00584DEF">
        <w:rPr>
          <w:rtl/>
        </w:rPr>
        <w:t xml:space="preserve">مقدّمات </w:t>
      </w:r>
      <w:r w:rsidRPr="00E40572">
        <w:rPr>
          <w:rStyle w:val="libFootnotenumChar"/>
          <w:rtl/>
        </w:rPr>
        <w:t>(</w:t>
      </w:r>
      <w:r w:rsidR="00EB0F30">
        <w:rPr>
          <w:rStyle w:val="libFootnotenumChar"/>
          <w:rFonts w:hint="cs"/>
          <w:rtl/>
        </w:rPr>
        <w:t>4</w:t>
      </w:r>
      <w:r w:rsidRPr="00E40572">
        <w:rPr>
          <w:rStyle w:val="libFootnotenumChar"/>
          <w:rtl/>
        </w:rPr>
        <w:t>)</w:t>
      </w:r>
      <w:r>
        <w:rPr>
          <w:rtl/>
        </w:rPr>
        <w:t>.</w:t>
      </w:r>
    </w:p>
    <w:p w:rsidR="00C90F8A" w:rsidRDefault="00C90F8A" w:rsidP="00C90F8A">
      <w:pPr>
        <w:pStyle w:val="Heading2Center"/>
        <w:rPr>
          <w:rtl/>
        </w:rPr>
      </w:pPr>
      <w:bookmarkStart w:id="1452" w:name="_Toc303531841"/>
      <w:bookmarkStart w:id="1453" w:name="_Toc303765521"/>
      <w:bookmarkStart w:id="1454" w:name="_Toc303770711"/>
      <w:bookmarkStart w:id="1455" w:name="_Toc378022467"/>
      <w:bookmarkStart w:id="1456" w:name="_Toc253506842"/>
      <w:r>
        <w:rPr>
          <w:rtl/>
        </w:rPr>
        <w:t>33</w:t>
      </w:r>
      <w:r w:rsidR="00211E62">
        <w:rPr>
          <w:rtl/>
        </w:rPr>
        <w:t xml:space="preserve"> - </w:t>
      </w:r>
      <w:r>
        <w:rPr>
          <w:rtl/>
        </w:rPr>
        <w:t>باب استحباب شراء الحنطة</w:t>
      </w:r>
      <w:r w:rsidR="00211E62">
        <w:rPr>
          <w:rtl/>
        </w:rPr>
        <w:t>،</w:t>
      </w:r>
      <w:r>
        <w:rPr>
          <w:rtl/>
        </w:rPr>
        <w:t xml:space="preserve"> وكراهة اختيار شراء</w:t>
      </w:r>
      <w:bookmarkEnd w:id="1452"/>
      <w:bookmarkEnd w:id="1453"/>
      <w:bookmarkEnd w:id="1454"/>
      <w:r w:rsidR="00211E62">
        <w:rPr>
          <w:rtl/>
        </w:rPr>
        <w:t xml:space="preserve"> </w:t>
      </w:r>
      <w:bookmarkStart w:id="1457" w:name="_Toc303531842"/>
      <w:bookmarkStart w:id="1458" w:name="_Toc303765522"/>
      <w:bookmarkStart w:id="1459" w:name="_Toc303770712"/>
      <w:r w:rsidR="00211E62">
        <w:rPr>
          <w:rtl/>
        </w:rPr>
        <w:t>ا</w:t>
      </w:r>
      <w:r>
        <w:rPr>
          <w:rtl/>
        </w:rPr>
        <w:t>لدقيق وتأكد كراهة شراء الخبز مع ام</w:t>
      </w:r>
      <w:r w:rsidR="006204AE">
        <w:rPr>
          <w:rtl/>
        </w:rPr>
        <w:t xml:space="preserve">كان </w:t>
      </w:r>
      <w:r>
        <w:rPr>
          <w:rtl/>
        </w:rPr>
        <w:t>شراء الحنطة</w:t>
      </w:r>
      <w:bookmarkEnd w:id="1455"/>
      <w:bookmarkEnd w:id="1456"/>
      <w:bookmarkEnd w:id="1457"/>
      <w:bookmarkEnd w:id="1458"/>
      <w:bookmarkEnd w:id="1459"/>
    </w:p>
    <w:p w:rsidR="00C90F8A" w:rsidRDefault="00C90F8A" w:rsidP="004F5848">
      <w:pPr>
        <w:pStyle w:val="libNormal"/>
        <w:rPr>
          <w:rtl/>
        </w:rPr>
      </w:pPr>
      <w:r w:rsidRPr="008D3D37">
        <w:rPr>
          <w:rStyle w:val="libNormalChar"/>
          <w:rtl/>
        </w:rPr>
        <w:t xml:space="preserve">[ 22934 ]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اصحابنا</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Pr="00952329" w:rsidRDefault="00C90F8A" w:rsidP="00EB0F30">
      <w:pPr>
        <w:pStyle w:val="libFootnote0"/>
        <w:rPr>
          <w:rtl/>
        </w:rPr>
      </w:pPr>
      <w:r w:rsidRPr="00952329">
        <w:rPr>
          <w:rtl/>
        </w:rPr>
        <w:t>(</w:t>
      </w:r>
      <w:r w:rsidR="00EB0F30">
        <w:rPr>
          <w:rFonts w:hint="cs"/>
          <w:rtl/>
        </w:rPr>
        <w:t>1</w:t>
      </w:r>
      <w:r w:rsidRPr="00952329">
        <w:rPr>
          <w:rtl/>
        </w:rPr>
        <w:t>) التهذيب 7</w:t>
      </w:r>
      <w:r w:rsidR="00211E62">
        <w:rPr>
          <w:rtl/>
        </w:rPr>
        <w:t>:</w:t>
      </w:r>
      <w:r w:rsidRPr="00952329">
        <w:rPr>
          <w:rtl/>
        </w:rPr>
        <w:t xml:space="preserve"> 161 </w:t>
      </w:r>
      <w:r>
        <w:rPr>
          <w:rtl/>
        </w:rPr>
        <w:t>/</w:t>
      </w:r>
      <w:r w:rsidRPr="00952329">
        <w:rPr>
          <w:rtl/>
        </w:rPr>
        <w:t xml:space="preserve"> 710</w:t>
      </w:r>
      <w:r>
        <w:rPr>
          <w:rtl/>
        </w:rPr>
        <w:t>.</w:t>
      </w:r>
      <w:r w:rsidRPr="00952329">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166 / 3. </w:t>
      </w:r>
    </w:p>
    <w:p w:rsidR="00C90F8A" w:rsidRPr="00952329" w:rsidRDefault="00C90F8A" w:rsidP="00EB0F30">
      <w:pPr>
        <w:pStyle w:val="libFootnote0"/>
        <w:rPr>
          <w:rtl/>
        </w:rPr>
      </w:pPr>
      <w:r w:rsidRPr="00952329">
        <w:rPr>
          <w:rtl/>
        </w:rPr>
        <w:t>(</w:t>
      </w:r>
      <w:r w:rsidR="00EB0F30">
        <w:rPr>
          <w:rFonts w:hint="cs"/>
          <w:rtl/>
        </w:rPr>
        <w:t>2</w:t>
      </w:r>
      <w:r w:rsidRPr="00952329">
        <w:rPr>
          <w:rtl/>
        </w:rPr>
        <w:t>) التهذيب 7</w:t>
      </w:r>
      <w:r w:rsidR="00211E62">
        <w:rPr>
          <w:rtl/>
        </w:rPr>
        <w:t>:</w:t>
      </w:r>
      <w:r w:rsidRPr="00952329">
        <w:rPr>
          <w:rtl/>
        </w:rPr>
        <w:t xml:space="preserve"> 161 </w:t>
      </w:r>
      <w:r>
        <w:rPr>
          <w:rtl/>
        </w:rPr>
        <w:t>/</w:t>
      </w:r>
      <w:r w:rsidRPr="00952329">
        <w:rPr>
          <w:rtl/>
        </w:rPr>
        <w:t xml:space="preserve"> 711</w:t>
      </w:r>
      <w:r>
        <w:rPr>
          <w:rtl/>
        </w:rPr>
        <w:t>.</w:t>
      </w:r>
      <w:r w:rsidRPr="00952329">
        <w:rPr>
          <w:rtl/>
        </w:rPr>
        <w:t xml:space="preserve"> </w:t>
      </w:r>
    </w:p>
    <w:p w:rsidR="00C90F8A" w:rsidRPr="00952329" w:rsidRDefault="00C90F8A" w:rsidP="00EB0F30">
      <w:pPr>
        <w:pStyle w:val="libFootnote0"/>
        <w:rPr>
          <w:rtl/>
        </w:rPr>
      </w:pPr>
      <w:r w:rsidRPr="00952329">
        <w:rPr>
          <w:rtl/>
        </w:rPr>
        <w:t>(</w:t>
      </w:r>
      <w:r w:rsidR="00EB0F30">
        <w:rPr>
          <w:rFonts w:hint="cs"/>
          <w:rtl/>
        </w:rPr>
        <w:t>3</w:t>
      </w:r>
      <w:r w:rsidRPr="00952329">
        <w:rPr>
          <w:rtl/>
        </w:rPr>
        <w:t xml:space="preserve">) </w:t>
      </w:r>
      <w:r w:rsidR="00EB0F30">
        <w:rPr>
          <w:rtl/>
        </w:rPr>
        <w:t>تقد</w:t>
      </w:r>
      <w:r w:rsidR="00B10EAE">
        <w:rPr>
          <w:rtl/>
        </w:rPr>
        <w:t xml:space="preserve">م </w:t>
      </w:r>
      <w:r w:rsidRPr="00952329">
        <w:rPr>
          <w:rtl/>
        </w:rPr>
        <w:t xml:space="preserve">في الباب 29 من هذه </w:t>
      </w:r>
      <w:r w:rsidR="00546DAE">
        <w:rPr>
          <w:rtl/>
        </w:rPr>
        <w:t xml:space="preserve">الأبواب </w:t>
      </w:r>
      <w:r>
        <w:rPr>
          <w:rtl/>
        </w:rPr>
        <w:t>.</w:t>
      </w:r>
      <w:r w:rsidRPr="00952329">
        <w:rPr>
          <w:rtl/>
        </w:rPr>
        <w:t xml:space="preserve"> </w:t>
      </w:r>
    </w:p>
    <w:p w:rsidR="00C90F8A" w:rsidRPr="00952329" w:rsidRDefault="00C90F8A" w:rsidP="00EB0F30">
      <w:pPr>
        <w:pStyle w:val="libFootnote0"/>
        <w:rPr>
          <w:rtl/>
        </w:rPr>
      </w:pPr>
      <w:r w:rsidRPr="00952329">
        <w:rPr>
          <w:rtl/>
        </w:rPr>
        <w:t>(</w:t>
      </w:r>
      <w:r w:rsidR="00EB0F30">
        <w:rPr>
          <w:rFonts w:hint="cs"/>
          <w:rtl/>
        </w:rPr>
        <w:t>4</w:t>
      </w:r>
      <w:r w:rsidRPr="00952329">
        <w:rPr>
          <w:rtl/>
        </w:rPr>
        <w:t xml:space="preserve">) </w:t>
      </w:r>
      <w:r w:rsidR="00EB0F30">
        <w:rPr>
          <w:rtl/>
        </w:rPr>
        <w:t>تقد</w:t>
      </w:r>
      <w:r w:rsidR="00B10EAE">
        <w:rPr>
          <w:rtl/>
        </w:rPr>
        <w:t xml:space="preserve">م </w:t>
      </w:r>
      <w:r w:rsidRPr="00952329">
        <w:rPr>
          <w:rtl/>
        </w:rPr>
        <w:t xml:space="preserve">ما </w:t>
      </w:r>
      <w:r w:rsidR="00724AA1">
        <w:rPr>
          <w:rtl/>
        </w:rPr>
        <w:t xml:space="preserve">يدلّ </w:t>
      </w:r>
      <w:r w:rsidRPr="00952329">
        <w:rPr>
          <w:rtl/>
        </w:rPr>
        <w:t>على استحباب المواساة في الحديث 34 من الباب 1 من أبواب مقدمة العبادات وفي الباب 14 وفي الأحاديث 2 و 10 و 13 من الباب 122 وفي الحديث 2 من الباب 124 من أحكام العشرة وفي الأحاديث 2 و 5 و 10 و 13 من الباب 34 من جهاد النفس وغيرها</w:t>
      </w:r>
      <w:r>
        <w:rPr>
          <w:rtl/>
        </w:rPr>
        <w:t>.</w:t>
      </w:r>
    </w:p>
    <w:p w:rsidR="00C90F8A" w:rsidRDefault="00C90F8A" w:rsidP="00EB0F30">
      <w:pPr>
        <w:pStyle w:val="libFootnoteCenterBold"/>
        <w:rPr>
          <w:rtl/>
        </w:rPr>
      </w:pPr>
      <w:r>
        <w:rPr>
          <w:rtl/>
        </w:rPr>
        <w:t xml:space="preserve">الباب 33 </w:t>
      </w:r>
    </w:p>
    <w:p w:rsidR="00C90F8A" w:rsidRDefault="00C90F8A" w:rsidP="00EB0F30">
      <w:pPr>
        <w:pStyle w:val="libFootnoteCenterBold"/>
        <w:rPr>
          <w:rtl/>
        </w:rPr>
      </w:pPr>
      <w:r>
        <w:rPr>
          <w:rtl/>
        </w:rPr>
        <w:t>فيه 5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166 / 1.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211E62">
        <w:rPr>
          <w:rtl/>
        </w:rPr>
        <w:t>،</w:t>
      </w:r>
      <w:r w:rsidR="00C90F8A">
        <w:rPr>
          <w:rtl/>
        </w:rPr>
        <w:t xml:space="preserve"> عن ابن محبوب</w:t>
      </w:r>
      <w:r w:rsidR="00211E62">
        <w:rPr>
          <w:rtl/>
        </w:rPr>
        <w:t>،</w:t>
      </w:r>
      <w:r w:rsidR="00C90F8A">
        <w:rPr>
          <w:rtl/>
        </w:rPr>
        <w:t xml:space="preserve"> عن نضر بن اسحاق الكوفي</w:t>
      </w:r>
      <w:r w:rsidR="00211E62">
        <w:rPr>
          <w:rtl/>
        </w:rPr>
        <w:t>،</w:t>
      </w:r>
      <w:r w:rsidR="00C90F8A">
        <w:rPr>
          <w:rtl/>
        </w:rPr>
        <w:t xml:space="preserve"> عن عباد بن حبيب </w:t>
      </w:r>
      <w:r w:rsidR="00C90F8A" w:rsidRPr="00E40572">
        <w:rPr>
          <w:rStyle w:val="libFootnotenumChar"/>
          <w:rtl/>
        </w:rPr>
        <w:t>(1)</w:t>
      </w:r>
      <w:r w:rsidR="00C90F8A">
        <w:rPr>
          <w:rtl/>
        </w:rPr>
        <w:t xml:space="preserve"> قال</w:t>
      </w:r>
      <w:r w:rsidR="00211E62">
        <w:rPr>
          <w:rtl/>
        </w:rPr>
        <w:t>:</w:t>
      </w:r>
      <w:r w:rsidR="00C90F8A">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C90F8A">
        <w:rPr>
          <w:rtl/>
        </w:rPr>
        <w:t>يقول</w:t>
      </w:r>
      <w:r w:rsidR="00211E62">
        <w:rPr>
          <w:rtl/>
        </w:rPr>
        <w:t>:</w:t>
      </w:r>
      <w:r w:rsidR="00C90F8A">
        <w:rPr>
          <w:rtl/>
        </w:rPr>
        <w:t xml:space="preserve"> شراء الحنطة ينفي الفقر</w:t>
      </w:r>
      <w:r w:rsidR="00211E62">
        <w:rPr>
          <w:rtl/>
        </w:rPr>
        <w:t>،</w:t>
      </w:r>
      <w:r w:rsidR="00C90F8A">
        <w:rPr>
          <w:rtl/>
        </w:rPr>
        <w:t xml:space="preserve"> وشراء الدقيق ينشيء الفقر</w:t>
      </w:r>
      <w:r w:rsidR="00211E62">
        <w:rPr>
          <w:rtl/>
        </w:rPr>
        <w:t>،</w:t>
      </w:r>
      <w:r w:rsidR="00C90F8A">
        <w:rPr>
          <w:rtl/>
        </w:rPr>
        <w:t xml:space="preserve"> وشراء الخبز محق. </w:t>
      </w:r>
    </w:p>
    <w:p w:rsidR="00C90F8A" w:rsidRDefault="00C90F8A" w:rsidP="00E40572">
      <w:pPr>
        <w:pStyle w:val="libNormal"/>
        <w:rPr>
          <w:rtl/>
        </w:rPr>
      </w:pPr>
      <w:r>
        <w:rPr>
          <w:rtl/>
        </w:rPr>
        <w:t>قال</w:t>
      </w:r>
      <w:r w:rsidR="00211E62">
        <w:rPr>
          <w:rtl/>
        </w:rPr>
        <w:t>:</w:t>
      </w:r>
      <w:r>
        <w:rPr>
          <w:rtl/>
        </w:rPr>
        <w:t xml:space="preserve"> قلت له</w:t>
      </w:r>
      <w:r w:rsidR="00211E62">
        <w:rPr>
          <w:rtl/>
        </w:rPr>
        <w:t>:</w:t>
      </w:r>
      <w:r>
        <w:rPr>
          <w:rtl/>
        </w:rPr>
        <w:t xml:space="preserve"> ابقاك الله فمن لم يقدر على شراء الحنطة؟ قال</w:t>
      </w:r>
      <w:r w:rsidR="00211E62">
        <w:rPr>
          <w:rtl/>
        </w:rPr>
        <w:t>:</w:t>
      </w:r>
      <w:r>
        <w:rPr>
          <w:rtl/>
        </w:rPr>
        <w:t xml:space="preserve"> ذلك لمن يقدر ولا يفعل. </w:t>
      </w:r>
    </w:p>
    <w:p w:rsidR="00C90F8A" w:rsidRDefault="00C90F8A" w:rsidP="00E40572">
      <w:pPr>
        <w:pStyle w:val="libNormal"/>
        <w:rPr>
          <w:rtl/>
        </w:rPr>
      </w:pPr>
      <w:r>
        <w:rPr>
          <w:rtl/>
        </w:rPr>
        <w:t xml:space="preserve">ورواه الشيخ بإسناده عن أحمد بن </w:t>
      </w:r>
      <w:r w:rsidR="007D12B3">
        <w:rPr>
          <w:rtl/>
        </w:rPr>
        <w:t>محمّد</w:t>
      </w:r>
      <w:r w:rsidR="00211E62">
        <w:rPr>
          <w:rtl/>
        </w:rPr>
        <w:t>،</w:t>
      </w:r>
      <w:r>
        <w:rPr>
          <w:rtl/>
        </w:rPr>
        <w:t xml:space="preserve"> عن نضر بن اسحاق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[ 22935 ]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7D12B3">
        <w:rPr>
          <w:rtl/>
        </w:rPr>
        <w:t>محمّد</w:t>
      </w:r>
      <w:r w:rsidR="00343F1C">
        <w:rPr>
          <w:rtl/>
        </w:rPr>
        <w:t xml:space="preserve"> </w:t>
      </w:r>
      <w:r>
        <w:rPr>
          <w:rtl/>
        </w:rPr>
        <w:t>بن علي</w:t>
      </w:r>
      <w:r w:rsidR="00211E62">
        <w:rPr>
          <w:rtl/>
        </w:rPr>
        <w:t>،</w:t>
      </w:r>
      <w:r>
        <w:rPr>
          <w:rtl/>
        </w:rPr>
        <w:t xml:space="preserve"> عن عبدالله بن جبلة</w:t>
      </w:r>
      <w:r w:rsidR="00211E62">
        <w:rPr>
          <w:rtl/>
        </w:rPr>
        <w:t>،</w:t>
      </w:r>
      <w:r>
        <w:rPr>
          <w:rtl/>
        </w:rPr>
        <w:t xml:space="preserve"> عن أبي الصباح الكن</w:t>
      </w:r>
      <w:r w:rsidR="00EB0F30">
        <w:rPr>
          <w:rFonts w:hint="cs"/>
          <w:rtl/>
        </w:rPr>
        <w:t>ا</w:t>
      </w:r>
      <w:r w:rsidR="00EB0F30">
        <w:rPr>
          <w:rtl/>
        </w:rPr>
        <w:t>ن</w:t>
      </w:r>
      <w:r w:rsidR="00D96DB8">
        <w:rPr>
          <w:rtl/>
        </w:rPr>
        <w:t xml:space="preserve">ي </w:t>
      </w:r>
      <w:r>
        <w:rPr>
          <w:rtl/>
        </w:rPr>
        <w:t>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أبا الصباح شراء الدقيق ذل</w:t>
      </w:r>
      <w:r w:rsidR="00525FF7">
        <w:rPr>
          <w:rFonts w:hint="cs"/>
          <w:rtl/>
        </w:rPr>
        <w:t>ّ</w:t>
      </w:r>
      <w:r w:rsidR="00211E62">
        <w:rPr>
          <w:rtl/>
        </w:rPr>
        <w:t>،</w:t>
      </w:r>
      <w:r>
        <w:rPr>
          <w:rtl/>
        </w:rPr>
        <w:t xml:space="preserve"> وشراء الحنطة عز</w:t>
      </w:r>
      <w:r w:rsidR="00525FF7">
        <w:rPr>
          <w:rFonts w:hint="cs"/>
          <w:rtl/>
        </w:rPr>
        <w:t>ّ</w:t>
      </w:r>
      <w:r w:rsidR="00211E62">
        <w:rPr>
          <w:rtl/>
        </w:rPr>
        <w:t>،</w:t>
      </w:r>
      <w:r>
        <w:rPr>
          <w:rtl/>
        </w:rPr>
        <w:t xml:space="preserve"> وشراء الخبز فقر</w:t>
      </w:r>
      <w:r w:rsidR="00211E62">
        <w:rPr>
          <w:rtl/>
        </w:rPr>
        <w:t>،</w:t>
      </w:r>
      <w:r>
        <w:rPr>
          <w:rtl/>
        </w:rPr>
        <w:t xml:space="preserve"> فنعوذ بالله من الفقر. </w:t>
      </w:r>
    </w:p>
    <w:p w:rsidR="00C90F8A" w:rsidRDefault="00C90F8A" w:rsidP="00525FF7">
      <w:pPr>
        <w:pStyle w:val="libNormal"/>
        <w:rPr>
          <w:rtl/>
        </w:rPr>
      </w:pPr>
      <w:r>
        <w:rPr>
          <w:rtl/>
        </w:rPr>
        <w:t xml:space="preserve">ورواه الشيخ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الحسين</w:t>
      </w:r>
      <w:r w:rsidR="00211E62">
        <w:rPr>
          <w:rtl/>
        </w:rPr>
        <w:t>،</w:t>
      </w:r>
      <w:r>
        <w:rPr>
          <w:rtl/>
        </w:rPr>
        <w:t xml:space="preserve"> عن عبدالله بن جبلة </w:t>
      </w:r>
      <w:r w:rsidRPr="00E40572">
        <w:rPr>
          <w:rStyle w:val="libFootnotenumChar"/>
          <w:rtl/>
        </w:rPr>
        <w:t>(</w:t>
      </w:r>
      <w:r w:rsidR="00525FF7">
        <w:rPr>
          <w:rStyle w:val="libFootnotenumChar"/>
          <w:rFonts w:hint="cs"/>
          <w:rtl/>
        </w:rPr>
        <w:t>3</w:t>
      </w:r>
      <w:r w:rsidRPr="00E40572">
        <w:rPr>
          <w:rStyle w:val="libFootnotenumChar"/>
          <w:rtl/>
        </w:rPr>
        <w:t>)</w:t>
      </w:r>
      <w:r>
        <w:rPr>
          <w:rtl/>
        </w:rPr>
        <w:t xml:space="preserve">. </w:t>
      </w:r>
    </w:p>
    <w:p w:rsidR="00C90F8A" w:rsidRDefault="00C90F8A" w:rsidP="00525FF7">
      <w:pPr>
        <w:pStyle w:val="libNormal"/>
        <w:rPr>
          <w:rtl/>
        </w:rPr>
      </w:pPr>
      <w:r>
        <w:rPr>
          <w:rtl/>
        </w:rPr>
        <w:t xml:space="preserve">ورواه الصدوق بإسناده عن أبي الصباح </w:t>
      </w:r>
      <w:r w:rsidR="00525FF7">
        <w:rPr>
          <w:rtl/>
        </w:rPr>
        <w:t xml:space="preserve">الكناني </w:t>
      </w:r>
      <w:r>
        <w:rPr>
          <w:rtl/>
        </w:rPr>
        <w:t xml:space="preserve">مثله </w:t>
      </w:r>
      <w:r w:rsidRPr="00E40572">
        <w:rPr>
          <w:rStyle w:val="libFootnotenumChar"/>
          <w:rtl/>
        </w:rPr>
        <w:t>(</w:t>
      </w:r>
      <w:r w:rsidR="00525FF7">
        <w:rPr>
          <w:rStyle w:val="libFootnotenumChar"/>
          <w:rFonts w:hint="cs"/>
          <w:rtl/>
        </w:rPr>
        <w:t>4</w:t>
      </w:r>
      <w:r w:rsidRPr="00E40572">
        <w:rPr>
          <w:rStyle w:val="libFootnotenumChar"/>
          <w:rtl/>
        </w:rPr>
        <w:t>)</w:t>
      </w:r>
      <w:r>
        <w:rPr>
          <w:rtl/>
        </w:rPr>
        <w:t xml:space="preserve">. </w:t>
      </w:r>
    </w:p>
    <w:p w:rsidR="00C90F8A" w:rsidRDefault="00C90F8A" w:rsidP="00525FF7">
      <w:pPr>
        <w:pStyle w:val="libNormal"/>
        <w:rPr>
          <w:rtl/>
        </w:rPr>
      </w:pPr>
      <w:r w:rsidRPr="008D3D37">
        <w:rPr>
          <w:rStyle w:val="libNormalChar"/>
          <w:rtl/>
        </w:rPr>
        <w:t xml:space="preserve">[ 22936 ] </w:t>
      </w:r>
      <w:r>
        <w:rPr>
          <w:rtl/>
        </w:rPr>
        <w:t>3</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السياري</w:t>
      </w:r>
      <w:r w:rsidR="00211E62">
        <w:rPr>
          <w:rtl/>
        </w:rPr>
        <w:t>،</w:t>
      </w:r>
      <w:r>
        <w:rPr>
          <w:rtl/>
        </w:rPr>
        <w:t xml:space="preserve"> عن شيخ من اصحابنا</w:t>
      </w:r>
      <w:r w:rsidR="00211E62">
        <w:rPr>
          <w:rtl/>
        </w:rPr>
        <w:t>،</w:t>
      </w:r>
      <w:r>
        <w:rPr>
          <w:rtl/>
        </w:rPr>
        <w:t xml:space="preserve"> </w:t>
      </w:r>
      <w:r w:rsidR="00DB644B">
        <w:rPr>
          <w:rtl/>
        </w:rPr>
        <w:t xml:space="preserve">عمّن </w:t>
      </w:r>
      <w:r>
        <w:rPr>
          <w:rtl/>
        </w:rPr>
        <w:t>ذكره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مر</w:t>
      </w:r>
      <w:r w:rsidR="00525FF7">
        <w:rPr>
          <w:rFonts w:hint="cs"/>
          <w:rtl/>
        </w:rPr>
        <w:t>ّ</w:t>
      </w:r>
      <w:r>
        <w:rPr>
          <w:rtl/>
        </w:rPr>
        <w:t xml:space="preserve"> العيش النقلة من دار إلى دار</w:t>
      </w:r>
      <w:r w:rsidR="00211E62">
        <w:rPr>
          <w:rtl/>
        </w:rPr>
        <w:t>،</w:t>
      </w:r>
      <w:r>
        <w:rPr>
          <w:rtl/>
        </w:rPr>
        <w:t xml:space="preserve"> وأكل خبز الشراء </w:t>
      </w:r>
      <w:r w:rsidRPr="00E40572">
        <w:rPr>
          <w:rStyle w:val="libFootnotenumChar"/>
          <w:rtl/>
        </w:rPr>
        <w:t>(</w:t>
      </w:r>
      <w:r w:rsidR="00525FF7">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52329" w:rsidRDefault="00C90F8A" w:rsidP="00343F1C">
      <w:pPr>
        <w:pStyle w:val="libFootnote0"/>
        <w:rPr>
          <w:rtl/>
        </w:rPr>
      </w:pPr>
      <w:r w:rsidRPr="00952329">
        <w:rPr>
          <w:rtl/>
        </w:rPr>
        <w:t>(1) في التهذيب</w:t>
      </w:r>
      <w:r w:rsidR="00211E62">
        <w:rPr>
          <w:rtl/>
        </w:rPr>
        <w:t>:</w:t>
      </w:r>
      <w:r w:rsidRPr="00952329">
        <w:rPr>
          <w:rtl/>
        </w:rPr>
        <w:t xml:space="preserve"> عائذ بن جندب</w:t>
      </w:r>
      <w:r>
        <w:rPr>
          <w:rFonts w:hint="cs"/>
          <w:rtl/>
        </w:rPr>
        <w:t xml:space="preserve"> </w:t>
      </w:r>
      <w:r>
        <w:rPr>
          <w:rtl/>
        </w:rPr>
        <w:t>...</w:t>
      </w:r>
      <w:r w:rsidRPr="00952329">
        <w:rPr>
          <w:rtl/>
        </w:rPr>
        <w:t xml:space="preserve"> </w:t>
      </w:r>
    </w:p>
    <w:p w:rsidR="00C90F8A" w:rsidRPr="00952329" w:rsidRDefault="00C90F8A" w:rsidP="00343F1C">
      <w:pPr>
        <w:pStyle w:val="libFootnote0"/>
        <w:rPr>
          <w:rtl/>
        </w:rPr>
      </w:pPr>
      <w:r w:rsidRPr="00952329">
        <w:rPr>
          <w:rtl/>
        </w:rPr>
        <w:t>(2) التهذيب 7</w:t>
      </w:r>
      <w:r w:rsidR="00211E62">
        <w:rPr>
          <w:rtl/>
        </w:rPr>
        <w:t>:</w:t>
      </w:r>
      <w:r w:rsidRPr="00952329">
        <w:rPr>
          <w:rtl/>
        </w:rPr>
        <w:t xml:space="preserve"> 162 </w:t>
      </w:r>
      <w:r>
        <w:rPr>
          <w:rtl/>
        </w:rPr>
        <w:t>/</w:t>
      </w:r>
      <w:r w:rsidRPr="00952329">
        <w:rPr>
          <w:rtl/>
        </w:rPr>
        <w:t xml:space="preserve"> 714</w:t>
      </w:r>
      <w:r>
        <w:rPr>
          <w:rtl/>
        </w:rPr>
        <w:t>.</w:t>
      </w:r>
      <w:r w:rsidRPr="0095232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167 / 3</w:t>
      </w:r>
      <w:r w:rsidR="00211E62">
        <w:rPr>
          <w:rtl/>
        </w:rPr>
        <w:t>،</w:t>
      </w:r>
      <w:r>
        <w:rPr>
          <w:rtl/>
        </w:rPr>
        <w:t xml:space="preserve"> وأورد ذيله في الحديث 1 من الباب 39 من هذه </w:t>
      </w:r>
      <w:r w:rsidR="00546DAE">
        <w:rPr>
          <w:rtl/>
        </w:rPr>
        <w:t xml:space="preserve">الأبواب </w:t>
      </w:r>
      <w:r>
        <w:rPr>
          <w:rtl/>
        </w:rPr>
        <w:t xml:space="preserve">. </w:t>
      </w:r>
    </w:p>
    <w:p w:rsidR="00C90F8A" w:rsidRPr="00952329" w:rsidRDefault="00C90F8A" w:rsidP="00525FF7">
      <w:pPr>
        <w:pStyle w:val="libFootnote0"/>
        <w:rPr>
          <w:rtl/>
        </w:rPr>
      </w:pPr>
      <w:r w:rsidRPr="00952329">
        <w:rPr>
          <w:rtl/>
        </w:rPr>
        <w:t>(</w:t>
      </w:r>
      <w:r w:rsidR="00525FF7">
        <w:rPr>
          <w:rFonts w:hint="cs"/>
          <w:rtl/>
        </w:rPr>
        <w:t>3</w:t>
      </w:r>
      <w:r w:rsidRPr="00952329">
        <w:rPr>
          <w:rtl/>
        </w:rPr>
        <w:t>) التهذيب 7</w:t>
      </w:r>
      <w:r w:rsidR="00211E62">
        <w:rPr>
          <w:rtl/>
        </w:rPr>
        <w:t>:</w:t>
      </w:r>
      <w:r w:rsidRPr="00952329">
        <w:rPr>
          <w:rtl/>
        </w:rPr>
        <w:t xml:space="preserve"> 163 </w:t>
      </w:r>
      <w:r>
        <w:rPr>
          <w:rtl/>
        </w:rPr>
        <w:t>/</w:t>
      </w:r>
      <w:r w:rsidRPr="00952329">
        <w:rPr>
          <w:rtl/>
        </w:rPr>
        <w:t xml:space="preserve"> 720</w:t>
      </w:r>
      <w:r>
        <w:rPr>
          <w:rtl/>
        </w:rPr>
        <w:t>.</w:t>
      </w:r>
      <w:r w:rsidRPr="00952329">
        <w:rPr>
          <w:rtl/>
        </w:rPr>
        <w:t xml:space="preserve"> </w:t>
      </w:r>
    </w:p>
    <w:p w:rsidR="00C90F8A" w:rsidRPr="00952329" w:rsidRDefault="00C90F8A" w:rsidP="00525FF7">
      <w:pPr>
        <w:pStyle w:val="libFootnote0"/>
        <w:rPr>
          <w:rtl/>
        </w:rPr>
      </w:pPr>
      <w:r w:rsidRPr="00952329">
        <w:rPr>
          <w:rtl/>
        </w:rPr>
        <w:t>(</w:t>
      </w:r>
      <w:r w:rsidR="00525FF7">
        <w:rPr>
          <w:rFonts w:hint="cs"/>
          <w:rtl/>
        </w:rPr>
        <w:t>4</w:t>
      </w:r>
      <w:r w:rsidRPr="00952329">
        <w:rPr>
          <w:rtl/>
        </w:rPr>
        <w:t>) الفقيه 3</w:t>
      </w:r>
      <w:r w:rsidR="00211E62">
        <w:rPr>
          <w:rtl/>
        </w:rPr>
        <w:t>:</w:t>
      </w:r>
      <w:r w:rsidRPr="00952329">
        <w:rPr>
          <w:rtl/>
        </w:rPr>
        <w:t xml:space="preserve"> 170 </w:t>
      </w:r>
      <w:r>
        <w:rPr>
          <w:rtl/>
        </w:rPr>
        <w:t>/</w:t>
      </w:r>
      <w:r w:rsidRPr="00952329">
        <w:rPr>
          <w:rtl/>
        </w:rPr>
        <w:t xml:space="preserve"> 761</w:t>
      </w:r>
      <w:r>
        <w:rPr>
          <w:rtl/>
        </w:rPr>
        <w:t>.</w:t>
      </w:r>
      <w:r w:rsidRPr="00952329">
        <w:rPr>
          <w:rtl/>
        </w:rPr>
        <w:t xml:space="preserve"> </w:t>
      </w:r>
    </w:p>
    <w:p w:rsidR="00C90F8A" w:rsidRDefault="00C90F8A" w:rsidP="00343F1C">
      <w:pPr>
        <w:pStyle w:val="libFootnote0"/>
        <w:rPr>
          <w:rtl/>
        </w:rPr>
      </w:pPr>
      <w:r>
        <w:rPr>
          <w:rtl/>
        </w:rPr>
        <w:t>3</w:t>
      </w:r>
      <w:r w:rsidR="00211E62">
        <w:rPr>
          <w:rtl/>
        </w:rPr>
        <w:t xml:space="preserve"> - </w:t>
      </w:r>
      <w:r>
        <w:rPr>
          <w:rtl/>
        </w:rPr>
        <w:t>الكافي 6</w:t>
      </w:r>
      <w:r w:rsidR="00211E62">
        <w:rPr>
          <w:rtl/>
        </w:rPr>
        <w:t>:</w:t>
      </w:r>
      <w:r>
        <w:rPr>
          <w:rtl/>
        </w:rPr>
        <w:t xml:space="preserve"> 531 / 1. </w:t>
      </w:r>
    </w:p>
    <w:p w:rsidR="00C90F8A" w:rsidRPr="00952329" w:rsidRDefault="00C90F8A" w:rsidP="00525FF7">
      <w:pPr>
        <w:pStyle w:val="libFootnote0"/>
        <w:rPr>
          <w:rtl/>
        </w:rPr>
      </w:pPr>
      <w:r w:rsidRPr="00952329">
        <w:rPr>
          <w:rtl/>
        </w:rPr>
        <w:t>(</w:t>
      </w:r>
      <w:r w:rsidR="00525FF7">
        <w:rPr>
          <w:rFonts w:hint="cs"/>
          <w:rtl/>
        </w:rPr>
        <w:t>5</w:t>
      </w:r>
      <w:r w:rsidRPr="00952329">
        <w:rPr>
          <w:rtl/>
        </w:rPr>
        <w:t>) في المصدر</w:t>
      </w:r>
      <w:r w:rsidR="00211E62">
        <w:rPr>
          <w:rtl/>
        </w:rPr>
        <w:t>:</w:t>
      </w:r>
      <w:r w:rsidRPr="00952329">
        <w:rPr>
          <w:rtl/>
        </w:rPr>
        <w:t xml:space="preserve"> الشري</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[ 22937 ] </w:t>
      </w:r>
      <w:r>
        <w:rPr>
          <w:rtl/>
        </w:rPr>
        <w:t>4</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سلمة بن الخطاب</w:t>
      </w:r>
      <w:r w:rsidR="00211E62">
        <w:rPr>
          <w:rtl/>
        </w:rPr>
        <w:t>،</w:t>
      </w:r>
      <w:r>
        <w:rPr>
          <w:rtl/>
        </w:rPr>
        <w:t xml:space="preserve"> عن </w:t>
      </w:r>
      <w:r w:rsidR="00584DEF">
        <w:rPr>
          <w:rtl/>
        </w:rPr>
        <w:t xml:space="preserve">عليّ </w:t>
      </w:r>
      <w:r>
        <w:rPr>
          <w:rtl/>
        </w:rPr>
        <w:t>ابن المنذر الزبال</w:t>
      </w:r>
      <w:r w:rsidR="00211E62">
        <w:rPr>
          <w:rtl/>
        </w:rPr>
        <w:t>،</w:t>
      </w:r>
      <w:r>
        <w:rPr>
          <w:rtl/>
        </w:rPr>
        <w:t xml:space="preserve"> عن </w:t>
      </w:r>
      <w:r w:rsidR="007D12B3">
        <w:rPr>
          <w:rtl/>
        </w:rPr>
        <w:t>محمّد</w:t>
      </w:r>
      <w:r w:rsidR="00343F1C">
        <w:rPr>
          <w:rtl/>
        </w:rPr>
        <w:t xml:space="preserve"> </w:t>
      </w:r>
      <w:r>
        <w:rPr>
          <w:rtl/>
        </w:rPr>
        <w:t>بن الفضيل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sidR="006204AE">
        <w:rPr>
          <w:rtl/>
        </w:rPr>
        <w:t xml:space="preserve">كان </w:t>
      </w:r>
      <w:r>
        <w:rPr>
          <w:rtl/>
        </w:rPr>
        <w:t>عندك درهم فاشتر به الحنطة</w:t>
      </w:r>
      <w:r w:rsidR="00211E62">
        <w:rPr>
          <w:rtl/>
        </w:rPr>
        <w:t>،</w:t>
      </w:r>
      <w:r>
        <w:rPr>
          <w:rtl/>
        </w:rPr>
        <w:t xml:space="preserve"> ف</w:t>
      </w:r>
      <w:r w:rsidR="003763A8">
        <w:rPr>
          <w:rtl/>
        </w:rPr>
        <w:t xml:space="preserve">إنّ </w:t>
      </w:r>
      <w:r>
        <w:rPr>
          <w:rtl/>
        </w:rPr>
        <w:t>الم</w:t>
      </w:r>
      <w:r w:rsidR="00525FF7">
        <w:rPr>
          <w:rtl/>
        </w:rPr>
        <w:t>حق</w:t>
      </w:r>
      <w:r w:rsidR="003763A8">
        <w:rPr>
          <w:rtl/>
        </w:rPr>
        <w:t xml:space="preserve"> </w:t>
      </w:r>
      <w:r>
        <w:rPr>
          <w:rtl/>
        </w:rPr>
        <w:t xml:space="preserve">في الدقيق. </w:t>
      </w:r>
    </w:p>
    <w:p w:rsidR="00C90F8A" w:rsidRDefault="00C90F8A" w:rsidP="004F5848">
      <w:pPr>
        <w:pStyle w:val="libNormal"/>
        <w:rPr>
          <w:rtl/>
        </w:rPr>
      </w:pPr>
      <w:r w:rsidRPr="008D3D37">
        <w:rPr>
          <w:rStyle w:val="libNormalChar"/>
          <w:rtl/>
        </w:rPr>
        <w:t xml:space="preserve">[ 22938 ] </w:t>
      </w:r>
      <w:r>
        <w:rPr>
          <w:rtl/>
        </w:rPr>
        <w:t>5</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درست</w:t>
      </w:r>
      <w:r w:rsidR="00211E62">
        <w:rPr>
          <w:rtl/>
        </w:rPr>
        <w:t>،</w:t>
      </w:r>
      <w:r>
        <w:rPr>
          <w:rtl/>
        </w:rPr>
        <w:t xml:space="preserve"> عن إبراهيم بن عبد الحميد</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اشترى الحنطة زاد ماله</w:t>
      </w:r>
      <w:r w:rsidR="00211E62">
        <w:rPr>
          <w:rtl/>
        </w:rPr>
        <w:t>،</w:t>
      </w:r>
      <w:r>
        <w:rPr>
          <w:rtl/>
        </w:rPr>
        <w:t xml:space="preserve"> ومن اشترى الدقيق ذهب نصف ماله</w:t>
      </w:r>
      <w:r w:rsidR="00211E62">
        <w:rPr>
          <w:rtl/>
        </w:rPr>
        <w:t>،</w:t>
      </w:r>
      <w:r>
        <w:rPr>
          <w:rtl/>
        </w:rPr>
        <w:t xml:space="preserve"> ومن اشترى الخبز ذهب ماله.</w:t>
      </w:r>
    </w:p>
    <w:p w:rsidR="00C90F8A" w:rsidRDefault="00C90F8A" w:rsidP="00C90F8A">
      <w:pPr>
        <w:pStyle w:val="Heading2Center"/>
        <w:rPr>
          <w:rtl/>
        </w:rPr>
      </w:pPr>
      <w:bookmarkStart w:id="1460" w:name="_Toc303531843"/>
      <w:bookmarkStart w:id="1461" w:name="_Toc303765523"/>
      <w:bookmarkStart w:id="1462" w:name="_Toc303770713"/>
      <w:bookmarkStart w:id="1463" w:name="_Toc378022468"/>
      <w:bookmarkStart w:id="1464" w:name="_Toc253506843"/>
      <w:r>
        <w:rPr>
          <w:rtl/>
        </w:rPr>
        <w:t>34</w:t>
      </w:r>
      <w:r w:rsidR="00211E62">
        <w:rPr>
          <w:rtl/>
        </w:rPr>
        <w:t xml:space="preserve"> - </w:t>
      </w:r>
      <w:r>
        <w:rPr>
          <w:rtl/>
        </w:rPr>
        <w:t>باب استحباب الاخذ من الطعام بالكيل</w:t>
      </w:r>
      <w:r w:rsidR="00211E62">
        <w:rPr>
          <w:rtl/>
        </w:rPr>
        <w:t>،</w:t>
      </w:r>
      <w:r>
        <w:rPr>
          <w:rtl/>
        </w:rPr>
        <w:t xml:space="preserve"> وكراهة</w:t>
      </w:r>
      <w:bookmarkEnd w:id="1460"/>
      <w:bookmarkEnd w:id="1461"/>
      <w:bookmarkEnd w:id="1462"/>
      <w:r w:rsidR="00211E62">
        <w:rPr>
          <w:rtl/>
        </w:rPr>
        <w:t xml:space="preserve"> </w:t>
      </w:r>
      <w:bookmarkStart w:id="1465" w:name="_Toc303531844"/>
      <w:bookmarkStart w:id="1466" w:name="_Toc303765524"/>
      <w:bookmarkStart w:id="1467" w:name="_Toc303770714"/>
      <w:r w:rsidR="00211E62">
        <w:rPr>
          <w:rtl/>
        </w:rPr>
        <w:t>ا</w:t>
      </w:r>
      <w:r>
        <w:rPr>
          <w:rtl/>
        </w:rPr>
        <w:t>لاخذ جزافا</w:t>
      </w:r>
      <w:bookmarkEnd w:id="1463"/>
      <w:bookmarkEnd w:id="1465"/>
      <w:bookmarkEnd w:id="1466"/>
      <w:bookmarkEnd w:id="1467"/>
      <w:r w:rsidR="00CC158D">
        <w:rPr>
          <w:rFonts w:hint="cs"/>
          <w:rtl/>
        </w:rPr>
        <w:t>ً</w:t>
      </w:r>
      <w:bookmarkEnd w:id="1464"/>
    </w:p>
    <w:p w:rsidR="00C90F8A" w:rsidRDefault="00C90F8A" w:rsidP="004F5848">
      <w:pPr>
        <w:pStyle w:val="libNormal"/>
        <w:rPr>
          <w:rtl/>
        </w:rPr>
      </w:pPr>
      <w:r w:rsidRPr="008D3D37">
        <w:rPr>
          <w:rStyle w:val="libNormalChar"/>
          <w:rtl/>
        </w:rPr>
        <w:t xml:space="preserve">[ 22939 ]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ابن </w:t>
      </w:r>
      <w:r w:rsidR="001A3B80">
        <w:rPr>
          <w:rtl/>
        </w:rPr>
        <w:t>فضّال</w:t>
      </w:r>
      <w:r w:rsidR="00211E62">
        <w:rPr>
          <w:rtl/>
        </w:rPr>
        <w:t>،</w:t>
      </w:r>
      <w:r>
        <w:rPr>
          <w:rtl/>
        </w:rPr>
        <w:t xml:space="preserve"> عن يونس بن يعقوب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شكى قوم إلى النبي</w:t>
      </w:r>
      <w:r w:rsidR="00CC158D">
        <w:rPr>
          <w:rFonts w:hint="cs"/>
          <w:rtl/>
        </w:rPr>
        <w:t>ّ</w:t>
      </w:r>
      <w:r>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سرعة نفاد طعامهم</w:t>
      </w:r>
      <w:r w:rsidR="00211E62">
        <w:rPr>
          <w:rtl/>
        </w:rPr>
        <w:t>،</w:t>
      </w:r>
      <w:r>
        <w:rPr>
          <w:rtl/>
        </w:rPr>
        <w:t xml:space="preserve"> فقال</w:t>
      </w:r>
      <w:r w:rsidR="00211E62">
        <w:rPr>
          <w:rtl/>
        </w:rPr>
        <w:t>:</w:t>
      </w:r>
      <w:r>
        <w:rPr>
          <w:rtl/>
        </w:rPr>
        <w:t xml:space="preserve"> تكيلون أو تهيلون؟ قالوا</w:t>
      </w:r>
      <w:r w:rsidR="00211E62">
        <w:rPr>
          <w:rtl/>
        </w:rPr>
        <w:t>:</w:t>
      </w:r>
      <w:r>
        <w:rPr>
          <w:rtl/>
        </w:rPr>
        <w:t xml:space="preserve"> نهيل يا رسول الله</w:t>
      </w:r>
      <w:r w:rsidR="00211E62">
        <w:rPr>
          <w:rtl/>
        </w:rPr>
        <w:t xml:space="preserve"> - </w:t>
      </w:r>
      <w:r>
        <w:rPr>
          <w:rtl/>
        </w:rPr>
        <w:t>يعني الجزاف</w:t>
      </w:r>
      <w:r w:rsidR="00211E62">
        <w:rPr>
          <w:rtl/>
        </w:rPr>
        <w:t xml:space="preserve"> - </w:t>
      </w:r>
      <w:r>
        <w:rPr>
          <w:rtl/>
        </w:rPr>
        <w:t>قال</w:t>
      </w:r>
      <w:r w:rsidR="00211E62">
        <w:rPr>
          <w:rtl/>
        </w:rPr>
        <w:t>:</w:t>
      </w:r>
      <w:r>
        <w:rPr>
          <w:rtl/>
        </w:rPr>
        <w:t xml:space="preserve"> كيلوا فإن</w:t>
      </w:r>
      <w:r w:rsidR="00CC158D">
        <w:rPr>
          <w:rFonts w:hint="cs"/>
          <w:rtl/>
        </w:rPr>
        <w:t>ّ</w:t>
      </w:r>
      <w:r>
        <w:rPr>
          <w:rtl/>
        </w:rPr>
        <w:t xml:space="preserve">ه أعظم للبركة.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الدهقان</w:t>
      </w:r>
      <w:r w:rsidR="00211E62">
        <w:rPr>
          <w:rtl/>
        </w:rPr>
        <w:t>،</w:t>
      </w:r>
      <w:r>
        <w:rPr>
          <w:rtl/>
        </w:rPr>
        <w:t xml:space="preserve"> عن درست</w:t>
      </w:r>
      <w:r w:rsidR="00211E62">
        <w:rPr>
          <w:rtl/>
        </w:rPr>
        <w:t>،</w:t>
      </w:r>
      <w:r>
        <w:rPr>
          <w:rtl/>
        </w:rPr>
        <w:t xml:space="preserve"> عن إبراهيم بن عبد الحميد</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(1)</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167 / 2. </w:t>
      </w:r>
    </w:p>
    <w:p w:rsidR="00C90F8A" w:rsidRDefault="00C90F8A" w:rsidP="00343F1C">
      <w:pPr>
        <w:pStyle w:val="libFootnote0"/>
        <w:rPr>
          <w:rtl/>
        </w:rPr>
      </w:pPr>
      <w:r>
        <w:rPr>
          <w:rtl/>
        </w:rPr>
        <w:t>5</w:t>
      </w:r>
      <w:r w:rsidR="00211E62">
        <w:rPr>
          <w:rtl/>
        </w:rPr>
        <w:t xml:space="preserve"> - </w:t>
      </w:r>
      <w:r>
        <w:rPr>
          <w:rtl/>
        </w:rPr>
        <w:t>التهذيب 7</w:t>
      </w:r>
      <w:r w:rsidR="00211E62">
        <w:rPr>
          <w:rtl/>
        </w:rPr>
        <w:t>:</w:t>
      </w:r>
      <w:r>
        <w:rPr>
          <w:rtl/>
        </w:rPr>
        <w:t xml:space="preserve"> 162 / 715.</w:t>
      </w:r>
    </w:p>
    <w:p w:rsidR="00C90F8A" w:rsidRDefault="00C90F8A" w:rsidP="00CC158D">
      <w:pPr>
        <w:pStyle w:val="libFootnoteCenterBold"/>
        <w:rPr>
          <w:rtl/>
        </w:rPr>
      </w:pPr>
      <w:r>
        <w:rPr>
          <w:rtl/>
        </w:rPr>
        <w:t xml:space="preserve">الباب 34 </w:t>
      </w:r>
    </w:p>
    <w:p w:rsidR="00C90F8A" w:rsidRDefault="00C90F8A" w:rsidP="00CC158D">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w:t>
      </w:r>
      <w:r w:rsidR="00211E62">
        <w:rPr>
          <w:rtl/>
        </w:rPr>
        <w:t>:</w:t>
      </w:r>
      <w:r>
        <w:rPr>
          <w:rtl/>
        </w:rPr>
        <w:t xml:space="preserve"> 167 / 1. </w:t>
      </w:r>
    </w:p>
    <w:p w:rsidR="00C90F8A" w:rsidRPr="00952329" w:rsidRDefault="00C90F8A" w:rsidP="00343F1C">
      <w:pPr>
        <w:pStyle w:val="libFootnote0"/>
        <w:rPr>
          <w:rtl/>
        </w:rPr>
      </w:pPr>
      <w:r w:rsidRPr="00952329">
        <w:rPr>
          <w:rtl/>
        </w:rPr>
        <w:t>(1) التهذيب 7</w:t>
      </w:r>
      <w:r w:rsidR="00211E62">
        <w:rPr>
          <w:rtl/>
        </w:rPr>
        <w:t>:</w:t>
      </w:r>
      <w:r w:rsidRPr="00952329">
        <w:rPr>
          <w:rtl/>
        </w:rPr>
        <w:t xml:space="preserve"> 163 </w:t>
      </w:r>
      <w:r>
        <w:rPr>
          <w:rtl/>
        </w:rPr>
        <w:t>/</w:t>
      </w:r>
      <w:r w:rsidRPr="00952329">
        <w:rPr>
          <w:rtl/>
        </w:rPr>
        <w:t xml:space="preserve"> 722</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[ 22940 ] </w:t>
      </w:r>
      <w:r>
        <w:rPr>
          <w:rtl/>
        </w:rPr>
        <w:t>2</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w:t>
      </w:r>
      <w:r w:rsidR="007D12B3">
        <w:rPr>
          <w:rtl/>
        </w:rPr>
        <w:t>محمّد</w:t>
      </w:r>
      <w:r w:rsidR="00343F1C">
        <w:rPr>
          <w:rtl/>
        </w:rPr>
        <w:t xml:space="preserve"> </w:t>
      </w:r>
      <w:r>
        <w:rPr>
          <w:rtl/>
        </w:rPr>
        <w:t>بن الحسن بن شمون</w:t>
      </w:r>
      <w:r w:rsidR="00211E62">
        <w:rPr>
          <w:rtl/>
        </w:rPr>
        <w:t>،</w:t>
      </w:r>
      <w:r>
        <w:rPr>
          <w:rtl/>
        </w:rPr>
        <w:t xml:space="preserve"> عن عبدالله بن عبد الرحمن</w:t>
      </w:r>
      <w:r w:rsidR="00211E62">
        <w:rPr>
          <w:rtl/>
        </w:rPr>
        <w:t>،</w:t>
      </w:r>
      <w:r>
        <w:rPr>
          <w:rtl/>
        </w:rPr>
        <w:t xml:space="preserve"> عن مسمع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يا أبا سيار </w:t>
      </w:r>
      <w:r w:rsidR="004352C0">
        <w:rPr>
          <w:rtl/>
        </w:rPr>
        <w:t xml:space="preserve">إذا </w:t>
      </w:r>
      <w:r>
        <w:rPr>
          <w:rtl/>
        </w:rPr>
        <w:t xml:space="preserve">أرادت الخادم </w:t>
      </w:r>
      <w:r w:rsidR="003763A8">
        <w:rPr>
          <w:rtl/>
        </w:rPr>
        <w:t xml:space="preserve">إنّ </w:t>
      </w:r>
      <w:r>
        <w:rPr>
          <w:rtl/>
        </w:rPr>
        <w:t>تعمل الطعام فمرها فلت</w:t>
      </w:r>
      <w:r w:rsidR="003E0BBA">
        <w:rPr>
          <w:rtl/>
        </w:rPr>
        <w:t>كل</w:t>
      </w:r>
      <w:r w:rsidR="00976F98">
        <w:rPr>
          <w:rtl/>
        </w:rPr>
        <w:t xml:space="preserve">ه </w:t>
      </w:r>
      <w:r>
        <w:rPr>
          <w:rtl/>
        </w:rPr>
        <w:t>ف</w:t>
      </w:r>
      <w:r w:rsidR="003763A8">
        <w:rPr>
          <w:rtl/>
        </w:rPr>
        <w:t xml:space="preserve">إنّ </w:t>
      </w:r>
      <w:r>
        <w:rPr>
          <w:rtl/>
        </w:rPr>
        <w:t xml:space="preserve">البركة فيما كيل. </w:t>
      </w:r>
    </w:p>
    <w:p w:rsidR="00C90F8A" w:rsidRDefault="00C90F8A" w:rsidP="004F5848">
      <w:pPr>
        <w:pStyle w:val="libNormal"/>
        <w:rPr>
          <w:rtl/>
        </w:rPr>
      </w:pPr>
      <w:r w:rsidRPr="008D3D37">
        <w:rPr>
          <w:rStyle w:val="libNormalChar"/>
          <w:rtl/>
        </w:rPr>
        <w:t xml:space="preserve">[ 22941 ] </w:t>
      </w:r>
      <w:r>
        <w:rPr>
          <w:rtl/>
        </w:rPr>
        <w:t>3</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أبيه</w:t>
      </w:r>
      <w:r w:rsidR="00211E62">
        <w:rPr>
          <w:rtl/>
        </w:rPr>
        <w:t>،</w:t>
      </w:r>
      <w:r>
        <w:rPr>
          <w:rtl/>
        </w:rPr>
        <w:t xml:space="preserve"> عن هارون بن الجهم</w:t>
      </w:r>
      <w:r w:rsidR="00211E62">
        <w:rPr>
          <w:rtl/>
        </w:rPr>
        <w:t>،</w:t>
      </w:r>
      <w:r>
        <w:rPr>
          <w:rtl/>
        </w:rPr>
        <w:t xml:space="preserve"> عن حفص بن عمر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كيلوا طعامكم ف</w:t>
      </w:r>
      <w:r w:rsidR="003E0BBA">
        <w:rPr>
          <w:rtl/>
        </w:rPr>
        <w:t>إن</w:t>
      </w:r>
      <w:r w:rsidR="003763A8">
        <w:rPr>
          <w:rtl/>
        </w:rPr>
        <w:t xml:space="preserve"> </w:t>
      </w:r>
      <w:r>
        <w:rPr>
          <w:rtl/>
        </w:rPr>
        <w:t xml:space="preserve">البركة في الطعام المكيل. </w:t>
      </w:r>
    </w:p>
    <w:p w:rsidR="00C90F8A" w:rsidRDefault="00C90F8A" w:rsidP="00E40572">
      <w:pPr>
        <w:pStyle w:val="libNormal"/>
        <w:rPr>
          <w:rtl/>
        </w:rPr>
      </w:pPr>
      <w:r>
        <w:rPr>
          <w:rtl/>
        </w:rPr>
        <w:t xml:space="preserve">ورواه الصدوق </w:t>
      </w:r>
      <w:r w:rsidR="00584DEF">
        <w:rPr>
          <w:rtl/>
        </w:rPr>
        <w:t xml:space="preserve">مرسلاً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(2)</w:t>
      </w:r>
      <w:r>
        <w:rPr>
          <w:rtl/>
        </w:rPr>
        <w:t>.</w:t>
      </w:r>
    </w:p>
    <w:p w:rsidR="00C90F8A" w:rsidRDefault="00C90F8A" w:rsidP="00C90F8A">
      <w:pPr>
        <w:pStyle w:val="Heading2Center"/>
        <w:rPr>
          <w:rtl/>
        </w:rPr>
      </w:pPr>
      <w:bookmarkStart w:id="1468" w:name="_Toc303531845"/>
      <w:bookmarkStart w:id="1469" w:name="_Toc303765525"/>
      <w:bookmarkStart w:id="1470" w:name="_Toc303770715"/>
      <w:bookmarkStart w:id="1471" w:name="_Toc378022469"/>
      <w:bookmarkStart w:id="1472" w:name="_Toc253506844"/>
      <w:r>
        <w:rPr>
          <w:rtl/>
        </w:rPr>
        <w:t>35</w:t>
      </w:r>
      <w:r w:rsidR="00211E62">
        <w:rPr>
          <w:rtl/>
        </w:rPr>
        <w:t xml:space="preserve"> - </w:t>
      </w:r>
      <w:r>
        <w:rPr>
          <w:rtl/>
        </w:rPr>
        <w:t>باب استحباب تجربة الاشياء وملازمة ما ينفع من</w:t>
      </w:r>
      <w:bookmarkEnd w:id="1468"/>
      <w:bookmarkEnd w:id="1469"/>
      <w:bookmarkEnd w:id="1470"/>
      <w:r w:rsidR="00211E62">
        <w:rPr>
          <w:rtl/>
        </w:rPr>
        <w:t xml:space="preserve"> </w:t>
      </w:r>
      <w:bookmarkStart w:id="1473" w:name="_Toc303531846"/>
      <w:bookmarkStart w:id="1474" w:name="_Toc303765526"/>
      <w:bookmarkStart w:id="1475" w:name="_Toc303770716"/>
      <w:r w:rsidR="00211E62">
        <w:rPr>
          <w:rtl/>
        </w:rPr>
        <w:t>ا</w:t>
      </w:r>
      <w:r>
        <w:rPr>
          <w:rtl/>
        </w:rPr>
        <w:t>لمعاملات</w:t>
      </w:r>
      <w:r w:rsidR="00211E62">
        <w:rPr>
          <w:rtl/>
        </w:rPr>
        <w:t>،</w:t>
      </w:r>
      <w:r>
        <w:rPr>
          <w:rtl/>
        </w:rPr>
        <w:t xml:space="preserve"> وما ينبغي </w:t>
      </w:r>
      <w:r w:rsidR="003763A8">
        <w:rPr>
          <w:rtl/>
        </w:rPr>
        <w:t xml:space="preserve">إنّ </w:t>
      </w:r>
      <w:r>
        <w:rPr>
          <w:rtl/>
        </w:rPr>
        <w:t>يكتب من عليه حق</w:t>
      </w:r>
      <w:bookmarkEnd w:id="1471"/>
      <w:bookmarkEnd w:id="1472"/>
      <w:bookmarkEnd w:id="1473"/>
      <w:bookmarkEnd w:id="1474"/>
      <w:bookmarkEnd w:id="1475"/>
    </w:p>
    <w:p w:rsidR="00C90F8A" w:rsidRDefault="00C90F8A" w:rsidP="004F5848">
      <w:pPr>
        <w:pStyle w:val="libNormal"/>
        <w:rPr>
          <w:rtl/>
        </w:rPr>
      </w:pPr>
      <w:r w:rsidRPr="008D3D37">
        <w:rPr>
          <w:rStyle w:val="libNormalChar"/>
          <w:rtl/>
        </w:rPr>
        <w:t xml:space="preserve">[ 22942 ]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أبي عبدالله</w:t>
      </w:r>
      <w:r w:rsidR="00211E62">
        <w:rPr>
          <w:rtl/>
        </w:rPr>
        <w:t>،</w:t>
      </w:r>
      <w:r>
        <w:rPr>
          <w:rtl/>
        </w:rPr>
        <w:t xml:space="preserve"> عن عمرو بن عثمان</w:t>
      </w:r>
      <w:r w:rsidR="00211E62">
        <w:rPr>
          <w:rtl/>
        </w:rPr>
        <w:t>،</w:t>
      </w:r>
      <w:r>
        <w:rPr>
          <w:rtl/>
        </w:rPr>
        <w:t xml:space="preserve"> عن </w:t>
      </w:r>
      <w:r w:rsidR="007D12B3">
        <w:rPr>
          <w:rtl/>
        </w:rPr>
        <w:t>محمّد</w:t>
      </w:r>
      <w:r w:rsidR="00343F1C">
        <w:rPr>
          <w:rtl/>
        </w:rPr>
        <w:t xml:space="preserve"> </w:t>
      </w:r>
      <w:r>
        <w:rPr>
          <w:rtl/>
        </w:rPr>
        <w:t>بن عذافر</w:t>
      </w:r>
      <w:r w:rsidR="00211E62">
        <w:rPr>
          <w:rtl/>
        </w:rPr>
        <w:t>،</w:t>
      </w:r>
      <w:r>
        <w:rPr>
          <w:rtl/>
        </w:rPr>
        <w:t xml:space="preserve"> عن اسحاق بن عمار</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شكا رجل إلى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الحرفة</w:t>
      </w:r>
      <w:r w:rsidR="00211E62">
        <w:rPr>
          <w:rtl/>
        </w:rPr>
        <w:t>،</w:t>
      </w:r>
      <w:r>
        <w:rPr>
          <w:rtl/>
        </w:rPr>
        <w:t xml:space="preserve"> فقال</w:t>
      </w:r>
      <w:r w:rsidR="00211E62">
        <w:rPr>
          <w:rtl/>
        </w:rPr>
        <w:t>:</w:t>
      </w:r>
      <w:r>
        <w:rPr>
          <w:rtl/>
        </w:rPr>
        <w:t xml:space="preserve"> انظر بيوعا</w:t>
      </w:r>
      <w:r w:rsidR="003E0BBA">
        <w:rPr>
          <w:rFonts w:hint="cs"/>
          <w:rtl/>
        </w:rPr>
        <w:t>ً</w:t>
      </w:r>
      <w:r>
        <w:rPr>
          <w:rtl/>
        </w:rPr>
        <w:t xml:space="preserve"> فاشترها</w:t>
      </w:r>
      <w:r w:rsidR="00211E62">
        <w:rPr>
          <w:rtl/>
        </w:rPr>
        <w:t>،</w:t>
      </w:r>
      <w:r>
        <w:rPr>
          <w:rtl/>
        </w:rPr>
        <w:t xml:space="preserve"> </w:t>
      </w:r>
      <w:r w:rsidR="003763A8">
        <w:rPr>
          <w:rtl/>
        </w:rPr>
        <w:t xml:space="preserve">ثمّ </w:t>
      </w:r>
      <w:r>
        <w:rPr>
          <w:rtl/>
        </w:rPr>
        <w:t xml:space="preserve">بعها فما ربحت فيه فالزمه.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167 / 3.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167 / 2. </w:t>
      </w:r>
    </w:p>
    <w:p w:rsidR="00C90F8A" w:rsidRPr="00952329" w:rsidRDefault="00C90F8A" w:rsidP="00343F1C">
      <w:pPr>
        <w:pStyle w:val="libFootnote0"/>
        <w:rPr>
          <w:rtl/>
        </w:rPr>
      </w:pPr>
      <w:r w:rsidRPr="00952329">
        <w:rPr>
          <w:rtl/>
        </w:rPr>
        <w:t>(1) الفقيه 3</w:t>
      </w:r>
      <w:r w:rsidR="00211E62">
        <w:rPr>
          <w:rtl/>
        </w:rPr>
        <w:t>:</w:t>
      </w:r>
      <w:r w:rsidRPr="00952329">
        <w:rPr>
          <w:rtl/>
        </w:rPr>
        <w:t xml:space="preserve"> 170 </w:t>
      </w:r>
      <w:r>
        <w:rPr>
          <w:rtl/>
        </w:rPr>
        <w:t>/</w:t>
      </w:r>
      <w:r w:rsidRPr="00952329">
        <w:rPr>
          <w:rtl/>
        </w:rPr>
        <w:t xml:space="preserve"> 755</w:t>
      </w:r>
      <w:r>
        <w:rPr>
          <w:rtl/>
        </w:rPr>
        <w:t>.</w:t>
      </w:r>
      <w:r w:rsidRPr="00952329">
        <w:rPr>
          <w:rtl/>
        </w:rPr>
        <w:t xml:space="preserve"> </w:t>
      </w:r>
    </w:p>
    <w:p w:rsidR="00C90F8A" w:rsidRPr="00952329" w:rsidRDefault="00C90F8A" w:rsidP="00343F1C">
      <w:pPr>
        <w:pStyle w:val="libFootnote0"/>
        <w:rPr>
          <w:rtl/>
        </w:rPr>
      </w:pPr>
      <w:r w:rsidRPr="00952329">
        <w:rPr>
          <w:rtl/>
        </w:rPr>
        <w:t xml:space="preserve">(2) </w:t>
      </w:r>
      <w:r w:rsidR="003E0BBA">
        <w:rPr>
          <w:rtl/>
        </w:rPr>
        <w:t>تقد</w:t>
      </w:r>
      <w:r w:rsidR="00B10EAE">
        <w:rPr>
          <w:rtl/>
        </w:rPr>
        <w:t xml:space="preserve">م </w:t>
      </w:r>
      <w:r w:rsidRPr="00952329">
        <w:rPr>
          <w:rtl/>
        </w:rPr>
        <w:t xml:space="preserve">ما </w:t>
      </w:r>
      <w:r w:rsidR="003E0BBA">
        <w:rPr>
          <w:rtl/>
        </w:rPr>
        <w:t>يدل</w:t>
      </w:r>
      <w:r w:rsidR="00724AA1">
        <w:rPr>
          <w:rtl/>
        </w:rPr>
        <w:t xml:space="preserve"> </w:t>
      </w:r>
      <w:r w:rsidRPr="00952329">
        <w:rPr>
          <w:rtl/>
        </w:rPr>
        <w:t>عليه في الباب 4 من ابواب عقد البيع وشروطه</w:t>
      </w:r>
      <w:r>
        <w:rPr>
          <w:rtl/>
        </w:rPr>
        <w:t>.</w:t>
      </w:r>
    </w:p>
    <w:p w:rsidR="00C90F8A" w:rsidRDefault="00C90F8A" w:rsidP="003E0BBA">
      <w:pPr>
        <w:pStyle w:val="libFootnoteCenterBold"/>
        <w:rPr>
          <w:rtl/>
        </w:rPr>
      </w:pPr>
      <w:r>
        <w:rPr>
          <w:rtl/>
        </w:rPr>
        <w:t xml:space="preserve">الباب 35 </w:t>
      </w:r>
    </w:p>
    <w:p w:rsidR="00C90F8A" w:rsidRDefault="00C90F8A" w:rsidP="003E0BBA">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168 / 1. </w:t>
      </w:r>
    </w:p>
    <w:p w:rsidR="00E40572" w:rsidRDefault="00E40572" w:rsidP="00343F1C">
      <w:pPr>
        <w:pStyle w:val="libNormal"/>
        <w:rPr>
          <w:rtl/>
        </w:rPr>
      </w:pPr>
      <w:r>
        <w:rPr>
          <w:rtl/>
        </w:rPr>
        <w:br w:type="page"/>
      </w:r>
    </w:p>
    <w:p w:rsidR="00C90F8A" w:rsidRDefault="00331517" w:rsidP="00331517">
      <w:pPr>
        <w:pStyle w:val="libNormal"/>
        <w:rPr>
          <w:rtl/>
        </w:rPr>
      </w:pPr>
      <w:r>
        <w:rPr>
          <w:rtl/>
        </w:rPr>
        <w:lastRenderedPageBreak/>
        <w:t>ورواه ال</w:t>
      </w:r>
      <w:r>
        <w:rPr>
          <w:rFonts w:hint="cs"/>
          <w:rtl/>
        </w:rPr>
        <w:t>صدوق</w:t>
      </w:r>
      <w:r>
        <w:rPr>
          <w:rtl/>
        </w:rPr>
        <w:t xml:space="preserve"> بإسناده عن </w:t>
      </w:r>
      <w:r>
        <w:rPr>
          <w:rFonts w:hint="cs"/>
          <w:rtl/>
        </w:rPr>
        <w:t>إ</w:t>
      </w:r>
      <w:r w:rsidR="00C90F8A">
        <w:rPr>
          <w:rtl/>
        </w:rPr>
        <w:t xml:space="preserve">سحاق بن عمار مثله </w:t>
      </w:r>
      <w:r w:rsidR="00C90F8A" w:rsidRPr="00E40572">
        <w:rPr>
          <w:rStyle w:val="libFootnotenumChar"/>
          <w:rtl/>
        </w:rPr>
        <w:t>(1)</w:t>
      </w:r>
      <w:r w:rsidR="00C90F8A">
        <w:rPr>
          <w:rtl/>
        </w:rPr>
        <w:t xml:space="preserve">. </w:t>
      </w:r>
    </w:p>
    <w:p w:rsidR="00C90F8A" w:rsidRDefault="00C90F8A" w:rsidP="00331517">
      <w:pPr>
        <w:pStyle w:val="libNormal"/>
        <w:rPr>
          <w:rtl/>
        </w:rPr>
      </w:pPr>
      <w:r w:rsidRPr="008D3D37">
        <w:rPr>
          <w:rStyle w:val="libNormalChar"/>
          <w:rtl/>
        </w:rPr>
        <w:t xml:space="preserve">[ 22943 ]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211E62">
        <w:rPr>
          <w:rtl/>
        </w:rPr>
        <w:t>،</w:t>
      </w:r>
      <w:r>
        <w:rPr>
          <w:rtl/>
        </w:rPr>
        <w:t xml:space="preserve"> عن ابن </w:t>
      </w:r>
      <w:r w:rsidR="00331517">
        <w:rPr>
          <w:rtl/>
        </w:rPr>
        <w:t>فض</w:t>
      </w:r>
      <w:r w:rsidR="001A3B80">
        <w:rPr>
          <w:rtl/>
        </w:rPr>
        <w:t>ال</w:t>
      </w:r>
      <w:r w:rsidR="00211E62">
        <w:rPr>
          <w:rtl/>
        </w:rPr>
        <w:t>،</w:t>
      </w:r>
      <w:r>
        <w:rPr>
          <w:rtl/>
        </w:rPr>
        <w:t xml:space="preserve"> عن </w:t>
      </w:r>
      <w:r w:rsidR="00584DEF">
        <w:rPr>
          <w:rtl/>
        </w:rPr>
        <w:t xml:space="preserve">عليّ </w:t>
      </w:r>
      <w:r>
        <w:rPr>
          <w:rtl/>
        </w:rPr>
        <w:t>ابن شجرة</w:t>
      </w:r>
      <w:r w:rsidR="00211E62">
        <w:rPr>
          <w:rtl/>
        </w:rPr>
        <w:t>،</w:t>
      </w:r>
      <w:r>
        <w:rPr>
          <w:rtl/>
        </w:rPr>
        <w:t xml:space="preserve"> عن بشير النبال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 xml:space="preserve">رزقت في </w:t>
      </w:r>
      <w:r w:rsidRPr="00E40572">
        <w:rPr>
          <w:rStyle w:val="libFootnotenumChar"/>
          <w:rtl/>
        </w:rPr>
        <w:t>(</w:t>
      </w:r>
      <w:r w:rsidR="00331517">
        <w:rPr>
          <w:rStyle w:val="libFootnotenumChar"/>
          <w:rFonts w:hint="cs"/>
          <w:rtl/>
        </w:rPr>
        <w:t>2</w:t>
      </w:r>
      <w:r w:rsidRPr="00E40572">
        <w:rPr>
          <w:rStyle w:val="libFootnotenumChar"/>
          <w:rtl/>
        </w:rPr>
        <w:t>)</w:t>
      </w:r>
      <w:r>
        <w:rPr>
          <w:rtl/>
        </w:rPr>
        <w:t xml:space="preserve"> شيء فالزمه. </w:t>
      </w:r>
    </w:p>
    <w:p w:rsidR="00C90F8A" w:rsidRDefault="00C90F8A" w:rsidP="00331517">
      <w:pPr>
        <w:pStyle w:val="libNormal"/>
        <w:rPr>
          <w:rtl/>
        </w:rPr>
      </w:pPr>
      <w:r>
        <w:rPr>
          <w:rtl/>
        </w:rPr>
        <w:t xml:space="preserve">ورواه الصدوق بإسناده عن بشير النبال </w:t>
      </w:r>
      <w:r w:rsidRPr="00E40572">
        <w:rPr>
          <w:rStyle w:val="libFootnotenumChar"/>
          <w:rtl/>
        </w:rPr>
        <w:t>(</w:t>
      </w:r>
      <w:r w:rsidR="00331517">
        <w:rPr>
          <w:rStyle w:val="libFootnotenumChar"/>
          <w:rFonts w:hint="cs"/>
          <w:rtl/>
        </w:rPr>
        <w:t>3</w:t>
      </w:r>
      <w:r w:rsidRPr="00E40572">
        <w:rPr>
          <w:rStyle w:val="libFootnotenumChar"/>
          <w:rtl/>
        </w:rPr>
        <w:t>)</w:t>
      </w:r>
      <w:r>
        <w:rPr>
          <w:rtl/>
        </w:rPr>
        <w:t xml:space="preserve">. </w:t>
      </w:r>
    </w:p>
    <w:p w:rsidR="00C90F8A" w:rsidRDefault="00C90F8A" w:rsidP="00331517">
      <w:pPr>
        <w:pStyle w:val="libNormal"/>
        <w:rPr>
          <w:rtl/>
        </w:rPr>
      </w:pPr>
      <w:r>
        <w:rPr>
          <w:rtl/>
        </w:rPr>
        <w:t xml:space="preserve">ورواه الشيخ بإسناده عن أحمد بن </w:t>
      </w:r>
      <w:r w:rsidR="007D12B3">
        <w:rPr>
          <w:rtl/>
        </w:rPr>
        <w:t>محمّد</w:t>
      </w:r>
      <w:r w:rsidR="00343F1C">
        <w:rPr>
          <w:rtl/>
        </w:rPr>
        <w:t xml:space="preserve"> </w:t>
      </w:r>
      <w:r>
        <w:rPr>
          <w:rtl/>
        </w:rPr>
        <w:t xml:space="preserve">مثله </w:t>
      </w:r>
      <w:r w:rsidRPr="00E40572">
        <w:rPr>
          <w:rStyle w:val="libFootnotenumChar"/>
          <w:rtl/>
        </w:rPr>
        <w:t>(</w:t>
      </w:r>
      <w:r w:rsidR="00331517">
        <w:rPr>
          <w:rStyle w:val="libFootnotenumChar"/>
          <w:rFonts w:hint="cs"/>
          <w:rtl/>
        </w:rPr>
        <w:t>4</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[ 22944 ] </w:t>
      </w:r>
      <w:r>
        <w:rPr>
          <w:rtl/>
        </w:rPr>
        <w:t>3</w:t>
      </w:r>
      <w:r w:rsidR="00211E62">
        <w:rPr>
          <w:rtl/>
        </w:rPr>
        <w:t xml:space="preserve"> - </w:t>
      </w:r>
      <w:r>
        <w:rPr>
          <w:rtl/>
        </w:rPr>
        <w:t>وعنهم</w:t>
      </w:r>
      <w:r w:rsidR="00211E62">
        <w:rPr>
          <w:rtl/>
        </w:rPr>
        <w:t>،</w:t>
      </w:r>
      <w:r>
        <w:rPr>
          <w:rtl/>
        </w:rPr>
        <w:t xml:space="preserve"> عن سهل بن زياد</w:t>
      </w:r>
      <w:r w:rsidR="00211E62">
        <w:rPr>
          <w:rtl/>
        </w:rPr>
        <w:t>،</w:t>
      </w:r>
      <w:r>
        <w:rPr>
          <w:rtl/>
        </w:rPr>
        <w:t xml:space="preserve"> عن يعقوب بن يزيد</w:t>
      </w:r>
      <w:r w:rsidR="00211E62">
        <w:rPr>
          <w:rtl/>
        </w:rPr>
        <w:t>،</w:t>
      </w:r>
      <w:r>
        <w:rPr>
          <w:rtl/>
        </w:rPr>
        <w:t xml:space="preserve"> عن زكريا الخراز</w:t>
      </w:r>
      <w:r w:rsidR="00211E62">
        <w:rPr>
          <w:rtl/>
        </w:rPr>
        <w:t>،</w:t>
      </w:r>
      <w:r>
        <w:rPr>
          <w:rtl/>
        </w:rPr>
        <w:t xml:space="preserve"> عن يحيى الحذاء قال</w:t>
      </w:r>
      <w:r w:rsidR="00211E62">
        <w:rPr>
          <w:rtl/>
        </w:rPr>
        <w:t>:</w:t>
      </w:r>
      <w:r>
        <w:rPr>
          <w:rtl/>
        </w:rPr>
        <w:t xml:space="preserve"> قلت لابي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ربما اشتريت الشيء بحضرة أبي فأرى منه ما اغتم به</w:t>
      </w:r>
      <w:r w:rsidR="00211E62">
        <w:rPr>
          <w:rtl/>
        </w:rPr>
        <w:t>،</w:t>
      </w:r>
      <w:r>
        <w:rPr>
          <w:rtl/>
        </w:rPr>
        <w:t xml:space="preserve"> فقال</w:t>
      </w:r>
      <w:r w:rsidR="00211E62">
        <w:rPr>
          <w:rtl/>
        </w:rPr>
        <w:t>:</w:t>
      </w:r>
      <w:r>
        <w:rPr>
          <w:rtl/>
        </w:rPr>
        <w:t xml:space="preserve"> تنكبه ولا تشتر بحضرته</w:t>
      </w:r>
      <w:r w:rsidR="00211E62">
        <w:rPr>
          <w:rtl/>
        </w:rPr>
        <w:t>،</w:t>
      </w:r>
      <w:r>
        <w:rPr>
          <w:rtl/>
        </w:rPr>
        <w:t xml:space="preserve"> </w:t>
      </w:r>
      <w:r w:rsidR="00440722">
        <w:rPr>
          <w:rtl/>
        </w:rPr>
        <w:t xml:space="preserve">فإذا </w:t>
      </w:r>
      <w:r w:rsidR="006204AE">
        <w:rPr>
          <w:rtl/>
        </w:rPr>
        <w:t xml:space="preserve">كان </w:t>
      </w:r>
      <w:r>
        <w:rPr>
          <w:rtl/>
        </w:rPr>
        <w:t xml:space="preserve">لك على رجل </w:t>
      </w:r>
      <w:r w:rsidR="003763A8">
        <w:rPr>
          <w:rtl/>
        </w:rPr>
        <w:t xml:space="preserve">حقّ </w:t>
      </w:r>
      <w:r>
        <w:rPr>
          <w:rtl/>
        </w:rPr>
        <w:t>فقل له فليكتب</w:t>
      </w:r>
      <w:r w:rsidR="00211E62">
        <w:rPr>
          <w:rtl/>
        </w:rPr>
        <w:t>:</w:t>
      </w:r>
      <w:r>
        <w:rPr>
          <w:rtl/>
        </w:rPr>
        <w:t xml:space="preserve"> وكتب </w:t>
      </w:r>
      <w:r w:rsidR="0029190C">
        <w:rPr>
          <w:rtl/>
        </w:rPr>
        <w:t xml:space="preserve">فلان </w:t>
      </w:r>
      <w:r>
        <w:rPr>
          <w:rtl/>
        </w:rPr>
        <w:t xml:space="preserve">بن </w:t>
      </w:r>
      <w:r w:rsidR="0029190C">
        <w:rPr>
          <w:rtl/>
        </w:rPr>
        <w:t xml:space="preserve">فلان </w:t>
      </w:r>
      <w:r>
        <w:rPr>
          <w:rtl/>
        </w:rPr>
        <w:t>بخطه واشهد الله على نفسه وكفى بالله شهيدا</w:t>
      </w:r>
      <w:r w:rsidR="00331517">
        <w:rPr>
          <w:rFonts w:hint="cs"/>
          <w:rtl/>
        </w:rPr>
        <w:t>ً</w:t>
      </w:r>
      <w:r w:rsidR="00211E62">
        <w:rPr>
          <w:rtl/>
        </w:rPr>
        <w:t>،</w:t>
      </w:r>
      <w:r>
        <w:rPr>
          <w:rtl/>
        </w:rPr>
        <w:t xml:space="preserve"> فإنه يقضى في حياته أو بعد وفاته. </w:t>
      </w:r>
    </w:p>
    <w:p w:rsidR="00C90F8A" w:rsidRDefault="00C90F8A" w:rsidP="004F5848">
      <w:pPr>
        <w:pStyle w:val="libNormal"/>
        <w:rPr>
          <w:rtl/>
        </w:rPr>
      </w:pPr>
      <w:r w:rsidRPr="008D3D37">
        <w:rPr>
          <w:rStyle w:val="libNormalChar"/>
          <w:rtl/>
        </w:rPr>
        <w:t xml:space="preserve">[ 22945 ] </w:t>
      </w:r>
      <w:r>
        <w:rPr>
          <w:rtl/>
        </w:rPr>
        <w:t>4</w:t>
      </w:r>
      <w:r w:rsidR="00211E62">
        <w:rPr>
          <w:rtl/>
        </w:rPr>
        <w:t xml:space="preserve"> - </w:t>
      </w:r>
      <w:r>
        <w:rPr>
          <w:rtl/>
        </w:rPr>
        <w:t xml:space="preserve">وعن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4352C0">
        <w:rPr>
          <w:rtl/>
        </w:rPr>
        <w:t xml:space="preserve">إذا </w:t>
      </w:r>
      <w:r>
        <w:rPr>
          <w:rtl/>
        </w:rPr>
        <w:t xml:space="preserve">نظر الرجل في تجارة فلم ير فيها </w:t>
      </w:r>
      <w:r w:rsidR="00A02D10">
        <w:rPr>
          <w:rtl/>
        </w:rPr>
        <w:t>شيئاً</w:t>
      </w:r>
      <w:r>
        <w:rPr>
          <w:rtl/>
        </w:rPr>
        <w:t xml:space="preserve"> فليتحول إلى غيرها. </w:t>
      </w:r>
    </w:p>
    <w:p w:rsidR="00C90F8A" w:rsidRDefault="00C90F8A" w:rsidP="00331517">
      <w:pPr>
        <w:pStyle w:val="libNormal"/>
        <w:rPr>
          <w:rtl/>
        </w:rPr>
      </w:pPr>
      <w:r>
        <w:rPr>
          <w:rtl/>
        </w:rPr>
        <w:t xml:space="preserve">ورواه الشيخ بإسناده عن </w:t>
      </w:r>
      <w:r w:rsidR="00584DEF">
        <w:rPr>
          <w:rtl/>
        </w:rPr>
        <w:t xml:space="preserve">عليّ </w:t>
      </w:r>
      <w:r>
        <w:rPr>
          <w:rtl/>
        </w:rPr>
        <w:t xml:space="preserve">بن ابراهيم مثله </w:t>
      </w:r>
      <w:r w:rsidRPr="00E40572">
        <w:rPr>
          <w:rStyle w:val="libFootnotenumChar"/>
          <w:rtl/>
        </w:rPr>
        <w:t>(</w:t>
      </w:r>
      <w:r w:rsidR="00331517">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952329" w:rsidRDefault="00C90F8A" w:rsidP="00343F1C">
      <w:pPr>
        <w:pStyle w:val="libFootnote0"/>
        <w:rPr>
          <w:rtl/>
        </w:rPr>
      </w:pPr>
      <w:r w:rsidRPr="00952329">
        <w:rPr>
          <w:rtl/>
        </w:rPr>
        <w:t>(1) الفقيه 3</w:t>
      </w:r>
      <w:r w:rsidR="00211E62">
        <w:rPr>
          <w:rtl/>
        </w:rPr>
        <w:t>:</w:t>
      </w:r>
      <w:r w:rsidRPr="00952329">
        <w:rPr>
          <w:rtl/>
        </w:rPr>
        <w:t xml:space="preserve"> 104 </w:t>
      </w:r>
      <w:r>
        <w:rPr>
          <w:rtl/>
        </w:rPr>
        <w:t>/</w:t>
      </w:r>
      <w:r w:rsidRPr="00952329">
        <w:rPr>
          <w:rtl/>
        </w:rPr>
        <w:t xml:space="preserve"> 424</w:t>
      </w:r>
      <w:r>
        <w:rPr>
          <w:rtl/>
        </w:rPr>
        <w:t>.</w:t>
      </w:r>
      <w:r w:rsidRPr="0095232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168 / 3. </w:t>
      </w:r>
    </w:p>
    <w:p w:rsidR="00C90F8A" w:rsidRPr="00952329" w:rsidRDefault="00C90F8A" w:rsidP="00331517">
      <w:pPr>
        <w:pStyle w:val="libFootnote0"/>
        <w:rPr>
          <w:rtl/>
        </w:rPr>
      </w:pPr>
      <w:r w:rsidRPr="00952329">
        <w:rPr>
          <w:rtl/>
        </w:rPr>
        <w:t>(</w:t>
      </w:r>
      <w:r w:rsidR="00331517">
        <w:rPr>
          <w:rFonts w:hint="cs"/>
          <w:rtl/>
        </w:rPr>
        <w:t>2</w:t>
      </w:r>
      <w:r w:rsidRPr="00952329">
        <w:rPr>
          <w:rtl/>
        </w:rPr>
        <w:t>) في التهذيب والفقيه</w:t>
      </w:r>
      <w:r w:rsidR="00211E62">
        <w:rPr>
          <w:rtl/>
        </w:rPr>
        <w:t>:</w:t>
      </w:r>
      <w:r w:rsidRPr="00952329">
        <w:rPr>
          <w:rtl/>
        </w:rPr>
        <w:t xml:space="preserve"> من</w:t>
      </w:r>
      <w:r w:rsidR="00211E62">
        <w:rPr>
          <w:rtl/>
        </w:rPr>
        <w:t>،</w:t>
      </w:r>
      <w:r w:rsidRPr="00952329">
        <w:rPr>
          <w:rtl/>
        </w:rPr>
        <w:t xml:space="preserve"> وهي نسخة في هامش المخطوط</w:t>
      </w:r>
      <w:r>
        <w:rPr>
          <w:rtl/>
        </w:rPr>
        <w:t>.</w:t>
      </w:r>
      <w:r w:rsidRPr="00952329">
        <w:rPr>
          <w:rtl/>
        </w:rPr>
        <w:t xml:space="preserve"> </w:t>
      </w:r>
    </w:p>
    <w:p w:rsidR="00C90F8A" w:rsidRPr="00952329" w:rsidRDefault="00C90F8A" w:rsidP="00331517">
      <w:pPr>
        <w:pStyle w:val="libFootnote0"/>
        <w:rPr>
          <w:rtl/>
        </w:rPr>
      </w:pPr>
      <w:r w:rsidRPr="00952329">
        <w:rPr>
          <w:rtl/>
        </w:rPr>
        <w:t>(</w:t>
      </w:r>
      <w:r w:rsidR="00331517">
        <w:rPr>
          <w:rFonts w:hint="cs"/>
          <w:rtl/>
        </w:rPr>
        <w:t>3</w:t>
      </w:r>
      <w:r w:rsidRPr="00952329">
        <w:rPr>
          <w:rtl/>
        </w:rPr>
        <w:t>) الفقيه 3</w:t>
      </w:r>
      <w:r w:rsidR="00211E62">
        <w:rPr>
          <w:rtl/>
        </w:rPr>
        <w:t>:</w:t>
      </w:r>
      <w:r w:rsidRPr="00952329">
        <w:rPr>
          <w:rtl/>
        </w:rPr>
        <w:t xml:space="preserve"> 104 </w:t>
      </w:r>
      <w:r>
        <w:rPr>
          <w:rtl/>
        </w:rPr>
        <w:t>/</w:t>
      </w:r>
      <w:r w:rsidRPr="00952329">
        <w:rPr>
          <w:rtl/>
        </w:rPr>
        <w:t xml:space="preserve"> 423</w:t>
      </w:r>
      <w:r>
        <w:rPr>
          <w:rtl/>
        </w:rPr>
        <w:t>.</w:t>
      </w:r>
      <w:r w:rsidRPr="00952329">
        <w:rPr>
          <w:rtl/>
        </w:rPr>
        <w:t xml:space="preserve"> </w:t>
      </w:r>
    </w:p>
    <w:p w:rsidR="00C90F8A" w:rsidRPr="00952329" w:rsidRDefault="00C90F8A" w:rsidP="00331517">
      <w:pPr>
        <w:pStyle w:val="libFootnote0"/>
        <w:rPr>
          <w:rtl/>
        </w:rPr>
      </w:pPr>
      <w:r w:rsidRPr="00952329">
        <w:rPr>
          <w:rtl/>
        </w:rPr>
        <w:t>(</w:t>
      </w:r>
      <w:r w:rsidR="00331517">
        <w:rPr>
          <w:rFonts w:hint="cs"/>
          <w:rtl/>
        </w:rPr>
        <w:t>4</w:t>
      </w:r>
      <w:r w:rsidRPr="00952329">
        <w:rPr>
          <w:rtl/>
        </w:rPr>
        <w:t>) التهذيب 7</w:t>
      </w:r>
      <w:r w:rsidR="00211E62">
        <w:rPr>
          <w:rtl/>
        </w:rPr>
        <w:t>:</w:t>
      </w:r>
      <w:r w:rsidRPr="00952329">
        <w:rPr>
          <w:rtl/>
        </w:rPr>
        <w:t xml:space="preserve"> 14 </w:t>
      </w:r>
      <w:r>
        <w:rPr>
          <w:rtl/>
        </w:rPr>
        <w:t>/</w:t>
      </w:r>
      <w:r w:rsidRPr="00952329">
        <w:rPr>
          <w:rtl/>
        </w:rPr>
        <w:t xml:space="preserve"> 60</w:t>
      </w:r>
      <w:r>
        <w:rPr>
          <w:rtl/>
        </w:rPr>
        <w:t>.</w:t>
      </w:r>
      <w:r w:rsidRPr="00952329">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318 / 55.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168 / 2. </w:t>
      </w:r>
    </w:p>
    <w:p w:rsidR="00C90F8A" w:rsidRPr="00952329" w:rsidRDefault="00C90F8A" w:rsidP="00331517">
      <w:pPr>
        <w:pStyle w:val="libFootnote0"/>
        <w:rPr>
          <w:rtl/>
        </w:rPr>
      </w:pPr>
      <w:r w:rsidRPr="00952329">
        <w:rPr>
          <w:rtl/>
        </w:rPr>
        <w:t>(</w:t>
      </w:r>
      <w:r w:rsidR="00331517">
        <w:rPr>
          <w:rFonts w:hint="cs"/>
          <w:rtl/>
        </w:rPr>
        <w:t>5</w:t>
      </w:r>
      <w:r w:rsidRPr="00952329">
        <w:rPr>
          <w:rtl/>
        </w:rPr>
        <w:t>) في التهذيب 7</w:t>
      </w:r>
      <w:r w:rsidR="00211E62">
        <w:rPr>
          <w:rtl/>
        </w:rPr>
        <w:t>:</w:t>
      </w:r>
      <w:r w:rsidRPr="00952329">
        <w:rPr>
          <w:rtl/>
        </w:rPr>
        <w:t xml:space="preserve"> 14 </w:t>
      </w:r>
      <w:r>
        <w:rPr>
          <w:rtl/>
        </w:rPr>
        <w:t>/</w:t>
      </w:r>
      <w:r w:rsidRPr="00952329">
        <w:rPr>
          <w:rtl/>
        </w:rPr>
        <w:t xml:space="preserve"> 59</w:t>
      </w:r>
      <w:r>
        <w:rPr>
          <w:rtl/>
        </w:rPr>
        <w:t>.</w:t>
      </w:r>
      <w:r w:rsidRPr="00952329">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[ 29946 ] </w:t>
      </w:r>
      <w:r>
        <w:rPr>
          <w:rtl/>
        </w:rPr>
        <w:t>5</w:t>
      </w:r>
      <w:r w:rsidR="00211E62">
        <w:rPr>
          <w:rtl/>
        </w:rPr>
        <w:t xml:space="preserve"> - </w:t>
      </w:r>
      <w:r>
        <w:rPr>
          <w:rtl/>
        </w:rPr>
        <w:t xml:space="preserve">وعن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خالد</w:t>
      </w:r>
      <w:r w:rsidR="00211E62">
        <w:rPr>
          <w:rtl/>
        </w:rPr>
        <w:t>،</w:t>
      </w:r>
      <w:r>
        <w:rPr>
          <w:rtl/>
        </w:rPr>
        <w:t xml:space="preserve"> عن سعد بن سعد</w:t>
      </w:r>
      <w:r w:rsidR="00211E62">
        <w:rPr>
          <w:rtl/>
        </w:rPr>
        <w:t>،</w:t>
      </w:r>
      <w:r>
        <w:rPr>
          <w:rtl/>
        </w:rPr>
        <w:t xml:space="preserve"> عن </w:t>
      </w:r>
      <w:r w:rsidR="007D12B3">
        <w:rPr>
          <w:rtl/>
        </w:rPr>
        <w:t>محمّد</w:t>
      </w:r>
      <w:r w:rsidR="00343F1C">
        <w:rPr>
          <w:rtl/>
        </w:rPr>
        <w:t xml:space="preserve"> </w:t>
      </w:r>
      <w:r>
        <w:rPr>
          <w:rtl/>
        </w:rPr>
        <w:t>بن فضيل</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كل ما افتتح الرجل به رزقه فهو تجارة. </w:t>
      </w:r>
    </w:p>
    <w:p w:rsidR="00C90F8A" w:rsidRDefault="00C90F8A" w:rsidP="004F5848">
      <w:pPr>
        <w:pStyle w:val="libNormal"/>
        <w:rPr>
          <w:rtl/>
        </w:rPr>
      </w:pPr>
      <w:r w:rsidRPr="008D3D37">
        <w:rPr>
          <w:rStyle w:val="libNormalChar"/>
          <w:rtl/>
        </w:rPr>
        <w:t xml:space="preserve">[ 22947 ] </w:t>
      </w:r>
      <w:r>
        <w:rPr>
          <w:rtl/>
        </w:rPr>
        <w:t>6</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بعض أصحابنا</w:t>
      </w:r>
      <w:r w:rsidR="00211E62">
        <w:rPr>
          <w:rtl/>
        </w:rPr>
        <w:t>،</w:t>
      </w:r>
      <w:r>
        <w:rPr>
          <w:rtl/>
        </w:rPr>
        <w:t xml:space="preserve"> عن إبراهيم ابن عبد الحميد</w:t>
      </w:r>
      <w:r w:rsidR="00211E62">
        <w:rPr>
          <w:rtl/>
        </w:rPr>
        <w:t>،</w:t>
      </w:r>
      <w:r>
        <w:rPr>
          <w:rtl/>
        </w:rPr>
        <w:t xml:space="preserve"> عن الوليد بن صبيح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الناس من رزقه في التجارة</w:t>
      </w:r>
      <w:r w:rsidR="00211E62">
        <w:rPr>
          <w:rtl/>
        </w:rPr>
        <w:t>،</w:t>
      </w:r>
      <w:r>
        <w:rPr>
          <w:rtl/>
        </w:rPr>
        <w:t xml:space="preserve"> ومنهم من رزقه في السيف</w:t>
      </w:r>
      <w:r w:rsidR="00211E62">
        <w:rPr>
          <w:rtl/>
        </w:rPr>
        <w:t>،</w:t>
      </w:r>
      <w:r>
        <w:rPr>
          <w:rtl/>
        </w:rPr>
        <w:t xml:space="preserve"> ومنهم من رزقه في لسانه. </w:t>
      </w:r>
    </w:p>
    <w:p w:rsidR="00C90F8A" w:rsidRDefault="00C90F8A" w:rsidP="00E40572">
      <w:pPr>
        <w:pStyle w:val="libNormal"/>
        <w:rPr>
          <w:rtl/>
        </w:rPr>
      </w:pP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يعقوب بن يزيد</w:t>
      </w:r>
      <w:r w:rsidR="00211E62">
        <w:rPr>
          <w:rtl/>
        </w:rPr>
        <w:t>،</w:t>
      </w:r>
      <w:r>
        <w:rPr>
          <w:rtl/>
        </w:rPr>
        <w:t xml:space="preserve"> عن ابن أخت الوليد بن صبيح</w:t>
      </w:r>
      <w:r w:rsidR="00211E62">
        <w:rPr>
          <w:rtl/>
        </w:rPr>
        <w:t>،</w:t>
      </w:r>
      <w:r>
        <w:rPr>
          <w:rtl/>
        </w:rPr>
        <w:t xml:space="preserve"> عن خاله الوليد نحوه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[ 22948 ] </w:t>
      </w:r>
      <w:r>
        <w:rPr>
          <w:rtl/>
        </w:rPr>
        <w:t>7</w:t>
      </w:r>
      <w:r w:rsidR="00211E62">
        <w:rPr>
          <w:rtl/>
        </w:rPr>
        <w:t xml:space="preserve"> - </w:t>
      </w:r>
      <w:r>
        <w:rPr>
          <w:rtl/>
        </w:rPr>
        <w:t xml:space="preserve">وعن الحسين بن </w:t>
      </w:r>
      <w:r w:rsidR="007D12B3">
        <w:rPr>
          <w:rtl/>
        </w:rPr>
        <w:t>محمّد</w:t>
      </w:r>
      <w:r w:rsidR="00211E62">
        <w:rPr>
          <w:rtl/>
        </w:rPr>
        <w:t>،</w:t>
      </w:r>
      <w:r>
        <w:rPr>
          <w:rtl/>
        </w:rPr>
        <w:t xml:space="preserve"> عن </w:t>
      </w:r>
      <w:r w:rsidR="00C17CB7">
        <w:rPr>
          <w:rtl/>
        </w:rPr>
        <w:t xml:space="preserve">معلّى </w:t>
      </w:r>
      <w:r>
        <w:rPr>
          <w:rtl/>
        </w:rPr>
        <w:t xml:space="preserve">بن </w:t>
      </w:r>
      <w:r w:rsidR="007D12B3">
        <w:rPr>
          <w:rtl/>
        </w:rPr>
        <w:t>محمّد</w:t>
      </w:r>
      <w:r w:rsidR="00211E62">
        <w:rPr>
          <w:rtl/>
        </w:rPr>
        <w:t>،</w:t>
      </w:r>
      <w:r>
        <w:rPr>
          <w:rtl/>
        </w:rPr>
        <w:t xml:space="preserve"> عن الوشاء</w:t>
      </w:r>
      <w:r w:rsidR="00211E62">
        <w:rPr>
          <w:rtl/>
        </w:rPr>
        <w:t>،</w:t>
      </w:r>
      <w:r>
        <w:rPr>
          <w:rtl/>
        </w:rPr>
        <w:t xml:space="preserve"> عن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w:t>
      </w:r>
      <w:r w:rsidR="00211E62">
        <w:rPr>
          <w:rtl/>
        </w:rPr>
        <w:t>:</w:t>
      </w:r>
      <w:r>
        <w:rPr>
          <w:rtl/>
        </w:rPr>
        <w:t xml:space="preserve"> حيلة الرجل في باب مكسبه.</w:t>
      </w:r>
    </w:p>
    <w:p w:rsidR="00C90F8A" w:rsidRDefault="00C90F8A" w:rsidP="00C90F8A">
      <w:pPr>
        <w:pStyle w:val="Heading2Center"/>
        <w:rPr>
          <w:rtl/>
        </w:rPr>
      </w:pPr>
      <w:bookmarkStart w:id="1476" w:name="_Toc303531847"/>
      <w:bookmarkStart w:id="1477" w:name="_Toc303765527"/>
      <w:bookmarkStart w:id="1478" w:name="_Toc303770717"/>
      <w:bookmarkStart w:id="1479" w:name="_Toc378022470"/>
      <w:bookmarkStart w:id="1480" w:name="_Toc253506845"/>
      <w:r>
        <w:rPr>
          <w:rtl/>
        </w:rPr>
        <w:t>36</w:t>
      </w:r>
      <w:r w:rsidR="00211E62">
        <w:rPr>
          <w:rtl/>
        </w:rPr>
        <w:t xml:space="preserve"> - </w:t>
      </w:r>
      <w:r>
        <w:rPr>
          <w:rtl/>
        </w:rPr>
        <w:t>باب كراهة تلقي الركب</w:t>
      </w:r>
      <w:r w:rsidR="00331517">
        <w:rPr>
          <w:rFonts w:hint="cs"/>
          <w:rtl/>
        </w:rPr>
        <w:t>ا</w:t>
      </w:r>
      <w:r w:rsidR="00331517">
        <w:rPr>
          <w:rtl/>
        </w:rPr>
        <w:t>ن</w:t>
      </w:r>
      <w:r w:rsidR="003763A8">
        <w:rPr>
          <w:rtl/>
        </w:rPr>
        <w:t xml:space="preserve"> </w:t>
      </w:r>
      <w:r>
        <w:rPr>
          <w:rtl/>
        </w:rPr>
        <w:t>وحد</w:t>
      </w:r>
      <w:r w:rsidR="002216D5">
        <w:rPr>
          <w:rFonts w:hint="cs"/>
          <w:rtl/>
        </w:rPr>
        <w:t>ّ</w:t>
      </w:r>
      <w:r>
        <w:rPr>
          <w:rtl/>
        </w:rPr>
        <w:t>ه ما دون أربعة</w:t>
      </w:r>
      <w:bookmarkEnd w:id="1476"/>
      <w:bookmarkEnd w:id="1477"/>
      <w:bookmarkEnd w:id="1478"/>
      <w:r w:rsidR="00211E62">
        <w:rPr>
          <w:rtl/>
        </w:rPr>
        <w:t xml:space="preserve"> </w:t>
      </w:r>
      <w:bookmarkStart w:id="1481" w:name="_Toc303531848"/>
      <w:bookmarkStart w:id="1482" w:name="_Toc303765528"/>
      <w:bookmarkStart w:id="1483" w:name="_Toc303770718"/>
      <w:r w:rsidR="00211E62">
        <w:rPr>
          <w:rtl/>
        </w:rPr>
        <w:t>ف</w:t>
      </w:r>
      <w:r>
        <w:rPr>
          <w:rtl/>
        </w:rPr>
        <w:t>راسخ</w:t>
      </w:r>
      <w:r w:rsidR="00211E62">
        <w:rPr>
          <w:rtl/>
        </w:rPr>
        <w:t>،</w:t>
      </w:r>
      <w:r>
        <w:rPr>
          <w:rtl/>
        </w:rPr>
        <w:t xml:space="preserve"> ويجوز ما زاد</w:t>
      </w:r>
      <w:r w:rsidR="00211E62">
        <w:rPr>
          <w:rtl/>
        </w:rPr>
        <w:t>،</w:t>
      </w:r>
      <w:r>
        <w:rPr>
          <w:rtl/>
        </w:rPr>
        <w:t xml:space="preserve"> وكراهة شراء ما تلق</w:t>
      </w:r>
      <w:r w:rsidR="002216D5">
        <w:rPr>
          <w:rFonts w:hint="cs"/>
          <w:rtl/>
        </w:rPr>
        <w:t>ّ</w:t>
      </w:r>
      <w:r>
        <w:rPr>
          <w:rtl/>
        </w:rPr>
        <w:t>ى والاكل منه</w:t>
      </w:r>
      <w:bookmarkEnd w:id="1479"/>
      <w:bookmarkEnd w:id="1480"/>
      <w:bookmarkEnd w:id="1481"/>
      <w:bookmarkEnd w:id="1482"/>
      <w:bookmarkEnd w:id="1483"/>
    </w:p>
    <w:p w:rsidR="00C90F8A" w:rsidRDefault="00C90F8A" w:rsidP="004F5848">
      <w:pPr>
        <w:pStyle w:val="libNormal"/>
        <w:rPr>
          <w:rtl/>
        </w:rPr>
      </w:pPr>
      <w:r w:rsidRPr="008D3D37">
        <w:rPr>
          <w:rStyle w:val="libNormalChar"/>
          <w:rtl/>
        </w:rPr>
        <w:t xml:space="preserve">[ 22949 ]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ابراهيم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عبد الرحمن بن </w:t>
      </w:r>
      <w:r w:rsidR="003763A8">
        <w:rPr>
          <w:rtl/>
        </w:rPr>
        <w:t>الحجّ</w:t>
      </w:r>
      <w:r>
        <w:rPr>
          <w:rtl/>
        </w:rPr>
        <w:t>اج</w:t>
      </w:r>
      <w:r w:rsidR="00211E62">
        <w:rPr>
          <w:rtl/>
        </w:rPr>
        <w:t>،</w:t>
      </w:r>
      <w:r>
        <w:rPr>
          <w:rtl/>
        </w:rPr>
        <w:t xml:space="preserve"> عن منهال القصاب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تلق</w:t>
      </w:r>
      <w:r w:rsidR="00211E62">
        <w:rPr>
          <w:rtl/>
        </w:rPr>
        <w:t>،</w:t>
      </w:r>
      <w:r>
        <w:rPr>
          <w:rtl/>
        </w:rPr>
        <w:t xml:space="preserve"> ف</w:t>
      </w:r>
      <w:r w:rsidR="002216D5">
        <w:rPr>
          <w:rtl/>
        </w:rPr>
        <w:t>إن</w:t>
      </w:r>
      <w:r w:rsidR="003763A8">
        <w:rPr>
          <w:rtl/>
        </w:rPr>
        <w:t xml:space="preserve">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305 / 7</w:t>
      </w:r>
      <w:r w:rsidR="00211E62">
        <w:rPr>
          <w:rtl/>
        </w:rPr>
        <w:t>،</w:t>
      </w:r>
      <w:r>
        <w:rPr>
          <w:rtl/>
        </w:rPr>
        <w:t xml:space="preserve"> وأورده في الحديث 1 من الباب 20 من أبواب ما يكتسب به. </w:t>
      </w:r>
    </w:p>
    <w:p w:rsidR="00C90F8A" w:rsidRDefault="00C90F8A" w:rsidP="00343F1C">
      <w:pPr>
        <w:pStyle w:val="libFootnote0"/>
        <w:rPr>
          <w:rtl/>
        </w:rPr>
      </w:pPr>
      <w:r>
        <w:rPr>
          <w:rtl/>
        </w:rPr>
        <w:t>6</w:t>
      </w:r>
      <w:r w:rsidR="00211E62">
        <w:rPr>
          <w:rtl/>
        </w:rPr>
        <w:t xml:space="preserve"> - </w:t>
      </w:r>
      <w:r>
        <w:rPr>
          <w:rtl/>
        </w:rPr>
        <w:t>الكافي 5</w:t>
      </w:r>
      <w:r w:rsidR="00211E62">
        <w:rPr>
          <w:rtl/>
        </w:rPr>
        <w:t>:</w:t>
      </w:r>
      <w:r>
        <w:rPr>
          <w:rtl/>
        </w:rPr>
        <w:t xml:space="preserve"> 305 / 5. </w:t>
      </w:r>
    </w:p>
    <w:p w:rsidR="00C90F8A" w:rsidRPr="00952329" w:rsidRDefault="00C90F8A" w:rsidP="00343F1C">
      <w:pPr>
        <w:pStyle w:val="libFootnote0"/>
        <w:rPr>
          <w:rtl/>
        </w:rPr>
      </w:pPr>
      <w:r w:rsidRPr="00952329">
        <w:rPr>
          <w:rtl/>
        </w:rPr>
        <w:t>(1) الكافي 5</w:t>
      </w:r>
      <w:r w:rsidR="00211E62">
        <w:rPr>
          <w:rtl/>
        </w:rPr>
        <w:t>:</w:t>
      </w:r>
      <w:r w:rsidRPr="00952329">
        <w:rPr>
          <w:rtl/>
        </w:rPr>
        <w:t xml:space="preserve"> 314 </w:t>
      </w:r>
      <w:r>
        <w:rPr>
          <w:rtl/>
        </w:rPr>
        <w:t>/</w:t>
      </w:r>
      <w:r w:rsidRPr="00952329">
        <w:rPr>
          <w:rtl/>
        </w:rPr>
        <w:t xml:space="preserve"> 45</w:t>
      </w:r>
      <w:r>
        <w:rPr>
          <w:rtl/>
        </w:rPr>
        <w:t>.</w:t>
      </w:r>
      <w:r w:rsidRPr="00952329">
        <w:rPr>
          <w:rtl/>
        </w:rPr>
        <w:t xml:space="preserve"> </w:t>
      </w:r>
    </w:p>
    <w:p w:rsidR="00C90F8A" w:rsidRDefault="00C90F8A" w:rsidP="00343F1C">
      <w:pPr>
        <w:pStyle w:val="libFootnote0"/>
        <w:rPr>
          <w:rtl/>
        </w:rPr>
      </w:pPr>
      <w:r>
        <w:rPr>
          <w:rtl/>
        </w:rPr>
        <w:t>7</w:t>
      </w:r>
      <w:r w:rsidR="00211E62">
        <w:rPr>
          <w:rtl/>
        </w:rPr>
        <w:t xml:space="preserve"> - </w:t>
      </w:r>
      <w:r>
        <w:rPr>
          <w:rtl/>
        </w:rPr>
        <w:t>الكافي 5</w:t>
      </w:r>
      <w:r w:rsidR="00211E62">
        <w:rPr>
          <w:rtl/>
        </w:rPr>
        <w:t>:</w:t>
      </w:r>
      <w:r>
        <w:rPr>
          <w:rtl/>
        </w:rPr>
        <w:t xml:space="preserve"> 307 / 12</w:t>
      </w:r>
      <w:r w:rsidR="00211E62">
        <w:rPr>
          <w:rtl/>
        </w:rPr>
        <w:t>،</w:t>
      </w:r>
      <w:r>
        <w:rPr>
          <w:rtl/>
        </w:rPr>
        <w:t xml:space="preserve"> وأورده في الحديث 4 من الباب 20 من أبواب ما يتكسب به.</w:t>
      </w:r>
    </w:p>
    <w:p w:rsidR="00C90F8A" w:rsidRDefault="00C90F8A" w:rsidP="002216D5">
      <w:pPr>
        <w:pStyle w:val="libFootnoteCenterBold"/>
        <w:rPr>
          <w:rtl/>
        </w:rPr>
      </w:pPr>
      <w:r>
        <w:rPr>
          <w:rtl/>
        </w:rPr>
        <w:t xml:space="preserve">الباب 36 </w:t>
      </w:r>
    </w:p>
    <w:p w:rsidR="00C90F8A" w:rsidRDefault="00C90F8A" w:rsidP="002216D5">
      <w:pPr>
        <w:pStyle w:val="libFootnoteCenterBold"/>
        <w:rPr>
          <w:rtl/>
        </w:rPr>
      </w:pPr>
      <w:r>
        <w:rPr>
          <w:rtl/>
        </w:rPr>
        <w:t>في 6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169 / 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نهى عن التلق</w:t>
      </w:r>
      <w:r w:rsidR="002216D5">
        <w:rPr>
          <w:rFonts w:hint="cs"/>
          <w:rtl/>
        </w:rPr>
        <w:t>ّ</w:t>
      </w:r>
      <w:r>
        <w:rPr>
          <w:rtl/>
        </w:rPr>
        <w:t>ي</w:t>
      </w:r>
      <w:r w:rsidR="00211E62">
        <w:rPr>
          <w:rtl/>
        </w:rPr>
        <w:t>،</w:t>
      </w:r>
      <w:r>
        <w:rPr>
          <w:rtl/>
        </w:rPr>
        <w:t xml:space="preserve"> قال</w:t>
      </w:r>
      <w:r w:rsidR="00211E62">
        <w:rPr>
          <w:rtl/>
        </w:rPr>
        <w:t>:</w:t>
      </w:r>
      <w:r>
        <w:rPr>
          <w:rtl/>
        </w:rPr>
        <w:t xml:space="preserve"> وما حد التلق</w:t>
      </w:r>
      <w:r w:rsidR="002216D5">
        <w:rPr>
          <w:rFonts w:hint="cs"/>
          <w:rtl/>
        </w:rPr>
        <w:t>ّ</w:t>
      </w:r>
      <w:r>
        <w:rPr>
          <w:rtl/>
        </w:rPr>
        <w:t>ي؟ قال</w:t>
      </w:r>
      <w:r w:rsidR="00211E62">
        <w:rPr>
          <w:rtl/>
        </w:rPr>
        <w:t>:</w:t>
      </w:r>
      <w:r>
        <w:rPr>
          <w:rtl/>
        </w:rPr>
        <w:t xml:space="preserve"> ما دون غدوة أو روحة</w:t>
      </w:r>
      <w:r w:rsidR="00211E62">
        <w:rPr>
          <w:rtl/>
        </w:rPr>
        <w:t>،</w:t>
      </w:r>
      <w:r>
        <w:rPr>
          <w:rtl/>
        </w:rPr>
        <w:t xml:space="preserve"> قلت</w:t>
      </w:r>
      <w:r w:rsidR="00211E62">
        <w:rPr>
          <w:rtl/>
        </w:rPr>
        <w:t>:</w:t>
      </w:r>
      <w:r>
        <w:rPr>
          <w:rtl/>
        </w:rPr>
        <w:t xml:space="preserve"> وكم الغدوة والروحة؟ قال</w:t>
      </w:r>
      <w:r w:rsidR="00211E62">
        <w:rPr>
          <w:rtl/>
        </w:rPr>
        <w:t>:</w:t>
      </w:r>
      <w:r>
        <w:rPr>
          <w:rtl/>
        </w:rPr>
        <w:t xml:space="preserve"> أربعة فراسخ. </w:t>
      </w:r>
    </w:p>
    <w:p w:rsidR="00C90F8A" w:rsidRDefault="00C90F8A" w:rsidP="00E40572">
      <w:pPr>
        <w:pStyle w:val="libNormal"/>
        <w:rPr>
          <w:rtl/>
        </w:rPr>
      </w:pPr>
      <w:r>
        <w:rPr>
          <w:rtl/>
        </w:rPr>
        <w:t>قال ابن أبي عمير</w:t>
      </w:r>
      <w:r w:rsidR="00211E62">
        <w:rPr>
          <w:rtl/>
        </w:rPr>
        <w:t>:</w:t>
      </w:r>
      <w:r>
        <w:rPr>
          <w:rtl/>
        </w:rPr>
        <w:t xml:space="preserve"> وما فوق ذلك فليس بتلق</w:t>
      </w:r>
      <w:r w:rsidR="002216D5">
        <w:rPr>
          <w:rFonts w:hint="cs"/>
          <w:rtl/>
        </w:rPr>
        <w:t>ّ</w:t>
      </w:r>
      <w:r>
        <w:rPr>
          <w:rtl/>
        </w:rPr>
        <w:t xml:space="preserve">. </w:t>
      </w:r>
    </w:p>
    <w:p w:rsidR="00C90F8A" w:rsidRDefault="00C90F8A" w:rsidP="00E40572">
      <w:pPr>
        <w:pStyle w:val="libNormal"/>
        <w:rPr>
          <w:rtl/>
        </w:rPr>
      </w:pPr>
      <w:r>
        <w:rPr>
          <w:rtl/>
        </w:rPr>
        <w:t xml:space="preserve">ورواه الشيخ بإسناده عن </w:t>
      </w:r>
      <w:r w:rsidR="00584DEF">
        <w:rPr>
          <w:rtl/>
        </w:rPr>
        <w:t xml:space="preserve">عليّ </w:t>
      </w:r>
      <w:r>
        <w:rPr>
          <w:rtl/>
        </w:rPr>
        <w:t xml:space="preserve">بن ابراهيم مثله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[ 22950 ]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 وأحمد بن </w:t>
      </w:r>
      <w:r w:rsidR="007D12B3">
        <w:rPr>
          <w:rtl/>
        </w:rPr>
        <w:t>محمّد</w:t>
      </w:r>
      <w:r w:rsidR="00343F1C">
        <w:rPr>
          <w:rtl/>
        </w:rPr>
        <w:t xml:space="preserve"> </w:t>
      </w:r>
      <w:r w:rsidR="00D63D10">
        <w:rPr>
          <w:rtl/>
        </w:rPr>
        <w:t>جميعاً</w:t>
      </w:r>
      <w:r w:rsidR="00211E62">
        <w:rPr>
          <w:rtl/>
        </w:rPr>
        <w:t>،</w:t>
      </w:r>
      <w:r>
        <w:rPr>
          <w:rtl/>
        </w:rPr>
        <w:t xml:space="preserve"> عن ابن محبوب</w:t>
      </w:r>
      <w:r w:rsidR="00211E62">
        <w:rPr>
          <w:rtl/>
        </w:rPr>
        <w:t>،</w:t>
      </w:r>
      <w:r>
        <w:rPr>
          <w:rtl/>
        </w:rPr>
        <w:t xml:space="preserve"> عن مثنى الحناط</w:t>
      </w:r>
      <w:r w:rsidR="00211E62">
        <w:rPr>
          <w:rtl/>
        </w:rPr>
        <w:t>،</w:t>
      </w:r>
      <w:r>
        <w:rPr>
          <w:rtl/>
        </w:rPr>
        <w:t xml:space="preserve"> عن منهال القصاب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w:t>
      </w:r>
      <w:r w:rsidR="00211E62">
        <w:rPr>
          <w:rtl/>
        </w:rPr>
        <w:t>:</w:t>
      </w:r>
      <w:r>
        <w:rPr>
          <w:rtl/>
        </w:rPr>
        <w:t xml:space="preserve"> لا تلق ولا تشتر ما تلق</w:t>
      </w:r>
      <w:r w:rsidR="002216D5">
        <w:rPr>
          <w:rFonts w:hint="cs"/>
          <w:rtl/>
        </w:rPr>
        <w:t>ّ</w:t>
      </w:r>
      <w:r>
        <w:rPr>
          <w:rtl/>
        </w:rPr>
        <w:t xml:space="preserve">ى ولا تأكل منه. </w:t>
      </w:r>
    </w:p>
    <w:p w:rsidR="00C90F8A" w:rsidRDefault="00C90F8A" w:rsidP="002216D5">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w:t>
      </w:r>
      <w:r w:rsidR="002216D5">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[ 22951 ] </w:t>
      </w:r>
      <w:r>
        <w:rPr>
          <w:rtl/>
        </w:rPr>
        <w:t>3</w:t>
      </w:r>
      <w:r w:rsidR="00211E62">
        <w:rPr>
          <w:rtl/>
        </w:rPr>
        <w:t xml:space="preserve"> - </w:t>
      </w:r>
      <w:r>
        <w:rPr>
          <w:rtl/>
        </w:rPr>
        <w:t xml:space="preserve">ورواه الصدوق بإسناده عن منهال القصاب أنه سأل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عن تلقي الغنم؟ فقال</w:t>
      </w:r>
      <w:r w:rsidR="00211E62">
        <w:rPr>
          <w:rtl/>
        </w:rPr>
        <w:t>:</w:t>
      </w:r>
      <w:r>
        <w:rPr>
          <w:rtl/>
        </w:rPr>
        <w:t xml:space="preserve"> لا تلق ولا تشتر ما تلقى</w:t>
      </w:r>
      <w:r w:rsidR="00211E62">
        <w:rPr>
          <w:rtl/>
        </w:rPr>
        <w:t>،</w:t>
      </w:r>
      <w:r>
        <w:rPr>
          <w:rtl/>
        </w:rPr>
        <w:t xml:space="preserve"> ولا تأكل من لحم ما تلقى. </w:t>
      </w:r>
    </w:p>
    <w:p w:rsidR="00C90F8A" w:rsidRDefault="00C90F8A" w:rsidP="004F5848">
      <w:pPr>
        <w:pStyle w:val="libNormal"/>
        <w:rPr>
          <w:rtl/>
        </w:rPr>
      </w:pPr>
      <w:r w:rsidRPr="008D3D37">
        <w:rPr>
          <w:rStyle w:val="libNormalChar"/>
          <w:rtl/>
        </w:rPr>
        <w:t xml:space="preserve">[ 22952 ] </w:t>
      </w:r>
      <w:r>
        <w:rPr>
          <w:rtl/>
        </w:rPr>
        <w:t>4</w:t>
      </w:r>
      <w:r w:rsidR="00211E62">
        <w:rPr>
          <w:rtl/>
        </w:rPr>
        <w:t xml:space="preserve"> - </w:t>
      </w:r>
      <w:r>
        <w:rPr>
          <w:rtl/>
        </w:rPr>
        <w:t>وب</w:t>
      </w:r>
      <w:r w:rsidR="00273814">
        <w:rPr>
          <w:rtl/>
        </w:rPr>
        <w:t xml:space="preserve">الإسناد </w:t>
      </w:r>
      <w:r>
        <w:rPr>
          <w:rtl/>
        </w:rPr>
        <w:t>عن ابن محبوب</w:t>
      </w:r>
      <w:r w:rsidR="00211E62">
        <w:rPr>
          <w:rtl/>
        </w:rPr>
        <w:t>،</w:t>
      </w:r>
      <w:r>
        <w:rPr>
          <w:rtl/>
        </w:rPr>
        <w:t xml:space="preserve"> عن عبدالله بن يحيى الكاهلي</w:t>
      </w:r>
      <w:r w:rsidR="00211E62">
        <w:rPr>
          <w:rtl/>
        </w:rPr>
        <w:t>،</w:t>
      </w:r>
      <w:r>
        <w:rPr>
          <w:rtl/>
        </w:rPr>
        <w:t xml:space="preserve"> عن منهال القصاب قال</w:t>
      </w:r>
      <w:r w:rsidR="00211E62">
        <w:rPr>
          <w:rtl/>
        </w:rPr>
        <w:t>:</w:t>
      </w:r>
      <w:r>
        <w:rPr>
          <w:rtl/>
        </w:rPr>
        <w:t xml:space="preserve"> قلت له</w:t>
      </w:r>
      <w:r w:rsidR="00211E62">
        <w:rPr>
          <w:rtl/>
        </w:rPr>
        <w:t>:</w:t>
      </w:r>
      <w:r>
        <w:rPr>
          <w:rtl/>
        </w:rPr>
        <w:t xml:space="preserve"> ما حد التلقي؟ قال</w:t>
      </w:r>
      <w:r w:rsidR="00211E62">
        <w:rPr>
          <w:rtl/>
        </w:rPr>
        <w:t>:</w:t>
      </w:r>
      <w:r>
        <w:rPr>
          <w:rtl/>
        </w:rPr>
        <w:t xml:space="preserve"> روحة. </w:t>
      </w:r>
    </w:p>
    <w:p w:rsidR="00C90F8A" w:rsidRDefault="00C90F8A" w:rsidP="002216D5">
      <w:pPr>
        <w:pStyle w:val="libNormal"/>
        <w:rPr>
          <w:rtl/>
        </w:rPr>
      </w:pPr>
      <w:r>
        <w:rPr>
          <w:rtl/>
        </w:rPr>
        <w:t xml:space="preserve">ورواه الشيخ بإسناده عن ابن محبوب مثله </w:t>
      </w:r>
      <w:r w:rsidRPr="00E40572">
        <w:rPr>
          <w:rStyle w:val="libFootnotenumChar"/>
          <w:rtl/>
        </w:rPr>
        <w:t>(</w:t>
      </w:r>
      <w:r w:rsidR="002216D5">
        <w:rPr>
          <w:rStyle w:val="libFootnotenumChar"/>
          <w:rFonts w:hint="cs"/>
          <w:rtl/>
        </w:rPr>
        <w:t>3</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[ 22953 ] </w:t>
      </w:r>
      <w:r>
        <w:rPr>
          <w:rtl/>
        </w:rPr>
        <w:t>5</w:t>
      </w:r>
      <w:r w:rsidR="00211E62">
        <w:rPr>
          <w:rtl/>
        </w:rPr>
        <w:t xml:space="preserve"> - </w:t>
      </w:r>
      <w:r>
        <w:rPr>
          <w:rtl/>
        </w:rPr>
        <w:t xml:space="preserve">وعن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أحمد بن النضر</w:t>
      </w:r>
      <w:r w:rsidR="00211E62">
        <w:rPr>
          <w:rtl/>
        </w:rPr>
        <w:t>،</w:t>
      </w:r>
      <w:r>
        <w:rPr>
          <w:rtl/>
        </w:rPr>
        <w:t xml:space="preserve"> عن عمرو بن شمر</w:t>
      </w:r>
      <w:r w:rsidR="00211E62">
        <w:rPr>
          <w:rtl/>
        </w:rPr>
        <w:t>،</w:t>
      </w:r>
      <w:r>
        <w:rPr>
          <w:rtl/>
        </w:rPr>
        <w:t xml:space="preserve"> عن عروة بن عبدالله</w:t>
      </w:r>
      <w:r w:rsidR="00211E62">
        <w:rPr>
          <w:rtl/>
        </w:rPr>
        <w:t>،</w:t>
      </w:r>
      <w:r>
        <w:rPr>
          <w:rtl/>
        </w:rPr>
        <w:t xml:space="preserve"> عن أبي جعفر </w:t>
      </w:r>
    </w:p>
    <w:p w:rsidR="00C90F8A" w:rsidRDefault="00343F1C" w:rsidP="00343F1C">
      <w:pPr>
        <w:pStyle w:val="libLine"/>
        <w:rPr>
          <w:rtl/>
        </w:rPr>
      </w:pPr>
      <w:r>
        <w:rPr>
          <w:rtl/>
        </w:rPr>
        <w:t>____________________</w:t>
      </w:r>
    </w:p>
    <w:p w:rsidR="00C90F8A" w:rsidRPr="00952329" w:rsidRDefault="00C90F8A" w:rsidP="00343F1C">
      <w:pPr>
        <w:pStyle w:val="libFootnote0"/>
        <w:rPr>
          <w:rtl/>
        </w:rPr>
      </w:pPr>
      <w:r w:rsidRPr="00952329">
        <w:rPr>
          <w:rtl/>
        </w:rPr>
        <w:t>(1) التهذيب 7</w:t>
      </w:r>
      <w:r w:rsidR="00211E62">
        <w:rPr>
          <w:rtl/>
        </w:rPr>
        <w:t>:</w:t>
      </w:r>
      <w:r w:rsidRPr="00952329">
        <w:rPr>
          <w:rtl/>
        </w:rPr>
        <w:t xml:space="preserve"> 158 </w:t>
      </w:r>
      <w:r>
        <w:rPr>
          <w:rtl/>
        </w:rPr>
        <w:t>/</w:t>
      </w:r>
      <w:r w:rsidRPr="00952329">
        <w:rPr>
          <w:rtl/>
        </w:rPr>
        <w:t xml:space="preserve"> 699</w:t>
      </w:r>
      <w:r>
        <w:rPr>
          <w:rtl/>
        </w:rPr>
        <w:t>.</w:t>
      </w:r>
      <w:r w:rsidRPr="0095232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168 / 2. </w:t>
      </w:r>
    </w:p>
    <w:p w:rsidR="00C90F8A" w:rsidRPr="00952329" w:rsidRDefault="00C90F8A" w:rsidP="002216D5">
      <w:pPr>
        <w:pStyle w:val="libFootnote0"/>
        <w:rPr>
          <w:rtl/>
        </w:rPr>
      </w:pPr>
      <w:r w:rsidRPr="00952329">
        <w:rPr>
          <w:rtl/>
        </w:rPr>
        <w:t>(</w:t>
      </w:r>
      <w:r w:rsidR="002216D5">
        <w:rPr>
          <w:rFonts w:hint="cs"/>
          <w:rtl/>
        </w:rPr>
        <w:t>2</w:t>
      </w:r>
      <w:r w:rsidRPr="00952329">
        <w:rPr>
          <w:rtl/>
        </w:rPr>
        <w:t>) التهذيب 7</w:t>
      </w:r>
      <w:r w:rsidR="00211E62">
        <w:rPr>
          <w:rtl/>
        </w:rPr>
        <w:t>:</w:t>
      </w:r>
      <w:r w:rsidRPr="00952329">
        <w:rPr>
          <w:rtl/>
        </w:rPr>
        <w:t xml:space="preserve"> 158 </w:t>
      </w:r>
      <w:r>
        <w:rPr>
          <w:rtl/>
        </w:rPr>
        <w:t>/</w:t>
      </w:r>
      <w:r w:rsidRPr="00952329">
        <w:rPr>
          <w:rtl/>
        </w:rPr>
        <w:t xml:space="preserve"> 696</w:t>
      </w:r>
      <w:r>
        <w:rPr>
          <w:rtl/>
        </w:rPr>
        <w:t>.</w:t>
      </w:r>
      <w:r w:rsidRPr="00952329">
        <w:rPr>
          <w:rtl/>
        </w:rPr>
        <w:t xml:space="preserve"> </w:t>
      </w:r>
    </w:p>
    <w:p w:rsidR="00C90F8A" w:rsidRDefault="00C90F8A" w:rsidP="00343F1C">
      <w:pPr>
        <w:pStyle w:val="libFootnote0"/>
        <w:rPr>
          <w:rtl/>
        </w:rPr>
      </w:pPr>
      <w:r>
        <w:rPr>
          <w:rtl/>
        </w:rPr>
        <w:t>3</w:t>
      </w:r>
      <w:r w:rsidR="00211E62">
        <w:rPr>
          <w:rtl/>
        </w:rPr>
        <w:t xml:space="preserve"> - </w:t>
      </w:r>
      <w:r>
        <w:rPr>
          <w:rtl/>
        </w:rPr>
        <w:t>الفقيه 3</w:t>
      </w:r>
      <w:r w:rsidR="00211E62">
        <w:rPr>
          <w:rtl/>
        </w:rPr>
        <w:t>:</w:t>
      </w:r>
      <w:r>
        <w:rPr>
          <w:rtl/>
        </w:rPr>
        <w:t xml:space="preserve"> 174 / 779. </w:t>
      </w:r>
    </w:p>
    <w:p w:rsidR="00C90F8A" w:rsidRDefault="00C90F8A" w:rsidP="00343F1C">
      <w:pPr>
        <w:pStyle w:val="libFootnote0"/>
        <w:rPr>
          <w:rtl/>
        </w:rPr>
      </w:pPr>
      <w:r>
        <w:rPr>
          <w:rtl/>
        </w:rPr>
        <w:t>4</w:t>
      </w:r>
      <w:r w:rsidR="00211E62">
        <w:rPr>
          <w:rtl/>
        </w:rPr>
        <w:t xml:space="preserve"> - </w:t>
      </w:r>
      <w:r>
        <w:rPr>
          <w:rtl/>
        </w:rPr>
        <w:t>الكافي 5</w:t>
      </w:r>
      <w:r w:rsidR="00211E62">
        <w:rPr>
          <w:rtl/>
        </w:rPr>
        <w:t>:</w:t>
      </w:r>
      <w:r>
        <w:rPr>
          <w:rtl/>
        </w:rPr>
        <w:t xml:space="preserve"> 168 / 3. </w:t>
      </w:r>
    </w:p>
    <w:p w:rsidR="00C90F8A" w:rsidRPr="00952329" w:rsidRDefault="00C90F8A" w:rsidP="002216D5">
      <w:pPr>
        <w:pStyle w:val="libFootnote0"/>
        <w:rPr>
          <w:rtl/>
        </w:rPr>
      </w:pPr>
      <w:r w:rsidRPr="00952329">
        <w:rPr>
          <w:rtl/>
        </w:rPr>
        <w:t>(</w:t>
      </w:r>
      <w:r w:rsidR="002216D5">
        <w:rPr>
          <w:rFonts w:hint="cs"/>
          <w:rtl/>
        </w:rPr>
        <w:t>3</w:t>
      </w:r>
      <w:r w:rsidRPr="00952329">
        <w:rPr>
          <w:rtl/>
        </w:rPr>
        <w:t>) التهذيب 7</w:t>
      </w:r>
      <w:r w:rsidR="00211E62">
        <w:rPr>
          <w:rtl/>
        </w:rPr>
        <w:t>:</w:t>
      </w:r>
      <w:r w:rsidRPr="00952329">
        <w:rPr>
          <w:rtl/>
        </w:rPr>
        <w:t xml:space="preserve"> 158 </w:t>
      </w:r>
      <w:r>
        <w:rPr>
          <w:rtl/>
        </w:rPr>
        <w:t>/</w:t>
      </w:r>
      <w:r w:rsidRPr="00952329">
        <w:rPr>
          <w:rtl/>
        </w:rPr>
        <w:t xml:space="preserve"> 698</w:t>
      </w:r>
      <w:r>
        <w:rPr>
          <w:rtl/>
        </w:rPr>
        <w:t>.</w:t>
      </w:r>
      <w:r w:rsidRPr="00952329">
        <w:rPr>
          <w:rtl/>
        </w:rPr>
        <w:t xml:space="preserve"> </w:t>
      </w:r>
    </w:p>
    <w:p w:rsidR="00C90F8A" w:rsidRDefault="00C90F8A" w:rsidP="00343F1C">
      <w:pPr>
        <w:pStyle w:val="libFootnote0"/>
        <w:rPr>
          <w:rtl/>
        </w:rPr>
      </w:pPr>
      <w:r>
        <w:rPr>
          <w:rtl/>
        </w:rPr>
        <w:t>5</w:t>
      </w:r>
      <w:r w:rsidR="00211E62">
        <w:rPr>
          <w:rtl/>
        </w:rPr>
        <w:t xml:space="preserve"> - </w:t>
      </w:r>
      <w:r>
        <w:rPr>
          <w:rtl/>
        </w:rPr>
        <w:t>الكافي 5</w:t>
      </w:r>
      <w:r w:rsidR="00211E62">
        <w:rPr>
          <w:rtl/>
        </w:rPr>
        <w:t>:</w:t>
      </w:r>
      <w:r>
        <w:rPr>
          <w:rtl/>
        </w:rPr>
        <w:t xml:space="preserve"> 168 / 1</w:t>
      </w:r>
      <w:r w:rsidR="00211E62">
        <w:rPr>
          <w:rtl/>
        </w:rPr>
        <w:t>،</w:t>
      </w:r>
      <w:r>
        <w:rPr>
          <w:rtl/>
        </w:rPr>
        <w:t xml:space="preserve"> وأورد ذلك في الحديث 1 من الباب 37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Pr>
          <w:rStyle w:val="libAlaemChar"/>
          <w:rFonts w:hint="cs"/>
          <w:rtl/>
        </w:rPr>
        <w:t xml:space="preserve"> </w:t>
      </w:r>
      <w:r w:rsidR="00C90F8A">
        <w:rPr>
          <w:rtl/>
        </w:rPr>
        <w:t>قال</w:t>
      </w:r>
      <w:r w:rsidR="00211E62">
        <w:rPr>
          <w:rtl/>
        </w:rPr>
        <w:t>:</w:t>
      </w:r>
      <w:r w:rsidR="00C90F8A">
        <w:rPr>
          <w:rtl/>
        </w:rPr>
        <w:t xml:space="preserve"> قال رسول الله </w:t>
      </w:r>
      <w:r w:rsidRPr="00343F1C">
        <w:rPr>
          <w:rStyle w:val="libNormalChar"/>
          <w:rFonts w:hint="cs"/>
          <w:rtl/>
        </w:rPr>
        <w:t xml:space="preserve">( </w:t>
      </w:r>
      <w:r>
        <w:rPr>
          <w:rStyle w:val="libAlaemChar"/>
          <w:rFonts w:hint="cs"/>
          <w:rtl/>
        </w:rPr>
        <w:t>صلى‌الله‌عليه‌وآله‌</w:t>
      </w:r>
      <w:r w:rsidRPr="00343F1C">
        <w:rPr>
          <w:rStyle w:val="libNormalChar"/>
          <w:rFonts w:hint="cs"/>
          <w:rtl/>
        </w:rPr>
        <w:t xml:space="preserve"> ) </w:t>
      </w:r>
      <w:r w:rsidR="00C90F8A">
        <w:rPr>
          <w:rtl/>
        </w:rPr>
        <w:t xml:space="preserve"> لا يتلقى </w:t>
      </w:r>
      <w:r w:rsidR="00C90F8A" w:rsidRPr="00E40572">
        <w:rPr>
          <w:rStyle w:val="libFootnotenumChar"/>
          <w:rtl/>
        </w:rPr>
        <w:t>(1)</w:t>
      </w:r>
      <w:r w:rsidR="00C90F8A">
        <w:rPr>
          <w:rtl/>
        </w:rPr>
        <w:t xml:space="preserve"> أحدكم تجارة خارجا</w:t>
      </w:r>
      <w:r w:rsidR="002216D5">
        <w:rPr>
          <w:rFonts w:hint="cs"/>
          <w:rtl/>
        </w:rPr>
        <w:t>ً</w:t>
      </w:r>
      <w:r w:rsidR="00C90F8A">
        <w:rPr>
          <w:rtl/>
        </w:rPr>
        <w:t xml:space="preserve"> من المصر</w:t>
      </w:r>
      <w:r w:rsidR="00C90F8A">
        <w:rPr>
          <w:rFonts w:hint="cs"/>
          <w:rtl/>
        </w:rPr>
        <w:t xml:space="preserve"> </w:t>
      </w:r>
      <w:r w:rsidR="00C90F8A">
        <w:rPr>
          <w:rtl/>
        </w:rPr>
        <w:t xml:space="preserve">... الحديث. </w:t>
      </w:r>
    </w:p>
    <w:p w:rsidR="00C90F8A" w:rsidRDefault="00C90F8A" w:rsidP="00E40572">
      <w:pPr>
        <w:pStyle w:val="libNormal"/>
        <w:rPr>
          <w:rtl/>
        </w:rPr>
      </w:pPr>
      <w:r>
        <w:rPr>
          <w:rtl/>
        </w:rPr>
        <w:t>ورواه الصدوق مرسلا</w:t>
      </w:r>
      <w:r w:rsidR="002216D5">
        <w:rPr>
          <w:rFonts w:hint="cs"/>
          <w:rtl/>
        </w:rPr>
        <w:t>ً</w:t>
      </w:r>
      <w:r w:rsidR="00211E62">
        <w:rPr>
          <w:rtl/>
        </w:rPr>
        <w:t>،</w:t>
      </w:r>
      <w:r>
        <w:rPr>
          <w:rtl/>
        </w:rPr>
        <w:t xml:space="preserve"> </w:t>
      </w:r>
      <w:r w:rsidR="00ED520A">
        <w:rPr>
          <w:rtl/>
        </w:rPr>
        <w:t xml:space="preserve">إلّا </w:t>
      </w:r>
      <w:r>
        <w:rPr>
          <w:rtl/>
        </w:rPr>
        <w:t>انه قال</w:t>
      </w:r>
      <w:r w:rsidR="00211E62">
        <w:rPr>
          <w:rtl/>
        </w:rPr>
        <w:t>:</w:t>
      </w:r>
      <w:r>
        <w:rPr>
          <w:rtl/>
        </w:rPr>
        <w:t xml:space="preserve"> أحدكم طعاما</w:t>
      </w:r>
      <w:r w:rsidR="002216D5">
        <w:rPr>
          <w:rFonts w:hint="cs"/>
          <w:rtl/>
        </w:rPr>
        <w:t>ً</w:t>
      </w:r>
      <w:r>
        <w:rPr>
          <w:rtl/>
        </w:rPr>
        <w:t xml:space="preserve">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الشيخ بإسناده عن أبي على الاشعري مثله </w:t>
      </w:r>
      <w:r w:rsidRPr="00E40572">
        <w:rPr>
          <w:rStyle w:val="libFootnotenumChar"/>
          <w:rtl/>
        </w:rPr>
        <w:t>(3)</w:t>
      </w:r>
      <w:r>
        <w:rPr>
          <w:rtl/>
        </w:rPr>
        <w:t xml:space="preserve">. </w:t>
      </w:r>
    </w:p>
    <w:p w:rsidR="00C90F8A" w:rsidRDefault="00C90F8A" w:rsidP="004F5848">
      <w:pPr>
        <w:pStyle w:val="libNormal"/>
        <w:rPr>
          <w:rtl/>
        </w:rPr>
      </w:pPr>
      <w:r w:rsidRPr="008D3D37">
        <w:rPr>
          <w:rStyle w:val="libNormalChar"/>
          <w:rtl/>
        </w:rPr>
        <w:t xml:space="preserve">[ 22954 ]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 xml:space="preserve">بن الحسين قال روي </w:t>
      </w:r>
      <w:r w:rsidR="002216D5">
        <w:rPr>
          <w:rFonts w:hint="cs"/>
          <w:rtl/>
        </w:rPr>
        <w:t>أ</w:t>
      </w:r>
      <w:r w:rsidR="002216D5">
        <w:rPr>
          <w:rtl/>
        </w:rPr>
        <w:t>ن</w:t>
      </w:r>
      <w:r w:rsidR="003763A8">
        <w:rPr>
          <w:rtl/>
        </w:rPr>
        <w:t xml:space="preserve"> </w:t>
      </w:r>
      <w:r>
        <w:rPr>
          <w:rtl/>
        </w:rPr>
        <w:t>حد التلق</w:t>
      </w:r>
      <w:r w:rsidR="002216D5">
        <w:rPr>
          <w:rFonts w:hint="cs"/>
          <w:rtl/>
        </w:rPr>
        <w:t>ّ</w:t>
      </w:r>
      <w:r>
        <w:rPr>
          <w:rtl/>
        </w:rPr>
        <w:t>ي روحة</w:t>
      </w:r>
      <w:r w:rsidR="00211E62">
        <w:rPr>
          <w:rtl/>
        </w:rPr>
        <w:t>،</w:t>
      </w:r>
      <w:r>
        <w:rPr>
          <w:rtl/>
        </w:rPr>
        <w:t xml:space="preserve"> </w:t>
      </w:r>
      <w:r w:rsidR="00440722">
        <w:rPr>
          <w:rtl/>
        </w:rPr>
        <w:t xml:space="preserve">فإذا </w:t>
      </w:r>
      <w:r>
        <w:rPr>
          <w:rtl/>
        </w:rPr>
        <w:t xml:space="preserve">صار إلى أربع فراسخ فهو جلب. </w:t>
      </w:r>
    </w:p>
    <w:p w:rsidR="00C90F8A" w:rsidRDefault="00C90F8A" w:rsidP="00DD5FF7">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استحباب الجلب في أحاديث الاحتكار </w:t>
      </w:r>
      <w:r w:rsidRPr="00E40572">
        <w:rPr>
          <w:rStyle w:val="libFootnotenumChar"/>
          <w:rtl/>
        </w:rPr>
        <w:t>(</w:t>
      </w:r>
      <w:r w:rsidR="00DD5FF7">
        <w:rPr>
          <w:rStyle w:val="libFootnotenumChar"/>
          <w:rFonts w:hint="cs"/>
          <w:rtl/>
        </w:rPr>
        <w:t>4</w:t>
      </w:r>
      <w:r w:rsidRPr="00E40572">
        <w:rPr>
          <w:rStyle w:val="libFootnotenumChar"/>
          <w:rtl/>
        </w:rPr>
        <w:t>)</w:t>
      </w:r>
      <w:r>
        <w:rPr>
          <w:rtl/>
        </w:rPr>
        <w:t xml:space="preserve"> وغيرها </w:t>
      </w:r>
      <w:r w:rsidRPr="00E40572">
        <w:rPr>
          <w:rStyle w:val="libFootnotenumChar"/>
          <w:rtl/>
        </w:rPr>
        <w:t>(</w:t>
      </w:r>
      <w:r w:rsidR="00DD5FF7">
        <w:rPr>
          <w:rStyle w:val="libFootnotenumChar"/>
          <w:rFonts w:hint="cs"/>
          <w:rtl/>
        </w:rPr>
        <w:t>5</w:t>
      </w:r>
      <w:r w:rsidRPr="00E40572">
        <w:rPr>
          <w:rStyle w:val="libFootnotenumChar"/>
          <w:rtl/>
        </w:rPr>
        <w:t>)</w:t>
      </w:r>
      <w:r>
        <w:rPr>
          <w:rtl/>
        </w:rPr>
        <w:t>.</w:t>
      </w:r>
    </w:p>
    <w:p w:rsidR="00C90F8A" w:rsidRDefault="00C90F8A" w:rsidP="00C90F8A">
      <w:pPr>
        <w:pStyle w:val="Heading2Center"/>
        <w:rPr>
          <w:rtl/>
        </w:rPr>
      </w:pPr>
      <w:bookmarkStart w:id="1484" w:name="_Toc303531849"/>
      <w:bookmarkStart w:id="1485" w:name="_Toc303765529"/>
      <w:bookmarkStart w:id="1486" w:name="_Toc303770719"/>
      <w:bookmarkStart w:id="1487" w:name="_Toc378022471"/>
      <w:bookmarkStart w:id="1488" w:name="_Toc253506846"/>
      <w:r>
        <w:rPr>
          <w:rtl/>
        </w:rPr>
        <w:t>37</w:t>
      </w:r>
      <w:r w:rsidR="00211E62">
        <w:rPr>
          <w:rtl/>
        </w:rPr>
        <w:t xml:space="preserve"> - </w:t>
      </w:r>
      <w:r>
        <w:rPr>
          <w:rtl/>
        </w:rPr>
        <w:t xml:space="preserve">باب أنه يكره </w:t>
      </w:r>
      <w:r w:rsidR="00374CBF">
        <w:rPr>
          <w:rFonts w:hint="cs"/>
          <w:rtl/>
        </w:rPr>
        <w:t>أ</w:t>
      </w:r>
      <w:r w:rsidR="00374CBF">
        <w:rPr>
          <w:rtl/>
        </w:rPr>
        <w:t>ن</w:t>
      </w:r>
      <w:r w:rsidR="003763A8">
        <w:rPr>
          <w:rtl/>
        </w:rPr>
        <w:t xml:space="preserve"> </w:t>
      </w:r>
      <w:r>
        <w:rPr>
          <w:rtl/>
        </w:rPr>
        <w:t>يبيع حاضر لباد</w:t>
      </w:r>
      <w:bookmarkEnd w:id="1484"/>
      <w:bookmarkEnd w:id="1485"/>
      <w:bookmarkEnd w:id="1486"/>
      <w:bookmarkEnd w:id="1487"/>
      <w:bookmarkEnd w:id="1488"/>
    </w:p>
    <w:p w:rsidR="00C90F8A" w:rsidRDefault="00C90F8A" w:rsidP="004F5848">
      <w:pPr>
        <w:pStyle w:val="libNormal"/>
        <w:rPr>
          <w:rtl/>
        </w:rPr>
      </w:pPr>
      <w:r w:rsidRPr="008D3D37">
        <w:rPr>
          <w:rStyle w:val="libNormalChar"/>
          <w:rtl/>
        </w:rPr>
        <w:t xml:space="preserve">[ 22955 ]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أبي </w:t>
      </w:r>
      <w:r w:rsidR="00584DEF">
        <w:rPr>
          <w:rtl/>
        </w:rPr>
        <w:t xml:space="preserve">عليّ </w:t>
      </w:r>
      <w:r>
        <w:rPr>
          <w:rtl/>
        </w:rPr>
        <w:t>الاشعري</w:t>
      </w:r>
      <w:r w:rsidR="00211E62">
        <w:rPr>
          <w:rtl/>
        </w:rPr>
        <w:t>،</w:t>
      </w:r>
      <w:r>
        <w:rPr>
          <w:rtl/>
        </w:rPr>
        <w:t xml:space="preserve"> عن </w:t>
      </w:r>
      <w:r w:rsidR="007D12B3">
        <w:rPr>
          <w:rtl/>
        </w:rPr>
        <w:t>محمّد</w:t>
      </w:r>
      <w:r w:rsidR="00343F1C">
        <w:rPr>
          <w:rtl/>
        </w:rPr>
        <w:t xml:space="preserve"> </w:t>
      </w:r>
      <w:r>
        <w:rPr>
          <w:rtl/>
        </w:rPr>
        <w:t>بن عبد الجبار</w:t>
      </w:r>
      <w:r w:rsidR="00211E62">
        <w:rPr>
          <w:rtl/>
        </w:rPr>
        <w:t>،</w:t>
      </w:r>
      <w:r>
        <w:rPr>
          <w:rtl/>
        </w:rPr>
        <w:t xml:space="preserve"> عن أحمد بن النضر</w:t>
      </w:r>
      <w:r w:rsidR="00211E62">
        <w:rPr>
          <w:rtl/>
        </w:rPr>
        <w:t>،</w:t>
      </w:r>
      <w:r>
        <w:rPr>
          <w:rtl/>
        </w:rPr>
        <w:t xml:space="preserve"> عن عمرو بن شمر</w:t>
      </w:r>
      <w:r w:rsidR="00211E62">
        <w:rPr>
          <w:rtl/>
        </w:rPr>
        <w:t>،</w:t>
      </w:r>
      <w:r>
        <w:rPr>
          <w:rtl/>
        </w:rPr>
        <w:t xml:space="preserve"> عن عروة بن عبدالله</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 xml:space="preserve"> - </w:t>
      </w:r>
      <w:r>
        <w:rPr>
          <w:rtl/>
        </w:rPr>
        <w:t>في حديث</w:t>
      </w:r>
      <w:r w:rsidR="00211E62">
        <w:rPr>
          <w:rtl/>
        </w:rPr>
        <w:t xml:space="preserve"> -:</w:t>
      </w:r>
      <w:r>
        <w:rPr>
          <w:rtl/>
        </w:rPr>
        <w:t xml:space="preserve"> لا يبيع حاضر لباد</w:t>
      </w:r>
      <w:r w:rsidR="00211E62">
        <w:rPr>
          <w:rtl/>
        </w:rPr>
        <w:t>،</w:t>
      </w:r>
      <w:r>
        <w:rPr>
          <w:rtl/>
        </w:rPr>
        <w:t xml:space="preserve"> والمسلمون يرزق الله بعضهم من بعض. </w:t>
      </w:r>
    </w:p>
    <w:p w:rsidR="00C90F8A" w:rsidRDefault="00343F1C" w:rsidP="00343F1C">
      <w:pPr>
        <w:pStyle w:val="libLine"/>
        <w:rPr>
          <w:rtl/>
        </w:rPr>
      </w:pPr>
      <w:r>
        <w:rPr>
          <w:rtl/>
        </w:rPr>
        <w:t>____________________</w:t>
      </w:r>
    </w:p>
    <w:p w:rsidR="00C90F8A" w:rsidRPr="00952329" w:rsidRDefault="00C90F8A" w:rsidP="00343F1C">
      <w:pPr>
        <w:pStyle w:val="libFootnote0"/>
        <w:rPr>
          <w:rtl/>
        </w:rPr>
      </w:pPr>
      <w:r w:rsidRPr="00952329">
        <w:rPr>
          <w:rtl/>
        </w:rPr>
        <w:t>(1) في نسخة</w:t>
      </w:r>
      <w:r w:rsidR="00211E62">
        <w:rPr>
          <w:rtl/>
        </w:rPr>
        <w:t>:</w:t>
      </w:r>
      <w:r w:rsidRPr="00952329">
        <w:rPr>
          <w:rtl/>
        </w:rPr>
        <w:t xml:space="preserve"> </w:t>
      </w:r>
      <w:r w:rsidRPr="00DD5FF7">
        <w:rPr>
          <w:rtl/>
        </w:rPr>
        <w:t>يلتقي ( هامش</w:t>
      </w:r>
      <w:r w:rsidRPr="00952329">
        <w:rPr>
          <w:rtl/>
        </w:rPr>
        <w:t xml:space="preserve"> المخطوط )</w:t>
      </w:r>
      <w:r>
        <w:rPr>
          <w:rtl/>
        </w:rPr>
        <w:t>.</w:t>
      </w:r>
      <w:r w:rsidRPr="00952329">
        <w:rPr>
          <w:rtl/>
        </w:rPr>
        <w:t xml:space="preserve"> </w:t>
      </w:r>
    </w:p>
    <w:p w:rsidR="00C90F8A" w:rsidRPr="00952329" w:rsidRDefault="00C90F8A" w:rsidP="00343F1C">
      <w:pPr>
        <w:pStyle w:val="libFootnote0"/>
        <w:rPr>
          <w:rtl/>
        </w:rPr>
      </w:pPr>
      <w:r w:rsidRPr="00952329">
        <w:rPr>
          <w:rtl/>
        </w:rPr>
        <w:t>(2) الفقيه 3</w:t>
      </w:r>
      <w:r w:rsidR="00211E62">
        <w:rPr>
          <w:rtl/>
        </w:rPr>
        <w:t>:</w:t>
      </w:r>
      <w:r w:rsidRPr="00952329">
        <w:rPr>
          <w:rtl/>
        </w:rPr>
        <w:t xml:space="preserve"> 174 </w:t>
      </w:r>
      <w:r>
        <w:rPr>
          <w:rtl/>
        </w:rPr>
        <w:t>/</w:t>
      </w:r>
      <w:r w:rsidRPr="00952329">
        <w:rPr>
          <w:rtl/>
        </w:rPr>
        <w:t xml:space="preserve"> 778</w:t>
      </w:r>
      <w:r>
        <w:rPr>
          <w:rtl/>
        </w:rPr>
        <w:t>.</w:t>
      </w:r>
      <w:r w:rsidRPr="00952329">
        <w:rPr>
          <w:rtl/>
        </w:rPr>
        <w:t xml:space="preserve"> </w:t>
      </w:r>
    </w:p>
    <w:p w:rsidR="00C90F8A" w:rsidRPr="00952329" w:rsidRDefault="00C90F8A" w:rsidP="00343F1C">
      <w:pPr>
        <w:pStyle w:val="libFootnote0"/>
        <w:rPr>
          <w:rtl/>
        </w:rPr>
      </w:pPr>
      <w:r w:rsidRPr="00952329">
        <w:rPr>
          <w:rtl/>
        </w:rPr>
        <w:t>(3) التهذيب 7</w:t>
      </w:r>
      <w:r w:rsidR="00211E62">
        <w:rPr>
          <w:rtl/>
        </w:rPr>
        <w:t>:</w:t>
      </w:r>
      <w:r w:rsidRPr="00952329">
        <w:rPr>
          <w:rtl/>
        </w:rPr>
        <w:t xml:space="preserve"> 158 </w:t>
      </w:r>
      <w:r>
        <w:rPr>
          <w:rtl/>
        </w:rPr>
        <w:t>/</w:t>
      </w:r>
      <w:r w:rsidRPr="00952329">
        <w:rPr>
          <w:rtl/>
        </w:rPr>
        <w:t xml:space="preserve"> 697</w:t>
      </w:r>
      <w:r>
        <w:rPr>
          <w:rtl/>
        </w:rPr>
        <w:t>.</w:t>
      </w:r>
      <w:r w:rsidRPr="00952329">
        <w:rPr>
          <w:rtl/>
        </w:rPr>
        <w:t xml:space="preserve"> </w:t>
      </w:r>
    </w:p>
    <w:p w:rsidR="00C90F8A" w:rsidRDefault="00C90F8A" w:rsidP="00343F1C">
      <w:pPr>
        <w:pStyle w:val="libFootnote0"/>
        <w:rPr>
          <w:rtl/>
        </w:rPr>
      </w:pPr>
      <w:r>
        <w:rPr>
          <w:rtl/>
        </w:rPr>
        <w:t>6</w:t>
      </w:r>
      <w:r w:rsidR="00211E62">
        <w:rPr>
          <w:rtl/>
        </w:rPr>
        <w:t xml:space="preserve"> - </w:t>
      </w:r>
      <w:r>
        <w:rPr>
          <w:rtl/>
        </w:rPr>
        <w:t>الفقيه 3</w:t>
      </w:r>
      <w:r w:rsidR="00211E62">
        <w:rPr>
          <w:rtl/>
        </w:rPr>
        <w:t>:</w:t>
      </w:r>
      <w:r>
        <w:rPr>
          <w:rtl/>
        </w:rPr>
        <w:t xml:space="preserve"> 174 / 780. </w:t>
      </w:r>
    </w:p>
    <w:p w:rsidR="00C90F8A" w:rsidRPr="00952329" w:rsidRDefault="00C90F8A" w:rsidP="00DD5FF7">
      <w:pPr>
        <w:pStyle w:val="libFootnote0"/>
        <w:rPr>
          <w:rtl/>
        </w:rPr>
      </w:pPr>
      <w:r w:rsidRPr="00952329">
        <w:rPr>
          <w:rtl/>
        </w:rPr>
        <w:t>(</w:t>
      </w:r>
      <w:r w:rsidR="00DD5FF7">
        <w:rPr>
          <w:rFonts w:hint="cs"/>
          <w:rtl/>
        </w:rPr>
        <w:t>4</w:t>
      </w:r>
      <w:r w:rsidRPr="00952329">
        <w:rPr>
          <w:rtl/>
        </w:rPr>
        <w:t xml:space="preserve">) </w:t>
      </w:r>
      <w:r w:rsidR="00DD5FF7">
        <w:rPr>
          <w:rtl/>
        </w:rPr>
        <w:t>تقد</w:t>
      </w:r>
      <w:r w:rsidR="00B10EAE">
        <w:rPr>
          <w:rtl/>
        </w:rPr>
        <w:t xml:space="preserve">م </w:t>
      </w:r>
      <w:r w:rsidRPr="00952329">
        <w:rPr>
          <w:rtl/>
        </w:rPr>
        <w:t xml:space="preserve">في الحديث 3 من الباب 27 من هذه </w:t>
      </w:r>
      <w:r w:rsidR="00546DAE">
        <w:rPr>
          <w:rtl/>
        </w:rPr>
        <w:t xml:space="preserve">الأبواب </w:t>
      </w:r>
      <w:r>
        <w:rPr>
          <w:rtl/>
        </w:rPr>
        <w:t>.</w:t>
      </w:r>
      <w:r w:rsidRPr="00952329">
        <w:rPr>
          <w:rtl/>
        </w:rPr>
        <w:t xml:space="preserve"> </w:t>
      </w:r>
    </w:p>
    <w:p w:rsidR="00C90F8A" w:rsidRPr="00952329" w:rsidRDefault="00C90F8A" w:rsidP="00DD5FF7">
      <w:pPr>
        <w:pStyle w:val="libFootnote0"/>
        <w:rPr>
          <w:rtl/>
        </w:rPr>
      </w:pPr>
      <w:r w:rsidRPr="00952329">
        <w:rPr>
          <w:rtl/>
        </w:rPr>
        <w:t>(</w:t>
      </w:r>
      <w:r w:rsidR="00DD5FF7">
        <w:rPr>
          <w:rFonts w:hint="cs"/>
          <w:rtl/>
        </w:rPr>
        <w:t>5</w:t>
      </w:r>
      <w:r w:rsidRPr="00952329">
        <w:rPr>
          <w:rtl/>
        </w:rPr>
        <w:t xml:space="preserve">) </w:t>
      </w:r>
      <w:r w:rsidR="00DD5FF7">
        <w:rPr>
          <w:rtl/>
        </w:rPr>
        <w:t>تقد</w:t>
      </w:r>
      <w:r w:rsidR="00B10EAE">
        <w:rPr>
          <w:rtl/>
        </w:rPr>
        <w:t xml:space="preserve">م </w:t>
      </w:r>
      <w:r w:rsidRPr="00952329">
        <w:rPr>
          <w:rtl/>
        </w:rPr>
        <w:t xml:space="preserve">في الحديث 18 من الباب 1 من أبواب وجوب </w:t>
      </w:r>
      <w:r w:rsidR="00DD5FF7">
        <w:rPr>
          <w:rtl/>
        </w:rPr>
        <w:t>الحج</w:t>
      </w:r>
      <w:r>
        <w:rPr>
          <w:rtl/>
        </w:rPr>
        <w:t>.</w:t>
      </w:r>
    </w:p>
    <w:p w:rsidR="00C90F8A" w:rsidRDefault="00C90F8A" w:rsidP="00DD5FF7">
      <w:pPr>
        <w:pStyle w:val="libFootnoteCenterBold"/>
        <w:rPr>
          <w:rtl/>
        </w:rPr>
      </w:pPr>
      <w:r>
        <w:rPr>
          <w:rtl/>
        </w:rPr>
        <w:t xml:space="preserve">الباب 37 </w:t>
      </w:r>
    </w:p>
    <w:p w:rsidR="00C90F8A" w:rsidRDefault="00C90F8A" w:rsidP="00DD5FF7">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168 / 1</w:t>
      </w:r>
      <w:r w:rsidR="00211E62">
        <w:rPr>
          <w:rtl/>
        </w:rPr>
        <w:t>،</w:t>
      </w:r>
      <w:r>
        <w:rPr>
          <w:rtl/>
        </w:rPr>
        <w:t xml:space="preserve"> وأورد صدره في الحديث 5 من الباب 36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E40572">
      <w:pPr>
        <w:pStyle w:val="libNormal"/>
        <w:rPr>
          <w:rtl/>
        </w:rPr>
      </w:pPr>
      <w:r>
        <w:rPr>
          <w:rtl/>
        </w:rPr>
        <w:lastRenderedPageBreak/>
        <w:t xml:space="preserve">ورواه الشيخ بإسناده عن أبي </w:t>
      </w:r>
      <w:r w:rsidR="00DD5FF7">
        <w:rPr>
          <w:rtl/>
        </w:rPr>
        <w:t>علي</w:t>
      </w:r>
      <w:r w:rsidR="00584DEF">
        <w:rPr>
          <w:rtl/>
        </w:rPr>
        <w:t xml:space="preserve"> </w:t>
      </w:r>
      <w:r w:rsidR="00DD5FF7">
        <w:rPr>
          <w:rtl/>
        </w:rPr>
        <w:t>ال</w:t>
      </w:r>
      <w:r w:rsidR="00DD5FF7">
        <w:rPr>
          <w:rFonts w:hint="cs"/>
          <w:rtl/>
        </w:rPr>
        <w:t>أ</w:t>
      </w:r>
      <w:r>
        <w:rPr>
          <w:rtl/>
        </w:rPr>
        <w:t xml:space="preserve">شعري </w:t>
      </w:r>
      <w:r w:rsidRPr="00E40572">
        <w:rPr>
          <w:rStyle w:val="libFootnotenumChar"/>
          <w:rtl/>
        </w:rPr>
        <w:t>(1)</w:t>
      </w:r>
      <w:r>
        <w:rPr>
          <w:rtl/>
        </w:rPr>
        <w:t xml:space="preserve">. </w:t>
      </w:r>
    </w:p>
    <w:p w:rsidR="00C90F8A" w:rsidRDefault="00C90F8A" w:rsidP="00E40572">
      <w:pPr>
        <w:pStyle w:val="libNormal"/>
        <w:rPr>
          <w:rtl/>
        </w:rPr>
      </w:pPr>
      <w:r>
        <w:rPr>
          <w:rtl/>
        </w:rPr>
        <w:t>ورواه الصدوق مرسلا</w:t>
      </w:r>
      <w:r w:rsidR="00DD5FF7">
        <w:rPr>
          <w:rFonts w:hint="cs"/>
          <w:rtl/>
        </w:rPr>
        <w:t>ً</w:t>
      </w:r>
      <w:r w:rsidR="00211E62">
        <w:rPr>
          <w:rtl/>
        </w:rPr>
        <w:t>،</w:t>
      </w:r>
      <w:r>
        <w:rPr>
          <w:rtl/>
        </w:rPr>
        <w:t xml:space="preserve"> </w:t>
      </w:r>
      <w:r w:rsidR="00ED520A">
        <w:rPr>
          <w:rtl/>
        </w:rPr>
        <w:t xml:space="preserve">إلّا </w:t>
      </w:r>
      <w:r>
        <w:rPr>
          <w:rtl/>
        </w:rPr>
        <w:t>أن</w:t>
      </w:r>
      <w:r w:rsidR="00DD5FF7">
        <w:rPr>
          <w:rFonts w:hint="cs"/>
          <w:rtl/>
        </w:rPr>
        <w:t>ّ</w:t>
      </w:r>
      <w:r>
        <w:rPr>
          <w:rtl/>
        </w:rPr>
        <w:t>ه قال</w:t>
      </w:r>
      <w:r w:rsidR="00211E62">
        <w:rPr>
          <w:rtl/>
        </w:rPr>
        <w:t>:</w:t>
      </w:r>
      <w:r>
        <w:rPr>
          <w:rtl/>
        </w:rPr>
        <w:t xml:space="preserve"> ذروا المسلمين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[ 22956 ] </w:t>
      </w:r>
      <w:r>
        <w:rPr>
          <w:rtl/>
        </w:rPr>
        <w:t>2</w:t>
      </w:r>
      <w:r w:rsidR="00211E62">
        <w:rPr>
          <w:rtl/>
        </w:rPr>
        <w:t xml:space="preserve"> - </w:t>
      </w:r>
      <w:r>
        <w:rPr>
          <w:rtl/>
        </w:rPr>
        <w:t xml:space="preserve">وعن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إسماعيل بن مرار</w:t>
      </w:r>
      <w:r w:rsidR="00211E62">
        <w:rPr>
          <w:rtl/>
        </w:rPr>
        <w:t>،</w:t>
      </w:r>
      <w:r>
        <w:rPr>
          <w:rtl/>
        </w:rPr>
        <w:t xml:space="preserve"> عن يونس قال</w:t>
      </w:r>
      <w:r w:rsidR="00211E62">
        <w:rPr>
          <w:rtl/>
        </w:rPr>
        <w:t>:</w:t>
      </w:r>
      <w:r>
        <w:rPr>
          <w:rtl/>
        </w:rPr>
        <w:t xml:space="preserve"> تفسير قول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 لا يبيعن حاضر لباد »</w:t>
      </w:r>
      <w:r w:rsidR="00211E62">
        <w:rPr>
          <w:rtl/>
        </w:rPr>
        <w:t>:</w:t>
      </w:r>
      <w:r>
        <w:rPr>
          <w:rtl/>
        </w:rPr>
        <w:t xml:space="preserve"> </w:t>
      </w:r>
      <w:r w:rsidR="003763A8">
        <w:rPr>
          <w:rtl/>
        </w:rPr>
        <w:t xml:space="preserve">إنّ </w:t>
      </w:r>
      <w:r>
        <w:rPr>
          <w:rtl/>
        </w:rPr>
        <w:t xml:space="preserve">الفواكه وجميع أصناف الغلات </w:t>
      </w:r>
      <w:r w:rsidR="004352C0">
        <w:rPr>
          <w:rtl/>
        </w:rPr>
        <w:t xml:space="preserve">إذا </w:t>
      </w:r>
      <w:r>
        <w:rPr>
          <w:rtl/>
        </w:rPr>
        <w:t xml:space="preserve">حملت من القرى إلى السوق فلا يجوز </w:t>
      </w:r>
      <w:r w:rsidR="003763A8">
        <w:rPr>
          <w:rtl/>
        </w:rPr>
        <w:t xml:space="preserve">إنّ </w:t>
      </w:r>
      <w:r>
        <w:rPr>
          <w:rtl/>
        </w:rPr>
        <w:t xml:space="preserve">يبيع أهل السوق لهم من الناس ينبغي </w:t>
      </w:r>
      <w:r w:rsidR="003763A8">
        <w:rPr>
          <w:rtl/>
        </w:rPr>
        <w:t xml:space="preserve">إنّ </w:t>
      </w:r>
      <w:r>
        <w:rPr>
          <w:rtl/>
        </w:rPr>
        <w:t>يبيعه حاملوه من القرى والسواد</w:t>
      </w:r>
      <w:r w:rsidR="00211E62">
        <w:rPr>
          <w:rtl/>
        </w:rPr>
        <w:t>،</w:t>
      </w:r>
      <w:r>
        <w:rPr>
          <w:rtl/>
        </w:rPr>
        <w:t xml:space="preserve"> فأم</w:t>
      </w:r>
      <w:r w:rsidR="00E54A51">
        <w:rPr>
          <w:rFonts w:hint="cs"/>
          <w:rtl/>
        </w:rPr>
        <w:t>ّ</w:t>
      </w:r>
      <w:r>
        <w:rPr>
          <w:rtl/>
        </w:rPr>
        <w:t>ا من يحمل من مدينة إلى مدينة فإن</w:t>
      </w:r>
      <w:r w:rsidR="00E54A51">
        <w:rPr>
          <w:rFonts w:hint="cs"/>
          <w:rtl/>
        </w:rPr>
        <w:t>ّ</w:t>
      </w:r>
      <w:r>
        <w:rPr>
          <w:rtl/>
        </w:rPr>
        <w:t>ه يجوز</w:t>
      </w:r>
      <w:r w:rsidR="00211E62">
        <w:rPr>
          <w:rtl/>
        </w:rPr>
        <w:t>،</w:t>
      </w:r>
      <w:r>
        <w:rPr>
          <w:rtl/>
        </w:rPr>
        <w:t xml:space="preserve"> ويجري مجرى التجارة. </w:t>
      </w:r>
    </w:p>
    <w:p w:rsidR="00C90F8A" w:rsidRDefault="00C90F8A" w:rsidP="004F5848">
      <w:pPr>
        <w:pStyle w:val="libNormal"/>
        <w:rPr>
          <w:rtl/>
        </w:rPr>
      </w:pPr>
      <w:r w:rsidRPr="008D3D37">
        <w:rPr>
          <w:rStyle w:val="libNormalChar"/>
          <w:rtl/>
        </w:rPr>
        <w:t xml:space="preserve">[ 22957 ] </w:t>
      </w:r>
      <w:r>
        <w:rPr>
          <w:rtl/>
        </w:rPr>
        <w:t>3</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w:t>
      </w:r>
      <w:r w:rsidRPr="00343F1C">
        <w:rPr>
          <w:rStyle w:val="libNormalChar"/>
          <w:rtl/>
        </w:rPr>
        <w:t xml:space="preserve"> ) </w:t>
      </w:r>
      <w:r>
        <w:rPr>
          <w:rtl/>
        </w:rPr>
        <w:t>عن أبيه</w:t>
      </w:r>
      <w:r w:rsidR="00211E62">
        <w:rPr>
          <w:rtl/>
        </w:rPr>
        <w:t>،</w:t>
      </w:r>
      <w:r>
        <w:rPr>
          <w:rtl/>
        </w:rPr>
        <w:t xml:space="preserve"> عن ابن بشران</w:t>
      </w:r>
      <w:r w:rsidR="00211E62">
        <w:rPr>
          <w:rtl/>
        </w:rPr>
        <w:t>،</w:t>
      </w:r>
      <w:r>
        <w:rPr>
          <w:rtl/>
        </w:rPr>
        <w:t xml:space="preserve"> عن إسماعيل بن </w:t>
      </w:r>
      <w:r w:rsidR="007D12B3">
        <w:rPr>
          <w:rtl/>
        </w:rPr>
        <w:t>محمّد</w:t>
      </w:r>
      <w:r w:rsidR="00343F1C">
        <w:rPr>
          <w:rtl/>
        </w:rPr>
        <w:t xml:space="preserve"> </w:t>
      </w:r>
      <w:r>
        <w:rPr>
          <w:rtl/>
        </w:rPr>
        <w:t>الصفار</w:t>
      </w:r>
      <w:r w:rsidR="00211E62">
        <w:rPr>
          <w:rtl/>
        </w:rPr>
        <w:t>،</w:t>
      </w:r>
      <w:r>
        <w:rPr>
          <w:rtl/>
        </w:rPr>
        <w:t xml:space="preserve"> عن جعفر بن </w:t>
      </w:r>
      <w:r w:rsidR="007D12B3">
        <w:rPr>
          <w:rtl/>
        </w:rPr>
        <w:t>محمّد</w:t>
      </w:r>
      <w:r w:rsidR="00343F1C">
        <w:rPr>
          <w:rtl/>
        </w:rPr>
        <w:t xml:space="preserve"> </w:t>
      </w:r>
      <w:r>
        <w:rPr>
          <w:rtl/>
        </w:rPr>
        <w:t>الوراق</w:t>
      </w:r>
      <w:r w:rsidR="00211E62">
        <w:rPr>
          <w:rtl/>
        </w:rPr>
        <w:t>،</w:t>
      </w:r>
      <w:r>
        <w:rPr>
          <w:rtl/>
        </w:rPr>
        <w:t xml:space="preserve"> عن عاصم</w:t>
      </w:r>
      <w:r w:rsidR="00211E62">
        <w:rPr>
          <w:rtl/>
        </w:rPr>
        <w:t>،</w:t>
      </w:r>
      <w:r>
        <w:rPr>
          <w:rtl/>
        </w:rPr>
        <w:t xml:space="preserve"> عن قيس بن الربيع</w:t>
      </w:r>
      <w:r w:rsidR="00211E62">
        <w:rPr>
          <w:rtl/>
        </w:rPr>
        <w:t>،</w:t>
      </w:r>
      <w:r>
        <w:rPr>
          <w:rtl/>
        </w:rPr>
        <w:t xml:space="preserve"> عن سفي</w:t>
      </w:r>
      <w:r w:rsidR="00E54A51">
        <w:rPr>
          <w:rFonts w:hint="cs"/>
          <w:rtl/>
        </w:rPr>
        <w:t>ا</w:t>
      </w:r>
      <w:r w:rsidR="00E54A51">
        <w:rPr>
          <w:rtl/>
        </w:rPr>
        <w:t>ن</w:t>
      </w:r>
      <w:r w:rsidR="003763A8">
        <w:rPr>
          <w:rtl/>
        </w:rPr>
        <w:t xml:space="preserve"> </w:t>
      </w:r>
      <w:r>
        <w:rPr>
          <w:rtl/>
        </w:rPr>
        <w:t>بن عيينة</w:t>
      </w:r>
      <w:r w:rsidR="00211E62">
        <w:rPr>
          <w:rtl/>
        </w:rPr>
        <w:t>،</w:t>
      </w:r>
      <w:r>
        <w:rPr>
          <w:rtl/>
        </w:rPr>
        <w:t xml:space="preserve"> عن أبي الزبير</w:t>
      </w:r>
      <w:r w:rsidR="00211E62">
        <w:rPr>
          <w:rtl/>
        </w:rPr>
        <w:t>،</w:t>
      </w:r>
      <w:r>
        <w:rPr>
          <w:rtl/>
        </w:rPr>
        <w:t xml:space="preserve"> عن جابر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لا يبيع حاضر لباد</w:t>
      </w:r>
      <w:r w:rsidR="00211E62">
        <w:rPr>
          <w:rtl/>
        </w:rPr>
        <w:t>،</w:t>
      </w:r>
      <w:r>
        <w:rPr>
          <w:rtl/>
        </w:rPr>
        <w:t xml:space="preserve"> دعوا الناس يرزق الله بعضهم من بعض.</w:t>
      </w:r>
    </w:p>
    <w:p w:rsidR="00C90F8A" w:rsidRDefault="00C90F8A" w:rsidP="00C90F8A">
      <w:pPr>
        <w:pStyle w:val="Heading2Center"/>
        <w:rPr>
          <w:rtl/>
        </w:rPr>
      </w:pPr>
      <w:bookmarkStart w:id="1489" w:name="_Toc303531850"/>
      <w:bookmarkStart w:id="1490" w:name="_Toc303765530"/>
      <w:bookmarkStart w:id="1491" w:name="_Toc303770720"/>
      <w:bookmarkStart w:id="1492" w:name="_Toc378022472"/>
      <w:bookmarkStart w:id="1493" w:name="_Toc253506847"/>
      <w:r>
        <w:rPr>
          <w:rtl/>
        </w:rPr>
        <w:t>38</w:t>
      </w:r>
      <w:r w:rsidR="00211E62">
        <w:rPr>
          <w:rtl/>
        </w:rPr>
        <w:t xml:space="preserve"> - </w:t>
      </w:r>
      <w:r>
        <w:rPr>
          <w:rtl/>
        </w:rPr>
        <w:t>باب كراهة منع قرض الخمير والخبز والملح</w:t>
      </w:r>
      <w:bookmarkEnd w:id="1489"/>
      <w:bookmarkEnd w:id="1490"/>
      <w:bookmarkEnd w:id="1491"/>
      <w:r w:rsidR="00211E62">
        <w:rPr>
          <w:rtl/>
        </w:rPr>
        <w:t xml:space="preserve"> </w:t>
      </w:r>
      <w:bookmarkStart w:id="1494" w:name="_Toc303531851"/>
      <w:bookmarkStart w:id="1495" w:name="_Toc303765531"/>
      <w:bookmarkStart w:id="1496" w:name="_Toc303770721"/>
      <w:r w:rsidR="00211E62">
        <w:rPr>
          <w:rtl/>
        </w:rPr>
        <w:t>و</w:t>
      </w:r>
      <w:r>
        <w:rPr>
          <w:rtl/>
        </w:rPr>
        <w:t>منع النار</w:t>
      </w:r>
      <w:bookmarkEnd w:id="1492"/>
      <w:bookmarkEnd w:id="1493"/>
      <w:bookmarkEnd w:id="1494"/>
      <w:bookmarkEnd w:id="1495"/>
      <w:bookmarkEnd w:id="1496"/>
    </w:p>
    <w:p w:rsidR="00C90F8A" w:rsidRDefault="00C90F8A" w:rsidP="004F5848">
      <w:pPr>
        <w:pStyle w:val="libNormal"/>
        <w:rPr>
          <w:rtl/>
        </w:rPr>
      </w:pPr>
      <w:r w:rsidRPr="008D3D37">
        <w:rPr>
          <w:rStyle w:val="libNormalChar"/>
          <w:rtl/>
        </w:rPr>
        <w:t xml:space="preserve">[ 22958 ]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بن</w:t>
      </w:r>
      <w:r w:rsidR="00E54A51">
        <w:rPr>
          <w:rFonts w:hint="cs"/>
          <w:rtl/>
        </w:rPr>
        <w:t>ا</w:t>
      </w:r>
      <w:r w:rsidR="00E54A51">
        <w:rPr>
          <w:rtl/>
        </w:rPr>
        <w:t>ن</w:t>
      </w:r>
      <w:r w:rsidR="003763A8">
        <w:rPr>
          <w:rtl/>
        </w:rPr>
        <w:t xml:space="preserve"> </w:t>
      </w:r>
      <w:r>
        <w:rPr>
          <w:rtl/>
        </w:rPr>
        <w:t xml:space="preserve">بن </w:t>
      </w:r>
      <w:r w:rsidR="007D12B3">
        <w:rPr>
          <w:rtl/>
        </w:rPr>
        <w:t>محمّد</w:t>
      </w:r>
      <w:r w:rsidR="00211E62">
        <w:rPr>
          <w:rtl/>
        </w:rPr>
        <w:t>،</w:t>
      </w:r>
      <w:r>
        <w:rPr>
          <w:rtl/>
        </w:rPr>
        <w:t xml:space="preserve"> عن أبيه</w:t>
      </w:r>
      <w:r w:rsidR="00211E62">
        <w:rPr>
          <w:rtl/>
        </w:rPr>
        <w:t>،</w:t>
      </w:r>
      <w:r>
        <w:rPr>
          <w:rtl/>
        </w:rPr>
        <w:t xml:space="preserve"> عن ابن المغيرة</w:t>
      </w:r>
      <w:r w:rsidR="00211E62">
        <w:rPr>
          <w:rtl/>
        </w:rPr>
        <w:t>،</w:t>
      </w:r>
      <w:r>
        <w:rPr>
          <w:rtl/>
        </w:rPr>
        <w:t xml:space="preserve"> عن السكوني</w:t>
      </w:r>
      <w:r w:rsidR="00211E62">
        <w:rPr>
          <w:rtl/>
        </w:rPr>
        <w:t>،</w:t>
      </w:r>
      <w:r>
        <w:rPr>
          <w:rtl/>
        </w:rPr>
        <w:t xml:space="preserve"> عن </w:t>
      </w:r>
    </w:p>
    <w:p w:rsidR="00C90F8A" w:rsidRDefault="00343F1C" w:rsidP="00343F1C">
      <w:pPr>
        <w:pStyle w:val="libLine"/>
        <w:rPr>
          <w:rtl/>
        </w:rPr>
      </w:pPr>
      <w:r>
        <w:rPr>
          <w:rtl/>
        </w:rPr>
        <w:t>____________________</w:t>
      </w:r>
    </w:p>
    <w:p w:rsidR="00C90F8A" w:rsidRPr="00952329" w:rsidRDefault="00C90F8A" w:rsidP="00343F1C">
      <w:pPr>
        <w:pStyle w:val="libFootnote0"/>
        <w:rPr>
          <w:rtl/>
        </w:rPr>
      </w:pPr>
      <w:r w:rsidRPr="00952329">
        <w:rPr>
          <w:rtl/>
        </w:rPr>
        <w:t>(1) التهذيب 7</w:t>
      </w:r>
      <w:r w:rsidR="00211E62">
        <w:rPr>
          <w:rtl/>
        </w:rPr>
        <w:t>:</w:t>
      </w:r>
      <w:r w:rsidRPr="00952329">
        <w:rPr>
          <w:rtl/>
        </w:rPr>
        <w:t xml:space="preserve"> 158 </w:t>
      </w:r>
      <w:r>
        <w:rPr>
          <w:rtl/>
        </w:rPr>
        <w:t>/</w:t>
      </w:r>
      <w:r w:rsidRPr="00952329">
        <w:rPr>
          <w:rtl/>
        </w:rPr>
        <w:t xml:space="preserve"> 697</w:t>
      </w:r>
      <w:r>
        <w:rPr>
          <w:rtl/>
        </w:rPr>
        <w:t>.</w:t>
      </w:r>
      <w:r w:rsidRPr="00952329">
        <w:rPr>
          <w:rtl/>
        </w:rPr>
        <w:t xml:space="preserve"> </w:t>
      </w:r>
    </w:p>
    <w:p w:rsidR="00C90F8A" w:rsidRPr="00952329" w:rsidRDefault="00C90F8A" w:rsidP="00343F1C">
      <w:pPr>
        <w:pStyle w:val="libFootnote0"/>
        <w:rPr>
          <w:rtl/>
        </w:rPr>
      </w:pPr>
      <w:r w:rsidRPr="00952329">
        <w:rPr>
          <w:rtl/>
        </w:rPr>
        <w:t>(2) الفقيه 3</w:t>
      </w:r>
      <w:r w:rsidR="00211E62">
        <w:rPr>
          <w:rtl/>
        </w:rPr>
        <w:t>:</w:t>
      </w:r>
      <w:r w:rsidRPr="00952329">
        <w:rPr>
          <w:rtl/>
        </w:rPr>
        <w:t xml:space="preserve"> 174 </w:t>
      </w:r>
      <w:r>
        <w:rPr>
          <w:rtl/>
        </w:rPr>
        <w:t>/</w:t>
      </w:r>
      <w:r w:rsidRPr="00952329">
        <w:rPr>
          <w:rtl/>
        </w:rPr>
        <w:t xml:space="preserve"> 778</w:t>
      </w:r>
      <w:r>
        <w:rPr>
          <w:rtl/>
        </w:rPr>
        <w:t>.</w:t>
      </w:r>
      <w:r w:rsidRPr="00952329">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177 / 15. </w:t>
      </w:r>
    </w:p>
    <w:p w:rsidR="00C90F8A" w:rsidRDefault="00C90F8A" w:rsidP="00343F1C">
      <w:pPr>
        <w:pStyle w:val="libFootnote0"/>
        <w:rPr>
          <w:rtl/>
        </w:rPr>
      </w:pPr>
      <w:r>
        <w:rPr>
          <w:rtl/>
        </w:rPr>
        <w:t>3</w:t>
      </w:r>
      <w:r w:rsidR="00211E62">
        <w:rPr>
          <w:rtl/>
        </w:rPr>
        <w:t xml:space="preserve"> - </w:t>
      </w:r>
      <w:r>
        <w:rPr>
          <w:rtl/>
        </w:rPr>
        <w:t>أمالي الطوسي 2</w:t>
      </w:r>
      <w:r w:rsidR="00211E62">
        <w:rPr>
          <w:rtl/>
        </w:rPr>
        <w:t>:</w:t>
      </w:r>
      <w:r>
        <w:rPr>
          <w:rtl/>
        </w:rPr>
        <w:t xml:space="preserve"> 11.</w:t>
      </w:r>
    </w:p>
    <w:p w:rsidR="00C90F8A" w:rsidRDefault="00C90F8A" w:rsidP="00E54A51">
      <w:pPr>
        <w:pStyle w:val="libFootnoteCenterBold"/>
        <w:rPr>
          <w:rtl/>
        </w:rPr>
      </w:pPr>
      <w:r>
        <w:rPr>
          <w:rtl/>
        </w:rPr>
        <w:t xml:space="preserve">الباب 38 </w:t>
      </w:r>
    </w:p>
    <w:p w:rsidR="00C90F8A" w:rsidRDefault="00C90F8A" w:rsidP="00E54A51">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162 / 718.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جعفر</w:t>
      </w:r>
      <w:r w:rsidR="00211E62">
        <w:rPr>
          <w:rtl/>
        </w:rPr>
        <w:t>،</w:t>
      </w:r>
      <w:r>
        <w:rPr>
          <w:rtl/>
        </w:rPr>
        <w:t xml:space="preserve"> عن أبيه</w:t>
      </w:r>
      <w:r w:rsidR="00E54A51">
        <w:rPr>
          <w:rFonts w:hint="cs"/>
          <w:rtl/>
        </w:rPr>
        <w:t xml:space="preserve"> (</w:t>
      </w:r>
      <w:r>
        <w:rPr>
          <w:rtl/>
        </w:rPr>
        <w:t xml:space="preserve"> </w:t>
      </w:r>
      <w:r w:rsidR="00E40572" w:rsidRPr="00E40572">
        <w:rPr>
          <w:rStyle w:val="libAlaemChar"/>
          <w:rFonts w:hint="cs"/>
          <w:rtl/>
        </w:rPr>
        <w:t>عليهما‌السلام</w:t>
      </w:r>
      <w:r>
        <w:rPr>
          <w:rtl/>
        </w:rPr>
        <w:t xml:space="preserve"> </w:t>
      </w:r>
      <w:r w:rsidR="00E54A51">
        <w:rPr>
          <w:rFonts w:hint="cs"/>
          <w:rtl/>
        </w:rPr>
        <w:t xml:space="preserve">) </w:t>
      </w:r>
      <w:r>
        <w:rPr>
          <w:rtl/>
        </w:rPr>
        <w:t>قال</w:t>
      </w:r>
      <w:r w:rsidR="00211E62">
        <w:rPr>
          <w:rtl/>
        </w:rPr>
        <w:t>:</w:t>
      </w:r>
      <w:r>
        <w:rPr>
          <w:rtl/>
        </w:rPr>
        <w:t xml:space="preserve"> لا تمانعوا قرض الخمير والخبز</w:t>
      </w:r>
      <w:r w:rsidR="00211E62">
        <w:rPr>
          <w:rtl/>
        </w:rPr>
        <w:t>،</w:t>
      </w:r>
      <w:r>
        <w:rPr>
          <w:rtl/>
        </w:rPr>
        <w:t xml:space="preserve"> ف</w:t>
      </w:r>
      <w:r w:rsidR="003763A8">
        <w:rPr>
          <w:rtl/>
        </w:rPr>
        <w:t xml:space="preserve">إنّ </w:t>
      </w:r>
      <w:r>
        <w:rPr>
          <w:rtl/>
        </w:rPr>
        <w:t xml:space="preserve">منعه يورث الفقر. </w:t>
      </w:r>
    </w:p>
    <w:p w:rsidR="00C90F8A" w:rsidRDefault="00C90F8A" w:rsidP="00E40572">
      <w:pPr>
        <w:pStyle w:val="libNormal"/>
        <w:rPr>
          <w:rtl/>
        </w:rPr>
      </w:pPr>
      <w:r>
        <w:rPr>
          <w:rtl/>
        </w:rPr>
        <w:t xml:space="preserve">ورواه الصدوق بإسناده عن السكوني مثله </w:t>
      </w:r>
      <w:r w:rsidRPr="00E40572">
        <w:rPr>
          <w:rStyle w:val="libFootnotenumChar"/>
          <w:rtl/>
        </w:rPr>
        <w:t>(1)</w:t>
      </w:r>
      <w:r>
        <w:rPr>
          <w:rtl/>
        </w:rPr>
        <w:t xml:space="preserve">. </w:t>
      </w:r>
    </w:p>
    <w:p w:rsidR="00C90F8A" w:rsidRDefault="00C90F8A" w:rsidP="00AA63B2">
      <w:pPr>
        <w:pStyle w:val="libNormal"/>
        <w:rPr>
          <w:rtl/>
        </w:rPr>
      </w:pPr>
      <w:r w:rsidRPr="008D3D37">
        <w:rPr>
          <w:rStyle w:val="libNormalChar"/>
          <w:rtl/>
        </w:rPr>
        <w:t xml:space="preserve">[ 22959 ] </w:t>
      </w:r>
      <w:r>
        <w:rPr>
          <w:rtl/>
        </w:rPr>
        <w:t>2</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w:t>
      </w:r>
      <w:r w:rsidR="007D12B3">
        <w:rPr>
          <w:rtl/>
        </w:rPr>
        <w:t>محمّد</w:t>
      </w:r>
      <w:r w:rsidR="00343F1C">
        <w:rPr>
          <w:rtl/>
        </w:rPr>
        <w:t xml:space="preserve"> </w:t>
      </w:r>
      <w:r>
        <w:rPr>
          <w:rtl/>
        </w:rPr>
        <w:t>بن أحمد</w:t>
      </w:r>
      <w:r w:rsidR="00211E62">
        <w:rPr>
          <w:rtl/>
        </w:rPr>
        <w:t>،</w:t>
      </w:r>
      <w:r>
        <w:rPr>
          <w:rtl/>
        </w:rPr>
        <w:t xml:space="preserve"> عن السندي بن </w:t>
      </w:r>
      <w:r w:rsidR="007D12B3">
        <w:rPr>
          <w:rtl/>
        </w:rPr>
        <w:t>محمّد</w:t>
      </w:r>
      <w:r w:rsidR="00211E62">
        <w:rPr>
          <w:rtl/>
        </w:rPr>
        <w:t>،</w:t>
      </w:r>
      <w:r>
        <w:rPr>
          <w:rtl/>
        </w:rPr>
        <w:t xml:space="preserve"> عن أبي البختري </w:t>
      </w:r>
      <w:r w:rsidRPr="00E40572">
        <w:rPr>
          <w:rStyle w:val="libFootnotenumChar"/>
          <w:rtl/>
        </w:rPr>
        <w:t>(</w:t>
      </w:r>
      <w:r w:rsidR="00AA63B2">
        <w:rPr>
          <w:rStyle w:val="libFootnotenumChar"/>
          <w:rFonts w:hint="cs"/>
          <w:rtl/>
        </w:rPr>
        <w:t>2</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يحل منع الملح والنار. </w:t>
      </w:r>
    </w:p>
    <w:p w:rsidR="00C90F8A" w:rsidRDefault="00C90F8A" w:rsidP="004F5848">
      <w:pPr>
        <w:pStyle w:val="libNormal"/>
        <w:rPr>
          <w:rtl/>
        </w:rPr>
      </w:pPr>
      <w:r w:rsidRPr="008D3D37">
        <w:rPr>
          <w:rStyle w:val="libNormalChar"/>
          <w:rtl/>
        </w:rPr>
        <w:t xml:space="preserve">[ 22960 ]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ابن محبوب</w:t>
      </w:r>
      <w:r w:rsidR="00211E62">
        <w:rPr>
          <w:rtl/>
        </w:rPr>
        <w:t>،</w:t>
      </w:r>
      <w:r>
        <w:rPr>
          <w:rtl/>
        </w:rPr>
        <w:t xml:space="preserve"> عن سعدان</w:t>
      </w:r>
      <w:r w:rsidR="00211E62">
        <w:rPr>
          <w:rtl/>
        </w:rPr>
        <w:t>،</w:t>
      </w:r>
      <w:r>
        <w:rPr>
          <w:rtl/>
        </w:rPr>
        <w:t xml:space="preserve"> عن معاوية بن عمار</w:t>
      </w:r>
      <w:r w:rsidR="00211E62">
        <w:rPr>
          <w:rtl/>
        </w:rPr>
        <w:t>،</w:t>
      </w:r>
      <w:r>
        <w:rPr>
          <w:rtl/>
        </w:rPr>
        <w:t xml:space="preserve"> قال</w:t>
      </w:r>
      <w:r w:rsidR="00211E62">
        <w:rPr>
          <w:rtl/>
        </w:rPr>
        <w:t>:</w:t>
      </w:r>
      <w:r>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لا تمانعوا قرض الخمير واقتباس النار</w:t>
      </w:r>
      <w:r w:rsidR="00211E62">
        <w:rPr>
          <w:rtl/>
        </w:rPr>
        <w:t>،</w:t>
      </w:r>
      <w:r>
        <w:rPr>
          <w:rtl/>
        </w:rPr>
        <w:t xml:space="preserve"> فإن</w:t>
      </w:r>
      <w:r w:rsidR="00AA63B2">
        <w:rPr>
          <w:rFonts w:hint="cs"/>
          <w:rtl/>
        </w:rPr>
        <w:t>ّ</w:t>
      </w:r>
      <w:r>
        <w:rPr>
          <w:rtl/>
        </w:rPr>
        <w:t xml:space="preserve">ه يجلب الرزق على اهل البيت مع ما فيه من مكارم الاخلاق. </w:t>
      </w:r>
    </w:p>
    <w:p w:rsidR="00C90F8A" w:rsidRDefault="00C90F8A" w:rsidP="00AA63B2">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ذلك </w:t>
      </w:r>
      <w:r w:rsidRPr="00E40572">
        <w:rPr>
          <w:rStyle w:val="libFootnotenumChar"/>
          <w:rtl/>
        </w:rPr>
        <w:t>(</w:t>
      </w:r>
      <w:r w:rsidR="00AA63B2">
        <w:rPr>
          <w:rStyle w:val="libFootnotenumChar"/>
          <w:rFonts w:hint="cs"/>
          <w:rtl/>
        </w:rPr>
        <w:t>3</w:t>
      </w:r>
      <w:r w:rsidRPr="00E40572">
        <w:rPr>
          <w:rStyle w:val="libFootnotenumChar"/>
          <w:rtl/>
        </w:rPr>
        <w:t>)</w:t>
      </w:r>
      <w:r>
        <w:rPr>
          <w:rtl/>
        </w:rPr>
        <w:t>.</w:t>
      </w:r>
    </w:p>
    <w:p w:rsidR="00C90F8A" w:rsidRDefault="00C90F8A" w:rsidP="00C90F8A">
      <w:pPr>
        <w:pStyle w:val="Heading2Center"/>
        <w:rPr>
          <w:rtl/>
        </w:rPr>
      </w:pPr>
      <w:bookmarkStart w:id="1497" w:name="_Toc303531852"/>
      <w:bookmarkStart w:id="1498" w:name="_Toc303765532"/>
      <w:bookmarkStart w:id="1499" w:name="_Toc303770722"/>
      <w:bookmarkStart w:id="1500" w:name="_Toc378022473"/>
      <w:bookmarkStart w:id="1501" w:name="_Toc253506848"/>
      <w:r>
        <w:rPr>
          <w:rtl/>
        </w:rPr>
        <w:t>39</w:t>
      </w:r>
      <w:r w:rsidR="00211E62">
        <w:rPr>
          <w:rtl/>
        </w:rPr>
        <w:t xml:space="preserve"> - </w:t>
      </w:r>
      <w:r>
        <w:rPr>
          <w:rtl/>
        </w:rPr>
        <w:t>باب كراهة احصاء الخبز مع الغنى عن ذلك</w:t>
      </w:r>
      <w:r w:rsidR="00211E62">
        <w:rPr>
          <w:rtl/>
        </w:rPr>
        <w:t>،</w:t>
      </w:r>
      <w:r>
        <w:rPr>
          <w:rtl/>
        </w:rPr>
        <w:t xml:space="preserve"> وجواز</w:t>
      </w:r>
      <w:bookmarkEnd w:id="1497"/>
      <w:bookmarkEnd w:id="1498"/>
      <w:bookmarkEnd w:id="1499"/>
      <w:r w:rsidR="00211E62">
        <w:rPr>
          <w:rtl/>
        </w:rPr>
        <w:t xml:space="preserve"> </w:t>
      </w:r>
      <w:bookmarkStart w:id="1502" w:name="_Toc303531853"/>
      <w:bookmarkStart w:id="1503" w:name="_Toc303765533"/>
      <w:bookmarkStart w:id="1504" w:name="_Toc303770723"/>
      <w:r w:rsidR="00211E62">
        <w:rPr>
          <w:rtl/>
        </w:rPr>
        <w:t>ا</w:t>
      </w:r>
      <w:r>
        <w:rPr>
          <w:rtl/>
        </w:rPr>
        <w:t>قتراضه عددا و</w:t>
      </w:r>
      <w:r w:rsidR="003763A8">
        <w:rPr>
          <w:rtl/>
        </w:rPr>
        <w:t xml:space="preserve">إنّ </w:t>
      </w:r>
      <w:r>
        <w:rPr>
          <w:rtl/>
        </w:rPr>
        <w:t>رد أصغر أو أكبر مع التراضي</w:t>
      </w:r>
      <w:bookmarkEnd w:id="1500"/>
      <w:bookmarkEnd w:id="1501"/>
      <w:bookmarkEnd w:id="1502"/>
      <w:bookmarkEnd w:id="1503"/>
      <w:bookmarkEnd w:id="1504"/>
    </w:p>
    <w:p w:rsidR="00C90F8A" w:rsidRDefault="00C90F8A" w:rsidP="004F5848">
      <w:pPr>
        <w:pStyle w:val="libNormal"/>
        <w:rPr>
          <w:rtl/>
        </w:rPr>
      </w:pPr>
      <w:r w:rsidRPr="008D3D37">
        <w:rPr>
          <w:rStyle w:val="libNormalChar"/>
          <w:rtl/>
        </w:rPr>
        <w:t xml:space="preserve">[ 22961 ]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w:t>
      </w:r>
    </w:p>
    <w:p w:rsidR="00C90F8A" w:rsidRDefault="00343F1C" w:rsidP="00343F1C">
      <w:pPr>
        <w:pStyle w:val="libLine"/>
        <w:rPr>
          <w:rtl/>
        </w:rPr>
      </w:pPr>
      <w:r>
        <w:rPr>
          <w:rtl/>
        </w:rPr>
        <w:t>____________________</w:t>
      </w:r>
    </w:p>
    <w:p w:rsidR="00C90F8A" w:rsidRPr="00A20388" w:rsidRDefault="00C90F8A" w:rsidP="00343F1C">
      <w:pPr>
        <w:pStyle w:val="libFootnote0"/>
        <w:rPr>
          <w:rtl/>
        </w:rPr>
      </w:pPr>
      <w:r w:rsidRPr="00A20388">
        <w:rPr>
          <w:rtl/>
        </w:rPr>
        <w:t>(1) الفقيه 3</w:t>
      </w:r>
      <w:r w:rsidR="00211E62">
        <w:rPr>
          <w:rtl/>
        </w:rPr>
        <w:t>:</w:t>
      </w:r>
      <w:r w:rsidRPr="00A20388">
        <w:rPr>
          <w:rtl/>
        </w:rPr>
        <w:t xml:space="preserve"> 171 </w:t>
      </w:r>
      <w:r>
        <w:rPr>
          <w:rtl/>
        </w:rPr>
        <w:t>/</w:t>
      </w:r>
      <w:r w:rsidRPr="00A20388">
        <w:rPr>
          <w:rtl/>
        </w:rPr>
        <w:t xml:space="preserve"> 763</w:t>
      </w:r>
      <w:r>
        <w:rPr>
          <w:rtl/>
        </w:rPr>
        <w:t>.</w:t>
      </w:r>
      <w:r w:rsidRPr="00A20388">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308 / 19</w:t>
      </w:r>
      <w:r w:rsidR="00211E62">
        <w:rPr>
          <w:rtl/>
        </w:rPr>
        <w:t>،</w:t>
      </w:r>
      <w:r>
        <w:rPr>
          <w:rtl/>
        </w:rPr>
        <w:t xml:space="preserve"> وأورده عن قرب </w:t>
      </w:r>
      <w:r w:rsidR="00273814">
        <w:rPr>
          <w:rtl/>
        </w:rPr>
        <w:t xml:space="preserve">الإسناد </w:t>
      </w:r>
      <w:r>
        <w:rPr>
          <w:rtl/>
        </w:rPr>
        <w:t xml:space="preserve">في الحديث 2 من الباب 5 من أبواب إحياء الموات. </w:t>
      </w:r>
    </w:p>
    <w:p w:rsidR="00C90F8A" w:rsidRPr="00A20388" w:rsidRDefault="00C90F8A" w:rsidP="00AA63B2">
      <w:pPr>
        <w:pStyle w:val="libFootnote0"/>
        <w:rPr>
          <w:rtl/>
        </w:rPr>
      </w:pPr>
      <w:r w:rsidRPr="00A20388">
        <w:rPr>
          <w:rtl/>
        </w:rPr>
        <w:t>(</w:t>
      </w:r>
      <w:r w:rsidR="00AA63B2">
        <w:rPr>
          <w:rFonts w:hint="cs"/>
          <w:rtl/>
        </w:rPr>
        <w:t>2</w:t>
      </w:r>
      <w:r w:rsidRPr="00A20388">
        <w:rPr>
          <w:rtl/>
        </w:rPr>
        <w:t>) في نسخة</w:t>
      </w:r>
      <w:r w:rsidR="00211E62">
        <w:rPr>
          <w:rtl/>
        </w:rPr>
        <w:t>:</w:t>
      </w:r>
      <w:r w:rsidRPr="00A20388">
        <w:rPr>
          <w:rtl/>
        </w:rPr>
        <w:t xml:space="preserve"> </w:t>
      </w:r>
      <w:r w:rsidRPr="00AA63B2">
        <w:rPr>
          <w:rtl/>
        </w:rPr>
        <w:t>ابن أبي البختري ( هامش</w:t>
      </w:r>
      <w:r w:rsidRPr="00A20388">
        <w:rPr>
          <w:rtl/>
        </w:rPr>
        <w:t xml:space="preserve"> المخطوط )</w:t>
      </w:r>
      <w:r>
        <w:rPr>
          <w:rtl/>
        </w:rPr>
        <w:t>.</w:t>
      </w:r>
      <w:r w:rsidRPr="00A20388">
        <w:rPr>
          <w:rtl/>
        </w:rPr>
        <w:t xml:space="preserve">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315 / 47. </w:t>
      </w:r>
    </w:p>
    <w:p w:rsidR="00C90F8A" w:rsidRPr="00A20388" w:rsidRDefault="00C90F8A" w:rsidP="00AA63B2">
      <w:pPr>
        <w:pStyle w:val="libFootnote0"/>
        <w:rPr>
          <w:rtl/>
        </w:rPr>
      </w:pPr>
      <w:r w:rsidRPr="00A20388">
        <w:rPr>
          <w:rtl/>
        </w:rPr>
        <w:t>(</w:t>
      </w:r>
      <w:r w:rsidR="00AA63B2">
        <w:rPr>
          <w:rFonts w:hint="cs"/>
          <w:rtl/>
        </w:rPr>
        <w:t>3</w:t>
      </w:r>
      <w:r w:rsidRPr="00A20388">
        <w:rPr>
          <w:rtl/>
        </w:rPr>
        <w:t xml:space="preserve">) يأتي في الباب 39 من هذه </w:t>
      </w:r>
      <w:r w:rsidR="00546DAE">
        <w:rPr>
          <w:rtl/>
        </w:rPr>
        <w:t xml:space="preserve">الأبواب </w:t>
      </w:r>
      <w:r w:rsidR="00211E62">
        <w:rPr>
          <w:rtl/>
        </w:rPr>
        <w:t>،</w:t>
      </w:r>
      <w:r w:rsidRPr="00A20388">
        <w:rPr>
          <w:rtl/>
        </w:rPr>
        <w:t xml:space="preserve"> وفي الباب 21 من أبواب الدين</w:t>
      </w:r>
      <w:r>
        <w:rPr>
          <w:rtl/>
        </w:rPr>
        <w:t>.</w:t>
      </w:r>
    </w:p>
    <w:p w:rsidR="00C90F8A" w:rsidRDefault="00C90F8A" w:rsidP="00AA63B2">
      <w:pPr>
        <w:pStyle w:val="libFootnoteCenterBold"/>
        <w:rPr>
          <w:rtl/>
        </w:rPr>
      </w:pPr>
      <w:r>
        <w:rPr>
          <w:rtl/>
        </w:rPr>
        <w:t xml:space="preserve">الباب 39 </w:t>
      </w:r>
    </w:p>
    <w:p w:rsidR="00C90F8A" w:rsidRDefault="00C90F8A" w:rsidP="00AA63B2">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163 / 721</w:t>
      </w:r>
      <w:r w:rsidR="00211E62">
        <w:rPr>
          <w:rtl/>
        </w:rPr>
        <w:t>،</w:t>
      </w:r>
      <w:r>
        <w:rPr>
          <w:rtl/>
        </w:rPr>
        <w:t xml:space="preserve"> وأود صدره في الحديث 2 من الباب 33 من هذه </w:t>
      </w:r>
      <w:r w:rsidR="00546DAE">
        <w:rPr>
          <w:rtl/>
        </w:rPr>
        <w:t xml:space="preserve">الأبواب </w:t>
      </w:r>
      <w:r>
        <w:rPr>
          <w:rtl/>
        </w:rPr>
        <w:t xml:space="preserve">.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عن </w:t>
      </w:r>
      <w:r w:rsidR="007D12B3">
        <w:rPr>
          <w:rtl/>
        </w:rPr>
        <w:t>محمّد</w:t>
      </w:r>
      <w:r w:rsidR="00343F1C">
        <w:rPr>
          <w:rtl/>
        </w:rPr>
        <w:t xml:space="preserve"> </w:t>
      </w:r>
      <w:r>
        <w:rPr>
          <w:rtl/>
        </w:rPr>
        <w:t>بن الحسين</w:t>
      </w:r>
      <w:r w:rsidR="00211E62">
        <w:rPr>
          <w:rtl/>
        </w:rPr>
        <w:t>،</w:t>
      </w:r>
      <w:r>
        <w:rPr>
          <w:rtl/>
        </w:rPr>
        <w:t xml:space="preserve"> عن عبدالله بن جبلة</w:t>
      </w:r>
      <w:r w:rsidR="00211E62">
        <w:rPr>
          <w:rtl/>
        </w:rPr>
        <w:t>،</w:t>
      </w:r>
      <w:r>
        <w:rPr>
          <w:rtl/>
        </w:rPr>
        <w:t xml:space="preserve"> عن الكناني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في حديث</w:t>
      </w:r>
      <w:r w:rsidR="00211E62">
        <w:rPr>
          <w:rtl/>
        </w:rPr>
        <w:t xml:space="preserve"> - </w:t>
      </w:r>
      <w:r>
        <w:rPr>
          <w:rtl/>
        </w:rPr>
        <w:t>أن</w:t>
      </w:r>
      <w:r w:rsidR="00AA63B2">
        <w:rPr>
          <w:rFonts w:hint="cs"/>
          <w:rtl/>
        </w:rPr>
        <w:t>ّ</w:t>
      </w:r>
      <w:r>
        <w:rPr>
          <w:rtl/>
        </w:rPr>
        <w:t>ه قال</w:t>
      </w:r>
      <w:r w:rsidR="00211E62">
        <w:rPr>
          <w:rtl/>
        </w:rPr>
        <w:t>:</w:t>
      </w:r>
      <w:r>
        <w:rPr>
          <w:rtl/>
        </w:rPr>
        <w:t xml:space="preserve"> دخل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على عائشة وهي تحصي الخبز فقال</w:t>
      </w:r>
      <w:r w:rsidR="00211E62">
        <w:rPr>
          <w:rtl/>
        </w:rPr>
        <w:t>:</w:t>
      </w:r>
      <w:r>
        <w:rPr>
          <w:rtl/>
        </w:rPr>
        <w:t xml:space="preserve"> يا عائشة</w:t>
      </w:r>
      <w:r w:rsidR="00211E62">
        <w:rPr>
          <w:rtl/>
        </w:rPr>
        <w:t>،</w:t>
      </w:r>
      <w:r>
        <w:rPr>
          <w:rtl/>
        </w:rPr>
        <w:t xml:space="preserve"> لا تحصي الخبز فيحصى عليك. </w:t>
      </w:r>
    </w:p>
    <w:p w:rsidR="00C90F8A" w:rsidRDefault="00C90F8A" w:rsidP="00E40572">
      <w:pPr>
        <w:pStyle w:val="libNormal"/>
        <w:rPr>
          <w:rtl/>
        </w:rPr>
      </w:pPr>
      <w:r>
        <w:rPr>
          <w:rtl/>
        </w:rPr>
        <w:t>ورواه الصدوق مرسلا</w:t>
      </w:r>
      <w:r w:rsidR="00AA63B2">
        <w:rPr>
          <w:rFonts w:hint="cs"/>
          <w:rtl/>
        </w:rPr>
        <w:t>ً</w:t>
      </w:r>
      <w:r w:rsidR="00211E62">
        <w:rPr>
          <w:rtl/>
        </w:rPr>
        <w:t>،</w:t>
      </w:r>
      <w:r>
        <w:rPr>
          <w:rtl/>
        </w:rPr>
        <w:t xml:space="preserve"> </w:t>
      </w:r>
      <w:r w:rsidR="00ED520A">
        <w:rPr>
          <w:rtl/>
        </w:rPr>
        <w:t xml:space="preserve">إلّا </w:t>
      </w:r>
      <w:r>
        <w:rPr>
          <w:rtl/>
        </w:rPr>
        <w:t>أن</w:t>
      </w:r>
      <w:r w:rsidR="00AA63B2">
        <w:rPr>
          <w:rFonts w:hint="cs"/>
          <w:rtl/>
        </w:rPr>
        <w:t>ّ</w:t>
      </w:r>
      <w:r>
        <w:rPr>
          <w:rtl/>
        </w:rPr>
        <w:t>ه قال</w:t>
      </w:r>
      <w:r w:rsidR="00211E62">
        <w:rPr>
          <w:rtl/>
        </w:rPr>
        <w:t>:</w:t>
      </w:r>
      <w:r>
        <w:rPr>
          <w:rtl/>
        </w:rPr>
        <w:t xml:space="preserve"> يا حميراء لا تحصين فيحصى عليك </w:t>
      </w:r>
      <w:r w:rsidRPr="00E40572">
        <w:rPr>
          <w:rStyle w:val="libFootnotenumChar"/>
          <w:rtl/>
        </w:rPr>
        <w:t>(1)</w:t>
      </w:r>
      <w:r>
        <w:rPr>
          <w:rtl/>
        </w:rPr>
        <w:t xml:space="preserve">. </w:t>
      </w:r>
    </w:p>
    <w:p w:rsidR="00C90F8A" w:rsidRDefault="00C90F8A" w:rsidP="004F5848">
      <w:pPr>
        <w:pStyle w:val="libNormal"/>
        <w:rPr>
          <w:rtl/>
        </w:rPr>
      </w:pPr>
      <w:r w:rsidRPr="008D3D37">
        <w:rPr>
          <w:rStyle w:val="libNormalChar"/>
          <w:rtl/>
        </w:rPr>
        <w:t xml:space="preserve">[ 22962 ] </w:t>
      </w:r>
      <w:r>
        <w:rPr>
          <w:rtl/>
        </w:rPr>
        <w:t>2</w:t>
      </w:r>
      <w:r w:rsidR="00211E62">
        <w:rPr>
          <w:rtl/>
        </w:rPr>
        <w:t xml:space="preserve"> - </w:t>
      </w:r>
      <w:r>
        <w:rPr>
          <w:rtl/>
        </w:rPr>
        <w:t>وعنه</w:t>
      </w:r>
      <w:r w:rsidR="00211E62">
        <w:rPr>
          <w:rtl/>
        </w:rPr>
        <w:t>،</w:t>
      </w:r>
      <w:r>
        <w:rPr>
          <w:rtl/>
        </w:rPr>
        <w:t xml:space="preserve"> عن </w:t>
      </w:r>
      <w:r w:rsidR="007D12B3">
        <w:rPr>
          <w:rtl/>
        </w:rPr>
        <w:t>محمّد</w:t>
      </w:r>
      <w:r w:rsidR="00343F1C">
        <w:rPr>
          <w:rtl/>
        </w:rPr>
        <w:t xml:space="preserve"> </w:t>
      </w:r>
      <w:r>
        <w:rPr>
          <w:rtl/>
        </w:rPr>
        <w:t>بن الحسن</w:t>
      </w:r>
      <w:r w:rsidR="00211E62">
        <w:rPr>
          <w:rtl/>
        </w:rPr>
        <w:t>،</w:t>
      </w:r>
      <w:r>
        <w:rPr>
          <w:rtl/>
        </w:rPr>
        <w:t xml:space="preserve"> عن الحكم بن مسكين</w:t>
      </w:r>
      <w:r w:rsidR="00211E62">
        <w:rPr>
          <w:rtl/>
        </w:rPr>
        <w:t>،</w:t>
      </w:r>
      <w:r>
        <w:rPr>
          <w:rtl/>
        </w:rPr>
        <w:t xml:space="preserve"> عن إسحاق بن عمار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استقرض الرغيف من الجير</w:t>
      </w:r>
      <w:r w:rsidR="00AA63B2">
        <w:rPr>
          <w:rFonts w:hint="cs"/>
          <w:rtl/>
        </w:rPr>
        <w:t>ا</w:t>
      </w:r>
      <w:r w:rsidR="00AA63B2">
        <w:rPr>
          <w:rtl/>
        </w:rPr>
        <w:t>ن</w:t>
      </w:r>
      <w:r w:rsidR="003763A8">
        <w:rPr>
          <w:rtl/>
        </w:rPr>
        <w:t xml:space="preserve"> </w:t>
      </w:r>
      <w:r>
        <w:rPr>
          <w:rtl/>
        </w:rPr>
        <w:t>فنأخذ كبيرا</w:t>
      </w:r>
      <w:r w:rsidR="00AA63B2">
        <w:rPr>
          <w:rFonts w:hint="cs"/>
          <w:rtl/>
        </w:rPr>
        <w:t>ً</w:t>
      </w:r>
      <w:r>
        <w:rPr>
          <w:rtl/>
        </w:rPr>
        <w:t xml:space="preserve"> ونعطي صغيرا</w:t>
      </w:r>
      <w:r w:rsidR="00AA63B2">
        <w:rPr>
          <w:rFonts w:hint="cs"/>
          <w:rtl/>
        </w:rPr>
        <w:t>ً</w:t>
      </w:r>
      <w:r w:rsidR="00211E62">
        <w:rPr>
          <w:rtl/>
        </w:rPr>
        <w:t>،</w:t>
      </w:r>
      <w:r>
        <w:rPr>
          <w:rtl/>
        </w:rPr>
        <w:t xml:space="preserve"> ونأخذ صغيرا</w:t>
      </w:r>
      <w:r w:rsidR="00AA63B2">
        <w:rPr>
          <w:rFonts w:hint="cs"/>
          <w:rtl/>
        </w:rPr>
        <w:t>ً</w:t>
      </w:r>
      <w:r>
        <w:rPr>
          <w:rtl/>
        </w:rPr>
        <w:t xml:space="preserve"> ونعطي كبيرا</w:t>
      </w:r>
      <w:r w:rsidR="00AA63B2">
        <w:rPr>
          <w:rFonts w:hint="cs"/>
          <w:rtl/>
        </w:rPr>
        <w:t>ً</w:t>
      </w:r>
      <w:r w:rsidR="00211E62">
        <w:rPr>
          <w:rtl/>
        </w:rPr>
        <w:t>،</w:t>
      </w:r>
      <w:r>
        <w:rPr>
          <w:rtl/>
        </w:rPr>
        <w:t xml:space="preserve"> قال</w:t>
      </w:r>
      <w:r w:rsidR="00211E62">
        <w:rPr>
          <w:rtl/>
        </w:rPr>
        <w:t>:</w:t>
      </w:r>
      <w:r>
        <w:rPr>
          <w:rtl/>
        </w:rPr>
        <w:t xml:space="preserve"> لا بأس. </w:t>
      </w:r>
    </w:p>
    <w:p w:rsidR="00C90F8A" w:rsidRDefault="00C90F8A" w:rsidP="00C338A9">
      <w:pPr>
        <w:pStyle w:val="libNormal"/>
        <w:rPr>
          <w:rtl/>
        </w:rPr>
      </w:pPr>
      <w:r>
        <w:rPr>
          <w:rtl/>
        </w:rPr>
        <w:t>أقول</w:t>
      </w:r>
      <w:r w:rsidR="00211E62">
        <w:rPr>
          <w:rtl/>
        </w:rPr>
        <w:t>:</w:t>
      </w:r>
      <w:r>
        <w:rPr>
          <w:rtl/>
        </w:rPr>
        <w:t xml:space="preserve"> ويأتي ما </w:t>
      </w:r>
      <w:r w:rsidR="00724AA1">
        <w:rPr>
          <w:rtl/>
        </w:rPr>
        <w:t xml:space="preserve">يدلّ </w:t>
      </w:r>
      <w:r>
        <w:rPr>
          <w:rtl/>
        </w:rPr>
        <w:t xml:space="preserve">على الحكم </w:t>
      </w:r>
      <w:r w:rsidR="007260EE">
        <w:rPr>
          <w:rtl/>
        </w:rPr>
        <w:t xml:space="preserve">الثاني </w:t>
      </w:r>
      <w:r w:rsidRPr="00E40572">
        <w:rPr>
          <w:rStyle w:val="libFootnotenumChar"/>
          <w:rtl/>
        </w:rPr>
        <w:t>(</w:t>
      </w:r>
      <w:r w:rsidR="00C338A9">
        <w:rPr>
          <w:rStyle w:val="libFootnotenumChar"/>
          <w:rFonts w:hint="cs"/>
          <w:rtl/>
        </w:rPr>
        <w:t>2</w:t>
      </w:r>
      <w:r w:rsidRPr="00E40572">
        <w:rPr>
          <w:rStyle w:val="libFootnotenumChar"/>
          <w:rtl/>
        </w:rPr>
        <w:t>)</w:t>
      </w:r>
      <w:r>
        <w:rPr>
          <w:rtl/>
        </w:rPr>
        <w:t>.</w:t>
      </w:r>
    </w:p>
    <w:p w:rsidR="00C90F8A" w:rsidRDefault="00C90F8A" w:rsidP="00C90F8A">
      <w:pPr>
        <w:pStyle w:val="Heading2Center"/>
        <w:rPr>
          <w:rtl/>
        </w:rPr>
      </w:pPr>
      <w:bookmarkStart w:id="1505" w:name="_Toc303531854"/>
      <w:bookmarkStart w:id="1506" w:name="_Toc303765534"/>
      <w:bookmarkStart w:id="1507" w:name="_Toc303770724"/>
      <w:bookmarkStart w:id="1508" w:name="_Toc378022474"/>
      <w:bookmarkStart w:id="1509" w:name="_Toc253506849"/>
      <w:r>
        <w:rPr>
          <w:rtl/>
        </w:rPr>
        <w:t>40</w:t>
      </w:r>
      <w:r w:rsidR="00211E62">
        <w:rPr>
          <w:rtl/>
        </w:rPr>
        <w:t xml:space="preserve"> - </w:t>
      </w:r>
      <w:r>
        <w:rPr>
          <w:rtl/>
        </w:rPr>
        <w:t>باب جواز مبايعة المضطر والربح عليه على كراهية</w:t>
      </w:r>
      <w:bookmarkEnd w:id="1505"/>
      <w:bookmarkEnd w:id="1506"/>
      <w:bookmarkEnd w:id="1507"/>
      <w:bookmarkEnd w:id="1508"/>
      <w:bookmarkEnd w:id="1509"/>
    </w:p>
    <w:p w:rsidR="00C90F8A" w:rsidRDefault="00C90F8A" w:rsidP="00C338A9">
      <w:pPr>
        <w:pStyle w:val="libNormal"/>
        <w:rPr>
          <w:rtl/>
        </w:rPr>
      </w:pPr>
      <w:r w:rsidRPr="008D3D37">
        <w:rPr>
          <w:rStyle w:val="libNormalChar"/>
          <w:rtl/>
        </w:rPr>
        <w:t xml:space="preserve">[ 22963 ]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عمرو بن يزيد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جعلت فداك </w:t>
      </w:r>
      <w:r w:rsidR="003763A8">
        <w:rPr>
          <w:rtl/>
        </w:rPr>
        <w:t xml:space="preserve">إنّ </w:t>
      </w:r>
      <w:r>
        <w:rPr>
          <w:rtl/>
        </w:rPr>
        <w:t xml:space="preserve">الناس يزعمون </w:t>
      </w:r>
      <w:r w:rsidR="003763A8">
        <w:rPr>
          <w:rtl/>
        </w:rPr>
        <w:t xml:space="preserve">إنّ </w:t>
      </w:r>
      <w:r>
        <w:rPr>
          <w:rtl/>
        </w:rPr>
        <w:t>الربح على المضطر حرام وهو من الربا</w:t>
      </w:r>
      <w:r w:rsidR="00211E62">
        <w:rPr>
          <w:rtl/>
        </w:rPr>
        <w:t>،</w:t>
      </w:r>
      <w:r>
        <w:rPr>
          <w:rtl/>
        </w:rPr>
        <w:t xml:space="preserve"> قال</w:t>
      </w:r>
      <w:r w:rsidR="00211E62">
        <w:rPr>
          <w:rtl/>
        </w:rPr>
        <w:t>:</w:t>
      </w:r>
      <w:r>
        <w:rPr>
          <w:rtl/>
        </w:rPr>
        <w:t xml:space="preserve"> وهل رأيت أحدا</w:t>
      </w:r>
      <w:r w:rsidR="00C338A9">
        <w:rPr>
          <w:rFonts w:hint="cs"/>
          <w:rtl/>
        </w:rPr>
        <w:t>ً</w:t>
      </w:r>
      <w:r>
        <w:rPr>
          <w:rtl/>
        </w:rPr>
        <w:t xml:space="preserve"> يشتري غني</w:t>
      </w:r>
      <w:r w:rsidR="00C338A9">
        <w:rPr>
          <w:rFonts w:hint="cs"/>
          <w:rtl/>
        </w:rPr>
        <w:t>ّ</w:t>
      </w:r>
      <w:r>
        <w:rPr>
          <w:rtl/>
        </w:rPr>
        <w:t>ا</w:t>
      </w:r>
      <w:r w:rsidR="00C338A9">
        <w:rPr>
          <w:rFonts w:hint="cs"/>
          <w:rtl/>
        </w:rPr>
        <w:t>ً</w:t>
      </w:r>
      <w:r>
        <w:rPr>
          <w:rtl/>
        </w:rPr>
        <w:t xml:space="preserve"> او فقيرا</w:t>
      </w:r>
      <w:r w:rsidR="00C338A9">
        <w:rPr>
          <w:rFonts w:hint="cs"/>
          <w:rtl/>
        </w:rPr>
        <w:t>ً</w:t>
      </w:r>
      <w:r>
        <w:rPr>
          <w:rtl/>
        </w:rPr>
        <w:t xml:space="preserve"> </w:t>
      </w:r>
      <w:r w:rsidR="00ED520A">
        <w:rPr>
          <w:rtl/>
        </w:rPr>
        <w:t xml:space="preserve">إلّا </w:t>
      </w:r>
      <w:r>
        <w:rPr>
          <w:rtl/>
        </w:rPr>
        <w:t>من ضرورة</w:t>
      </w:r>
      <w:r w:rsidR="00211E62">
        <w:rPr>
          <w:rtl/>
        </w:rPr>
        <w:t>،</w:t>
      </w:r>
      <w:r>
        <w:rPr>
          <w:rtl/>
        </w:rPr>
        <w:t xml:space="preserve"> يا عمر قد </w:t>
      </w:r>
      <w:r w:rsidR="00241B07">
        <w:rPr>
          <w:rtl/>
        </w:rPr>
        <w:t xml:space="preserve">أحلّ </w:t>
      </w:r>
      <w:r>
        <w:rPr>
          <w:rtl/>
        </w:rPr>
        <w:t>الله البيع وحرم الربا</w:t>
      </w:r>
      <w:r w:rsidR="00211E62">
        <w:rPr>
          <w:rtl/>
        </w:rPr>
        <w:t>،</w:t>
      </w:r>
      <w:r>
        <w:rPr>
          <w:rtl/>
        </w:rPr>
        <w:t xml:space="preserve"> فاربح ولا تربه </w:t>
      </w:r>
      <w:r w:rsidRPr="00E40572">
        <w:rPr>
          <w:rStyle w:val="libFootnotenumChar"/>
          <w:rtl/>
        </w:rPr>
        <w:t>(</w:t>
      </w:r>
      <w:r w:rsidR="00C338A9">
        <w:rPr>
          <w:rStyle w:val="libFootnotenumChar"/>
          <w:rFonts w:hint="cs"/>
          <w:rtl/>
        </w:rPr>
        <w:t>3</w:t>
      </w:r>
      <w:r w:rsidRPr="00E40572">
        <w:rPr>
          <w:rStyle w:val="libFootnotenumChar"/>
          <w:rtl/>
        </w:rPr>
        <w:t>)</w:t>
      </w:r>
      <w:r>
        <w:rPr>
          <w:rtl/>
        </w:rPr>
        <w:t xml:space="preserve"> قلت</w:t>
      </w:r>
      <w:r w:rsidR="00211E62">
        <w:rPr>
          <w:rtl/>
        </w:rPr>
        <w:t>:</w:t>
      </w:r>
      <w:r>
        <w:rPr>
          <w:rtl/>
        </w:rPr>
        <w:t xml:space="preserve"> وما الربا؟ قال</w:t>
      </w:r>
      <w:r w:rsidR="00211E62">
        <w:rPr>
          <w:rtl/>
        </w:rPr>
        <w:t>:</w:t>
      </w:r>
      <w:r>
        <w:rPr>
          <w:rtl/>
        </w:rPr>
        <w:t xml:space="preserve"> دراهم بدراهم</w:t>
      </w:r>
      <w:r w:rsidR="00211E62">
        <w:rPr>
          <w:rtl/>
        </w:rPr>
        <w:t>،</w:t>
      </w:r>
      <w:r>
        <w:rPr>
          <w:rtl/>
        </w:rPr>
        <w:t xml:space="preserve"> مثلين بمثل. </w:t>
      </w:r>
    </w:p>
    <w:p w:rsidR="00C90F8A" w:rsidRDefault="00343F1C" w:rsidP="00343F1C">
      <w:pPr>
        <w:pStyle w:val="libLine"/>
        <w:rPr>
          <w:rtl/>
        </w:rPr>
      </w:pPr>
      <w:r>
        <w:rPr>
          <w:rtl/>
        </w:rPr>
        <w:t>____________________</w:t>
      </w:r>
    </w:p>
    <w:p w:rsidR="00C90F8A" w:rsidRPr="00A20388" w:rsidRDefault="00C90F8A" w:rsidP="00343F1C">
      <w:pPr>
        <w:pStyle w:val="libFootnote0"/>
        <w:rPr>
          <w:rtl/>
        </w:rPr>
      </w:pPr>
      <w:r w:rsidRPr="00A20388">
        <w:rPr>
          <w:rtl/>
        </w:rPr>
        <w:t>(1) الفقيه 3</w:t>
      </w:r>
      <w:r w:rsidR="00211E62">
        <w:rPr>
          <w:rtl/>
        </w:rPr>
        <w:t>:</w:t>
      </w:r>
      <w:r w:rsidRPr="00A20388">
        <w:rPr>
          <w:rtl/>
        </w:rPr>
        <w:t xml:space="preserve"> 171 </w:t>
      </w:r>
      <w:r>
        <w:rPr>
          <w:rtl/>
        </w:rPr>
        <w:t>/</w:t>
      </w:r>
      <w:r w:rsidRPr="00A20388">
        <w:rPr>
          <w:rtl/>
        </w:rPr>
        <w:t xml:space="preserve"> 762</w:t>
      </w:r>
      <w:r>
        <w:rPr>
          <w:rtl/>
        </w:rPr>
        <w:t>.</w:t>
      </w:r>
      <w:r w:rsidRPr="00A20388">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162 / 719</w:t>
      </w:r>
      <w:r w:rsidR="00211E62">
        <w:rPr>
          <w:rtl/>
        </w:rPr>
        <w:t>،</w:t>
      </w:r>
      <w:r>
        <w:rPr>
          <w:rtl/>
        </w:rPr>
        <w:t xml:space="preserve"> وأورده في الحديث 2 من الباب 21 من أبواب الدين. </w:t>
      </w:r>
    </w:p>
    <w:p w:rsidR="00C90F8A" w:rsidRPr="00A20388" w:rsidRDefault="00C90F8A" w:rsidP="00C338A9">
      <w:pPr>
        <w:pStyle w:val="libFootnote0"/>
        <w:rPr>
          <w:rtl/>
        </w:rPr>
      </w:pPr>
      <w:r w:rsidRPr="00A20388">
        <w:rPr>
          <w:rtl/>
        </w:rPr>
        <w:t>(</w:t>
      </w:r>
      <w:r w:rsidR="00C338A9">
        <w:rPr>
          <w:rFonts w:hint="cs"/>
          <w:rtl/>
        </w:rPr>
        <w:t>2</w:t>
      </w:r>
      <w:r w:rsidRPr="00A20388">
        <w:rPr>
          <w:rtl/>
        </w:rPr>
        <w:t>) يأتي في الباب 21 من أبواب الد</w:t>
      </w:r>
      <w:r w:rsidR="00C338A9">
        <w:rPr>
          <w:rFonts w:hint="cs"/>
          <w:rtl/>
        </w:rPr>
        <w:t>َّ</w:t>
      </w:r>
      <w:r w:rsidRPr="00A20388">
        <w:rPr>
          <w:rtl/>
        </w:rPr>
        <w:t>ين</w:t>
      </w:r>
      <w:r>
        <w:rPr>
          <w:rtl/>
        </w:rPr>
        <w:t>.</w:t>
      </w:r>
    </w:p>
    <w:p w:rsidR="00C90F8A" w:rsidRDefault="00C90F8A" w:rsidP="00C338A9">
      <w:pPr>
        <w:pStyle w:val="libFootnoteCenterBold"/>
        <w:rPr>
          <w:rtl/>
        </w:rPr>
      </w:pPr>
      <w:r>
        <w:rPr>
          <w:rtl/>
        </w:rPr>
        <w:t xml:space="preserve">الباب 40 </w:t>
      </w:r>
    </w:p>
    <w:p w:rsidR="00C90F8A" w:rsidRDefault="00C90F8A" w:rsidP="00C338A9">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176 / 793</w:t>
      </w:r>
      <w:r w:rsidR="00211E62">
        <w:rPr>
          <w:rtl/>
        </w:rPr>
        <w:t>،</w:t>
      </w:r>
      <w:r>
        <w:rPr>
          <w:rtl/>
        </w:rPr>
        <w:t xml:space="preserve"> وأورد ذيله في الحديث 2 من الباب 6 من أبواب الربا. </w:t>
      </w:r>
    </w:p>
    <w:p w:rsidR="00C90F8A" w:rsidRPr="00A20388" w:rsidRDefault="00C90F8A" w:rsidP="00C338A9">
      <w:pPr>
        <w:pStyle w:val="libFootnote0"/>
        <w:rPr>
          <w:rtl/>
        </w:rPr>
      </w:pPr>
      <w:r w:rsidRPr="00A20388">
        <w:rPr>
          <w:rtl/>
        </w:rPr>
        <w:t>(</w:t>
      </w:r>
      <w:r w:rsidR="00C338A9">
        <w:rPr>
          <w:rFonts w:hint="cs"/>
          <w:rtl/>
        </w:rPr>
        <w:t>3</w:t>
      </w:r>
      <w:r w:rsidRPr="00A20388">
        <w:rPr>
          <w:rtl/>
        </w:rPr>
        <w:t>) في نسخة</w:t>
      </w:r>
      <w:r w:rsidR="00211E62" w:rsidRPr="00C338A9">
        <w:rPr>
          <w:rtl/>
        </w:rPr>
        <w:t>:</w:t>
      </w:r>
      <w:r w:rsidRPr="00C338A9">
        <w:rPr>
          <w:rtl/>
        </w:rPr>
        <w:t xml:space="preserve"> ولا ترب ( هامش</w:t>
      </w:r>
      <w:r w:rsidRPr="00A20388">
        <w:rPr>
          <w:rtl/>
        </w:rPr>
        <w:t xml:space="preserve"> المخطوط )</w:t>
      </w:r>
      <w:r>
        <w:rPr>
          <w:rtl/>
        </w:rPr>
        <w:t>.</w:t>
      </w:r>
      <w:r w:rsidRPr="00A20388">
        <w:rPr>
          <w:rtl/>
        </w:rPr>
        <w:t xml:space="preserve"> </w:t>
      </w:r>
    </w:p>
    <w:p w:rsidR="00E40572" w:rsidRDefault="00E40572" w:rsidP="00343F1C">
      <w:pPr>
        <w:pStyle w:val="libNormal"/>
        <w:rPr>
          <w:rtl/>
        </w:rPr>
      </w:pPr>
      <w:r>
        <w:rPr>
          <w:rtl/>
        </w:rPr>
        <w:br w:type="page"/>
      </w:r>
    </w:p>
    <w:p w:rsidR="00C90F8A" w:rsidRDefault="007D12B3" w:rsidP="00616839">
      <w:pPr>
        <w:pStyle w:val="libNormal"/>
        <w:rPr>
          <w:rtl/>
        </w:rPr>
      </w:pPr>
      <w:r>
        <w:rPr>
          <w:rtl/>
        </w:rPr>
        <w:lastRenderedPageBreak/>
        <w:t>محمّد</w:t>
      </w:r>
      <w:r w:rsidR="00343F1C">
        <w:rPr>
          <w:rtl/>
        </w:rPr>
        <w:t xml:space="preserve"> </w:t>
      </w:r>
      <w:r w:rsidR="00C90F8A">
        <w:rPr>
          <w:rtl/>
        </w:rPr>
        <w:t xml:space="preserve">بن الحسن بإسناده عن </w:t>
      </w:r>
      <w:r>
        <w:rPr>
          <w:rtl/>
        </w:rPr>
        <w:t>محمّد</w:t>
      </w:r>
      <w:r w:rsidR="00343F1C">
        <w:rPr>
          <w:rtl/>
        </w:rPr>
        <w:t xml:space="preserve"> </w:t>
      </w:r>
      <w:r w:rsidR="00C90F8A">
        <w:rPr>
          <w:rtl/>
        </w:rPr>
        <w:t>بن أحمد بن يحيى</w:t>
      </w:r>
      <w:r w:rsidR="00211E62">
        <w:rPr>
          <w:rtl/>
        </w:rPr>
        <w:t>،</w:t>
      </w:r>
      <w:r w:rsidR="00C90F8A">
        <w:rPr>
          <w:rtl/>
        </w:rPr>
        <w:t xml:space="preserve"> عن </w:t>
      </w:r>
      <w:r>
        <w:rPr>
          <w:rtl/>
        </w:rPr>
        <w:t>محمّد</w:t>
      </w:r>
      <w:r w:rsidR="00343F1C">
        <w:rPr>
          <w:rtl/>
        </w:rPr>
        <w:t xml:space="preserve"> </w:t>
      </w:r>
      <w:r w:rsidR="00C90F8A">
        <w:rPr>
          <w:rtl/>
        </w:rPr>
        <w:t>ابن سليمان</w:t>
      </w:r>
      <w:r w:rsidR="00211E62">
        <w:rPr>
          <w:rtl/>
        </w:rPr>
        <w:t>،</w:t>
      </w:r>
      <w:r w:rsidR="00C90F8A">
        <w:rPr>
          <w:rtl/>
        </w:rPr>
        <w:t xml:space="preserve"> عن </w:t>
      </w:r>
      <w:r w:rsidR="00584DEF">
        <w:rPr>
          <w:rtl/>
        </w:rPr>
        <w:t xml:space="preserve">عليّ </w:t>
      </w:r>
      <w:r w:rsidR="00C90F8A">
        <w:rPr>
          <w:rtl/>
        </w:rPr>
        <w:t>بن أيوب</w:t>
      </w:r>
      <w:r w:rsidR="00211E62">
        <w:rPr>
          <w:rtl/>
        </w:rPr>
        <w:t>،</w:t>
      </w:r>
      <w:r w:rsidR="00C90F8A">
        <w:rPr>
          <w:rtl/>
        </w:rPr>
        <w:t xml:space="preserve"> عن عمر بن يزيد مثله </w:t>
      </w:r>
      <w:r w:rsidR="00C90F8A" w:rsidRPr="00E40572">
        <w:rPr>
          <w:rStyle w:val="libFootnotenumChar"/>
          <w:rtl/>
        </w:rPr>
        <w:t>(</w:t>
      </w:r>
      <w:r w:rsidR="00616839">
        <w:rPr>
          <w:rStyle w:val="libFootnotenumChar"/>
          <w:rFonts w:hint="cs"/>
          <w:rtl/>
        </w:rPr>
        <w:t>1</w:t>
      </w:r>
      <w:r w:rsidR="00C90F8A" w:rsidRPr="00E40572">
        <w:rPr>
          <w:rStyle w:val="libFootnotenumChar"/>
          <w:rtl/>
        </w:rPr>
        <w:t>)</w:t>
      </w:r>
      <w:r w:rsidR="00C90F8A">
        <w:rPr>
          <w:rtl/>
        </w:rPr>
        <w:t xml:space="preserve">. </w:t>
      </w:r>
    </w:p>
    <w:p w:rsidR="00C90F8A" w:rsidRDefault="00C90F8A" w:rsidP="00616839">
      <w:pPr>
        <w:pStyle w:val="libNormal"/>
        <w:rPr>
          <w:rtl/>
        </w:rPr>
      </w:pPr>
      <w:r w:rsidRPr="008D3D37">
        <w:rPr>
          <w:rStyle w:val="libNormalChar"/>
          <w:rtl/>
        </w:rPr>
        <w:t xml:space="preserve">[ 22964 ] </w:t>
      </w:r>
      <w:r>
        <w:rPr>
          <w:rtl/>
        </w:rPr>
        <w:t>2</w:t>
      </w:r>
      <w:r w:rsidR="00211E62">
        <w:rPr>
          <w:rtl/>
        </w:rPr>
        <w:t xml:space="preserve"> - </w:t>
      </w:r>
      <w:r>
        <w:rPr>
          <w:rtl/>
        </w:rPr>
        <w:t xml:space="preserve">وبإسناده عن الحسن بن </w:t>
      </w:r>
      <w:r w:rsidR="007D12B3">
        <w:rPr>
          <w:rtl/>
        </w:rPr>
        <w:t>محمّد</w:t>
      </w:r>
      <w:r w:rsidR="00343F1C">
        <w:rPr>
          <w:rtl/>
        </w:rPr>
        <w:t xml:space="preserve"> </w:t>
      </w:r>
      <w:r>
        <w:rPr>
          <w:rtl/>
        </w:rPr>
        <w:t>بن سماعة</w:t>
      </w:r>
      <w:r w:rsidR="00211E62">
        <w:rPr>
          <w:rtl/>
        </w:rPr>
        <w:t>،</w:t>
      </w:r>
      <w:r>
        <w:rPr>
          <w:rtl/>
        </w:rPr>
        <w:t xml:space="preserve"> عن أحمد بن الحسن الميثمي </w:t>
      </w:r>
      <w:r w:rsidRPr="00E40572">
        <w:rPr>
          <w:rStyle w:val="libFootnotenumChar"/>
          <w:rtl/>
        </w:rPr>
        <w:t>(</w:t>
      </w:r>
      <w:r w:rsidR="00616839">
        <w:rPr>
          <w:rStyle w:val="libFootnotenumChar"/>
          <w:rFonts w:hint="cs"/>
          <w:rtl/>
        </w:rPr>
        <w:t>2</w:t>
      </w:r>
      <w:r w:rsidRPr="00E40572">
        <w:rPr>
          <w:rStyle w:val="libFootnotenumChar"/>
          <w:rtl/>
        </w:rPr>
        <w:t>)</w:t>
      </w:r>
      <w:r w:rsidR="00211E62">
        <w:rPr>
          <w:rtl/>
        </w:rPr>
        <w:t>،</w:t>
      </w:r>
      <w:r>
        <w:rPr>
          <w:rtl/>
        </w:rPr>
        <w:t xml:space="preserve"> عن معاوية بن وهب</w:t>
      </w:r>
      <w:r w:rsidR="00211E62">
        <w:rPr>
          <w:rtl/>
        </w:rPr>
        <w:t>،</w:t>
      </w:r>
      <w:r>
        <w:rPr>
          <w:rtl/>
        </w:rPr>
        <w:t xml:space="preserve"> عن أبي أي</w:t>
      </w:r>
      <w:r w:rsidR="00C338A9">
        <w:rPr>
          <w:rFonts w:hint="cs"/>
          <w:rtl/>
        </w:rPr>
        <w:t>ّ</w:t>
      </w:r>
      <w:r>
        <w:rPr>
          <w:rtl/>
        </w:rPr>
        <w:t xml:space="preserve">وب </w:t>
      </w:r>
      <w:r w:rsidRPr="00E40572">
        <w:rPr>
          <w:rStyle w:val="libFootnotenumChar"/>
          <w:rtl/>
        </w:rPr>
        <w:t>(</w:t>
      </w:r>
      <w:r w:rsidR="00616839">
        <w:rPr>
          <w:rStyle w:val="libFootnotenumChar"/>
          <w:rFonts w:hint="cs"/>
          <w:rtl/>
        </w:rPr>
        <w:t>3</w:t>
      </w:r>
      <w:r w:rsidRPr="00E40572">
        <w:rPr>
          <w:rStyle w:val="libFootnotenumChar"/>
          <w:rtl/>
        </w:rPr>
        <w:t>)</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يأتي على الناس زم</w:t>
      </w:r>
      <w:r w:rsidR="00C338A9">
        <w:rPr>
          <w:rFonts w:hint="cs"/>
          <w:rtl/>
        </w:rPr>
        <w:t>ا</w:t>
      </w:r>
      <w:r w:rsidR="00C338A9">
        <w:rPr>
          <w:rtl/>
        </w:rPr>
        <w:t>ن</w:t>
      </w:r>
      <w:r w:rsidR="003763A8">
        <w:rPr>
          <w:rtl/>
        </w:rPr>
        <w:t xml:space="preserve"> </w:t>
      </w:r>
      <w:r>
        <w:rPr>
          <w:rtl/>
        </w:rPr>
        <w:t xml:space="preserve">عضوض يعض كل امرئ ما في يده </w:t>
      </w:r>
      <w:r w:rsidRPr="00E40572">
        <w:rPr>
          <w:rStyle w:val="libFootnotenumChar"/>
          <w:rtl/>
        </w:rPr>
        <w:t>(</w:t>
      </w:r>
      <w:r w:rsidR="00616839">
        <w:rPr>
          <w:rStyle w:val="libFootnotenumChar"/>
          <w:rFonts w:hint="cs"/>
          <w:rtl/>
        </w:rPr>
        <w:t>4</w:t>
      </w:r>
      <w:r w:rsidRPr="00E40572">
        <w:rPr>
          <w:rStyle w:val="libFootnotenumChar"/>
          <w:rtl/>
        </w:rPr>
        <w:t>)</w:t>
      </w:r>
      <w:r>
        <w:rPr>
          <w:rtl/>
        </w:rPr>
        <w:t xml:space="preserve"> وينسى الفضل</w:t>
      </w:r>
      <w:r w:rsidR="00211E62">
        <w:rPr>
          <w:rtl/>
        </w:rPr>
        <w:t>،</w:t>
      </w:r>
      <w:r>
        <w:rPr>
          <w:rtl/>
        </w:rPr>
        <w:t xml:space="preserve"> وقد قال الله</w:t>
      </w:r>
      <w:r w:rsidR="00211E62">
        <w:rPr>
          <w:rtl/>
        </w:rPr>
        <w:t>:</w:t>
      </w:r>
      <w:r>
        <w:rPr>
          <w:rtl/>
        </w:rPr>
        <w:t xml:space="preserve"> </w:t>
      </w:r>
      <w:r w:rsidRPr="00C338A9">
        <w:rPr>
          <w:rStyle w:val="libAlaemChar"/>
          <w:rtl/>
        </w:rPr>
        <w:t>(</w:t>
      </w:r>
      <w:r w:rsidRPr="00343F1C">
        <w:rPr>
          <w:rStyle w:val="libNormalChar"/>
          <w:rtl/>
        </w:rPr>
        <w:t xml:space="preserve"> </w:t>
      </w:r>
      <w:r w:rsidRPr="00E40572">
        <w:rPr>
          <w:rStyle w:val="libAieChar"/>
          <w:rtl/>
        </w:rPr>
        <w:t>و</w:t>
      </w:r>
      <w:r w:rsidR="00C338A9">
        <w:rPr>
          <w:rStyle w:val="libAieChar"/>
          <w:rFonts w:hint="cs"/>
          <w:rtl/>
        </w:rPr>
        <w:t>َ</w:t>
      </w:r>
      <w:r w:rsidRPr="00E40572">
        <w:rPr>
          <w:rStyle w:val="libAieChar"/>
          <w:rtl/>
        </w:rPr>
        <w:t>ل</w:t>
      </w:r>
      <w:r w:rsidR="00C338A9">
        <w:rPr>
          <w:rStyle w:val="libAieChar"/>
          <w:rFonts w:hint="cs"/>
          <w:rtl/>
        </w:rPr>
        <w:t>َ</w:t>
      </w:r>
      <w:r w:rsidRPr="00E40572">
        <w:rPr>
          <w:rStyle w:val="libAieChar"/>
          <w:rtl/>
        </w:rPr>
        <w:t>ا ت</w:t>
      </w:r>
      <w:r w:rsidR="00C338A9">
        <w:rPr>
          <w:rStyle w:val="libAieChar"/>
          <w:rFonts w:hint="cs"/>
          <w:rtl/>
        </w:rPr>
        <w:t>َ</w:t>
      </w:r>
      <w:r w:rsidRPr="00E40572">
        <w:rPr>
          <w:rStyle w:val="libAieChar"/>
          <w:rtl/>
        </w:rPr>
        <w:t>نس</w:t>
      </w:r>
      <w:r w:rsidR="00C338A9">
        <w:rPr>
          <w:rStyle w:val="libAieChar"/>
          <w:rFonts w:hint="cs"/>
          <w:rtl/>
        </w:rPr>
        <w:t>َ</w:t>
      </w:r>
      <w:r w:rsidRPr="00E40572">
        <w:rPr>
          <w:rStyle w:val="libAieChar"/>
          <w:rtl/>
        </w:rPr>
        <w:t>و</w:t>
      </w:r>
      <w:r w:rsidR="00C338A9">
        <w:rPr>
          <w:rStyle w:val="libAieChar"/>
          <w:rFonts w:hint="cs"/>
          <w:rtl/>
        </w:rPr>
        <w:t>ُ</w:t>
      </w:r>
      <w:r w:rsidRPr="00E40572">
        <w:rPr>
          <w:rStyle w:val="libAieChar"/>
          <w:rtl/>
        </w:rPr>
        <w:t>ا الف</w:t>
      </w:r>
      <w:r w:rsidR="00C338A9">
        <w:rPr>
          <w:rStyle w:val="libAieChar"/>
          <w:rFonts w:hint="cs"/>
          <w:rtl/>
        </w:rPr>
        <w:t>َ</w:t>
      </w:r>
      <w:r w:rsidRPr="00E40572">
        <w:rPr>
          <w:rStyle w:val="libAieChar"/>
          <w:rtl/>
        </w:rPr>
        <w:t>ضل</w:t>
      </w:r>
      <w:r w:rsidR="00C338A9">
        <w:rPr>
          <w:rStyle w:val="libAieChar"/>
          <w:rFonts w:hint="cs"/>
          <w:rtl/>
        </w:rPr>
        <w:t>َ</w:t>
      </w:r>
      <w:r w:rsidRPr="00E40572">
        <w:rPr>
          <w:rStyle w:val="libAieChar"/>
          <w:rtl/>
        </w:rPr>
        <w:t xml:space="preserve"> ب</w:t>
      </w:r>
      <w:r w:rsidR="00C338A9">
        <w:rPr>
          <w:rStyle w:val="libAieChar"/>
          <w:rFonts w:hint="cs"/>
          <w:rtl/>
        </w:rPr>
        <w:t>َ</w:t>
      </w:r>
      <w:r w:rsidRPr="00E40572">
        <w:rPr>
          <w:rStyle w:val="libAieChar"/>
          <w:rtl/>
        </w:rPr>
        <w:t>ين</w:t>
      </w:r>
      <w:r w:rsidR="00C338A9">
        <w:rPr>
          <w:rStyle w:val="libAieChar"/>
          <w:rFonts w:hint="cs"/>
          <w:rtl/>
        </w:rPr>
        <w:t>َ</w:t>
      </w:r>
      <w:r w:rsidRPr="00E40572">
        <w:rPr>
          <w:rStyle w:val="libAieChar"/>
          <w:rtl/>
        </w:rPr>
        <w:t>ك</w:t>
      </w:r>
      <w:r w:rsidR="00C338A9">
        <w:rPr>
          <w:rStyle w:val="libAieChar"/>
          <w:rFonts w:hint="cs"/>
          <w:rtl/>
        </w:rPr>
        <w:t>ُ</w:t>
      </w:r>
      <w:r w:rsidRPr="00E40572">
        <w:rPr>
          <w:rStyle w:val="libAieChar"/>
          <w:rtl/>
        </w:rPr>
        <w:t>م</w:t>
      </w:r>
      <w:r w:rsidRPr="00343F1C">
        <w:rPr>
          <w:rStyle w:val="libNormalChar"/>
          <w:rtl/>
        </w:rPr>
        <w:t xml:space="preserve"> </w:t>
      </w:r>
      <w:r w:rsidRPr="00C338A9">
        <w:rPr>
          <w:rStyle w:val="libAlaemChar"/>
          <w:rtl/>
        </w:rPr>
        <w:t>)</w:t>
      </w:r>
      <w:r w:rsidRPr="00343F1C">
        <w:rPr>
          <w:rStyle w:val="libNormalChar"/>
          <w:rtl/>
        </w:rPr>
        <w:t xml:space="preserve"> </w:t>
      </w:r>
      <w:r w:rsidRPr="00E40572">
        <w:rPr>
          <w:rStyle w:val="libFootnotenumChar"/>
          <w:rtl/>
        </w:rPr>
        <w:t>(</w:t>
      </w:r>
      <w:r w:rsidR="00616839">
        <w:rPr>
          <w:rStyle w:val="libFootnotenumChar"/>
          <w:rFonts w:hint="cs"/>
          <w:rtl/>
        </w:rPr>
        <w:t>5</w:t>
      </w:r>
      <w:r w:rsidRPr="00E40572">
        <w:rPr>
          <w:rStyle w:val="libFootnotenumChar"/>
          <w:rtl/>
        </w:rPr>
        <w:t>)</w:t>
      </w:r>
      <w:r w:rsidR="00211E62">
        <w:rPr>
          <w:rtl/>
        </w:rPr>
        <w:t>،</w:t>
      </w:r>
      <w:r>
        <w:rPr>
          <w:rtl/>
        </w:rPr>
        <w:t xml:space="preserve"> </w:t>
      </w:r>
      <w:r w:rsidR="003763A8">
        <w:rPr>
          <w:rtl/>
        </w:rPr>
        <w:t xml:space="preserve">ثمّ </w:t>
      </w:r>
      <w:r>
        <w:rPr>
          <w:rtl/>
        </w:rPr>
        <w:t xml:space="preserve">ينبري </w:t>
      </w:r>
      <w:r w:rsidRPr="00E40572">
        <w:rPr>
          <w:rStyle w:val="libFootnotenumChar"/>
          <w:rtl/>
        </w:rPr>
        <w:t>(</w:t>
      </w:r>
      <w:r w:rsidR="00616839">
        <w:rPr>
          <w:rStyle w:val="libFootnotenumChar"/>
          <w:rFonts w:hint="cs"/>
          <w:rtl/>
        </w:rPr>
        <w:t>6</w:t>
      </w:r>
      <w:r w:rsidRPr="00E40572">
        <w:rPr>
          <w:rStyle w:val="libFootnotenumChar"/>
          <w:rtl/>
        </w:rPr>
        <w:t>)</w:t>
      </w:r>
      <w:r>
        <w:rPr>
          <w:rtl/>
        </w:rPr>
        <w:t xml:space="preserve"> في ذلك الزم</w:t>
      </w:r>
      <w:r w:rsidR="00616839">
        <w:rPr>
          <w:rFonts w:hint="cs"/>
          <w:rtl/>
        </w:rPr>
        <w:t>ا</w:t>
      </w:r>
      <w:r w:rsidR="00616839">
        <w:rPr>
          <w:rtl/>
        </w:rPr>
        <w:t>ن</w:t>
      </w:r>
      <w:r w:rsidR="003763A8">
        <w:rPr>
          <w:rtl/>
        </w:rPr>
        <w:t xml:space="preserve"> </w:t>
      </w:r>
      <w:r>
        <w:rPr>
          <w:rtl/>
        </w:rPr>
        <w:t>أقوام يبايعون المضطرين</w:t>
      </w:r>
      <w:r w:rsidR="00211E62">
        <w:rPr>
          <w:rtl/>
        </w:rPr>
        <w:t>،</w:t>
      </w:r>
      <w:r>
        <w:rPr>
          <w:rtl/>
        </w:rPr>
        <w:t xml:space="preserve"> اولئك هم شرار الناس. </w:t>
      </w:r>
    </w:p>
    <w:p w:rsidR="00C90F8A" w:rsidRDefault="00C90F8A" w:rsidP="00616839">
      <w:pPr>
        <w:pStyle w:val="libNormal"/>
        <w:rPr>
          <w:rtl/>
        </w:rPr>
      </w:pPr>
      <w:r>
        <w:rPr>
          <w:rtl/>
        </w:rPr>
        <w:t xml:space="preserve">ورواه الكليني عن </w:t>
      </w:r>
      <w:r w:rsidR="003F73AC">
        <w:rPr>
          <w:rtl/>
        </w:rPr>
        <w:t xml:space="preserve">عدّة </w:t>
      </w:r>
      <w:r>
        <w:rPr>
          <w:rtl/>
        </w:rPr>
        <w:t>من أصحابنا</w:t>
      </w:r>
      <w:r w:rsidR="00211E62">
        <w:rPr>
          <w:rtl/>
        </w:rPr>
        <w:t>،</w:t>
      </w:r>
      <w:r>
        <w:rPr>
          <w:rtl/>
        </w:rPr>
        <w:t xml:space="preserve"> عن سهل بن زياد وأحمد بن </w:t>
      </w:r>
      <w:r w:rsidR="007D12B3">
        <w:rPr>
          <w:rtl/>
        </w:rPr>
        <w:t>محمّد</w:t>
      </w:r>
      <w:r w:rsidR="00211E62">
        <w:rPr>
          <w:rtl/>
        </w:rPr>
        <w:t>،</w:t>
      </w:r>
      <w:r>
        <w:rPr>
          <w:rtl/>
        </w:rPr>
        <w:t xml:space="preserve"> عن ابن </w:t>
      </w:r>
      <w:r w:rsidR="00616839">
        <w:rPr>
          <w:rtl/>
        </w:rPr>
        <w:t>فض</w:t>
      </w:r>
      <w:r w:rsidR="001A3B80">
        <w:rPr>
          <w:rtl/>
        </w:rPr>
        <w:t>ال</w:t>
      </w:r>
      <w:r w:rsidR="00211E62">
        <w:rPr>
          <w:rtl/>
        </w:rPr>
        <w:t>،</w:t>
      </w:r>
      <w:r>
        <w:rPr>
          <w:rtl/>
        </w:rPr>
        <w:t xml:space="preserve"> عن معاوية بن وهب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نحوه </w:t>
      </w:r>
      <w:r w:rsidRPr="00E40572">
        <w:rPr>
          <w:rStyle w:val="libFootnotenumChar"/>
          <w:rtl/>
        </w:rPr>
        <w:t>(</w:t>
      </w:r>
      <w:r w:rsidR="00616839">
        <w:rPr>
          <w:rStyle w:val="libFootnotenumChar"/>
          <w:rFonts w:hint="cs"/>
          <w:rtl/>
        </w:rPr>
        <w:t>7</w:t>
      </w:r>
      <w:r w:rsidRPr="00E40572">
        <w:rPr>
          <w:rStyle w:val="libFootnotenumChar"/>
          <w:rtl/>
        </w:rPr>
        <w:t>)</w:t>
      </w:r>
      <w:r>
        <w:rPr>
          <w:rtl/>
        </w:rPr>
        <w:t xml:space="preserve">. </w:t>
      </w:r>
    </w:p>
    <w:p w:rsidR="00C90F8A" w:rsidRDefault="00C90F8A" w:rsidP="00616839">
      <w:pPr>
        <w:pStyle w:val="libNormal"/>
        <w:rPr>
          <w:rtl/>
        </w:rPr>
      </w:pPr>
      <w:r w:rsidRPr="008D3D37">
        <w:rPr>
          <w:rStyle w:val="libNormalChar"/>
          <w:rtl/>
        </w:rPr>
        <w:t xml:space="preserve">[ 22965 ] </w:t>
      </w:r>
      <w:r>
        <w:rPr>
          <w:rtl/>
        </w:rPr>
        <w:t>3</w:t>
      </w:r>
      <w:r w:rsidR="00211E62">
        <w:rPr>
          <w:rtl/>
        </w:rPr>
        <w:t xml:space="preserve"> - </w:t>
      </w:r>
      <w:r>
        <w:rPr>
          <w:rtl/>
        </w:rPr>
        <w:t xml:space="preserve">ورواه الصدوق 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 xml:space="preserve">بأسانيد تقدمت في إسباغ الوضوء </w:t>
      </w:r>
      <w:r w:rsidRPr="00E40572">
        <w:rPr>
          <w:rStyle w:val="libFootnotenumChar"/>
          <w:rtl/>
        </w:rPr>
        <w:t>(</w:t>
      </w:r>
      <w:r w:rsidR="00616839">
        <w:rPr>
          <w:rStyle w:val="libFootnotenumChar"/>
          <w:rFonts w:hint="cs"/>
          <w:rtl/>
        </w:rPr>
        <w:t>8</w:t>
      </w:r>
      <w:r w:rsidRPr="00E40572">
        <w:rPr>
          <w:rStyle w:val="libFootnotenumChar"/>
          <w:rtl/>
        </w:rPr>
        <w:t>)</w:t>
      </w:r>
      <w:r>
        <w:rPr>
          <w:rtl/>
        </w:rPr>
        <w:t xml:space="preserve"> عن الرضا</w:t>
      </w:r>
      <w:r w:rsidR="00211E62">
        <w:rPr>
          <w:rtl/>
        </w:rPr>
        <w:t>،</w:t>
      </w:r>
      <w:r>
        <w:rPr>
          <w:rtl/>
        </w:rPr>
        <w:t xml:space="preserve"> عن آبائه عن </w:t>
      </w:r>
      <w:r w:rsidR="00584DEF">
        <w:rPr>
          <w:rtl/>
        </w:rPr>
        <w:t xml:space="preserve">عليّ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نحوه</w:t>
      </w:r>
      <w:r w:rsidR="00211E62">
        <w:rPr>
          <w:rtl/>
        </w:rPr>
        <w:t>،</w:t>
      </w:r>
      <w:r>
        <w:rPr>
          <w:rtl/>
        </w:rPr>
        <w:t xml:space="preserve"> وزاد</w:t>
      </w:r>
      <w:r w:rsidR="00211E62">
        <w:rPr>
          <w:rtl/>
        </w:rPr>
        <w:t>:</w:t>
      </w:r>
      <w:r>
        <w:rPr>
          <w:rtl/>
        </w:rPr>
        <w:t xml:space="preserve"> وقد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بيع المضطر</w:t>
      </w:r>
      <w:r w:rsidR="00211E62">
        <w:rPr>
          <w:rtl/>
        </w:rPr>
        <w:t>،</w:t>
      </w:r>
      <w:r>
        <w:rPr>
          <w:rtl/>
        </w:rPr>
        <w:t xml:space="preserve"> وعن بيع الغرر. </w:t>
      </w:r>
    </w:p>
    <w:p w:rsidR="00C90F8A" w:rsidRDefault="00343F1C" w:rsidP="00343F1C">
      <w:pPr>
        <w:pStyle w:val="libLine"/>
        <w:rPr>
          <w:rtl/>
        </w:rPr>
      </w:pPr>
      <w:r>
        <w:rPr>
          <w:rtl/>
        </w:rPr>
        <w:t>____________________</w:t>
      </w:r>
    </w:p>
    <w:p w:rsidR="00C90F8A" w:rsidRPr="00A20388" w:rsidRDefault="00C90F8A" w:rsidP="00616839">
      <w:pPr>
        <w:pStyle w:val="libFootnote0"/>
        <w:rPr>
          <w:rtl/>
        </w:rPr>
      </w:pPr>
      <w:r w:rsidRPr="00A20388">
        <w:rPr>
          <w:rtl/>
        </w:rPr>
        <w:t>(</w:t>
      </w:r>
      <w:r w:rsidR="00616839">
        <w:rPr>
          <w:rFonts w:hint="cs"/>
          <w:rtl/>
        </w:rPr>
        <w:t>1</w:t>
      </w:r>
      <w:r w:rsidRPr="00A20388">
        <w:rPr>
          <w:rtl/>
        </w:rPr>
        <w:t>) التهذيب 7</w:t>
      </w:r>
      <w:r w:rsidR="00211E62">
        <w:rPr>
          <w:rtl/>
        </w:rPr>
        <w:t>:</w:t>
      </w:r>
      <w:r w:rsidRPr="00A20388">
        <w:rPr>
          <w:rtl/>
        </w:rPr>
        <w:t xml:space="preserve"> 18 </w:t>
      </w:r>
      <w:r>
        <w:rPr>
          <w:rtl/>
        </w:rPr>
        <w:t>/</w:t>
      </w:r>
      <w:r w:rsidRPr="00A20388">
        <w:rPr>
          <w:rtl/>
        </w:rPr>
        <w:t xml:space="preserve"> 78</w:t>
      </w:r>
      <w:r w:rsidR="00211E62">
        <w:rPr>
          <w:rtl/>
        </w:rPr>
        <w:t>،</w:t>
      </w:r>
      <w:r w:rsidRPr="00A20388">
        <w:rPr>
          <w:rtl/>
        </w:rPr>
        <w:t xml:space="preserve"> والاستبصار 3</w:t>
      </w:r>
      <w:r w:rsidR="00211E62">
        <w:rPr>
          <w:rtl/>
        </w:rPr>
        <w:t>:</w:t>
      </w:r>
      <w:r w:rsidRPr="00A20388">
        <w:rPr>
          <w:rtl/>
        </w:rPr>
        <w:t xml:space="preserve"> 72 </w:t>
      </w:r>
      <w:r>
        <w:rPr>
          <w:rtl/>
        </w:rPr>
        <w:t>/</w:t>
      </w:r>
      <w:r w:rsidRPr="00A20388">
        <w:rPr>
          <w:rtl/>
        </w:rPr>
        <w:t xml:space="preserve"> 238</w:t>
      </w:r>
      <w:r>
        <w:rPr>
          <w:rtl/>
        </w:rPr>
        <w:t>.</w:t>
      </w:r>
      <w:r w:rsidRPr="00A20388">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18 / 80</w:t>
      </w:r>
      <w:r w:rsidR="00211E62">
        <w:rPr>
          <w:rtl/>
        </w:rPr>
        <w:t>،</w:t>
      </w:r>
      <w:r>
        <w:rPr>
          <w:rtl/>
        </w:rPr>
        <w:t xml:space="preserve"> والاستبصار 3</w:t>
      </w:r>
      <w:r w:rsidR="00211E62">
        <w:rPr>
          <w:rtl/>
        </w:rPr>
        <w:t>:</w:t>
      </w:r>
      <w:r>
        <w:rPr>
          <w:rtl/>
        </w:rPr>
        <w:t xml:space="preserve"> 71 / 237. </w:t>
      </w:r>
    </w:p>
    <w:p w:rsidR="00C90F8A" w:rsidRPr="00A20388" w:rsidRDefault="00C90F8A" w:rsidP="00616839">
      <w:pPr>
        <w:pStyle w:val="libFootnote0"/>
        <w:rPr>
          <w:rtl/>
        </w:rPr>
      </w:pPr>
      <w:r w:rsidRPr="00A20388">
        <w:rPr>
          <w:rtl/>
        </w:rPr>
        <w:t>(</w:t>
      </w:r>
      <w:r w:rsidR="00616839">
        <w:rPr>
          <w:rFonts w:hint="cs"/>
          <w:rtl/>
        </w:rPr>
        <w:t>2</w:t>
      </w:r>
      <w:r w:rsidRPr="00A20388">
        <w:rPr>
          <w:rtl/>
        </w:rPr>
        <w:t>) في نسخة</w:t>
      </w:r>
      <w:r w:rsidR="00211E62">
        <w:rPr>
          <w:rtl/>
        </w:rPr>
        <w:t>:</w:t>
      </w:r>
      <w:r w:rsidRPr="00A20388">
        <w:rPr>
          <w:rtl/>
        </w:rPr>
        <w:t xml:space="preserve"> أحمد بن </w:t>
      </w:r>
      <w:r w:rsidRPr="00616839">
        <w:rPr>
          <w:rtl/>
        </w:rPr>
        <w:t>الحسن المثنى ( هامش المخطوط</w:t>
      </w:r>
      <w:r w:rsidRPr="00A20388">
        <w:rPr>
          <w:rtl/>
        </w:rPr>
        <w:t xml:space="preserve"> )</w:t>
      </w:r>
      <w:r>
        <w:rPr>
          <w:rtl/>
        </w:rPr>
        <w:t>.</w:t>
      </w:r>
      <w:r w:rsidRPr="00A20388">
        <w:rPr>
          <w:rtl/>
        </w:rPr>
        <w:t xml:space="preserve"> </w:t>
      </w:r>
    </w:p>
    <w:p w:rsidR="00C90F8A" w:rsidRPr="00A20388" w:rsidRDefault="00C90F8A" w:rsidP="00616839">
      <w:pPr>
        <w:pStyle w:val="libFootnote0"/>
        <w:rPr>
          <w:rtl/>
        </w:rPr>
      </w:pPr>
      <w:r w:rsidRPr="00A20388">
        <w:rPr>
          <w:rtl/>
        </w:rPr>
        <w:t>(</w:t>
      </w:r>
      <w:r w:rsidR="00616839">
        <w:rPr>
          <w:rFonts w:hint="cs"/>
          <w:rtl/>
        </w:rPr>
        <w:t>3</w:t>
      </w:r>
      <w:r w:rsidRPr="00A20388">
        <w:rPr>
          <w:rtl/>
        </w:rPr>
        <w:t>) في الاستبصار</w:t>
      </w:r>
      <w:r w:rsidR="00211E62">
        <w:rPr>
          <w:rtl/>
        </w:rPr>
        <w:t>:</w:t>
      </w:r>
      <w:r w:rsidRPr="00A20388">
        <w:rPr>
          <w:rtl/>
        </w:rPr>
        <w:t xml:space="preserve"> أبي تراب</w:t>
      </w:r>
      <w:r>
        <w:rPr>
          <w:rFonts w:hint="cs"/>
          <w:rtl/>
        </w:rPr>
        <w:t xml:space="preserve"> </w:t>
      </w:r>
      <w:r>
        <w:rPr>
          <w:rtl/>
        </w:rPr>
        <w:t>...</w:t>
      </w:r>
      <w:r w:rsidRPr="00A20388">
        <w:rPr>
          <w:rtl/>
        </w:rPr>
        <w:t xml:space="preserve"> </w:t>
      </w:r>
    </w:p>
    <w:p w:rsidR="00C90F8A" w:rsidRPr="00A20388" w:rsidRDefault="00C90F8A" w:rsidP="00616839">
      <w:pPr>
        <w:pStyle w:val="libFootnote0"/>
        <w:rPr>
          <w:rtl/>
        </w:rPr>
      </w:pPr>
      <w:r w:rsidRPr="00A20388">
        <w:rPr>
          <w:rtl/>
        </w:rPr>
        <w:t>(</w:t>
      </w:r>
      <w:r w:rsidR="00616839">
        <w:rPr>
          <w:rFonts w:hint="cs"/>
          <w:rtl/>
        </w:rPr>
        <w:t>4</w:t>
      </w:r>
      <w:r w:rsidRPr="00A20388">
        <w:rPr>
          <w:rtl/>
        </w:rPr>
        <w:t xml:space="preserve">) </w:t>
      </w:r>
      <w:r w:rsidRPr="00616839">
        <w:rPr>
          <w:rtl/>
        </w:rPr>
        <w:t>في الكافي</w:t>
      </w:r>
      <w:r w:rsidR="00211E62" w:rsidRPr="00616839">
        <w:rPr>
          <w:rtl/>
        </w:rPr>
        <w:t>:</w:t>
      </w:r>
      <w:r w:rsidRPr="00616839">
        <w:rPr>
          <w:rtl/>
        </w:rPr>
        <w:t xml:space="preserve"> يديه ( هامش</w:t>
      </w:r>
      <w:r w:rsidRPr="00A20388">
        <w:rPr>
          <w:rtl/>
        </w:rPr>
        <w:t xml:space="preserve"> المخطوط )</w:t>
      </w:r>
      <w:r>
        <w:rPr>
          <w:rtl/>
        </w:rPr>
        <w:t>.</w:t>
      </w:r>
      <w:r w:rsidRPr="00A20388">
        <w:rPr>
          <w:rtl/>
        </w:rPr>
        <w:t xml:space="preserve"> </w:t>
      </w:r>
    </w:p>
    <w:p w:rsidR="00C90F8A" w:rsidRPr="00A20388" w:rsidRDefault="00C90F8A" w:rsidP="00616839">
      <w:pPr>
        <w:pStyle w:val="libFootnote0"/>
        <w:rPr>
          <w:rtl/>
        </w:rPr>
      </w:pPr>
      <w:r w:rsidRPr="00A20388">
        <w:rPr>
          <w:rtl/>
        </w:rPr>
        <w:t>(</w:t>
      </w:r>
      <w:r w:rsidR="00616839">
        <w:rPr>
          <w:rFonts w:hint="cs"/>
          <w:rtl/>
        </w:rPr>
        <w:t>5</w:t>
      </w:r>
      <w:r w:rsidRPr="00A20388">
        <w:rPr>
          <w:rtl/>
        </w:rPr>
        <w:t>) الب</w:t>
      </w:r>
      <w:r w:rsidR="00584DEF">
        <w:rPr>
          <w:rtl/>
        </w:rPr>
        <w:t>قرّة</w:t>
      </w:r>
      <w:r w:rsidRPr="00A20388">
        <w:rPr>
          <w:rtl/>
        </w:rPr>
        <w:t xml:space="preserve"> 2</w:t>
      </w:r>
      <w:r w:rsidR="00211E62">
        <w:rPr>
          <w:rtl/>
        </w:rPr>
        <w:t>:</w:t>
      </w:r>
      <w:r w:rsidRPr="00A20388">
        <w:rPr>
          <w:rtl/>
        </w:rPr>
        <w:t xml:space="preserve"> 237</w:t>
      </w:r>
      <w:r>
        <w:rPr>
          <w:rtl/>
        </w:rPr>
        <w:t>.</w:t>
      </w:r>
      <w:r w:rsidRPr="00A20388">
        <w:rPr>
          <w:rtl/>
        </w:rPr>
        <w:t xml:space="preserve"> </w:t>
      </w:r>
    </w:p>
    <w:p w:rsidR="00C90F8A" w:rsidRPr="00A20388" w:rsidRDefault="00C90F8A" w:rsidP="00616839">
      <w:pPr>
        <w:pStyle w:val="libFootnote0"/>
        <w:rPr>
          <w:rtl/>
        </w:rPr>
      </w:pPr>
      <w:r w:rsidRPr="00A20388">
        <w:rPr>
          <w:rtl/>
        </w:rPr>
        <w:t>(</w:t>
      </w:r>
      <w:r w:rsidR="00616839">
        <w:rPr>
          <w:rFonts w:hint="cs"/>
          <w:rtl/>
        </w:rPr>
        <w:t>6</w:t>
      </w:r>
      <w:r w:rsidRPr="00A20388">
        <w:rPr>
          <w:rtl/>
        </w:rPr>
        <w:t>) انبرى له</w:t>
      </w:r>
      <w:r w:rsidR="00211E62">
        <w:rPr>
          <w:rtl/>
        </w:rPr>
        <w:t>:</w:t>
      </w:r>
      <w:r w:rsidRPr="00A20388">
        <w:rPr>
          <w:rtl/>
        </w:rPr>
        <w:t xml:space="preserve"> اعت</w:t>
      </w:r>
      <w:r w:rsidRPr="00616839">
        <w:rPr>
          <w:rtl/>
        </w:rPr>
        <w:t>رض له ( الصحاح</w:t>
      </w:r>
      <w:r w:rsidR="00211E62">
        <w:rPr>
          <w:rtl/>
        </w:rPr>
        <w:t xml:space="preserve"> - </w:t>
      </w:r>
      <w:r w:rsidRPr="00A20388">
        <w:rPr>
          <w:rtl/>
        </w:rPr>
        <w:t>برا</w:t>
      </w:r>
      <w:r w:rsidR="00211E62">
        <w:rPr>
          <w:rtl/>
        </w:rPr>
        <w:t xml:space="preserve"> - </w:t>
      </w:r>
      <w:r w:rsidRPr="00A20388">
        <w:rPr>
          <w:rtl/>
        </w:rPr>
        <w:t>6</w:t>
      </w:r>
      <w:r w:rsidR="00211E62">
        <w:rPr>
          <w:rtl/>
        </w:rPr>
        <w:t>:</w:t>
      </w:r>
      <w:r w:rsidRPr="00A20388">
        <w:rPr>
          <w:rtl/>
        </w:rPr>
        <w:t xml:space="preserve"> 2280 )</w:t>
      </w:r>
      <w:r>
        <w:rPr>
          <w:rtl/>
        </w:rPr>
        <w:t>.</w:t>
      </w:r>
      <w:r w:rsidRPr="00A20388">
        <w:rPr>
          <w:rtl/>
        </w:rPr>
        <w:t xml:space="preserve"> </w:t>
      </w:r>
    </w:p>
    <w:p w:rsidR="00C90F8A" w:rsidRPr="00A20388" w:rsidRDefault="00C90F8A" w:rsidP="00616839">
      <w:pPr>
        <w:pStyle w:val="libFootnote0"/>
        <w:rPr>
          <w:rtl/>
        </w:rPr>
      </w:pPr>
      <w:r w:rsidRPr="00A20388">
        <w:rPr>
          <w:rtl/>
        </w:rPr>
        <w:t>(</w:t>
      </w:r>
      <w:r w:rsidR="00616839">
        <w:rPr>
          <w:rFonts w:hint="cs"/>
          <w:rtl/>
        </w:rPr>
        <w:t>7</w:t>
      </w:r>
      <w:r w:rsidRPr="00A20388">
        <w:rPr>
          <w:rtl/>
        </w:rPr>
        <w:t>) الكافي 5</w:t>
      </w:r>
      <w:r w:rsidR="00211E62">
        <w:rPr>
          <w:rtl/>
        </w:rPr>
        <w:t>:</w:t>
      </w:r>
      <w:r w:rsidRPr="00A20388">
        <w:rPr>
          <w:rtl/>
        </w:rPr>
        <w:t xml:space="preserve"> 310 </w:t>
      </w:r>
      <w:r>
        <w:rPr>
          <w:rtl/>
        </w:rPr>
        <w:t>/</w:t>
      </w:r>
      <w:r w:rsidRPr="00A20388">
        <w:rPr>
          <w:rtl/>
        </w:rPr>
        <w:t xml:space="preserve"> 28</w:t>
      </w:r>
      <w:r>
        <w:rPr>
          <w:rtl/>
        </w:rPr>
        <w:t>.</w:t>
      </w:r>
      <w:r w:rsidRPr="00A20388">
        <w:rPr>
          <w:rtl/>
        </w:rPr>
        <w:t xml:space="preserve"> </w:t>
      </w:r>
    </w:p>
    <w:p w:rsidR="00C90F8A" w:rsidRDefault="00C90F8A" w:rsidP="00343F1C">
      <w:pPr>
        <w:pStyle w:val="libFootnote0"/>
        <w:rPr>
          <w:rtl/>
        </w:rPr>
      </w:pPr>
      <w:r>
        <w:rPr>
          <w:rtl/>
        </w:rPr>
        <w:t>3</w:t>
      </w:r>
      <w:r w:rsidR="00211E62">
        <w:rPr>
          <w:rtl/>
        </w:rPr>
        <w:t xml:space="preserve"> - </w:t>
      </w:r>
      <w:r>
        <w:rPr>
          <w:rtl/>
        </w:rPr>
        <w:t xml:space="preserve">عيون أخبار </w:t>
      </w:r>
      <w:r w:rsidRPr="00616839">
        <w:rPr>
          <w:rtl/>
        </w:rPr>
        <w:t xml:space="preserve">الرضا </w:t>
      </w:r>
      <w:r w:rsidR="00343F1C" w:rsidRPr="00616839">
        <w:rPr>
          <w:rFonts w:hint="cs"/>
          <w:rtl/>
        </w:rPr>
        <w:t xml:space="preserve">( </w:t>
      </w:r>
      <w:r w:rsidR="00343F1C" w:rsidRPr="00616839">
        <w:rPr>
          <w:rStyle w:val="libFootnoteAlaemChar"/>
          <w:rFonts w:hint="cs"/>
          <w:rtl/>
        </w:rPr>
        <w:t xml:space="preserve">عليه‌السلام </w:t>
      </w:r>
      <w:r w:rsidR="00343F1C" w:rsidRPr="00616839">
        <w:rPr>
          <w:rFonts w:hint="cs"/>
          <w:rtl/>
        </w:rPr>
        <w:t xml:space="preserve">)  </w:t>
      </w:r>
      <w:r w:rsidRPr="00616839">
        <w:rPr>
          <w:rtl/>
        </w:rPr>
        <w:t>2</w:t>
      </w:r>
      <w:r w:rsidR="00211E62" w:rsidRPr="00616839">
        <w:rPr>
          <w:rtl/>
        </w:rPr>
        <w:t>:</w:t>
      </w:r>
      <w:r w:rsidRPr="00616839">
        <w:rPr>
          <w:rtl/>
        </w:rPr>
        <w:t xml:space="preserve"> 45</w:t>
      </w:r>
      <w:r>
        <w:rPr>
          <w:rtl/>
        </w:rPr>
        <w:t xml:space="preserve"> / 168. </w:t>
      </w:r>
    </w:p>
    <w:p w:rsidR="00C90F8A" w:rsidRPr="00A20388" w:rsidRDefault="00C90F8A" w:rsidP="00616839">
      <w:pPr>
        <w:pStyle w:val="libFootnote0"/>
        <w:rPr>
          <w:rtl/>
        </w:rPr>
      </w:pPr>
      <w:r w:rsidRPr="00A20388">
        <w:rPr>
          <w:rtl/>
        </w:rPr>
        <w:t>(</w:t>
      </w:r>
      <w:r w:rsidR="00616839">
        <w:rPr>
          <w:rFonts w:hint="cs"/>
          <w:rtl/>
        </w:rPr>
        <w:t>8</w:t>
      </w:r>
      <w:r w:rsidRPr="00A20388">
        <w:rPr>
          <w:rtl/>
        </w:rPr>
        <w:t>) تقدمت في الحديث 4 من الباب 54 من أبواب الوضوء</w:t>
      </w:r>
      <w:r>
        <w:rPr>
          <w:rtl/>
        </w:rPr>
        <w:t>.</w:t>
      </w:r>
      <w:r w:rsidRPr="00A20388">
        <w:rPr>
          <w:rtl/>
        </w:rPr>
        <w:t xml:space="preserve"> </w:t>
      </w:r>
    </w:p>
    <w:p w:rsidR="00E40572" w:rsidRDefault="00E40572" w:rsidP="00343F1C">
      <w:pPr>
        <w:pStyle w:val="libNormal"/>
        <w:rPr>
          <w:rtl/>
        </w:rPr>
      </w:pPr>
      <w:r>
        <w:rPr>
          <w:rtl/>
        </w:rPr>
        <w:br w:type="page"/>
      </w:r>
    </w:p>
    <w:p w:rsidR="00C90F8A" w:rsidRDefault="00C90F8A" w:rsidP="00616839">
      <w:pPr>
        <w:pStyle w:val="libNormal"/>
        <w:rPr>
          <w:rtl/>
        </w:rPr>
      </w:pPr>
      <w:r w:rsidRPr="008D3D37">
        <w:rPr>
          <w:rStyle w:val="libNormalChar"/>
          <w:rtl/>
        </w:rPr>
        <w:lastRenderedPageBreak/>
        <w:t xml:space="preserve">[ 22966 ] </w:t>
      </w:r>
      <w:r>
        <w:rPr>
          <w:rtl/>
        </w:rPr>
        <w:t>4</w:t>
      </w:r>
      <w:r w:rsidR="00211E62">
        <w:rPr>
          <w:rtl/>
        </w:rPr>
        <w:t xml:space="preserve"> - </w:t>
      </w:r>
      <w:r w:rsidR="007D12B3">
        <w:rPr>
          <w:rtl/>
        </w:rPr>
        <w:t>محمّد</w:t>
      </w:r>
      <w:r w:rsidR="00343F1C">
        <w:rPr>
          <w:rtl/>
        </w:rPr>
        <w:t xml:space="preserve"> </w:t>
      </w:r>
      <w:r>
        <w:rPr>
          <w:rtl/>
        </w:rPr>
        <w:t xml:space="preserve">بن الحسين الرضي في </w:t>
      </w:r>
      <w:r w:rsidRPr="00343F1C">
        <w:rPr>
          <w:rStyle w:val="libNormalChar"/>
          <w:rtl/>
        </w:rPr>
        <w:t xml:space="preserve">( </w:t>
      </w:r>
      <w:r>
        <w:rPr>
          <w:rtl/>
        </w:rPr>
        <w:t>نهج البلاغة</w:t>
      </w:r>
      <w:r w:rsidRPr="00343F1C">
        <w:rPr>
          <w:rStyle w:val="libNormalChar"/>
          <w:rtl/>
        </w:rPr>
        <w:t xml:space="preserve"> ) </w:t>
      </w:r>
      <w:r>
        <w:rPr>
          <w:rtl/>
        </w:rPr>
        <w:t xml:space="preserve">عن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أنه قال</w:t>
      </w:r>
      <w:r w:rsidR="00211E62">
        <w:rPr>
          <w:rtl/>
        </w:rPr>
        <w:t>:</w:t>
      </w:r>
      <w:r>
        <w:rPr>
          <w:rtl/>
        </w:rPr>
        <w:t xml:space="preserve"> يأتي على الناس زم</w:t>
      </w:r>
      <w:r w:rsidR="00616839">
        <w:rPr>
          <w:rFonts w:hint="cs"/>
          <w:rtl/>
        </w:rPr>
        <w:t>ا</w:t>
      </w:r>
      <w:r w:rsidR="00616839">
        <w:rPr>
          <w:rtl/>
        </w:rPr>
        <w:t>ن</w:t>
      </w:r>
      <w:r w:rsidR="003763A8">
        <w:rPr>
          <w:rtl/>
        </w:rPr>
        <w:t xml:space="preserve"> </w:t>
      </w:r>
      <w:r>
        <w:rPr>
          <w:rtl/>
        </w:rPr>
        <w:t>عضوض يعض المؤسر فيه على ما في يديه ولم يؤمر بذلك</w:t>
      </w:r>
      <w:r w:rsidR="00211E62">
        <w:rPr>
          <w:rtl/>
        </w:rPr>
        <w:t>،</w:t>
      </w:r>
      <w:r>
        <w:rPr>
          <w:rtl/>
        </w:rPr>
        <w:t xml:space="preserve"> قال الله عزّوجلّ</w:t>
      </w:r>
      <w:r w:rsidR="00211E62">
        <w:rPr>
          <w:rtl/>
        </w:rPr>
        <w:t>:</w:t>
      </w:r>
      <w:r>
        <w:rPr>
          <w:rtl/>
        </w:rPr>
        <w:t xml:space="preserve"> </w:t>
      </w:r>
      <w:r w:rsidR="00616839" w:rsidRPr="00C338A9">
        <w:rPr>
          <w:rStyle w:val="libAlaemChar"/>
          <w:rtl/>
        </w:rPr>
        <w:t>(</w:t>
      </w:r>
      <w:r w:rsidR="00616839" w:rsidRPr="00343F1C">
        <w:rPr>
          <w:rStyle w:val="libNormalChar"/>
          <w:rtl/>
        </w:rPr>
        <w:t xml:space="preserve"> </w:t>
      </w:r>
      <w:r w:rsidR="00616839" w:rsidRPr="00E40572">
        <w:rPr>
          <w:rStyle w:val="libAieChar"/>
          <w:rtl/>
        </w:rPr>
        <w:t>و</w:t>
      </w:r>
      <w:r w:rsidR="00616839">
        <w:rPr>
          <w:rStyle w:val="libAieChar"/>
          <w:rFonts w:hint="cs"/>
          <w:rtl/>
        </w:rPr>
        <w:t>َ</w:t>
      </w:r>
      <w:r w:rsidR="00616839" w:rsidRPr="00E40572">
        <w:rPr>
          <w:rStyle w:val="libAieChar"/>
          <w:rtl/>
        </w:rPr>
        <w:t>ل</w:t>
      </w:r>
      <w:r w:rsidR="00616839">
        <w:rPr>
          <w:rStyle w:val="libAieChar"/>
          <w:rFonts w:hint="cs"/>
          <w:rtl/>
        </w:rPr>
        <w:t>َ</w:t>
      </w:r>
      <w:r w:rsidR="00616839" w:rsidRPr="00E40572">
        <w:rPr>
          <w:rStyle w:val="libAieChar"/>
          <w:rtl/>
        </w:rPr>
        <w:t>ا ت</w:t>
      </w:r>
      <w:r w:rsidR="00616839">
        <w:rPr>
          <w:rStyle w:val="libAieChar"/>
          <w:rFonts w:hint="cs"/>
          <w:rtl/>
        </w:rPr>
        <w:t>َ</w:t>
      </w:r>
      <w:r w:rsidR="00616839" w:rsidRPr="00E40572">
        <w:rPr>
          <w:rStyle w:val="libAieChar"/>
          <w:rtl/>
        </w:rPr>
        <w:t>نس</w:t>
      </w:r>
      <w:r w:rsidR="00616839">
        <w:rPr>
          <w:rStyle w:val="libAieChar"/>
          <w:rFonts w:hint="cs"/>
          <w:rtl/>
        </w:rPr>
        <w:t>َ</w:t>
      </w:r>
      <w:r w:rsidR="00616839" w:rsidRPr="00E40572">
        <w:rPr>
          <w:rStyle w:val="libAieChar"/>
          <w:rtl/>
        </w:rPr>
        <w:t>و</w:t>
      </w:r>
      <w:r w:rsidR="00616839">
        <w:rPr>
          <w:rStyle w:val="libAieChar"/>
          <w:rFonts w:hint="cs"/>
          <w:rtl/>
        </w:rPr>
        <w:t>ُ</w:t>
      </w:r>
      <w:r w:rsidR="00616839" w:rsidRPr="00E40572">
        <w:rPr>
          <w:rStyle w:val="libAieChar"/>
          <w:rtl/>
        </w:rPr>
        <w:t>ا الف</w:t>
      </w:r>
      <w:r w:rsidR="00616839">
        <w:rPr>
          <w:rStyle w:val="libAieChar"/>
          <w:rFonts w:hint="cs"/>
          <w:rtl/>
        </w:rPr>
        <w:t>َ</w:t>
      </w:r>
      <w:r w:rsidR="00616839" w:rsidRPr="00E40572">
        <w:rPr>
          <w:rStyle w:val="libAieChar"/>
          <w:rtl/>
        </w:rPr>
        <w:t>ضل</w:t>
      </w:r>
      <w:r w:rsidR="00616839">
        <w:rPr>
          <w:rStyle w:val="libAieChar"/>
          <w:rFonts w:hint="cs"/>
          <w:rtl/>
        </w:rPr>
        <w:t>َ</w:t>
      </w:r>
      <w:r w:rsidR="00616839" w:rsidRPr="00E40572">
        <w:rPr>
          <w:rStyle w:val="libAieChar"/>
          <w:rtl/>
        </w:rPr>
        <w:t xml:space="preserve"> ب</w:t>
      </w:r>
      <w:r w:rsidR="00616839">
        <w:rPr>
          <w:rStyle w:val="libAieChar"/>
          <w:rFonts w:hint="cs"/>
          <w:rtl/>
        </w:rPr>
        <w:t>َ</w:t>
      </w:r>
      <w:r w:rsidR="00616839" w:rsidRPr="00E40572">
        <w:rPr>
          <w:rStyle w:val="libAieChar"/>
          <w:rtl/>
        </w:rPr>
        <w:t>ين</w:t>
      </w:r>
      <w:r w:rsidR="00616839">
        <w:rPr>
          <w:rStyle w:val="libAieChar"/>
          <w:rFonts w:hint="cs"/>
          <w:rtl/>
        </w:rPr>
        <w:t>َ</w:t>
      </w:r>
      <w:r w:rsidR="00616839" w:rsidRPr="00E40572">
        <w:rPr>
          <w:rStyle w:val="libAieChar"/>
          <w:rtl/>
        </w:rPr>
        <w:t>ك</w:t>
      </w:r>
      <w:r w:rsidR="00616839">
        <w:rPr>
          <w:rStyle w:val="libAieChar"/>
          <w:rFonts w:hint="cs"/>
          <w:rtl/>
        </w:rPr>
        <w:t>ُ</w:t>
      </w:r>
      <w:r w:rsidR="00616839" w:rsidRPr="00E40572">
        <w:rPr>
          <w:rStyle w:val="libAieChar"/>
          <w:rtl/>
        </w:rPr>
        <w:t>م</w:t>
      </w:r>
      <w:r w:rsidR="00616839" w:rsidRPr="00343F1C">
        <w:rPr>
          <w:rStyle w:val="libNormalChar"/>
          <w:rtl/>
        </w:rPr>
        <w:t xml:space="preserve"> </w:t>
      </w:r>
      <w:r w:rsidR="00616839" w:rsidRPr="00C338A9">
        <w:rPr>
          <w:rStyle w:val="libAlaemChar"/>
          <w:rtl/>
        </w:rPr>
        <w:t>)</w:t>
      </w:r>
      <w:r w:rsidRPr="00343F1C">
        <w:rPr>
          <w:rStyle w:val="libNormalChar"/>
          <w:rtl/>
        </w:rPr>
        <w:t xml:space="preserve"> </w:t>
      </w:r>
      <w:r w:rsidRPr="00E40572">
        <w:rPr>
          <w:rStyle w:val="libFootnotenumChar"/>
          <w:rtl/>
        </w:rPr>
        <w:t>(1)</w:t>
      </w:r>
      <w:r>
        <w:rPr>
          <w:rtl/>
        </w:rPr>
        <w:t xml:space="preserve"> تنهد فيه الاشرار</w:t>
      </w:r>
      <w:r w:rsidR="00211E62">
        <w:rPr>
          <w:rtl/>
        </w:rPr>
        <w:t>،</w:t>
      </w:r>
      <w:r>
        <w:rPr>
          <w:rtl/>
        </w:rPr>
        <w:t xml:space="preserve"> وتستذل</w:t>
      </w:r>
      <w:r w:rsidR="00E21224">
        <w:rPr>
          <w:rFonts w:hint="cs"/>
          <w:rtl/>
        </w:rPr>
        <w:t>ّ</w:t>
      </w:r>
      <w:r>
        <w:rPr>
          <w:rtl/>
        </w:rPr>
        <w:t xml:space="preserve"> الاخيار</w:t>
      </w:r>
      <w:r w:rsidR="00211E62">
        <w:rPr>
          <w:rtl/>
        </w:rPr>
        <w:t>،</w:t>
      </w:r>
      <w:r>
        <w:rPr>
          <w:rtl/>
        </w:rPr>
        <w:t xml:space="preserve"> ويبايع المضطرون</w:t>
      </w:r>
      <w:r w:rsidR="00211E62">
        <w:rPr>
          <w:rtl/>
        </w:rPr>
        <w:t>،</w:t>
      </w:r>
      <w:r>
        <w:rPr>
          <w:rtl/>
        </w:rPr>
        <w:t xml:space="preserve"> وقد 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عن بيع المضطرين.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بعض المقصود </w:t>
      </w:r>
      <w:r w:rsidRPr="00E40572">
        <w:rPr>
          <w:rStyle w:val="libFootnotenumChar"/>
          <w:rtl/>
        </w:rPr>
        <w:t>(2)</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(3)</w:t>
      </w:r>
      <w:r>
        <w:rPr>
          <w:rtl/>
        </w:rPr>
        <w:t>.</w:t>
      </w:r>
    </w:p>
    <w:p w:rsidR="00C90F8A" w:rsidRDefault="00C90F8A" w:rsidP="00C90F8A">
      <w:pPr>
        <w:pStyle w:val="Heading2Center"/>
        <w:rPr>
          <w:rtl/>
        </w:rPr>
      </w:pPr>
      <w:bookmarkStart w:id="1510" w:name="_Toc303531855"/>
      <w:bookmarkStart w:id="1511" w:name="_Toc303765535"/>
      <w:bookmarkStart w:id="1512" w:name="_Toc303770725"/>
      <w:bookmarkStart w:id="1513" w:name="_Toc378022475"/>
      <w:bookmarkStart w:id="1514" w:name="_Toc253506850"/>
      <w:r>
        <w:rPr>
          <w:rtl/>
        </w:rPr>
        <w:t>41</w:t>
      </w:r>
      <w:r w:rsidR="00211E62">
        <w:rPr>
          <w:rtl/>
        </w:rPr>
        <w:t xml:space="preserve"> - </w:t>
      </w:r>
      <w:r>
        <w:rPr>
          <w:rtl/>
        </w:rPr>
        <w:t xml:space="preserve">باب كراهة الوكس </w:t>
      </w:r>
      <w:r w:rsidRPr="00E40572">
        <w:rPr>
          <w:rStyle w:val="libFootnotenumChar"/>
          <w:rtl/>
        </w:rPr>
        <w:t>(*)</w:t>
      </w:r>
      <w:r>
        <w:rPr>
          <w:rtl/>
        </w:rPr>
        <w:t xml:space="preserve"> الكثير</w:t>
      </w:r>
      <w:bookmarkEnd w:id="1510"/>
      <w:bookmarkEnd w:id="1511"/>
      <w:bookmarkEnd w:id="1512"/>
      <w:bookmarkEnd w:id="1513"/>
      <w:bookmarkEnd w:id="1514"/>
    </w:p>
    <w:p w:rsidR="00C90F8A" w:rsidRDefault="00C90F8A" w:rsidP="004F5848">
      <w:pPr>
        <w:pStyle w:val="libNormal"/>
        <w:rPr>
          <w:rtl/>
        </w:rPr>
      </w:pPr>
      <w:r w:rsidRPr="008D3D37">
        <w:rPr>
          <w:rStyle w:val="libNormalChar"/>
          <w:rtl/>
        </w:rPr>
        <w:t xml:space="preserve">[ 22967 ]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إسماعيل بن عبدالله القرشي </w:t>
      </w:r>
      <w:r w:rsidR="00E21224">
        <w:rPr>
          <w:rFonts w:hint="cs"/>
          <w:rtl/>
        </w:rPr>
        <w:t>أ</w:t>
      </w:r>
      <w:r w:rsidR="003763A8">
        <w:rPr>
          <w:rtl/>
        </w:rPr>
        <w:t xml:space="preserve">نّ </w:t>
      </w:r>
      <w:r w:rsidR="00EA17CC">
        <w:rPr>
          <w:rtl/>
        </w:rPr>
        <w:t xml:space="preserve">رجلاً </w:t>
      </w:r>
      <w:r w:rsidR="00E21224">
        <w:rPr>
          <w:rtl/>
        </w:rPr>
        <w:t>قال ل</w:t>
      </w:r>
      <w:r w:rsidR="00E21224">
        <w:rPr>
          <w:rFonts w:hint="cs"/>
          <w:rtl/>
        </w:rPr>
        <w:t>أ</w:t>
      </w:r>
      <w:r>
        <w:rPr>
          <w:rtl/>
        </w:rPr>
        <w:t xml:space="preserve">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رأيت في منامي </w:t>
      </w:r>
      <w:r w:rsidR="006204AE">
        <w:rPr>
          <w:rtl/>
        </w:rPr>
        <w:t xml:space="preserve">كان </w:t>
      </w:r>
      <w:r>
        <w:rPr>
          <w:rtl/>
        </w:rPr>
        <w:t>شبحا</w:t>
      </w:r>
      <w:r w:rsidR="00E21224">
        <w:rPr>
          <w:rFonts w:hint="cs"/>
          <w:rtl/>
        </w:rPr>
        <w:t>ً</w:t>
      </w:r>
      <w:r>
        <w:rPr>
          <w:rtl/>
        </w:rPr>
        <w:t xml:space="preserve"> من خشب أو </w:t>
      </w:r>
      <w:r w:rsidR="00EA17CC">
        <w:rPr>
          <w:rtl/>
        </w:rPr>
        <w:t xml:space="preserve">رجلاً </w:t>
      </w:r>
      <w:r>
        <w:rPr>
          <w:rtl/>
        </w:rPr>
        <w:t>منحوتا</w:t>
      </w:r>
      <w:r w:rsidR="00E21224">
        <w:rPr>
          <w:rFonts w:hint="cs"/>
          <w:rtl/>
        </w:rPr>
        <w:t>ً</w:t>
      </w:r>
      <w:r>
        <w:rPr>
          <w:rtl/>
        </w:rPr>
        <w:t xml:space="preserve"> من خشب على فرس من خشب يلوح بسيفه وأنا شاهده فزعا</w:t>
      </w:r>
      <w:r w:rsidR="00E21224">
        <w:rPr>
          <w:rFonts w:hint="cs"/>
          <w:rtl/>
        </w:rPr>
        <w:t>ً</w:t>
      </w:r>
      <w:r>
        <w:rPr>
          <w:rtl/>
        </w:rPr>
        <w:t xml:space="preserve"> مرعوبا</w:t>
      </w:r>
      <w:r w:rsidR="00E21224">
        <w:rPr>
          <w:rFonts w:hint="cs"/>
          <w:rtl/>
        </w:rPr>
        <w:t>ً</w:t>
      </w:r>
      <w:r w:rsidR="00211E62">
        <w:rPr>
          <w:rtl/>
        </w:rPr>
        <w:t>،</w:t>
      </w:r>
      <w:r>
        <w:rPr>
          <w:rtl/>
        </w:rPr>
        <w:t xml:space="preserve"> فقال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أنت رجل تريد اغتيال رجل في معيشته</w:t>
      </w:r>
      <w:r w:rsidR="00211E62">
        <w:rPr>
          <w:rtl/>
        </w:rPr>
        <w:t>،</w:t>
      </w:r>
      <w:r>
        <w:rPr>
          <w:rtl/>
        </w:rPr>
        <w:t xml:space="preserve"> فاتق الله </w:t>
      </w:r>
      <w:r w:rsidR="00584DEF">
        <w:rPr>
          <w:rtl/>
        </w:rPr>
        <w:t xml:space="preserve">الّذي </w:t>
      </w:r>
      <w:r>
        <w:rPr>
          <w:rtl/>
        </w:rPr>
        <w:t xml:space="preserve">خلقك </w:t>
      </w:r>
      <w:r w:rsidR="003763A8">
        <w:rPr>
          <w:rtl/>
        </w:rPr>
        <w:t xml:space="preserve">ثمّ </w:t>
      </w:r>
      <w:r>
        <w:rPr>
          <w:rtl/>
        </w:rPr>
        <w:t xml:space="preserve">يميتك. </w:t>
      </w:r>
    </w:p>
    <w:p w:rsidR="00C90F8A" w:rsidRDefault="00C90F8A" w:rsidP="00E40572">
      <w:pPr>
        <w:pStyle w:val="libNormal"/>
        <w:rPr>
          <w:rtl/>
        </w:rPr>
      </w:pPr>
      <w:r>
        <w:rPr>
          <w:rtl/>
        </w:rPr>
        <w:t>فقال الرجل</w:t>
      </w:r>
      <w:r w:rsidR="00211E62">
        <w:rPr>
          <w:rtl/>
        </w:rPr>
        <w:t>،</w:t>
      </w:r>
      <w:r>
        <w:rPr>
          <w:rtl/>
        </w:rPr>
        <w:t xml:space="preserve"> أشهد </w:t>
      </w:r>
      <w:r w:rsidR="00E21224">
        <w:rPr>
          <w:rFonts w:hint="cs"/>
          <w:rtl/>
        </w:rPr>
        <w:t>أ</w:t>
      </w:r>
      <w:r w:rsidR="000E6DBB">
        <w:rPr>
          <w:rtl/>
        </w:rPr>
        <w:t xml:space="preserve">نّك </w:t>
      </w:r>
      <w:r>
        <w:rPr>
          <w:rtl/>
        </w:rPr>
        <w:t xml:space="preserve">قد أوتيت </w:t>
      </w:r>
      <w:r w:rsidR="00585F1C">
        <w:rPr>
          <w:rtl/>
        </w:rPr>
        <w:t xml:space="preserve">علماً </w:t>
      </w:r>
      <w:r>
        <w:rPr>
          <w:rtl/>
        </w:rPr>
        <w:t>واستنبطته من معدنه</w:t>
      </w:r>
      <w:r w:rsidR="00211E62">
        <w:rPr>
          <w:rtl/>
        </w:rPr>
        <w:t>،</w:t>
      </w:r>
      <w:r>
        <w:rPr>
          <w:rtl/>
        </w:rPr>
        <w:t xml:space="preserve"> </w:t>
      </w:r>
      <w:r w:rsidR="003763A8">
        <w:rPr>
          <w:rtl/>
        </w:rPr>
        <w:t xml:space="preserve">إنّ </w:t>
      </w:r>
      <w:r w:rsidR="00EA17CC">
        <w:rPr>
          <w:rtl/>
        </w:rPr>
        <w:t xml:space="preserve">رجلاً </w:t>
      </w:r>
      <w:r>
        <w:rPr>
          <w:rtl/>
        </w:rPr>
        <w:t>من جير</w:t>
      </w:r>
      <w:r w:rsidR="00E21224">
        <w:rPr>
          <w:rFonts w:hint="cs"/>
          <w:rtl/>
        </w:rPr>
        <w:t>ا</w:t>
      </w:r>
      <w:r w:rsidR="00E21224">
        <w:rPr>
          <w:rtl/>
        </w:rPr>
        <w:t>ن</w:t>
      </w:r>
      <w:r w:rsidR="00D96DB8">
        <w:rPr>
          <w:rtl/>
        </w:rPr>
        <w:t xml:space="preserve">ي </w:t>
      </w:r>
      <w:r>
        <w:rPr>
          <w:rtl/>
        </w:rPr>
        <w:t xml:space="preserve">عرض ضيعته </w:t>
      </w:r>
      <w:r w:rsidR="00584DEF">
        <w:rPr>
          <w:rtl/>
        </w:rPr>
        <w:t xml:space="preserve">عليّ </w:t>
      </w:r>
      <w:r>
        <w:rPr>
          <w:rtl/>
        </w:rPr>
        <w:t xml:space="preserve">فهممت </w:t>
      </w:r>
      <w:r w:rsidR="003763A8">
        <w:rPr>
          <w:rtl/>
        </w:rPr>
        <w:t xml:space="preserve">إنّ </w:t>
      </w:r>
      <w:r>
        <w:rPr>
          <w:rtl/>
        </w:rPr>
        <w:t xml:space="preserve">أملكها بوكس كثير لما علمت أنه ليس لها طالب غيري. </w:t>
      </w:r>
    </w:p>
    <w:p w:rsidR="00C90F8A" w:rsidRDefault="00C90F8A" w:rsidP="00092AC1">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092AC1">
        <w:rPr>
          <w:rStyle w:val="libFootnotenumChar"/>
          <w:rFonts w:hint="cs"/>
          <w:rtl/>
        </w:rPr>
        <w:t>4</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Pr>
          <w:rtl/>
        </w:rPr>
        <w:t>نهج البلاغة 3</w:t>
      </w:r>
      <w:r w:rsidR="00211E62">
        <w:rPr>
          <w:rtl/>
        </w:rPr>
        <w:t>:</w:t>
      </w:r>
      <w:r>
        <w:rPr>
          <w:rtl/>
        </w:rPr>
        <w:t xml:space="preserve"> 264 / 468. </w:t>
      </w:r>
    </w:p>
    <w:p w:rsidR="00C90F8A" w:rsidRPr="00A20388" w:rsidRDefault="00C90F8A" w:rsidP="00343F1C">
      <w:pPr>
        <w:pStyle w:val="libFootnote0"/>
        <w:rPr>
          <w:rtl/>
        </w:rPr>
      </w:pPr>
      <w:r w:rsidRPr="00A20388">
        <w:rPr>
          <w:rtl/>
        </w:rPr>
        <w:t>(1) الب</w:t>
      </w:r>
      <w:r w:rsidR="00092AC1">
        <w:rPr>
          <w:rtl/>
        </w:rPr>
        <w:t>قر</w:t>
      </w:r>
      <w:r w:rsidR="00584DEF">
        <w:rPr>
          <w:rtl/>
        </w:rPr>
        <w:t>ة</w:t>
      </w:r>
      <w:r w:rsidRPr="00A20388">
        <w:rPr>
          <w:rtl/>
        </w:rPr>
        <w:t xml:space="preserve"> 2</w:t>
      </w:r>
      <w:r w:rsidR="00211E62">
        <w:rPr>
          <w:rtl/>
        </w:rPr>
        <w:t>:</w:t>
      </w:r>
      <w:r w:rsidRPr="00A20388">
        <w:rPr>
          <w:rtl/>
        </w:rPr>
        <w:t xml:space="preserve"> 237</w:t>
      </w:r>
      <w:r>
        <w:rPr>
          <w:rtl/>
        </w:rPr>
        <w:t>.</w:t>
      </w:r>
      <w:r w:rsidRPr="00A20388">
        <w:rPr>
          <w:rtl/>
        </w:rPr>
        <w:t xml:space="preserve"> </w:t>
      </w:r>
    </w:p>
    <w:p w:rsidR="00C90F8A" w:rsidRPr="00A20388" w:rsidRDefault="00C90F8A" w:rsidP="00343F1C">
      <w:pPr>
        <w:pStyle w:val="libFootnote0"/>
        <w:rPr>
          <w:rtl/>
        </w:rPr>
      </w:pPr>
      <w:r w:rsidRPr="00A20388">
        <w:rPr>
          <w:rtl/>
        </w:rPr>
        <w:t xml:space="preserve">(2) </w:t>
      </w:r>
      <w:r w:rsidR="00092AC1">
        <w:rPr>
          <w:rtl/>
        </w:rPr>
        <w:t>تقد</w:t>
      </w:r>
      <w:r w:rsidR="00B10EAE">
        <w:rPr>
          <w:rtl/>
        </w:rPr>
        <w:t xml:space="preserve">م </w:t>
      </w:r>
      <w:r w:rsidRPr="00A20388">
        <w:rPr>
          <w:rtl/>
        </w:rPr>
        <w:t xml:space="preserve">ما </w:t>
      </w:r>
      <w:r w:rsidR="00092AC1">
        <w:rPr>
          <w:rtl/>
        </w:rPr>
        <w:t>يدل</w:t>
      </w:r>
      <w:r w:rsidR="00724AA1">
        <w:rPr>
          <w:rtl/>
        </w:rPr>
        <w:t xml:space="preserve"> </w:t>
      </w:r>
      <w:r w:rsidRPr="00A20388">
        <w:rPr>
          <w:rtl/>
        </w:rPr>
        <w:t xml:space="preserve">عليه </w:t>
      </w:r>
      <w:r w:rsidR="004B5B5F">
        <w:rPr>
          <w:rtl/>
        </w:rPr>
        <w:t xml:space="preserve">عموماً </w:t>
      </w:r>
      <w:r w:rsidRPr="00A20388">
        <w:rPr>
          <w:rtl/>
        </w:rPr>
        <w:t xml:space="preserve">في الباب 10 من هذه </w:t>
      </w:r>
      <w:r w:rsidR="00546DAE">
        <w:rPr>
          <w:rtl/>
        </w:rPr>
        <w:t xml:space="preserve">الأبواب </w:t>
      </w:r>
      <w:r>
        <w:rPr>
          <w:rtl/>
        </w:rPr>
        <w:t>.</w:t>
      </w:r>
      <w:r w:rsidRPr="00A20388">
        <w:rPr>
          <w:rtl/>
        </w:rPr>
        <w:t xml:space="preserve"> </w:t>
      </w:r>
    </w:p>
    <w:p w:rsidR="00C90F8A" w:rsidRPr="00A20388" w:rsidRDefault="00C90F8A" w:rsidP="00343F1C">
      <w:pPr>
        <w:pStyle w:val="libFootnote0"/>
        <w:rPr>
          <w:rtl/>
        </w:rPr>
      </w:pPr>
      <w:r w:rsidRPr="00A20388">
        <w:rPr>
          <w:rtl/>
        </w:rPr>
        <w:t xml:space="preserve">(3) يأتي في الباب 41 من هذه </w:t>
      </w:r>
      <w:r w:rsidR="00546DAE">
        <w:rPr>
          <w:rtl/>
        </w:rPr>
        <w:t xml:space="preserve">الأبواب </w:t>
      </w:r>
      <w:r>
        <w:rPr>
          <w:rtl/>
        </w:rPr>
        <w:t>.</w:t>
      </w:r>
    </w:p>
    <w:p w:rsidR="00C90F8A" w:rsidRDefault="00C90F8A" w:rsidP="00092AC1">
      <w:pPr>
        <w:pStyle w:val="libFootnoteCenterBold"/>
        <w:rPr>
          <w:rtl/>
        </w:rPr>
      </w:pPr>
      <w:r>
        <w:rPr>
          <w:rtl/>
        </w:rPr>
        <w:t xml:space="preserve">الباب 41 </w:t>
      </w:r>
    </w:p>
    <w:p w:rsidR="00C90F8A" w:rsidRDefault="00C90F8A" w:rsidP="00092AC1">
      <w:pPr>
        <w:pStyle w:val="libFootnoteCenterBold"/>
        <w:rPr>
          <w:rtl/>
        </w:rPr>
      </w:pPr>
      <w:r>
        <w:rPr>
          <w:rtl/>
        </w:rPr>
        <w:t>فيه حديث واحد</w:t>
      </w:r>
    </w:p>
    <w:p w:rsidR="00C90F8A" w:rsidRPr="00A20388" w:rsidRDefault="00C90F8A" w:rsidP="00343F1C">
      <w:pPr>
        <w:pStyle w:val="libFootnote0"/>
        <w:rPr>
          <w:rtl/>
        </w:rPr>
      </w:pPr>
      <w:r w:rsidRPr="00A20388">
        <w:rPr>
          <w:rtl/>
        </w:rPr>
        <w:t>*</w:t>
      </w:r>
      <w:r w:rsidR="00211E62">
        <w:rPr>
          <w:rtl/>
        </w:rPr>
        <w:t xml:space="preserve"> - </w:t>
      </w:r>
      <w:r w:rsidRPr="00A20388">
        <w:rPr>
          <w:rtl/>
        </w:rPr>
        <w:t>الوكس</w:t>
      </w:r>
      <w:r w:rsidR="00211E62">
        <w:rPr>
          <w:rtl/>
        </w:rPr>
        <w:t>:</w:t>
      </w:r>
      <w:r w:rsidRPr="00A20388">
        <w:rPr>
          <w:rtl/>
        </w:rPr>
        <w:t xml:space="preserve"> </w:t>
      </w:r>
      <w:r w:rsidRPr="00092AC1">
        <w:rPr>
          <w:rtl/>
        </w:rPr>
        <w:t>النقص ( الصحاح</w:t>
      </w:r>
      <w:r w:rsidR="00211E62">
        <w:rPr>
          <w:rtl/>
        </w:rPr>
        <w:t xml:space="preserve"> - </w:t>
      </w:r>
      <w:r w:rsidRPr="00A20388">
        <w:rPr>
          <w:rtl/>
        </w:rPr>
        <w:t>وكس</w:t>
      </w:r>
      <w:r w:rsidR="00211E62">
        <w:rPr>
          <w:rtl/>
        </w:rPr>
        <w:t xml:space="preserve"> - </w:t>
      </w:r>
      <w:r w:rsidRPr="00A20388">
        <w:rPr>
          <w:rtl/>
        </w:rPr>
        <w:t>3</w:t>
      </w:r>
      <w:r w:rsidR="00211E62">
        <w:rPr>
          <w:rtl/>
        </w:rPr>
        <w:t>:</w:t>
      </w:r>
      <w:r w:rsidRPr="00A20388">
        <w:rPr>
          <w:rtl/>
        </w:rPr>
        <w:t xml:space="preserve"> 989 )</w:t>
      </w:r>
      <w:r>
        <w:rPr>
          <w:rtl/>
        </w:rPr>
        <w:t>.</w:t>
      </w:r>
      <w:r w:rsidRPr="00A20388">
        <w:rPr>
          <w:rtl/>
        </w:rPr>
        <w:t xml:space="preserve"> </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293 / 448 باختلاف</w:t>
      </w:r>
      <w:r w:rsidR="00211E62">
        <w:rPr>
          <w:rtl/>
        </w:rPr>
        <w:t>،</w:t>
      </w:r>
      <w:r>
        <w:rPr>
          <w:rtl/>
        </w:rPr>
        <w:t xml:space="preserve"> وأورد قطعة منه في الحديث 4 من الباب 2 من أبواب الوديعة. </w:t>
      </w:r>
    </w:p>
    <w:p w:rsidR="00C90F8A" w:rsidRPr="00A20388" w:rsidRDefault="00C90F8A" w:rsidP="00092AC1">
      <w:pPr>
        <w:pStyle w:val="libFootnote0"/>
        <w:rPr>
          <w:rtl/>
        </w:rPr>
      </w:pPr>
      <w:r w:rsidRPr="00A20388">
        <w:rPr>
          <w:rtl/>
        </w:rPr>
        <w:t>(</w:t>
      </w:r>
      <w:r w:rsidR="00092AC1">
        <w:rPr>
          <w:rFonts w:hint="cs"/>
          <w:rtl/>
        </w:rPr>
        <w:t>4</w:t>
      </w:r>
      <w:r w:rsidRPr="00A20388">
        <w:rPr>
          <w:rtl/>
        </w:rPr>
        <w:t xml:space="preserve">) </w:t>
      </w:r>
      <w:r w:rsidR="00B10EAE">
        <w:rPr>
          <w:rtl/>
        </w:rPr>
        <w:t xml:space="preserve">تقدّم </w:t>
      </w:r>
      <w:r w:rsidRPr="00A20388">
        <w:rPr>
          <w:rtl/>
        </w:rPr>
        <w:t xml:space="preserve">في الحديث 1 من الباب 6 من هذه </w:t>
      </w:r>
      <w:r w:rsidR="00546DAE">
        <w:rPr>
          <w:rtl/>
        </w:rPr>
        <w:t xml:space="preserve">الأبواب </w:t>
      </w:r>
      <w:r>
        <w:rPr>
          <w:rtl/>
        </w:rPr>
        <w:t>.</w:t>
      </w:r>
      <w:r w:rsidRPr="00A2038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515" w:name="_Toc303531856"/>
      <w:bookmarkStart w:id="1516" w:name="_Toc303765536"/>
      <w:bookmarkStart w:id="1517" w:name="_Toc303770726"/>
      <w:bookmarkStart w:id="1518" w:name="_Toc378022476"/>
      <w:bookmarkStart w:id="1519" w:name="_Toc253506851"/>
      <w:r>
        <w:rPr>
          <w:rtl/>
        </w:rPr>
        <w:lastRenderedPageBreak/>
        <w:t>42</w:t>
      </w:r>
      <w:r w:rsidR="00211E62">
        <w:rPr>
          <w:rtl/>
        </w:rPr>
        <w:t xml:space="preserve"> - </w:t>
      </w:r>
      <w:r>
        <w:rPr>
          <w:rtl/>
        </w:rPr>
        <w:t>باب استحباب كون ال</w:t>
      </w:r>
      <w:r w:rsidR="00795F6D">
        <w:rPr>
          <w:rtl/>
        </w:rPr>
        <w:t>إ</w:t>
      </w:r>
      <w:r w:rsidR="00092AC1">
        <w:rPr>
          <w:rFonts w:hint="cs"/>
          <w:rtl/>
        </w:rPr>
        <w:t>ِ</w:t>
      </w:r>
      <w:r w:rsidR="00795F6D">
        <w:rPr>
          <w:rtl/>
        </w:rPr>
        <w:t xml:space="preserve">نسان </w:t>
      </w:r>
      <w:r>
        <w:rPr>
          <w:rtl/>
        </w:rPr>
        <w:t>سهل البيع والشراء</w:t>
      </w:r>
      <w:bookmarkEnd w:id="1515"/>
      <w:bookmarkEnd w:id="1516"/>
      <w:bookmarkEnd w:id="1517"/>
      <w:r w:rsidR="00211E62">
        <w:rPr>
          <w:rtl/>
        </w:rPr>
        <w:t xml:space="preserve"> </w:t>
      </w:r>
      <w:bookmarkStart w:id="1520" w:name="_Toc303531857"/>
      <w:bookmarkStart w:id="1521" w:name="_Toc303765537"/>
      <w:bookmarkStart w:id="1522" w:name="_Toc303770727"/>
      <w:r w:rsidR="00211E62">
        <w:rPr>
          <w:rtl/>
        </w:rPr>
        <w:t>و</w:t>
      </w:r>
      <w:r>
        <w:rPr>
          <w:rtl/>
        </w:rPr>
        <w:t>القضاء والاقتضاء</w:t>
      </w:r>
      <w:bookmarkEnd w:id="1518"/>
      <w:bookmarkEnd w:id="1519"/>
      <w:bookmarkEnd w:id="1520"/>
      <w:bookmarkEnd w:id="1521"/>
      <w:bookmarkEnd w:id="1522"/>
    </w:p>
    <w:p w:rsidR="00C90F8A" w:rsidRDefault="00C90F8A" w:rsidP="004F5848">
      <w:pPr>
        <w:pStyle w:val="libNormal"/>
        <w:rPr>
          <w:rtl/>
        </w:rPr>
      </w:pPr>
      <w:r w:rsidRPr="008D3D37">
        <w:rPr>
          <w:rStyle w:val="libNormalChar"/>
          <w:rtl/>
        </w:rPr>
        <w:t xml:space="preserve">[ 22968 ] </w:t>
      </w:r>
      <w:r>
        <w:rPr>
          <w:rtl/>
        </w:rPr>
        <w:t>1</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جعفر</w:t>
      </w:r>
      <w:r w:rsidR="00211E62">
        <w:rPr>
          <w:rtl/>
        </w:rPr>
        <w:t>،</w:t>
      </w:r>
      <w:r>
        <w:rPr>
          <w:rtl/>
        </w:rPr>
        <w:t xml:space="preserve"> عن الحسن بن أيوب</w:t>
      </w:r>
      <w:r w:rsidR="00211E62">
        <w:rPr>
          <w:rtl/>
        </w:rPr>
        <w:t>،</w:t>
      </w:r>
      <w:r>
        <w:rPr>
          <w:rtl/>
        </w:rPr>
        <w:t xml:space="preserve"> عن حنان</w:t>
      </w:r>
      <w:r w:rsidR="00211E62">
        <w:rPr>
          <w:rtl/>
        </w:rPr>
        <w:t>،</w:t>
      </w:r>
      <w:r>
        <w:rPr>
          <w:rtl/>
        </w:rPr>
        <w:t xml:space="preserve"> عن أبيه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سمعته يقول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بارك الله على سهل البيع</w:t>
      </w:r>
      <w:r w:rsidR="00211E62">
        <w:rPr>
          <w:rtl/>
        </w:rPr>
        <w:t>،</w:t>
      </w:r>
      <w:r>
        <w:rPr>
          <w:rtl/>
        </w:rPr>
        <w:t xml:space="preserve"> سهل الشراء</w:t>
      </w:r>
      <w:r w:rsidR="00211E62">
        <w:rPr>
          <w:rtl/>
        </w:rPr>
        <w:t>،</w:t>
      </w:r>
      <w:r>
        <w:rPr>
          <w:rtl/>
        </w:rPr>
        <w:t xml:space="preserve"> سهل القضاء</w:t>
      </w:r>
      <w:r w:rsidR="00211E62">
        <w:rPr>
          <w:rtl/>
        </w:rPr>
        <w:t>،</w:t>
      </w:r>
      <w:r>
        <w:rPr>
          <w:rtl/>
        </w:rPr>
        <w:t xml:space="preserve"> سهل الاقتضاء. </w:t>
      </w:r>
    </w:p>
    <w:p w:rsidR="00C90F8A" w:rsidRDefault="00C90F8A" w:rsidP="004F5848">
      <w:pPr>
        <w:pStyle w:val="libNormal"/>
        <w:rPr>
          <w:rtl/>
        </w:rPr>
      </w:pPr>
      <w:r w:rsidRPr="008D3D37">
        <w:rPr>
          <w:rStyle w:val="libNormalChar"/>
          <w:rtl/>
        </w:rPr>
        <w:t xml:space="preserve">[ 22969 ]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w:t>
      </w:r>
      <w:r w:rsidR="003763A8">
        <w:rPr>
          <w:rtl/>
        </w:rPr>
        <w:t xml:space="preserve">إنّ </w:t>
      </w:r>
      <w:r>
        <w:rPr>
          <w:rtl/>
        </w:rPr>
        <w:t xml:space="preserve">الله تبارك وتعالى </w:t>
      </w:r>
      <w:r w:rsidR="00020A29">
        <w:rPr>
          <w:rtl/>
        </w:rPr>
        <w:t xml:space="preserve">يحبّ </w:t>
      </w:r>
      <w:r>
        <w:rPr>
          <w:rtl/>
        </w:rPr>
        <w:t>العبد يكون سهل البيع</w:t>
      </w:r>
      <w:r w:rsidR="00211E62">
        <w:rPr>
          <w:rtl/>
        </w:rPr>
        <w:t>،</w:t>
      </w:r>
      <w:r>
        <w:rPr>
          <w:rtl/>
        </w:rPr>
        <w:t xml:space="preserve"> سهل الشراء</w:t>
      </w:r>
      <w:r w:rsidR="00211E62">
        <w:rPr>
          <w:rtl/>
        </w:rPr>
        <w:t>،</w:t>
      </w:r>
      <w:r>
        <w:rPr>
          <w:rtl/>
        </w:rPr>
        <w:t xml:space="preserve"> سهل القضاء</w:t>
      </w:r>
      <w:r w:rsidR="00211E62">
        <w:rPr>
          <w:rtl/>
        </w:rPr>
        <w:t>،</w:t>
      </w:r>
      <w:r>
        <w:rPr>
          <w:rtl/>
        </w:rPr>
        <w:t xml:space="preserve"> سهل الاقتضاء. </w:t>
      </w:r>
    </w:p>
    <w:p w:rsidR="00C90F8A" w:rsidRDefault="00C90F8A" w:rsidP="004F5848">
      <w:pPr>
        <w:pStyle w:val="libNormal"/>
        <w:rPr>
          <w:rtl/>
        </w:rPr>
      </w:pPr>
      <w:r w:rsidRPr="008D3D37">
        <w:rPr>
          <w:rStyle w:val="libNormalChar"/>
          <w:rtl/>
        </w:rPr>
        <w:t xml:space="preserve">[ 22970 ] </w:t>
      </w:r>
      <w:r>
        <w:rPr>
          <w:rtl/>
        </w:rPr>
        <w:t>3</w:t>
      </w:r>
      <w:r w:rsidR="00211E62">
        <w:rPr>
          <w:rtl/>
        </w:rPr>
        <w:t xml:space="preserve"> - </w:t>
      </w: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عن </w:t>
      </w:r>
      <w:r w:rsidR="007D12B3">
        <w:rPr>
          <w:rtl/>
        </w:rPr>
        <w:t>محمّد</w:t>
      </w:r>
      <w:r w:rsidR="00343F1C">
        <w:rPr>
          <w:rtl/>
        </w:rPr>
        <w:t xml:space="preserve"> </w:t>
      </w:r>
      <w:r>
        <w:rPr>
          <w:rtl/>
        </w:rPr>
        <w:t>بن أحمد بن تميم</w:t>
      </w:r>
      <w:r w:rsidR="00211E62">
        <w:rPr>
          <w:rtl/>
        </w:rPr>
        <w:t>،</w:t>
      </w:r>
      <w:r>
        <w:rPr>
          <w:rtl/>
        </w:rPr>
        <w:t xml:space="preserve"> عن </w:t>
      </w:r>
      <w:r w:rsidR="007D12B3">
        <w:rPr>
          <w:rtl/>
        </w:rPr>
        <w:t>محمّد</w:t>
      </w:r>
      <w:r w:rsidR="00343F1C">
        <w:rPr>
          <w:rtl/>
        </w:rPr>
        <w:t xml:space="preserve"> </w:t>
      </w:r>
      <w:r>
        <w:rPr>
          <w:rtl/>
        </w:rPr>
        <w:t>ابن ادريس الشامي</w:t>
      </w:r>
      <w:r w:rsidR="00211E62">
        <w:rPr>
          <w:rtl/>
        </w:rPr>
        <w:t>،</w:t>
      </w:r>
      <w:r>
        <w:rPr>
          <w:rtl/>
        </w:rPr>
        <w:t xml:space="preserve"> عن الحسن بن </w:t>
      </w:r>
      <w:r w:rsidR="007D12B3">
        <w:rPr>
          <w:rtl/>
        </w:rPr>
        <w:t>محمّد</w:t>
      </w:r>
      <w:r w:rsidR="00343F1C">
        <w:rPr>
          <w:rtl/>
        </w:rPr>
        <w:t xml:space="preserve"> </w:t>
      </w:r>
      <w:r>
        <w:rPr>
          <w:rtl/>
        </w:rPr>
        <w:t>الزعفراني</w:t>
      </w:r>
      <w:r w:rsidR="00211E62">
        <w:rPr>
          <w:rtl/>
        </w:rPr>
        <w:t>،</w:t>
      </w:r>
      <w:r>
        <w:rPr>
          <w:rtl/>
        </w:rPr>
        <w:t xml:space="preserve"> عن عبد الوهاب بن عطاء</w:t>
      </w:r>
      <w:r w:rsidR="00211E62">
        <w:rPr>
          <w:rtl/>
        </w:rPr>
        <w:t>،</w:t>
      </w:r>
      <w:r>
        <w:rPr>
          <w:rtl/>
        </w:rPr>
        <w:t xml:space="preserve"> عن اسرائيل بن يونس</w:t>
      </w:r>
      <w:r w:rsidR="00211E62">
        <w:rPr>
          <w:rtl/>
        </w:rPr>
        <w:t>،</w:t>
      </w:r>
      <w:r>
        <w:rPr>
          <w:rtl/>
        </w:rPr>
        <w:t xml:space="preserve"> عن زيد بن عطاء</w:t>
      </w:r>
      <w:r w:rsidR="00211E62">
        <w:rPr>
          <w:rtl/>
        </w:rPr>
        <w:t>،</w:t>
      </w:r>
      <w:r>
        <w:rPr>
          <w:rtl/>
        </w:rPr>
        <w:t xml:space="preserve"> عن </w:t>
      </w:r>
      <w:r w:rsidR="007D12B3">
        <w:rPr>
          <w:rtl/>
        </w:rPr>
        <w:t>محمّد</w:t>
      </w:r>
      <w:r w:rsidR="00343F1C">
        <w:rPr>
          <w:rtl/>
        </w:rPr>
        <w:t xml:space="preserve"> </w:t>
      </w:r>
      <w:r>
        <w:rPr>
          <w:rtl/>
        </w:rPr>
        <w:t>بن المنكدر</w:t>
      </w:r>
      <w:r w:rsidR="00211E62">
        <w:rPr>
          <w:rtl/>
        </w:rPr>
        <w:t>،</w:t>
      </w:r>
      <w:r>
        <w:rPr>
          <w:rtl/>
        </w:rPr>
        <w:t xml:space="preserve"> عن جابر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غفر الله لرجل </w:t>
      </w:r>
      <w:r w:rsidR="006204AE">
        <w:rPr>
          <w:rtl/>
        </w:rPr>
        <w:t xml:space="preserve">كان </w:t>
      </w:r>
      <w:r>
        <w:rPr>
          <w:rtl/>
        </w:rPr>
        <w:t xml:space="preserve">قبلكم </w:t>
      </w:r>
      <w:r w:rsidR="006204AE">
        <w:rPr>
          <w:rtl/>
        </w:rPr>
        <w:t xml:space="preserve">كان </w:t>
      </w:r>
      <w:r>
        <w:rPr>
          <w:rtl/>
        </w:rPr>
        <w:t>سهلا</w:t>
      </w:r>
      <w:r w:rsidR="00092AC1">
        <w:rPr>
          <w:rFonts w:hint="cs"/>
          <w:rtl/>
        </w:rPr>
        <w:t>ً</w:t>
      </w:r>
      <w:r>
        <w:rPr>
          <w:rtl/>
        </w:rPr>
        <w:t xml:space="preserve"> </w:t>
      </w:r>
      <w:r w:rsidR="004352C0">
        <w:rPr>
          <w:rtl/>
        </w:rPr>
        <w:t xml:space="preserve">إذا </w:t>
      </w:r>
      <w:r>
        <w:rPr>
          <w:rtl/>
        </w:rPr>
        <w:t>باع</w:t>
      </w:r>
      <w:r w:rsidR="00211E62">
        <w:rPr>
          <w:rtl/>
        </w:rPr>
        <w:t>،</w:t>
      </w:r>
      <w:r>
        <w:rPr>
          <w:rtl/>
        </w:rPr>
        <w:t xml:space="preserve"> سهلا</w:t>
      </w:r>
      <w:r w:rsidR="00092AC1">
        <w:rPr>
          <w:rFonts w:hint="cs"/>
          <w:rtl/>
        </w:rPr>
        <w:t>ً</w:t>
      </w:r>
      <w:r>
        <w:rPr>
          <w:rtl/>
        </w:rPr>
        <w:t xml:space="preserve"> </w:t>
      </w:r>
      <w:r w:rsidR="004352C0">
        <w:rPr>
          <w:rtl/>
        </w:rPr>
        <w:t xml:space="preserve">إذا </w:t>
      </w:r>
      <w:r>
        <w:rPr>
          <w:rtl/>
        </w:rPr>
        <w:t>اشترى</w:t>
      </w:r>
      <w:r w:rsidR="00211E62">
        <w:rPr>
          <w:rtl/>
        </w:rPr>
        <w:t>،</w:t>
      </w:r>
      <w:r>
        <w:rPr>
          <w:rtl/>
        </w:rPr>
        <w:t xml:space="preserve"> سهلا</w:t>
      </w:r>
      <w:r w:rsidR="00092AC1">
        <w:rPr>
          <w:rFonts w:hint="cs"/>
          <w:rtl/>
        </w:rPr>
        <w:t>ً</w:t>
      </w:r>
      <w:r>
        <w:rPr>
          <w:rtl/>
        </w:rPr>
        <w:t xml:space="preserve"> </w:t>
      </w:r>
      <w:r w:rsidR="004352C0">
        <w:rPr>
          <w:rtl/>
        </w:rPr>
        <w:t xml:space="preserve">إذا </w:t>
      </w:r>
      <w:r>
        <w:rPr>
          <w:rtl/>
        </w:rPr>
        <w:t>قضى</w:t>
      </w:r>
      <w:r w:rsidR="00211E62">
        <w:rPr>
          <w:rtl/>
        </w:rPr>
        <w:t>،</w:t>
      </w:r>
      <w:r>
        <w:rPr>
          <w:rtl/>
        </w:rPr>
        <w:t xml:space="preserve"> سهلا</w:t>
      </w:r>
      <w:r w:rsidR="00092AC1">
        <w:rPr>
          <w:rFonts w:hint="cs"/>
          <w:rtl/>
        </w:rPr>
        <w:t>ً</w:t>
      </w:r>
      <w:r>
        <w:rPr>
          <w:rtl/>
        </w:rPr>
        <w:t xml:space="preserve"> </w:t>
      </w:r>
      <w:r w:rsidR="004352C0">
        <w:rPr>
          <w:rtl/>
        </w:rPr>
        <w:t xml:space="preserve">إذا </w:t>
      </w:r>
      <w:r>
        <w:rPr>
          <w:rtl/>
        </w:rPr>
        <w:t xml:space="preserve">استقضى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(2)</w:t>
      </w:r>
      <w:r>
        <w:rPr>
          <w:rtl/>
        </w:rPr>
        <w:t xml:space="preserve">. </w:t>
      </w:r>
    </w:p>
    <w:p w:rsidR="00C90F8A" w:rsidRDefault="00343F1C" w:rsidP="00343F1C">
      <w:pPr>
        <w:pStyle w:val="libLine"/>
        <w:rPr>
          <w:rtl/>
        </w:rPr>
      </w:pPr>
      <w:r>
        <w:rPr>
          <w:rtl/>
        </w:rPr>
        <w:t>____________________</w:t>
      </w:r>
    </w:p>
    <w:p w:rsidR="00C90F8A" w:rsidRDefault="00C90F8A" w:rsidP="00092AC1">
      <w:pPr>
        <w:pStyle w:val="libFootnoteCenterBold"/>
        <w:rPr>
          <w:rtl/>
        </w:rPr>
      </w:pPr>
      <w:r>
        <w:rPr>
          <w:rtl/>
        </w:rPr>
        <w:t xml:space="preserve">الباب 42 </w:t>
      </w:r>
    </w:p>
    <w:p w:rsidR="00C90F8A" w:rsidRDefault="00C90F8A" w:rsidP="00092AC1">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18 / 79. </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122 / 525. </w:t>
      </w:r>
    </w:p>
    <w:p w:rsidR="00C90F8A" w:rsidRDefault="00C90F8A" w:rsidP="00343F1C">
      <w:pPr>
        <w:pStyle w:val="libFootnote0"/>
        <w:rPr>
          <w:rtl/>
        </w:rPr>
      </w:pPr>
      <w:r>
        <w:rPr>
          <w:rtl/>
        </w:rPr>
        <w:t>3</w:t>
      </w:r>
      <w:r w:rsidR="00211E62">
        <w:rPr>
          <w:rtl/>
        </w:rPr>
        <w:t xml:space="preserve"> - </w:t>
      </w:r>
      <w:r>
        <w:rPr>
          <w:rtl/>
        </w:rPr>
        <w:t>الخصال</w:t>
      </w:r>
      <w:r w:rsidR="00211E62">
        <w:rPr>
          <w:rtl/>
        </w:rPr>
        <w:t>:</w:t>
      </w:r>
      <w:r>
        <w:rPr>
          <w:rtl/>
        </w:rPr>
        <w:t xml:space="preserve"> 197 / 6. </w:t>
      </w:r>
    </w:p>
    <w:p w:rsidR="00C90F8A" w:rsidRPr="00A20388" w:rsidRDefault="00C90F8A" w:rsidP="00343F1C">
      <w:pPr>
        <w:pStyle w:val="libFootnote0"/>
        <w:rPr>
          <w:rtl/>
        </w:rPr>
      </w:pPr>
      <w:r w:rsidRPr="00A20388">
        <w:rPr>
          <w:rtl/>
        </w:rPr>
        <w:t>(1) في المصدر</w:t>
      </w:r>
      <w:r w:rsidR="00211E62">
        <w:rPr>
          <w:rtl/>
        </w:rPr>
        <w:t>:</w:t>
      </w:r>
      <w:r w:rsidRPr="00A20388">
        <w:rPr>
          <w:rtl/>
        </w:rPr>
        <w:t xml:space="preserve"> أقتضى</w:t>
      </w:r>
      <w:r>
        <w:rPr>
          <w:rtl/>
        </w:rPr>
        <w:t>.</w:t>
      </w:r>
      <w:r w:rsidRPr="00A20388">
        <w:rPr>
          <w:rtl/>
        </w:rPr>
        <w:t xml:space="preserve"> </w:t>
      </w:r>
    </w:p>
    <w:p w:rsidR="00C90F8A" w:rsidRPr="00A20388" w:rsidRDefault="00C90F8A" w:rsidP="00343F1C">
      <w:pPr>
        <w:pStyle w:val="libFootnote0"/>
        <w:rPr>
          <w:rtl/>
        </w:rPr>
      </w:pPr>
      <w:r w:rsidRPr="00A20388">
        <w:rPr>
          <w:rtl/>
        </w:rPr>
        <w:t xml:space="preserve">(2) </w:t>
      </w:r>
      <w:r w:rsidR="00B10EAE">
        <w:rPr>
          <w:rtl/>
        </w:rPr>
        <w:t xml:space="preserve">تقدّم </w:t>
      </w:r>
      <w:r w:rsidRPr="00A20388">
        <w:rPr>
          <w:rtl/>
        </w:rPr>
        <w:t>في الحديث 1 من الباب 2</w:t>
      </w:r>
      <w:r w:rsidR="00211E62">
        <w:rPr>
          <w:rtl/>
        </w:rPr>
        <w:t>،</w:t>
      </w:r>
      <w:r w:rsidRPr="00A20388">
        <w:rPr>
          <w:rtl/>
        </w:rPr>
        <w:t xml:space="preserve"> وفي الباب 4 من هذه </w:t>
      </w:r>
      <w:r w:rsidR="00546DAE">
        <w:rPr>
          <w:rtl/>
        </w:rPr>
        <w:t xml:space="preserve">الأبواب </w:t>
      </w:r>
      <w:r>
        <w:rPr>
          <w:rtl/>
        </w:rPr>
        <w:t>.</w:t>
      </w:r>
      <w:r w:rsidRPr="00A2038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523" w:name="_Toc303531858"/>
      <w:bookmarkStart w:id="1524" w:name="_Toc303765538"/>
      <w:bookmarkStart w:id="1525" w:name="_Toc303770728"/>
      <w:bookmarkStart w:id="1526" w:name="_Toc378022477"/>
      <w:bookmarkStart w:id="1527" w:name="_Toc253506852"/>
      <w:r>
        <w:rPr>
          <w:rtl/>
        </w:rPr>
        <w:lastRenderedPageBreak/>
        <w:t>43</w:t>
      </w:r>
      <w:r w:rsidR="00211E62">
        <w:rPr>
          <w:rtl/>
        </w:rPr>
        <w:t xml:space="preserve"> - </w:t>
      </w:r>
      <w:r>
        <w:rPr>
          <w:rtl/>
        </w:rPr>
        <w:t>باب استحباب اختيار شراء الجيد وبيعه</w:t>
      </w:r>
      <w:r w:rsidR="00211E62">
        <w:rPr>
          <w:rtl/>
        </w:rPr>
        <w:t>،</w:t>
      </w:r>
      <w:r>
        <w:rPr>
          <w:rtl/>
        </w:rPr>
        <w:t xml:space="preserve"> وكراهة</w:t>
      </w:r>
      <w:bookmarkEnd w:id="1523"/>
      <w:bookmarkEnd w:id="1524"/>
      <w:bookmarkEnd w:id="1525"/>
      <w:r w:rsidR="00211E62">
        <w:rPr>
          <w:rtl/>
        </w:rPr>
        <w:t xml:space="preserve"> </w:t>
      </w:r>
      <w:bookmarkStart w:id="1528" w:name="_Toc303531859"/>
      <w:bookmarkStart w:id="1529" w:name="_Toc303765539"/>
      <w:bookmarkStart w:id="1530" w:name="_Toc303770729"/>
      <w:r w:rsidR="00211E62">
        <w:rPr>
          <w:rtl/>
        </w:rPr>
        <w:t>ا</w:t>
      </w:r>
      <w:r>
        <w:rPr>
          <w:rtl/>
        </w:rPr>
        <w:t>ختيار الرديء</w:t>
      </w:r>
      <w:bookmarkEnd w:id="1526"/>
      <w:bookmarkEnd w:id="1527"/>
      <w:bookmarkEnd w:id="1528"/>
      <w:bookmarkEnd w:id="1529"/>
      <w:bookmarkEnd w:id="1530"/>
    </w:p>
    <w:p w:rsidR="00C90F8A" w:rsidRDefault="00C90F8A" w:rsidP="004F5848">
      <w:pPr>
        <w:pStyle w:val="libNormal"/>
        <w:rPr>
          <w:rtl/>
        </w:rPr>
      </w:pPr>
      <w:r w:rsidRPr="008D3D37">
        <w:rPr>
          <w:rStyle w:val="libNormalChar"/>
          <w:rtl/>
        </w:rPr>
        <w:t xml:space="preserve">[ 22971 ]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أحمد بن </w:t>
      </w:r>
      <w:r w:rsidR="007D12B3">
        <w:rPr>
          <w:rtl/>
        </w:rPr>
        <w:t>محمّد</w:t>
      </w:r>
      <w:r w:rsidR="00343F1C">
        <w:rPr>
          <w:rtl/>
        </w:rPr>
        <w:t xml:space="preserve"> </w:t>
      </w:r>
      <w:r w:rsidRPr="00E40572">
        <w:rPr>
          <w:rStyle w:val="libFootnotenumChar"/>
          <w:rtl/>
        </w:rPr>
        <w:t>(1)</w:t>
      </w:r>
      <w:r w:rsidR="00211E62">
        <w:rPr>
          <w:rtl/>
        </w:rPr>
        <w:t>،</w:t>
      </w:r>
      <w:r>
        <w:rPr>
          <w:rtl/>
        </w:rPr>
        <w:t xml:space="preserve"> عن يعقوب بن يزيد</w:t>
      </w:r>
      <w:r w:rsidR="00211E62">
        <w:rPr>
          <w:rtl/>
        </w:rPr>
        <w:t>،</w:t>
      </w:r>
      <w:r>
        <w:rPr>
          <w:rtl/>
        </w:rPr>
        <w:t xml:space="preserve"> عن عنتر الوشاء</w:t>
      </w:r>
      <w:r w:rsidR="00211E62">
        <w:rPr>
          <w:rtl/>
        </w:rPr>
        <w:t>،</w:t>
      </w:r>
      <w:r>
        <w:rPr>
          <w:rtl/>
        </w:rPr>
        <w:t xml:space="preserve"> عن عاصم بن حميد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E2391">
        <w:rPr>
          <w:rtl/>
        </w:rPr>
        <w:t xml:space="preserve">أيّ </w:t>
      </w:r>
      <w:r>
        <w:rPr>
          <w:rtl/>
        </w:rPr>
        <w:t>شيء تعالج؟ قلت</w:t>
      </w:r>
      <w:r w:rsidR="00211E62">
        <w:rPr>
          <w:rtl/>
        </w:rPr>
        <w:t>:</w:t>
      </w:r>
      <w:r>
        <w:rPr>
          <w:rtl/>
        </w:rPr>
        <w:t xml:space="preserve"> أبيع الطعام</w:t>
      </w:r>
      <w:r w:rsidR="00211E62">
        <w:rPr>
          <w:rtl/>
        </w:rPr>
        <w:t>،</w:t>
      </w:r>
      <w:r>
        <w:rPr>
          <w:rtl/>
        </w:rPr>
        <w:t xml:space="preserve"> فقال لي</w:t>
      </w:r>
      <w:r w:rsidR="00211E62">
        <w:rPr>
          <w:rtl/>
        </w:rPr>
        <w:t>:</w:t>
      </w:r>
      <w:r>
        <w:rPr>
          <w:rtl/>
        </w:rPr>
        <w:t xml:space="preserve"> اشتر الجيد</w:t>
      </w:r>
      <w:r w:rsidR="00211E62">
        <w:rPr>
          <w:rtl/>
        </w:rPr>
        <w:t>،</w:t>
      </w:r>
      <w:r>
        <w:rPr>
          <w:rtl/>
        </w:rPr>
        <w:t xml:space="preserve"> وبع الجيد</w:t>
      </w:r>
      <w:r w:rsidR="00211E62">
        <w:rPr>
          <w:rtl/>
        </w:rPr>
        <w:t>،</w:t>
      </w:r>
      <w:r>
        <w:rPr>
          <w:rtl/>
        </w:rPr>
        <w:t xml:space="preserve"> ف</w:t>
      </w:r>
      <w:r w:rsidR="003763A8">
        <w:rPr>
          <w:rtl/>
        </w:rPr>
        <w:t xml:space="preserve">إنّ </w:t>
      </w:r>
      <w:r>
        <w:rPr>
          <w:rtl/>
        </w:rPr>
        <w:t xml:space="preserve">الجيد </w:t>
      </w:r>
      <w:r w:rsidR="004352C0">
        <w:rPr>
          <w:rtl/>
        </w:rPr>
        <w:t xml:space="preserve">إذا </w:t>
      </w:r>
      <w:r>
        <w:rPr>
          <w:rtl/>
        </w:rPr>
        <w:t>بعته قيل له</w:t>
      </w:r>
      <w:r w:rsidR="00211E62">
        <w:rPr>
          <w:rtl/>
        </w:rPr>
        <w:t>:</w:t>
      </w:r>
      <w:r>
        <w:rPr>
          <w:rtl/>
        </w:rPr>
        <w:t xml:space="preserve"> بارك الله فيك</w:t>
      </w:r>
      <w:r w:rsidR="00211E62">
        <w:rPr>
          <w:rtl/>
        </w:rPr>
        <w:t>،</w:t>
      </w:r>
      <w:r>
        <w:rPr>
          <w:rtl/>
        </w:rPr>
        <w:t xml:space="preserve"> وفيمن باعك. </w:t>
      </w:r>
    </w:p>
    <w:p w:rsidR="00C90F8A" w:rsidRDefault="00C90F8A" w:rsidP="00092AC1">
      <w:pPr>
        <w:pStyle w:val="libNormal"/>
        <w:rPr>
          <w:rtl/>
        </w:rPr>
      </w:pPr>
      <w:r w:rsidRPr="008D3D37">
        <w:rPr>
          <w:rStyle w:val="libNormalChar"/>
          <w:rtl/>
        </w:rPr>
        <w:t xml:space="preserve">[ 22972 ] </w:t>
      </w:r>
      <w:r>
        <w:rPr>
          <w:rtl/>
        </w:rPr>
        <w:t>2</w:t>
      </w:r>
      <w:r w:rsidR="00211E62">
        <w:rPr>
          <w:rtl/>
        </w:rPr>
        <w:t xml:space="preserve"> - </w:t>
      </w:r>
      <w:r>
        <w:rPr>
          <w:rtl/>
        </w:rPr>
        <w:t xml:space="preserve">وعن أبي على الاشعري </w:t>
      </w:r>
      <w:r w:rsidRPr="00E40572">
        <w:rPr>
          <w:rStyle w:val="libFootnotenumChar"/>
          <w:rtl/>
        </w:rPr>
        <w:t>(</w:t>
      </w:r>
      <w:r w:rsidR="00092AC1">
        <w:rPr>
          <w:rStyle w:val="libFootnotenumChar"/>
          <w:rFonts w:hint="cs"/>
          <w:rtl/>
        </w:rPr>
        <w:t>2</w:t>
      </w:r>
      <w:r w:rsidRPr="00E40572">
        <w:rPr>
          <w:rStyle w:val="libFootnotenumChar"/>
          <w:rtl/>
        </w:rPr>
        <w:t>)</w:t>
      </w:r>
      <w:r w:rsidR="00211E62">
        <w:rPr>
          <w:rtl/>
        </w:rPr>
        <w:t>،</w:t>
      </w:r>
      <w:r>
        <w:rPr>
          <w:rtl/>
        </w:rPr>
        <w:t xml:space="preserve"> عن بعض أصحابنا</w:t>
      </w:r>
      <w:r w:rsidR="00211E62">
        <w:rPr>
          <w:rtl/>
        </w:rPr>
        <w:t>،</w:t>
      </w:r>
      <w:r>
        <w:rPr>
          <w:rtl/>
        </w:rPr>
        <w:t xml:space="preserve"> عن مروك بن عبيد</w:t>
      </w:r>
      <w:r w:rsidR="00211E62">
        <w:rPr>
          <w:rtl/>
        </w:rPr>
        <w:t>،</w:t>
      </w:r>
      <w:r>
        <w:rPr>
          <w:rtl/>
        </w:rPr>
        <w:t xml:space="preserve"> </w:t>
      </w:r>
      <w:r w:rsidR="00DB644B">
        <w:rPr>
          <w:rtl/>
        </w:rPr>
        <w:t xml:space="preserve">عمّن </w:t>
      </w:r>
      <w:r>
        <w:rPr>
          <w:rtl/>
        </w:rPr>
        <w:t xml:space="preserve">ذكره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أن</w:t>
      </w:r>
      <w:r w:rsidR="00092AC1">
        <w:rPr>
          <w:rFonts w:hint="cs"/>
          <w:rtl/>
        </w:rPr>
        <w:t>ّ</w:t>
      </w:r>
      <w:r>
        <w:rPr>
          <w:rtl/>
        </w:rPr>
        <w:t>ه قال</w:t>
      </w:r>
      <w:r w:rsidR="00211E62">
        <w:rPr>
          <w:rtl/>
        </w:rPr>
        <w:t>:</w:t>
      </w:r>
      <w:r>
        <w:rPr>
          <w:rtl/>
        </w:rPr>
        <w:t xml:space="preserve"> في الجيد دعوتان</w:t>
      </w:r>
      <w:r w:rsidR="00211E62">
        <w:rPr>
          <w:rtl/>
        </w:rPr>
        <w:t>،</w:t>
      </w:r>
      <w:r>
        <w:rPr>
          <w:rtl/>
        </w:rPr>
        <w:t xml:space="preserve"> وفي الرديء دعوتان</w:t>
      </w:r>
      <w:r w:rsidR="00211E62">
        <w:rPr>
          <w:rtl/>
        </w:rPr>
        <w:t>،</w:t>
      </w:r>
      <w:r>
        <w:rPr>
          <w:rtl/>
        </w:rPr>
        <w:t xml:space="preserve"> يقال لصاحب الجيد</w:t>
      </w:r>
      <w:r w:rsidR="00211E62">
        <w:rPr>
          <w:rtl/>
        </w:rPr>
        <w:t>:</w:t>
      </w:r>
      <w:r>
        <w:rPr>
          <w:rtl/>
        </w:rPr>
        <w:t xml:space="preserve"> بارك الله فيك وفيمن باعك</w:t>
      </w:r>
      <w:r w:rsidR="00211E62">
        <w:rPr>
          <w:rtl/>
        </w:rPr>
        <w:t>،</w:t>
      </w:r>
      <w:r>
        <w:rPr>
          <w:rtl/>
        </w:rPr>
        <w:t xml:space="preserve"> ويقال لصاحب الرديء</w:t>
      </w:r>
      <w:r w:rsidR="00211E62">
        <w:rPr>
          <w:rtl/>
        </w:rPr>
        <w:t>:</w:t>
      </w:r>
      <w:r>
        <w:rPr>
          <w:rtl/>
        </w:rPr>
        <w:t xml:space="preserve"> لا بارك الله فيك ولا فيمن باعك. </w:t>
      </w:r>
    </w:p>
    <w:p w:rsidR="00C90F8A" w:rsidRDefault="00C90F8A" w:rsidP="00092AC1">
      <w:pPr>
        <w:pStyle w:val="libNormal"/>
        <w:rPr>
          <w:rtl/>
        </w:rPr>
      </w:pPr>
      <w:r>
        <w:rPr>
          <w:rtl/>
        </w:rPr>
        <w:t xml:space="preserve">ورواه الصدوق 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سعد</w:t>
      </w:r>
      <w:r w:rsidR="00211E62">
        <w:rPr>
          <w:rtl/>
        </w:rPr>
        <w:t>،</w:t>
      </w:r>
      <w:r>
        <w:rPr>
          <w:rtl/>
        </w:rPr>
        <w:t xml:space="preserve"> عن يعقوب بن يزيد</w:t>
      </w:r>
      <w:r w:rsidR="00211E62">
        <w:rPr>
          <w:rtl/>
        </w:rPr>
        <w:t>،</w:t>
      </w:r>
      <w:r>
        <w:rPr>
          <w:rtl/>
        </w:rPr>
        <w:t xml:space="preserve"> عن مروك بن عبيد </w:t>
      </w:r>
      <w:r w:rsidRPr="00E40572">
        <w:rPr>
          <w:rStyle w:val="libFootnotenumChar"/>
          <w:rtl/>
        </w:rPr>
        <w:t>(</w:t>
      </w:r>
      <w:r w:rsidR="00092AC1">
        <w:rPr>
          <w:rStyle w:val="libFootnotenumChar"/>
          <w:rFonts w:hint="cs"/>
          <w:rtl/>
        </w:rPr>
        <w:t>3</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Default="00C90F8A" w:rsidP="00092AC1">
      <w:pPr>
        <w:pStyle w:val="libFootnoteCenterBold"/>
        <w:rPr>
          <w:rtl/>
        </w:rPr>
      </w:pPr>
      <w:r>
        <w:rPr>
          <w:rtl/>
        </w:rPr>
        <w:t xml:space="preserve">الباب 43 </w:t>
      </w:r>
    </w:p>
    <w:p w:rsidR="00C90F8A" w:rsidRDefault="00C90F8A" w:rsidP="00092AC1">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202 / 2. </w:t>
      </w:r>
    </w:p>
    <w:p w:rsidR="00C90F8A" w:rsidRPr="00A20388" w:rsidRDefault="00C90F8A" w:rsidP="00343F1C">
      <w:pPr>
        <w:pStyle w:val="libFootnote0"/>
        <w:rPr>
          <w:rtl/>
        </w:rPr>
      </w:pPr>
      <w:r w:rsidRPr="00A20388">
        <w:rPr>
          <w:rtl/>
        </w:rPr>
        <w:t>(1) في نسخة</w:t>
      </w:r>
      <w:r w:rsidR="00211E62">
        <w:rPr>
          <w:rtl/>
        </w:rPr>
        <w:t>:</w:t>
      </w:r>
      <w:r w:rsidRPr="00A20388">
        <w:rPr>
          <w:rtl/>
        </w:rPr>
        <w:t xml:space="preserve"> </w:t>
      </w:r>
      <w:r w:rsidR="007D12B3">
        <w:rPr>
          <w:rtl/>
        </w:rPr>
        <w:t>محمّد</w:t>
      </w:r>
      <w:r w:rsidR="00343F1C">
        <w:rPr>
          <w:rtl/>
        </w:rPr>
        <w:t xml:space="preserve"> </w:t>
      </w:r>
      <w:r w:rsidRPr="00A20388">
        <w:rPr>
          <w:rtl/>
        </w:rPr>
        <w:t xml:space="preserve">بن </w:t>
      </w:r>
      <w:r w:rsidRPr="00092AC1">
        <w:rPr>
          <w:rtl/>
        </w:rPr>
        <w:t>أحمد ( هامش</w:t>
      </w:r>
      <w:r w:rsidRPr="00A20388">
        <w:rPr>
          <w:rtl/>
        </w:rPr>
        <w:t xml:space="preserve"> المخطوط</w:t>
      </w:r>
      <w:r w:rsidRPr="00343F1C">
        <w:rPr>
          <w:rStyle w:val="libNormalChar"/>
          <w:rtl/>
        </w:rPr>
        <w:t xml:space="preserve"> )</w:t>
      </w:r>
      <w:r w:rsidRPr="00343F1C">
        <w:rPr>
          <w:rStyle w:val="libNormalChar"/>
          <w:rFonts w:hint="cs"/>
          <w:rtl/>
        </w:rPr>
        <w:t xml:space="preserve"> </w:t>
      </w:r>
      <w:r>
        <w:rPr>
          <w:rtl/>
        </w:rPr>
        <w:t>...</w:t>
      </w:r>
      <w:r w:rsidRPr="00A20388">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201 / 1. </w:t>
      </w:r>
    </w:p>
    <w:p w:rsidR="00C90F8A" w:rsidRPr="00A20388" w:rsidRDefault="00C90F8A" w:rsidP="00092AC1">
      <w:pPr>
        <w:pStyle w:val="libFootnote0"/>
        <w:rPr>
          <w:rtl/>
        </w:rPr>
      </w:pPr>
      <w:r w:rsidRPr="00A20388">
        <w:rPr>
          <w:rtl/>
        </w:rPr>
        <w:t>(</w:t>
      </w:r>
      <w:r w:rsidR="00092AC1">
        <w:rPr>
          <w:rFonts w:hint="cs"/>
          <w:rtl/>
        </w:rPr>
        <w:t>2</w:t>
      </w:r>
      <w:r w:rsidRPr="00A20388">
        <w:rPr>
          <w:rtl/>
        </w:rPr>
        <w:t>) في المصدر زيادة</w:t>
      </w:r>
      <w:r w:rsidR="00211E62">
        <w:rPr>
          <w:rtl/>
        </w:rPr>
        <w:t>:</w:t>
      </w:r>
      <w:r w:rsidRPr="00A20388">
        <w:rPr>
          <w:rtl/>
        </w:rPr>
        <w:t xml:space="preserve"> عن </w:t>
      </w:r>
      <w:r w:rsidR="007D12B3">
        <w:rPr>
          <w:rtl/>
        </w:rPr>
        <w:t>محمّد</w:t>
      </w:r>
      <w:r w:rsidR="00343F1C">
        <w:rPr>
          <w:rtl/>
        </w:rPr>
        <w:t xml:space="preserve"> </w:t>
      </w:r>
      <w:r w:rsidRPr="00A20388">
        <w:rPr>
          <w:rtl/>
        </w:rPr>
        <w:t>بن عبد الجبار</w:t>
      </w:r>
      <w:r>
        <w:rPr>
          <w:rtl/>
        </w:rPr>
        <w:t>.</w:t>
      </w:r>
      <w:r w:rsidRPr="00A20388">
        <w:rPr>
          <w:rtl/>
        </w:rPr>
        <w:t xml:space="preserve"> </w:t>
      </w:r>
    </w:p>
    <w:p w:rsidR="00C90F8A" w:rsidRPr="00A20388" w:rsidRDefault="00C90F8A" w:rsidP="00092AC1">
      <w:pPr>
        <w:pStyle w:val="libFootnote0"/>
        <w:rPr>
          <w:rtl/>
        </w:rPr>
      </w:pPr>
      <w:r w:rsidRPr="00A20388">
        <w:rPr>
          <w:rtl/>
        </w:rPr>
        <w:t>(</w:t>
      </w:r>
      <w:r w:rsidR="00092AC1">
        <w:rPr>
          <w:rFonts w:hint="cs"/>
          <w:rtl/>
        </w:rPr>
        <w:t>3</w:t>
      </w:r>
      <w:r w:rsidRPr="00A20388">
        <w:rPr>
          <w:rtl/>
        </w:rPr>
        <w:t>) في الخصال</w:t>
      </w:r>
      <w:r w:rsidR="00211E62">
        <w:rPr>
          <w:rtl/>
        </w:rPr>
        <w:t>:</w:t>
      </w:r>
      <w:r w:rsidRPr="00A20388">
        <w:rPr>
          <w:rtl/>
        </w:rPr>
        <w:t xml:space="preserve"> 46 </w:t>
      </w:r>
      <w:r>
        <w:rPr>
          <w:rtl/>
        </w:rPr>
        <w:t>/</w:t>
      </w:r>
      <w:r w:rsidRPr="00A20388">
        <w:rPr>
          <w:rtl/>
        </w:rPr>
        <w:t xml:space="preserve"> 46</w:t>
      </w:r>
      <w:r>
        <w:rPr>
          <w:rtl/>
        </w:rPr>
        <w:t>.</w:t>
      </w:r>
      <w:r w:rsidRPr="00A20388">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531" w:name="_Toc303531860"/>
      <w:bookmarkStart w:id="1532" w:name="_Toc303765540"/>
      <w:bookmarkStart w:id="1533" w:name="_Toc303770730"/>
      <w:bookmarkStart w:id="1534" w:name="_Toc378022478"/>
      <w:bookmarkStart w:id="1535" w:name="_Toc253506853"/>
      <w:r>
        <w:rPr>
          <w:rtl/>
        </w:rPr>
        <w:lastRenderedPageBreak/>
        <w:t>44</w:t>
      </w:r>
      <w:r w:rsidR="00211E62">
        <w:rPr>
          <w:rtl/>
        </w:rPr>
        <w:t xml:space="preserve"> - </w:t>
      </w:r>
      <w:r>
        <w:rPr>
          <w:rtl/>
        </w:rPr>
        <w:t>باب كراهة الاستحطاط بعد الصفقة</w:t>
      </w:r>
      <w:r w:rsidR="00211E62">
        <w:rPr>
          <w:rtl/>
        </w:rPr>
        <w:t>،</w:t>
      </w:r>
      <w:r>
        <w:rPr>
          <w:rtl/>
        </w:rPr>
        <w:t xml:space="preserve"> وقبول</w:t>
      </w:r>
      <w:bookmarkEnd w:id="1531"/>
      <w:bookmarkEnd w:id="1532"/>
      <w:bookmarkEnd w:id="1533"/>
      <w:r w:rsidR="00211E62">
        <w:rPr>
          <w:rtl/>
        </w:rPr>
        <w:t xml:space="preserve"> </w:t>
      </w:r>
      <w:bookmarkStart w:id="1536" w:name="_Toc303531861"/>
      <w:bookmarkStart w:id="1537" w:name="_Toc303765541"/>
      <w:bookmarkStart w:id="1538" w:name="_Toc303770731"/>
      <w:r w:rsidR="00211E62">
        <w:rPr>
          <w:rtl/>
        </w:rPr>
        <w:t>ا</w:t>
      </w:r>
      <w:r>
        <w:rPr>
          <w:rtl/>
        </w:rPr>
        <w:t>لوضيعة</w:t>
      </w:r>
      <w:r w:rsidR="00211E62">
        <w:rPr>
          <w:rtl/>
        </w:rPr>
        <w:t>،</w:t>
      </w:r>
      <w:r>
        <w:rPr>
          <w:rtl/>
        </w:rPr>
        <w:t xml:space="preserve"> وع</w:t>
      </w:r>
      <w:r w:rsidR="00532D10">
        <w:rPr>
          <w:rtl/>
        </w:rPr>
        <w:t>دم تحريم ذلك في البيع ولا في ال</w:t>
      </w:r>
      <w:r w:rsidR="00532D10">
        <w:rPr>
          <w:rFonts w:hint="cs"/>
          <w:rtl/>
        </w:rPr>
        <w:t>إ</w:t>
      </w:r>
      <w:r>
        <w:rPr>
          <w:rtl/>
        </w:rPr>
        <w:t>جارة</w:t>
      </w:r>
      <w:bookmarkEnd w:id="1534"/>
      <w:bookmarkEnd w:id="1535"/>
      <w:bookmarkEnd w:id="1536"/>
      <w:bookmarkEnd w:id="1537"/>
      <w:bookmarkEnd w:id="1538"/>
    </w:p>
    <w:p w:rsidR="00C90F8A" w:rsidRDefault="00C90F8A" w:rsidP="004F5848">
      <w:pPr>
        <w:pStyle w:val="libNormal"/>
        <w:rPr>
          <w:rtl/>
        </w:rPr>
      </w:pPr>
      <w:r w:rsidRPr="008D3D37">
        <w:rPr>
          <w:rStyle w:val="libNormalChar"/>
          <w:rtl/>
        </w:rPr>
        <w:t xml:space="preserve">[ 22973 ]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إبراهيم الكرخي </w:t>
      </w:r>
      <w:r w:rsidRPr="00E40572">
        <w:rPr>
          <w:rStyle w:val="libFootnotenumChar"/>
          <w:rtl/>
        </w:rPr>
        <w:t>(1)</w:t>
      </w:r>
      <w:r>
        <w:rPr>
          <w:rtl/>
        </w:rPr>
        <w:t xml:space="preserve"> قال اشتريت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جارية </w:t>
      </w:r>
      <w:r w:rsidR="008E0837">
        <w:rPr>
          <w:rtl/>
        </w:rPr>
        <w:t xml:space="preserve">فلمّا </w:t>
      </w:r>
      <w:r>
        <w:rPr>
          <w:rtl/>
        </w:rPr>
        <w:t>ذهبت انقدهم قلت</w:t>
      </w:r>
      <w:r w:rsidR="00211E62">
        <w:rPr>
          <w:rtl/>
        </w:rPr>
        <w:t>:</w:t>
      </w:r>
      <w:r>
        <w:rPr>
          <w:rtl/>
        </w:rPr>
        <w:t xml:space="preserve"> أستحطهم</w:t>
      </w:r>
      <w:r w:rsidR="00211E62">
        <w:rPr>
          <w:rtl/>
        </w:rPr>
        <w:t>،</w:t>
      </w:r>
      <w:r>
        <w:rPr>
          <w:rtl/>
        </w:rPr>
        <w:t xml:space="preserve"> قال</w:t>
      </w:r>
      <w:r w:rsidR="00211E62">
        <w:rPr>
          <w:rtl/>
        </w:rPr>
        <w:t>:</w:t>
      </w:r>
      <w:r>
        <w:rPr>
          <w:rtl/>
        </w:rPr>
        <w:t xml:space="preserve"> لا </w:t>
      </w:r>
      <w:r w:rsidR="003763A8">
        <w:rPr>
          <w:rtl/>
        </w:rPr>
        <w:t xml:space="preserve">إنّ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نهى عن الاستحطاط بعد الصفقة </w:t>
      </w:r>
      <w:r w:rsidRPr="00E40572">
        <w:rPr>
          <w:rStyle w:val="libFootnotenumChar"/>
          <w:rtl/>
        </w:rPr>
        <w:t>(2)</w:t>
      </w:r>
      <w:r>
        <w:rPr>
          <w:rtl/>
        </w:rPr>
        <w:t xml:space="preserve">. </w:t>
      </w:r>
    </w:p>
    <w:p w:rsidR="00C90F8A" w:rsidRDefault="00C90F8A" w:rsidP="00E40572">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(3)</w:t>
      </w:r>
      <w:r>
        <w:rPr>
          <w:rtl/>
        </w:rPr>
        <w:t xml:space="preserve">. </w:t>
      </w:r>
    </w:p>
    <w:p w:rsidR="00C90F8A" w:rsidRDefault="00C90F8A" w:rsidP="00E40572">
      <w:pPr>
        <w:pStyle w:val="libNormal"/>
        <w:rPr>
          <w:rtl/>
        </w:rPr>
      </w:pPr>
      <w:r>
        <w:rPr>
          <w:rtl/>
        </w:rPr>
        <w:t xml:space="preserve">وبإسناده عن أحمد بن </w:t>
      </w:r>
      <w:r w:rsidR="007D12B3">
        <w:rPr>
          <w:rtl/>
        </w:rPr>
        <w:t>محمّد</w:t>
      </w:r>
      <w:r w:rsidR="00343F1C">
        <w:rPr>
          <w:rtl/>
        </w:rPr>
        <w:t xml:space="preserve"> </w:t>
      </w:r>
      <w:r>
        <w:rPr>
          <w:rtl/>
        </w:rPr>
        <w:t>بن عيسى</w:t>
      </w:r>
      <w:r w:rsidR="00211E62">
        <w:rPr>
          <w:rtl/>
        </w:rPr>
        <w:t>،</w:t>
      </w:r>
      <w:r>
        <w:rPr>
          <w:rtl/>
        </w:rPr>
        <w:t xml:space="preserve"> عن </w:t>
      </w:r>
      <w:r w:rsidR="007D12B3">
        <w:rPr>
          <w:rtl/>
        </w:rPr>
        <w:t>محمّد</w:t>
      </w:r>
      <w:r w:rsidR="00343F1C">
        <w:rPr>
          <w:rtl/>
        </w:rPr>
        <w:t xml:space="preserve"> </w:t>
      </w:r>
      <w:r>
        <w:rPr>
          <w:rtl/>
        </w:rPr>
        <w:t xml:space="preserve">بن أبي عمير نحوه </w:t>
      </w:r>
      <w:r w:rsidRPr="00E40572">
        <w:rPr>
          <w:rStyle w:val="libFootnotenumChar"/>
          <w:rtl/>
        </w:rPr>
        <w:t>(4)</w:t>
      </w:r>
      <w:r>
        <w:rPr>
          <w:rtl/>
        </w:rPr>
        <w:t xml:space="preserve">. </w:t>
      </w:r>
    </w:p>
    <w:p w:rsidR="00C90F8A" w:rsidRDefault="00C90F8A" w:rsidP="00E40572">
      <w:pPr>
        <w:pStyle w:val="libNormal"/>
        <w:rPr>
          <w:rtl/>
        </w:rPr>
      </w:pPr>
      <w:r>
        <w:rPr>
          <w:rtl/>
        </w:rPr>
        <w:t>ورواه الصدوق بإسناده عن الحسن بن محبوب</w:t>
      </w:r>
      <w:r w:rsidR="00211E62">
        <w:rPr>
          <w:rtl/>
        </w:rPr>
        <w:t>،</w:t>
      </w:r>
      <w:r>
        <w:rPr>
          <w:rtl/>
        </w:rPr>
        <w:t xml:space="preserve"> عن إبراهيم بن أبي زياد الكرخي مثله </w:t>
      </w:r>
      <w:r w:rsidRPr="00E40572">
        <w:rPr>
          <w:rStyle w:val="libFootnotenumChar"/>
          <w:rtl/>
        </w:rPr>
        <w:t>(5)</w:t>
      </w:r>
      <w:r>
        <w:rPr>
          <w:rtl/>
        </w:rPr>
        <w:t xml:space="preserve">. </w:t>
      </w:r>
    </w:p>
    <w:p w:rsidR="00C90F8A" w:rsidRDefault="00C90F8A" w:rsidP="004F5848">
      <w:pPr>
        <w:pStyle w:val="libNormal"/>
        <w:rPr>
          <w:rtl/>
        </w:rPr>
      </w:pPr>
      <w:r w:rsidRPr="008D3D37">
        <w:rPr>
          <w:rStyle w:val="libNormalChar"/>
          <w:rtl/>
        </w:rPr>
        <w:t xml:space="preserve">[ 22974 ] </w:t>
      </w:r>
      <w:r>
        <w:rPr>
          <w:rtl/>
        </w:rPr>
        <w:t>2</w:t>
      </w:r>
      <w:r w:rsidR="00211E62">
        <w:rPr>
          <w:rtl/>
        </w:rPr>
        <w:t xml:space="preserve"> - </w:t>
      </w:r>
      <w:r w:rsidR="007D12B3">
        <w:rPr>
          <w:rtl/>
        </w:rPr>
        <w:t>محمّد</w:t>
      </w:r>
      <w:r w:rsidR="00343F1C">
        <w:rPr>
          <w:rtl/>
        </w:rPr>
        <w:t xml:space="preserve"> </w:t>
      </w:r>
      <w:r>
        <w:rPr>
          <w:rtl/>
        </w:rPr>
        <w:t xml:space="preserve">بن الحسن بإسناده عن الحسن بن </w:t>
      </w:r>
      <w:r w:rsidR="007D12B3">
        <w:rPr>
          <w:rtl/>
        </w:rPr>
        <w:t>محمّد</w:t>
      </w:r>
      <w:r w:rsidR="00343F1C">
        <w:rPr>
          <w:rtl/>
        </w:rPr>
        <w:t xml:space="preserve"> </w:t>
      </w:r>
      <w:r>
        <w:rPr>
          <w:rtl/>
        </w:rPr>
        <w:t>بن سماعة</w:t>
      </w:r>
      <w:r w:rsidR="00211E62">
        <w:rPr>
          <w:rtl/>
        </w:rPr>
        <w:t>،</w:t>
      </w:r>
      <w:r>
        <w:rPr>
          <w:rtl/>
        </w:rPr>
        <w:t xml:space="preserve"> عن إسماعيل بن ابن بكر</w:t>
      </w:r>
      <w:r w:rsidR="00211E62">
        <w:rPr>
          <w:rtl/>
        </w:rPr>
        <w:t>،</w:t>
      </w:r>
      <w:r>
        <w:rPr>
          <w:rtl/>
        </w:rPr>
        <w:t xml:space="preserve"> عن </w:t>
      </w:r>
      <w:r w:rsidR="00584DEF">
        <w:rPr>
          <w:rtl/>
        </w:rPr>
        <w:t xml:space="preserve">عليّ </w:t>
      </w:r>
      <w:r>
        <w:rPr>
          <w:rtl/>
        </w:rPr>
        <w:t xml:space="preserve">أبي </w:t>
      </w:r>
      <w:r w:rsidR="000E0902">
        <w:rPr>
          <w:rtl/>
        </w:rPr>
        <w:t xml:space="preserve">الأكراد </w:t>
      </w:r>
      <w:r>
        <w:rPr>
          <w:rtl/>
        </w:rPr>
        <w:t>قال</w:t>
      </w:r>
      <w:r w:rsidR="00211E62">
        <w:rPr>
          <w:rtl/>
        </w:rPr>
        <w:t>:</w:t>
      </w:r>
      <w:r>
        <w:rPr>
          <w:rtl/>
        </w:rPr>
        <w:t xml:space="preserve"> قلت لابي عبدالله </w:t>
      </w:r>
    </w:p>
    <w:p w:rsidR="00C90F8A" w:rsidRDefault="00343F1C" w:rsidP="00343F1C">
      <w:pPr>
        <w:pStyle w:val="libLine"/>
        <w:rPr>
          <w:rtl/>
        </w:rPr>
      </w:pPr>
      <w:r>
        <w:rPr>
          <w:rtl/>
        </w:rPr>
        <w:t>____________________</w:t>
      </w:r>
    </w:p>
    <w:p w:rsidR="00C90F8A" w:rsidRDefault="00C90F8A" w:rsidP="00532D10">
      <w:pPr>
        <w:pStyle w:val="libFootnoteCenterBold"/>
        <w:rPr>
          <w:rtl/>
        </w:rPr>
      </w:pPr>
      <w:r>
        <w:rPr>
          <w:rtl/>
        </w:rPr>
        <w:t xml:space="preserve">الباب 44 </w:t>
      </w:r>
    </w:p>
    <w:p w:rsidR="00C90F8A" w:rsidRDefault="00C90F8A" w:rsidP="00532D10">
      <w:pPr>
        <w:pStyle w:val="libFootnoteCenterBold"/>
        <w:rPr>
          <w:rtl/>
        </w:rPr>
      </w:pPr>
      <w:r>
        <w:rPr>
          <w:rtl/>
        </w:rPr>
        <w:t>فيه 7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286 / 1. </w:t>
      </w:r>
    </w:p>
    <w:p w:rsidR="00C90F8A" w:rsidRPr="00A20388" w:rsidRDefault="00C90F8A" w:rsidP="00343F1C">
      <w:pPr>
        <w:pStyle w:val="libFootnote0"/>
        <w:rPr>
          <w:rtl/>
        </w:rPr>
      </w:pPr>
      <w:r w:rsidRPr="00A20388">
        <w:rPr>
          <w:rtl/>
        </w:rPr>
        <w:t>(1) في نسخة</w:t>
      </w:r>
      <w:r w:rsidR="00211E62">
        <w:rPr>
          <w:rtl/>
        </w:rPr>
        <w:t>:</w:t>
      </w:r>
      <w:r w:rsidRPr="00A20388">
        <w:rPr>
          <w:rtl/>
        </w:rPr>
        <w:t xml:space="preserve"> </w:t>
      </w:r>
      <w:r w:rsidRPr="00532D10">
        <w:rPr>
          <w:rtl/>
        </w:rPr>
        <w:t>إبراهيم الكلابي ( هامش</w:t>
      </w:r>
      <w:r w:rsidRPr="00A20388">
        <w:rPr>
          <w:rtl/>
        </w:rPr>
        <w:t xml:space="preserve"> المخطوط )</w:t>
      </w:r>
      <w:r>
        <w:rPr>
          <w:rtl/>
        </w:rPr>
        <w:t>.</w:t>
      </w:r>
      <w:r w:rsidRPr="00A20388">
        <w:rPr>
          <w:rtl/>
        </w:rPr>
        <w:t xml:space="preserve"> </w:t>
      </w:r>
    </w:p>
    <w:p w:rsidR="00C90F8A" w:rsidRPr="00A20388" w:rsidRDefault="00C90F8A" w:rsidP="00343F1C">
      <w:pPr>
        <w:pStyle w:val="libFootnote0"/>
        <w:rPr>
          <w:rtl/>
        </w:rPr>
      </w:pPr>
      <w:r w:rsidRPr="00A20388">
        <w:rPr>
          <w:rtl/>
        </w:rPr>
        <w:t>(2) في نسخة من الته</w:t>
      </w:r>
      <w:r w:rsidRPr="00532D10">
        <w:rPr>
          <w:rtl/>
        </w:rPr>
        <w:t>ذيب</w:t>
      </w:r>
      <w:r w:rsidR="00211E62" w:rsidRPr="00532D10">
        <w:rPr>
          <w:rtl/>
        </w:rPr>
        <w:t>:</w:t>
      </w:r>
      <w:r w:rsidRPr="00532D10">
        <w:rPr>
          <w:rtl/>
        </w:rPr>
        <w:t xml:space="preserve"> الضمنة ( هامش</w:t>
      </w:r>
      <w:r w:rsidRPr="00A20388">
        <w:rPr>
          <w:rtl/>
        </w:rPr>
        <w:t xml:space="preserve"> المخطوط )</w:t>
      </w:r>
      <w:r>
        <w:rPr>
          <w:rtl/>
        </w:rPr>
        <w:t>.</w:t>
      </w:r>
      <w:r w:rsidRPr="00A20388">
        <w:rPr>
          <w:rtl/>
        </w:rPr>
        <w:t xml:space="preserve"> </w:t>
      </w:r>
    </w:p>
    <w:p w:rsidR="00C90F8A" w:rsidRPr="00A20388" w:rsidRDefault="00C90F8A" w:rsidP="00343F1C">
      <w:pPr>
        <w:pStyle w:val="libFootnote0"/>
        <w:rPr>
          <w:rtl/>
        </w:rPr>
      </w:pPr>
      <w:r w:rsidRPr="00A20388">
        <w:rPr>
          <w:rtl/>
        </w:rPr>
        <w:t>(3) التهذيب 7</w:t>
      </w:r>
      <w:r w:rsidR="00211E62">
        <w:rPr>
          <w:rtl/>
        </w:rPr>
        <w:t>:</w:t>
      </w:r>
      <w:r w:rsidRPr="00A20388">
        <w:rPr>
          <w:rtl/>
        </w:rPr>
        <w:t xml:space="preserve"> 233 </w:t>
      </w:r>
      <w:r>
        <w:rPr>
          <w:rtl/>
        </w:rPr>
        <w:t>/</w:t>
      </w:r>
      <w:r w:rsidRPr="00A20388">
        <w:rPr>
          <w:rtl/>
        </w:rPr>
        <w:t xml:space="preserve"> 1017</w:t>
      </w:r>
      <w:r w:rsidR="00211E62">
        <w:rPr>
          <w:rtl/>
        </w:rPr>
        <w:t>،</w:t>
      </w:r>
      <w:r w:rsidRPr="00A20388">
        <w:rPr>
          <w:rtl/>
        </w:rPr>
        <w:t xml:space="preserve"> والاستبصار 3</w:t>
      </w:r>
      <w:r w:rsidR="00211E62">
        <w:rPr>
          <w:rtl/>
        </w:rPr>
        <w:t>:</w:t>
      </w:r>
      <w:r w:rsidRPr="00A20388">
        <w:rPr>
          <w:rtl/>
        </w:rPr>
        <w:t xml:space="preserve"> 73 </w:t>
      </w:r>
      <w:r>
        <w:rPr>
          <w:rtl/>
        </w:rPr>
        <w:t>/</w:t>
      </w:r>
      <w:r w:rsidRPr="00A20388">
        <w:rPr>
          <w:rtl/>
        </w:rPr>
        <w:t xml:space="preserve"> 343</w:t>
      </w:r>
      <w:r>
        <w:rPr>
          <w:rtl/>
        </w:rPr>
        <w:t>.</w:t>
      </w:r>
      <w:r w:rsidRPr="00A20388">
        <w:rPr>
          <w:rtl/>
        </w:rPr>
        <w:t xml:space="preserve"> </w:t>
      </w:r>
    </w:p>
    <w:p w:rsidR="00C90F8A" w:rsidRPr="00A20388" w:rsidRDefault="00C90F8A" w:rsidP="00343F1C">
      <w:pPr>
        <w:pStyle w:val="libFootnote0"/>
        <w:rPr>
          <w:rtl/>
        </w:rPr>
      </w:pPr>
      <w:r w:rsidRPr="00A20388">
        <w:rPr>
          <w:rtl/>
        </w:rPr>
        <w:t>(4) التهذيب 7</w:t>
      </w:r>
      <w:r w:rsidR="00211E62">
        <w:rPr>
          <w:rtl/>
        </w:rPr>
        <w:t>:</w:t>
      </w:r>
      <w:r w:rsidRPr="00A20388">
        <w:rPr>
          <w:rtl/>
        </w:rPr>
        <w:t xml:space="preserve"> 80 </w:t>
      </w:r>
      <w:r>
        <w:rPr>
          <w:rtl/>
        </w:rPr>
        <w:t>/</w:t>
      </w:r>
      <w:r w:rsidRPr="00A20388">
        <w:rPr>
          <w:rtl/>
        </w:rPr>
        <w:t xml:space="preserve"> 345</w:t>
      </w:r>
      <w:r>
        <w:rPr>
          <w:rtl/>
        </w:rPr>
        <w:t>.</w:t>
      </w:r>
      <w:r w:rsidRPr="00A20388">
        <w:rPr>
          <w:rtl/>
        </w:rPr>
        <w:t xml:space="preserve"> </w:t>
      </w:r>
    </w:p>
    <w:p w:rsidR="00C90F8A" w:rsidRPr="00A20388" w:rsidRDefault="00C90F8A" w:rsidP="00343F1C">
      <w:pPr>
        <w:pStyle w:val="libFootnote0"/>
        <w:rPr>
          <w:rtl/>
        </w:rPr>
      </w:pPr>
      <w:r w:rsidRPr="00A20388">
        <w:rPr>
          <w:rtl/>
        </w:rPr>
        <w:t>(5) الفقيه 3</w:t>
      </w:r>
      <w:r w:rsidR="00211E62">
        <w:rPr>
          <w:rtl/>
        </w:rPr>
        <w:t>:</w:t>
      </w:r>
      <w:r w:rsidRPr="00A20388">
        <w:rPr>
          <w:rtl/>
        </w:rPr>
        <w:t xml:space="preserve"> 145 </w:t>
      </w:r>
      <w:r>
        <w:rPr>
          <w:rtl/>
        </w:rPr>
        <w:t>/</w:t>
      </w:r>
      <w:r w:rsidRPr="00A20388">
        <w:rPr>
          <w:rtl/>
        </w:rPr>
        <w:t xml:space="preserve"> 641</w:t>
      </w:r>
      <w:r w:rsidR="00211E62">
        <w:rPr>
          <w:rtl/>
        </w:rPr>
        <w:t>،</w:t>
      </w:r>
      <w:r w:rsidRPr="00A20388">
        <w:rPr>
          <w:rtl/>
        </w:rPr>
        <w:t xml:space="preserve"> وفيه</w:t>
      </w:r>
      <w:r w:rsidR="00211E62">
        <w:rPr>
          <w:rtl/>
        </w:rPr>
        <w:t>:</w:t>
      </w:r>
      <w:r w:rsidRPr="00A20388">
        <w:rPr>
          <w:rtl/>
        </w:rPr>
        <w:t xml:space="preserve"> إبراهيم بن زياد الكرخي</w:t>
      </w:r>
      <w:r>
        <w:rPr>
          <w:rtl/>
        </w:rPr>
        <w:t>.</w:t>
      </w:r>
      <w:r w:rsidRPr="00A20388">
        <w:rPr>
          <w:rtl/>
        </w:rPr>
        <w:t xml:space="preserve"> </w:t>
      </w:r>
    </w:p>
    <w:p w:rsidR="00C90F8A" w:rsidRDefault="00C90F8A" w:rsidP="00343F1C">
      <w:pPr>
        <w:pStyle w:val="libFootnote0"/>
        <w:rPr>
          <w:rtl/>
        </w:rPr>
      </w:pPr>
      <w:r>
        <w:rPr>
          <w:rtl/>
        </w:rPr>
        <w:t>2</w:t>
      </w:r>
      <w:r w:rsidR="00211E62">
        <w:rPr>
          <w:rtl/>
        </w:rPr>
        <w:t xml:space="preserve"> - </w:t>
      </w:r>
      <w:r>
        <w:rPr>
          <w:rtl/>
        </w:rPr>
        <w:t>التهذيب 7</w:t>
      </w:r>
      <w:r w:rsidR="00211E62">
        <w:rPr>
          <w:rtl/>
        </w:rPr>
        <w:t>:</w:t>
      </w:r>
      <w:r>
        <w:rPr>
          <w:rtl/>
        </w:rPr>
        <w:t xml:space="preserve"> 234 / 1020</w:t>
      </w:r>
      <w:r w:rsidR="00211E62">
        <w:rPr>
          <w:rtl/>
        </w:rPr>
        <w:t>،</w:t>
      </w:r>
      <w:r>
        <w:rPr>
          <w:rtl/>
        </w:rPr>
        <w:t xml:space="preserve"> وأورد نحوه في الحديث 3 من الباب 23 من أبواب الإ</w:t>
      </w:r>
      <w:r w:rsidR="00532D10">
        <w:rPr>
          <w:rFonts w:hint="cs"/>
          <w:rtl/>
        </w:rPr>
        <w:t>ِ</w:t>
      </w:r>
      <w:r>
        <w:rPr>
          <w:rtl/>
        </w:rPr>
        <w:t>جارة.</w:t>
      </w:r>
    </w:p>
    <w:p w:rsidR="00E40572" w:rsidRDefault="00E40572" w:rsidP="00343F1C">
      <w:pPr>
        <w:pStyle w:val="libNormal"/>
        <w:rPr>
          <w:rtl/>
        </w:rPr>
      </w:pPr>
      <w:r>
        <w:rPr>
          <w:rtl/>
        </w:rPr>
        <w:br w:type="page"/>
      </w:r>
    </w:p>
    <w:p w:rsidR="00C90F8A" w:rsidRDefault="00343F1C" w:rsidP="00E40572">
      <w:pPr>
        <w:pStyle w:val="libNormal0"/>
        <w:rPr>
          <w:rtl/>
        </w:rPr>
      </w:pPr>
      <w:r w:rsidRPr="00343F1C">
        <w:rPr>
          <w:rStyle w:val="libNormalChar"/>
          <w:rFonts w:hint="cs"/>
          <w:rtl/>
        </w:rPr>
        <w:lastRenderedPageBreak/>
        <w:t xml:space="preserve">( </w:t>
      </w:r>
      <w:r>
        <w:rPr>
          <w:rStyle w:val="libAlaemChar"/>
          <w:rFonts w:hint="cs"/>
          <w:rtl/>
        </w:rPr>
        <w:t>عليه‌السلام</w:t>
      </w:r>
      <w:r w:rsidRPr="00343F1C">
        <w:rPr>
          <w:rStyle w:val="libNormalChar"/>
          <w:rFonts w:hint="cs"/>
          <w:rtl/>
        </w:rPr>
        <w:t xml:space="preserve"> ) </w:t>
      </w:r>
      <w:r w:rsidR="00211E62">
        <w:rPr>
          <w:rtl/>
        </w:rPr>
        <w:t>:</w:t>
      </w:r>
      <w:r w:rsidR="00C90F8A">
        <w:rPr>
          <w:rtl/>
        </w:rPr>
        <w:t xml:space="preserve"> </w:t>
      </w:r>
      <w:r w:rsidR="00D96DB8">
        <w:rPr>
          <w:rtl/>
        </w:rPr>
        <w:t xml:space="preserve">إنّي </w:t>
      </w:r>
      <w:r w:rsidR="00C90F8A">
        <w:rPr>
          <w:rtl/>
        </w:rPr>
        <w:t xml:space="preserve">أتقبل العمل فيه الصناعة </w:t>
      </w:r>
      <w:r w:rsidR="00C90F8A" w:rsidRPr="00E40572">
        <w:rPr>
          <w:rStyle w:val="libFootnotenumChar"/>
          <w:rtl/>
        </w:rPr>
        <w:t>(1)</w:t>
      </w:r>
      <w:r w:rsidR="00C90F8A">
        <w:rPr>
          <w:rtl/>
        </w:rPr>
        <w:t xml:space="preserve"> وفيه النقش فأ</w:t>
      </w:r>
      <w:r w:rsidR="00532D10">
        <w:rPr>
          <w:rFonts w:hint="cs"/>
          <w:rtl/>
        </w:rPr>
        <w:t>ُ</w:t>
      </w:r>
      <w:r w:rsidR="00C90F8A">
        <w:rPr>
          <w:rtl/>
        </w:rPr>
        <w:t>شارط عليه النقاش على شيء فيما بيني وبينه العشرة ازواج بخمسة دراهم والعشرين بعشرة</w:t>
      </w:r>
      <w:r w:rsidR="00211E62">
        <w:rPr>
          <w:rtl/>
        </w:rPr>
        <w:t>،</w:t>
      </w:r>
      <w:r w:rsidR="00C90F8A">
        <w:rPr>
          <w:rtl/>
        </w:rPr>
        <w:t xml:space="preserve"> </w:t>
      </w:r>
      <w:r w:rsidR="00440722">
        <w:rPr>
          <w:rtl/>
        </w:rPr>
        <w:t xml:space="preserve">فإذا </w:t>
      </w:r>
      <w:r w:rsidR="00C90F8A">
        <w:rPr>
          <w:rtl/>
        </w:rPr>
        <w:t>بلغ الحساب قلت له</w:t>
      </w:r>
      <w:r w:rsidR="00211E62">
        <w:rPr>
          <w:rtl/>
        </w:rPr>
        <w:t>:</w:t>
      </w:r>
      <w:r w:rsidR="00C90F8A">
        <w:rPr>
          <w:rtl/>
        </w:rPr>
        <w:t xml:space="preserve"> أحسن فأستوضعه من الشرط </w:t>
      </w:r>
      <w:r w:rsidR="00584DEF">
        <w:rPr>
          <w:rtl/>
        </w:rPr>
        <w:t xml:space="preserve">الّذي </w:t>
      </w:r>
      <w:r w:rsidR="00C90F8A">
        <w:rPr>
          <w:rtl/>
        </w:rPr>
        <w:t>شارطته عليه</w:t>
      </w:r>
      <w:r w:rsidR="00211E62">
        <w:rPr>
          <w:rtl/>
        </w:rPr>
        <w:t>،</w:t>
      </w:r>
      <w:r w:rsidR="00C90F8A">
        <w:rPr>
          <w:rtl/>
        </w:rPr>
        <w:t xml:space="preserve"> قال</w:t>
      </w:r>
      <w:r w:rsidR="00211E62">
        <w:rPr>
          <w:rtl/>
        </w:rPr>
        <w:t>:</w:t>
      </w:r>
      <w:r w:rsidR="00C90F8A">
        <w:rPr>
          <w:rtl/>
        </w:rPr>
        <w:t xml:space="preserve"> تطيب </w:t>
      </w:r>
      <w:r w:rsidR="00C90F8A" w:rsidRPr="00E40572">
        <w:rPr>
          <w:rStyle w:val="libFootnotenumChar"/>
          <w:rtl/>
        </w:rPr>
        <w:t>(2)</w:t>
      </w:r>
      <w:r w:rsidR="00C90F8A">
        <w:rPr>
          <w:rtl/>
        </w:rPr>
        <w:t xml:space="preserve"> نفسه؟ قلت</w:t>
      </w:r>
      <w:r w:rsidR="00211E62">
        <w:rPr>
          <w:rtl/>
        </w:rPr>
        <w:t>:</w:t>
      </w:r>
      <w:r w:rsidR="00C90F8A">
        <w:rPr>
          <w:rtl/>
        </w:rPr>
        <w:t xml:space="preserve"> نعم</w:t>
      </w:r>
      <w:r w:rsidR="00211E62">
        <w:rPr>
          <w:rtl/>
        </w:rPr>
        <w:t>،</w:t>
      </w:r>
      <w:r w:rsidR="00C90F8A">
        <w:rPr>
          <w:rtl/>
        </w:rPr>
        <w:t xml:space="preserve"> قال</w:t>
      </w:r>
      <w:r w:rsidR="00211E62">
        <w:rPr>
          <w:rtl/>
        </w:rPr>
        <w:t>:</w:t>
      </w:r>
      <w:r w:rsidR="00C90F8A">
        <w:rPr>
          <w:rtl/>
        </w:rPr>
        <w:t xml:space="preserve"> لا بأس. </w:t>
      </w:r>
    </w:p>
    <w:p w:rsidR="00C90F8A" w:rsidRDefault="00C90F8A" w:rsidP="004F5848">
      <w:pPr>
        <w:pStyle w:val="libNormal"/>
        <w:rPr>
          <w:rtl/>
        </w:rPr>
      </w:pPr>
      <w:r w:rsidRPr="008D3D37">
        <w:rPr>
          <w:rStyle w:val="libNormalChar"/>
          <w:rtl/>
        </w:rPr>
        <w:t xml:space="preserve">[ 22975 ] </w:t>
      </w:r>
      <w:r>
        <w:rPr>
          <w:rtl/>
        </w:rPr>
        <w:t>3</w:t>
      </w:r>
      <w:r w:rsidR="00211E62">
        <w:rPr>
          <w:rtl/>
        </w:rPr>
        <w:t xml:space="preserve"> - </w:t>
      </w:r>
      <w:r>
        <w:rPr>
          <w:rtl/>
        </w:rPr>
        <w:t>وعنه</w:t>
      </w:r>
      <w:r w:rsidR="00211E62">
        <w:rPr>
          <w:rtl/>
        </w:rPr>
        <w:t>،</w:t>
      </w:r>
      <w:r>
        <w:rPr>
          <w:rtl/>
        </w:rPr>
        <w:t xml:space="preserve"> عن </w:t>
      </w:r>
      <w:r w:rsidR="0099102F">
        <w:rPr>
          <w:rtl/>
        </w:rPr>
        <w:t xml:space="preserve">صفوان </w:t>
      </w:r>
      <w:r>
        <w:rPr>
          <w:rtl/>
        </w:rPr>
        <w:t>بن يحيى</w:t>
      </w:r>
      <w:r w:rsidR="00211E62">
        <w:rPr>
          <w:rtl/>
        </w:rPr>
        <w:t>،</w:t>
      </w:r>
      <w:r>
        <w:rPr>
          <w:rtl/>
        </w:rPr>
        <w:t xml:space="preserve"> عن </w:t>
      </w:r>
      <w:r w:rsidR="00532D10">
        <w:rPr>
          <w:rtl/>
        </w:rPr>
        <w:t>معل</w:t>
      </w:r>
      <w:r w:rsidR="00C17CB7">
        <w:rPr>
          <w:rtl/>
        </w:rPr>
        <w:t xml:space="preserve">ى </w:t>
      </w:r>
      <w:r>
        <w:rPr>
          <w:rtl/>
        </w:rPr>
        <w:t>أبي عثمان</w:t>
      </w:r>
      <w:r w:rsidR="00211E62">
        <w:rPr>
          <w:rtl/>
        </w:rPr>
        <w:t>،</w:t>
      </w:r>
      <w:r>
        <w:rPr>
          <w:rtl/>
        </w:rPr>
        <w:t xml:space="preserve"> عن </w:t>
      </w:r>
      <w:r w:rsidR="00532D10">
        <w:rPr>
          <w:rtl/>
        </w:rPr>
        <w:t>معل</w:t>
      </w:r>
      <w:r w:rsidR="00C17CB7">
        <w:rPr>
          <w:rtl/>
        </w:rPr>
        <w:t xml:space="preserve">ى </w:t>
      </w:r>
      <w:r>
        <w:rPr>
          <w:rtl/>
        </w:rPr>
        <w:t>بن خنيس قال</w:t>
      </w:r>
      <w:r w:rsidR="00211E62">
        <w:rPr>
          <w:rtl/>
        </w:rPr>
        <w:t>:</w:t>
      </w:r>
      <w:r>
        <w:rPr>
          <w:rtl/>
        </w:rPr>
        <w:t xml:space="preserve"> سألت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عن الرجل يشتري المتاع </w:t>
      </w:r>
      <w:r w:rsidR="003763A8">
        <w:rPr>
          <w:rtl/>
        </w:rPr>
        <w:t xml:space="preserve">ثمّ </w:t>
      </w:r>
      <w:r>
        <w:rPr>
          <w:rtl/>
        </w:rPr>
        <w:t>يستوضع</w:t>
      </w:r>
      <w:r w:rsidR="00211E62">
        <w:rPr>
          <w:rtl/>
        </w:rPr>
        <w:t>،</w:t>
      </w:r>
      <w:r>
        <w:rPr>
          <w:rtl/>
        </w:rPr>
        <w:t xml:space="preserve"> قال</w:t>
      </w:r>
      <w:r w:rsidR="00211E62">
        <w:rPr>
          <w:rtl/>
        </w:rPr>
        <w:t>:</w:t>
      </w:r>
      <w:r>
        <w:rPr>
          <w:rtl/>
        </w:rPr>
        <w:t xml:space="preserve"> لا بأس</w:t>
      </w:r>
      <w:r w:rsidR="00211E62">
        <w:rPr>
          <w:rtl/>
        </w:rPr>
        <w:t>،</w:t>
      </w:r>
      <w:r>
        <w:rPr>
          <w:rtl/>
        </w:rPr>
        <w:t xml:space="preserve"> وأمرني فكلمت له </w:t>
      </w:r>
      <w:r w:rsidR="00EA17CC">
        <w:rPr>
          <w:rtl/>
        </w:rPr>
        <w:t xml:space="preserve">رجلاً </w:t>
      </w:r>
      <w:r>
        <w:rPr>
          <w:rtl/>
        </w:rPr>
        <w:t xml:space="preserve">في ذلك. </w:t>
      </w:r>
    </w:p>
    <w:p w:rsidR="00C90F8A" w:rsidRDefault="00C90F8A" w:rsidP="004F5848">
      <w:pPr>
        <w:pStyle w:val="libNormal"/>
        <w:rPr>
          <w:rtl/>
        </w:rPr>
      </w:pPr>
      <w:r w:rsidRPr="008D3D37">
        <w:rPr>
          <w:rStyle w:val="libNormalChar"/>
          <w:rtl/>
        </w:rPr>
        <w:t xml:space="preserve">[ 22976 ] </w:t>
      </w:r>
      <w:r>
        <w:rPr>
          <w:rtl/>
        </w:rPr>
        <w:t>4</w:t>
      </w:r>
      <w:r w:rsidR="00211E62">
        <w:rPr>
          <w:rtl/>
        </w:rPr>
        <w:t xml:space="preserve"> - </w:t>
      </w:r>
      <w:r>
        <w:rPr>
          <w:rtl/>
        </w:rPr>
        <w:t>وعنه</w:t>
      </w:r>
      <w:r w:rsidR="00211E62">
        <w:rPr>
          <w:rtl/>
        </w:rPr>
        <w:t>،</w:t>
      </w:r>
      <w:r>
        <w:rPr>
          <w:rtl/>
        </w:rPr>
        <w:t xml:space="preserve"> عن جعفر</w:t>
      </w:r>
      <w:r w:rsidR="00211E62">
        <w:rPr>
          <w:rtl/>
        </w:rPr>
        <w:t>،</w:t>
      </w:r>
      <w:r>
        <w:rPr>
          <w:rtl/>
        </w:rPr>
        <w:t xml:space="preserve"> عن يونس بن يعقوب</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الرجل يستوهب من الرجل الشيء بعد ما يشتري فيهب له</w:t>
      </w:r>
      <w:r w:rsidR="00211E62">
        <w:rPr>
          <w:rtl/>
        </w:rPr>
        <w:t>،</w:t>
      </w:r>
      <w:r>
        <w:rPr>
          <w:rtl/>
        </w:rPr>
        <w:t xml:space="preserve"> أيصلح له؟ قال</w:t>
      </w:r>
      <w:r w:rsidR="00211E62">
        <w:rPr>
          <w:rtl/>
        </w:rPr>
        <w:t>:</w:t>
      </w:r>
      <w:r>
        <w:rPr>
          <w:rtl/>
        </w:rPr>
        <w:t xml:space="preserve"> نعم </w:t>
      </w:r>
    </w:p>
    <w:p w:rsidR="00C90F8A" w:rsidRDefault="00C90F8A" w:rsidP="004F5848">
      <w:pPr>
        <w:pStyle w:val="libNormal"/>
        <w:rPr>
          <w:rtl/>
        </w:rPr>
      </w:pPr>
      <w:r w:rsidRPr="008D3D37">
        <w:rPr>
          <w:rStyle w:val="libNormalChar"/>
          <w:rtl/>
        </w:rPr>
        <w:t xml:space="preserve">[ 22977 ] </w:t>
      </w:r>
      <w:r>
        <w:rPr>
          <w:rtl/>
        </w:rPr>
        <w:t>5</w:t>
      </w:r>
      <w:r w:rsidR="00211E62">
        <w:rPr>
          <w:rtl/>
        </w:rPr>
        <w:t xml:space="preserve"> - </w:t>
      </w:r>
      <w:r>
        <w:rPr>
          <w:rtl/>
        </w:rPr>
        <w:t>وبإسناده عن الحسين بن سعيد</w:t>
      </w:r>
      <w:r w:rsidR="00211E62">
        <w:rPr>
          <w:rtl/>
        </w:rPr>
        <w:t>،</w:t>
      </w:r>
      <w:r>
        <w:rPr>
          <w:rtl/>
        </w:rPr>
        <w:t xml:space="preserve"> عن صفوان</w:t>
      </w:r>
      <w:r w:rsidR="00211E62">
        <w:rPr>
          <w:rtl/>
        </w:rPr>
        <w:t>،</w:t>
      </w:r>
      <w:r>
        <w:rPr>
          <w:rtl/>
        </w:rPr>
        <w:t xml:space="preserve"> عن إسحاق ابن عمار</w:t>
      </w:r>
      <w:r w:rsidR="00211E62">
        <w:rPr>
          <w:rtl/>
        </w:rPr>
        <w:t>،</w:t>
      </w:r>
      <w:r>
        <w:rPr>
          <w:rtl/>
        </w:rPr>
        <w:t xml:space="preserve"> عن أبي العطارد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أشتري الطعام فأضع في أوله</w:t>
      </w:r>
      <w:r w:rsidR="00211E62">
        <w:rPr>
          <w:rtl/>
        </w:rPr>
        <w:t>،</w:t>
      </w:r>
      <w:r>
        <w:rPr>
          <w:rtl/>
        </w:rPr>
        <w:t xml:space="preserve"> وأربح في آخره</w:t>
      </w:r>
      <w:r w:rsidR="00211E62">
        <w:rPr>
          <w:rtl/>
        </w:rPr>
        <w:t>،</w:t>
      </w:r>
      <w:r>
        <w:rPr>
          <w:rtl/>
        </w:rPr>
        <w:t xml:space="preserve"> فأسال صاحبه </w:t>
      </w:r>
      <w:r w:rsidR="00532D10">
        <w:rPr>
          <w:rFonts w:hint="cs"/>
          <w:rtl/>
        </w:rPr>
        <w:t>أ</w:t>
      </w:r>
      <w:r w:rsidR="00532D10">
        <w:rPr>
          <w:rtl/>
        </w:rPr>
        <w:t>ن</w:t>
      </w:r>
      <w:r w:rsidR="003763A8">
        <w:rPr>
          <w:rtl/>
        </w:rPr>
        <w:t xml:space="preserve"> </w:t>
      </w:r>
      <w:r>
        <w:rPr>
          <w:rtl/>
        </w:rPr>
        <w:t>يحط</w:t>
      </w:r>
      <w:r w:rsidR="00532D10">
        <w:rPr>
          <w:rFonts w:hint="cs"/>
          <w:rtl/>
        </w:rPr>
        <w:t>ّ</w:t>
      </w:r>
      <w:r>
        <w:rPr>
          <w:rtl/>
        </w:rPr>
        <w:t xml:space="preserve"> عن</w:t>
      </w:r>
      <w:r w:rsidR="00FA097C">
        <w:rPr>
          <w:rFonts w:hint="cs"/>
          <w:rtl/>
        </w:rPr>
        <w:t>ّ</w:t>
      </w:r>
      <w:r>
        <w:rPr>
          <w:rtl/>
        </w:rPr>
        <w:t xml:space="preserve">ي في كل </w:t>
      </w:r>
      <w:r w:rsidR="00532D10">
        <w:rPr>
          <w:rFonts w:hint="cs"/>
          <w:rtl/>
        </w:rPr>
        <w:t>ّ</w:t>
      </w:r>
      <w:r>
        <w:rPr>
          <w:rtl/>
        </w:rPr>
        <w:t>كر</w:t>
      </w:r>
      <w:r w:rsidR="00532D10">
        <w:rPr>
          <w:rFonts w:hint="cs"/>
          <w:rtl/>
        </w:rPr>
        <w:t>ّ</w:t>
      </w:r>
      <w:r>
        <w:rPr>
          <w:rtl/>
        </w:rPr>
        <w:t xml:space="preserve"> كذا وكذا</w:t>
      </w:r>
      <w:r w:rsidR="00211E62">
        <w:rPr>
          <w:rtl/>
        </w:rPr>
        <w:t>،</w:t>
      </w:r>
      <w:r>
        <w:rPr>
          <w:rtl/>
        </w:rPr>
        <w:t xml:space="preserve"> قال</w:t>
      </w:r>
      <w:r w:rsidR="00211E62">
        <w:rPr>
          <w:rtl/>
        </w:rPr>
        <w:t>:</w:t>
      </w:r>
      <w:r>
        <w:rPr>
          <w:rtl/>
        </w:rPr>
        <w:t xml:space="preserve"> هذا لا خير فيه</w:t>
      </w:r>
      <w:r w:rsidR="00211E62">
        <w:rPr>
          <w:rtl/>
        </w:rPr>
        <w:t>،</w:t>
      </w:r>
      <w:r>
        <w:rPr>
          <w:rtl/>
        </w:rPr>
        <w:t xml:space="preserve"> ولكن يحط</w:t>
      </w:r>
      <w:r w:rsidR="00FA097C">
        <w:rPr>
          <w:rFonts w:hint="cs"/>
          <w:rtl/>
        </w:rPr>
        <w:t>ّ</w:t>
      </w:r>
      <w:r>
        <w:rPr>
          <w:rtl/>
        </w:rPr>
        <w:t xml:space="preserve"> عنك جملة</w:t>
      </w:r>
      <w:r w:rsidR="00211E62">
        <w:rPr>
          <w:rtl/>
        </w:rPr>
        <w:t>،</w:t>
      </w:r>
      <w:r>
        <w:rPr>
          <w:rtl/>
        </w:rPr>
        <w:t xml:space="preserve"> قلت</w:t>
      </w:r>
      <w:r w:rsidR="00211E62">
        <w:rPr>
          <w:rtl/>
        </w:rPr>
        <w:t>:</w:t>
      </w:r>
      <w:r>
        <w:rPr>
          <w:rtl/>
        </w:rPr>
        <w:t xml:space="preserve"> ف</w:t>
      </w:r>
      <w:r w:rsidR="00532D10">
        <w:rPr>
          <w:rtl/>
        </w:rPr>
        <w:t>إن</w:t>
      </w:r>
      <w:r w:rsidR="003763A8">
        <w:rPr>
          <w:rtl/>
        </w:rPr>
        <w:t xml:space="preserve"> </w:t>
      </w:r>
      <w:r>
        <w:rPr>
          <w:rtl/>
        </w:rPr>
        <w:t>حط</w:t>
      </w:r>
      <w:r w:rsidR="00532D10">
        <w:rPr>
          <w:rFonts w:hint="cs"/>
          <w:rtl/>
        </w:rPr>
        <w:t>ّ</w:t>
      </w:r>
      <w:r>
        <w:rPr>
          <w:rtl/>
        </w:rPr>
        <w:t xml:space="preserve"> عني أكثر مم</w:t>
      </w:r>
      <w:r w:rsidR="00532D10">
        <w:rPr>
          <w:rFonts w:hint="cs"/>
          <w:rtl/>
        </w:rPr>
        <w:t>ّ</w:t>
      </w:r>
      <w:r>
        <w:rPr>
          <w:rtl/>
        </w:rPr>
        <w:t>ا وضعت</w:t>
      </w:r>
      <w:r w:rsidR="00211E62">
        <w:rPr>
          <w:rtl/>
        </w:rPr>
        <w:t>،</w:t>
      </w:r>
      <w:r>
        <w:rPr>
          <w:rtl/>
        </w:rPr>
        <w:t xml:space="preserve"> قال</w:t>
      </w:r>
      <w:r w:rsidR="00211E62">
        <w:rPr>
          <w:rtl/>
        </w:rPr>
        <w:t>:</w:t>
      </w:r>
      <w:r>
        <w:rPr>
          <w:rtl/>
        </w:rPr>
        <w:t xml:space="preserve"> لا بأس</w:t>
      </w:r>
      <w:r>
        <w:rPr>
          <w:rFonts w:hint="cs"/>
          <w:rtl/>
        </w:rPr>
        <w:t xml:space="preserve"> </w:t>
      </w:r>
      <w:r>
        <w:rPr>
          <w:rtl/>
        </w:rPr>
        <w:t xml:space="preserve">... الحديث. </w:t>
      </w:r>
    </w:p>
    <w:p w:rsidR="00C90F8A" w:rsidRDefault="00C90F8A" w:rsidP="004F5848">
      <w:pPr>
        <w:pStyle w:val="libNormal"/>
        <w:rPr>
          <w:rtl/>
        </w:rPr>
      </w:pPr>
      <w:r w:rsidRPr="008D3D37">
        <w:rPr>
          <w:rStyle w:val="libNormalChar"/>
          <w:rtl/>
        </w:rPr>
        <w:t xml:space="preserve">[ 22978 ] </w:t>
      </w:r>
      <w:r>
        <w:rPr>
          <w:rtl/>
        </w:rPr>
        <w:t>6</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زيد الشحام قال</w:t>
      </w:r>
      <w:r w:rsidR="00211E62">
        <w:rPr>
          <w:rtl/>
        </w:rPr>
        <w:t>:</w:t>
      </w:r>
      <w:r>
        <w:rPr>
          <w:rtl/>
        </w:rPr>
        <w:t xml:space="preserve"> أتيت أبا جعفر </w:t>
      </w:r>
      <w:r w:rsidR="007D12B3">
        <w:rPr>
          <w:rtl/>
        </w:rPr>
        <w:t>محمّد</w:t>
      </w:r>
      <w:r w:rsidR="00343F1C">
        <w:rPr>
          <w:rtl/>
        </w:rPr>
        <w:t xml:space="preserve"> </w:t>
      </w:r>
      <w:r>
        <w:rPr>
          <w:rtl/>
        </w:rPr>
        <w:t xml:space="preserve">بن </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بجارية أعرضها عليه</w:t>
      </w:r>
      <w:r w:rsidR="00211E62">
        <w:rPr>
          <w:rtl/>
        </w:rPr>
        <w:t>،</w:t>
      </w:r>
      <w:r>
        <w:rPr>
          <w:rtl/>
        </w:rPr>
        <w:t xml:space="preserve"> فجعل يساومني وأنا أ</w:t>
      </w:r>
      <w:r w:rsidR="00FA097C">
        <w:rPr>
          <w:rFonts w:hint="cs"/>
          <w:rtl/>
        </w:rPr>
        <w:t>ُ</w:t>
      </w:r>
      <w:r>
        <w:rPr>
          <w:rtl/>
        </w:rPr>
        <w:t xml:space="preserve">ساومه </w:t>
      </w:r>
      <w:r w:rsidR="003763A8">
        <w:rPr>
          <w:rtl/>
        </w:rPr>
        <w:t xml:space="preserve">ثمّ </w:t>
      </w:r>
      <w:r>
        <w:rPr>
          <w:rtl/>
        </w:rPr>
        <w:t>بعته إياه</w:t>
      </w:r>
      <w:r w:rsidR="00211E62">
        <w:rPr>
          <w:rtl/>
        </w:rPr>
        <w:t>،</w:t>
      </w:r>
      <w:r>
        <w:rPr>
          <w:rtl/>
        </w:rPr>
        <w:t xml:space="preserve"> فضمن على يدي</w:t>
      </w:r>
      <w:r w:rsidR="00211E62">
        <w:rPr>
          <w:rtl/>
        </w:rPr>
        <w:t>،</w:t>
      </w:r>
      <w:r>
        <w:rPr>
          <w:rtl/>
        </w:rPr>
        <w:t xml:space="preserve"> فقلت</w:t>
      </w:r>
      <w:r w:rsidR="00211E62">
        <w:rPr>
          <w:rtl/>
        </w:rPr>
        <w:t>:</w:t>
      </w:r>
      <w:r>
        <w:rPr>
          <w:rtl/>
        </w:rPr>
        <w:t xml:space="preserve"> جعلت فداك إن</w:t>
      </w:r>
      <w:r w:rsidR="00FA097C">
        <w:rPr>
          <w:rFonts w:hint="cs"/>
          <w:rtl/>
        </w:rPr>
        <w:t>ّ</w:t>
      </w:r>
      <w:r>
        <w:rPr>
          <w:rtl/>
        </w:rPr>
        <w:t>ما ساومتك لانظر المساومة تنبغي أو لا تنبغي</w:t>
      </w:r>
      <w:r w:rsidR="00211E62">
        <w:rPr>
          <w:rtl/>
        </w:rPr>
        <w:t>،</w:t>
      </w:r>
      <w:r>
        <w:rPr>
          <w:rtl/>
        </w:rPr>
        <w:t xml:space="preserve"> وقلت</w:t>
      </w:r>
      <w:r w:rsidR="00211E62">
        <w:rPr>
          <w:rtl/>
        </w:rPr>
        <w:t>:</w:t>
      </w:r>
      <w:r>
        <w:rPr>
          <w:rtl/>
        </w:rPr>
        <w:t xml:space="preserve"> قد حططت عنك </w:t>
      </w:r>
    </w:p>
    <w:p w:rsidR="00FA097C" w:rsidRDefault="00FA097C" w:rsidP="00FA097C">
      <w:pPr>
        <w:pStyle w:val="libLine"/>
        <w:rPr>
          <w:rtl/>
        </w:rPr>
      </w:pPr>
      <w:r>
        <w:rPr>
          <w:rtl/>
        </w:rPr>
        <w:t>____________________</w:t>
      </w:r>
    </w:p>
    <w:p w:rsidR="00C90F8A" w:rsidRPr="00A20388" w:rsidRDefault="00C90F8A" w:rsidP="00FA097C">
      <w:pPr>
        <w:pStyle w:val="libFootnote0"/>
        <w:rPr>
          <w:rtl/>
        </w:rPr>
      </w:pPr>
      <w:r w:rsidRPr="00A20388">
        <w:rPr>
          <w:rtl/>
        </w:rPr>
        <w:t>(1) في المصدر</w:t>
      </w:r>
      <w:r w:rsidR="00211E62">
        <w:rPr>
          <w:rtl/>
        </w:rPr>
        <w:t>:</w:t>
      </w:r>
      <w:r w:rsidRPr="00A20388">
        <w:rPr>
          <w:rtl/>
        </w:rPr>
        <w:t xml:space="preserve"> الصياغة</w:t>
      </w:r>
      <w:r>
        <w:rPr>
          <w:rtl/>
        </w:rPr>
        <w:t>.</w:t>
      </w:r>
      <w:r w:rsidRPr="00A20388">
        <w:rPr>
          <w:rtl/>
        </w:rPr>
        <w:t xml:space="preserve"> </w:t>
      </w:r>
    </w:p>
    <w:p w:rsidR="00C90F8A" w:rsidRPr="00A20388" w:rsidRDefault="00C90F8A" w:rsidP="00FA097C">
      <w:pPr>
        <w:pStyle w:val="libFootnote0"/>
        <w:rPr>
          <w:rtl/>
        </w:rPr>
      </w:pPr>
      <w:r w:rsidRPr="00A20388">
        <w:rPr>
          <w:rtl/>
        </w:rPr>
        <w:t>(2) في المصدر</w:t>
      </w:r>
      <w:r w:rsidR="00211E62">
        <w:rPr>
          <w:rtl/>
        </w:rPr>
        <w:t>:</w:t>
      </w:r>
      <w:r w:rsidRPr="00A20388">
        <w:rPr>
          <w:rtl/>
        </w:rPr>
        <w:t xml:space="preserve"> بطيب</w:t>
      </w:r>
      <w:r>
        <w:rPr>
          <w:rtl/>
        </w:rPr>
        <w:t>.</w:t>
      </w:r>
      <w:r w:rsidRPr="00A20388">
        <w:rPr>
          <w:rtl/>
        </w:rPr>
        <w:t xml:space="preserve"> </w:t>
      </w:r>
    </w:p>
    <w:p w:rsidR="00C90F8A" w:rsidRDefault="00C90F8A" w:rsidP="00FA097C">
      <w:pPr>
        <w:pStyle w:val="libFootnote0"/>
        <w:rPr>
          <w:rtl/>
        </w:rPr>
      </w:pPr>
      <w:r>
        <w:rPr>
          <w:rtl/>
        </w:rPr>
        <w:t>3</w:t>
      </w:r>
      <w:r w:rsidR="00211E62">
        <w:rPr>
          <w:rtl/>
        </w:rPr>
        <w:t xml:space="preserve"> - </w:t>
      </w:r>
      <w:r>
        <w:rPr>
          <w:rtl/>
        </w:rPr>
        <w:t>التهذيب 7</w:t>
      </w:r>
      <w:r w:rsidR="00211E62">
        <w:rPr>
          <w:rtl/>
        </w:rPr>
        <w:t>:</w:t>
      </w:r>
      <w:r>
        <w:rPr>
          <w:rtl/>
        </w:rPr>
        <w:t xml:space="preserve"> 233 / 1018</w:t>
      </w:r>
      <w:r w:rsidR="00211E62">
        <w:rPr>
          <w:rtl/>
        </w:rPr>
        <w:t>،</w:t>
      </w:r>
      <w:r>
        <w:rPr>
          <w:rtl/>
        </w:rPr>
        <w:t xml:space="preserve"> والاستبصار 3</w:t>
      </w:r>
      <w:r w:rsidR="00211E62">
        <w:rPr>
          <w:rtl/>
        </w:rPr>
        <w:t>:</w:t>
      </w:r>
      <w:r>
        <w:rPr>
          <w:rtl/>
        </w:rPr>
        <w:t xml:space="preserve"> 73 / 244. </w:t>
      </w:r>
    </w:p>
    <w:p w:rsidR="00C90F8A" w:rsidRDefault="00C90F8A" w:rsidP="00FA097C">
      <w:pPr>
        <w:pStyle w:val="libFootnote0"/>
        <w:rPr>
          <w:rtl/>
        </w:rPr>
      </w:pPr>
      <w:r>
        <w:rPr>
          <w:rtl/>
        </w:rPr>
        <w:t>4</w:t>
      </w:r>
      <w:r w:rsidR="00211E62">
        <w:rPr>
          <w:rtl/>
        </w:rPr>
        <w:t xml:space="preserve"> - </w:t>
      </w:r>
      <w:r>
        <w:rPr>
          <w:rtl/>
        </w:rPr>
        <w:t>التهذيب 7</w:t>
      </w:r>
      <w:r w:rsidR="00211E62">
        <w:rPr>
          <w:rtl/>
        </w:rPr>
        <w:t>:</w:t>
      </w:r>
      <w:r>
        <w:rPr>
          <w:rtl/>
        </w:rPr>
        <w:t xml:space="preserve"> 233 / 1019</w:t>
      </w:r>
      <w:r w:rsidR="00211E62">
        <w:rPr>
          <w:rtl/>
        </w:rPr>
        <w:t>،</w:t>
      </w:r>
      <w:r>
        <w:rPr>
          <w:rtl/>
        </w:rPr>
        <w:t xml:space="preserve"> والاستبصار 3</w:t>
      </w:r>
      <w:r w:rsidR="00211E62">
        <w:rPr>
          <w:rtl/>
        </w:rPr>
        <w:t>:</w:t>
      </w:r>
      <w:r>
        <w:rPr>
          <w:rtl/>
        </w:rPr>
        <w:t xml:space="preserve"> 74 / 245. </w:t>
      </w:r>
    </w:p>
    <w:p w:rsidR="00C90F8A" w:rsidRDefault="00C90F8A" w:rsidP="00FA097C">
      <w:pPr>
        <w:pStyle w:val="libFootnote0"/>
        <w:rPr>
          <w:rtl/>
        </w:rPr>
      </w:pPr>
      <w:r>
        <w:rPr>
          <w:rtl/>
        </w:rPr>
        <w:t>5</w:t>
      </w:r>
      <w:r w:rsidR="00211E62">
        <w:rPr>
          <w:rtl/>
        </w:rPr>
        <w:t xml:space="preserve"> - </w:t>
      </w:r>
      <w:r>
        <w:rPr>
          <w:rtl/>
        </w:rPr>
        <w:t>التهذيب 7</w:t>
      </w:r>
      <w:r w:rsidR="00211E62">
        <w:rPr>
          <w:rtl/>
        </w:rPr>
        <w:t>:</w:t>
      </w:r>
      <w:r>
        <w:rPr>
          <w:rtl/>
        </w:rPr>
        <w:t xml:space="preserve"> 38 / 159</w:t>
      </w:r>
      <w:r w:rsidR="00211E62">
        <w:rPr>
          <w:rtl/>
        </w:rPr>
        <w:t>،</w:t>
      </w:r>
      <w:r>
        <w:rPr>
          <w:rtl/>
        </w:rPr>
        <w:t xml:space="preserve"> وأورده في الحديث 6 من الباب 5 من أبواب عقد البيع وشروطه. </w:t>
      </w:r>
    </w:p>
    <w:p w:rsidR="00C90F8A" w:rsidRDefault="00C90F8A" w:rsidP="00FA097C">
      <w:pPr>
        <w:pStyle w:val="libFootnote0"/>
        <w:rPr>
          <w:rtl/>
        </w:rPr>
      </w:pPr>
      <w:r>
        <w:rPr>
          <w:rtl/>
        </w:rPr>
        <w:t>6</w:t>
      </w:r>
      <w:r w:rsidR="00211E62">
        <w:rPr>
          <w:rtl/>
        </w:rPr>
        <w:t xml:space="preserve"> - </w:t>
      </w:r>
      <w:r>
        <w:rPr>
          <w:rtl/>
        </w:rPr>
        <w:t>الفقيه 3</w:t>
      </w:r>
      <w:r w:rsidR="00211E62">
        <w:rPr>
          <w:rtl/>
        </w:rPr>
        <w:t>:</w:t>
      </w:r>
      <w:r>
        <w:rPr>
          <w:rtl/>
        </w:rPr>
        <w:t xml:space="preserve"> 147 / 646.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عشرة دنانير</w:t>
      </w:r>
      <w:r w:rsidR="00211E62">
        <w:rPr>
          <w:rtl/>
        </w:rPr>
        <w:t>،</w:t>
      </w:r>
      <w:r>
        <w:rPr>
          <w:rtl/>
        </w:rPr>
        <w:t xml:space="preserve"> فقال</w:t>
      </w:r>
      <w:r w:rsidR="00211E62">
        <w:rPr>
          <w:rtl/>
        </w:rPr>
        <w:t>:</w:t>
      </w:r>
      <w:r>
        <w:rPr>
          <w:rtl/>
        </w:rPr>
        <w:t xml:space="preserve"> هيهات </w:t>
      </w:r>
      <w:r w:rsidR="00ED520A">
        <w:rPr>
          <w:rtl/>
        </w:rPr>
        <w:t xml:space="preserve">إلّا </w:t>
      </w:r>
      <w:r w:rsidR="006204AE">
        <w:rPr>
          <w:rtl/>
        </w:rPr>
        <w:t xml:space="preserve">كان </w:t>
      </w:r>
      <w:r>
        <w:rPr>
          <w:rtl/>
        </w:rPr>
        <w:t xml:space="preserve">هذا قبل الضمنة؟ أما بلغك قول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الوضيعة بعد الضمنة حرام؟!. </w:t>
      </w:r>
    </w:p>
    <w:p w:rsidR="00C90F8A" w:rsidRDefault="00C90F8A" w:rsidP="00E40572">
      <w:pPr>
        <w:pStyle w:val="libNormal"/>
        <w:rPr>
          <w:rtl/>
        </w:rPr>
      </w:pPr>
      <w:r>
        <w:rPr>
          <w:rtl/>
        </w:rPr>
        <w:t>ورواه الكليني</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بعض أصحابنا عن معاوية بن عمار</w:t>
      </w:r>
      <w:r w:rsidR="00211E62">
        <w:rPr>
          <w:rtl/>
        </w:rPr>
        <w:t>،</w:t>
      </w:r>
      <w:r>
        <w:rPr>
          <w:rtl/>
        </w:rPr>
        <w:t xml:space="preserve"> عن زيد الشحام مثله</w:t>
      </w:r>
      <w:r w:rsidR="00211E62">
        <w:rPr>
          <w:rtl/>
        </w:rPr>
        <w:t>،</w:t>
      </w:r>
      <w:r>
        <w:rPr>
          <w:rtl/>
        </w:rPr>
        <w:t xml:space="preserve"> </w:t>
      </w:r>
      <w:r w:rsidR="00ED520A">
        <w:rPr>
          <w:rtl/>
        </w:rPr>
        <w:t xml:space="preserve">إلّا </w:t>
      </w:r>
      <w:r>
        <w:rPr>
          <w:rtl/>
        </w:rPr>
        <w:t>أنه قال</w:t>
      </w:r>
      <w:r w:rsidR="00211E62">
        <w:rPr>
          <w:rtl/>
        </w:rPr>
        <w:t>:</w:t>
      </w:r>
      <w:r>
        <w:rPr>
          <w:rtl/>
        </w:rPr>
        <w:t xml:space="preserve"> فضم على يدي وقال</w:t>
      </w:r>
      <w:r w:rsidR="00211E62">
        <w:rPr>
          <w:rtl/>
        </w:rPr>
        <w:t>:</w:t>
      </w:r>
      <w:r w:rsidR="00FA097C">
        <w:rPr>
          <w:rtl/>
        </w:rPr>
        <w:t xml:space="preserve"> الوضيعة بعد الضم</w:t>
      </w:r>
      <w:r w:rsidR="00FA097C">
        <w:rPr>
          <w:rFonts w:hint="cs"/>
          <w:rtl/>
        </w:rPr>
        <w:t>ّ</w:t>
      </w:r>
      <w:r>
        <w:rPr>
          <w:rtl/>
        </w:rPr>
        <w:t xml:space="preserve">ة </w:t>
      </w:r>
      <w:r w:rsidRPr="00E40572">
        <w:rPr>
          <w:rStyle w:val="libFootnotenumChar"/>
          <w:rtl/>
        </w:rPr>
        <w:t>(1)</w:t>
      </w:r>
      <w:r>
        <w:rPr>
          <w:rtl/>
        </w:rPr>
        <w:t xml:space="preserve">.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Pr>
          <w:rtl/>
        </w:rPr>
        <w:t>بن عيسى</w:t>
      </w:r>
      <w:r w:rsidR="00211E62">
        <w:rPr>
          <w:rtl/>
        </w:rPr>
        <w:t>،</w:t>
      </w:r>
      <w:r>
        <w:rPr>
          <w:rtl/>
        </w:rPr>
        <w:t xml:space="preserve"> عن ابن أبي عمير</w:t>
      </w:r>
      <w:r w:rsidR="00211E62">
        <w:rPr>
          <w:rtl/>
        </w:rPr>
        <w:t>،</w:t>
      </w:r>
      <w:r>
        <w:rPr>
          <w:rtl/>
        </w:rPr>
        <w:t xml:space="preserve"> عن معاوية بن عمار مثله </w:t>
      </w:r>
      <w:r w:rsidRPr="00E40572">
        <w:rPr>
          <w:rStyle w:val="libFootnotenumChar"/>
          <w:rtl/>
        </w:rPr>
        <w:t>(2)</w:t>
      </w:r>
      <w:r>
        <w:rPr>
          <w:rtl/>
        </w:rPr>
        <w:t xml:space="preserve">. </w:t>
      </w:r>
    </w:p>
    <w:p w:rsidR="00C90F8A" w:rsidRDefault="00C90F8A" w:rsidP="004F5848">
      <w:pPr>
        <w:pStyle w:val="libNormal"/>
        <w:rPr>
          <w:rtl/>
        </w:rPr>
      </w:pPr>
      <w:r w:rsidRPr="008D3D37">
        <w:rPr>
          <w:rStyle w:val="libNormalChar"/>
          <w:rtl/>
        </w:rPr>
        <w:t xml:space="preserve">[ 22979 ] </w:t>
      </w:r>
      <w:r>
        <w:rPr>
          <w:rtl/>
        </w:rPr>
        <w:t>7</w:t>
      </w:r>
      <w:r w:rsidR="00211E62">
        <w:rPr>
          <w:rtl/>
        </w:rPr>
        <w:t xml:space="preserve"> - </w:t>
      </w:r>
      <w:r>
        <w:rPr>
          <w:rtl/>
        </w:rPr>
        <w:t>وبإسناده عن يوسف بن يعقوب قال</w:t>
      </w:r>
      <w:r w:rsidR="00211E62">
        <w:rPr>
          <w:rtl/>
        </w:rPr>
        <w:t>:</w:t>
      </w:r>
      <w:r>
        <w:rPr>
          <w:rtl/>
        </w:rPr>
        <w:t xml:space="preserve"> قلت لابي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الرجل يشتري من الرجل البيع فيستوهبه بعد الشراء من غير </w:t>
      </w:r>
      <w:r w:rsidR="003763A8">
        <w:rPr>
          <w:rtl/>
        </w:rPr>
        <w:t xml:space="preserve">إنّ </w:t>
      </w:r>
      <w:r>
        <w:rPr>
          <w:rtl/>
        </w:rPr>
        <w:t>يحمله على الكره</w:t>
      </w:r>
      <w:r w:rsidR="00211E62">
        <w:rPr>
          <w:rtl/>
        </w:rPr>
        <w:t>،</w:t>
      </w:r>
      <w:r>
        <w:rPr>
          <w:rtl/>
        </w:rPr>
        <w:t xml:space="preserve"> قال</w:t>
      </w:r>
      <w:r w:rsidR="00211E62">
        <w:rPr>
          <w:rtl/>
        </w:rPr>
        <w:t>:</w:t>
      </w:r>
      <w:r>
        <w:rPr>
          <w:rtl/>
        </w:rPr>
        <w:t xml:space="preserve"> لا بأس به.</w:t>
      </w:r>
    </w:p>
    <w:p w:rsidR="00C90F8A" w:rsidRDefault="00C90F8A" w:rsidP="00C90F8A">
      <w:pPr>
        <w:pStyle w:val="Heading2Center"/>
        <w:rPr>
          <w:rtl/>
        </w:rPr>
      </w:pPr>
      <w:bookmarkStart w:id="1539" w:name="_Toc303531862"/>
      <w:bookmarkStart w:id="1540" w:name="_Toc303765542"/>
      <w:bookmarkStart w:id="1541" w:name="_Toc303770732"/>
      <w:bookmarkStart w:id="1542" w:name="_Toc378022479"/>
      <w:bookmarkStart w:id="1543" w:name="_Toc253506854"/>
      <w:r>
        <w:rPr>
          <w:rtl/>
        </w:rPr>
        <w:t>45</w:t>
      </w:r>
      <w:r w:rsidR="00211E62">
        <w:rPr>
          <w:rtl/>
        </w:rPr>
        <w:t xml:space="preserve"> - </w:t>
      </w:r>
      <w:r>
        <w:rPr>
          <w:rtl/>
        </w:rPr>
        <w:t>باب استحباب المماكسة والتحفظ من الغبن</w:t>
      </w:r>
      <w:bookmarkEnd w:id="1539"/>
      <w:bookmarkEnd w:id="1540"/>
      <w:bookmarkEnd w:id="1541"/>
      <w:bookmarkEnd w:id="1542"/>
      <w:bookmarkEnd w:id="1543"/>
    </w:p>
    <w:p w:rsidR="00C90F8A" w:rsidRDefault="00C90F8A" w:rsidP="004A5463">
      <w:pPr>
        <w:pStyle w:val="libNormal"/>
        <w:rPr>
          <w:rtl/>
        </w:rPr>
      </w:pPr>
      <w:r w:rsidRPr="008D3D37">
        <w:rPr>
          <w:rStyle w:val="libNormalChar"/>
          <w:rtl/>
        </w:rPr>
        <w:t xml:space="preserve">[ 22980 ]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 </w:t>
      </w:r>
      <w:r w:rsidRPr="00E40572">
        <w:rPr>
          <w:rStyle w:val="libFootnotenumChar"/>
          <w:rtl/>
        </w:rPr>
        <w:t>(</w:t>
      </w:r>
      <w:r w:rsidR="004A5463">
        <w:rPr>
          <w:rStyle w:val="libFootnotenumChar"/>
          <w:rFonts w:hint="cs"/>
          <w:rtl/>
        </w:rPr>
        <w:t>3</w:t>
      </w:r>
      <w:r w:rsidRPr="00E40572">
        <w:rPr>
          <w:rStyle w:val="libFootnotenumChar"/>
          <w:rtl/>
        </w:rPr>
        <w:t>)</w:t>
      </w:r>
      <w:r w:rsidR="00211E62">
        <w:rPr>
          <w:rtl/>
        </w:rPr>
        <w:t>،</w:t>
      </w:r>
      <w:r>
        <w:rPr>
          <w:rtl/>
        </w:rPr>
        <w:t xml:space="preserve"> عن </w:t>
      </w:r>
      <w:r w:rsidR="00584DEF">
        <w:rPr>
          <w:rtl/>
        </w:rPr>
        <w:t xml:space="preserve">عليّ </w:t>
      </w:r>
      <w:r>
        <w:rPr>
          <w:rtl/>
        </w:rPr>
        <w:t>بن أبي عبدالله</w:t>
      </w:r>
      <w:r w:rsidR="00211E62">
        <w:rPr>
          <w:rtl/>
        </w:rPr>
        <w:t>،</w:t>
      </w:r>
      <w:r>
        <w:rPr>
          <w:rtl/>
        </w:rPr>
        <w:t xml:space="preserve"> عن الحسين بن يزيد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وقد قال له أبوحنيفة</w:t>
      </w:r>
      <w:r w:rsidR="00211E62">
        <w:rPr>
          <w:rtl/>
        </w:rPr>
        <w:t>:</w:t>
      </w:r>
      <w:r>
        <w:rPr>
          <w:rtl/>
        </w:rPr>
        <w:t xml:space="preserve"> عجب الناس منك أمس وأنت بعرفة تماكس ببدنك أشد</w:t>
      </w:r>
      <w:r w:rsidR="00FA097C">
        <w:rPr>
          <w:rFonts w:hint="cs"/>
          <w:rtl/>
        </w:rPr>
        <w:t>ّ</w:t>
      </w:r>
      <w:r>
        <w:rPr>
          <w:rtl/>
        </w:rPr>
        <w:t xml:space="preserve"> مكاس قال</w:t>
      </w:r>
      <w:r w:rsidR="00211E62">
        <w:rPr>
          <w:rtl/>
        </w:rPr>
        <w:t>:</w:t>
      </w:r>
      <w:r>
        <w:rPr>
          <w:rtl/>
        </w:rPr>
        <w:t xml:space="preserve"> فقال له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وما لله من الرضا </w:t>
      </w:r>
      <w:r w:rsidR="00FA097C">
        <w:rPr>
          <w:rFonts w:hint="cs"/>
          <w:rtl/>
        </w:rPr>
        <w:t>أ</w:t>
      </w:r>
      <w:r w:rsidR="00FA097C">
        <w:rPr>
          <w:rtl/>
        </w:rPr>
        <w:t>ن</w:t>
      </w:r>
      <w:r w:rsidR="003763A8">
        <w:rPr>
          <w:rtl/>
        </w:rPr>
        <w:t xml:space="preserve"> </w:t>
      </w:r>
      <w:r w:rsidR="00FA097C">
        <w:rPr>
          <w:rFonts w:hint="cs"/>
          <w:rtl/>
        </w:rPr>
        <w:t>أُ</w:t>
      </w:r>
      <w:r>
        <w:rPr>
          <w:rtl/>
        </w:rPr>
        <w:t xml:space="preserve">غبن في مالي. </w:t>
      </w:r>
    </w:p>
    <w:p w:rsidR="00C90F8A" w:rsidRDefault="00343F1C" w:rsidP="00343F1C">
      <w:pPr>
        <w:pStyle w:val="libLine"/>
        <w:rPr>
          <w:rtl/>
        </w:rPr>
      </w:pPr>
      <w:r>
        <w:rPr>
          <w:rtl/>
        </w:rPr>
        <w:t>____________________</w:t>
      </w:r>
    </w:p>
    <w:p w:rsidR="00C90F8A" w:rsidRPr="006A0A6C" w:rsidRDefault="00C90F8A" w:rsidP="00343F1C">
      <w:pPr>
        <w:pStyle w:val="libFootnote0"/>
        <w:rPr>
          <w:rtl/>
        </w:rPr>
      </w:pPr>
      <w:r w:rsidRPr="006A0A6C">
        <w:rPr>
          <w:rtl/>
        </w:rPr>
        <w:t>(1) الكافي 5</w:t>
      </w:r>
      <w:r w:rsidR="00211E62">
        <w:rPr>
          <w:rtl/>
        </w:rPr>
        <w:t>:</w:t>
      </w:r>
      <w:r w:rsidRPr="006A0A6C">
        <w:rPr>
          <w:rtl/>
        </w:rPr>
        <w:t xml:space="preserve"> 286 </w:t>
      </w:r>
      <w:r>
        <w:rPr>
          <w:rtl/>
        </w:rPr>
        <w:t>/</w:t>
      </w:r>
      <w:r w:rsidRPr="006A0A6C">
        <w:rPr>
          <w:rtl/>
        </w:rPr>
        <w:t xml:space="preserve"> 2</w:t>
      </w:r>
      <w:r>
        <w:rPr>
          <w:rtl/>
        </w:rPr>
        <w:t>.</w:t>
      </w:r>
      <w:r w:rsidRPr="006A0A6C">
        <w:rPr>
          <w:rtl/>
        </w:rPr>
        <w:t xml:space="preserve"> </w:t>
      </w:r>
    </w:p>
    <w:p w:rsidR="00C90F8A" w:rsidRPr="006A0A6C" w:rsidRDefault="00C90F8A" w:rsidP="00343F1C">
      <w:pPr>
        <w:pStyle w:val="libFootnote0"/>
        <w:rPr>
          <w:rtl/>
        </w:rPr>
      </w:pPr>
      <w:r w:rsidRPr="006A0A6C">
        <w:rPr>
          <w:rtl/>
        </w:rPr>
        <w:t>(2) التهذيب 7</w:t>
      </w:r>
      <w:r w:rsidR="00211E62">
        <w:rPr>
          <w:rtl/>
        </w:rPr>
        <w:t>:</w:t>
      </w:r>
      <w:r w:rsidRPr="006A0A6C">
        <w:rPr>
          <w:rtl/>
        </w:rPr>
        <w:t xml:space="preserve"> 80 </w:t>
      </w:r>
      <w:r>
        <w:rPr>
          <w:rtl/>
        </w:rPr>
        <w:t>/</w:t>
      </w:r>
      <w:r w:rsidRPr="006A0A6C">
        <w:rPr>
          <w:rtl/>
        </w:rPr>
        <w:t xml:space="preserve"> 346</w:t>
      </w:r>
      <w:r>
        <w:rPr>
          <w:rtl/>
        </w:rPr>
        <w:t>.</w:t>
      </w:r>
      <w:r w:rsidRPr="006A0A6C">
        <w:rPr>
          <w:rtl/>
        </w:rPr>
        <w:t xml:space="preserve"> </w:t>
      </w:r>
    </w:p>
    <w:p w:rsidR="00C90F8A" w:rsidRDefault="00C90F8A" w:rsidP="00343F1C">
      <w:pPr>
        <w:pStyle w:val="libFootnote0"/>
        <w:rPr>
          <w:rtl/>
        </w:rPr>
      </w:pPr>
      <w:r>
        <w:rPr>
          <w:rtl/>
        </w:rPr>
        <w:t>7</w:t>
      </w:r>
      <w:r w:rsidR="00211E62">
        <w:rPr>
          <w:rtl/>
        </w:rPr>
        <w:t xml:space="preserve"> - </w:t>
      </w:r>
      <w:r>
        <w:rPr>
          <w:rtl/>
        </w:rPr>
        <w:t>الفقيه 3</w:t>
      </w:r>
      <w:r w:rsidR="00211E62">
        <w:rPr>
          <w:rtl/>
        </w:rPr>
        <w:t>:</w:t>
      </w:r>
      <w:r>
        <w:rPr>
          <w:rtl/>
        </w:rPr>
        <w:t xml:space="preserve"> 146 / 645.</w:t>
      </w:r>
    </w:p>
    <w:p w:rsidR="00C90F8A" w:rsidRDefault="00C90F8A" w:rsidP="004A5463">
      <w:pPr>
        <w:pStyle w:val="libFootnoteCenterBold"/>
        <w:rPr>
          <w:rtl/>
        </w:rPr>
      </w:pPr>
      <w:r>
        <w:rPr>
          <w:rtl/>
        </w:rPr>
        <w:t xml:space="preserve">الباب 45 </w:t>
      </w:r>
    </w:p>
    <w:p w:rsidR="00C90F8A" w:rsidRDefault="00C90F8A" w:rsidP="004A5463">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4</w:t>
      </w:r>
      <w:r w:rsidR="00211E62">
        <w:rPr>
          <w:rtl/>
        </w:rPr>
        <w:t>:</w:t>
      </w:r>
      <w:r>
        <w:rPr>
          <w:rtl/>
        </w:rPr>
        <w:t xml:space="preserve"> 546 / 30</w:t>
      </w:r>
      <w:r w:rsidR="00211E62">
        <w:rPr>
          <w:rtl/>
        </w:rPr>
        <w:t>،</w:t>
      </w:r>
      <w:r>
        <w:rPr>
          <w:rtl/>
        </w:rPr>
        <w:t xml:space="preserve"> وأورده في الحديث 2 من الباب 19 من أبواب الذبح. </w:t>
      </w:r>
    </w:p>
    <w:p w:rsidR="00C90F8A" w:rsidRPr="006A0A6C" w:rsidRDefault="00C90F8A" w:rsidP="004A5463">
      <w:pPr>
        <w:pStyle w:val="libFootnote0"/>
        <w:rPr>
          <w:rtl/>
        </w:rPr>
      </w:pPr>
      <w:r w:rsidRPr="006A0A6C">
        <w:rPr>
          <w:rtl/>
        </w:rPr>
        <w:t>(</w:t>
      </w:r>
      <w:r w:rsidR="004A5463">
        <w:rPr>
          <w:rFonts w:hint="cs"/>
          <w:rtl/>
        </w:rPr>
        <w:t>3</w:t>
      </w:r>
      <w:r w:rsidRPr="006A0A6C">
        <w:rPr>
          <w:rtl/>
        </w:rPr>
        <w:t>) في المصدر زيادة</w:t>
      </w:r>
      <w:r w:rsidR="00211E62">
        <w:rPr>
          <w:rtl/>
        </w:rPr>
        <w:t>:</w:t>
      </w:r>
      <w:r w:rsidRPr="006A0A6C">
        <w:rPr>
          <w:rtl/>
        </w:rPr>
        <w:t xml:space="preserve"> عن </w:t>
      </w:r>
      <w:r w:rsidR="00584DEF">
        <w:rPr>
          <w:rtl/>
        </w:rPr>
        <w:t xml:space="preserve">عليّ </w:t>
      </w:r>
      <w:r w:rsidRPr="006A0A6C">
        <w:rPr>
          <w:rtl/>
        </w:rPr>
        <w:t>بن أسباط</w:t>
      </w:r>
      <w:r>
        <w:rPr>
          <w:rtl/>
        </w:rPr>
        <w:t>.</w:t>
      </w:r>
      <w:r w:rsidRPr="006A0A6C">
        <w:rPr>
          <w:rtl/>
        </w:rPr>
        <w:t xml:space="preserve">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[ 22981 ] </w:t>
      </w:r>
      <w:r>
        <w:rPr>
          <w:rtl/>
        </w:rPr>
        <w:t>2</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أبو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ماكس المشتري فإن</w:t>
      </w:r>
      <w:r w:rsidR="004A5463">
        <w:rPr>
          <w:rFonts w:hint="cs"/>
          <w:rtl/>
        </w:rPr>
        <w:t>ّ</w:t>
      </w:r>
      <w:r>
        <w:rPr>
          <w:rtl/>
        </w:rPr>
        <w:t>ه أطيب للنفس</w:t>
      </w:r>
      <w:r w:rsidR="00211E62">
        <w:rPr>
          <w:rtl/>
        </w:rPr>
        <w:t>،</w:t>
      </w:r>
      <w:r>
        <w:rPr>
          <w:rtl/>
        </w:rPr>
        <w:t xml:space="preserve"> و</w:t>
      </w:r>
      <w:r w:rsidR="003763A8">
        <w:rPr>
          <w:rtl/>
        </w:rPr>
        <w:t>إ</w:t>
      </w:r>
      <w:r w:rsidR="004A5463">
        <w:rPr>
          <w:rtl/>
        </w:rPr>
        <w:t>ن</w:t>
      </w:r>
      <w:r w:rsidR="003763A8">
        <w:rPr>
          <w:rtl/>
        </w:rPr>
        <w:t xml:space="preserve"> </w:t>
      </w:r>
      <w:r w:rsidR="004A5463">
        <w:rPr>
          <w:rFonts w:hint="cs"/>
          <w:rtl/>
        </w:rPr>
        <w:t>أ</w:t>
      </w:r>
      <w:r>
        <w:rPr>
          <w:rtl/>
        </w:rPr>
        <w:t>عطى الجزيل</w:t>
      </w:r>
      <w:r w:rsidR="00211E62">
        <w:rPr>
          <w:rtl/>
        </w:rPr>
        <w:t>،</w:t>
      </w:r>
      <w:r>
        <w:rPr>
          <w:rtl/>
        </w:rPr>
        <w:t xml:space="preserve"> ف</w:t>
      </w:r>
      <w:r w:rsidR="003763A8">
        <w:rPr>
          <w:rtl/>
        </w:rPr>
        <w:t xml:space="preserve">إنّ </w:t>
      </w:r>
      <w:r>
        <w:rPr>
          <w:rtl/>
        </w:rPr>
        <w:t xml:space="preserve">المغبون في بيعه وشرائه غير محمود ولا مأجور. </w:t>
      </w:r>
    </w:p>
    <w:p w:rsidR="00C90F8A" w:rsidRDefault="00C90F8A" w:rsidP="004F5848">
      <w:pPr>
        <w:pStyle w:val="libNormal"/>
        <w:rPr>
          <w:rtl/>
        </w:rPr>
      </w:pPr>
      <w:r w:rsidRPr="008D3D37">
        <w:rPr>
          <w:rStyle w:val="libNormalChar"/>
          <w:rtl/>
        </w:rPr>
        <w:t xml:space="preserve">[ 22982 ] </w:t>
      </w:r>
      <w:r>
        <w:rPr>
          <w:rtl/>
        </w:rPr>
        <w:t>3</w:t>
      </w:r>
      <w:r w:rsidR="00211E62">
        <w:rPr>
          <w:rtl/>
        </w:rPr>
        <w:t xml:space="preserve"> - </w:t>
      </w:r>
      <w:r>
        <w:rPr>
          <w:rtl/>
        </w:rPr>
        <w:t xml:space="preserve">وفي </w:t>
      </w:r>
      <w:r w:rsidRPr="00343F1C">
        <w:rPr>
          <w:rStyle w:val="libNormalChar"/>
          <w:rtl/>
        </w:rPr>
        <w:t xml:space="preserve">( </w:t>
      </w:r>
      <w:r>
        <w:rPr>
          <w:rtl/>
        </w:rPr>
        <w:t xml:space="preserve">عيون </w:t>
      </w:r>
      <w:r w:rsidR="003F73AC">
        <w:rPr>
          <w:rtl/>
        </w:rPr>
        <w:t xml:space="preserve">الأخبار </w:t>
      </w:r>
      <w:r w:rsidRPr="00343F1C">
        <w:rPr>
          <w:rStyle w:val="libNormalChar"/>
          <w:rtl/>
        </w:rPr>
        <w:t xml:space="preserve">) </w:t>
      </w:r>
      <w:r>
        <w:rPr>
          <w:rtl/>
        </w:rPr>
        <w:t>بأسانيد تقد</w:t>
      </w:r>
      <w:r w:rsidR="003710DD">
        <w:rPr>
          <w:rFonts w:hint="cs"/>
          <w:rtl/>
        </w:rPr>
        <w:t>ّ</w:t>
      </w:r>
      <w:r>
        <w:rPr>
          <w:rtl/>
        </w:rPr>
        <w:t xml:space="preserve">مت في اسباغ الوضوء </w:t>
      </w:r>
      <w:r w:rsidRPr="00E40572">
        <w:rPr>
          <w:rStyle w:val="libFootnotenumChar"/>
          <w:rtl/>
        </w:rPr>
        <w:t>(1)</w:t>
      </w:r>
      <w:r>
        <w:rPr>
          <w:rtl/>
        </w:rPr>
        <w:t xml:space="preserve"> عن الرضا</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Pr>
          <w:rtl/>
        </w:rPr>
        <w:t xml:space="preserve"> قال</w:t>
      </w:r>
      <w:r w:rsidR="00211E62">
        <w:rPr>
          <w:rtl/>
        </w:rPr>
        <w:t>:</w:t>
      </w:r>
      <w:r>
        <w:rPr>
          <w:rtl/>
        </w:rPr>
        <w:t xml:space="preserve"> المغبون لا محمود ولا مأجور.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هنا </w:t>
      </w:r>
      <w:r w:rsidRPr="00E40572">
        <w:rPr>
          <w:rStyle w:val="libFootnotenumChar"/>
          <w:rtl/>
        </w:rPr>
        <w:t>(2)</w:t>
      </w:r>
      <w:r w:rsidR="00211E62">
        <w:rPr>
          <w:rtl/>
        </w:rPr>
        <w:t>،</w:t>
      </w:r>
      <w:r>
        <w:rPr>
          <w:rtl/>
        </w:rPr>
        <w:t xml:space="preserve"> وفي </w:t>
      </w:r>
      <w:r w:rsidR="003710DD">
        <w:rPr>
          <w:rtl/>
        </w:rPr>
        <w:t>الحج</w:t>
      </w:r>
      <w:r>
        <w:rPr>
          <w:rtl/>
        </w:rPr>
        <w:t xml:space="preserve"> في أبواب الذبح </w:t>
      </w:r>
      <w:r w:rsidRPr="00E40572">
        <w:rPr>
          <w:rStyle w:val="libFootnotenumChar"/>
          <w:rtl/>
        </w:rPr>
        <w:t>(3)</w:t>
      </w:r>
      <w:r>
        <w:rPr>
          <w:rtl/>
        </w:rPr>
        <w:t>.</w:t>
      </w:r>
    </w:p>
    <w:p w:rsidR="00C90F8A" w:rsidRDefault="00C90F8A" w:rsidP="00C90F8A">
      <w:pPr>
        <w:pStyle w:val="Heading2Center"/>
        <w:rPr>
          <w:rtl/>
        </w:rPr>
      </w:pPr>
      <w:bookmarkStart w:id="1544" w:name="_Toc303531863"/>
      <w:bookmarkStart w:id="1545" w:name="_Toc303765543"/>
      <w:bookmarkStart w:id="1546" w:name="_Toc303770733"/>
      <w:bookmarkStart w:id="1547" w:name="_Toc378022480"/>
      <w:bookmarkStart w:id="1548" w:name="_Toc253506855"/>
      <w:r>
        <w:rPr>
          <w:rtl/>
        </w:rPr>
        <w:t>46</w:t>
      </w:r>
      <w:r w:rsidR="00211E62">
        <w:rPr>
          <w:rtl/>
        </w:rPr>
        <w:t xml:space="preserve"> - </w:t>
      </w:r>
      <w:r>
        <w:rPr>
          <w:rtl/>
        </w:rPr>
        <w:t>باب ما تكره المماكسة فيه</w:t>
      </w:r>
      <w:bookmarkEnd w:id="1544"/>
      <w:bookmarkEnd w:id="1545"/>
      <w:bookmarkEnd w:id="1546"/>
      <w:bookmarkEnd w:id="1547"/>
      <w:bookmarkEnd w:id="1548"/>
    </w:p>
    <w:p w:rsidR="00C90F8A" w:rsidRDefault="00C90F8A" w:rsidP="004F5848">
      <w:pPr>
        <w:pStyle w:val="libNormal"/>
        <w:rPr>
          <w:rtl/>
        </w:rPr>
      </w:pPr>
      <w:r w:rsidRPr="008D3D37">
        <w:rPr>
          <w:rStyle w:val="libNormalChar"/>
          <w:rtl/>
        </w:rPr>
        <w:t xml:space="preserve">[ 22983 ]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زياد القندي</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 لقهرمانه</w:t>
      </w:r>
      <w:r w:rsidR="00211E62">
        <w:rPr>
          <w:rtl/>
        </w:rPr>
        <w:t>:</w:t>
      </w:r>
      <w:r>
        <w:rPr>
          <w:rtl/>
        </w:rPr>
        <w:t xml:space="preserve"> </w:t>
      </w:r>
      <w:r w:rsidR="004352C0">
        <w:rPr>
          <w:rtl/>
        </w:rPr>
        <w:t xml:space="preserve">إذا </w:t>
      </w:r>
      <w:r>
        <w:rPr>
          <w:rtl/>
        </w:rPr>
        <w:t xml:space="preserve">أردت </w:t>
      </w:r>
      <w:r w:rsidR="003763A8">
        <w:rPr>
          <w:rtl/>
        </w:rPr>
        <w:t xml:space="preserve">إنّ </w:t>
      </w:r>
      <w:r>
        <w:rPr>
          <w:rtl/>
        </w:rPr>
        <w:t xml:space="preserve">تشتري لي من حوائج </w:t>
      </w:r>
      <w:r w:rsidR="003763A8">
        <w:rPr>
          <w:rtl/>
        </w:rPr>
        <w:t>الحجّ</w:t>
      </w:r>
      <w:r>
        <w:rPr>
          <w:rtl/>
        </w:rPr>
        <w:t xml:space="preserve"> </w:t>
      </w:r>
      <w:r w:rsidR="00A02D10">
        <w:rPr>
          <w:rtl/>
        </w:rPr>
        <w:t>شيئاً</w:t>
      </w:r>
      <w:r>
        <w:rPr>
          <w:rtl/>
        </w:rPr>
        <w:t xml:space="preserve"> فاشتر ولا تماكس. </w:t>
      </w:r>
    </w:p>
    <w:p w:rsidR="00C90F8A" w:rsidRDefault="00C90F8A" w:rsidP="00E40572">
      <w:pPr>
        <w:pStyle w:val="libNormal"/>
        <w:rPr>
          <w:rtl/>
        </w:rPr>
      </w:pPr>
      <w:r>
        <w:rPr>
          <w:rtl/>
        </w:rPr>
        <w:t xml:space="preserve">ورواه </w:t>
      </w:r>
      <w:r w:rsidR="003F73AC">
        <w:rPr>
          <w:rtl/>
        </w:rPr>
        <w:t xml:space="preserve">أيضاً </w:t>
      </w:r>
      <w:r>
        <w:rPr>
          <w:rtl/>
        </w:rPr>
        <w:t>مرسلا</w:t>
      </w:r>
      <w:r w:rsidR="003710DD">
        <w:rPr>
          <w:rFonts w:hint="cs"/>
          <w:rtl/>
        </w:rPr>
        <w:t>ً</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الفقيه 3</w:t>
      </w:r>
      <w:r w:rsidR="00211E62">
        <w:rPr>
          <w:rtl/>
        </w:rPr>
        <w:t>:</w:t>
      </w:r>
      <w:r>
        <w:rPr>
          <w:rtl/>
        </w:rPr>
        <w:t xml:space="preserve"> 122 / 530. </w:t>
      </w:r>
    </w:p>
    <w:p w:rsidR="00C90F8A" w:rsidRDefault="00C90F8A" w:rsidP="00343F1C">
      <w:pPr>
        <w:pStyle w:val="libFootnote0"/>
        <w:rPr>
          <w:rtl/>
        </w:rPr>
      </w:pPr>
      <w:r>
        <w:rPr>
          <w:rtl/>
        </w:rPr>
        <w:t>3</w:t>
      </w:r>
      <w:r w:rsidR="00211E62">
        <w:rPr>
          <w:rtl/>
        </w:rPr>
        <w:t xml:space="preserve"> - </w:t>
      </w:r>
      <w:r>
        <w:rPr>
          <w:rtl/>
        </w:rPr>
        <w:t xml:space="preserve">عيون </w:t>
      </w:r>
      <w:r w:rsidRPr="003710DD">
        <w:rPr>
          <w:rtl/>
        </w:rPr>
        <w:t xml:space="preserve">أخبار الرضا </w:t>
      </w:r>
      <w:r w:rsidR="00343F1C" w:rsidRPr="003710DD">
        <w:rPr>
          <w:rFonts w:hint="cs"/>
          <w:rtl/>
        </w:rPr>
        <w:t xml:space="preserve">( </w:t>
      </w:r>
      <w:r w:rsidR="00343F1C" w:rsidRPr="003710DD">
        <w:rPr>
          <w:rStyle w:val="libFootnoteAlaemChar"/>
          <w:rFonts w:hint="cs"/>
          <w:rtl/>
        </w:rPr>
        <w:t xml:space="preserve">عليه‌السلام </w:t>
      </w:r>
      <w:r w:rsidR="00343F1C" w:rsidRPr="003710DD">
        <w:rPr>
          <w:rFonts w:hint="cs"/>
          <w:rtl/>
        </w:rPr>
        <w:t xml:space="preserve">)  </w:t>
      </w:r>
      <w:r w:rsidRPr="003710DD">
        <w:rPr>
          <w:rtl/>
        </w:rPr>
        <w:t>2</w:t>
      </w:r>
      <w:r w:rsidR="00211E62" w:rsidRPr="003710DD">
        <w:rPr>
          <w:rtl/>
        </w:rPr>
        <w:t>:</w:t>
      </w:r>
      <w:r w:rsidRPr="003710DD">
        <w:rPr>
          <w:rtl/>
        </w:rPr>
        <w:t xml:space="preserve"> 48</w:t>
      </w:r>
      <w:r>
        <w:rPr>
          <w:rtl/>
        </w:rPr>
        <w:t xml:space="preserve"> / 184. </w:t>
      </w:r>
    </w:p>
    <w:p w:rsidR="00C90F8A" w:rsidRPr="006A0A6C" w:rsidRDefault="00C90F8A" w:rsidP="00343F1C">
      <w:pPr>
        <w:pStyle w:val="libFootnote0"/>
        <w:rPr>
          <w:rtl/>
        </w:rPr>
      </w:pPr>
      <w:r w:rsidRPr="006A0A6C">
        <w:rPr>
          <w:rtl/>
        </w:rPr>
        <w:t>(1) تقدمت في الحديث 4 من الباب 54 من أبواب الوضوء</w:t>
      </w:r>
      <w:r>
        <w:rPr>
          <w:rtl/>
        </w:rPr>
        <w:t>.</w:t>
      </w:r>
      <w:r w:rsidRPr="006A0A6C">
        <w:rPr>
          <w:rtl/>
        </w:rPr>
        <w:t xml:space="preserve"> </w:t>
      </w:r>
    </w:p>
    <w:p w:rsidR="00C90F8A" w:rsidRPr="006A0A6C" w:rsidRDefault="00C90F8A" w:rsidP="00343F1C">
      <w:pPr>
        <w:pStyle w:val="libFootnote0"/>
        <w:rPr>
          <w:rtl/>
        </w:rPr>
      </w:pPr>
      <w:r w:rsidRPr="006A0A6C">
        <w:rPr>
          <w:rtl/>
        </w:rPr>
        <w:t xml:space="preserve">(2) </w:t>
      </w:r>
      <w:r w:rsidR="003710DD">
        <w:rPr>
          <w:rtl/>
        </w:rPr>
        <w:t>تقد</w:t>
      </w:r>
      <w:r w:rsidR="00B10EAE">
        <w:rPr>
          <w:rtl/>
        </w:rPr>
        <w:t xml:space="preserve">م </w:t>
      </w:r>
      <w:r w:rsidRPr="006A0A6C">
        <w:rPr>
          <w:rtl/>
        </w:rPr>
        <w:t>في الحديث 2 من الباب 10</w:t>
      </w:r>
      <w:r w:rsidR="00211E62">
        <w:rPr>
          <w:rtl/>
        </w:rPr>
        <w:t>،</w:t>
      </w:r>
      <w:r w:rsidRPr="006A0A6C">
        <w:rPr>
          <w:rtl/>
        </w:rPr>
        <w:t xml:space="preserve"> وفي الباب 11</w:t>
      </w:r>
      <w:r w:rsidR="00211E62">
        <w:rPr>
          <w:rtl/>
        </w:rPr>
        <w:t>،</w:t>
      </w:r>
      <w:r w:rsidRPr="006A0A6C">
        <w:rPr>
          <w:rtl/>
        </w:rPr>
        <w:t xml:space="preserve"> وفي الحديث 6 من الباب 44 من هذه </w:t>
      </w:r>
      <w:r w:rsidR="00546DAE">
        <w:rPr>
          <w:rtl/>
        </w:rPr>
        <w:t xml:space="preserve">الأبواب </w:t>
      </w:r>
      <w:r w:rsidR="00211E62">
        <w:rPr>
          <w:rtl/>
        </w:rPr>
        <w:t>،</w:t>
      </w:r>
      <w:r w:rsidRPr="006A0A6C">
        <w:rPr>
          <w:rtl/>
        </w:rPr>
        <w:t xml:space="preserve"> وفي الحديث 9 من الباب 9 من أبواب ما يكتسب به</w:t>
      </w:r>
      <w:r>
        <w:rPr>
          <w:rtl/>
        </w:rPr>
        <w:t>.</w:t>
      </w:r>
      <w:r w:rsidRPr="006A0A6C">
        <w:rPr>
          <w:rtl/>
        </w:rPr>
        <w:t xml:space="preserve"> </w:t>
      </w:r>
    </w:p>
    <w:p w:rsidR="00C90F8A" w:rsidRPr="006A0A6C" w:rsidRDefault="00C90F8A" w:rsidP="00343F1C">
      <w:pPr>
        <w:pStyle w:val="libFootnote0"/>
        <w:rPr>
          <w:rtl/>
        </w:rPr>
      </w:pPr>
      <w:r w:rsidRPr="006A0A6C">
        <w:rPr>
          <w:rtl/>
        </w:rPr>
        <w:t xml:space="preserve">(3) </w:t>
      </w:r>
      <w:r w:rsidR="003710DD">
        <w:rPr>
          <w:rtl/>
        </w:rPr>
        <w:t>تقد</w:t>
      </w:r>
      <w:r w:rsidR="00B10EAE">
        <w:rPr>
          <w:rtl/>
        </w:rPr>
        <w:t xml:space="preserve">م </w:t>
      </w:r>
      <w:r w:rsidRPr="006A0A6C">
        <w:rPr>
          <w:rtl/>
        </w:rPr>
        <w:t>في الحديث 1 من الباب 19 من أبواب الذبح</w:t>
      </w:r>
      <w:r>
        <w:rPr>
          <w:rtl/>
        </w:rPr>
        <w:t>.</w:t>
      </w:r>
    </w:p>
    <w:p w:rsidR="00C90F8A" w:rsidRDefault="00C90F8A" w:rsidP="003710DD">
      <w:pPr>
        <w:pStyle w:val="libFootnoteCenterBold"/>
        <w:rPr>
          <w:rtl/>
        </w:rPr>
      </w:pPr>
      <w:r>
        <w:rPr>
          <w:rtl/>
        </w:rPr>
        <w:t xml:space="preserve">الباب 46 </w:t>
      </w:r>
    </w:p>
    <w:p w:rsidR="00C90F8A" w:rsidRDefault="00C90F8A" w:rsidP="003710DD">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123 / 532. </w:t>
      </w:r>
    </w:p>
    <w:p w:rsidR="00E40572" w:rsidRDefault="00E40572" w:rsidP="00343F1C">
      <w:pPr>
        <w:pStyle w:val="libNormal"/>
        <w:rPr>
          <w:rtl/>
        </w:rPr>
      </w:pPr>
      <w:r>
        <w:rPr>
          <w:rtl/>
        </w:rPr>
        <w:br w:type="page"/>
      </w:r>
    </w:p>
    <w:p w:rsidR="00C90F8A" w:rsidRDefault="00C90F8A" w:rsidP="004F5848">
      <w:pPr>
        <w:pStyle w:val="libNormal"/>
        <w:rPr>
          <w:rtl/>
        </w:rPr>
      </w:pPr>
      <w:r w:rsidRPr="008D3D37">
        <w:rPr>
          <w:rStyle w:val="libNormalChar"/>
          <w:rtl/>
        </w:rPr>
        <w:lastRenderedPageBreak/>
        <w:t xml:space="preserve">[ 22984 ] </w:t>
      </w:r>
      <w:r>
        <w:rPr>
          <w:rtl/>
        </w:rPr>
        <w:t>2</w:t>
      </w:r>
      <w:r w:rsidR="00211E62">
        <w:rPr>
          <w:rtl/>
        </w:rPr>
        <w:t xml:space="preserve"> - </w:t>
      </w:r>
      <w:r>
        <w:rPr>
          <w:rtl/>
        </w:rPr>
        <w:t xml:space="preserve">وبإسناده عن </w:t>
      </w:r>
      <w:r w:rsidR="00976F98">
        <w:rPr>
          <w:rtl/>
        </w:rPr>
        <w:t>حمّاد</w:t>
      </w:r>
      <w:r w:rsidR="00584DEF">
        <w:rPr>
          <w:rtl/>
        </w:rPr>
        <w:t xml:space="preserve"> </w:t>
      </w:r>
      <w:r>
        <w:rPr>
          <w:rtl/>
        </w:rPr>
        <w:t xml:space="preserve">بن عمرو وأنس بن </w:t>
      </w:r>
      <w:r w:rsidR="007D12B3">
        <w:rPr>
          <w:rtl/>
        </w:rPr>
        <w:t>محمّد</w:t>
      </w:r>
      <w:r w:rsidR="00343F1C">
        <w:rPr>
          <w:rtl/>
        </w:rPr>
        <w:t xml:space="preserve"> </w:t>
      </w:r>
      <w:r w:rsidRPr="00E40572">
        <w:rPr>
          <w:rStyle w:val="libFootnotenumChar"/>
          <w:rtl/>
        </w:rPr>
        <w:t>(1)</w:t>
      </w:r>
      <w:r w:rsidR="00211E62">
        <w:rPr>
          <w:rtl/>
        </w:rPr>
        <w:t>،</w:t>
      </w:r>
      <w:r>
        <w:rPr>
          <w:rtl/>
        </w:rPr>
        <w:t xml:space="preserve"> عن جعفر ابن </w:t>
      </w:r>
      <w:r w:rsidR="007D12B3">
        <w:rPr>
          <w:rtl/>
        </w:rPr>
        <w:t>محمّد</w:t>
      </w:r>
      <w:r w:rsidR="00211E62">
        <w:rPr>
          <w:rtl/>
        </w:rPr>
        <w:t>،</w:t>
      </w:r>
      <w:r>
        <w:rPr>
          <w:rtl/>
        </w:rPr>
        <w:t xml:space="preserve"> عن أبيه</w:t>
      </w:r>
      <w:r w:rsidR="00211E62">
        <w:rPr>
          <w:rtl/>
        </w:rPr>
        <w:t>،</w:t>
      </w:r>
      <w:r>
        <w:rPr>
          <w:rtl/>
        </w:rPr>
        <w:t xml:space="preserve"> عن آبائه في</w:t>
      </w:r>
      <w:r w:rsidR="00211E62">
        <w:rPr>
          <w:rtl/>
        </w:rPr>
        <w:t xml:space="preserve"> - </w:t>
      </w:r>
      <w:r>
        <w:rPr>
          <w:rtl/>
        </w:rPr>
        <w:t xml:space="preserve">وصية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w:t>
      </w:r>
      <w:r w:rsidR="00584DEF">
        <w:rPr>
          <w:rtl/>
        </w:rPr>
        <w:t xml:space="preserve">عليّ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211E62">
        <w:rPr>
          <w:rtl/>
        </w:rPr>
        <w:t xml:space="preserve">- </w:t>
      </w:r>
      <w:r>
        <w:rPr>
          <w:rtl/>
        </w:rPr>
        <w:t>قال</w:t>
      </w:r>
      <w:r w:rsidR="00211E62">
        <w:rPr>
          <w:rtl/>
        </w:rPr>
        <w:t>:</w:t>
      </w:r>
      <w:r>
        <w:rPr>
          <w:rtl/>
        </w:rPr>
        <w:t xml:space="preserve"> يا </w:t>
      </w:r>
      <w:r w:rsidR="00584DEF">
        <w:rPr>
          <w:rtl/>
        </w:rPr>
        <w:t xml:space="preserve">عليّ </w:t>
      </w:r>
      <w:r>
        <w:rPr>
          <w:rtl/>
        </w:rPr>
        <w:t>لا تماكس في أربعة اشياء</w:t>
      </w:r>
      <w:r w:rsidR="00211E62">
        <w:rPr>
          <w:rtl/>
        </w:rPr>
        <w:t>:</w:t>
      </w:r>
      <w:r>
        <w:rPr>
          <w:rtl/>
        </w:rPr>
        <w:t xml:space="preserve"> في شرار الاضحية</w:t>
      </w:r>
      <w:r w:rsidR="00211E62">
        <w:rPr>
          <w:rtl/>
        </w:rPr>
        <w:t>،</w:t>
      </w:r>
      <w:r>
        <w:rPr>
          <w:rtl/>
        </w:rPr>
        <w:t xml:space="preserve"> والكفن</w:t>
      </w:r>
      <w:r w:rsidR="00211E62">
        <w:rPr>
          <w:rtl/>
        </w:rPr>
        <w:t>،</w:t>
      </w:r>
      <w:r>
        <w:rPr>
          <w:rtl/>
        </w:rPr>
        <w:t xml:space="preserve"> والنسمة</w:t>
      </w:r>
      <w:r w:rsidR="00211E62">
        <w:rPr>
          <w:rtl/>
        </w:rPr>
        <w:t>،</w:t>
      </w:r>
      <w:r>
        <w:rPr>
          <w:rtl/>
        </w:rPr>
        <w:t xml:space="preserve"> والكراء إلى مكة. </w:t>
      </w:r>
    </w:p>
    <w:p w:rsidR="00C90F8A" w:rsidRDefault="00C90F8A" w:rsidP="00E40572">
      <w:pPr>
        <w:pStyle w:val="libNormal"/>
        <w:rPr>
          <w:rtl/>
        </w:rPr>
      </w:pPr>
      <w:r>
        <w:rPr>
          <w:rtl/>
        </w:rPr>
        <w:t xml:space="preserve">ورواه </w:t>
      </w:r>
      <w:r w:rsidR="003F73AC">
        <w:rPr>
          <w:rtl/>
        </w:rPr>
        <w:t xml:space="preserve">أيضاً </w:t>
      </w:r>
      <w:r w:rsidR="00584DEF">
        <w:rPr>
          <w:rtl/>
        </w:rPr>
        <w:t xml:space="preserve">مرسلاً </w:t>
      </w:r>
      <w:r w:rsidRPr="00E40572">
        <w:rPr>
          <w:rStyle w:val="libFootnotenumChar"/>
          <w:rtl/>
        </w:rPr>
        <w:t>(2)</w:t>
      </w:r>
      <w:r>
        <w:rPr>
          <w:rtl/>
        </w:rPr>
        <w:t xml:space="preserve">. </w:t>
      </w:r>
    </w:p>
    <w:p w:rsidR="00C90F8A" w:rsidRDefault="00C90F8A" w:rsidP="00E40572">
      <w:pPr>
        <w:pStyle w:val="libNormal"/>
        <w:rPr>
          <w:rtl/>
        </w:rPr>
      </w:pP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 xml:space="preserve">بإسناده الآتي </w:t>
      </w:r>
      <w:r w:rsidRPr="00E40572">
        <w:rPr>
          <w:rStyle w:val="libFootnotenumChar"/>
          <w:rtl/>
        </w:rPr>
        <w:t>(3)</w:t>
      </w:r>
      <w:r>
        <w:rPr>
          <w:rtl/>
        </w:rPr>
        <w:t xml:space="preserve"> عن </w:t>
      </w:r>
      <w:r w:rsidR="00976F98">
        <w:rPr>
          <w:rtl/>
        </w:rPr>
        <w:t>حمّاد</w:t>
      </w:r>
      <w:r w:rsidR="00584DEF">
        <w:rPr>
          <w:rtl/>
        </w:rPr>
        <w:t xml:space="preserve"> </w:t>
      </w:r>
      <w:r>
        <w:rPr>
          <w:rtl/>
        </w:rPr>
        <w:t xml:space="preserve">بن عمرو مثله </w:t>
      </w:r>
      <w:r w:rsidRPr="00E40572">
        <w:rPr>
          <w:rStyle w:val="libFootnotenumChar"/>
          <w:rtl/>
        </w:rPr>
        <w:t>(4)</w:t>
      </w:r>
      <w:r>
        <w:rPr>
          <w:rtl/>
        </w:rPr>
        <w:t xml:space="preserve">. </w:t>
      </w:r>
    </w:p>
    <w:p w:rsidR="00C90F8A" w:rsidRDefault="00C90F8A" w:rsidP="004F5848">
      <w:pPr>
        <w:pStyle w:val="libNormal"/>
        <w:rPr>
          <w:rtl/>
        </w:rPr>
      </w:pPr>
      <w:r w:rsidRPr="008D3D37">
        <w:rPr>
          <w:rStyle w:val="libNormalChar"/>
          <w:rtl/>
        </w:rPr>
        <w:t xml:space="preserve">[ 22985 ] </w:t>
      </w:r>
      <w:r>
        <w:rPr>
          <w:rtl/>
        </w:rPr>
        <w:t>3</w:t>
      </w:r>
      <w:r w:rsidR="00211E62">
        <w:rPr>
          <w:rtl/>
        </w:rPr>
        <w:t xml:space="preserve"> - </w:t>
      </w:r>
      <w:r>
        <w:rPr>
          <w:rtl/>
        </w:rPr>
        <w:t>وعن أبيه و</w:t>
      </w:r>
      <w:r w:rsidR="007D12B3">
        <w:rPr>
          <w:rtl/>
        </w:rPr>
        <w:t>محمّد</w:t>
      </w:r>
      <w:r w:rsidR="00343F1C">
        <w:rPr>
          <w:rtl/>
        </w:rPr>
        <w:t xml:space="preserve"> </w:t>
      </w:r>
      <w:r>
        <w:rPr>
          <w:rtl/>
        </w:rPr>
        <w:t>بن الحسن</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وأحمد بن إدريس</w:t>
      </w:r>
      <w:r w:rsidR="00211E62">
        <w:rPr>
          <w:rtl/>
        </w:rPr>
        <w:t>،</w:t>
      </w:r>
      <w:r>
        <w:rPr>
          <w:rtl/>
        </w:rPr>
        <w:t xml:space="preserve"> عن </w:t>
      </w:r>
      <w:r w:rsidR="007D12B3">
        <w:rPr>
          <w:rtl/>
        </w:rPr>
        <w:t>محمّد</w:t>
      </w:r>
      <w:r w:rsidR="00343F1C">
        <w:rPr>
          <w:rtl/>
        </w:rPr>
        <w:t xml:space="preserve"> </w:t>
      </w:r>
      <w:r>
        <w:rPr>
          <w:rtl/>
        </w:rPr>
        <w:t>بن أحمد بن يحيى</w:t>
      </w:r>
      <w:r w:rsidR="00211E62">
        <w:rPr>
          <w:rtl/>
        </w:rPr>
        <w:t>،</w:t>
      </w:r>
      <w:r>
        <w:rPr>
          <w:rtl/>
        </w:rPr>
        <w:t xml:space="preserve"> عن </w:t>
      </w:r>
      <w:r w:rsidR="007D12B3">
        <w:rPr>
          <w:rtl/>
        </w:rPr>
        <w:t>محمّد</w:t>
      </w:r>
      <w:r w:rsidR="00343F1C">
        <w:rPr>
          <w:rtl/>
        </w:rPr>
        <w:t xml:space="preserve"> </w:t>
      </w:r>
      <w:r>
        <w:rPr>
          <w:rtl/>
        </w:rPr>
        <w:t xml:space="preserve">بن عيسى رفعه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لا تماكس في أربعة أشياء</w:t>
      </w:r>
      <w:r w:rsidR="00211E62">
        <w:rPr>
          <w:rtl/>
        </w:rPr>
        <w:t>:</w:t>
      </w:r>
      <w:r w:rsidR="003710DD">
        <w:rPr>
          <w:rtl/>
        </w:rPr>
        <w:t xml:space="preserve"> في ال</w:t>
      </w:r>
      <w:r w:rsidR="003710DD">
        <w:rPr>
          <w:rFonts w:hint="cs"/>
          <w:rtl/>
        </w:rPr>
        <w:t>أُ</w:t>
      </w:r>
      <w:r>
        <w:rPr>
          <w:rtl/>
        </w:rPr>
        <w:t>ضحية</w:t>
      </w:r>
      <w:r w:rsidR="00211E62">
        <w:rPr>
          <w:rtl/>
        </w:rPr>
        <w:t>،</w:t>
      </w:r>
      <w:r>
        <w:rPr>
          <w:rtl/>
        </w:rPr>
        <w:t xml:space="preserve"> والكفن</w:t>
      </w:r>
      <w:r w:rsidR="00211E62">
        <w:rPr>
          <w:rtl/>
        </w:rPr>
        <w:t>،</w:t>
      </w:r>
      <w:r>
        <w:rPr>
          <w:rtl/>
        </w:rPr>
        <w:t xml:space="preserve"> وثمن النسمة</w:t>
      </w:r>
      <w:r w:rsidR="00211E62">
        <w:rPr>
          <w:rtl/>
        </w:rPr>
        <w:t>،</w:t>
      </w:r>
      <w:r>
        <w:rPr>
          <w:rtl/>
        </w:rPr>
        <w:t xml:space="preserve"> والكراء إلى مك</w:t>
      </w:r>
      <w:r w:rsidR="00010662">
        <w:rPr>
          <w:rFonts w:hint="cs"/>
          <w:rtl/>
        </w:rPr>
        <w:t>ّ</w:t>
      </w:r>
      <w:r>
        <w:rPr>
          <w:rtl/>
        </w:rPr>
        <w:t>ة.</w:t>
      </w:r>
    </w:p>
    <w:p w:rsidR="00C90F8A" w:rsidRDefault="00C90F8A" w:rsidP="00C90F8A">
      <w:pPr>
        <w:pStyle w:val="Heading2Center"/>
        <w:rPr>
          <w:rtl/>
        </w:rPr>
      </w:pPr>
      <w:bookmarkStart w:id="1549" w:name="_Toc303531864"/>
      <w:bookmarkStart w:id="1550" w:name="_Toc303765544"/>
      <w:bookmarkStart w:id="1551" w:name="_Toc303770734"/>
      <w:bookmarkStart w:id="1552" w:name="_Toc378022481"/>
      <w:bookmarkStart w:id="1553" w:name="_Toc253506856"/>
      <w:r>
        <w:rPr>
          <w:rtl/>
        </w:rPr>
        <w:t>47</w:t>
      </w:r>
      <w:r w:rsidR="00211E62">
        <w:rPr>
          <w:rtl/>
        </w:rPr>
        <w:t xml:space="preserve"> - </w:t>
      </w:r>
      <w:r>
        <w:rPr>
          <w:rtl/>
        </w:rPr>
        <w:t>باب استحباب الاستتار بالمعيشة وكتمها</w:t>
      </w:r>
      <w:bookmarkEnd w:id="1549"/>
      <w:bookmarkEnd w:id="1550"/>
      <w:bookmarkEnd w:id="1551"/>
      <w:bookmarkEnd w:id="1552"/>
      <w:bookmarkEnd w:id="1553"/>
    </w:p>
    <w:p w:rsidR="00C90F8A" w:rsidRDefault="00C90F8A" w:rsidP="004F5848">
      <w:pPr>
        <w:pStyle w:val="libNormal"/>
        <w:rPr>
          <w:rtl/>
        </w:rPr>
      </w:pPr>
      <w:r w:rsidRPr="008D3D37">
        <w:rPr>
          <w:rStyle w:val="libNormalChar"/>
          <w:rtl/>
        </w:rPr>
        <w:t xml:space="preserve">[ 22986 ]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 xml:space="preserve">بن </w:t>
      </w:r>
      <w:r w:rsidR="007D12B3">
        <w:rPr>
          <w:rtl/>
        </w:rPr>
        <w:t>محمّد</w:t>
      </w:r>
      <w:r w:rsidR="00211E62">
        <w:rPr>
          <w:rtl/>
        </w:rPr>
        <w:t>،</w:t>
      </w:r>
      <w:r>
        <w:rPr>
          <w:rtl/>
        </w:rPr>
        <w:t xml:space="preserve"> عن صالح بن أبي </w:t>
      </w:r>
      <w:r w:rsidR="00976F98">
        <w:rPr>
          <w:rtl/>
        </w:rPr>
        <w:t>حمّاد</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أبي جعفر الاحول قال</w:t>
      </w:r>
      <w:r w:rsidR="00211E62">
        <w:rPr>
          <w:rtl/>
        </w:rPr>
        <w:t>:</w:t>
      </w:r>
      <w:r>
        <w:rPr>
          <w:rtl/>
        </w:rPr>
        <w:t xml:space="preserve"> قال لي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2E2391">
        <w:rPr>
          <w:rtl/>
        </w:rPr>
        <w:t xml:space="preserve">أيّ </w:t>
      </w:r>
      <w:r>
        <w:rPr>
          <w:rtl/>
        </w:rPr>
        <w:t>شيء معاشك؟ قال</w:t>
      </w:r>
      <w:r w:rsidR="00211E62">
        <w:rPr>
          <w:rtl/>
        </w:rPr>
        <w:t>:</w:t>
      </w:r>
      <w:r>
        <w:rPr>
          <w:rtl/>
        </w:rPr>
        <w:t xml:space="preserve"> قلت</w:t>
      </w:r>
      <w:r w:rsidR="00211E62">
        <w:rPr>
          <w:rtl/>
        </w:rPr>
        <w:t>:</w:t>
      </w:r>
      <w:r>
        <w:rPr>
          <w:rtl/>
        </w:rPr>
        <w:t xml:space="preserve"> غلام</w:t>
      </w:r>
      <w:r w:rsidR="003763A8">
        <w:rPr>
          <w:rtl/>
        </w:rPr>
        <w:t xml:space="preserve">إنّ </w:t>
      </w:r>
      <w:r>
        <w:rPr>
          <w:rtl/>
        </w:rPr>
        <w:t xml:space="preserve">لي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الفقيه 4</w:t>
      </w:r>
      <w:r w:rsidR="00211E62">
        <w:rPr>
          <w:rtl/>
        </w:rPr>
        <w:t>:</w:t>
      </w:r>
      <w:r>
        <w:rPr>
          <w:rtl/>
        </w:rPr>
        <w:t xml:space="preserve"> 268 / 824</w:t>
      </w:r>
      <w:r w:rsidR="00211E62">
        <w:rPr>
          <w:rtl/>
        </w:rPr>
        <w:t>،</w:t>
      </w:r>
      <w:r>
        <w:rPr>
          <w:rtl/>
        </w:rPr>
        <w:t xml:space="preserve"> وأورده في الحديث 1 من الباب 36 من أبواب التكفين. </w:t>
      </w:r>
    </w:p>
    <w:p w:rsidR="00C90F8A" w:rsidRPr="006A0A6C" w:rsidRDefault="00C90F8A" w:rsidP="00343F1C">
      <w:pPr>
        <w:pStyle w:val="libFootnote0"/>
        <w:rPr>
          <w:rtl/>
        </w:rPr>
      </w:pPr>
      <w:r w:rsidRPr="006A0A6C">
        <w:rPr>
          <w:rtl/>
        </w:rPr>
        <w:t>(1) في المصدر زيادة</w:t>
      </w:r>
      <w:r w:rsidR="00211E62">
        <w:rPr>
          <w:rtl/>
        </w:rPr>
        <w:t>:</w:t>
      </w:r>
      <w:r w:rsidRPr="006A0A6C">
        <w:rPr>
          <w:rtl/>
        </w:rPr>
        <w:t xml:space="preserve"> عن أبيه </w:t>
      </w:r>
      <w:r w:rsidR="00D63D10">
        <w:rPr>
          <w:rtl/>
        </w:rPr>
        <w:t>جميعاً</w:t>
      </w:r>
      <w:r>
        <w:rPr>
          <w:rtl/>
        </w:rPr>
        <w:t>.</w:t>
      </w:r>
      <w:r w:rsidRPr="006A0A6C">
        <w:rPr>
          <w:rtl/>
        </w:rPr>
        <w:t xml:space="preserve"> </w:t>
      </w:r>
    </w:p>
    <w:p w:rsidR="00C90F8A" w:rsidRPr="006A0A6C" w:rsidRDefault="00C90F8A" w:rsidP="00343F1C">
      <w:pPr>
        <w:pStyle w:val="libFootnote0"/>
        <w:rPr>
          <w:rtl/>
        </w:rPr>
      </w:pPr>
      <w:r w:rsidRPr="006A0A6C">
        <w:rPr>
          <w:rtl/>
        </w:rPr>
        <w:t>(2) الفقيه 3</w:t>
      </w:r>
      <w:r w:rsidR="00211E62">
        <w:rPr>
          <w:rtl/>
        </w:rPr>
        <w:t>:</w:t>
      </w:r>
      <w:r w:rsidRPr="006A0A6C">
        <w:rPr>
          <w:rtl/>
        </w:rPr>
        <w:t xml:space="preserve"> 122 </w:t>
      </w:r>
      <w:r>
        <w:rPr>
          <w:rtl/>
        </w:rPr>
        <w:t>/</w:t>
      </w:r>
      <w:r w:rsidRPr="006A0A6C">
        <w:rPr>
          <w:rtl/>
        </w:rPr>
        <w:t xml:space="preserve"> 531</w:t>
      </w:r>
      <w:r>
        <w:rPr>
          <w:rtl/>
        </w:rPr>
        <w:t>.</w:t>
      </w:r>
      <w:r w:rsidRPr="006A0A6C">
        <w:rPr>
          <w:rtl/>
        </w:rPr>
        <w:t xml:space="preserve"> </w:t>
      </w:r>
    </w:p>
    <w:p w:rsidR="00C90F8A" w:rsidRPr="006A0A6C" w:rsidRDefault="00C90F8A" w:rsidP="00343F1C">
      <w:pPr>
        <w:pStyle w:val="libFootnote0"/>
        <w:rPr>
          <w:rtl/>
        </w:rPr>
      </w:pPr>
      <w:r w:rsidRPr="006A0A6C">
        <w:rPr>
          <w:rtl/>
        </w:rPr>
        <w:t xml:space="preserve">(3) يأتي في الفائدة الاولى من الخاتمة </w:t>
      </w:r>
      <w:r>
        <w:rPr>
          <w:rtl/>
        </w:rPr>
        <w:t>/</w:t>
      </w:r>
      <w:r w:rsidRPr="006A0A6C">
        <w:rPr>
          <w:rtl/>
        </w:rPr>
        <w:t xml:space="preserve"> برقم (97</w:t>
      </w:r>
      <w:r w:rsidRPr="00010662">
        <w:rPr>
          <w:rtl/>
        </w:rPr>
        <w:t>) وبرمز ( خ</w:t>
      </w:r>
      <w:r w:rsidRPr="006A0A6C">
        <w:rPr>
          <w:rtl/>
        </w:rPr>
        <w:t xml:space="preserve"> )</w:t>
      </w:r>
      <w:r>
        <w:rPr>
          <w:rtl/>
        </w:rPr>
        <w:t>.</w:t>
      </w:r>
      <w:r w:rsidRPr="006A0A6C">
        <w:rPr>
          <w:rtl/>
        </w:rPr>
        <w:t xml:space="preserve"> </w:t>
      </w:r>
    </w:p>
    <w:p w:rsidR="00C90F8A" w:rsidRPr="006A0A6C" w:rsidRDefault="00C90F8A" w:rsidP="00343F1C">
      <w:pPr>
        <w:pStyle w:val="libFootnote0"/>
        <w:rPr>
          <w:rtl/>
        </w:rPr>
      </w:pPr>
      <w:r w:rsidRPr="006A0A6C">
        <w:rPr>
          <w:rtl/>
        </w:rPr>
        <w:t>(4) الخصال</w:t>
      </w:r>
      <w:r w:rsidR="00211E62">
        <w:rPr>
          <w:rtl/>
        </w:rPr>
        <w:t>:</w:t>
      </w:r>
      <w:r w:rsidRPr="006A0A6C">
        <w:rPr>
          <w:rtl/>
        </w:rPr>
        <w:t xml:space="preserve"> 245 </w:t>
      </w:r>
      <w:r>
        <w:rPr>
          <w:rtl/>
        </w:rPr>
        <w:t>/</w:t>
      </w:r>
      <w:r w:rsidRPr="006A0A6C">
        <w:rPr>
          <w:rtl/>
        </w:rPr>
        <w:t xml:space="preserve"> 103</w:t>
      </w:r>
      <w:r>
        <w:rPr>
          <w:rtl/>
        </w:rPr>
        <w:t>.</w:t>
      </w:r>
      <w:r w:rsidRPr="006A0A6C">
        <w:rPr>
          <w:rtl/>
        </w:rPr>
        <w:t xml:space="preserve"> </w:t>
      </w:r>
    </w:p>
    <w:p w:rsidR="00C90F8A" w:rsidRDefault="00C90F8A" w:rsidP="00343F1C">
      <w:pPr>
        <w:pStyle w:val="libFootnote0"/>
        <w:rPr>
          <w:rtl/>
        </w:rPr>
      </w:pPr>
      <w:r>
        <w:rPr>
          <w:rtl/>
        </w:rPr>
        <w:t>3</w:t>
      </w:r>
      <w:r w:rsidR="00211E62">
        <w:rPr>
          <w:rtl/>
        </w:rPr>
        <w:t xml:space="preserve"> - </w:t>
      </w:r>
      <w:r>
        <w:rPr>
          <w:rtl/>
        </w:rPr>
        <w:t>الخصال</w:t>
      </w:r>
      <w:r w:rsidR="00211E62">
        <w:rPr>
          <w:rtl/>
        </w:rPr>
        <w:t>:</w:t>
      </w:r>
      <w:r>
        <w:rPr>
          <w:rtl/>
        </w:rPr>
        <w:t xml:space="preserve"> 245 / 102</w:t>
      </w:r>
      <w:r w:rsidR="00211E62">
        <w:rPr>
          <w:rtl/>
        </w:rPr>
        <w:t>،</w:t>
      </w:r>
      <w:r>
        <w:rPr>
          <w:rtl/>
        </w:rPr>
        <w:t xml:space="preserve"> وأورده في الحديث 2 من الباب 36 من أبواب التكفين.</w:t>
      </w:r>
    </w:p>
    <w:p w:rsidR="00C90F8A" w:rsidRDefault="00C90F8A" w:rsidP="00010662">
      <w:pPr>
        <w:pStyle w:val="libFootnoteCenterBold"/>
        <w:rPr>
          <w:rtl/>
        </w:rPr>
      </w:pPr>
      <w:r>
        <w:rPr>
          <w:rtl/>
        </w:rPr>
        <w:t xml:space="preserve">الباب 47 </w:t>
      </w:r>
    </w:p>
    <w:p w:rsidR="00C90F8A" w:rsidRDefault="00C90F8A" w:rsidP="00010662">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305 / 4.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وجملان</w:t>
      </w:r>
      <w:r w:rsidR="00211E62">
        <w:rPr>
          <w:rtl/>
        </w:rPr>
        <w:t>،</w:t>
      </w:r>
      <w:r>
        <w:rPr>
          <w:rtl/>
        </w:rPr>
        <w:t xml:space="preserve"> قال</w:t>
      </w:r>
      <w:r w:rsidR="00211E62">
        <w:rPr>
          <w:rtl/>
        </w:rPr>
        <w:t>:</w:t>
      </w:r>
      <w:r>
        <w:rPr>
          <w:rtl/>
        </w:rPr>
        <w:t xml:space="preserve"> فقال</w:t>
      </w:r>
      <w:r w:rsidR="00211E62">
        <w:rPr>
          <w:rtl/>
        </w:rPr>
        <w:t>:</w:t>
      </w:r>
      <w:r>
        <w:rPr>
          <w:rtl/>
        </w:rPr>
        <w:t xml:space="preserve"> استتر بذلك من اخوانك</w:t>
      </w:r>
      <w:r w:rsidR="00211E62">
        <w:rPr>
          <w:rtl/>
        </w:rPr>
        <w:t>،</w:t>
      </w:r>
      <w:r>
        <w:rPr>
          <w:rtl/>
        </w:rPr>
        <w:t xml:space="preserve"> فإن</w:t>
      </w:r>
      <w:r w:rsidR="00010662">
        <w:rPr>
          <w:rFonts w:hint="cs"/>
          <w:rtl/>
        </w:rPr>
        <w:t>ّ</w:t>
      </w:r>
      <w:r>
        <w:rPr>
          <w:rtl/>
        </w:rPr>
        <w:t xml:space="preserve">هم </w:t>
      </w:r>
      <w:r w:rsidR="00010662">
        <w:rPr>
          <w:rtl/>
        </w:rPr>
        <w:t>إن</w:t>
      </w:r>
      <w:r w:rsidR="003763A8">
        <w:rPr>
          <w:rtl/>
        </w:rPr>
        <w:t xml:space="preserve"> </w:t>
      </w:r>
      <w:r>
        <w:rPr>
          <w:rtl/>
        </w:rPr>
        <w:t xml:space="preserve">لم يضروك لم ينفعوك.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يعقوب </w:t>
      </w:r>
      <w:r w:rsidRPr="00E40572">
        <w:rPr>
          <w:rStyle w:val="libFootnotenumChar"/>
          <w:rtl/>
        </w:rPr>
        <w:t>(1)</w:t>
      </w:r>
      <w:r>
        <w:rPr>
          <w:rtl/>
        </w:rPr>
        <w:t>.</w:t>
      </w:r>
    </w:p>
    <w:p w:rsidR="00C90F8A" w:rsidRDefault="00C90F8A" w:rsidP="00C90F8A">
      <w:pPr>
        <w:pStyle w:val="Heading2Center"/>
        <w:rPr>
          <w:rtl/>
        </w:rPr>
      </w:pPr>
      <w:bookmarkStart w:id="1554" w:name="_Toc303531865"/>
      <w:bookmarkStart w:id="1555" w:name="_Toc303765545"/>
      <w:bookmarkStart w:id="1556" w:name="_Toc303770735"/>
      <w:bookmarkStart w:id="1557" w:name="_Toc378022482"/>
      <w:bookmarkStart w:id="1558" w:name="_Toc253506857"/>
      <w:r>
        <w:rPr>
          <w:rtl/>
        </w:rPr>
        <w:t>48</w:t>
      </w:r>
      <w:r w:rsidR="00211E62">
        <w:rPr>
          <w:rtl/>
        </w:rPr>
        <w:t xml:space="preserve"> - </w:t>
      </w:r>
      <w:r>
        <w:rPr>
          <w:rtl/>
        </w:rPr>
        <w:t>باب استحباب شراء الصغار وبيعها كبارا</w:t>
      </w:r>
      <w:r w:rsidR="00010662">
        <w:rPr>
          <w:rFonts w:hint="cs"/>
          <w:rtl/>
        </w:rPr>
        <w:t>ً</w:t>
      </w:r>
      <w:r>
        <w:rPr>
          <w:rtl/>
        </w:rPr>
        <w:t xml:space="preserve"> عند ضيق</w:t>
      </w:r>
      <w:bookmarkEnd w:id="1554"/>
      <w:bookmarkEnd w:id="1555"/>
      <w:bookmarkEnd w:id="1556"/>
      <w:r w:rsidR="00211E62">
        <w:rPr>
          <w:rtl/>
        </w:rPr>
        <w:t xml:space="preserve"> </w:t>
      </w:r>
      <w:bookmarkStart w:id="1559" w:name="_Toc303531866"/>
      <w:bookmarkStart w:id="1560" w:name="_Toc303765546"/>
      <w:bookmarkStart w:id="1561" w:name="_Toc303770736"/>
      <w:r w:rsidR="00211E62">
        <w:rPr>
          <w:rtl/>
        </w:rPr>
        <w:t>ا</w:t>
      </w:r>
      <w:r>
        <w:rPr>
          <w:rtl/>
        </w:rPr>
        <w:t>لرزق ومعالجة الكرسف</w:t>
      </w:r>
      <w:bookmarkEnd w:id="1557"/>
      <w:bookmarkEnd w:id="1558"/>
      <w:bookmarkEnd w:id="1559"/>
      <w:bookmarkEnd w:id="1560"/>
      <w:bookmarkEnd w:id="1561"/>
    </w:p>
    <w:p w:rsidR="00C90F8A" w:rsidRDefault="00C90F8A" w:rsidP="004F5848">
      <w:pPr>
        <w:pStyle w:val="libNormal"/>
        <w:rPr>
          <w:rtl/>
        </w:rPr>
      </w:pPr>
      <w:r w:rsidRPr="008D3D37">
        <w:rPr>
          <w:rStyle w:val="libNormalChar"/>
          <w:rtl/>
        </w:rPr>
        <w:t xml:space="preserve">[ 22987 ]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المثنى</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من ضاق عليه المعاش</w:t>
      </w:r>
      <w:r w:rsidR="00211E62">
        <w:rPr>
          <w:rtl/>
        </w:rPr>
        <w:t xml:space="preserve"> - </w:t>
      </w:r>
      <w:r>
        <w:rPr>
          <w:rtl/>
        </w:rPr>
        <w:t>أو قال</w:t>
      </w:r>
      <w:r w:rsidR="00211E62">
        <w:rPr>
          <w:rtl/>
        </w:rPr>
        <w:t>:</w:t>
      </w:r>
      <w:r>
        <w:rPr>
          <w:rtl/>
        </w:rPr>
        <w:t xml:space="preserve"> الرزق</w:t>
      </w:r>
      <w:r w:rsidR="00211E62">
        <w:rPr>
          <w:rtl/>
        </w:rPr>
        <w:t xml:space="preserve"> - </w:t>
      </w:r>
      <w:r>
        <w:rPr>
          <w:rtl/>
        </w:rPr>
        <w:t>فليشتر صغارا</w:t>
      </w:r>
      <w:r w:rsidR="00010662">
        <w:rPr>
          <w:rFonts w:hint="cs"/>
          <w:rtl/>
        </w:rPr>
        <w:t>ً</w:t>
      </w:r>
      <w:r>
        <w:rPr>
          <w:rtl/>
        </w:rPr>
        <w:t xml:space="preserve"> وليبع كبارا</w:t>
      </w:r>
      <w:r w:rsidR="00010662">
        <w:rPr>
          <w:rFonts w:hint="cs"/>
          <w:rtl/>
        </w:rPr>
        <w:t>ً</w:t>
      </w:r>
      <w:r>
        <w:rPr>
          <w:rtl/>
        </w:rPr>
        <w:t xml:space="preserve">. </w:t>
      </w:r>
    </w:p>
    <w:p w:rsidR="00C90F8A" w:rsidRDefault="00C90F8A" w:rsidP="004F5848">
      <w:pPr>
        <w:pStyle w:val="libNormal"/>
        <w:rPr>
          <w:rtl/>
        </w:rPr>
      </w:pPr>
      <w:r w:rsidRPr="008D3D37">
        <w:rPr>
          <w:rStyle w:val="libNormalChar"/>
          <w:rtl/>
        </w:rPr>
        <w:t xml:space="preserve">[ 22988 ] </w:t>
      </w:r>
      <w:r>
        <w:rPr>
          <w:rtl/>
        </w:rPr>
        <w:t>2</w:t>
      </w:r>
      <w:r w:rsidR="00211E62">
        <w:rPr>
          <w:rtl/>
        </w:rPr>
        <w:t xml:space="preserve"> - </w:t>
      </w:r>
      <w:r>
        <w:rPr>
          <w:rtl/>
        </w:rPr>
        <w:t>قال</w:t>
      </w:r>
      <w:r w:rsidR="00211E62">
        <w:rPr>
          <w:rtl/>
        </w:rPr>
        <w:t>:</w:t>
      </w:r>
      <w:r>
        <w:rPr>
          <w:rtl/>
        </w:rPr>
        <w:t xml:space="preserve"> وروي عنه أن</w:t>
      </w:r>
      <w:r w:rsidR="00010662">
        <w:rPr>
          <w:rFonts w:hint="cs"/>
          <w:rtl/>
        </w:rPr>
        <w:t>ّ</w:t>
      </w:r>
      <w:r>
        <w:rPr>
          <w:rtl/>
        </w:rPr>
        <w:t>ه قال</w:t>
      </w:r>
      <w:r w:rsidR="00211E62">
        <w:rPr>
          <w:rtl/>
        </w:rPr>
        <w:t>:</w:t>
      </w:r>
      <w:r>
        <w:rPr>
          <w:rtl/>
        </w:rPr>
        <w:t xml:space="preserve"> من أعيته الحيلة فليعالج الكرسف. </w:t>
      </w:r>
    </w:p>
    <w:p w:rsidR="00C90F8A" w:rsidRDefault="00C90F8A" w:rsidP="004F5848">
      <w:pPr>
        <w:pStyle w:val="libNormal"/>
        <w:rPr>
          <w:rtl/>
        </w:rPr>
      </w:pPr>
      <w:r w:rsidRPr="008D3D37">
        <w:rPr>
          <w:rStyle w:val="libNormalChar"/>
          <w:rtl/>
        </w:rPr>
        <w:t xml:space="preserve">[ 22989 ] </w:t>
      </w:r>
      <w:r>
        <w:rPr>
          <w:rtl/>
        </w:rPr>
        <w:t>3</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211E62">
        <w:rPr>
          <w:rtl/>
        </w:rPr>
        <w:t>،</w:t>
      </w:r>
      <w:r>
        <w:rPr>
          <w:rtl/>
        </w:rPr>
        <w:t xml:space="preserve"> عن </w:t>
      </w:r>
      <w:r w:rsidR="007D12B3">
        <w:rPr>
          <w:rtl/>
        </w:rPr>
        <w:t>محمّد</w:t>
      </w:r>
      <w:r w:rsidR="00343F1C">
        <w:rPr>
          <w:rtl/>
        </w:rPr>
        <w:t xml:space="preserve"> </w:t>
      </w:r>
      <w:r>
        <w:rPr>
          <w:rtl/>
        </w:rPr>
        <w:t>ابن عيسى</w:t>
      </w:r>
      <w:r w:rsidR="00211E62">
        <w:rPr>
          <w:rtl/>
        </w:rPr>
        <w:t>،</w:t>
      </w:r>
      <w:r>
        <w:rPr>
          <w:rtl/>
        </w:rPr>
        <w:t xml:space="preserve"> عن أبي </w:t>
      </w:r>
      <w:r w:rsidR="007D12B3">
        <w:rPr>
          <w:rtl/>
        </w:rPr>
        <w:t>محمّد</w:t>
      </w:r>
      <w:r w:rsidR="00343F1C">
        <w:rPr>
          <w:rtl/>
        </w:rPr>
        <w:t xml:space="preserve"> </w:t>
      </w:r>
      <w:r>
        <w:rPr>
          <w:rtl/>
        </w:rPr>
        <w:t>الغفاري</w:t>
      </w:r>
      <w:r w:rsidR="00211E62">
        <w:rPr>
          <w:rtl/>
        </w:rPr>
        <w:t>،</w:t>
      </w:r>
      <w:r>
        <w:rPr>
          <w:rtl/>
        </w:rPr>
        <w:t xml:space="preserve"> عن عبدالله بن إبراهيم</w:t>
      </w:r>
      <w:r w:rsidR="00211E62">
        <w:rPr>
          <w:rtl/>
        </w:rPr>
        <w:t>،</w:t>
      </w:r>
      <w:r>
        <w:rPr>
          <w:rtl/>
        </w:rPr>
        <w:t xml:space="preserve"> </w:t>
      </w:r>
      <w:r w:rsidR="00DB644B">
        <w:rPr>
          <w:rtl/>
        </w:rPr>
        <w:t xml:space="preserve">عمّن </w:t>
      </w:r>
      <w:r w:rsidR="00584DEF">
        <w:rPr>
          <w:rtl/>
        </w:rPr>
        <w:t>حدّثه</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من أعيته القدرة فليرب صغيرا</w:t>
      </w:r>
      <w:r w:rsidR="00010662">
        <w:rPr>
          <w:rFonts w:hint="cs"/>
          <w:rtl/>
        </w:rPr>
        <w:t>ً</w:t>
      </w:r>
      <w:r>
        <w:rPr>
          <w:rtl/>
        </w:rPr>
        <w:t xml:space="preserve">. </w:t>
      </w:r>
    </w:p>
    <w:p w:rsidR="00C90F8A" w:rsidRDefault="00C90F8A" w:rsidP="00E40572">
      <w:pPr>
        <w:pStyle w:val="libNormal"/>
        <w:rPr>
          <w:rtl/>
        </w:rPr>
      </w:pPr>
      <w:r>
        <w:rPr>
          <w:rtl/>
        </w:rPr>
        <w:t xml:space="preserve">زعم </w:t>
      </w:r>
      <w:r w:rsidR="007D12B3">
        <w:rPr>
          <w:rtl/>
        </w:rPr>
        <w:t>محمّد</w:t>
      </w:r>
      <w:r w:rsidR="00343F1C">
        <w:rPr>
          <w:rtl/>
        </w:rPr>
        <w:t xml:space="preserve"> </w:t>
      </w:r>
      <w:r w:rsidRPr="00010662">
        <w:rPr>
          <w:rtl/>
        </w:rPr>
        <w:t>بن عيسى</w:t>
      </w:r>
      <w:r w:rsidR="00211E62" w:rsidRPr="00010662">
        <w:rPr>
          <w:rtl/>
        </w:rPr>
        <w:t>:</w:t>
      </w:r>
      <w:r w:rsidRPr="00010662">
        <w:rPr>
          <w:rtl/>
        </w:rPr>
        <w:t xml:space="preserve"> </w:t>
      </w:r>
      <w:r w:rsidR="003763A8" w:rsidRPr="00010662">
        <w:rPr>
          <w:rtl/>
        </w:rPr>
        <w:t xml:space="preserve">إنّ </w:t>
      </w:r>
      <w:r w:rsidRPr="00010662">
        <w:rPr>
          <w:rtl/>
        </w:rPr>
        <w:t xml:space="preserve">الغفاري من ولد أبي ذر </w:t>
      </w:r>
      <w:r w:rsidR="00E40572" w:rsidRPr="00010662">
        <w:rPr>
          <w:rFonts w:hint="cs"/>
          <w:rtl/>
        </w:rPr>
        <w:t>رضي</w:t>
      </w:r>
      <w:r w:rsidR="00010662">
        <w:rPr>
          <w:rFonts w:hint="cs"/>
          <w:rtl/>
        </w:rPr>
        <w:t xml:space="preserve"> </w:t>
      </w:r>
      <w:r w:rsidR="00E40572" w:rsidRPr="00010662">
        <w:rPr>
          <w:rFonts w:hint="cs"/>
          <w:rtl/>
        </w:rPr>
        <w:t>‌الله</w:t>
      </w:r>
      <w:r w:rsidR="00010662">
        <w:rPr>
          <w:rFonts w:hint="cs"/>
          <w:rtl/>
        </w:rPr>
        <w:t xml:space="preserve"> </w:t>
      </w:r>
      <w:r w:rsidR="00E40572" w:rsidRPr="00010662">
        <w:rPr>
          <w:rFonts w:hint="cs"/>
          <w:rtl/>
        </w:rPr>
        <w:t>‌عنه</w:t>
      </w:r>
      <w:r w:rsidRPr="00010662">
        <w:rPr>
          <w:rtl/>
        </w:rPr>
        <w:t>.</w:t>
      </w:r>
      <w:r>
        <w:rPr>
          <w:rtl/>
        </w:rPr>
        <w:t xml:space="preserve"> </w:t>
      </w:r>
    </w:p>
    <w:p w:rsidR="00C90F8A" w:rsidRDefault="00343F1C" w:rsidP="00343F1C">
      <w:pPr>
        <w:pStyle w:val="libLine"/>
        <w:rPr>
          <w:rtl/>
        </w:rPr>
      </w:pPr>
      <w:r>
        <w:rPr>
          <w:rtl/>
        </w:rPr>
        <w:t>____________________</w:t>
      </w:r>
    </w:p>
    <w:p w:rsidR="00C90F8A" w:rsidRPr="006A0A6C" w:rsidRDefault="00C90F8A" w:rsidP="00343F1C">
      <w:pPr>
        <w:pStyle w:val="libFootnote0"/>
        <w:rPr>
          <w:rtl/>
        </w:rPr>
      </w:pPr>
      <w:r w:rsidRPr="006A0A6C">
        <w:rPr>
          <w:rFonts w:hint="cs"/>
          <w:rtl/>
        </w:rPr>
        <w:t xml:space="preserve">(1) </w:t>
      </w:r>
      <w:r w:rsidRPr="006A0A6C">
        <w:rPr>
          <w:rtl/>
        </w:rPr>
        <w:t>في التهذيب 7</w:t>
      </w:r>
      <w:r w:rsidR="00211E62">
        <w:rPr>
          <w:rtl/>
        </w:rPr>
        <w:t>:</w:t>
      </w:r>
      <w:r w:rsidRPr="006A0A6C">
        <w:rPr>
          <w:rtl/>
        </w:rPr>
        <w:t xml:space="preserve"> 228 </w:t>
      </w:r>
      <w:r>
        <w:rPr>
          <w:rtl/>
        </w:rPr>
        <w:t>/</w:t>
      </w:r>
      <w:r w:rsidRPr="006A0A6C">
        <w:rPr>
          <w:rtl/>
        </w:rPr>
        <w:t xml:space="preserve"> 995</w:t>
      </w:r>
      <w:r>
        <w:rPr>
          <w:rtl/>
        </w:rPr>
        <w:t>.</w:t>
      </w:r>
    </w:p>
    <w:p w:rsidR="00C90F8A" w:rsidRDefault="00C90F8A" w:rsidP="00010662">
      <w:pPr>
        <w:pStyle w:val="libFootnoteCenterBold"/>
        <w:rPr>
          <w:rtl/>
        </w:rPr>
      </w:pPr>
      <w:r>
        <w:rPr>
          <w:rtl/>
        </w:rPr>
        <w:t xml:space="preserve">الباب 48 </w:t>
      </w:r>
    </w:p>
    <w:p w:rsidR="00C90F8A" w:rsidRDefault="00C90F8A" w:rsidP="00010662">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305 / 6.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305 / ذيل الحديث 6. </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311 / 31. </w:t>
      </w:r>
    </w:p>
    <w:p w:rsidR="00E40572" w:rsidRDefault="00E40572" w:rsidP="00343F1C">
      <w:pPr>
        <w:pStyle w:val="libNormal"/>
        <w:rPr>
          <w:rtl/>
        </w:rPr>
      </w:pPr>
      <w:r>
        <w:rPr>
          <w:rtl/>
        </w:rPr>
        <w:br w:type="page"/>
      </w:r>
    </w:p>
    <w:p w:rsidR="00C90F8A" w:rsidRDefault="00C90F8A" w:rsidP="00C90F8A">
      <w:pPr>
        <w:pStyle w:val="Heading2Center"/>
        <w:rPr>
          <w:rtl/>
        </w:rPr>
      </w:pPr>
      <w:bookmarkStart w:id="1562" w:name="_Toc303531867"/>
      <w:bookmarkStart w:id="1563" w:name="_Toc303765547"/>
      <w:bookmarkStart w:id="1564" w:name="_Toc303770737"/>
      <w:bookmarkStart w:id="1565" w:name="_Toc378022483"/>
      <w:bookmarkStart w:id="1566" w:name="_Toc253506858"/>
      <w:r>
        <w:rPr>
          <w:rtl/>
        </w:rPr>
        <w:lastRenderedPageBreak/>
        <w:t>49</w:t>
      </w:r>
      <w:r w:rsidR="00211E62">
        <w:rPr>
          <w:rtl/>
        </w:rPr>
        <w:t xml:space="preserve"> - </w:t>
      </w:r>
      <w:r>
        <w:rPr>
          <w:rtl/>
        </w:rPr>
        <w:t>باب الزيادة وقت النداء والدخول في سوم</w:t>
      </w:r>
      <w:bookmarkEnd w:id="1562"/>
      <w:bookmarkEnd w:id="1563"/>
      <w:bookmarkEnd w:id="1564"/>
      <w:r w:rsidR="00211E62">
        <w:rPr>
          <w:rtl/>
        </w:rPr>
        <w:t xml:space="preserve"> </w:t>
      </w:r>
      <w:bookmarkStart w:id="1567" w:name="_Toc303531868"/>
      <w:bookmarkStart w:id="1568" w:name="_Toc303765548"/>
      <w:bookmarkStart w:id="1569" w:name="_Toc303770738"/>
      <w:r w:rsidR="00211E62">
        <w:rPr>
          <w:rtl/>
        </w:rPr>
        <w:t>ا</w:t>
      </w:r>
      <w:r>
        <w:rPr>
          <w:rtl/>
        </w:rPr>
        <w:t>لمسلم والنجش</w:t>
      </w:r>
      <w:bookmarkEnd w:id="1565"/>
      <w:bookmarkEnd w:id="1566"/>
      <w:bookmarkEnd w:id="1567"/>
      <w:bookmarkEnd w:id="1568"/>
      <w:bookmarkEnd w:id="1569"/>
    </w:p>
    <w:p w:rsidR="00C90F8A" w:rsidRDefault="00C90F8A" w:rsidP="004F5848">
      <w:pPr>
        <w:pStyle w:val="libNormal"/>
        <w:rPr>
          <w:rtl/>
        </w:rPr>
      </w:pPr>
      <w:r w:rsidRPr="008D3D37">
        <w:rPr>
          <w:rStyle w:val="libNormalChar"/>
          <w:rtl/>
        </w:rPr>
        <w:t xml:space="preserve">[ 22990 ]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7D12B3">
        <w:rPr>
          <w:rtl/>
        </w:rPr>
        <w:t>محمّد</w:t>
      </w:r>
      <w:r w:rsidR="00343F1C">
        <w:rPr>
          <w:rtl/>
        </w:rPr>
        <w:t xml:space="preserve"> </w:t>
      </w:r>
      <w:r>
        <w:rPr>
          <w:rtl/>
        </w:rPr>
        <w:t>بن يحيى</w:t>
      </w:r>
      <w:r w:rsidR="00211E62">
        <w:rPr>
          <w:rtl/>
        </w:rPr>
        <w:t>،</w:t>
      </w:r>
      <w:r>
        <w:rPr>
          <w:rtl/>
        </w:rPr>
        <w:t xml:space="preserve"> عن بعض أصحابنا</w:t>
      </w:r>
      <w:r w:rsidR="00211E62">
        <w:rPr>
          <w:rtl/>
        </w:rPr>
        <w:t>،</w:t>
      </w:r>
      <w:r>
        <w:rPr>
          <w:rtl/>
        </w:rPr>
        <w:t xml:space="preserve"> عن منصور بن العباس</w:t>
      </w:r>
      <w:r w:rsidR="00211E62">
        <w:rPr>
          <w:rtl/>
        </w:rPr>
        <w:t>،</w:t>
      </w:r>
      <w:r>
        <w:rPr>
          <w:rtl/>
        </w:rPr>
        <w:t xml:space="preserve"> عن الحسن بن </w:t>
      </w:r>
      <w:r w:rsidR="00584DEF">
        <w:rPr>
          <w:rtl/>
        </w:rPr>
        <w:t xml:space="preserve">عليّ </w:t>
      </w:r>
      <w:r>
        <w:rPr>
          <w:rtl/>
        </w:rPr>
        <w:t>بن يقطين</w:t>
      </w:r>
      <w:r w:rsidR="00211E62">
        <w:rPr>
          <w:rtl/>
        </w:rPr>
        <w:t>،</w:t>
      </w:r>
      <w:r>
        <w:rPr>
          <w:rtl/>
        </w:rPr>
        <w:t xml:space="preserve"> عن الحسين بن مياح </w:t>
      </w:r>
      <w:r w:rsidRPr="00E40572">
        <w:rPr>
          <w:rStyle w:val="libFootnotenumChar"/>
          <w:rtl/>
        </w:rPr>
        <w:t>(1)</w:t>
      </w:r>
      <w:r w:rsidR="00211E62">
        <w:rPr>
          <w:rtl/>
        </w:rPr>
        <w:t>،</w:t>
      </w:r>
      <w:r>
        <w:rPr>
          <w:rtl/>
        </w:rPr>
        <w:t xml:space="preserve"> عن أ</w:t>
      </w:r>
      <w:r w:rsidR="00010662">
        <w:rPr>
          <w:rFonts w:hint="cs"/>
          <w:rtl/>
        </w:rPr>
        <w:t>ُ</w:t>
      </w:r>
      <w:r>
        <w:rPr>
          <w:rtl/>
        </w:rPr>
        <w:t>مي</w:t>
      </w:r>
      <w:r w:rsidR="00010662">
        <w:rPr>
          <w:rFonts w:hint="cs"/>
          <w:rtl/>
        </w:rPr>
        <w:t>ّ</w:t>
      </w:r>
      <w:r>
        <w:rPr>
          <w:rtl/>
        </w:rPr>
        <w:t xml:space="preserve">ة بن عمرو عن الشعيري </w:t>
      </w:r>
      <w:r w:rsidRPr="00E40572">
        <w:rPr>
          <w:rStyle w:val="libFootnotenumChar"/>
          <w:rtl/>
        </w:rPr>
        <w:t>(2)</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w:t>
      </w:r>
      <w:r w:rsidR="006204AE">
        <w:rPr>
          <w:rtl/>
        </w:rPr>
        <w:t xml:space="preserve">كان </w:t>
      </w:r>
      <w:r>
        <w:rPr>
          <w:rtl/>
        </w:rPr>
        <w:t>أمير المؤمنين يقول</w:t>
      </w:r>
      <w:r w:rsidR="00211E62">
        <w:rPr>
          <w:rtl/>
        </w:rPr>
        <w:t>:</w:t>
      </w:r>
      <w:r>
        <w:rPr>
          <w:rtl/>
        </w:rPr>
        <w:t xml:space="preserve"> </w:t>
      </w:r>
      <w:r w:rsidR="004352C0">
        <w:rPr>
          <w:rtl/>
        </w:rPr>
        <w:t xml:space="preserve">إذا </w:t>
      </w:r>
      <w:r>
        <w:rPr>
          <w:rtl/>
        </w:rPr>
        <w:t xml:space="preserve">نادى المنادي فليس لك </w:t>
      </w:r>
      <w:r w:rsidR="00010662">
        <w:rPr>
          <w:rFonts w:hint="cs"/>
          <w:rtl/>
        </w:rPr>
        <w:t>أ</w:t>
      </w:r>
      <w:r w:rsidR="00010662">
        <w:rPr>
          <w:rtl/>
        </w:rPr>
        <w:t>ن</w:t>
      </w:r>
      <w:r w:rsidR="003763A8">
        <w:rPr>
          <w:rtl/>
        </w:rPr>
        <w:t xml:space="preserve"> </w:t>
      </w:r>
      <w:r>
        <w:rPr>
          <w:rtl/>
        </w:rPr>
        <w:t xml:space="preserve">تزيد </w:t>
      </w:r>
      <w:r w:rsidRPr="00E40572">
        <w:rPr>
          <w:rStyle w:val="libFootnotenumChar"/>
          <w:rtl/>
        </w:rPr>
        <w:t>(3)</w:t>
      </w:r>
      <w:r>
        <w:rPr>
          <w:rtl/>
        </w:rPr>
        <w:t xml:space="preserve"> وإنّما يحرم الزيادة النداء </w:t>
      </w:r>
      <w:r w:rsidRPr="00E40572">
        <w:rPr>
          <w:rStyle w:val="libFootnotenumChar"/>
          <w:rtl/>
        </w:rPr>
        <w:t>(4)</w:t>
      </w:r>
      <w:r>
        <w:rPr>
          <w:rtl/>
        </w:rPr>
        <w:t xml:space="preserve"> وي</w:t>
      </w:r>
      <w:r w:rsidR="003E3920">
        <w:rPr>
          <w:rtl/>
        </w:rPr>
        <w:t>حلّه</w:t>
      </w:r>
      <w:r>
        <w:rPr>
          <w:rtl/>
        </w:rPr>
        <w:t xml:space="preserve">ا السكوت.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 xml:space="preserve">بن يحيى مثله </w:t>
      </w:r>
      <w:r w:rsidRPr="00E40572">
        <w:rPr>
          <w:rStyle w:val="libFootnotenumChar"/>
          <w:rtl/>
        </w:rPr>
        <w:t>(5)</w:t>
      </w:r>
      <w:r>
        <w:rPr>
          <w:rtl/>
        </w:rPr>
        <w:t xml:space="preserve">. </w:t>
      </w:r>
    </w:p>
    <w:p w:rsidR="00C90F8A" w:rsidRDefault="00C90F8A" w:rsidP="00C06CFA">
      <w:pPr>
        <w:pStyle w:val="libNormal"/>
        <w:rPr>
          <w:rtl/>
        </w:rPr>
      </w:pPr>
      <w:r w:rsidRPr="008D3D37">
        <w:rPr>
          <w:rStyle w:val="libNormalChar"/>
          <w:rtl/>
        </w:rPr>
        <w:t xml:space="preserve">[ 22991 ]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أبي عبدالله </w:t>
      </w:r>
      <w:r w:rsidRPr="00E40572">
        <w:rPr>
          <w:rStyle w:val="libFootnotenumChar"/>
          <w:rtl/>
        </w:rPr>
        <w:t>(</w:t>
      </w:r>
      <w:r w:rsidR="00C06CFA">
        <w:rPr>
          <w:rStyle w:val="libFootnotenumChar"/>
          <w:rFonts w:hint="cs"/>
          <w:rtl/>
        </w:rPr>
        <w:t>6</w:t>
      </w:r>
      <w:r w:rsidRPr="00E40572">
        <w:rPr>
          <w:rStyle w:val="libFootnotenumChar"/>
          <w:rtl/>
        </w:rPr>
        <w:t>)</w:t>
      </w:r>
      <w:r w:rsidR="00211E62">
        <w:rPr>
          <w:rtl/>
        </w:rPr>
        <w:t>،</w:t>
      </w:r>
      <w:r>
        <w:rPr>
          <w:rtl/>
        </w:rPr>
        <w:t xml:space="preserve"> عن </w:t>
      </w:r>
      <w:r w:rsidR="007D12B3">
        <w:rPr>
          <w:rtl/>
        </w:rPr>
        <w:t>محمّد</w:t>
      </w:r>
      <w:r w:rsidR="00343F1C">
        <w:rPr>
          <w:rtl/>
        </w:rPr>
        <w:t xml:space="preserve"> </w:t>
      </w:r>
      <w:r>
        <w:rPr>
          <w:rtl/>
        </w:rPr>
        <w:t>بن سنان</w:t>
      </w:r>
      <w:r w:rsidR="00211E62">
        <w:rPr>
          <w:rtl/>
        </w:rPr>
        <w:t>،</w:t>
      </w:r>
      <w:r>
        <w:rPr>
          <w:rtl/>
        </w:rPr>
        <w:t xml:space="preserve"> عن عبدالله بن سنان</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الواشمة والمتوشمة</w:t>
      </w:r>
      <w:r w:rsidR="00211E62">
        <w:rPr>
          <w:rtl/>
        </w:rPr>
        <w:t>،</w:t>
      </w:r>
      <w:r>
        <w:rPr>
          <w:rtl/>
        </w:rPr>
        <w:t xml:space="preserve"> والناجش والمنجوش ملعونون على </w:t>
      </w:r>
      <w:r w:rsidR="00296B1D">
        <w:rPr>
          <w:rtl/>
        </w:rPr>
        <w:t xml:space="preserve">لسان </w:t>
      </w:r>
      <w:r w:rsidR="007D12B3">
        <w:rPr>
          <w:rtl/>
        </w:rPr>
        <w:t>محمّد</w:t>
      </w:r>
      <w:r w:rsidR="00343F1C">
        <w:rPr>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p>
    <w:p w:rsidR="00C90F8A" w:rsidRDefault="00C90F8A" w:rsidP="004F5848">
      <w:pPr>
        <w:pStyle w:val="libNormal"/>
        <w:rPr>
          <w:rtl/>
        </w:rPr>
      </w:pPr>
      <w:r w:rsidRPr="008D3D37">
        <w:rPr>
          <w:rStyle w:val="libNormalChar"/>
          <w:rtl/>
        </w:rPr>
        <w:t xml:space="preserve">[ 22992 ] </w:t>
      </w:r>
      <w:r>
        <w:rPr>
          <w:rtl/>
        </w:rPr>
        <w:t>3</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شعيب بن واقد</w:t>
      </w:r>
      <w:r w:rsidR="00211E62">
        <w:rPr>
          <w:rtl/>
        </w:rPr>
        <w:t>،</w:t>
      </w:r>
      <w:r>
        <w:rPr>
          <w:rtl/>
        </w:rPr>
        <w:t xml:space="preserve"> </w:t>
      </w:r>
    </w:p>
    <w:p w:rsidR="00C90F8A" w:rsidRDefault="00343F1C" w:rsidP="00343F1C">
      <w:pPr>
        <w:pStyle w:val="libLine"/>
        <w:rPr>
          <w:rtl/>
        </w:rPr>
      </w:pPr>
      <w:r>
        <w:rPr>
          <w:rtl/>
        </w:rPr>
        <w:t>____________________</w:t>
      </w:r>
    </w:p>
    <w:p w:rsidR="00C90F8A" w:rsidRDefault="00C90F8A" w:rsidP="00C06CFA">
      <w:pPr>
        <w:pStyle w:val="libFootnoteCenterBold"/>
        <w:rPr>
          <w:rtl/>
        </w:rPr>
      </w:pPr>
      <w:r>
        <w:rPr>
          <w:rtl/>
        </w:rPr>
        <w:t xml:space="preserve">الباب 49 </w:t>
      </w:r>
    </w:p>
    <w:p w:rsidR="00C90F8A" w:rsidRDefault="00C90F8A" w:rsidP="00C06CFA">
      <w:pPr>
        <w:pStyle w:val="libFootnoteCenterBold"/>
        <w:rPr>
          <w:rtl/>
        </w:rPr>
      </w:pPr>
      <w:r>
        <w:rPr>
          <w:rtl/>
        </w:rPr>
        <w:t>فيه 4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305 / 8. </w:t>
      </w:r>
    </w:p>
    <w:p w:rsidR="00C90F8A" w:rsidRPr="006A0A6C" w:rsidRDefault="00C90F8A" w:rsidP="00C06CFA">
      <w:pPr>
        <w:pStyle w:val="libFootnote0"/>
        <w:rPr>
          <w:rtl/>
        </w:rPr>
      </w:pPr>
      <w:r w:rsidRPr="006A0A6C">
        <w:rPr>
          <w:rtl/>
        </w:rPr>
        <w:t>(1) في التهذيب</w:t>
      </w:r>
      <w:r w:rsidR="00211E62">
        <w:rPr>
          <w:rtl/>
        </w:rPr>
        <w:t>:</w:t>
      </w:r>
      <w:r w:rsidRPr="006A0A6C">
        <w:rPr>
          <w:rtl/>
        </w:rPr>
        <w:t xml:space="preserve"> </w:t>
      </w:r>
      <w:r w:rsidRPr="00C06CFA">
        <w:rPr>
          <w:rtl/>
        </w:rPr>
        <w:t>الحسن بن مياح ( هامش المخطوط</w:t>
      </w:r>
      <w:r w:rsidRPr="006A0A6C">
        <w:rPr>
          <w:rtl/>
        </w:rPr>
        <w:t xml:space="preserve"> )</w:t>
      </w:r>
      <w:r>
        <w:rPr>
          <w:rtl/>
        </w:rPr>
        <w:t>.</w:t>
      </w:r>
      <w:r w:rsidRPr="006A0A6C">
        <w:rPr>
          <w:rtl/>
        </w:rPr>
        <w:t xml:space="preserve"> </w:t>
      </w:r>
    </w:p>
    <w:p w:rsidR="00C90F8A" w:rsidRPr="006A0A6C" w:rsidRDefault="00C90F8A" w:rsidP="00343F1C">
      <w:pPr>
        <w:pStyle w:val="libFootnote0"/>
        <w:rPr>
          <w:rtl/>
        </w:rPr>
      </w:pPr>
      <w:r w:rsidRPr="006A0A6C">
        <w:rPr>
          <w:rtl/>
        </w:rPr>
        <w:t>(2) في نسخة من التهذيب</w:t>
      </w:r>
      <w:r w:rsidR="00211E62">
        <w:rPr>
          <w:rtl/>
        </w:rPr>
        <w:t>:</w:t>
      </w:r>
      <w:r w:rsidRPr="006A0A6C">
        <w:rPr>
          <w:rtl/>
        </w:rPr>
        <w:t xml:space="preserve"> ا</w:t>
      </w:r>
      <w:r w:rsidR="00C06CFA">
        <w:rPr>
          <w:rFonts w:hint="cs"/>
          <w:rtl/>
        </w:rPr>
        <w:t>ُ</w:t>
      </w:r>
      <w:r w:rsidRPr="006A0A6C">
        <w:rPr>
          <w:rtl/>
        </w:rPr>
        <w:t>مية بن عمرو</w:t>
      </w:r>
      <w:r w:rsidR="00211E62">
        <w:rPr>
          <w:rtl/>
        </w:rPr>
        <w:t>،</w:t>
      </w:r>
      <w:r w:rsidRPr="006A0A6C">
        <w:rPr>
          <w:rtl/>
        </w:rPr>
        <w:t xml:space="preserve"> عن ال</w:t>
      </w:r>
      <w:r w:rsidRPr="00C06CFA">
        <w:rPr>
          <w:rtl/>
        </w:rPr>
        <w:t>شعيري ( هامش المخطوط</w:t>
      </w:r>
      <w:r w:rsidRPr="006A0A6C">
        <w:rPr>
          <w:rtl/>
        </w:rPr>
        <w:t xml:space="preserve"> )</w:t>
      </w:r>
      <w:r>
        <w:rPr>
          <w:rtl/>
        </w:rPr>
        <w:t>.</w:t>
      </w:r>
      <w:r w:rsidRPr="006A0A6C">
        <w:rPr>
          <w:rtl/>
        </w:rPr>
        <w:t xml:space="preserve"> </w:t>
      </w:r>
    </w:p>
    <w:p w:rsidR="00C90F8A" w:rsidRPr="006A0A6C" w:rsidRDefault="00C90F8A" w:rsidP="00343F1C">
      <w:pPr>
        <w:pStyle w:val="libFootnote0"/>
        <w:rPr>
          <w:rtl/>
        </w:rPr>
      </w:pPr>
      <w:r w:rsidRPr="006A0A6C">
        <w:rPr>
          <w:rtl/>
        </w:rPr>
        <w:t>(3) في المختلف زيادة</w:t>
      </w:r>
      <w:r w:rsidR="00211E62">
        <w:rPr>
          <w:rtl/>
        </w:rPr>
        <w:t>:</w:t>
      </w:r>
      <w:r w:rsidRPr="006A0A6C">
        <w:rPr>
          <w:rtl/>
        </w:rPr>
        <w:t xml:space="preserve"> و</w:t>
      </w:r>
      <w:r w:rsidR="004352C0">
        <w:rPr>
          <w:rtl/>
        </w:rPr>
        <w:t xml:space="preserve">إذا </w:t>
      </w:r>
      <w:r w:rsidRPr="006A0A6C">
        <w:rPr>
          <w:rtl/>
        </w:rPr>
        <w:t xml:space="preserve">سكت </w:t>
      </w:r>
      <w:r w:rsidRPr="00C06CFA">
        <w:rPr>
          <w:rtl/>
        </w:rPr>
        <w:t xml:space="preserve">فلك </w:t>
      </w:r>
      <w:r w:rsidR="003763A8" w:rsidRPr="00C06CFA">
        <w:rPr>
          <w:rtl/>
        </w:rPr>
        <w:t xml:space="preserve">إنّ </w:t>
      </w:r>
      <w:r w:rsidRPr="00C06CFA">
        <w:rPr>
          <w:rtl/>
        </w:rPr>
        <w:t>تزيد ( هامش</w:t>
      </w:r>
      <w:r w:rsidRPr="006A0A6C">
        <w:rPr>
          <w:rtl/>
        </w:rPr>
        <w:t xml:space="preserve"> المخطوط )</w:t>
      </w:r>
      <w:r>
        <w:rPr>
          <w:rtl/>
        </w:rPr>
        <w:t>.</w:t>
      </w:r>
      <w:r w:rsidRPr="006A0A6C">
        <w:rPr>
          <w:rtl/>
        </w:rPr>
        <w:t xml:space="preserve"> </w:t>
      </w:r>
    </w:p>
    <w:p w:rsidR="00C90F8A" w:rsidRPr="006A0A6C" w:rsidRDefault="00C90F8A" w:rsidP="00343F1C">
      <w:pPr>
        <w:pStyle w:val="libFootnote0"/>
        <w:rPr>
          <w:rtl/>
        </w:rPr>
      </w:pPr>
      <w:r w:rsidRPr="006A0A6C">
        <w:rPr>
          <w:rtl/>
        </w:rPr>
        <w:t>(4) في الفقيه زيادة</w:t>
      </w:r>
      <w:r w:rsidR="00211E62" w:rsidRPr="00C06CFA">
        <w:rPr>
          <w:rtl/>
        </w:rPr>
        <w:t>:</w:t>
      </w:r>
      <w:r w:rsidRPr="00C06CFA">
        <w:rPr>
          <w:rtl/>
        </w:rPr>
        <w:t xml:space="preserve"> تسمع ( هامش</w:t>
      </w:r>
      <w:r w:rsidRPr="006A0A6C">
        <w:rPr>
          <w:rtl/>
        </w:rPr>
        <w:t xml:space="preserve"> المخطوط )</w:t>
      </w:r>
      <w:r>
        <w:rPr>
          <w:rtl/>
        </w:rPr>
        <w:t>.</w:t>
      </w:r>
      <w:r w:rsidRPr="006A0A6C">
        <w:rPr>
          <w:rtl/>
        </w:rPr>
        <w:t xml:space="preserve"> </w:t>
      </w:r>
    </w:p>
    <w:p w:rsidR="00C90F8A" w:rsidRPr="006A0A6C" w:rsidRDefault="00C90F8A" w:rsidP="00343F1C">
      <w:pPr>
        <w:pStyle w:val="libFootnote0"/>
        <w:rPr>
          <w:rtl/>
        </w:rPr>
      </w:pPr>
      <w:r w:rsidRPr="006A0A6C">
        <w:rPr>
          <w:rtl/>
        </w:rPr>
        <w:t>(5) التهذيب 7</w:t>
      </w:r>
      <w:r w:rsidR="00211E62">
        <w:rPr>
          <w:rtl/>
        </w:rPr>
        <w:t>:</w:t>
      </w:r>
      <w:r w:rsidRPr="006A0A6C">
        <w:rPr>
          <w:rtl/>
        </w:rPr>
        <w:t xml:space="preserve"> 227 </w:t>
      </w:r>
      <w:r>
        <w:rPr>
          <w:rtl/>
        </w:rPr>
        <w:t>/</w:t>
      </w:r>
      <w:r w:rsidRPr="006A0A6C">
        <w:rPr>
          <w:rtl/>
        </w:rPr>
        <w:t xml:space="preserve"> 994</w:t>
      </w:r>
      <w:r>
        <w:rPr>
          <w:rtl/>
        </w:rPr>
        <w:t>.</w:t>
      </w:r>
      <w:r w:rsidRPr="006A0A6C">
        <w:rPr>
          <w:rtl/>
        </w:rPr>
        <w:t xml:space="preserve"> ورواه الصدوق في الفقيه 3</w:t>
      </w:r>
      <w:r w:rsidR="00211E62">
        <w:rPr>
          <w:rtl/>
        </w:rPr>
        <w:t>:</w:t>
      </w:r>
      <w:r w:rsidRPr="006A0A6C">
        <w:rPr>
          <w:rtl/>
        </w:rPr>
        <w:t xml:space="preserve"> 172 </w:t>
      </w:r>
      <w:r>
        <w:rPr>
          <w:rtl/>
        </w:rPr>
        <w:t>/</w:t>
      </w:r>
      <w:r w:rsidRPr="006A0A6C">
        <w:rPr>
          <w:rtl/>
        </w:rPr>
        <w:t xml:space="preserve"> 769 مثله</w:t>
      </w:r>
      <w:r>
        <w:rPr>
          <w:rtl/>
        </w:rPr>
        <w:t>.</w:t>
      </w:r>
      <w:r w:rsidRPr="006A0A6C">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559 / 13. </w:t>
      </w:r>
    </w:p>
    <w:p w:rsidR="00C90F8A" w:rsidRPr="006A0A6C" w:rsidRDefault="00C90F8A" w:rsidP="00C06CFA">
      <w:pPr>
        <w:pStyle w:val="libFootnote0"/>
        <w:rPr>
          <w:rtl/>
        </w:rPr>
      </w:pPr>
      <w:r w:rsidRPr="006A0A6C">
        <w:rPr>
          <w:rtl/>
        </w:rPr>
        <w:t>(</w:t>
      </w:r>
      <w:r w:rsidR="00C06CFA">
        <w:rPr>
          <w:rFonts w:hint="cs"/>
          <w:rtl/>
        </w:rPr>
        <w:t>6</w:t>
      </w:r>
      <w:r w:rsidRPr="006A0A6C">
        <w:rPr>
          <w:rtl/>
        </w:rPr>
        <w:t>) في المصدر زيادة</w:t>
      </w:r>
      <w:r w:rsidR="00211E62">
        <w:rPr>
          <w:rtl/>
        </w:rPr>
        <w:t>:</w:t>
      </w:r>
      <w:r w:rsidRPr="006A0A6C">
        <w:rPr>
          <w:rtl/>
        </w:rPr>
        <w:t xml:space="preserve"> عن أبيه</w:t>
      </w:r>
      <w:r>
        <w:rPr>
          <w:rtl/>
        </w:rPr>
        <w:t>.</w:t>
      </w:r>
      <w:r w:rsidRPr="006A0A6C">
        <w:rPr>
          <w:rtl/>
        </w:rPr>
        <w:t xml:space="preserve"> </w:t>
      </w:r>
    </w:p>
    <w:p w:rsidR="00C90F8A" w:rsidRDefault="00C90F8A" w:rsidP="00343F1C">
      <w:pPr>
        <w:pStyle w:val="libFootnote0"/>
        <w:rPr>
          <w:rtl/>
        </w:rPr>
      </w:pPr>
      <w:r>
        <w:rPr>
          <w:rtl/>
        </w:rPr>
        <w:t>3</w:t>
      </w:r>
      <w:r w:rsidR="00211E62">
        <w:rPr>
          <w:rtl/>
        </w:rPr>
        <w:t xml:space="preserve"> - </w:t>
      </w:r>
      <w:r>
        <w:rPr>
          <w:rtl/>
        </w:rPr>
        <w:t>الفقيه 4</w:t>
      </w:r>
      <w:r w:rsidR="00211E62">
        <w:rPr>
          <w:rtl/>
        </w:rPr>
        <w:t>:</w:t>
      </w:r>
      <w:r>
        <w:rPr>
          <w:rtl/>
        </w:rPr>
        <w:t xml:space="preserve"> 3 / 1.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عن الحسين بن زيد</w:t>
      </w:r>
      <w:r w:rsidR="00211E62">
        <w:rPr>
          <w:rtl/>
        </w:rPr>
        <w:t>،</w:t>
      </w:r>
      <w:r>
        <w:rPr>
          <w:rtl/>
        </w:rPr>
        <w:t xml:space="preserve"> عن الصادق</w:t>
      </w:r>
      <w:r w:rsidR="00211E62">
        <w:rPr>
          <w:rtl/>
        </w:rPr>
        <w:t>،</w:t>
      </w:r>
      <w:r>
        <w:rPr>
          <w:rtl/>
        </w:rPr>
        <w:t xml:space="preserve"> عن آبائه </w:t>
      </w:r>
      <w:r w:rsidR="00343F1C" w:rsidRPr="00343F1C">
        <w:rPr>
          <w:rStyle w:val="libNormalChar"/>
          <w:rFonts w:hint="cs"/>
          <w:rtl/>
        </w:rPr>
        <w:t xml:space="preserve">( </w:t>
      </w:r>
      <w:r w:rsidR="00343F1C">
        <w:rPr>
          <w:rStyle w:val="libAlaemChar"/>
          <w:rFonts w:hint="cs"/>
          <w:rtl/>
        </w:rPr>
        <w:t>عليهم‌السلام</w:t>
      </w:r>
      <w:r w:rsidR="00343F1C" w:rsidRPr="00343F1C">
        <w:rPr>
          <w:rStyle w:val="libNormalChar"/>
          <w:rFonts w:hint="cs"/>
          <w:rtl/>
        </w:rPr>
        <w:t xml:space="preserve"> ) </w:t>
      </w:r>
      <w:r w:rsidR="00211E62">
        <w:rPr>
          <w:rtl/>
        </w:rPr>
        <w:t xml:space="preserve"> - </w:t>
      </w:r>
      <w:r>
        <w:rPr>
          <w:rtl/>
        </w:rPr>
        <w:t>في حديث المناهي</w:t>
      </w:r>
      <w:r w:rsidR="00211E62">
        <w:rPr>
          <w:rtl/>
        </w:rPr>
        <w:t xml:space="preserve"> - </w:t>
      </w:r>
      <w:r>
        <w:rPr>
          <w:rtl/>
        </w:rPr>
        <w:t>قال</w:t>
      </w:r>
      <w:r w:rsidR="00211E62">
        <w:rPr>
          <w:rtl/>
        </w:rPr>
        <w:t>:</w:t>
      </w:r>
      <w:r>
        <w:rPr>
          <w:rtl/>
        </w:rPr>
        <w:t xml:space="preserve"> ونهى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3763A8">
        <w:rPr>
          <w:rtl/>
        </w:rPr>
        <w:t xml:space="preserve">إنّ </w:t>
      </w:r>
      <w:r>
        <w:rPr>
          <w:rtl/>
        </w:rPr>
        <w:t xml:space="preserve">يدخل الرجل في سوم أخيه المسلم. </w:t>
      </w:r>
    </w:p>
    <w:p w:rsidR="00C90F8A" w:rsidRDefault="00C90F8A" w:rsidP="004F5848">
      <w:pPr>
        <w:pStyle w:val="libNormal"/>
        <w:rPr>
          <w:rtl/>
        </w:rPr>
      </w:pPr>
      <w:r w:rsidRPr="008D3D37">
        <w:rPr>
          <w:rStyle w:val="libNormalChar"/>
          <w:rtl/>
        </w:rPr>
        <w:t xml:space="preserve">[ 22993 ] </w:t>
      </w:r>
      <w:r>
        <w:rPr>
          <w:rtl/>
        </w:rPr>
        <w:t>4</w:t>
      </w:r>
      <w:r w:rsidR="00211E62">
        <w:rPr>
          <w:rtl/>
        </w:rPr>
        <w:t xml:space="preserve"> - </w:t>
      </w:r>
      <w:r>
        <w:rPr>
          <w:rtl/>
        </w:rPr>
        <w:t xml:space="preserve">وفي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 xml:space="preserve">عن </w:t>
      </w:r>
      <w:r w:rsidR="007D12B3">
        <w:rPr>
          <w:rtl/>
        </w:rPr>
        <w:t>محمّد</w:t>
      </w:r>
      <w:r w:rsidR="00343F1C">
        <w:rPr>
          <w:rtl/>
        </w:rPr>
        <w:t xml:space="preserve"> </w:t>
      </w:r>
      <w:r>
        <w:rPr>
          <w:rtl/>
        </w:rPr>
        <w:t>بن هارون الزنجاني</w:t>
      </w:r>
      <w:r w:rsidR="00211E62">
        <w:rPr>
          <w:rtl/>
        </w:rPr>
        <w:t>،</w:t>
      </w:r>
      <w:r>
        <w:rPr>
          <w:rtl/>
        </w:rPr>
        <w:t xml:space="preserve"> عن </w:t>
      </w:r>
      <w:r w:rsidR="00584DEF">
        <w:rPr>
          <w:rtl/>
        </w:rPr>
        <w:t xml:space="preserve">عليّ </w:t>
      </w:r>
      <w:r>
        <w:rPr>
          <w:rtl/>
        </w:rPr>
        <w:t>بن عبد العزيز</w:t>
      </w:r>
      <w:r w:rsidR="00211E62">
        <w:rPr>
          <w:rtl/>
        </w:rPr>
        <w:t>،</w:t>
      </w:r>
      <w:r>
        <w:rPr>
          <w:rtl/>
        </w:rPr>
        <w:t xml:space="preserve"> عن القاسم بن سلام بإسناد متصل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أن</w:t>
      </w:r>
      <w:r w:rsidR="00C06CFA">
        <w:rPr>
          <w:rFonts w:hint="cs"/>
          <w:rtl/>
        </w:rPr>
        <w:t>ّ</w:t>
      </w:r>
      <w:r>
        <w:rPr>
          <w:rtl/>
        </w:rPr>
        <w:t>ه قال</w:t>
      </w:r>
      <w:r w:rsidR="00211E62">
        <w:rPr>
          <w:rtl/>
        </w:rPr>
        <w:t>:</w:t>
      </w:r>
      <w:r>
        <w:rPr>
          <w:rtl/>
        </w:rPr>
        <w:t xml:space="preserve"> لا تناجشوا ولا تدابروا. </w:t>
      </w:r>
    </w:p>
    <w:p w:rsidR="00C90F8A" w:rsidRDefault="00C90F8A" w:rsidP="00E40572">
      <w:pPr>
        <w:pStyle w:val="libNormal"/>
        <w:rPr>
          <w:rtl/>
        </w:rPr>
      </w:pPr>
      <w:r>
        <w:rPr>
          <w:rtl/>
        </w:rPr>
        <w:t xml:space="preserve">معناه </w:t>
      </w:r>
      <w:r w:rsidR="003763A8">
        <w:rPr>
          <w:rtl/>
        </w:rPr>
        <w:t xml:space="preserve">إنّ </w:t>
      </w:r>
      <w:r>
        <w:rPr>
          <w:rtl/>
        </w:rPr>
        <w:t>يزيد الرجل في ثمن السلعة وهو لا يريد شراءها ليسمعه غيره فيزيد بزيادته</w:t>
      </w:r>
      <w:r w:rsidR="00211E62">
        <w:rPr>
          <w:rtl/>
        </w:rPr>
        <w:t>،</w:t>
      </w:r>
      <w:r>
        <w:rPr>
          <w:rtl/>
        </w:rPr>
        <w:t xml:space="preserve"> والناجش خائن</w:t>
      </w:r>
      <w:r w:rsidR="00211E62">
        <w:rPr>
          <w:rtl/>
        </w:rPr>
        <w:t>،</w:t>
      </w:r>
      <w:r>
        <w:rPr>
          <w:rtl/>
        </w:rPr>
        <w:t xml:space="preserve"> والتدابر الهجر</w:t>
      </w:r>
      <w:r w:rsidR="00C06CFA">
        <w:rPr>
          <w:rFonts w:hint="cs"/>
          <w:rtl/>
        </w:rPr>
        <w:t>ا</w:t>
      </w:r>
      <w:r w:rsidR="00C06CFA">
        <w:rPr>
          <w:rtl/>
        </w:rPr>
        <w:t>ن</w:t>
      </w:r>
      <w:r w:rsidR="003763A8">
        <w:rPr>
          <w:rtl/>
        </w:rPr>
        <w:t xml:space="preserve"> </w:t>
      </w:r>
      <w:r w:rsidRPr="00E40572">
        <w:rPr>
          <w:rStyle w:val="libFootnotenumChar"/>
          <w:rtl/>
        </w:rPr>
        <w:t>(1)</w:t>
      </w:r>
      <w:r>
        <w:rPr>
          <w:rtl/>
        </w:rPr>
        <w:t>.</w:t>
      </w:r>
    </w:p>
    <w:p w:rsidR="00C90F8A" w:rsidRDefault="00C90F8A" w:rsidP="00C90F8A">
      <w:pPr>
        <w:pStyle w:val="Heading2Center"/>
        <w:rPr>
          <w:rtl/>
        </w:rPr>
      </w:pPr>
      <w:bookmarkStart w:id="1570" w:name="_Toc303531869"/>
      <w:bookmarkStart w:id="1571" w:name="_Toc303765549"/>
      <w:bookmarkStart w:id="1572" w:name="_Toc303770739"/>
      <w:bookmarkStart w:id="1573" w:name="_Toc378022484"/>
      <w:bookmarkStart w:id="1574" w:name="_Toc253506859"/>
      <w:r>
        <w:rPr>
          <w:rtl/>
        </w:rPr>
        <w:t>50</w:t>
      </w:r>
      <w:r w:rsidR="00211E62">
        <w:rPr>
          <w:rtl/>
        </w:rPr>
        <w:t xml:space="preserve"> - </w:t>
      </w:r>
      <w:r>
        <w:rPr>
          <w:rtl/>
        </w:rPr>
        <w:t>باب استحباب طلب قليل الرزق وكراهة</w:t>
      </w:r>
      <w:bookmarkEnd w:id="1570"/>
      <w:bookmarkEnd w:id="1571"/>
      <w:bookmarkEnd w:id="1572"/>
      <w:r w:rsidR="00211E62">
        <w:rPr>
          <w:rtl/>
        </w:rPr>
        <w:t xml:space="preserve"> </w:t>
      </w:r>
      <w:bookmarkStart w:id="1575" w:name="_Toc303531870"/>
      <w:bookmarkStart w:id="1576" w:name="_Toc303765550"/>
      <w:bookmarkStart w:id="1577" w:name="_Toc303770740"/>
      <w:r w:rsidR="00211E62">
        <w:rPr>
          <w:rtl/>
        </w:rPr>
        <w:t>ا</w:t>
      </w:r>
      <w:r>
        <w:rPr>
          <w:rtl/>
        </w:rPr>
        <w:t>ستقلاله وتركه</w:t>
      </w:r>
      <w:bookmarkEnd w:id="1573"/>
      <w:bookmarkEnd w:id="1574"/>
      <w:bookmarkEnd w:id="1575"/>
      <w:bookmarkEnd w:id="1576"/>
      <w:bookmarkEnd w:id="1577"/>
    </w:p>
    <w:p w:rsidR="00C90F8A" w:rsidRDefault="00C90F8A" w:rsidP="004F5848">
      <w:pPr>
        <w:pStyle w:val="libNormal"/>
        <w:rPr>
          <w:rtl/>
        </w:rPr>
      </w:pPr>
      <w:r w:rsidRPr="008D3D37">
        <w:rPr>
          <w:rStyle w:val="libNormalChar"/>
          <w:rtl/>
        </w:rPr>
        <w:t xml:space="preserve">[ 22994 ]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يعقوب بن يزيد</w:t>
      </w:r>
      <w:r w:rsidR="00211E62">
        <w:rPr>
          <w:rtl/>
        </w:rPr>
        <w:t>،</w:t>
      </w:r>
      <w:r>
        <w:rPr>
          <w:rtl/>
        </w:rPr>
        <w:t xml:space="preserve"> عن </w:t>
      </w:r>
      <w:r w:rsidR="007D12B3">
        <w:rPr>
          <w:rtl/>
        </w:rPr>
        <w:t>محمّد</w:t>
      </w:r>
      <w:r w:rsidR="00343F1C">
        <w:rPr>
          <w:rtl/>
        </w:rPr>
        <w:t xml:space="preserve"> </w:t>
      </w:r>
      <w:r>
        <w:rPr>
          <w:rtl/>
        </w:rPr>
        <w:t>بن مرازم</w:t>
      </w:r>
      <w:r w:rsidR="00211E62">
        <w:rPr>
          <w:rtl/>
        </w:rPr>
        <w:t>،</w:t>
      </w:r>
      <w:r>
        <w:rPr>
          <w:rtl/>
        </w:rPr>
        <w:t xml:space="preserve"> عن رجل</w:t>
      </w:r>
      <w:r w:rsidR="00211E62">
        <w:rPr>
          <w:rtl/>
        </w:rPr>
        <w:t>،</w:t>
      </w:r>
      <w:r>
        <w:rPr>
          <w:rtl/>
        </w:rPr>
        <w:t xml:space="preserve"> عن إسحاق ابن عمار قال</w:t>
      </w:r>
      <w:r w:rsidR="00211E62">
        <w:rPr>
          <w:rtl/>
        </w:rPr>
        <w:t>:</w:t>
      </w:r>
      <w:r>
        <w:rPr>
          <w:rtl/>
        </w:rPr>
        <w:t xml:space="preserve">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طلب قليل الرزق </w:t>
      </w:r>
      <w:r w:rsidR="006204AE">
        <w:rPr>
          <w:rtl/>
        </w:rPr>
        <w:t xml:space="preserve">كان </w:t>
      </w:r>
      <w:r>
        <w:rPr>
          <w:rtl/>
        </w:rPr>
        <w:t xml:space="preserve">ذلك داعية إلى اجتلاب كثير من الرزق. </w:t>
      </w:r>
    </w:p>
    <w:p w:rsidR="00C90F8A" w:rsidRDefault="00C90F8A" w:rsidP="004F5848">
      <w:pPr>
        <w:pStyle w:val="libNormal"/>
        <w:rPr>
          <w:rtl/>
        </w:rPr>
      </w:pPr>
      <w:r w:rsidRPr="008D3D37">
        <w:rPr>
          <w:rStyle w:val="libNormalChar"/>
          <w:rtl/>
        </w:rPr>
        <w:t xml:space="preserve">[ 22995 ] </w:t>
      </w:r>
      <w:r>
        <w:rPr>
          <w:rtl/>
        </w:rPr>
        <w:t>2</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584DEF">
        <w:rPr>
          <w:rtl/>
        </w:rPr>
        <w:t xml:space="preserve">عليّ </w:t>
      </w:r>
      <w:r>
        <w:rPr>
          <w:rtl/>
        </w:rPr>
        <w:t>بن بلال</w:t>
      </w:r>
      <w:r w:rsidR="00211E62">
        <w:rPr>
          <w:rtl/>
        </w:rPr>
        <w:t>،</w:t>
      </w:r>
      <w:r>
        <w:rPr>
          <w:rtl/>
        </w:rPr>
        <w:t xml:space="preserve"> عن الحسن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4</w:t>
      </w:r>
      <w:r w:rsidR="00211E62">
        <w:rPr>
          <w:rtl/>
        </w:rPr>
        <w:t xml:space="preserve"> - </w:t>
      </w:r>
      <w:r w:rsidR="00F565AE">
        <w:rPr>
          <w:rtl/>
        </w:rPr>
        <w:t xml:space="preserve">معاني </w:t>
      </w:r>
      <w:r>
        <w:rPr>
          <w:rtl/>
        </w:rPr>
        <w:t>الأخبار</w:t>
      </w:r>
      <w:r w:rsidR="00211E62">
        <w:rPr>
          <w:rtl/>
        </w:rPr>
        <w:t>:</w:t>
      </w:r>
      <w:r>
        <w:rPr>
          <w:rtl/>
        </w:rPr>
        <w:t xml:space="preserve"> 284</w:t>
      </w:r>
      <w:r w:rsidR="00211E62">
        <w:rPr>
          <w:rtl/>
        </w:rPr>
        <w:t>،</w:t>
      </w:r>
      <w:r>
        <w:rPr>
          <w:rtl/>
        </w:rPr>
        <w:t xml:space="preserve"> وأورد قطعة منه في الحديث 2 من الباب 10</w:t>
      </w:r>
      <w:r w:rsidR="00211E62">
        <w:rPr>
          <w:rtl/>
        </w:rPr>
        <w:t>،</w:t>
      </w:r>
      <w:r>
        <w:rPr>
          <w:rtl/>
        </w:rPr>
        <w:t xml:space="preserve"> وا</w:t>
      </w:r>
      <w:r w:rsidR="00C06CFA">
        <w:rPr>
          <w:rFonts w:hint="cs"/>
          <w:rtl/>
        </w:rPr>
        <w:t>ُ</w:t>
      </w:r>
      <w:r>
        <w:rPr>
          <w:rtl/>
        </w:rPr>
        <w:t>خرى في الحديث 13 من الباب 12 من أبواب عقد البيع وشروطه</w:t>
      </w:r>
      <w:r w:rsidR="00211E62">
        <w:rPr>
          <w:rtl/>
        </w:rPr>
        <w:t>،</w:t>
      </w:r>
      <w:r>
        <w:rPr>
          <w:rtl/>
        </w:rPr>
        <w:t xml:space="preserve"> وفي الحديث 15 من الباب 1 من أبواب بيع الثمار. </w:t>
      </w:r>
    </w:p>
    <w:p w:rsidR="00C90F8A" w:rsidRPr="006A0A6C" w:rsidRDefault="00C90F8A" w:rsidP="00343F1C">
      <w:pPr>
        <w:pStyle w:val="libFootnote0"/>
        <w:rPr>
          <w:rtl/>
        </w:rPr>
      </w:pPr>
      <w:r w:rsidRPr="006A0A6C">
        <w:rPr>
          <w:rtl/>
        </w:rPr>
        <w:t>(1) في المصدر</w:t>
      </w:r>
      <w:r w:rsidR="00211E62">
        <w:rPr>
          <w:rtl/>
        </w:rPr>
        <w:t>:</w:t>
      </w:r>
      <w:r w:rsidRPr="006A0A6C">
        <w:rPr>
          <w:rtl/>
        </w:rPr>
        <w:t xml:space="preserve"> وأما التدابر فالمصارمة والهجران</w:t>
      </w:r>
      <w:r>
        <w:rPr>
          <w:rtl/>
        </w:rPr>
        <w:t>.</w:t>
      </w:r>
    </w:p>
    <w:p w:rsidR="00C90F8A" w:rsidRDefault="00C90F8A" w:rsidP="00C06CFA">
      <w:pPr>
        <w:pStyle w:val="libFootnoteCenterBold"/>
        <w:rPr>
          <w:rtl/>
        </w:rPr>
      </w:pPr>
      <w:r>
        <w:rPr>
          <w:rtl/>
        </w:rPr>
        <w:t xml:space="preserve">الباب 50 </w:t>
      </w:r>
    </w:p>
    <w:p w:rsidR="00C90F8A" w:rsidRDefault="00C90F8A" w:rsidP="00C06CFA">
      <w:pPr>
        <w:pStyle w:val="libFootnoteCenterBold"/>
        <w:rPr>
          <w:rtl/>
        </w:rPr>
      </w:pPr>
      <w:r>
        <w:rPr>
          <w:rtl/>
        </w:rPr>
        <w:t>فيه 3 أحاديث</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311 / 29.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318 / 56.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بسام الجمال قال</w:t>
      </w:r>
      <w:r w:rsidR="00211E62">
        <w:rPr>
          <w:rtl/>
        </w:rPr>
        <w:t>:</w:t>
      </w:r>
      <w:r>
        <w:rPr>
          <w:rtl/>
        </w:rPr>
        <w:t xml:space="preserve"> كنت عند إسحاق بن عمار الصيرفي فجاء رجل يطلب غلة بدينار</w:t>
      </w:r>
      <w:r w:rsidR="00211E62">
        <w:rPr>
          <w:rtl/>
        </w:rPr>
        <w:t>،</w:t>
      </w:r>
      <w:r>
        <w:rPr>
          <w:rtl/>
        </w:rPr>
        <w:t xml:space="preserve"> و</w:t>
      </w:r>
      <w:r w:rsidR="006204AE">
        <w:rPr>
          <w:rtl/>
        </w:rPr>
        <w:t xml:space="preserve">كان </w:t>
      </w:r>
      <w:r>
        <w:rPr>
          <w:rtl/>
        </w:rPr>
        <w:t>قد أغلق باب الحانوت</w:t>
      </w:r>
      <w:r w:rsidR="00211E62">
        <w:rPr>
          <w:rtl/>
        </w:rPr>
        <w:t>،</w:t>
      </w:r>
      <w:r>
        <w:rPr>
          <w:rtl/>
        </w:rPr>
        <w:t xml:space="preserve"> وختم الكيس</w:t>
      </w:r>
      <w:r w:rsidR="00211E62">
        <w:rPr>
          <w:rtl/>
        </w:rPr>
        <w:t>،</w:t>
      </w:r>
      <w:r>
        <w:rPr>
          <w:rtl/>
        </w:rPr>
        <w:t xml:space="preserve"> فأعطاه غل</w:t>
      </w:r>
      <w:r w:rsidR="00C06CFA">
        <w:rPr>
          <w:rFonts w:hint="cs"/>
          <w:rtl/>
        </w:rPr>
        <w:t>ّ</w:t>
      </w:r>
      <w:r>
        <w:rPr>
          <w:rtl/>
        </w:rPr>
        <w:t>ة بدينار</w:t>
      </w:r>
      <w:r w:rsidR="00211E62">
        <w:rPr>
          <w:rtl/>
        </w:rPr>
        <w:t>،</w:t>
      </w:r>
      <w:r>
        <w:rPr>
          <w:rtl/>
        </w:rPr>
        <w:t xml:space="preserve"> فقلت له</w:t>
      </w:r>
      <w:r w:rsidR="00211E62">
        <w:rPr>
          <w:rtl/>
        </w:rPr>
        <w:t>:</w:t>
      </w:r>
      <w:r>
        <w:rPr>
          <w:rtl/>
        </w:rPr>
        <w:t xml:space="preserve"> ويحك يا إسحاق ربما حملت لك من السفينة ألف ألف درهم</w:t>
      </w:r>
      <w:r w:rsidR="00211E62">
        <w:rPr>
          <w:rtl/>
        </w:rPr>
        <w:t>،</w:t>
      </w:r>
      <w:r>
        <w:rPr>
          <w:rtl/>
        </w:rPr>
        <w:t xml:space="preserve"> فقال</w:t>
      </w:r>
      <w:r w:rsidR="00211E62">
        <w:rPr>
          <w:rtl/>
        </w:rPr>
        <w:t>:</w:t>
      </w:r>
      <w:r>
        <w:rPr>
          <w:rtl/>
        </w:rPr>
        <w:t xml:space="preserve"> ترى </w:t>
      </w:r>
      <w:r w:rsidR="006204AE">
        <w:rPr>
          <w:rtl/>
        </w:rPr>
        <w:t xml:space="preserve">كان </w:t>
      </w:r>
      <w:r>
        <w:rPr>
          <w:rtl/>
        </w:rPr>
        <w:t>بي هذا</w:t>
      </w:r>
      <w:r w:rsidR="00211E62">
        <w:rPr>
          <w:rtl/>
        </w:rPr>
        <w:t>،</w:t>
      </w:r>
      <w:r>
        <w:rPr>
          <w:rtl/>
        </w:rPr>
        <w:t xml:space="preserve"> لكن</w:t>
      </w:r>
      <w:r w:rsidR="00C06CFA">
        <w:rPr>
          <w:rFonts w:hint="cs"/>
          <w:rtl/>
        </w:rPr>
        <w:t>ّ</w:t>
      </w:r>
      <w:r>
        <w:rPr>
          <w:rtl/>
        </w:rPr>
        <w:t xml:space="preserve">ي سمعت أبا عبد 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استقل قليل الرزق حرم كثيره. </w:t>
      </w:r>
    </w:p>
    <w:p w:rsidR="00C90F8A" w:rsidRDefault="003763A8" w:rsidP="00E40572">
      <w:pPr>
        <w:pStyle w:val="libNormal"/>
        <w:rPr>
          <w:rtl/>
        </w:rPr>
      </w:pPr>
      <w:r>
        <w:rPr>
          <w:rtl/>
        </w:rPr>
        <w:t xml:space="preserve">ثمّ </w:t>
      </w:r>
      <w:r w:rsidR="00C90F8A">
        <w:rPr>
          <w:rtl/>
        </w:rPr>
        <w:t>التفت إلي فقال</w:t>
      </w:r>
      <w:r w:rsidR="00211E62">
        <w:rPr>
          <w:rtl/>
        </w:rPr>
        <w:t>:</w:t>
      </w:r>
      <w:r w:rsidR="00C90F8A">
        <w:rPr>
          <w:rtl/>
        </w:rPr>
        <w:t xml:space="preserve"> يا إسحاق</w:t>
      </w:r>
      <w:r w:rsidR="00211E62">
        <w:rPr>
          <w:rtl/>
        </w:rPr>
        <w:t>،</w:t>
      </w:r>
      <w:r w:rsidR="00C90F8A">
        <w:rPr>
          <w:rtl/>
        </w:rPr>
        <w:t xml:space="preserve"> لا تستقل</w:t>
      </w:r>
      <w:r w:rsidR="00C06CFA">
        <w:rPr>
          <w:rFonts w:hint="cs"/>
          <w:rtl/>
        </w:rPr>
        <w:t>ّ</w:t>
      </w:r>
      <w:r w:rsidR="00C90F8A">
        <w:rPr>
          <w:rtl/>
        </w:rPr>
        <w:t xml:space="preserve"> قليل الرزق فتحرم كثيره. </w:t>
      </w:r>
    </w:p>
    <w:p w:rsidR="00C90F8A" w:rsidRDefault="00C90F8A" w:rsidP="004F5848">
      <w:pPr>
        <w:pStyle w:val="libNormal"/>
        <w:rPr>
          <w:rtl/>
        </w:rPr>
      </w:pPr>
      <w:r w:rsidRPr="008D3D37">
        <w:rPr>
          <w:rStyle w:val="libNormalChar"/>
          <w:rtl/>
        </w:rPr>
        <w:t xml:space="preserve">[ 22996 ] </w:t>
      </w:r>
      <w:r>
        <w:rPr>
          <w:rtl/>
        </w:rPr>
        <w:t>3</w:t>
      </w:r>
      <w:r w:rsidR="00211E62">
        <w:rPr>
          <w:rtl/>
        </w:rPr>
        <w:t xml:space="preserve"> - </w:t>
      </w:r>
      <w:r>
        <w:rPr>
          <w:rtl/>
        </w:rPr>
        <w:t xml:space="preserve">وعن </w:t>
      </w:r>
      <w:r w:rsidR="00584DEF">
        <w:rPr>
          <w:rtl/>
        </w:rPr>
        <w:t xml:space="preserve">عليّ </w:t>
      </w:r>
      <w:r>
        <w:rPr>
          <w:rtl/>
        </w:rPr>
        <w:t xml:space="preserve">بن </w:t>
      </w:r>
      <w:r w:rsidR="007D12B3">
        <w:rPr>
          <w:rtl/>
        </w:rPr>
        <w:t>محمّد</w:t>
      </w:r>
      <w:r w:rsidR="00343F1C">
        <w:rPr>
          <w:rtl/>
        </w:rPr>
        <w:t xml:space="preserve"> </w:t>
      </w:r>
      <w:r>
        <w:rPr>
          <w:rtl/>
        </w:rPr>
        <w:t>بن بندار</w:t>
      </w:r>
      <w:r w:rsidR="00211E62">
        <w:rPr>
          <w:rtl/>
        </w:rPr>
        <w:t>،</w:t>
      </w:r>
      <w:r>
        <w:rPr>
          <w:rtl/>
        </w:rPr>
        <w:t xml:space="preserve"> عن أحمد بن أبي عبدالله</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رجل سماه</w:t>
      </w:r>
      <w:r w:rsidR="00211E62">
        <w:rPr>
          <w:rtl/>
        </w:rPr>
        <w:t>،</w:t>
      </w:r>
      <w:r>
        <w:rPr>
          <w:rtl/>
        </w:rPr>
        <w:t xml:space="preserve"> عن حسين الجمال </w:t>
      </w:r>
      <w:r w:rsidRPr="00E40572">
        <w:rPr>
          <w:rStyle w:val="libFootnotenumChar"/>
          <w:rtl/>
        </w:rPr>
        <w:t>(1)</w:t>
      </w:r>
      <w:r>
        <w:rPr>
          <w:rtl/>
        </w:rPr>
        <w:t xml:space="preserve"> قال</w:t>
      </w:r>
      <w:r w:rsidR="00211E62">
        <w:rPr>
          <w:rtl/>
        </w:rPr>
        <w:t>:</w:t>
      </w:r>
      <w:r>
        <w:rPr>
          <w:rtl/>
        </w:rPr>
        <w:t xml:space="preserve"> شهدت إسحاق بن عم</w:t>
      </w:r>
      <w:r w:rsidR="00C06CFA">
        <w:rPr>
          <w:rFonts w:hint="cs"/>
          <w:rtl/>
        </w:rPr>
        <w:t>ّ</w:t>
      </w:r>
      <w:r>
        <w:rPr>
          <w:rtl/>
        </w:rPr>
        <w:t>ار يوما</w:t>
      </w:r>
      <w:r w:rsidR="00C06CFA">
        <w:rPr>
          <w:rFonts w:hint="cs"/>
          <w:rtl/>
        </w:rPr>
        <w:t>ً</w:t>
      </w:r>
      <w:r>
        <w:rPr>
          <w:rtl/>
        </w:rPr>
        <w:t xml:space="preserve"> وقد شد</w:t>
      </w:r>
      <w:r w:rsidR="00C06CFA">
        <w:rPr>
          <w:rFonts w:hint="cs"/>
          <w:rtl/>
        </w:rPr>
        <w:t>ّ</w:t>
      </w:r>
      <w:r>
        <w:rPr>
          <w:rtl/>
        </w:rPr>
        <w:t xml:space="preserve"> كيسه</w:t>
      </w:r>
      <w:r w:rsidR="00211E62">
        <w:rPr>
          <w:rtl/>
        </w:rPr>
        <w:t>،</w:t>
      </w:r>
      <w:r>
        <w:rPr>
          <w:rtl/>
        </w:rPr>
        <w:t xml:space="preserve"> وهو يريد </w:t>
      </w:r>
      <w:r w:rsidR="003763A8">
        <w:rPr>
          <w:rtl/>
        </w:rPr>
        <w:t xml:space="preserve">إنّ </w:t>
      </w:r>
      <w:r>
        <w:rPr>
          <w:rtl/>
        </w:rPr>
        <w:t>يقوم</w:t>
      </w:r>
      <w:r w:rsidR="00211E62">
        <w:rPr>
          <w:rtl/>
        </w:rPr>
        <w:t>،</w:t>
      </w:r>
      <w:r>
        <w:rPr>
          <w:rtl/>
        </w:rPr>
        <w:t xml:space="preserve"> فجاءه </w:t>
      </w:r>
      <w:r w:rsidR="00795F6D">
        <w:rPr>
          <w:rtl/>
        </w:rPr>
        <w:t xml:space="preserve">إنسان </w:t>
      </w:r>
      <w:r>
        <w:rPr>
          <w:rtl/>
        </w:rPr>
        <w:t>يطلب دراهم بدينار</w:t>
      </w:r>
      <w:r w:rsidR="00211E62">
        <w:rPr>
          <w:rtl/>
        </w:rPr>
        <w:t>،</w:t>
      </w:r>
      <w:r>
        <w:rPr>
          <w:rtl/>
        </w:rPr>
        <w:t xml:space="preserve"> فحل الكيس فأعطاه دراهم بدينار</w:t>
      </w:r>
      <w:r w:rsidR="00211E62">
        <w:rPr>
          <w:rtl/>
        </w:rPr>
        <w:t>،</w:t>
      </w:r>
      <w:r>
        <w:rPr>
          <w:rtl/>
        </w:rPr>
        <w:t xml:space="preserve"> قال</w:t>
      </w:r>
      <w:r w:rsidR="00211E62">
        <w:rPr>
          <w:rtl/>
        </w:rPr>
        <w:t>:</w:t>
      </w:r>
      <w:r>
        <w:rPr>
          <w:rtl/>
        </w:rPr>
        <w:t xml:space="preserve"> فقلت له</w:t>
      </w:r>
      <w:r w:rsidR="00211E62">
        <w:rPr>
          <w:rtl/>
        </w:rPr>
        <w:t>:</w:t>
      </w:r>
      <w:r>
        <w:rPr>
          <w:rtl/>
        </w:rPr>
        <w:t xml:space="preserve"> </w:t>
      </w:r>
      <w:r w:rsidR="005806C0">
        <w:rPr>
          <w:rtl/>
        </w:rPr>
        <w:t xml:space="preserve">سبحان </w:t>
      </w:r>
      <w:r>
        <w:rPr>
          <w:rtl/>
        </w:rPr>
        <w:t xml:space="preserve">الله ما </w:t>
      </w:r>
      <w:r w:rsidR="006204AE">
        <w:rPr>
          <w:rtl/>
        </w:rPr>
        <w:t xml:space="preserve">كان </w:t>
      </w:r>
      <w:r>
        <w:rPr>
          <w:rtl/>
        </w:rPr>
        <w:t>فضل هذا الدينار؟ فقال إسحاق</w:t>
      </w:r>
      <w:r w:rsidR="00211E62">
        <w:rPr>
          <w:rtl/>
        </w:rPr>
        <w:t>:</w:t>
      </w:r>
      <w:r>
        <w:rPr>
          <w:rtl/>
        </w:rPr>
        <w:t xml:space="preserve"> ما فعلت هذا رغبة في فضل الدينار</w:t>
      </w:r>
      <w:r w:rsidR="00211E62">
        <w:rPr>
          <w:rtl/>
        </w:rPr>
        <w:t>،</w:t>
      </w:r>
      <w:r>
        <w:rPr>
          <w:rtl/>
        </w:rPr>
        <w:t xml:space="preserve"> ولكن سمعت أبا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يقول</w:t>
      </w:r>
      <w:r w:rsidR="00211E62">
        <w:rPr>
          <w:rtl/>
        </w:rPr>
        <w:t>:</w:t>
      </w:r>
      <w:r>
        <w:rPr>
          <w:rtl/>
        </w:rPr>
        <w:t xml:space="preserve"> من استقل قليل الرزق حرم الكثير. </w:t>
      </w:r>
    </w:p>
    <w:p w:rsidR="00C90F8A" w:rsidRDefault="00C90F8A" w:rsidP="00E40572">
      <w:pPr>
        <w:pStyle w:val="libNormal"/>
        <w:rPr>
          <w:rtl/>
        </w:rPr>
      </w:pPr>
      <w:r>
        <w:rPr>
          <w:rtl/>
        </w:rPr>
        <w:t xml:space="preserve">ورواه الشيخ بإسناده عن </w:t>
      </w:r>
      <w:r w:rsidR="007D12B3">
        <w:rPr>
          <w:rtl/>
        </w:rPr>
        <w:t>محمّد</w:t>
      </w:r>
      <w:r w:rsidR="00343F1C">
        <w:rPr>
          <w:rtl/>
        </w:rPr>
        <w:t xml:space="preserve"> </w:t>
      </w:r>
      <w:r>
        <w:rPr>
          <w:rtl/>
        </w:rPr>
        <w:t>بن الحسن الصفار</w:t>
      </w:r>
      <w:r w:rsidR="00211E62">
        <w:rPr>
          <w:rtl/>
        </w:rPr>
        <w:t>،</w:t>
      </w:r>
      <w:r>
        <w:rPr>
          <w:rtl/>
        </w:rPr>
        <w:t xml:space="preserve"> عن </w:t>
      </w:r>
      <w:r w:rsidR="007D12B3">
        <w:rPr>
          <w:rtl/>
        </w:rPr>
        <w:t>محمّد</w:t>
      </w:r>
      <w:r w:rsidR="00343F1C">
        <w:rPr>
          <w:rtl/>
        </w:rPr>
        <w:t xml:space="preserve"> </w:t>
      </w:r>
      <w:r>
        <w:rPr>
          <w:rtl/>
        </w:rPr>
        <w:t>بن عيسى</w:t>
      </w:r>
      <w:r w:rsidR="00211E62">
        <w:rPr>
          <w:rtl/>
        </w:rPr>
        <w:t>،</w:t>
      </w:r>
      <w:r>
        <w:rPr>
          <w:rtl/>
        </w:rPr>
        <w:t xml:space="preserve"> عن </w:t>
      </w:r>
      <w:r w:rsidR="00584DEF">
        <w:rPr>
          <w:rtl/>
        </w:rPr>
        <w:t xml:space="preserve">عليّ </w:t>
      </w:r>
      <w:r>
        <w:rPr>
          <w:rtl/>
        </w:rPr>
        <w:t>بن بلال</w:t>
      </w:r>
      <w:r w:rsidR="00211E62">
        <w:rPr>
          <w:rtl/>
        </w:rPr>
        <w:t>،</w:t>
      </w:r>
      <w:r>
        <w:rPr>
          <w:rtl/>
        </w:rPr>
        <w:t xml:space="preserve"> عن الحسين الجمال نحوه </w:t>
      </w:r>
      <w:r w:rsidRPr="00E40572">
        <w:rPr>
          <w:rStyle w:val="libFootnotenumChar"/>
          <w:rtl/>
        </w:rPr>
        <w:t>(2)</w:t>
      </w:r>
      <w:r>
        <w:rPr>
          <w:rtl/>
        </w:rPr>
        <w:t>.</w:t>
      </w:r>
    </w:p>
    <w:p w:rsidR="00C90F8A" w:rsidRDefault="00C90F8A" w:rsidP="00C90F8A">
      <w:pPr>
        <w:pStyle w:val="Heading2Center"/>
        <w:rPr>
          <w:rtl/>
        </w:rPr>
      </w:pPr>
      <w:bookmarkStart w:id="1578" w:name="_Toc303531871"/>
      <w:bookmarkStart w:id="1579" w:name="_Toc303765551"/>
      <w:bookmarkStart w:id="1580" w:name="_Toc303770741"/>
      <w:bookmarkStart w:id="1581" w:name="_Toc378022485"/>
      <w:bookmarkStart w:id="1582" w:name="_Toc253506860"/>
      <w:r>
        <w:rPr>
          <w:rtl/>
        </w:rPr>
        <w:t>51</w:t>
      </w:r>
      <w:r w:rsidR="00211E62">
        <w:rPr>
          <w:rtl/>
        </w:rPr>
        <w:t xml:space="preserve"> - </w:t>
      </w:r>
      <w:r>
        <w:rPr>
          <w:rtl/>
        </w:rPr>
        <w:t>باب استحباب اجتناب معاملة من ينفق ماله</w:t>
      </w:r>
      <w:bookmarkEnd w:id="1578"/>
      <w:bookmarkEnd w:id="1579"/>
      <w:bookmarkEnd w:id="1580"/>
      <w:r w:rsidR="00211E62">
        <w:rPr>
          <w:rtl/>
        </w:rPr>
        <w:t xml:space="preserve"> </w:t>
      </w:r>
      <w:bookmarkStart w:id="1583" w:name="_Toc303531872"/>
      <w:bookmarkStart w:id="1584" w:name="_Toc303765552"/>
      <w:bookmarkStart w:id="1585" w:name="_Toc303770742"/>
      <w:r w:rsidR="00211E62">
        <w:rPr>
          <w:rtl/>
        </w:rPr>
        <w:t>ف</w:t>
      </w:r>
      <w:r>
        <w:rPr>
          <w:rtl/>
        </w:rPr>
        <w:t>ي معصية الله</w:t>
      </w:r>
      <w:bookmarkEnd w:id="1581"/>
      <w:bookmarkEnd w:id="1582"/>
      <w:bookmarkEnd w:id="1583"/>
      <w:bookmarkEnd w:id="1584"/>
      <w:bookmarkEnd w:id="1585"/>
    </w:p>
    <w:p w:rsidR="00C90F8A" w:rsidRDefault="00C90F8A" w:rsidP="004F5848">
      <w:pPr>
        <w:pStyle w:val="libNormal"/>
        <w:rPr>
          <w:rtl/>
        </w:rPr>
      </w:pPr>
      <w:r w:rsidRPr="008D3D37">
        <w:rPr>
          <w:rStyle w:val="libNormalChar"/>
          <w:rtl/>
        </w:rPr>
        <w:t xml:space="preserve">[ 22997 ]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أحمد بن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3</w:t>
      </w:r>
      <w:r w:rsidR="00211E62">
        <w:rPr>
          <w:rtl/>
        </w:rPr>
        <w:t xml:space="preserve"> - </w:t>
      </w:r>
      <w:r>
        <w:rPr>
          <w:rtl/>
        </w:rPr>
        <w:t>الكافي 5</w:t>
      </w:r>
      <w:r w:rsidR="00211E62">
        <w:rPr>
          <w:rtl/>
        </w:rPr>
        <w:t>:</w:t>
      </w:r>
      <w:r>
        <w:rPr>
          <w:rtl/>
        </w:rPr>
        <w:t xml:space="preserve"> 311 / 30. </w:t>
      </w:r>
    </w:p>
    <w:p w:rsidR="00C90F8A" w:rsidRPr="006A0A6C" w:rsidRDefault="00C90F8A" w:rsidP="00343F1C">
      <w:pPr>
        <w:pStyle w:val="libFootnote0"/>
        <w:rPr>
          <w:rtl/>
        </w:rPr>
      </w:pPr>
      <w:r w:rsidRPr="006A0A6C">
        <w:rPr>
          <w:rtl/>
        </w:rPr>
        <w:t>(1) نسخة</w:t>
      </w:r>
      <w:r w:rsidR="00211E62">
        <w:rPr>
          <w:rtl/>
        </w:rPr>
        <w:t>:</w:t>
      </w:r>
      <w:r w:rsidRPr="006A0A6C">
        <w:rPr>
          <w:rtl/>
        </w:rPr>
        <w:t xml:space="preserve"> </w:t>
      </w:r>
      <w:r w:rsidRPr="00C06CFA">
        <w:rPr>
          <w:rtl/>
        </w:rPr>
        <w:t>الحسين الجمال ( هامش</w:t>
      </w:r>
      <w:r w:rsidRPr="006A0A6C">
        <w:rPr>
          <w:rtl/>
        </w:rPr>
        <w:t xml:space="preserve"> المخطوط )</w:t>
      </w:r>
      <w:r>
        <w:rPr>
          <w:rtl/>
        </w:rPr>
        <w:t>.</w:t>
      </w:r>
      <w:r w:rsidRPr="006A0A6C">
        <w:rPr>
          <w:rtl/>
        </w:rPr>
        <w:t xml:space="preserve"> </w:t>
      </w:r>
    </w:p>
    <w:p w:rsidR="00C90F8A" w:rsidRPr="006A0A6C" w:rsidRDefault="00C90F8A" w:rsidP="00343F1C">
      <w:pPr>
        <w:pStyle w:val="libFootnote0"/>
        <w:rPr>
          <w:rtl/>
        </w:rPr>
      </w:pPr>
      <w:r w:rsidRPr="006A0A6C">
        <w:rPr>
          <w:rtl/>
        </w:rPr>
        <w:t>(2) التهذيب 7</w:t>
      </w:r>
      <w:r w:rsidR="00211E62">
        <w:rPr>
          <w:rtl/>
        </w:rPr>
        <w:t>:</w:t>
      </w:r>
      <w:r w:rsidRPr="006A0A6C">
        <w:rPr>
          <w:rtl/>
        </w:rPr>
        <w:t xml:space="preserve"> 227 </w:t>
      </w:r>
      <w:r>
        <w:rPr>
          <w:rtl/>
        </w:rPr>
        <w:t>/</w:t>
      </w:r>
      <w:r w:rsidRPr="006A0A6C">
        <w:rPr>
          <w:rtl/>
        </w:rPr>
        <w:t xml:space="preserve"> 993</w:t>
      </w:r>
      <w:r>
        <w:rPr>
          <w:rtl/>
        </w:rPr>
        <w:t>.</w:t>
      </w:r>
    </w:p>
    <w:p w:rsidR="00C90F8A" w:rsidRDefault="00C90F8A" w:rsidP="00C06CFA">
      <w:pPr>
        <w:pStyle w:val="libFootnoteCenterBold"/>
        <w:rPr>
          <w:rtl/>
        </w:rPr>
      </w:pPr>
      <w:r>
        <w:rPr>
          <w:rtl/>
        </w:rPr>
        <w:t xml:space="preserve">الباب 51 </w:t>
      </w:r>
    </w:p>
    <w:p w:rsidR="00C90F8A" w:rsidRDefault="00C90F8A" w:rsidP="00C06CFA">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311 / 33. </w:t>
      </w:r>
    </w:p>
    <w:p w:rsidR="00E40572" w:rsidRDefault="00E40572" w:rsidP="00343F1C">
      <w:pPr>
        <w:pStyle w:val="libNormal"/>
        <w:rPr>
          <w:rtl/>
        </w:rPr>
      </w:pPr>
      <w:r>
        <w:rPr>
          <w:rtl/>
        </w:rPr>
        <w:br w:type="page"/>
      </w:r>
    </w:p>
    <w:p w:rsidR="00C90F8A" w:rsidRDefault="007D12B3" w:rsidP="00E40572">
      <w:pPr>
        <w:pStyle w:val="libNormal0"/>
        <w:rPr>
          <w:rtl/>
        </w:rPr>
      </w:pPr>
      <w:r>
        <w:rPr>
          <w:rtl/>
        </w:rPr>
        <w:lastRenderedPageBreak/>
        <w:t>محمّد</w:t>
      </w:r>
      <w:r w:rsidR="00211E62">
        <w:rPr>
          <w:rtl/>
        </w:rPr>
        <w:t>،</w:t>
      </w:r>
      <w:r w:rsidR="00C90F8A">
        <w:rPr>
          <w:rtl/>
        </w:rPr>
        <w:t xml:space="preserve"> عن </w:t>
      </w:r>
      <w:r>
        <w:rPr>
          <w:rtl/>
        </w:rPr>
        <w:t>محمّد</w:t>
      </w:r>
      <w:r w:rsidR="00343F1C">
        <w:rPr>
          <w:rtl/>
        </w:rPr>
        <w:t xml:space="preserve"> </w:t>
      </w:r>
      <w:r w:rsidR="00C90F8A">
        <w:rPr>
          <w:rtl/>
        </w:rPr>
        <w:t>بن علي</w:t>
      </w:r>
      <w:r w:rsidR="00211E62">
        <w:rPr>
          <w:rtl/>
        </w:rPr>
        <w:t>،</w:t>
      </w:r>
      <w:r w:rsidR="00C90F8A">
        <w:rPr>
          <w:rtl/>
        </w:rPr>
        <w:t xml:space="preserve"> عن </w:t>
      </w:r>
      <w:r w:rsidR="00584DEF">
        <w:rPr>
          <w:rtl/>
        </w:rPr>
        <w:t xml:space="preserve">عليّ </w:t>
      </w:r>
      <w:r w:rsidR="00C90F8A">
        <w:rPr>
          <w:rtl/>
        </w:rPr>
        <w:t>بن أسباط</w:t>
      </w:r>
      <w:r w:rsidR="00211E62">
        <w:rPr>
          <w:rtl/>
        </w:rPr>
        <w:t>،</w:t>
      </w:r>
      <w:r w:rsidR="00C90F8A">
        <w:rPr>
          <w:rtl/>
        </w:rPr>
        <w:t xml:space="preserve"> </w:t>
      </w:r>
      <w:r w:rsidR="00DB644B">
        <w:rPr>
          <w:rtl/>
        </w:rPr>
        <w:t xml:space="preserve">عمّن </w:t>
      </w:r>
      <w:r w:rsidR="00C06CFA">
        <w:rPr>
          <w:rtl/>
        </w:rPr>
        <w:t>حد</w:t>
      </w:r>
      <w:r w:rsidR="00584DEF">
        <w:rPr>
          <w:rtl/>
        </w:rPr>
        <w:t>ثه</w:t>
      </w:r>
      <w:r w:rsidR="00211E62">
        <w:rPr>
          <w:rtl/>
        </w:rPr>
        <w:t>،</w:t>
      </w:r>
      <w:r w:rsidR="00C90F8A">
        <w:rPr>
          <w:rtl/>
        </w:rPr>
        <w:t xml:space="preserve"> عن جهم ابن حميد قال</w:t>
      </w:r>
      <w:r w:rsidR="00211E62">
        <w:rPr>
          <w:rtl/>
        </w:rPr>
        <w:t>:</w:t>
      </w:r>
      <w:r w:rsidR="00C90F8A">
        <w:rPr>
          <w:rtl/>
        </w:rPr>
        <w:t xml:space="preserve"> 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w:t>
      </w:r>
      <w:r w:rsidR="004352C0">
        <w:rPr>
          <w:rtl/>
        </w:rPr>
        <w:t xml:space="preserve">إذا </w:t>
      </w:r>
      <w:r w:rsidR="00C90F8A">
        <w:rPr>
          <w:rtl/>
        </w:rPr>
        <w:t>رأيت الرجل يخرج من ماله في طاعة الله فاعلم أن</w:t>
      </w:r>
      <w:r w:rsidR="00C06CFA">
        <w:rPr>
          <w:rFonts w:hint="cs"/>
          <w:rtl/>
        </w:rPr>
        <w:t>ّ</w:t>
      </w:r>
      <w:r w:rsidR="00C90F8A">
        <w:rPr>
          <w:rtl/>
        </w:rPr>
        <w:t>ه أصابه من حلال</w:t>
      </w:r>
      <w:r w:rsidR="00211E62">
        <w:rPr>
          <w:rtl/>
        </w:rPr>
        <w:t>،</w:t>
      </w:r>
      <w:r w:rsidR="00C90F8A">
        <w:rPr>
          <w:rtl/>
        </w:rPr>
        <w:t xml:space="preserve"> و</w:t>
      </w:r>
      <w:r w:rsidR="004352C0">
        <w:rPr>
          <w:rtl/>
        </w:rPr>
        <w:t xml:space="preserve">إذا </w:t>
      </w:r>
      <w:r w:rsidR="00C90F8A">
        <w:rPr>
          <w:rtl/>
        </w:rPr>
        <w:t>أخرجه في معصية الله فاعلم أن</w:t>
      </w:r>
      <w:r w:rsidR="00C06CFA">
        <w:rPr>
          <w:rFonts w:hint="cs"/>
          <w:rtl/>
        </w:rPr>
        <w:t>ّ</w:t>
      </w:r>
      <w:r w:rsidR="00C90F8A">
        <w:rPr>
          <w:rtl/>
        </w:rPr>
        <w:t xml:space="preserve">ه أصاب </w:t>
      </w:r>
      <w:r w:rsidR="00C90F8A" w:rsidRPr="00E40572">
        <w:rPr>
          <w:rStyle w:val="libFootnotenumChar"/>
          <w:rtl/>
        </w:rPr>
        <w:t>(1)</w:t>
      </w:r>
      <w:r w:rsidR="00C90F8A">
        <w:rPr>
          <w:rtl/>
        </w:rPr>
        <w:t xml:space="preserve"> من حرام. </w:t>
      </w:r>
    </w:p>
    <w:p w:rsidR="00C90F8A" w:rsidRDefault="00C90F8A" w:rsidP="004F5848">
      <w:pPr>
        <w:pStyle w:val="libNormal"/>
        <w:rPr>
          <w:rtl/>
        </w:rPr>
      </w:pPr>
      <w:r w:rsidRPr="008D3D37">
        <w:rPr>
          <w:rStyle w:val="libNormalChar"/>
          <w:rtl/>
        </w:rPr>
        <w:t xml:space="preserve">[ 22998 ] </w:t>
      </w:r>
      <w:r>
        <w:rPr>
          <w:rtl/>
        </w:rPr>
        <w:t>2</w:t>
      </w:r>
      <w:r w:rsidR="00211E62">
        <w:rPr>
          <w:rtl/>
        </w:rPr>
        <w:t xml:space="preserve"> - </w:t>
      </w:r>
      <w:r>
        <w:rPr>
          <w:rtl/>
        </w:rPr>
        <w:t>وعنهم</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w:t>
      </w:r>
      <w:r w:rsidR="00DB644B">
        <w:rPr>
          <w:rtl/>
        </w:rPr>
        <w:t xml:space="preserve">عمّن </w:t>
      </w:r>
      <w:r w:rsidR="00C06CFA">
        <w:rPr>
          <w:rtl/>
        </w:rPr>
        <w:t>حد</w:t>
      </w:r>
      <w:r w:rsidR="00584DEF">
        <w:rPr>
          <w:rtl/>
        </w:rPr>
        <w:t>ثه</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قلت له</w:t>
      </w:r>
      <w:r w:rsidR="00211E62">
        <w:rPr>
          <w:rtl/>
        </w:rPr>
        <w:t>:</w:t>
      </w:r>
      <w:r>
        <w:rPr>
          <w:rtl/>
        </w:rPr>
        <w:t xml:space="preserve"> الرجل يخرج </w:t>
      </w:r>
      <w:r w:rsidR="003763A8">
        <w:rPr>
          <w:rtl/>
        </w:rPr>
        <w:t xml:space="preserve">ثمّ </w:t>
      </w:r>
      <w:r>
        <w:rPr>
          <w:rtl/>
        </w:rPr>
        <w:t>يقدم علينا وقد أفاد المال الكثير</w:t>
      </w:r>
      <w:r w:rsidR="00211E62">
        <w:rPr>
          <w:rtl/>
        </w:rPr>
        <w:t>،</w:t>
      </w:r>
      <w:r>
        <w:rPr>
          <w:rtl/>
        </w:rPr>
        <w:t xml:space="preserve"> فلا ندري اكتسبه من حلال أو حرام</w:t>
      </w:r>
      <w:r w:rsidR="00211E62">
        <w:rPr>
          <w:rtl/>
        </w:rPr>
        <w:t>،</w:t>
      </w:r>
      <w:r>
        <w:rPr>
          <w:rtl/>
        </w:rPr>
        <w:t xml:space="preserve"> فقال</w:t>
      </w:r>
      <w:r w:rsidR="00211E62">
        <w:rPr>
          <w:rtl/>
        </w:rPr>
        <w:t>:</w:t>
      </w:r>
      <w:r>
        <w:rPr>
          <w:rtl/>
        </w:rPr>
        <w:t xml:space="preserve"> </w:t>
      </w:r>
      <w:r w:rsidR="004352C0">
        <w:rPr>
          <w:rtl/>
        </w:rPr>
        <w:t xml:space="preserve">إذا </w:t>
      </w:r>
      <w:r w:rsidR="006204AE">
        <w:rPr>
          <w:rtl/>
        </w:rPr>
        <w:t xml:space="preserve">كان </w:t>
      </w:r>
      <w:r>
        <w:rPr>
          <w:rtl/>
        </w:rPr>
        <w:t xml:space="preserve">ذلك فانظر في </w:t>
      </w:r>
      <w:r w:rsidR="002E2391">
        <w:rPr>
          <w:rtl/>
        </w:rPr>
        <w:t xml:space="preserve">أيّ </w:t>
      </w:r>
      <w:r>
        <w:rPr>
          <w:rtl/>
        </w:rPr>
        <w:t>وجه يخرج نفقاته</w:t>
      </w:r>
      <w:r w:rsidR="00211E62">
        <w:rPr>
          <w:rtl/>
        </w:rPr>
        <w:t>،</w:t>
      </w:r>
      <w:r>
        <w:rPr>
          <w:rtl/>
        </w:rPr>
        <w:t xml:space="preserve"> ف</w:t>
      </w:r>
      <w:r w:rsidR="003763A8">
        <w:rPr>
          <w:rtl/>
        </w:rPr>
        <w:t xml:space="preserve">إنّ </w:t>
      </w:r>
      <w:r w:rsidR="006204AE">
        <w:rPr>
          <w:rtl/>
        </w:rPr>
        <w:t xml:space="preserve">كان </w:t>
      </w:r>
      <w:r>
        <w:rPr>
          <w:rtl/>
        </w:rPr>
        <w:t>ينفق فيما لا ينبغي مم</w:t>
      </w:r>
      <w:r w:rsidR="00C06CFA">
        <w:rPr>
          <w:rFonts w:hint="cs"/>
          <w:rtl/>
        </w:rPr>
        <w:t>ّ</w:t>
      </w:r>
      <w:r>
        <w:rPr>
          <w:rtl/>
        </w:rPr>
        <w:t>ا يأ</w:t>
      </w:r>
      <w:r w:rsidR="003763A8">
        <w:rPr>
          <w:rtl/>
        </w:rPr>
        <w:t xml:space="preserve">ثمّ </w:t>
      </w:r>
      <w:r>
        <w:rPr>
          <w:rtl/>
        </w:rPr>
        <w:t>عليه فهو حرام.</w:t>
      </w:r>
    </w:p>
    <w:p w:rsidR="00C90F8A" w:rsidRDefault="00C90F8A" w:rsidP="00C90F8A">
      <w:pPr>
        <w:pStyle w:val="Heading2Center"/>
        <w:rPr>
          <w:rtl/>
        </w:rPr>
      </w:pPr>
      <w:bookmarkStart w:id="1586" w:name="_Toc303531873"/>
      <w:bookmarkStart w:id="1587" w:name="_Toc303765553"/>
      <w:bookmarkStart w:id="1588" w:name="_Toc303770743"/>
      <w:bookmarkStart w:id="1589" w:name="_Toc378022486"/>
      <w:bookmarkStart w:id="1590" w:name="_Toc253506861"/>
      <w:r>
        <w:rPr>
          <w:rtl/>
        </w:rPr>
        <w:t>52</w:t>
      </w:r>
      <w:r w:rsidR="00211E62">
        <w:rPr>
          <w:rtl/>
        </w:rPr>
        <w:t xml:space="preserve"> - </w:t>
      </w:r>
      <w:r>
        <w:rPr>
          <w:rtl/>
        </w:rPr>
        <w:t>باب استحباب جلوس بائع الثوب القصير</w:t>
      </w:r>
      <w:r w:rsidR="00211E62">
        <w:rPr>
          <w:rtl/>
        </w:rPr>
        <w:t>،</w:t>
      </w:r>
      <w:r>
        <w:rPr>
          <w:rtl/>
        </w:rPr>
        <w:t xml:space="preserve"> وكراهة</w:t>
      </w:r>
      <w:bookmarkEnd w:id="1586"/>
      <w:bookmarkEnd w:id="1587"/>
      <w:bookmarkEnd w:id="1588"/>
      <w:r w:rsidR="00211E62">
        <w:rPr>
          <w:rtl/>
        </w:rPr>
        <w:t xml:space="preserve"> </w:t>
      </w:r>
      <w:bookmarkStart w:id="1591" w:name="_Toc303531874"/>
      <w:bookmarkStart w:id="1592" w:name="_Toc303765554"/>
      <w:bookmarkStart w:id="1593" w:name="_Toc303770744"/>
      <w:r w:rsidR="00211E62">
        <w:rPr>
          <w:rtl/>
        </w:rPr>
        <w:t>ا</w:t>
      </w:r>
      <w:r>
        <w:rPr>
          <w:rtl/>
        </w:rPr>
        <w:t>لحمل في الكم وعدم تحريمه</w:t>
      </w:r>
      <w:bookmarkEnd w:id="1589"/>
      <w:bookmarkEnd w:id="1590"/>
      <w:bookmarkEnd w:id="1591"/>
      <w:bookmarkEnd w:id="1592"/>
      <w:bookmarkEnd w:id="1593"/>
    </w:p>
    <w:p w:rsidR="00C90F8A" w:rsidRDefault="00C90F8A" w:rsidP="004F5848">
      <w:pPr>
        <w:pStyle w:val="libNormal"/>
        <w:rPr>
          <w:rtl/>
        </w:rPr>
      </w:pPr>
      <w:r w:rsidRPr="008D3D37">
        <w:rPr>
          <w:rStyle w:val="libNormalChar"/>
          <w:rtl/>
        </w:rPr>
        <w:t xml:space="preserve">[ 22999 ]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النوفلي</w:t>
      </w:r>
      <w:r w:rsidR="00211E62">
        <w:rPr>
          <w:rtl/>
        </w:rPr>
        <w:t>،</w:t>
      </w:r>
      <w:r>
        <w:rPr>
          <w:rtl/>
        </w:rPr>
        <w:t xml:space="preserve"> عن السكوني</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مر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على رجل ومعه ثوب يبيعه</w:t>
      </w:r>
      <w:r w:rsidR="00211E62">
        <w:rPr>
          <w:rtl/>
        </w:rPr>
        <w:t>،</w:t>
      </w:r>
      <w:r>
        <w:rPr>
          <w:rtl/>
        </w:rPr>
        <w:t xml:space="preserve"> و</w:t>
      </w:r>
      <w:r w:rsidR="006204AE">
        <w:rPr>
          <w:rtl/>
        </w:rPr>
        <w:t xml:space="preserve">كان </w:t>
      </w:r>
      <w:r>
        <w:rPr>
          <w:rtl/>
        </w:rPr>
        <w:t>الرجل طويلا</w:t>
      </w:r>
      <w:r w:rsidR="00C06CFA">
        <w:rPr>
          <w:rFonts w:hint="cs"/>
          <w:rtl/>
        </w:rPr>
        <w:t>ً</w:t>
      </w:r>
      <w:r>
        <w:rPr>
          <w:rtl/>
        </w:rPr>
        <w:t xml:space="preserve"> والثوب قصيرا</w:t>
      </w:r>
      <w:r w:rsidR="00C06CFA">
        <w:rPr>
          <w:rFonts w:hint="cs"/>
          <w:rtl/>
        </w:rPr>
        <w:t>ً</w:t>
      </w:r>
      <w:r w:rsidR="00211E62">
        <w:rPr>
          <w:rtl/>
        </w:rPr>
        <w:t>،</w:t>
      </w:r>
      <w:r>
        <w:rPr>
          <w:rtl/>
        </w:rPr>
        <w:t xml:space="preserve"> فقال له</w:t>
      </w:r>
      <w:r w:rsidR="00211E62">
        <w:rPr>
          <w:rtl/>
        </w:rPr>
        <w:t>:</w:t>
      </w:r>
      <w:r>
        <w:rPr>
          <w:rtl/>
        </w:rPr>
        <w:t xml:space="preserve"> اجلس فإنه أنفق لسلعتك. </w:t>
      </w:r>
    </w:p>
    <w:p w:rsidR="00C90F8A" w:rsidRDefault="00C90F8A" w:rsidP="004F5848">
      <w:pPr>
        <w:pStyle w:val="libNormal"/>
        <w:rPr>
          <w:rtl/>
        </w:rPr>
      </w:pPr>
      <w:r w:rsidRPr="008D3D37">
        <w:rPr>
          <w:rStyle w:val="libNormalChar"/>
          <w:rtl/>
        </w:rPr>
        <w:t xml:space="preserve">[ 23000 ] </w:t>
      </w:r>
      <w:r>
        <w:rPr>
          <w:rtl/>
        </w:rPr>
        <w:t>2</w:t>
      </w:r>
      <w:r w:rsidR="00211E62">
        <w:rPr>
          <w:rtl/>
        </w:rPr>
        <w:t xml:space="preserve"> - </w:t>
      </w:r>
      <w:r>
        <w:rPr>
          <w:rtl/>
        </w:rPr>
        <w:t xml:space="preserve">وعن </w:t>
      </w:r>
      <w:r w:rsidR="003F73AC">
        <w:rPr>
          <w:rtl/>
        </w:rPr>
        <w:t xml:space="preserve">عدّة </w:t>
      </w:r>
      <w:r>
        <w:rPr>
          <w:rtl/>
        </w:rPr>
        <w:t>من أصحابنا</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جعفر بن </w:t>
      </w:r>
      <w:r w:rsidR="007D12B3">
        <w:rPr>
          <w:rtl/>
        </w:rPr>
        <w:t>محمّد</w:t>
      </w:r>
      <w:r w:rsidR="00343F1C">
        <w:rPr>
          <w:rtl/>
        </w:rPr>
        <w:t xml:space="preserve"> </w:t>
      </w:r>
      <w:r>
        <w:rPr>
          <w:rtl/>
        </w:rPr>
        <w:t>الاشعري</w:t>
      </w:r>
      <w:r w:rsidR="00211E62">
        <w:rPr>
          <w:rtl/>
        </w:rPr>
        <w:t>،</w:t>
      </w:r>
      <w:r>
        <w:rPr>
          <w:rtl/>
        </w:rPr>
        <w:t xml:space="preserve"> عن ابن القداح</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جئت بكتاب إلى أبي أعطانيه </w:t>
      </w:r>
      <w:r w:rsidR="00795F6D">
        <w:rPr>
          <w:rtl/>
        </w:rPr>
        <w:t xml:space="preserve">إنسان </w:t>
      </w:r>
      <w:r>
        <w:rPr>
          <w:rtl/>
        </w:rPr>
        <w:t>فأخرجته من كم</w:t>
      </w:r>
      <w:r w:rsidR="00C06CFA">
        <w:rPr>
          <w:rFonts w:hint="cs"/>
          <w:rtl/>
        </w:rPr>
        <w:t>ّ</w:t>
      </w:r>
      <w:r>
        <w:rPr>
          <w:rtl/>
        </w:rPr>
        <w:t>ي</w:t>
      </w:r>
      <w:r w:rsidR="00211E62">
        <w:rPr>
          <w:rtl/>
        </w:rPr>
        <w:t>،</w:t>
      </w:r>
      <w:r>
        <w:rPr>
          <w:rtl/>
        </w:rPr>
        <w:t xml:space="preserve"> فقال </w:t>
      </w:r>
    </w:p>
    <w:p w:rsidR="00C90F8A" w:rsidRDefault="00343F1C" w:rsidP="00343F1C">
      <w:pPr>
        <w:pStyle w:val="libLine"/>
        <w:rPr>
          <w:rtl/>
        </w:rPr>
      </w:pPr>
      <w:r>
        <w:rPr>
          <w:rtl/>
        </w:rPr>
        <w:t>____________________</w:t>
      </w:r>
    </w:p>
    <w:p w:rsidR="00C90F8A" w:rsidRPr="006A0A6C" w:rsidRDefault="00C90F8A" w:rsidP="00343F1C">
      <w:pPr>
        <w:pStyle w:val="libFootnote0"/>
        <w:rPr>
          <w:rtl/>
        </w:rPr>
      </w:pPr>
      <w:r w:rsidRPr="006A0A6C">
        <w:rPr>
          <w:rtl/>
        </w:rPr>
        <w:t>(1) في المصدر</w:t>
      </w:r>
      <w:r w:rsidR="00211E62">
        <w:rPr>
          <w:rtl/>
        </w:rPr>
        <w:t>:</w:t>
      </w:r>
      <w:r w:rsidRPr="006A0A6C">
        <w:rPr>
          <w:rtl/>
        </w:rPr>
        <w:t xml:space="preserve"> أصابه</w:t>
      </w:r>
      <w:r>
        <w:rPr>
          <w:rtl/>
        </w:rPr>
        <w:t>.</w:t>
      </w:r>
      <w:r w:rsidRPr="006A0A6C">
        <w:rPr>
          <w:rtl/>
        </w:rPr>
        <w:t xml:space="preserve">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311 / 34</w:t>
      </w:r>
      <w:r w:rsidR="00211E62">
        <w:rPr>
          <w:rtl/>
        </w:rPr>
        <w:t>،</w:t>
      </w:r>
      <w:r>
        <w:rPr>
          <w:rtl/>
        </w:rPr>
        <w:t xml:space="preserve"> وأورده عن العلل في الحديث 1 من الباب 24 من أبواب الملابس.</w:t>
      </w:r>
    </w:p>
    <w:p w:rsidR="00C90F8A" w:rsidRDefault="00C90F8A" w:rsidP="00C06CFA">
      <w:pPr>
        <w:pStyle w:val="libFootnoteCenterBold"/>
        <w:rPr>
          <w:rtl/>
        </w:rPr>
      </w:pPr>
      <w:r>
        <w:rPr>
          <w:rtl/>
        </w:rPr>
        <w:t xml:space="preserve">الباب 52 </w:t>
      </w:r>
    </w:p>
    <w:p w:rsidR="00C90F8A" w:rsidRDefault="00C90F8A" w:rsidP="00C06CFA">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312 / 35</w:t>
      </w:r>
      <w:r w:rsidR="00211E62">
        <w:rPr>
          <w:rtl/>
        </w:rPr>
        <w:t>،</w:t>
      </w:r>
      <w:r>
        <w:rPr>
          <w:rtl/>
        </w:rPr>
        <w:t xml:space="preserve"> والتهذيب 7</w:t>
      </w:r>
      <w:r w:rsidR="00211E62">
        <w:rPr>
          <w:rtl/>
        </w:rPr>
        <w:t>:</w:t>
      </w:r>
      <w:r>
        <w:rPr>
          <w:rtl/>
        </w:rPr>
        <w:t xml:space="preserve"> 227 / 991. </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312 / 36. </w:t>
      </w:r>
    </w:p>
    <w:p w:rsidR="00E40572" w:rsidRDefault="00E40572" w:rsidP="00343F1C">
      <w:pPr>
        <w:pStyle w:val="libNormal"/>
        <w:rPr>
          <w:rtl/>
        </w:rPr>
      </w:pPr>
      <w:r>
        <w:rPr>
          <w:rtl/>
        </w:rPr>
        <w:br w:type="page"/>
      </w:r>
    </w:p>
    <w:p w:rsidR="00C90F8A" w:rsidRDefault="00C90F8A" w:rsidP="00E40572">
      <w:pPr>
        <w:pStyle w:val="libNormal0"/>
        <w:rPr>
          <w:rtl/>
        </w:rPr>
      </w:pPr>
      <w:r>
        <w:rPr>
          <w:rtl/>
        </w:rPr>
        <w:lastRenderedPageBreak/>
        <w:t xml:space="preserve">لي يا بني لا تحمل في كمك </w:t>
      </w:r>
      <w:r w:rsidR="00A02D10">
        <w:rPr>
          <w:rtl/>
        </w:rPr>
        <w:t>شيئاً</w:t>
      </w:r>
      <w:r w:rsidR="00211E62">
        <w:rPr>
          <w:rtl/>
        </w:rPr>
        <w:t>،</w:t>
      </w:r>
      <w:r>
        <w:rPr>
          <w:rtl/>
        </w:rPr>
        <w:t xml:space="preserve"> ف</w:t>
      </w:r>
      <w:r w:rsidR="003763A8">
        <w:rPr>
          <w:rtl/>
        </w:rPr>
        <w:t xml:space="preserve">إنّ </w:t>
      </w:r>
      <w:r>
        <w:rPr>
          <w:rtl/>
        </w:rPr>
        <w:t xml:space="preserve">الكم مضياع. </w:t>
      </w:r>
    </w:p>
    <w:p w:rsidR="00C90F8A" w:rsidRDefault="00C90F8A" w:rsidP="00E40572">
      <w:pPr>
        <w:pStyle w:val="libNormal"/>
        <w:rPr>
          <w:rtl/>
        </w:rPr>
      </w:pPr>
      <w:r>
        <w:rPr>
          <w:rtl/>
        </w:rPr>
        <w:t xml:space="preserve">ورواه الشيخ بإسناده عن أحمد بن </w:t>
      </w:r>
      <w:r w:rsidR="007D12B3">
        <w:rPr>
          <w:rtl/>
        </w:rPr>
        <w:t>محمّد</w:t>
      </w:r>
      <w:r w:rsidR="00343F1C">
        <w:rPr>
          <w:rtl/>
        </w:rPr>
        <w:t xml:space="preserve"> </w:t>
      </w:r>
      <w:r w:rsidRPr="00E40572">
        <w:rPr>
          <w:rStyle w:val="libFootnotenumChar"/>
          <w:rtl/>
        </w:rPr>
        <w:t>(1)</w:t>
      </w:r>
      <w:r w:rsidR="00211E62">
        <w:rPr>
          <w:rtl/>
        </w:rPr>
        <w:t>،</w:t>
      </w:r>
      <w:r>
        <w:rPr>
          <w:rtl/>
        </w:rPr>
        <w:t xml:space="preserve"> والذى قبله بإسناده عن </w:t>
      </w:r>
      <w:r w:rsidR="00584DEF">
        <w:rPr>
          <w:rtl/>
        </w:rPr>
        <w:t xml:space="preserve">عليّ </w:t>
      </w:r>
      <w:r>
        <w:rPr>
          <w:rtl/>
        </w:rPr>
        <w:t xml:space="preserve">بن إبراهيم. </w:t>
      </w:r>
    </w:p>
    <w:p w:rsidR="00C90F8A" w:rsidRDefault="00C90F8A" w:rsidP="00E40572">
      <w:pPr>
        <w:pStyle w:val="libNormal"/>
        <w:rPr>
          <w:rtl/>
        </w:rPr>
      </w:pPr>
      <w:r>
        <w:rPr>
          <w:rtl/>
        </w:rPr>
        <w:t xml:space="preserve">ورواه الصدوق في </w:t>
      </w:r>
      <w:r w:rsidRPr="00343F1C">
        <w:rPr>
          <w:rStyle w:val="libNormalChar"/>
          <w:rtl/>
        </w:rPr>
        <w:t xml:space="preserve">( </w:t>
      </w:r>
      <w:r>
        <w:rPr>
          <w:rtl/>
        </w:rPr>
        <w:t>العلل</w:t>
      </w:r>
      <w:r w:rsidRPr="00343F1C">
        <w:rPr>
          <w:rStyle w:val="libNormalChar"/>
          <w:rtl/>
        </w:rPr>
        <w:t xml:space="preserve"> ) </w:t>
      </w:r>
      <w:r>
        <w:rPr>
          <w:rtl/>
        </w:rPr>
        <w:t xml:space="preserve">عن </w:t>
      </w:r>
      <w:r w:rsidR="007D12B3">
        <w:rPr>
          <w:rtl/>
        </w:rPr>
        <w:t>محمّد</w:t>
      </w:r>
      <w:r w:rsidR="00343F1C">
        <w:rPr>
          <w:rtl/>
        </w:rPr>
        <w:t xml:space="preserve"> </w:t>
      </w:r>
      <w:r>
        <w:rPr>
          <w:rtl/>
        </w:rPr>
        <w:t xml:space="preserve">بن </w:t>
      </w:r>
      <w:r w:rsidR="00584DEF">
        <w:rPr>
          <w:rtl/>
        </w:rPr>
        <w:t xml:space="preserve">عليّ </w:t>
      </w:r>
      <w:r>
        <w:rPr>
          <w:rtl/>
        </w:rPr>
        <w:t>ماجيلويه</w:t>
      </w:r>
      <w:r w:rsidR="00211E62">
        <w:rPr>
          <w:rtl/>
        </w:rPr>
        <w:t>،</w:t>
      </w:r>
      <w:r>
        <w:rPr>
          <w:rtl/>
        </w:rPr>
        <w:t xml:space="preserve"> عن </w:t>
      </w:r>
      <w:r w:rsidR="00584DEF">
        <w:rPr>
          <w:rtl/>
        </w:rPr>
        <w:t xml:space="preserve">عليّ </w:t>
      </w:r>
      <w:r>
        <w:rPr>
          <w:rtl/>
        </w:rPr>
        <w:t xml:space="preserve">ابن إبراهيم </w:t>
      </w:r>
      <w:r w:rsidRPr="00E40572">
        <w:rPr>
          <w:rStyle w:val="libFootnotenumChar"/>
          <w:rtl/>
        </w:rPr>
        <w:t>(2)</w:t>
      </w:r>
      <w:r w:rsidR="00211E62">
        <w:rPr>
          <w:rtl/>
        </w:rPr>
        <w:t>،</w:t>
      </w:r>
      <w:r>
        <w:rPr>
          <w:rtl/>
        </w:rPr>
        <w:t xml:space="preserve"> عن ابن القداح </w:t>
      </w:r>
      <w:r w:rsidRPr="00E40572">
        <w:rPr>
          <w:rStyle w:val="libFootnotenumChar"/>
          <w:rtl/>
        </w:rPr>
        <w:t>(3)</w:t>
      </w:r>
      <w:r>
        <w:rPr>
          <w:rtl/>
        </w:rPr>
        <w:t>.</w:t>
      </w:r>
    </w:p>
    <w:p w:rsidR="00C90F8A" w:rsidRDefault="00C90F8A" w:rsidP="00C90F8A">
      <w:pPr>
        <w:pStyle w:val="Heading2Center"/>
        <w:rPr>
          <w:rtl/>
        </w:rPr>
      </w:pPr>
      <w:bookmarkStart w:id="1594" w:name="_Toc303531875"/>
      <w:bookmarkStart w:id="1595" w:name="_Toc303765555"/>
      <w:bookmarkStart w:id="1596" w:name="_Toc303770745"/>
      <w:bookmarkStart w:id="1597" w:name="_Toc378022487"/>
      <w:bookmarkStart w:id="1598" w:name="_Toc253506862"/>
      <w:r>
        <w:rPr>
          <w:rtl/>
        </w:rPr>
        <w:t>53</w:t>
      </w:r>
      <w:r w:rsidR="00211E62">
        <w:rPr>
          <w:rtl/>
        </w:rPr>
        <w:t xml:space="preserve"> - </w:t>
      </w:r>
      <w:r>
        <w:rPr>
          <w:rtl/>
        </w:rPr>
        <w:t>باب ك</w:t>
      </w:r>
      <w:r w:rsidR="004B5FA1">
        <w:rPr>
          <w:rtl/>
        </w:rPr>
        <w:t>راهة الشكوى من عدم الربح ومن ال</w:t>
      </w:r>
      <w:r w:rsidR="004B5FA1">
        <w:rPr>
          <w:rFonts w:hint="cs"/>
          <w:rtl/>
        </w:rPr>
        <w:t>إِ</w:t>
      </w:r>
      <w:r>
        <w:rPr>
          <w:rtl/>
        </w:rPr>
        <w:t>نفاق من</w:t>
      </w:r>
      <w:bookmarkEnd w:id="1594"/>
      <w:bookmarkEnd w:id="1595"/>
      <w:bookmarkEnd w:id="1596"/>
      <w:r w:rsidR="00211E62">
        <w:rPr>
          <w:rtl/>
        </w:rPr>
        <w:t xml:space="preserve"> </w:t>
      </w:r>
      <w:bookmarkStart w:id="1599" w:name="_Toc303531876"/>
      <w:bookmarkStart w:id="1600" w:name="_Toc303765556"/>
      <w:bookmarkStart w:id="1601" w:name="_Toc303770746"/>
      <w:r w:rsidR="00211E62">
        <w:rPr>
          <w:rtl/>
        </w:rPr>
        <w:t>ر</w:t>
      </w:r>
      <w:r>
        <w:rPr>
          <w:rtl/>
        </w:rPr>
        <w:t>أس المال</w:t>
      </w:r>
      <w:bookmarkEnd w:id="1597"/>
      <w:bookmarkEnd w:id="1598"/>
      <w:bookmarkEnd w:id="1599"/>
      <w:bookmarkEnd w:id="1600"/>
      <w:bookmarkEnd w:id="1601"/>
    </w:p>
    <w:p w:rsidR="00C90F8A" w:rsidRDefault="00C90F8A" w:rsidP="004F5848">
      <w:pPr>
        <w:pStyle w:val="libNormal"/>
        <w:rPr>
          <w:rtl/>
        </w:rPr>
      </w:pPr>
      <w:r w:rsidRPr="008D3D37">
        <w:rPr>
          <w:rStyle w:val="libNormalChar"/>
          <w:rtl/>
        </w:rPr>
        <w:t xml:space="preserve">[ 23001 ]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أحمد بن النضر</w:t>
      </w:r>
      <w:r w:rsidR="00211E62">
        <w:rPr>
          <w:rtl/>
        </w:rPr>
        <w:t>،</w:t>
      </w:r>
      <w:r>
        <w:rPr>
          <w:rtl/>
        </w:rPr>
        <w:t xml:space="preserve"> عن عمرو بن شمر</w:t>
      </w:r>
      <w:r w:rsidR="00211E62">
        <w:rPr>
          <w:rtl/>
        </w:rPr>
        <w:t>،</w:t>
      </w:r>
      <w:r>
        <w:rPr>
          <w:rtl/>
        </w:rPr>
        <w:t xml:space="preserve"> عن جابر</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يأتي على الناس زم</w:t>
      </w:r>
      <w:r w:rsidR="004B5FA1">
        <w:rPr>
          <w:rFonts w:hint="cs"/>
          <w:rtl/>
        </w:rPr>
        <w:t>ا</w:t>
      </w:r>
      <w:r w:rsidR="004B5FA1">
        <w:rPr>
          <w:rtl/>
        </w:rPr>
        <w:t>ن</w:t>
      </w:r>
      <w:r w:rsidR="003763A8">
        <w:rPr>
          <w:rtl/>
        </w:rPr>
        <w:t xml:space="preserve"> </w:t>
      </w:r>
      <w:r>
        <w:rPr>
          <w:rtl/>
        </w:rPr>
        <w:t>يشكون فيه رب</w:t>
      </w:r>
      <w:r w:rsidR="004B5FA1">
        <w:rPr>
          <w:rFonts w:hint="cs"/>
          <w:rtl/>
        </w:rPr>
        <w:t>ّ</w:t>
      </w:r>
      <w:r>
        <w:rPr>
          <w:rtl/>
        </w:rPr>
        <w:t>هم</w:t>
      </w:r>
      <w:r w:rsidR="00211E62">
        <w:rPr>
          <w:rtl/>
        </w:rPr>
        <w:t>،</w:t>
      </w:r>
      <w:r>
        <w:rPr>
          <w:rtl/>
        </w:rPr>
        <w:t xml:space="preserve"> قلت</w:t>
      </w:r>
      <w:r w:rsidR="00211E62">
        <w:rPr>
          <w:rtl/>
        </w:rPr>
        <w:t>:</w:t>
      </w:r>
      <w:r>
        <w:rPr>
          <w:rtl/>
        </w:rPr>
        <w:t xml:space="preserve"> وكيف يشكون فيه ربهم؟ قال</w:t>
      </w:r>
      <w:r w:rsidR="00211E62">
        <w:rPr>
          <w:rtl/>
        </w:rPr>
        <w:t>:</w:t>
      </w:r>
      <w:r>
        <w:rPr>
          <w:rtl/>
        </w:rPr>
        <w:t xml:space="preserve"> يقول الرجل والله ما ربحت </w:t>
      </w:r>
      <w:r w:rsidR="00A02D10">
        <w:rPr>
          <w:rtl/>
        </w:rPr>
        <w:t>شيئاً</w:t>
      </w:r>
      <w:r>
        <w:rPr>
          <w:rtl/>
        </w:rPr>
        <w:t xml:space="preserve"> منذ كذا وكذا</w:t>
      </w:r>
      <w:r w:rsidR="00211E62">
        <w:rPr>
          <w:rtl/>
        </w:rPr>
        <w:t>،</w:t>
      </w:r>
      <w:r>
        <w:rPr>
          <w:rtl/>
        </w:rPr>
        <w:t xml:space="preserve"> ولا آكل ولا أشرب </w:t>
      </w:r>
      <w:r w:rsidR="00ED520A">
        <w:rPr>
          <w:rtl/>
        </w:rPr>
        <w:t xml:space="preserve">إلّا </w:t>
      </w:r>
      <w:r>
        <w:rPr>
          <w:rtl/>
        </w:rPr>
        <w:t>من رأس مالي</w:t>
      </w:r>
      <w:r w:rsidR="00211E62">
        <w:rPr>
          <w:rtl/>
        </w:rPr>
        <w:t>،</w:t>
      </w:r>
      <w:r>
        <w:rPr>
          <w:rtl/>
        </w:rPr>
        <w:t xml:space="preserve"> ويحك وهل أصل مالك وذروته </w:t>
      </w:r>
      <w:r w:rsidR="00ED520A">
        <w:rPr>
          <w:rtl/>
        </w:rPr>
        <w:t xml:space="preserve">إلّا </w:t>
      </w:r>
      <w:r>
        <w:rPr>
          <w:rtl/>
        </w:rPr>
        <w:t>من رب</w:t>
      </w:r>
      <w:r w:rsidR="004B5FA1">
        <w:rPr>
          <w:rFonts w:hint="cs"/>
          <w:rtl/>
        </w:rPr>
        <w:t>ّ</w:t>
      </w:r>
      <w:r>
        <w:rPr>
          <w:rtl/>
        </w:rPr>
        <w:t xml:space="preserve">ك!؟. </w:t>
      </w:r>
    </w:p>
    <w:p w:rsidR="00C90F8A" w:rsidRDefault="00C90F8A" w:rsidP="004B5FA1">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4B5FA1">
        <w:rPr>
          <w:rStyle w:val="libFootnotenumChar"/>
          <w:rFonts w:hint="cs"/>
          <w:rtl/>
        </w:rPr>
        <w:t>4</w:t>
      </w:r>
      <w:r w:rsidRPr="00E40572">
        <w:rPr>
          <w:rStyle w:val="libFootnotenumChar"/>
          <w:rtl/>
        </w:rPr>
        <w:t>)</w:t>
      </w:r>
      <w:r>
        <w:rPr>
          <w:rtl/>
        </w:rPr>
        <w:t xml:space="preserve">. </w:t>
      </w:r>
    </w:p>
    <w:p w:rsidR="00C90F8A" w:rsidRDefault="00C90F8A" w:rsidP="004B5FA1">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w:t>
      </w:r>
      <w:r w:rsidR="004B5FA1">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6A0A6C" w:rsidRDefault="00C90F8A" w:rsidP="00343F1C">
      <w:pPr>
        <w:pStyle w:val="libFootnote0"/>
        <w:rPr>
          <w:rtl/>
        </w:rPr>
      </w:pPr>
      <w:r w:rsidRPr="006A0A6C">
        <w:rPr>
          <w:rtl/>
        </w:rPr>
        <w:t>(1) التهذيب 7</w:t>
      </w:r>
      <w:r w:rsidR="00211E62">
        <w:rPr>
          <w:rtl/>
        </w:rPr>
        <w:t>:</w:t>
      </w:r>
      <w:r w:rsidRPr="006A0A6C">
        <w:rPr>
          <w:rtl/>
        </w:rPr>
        <w:t xml:space="preserve"> 227 </w:t>
      </w:r>
      <w:r>
        <w:rPr>
          <w:rtl/>
        </w:rPr>
        <w:t>/</w:t>
      </w:r>
      <w:r w:rsidRPr="006A0A6C">
        <w:rPr>
          <w:rtl/>
        </w:rPr>
        <w:t xml:space="preserve"> 992</w:t>
      </w:r>
      <w:r>
        <w:rPr>
          <w:rtl/>
        </w:rPr>
        <w:t>.</w:t>
      </w:r>
      <w:r w:rsidRPr="006A0A6C">
        <w:rPr>
          <w:rtl/>
        </w:rPr>
        <w:t xml:space="preserve"> </w:t>
      </w:r>
    </w:p>
    <w:p w:rsidR="00C90F8A" w:rsidRPr="006A0A6C" w:rsidRDefault="00C90F8A" w:rsidP="00343F1C">
      <w:pPr>
        <w:pStyle w:val="libFootnote0"/>
        <w:rPr>
          <w:rtl/>
        </w:rPr>
      </w:pPr>
      <w:r w:rsidRPr="006A0A6C">
        <w:rPr>
          <w:rtl/>
        </w:rPr>
        <w:t>(2) في العلل زيادة</w:t>
      </w:r>
      <w:r w:rsidR="00211E62">
        <w:rPr>
          <w:rtl/>
        </w:rPr>
        <w:t>:</w:t>
      </w:r>
      <w:r w:rsidRPr="006A0A6C">
        <w:rPr>
          <w:rtl/>
        </w:rPr>
        <w:t xml:space="preserve"> عن أبيه</w:t>
      </w:r>
      <w:r>
        <w:rPr>
          <w:rtl/>
        </w:rPr>
        <w:t>.</w:t>
      </w:r>
      <w:r w:rsidRPr="006A0A6C">
        <w:rPr>
          <w:rtl/>
        </w:rPr>
        <w:t xml:space="preserve"> </w:t>
      </w:r>
    </w:p>
    <w:p w:rsidR="00C90F8A" w:rsidRDefault="00C90F8A" w:rsidP="00343F1C">
      <w:pPr>
        <w:pStyle w:val="libFootnote0"/>
        <w:rPr>
          <w:rtl/>
        </w:rPr>
      </w:pPr>
      <w:r w:rsidRPr="006A0A6C">
        <w:rPr>
          <w:rtl/>
        </w:rPr>
        <w:t>(3) علل الشرائع</w:t>
      </w:r>
      <w:r w:rsidR="00211E62">
        <w:rPr>
          <w:rtl/>
        </w:rPr>
        <w:t>:</w:t>
      </w:r>
      <w:r w:rsidRPr="006A0A6C">
        <w:rPr>
          <w:rtl/>
        </w:rPr>
        <w:t xml:space="preserve"> 582 </w:t>
      </w:r>
      <w:r>
        <w:rPr>
          <w:rtl/>
        </w:rPr>
        <w:t>/</w:t>
      </w:r>
      <w:r w:rsidRPr="006A0A6C">
        <w:rPr>
          <w:rtl/>
        </w:rPr>
        <w:t xml:space="preserve"> 20</w:t>
      </w:r>
      <w:r>
        <w:rPr>
          <w:rtl/>
        </w:rPr>
        <w:t>.</w:t>
      </w:r>
    </w:p>
    <w:p w:rsidR="00C90F8A" w:rsidRDefault="00C90F8A" w:rsidP="004B5FA1">
      <w:pPr>
        <w:pStyle w:val="libFootnoteCenterBold"/>
        <w:rPr>
          <w:rtl/>
        </w:rPr>
      </w:pPr>
      <w:r>
        <w:rPr>
          <w:rtl/>
        </w:rPr>
        <w:t xml:space="preserve">الباب 53 </w:t>
      </w:r>
    </w:p>
    <w:p w:rsidR="00C90F8A" w:rsidRDefault="00C90F8A" w:rsidP="004B5FA1">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312 / 37. </w:t>
      </w:r>
    </w:p>
    <w:p w:rsidR="00C90F8A" w:rsidRPr="006A0A6C" w:rsidRDefault="00C90F8A" w:rsidP="004B5FA1">
      <w:pPr>
        <w:pStyle w:val="libFootnote0"/>
        <w:rPr>
          <w:rtl/>
        </w:rPr>
      </w:pPr>
      <w:r w:rsidRPr="006A0A6C">
        <w:rPr>
          <w:rtl/>
        </w:rPr>
        <w:t>(</w:t>
      </w:r>
      <w:r w:rsidR="004B5FA1">
        <w:rPr>
          <w:rFonts w:hint="cs"/>
          <w:rtl/>
        </w:rPr>
        <w:t>4</w:t>
      </w:r>
      <w:r w:rsidRPr="006A0A6C">
        <w:rPr>
          <w:rtl/>
        </w:rPr>
        <w:t>) التهذيب 7</w:t>
      </w:r>
      <w:r w:rsidR="00211E62">
        <w:rPr>
          <w:rtl/>
        </w:rPr>
        <w:t>:</w:t>
      </w:r>
      <w:r w:rsidRPr="006A0A6C">
        <w:rPr>
          <w:rtl/>
        </w:rPr>
        <w:t xml:space="preserve"> 226 </w:t>
      </w:r>
      <w:r>
        <w:rPr>
          <w:rtl/>
        </w:rPr>
        <w:t>/</w:t>
      </w:r>
      <w:r w:rsidRPr="006A0A6C">
        <w:rPr>
          <w:rtl/>
        </w:rPr>
        <w:t xml:space="preserve"> 990</w:t>
      </w:r>
      <w:r>
        <w:rPr>
          <w:rtl/>
        </w:rPr>
        <w:t>.</w:t>
      </w:r>
      <w:r w:rsidRPr="006A0A6C">
        <w:rPr>
          <w:rtl/>
        </w:rPr>
        <w:t xml:space="preserve"> </w:t>
      </w:r>
    </w:p>
    <w:p w:rsidR="00C90F8A" w:rsidRPr="006A0A6C" w:rsidRDefault="00C90F8A" w:rsidP="004B5FA1">
      <w:pPr>
        <w:pStyle w:val="libFootnote0"/>
        <w:rPr>
          <w:rtl/>
        </w:rPr>
      </w:pPr>
      <w:r w:rsidRPr="006A0A6C">
        <w:rPr>
          <w:rtl/>
        </w:rPr>
        <w:t>(</w:t>
      </w:r>
      <w:r w:rsidR="004B5FA1">
        <w:rPr>
          <w:rFonts w:hint="cs"/>
          <w:rtl/>
        </w:rPr>
        <w:t>5</w:t>
      </w:r>
      <w:r w:rsidRPr="006A0A6C">
        <w:rPr>
          <w:rtl/>
        </w:rPr>
        <w:t xml:space="preserve">) </w:t>
      </w:r>
      <w:r w:rsidR="004B5FA1">
        <w:rPr>
          <w:rtl/>
        </w:rPr>
        <w:t>تقد</w:t>
      </w:r>
      <w:r w:rsidR="00B10EAE">
        <w:rPr>
          <w:rtl/>
        </w:rPr>
        <w:t xml:space="preserve">م </w:t>
      </w:r>
      <w:r w:rsidRPr="006A0A6C">
        <w:rPr>
          <w:rtl/>
        </w:rPr>
        <w:t>في الحديث 3 من الباب 66 من أبواب جهاد النفس</w:t>
      </w:r>
      <w:r w:rsidR="00211E62">
        <w:rPr>
          <w:rtl/>
        </w:rPr>
        <w:t>،</w:t>
      </w:r>
      <w:r w:rsidRPr="006A0A6C">
        <w:rPr>
          <w:rtl/>
        </w:rPr>
        <w:t xml:space="preserve"> وفي الحديث 8 من الباب 41 من أبواب الأمر والنهي</w:t>
      </w:r>
      <w:r>
        <w:rPr>
          <w:rtl/>
        </w:rPr>
        <w:t>.</w:t>
      </w:r>
      <w:r w:rsidRPr="006A0A6C">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602" w:name="_Toc303531877"/>
      <w:bookmarkStart w:id="1603" w:name="_Toc303765557"/>
      <w:bookmarkStart w:id="1604" w:name="_Toc303770747"/>
      <w:bookmarkStart w:id="1605" w:name="_Toc378022488"/>
      <w:bookmarkStart w:id="1606" w:name="_Toc253506863"/>
      <w:r>
        <w:rPr>
          <w:rtl/>
        </w:rPr>
        <w:lastRenderedPageBreak/>
        <w:t>54</w:t>
      </w:r>
      <w:r w:rsidR="00211E62">
        <w:rPr>
          <w:rtl/>
        </w:rPr>
        <w:t xml:space="preserve"> - </w:t>
      </w:r>
      <w:r>
        <w:rPr>
          <w:rtl/>
        </w:rPr>
        <w:t>باب استحباب العود في غير طريق الذهاب</w:t>
      </w:r>
      <w:bookmarkEnd w:id="1602"/>
      <w:bookmarkEnd w:id="1603"/>
      <w:bookmarkEnd w:id="1604"/>
      <w:bookmarkEnd w:id="1605"/>
      <w:bookmarkEnd w:id="1606"/>
    </w:p>
    <w:p w:rsidR="00C90F8A" w:rsidRDefault="00C90F8A" w:rsidP="004F5848">
      <w:pPr>
        <w:pStyle w:val="libNormal"/>
        <w:rPr>
          <w:rtl/>
        </w:rPr>
      </w:pPr>
      <w:r w:rsidRPr="008D3D37">
        <w:rPr>
          <w:rStyle w:val="libNormalChar"/>
          <w:rtl/>
        </w:rPr>
        <w:t xml:space="preserve">[ 23002 ]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الهي</w:t>
      </w:r>
      <w:r w:rsidR="003763A8">
        <w:rPr>
          <w:rtl/>
        </w:rPr>
        <w:t xml:space="preserve">ثمّ </w:t>
      </w:r>
      <w:r>
        <w:rPr>
          <w:rtl/>
        </w:rPr>
        <w:t>بن أبي مسروق النهدي</w:t>
      </w:r>
      <w:r w:rsidR="00211E62">
        <w:rPr>
          <w:rtl/>
        </w:rPr>
        <w:t>،</w:t>
      </w:r>
      <w:r>
        <w:rPr>
          <w:rtl/>
        </w:rPr>
        <w:t xml:space="preserve"> عن موسى بن عمر بن بزيع قال</w:t>
      </w:r>
      <w:r w:rsidR="00211E62">
        <w:rPr>
          <w:rtl/>
        </w:rPr>
        <w:t>:</w:t>
      </w:r>
      <w:r>
        <w:rPr>
          <w:rtl/>
        </w:rPr>
        <w:t xml:space="preserve"> قلت للرضا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جعلت فداك </w:t>
      </w:r>
      <w:r w:rsidR="003763A8">
        <w:rPr>
          <w:rtl/>
        </w:rPr>
        <w:t xml:space="preserve">إنّ </w:t>
      </w:r>
      <w:r>
        <w:rPr>
          <w:rtl/>
        </w:rPr>
        <w:t xml:space="preserve">الناس رووا </w:t>
      </w:r>
      <w:r w:rsidR="004B5FA1">
        <w:rPr>
          <w:rFonts w:hint="cs"/>
          <w:rtl/>
        </w:rPr>
        <w:t>أ</w:t>
      </w:r>
      <w:r w:rsidR="003763A8">
        <w:rPr>
          <w:rtl/>
        </w:rPr>
        <w:t xml:space="preserve">نّ </w:t>
      </w:r>
      <w:r>
        <w:rPr>
          <w:rtl/>
        </w:rPr>
        <w:t xml:space="preserve">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w:t>
      </w:r>
      <w:r w:rsidR="006204AE">
        <w:rPr>
          <w:rtl/>
        </w:rPr>
        <w:t xml:space="preserve">كان </w:t>
      </w:r>
      <w:r w:rsidR="004352C0">
        <w:rPr>
          <w:rtl/>
        </w:rPr>
        <w:t xml:space="preserve">إذا </w:t>
      </w:r>
      <w:r>
        <w:rPr>
          <w:rtl/>
        </w:rPr>
        <w:t>أخذ في طريق رجع في غيره</w:t>
      </w:r>
      <w:r w:rsidR="00211E62">
        <w:rPr>
          <w:rtl/>
        </w:rPr>
        <w:t>،</w:t>
      </w:r>
      <w:r>
        <w:rPr>
          <w:rtl/>
        </w:rPr>
        <w:t xml:space="preserve"> فكذا </w:t>
      </w:r>
      <w:r w:rsidR="006204AE">
        <w:rPr>
          <w:rtl/>
        </w:rPr>
        <w:t xml:space="preserve">كان </w:t>
      </w:r>
      <w:r>
        <w:rPr>
          <w:rtl/>
        </w:rPr>
        <w:t>يفعل؟ قال</w:t>
      </w:r>
      <w:r w:rsidR="00211E62">
        <w:rPr>
          <w:rtl/>
        </w:rPr>
        <w:t>:</w:t>
      </w:r>
      <w:r>
        <w:rPr>
          <w:rtl/>
        </w:rPr>
        <w:t xml:space="preserve"> فقال</w:t>
      </w:r>
      <w:r w:rsidR="00211E62">
        <w:rPr>
          <w:rtl/>
        </w:rPr>
        <w:t>:</w:t>
      </w:r>
      <w:r>
        <w:rPr>
          <w:rtl/>
        </w:rPr>
        <w:t xml:space="preserve"> نعم وأنا أفعله </w:t>
      </w:r>
      <w:r w:rsidR="00AA7B56">
        <w:rPr>
          <w:rtl/>
        </w:rPr>
        <w:t xml:space="preserve">كثيراً </w:t>
      </w:r>
      <w:r>
        <w:rPr>
          <w:rtl/>
        </w:rPr>
        <w:t>فافعله</w:t>
      </w:r>
      <w:r w:rsidR="00211E62">
        <w:rPr>
          <w:rtl/>
        </w:rPr>
        <w:t>،</w:t>
      </w:r>
      <w:r>
        <w:rPr>
          <w:rtl/>
        </w:rPr>
        <w:t xml:space="preserve"> </w:t>
      </w:r>
      <w:r w:rsidR="003763A8">
        <w:rPr>
          <w:rtl/>
        </w:rPr>
        <w:t xml:space="preserve">ثمّ </w:t>
      </w:r>
      <w:r>
        <w:rPr>
          <w:rtl/>
        </w:rPr>
        <w:t>قال لي</w:t>
      </w:r>
      <w:r w:rsidR="00211E62">
        <w:rPr>
          <w:rtl/>
        </w:rPr>
        <w:t>:</w:t>
      </w:r>
      <w:r w:rsidR="004B5FA1">
        <w:rPr>
          <w:rtl/>
        </w:rPr>
        <w:t xml:space="preserve"> أما </w:t>
      </w:r>
      <w:r w:rsidR="004B5FA1">
        <w:rPr>
          <w:rFonts w:hint="cs"/>
          <w:rtl/>
        </w:rPr>
        <w:t>إ</w:t>
      </w:r>
      <w:r>
        <w:rPr>
          <w:rtl/>
        </w:rPr>
        <w:t>ن</w:t>
      </w:r>
      <w:r w:rsidR="004B5FA1">
        <w:rPr>
          <w:rFonts w:hint="cs"/>
          <w:rtl/>
        </w:rPr>
        <w:t>ّ</w:t>
      </w:r>
      <w:r>
        <w:rPr>
          <w:rtl/>
        </w:rPr>
        <w:t xml:space="preserve">ه أرزق لك. </w:t>
      </w:r>
    </w:p>
    <w:p w:rsidR="00C90F8A" w:rsidRDefault="00C90F8A" w:rsidP="00E40572">
      <w:pPr>
        <w:pStyle w:val="libNormal"/>
        <w:rPr>
          <w:rtl/>
        </w:rPr>
      </w:pPr>
      <w:r>
        <w:rPr>
          <w:rtl/>
        </w:rPr>
        <w:t xml:space="preserve">ورواه الشيخ بإسناده عن سهل بن زياد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في صلاة العيد </w:t>
      </w:r>
      <w:r w:rsidRPr="00E40572">
        <w:rPr>
          <w:rStyle w:val="libFootnotenumChar"/>
          <w:rtl/>
        </w:rPr>
        <w:t>(2)</w:t>
      </w:r>
      <w:r w:rsidR="00211E62">
        <w:rPr>
          <w:rtl/>
        </w:rPr>
        <w:t>،</w:t>
      </w:r>
      <w:r>
        <w:rPr>
          <w:rtl/>
        </w:rPr>
        <w:t xml:space="preserve"> وغيرها </w:t>
      </w:r>
      <w:r w:rsidRPr="00E40572">
        <w:rPr>
          <w:rStyle w:val="libFootnotenumChar"/>
          <w:rtl/>
        </w:rPr>
        <w:t>(3)</w:t>
      </w:r>
      <w:r>
        <w:rPr>
          <w:rtl/>
        </w:rPr>
        <w:t>.</w:t>
      </w:r>
    </w:p>
    <w:p w:rsidR="00C90F8A" w:rsidRDefault="00C90F8A" w:rsidP="00C90F8A">
      <w:pPr>
        <w:pStyle w:val="Heading2Center"/>
        <w:rPr>
          <w:rtl/>
        </w:rPr>
      </w:pPr>
      <w:bookmarkStart w:id="1607" w:name="_Toc303531878"/>
      <w:bookmarkStart w:id="1608" w:name="_Toc303765558"/>
      <w:bookmarkStart w:id="1609" w:name="_Toc303770748"/>
      <w:bookmarkStart w:id="1610" w:name="_Toc378022489"/>
      <w:bookmarkStart w:id="1611" w:name="_Toc253506864"/>
      <w:r>
        <w:rPr>
          <w:rtl/>
        </w:rPr>
        <w:t>55</w:t>
      </w:r>
      <w:r w:rsidR="00211E62">
        <w:rPr>
          <w:rtl/>
        </w:rPr>
        <w:t xml:space="preserve"> - </w:t>
      </w:r>
      <w:r>
        <w:rPr>
          <w:rtl/>
        </w:rPr>
        <w:t xml:space="preserve">باب ما يستحب </w:t>
      </w:r>
      <w:r w:rsidR="004B5FA1">
        <w:rPr>
          <w:rFonts w:hint="cs"/>
          <w:rtl/>
        </w:rPr>
        <w:t>أ</w:t>
      </w:r>
      <w:r w:rsidR="004B5FA1">
        <w:rPr>
          <w:rtl/>
        </w:rPr>
        <w:t>ن</w:t>
      </w:r>
      <w:r w:rsidR="003763A8">
        <w:rPr>
          <w:rtl/>
        </w:rPr>
        <w:t xml:space="preserve"> </w:t>
      </w:r>
      <w:r>
        <w:rPr>
          <w:rtl/>
        </w:rPr>
        <w:t>يعمل لقضاء الدين وسوء الحال</w:t>
      </w:r>
      <w:bookmarkEnd w:id="1607"/>
      <w:bookmarkEnd w:id="1608"/>
      <w:bookmarkEnd w:id="1609"/>
      <w:bookmarkEnd w:id="1610"/>
      <w:bookmarkEnd w:id="1611"/>
    </w:p>
    <w:p w:rsidR="00C90F8A" w:rsidRDefault="00C90F8A" w:rsidP="004F5848">
      <w:pPr>
        <w:pStyle w:val="libNormal"/>
        <w:rPr>
          <w:rtl/>
        </w:rPr>
      </w:pPr>
      <w:r w:rsidRPr="008D3D37">
        <w:rPr>
          <w:rStyle w:val="libNormalChar"/>
          <w:rtl/>
        </w:rPr>
        <w:t xml:space="preserve">[ 23003 ]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w:t>
      </w:r>
      <w:r w:rsidR="003F73AC">
        <w:rPr>
          <w:rtl/>
        </w:rPr>
        <w:t xml:space="preserve">عدّة </w:t>
      </w:r>
      <w:r>
        <w:rPr>
          <w:rtl/>
        </w:rPr>
        <w:t>من أصحابنا</w:t>
      </w:r>
      <w:r w:rsidR="00211E62">
        <w:rPr>
          <w:rtl/>
        </w:rPr>
        <w:t>،</w:t>
      </w:r>
      <w:r>
        <w:rPr>
          <w:rtl/>
        </w:rPr>
        <w:t xml:space="preserve"> عن سهل بن زياد</w:t>
      </w:r>
      <w:r w:rsidR="00211E62">
        <w:rPr>
          <w:rtl/>
        </w:rPr>
        <w:t>،</w:t>
      </w:r>
      <w:r>
        <w:rPr>
          <w:rtl/>
        </w:rPr>
        <w:t xml:space="preserve"> عن منصور بن العب</w:t>
      </w:r>
      <w:r w:rsidR="004B5FA1">
        <w:rPr>
          <w:rFonts w:hint="cs"/>
          <w:rtl/>
        </w:rPr>
        <w:t>ّ</w:t>
      </w:r>
      <w:r>
        <w:rPr>
          <w:rtl/>
        </w:rPr>
        <w:t>اس</w:t>
      </w:r>
      <w:r w:rsidR="00211E62">
        <w:rPr>
          <w:rtl/>
        </w:rPr>
        <w:t>،</w:t>
      </w:r>
      <w:r>
        <w:rPr>
          <w:rtl/>
        </w:rPr>
        <w:t xml:space="preserve"> عن إسماعيل بن سهل قال</w:t>
      </w:r>
      <w:r w:rsidR="00211E62">
        <w:rPr>
          <w:rtl/>
        </w:rPr>
        <w:t>:</w:t>
      </w:r>
      <w:r>
        <w:rPr>
          <w:rtl/>
        </w:rPr>
        <w:t xml:space="preserve"> كتبت إلى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w:t>
      </w:r>
      <w:r w:rsidR="00D96DB8">
        <w:rPr>
          <w:rtl/>
        </w:rPr>
        <w:t xml:space="preserve">إنّي </w:t>
      </w:r>
      <w:r>
        <w:rPr>
          <w:rtl/>
        </w:rPr>
        <w:t>قد لزمني دين فادح</w:t>
      </w:r>
      <w:r w:rsidR="00211E62">
        <w:rPr>
          <w:rtl/>
        </w:rPr>
        <w:t>،</w:t>
      </w:r>
      <w:r>
        <w:rPr>
          <w:rtl/>
        </w:rPr>
        <w:t xml:space="preserve"> فكتب</w:t>
      </w:r>
      <w:r w:rsidR="00211E62">
        <w:rPr>
          <w:rtl/>
        </w:rPr>
        <w:t>:</w:t>
      </w:r>
      <w:r>
        <w:rPr>
          <w:rtl/>
        </w:rPr>
        <w:t xml:space="preserve"> أكثر من الاستغفار</w:t>
      </w:r>
      <w:r w:rsidR="00211E62">
        <w:rPr>
          <w:rtl/>
        </w:rPr>
        <w:t>،</w:t>
      </w:r>
      <w:r>
        <w:rPr>
          <w:rtl/>
        </w:rPr>
        <w:t xml:space="preserve"> ورطب لس</w:t>
      </w:r>
      <w:r w:rsidR="000E6DBB">
        <w:rPr>
          <w:rtl/>
        </w:rPr>
        <w:t xml:space="preserve">إنّك </w:t>
      </w:r>
      <w:r>
        <w:rPr>
          <w:rtl/>
        </w:rPr>
        <w:t>بقراءة</w:t>
      </w:r>
      <w:r w:rsidR="00211E62">
        <w:rPr>
          <w:rtl/>
        </w:rPr>
        <w:t>:</w:t>
      </w:r>
      <w:r>
        <w:rPr>
          <w:rtl/>
        </w:rPr>
        <w:t xml:space="preserve"> إن</w:t>
      </w:r>
      <w:r w:rsidR="004B5FA1">
        <w:rPr>
          <w:rFonts w:hint="cs"/>
          <w:rtl/>
        </w:rPr>
        <w:t>ّ</w:t>
      </w:r>
      <w:r>
        <w:rPr>
          <w:rtl/>
        </w:rPr>
        <w:t xml:space="preserve">ا أنزلناه. </w:t>
      </w:r>
    </w:p>
    <w:p w:rsidR="00C90F8A" w:rsidRDefault="00343F1C" w:rsidP="00343F1C">
      <w:pPr>
        <w:pStyle w:val="libLine"/>
        <w:rPr>
          <w:rtl/>
        </w:rPr>
      </w:pPr>
      <w:r>
        <w:rPr>
          <w:rtl/>
        </w:rPr>
        <w:t>____________________</w:t>
      </w:r>
    </w:p>
    <w:p w:rsidR="00C90F8A" w:rsidRDefault="00C90F8A" w:rsidP="004B5FA1">
      <w:pPr>
        <w:pStyle w:val="libFootnoteCenterBold"/>
        <w:rPr>
          <w:rtl/>
        </w:rPr>
      </w:pPr>
      <w:r>
        <w:rPr>
          <w:rtl/>
        </w:rPr>
        <w:t xml:space="preserve">الباب 54 </w:t>
      </w:r>
    </w:p>
    <w:p w:rsidR="00C90F8A" w:rsidRDefault="00C90F8A" w:rsidP="004B5FA1">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8</w:t>
      </w:r>
      <w:r w:rsidR="00211E62">
        <w:rPr>
          <w:rtl/>
        </w:rPr>
        <w:t>:</w:t>
      </w:r>
      <w:r>
        <w:rPr>
          <w:rtl/>
        </w:rPr>
        <w:t xml:space="preserve"> 147 / 124</w:t>
      </w:r>
      <w:r w:rsidR="00211E62">
        <w:rPr>
          <w:rtl/>
        </w:rPr>
        <w:t>،</w:t>
      </w:r>
      <w:r>
        <w:rPr>
          <w:rtl/>
        </w:rPr>
        <w:t xml:space="preserve"> وأورده في الحديث 2 من الباب 36 من أبواب صلاة العيد. </w:t>
      </w:r>
    </w:p>
    <w:p w:rsidR="00C90F8A" w:rsidRPr="00091B66" w:rsidRDefault="00C90F8A" w:rsidP="00343F1C">
      <w:pPr>
        <w:pStyle w:val="libFootnote0"/>
        <w:rPr>
          <w:rtl/>
        </w:rPr>
      </w:pPr>
      <w:r w:rsidRPr="00091B66">
        <w:rPr>
          <w:rtl/>
        </w:rPr>
        <w:t>(1) في التهذيب 7</w:t>
      </w:r>
      <w:r w:rsidR="00211E62">
        <w:rPr>
          <w:rtl/>
        </w:rPr>
        <w:t>:</w:t>
      </w:r>
      <w:r w:rsidRPr="00091B66">
        <w:rPr>
          <w:rtl/>
        </w:rPr>
        <w:t xml:space="preserve"> 226 </w:t>
      </w:r>
      <w:r>
        <w:rPr>
          <w:rtl/>
        </w:rPr>
        <w:t>/</w:t>
      </w:r>
      <w:r w:rsidRPr="00091B66">
        <w:rPr>
          <w:rtl/>
        </w:rPr>
        <w:t xml:space="preserve"> 987</w:t>
      </w:r>
      <w:r>
        <w:rPr>
          <w:rtl/>
        </w:rPr>
        <w:t>.</w:t>
      </w:r>
      <w:r w:rsidRPr="00091B66">
        <w:rPr>
          <w:rtl/>
        </w:rPr>
        <w:t xml:space="preserve"> </w:t>
      </w:r>
    </w:p>
    <w:p w:rsidR="00C90F8A" w:rsidRPr="00091B66" w:rsidRDefault="00C90F8A" w:rsidP="00343F1C">
      <w:pPr>
        <w:pStyle w:val="libFootnote0"/>
        <w:rPr>
          <w:rtl/>
        </w:rPr>
      </w:pPr>
      <w:r w:rsidRPr="00091B66">
        <w:rPr>
          <w:rtl/>
        </w:rPr>
        <w:t xml:space="preserve">(2) </w:t>
      </w:r>
      <w:r w:rsidR="004B5FA1">
        <w:rPr>
          <w:rtl/>
        </w:rPr>
        <w:t>تقد</w:t>
      </w:r>
      <w:r w:rsidR="00B10EAE">
        <w:rPr>
          <w:rtl/>
        </w:rPr>
        <w:t xml:space="preserve">م </w:t>
      </w:r>
      <w:r w:rsidRPr="00091B66">
        <w:rPr>
          <w:rtl/>
        </w:rPr>
        <w:t>في الحديث 1 من الباب 36 من أبواب صلاة العيد</w:t>
      </w:r>
      <w:r>
        <w:rPr>
          <w:rtl/>
        </w:rPr>
        <w:t>.</w:t>
      </w:r>
      <w:r w:rsidRPr="00091B66">
        <w:rPr>
          <w:rtl/>
        </w:rPr>
        <w:t xml:space="preserve"> </w:t>
      </w:r>
    </w:p>
    <w:p w:rsidR="00C90F8A" w:rsidRPr="00091B66" w:rsidRDefault="00C90F8A" w:rsidP="00343F1C">
      <w:pPr>
        <w:pStyle w:val="libFootnote0"/>
        <w:rPr>
          <w:rtl/>
        </w:rPr>
      </w:pPr>
      <w:r w:rsidRPr="00091B66">
        <w:rPr>
          <w:rtl/>
        </w:rPr>
        <w:t xml:space="preserve">(3) </w:t>
      </w:r>
      <w:r w:rsidR="004B5FA1">
        <w:rPr>
          <w:rtl/>
        </w:rPr>
        <w:t>تقد</w:t>
      </w:r>
      <w:r w:rsidR="00B10EAE">
        <w:rPr>
          <w:rtl/>
        </w:rPr>
        <w:t xml:space="preserve">م </w:t>
      </w:r>
      <w:r w:rsidRPr="00091B66">
        <w:rPr>
          <w:rtl/>
        </w:rPr>
        <w:t>في الباب 65 من أبواب آداب السفر</w:t>
      </w:r>
      <w:r>
        <w:rPr>
          <w:rtl/>
        </w:rPr>
        <w:t>.</w:t>
      </w:r>
    </w:p>
    <w:p w:rsidR="00C90F8A" w:rsidRDefault="00C90F8A" w:rsidP="004B5FA1">
      <w:pPr>
        <w:pStyle w:val="libFootnoteCenterBold"/>
        <w:rPr>
          <w:rtl/>
        </w:rPr>
      </w:pPr>
      <w:r>
        <w:rPr>
          <w:rtl/>
        </w:rPr>
        <w:t xml:space="preserve">الباب 55 </w:t>
      </w:r>
    </w:p>
    <w:p w:rsidR="00C90F8A" w:rsidRDefault="00C90F8A" w:rsidP="004B5FA1">
      <w:pPr>
        <w:pStyle w:val="libFootnoteCenterBold"/>
        <w:rPr>
          <w:rtl/>
        </w:rPr>
      </w:pPr>
      <w:r>
        <w:rPr>
          <w:rtl/>
        </w:rPr>
        <w:t xml:space="preserve">فيه </w:t>
      </w:r>
      <w:r w:rsidR="00DB644B">
        <w:rPr>
          <w:rtl/>
        </w:rPr>
        <w:t>حديثان</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316 / 51. </w:t>
      </w:r>
    </w:p>
    <w:p w:rsidR="00E40572" w:rsidRDefault="00E40572" w:rsidP="00343F1C">
      <w:pPr>
        <w:pStyle w:val="libNormal"/>
        <w:rPr>
          <w:rtl/>
        </w:rPr>
      </w:pPr>
      <w:r>
        <w:rPr>
          <w:rtl/>
        </w:rPr>
        <w:br w:type="page"/>
      </w:r>
    </w:p>
    <w:p w:rsidR="00C90F8A" w:rsidRDefault="00C90F8A" w:rsidP="00586956">
      <w:pPr>
        <w:pStyle w:val="libNormal"/>
        <w:rPr>
          <w:rtl/>
        </w:rPr>
      </w:pPr>
      <w:r w:rsidRPr="008D3D37">
        <w:rPr>
          <w:rStyle w:val="libNormalChar"/>
          <w:rtl/>
        </w:rPr>
        <w:lastRenderedPageBreak/>
        <w:t xml:space="preserve">[ 23004 ] </w:t>
      </w:r>
      <w:r>
        <w:rPr>
          <w:rtl/>
        </w:rPr>
        <w:t>2</w:t>
      </w:r>
      <w:r w:rsidR="00211E62">
        <w:rPr>
          <w:rtl/>
        </w:rPr>
        <w:t xml:space="preserve"> - </w:t>
      </w:r>
      <w:r>
        <w:rPr>
          <w:rtl/>
        </w:rPr>
        <w:t>وعنهم</w:t>
      </w:r>
      <w:r w:rsidR="00211E62">
        <w:rPr>
          <w:rtl/>
        </w:rPr>
        <w:t>،</w:t>
      </w:r>
      <w:r>
        <w:rPr>
          <w:rtl/>
        </w:rPr>
        <w:t xml:space="preserve"> عن سهل</w:t>
      </w:r>
      <w:r w:rsidR="00211E62">
        <w:rPr>
          <w:rtl/>
        </w:rPr>
        <w:t>،</w:t>
      </w:r>
      <w:r>
        <w:rPr>
          <w:rtl/>
        </w:rPr>
        <w:t xml:space="preserve"> عن </w:t>
      </w:r>
      <w:r w:rsidR="00584DEF">
        <w:rPr>
          <w:rtl/>
        </w:rPr>
        <w:t xml:space="preserve">عليّ </w:t>
      </w:r>
      <w:r>
        <w:rPr>
          <w:rtl/>
        </w:rPr>
        <w:t>بن سليمان</w:t>
      </w:r>
      <w:r w:rsidR="00211E62">
        <w:rPr>
          <w:rtl/>
        </w:rPr>
        <w:t>،</w:t>
      </w:r>
      <w:r>
        <w:rPr>
          <w:rtl/>
        </w:rPr>
        <w:t xml:space="preserve"> عن أحمد بن الفضل</w:t>
      </w:r>
      <w:r w:rsidR="00211E62">
        <w:rPr>
          <w:rtl/>
        </w:rPr>
        <w:t>،</w:t>
      </w:r>
      <w:r>
        <w:rPr>
          <w:rtl/>
        </w:rPr>
        <w:t xml:space="preserve"> عن أبي عمرو الحذاء قال</w:t>
      </w:r>
      <w:r w:rsidR="00211E62">
        <w:rPr>
          <w:rtl/>
        </w:rPr>
        <w:t>:</w:t>
      </w:r>
      <w:r>
        <w:rPr>
          <w:rtl/>
        </w:rPr>
        <w:t xml:space="preserve"> ساءت حالي فكتبت إليّ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فكتب إليّ</w:t>
      </w:r>
      <w:r w:rsidR="00211E62">
        <w:rPr>
          <w:rtl/>
        </w:rPr>
        <w:t>:</w:t>
      </w:r>
      <w:r>
        <w:rPr>
          <w:rtl/>
        </w:rPr>
        <w:t xml:space="preserve"> ادم قراءة </w:t>
      </w:r>
      <w:r w:rsidRPr="004B5FA1">
        <w:rPr>
          <w:rStyle w:val="libAlaemChar"/>
          <w:rtl/>
        </w:rPr>
        <w:t>(</w:t>
      </w:r>
      <w:r w:rsidRPr="00343F1C">
        <w:rPr>
          <w:rStyle w:val="libNormalChar"/>
          <w:rtl/>
        </w:rPr>
        <w:t xml:space="preserve"> </w:t>
      </w:r>
      <w:r w:rsidR="004B5FA1">
        <w:rPr>
          <w:rStyle w:val="libAieChar"/>
          <w:rFonts w:hint="cs"/>
          <w:rtl/>
        </w:rPr>
        <w:t>إ</w:t>
      </w:r>
      <w:r w:rsidRPr="00E40572">
        <w:rPr>
          <w:rStyle w:val="libAieChar"/>
          <w:rtl/>
        </w:rPr>
        <w:t>ن</w:t>
      </w:r>
      <w:r w:rsidR="004B5FA1">
        <w:rPr>
          <w:rStyle w:val="libAieChar"/>
          <w:rFonts w:hint="cs"/>
          <w:rtl/>
        </w:rPr>
        <w:t>ّ</w:t>
      </w:r>
      <w:r w:rsidRPr="00E40572">
        <w:rPr>
          <w:rStyle w:val="libAieChar"/>
          <w:rtl/>
        </w:rPr>
        <w:t>ا أ</w:t>
      </w:r>
      <w:r w:rsidR="004B5FA1">
        <w:rPr>
          <w:rStyle w:val="libAieChar"/>
          <w:rFonts w:hint="cs"/>
          <w:rtl/>
        </w:rPr>
        <w:t>َ</w:t>
      </w:r>
      <w:r w:rsidRPr="00E40572">
        <w:rPr>
          <w:rStyle w:val="libAieChar"/>
          <w:rtl/>
        </w:rPr>
        <w:t>رس</w:t>
      </w:r>
      <w:r w:rsidR="004B5FA1">
        <w:rPr>
          <w:rStyle w:val="libAieChar"/>
          <w:rFonts w:hint="cs"/>
          <w:rtl/>
        </w:rPr>
        <w:t>َ</w:t>
      </w:r>
      <w:r w:rsidRPr="00E40572">
        <w:rPr>
          <w:rStyle w:val="libAieChar"/>
          <w:rtl/>
        </w:rPr>
        <w:t>لن</w:t>
      </w:r>
      <w:r w:rsidR="004B5FA1">
        <w:rPr>
          <w:rStyle w:val="libAieChar"/>
          <w:rFonts w:hint="cs"/>
          <w:rtl/>
        </w:rPr>
        <w:t>َ</w:t>
      </w:r>
      <w:r w:rsidRPr="00E40572">
        <w:rPr>
          <w:rStyle w:val="libAieChar"/>
          <w:rtl/>
        </w:rPr>
        <w:t>ا ن</w:t>
      </w:r>
      <w:r w:rsidR="004B5FA1">
        <w:rPr>
          <w:rStyle w:val="libAieChar"/>
          <w:rFonts w:hint="cs"/>
          <w:rtl/>
        </w:rPr>
        <w:t>ُ</w:t>
      </w:r>
      <w:r w:rsidRPr="00E40572">
        <w:rPr>
          <w:rStyle w:val="libAieChar"/>
          <w:rtl/>
        </w:rPr>
        <w:t>وحا</w:t>
      </w:r>
      <w:r w:rsidR="004B5FA1">
        <w:rPr>
          <w:rStyle w:val="libAieChar"/>
          <w:rFonts w:hint="cs"/>
          <w:rtl/>
        </w:rPr>
        <w:t>ً</w:t>
      </w:r>
      <w:r w:rsidRPr="00E40572">
        <w:rPr>
          <w:rStyle w:val="libAieChar"/>
          <w:rtl/>
        </w:rPr>
        <w:t xml:space="preserve"> إل</w:t>
      </w:r>
      <w:r w:rsidR="004B5FA1">
        <w:rPr>
          <w:rStyle w:val="libAieChar"/>
          <w:rFonts w:hint="cs"/>
          <w:rtl/>
        </w:rPr>
        <w:t>َ</w:t>
      </w:r>
      <w:r w:rsidRPr="00E40572">
        <w:rPr>
          <w:rStyle w:val="libAieChar"/>
          <w:rtl/>
        </w:rPr>
        <w:t>ى ق</w:t>
      </w:r>
      <w:r w:rsidR="004B5FA1">
        <w:rPr>
          <w:rStyle w:val="libAieChar"/>
          <w:rFonts w:hint="cs"/>
          <w:rtl/>
        </w:rPr>
        <w:t>َ</w:t>
      </w:r>
      <w:r w:rsidRPr="00E40572">
        <w:rPr>
          <w:rStyle w:val="libAieChar"/>
          <w:rtl/>
        </w:rPr>
        <w:t>وم</w:t>
      </w:r>
      <w:r w:rsidR="004B5FA1">
        <w:rPr>
          <w:rStyle w:val="libAieChar"/>
          <w:rFonts w:hint="cs"/>
          <w:rtl/>
        </w:rPr>
        <w:t>ِ</w:t>
      </w:r>
      <w:r w:rsidRPr="00E40572">
        <w:rPr>
          <w:rStyle w:val="libAieChar"/>
          <w:rtl/>
        </w:rPr>
        <w:t>ه</w:t>
      </w:r>
      <w:r w:rsidR="004B5FA1">
        <w:rPr>
          <w:rStyle w:val="libAieChar"/>
          <w:rFonts w:hint="cs"/>
          <w:rtl/>
        </w:rPr>
        <w:t>ِ</w:t>
      </w:r>
      <w:r w:rsidRPr="00343F1C">
        <w:rPr>
          <w:rStyle w:val="libNormalChar"/>
          <w:rtl/>
        </w:rPr>
        <w:t xml:space="preserve"> </w:t>
      </w:r>
      <w:r w:rsidRPr="004B5FA1">
        <w:rPr>
          <w:rStyle w:val="libAlaemChar"/>
          <w:rtl/>
        </w:rPr>
        <w:t>)</w:t>
      </w:r>
      <w:r w:rsidRPr="00343F1C">
        <w:rPr>
          <w:rStyle w:val="libNormalChar"/>
          <w:rtl/>
        </w:rPr>
        <w:t xml:space="preserve"> </w:t>
      </w:r>
      <w:r w:rsidRPr="00E40572">
        <w:rPr>
          <w:rStyle w:val="libFootnotenumChar"/>
          <w:rtl/>
        </w:rPr>
        <w:t>(1)</w:t>
      </w:r>
      <w:r>
        <w:rPr>
          <w:rtl/>
        </w:rPr>
        <w:t xml:space="preserve"> قال</w:t>
      </w:r>
      <w:r w:rsidR="00211E62">
        <w:rPr>
          <w:rtl/>
        </w:rPr>
        <w:t>:</w:t>
      </w:r>
      <w:r>
        <w:rPr>
          <w:rtl/>
        </w:rPr>
        <w:t xml:space="preserve"> فقرأتها حولا فلم أر </w:t>
      </w:r>
      <w:r w:rsidR="00A02D10">
        <w:rPr>
          <w:rtl/>
        </w:rPr>
        <w:t>شيئاً</w:t>
      </w:r>
      <w:r w:rsidR="00211E62">
        <w:rPr>
          <w:rtl/>
        </w:rPr>
        <w:t>،</w:t>
      </w:r>
      <w:r>
        <w:rPr>
          <w:rtl/>
        </w:rPr>
        <w:t xml:space="preserve"> فكتبت إليه اخبره بسوء حالي</w:t>
      </w:r>
      <w:r w:rsidR="00211E62">
        <w:rPr>
          <w:rtl/>
        </w:rPr>
        <w:t>،</w:t>
      </w:r>
      <w:r>
        <w:rPr>
          <w:rtl/>
        </w:rPr>
        <w:t xml:space="preserve"> و</w:t>
      </w:r>
      <w:r w:rsidR="00D96DB8">
        <w:rPr>
          <w:rtl/>
        </w:rPr>
        <w:t xml:space="preserve">إنّي </w:t>
      </w:r>
      <w:r>
        <w:rPr>
          <w:rtl/>
        </w:rPr>
        <w:t xml:space="preserve">قد قرأت </w:t>
      </w:r>
      <w:r w:rsidR="00586956" w:rsidRPr="004B5FA1">
        <w:rPr>
          <w:rStyle w:val="libAlaemChar"/>
          <w:rtl/>
        </w:rPr>
        <w:t>(</w:t>
      </w:r>
      <w:r w:rsidR="00586956" w:rsidRPr="00343F1C">
        <w:rPr>
          <w:rStyle w:val="libNormalChar"/>
          <w:rtl/>
        </w:rPr>
        <w:t xml:space="preserve"> </w:t>
      </w:r>
      <w:r w:rsidR="00586956">
        <w:rPr>
          <w:rStyle w:val="libAieChar"/>
          <w:rFonts w:hint="cs"/>
          <w:rtl/>
        </w:rPr>
        <w:t>إ</w:t>
      </w:r>
      <w:r w:rsidR="00586956" w:rsidRPr="00E40572">
        <w:rPr>
          <w:rStyle w:val="libAieChar"/>
          <w:rtl/>
        </w:rPr>
        <w:t>ن</w:t>
      </w:r>
      <w:r w:rsidR="00586956">
        <w:rPr>
          <w:rStyle w:val="libAieChar"/>
          <w:rFonts w:hint="cs"/>
          <w:rtl/>
        </w:rPr>
        <w:t>ّ</w:t>
      </w:r>
      <w:r w:rsidR="00586956" w:rsidRPr="00E40572">
        <w:rPr>
          <w:rStyle w:val="libAieChar"/>
          <w:rtl/>
        </w:rPr>
        <w:t>ا أ</w:t>
      </w:r>
      <w:r w:rsidR="00586956">
        <w:rPr>
          <w:rStyle w:val="libAieChar"/>
          <w:rFonts w:hint="cs"/>
          <w:rtl/>
        </w:rPr>
        <w:t>َ</w:t>
      </w:r>
      <w:r w:rsidR="00586956" w:rsidRPr="00E40572">
        <w:rPr>
          <w:rStyle w:val="libAieChar"/>
          <w:rtl/>
        </w:rPr>
        <w:t>رس</w:t>
      </w:r>
      <w:r w:rsidR="00586956">
        <w:rPr>
          <w:rStyle w:val="libAieChar"/>
          <w:rFonts w:hint="cs"/>
          <w:rtl/>
        </w:rPr>
        <w:t>َ</w:t>
      </w:r>
      <w:r w:rsidR="00586956" w:rsidRPr="00E40572">
        <w:rPr>
          <w:rStyle w:val="libAieChar"/>
          <w:rtl/>
        </w:rPr>
        <w:t>لن</w:t>
      </w:r>
      <w:r w:rsidR="00586956">
        <w:rPr>
          <w:rStyle w:val="libAieChar"/>
          <w:rFonts w:hint="cs"/>
          <w:rtl/>
        </w:rPr>
        <w:t>َ</w:t>
      </w:r>
      <w:r w:rsidR="00586956" w:rsidRPr="00E40572">
        <w:rPr>
          <w:rStyle w:val="libAieChar"/>
          <w:rtl/>
        </w:rPr>
        <w:t>ا ن</w:t>
      </w:r>
      <w:r w:rsidR="00586956">
        <w:rPr>
          <w:rStyle w:val="libAieChar"/>
          <w:rFonts w:hint="cs"/>
          <w:rtl/>
        </w:rPr>
        <w:t>ُ</w:t>
      </w:r>
      <w:r w:rsidR="00586956" w:rsidRPr="00E40572">
        <w:rPr>
          <w:rStyle w:val="libAieChar"/>
          <w:rtl/>
        </w:rPr>
        <w:t>وحا</w:t>
      </w:r>
      <w:r w:rsidR="00586956">
        <w:rPr>
          <w:rStyle w:val="libAieChar"/>
          <w:rFonts w:hint="cs"/>
          <w:rtl/>
        </w:rPr>
        <w:t>ً</w:t>
      </w:r>
      <w:r w:rsidR="00586956" w:rsidRPr="00E40572">
        <w:rPr>
          <w:rStyle w:val="libAieChar"/>
          <w:rtl/>
        </w:rPr>
        <w:t xml:space="preserve"> إل</w:t>
      </w:r>
      <w:r w:rsidR="00586956">
        <w:rPr>
          <w:rStyle w:val="libAieChar"/>
          <w:rFonts w:hint="cs"/>
          <w:rtl/>
        </w:rPr>
        <w:t>َ</w:t>
      </w:r>
      <w:r w:rsidR="00586956" w:rsidRPr="00E40572">
        <w:rPr>
          <w:rStyle w:val="libAieChar"/>
          <w:rtl/>
        </w:rPr>
        <w:t>ى ق</w:t>
      </w:r>
      <w:r w:rsidR="00586956">
        <w:rPr>
          <w:rStyle w:val="libAieChar"/>
          <w:rFonts w:hint="cs"/>
          <w:rtl/>
        </w:rPr>
        <w:t>َ</w:t>
      </w:r>
      <w:r w:rsidR="00586956" w:rsidRPr="00E40572">
        <w:rPr>
          <w:rStyle w:val="libAieChar"/>
          <w:rtl/>
        </w:rPr>
        <w:t>وم</w:t>
      </w:r>
      <w:r w:rsidR="00586956">
        <w:rPr>
          <w:rStyle w:val="libAieChar"/>
          <w:rFonts w:hint="cs"/>
          <w:rtl/>
        </w:rPr>
        <w:t>ِ</w:t>
      </w:r>
      <w:r w:rsidR="00586956" w:rsidRPr="00E40572">
        <w:rPr>
          <w:rStyle w:val="libAieChar"/>
          <w:rtl/>
        </w:rPr>
        <w:t>ه</w:t>
      </w:r>
      <w:r w:rsidR="00586956">
        <w:rPr>
          <w:rStyle w:val="libAieChar"/>
          <w:rFonts w:hint="cs"/>
          <w:rtl/>
        </w:rPr>
        <w:t>ِ</w:t>
      </w:r>
      <w:r w:rsidR="00586956" w:rsidRPr="00343F1C">
        <w:rPr>
          <w:rStyle w:val="libNormalChar"/>
          <w:rtl/>
        </w:rPr>
        <w:t xml:space="preserve"> </w:t>
      </w:r>
      <w:r w:rsidR="00586956" w:rsidRPr="004B5FA1">
        <w:rPr>
          <w:rStyle w:val="libAlaemChar"/>
          <w:rtl/>
        </w:rPr>
        <w:t>)</w:t>
      </w:r>
      <w:r w:rsidRPr="00343F1C">
        <w:rPr>
          <w:rStyle w:val="libNormalChar"/>
          <w:rtl/>
        </w:rPr>
        <w:t xml:space="preserve"> </w:t>
      </w:r>
      <w:r>
        <w:rPr>
          <w:rtl/>
        </w:rPr>
        <w:t xml:space="preserve">حولا كما أمرتني ولم أر </w:t>
      </w:r>
      <w:r w:rsidR="00A02D10">
        <w:rPr>
          <w:rtl/>
        </w:rPr>
        <w:t>شيئاً</w:t>
      </w:r>
      <w:r>
        <w:rPr>
          <w:rtl/>
        </w:rPr>
        <w:t xml:space="preserve">. </w:t>
      </w:r>
    </w:p>
    <w:p w:rsidR="00C90F8A" w:rsidRDefault="00C90F8A" w:rsidP="00E40572">
      <w:pPr>
        <w:pStyle w:val="libNormal"/>
        <w:rPr>
          <w:rtl/>
        </w:rPr>
      </w:pPr>
      <w:r>
        <w:rPr>
          <w:rtl/>
        </w:rPr>
        <w:t>قال</w:t>
      </w:r>
      <w:r w:rsidR="00211E62">
        <w:rPr>
          <w:rtl/>
        </w:rPr>
        <w:t>:</w:t>
      </w:r>
      <w:r>
        <w:rPr>
          <w:rtl/>
        </w:rPr>
        <w:t xml:space="preserve"> فكتب اليّ</w:t>
      </w:r>
      <w:r w:rsidR="00211E62">
        <w:rPr>
          <w:rtl/>
        </w:rPr>
        <w:t>:</w:t>
      </w:r>
      <w:r>
        <w:rPr>
          <w:rtl/>
        </w:rPr>
        <w:t xml:space="preserve"> قد وفى لك الحول فانتقل منها إلى قراءة إنا انزلناه</w:t>
      </w:r>
      <w:r w:rsidR="00211E62">
        <w:rPr>
          <w:rtl/>
        </w:rPr>
        <w:t>،</w:t>
      </w:r>
      <w:r>
        <w:rPr>
          <w:rtl/>
        </w:rPr>
        <w:t xml:space="preserve"> قال</w:t>
      </w:r>
      <w:r w:rsidR="00211E62">
        <w:rPr>
          <w:rtl/>
        </w:rPr>
        <w:t>:</w:t>
      </w:r>
      <w:r>
        <w:rPr>
          <w:rtl/>
        </w:rPr>
        <w:t xml:space="preserve"> ففعلت فما </w:t>
      </w:r>
      <w:r w:rsidR="006204AE">
        <w:rPr>
          <w:rtl/>
        </w:rPr>
        <w:t xml:space="preserve">كان </w:t>
      </w:r>
      <w:r w:rsidR="00ED520A">
        <w:rPr>
          <w:rtl/>
        </w:rPr>
        <w:t xml:space="preserve">إلّا </w:t>
      </w:r>
      <w:r>
        <w:rPr>
          <w:rtl/>
        </w:rPr>
        <w:t>يسيرا</w:t>
      </w:r>
      <w:r w:rsidR="00EF7C91">
        <w:rPr>
          <w:rFonts w:hint="cs"/>
          <w:rtl/>
        </w:rPr>
        <w:t>ً</w:t>
      </w:r>
      <w:r>
        <w:rPr>
          <w:rtl/>
        </w:rPr>
        <w:t xml:space="preserve"> </w:t>
      </w:r>
      <w:r w:rsidR="005806C0">
        <w:rPr>
          <w:rtl/>
        </w:rPr>
        <w:t xml:space="preserve">حتّى </w:t>
      </w:r>
      <w:r>
        <w:rPr>
          <w:rtl/>
        </w:rPr>
        <w:t>بعث إليّ ابن أبي داود فقضى عنّي ديني</w:t>
      </w:r>
      <w:r w:rsidR="00211E62">
        <w:rPr>
          <w:rtl/>
        </w:rPr>
        <w:t>،</w:t>
      </w:r>
      <w:r>
        <w:rPr>
          <w:rtl/>
        </w:rPr>
        <w:t xml:space="preserve"> وأجرى </w:t>
      </w:r>
      <w:r w:rsidR="00584DEF">
        <w:rPr>
          <w:rtl/>
        </w:rPr>
        <w:t xml:space="preserve">عليّ </w:t>
      </w:r>
      <w:r>
        <w:rPr>
          <w:rtl/>
        </w:rPr>
        <w:t>وعلى عيالي</w:t>
      </w:r>
      <w:r w:rsidR="00211E62">
        <w:rPr>
          <w:rtl/>
        </w:rPr>
        <w:t>،</w:t>
      </w:r>
      <w:r>
        <w:rPr>
          <w:rtl/>
        </w:rPr>
        <w:t xml:space="preserve"> ووج</w:t>
      </w:r>
      <w:r w:rsidR="00EF7C91">
        <w:rPr>
          <w:rFonts w:hint="cs"/>
          <w:rtl/>
        </w:rPr>
        <w:t>ّ</w:t>
      </w:r>
      <w:r>
        <w:rPr>
          <w:rtl/>
        </w:rPr>
        <w:t xml:space="preserve">هني إلى البصرة في وكالته بباب كلتا </w:t>
      </w:r>
      <w:r w:rsidRPr="00E40572">
        <w:rPr>
          <w:rStyle w:val="libFootnotenumChar"/>
          <w:rtl/>
        </w:rPr>
        <w:t>(2)</w:t>
      </w:r>
      <w:r w:rsidR="00211E62">
        <w:rPr>
          <w:rtl/>
        </w:rPr>
        <w:t>،</w:t>
      </w:r>
      <w:r>
        <w:rPr>
          <w:rtl/>
        </w:rPr>
        <w:t xml:space="preserve"> وأجرى </w:t>
      </w:r>
      <w:r w:rsidR="00584DEF">
        <w:rPr>
          <w:rtl/>
        </w:rPr>
        <w:t xml:space="preserve">عليّ </w:t>
      </w:r>
      <w:r>
        <w:rPr>
          <w:rtl/>
        </w:rPr>
        <w:t xml:space="preserve">خمسمائة درهم. </w:t>
      </w:r>
    </w:p>
    <w:p w:rsidR="00C90F8A" w:rsidRDefault="00C90F8A" w:rsidP="00E40572">
      <w:pPr>
        <w:pStyle w:val="libNormal"/>
        <w:rPr>
          <w:rtl/>
        </w:rPr>
      </w:pPr>
      <w:r>
        <w:rPr>
          <w:rtl/>
        </w:rPr>
        <w:t xml:space="preserve">وكتبت من البصرة على يدي </w:t>
      </w:r>
      <w:r w:rsidR="00584DEF">
        <w:rPr>
          <w:rtl/>
        </w:rPr>
        <w:t xml:space="preserve">عليّ </w:t>
      </w:r>
      <w:r>
        <w:rPr>
          <w:rtl/>
        </w:rPr>
        <w:t xml:space="preserve">بن مهزيار إلى أبي الحسن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sidR="00D96DB8">
        <w:rPr>
          <w:rtl/>
        </w:rPr>
        <w:t xml:space="preserve">إنّي </w:t>
      </w:r>
      <w:r>
        <w:rPr>
          <w:rtl/>
        </w:rPr>
        <w:t>كنت سألت أباك عن كذا</w:t>
      </w:r>
      <w:r w:rsidR="00211E62">
        <w:rPr>
          <w:rtl/>
        </w:rPr>
        <w:t>،</w:t>
      </w:r>
      <w:r>
        <w:rPr>
          <w:rtl/>
        </w:rPr>
        <w:t xml:space="preserve"> وشكوت إليه كذا</w:t>
      </w:r>
      <w:r w:rsidR="00211E62">
        <w:rPr>
          <w:rtl/>
        </w:rPr>
        <w:t>،</w:t>
      </w:r>
      <w:r>
        <w:rPr>
          <w:rtl/>
        </w:rPr>
        <w:t xml:space="preserve"> و</w:t>
      </w:r>
      <w:r w:rsidR="00D96DB8">
        <w:rPr>
          <w:rtl/>
        </w:rPr>
        <w:t xml:space="preserve">إنّي </w:t>
      </w:r>
      <w:r>
        <w:rPr>
          <w:rtl/>
        </w:rPr>
        <w:t xml:space="preserve">قد قلت </w:t>
      </w:r>
      <w:r w:rsidR="00584DEF">
        <w:rPr>
          <w:rtl/>
        </w:rPr>
        <w:t xml:space="preserve">الّذي </w:t>
      </w:r>
      <w:r>
        <w:rPr>
          <w:rtl/>
        </w:rPr>
        <w:t>أحببت</w:t>
      </w:r>
      <w:r w:rsidR="00211E62">
        <w:rPr>
          <w:rtl/>
        </w:rPr>
        <w:t>،</w:t>
      </w:r>
      <w:r>
        <w:rPr>
          <w:rtl/>
        </w:rPr>
        <w:t xml:space="preserve"> فأحببت </w:t>
      </w:r>
      <w:r w:rsidR="003763A8">
        <w:rPr>
          <w:rtl/>
        </w:rPr>
        <w:t xml:space="preserve">إنّ </w:t>
      </w:r>
      <w:r>
        <w:rPr>
          <w:rtl/>
        </w:rPr>
        <w:t>تخبرني مول</w:t>
      </w:r>
      <w:r w:rsidR="002E2391">
        <w:rPr>
          <w:rtl/>
        </w:rPr>
        <w:t xml:space="preserve">أيّ </w:t>
      </w:r>
      <w:r>
        <w:rPr>
          <w:rtl/>
        </w:rPr>
        <w:t>كيف أصنع في قراءة إن</w:t>
      </w:r>
      <w:r w:rsidR="000D3F93">
        <w:rPr>
          <w:rFonts w:hint="cs"/>
          <w:rtl/>
        </w:rPr>
        <w:t>ّ</w:t>
      </w:r>
      <w:r>
        <w:rPr>
          <w:rtl/>
        </w:rPr>
        <w:t>ا أنزلناه أقتصر عليها وحدها في فرائضي وغيرها</w:t>
      </w:r>
      <w:r w:rsidR="00211E62">
        <w:rPr>
          <w:rtl/>
        </w:rPr>
        <w:t>،</w:t>
      </w:r>
      <w:r>
        <w:rPr>
          <w:rtl/>
        </w:rPr>
        <w:t xml:space="preserve"> أم أقرأ معها غيرها</w:t>
      </w:r>
      <w:r w:rsidR="00211E62">
        <w:rPr>
          <w:rtl/>
        </w:rPr>
        <w:t>،</w:t>
      </w:r>
      <w:r>
        <w:rPr>
          <w:rtl/>
        </w:rPr>
        <w:t xml:space="preserve"> أم لها حد أعمل به؟ فوقع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وقرأت التوقيع</w:t>
      </w:r>
      <w:r w:rsidR="00211E62">
        <w:rPr>
          <w:rtl/>
        </w:rPr>
        <w:t>:</w:t>
      </w:r>
      <w:r>
        <w:rPr>
          <w:rtl/>
        </w:rPr>
        <w:t xml:space="preserve"> لا تدع من </w:t>
      </w:r>
      <w:r w:rsidR="00351FD9">
        <w:rPr>
          <w:rtl/>
        </w:rPr>
        <w:t xml:space="preserve">القرآن </w:t>
      </w:r>
      <w:r>
        <w:rPr>
          <w:rtl/>
        </w:rPr>
        <w:t>قصيره وطويله</w:t>
      </w:r>
      <w:r w:rsidR="00211E62">
        <w:rPr>
          <w:rtl/>
        </w:rPr>
        <w:t>،</w:t>
      </w:r>
      <w:r>
        <w:rPr>
          <w:rtl/>
        </w:rPr>
        <w:t xml:space="preserve"> ويجزيك من قراءة إن</w:t>
      </w:r>
      <w:r w:rsidR="000D3F93">
        <w:rPr>
          <w:rFonts w:hint="cs"/>
          <w:rtl/>
        </w:rPr>
        <w:t>ّ</w:t>
      </w:r>
      <w:r>
        <w:rPr>
          <w:rtl/>
        </w:rPr>
        <w:t xml:space="preserve">ا أنزلناه يومك وليلتك مائة مرة.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0D3F93">
        <w:rPr>
          <w:rtl/>
        </w:rPr>
        <w:t>تقد</w:t>
      </w:r>
      <w:r w:rsidR="00B10EAE">
        <w:rPr>
          <w:rtl/>
        </w:rPr>
        <w:t xml:space="preserve">م </w:t>
      </w:r>
      <w:r>
        <w:rPr>
          <w:rtl/>
        </w:rPr>
        <w:t xml:space="preserve">ما </w:t>
      </w:r>
      <w:r w:rsidR="000D3F93">
        <w:rPr>
          <w:rtl/>
        </w:rPr>
        <w:t>يدل</w:t>
      </w:r>
      <w:r w:rsidR="00724AA1">
        <w:rPr>
          <w:rtl/>
        </w:rPr>
        <w:t xml:space="preserve"> </w:t>
      </w:r>
      <w:r>
        <w:rPr>
          <w:rtl/>
        </w:rPr>
        <w:t xml:space="preserve">على ذلك في التعقيب </w:t>
      </w:r>
      <w:r w:rsidRPr="00E40572">
        <w:rPr>
          <w:rStyle w:val="libFootnotenumChar"/>
          <w:rtl/>
        </w:rPr>
        <w:t>(3)</w:t>
      </w:r>
      <w:r>
        <w:rPr>
          <w:rtl/>
        </w:rPr>
        <w:t xml:space="preserve"> والدعاء </w:t>
      </w:r>
      <w:r w:rsidRPr="00E40572">
        <w:rPr>
          <w:rStyle w:val="libFootnotenumChar"/>
          <w:rtl/>
        </w:rPr>
        <w:t>(4)</w:t>
      </w:r>
      <w:r>
        <w:rPr>
          <w:rtl/>
        </w:rPr>
        <w:t xml:space="preserve">. </w:t>
      </w:r>
    </w:p>
    <w:p w:rsidR="00C90F8A" w:rsidRDefault="00343F1C" w:rsidP="00343F1C">
      <w:pPr>
        <w:pStyle w:val="libLine"/>
        <w:rPr>
          <w:rtl/>
        </w:rPr>
      </w:pPr>
      <w:r>
        <w:rPr>
          <w:rtl/>
        </w:rPr>
        <w:t>____________________</w:t>
      </w:r>
    </w:p>
    <w:p w:rsidR="00C90F8A" w:rsidRDefault="00C90F8A" w:rsidP="00343F1C">
      <w:pPr>
        <w:pStyle w:val="libFootnote0"/>
        <w:rPr>
          <w:rtl/>
        </w:rPr>
      </w:pPr>
      <w:r>
        <w:rPr>
          <w:rtl/>
        </w:rPr>
        <w:t>2</w:t>
      </w:r>
      <w:r w:rsidR="00211E62">
        <w:rPr>
          <w:rtl/>
        </w:rPr>
        <w:t xml:space="preserve"> - </w:t>
      </w:r>
      <w:r>
        <w:rPr>
          <w:rtl/>
        </w:rPr>
        <w:t>الكافي 5</w:t>
      </w:r>
      <w:r w:rsidR="00211E62">
        <w:rPr>
          <w:rtl/>
        </w:rPr>
        <w:t>:</w:t>
      </w:r>
      <w:r>
        <w:rPr>
          <w:rtl/>
        </w:rPr>
        <w:t xml:space="preserve"> 316 / 50. </w:t>
      </w:r>
    </w:p>
    <w:p w:rsidR="00C90F8A" w:rsidRPr="00091B66" w:rsidRDefault="00C90F8A" w:rsidP="00343F1C">
      <w:pPr>
        <w:pStyle w:val="libFootnote0"/>
        <w:rPr>
          <w:rtl/>
        </w:rPr>
      </w:pPr>
      <w:r w:rsidRPr="00091B66">
        <w:rPr>
          <w:rtl/>
        </w:rPr>
        <w:t xml:space="preserve">(1) نوح 71 </w:t>
      </w:r>
      <w:r>
        <w:rPr>
          <w:rtl/>
        </w:rPr>
        <w:t>/</w:t>
      </w:r>
      <w:r w:rsidRPr="00091B66">
        <w:rPr>
          <w:rtl/>
        </w:rPr>
        <w:t xml:space="preserve"> 1</w:t>
      </w:r>
      <w:r>
        <w:rPr>
          <w:rtl/>
        </w:rPr>
        <w:t>.</w:t>
      </w:r>
      <w:r w:rsidRPr="00091B66">
        <w:rPr>
          <w:rtl/>
        </w:rPr>
        <w:t xml:space="preserve"> </w:t>
      </w:r>
    </w:p>
    <w:p w:rsidR="00C90F8A" w:rsidRPr="00091B66" w:rsidRDefault="00C90F8A" w:rsidP="00343F1C">
      <w:pPr>
        <w:pStyle w:val="libFootnote0"/>
        <w:rPr>
          <w:rtl/>
        </w:rPr>
      </w:pPr>
      <w:r w:rsidRPr="00091B66">
        <w:rPr>
          <w:rtl/>
        </w:rPr>
        <w:t>(2) في المصدر</w:t>
      </w:r>
      <w:r w:rsidR="00211E62">
        <w:rPr>
          <w:rtl/>
        </w:rPr>
        <w:t>:</w:t>
      </w:r>
      <w:r w:rsidRPr="00091B66">
        <w:rPr>
          <w:rtl/>
        </w:rPr>
        <w:t xml:space="preserve"> كلاء</w:t>
      </w:r>
      <w:r>
        <w:rPr>
          <w:rtl/>
        </w:rPr>
        <w:t>.</w:t>
      </w:r>
      <w:r w:rsidRPr="00091B66">
        <w:rPr>
          <w:rtl/>
        </w:rPr>
        <w:t xml:space="preserve"> وفي نسخة</w:t>
      </w:r>
      <w:r w:rsidR="00211E62">
        <w:rPr>
          <w:rtl/>
        </w:rPr>
        <w:t>:</w:t>
      </w:r>
      <w:r w:rsidRPr="00091B66">
        <w:rPr>
          <w:rtl/>
        </w:rPr>
        <w:t xml:space="preserve"> بيار كابار</w:t>
      </w:r>
      <w:r w:rsidR="00211E62">
        <w:rPr>
          <w:rtl/>
        </w:rPr>
        <w:t>،</w:t>
      </w:r>
      <w:r w:rsidRPr="00091B66">
        <w:rPr>
          <w:rtl/>
        </w:rPr>
        <w:t xml:space="preserve"> وفي اخرى</w:t>
      </w:r>
      <w:r w:rsidR="00211E62">
        <w:rPr>
          <w:rtl/>
        </w:rPr>
        <w:t>:</w:t>
      </w:r>
      <w:r w:rsidRPr="00091B66">
        <w:rPr>
          <w:rtl/>
        </w:rPr>
        <w:t xml:space="preserve"> بباركلت</w:t>
      </w:r>
      <w:r w:rsidRPr="000D3F93">
        <w:rPr>
          <w:rtl/>
        </w:rPr>
        <w:t>ا ( هامش</w:t>
      </w:r>
      <w:r w:rsidRPr="00091B66">
        <w:rPr>
          <w:rtl/>
        </w:rPr>
        <w:t xml:space="preserve"> المخطوط )</w:t>
      </w:r>
      <w:r>
        <w:rPr>
          <w:rtl/>
        </w:rPr>
        <w:t>.</w:t>
      </w:r>
      <w:r w:rsidRPr="00091B66">
        <w:rPr>
          <w:rtl/>
        </w:rPr>
        <w:t xml:space="preserve"> </w:t>
      </w:r>
    </w:p>
    <w:p w:rsidR="00C90F8A" w:rsidRPr="00091B66" w:rsidRDefault="00C90F8A" w:rsidP="00343F1C">
      <w:pPr>
        <w:pStyle w:val="libFootnote0"/>
        <w:rPr>
          <w:rtl/>
        </w:rPr>
      </w:pPr>
      <w:r w:rsidRPr="00091B66">
        <w:rPr>
          <w:rtl/>
        </w:rPr>
        <w:t xml:space="preserve">(3) </w:t>
      </w:r>
      <w:r w:rsidR="000D3F93">
        <w:rPr>
          <w:rtl/>
        </w:rPr>
        <w:t>تقد</w:t>
      </w:r>
      <w:r w:rsidR="00B10EAE">
        <w:rPr>
          <w:rtl/>
        </w:rPr>
        <w:t xml:space="preserve">م </w:t>
      </w:r>
      <w:r w:rsidRPr="00091B66">
        <w:rPr>
          <w:rtl/>
        </w:rPr>
        <w:t>في الأحاديث 3</w:t>
      </w:r>
      <w:r w:rsidR="00211E62">
        <w:rPr>
          <w:rtl/>
        </w:rPr>
        <w:t>،</w:t>
      </w:r>
      <w:r w:rsidRPr="00091B66">
        <w:rPr>
          <w:rtl/>
        </w:rPr>
        <w:t xml:space="preserve"> 6</w:t>
      </w:r>
      <w:r w:rsidR="00211E62">
        <w:rPr>
          <w:rtl/>
        </w:rPr>
        <w:t>،</w:t>
      </w:r>
      <w:r w:rsidRPr="00091B66">
        <w:rPr>
          <w:rtl/>
        </w:rPr>
        <w:t xml:space="preserve"> 10</w:t>
      </w:r>
      <w:r w:rsidR="00211E62">
        <w:rPr>
          <w:rtl/>
        </w:rPr>
        <w:t>،</w:t>
      </w:r>
      <w:r w:rsidRPr="00091B66">
        <w:rPr>
          <w:rtl/>
        </w:rPr>
        <w:t xml:space="preserve"> 11 من الباب 18</w:t>
      </w:r>
      <w:r w:rsidR="00211E62">
        <w:rPr>
          <w:rtl/>
        </w:rPr>
        <w:t>،</w:t>
      </w:r>
      <w:r w:rsidRPr="00091B66">
        <w:rPr>
          <w:rtl/>
        </w:rPr>
        <w:t xml:space="preserve"> وفي الحديثين 3</w:t>
      </w:r>
      <w:r w:rsidR="00211E62">
        <w:rPr>
          <w:rtl/>
        </w:rPr>
        <w:t>،</w:t>
      </w:r>
      <w:r w:rsidRPr="00091B66">
        <w:rPr>
          <w:rtl/>
        </w:rPr>
        <w:t xml:space="preserve"> 5 من الباب 25</w:t>
      </w:r>
      <w:r w:rsidR="00211E62">
        <w:rPr>
          <w:rtl/>
        </w:rPr>
        <w:t>،</w:t>
      </w:r>
      <w:r w:rsidRPr="00091B66">
        <w:rPr>
          <w:rtl/>
        </w:rPr>
        <w:t xml:space="preserve"> وفي الحديث 5 من الباب 28 من أبواب التعقيب</w:t>
      </w:r>
      <w:r>
        <w:rPr>
          <w:rtl/>
        </w:rPr>
        <w:t>.</w:t>
      </w:r>
      <w:r w:rsidRPr="00091B66">
        <w:rPr>
          <w:rtl/>
        </w:rPr>
        <w:t xml:space="preserve"> </w:t>
      </w:r>
    </w:p>
    <w:p w:rsidR="00C90F8A" w:rsidRPr="00091B66" w:rsidRDefault="00C90F8A" w:rsidP="00343F1C">
      <w:pPr>
        <w:pStyle w:val="libFootnote0"/>
        <w:rPr>
          <w:rtl/>
        </w:rPr>
      </w:pPr>
      <w:r w:rsidRPr="00091B66">
        <w:rPr>
          <w:rtl/>
        </w:rPr>
        <w:t xml:space="preserve">(4) </w:t>
      </w:r>
      <w:r w:rsidR="000D3F93">
        <w:rPr>
          <w:rtl/>
        </w:rPr>
        <w:t>تقد</w:t>
      </w:r>
      <w:r w:rsidR="00B10EAE">
        <w:rPr>
          <w:rtl/>
        </w:rPr>
        <w:t xml:space="preserve">م </w:t>
      </w:r>
      <w:r w:rsidRPr="00091B66">
        <w:rPr>
          <w:rtl/>
        </w:rPr>
        <w:t>في البابين 48</w:t>
      </w:r>
      <w:r w:rsidR="00211E62">
        <w:rPr>
          <w:rtl/>
        </w:rPr>
        <w:t>،</w:t>
      </w:r>
      <w:r w:rsidRPr="00091B66">
        <w:rPr>
          <w:rtl/>
        </w:rPr>
        <w:t xml:space="preserve"> 49 من أبواب الدعاء</w:t>
      </w:r>
      <w:r w:rsidR="00211E62">
        <w:rPr>
          <w:rtl/>
        </w:rPr>
        <w:t>،</w:t>
      </w:r>
      <w:r w:rsidRPr="00091B66">
        <w:rPr>
          <w:rtl/>
        </w:rPr>
        <w:t xml:space="preserve"> وفي الحديث 1 من الباب 22</w:t>
      </w:r>
      <w:r w:rsidR="00211E62">
        <w:rPr>
          <w:rtl/>
        </w:rPr>
        <w:t>،</w:t>
      </w:r>
      <w:r w:rsidRPr="00091B66">
        <w:rPr>
          <w:rtl/>
        </w:rPr>
        <w:t xml:space="preserve"> وفي </w:t>
      </w:r>
      <w:r w:rsidR="00546DAE">
        <w:rPr>
          <w:rtl/>
        </w:rPr>
        <w:t xml:space="preserve">الأبواب </w:t>
      </w:r>
      <w:r w:rsidR="008253C3">
        <w:rPr>
          <w:rtl/>
        </w:rPr>
        <w:t xml:space="preserve"> </w:t>
      </w:r>
      <w:r w:rsidRPr="00091B66">
        <w:rPr>
          <w:rtl/>
        </w:rPr>
        <w:t>23</w:t>
      </w:r>
      <w:r w:rsidR="00211E62">
        <w:rPr>
          <w:rtl/>
        </w:rPr>
        <w:t>،</w:t>
      </w:r>
      <w:r w:rsidRPr="00091B66">
        <w:rPr>
          <w:rtl/>
        </w:rPr>
        <w:t xml:space="preserve"> 28 من أبواب بقية الصلوات المندوبة</w:t>
      </w:r>
      <w:r>
        <w:rPr>
          <w:rtl/>
        </w:rPr>
        <w:t>.</w:t>
      </w:r>
      <w:r w:rsidRPr="00091B66">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612" w:name="_Toc303531879"/>
      <w:bookmarkStart w:id="1613" w:name="_Toc303765559"/>
      <w:bookmarkStart w:id="1614" w:name="_Toc303770749"/>
      <w:bookmarkStart w:id="1615" w:name="_Toc378022490"/>
      <w:bookmarkStart w:id="1616" w:name="_Toc253506865"/>
      <w:r>
        <w:rPr>
          <w:rtl/>
        </w:rPr>
        <w:lastRenderedPageBreak/>
        <w:t>56</w:t>
      </w:r>
      <w:r w:rsidR="00211E62">
        <w:rPr>
          <w:rtl/>
        </w:rPr>
        <w:t xml:space="preserve"> - </w:t>
      </w:r>
      <w:r>
        <w:rPr>
          <w:rtl/>
        </w:rPr>
        <w:t>باب استحباب طلب الرزق بمصر وكراهة المكث بها</w:t>
      </w:r>
      <w:bookmarkEnd w:id="1612"/>
      <w:bookmarkEnd w:id="1613"/>
      <w:bookmarkEnd w:id="1614"/>
      <w:bookmarkEnd w:id="1615"/>
      <w:bookmarkEnd w:id="1616"/>
    </w:p>
    <w:p w:rsidR="00C90F8A" w:rsidRDefault="00C90F8A" w:rsidP="004F5848">
      <w:pPr>
        <w:pStyle w:val="libNormal"/>
        <w:rPr>
          <w:rtl/>
        </w:rPr>
      </w:pPr>
      <w:r w:rsidRPr="008D3D37">
        <w:rPr>
          <w:rStyle w:val="libNormalChar"/>
          <w:rtl/>
        </w:rPr>
        <w:t xml:space="preserve">[ 23005 ] </w:t>
      </w:r>
      <w:r>
        <w:rPr>
          <w:rtl/>
        </w:rPr>
        <w:t>1</w:t>
      </w:r>
      <w:r w:rsidR="00211E62">
        <w:rPr>
          <w:rtl/>
        </w:rPr>
        <w:t xml:space="preserve"> - </w:t>
      </w:r>
      <w:r w:rsidR="007D12B3">
        <w:rPr>
          <w:rtl/>
        </w:rPr>
        <w:t>محمّد</w:t>
      </w:r>
      <w:r w:rsidR="00343F1C">
        <w:rPr>
          <w:rtl/>
        </w:rPr>
        <w:t xml:space="preserve"> </w:t>
      </w:r>
      <w:r>
        <w:rPr>
          <w:rtl/>
        </w:rPr>
        <w:t>بن يعقوب</w:t>
      </w:r>
      <w:r w:rsidR="00211E62">
        <w:rPr>
          <w:rtl/>
        </w:rPr>
        <w:t>،</w:t>
      </w:r>
      <w:r>
        <w:rPr>
          <w:rtl/>
        </w:rPr>
        <w:t xml:space="preserve"> عن أحمد بن </w:t>
      </w:r>
      <w:r w:rsidR="007D12B3">
        <w:rPr>
          <w:rtl/>
        </w:rPr>
        <w:t>محمّد</w:t>
      </w:r>
      <w:r w:rsidR="00343F1C">
        <w:rPr>
          <w:rtl/>
        </w:rPr>
        <w:t xml:space="preserve"> </w:t>
      </w:r>
      <w:r>
        <w:rPr>
          <w:rtl/>
        </w:rPr>
        <w:t>العاصمي</w:t>
      </w:r>
      <w:r w:rsidR="00211E62">
        <w:rPr>
          <w:rtl/>
        </w:rPr>
        <w:t>،</w:t>
      </w:r>
      <w:r>
        <w:rPr>
          <w:rtl/>
        </w:rPr>
        <w:t xml:space="preserve"> عن </w:t>
      </w:r>
      <w:r w:rsidR="00584DEF">
        <w:rPr>
          <w:rtl/>
        </w:rPr>
        <w:t xml:space="preserve">عليّ </w:t>
      </w:r>
      <w:r>
        <w:rPr>
          <w:rtl/>
        </w:rPr>
        <w:t>بن الحسن التيمي</w:t>
      </w:r>
      <w:r w:rsidR="00211E62">
        <w:rPr>
          <w:rtl/>
        </w:rPr>
        <w:t>،</w:t>
      </w:r>
      <w:r>
        <w:rPr>
          <w:rtl/>
        </w:rPr>
        <w:t xml:space="preserve"> عن </w:t>
      </w:r>
      <w:r w:rsidR="00584DEF">
        <w:rPr>
          <w:rtl/>
        </w:rPr>
        <w:t xml:space="preserve">عليّ </w:t>
      </w:r>
      <w:r>
        <w:rPr>
          <w:rtl/>
        </w:rPr>
        <w:t>بن اسباط</w:t>
      </w:r>
      <w:r w:rsidR="00211E62">
        <w:rPr>
          <w:rtl/>
        </w:rPr>
        <w:t>،</w:t>
      </w:r>
      <w:r>
        <w:rPr>
          <w:rtl/>
        </w:rPr>
        <w:t xml:space="preserve"> عن رجل</w:t>
      </w:r>
      <w:r w:rsidR="00211E62">
        <w:rPr>
          <w:rtl/>
        </w:rPr>
        <w:t>،</w:t>
      </w:r>
      <w:r>
        <w:rPr>
          <w:rtl/>
        </w:rPr>
        <w:t xml:space="preserve"> عن أبي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ذكرت له مصر</w:t>
      </w:r>
      <w:r w:rsidR="00211E62">
        <w:rPr>
          <w:rtl/>
        </w:rPr>
        <w:t>،</w:t>
      </w:r>
      <w:r>
        <w:rPr>
          <w:rtl/>
        </w:rPr>
        <w:t xml:space="preserve"> فقال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اطلبوا بها الرزق</w:t>
      </w:r>
      <w:r w:rsidR="00211E62">
        <w:rPr>
          <w:rtl/>
        </w:rPr>
        <w:t>،</w:t>
      </w:r>
      <w:r>
        <w:rPr>
          <w:rtl/>
        </w:rPr>
        <w:t xml:space="preserve"> ولا تطلبوا </w:t>
      </w:r>
      <w:r w:rsidRPr="00E40572">
        <w:rPr>
          <w:rStyle w:val="libFootnotenumChar"/>
          <w:rtl/>
        </w:rPr>
        <w:t>(1)</w:t>
      </w:r>
      <w:r>
        <w:rPr>
          <w:rtl/>
        </w:rPr>
        <w:t xml:space="preserve"> بها المكث. </w:t>
      </w:r>
    </w:p>
    <w:p w:rsidR="00C90F8A" w:rsidRDefault="003763A8" w:rsidP="00E40572">
      <w:pPr>
        <w:pStyle w:val="libNormal"/>
        <w:rPr>
          <w:rtl/>
        </w:rPr>
      </w:pPr>
      <w:r>
        <w:rPr>
          <w:rtl/>
        </w:rPr>
        <w:t xml:space="preserve">ثمّ </w:t>
      </w:r>
      <w:r w:rsidR="00C90F8A">
        <w:rPr>
          <w:rtl/>
        </w:rPr>
        <w:t xml:space="preserve">قال أبو عبدالله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مصر الحتوف يقيض لها قصيرة الاعمار.</w:t>
      </w:r>
    </w:p>
    <w:p w:rsidR="00C90F8A" w:rsidRDefault="00C90F8A" w:rsidP="00C90F8A">
      <w:pPr>
        <w:pStyle w:val="Heading2Center"/>
        <w:rPr>
          <w:rtl/>
        </w:rPr>
      </w:pPr>
      <w:bookmarkStart w:id="1617" w:name="_Toc303531880"/>
      <w:bookmarkStart w:id="1618" w:name="_Toc303765560"/>
      <w:bookmarkStart w:id="1619" w:name="_Toc303770750"/>
      <w:bookmarkStart w:id="1620" w:name="_Toc378022491"/>
      <w:bookmarkStart w:id="1621" w:name="_Toc253506866"/>
      <w:r>
        <w:rPr>
          <w:rtl/>
        </w:rPr>
        <w:t>57</w:t>
      </w:r>
      <w:r w:rsidR="00211E62">
        <w:rPr>
          <w:rtl/>
        </w:rPr>
        <w:t xml:space="preserve"> - </w:t>
      </w:r>
      <w:r>
        <w:rPr>
          <w:rtl/>
        </w:rPr>
        <w:t>باب استحباب بيع التجارة قبل دخول مكة</w:t>
      </w:r>
      <w:r w:rsidR="00211E62">
        <w:rPr>
          <w:rtl/>
        </w:rPr>
        <w:t>،</w:t>
      </w:r>
      <w:r>
        <w:rPr>
          <w:rtl/>
        </w:rPr>
        <w:t xml:space="preserve"> وكراهة</w:t>
      </w:r>
      <w:bookmarkEnd w:id="1617"/>
      <w:bookmarkEnd w:id="1618"/>
      <w:bookmarkEnd w:id="1619"/>
      <w:r w:rsidR="00211E62">
        <w:rPr>
          <w:rtl/>
        </w:rPr>
        <w:t xml:space="preserve"> </w:t>
      </w:r>
      <w:bookmarkStart w:id="1622" w:name="_Toc303531881"/>
      <w:bookmarkStart w:id="1623" w:name="_Toc303765561"/>
      <w:bookmarkStart w:id="1624" w:name="_Toc303770751"/>
      <w:r w:rsidR="00211E62">
        <w:rPr>
          <w:rtl/>
        </w:rPr>
        <w:t>ا</w:t>
      </w:r>
      <w:r>
        <w:rPr>
          <w:rtl/>
        </w:rPr>
        <w:t>لاشتغال بها فيها عن العبادة</w:t>
      </w:r>
      <w:bookmarkEnd w:id="1620"/>
      <w:bookmarkEnd w:id="1621"/>
      <w:bookmarkEnd w:id="1622"/>
      <w:bookmarkEnd w:id="1623"/>
      <w:bookmarkEnd w:id="1624"/>
    </w:p>
    <w:p w:rsidR="00C90F8A" w:rsidRDefault="00C90F8A" w:rsidP="000D3F93">
      <w:pPr>
        <w:pStyle w:val="libNormal"/>
        <w:rPr>
          <w:rtl/>
        </w:rPr>
      </w:pPr>
      <w:r w:rsidRPr="008D3D37">
        <w:rPr>
          <w:rStyle w:val="libNormalChar"/>
          <w:rtl/>
        </w:rPr>
        <w:t xml:space="preserve">[ 23006 ] </w:t>
      </w:r>
      <w:r>
        <w:rPr>
          <w:rtl/>
        </w:rPr>
        <w:t>1</w:t>
      </w:r>
      <w:r w:rsidR="00211E62">
        <w:rPr>
          <w:rtl/>
        </w:rPr>
        <w:t xml:space="preserve"> - </w:t>
      </w:r>
      <w:r w:rsidR="007D12B3">
        <w:rPr>
          <w:rtl/>
        </w:rPr>
        <w:t>محمّد</w:t>
      </w:r>
      <w:r w:rsidR="00343F1C">
        <w:rPr>
          <w:rtl/>
        </w:rPr>
        <w:t xml:space="preserve"> </w:t>
      </w:r>
      <w:r>
        <w:rPr>
          <w:rtl/>
        </w:rPr>
        <w:t xml:space="preserve">بن الحسن بإسناده عن </w:t>
      </w:r>
      <w:r w:rsidR="007D12B3">
        <w:rPr>
          <w:rtl/>
        </w:rPr>
        <w:t>محمّد</w:t>
      </w:r>
      <w:r w:rsidR="00343F1C">
        <w:rPr>
          <w:rtl/>
        </w:rPr>
        <w:t xml:space="preserve"> </w:t>
      </w:r>
      <w:r>
        <w:rPr>
          <w:rtl/>
        </w:rPr>
        <w:t>بن أحمد بن يحيى</w:t>
      </w:r>
      <w:r w:rsidR="00211E62">
        <w:rPr>
          <w:rtl/>
        </w:rPr>
        <w:t>،</w:t>
      </w:r>
      <w:r>
        <w:rPr>
          <w:rtl/>
        </w:rPr>
        <w:t xml:space="preserve"> عن الهي</w:t>
      </w:r>
      <w:r w:rsidR="003763A8">
        <w:rPr>
          <w:rtl/>
        </w:rPr>
        <w:t xml:space="preserve">ثمّ </w:t>
      </w:r>
      <w:r>
        <w:rPr>
          <w:rtl/>
        </w:rPr>
        <w:t xml:space="preserve">النهدي </w:t>
      </w:r>
      <w:r w:rsidRPr="00E40572">
        <w:rPr>
          <w:rStyle w:val="libFootnotenumChar"/>
          <w:rtl/>
        </w:rPr>
        <w:t>(</w:t>
      </w:r>
      <w:r w:rsidR="000D3F93">
        <w:rPr>
          <w:rStyle w:val="libFootnotenumChar"/>
          <w:rFonts w:hint="cs"/>
          <w:rtl/>
        </w:rPr>
        <w:t>2</w:t>
      </w:r>
      <w:r w:rsidRPr="00E40572">
        <w:rPr>
          <w:rStyle w:val="libFootnotenumChar"/>
          <w:rtl/>
        </w:rPr>
        <w:t>)</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خالد بن نجيح الجو</w:t>
      </w:r>
      <w:r w:rsidR="000D3F93">
        <w:rPr>
          <w:rFonts w:hint="cs"/>
          <w:rtl/>
        </w:rPr>
        <w:t>ا</w:t>
      </w:r>
      <w:r w:rsidR="000D3F93">
        <w:rPr>
          <w:rtl/>
        </w:rPr>
        <w:t>ن</w:t>
      </w:r>
      <w:r w:rsidR="003763A8">
        <w:rPr>
          <w:rtl/>
        </w:rPr>
        <w:t xml:space="preserve"> </w:t>
      </w:r>
      <w:r w:rsidRPr="00E40572">
        <w:rPr>
          <w:rStyle w:val="libFootnotenumChar"/>
          <w:rtl/>
        </w:rPr>
        <w:t>(</w:t>
      </w:r>
      <w:r w:rsidR="000D3F93">
        <w:rPr>
          <w:rStyle w:val="libFootnotenumChar"/>
          <w:rFonts w:hint="cs"/>
          <w:rtl/>
        </w:rPr>
        <w:t>3</w:t>
      </w:r>
      <w:r w:rsidRPr="00E40572">
        <w:rPr>
          <w:rStyle w:val="libFootnotenumChar"/>
          <w:rtl/>
        </w:rPr>
        <w:t>)</w:t>
      </w:r>
      <w:r>
        <w:rPr>
          <w:rtl/>
        </w:rPr>
        <w:t xml:space="preserve"> قال</w:t>
      </w:r>
      <w:r w:rsidR="00211E62">
        <w:rPr>
          <w:rtl/>
        </w:rPr>
        <w:t>:</w:t>
      </w:r>
      <w:r>
        <w:rPr>
          <w:rtl/>
        </w:rPr>
        <w:t xml:space="preserve"> قلت لابي الحسن موسى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إن</w:t>
      </w:r>
      <w:r w:rsidR="000D3F93">
        <w:rPr>
          <w:rFonts w:hint="cs"/>
          <w:rtl/>
        </w:rPr>
        <w:t>ّ</w:t>
      </w:r>
      <w:r>
        <w:rPr>
          <w:rtl/>
        </w:rPr>
        <w:t xml:space="preserve">ا نجلب المتاع من صنعاء </w:t>
      </w:r>
    </w:p>
    <w:p w:rsidR="00C90F8A" w:rsidRDefault="00343F1C" w:rsidP="00343F1C">
      <w:pPr>
        <w:pStyle w:val="libLine"/>
        <w:rPr>
          <w:rtl/>
        </w:rPr>
      </w:pPr>
      <w:r>
        <w:rPr>
          <w:rtl/>
        </w:rPr>
        <w:t>____________________</w:t>
      </w:r>
    </w:p>
    <w:p w:rsidR="00C90F8A" w:rsidRDefault="00C90F8A" w:rsidP="000D3F93">
      <w:pPr>
        <w:pStyle w:val="libFootnoteCenterBold"/>
        <w:rPr>
          <w:rtl/>
        </w:rPr>
      </w:pPr>
      <w:r>
        <w:rPr>
          <w:rtl/>
        </w:rPr>
        <w:t xml:space="preserve">الباب 56 </w:t>
      </w:r>
    </w:p>
    <w:p w:rsidR="00C90F8A" w:rsidRDefault="00C90F8A" w:rsidP="000D3F93">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الكافي 5</w:t>
      </w:r>
      <w:r w:rsidR="00211E62">
        <w:rPr>
          <w:rtl/>
        </w:rPr>
        <w:t>:</w:t>
      </w:r>
      <w:r>
        <w:rPr>
          <w:rtl/>
        </w:rPr>
        <w:t xml:space="preserve"> 318 / 58</w:t>
      </w:r>
      <w:r w:rsidR="00211E62">
        <w:rPr>
          <w:rtl/>
        </w:rPr>
        <w:t>،</w:t>
      </w:r>
      <w:r>
        <w:rPr>
          <w:rtl/>
        </w:rPr>
        <w:t xml:space="preserve"> وأورد نحوه في الحديث 7 من الباب 67 من أبواب ما يكتسب به. </w:t>
      </w:r>
    </w:p>
    <w:p w:rsidR="00C90F8A" w:rsidRPr="00091B66" w:rsidRDefault="00C90F8A" w:rsidP="00343F1C">
      <w:pPr>
        <w:pStyle w:val="libFootnote0"/>
        <w:rPr>
          <w:rtl/>
        </w:rPr>
      </w:pPr>
      <w:r w:rsidRPr="00091B66">
        <w:rPr>
          <w:rtl/>
        </w:rPr>
        <w:t>(1) في نسخة</w:t>
      </w:r>
      <w:r w:rsidR="00211E62">
        <w:rPr>
          <w:rtl/>
        </w:rPr>
        <w:t>:</w:t>
      </w:r>
      <w:r w:rsidRPr="00091B66">
        <w:rPr>
          <w:rtl/>
        </w:rPr>
        <w:t xml:space="preserve"> </w:t>
      </w:r>
      <w:r w:rsidRPr="000D3F93">
        <w:rPr>
          <w:rtl/>
        </w:rPr>
        <w:t>ولا تطيلوا ( هامش</w:t>
      </w:r>
      <w:r w:rsidRPr="00091B66">
        <w:rPr>
          <w:rtl/>
        </w:rPr>
        <w:t xml:space="preserve"> المخطوط )</w:t>
      </w:r>
      <w:r>
        <w:rPr>
          <w:rtl/>
        </w:rPr>
        <w:t>.</w:t>
      </w:r>
      <w:r w:rsidRPr="00091B66">
        <w:rPr>
          <w:rtl/>
        </w:rPr>
        <w:t xml:space="preserve"> </w:t>
      </w:r>
    </w:p>
    <w:p w:rsidR="00C90F8A" w:rsidRPr="00091B66" w:rsidRDefault="00724AA1" w:rsidP="00343F1C">
      <w:pPr>
        <w:pStyle w:val="libFootnote0"/>
        <w:rPr>
          <w:rtl/>
        </w:rPr>
      </w:pPr>
      <w:r>
        <w:rPr>
          <w:rtl/>
        </w:rPr>
        <w:t>و</w:t>
      </w:r>
      <w:r w:rsidR="000D3F93">
        <w:rPr>
          <w:rtl/>
        </w:rPr>
        <w:t>تقد</w:t>
      </w:r>
      <w:r w:rsidR="00B10EAE">
        <w:rPr>
          <w:rtl/>
        </w:rPr>
        <w:t xml:space="preserve">م </w:t>
      </w:r>
      <w:r w:rsidR="00C90F8A" w:rsidRPr="00091B66">
        <w:rPr>
          <w:rtl/>
        </w:rPr>
        <w:t xml:space="preserve">ما </w:t>
      </w:r>
      <w:r w:rsidR="000D3F93">
        <w:rPr>
          <w:rtl/>
        </w:rPr>
        <w:t>يدل</w:t>
      </w:r>
      <w:r>
        <w:rPr>
          <w:rtl/>
        </w:rPr>
        <w:t xml:space="preserve"> </w:t>
      </w:r>
      <w:r w:rsidR="00C90F8A" w:rsidRPr="00091B66">
        <w:rPr>
          <w:rtl/>
        </w:rPr>
        <w:t xml:space="preserve">على استحباب الاغتراب في طلب الرزق في الباب 29 من أبواب </w:t>
      </w:r>
      <w:r w:rsidR="00584DEF">
        <w:rPr>
          <w:rtl/>
        </w:rPr>
        <w:t xml:space="preserve">مقدّمات </w:t>
      </w:r>
      <w:r w:rsidR="00C90F8A" w:rsidRPr="00091B66">
        <w:rPr>
          <w:rtl/>
        </w:rPr>
        <w:t>التجارة</w:t>
      </w:r>
      <w:r w:rsidR="00C90F8A">
        <w:rPr>
          <w:rtl/>
        </w:rPr>
        <w:t>.</w:t>
      </w:r>
    </w:p>
    <w:p w:rsidR="00C90F8A" w:rsidRDefault="00C90F8A" w:rsidP="000D3F93">
      <w:pPr>
        <w:pStyle w:val="libFootnoteCenterBold"/>
        <w:rPr>
          <w:rtl/>
        </w:rPr>
      </w:pPr>
      <w:r>
        <w:rPr>
          <w:rtl/>
        </w:rPr>
        <w:t xml:space="preserve">الباب 57 </w:t>
      </w:r>
    </w:p>
    <w:p w:rsidR="00C90F8A" w:rsidRDefault="00C90F8A" w:rsidP="000D3F93">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التهذيب 7</w:t>
      </w:r>
      <w:r w:rsidR="00211E62">
        <w:rPr>
          <w:rtl/>
        </w:rPr>
        <w:t>:</w:t>
      </w:r>
      <w:r>
        <w:rPr>
          <w:rtl/>
        </w:rPr>
        <w:t xml:space="preserve"> 230 / 1002. </w:t>
      </w:r>
    </w:p>
    <w:p w:rsidR="00C90F8A" w:rsidRPr="00091B66" w:rsidRDefault="00C90F8A" w:rsidP="000D3F93">
      <w:pPr>
        <w:pStyle w:val="libFootnote0"/>
        <w:rPr>
          <w:rtl/>
        </w:rPr>
      </w:pPr>
      <w:r w:rsidRPr="00091B66">
        <w:rPr>
          <w:rtl/>
        </w:rPr>
        <w:t>(</w:t>
      </w:r>
      <w:r w:rsidR="000D3F93">
        <w:rPr>
          <w:rFonts w:hint="cs"/>
          <w:rtl/>
        </w:rPr>
        <w:t>2</w:t>
      </w:r>
      <w:r w:rsidRPr="00091B66">
        <w:rPr>
          <w:rtl/>
        </w:rPr>
        <w:t>) في نسخة</w:t>
      </w:r>
      <w:r w:rsidR="00211E62">
        <w:rPr>
          <w:rtl/>
        </w:rPr>
        <w:t>:</w:t>
      </w:r>
      <w:r w:rsidRPr="00091B66">
        <w:rPr>
          <w:rtl/>
        </w:rPr>
        <w:t xml:space="preserve"> الهيثم</w:t>
      </w:r>
      <w:r w:rsidR="00211E62">
        <w:rPr>
          <w:rtl/>
        </w:rPr>
        <w:t>،</w:t>
      </w:r>
      <w:r w:rsidRPr="00091B66">
        <w:rPr>
          <w:rtl/>
        </w:rPr>
        <w:t xml:space="preserve"> عن النهدي</w:t>
      </w:r>
      <w:r w:rsidR="00211E62" w:rsidRPr="000D3F93">
        <w:rPr>
          <w:rtl/>
        </w:rPr>
        <w:t>،</w:t>
      </w:r>
      <w:r w:rsidRPr="000D3F93">
        <w:rPr>
          <w:rtl/>
        </w:rPr>
        <w:t xml:space="preserve"> ( هامش المخطوط ) وكذلك</w:t>
      </w:r>
      <w:r w:rsidRPr="00091B66">
        <w:rPr>
          <w:rtl/>
        </w:rPr>
        <w:t xml:space="preserve"> المصدر</w:t>
      </w:r>
      <w:r>
        <w:rPr>
          <w:rtl/>
        </w:rPr>
        <w:t>.</w:t>
      </w:r>
      <w:r w:rsidRPr="00091B66">
        <w:rPr>
          <w:rtl/>
        </w:rPr>
        <w:t xml:space="preserve"> </w:t>
      </w:r>
    </w:p>
    <w:p w:rsidR="00C90F8A" w:rsidRPr="00091B66" w:rsidRDefault="00C90F8A" w:rsidP="000D3F93">
      <w:pPr>
        <w:pStyle w:val="libFootnote0"/>
        <w:rPr>
          <w:rtl/>
        </w:rPr>
      </w:pPr>
      <w:r w:rsidRPr="00091B66">
        <w:rPr>
          <w:rtl/>
        </w:rPr>
        <w:t>(</w:t>
      </w:r>
      <w:r w:rsidR="000D3F93">
        <w:rPr>
          <w:rFonts w:hint="cs"/>
          <w:rtl/>
        </w:rPr>
        <w:t>3</w:t>
      </w:r>
      <w:r w:rsidRPr="00091B66">
        <w:rPr>
          <w:rtl/>
        </w:rPr>
        <w:t>) في المصدر</w:t>
      </w:r>
      <w:r w:rsidR="00211E62">
        <w:rPr>
          <w:rtl/>
        </w:rPr>
        <w:t>:</w:t>
      </w:r>
      <w:r w:rsidRPr="00091B66">
        <w:rPr>
          <w:rtl/>
        </w:rPr>
        <w:t xml:space="preserve"> خالد بن نجيح الخراز</w:t>
      </w:r>
      <w:r>
        <w:rPr>
          <w:rFonts w:hint="cs"/>
          <w:rtl/>
        </w:rPr>
        <w:t xml:space="preserve"> </w:t>
      </w:r>
      <w:r>
        <w:rPr>
          <w:rtl/>
        </w:rPr>
        <w:t>...</w:t>
      </w:r>
      <w:r w:rsidRPr="00091B66">
        <w:rPr>
          <w:rtl/>
        </w:rPr>
        <w:t xml:space="preserve"> </w:t>
      </w:r>
    </w:p>
    <w:p w:rsidR="00E40572" w:rsidRDefault="00E40572" w:rsidP="00343F1C">
      <w:pPr>
        <w:pStyle w:val="libNormal"/>
        <w:rPr>
          <w:rtl/>
        </w:rPr>
      </w:pPr>
      <w:r>
        <w:rPr>
          <w:rtl/>
        </w:rPr>
        <w:br w:type="page"/>
      </w:r>
    </w:p>
    <w:p w:rsidR="00C90F8A" w:rsidRDefault="00C90F8A" w:rsidP="000D3F93">
      <w:pPr>
        <w:pStyle w:val="libNormal0"/>
        <w:rPr>
          <w:rtl/>
        </w:rPr>
      </w:pPr>
      <w:r>
        <w:rPr>
          <w:rtl/>
        </w:rPr>
        <w:lastRenderedPageBreak/>
        <w:t>نبيعه بمك</w:t>
      </w:r>
      <w:r w:rsidR="000D3F93">
        <w:rPr>
          <w:rFonts w:hint="cs"/>
          <w:rtl/>
        </w:rPr>
        <w:t>ّ</w:t>
      </w:r>
      <w:r>
        <w:rPr>
          <w:rtl/>
        </w:rPr>
        <w:t xml:space="preserve">ة العشرة ثلاثة عشر واثني عشر ونجيء به </w:t>
      </w:r>
      <w:r w:rsidRPr="00E40572">
        <w:rPr>
          <w:rStyle w:val="libFootnotenumChar"/>
          <w:rtl/>
        </w:rPr>
        <w:t>(</w:t>
      </w:r>
      <w:r w:rsidR="000D3F93">
        <w:rPr>
          <w:rStyle w:val="libFootnotenumChar"/>
          <w:rFonts w:hint="cs"/>
          <w:rtl/>
        </w:rPr>
        <w:t>1</w:t>
      </w:r>
      <w:r w:rsidRPr="00E40572">
        <w:rPr>
          <w:rStyle w:val="libFootnotenumChar"/>
          <w:rtl/>
        </w:rPr>
        <w:t>)</w:t>
      </w:r>
      <w:r w:rsidR="00211E62">
        <w:rPr>
          <w:rtl/>
        </w:rPr>
        <w:t>،</w:t>
      </w:r>
      <w:r>
        <w:rPr>
          <w:rtl/>
        </w:rPr>
        <w:t xml:space="preserve"> فيخرج إلينا تجار من تجار مك</w:t>
      </w:r>
      <w:r w:rsidR="000D3F93">
        <w:rPr>
          <w:rFonts w:hint="cs"/>
          <w:rtl/>
        </w:rPr>
        <w:t>ّ</w:t>
      </w:r>
      <w:r>
        <w:rPr>
          <w:rtl/>
        </w:rPr>
        <w:t>ة فيعطوننا بدون ذلك ا</w:t>
      </w:r>
      <w:r w:rsidR="00F83C7A">
        <w:rPr>
          <w:rtl/>
        </w:rPr>
        <w:t xml:space="preserve">لأحد </w:t>
      </w:r>
      <w:r>
        <w:rPr>
          <w:rtl/>
        </w:rPr>
        <w:t>عشر</w:t>
      </w:r>
      <w:r w:rsidR="00211E62">
        <w:rPr>
          <w:rtl/>
        </w:rPr>
        <w:t>،</w:t>
      </w:r>
      <w:r>
        <w:rPr>
          <w:rtl/>
        </w:rPr>
        <w:t xml:space="preserve"> والعشرة ونصف</w:t>
      </w:r>
      <w:r w:rsidR="00211E62">
        <w:rPr>
          <w:rtl/>
        </w:rPr>
        <w:t>،</w:t>
      </w:r>
      <w:r>
        <w:rPr>
          <w:rtl/>
        </w:rPr>
        <w:t xml:space="preserve"> ودون ذلك</w:t>
      </w:r>
      <w:r w:rsidR="00211E62">
        <w:rPr>
          <w:rtl/>
        </w:rPr>
        <w:t>،</w:t>
      </w:r>
      <w:r>
        <w:rPr>
          <w:rtl/>
        </w:rPr>
        <w:t xml:space="preserve"> فأبيعه أو أقدم مك</w:t>
      </w:r>
      <w:r w:rsidR="000D3F93">
        <w:rPr>
          <w:rFonts w:hint="cs"/>
          <w:rtl/>
        </w:rPr>
        <w:t>ّ</w:t>
      </w:r>
      <w:r>
        <w:rPr>
          <w:rtl/>
        </w:rPr>
        <w:t>ة؟ فقال لي</w:t>
      </w:r>
      <w:r w:rsidR="00211E62">
        <w:rPr>
          <w:rtl/>
        </w:rPr>
        <w:t>:</w:t>
      </w:r>
      <w:r>
        <w:rPr>
          <w:rtl/>
        </w:rPr>
        <w:t xml:space="preserve"> بعه في الطريق</w:t>
      </w:r>
      <w:r w:rsidR="00211E62">
        <w:rPr>
          <w:rtl/>
        </w:rPr>
        <w:t>،</w:t>
      </w:r>
      <w:r>
        <w:rPr>
          <w:rtl/>
        </w:rPr>
        <w:t xml:space="preserve"> ولا </w:t>
      </w:r>
      <w:r w:rsidR="00B10EAE">
        <w:rPr>
          <w:rtl/>
        </w:rPr>
        <w:t xml:space="preserve">تقدّم </w:t>
      </w:r>
      <w:r>
        <w:rPr>
          <w:rtl/>
        </w:rPr>
        <w:t>به مكة</w:t>
      </w:r>
      <w:r w:rsidR="00211E62">
        <w:rPr>
          <w:rtl/>
        </w:rPr>
        <w:t>،</w:t>
      </w:r>
      <w:r>
        <w:rPr>
          <w:rtl/>
        </w:rPr>
        <w:t xml:space="preserve"> ف</w:t>
      </w:r>
      <w:r w:rsidR="003763A8">
        <w:rPr>
          <w:rtl/>
        </w:rPr>
        <w:t xml:space="preserve">إنّ </w:t>
      </w:r>
      <w:r>
        <w:rPr>
          <w:rtl/>
        </w:rPr>
        <w:t xml:space="preserve">الله تعالى أبى </w:t>
      </w:r>
      <w:r w:rsidR="003763A8">
        <w:rPr>
          <w:rtl/>
        </w:rPr>
        <w:t xml:space="preserve">إنّ </w:t>
      </w:r>
      <w:r>
        <w:rPr>
          <w:rtl/>
        </w:rPr>
        <w:t>يجعل متجر المؤمن بمك</w:t>
      </w:r>
      <w:r w:rsidR="000D3F93">
        <w:rPr>
          <w:rFonts w:hint="cs"/>
          <w:rtl/>
        </w:rPr>
        <w:t>ّ</w:t>
      </w:r>
      <w:r>
        <w:rPr>
          <w:rtl/>
        </w:rPr>
        <w:t>ة.</w:t>
      </w:r>
    </w:p>
    <w:p w:rsidR="00C90F8A" w:rsidRDefault="00C90F8A" w:rsidP="00C90F8A">
      <w:pPr>
        <w:pStyle w:val="Heading2Center"/>
        <w:rPr>
          <w:rtl/>
        </w:rPr>
      </w:pPr>
      <w:bookmarkStart w:id="1625" w:name="_Toc303531882"/>
      <w:bookmarkStart w:id="1626" w:name="_Toc303765562"/>
      <w:bookmarkStart w:id="1627" w:name="_Toc303770752"/>
      <w:bookmarkStart w:id="1628" w:name="_Toc378022492"/>
      <w:bookmarkStart w:id="1629" w:name="_Toc253506867"/>
      <w:r>
        <w:rPr>
          <w:rtl/>
        </w:rPr>
        <w:t>58</w:t>
      </w:r>
      <w:r w:rsidR="00211E62">
        <w:rPr>
          <w:rtl/>
        </w:rPr>
        <w:t xml:space="preserve"> - </w:t>
      </w:r>
      <w:r>
        <w:rPr>
          <w:rtl/>
        </w:rPr>
        <w:t>باب كراهة البيع في الظلال وتحريم الغش</w:t>
      </w:r>
      <w:bookmarkEnd w:id="1625"/>
      <w:bookmarkEnd w:id="1626"/>
      <w:bookmarkEnd w:id="1627"/>
      <w:bookmarkEnd w:id="1628"/>
      <w:bookmarkEnd w:id="1629"/>
    </w:p>
    <w:p w:rsidR="00C90F8A" w:rsidRDefault="00C90F8A" w:rsidP="004F5848">
      <w:pPr>
        <w:pStyle w:val="libNormal"/>
        <w:rPr>
          <w:rtl/>
        </w:rPr>
      </w:pPr>
      <w:r w:rsidRPr="008D3D37">
        <w:rPr>
          <w:rStyle w:val="libNormalChar"/>
          <w:rtl/>
        </w:rPr>
        <w:t xml:space="preserve">[ 23007 ]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بإسناده عن هشام بن الحكم قال</w:t>
      </w:r>
      <w:r w:rsidR="00211E62">
        <w:rPr>
          <w:rtl/>
        </w:rPr>
        <w:t>:</w:t>
      </w:r>
      <w:r>
        <w:rPr>
          <w:rtl/>
        </w:rPr>
        <w:t xml:space="preserve"> كنت أبيع السابري في الظلال</w:t>
      </w:r>
      <w:r w:rsidR="00211E62">
        <w:rPr>
          <w:rtl/>
        </w:rPr>
        <w:t>،</w:t>
      </w:r>
      <w:r>
        <w:rPr>
          <w:rtl/>
        </w:rPr>
        <w:t xml:space="preserve"> فمر بي أبوالحسن الاول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راكبا</w:t>
      </w:r>
      <w:r w:rsidR="000D3F93">
        <w:rPr>
          <w:rFonts w:hint="cs"/>
          <w:rtl/>
        </w:rPr>
        <w:t>ً</w:t>
      </w:r>
      <w:r w:rsidR="00211E62">
        <w:rPr>
          <w:rtl/>
        </w:rPr>
        <w:t>،</w:t>
      </w:r>
      <w:r>
        <w:rPr>
          <w:rtl/>
        </w:rPr>
        <w:t xml:space="preserve"> فقال لي</w:t>
      </w:r>
      <w:r w:rsidR="00211E62">
        <w:rPr>
          <w:rtl/>
        </w:rPr>
        <w:t>:</w:t>
      </w:r>
      <w:r>
        <w:rPr>
          <w:rtl/>
        </w:rPr>
        <w:t xml:space="preserve"> يا هشام</w:t>
      </w:r>
      <w:r w:rsidR="00211E62">
        <w:rPr>
          <w:rtl/>
        </w:rPr>
        <w:t>،</w:t>
      </w:r>
      <w:r>
        <w:rPr>
          <w:rtl/>
        </w:rPr>
        <w:t xml:space="preserve"> </w:t>
      </w:r>
      <w:r w:rsidR="003763A8">
        <w:rPr>
          <w:rtl/>
        </w:rPr>
        <w:t xml:space="preserve">إنّ </w:t>
      </w:r>
      <w:r>
        <w:rPr>
          <w:rtl/>
        </w:rPr>
        <w:t>البيع في الظلال غش</w:t>
      </w:r>
      <w:r w:rsidR="00211E62">
        <w:rPr>
          <w:rtl/>
        </w:rPr>
        <w:t>،</w:t>
      </w:r>
      <w:r>
        <w:rPr>
          <w:rtl/>
        </w:rPr>
        <w:t xml:space="preserve"> والغش لا يحل</w:t>
      </w:r>
      <w:r w:rsidR="000D3F93">
        <w:rPr>
          <w:rFonts w:hint="cs"/>
          <w:rtl/>
        </w:rPr>
        <w:t>ّ</w:t>
      </w:r>
      <w:r>
        <w:rPr>
          <w:rtl/>
        </w:rPr>
        <w:t xml:space="preserve">. </w:t>
      </w:r>
    </w:p>
    <w:p w:rsidR="00C90F8A" w:rsidRDefault="00C90F8A" w:rsidP="000D3F93">
      <w:pPr>
        <w:pStyle w:val="libNormal"/>
        <w:rPr>
          <w:rtl/>
        </w:rPr>
      </w:pPr>
      <w:r>
        <w:rPr>
          <w:rtl/>
        </w:rPr>
        <w:t>ورواه الكليني</w:t>
      </w:r>
      <w:r w:rsidR="00211E62">
        <w:rPr>
          <w:rtl/>
        </w:rPr>
        <w:t>،</w:t>
      </w:r>
      <w:r>
        <w:rPr>
          <w:rtl/>
        </w:rPr>
        <w:t xml:space="preserve"> عن </w:t>
      </w:r>
      <w:r w:rsidR="00584DEF">
        <w:rPr>
          <w:rtl/>
        </w:rPr>
        <w:t xml:space="preserve">عليّ </w:t>
      </w:r>
      <w:r>
        <w:rPr>
          <w:rtl/>
        </w:rPr>
        <w:t>بن إبراهيم</w:t>
      </w:r>
      <w:r w:rsidR="00211E62">
        <w:rPr>
          <w:rtl/>
        </w:rPr>
        <w:t>،</w:t>
      </w:r>
      <w:r>
        <w:rPr>
          <w:rtl/>
        </w:rPr>
        <w:t xml:space="preserve"> عن أبيه</w:t>
      </w:r>
      <w:r w:rsidR="00211E62">
        <w:rPr>
          <w:rtl/>
        </w:rPr>
        <w:t>،</w:t>
      </w:r>
      <w:r>
        <w:rPr>
          <w:rtl/>
        </w:rPr>
        <w:t xml:space="preserve"> عن ابن أبي عمير</w:t>
      </w:r>
      <w:r w:rsidR="00211E62">
        <w:rPr>
          <w:rtl/>
        </w:rPr>
        <w:t>،</w:t>
      </w:r>
      <w:r>
        <w:rPr>
          <w:rtl/>
        </w:rPr>
        <w:t xml:space="preserve"> عن هشام بن الحكم </w:t>
      </w:r>
      <w:r w:rsidRPr="00E40572">
        <w:rPr>
          <w:rStyle w:val="libFootnotenumChar"/>
          <w:rtl/>
        </w:rPr>
        <w:t>(</w:t>
      </w:r>
      <w:r w:rsidR="000D3F93">
        <w:rPr>
          <w:rStyle w:val="libFootnotenumChar"/>
          <w:rFonts w:hint="cs"/>
          <w:rtl/>
        </w:rPr>
        <w:t>2</w:t>
      </w:r>
      <w:r w:rsidRPr="00E40572">
        <w:rPr>
          <w:rStyle w:val="libFootnotenumChar"/>
          <w:rtl/>
        </w:rPr>
        <w:t>)</w:t>
      </w:r>
      <w:r>
        <w:rPr>
          <w:rtl/>
        </w:rPr>
        <w:t xml:space="preserve">. </w:t>
      </w:r>
    </w:p>
    <w:p w:rsidR="00C90F8A" w:rsidRDefault="00C90F8A" w:rsidP="000D3F93">
      <w:pPr>
        <w:pStyle w:val="libNormal"/>
        <w:rPr>
          <w:rtl/>
        </w:rPr>
      </w:pPr>
      <w:r>
        <w:rPr>
          <w:rtl/>
        </w:rPr>
        <w:t xml:space="preserve">ورواه الشيخ بإسناده عن </w:t>
      </w:r>
      <w:r w:rsidR="00584DEF">
        <w:rPr>
          <w:rtl/>
        </w:rPr>
        <w:t xml:space="preserve">عليّ </w:t>
      </w:r>
      <w:r>
        <w:rPr>
          <w:rtl/>
        </w:rPr>
        <w:t xml:space="preserve">بن إبراهيم </w:t>
      </w:r>
      <w:r w:rsidRPr="00E40572">
        <w:rPr>
          <w:rStyle w:val="libFootnotenumChar"/>
          <w:rtl/>
        </w:rPr>
        <w:t>(</w:t>
      </w:r>
      <w:r w:rsidR="000D3F93">
        <w:rPr>
          <w:rStyle w:val="libFootnotenumChar"/>
          <w:rFonts w:hint="cs"/>
          <w:rtl/>
        </w:rPr>
        <w:t>3</w:t>
      </w:r>
      <w:r w:rsidRPr="00E40572">
        <w:rPr>
          <w:rStyle w:val="libFootnotenumChar"/>
          <w:rtl/>
        </w:rPr>
        <w:t>)</w:t>
      </w:r>
      <w:r>
        <w:rPr>
          <w:rtl/>
        </w:rPr>
        <w:t xml:space="preserve">. </w:t>
      </w:r>
    </w:p>
    <w:p w:rsidR="00C90F8A" w:rsidRDefault="00C90F8A" w:rsidP="000D3F93">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تحريم الغش بما يخفى فيما يكتسب به </w:t>
      </w:r>
      <w:r w:rsidRPr="00E40572">
        <w:rPr>
          <w:rStyle w:val="libFootnotenumChar"/>
          <w:rtl/>
        </w:rPr>
        <w:t>(</w:t>
      </w:r>
      <w:r w:rsidR="000D3F93">
        <w:rPr>
          <w:rStyle w:val="libFootnotenumChar"/>
          <w:rFonts w:hint="cs"/>
          <w:rtl/>
        </w:rPr>
        <w:t>4</w:t>
      </w:r>
      <w:r w:rsidRPr="00E40572">
        <w:rPr>
          <w:rStyle w:val="libFootnotenumChar"/>
          <w:rtl/>
        </w:rPr>
        <w:t>)</w:t>
      </w:r>
      <w:r w:rsidR="00211E62">
        <w:rPr>
          <w:rtl/>
        </w:rPr>
        <w:t>،</w:t>
      </w:r>
      <w:r>
        <w:rPr>
          <w:rtl/>
        </w:rPr>
        <w:t xml:space="preserve"> ويأتي ما </w:t>
      </w:r>
      <w:r w:rsidR="00724AA1">
        <w:rPr>
          <w:rtl/>
        </w:rPr>
        <w:t xml:space="preserve">يدلّ </w:t>
      </w:r>
      <w:r>
        <w:rPr>
          <w:rtl/>
        </w:rPr>
        <w:t xml:space="preserve">عليه </w:t>
      </w:r>
      <w:r w:rsidRPr="00E40572">
        <w:rPr>
          <w:rStyle w:val="libFootnotenumChar"/>
          <w:rtl/>
        </w:rPr>
        <w:t>(</w:t>
      </w:r>
      <w:r w:rsidR="000D3F93">
        <w:rPr>
          <w:rStyle w:val="libFootnotenumChar"/>
          <w:rFonts w:hint="cs"/>
          <w:rtl/>
        </w:rPr>
        <w:t>5</w:t>
      </w:r>
      <w:r w:rsidRPr="00E40572">
        <w:rPr>
          <w:rStyle w:val="libFootnotenumChar"/>
          <w:rtl/>
        </w:rPr>
        <w:t>)</w:t>
      </w:r>
      <w:r>
        <w:rPr>
          <w:rtl/>
        </w:rPr>
        <w:t xml:space="preserve">. </w:t>
      </w:r>
    </w:p>
    <w:p w:rsidR="00C90F8A" w:rsidRDefault="00343F1C" w:rsidP="00343F1C">
      <w:pPr>
        <w:pStyle w:val="libLine"/>
        <w:rPr>
          <w:rtl/>
        </w:rPr>
      </w:pPr>
      <w:r>
        <w:rPr>
          <w:rtl/>
        </w:rPr>
        <w:t>____________________</w:t>
      </w:r>
    </w:p>
    <w:p w:rsidR="00C90F8A" w:rsidRPr="00091B66" w:rsidRDefault="00C90F8A" w:rsidP="000D3F93">
      <w:pPr>
        <w:pStyle w:val="libFootnote0"/>
        <w:rPr>
          <w:rtl/>
        </w:rPr>
      </w:pPr>
      <w:r w:rsidRPr="00091B66">
        <w:rPr>
          <w:rtl/>
        </w:rPr>
        <w:t>(</w:t>
      </w:r>
      <w:r w:rsidR="000D3F93">
        <w:rPr>
          <w:rFonts w:hint="cs"/>
          <w:rtl/>
        </w:rPr>
        <w:t>1</w:t>
      </w:r>
      <w:r w:rsidRPr="00091B66">
        <w:rPr>
          <w:rtl/>
        </w:rPr>
        <w:t>) في نسخة</w:t>
      </w:r>
      <w:r w:rsidR="00211E62" w:rsidRPr="000D3F93">
        <w:rPr>
          <w:rtl/>
        </w:rPr>
        <w:t>:</w:t>
      </w:r>
      <w:r w:rsidRPr="000D3F93">
        <w:rPr>
          <w:rtl/>
        </w:rPr>
        <w:t xml:space="preserve"> ورعى به ( هامش المخطوط</w:t>
      </w:r>
      <w:r w:rsidRPr="00091B66">
        <w:rPr>
          <w:rtl/>
        </w:rPr>
        <w:t xml:space="preserve"> )</w:t>
      </w:r>
      <w:r>
        <w:rPr>
          <w:rtl/>
        </w:rPr>
        <w:t>.</w:t>
      </w:r>
      <w:r w:rsidRPr="00091B66">
        <w:rPr>
          <w:rtl/>
        </w:rPr>
        <w:t xml:space="preserve"> </w:t>
      </w:r>
    </w:p>
    <w:p w:rsidR="00C90F8A" w:rsidRPr="00091B66" w:rsidRDefault="00724AA1" w:rsidP="00343F1C">
      <w:pPr>
        <w:pStyle w:val="libFootnote0"/>
        <w:rPr>
          <w:rtl/>
        </w:rPr>
      </w:pPr>
      <w:r>
        <w:rPr>
          <w:rtl/>
        </w:rPr>
        <w:t>و</w:t>
      </w:r>
      <w:r w:rsidR="000D3F93">
        <w:rPr>
          <w:rtl/>
        </w:rPr>
        <w:t>تقد</w:t>
      </w:r>
      <w:r w:rsidR="00B10EAE">
        <w:rPr>
          <w:rtl/>
        </w:rPr>
        <w:t xml:space="preserve">م </w:t>
      </w:r>
      <w:r w:rsidR="00C90F8A" w:rsidRPr="00091B66">
        <w:rPr>
          <w:rtl/>
        </w:rPr>
        <w:t xml:space="preserve">ما </w:t>
      </w:r>
      <w:r w:rsidR="000D3F93">
        <w:rPr>
          <w:rtl/>
        </w:rPr>
        <w:t>يدل</w:t>
      </w:r>
      <w:r>
        <w:rPr>
          <w:rtl/>
        </w:rPr>
        <w:t xml:space="preserve"> </w:t>
      </w:r>
      <w:r w:rsidR="00C90F8A" w:rsidRPr="00091B66">
        <w:rPr>
          <w:rtl/>
        </w:rPr>
        <w:t>على جواز التجارة في مكة وعدم كراهتها في الحديثين 15</w:t>
      </w:r>
      <w:r w:rsidR="00211E62">
        <w:rPr>
          <w:rtl/>
        </w:rPr>
        <w:t>،</w:t>
      </w:r>
      <w:r w:rsidR="00C90F8A" w:rsidRPr="00091B66">
        <w:rPr>
          <w:rtl/>
        </w:rPr>
        <w:t xml:space="preserve"> 18 من الباب 1 من أبواب وجوب </w:t>
      </w:r>
      <w:r w:rsidR="003763A8">
        <w:rPr>
          <w:rtl/>
        </w:rPr>
        <w:t>الحجّ</w:t>
      </w:r>
      <w:r w:rsidR="00C90F8A">
        <w:rPr>
          <w:rtl/>
        </w:rPr>
        <w:t>.</w:t>
      </w:r>
    </w:p>
    <w:p w:rsidR="00C90F8A" w:rsidRDefault="00C90F8A" w:rsidP="000D3F93">
      <w:pPr>
        <w:pStyle w:val="libFootnoteCenterBold"/>
        <w:rPr>
          <w:rtl/>
        </w:rPr>
      </w:pPr>
      <w:r>
        <w:rPr>
          <w:rtl/>
        </w:rPr>
        <w:t xml:space="preserve">الباب 58 </w:t>
      </w:r>
    </w:p>
    <w:p w:rsidR="00C90F8A" w:rsidRDefault="00C90F8A" w:rsidP="000D3F93">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172 / 770. </w:t>
      </w:r>
    </w:p>
    <w:p w:rsidR="00C90F8A" w:rsidRPr="00091B66" w:rsidRDefault="00C90F8A" w:rsidP="000D3F93">
      <w:pPr>
        <w:pStyle w:val="libFootnote0"/>
        <w:rPr>
          <w:rtl/>
        </w:rPr>
      </w:pPr>
      <w:r w:rsidRPr="00091B66">
        <w:rPr>
          <w:rtl/>
        </w:rPr>
        <w:t>(</w:t>
      </w:r>
      <w:r w:rsidR="000D3F93">
        <w:rPr>
          <w:rFonts w:hint="cs"/>
          <w:rtl/>
        </w:rPr>
        <w:t>2</w:t>
      </w:r>
      <w:r w:rsidRPr="00091B66">
        <w:rPr>
          <w:rtl/>
        </w:rPr>
        <w:t>) الكافي 5</w:t>
      </w:r>
      <w:r w:rsidR="00211E62">
        <w:rPr>
          <w:rtl/>
        </w:rPr>
        <w:t>:</w:t>
      </w:r>
      <w:r w:rsidRPr="00091B66">
        <w:rPr>
          <w:rtl/>
        </w:rPr>
        <w:t xml:space="preserve"> 160 </w:t>
      </w:r>
      <w:r>
        <w:rPr>
          <w:rtl/>
        </w:rPr>
        <w:t>/</w:t>
      </w:r>
      <w:r w:rsidRPr="00091B66">
        <w:rPr>
          <w:rtl/>
        </w:rPr>
        <w:t xml:space="preserve"> 6</w:t>
      </w:r>
      <w:r>
        <w:rPr>
          <w:rtl/>
        </w:rPr>
        <w:t>.</w:t>
      </w:r>
      <w:r w:rsidRPr="00091B66">
        <w:rPr>
          <w:rtl/>
        </w:rPr>
        <w:t xml:space="preserve"> </w:t>
      </w:r>
    </w:p>
    <w:p w:rsidR="00C90F8A" w:rsidRPr="00091B66" w:rsidRDefault="00C90F8A" w:rsidP="000D3F93">
      <w:pPr>
        <w:pStyle w:val="libFootnote0"/>
        <w:rPr>
          <w:rtl/>
        </w:rPr>
      </w:pPr>
      <w:r w:rsidRPr="00091B66">
        <w:rPr>
          <w:rtl/>
        </w:rPr>
        <w:t>(</w:t>
      </w:r>
      <w:r w:rsidR="000D3F93">
        <w:rPr>
          <w:rFonts w:hint="cs"/>
          <w:rtl/>
        </w:rPr>
        <w:t>3</w:t>
      </w:r>
      <w:r w:rsidRPr="00091B66">
        <w:rPr>
          <w:rtl/>
        </w:rPr>
        <w:t>) التهذيب 7</w:t>
      </w:r>
      <w:r w:rsidR="00211E62">
        <w:rPr>
          <w:rtl/>
        </w:rPr>
        <w:t>:</w:t>
      </w:r>
      <w:r w:rsidRPr="00091B66">
        <w:rPr>
          <w:rtl/>
        </w:rPr>
        <w:t xml:space="preserve"> 13 </w:t>
      </w:r>
      <w:r>
        <w:rPr>
          <w:rtl/>
        </w:rPr>
        <w:t>/</w:t>
      </w:r>
      <w:r w:rsidRPr="00091B66">
        <w:rPr>
          <w:rtl/>
        </w:rPr>
        <w:t xml:space="preserve"> 54</w:t>
      </w:r>
      <w:r>
        <w:rPr>
          <w:rtl/>
        </w:rPr>
        <w:t>.</w:t>
      </w:r>
      <w:r w:rsidRPr="00091B66">
        <w:rPr>
          <w:rtl/>
        </w:rPr>
        <w:t xml:space="preserve"> </w:t>
      </w:r>
    </w:p>
    <w:p w:rsidR="00C90F8A" w:rsidRPr="00091B66" w:rsidRDefault="00C90F8A" w:rsidP="000D3F93">
      <w:pPr>
        <w:pStyle w:val="libFootnote0"/>
        <w:rPr>
          <w:rtl/>
        </w:rPr>
      </w:pPr>
      <w:r w:rsidRPr="00091B66">
        <w:rPr>
          <w:rtl/>
        </w:rPr>
        <w:t>(</w:t>
      </w:r>
      <w:r w:rsidR="000D3F93">
        <w:rPr>
          <w:rFonts w:hint="cs"/>
          <w:rtl/>
        </w:rPr>
        <w:t>4</w:t>
      </w:r>
      <w:r w:rsidRPr="00091B66">
        <w:rPr>
          <w:rtl/>
        </w:rPr>
        <w:t xml:space="preserve">) </w:t>
      </w:r>
      <w:r w:rsidR="00B10EAE">
        <w:rPr>
          <w:rtl/>
        </w:rPr>
        <w:t xml:space="preserve">تقدّم </w:t>
      </w:r>
      <w:r w:rsidRPr="00091B66">
        <w:rPr>
          <w:rtl/>
        </w:rPr>
        <w:t>في الباب 86 من أبواب ما يكتسب به</w:t>
      </w:r>
      <w:r>
        <w:rPr>
          <w:rtl/>
        </w:rPr>
        <w:t>.</w:t>
      </w:r>
      <w:r w:rsidRPr="00091B66">
        <w:rPr>
          <w:rtl/>
        </w:rPr>
        <w:t xml:space="preserve"> </w:t>
      </w:r>
    </w:p>
    <w:p w:rsidR="00C90F8A" w:rsidRPr="00091B66" w:rsidRDefault="00C90F8A" w:rsidP="000D3F93">
      <w:pPr>
        <w:pStyle w:val="libFootnote0"/>
        <w:rPr>
          <w:rtl/>
        </w:rPr>
      </w:pPr>
      <w:r w:rsidRPr="00091B66">
        <w:rPr>
          <w:rtl/>
        </w:rPr>
        <w:t>(</w:t>
      </w:r>
      <w:r w:rsidR="000D3F93">
        <w:rPr>
          <w:rFonts w:hint="cs"/>
          <w:rtl/>
        </w:rPr>
        <w:t>5</w:t>
      </w:r>
      <w:r w:rsidRPr="00091B66">
        <w:rPr>
          <w:rtl/>
        </w:rPr>
        <w:t>) يأتي في الحديث 2 من الباب 7</w:t>
      </w:r>
      <w:r w:rsidR="00211E62">
        <w:rPr>
          <w:rtl/>
        </w:rPr>
        <w:t>،</w:t>
      </w:r>
      <w:r w:rsidRPr="00091B66">
        <w:rPr>
          <w:rtl/>
        </w:rPr>
        <w:t xml:space="preserve"> وفي الباب 9 من أبواب العيوب</w:t>
      </w:r>
      <w:r>
        <w:rPr>
          <w:rtl/>
        </w:rPr>
        <w:t>.</w:t>
      </w:r>
      <w:r w:rsidRPr="00091B66">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630" w:name="_Toc303531883"/>
      <w:bookmarkStart w:id="1631" w:name="_Toc303765563"/>
      <w:bookmarkStart w:id="1632" w:name="_Toc303770753"/>
      <w:bookmarkStart w:id="1633" w:name="_Toc378022493"/>
      <w:bookmarkStart w:id="1634" w:name="_Toc253506868"/>
      <w:r>
        <w:rPr>
          <w:rtl/>
        </w:rPr>
        <w:lastRenderedPageBreak/>
        <w:t>59</w:t>
      </w:r>
      <w:r w:rsidR="00211E62">
        <w:rPr>
          <w:rtl/>
        </w:rPr>
        <w:t xml:space="preserve"> - </w:t>
      </w:r>
      <w:r>
        <w:rPr>
          <w:rtl/>
        </w:rPr>
        <w:t>باب استحباب تجارة ال</w:t>
      </w:r>
      <w:r w:rsidR="00795F6D">
        <w:rPr>
          <w:rtl/>
        </w:rPr>
        <w:t>إ</w:t>
      </w:r>
      <w:r w:rsidR="000D3F93">
        <w:rPr>
          <w:rFonts w:hint="cs"/>
          <w:rtl/>
        </w:rPr>
        <w:t>ِ</w:t>
      </w:r>
      <w:r w:rsidR="00795F6D">
        <w:rPr>
          <w:rtl/>
        </w:rPr>
        <w:t xml:space="preserve">نسان </w:t>
      </w:r>
      <w:r>
        <w:rPr>
          <w:rtl/>
        </w:rPr>
        <w:t>في بلاده</w:t>
      </w:r>
      <w:r w:rsidR="00211E62">
        <w:rPr>
          <w:rtl/>
        </w:rPr>
        <w:t>،</w:t>
      </w:r>
      <w:bookmarkEnd w:id="1630"/>
      <w:bookmarkEnd w:id="1631"/>
      <w:bookmarkEnd w:id="1632"/>
      <w:r w:rsidR="00211E62">
        <w:rPr>
          <w:rtl/>
        </w:rPr>
        <w:t xml:space="preserve"> </w:t>
      </w:r>
      <w:bookmarkStart w:id="1635" w:name="_Toc303531884"/>
      <w:bookmarkStart w:id="1636" w:name="_Toc303765564"/>
      <w:bookmarkStart w:id="1637" w:name="_Toc303770754"/>
      <w:r w:rsidR="00211E62">
        <w:rPr>
          <w:rtl/>
        </w:rPr>
        <w:t>و</w:t>
      </w:r>
      <w:r>
        <w:rPr>
          <w:rtl/>
        </w:rPr>
        <w:t>مخالطة الصلحاء</w:t>
      </w:r>
      <w:bookmarkEnd w:id="1633"/>
      <w:bookmarkEnd w:id="1634"/>
      <w:bookmarkEnd w:id="1635"/>
      <w:bookmarkEnd w:id="1636"/>
      <w:bookmarkEnd w:id="1637"/>
    </w:p>
    <w:p w:rsidR="00C90F8A" w:rsidRDefault="00C90F8A" w:rsidP="004F5848">
      <w:pPr>
        <w:pStyle w:val="libNormal"/>
        <w:rPr>
          <w:rtl/>
        </w:rPr>
      </w:pPr>
      <w:r w:rsidRPr="008D3D37">
        <w:rPr>
          <w:rStyle w:val="libNormalChar"/>
          <w:rtl/>
        </w:rPr>
        <w:t xml:space="preserve">[ 23008 ]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من سعادة المرء </w:t>
      </w:r>
      <w:r w:rsidR="003763A8">
        <w:rPr>
          <w:rtl/>
        </w:rPr>
        <w:t xml:space="preserve">إنّ </w:t>
      </w:r>
      <w:r>
        <w:rPr>
          <w:rtl/>
        </w:rPr>
        <w:t>يكون متجره في بلاده</w:t>
      </w:r>
      <w:r w:rsidR="00211E62">
        <w:rPr>
          <w:rtl/>
        </w:rPr>
        <w:t>،</w:t>
      </w:r>
      <w:r>
        <w:rPr>
          <w:rtl/>
        </w:rPr>
        <w:t xml:space="preserve"> ويكون خلطاؤه صالحين</w:t>
      </w:r>
      <w:r w:rsidR="00211E62">
        <w:rPr>
          <w:rtl/>
        </w:rPr>
        <w:t>،</w:t>
      </w:r>
      <w:r>
        <w:rPr>
          <w:rtl/>
        </w:rPr>
        <w:t xml:space="preserve"> ويكون له أولاد يستعين بهم. </w:t>
      </w:r>
    </w:p>
    <w:p w:rsidR="00C90F8A" w:rsidRDefault="00C90F8A" w:rsidP="00E40572">
      <w:pPr>
        <w:pStyle w:val="libNormal"/>
        <w:rPr>
          <w:rtl/>
        </w:rPr>
      </w:pPr>
      <w:r>
        <w:rPr>
          <w:rtl/>
        </w:rPr>
        <w:t xml:space="preserve">وفي </w:t>
      </w:r>
      <w:r w:rsidRPr="00343F1C">
        <w:rPr>
          <w:rStyle w:val="libNormalChar"/>
          <w:rtl/>
        </w:rPr>
        <w:t xml:space="preserve">( </w:t>
      </w:r>
      <w:r>
        <w:rPr>
          <w:rtl/>
        </w:rPr>
        <w:t>الخصال</w:t>
      </w:r>
      <w:r w:rsidRPr="00343F1C">
        <w:rPr>
          <w:rStyle w:val="libNormalChar"/>
          <w:rtl/>
        </w:rPr>
        <w:t xml:space="preserve"> ) </w:t>
      </w:r>
      <w:r>
        <w:rPr>
          <w:rtl/>
        </w:rPr>
        <w:t>عن أبيه</w:t>
      </w:r>
      <w:r w:rsidR="00211E62">
        <w:rPr>
          <w:rtl/>
        </w:rPr>
        <w:t>،</w:t>
      </w:r>
      <w:r>
        <w:rPr>
          <w:rtl/>
        </w:rPr>
        <w:t xml:space="preserve"> عن السعد آبادي</w:t>
      </w:r>
      <w:r w:rsidR="00211E62">
        <w:rPr>
          <w:rtl/>
        </w:rPr>
        <w:t>،</w:t>
      </w:r>
      <w:r>
        <w:rPr>
          <w:rtl/>
        </w:rPr>
        <w:t xml:space="preserve"> عن أحمد بن </w:t>
      </w:r>
      <w:r w:rsidR="007D12B3">
        <w:rPr>
          <w:rtl/>
        </w:rPr>
        <w:t>محمّد</w:t>
      </w:r>
      <w:r w:rsidR="00343F1C">
        <w:rPr>
          <w:rtl/>
        </w:rPr>
        <w:t xml:space="preserve"> </w:t>
      </w:r>
      <w:r>
        <w:rPr>
          <w:rtl/>
        </w:rPr>
        <w:t>بن خالد</w:t>
      </w:r>
      <w:r w:rsidR="00211E62">
        <w:rPr>
          <w:rtl/>
        </w:rPr>
        <w:t>،</w:t>
      </w:r>
      <w:r>
        <w:rPr>
          <w:rtl/>
        </w:rPr>
        <w:t xml:space="preserve"> عن </w:t>
      </w:r>
      <w:r w:rsidR="00361843">
        <w:rPr>
          <w:rtl/>
        </w:rPr>
        <w:t xml:space="preserve">عثمان </w:t>
      </w:r>
      <w:r>
        <w:rPr>
          <w:rtl/>
        </w:rPr>
        <w:t>بن عيسى</w:t>
      </w:r>
      <w:r w:rsidR="00211E62">
        <w:rPr>
          <w:rtl/>
        </w:rPr>
        <w:t>،</w:t>
      </w:r>
      <w:r>
        <w:rPr>
          <w:rtl/>
        </w:rPr>
        <w:t xml:space="preserve"> عن عبدالله بن مس</w:t>
      </w:r>
      <w:r w:rsidR="006204AE">
        <w:rPr>
          <w:rtl/>
        </w:rPr>
        <w:t xml:space="preserve">كان </w:t>
      </w:r>
      <w:r>
        <w:rPr>
          <w:rtl/>
        </w:rPr>
        <w:t xml:space="preserve">يرفعه إلى </w:t>
      </w:r>
      <w:r w:rsidR="00584DEF">
        <w:rPr>
          <w:rtl/>
        </w:rPr>
        <w:t xml:space="preserve">عليّ </w:t>
      </w:r>
      <w:r>
        <w:rPr>
          <w:rtl/>
        </w:rPr>
        <w:t xml:space="preserve">بن الحسين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 xml:space="preserve">مثله </w:t>
      </w:r>
      <w:r w:rsidRPr="00E40572">
        <w:rPr>
          <w:rStyle w:val="libFootnotenumChar"/>
          <w:rtl/>
        </w:rPr>
        <w:t>(1)</w:t>
      </w:r>
      <w:r>
        <w:rPr>
          <w:rtl/>
        </w:rPr>
        <w:t xml:space="preserve">. </w:t>
      </w:r>
    </w:p>
    <w:p w:rsidR="00C90F8A" w:rsidRDefault="00C90F8A" w:rsidP="00E40572">
      <w:pPr>
        <w:pStyle w:val="libNormal"/>
        <w:rPr>
          <w:rtl/>
        </w:rPr>
      </w:pPr>
      <w:r>
        <w:rPr>
          <w:rtl/>
        </w:rPr>
        <w:t>أقول</w:t>
      </w:r>
      <w:r w:rsidR="00211E62">
        <w:rPr>
          <w:rtl/>
        </w:rPr>
        <w:t>:</w:t>
      </w:r>
      <w:r>
        <w:rPr>
          <w:rtl/>
        </w:rPr>
        <w:t xml:space="preserve"> </w:t>
      </w:r>
      <w:r w:rsidR="00724AA1">
        <w:rPr>
          <w:rtl/>
        </w:rPr>
        <w:t>و</w:t>
      </w:r>
      <w:r w:rsidR="00B10EAE">
        <w:rPr>
          <w:rtl/>
        </w:rPr>
        <w:t xml:space="preserve">تقدّم </w:t>
      </w:r>
      <w:r>
        <w:rPr>
          <w:rtl/>
        </w:rPr>
        <w:t xml:space="preserve">ما </w:t>
      </w:r>
      <w:r w:rsidR="00724AA1">
        <w:rPr>
          <w:rtl/>
        </w:rPr>
        <w:t xml:space="preserve">يدلّ </w:t>
      </w:r>
      <w:r>
        <w:rPr>
          <w:rtl/>
        </w:rPr>
        <w:t xml:space="preserve">على ذلك </w:t>
      </w:r>
      <w:r w:rsidRPr="00E40572">
        <w:rPr>
          <w:rStyle w:val="libFootnotenumChar"/>
          <w:rtl/>
        </w:rPr>
        <w:t>(2)</w:t>
      </w:r>
      <w:r>
        <w:rPr>
          <w:rtl/>
        </w:rPr>
        <w:t xml:space="preserve">. </w:t>
      </w:r>
    </w:p>
    <w:p w:rsidR="00C90F8A" w:rsidRDefault="00343F1C" w:rsidP="00343F1C">
      <w:pPr>
        <w:pStyle w:val="libLine"/>
        <w:rPr>
          <w:rtl/>
        </w:rPr>
      </w:pPr>
      <w:r>
        <w:rPr>
          <w:rtl/>
        </w:rPr>
        <w:t>____________________</w:t>
      </w:r>
    </w:p>
    <w:p w:rsidR="00C90F8A" w:rsidRDefault="00C90F8A" w:rsidP="000D3F93">
      <w:pPr>
        <w:pStyle w:val="libFootnoteCenterBold"/>
        <w:rPr>
          <w:rtl/>
        </w:rPr>
      </w:pPr>
      <w:r>
        <w:rPr>
          <w:rtl/>
        </w:rPr>
        <w:t xml:space="preserve">الباب 59 </w:t>
      </w:r>
    </w:p>
    <w:p w:rsidR="00C90F8A" w:rsidRDefault="00C90F8A" w:rsidP="000D3F93">
      <w:pPr>
        <w:pStyle w:val="libFootnoteCenterBold"/>
        <w:rPr>
          <w:rtl/>
        </w:rPr>
      </w:pPr>
      <w:r>
        <w:rPr>
          <w:rtl/>
        </w:rPr>
        <w:t>فيه حديث واحد</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99 / 385</w:t>
      </w:r>
      <w:r w:rsidR="00211E62">
        <w:rPr>
          <w:rtl/>
        </w:rPr>
        <w:t>،</w:t>
      </w:r>
      <w:r>
        <w:rPr>
          <w:rtl/>
        </w:rPr>
        <w:t xml:space="preserve"> وأورده في الحديث 1 من الباب 69 من أبواب ما يكتسب به</w:t>
      </w:r>
      <w:r w:rsidR="00211E62">
        <w:rPr>
          <w:rtl/>
        </w:rPr>
        <w:t>،</w:t>
      </w:r>
      <w:r>
        <w:rPr>
          <w:rtl/>
        </w:rPr>
        <w:t xml:space="preserve"> وقطعة منه عن الكافي في الحديث 7 من الباب 1 من أبواب أحكام الأولاد. </w:t>
      </w:r>
    </w:p>
    <w:p w:rsidR="00C90F8A" w:rsidRPr="00091B66" w:rsidRDefault="00C90F8A" w:rsidP="00343F1C">
      <w:pPr>
        <w:pStyle w:val="libFootnote0"/>
        <w:rPr>
          <w:rtl/>
        </w:rPr>
      </w:pPr>
      <w:r w:rsidRPr="00091B66">
        <w:rPr>
          <w:rtl/>
        </w:rPr>
        <w:t>(1) الخصال</w:t>
      </w:r>
      <w:r w:rsidR="00211E62">
        <w:rPr>
          <w:rtl/>
        </w:rPr>
        <w:t>:</w:t>
      </w:r>
      <w:r w:rsidRPr="00091B66">
        <w:rPr>
          <w:rtl/>
        </w:rPr>
        <w:t xml:space="preserve"> 159 </w:t>
      </w:r>
      <w:r>
        <w:rPr>
          <w:rtl/>
        </w:rPr>
        <w:t>/</w:t>
      </w:r>
      <w:r w:rsidRPr="00091B66">
        <w:rPr>
          <w:rtl/>
        </w:rPr>
        <w:t xml:space="preserve"> 207</w:t>
      </w:r>
      <w:r>
        <w:rPr>
          <w:rtl/>
        </w:rPr>
        <w:t>.</w:t>
      </w:r>
      <w:r w:rsidRPr="00091B66">
        <w:rPr>
          <w:rtl/>
        </w:rPr>
        <w:t xml:space="preserve"> </w:t>
      </w:r>
    </w:p>
    <w:p w:rsidR="00C90F8A" w:rsidRPr="00091B66" w:rsidRDefault="00C90F8A" w:rsidP="00343F1C">
      <w:pPr>
        <w:pStyle w:val="libFootnote0"/>
        <w:rPr>
          <w:rtl/>
        </w:rPr>
      </w:pPr>
      <w:r w:rsidRPr="00091B66">
        <w:rPr>
          <w:rtl/>
        </w:rPr>
        <w:t xml:space="preserve">(2) </w:t>
      </w:r>
      <w:r w:rsidR="000D3F93">
        <w:rPr>
          <w:rtl/>
        </w:rPr>
        <w:t>تقد</w:t>
      </w:r>
      <w:r w:rsidR="00B10EAE">
        <w:rPr>
          <w:rtl/>
        </w:rPr>
        <w:t xml:space="preserve">م </w:t>
      </w:r>
      <w:r w:rsidRPr="00091B66">
        <w:rPr>
          <w:rtl/>
        </w:rPr>
        <w:t xml:space="preserve">ما </w:t>
      </w:r>
      <w:r w:rsidR="00724AA1">
        <w:rPr>
          <w:rtl/>
        </w:rPr>
        <w:t xml:space="preserve">يدلّ </w:t>
      </w:r>
      <w:r w:rsidRPr="00091B66">
        <w:rPr>
          <w:rtl/>
        </w:rPr>
        <w:t>على بعض المقصود في الباب 69 من أبواب ما يكتسب به</w:t>
      </w:r>
      <w:r w:rsidR="00211E62">
        <w:rPr>
          <w:rtl/>
        </w:rPr>
        <w:t>،</w:t>
      </w:r>
      <w:r w:rsidRPr="00091B66">
        <w:rPr>
          <w:rtl/>
        </w:rPr>
        <w:t xml:space="preserve"> وفي الباب 11 من أبواب أحكام العشرة</w:t>
      </w:r>
      <w:r>
        <w:rPr>
          <w:rtl/>
        </w:rPr>
        <w:t>.</w:t>
      </w:r>
      <w:r w:rsidRPr="00091B66">
        <w:rPr>
          <w:rtl/>
        </w:rPr>
        <w:t xml:space="preserve"> </w:t>
      </w:r>
    </w:p>
    <w:p w:rsidR="00E40572" w:rsidRDefault="00E40572" w:rsidP="00343F1C">
      <w:pPr>
        <w:pStyle w:val="libNormal"/>
        <w:rPr>
          <w:rtl/>
        </w:rPr>
      </w:pPr>
      <w:r>
        <w:rPr>
          <w:rtl/>
        </w:rPr>
        <w:br w:type="page"/>
      </w:r>
    </w:p>
    <w:p w:rsidR="00C90F8A" w:rsidRDefault="00C90F8A" w:rsidP="00C90F8A">
      <w:pPr>
        <w:pStyle w:val="Heading2Center"/>
        <w:rPr>
          <w:rtl/>
        </w:rPr>
      </w:pPr>
      <w:bookmarkStart w:id="1638" w:name="_Toc303531885"/>
      <w:bookmarkStart w:id="1639" w:name="_Toc303765565"/>
      <w:bookmarkStart w:id="1640" w:name="_Toc303770755"/>
      <w:bookmarkStart w:id="1641" w:name="_Toc378022494"/>
      <w:bookmarkStart w:id="1642" w:name="_Toc253506869"/>
      <w:r>
        <w:rPr>
          <w:rtl/>
        </w:rPr>
        <w:lastRenderedPageBreak/>
        <w:t>60</w:t>
      </w:r>
      <w:r w:rsidR="00211E62">
        <w:rPr>
          <w:rtl/>
        </w:rPr>
        <w:t xml:space="preserve"> - </w:t>
      </w:r>
      <w:r w:rsidR="000D3F93">
        <w:rPr>
          <w:rtl/>
        </w:rPr>
        <w:t xml:space="preserve">باب كراهة دخول السوق </w:t>
      </w:r>
      <w:r w:rsidR="000D3F93">
        <w:rPr>
          <w:rFonts w:hint="cs"/>
          <w:rtl/>
        </w:rPr>
        <w:t>أ</w:t>
      </w:r>
      <w:r>
        <w:rPr>
          <w:rtl/>
        </w:rPr>
        <w:t>ولا</w:t>
      </w:r>
      <w:r w:rsidR="000D3F93">
        <w:rPr>
          <w:rFonts w:hint="cs"/>
          <w:rtl/>
        </w:rPr>
        <w:t>ً</w:t>
      </w:r>
      <w:r>
        <w:rPr>
          <w:rtl/>
        </w:rPr>
        <w:t xml:space="preserve"> والخروج أخيرا</w:t>
      </w:r>
      <w:r w:rsidR="004E5E46">
        <w:rPr>
          <w:rFonts w:hint="cs"/>
          <w:rtl/>
        </w:rPr>
        <w:t>ً</w:t>
      </w:r>
      <w:r w:rsidR="00211E62">
        <w:rPr>
          <w:rtl/>
        </w:rPr>
        <w:t>،</w:t>
      </w:r>
      <w:bookmarkEnd w:id="1638"/>
      <w:bookmarkEnd w:id="1639"/>
      <w:bookmarkEnd w:id="1640"/>
      <w:r w:rsidR="00211E62">
        <w:rPr>
          <w:rtl/>
        </w:rPr>
        <w:t xml:space="preserve"> </w:t>
      </w:r>
      <w:bookmarkStart w:id="1643" w:name="_Toc303531886"/>
      <w:bookmarkStart w:id="1644" w:name="_Toc303765566"/>
      <w:bookmarkStart w:id="1645" w:name="_Toc303770756"/>
      <w:r w:rsidR="00211E62">
        <w:rPr>
          <w:rtl/>
        </w:rPr>
        <w:t>و</w:t>
      </w:r>
      <w:r>
        <w:rPr>
          <w:rtl/>
        </w:rPr>
        <w:t xml:space="preserve">استحبابهما في المساجد </w:t>
      </w:r>
      <w:r w:rsidRPr="00E40572">
        <w:rPr>
          <w:rStyle w:val="libFootnotenumChar"/>
          <w:rtl/>
        </w:rPr>
        <w:t>(*)</w:t>
      </w:r>
      <w:bookmarkEnd w:id="1641"/>
      <w:bookmarkEnd w:id="1642"/>
      <w:bookmarkEnd w:id="1643"/>
      <w:bookmarkEnd w:id="1644"/>
      <w:bookmarkEnd w:id="1645"/>
    </w:p>
    <w:p w:rsidR="00C90F8A" w:rsidRDefault="00C90F8A" w:rsidP="004F5848">
      <w:pPr>
        <w:pStyle w:val="libNormal"/>
        <w:rPr>
          <w:rtl/>
        </w:rPr>
      </w:pPr>
      <w:r w:rsidRPr="008D3D37">
        <w:rPr>
          <w:rStyle w:val="libNormalChar"/>
          <w:rtl/>
        </w:rPr>
        <w:t xml:space="preserve">[ 23009 ] </w:t>
      </w:r>
      <w:r>
        <w:rPr>
          <w:rtl/>
        </w:rPr>
        <w:t>1</w:t>
      </w:r>
      <w:r w:rsidR="00211E62">
        <w:rPr>
          <w:rtl/>
        </w:rPr>
        <w:t xml:space="preserve"> - </w:t>
      </w:r>
      <w:r w:rsidR="007D12B3">
        <w:rPr>
          <w:rtl/>
        </w:rPr>
        <w:t>محمّد</w:t>
      </w:r>
      <w:r w:rsidR="00343F1C">
        <w:rPr>
          <w:rtl/>
        </w:rPr>
        <w:t xml:space="preserve"> </w:t>
      </w:r>
      <w:r>
        <w:rPr>
          <w:rtl/>
        </w:rPr>
        <w:t xml:space="preserve">بن </w:t>
      </w:r>
      <w:r w:rsidR="00584DEF">
        <w:rPr>
          <w:rtl/>
        </w:rPr>
        <w:t xml:space="preserve">عليّ </w:t>
      </w:r>
      <w:r>
        <w:rPr>
          <w:rtl/>
        </w:rPr>
        <w:t>بن الحسين قال</w:t>
      </w:r>
      <w:r w:rsidR="00211E62">
        <w:rPr>
          <w:rtl/>
        </w:rPr>
        <w:t>:</w:t>
      </w:r>
      <w:r>
        <w:rPr>
          <w:rtl/>
        </w:rPr>
        <w:t xml:space="preserve"> قال أمير المؤمنين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جاء أعرابي من بني عامر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فسأله عن شر بقاع الارض وخير بقاع الارض؟ فقال له رسول الله</w:t>
      </w:r>
      <w:r>
        <w:rPr>
          <w:rFonts w:hint="cs"/>
          <w:rtl/>
        </w:rPr>
        <w:t xml:space="preserve">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sidR="00211E62">
        <w:rPr>
          <w:rtl/>
        </w:rPr>
        <w:t>:</w:t>
      </w:r>
      <w:r>
        <w:rPr>
          <w:rtl/>
        </w:rPr>
        <w:t xml:space="preserve"> شر بقاع الارض الاسواق</w:t>
      </w:r>
      <w:r w:rsidR="00211E62">
        <w:rPr>
          <w:rtl/>
        </w:rPr>
        <w:t>،</w:t>
      </w:r>
      <w:r>
        <w:rPr>
          <w:rtl/>
        </w:rPr>
        <w:t xml:space="preserve"> وهي ميد</w:t>
      </w:r>
      <w:r w:rsidR="004E5E46">
        <w:rPr>
          <w:rFonts w:hint="cs"/>
          <w:rtl/>
        </w:rPr>
        <w:t>ا</w:t>
      </w:r>
      <w:r w:rsidR="004E5E46">
        <w:rPr>
          <w:rtl/>
        </w:rPr>
        <w:t>ن</w:t>
      </w:r>
      <w:r w:rsidR="003763A8">
        <w:rPr>
          <w:rtl/>
        </w:rPr>
        <w:t xml:space="preserve"> </w:t>
      </w:r>
      <w:r>
        <w:rPr>
          <w:rtl/>
        </w:rPr>
        <w:t>ابليس</w:t>
      </w:r>
      <w:r w:rsidR="00211E62">
        <w:rPr>
          <w:rtl/>
        </w:rPr>
        <w:t>،</w:t>
      </w:r>
      <w:r>
        <w:rPr>
          <w:rtl/>
        </w:rPr>
        <w:t xml:space="preserve"> يغدو برايته</w:t>
      </w:r>
      <w:r w:rsidR="00211E62">
        <w:rPr>
          <w:rtl/>
        </w:rPr>
        <w:t>،</w:t>
      </w:r>
      <w:r>
        <w:rPr>
          <w:rtl/>
        </w:rPr>
        <w:t xml:space="preserve"> ويضع كرسيه</w:t>
      </w:r>
      <w:r w:rsidR="00211E62">
        <w:rPr>
          <w:rtl/>
        </w:rPr>
        <w:t>،</w:t>
      </w:r>
      <w:r>
        <w:rPr>
          <w:rtl/>
        </w:rPr>
        <w:t xml:space="preserve"> ويبث</w:t>
      </w:r>
      <w:r w:rsidR="005D38F3">
        <w:rPr>
          <w:rFonts w:hint="cs"/>
          <w:rtl/>
        </w:rPr>
        <w:t>ّ</w:t>
      </w:r>
      <w:r>
        <w:rPr>
          <w:rtl/>
        </w:rPr>
        <w:t xml:space="preserve"> ذريته</w:t>
      </w:r>
      <w:r w:rsidR="00211E62">
        <w:rPr>
          <w:rtl/>
        </w:rPr>
        <w:t>،</w:t>
      </w:r>
      <w:r>
        <w:rPr>
          <w:rtl/>
        </w:rPr>
        <w:t xml:space="preserve"> فبين مطفف في قفيز </w:t>
      </w:r>
      <w:r w:rsidRPr="00E40572">
        <w:rPr>
          <w:rStyle w:val="libFootnotenumChar"/>
          <w:rtl/>
        </w:rPr>
        <w:t>(1)</w:t>
      </w:r>
      <w:r w:rsidR="00211E62">
        <w:rPr>
          <w:rtl/>
        </w:rPr>
        <w:t>،</w:t>
      </w:r>
      <w:r>
        <w:rPr>
          <w:rtl/>
        </w:rPr>
        <w:t xml:space="preserve"> أو سارق في ذراع</w:t>
      </w:r>
      <w:r w:rsidR="00211E62">
        <w:rPr>
          <w:rtl/>
        </w:rPr>
        <w:t>،</w:t>
      </w:r>
      <w:r>
        <w:rPr>
          <w:rtl/>
        </w:rPr>
        <w:t xml:space="preserve"> أو كاذب في سلعة</w:t>
      </w:r>
      <w:r w:rsidR="00211E62">
        <w:rPr>
          <w:rtl/>
        </w:rPr>
        <w:t>،</w:t>
      </w:r>
      <w:r>
        <w:rPr>
          <w:rtl/>
        </w:rPr>
        <w:t xml:space="preserve"> فيقول</w:t>
      </w:r>
      <w:r w:rsidR="00211E62">
        <w:rPr>
          <w:rtl/>
        </w:rPr>
        <w:t>:</w:t>
      </w:r>
      <w:r>
        <w:rPr>
          <w:rtl/>
        </w:rPr>
        <w:t xml:space="preserve"> عليكم برجل مات أبوه وأبوكم حي فلا يزال مع ذلك أول داخل وآخر خارج. </w:t>
      </w:r>
    </w:p>
    <w:p w:rsidR="00C90F8A" w:rsidRDefault="003763A8" w:rsidP="00E40572">
      <w:pPr>
        <w:pStyle w:val="libNormal"/>
        <w:rPr>
          <w:rtl/>
        </w:rPr>
      </w:pPr>
      <w:r>
        <w:rPr>
          <w:rtl/>
        </w:rPr>
        <w:t xml:space="preserve">ثمّ </w:t>
      </w:r>
      <w:r w:rsidR="00C90F8A">
        <w:rPr>
          <w:rtl/>
        </w:rPr>
        <w:t xml:space="preserve">قال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sidR="00C90F8A">
        <w:rPr>
          <w:rtl/>
        </w:rPr>
        <w:t xml:space="preserve"> وخير البقاع المساجد</w:t>
      </w:r>
      <w:r w:rsidR="00211E62">
        <w:rPr>
          <w:rtl/>
        </w:rPr>
        <w:t>،</w:t>
      </w:r>
      <w:r w:rsidR="00C90F8A">
        <w:rPr>
          <w:rtl/>
        </w:rPr>
        <w:t xml:space="preserve"> وأحبهم إلى الله أولهم دخولا</w:t>
      </w:r>
      <w:r w:rsidR="005D38F3">
        <w:rPr>
          <w:rFonts w:hint="cs"/>
          <w:rtl/>
        </w:rPr>
        <w:t>ً</w:t>
      </w:r>
      <w:r w:rsidR="00211E62">
        <w:rPr>
          <w:rtl/>
        </w:rPr>
        <w:t>،</w:t>
      </w:r>
      <w:r w:rsidR="00C90F8A">
        <w:rPr>
          <w:rtl/>
        </w:rPr>
        <w:t xml:space="preserve"> وآخرهم خروجا</w:t>
      </w:r>
      <w:r w:rsidR="005D38F3">
        <w:rPr>
          <w:rFonts w:hint="cs"/>
          <w:rtl/>
        </w:rPr>
        <w:t>ً</w:t>
      </w:r>
      <w:r w:rsidR="00C90F8A">
        <w:rPr>
          <w:rtl/>
        </w:rPr>
        <w:t xml:space="preserve"> منها. </w:t>
      </w:r>
    </w:p>
    <w:p w:rsidR="00C90F8A" w:rsidRDefault="00C90F8A" w:rsidP="00E40572">
      <w:pPr>
        <w:pStyle w:val="libNormal"/>
        <w:rPr>
          <w:rtl/>
        </w:rPr>
      </w:pPr>
      <w:r>
        <w:rPr>
          <w:rtl/>
        </w:rPr>
        <w:t xml:space="preserve">ورواه في </w:t>
      </w:r>
      <w:r w:rsidRPr="00343F1C">
        <w:rPr>
          <w:rStyle w:val="libNormalChar"/>
          <w:rtl/>
        </w:rPr>
        <w:t xml:space="preserve">( </w:t>
      </w:r>
      <w:r w:rsidR="00F565AE">
        <w:rPr>
          <w:rtl/>
        </w:rPr>
        <w:t xml:space="preserve">معاني </w:t>
      </w:r>
      <w:r w:rsidR="003F73AC">
        <w:rPr>
          <w:rtl/>
        </w:rPr>
        <w:t xml:space="preserve">الأخبار </w:t>
      </w:r>
      <w:r w:rsidRPr="00343F1C">
        <w:rPr>
          <w:rStyle w:val="libNormalChar"/>
          <w:rtl/>
        </w:rPr>
        <w:t xml:space="preserve">) </w:t>
      </w:r>
      <w:r>
        <w:rPr>
          <w:rtl/>
        </w:rPr>
        <w:t>عن أبيه</w:t>
      </w:r>
      <w:r w:rsidR="00211E62">
        <w:rPr>
          <w:rtl/>
        </w:rPr>
        <w:t>،</w:t>
      </w:r>
      <w:r>
        <w:rPr>
          <w:rtl/>
        </w:rPr>
        <w:t xml:space="preserve"> عن سعد بن عبدالله عن أحمد </w:t>
      </w:r>
    </w:p>
    <w:p w:rsidR="00C90F8A" w:rsidRDefault="00343F1C" w:rsidP="00343F1C">
      <w:pPr>
        <w:pStyle w:val="libLine"/>
        <w:rPr>
          <w:rtl/>
        </w:rPr>
      </w:pPr>
      <w:r>
        <w:rPr>
          <w:rtl/>
        </w:rPr>
        <w:t>____________________</w:t>
      </w:r>
    </w:p>
    <w:p w:rsidR="00C90F8A" w:rsidRDefault="00C90F8A" w:rsidP="005D38F3">
      <w:pPr>
        <w:pStyle w:val="libFootnoteCenterBold"/>
        <w:rPr>
          <w:rtl/>
        </w:rPr>
      </w:pPr>
      <w:r>
        <w:rPr>
          <w:rtl/>
        </w:rPr>
        <w:t xml:space="preserve">الباب 60 </w:t>
      </w:r>
    </w:p>
    <w:p w:rsidR="00C90F8A" w:rsidRDefault="00C90F8A" w:rsidP="005D38F3">
      <w:pPr>
        <w:pStyle w:val="libFootnoteCenterBold"/>
        <w:rPr>
          <w:rtl/>
        </w:rPr>
      </w:pPr>
      <w:r>
        <w:rPr>
          <w:rtl/>
        </w:rPr>
        <w:t xml:space="preserve">فيه </w:t>
      </w:r>
      <w:r w:rsidR="00DB644B">
        <w:rPr>
          <w:rtl/>
        </w:rPr>
        <w:t>حديثان</w:t>
      </w:r>
    </w:p>
    <w:p w:rsidR="00C90F8A" w:rsidRPr="00091B66" w:rsidRDefault="00C90F8A" w:rsidP="00343F1C">
      <w:pPr>
        <w:pStyle w:val="libFootnote0"/>
        <w:rPr>
          <w:rtl/>
        </w:rPr>
      </w:pPr>
      <w:r w:rsidRPr="00091B66">
        <w:rPr>
          <w:rtl/>
        </w:rPr>
        <w:t>(*) لا يقال كيف يمكن عمل الناس كلهم بمضمون الباب</w:t>
      </w:r>
      <w:r w:rsidR="00211E62">
        <w:rPr>
          <w:rtl/>
        </w:rPr>
        <w:t>،</w:t>
      </w:r>
      <w:r w:rsidRPr="00091B66">
        <w:rPr>
          <w:rtl/>
        </w:rPr>
        <w:t xml:space="preserve"> وهو دوري ويلزم </w:t>
      </w:r>
      <w:r w:rsidR="006F0A05">
        <w:rPr>
          <w:rFonts w:hint="cs"/>
          <w:rtl/>
        </w:rPr>
        <w:t>أ</w:t>
      </w:r>
      <w:r w:rsidR="006F0A05">
        <w:rPr>
          <w:rtl/>
        </w:rPr>
        <w:t>ن</w:t>
      </w:r>
      <w:r w:rsidR="003763A8">
        <w:rPr>
          <w:rtl/>
        </w:rPr>
        <w:t xml:space="preserve"> </w:t>
      </w:r>
      <w:r w:rsidRPr="00091B66">
        <w:rPr>
          <w:rtl/>
        </w:rPr>
        <w:t>لا يدخله أحد</w:t>
      </w:r>
      <w:r w:rsidR="00211E62">
        <w:rPr>
          <w:rtl/>
        </w:rPr>
        <w:t>،</w:t>
      </w:r>
      <w:r w:rsidRPr="00091B66">
        <w:rPr>
          <w:rtl/>
        </w:rPr>
        <w:t xml:space="preserve"> و</w:t>
      </w:r>
      <w:r w:rsidR="006F0A05">
        <w:rPr>
          <w:rFonts w:hint="cs"/>
          <w:rtl/>
        </w:rPr>
        <w:t>أ</w:t>
      </w:r>
      <w:r w:rsidR="006F0A05">
        <w:rPr>
          <w:rtl/>
        </w:rPr>
        <w:t>ن</w:t>
      </w:r>
      <w:r w:rsidR="003763A8">
        <w:rPr>
          <w:rtl/>
        </w:rPr>
        <w:t xml:space="preserve"> </w:t>
      </w:r>
      <w:r w:rsidRPr="00091B66">
        <w:rPr>
          <w:rtl/>
        </w:rPr>
        <w:t>لا يخرج منه الأخير</w:t>
      </w:r>
      <w:r w:rsidR="00211E62">
        <w:rPr>
          <w:rtl/>
        </w:rPr>
        <w:t>،</w:t>
      </w:r>
      <w:r w:rsidRPr="00091B66">
        <w:rPr>
          <w:rtl/>
        </w:rPr>
        <w:t xml:space="preserve"> لأنا نقول من المعلوم </w:t>
      </w:r>
      <w:r w:rsidR="006F0A05">
        <w:rPr>
          <w:rFonts w:hint="cs"/>
          <w:rtl/>
        </w:rPr>
        <w:t>أ</w:t>
      </w:r>
      <w:r w:rsidR="003763A8">
        <w:rPr>
          <w:rtl/>
        </w:rPr>
        <w:t xml:space="preserve">نّ </w:t>
      </w:r>
      <w:r w:rsidRPr="00091B66">
        <w:rPr>
          <w:rtl/>
        </w:rPr>
        <w:t>الكراهة تزول عند الضرورة</w:t>
      </w:r>
      <w:r w:rsidR="00211E62">
        <w:rPr>
          <w:rtl/>
        </w:rPr>
        <w:t>،</w:t>
      </w:r>
      <w:r w:rsidRPr="00091B66">
        <w:rPr>
          <w:rtl/>
        </w:rPr>
        <w:t xml:space="preserve"> بل التحريم أيضا</w:t>
      </w:r>
      <w:r w:rsidR="006F0A05">
        <w:rPr>
          <w:rFonts w:hint="cs"/>
          <w:rtl/>
        </w:rPr>
        <w:t>ً</w:t>
      </w:r>
      <w:r w:rsidR="00211E62">
        <w:rPr>
          <w:rtl/>
        </w:rPr>
        <w:t>،</w:t>
      </w:r>
      <w:r w:rsidRPr="00091B66">
        <w:rPr>
          <w:rtl/>
        </w:rPr>
        <w:t xml:space="preserve"> وأكثر الداخلين إلى السوق يضطرون إلى دخوله لئل</w:t>
      </w:r>
      <w:r w:rsidR="00794E3F">
        <w:rPr>
          <w:rFonts w:hint="cs"/>
          <w:rtl/>
        </w:rPr>
        <w:t>ّ</w:t>
      </w:r>
      <w:r w:rsidRPr="00091B66">
        <w:rPr>
          <w:rtl/>
        </w:rPr>
        <w:t>ا يكون دخولهم أولا</w:t>
      </w:r>
      <w:r w:rsidR="00D64932">
        <w:rPr>
          <w:rFonts w:hint="cs"/>
          <w:rtl/>
        </w:rPr>
        <w:t>ً</w:t>
      </w:r>
      <w:r w:rsidRPr="00091B66">
        <w:rPr>
          <w:rtl/>
        </w:rPr>
        <w:t xml:space="preserve"> مكروها</w:t>
      </w:r>
      <w:r w:rsidR="00D64932">
        <w:rPr>
          <w:rFonts w:hint="cs"/>
          <w:rtl/>
        </w:rPr>
        <w:t>ً</w:t>
      </w:r>
      <w:r w:rsidR="00211E62">
        <w:rPr>
          <w:rtl/>
        </w:rPr>
        <w:t>،</w:t>
      </w:r>
      <w:r w:rsidRPr="00091B66">
        <w:rPr>
          <w:rtl/>
        </w:rPr>
        <w:t xml:space="preserve"> وكذا من له ضرورة إلى التأخر</w:t>
      </w:r>
      <w:r w:rsidR="00211E62">
        <w:rPr>
          <w:rtl/>
        </w:rPr>
        <w:t>،</w:t>
      </w:r>
      <w:r w:rsidRPr="00091B66">
        <w:rPr>
          <w:rtl/>
        </w:rPr>
        <w:t xml:space="preserve"> و</w:t>
      </w:r>
      <w:r w:rsidR="003F73AC">
        <w:rPr>
          <w:rtl/>
        </w:rPr>
        <w:t xml:space="preserve">أيضاً </w:t>
      </w:r>
      <w:r w:rsidRPr="00091B66">
        <w:rPr>
          <w:rtl/>
        </w:rPr>
        <w:t>فيندفع الأشكال بام</w:t>
      </w:r>
      <w:r w:rsidR="006204AE">
        <w:rPr>
          <w:rtl/>
        </w:rPr>
        <w:t xml:space="preserve">كان </w:t>
      </w:r>
      <w:r w:rsidRPr="00091B66">
        <w:rPr>
          <w:rtl/>
        </w:rPr>
        <w:t>الاقتران</w:t>
      </w:r>
      <w:r w:rsidR="00211E62">
        <w:rPr>
          <w:rtl/>
        </w:rPr>
        <w:t>،</w:t>
      </w:r>
      <w:r w:rsidRPr="00091B66">
        <w:rPr>
          <w:rtl/>
        </w:rPr>
        <w:t xml:space="preserve"> فيدخله اثن</w:t>
      </w:r>
      <w:r w:rsidR="006F0A05">
        <w:rPr>
          <w:rFonts w:hint="cs"/>
          <w:rtl/>
        </w:rPr>
        <w:t>ا</w:t>
      </w:r>
      <w:r w:rsidR="006F0A05">
        <w:rPr>
          <w:rtl/>
        </w:rPr>
        <w:t>ن</w:t>
      </w:r>
      <w:r w:rsidR="003763A8">
        <w:rPr>
          <w:rtl/>
        </w:rPr>
        <w:t xml:space="preserve"> </w:t>
      </w:r>
      <w:r w:rsidRPr="00091B66">
        <w:rPr>
          <w:rtl/>
        </w:rPr>
        <w:t>فصاعدا</w:t>
      </w:r>
      <w:r w:rsidR="00794E3F">
        <w:rPr>
          <w:rFonts w:hint="cs"/>
          <w:rtl/>
        </w:rPr>
        <w:t>ً</w:t>
      </w:r>
      <w:r w:rsidRPr="00091B66">
        <w:rPr>
          <w:rtl/>
        </w:rPr>
        <w:t xml:space="preserve"> دفعة</w:t>
      </w:r>
      <w:r w:rsidR="00211E62">
        <w:rPr>
          <w:rtl/>
        </w:rPr>
        <w:t>،</w:t>
      </w:r>
      <w:r w:rsidRPr="00091B66">
        <w:rPr>
          <w:rtl/>
        </w:rPr>
        <w:t xml:space="preserve"> ولا يكون واحد منهم أولا</w:t>
      </w:r>
      <w:r w:rsidR="00794E3F">
        <w:rPr>
          <w:rFonts w:hint="cs"/>
          <w:rtl/>
        </w:rPr>
        <w:t>ً</w:t>
      </w:r>
      <w:r w:rsidR="00211E62">
        <w:rPr>
          <w:rtl/>
        </w:rPr>
        <w:t>،</w:t>
      </w:r>
      <w:r w:rsidRPr="00091B66">
        <w:rPr>
          <w:rtl/>
        </w:rPr>
        <w:t xml:space="preserve"> وكذا في الخروج</w:t>
      </w:r>
      <w:r w:rsidR="00211E62">
        <w:rPr>
          <w:rtl/>
        </w:rPr>
        <w:t>،</w:t>
      </w:r>
      <w:r w:rsidRPr="00091B66">
        <w:rPr>
          <w:rtl/>
        </w:rPr>
        <w:t xml:space="preserve"> وكذا في دخول المساجد</w:t>
      </w:r>
      <w:r w:rsidR="00211E62">
        <w:rPr>
          <w:rtl/>
        </w:rPr>
        <w:t>،</w:t>
      </w:r>
      <w:r w:rsidRPr="00091B66">
        <w:rPr>
          <w:rtl/>
        </w:rPr>
        <w:t xml:space="preserve"> والخروج منها</w:t>
      </w:r>
      <w:r w:rsidR="00211E62">
        <w:rPr>
          <w:rtl/>
        </w:rPr>
        <w:t>،</w:t>
      </w:r>
      <w:r w:rsidRPr="00091B66">
        <w:rPr>
          <w:rtl/>
        </w:rPr>
        <w:t xml:space="preserve"> على </w:t>
      </w:r>
      <w:r w:rsidR="00794E3F">
        <w:rPr>
          <w:rFonts w:hint="cs"/>
          <w:rtl/>
        </w:rPr>
        <w:t>أ</w:t>
      </w:r>
      <w:r w:rsidR="00794E3F">
        <w:rPr>
          <w:rtl/>
        </w:rPr>
        <w:t>ن</w:t>
      </w:r>
      <w:r w:rsidR="003763A8">
        <w:rPr>
          <w:rtl/>
        </w:rPr>
        <w:t xml:space="preserve"> </w:t>
      </w:r>
      <w:r w:rsidRPr="00091B66">
        <w:rPr>
          <w:rtl/>
        </w:rPr>
        <w:t>فعل المندوب وترك المكروه مشروط</w:t>
      </w:r>
      <w:r w:rsidR="005D38F3">
        <w:rPr>
          <w:rFonts w:hint="cs"/>
          <w:rtl/>
        </w:rPr>
        <w:t>ا</w:t>
      </w:r>
      <w:r w:rsidR="005D38F3">
        <w:rPr>
          <w:rtl/>
        </w:rPr>
        <w:t>ن</w:t>
      </w:r>
      <w:r w:rsidR="003763A8">
        <w:rPr>
          <w:rtl/>
        </w:rPr>
        <w:t xml:space="preserve"> </w:t>
      </w:r>
      <w:r w:rsidRPr="00091B66">
        <w:rPr>
          <w:rtl/>
        </w:rPr>
        <w:t>بالإ</w:t>
      </w:r>
      <w:r w:rsidR="00794E3F">
        <w:rPr>
          <w:rFonts w:hint="cs"/>
          <w:rtl/>
        </w:rPr>
        <w:t>ِ</w:t>
      </w:r>
      <w:r w:rsidRPr="00091B66">
        <w:rPr>
          <w:rtl/>
        </w:rPr>
        <w:t>مكان</w:t>
      </w:r>
      <w:r w:rsidR="00211E62">
        <w:rPr>
          <w:rtl/>
        </w:rPr>
        <w:t>،</w:t>
      </w:r>
      <w:r w:rsidRPr="00091B66">
        <w:rPr>
          <w:rtl/>
        </w:rPr>
        <w:t xml:space="preserve"> ساقط</w:t>
      </w:r>
      <w:r w:rsidR="005D38F3">
        <w:rPr>
          <w:rFonts w:hint="cs"/>
          <w:rtl/>
        </w:rPr>
        <w:t>ا</w:t>
      </w:r>
      <w:r w:rsidR="005D38F3">
        <w:rPr>
          <w:rtl/>
        </w:rPr>
        <w:t>ن</w:t>
      </w:r>
      <w:r w:rsidR="003763A8">
        <w:rPr>
          <w:rtl/>
        </w:rPr>
        <w:t xml:space="preserve"> </w:t>
      </w:r>
      <w:r w:rsidRPr="00091B66">
        <w:rPr>
          <w:rtl/>
        </w:rPr>
        <w:t>مع عدمه قطعا</w:t>
      </w:r>
      <w:r w:rsidR="00211E62">
        <w:rPr>
          <w:rtl/>
        </w:rPr>
        <w:t>،</w:t>
      </w:r>
      <w:r w:rsidRPr="00091B66">
        <w:rPr>
          <w:rtl/>
        </w:rPr>
        <w:t xml:space="preserve"> ل</w:t>
      </w:r>
      <w:r w:rsidR="00BE5171">
        <w:rPr>
          <w:rtl/>
        </w:rPr>
        <w:t xml:space="preserve">بطلان </w:t>
      </w:r>
      <w:r w:rsidRPr="00091B66">
        <w:rPr>
          <w:rtl/>
        </w:rPr>
        <w:t>تكليف ما لا يطاق عقلا</w:t>
      </w:r>
      <w:r w:rsidR="00794E3F">
        <w:rPr>
          <w:rFonts w:hint="cs"/>
          <w:rtl/>
        </w:rPr>
        <w:t>ً</w:t>
      </w:r>
      <w:r w:rsidRPr="00091B66">
        <w:rPr>
          <w:rtl/>
        </w:rPr>
        <w:t xml:space="preserve"> وسمعا</w:t>
      </w:r>
      <w:r w:rsidR="00794E3F">
        <w:rPr>
          <w:rFonts w:hint="cs"/>
          <w:rtl/>
        </w:rPr>
        <w:t>ً</w:t>
      </w:r>
      <w:r w:rsidR="00211E62">
        <w:rPr>
          <w:rtl/>
        </w:rPr>
        <w:t>،</w:t>
      </w:r>
      <w:r w:rsidRPr="00091B66">
        <w:rPr>
          <w:rtl/>
        </w:rPr>
        <w:t xml:space="preserve"> واعلم </w:t>
      </w:r>
      <w:r w:rsidR="00794E3F">
        <w:rPr>
          <w:rFonts w:hint="cs"/>
          <w:rtl/>
        </w:rPr>
        <w:t>أ</w:t>
      </w:r>
      <w:r w:rsidR="003763A8">
        <w:rPr>
          <w:rtl/>
        </w:rPr>
        <w:t xml:space="preserve">نّ </w:t>
      </w:r>
      <w:r w:rsidRPr="00091B66">
        <w:rPr>
          <w:rtl/>
        </w:rPr>
        <w:t>السوق مؤنثة ويجوز تذكيرها</w:t>
      </w:r>
      <w:r w:rsidR="00211E62">
        <w:rPr>
          <w:rtl/>
        </w:rPr>
        <w:t>،</w:t>
      </w:r>
      <w:r w:rsidRPr="00091B66">
        <w:rPr>
          <w:rtl/>
        </w:rPr>
        <w:t xml:space="preserve"> نص عليه </w:t>
      </w:r>
      <w:r w:rsidRPr="00D64932">
        <w:rPr>
          <w:rtl/>
        </w:rPr>
        <w:t>صاحب القاموس ( منه. قده</w:t>
      </w:r>
      <w:r w:rsidRPr="00091B66">
        <w:rPr>
          <w:rtl/>
        </w:rPr>
        <w:t xml:space="preserve"> )</w:t>
      </w:r>
      <w:r>
        <w:rPr>
          <w:rtl/>
        </w:rPr>
        <w:t>.</w:t>
      </w:r>
      <w:r w:rsidRPr="00091B66">
        <w:rPr>
          <w:rtl/>
        </w:rPr>
        <w:t xml:space="preserve"> </w:t>
      </w:r>
    </w:p>
    <w:p w:rsidR="00C90F8A" w:rsidRDefault="00C90F8A" w:rsidP="00343F1C">
      <w:pPr>
        <w:pStyle w:val="libFootnote0"/>
        <w:rPr>
          <w:rtl/>
        </w:rPr>
      </w:pPr>
      <w:r>
        <w:rPr>
          <w:rtl/>
        </w:rPr>
        <w:t>1</w:t>
      </w:r>
      <w:r w:rsidR="00211E62">
        <w:rPr>
          <w:rtl/>
        </w:rPr>
        <w:t xml:space="preserve"> - </w:t>
      </w:r>
      <w:r>
        <w:rPr>
          <w:rtl/>
        </w:rPr>
        <w:t>الفقيه 3</w:t>
      </w:r>
      <w:r w:rsidR="00211E62">
        <w:rPr>
          <w:rtl/>
        </w:rPr>
        <w:t>:</w:t>
      </w:r>
      <w:r>
        <w:rPr>
          <w:rtl/>
        </w:rPr>
        <w:t xml:space="preserve"> 124 / 539</w:t>
      </w:r>
      <w:r w:rsidR="00211E62">
        <w:rPr>
          <w:rtl/>
        </w:rPr>
        <w:t>،</w:t>
      </w:r>
      <w:r>
        <w:rPr>
          <w:rtl/>
        </w:rPr>
        <w:t xml:space="preserve"> وأورده في الحديث 1 من الباب 68 من أبواب أحكام المساجد. </w:t>
      </w:r>
    </w:p>
    <w:p w:rsidR="00C90F8A" w:rsidRPr="00091B66" w:rsidRDefault="00C90F8A" w:rsidP="00343F1C">
      <w:pPr>
        <w:pStyle w:val="libFootnote0"/>
        <w:rPr>
          <w:rtl/>
        </w:rPr>
      </w:pPr>
      <w:r w:rsidRPr="00091B66">
        <w:rPr>
          <w:rtl/>
        </w:rPr>
        <w:t>(1) في المصدر زيادة</w:t>
      </w:r>
      <w:r w:rsidR="00211E62">
        <w:rPr>
          <w:rtl/>
        </w:rPr>
        <w:t>:</w:t>
      </w:r>
      <w:r w:rsidRPr="00091B66">
        <w:rPr>
          <w:rtl/>
        </w:rPr>
        <w:t xml:space="preserve"> أو طايش في ميزان</w:t>
      </w:r>
      <w:r>
        <w:rPr>
          <w:rtl/>
        </w:rPr>
        <w:t>.</w:t>
      </w:r>
      <w:r w:rsidRPr="00091B66">
        <w:rPr>
          <w:rtl/>
        </w:rPr>
        <w:t xml:space="preserve"> </w:t>
      </w:r>
    </w:p>
    <w:p w:rsidR="00E40572" w:rsidRDefault="00E40572" w:rsidP="00343F1C">
      <w:pPr>
        <w:pStyle w:val="libNormal"/>
        <w:rPr>
          <w:rtl/>
        </w:rPr>
      </w:pPr>
      <w:r>
        <w:rPr>
          <w:rtl/>
        </w:rPr>
        <w:br w:type="page"/>
      </w:r>
    </w:p>
    <w:p w:rsidR="00C90F8A" w:rsidRDefault="00C90F8A" w:rsidP="007D4026">
      <w:pPr>
        <w:pStyle w:val="libNormal0"/>
        <w:rPr>
          <w:rtl/>
        </w:rPr>
      </w:pPr>
      <w:r>
        <w:rPr>
          <w:rtl/>
        </w:rPr>
        <w:lastRenderedPageBreak/>
        <w:t xml:space="preserve">ابن </w:t>
      </w:r>
      <w:r w:rsidR="007D12B3">
        <w:rPr>
          <w:rtl/>
        </w:rPr>
        <w:t>محمّد</w:t>
      </w:r>
      <w:r w:rsidR="00343F1C">
        <w:rPr>
          <w:rtl/>
        </w:rPr>
        <w:t xml:space="preserve"> </w:t>
      </w:r>
      <w:r>
        <w:rPr>
          <w:rtl/>
        </w:rPr>
        <w:t>بن عيسى</w:t>
      </w:r>
      <w:r w:rsidR="00211E62">
        <w:rPr>
          <w:rtl/>
        </w:rPr>
        <w:t>،</w:t>
      </w:r>
      <w:r>
        <w:rPr>
          <w:rtl/>
        </w:rPr>
        <w:t xml:space="preserve"> عن أحمد بن </w:t>
      </w:r>
      <w:r w:rsidR="007D12B3">
        <w:rPr>
          <w:rtl/>
        </w:rPr>
        <w:t>محمّد</w:t>
      </w:r>
      <w:r w:rsidR="00343F1C">
        <w:rPr>
          <w:rtl/>
        </w:rPr>
        <w:t xml:space="preserve"> </w:t>
      </w:r>
      <w:r>
        <w:rPr>
          <w:rtl/>
        </w:rPr>
        <w:t>بن أبي نصر</w:t>
      </w:r>
      <w:r w:rsidR="00211E62">
        <w:rPr>
          <w:rtl/>
        </w:rPr>
        <w:t>،</w:t>
      </w:r>
      <w:r>
        <w:rPr>
          <w:rtl/>
        </w:rPr>
        <w:t xml:space="preserve"> </w:t>
      </w:r>
      <w:r w:rsidRPr="00343F1C">
        <w:rPr>
          <w:rStyle w:val="libNormalChar"/>
          <w:rtl/>
        </w:rPr>
        <w:t xml:space="preserve">( </w:t>
      </w:r>
      <w:r>
        <w:rPr>
          <w:rtl/>
        </w:rPr>
        <w:t>عن مفضل</w:t>
      </w:r>
      <w:r w:rsidR="00211E62">
        <w:rPr>
          <w:rtl/>
        </w:rPr>
        <w:t>،</w:t>
      </w:r>
      <w:r>
        <w:rPr>
          <w:rtl/>
        </w:rPr>
        <w:t xml:space="preserve"> عن سعيد</w:t>
      </w:r>
      <w:r w:rsidRPr="00343F1C">
        <w:rPr>
          <w:rStyle w:val="libNormalChar"/>
          <w:rtl/>
        </w:rPr>
        <w:t xml:space="preserve"> ) </w:t>
      </w:r>
      <w:r w:rsidRPr="00E40572">
        <w:rPr>
          <w:rStyle w:val="libFootnotenumChar"/>
          <w:rtl/>
        </w:rPr>
        <w:t>(</w:t>
      </w:r>
      <w:r w:rsidR="007D4026">
        <w:rPr>
          <w:rStyle w:val="libFootnotenumChar"/>
          <w:rFonts w:hint="cs"/>
          <w:rtl/>
        </w:rPr>
        <w:t>1</w:t>
      </w:r>
      <w:r w:rsidRPr="00E40572">
        <w:rPr>
          <w:rStyle w:val="libFootnotenumChar"/>
          <w:rtl/>
        </w:rPr>
        <w:t>)</w:t>
      </w:r>
      <w:r w:rsidR="00211E62">
        <w:rPr>
          <w:rtl/>
        </w:rPr>
        <w:t>،</w:t>
      </w:r>
      <w:r>
        <w:rPr>
          <w:rtl/>
        </w:rPr>
        <w:t xml:space="preserve"> عن أبي جعفر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343F1C">
        <w:rPr>
          <w:rStyle w:val="libAlaemChar"/>
          <w:rFonts w:hint="cs"/>
          <w:rtl/>
        </w:rPr>
        <w:t xml:space="preserve"> </w:t>
      </w:r>
      <w:r>
        <w:rPr>
          <w:rtl/>
        </w:rPr>
        <w:t>قال</w:t>
      </w:r>
      <w:r w:rsidR="00211E62">
        <w:rPr>
          <w:rtl/>
        </w:rPr>
        <w:t>:</w:t>
      </w:r>
      <w:r>
        <w:rPr>
          <w:rtl/>
        </w:rPr>
        <w:t xml:space="preserve"> جاء أعرابي إلى النبي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وذكر نحوه </w:t>
      </w:r>
      <w:r w:rsidRPr="00E40572">
        <w:rPr>
          <w:rStyle w:val="libFootnotenumChar"/>
          <w:rtl/>
        </w:rPr>
        <w:t>(</w:t>
      </w:r>
      <w:r w:rsidR="007D4026">
        <w:rPr>
          <w:rStyle w:val="libFootnotenumChar"/>
          <w:rFonts w:hint="cs"/>
          <w:rtl/>
        </w:rPr>
        <w:t>2</w:t>
      </w:r>
      <w:r w:rsidRPr="00E40572">
        <w:rPr>
          <w:rStyle w:val="libFootnotenumChar"/>
          <w:rtl/>
        </w:rPr>
        <w:t>)</w:t>
      </w:r>
      <w:r>
        <w:rPr>
          <w:rtl/>
        </w:rPr>
        <w:t xml:space="preserve">. </w:t>
      </w:r>
    </w:p>
    <w:p w:rsidR="00C90F8A" w:rsidRDefault="00C90F8A" w:rsidP="004F5848">
      <w:pPr>
        <w:pStyle w:val="libNormal"/>
        <w:rPr>
          <w:rtl/>
        </w:rPr>
      </w:pPr>
      <w:r w:rsidRPr="008D3D37">
        <w:rPr>
          <w:rStyle w:val="libNormalChar"/>
          <w:rtl/>
        </w:rPr>
        <w:t xml:space="preserve">[ 32010 ] </w:t>
      </w:r>
      <w:r>
        <w:rPr>
          <w:rtl/>
        </w:rPr>
        <w:t>2</w:t>
      </w:r>
      <w:r w:rsidR="00211E62">
        <w:rPr>
          <w:rtl/>
        </w:rPr>
        <w:t xml:space="preserve"> - </w:t>
      </w:r>
      <w:r>
        <w:rPr>
          <w:rtl/>
        </w:rPr>
        <w:t xml:space="preserve">الحسن بن </w:t>
      </w:r>
      <w:r w:rsidR="007D12B3">
        <w:rPr>
          <w:rtl/>
        </w:rPr>
        <w:t>محمّد</w:t>
      </w:r>
      <w:r w:rsidR="00343F1C">
        <w:rPr>
          <w:rtl/>
        </w:rPr>
        <w:t xml:space="preserve"> </w:t>
      </w:r>
      <w:r>
        <w:rPr>
          <w:rtl/>
        </w:rPr>
        <w:t xml:space="preserve">الطوسي في </w:t>
      </w:r>
      <w:r w:rsidRPr="00343F1C">
        <w:rPr>
          <w:rStyle w:val="libNormalChar"/>
          <w:rtl/>
        </w:rPr>
        <w:t xml:space="preserve">( </w:t>
      </w:r>
      <w:r>
        <w:rPr>
          <w:rtl/>
        </w:rPr>
        <w:t>مجالسه</w:t>
      </w:r>
      <w:r w:rsidRPr="00343F1C">
        <w:rPr>
          <w:rStyle w:val="libNormalChar"/>
          <w:rtl/>
        </w:rPr>
        <w:t xml:space="preserve"> ) </w:t>
      </w:r>
      <w:r>
        <w:rPr>
          <w:rtl/>
        </w:rPr>
        <w:t>عن أبيه</w:t>
      </w:r>
      <w:r w:rsidR="00211E62">
        <w:rPr>
          <w:rtl/>
        </w:rPr>
        <w:t>،</w:t>
      </w:r>
      <w:r>
        <w:rPr>
          <w:rtl/>
        </w:rPr>
        <w:t xml:space="preserve"> عن المفيد</w:t>
      </w:r>
      <w:r w:rsidR="00211E62">
        <w:rPr>
          <w:rtl/>
        </w:rPr>
        <w:t>،</w:t>
      </w:r>
      <w:r>
        <w:rPr>
          <w:rtl/>
        </w:rPr>
        <w:t xml:space="preserve"> عن جعفر بن </w:t>
      </w:r>
      <w:r w:rsidR="007D12B3">
        <w:rPr>
          <w:rtl/>
        </w:rPr>
        <w:t>محمّد</w:t>
      </w:r>
      <w:r w:rsidR="00343F1C">
        <w:rPr>
          <w:rtl/>
        </w:rPr>
        <w:t xml:space="preserve"> </w:t>
      </w:r>
      <w:r>
        <w:rPr>
          <w:rtl/>
        </w:rPr>
        <w:t>بن قولويه</w:t>
      </w:r>
      <w:r w:rsidR="00211E62">
        <w:rPr>
          <w:rtl/>
        </w:rPr>
        <w:t>،</w:t>
      </w:r>
      <w:r>
        <w:rPr>
          <w:rtl/>
        </w:rPr>
        <w:t xml:space="preserve"> عن أبيه</w:t>
      </w:r>
      <w:r w:rsidR="00211E62">
        <w:rPr>
          <w:rtl/>
        </w:rPr>
        <w:t>،</w:t>
      </w:r>
      <w:r>
        <w:rPr>
          <w:rtl/>
        </w:rPr>
        <w:t xml:space="preserve"> عن سعد بن عبدالله</w:t>
      </w:r>
      <w:r w:rsidR="00211E62">
        <w:rPr>
          <w:rtl/>
        </w:rPr>
        <w:t>،</w:t>
      </w:r>
      <w:r>
        <w:rPr>
          <w:rtl/>
        </w:rPr>
        <w:t xml:space="preserve"> عن أحمد بن </w:t>
      </w:r>
      <w:r w:rsidR="007D12B3">
        <w:rPr>
          <w:rtl/>
        </w:rPr>
        <w:t>محمّد</w:t>
      </w:r>
      <w:r w:rsidR="00343F1C">
        <w:rPr>
          <w:rtl/>
        </w:rPr>
        <w:t xml:space="preserve"> </w:t>
      </w:r>
      <w:r>
        <w:rPr>
          <w:rtl/>
        </w:rPr>
        <w:t>بن عيسى</w:t>
      </w:r>
      <w:r w:rsidR="00211E62">
        <w:rPr>
          <w:rtl/>
        </w:rPr>
        <w:t>،</w:t>
      </w:r>
      <w:r>
        <w:rPr>
          <w:rtl/>
        </w:rPr>
        <w:t xml:space="preserve"> عن الحسن بن محبوب</w:t>
      </w:r>
      <w:r w:rsidR="00211E62">
        <w:rPr>
          <w:rtl/>
        </w:rPr>
        <w:t>،</w:t>
      </w:r>
      <w:r>
        <w:rPr>
          <w:rtl/>
        </w:rPr>
        <w:t xml:space="preserve"> عن سيف بن عميرة</w:t>
      </w:r>
      <w:r w:rsidR="00211E62">
        <w:rPr>
          <w:rtl/>
        </w:rPr>
        <w:t>،</w:t>
      </w:r>
      <w:r>
        <w:rPr>
          <w:rtl/>
        </w:rPr>
        <w:t xml:space="preserve"> عن جابر الجعفي</w:t>
      </w:r>
      <w:r w:rsidR="00211E62">
        <w:rPr>
          <w:rtl/>
        </w:rPr>
        <w:t>،</w:t>
      </w:r>
      <w:r>
        <w:rPr>
          <w:rtl/>
        </w:rPr>
        <w:t xml:space="preserve"> عن أبي جعفر </w:t>
      </w:r>
      <w:r w:rsidR="007D12B3">
        <w:rPr>
          <w:rtl/>
        </w:rPr>
        <w:t>محمّد</w:t>
      </w:r>
      <w:r w:rsidR="00343F1C">
        <w:rPr>
          <w:rtl/>
        </w:rPr>
        <w:t xml:space="preserve"> </w:t>
      </w:r>
      <w:r>
        <w:rPr>
          <w:rtl/>
        </w:rPr>
        <w:t xml:space="preserve">بن </w:t>
      </w:r>
      <w:r w:rsidR="00584DEF">
        <w:rPr>
          <w:rtl/>
        </w:rPr>
        <w:t xml:space="preserve">عليّ </w:t>
      </w:r>
      <w:r>
        <w:rPr>
          <w:rtl/>
        </w:rPr>
        <w:t xml:space="preserve">الباقر </w:t>
      </w:r>
      <w:r w:rsidR="00343F1C" w:rsidRPr="00343F1C">
        <w:rPr>
          <w:rStyle w:val="libNormalChar"/>
          <w:rFonts w:hint="cs"/>
          <w:rtl/>
        </w:rPr>
        <w:t xml:space="preserve">( </w:t>
      </w:r>
      <w:r w:rsidR="00343F1C">
        <w:rPr>
          <w:rStyle w:val="libAlaemChar"/>
          <w:rFonts w:hint="cs"/>
          <w:rtl/>
        </w:rPr>
        <w:t>عليه‌السلام</w:t>
      </w:r>
      <w:r w:rsidR="00343F1C" w:rsidRPr="00343F1C">
        <w:rPr>
          <w:rStyle w:val="libNormalChar"/>
          <w:rFonts w:hint="cs"/>
          <w:rtl/>
        </w:rPr>
        <w:t xml:space="preserve"> ) </w:t>
      </w:r>
      <w:r w:rsidR="00211E62">
        <w:rPr>
          <w:rtl/>
        </w:rPr>
        <w:t>،</w:t>
      </w:r>
      <w:r>
        <w:rPr>
          <w:rtl/>
        </w:rPr>
        <w:t xml:space="preserve"> عن آبائه قال</w:t>
      </w:r>
      <w:r w:rsidR="00211E62">
        <w:rPr>
          <w:rtl/>
        </w:rPr>
        <w:t>:</w:t>
      </w:r>
      <w:r>
        <w:rPr>
          <w:rtl/>
        </w:rPr>
        <w:t xml:space="preserve"> قال رسول الله </w:t>
      </w:r>
      <w:r w:rsidR="00343F1C" w:rsidRPr="00343F1C">
        <w:rPr>
          <w:rStyle w:val="libNormalChar"/>
          <w:rFonts w:hint="cs"/>
          <w:rtl/>
        </w:rPr>
        <w:t xml:space="preserve">( </w:t>
      </w:r>
      <w:r w:rsidR="00343F1C">
        <w:rPr>
          <w:rStyle w:val="libAlaemChar"/>
          <w:rFonts w:hint="cs"/>
          <w:rtl/>
        </w:rPr>
        <w:t>صلى‌الله‌عليه‌وآله‌</w:t>
      </w:r>
      <w:r w:rsidR="00343F1C" w:rsidRPr="00343F1C">
        <w:rPr>
          <w:rStyle w:val="libNormalChar"/>
          <w:rFonts w:hint="cs"/>
          <w:rtl/>
        </w:rPr>
        <w:t xml:space="preserve"> ) </w:t>
      </w:r>
      <w:r>
        <w:rPr>
          <w:rtl/>
        </w:rPr>
        <w:t xml:space="preserve"> لجبرئيل</w:t>
      </w:r>
      <w:r w:rsidR="00211E62">
        <w:rPr>
          <w:rtl/>
        </w:rPr>
        <w:t>:</w:t>
      </w:r>
      <w:r>
        <w:rPr>
          <w:rtl/>
        </w:rPr>
        <w:t xml:space="preserve"> </w:t>
      </w:r>
      <w:r w:rsidR="002E2391">
        <w:rPr>
          <w:rtl/>
        </w:rPr>
        <w:t xml:space="preserve">أيّ </w:t>
      </w:r>
      <w:r>
        <w:rPr>
          <w:rtl/>
        </w:rPr>
        <w:t>البقاع أحب</w:t>
      </w:r>
      <w:r w:rsidR="00F82520">
        <w:rPr>
          <w:rFonts w:hint="cs"/>
          <w:rtl/>
        </w:rPr>
        <w:t>ّ</w:t>
      </w:r>
      <w:r>
        <w:rPr>
          <w:rtl/>
        </w:rPr>
        <w:t xml:space="preserve"> إلى الله تعالى؟ قال</w:t>
      </w:r>
      <w:r w:rsidR="00211E62">
        <w:rPr>
          <w:rtl/>
        </w:rPr>
        <w:t>:</w:t>
      </w:r>
      <w:r>
        <w:rPr>
          <w:rtl/>
        </w:rPr>
        <w:t xml:space="preserve"> المساجد</w:t>
      </w:r>
      <w:r w:rsidR="00211E62">
        <w:rPr>
          <w:rtl/>
        </w:rPr>
        <w:t>،</w:t>
      </w:r>
      <w:r>
        <w:rPr>
          <w:rtl/>
        </w:rPr>
        <w:t xml:space="preserve"> وأحب</w:t>
      </w:r>
      <w:r w:rsidR="00F82520">
        <w:rPr>
          <w:rFonts w:hint="cs"/>
          <w:rtl/>
        </w:rPr>
        <w:t>ّ</w:t>
      </w:r>
      <w:r>
        <w:rPr>
          <w:rtl/>
        </w:rPr>
        <w:t xml:space="preserve"> أهلها إلى الله أولهم دخولا إليها وآخرهم خروجا</w:t>
      </w:r>
      <w:r w:rsidR="00F82520">
        <w:rPr>
          <w:rFonts w:hint="cs"/>
          <w:rtl/>
        </w:rPr>
        <w:t>ً</w:t>
      </w:r>
      <w:r>
        <w:rPr>
          <w:rtl/>
        </w:rPr>
        <w:t xml:space="preserve"> منها</w:t>
      </w:r>
      <w:r w:rsidR="00211E62">
        <w:rPr>
          <w:rtl/>
        </w:rPr>
        <w:t>،</w:t>
      </w:r>
      <w:r>
        <w:rPr>
          <w:rtl/>
        </w:rPr>
        <w:t xml:space="preserve"> قال</w:t>
      </w:r>
      <w:r w:rsidR="00211E62">
        <w:rPr>
          <w:rtl/>
        </w:rPr>
        <w:t>:</w:t>
      </w:r>
      <w:r>
        <w:rPr>
          <w:rtl/>
        </w:rPr>
        <w:t xml:space="preserve"> ف</w:t>
      </w:r>
      <w:r w:rsidR="002E2391">
        <w:rPr>
          <w:rtl/>
        </w:rPr>
        <w:t xml:space="preserve">أيّ </w:t>
      </w:r>
      <w:r>
        <w:rPr>
          <w:rtl/>
        </w:rPr>
        <w:t>البقاع أبغض إلى الله تعالى؟ قال</w:t>
      </w:r>
      <w:r w:rsidR="00211E62">
        <w:rPr>
          <w:rtl/>
        </w:rPr>
        <w:t>:</w:t>
      </w:r>
      <w:r w:rsidR="00F82520">
        <w:rPr>
          <w:rtl/>
        </w:rPr>
        <w:t xml:space="preserve"> ال</w:t>
      </w:r>
      <w:r w:rsidR="00F82520">
        <w:rPr>
          <w:rFonts w:hint="cs"/>
          <w:rtl/>
        </w:rPr>
        <w:t>أ</w:t>
      </w:r>
      <w:r>
        <w:rPr>
          <w:rtl/>
        </w:rPr>
        <w:t>سواق وأبغض أهلها اليه أولهم دخولا</w:t>
      </w:r>
      <w:r w:rsidR="00F82520">
        <w:rPr>
          <w:rFonts w:hint="cs"/>
          <w:rtl/>
        </w:rPr>
        <w:t>ً</w:t>
      </w:r>
      <w:r w:rsidR="00F82520">
        <w:rPr>
          <w:rtl/>
        </w:rPr>
        <w:t xml:space="preserve"> </w:t>
      </w:r>
      <w:r w:rsidR="00F82520">
        <w:rPr>
          <w:rFonts w:hint="cs"/>
          <w:rtl/>
        </w:rPr>
        <w:t>إ</w:t>
      </w:r>
      <w:r>
        <w:rPr>
          <w:rtl/>
        </w:rPr>
        <w:t>ليها وآخرهم خروجا</w:t>
      </w:r>
      <w:r w:rsidR="00F82520">
        <w:rPr>
          <w:rFonts w:hint="cs"/>
          <w:rtl/>
        </w:rPr>
        <w:t>ً</w:t>
      </w:r>
      <w:r>
        <w:rPr>
          <w:rtl/>
        </w:rPr>
        <w:t xml:space="preserve"> منها. </w:t>
      </w:r>
    </w:p>
    <w:p w:rsidR="00C90F8A" w:rsidRDefault="00C90F8A" w:rsidP="007D4026">
      <w:pPr>
        <w:pStyle w:val="libNormal"/>
        <w:rPr>
          <w:rtl/>
        </w:rPr>
      </w:pPr>
      <w:r>
        <w:rPr>
          <w:rtl/>
        </w:rPr>
        <w:t>وروى صدره الكليني كما مر</w:t>
      </w:r>
      <w:r w:rsidR="007D4026">
        <w:rPr>
          <w:rFonts w:hint="cs"/>
          <w:rtl/>
        </w:rPr>
        <w:t>ّ</w:t>
      </w:r>
      <w:r>
        <w:rPr>
          <w:rtl/>
        </w:rPr>
        <w:t xml:space="preserve"> </w:t>
      </w:r>
      <w:r w:rsidRPr="00E40572">
        <w:rPr>
          <w:rStyle w:val="libFootnotenumChar"/>
          <w:rtl/>
        </w:rPr>
        <w:t>(</w:t>
      </w:r>
      <w:r w:rsidR="007D4026">
        <w:rPr>
          <w:rStyle w:val="libFootnotenumChar"/>
          <w:rFonts w:hint="cs"/>
          <w:rtl/>
        </w:rPr>
        <w:t>3</w:t>
      </w:r>
      <w:r w:rsidRPr="00E40572">
        <w:rPr>
          <w:rStyle w:val="libFootnotenumChar"/>
          <w:rtl/>
        </w:rPr>
        <w:t>)</w:t>
      </w:r>
      <w:r>
        <w:rPr>
          <w:rtl/>
        </w:rPr>
        <w:t xml:space="preserve">. </w:t>
      </w:r>
    </w:p>
    <w:p w:rsidR="007D4026" w:rsidRDefault="007D4026" w:rsidP="007D4026">
      <w:pPr>
        <w:pStyle w:val="libLine"/>
        <w:rPr>
          <w:rtl/>
        </w:rPr>
      </w:pPr>
      <w:r>
        <w:rPr>
          <w:rtl/>
        </w:rPr>
        <w:t>____________________</w:t>
      </w:r>
    </w:p>
    <w:p w:rsidR="00C90F8A" w:rsidRPr="00F83084" w:rsidRDefault="00C90F8A" w:rsidP="007D4026">
      <w:pPr>
        <w:pStyle w:val="libFootnote0"/>
        <w:rPr>
          <w:rtl/>
        </w:rPr>
      </w:pPr>
      <w:r w:rsidRPr="00F83084">
        <w:rPr>
          <w:rtl/>
        </w:rPr>
        <w:t>(</w:t>
      </w:r>
      <w:r w:rsidR="007D4026">
        <w:rPr>
          <w:rFonts w:hint="cs"/>
          <w:rtl/>
        </w:rPr>
        <w:t>1</w:t>
      </w:r>
      <w:r w:rsidRPr="00F83084">
        <w:rPr>
          <w:rtl/>
        </w:rPr>
        <w:t xml:space="preserve">) في </w:t>
      </w:r>
      <w:r w:rsidR="00F565AE">
        <w:rPr>
          <w:rtl/>
        </w:rPr>
        <w:t xml:space="preserve">معاني </w:t>
      </w:r>
      <w:r w:rsidRPr="00F83084">
        <w:rPr>
          <w:rtl/>
        </w:rPr>
        <w:t>الأخبار</w:t>
      </w:r>
      <w:r w:rsidR="00211E62">
        <w:rPr>
          <w:rtl/>
        </w:rPr>
        <w:t>:</w:t>
      </w:r>
      <w:r w:rsidRPr="00F83084">
        <w:rPr>
          <w:rtl/>
        </w:rPr>
        <w:t xml:space="preserve"> مفضل بن سعيد</w:t>
      </w:r>
      <w:r>
        <w:rPr>
          <w:rtl/>
        </w:rPr>
        <w:t>.</w:t>
      </w:r>
      <w:r w:rsidRPr="00F83084">
        <w:rPr>
          <w:rtl/>
        </w:rPr>
        <w:t xml:space="preserve"> </w:t>
      </w:r>
    </w:p>
    <w:p w:rsidR="00C90F8A" w:rsidRPr="00F83084" w:rsidRDefault="00C90F8A" w:rsidP="007D4026">
      <w:pPr>
        <w:pStyle w:val="libFootnote0"/>
        <w:rPr>
          <w:rtl/>
        </w:rPr>
      </w:pPr>
      <w:r w:rsidRPr="00F83084">
        <w:rPr>
          <w:rtl/>
        </w:rPr>
        <w:t>(</w:t>
      </w:r>
      <w:r w:rsidR="007D4026">
        <w:rPr>
          <w:rFonts w:hint="cs"/>
          <w:rtl/>
        </w:rPr>
        <w:t>2</w:t>
      </w:r>
      <w:r w:rsidRPr="00F83084">
        <w:rPr>
          <w:rtl/>
        </w:rPr>
        <w:t xml:space="preserve">) </w:t>
      </w:r>
      <w:r w:rsidR="00F565AE">
        <w:rPr>
          <w:rtl/>
        </w:rPr>
        <w:t xml:space="preserve">معاني </w:t>
      </w:r>
      <w:r w:rsidRPr="00F83084">
        <w:rPr>
          <w:rtl/>
        </w:rPr>
        <w:t>الأخبار</w:t>
      </w:r>
      <w:r w:rsidR="00211E62">
        <w:rPr>
          <w:rtl/>
        </w:rPr>
        <w:t>:</w:t>
      </w:r>
      <w:r w:rsidRPr="00F83084">
        <w:rPr>
          <w:rtl/>
        </w:rPr>
        <w:t xml:space="preserve"> 168 </w:t>
      </w:r>
      <w:r>
        <w:rPr>
          <w:rtl/>
        </w:rPr>
        <w:t>/</w:t>
      </w:r>
      <w:r w:rsidRPr="00F83084">
        <w:rPr>
          <w:rtl/>
        </w:rPr>
        <w:t xml:space="preserve"> 1</w:t>
      </w:r>
      <w:r>
        <w:rPr>
          <w:rtl/>
        </w:rPr>
        <w:t>.</w:t>
      </w:r>
      <w:r w:rsidRPr="00F83084">
        <w:rPr>
          <w:rtl/>
        </w:rPr>
        <w:t xml:space="preserve"> </w:t>
      </w:r>
    </w:p>
    <w:p w:rsidR="00C90F8A" w:rsidRDefault="00C90F8A" w:rsidP="007D4026">
      <w:pPr>
        <w:pStyle w:val="libFootnote0"/>
        <w:rPr>
          <w:rtl/>
        </w:rPr>
      </w:pPr>
      <w:r>
        <w:rPr>
          <w:rtl/>
        </w:rPr>
        <w:t>2</w:t>
      </w:r>
      <w:r w:rsidR="00211E62">
        <w:rPr>
          <w:rtl/>
        </w:rPr>
        <w:t xml:space="preserve"> - </w:t>
      </w:r>
      <w:r>
        <w:rPr>
          <w:rtl/>
        </w:rPr>
        <w:t>أمالي الطوسي 1</w:t>
      </w:r>
      <w:r w:rsidR="00211E62">
        <w:rPr>
          <w:rtl/>
        </w:rPr>
        <w:t>:</w:t>
      </w:r>
      <w:r>
        <w:rPr>
          <w:rtl/>
        </w:rPr>
        <w:t xml:space="preserve"> 144. </w:t>
      </w:r>
    </w:p>
    <w:p w:rsidR="00C90F8A" w:rsidRDefault="00C90F8A" w:rsidP="007D4026">
      <w:pPr>
        <w:pStyle w:val="libFootnote0"/>
        <w:rPr>
          <w:rtl/>
        </w:rPr>
      </w:pPr>
      <w:r w:rsidRPr="00A119F7">
        <w:rPr>
          <w:rtl/>
        </w:rPr>
        <w:t>(</w:t>
      </w:r>
      <w:r w:rsidR="007D4026">
        <w:rPr>
          <w:rFonts w:hint="cs"/>
          <w:rtl/>
        </w:rPr>
        <w:t>3</w:t>
      </w:r>
      <w:r w:rsidRPr="00A119F7">
        <w:rPr>
          <w:rtl/>
        </w:rPr>
        <w:t>) مر</w:t>
      </w:r>
      <w:r w:rsidR="007D4026">
        <w:rPr>
          <w:rFonts w:hint="cs"/>
          <w:rtl/>
        </w:rPr>
        <w:t>ّ</w:t>
      </w:r>
      <w:r w:rsidRPr="00A119F7">
        <w:rPr>
          <w:rtl/>
        </w:rPr>
        <w:t xml:space="preserve"> في الحديث 2 من الباب 68 من أبو</w:t>
      </w:r>
      <w:r>
        <w:rPr>
          <w:rtl/>
        </w:rPr>
        <w:t>اب أحكام المساجد.</w:t>
      </w:r>
    </w:p>
    <w:p w:rsidR="00A47679" w:rsidRDefault="00A47679" w:rsidP="00343F1C">
      <w:pPr>
        <w:pStyle w:val="libNormal"/>
        <w:rPr>
          <w:rtl/>
        </w:rPr>
      </w:pPr>
      <w:r>
        <w:rPr>
          <w:rtl/>
        </w:rPr>
        <w:br w:type="page"/>
      </w:r>
    </w:p>
    <w:p w:rsidR="00981DDE" w:rsidRDefault="00981DDE" w:rsidP="00981DDE">
      <w:pPr>
        <w:pStyle w:val="libNormal"/>
        <w:rPr>
          <w:rtl/>
        </w:rPr>
      </w:pPr>
      <w:r>
        <w:rPr>
          <w:rtl/>
        </w:rPr>
        <w:lastRenderedPageBreak/>
        <w:br w:type="page"/>
      </w:r>
    </w:p>
    <w:p w:rsidR="00A47679" w:rsidRDefault="00981DDE" w:rsidP="00981DDE">
      <w:pPr>
        <w:pStyle w:val="Heading2Center"/>
        <w:rPr>
          <w:rtl/>
        </w:rPr>
      </w:pPr>
      <w:bookmarkStart w:id="1646" w:name="_Toc253506870"/>
      <w:r>
        <w:rPr>
          <w:rFonts w:hint="cs"/>
          <w:rtl/>
        </w:rPr>
        <w:lastRenderedPageBreak/>
        <w:t>الفهرس</w:t>
      </w:r>
      <w:bookmarkEnd w:id="1646"/>
    </w:p>
    <w:sdt>
      <w:sdtPr>
        <w:rPr>
          <w:rFonts w:ascii="Times New Roman" w:eastAsia="Times New Roman" w:hAnsi="Times New Roman" w:cs="Traditional Arabic"/>
          <w:b w:val="0"/>
          <w:bCs w:val="0"/>
          <w:color w:val="000000"/>
          <w:sz w:val="24"/>
          <w:szCs w:val="32"/>
        </w:rPr>
        <w:id w:val="-2051130781"/>
        <w:docPartObj>
          <w:docPartGallery w:val="Table of Contents"/>
          <w:docPartUnique/>
        </w:docPartObj>
      </w:sdtPr>
      <w:sdtEndPr>
        <w:rPr>
          <w:noProof/>
          <w:rtl/>
        </w:rPr>
      </w:sdtEndPr>
      <w:sdtContent>
        <w:p w:rsidR="0065762E" w:rsidRDefault="0065762E" w:rsidP="0065762E">
          <w:pPr>
            <w:pStyle w:val="TOCHeading"/>
          </w:pPr>
          <w:r>
            <w:t xml:space="preserve"> </w:t>
          </w:r>
        </w:p>
        <w:p w:rsidR="0065762E" w:rsidRDefault="0065762E" w:rsidP="0065762E">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53506642" w:history="1">
            <w:r w:rsidRPr="00CE4F1E">
              <w:rPr>
                <w:rStyle w:val="Hyperlink"/>
                <w:rFonts w:hint="eastAsia"/>
                <w:noProof/>
                <w:rtl/>
              </w:rPr>
              <w:t>أبواب</w:t>
            </w:r>
            <w:r w:rsidRPr="00CE4F1E">
              <w:rPr>
                <w:rStyle w:val="Hyperlink"/>
                <w:noProof/>
                <w:rtl/>
              </w:rPr>
              <w:t xml:space="preserve"> </w:t>
            </w:r>
            <w:r w:rsidRPr="00CE4F1E">
              <w:rPr>
                <w:rStyle w:val="Hyperlink"/>
                <w:rFonts w:hint="eastAsia"/>
                <w:noProof/>
                <w:rtl/>
              </w:rPr>
              <w:t>مقدماتها</w:t>
            </w:r>
          </w:hyperlink>
          <w:r>
            <w:rPr>
              <w:rStyle w:val="Hyperlink"/>
              <w:rFonts w:hint="cs"/>
              <w:noProof/>
              <w:rtl/>
            </w:rPr>
            <w:t xml:space="preserve"> </w:t>
          </w:r>
          <w:hyperlink w:anchor="_Toc253506643" w:history="1">
            <w:r w:rsidRPr="00CE4F1E">
              <w:rPr>
                <w:rStyle w:val="Hyperlink"/>
                <w:noProof/>
                <w:rtl/>
              </w:rPr>
              <w:t xml:space="preserve">1 - </w:t>
            </w:r>
            <w:r w:rsidRPr="00CE4F1E">
              <w:rPr>
                <w:rStyle w:val="Hyperlink"/>
                <w:rFonts w:hint="eastAsia"/>
                <w:noProof/>
                <w:rtl/>
              </w:rPr>
              <w:t>باب</w:t>
            </w:r>
            <w:r w:rsidRPr="00CE4F1E">
              <w:rPr>
                <w:rStyle w:val="Hyperlink"/>
                <w:noProof/>
                <w:rtl/>
              </w:rPr>
              <w:t xml:space="preserve"> </w:t>
            </w:r>
            <w:r w:rsidRPr="00CE4F1E">
              <w:rPr>
                <w:rStyle w:val="Hyperlink"/>
                <w:rFonts w:hint="eastAsia"/>
                <w:noProof/>
                <w:rtl/>
              </w:rPr>
              <w:t>استحبابها</w:t>
            </w:r>
            <w:r w:rsidRPr="00CE4F1E">
              <w:rPr>
                <w:rStyle w:val="Hyperlink"/>
                <w:noProof/>
                <w:rtl/>
              </w:rPr>
              <w:t xml:space="preserve"> </w:t>
            </w:r>
            <w:r w:rsidRPr="00CE4F1E">
              <w:rPr>
                <w:rStyle w:val="Hyperlink"/>
                <w:rFonts w:hint="eastAsia"/>
                <w:noProof/>
                <w:rtl/>
              </w:rPr>
              <w:t>واختيارها</w:t>
            </w:r>
            <w:r w:rsidRPr="00CE4F1E">
              <w:rPr>
                <w:rStyle w:val="Hyperlink"/>
                <w:noProof/>
                <w:rtl/>
              </w:rPr>
              <w:t xml:space="preserve"> </w:t>
            </w:r>
            <w:r w:rsidRPr="00CE4F1E">
              <w:rPr>
                <w:rStyle w:val="Hyperlink"/>
                <w:rFonts w:hint="eastAsia"/>
                <w:noProof/>
                <w:rtl/>
              </w:rPr>
              <w:t>على</w:t>
            </w:r>
            <w:r w:rsidRPr="00CE4F1E">
              <w:rPr>
                <w:rStyle w:val="Hyperlink"/>
                <w:noProof/>
                <w:rtl/>
              </w:rPr>
              <w:t xml:space="preserve"> </w:t>
            </w:r>
            <w:r w:rsidRPr="00CE4F1E">
              <w:rPr>
                <w:rStyle w:val="Hyperlink"/>
                <w:rFonts w:hint="eastAsia"/>
                <w:noProof/>
                <w:rtl/>
              </w:rPr>
              <w:t>أسباب</w:t>
            </w:r>
            <w:r w:rsidRPr="00CE4F1E">
              <w:rPr>
                <w:rStyle w:val="Hyperlink"/>
                <w:noProof/>
                <w:rtl/>
              </w:rPr>
              <w:t xml:space="preserve"> </w:t>
            </w:r>
            <w:r w:rsidRPr="00CE4F1E">
              <w:rPr>
                <w:rStyle w:val="Hyperlink"/>
                <w:rFonts w:hint="eastAsia"/>
                <w:noProof/>
                <w:rtl/>
              </w:rPr>
              <w:t>الرزق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253506643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44" w:history="1">
            <w:r w:rsidR="0065762E" w:rsidRPr="00CE4F1E">
              <w:rPr>
                <w:rStyle w:val="Hyperlink"/>
                <w:noProof/>
                <w:rtl/>
              </w:rPr>
              <w:t xml:space="preserve">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ترك</w:t>
            </w:r>
            <w:r w:rsidR="0065762E" w:rsidRPr="00CE4F1E">
              <w:rPr>
                <w:rStyle w:val="Hyperlink"/>
                <w:noProof/>
                <w:rtl/>
              </w:rPr>
              <w:t xml:space="preserve"> </w:t>
            </w:r>
            <w:r w:rsidR="0065762E" w:rsidRPr="00CE4F1E">
              <w:rPr>
                <w:rStyle w:val="Hyperlink"/>
                <w:rFonts w:hint="eastAsia"/>
                <w:noProof/>
                <w:rtl/>
              </w:rPr>
              <w:t>التجارة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253506644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45" w:history="1">
            <w:r w:rsidR="0065762E" w:rsidRPr="00CE4F1E">
              <w:rPr>
                <w:rStyle w:val="Hyperlink"/>
                <w:noProof/>
                <w:rtl/>
              </w:rPr>
              <w:t xml:space="preserve">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غالياً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253506645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46" w:history="1">
            <w:r w:rsidR="0065762E" w:rsidRPr="00CE4F1E">
              <w:rPr>
                <w:rStyle w:val="Hyperlink"/>
                <w:noProof/>
                <w:rtl/>
              </w:rPr>
              <w:t xml:space="preserve">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ووجوبه</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الضرورة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253506646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47" w:history="1">
            <w:r w:rsidR="0065762E" w:rsidRPr="00CE4F1E">
              <w:rPr>
                <w:rStyle w:val="Hyperlink"/>
                <w:noProof/>
                <w:rtl/>
              </w:rPr>
              <w:t xml:space="preserve">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ترك</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وتحريمه</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الضرورة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253506647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48" w:history="1">
            <w:r w:rsidR="0065762E" w:rsidRPr="00CE4F1E">
              <w:rPr>
                <w:rStyle w:val="Hyperlink"/>
                <w:noProof/>
                <w:rtl/>
              </w:rPr>
              <w:t xml:space="preserve">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الاستعانة</w:t>
            </w:r>
            <w:r w:rsidR="0065762E" w:rsidRPr="00CE4F1E">
              <w:rPr>
                <w:rStyle w:val="Hyperlink"/>
                <w:noProof/>
                <w:rtl/>
              </w:rPr>
              <w:t xml:space="preserve"> </w:t>
            </w:r>
            <w:r w:rsidR="0065762E" w:rsidRPr="00CE4F1E">
              <w:rPr>
                <w:rStyle w:val="Hyperlink"/>
                <w:rFonts w:hint="eastAsia"/>
                <w:noProof/>
                <w:rtl/>
              </w:rPr>
              <w:t>بالدنيا</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الآخرة</w:t>
            </w:r>
            <w:r w:rsidR="0065762E" w:rsidRPr="00CE4F1E">
              <w:rPr>
                <w:rStyle w:val="Hyperlink"/>
                <w:noProof/>
                <w:rtl/>
              </w:rPr>
              <w:t>.</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253506648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49" w:history="1">
            <w:r w:rsidR="0065762E" w:rsidRPr="00CE4F1E">
              <w:rPr>
                <w:rStyle w:val="Hyperlink"/>
                <w:noProof/>
                <w:rtl/>
              </w:rPr>
              <w:t xml:space="preserve">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جمع</w:t>
            </w:r>
            <w:r w:rsidR="0065762E" w:rsidRPr="00CE4F1E">
              <w:rPr>
                <w:rStyle w:val="Hyperlink"/>
                <w:noProof/>
                <w:rtl/>
              </w:rPr>
              <w:t xml:space="preserve"> </w:t>
            </w:r>
            <w:r w:rsidR="0065762E" w:rsidRPr="00CE4F1E">
              <w:rPr>
                <w:rStyle w:val="Hyperlink"/>
                <w:rFonts w:hint="eastAsia"/>
                <w:noProof/>
                <w:rtl/>
              </w:rPr>
              <w:t>المال</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حلال</w:t>
            </w:r>
            <w:r w:rsidR="0065762E" w:rsidRPr="00CE4F1E">
              <w:rPr>
                <w:rStyle w:val="Hyperlink"/>
                <w:noProof/>
                <w:rtl/>
              </w:rPr>
              <w:t xml:space="preserve"> </w:t>
            </w:r>
            <w:r w:rsidR="0065762E" w:rsidRPr="00CE4F1E">
              <w:rPr>
                <w:rStyle w:val="Hyperlink"/>
                <w:rFonts w:hint="eastAsia"/>
                <w:noProof/>
                <w:rtl/>
              </w:rPr>
              <w:t>لأجل</w:t>
            </w:r>
            <w:r w:rsidR="0065762E" w:rsidRPr="00CE4F1E">
              <w:rPr>
                <w:rStyle w:val="Hyperlink"/>
                <w:noProof/>
                <w:rtl/>
              </w:rPr>
              <w:t xml:space="preserve"> </w:t>
            </w:r>
            <w:r w:rsidR="0065762E" w:rsidRPr="00CE4F1E">
              <w:rPr>
                <w:rStyle w:val="Hyperlink"/>
                <w:rFonts w:hint="eastAsia"/>
                <w:noProof/>
                <w:rtl/>
              </w:rPr>
              <w:t>النفقة</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الطاعات،</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جمعه</w:t>
            </w:r>
            <w:r w:rsidR="0065762E" w:rsidRPr="00CE4F1E">
              <w:rPr>
                <w:rStyle w:val="Hyperlink"/>
                <w:noProof/>
                <w:rtl/>
              </w:rPr>
              <w:t xml:space="preserve"> </w:t>
            </w:r>
            <w:r w:rsidR="0065762E" w:rsidRPr="00CE4F1E">
              <w:rPr>
                <w:rStyle w:val="Hyperlink"/>
                <w:rFonts w:hint="eastAsia"/>
                <w:noProof/>
                <w:rtl/>
              </w:rPr>
              <w:t>لغير</w:t>
            </w:r>
            <w:r w:rsidR="0065762E" w:rsidRPr="00CE4F1E">
              <w:rPr>
                <w:rStyle w:val="Hyperlink"/>
                <w:noProof/>
                <w:rtl/>
              </w:rPr>
              <w:t xml:space="preserve"> </w:t>
            </w:r>
            <w:r w:rsidR="0065762E" w:rsidRPr="00CE4F1E">
              <w:rPr>
                <w:rStyle w:val="Hyperlink"/>
                <w:rFonts w:hint="eastAsia"/>
                <w:noProof/>
                <w:rtl/>
              </w:rPr>
              <w:t>ذلك</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253506649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0" w:history="1">
            <w:r w:rsidR="0065762E" w:rsidRPr="00CE4F1E">
              <w:rPr>
                <w:rStyle w:val="Hyperlink"/>
                <w:noProof/>
                <w:rtl/>
              </w:rPr>
              <w:t xml:space="preserve">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وجود</w:t>
            </w:r>
            <w:r w:rsidR="0065762E" w:rsidRPr="00CE4F1E">
              <w:rPr>
                <w:rStyle w:val="Hyperlink"/>
                <w:noProof/>
                <w:rtl/>
              </w:rPr>
              <w:t xml:space="preserve"> </w:t>
            </w:r>
            <w:r w:rsidR="0065762E" w:rsidRPr="00CE4F1E">
              <w:rPr>
                <w:rStyle w:val="Hyperlink"/>
                <w:rFonts w:hint="eastAsia"/>
                <w:noProof/>
                <w:rtl/>
              </w:rPr>
              <w:t>الزهد</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الحرام</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الحلال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1" w:history="1">
            <w:r w:rsidR="0065762E" w:rsidRPr="00CE4F1E">
              <w:rPr>
                <w:rStyle w:val="Hyperlink"/>
                <w:noProof/>
                <w:rtl/>
              </w:rPr>
              <w:t xml:space="preserve">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العمل</w:t>
            </w:r>
            <w:r w:rsidR="0065762E" w:rsidRPr="00CE4F1E">
              <w:rPr>
                <w:rStyle w:val="Hyperlink"/>
                <w:noProof/>
                <w:rtl/>
              </w:rPr>
              <w:t xml:space="preserve"> </w:t>
            </w:r>
            <w:r w:rsidR="0065762E" w:rsidRPr="00CE4F1E">
              <w:rPr>
                <w:rStyle w:val="Hyperlink"/>
                <w:rFonts w:hint="eastAsia"/>
                <w:noProof/>
                <w:rtl/>
              </w:rPr>
              <w:t>باليد</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2" w:history="1">
            <w:r w:rsidR="0065762E" w:rsidRPr="00CE4F1E">
              <w:rPr>
                <w:rStyle w:val="Hyperlink"/>
                <w:noProof/>
                <w:rtl/>
              </w:rPr>
              <w:t xml:space="preserve">10 -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الغرس</w:t>
            </w:r>
            <w:r w:rsidR="0065762E" w:rsidRPr="00CE4F1E">
              <w:rPr>
                <w:rStyle w:val="Hyperlink"/>
                <w:noProof/>
                <w:rtl/>
              </w:rPr>
              <w:t xml:space="preserve"> </w:t>
            </w:r>
            <w:r w:rsidR="0065762E" w:rsidRPr="00CE4F1E">
              <w:rPr>
                <w:rStyle w:val="Hyperlink"/>
                <w:rFonts w:hint="eastAsia"/>
                <w:noProof/>
                <w:rtl/>
              </w:rPr>
              <w:t>والزرع</w:t>
            </w:r>
            <w:r w:rsidR="0065762E" w:rsidRPr="00CE4F1E">
              <w:rPr>
                <w:rStyle w:val="Hyperlink"/>
                <w:noProof/>
                <w:rtl/>
              </w:rPr>
              <w:t xml:space="preserve"> </w:t>
            </w:r>
            <w:r w:rsidR="0065762E" w:rsidRPr="00CE4F1E">
              <w:rPr>
                <w:rStyle w:val="Hyperlink"/>
                <w:rFonts w:hint="eastAsia"/>
                <w:noProof/>
                <w:rtl/>
              </w:rPr>
              <w:t>وسقي</w:t>
            </w:r>
            <w:r w:rsidR="0065762E" w:rsidRPr="00CE4F1E">
              <w:rPr>
                <w:rStyle w:val="Hyperlink"/>
                <w:noProof/>
                <w:rtl/>
              </w:rPr>
              <w:t xml:space="preserve"> </w:t>
            </w:r>
            <w:r w:rsidR="0065762E" w:rsidRPr="00CE4F1E">
              <w:rPr>
                <w:rStyle w:val="Hyperlink"/>
                <w:rFonts w:hint="eastAsia"/>
                <w:noProof/>
                <w:rtl/>
              </w:rPr>
              <w:t>الطلح</w:t>
            </w:r>
            <w:r w:rsidR="0065762E" w:rsidRPr="00CE4F1E">
              <w:rPr>
                <w:rStyle w:val="Hyperlink"/>
                <w:noProof/>
                <w:rtl/>
              </w:rPr>
              <w:t xml:space="preserve"> </w:t>
            </w:r>
            <w:r w:rsidR="0065762E" w:rsidRPr="00CE4F1E">
              <w:rPr>
                <w:rStyle w:val="Hyperlink"/>
                <w:rFonts w:hint="eastAsia"/>
                <w:noProof/>
                <w:rtl/>
              </w:rPr>
              <w:t>والسدر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3" w:history="1">
            <w:r w:rsidR="0065762E" w:rsidRPr="00CE4F1E">
              <w:rPr>
                <w:rStyle w:val="Hyperlink"/>
                <w:noProof/>
                <w:rtl/>
              </w:rPr>
              <w:t xml:space="preserve">11 -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المضاربة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4" w:history="1">
            <w:r w:rsidR="0065762E" w:rsidRPr="00CE4F1E">
              <w:rPr>
                <w:rStyle w:val="Hyperlink"/>
                <w:noProof/>
                <w:rtl/>
              </w:rPr>
              <w:t xml:space="preserve">12 -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الإِجمال</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ووجوب</w:t>
            </w:r>
            <w:r w:rsidR="0065762E" w:rsidRPr="00CE4F1E">
              <w:rPr>
                <w:rStyle w:val="Hyperlink"/>
                <w:noProof/>
                <w:rtl/>
              </w:rPr>
              <w:t xml:space="preserve"> </w:t>
            </w:r>
            <w:r w:rsidR="0065762E" w:rsidRPr="00CE4F1E">
              <w:rPr>
                <w:rStyle w:val="Hyperlink"/>
                <w:rFonts w:hint="eastAsia"/>
                <w:noProof/>
                <w:rtl/>
              </w:rPr>
              <w:t>الاقتصار</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الحلال</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الحرام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5" w:history="1">
            <w:r w:rsidR="0065762E" w:rsidRPr="00CE4F1E">
              <w:rPr>
                <w:rStyle w:val="Hyperlink"/>
                <w:noProof/>
                <w:rtl/>
              </w:rPr>
              <w:t xml:space="preserve">13 -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الاقتصاد</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6" w:history="1">
            <w:r w:rsidR="0065762E" w:rsidRPr="00CE4F1E">
              <w:rPr>
                <w:rStyle w:val="Hyperlink"/>
                <w:noProof/>
                <w:rtl/>
              </w:rPr>
              <w:t xml:space="preserve">14 -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الدعاء</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والرجاء</w:t>
            </w:r>
            <w:r w:rsidR="0065762E" w:rsidRPr="00CE4F1E">
              <w:rPr>
                <w:rStyle w:val="Hyperlink"/>
                <w:noProof/>
                <w:rtl/>
              </w:rPr>
              <w:t xml:space="preserve"> </w:t>
            </w:r>
            <w:r w:rsidR="0065762E" w:rsidRPr="00CE4F1E">
              <w:rPr>
                <w:rStyle w:val="Hyperlink"/>
                <w:rFonts w:hint="eastAsia"/>
                <w:noProof/>
                <w:rtl/>
              </w:rPr>
              <w:t>للرزق</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حيث</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يحتسب</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51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7" w:history="1">
            <w:r w:rsidR="0065762E" w:rsidRPr="00CE4F1E">
              <w:rPr>
                <w:rStyle w:val="Hyperlink"/>
                <w:noProof/>
                <w:rtl/>
              </w:rPr>
              <w:t xml:space="preserve">15 -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التعرض</w:t>
            </w:r>
            <w:r w:rsidR="0065762E" w:rsidRPr="00CE4F1E">
              <w:rPr>
                <w:rStyle w:val="Hyperlink"/>
                <w:noProof/>
                <w:rtl/>
              </w:rPr>
              <w:t xml:space="preserve"> </w:t>
            </w:r>
            <w:r w:rsidR="0065762E" w:rsidRPr="00CE4F1E">
              <w:rPr>
                <w:rStyle w:val="Hyperlink"/>
                <w:rFonts w:hint="eastAsia"/>
                <w:noProof/>
                <w:rtl/>
              </w:rPr>
              <w:t>للرزق،</w:t>
            </w:r>
            <w:r w:rsidR="0065762E" w:rsidRPr="00CE4F1E">
              <w:rPr>
                <w:rStyle w:val="Hyperlink"/>
                <w:noProof/>
                <w:rtl/>
              </w:rPr>
              <w:t xml:space="preserve"> </w:t>
            </w:r>
            <w:r w:rsidR="0065762E" w:rsidRPr="00CE4F1E">
              <w:rPr>
                <w:rStyle w:val="Hyperlink"/>
                <w:rFonts w:hint="eastAsia"/>
                <w:noProof/>
                <w:rtl/>
              </w:rPr>
              <w:t>بفتح</w:t>
            </w:r>
            <w:r w:rsidR="0065762E" w:rsidRPr="00CE4F1E">
              <w:rPr>
                <w:rStyle w:val="Hyperlink"/>
                <w:noProof/>
                <w:rtl/>
              </w:rPr>
              <w:t xml:space="preserve"> </w:t>
            </w:r>
            <w:r w:rsidR="0065762E" w:rsidRPr="00CE4F1E">
              <w:rPr>
                <w:rStyle w:val="Hyperlink"/>
                <w:rFonts w:hint="eastAsia"/>
                <w:noProof/>
                <w:rtl/>
              </w:rPr>
              <w:t>الباب،</w:t>
            </w:r>
            <w:r w:rsidR="0065762E" w:rsidRPr="00CE4F1E">
              <w:rPr>
                <w:rStyle w:val="Hyperlink"/>
                <w:noProof/>
                <w:rtl/>
              </w:rPr>
              <w:t xml:space="preserve"> </w:t>
            </w:r>
            <w:r w:rsidR="0065762E" w:rsidRPr="00CE4F1E">
              <w:rPr>
                <w:rStyle w:val="Hyperlink"/>
                <w:rFonts w:hint="eastAsia"/>
                <w:noProof/>
                <w:rtl/>
              </w:rPr>
              <w:t>والجلوس</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الدكان،</w:t>
            </w:r>
            <w:r w:rsidR="0065762E" w:rsidRPr="00CE4F1E">
              <w:rPr>
                <w:rStyle w:val="Hyperlink"/>
                <w:noProof/>
                <w:rtl/>
              </w:rPr>
              <w:t xml:space="preserve"> </w:t>
            </w:r>
            <w:r w:rsidR="0065762E" w:rsidRPr="00CE4F1E">
              <w:rPr>
                <w:rStyle w:val="Hyperlink"/>
                <w:rFonts w:hint="eastAsia"/>
                <w:noProof/>
                <w:rtl/>
              </w:rPr>
              <w:t>وبسط</w:t>
            </w:r>
            <w:r w:rsidR="0065762E" w:rsidRPr="00CE4F1E">
              <w:rPr>
                <w:rStyle w:val="Hyperlink"/>
                <w:noProof/>
                <w:rtl/>
              </w:rPr>
              <w:t xml:space="preserve"> </w:t>
            </w:r>
            <w:r w:rsidR="0065762E" w:rsidRPr="00CE4F1E">
              <w:rPr>
                <w:rStyle w:val="Hyperlink"/>
                <w:rFonts w:hint="eastAsia"/>
                <w:noProof/>
                <w:rtl/>
              </w:rPr>
              <w:t>البساط</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54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8" w:history="1">
            <w:r w:rsidR="0065762E" w:rsidRPr="00CE4F1E">
              <w:rPr>
                <w:rStyle w:val="Hyperlink"/>
                <w:noProof/>
                <w:rtl/>
              </w:rPr>
              <w:t xml:space="preserve">16 -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زيادة</w:t>
            </w:r>
            <w:r w:rsidR="0065762E" w:rsidRPr="00CE4F1E">
              <w:rPr>
                <w:rStyle w:val="Hyperlink"/>
                <w:noProof/>
                <w:rtl/>
              </w:rPr>
              <w:t xml:space="preserve"> </w:t>
            </w:r>
            <w:r w:rsidR="0065762E" w:rsidRPr="00CE4F1E">
              <w:rPr>
                <w:rStyle w:val="Hyperlink"/>
                <w:rFonts w:hint="eastAsia"/>
                <w:noProof/>
                <w:rtl/>
              </w:rPr>
              <w:t>الاهتمام</w:t>
            </w:r>
            <w:r w:rsidR="0065762E" w:rsidRPr="00CE4F1E">
              <w:rPr>
                <w:rStyle w:val="Hyperlink"/>
                <w:noProof/>
                <w:rtl/>
              </w:rPr>
              <w:t xml:space="preserve"> </w:t>
            </w:r>
            <w:r w:rsidR="0065762E" w:rsidRPr="00CE4F1E">
              <w:rPr>
                <w:rStyle w:val="Hyperlink"/>
                <w:rFonts w:hint="eastAsia"/>
                <w:noProof/>
                <w:rtl/>
              </w:rPr>
              <w:t>بالرزق</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56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59" w:history="1">
            <w:r w:rsidR="0065762E" w:rsidRPr="00CE4F1E">
              <w:rPr>
                <w:rStyle w:val="Hyperlink"/>
                <w:noProof/>
                <w:rtl/>
              </w:rPr>
              <w:t xml:space="preserve">17 -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كثرة</w:t>
            </w:r>
            <w:r w:rsidR="0065762E" w:rsidRPr="00CE4F1E">
              <w:rPr>
                <w:rStyle w:val="Hyperlink"/>
                <w:noProof/>
                <w:rtl/>
              </w:rPr>
              <w:t xml:space="preserve"> </w:t>
            </w:r>
            <w:r w:rsidR="0065762E" w:rsidRPr="00CE4F1E">
              <w:rPr>
                <w:rStyle w:val="Hyperlink"/>
                <w:rFonts w:hint="eastAsia"/>
                <w:noProof/>
                <w:rtl/>
              </w:rPr>
              <w:t>النوم</w:t>
            </w:r>
            <w:r w:rsidR="0065762E" w:rsidRPr="00CE4F1E">
              <w:rPr>
                <w:rStyle w:val="Hyperlink"/>
                <w:noProof/>
                <w:rtl/>
              </w:rPr>
              <w:t xml:space="preserve"> </w:t>
            </w:r>
            <w:r w:rsidR="0065762E" w:rsidRPr="00CE4F1E">
              <w:rPr>
                <w:rStyle w:val="Hyperlink"/>
                <w:rFonts w:hint="eastAsia"/>
                <w:noProof/>
                <w:rtl/>
              </w:rPr>
              <w:t>والفراغ</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253506659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57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0" w:history="1">
            <w:r w:rsidR="0065762E" w:rsidRPr="00CE4F1E">
              <w:rPr>
                <w:rStyle w:val="Hyperlink"/>
                <w:noProof/>
                <w:rtl/>
              </w:rPr>
              <w:t xml:space="preserve">18 -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الكسل</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اُمور</w:t>
            </w:r>
            <w:r w:rsidR="0065762E" w:rsidRPr="00CE4F1E">
              <w:rPr>
                <w:rStyle w:val="Hyperlink"/>
                <w:noProof/>
                <w:rtl/>
              </w:rPr>
              <w:t xml:space="preserve"> </w:t>
            </w:r>
            <w:r w:rsidR="0065762E" w:rsidRPr="00CE4F1E">
              <w:rPr>
                <w:rStyle w:val="Hyperlink"/>
                <w:rFonts w:hint="eastAsia"/>
                <w:noProof/>
                <w:rtl/>
              </w:rPr>
              <w:t>الدنيا</w:t>
            </w:r>
            <w:r w:rsidR="0065762E" w:rsidRPr="00CE4F1E">
              <w:rPr>
                <w:rStyle w:val="Hyperlink"/>
                <w:noProof/>
                <w:rtl/>
              </w:rPr>
              <w:t xml:space="preserve"> </w:t>
            </w:r>
            <w:r w:rsidR="0065762E" w:rsidRPr="00CE4F1E">
              <w:rPr>
                <w:rStyle w:val="Hyperlink"/>
                <w:rFonts w:hint="eastAsia"/>
                <w:noProof/>
                <w:rtl/>
              </w:rPr>
              <w:t>والآخرة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58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1" w:history="1">
            <w:r w:rsidR="0065762E" w:rsidRPr="00CE4F1E">
              <w:rPr>
                <w:rStyle w:val="Hyperlink"/>
                <w:noProof/>
                <w:rtl/>
              </w:rPr>
              <w:t xml:space="preserve">19 -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الضجر</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noProof/>
                <w:rtl/>
              </w:rPr>
              <w:t xml:space="preserve"> </w:t>
            </w:r>
            <w:r w:rsidR="0065762E" w:rsidRPr="00CE4F1E">
              <w:rPr>
                <w:rStyle w:val="Hyperlink"/>
                <w:rFonts w:hint="eastAsia"/>
                <w:noProof/>
                <w:rtl/>
              </w:rPr>
              <w:t>والمنى</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61</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2" w:history="1">
            <w:r w:rsidR="0065762E" w:rsidRPr="00CE4F1E">
              <w:rPr>
                <w:rStyle w:val="Hyperlink"/>
                <w:noProof/>
                <w:rtl/>
              </w:rPr>
              <w:t xml:space="preserve">20 -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العمل</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البيت</w:t>
            </w:r>
            <w:r w:rsidR="0065762E" w:rsidRPr="00CE4F1E">
              <w:rPr>
                <w:rStyle w:val="Hyperlink"/>
                <w:noProof/>
                <w:rtl/>
              </w:rPr>
              <w:t xml:space="preserve"> </w:t>
            </w:r>
            <w:r w:rsidR="0065762E" w:rsidRPr="00CE4F1E">
              <w:rPr>
                <w:rStyle w:val="Hyperlink"/>
                <w:rFonts w:hint="eastAsia"/>
                <w:noProof/>
                <w:rtl/>
              </w:rPr>
              <w:t>للرجل</w:t>
            </w:r>
            <w:r w:rsidR="0065762E" w:rsidRPr="00CE4F1E">
              <w:rPr>
                <w:rStyle w:val="Hyperlink"/>
                <w:noProof/>
                <w:rtl/>
              </w:rPr>
              <w:t xml:space="preserve"> </w:t>
            </w:r>
            <w:r w:rsidR="0065762E" w:rsidRPr="00CE4F1E">
              <w:rPr>
                <w:rStyle w:val="Hyperlink"/>
                <w:rFonts w:hint="eastAsia"/>
                <w:noProof/>
                <w:rtl/>
              </w:rPr>
              <w:t>والمرأة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62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3" w:history="1">
            <w:r w:rsidR="0065762E" w:rsidRPr="00CE4F1E">
              <w:rPr>
                <w:rStyle w:val="Hyperlink"/>
                <w:noProof/>
                <w:rtl/>
              </w:rPr>
              <w:t xml:space="preserve">21 -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مرمة</w:t>
            </w:r>
            <w:r w:rsidR="0065762E" w:rsidRPr="00CE4F1E">
              <w:rPr>
                <w:rStyle w:val="Hyperlink"/>
                <w:noProof/>
                <w:rtl/>
              </w:rPr>
              <w:t xml:space="preserve"> </w:t>
            </w:r>
            <w:r w:rsidR="0065762E" w:rsidRPr="00CE4F1E">
              <w:rPr>
                <w:rStyle w:val="Hyperlink"/>
                <w:rFonts w:hint="eastAsia"/>
                <w:noProof/>
                <w:rtl/>
              </w:rPr>
              <w:t>المعاش</w:t>
            </w:r>
            <w:r w:rsidR="0065762E" w:rsidRPr="00CE4F1E">
              <w:rPr>
                <w:rStyle w:val="Hyperlink"/>
                <w:noProof/>
                <w:rtl/>
              </w:rPr>
              <w:t xml:space="preserve"> </w:t>
            </w:r>
            <w:r w:rsidR="0065762E" w:rsidRPr="00CE4F1E">
              <w:rPr>
                <w:rStyle w:val="Hyperlink"/>
                <w:rFonts w:hint="eastAsia"/>
                <w:noProof/>
                <w:rtl/>
              </w:rPr>
              <w:t>وإصلاح</w:t>
            </w:r>
            <w:r w:rsidR="0065762E" w:rsidRPr="00CE4F1E">
              <w:rPr>
                <w:rStyle w:val="Hyperlink"/>
                <w:noProof/>
                <w:rtl/>
              </w:rPr>
              <w:t xml:space="preserve"> </w:t>
            </w:r>
            <w:r w:rsidR="0065762E" w:rsidRPr="00CE4F1E">
              <w:rPr>
                <w:rStyle w:val="Hyperlink"/>
                <w:rFonts w:hint="eastAsia"/>
                <w:noProof/>
                <w:rtl/>
              </w:rPr>
              <w:t>المال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63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4" w:history="1">
            <w:r w:rsidR="0065762E" w:rsidRPr="00CE4F1E">
              <w:rPr>
                <w:rStyle w:val="Hyperlink"/>
                <w:noProof/>
                <w:rtl/>
              </w:rPr>
              <w:t xml:space="preserve">22 -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الاقتصاد</w:t>
            </w:r>
            <w:r w:rsidR="0065762E" w:rsidRPr="00CE4F1E">
              <w:rPr>
                <w:rStyle w:val="Hyperlink"/>
                <w:noProof/>
                <w:rtl/>
              </w:rPr>
              <w:t xml:space="preserve"> </w:t>
            </w:r>
            <w:r w:rsidR="0065762E" w:rsidRPr="00CE4F1E">
              <w:rPr>
                <w:rStyle w:val="Hyperlink"/>
                <w:rFonts w:hint="eastAsia"/>
                <w:noProof/>
                <w:rtl/>
              </w:rPr>
              <w:t>وتقدير</w:t>
            </w:r>
            <w:r w:rsidR="0065762E" w:rsidRPr="00CE4F1E">
              <w:rPr>
                <w:rStyle w:val="Hyperlink"/>
                <w:noProof/>
                <w:rtl/>
              </w:rPr>
              <w:t xml:space="preserve"> </w:t>
            </w:r>
            <w:r w:rsidR="0065762E" w:rsidRPr="00CE4F1E">
              <w:rPr>
                <w:rStyle w:val="Hyperlink"/>
                <w:rFonts w:hint="eastAsia"/>
                <w:noProof/>
                <w:rtl/>
              </w:rPr>
              <w:t>المعيشة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64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5" w:history="1">
            <w:r w:rsidR="0065762E" w:rsidRPr="00CE4F1E">
              <w:rPr>
                <w:rStyle w:val="Hyperlink"/>
                <w:noProof/>
                <w:rtl/>
              </w:rPr>
              <w:t xml:space="preserve">23 -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وجوب</w:t>
            </w:r>
            <w:r w:rsidR="0065762E" w:rsidRPr="00CE4F1E">
              <w:rPr>
                <w:rStyle w:val="Hyperlink"/>
                <w:noProof/>
                <w:rtl/>
              </w:rPr>
              <w:t xml:space="preserve"> </w:t>
            </w:r>
            <w:r w:rsidR="0065762E" w:rsidRPr="00CE4F1E">
              <w:rPr>
                <w:rStyle w:val="Hyperlink"/>
                <w:rFonts w:hint="eastAsia"/>
                <w:noProof/>
                <w:rtl/>
              </w:rPr>
              <w:t>الكدّ</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العيال</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الحلال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66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6" w:history="1">
            <w:r w:rsidR="0065762E" w:rsidRPr="00CE4F1E">
              <w:rPr>
                <w:rStyle w:val="Hyperlink"/>
                <w:noProof/>
                <w:rtl/>
              </w:rPr>
              <w:t xml:space="preserve">24 -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العقار</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بيعه</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يشتري</w:t>
            </w:r>
            <w:r w:rsidR="0065762E" w:rsidRPr="00CE4F1E">
              <w:rPr>
                <w:rStyle w:val="Hyperlink"/>
                <w:noProof/>
                <w:rtl/>
              </w:rPr>
              <w:t xml:space="preserve"> </w:t>
            </w:r>
            <w:r w:rsidR="0065762E" w:rsidRPr="00CE4F1E">
              <w:rPr>
                <w:rStyle w:val="Hyperlink"/>
                <w:rFonts w:hint="eastAsia"/>
                <w:noProof/>
                <w:rtl/>
              </w:rPr>
              <w:t>بثمنه</w:t>
            </w:r>
            <w:r w:rsidR="0065762E" w:rsidRPr="00CE4F1E">
              <w:rPr>
                <w:rStyle w:val="Hyperlink"/>
                <w:noProof/>
                <w:rtl/>
              </w:rPr>
              <w:t xml:space="preserve"> </w:t>
            </w:r>
            <w:r w:rsidR="0065762E" w:rsidRPr="00CE4F1E">
              <w:rPr>
                <w:rStyle w:val="Hyperlink"/>
                <w:rFonts w:hint="eastAsia"/>
                <w:noProof/>
                <w:rtl/>
              </w:rPr>
              <w:t>بدله،</w:t>
            </w:r>
            <w:r w:rsidR="0065762E" w:rsidRPr="00CE4F1E">
              <w:rPr>
                <w:rStyle w:val="Hyperlink"/>
                <w:noProof/>
                <w:rtl/>
              </w:rPr>
              <w:t xml:space="preserve"> </w:t>
            </w:r>
            <w:r w:rsidR="0065762E" w:rsidRPr="00CE4F1E">
              <w:rPr>
                <w:rStyle w:val="Hyperlink"/>
                <w:rFonts w:hint="eastAsia"/>
                <w:noProof/>
                <w:rtl/>
              </w:rPr>
              <w:t>وكون</w:t>
            </w:r>
            <w:r w:rsidR="0065762E" w:rsidRPr="00CE4F1E">
              <w:rPr>
                <w:rStyle w:val="Hyperlink"/>
                <w:noProof/>
                <w:rtl/>
              </w:rPr>
              <w:t xml:space="preserve"> </w:t>
            </w:r>
            <w:r w:rsidR="0065762E" w:rsidRPr="00CE4F1E">
              <w:rPr>
                <w:rStyle w:val="Hyperlink"/>
                <w:rFonts w:hint="eastAsia"/>
                <w:noProof/>
                <w:rtl/>
              </w:rPr>
              <w:t>العقارات</w:t>
            </w:r>
            <w:r w:rsidR="0065762E" w:rsidRPr="00CE4F1E">
              <w:rPr>
                <w:rStyle w:val="Hyperlink"/>
                <w:noProof/>
                <w:rtl/>
              </w:rPr>
              <w:t xml:space="preserve"> </w:t>
            </w:r>
            <w:r w:rsidR="0065762E" w:rsidRPr="00CE4F1E">
              <w:rPr>
                <w:rStyle w:val="Hyperlink"/>
                <w:rFonts w:hint="eastAsia"/>
                <w:noProof/>
                <w:rtl/>
              </w:rPr>
              <w:t>متفرقة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69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7" w:history="1">
            <w:r w:rsidR="0065762E" w:rsidRPr="00CE4F1E">
              <w:rPr>
                <w:rStyle w:val="Hyperlink"/>
                <w:noProof/>
                <w:rtl/>
              </w:rPr>
              <w:t xml:space="preserve">25 -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مباشرة</w:t>
            </w:r>
            <w:r w:rsidR="0065762E" w:rsidRPr="00CE4F1E">
              <w:rPr>
                <w:rStyle w:val="Hyperlink"/>
                <w:noProof/>
                <w:rtl/>
              </w:rPr>
              <w:t xml:space="preserve"> </w:t>
            </w:r>
            <w:r w:rsidR="0065762E" w:rsidRPr="00CE4F1E">
              <w:rPr>
                <w:rStyle w:val="Hyperlink"/>
                <w:rFonts w:hint="eastAsia"/>
                <w:noProof/>
                <w:rtl/>
              </w:rPr>
              <w:t>كبار</w:t>
            </w:r>
            <w:r w:rsidR="0065762E" w:rsidRPr="00CE4F1E">
              <w:rPr>
                <w:rStyle w:val="Hyperlink"/>
                <w:noProof/>
                <w:rtl/>
              </w:rPr>
              <w:t xml:space="preserve"> </w:t>
            </w:r>
            <w:r w:rsidR="0065762E" w:rsidRPr="00CE4F1E">
              <w:rPr>
                <w:rStyle w:val="Hyperlink"/>
                <w:rFonts w:hint="eastAsia"/>
                <w:noProof/>
                <w:rtl/>
              </w:rPr>
              <w:t>الاُمور</w:t>
            </w:r>
            <w:r w:rsidR="0065762E" w:rsidRPr="00CE4F1E">
              <w:rPr>
                <w:rStyle w:val="Hyperlink"/>
                <w:noProof/>
                <w:rtl/>
              </w:rPr>
              <w:t xml:space="preserve"> </w:t>
            </w:r>
            <w:r w:rsidR="0065762E" w:rsidRPr="00CE4F1E">
              <w:rPr>
                <w:rStyle w:val="Hyperlink"/>
                <w:rFonts w:hint="eastAsia"/>
                <w:noProof/>
                <w:rtl/>
              </w:rPr>
              <w:t>كشراء</w:t>
            </w:r>
            <w:r w:rsidR="0065762E" w:rsidRPr="00CE4F1E">
              <w:rPr>
                <w:rStyle w:val="Hyperlink"/>
                <w:noProof/>
                <w:rtl/>
              </w:rPr>
              <w:t xml:space="preserve"> </w:t>
            </w:r>
            <w:r w:rsidR="0065762E" w:rsidRPr="00CE4F1E">
              <w:rPr>
                <w:rStyle w:val="Hyperlink"/>
                <w:rFonts w:hint="eastAsia"/>
                <w:noProof/>
                <w:rtl/>
              </w:rPr>
              <w:t>العقار</w:t>
            </w:r>
            <w:r w:rsidR="0065762E" w:rsidRPr="00CE4F1E">
              <w:rPr>
                <w:rStyle w:val="Hyperlink"/>
                <w:noProof/>
                <w:rtl/>
              </w:rPr>
              <w:t xml:space="preserve"> </w:t>
            </w:r>
            <w:r w:rsidR="0065762E" w:rsidRPr="00CE4F1E">
              <w:rPr>
                <w:rStyle w:val="Hyperlink"/>
                <w:rFonts w:hint="eastAsia"/>
                <w:noProof/>
                <w:rtl/>
              </w:rPr>
              <w:t>والرقيق</w:t>
            </w:r>
            <w:r w:rsidR="0065762E" w:rsidRPr="00CE4F1E">
              <w:rPr>
                <w:rStyle w:val="Hyperlink"/>
                <w:noProof/>
                <w:rtl/>
              </w:rPr>
              <w:t xml:space="preserve"> </w:t>
            </w:r>
            <w:r w:rsidR="0065762E" w:rsidRPr="00CE4F1E">
              <w:rPr>
                <w:rStyle w:val="Hyperlink"/>
                <w:rFonts w:hint="eastAsia"/>
                <w:noProof/>
                <w:rtl/>
              </w:rPr>
              <w:t>والإِبل</w:t>
            </w:r>
            <w:r w:rsidR="0065762E" w:rsidRPr="00CE4F1E">
              <w:rPr>
                <w:rStyle w:val="Hyperlink"/>
                <w:noProof/>
                <w:rtl/>
              </w:rPr>
              <w:t xml:space="preserve"> </w:t>
            </w:r>
            <w:r w:rsidR="0065762E" w:rsidRPr="00CE4F1E">
              <w:rPr>
                <w:rStyle w:val="Hyperlink"/>
                <w:rFonts w:hint="eastAsia"/>
                <w:noProof/>
                <w:rtl/>
              </w:rPr>
              <w:t>والاستنابة</w:t>
            </w:r>
            <w:r w:rsidR="0065762E" w:rsidRPr="00CE4F1E">
              <w:rPr>
                <w:rStyle w:val="Hyperlink"/>
                <w:noProof/>
                <w:rtl/>
              </w:rPr>
              <w:t xml:space="preserve"> </w:t>
            </w:r>
            <w:r w:rsidR="0065762E" w:rsidRPr="00CE4F1E">
              <w:rPr>
                <w:rStyle w:val="Hyperlink"/>
                <w:rFonts w:hint="eastAsia"/>
                <w:noProof/>
                <w:rtl/>
              </w:rPr>
              <w:t>فيما</w:t>
            </w:r>
            <w:r w:rsidR="0065762E" w:rsidRPr="00CE4F1E">
              <w:rPr>
                <w:rStyle w:val="Hyperlink"/>
                <w:noProof/>
                <w:rtl/>
              </w:rPr>
              <w:t xml:space="preserve"> </w:t>
            </w:r>
            <w:r w:rsidR="0065762E" w:rsidRPr="00CE4F1E">
              <w:rPr>
                <w:rStyle w:val="Hyperlink"/>
                <w:rFonts w:hint="eastAsia"/>
                <w:noProof/>
                <w:rtl/>
              </w:rPr>
              <w:t>سواها،</w:t>
            </w:r>
            <w:r w:rsidR="0065762E" w:rsidRPr="00CE4F1E">
              <w:rPr>
                <w:rStyle w:val="Hyperlink"/>
                <w:noProof/>
                <w:rtl/>
              </w:rPr>
              <w:t xml:space="preserve"> </w:t>
            </w:r>
            <w:r w:rsidR="0065762E" w:rsidRPr="00CE4F1E">
              <w:rPr>
                <w:rStyle w:val="Hyperlink"/>
                <w:rFonts w:hint="eastAsia"/>
                <w:noProof/>
                <w:rtl/>
              </w:rPr>
              <w:t>واختيار</w:t>
            </w:r>
            <w:r w:rsidR="0065762E" w:rsidRPr="00CE4F1E">
              <w:rPr>
                <w:rStyle w:val="Hyperlink"/>
                <w:noProof/>
                <w:rtl/>
              </w:rPr>
              <w:t xml:space="preserve"> </w:t>
            </w:r>
            <w:r w:rsidR="0065762E" w:rsidRPr="00CE4F1E">
              <w:rPr>
                <w:rStyle w:val="Hyperlink"/>
                <w:rFonts w:hint="eastAsia"/>
                <w:noProof/>
                <w:rtl/>
              </w:rPr>
              <w:t>معالي</w:t>
            </w:r>
            <w:r w:rsidR="0065762E" w:rsidRPr="00CE4F1E">
              <w:rPr>
                <w:rStyle w:val="Hyperlink"/>
                <w:noProof/>
                <w:rtl/>
              </w:rPr>
              <w:t xml:space="preserve"> </w:t>
            </w:r>
            <w:r w:rsidR="0065762E" w:rsidRPr="00CE4F1E">
              <w:rPr>
                <w:rStyle w:val="Hyperlink"/>
                <w:rFonts w:hint="eastAsia"/>
                <w:noProof/>
                <w:rtl/>
              </w:rPr>
              <w:t>الاُمور</w:t>
            </w:r>
            <w:r w:rsidR="0065762E" w:rsidRPr="00CE4F1E">
              <w:rPr>
                <w:rStyle w:val="Hyperlink"/>
                <w:noProof/>
                <w:rtl/>
              </w:rPr>
              <w:t xml:space="preserve"> </w:t>
            </w:r>
            <w:r w:rsidR="0065762E" w:rsidRPr="00CE4F1E">
              <w:rPr>
                <w:rStyle w:val="Hyperlink"/>
                <w:rFonts w:hint="eastAsia"/>
                <w:noProof/>
                <w:rtl/>
              </w:rPr>
              <w:t>وترك</w:t>
            </w:r>
            <w:r w:rsidR="0065762E" w:rsidRPr="00CE4F1E">
              <w:rPr>
                <w:rStyle w:val="Hyperlink"/>
                <w:noProof/>
                <w:rtl/>
              </w:rPr>
              <w:t xml:space="preserve"> </w:t>
            </w:r>
            <w:r w:rsidR="0065762E" w:rsidRPr="00CE4F1E">
              <w:rPr>
                <w:rStyle w:val="Hyperlink"/>
                <w:rFonts w:hint="eastAsia"/>
                <w:noProof/>
                <w:rtl/>
              </w:rPr>
              <w:t>حقيرها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72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8" w:history="1">
            <w:r w:rsidR="0065762E" w:rsidRPr="00CE4F1E">
              <w:rPr>
                <w:rStyle w:val="Hyperlink"/>
                <w:noProof/>
                <w:rtl/>
              </w:rPr>
              <w:t xml:space="preserve">26 -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الحوائج</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مستحدث</w:t>
            </w:r>
            <w:r w:rsidR="0065762E" w:rsidRPr="00CE4F1E">
              <w:rPr>
                <w:rStyle w:val="Hyperlink"/>
                <w:noProof/>
                <w:rtl/>
              </w:rPr>
              <w:t xml:space="preserve"> </w:t>
            </w:r>
            <w:r w:rsidR="0065762E" w:rsidRPr="00CE4F1E">
              <w:rPr>
                <w:rStyle w:val="Hyperlink"/>
                <w:rFonts w:hint="eastAsia"/>
                <w:noProof/>
                <w:rtl/>
              </w:rPr>
              <w:t>النعمة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74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69" w:history="1">
            <w:r w:rsidR="0065762E" w:rsidRPr="00CE4F1E">
              <w:rPr>
                <w:rStyle w:val="Hyperlink"/>
                <w:noProof/>
                <w:rtl/>
              </w:rPr>
              <w:t xml:space="preserve">27 -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الاقتصار</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معاملة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نشأ</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الخير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253506669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75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0" w:history="1">
            <w:r w:rsidR="0065762E" w:rsidRPr="00CE4F1E">
              <w:rPr>
                <w:rStyle w:val="Hyperlink"/>
                <w:noProof/>
                <w:rtl/>
              </w:rPr>
              <w:t xml:space="preserve">28 -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ترك</w:t>
            </w:r>
            <w:r w:rsidR="0065762E" w:rsidRPr="00CE4F1E">
              <w:rPr>
                <w:rStyle w:val="Hyperlink"/>
                <w:noProof/>
                <w:rtl/>
              </w:rPr>
              <w:t xml:space="preserve"> </w:t>
            </w:r>
            <w:r w:rsidR="0065762E" w:rsidRPr="00CE4F1E">
              <w:rPr>
                <w:rStyle w:val="Hyperlink"/>
                <w:rFonts w:hint="eastAsia"/>
                <w:noProof/>
                <w:rtl/>
              </w:rPr>
              <w:t>الدنيا</w:t>
            </w:r>
            <w:r w:rsidR="0065762E" w:rsidRPr="00CE4F1E">
              <w:rPr>
                <w:rStyle w:val="Hyperlink"/>
                <w:noProof/>
                <w:rtl/>
              </w:rPr>
              <w:t xml:space="preserve"> </w:t>
            </w:r>
            <w:r w:rsidR="0065762E" w:rsidRPr="00CE4F1E">
              <w:rPr>
                <w:rStyle w:val="Hyperlink"/>
                <w:rFonts w:hint="eastAsia"/>
                <w:noProof/>
                <w:rtl/>
              </w:rPr>
              <w:t>التي</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بدّ</w:t>
            </w:r>
            <w:r w:rsidR="0065762E" w:rsidRPr="00CE4F1E">
              <w:rPr>
                <w:rStyle w:val="Hyperlink"/>
                <w:noProof/>
                <w:rtl/>
              </w:rPr>
              <w:t xml:space="preserve"> </w:t>
            </w:r>
            <w:r w:rsidR="0065762E" w:rsidRPr="00CE4F1E">
              <w:rPr>
                <w:rStyle w:val="Hyperlink"/>
                <w:rFonts w:hint="eastAsia"/>
                <w:noProof/>
                <w:rtl/>
              </w:rPr>
              <w:t>منها</w:t>
            </w:r>
            <w:r w:rsidR="0065762E" w:rsidRPr="00CE4F1E">
              <w:rPr>
                <w:rStyle w:val="Hyperlink"/>
                <w:noProof/>
                <w:rtl/>
              </w:rPr>
              <w:t xml:space="preserve"> </w:t>
            </w:r>
            <w:r w:rsidR="0065762E" w:rsidRPr="00CE4F1E">
              <w:rPr>
                <w:rStyle w:val="Hyperlink"/>
                <w:rFonts w:hint="eastAsia"/>
                <w:noProof/>
                <w:rtl/>
              </w:rPr>
              <w:t>للاخرة</w:t>
            </w:r>
            <w:r w:rsidR="0065762E" w:rsidRPr="00CE4F1E">
              <w:rPr>
                <w:rStyle w:val="Hyperlink"/>
                <w:noProof/>
                <w:rtl/>
              </w:rPr>
              <w:t xml:space="preserve"> </w:t>
            </w:r>
            <w:r w:rsidR="0065762E" w:rsidRPr="00CE4F1E">
              <w:rPr>
                <w:rStyle w:val="Hyperlink"/>
                <w:rFonts w:hint="eastAsia"/>
                <w:noProof/>
                <w:rtl/>
              </w:rPr>
              <w:t>وبالعكس</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76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1" w:history="1">
            <w:r w:rsidR="0065762E" w:rsidRPr="00CE4F1E">
              <w:rPr>
                <w:rStyle w:val="Hyperlink"/>
                <w:noProof/>
                <w:rtl/>
              </w:rPr>
              <w:t xml:space="preserve">29 -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الاغتراب</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والتبكير</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والإِسراع</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المشي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77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2" w:history="1">
            <w:r w:rsidR="0065762E" w:rsidRPr="00CE4F1E">
              <w:rPr>
                <w:rStyle w:val="Hyperlink"/>
                <w:noProof/>
                <w:rtl/>
              </w:rPr>
              <w:t xml:space="preserve">30 -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الذهاب</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الحاجة</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طهارة</w:t>
            </w:r>
            <w:r w:rsidR="0065762E" w:rsidRPr="00CE4F1E">
              <w:rPr>
                <w:rStyle w:val="Hyperlink"/>
                <w:noProof/>
                <w:rtl/>
              </w:rPr>
              <w:t xml:space="preserve"> </w:t>
            </w:r>
            <w:r w:rsidR="0065762E" w:rsidRPr="00CE4F1E">
              <w:rPr>
                <w:rStyle w:val="Hyperlink"/>
                <w:rFonts w:hint="eastAsia"/>
                <w:noProof/>
                <w:rtl/>
              </w:rPr>
              <w:t>والمشي</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الظل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79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3" w:history="1">
            <w:r w:rsidR="0065762E" w:rsidRPr="00CE4F1E">
              <w:rPr>
                <w:rStyle w:val="Hyperlink"/>
                <w:noProof/>
                <w:rtl/>
              </w:rPr>
              <w:t xml:space="preserve">31 -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الحوائج</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الناس</w:t>
            </w:r>
            <w:r w:rsidR="0065762E" w:rsidRPr="00CE4F1E">
              <w:rPr>
                <w:rStyle w:val="Hyperlink"/>
                <w:noProof/>
                <w:rtl/>
              </w:rPr>
              <w:t xml:space="preserve"> </w:t>
            </w:r>
            <w:r w:rsidR="0065762E" w:rsidRPr="00CE4F1E">
              <w:rPr>
                <w:rStyle w:val="Hyperlink"/>
                <w:rFonts w:hint="eastAsia"/>
                <w:noProof/>
                <w:rtl/>
              </w:rPr>
              <w:t>بالليل،</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التزويج</w:t>
            </w:r>
            <w:r w:rsidR="0065762E" w:rsidRPr="00CE4F1E">
              <w:rPr>
                <w:rStyle w:val="Hyperlink"/>
                <w:noProof/>
                <w:rtl/>
              </w:rPr>
              <w:t xml:space="preserve"> </w:t>
            </w:r>
            <w:r w:rsidR="0065762E" w:rsidRPr="00CE4F1E">
              <w:rPr>
                <w:rStyle w:val="Hyperlink"/>
                <w:rFonts w:hint="eastAsia"/>
                <w:noProof/>
                <w:rtl/>
              </w:rPr>
              <w:t>فيه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80</w:t>
            </w:r>
            <w:r w:rsidR="0065762E">
              <w:rPr>
                <w:noProof/>
                <w:webHidden/>
                <w:rtl/>
              </w:rPr>
              <w:fldChar w:fldCharType="end"/>
            </w:r>
          </w:hyperlink>
        </w:p>
        <w:p w:rsidR="0065762E" w:rsidRDefault="00824670" w:rsidP="0065762E">
          <w:pPr>
            <w:pStyle w:val="TOC1"/>
            <w:rPr>
              <w:rFonts w:asciiTheme="minorHAnsi" w:eastAsiaTheme="minorEastAsia" w:hAnsiTheme="minorHAnsi" w:cstheme="minorBidi"/>
              <w:noProof/>
              <w:color w:val="auto"/>
              <w:sz w:val="22"/>
              <w:szCs w:val="22"/>
              <w:rtl/>
            </w:rPr>
          </w:pPr>
          <w:hyperlink w:anchor="_Toc253506674" w:history="1">
            <w:r w:rsidR="0065762E" w:rsidRPr="00CE4F1E">
              <w:rPr>
                <w:rStyle w:val="Hyperlink"/>
                <w:rFonts w:hint="eastAsia"/>
                <w:noProof/>
                <w:rtl/>
              </w:rPr>
              <w:t>أبواب</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يكتسب</w:t>
            </w:r>
            <w:r w:rsidR="0065762E" w:rsidRPr="00CE4F1E">
              <w:rPr>
                <w:rStyle w:val="Hyperlink"/>
                <w:noProof/>
                <w:rtl/>
              </w:rPr>
              <w:t xml:space="preserve"> </w:t>
            </w:r>
            <w:r w:rsidR="0065762E" w:rsidRPr="00CE4F1E">
              <w:rPr>
                <w:rStyle w:val="Hyperlink"/>
                <w:rFonts w:hint="eastAsia"/>
                <w:noProof/>
                <w:rtl/>
              </w:rPr>
              <w:t>به</w:t>
            </w:r>
          </w:hyperlink>
          <w:r w:rsidR="0065762E">
            <w:rPr>
              <w:rStyle w:val="Hyperlink"/>
              <w:rFonts w:hint="cs"/>
              <w:noProof/>
              <w:rtl/>
            </w:rPr>
            <w:t xml:space="preserve"> </w:t>
          </w:r>
          <w:hyperlink w:anchor="_Toc253506675" w:history="1">
            <w:r w:rsidR="0065762E" w:rsidRPr="00CE4F1E">
              <w:rPr>
                <w:rStyle w:val="Hyperlink"/>
                <w:noProof/>
                <w:rtl/>
              </w:rPr>
              <w:t xml:space="preserve">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التكسّب</w:t>
            </w:r>
            <w:r w:rsidR="0065762E" w:rsidRPr="00CE4F1E">
              <w:rPr>
                <w:rStyle w:val="Hyperlink"/>
                <w:noProof/>
                <w:rtl/>
              </w:rPr>
              <w:t xml:space="preserve"> </w:t>
            </w:r>
            <w:r w:rsidR="0065762E" w:rsidRPr="00CE4F1E">
              <w:rPr>
                <w:rStyle w:val="Hyperlink"/>
                <w:rFonts w:hint="eastAsia"/>
                <w:noProof/>
                <w:rtl/>
              </w:rPr>
              <w:t>بأنواع</w:t>
            </w:r>
            <w:r w:rsidR="0065762E" w:rsidRPr="00CE4F1E">
              <w:rPr>
                <w:rStyle w:val="Hyperlink"/>
                <w:noProof/>
                <w:rtl/>
              </w:rPr>
              <w:t xml:space="preserve"> </w:t>
            </w:r>
            <w:r w:rsidR="0065762E" w:rsidRPr="00CE4F1E">
              <w:rPr>
                <w:rStyle w:val="Hyperlink"/>
                <w:rFonts w:hint="eastAsia"/>
                <w:noProof/>
                <w:rtl/>
              </w:rPr>
              <w:t>المحرّمات</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81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6" w:history="1">
            <w:r w:rsidR="0065762E" w:rsidRPr="00CE4F1E">
              <w:rPr>
                <w:rStyle w:val="Hyperlink"/>
                <w:noProof/>
                <w:rtl/>
              </w:rPr>
              <w:t xml:space="preserve">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التكسّب</w:t>
            </w:r>
            <w:r w:rsidR="0065762E" w:rsidRPr="00CE4F1E">
              <w:rPr>
                <w:rStyle w:val="Hyperlink"/>
                <w:noProof/>
                <w:rtl/>
              </w:rPr>
              <w:t xml:space="preserve"> </w:t>
            </w:r>
            <w:r w:rsidR="0065762E" w:rsidRPr="00CE4F1E">
              <w:rPr>
                <w:rStyle w:val="Hyperlink"/>
                <w:rFonts w:hint="eastAsia"/>
                <w:noProof/>
                <w:rtl/>
              </w:rPr>
              <w:t>بالمباحات</w:t>
            </w:r>
            <w:r w:rsidR="0065762E" w:rsidRPr="00CE4F1E">
              <w:rPr>
                <w:rStyle w:val="Hyperlink"/>
                <w:noProof/>
                <w:rtl/>
              </w:rPr>
              <w:t xml:space="preserve"> </w:t>
            </w:r>
            <w:r w:rsidR="0065762E" w:rsidRPr="00CE4F1E">
              <w:rPr>
                <w:rStyle w:val="Hyperlink"/>
                <w:rFonts w:hint="eastAsia"/>
                <w:noProof/>
                <w:rtl/>
              </w:rPr>
              <w:t>وذكر</w:t>
            </w:r>
            <w:r w:rsidR="0065762E" w:rsidRPr="00CE4F1E">
              <w:rPr>
                <w:rStyle w:val="Hyperlink"/>
                <w:noProof/>
                <w:rtl/>
              </w:rPr>
              <w:t xml:space="preserve"> </w:t>
            </w:r>
            <w:r w:rsidR="0065762E" w:rsidRPr="00CE4F1E">
              <w:rPr>
                <w:rStyle w:val="Hyperlink"/>
                <w:rFonts w:hint="eastAsia"/>
                <w:noProof/>
                <w:rtl/>
              </w:rPr>
              <w:t>جملة</w:t>
            </w:r>
            <w:r w:rsidR="0065762E" w:rsidRPr="00CE4F1E">
              <w:rPr>
                <w:rStyle w:val="Hyperlink"/>
                <w:noProof/>
                <w:rtl/>
              </w:rPr>
              <w:t xml:space="preserve"> </w:t>
            </w:r>
            <w:r w:rsidR="0065762E" w:rsidRPr="00CE4F1E">
              <w:rPr>
                <w:rStyle w:val="Hyperlink"/>
                <w:rFonts w:hint="eastAsia"/>
                <w:noProof/>
                <w:rtl/>
              </w:rPr>
              <w:t>منها</w:t>
            </w:r>
            <w:r w:rsidR="0065762E" w:rsidRPr="00CE4F1E">
              <w:rPr>
                <w:rStyle w:val="Hyperlink"/>
                <w:noProof/>
                <w:rtl/>
              </w:rPr>
              <w:t xml:space="preserve"> </w:t>
            </w:r>
            <w:r w:rsidR="0065762E" w:rsidRPr="00CE4F1E">
              <w:rPr>
                <w:rStyle w:val="Hyperlink"/>
                <w:rFonts w:hint="eastAsia"/>
                <w:noProof/>
                <w:rtl/>
              </w:rPr>
              <w:t>ومن</w:t>
            </w:r>
            <w:r w:rsidR="0065762E" w:rsidRPr="00CE4F1E">
              <w:rPr>
                <w:rStyle w:val="Hyperlink"/>
                <w:noProof/>
                <w:rtl/>
              </w:rPr>
              <w:t xml:space="preserve"> </w:t>
            </w:r>
            <w:r w:rsidR="0065762E" w:rsidRPr="00CE4F1E">
              <w:rPr>
                <w:rStyle w:val="Hyperlink"/>
                <w:rFonts w:hint="eastAsia"/>
                <w:noProof/>
                <w:rtl/>
              </w:rPr>
              <w:t>المحرّمات</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83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7" w:history="1">
            <w:r w:rsidR="0065762E" w:rsidRPr="00CE4F1E">
              <w:rPr>
                <w:rStyle w:val="Hyperlink"/>
                <w:noProof/>
                <w:rtl/>
              </w:rPr>
              <w:t xml:space="preserve">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يحل</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يشترى</w:t>
            </w:r>
            <w:r w:rsidR="0065762E" w:rsidRPr="00CE4F1E">
              <w:rPr>
                <w:rStyle w:val="Hyperlink"/>
                <w:noProof/>
                <w:rtl/>
              </w:rPr>
              <w:t xml:space="preserve"> </w:t>
            </w:r>
            <w:r w:rsidR="0065762E" w:rsidRPr="00CE4F1E">
              <w:rPr>
                <w:rStyle w:val="Hyperlink"/>
                <w:rFonts w:hint="eastAsia"/>
                <w:noProof/>
                <w:rtl/>
              </w:rPr>
              <w:t>بالمكاسب</w:t>
            </w:r>
            <w:r w:rsidR="0065762E" w:rsidRPr="00CE4F1E">
              <w:rPr>
                <w:rStyle w:val="Hyperlink"/>
                <w:noProof/>
                <w:rtl/>
              </w:rPr>
              <w:t xml:space="preserve"> </w:t>
            </w:r>
            <w:r w:rsidR="0065762E" w:rsidRPr="00CE4F1E">
              <w:rPr>
                <w:rStyle w:val="Hyperlink"/>
                <w:rFonts w:hint="eastAsia"/>
                <w:noProof/>
                <w:rtl/>
              </w:rPr>
              <w:t>المحرمة</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اشترى</w:t>
            </w:r>
            <w:r w:rsidR="0065762E" w:rsidRPr="00CE4F1E">
              <w:rPr>
                <w:rStyle w:val="Hyperlink"/>
                <w:noProof/>
                <w:rtl/>
              </w:rPr>
              <w:t xml:space="preserve"> </w:t>
            </w:r>
            <w:r w:rsidR="0065762E" w:rsidRPr="00CE4F1E">
              <w:rPr>
                <w:rStyle w:val="Hyperlink"/>
                <w:rFonts w:hint="eastAsia"/>
                <w:noProof/>
                <w:rtl/>
              </w:rPr>
              <w:t>بعين</w:t>
            </w:r>
            <w:r w:rsidR="0065762E" w:rsidRPr="00CE4F1E">
              <w:rPr>
                <w:rStyle w:val="Hyperlink"/>
                <w:noProof/>
                <w:rtl/>
              </w:rPr>
              <w:t xml:space="preserve"> </w:t>
            </w:r>
            <w:r w:rsidR="0065762E" w:rsidRPr="00CE4F1E">
              <w:rPr>
                <w:rStyle w:val="Hyperlink"/>
                <w:rFonts w:hint="eastAsia"/>
                <w:noProof/>
                <w:rtl/>
              </w:rPr>
              <w:t>المال</w:t>
            </w:r>
            <w:r w:rsidR="0065762E" w:rsidRPr="00CE4F1E">
              <w:rPr>
                <w:rStyle w:val="Hyperlink"/>
                <w:noProof/>
                <w:rtl/>
              </w:rPr>
              <w:t xml:space="preserve"> </w:t>
            </w:r>
            <w:r w:rsidR="0065762E" w:rsidRPr="00CE4F1E">
              <w:rPr>
                <w:rStyle w:val="Hyperlink"/>
                <w:rFonts w:hint="eastAsia"/>
                <w:noProof/>
                <w:rtl/>
              </w:rPr>
              <w:t>وإلّا</w:t>
            </w:r>
            <w:r w:rsidR="0065762E" w:rsidRPr="00CE4F1E">
              <w:rPr>
                <w:rStyle w:val="Hyperlink"/>
                <w:noProof/>
                <w:rtl/>
              </w:rPr>
              <w:t xml:space="preserve"> </w:t>
            </w:r>
            <w:r w:rsidR="0065762E" w:rsidRPr="00CE4F1E">
              <w:rPr>
                <w:rStyle w:val="Hyperlink"/>
                <w:rFonts w:hint="eastAsia"/>
                <w:noProof/>
                <w:rtl/>
              </w:rPr>
              <w:t>حلّ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86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8" w:history="1">
            <w:r w:rsidR="0065762E" w:rsidRPr="00CE4F1E">
              <w:rPr>
                <w:rStyle w:val="Hyperlink"/>
                <w:noProof/>
                <w:rtl/>
              </w:rPr>
              <w:t xml:space="preserve">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الانفاق</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الحرام</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الطاعات،</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اختلاطه</w:t>
            </w:r>
            <w:r w:rsidR="0065762E" w:rsidRPr="00CE4F1E">
              <w:rPr>
                <w:rStyle w:val="Hyperlink"/>
                <w:noProof/>
                <w:rtl/>
              </w:rPr>
              <w:t xml:space="preserve"> </w:t>
            </w:r>
            <w:r w:rsidR="0065762E" w:rsidRPr="00CE4F1E">
              <w:rPr>
                <w:rStyle w:val="Hyperlink"/>
                <w:rFonts w:hint="eastAsia"/>
                <w:noProof/>
                <w:rtl/>
              </w:rPr>
              <w:t>بالحلال</w:t>
            </w:r>
            <w:r w:rsidR="0065762E" w:rsidRPr="00CE4F1E">
              <w:rPr>
                <w:rStyle w:val="Hyperlink"/>
                <w:noProof/>
                <w:rtl/>
              </w:rPr>
              <w:t xml:space="preserve"> </w:t>
            </w:r>
            <w:r w:rsidR="0065762E" w:rsidRPr="00CE4F1E">
              <w:rPr>
                <w:rStyle w:val="Hyperlink"/>
                <w:rFonts w:hint="eastAsia"/>
                <w:noProof/>
                <w:rtl/>
              </w:rPr>
              <w:t>واشتباهه</w:t>
            </w:r>
            <w:r w:rsidR="0065762E" w:rsidRPr="00CE4F1E">
              <w:rPr>
                <w:rStyle w:val="Hyperlink"/>
                <w:noProof/>
                <w:rtl/>
              </w:rPr>
              <w:t xml:space="preserve"> </w:t>
            </w:r>
            <w:r w:rsidR="0065762E" w:rsidRPr="00CE4F1E">
              <w:rPr>
                <w:rStyle w:val="Hyperlink"/>
                <w:rFonts w:hint="eastAsia"/>
                <w:noProof/>
                <w:rtl/>
              </w:rPr>
              <w:t>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87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79" w:history="1">
            <w:r w:rsidR="0065762E" w:rsidRPr="00CE4F1E">
              <w:rPr>
                <w:rStyle w:val="Hyperlink"/>
                <w:noProof/>
                <w:rtl/>
              </w:rPr>
              <w:t xml:space="preserve">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أجر</w:t>
            </w:r>
            <w:r w:rsidR="0065762E" w:rsidRPr="00CE4F1E">
              <w:rPr>
                <w:rStyle w:val="Hyperlink"/>
                <w:noProof/>
                <w:rtl/>
              </w:rPr>
              <w:t xml:space="preserve"> </w:t>
            </w:r>
            <w:r w:rsidR="0065762E" w:rsidRPr="00CE4F1E">
              <w:rPr>
                <w:rStyle w:val="Hyperlink"/>
                <w:rFonts w:hint="eastAsia"/>
                <w:noProof/>
                <w:rtl/>
              </w:rPr>
              <w:t>الفاجرة</w:t>
            </w:r>
            <w:r w:rsidR="0065762E" w:rsidRPr="00CE4F1E">
              <w:rPr>
                <w:rStyle w:val="Hyperlink"/>
                <w:noProof/>
                <w:rtl/>
              </w:rPr>
              <w:t xml:space="preserve"> </w:t>
            </w:r>
            <w:r w:rsidR="0065762E" w:rsidRPr="00CE4F1E">
              <w:rPr>
                <w:rStyle w:val="Hyperlink"/>
                <w:rFonts w:hint="eastAsia"/>
                <w:noProof/>
                <w:rtl/>
              </w:rPr>
              <w:t>وبيع</w:t>
            </w:r>
            <w:r w:rsidR="0065762E" w:rsidRPr="00CE4F1E">
              <w:rPr>
                <w:rStyle w:val="Hyperlink"/>
                <w:noProof/>
                <w:rtl/>
              </w:rPr>
              <w:t xml:space="preserve"> </w:t>
            </w:r>
            <w:r w:rsidR="0065762E" w:rsidRPr="00CE4F1E">
              <w:rPr>
                <w:rStyle w:val="Hyperlink"/>
                <w:rFonts w:hint="eastAsia"/>
                <w:noProof/>
                <w:rtl/>
              </w:rPr>
              <w:t>الخمر</w:t>
            </w:r>
            <w:r w:rsidR="0065762E" w:rsidRPr="00CE4F1E">
              <w:rPr>
                <w:rStyle w:val="Hyperlink"/>
                <w:noProof/>
                <w:rtl/>
              </w:rPr>
              <w:t xml:space="preserve"> </w:t>
            </w:r>
            <w:r w:rsidR="0065762E" w:rsidRPr="00CE4F1E">
              <w:rPr>
                <w:rStyle w:val="Hyperlink"/>
                <w:rFonts w:hint="eastAsia"/>
                <w:noProof/>
                <w:rtl/>
              </w:rPr>
              <w:t>والنبيذ</w:t>
            </w:r>
            <w:r w:rsidR="0065762E" w:rsidRPr="00CE4F1E">
              <w:rPr>
                <w:rStyle w:val="Hyperlink"/>
                <w:noProof/>
                <w:rtl/>
              </w:rPr>
              <w:t xml:space="preserve"> </w:t>
            </w:r>
            <w:r w:rsidR="0065762E" w:rsidRPr="00CE4F1E">
              <w:rPr>
                <w:rStyle w:val="Hyperlink"/>
                <w:rFonts w:hint="eastAsia"/>
                <w:noProof/>
                <w:rtl/>
              </w:rPr>
              <w:t>والميتة</w:t>
            </w:r>
            <w:r w:rsidR="0065762E" w:rsidRPr="00CE4F1E">
              <w:rPr>
                <w:rStyle w:val="Hyperlink"/>
                <w:noProof/>
                <w:rtl/>
              </w:rPr>
              <w:t xml:space="preserve"> </w:t>
            </w:r>
            <w:r w:rsidR="0065762E" w:rsidRPr="00CE4F1E">
              <w:rPr>
                <w:rStyle w:val="Hyperlink"/>
                <w:rFonts w:hint="eastAsia"/>
                <w:noProof/>
                <w:rtl/>
              </w:rPr>
              <w:t>والربا</w:t>
            </w:r>
            <w:r w:rsidR="0065762E" w:rsidRPr="00CE4F1E">
              <w:rPr>
                <w:rStyle w:val="Hyperlink"/>
                <w:noProof/>
                <w:rtl/>
              </w:rPr>
              <w:t xml:space="preserve"> </w:t>
            </w:r>
            <w:r w:rsidR="0065762E" w:rsidRPr="00CE4F1E">
              <w:rPr>
                <w:rStyle w:val="Hyperlink"/>
                <w:rFonts w:hint="eastAsia"/>
                <w:noProof/>
                <w:rtl/>
              </w:rPr>
              <w:t>والرشا</w:t>
            </w:r>
            <w:r w:rsidR="0065762E" w:rsidRPr="00CE4F1E">
              <w:rPr>
                <w:rStyle w:val="Hyperlink"/>
                <w:noProof/>
                <w:rtl/>
              </w:rPr>
              <w:t xml:space="preserve"> </w:t>
            </w:r>
            <w:r w:rsidR="0065762E" w:rsidRPr="00CE4F1E">
              <w:rPr>
                <w:rStyle w:val="Hyperlink"/>
                <w:rFonts w:hint="eastAsia"/>
                <w:noProof/>
                <w:rtl/>
              </w:rPr>
              <w:t>والكهانة</w:t>
            </w:r>
            <w:r w:rsidR="0065762E" w:rsidRPr="00CE4F1E">
              <w:rPr>
                <w:rStyle w:val="Hyperlink"/>
                <w:noProof/>
                <w:rtl/>
              </w:rPr>
              <w:t xml:space="preserve"> </w:t>
            </w:r>
            <w:r w:rsidR="0065762E" w:rsidRPr="00CE4F1E">
              <w:rPr>
                <w:rStyle w:val="Hyperlink"/>
                <w:rFonts w:hint="eastAsia"/>
                <w:noProof/>
                <w:rtl/>
              </w:rPr>
              <w:t>وجملة</w:t>
            </w:r>
            <w:r w:rsidR="0065762E" w:rsidRPr="00CE4F1E">
              <w:rPr>
                <w:rStyle w:val="Hyperlink"/>
                <w:noProof/>
                <w:rtl/>
              </w:rPr>
              <w:t xml:space="preserve"> </w:t>
            </w:r>
            <w:r w:rsidR="0065762E" w:rsidRPr="00CE4F1E">
              <w:rPr>
                <w:rStyle w:val="Hyperlink"/>
                <w:rFonts w:hint="eastAsia"/>
                <w:noProof/>
                <w:rtl/>
              </w:rPr>
              <w:t>ممّا</w:t>
            </w:r>
            <w:r w:rsidR="0065762E" w:rsidRPr="00CE4F1E">
              <w:rPr>
                <w:rStyle w:val="Hyperlink"/>
                <w:noProof/>
                <w:rtl/>
              </w:rPr>
              <w:t xml:space="preserve"> </w:t>
            </w:r>
            <w:r w:rsidR="0065762E" w:rsidRPr="00CE4F1E">
              <w:rPr>
                <w:rStyle w:val="Hyperlink"/>
                <w:rFonts w:hint="eastAsia"/>
                <w:noProof/>
                <w:rtl/>
              </w:rPr>
              <w:t>يحرم</w:t>
            </w:r>
            <w:r w:rsidR="0065762E" w:rsidRPr="00CE4F1E">
              <w:rPr>
                <w:rStyle w:val="Hyperlink"/>
                <w:noProof/>
                <w:rtl/>
              </w:rPr>
              <w:t xml:space="preserve"> </w:t>
            </w:r>
            <w:r w:rsidR="0065762E" w:rsidRPr="00CE4F1E">
              <w:rPr>
                <w:rStyle w:val="Hyperlink"/>
                <w:rFonts w:hint="eastAsia"/>
                <w:noProof/>
                <w:rtl/>
              </w:rPr>
              <w:t>التكسّب</w:t>
            </w:r>
            <w:r w:rsidR="0065762E" w:rsidRPr="00CE4F1E">
              <w:rPr>
                <w:rStyle w:val="Hyperlink"/>
                <w:noProof/>
                <w:rtl/>
              </w:rPr>
              <w:t xml:space="preserve"> </w:t>
            </w:r>
            <w:r w:rsidR="0065762E" w:rsidRPr="00CE4F1E">
              <w:rPr>
                <w:rStyle w:val="Hyperlink"/>
                <w:rFonts w:hint="eastAsia"/>
                <w:noProof/>
                <w:rtl/>
              </w:rPr>
              <w:t>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253506679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92</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0" w:history="1">
            <w:r w:rsidR="0065762E" w:rsidRPr="00CE4F1E">
              <w:rPr>
                <w:rStyle w:val="Hyperlink"/>
                <w:noProof/>
                <w:rtl/>
              </w:rPr>
              <w:t xml:space="preserve">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الزيت</w:t>
            </w:r>
            <w:r w:rsidR="0065762E" w:rsidRPr="00CE4F1E">
              <w:rPr>
                <w:rStyle w:val="Hyperlink"/>
                <w:noProof/>
                <w:rtl/>
              </w:rPr>
              <w:t xml:space="preserve"> </w:t>
            </w:r>
            <w:r w:rsidR="0065762E" w:rsidRPr="00CE4F1E">
              <w:rPr>
                <w:rStyle w:val="Hyperlink"/>
                <w:rFonts w:hint="eastAsia"/>
                <w:noProof/>
                <w:rtl/>
              </w:rPr>
              <w:t>والسمن</w:t>
            </w:r>
            <w:r w:rsidR="0065762E" w:rsidRPr="00CE4F1E">
              <w:rPr>
                <w:rStyle w:val="Hyperlink"/>
                <w:noProof/>
                <w:rtl/>
              </w:rPr>
              <w:t xml:space="preserve"> </w:t>
            </w:r>
            <w:r w:rsidR="0065762E" w:rsidRPr="00CE4F1E">
              <w:rPr>
                <w:rStyle w:val="Hyperlink"/>
                <w:rFonts w:hint="eastAsia"/>
                <w:noProof/>
                <w:rtl/>
              </w:rPr>
              <w:t>النجسين</w:t>
            </w:r>
            <w:r w:rsidR="0065762E" w:rsidRPr="00CE4F1E">
              <w:rPr>
                <w:rStyle w:val="Hyperlink"/>
                <w:noProof/>
                <w:rtl/>
              </w:rPr>
              <w:t xml:space="preserve"> </w:t>
            </w:r>
            <w:r w:rsidR="0065762E" w:rsidRPr="00CE4F1E">
              <w:rPr>
                <w:rStyle w:val="Hyperlink"/>
                <w:rFonts w:hint="eastAsia"/>
                <w:noProof/>
                <w:rtl/>
              </w:rPr>
              <w:t>للاستصباح</w:t>
            </w:r>
            <w:r w:rsidR="0065762E" w:rsidRPr="00CE4F1E">
              <w:rPr>
                <w:rStyle w:val="Hyperlink"/>
                <w:noProof/>
                <w:rtl/>
              </w:rPr>
              <w:t xml:space="preserve"> </w:t>
            </w:r>
            <w:r w:rsidR="0065762E" w:rsidRPr="00CE4F1E">
              <w:rPr>
                <w:rStyle w:val="Hyperlink"/>
                <w:rFonts w:hint="eastAsia"/>
                <w:noProof/>
                <w:rtl/>
              </w:rPr>
              <w:t>بهما</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إعلام</w:t>
            </w:r>
            <w:r w:rsidR="0065762E" w:rsidRPr="00CE4F1E">
              <w:rPr>
                <w:rStyle w:val="Hyperlink"/>
                <w:noProof/>
                <w:rtl/>
              </w:rPr>
              <w:t xml:space="preserve"> </w:t>
            </w:r>
            <w:r w:rsidR="0065762E" w:rsidRPr="00CE4F1E">
              <w:rPr>
                <w:rStyle w:val="Hyperlink"/>
                <w:rFonts w:hint="eastAsia"/>
                <w:noProof/>
                <w:rtl/>
              </w:rPr>
              <w:t>المشتري</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شحم</w:t>
            </w:r>
            <w:r w:rsidR="0065762E" w:rsidRPr="00CE4F1E">
              <w:rPr>
                <w:rStyle w:val="Hyperlink"/>
                <w:noProof/>
                <w:rtl/>
              </w:rPr>
              <w:t xml:space="preserve"> </w:t>
            </w:r>
            <w:r w:rsidR="0065762E" w:rsidRPr="00CE4F1E">
              <w:rPr>
                <w:rStyle w:val="Hyperlink"/>
                <w:rFonts w:hint="eastAsia"/>
                <w:noProof/>
                <w:rtl/>
              </w:rPr>
              <w:t>الميتة</w:t>
            </w:r>
            <w:r w:rsidR="0065762E" w:rsidRPr="00CE4F1E">
              <w:rPr>
                <w:rStyle w:val="Hyperlink"/>
                <w:noProof/>
                <w:rtl/>
              </w:rPr>
              <w:t xml:space="preserve"> </w:t>
            </w:r>
            <w:r w:rsidR="0065762E" w:rsidRPr="00CE4F1E">
              <w:rPr>
                <w:rStyle w:val="Hyperlink"/>
                <w:rFonts w:hint="eastAsia"/>
                <w:noProof/>
                <w:rtl/>
              </w:rPr>
              <w:t>فلا</w:t>
            </w:r>
            <w:r w:rsidR="0065762E" w:rsidRPr="00CE4F1E">
              <w:rPr>
                <w:rStyle w:val="Hyperlink"/>
                <w:noProof/>
                <w:rtl/>
              </w:rPr>
              <w:t xml:space="preserve"> </w:t>
            </w:r>
            <w:r w:rsidR="0065762E" w:rsidRPr="00CE4F1E">
              <w:rPr>
                <w:rStyle w:val="Hyperlink"/>
                <w:rFonts w:hint="eastAsia"/>
                <w:noProof/>
                <w:rtl/>
              </w:rPr>
              <w:t>يباع</w:t>
            </w:r>
            <w:r w:rsidR="0065762E" w:rsidRPr="00CE4F1E">
              <w:rPr>
                <w:rStyle w:val="Hyperlink"/>
                <w:noProof/>
                <w:rtl/>
              </w:rPr>
              <w:t xml:space="preserve"> </w:t>
            </w:r>
            <w:r w:rsidR="0065762E" w:rsidRPr="00CE4F1E">
              <w:rPr>
                <w:rStyle w:val="Hyperlink"/>
                <w:rFonts w:hint="eastAsia"/>
                <w:noProof/>
                <w:rtl/>
              </w:rPr>
              <w:t>ولكن</w:t>
            </w:r>
            <w:r w:rsidR="0065762E" w:rsidRPr="00CE4F1E">
              <w:rPr>
                <w:rStyle w:val="Hyperlink"/>
                <w:noProof/>
                <w:rtl/>
              </w:rPr>
              <w:t xml:space="preserve"> </w:t>
            </w:r>
            <w:r w:rsidR="0065762E" w:rsidRPr="00CE4F1E">
              <w:rPr>
                <w:rStyle w:val="Hyperlink"/>
                <w:rFonts w:hint="eastAsia"/>
                <w:noProof/>
                <w:rtl/>
              </w:rPr>
              <w:t>يستصبح</w:t>
            </w:r>
            <w:r w:rsidR="0065762E" w:rsidRPr="00CE4F1E">
              <w:rPr>
                <w:rStyle w:val="Hyperlink"/>
                <w:noProof/>
                <w:rtl/>
              </w:rPr>
              <w:t xml:space="preserve"> </w:t>
            </w:r>
            <w:r w:rsidR="0065762E" w:rsidRPr="00CE4F1E">
              <w:rPr>
                <w:rStyle w:val="Hyperlink"/>
                <w:rFonts w:hint="eastAsia"/>
                <w:noProof/>
                <w:rtl/>
              </w:rPr>
              <w:t>بما</w:t>
            </w:r>
            <w:r w:rsidR="0065762E" w:rsidRPr="00CE4F1E">
              <w:rPr>
                <w:rStyle w:val="Hyperlink"/>
                <w:noProof/>
                <w:rtl/>
              </w:rPr>
              <w:t xml:space="preserve"> </w:t>
            </w:r>
            <w:r w:rsidR="0065762E" w:rsidRPr="00CE4F1E">
              <w:rPr>
                <w:rStyle w:val="Hyperlink"/>
                <w:rFonts w:hint="eastAsia"/>
                <w:noProof/>
                <w:rtl/>
              </w:rPr>
              <w:t>قطع</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حي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97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1" w:history="1">
            <w:r w:rsidR="0065762E" w:rsidRPr="00CE4F1E">
              <w:rPr>
                <w:rStyle w:val="Hyperlink"/>
                <w:noProof/>
                <w:rtl/>
              </w:rPr>
              <w:t xml:space="preserve">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الذكي</w:t>
            </w:r>
            <w:r w:rsidR="0065762E" w:rsidRPr="00CE4F1E">
              <w:rPr>
                <w:rStyle w:val="Hyperlink"/>
                <w:noProof/>
                <w:rtl/>
              </w:rPr>
              <w:t xml:space="preserve"> </w:t>
            </w:r>
            <w:r w:rsidR="0065762E" w:rsidRPr="00CE4F1E">
              <w:rPr>
                <w:rStyle w:val="Hyperlink"/>
                <w:rFonts w:hint="eastAsia"/>
                <w:noProof/>
                <w:rtl/>
              </w:rPr>
              <w:t>المختلط</w:t>
            </w:r>
            <w:r w:rsidR="0065762E" w:rsidRPr="00CE4F1E">
              <w:rPr>
                <w:rStyle w:val="Hyperlink"/>
                <w:noProof/>
                <w:rtl/>
              </w:rPr>
              <w:t xml:space="preserve"> </w:t>
            </w:r>
            <w:r w:rsidR="0065762E" w:rsidRPr="00CE4F1E">
              <w:rPr>
                <w:rStyle w:val="Hyperlink"/>
                <w:rFonts w:hint="eastAsia"/>
                <w:noProof/>
                <w:rtl/>
              </w:rPr>
              <w:t>بالميت</w:t>
            </w:r>
            <w:r w:rsidR="0065762E" w:rsidRPr="00CE4F1E">
              <w:rPr>
                <w:rStyle w:val="Hyperlink"/>
                <w:noProof/>
                <w:rtl/>
              </w:rPr>
              <w:t xml:space="preserve"> </w:t>
            </w:r>
            <w:r w:rsidR="0065762E" w:rsidRPr="00CE4F1E">
              <w:rPr>
                <w:rStyle w:val="Hyperlink"/>
                <w:rFonts w:hint="eastAsia"/>
                <w:noProof/>
                <w:rtl/>
              </w:rPr>
              <w:t>والنجس</w:t>
            </w:r>
            <w:r w:rsidR="0065762E" w:rsidRPr="00CE4F1E">
              <w:rPr>
                <w:rStyle w:val="Hyperlink"/>
                <w:noProof/>
                <w:rtl/>
              </w:rPr>
              <w:t xml:space="preserve"> </w:t>
            </w:r>
            <w:r w:rsidR="0065762E" w:rsidRPr="00CE4F1E">
              <w:rPr>
                <w:rStyle w:val="Hyperlink"/>
                <w:rFonts w:hint="eastAsia"/>
                <w:noProof/>
                <w:rtl/>
              </w:rPr>
              <w:t>بالميتة</w:t>
            </w:r>
            <w:r w:rsidR="0065762E" w:rsidRPr="00CE4F1E">
              <w:rPr>
                <w:rStyle w:val="Hyperlink"/>
                <w:noProof/>
                <w:rtl/>
              </w:rPr>
              <w:t xml:space="preserve"> </w:t>
            </w:r>
            <w:r w:rsidR="0065762E" w:rsidRPr="00CE4F1E">
              <w:rPr>
                <w:rStyle w:val="Hyperlink"/>
                <w:rFonts w:hint="eastAsia"/>
                <w:noProof/>
                <w:rtl/>
              </w:rPr>
              <w:t>والعجين</w:t>
            </w:r>
            <w:r w:rsidR="0065762E" w:rsidRPr="00CE4F1E">
              <w:rPr>
                <w:rStyle w:val="Hyperlink"/>
                <w:noProof/>
                <w:rtl/>
              </w:rPr>
              <w:t xml:space="preserve"> </w:t>
            </w:r>
            <w:r w:rsidR="0065762E" w:rsidRPr="00CE4F1E">
              <w:rPr>
                <w:rStyle w:val="Hyperlink"/>
                <w:rFonts w:hint="eastAsia"/>
                <w:noProof/>
                <w:rtl/>
              </w:rPr>
              <w:t>بالماء</w:t>
            </w:r>
            <w:r w:rsidR="0065762E" w:rsidRPr="00CE4F1E">
              <w:rPr>
                <w:rStyle w:val="Hyperlink"/>
                <w:noProof/>
                <w:rtl/>
              </w:rPr>
              <w:t xml:space="preserve"> </w:t>
            </w:r>
            <w:r w:rsidR="0065762E" w:rsidRPr="00CE4F1E">
              <w:rPr>
                <w:rStyle w:val="Hyperlink"/>
                <w:rFonts w:hint="eastAsia"/>
                <w:noProof/>
                <w:rtl/>
              </w:rPr>
              <w:t>النجس</w:t>
            </w:r>
            <w:r w:rsidR="0065762E" w:rsidRPr="00CE4F1E">
              <w:rPr>
                <w:rStyle w:val="Hyperlink"/>
                <w:noProof/>
                <w:rtl/>
              </w:rPr>
              <w:t xml:space="preserve"> </w:t>
            </w:r>
            <w:r w:rsidR="0065762E" w:rsidRPr="00CE4F1E">
              <w:rPr>
                <w:rStyle w:val="Hyperlink"/>
                <w:rFonts w:hint="eastAsia"/>
                <w:noProof/>
                <w:rtl/>
              </w:rPr>
              <w:t>ممّن</w:t>
            </w:r>
            <w:r w:rsidR="0065762E" w:rsidRPr="00CE4F1E">
              <w:rPr>
                <w:rStyle w:val="Hyperlink"/>
                <w:noProof/>
                <w:rtl/>
              </w:rPr>
              <w:t xml:space="preserve"> </w:t>
            </w:r>
            <w:r w:rsidR="0065762E" w:rsidRPr="00CE4F1E">
              <w:rPr>
                <w:rStyle w:val="Hyperlink"/>
                <w:rFonts w:hint="eastAsia"/>
                <w:noProof/>
                <w:rtl/>
              </w:rPr>
              <w:t>يستحل</w:t>
            </w:r>
            <w:r w:rsidR="0065762E" w:rsidRPr="00CE4F1E">
              <w:rPr>
                <w:rStyle w:val="Hyperlink"/>
                <w:noProof/>
                <w:rtl/>
              </w:rPr>
              <w:t xml:space="preserve"> </w:t>
            </w:r>
            <w:r w:rsidR="0065762E" w:rsidRPr="00CE4F1E">
              <w:rPr>
                <w:rStyle w:val="Hyperlink"/>
                <w:rFonts w:hint="eastAsia"/>
                <w:noProof/>
                <w:rtl/>
              </w:rPr>
              <w:t>الميتة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99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2" w:history="1">
            <w:r w:rsidR="0065762E" w:rsidRPr="00CE4F1E">
              <w:rPr>
                <w:rStyle w:val="Hyperlink"/>
                <w:noProof/>
                <w:rtl/>
              </w:rPr>
              <w:t xml:space="preserve">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السلاح</w:t>
            </w:r>
            <w:r w:rsidR="0065762E" w:rsidRPr="00CE4F1E">
              <w:rPr>
                <w:rStyle w:val="Hyperlink"/>
                <w:noProof/>
                <w:rtl/>
              </w:rPr>
              <w:t xml:space="preserve"> </w:t>
            </w:r>
            <w:r w:rsidR="0065762E" w:rsidRPr="00CE4F1E">
              <w:rPr>
                <w:rStyle w:val="Hyperlink"/>
                <w:rFonts w:hint="eastAsia"/>
                <w:noProof/>
                <w:rtl/>
              </w:rPr>
              <w:t>والسروج</w:t>
            </w:r>
            <w:r w:rsidR="0065762E" w:rsidRPr="00CE4F1E">
              <w:rPr>
                <w:rStyle w:val="Hyperlink"/>
                <w:noProof/>
                <w:rtl/>
              </w:rPr>
              <w:t xml:space="preserve"> </w:t>
            </w:r>
            <w:r w:rsidR="0065762E" w:rsidRPr="00CE4F1E">
              <w:rPr>
                <w:rStyle w:val="Hyperlink"/>
                <w:rFonts w:hint="eastAsia"/>
                <w:noProof/>
                <w:rtl/>
              </w:rPr>
              <w:t>لاعداء</w:t>
            </w:r>
            <w:r w:rsidR="0065762E" w:rsidRPr="00CE4F1E">
              <w:rPr>
                <w:rStyle w:val="Hyperlink"/>
                <w:noProof/>
                <w:rtl/>
              </w:rPr>
              <w:t xml:space="preserve"> </w:t>
            </w:r>
            <w:r w:rsidR="0065762E" w:rsidRPr="00CE4F1E">
              <w:rPr>
                <w:rStyle w:val="Hyperlink"/>
                <w:rFonts w:hint="eastAsia"/>
                <w:noProof/>
                <w:rtl/>
              </w:rPr>
              <w:t>الدين</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حال</w:t>
            </w:r>
            <w:r w:rsidR="0065762E" w:rsidRPr="00CE4F1E">
              <w:rPr>
                <w:rStyle w:val="Hyperlink"/>
                <w:noProof/>
                <w:rtl/>
              </w:rPr>
              <w:t xml:space="preserve"> </w:t>
            </w:r>
            <w:r w:rsidR="0065762E" w:rsidRPr="00CE4F1E">
              <w:rPr>
                <w:rStyle w:val="Hyperlink"/>
                <w:rFonts w:hint="eastAsia"/>
                <w:noProof/>
                <w:rtl/>
              </w:rPr>
              <w:t>الحرب</w:t>
            </w:r>
            <w:r w:rsidR="0065762E" w:rsidRPr="00CE4F1E">
              <w:rPr>
                <w:rStyle w:val="Hyperlink"/>
                <w:noProof/>
                <w:rtl/>
              </w:rPr>
              <w:t xml:space="preserve"> </w:t>
            </w:r>
            <w:r w:rsidR="0065762E" w:rsidRPr="00CE4F1E">
              <w:rPr>
                <w:rStyle w:val="Hyperlink"/>
                <w:rFonts w:hint="eastAsia"/>
                <w:noProof/>
                <w:rtl/>
              </w:rPr>
              <w:t>خاصة،</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بيعهم</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عدا</w:t>
            </w:r>
            <w:r w:rsidR="0065762E" w:rsidRPr="00CE4F1E">
              <w:rPr>
                <w:rStyle w:val="Hyperlink"/>
                <w:noProof/>
                <w:rtl/>
              </w:rPr>
              <w:t xml:space="preserve"> </w:t>
            </w:r>
            <w:r w:rsidR="0065762E" w:rsidRPr="00CE4F1E">
              <w:rPr>
                <w:rStyle w:val="Hyperlink"/>
                <w:rFonts w:hint="eastAsia"/>
                <w:noProof/>
                <w:rtl/>
              </w:rPr>
              <w:t>السلاح</w:t>
            </w:r>
            <w:r w:rsidR="0065762E" w:rsidRPr="00CE4F1E">
              <w:rPr>
                <w:rStyle w:val="Hyperlink"/>
                <w:noProof/>
                <w:rtl/>
              </w:rPr>
              <w:t xml:space="preserve"> </w:t>
            </w:r>
            <w:r w:rsidR="0065762E" w:rsidRPr="00CE4F1E">
              <w:rPr>
                <w:rStyle w:val="Hyperlink"/>
                <w:rFonts w:hint="eastAsia"/>
                <w:noProof/>
                <w:rtl/>
              </w:rPr>
              <w:t>وحمل</w:t>
            </w:r>
            <w:r w:rsidR="0065762E" w:rsidRPr="00CE4F1E">
              <w:rPr>
                <w:rStyle w:val="Hyperlink"/>
                <w:noProof/>
                <w:rtl/>
              </w:rPr>
              <w:t xml:space="preserve"> </w:t>
            </w:r>
            <w:r w:rsidR="0065762E" w:rsidRPr="00CE4F1E">
              <w:rPr>
                <w:rStyle w:val="Hyperlink"/>
                <w:rFonts w:hint="eastAsia"/>
                <w:noProof/>
                <w:rtl/>
              </w:rPr>
              <w:t>التجارة</w:t>
            </w:r>
            <w:r w:rsidR="0065762E" w:rsidRPr="00CE4F1E">
              <w:rPr>
                <w:rStyle w:val="Hyperlink"/>
                <w:noProof/>
                <w:rtl/>
              </w:rPr>
              <w:t xml:space="preserve"> </w:t>
            </w:r>
            <w:r w:rsidR="0065762E" w:rsidRPr="00CE4F1E">
              <w:rPr>
                <w:rStyle w:val="Hyperlink"/>
                <w:rFonts w:hint="eastAsia"/>
                <w:noProof/>
                <w:rtl/>
              </w:rPr>
              <w:t>إليهم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101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3" w:history="1">
            <w:r w:rsidR="0065762E" w:rsidRPr="00CE4F1E">
              <w:rPr>
                <w:rStyle w:val="Hyperlink"/>
                <w:noProof/>
                <w:rtl/>
              </w:rPr>
              <w:t xml:space="preserve">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الحجّام</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الشرط،</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صرفه</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علف</w:t>
            </w:r>
            <w:r w:rsidR="0065762E" w:rsidRPr="00CE4F1E">
              <w:rPr>
                <w:rStyle w:val="Hyperlink"/>
                <w:noProof/>
                <w:rtl/>
              </w:rPr>
              <w:t xml:space="preserve"> </w:t>
            </w:r>
            <w:r w:rsidR="0065762E" w:rsidRPr="00CE4F1E">
              <w:rPr>
                <w:rStyle w:val="Hyperlink"/>
                <w:rFonts w:hint="eastAsia"/>
                <w:noProof/>
                <w:rtl/>
              </w:rPr>
              <w:t>الدواب،</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المشارطة</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للمحجوم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104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4" w:history="1">
            <w:r w:rsidR="0065762E" w:rsidRPr="00CE4F1E">
              <w:rPr>
                <w:rStyle w:val="Hyperlink"/>
                <w:noProof/>
                <w:rtl/>
              </w:rPr>
              <w:t xml:space="preserve">10 -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إباحة</w:t>
            </w:r>
            <w:r w:rsidR="0065762E" w:rsidRPr="00CE4F1E">
              <w:rPr>
                <w:rStyle w:val="Hyperlink"/>
                <w:noProof/>
                <w:rtl/>
              </w:rPr>
              <w:t xml:space="preserve"> </w:t>
            </w:r>
            <w:r w:rsidR="0065762E" w:rsidRPr="00CE4F1E">
              <w:rPr>
                <w:rStyle w:val="Hyperlink"/>
                <w:rFonts w:hint="eastAsia"/>
                <w:noProof/>
                <w:rtl/>
              </w:rPr>
              <w:t>أُجرة</w:t>
            </w:r>
            <w:r w:rsidR="0065762E" w:rsidRPr="00CE4F1E">
              <w:rPr>
                <w:rStyle w:val="Hyperlink"/>
                <w:noProof/>
                <w:rtl/>
              </w:rPr>
              <w:t xml:space="preserve"> </w:t>
            </w:r>
            <w:r w:rsidR="0065762E" w:rsidRPr="00CE4F1E">
              <w:rPr>
                <w:rStyle w:val="Hyperlink"/>
                <w:rFonts w:hint="eastAsia"/>
                <w:noProof/>
                <w:rtl/>
              </w:rPr>
              <w:t>الفصد</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107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5" w:history="1">
            <w:r w:rsidR="0065762E" w:rsidRPr="00CE4F1E">
              <w:rPr>
                <w:rStyle w:val="Hyperlink"/>
                <w:noProof/>
                <w:rtl/>
              </w:rPr>
              <w:t xml:space="preserve">11 -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الحجّامة</w:t>
            </w:r>
            <w:r w:rsidR="0065762E" w:rsidRPr="00CE4F1E">
              <w:rPr>
                <w:rStyle w:val="Hyperlink"/>
                <w:noProof/>
                <w:rtl/>
              </w:rPr>
              <w:t xml:space="preserve"> </w:t>
            </w:r>
            <w:r w:rsidR="0065762E" w:rsidRPr="00CE4F1E">
              <w:rPr>
                <w:rStyle w:val="Hyperlink"/>
                <w:rFonts w:hint="eastAsia"/>
                <w:noProof/>
                <w:rtl/>
              </w:rPr>
              <w:t>يوم</w:t>
            </w:r>
            <w:r w:rsidR="0065762E" w:rsidRPr="00CE4F1E">
              <w:rPr>
                <w:rStyle w:val="Hyperlink"/>
                <w:noProof/>
                <w:rtl/>
              </w:rPr>
              <w:t xml:space="preserve"> </w:t>
            </w:r>
            <w:r w:rsidR="0065762E" w:rsidRPr="00CE4F1E">
              <w:rPr>
                <w:rStyle w:val="Hyperlink"/>
                <w:rFonts w:hint="eastAsia"/>
                <w:noProof/>
                <w:rtl/>
              </w:rPr>
              <w:t>الثلاثاًء</w:t>
            </w:r>
            <w:r w:rsidR="0065762E" w:rsidRPr="00CE4F1E">
              <w:rPr>
                <w:rStyle w:val="Hyperlink"/>
                <w:noProof/>
                <w:rtl/>
              </w:rPr>
              <w:t xml:space="preserve"> </w:t>
            </w:r>
            <w:r w:rsidR="0065762E" w:rsidRPr="00CE4F1E">
              <w:rPr>
                <w:rStyle w:val="Hyperlink"/>
                <w:rFonts w:hint="eastAsia"/>
                <w:noProof/>
                <w:rtl/>
              </w:rPr>
              <w:t>والاربعاء</w:t>
            </w:r>
            <w:r w:rsidR="0065762E" w:rsidRPr="00CE4F1E">
              <w:rPr>
                <w:rStyle w:val="Hyperlink"/>
                <w:noProof/>
                <w:rtl/>
              </w:rPr>
              <w:t xml:space="preserve"> </w:t>
            </w:r>
            <w:r w:rsidR="0065762E" w:rsidRPr="00CE4F1E">
              <w:rPr>
                <w:rStyle w:val="Hyperlink"/>
                <w:rFonts w:hint="eastAsia"/>
                <w:noProof/>
                <w:rtl/>
              </w:rPr>
              <w:t>والجمعة</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الزوال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109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6" w:history="1">
            <w:r w:rsidR="0065762E" w:rsidRPr="00CE4F1E">
              <w:rPr>
                <w:rStyle w:val="Hyperlink"/>
                <w:noProof/>
                <w:rtl/>
              </w:rPr>
              <w:t xml:space="preserve">12 -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أُجرة</w:t>
            </w:r>
            <w:r w:rsidR="0065762E" w:rsidRPr="00CE4F1E">
              <w:rPr>
                <w:rStyle w:val="Hyperlink"/>
                <w:noProof/>
                <w:rtl/>
              </w:rPr>
              <w:t xml:space="preserve"> </w:t>
            </w:r>
            <w:r w:rsidR="0065762E" w:rsidRPr="00CE4F1E">
              <w:rPr>
                <w:rStyle w:val="Hyperlink"/>
                <w:rFonts w:hint="eastAsia"/>
                <w:noProof/>
                <w:rtl/>
              </w:rPr>
              <w:t>فحل</w:t>
            </w:r>
            <w:r w:rsidR="0065762E" w:rsidRPr="00CE4F1E">
              <w:rPr>
                <w:rStyle w:val="Hyperlink"/>
                <w:noProof/>
                <w:rtl/>
              </w:rPr>
              <w:t xml:space="preserve"> </w:t>
            </w:r>
            <w:r w:rsidR="0065762E" w:rsidRPr="00CE4F1E">
              <w:rPr>
                <w:rStyle w:val="Hyperlink"/>
                <w:rFonts w:hint="eastAsia"/>
                <w:noProof/>
                <w:rtl/>
              </w:rPr>
              <w:t>الضراب</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111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7" w:history="1">
            <w:r w:rsidR="0065762E" w:rsidRPr="00CE4F1E">
              <w:rPr>
                <w:rStyle w:val="Hyperlink"/>
                <w:noProof/>
                <w:rtl/>
              </w:rPr>
              <w:t xml:space="preserve">13 -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الحجّامة</w:t>
            </w:r>
            <w:r w:rsidR="0065762E" w:rsidRPr="00CE4F1E">
              <w:rPr>
                <w:rStyle w:val="Hyperlink"/>
                <w:noProof/>
                <w:rtl/>
              </w:rPr>
              <w:t xml:space="preserve"> </w:t>
            </w:r>
            <w:r w:rsidR="0065762E" w:rsidRPr="00CE4F1E">
              <w:rPr>
                <w:rStyle w:val="Hyperlink"/>
                <w:rFonts w:hint="eastAsia"/>
                <w:noProof/>
                <w:rtl/>
              </w:rPr>
              <w:t>ووقتها</w:t>
            </w:r>
            <w:r w:rsidR="0065762E" w:rsidRPr="00CE4F1E">
              <w:rPr>
                <w:rStyle w:val="Hyperlink"/>
                <w:noProof/>
                <w:rtl/>
              </w:rPr>
              <w:t xml:space="preserve"> </w:t>
            </w:r>
            <w:r w:rsidR="0065762E" w:rsidRPr="00CE4F1E">
              <w:rPr>
                <w:rStyle w:val="Hyperlink"/>
                <w:rFonts w:hint="eastAsia"/>
                <w:noProof/>
                <w:rtl/>
              </w:rPr>
              <w:t>وآدابها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112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8" w:history="1">
            <w:r w:rsidR="0065762E" w:rsidRPr="00CE4F1E">
              <w:rPr>
                <w:rStyle w:val="Hyperlink"/>
                <w:noProof/>
                <w:rtl/>
              </w:rPr>
              <w:t xml:space="preserve">14 -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الكلاب</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كلب</w:t>
            </w:r>
            <w:r w:rsidR="0065762E" w:rsidRPr="00CE4F1E">
              <w:rPr>
                <w:rStyle w:val="Hyperlink"/>
                <w:noProof/>
                <w:rtl/>
              </w:rPr>
              <w:t xml:space="preserve"> </w:t>
            </w:r>
            <w:r w:rsidR="0065762E" w:rsidRPr="00CE4F1E">
              <w:rPr>
                <w:rStyle w:val="Hyperlink"/>
                <w:rFonts w:hint="eastAsia"/>
                <w:noProof/>
                <w:rtl/>
              </w:rPr>
              <w:t>الصيد</w:t>
            </w:r>
            <w:r w:rsidR="0065762E" w:rsidRPr="00CE4F1E">
              <w:rPr>
                <w:rStyle w:val="Hyperlink"/>
                <w:noProof/>
                <w:rtl/>
              </w:rPr>
              <w:t xml:space="preserve"> </w:t>
            </w:r>
            <w:r w:rsidR="0065762E" w:rsidRPr="00CE4F1E">
              <w:rPr>
                <w:rStyle w:val="Hyperlink"/>
                <w:rFonts w:hint="eastAsia"/>
                <w:noProof/>
                <w:rtl/>
              </w:rPr>
              <w:t>وكلب</w:t>
            </w:r>
            <w:r w:rsidR="0065762E" w:rsidRPr="00CE4F1E">
              <w:rPr>
                <w:rStyle w:val="Hyperlink"/>
                <w:noProof/>
                <w:rtl/>
              </w:rPr>
              <w:t xml:space="preserve"> </w:t>
            </w:r>
            <w:r w:rsidR="0065762E" w:rsidRPr="00CE4F1E">
              <w:rPr>
                <w:rStyle w:val="Hyperlink"/>
                <w:rFonts w:hint="eastAsia"/>
                <w:noProof/>
                <w:rtl/>
              </w:rPr>
              <w:t>الماشية</w:t>
            </w:r>
            <w:r w:rsidR="0065762E" w:rsidRPr="00CE4F1E">
              <w:rPr>
                <w:rStyle w:val="Hyperlink"/>
                <w:noProof/>
                <w:rtl/>
              </w:rPr>
              <w:t xml:space="preserve"> </w:t>
            </w:r>
            <w:r w:rsidR="0065762E" w:rsidRPr="00CE4F1E">
              <w:rPr>
                <w:rStyle w:val="Hyperlink"/>
                <w:rFonts w:hint="eastAsia"/>
                <w:noProof/>
                <w:rtl/>
              </w:rPr>
              <w:t>والحائط</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الهر</w:t>
            </w:r>
            <w:r w:rsidR="0065762E" w:rsidRPr="00CE4F1E">
              <w:rPr>
                <w:rStyle w:val="Hyperlink"/>
                <w:noProof/>
                <w:rtl/>
              </w:rPr>
              <w:t xml:space="preserve"> </w:t>
            </w:r>
            <w:r w:rsidR="0065762E" w:rsidRPr="00CE4F1E">
              <w:rPr>
                <w:rStyle w:val="Hyperlink"/>
                <w:rFonts w:hint="eastAsia"/>
                <w:noProof/>
                <w:rtl/>
              </w:rPr>
              <w:t>والدواب</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118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89" w:history="1">
            <w:r w:rsidR="0065762E" w:rsidRPr="00CE4F1E">
              <w:rPr>
                <w:rStyle w:val="Hyperlink"/>
                <w:noProof/>
                <w:rtl/>
              </w:rPr>
              <w:t xml:space="preserve">15 -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المغنّية</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لزفّ</w:t>
            </w:r>
            <w:r w:rsidR="0065762E" w:rsidRPr="00CE4F1E">
              <w:rPr>
                <w:rStyle w:val="Hyperlink"/>
                <w:noProof/>
                <w:rtl/>
              </w:rPr>
              <w:t xml:space="preserve"> </w:t>
            </w:r>
            <w:r w:rsidR="0065762E" w:rsidRPr="00CE4F1E">
              <w:rPr>
                <w:rStyle w:val="Hyperlink"/>
                <w:rFonts w:hint="eastAsia"/>
                <w:noProof/>
                <w:rtl/>
              </w:rPr>
              <w:t>العرائس</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يدخل</w:t>
            </w:r>
            <w:r w:rsidR="0065762E" w:rsidRPr="00CE4F1E">
              <w:rPr>
                <w:rStyle w:val="Hyperlink"/>
                <w:noProof/>
                <w:rtl/>
              </w:rPr>
              <w:t xml:space="preserve"> </w:t>
            </w:r>
            <w:r w:rsidR="0065762E" w:rsidRPr="00CE4F1E">
              <w:rPr>
                <w:rStyle w:val="Hyperlink"/>
                <w:rFonts w:hint="eastAsia"/>
                <w:noProof/>
                <w:rtl/>
              </w:rPr>
              <w:t>عليها</w:t>
            </w:r>
            <w:r w:rsidR="0065762E" w:rsidRPr="00CE4F1E">
              <w:rPr>
                <w:rStyle w:val="Hyperlink"/>
                <w:noProof/>
                <w:rtl/>
              </w:rPr>
              <w:t xml:space="preserve"> </w:t>
            </w:r>
            <w:r w:rsidR="0065762E" w:rsidRPr="00CE4F1E">
              <w:rPr>
                <w:rStyle w:val="Hyperlink"/>
                <w:rFonts w:hint="eastAsia"/>
                <w:noProof/>
                <w:rtl/>
              </w:rPr>
              <w:t>الرجال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253506689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120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0" w:history="1">
            <w:r w:rsidR="0065762E" w:rsidRPr="00CE4F1E">
              <w:rPr>
                <w:rStyle w:val="Hyperlink"/>
                <w:noProof/>
                <w:rtl/>
              </w:rPr>
              <w:t xml:space="preserve">16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المغنية</w:t>
            </w:r>
            <w:r w:rsidR="0065762E" w:rsidRPr="00CE4F1E">
              <w:rPr>
                <w:rStyle w:val="Hyperlink"/>
                <w:noProof/>
                <w:rtl/>
              </w:rPr>
              <w:t xml:space="preserve"> </w:t>
            </w:r>
            <w:r w:rsidR="0065762E" w:rsidRPr="00CE4F1E">
              <w:rPr>
                <w:rStyle w:val="Hyperlink"/>
                <w:rFonts w:hint="eastAsia"/>
                <w:noProof/>
                <w:rtl/>
              </w:rPr>
              <w:t>وشرائها</w:t>
            </w:r>
            <w:r w:rsidR="0065762E" w:rsidRPr="00CE4F1E">
              <w:rPr>
                <w:rStyle w:val="Hyperlink"/>
                <w:noProof/>
                <w:rtl/>
              </w:rPr>
              <w:t xml:space="preserve"> </w:t>
            </w:r>
            <w:r w:rsidR="0065762E" w:rsidRPr="00CE4F1E">
              <w:rPr>
                <w:rStyle w:val="Hyperlink"/>
                <w:rFonts w:hint="eastAsia"/>
                <w:noProof/>
                <w:rtl/>
              </w:rPr>
              <w:t>وسماعها</w:t>
            </w:r>
            <w:r w:rsidR="0065762E" w:rsidRPr="00CE4F1E">
              <w:rPr>
                <w:rStyle w:val="Hyperlink"/>
                <w:noProof/>
                <w:rtl/>
              </w:rPr>
              <w:t xml:space="preserve"> </w:t>
            </w:r>
            <w:r w:rsidR="0065762E" w:rsidRPr="00CE4F1E">
              <w:rPr>
                <w:rStyle w:val="Hyperlink"/>
                <w:rFonts w:hint="eastAsia"/>
                <w:noProof/>
                <w:rtl/>
              </w:rPr>
              <w:t>وتعليمها،</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بيعها</w:t>
            </w:r>
            <w:r w:rsidR="0065762E" w:rsidRPr="00CE4F1E">
              <w:rPr>
                <w:rStyle w:val="Hyperlink"/>
                <w:noProof/>
                <w:rtl/>
              </w:rPr>
              <w:t xml:space="preserve"> </w:t>
            </w:r>
            <w:r w:rsidR="0065762E" w:rsidRPr="00CE4F1E">
              <w:rPr>
                <w:rStyle w:val="Hyperlink"/>
                <w:rFonts w:hint="eastAsia"/>
                <w:noProof/>
                <w:rtl/>
              </w:rPr>
              <w:t>وشرائها</w:t>
            </w:r>
            <w:r w:rsidR="0065762E" w:rsidRPr="00CE4F1E">
              <w:rPr>
                <w:rStyle w:val="Hyperlink"/>
                <w:noProof/>
                <w:rtl/>
              </w:rPr>
              <w:t xml:space="preserve"> </w:t>
            </w:r>
            <w:r w:rsidR="0065762E" w:rsidRPr="00CE4F1E">
              <w:rPr>
                <w:rStyle w:val="Hyperlink"/>
                <w:rFonts w:hint="eastAsia"/>
                <w:noProof/>
                <w:rtl/>
              </w:rPr>
              <w:t>لمن</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يأمرها</w:t>
            </w:r>
            <w:r w:rsidR="0065762E" w:rsidRPr="00CE4F1E">
              <w:rPr>
                <w:rStyle w:val="Hyperlink"/>
                <w:noProof/>
                <w:rtl/>
              </w:rPr>
              <w:t xml:space="preserve"> </w:t>
            </w:r>
            <w:r w:rsidR="0065762E" w:rsidRPr="00CE4F1E">
              <w:rPr>
                <w:rStyle w:val="Hyperlink"/>
                <w:rFonts w:hint="eastAsia"/>
                <w:noProof/>
                <w:rtl/>
              </w:rPr>
              <w:t>بالغناء</w:t>
            </w:r>
            <w:r w:rsidR="0065762E" w:rsidRPr="00CE4F1E">
              <w:rPr>
                <w:rStyle w:val="Hyperlink"/>
                <w:noProof/>
                <w:rtl/>
              </w:rPr>
              <w:t xml:space="preserve"> </w:t>
            </w:r>
            <w:r w:rsidR="0065762E" w:rsidRPr="00CE4F1E">
              <w:rPr>
                <w:rStyle w:val="Hyperlink"/>
                <w:rFonts w:hint="eastAsia"/>
                <w:noProof/>
                <w:rtl/>
              </w:rPr>
              <w:t>بل</w:t>
            </w:r>
            <w:r w:rsidR="0065762E" w:rsidRPr="00CE4F1E">
              <w:rPr>
                <w:rStyle w:val="Hyperlink"/>
                <w:noProof/>
                <w:rtl/>
              </w:rPr>
              <w:t xml:space="preserve"> </w:t>
            </w:r>
            <w:r w:rsidR="0065762E" w:rsidRPr="00CE4F1E">
              <w:rPr>
                <w:rStyle w:val="Hyperlink"/>
                <w:rFonts w:hint="eastAsia"/>
                <w:noProof/>
                <w:rtl/>
              </w:rPr>
              <w:t>يمنعها</w:t>
            </w:r>
            <w:r w:rsidR="0065762E" w:rsidRPr="00CE4F1E">
              <w:rPr>
                <w:rStyle w:val="Hyperlink"/>
                <w:noProof/>
                <w:rtl/>
              </w:rPr>
              <w:t xml:space="preserve"> </w:t>
            </w:r>
            <w:r w:rsidR="0065762E" w:rsidRPr="00CE4F1E">
              <w:rPr>
                <w:rStyle w:val="Hyperlink"/>
                <w:rFonts w:hint="eastAsia"/>
                <w:noProof/>
                <w:rtl/>
              </w:rPr>
              <w:t>منه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122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1" w:history="1">
            <w:r w:rsidR="0065762E" w:rsidRPr="00CE4F1E">
              <w:rPr>
                <w:rStyle w:val="Hyperlink"/>
                <w:noProof/>
                <w:rtl/>
              </w:rPr>
              <w:t xml:space="preserve">17 -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النائحة</w:t>
            </w:r>
            <w:r w:rsidR="0065762E" w:rsidRPr="00CE4F1E">
              <w:rPr>
                <w:rStyle w:val="Hyperlink"/>
                <w:noProof/>
                <w:rtl/>
              </w:rPr>
              <w:t xml:space="preserve"> </w:t>
            </w:r>
            <w:r w:rsidR="0065762E" w:rsidRPr="00CE4F1E">
              <w:rPr>
                <w:rStyle w:val="Hyperlink"/>
                <w:rFonts w:hint="eastAsia"/>
                <w:noProof/>
                <w:rtl/>
              </w:rPr>
              <w:t>بالحقّ</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بالباطل</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تركها</w:t>
            </w:r>
            <w:r w:rsidR="0065762E" w:rsidRPr="00CE4F1E">
              <w:rPr>
                <w:rStyle w:val="Hyperlink"/>
                <w:noProof/>
                <w:rtl/>
              </w:rPr>
              <w:t xml:space="preserve"> </w:t>
            </w:r>
            <w:r w:rsidR="0065762E" w:rsidRPr="00CE4F1E">
              <w:rPr>
                <w:rStyle w:val="Hyperlink"/>
                <w:rFonts w:hint="eastAsia"/>
                <w:noProof/>
                <w:rtl/>
              </w:rPr>
              <w:t>للمشارطة</w:t>
            </w:r>
            <w:r w:rsidR="0065762E" w:rsidRPr="00CE4F1E">
              <w:rPr>
                <w:rStyle w:val="Hyperlink"/>
                <w:noProof/>
                <w:rtl/>
              </w:rPr>
              <w:t xml:space="preserve"> </w:t>
            </w:r>
            <w:r w:rsidR="0065762E" w:rsidRPr="00CE4F1E">
              <w:rPr>
                <w:rStyle w:val="Hyperlink"/>
                <w:rFonts w:hint="eastAsia"/>
                <w:noProof/>
                <w:rtl/>
              </w:rPr>
              <w:t>وإنّها</w:t>
            </w:r>
            <w:r w:rsidR="0065762E" w:rsidRPr="00CE4F1E">
              <w:rPr>
                <w:rStyle w:val="Hyperlink"/>
                <w:noProof/>
                <w:rtl/>
              </w:rPr>
              <w:t xml:space="preserve"> </w:t>
            </w:r>
            <w:r w:rsidR="0065762E" w:rsidRPr="00CE4F1E">
              <w:rPr>
                <w:rStyle w:val="Hyperlink"/>
                <w:rFonts w:hint="eastAsia"/>
                <w:noProof/>
                <w:rtl/>
              </w:rPr>
              <w:t>تستحلّه</w:t>
            </w:r>
            <w:r w:rsidR="0065762E" w:rsidRPr="00CE4F1E">
              <w:rPr>
                <w:rStyle w:val="Hyperlink"/>
                <w:noProof/>
                <w:rtl/>
              </w:rPr>
              <w:t xml:space="preserve"> </w:t>
            </w:r>
            <w:r w:rsidR="0065762E" w:rsidRPr="00CE4F1E">
              <w:rPr>
                <w:rStyle w:val="Hyperlink"/>
                <w:rFonts w:hint="eastAsia"/>
                <w:noProof/>
                <w:rtl/>
              </w:rPr>
              <w:t>بضرب</w:t>
            </w:r>
            <w:r w:rsidR="0065762E" w:rsidRPr="00CE4F1E">
              <w:rPr>
                <w:rStyle w:val="Hyperlink"/>
                <w:noProof/>
                <w:rtl/>
              </w:rPr>
              <w:t xml:space="preserve"> </w:t>
            </w:r>
            <w:r w:rsidR="0065762E" w:rsidRPr="00CE4F1E">
              <w:rPr>
                <w:rStyle w:val="Hyperlink"/>
                <w:rFonts w:hint="eastAsia"/>
                <w:noProof/>
                <w:rtl/>
              </w:rPr>
              <w:t>احدى</w:t>
            </w:r>
            <w:r w:rsidR="0065762E" w:rsidRPr="00CE4F1E">
              <w:rPr>
                <w:rStyle w:val="Hyperlink"/>
                <w:noProof/>
                <w:rtl/>
              </w:rPr>
              <w:t xml:space="preserve"> </w:t>
            </w:r>
            <w:r w:rsidR="0065762E" w:rsidRPr="00CE4F1E">
              <w:rPr>
                <w:rStyle w:val="Hyperlink"/>
                <w:rFonts w:hint="eastAsia"/>
                <w:noProof/>
                <w:rtl/>
              </w:rPr>
              <w:t>يديها</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الاخرى</w:t>
            </w:r>
            <w:r w:rsidR="0065762E" w:rsidRPr="00CE4F1E">
              <w:rPr>
                <w:rStyle w:val="Hyperlink"/>
                <w:noProof/>
                <w:rtl/>
              </w:rPr>
              <w:t xml:space="preserve"> </w:t>
            </w:r>
            <w:r w:rsidR="0065762E" w:rsidRPr="00CE4F1E">
              <w:rPr>
                <w:rStyle w:val="Hyperlink"/>
                <w:rFonts w:hint="eastAsia"/>
                <w:noProof/>
                <w:rtl/>
              </w:rPr>
              <w:t>ويكره</w:t>
            </w:r>
            <w:r w:rsidR="0065762E" w:rsidRPr="00CE4F1E">
              <w:rPr>
                <w:rStyle w:val="Hyperlink"/>
                <w:noProof/>
                <w:rtl/>
              </w:rPr>
              <w:t xml:space="preserve"> </w:t>
            </w:r>
            <w:r w:rsidR="0065762E" w:rsidRPr="00CE4F1E">
              <w:rPr>
                <w:rStyle w:val="Hyperlink"/>
                <w:rFonts w:hint="eastAsia"/>
                <w:noProof/>
                <w:rtl/>
              </w:rPr>
              <w:t>النوح</w:t>
            </w:r>
            <w:r w:rsidR="0065762E" w:rsidRPr="00CE4F1E">
              <w:rPr>
                <w:rStyle w:val="Hyperlink"/>
                <w:noProof/>
                <w:rtl/>
              </w:rPr>
              <w:t xml:space="preserve"> </w:t>
            </w:r>
            <w:r w:rsidR="0065762E" w:rsidRPr="00CE4F1E">
              <w:rPr>
                <w:rStyle w:val="Hyperlink"/>
                <w:rFonts w:hint="eastAsia"/>
                <w:noProof/>
                <w:rtl/>
              </w:rPr>
              <w:t>ليلاً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125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2" w:history="1">
            <w:r w:rsidR="0065762E" w:rsidRPr="00CE4F1E">
              <w:rPr>
                <w:rStyle w:val="Hyperlink"/>
                <w:noProof/>
                <w:rtl/>
              </w:rPr>
              <w:t xml:space="preserve">18 -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بأس</w:t>
            </w:r>
            <w:r w:rsidR="0065762E" w:rsidRPr="00CE4F1E">
              <w:rPr>
                <w:rStyle w:val="Hyperlink"/>
                <w:noProof/>
                <w:rtl/>
              </w:rPr>
              <w:t xml:space="preserve"> </w:t>
            </w:r>
            <w:r w:rsidR="0065762E" w:rsidRPr="00CE4F1E">
              <w:rPr>
                <w:rStyle w:val="Hyperlink"/>
                <w:rFonts w:hint="eastAsia"/>
                <w:noProof/>
                <w:rtl/>
              </w:rPr>
              <w:t>بخفض</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noProof/>
                <w:rtl/>
              </w:rPr>
              <w:t xml:space="preserve"> </w:t>
            </w:r>
            <w:r w:rsidR="0065762E" w:rsidRPr="00CE4F1E">
              <w:rPr>
                <w:rStyle w:val="Hyperlink"/>
                <w:rFonts w:hint="eastAsia"/>
                <w:noProof/>
                <w:rtl/>
              </w:rPr>
              <w:t>الجواري</w:t>
            </w:r>
            <w:r w:rsidR="0065762E" w:rsidRPr="00CE4F1E">
              <w:rPr>
                <w:rStyle w:val="Hyperlink"/>
                <w:noProof/>
                <w:rtl/>
              </w:rPr>
              <w:t xml:space="preserve"> </w:t>
            </w:r>
            <w:r w:rsidR="0065762E" w:rsidRPr="00CE4F1E">
              <w:rPr>
                <w:rStyle w:val="Hyperlink"/>
                <w:rFonts w:hint="eastAsia"/>
                <w:noProof/>
                <w:rtl/>
              </w:rPr>
              <w:t>وآدابه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129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3" w:history="1">
            <w:r w:rsidR="0065762E" w:rsidRPr="00CE4F1E">
              <w:rPr>
                <w:rStyle w:val="Hyperlink"/>
                <w:noProof/>
                <w:rtl/>
              </w:rPr>
              <w:t xml:space="preserve">19 -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بأس</w:t>
            </w:r>
            <w:r w:rsidR="0065762E" w:rsidRPr="00CE4F1E">
              <w:rPr>
                <w:rStyle w:val="Hyperlink"/>
                <w:noProof/>
                <w:rtl/>
              </w:rPr>
              <w:t xml:space="preserve"> </w:t>
            </w:r>
            <w:r w:rsidR="0065762E" w:rsidRPr="00CE4F1E">
              <w:rPr>
                <w:rStyle w:val="Hyperlink"/>
                <w:rFonts w:hint="eastAsia"/>
                <w:noProof/>
                <w:rtl/>
              </w:rPr>
              <w:t>بكسب</w:t>
            </w:r>
            <w:r w:rsidR="0065762E" w:rsidRPr="00CE4F1E">
              <w:rPr>
                <w:rStyle w:val="Hyperlink"/>
                <w:noProof/>
                <w:rtl/>
              </w:rPr>
              <w:t xml:space="preserve"> </w:t>
            </w:r>
            <w:r w:rsidR="0065762E" w:rsidRPr="00CE4F1E">
              <w:rPr>
                <w:rStyle w:val="Hyperlink"/>
                <w:rFonts w:hint="eastAsia"/>
                <w:noProof/>
                <w:rtl/>
              </w:rPr>
              <w:t>الماشطة</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اعمالها</w:t>
            </w:r>
            <w:r w:rsidR="0065762E" w:rsidRPr="00CE4F1E">
              <w:rPr>
                <w:rStyle w:val="Hyperlink"/>
                <w:noProof/>
                <w:rtl/>
              </w:rPr>
              <w:t xml:space="preserve"> </w:t>
            </w:r>
            <w:r w:rsidR="0065762E" w:rsidRPr="00CE4F1E">
              <w:rPr>
                <w:rStyle w:val="Hyperlink"/>
                <w:rFonts w:hint="eastAsia"/>
                <w:noProof/>
                <w:rtl/>
              </w:rPr>
              <w:t>وتحريم</w:t>
            </w:r>
            <w:r w:rsidR="0065762E" w:rsidRPr="00CE4F1E">
              <w:rPr>
                <w:rStyle w:val="Hyperlink"/>
                <w:noProof/>
                <w:rtl/>
              </w:rPr>
              <w:t xml:space="preserve"> </w:t>
            </w:r>
            <w:r w:rsidR="0065762E" w:rsidRPr="00CE4F1E">
              <w:rPr>
                <w:rStyle w:val="Hyperlink"/>
                <w:rFonts w:hint="eastAsia"/>
                <w:noProof/>
                <w:rtl/>
              </w:rPr>
              <w:t>تدليسها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131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4" w:history="1">
            <w:r w:rsidR="0065762E" w:rsidRPr="00CE4F1E">
              <w:rPr>
                <w:rStyle w:val="Hyperlink"/>
                <w:noProof/>
                <w:rtl/>
              </w:rPr>
              <w:t xml:space="preserve">20 -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إباحة</w:t>
            </w:r>
            <w:r w:rsidR="0065762E" w:rsidRPr="00CE4F1E">
              <w:rPr>
                <w:rStyle w:val="Hyperlink"/>
                <w:noProof/>
                <w:rtl/>
              </w:rPr>
              <w:t xml:space="preserve"> </w:t>
            </w:r>
            <w:r w:rsidR="0065762E" w:rsidRPr="00CE4F1E">
              <w:rPr>
                <w:rStyle w:val="Hyperlink"/>
                <w:rFonts w:hint="eastAsia"/>
                <w:noProof/>
                <w:rtl/>
              </w:rPr>
              <w:t>الصناعات</w:t>
            </w:r>
            <w:r w:rsidR="0065762E" w:rsidRPr="00CE4F1E">
              <w:rPr>
                <w:rStyle w:val="Hyperlink"/>
                <w:noProof/>
                <w:rtl/>
              </w:rPr>
              <w:t xml:space="preserve"> </w:t>
            </w:r>
            <w:r w:rsidR="0065762E" w:rsidRPr="00CE4F1E">
              <w:rPr>
                <w:rStyle w:val="Hyperlink"/>
                <w:rFonts w:hint="eastAsia"/>
                <w:noProof/>
                <w:rtl/>
              </w:rPr>
              <w:t>والحرف</w:t>
            </w:r>
            <w:r w:rsidR="0065762E" w:rsidRPr="00CE4F1E">
              <w:rPr>
                <w:rStyle w:val="Hyperlink"/>
                <w:noProof/>
                <w:rtl/>
              </w:rPr>
              <w:t xml:space="preserve"> </w:t>
            </w:r>
            <w:r w:rsidR="0065762E" w:rsidRPr="00CE4F1E">
              <w:rPr>
                <w:rStyle w:val="Hyperlink"/>
                <w:rFonts w:hint="eastAsia"/>
                <w:noProof/>
                <w:rtl/>
              </w:rPr>
              <w:t>وأسباب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استثني</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التزام</w:t>
            </w:r>
            <w:r w:rsidR="0065762E" w:rsidRPr="00CE4F1E">
              <w:rPr>
                <w:rStyle w:val="Hyperlink"/>
                <w:noProof/>
                <w:rtl/>
              </w:rPr>
              <w:t xml:space="preserve"> </w:t>
            </w:r>
            <w:r w:rsidR="0065762E" w:rsidRPr="00CE4F1E">
              <w:rPr>
                <w:rStyle w:val="Hyperlink"/>
                <w:rFonts w:hint="eastAsia"/>
                <w:noProof/>
                <w:rtl/>
              </w:rPr>
              <w:t>الامانة</w:t>
            </w:r>
            <w:r w:rsidR="0065762E" w:rsidRPr="00CE4F1E">
              <w:rPr>
                <w:rStyle w:val="Hyperlink"/>
                <w:noProof/>
                <w:rtl/>
              </w:rPr>
              <w:t xml:space="preserve"> </w:t>
            </w:r>
            <w:r w:rsidR="0065762E" w:rsidRPr="00CE4F1E">
              <w:rPr>
                <w:rStyle w:val="Hyperlink"/>
                <w:rFonts w:hint="eastAsia"/>
                <w:noProof/>
                <w:rtl/>
              </w:rPr>
              <w:t>والتقوى</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134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5" w:history="1">
            <w:r w:rsidR="0065762E" w:rsidRPr="00CE4F1E">
              <w:rPr>
                <w:rStyle w:val="Hyperlink"/>
                <w:noProof/>
                <w:rtl/>
              </w:rPr>
              <w:t xml:space="preserve">21 -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الصرف،</w:t>
            </w:r>
            <w:r w:rsidR="0065762E" w:rsidRPr="00CE4F1E">
              <w:rPr>
                <w:rStyle w:val="Hyperlink"/>
                <w:noProof/>
                <w:rtl/>
              </w:rPr>
              <w:t xml:space="preserve"> </w:t>
            </w:r>
            <w:r w:rsidR="0065762E" w:rsidRPr="00CE4F1E">
              <w:rPr>
                <w:rStyle w:val="Hyperlink"/>
                <w:rFonts w:hint="eastAsia"/>
                <w:noProof/>
                <w:rtl/>
              </w:rPr>
              <w:t>وبيع</w:t>
            </w:r>
            <w:r w:rsidR="0065762E" w:rsidRPr="00CE4F1E">
              <w:rPr>
                <w:rStyle w:val="Hyperlink"/>
                <w:noProof/>
                <w:rtl/>
              </w:rPr>
              <w:t xml:space="preserve"> </w:t>
            </w:r>
            <w:r w:rsidR="0065762E" w:rsidRPr="00CE4F1E">
              <w:rPr>
                <w:rStyle w:val="Hyperlink"/>
                <w:rFonts w:hint="eastAsia"/>
                <w:noProof/>
                <w:rtl/>
              </w:rPr>
              <w:t>الاكفان</w:t>
            </w:r>
            <w:r w:rsidR="0065762E" w:rsidRPr="00CE4F1E">
              <w:rPr>
                <w:rStyle w:val="Hyperlink"/>
                <w:noProof/>
                <w:rtl/>
              </w:rPr>
              <w:t xml:space="preserve"> </w:t>
            </w:r>
            <w:r w:rsidR="0065762E" w:rsidRPr="00CE4F1E">
              <w:rPr>
                <w:rStyle w:val="Hyperlink"/>
                <w:rFonts w:hint="eastAsia"/>
                <w:noProof/>
                <w:rtl/>
              </w:rPr>
              <w:t>والطعام</w:t>
            </w:r>
            <w:r w:rsidR="0065762E" w:rsidRPr="00CE4F1E">
              <w:rPr>
                <w:rStyle w:val="Hyperlink"/>
                <w:noProof/>
                <w:rtl/>
              </w:rPr>
              <w:t xml:space="preserve"> </w:t>
            </w:r>
            <w:r w:rsidR="0065762E" w:rsidRPr="00CE4F1E">
              <w:rPr>
                <w:rStyle w:val="Hyperlink"/>
                <w:rFonts w:hint="eastAsia"/>
                <w:noProof/>
                <w:rtl/>
              </w:rPr>
              <w:t>والرقيق</w:t>
            </w:r>
            <w:r w:rsidR="0065762E" w:rsidRPr="00CE4F1E">
              <w:rPr>
                <w:rStyle w:val="Hyperlink"/>
                <w:noProof/>
                <w:rtl/>
              </w:rPr>
              <w:t xml:space="preserve"> </w:t>
            </w:r>
            <w:r w:rsidR="0065762E" w:rsidRPr="00CE4F1E">
              <w:rPr>
                <w:rStyle w:val="Hyperlink"/>
                <w:rFonts w:hint="eastAsia"/>
                <w:noProof/>
                <w:rtl/>
              </w:rPr>
              <w:t>والصياغة</w:t>
            </w:r>
            <w:r w:rsidR="0065762E" w:rsidRPr="00CE4F1E">
              <w:rPr>
                <w:rStyle w:val="Hyperlink"/>
                <w:noProof/>
                <w:rtl/>
              </w:rPr>
              <w:t xml:space="preserve"> </w:t>
            </w:r>
            <w:r w:rsidR="0065762E" w:rsidRPr="00CE4F1E">
              <w:rPr>
                <w:rStyle w:val="Hyperlink"/>
                <w:rFonts w:hint="eastAsia"/>
                <w:noProof/>
                <w:rtl/>
              </w:rPr>
              <w:t>وكثرة</w:t>
            </w:r>
            <w:r w:rsidR="0065762E" w:rsidRPr="00CE4F1E">
              <w:rPr>
                <w:rStyle w:val="Hyperlink"/>
                <w:noProof/>
                <w:rtl/>
              </w:rPr>
              <w:t xml:space="preserve"> </w:t>
            </w:r>
            <w:r w:rsidR="0065762E" w:rsidRPr="00CE4F1E">
              <w:rPr>
                <w:rStyle w:val="Hyperlink"/>
                <w:rFonts w:hint="eastAsia"/>
                <w:noProof/>
                <w:rtl/>
              </w:rPr>
              <w:t>الذبح</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135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6" w:history="1">
            <w:r w:rsidR="0065762E" w:rsidRPr="00CE4F1E">
              <w:rPr>
                <w:rStyle w:val="Hyperlink"/>
                <w:noProof/>
                <w:rtl/>
              </w:rPr>
              <w:t xml:space="preserve">22 -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الصرف</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سلم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الربا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139</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7" w:history="1">
            <w:r w:rsidR="0065762E" w:rsidRPr="00CE4F1E">
              <w:rPr>
                <w:rStyle w:val="Hyperlink"/>
                <w:noProof/>
                <w:rtl/>
              </w:rPr>
              <w:t xml:space="preserve">23 -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يكره</w:t>
            </w:r>
            <w:r w:rsidR="0065762E" w:rsidRPr="00CE4F1E">
              <w:rPr>
                <w:rStyle w:val="Hyperlink"/>
                <w:noProof/>
                <w:rtl/>
              </w:rPr>
              <w:t xml:space="preserve"> </w:t>
            </w:r>
            <w:r w:rsidR="0065762E" w:rsidRPr="00CE4F1E">
              <w:rPr>
                <w:rStyle w:val="Hyperlink"/>
                <w:rFonts w:hint="eastAsia"/>
                <w:noProof/>
                <w:rtl/>
              </w:rPr>
              <w:t>كون</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حائكاً</w:t>
            </w:r>
            <w:r w:rsidR="0065762E" w:rsidRPr="00CE4F1E">
              <w:rPr>
                <w:rStyle w:val="Hyperlink"/>
                <w:noProof/>
                <w:rtl/>
              </w:rPr>
              <w:t xml:space="preserve"> </w:t>
            </w:r>
            <w:r w:rsidR="0065762E" w:rsidRPr="00CE4F1E">
              <w:rPr>
                <w:rStyle w:val="Hyperlink"/>
                <w:rFonts w:hint="eastAsia"/>
                <w:noProof/>
                <w:rtl/>
              </w:rPr>
              <w:t>ويستحب</w:t>
            </w:r>
            <w:r w:rsidR="0065762E" w:rsidRPr="00CE4F1E">
              <w:rPr>
                <w:rStyle w:val="Hyperlink"/>
                <w:noProof/>
                <w:rtl/>
              </w:rPr>
              <w:t xml:space="preserve"> </w:t>
            </w:r>
            <w:r w:rsidR="0065762E" w:rsidRPr="00CE4F1E">
              <w:rPr>
                <w:rStyle w:val="Hyperlink"/>
                <w:rFonts w:hint="eastAsia"/>
                <w:noProof/>
                <w:rtl/>
              </w:rPr>
              <w:t>كونه</w:t>
            </w:r>
            <w:r w:rsidR="0065762E" w:rsidRPr="00CE4F1E">
              <w:rPr>
                <w:rStyle w:val="Hyperlink"/>
                <w:noProof/>
                <w:rtl/>
              </w:rPr>
              <w:t xml:space="preserve"> </w:t>
            </w:r>
            <w:r w:rsidR="0065762E" w:rsidRPr="00CE4F1E">
              <w:rPr>
                <w:rStyle w:val="Hyperlink"/>
                <w:rFonts w:hint="eastAsia"/>
                <w:noProof/>
                <w:rtl/>
              </w:rPr>
              <w:t>صيقلاً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140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8" w:history="1">
            <w:r w:rsidR="0065762E" w:rsidRPr="00CE4F1E">
              <w:rPr>
                <w:rStyle w:val="Hyperlink"/>
                <w:noProof/>
                <w:rtl/>
              </w:rPr>
              <w:t xml:space="preserve">24 -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تعلّم</w:t>
            </w:r>
            <w:r w:rsidR="0065762E" w:rsidRPr="00CE4F1E">
              <w:rPr>
                <w:rStyle w:val="Hyperlink"/>
                <w:noProof/>
                <w:rtl/>
              </w:rPr>
              <w:t xml:space="preserve"> </w:t>
            </w:r>
            <w:r w:rsidR="0065762E" w:rsidRPr="00CE4F1E">
              <w:rPr>
                <w:rStyle w:val="Hyperlink"/>
                <w:rFonts w:hint="eastAsia"/>
                <w:noProof/>
                <w:rtl/>
              </w:rPr>
              <w:t>النجوم</w:t>
            </w:r>
            <w:r w:rsidR="0065762E" w:rsidRPr="00CE4F1E">
              <w:rPr>
                <w:rStyle w:val="Hyperlink"/>
                <w:noProof/>
                <w:rtl/>
              </w:rPr>
              <w:t xml:space="preserve"> </w:t>
            </w:r>
            <w:r w:rsidR="0065762E" w:rsidRPr="00CE4F1E">
              <w:rPr>
                <w:rStyle w:val="Hyperlink"/>
                <w:rFonts w:hint="eastAsia"/>
                <w:noProof/>
                <w:rtl/>
              </w:rPr>
              <w:t>والعمل</w:t>
            </w:r>
            <w:r w:rsidR="0065762E" w:rsidRPr="00CE4F1E">
              <w:rPr>
                <w:rStyle w:val="Hyperlink"/>
                <w:noProof/>
                <w:rtl/>
              </w:rPr>
              <w:t xml:space="preserve"> </w:t>
            </w:r>
            <w:r w:rsidR="0065762E" w:rsidRPr="00CE4F1E">
              <w:rPr>
                <w:rStyle w:val="Hyperlink"/>
                <w:rFonts w:hint="eastAsia"/>
                <w:noProof/>
                <w:rtl/>
              </w:rPr>
              <w:t>بها</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النظر</w:t>
            </w:r>
            <w:r w:rsidR="0065762E" w:rsidRPr="00CE4F1E">
              <w:rPr>
                <w:rStyle w:val="Hyperlink"/>
                <w:noProof/>
                <w:rtl/>
              </w:rPr>
              <w:t xml:space="preserve"> </w:t>
            </w:r>
            <w:r w:rsidR="0065762E" w:rsidRPr="00CE4F1E">
              <w:rPr>
                <w:rStyle w:val="Hyperlink"/>
                <w:rFonts w:hint="eastAsia"/>
                <w:noProof/>
                <w:rtl/>
              </w:rPr>
              <w:t>فيها</w:t>
            </w:r>
            <w:r w:rsidR="0065762E" w:rsidRPr="00CE4F1E">
              <w:rPr>
                <w:rStyle w:val="Hyperlink"/>
                <w:noProof/>
                <w:rtl/>
              </w:rPr>
              <w:t xml:space="preserve"> </w:t>
            </w:r>
            <w:r w:rsidR="0065762E" w:rsidRPr="00CE4F1E">
              <w:rPr>
                <w:rStyle w:val="Hyperlink"/>
                <w:noProof/>
                <w:vertAlign w:val="superscript"/>
                <w:rtl/>
              </w:rPr>
              <w:t>(*)</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141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699" w:history="1">
            <w:r w:rsidR="0065762E" w:rsidRPr="00CE4F1E">
              <w:rPr>
                <w:rStyle w:val="Hyperlink"/>
                <w:noProof/>
                <w:rtl/>
              </w:rPr>
              <w:t xml:space="preserve">25 -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تعلّم</w:t>
            </w:r>
            <w:r w:rsidR="0065762E" w:rsidRPr="00CE4F1E">
              <w:rPr>
                <w:rStyle w:val="Hyperlink"/>
                <w:noProof/>
                <w:rtl/>
              </w:rPr>
              <w:t xml:space="preserve"> </w:t>
            </w:r>
            <w:r w:rsidR="0065762E" w:rsidRPr="00CE4F1E">
              <w:rPr>
                <w:rStyle w:val="Hyperlink"/>
                <w:rFonts w:hint="eastAsia"/>
                <w:noProof/>
                <w:rtl/>
              </w:rPr>
              <w:t>السحر</w:t>
            </w:r>
            <w:r w:rsidR="0065762E" w:rsidRPr="00CE4F1E">
              <w:rPr>
                <w:rStyle w:val="Hyperlink"/>
                <w:noProof/>
                <w:rtl/>
              </w:rPr>
              <w:t xml:space="preserve"> </w:t>
            </w:r>
            <w:r w:rsidR="0065762E" w:rsidRPr="00CE4F1E">
              <w:rPr>
                <w:rStyle w:val="Hyperlink"/>
                <w:rFonts w:hint="eastAsia"/>
                <w:noProof/>
                <w:rtl/>
              </w:rPr>
              <w:t>وأجره</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rFonts w:hint="eastAsia"/>
                <w:noProof/>
                <w:rtl/>
              </w:rPr>
              <w:t>،</w:t>
            </w:r>
            <w:r w:rsidR="0065762E" w:rsidRPr="00CE4F1E">
              <w:rPr>
                <w:rStyle w:val="Hyperlink"/>
                <w:noProof/>
                <w:rtl/>
              </w:rPr>
              <w:t xml:space="preserve"> </w:t>
            </w:r>
            <w:r w:rsidR="0065762E" w:rsidRPr="00CE4F1E">
              <w:rPr>
                <w:rStyle w:val="Hyperlink"/>
                <w:rFonts w:hint="eastAsia"/>
                <w:noProof/>
                <w:rtl/>
              </w:rPr>
              <w:t>واستعماله</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العقد</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الحل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253506699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145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0" w:history="1">
            <w:r w:rsidR="0065762E" w:rsidRPr="00CE4F1E">
              <w:rPr>
                <w:rStyle w:val="Hyperlink"/>
                <w:noProof/>
                <w:rtl/>
              </w:rPr>
              <w:t xml:space="preserve">26 -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إتيان</w:t>
            </w:r>
            <w:r w:rsidR="0065762E" w:rsidRPr="00CE4F1E">
              <w:rPr>
                <w:rStyle w:val="Hyperlink"/>
                <w:noProof/>
                <w:rtl/>
              </w:rPr>
              <w:t xml:space="preserve"> </w:t>
            </w:r>
            <w:r w:rsidR="0065762E" w:rsidRPr="00CE4F1E">
              <w:rPr>
                <w:rStyle w:val="Hyperlink"/>
                <w:rFonts w:hint="eastAsia"/>
                <w:noProof/>
                <w:rtl/>
              </w:rPr>
              <w:t>العرّاف،</w:t>
            </w:r>
            <w:r w:rsidR="0065762E" w:rsidRPr="00CE4F1E">
              <w:rPr>
                <w:rStyle w:val="Hyperlink"/>
                <w:noProof/>
                <w:rtl/>
              </w:rPr>
              <w:t xml:space="preserve"> </w:t>
            </w:r>
            <w:r w:rsidR="0065762E" w:rsidRPr="00CE4F1E">
              <w:rPr>
                <w:rStyle w:val="Hyperlink"/>
                <w:rFonts w:hint="eastAsia"/>
                <w:noProof/>
                <w:rtl/>
              </w:rPr>
              <w:t>وتصديقه</w:t>
            </w:r>
            <w:r w:rsidR="0065762E" w:rsidRPr="00CE4F1E">
              <w:rPr>
                <w:rStyle w:val="Hyperlink"/>
                <w:noProof/>
                <w:rtl/>
              </w:rPr>
              <w:t xml:space="preserve"> </w:t>
            </w:r>
            <w:r w:rsidR="0065762E" w:rsidRPr="00CE4F1E">
              <w:rPr>
                <w:rStyle w:val="Hyperlink"/>
                <w:rFonts w:hint="eastAsia"/>
                <w:noProof/>
                <w:rtl/>
              </w:rPr>
              <w:t>والكهانة</w:t>
            </w:r>
            <w:r w:rsidR="0065762E" w:rsidRPr="00CE4F1E">
              <w:rPr>
                <w:rStyle w:val="Hyperlink"/>
                <w:noProof/>
                <w:rtl/>
              </w:rPr>
              <w:t xml:space="preserve"> </w:t>
            </w:r>
            <w:r w:rsidR="0065762E" w:rsidRPr="00CE4F1E">
              <w:rPr>
                <w:rStyle w:val="Hyperlink"/>
                <w:rFonts w:hint="eastAsia"/>
                <w:noProof/>
                <w:rtl/>
              </w:rPr>
              <w:t>والقيافة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149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1" w:history="1">
            <w:r w:rsidR="0065762E" w:rsidRPr="00CE4F1E">
              <w:rPr>
                <w:rStyle w:val="Hyperlink"/>
                <w:noProof/>
                <w:rtl/>
              </w:rPr>
              <w:t xml:space="preserve">27 -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الرقى</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150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2" w:history="1">
            <w:r w:rsidR="0065762E" w:rsidRPr="00CE4F1E">
              <w:rPr>
                <w:rStyle w:val="Hyperlink"/>
                <w:noProof/>
                <w:rtl/>
              </w:rPr>
              <w:t xml:space="preserve">28 -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القصّاص</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153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3" w:history="1">
            <w:r w:rsidR="0065762E" w:rsidRPr="00CE4F1E">
              <w:rPr>
                <w:rStyle w:val="Hyperlink"/>
                <w:noProof/>
                <w:rtl/>
              </w:rPr>
              <w:t xml:space="preserve">29 -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الاجرة</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تعليم</w:t>
            </w:r>
            <w:r w:rsidR="0065762E" w:rsidRPr="00CE4F1E">
              <w:rPr>
                <w:rStyle w:val="Hyperlink"/>
                <w:noProof/>
                <w:rtl/>
              </w:rPr>
              <w:t xml:space="preserve"> </w:t>
            </w:r>
            <w:r w:rsidR="0065762E" w:rsidRPr="00CE4F1E">
              <w:rPr>
                <w:rStyle w:val="Hyperlink"/>
                <w:rFonts w:hint="eastAsia"/>
                <w:noProof/>
                <w:rtl/>
              </w:rPr>
              <w:t>القرآن</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الشرط</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تعليم</w:t>
            </w:r>
            <w:r w:rsidR="0065762E" w:rsidRPr="00CE4F1E">
              <w:rPr>
                <w:rStyle w:val="Hyperlink"/>
                <w:noProof/>
                <w:rtl/>
              </w:rPr>
              <w:t xml:space="preserve"> </w:t>
            </w:r>
            <w:r w:rsidR="0065762E" w:rsidRPr="00CE4F1E">
              <w:rPr>
                <w:rStyle w:val="Hyperlink"/>
                <w:rFonts w:hint="eastAsia"/>
                <w:noProof/>
                <w:rtl/>
              </w:rPr>
              <w:t>غيره،</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التسوية</w:t>
            </w:r>
            <w:r w:rsidR="0065762E" w:rsidRPr="00CE4F1E">
              <w:rPr>
                <w:rStyle w:val="Hyperlink"/>
                <w:noProof/>
                <w:rtl/>
              </w:rPr>
              <w:t xml:space="preserve"> </w:t>
            </w:r>
            <w:r w:rsidR="0065762E" w:rsidRPr="00CE4F1E">
              <w:rPr>
                <w:rStyle w:val="Hyperlink"/>
                <w:rFonts w:hint="eastAsia"/>
                <w:noProof/>
                <w:rtl/>
              </w:rPr>
              <w:t>بين</w:t>
            </w:r>
            <w:r w:rsidR="0065762E" w:rsidRPr="00CE4F1E">
              <w:rPr>
                <w:rStyle w:val="Hyperlink"/>
                <w:noProof/>
                <w:rtl/>
              </w:rPr>
              <w:t xml:space="preserve"> </w:t>
            </w:r>
            <w:r w:rsidR="0065762E" w:rsidRPr="00CE4F1E">
              <w:rPr>
                <w:rStyle w:val="Hyperlink"/>
                <w:rFonts w:hint="eastAsia"/>
                <w:noProof/>
                <w:rtl/>
              </w:rPr>
              <w:t>الصبيان</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أُجرة</w:t>
            </w:r>
            <w:r w:rsidR="0065762E" w:rsidRPr="00CE4F1E">
              <w:rPr>
                <w:rStyle w:val="Hyperlink"/>
                <w:noProof/>
                <w:rtl/>
              </w:rPr>
              <w:t xml:space="preserve"> </w:t>
            </w:r>
            <w:r w:rsidR="0065762E" w:rsidRPr="00CE4F1E">
              <w:rPr>
                <w:rStyle w:val="Hyperlink"/>
                <w:rFonts w:hint="eastAsia"/>
                <w:noProof/>
                <w:rtl/>
              </w:rPr>
              <w:t>القراءة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154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4" w:history="1">
            <w:r w:rsidR="0065762E" w:rsidRPr="00CE4F1E">
              <w:rPr>
                <w:rStyle w:val="Hyperlink"/>
                <w:noProof/>
                <w:rtl/>
              </w:rPr>
              <w:t xml:space="preserve">30 -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أخذ</w:t>
            </w:r>
            <w:r w:rsidR="0065762E" w:rsidRPr="00CE4F1E">
              <w:rPr>
                <w:rStyle w:val="Hyperlink"/>
                <w:noProof/>
                <w:rtl/>
              </w:rPr>
              <w:t xml:space="preserve"> </w:t>
            </w:r>
            <w:r w:rsidR="0065762E" w:rsidRPr="00CE4F1E">
              <w:rPr>
                <w:rStyle w:val="Hyperlink"/>
                <w:rFonts w:hint="eastAsia"/>
                <w:noProof/>
                <w:rtl/>
              </w:rPr>
              <w:t>الأجرة</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الأذان</w:t>
            </w:r>
            <w:r w:rsidR="0065762E" w:rsidRPr="00CE4F1E">
              <w:rPr>
                <w:rStyle w:val="Hyperlink"/>
                <w:noProof/>
                <w:rtl/>
              </w:rPr>
              <w:t xml:space="preserve"> </w:t>
            </w:r>
            <w:r w:rsidR="0065762E" w:rsidRPr="00CE4F1E">
              <w:rPr>
                <w:rStyle w:val="Hyperlink"/>
                <w:rFonts w:hint="eastAsia"/>
                <w:noProof/>
                <w:rtl/>
              </w:rPr>
              <w:t>والصلاة</w:t>
            </w:r>
            <w:r w:rsidR="0065762E" w:rsidRPr="00CE4F1E">
              <w:rPr>
                <w:rStyle w:val="Hyperlink"/>
                <w:noProof/>
                <w:rtl/>
              </w:rPr>
              <w:t xml:space="preserve"> </w:t>
            </w:r>
            <w:r w:rsidR="0065762E" w:rsidRPr="00CE4F1E">
              <w:rPr>
                <w:rStyle w:val="Hyperlink"/>
                <w:rFonts w:hint="eastAsia"/>
                <w:noProof/>
                <w:rtl/>
              </w:rPr>
              <w:t>بالناس</w:t>
            </w:r>
            <w:r w:rsidR="0065762E" w:rsidRPr="00CE4F1E">
              <w:rPr>
                <w:rStyle w:val="Hyperlink"/>
                <w:noProof/>
                <w:rtl/>
              </w:rPr>
              <w:t xml:space="preserve"> </w:t>
            </w:r>
            <w:r w:rsidR="0065762E" w:rsidRPr="00CE4F1E">
              <w:rPr>
                <w:rStyle w:val="Hyperlink"/>
                <w:rFonts w:hint="eastAsia"/>
                <w:noProof/>
                <w:rtl/>
              </w:rPr>
              <w:t>والقضاء</w:t>
            </w:r>
            <w:r w:rsidR="0065762E" w:rsidRPr="00CE4F1E">
              <w:rPr>
                <w:rStyle w:val="Hyperlink"/>
                <w:noProof/>
                <w:rtl/>
              </w:rPr>
              <w:t xml:space="preserve"> </w:t>
            </w:r>
            <w:r w:rsidR="0065762E" w:rsidRPr="00CE4F1E">
              <w:rPr>
                <w:rStyle w:val="Hyperlink"/>
                <w:rFonts w:hint="eastAsia"/>
                <w:noProof/>
                <w:rtl/>
              </w:rPr>
              <w:t>وساير</w:t>
            </w:r>
            <w:r w:rsidR="0065762E" w:rsidRPr="00CE4F1E">
              <w:rPr>
                <w:rStyle w:val="Hyperlink"/>
                <w:noProof/>
                <w:rtl/>
              </w:rPr>
              <w:t xml:space="preserve"> </w:t>
            </w:r>
            <w:r w:rsidR="0065762E" w:rsidRPr="00CE4F1E">
              <w:rPr>
                <w:rStyle w:val="Hyperlink"/>
                <w:rFonts w:hint="eastAsia"/>
                <w:noProof/>
                <w:rtl/>
              </w:rPr>
              <w:t>الواجبات</w:t>
            </w:r>
            <w:r w:rsidR="0065762E" w:rsidRPr="00CE4F1E">
              <w:rPr>
                <w:rStyle w:val="Hyperlink"/>
                <w:noProof/>
                <w:rtl/>
              </w:rPr>
              <w:t xml:space="preserve"> </w:t>
            </w:r>
            <w:r w:rsidR="0065762E" w:rsidRPr="00CE4F1E">
              <w:rPr>
                <w:rStyle w:val="Hyperlink"/>
                <w:rFonts w:hint="eastAsia"/>
                <w:noProof/>
                <w:rtl/>
              </w:rPr>
              <w:t>كتغسيل</w:t>
            </w:r>
            <w:r w:rsidR="0065762E" w:rsidRPr="00CE4F1E">
              <w:rPr>
                <w:rStyle w:val="Hyperlink"/>
                <w:noProof/>
                <w:rtl/>
              </w:rPr>
              <w:t xml:space="preserve"> </w:t>
            </w:r>
            <w:r w:rsidR="0065762E" w:rsidRPr="00CE4F1E">
              <w:rPr>
                <w:rStyle w:val="Hyperlink"/>
                <w:rFonts w:hint="eastAsia"/>
                <w:noProof/>
                <w:rtl/>
              </w:rPr>
              <w:t>الاموات</w:t>
            </w:r>
            <w:r w:rsidR="0065762E" w:rsidRPr="00CE4F1E">
              <w:rPr>
                <w:rStyle w:val="Hyperlink"/>
                <w:noProof/>
                <w:rtl/>
              </w:rPr>
              <w:t xml:space="preserve"> </w:t>
            </w:r>
            <w:r w:rsidR="0065762E" w:rsidRPr="00CE4F1E">
              <w:rPr>
                <w:rStyle w:val="Hyperlink"/>
                <w:rFonts w:hint="eastAsia"/>
                <w:noProof/>
                <w:rtl/>
              </w:rPr>
              <w:t>وتكفينهم</w:t>
            </w:r>
            <w:r w:rsidR="0065762E" w:rsidRPr="00CE4F1E">
              <w:rPr>
                <w:rStyle w:val="Hyperlink"/>
                <w:noProof/>
                <w:rtl/>
              </w:rPr>
              <w:t xml:space="preserve"> </w:t>
            </w:r>
            <w:r w:rsidR="0065762E" w:rsidRPr="00CE4F1E">
              <w:rPr>
                <w:rStyle w:val="Hyperlink"/>
                <w:rFonts w:hint="eastAsia"/>
                <w:noProof/>
                <w:rtl/>
              </w:rPr>
              <w:t>ودفنهم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157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5" w:history="1">
            <w:r w:rsidR="0065762E" w:rsidRPr="00CE4F1E">
              <w:rPr>
                <w:rStyle w:val="Hyperlink"/>
                <w:noProof/>
                <w:rtl/>
              </w:rPr>
              <w:t xml:space="preserve">31 -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المصحف</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الورق</w:t>
            </w:r>
            <w:r w:rsidR="0065762E" w:rsidRPr="00CE4F1E">
              <w:rPr>
                <w:rStyle w:val="Hyperlink"/>
                <w:noProof/>
                <w:rtl/>
              </w:rPr>
              <w:t xml:space="preserve"> </w:t>
            </w:r>
            <w:r w:rsidR="0065762E" w:rsidRPr="00CE4F1E">
              <w:rPr>
                <w:rStyle w:val="Hyperlink"/>
                <w:rFonts w:hint="eastAsia"/>
                <w:noProof/>
                <w:rtl/>
              </w:rPr>
              <w:t>والجلد</w:t>
            </w:r>
            <w:r w:rsidR="0065762E" w:rsidRPr="00CE4F1E">
              <w:rPr>
                <w:rStyle w:val="Hyperlink"/>
                <w:noProof/>
                <w:rtl/>
              </w:rPr>
              <w:t xml:space="preserve"> </w:t>
            </w:r>
            <w:r w:rsidR="0065762E" w:rsidRPr="00CE4F1E">
              <w:rPr>
                <w:rStyle w:val="Hyperlink"/>
                <w:rFonts w:hint="eastAsia"/>
                <w:noProof/>
                <w:rtl/>
              </w:rPr>
              <w:t>ونحوهما،</w:t>
            </w:r>
            <w:r w:rsidR="0065762E" w:rsidRPr="00CE4F1E">
              <w:rPr>
                <w:rStyle w:val="Hyperlink"/>
                <w:noProof/>
                <w:rtl/>
              </w:rPr>
              <w:t xml:space="preserve"> </w:t>
            </w:r>
            <w:r w:rsidR="0065762E" w:rsidRPr="00CE4F1E">
              <w:rPr>
                <w:rStyle w:val="Hyperlink"/>
                <w:rFonts w:hint="eastAsia"/>
                <w:noProof/>
                <w:rtl/>
              </w:rPr>
              <w:t>وأخذ</w:t>
            </w:r>
            <w:r w:rsidR="0065762E" w:rsidRPr="00CE4F1E">
              <w:rPr>
                <w:rStyle w:val="Hyperlink"/>
                <w:noProof/>
                <w:rtl/>
              </w:rPr>
              <w:t xml:space="preserve"> </w:t>
            </w:r>
            <w:r w:rsidR="0065762E" w:rsidRPr="00CE4F1E">
              <w:rPr>
                <w:rStyle w:val="Hyperlink"/>
                <w:rFonts w:hint="eastAsia"/>
                <w:noProof/>
                <w:rtl/>
              </w:rPr>
              <w:t>الاجرة</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كتابته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158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6" w:history="1">
            <w:r w:rsidR="0065762E" w:rsidRPr="00CE4F1E">
              <w:rPr>
                <w:rStyle w:val="Hyperlink"/>
                <w:noProof/>
                <w:rtl/>
              </w:rPr>
              <w:t xml:space="preserve">32 -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يكره</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يعشر</w:t>
            </w:r>
            <w:r w:rsidR="0065762E" w:rsidRPr="00CE4F1E">
              <w:rPr>
                <w:rStyle w:val="Hyperlink"/>
                <w:noProof/>
                <w:rtl/>
              </w:rPr>
              <w:t xml:space="preserve"> </w:t>
            </w:r>
            <w:r w:rsidR="0065762E" w:rsidRPr="00CE4F1E">
              <w:rPr>
                <w:rStyle w:val="Hyperlink"/>
                <w:rFonts w:hint="eastAsia"/>
                <w:noProof/>
                <w:rtl/>
              </w:rPr>
              <w:t>المصحف</w:t>
            </w:r>
            <w:r w:rsidR="0065762E" w:rsidRPr="00CE4F1E">
              <w:rPr>
                <w:rStyle w:val="Hyperlink"/>
                <w:noProof/>
                <w:rtl/>
              </w:rPr>
              <w:t xml:space="preserve"> </w:t>
            </w:r>
            <w:r w:rsidR="0065762E" w:rsidRPr="00CE4F1E">
              <w:rPr>
                <w:rStyle w:val="Hyperlink"/>
                <w:rFonts w:hint="eastAsia"/>
                <w:noProof/>
                <w:rtl/>
              </w:rPr>
              <w:t>بالذهب</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يكتب</w:t>
            </w:r>
            <w:r w:rsidR="0065762E" w:rsidRPr="00CE4F1E">
              <w:rPr>
                <w:rStyle w:val="Hyperlink"/>
                <w:noProof/>
                <w:rtl/>
              </w:rPr>
              <w:t xml:space="preserve"> </w:t>
            </w:r>
            <w:r w:rsidR="0065762E" w:rsidRPr="00CE4F1E">
              <w:rPr>
                <w:rStyle w:val="Hyperlink"/>
                <w:rFonts w:hint="eastAsia"/>
                <w:noProof/>
                <w:rtl/>
              </w:rPr>
              <w:t>به</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بالبزاق</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بغير</w:t>
            </w:r>
            <w:r w:rsidR="0065762E" w:rsidRPr="00CE4F1E">
              <w:rPr>
                <w:rStyle w:val="Hyperlink"/>
                <w:noProof/>
                <w:rtl/>
              </w:rPr>
              <w:t xml:space="preserve"> </w:t>
            </w:r>
            <w:r w:rsidR="0065762E" w:rsidRPr="00CE4F1E">
              <w:rPr>
                <w:rStyle w:val="Hyperlink"/>
                <w:rFonts w:hint="eastAsia"/>
                <w:noProof/>
                <w:rtl/>
              </w:rPr>
              <w:t>السواد</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تمحى</w:t>
            </w:r>
            <w:r w:rsidR="0065762E" w:rsidRPr="00CE4F1E">
              <w:rPr>
                <w:rStyle w:val="Hyperlink"/>
                <w:noProof/>
                <w:rtl/>
              </w:rPr>
              <w:t xml:space="preserve"> </w:t>
            </w:r>
            <w:r w:rsidR="0065762E" w:rsidRPr="00CE4F1E">
              <w:rPr>
                <w:rStyle w:val="Hyperlink"/>
                <w:rFonts w:hint="eastAsia"/>
                <w:noProof/>
                <w:rtl/>
              </w:rPr>
              <w:t>بالبزاق</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كونه</w:t>
            </w:r>
            <w:r w:rsidR="0065762E" w:rsidRPr="00CE4F1E">
              <w:rPr>
                <w:rStyle w:val="Hyperlink"/>
                <w:noProof/>
                <w:rtl/>
              </w:rPr>
              <w:t xml:space="preserve"> </w:t>
            </w:r>
            <w:r w:rsidR="0065762E" w:rsidRPr="00CE4F1E">
              <w:rPr>
                <w:rStyle w:val="Hyperlink"/>
                <w:rFonts w:hint="eastAsia"/>
                <w:noProof/>
                <w:rtl/>
              </w:rPr>
              <w:t>مختماً</w:t>
            </w:r>
            <w:r w:rsidR="0065762E" w:rsidRPr="00CE4F1E">
              <w:rPr>
                <w:rStyle w:val="Hyperlink"/>
                <w:noProof/>
                <w:rtl/>
              </w:rPr>
              <w:t xml:space="preserve"> </w:t>
            </w:r>
            <w:r w:rsidR="0065762E" w:rsidRPr="00CE4F1E">
              <w:rPr>
                <w:rStyle w:val="Hyperlink"/>
                <w:rFonts w:hint="eastAsia"/>
                <w:noProof/>
                <w:rtl/>
              </w:rPr>
              <w:t>بالذهب</w:t>
            </w:r>
            <w:r w:rsidR="0065762E" w:rsidRPr="00CE4F1E">
              <w:rPr>
                <w:rStyle w:val="Hyperlink"/>
                <w:noProof/>
                <w:rtl/>
              </w:rPr>
              <w:t xml:space="preserve"> </w:t>
            </w:r>
            <w:r w:rsidR="0065762E" w:rsidRPr="00CE4F1E">
              <w:rPr>
                <w:rStyle w:val="Hyperlink"/>
                <w:rFonts w:hint="eastAsia"/>
                <w:noProof/>
                <w:rtl/>
              </w:rPr>
              <w:t>وتحليته</w:t>
            </w:r>
            <w:r w:rsidR="0065762E" w:rsidRPr="00CE4F1E">
              <w:rPr>
                <w:rStyle w:val="Hyperlink"/>
                <w:noProof/>
                <w:rtl/>
              </w:rPr>
              <w:t xml:space="preserve"> </w:t>
            </w:r>
            <w:r w:rsidR="0065762E" w:rsidRPr="00CE4F1E">
              <w:rPr>
                <w:rStyle w:val="Hyperlink"/>
                <w:rFonts w:hint="eastAsia"/>
                <w:noProof/>
                <w:rtl/>
              </w:rPr>
              <w:t>بالذهب</w:t>
            </w:r>
            <w:r w:rsidR="0065762E" w:rsidRPr="00CE4F1E">
              <w:rPr>
                <w:rStyle w:val="Hyperlink"/>
                <w:noProof/>
                <w:rtl/>
              </w:rPr>
              <w:t xml:space="preserve"> </w:t>
            </w:r>
            <w:r w:rsidR="0065762E" w:rsidRPr="00CE4F1E">
              <w:rPr>
                <w:rStyle w:val="Hyperlink"/>
                <w:rFonts w:hint="eastAsia"/>
                <w:noProof/>
                <w:rtl/>
              </w:rPr>
              <w:t>والفضة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162</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707" w:history="1">
            <w:r w:rsidR="0065762E" w:rsidRPr="00CE4F1E">
              <w:rPr>
                <w:rStyle w:val="Hyperlink"/>
                <w:noProof/>
                <w:rtl/>
              </w:rPr>
              <w:t xml:space="preserve">33 -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الصبيإنّ</w:t>
            </w:r>
            <w:r w:rsidR="0065762E" w:rsidRPr="00CE4F1E">
              <w:rPr>
                <w:rStyle w:val="Hyperlink"/>
                <w:noProof/>
                <w:rtl/>
              </w:rPr>
              <w:t xml:space="preserve"> </w:t>
            </w:r>
            <w:r w:rsidR="0065762E" w:rsidRPr="00CE4F1E">
              <w:rPr>
                <w:rStyle w:val="Hyperlink"/>
                <w:rFonts w:hint="eastAsia"/>
                <w:noProof/>
                <w:rtl/>
              </w:rPr>
              <w:t>الّذين</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يحسنون</w:t>
            </w:r>
            <w:r w:rsidR="0065762E" w:rsidRPr="00CE4F1E">
              <w:rPr>
                <w:rStyle w:val="Hyperlink"/>
                <w:noProof/>
                <w:rtl/>
              </w:rPr>
              <w:t xml:space="preserve"> </w:t>
            </w:r>
            <w:r w:rsidR="0065762E" w:rsidRPr="00CE4F1E">
              <w:rPr>
                <w:rStyle w:val="Hyperlink"/>
                <w:rFonts w:hint="eastAsia"/>
                <w:noProof/>
                <w:rtl/>
              </w:rPr>
              <w:t>صناعة</w:t>
            </w:r>
            <w:r w:rsidR="0065762E" w:rsidRPr="00CE4F1E">
              <w:rPr>
                <w:rStyle w:val="Hyperlink"/>
                <w:noProof/>
                <w:rtl/>
              </w:rPr>
              <w:t xml:space="preserve"> </w:t>
            </w:r>
            <w:r w:rsidR="0065762E" w:rsidRPr="00CE4F1E">
              <w:rPr>
                <w:rStyle w:val="Hyperlink"/>
                <w:rFonts w:hint="eastAsia"/>
                <w:noProof/>
                <w:rtl/>
              </w:rPr>
              <w:t>ومن</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يجتنب</w:t>
            </w:r>
            <w:r w:rsidR="0065762E" w:rsidRPr="00CE4F1E">
              <w:rPr>
                <w:rStyle w:val="Hyperlink"/>
                <w:noProof/>
                <w:rtl/>
              </w:rPr>
              <w:t xml:space="preserve"> </w:t>
            </w:r>
            <w:r w:rsidR="0065762E" w:rsidRPr="00CE4F1E">
              <w:rPr>
                <w:rStyle w:val="Hyperlink"/>
                <w:rFonts w:hint="eastAsia"/>
                <w:noProof/>
                <w:rtl/>
              </w:rPr>
              <w:t>المحارم</w:t>
            </w:r>
          </w:hyperlink>
          <w:r w:rsidR="0065762E">
            <w:rPr>
              <w:rStyle w:val="Hyperlink"/>
              <w:rFonts w:hint="cs"/>
              <w:noProof/>
              <w:rtl/>
            </w:rPr>
            <w:t xml:space="preserve"> </w:t>
          </w:r>
          <w:hyperlink w:anchor="_Toc253506708" w:history="1">
            <w:r w:rsidR="0065762E" w:rsidRPr="00CE4F1E">
              <w:rPr>
                <w:rStyle w:val="Hyperlink"/>
                <w:noProof/>
                <w:rtl/>
              </w:rPr>
              <w:t xml:space="preserve">34 -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الصنّاع</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سهروا</w:t>
            </w:r>
            <w:r w:rsidR="0065762E" w:rsidRPr="00CE4F1E">
              <w:rPr>
                <w:rStyle w:val="Hyperlink"/>
                <w:noProof/>
                <w:rtl/>
              </w:rPr>
              <w:t xml:space="preserve"> </w:t>
            </w:r>
            <w:r w:rsidR="0065762E" w:rsidRPr="00CE4F1E">
              <w:rPr>
                <w:rStyle w:val="Hyperlink"/>
                <w:rFonts w:hint="eastAsia"/>
                <w:noProof/>
                <w:rtl/>
              </w:rPr>
              <w:t>الليل</w:t>
            </w:r>
            <w:r w:rsidR="0065762E" w:rsidRPr="00CE4F1E">
              <w:rPr>
                <w:rStyle w:val="Hyperlink"/>
                <w:noProof/>
                <w:rtl/>
              </w:rPr>
              <w:t xml:space="preserve"> </w:t>
            </w:r>
            <w:r w:rsidR="0065762E" w:rsidRPr="00CE4F1E">
              <w:rPr>
                <w:rStyle w:val="Hyperlink"/>
                <w:rFonts w:hint="eastAsia"/>
                <w:noProof/>
                <w:rtl/>
              </w:rPr>
              <w:t>كلّه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163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09" w:history="1">
            <w:r w:rsidR="0065762E" w:rsidRPr="00CE4F1E">
              <w:rPr>
                <w:rStyle w:val="Hyperlink"/>
                <w:noProof/>
                <w:rtl/>
              </w:rPr>
              <w:t xml:space="preserve">35 -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كسب</w:t>
            </w:r>
            <w:r w:rsidR="0065762E" w:rsidRPr="00CE4F1E">
              <w:rPr>
                <w:rStyle w:val="Hyperlink"/>
                <w:noProof/>
                <w:rtl/>
              </w:rPr>
              <w:t xml:space="preserve"> </w:t>
            </w:r>
            <w:r w:rsidR="0065762E" w:rsidRPr="00CE4F1E">
              <w:rPr>
                <w:rStyle w:val="Hyperlink"/>
                <w:rFonts w:hint="eastAsia"/>
                <w:noProof/>
                <w:rtl/>
              </w:rPr>
              <w:t>القمار</w:t>
            </w:r>
            <w:r w:rsidR="0065762E" w:rsidRPr="00CE4F1E">
              <w:rPr>
                <w:rStyle w:val="Hyperlink"/>
                <w:noProof/>
                <w:rtl/>
              </w:rPr>
              <w:t xml:space="preserve"> </w:t>
            </w:r>
            <w:r w:rsidR="0065762E" w:rsidRPr="00CE4F1E">
              <w:rPr>
                <w:rStyle w:val="Hyperlink"/>
                <w:rFonts w:hint="eastAsia"/>
                <w:noProof/>
                <w:rtl/>
              </w:rPr>
              <w:t>حتّى</w:t>
            </w:r>
            <w:r w:rsidR="0065762E" w:rsidRPr="00CE4F1E">
              <w:rPr>
                <w:rStyle w:val="Hyperlink"/>
                <w:noProof/>
                <w:rtl/>
              </w:rPr>
              <w:t xml:space="preserve"> </w:t>
            </w:r>
            <w:r w:rsidR="0065762E" w:rsidRPr="00CE4F1E">
              <w:rPr>
                <w:rStyle w:val="Hyperlink"/>
                <w:rFonts w:hint="eastAsia"/>
                <w:noProof/>
                <w:rtl/>
              </w:rPr>
              <w:t>الكِعاب</w:t>
            </w:r>
            <w:r w:rsidR="0065762E" w:rsidRPr="00CE4F1E">
              <w:rPr>
                <w:rStyle w:val="Hyperlink"/>
                <w:noProof/>
                <w:rtl/>
              </w:rPr>
              <w:t xml:space="preserve"> </w:t>
            </w:r>
            <w:r w:rsidR="0065762E" w:rsidRPr="00CE4F1E">
              <w:rPr>
                <w:rStyle w:val="Hyperlink"/>
                <w:rFonts w:hint="eastAsia"/>
                <w:noProof/>
                <w:rtl/>
              </w:rPr>
              <w:t>والجوز</w:t>
            </w:r>
            <w:r w:rsidR="0065762E" w:rsidRPr="00CE4F1E">
              <w:rPr>
                <w:rStyle w:val="Hyperlink"/>
                <w:noProof/>
                <w:rtl/>
              </w:rPr>
              <w:t xml:space="preserve"> </w:t>
            </w:r>
            <w:r w:rsidR="0065762E" w:rsidRPr="00CE4F1E">
              <w:rPr>
                <w:rStyle w:val="Hyperlink"/>
                <w:rFonts w:hint="eastAsia"/>
                <w:noProof/>
                <w:rtl/>
              </w:rPr>
              <w:t>والبيض</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الفاعل</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مكلّف،</w:t>
            </w:r>
            <w:r w:rsidR="0065762E" w:rsidRPr="00CE4F1E">
              <w:rPr>
                <w:rStyle w:val="Hyperlink"/>
                <w:noProof/>
                <w:rtl/>
              </w:rPr>
              <w:t xml:space="preserve"> </w:t>
            </w:r>
            <w:r w:rsidR="0065762E" w:rsidRPr="00CE4F1E">
              <w:rPr>
                <w:rStyle w:val="Hyperlink"/>
                <w:rFonts w:hint="eastAsia"/>
                <w:noProof/>
                <w:rtl/>
              </w:rPr>
              <w:t>وتحريم</w:t>
            </w:r>
            <w:r w:rsidR="0065762E" w:rsidRPr="00CE4F1E">
              <w:rPr>
                <w:rStyle w:val="Hyperlink"/>
                <w:noProof/>
                <w:rtl/>
              </w:rPr>
              <w:t xml:space="preserve"> </w:t>
            </w:r>
            <w:r w:rsidR="0065762E" w:rsidRPr="00CE4F1E">
              <w:rPr>
                <w:rStyle w:val="Hyperlink"/>
                <w:rFonts w:hint="eastAsia"/>
                <w:noProof/>
                <w:rtl/>
              </w:rPr>
              <w:t>فعل</w:t>
            </w:r>
            <w:r w:rsidR="0065762E" w:rsidRPr="00CE4F1E">
              <w:rPr>
                <w:rStyle w:val="Hyperlink"/>
                <w:noProof/>
                <w:rtl/>
              </w:rPr>
              <w:t xml:space="preserve"> </w:t>
            </w:r>
            <w:r w:rsidR="0065762E" w:rsidRPr="00CE4F1E">
              <w:rPr>
                <w:rStyle w:val="Hyperlink"/>
                <w:rFonts w:hint="eastAsia"/>
                <w:noProof/>
                <w:rtl/>
              </w:rPr>
              <w:t>القمار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253506709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164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0" w:history="1">
            <w:r w:rsidR="0065762E" w:rsidRPr="00CE4F1E">
              <w:rPr>
                <w:rStyle w:val="Hyperlink"/>
                <w:noProof/>
                <w:rtl/>
              </w:rPr>
              <w:t xml:space="preserve">36 -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أخذ</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ينثر</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الاعراس</w:t>
            </w:r>
            <w:r w:rsidR="0065762E" w:rsidRPr="00CE4F1E">
              <w:rPr>
                <w:rStyle w:val="Hyperlink"/>
                <w:noProof/>
                <w:rtl/>
              </w:rPr>
              <w:t xml:space="preserve"> </w:t>
            </w:r>
            <w:r w:rsidR="0065762E" w:rsidRPr="00CE4F1E">
              <w:rPr>
                <w:rStyle w:val="Hyperlink"/>
                <w:rFonts w:hint="eastAsia"/>
                <w:noProof/>
                <w:rtl/>
              </w:rPr>
              <w:t>ونحوها</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يعلم</w:t>
            </w:r>
            <w:r w:rsidR="0065762E" w:rsidRPr="00CE4F1E">
              <w:rPr>
                <w:rStyle w:val="Hyperlink"/>
                <w:noProof/>
                <w:rtl/>
              </w:rPr>
              <w:t xml:space="preserve"> </w:t>
            </w:r>
            <w:r w:rsidR="0065762E" w:rsidRPr="00CE4F1E">
              <w:rPr>
                <w:rStyle w:val="Hyperlink"/>
                <w:rFonts w:hint="eastAsia"/>
                <w:noProof/>
                <w:rtl/>
              </w:rPr>
              <w:t>إذن</w:t>
            </w:r>
            <w:r w:rsidR="0065762E" w:rsidRPr="00CE4F1E">
              <w:rPr>
                <w:rStyle w:val="Hyperlink"/>
                <w:noProof/>
                <w:rtl/>
              </w:rPr>
              <w:t xml:space="preserve"> </w:t>
            </w:r>
            <w:r w:rsidR="0065762E" w:rsidRPr="00CE4F1E">
              <w:rPr>
                <w:rStyle w:val="Hyperlink"/>
                <w:rFonts w:hint="eastAsia"/>
                <w:noProof/>
                <w:rtl/>
              </w:rPr>
              <w:t>أربابه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168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1" w:history="1">
            <w:r w:rsidR="0065762E" w:rsidRPr="00CE4F1E">
              <w:rPr>
                <w:rStyle w:val="Hyperlink"/>
                <w:noProof/>
                <w:rtl/>
              </w:rPr>
              <w:t xml:space="preserve">37 -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الفهد</w:t>
            </w:r>
            <w:r w:rsidR="0065762E" w:rsidRPr="00CE4F1E">
              <w:rPr>
                <w:rStyle w:val="Hyperlink"/>
                <w:noProof/>
                <w:rtl/>
              </w:rPr>
              <w:t xml:space="preserve"> </w:t>
            </w:r>
            <w:r w:rsidR="0065762E" w:rsidRPr="00CE4F1E">
              <w:rPr>
                <w:rStyle w:val="Hyperlink"/>
                <w:rFonts w:hint="eastAsia"/>
                <w:noProof/>
                <w:rtl/>
              </w:rPr>
              <w:t>وسباع</w:t>
            </w:r>
            <w:r w:rsidR="0065762E" w:rsidRPr="00CE4F1E">
              <w:rPr>
                <w:rStyle w:val="Hyperlink"/>
                <w:noProof/>
                <w:rtl/>
              </w:rPr>
              <w:t xml:space="preserve"> </w:t>
            </w:r>
            <w:r w:rsidR="0065762E" w:rsidRPr="00CE4F1E">
              <w:rPr>
                <w:rStyle w:val="Hyperlink"/>
                <w:rFonts w:hint="eastAsia"/>
                <w:noProof/>
                <w:rtl/>
              </w:rPr>
              <w:t>الطير</w:t>
            </w:r>
            <w:r w:rsidR="0065762E" w:rsidRPr="00CE4F1E">
              <w:rPr>
                <w:rStyle w:val="Hyperlink"/>
                <w:noProof/>
                <w:rtl/>
              </w:rPr>
              <w:t xml:space="preserve"> </w:t>
            </w:r>
            <w:r w:rsidR="0065762E" w:rsidRPr="00CE4F1E">
              <w:rPr>
                <w:rStyle w:val="Hyperlink"/>
                <w:rFonts w:hint="eastAsia"/>
                <w:noProof/>
                <w:rtl/>
              </w:rPr>
              <w:t>وعظام</w:t>
            </w:r>
            <w:r w:rsidR="0065762E" w:rsidRPr="00CE4F1E">
              <w:rPr>
                <w:rStyle w:val="Hyperlink"/>
                <w:noProof/>
                <w:rtl/>
              </w:rPr>
              <w:t xml:space="preserve"> </w:t>
            </w:r>
            <w:r w:rsidR="0065762E" w:rsidRPr="00CE4F1E">
              <w:rPr>
                <w:rStyle w:val="Hyperlink"/>
                <w:rFonts w:hint="eastAsia"/>
                <w:noProof/>
                <w:rtl/>
              </w:rPr>
              <w:t>الفيل</w:t>
            </w:r>
            <w:r w:rsidR="0065762E" w:rsidRPr="00CE4F1E">
              <w:rPr>
                <w:rStyle w:val="Hyperlink"/>
                <w:noProof/>
                <w:rtl/>
              </w:rPr>
              <w:t xml:space="preserve"> </w:t>
            </w:r>
            <w:r w:rsidR="0065762E" w:rsidRPr="00CE4F1E">
              <w:rPr>
                <w:rStyle w:val="Hyperlink"/>
                <w:rFonts w:hint="eastAsia"/>
                <w:noProof/>
                <w:rtl/>
              </w:rPr>
              <w:t>واستعمالها</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القرد</w:t>
            </w:r>
            <w:r w:rsidR="0065762E" w:rsidRPr="00CE4F1E">
              <w:rPr>
                <w:rStyle w:val="Hyperlink"/>
                <w:noProof/>
                <w:rtl/>
              </w:rPr>
              <w:t xml:space="preserve"> </w:t>
            </w:r>
            <w:r w:rsidR="0065762E" w:rsidRPr="00CE4F1E">
              <w:rPr>
                <w:rStyle w:val="Hyperlink"/>
                <w:rFonts w:hint="eastAsia"/>
                <w:noProof/>
                <w:rtl/>
              </w:rPr>
              <w:t>وشرائه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170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2" w:history="1">
            <w:r w:rsidR="0065762E" w:rsidRPr="00CE4F1E">
              <w:rPr>
                <w:rStyle w:val="Hyperlink"/>
                <w:noProof/>
                <w:rtl/>
              </w:rPr>
              <w:t xml:space="preserve">38 -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جلد</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مأكول</w:t>
            </w:r>
            <w:r w:rsidR="0065762E" w:rsidRPr="00CE4F1E">
              <w:rPr>
                <w:rStyle w:val="Hyperlink"/>
                <w:noProof/>
                <w:rtl/>
              </w:rPr>
              <w:t xml:space="preserve"> </w:t>
            </w:r>
            <w:r w:rsidR="0065762E" w:rsidRPr="00CE4F1E">
              <w:rPr>
                <w:rStyle w:val="Hyperlink"/>
                <w:rFonts w:hint="eastAsia"/>
                <w:noProof/>
                <w:rtl/>
              </w:rPr>
              <w:t>اللحم</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مذكّى</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الميتة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172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3" w:history="1">
            <w:r w:rsidR="0065762E" w:rsidRPr="00CE4F1E">
              <w:rPr>
                <w:rStyle w:val="Hyperlink"/>
                <w:noProof/>
                <w:rtl/>
              </w:rPr>
              <w:t xml:space="preserve">39 -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إجارة</w:t>
            </w:r>
            <w:r w:rsidR="0065762E" w:rsidRPr="00CE4F1E">
              <w:rPr>
                <w:rStyle w:val="Hyperlink"/>
                <w:noProof/>
                <w:rtl/>
              </w:rPr>
              <w:t xml:space="preserve"> </w:t>
            </w:r>
            <w:r w:rsidR="0065762E" w:rsidRPr="00CE4F1E">
              <w:rPr>
                <w:rStyle w:val="Hyperlink"/>
                <w:rFonts w:hint="eastAsia"/>
                <w:noProof/>
                <w:rtl/>
              </w:rPr>
              <w:t>المساكن</w:t>
            </w:r>
            <w:r w:rsidR="0065762E" w:rsidRPr="00CE4F1E">
              <w:rPr>
                <w:rStyle w:val="Hyperlink"/>
                <w:noProof/>
                <w:rtl/>
              </w:rPr>
              <w:t xml:space="preserve"> </w:t>
            </w:r>
            <w:r w:rsidR="0065762E" w:rsidRPr="00CE4F1E">
              <w:rPr>
                <w:rStyle w:val="Hyperlink"/>
                <w:rFonts w:hint="eastAsia"/>
                <w:noProof/>
                <w:rtl/>
              </w:rPr>
              <w:t>والسفن</w:t>
            </w:r>
            <w:r w:rsidR="0065762E" w:rsidRPr="00CE4F1E">
              <w:rPr>
                <w:rStyle w:val="Hyperlink"/>
                <w:noProof/>
                <w:rtl/>
              </w:rPr>
              <w:t xml:space="preserve"> </w:t>
            </w:r>
            <w:r w:rsidR="0065762E" w:rsidRPr="00CE4F1E">
              <w:rPr>
                <w:rStyle w:val="Hyperlink"/>
                <w:rFonts w:hint="eastAsia"/>
                <w:noProof/>
                <w:rtl/>
              </w:rPr>
              <w:t>للمحرمات</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174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4" w:history="1">
            <w:r w:rsidR="0065762E" w:rsidRPr="00CE4F1E">
              <w:rPr>
                <w:rStyle w:val="Hyperlink"/>
                <w:noProof/>
                <w:rtl/>
              </w:rPr>
              <w:t xml:space="preserve">40 -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عذرة</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وغيره</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الأبوال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175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5" w:history="1">
            <w:r w:rsidR="0065762E" w:rsidRPr="00CE4F1E">
              <w:rPr>
                <w:rStyle w:val="Hyperlink"/>
                <w:noProof/>
                <w:rtl/>
              </w:rPr>
              <w:t xml:space="preserve">41 -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الخشب</w:t>
            </w:r>
            <w:r w:rsidR="0065762E" w:rsidRPr="00CE4F1E">
              <w:rPr>
                <w:rStyle w:val="Hyperlink"/>
                <w:noProof/>
                <w:rtl/>
              </w:rPr>
              <w:t xml:space="preserve"> </w:t>
            </w:r>
            <w:r w:rsidR="0065762E" w:rsidRPr="00CE4F1E">
              <w:rPr>
                <w:rStyle w:val="Hyperlink"/>
                <w:rFonts w:hint="eastAsia"/>
                <w:noProof/>
                <w:rtl/>
              </w:rPr>
              <w:t>ليعمل</w:t>
            </w:r>
            <w:r w:rsidR="0065762E" w:rsidRPr="00CE4F1E">
              <w:rPr>
                <w:rStyle w:val="Hyperlink"/>
                <w:noProof/>
                <w:rtl/>
              </w:rPr>
              <w:t xml:space="preserve"> </w:t>
            </w:r>
            <w:r w:rsidR="0065762E" w:rsidRPr="00CE4F1E">
              <w:rPr>
                <w:rStyle w:val="Hyperlink"/>
                <w:rFonts w:hint="eastAsia"/>
                <w:noProof/>
                <w:rtl/>
              </w:rPr>
              <w:t>صليباً</w:t>
            </w:r>
            <w:r w:rsidR="0065762E" w:rsidRPr="00CE4F1E">
              <w:rPr>
                <w:rStyle w:val="Hyperlink"/>
                <w:noProof/>
                <w:rtl/>
              </w:rPr>
              <w:t xml:space="preserve"> </w:t>
            </w:r>
            <w:r w:rsidR="0065762E" w:rsidRPr="00CE4F1E">
              <w:rPr>
                <w:rStyle w:val="Hyperlink"/>
                <w:rFonts w:hint="eastAsia"/>
                <w:noProof/>
                <w:rtl/>
              </w:rPr>
              <w:t>ونحوه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176</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6" w:history="1">
            <w:r w:rsidR="0065762E" w:rsidRPr="00CE4F1E">
              <w:rPr>
                <w:rStyle w:val="Hyperlink"/>
                <w:noProof/>
                <w:rtl/>
              </w:rPr>
              <w:t xml:space="preserve">42 -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معونة</w:t>
            </w:r>
            <w:r w:rsidR="0065762E" w:rsidRPr="00CE4F1E">
              <w:rPr>
                <w:rStyle w:val="Hyperlink"/>
                <w:noProof/>
                <w:rtl/>
              </w:rPr>
              <w:t xml:space="preserve"> </w:t>
            </w:r>
            <w:r w:rsidR="0065762E" w:rsidRPr="00CE4F1E">
              <w:rPr>
                <w:rStyle w:val="Hyperlink"/>
                <w:rFonts w:hint="eastAsia"/>
                <w:noProof/>
                <w:rtl/>
              </w:rPr>
              <w:t>الظالمين</w:t>
            </w:r>
            <w:r w:rsidR="0065762E" w:rsidRPr="00CE4F1E">
              <w:rPr>
                <w:rStyle w:val="Hyperlink"/>
                <w:noProof/>
                <w:rtl/>
              </w:rPr>
              <w:t xml:space="preserve"> </w:t>
            </w:r>
            <w:r w:rsidR="0065762E" w:rsidRPr="00CE4F1E">
              <w:rPr>
                <w:rStyle w:val="Hyperlink"/>
                <w:rFonts w:hint="eastAsia"/>
                <w:noProof/>
                <w:rtl/>
              </w:rPr>
              <w:t>ولو</w:t>
            </w:r>
            <w:r w:rsidR="0065762E" w:rsidRPr="00CE4F1E">
              <w:rPr>
                <w:rStyle w:val="Hyperlink"/>
                <w:noProof/>
                <w:rtl/>
              </w:rPr>
              <w:t xml:space="preserve"> </w:t>
            </w:r>
            <w:r w:rsidR="0065762E" w:rsidRPr="00CE4F1E">
              <w:rPr>
                <w:rStyle w:val="Hyperlink"/>
                <w:rFonts w:hint="eastAsia"/>
                <w:noProof/>
                <w:rtl/>
              </w:rPr>
              <w:t>بمدّة</w:t>
            </w:r>
            <w:r w:rsidR="0065762E" w:rsidRPr="00CE4F1E">
              <w:rPr>
                <w:rStyle w:val="Hyperlink"/>
                <w:noProof/>
                <w:rtl/>
              </w:rPr>
              <w:t xml:space="preserve"> </w:t>
            </w:r>
            <w:r w:rsidR="0065762E" w:rsidRPr="00CE4F1E">
              <w:rPr>
                <w:rStyle w:val="Hyperlink"/>
                <w:rFonts w:hint="eastAsia"/>
                <w:noProof/>
                <w:rtl/>
              </w:rPr>
              <w:t>قلم</w:t>
            </w:r>
            <w:r w:rsidR="0065762E" w:rsidRPr="00CE4F1E">
              <w:rPr>
                <w:rStyle w:val="Hyperlink"/>
                <w:noProof/>
                <w:rtl/>
              </w:rPr>
              <w:t xml:space="preserve"> </w:t>
            </w:r>
            <w:r w:rsidR="0065762E" w:rsidRPr="00CE4F1E">
              <w:rPr>
                <w:rStyle w:val="Hyperlink"/>
                <w:rFonts w:hint="eastAsia"/>
                <w:noProof/>
                <w:rtl/>
              </w:rPr>
              <w:t>وطلب</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أيديهم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الظلم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177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7" w:history="1">
            <w:r w:rsidR="0065762E" w:rsidRPr="00CE4F1E">
              <w:rPr>
                <w:rStyle w:val="Hyperlink"/>
                <w:noProof/>
                <w:rtl/>
              </w:rPr>
              <w:t xml:space="preserve">43 -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مدح</w:t>
            </w:r>
            <w:r w:rsidR="0065762E" w:rsidRPr="00CE4F1E">
              <w:rPr>
                <w:rStyle w:val="Hyperlink"/>
                <w:noProof/>
                <w:rtl/>
              </w:rPr>
              <w:t xml:space="preserve"> </w:t>
            </w:r>
            <w:r w:rsidR="0065762E" w:rsidRPr="00CE4F1E">
              <w:rPr>
                <w:rStyle w:val="Hyperlink"/>
                <w:rFonts w:hint="eastAsia"/>
                <w:noProof/>
                <w:rtl/>
              </w:rPr>
              <w:t>الظالم</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رواية</w:t>
            </w:r>
            <w:r w:rsidR="0065762E" w:rsidRPr="00CE4F1E">
              <w:rPr>
                <w:rStyle w:val="Hyperlink"/>
                <w:noProof/>
                <w:rtl/>
              </w:rPr>
              <w:t xml:space="preserve"> </w:t>
            </w:r>
            <w:r w:rsidR="0065762E" w:rsidRPr="00CE4F1E">
              <w:rPr>
                <w:rStyle w:val="Hyperlink"/>
                <w:rFonts w:hint="eastAsia"/>
                <w:noProof/>
                <w:rtl/>
              </w:rPr>
              <w:t>الشعر</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ذلك</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183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8" w:history="1">
            <w:r w:rsidR="0065762E" w:rsidRPr="00CE4F1E">
              <w:rPr>
                <w:rStyle w:val="Hyperlink"/>
                <w:noProof/>
                <w:rtl/>
              </w:rPr>
              <w:t xml:space="preserve">44 -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صحبة</w:t>
            </w:r>
            <w:r w:rsidR="0065762E" w:rsidRPr="00CE4F1E">
              <w:rPr>
                <w:rStyle w:val="Hyperlink"/>
                <w:noProof/>
                <w:rtl/>
              </w:rPr>
              <w:t xml:space="preserve"> </w:t>
            </w:r>
            <w:r w:rsidR="0065762E" w:rsidRPr="00CE4F1E">
              <w:rPr>
                <w:rStyle w:val="Hyperlink"/>
                <w:rFonts w:hint="eastAsia"/>
                <w:noProof/>
                <w:rtl/>
              </w:rPr>
              <w:t>الظالمين</w:t>
            </w:r>
            <w:r w:rsidR="0065762E" w:rsidRPr="00CE4F1E">
              <w:rPr>
                <w:rStyle w:val="Hyperlink"/>
                <w:noProof/>
                <w:rtl/>
              </w:rPr>
              <w:t xml:space="preserve"> </w:t>
            </w:r>
            <w:r w:rsidR="0065762E" w:rsidRPr="00CE4F1E">
              <w:rPr>
                <w:rStyle w:val="Hyperlink"/>
                <w:rFonts w:hint="eastAsia"/>
                <w:noProof/>
                <w:rtl/>
              </w:rPr>
              <w:t>ومحبة</w:t>
            </w:r>
            <w:r w:rsidR="0065762E" w:rsidRPr="00CE4F1E">
              <w:rPr>
                <w:rStyle w:val="Hyperlink"/>
                <w:noProof/>
                <w:rtl/>
              </w:rPr>
              <w:t xml:space="preserve"> </w:t>
            </w:r>
            <w:r w:rsidR="0065762E" w:rsidRPr="00CE4F1E">
              <w:rPr>
                <w:rStyle w:val="Hyperlink"/>
                <w:rFonts w:hint="eastAsia"/>
                <w:noProof/>
                <w:rtl/>
              </w:rPr>
              <w:t>بقائهم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185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19" w:history="1">
            <w:r w:rsidR="0065762E" w:rsidRPr="00CE4F1E">
              <w:rPr>
                <w:rStyle w:val="Hyperlink"/>
                <w:noProof/>
                <w:rtl/>
              </w:rPr>
              <w:t xml:space="preserve">45 -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الولاية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الجائر</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استثني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253506719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187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0" w:history="1">
            <w:r w:rsidR="0065762E" w:rsidRPr="00CE4F1E">
              <w:rPr>
                <w:rStyle w:val="Hyperlink"/>
                <w:noProof/>
                <w:rtl/>
              </w:rPr>
              <w:t xml:space="preserve">46 -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الولاية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الجائر</w:t>
            </w:r>
            <w:r w:rsidR="0065762E" w:rsidRPr="00CE4F1E">
              <w:rPr>
                <w:rStyle w:val="Hyperlink"/>
                <w:noProof/>
                <w:rtl/>
              </w:rPr>
              <w:t xml:space="preserve"> </w:t>
            </w:r>
            <w:r w:rsidR="0065762E" w:rsidRPr="00CE4F1E">
              <w:rPr>
                <w:rStyle w:val="Hyperlink"/>
                <w:rFonts w:hint="eastAsia"/>
                <w:noProof/>
                <w:rtl/>
              </w:rPr>
              <w:t>لنفع</w:t>
            </w:r>
            <w:r w:rsidR="0065762E" w:rsidRPr="00CE4F1E">
              <w:rPr>
                <w:rStyle w:val="Hyperlink"/>
                <w:noProof/>
                <w:rtl/>
              </w:rPr>
              <w:t xml:space="preserve"> </w:t>
            </w:r>
            <w:r w:rsidR="0065762E" w:rsidRPr="00CE4F1E">
              <w:rPr>
                <w:rStyle w:val="Hyperlink"/>
                <w:rFonts w:hint="eastAsia"/>
                <w:noProof/>
                <w:rtl/>
              </w:rPr>
              <w:t>المؤمنين</w:t>
            </w:r>
            <w:r w:rsidR="0065762E" w:rsidRPr="00CE4F1E">
              <w:rPr>
                <w:rStyle w:val="Hyperlink"/>
                <w:noProof/>
                <w:rtl/>
              </w:rPr>
              <w:t xml:space="preserve"> </w:t>
            </w:r>
            <w:r w:rsidR="0065762E" w:rsidRPr="00CE4F1E">
              <w:rPr>
                <w:rStyle w:val="Hyperlink"/>
                <w:rFonts w:hint="eastAsia"/>
                <w:noProof/>
                <w:rtl/>
              </w:rPr>
              <w:t>والدفع</w:t>
            </w:r>
            <w:r w:rsidR="0065762E" w:rsidRPr="00CE4F1E">
              <w:rPr>
                <w:rStyle w:val="Hyperlink"/>
                <w:noProof/>
                <w:rtl/>
              </w:rPr>
              <w:t xml:space="preserve"> </w:t>
            </w:r>
            <w:r w:rsidR="0065762E" w:rsidRPr="00CE4F1E">
              <w:rPr>
                <w:rStyle w:val="Hyperlink"/>
                <w:rFonts w:hint="eastAsia"/>
                <w:noProof/>
                <w:rtl/>
              </w:rPr>
              <w:t>عنهم،</w:t>
            </w:r>
            <w:r w:rsidR="0065762E" w:rsidRPr="00CE4F1E">
              <w:rPr>
                <w:rStyle w:val="Hyperlink"/>
                <w:noProof/>
                <w:rtl/>
              </w:rPr>
              <w:t xml:space="preserve"> </w:t>
            </w:r>
            <w:r w:rsidR="0065762E" w:rsidRPr="00CE4F1E">
              <w:rPr>
                <w:rStyle w:val="Hyperlink"/>
                <w:rFonts w:hint="eastAsia"/>
                <w:noProof/>
                <w:rtl/>
              </w:rPr>
              <w:t>والعمل</w:t>
            </w:r>
            <w:r w:rsidR="0065762E" w:rsidRPr="00CE4F1E">
              <w:rPr>
                <w:rStyle w:val="Hyperlink"/>
                <w:noProof/>
                <w:rtl/>
              </w:rPr>
              <w:t xml:space="preserve"> </w:t>
            </w:r>
            <w:r w:rsidR="0065762E" w:rsidRPr="00CE4F1E">
              <w:rPr>
                <w:rStyle w:val="Hyperlink"/>
                <w:rFonts w:hint="eastAsia"/>
                <w:noProof/>
                <w:rtl/>
              </w:rPr>
              <w:t>بالحقّ</w:t>
            </w:r>
            <w:r w:rsidR="0065762E" w:rsidRPr="00CE4F1E">
              <w:rPr>
                <w:rStyle w:val="Hyperlink"/>
                <w:noProof/>
                <w:rtl/>
              </w:rPr>
              <w:t xml:space="preserve"> </w:t>
            </w:r>
            <w:r w:rsidR="0065762E" w:rsidRPr="00CE4F1E">
              <w:rPr>
                <w:rStyle w:val="Hyperlink"/>
                <w:rFonts w:hint="eastAsia"/>
                <w:noProof/>
                <w:rtl/>
              </w:rPr>
              <w:t>بقدر</w:t>
            </w:r>
            <w:r w:rsidR="0065762E" w:rsidRPr="00CE4F1E">
              <w:rPr>
                <w:rStyle w:val="Hyperlink"/>
                <w:noProof/>
                <w:rtl/>
              </w:rPr>
              <w:t xml:space="preserve"> </w:t>
            </w:r>
            <w:r w:rsidR="0065762E" w:rsidRPr="00CE4F1E">
              <w:rPr>
                <w:rStyle w:val="Hyperlink"/>
                <w:rFonts w:hint="eastAsia"/>
                <w:noProof/>
                <w:rtl/>
              </w:rPr>
              <w:t>الإِمكان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192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1" w:history="1">
            <w:r w:rsidR="0065762E" w:rsidRPr="00CE4F1E">
              <w:rPr>
                <w:rStyle w:val="Hyperlink"/>
                <w:noProof/>
                <w:rtl/>
              </w:rPr>
              <w:t xml:space="preserve">47 -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وجوب</w:t>
            </w:r>
            <w:r w:rsidR="0065762E" w:rsidRPr="00CE4F1E">
              <w:rPr>
                <w:rStyle w:val="Hyperlink"/>
                <w:noProof/>
                <w:rtl/>
              </w:rPr>
              <w:t xml:space="preserve"> </w:t>
            </w:r>
            <w:r w:rsidR="0065762E" w:rsidRPr="00CE4F1E">
              <w:rPr>
                <w:rStyle w:val="Hyperlink"/>
                <w:rFonts w:hint="eastAsia"/>
                <w:noProof/>
                <w:rtl/>
              </w:rPr>
              <w:t>رد</w:t>
            </w:r>
            <w:r w:rsidR="0065762E" w:rsidRPr="00CE4F1E">
              <w:rPr>
                <w:rStyle w:val="Hyperlink"/>
                <w:noProof/>
                <w:rtl/>
              </w:rPr>
              <w:t xml:space="preserve"> </w:t>
            </w:r>
            <w:r w:rsidR="0065762E" w:rsidRPr="00CE4F1E">
              <w:rPr>
                <w:rStyle w:val="Hyperlink"/>
                <w:rFonts w:hint="eastAsia"/>
                <w:noProof/>
                <w:rtl/>
              </w:rPr>
              <w:t>الظالم</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أهلها</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عرفهم</w:t>
            </w:r>
            <w:r w:rsidR="0065762E" w:rsidRPr="00CE4F1E">
              <w:rPr>
                <w:rStyle w:val="Hyperlink"/>
                <w:noProof/>
                <w:rtl/>
              </w:rPr>
              <w:t xml:space="preserve"> </w:t>
            </w:r>
            <w:r w:rsidR="0065762E" w:rsidRPr="00CE4F1E">
              <w:rPr>
                <w:rStyle w:val="Hyperlink"/>
                <w:rFonts w:hint="eastAsia"/>
                <w:noProof/>
                <w:rtl/>
              </w:rPr>
              <w:t>وإلّا</w:t>
            </w:r>
            <w:r w:rsidR="0065762E" w:rsidRPr="00CE4F1E">
              <w:rPr>
                <w:rStyle w:val="Hyperlink"/>
                <w:noProof/>
                <w:rtl/>
              </w:rPr>
              <w:t xml:space="preserve"> </w:t>
            </w:r>
            <w:r w:rsidR="0065762E" w:rsidRPr="00CE4F1E">
              <w:rPr>
                <w:rStyle w:val="Hyperlink"/>
                <w:rFonts w:hint="eastAsia"/>
                <w:noProof/>
                <w:rtl/>
              </w:rPr>
              <w:t>تصدق</w:t>
            </w:r>
            <w:r w:rsidR="0065762E" w:rsidRPr="00CE4F1E">
              <w:rPr>
                <w:rStyle w:val="Hyperlink"/>
                <w:noProof/>
                <w:rtl/>
              </w:rPr>
              <w:t xml:space="preserve"> </w:t>
            </w:r>
            <w:r w:rsidR="0065762E" w:rsidRPr="00CE4F1E">
              <w:rPr>
                <w:rStyle w:val="Hyperlink"/>
                <w:rFonts w:hint="eastAsia"/>
                <w:noProof/>
                <w:rtl/>
              </w:rPr>
              <w:t>بها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199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2" w:history="1">
            <w:r w:rsidR="0065762E" w:rsidRPr="00CE4F1E">
              <w:rPr>
                <w:rStyle w:val="Hyperlink"/>
                <w:noProof/>
                <w:rtl/>
              </w:rPr>
              <w:t xml:space="preserve">48 -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قبول</w:t>
            </w:r>
            <w:r w:rsidR="0065762E" w:rsidRPr="00CE4F1E">
              <w:rPr>
                <w:rStyle w:val="Hyperlink"/>
                <w:noProof/>
                <w:rtl/>
              </w:rPr>
              <w:t xml:space="preserve"> </w:t>
            </w:r>
            <w:r w:rsidR="0065762E" w:rsidRPr="00CE4F1E">
              <w:rPr>
                <w:rStyle w:val="Hyperlink"/>
                <w:rFonts w:hint="eastAsia"/>
                <w:noProof/>
                <w:rtl/>
              </w:rPr>
              <w:t>الولاية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الجائر</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الضرورة</w:t>
            </w:r>
            <w:r w:rsidR="0065762E" w:rsidRPr="00CE4F1E">
              <w:rPr>
                <w:rStyle w:val="Hyperlink"/>
                <w:noProof/>
                <w:rtl/>
              </w:rPr>
              <w:t xml:space="preserve"> </w:t>
            </w:r>
            <w:r w:rsidR="0065762E" w:rsidRPr="00CE4F1E">
              <w:rPr>
                <w:rStyle w:val="Hyperlink"/>
                <w:rFonts w:hint="eastAsia"/>
                <w:noProof/>
                <w:rtl/>
              </w:rPr>
              <w:t>والخوف،</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إنفاذ</w:t>
            </w:r>
            <w:r w:rsidR="0065762E" w:rsidRPr="00CE4F1E">
              <w:rPr>
                <w:rStyle w:val="Hyperlink"/>
                <w:noProof/>
                <w:rtl/>
              </w:rPr>
              <w:t xml:space="preserve"> </w:t>
            </w:r>
            <w:r w:rsidR="0065762E" w:rsidRPr="00CE4F1E">
              <w:rPr>
                <w:rStyle w:val="Hyperlink"/>
                <w:rFonts w:hint="eastAsia"/>
                <w:noProof/>
                <w:rtl/>
              </w:rPr>
              <w:t>أمره</w:t>
            </w:r>
            <w:r w:rsidR="0065762E" w:rsidRPr="00CE4F1E">
              <w:rPr>
                <w:rStyle w:val="Hyperlink"/>
                <w:noProof/>
                <w:rtl/>
              </w:rPr>
              <w:t xml:space="preserve"> </w:t>
            </w:r>
            <w:r w:rsidR="0065762E" w:rsidRPr="00CE4F1E">
              <w:rPr>
                <w:rStyle w:val="Hyperlink"/>
                <w:rFonts w:hint="eastAsia"/>
                <w:noProof/>
                <w:rtl/>
              </w:rPr>
              <w:t>بحسب</w:t>
            </w:r>
            <w:r w:rsidR="0065762E" w:rsidRPr="00CE4F1E">
              <w:rPr>
                <w:rStyle w:val="Hyperlink"/>
                <w:noProof/>
                <w:rtl/>
              </w:rPr>
              <w:t xml:space="preserve"> </w:t>
            </w:r>
            <w:r w:rsidR="0065762E" w:rsidRPr="00CE4F1E">
              <w:rPr>
                <w:rStyle w:val="Hyperlink"/>
                <w:rFonts w:hint="eastAsia"/>
                <w:noProof/>
                <w:rtl/>
              </w:rPr>
              <w:t>التقيّة</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القتل</w:t>
            </w:r>
            <w:r w:rsidR="0065762E" w:rsidRPr="00CE4F1E">
              <w:rPr>
                <w:rStyle w:val="Hyperlink"/>
                <w:noProof/>
                <w:rtl/>
              </w:rPr>
              <w:t xml:space="preserve"> </w:t>
            </w:r>
            <w:r w:rsidR="0065762E" w:rsidRPr="00CE4F1E">
              <w:rPr>
                <w:rStyle w:val="Hyperlink"/>
                <w:rFonts w:hint="eastAsia"/>
                <w:noProof/>
                <w:rtl/>
              </w:rPr>
              <w:t>المحرّم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201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3" w:history="1">
            <w:r w:rsidR="0065762E" w:rsidRPr="00CE4F1E">
              <w:rPr>
                <w:rStyle w:val="Hyperlink"/>
                <w:noProof/>
                <w:rtl/>
              </w:rPr>
              <w:t xml:space="preserve">49 -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ينبغي</w:t>
            </w:r>
            <w:r w:rsidR="0065762E" w:rsidRPr="00CE4F1E">
              <w:rPr>
                <w:rStyle w:val="Hyperlink"/>
                <w:noProof/>
                <w:rtl/>
              </w:rPr>
              <w:t xml:space="preserve"> </w:t>
            </w:r>
            <w:r w:rsidR="0065762E" w:rsidRPr="00CE4F1E">
              <w:rPr>
                <w:rStyle w:val="Hyperlink"/>
                <w:rFonts w:hint="eastAsia"/>
                <w:noProof/>
                <w:rtl/>
              </w:rPr>
              <w:t>للوالي</w:t>
            </w:r>
            <w:r w:rsidR="0065762E" w:rsidRPr="00CE4F1E">
              <w:rPr>
                <w:rStyle w:val="Hyperlink"/>
                <w:noProof/>
                <w:rtl/>
              </w:rPr>
              <w:t xml:space="preserve"> </w:t>
            </w:r>
            <w:r w:rsidR="0065762E" w:rsidRPr="00CE4F1E">
              <w:rPr>
                <w:rStyle w:val="Hyperlink"/>
                <w:rFonts w:hint="eastAsia"/>
                <w:noProof/>
                <w:rtl/>
              </w:rPr>
              <w:t>العمل</w:t>
            </w:r>
            <w:r w:rsidR="0065762E" w:rsidRPr="00CE4F1E">
              <w:rPr>
                <w:rStyle w:val="Hyperlink"/>
                <w:noProof/>
                <w:rtl/>
              </w:rPr>
              <w:t xml:space="preserve"> </w:t>
            </w:r>
            <w:r w:rsidR="0065762E" w:rsidRPr="00CE4F1E">
              <w:rPr>
                <w:rStyle w:val="Hyperlink"/>
                <w:rFonts w:hint="eastAsia"/>
                <w:noProof/>
                <w:rtl/>
              </w:rPr>
              <w:t>به</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نفسه</w:t>
            </w:r>
            <w:r w:rsidR="0065762E" w:rsidRPr="00CE4F1E">
              <w:rPr>
                <w:rStyle w:val="Hyperlink"/>
                <w:noProof/>
                <w:rtl/>
              </w:rPr>
              <w:t xml:space="preserve"> </w:t>
            </w:r>
            <w:r w:rsidR="0065762E" w:rsidRPr="00CE4F1E">
              <w:rPr>
                <w:rStyle w:val="Hyperlink"/>
                <w:rFonts w:hint="eastAsia"/>
                <w:noProof/>
                <w:rtl/>
              </w:rPr>
              <w:t>ومع</w:t>
            </w:r>
            <w:r w:rsidR="0065762E" w:rsidRPr="00CE4F1E">
              <w:rPr>
                <w:rStyle w:val="Hyperlink"/>
                <w:noProof/>
                <w:rtl/>
              </w:rPr>
              <w:t xml:space="preserve"> </w:t>
            </w:r>
            <w:r w:rsidR="0065762E" w:rsidRPr="00CE4F1E">
              <w:rPr>
                <w:rStyle w:val="Hyperlink"/>
                <w:rFonts w:hint="eastAsia"/>
                <w:noProof/>
                <w:rtl/>
              </w:rPr>
              <w:t>أصحابه</w:t>
            </w:r>
            <w:r w:rsidR="0065762E" w:rsidRPr="00CE4F1E">
              <w:rPr>
                <w:rStyle w:val="Hyperlink"/>
                <w:noProof/>
                <w:rtl/>
              </w:rPr>
              <w:t xml:space="preserve"> </w:t>
            </w:r>
            <w:r w:rsidR="0065762E" w:rsidRPr="00CE4F1E">
              <w:rPr>
                <w:rStyle w:val="Hyperlink"/>
                <w:rFonts w:hint="eastAsia"/>
                <w:noProof/>
                <w:rtl/>
              </w:rPr>
              <w:t>ومع</w:t>
            </w:r>
            <w:r w:rsidR="0065762E" w:rsidRPr="00CE4F1E">
              <w:rPr>
                <w:rStyle w:val="Hyperlink"/>
                <w:noProof/>
                <w:rtl/>
              </w:rPr>
              <w:t xml:space="preserve"> </w:t>
            </w:r>
            <w:r w:rsidR="0065762E" w:rsidRPr="00CE4F1E">
              <w:rPr>
                <w:rStyle w:val="Hyperlink"/>
                <w:rFonts w:hint="eastAsia"/>
                <w:noProof/>
                <w:rtl/>
              </w:rPr>
              <w:t>رعيته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207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4" w:history="1">
            <w:r w:rsidR="0065762E" w:rsidRPr="00CE4F1E">
              <w:rPr>
                <w:rStyle w:val="Hyperlink"/>
                <w:noProof/>
                <w:rtl/>
              </w:rPr>
              <w:t xml:space="preserve">50 -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التصدق</w:t>
            </w:r>
            <w:r w:rsidR="0065762E" w:rsidRPr="00CE4F1E">
              <w:rPr>
                <w:rStyle w:val="Hyperlink"/>
                <w:noProof/>
                <w:rtl/>
              </w:rPr>
              <w:t xml:space="preserve"> </w:t>
            </w:r>
            <w:r w:rsidR="0065762E" w:rsidRPr="00CE4F1E">
              <w:rPr>
                <w:rStyle w:val="Hyperlink"/>
                <w:rFonts w:hint="eastAsia"/>
                <w:noProof/>
                <w:rtl/>
              </w:rPr>
              <w:t>بالمال</w:t>
            </w:r>
            <w:r w:rsidR="0065762E" w:rsidRPr="00CE4F1E">
              <w:rPr>
                <w:rStyle w:val="Hyperlink"/>
                <w:noProof/>
                <w:rtl/>
              </w:rPr>
              <w:t xml:space="preserve"> </w:t>
            </w:r>
            <w:r w:rsidR="0065762E" w:rsidRPr="00CE4F1E">
              <w:rPr>
                <w:rStyle w:val="Hyperlink"/>
                <w:rFonts w:hint="eastAsia"/>
                <w:noProof/>
                <w:rtl/>
              </w:rPr>
              <w:t>الحرام</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عرف</w:t>
            </w:r>
            <w:r w:rsidR="0065762E" w:rsidRPr="00CE4F1E">
              <w:rPr>
                <w:rStyle w:val="Hyperlink"/>
                <w:noProof/>
                <w:rtl/>
              </w:rPr>
              <w:t xml:space="preserve"> </w:t>
            </w:r>
            <w:r w:rsidR="0065762E" w:rsidRPr="00CE4F1E">
              <w:rPr>
                <w:rStyle w:val="Hyperlink"/>
                <w:rFonts w:hint="eastAsia"/>
                <w:noProof/>
                <w:rtl/>
              </w:rPr>
              <w:t>أربابه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212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5" w:history="1">
            <w:r w:rsidR="0065762E" w:rsidRPr="00CE4F1E">
              <w:rPr>
                <w:rStyle w:val="Hyperlink"/>
                <w:noProof/>
                <w:rtl/>
              </w:rPr>
              <w:t xml:space="preserve">51 -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جوائز</w:t>
            </w:r>
            <w:r w:rsidR="0065762E" w:rsidRPr="00CE4F1E">
              <w:rPr>
                <w:rStyle w:val="Hyperlink"/>
                <w:noProof/>
                <w:rtl/>
              </w:rPr>
              <w:t xml:space="preserve"> </w:t>
            </w:r>
            <w:r w:rsidR="0065762E" w:rsidRPr="00CE4F1E">
              <w:rPr>
                <w:rStyle w:val="Hyperlink"/>
                <w:rFonts w:hint="eastAsia"/>
                <w:noProof/>
                <w:rtl/>
              </w:rPr>
              <w:t>الظالم</w:t>
            </w:r>
            <w:r w:rsidR="0065762E" w:rsidRPr="00CE4F1E">
              <w:rPr>
                <w:rStyle w:val="Hyperlink"/>
                <w:noProof/>
                <w:rtl/>
              </w:rPr>
              <w:t xml:space="preserve"> </w:t>
            </w:r>
            <w:r w:rsidR="0065762E" w:rsidRPr="00CE4F1E">
              <w:rPr>
                <w:rStyle w:val="Hyperlink"/>
                <w:rFonts w:hint="eastAsia"/>
                <w:noProof/>
                <w:rtl/>
              </w:rPr>
              <w:t>وطعامه</w:t>
            </w:r>
            <w:r w:rsidR="0065762E" w:rsidRPr="00CE4F1E">
              <w:rPr>
                <w:rStyle w:val="Hyperlink"/>
                <w:noProof/>
                <w:rtl/>
              </w:rPr>
              <w:t xml:space="preserve"> </w:t>
            </w:r>
            <w:r w:rsidR="0065762E" w:rsidRPr="00CE4F1E">
              <w:rPr>
                <w:rStyle w:val="Hyperlink"/>
                <w:rFonts w:hint="eastAsia"/>
                <w:noProof/>
                <w:rtl/>
              </w:rPr>
              <w:t>حلال</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يكن</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مكسب</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الولاية</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يعلم</w:t>
            </w:r>
            <w:r w:rsidR="0065762E" w:rsidRPr="00CE4F1E">
              <w:rPr>
                <w:rStyle w:val="Hyperlink"/>
                <w:noProof/>
                <w:rtl/>
              </w:rPr>
              <w:t xml:space="preserve"> </w:t>
            </w:r>
            <w:r w:rsidR="0065762E" w:rsidRPr="00CE4F1E">
              <w:rPr>
                <w:rStyle w:val="Hyperlink"/>
                <w:rFonts w:hint="eastAsia"/>
                <w:noProof/>
                <w:rtl/>
              </w:rPr>
              <w:t>حراماً</w:t>
            </w:r>
            <w:r w:rsidR="0065762E" w:rsidRPr="00CE4F1E">
              <w:rPr>
                <w:rStyle w:val="Hyperlink"/>
                <w:noProof/>
                <w:rtl/>
              </w:rPr>
              <w:t xml:space="preserve">  </w:t>
            </w:r>
            <w:r w:rsidR="0065762E" w:rsidRPr="00CE4F1E">
              <w:rPr>
                <w:rStyle w:val="Hyperlink"/>
                <w:rFonts w:hint="eastAsia"/>
                <w:noProof/>
                <w:rtl/>
              </w:rPr>
              <w:t>بعينه،</w:t>
            </w:r>
            <w:r w:rsidR="0065762E" w:rsidRPr="00CE4F1E">
              <w:rPr>
                <w:rStyle w:val="Hyperlink"/>
                <w:noProof/>
                <w:rtl/>
              </w:rPr>
              <w:t xml:space="preserve"> </w:t>
            </w:r>
            <w:r w:rsidR="0065762E" w:rsidRPr="00CE4F1E">
              <w:rPr>
                <w:rStyle w:val="Hyperlink"/>
                <w:rFonts w:hint="eastAsia"/>
                <w:noProof/>
                <w:rtl/>
              </w:rPr>
              <w:t>وأنه</w:t>
            </w:r>
            <w:r w:rsidR="0065762E" w:rsidRPr="00CE4F1E">
              <w:rPr>
                <w:rStyle w:val="Hyperlink"/>
                <w:noProof/>
                <w:rtl/>
              </w:rPr>
              <w:t xml:space="preserve"> </w:t>
            </w:r>
            <w:r w:rsidR="0065762E" w:rsidRPr="00CE4F1E">
              <w:rPr>
                <w:rStyle w:val="Hyperlink"/>
                <w:rFonts w:hint="eastAsia"/>
                <w:noProof/>
                <w:rtl/>
              </w:rPr>
              <w:t>يستحب</w:t>
            </w:r>
            <w:r w:rsidR="0065762E" w:rsidRPr="00CE4F1E">
              <w:rPr>
                <w:rStyle w:val="Hyperlink"/>
                <w:noProof/>
                <w:rtl/>
              </w:rPr>
              <w:t xml:space="preserve"> </w:t>
            </w:r>
            <w:r w:rsidR="0065762E" w:rsidRPr="00CE4F1E">
              <w:rPr>
                <w:rStyle w:val="Hyperlink"/>
                <w:rFonts w:hint="eastAsia"/>
                <w:noProof/>
                <w:rtl/>
              </w:rPr>
              <w:t>الاجتناب</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وكيل</w:t>
            </w:r>
            <w:r w:rsidR="0065762E" w:rsidRPr="00CE4F1E">
              <w:rPr>
                <w:rStyle w:val="Hyperlink"/>
                <w:noProof/>
                <w:rtl/>
              </w:rPr>
              <w:t xml:space="preserve"> </w:t>
            </w:r>
            <w:r w:rsidR="0065762E" w:rsidRPr="00CE4F1E">
              <w:rPr>
                <w:rStyle w:val="Hyperlink"/>
                <w:rFonts w:hint="eastAsia"/>
                <w:noProof/>
                <w:rtl/>
              </w:rPr>
              <w:t>الوقف</w:t>
            </w:r>
            <w:r w:rsidR="0065762E" w:rsidRPr="00CE4F1E">
              <w:rPr>
                <w:rStyle w:val="Hyperlink"/>
                <w:noProof/>
                <w:rtl/>
              </w:rPr>
              <w:t xml:space="preserve"> </w:t>
            </w:r>
            <w:r w:rsidR="0065762E" w:rsidRPr="00CE4F1E">
              <w:rPr>
                <w:rStyle w:val="Hyperlink"/>
                <w:rFonts w:hint="eastAsia"/>
                <w:noProof/>
                <w:rtl/>
              </w:rPr>
              <w:t>المستحل</w:t>
            </w:r>
            <w:r w:rsidR="0065762E" w:rsidRPr="00CE4F1E">
              <w:rPr>
                <w:rStyle w:val="Hyperlink"/>
                <w:noProof/>
                <w:rtl/>
              </w:rPr>
              <w:t xml:space="preserve"> </w:t>
            </w:r>
            <w:r w:rsidR="0065762E" w:rsidRPr="00CE4F1E">
              <w:rPr>
                <w:rStyle w:val="Hyperlink"/>
                <w:rFonts w:hint="eastAsia"/>
                <w:noProof/>
                <w:rtl/>
              </w:rPr>
              <w:t>له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213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6" w:history="1">
            <w:r w:rsidR="0065762E" w:rsidRPr="00CE4F1E">
              <w:rPr>
                <w:rStyle w:val="Hyperlink"/>
                <w:noProof/>
                <w:rtl/>
              </w:rPr>
              <w:t xml:space="preserve">52 -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يأخذ</w:t>
            </w:r>
            <w:r w:rsidR="0065762E" w:rsidRPr="00CE4F1E">
              <w:rPr>
                <w:rStyle w:val="Hyperlink"/>
                <w:noProof/>
                <w:rtl/>
              </w:rPr>
              <w:t xml:space="preserve"> </w:t>
            </w:r>
            <w:r w:rsidR="0065762E" w:rsidRPr="00CE4F1E">
              <w:rPr>
                <w:rStyle w:val="Hyperlink"/>
                <w:rFonts w:hint="eastAsia"/>
                <w:noProof/>
                <w:rtl/>
              </w:rPr>
              <w:t>الظالم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الغلّات</w:t>
            </w:r>
            <w:r w:rsidR="0065762E" w:rsidRPr="00CE4F1E">
              <w:rPr>
                <w:rStyle w:val="Hyperlink"/>
                <w:noProof/>
                <w:rtl/>
              </w:rPr>
              <w:t xml:space="preserve"> </w:t>
            </w:r>
            <w:r w:rsidR="0065762E" w:rsidRPr="00CE4F1E">
              <w:rPr>
                <w:rStyle w:val="Hyperlink"/>
                <w:rFonts w:hint="eastAsia"/>
                <w:noProof/>
                <w:rtl/>
              </w:rPr>
              <w:t>باسم</w:t>
            </w:r>
            <w:r w:rsidR="0065762E" w:rsidRPr="00CE4F1E">
              <w:rPr>
                <w:rStyle w:val="Hyperlink"/>
                <w:noProof/>
                <w:rtl/>
              </w:rPr>
              <w:t xml:space="preserve"> </w:t>
            </w:r>
            <w:r w:rsidR="0065762E" w:rsidRPr="00CE4F1E">
              <w:rPr>
                <w:rStyle w:val="Hyperlink"/>
                <w:rFonts w:hint="eastAsia"/>
                <w:noProof/>
                <w:rtl/>
              </w:rPr>
              <w:t>المقاسمة،</w:t>
            </w:r>
            <w:r w:rsidR="0065762E" w:rsidRPr="00CE4F1E">
              <w:rPr>
                <w:rStyle w:val="Hyperlink"/>
                <w:noProof/>
                <w:rtl/>
              </w:rPr>
              <w:t xml:space="preserve"> </w:t>
            </w:r>
            <w:r w:rsidR="0065762E" w:rsidRPr="00CE4F1E">
              <w:rPr>
                <w:rStyle w:val="Hyperlink"/>
                <w:rFonts w:hint="eastAsia"/>
                <w:noProof/>
                <w:rtl/>
              </w:rPr>
              <w:t>ومن</w:t>
            </w:r>
            <w:r w:rsidR="0065762E" w:rsidRPr="00CE4F1E">
              <w:rPr>
                <w:rStyle w:val="Hyperlink"/>
                <w:noProof/>
                <w:rtl/>
              </w:rPr>
              <w:t xml:space="preserve"> </w:t>
            </w:r>
            <w:r w:rsidR="0065762E" w:rsidRPr="00CE4F1E">
              <w:rPr>
                <w:rStyle w:val="Hyperlink"/>
                <w:rFonts w:hint="eastAsia"/>
                <w:noProof/>
                <w:rtl/>
              </w:rPr>
              <w:t>الاموال</w:t>
            </w:r>
            <w:r w:rsidR="0065762E" w:rsidRPr="00CE4F1E">
              <w:rPr>
                <w:rStyle w:val="Hyperlink"/>
                <w:noProof/>
                <w:rtl/>
              </w:rPr>
              <w:t xml:space="preserve"> </w:t>
            </w:r>
            <w:r w:rsidR="0065762E" w:rsidRPr="00CE4F1E">
              <w:rPr>
                <w:rStyle w:val="Hyperlink"/>
                <w:rFonts w:hint="eastAsia"/>
                <w:noProof/>
                <w:rtl/>
              </w:rPr>
              <w:t>باسم</w:t>
            </w:r>
            <w:r w:rsidR="0065762E" w:rsidRPr="00CE4F1E">
              <w:rPr>
                <w:rStyle w:val="Hyperlink"/>
                <w:noProof/>
                <w:rtl/>
              </w:rPr>
              <w:t xml:space="preserve"> </w:t>
            </w:r>
            <w:r w:rsidR="0065762E" w:rsidRPr="00CE4F1E">
              <w:rPr>
                <w:rStyle w:val="Hyperlink"/>
                <w:rFonts w:hint="eastAsia"/>
                <w:noProof/>
                <w:rtl/>
              </w:rPr>
              <w:t>الخراج،</w:t>
            </w:r>
            <w:r w:rsidR="0065762E" w:rsidRPr="00CE4F1E">
              <w:rPr>
                <w:rStyle w:val="Hyperlink"/>
                <w:noProof/>
                <w:rtl/>
              </w:rPr>
              <w:t xml:space="preserve"> </w:t>
            </w:r>
            <w:r w:rsidR="0065762E" w:rsidRPr="00CE4F1E">
              <w:rPr>
                <w:rStyle w:val="Hyperlink"/>
                <w:rFonts w:hint="eastAsia"/>
                <w:noProof/>
                <w:rtl/>
              </w:rPr>
              <w:t>ومن</w:t>
            </w:r>
            <w:r w:rsidR="0065762E" w:rsidRPr="00CE4F1E">
              <w:rPr>
                <w:rStyle w:val="Hyperlink"/>
                <w:noProof/>
                <w:rtl/>
              </w:rPr>
              <w:t xml:space="preserve"> </w:t>
            </w:r>
            <w:r w:rsidR="0065762E" w:rsidRPr="00CE4F1E">
              <w:rPr>
                <w:rStyle w:val="Hyperlink"/>
                <w:rFonts w:hint="eastAsia"/>
                <w:noProof/>
                <w:rtl/>
              </w:rPr>
              <w:t>الانعام</w:t>
            </w:r>
            <w:r w:rsidR="0065762E" w:rsidRPr="00CE4F1E">
              <w:rPr>
                <w:rStyle w:val="Hyperlink"/>
                <w:noProof/>
                <w:rtl/>
              </w:rPr>
              <w:t xml:space="preserve"> </w:t>
            </w:r>
            <w:r w:rsidR="0065762E" w:rsidRPr="00CE4F1E">
              <w:rPr>
                <w:rStyle w:val="Hyperlink"/>
                <w:rFonts w:hint="eastAsia"/>
                <w:noProof/>
                <w:rtl/>
              </w:rPr>
              <w:t>باسم</w:t>
            </w:r>
            <w:r w:rsidR="0065762E" w:rsidRPr="00CE4F1E">
              <w:rPr>
                <w:rStyle w:val="Hyperlink"/>
                <w:noProof/>
                <w:rtl/>
              </w:rPr>
              <w:t xml:space="preserve"> </w:t>
            </w:r>
            <w:r w:rsidR="0065762E" w:rsidRPr="00CE4F1E">
              <w:rPr>
                <w:rStyle w:val="Hyperlink"/>
                <w:rFonts w:hint="eastAsia"/>
                <w:noProof/>
                <w:rtl/>
              </w:rPr>
              <w:t>الزكاة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218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7" w:history="1">
            <w:r w:rsidR="0065762E" w:rsidRPr="00CE4F1E">
              <w:rPr>
                <w:rStyle w:val="Hyperlink"/>
                <w:noProof/>
                <w:rtl/>
              </w:rPr>
              <w:t xml:space="preserve">53 -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غلات</w:t>
            </w:r>
            <w:r w:rsidR="0065762E" w:rsidRPr="00CE4F1E">
              <w:rPr>
                <w:rStyle w:val="Hyperlink"/>
                <w:noProof/>
                <w:rtl/>
              </w:rPr>
              <w:t xml:space="preserve"> </w:t>
            </w:r>
            <w:r w:rsidR="0065762E" w:rsidRPr="00CE4F1E">
              <w:rPr>
                <w:rStyle w:val="Hyperlink"/>
                <w:rFonts w:hint="eastAsia"/>
                <w:noProof/>
                <w:rtl/>
              </w:rPr>
              <w:t>الظالم</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تعلم</w:t>
            </w:r>
            <w:r w:rsidR="0065762E" w:rsidRPr="00CE4F1E">
              <w:rPr>
                <w:rStyle w:val="Hyperlink"/>
                <w:noProof/>
                <w:rtl/>
              </w:rPr>
              <w:t xml:space="preserve"> </w:t>
            </w:r>
            <w:r w:rsidR="0065762E" w:rsidRPr="00CE4F1E">
              <w:rPr>
                <w:rStyle w:val="Hyperlink"/>
                <w:rFonts w:hint="eastAsia"/>
                <w:noProof/>
                <w:rtl/>
              </w:rPr>
              <w:t>بعينها</w:t>
            </w:r>
            <w:r w:rsidR="0065762E" w:rsidRPr="00CE4F1E">
              <w:rPr>
                <w:rStyle w:val="Hyperlink"/>
                <w:noProof/>
                <w:rtl/>
              </w:rPr>
              <w:t xml:space="preserve"> </w:t>
            </w:r>
            <w:r w:rsidR="0065762E" w:rsidRPr="00CE4F1E">
              <w:rPr>
                <w:rStyle w:val="Hyperlink"/>
                <w:rFonts w:hint="eastAsia"/>
                <w:noProof/>
                <w:rtl/>
              </w:rPr>
              <w:t>حراماً</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أكل</w:t>
            </w:r>
            <w:r w:rsidR="0065762E" w:rsidRPr="00CE4F1E">
              <w:rPr>
                <w:rStyle w:val="Hyperlink"/>
                <w:noProof/>
                <w:rtl/>
              </w:rPr>
              <w:t xml:space="preserve"> </w:t>
            </w:r>
            <w:r w:rsidR="0065762E" w:rsidRPr="00CE4F1E">
              <w:rPr>
                <w:rStyle w:val="Hyperlink"/>
                <w:rFonts w:hint="eastAsia"/>
                <w:noProof/>
                <w:rtl/>
              </w:rPr>
              <w:t>المار</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الثمار</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يقصد</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يفسد</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يحمل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8" w:history="1">
            <w:r w:rsidR="0065762E" w:rsidRPr="00CE4F1E">
              <w:rPr>
                <w:rStyle w:val="Hyperlink"/>
                <w:noProof/>
                <w:rtl/>
              </w:rPr>
              <w:t xml:space="preserve">54 -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النزول</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أهل</w:t>
            </w:r>
            <w:r w:rsidR="0065762E" w:rsidRPr="00CE4F1E">
              <w:rPr>
                <w:rStyle w:val="Hyperlink"/>
                <w:noProof/>
                <w:rtl/>
              </w:rPr>
              <w:t xml:space="preserve"> </w:t>
            </w:r>
            <w:r w:rsidR="0065762E" w:rsidRPr="00CE4F1E">
              <w:rPr>
                <w:rStyle w:val="Hyperlink"/>
                <w:rFonts w:hint="eastAsia"/>
                <w:noProof/>
                <w:rtl/>
              </w:rPr>
              <w:t>الذمّة</w:t>
            </w:r>
            <w:r w:rsidR="0065762E" w:rsidRPr="00CE4F1E">
              <w:rPr>
                <w:rStyle w:val="Hyperlink"/>
                <w:noProof/>
                <w:rtl/>
              </w:rPr>
              <w:t xml:space="preserve"> </w:t>
            </w:r>
            <w:r w:rsidR="0065762E" w:rsidRPr="00CE4F1E">
              <w:rPr>
                <w:rStyle w:val="Hyperlink"/>
                <w:rFonts w:hint="eastAsia"/>
                <w:noProof/>
                <w:rtl/>
              </w:rPr>
              <w:t>وأهل</w:t>
            </w:r>
            <w:r w:rsidR="0065762E" w:rsidRPr="00CE4F1E">
              <w:rPr>
                <w:rStyle w:val="Hyperlink"/>
                <w:noProof/>
                <w:rtl/>
              </w:rPr>
              <w:t xml:space="preserve"> </w:t>
            </w:r>
            <w:r w:rsidR="0065762E" w:rsidRPr="00CE4F1E">
              <w:rPr>
                <w:rStyle w:val="Hyperlink"/>
                <w:rFonts w:hint="eastAsia"/>
                <w:noProof/>
                <w:rtl/>
              </w:rPr>
              <w:t>الخراج</w:t>
            </w:r>
            <w:r w:rsidR="0065762E" w:rsidRPr="00CE4F1E">
              <w:rPr>
                <w:rStyle w:val="Hyperlink"/>
                <w:noProof/>
                <w:rtl/>
              </w:rPr>
              <w:t xml:space="preserve"> </w:t>
            </w:r>
            <w:r w:rsidR="0065762E" w:rsidRPr="00CE4F1E">
              <w:rPr>
                <w:rStyle w:val="Hyperlink"/>
                <w:rFonts w:hint="eastAsia"/>
                <w:noProof/>
                <w:rtl/>
              </w:rPr>
              <w:t>ثلاثة</w:t>
            </w:r>
            <w:r w:rsidR="0065762E" w:rsidRPr="00CE4F1E">
              <w:rPr>
                <w:rStyle w:val="Hyperlink"/>
                <w:noProof/>
                <w:rtl/>
              </w:rPr>
              <w:t xml:space="preserve"> </w:t>
            </w:r>
            <w:r w:rsidR="0065762E" w:rsidRPr="00CE4F1E">
              <w:rPr>
                <w:rStyle w:val="Hyperlink"/>
                <w:rFonts w:hint="eastAsia"/>
                <w:noProof/>
                <w:rtl/>
              </w:rPr>
              <w:t>أيّام</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ينزل</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المسلم</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بإذنه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29" w:history="1">
            <w:r w:rsidR="0065762E" w:rsidRPr="00CE4F1E">
              <w:rPr>
                <w:rStyle w:val="Hyperlink"/>
                <w:noProof/>
                <w:rtl/>
              </w:rPr>
              <w:t xml:space="preserve">55 -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الخمر</w:t>
            </w:r>
            <w:r w:rsidR="0065762E" w:rsidRPr="00CE4F1E">
              <w:rPr>
                <w:rStyle w:val="Hyperlink"/>
                <w:noProof/>
                <w:rtl/>
              </w:rPr>
              <w:t xml:space="preserve"> </w:t>
            </w:r>
            <w:r w:rsidR="0065762E" w:rsidRPr="00CE4F1E">
              <w:rPr>
                <w:rStyle w:val="Hyperlink"/>
                <w:rFonts w:hint="eastAsia"/>
                <w:noProof/>
                <w:rtl/>
              </w:rPr>
              <w:t>وشرائها</w:t>
            </w:r>
            <w:r w:rsidR="0065762E" w:rsidRPr="00CE4F1E">
              <w:rPr>
                <w:rStyle w:val="Hyperlink"/>
                <w:noProof/>
                <w:rtl/>
              </w:rPr>
              <w:t xml:space="preserve"> </w:t>
            </w:r>
            <w:r w:rsidR="0065762E" w:rsidRPr="00CE4F1E">
              <w:rPr>
                <w:rStyle w:val="Hyperlink"/>
                <w:rFonts w:hint="eastAsia"/>
                <w:noProof/>
                <w:rtl/>
              </w:rPr>
              <w:t>وحملها</w:t>
            </w:r>
            <w:r w:rsidR="0065762E" w:rsidRPr="00CE4F1E">
              <w:rPr>
                <w:rStyle w:val="Hyperlink"/>
                <w:noProof/>
                <w:rtl/>
              </w:rPr>
              <w:t xml:space="preserve"> </w:t>
            </w:r>
            <w:r w:rsidR="0065762E" w:rsidRPr="00CE4F1E">
              <w:rPr>
                <w:rStyle w:val="Hyperlink"/>
                <w:rFonts w:hint="eastAsia"/>
                <w:noProof/>
                <w:rtl/>
              </w:rPr>
              <w:t>والمساعدّة</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شربها،</w:t>
            </w:r>
            <w:r w:rsidR="0065762E" w:rsidRPr="00CE4F1E">
              <w:rPr>
                <w:rStyle w:val="Hyperlink"/>
                <w:noProof/>
                <w:rtl/>
              </w:rPr>
              <w:t xml:space="preserve"> </w:t>
            </w:r>
            <w:r w:rsidR="0065762E" w:rsidRPr="00CE4F1E">
              <w:rPr>
                <w:rStyle w:val="Hyperlink"/>
                <w:rFonts w:hint="eastAsia"/>
                <w:noProof/>
                <w:rtl/>
              </w:rPr>
              <w:t>فإنّ</w:t>
            </w:r>
            <w:r w:rsidR="0065762E" w:rsidRPr="00CE4F1E">
              <w:rPr>
                <w:rStyle w:val="Hyperlink"/>
                <w:noProof/>
                <w:rtl/>
              </w:rPr>
              <w:t xml:space="preserve"> </w:t>
            </w:r>
            <w:r w:rsidR="0065762E" w:rsidRPr="00CE4F1E">
              <w:rPr>
                <w:rStyle w:val="Hyperlink"/>
                <w:rFonts w:hint="eastAsia"/>
                <w:noProof/>
                <w:rtl/>
              </w:rPr>
              <w:t>باع</w:t>
            </w:r>
            <w:r w:rsidR="0065762E" w:rsidRPr="00CE4F1E">
              <w:rPr>
                <w:rStyle w:val="Hyperlink"/>
                <w:noProof/>
                <w:rtl/>
              </w:rPr>
              <w:t xml:space="preserve"> </w:t>
            </w:r>
            <w:r w:rsidR="0065762E" w:rsidRPr="00CE4F1E">
              <w:rPr>
                <w:rStyle w:val="Hyperlink"/>
                <w:rFonts w:hint="eastAsia"/>
                <w:noProof/>
                <w:rtl/>
              </w:rPr>
              <w:t>تصدق</w:t>
            </w:r>
            <w:r w:rsidR="0065762E" w:rsidRPr="00CE4F1E">
              <w:rPr>
                <w:rStyle w:val="Hyperlink"/>
                <w:noProof/>
                <w:rtl/>
              </w:rPr>
              <w:t xml:space="preserve"> </w:t>
            </w:r>
            <w:r w:rsidR="0065762E" w:rsidRPr="00CE4F1E">
              <w:rPr>
                <w:rStyle w:val="Hyperlink"/>
                <w:rFonts w:hint="eastAsia"/>
                <w:noProof/>
                <w:rtl/>
              </w:rPr>
              <w:t>بالثمن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253506729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0" w:history="1">
            <w:r w:rsidR="0065762E" w:rsidRPr="00CE4F1E">
              <w:rPr>
                <w:rStyle w:val="Hyperlink"/>
                <w:noProof/>
                <w:rtl/>
              </w:rPr>
              <w:t xml:space="preserve">56 -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الفقاع</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1" w:history="1">
            <w:r w:rsidR="0065762E" w:rsidRPr="00CE4F1E">
              <w:rPr>
                <w:rStyle w:val="Hyperlink"/>
                <w:noProof/>
                <w:rtl/>
              </w:rPr>
              <w:t xml:space="preserve">57 -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الخنزير،</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أسلم</w:t>
            </w:r>
            <w:r w:rsidR="0065762E" w:rsidRPr="00CE4F1E">
              <w:rPr>
                <w:rStyle w:val="Hyperlink"/>
                <w:noProof/>
                <w:rtl/>
              </w:rPr>
              <w:t xml:space="preserve"> </w:t>
            </w:r>
            <w:r w:rsidR="0065762E" w:rsidRPr="00CE4F1E">
              <w:rPr>
                <w:rStyle w:val="Hyperlink"/>
                <w:rFonts w:hint="eastAsia"/>
                <w:noProof/>
                <w:rtl/>
              </w:rPr>
              <w:t>وله</w:t>
            </w:r>
            <w:r w:rsidR="0065762E" w:rsidRPr="00CE4F1E">
              <w:rPr>
                <w:rStyle w:val="Hyperlink"/>
                <w:noProof/>
                <w:rtl/>
              </w:rPr>
              <w:t xml:space="preserve"> </w:t>
            </w:r>
            <w:r w:rsidR="0065762E" w:rsidRPr="00CE4F1E">
              <w:rPr>
                <w:rStyle w:val="Hyperlink"/>
                <w:rFonts w:hint="eastAsia"/>
                <w:noProof/>
                <w:rtl/>
              </w:rPr>
              <w:t>خمر</w:t>
            </w:r>
            <w:r w:rsidR="0065762E" w:rsidRPr="00CE4F1E">
              <w:rPr>
                <w:rStyle w:val="Hyperlink"/>
                <w:noProof/>
                <w:rtl/>
              </w:rPr>
              <w:t xml:space="preserve"> </w:t>
            </w:r>
            <w:r w:rsidR="0065762E" w:rsidRPr="00CE4F1E">
              <w:rPr>
                <w:rStyle w:val="Hyperlink"/>
                <w:rFonts w:hint="eastAsia"/>
                <w:noProof/>
                <w:rtl/>
              </w:rPr>
              <w:t>او</w:t>
            </w:r>
            <w:r w:rsidR="0065762E" w:rsidRPr="00CE4F1E">
              <w:rPr>
                <w:rStyle w:val="Hyperlink"/>
                <w:noProof/>
                <w:rtl/>
              </w:rPr>
              <w:t xml:space="preserve"> </w:t>
            </w:r>
            <w:r w:rsidR="0065762E" w:rsidRPr="00CE4F1E">
              <w:rPr>
                <w:rStyle w:val="Hyperlink"/>
                <w:rFonts w:hint="eastAsia"/>
                <w:noProof/>
                <w:rtl/>
              </w:rPr>
              <w:t>خنزير</w:t>
            </w:r>
            <w:r w:rsidR="0065762E" w:rsidRPr="00CE4F1E">
              <w:rPr>
                <w:rStyle w:val="Hyperlink"/>
                <w:noProof/>
                <w:rtl/>
              </w:rPr>
              <w:t xml:space="preserve"> </w:t>
            </w:r>
            <w:r w:rsidR="0065762E" w:rsidRPr="00CE4F1E">
              <w:rPr>
                <w:rStyle w:val="Hyperlink"/>
                <w:rFonts w:hint="eastAsia"/>
                <w:noProof/>
                <w:rtl/>
              </w:rPr>
              <w:t>فمات</w:t>
            </w:r>
            <w:r w:rsidR="0065762E" w:rsidRPr="00CE4F1E">
              <w:rPr>
                <w:rStyle w:val="Hyperlink"/>
                <w:noProof/>
                <w:rtl/>
              </w:rPr>
              <w:t xml:space="preserve"> </w:t>
            </w:r>
            <w:r w:rsidR="0065762E" w:rsidRPr="00CE4F1E">
              <w:rPr>
                <w:rStyle w:val="Hyperlink"/>
                <w:rFonts w:hint="eastAsia"/>
                <w:noProof/>
                <w:rtl/>
              </w:rPr>
              <w:t>وعليه</w:t>
            </w:r>
            <w:r w:rsidR="0065762E" w:rsidRPr="00CE4F1E">
              <w:rPr>
                <w:rStyle w:val="Hyperlink"/>
                <w:noProof/>
                <w:rtl/>
              </w:rPr>
              <w:t xml:space="preserve"> </w:t>
            </w:r>
            <w:r w:rsidR="0065762E" w:rsidRPr="00CE4F1E">
              <w:rPr>
                <w:rStyle w:val="Hyperlink"/>
                <w:rFonts w:hint="eastAsia"/>
                <w:noProof/>
                <w:rtl/>
              </w:rPr>
              <w:t>دين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226</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2" w:history="1">
            <w:r w:rsidR="0065762E" w:rsidRPr="00CE4F1E">
              <w:rPr>
                <w:rStyle w:val="Hyperlink"/>
                <w:noProof/>
                <w:rtl/>
              </w:rPr>
              <w:t xml:space="preserve">58 -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العمل</w:t>
            </w:r>
            <w:r w:rsidR="0065762E" w:rsidRPr="00CE4F1E">
              <w:rPr>
                <w:rStyle w:val="Hyperlink"/>
                <w:noProof/>
                <w:rtl/>
              </w:rPr>
              <w:t xml:space="preserve"> </w:t>
            </w:r>
            <w:r w:rsidR="0065762E" w:rsidRPr="00CE4F1E">
              <w:rPr>
                <w:rStyle w:val="Hyperlink"/>
                <w:rFonts w:hint="eastAsia"/>
                <w:noProof/>
                <w:rtl/>
              </w:rPr>
              <w:t>بشعر</w:t>
            </w:r>
            <w:r w:rsidR="0065762E" w:rsidRPr="00CE4F1E">
              <w:rPr>
                <w:rStyle w:val="Hyperlink"/>
                <w:noProof/>
                <w:rtl/>
              </w:rPr>
              <w:t xml:space="preserve"> </w:t>
            </w:r>
            <w:r w:rsidR="0065762E" w:rsidRPr="00CE4F1E">
              <w:rPr>
                <w:rStyle w:val="Hyperlink"/>
                <w:rFonts w:hint="eastAsia"/>
                <w:noProof/>
                <w:rtl/>
              </w:rPr>
              <w:t>الخنزير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3" w:history="1">
            <w:r w:rsidR="0065762E" w:rsidRPr="00CE4F1E">
              <w:rPr>
                <w:rStyle w:val="Hyperlink"/>
                <w:noProof/>
                <w:rtl/>
              </w:rPr>
              <w:t xml:space="preserve">59 -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العصير</w:t>
            </w:r>
            <w:r w:rsidR="0065762E" w:rsidRPr="00CE4F1E">
              <w:rPr>
                <w:rStyle w:val="Hyperlink"/>
                <w:noProof/>
                <w:rtl/>
              </w:rPr>
              <w:t xml:space="preserve"> </w:t>
            </w:r>
            <w:r w:rsidR="0065762E" w:rsidRPr="00CE4F1E">
              <w:rPr>
                <w:rStyle w:val="Hyperlink"/>
                <w:rFonts w:hint="eastAsia"/>
                <w:noProof/>
                <w:rtl/>
              </w:rPr>
              <w:t>والعنب</w:t>
            </w:r>
            <w:r w:rsidR="0065762E" w:rsidRPr="00CE4F1E">
              <w:rPr>
                <w:rStyle w:val="Hyperlink"/>
                <w:noProof/>
                <w:rtl/>
              </w:rPr>
              <w:t xml:space="preserve"> </w:t>
            </w:r>
            <w:r w:rsidR="0065762E" w:rsidRPr="00CE4F1E">
              <w:rPr>
                <w:rStyle w:val="Hyperlink"/>
                <w:rFonts w:hint="eastAsia"/>
                <w:noProof/>
                <w:rtl/>
              </w:rPr>
              <w:t>والتمر</w:t>
            </w:r>
            <w:r w:rsidR="0065762E" w:rsidRPr="00CE4F1E">
              <w:rPr>
                <w:rStyle w:val="Hyperlink"/>
                <w:noProof/>
                <w:rtl/>
              </w:rPr>
              <w:t xml:space="preserve"> </w:t>
            </w:r>
            <w:r w:rsidR="0065762E" w:rsidRPr="00CE4F1E">
              <w:rPr>
                <w:rStyle w:val="Hyperlink"/>
                <w:rFonts w:hint="eastAsia"/>
                <w:noProof/>
                <w:rtl/>
              </w:rPr>
              <w:t>ممّن</w:t>
            </w:r>
            <w:r w:rsidR="0065762E" w:rsidRPr="00CE4F1E">
              <w:rPr>
                <w:rStyle w:val="Hyperlink"/>
                <w:noProof/>
                <w:rtl/>
              </w:rPr>
              <w:t xml:space="preserve"> </w:t>
            </w:r>
            <w:r w:rsidR="0065762E" w:rsidRPr="00CE4F1E">
              <w:rPr>
                <w:rStyle w:val="Hyperlink"/>
                <w:rFonts w:hint="eastAsia"/>
                <w:noProof/>
                <w:rtl/>
              </w:rPr>
              <w:t>يعمل</w:t>
            </w:r>
            <w:r w:rsidR="0065762E" w:rsidRPr="00CE4F1E">
              <w:rPr>
                <w:rStyle w:val="Hyperlink"/>
                <w:noProof/>
                <w:rtl/>
              </w:rPr>
              <w:t xml:space="preserve"> </w:t>
            </w:r>
            <w:r w:rsidR="0065762E" w:rsidRPr="00CE4F1E">
              <w:rPr>
                <w:rStyle w:val="Hyperlink"/>
                <w:rFonts w:hint="eastAsia"/>
                <w:noProof/>
                <w:rtl/>
              </w:rPr>
              <w:t>خمراً،</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العصير</w:t>
            </w:r>
            <w:r w:rsidR="0065762E" w:rsidRPr="00CE4F1E">
              <w:rPr>
                <w:rStyle w:val="Hyperlink"/>
                <w:noProof/>
                <w:rtl/>
              </w:rPr>
              <w:t xml:space="preserve"> </w:t>
            </w:r>
            <w:r w:rsidR="0065762E" w:rsidRPr="00CE4F1E">
              <w:rPr>
                <w:rStyle w:val="Hyperlink"/>
                <w:rFonts w:hint="eastAsia"/>
                <w:noProof/>
                <w:rtl/>
              </w:rPr>
              <w:t>نسيئة</w:t>
            </w:r>
            <w:r w:rsidR="0065762E" w:rsidRPr="00CE4F1E">
              <w:rPr>
                <w:rStyle w:val="Hyperlink"/>
                <w:noProof/>
                <w:rtl/>
              </w:rPr>
              <w:t xml:space="preserve"> </w:t>
            </w:r>
            <w:r w:rsidR="0065762E" w:rsidRPr="00CE4F1E">
              <w:rPr>
                <w:rStyle w:val="Hyperlink"/>
                <w:rFonts w:hint="eastAsia"/>
                <w:noProof/>
                <w:rtl/>
              </w:rPr>
              <w:t>وتحريم</w:t>
            </w:r>
            <w:r w:rsidR="0065762E" w:rsidRPr="00CE4F1E">
              <w:rPr>
                <w:rStyle w:val="Hyperlink"/>
                <w:noProof/>
                <w:rtl/>
              </w:rPr>
              <w:t xml:space="preserve"> </w:t>
            </w:r>
            <w:r w:rsidR="0065762E" w:rsidRPr="00CE4F1E">
              <w:rPr>
                <w:rStyle w:val="Hyperlink"/>
                <w:rFonts w:hint="eastAsia"/>
                <w:noProof/>
                <w:rtl/>
              </w:rPr>
              <w:t>بيعه</w:t>
            </w:r>
            <w:r w:rsidR="0065762E" w:rsidRPr="00CE4F1E">
              <w:rPr>
                <w:rStyle w:val="Hyperlink"/>
                <w:noProof/>
                <w:rtl/>
              </w:rPr>
              <w:t xml:space="preserve"> </w:t>
            </w:r>
            <w:r w:rsidR="0065762E" w:rsidRPr="00CE4F1E">
              <w:rPr>
                <w:rStyle w:val="Hyperlink"/>
                <w:rFonts w:hint="eastAsia"/>
                <w:noProof/>
                <w:rtl/>
              </w:rPr>
              <w:t>بعد</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يغلي</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ذهاب</w:t>
            </w:r>
            <w:r w:rsidR="0065762E" w:rsidRPr="00CE4F1E">
              <w:rPr>
                <w:rStyle w:val="Hyperlink"/>
                <w:noProof/>
                <w:rtl/>
              </w:rPr>
              <w:t xml:space="preserve"> </w:t>
            </w:r>
            <w:r w:rsidR="0065762E" w:rsidRPr="00CE4F1E">
              <w:rPr>
                <w:rStyle w:val="Hyperlink"/>
                <w:rFonts w:hint="eastAsia"/>
                <w:noProof/>
                <w:rtl/>
              </w:rPr>
              <w:t>ثلثيه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229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4" w:history="1">
            <w:r w:rsidR="0065762E" w:rsidRPr="00CE4F1E">
              <w:rPr>
                <w:rStyle w:val="Hyperlink"/>
                <w:noProof/>
                <w:rtl/>
              </w:rPr>
              <w:t xml:space="preserve">60 -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الذمّي</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باع</w:t>
            </w:r>
            <w:r w:rsidR="0065762E" w:rsidRPr="00CE4F1E">
              <w:rPr>
                <w:rStyle w:val="Hyperlink"/>
                <w:noProof/>
                <w:rtl/>
              </w:rPr>
              <w:t xml:space="preserve"> </w:t>
            </w:r>
            <w:r w:rsidR="0065762E" w:rsidRPr="00CE4F1E">
              <w:rPr>
                <w:rStyle w:val="Hyperlink"/>
                <w:rFonts w:hint="eastAsia"/>
                <w:noProof/>
                <w:rtl/>
              </w:rPr>
              <w:t>خمراً</w:t>
            </w:r>
            <w:r w:rsidR="0065762E" w:rsidRPr="00CE4F1E">
              <w:rPr>
                <w:rStyle w:val="Hyperlink"/>
                <w:noProof/>
                <w:rtl/>
              </w:rPr>
              <w:t xml:space="preserve"> </w:t>
            </w:r>
            <w:r w:rsidR="0065762E" w:rsidRPr="00CE4F1E">
              <w:rPr>
                <w:rStyle w:val="Hyperlink"/>
                <w:rFonts w:hint="eastAsia"/>
                <w:noProof/>
                <w:rtl/>
              </w:rPr>
              <w:t>وخنزيراً</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للمسلم</w:t>
            </w:r>
            <w:r w:rsidR="0065762E" w:rsidRPr="00CE4F1E">
              <w:rPr>
                <w:rStyle w:val="Hyperlink"/>
                <w:noProof/>
                <w:rtl/>
              </w:rPr>
              <w:t xml:space="preserve"> </w:t>
            </w:r>
            <w:r w:rsidR="0065762E" w:rsidRPr="00CE4F1E">
              <w:rPr>
                <w:rStyle w:val="Hyperlink"/>
                <w:rFonts w:hint="eastAsia"/>
                <w:noProof/>
                <w:rtl/>
              </w:rPr>
              <w:t>قبض</w:t>
            </w:r>
            <w:r w:rsidR="0065762E" w:rsidRPr="00CE4F1E">
              <w:rPr>
                <w:rStyle w:val="Hyperlink"/>
                <w:noProof/>
                <w:rtl/>
              </w:rPr>
              <w:t xml:space="preserve"> </w:t>
            </w:r>
            <w:r w:rsidR="0065762E" w:rsidRPr="00CE4F1E">
              <w:rPr>
                <w:rStyle w:val="Hyperlink"/>
                <w:rFonts w:hint="eastAsia"/>
                <w:noProof/>
                <w:rtl/>
              </w:rPr>
              <w:t>ثمنه</w:t>
            </w:r>
            <w:r w:rsidR="0065762E" w:rsidRPr="00CE4F1E">
              <w:rPr>
                <w:rStyle w:val="Hyperlink"/>
                <w:noProof/>
                <w:rtl/>
              </w:rPr>
              <w:t xml:space="preserve"> </w:t>
            </w:r>
            <w:r w:rsidR="0065762E" w:rsidRPr="00CE4F1E">
              <w:rPr>
                <w:rStyle w:val="Hyperlink"/>
                <w:rFonts w:hint="eastAsia"/>
                <w:noProof/>
                <w:rtl/>
              </w:rPr>
              <w:t>منه</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دين</w:t>
            </w:r>
            <w:r w:rsidR="0065762E" w:rsidRPr="00CE4F1E">
              <w:rPr>
                <w:rStyle w:val="Hyperlink"/>
                <w:noProof/>
                <w:rtl/>
              </w:rPr>
              <w:t xml:space="preserve"> </w:t>
            </w:r>
            <w:r w:rsidR="0065762E" w:rsidRPr="00CE4F1E">
              <w:rPr>
                <w:rStyle w:val="Hyperlink"/>
                <w:rFonts w:hint="eastAsia"/>
                <w:noProof/>
                <w:rtl/>
              </w:rPr>
              <w:t>ونحوه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232</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735" w:history="1">
            <w:r w:rsidR="0065762E" w:rsidRPr="00CE4F1E">
              <w:rPr>
                <w:rStyle w:val="Hyperlink"/>
                <w:noProof/>
                <w:rtl/>
              </w:rPr>
              <w:t xml:space="preserve">61 -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الذمّي</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باع</w:t>
            </w:r>
            <w:r w:rsidR="0065762E" w:rsidRPr="00CE4F1E">
              <w:rPr>
                <w:rStyle w:val="Hyperlink"/>
                <w:noProof/>
                <w:rtl/>
              </w:rPr>
              <w:t xml:space="preserve"> </w:t>
            </w:r>
            <w:r w:rsidR="0065762E" w:rsidRPr="00CE4F1E">
              <w:rPr>
                <w:rStyle w:val="Hyperlink"/>
                <w:rFonts w:hint="eastAsia"/>
                <w:noProof/>
                <w:rtl/>
              </w:rPr>
              <w:t>خمراً</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خنزيراً</w:t>
            </w:r>
            <w:r w:rsidR="0065762E" w:rsidRPr="00CE4F1E">
              <w:rPr>
                <w:rStyle w:val="Hyperlink"/>
                <w:noProof/>
                <w:rtl/>
              </w:rPr>
              <w:t xml:space="preserve"> </w:t>
            </w:r>
            <w:r w:rsidR="0065762E" w:rsidRPr="00CE4F1E">
              <w:rPr>
                <w:rStyle w:val="Hyperlink"/>
                <w:rFonts w:hint="eastAsia"/>
                <w:noProof/>
                <w:rtl/>
              </w:rPr>
              <w:t>فأسلم</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قبض</w:t>
            </w:r>
            <w:r w:rsidR="0065762E" w:rsidRPr="00CE4F1E">
              <w:rPr>
                <w:rStyle w:val="Hyperlink"/>
                <w:noProof/>
                <w:rtl/>
              </w:rPr>
              <w:t xml:space="preserve"> </w:t>
            </w:r>
            <w:r w:rsidR="0065762E" w:rsidRPr="00CE4F1E">
              <w:rPr>
                <w:rStyle w:val="Hyperlink"/>
                <w:rFonts w:hint="eastAsia"/>
                <w:noProof/>
                <w:rtl/>
              </w:rPr>
              <w:t>الثمن</w:t>
            </w:r>
          </w:hyperlink>
          <w:r w:rsidR="0065762E">
            <w:rPr>
              <w:rStyle w:val="Hyperlink"/>
              <w:rFonts w:hint="cs"/>
              <w:noProof/>
              <w:rtl/>
            </w:rPr>
            <w:t xml:space="preserve"> </w:t>
          </w:r>
          <w:hyperlink w:anchor="_Toc253506736" w:history="1">
            <w:r w:rsidR="0065762E" w:rsidRPr="00CE4F1E">
              <w:rPr>
                <w:rStyle w:val="Hyperlink"/>
                <w:noProof/>
                <w:rtl/>
              </w:rPr>
              <w:t xml:space="preserve">62 -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استخراج</w:t>
            </w:r>
            <w:r w:rsidR="0065762E" w:rsidRPr="00CE4F1E">
              <w:rPr>
                <w:rStyle w:val="Hyperlink"/>
                <w:noProof/>
                <w:rtl/>
              </w:rPr>
              <w:t xml:space="preserve"> </w:t>
            </w:r>
            <w:r w:rsidR="0065762E" w:rsidRPr="00CE4F1E">
              <w:rPr>
                <w:rStyle w:val="Hyperlink"/>
                <w:rFonts w:hint="eastAsia"/>
                <w:noProof/>
                <w:rtl/>
              </w:rPr>
              <w:t>الفضّة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النحاس</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234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7" w:history="1">
            <w:r w:rsidR="0065762E" w:rsidRPr="00CE4F1E">
              <w:rPr>
                <w:rStyle w:val="Hyperlink"/>
                <w:noProof/>
                <w:rtl/>
              </w:rPr>
              <w:t xml:space="preserve">63 -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يكره</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ينزى</w:t>
            </w:r>
            <w:r w:rsidR="0065762E" w:rsidRPr="00CE4F1E">
              <w:rPr>
                <w:rStyle w:val="Hyperlink"/>
                <w:noProof/>
                <w:rtl/>
              </w:rPr>
              <w:t xml:space="preserve"> </w:t>
            </w:r>
            <w:r w:rsidR="0065762E" w:rsidRPr="00CE4F1E">
              <w:rPr>
                <w:rStyle w:val="Hyperlink"/>
                <w:rFonts w:hint="eastAsia"/>
                <w:noProof/>
                <w:rtl/>
              </w:rPr>
              <w:t>حمار</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عتيقه</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يحرم</w:t>
            </w:r>
            <w:r w:rsidR="0065762E" w:rsidRPr="00CE4F1E">
              <w:rPr>
                <w:rStyle w:val="Hyperlink"/>
                <w:noProof/>
                <w:rtl/>
              </w:rPr>
              <w:t xml:space="preserve"> </w:t>
            </w:r>
            <w:r w:rsidR="0065762E" w:rsidRPr="00CE4F1E">
              <w:rPr>
                <w:rStyle w:val="Hyperlink"/>
                <w:rFonts w:hint="eastAsia"/>
                <w:noProof/>
                <w:rtl/>
              </w:rPr>
              <w:t>ذلك</w:t>
            </w:r>
            <w:r w:rsidR="0065762E" w:rsidRPr="00CE4F1E">
              <w:rPr>
                <w:rStyle w:val="Hyperlink"/>
                <w:noProof/>
                <w:rtl/>
              </w:rPr>
              <w:t xml:space="preserve"> </w:t>
            </w:r>
            <w:r w:rsidR="0065762E" w:rsidRPr="00CE4F1E">
              <w:rPr>
                <w:rStyle w:val="Hyperlink"/>
                <w:rFonts w:hint="eastAsia"/>
                <w:noProof/>
                <w:rtl/>
              </w:rPr>
              <w:t>ويكره</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تضرب</w:t>
            </w:r>
            <w:r w:rsidR="0065762E" w:rsidRPr="00CE4F1E">
              <w:rPr>
                <w:rStyle w:val="Hyperlink"/>
                <w:noProof/>
                <w:rtl/>
              </w:rPr>
              <w:t xml:space="preserve"> </w:t>
            </w:r>
            <w:r w:rsidR="0065762E" w:rsidRPr="00CE4F1E">
              <w:rPr>
                <w:rStyle w:val="Hyperlink"/>
                <w:rFonts w:hint="eastAsia"/>
                <w:noProof/>
                <w:rtl/>
              </w:rPr>
              <w:t>الناقة</w:t>
            </w:r>
            <w:r w:rsidR="0065762E" w:rsidRPr="00CE4F1E">
              <w:rPr>
                <w:rStyle w:val="Hyperlink"/>
                <w:noProof/>
                <w:rtl/>
              </w:rPr>
              <w:t xml:space="preserve"> </w:t>
            </w:r>
            <w:r w:rsidR="0065762E" w:rsidRPr="00CE4F1E">
              <w:rPr>
                <w:rStyle w:val="Hyperlink"/>
                <w:rFonts w:hint="eastAsia"/>
                <w:noProof/>
                <w:rtl/>
              </w:rPr>
              <w:t>وولدها</w:t>
            </w:r>
            <w:r w:rsidR="0065762E" w:rsidRPr="00CE4F1E">
              <w:rPr>
                <w:rStyle w:val="Hyperlink"/>
                <w:noProof/>
                <w:rtl/>
              </w:rPr>
              <w:t xml:space="preserve"> </w:t>
            </w:r>
            <w:r w:rsidR="0065762E" w:rsidRPr="00CE4F1E">
              <w:rPr>
                <w:rStyle w:val="Hyperlink"/>
                <w:rFonts w:hint="eastAsia"/>
                <w:noProof/>
                <w:rtl/>
              </w:rPr>
              <w:t>طفل</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يتصدق</w:t>
            </w:r>
            <w:r w:rsidR="0065762E" w:rsidRPr="00CE4F1E">
              <w:rPr>
                <w:rStyle w:val="Hyperlink"/>
                <w:noProof/>
                <w:rtl/>
              </w:rPr>
              <w:t xml:space="preserve"> </w:t>
            </w:r>
            <w:r w:rsidR="0065762E" w:rsidRPr="00CE4F1E">
              <w:rPr>
                <w:rStyle w:val="Hyperlink"/>
                <w:rFonts w:hint="eastAsia"/>
                <w:noProof/>
                <w:rtl/>
              </w:rPr>
              <w:t>به</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يذبح،</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اخصاء</w:t>
            </w:r>
            <w:r w:rsidR="0065762E" w:rsidRPr="00CE4F1E">
              <w:rPr>
                <w:rStyle w:val="Hyperlink"/>
                <w:noProof/>
                <w:rtl/>
              </w:rPr>
              <w:t xml:space="preserve"> </w:t>
            </w:r>
            <w:r w:rsidR="0065762E" w:rsidRPr="00CE4F1E">
              <w:rPr>
                <w:rStyle w:val="Hyperlink"/>
                <w:rFonts w:hint="eastAsia"/>
                <w:noProof/>
                <w:rtl/>
              </w:rPr>
              <w:t>الحيوان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235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8" w:history="1">
            <w:r w:rsidR="0065762E" w:rsidRPr="00CE4F1E">
              <w:rPr>
                <w:rStyle w:val="Hyperlink"/>
                <w:noProof/>
                <w:rtl/>
              </w:rPr>
              <w:t xml:space="preserve">64 -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الغزل</w:t>
            </w:r>
            <w:r w:rsidR="0065762E" w:rsidRPr="00CE4F1E">
              <w:rPr>
                <w:rStyle w:val="Hyperlink"/>
                <w:noProof/>
                <w:rtl/>
              </w:rPr>
              <w:t xml:space="preserve"> </w:t>
            </w:r>
            <w:r w:rsidR="0065762E" w:rsidRPr="00CE4F1E">
              <w:rPr>
                <w:rStyle w:val="Hyperlink"/>
                <w:rFonts w:hint="eastAsia"/>
                <w:noProof/>
                <w:rtl/>
              </w:rPr>
              <w:t>للمرأة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236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39" w:history="1">
            <w:r w:rsidR="0065762E" w:rsidRPr="00CE4F1E">
              <w:rPr>
                <w:rStyle w:val="Hyperlink"/>
                <w:noProof/>
                <w:rtl/>
              </w:rPr>
              <w:t xml:space="preserve">65 -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الرجل</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صادقته</w:t>
            </w:r>
            <w:r w:rsidR="0065762E" w:rsidRPr="00CE4F1E">
              <w:rPr>
                <w:rStyle w:val="Hyperlink"/>
                <w:noProof/>
                <w:rtl/>
              </w:rPr>
              <w:t xml:space="preserve"> </w:t>
            </w:r>
            <w:r w:rsidR="0065762E" w:rsidRPr="00CE4F1E">
              <w:rPr>
                <w:rStyle w:val="Hyperlink"/>
                <w:rFonts w:hint="eastAsia"/>
                <w:noProof/>
                <w:rtl/>
              </w:rPr>
              <w:t>امرأة</w:t>
            </w:r>
            <w:r w:rsidR="0065762E" w:rsidRPr="00CE4F1E">
              <w:rPr>
                <w:rStyle w:val="Hyperlink"/>
                <w:noProof/>
                <w:rtl/>
              </w:rPr>
              <w:t xml:space="preserve"> </w:t>
            </w:r>
            <w:r w:rsidR="0065762E" w:rsidRPr="00CE4F1E">
              <w:rPr>
                <w:rStyle w:val="Hyperlink"/>
                <w:rFonts w:hint="eastAsia"/>
                <w:noProof/>
                <w:rtl/>
              </w:rPr>
              <w:t>ودفعت</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مالاً</w:t>
            </w:r>
            <w:r w:rsidR="0065762E" w:rsidRPr="00CE4F1E">
              <w:rPr>
                <w:rStyle w:val="Hyperlink"/>
                <w:noProof/>
                <w:rtl/>
              </w:rPr>
              <w:t xml:space="preserve"> </w:t>
            </w:r>
            <w:r w:rsidR="0065762E" w:rsidRPr="00CE4F1E">
              <w:rPr>
                <w:rStyle w:val="Hyperlink"/>
                <w:rFonts w:hint="eastAsia"/>
                <w:noProof/>
                <w:rtl/>
              </w:rPr>
              <w:t>يأكل</w:t>
            </w:r>
            <w:r w:rsidR="0065762E" w:rsidRPr="00CE4F1E">
              <w:rPr>
                <w:rStyle w:val="Hyperlink"/>
                <w:noProof/>
                <w:rtl/>
              </w:rPr>
              <w:t xml:space="preserve"> </w:t>
            </w:r>
            <w:r w:rsidR="0065762E" w:rsidRPr="00CE4F1E">
              <w:rPr>
                <w:rStyle w:val="Hyperlink"/>
                <w:rFonts w:hint="eastAsia"/>
                <w:noProof/>
                <w:rtl/>
              </w:rPr>
              <w:t>ربحه</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دام</w:t>
            </w:r>
            <w:r w:rsidR="0065762E" w:rsidRPr="00CE4F1E">
              <w:rPr>
                <w:rStyle w:val="Hyperlink"/>
                <w:noProof/>
                <w:rtl/>
              </w:rPr>
              <w:t xml:space="preserve"> </w:t>
            </w:r>
            <w:r w:rsidR="0065762E" w:rsidRPr="00CE4F1E">
              <w:rPr>
                <w:rStyle w:val="Hyperlink"/>
                <w:rFonts w:hint="eastAsia"/>
                <w:noProof/>
                <w:rtl/>
              </w:rPr>
              <w:t>صديقها</w:t>
            </w:r>
            <w:r w:rsidR="0065762E" w:rsidRPr="00CE4F1E">
              <w:rPr>
                <w:rStyle w:val="Hyperlink"/>
                <w:noProof/>
                <w:rtl/>
              </w:rPr>
              <w:t xml:space="preserve"> </w:t>
            </w:r>
            <w:r w:rsidR="0065762E" w:rsidRPr="00CE4F1E">
              <w:rPr>
                <w:rStyle w:val="Hyperlink"/>
                <w:rFonts w:hint="eastAsia"/>
                <w:noProof/>
                <w:rtl/>
              </w:rPr>
              <w:t>ثمّ</w:t>
            </w:r>
            <w:r w:rsidR="0065762E" w:rsidRPr="00CE4F1E">
              <w:rPr>
                <w:rStyle w:val="Hyperlink"/>
                <w:noProof/>
                <w:rtl/>
              </w:rPr>
              <w:t xml:space="preserve"> </w:t>
            </w:r>
            <w:r w:rsidR="0065762E" w:rsidRPr="00CE4F1E">
              <w:rPr>
                <w:rStyle w:val="Hyperlink"/>
                <w:rFonts w:hint="eastAsia"/>
                <w:noProof/>
                <w:rtl/>
              </w:rPr>
              <w:t>تاب</w:t>
            </w:r>
            <w:r w:rsidR="0065762E" w:rsidRPr="00CE4F1E">
              <w:rPr>
                <w:rStyle w:val="Hyperlink"/>
                <w:noProof/>
                <w:rtl/>
              </w:rPr>
              <w:t xml:space="preserve"> </w:t>
            </w:r>
            <w:r w:rsidR="0065762E" w:rsidRPr="00CE4F1E">
              <w:rPr>
                <w:rStyle w:val="Hyperlink"/>
                <w:rFonts w:hint="eastAsia"/>
                <w:noProof/>
                <w:rtl/>
              </w:rPr>
              <w:t>رد</w:t>
            </w:r>
            <w:r w:rsidR="0065762E" w:rsidRPr="00CE4F1E">
              <w:rPr>
                <w:rStyle w:val="Hyperlink"/>
                <w:noProof/>
                <w:rtl/>
              </w:rPr>
              <w:t xml:space="preserve"> </w:t>
            </w:r>
            <w:r w:rsidR="0065762E" w:rsidRPr="00CE4F1E">
              <w:rPr>
                <w:rStyle w:val="Hyperlink"/>
                <w:rFonts w:hint="eastAsia"/>
                <w:noProof/>
                <w:rtl/>
              </w:rPr>
              <w:t>المال</w:t>
            </w:r>
            <w:r w:rsidR="0065762E" w:rsidRPr="00CE4F1E">
              <w:rPr>
                <w:rStyle w:val="Hyperlink"/>
                <w:noProof/>
                <w:rtl/>
              </w:rPr>
              <w:t xml:space="preserve"> </w:t>
            </w:r>
            <w:r w:rsidR="0065762E" w:rsidRPr="00CE4F1E">
              <w:rPr>
                <w:rStyle w:val="Hyperlink"/>
                <w:rFonts w:hint="eastAsia"/>
                <w:noProof/>
                <w:rtl/>
              </w:rPr>
              <w:t>وكان</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حلالًا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253506739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237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0" w:history="1">
            <w:r w:rsidR="0065762E" w:rsidRPr="00CE4F1E">
              <w:rPr>
                <w:rStyle w:val="Hyperlink"/>
                <w:noProof/>
                <w:rtl/>
              </w:rPr>
              <w:t xml:space="preserve">66 -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اجارة</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نفسه</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تحريمها</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للاجير</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يعمل</w:t>
            </w:r>
            <w:r w:rsidR="0065762E" w:rsidRPr="00CE4F1E">
              <w:rPr>
                <w:rStyle w:val="Hyperlink"/>
                <w:noProof/>
                <w:rtl/>
              </w:rPr>
              <w:t xml:space="preserve"> </w:t>
            </w:r>
            <w:r w:rsidR="0065762E" w:rsidRPr="00CE4F1E">
              <w:rPr>
                <w:rStyle w:val="Hyperlink"/>
                <w:rFonts w:hint="eastAsia"/>
                <w:noProof/>
                <w:rtl/>
              </w:rPr>
              <w:t>لغير</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استأجره</w:t>
            </w:r>
            <w:r w:rsidR="0065762E" w:rsidRPr="00CE4F1E">
              <w:rPr>
                <w:rStyle w:val="Hyperlink"/>
                <w:noProof/>
                <w:rtl/>
              </w:rPr>
              <w:t xml:space="preserve"> </w:t>
            </w:r>
            <w:r w:rsidR="0065762E" w:rsidRPr="00CE4F1E">
              <w:rPr>
                <w:rStyle w:val="Hyperlink"/>
                <w:rFonts w:hint="eastAsia"/>
                <w:noProof/>
                <w:rtl/>
              </w:rPr>
              <w:t>بإذنه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238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1" w:history="1">
            <w:r w:rsidR="0065762E" w:rsidRPr="00CE4F1E">
              <w:rPr>
                <w:rStyle w:val="Hyperlink"/>
                <w:noProof/>
                <w:rtl/>
              </w:rPr>
              <w:t xml:space="preserve">67 -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ركوب</w:t>
            </w:r>
            <w:r w:rsidR="0065762E" w:rsidRPr="00CE4F1E">
              <w:rPr>
                <w:rStyle w:val="Hyperlink"/>
                <w:noProof/>
                <w:rtl/>
              </w:rPr>
              <w:t xml:space="preserve"> </w:t>
            </w:r>
            <w:r w:rsidR="0065762E" w:rsidRPr="00CE4F1E">
              <w:rPr>
                <w:rStyle w:val="Hyperlink"/>
                <w:rFonts w:hint="eastAsia"/>
                <w:noProof/>
                <w:rtl/>
              </w:rPr>
              <w:t>البحر</w:t>
            </w:r>
            <w:r w:rsidR="0065762E" w:rsidRPr="00CE4F1E">
              <w:rPr>
                <w:rStyle w:val="Hyperlink"/>
                <w:noProof/>
                <w:rtl/>
              </w:rPr>
              <w:t xml:space="preserve"> </w:t>
            </w:r>
            <w:r w:rsidR="0065762E" w:rsidRPr="00CE4F1E">
              <w:rPr>
                <w:rStyle w:val="Hyperlink"/>
                <w:rFonts w:hint="eastAsia"/>
                <w:noProof/>
                <w:rtl/>
              </w:rPr>
              <w:t>للتجارة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240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2" w:history="1">
            <w:r w:rsidR="0065762E" w:rsidRPr="00CE4F1E">
              <w:rPr>
                <w:rStyle w:val="Hyperlink"/>
                <w:noProof/>
                <w:rtl/>
              </w:rPr>
              <w:t xml:space="preserve">68 -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التجارة</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أرض</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يصلى</w:t>
            </w:r>
            <w:r w:rsidR="0065762E" w:rsidRPr="00CE4F1E">
              <w:rPr>
                <w:rStyle w:val="Hyperlink"/>
                <w:noProof/>
                <w:rtl/>
              </w:rPr>
              <w:t xml:space="preserve"> </w:t>
            </w:r>
            <w:r w:rsidR="0065762E" w:rsidRPr="00CE4F1E">
              <w:rPr>
                <w:rStyle w:val="Hyperlink"/>
                <w:rFonts w:hint="eastAsia"/>
                <w:noProof/>
                <w:rtl/>
              </w:rPr>
              <w:t>فيها</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الثلج</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242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3" w:history="1">
            <w:r w:rsidR="0065762E" w:rsidRPr="00CE4F1E">
              <w:rPr>
                <w:rStyle w:val="Hyperlink"/>
                <w:noProof/>
                <w:rtl/>
              </w:rPr>
              <w:t xml:space="preserve">69 -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اختيار</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التجارة</w:t>
            </w:r>
            <w:r w:rsidR="0065762E" w:rsidRPr="00CE4F1E">
              <w:rPr>
                <w:rStyle w:val="Hyperlink"/>
                <w:noProof/>
                <w:rtl/>
              </w:rPr>
              <w:t xml:space="preserve"> </w:t>
            </w:r>
            <w:r w:rsidR="0065762E" w:rsidRPr="00CE4F1E">
              <w:rPr>
                <w:rStyle w:val="Hyperlink"/>
                <w:rFonts w:hint="eastAsia"/>
                <w:noProof/>
                <w:rtl/>
              </w:rPr>
              <w:t>وطلب</w:t>
            </w:r>
            <w:r w:rsidR="0065762E" w:rsidRPr="00CE4F1E">
              <w:rPr>
                <w:rStyle w:val="Hyperlink"/>
                <w:noProof/>
                <w:rtl/>
              </w:rPr>
              <w:t xml:space="preserve"> </w:t>
            </w:r>
            <w:r w:rsidR="0065762E" w:rsidRPr="00CE4F1E">
              <w:rPr>
                <w:rStyle w:val="Hyperlink"/>
                <w:rFonts w:hint="eastAsia"/>
                <w:noProof/>
                <w:rtl/>
              </w:rPr>
              <w:t>المعيشة</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بلده</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امكن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243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4" w:history="1">
            <w:r w:rsidR="0065762E" w:rsidRPr="00CE4F1E">
              <w:rPr>
                <w:rStyle w:val="Hyperlink"/>
                <w:noProof/>
                <w:rtl/>
              </w:rPr>
              <w:t xml:space="preserve">70 -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أكل</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ظلماً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244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5" w:history="1">
            <w:r w:rsidR="0065762E" w:rsidRPr="00CE4F1E">
              <w:rPr>
                <w:rStyle w:val="Hyperlink"/>
                <w:noProof/>
                <w:rtl/>
              </w:rPr>
              <w:t xml:space="preserve">71 -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الاكل</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طعام</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مقابله</w:t>
            </w:r>
            <w:r w:rsidR="0065762E" w:rsidRPr="00CE4F1E">
              <w:rPr>
                <w:rStyle w:val="Hyperlink"/>
                <w:noProof/>
                <w:rtl/>
              </w:rPr>
              <w:t xml:space="preserve"> </w:t>
            </w:r>
            <w:r w:rsidR="0065762E" w:rsidRPr="00CE4F1E">
              <w:rPr>
                <w:rStyle w:val="Hyperlink"/>
                <w:rFonts w:hint="eastAsia"/>
                <w:noProof/>
                <w:rtl/>
              </w:rPr>
              <w:t>نفع</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بقدره</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يطعمه</w:t>
            </w:r>
            <w:r w:rsidR="0065762E" w:rsidRPr="00CE4F1E">
              <w:rPr>
                <w:rStyle w:val="Hyperlink"/>
                <w:noProof/>
                <w:rtl/>
              </w:rPr>
              <w:t xml:space="preserve"> </w:t>
            </w:r>
            <w:r w:rsidR="0065762E" w:rsidRPr="00CE4F1E">
              <w:rPr>
                <w:rStyle w:val="Hyperlink"/>
                <w:rFonts w:hint="eastAsia"/>
                <w:noProof/>
                <w:rtl/>
              </w:rPr>
              <w:t>عوضه</w:t>
            </w:r>
            <w:r w:rsidR="0065762E" w:rsidRPr="00CE4F1E">
              <w:rPr>
                <w:rStyle w:val="Hyperlink"/>
                <w:noProof/>
                <w:rtl/>
              </w:rPr>
              <w:t xml:space="preserve"> </w:t>
            </w:r>
            <w:r w:rsidR="0065762E" w:rsidRPr="00CE4F1E">
              <w:rPr>
                <w:rStyle w:val="Hyperlink"/>
                <w:rFonts w:hint="eastAsia"/>
                <w:noProof/>
                <w:rtl/>
              </w:rPr>
              <w:t>كذلك</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248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6" w:history="1">
            <w:r w:rsidR="0065762E" w:rsidRPr="00CE4F1E">
              <w:rPr>
                <w:rStyle w:val="Hyperlink"/>
                <w:noProof/>
                <w:rtl/>
              </w:rPr>
              <w:t xml:space="preserve">72 -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انه</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والوصي</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يتناول</w:t>
            </w:r>
            <w:r w:rsidR="0065762E" w:rsidRPr="00CE4F1E">
              <w:rPr>
                <w:rStyle w:val="Hyperlink"/>
                <w:noProof/>
                <w:rtl/>
              </w:rPr>
              <w:t xml:space="preserve"> </w:t>
            </w:r>
            <w:r w:rsidR="0065762E" w:rsidRPr="00CE4F1E">
              <w:rPr>
                <w:rStyle w:val="Hyperlink"/>
                <w:rFonts w:hint="eastAsia"/>
                <w:noProof/>
                <w:rtl/>
              </w:rPr>
              <w:t>منه</w:t>
            </w:r>
            <w:r w:rsidR="0065762E" w:rsidRPr="00CE4F1E">
              <w:rPr>
                <w:rStyle w:val="Hyperlink"/>
                <w:noProof/>
                <w:rtl/>
              </w:rPr>
              <w:t xml:space="preserve"> </w:t>
            </w:r>
            <w:r w:rsidR="0065762E" w:rsidRPr="00CE4F1E">
              <w:rPr>
                <w:rStyle w:val="Hyperlink"/>
                <w:rFonts w:hint="eastAsia"/>
                <w:noProof/>
                <w:rtl/>
              </w:rPr>
              <w:t>اجرة</w:t>
            </w:r>
            <w:r w:rsidR="0065762E" w:rsidRPr="00CE4F1E">
              <w:rPr>
                <w:rStyle w:val="Hyperlink"/>
                <w:noProof/>
                <w:rtl/>
              </w:rPr>
              <w:t xml:space="preserve"> </w:t>
            </w:r>
            <w:r w:rsidR="0065762E" w:rsidRPr="00CE4F1E">
              <w:rPr>
                <w:rStyle w:val="Hyperlink"/>
                <w:rFonts w:hint="eastAsia"/>
                <w:noProof/>
                <w:rtl/>
              </w:rPr>
              <w:t>مثله</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الحاجة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250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7" w:history="1">
            <w:r w:rsidR="0065762E" w:rsidRPr="00CE4F1E">
              <w:rPr>
                <w:rStyle w:val="Hyperlink"/>
                <w:noProof/>
                <w:rtl/>
              </w:rPr>
              <w:t xml:space="preserve">73 -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مخالطة</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ومؤاكلته</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تستلزم</w:t>
            </w:r>
            <w:r w:rsidR="0065762E" w:rsidRPr="00CE4F1E">
              <w:rPr>
                <w:rStyle w:val="Hyperlink"/>
                <w:noProof/>
                <w:rtl/>
              </w:rPr>
              <w:t xml:space="preserve"> </w:t>
            </w:r>
            <w:r w:rsidR="0065762E" w:rsidRPr="00CE4F1E">
              <w:rPr>
                <w:rStyle w:val="Hyperlink"/>
                <w:rFonts w:hint="eastAsia"/>
                <w:noProof/>
                <w:rtl/>
              </w:rPr>
              <w:t>أكل</w:t>
            </w:r>
            <w:r w:rsidR="0065762E" w:rsidRPr="00CE4F1E">
              <w:rPr>
                <w:rStyle w:val="Hyperlink"/>
                <w:noProof/>
                <w:rtl/>
              </w:rPr>
              <w:t xml:space="preserve"> </w:t>
            </w:r>
            <w:r w:rsidR="0065762E" w:rsidRPr="00CE4F1E">
              <w:rPr>
                <w:rStyle w:val="Hyperlink"/>
                <w:rFonts w:hint="eastAsia"/>
                <w:noProof/>
                <w:rtl/>
              </w:rPr>
              <w:t>ماله</w:t>
            </w:r>
            <w:r w:rsidR="0065762E" w:rsidRPr="00CE4F1E">
              <w:rPr>
                <w:rStyle w:val="Hyperlink"/>
                <w:noProof/>
                <w:rtl/>
              </w:rPr>
              <w:t xml:space="preserve"> </w:t>
            </w:r>
            <w:r w:rsidR="0065762E" w:rsidRPr="00CE4F1E">
              <w:rPr>
                <w:rStyle w:val="Hyperlink"/>
                <w:rFonts w:hint="eastAsia"/>
                <w:noProof/>
                <w:rtl/>
              </w:rPr>
              <w:t>بغير</w:t>
            </w:r>
            <w:r w:rsidR="0065762E" w:rsidRPr="00CE4F1E">
              <w:rPr>
                <w:rStyle w:val="Hyperlink"/>
                <w:noProof/>
                <w:rtl/>
              </w:rPr>
              <w:t xml:space="preserve"> </w:t>
            </w:r>
            <w:r w:rsidR="0065762E" w:rsidRPr="00CE4F1E">
              <w:rPr>
                <w:rStyle w:val="Hyperlink"/>
                <w:rFonts w:hint="eastAsia"/>
                <w:noProof/>
                <w:rtl/>
              </w:rPr>
              <w:t>عوض</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254</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8" w:history="1">
            <w:r w:rsidR="0065762E" w:rsidRPr="00CE4F1E">
              <w:rPr>
                <w:rStyle w:val="Hyperlink"/>
                <w:noProof/>
                <w:rtl/>
              </w:rPr>
              <w:t xml:space="preserve">74 -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يلزم</w:t>
            </w:r>
            <w:r w:rsidR="0065762E" w:rsidRPr="00CE4F1E">
              <w:rPr>
                <w:rStyle w:val="Hyperlink"/>
                <w:noProof/>
                <w:rtl/>
              </w:rPr>
              <w:t xml:space="preserve"> </w:t>
            </w:r>
            <w:r w:rsidR="0065762E" w:rsidRPr="00CE4F1E">
              <w:rPr>
                <w:rStyle w:val="Hyperlink"/>
                <w:rFonts w:hint="eastAsia"/>
                <w:noProof/>
                <w:rtl/>
              </w:rPr>
              <w:t>التقتير</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الانفاق</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ماله،</w:t>
            </w:r>
            <w:r w:rsidR="0065762E" w:rsidRPr="00CE4F1E">
              <w:rPr>
                <w:rStyle w:val="Hyperlink"/>
                <w:noProof/>
                <w:rtl/>
              </w:rPr>
              <w:t xml:space="preserve"> </w:t>
            </w:r>
            <w:r w:rsidR="0065762E" w:rsidRPr="00CE4F1E">
              <w:rPr>
                <w:rStyle w:val="Hyperlink"/>
                <w:rFonts w:hint="eastAsia"/>
                <w:noProof/>
                <w:rtl/>
              </w:rPr>
              <w:t>بل</w:t>
            </w:r>
            <w:r w:rsidR="0065762E" w:rsidRPr="00CE4F1E">
              <w:rPr>
                <w:rStyle w:val="Hyperlink"/>
                <w:noProof/>
                <w:rtl/>
              </w:rPr>
              <w:t xml:space="preserve"> </w:t>
            </w:r>
            <w:r w:rsidR="0065762E" w:rsidRPr="00CE4F1E">
              <w:rPr>
                <w:rStyle w:val="Hyperlink"/>
                <w:rFonts w:hint="eastAsia"/>
                <w:noProof/>
                <w:rtl/>
              </w:rPr>
              <w:t>تجوز</w:t>
            </w:r>
            <w:r w:rsidR="0065762E" w:rsidRPr="00CE4F1E">
              <w:rPr>
                <w:rStyle w:val="Hyperlink"/>
                <w:noProof/>
                <w:rtl/>
              </w:rPr>
              <w:t xml:space="preserve"> </w:t>
            </w:r>
            <w:r w:rsidR="0065762E" w:rsidRPr="00CE4F1E">
              <w:rPr>
                <w:rStyle w:val="Hyperlink"/>
                <w:rFonts w:hint="eastAsia"/>
                <w:noProof/>
                <w:rtl/>
              </w:rPr>
              <w:t>التوسعة</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التبرع</w:t>
            </w:r>
            <w:r w:rsidR="0065762E" w:rsidRPr="00CE4F1E">
              <w:rPr>
                <w:rStyle w:val="Hyperlink"/>
                <w:noProof/>
                <w:rtl/>
              </w:rPr>
              <w:t xml:space="preserve"> </w:t>
            </w:r>
            <w:r w:rsidR="0065762E" w:rsidRPr="00CE4F1E">
              <w:rPr>
                <w:rStyle w:val="Hyperlink"/>
                <w:rFonts w:hint="eastAsia"/>
                <w:noProof/>
                <w:rtl/>
              </w:rPr>
              <w:t>بنفقته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256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49" w:history="1">
            <w:r w:rsidR="0065762E" w:rsidRPr="00CE4F1E">
              <w:rPr>
                <w:rStyle w:val="Hyperlink"/>
                <w:noProof/>
                <w:rtl/>
              </w:rPr>
              <w:t xml:space="preserve">75 -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التجارة</w:t>
            </w:r>
            <w:r w:rsidR="0065762E" w:rsidRPr="00CE4F1E">
              <w:rPr>
                <w:rStyle w:val="Hyperlink"/>
                <w:noProof/>
                <w:rtl/>
              </w:rPr>
              <w:t xml:space="preserve"> </w:t>
            </w:r>
            <w:r w:rsidR="0065762E" w:rsidRPr="00CE4F1E">
              <w:rPr>
                <w:rStyle w:val="Hyperlink"/>
                <w:rFonts w:hint="eastAsia"/>
                <w:noProof/>
                <w:rtl/>
              </w:rPr>
              <w:t>بمال</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كون</w:t>
            </w:r>
            <w:r w:rsidR="0065762E" w:rsidRPr="00CE4F1E">
              <w:rPr>
                <w:rStyle w:val="Hyperlink"/>
                <w:noProof/>
                <w:rtl/>
              </w:rPr>
              <w:t xml:space="preserve"> </w:t>
            </w:r>
            <w:r w:rsidR="0065762E" w:rsidRPr="00CE4F1E">
              <w:rPr>
                <w:rStyle w:val="Hyperlink"/>
                <w:rFonts w:hint="eastAsia"/>
                <w:noProof/>
                <w:rtl/>
              </w:rPr>
              <w:t>التاجر</w:t>
            </w:r>
            <w:r w:rsidR="0065762E" w:rsidRPr="00CE4F1E">
              <w:rPr>
                <w:rStyle w:val="Hyperlink"/>
                <w:noProof/>
                <w:rtl/>
              </w:rPr>
              <w:t xml:space="preserve"> </w:t>
            </w:r>
            <w:r w:rsidR="0065762E" w:rsidRPr="00CE4F1E">
              <w:rPr>
                <w:rStyle w:val="Hyperlink"/>
                <w:rFonts w:hint="eastAsia"/>
                <w:noProof/>
                <w:rtl/>
              </w:rPr>
              <w:t>ولياً</w:t>
            </w:r>
            <w:r w:rsidR="0065762E" w:rsidRPr="00CE4F1E">
              <w:rPr>
                <w:rStyle w:val="Hyperlink"/>
                <w:noProof/>
                <w:rtl/>
              </w:rPr>
              <w:t xml:space="preserve"> </w:t>
            </w:r>
            <w:r w:rsidR="0065762E" w:rsidRPr="00CE4F1E">
              <w:rPr>
                <w:rStyle w:val="Hyperlink"/>
                <w:rFonts w:hint="eastAsia"/>
                <w:noProof/>
                <w:rtl/>
              </w:rPr>
              <w:t>مليّاً،</w:t>
            </w:r>
            <w:r w:rsidR="0065762E" w:rsidRPr="00CE4F1E">
              <w:rPr>
                <w:rStyle w:val="Hyperlink"/>
                <w:noProof/>
                <w:rtl/>
              </w:rPr>
              <w:t xml:space="preserve"> </w:t>
            </w:r>
            <w:r w:rsidR="0065762E" w:rsidRPr="00CE4F1E">
              <w:rPr>
                <w:rStyle w:val="Hyperlink"/>
                <w:rFonts w:hint="eastAsia"/>
                <w:noProof/>
                <w:rtl/>
              </w:rPr>
              <w:t>ووجود</w:t>
            </w:r>
            <w:r w:rsidR="0065762E" w:rsidRPr="00CE4F1E">
              <w:rPr>
                <w:rStyle w:val="Hyperlink"/>
                <w:noProof/>
                <w:rtl/>
              </w:rPr>
              <w:t xml:space="preserve"> </w:t>
            </w:r>
            <w:r w:rsidR="0065762E" w:rsidRPr="00CE4F1E">
              <w:rPr>
                <w:rStyle w:val="Hyperlink"/>
                <w:rFonts w:hint="eastAsia"/>
                <w:noProof/>
                <w:rtl/>
              </w:rPr>
              <w:t>المصلحة</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والزكاة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253506749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257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0" w:history="1">
            <w:r w:rsidR="0065762E" w:rsidRPr="00CE4F1E">
              <w:rPr>
                <w:rStyle w:val="Hyperlink"/>
                <w:noProof/>
                <w:rtl/>
              </w:rPr>
              <w:t xml:space="preserve">76 -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القرض</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بنية</w:t>
            </w:r>
            <w:r w:rsidR="0065762E" w:rsidRPr="00CE4F1E">
              <w:rPr>
                <w:rStyle w:val="Hyperlink"/>
                <w:noProof/>
                <w:rtl/>
              </w:rPr>
              <w:t xml:space="preserve"> </w:t>
            </w:r>
            <w:r w:rsidR="0065762E" w:rsidRPr="00CE4F1E">
              <w:rPr>
                <w:rStyle w:val="Hyperlink"/>
                <w:rFonts w:hint="eastAsia"/>
                <w:noProof/>
                <w:rtl/>
              </w:rPr>
              <w:t>الاداء</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ضرورة</w:t>
            </w:r>
            <w:r w:rsidR="0065762E" w:rsidRPr="00CE4F1E">
              <w:rPr>
                <w:rStyle w:val="Hyperlink"/>
                <w:noProof/>
                <w:rtl/>
              </w:rPr>
              <w:t xml:space="preserve"> </w:t>
            </w:r>
            <w:r w:rsidR="0065762E" w:rsidRPr="00CE4F1E">
              <w:rPr>
                <w:rStyle w:val="Hyperlink"/>
                <w:rFonts w:hint="eastAsia"/>
                <w:noProof/>
                <w:rtl/>
              </w:rPr>
              <w:t>المقترض</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مصلحة</w:t>
            </w:r>
            <w:r w:rsidR="0065762E" w:rsidRPr="00CE4F1E">
              <w:rPr>
                <w:rStyle w:val="Hyperlink"/>
                <w:noProof/>
                <w:rtl/>
              </w:rPr>
              <w:t xml:space="preserve"> </w:t>
            </w:r>
            <w:r w:rsidR="0065762E" w:rsidRPr="00CE4F1E">
              <w:rPr>
                <w:rStyle w:val="Hyperlink"/>
                <w:rFonts w:hint="eastAsia"/>
                <w:noProof/>
                <w:rtl/>
              </w:rPr>
              <w:t>اليتيم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258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1" w:history="1">
            <w:r w:rsidR="0065762E" w:rsidRPr="00CE4F1E">
              <w:rPr>
                <w:rStyle w:val="Hyperlink"/>
                <w:noProof/>
                <w:rtl/>
              </w:rPr>
              <w:t xml:space="preserve">77 -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أخذ</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شيئاً</w:t>
            </w:r>
            <w:r w:rsidR="0065762E" w:rsidRPr="00CE4F1E">
              <w:rPr>
                <w:rStyle w:val="Hyperlink"/>
                <w:noProof/>
                <w:rtl/>
              </w:rPr>
              <w:t xml:space="preserve"> </w:t>
            </w:r>
            <w:r w:rsidR="0065762E" w:rsidRPr="00CE4F1E">
              <w:rPr>
                <w:rStyle w:val="Hyperlink"/>
                <w:rFonts w:hint="eastAsia"/>
                <w:noProof/>
                <w:rtl/>
              </w:rPr>
              <w:t>ثمّ</w:t>
            </w:r>
            <w:r w:rsidR="0065762E" w:rsidRPr="00CE4F1E">
              <w:rPr>
                <w:rStyle w:val="Hyperlink"/>
                <w:noProof/>
                <w:rtl/>
              </w:rPr>
              <w:t xml:space="preserve"> </w:t>
            </w:r>
            <w:r w:rsidR="0065762E" w:rsidRPr="00CE4F1E">
              <w:rPr>
                <w:rStyle w:val="Hyperlink"/>
                <w:rFonts w:hint="eastAsia"/>
                <w:noProof/>
                <w:rtl/>
              </w:rPr>
              <w:t>أدرك</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دفعه</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والى</w:t>
            </w:r>
            <w:r w:rsidR="0065762E" w:rsidRPr="00CE4F1E">
              <w:rPr>
                <w:rStyle w:val="Hyperlink"/>
                <w:noProof/>
                <w:rtl/>
              </w:rPr>
              <w:t xml:space="preserve"> </w:t>
            </w:r>
            <w:r w:rsidR="0065762E" w:rsidRPr="00CE4F1E">
              <w:rPr>
                <w:rStyle w:val="Hyperlink"/>
                <w:rFonts w:hint="eastAsia"/>
                <w:noProof/>
                <w:rtl/>
              </w:rPr>
              <w:t>الولي،</w:t>
            </w:r>
            <w:r w:rsidR="0065762E" w:rsidRPr="00CE4F1E">
              <w:rPr>
                <w:rStyle w:val="Hyperlink"/>
                <w:noProof/>
                <w:rtl/>
              </w:rPr>
              <w:t xml:space="preserve"> </w:t>
            </w:r>
            <w:r w:rsidR="0065762E" w:rsidRPr="00CE4F1E">
              <w:rPr>
                <w:rStyle w:val="Hyperlink"/>
                <w:rFonts w:hint="eastAsia"/>
                <w:noProof/>
                <w:rtl/>
              </w:rPr>
              <w:t>ويجزيه</w:t>
            </w:r>
            <w:r w:rsidR="0065762E" w:rsidRPr="00CE4F1E">
              <w:rPr>
                <w:rStyle w:val="Hyperlink"/>
                <w:noProof/>
                <w:rtl/>
              </w:rPr>
              <w:t xml:space="preserve"> </w:t>
            </w:r>
            <w:r w:rsidR="0065762E" w:rsidRPr="00CE4F1E">
              <w:rPr>
                <w:rStyle w:val="Hyperlink"/>
                <w:rFonts w:hint="eastAsia"/>
                <w:noProof/>
                <w:rtl/>
              </w:rPr>
              <w:t>ايصاله</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وجه</w:t>
            </w:r>
            <w:r w:rsidR="0065762E" w:rsidRPr="00CE4F1E">
              <w:rPr>
                <w:rStyle w:val="Hyperlink"/>
                <w:noProof/>
                <w:rtl/>
              </w:rPr>
              <w:t xml:space="preserve"> </w:t>
            </w:r>
            <w:r w:rsidR="0065762E" w:rsidRPr="00CE4F1E">
              <w:rPr>
                <w:rStyle w:val="Hyperlink"/>
                <w:rFonts w:hint="eastAsia"/>
                <w:noProof/>
                <w:rtl/>
              </w:rPr>
              <w:t>الصلة،</w:t>
            </w:r>
            <w:r w:rsidR="0065762E" w:rsidRPr="00CE4F1E">
              <w:rPr>
                <w:rStyle w:val="Hyperlink"/>
                <w:noProof/>
                <w:rtl/>
              </w:rPr>
              <w:t xml:space="preserve"> </w:t>
            </w:r>
            <w:r w:rsidR="0065762E" w:rsidRPr="00CE4F1E">
              <w:rPr>
                <w:rStyle w:val="Hyperlink"/>
                <w:rFonts w:hint="eastAsia"/>
                <w:noProof/>
                <w:rtl/>
              </w:rPr>
              <w:t>وعلى</w:t>
            </w:r>
            <w:r w:rsidR="0065762E" w:rsidRPr="00CE4F1E">
              <w:rPr>
                <w:rStyle w:val="Hyperlink"/>
                <w:noProof/>
                <w:rtl/>
              </w:rPr>
              <w:t xml:space="preserve"> </w:t>
            </w:r>
            <w:r w:rsidR="0065762E" w:rsidRPr="00CE4F1E">
              <w:rPr>
                <w:rStyle w:val="Hyperlink"/>
                <w:rFonts w:hint="eastAsia"/>
                <w:noProof/>
                <w:rtl/>
              </w:rPr>
              <w:t>أيّ</w:t>
            </w:r>
            <w:r w:rsidR="0065762E" w:rsidRPr="00CE4F1E">
              <w:rPr>
                <w:rStyle w:val="Hyperlink"/>
                <w:noProof/>
                <w:rtl/>
              </w:rPr>
              <w:t xml:space="preserve"> </w:t>
            </w:r>
            <w:r w:rsidR="0065762E" w:rsidRPr="00CE4F1E">
              <w:rPr>
                <w:rStyle w:val="Hyperlink"/>
                <w:rFonts w:hint="eastAsia"/>
                <w:noProof/>
                <w:rtl/>
              </w:rPr>
              <w:t>وجه</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فإنّ</w:t>
            </w:r>
            <w:r w:rsidR="0065762E" w:rsidRPr="00CE4F1E">
              <w:rPr>
                <w:rStyle w:val="Hyperlink"/>
                <w:noProof/>
                <w:rtl/>
              </w:rPr>
              <w:t xml:space="preserve"> </w:t>
            </w:r>
            <w:r w:rsidR="0065762E" w:rsidRPr="00CE4F1E">
              <w:rPr>
                <w:rStyle w:val="Hyperlink"/>
                <w:rFonts w:hint="eastAsia"/>
                <w:noProof/>
                <w:rtl/>
              </w:rPr>
              <w:t>مات</w:t>
            </w:r>
            <w:r w:rsidR="0065762E" w:rsidRPr="00CE4F1E">
              <w:rPr>
                <w:rStyle w:val="Hyperlink"/>
                <w:noProof/>
                <w:rtl/>
              </w:rPr>
              <w:t xml:space="preserve"> </w:t>
            </w:r>
            <w:r w:rsidR="0065762E" w:rsidRPr="00CE4F1E">
              <w:rPr>
                <w:rStyle w:val="Hyperlink"/>
                <w:rFonts w:hint="eastAsia"/>
                <w:noProof/>
                <w:rtl/>
              </w:rPr>
              <w:t>أوصله</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وارثه</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وكيله</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صالحه</w:t>
            </w:r>
            <w:r w:rsidR="0065762E" w:rsidRPr="00CE4F1E">
              <w:rPr>
                <w:rStyle w:val="Hyperlink"/>
                <w:noProof/>
                <w:rtl/>
              </w:rPr>
              <w:t xml:space="preserve"> </w:t>
            </w:r>
            <w:r w:rsidR="0065762E" w:rsidRPr="00CE4F1E">
              <w:rPr>
                <w:rStyle w:val="Hyperlink"/>
                <w:rFonts w:hint="eastAsia"/>
                <w:noProof/>
                <w:rtl/>
              </w:rPr>
              <w:t>عليه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261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2" w:history="1">
            <w:r w:rsidR="0065762E" w:rsidRPr="00CE4F1E">
              <w:rPr>
                <w:rStyle w:val="Hyperlink"/>
                <w:noProof/>
                <w:rtl/>
              </w:rPr>
              <w:t xml:space="preserve">78 -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الاخذ</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الولد</w:t>
            </w:r>
            <w:r w:rsidR="0065762E" w:rsidRPr="00CE4F1E">
              <w:rPr>
                <w:rStyle w:val="Hyperlink"/>
                <w:noProof/>
                <w:rtl/>
              </w:rPr>
              <w:t xml:space="preserve"> </w:t>
            </w:r>
            <w:r w:rsidR="0065762E" w:rsidRPr="00CE4F1E">
              <w:rPr>
                <w:rStyle w:val="Hyperlink"/>
                <w:rFonts w:hint="eastAsia"/>
                <w:noProof/>
                <w:rtl/>
              </w:rPr>
              <w:t>والاب</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262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3" w:history="1">
            <w:r w:rsidR="0065762E" w:rsidRPr="00CE4F1E">
              <w:rPr>
                <w:rStyle w:val="Hyperlink"/>
                <w:noProof/>
                <w:rtl/>
              </w:rPr>
              <w:t xml:space="preserve">79 -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تقويم</w:t>
            </w:r>
            <w:r w:rsidR="0065762E" w:rsidRPr="00CE4F1E">
              <w:rPr>
                <w:rStyle w:val="Hyperlink"/>
                <w:noProof/>
                <w:rtl/>
              </w:rPr>
              <w:t xml:space="preserve"> </w:t>
            </w:r>
            <w:r w:rsidR="0065762E" w:rsidRPr="00CE4F1E">
              <w:rPr>
                <w:rStyle w:val="Hyperlink"/>
                <w:rFonts w:hint="eastAsia"/>
                <w:noProof/>
                <w:rtl/>
              </w:rPr>
              <w:t>الاب</w:t>
            </w:r>
            <w:r w:rsidR="0065762E" w:rsidRPr="00CE4F1E">
              <w:rPr>
                <w:rStyle w:val="Hyperlink"/>
                <w:noProof/>
                <w:rtl/>
              </w:rPr>
              <w:t xml:space="preserve"> </w:t>
            </w:r>
            <w:r w:rsidR="0065762E" w:rsidRPr="00CE4F1E">
              <w:rPr>
                <w:rStyle w:val="Hyperlink"/>
                <w:rFonts w:hint="eastAsia"/>
                <w:noProof/>
                <w:rtl/>
              </w:rPr>
              <w:t>جارية</w:t>
            </w:r>
            <w:r w:rsidR="0065762E" w:rsidRPr="00CE4F1E">
              <w:rPr>
                <w:rStyle w:val="Hyperlink"/>
                <w:noProof/>
                <w:rtl/>
              </w:rPr>
              <w:t xml:space="preserve"> </w:t>
            </w:r>
            <w:r w:rsidR="0065762E" w:rsidRPr="00CE4F1E">
              <w:rPr>
                <w:rStyle w:val="Hyperlink"/>
                <w:rFonts w:hint="eastAsia"/>
                <w:noProof/>
                <w:rtl/>
              </w:rPr>
              <w:t>البنت</w:t>
            </w:r>
            <w:r w:rsidR="0065762E" w:rsidRPr="00CE4F1E">
              <w:rPr>
                <w:rStyle w:val="Hyperlink"/>
                <w:noProof/>
                <w:rtl/>
              </w:rPr>
              <w:t xml:space="preserve"> </w:t>
            </w:r>
            <w:r w:rsidR="0065762E" w:rsidRPr="00CE4F1E">
              <w:rPr>
                <w:rStyle w:val="Hyperlink"/>
                <w:rFonts w:hint="eastAsia"/>
                <w:noProof/>
                <w:rtl/>
              </w:rPr>
              <w:t>والابن</w:t>
            </w:r>
            <w:r w:rsidR="0065762E" w:rsidRPr="00CE4F1E">
              <w:rPr>
                <w:rStyle w:val="Hyperlink"/>
                <w:noProof/>
                <w:rtl/>
              </w:rPr>
              <w:t xml:space="preserve"> </w:t>
            </w:r>
            <w:r w:rsidR="0065762E" w:rsidRPr="00CE4F1E">
              <w:rPr>
                <w:rStyle w:val="Hyperlink"/>
                <w:rFonts w:hint="eastAsia"/>
                <w:noProof/>
                <w:rtl/>
              </w:rPr>
              <w:t>الصغيرين</w:t>
            </w:r>
            <w:r w:rsidR="0065762E" w:rsidRPr="00CE4F1E">
              <w:rPr>
                <w:rStyle w:val="Hyperlink"/>
                <w:noProof/>
                <w:rtl/>
              </w:rPr>
              <w:t xml:space="preserve"> </w:t>
            </w:r>
            <w:r w:rsidR="0065762E" w:rsidRPr="00CE4F1E">
              <w:rPr>
                <w:rStyle w:val="Hyperlink"/>
                <w:rFonts w:hint="eastAsia"/>
                <w:noProof/>
                <w:rtl/>
              </w:rPr>
              <w:t>ووطئها</w:t>
            </w:r>
            <w:r w:rsidR="0065762E" w:rsidRPr="00CE4F1E">
              <w:rPr>
                <w:rStyle w:val="Hyperlink"/>
                <w:noProof/>
                <w:rtl/>
              </w:rPr>
              <w:t xml:space="preserve"> </w:t>
            </w:r>
            <w:r w:rsidR="0065762E" w:rsidRPr="00CE4F1E">
              <w:rPr>
                <w:rStyle w:val="Hyperlink"/>
                <w:rFonts w:hint="eastAsia"/>
                <w:noProof/>
                <w:rtl/>
              </w:rPr>
              <w:t>بالملك</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يكن</w:t>
            </w:r>
            <w:r w:rsidR="0065762E" w:rsidRPr="00CE4F1E">
              <w:rPr>
                <w:rStyle w:val="Hyperlink"/>
                <w:noProof/>
                <w:rtl/>
              </w:rPr>
              <w:t xml:space="preserve"> </w:t>
            </w:r>
            <w:r w:rsidR="0065762E" w:rsidRPr="00CE4F1E">
              <w:rPr>
                <w:rStyle w:val="Hyperlink"/>
                <w:rFonts w:hint="eastAsia"/>
                <w:noProof/>
                <w:rtl/>
              </w:rPr>
              <w:t>وطأها</w:t>
            </w:r>
            <w:r w:rsidR="0065762E" w:rsidRPr="00CE4F1E">
              <w:rPr>
                <w:rStyle w:val="Hyperlink"/>
                <w:noProof/>
                <w:rtl/>
              </w:rPr>
              <w:t xml:space="preserve"> </w:t>
            </w:r>
            <w:r w:rsidR="0065762E" w:rsidRPr="00CE4F1E">
              <w:rPr>
                <w:rStyle w:val="Hyperlink"/>
                <w:rFonts w:hint="eastAsia"/>
                <w:noProof/>
                <w:rtl/>
              </w:rPr>
              <w:t>الابن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267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4" w:history="1">
            <w:r w:rsidR="0065762E" w:rsidRPr="00CE4F1E">
              <w:rPr>
                <w:rStyle w:val="Hyperlink"/>
                <w:noProof/>
                <w:rtl/>
              </w:rPr>
              <w:t xml:space="preserve">80 -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إنفاق</w:t>
            </w:r>
            <w:r w:rsidR="0065762E" w:rsidRPr="00CE4F1E">
              <w:rPr>
                <w:rStyle w:val="Hyperlink"/>
                <w:noProof/>
                <w:rtl/>
              </w:rPr>
              <w:t xml:space="preserve"> </w:t>
            </w:r>
            <w:r w:rsidR="0065762E" w:rsidRPr="00CE4F1E">
              <w:rPr>
                <w:rStyle w:val="Hyperlink"/>
                <w:rFonts w:hint="eastAsia"/>
                <w:noProof/>
                <w:rtl/>
              </w:rPr>
              <w:t>الزوج</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زوجته</w:t>
            </w:r>
            <w:r w:rsidR="0065762E" w:rsidRPr="00CE4F1E">
              <w:rPr>
                <w:rStyle w:val="Hyperlink"/>
                <w:noProof/>
                <w:rtl/>
              </w:rPr>
              <w:t xml:space="preserve"> </w:t>
            </w:r>
            <w:r w:rsidR="0065762E" w:rsidRPr="00CE4F1E">
              <w:rPr>
                <w:rStyle w:val="Hyperlink"/>
                <w:rFonts w:hint="eastAsia"/>
                <w:noProof/>
                <w:rtl/>
              </w:rPr>
              <w:t>بإذنها</w:t>
            </w:r>
            <w:r w:rsidR="0065762E" w:rsidRPr="00CE4F1E">
              <w:rPr>
                <w:rStyle w:val="Hyperlink"/>
                <w:noProof/>
                <w:rtl/>
              </w:rPr>
              <w:t xml:space="preserve"> </w:t>
            </w:r>
            <w:r w:rsidR="0065762E" w:rsidRPr="00CE4F1E">
              <w:rPr>
                <w:rStyle w:val="Hyperlink"/>
                <w:rFonts w:hint="eastAsia"/>
                <w:noProof/>
                <w:rtl/>
              </w:rPr>
              <w:t>وطيبة</w:t>
            </w:r>
            <w:r w:rsidR="0065762E" w:rsidRPr="00CE4F1E">
              <w:rPr>
                <w:rStyle w:val="Hyperlink"/>
                <w:noProof/>
                <w:rtl/>
              </w:rPr>
              <w:t xml:space="preserve"> </w:t>
            </w:r>
            <w:r w:rsidR="0065762E" w:rsidRPr="00CE4F1E">
              <w:rPr>
                <w:rStyle w:val="Hyperlink"/>
                <w:rFonts w:hint="eastAsia"/>
                <w:noProof/>
                <w:rtl/>
              </w:rPr>
              <w:t>نفسها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268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5" w:history="1">
            <w:r w:rsidR="0065762E" w:rsidRPr="00CE4F1E">
              <w:rPr>
                <w:rStyle w:val="Hyperlink"/>
                <w:noProof/>
                <w:rtl/>
              </w:rPr>
              <w:t xml:space="preserve">81 -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المرأة</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أذنت</w:t>
            </w:r>
            <w:r w:rsidR="0065762E" w:rsidRPr="00CE4F1E">
              <w:rPr>
                <w:rStyle w:val="Hyperlink"/>
                <w:noProof/>
                <w:rtl/>
              </w:rPr>
              <w:t xml:space="preserve"> </w:t>
            </w:r>
            <w:r w:rsidR="0065762E" w:rsidRPr="00CE4F1E">
              <w:rPr>
                <w:rStyle w:val="Hyperlink"/>
                <w:rFonts w:hint="eastAsia"/>
                <w:noProof/>
                <w:rtl/>
              </w:rPr>
              <w:t>لزوجها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الانفاق</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مالها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يجز</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يشتري</w:t>
            </w:r>
            <w:r w:rsidR="0065762E" w:rsidRPr="00CE4F1E">
              <w:rPr>
                <w:rStyle w:val="Hyperlink"/>
                <w:noProof/>
                <w:rtl/>
              </w:rPr>
              <w:t xml:space="preserve"> </w:t>
            </w:r>
            <w:r w:rsidR="0065762E" w:rsidRPr="00CE4F1E">
              <w:rPr>
                <w:rStyle w:val="Hyperlink"/>
                <w:rFonts w:hint="eastAsia"/>
                <w:noProof/>
                <w:rtl/>
              </w:rPr>
              <w:t>منه</w:t>
            </w:r>
            <w:r w:rsidR="0065762E" w:rsidRPr="00CE4F1E">
              <w:rPr>
                <w:rStyle w:val="Hyperlink"/>
                <w:noProof/>
                <w:rtl/>
              </w:rPr>
              <w:t xml:space="preserve"> </w:t>
            </w:r>
            <w:r w:rsidR="0065762E" w:rsidRPr="00CE4F1E">
              <w:rPr>
                <w:rStyle w:val="Hyperlink"/>
                <w:rFonts w:hint="eastAsia"/>
                <w:noProof/>
                <w:rtl/>
              </w:rPr>
              <w:t>جارية</w:t>
            </w:r>
            <w:r w:rsidR="0065762E" w:rsidRPr="00CE4F1E">
              <w:rPr>
                <w:rStyle w:val="Hyperlink"/>
                <w:noProof/>
                <w:rtl/>
              </w:rPr>
              <w:t xml:space="preserve"> </w:t>
            </w:r>
            <w:r w:rsidR="0065762E" w:rsidRPr="00CE4F1E">
              <w:rPr>
                <w:rStyle w:val="Hyperlink"/>
                <w:rFonts w:hint="eastAsia"/>
                <w:noProof/>
                <w:rtl/>
              </w:rPr>
              <w:t>يطؤها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269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6" w:history="1">
            <w:r w:rsidR="0065762E" w:rsidRPr="00CE4F1E">
              <w:rPr>
                <w:rStyle w:val="Hyperlink"/>
                <w:noProof/>
                <w:rtl/>
              </w:rPr>
              <w:t xml:space="preserve">82 -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صدقة</w:t>
            </w:r>
            <w:r w:rsidR="0065762E" w:rsidRPr="00CE4F1E">
              <w:rPr>
                <w:rStyle w:val="Hyperlink"/>
                <w:noProof/>
                <w:rtl/>
              </w:rPr>
              <w:t xml:space="preserve"> </w:t>
            </w:r>
            <w:r w:rsidR="0065762E" w:rsidRPr="00CE4F1E">
              <w:rPr>
                <w:rStyle w:val="Hyperlink"/>
                <w:rFonts w:hint="eastAsia"/>
                <w:noProof/>
                <w:rtl/>
              </w:rPr>
              <w:t>المرأة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بيت</w:t>
            </w:r>
            <w:r w:rsidR="0065762E" w:rsidRPr="00CE4F1E">
              <w:rPr>
                <w:rStyle w:val="Hyperlink"/>
                <w:noProof/>
                <w:rtl/>
              </w:rPr>
              <w:t xml:space="preserve"> </w:t>
            </w:r>
            <w:r w:rsidR="0065762E" w:rsidRPr="00CE4F1E">
              <w:rPr>
                <w:rStyle w:val="Hyperlink"/>
                <w:rFonts w:hint="eastAsia"/>
                <w:noProof/>
                <w:rtl/>
              </w:rPr>
              <w:t>زوجها</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بإذنه،</w:t>
            </w:r>
            <w:r w:rsidR="0065762E" w:rsidRPr="00CE4F1E">
              <w:rPr>
                <w:rStyle w:val="Hyperlink"/>
                <w:noProof/>
                <w:rtl/>
              </w:rPr>
              <w:t xml:space="preserve"> </w:t>
            </w:r>
            <w:r w:rsidR="0065762E" w:rsidRPr="00CE4F1E">
              <w:rPr>
                <w:rStyle w:val="Hyperlink"/>
                <w:rFonts w:hint="eastAsia"/>
                <w:noProof/>
                <w:rtl/>
              </w:rPr>
              <w:t>وكذا</w:t>
            </w:r>
            <w:r w:rsidR="0065762E" w:rsidRPr="00CE4F1E">
              <w:rPr>
                <w:rStyle w:val="Hyperlink"/>
                <w:noProof/>
                <w:rtl/>
              </w:rPr>
              <w:t xml:space="preserve"> </w:t>
            </w:r>
            <w:r w:rsidR="0065762E" w:rsidRPr="00CE4F1E">
              <w:rPr>
                <w:rStyle w:val="Hyperlink"/>
                <w:rFonts w:hint="eastAsia"/>
                <w:noProof/>
                <w:rtl/>
              </w:rPr>
              <w:t>المملوك</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سيده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270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7" w:history="1">
            <w:r w:rsidR="0065762E" w:rsidRPr="00CE4F1E">
              <w:rPr>
                <w:rStyle w:val="Hyperlink"/>
                <w:noProof/>
                <w:rtl/>
              </w:rPr>
              <w:t xml:space="preserve">83 -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استيفاء</w:t>
            </w:r>
            <w:r w:rsidR="0065762E" w:rsidRPr="00CE4F1E">
              <w:rPr>
                <w:rStyle w:val="Hyperlink"/>
                <w:noProof/>
                <w:rtl/>
              </w:rPr>
              <w:t xml:space="preserve"> </w:t>
            </w:r>
            <w:r w:rsidR="0065762E" w:rsidRPr="00CE4F1E">
              <w:rPr>
                <w:rStyle w:val="Hyperlink"/>
                <w:rFonts w:hint="eastAsia"/>
                <w:noProof/>
                <w:rtl/>
              </w:rPr>
              <w:t>الدين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الغريم</w:t>
            </w:r>
            <w:r w:rsidR="0065762E" w:rsidRPr="00CE4F1E">
              <w:rPr>
                <w:rStyle w:val="Hyperlink"/>
                <w:noProof/>
                <w:rtl/>
              </w:rPr>
              <w:t xml:space="preserve"> </w:t>
            </w:r>
            <w:r w:rsidR="0065762E" w:rsidRPr="00CE4F1E">
              <w:rPr>
                <w:rStyle w:val="Hyperlink"/>
                <w:rFonts w:hint="eastAsia"/>
                <w:noProof/>
                <w:rtl/>
              </w:rPr>
              <w:t>الممتنع</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الاداء</w:t>
            </w:r>
            <w:r w:rsidR="0065762E" w:rsidRPr="00CE4F1E">
              <w:rPr>
                <w:rStyle w:val="Hyperlink"/>
                <w:noProof/>
                <w:rtl/>
              </w:rPr>
              <w:t xml:space="preserve"> </w:t>
            </w:r>
            <w:r w:rsidR="0065762E" w:rsidRPr="00CE4F1E">
              <w:rPr>
                <w:rStyle w:val="Hyperlink"/>
                <w:rFonts w:hint="eastAsia"/>
                <w:noProof/>
                <w:rtl/>
              </w:rPr>
              <w:t>بغير</w:t>
            </w:r>
            <w:r w:rsidR="0065762E" w:rsidRPr="00CE4F1E">
              <w:rPr>
                <w:rStyle w:val="Hyperlink"/>
                <w:noProof/>
                <w:rtl/>
              </w:rPr>
              <w:t xml:space="preserve"> </w:t>
            </w:r>
            <w:r w:rsidR="0065762E" w:rsidRPr="00CE4F1E">
              <w:rPr>
                <w:rStyle w:val="Hyperlink"/>
                <w:rFonts w:hint="eastAsia"/>
                <w:noProof/>
                <w:rtl/>
              </w:rPr>
              <w:t>إذنه</w:t>
            </w:r>
            <w:r w:rsidR="0065762E" w:rsidRPr="00CE4F1E">
              <w:rPr>
                <w:rStyle w:val="Hyperlink"/>
                <w:noProof/>
                <w:rtl/>
              </w:rPr>
              <w:t xml:space="preserve"> </w:t>
            </w:r>
            <w:r w:rsidR="0065762E" w:rsidRPr="00CE4F1E">
              <w:rPr>
                <w:rStyle w:val="Hyperlink"/>
                <w:rFonts w:hint="eastAsia"/>
                <w:noProof/>
                <w:rtl/>
              </w:rPr>
              <w:t>ولو</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الوديعة</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يستحلفه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272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8" w:history="1">
            <w:r w:rsidR="0065762E" w:rsidRPr="00CE4F1E">
              <w:rPr>
                <w:rStyle w:val="Hyperlink"/>
                <w:noProof/>
                <w:rtl/>
              </w:rPr>
              <w:t xml:space="preserve">84 -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دفع</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يفرقه</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المحاويج</w:t>
            </w:r>
            <w:r w:rsidR="0065762E" w:rsidRPr="00CE4F1E">
              <w:rPr>
                <w:rStyle w:val="Hyperlink"/>
                <w:noProof/>
                <w:rtl/>
              </w:rPr>
              <w:t xml:space="preserve"> </w:t>
            </w:r>
            <w:r w:rsidR="0065762E" w:rsidRPr="00CE4F1E">
              <w:rPr>
                <w:rStyle w:val="Hyperlink"/>
                <w:rFonts w:hint="eastAsia"/>
                <w:noProof/>
                <w:rtl/>
              </w:rPr>
              <w:t>وكان</w:t>
            </w:r>
            <w:r w:rsidR="0065762E" w:rsidRPr="00CE4F1E">
              <w:rPr>
                <w:rStyle w:val="Hyperlink"/>
                <w:noProof/>
                <w:rtl/>
              </w:rPr>
              <w:t xml:space="preserve"> </w:t>
            </w:r>
            <w:r w:rsidR="0065762E" w:rsidRPr="00CE4F1E">
              <w:rPr>
                <w:rStyle w:val="Hyperlink"/>
                <w:rFonts w:hint="eastAsia"/>
                <w:noProof/>
                <w:rtl/>
              </w:rPr>
              <w:t>منهم</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يأخذ</w:t>
            </w:r>
            <w:r w:rsidR="0065762E" w:rsidRPr="00CE4F1E">
              <w:rPr>
                <w:rStyle w:val="Hyperlink"/>
                <w:noProof/>
                <w:rtl/>
              </w:rPr>
              <w:t xml:space="preserve"> </w:t>
            </w:r>
            <w:r w:rsidR="0065762E" w:rsidRPr="00CE4F1E">
              <w:rPr>
                <w:rStyle w:val="Hyperlink"/>
                <w:rFonts w:hint="eastAsia"/>
                <w:noProof/>
                <w:rtl/>
              </w:rPr>
              <w:t>لنفسه</w:t>
            </w:r>
            <w:r w:rsidR="0065762E" w:rsidRPr="00CE4F1E">
              <w:rPr>
                <w:rStyle w:val="Hyperlink"/>
                <w:noProof/>
                <w:rtl/>
              </w:rPr>
              <w:t xml:space="preserve"> </w:t>
            </w:r>
            <w:r w:rsidR="0065762E" w:rsidRPr="00CE4F1E">
              <w:rPr>
                <w:rStyle w:val="Hyperlink"/>
                <w:rFonts w:hint="eastAsia"/>
                <w:noProof/>
                <w:rtl/>
              </w:rPr>
              <w:t>كأحدهم</w:t>
            </w:r>
            <w:r w:rsidR="0065762E" w:rsidRPr="00CE4F1E">
              <w:rPr>
                <w:rStyle w:val="Hyperlink"/>
                <w:noProof/>
                <w:rtl/>
              </w:rPr>
              <w:t xml:space="preserve"> </w:t>
            </w:r>
            <w:r w:rsidR="0065762E" w:rsidRPr="00CE4F1E">
              <w:rPr>
                <w:rStyle w:val="Hyperlink"/>
                <w:rFonts w:hint="eastAsia"/>
                <w:noProof/>
                <w:rtl/>
              </w:rPr>
              <w:t>وأن</w:t>
            </w:r>
            <w:r w:rsidR="0065762E" w:rsidRPr="00CE4F1E">
              <w:rPr>
                <w:rStyle w:val="Hyperlink"/>
                <w:noProof/>
                <w:rtl/>
              </w:rPr>
              <w:t xml:space="preserve"> </w:t>
            </w:r>
            <w:r w:rsidR="0065762E" w:rsidRPr="00CE4F1E">
              <w:rPr>
                <w:rStyle w:val="Hyperlink"/>
                <w:rFonts w:hint="eastAsia"/>
                <w:noProof/>
                <w:rtl/>
              </w:rPr>
              <w:t>يعطي</w:t>
            </w:r>
            <w:r w:rsidR="0065762E" w:rsidRPr="00CE4F1E">
              <w:rPr>
                <w:rStyle w:val="Hyperlink"/>
                <w:noProof/>
                <w:rtl/>
              </w:rPr>
              <w:t xml:space="preserve"> </w:t>
            </w:r>
            <w:r w:rsidR="0065762E" w:rsidRPr="00CE4F1E">
              <w:rPr>
                <w:rStyle w:val="Hyperlink"/>
                <w:rFonts w:hint="eastAsia"/>
                <w:noProof/>
                <w:rtl/>
              </w:rPr>
              <w:t>عياله</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كانوا</w:t>
            </w:r>
            <w:r w:rsidR="0065762E" w:rsidRPr="00CE4F1E">
              <w:rPr>
                <w:rStyle w:val="Hyperlink"/>
                <w:noProof/>
                <w:rtl/>
              </w:rPr>
              <w:t xml:space="preserve"> </w:t>
            </w:r>
            <w:r w:rsidR="0065762E" w:rsidRPr="00CE4F1E">
              <w:rPr>
                <w:rStyle w:val="Hyperlink"/>
                <w:rFonts w:hint="eastAsia"/>
                <w:noProof/>
                <w:rtl/>
              </w:rPr>
              <w:t>منهم</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يعين</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أشخاصاً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277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59" w:history="1">
            <w:r w:rsidR="0065762E" w:rsidRPr="00CE4F1E">
              <w:rPr>
                <w:rStyle w:val="Hyperlink"/>
                <w:noProof/>
                <w:rtl/>
              </w:rPr>
              <w:t xml:space="preserve">85 -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أخذ</w:t>
            </w:r>
            <w:r w:rsidR="0065762E" w:rsidRPr="00CE4F1E">
              <w:rPr>
                <w:rStyle w:val="Hyperlink"/>
                <w:noProof/>
                <w:rtl/>
              </w:rPr>
              <w:t xml:space="preserve"> </w:t>
            </w:r>
            <w:r w:rsidR="0065762E" w:rsidRPr="00CE4F1E">
              <w:rPr>
                <w:rStyle w:val="Hyperlink"/>
                <w:rFonts w:hint="eastAsia"/>
                <w:noProof/>
                <w:rtl/>
              </w:rPr>
              <w:t>الجعل</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معالجة</w:t>
            </w:r>
            <w:r w:rsidR="0065762E" w:rsidRPr="00CE4F1E">
              <w:rPr>
                <w:rStyle w:val="Hyperlink"/>
                <w:noProof/>
                <w:rtl/>
              </w:rPr>
              <w:t xml:space="preserve"> </w:t>
            </w:r>
            <w:r w:rsidR="0065762E" w:rsidRPr="00CE4F1E">
              <w:rPr>
                <w:rStyle w:val="Hyperlink"/>
                <w:rFonts w:hint="eastAsia"/>
                <w:noProof/>
                <w:rtl/>
              </w:rPr>
              <w:t>الدواء،</w:t>
            </w:r>
            <w:r w:rsidR="0065762E" w:rsidRPr="00CE4F1E">
              <w:rPr>
                <w:rStyle w:val="Hyperlink"/>
                <w:noProof/>
                <w:rtl/>
              </w:rPr>
              <w:t xml:space="preserve"> </w:t>
            </w:r>
            <w:r w:rsidR="0065762E" w:rsidRPr="00CE4F1E">
              <w:rPr>
                <w:rStyle w:val="Hyperlink"/>
                <w:rFonts w:hint="eastAsia"/>
                <w:noProof/>
                <w:rtl/>
              </w:rPr>
              <w:t>وعلى</w:t>
            </w:r>
            <w:r w:rsidR="0065762E" w:rsidRPr="00CE4F1E">
              <w:rPr>
                <w:rStyle w:val="Hyperlink"/>
                <w:noProof/>
                <w:rtl/>
              </w:rPr>
              <w:t xml:space="preserve"> </w:t>
            </w:r>
            <w:r w:rsidR="0065762E" w:rsidRPr="00CE4F1E">
              <w:rPr>
                <w:rStyle w:val="Hyperlink"/>
                <w:rFonts w:hint="eastAsia"/>
                <w:noProof/>
                <w:rtl/>
              </w:rPr>
              <w:t>التحول</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المسكن</w:t>
            </w:r>
            <w:r w:rsidR="0065762E" w:rsidRPr="00CE4F1E">
              <w:rPr>
                <w:rStyle w:val="Hyperlink"/>
                <w:noProof/>
                <w:rtl/>
              </w:rPr>
              <w:t xml:space="preserve"> </w:t>
            </w:r>
            <w:r w:rsidR="0065762E" w:rsidRPr="00CE4F1E">
              <w:rPr>
                <w:rStyle w:val="Hyperlink"/>
                <w:rFonts w:hint="eastAsia"/>
                <w:noProof/>
                <w:rtl/>
              </w:rPr>
              <w:t>ليسكنه</w:t>
            </w:r>
            <w:r w:rsidR="0065762E" w:rsidRPr="00CE4F1E">
              <w:rPr>
                <w:rStyle w:val="Hyperlink"/>
                <w:noProof/>
                <w:rtl/>
              </w:rPr>
              <w:t xml:space="preserve"> </w:t>
            </w:r>
            <w:r w:rsidR="0065762E" w:rsidRPr="00CE4F1E">
              <w:rPr>
                <w:rStyle w:val="Hyperlink"/>
                <w:rFonts w:hint="eastAsia"/>
                <w:noProof/>
                <w:rtl/>
              </w:rPr>
              <w:t>غيره،</w:t>
            </w:r>
            <w:r w:rsidR="0065762E" w:rsidRPr="00CE4F1E">
              <w:rPr>
                <w:rStyle w:val="Hyperlink"/>
                <w:noProof/>
                <w:rtl/>
              </w:rPr>
              <w:t xml:space="preserve"> </w:t>
            </w:r>
            <w:r w:rsidR="0065762E" w:rsidRPr="00CE4F1E">
              <w:rPr>
                <w:rStyle w:val="Hyperlink"/>
                <w:rFonts w:hint="eastAsia"/>
                <w:noProof/>
                <w:rtl/>
              </w:rPr>
              <w:t>وعلى</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الاشياء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253506759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278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0" w:history="1">
            <w:r w:rsidR="0065762E" w:rsidRPr="00CE4F1E">
              <w:rPr>
                <w:rStyle w:val="Hyperlink"/>
                <w:noProof/>
                <w:rtl/>
              </w:rPr>
              <w:t xml:space="preserve">86 -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الغش</w:t>
            </w:r>
            <w:r w:rsidR="0065762E" w:rsidRPr="00CE4F1E">
              <w:rPr>
                <w:rStyle w:val="Hyperlink"/>
                <w:noProof/>
                <w:rtl/>
              </w:rPr>
              <w:t xml:space="preserve"> </w:t>
            </w:r>
            <w:r w:rsidR="0065762E" w:rsidRPr="00CE4F1E">
              <w:rPr>
                <w:rStyle w:val="Hyperlink"/>
                <w:rFonts w:hint="eastAsia"/>
                <w:noProof/>
                <w:rtl/>
              </w:rPr>
              <w:t>بما</w:t>
            </w:r>
            <w:r w:rsidR="0065762E" w:rsidRPr="00CE4F1E">
              <w:rPr>
                <w:rStyle w:val="Hyperlink"/>
                <w:noProof/>
                <w:rtl/>
              </w:rPr>
              <w:t xml:space="preserve"> </w:t>
            </w:r>
            <w:r w:rsidR="0065762E" w:rsidRPr="00CE4F1E">
              <w:rPr>
                <w:rStyle w:val="Hyperlink"/>
                <w:rFonts w:hint="eastAsia"/>
                <w:noProof/>
                <w:rtl/>
              </w:rPr>
              <w:t>يخفى</w:t>
            </w:r>
            <w:r w:rsidR="0065762E" w:rsidRPr="00CE4F1E">
              <w:rPr>
                <w:rStyle w:val="Hyperlink"/>
                <w:noProof/>
                <w:rtl/>
              </w:rPr>
              <w:t xml:space="preserve"> </w:t>
            </w:r>
            <w:r w:rsidR="0065762E" w:rsidRPr="00CE4F1E">
              <w:rPr>
                <w:rStyle w:val="Hyperlink"/>
                <w:rFonts w:hint="eastAsia"/>
                <w:noProof/>
                <w:rtl/>
              </w:rPr>
              <w:t>كشوب</w:t>
            </w:r>
            <w:r w:rsidR="0065762E" w:rsidRPr="00CE4F1E">
              <w:rPr>
                <w:rStyle w:val="Hyperlink"/>
                <w:noProof/>
                <w:rtl/>
              </w:rPr>
              <w:t xml:space="preserve"> </w:t>
            </w:r>
            <w:r w:rsidR="0065762E" w:rsidRPr="00CE4F1E">
              <w:rPr>
                <w:rStyle w:val="Hyperlink"/>
                <w:rFonts w:hint="eastAsia"/>
                <w:noProof/>
                <w:rtl/>
              </w:rPr>
              <w:t>اللبن</w:t>
            </w:r>
            <w:r w:rsidR="0065762E" w:rsidRPr="00CE4F1E">
              <w:rPr>
                <w:rStyle w:val="Hyperlink"/>
                <w:noProof/>
                <w:rtl/>
              </w:rPr>
              <w:t xml:space="preserve"> </w:t>
            </w:r>
            <w:r w:rsidR="0065762E" w:rsidRPr="00CE4F1E">
              <w:rPr>
                <w:rStyle w:val="Hyperlink"/>
                <w:rFonts w:hint="eastAsia"/>
                <w:noProof/>
                <w:rtl/>
              </w:rPr>
              <w:t>بالماء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279</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1" w:history="1">
            <w:r w:rsidR="0065762E" w:rsidRPr="00CE4F1E">
              <w:rPr>
                <w:rStyle w:val="Hyperlink"/>
                <w:noProof/>
                <w:rtl/>
              </w:rPr>
              <w:t xml:space="preserve">87 -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تشبه</w:t>
            </w:r>
            <w:r w:rsidR="0065762E" w:rsidRPr="00CE4F1E">
              <w:rPr>
                <w:rStyle w:val="Hyperlink"/>
                <w:noProof/>
                <w:rtl/>
              </w:rPr>
              <w:t xml:space="preserve"> </w:t>
            </w:r>
            <w:r w:rsidR="0065762E" w:rsidRPr="00CE4F1E">
              <w:rPr>
                <w:rStyle w:val="Hyperlink"/>
                <w:rFonts w:hint="eastAsia"/>
                <w:noProof/>
                <w:rtl/>
              </w:rPr>
              <w:t>الرجال</w:t>
            </w:r>
            <w:r w:rsidR="0065762E" w:rsidRPr="00CE4F1E">
              <w:rPr>
                <w:rStyle w:val="Hyperlink"/>
                <w:noProof/>
                <w:rtl/>
              </w:rPr>
              <w:t xml:space="preserve"> </w:t>
            </w:r>
            <w:r w:rsidR="0065762E" w:rsidRPr="00CE4F1E">
              <w:rPr>
                <w:rStyle w:val="Hyperlink"/>
                <w:rFonts w:hint="eastAsia"/>
                <w:noProof/>
                <w:rtl/>
              </w:rPr>
              <w:t>بالنساء</w:t>
            </w:r>
            <w:r w:rsidR="0065762E" w:rsidRPr="00CE4F1E">
              <w:rPr>
                <w:rStyle w:val="Hyperlink"/>
                <w:noProof/>
                <w:rtl/>
              </w:rPr>
              <w:t xml:space="preserve"> </w:t>
            </w:r>
            <w:r w:rsidR="0065762E" w:rsidRPr="00CE4F1E">
              <w:rPr>
                <w:rStyle w:val="Hyperlink"/>
                <w:rFonts w:hint="eastAsia"/>
                <w:noProof/>
                <w:rtl/>
              </w:rPr>
              <w:t>والنساء</w:t>
            </w:r>
            <w:r w:rsidR="0065762E" w:rsidRPr="00CE4F1E">
              <w:rPr>
                <w:rStyle w:val="Hyperlink"/>
                <w:noProof/>
                <w:rtl/>
              </w:rPr>
              <w:t xml:space="preserve"> </w:t>
            </w:r>
            <w:r w:rsidR="0065762E" w:rsidRPr="00CE4F1E">
              <w:rPr>
                <w:rStyle w:val="Hyperlink"/>
                <w:rFonts w:hint="eastAsia"/>
                <w:noProof/>
                <w:rtl/>
              </w:rPr>
              <w:t>بالرجال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284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2" w:history="1">
            <w:r w:rsidR="0065762E" w:rsidRPr="00CE4F1E">
              <w:rPr>
                <w:rStyle w:val="Hyperlink"/>
                <w:noProof/>
                <w:rtl/>
              </w:rPr>
              <w:t xml:space="preserve">88 -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الاهداء</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المسلم</w:t>
            </w:r>
            <w:r w:rsidR="0065762E" w:rsidRPr="00CE4F1E">
              <w:rPr>
                <w:rStyle w:val="Hyperlink"/>
                <w:noProof/>
                <w:rtl/>
              </w:rPr>
              <w:t xml:space="preserve"> </w:t>
            </w:r>
            <w:r w:rsidR="0065762E" w:rsidRPr="00CE4F1E">
              <w:rPr>
                <w:rStyle w:val="Hyperlink"/>
                <w:rFonts w:hint="eastAsia"/>
                <w:noProof/>
                <w:rtl/>
              </w:rPr>
              <w:t>ولو</w:t>
            </w:r>
            <w:r w:rsidR="0065762E" w:rsidRPr="00CE4F1E">
              <w:rPr>
                <w:rStyle w:val="Hyperlink"/>
                <w:noProof/>
                <w:rtl/>
              </w:rPr>
              <w:t xml:space="preserve"> </w:t>
            </w:r>
            <w:r w:rsidR="0065762E" w:rsidRPr="00CE4F1E">
              <w:rPr>
                <w:rStyle w:val="Hyperlink"/>
                <w:rFonts w:hint="eastAsia"/>
                <w:noProof/>
                <w:rtl/>
              </w:rPr>
              <w:t>نبقاً</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rFonts w:hint="eastAsia"/>
                <w:noProof/>
                <w:rtl/>
              </w:rPr>
              <w:t>،</w:t>
            </w:r>
            <w:r w:rsidR="0065762E" w:rsidRPr="00CE4F1E">
              <w:rPr>
                <w:rStyle w:val="Hyperlink"/>
                <w:noProof/>
                <w:rtl/>
              </w:rPr>
              <w:t xml:space="preserve"> </w:t>
            </w:r>
            <w:r w:rsidR="0065762E" w:rsidRPr="00CE4F1E">
              <w:rPr>
                <w:rStyle w:val="Hyperlink"/>
                <w:rFonts w:hint="eastAsia"/>
                <w:noProof/>
                <w:rtl/>
              </w:rPr>
              <w:t>وقبول</w:t>
            </w:r>
            <w:r w:rsidR="0065762E" w:rsidRPr="00CE4F1E">
              <w:rPr>
                <w:rStyle w:val="Hyperlink"/>
                <w:noProof/>
                <w:rtl/>
              </w:rPr>
              <w:t xml:space="preserve"> </w:t>
            </w:r>
            <w:r w:rsidR="0065762E" w:rsidRPr="00CE4F1E">
              <w:rPr>
                <w:rStyle w:val="Hyperlink"/>
                <w:rFonts w:hint="eastAsia"/>
                <w:noProof/>
                <w:rtl/>
              </w:rPr>
              <w:t>هديته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285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3" w:history="1">
            <w:r w:rsidR="0065762E" w:rsidRPr="00CE4F1E">
              <w:rPr>
                <w:rStyle w:val="Hyperlink"/>
                <w:noProof/>
                <w:rtl/>
              </w:rPr>
              <w:t xml:space="preserve">89 -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تعجيل</w:t>
            </w:r>
            <w:r w:rsidR="0065762E" w:rsidRPr="00CE4F1E">
              <w:rPr>
                <w:rStyle w:val="Hyperlink"/>
                <w:noProof/>
                <w:rtl/>
              </w:rPr>
              <w:t xml:space="preserve"> </w:t>
            </w:r>
            <w:r w:rsidR="0065762E" w:rsidRPr="00CE4F1E">
              <w:rPr>
                <w:rStyle w:val="Hyperlink"/>
                <w:rFonts w:hint="eastAsia"/>
                <w:noProof/>
                <w:rtl/>
              </w:rPr>
              <w:t>رد</w:t>
            </w:r>
            <w:r w:rsidR="0065762E" w:rsidRPr="00CE4F1E">
              <w:rPr>
                <w:rStyle w:val="Hyperlink"/>
                <w:noProof/>
                <w:rtl/>
              </w:rPr>
              <w:t xml:space="preserve"> </w:t>
            </w:r>
            <w:r w:rsidR="0065762E" w:rsidRPr="00CE4F1E">
              <w:rPr>
                <w:rStyle w:val="Hyperlink"/>
                <w:rFonts w:hint="eastAsia"/>
                <w:noProof/>
                <w:rtl/>
              </w:rPr>
              <w:t>ظروف</w:t>
            </w:r>
            <w:r w:rsidR="0065762E" w:rsidRPr="00CE4F1E">
              <w:rPr>
                <w:rStyle w:val="Hyperlink"/>
                <w:noProof/>
                <w:rtl/>
              </w:rPr>
              <w:t xml:space="preserve"> </w:t>
            </w:r>
            <w:r w:rsidR="0065762E" w:rsidRPr="00CE4F1E">
              <w:rPr>
                <w:rStyle w:val="Hyperlink"/>
                <w:rFonts w:hint="eastAsia"/>
                <w:noProof/>
                <w:rtl/>
              </w:rPr>
              <w:t>الهدايا،</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رد</w:t>
            </w:r>
            <w:r w:rsidR="0065762E" w:rsidRPr="00CE4F1E">
              <w:rPr>
                <w:rStyle w:val="Hyperlink"/>
                <w:noProof/>
                <w:rtl/>
              </w:rPr>
              <w:t xml:space="preserve"> </w:t>
            </w:r>
            <w:r w:rsidR="0065762E" w:rsidRPr="00CE4F1E">
              <w:rPr>
                <w:rStyle w:val="Hyperlink"/>
                <w:rFonts w:hint="eastAsia"/>
                <w:noProof/>
                <w:rtl/>
              </w:rPr>
              <w:t>هدية</w:t>
            </w:r>
            <w:r w:rsidR="0065762E" w:rsidRPr="00CE4F1E">
              <w:rPr>
                <w:rStyle w:val="Hyperlink"/>
                <w:noProof/>
                <w:rtl/>
              </w:rPr>
              <w:t xml:space="preserve"> </w:t>
            </w:r>
            <w:r w:rsidR="0065762E" w:rsidRPr="00CE4F1E">
              <w:rPr>
                <w:rStyle w:val="Hyperlink"/>
                <w:rFonts w:hint="eastAsia"/>
                <w:noProof/>
                <w:rtl/>
              </w:rPr>
              <w:t>الطيب</w:t>
            </w:r>
            <w:r w:rsidR="0065762E" w:rsidRPr="00CE4F1E">
              <w:rPr>
                <w:rStyle w:val="Hyperlink"/>
                <w:noProof/>
                <w:rtl/>
              </w:rPr>
              <w:t xml:space="preserve"> </w:t>
            </w:r>
            <w:r w:rsidR="0065762E" w:rsidRPr="00CE4F1E">
              <w:rPr>
                <w:rStyle w:val="Hyperlink"/>
                <w:rFonts w:hint="eastAsia"/>
                <w:noProof/>
                <w:rtl/>
              </w:rPr>
              <w:t>والحلواء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289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4" w:history="1">
            <w:r w:rsidR="0065762E" w:rsidRPr="00CE4F1E">
              <w:rPr>
                <w:rStyle w:val="Hyperlink"/>
                <w:noProof/>
                <w:rtl/>
              </w:rPr>
              <w:t xml:space="preserve">90 -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قبول</w:t>
            </w:r>
            <w:r w:rsidR="0065762E" w:rsidRPr="00CE4F1E">
              <w:rPr>
                <w:rStyle w:val="Hyperlink"/>
                <w:noProof/>
                <w:rtl/>
              </w:rPr>
              <w:t xml:space="preserve"> </w:t>
            </w:r>
            <w:r w:rsidR="0065762E" w:rsidRPr="00CE4F1E">
              <w:rPr>
                <w:rStyle w:val="Hyperlink"/>
                <w:rFonts w:hint="eastAsia"/>
                <w:noProof/>
                <w:rtl/>
              </w:rPr>
              <w:t>هدية</w:t>
            </w:r>
            <w:r w:rsidR="0065762E" w:rsidRPr="00CE4F1E">
              <w:rPr>
                <w:rStyle w:val="Hyperlink"/>
                <w:noProof/>
                <w:rtl/>
              </w:rPr>
              <w:t xml:space="preserve"> </w:t>
            </w:r>
            <w:r w:rsidR="0065762E" w:rsidRPr="00CE4F1E">
              <w:rPr>
                <w:rStyle w:val="Hyperlink"/>
                <w:rFonts w:hint="eastAsia"/>
                <w:noProof/>
                <w:rtl/>
              </w:rPr>
              <w:t>الكافر</w:t>
            </w:r>
            <w:r w:rsidR="0065762E" w:rsidRPr="00CE4F1E">
              <w:rPr>
                <w:rStyle w:val="Hyperlink"/>
                <w:noProof/>
                <w:rtl/>
              </w:rPr>
              <w:t xml:space="preserve"> </w:t>
            </w:r>
            <w:r w:rsidR="0065762E" w:rsidRPr="00CE4F1E">
              <w:rPr>
                <w:rStyle w:val="Hyperlink"/>
                <w:rFonts w:hint="eastAsia"/>
                <w:noProof/>
                <w:rtl/>
              </w:rPr>
              <w:t>والمنافق</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تحريمها،</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أخذ</w:t>
            </w:r>
            <w:r w:rsidR="0065762E" w:rsidRPr="00CE4F1E">
              <w:rPr>
                <w:rStyle w:val="Hyperlink"/>
                <w:noProof/>
                <w:rtl/>
              </w:rPr>
              <w:t xml:space="preserve"> </w:t>
            </w:r>
            <w:r w:rsidR="0065762E" w:rsidRPr="00CE4F1E">
              <w:rPr>
                <w:rStyle w:val="Hyperlink"/>
                <w:rFonts w:hint="eastAsia"/>
                <w:noProof/>
                <w:rtl/>
              </w:rPr>
              <w:t>أرباب</w:t>
            </w:r>
            <w:r w:rsidR="0065762E" w:rsidRPr="00CE4F1E">
              <w:rPr>
                <w:rStyle w:val="Hyperlink"/>
                <w:noProof/>
                <w:rtl/>
              </w:rPr>
              <w:t xml:space="preserve"> </w:t>
            </w:r>
            <w:r w:rsidR="0065762E" w:rsidRPr="00CE4F1E">
              <w:rPr>
                <w:rStyle w:val="Hyperlink"/>
                <w:rFonts w:hint="eastAsia"/>
                <w:noProof/>
                <w:rtl/>
              </w:rPr>
              <w:t>القرى</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يهديه</w:t>
            </w:r>
            <w:r w:rsidR="0065762E" w:rsidRPr="00CE4F1E">
              <w:rPr>
                <w:rStyle w:val="Hyperlink"/>
                <w:noProof/>
                <w:rtl/>
              </w:rPr>
              <w:t xml:space="preserve"> </w:t>
            </w:r>
            <w:r w:rsidR="0065762E" w:rsidRPr="00CE4F1E">
              <w:rPr>
                <w:rStyle w:val="Hyperlink"/>
                <w:rFonts w:hint="eastAsia"/>
                <w:noProof/>
                <w:rtl/>
              </w:rPr>
              <w:t>المجوس</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بيوت</w:t>
            </w:r>
            <w:r w:rsidR="0065762E" w:rsidRPr="00CE4F1E">
              <w:rPr>
                <w:rStyle w:val="Hyperlink"/>
                <w:noProof/>
                <w:rtl/>
              </w:rPr>
              <w:t xml:space="preserve"> </w:t>
            </w:r>
            <w:r w:rsidR="0065762E" w:rsidRPr="00CE4F1E">
              <w:rPr>
                <w:rStyle w:val="Hyperlink"/>
                <w:rFonts w:hint="eastAsia"/>
                <w:noProof/>
                <w:rtl/>
              </w:rPr>
              <w:t>النيران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5" w:history="1">
            <w:r w:rsidR="0065762E" w:rsidRPr="00CE4F1E">
              <w:rPr>
                <w:rStyle w:val="Hyperlink"/>
                <w:noProof/>
                <w:rtl/>
              </w:rPr>
              <w:t xml:space="preserve">91 -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قبول</w:t>
            </w:r>
            <w:r w:rsidR="0065762E" w:rsidRPr="00CE4F1E">
              <w:rPr>
                <w:rStyle w:val="Hyperlink"/>
                <w:noProof/>
                <w:rtl/>
              </w:rPr>
              <w:t xml:space="preserve"> </w:t>
            </w:r>
            <w:r w:rsidR="0065762E" w:rsidRPr="00CE4F1E">
              <w:rPr>
                <w:rStyle w:val="Hyperlink"/>
                <w:rFonts w:hint="eastAsia"/>
                <w:noProof/>
                <w:rtl/>
              </w:rPr>
              <w:t>الهديّة</w:t>
            </w:r>
            <w:r w:rsidR="0065762E" w:rsidRPr="00CE4F1E">
              <w:rPr>
                <w:rStyle w:val="Hyperlink"/>
                <w:noProof/>
                <w:rtl/>
              </w:rPr>
              <w:t xml:space="preserve"> </w:t>
            </w:r>
            <w:r w:rsidR="0065762E" w:rsidRPr="00CE4F1E">
              <w:rPr>
                <w:rStyle w:val="Hyperlink"/>
                <w:rFonts w:hint="eastAsia"/>
                <w:noProof/>
                <w:rtl/>
              </w:rPr>
              <w:t>التي</w:t>
            </w:r>
            <w:r w:rsidR="0065762E" w:rsidRPr="00CE4F1E">
              <w:rPr>
                <w:rStyle w:val="Hyperlink"/>
                <w:noProof/>
                <w:rtl/>
              </w:rPr>
              <w:t xml:space="preserve"> </w:t>
            </w:r>
            <w:r w:rsidR="0065762E" w:rsidRPr="00CE4F1E">
              <w:rPr>
                <w:rStyle w:val="Hyperlink"/>
                <w:rFonts w:hint="eastAsia"/>
                <w:noProof/>
                <w:rtl/>
              </w:rPr>
              <w:t>يراد</w:t>
            </w:r>
            <w:r w:rsidR="0065762E" w:rsidRPr="00CE4F1E">
              <w:rPr>
                <w:rStyle w:val="Hyperlink"/>
                <w:noProof/>
                <w:rtl/>
              </w:rPr>
              <w:t xml:space="preserve"> </w:t>
            </w:r>
            <w:r w:rsidR="0065762E" w:rsidRPr="00CE4F1E">
              <w:rPr>
                <w:rStyle w:val="Hyperlink"/>
                <w:rFonts w:hint="eastAsia"/>
                <w:noProof/>
                <w:rtl/>
              </w:rPr>
              <w:t>بها</w:t>
            </w:r>
            <w:r w:rsidR="0065762E" w:rsidRPr="00CE4F1E">
              <w:rPr>
                <w:rStyle w:val="Hyperlink"/>
                <w:noProof/>
                <w:rtl/>
              </w:rPr>
              <w:t xml:space="preserve"> </w:t>
            </w:r>
            <w:r w:rsidR="0065762E" w:rsidRPr="00CE4F1E">
              <w:rPr>
                <w:rStyle w:val="Hyperlink"/>
                <w:rFonts w:hint="eastAsia"/>
                <w:noProof/>
                <w:rtl/>
              </w:rPr>
              <w:t>العوض،</w:t>
            </w:r>
            <w:r w:rsidR="0065762E" w:rsidRPr="00CE4F1E">
              <w:rPr>
                <w:rStyle w:val="Hyperlink"/>
                <w:noProof/>
                <w:rtl/>
              </w:rPr>
              <w:t xml:space="preserve"> </w:t>
            </w:r>
            <w:r w:rsidR="0065762E" w:rsidRPr="00CE4F1E">
              <w:rPr>
                <w:rStyle w:val="Hyperlink"/>
                <w:rFonts w:hint="eastAsia"/>
                <w:noProof/>
                <w:rtl/>
              </w:rPr>
              <w:t>وأنه</w:t>
            </w:r>
            <w:r w:rsidR="0065762E" w:rsidRPr="00CE4F1E">
              <w:rPr>
                <w:rStyle w:val="Hyperlink"/>
                <w:noProof/>
                <w:rtl/>
              </w:rPr>
              <w:t xml:space="preserve"> </w:t>
            </w:r>
            <w:r w:rsidR="0065762E" w:rsidRPr="00CE4F1E">
              <w:rPr>
                <w:rStyle w:val="Hyperlink"/>
                <w:rFonts w:hint="eastAsia"/>
                <w:noProof/>
                <w:rtl/>
              </w:rPr>
              <w:t>يستحب</w:t>
            </w:r>
            <w:r w:rsidR="0065762E" w:rsidRPr="00CE4F1E">
              <w:rPr>
                <w:rStyle w:val="Hyperlink"/>
                <w:noProof/>
                <w:rtl/>
              </w:rPr>
              <w:t xml:space="preserve"> </w:t>
            </w:r>
            <w:r w:rsidR="0065762E" w:rsidRPr="00CE4F1E">
              <w:rPr>
                <w:rStyle w:val="Hyperlink"/>
                <w:rFonts w:hint="eastAsia"/>
                <w:noProof/>
                <w:rtl/>
              </w:rPr>
              <w:t>التعويض</w:t>
            </w:r>
            <w:r w:rsidR="0065762E" w:rsidRPr="00CE4F1E">
              <w:rPr>
                <w:rStyle w:val="Hyperlink"/>
                <w:noProof/>
                <w:rtl/>
              </w:rPr>
              <w:t xml:space="preserve"> </w:t>
            </w:r>
            <w:r w:rsidR="0065762E" w:rsidRPr="00CE4F1E">
              <w:rPr>
                <w:rStyle w:val="Hyperlink"/>
                <w:rFonts w:hint="eastAsia"/>
                <w:noProof/>
                <w:rtl/>
              </w:rPr>
              <w:t>عنها</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يجب،</w:t>
            </w:r>
            <w:r w:rsidR="0065762E" w:rsidRPr="00CE4F1E">
              <w:rPr>
                <w:rStyle w:val="Hyperlink"/>
                <w:noProof/>
                <w:rtl/>
              </w:rPr>
              <w:t xml:space="preserve"> </w:t>
            </w:r>
            <w:r w:rsidR="0065762E" w:rsidRPr="00CE4F1E">
              <w:rPr>
                <w:rStyle w:val="Hyperlink"/>
                <w:rFonts w:hint="eastAsia"/>
                <w:noProof/>
                <w:rtl/>
              </w:rPr>
              <w:t>فإنّ</w:t>
            </w:r>
            <w:r w:rsidR="0065762E" w:rsidRPr="00CE4F1E">
              <w:rPr>
                <w:rStyle w:val="Hyperlink"/>
                <w:noProof/>
                <w:rtl/>
              </w:rPr>
              <w:t xml:space="preserve"> </w:t>
            </w:r>
            <w:r w:rsidR="0065762E" w:rsidRPr="00CE4F1E">
              <w:rPr>
                <w:rStyle w:val="Hyperlink"/>
                <w:rFonts w:hint="eastAsia"/>
                <w:noProof/>
                <w:rtl/>
              </w:rPr>
              <w:t>مات</w:t>
            </w:r>
            <w:r w:rsidR="0065762E" w:rsidRPr="00CE4F1E">
              <w:rPr>
                <w:rStyle w:val="Hyperlink"/>
                <w:noProof/>
                <w:rtl/>
              </w:rPr>
              <w:t xml:space="preserve"> </w:t>
            </w:r>
            <w:r w:rsidR="0065762E" w:rsidRPr="00CE4F1E">
              <w:rPr>
                <w:rStyle w:val="Hyperlink"/>
                <w:rFonts w:hint="eastAsia"/>
                <w:noProof/>
                <w:rtl/>
              </w:rPr>
              <w:t>قبله</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لصاحبها</w:t>
            </w:r>
            <w:r w:rsidR="0065762E" w:rsidRPr="00CE4F1E">
              <w:rPr>
                <w:rStyle w:val="Hyperlink"/>
                <w:noProof/>
                <w:rtl/>
              </w:rPr>
              <w:t xml:space="preserve"> </w:t>
            </w:r>
            <w:r w:rsidR="0065762E" w:rsidRPr="00CE4F1E">
              <w:rPr>
                <w:rStyle w:val="Hyperlink"/>
                <w:rFonts w:hint="eastAsia"/>
                <w:noProof/>
                <w:rtl/>
              </w:rPr>
              <w:t>الرجوع</w:t>
            </w:r>
            <w:r w:rsidR="0065762E" w:rsidRPr="00CE4F1E">
              <w:rPr>
                <w:rStyle w:val="Hyperlink"/>
                <w:noProof/>
                <w:rtl/>
              </w:rPr>
              <w:t xml:space="preserve"> </w:t>
            </w:r>
            <w:r w:rsidR="0065762E" w:rsidRPr="00CE4F1E">
              <w:rPr>
                <w:rStyle w:val="Hyperlink"/>
                <w:rFonts w:hint="eastAsia"/>
                <w:noProof/>
                <w:rtl/>
              </w:rPr>
              <w:t>فيها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6" w:history="1">
            <w:r w:rsidR="0065762E" w:rsidRPr="00CE4F1E">
              <w:rPr>
                <w:rStyle w:val="Hyperlink"/>
                <w:noProof/>
                <w:rtl/>
              </w:rPr>
              <w:t xml:space="preserve">92 -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أُهدي</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طعام</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فاكهة</w:t>
            </w:r>
            <w:r w:rsidR="0065762E" w:rsidRPr="00CE4F1E">
              <w:rPr>
                <w:rStyle w:val="Hyperlink"/>
                <w:noProof/>
                <w:rtl/>
              </w:rPr>
              <w:t xml:space="preserve"> </w:t>
            </w:r>
            <w:r w:rsidR="0065762E" w:rsidRPr="00CE4F1E">
              <w:rPr>
                <w:rStyle w:val="Hyperlink"/>
                <w:rFonts w:hint="eastAsia"/>
                <w:noProof/>
                <w:rtl/>
              </w:rPr>
              <w:t>وعنده</w:t>
            </w:r>
            <w:r w:rsidR="0065762E" w:rsidRPr="00CE4F1E">
              <w:rPr>
                <w:rStyle w:val="Hyperlink"/>
                <w:noProof/>
                <w:rtl/>
              </w:rPr>
              <w:t xml:space="preserve"> </w:t>
            </w:r>
            <w:r w:rsidR="0065762E" w:rsidRPr="00CE4F1E">
              <w:rPr>
                <w:rStyle w:val="Hyperlink"/>
                <w:rFonts w:hint="eastAsia"/>
                <w:noProof/>
                <w:rtl/>
              </w:rPr>
              <w:t>قوم</w:t>
            </w:r>
            <w:r w:rsidR="0065762E" w:rsidRPr="00CE4F1E">
              <w:rPr>
                <w:rStyle w:val="Hyperlink"/>
                <w:noProof/>
                <w:rtl/>
              </w:rPr>
              <w:t xml:space="preserve"> </w:t>
            </w:r>
            <w:r w:rsidR="0065762E" w:rsidRPr="00CE4F1E">
              <w:rPr>
                <w:rStyle w:val="Hyperlink"/>
                <w:rFonts w:hint="eastAsia"/>
                <w:noProof/>
                <w:rtl/>
              </w:rPr>
              <w:t>استحب</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مشاركتهم</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ذلك</w:t>
            </w:r>
            <w:r w:rsidR="0065762E" w:rsidRPr="00CE4F1E">
              <w:rPr>
                <w:rStyle w:val="Hyperlink"/>
                <w:noProof/>
                <w:rtl/>
              </w:rPr>
              <w:t xml:space="preserve"> </w:t>
            </w:r>
            <w:r w:rsidR="0065762E" w:rsidRPr="00CE4F1E">
              <w:rPr>
                <w:rStyle w:val="Hyperlink"/>
                <w:rFonts w:hint="eastAsia"/>
                <w:noProof/>
                <w:rtl/>
              </w:rPr>
              <w:t>وإطعامهم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7" w:history="1">
            <w:r w:rsidR="0065762E" w:rsidRPr="00CE4F1E">
              <w:rPr>
                <w:rStyle w:val="Hyperlink"/>
                <w:noProof/>
                <w:rtl/>
              </w:rPr>
              <w:t xml:space="preserve">93 -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يصالح</w:t>
            </w:r>
            <w:r w:rsidR="0065762E" w:rsidRPr="00CE4F1E">
              <w:rPr>
                <w:rStyle w:val="Hyperlink"/>
                <w:noProof/>
                <w:rtl/>
              </w:rPr>
              <w:t xml:space="preserve"> </w:t>
            </w:r>
            <w:r w:rsidR="0065762E" w:rsidRPr="00CE4F1E">
              <w:rPr>
                <w:rStyle w:val="Hyperlink"/>
                <w:rFonts w:hint="eastAsia"/>
                <w:noProof/>
                <w:rtl/>
              </w:rPr>
              <w:t>السلطان</w:t>
            </w:r>
            <w:r w:rsidR="0065762E" w:rsidRPr="00CE4F1E">
              <w:rPr>
                <w:rStyle w:val="Hyperlink"/>
                <w:noProof/>
                <w:rtl/>
              </w:rPr>
              <w:t xml:space="preserve"> </w:t>
            </w:r>
            <w:r w:rsidR="0065762E" w:rsidRPr="00CE4F1E">
              <w:rPr>
                <w:rStyle w:val="Hyperlink"/>
                <w:rFonts w:hint="eastAsia"/>
                <w:noProof/>
                <w:rtl/>
              </w:rPr>
              <w:t>بشيء</w:t>
            </w:r>
            <w:r w:rsidR="0065762E" w:rsidRPr="00CE4F1E">
              <w:rPr>
                <w:rStyle w:val="Hyperlink"/>
                <w:noProof/>
                <w:rtl/>
              </w:rPr>
              <w:t xml:space="preserve"> </w:t>
            </w:r>
            <w:r w:rsidR="0065762E" w:rsidRPr="00CE4F1E">
              <w:rPr>
                <w:rStyle w:val="Hyperlink"/>
                <w:rFonts w:hint="eastAsia"/>
                <w:noProof/>
                <w:rtl/>
              </w:rPr>
              <w:t>عمّا</w:t>
            </w:r>
            <w:r w:rsidR="0065762E" w:rsidRPr="00CE4F1E">
              <w:rPr>
                <w:rStyle w:val="Hyperlink"/>
                <w:noProof/>
                <w:rtl/>
              </w:rPr>
              <w:t xml:space="preserve"> </w:t>
            </w:r>
            <w:r w:rsidR="0065762E" w:rsidRPr="00CE4F1E">
              <w:rPr>
                <w:rStyle w:val="Hyperlink"/>
                <w:rFonts w:hint="eastAsia"/>
                <w:noProof/>
                <w:rtl/>
              </w:rPr>
              <w:t>يأخذه</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الجزية</w:t>
            </w:r>
            <w:r w:rsidR="0065762E" w:rsidRPr="00CE4F1E">
              <w:rPr>
                <w:rStyle w:val="Hyperlink"/>
                <w:noProof/>
                <w:rtl/>
              </w:rPr>
              <w:t xml:space="preserve"> </w:t>
            </w:r>
            <w:r w:rsidR="0065762E" w:rsidRPr="00CE4F1E">
              <w:rPr>
                <w:rStyle w:val="Hyperlink"/>
                <w:rFonts w:hint="eastAsia"/>
                <w:noProof/>
                <w:rtl/>
              </w:rPr>
              <w:t>ويأخذ</w:t>
            </w:r>
            <w:r w:rsidR="0065762E" w:rsidRPr="00CE4F1E">
              <w:rPr>
                <w:rStyle w:val="Hyperlink"/>
                <w:noProof/>
                <w:rtl/>
              </w:rPr>
              <w:t xml:space="preserve"> </w:t>
            </w:r>
            <w:r w:rsidR="0065762E" w:rsidRPr="00CE4F1E">
              <w:rPr>
                <w:rStyle w:val="Hyperlink"/>
                <w:rFonts w:hint="eastAsia"/>
                <w:noProof/>
                <w:rtl/>
              </w:rPr>
              <w:t>منهم</w:t>
            </w:r>
            <w:r w:rsidR="0065762E" w:rsidRPr="00CE4F1E">
              <w:rPr>
                <w:rStyle w:val="Hyperlink"/>
                <w:noProof/>
                <w:rtl/>
              </w:rPr>
              <w:t xml:space="preserve"> </w:t>
            </w:r>
            <w:r w:rsidR="0065762E" w:rsidRPr="00CE4F1E">
              <w:rPr>
                <w:rStyle w:val="Hyperlink"/>
                <w:rFonts w:hint="eastAsia"/>
                <w:noProof/>
                <w:rtl/>
              </w:rPr>
              <w:t>أكثر</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ذلك</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8" w:history="1">
            <w:r w:rsidR="0065762E" w:rsidRPr="00CE4F1E">
              <w:rPr>
                <w:rStyle w:val="Hyperlink"/>
                <w:noProof/>
                <w:rtl/>
              </w:rPr>
              <w:t xml:space="preserve">94 -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عمل</w:t>
            </w:r>
            <w:r w:rsidR="0065762E" w:rsidRPr="00CE4F1E">
              <w:rPr>
                <w:rStyle w:val="Hyperlink"/>
                <w:noProof/>
                <w:rtl/>
              </w:rPr>
              <w:t xml:space="preserve"> </w:t>
            </w:r>
            <w:r w:rsidR="0065762E" w:rsidRPr="00CE4F1E">
              <w:rPr>
                <w:rStyle w:val="Hyperlink"/>
                <w:rFonts w:hint="eastAsia"/>
                <w:noProof/>
                <w:rtl/>
              </w:rPr>
              <w:t>الصور</w:t>
            </w:r>
            <w:r w:rsidR="0065762E" w:rsidRPr="00CE4F1E">
              <w:rPr>
                <w:rStyle w:val="Hyperlink"/>
                <w:noProof/>
                <w:rtl/>
              </w:rPr>
              <w:t xml:space="preserve"> </w:t>
            </w:r>
            <w:r w:rsidR="0065762E" w:rsidRPr="00CE4F1E">
              <w:rPr>
                <w:rStyle w:val="Hyperlink"/>
                <w:rFonts w:hint="eastAsia"/>
                <w:noProof/>
                <w:rtl/>
              </w:rPr>
              <w:t>المجسمة</w:t>
            </w:r>
            <w:r w:rsidR="0065762E" w:rsidRPr="00CE4F1E">
              <w:rPr>
                <w:rStyle w:val="Hyperlink"/>
                <w:noProof/>
                <w:rtl/>
              </w:rPr>
              <w:t xml:space="preserve"> </w:t>
            </w:r>
            <w:r w:rsidR="0065762E" w:rsidRPr="00CE4F1E">
              <w:rPr>
                <w:rStyle w:val="Hyperlink"/>
                <w:rFonts w:hint="eastAsia"/>
                <w:noProof/>
                <w:rtl/>
              </w:rPr>
              <w:t>والتماثيل</w:t>
            </w:r>
            <w:r w:rsidR="0065762E" w:rsidRPr="00CE4F1E">
              <w:rPr>
                <w:rStyle w:val="Hyperlink"/>
                <w:noProof/>
                <w:rtl/>
              </w:rPr>
              <w:t xml:space="preserve"> </w:t>
            </w:r>
            <w:r w:rsidR="0065762E" w:rsidRPr="00CE4F1E">
              <w:rPr>
                <w:rStyle w:val="Hyperlink"/>
                <w:rFonts w:hint="eastAsia"/>
                <w:noProof/>
                <w:rtl/>
              </w:rPr>
              <w:t>ذوات</w:t>
            </w:r>
            <w:r w:rsidR="0065762E" w:rsidRPr="00CE4F1E">
              <w:rPr>
                <w:rStyle w:val="Hyperlink"/>
                <w:noProof/>
                <w:rtl/>
              </w:rPr>
              <w:t xml:space="preserve"> </w:t>
            </w:r>
            <w:r w:rsidR="0065762E" w:rsidRPr="00CE4F1E">
              <w:rPr>
                <w:rStyle w:val="Hyperlink"/>
                <w:rFonts w:hint="eastAsia"/>
                <w:noProof/>
                <w:rtl/>
              </w:rPr>
              <w:t>الارواح</w:t>
            </w:r>
            <w:r w:rsidR="0065762E" w:rsidRPr="00CE4F1E">
              <w:rPr>
                <w:rStyle w:val="Hyperlink"/>
                <w:noProof/>
                <w:rtl/>
              </w:rPr>
              <w:t xml:space="preserve"> </w:t>
            </w:r>
            <w:r w:rsidR="0065762E" w:rsidRPr="00CE4F1E">
              <w:rPr>
                <w:rStyle w:val="Hyperlink"/>
                <w:rFonts w:hint="eastAsia"/>
                <w:noProof/>
                <w:rtl/>
              </w:rPr>
              <w:t>خاصة</w:t>
            </w:r>
            <w:r w:rsidR="0065762E" w:rsidRPr="00CE4F1E">
              <w:rPr>
                <w:rStyle w:val="Hyperlink"/>
                <w:noProof/>
                <w:rtl/>
              </w:rPr>
              <w:t xml:space="preserve"> </w:t>
            </w:r>
            <w:r w:rsidR="0065762E" w:rsidRPr="00CE4F1E">
              <w:rPr>
                <w:rStyle w:val="Hyperlink"/>
                <w:rFonts w:hint="eastAsia"/>
                <w:noProof/>
                <w:rtl/>
              </w:rPr>
              <w:t>واللعب</w:t>
            </w:r>
            <w:r w:rsidR="0065762E" w:rsidRPr="00CE4F1E">
              <w:rPr>
                <w:rStyle w:val="Hyperlink"/>
                <w:noProof/>
                <w:rtl/>
              </w:rPr>
              <w:t xml:space="preserve"> </w:t>
            </w:r>
            <w:r w:rsidR="0065762E" w:rsidRPr="00CE4F1E">
              <w:rPr>
                <w:rStyle w:val="Hyperlink"/>
                <w:rFonts w:hint="eastAsia"/>
                <w:noProof/>
                <w:rtl/>
              </w:rPr>
              <w:t>بها</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افتراشها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69" w:history="1">
            <w:r w:rsidR="0065762E" w:rsidRPr="00CE4F1E">
              <w:rPr>
                <w:rStyle w:val="Hyperlink"/>
                <w:noProof/>
                <w:rtl/>
              </w:rPr>
              <w:t xml:space="preserve">95 -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الناصب</w:t>
            </w:r>
            <w:r w:rsidR="0065762E" w:rsidRPr="00CE4F1E">
              <w:rPr>
                <w:rStyle w:val="Hyperlink"/>
                <w:noProof/>
                <w:rtl/>
              </w:rPr>
              <w:t xml:space="preserve"> </w:t>
            </w:r>
            <w:r w:rsidR="0065762E" w:rsidRPr="00CE4F1E">
              <w:rPr>
                <w:rStyle w:val="Hyperlink"/>
                <w:rFonts w:hint="eastAsia"/>
                <w:noProof/>
                <w:rtl/>
              </w:rPr>
              <w:t>وامرأته</w:t>
            </w:r>
            <w:r w:rsidR="0065762E" w:rsidRPr="00CE4F1E">
              <w:rPr>
                <w:rStyle w:val="Hyperlink"/>
                <w:noProof/>
                <w:rtl/>
              </w:rPr>
              <w:t xml:space="preserve"> </w:t>
            </w:r>
            <w:r w:rsidR="0065762E" w:rsidRPr="00CE4F1E">
              <w:rPr>
                <w:rStyle w:val="Hyperlink"/>
                <w:rFonts w:hint="eastAsia"/>
                <w:noProof/>
                <w:rtl/>
              </w:rPr>
              <w:t>ودمه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253506769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0" w:history="1">
            <w:r w:rsidR="0065762E" w:rsidRPr="00CE4F1E">
              <w:rPr>
                <w:rStyle w:val="Hyperlink"/>
                <w:noProof/>
                <w:rtl/>
              </w:rPr>
              <w:t xml:space="preserve">96 -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المملوك</w:t>
            </w:r>
            <w:r w:rsidR="0065762E" w:rsidRPr="00CE4F1E">
              <w:rPr>
                <w:rStyle w:val="Hyperlink"/>
                <w:noProof/>
                <w:rtl/>
              </w:rPr>
              <w:t xml:space="preserve"> </w:t>
            </w:r>
            <w:r w:rsidR="0065762E" w:rsidRPr="00CE4F1E">
              <w:rPr>
                <w:rStyle w:val="Hyperlink"/>
                <w:rFonts w:hint="eastAsia"/>
                <w:noProof/>
                <w:rtl/>
              </w:rPr>
              <w:t>المولود</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الزنا</w:t>
            </w:r>
            <w:r w:rsidR="0065762E" w:rsidRPr="00CE4F1E">
              <w:rPr>
                <w:rStyle w:val="Hyperlink"/>
                <w:noProof/>
                <w:rtl/>
              </w:rPr>
              <w:t xml:space="preserve"> </w:t>
            </w:r>
            <w:r w:rsidR="0065762E" w:rsidRPr="00CE4F1E">
              <w:rPr>
                <w:rStyle w:val="Hyperlink"/>
                <w:rFonts w:hint="eastAsia"/>
                <w:noProof/>
                <w:rtl/>
              </w:rPr>
              <w:t>وشرائه</w:t>
            </w:r>
            <w:r w:rsidR="0065762E" w:rsidRPr="00CE4F1E">
              <w:rPr>
                <w:rStyle w:val="Hyperlink"/>
                <w:noProof/>
                <w:rtl/>
              </w:rPr>
              <w:t xml:space="preserve"> </w:t>
            </w:r>
            <w:r w:rsidR="0065762E" w:rsidRPr="00CE4F1E">
              <w:rPr>
                <w:rStyle w:val="Hyperlink"/>
                <w:rFonts w:hint="eastAsia"/>
                <w:noProof/>
                <w:rtl/>
              </w:rPr>
              <w:t>واسترقاقه،</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كراهية،</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اللقيط</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دار</w:t>
            </w:r>
            <w:r w:rsidR="0065762E" w:rsidRPr="00CE4F1E">
              <w:rPr>
                <w:rStyle w:val="Hyperlink"/>
                <w:noProof/>
                <w:rtl/>
              </w:rPr>
              <w:t xml:space="preserve"> </w:t>
            </w:r>
            <w:r w:rsidR="0065762E" w:rsidRPr="00CE4F1E">
              <w:rPr>
                <w:rStyle w:val="Hyperlink"/>
                <w:rFonts w:hint="eastAsia"/>
                <w:noProof/>
                <w:rtl/>
              </w:rPr>
              <w:t>الإِسلام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299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1" w:history="1">
            <w:r w:rsidR="0065762E" w:rsidRPr="00CE4F1E">
              <w:rPr>
                <w:rStyle w:val="Hyperlink"/>
                <w:noProof/>
                <w:rtl/>
              </w:rPr>
              <w:t xml:space="preserve">97 -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الحرير</w:t>
            </w:r>
            <w:r w:rsidR="0065762E" w:rsidRPr="00CE4F1E">
              <w:rPr>
                <w:rStyle w:val="Hyperlink"/>
                <w:noProof/>
                <w:rtl/>
              </w:rPr>
              <w:t xml:space="preserve"> </w:t>
            </w:r>
            <w:r w:rsidR="0065762E" w:rsidRPr="00CE4F1E">
              <w:rPr>
                <w:rStyle w:val="Hyperlink"/>
                <w:rFonts w:hint="eastAsia"/>
                <w:noProof/>
                <w:rtl/>
              </w:rPr>
              <w:t>والديباج</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302</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772" w:history="1">
            <w:r w:rsidR="0065762E" w:rsidRPr="00CE4F1E">
              <w:rPr>
                <w:rStyle w:val="Hyperlink"/>
                <w:noProof/>
                <w:rtl/>
              </w:rPr>
              <w:t xml:space="preserve">98 -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أكل</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تحمله</w:t>
            </w:r>
            <w:r w:rsidR="0065762E" w:rsidRPr="00CE4F1E">
              <w:rPr>
                <w:rStyle w:val="Hyperlink"/>
                <w:noProof/>
                <w:rtl/>
              </w:rPr>
              <w:t xml:space="preserve"> </w:t>
            </w:r>
            <w:r w:rsidR="0065762E" w:rsidRPr="00CE4F1E">
              <w:rPr>
                <w:rStyle w:val="Hyperlink"/>
                <w:rFonts w:hint="eastAsia"/>
                <w:noProof/>
                <w:rtl/>
              </w:rPr>
              <w:t>النملة</w:t>
            </w:r>
          </w:hyperlink>
          <w:r w:rsidR="0065762E">
            <w:rPr>
              <w:rStyle w:val="Hyperlink"/>
              <w:rFonts w:hint="cs"/>
              <w:noProof/>
              <w:rtl/>
            </w:rPr>
            <w:t xml:space="preserve"> </w:t>
          </w:r>
          <w:hyperlink w:anchor="_Toc253506773" w:history="1">
            <w:r w:rsidR="0065762E" w:rsidRPr="00CE4F1E">
              <w:rPr>
                <w:rStyle w:val="Hyperlink"/>
                <w:noProof/>
                <w:rtl/>
              </w:rPr>
              <w:t xml:space="preserve">99 -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الغناء</w:t>
            </w:r>
            <w:r w:rsidR="0065762E" w:rsidRPr="00CE4F1E">
              <w:rPr>
                <w:rStyle w:val="Hyperlink"/>
                <w:noProof/>
                <w:rtl/>
              </w:rPr>
              <w:t xml:space="preserve"> </w:t>
            </w:r>
            <w:r w:rsidR="0065762E" w:rsidRPr="00CE4F1E">
              <w:rPr>
                <w:rStyle w:val="Hyperlink"/>
                <w:rFonts w:hint="eastAsia"/>
                <w:noProof/>
                <w:rtl/>
              </w:rPr>
              <w:t>حتى</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القرآن</w:t>
            </w:r>
            <w:r w:rsidR="0065762E" w:rsidRPr="00CE4F1E">
              <w:rPr>
                <w:rStyle w:val="Hyperlink"/>
                <w:noProof/>
                <w:rtl/>
              </w:rPr>
              <w:t xml:space="preserve"> </w:t>
            </w:r>
            <w:r w:rsidR="0065762E" w:rsidRPr="00CE4F1E">
              <w:rPr>
                <w:rStyle w:val="Hyperlink"/>
                <w:rFonts w:hint="eastAsia"/>
                <w:noProof/>
                <w:rtl/>
              </w:rPr>
              <w:t>وتعليمه</w:t>
            </w:r>
            <w:r w:rsidR="0065762E" w:rsidRPr="00CE4F1E">
              <w:rPr>
                <w:rStyle w:val="Hyperlink"/>
                <w:noProof/>
                <w:rtl/>
              </w:rPr>
              <w:t xml:space="preserve"> </w:t>
            </w:r>
            <w:r w:rsidR="0065762E" w:rsidRPr="00CE4F1E">
              <w:rPr>
                <w:rStyle w:val="Hyperlink"/>
                <w:rFonts w:hint="eastAsia"/>
                <w:noProof/>
                <w:rtl/>
              </w:rPr>
              <w:t>وأُجرته</w:t>
            </w:r>
            <w:r w:rsidR="0065762E" w:rsidRPr="00CE4F1E">
              <w:rPr>
                <w:rStyle w:val="Hyperlink"/>
                <w:noProof/>
                <w:rtl/>
              </w:rPr>
              <w:t xml:space="preserve"> </w:t>
            </w:r>
            <w:r w:rsidR="0065762E" w:rsidRPr="00CE4F1E">
              <w:rPr>
                <w:rStyle w:val="Hyperlink"/>
                <w:rFonts w:hint="eastAsia"/>
                <w:noProof/>
                <w:rtl/>
              </w:rPr>
              <w:t>والغيبة</w:t>
            </w:r>
            <w:r w:rsidR="0065762E" w:rsidRPr="00CE4F1E">
              <w:rPr>
                <w:rStyle w:val="Hyperlink"/>
                <w:noProof/>
                <w:rtl/>
              </w:rPr>
              <w:t xml:space="preserve"> </w:t>
            </w:r>
            <w:r w:rsidR="0065762E" w:rsidRPr="00CE4F1E">
              <w:rPr>
                <w:rStyle w:val="Hyperlink"/>
                <w:rFonts w:hint="eastAsia"/>
                <w:noProof/>
                <w:rtl/>
              </w:rPr>
              <w:t>والنميمة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303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4" w:history="1">
            <w:r w:rsidR="0065762E" w:rsidRPr="00CE4F1E">
              <w:rPr>
                <w:rStyle w:val="Hyperlink"/>
                <w:noProof/>
                <w:rtl/>
              </w:rPr>
              <w:t xml:space="preserve">100 -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استعمال</w:t>
            </w:r>
            <w:r w:rsidR="0065762E" w:rsidRPr="00CE4F1E">
              <w:rPr>
                <w:rStyle w:val="Hyperlink"/>
                <w:noProof/>
                <w:rtl/>
              </w:rPr>
              <w:t xml:space="preserve"> </w:t>
            </w:r>
            <w:r w:rsidR="0065762E" w:rsidRPr="00CE4F1E">
              <w:rPr>
                <w:rStyle w:val="Hyperlink"/>
                <w:rFonts w:hint="eastAsia"/>
                <w:noProof/>
                <w:rtl/>
              </w:rPr>
              <w:t>الملاهي</w:t>
            </w:r>
            <w:r w:rsidR="0065762E" w:rsidRPr="00CE4F1E">
              <w:rPr>
                <w:rStyle w:val="Hyperlink"/>
                <w:noProof/>
                <w:rtl/>
              </w:rPr>
              <w:t xml:space="preserve"> </w:t>
            </w:r>
            <w:r w:rsidR="0065762E" w:rsidRPr="00CE4F1E">
              <w:rPr>
                <w:rStyle w:val="Hyperlink"/>
                <w:rFonts w:hint="eastAsia"/>
                <w:noProof/>
                <w:rtl/>
              </w:rPr>
              <w:t>بجميع</w:t>
            </w:r>
            <w:r w:rsidR="0065762E" w:rsidRPr="00CE4F1E">
              <w:rPr>
                <w:rStyle w:val="Hyperlink"/>
                <w:noProof/>
                <w:rtl/>
              </w:rPr>
              <w:t xml:space="preserve"> </w:t>
            </w:r>
            <w:r w:rsidR="0065762E" w:rsidRPr="00CE4F1E">
              <w:rPr>
                <w:rStyle w:val="Hyperlink"/>
                <w:rFonts w:hint="eastAsia"/>
                <w:noProof/>
                <w:rtl/>
              </w:rPr>
              <w:t>أصنافها</w:t>
            </w:r>
            <w:r w:rsidR="0065762E" w:rsidRPr="00CE4F1E">
              <w:rPr>
                <w:rStyle w:val="Hyperlink"/>
                <w:noProof/>
                <w:rtl/>
              </w:rPr>
              <w:t xml:space="preserve"> </w:t>
            </w:r>
            <w:r w:rsidR="0065762E" w:rsidRPr="00CE4F1E">
              <w:rPr>
                <w:rStyle w:val="Hyperlink"/>
                <w:rFonts w:hint="eastAsia"/>
                <w:noProof/>
                <w:rtl/>
              </w:rPr>
              <w:t>وبيعها</w:t>
            </w:r>
            <w:r w:rsidR="0065762E" w:rsidRPr="00CE4F1E">
              <w:rPr>
                <w:rStyle w:val="Hyperlink"/>
                <w:noProof/>
                <w:rtl/>
              </w:rPr>
              <w:t xml:space="preserve"> </w:t>
            </w:r>
            <w:r w:rsidR="0065762E" w:rsidRPr="00CE4F1E">
              <w:rPr>
                <w:rStyle w:val="Hyperlink"/>
                <w:rFonts w:hint="eastAsia"/>
                <w:noProof/>
                <w:rtl/>
              </w:rPr>
              <w:t>وشرائها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312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5" w:history="1">
            <w:r w:rsidR="0065762E" w:rsidRPr="00CE4F1E">
              <w:rPr>
                <w:rStyle w:val="Hyperlink"/>
                <w:noProof/>
                <w:rtl/>
              </w:rPr>
              <w:t xml:space="preserve">101 -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سماع</w:t>
            </w:r>
            <w:r w:rsidR="0065762E" w:rsidRPr="00CE4F1E">
              <w:rPr>
                <w:rStyle w:val="Hyperlink"/>
                <w:noProof/>
                <w:rtl/>
              </w:rPr>
              <w:t xml:space="preserve"> </w:t>
            </w:r>
            <w:r w:rsidR="0065762E" w:rsidRPr="00CE4F1E">
              <w:rPr>
                <w:rStyle w:val="Hyperlink"/>
                <w:rFonts w:hint="eastAsia"/>
                <w:noProof/>
                <w:rtl/>
              </w:rPr>
              <w:t>الغناء</w:t>
            </w:r>
            <w:r w:rsidR="0065762E" w:rsidRPr="00CE4F1E">
              <w:rPr>
                <w:rStyle w:val="Hyperlink"/>
                <w:noProof/>
                <w:rtl/>
              </w:rPr>
              <w:t xml:space="preserve"> </w:t>
            </w:r>
            <w:r w:rsidR="0065762E" w:rsidRPr="00CE4F1E">
              <w:rPr>
                <w:rStyle w:val="Hyperlink"/>
                <w:rFonts w:hint="eastAsia"/>
                <w:noProof/>
                <w:rtl/>
              </w:rPr>
              <w:t>والملاهي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316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6" w:history="1">
            <w:r w:rsidR="0065762E" w:rsidRPr="00CE4F1E">
              <w:rPr>
                <w:rStyle w:val="Hyperlink"/>
                <w:noProof/>
                <w:rtl/>
              </w:rPr>
              <w:t xml:space="preserve">102 -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اللعب</w:t>
            </w:r>
            <w:r w:rsidR="0065762E" w:rsidRPr="00CE4F1E">
              <w:rPr>
                <w:rStyle w:val="Hyperlink"/>
                <w:noProof/>
                <w:rtl/>
              </w:rPr>
              <w:t xml:space="preserve"> </w:t>
            </w:r>
            <w:r w:rsidR="0065762E" w:rsidRPr="00CE4F1E">
              <w:rPr>
                <w:rStyle w:val="Hyperlink"/>
                <w:rFonts w:hint="eastAsia"/>
                <w:noProof/>
                <w:rtl/>
              </w:rPr>
              <w:t>بالشطرنج</w:t>
            </w:r>
            <w:r w:rsidR="0065762E" w:rsidRPr="00CE4F1E">
              <w:rPr>
                <w:rStyle w:val="Hyperlink"/>
                <w:noProof/>
                <w:rtl/>
              </w:rPr>
              <w:t xml:space="preserve"> </w:t>
            </w:r>
            <w:r w:rsidR="0065762E" w:rsidRPr="00CE4F1E">
              <w:rPr>
                <w:rStyle w:val="Hyperlink"/>
                <w:rFonts w:hint="eastAsia"/>
                <w:noProof/>
                <w:rtl/>
              </w:rPr>
              <w:t>ونحوه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318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7" w:history="1">
            <w:r w:rsidR="0065762E" w:rsidRPr="00CE4F1E">
              <w:rPr>
                <w:rStyle w:val="Hyperlink"/>
                <w:noProof/>
                <w:rtl/>
              </w:rPr>
              <w:t xml:space="preserve">103 -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الحضور</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اللاعب</w:t>
            </w:r>
            <w:r w:rsidR="0065762E" w:rsidRPr="00CE4F1E">
              <w:rPr>
                <w:rStyle w:val="Hyperlink"/>
                <w:noProof/>
                <w:rtl/>
              </w:rPr>
              <w:t xml:space="preserve"> </w:t>
            </w:r>
            <w:r w:rsidR="0065762E" w:rsidRPr="00CE4F1E">
              <w:rPr>
                <w:rStyle w:val="Hyperlink"/>
                <w:rFonts w:hint="eastAsia"/>
                <w:noProof/>
                <w:rtl/>
              </w:rPr>
              <w:t>بالشطرنج،</w:t>
            </w:r>
            <w:r w:rsidR="0065762E" w:rsidRPr="00CE4F1E">
              <w:rPr>
                <w:rStyle w:val="Hyperlink"/>
                <w:noProof/>
                <w:rtl/>
              </w:rPr>
              <w:t xml:space="preserve"> </w:t>
            </w:r>
            <w:r w:rsidR="0065762E" w:rsidRPr="00CE4F1E">
              <w:rPr>
                <w:rStyle w:val="Hyperlink"/>
                <w:rFonts w:hint="eastAsia"/>
                <w:noProof/>
                <w:rtl/>
              </w:rPr>
              <w:t>والسلام</w:t>
            </w:r>
            <w:r w:rsidR="0065762E" w:rsidRPr="00CE4F1E">
              <w:rPr>
                <w:rStyle w:val="Hyperlink"/>
                <w:noProof/>
                <w:rtl/>
              </w:rPr>
              <w:t xml:space="preserve"> </w:t>
            </w:r>
            <w:r w:rsidR="0065762E" w:rsidRPr="00CE4F1E">
              <w:rPr>
                <w:rStyle w:val="Hyperlink"/>
                <w:rFonts w:hint="eastAsia"/>
                <w:noProof/>
                <w:rtl/>
              </w:rPr>
              <w:t>عليه</w:t>
            </w:r>
            <w:r w:rsidR="0065762E" w:rsidRPr="00CE4F1E">
              <w:rPr>
                <w:rStyle w:val="Hyperlink"/>
                <w:noProof/>
                <w:rtl/>
              </w:rPr>
              <w:t xml:space="preserve"> </w:t>
            </w:r>
            <w:r w:rsidR="0065762E" w:rsidRPr="00CE4F1E">
              <w:rPr>
                <w:rStyle w:val="Hyperlink"/>
                <w:rFonts w:hint="eastAsia"/>
                <w:noProof/>
                <w:rtl/>
              </w:rPr>
              <w:t>وبيعه</w:t>
            </w:r>
            <w:r w:rsidR="0065762E" w:rsidRPr="00CE4F1E">
              <w:rPr>
                <w:rStyle w:val="Hyperlink"/>
                <w:noProof/>
                <w:rtl/>
              </w:rPr>
              <w:t xml:space="preserve"> </w:t>
            </w:r>
            <w:r w:rsidR="0065762E" w:rsidRPr="00CE4F1E">
              <w:rPr>
                <w:rStyle w:val="Hyperlink"/>
                <w:rFonts w:hint="eastAsia"/>
                <w:noProof/>
                <w:rtl/>
              </w:rPr>
              <w:t>وشرائه</w:t>
            </w:r>
            <w:r w:rsidR="0065762E" w:rsidRPr="00CE4F1E">
              <w:rPr>
                <w:rStyle w:val="Hyperlink"/>
                <w:noProof/>
                <w:rtl/>
              </w:rPr>
              <w:t xml:space="preserve"> </w:t>
            </w:r>
            <w:r w:rsidR="0065762E" w:rsidRPr="00CE4F1E">
              <w:rPr>
                <w:rStyle w:val="Hyperlink"/>
                <w:rFonts w:hint="eastAsia"/>
                <w:noProof/>
                <w:rtl/>
              </w:rPr>
              <w:t>وأكل</w:t>
            </w:r>
            <w:r w:rsidR="0065762E" w:rsidRPr="00CE4F1E">
              <w:rPr>
                <w:rStyle w:val="Hyperlink"/>
                <w:noProof/>
                <w:rtl/>
              </w:rPr>
              <w:t xml:space="preserve"> </w:t>
            </w:r>
            <w:r w:rsidR="0065762E" w:rsidRPr="00CE4F1E">
              <w:rPr>
                <w:rStyle w:val="Hyperlink"/>
                <w:rFonts w:hint="eastAsia"/>
                <w:noProof/>
                <w:rtl/>
              </w:rPr>
              <w:t>ثمنه</w:t>
            </w:r>
            <w:r w:rsidR="0065762E" w:rsidRPr="00CE4F1E">
              <w:rPr>
                <w:rStyle w:val="Hyperlink"/>
                <w:noProof/>
                <w:rtl/>
              </w:rPr>
              <w:t xml:space="preserve"> </w:t>
            </w:r>
            <w:r w:rsidR="0065762E" w:rsidRPr="00CE4F1E">
              <w:rPr>
                <w:rStyle w:val="Hyperlink"/>
                <w:rFonts w:hint="eastAsia"/>
                <w:noProof/>
                <w:rtl/>
              </w:rPr>
              <w:t>واتخاذه</w:t>
            </w:r>
            <w:r w:rsidR="0065762E" w:rsidRPr="00CE4F1E">
              <w:rPr>
                <w:rStyle w:val="Hyperlink"/>
                <w:noProof/>
                <w:rtl/>
              </w:rPr>
              <w:t xml:space="preserve"> </w:t>
            </w:r>
            <w:r w:rsidR="0065762E" w:rsidRPr="00CE4F1E">
              <w:rPr>
                <w:rStyle w:val="Hyperlink"/>
                <w:rFonts w:hint="eastAsia"/>
                <w:noProof/>
                <w:rtl/>
              </w:rPr>
              <w:t>والنظر</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وتقليبه،</w:t>
            </w:r>
            <w:r w:rsidR="0065762E" w:rsidRPr="00CE4F1E">
              <w:rPr>
                <w:rStyle w:val="Hyperlink"/>
                <w:noProof/>
                <w:rtl/>
              </w:rPr>
              <w:t xml:space="preserve"> </w:t>
            </w:r>
            <w:r w:rsidR="0065762E" w:rsidRPr="00CE4F1E">
              <w:rPr>
                <w:rStyle w:val="Hyperlink"/>
                <w:rFonts w:hint="eastAsia"/>
                <w:noProof/>
                <w:rtl/>
              </w:rPr>
              <w:t>وأنّ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قلبه</w:t>
            </w:r>
            <w:r w:rsidR="0065762E" w:rsidRPr="00CE4F1E">
              <w:rPr>
                <w:rStyle w:val="Hyperlink"/>
                <w:noProof/>
                <w:rtl/>
              </w:rPr>
              <w:t xml:space="preserve"> </w:t>
            </w:r>
            <w:r w:rsidR="0065762E" w:rsidRPr="00CE4F1E">
              <w:rPr>
                <w:rStyle w:val="Hyperlink"/>
                <w:rFonts w:hint="eastAsia"/>
                <w:noProof/>
                <w:rtl/>
              </w:rPr>
              <w:t>ينبغي</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يغسل</w:t>
            </w:r>
            <w:r w:rsidR="0065762E" w:rsidRPr="00CE4F1E">
              <w:rPr>
                <w:rStyle w:val="Hyperlink"/>
                <w:noProof/>
                <w:rtl/>
              </w:rPr>
              <w:t xml:space="preserve"> </w:t>
            </w:r>
            <w:r w:rsidR="0065762E" w:rsidRPr="00CE4F1E">
              <w:rPr>
                <w:rStyle w:val="Hyperlink"/>
                <w:rFonts w:hint="eastAsia"/>
                <w:noProof/>
                <w:rtl/>
              </w:rPr>
              <w:t>يده</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يصلي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322</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8" w:history="1">
            <w:r w:rsidR="0065762E" w:rsidRPr="00CE4F1E">
              <w:rPr>
                <w:rStyle w:val="Hyperlink"/>
                <w:noProof/>
                <w:rtl/>
              </w:rPr>
              <w:t xml:space="preserve">104 -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اللعب</w:t>
            </w:r>
            <w:r w:rsidR="0065762E" w:rsidRPr="00CE4F1E">
              <w:rPr>
                <w:rStyle w:val="Hyperlink"/>
                <w:noProof/>
                <w:rtl/>
              </w:rPr>
              <w:t xml:space="preserve"> </w:t>
            </w:r>
            <w:r w:rsidR="0065762E" w:rsidRPr="00CE4F1E">
              <w:rPr>
                <w:rStyle w:val="Hyperlink"/>
                <w:rFonts w:hint="eastAsia"/>
                <w:noProof/>
                <w:rtl/>
              </w:rPr>
              <w:t>بالنرد</w:t>
            </w:r>
            <w:r w:rsidR="0065762E" w:rsidRPr="00CE4F1E">
              <w:rPr>
                <w:rStyle w:val="Hyperlink"/>
                <w:noProof/>
                <w:rtl/>
              </w:rPr>
              <w:t xml:space="preserve"> </w:t>
            </w:r>
            <w:r w:rsidR="0065762E" w:rsidRPr="00CE4F1E">
              <w:rPr>
                <w:rStyle w:val="Hyperlink"/>
                <w:rFonts w:hint="eastAsia"/>
                <w:noProof/>
                <w:rtl/>
              </w:rPr>
              <w:t>وغيره</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أنواع</w:t>
            </w:r>
            <w:r w:rsidR="0065762E" w:rsidRPr="00CE4F1E">
              <w:rPr>
                <w:rStyle w:val="Hyperlink"/>
                <w:noProof/>
                <w:rtl/>
              </w:rPr>
              <w:t xml:space="preserve"> </w:t>
            </w:r>
            <w:r w:rsidR="0065762E" w:rsidRPr="00CE4F1E">
              <w:rPr>
                <w:rStyle w:val="Hyperlink"/>
                <w:rFonts w:hint="eastAsia"/>
                <w:noProof/>
                <w:rtl/>
              </w:rPr>
              <w:t>القمار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323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79" w:history="1">
            <w:r w:rsidR="0065762E" w:rsidRPr="00CE4F1E">
              <w:rPr>
                <w:rStyle w:val="Hyperlink"/>
                <w:noProof/>
                <w:rtl/>
              </w:rPr>
              <w:t xml:space="preserve">105 -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ينبغي</w:t>
            </w:r>
            <w:r w:rsidR="0065762E" w:rsidRPr="00CE4F1E">
              <w:rPr>
                <w:rStyle w:val="Hyperlink"/>
                <w:noProof/>
                <w:rtl/>
              </w:rPr>
              <w:t xml:space="preserve"> </w:t>
            </w:r>
            <w:r w:rsidR="0065762E" w:rsidRPr="00CE4F1E">
              <w:rPr>
                <w:rStyle w:val="Hyperlink"/>
                <w:rFonts w:hint="eastAsia"/>
                <w:noProof/>
                <w:rtl/>
              </w:rPr>
              <w:t>تعلّمه</w:t>
            </w:r>
            <w:r w:rsidR="0065762E" w:rsidRPr="00CE4F1E">
              <w:rPr>
                <w:rStyle w:val="Hyperlink"/>
                <w:noProof/>
                <w:rtl/>
              </w:rPr>
              <w:t xml:space="preserve"> </w:t>
            </w:r>
            <w:r w:rsidR="0065762E" w:rsidRPr="00CE4F1E">
              <w:rPr>
                <w:rStyle w:val="Hyperlink"/>
                <w:rFonts w:hint="eastAsia"/>
                <w:noProof/>
                <w:rtl/>
              </w:rPr>
              <w:t>وتعليمه</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العلوم</w:t>
            </w:r>
            <w:r w:rsidR="0065762E" w:rsidRPr="00CE4F1E">
              <w:rPr>
                <w:rStyle w:val="Hyperlink"/>
                <w:noProof/>
                <w:rtl/>
              </w:rPr>
              <w:t xml:space="preserve"> </w:t>
            </w:r>
            <w:r w:rsidR="0065762E" w:rsidRPr="00CE4F1E">
              <w:rPr>
                <w:rStyle w:val="Hyperlink"/>
                <w:rFonts w:hint="eastAsia"/>
                <w:noProof/>
                <w:rtl/>
              </w:rPr>
              <w:t>وما</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ينبغي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253506779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326</w:t>
            </w:r>
            <w:r w:rsidR="0065762E">
              <w:rPr>
                <w:noProof/>
                <w:webHidden/>
                <w:rtl/>
              </w:rPr>
              <w:fldChar w:fldCharType="end"/>
            </w:r>
          </w:hyperlink>
        </w:p>
        <w:p w:rsidR="0065762E" w:rsidRDefault="00824670" w:rsidP="0065762E">
          <w:pPr>
            <w:pStyle w:val="TOC1"/>
            <w:rPr>
              <w:rFonts w:asciiTheme="minorHAnsi" w:eastAsiaTheme="minorEastAsia" w:hAnsiTheme="minorHAnsi" w:cstheme="minorBidi"/>
              <w:noProof/>
              <w:color w:val="auto"/>
              <w:sz w:val="22"/>
              <w:szCs w:val="22"/>
              <w:rtl/>
            </w:rPr>
          </w:pPr>
          <w:hyperlink w:anchor="_Toc253506780" w:history="1">
            <w:r w:rsidR="0065762E" w:rsidRPr="00CE4F1E">
              <w:rPr>
                <w:rStyle w:val="Hyperlink"/>
                <w:rFonts w:hint="eastAsia"/>
                <w:noProof/>
                <w:rtl/>
              </w:rPr>
              <w:t>أبواب</w:t>
            </w:r>
            <w:r w:rsidR="0065762E" w:rsidRPr="00CE4F1E">
              <w:rPr>
                <w:rStyle w:val="Hyperlink"/>
                <w:noProof/>
                <w:rtl/>
              </w:rPr>
              <w:t xml:space="preserve"> </w:t>
            </w:r>
            <w:r w:rsidR="0065762E" w:rsidRPr="00CE4F1E">
              <w:rPr>
                <w:rStyle w:val="Hyperlink"/>
                <w:rFonts w:hint="eastAsia"/>
                <w:noProof/>
                <w:rtl/>
              </w:rPr>
              <w:t>عقد</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وشروطه</w:t>
            </w:r>
          </w:hyperlink>
          <w:r w:rsidR="0065762E">
            <w:rPr>
              <w:rStyle w:val="Hyperlink"/>
              <w:rFonts w:hint="cs"/>
              <w:noProof/>
              <w:rtl/>
            </w:rPr>
            <w:t xml:space="preserve"> </w:t>
          </w:r>
          <w:hyperlink w:anchor="_Toc253506781" w:history="1">
            <w:r w:rsidR="0065762E" w:rsidRPr="00CE4F1E">
              <w:rPr>
                <w:rStyle w:val="Hyperlink"/>
                <w:noProof/>
                <w:rtl/>
              </w:rPr>
              <w:t xml:space="preserve">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اشتراط</w:t>
            </w:r>
            <w:r w:rsidR="0065762E" w:rsidRPr="00CE4F1E">
              <w:rPr>
                <w:rStyle w:val="Hyperlink"/>
                <w:noProof/>
                <w:rtl/>
              </w:rPr>
              <w:t xml:space="preserve"> </w:t>
            </w:r>
            <w:r w:rsidR="0065762E" w:rsidRPr="00CE4F1E">
              <w:rPr>
                <w:rStyle w:val="Hyperlink"/>
                <w:rFonts w:hint="eastAsia"/>
                <w:noProof/>
                <w:rtl/>
              </w:rPr>
              <w:t>كون</w:t>
            </w:r>
            <w:r w:rsidR="0065762E" w:rsidRPr="00CE4F1E">
              <w:rPr>
                <w:rStyle w:val="Hyperlink"/>
                <w:noProof/>
                <w:rtl/>
              </w:rPr>
              <w:t xml:space="preserve"> </w:t>
            </w:r>
            <w:r w:rsidR="0065762E" w:rsidRPr="00CE4F1E">
              <w:rPr>
                <w:rStyle w:val="Hyperlink"/>
                <w:rFonts w:hint="eastAsia"/>
                <w:noProof/>
                <w:rtl/>
              </w:rPr>
              <w:t>المبيع</w:t>
            </w:r>
            <w:r w:rsidR="0065762E" w:rsidRPr="00CE4F1E">
              <w:rPr>
                <w:rStyle w:val="Hyperlink"/>
                <w:noProof/>
                <w:rtl/>
              </w:rPr>
              <w:t xml:space="preserve"> </w:t>
            </w:r>
            <w:r w:rsidR="0065762E" w:rsidRPr="00CE4F1E">
              <w:rPr>
                <w:rStyle w:val="Hyperlink"/>
                <w:rFonts w:hint="eastAsia"/>
                <w:noProof/>
                <w:rtl/>
              </w:rPr>
              <w:t>مملوكاً</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مأذوناً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بيعه،</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يملكه،</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وجوب</w:t>
            </w:r>
            <w:r w:rsidR="0065762E" w:rsidRPr="00CE4F1E">
              <w:rPr>
                <w:rStyle w:val="Hyperlink"/>
                <w:noProof/>
                <w:rtl/>
              </w:rPr>
              <w:t xml:space="preserve"> </w:t>
            </w:r>
            <w:r w:rsidR="0065762E" w:rsidRPr="00CE4F1E">
              <w:rPr>
                <w:rStyle w:val="Hyperlink"/>
                <w:rFonts w:hint="eastAsia"/>
                <w:noProof/>
                <w:rtl/>
              </w:rPr>
              <w:t>أداء</w:t>
            </w:r>
            <w:r w:rsidR="0065762E" w:rsidRPr="00CE4F1E">
              <w:rPr>
                <w:rStyle w:val="Hyperlink"/>
                <w:noProof/>
                <w:rtl/>
              </w:rPr>
              <w:t xml:space="preserve"> </w:t>
            </w:r>
            <w:r w:rsidR="0065762E" w:rsidRPr="00CE4F1E">
              <w:rPr>
                <w:rStyle w:val="Hyperlink"/>
                <w:rFonts w:hint="eastAsia"/>
                <w:noProof/>
                <w:rtl/>
              </w:rPr>
              <w:t>الثمن</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الخمر</w:t>
            </w:r>
            <w:r w:rsidR="0065762E" w:rsidRPr="00CE4F1E">
              <w:rPr>
                <w:rStyle w:val="Hyperlink"/>
                <w:noProof/>
                <w:rtl/>
              </w:rPr>
              <w:t xml:space="preserve"> </w:t>
            </w:r>
            <w:r w:rsidR="0065762E" w:rsidRPr="00CE4F1E">
              <w:rPr>
                <w:rStyle w:val="Hyperlink"/>
                <w:rFonts w:hint="eastAsia"/>
                <w:noProof/>
                <w:rtl/>
              </w:rPr>
              <w:t>والخنزير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333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82" w:history="1">
            <w:r w:rsidR="0065762E" w:rsidRPr="00CE4F1E">
              <w:rPr>
                <w:rStyle w:val="Hyperlink"/>
                <w:noProof/>
                <w:rtl/>
              </w:rPr>
              <w:t xml:space="preserve">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باع</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يملك</w:t>
            </w:r>
            <w:r w:rsidR="0065762E" w:rsidRPr="00CE4F1E">
              <w:rPr>
                <w:rStyle w:val="Hyperlink"/>
                <w:noProof/>
                <w:rtl/>
              </w:rPr>
              <w:t xml:space="preserve"> </w:t>
            </w:r>
            <w:r w:rsidR="0065762E" w:rsidRPr="00CE4F1E">
              <w:rPr>
                <w:rStyle w:val="Hyperlink"/>
                <w:rFonts w:hint="eastAsia"/>
                <w:noProof/>
                <w:rtl/>
              </w:rPr>
              <w:t>وما</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يملك</w:t>
            </w:r>
            <w:r w:rsidR="0065762E" w:rsidRPr="00CE4F1E">
              <w:rPr>
                <w:rStyle w:val="Hyperlink"/>
                <w:noProof/>
                <w:rtl/>
              </w:rPr>
              <w:t xml:space="preserve"> </w:t>
            </w:r>
            <w:r w:rsidR="0065762E" w:rsidRPr="00CE4F1E">
              <w:rPr>
                <w:rStyle w:val="Hyperlink"/>
                <w:rFonts w:hint="eastAsia"/>
                <w:noProof/>
                <w:rtl/>
              </w:rPr>
              <w:t>صحّ</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فيما</w:t>
            </w:r>
            <w:r w:rsidR="0065762E" w:rsidRPr="00CE4F1E">
              <w:rPr>
                <w:rStyle w:val="Hyperlink"/>
                <w:noProof/>
                <w:rtl/>
              </w:rPr>
              <w:t xml:space="preserve"> </w:t>
            </w:r>
            <w:r w:rsidR="0065762E" w:rsidRPr="00CE4F1E">
              <w:rPr>
                <w:rStyle w:val="Hyperlink"/>
                <w:rFonts w:hint="eastAsia"/>
                <w:noProof/>
                <w:rtl/>
              </w:rPr>
              <w:t>يملك</w:t>
            </w:r>
            <w:r w:rsidR="0065762E" w:rsidRPr="00CE4F1E">
              <w:rPr>
                <w:rStyle w:val="Hyperlink"/>
                <w:noProof/>
                <w:rtl/>
              </w:rPr>
              <w:t xml:space="preserve"> </w:t>
            </w:r>
            <w:r w:rsidR="0065762E" w:rsidRPr="00CE4F1E">
              <w:rPr>
                <w:rStyle w:val="Hyperlink"/>
                <w:rFonts w:hint="eastAsia"/>
                <w:noProof/>
                <w:rtl/>
              </w:rPr>
              <w:t>خاصّة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339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83" w:history="1">
            <w:r w:rsidR="0065762E" w:rsidRPr="00CE4F1E">
              <w:rPr>
                <w:rStyle w:val="Hyperlink"/>
                <w:noProof/>
                <w:rtl/>
              </w:rPr>
              <w:t xml:space="preserve">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أحكام</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المالك</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إجازته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340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84" w:history="1">
            <w:r w:rsidR="0065762E" w:rsidRPr="00CE4F1E">
              <w:rPr>
                <w:rStyle w:val="Hyperlink"/>
                <w:noProof/>
                <w:rtl/>
              </w:rPr>
              <w:t xml:space="preserve">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وجوب</w:t>
            </w:r>
            <w:r w:rsidR="0065762E" w:rsidRPr="00CE4F1E">
              <w:rPr>
                <w:rStyle w:val="Hyperlink"/>
                <w:noProof/>
                <w:rtl/>
              </w:rPr>
              <w:t xml:space="preserve"> </w:t>
            </w:r>
            <w:r w:rsidR="0065762E" w:rsidRPr="00CE4F1E">
              <w:rPr>
                <w:rStyle w:val="Hyperlink"/>
                <w:rFonts w:hint="eastAsia"/>
                <w:noProof/>
                <w:rtl/>
              </w:rPr>
              <w:t>العلم</w:t>
            </w:r>
            <w:r w:rsidR="0065762E" w:rsidRPr="00CE4F1E">
              <w:rPr>
                <w:rStyle w:val="Hyperlink"/>
                <w:noProof/>
                <w:rtl/>
              </w:rPr>
              <w:t xml:space="preserve"> </w:t>
            </w:r>
            <w:r w:rsidR="0065762E" w:rsidRPr="00CE4F1E">
              <w:rPr>
                <w:rStyle w:val="Hyperlink"/>
                <w:rFonts w:hint="eastAsia"/>
                <w:noProof/>
                <w:rtl/>
              </w:rPr>
              <w:t>بقدر</w:t>
            </w:r>
            <w:r w:rsidR="0065762E" w:rsidRPr="00CE4F1E">
              <w:rPr>
                <w:rStyle w:val="Hyperlink"/>
                <w:noProof/>
                <w:rtl/>
              </w:rPr>
              <w:t xml:space="preserve"> </w:t>
            </w:r>
            <w:r w:rsidR="0065762E" w:rsidRPr="00CE4F1E">
              <w:rPr>
                <w:rStyle w:val="Hyperlink"/>
                <w:rFonts w:hint="eastAsia"/>
                <w:noProof/>
                <w:rtl/>
              </w:rPr>
              <w:t>المبيع</w:t>
            </w:r>
            <w:r w:rsidR="0065762E" w:rsidRPr="00CE4F1E">
              <w:rPr>
                <w:rStyle w:val="Hyperlink"/>
                <w:noProof/>
                <w:rtl/>
              </w:rPr>
              <w:t xml:space="preserve"> </w:t>
            </w:r>
            <w:r w:rsidR="0065762E" w:rsidRPr="00CE4F1E">
              <w:rPr>
                <w:rStyle w:val="Hyperlink"/>
                <w:rFonts w:hint="eastAsia"/>
                <w:noProof/>
                <w:rtl/>
              </w:rPr>
              <w:t>فلا</w:t>
            </w:r>
            <w:r w:rsidR="0065762E" w:rsidRPr="00CE4F1E">
              <w:rPr>
                <w:rStyle w:val="Hyperlink"/>
                <w:noProof/>
                <w:rtl/>
              </w:rPr>
              <w:t xml:space="preserve"> </w:t>
            </w:r>
            <w:r w:rsidR="0065762E" w:rsidRPr="00CE4F1E">
              <w:rPr>
                <w:rStyle w:val="Hyperlink"/>
                <w:rFonts w:hint="eastAsia"/>
                <w:noProof/>
                <w:rtl/>
              </w:rPr>
              <w:t>يصح</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المكيل</w:t>
            </w:r>
            <w:r w:rsidR="0065762E" w:rsidRPr="00CE4F1E">
              <w:rPr>
                <w:rStyle w:val="Hyperlink"/>
                <w:noProof/>
                <w:rtl/>
              </w:rPr>
              <w:t xml:space="preserve"> </w:t>
            </w:r>
            <w:r w:rsidR="0065762E" w:rsidRPr="00CE4F1E">
              <w:rPr>
                <w:rStyle w:val="Hyperlink"/>
                <w:rFonts w:hint="eastAsia"/>
                <w:noProof/>
                <w:rtl/>
              </w:rPr>
              <w:t>والموزون</w:t>
            </w:r>
            <w:r w:rsidR="0065762E" w:rsidRPr="00CE4F1E">
              <w:rPr>
                <w:rStyle w:val="Hyperlink"/>
                <w:noProof/>
                <w:rtl/>
              </w:rPr>
              <w:t xml:space="preserve"> </w:t>
            </w:r>
            <w:r w:rsidR="0065762E" w:rsidRPr="00CE4F1E">
              <w:rPr>
                <w:rStyle w:val="Hyperlink"/>
                <w:rFonts w:hint="eastAsia"/>
                <w:noProof/>
                <w:rtl/>
              </w:rPr>
              <w:t>والمعدود</w:t>
            </w:r>
            <w:r w:rsidR="0065762E" w:rsidRPr="00CE4F1E">
              <w:rPr>
                <w:rStyle w:val="Hyperlink"/>
                <w:noProof/>
                <w:rtl/>
              </w:rPr>
              <w:t xml:space="preserve"> </w:t>
            </w:r>
            <w:r w:rsidR="0065762E" w:rsidRPr="00CE4F1E">
              <w:rPr>
                <w:rStyle w:val="Hyperlink"/>
                <w:rFonts w:hint="eastAsia"/>
                <w:noProof/>
                <w:rtl/>
              </w:rPr>
              <w:t>مجازفة،</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الاخرس</w:t>
            </w:r>
            <w:r w:rsidR="0065762E" w:rsidRPr="00CE4F1E">
              <w:rPr>
                <w:rStyle w:val="Hyperlink"/>
                <w:noProof/>
                <w:rtl/>
              </w:rPr>
              <w:t xml:space="preserve"> </w:t>
            </w:r>
            <w:r w:rsidR="0065762E" w:rsidRPr="00CE4F1E">
              <w:rPr>
                <w:rStyle w:val="Hyperlink"/>
                <w:rFonts w:hint="eastAsia"/>
                <w:noProof/>
                <w:rtl/>
              </w:rPr>
              <w:t>والاعجم</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العقود</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341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85" w:history="1">
            <w:r w:rsidR="0065762E" w:rsidRPr="00CE4F1E">
              <w:rPr>
                <w:rStyle w:val="Hyperlink"/>
                <w:noProof/>
                <w:rtl/>
              </w:rPr>
              <w:t xml:space="preserve">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تصديق</w:t>
            </w:r>
            <w:r w:rsidR="0065762E" w:rsidRPr="00CE4F1E">
              <w:rPr>
                <w:rStyle w:val="Hyperlink"/>
                <w:noProof/>
                <w:rtl/>
              </w:rPr>
              <w:t xml:space="preserve"> </w:t>
            </w:r>
            <w:r w:rsidR="0065762E" w:rsidRPr="00CE4F1E">
              <w:rPr>
                <w:rStyle w:val="Hyperlink"/>
                <w:rFonts w:hint="eastAsia"/>
                <w:noProof/>
                <w:rtl/>
              </w:rPr>
              <w:t>البائع</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الكيل</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اعادته،</w:t>
            </w:r>
            <w:r w:rsidR="0065762E" w:rsidRPr="00CE4F1E">
              <w:rPr>
                <w:rStyle w:val="Hyperlink"/>
                <w:noProof/>
                <w:rtl/>
              </w:rPr>
              <w:t xml:space="preserve"> </w:t>
            </w:r>
            <w:r w:rsidR="0065762E" w:rsidRPr="00CE4F1E">
              <w:rPr>
                <w:rStyle w:val="Hyperlink"/>
                <w:rFonts w:hint="eastAsia"/>
                <w:noProof/>
                <w:rtl/>
              </w:rPr>
              <w:t>وكذا</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حضر</w:t>
            </w:r>
            <w:r w:rsidR="0065762E" w:rsidRPr="00CE4F1E">
              <w:rPr>
                <w:rStyle w:val="Hyperlink"/>
                <w:noProof/>
                <w:rtl/>
              </w:rPr>
              <w:t xml:space="preserve"> </w:t>
            </w:r>
            <w:r w:rsidR="0065762E" w:rsidRPr="00CE4F1E">
              <w:rPr>
                <w:rStyle w:val="Hyperlink"/>
                <w:rFonts w:hint="eastAsia"/>
                <w:noProof/>
                <w:rtl/>
              </w:rPr>
              <w:t>المشتري</w:t>
            </w:r>
            <w:r w:rsidR="0065762E" w:rsidRPr="00CE4F1E">
              <w:rPr>
                <w:rStyle w:val="Hyperlink"/>
                <w:noProof/>
                <w:rtl/>
              </w:rPr>
              <w:t xml:space="preserve"> </w:t>
            </w:r>
            <w:r w:rsidR="0065762E" w:rsidRPr="00CE4F1E">
              <w:rPr>
                <w:rStyle w:val="Hyperlink"/>
                <w:rFonts w:hint="eastAsia"/>
                <w:noProof/>
                <w:rtl/>
              </w:rPr>
              <w:t>الاعتبار،</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يبيعه</w:t>
            </w:r>
            <w:r w:rsidR="0065762E" w:rsidRPr="00CE4F1E">
              <w:rPr>
                <w:rStyle w:val="Hyperlink"/>
                <w:noProof/>
                <w:rtl/>
              </w:rPr>
              <w:t xml:space="preserve"> </w:t>
            </w:r>
            <w:r w:rsidR="0065762E" w:rsidRPr="00CE4F1E">
              <w:rPr>
                <w:rStyle w:val="Hyperlink"/>
                <w:rFonts w:hint="eastAsia"/>
                <w:noProof/>
                <w:rtl/>
              </w:rPr>
              <w:t>بغير</w:t>
            </w:r>
            <w:r w:rsidR="0065762E" w:rsidRPr="00CE4F1E">
              <w:rPr>
                <w:rStyle w:val="Hyperlink"/>
                <w:noProof/>
                <w:rtl/>
              </w:rPr>
              <w:t xml:space="preserve"> </w:t>
            </w:r>
            <w:r w:rsidR="0065762E" w:rsidRPr="00CE4F1E">
              <w:rPr>
                <w:rStyle w:val="Hyperlink"/>
                <w:rFonts w:hint="eastAsia"/>
                <w:noProof/>
                <w:rtl/>
              </w:rPr>
              <w:t>كيل</w:t>
            </w:r>
            <w:r w:rsidR="0065762E" w:rsidRPr="00CE4F1E">
              <w:rPr>
                <w:rStyle w:val="Hyperlink"/>
                <w:noProof/>
                <w:rtl/>
              </w:rPr>
              <w:t xml:space="preserve"> </w:t>
            </w:r>
            <w:r w:rsidR="0065762E" w:rsidRPr="00CE4F1E">
              <w:rPr>
                <w:rStyle w:val="Hyperlink"/>
                <w:rFonts w:hint="eastAsia"/>
                <w:noProof/>
                <w:rtl/>
              </w:rPr>
              <w:t>بمجرد</w:t>
            </w:r>
            <w:r w:rsidR="0065762E" w:rsidRPr="00CE4F1E">
              <w:rPr>
                <w:rStyle w:val="Hyperlink"/>
                <w:noProof/>
                <w:rtl/>
              </w:rPr>
              <w:t xml:space="preserve"> </w:t>
            </w:r>
            <w:r w:rsidR="0065762E" w:rsidRPr="00CE4F1E">
              <w:rPr>
                <w:rStyle w:val="Hyperlink"/>
                <w:rFonts w:hint="eastAsia"/>
                <w:noProof/>
                <w:rtl/>
              </w:rPr>
              <w:t>تصديق</w:t>
            </w:r>
            <w:r w:rsidR="0065762E" w:rsidRPr="00CE4F1E">
              <w:rPr>
                <w:rStyle w:val="Hyperlink"/>
                <w:noProof/>
                <w:rtl/>
              </w:rPr>
              <w:t xml:space="preserve"> </w:t>
            </w:r>
            <w:r w:rsidR="0065762E" w:rsidRPr="00CE4F1E">
              <w:rPr>
                <w:rStyle w:val="Hyperlink"/>
                <w:rFonts w:hint="eastAsia"/>
                <w:noProof/>
                <w:rtl/>
              </w:rPr>
              <w:t>البائع</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343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86" w:history="1">
            <w:r w:rsidR="0065762E" w:rsidRPr="00CE4F1E">
              <w:rPr>
                <w:rStyle w:val="Hyperlink"/>
                <w:noProof/>
                <w:rtl/>
              </w:rPr>
              <w:t xml:space="preserve">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بخس</w:t>
            </w:r>
            <w:r w:rsidR="0065762E" w:rsidRPr="00CE4F1E">
              <w:rPr>
                <w:rStyle w:val="Hyperlink"/>
                <w:noProof/>
                <w:rtl/>
              </w:rPr>
              <w:t xml:space="preserve"> </w:t>
            </w:r>
            <w:r w:rsidR="0065762E" w:rsidRPr="00CE4F1E">
              <w:rPr>
                <w:rStyle w:val="Hyperlink"/>
                <w:rFonts w:hint="eastAsia"/>
                <w:noProof/>
                <w:rtl/>
              </w:rPr>
              <w:t>المكيال</w:t>
            </w:r>
            <w:r w:rsidR="0065762E" w:rsidRPr="00CE4F1E">
              <w:rPr>
                <w:rStyle w:val="Hyperlink"/>
                <w:noProof/>
                <w:rtl/>
              </w:rPr>
              <w:t xml:space="preserve"> </w:t>
            </w:r>
            <w:r w:rsidR="0065762E" w:rsidRPr="00CE4F1E">
              <w:rPr>
                <w:rStyle w:val="Hyperlink"/>
                <w:rFonts w:hint="eastAsia"/>
                <w:noProof/>
                <w:rtl/>
              </w:rPr>
              <w:t>والميزإنّ</w:t>
            </w:r>
            <w:r w:rsidR="0065762E" w:rsidRPr="00CE4F1E">
              <w:rPr>
                <w:rStyle w:val="Hyperlink"/>
                <w:noProof/>
                <w:rtl/>
              </w:rPr>
              <w:t xml:space="preserve"> </w:t>
            </w:r>
            <w:r w:rsidR="0065762E" w:rsidRPr="00CE4F1E">
              <w:rPr>
                <w:rStyle w:val="Hyperlink"/>
                <w:rFonts w:hint="eastAsia"/>
                <w:noProof/>
                <w:rtl/>
              </w:rPr>
              <w:t>والبيع</w:t>
            </w:r>
            <w:r w:rsidR="0065762E" w:rsidRPr="00CE4F1E">
              <w:rPr>
                <w:rStyle w:val="Hyperlink"/>
                <w:noProof/>
                <w:rtl/>
              </w:rPr>
              <w:t xml:space="preserve"> </w:t>
            </w:r>
            <w:r w:rsidR="0065762E" w:rsidRPr="00CE4F1E">
              <w:rPr>
                <w:rStyle w:val="Hyperlink"/>
                <w:rFonts w:hint="eastAsia"/>
                <w:noProof/>
                <w:rtl/>
              </w:rPr>
              <w:t>بمكيال</w:t>
            </w:r>
            <w:r w:rsidR="0065762E" w:rsidRPr="00CE4F1E">
              <w:rPr>
                <w:rStyle w:val="Hyperlink"/>
                <w:noProof/>
                <w:rtl/>
              </w:rPr>
              <w:t xml:space="preserve"> </w:t>
            </w:r>
            <w:r w:rsidR="0065762E" w:rsidRPr="00CE4F1E">
              <w:rPr>
                <w:rStyle w:val="Hyperlink"/>
                <w:rFonts w:hint="eastAsia"/>
                <w:noProof/>
                <w:rtl/>
              </w:rPr>
              <w:t>مجهول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347</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787" w:history="1">
            <w:r w:rsidR="0065762E" w:rsidRPr="00CE4F1E">
              <w:rPr>
                <w:rStyle w:val="Hyperlink"/>
                <w:noProof/>
                <w:rtl/>
              </w:rPr>
              <w:t xml:space="preserve">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يمكن</w:t>
            </w:r>
            <w:r w:rsidR="0065762E" w:rsidRPr="00CE4F1E">
              <w:rPr>
                <w:rStyle w:val="Hyperlink"/>
                <w:noProof/>
                <w:rtl/>
              </w:rPr>
              <w:t xml:space="preserve"> </w:t>
            </w:r>
            <w:r w:rsidR="0065762E" w:rsidRPr="00CE4F1E">
              <w:rPr>
                <w:rStyle w:val="Hyperlink"/>
                <w:rFonts w:hint="eastAsia"/>
                <w:noProof/>
                <w:rtl/>
              </w:rPr>
              <w:t>عد</w:t>
            </w:r>
            <w:r w:rsidR="0065762E" w:rsidRPr="00CE4F1E">
              <w:rPr>
                <w:rStyle w:val="Hyperlink"/>
                <w:noProof/>
                <w:rtl/>
              </w:rPr>
              <w:t xml:space="preserve"> </w:t>
            </w:r>
            <w:r w:rsidR="0065762E" w:rsidRPr="00CE4F1E">
              <w:rPr>
                <w:rStyle w:val="Hyperlink"/>
                <w:rFonts w:hint="eastAsia"/>
                <w:noProof/>
                <w:rtl/>
              </w:rPr>
              <w:t>الجوز</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يعتبر</w:t>
            </w:r>
            <w:r w:rsidR="0065762E" w:rsidRPr="00CE4F1E">
              <w:rPr>
                <w:rStyle w:val="Hyperlink"/>
                <w:noProof/>
                <w:rtl/>
              </w:rPr>
              <w:t xml:space="preserve"> </w:t>
            </w:r>
            <w:r w:rsidR="0065762E" w:rsidRPr="00CE4F1E">
              <w:rPr>
                <w:rStyle w:val="Hyperlink"/>
                <w:rFonts w:hint="eastAsia"/>
                <w:noProof/>
                <w:rtl/>
              </w:rPr>
              <w:t>مكيال</w:t>
            </w:r>
            <w:r w:rsidR="0065762E" w:rsidRPr="00CE4F1E">
              <w:rPr>
                <w:rStyle w:val="Hyperlink"/>
                <w:noProof/>
                <w:rtl/>
              </w:rPr>
              <w:t xml:space="preserve"> </w:t>
            </w:r>
            <w:r w:rsidR="0065762E" w:rsidRPr="00CE4F1E">
              <w:rPr>
                <w:rStyle w:val="Hyperlink"/>
                <w:rFonts w:hint="eastAsia"/>
                <w:noProof/>
                <w:rtl/>
              </w:rPr>
              <w:t>ويؤخذ</w:t>
            </w:r>
            <w:r w:rsidR="0065762E" w:rsidRPr="00CE4F1E">
              <w:rPr>
                <w:rStyle w:val="Hyperlink"/>
                <w:noProof/>
                <w:rtl/>
              </w:rPr>
              <w:t xml:space="preserve"> </w:t>
            </w:r>
            <w:r w:rsidR="0065762E" w:rsidRPr="00CE4F1E">
              <w:rPr>
                <w:rStyle w:val="Hyperlink"/>
                <w:rFonts w:hint="eastAsia"/>
                <w:noProof/>
                <w:rtl/>
              </w:rPr>
              <w:t>بحسابه</w:t>
            </w:r>
          </w:hyperlink>
          <w:r w:rsidR="0065762E">
            <w:rPr>
              <w:rStyle w:val="Hyperlink"/>
              <w:rFonts w:hint="cs"/>
              <w:noProof/>
              <w:rtl/>
            </w:rPr>
            <w:t xml:space="preserve"> </w:t>
          </w:r>
          <w:hyperlink w:anchor="_Toc253506788" w:history="1">
            <w:r w:rsidR="0065762E" w:rsidRPr="00CE4F1E">
              <w:rPr>
                <w:rStyle w:val="Hyperlink"/>
                <w:noProof/>
                <w:rtl/>
              </w:rPr>
              <w:t xml:space="preserve">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اللبن</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الضرع،</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ضم</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شيء</w:t>
            </w:r>
            <w:r w:rsidR="0065762E" w:rsidRPr="00CE4F1E">
              <w:rPr>
                <w:rStyle w:val="Hyperlink"/>
                <w:noProof/>
                <w:rtl/>
              </w:rPr>
              <w:t xml:space="preserve"> </w:t>
            </w:r>
            <w:r w:rsidR="0065762E" w:rsidRPr="00CE4F1E">
              <w:rPr>
                <w:rStyle w:val="Hyperlink"/>
                <w:rFonts w:hint="eastAsia"/>
                <w:noProof/>
                <w:rtl/>
              </w:rPr>
              <w:t>معلوم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348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89" w:history="1">
            <w:r w:rsidR="0065762E" w:rsidRPr="00CE4F1E">
              <w:rPr>
                <w:rStyle w:val="Hyperlink"/>
                <w:noProof/>
                <w:rtl/>
              </w:rPr>
              <w:t xml:space="preserve">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إعطاء</w:t>
            </w:r>
            <w:r w:rsidR="0065762E" w:rsidRPr="00CE4F1E">
              <w:rPr>
                <w:rStyle w:val="Hyperlink"/>
                <w:noProof/>
                <w:rtl/>
              </w:rPr>
              <w:t xml:space="preserve"> </w:t>
            </w:r>
            <w:r w:rsidR="0065762E" w:rsidRPr="00CE4F1E">
              <w:rPr>
                <w:rStyle w:val="Hyperlink"/>
                <w:rFonts w:hint="eastAsia"/>
                <w:noProof/>
                <w:rtl/>
              </w:rPr>
              <w:t>الغنم</w:t>
            </w:r>
            <w:r w:rsidR="0065762E" w:rsidRPr="00CE4F1E">
              <w:rPr>
                <w:rStyle w:val="Hyperlink"/>
                <w:noProof/>
                <w:rtl/>
              </w:rPr>
              <w:t xml:space="preserve"> </w:t>
            </w:r>
            <w:r w:rsidR="0065762E" w:rsidRPr="00CE4F1E">
              <w:rPr>
                <w:rStyle w:val="Hyperlink"/>
                <w:rFonts w:hint="eastAsia"/>
                <w:noProof/>
                <w:rtl/>
              </w:rPr>
              <w:t>والبقر</w:t>
            </w:r>
            <w:r w:rsidR="0065762E" w:rsidRPr="00CE4F1E">
              <w:rPr>
                <w:rStyle w:val="Hyperlink"/>
                <w:noProof/>
                <w:rtl/>
              </w:rPr>
              <w:t xml:space="preserve"> </w:t>
            </w:r>
            <w:r w:rsidR="0065762E" w:rsidRPr="00CE4F1E">
              <w:rPr>
                <w:rStyle w:val="Hyperlink"/>
                <w:rFonts w:hint="eastAsia"/>
                <w:noProof/>
                <w:rtl/>
              </w:rPr>
              <w:t>بالضريبة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253506789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350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0" w:history="1">
            <w:r w:rsidR="0065762E" w:rsidRPr="00CE4F1E">
              <w:rPr>
                <w:rStyle w:val="Hyperlink"/>
                <w:noProof/>
                <w:rtl/>
              </w:rPr>
              <w:t xml:space="preserve">10 -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بطون</w:t>
            </w:r>
            <w:r w:rsidR="0065762E" w:rsidRPr="00CE4F1E">
              <w:rPr>
                <w:rStyle w:val="Hyperlink"/>
                <w:noProof/>
                <w:rtl/>
              </w:rPr>
              <w:t xml:space="preserve"> </w:t>
            </w:r>
            <w:r w:rsidR="0065762E" w:rsidRPr="00CE4F1E">
              <w:rPr>
                <w:rStyle w:val="Hyperlink"/>
                <w:rFonts w:hint="eastAsia"/>
                <w:noProof/>
                <w:rtl/>
              </w:rPr>
              <w:t>الانعام</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ضميمة</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منفرداً</w:t>
            </w:r>
            <w:r w:rsidR="0065762E" w:rsidRPr="00CE4F1E">
              <w:rPr>
                <w:rStyle w:val="Hyperlink"/>
                <w:noProof/>
                <w:rtl/>
              </w:rPr>
              <w:t xml:space="preserve"> </w:t>
            </w:r>
            <w:r w:rsidR="0065762E" w:rsidRPr="00CE4F1E">
              <w:rPr>
                <w:rStyle w:val="Hyperlink"/>
                <w:rFonts w:hint="eastAsia"/>
                <w:noProof/>
                <w:rtl/>
              </w:rPr>
              <w:t>وأنه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جعله</w:t>
            </w:r>
            <w:r w:rsidR="0065762E" w:rsidRPr="00CE4F1E">
              <w:rPr>
                <w:rStyle w:val="Hyperlink"/>
                <w:noProof/>
                <w:rtl/>
              </w:rPr>
              <w:t xml:space="preserve"> </w:t>
            </w:r>
            <w:r w:rsidR="0065762E" w:rsidRPr="00CE4F1E">
              <w:rPr>
                <w:rStyle w:val="Hyperlink"/>
                <w:rFonts w:hint="eastAsia"/>
                <w:noProof/>
                <w:rtl/>
              </w:rPr>
              <w:t>ثمناً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351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1" w:history="1">
            <w:r w:rsidR="0065762E" w:rsidRPr="00CE4F1E">
              <w:rPr>
                <w:rStyle w:val="Hyperlink"/>
                <w:noProof/>
                <w:rtl/>
              </w:rPr>
              <w:t xml:space="preserve">11 -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الآبق</w:t>
            </w:r>
            <w:r w:rsidR="0065762E" w:rsidRPr="00CE4F1E">
              <w:rPr>
                <w:rStyle w:val="Hyperlink"/>
                <w:noProof/>
                <w:rtl/>
              </w:rPr>
              <w:t xml:space="preserve"> </w:t>
            </w:r>
            <w:r w:rsidR="0065762E" w:rsidRPr="00CE4F1E">
              <w:rPr>
                <w:rStyle w:val="Hyperlink"/>
                <w:rFonts w:hint="eastAsia"/>
                <w:noProof/>
                <w:rtl/>
              </w:rPr>
              <w:t>منفرداً،</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بيعه</w:t>
            </w:r>
            <w:r w:rsidR="0065762E" w:rsidRPr="00CE4F1E">
              <w:rPr>
                <w:rStyle w:val="Hyperlink"/>
                <w:noProof/>
                <w:rtl/>
              </w:rPr>
              <w:t xml:space="preserve"> </w:t>
            </w:r>
            <w:r w:rsidR="0065762E" w:rsidRPr="00CE4F1E">
              <w:rPr>
                <w:rStyle w:val="Hyperlink"/>
                <w:rFonts w:hint="eastAsia"/>
                <w:noProof/>
                <w:rtl/>
              </w:rPr>
              <w:t>منضماً</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معلوم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353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2" w:history="1">
            <w:r w:rsidR="0065762E" w:rsidRPr="00CE4F1E">
              <w:rPr>
                <w:rStyle w:val="Hyperlink"/>
                <w:noProof/>
                <w:rtl/>
              </w:rPr>
              <w:t xml:space="preserve">12 -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يضرب</w:t>
            </w:r>
            <w:r w:rsidR="0065762E" w:rsidRPr="00CE4F1E">
              <w:rPr>
                <w:rStyle w:val="Hyperlink"/>
                <w:noProof/>
                <w:rtl/>
              </w:rPr>
              <w:t xml:space="preserve"> </w:t>
            </w:r>
            <w:r w:rsidR="0065762E" w:rsidRPr="00CE4F1E">
              <w:rPr>
                <w:rStyle w:val="Hyperlink"/>
                <w:rFonts w:hint="eastAsia"/>
                <w:noProof/>
                <w:rtl/>
              </w:rPr>
              <w:t>الصياد</w:t>
            </w:r>
            <w:r w:rsidR="0065762E" w:rsidRPr="00CE4F1E">
              <w:rPr>
                <w:rStyle w:val="Hyperlink"/>
                <w:noProof/>
                <w:rtl/>
              </w:rPr>
              <w:t xml:space="preserve"> </w:t>
            </w:r>
            <w:r w:rsidR="0065762E" w:rsidRPr="00CE4F1E">
              <w:rPr>
                <w:rStyle w:val="Hyperlink"/>
                <w:rFonts w:hint="eastAsia"/>
                <w:noProof/>
                <w:rtl/>
              </w:rPr>
              <w:t>بشبكته،</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الآجام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القصب</w:t>
            </w:r>
            <w:r w:rsidR="0065762E" w:rsidRPr="00CE4F1E">
              <w:rPr>
                <w:rStyle w:val="Hyperlink"/>
                <w:noProof/>
                <w:rtl/>
              </w:rPr>
              <w:t xml:space="preserve"> </w:t>
            </w:r>
            <w:r w:rsidR="0065762E" w:rsidRPr="00CE4F1E">
              <w:rPr>
                <w:rStyle w:val="Hyperlink"/>
                <w:rFonts w:hint="eastAsia"/>
                <w:noProof/>
                <w:rtl/>
              </w:rPr>
              <w:t>والسمك</w:t>
            </w:r>
            <w:r w:rsidR="0065762E" w:rsidRPr="00CE4F1E">
              <w:rPr>
                <w:rStyle w:val="Hyperlink"/>
                <w:noProof/>
                <w:rtl/>
              </w:rPr>
              <w:t xml:space="preserve"> </w:t>
            </w:r>
            <w:r w:rsidR="0065762E" w:rsidRPr="00CE4F1E">
              <w:rPr>
                <w:rStyle w:val="Hyperlink"/>
                <w:rFonts w:hint="eastAsia"/>
                <w:noProof/>
                <w:rtl/>
              </w:rPr>
              <w:t>والطير</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الجهالة</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يضم</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معلوم،</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المجهولات</w:t>
            </w:r>
            <w:r w:rsidR="0065762E" w:rsidRPr="00CE4F1E">
              <w:rPr>
                <w:rStyle w:val="Hyperlink"/>
                <w:noProof/>
                <w:rtl/>
              </w:rPr>
              <w:t xml:space="preserve"> </w:t>
            </w:r>
            <w:r w:rsidR="0065762E" w:rsidRPr="00CE4F1E">
              <w:rPr>
                <w:rStyle w:val="Hyperlink"/>
                <w:rFonts w:hint="eastAsia"/>
                <w:noProof/>
                <w:rtl/>
              </w:rPr>
              <w:t>وما</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يقدر</w:t>
            </w:r>
            <w:r w:rsidR="0065762E" w:rsidRPr="00CE4F1E">
              <w:rPr>
                <w:rStyle w:val="Hyperlink"/>
                <w:noProof/>
                <w:rtl/>
              </w:rPr>
              <w:t xml:space="preserve"> </w:t>
            </w:r>
            <w:r w:rsidR="0065762E" w:rsidRPr="00CE4F1E">
              <w:rPr>
                <w:rStyle w:val="Hyperlink"/>
                <w:rFonts w:hint="eastAsia"/>
                <w:noProof/>
                <w:rtl/>
              </w:rPr>
              <w:t>عليه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354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3" w:history="1">
            <w:r w:rsidR="0065762E" w:rsidRPr="00CE4F1E">
              <w:rPr>
                <w:rStyle w:val="Hyperlink"/>
                <w:noProof/>
                <w:rtl/>
              </w:rPr>
              <w:t xml:space="preserve">13 -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التبن</w:t>
            </w:r>
            <w:r w:rsidR="0065762E" w:rsidRPr="00CE4F1E">
              <w:rPr>
                <w:rStyle w:val="Hyperlink"/>
                <w:noProof/>
                <w:rtl/>
              </w:rPr>
              <w:t xml:space="preserve"> </w:t>
            </w:r>
            <w:r w:rsidR="0065762E" w:rsidRPr="00CE4F1E">
              <w:rPr>
                <w:rStyle w:val="Hyperlink"/>
                <w:rFonts w:hint="eastAsia"/>
                <w:noProof/>
                <w:rtl/>
              </w:rPr>
              <w:t>بالمشاهدة</w:t>
            </w:r>
            <w:r w:rsidR="0065762E" w:rsidRPr="00CE4F1E">
              <w:rPr>
                <w:rStyle w:val="Hyperlink"/>
                <w:noProof/>
                <w:rtl/>
              </w:rPr>
              <w:t xml:space="preserve"> </w:t>
            </w:r>
            <w:r w:rsidR="0065762E" w:rsidRPr="00CE4F1E">
              <w:rPr>
                <w:rStyle w:val="Hyperlink"/>
                <w:noProof/>
                <w:vertAlign w:val="superscript"/>
                <w:rtl/>
              </w:rPr>
              <w:t>*</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359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4" w:history="1">
            <w:r w:rsidR="0065762E" w:rsidRPr="00CE4F1E">
              <w:rPr>
                <w:rStyle w:val="Hyperlink"/>
                <w:noProof/>
                <w:rtl/>
              </w:rPr>
              <w:t xml:space="preserve">14 -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اشتراط</w:t>
            </w:r>
            <w:r w:rsidR="0065762E" w:rsidRPr="00CE4F1E">
              <w:rPr>
                <w:rStyle w:val="Hyperlink"/>
                <w:noProof/>
                <w:rtl/>
              </w:rPr>
              <w:t xml:space="preserve"> </w:t>
            </w:r>
            <w:r w:rsidR="0065762E" w:rsidRPr="00CE4F1E">
              <w:rPr>
                <w:rStyle w:val="Hyperlink"/>
                <w:rFonts w:hint="eastAsia"/>
                <w:noProof/>
                <w:rtl/>
              </w:rPr>
              <w:t>البلوغ</w:t>
            </w:r>
            <w:r w:rsidR="0065762E" w:rsidRPr="00CE4F1E">
              <w:rPr>
                <w:rStyle w:val="Hyperlink"/>
                <w:noProof/>
                <w:rtl/>
              </w:rPr>
              <w:t xml:space="preserve"> </w:t>
            </w:r>
            <w:r w:rsidR="0065762E" w:rsidRPr="00CE4F1E">
              <w:rPr>
                <w:rStyle w:val="Hyperlink"/>
                <w:rFonts w:hint="eastAsia"/>
                <w:noProof/>
                <w:rtl/>
              </w:rPr>
              <w:t>والعقل</w:t>
            </w:r>
            <w:r w:rsidR="0065762E" w:rsidRPr="00CE4F1E">
              <w:rPr>
                <w:rStyle w:val="Hyperlink"/>
                <w:noProof/>
                <w:rtl/>
              </w:rPr>
              <w:t xml:space="preserve"> </w:t>
            </w:r>
            <w:r w:rsidR="0065762E" w:rsidRPr="00CE4F1E">
              <w:rPr>
                <w:rStyle w:val="Hyperlink"/>
                <w:rFonts w:hint="eastAsia"/>
                <w:noProof/>
                <w:rtl/>
              </w:rPr>
              <w:t>والرشد</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والشراء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360</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5" w:history="1">
            <w:r w:rsidR="0065762E" w:rsidRPr="00CE4F1E">
              <w:rPr>
                <w:rStyle w:val="Hyperlink"/>
                <w:noProof/>
                <w:rtl/>
              </w:rPr>
              <w:t xml:space="preserve">15 -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الولي</w:t>
            </w:r>
            <w:r w:rsidR="0065762E" w:rsidRPr="00CE4F1E">
              <w:rPr>
                <w:rStyle w:val="Hyperlink"/>
                <w:noProof/>
                <w:rtl/>
              </w:rPr>
              <w:t xml:space="preserve"> </w:t>
            </w:r>
            <w:r w:rsidR="0065762E" w:rsidRPr="00CE4F1E">
              <w:rPr>
                <w:rStyle w:val="Hyperlink"/>
                <w:rFonts w:hint="eastAsia"/>
                <w:noProof/>
                <w:rtl/>
              </w:rPr>
              <w:t>كالاب</w:t>
            </w:r>
            <w:r w:rsidR="0065762E" w:rsidRPr="00CE4F1E">
              <w:rPr>
                <w:rStyle w:val="Hyperlink"/>
                <w:noProof/>
                <w:rtl/>
              </w:rPr>
              <w:t xml:space="preserve"> </w:t>
            </w:r>
            <w:r w:rsidR="0065762E" w:rsidRPr="00CE4F1E">
              <w:rPr>
                <w:rStyle w:val="Hyperlink"/>
                <w:rFonts w:hint="eastAsia"/>
                <w:noProof/>
                <w:rtl/>
              </w:rPr>
              <w:t>والجد</w:t>
            </w:r>
            <w:r w:rsidR="0065762E" w:rsidRPr="00CE4F1E">
              <w:rPr>
                <w:rStyle w:val="Hyperlink"/>
                <w:noProof/>
                <w:rtl/>
              </w:rPr>
              <w:t xml:space="preserve"> </w:t>
            </w:r>
            <w:r w:rsidR="0065762E" w:rsidRPr="00CE4F1E">
              <w:rPr>
                <w:rStyle w:val="Hyperlink"/>
                <w:rFonts w:hint="eastAsia"/>
                <w:noProof/>
                <w:rtl/>
              </w:rPr>
              <w:t>للاب</w:t>
            </w:r>
            <w:r w:rsidR="0065762E" w:rsidRPr="00CE4F1E">
              <w:rPr>
                <w:rStyle w:val="Hyperlink"/>
                <w:noProof/>
                <w:rtl/>
              </w:rPr>
              <w:t xml:space="preserve"> </w:t>
            </w:r>
            <w:r w:rsidR="0065762E" w:rsidRPr="00CE4F1E">
              <w:rPr>
                <w:rStyle w:val="Hyperlink"/>
                <w:rFonts w:hint="eastAsia"/>
                <w:noProof/>
                <w:rtl/>
              </w:rPr>
              <w:t>مال</w:t>
            </w:r>
            <w:r w:rsidR="0065762E" w:rsidRPr="00CE4F1E">
              <w:rPr>
                <w:rStyle w:val="Hyperlink"/>
                <w:noProof/>
                <w:rtl/>
              </w:rPr>
              <w:t xml:space="preserve"> </w:t>
            </w:r>
            <w:r w:rsidR="0065762E" w:rsidRPr="00CE4F1E">
              <w:rPr>
                <w:rStyle w:val="Hyperlink"/>
                <w:rFonts w:hint="eastAsia"/>
                <w:noProof/>
                <w:rtl/>
              </w:rPr>
              <w:t>اليتيم</w:t>
            </w:r>
            <w:r w:rsidR="0065762E" w:rsidRPr="00CE4F1E">
              <w:rPr>
                <w:rStyle w:val="Hyperlink"/>
                <w:noProof/>
                <w:rtl/>
              </w:rPr>
              <w:t xml:space="preserve"> </w:t>
            </w:r>
            <w:r w:rsidR="0065762E" w:rsidRPr="00CE4F1E">
              <w:rPr>
                <w:rStyle w:val="Hyperlink"/>
                <w:rFonts w:hint="eastAsia"/>
                <w:noProof/>
                <w:rtl/>
              </w:rPr>
              <w:t>وجواريه</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المصلحة</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يوص</w:t>
            </w:r>
            <w:r w:rsidR="0065762E" w:rsidRPr="00CE4F1E">
              <w:rPr>
                <w:rStyle w:val="Hyperlink"/>
                <w:noProof/>
                <w:rtl/>
              </w:rPr>
              <w:t xml:space="preserve"> </w:t>
            </w:r>
            <w:r w:rsidR="0065762E" w:rsidRPr="00CE4F1E">
              <w:rPr>
                <w:rStyle w:val="Hyperlink"/>
                <w:rFonts w:hint="eastAsia"/>
                <w:noProof/>
                <w:rtl/>
              </w:rPr>
              <w:t>اليه</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منه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6" w:history="1">
            <w:r w:rsidR="0065762E" w:rsidRPr="00CE4F1E">
              <w:rPr>
                <w:rStyle w:val="Hyperlink"/>
                <w:noProof/>
                <w:rtl/>
              </w:rPr>
              <w:t xml:space="preserve">16 -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الأيتام</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يكن</w:t>
            </w:r>
            <w:r w:rsidR="0065762E" w:rsidRPr="00CE4F1E">
              <w:rPr>
                <w:rStyle w:val="Hyperlink"/>
                <w:noProof/>
                <w:rtl/>
              </w:rPr>
              <w:t xml:space="preserve"> </w:t>
            </w:r>
            <w:r w:rsidR="0065762E" w:rsidRPr="00CE4F1E">
              <w:rPr>
                <w:rStyle w:val="Hyperlink"/>
                <w:rFonts w:hint="eastAsia"/>
                <w:noProof/>
                <w:rtl/>
              </w:rPr>
              <w:t>لهم</w:t>
            </w:r>
            <w:r w:rsidR="0065762E" w:rsidRPr="00CE4F1E">
              <w:rPr>
                <w:rStyle w:val="Hyperlink"/>
                <w:noProof/>
                <w:rtl/>
              </w:rPr>
              <w:t xml:space="preserve"> </w:t>
            </w:r>
            <w:r w:rsidR="0065762E" w:rsidRPr="00CE4F1E">
              <w:rPr>
                <w:rStyle w:val="Hyperlink"/>
                <w:rFonts w:hint="eastAsia"/>
                <w:noProof/>
                <w:rtl/>
              </w:rPr>
              <w:t>وصي</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وليّ</w:t>
            </w:r>
            <w:r w:rsidR="0065762E" w:rsidRPr="00CE4F1E">
              <w:rPr>
                <w:rStyle w:val="Hyperlink"/>
                <w:noProof/>
                <w:rtl/>
              </w:rPr>
              <w:t xml:space="preserve"> </w:t>
            </w:r>
            <w:r w:rsidR="0065762E" w:rsidRPr="00CE4F1E">
              <w:rPr>
                <w:rStyle w:val="Hyperlink"/>
                <w:rFonts w:hint="eastAsia"/>
                <w:noProof/>
                <w:rtl/>
              </w:rPr>
              <w:t>جاز</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يبيع</w:t>
            </w:r>
            <w:r w:rsidR="0065762E" w:rsidRPr="00CE4F1E">
              <w:rPr>
                <w:rStyle w:val="Hyperlink"/>
                <w:noProof/>
                <w:rtl/>
              </w:rPr>
              <w:t xml:space="preserve"> </w:t>
            </w:r>
            <w:r w:rsidR="0065762E" w:rsidRPr="00CE4F1E">
              <w:rPr>
                <w:rStyle w:val="Hyperlink"/>
                <w:rFonts w:hint="eastAsia"/>
                <w:noProof/>
                <w:rtl/>
              </w:rPr>
              <w:t>مالهم</w:t>
            </w:r>
            <w:r w:rsidR="0065762E" w:rsidRPr="00CE4F1E">
              <w:rPr>
                <w:rStyle w:val="Hyperlink"/>
                <w:noProof/>
                <w:rtl/>
              </w:rPr>
              <w:t xml:space="preserve"> </w:t>
            </w:r>
            <w:r w:rsidR="0065762E" w:rsidRPr="00CE4F1E">
              <w:rPr>
                <w:rStyle w:val="Hyperlink"/>
                <w:rFonts w:hint="eastAsia"/>
                <w:noProof/>
                <w:rtl/>
              </w:rPr>
              <w:t>ورقيقهم</w:t>
            </w:r>
            <w:r w:rsidR="0065762E" w:rsidRPr="00CE4F1E">
              <w:rPr>
                <w:rStyle w:val="Hyperlink"/>
                <w:noProof/>
                <w:rtl/>
              </w:rPr>
              <w:t xml:space="preserve"> </w:t>
            </w:r>
            <w:r w:rsidR="0065762E" w:rsidRPr="00CE4F1E">
              <w:rPr>
                <w:rStyle w:val="Hyperlink"/>
                <w:rFonts w:hint="eastAsia"/>
                <w:noProof/>
                <w:rtl/>
              </w:rPr>
              <w:t>بعض</w:t>
            </w:r>
            <w:r w:rsidR="0065762E" w:rsidRPr="00CE4F1E">
              <w:rPr>
                <w:rStyle w:val="Hyperlink"/>
                <w:noProof/>
                <w:rtl/>
              </w:rPr>
              <w:t xml:space="preserve"> </w:t>
            </w:r>
            <w:r w:rsidR="0065762E" w:rsidRPr="00CE4F1E">
              <w:rPr>
                <w:rStyle w:val="Hyperlink"/>
                <w:rFonts w:hint="eastAsia"/>
                <w:noProof/>
                <w:rtl/>
              </w:rPr>
              <w:t>العدول</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المصلحة</w:t>
            </w:r>
            <w:r w:rsidR="0065762E" w:rsidRPr="00CE4F1E">
              <w:rPr>
                <w:rStyle w:val="Hyperlink"/>
                <w:noProof/>
                <w:rtl/>
              </w:rPr>
              <w:t xml:space="preserve"> </w:t>
            </w:r>
            <w:r w:rsidR="0065762E" w:rsidRPr="00CE4F1E">
              <w:rPr>
                <w:rStyle w:val="Hyperlink"/>
                <w:rFonts w:hint="eastAsia"/>
                <w:noProof/>
                <w:rtl/>
              </w:rPr>
              <w:t>وجاز</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منه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362</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797" w:history="1">
            <w:r w:rsidR="0065762E" w:rsidRPr="00CE4F1E">
              <w:rPr>
                <w:rStyle w:val="Hyperlink"/>
                <w:noProof/>
                <w:rtl/>
              </w:rPr>
              <w:t xml:space="preserve">17 -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اشتراط</w:t>
            </w:r>
            <w:r w:rsidR="0065762E" w:rsidRPr="00CE4F1E">
              <w:rPr>
                <w:rStyle w:val="Hyperlink"/>
                <w:noProof/>
                <w:rtl/>
              </w:rPr>
              <w:t xml:space="preserve"> </w:t>
            </w:r>
            <w:r w:rsidR="0065762E" w:rsidRPr="00CE4F1E">
              <w:rPr>
                <w:rStyle w:val="Hyperlink"/>
                <w:rFonts w:hint="eastAsia"/>
                <w:noProof/>
                <w:rtl/>
              </w:rPr>
              <w:t>كون</w:t>
            </w:r>
            <w:r w:rsidR="0065762E" w:rsidRPr="00CE4F1E">
              <w:rPr>
                <w:rStyle w:val="Hyperlink"/>
                <w:noProof/>
                <w:rtl/>
              </w:rPr>
              <w:t xml:space="preserve"> </w:t>
            </w:r>
            <w:r w:rsidR="0065762E" w:rsidRPr="00CE4F1E">
              <w:rPr>
                <w:rStyle w:val="Hyperlink"/>
                <w:rFonts w:hint="eastAsia"/>
                <w:noProof/>
                <w:rtl/>
              </w:rPr>
              <w:t>المبيع</w:t>
            </w:r>
            <w:r w:rsidR="0065762E" w:rsidRPr="00CE4F1E">
              <w:rPr>
                <w:rStyle w:val="Hyperlink"/>
                <w:noProof/>
                <w:rtl/>
              </w:rPr>
              <w:t xml:space="preserve"> </w:t>
            </w:r>
            <w:r w:rsidR="0065762E" w:rsidRPr="00CE4F1E">
              <w:rPr>
                <w:rStyle w:val="Hyperlink"/>
                <w:rFonts w:hint="eastAsia"/>
                <w:noProof/>
                <w:rtl/>
              </w:rPr>
              <w:t>طلقاً</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الوقف</w:t>
            </w:r>
          </w:hyperlink>
          <w:r w:rsidR="0065762E">
            <w:rPr>
              <w:rStyle w:val="Hyperlink"/>
              <w:rFonts w:hint="cs"/>
              <w:noProof/>
              <w:rtl/>
            </w:rPr>
            <w:t xml:space="preserve"> </w:t>
          </w:r>
          <w:hyperlink w:anchor="_Toc253506798" w:history="1">
            <w:r w:rsidR="0065762E" w:rsidRPr="00CE4F1E">
              <w:rPr>
                <w:rStyle w:val="Hyperlink"/>
                <w:noProof/>
                <w:rtl/>
              </w:rPr>
              <w:t xml:space="preserve">18 -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اشتراط</w:t>
            </w:r>
            <w:r w:rsidR="0065762E" w:rsidRPr="00CE4F1E">
              <w:rPr>
                <w:rStyle w:val="Hyperlink"/>
                <w:noProof/>
                <w:rtl/>
              </w:rPr>
              <w:t xml:space="preserve"> </w:t>
            </w:r>
            <w:r w:rsidR="0065762E" w:rsidRPr="00CE4F1E">
              <w:rPr>
                <w:rStyle w:val="Hyperlink"/>
                <w:rFonts w:hint="eastAsia"/>
                <w:noProof/>
                <w:rtl/>
              </w:rPr>
              <w:t>تقدير</w:t>
            </w:r>
            <w:r w:rsidR="0065762E" w:rsidRPr="00CE4F1E">
              <w:rPr>
                <w:rStyle w:val="Hyperlink"/>
                <w:noProof/>
                <w:rtl/>
              </w:rPr>
              <w:t xml:space="preserve"> </w:t>
            </w:r>
            <w:r w:rsidR="0065762E" w:rsidRPr="00CE4F1E">
              <w:rPr>
                <w:rStyle w:val="Hyperlink"/>
                <w:rFonts w:hint="eastAsia"/>
                <w:noProof/>
                <w:rtl/>
              </w:rPr>
              <w:t>الثمن،</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اشترى</w:t>
            </w:r>
            <w:r w:rsidR="0065762E" w:rsidRPr="00CE4F1E">
              <w:rPr>
                <w:rStyle w:val="Hyperlink"/>
                <w:noProof/>
                <w:rtl/>
              </w:rPr>
              <w:t xml:space="preserve"> </w:t>
            </w:r>
            <w:r w:rsidR="0065762E" w:rsidRPr="00CE4F1E">
              <w:rPr>
                <w:rStyle w:val="Hyperlink"/>
                <w:rFonts w:hint="eastAsia"/>
                <w:noProof/>
                <w:rtl/>
              </w:rPr>
              <w:t>جارية</w:t>
            </w:r>
            <w:r w:rsidR="0065762E" w:rsidRPr="00CE4F1E">
              <w:rPr>
                <w:rStyle w:val="Hyperlink"/>
                <w:noProof/>
                <w:rtl/>
              </w:rPr>
              <w:t xml:space="preserve"> </w:t>
            </w:r>
            <w:r w:rsidR="0065762E" w:rsidRPr="00CE4F1E">
              <w:rPr>
                <w:rStyle w:val="Hyperlink"/>
                <w:rFonts w:hint="eastAsia"/>
                <w:noProof/>
                <w:rtl/>
              </w:rPr>
              <w:t>بحكمه</w:t>
            </w:r>
            <w:r w:rsidR="0065762E" w:rsidRPr="00CE4F1E">
              <w:rPr>
                <w:rStyle w:val="Hyperlink"/>
                <w:noProof/>
                <w:rtl/>
              </w:rPr>
              <w:t xml:space="preserve"> </w:t>
            </w:r>
            <w:r w:rsidR="0065762E" w:rsidRPr="00CE4F1E">
              <w:rPr>
                <w:rStyle w:val="Hyperlink"/>
                <w:rFonts w:hint="eastAsia"/>
                <w:noProof/>
                <w:rtl/>
              </w:rPr>
              <w:t>فوطأها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799" w:history="1">
            <w:r w:rsidR="0065762E" w:rsidRPr="00CE4F1E">
              <w:rPr>
                <w:rStyle w:val="Hyperlink"/>
                <w:noProof/>
                <w:rtl/>
              </w:rPr>
              <w:t xml:space="preserve">19 -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شيء</w:t>
            </w:r>
            <w:r w:rsidR="0065762E" w:rsidRPr="00CE4F1E">
              <w:rPr>
                <w:rStyle w:val="Hyperlink"/>
                <w:noProof/>
                <w:rtl/>
              </w:rPr>
              <w:t xml:space="preserve"> </w:t>
            </w:r>
            <w:r w:rsidR="0065762E" w:rsidRPr="00CE4F1E">
              <w:rPr>
                <w:rStyle w:val="Hyperlink"/>
                <w:rFonts w:hint="eastAsia"/>
                <w:noProof/>
                <w:rtl/>
              </w:rPr>
              <w:t>مقدر</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جملة</w:t>
            </w:r>
            <w:r w:rsidR="0065762E" w:rsidRPr="00CE4F1E">
              <w:rPr>
                <w:rStyle w:val="Hyperlink"/>
                <w:noProof/>
                <w:rtl/>
              </w:rPr>
              <w:t xml:space="preserve"> </w:t>
            </w:r>
            <w:r w:rsidR="0065762E" w:rsidRPr="00CE4F1E">
              <w:rPr>
                <w:rStyle w:val="Hyperlink"/>
                <w:rFonts w:hint="eastAsia"/>
                <w:noProof/>
                <w:rtl/>
              </w:rPr>
              <w:t>معلومة</w:t>
            </w:r>
            <w:r w:rsidR="0065762E" w:rsidRPr="00CE4F1E">
              <w:rPr>
                <w:rStyle w:val="Hyperlink"/>
                <w:noProof/>
                <w:rtl/>
              </w:rPr>
              <w:t xml:space="preserve"> </w:t>
            </w:r>
            <w:r w:rsidR="0065762E" w:rsidRPr="00CE4F1E">
              <w:rPr>
                <w:rStyle w:val="Hyperlink"/>
                <w:rFonts w:hint="eastAsia"/>
                <w:noProof/>
                <w:rtl/>
              </w:rPr>
              <w:t>متساوية</w:t>
            </w:r>
            <w:r w:rsidR="0065762E" w:rsidRPr="00CE4F1E">
              <w:rPr>
                <w:rStyle w:val="Hyperlink"/>
                <w:noProof/>
                <w:rtl/>
              </w:rPr>
              <w:t xml:space="preserve"> </w:t>
            </w:r>
            <w:r w:rsidR="0065762E" w:rsidRPr="00CE4F1E">
              <w:rPr>
                <w:rStyle w:val="Hyperlink"/>
                <w:rFonts w:hint="eastAsia"/>
                <w:noProof/>
                <w:rtl/>
              </w:rPr>
              <w:t>الأجزاء</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تلف</w:t>
            </w:r>
            <w:r w:rsidR="0065762E" w:rsidRPr="00CE4F1E">
              <w:rPr>
                <w:rStyle w:val="Hyperlink"/>
                <w:noProof/>
                <w:rtl/>
              </w:rPr>
              <w:t xml:space="preserve"> </w:t>
            </w:r>
            <w:r w:rsidR="0065762E" w:rsidRPr="00CE4F1E">
              <w:rPr>
                <w:rStyle w:val="Hyperlink"/>
                <w:rFonts w:hint="eastAsia"/>
                <w:noProof/>
                <w:rtl/>
              </w:rPr>
              <w:t>بعضها،</w:t>
            </w:r>
            <w:r w:rsidR="0065762E" w:rsidRPr="00CE4F1E">
              <w:rPr>
                <w:rStyle w:val="Hyperlink"/>
                <w:noProof/>
                <w:rtl/>
              </w:rPr>
              <w:t xml:space="preserve"> </w:t>
            </w:r>
            <w:r w:rsidR="0065762E" w:rsidRPr="00CE4F1E">
              <w:rPr>
                <w:rStyle w:val="Hyperlink"/>
                <w:rFonts w:hint="eastAsia"/>
                <w:noProof/>
                <w:rtl/>
              </w:rPr>
              <w:t>وصيغة</w:t>
            </w:r>
            <w:r w:rsidR="0065762E" w:rsidRPr="00CE4F1E">
              <w:rPr>
                <w:rStyle w:val="Hyperlink"/>
                <w:noProof/>
                <w:rtl/>
              </w:rPr>
              <w:t xml:space="preserve"> </w:t>
            </w:r>
            <w:r w:rsidR="0065762E" w:rsidRPr="00CE4F1E">
              <w:rPr>
                <w:rStyle w:val="Hyperlink"/>
                <w:rFonts w:hint="eastAsia"/>
                <w:noProof/>
                <w:rtl/>
              </w:rPr>
              <w:t>الايجاب</w:t>
            </w:r>
            <w:r w:rsidR="0065762E" w:rsidRPr="00CE4F1E">
              <w:rPr>
                <w:rStyle w:val="Hyperlink"/>
                <w:noProof/>
                <w:rtl/>
              </w:rPr>
              <w:t xml:space="preserve"> </w:t>
            </w:r>
            <w:r w:rsidR="0065762E" w:rsidRPr="00CE4F1E">
              <w:rPr>
                <w:rStyle w:val="Hyperlink"/>
                <w:rFonts w:hint="eastAsia"/>
                <w:noProof/>
                <w:rtl/>
              </w:rPr>
              <w:t>والقبول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253506799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0" w:history="1">
            <w:r w:rsidR="0065762E" w:rsidRPr="00CE4F1E">
              <w:rPr>
                <w:rStyle w:val="Hyperlink"/>
                <w:noProof/>
                <w:rtl/>
              </w:rPr>
              <w:t xml:space="preserve">20 -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يندر</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noProof/>
                <w:rtl/>
              </w:rPr>
              <w:t xml:space="preserve"> </w:t>
            </w:r>
            <w:r w:rsidR="0065762E" w:rsidRPr="00CE4F1E">
              <w:rPr>
                <w:rStyle w:val="Hyperlink"/>
                <w:rFonts w:hint="eastAsia"/>
                <w:noProof/>
                <w:rtl/>
              </w:rPr>
              <w:t>لظروف</w:t>
            </w:r>
            <w:r w:rsidR="0065762E" w:rsidRPr="00CE4F1E">
              <w:rPr>
                <w:rStyle w:val="Hyperlink"/>
                <w:noProof/>
                <w:rtl/>
              </w:rPr>
              <w:t xml:space="preserve"> </w:t>
            </w:r>
            <w:r w:rsidR="0065762E" w:rsidRPr="00CE4F1E">
              <w:rPr>
                <w:rStyle w:val="Hyperlink"/>
                <w:rFonts w:hint="eastAsia"/>
                <w:noProof/>
                <w:rtl/>
              </w:rPr>
              <w:t>السمن</w:t>
            </w:r>
            <w:r w:rsidR="0065762E" w:rsidRPr="00CE4F1E">
              <w:rPr>
                <w:rStyle w:val="Hyperlink"/>
                <w:noProof/>
                <w:rtl/>
              </w:rPr>
              <w:t xml:space="preserve"> </w:t>
            </w:r>
            <w:r w:rsidR="0065762E" w:rsidRPr="00CE4F1E">
              <w:rPr>
                <w:rStyle w:val="Hyperlink"/>
                <w:rFonts w:hint="eastAsia"/>
                <w:noProof/>
                <w:rtl/>
              </w:rPr>
              <w:t>والزيت</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يحتمل</w:t>
            </w:r>
            <w:r w:rsidR="0065762E" w:rsidRPr="00CE4F1E">
              <w:rPr>
                <w:rStyle w:val="Hyperlink"/>
                <w:noProof/>
                <w:rtl/>
              </w:rPr>
              <w:t xml:space="preserve"> </w:t>
            </w:r>
            <w:r w:rsidR="0065762E" w:rsidRPr="00CE4F1E">
              <w:rPr>
                <w:rStyle w:val="Hyperlink"/>
                <w:rFonts w:hint="eastAsia"/>
                <w:noProof/>
                <w:rtl/>
              </w:rPr>
              <w:t>الزيادة</w:t>
            </w:r>
            <w:r w:rsidR="0065762E" w:rsidRPr="00CE4F1E">
              <w:rPr>
                <w:rStyle w:val="Hyperlink"/>
                <w:noProof/>
                <w:rtl/>
              </w:rPr>
              <w:t xml:space="preserve"> </w:t>
            </w:r>
            <w:r w:rsidR="0065762E" w:rsidRPr="00CE4F1E">
              <w:rPr>
                <w:rStyle w:val="Hyperlink"/>
                <w:rFonts w:hint="eastAsia"/>
                <w:noProof/>
                <w:rtl/>
              </w:rPr>
              <w:t>والنقصإنّ</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يزيد</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التراضي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1" w:history="1">
            <w:r w:rsidR="0065762E" w:rsidRPr="00CE4F1E">
              <w:rPr>
                <w:rStyle w:val="Hyperlink"/>
                <w:noProof/>
                <w:rtl/>
              </w:rPr>
              <w:t xml:space="preserve">21 -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اشتراط</w:t>
            </w:r>
            <w:r w:rsidR="0065762E" w:rsidRPr="00CE4F1E">
              <w:rPr>
                <w:rStyle w:val="Hyperlink"/>
                <w:noProof/>
                <w:rtl/>
              </w:rPr>
              <w:t xml:space="preserve"> </w:t>
            </w:r>
            <w:r w:rsidR="0065762E" w:rsidRPr="00CE4F1E">
              <w:rPr>
                <w:rStyle w:val="Hyperlink"/>
                <w:rFonts w:hint="eastAsia"/>
                <w:noProof/>
                <w:rtl/>
              </w:rPr>
              <w:t>اختصاص</w:t>
            </w:r>
            <w:r w:rsidR="0065762E" w:rsidRPr="00CE4F1E">
              <w:rPr>
                <w:rStyle w:val="Hyperlink"/>
                <w:noProof/>
                <w:rtl/>
              </w:rPr>
              <w:t xml:space="preserve"> </w:t>
            </w:r>
            <w:r w:rsidR="0065762E" w:rsidRPr="00CE4F1E">
              <w:rPr>
                <w:rStyle w:val="Hyperlink"/>
                <w:rFonts w:hint="eastAsia"/>
                <w:noProof/>
                <w:rtl/>
              </w:rPr>
              <w:t>البائع</w:t>
            </w:r>
            <w:r w:rsidR="0065762E" w:rsidRPr="00CE4F1E">
              <w:rPr>
                <w:rStyle w:val="Hyperlink"/>
                <w:noProof/>
                <w:rtl/>
              </w:rPr>
              <w:t xml:space="preserve"> </w:t>
            </w:r>
            <w:r w:rsidR="0065762E" w:rsidRPr="00CE4F1E">
              <w:rPr>
                <w:rStyle w:val="Hyperlink"/>
                <w:rFonts w:hint="eastAsia"/>
                <w:noProof/>
                <w:rtl/>
              </w:rPr>
              <w:t>بملك</w:t>
            </w:r>
            <w:r w:rsidR="0065762E" w:rsidRPr="00CE4F1E">
              <w:rPr>
                <w:rStyle w:val="Hyperlink"/>
                <w:noProof/>
                <w:rtl/>
              </w:rPr>
              <w:t xml:space="preserve"> </w:t>
            </w:r>
            <w:r w:rsidR="0065762E" w:rsidRPr="00CE4F1E">
              <w:rPr>
                <w:rStyle w:val="Hyperlink"/>
                <w:rFonts w:hint="eastAsia"/>
                <w:noProof/>
                <w:rtl/>
              </w:rPr>
              <w:t>المبيع،</w:t>
            </w:r>
            <w:r w:rsidR="0065762E" w:rsidRPr="00CE4F1E">
              <w:rPr>
                <w:rStyle w:val="Hyperlink"/>
                <w:noProof/>
                <w:rtl/>
              </w:rPr>
              <w:t xml:space="preserve"> </w:t>
            </w:r>
            <w:r w:rsidR="0065762E" w:rsidRPr="00CE4F1E">
              <w:rPr>
                <w:rStyle w:val="Hyperlink"/>
                <w:rFonts w:hint="eastAsia"/>
                <w:noProof/>
                <w:rtl/>
              </w:rPr>
              <w:t>وحكم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الارض</w:t>
            </w:r>
            <w:r w:rsidR="0065762E" w:rsidRPr="00CE4F1E">
              <w:rPr>
                <w:rStyle w:val="Hyperlink"/>
                <w:noProof/>
                <w:rtl/>
              </w:rPr>
              <w:t xml:space="preserve"> </w:t>
            </w:r>
            <w:r w:rsidR="0065762E" w:rsidRPr="00CE4F1E">
              <w:rPr>
                <w:rStyle w:val="Hyperlink"/>
                <w:rFonts w:hint="eastAsia"/>
                <w:noProof/>
                <w:rtl/>
              </w:rPr>
              <w:t>المفتوحة</w:t>
            </w:r>
            <w:r w:rsidR="0065762E" w:rsidRPr="00CE4F1E">
              <w:rPr>
                <w:rStyle w:val="Hyperlink"/>
                <w:noProof/>
                <w:rtl/>
              </w:rPr>
              <w:t xml:space="preserve"> </w:t>
            </w:r>
            <w:r w:rsidR="0065762E" w:rsidRPr="00CE4F1E">
              <w:rPr>
                <w:rStyle w:val="Hyperlink"/>
                <w:rFonts w:hint="eastAsia"/>
                <w:noProof/>
                <w:rtl/>
              </w:rPr>
              <w:t>عنوة،</w:t>
            </w:r>
            <w:r w:rsidR="0065762E" w:rsidRPr="00CE4F1E">
              <w:rPr>
                <w:rStyle w:val="Hyperlink"/>
                <w:noProof/>
                <w:rtl/>
              </w:rPr>
              <w:t xml:space="preserve"> </w:t>
            </w:r>
            <w:r w:rsidR="0065762E" w:rsidRPr="00CE4F1E">
              <w:rPr>
                <w:rStyle w:val="Hyperlink"/>
                <w:rFonts w:hint="eastAsia"/>
                <w:noProof/>
                <w:rtl/>
              </w:rPr>
              <w:t>والشراء</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أرض</w:t>
            </w:r>
            <w:r w:rsidR="0065762E" w:rsidRPr="00CE4F1E">
              <w:rPr>
                <w:rStyle w:val="Hyperlink"/>
                <w:noProof/>
                <w:rtl/>
              </w:rPr>
              <w:t xml:space="preserve"> </w:t>
            </w:r>
            <w:r w:rsidR="0065762E" w:rsidRPr="00CE4F1E">
              <w:rPr>
                <w:rStyle w:val="Hyperlink"/>
                <w:rFonts w:hint="eastAsia"/>
                <w:noProof/>
                <w:rtl/>
              </w:rPr>
              <w:t>أهل</w:t>
            </w:r>
            <w:r w:rsidR="0065762E" w:rsidRPr="00CE4F1E">
              <w:rPr>
                <w:rStyle w:val="Hyperlink"/>
                <w:noProof/>
                <w:rtl/>
              </w:rPr>
              <w:t xml:space="preserve"> </w:t>
            </w:r>
            <w:r w:rsidR="0065762E" w:rsidRPr="00CE4F1E">
              <w:rPr>
                <w:rStyle w:val="Hyperlink"/>
                <w:rFonts w:hint="eastAsia"/>
                <w:noProof/>
                <w:rtl/>
              </w:rPr>
              <w:t>الذمّة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368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2" w:history="1">
            <w:r w:rsidR="0065762E" w:rsidRPr="00CE4F1E">
              <w:rPr>
                <w:rStyle w:val="Hyperlink"/>
                <w:noProof/>
                <w:rtl/>
              </w:rPr>
              <w:t xml:space="preserve">22 -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للإنسان</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يحمي</w:t>
            </w:r>
            <w:r w:rsidR="0065762E" w:rsidRPr="00CE4F1E">
              <w:rPr>
                <w:rStyle w:val="Hyperlink"/>
                <w:noProof/>
                <w:rtl/>
              </w:rPr>
              <w:t xml:space="preserve"> </w:t>
            </w:r>
            <w:r w:rsidR="0065762E" w:rsidRPr="00CE4F1E">
              <w:rPr>
                <w:rStyle w:val="Hyperlink"/>
                <w:rFonts w:hint="eastAsia"/>
                <w:noProof/>
                <w:rtl/>
              </w:rPr>
              <w:t>المرعى</w:t>
            </w:r>
            <w:r w:rsidR="0065762E" w:rsidRPr="00CE4F1E">
              <w:rPr>
                <w:rStyle w:val="Hyperlink"/>
                <w:noProof/>
                <w:rtl/>
              </w:rPr>
              <w:t xml:space="preserve"> </w:t>
            </w:r>
            <w:r w:rsidR="0065762E" w:rsidRPr="00CE4F1E">
              <w:rPr>
                <w:rStyle w:val="Hyperlink"/>
                <w:rFonts w:hint="eastAsia"/>
                <w:noProof/>
                <w:rtl/>
              </w:rPr>
              <w:t>النابت</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ملكه</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يبيعه،</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ذلك</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المشترك</w:t>
            </w:r>
            <w:r w:rsidR="0065762E" w:rsidRPr="00CE4F1E">
              <w:rPr>
                <w:rStyle w:val="Hyperlink"/>
                <w:noProof/>
                <w:rtl/>
              </w:rPr>
              <w:t xml:space="preserve"> </w:t>
            </w:r>
            <w:r w:rsidR="0065762E" w:rsidRPr="00CE4F1E">
              <w:rPr>
                <w:rStyle w:val="Hyperlink"/>
                <w:rFonts w:hint="eastAsia"/>
                <w:noProof/>
                <w:rtl/>
              </w:rPr>
              <w:t>بين</w:t>
            </w:r>
            <w:r w:rsidR="0065762E" w:rsidRPr="00CE4F1E">
              <w:rPr>
                <w:rStyle w:val="Hyperlink"/>
                <w:noProof/>
                <w:rtl/>
              </w:rPr>
              <w:t xml:space="preserve"> </w:t>
            </w:r>
            <w:r w:rsidR="0065762E" w:rsidRPr="00CE4F1E">
              <w:rPr>
                <w:rStyle w:val="Hyperlink"/>
                <w:rFonts w:hint="eastAsia"/>
                <w:noProof/>
                <w:rtl/>
              </w:rPr>
              <w:t>المسلمين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371</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803" w:history="1">
            <w:r w:rsidR="0065762E" w:rsidRPr="00CE4F1E">
              <w:rPr>
                <w:rStyle w:val="Hyperlink"/>
                <w:noProof/>
                <w:rtl/>
              </w:rPr>
              <w:t xml:space="preserve">23 -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المعدن</w:t>
            </w:r>
            <w:r w:rsidR="0065762E" w:rsidRPr="00CE4F1E">
              <w:rPr>
                <w:rStyle w:val="Hyperlink"/>
                <w:noProof/>
                <w:rtl/>
              </w:rPr>
              <w:t xml:space="preserve"> </w:t>
            </w:r>
            <w:r w:rsidR="0065762E" w:rsidRPr="00CE4F1E">
              <w:rPr>
                <w:rStyle w:val="Hyperlink"/>
                <w:rFonts w:hint="eastAsia"/>
                <w:noProof/>
                <w:rtl/>
              </w:rPr>
              <w:t>الموجود</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الارض</w:t>
            </w:r>
            <w:r w:rsidR="0065762E" w:rsidRPr="00CE4F1E">
              <w:rPr>
                <w:rStyle w:val="Hyperlink"/>
                <w:noProof/>
                <w:rtl/>
              </w:rPr>
              <w:t xml:space="preserve"> </w:t>
            </w:r>
            <w:r w:rsidR="0065762E" w:rsidRPr="00CE4F1E">
              <w:rPr>
                <w:rStyle w:val="Hyperlink"/>
                <w:rFonts w:hint="eastAsia"/>
                <w:noProof/>
                <w:rtl/>
              </w:rPr>
              <w:t>المملوكة</w:t>
            </w:r>
          </w:hyperlink>
          <w:r w:rsidR="0065762E">
            <w:rPr>
              <w:rStyle w:val="Hyperlink"/>
              <w:rFonts w:hint="cs"/>
              <w:noProof/>
              <w:rtl/>
            </w:rPr>
            <w:t xml:space="preserve"> </w:t>
          </w:r>
          <w:hyperlink w:anchor="_Toc253506804" w:history="1">
            <w:r w:rsidR="0065762E" w:rsidRPr="00CE4F1E">
              <w:rPr>
                <w:rStyle w:val="Hyperlink"/>
                <w:noProof/>
                <w:rtl/>
              </w:rPr>
              <w:t xml:space="preserve">24 -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الماء</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ملكاً</w:t>
            </w:r>
            <w:r w:rsidR="0065762E" w:rsidRPr="00CE4F1E">
              <w:rPr>
                <w:rStyle w:val="Hyperlink"/>
                <w:noProof/>
                <w:rtl/>
              </w:rPr>
              <w:t xml:space="preserve"> </w:t>
            </w:r>
            <w:r w:rsidR="0065762E" w:rsidRPr="00CE4F1E">
              <w:rPr>
                <w:rStyle w:val="Hyperlink"/>
                <w:rFonts w:hint="eastAsia"/>
                <w:noProof/>
                <w:rtl/>
              </w:rPr>
              <w:t>للبائع،</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بذله</w:t>
            </w:r>
            <w:r w:rsidR="0065762E" w:rsidRPr="00CE4F1E">
              <w:rPr>
                <w:rStyle w:val="Hyperlink"/>
                <w:noProof/>
                <w:rtl/>
              </w:rPr>
              <w:t xml:space="preserve"> </w:t>
            </w:r>
            <w:r w:rsidR="0065762E" w:rsidRPr="00CE4F1E">
              <w:rPr>
                <w:rStyle w:val="Hyperlink"/>
                <w:rFonts w:hint="eastAsia"/>
                <w:noProof/>
                <w:rtl/>
              </w:rPr>
              <w:t>للمسلم</w:t>
            </w:r>
            <w:r w:rsidR="0065762E" w:rsidRPr="00CE4F1E">
              <w:rPr>
                <w:rStyle w:val="Hyperlink"/>
                <w:noProof/>
                <w:rtl/>
              </w:rPr>
              <w:t xml:space="preserve"> </w:t>
            </w:r>
            <w:r w:rsidR="0065762E" w:rsidRPr="00CE4F1E">
              <w:rPr>
                <w:rStyle w:val="Hyperlink"/>
                <w:rFonts w:hint="eastAsia"/>
                <w:noProof/>
                <w:rtl/>
              </w:rPr>
              <w:t>تبرعاً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373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5" w:history="1">
            <w:r w:rsidR="0065762E" w:rsidRPr="00CE4F1E">
              <w:rPr>
                <w:rStyle w:val="Hyperlink"/>
                <w:noProof/>
                <w:rtl/>
              </w:rPr>
              <w:t xml:space="preserve">25 -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ينبغي</w:t>
            </w:r>
            <w:r w:rsidR="0065762E" w:rsidRPr="00CE4F1E">
              <w:rPr>
                <w:rStyle w:val="Hyperlink"/>
                <w:noProof/>
                <w:rtl/>
              </w:rPr>
              <w:t xml:space="preserve"> </w:t>
            </w:r>
            <w:r w:rsidR="0065762E" w:rsidRPr="00CE4F1E">
              <w:rPr>
                <w:rStyle w:val="Hyperlink"/>
                <w:rFonts w:hint="eastAsia"/>
                <w:noProof/>
                <w:rtl/>
              </w:rPr>
              <w:t>اختبار</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يراد</w:t>
            </w:r>
            <w:r w:rsidR="0065762E" w:rsidRPr="00CE4F1E">
              <w:rPr>
                <w:rStyle w:val="Hyperlink"/>
                <w:noProof/>
                <w:rtl/>
              </w:rPr>
              <w:t xml:space="preserve"> </w:t>
            </w:r>
            <w:r w:rsidR="0065762E" w:rsidRPr="00CE4F1E">
              <w:rPr>
                <w:rStyle w:val="Hyperlink"/>
                <w:rFonts w:hint="eastAsia"/>
                <w:noProof/>
                <w:rtl/>
              </w:rPr>
              <w:t>طعمه</w:t>
            </w:r>
            <w:r w:rsidR="0065762E" w:rsidRPr="00CE4F1E">
              <w:rPr>
                <w:rStyle w:val="Hyperlink"/>
                <w:noProof/>
                <w:rtl/>
              </w:rPr>
              <w:t xml:space="preserve"> </w:t>
            </w:r>
            <w:r w:rsidR="0065762E" w:rsidRPr="00CE4F1E">
              <w:rPr>
                <w:rStyle w:val="Hyperlink"/>
                <w:rFonts w:hint="eastAsia"/>
                <w:noProof/>
                <w:rtl/>
              </w:rPr>
              <w:t>بالذوق</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رؤية،</w:t>
            </w:r>
            <w:r w:rsidR="0065762E" w:rsidRPr="00CE4F1E">
              <w:rPr>
                <w:rStyle w:val="Hyperlink"/>
                <w:noProof/>
                <w:rtl/>
              </w:rPr>
              <w:t xml:space="preserve"> </w:t>
            </w:r>
            <w:r w:rsidR="0065762E" w:rsidRPr="00CE4F1E">
              <w:rPr>
                <w:rStyle w:val="Hyperlink"/>
                <w:rFonts w:hint="eastAsia"/>
                <w:noProof/>
                <w:rtl/>
              </w:rPr>
              <w:t>وذوق</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يريد</w:t>
            </w:r>
            <w:r w:rsidR="0065762E" w:rsidRPr="00CE4F1E">
              <w:rPr>
                <w:rStyle w:val="Hyperlink"/>
                <w:noProof/>
                <w:rtl/>
              </w:rPr>
              <w:t xml:space="preserve"> </w:t>
            </w:r>
            <w:r w:rsidR="0065762E" w:rsidRPr="00CE4F1E">
              <w:rPr>
                <w:rStyle w:val="Hyperlink"/>
                <w:rFonts w:hint="eastAsia"/>
                <w:noProof/>
                <w:rtl/>
              </w:rPr>
              <w:t>شراءه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375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6" w:history="1">
            <w:r w:rsidR="0065762E" w:rsidRPr="00CE4F1E">
              <w:rPr>
                <w:rStyle w:val="Hyperlink"/>
                <w:noProof/>
                <w:rtl/>
              </w:rPr>
              <w:t xml:space="preserve">26 -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الكيل</w:t>
            </w:r>
            <w:r w:rsidR="0065762E" w:rsidRPr="00CE4F1E">
              <w:rPr>
                <w:rStyle w:val="Hyperlink"/>
                <w:noProof/>
                <w:rtl/>
              </w:rPr>
              <w:t xml:space="preserve"> </w:t>
            </w:r>
            <w:r w:rsidR="0065762E" w:rsidRPr="00CE4F1E">
              <w:rPr>
                <w:rStyle w:val="Hyperlink"/>
                <w:rFonts w:hint="eastAsia"/>
                <w:noProof/>
                <w:rtl/>
              </w:rPr>
              <w:t>بمكيال</w:t>
            </w:r>
            <w:r w:rsidR="0065762E" w:rsidRPr="00CE4F1E">
              <w:rPr>
                <w:rStyle w:val="Hyperlink"/>
                <w:noProof/>
                <w:rtl/>
              </w:rPr>
              <w:t xml:space="preserve"> </w:t>
            </w:r>
            <w:r w:rsidR="0065762E" w:rsidRPr="00CE4F1E">
              <w:rPr>
                <w:rStyle w:val="Hyperlink"/>
                <w:rFonts w:hint="eastAsia"/>
                <w:noProof/>
                <w:rtl/>
              </w:rPr>
              <w:t>مجهول</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بغير</w:t>
            </w:r>
            <w:r w:rsidR="0065762E" w:rsidRPr="00CE4F1E">
              <w:rPr>
                <w:rStyle w:val="Hyperlink"/>
                <w:noProof/>
                <w:rtl/>
              </w:rPr>
              <w:t xml:space="preserve"> </w:t>
            </w:r>
            <w:r w:rsidR="0065762E" w:rsidRPr="00CE4F1E">
              <w:rPr>
                <w:rStyle w:val="Hyperlink"/>
                <w:rFonts w:hint="eastAsia"/>
                <w:noProof/>
                <w:rtl/>
              </w:rPr>
              <w:t>مكيال</w:t>
            </w:r>
            <w:r w:rsidR="0065762E" w:rsidRPr="00CE4F1E">
              <w:rPr>
                <w:rStyle w:val="Hyperlink"/>
                <w:noProof/>
                <w:rtl/>
              </w:rPr>
              <w:t xml:space="preserve"> </w:t>
            </w:r>
            <w:r w:rsidR="0065762E" w:rsidRPr="00CE4F1E">
              <w:rPr>
                <w:rStyle w:val="Hyperlink"/>
                <w:rFonts w:hint="eastAsia"/>
                <w:noProof/>
                <w:rtl/>
              </w:rPr>
              <w:t>البلد</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التراضي</w:t>
            </w:r>
            <w:r w:rsidR="0065762E" w:rsidRPr="00CE4F1E">
              <w:rPr>
                <w:rStyle w:val="Hyperlink"/>
                <w:noProof/>
                <w:rtl/>
              </w:rPr>
              <w:t xml:space="preserve"> </w:t>
            </w:r>
            <w:r w:rsidR="0065762E" w:rsidRPr="00CE4F1E">
              <w:rPr>
                <w:rStyle w:val="Hyperlink"/>
                <w:rFonts w:hint="eastAsia"/>
                <w:noProof/>
                <w:rtl/>
              </w:rPr>
              <w:t>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377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7" w:history="1">
            <w:r w:rsidR="0065762E" w:rsidRPr="00CE4F1E">
              <w:rPr>
                <w:rStyle w:val="Hyperlink"/>
                <w:noProof/>
                <w:rtl/>
              </w:rPr>
              <w:t xml:space="preserve">27 -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الطريق</w:t>
            </w:r>
            <w:r w:rsidR="0065762E" w:rsidRPr="00CE4F1E">
              <w:rPr>
                <w:rStyle w:val="Hyperlink"/>
                <w:noProof/>
                <w:rtl/>
              </w:rPr>
              <w:t xml:space="preserve"> </w:t>
            </w:r>
            <w:r w:rsidR="0065762E" w:rsidRPr="00CE4F1E">
              <w:rPr>
                <w:rStyle w:val="Hyperlink"/>
                <w:rFonts w:hint="eastAsia"/>
                <w:noProof/>
                <w:rtl/>
              </w:rPr>
              <w:t>وتملكه</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يكون</w:t>
            </w:r>
            <w:r w:rsidR="0065762E" w:rsidRPr="00CE4F1E">
              <w:rPr>
                <w:rStyle w:val="Hyperlink"/>
                <w:noProof/>
                <w:rtl/>
              </w:rPr>
              <w:t xml:space="preserve"> </w:t>
            </w:r>
            <w:r w:rsidR="0065762E" w:rsidRPr="00CE4F1E">
              <w:rPr>
                <w:rStyle w:val="Hyperlink"/>
                <w:rFonts w:hint="eastAsia"/>
                <w:noProof/>
                <w:rtl/>
              </w:rPr>
              <w:t>ملكاً</w:t>
            </w:r>
            <w:r w:rsidR="0065762E" w:rsidRPr="00CE4F1E">
              <w:rPr>
                <w:rStyle w:val="Hyperlink"/>
                <w:noProof/>
                <w:rtl/>
              </w:rPr>
              <w:t xml:space="preserve"> </w:t>
            </w:r>
            <w:r w:rsidR="0065762E" w:rsidRPr="00CE4F1E">
              <w:rPr>
                <w:rStyle w:val="Hyperlink"/>
                <w:rFonts w:hint="eastAsia"/>
                <w:noProof/>
                <w:rtl/>
              </w:rPr>
              <w:t>للبائع</w:t>
            </w:r>
            <w:r w:rsidR="0065762E" w:rsidRPr="00CE4F1E">
              <w:rPr>
                <w:rStyle w:val="Hyperlink"/>
                <w:noProof/>
                <w:rtl/>
              </w:rPr>
              <w:t xml:space="preserve"> </w:t>
            </w:r>
            <w:r w:rsidR="0065762E" w:rsidRPr="00CE4F1E">
              <w:rPr>
                <w:rStyle w:val="Hyperlink"/>
                <w:rFonts w:hint="eastAsia"/>
                <w:noProof/>
                <w:rtl/>
              </w:rPr>
              <w:t>خاصة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378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08" w:history="1">
            <w:r w:rsidR="0065762E" w:rsidRPr="00CE4F1E">
              <w:rPr>
                <w:rStyle w:val="Hyperlink"/>
                <w:noProof/>
                <w:rtl/>
              </w:rPr>
              <w:t xml:space="preserve">28 -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لو</w:t>
            </w:r>
            <w:r w:rsidR="0065762E" w:rsidRPr="00CE4F1E">
              <w:rPr>
                <w:rStyle w:val="Hyperlink"/>
                <w:noProof/>
                <w:rtl/>
              </w:rPr>
              <w:t xml:space="preserve"> </w:t>
            </w:r>
            <w:r w:rsidR="0065762E" w:rsidRPr="00CE4F1E">
              <w:rPr>
                <w:rStyle w:val="Hyperlink"/>
                <w:rFonts w:hint="eastAsia"/>
                <w:noProof/>
                <w:rtl/>
              </w:rPr>
              <w:t>أسلم</w:t>
            </w:r>
            <w:r w:rsidR="0065762E" w:rsidRPr="00CE4F1E">
              <w:rPr>
                <w:rStyle w:val="Hyperlink"/>
                <w:noProof/>
                <w:rtl/>
              </w:rPr>
              <w:t xml:space="preserve"> </w:t>
            </w:r>
            <w:r w:rsidR="0065762E" w:rsidRPr="00CE4F1E">
              <w:rPr>
                <w:rStyle w:val="Hyperlink"/>
                <w:rFonts w:hint="eastAsia"/>
                <w:noProof/>
                <w:rtl/>
              </w:rPr>
              <w:t>عبد</w:t>
            </w:r>
            <w:r w:rsidR="0065762E" w:rsidRPr="00CE4F1E">
              <w:rPr>
                <w:rStyle w:val="Hyperlink"/>
                <w:noProof/>
                <w:rtl/>
              </w:rPr>
              <w:t xml:space="preserve"> </w:t>
            </w:r>
            <w:r w:rsidR="0065762E" w:rsidRPr="00CE4F1E">
              <w:rPr>
                <w:rStyle w:val="Hyperlink"/>
                <w:rFonts w:hint="eastAsia"/>
                <w:noProof/>
                <w:rtl/>
              </w:rPr>
              <w:t>الكافر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253506808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380</w:t>
            </w:r>
            <w:r w:rsidR="0065762E">
              <w:rPr>
                <w:noProof/>
                <w:webHidden/>
                <w:rtl/>
              </w:rPr>
              <w:fldChar w:fldCharType="end"/>
            </w:r>
          </w:hyperlink>
        </w:p>
        <w:p w:rsidR="0065762E" w:rsidRDefault="00824670" w:rsidP="0065762E">
          <w:pPr>
            <w:pStyle w:val="TOC1"/>
            <w:rPr>
              <w:rFonts w:asciiTheme="minorHAnsi" w:eastAsiaTheme="minorEastAsia" w:hAnsiTheme="minorHAnsi" w:cstheme="minorBidi"/>
              <w:noProof/>
              <w:color w:val="auto"/>
              <w:sz w:val="22"/>
              <w:szCs w:val="22"/>
              <w:rtl/>
            </w:rPr>
          </w:pPr>
          <w:hyperlink w:anchor="_Toc253506809" w:history="1">
            <w:r w:rsidR="0065762E" w:rsidRPr="00CE4F1E">
              <w:rPr>
                <w:rStyle w:val="Hyperlink"/>
                <w:rFonts w:hint="eastAsia"/>
                <w:noProof/>
                <w:rtl/>
              </w:rPr>
              <w:t>أبواب</w:t>
            </w:r>
            <w:r w:rsidR="0065762E" w:rsidRPr="00CE4F1E">
              <w:rPr>
                <w:rStyle w:val="Hyperlink"/>
                <w:noProof/>
                <w:rtl/>
              </w:rPr>
              <w:t xml:space="preserve"> </w:t>
            </w:r>
            <w:r w:rsidR="0065762E" w:rsidRPr="00CE4F1E">
              <w:rPr>
                <w:rStyle w:val="Hyperlink"/>
                <w:rFonts w:hint="eastAsia"/>
                <w:noProof/>
                <w:rtl/>
              </w:rPr>
              <w:t>آداب</w:t>
            </w:r>
            <w:r w:rsidR="0065762E" w:rsidRPr="00CE4F1E">
              <w:rPr>
                <w:rStyle w:val="Hyperlink"/>
                <w:noProof/>
                <w:rtl/>
              </w:rPr>
              <w:t xml:space="preserve"> </w:t>
            </w:r>
            <w:r w:rsidR="0065762E" w:rsidRPr="00CE4F1E">
              <w:rPr>
                <w:rStyle w:val="Hyperlink"/>
                <w:rFonts w:hint="eastAsia"/>
                <w:noProof/>
                <w:rtl/>
              </w:rPr>
              <w:t>التجارة</w:t>
            </w:r>
          </w:hyperlink>
          <w:r w:rsidR="0065762E">
            <w:rPr>
              <w:rStyle w:val="Hyperlink"/>
              <w:rFonts w:hint="cs"/>
              <w:noProof/>
              <w:rtl/>
            </w:rPr>
            <w:t xml:space="preserve"> </w:t>
          </w:r>
          <w:hyperlink w:anchor="_Toc253506810" w:history="1">
            <w:r w:rsidR="0065762E" w:rsidRPr="00CE4F1E">
              <w:rPr>
                <w:rStyle w:val="Hyperlink"/>
                <w:noProof/>
                <w:rtl/>
              </w:rPr>
              <w:t xml:space="preserve">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التفقه</w:t>
            </w:r>
            <w:r w:rsidR="0065762E" w:rsidRPr="00CE4F1E">
              <w:rPr>
                <w:rStyle w:val="Hyperlink"/>
                <w:noProof/>
                <w:rtl/>
              </w:rPr>
              <w:t xml:space="preserve"> </w:t>
            </w:r>
            <w:r w:rsidR="0065762E" w:rsidRPr="00CE4F1E">
              <w:rPr>
                <w:rStyle w:val="Hyperlink"/>
                <w:rFonts w:hint="eastAsia"/>
                <w:noProof/>
                <w:rtl/>
              </w:rPr>
              <w:t>فيما</w:t>
            </w:r>
            <w:r w:rsidR="0065762E" w:rsidRPr="00CE4F1E">
              <w:rPr>
                <w:rStyle w:val="Hyperlink"/>
                <w:noProof/>
                <w:rtl/>
              </w:rPr>
              <w:t xml:space="preserve"> </w:t>
            </w:r>
            <w:r w:rsidR="0065762E" w:rsidRPr="00CE4F1E">
              <w:rPr>
                <w:rStyle w:val="Hyperlink"/>
                <w:rFonts w:hint="eastAsia"/>
                <w:noProof/>
                <w:rtl/>
              </w:rPr>
              <w:t>يتولّاه،</w:t>
            </w:r>
            <w:r w:rsidR="0065762E" w:rsidRPr="00CE4F1E">
              <w:rPr>
                <w:rStyle w:val="Hyperlink"/>
                <w:noProof/>
                <w:rtl/>
              </w:rPr>
              <w:t xml:space="preserve"> </w:t>
            </w:r>
            <w:r w:rsidR="0065762E" w:rsidRPr="00CE4F1E">
              <w:rPr>
                <w:rStyle w:val="Hyperlink"/>
                <w:rFonts w:hint="eastAsia"/>
                <w:noProof/>
                <w:rtl/>
              </w:rPr>
              <w:t>وزيادة</w:t>
            </w:r>
            <w:r w:rsidR="0065762E" w:rsidRPr="00CE4F1E">
              <w:rPr>
                <w:rStyle w:val="Hyperlink"/>
                <w:noProof/>
                <w:rtl/>
              </w:rPr>
              <w:t xml:space="preserve"> </w:t>
            </w:r>
            <w:r w:rsidR="0065762E" w:rsidRPr="00CE4F1E">
              <w:rPr>
                <w:rStyle w:val="Hyperlink"/>
                <w:rFonts w:hint="eastAsia"/>
                <w:noProof/>
                <w:rtl/>
              </w:rPr>
              <w:t>التحفظ</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الربا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381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1" w:history="1">
            <w:r w:rsidR="0065762E" w:rsidRPr="00CE4F1E">
              <w:rPr>
                <w:rStyle w:val="Hyperlink"/>
                <w:noProof/>
                <w:rtl/>
              </w:rPr>
              <w:t xml:space="preserve">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جملة</w:t>
            </w:r>
            <w:r w:rsidR="0065762E" w:rsidRPr="00CE4F1E">
              <w:rPr>
                <w:rStyle w:val="Hyperlink"/>
                <w:noProof/>
                <w:rtl/>
              </w:rPr>
              <w:t xml:space="preserve"> </w:t>
            </w:r>
            <w:r w:rsidR="0065762E" w:rsidRPr="00CE4F1E">
              <w:rPr>
                <w:rStyle w:val="Hyperlink"/>
                <w:rFonts w:hint="eastAsia"/>
                <w:noProof/>
                <w:rtl/>
              </w:rPr>
              <w:t>مما</w:t>
            </w:r>
            <w:r w:rsidR="0065762E" w:rsidRPr="00CE4F1E">
              <w:rPr>
                <w:rStyle w:val="Hyperlink"/>
                <w:noProof/>
                <w:rtl/>
              </w:rPr>
              <w:t xml:space="preserve"> </w:t>
            </w:r>
            <w:r w:rsidR="0065762E" w:rsidRPr="00CE4F1E">
              <w:rPr>
                <w:rStyle w:val="Hyperlink"/>
                <w:rFonts w:hint="eastAsia"/>
                <w:noProof/>
                <w:rtl/>
              </w:rPr>
              <w:t>يستحب</w:t>
            </w:r>
            <w:r w:rsidR="0065762E" w:rsidRPr="00CE4F1E">
              <w:rPr>
                <w:rStyle w:val="Hyperlink"/>
                <w:noProof/>
                <w:rtl/>
              </w:rPr>
              <w:t xml:space="preserve"> </w:t>
            </w:r>
            <w:r w:rsidR="0065762E" w:rsidRPr="00CE4F1E">
              <w:rPr>
                <w:rStyle w:val="Hyperlink"/>
                <w:rFonts w:hint="eastAsia"/>
                <w:noProof/>
                <w:rtl/>
              </w:rPr>
              <w:t>للتاجر</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الآداب</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382</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2" w:history="1">
            <w:r w:rsidR="0065762E" w:rsidRPr="00CE4F1E">
              <w:rPr>
                <w:rStyle w:val="Hyperlink"/>
                <w:noProof/>
                <w:rtl/>
              </w:rPr>
              <w:t xml:space="preserve">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إقالة</w:t>
            </w:r>
            <w:r w:rsidR="0065762E" w:rsidRPr="00CE4F1E">
              <w:rPr>
                <w:rStyle w:val="Hyperlink"/>
                <w:noProof/>
                <w:rtl/>
              </w:rPr>
              <w:t xml:space="preserve"> </w:t>
            </w:r>
            <w:r w:rsidR="0065762E" w:rsidRPr="00CE4F1E">
              <w:rPr>
                <w:rStyle w:val="Hyperlink"/>
                <w:rFonts w:hint="eastAsia"/>
                <w:noProof/>
                <w:rtl/>
              </w:rPr>
              <w:t>النادم</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وجوبها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385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3" w:history="1">
            <w:r w:rsidR="0065762E" w:rsidRPr="00CE4F1E">
              <w:rPr>
                <w:rStyle w:val="Hyperlink"/>
                <w:noProof/>
                <w:rtl/>
              </w:rPr>
              <w:t xml:space="preserve">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الإِحسان</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والسماح</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387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4" w:history="1">
            <w:r w:rsidR="0065762E" w:rsidRPr="00CE4F1E">
              <w:rPr>
                <w:rStyle w:val="Hyperlink"/>
                <w:noProof/>
                <w:rtl/>
              </w:rPr>
              <w:t xml:space="preserve">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أمر</w:t>
            </w:r>
            <w:r w:rsidR="0065762E" w:rsidRPr="00CE4F1E">
              <w:rPr>
                <w:rStyle w:val="Hyperlink"/>
                <w:noProof/>
                <w:rtl/>
              </w:rPr>
              <w:t xml:space="preserve"> </w:t>
            </w:r>
            <w:r w:rsidR="0065762E" w:rsidRPr="00CE4F1E">
              <w:rPr>
                <w:rStyle w:val="Hyperlink"/>
                <w:rFonts w:hint="eastAsia"/>
                <w:noProof/>
                <w:rtl/>
              </w:rPr>
              <w:t>الغير</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يشتري</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يجز</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يعطيه</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عنده</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كان</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عنده</w:t>
            </w:r>
            <w:r w:rsidR="0065762E" w:rsidRPr="00CE4F1E">
              <w:rPr>
                <w:rStyle w:val="Hyperlink"/>
                <w:noProof/>
                <w:rtl/>
              </w:rPr>
              <w:t xml:space="preserve"> </w:t>
            </w:r>
            <w:r w:rsidR="0065762E" w:rsidRPr="00CE4F1E">
              <w:rPr>
                <w:rStyle w:val="Hyperlink"/>
                <w:rFonts w:hint="eastAsia"/>
                <w:noProof/>
                <w:rtl/>
              </w:rPr>
              <w:t>خيراً</w:t>
            </w:r>
            <w:r w:rsidR="0065762E" w:rsidRPr="00CE4F1E">
              <w:rPr>
                <w:rStyle w:val="Hyperlink"/>
                <w:noProof/>
                <w:rtl/>
              </w:rPr>
              <w:t xml:space="preserve"> </w:t>
            </w:r>
            <w:r w:rsidR="0065762E" w:rsidRPr="00CE4F1E">
              <w:rPr>
                <w:rStyle w:val="Hyperlink"/>
                <w:rFonts w:hint="eastAsia"/>
                <w:noProof/>
                <w:rtl/>
              </w:rPr>
              <w:t>مما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السوق</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يخاف</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يتهمه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389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5" w:history="1">
            <w:r w:rsidR="0065762E" w:rsidRPr="00CE4F1E">
              <w:rPr>
                <w:rStyle w:val="Hyperlink"/>
                <w:noProof/>
                <w:rtl/>
              </w:rPr>
              <w:t xml:space="preserve">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أمر</w:t>
            </w:r>
            <w:r w:rsidR="0065762E" w:rsidRPr="00CE4F1E">
              <w:rPr>
                <w:rStyle w:val="Hyperlink"/>
                <w:noProof/>
                <w:rtl/>
              </w:rPr>
              <w:t xml:space="preserve"> </w:t>
            </w:r>
            <w:r w:rsidR="0065762E" w:rsidRPr="00CE4F1E">
              <w:rPr>
                <w:rStyle w:val="Hyperlink"/>
                <w:rFonts w:hint="eastAsia"/>
                <w:noProof/>
                <w:rtl/>
              </w:rPr>
              <w:t>الغير</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يبيع</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يجز</w:t>
            </w:r>
            <w:r w:rsidR="0065762E" w:rsidRPr="00CE4F1E">
              <w:rPr>
                <w:rStyle w:val="Hyperlink"/>
                <w:noProof/>
                <w:rtl/>
              </w:rPr>
              <w:t xml:space="preserve"> </w:t>
            </w:r>
            <w:r w:rsidR="0065762E" w:rsidRPr="00CE4F1E">
              <w:rPr>
                <w:rStyle w:val="Hyperlink"/>
                <w:rFonts w:hint="eastAsia"/>
                <w:noProof/>
                <w:rtl/>
              </w:rPr>
              <w:t>له</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يشتري</w:t>
            </w:r>
            <w:r w:rsidR="0065762E" w:rsidRPr="00CE4F1E">
              <w:rPr>
                <w:rStyle w:val="Hyperlink"/>
                <w:noProof/>
                <w:rtl/>
              </w:rPr>
              <w:t xml:space="preserve"> </w:t>
            </w:r>
            <w:r w:rsidR="0065762E" w:rsidRPr="00CE4F1E">
              <w:rPr>
                <w:rStyle w:val="Hyperlink"/>
                <w:rFonts w:hint="eastAsia"/>
                <w:noProof/>
                <w:rtl/>
              </w:rPr>
              <w:t>لنفسه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6" w:history="1">
            <w:r w:rsidR="0065762E" w:rsidRPr="00CE4F1E">
              <w:rPr>
                <w:rStyle w:val="Hyperlink"/>
                <w:noProof/>
                <w:rtl/>
              </w:rPr>
              <w:t xml:space="preserve">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يستحب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يأخذ</w:t>
            </w:r>
            <w:r w:rsidR="0065762E" w:rsidRPr="00CE4F1E">
              <w:rPr>
                <w:rStyle w:val="Hyperlink"/>
                <w:noProof/>
                <w:rtl/>
              </w:rPr>
              <w:t xml:space="preserve"> </w:t>
            </w:r>
            <w:r w:rsidR="0065762E" w:rsidRPr="00CE4F1E">
              <w:rPr>
                <w:rStyle w:val="Hyperlink"/>
                <w:rFonts w:hint="eastAsia"/>
                <w:noProof/>
                <w:rtl/>
              </w:rPr>
              <w:t>ناقصاً</w:t>
            </w:r>
            <w:r w:rsidR="0065762E" w:rsidRPr="00CE4F1E">
              <w:rPr>
                <w:rStyle w:val="Hyperlink"/>
                <w:noProof/>
                <w:rtl/>
              </w:rPr>
              <w:t xml:space="preserve"> </w:t>
            </w:r>
            <w:r w:rsidR="0065762E" w:rsidRPr="00CE4F1E">
              <w:rPr>
                <w:rStyle w:val="Hyperlink"/>
                <w:rFonts w:hint="eastAsia"/>
                <w:noProof/>
                <w:rtl/>
              </w:rPr>
              <w:t>ويعطي</w:t>
            </w:r>
            <w:r w:rsidR="0065762E" w:rsidRPr="00CE4F1E">
              <w:rPr>
                <w:rStyle w:val="Hyperlink"/>
                <w:noProof/>
                <w:rtl/>
              </w:rPr>
              <w:t xml:space="preserve"> </w:t>
            </w:r>
            <w:r w:rsidR="0065762E" w:rsidRPr="00CE4F1E">
              <w:rPr>
                <w:rStyle w:val="Hyperlink"/>
                <w:rFonts w:hint="eastAsia"/>
                <w:noProof/>
                <w:rtl/>
              </w:rPr>
              <w:t>راجحاً</w:t>
            </w:r>
            <w:r w:rsidR="0065762E" w:rsidRPr="00CE4F1E">
              <w:rPr>
                <w:rStyle w:val="Hyperlink"/>
                <w:noProof/>
                <w:rtl/>
              </w:rPr>
              <w:t xml:space="preserve"> </w:t>
            </w:r>
            <w:r w:rsidR="0065762E" w:rsidRPr="00CE4F1E">
              <w:rPr>
                <w:rStyle w:val="Hyperlink"/>
                <w:rFonts w:hint="eastAsia"/>
                <w:noProof/>
                <w:rtl/>
              </w:rPr>
              <w:t>ويجب</w:t>
            </w:r>
            <w:r w:rsidR="0065762E" w:rsidRPr="00CE4F1E">
              <w:rPr>
                <w:rStyle w:val="Hyperlink"/>
                <w:noProof/>
                <w:rtl/>
              </w:rPr>
              <w:t xml:space="preserve"> </w:t>
            </w:r>
            <w:r w:rsidR="0065762E" w:rsidRPr="00CE4F1E">
              <w:rPr>
                <w:rStyle w:val="Hyperlink"/>
                <w:rFonts w:hint="eastAsia"/>
                <w:noProof/>
                <w:rtl/>
              </w:rPr>
              <w:t>عليه</w:t>
            </w:r>
            <w:r w:rsidR="0065762E" w:rsidRPr="00CE4F1E">
              <w:rPr>
                <w:rStyle w:val="Hyperlink"/>
                <w:noProof/>
                <w:rtl/>
              </w:rPr>
              <w:t xml:space="preserve"> </w:t>
            </w:r>
            <w:r w:rsidR="0065762E" w:rsidRPr="00CE4F1E">
              <w:rPr>
                <w:rStyle w:val="Hyperlink"/>
                <w:rFonts w:hint="eastAsia"/>
                <w:noProof/>
                <w:rtl/>
              </w:rPr>
              <w:t>الوفاء</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الكيل</w:t>
            </w:r>
            <w:r w:rsidR="0065762E" w:rsidRPr="00CE4F1E">
              <w:rPr>
                <w:rStyle w:val="Hyperlink"/>
                <w:noProof/>
                <w:rtl/>
              </w:rPr>
              <w:t xml:space="preserve"> </w:t>
            </w:r>
            <w:r w:rsidR="0065762E" w:rsidRPr="00CE4F1E">
              <w:rPr>
                <w:rStyle w:val="Hyperlink"/>
                <w:rFonts w:hint="eastAsia"/>
                <w:noProof/>
                <w:rtl/>
              </w:rPr>
              <w:t>والوزن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7" w:history="1">
            <w:r w:rsidR="0065762E" w:rsidRPr="00CE4F1E">
              <w:rPr>
                <w:rStyle w:val="Hyperlink"/>
                <w:noProof/>
                <w:rtl/>
              </w:rPr>
              <w:t xml:space="preserve">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التعرض</w:t>
            </w:r>
            <w:r w:rsidR="0065762E" w:rsidRPr="00CE4F1E">
              <w:rPr>
                <w:rStyle w:val="Hyperlink"/>
                <w:noProof/>
                <w:rtl/>
              </w:rPr>
              <w:t xml:space="preserve"> </w:t>
            </w:r>
            <w:r w:rsidR="0065762E" w:rsidRPr="00CE4F1E">
              <w:rPr>
                <w:rStyle w:val="Hyperlink"/>
                <w:rFonts w:hint="eastAsia"/>
                <w:noProof/>
                <w:rtl/>
              </w:rPr>
              <w:t>للكيل</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يحسن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8" w:history="1">
            <w:r w:rsidR="0065762E" w:rsidRPr="00CE4F1E">
              <w:rPr>
                <w:rStyle w:val="Hyperlink"/>
                <w:noProof/>
                <w:rtl/>
              </w:rPr>
              <w:t xml:space="preserve">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حكم</w:t>
            </w:r>
            <w:r w:rsidR="0065762E" w:rsidRPr="00CE4F1E">
              <w:rPr>
                <w:rStyle w:val="Hyperlink"/>
                <w:noProof/>
                <w:rtl/>
              </w:rPr>
              <w:t xml:space="preserve"> </w:t>
            </w:r>
            <w:r w:rsidR="0065762E" w:rsidRPr="00CE4F1E">
              <w:rPr>
                <w:rStyle w:val="Hyperlink"/>
                <w:rFonts w:hint="eastAsia"/>
                <w:noProof/>
                <w:rtl/>
              </w:rPr>
              <w:t>ربح</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يعده</w:t>
            </w:r>
            <w:r w:rsidR="0065762E" w:rsidRPr="00CE4F1E">
              <w:rPr>
                <w:rStyle w:val="Hyperlink"/>
                <w:noProof/>
                <w:rtl/>
              </w:rPr>
              <w:t xml:space="preserve"> </w:t>
            </w:r>
            <w:r w:rsidR="0065762E" w:rsidRPr="00CE4F1E">
              <w:rPr>
                <w:rStyle w:val="Hyperlink"/>
                <w:rFonts w:hint="eastAsia"/>
                <w:noProof/>
                <w:rtl/>
              </w:rPr>
              <w:t>بالإِحسان،</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جواز</w:t>
            </w:r>
            <w:r w:rsidR="0065762E" w:rsidRPr="00CE4F1E">
              <w:rPr>
                <w:rStyle w:val="Hyperlink"/>
                <w:noProof/>
                <w:rtl/>
              </w:rPr>
              <w:t xml:space="preserve"> </w:t>
            </w:r>
            <w:r w:rsidR="0065762E" w:rsidRPr="00CE4F1E">
              <w:rPr>
                <w:rStyle w:val="Hyperlink"/>
                <w:rFonts w:hint="eastAsia"/>
                <w:noProof/>
                <w:rtl/>
              </w:rPr>
              <w:t>غبن</w:t>
            </w:r>
            <w:r w:rsidR="0065762E" w:rsidRPr="00CE4F1E">
              <w:rPr>
                <w:rStyle w:val="Hyperlink"/>
                <w:noProof/>
                <w:rtl/>
              </w:rPr>
              <w:t xml:space="preserve"> </w:t>
            </w:r>
            <w:r w:rsidR="0065762E" w:rsidRPr="00CE4F1E">
              <w:rPr>
                <w:rStyle w:val="Hyperlink"/>
                <w:rFonts w:hint="eastAsia"/>
                <w:noProof/>
                <w:rtl/>
              </w:rPr>
              <w:t>المؤمن</w:t>
            </w:r>
            <w:r w:rsidR="0065762E" w:rsidRPr="00CE4F1E">
              <w:rPr>
                <w:rStyle w:val="Hyperlink"/>
                <w:noProof/>
                <w:rtl/>
              </w:rPr>
              <w:t xml:space="preserve"> </w:t>
            </w:r>
            <w:r w:rsidR="0065762E" w:rsidRPr="00CE4F1E">
              <w:rPr>
                <w:rStyle w:val="Hyperlink"/>
                <w:rFonts w:hint="eastAsia"/>
                <w:noProof/>
                <w:rtl/>
              </w:rPr>
              <w:t>والمسترسل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19" w:history="1">
            <w:r w:rsidR="0065762E" w:rsidRPr="00CE4F1E">
              <w:rPr>
                <w:rStyle w:val="Hyperlink"/>
                <w:noProof/>
                <w:rtl/>
              </w:rPr>
              <w:t xml:space="preserve">10 -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المؤمن</w:t>
            </w:r>
            <w:r w:rsidR="0065762E" w:rsidRPr="00CE4F1E">
              <w:rPr>
                <w:rStyle w:val="Hyperlink"/>
                <w:noProof/>
                <w:rtl/>
              </w:rPr>
              <w:t xml:space="preserve"> </w:t>
            </w:r>
            <w:r w:rsidR="0065762E" w:rsidRPr="00CE4F1E">
              <w:rPr>
                <w:rStyle w:val="Hyperlink"/>
                <w:rFonts w:hint="eastAsia"/>
                <w:noProof/>
                <w:rtl/>
              </w:rPr>
              <w:t>إلّا</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يشتري</w:t>
            </w:r>
            <w:r w:rsidR="0065762E" w:rsidRPr="00CE4F1E">
              <w:rPr>
                <w:rStyle w:val="Hyperlink"/>
                <w:noProof/>
                <w:rtl/>
              </w:rPr>
              <w:t xml:space="preserve"> </w:t>
            </w:r>
            <w:r w:rsidR="0065762E" w:rsidRPr="00CE4F1E">
              <w:rPr>
                <w:rStyle w:val="Hyperlink"/>
                <w:rFonts w:hint="eastAsia"/>
                <w:noProof/>
                <w:rtl/>
              </w:rPr>
              <w:t>للتجارة</w:t>
            </w:r>
            <w:r w:rsidR="0065762E" w:rsidRPr="00CE4F1E">
              <w:rPr>
                <w:rStyle w:val="Hyperlink"/>
                <w:noProof/>
                <w:rtl/>
              </w:rPr>
              <w:t xml:space="preserve"> </w:t>
            </w:r>
            <w:r w:rsidR="0065762E" w:rsidRPr="00CE4F1E">
              <w:rPr>
                <w:rStyle w:val="Hyperlink"/>
                <w:rFonts w:hint="eastAsia"/>
                <w:noProof/>
                <w:rtl/>
              </w:rPr>
              <w:t>او</w:t>
            </w:r>
            <w:r w:rsidR="0065762E" w:rsidRPr="00CE4F1E">
              <w:rPr>
                <w:rStyle w:val="Hyperlink"/>
                <w:noProof/>
                <w:rtl/>
              </w:rPr>
              <w:t xml:space="preserve"> </w:t>
            </w:r>
            <w:r w:rsidR="0065762E" w:rsidRPr="00CE4F1E">
              <w:rPr>
                <w:rStyle w:val="Hyperlink"/>
                <w:rFonts w:hint="eastAsia"/>
                <w:noProof/>
                <w:rtl/>
              </w:rPr>
              <w:t>بأكثر</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مائة</w:t>
            </w:r>
            <w:r w:rsidR="0065762E" w:rsidRPr="00CE4F1E">
              <w:rPr>
                <w:rStyle w:val="Hyperlink"/>
                <w:noProof/>
                <w:rtl/>
              </w:rPr>
              <w:t xml:space="preserve"> </w:t>
            </w:r>
            <w:r w:rsidR="0065762E" w:rsidRPr="00CE4F1E">
              <w:rPr>
                <w:rStyle w:val="Hyperlink"/>
                <w:rFonts w:hint="eastAsia"/>
                <w:noProof/>
                <w:rtl/>
              </w:rPr>
              <w:t>درهم،</w:t>
            </w:r>
            <w:r w:rsidR="0065762E" w:rsidRPr="00CE4F1E">
              <w:rPr>
                <w:rStyle w:val="Hyperlink"/>
                <w:noProof/>
                <w:rtl/>
              </w:rPr>
              <w:t xml:space="preserve"> </w:t>
            </w:r>
            <w:r w:rsidR="0065762E" w:rsidRPr="00CE4F1E">
              <w:rPr>
                <w:rStyle w:val="Hyperlink"/>
                <w:rFonts w:hint="eastAsia"/>
                <w:noProof/>
                <w:rtl/>
              </w:rPr>
              <w:t>واستحباب</w:t>
            </w:r>
            <w:r w:rsidR="0065762E" w:rsidRPr="00CE4F1E">
              <w:rPr>
                <w:rStyle w:val="Hyperlink"/>
                <w:noProof/>
                <w:rtl/>
              </w:rPr>
              <w:t xml:space="preserve"> </w:t>
            </w:r>
            <w:r w:rsidR="0065762E" w:rsidRPr="00CE4F1E">
              <w:rPr>
                <w:rStyle w:val="Hyperlink"/>
                <w:rFonts w:hint="eastAsia"/>
                <w:noProof/>
                <w:rtl/>
              </w:rPr>
              <w:t>تقليل</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والاقتصار</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قوت</w:t>
            </w:r>
            <w:r w:rsidR="0065762E" w:rsidRPr="00CE4F1E">
              <w:rPr>
                <w:rStyle w:val="Hyperlink"/>
                <w:noProof/>
                <w:rtl/>
              </w:rPr>
              <w:t xml:space="preserve"> </w:t>
            </w:r>
            <w:r w:rsidR="0065762E" w:rsidRPr="00CE4F1E">
              <w:rPr>
                <w:rStyle w:val="Hyperlink"/>
                <w:rFonts w:hint="eastAsia"/>
                <w:noProof/>
                <w:rtl/>
              </w:rPr>
              <w:t>يوم</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ولو</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المضطر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253506819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0" w:history="1">
            <w:r w:rsidR="0065762E" w:rsidRPr="00CE4F1E">
              <w:rPr>
                <w:rStyle w:val="Hyperlink"/>
                <w:noProof/>
                <w:rtl/>
              </w:rPr>
              <w:t xml:space="preserve">11 -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التسوية</w:t>
            </w:r>
            <w:r w:rsidR="0065762E" w:rsidRPr="00CE4F1E">
              <w:rPr>
                <w:rStyle w:val="Hyperlink"/>
                <w:noProof/>
                <w:rtl/>
              </w:rPr>
              <w:t xml:space="preserve"> </w:t>
            </w:r>
            <w:r w:rsidR="0065762E" w:rsidRPr="00CE4F1E">
              <w:rPr>
                <w:rStyle w:val="Hyperlink"/>
                <w:rFonts w:hint="eastAsia"/>
                <w:noProof/>
                <w:rtl/>
              </w:rPr>
              <w:t>بين</w:t>
            </w:r>
            <w:r w:rsidR="0065762E" w:rsidRPr="00CE4F1E">
              <w:rPr>
                <w:rStyle w:val="Hyperlink"/>
                <w:noProof/>
                <w:rtl/>
              </w:rPr>
              <w:t xml:space="preserve"> </w:t>
            </w:r>
            <w:r w:rsidR="0065762E" w:rsidRPr="00CE4F1E">
              <w:rPr>
                <w:rStyle w:val="Hyperlink"/>
                <w:rFonts w:hint="eastAsia"/>
                <w:noProof/>
                <w:rtl/>
              </w:rPr>
              <w:t>المبتاعين</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التفرقة</w:t>
            </w:r>
            <w:r w:rsidR="0065762E" w:rsidRPr="00CE4F1E">
              <w:rPr>
                <w:rStyle w:val="Hyperlink"/>
                <w:noProof/>
                <w:rtl/>
              </w:rPr>
              <w:t xml:space="preserve"> </w:t>
            </w:r>
            <w:r w:rsidR="0065762E" w:rsidRPr="00CE4F1E">
              <w:rPr>
                <w:rStyle w:val="Hyperlink"/>
                <w:rFonts w:hint="eastAsia"/>
                <w:noProof/>
                <w:rtl/>
              </w:rPr>
              <w:t>بين</w:t>
            </w:r>
            <w:r w:rsidR="0065762E" w:rsidRPr="00CE4F1E">
              <w:rPr>
                <w:rStyle w:val="Hyperlink"/>
                <w:noProof/>
                <w:rtl/>
              </w:rPr>
              <w:t xml:space="preserve"> </w:t>
            </w:r>
            <w:r w:rsidR="0065762E" w:rsidRPr="00CE4F1E">
              <w:rPr>
                <w:rStyle w:val="Hyperlink"/>
                <w:rFonts w:hint="eastAsia"/>
                <w:noProof/>
                <w:rtl/>
              </w:rPr>
              <w:t>المماكس</w:t>
            </w:r>
            <w:r w:rsidR="0065762E" w:rsidRPr="00CE4F1E">
              <w:rPr>
                <w:rStyle w:val="Hyperlink"/>
                <w:noProof/>
                <w:rtl/>
              </w:rPr>
              <w:t xml:space="preserve"> </w:t>
            </w:r>
            <w:r w:rsidR="0065762E" w:rsidRPr="00CE4F1E">
              <w:rPr>
                <w:rStyle w:val="Hyperlink"/>
                <w:rFonts w:hint="eastAsia"/>
                <w:noProof/>
                <w:rtl/>
              </w:rPr>
              <w:t>وغيره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1" w:history="1">
            <w:r w:rsidR="0065762E" w:rsidRPr="00CE4F1E">
              <w:rPr>
                <w:rStyle w:val="Hyperlink"/>
                <w:noProof/>
                <w:rtl/>
              </w:rPr>
              <w:t xml:space="preserve">12 -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ابتداء</w:t>
            </w:r>
            <w:r w:rsidR="0065762E" w:rsidRPr="00CE4F1E">
              <w:rPr>
                <w:rStyle w:val="Hyperlink"/>
                <w:noProof/>
                <w:rtl/>
              </w:rPr>
              <w:t xml:space="preserve"> </w:t>
            </w:r>
            <w:r w:rsidR="0065762E" w:rsidRPr="00CE4F1E">
              <w:rPr>
                <w:rStyle w:val="Hyperlink"/>
                <w:rFonts w:hint="eastAsia"/>
                <w:noProof/>
                <w:rtl/>
              </w:rPr>
              <w:t>صاحب</w:t>
            </w:r>
            <w:r w:rsidR="0065762E" w:rsidRPr="00CE4F1E">
              <w:rPr>
                <w:rStyle w:val="Hyperlink"/>
                <w:noProof/>
                <w:rtl/>
              </w:rPr>
              <w:t xml:space="preserve"> </w:t>
            </w:r>
            <w:r w:rsidR="0065762E" w:rsidRPr="00CE4F1E">
              <w:rPr>
                <w:rStyle w:val="Hyperlink"/>
                <w:rFonts w:hint="eastAsia"/>
                <w:noProof/>
                <w:rtl/>
              </w:rPr>
              <w:t>السلعة</w:t>
            </w:r>
            <w:r w:rsidR="0065762E" w:rsidRPr="00CE4F1E">
              <w:rPr>
                <w:rStyle w:val="Hyperlink"/>
                <w:noProof/>
                <w:rtl/>
              </w:rPr>
              <w:t xml:space="preserve"> </w:t>
            </w:r>
            <w:r w:rsidR="0065762E" w:rsidRPr="00CE4F1E">
              <w:rPr>
                <w:rStyle w:val="Hyperlink"/>
                <w:rFonts w:hint="eastAsia"/>
                <w:noProof/>
                <w:rtl/>
              </w:rPr>
              <w:t>بالسوم</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السوم</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بين</w:t>
            </w:r>
            <w:r w:rsidR="0065762E" w:rsidRPr="00CE4F1E">
              <w:rPr>
                <w:rStyle w:val="Hyperlink"/>
                <w:noProof/>
                <w:rtl/>
              </w:rPr>
              <w:t xml:space="preserve"> </w:t>
            </w:r>
            <w:r w:rsidR="0065762E" w:rsidRPr="00CE4F1E">
              <w:rPr>
                <w:rStyle w:val="Hyperlink"/>
                <w:rFonts w:hint="eastAsia"/>
                <w:noProof/>
                <w:rtl/>
              </w:rPr>
              <w:t>طلوع</w:t>
            </w:r>
            <w:r w:rsidR="0065762E" w:rsidRPr="00CE4F1E">
              <w:rPr>
                <w:rStyle w:val="Hyperlink"/>
                <w:noProof/>
                <w:rtl/>
              </w:rPr>
              <w:t xml:space="preserve"> </w:t>
            </w:r>
            <w:r w:rsidR="0065762E" w:rsidRPr="00CE4F1E">
              <w:rPr>
                <w:rStyle w:val="Hyperlink"/>
                <w:rFonts w:hint="eastAsia"/>
                <w:noProof/>
                <w:rtl/>
              </w:rPr>
              <w:t>الفجر</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طلوع</w:t>
            </w:r>
            <w:r w:rsidR="0065762E" w:rsidRPr="00CE4F1E">
              <w:rPr>
                <w:rStyle w:val="Hyperlink"/>
                <w:noProof/>
                <w:rtl/>
              </w:rPr>
              <w:t xml:space="preserve"> </w:t>
            </w:r>
            <w:r w:rsidR="0065762E" w:rsidRPr="00CE4F1E">
              <w:rPr>
                <w:rStyle w:val="Hyperlink"/>
                <w:rFonts w:hint="eastAsia"/>
                <w:noProof/>
                <w:rtl/>
              </w:rPr>
              <w:t>الشمس</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399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2" w:history="1">
            <w:r w:rsidR="0065762E" w:rsidRPr="00CE4F1E">
              <w:rPr>
                <w:rStyle w:val="Hyperlink"/>
                <w:noProof/>
                <w:rtl/>
              </w:rPr>
              <w:t xml:space="preserve">13 -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حصول</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تركه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400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3" w:history="1">
            <w:r w:rsidR="0065762E" w:rsidRPr="00CE4F1E">
              <w:rPr>
                <w:rStyle w:val="Hyperlink"/>
                <w:noProof/>
                <w:rtl/>
              </w:rPr>
              <w:t xml:space="preserve">14 -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مبادرة</w:t>
            </w:r>
            <w:r w:rsidR="0065762E" w:rsidRPr="00CE4F1E">
              <w:rPr>
                <w:rStyle w:val="Hyperlink"/>
                <w:noProof/>
                <w:rtl/>
              </w:rPr>
              <w:t xml:space="preserve"> </w:t>
            </w:r>
            <w:r w:rsidR="0065762E" w:rsidRPr="00CE4F1E">
              <w:rPr>
                <w:rStyle w:val="Hyperlink"/>
                <w:rFonts w:hint="eastAsia"/>
                <w:noProof/>
                <w:rtl/>
              </w:rPr>
              <w:t>التاجر</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الصلاة</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أول</w:t>
            </w:r>
            <w:r w:rsidR="0065762E" w:rsidRPr="00CE4F1E">
              <w:rPr>
                <w:rStyle w:val="Hyperlink"/>
                <w:noProof/>
                <w:rtl/>
              </w:rPr>
              <w:t xml:space="preserve"> </w:t>
            </w:r>
            <w:r w:rsidR="0065762E" w:rsidRPr="00CE4F1E">
              <w:rPr>
                <w:rStyle w:val="Hyperlink"/>
                <w:rFonts w:hint="eastAsia"/>
                <w:noProof/>
                <w:rtl/>
              </w:rPr>
              <w:t>وقتها،</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اشتغاله</w:t>
            </w:r>
            <w:r w:rsidR="0065762E" w:rsidRPr="00CE4F1E">
              <w:rPr>
                <w:rStyle w:val="Hyperlink"/>
                <w:noProof/>
                <w:rtl/>
              </w:rPr>
              <w:t xml:space="preserve"> </w:t>
            </w:r>
            <w:r w:rsidR="0065762E" w:rsidRPr="00CE4F1E">
              <w:rPr>
                <w:rStyle w:val="Hyperlink"/>
                <w:rFonts w:hint="eastAsia"/>
                <w:noProof/>
                <w:rtl/>
              </w:rPr>
              <w:t>بالتجارة</w:t>
            </w:r>
            <w:r w:rsidR="0065762E" w:rsidRPr="00CE4F1E">
              <w:rPr>
                <w:rStyle w:val="Hyperlink"/>
                <w:noProof/>
                <w:rtl/>
              </w:rPr>
              <w:t xml:space="preserve"> </w:t>
            </w:r>
            <w:r w:rsidR="0065762E" w:rsidRPr="00CE4F1E">
              <w:rPr>
                <w:rStyle w:val="Hyperlink"/>
                <w:rFonts w:hint="eastAsia"/>
                <w:noProof/>
                <w:rtl/>
              </w:rPr>
              <w:t>عنها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401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4" w:history="1">
            <w:r w:rsidR="0065762E" w:rsidRPr="00CE4F1E">
              <w:rPr>
                <w:rStyle w:val="Hyperlink"/>
                <w:noProof/>
                <w:rtl/>
              </w:rPr>
              <w:t xml:space="preserve">15 -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تعلّم</w:t>
            </w:r>
            <w:r w:rsidR="0065762E" w:rsidRPr="00CE4F1E">
              <w:rPr>
                <w:rStyle w:val="Hyperlink"/>
                <w:noProof/>
                <w:rtl/>
              </w:rPr>
              <w:t xml:space="preserve"> </w:t>
            </w:r>
            <w:r w:rsidR="0065762E" w:rsidRPr="00CE4F1E">
              <w:rPr>
                <w:rStyle w:val="Hyperlink"/>
                <w:rFonts w:hint="eastAsia"/>
                <w:noProof/>
                <w:rtl/>
              </w:rPr>
              <w:t>الكتابة</w:t>
            </w:r>
            <w:r w:rsidR="0065762E" w:rsidRPr="00CE4F1E">
              <w:rPr>
                <w:rStyle w:val="Hyperlink"/>
                <w:noProof/>
                <w:rtl/>
              </w:rPr>
              <w:t xml:space="preserve"> </w:t>
            </w:r>
            <w:r w:rsidR="0065762E" w:rsidRPr="00CE4F1E">
              <w:rPr>
                <w:rStyle w:val="Hyperlink"/>
                <w:rFonts w:hint="eastAsia"/>
                <w:noProof/>
                <w:rtl/>
              </w:rPr>
              <w:t>والحساب</w:t>
            </w:r>
            <w:r w:rsidR="0065762E" w:rsidRPr="00CE4F1E">
              <w:rPr>
                <w:rStyle w:val="Hyperlink"/>
                <w:noProof/>
                <w:rtl/>
              </w:rPr>
              <w:t xml:space="preserve"> </w:t>
            </w:r>
            <w:r w:rsidR="0065762E" w:rsidRPr="00CE4F1E">
              <w:rPr>
                <w:rStyle w:val="Hyperlink"/>
                <w:rFonts w:hint="eastAsia"/>
                <w:noProof/>
                <w:rtl/>
              </w:rPr>
              <w:t>وآداب</w:t>
            </w:r>
            <w:r w:rsidR="0065762E" w:rsidRPr="00CE4F1E">
              <w:rPr>
                <w:rStyle w:val="Hyperlink"/>
                <w:noProof/>
                <w:rtl/>
              </w:rPr>
              <w:t xml:space="preserve"> </w:t>
            </w:r>
            <w:r w:rsidR="0065762E" w:rsidRPr="00CE4F1E">
              <w:rPr>
                <w:rStyle w:val="Hyperlink"/>
                <w:rFonts w:hint="eastAsia"/>
                <w:noProof/>
                <w:rtl/>
              </w:rPr>
              <w:t>الكتابة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403</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825" w:history="1">
            <w:r w:rsidR="0065762E" w:rsidRPr="00CE4F1E">
              <w:rPr>
                <w:rStyle w:val="Hyperlink"/>
                <w:noProof/>
                <w:rtl/>
              </w:rPr>
              <w:t xml:space="preserve">16 -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كتابة</w:t>
            </w:r>
            <w:r w:rsidR="0065762E" w:rsidRPr="00CE4F1E">
              <w:rPr>
                <w:rStyle w:val="Hyperlink"/>
                <w:noProof/>
                <w:rtl/>
              </w:rPr>
              <w:t xml:space="preserve"> </w:t>
            </w:r>
            <w:r w:rsidR="0065762E" w:rsidRPr="00CE4F1E">
              <w:rPr>
                <w:rStyle w:val="Hyperlink"/>
                <w:rFonts w:hint="eastAsia"/>
                <w:noProof/>
                <w:rtl/>
              </w:rPr>
              <w:t>كتاب</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التعامل</w:t>
            </w:r>
            <w:r w:rsidR="0065762E" w:rsidRPr="00CE4F1E">
              <w:rPr>
                <w:rStyle w:val="Hyperlink"/>
                <w:noProof/>
                <w:rtl/>
              </w:rPr>
              <w:t xml:space="preserve"> </w:t>
            </w:r>
            <w:r w:rsidR="0065762E" w:rsidRPr="00CE4F1E">
              <w:rPr>
                <w:rStyle w:val="Hyperlink"/>
                <w:rFonts w:hint="eastAsia"/>
                <w:noProof/>
                <w:rtl/>
              </w:rPr>
              <w:t>والتداين</w:t>
            </w:r>
          </w:hyperlink>
          <w:r w:rsidR="0065762E">
            <w:rPr>
              <w:rStyle w:val="Hyperlink"/>
              <w:rFonts w:hint="cs"/>
              <w:noProof/>
              <w:rtl/>
            </w:rPr>
            <w:t xml:space="preserve"> </w:t>
          </w:r>
          <w:hyperlink w:anchor="_Toc253506826" w:history="1">
            <w:r w:rsidR="0065762E" w:rsidRPr="00CE4F1E">
              <w:rPr>
                <w:rStyle w:val="Hyperlink"/>
                <w:noProof/>
                <w:rtl/>
              </w:rPr>
              <w:t xml:space="preserve">17 -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سبق</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مكان</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السوق</w:t>
            </w:r>
            <w:r w:rsidR="0065762E" w:rsidRPr="00CE4F1E">
              <w:rPr>
                <w:rStyle w:val="Hyperlink"/>
                <w:noProof/>
                <w:rtl/>
              </w:rPr>
              <w:t xml:space="preserve"> </w:t>
            </w:r>
            <w:r w:rsidR="0065762E" w:rsidRPr="00CE4F1E">
              <w:rPr>
                <w:rStyle w:val="Hyperlink"/>
                <w:rFonts w:hint="eastAsia"/>
                <w:noProof/>
                <w:rtl/>
              </w:rPr>
              <w:t>فهو</w:t>
            </w:r>
            <w:r w:rsidR="0065762E" w:rsidRPr="00CE4F1E">
              <w:rPr>
                <w:rStyle w:val="Hyperlink"/>
                <w:noProof/>
                <w:rtl/>
              </w:rPr>
              <w:t xml:space="preserve"> </w:t>
            </w:r>
            <w:r w:rsidR="0065762E" w:rsidRPr="00CE4F1E">
              <w:rPr>
                <w:rStyle w:val="Hyperlink"/>
                <w:rFonts w:hint="eastAsia"/>
                <w:noProof/>
                <w:rtl/>
              </w:rPr>
              <w:t>احقّ</w:t>
            </w:r>
            <w:r w:rsidR="0065762E" w:rsidRPr="00CE4F1E">
              <w:rPr>
                <w:rStyle w:val="Hyperlink"/>
                <w:noProof/>
                <w:rtl/>
              </w:rPr>
              <w:t xml:space="preserve"> </w:t>
            </w:r>
            <w:r w:rsidR="0065762E" w:rsidRPr="00CE4F1E">
              <w:rPr>
                <w:rStyle w:val="Hyperlink"/>
                <w:rFonts w:hint="eastAsia"/>
                <w:noProof/>
                <w:rtl/>
              </w:rPr>
              <w:t>به</w:t>
            </w:r>
            <w:r w:rsidR="0065762E" w:rsidRPr="00CE4F1E">
              <w:rPr>
                <w:rStyle w:val="Hyperlink"/>
                <w:noProof/>
                <w:rtl/>
              </w:rPr>
              <w:t xml:space="preserve"> </w:t>
            </w:r>
            <w:r w:rsidR="0065762E" w:rsidRPr="00CE4F1E">
              <w:rPr>
                <w:rStyle w:val="Hyperlink"/>
                <w:rFonts w:hint="eastAsia"/>
                <w:noProof/>
                <w:rtl/>
              </w:rPr>
              <w:t>إلى</w:t>
            </w:r>
            <w:r w:rsidR="0065762E" w:rsidRPr="00CE4F1E">
              <w:rPr>
                <w:rStyle w:val="Hyperlink"/>
                <w:noProof/>
                <w:rtl/>
              </w:rPr>
              <w:t xml:space="preserve"> </w:t>
            </w:r>
            <w:r w:rsidR="0065762E" w:rsidRPr="00CE4F1E">
              <w:rPr>
                <w:rStyle w:val="Hyperlink"/>
                <w:rFonts w:hint="eastAsia"/>
                <w:noProof/>
                <w:rtl/>
              </w:rPr>
              <w:t>الليل</w:t>
            </w:r>
            <w:r w:rsidR="0065762E" w:rsidRPr="00CE4F1E">
              <w:rPr>
                <w:rStyle w:val="Hyperlink"/>
                <w:noProof/>
                <w:rtl/>
              </w:rPr>
              <w:t xml:space="preserve"> </w:t>
            </w:r>
            <w:r w:rsidR="0065762E" w:rsidRPr="00CE4F1E">
              <w:rPr>
                <w:rStyle w:val="Hyperlink"/>
                <w:rFonts w:hint="eastAsia"/>
                <w:noProof/>
                <w:rtl/>
              </w:rPr>
              <w:t>وأنه</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اخذ</w:t>
            </w:r>
            <w:r w:rsidR="0065762E" w:rsidRPr="00CE4F1E">
              <w:rPr>
                <w:rStyle w:val="Hyperlink"/>
                <w:noProof/>
                <w:rtl/>
              </w:rPr>
              <w:t xml:space="preserve"> </w:t>
            </w:r>
            <w:r w:rsidR="0065762E" w:rsidRPr="00CE4F1E">
              <w:rPr>
                <w:rStyle w:val="Hyperlink"/>
                <w:rFonts w:hint="eastAsia"/>
                <w:noProof/>
                <w:rtl/>
              </w:rPr>
              <w:t>كراء</w:t>
            </w:r>
            <w:r w:rsidR="0065762E" w:rsidRPr="00CE4F1E">
              <w:rPr>
                <w:rStyle w:val="Hyperlink"/>
                <w:noProof/>
                <w:rtl/>
              </w:rPr>
              <w:t xml:space="preserve"> </w:t>
            </w:r>
            <w:r w:rsidR="0065762E" w:rsidRPr="00CE4F1E">
              <w:rPr>
                <w:rStyle w:val="Hyperlink"/>
                <w:rFonts w:hint="eastAsia"/>
                <w:noProof/>
                <w:rtl/>
              </w:rPr>
              <w:t>السوق</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المملوك</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405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7" w:history="1">
            <w:r w:rsidR="0065762E" w:rsidRPr="00CE4F1E">
              <w:rPr>
                <w:rStyle w:val="Hyperlink"/>
                <w:noProof/>
                <w:rtl/>
              </w:rPr>
              <w:t xml:space="preserve">18 -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الدعاء</w:t>
            </w:r>
            <w:r w:rsidR="0065762E" w:rsidRPr="00CE4F1E">
              <w:rPr>
                <w:rStyle w:val="Hyperlink"/>
                <w:noProof/>
                <w:rtl/>
              </w:rPr>
              <w:t xml:space="preserve"> </w:t>
            </w:r>
            <w:r w:rsidR="0065762E" w:rsidRPr="00CE4F1E">
              <w:rPr>
                <w:rStyle w:val="Hyperlink"/>
                <w:rFonts w:hint="eastAsia"/>
                <w:noProof/>
                <w:rtl/>
              </w:rPr>
              <w:t>بالمأثور</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دخول</w:t>
            </w:r>
            <w:r w:rsidR="0065762E" w:rsidRPr="00CE4F1E">
              <w:rPr>
                <w:rStyle w:val="Hyperlink"/>
                <w:noProof/>
                <w:rtl/>
              </w:rPr>
              <w:t xml:space="preserve"> </w:t>
            </w:r>
            <w:r w:rsidR="0065762E" w:rsidRPr="00CE4F1E">
              <w:rPr>
                <w:rStyle w:val="Hyperlink"/>
                <w:rFonts w:hint="eastAsia"/>
                <w:noProof/>
                <w:rtl/>
              </w:rPr>
              <w:t>السوق</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406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8" w:history="1">
            <w:r w:rsidR="0065762E" w:rsidRPr="00CE4F1E">
              <w:rPr>
                <w:rStyle w:val="Hyperlink"/>
                <w:noProof/>
                <w:rtl/>
              </w:rPr>
              <w:t xml:space="preserve">19 -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ذكر</w:t>
            </w:r>
            <w:r w:rsidR="0065762E" w:rsidRPr="00CE4F1E">
              <w:rPr>
                <w:rStyle w:val="Hyperlink"/>
                <w:noProof/>
                <w:rtl/>
              </w:rPr>
              <w:t xml:space="preserve"> </w:t>
            </w:r>
            <w:r w:rsidR="0065762E" w:rsidRPr="00CE4F1E">
              <w:rPr>
                <w:rStyle w:val="Hyperlink"/>
                <w:rFonts w:hint="eastAsia"/>
                <w:noProof/>
                <w:rtl/>
              </w:rPr>
              <w:t>الله</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الأسواق</w:t>
            </w:r>
            <w:r w:rsidR="0065762E" w:rsidRPr="00CE4F1E">
              <w:rPr>
                <w:rStyle w:val="Hyperlink"/>
                <w:noProof/>
                <w:rtl/>
              </w:rPr>
              <w:t xml:space="preserve"> </w:t>
            </w:r>
            <w:r w:rsidR="0065762E" w:rsidRPr="00CE4F1E">
              <w:rPr>
                <w:rStyle w:val="Hyperlink"/>
                <w:rFonts w:hint="eastAsia"/>
                <w:noProof/>
                <w:rtl/>
              </w:rPr>
              <w:t>وخصوصاً</w:t>
            </w:r>
            <w:r w:rsidR="0065762E" w:rsidRPr="00CE4F1E">
              <w:rPr>
                <w:rStyle w:val="Hyperlink"/>
                <w:noProof/>
                <w:rtl/>
              </w:rPr>
              <w:t xml:space="preserve"> </w:t>
            </w:r>
            <w:r w:rsidR="0065762E" w:rsidRPr="00CE4F1E">
              <w:rPr>
                <w:rStyle w:val="Hyperlink"/>
                <w:rFonts w:hint="eastAsia"/>
                <w:noProof/>
                <w:rtl/>
              </w:rPr>
              <w:t>التسبيح</w:t>
            </w:r>
            <w:r w:rsidR="0065762E" w:rsidRPr="00CE4F1E">
              <w:rPr>
                <w:rStyle w:val="Hyperlink"/>
                <w:noProof/>
                <w:rtl/>
              </w:rPr>
              <w:t xml:space="preserve"> </w:t>
            </w:r>
            <w:r w:rsidR="0065762E" w:rsidRPr="00CE4F1E">
              <w:rPr>
                <w:rStyle w:val="Hyperlink"/>
                <w:rFonts w:hint="eastAsia"/>
                <w:noProof/>
                <w:rtl/>
              </w:rPr>
              <w:t>والشهادتان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409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29" w:history="1">
            <w:r w:rsidR="0065762E" w:rsidRPr="00CE4F1E">
              <w:rPr>
                <w:rStyle w:val="Hyperlink"/>
                <w:noProof/>
                <w:rtl/>
              </w:rPr>
              <w:t xml:space="preserve">20 -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التكبير</w:t>
            </w:r>
            <w:r w:rsidR="0065762E" w:rsidRPr="00CE4F1E">
              <w:rPr>
                <w:rStyle w:val="Hyperlink"/>
                <w:noProof/>
                <w:rtl/>
              </w:rPr>
              <w:t xml:space="preserve"> </w:t>
            </w:r>
            <w:r w:rsidR="0065762E" w:rsidRPr="00CE4F1E">
              <w:rPr>
                <w:rStyle w:val="Hyperlink"/>
                <w:rFonts w:hint="eastAsia"/>
                <w:noProof/>
                <w:rtl/>
              </w:rPr>
              <w:t>ثلاثاً</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الشراء</w:t>
            </w:r>
            <w:r w:rsidR="0065762E" w:rsidRPr="00CE4F1E">
              <w:rPr>
                <w:rStyle w:val="Hyperlink"/>
                <w:noProof/>
                <w:rtl/>
              </w:rPr>
              <w:t xml:space="preserve"> </w:t>
            </w:r>
            <w:r w:rsidR="0065762E" w:rsidRPr="00CE4F1E">
              <w:rPr>
                <w:rStyle w:val="Hyperlink"/>
                <w:rFonts w:hint="eastAsia"/>
                <w:noProof/>
                <w:rtl/>
              </w:rPr>
              <w:t>والدعاء</w:t>
            </w:r>
            <w:r w:rsidR="0065762E" w:rsidRPr="00CE4F1E">
              <w:rPr>
                <w:rStyle w:val="Hyperlink"/>
                <w:noProof/>
                <w:rtl/>
              </w:rPr>
              <w:t xml:space="preserve"> </w:t>
            </w:r>
            <w:r w:rsidR="0065762E" w:rsidRPr="00CE4F1E">
              <w:rPr>
                <w:rStyle w:val="Hyperlink"/>
                <w:rFonts w:hint="eastAsia"/>
                <w:noProof/>
                <w:rtl/>
              </w:rPr>
              <w:t>بالمأثور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253506829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410</w:t>
            </w:r>
            <w:r w:rsidR="0065762E">
              <w:rPr>
                <w:noProof/>
                <w:webHidden/>
                <w:rtl/>
              </w:rPr>
              <w:fldChar w:fldCharType="end"/>
            </w:r>
          </w:hyperlink>
        </w:p>
        <w:p w:rsidR="008C7288" w:rsidRDefault="008C7288" w:rsidP="008C7288">
          <w:pPr>
            <w:pStyle w:val="libNormal"/>
            <w:rPr>
              <w:rtl/>
            </w:rPr>
          </w:pPr>
          <w:r>
            <w:rPr>
              <w:rtl/>
            </w:rPr>
            <w:br w:type="page"/>
          </w:r>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0" w:history="1">
            <w:r w:rsidR="0065762E" w:rsidRPr="00CE4F1E">
              <w:rPr>
                <w:rStyle w:val="Hyperlink"/>
                <w:noProof/>
                <w:rtl/>
              </w:rPr>
              <w:t xml:space="preserve">21 -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معاملة</w:t>
            </w:r>
            <w:r w:rsidR="0065762E" w:rsidRPr="00CE4F1E">
              <w:rPr>
                <w:rStyle w:val="Hyperlink"/>
                <w:noProof/>
                <w:rtl/>
              </w:rPr>
              <w:t xml:space="preserve"> </w:t>
            </w:r>
            <w:r w:rsidR="0065762E" w:rsidRPr="00CE4F1E">
              <w:rPr>
                <w:rStyle w:val="Hyperlink"/>
                <w:rFonts w:hint="eastAsia"/>
                <w:noProof/>
                <w:rtl/>
              </w:rPr>
              <w:t>المحارف،</w:t>
            </w:r>
            <w:r w:rsidR="0065762E" w:rsidRPr="00CE4F1E">
              <w:rPr>
                <w:rStyle w:val="Hyperlink"/>
                <w:noProof/>
                <w:rtl/>
              </w:rPr>
              <w:t xml:space="preserve"> </w:t>
            </w:r>
            <w:r w:rsidR="0065762E" w:rsidRPr="00CE4F1E">
              <w:rPr>
                <w:rStyle w:val="Hyperlink"/>
                <w:rFonts w:hint="eastAsia"/>
                <w:noProof/>
                <w:rtl/>
              </w:rPr>
              <w:t>ومن</w:t>
            </w:r>
            <w:r w:rsidR="0065762E" w:rsidRPr="00CE4F1E">
              <w:rPr>
                <w:rStyle w:val="Hyperlink"/>
                <w:noProof/>
                <w:rtl/>
              </w:rPr>
              <w:t xml:space="preserve"> </w:t>
            </w:r>
            <w:r w:rsidR="0065762E" w:rsidRPr="00CE4F1E">
              <w:rPr>
                <w:rStyle w:val="Hyperlink"/>
                <w:rFonts w:hint="eastAsia"/>
                <w:noProof/>
                <w:rtl/>
              </w:rPr>
              <w:t>لم</w:t>
            </w:r>
            <w:r w:rsidR="0065762E" w:rsidRPr="00CE4F1E">
              <w:rPr>
                <w:rStyle w:val="Hyperlink"/>
                <w:noProof/>
                <w:rtl/>
              </w:rPr>
              <w:t xml:space="preserve"> </w:t>
            </w:r>
            <w:r w:rsidR="0065762E" w:rsidRPr="00CE4F1E">
              <w:rPr>
                <w:rStyle w:val="Hyperlink"/>
                <w:rFonts w:hint="eastAsia"/>
                <w:noProof/>
                <w:rtl/>
              </w:rPr>
              <w:t>ينشأ</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الخير،</w:t>
            </w:r>
            <w:r w:rsidR="0065762E" w:rsidRPr="00CE4F1E">
              <w:rPr>
                <w:rStyle w:val="Hyperlink"/>
                <w:noProof/>
                <w:rtl/>
              </w:rPr>
              <w:t xml:space="preserve"> </w:t>
            </w:r>
            <w:r w:rsidR="0065762E" w:rsidRPr="00CE4F1E">
              <w:rPr>
                <w:rStyle w:val="Hyperlink"/>
                <w:rFonts w:hint="eastAsia"/>
                <w:noProof/>
                <w:rtl/>
              </w:rPr>
              <w:t>والقرض</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مستحدث</w:t>
            </w:r>
            <w:r w:rsidR="0065762E" w:rsidRPr="00CE4F1E">
              <w:rPr>
                <w:rStyle w:val="Hyperlink"/>
                <w:noProof/>
                <w:rtl/>
              </w:rPr>
              <w:t xml:space="preserve"> </w:t>
            </w:r>
            <w:r w:rsidR="0065762E" w:rsidRPr="00CE4F1E">
              <w:rPr>
                <w:rStyle w:val="Hyperlink"/>
                <w:rFonts w:hint="eastAsia"/>
                <w:noProof/>
                <w:rtl/>
              </w:rPr>
              <w:t>النعمة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1" w:history="1">
            <w:r w:rsidR="0065762E" w:rsidRPr="00CE4F1E">
              <w:rPr>
                <w:rStyle w:val="Hyperlink"/>
                <w:noProof/>
                <w:rtl/>
              </w:rPr>
              <w:t xml:space="preserve">22 -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معاملة</w:t>
            </w:r>
            <w:r w:rsidR="0065762E" w:rsidRPr="00CE4F1E">
              <w:rPr>
                <w:rStyle w:val="Hyperlink"/>
                <w:noProof/>
                <w:rtl/>
              </w:rPr>
              <w:t xml:space="preserve"> </w:t>
            </w:r>
            <w:r w:rsidR="0065762E" w:rsidRPr="00CE4F1E">
              <w:rPr>
                <w:rStyle w:val="Hyperlink"/>
                <w:rFonts w:hint="eastAsia"/>
                <w:noProof/>
                <w:rtl/>
              </w:rPr>
              <w:t>ذوي</w:t>
            </w:r>
            <w:r w:rsidR="0065762E" w:rsidRPr="00CE4F1E">
              <w:rPr>
                <w:rStyle w:val="Hyperlink"/>
                <w:noProof/>
                <w:rtl/>
              </w:rPr>
              <w:t xml:space="preserve"> </w:t>
            </w:r>
            <w:r w:rsidR="0065762E" w:rsidRPr="00CE4F1E">
              <w:rPr>
                <w:rStyle w:val="Hyperlink"/>
                <w:rFonts w:hint="eastAsia"/>
                <w:noProof/>
                <w:rtl/>
              </w:rPr>
              <w:t>العاهات</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2" w:history="1">
            <w:r w:rsidR="0065762E" w:rsidRPr="00CE4F1E">
              <w:rPr>
                <w:rStyle w:val="Hyperlink"/>
                <w:noProof/>
                <w:rtl/>
              </w:rPr>
              <w:t xml:space="preserve">23 -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معاملة</w:t>
            </w:r>
            <w:r w:rsidR="0065762E" w:rsidRPr="00CE4F1E">
              <w:rPr>
                <w:rStyle w:val="Hyperlink"/>
                <w:noProof/>
                <w:rtl/>
              </w:rPr>
              <w:t xml:space="preserve"> </w:t>
            </w:r>
            <w:r w:rsidR="0065762E" w:rsidRPr="00CE4F1E">
              <w:rPr>
                <w:rStyle w:val="Hyperlink"/>
                <w:rFonts w:hint="eastAsia"/>
                <w:noProof/>
                <w:rtl/>
              </w:rPr>
              <w:t>الأكراد</w:t>
            </w:r>
            <w:r w:rsidR="0065762E" w:rsidRPr="00CE4F1E">
              <w:rPr>
                <w:rStyle w:val="Hyperlink"/>
                <w:noProof/>
                <w:rtl/>
              </w:rPr>
              <w:t xml:space="preserve"> </w:t>
            </w:r>
            <w:r w:rsidR="0065762E" w:rsidRPr="00CE4F1E">
              <w:rPr>
                <w:rStyle w:val="Hyperlink"/>
                <w:rFonts w:hint="eastAsia"/>
                <w:noProof/>
                <w:rtl/>
              </w:rPr>
              <w:t>ومخالطتهم</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3" w:history="1">
            <w:r w:rsidR="0065762E" w:rsidRPr="00CE4F1E">
              <w:rPr>
                <w:rStyle w:val="Hyperlink"/>
                <w:noProof/>
                <w:rtl/>
              </w:rPr>
              <w:t xml:space="preserve">24 -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مخالطة</w:t>
            </w:r>
            <w:r w:rsidR="0065762E" w:rsidRPr="00CE4F1E">
              <w:rPr>
                <w:rStyle w:val="Hyperlink"/>
                <w:noProof/>
                <w:rtl/>
              </w:rPr>
              <w:t xml:space="preserve"> </w:t>
            </w:r>
            <w:r w:rsidR="0065762E" w:rsidRPr="00CE4F1E">
              <w:rPr>
                <w:rStyle w:val="Hyperlink"/>
                <w:rFonts w:hint="eastAsia"/>
                <w:noProof/>
                <w:rtl/>
              </w:rPr>
              <w:t>السفلة</w:t>
            </w:r>
            <w:r w:rsidR="0065762E" w:rsidRPr="00CE4F1E">
              <w:rPr>
                <w:rStyle w:val="Hyperlink"/>
                <w:noProof/>
                <w:rtl/>
              </w:rPr>
              <w:t xml:space="preserve"> </w:t>
            </w:r>
            <w:r w:rsidR="0065762E" w:rsidRPr="00CE4F1E">
              <w:rPr>
                <w:rStyle w:val="Hyperlink"/>
                <w:rFonts w:hint="eastAsia"/>
                <w:noProof/>
                <w:rtl/>
              </w:rPr>
              <w:t>والاستعانة</w:t>
            </w:r>
            <w:r w:rsidR="0065762E" w:rsidRPr="00CE4F1E">
              <w:rPr>
                <w:rStyle w:val="Hyperlink"/>
                <w:noProof/>
                <w:rtl/>
              </w:rPr>
              <w:t xml:space="preserve"> </w:t>
            </w:r>
            <w:r w:rsidR="0065762E" w:rsidRPr="00CE4F1E">
              <w:rPr>
                <w:rStyle w:val="Hyperlink"/>
                <w:rFonts w:hint="eastAsia"/>
                <w:noProof/>
                <w:rtl/>
              </w:rPr>
              <w:t>بالمجوس</w:t>
            </w:r>
            <w:r w:rsidR="0065762E" w:rsidRPr="00CE4F1E">
              <w:rPr>
                <w:rStyle w:val="Hyperlink"/>
                <w:noProof/>
                <w:rtl/>
              </w:rPr>
              <w:t xml:space="preserve"> </w:t>
            </w:r>
            <w:r w:rsidR="0065762E" w:rsidRPr="00CE4F1E">
              <w:rPr>
                <w:rStyle w:val="Hyperlink"/>
                <w:rFonts w:hint="eastAsia"/>
                <w:noProof/>
                <w:rtl/>
              </w:rPr>
              <w:t>ولو</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ذبح</w:t>
            </w:r>
            <w:r w:rsidR="0065762E" w:rsidRPr="00CE4F1E">
              <w:rPr>
                <w:rStyle w:val="Hyperlink"/>
                <w:noProof/>
                <w:rtl/>
              </w:rPr>
              <w:t xml:space="preserve"> </w:t>
            </w:r>
            <w:r w:rsidR="0065762E" w:rsidRPr="00CE4F1E">
              <w:rPr>
                <w:rStyle w:val="Hyperlink"/>
                <w:rFonts w:hint="eastAsia"/>
                <w:noProof/>
                <w:rtl/>
              </w:rPr>
              <w:t>شاة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4" w:history="1">
            <w:r w:rsidR="0065762E" w:rsidRPr="00CE4F1E">
              <w:rPr>
                <w:rStyle w:val="Hyperlink"/>
                <w:noProof/>
                <w:rtl/>
              </w:rPr>
              <w:t xml:space="preserve">25 -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الحلف</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والشراء</w:t>
            </w:r>
            <w:r w:rsidR="0065762E" w:rsidRPr="00CE4F1E">
              <w:rPr>
                <w:rStyle w:val="Hyperlink"/>
                <w:noProof/>
                <w:rtl/>
              </w:rPr>
              <w:t xml:space="preserve"> </w:t>
            </w:r>
            <w:r w:rsidR="0065762E" w:rsidRPr="00CE4F1E">
              <w:rPr>
                <w:rStyle w:val="Hyperlink"/>
                <w:rFonts w:hint="eastAsia"/>
                <w:noProof/>
                <w:rtl/>
              </w:rPr>
              <w:t>صادقاً،</w:t>
            </w:r>
            <w:r w:rsidR="0065762E" w:rsidRPr="00CE4F1E">
              <w:rPr>
                <w:rStyle w:val="Hyperlink"/>
                <w:noProof/>
                <w:rtl/>
              </w:rPr>
              <w:t xml:space="preserve"> </w:t>
            </w:r>
            <w:r w:rsidR="0065762E" w:rsidRPr="00CE4F1E">
              <w:rPr>
                <w:rStyle w:val="Hyperlink"/>
                <w:rFonts w:hint="eastAsia"/>
                <w:noProof/>
                <w:rtl/>
              </w:rPr>
              <w:t>وتحريم</w:t>
            </w:r>
            <w:r w:rsidR="0065762E" w:rsidRPr="00CE4F1E">
              <w:rPr>
                <w:rStyle w:val="Hyperlink"/>
                <w:noProof/>
                <w:rtl/>
              </w:rPr>
              <w:t xml:space="preserve"> </w:t>
            </w:r>
            <w:r w:rsidR="0065762E" w:rsidRPr="00CE4F1E">
              <w:rPr>
                <w:rStyle w:val="Hyperlink"/>
                <w:rFonts w:hint="eastAsia"/>
                <w:noProof/>
                <w:rtl/>
              </w:rPr>
              <w:t>الحلف</w:t>
            </w:r>
            <w:r w:rsidR="0065762E" w:rsidRPr="00CE4F1E">
              <w:rPr>
                <w:rStyle w:val="Hyperlink"/>
                <w:noProof/>
                <w:rtl/>
              </w:rPr>
              <w:t xml:space="preserve"> </w:t>
            </w:r>
            <w:r w:rsidR="0065762E" w:rsidRPr="00CE4F1E">
              <w:rPr>
                <w:rStyle w:val="Hyperlink"/>
                <w:rFonts w:hint="eastAsia"/>
                <w:noProof/>
                <w:rtl/>
              </w:rPr>
              <w:t>كاذباً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419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5" w:history="1">
            <w:r w:rsidR="0065762E" w:rsidRPr="00CE4F1E">
              <w:rPr>
                <w:rStyle w:val="Hyperlink"/>
                <w:noProof/>
                <w:rtl/>
              </w:rPr>
              <w:t xml:space="preserve">26 -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بربح</w:t>
            </w:r>
            <w:r w:rsidR="0065762E" w:rsidRPr="00CE4F1E">
              <w:rPr>
                <w:rStyle w:val="Hyperlink"/>
                <w:noProof/>
                <w:rtl/>
              </w:rPr>
              <w:t xml:space="preserve"> </w:t>
            </w:r>
            <w:r w:rsidR="0065762E" w:rsidRPr="00CE4F1E">
              <w:rPr>
                <w:rStyle w:val="Hyperlink"/>
                <w:rFonts w:hint="eastAsia"/>
                <w:noProof/>
                <w:rtl/>
              </w:rPr>
              <w:t>الدينار</w:t>
            </w:r>
            <w:r w:rsidR="0065762E" w:rsidRPr="00CE4F1E">
              <w:rPr>
                <w:rStyle w:val="Hyperlink"/>
                <w:noProof/>
                <w:rtl/>
              </w:rPr>
              <w:t xml:space="preserve"> </w:t>
            </w:r>
            <w:r w:rsidR="0065762E" w:rsidRPr="00CE4F1E">
              <w:rPr>
                <w:rStyle w:val="Hyperlink"/>
                <w:rFonts w:hint="eastAsia"/>
                <w:noProof/>
                <w:rtl/>
              </w:rPr>
              <w:t>ديناراً</w:t>
            </w:r>
            <w:r w:rsidR="0065762E" w:rsidRPr="00CE4F1E">
              <w:rPr>
                <w:rStyle w:val="Hyperlink"/>
                <w:noProof/>
                <w:rtl/>
              </w:rPr>
              <w:t xml:space="preserve"> </w:t>
            </w:r>
            <w:r w:rsidR="0065762E" w:rsidRPr="00CE4F1E">
              <w:rPr>
                <w:rStyle w:val="Hyperlink"/>
                <w:rFonts w:hint="eastAsia"/>
                <w:noProof/>
                <w:rtl/>
              </w:rPr>
              <w:t>فصاعداً،</w:t>
            </w:r>
            <w:r w:rsidR="0065762E" w:rsidRPr="00CE4F1E">
              <w:rPr>
                <w:rStyle w:val="Hyperlink"/>
                <w:noProof/>
                <w:rtl/>
              </w:rPr>
              <w:t xml:space="preserve"> </w:t>
            </w:r>
            <w:r w:rsidR="0065762E" w:rsidRPr="00CE4F1E">
              <w:rPr>
                <w:rStyle w:val="Hyperlink"/>
                <w:rFonts w:hint="eastAsia"/>
                <w:noProof/>
                <w:rtl/>
              </w:rPr>
              <w:t>والحلف</w:t>
            </w:r>
            <w:r w:rsidR="0065762E" w:rsidRPr="00CE4F1E">
              <w:rPr>
                <w:rStyle w:val="Hyperlink"/>
                <w:noProof/>
                <w:rtl/>
              </w:rPr>
              <w:t xml:space="preserve"> </w:t>
            </w:r>
            <w:r w:rsidR="0065762E" w:rsidRPr="00CE4F1E">
              <w:rPr>
                <w:rStyle w:val="Hyperlink"/>
                <w:rFonts w:hint="eastAsia"/>
                <w:noProof/>
                <w:rtl/>
              </w:rPr>
              <w:t>عليه</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421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6" w:history="1">
            <w:r w:rsidR="0065762E" w:rsidRPr="00CE4F1E">
              <w:rPr>
                <w:rStyle w:val="Hyperlink"/>
                <w:noProof/>
                <w:rtl/>
              </w:rPr>
              <w:t xml:space="preserve">27 -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الاحتكار</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ضرورة</w:t>
            </w:r>
            <w:r w:rsidR="0065762E" w:rsidRPr="00CE4F1E">
              <w:rPr>
                <w:rStyle w:val="Hyperlink"/>
                <w:noProof/>
                <w:rtl/>
              </w:rPr>
              <w:t xml:space="preserve"> </w:t>
            </w:r>
            <w:r w:rsidR="0065762E" w:rsidRPr="00CE4F1E">
              <w:rPr>
                <w:rStyle w:val="Hyperlink"/>
                <w:rFonts w:hint="eastAsia"/>
                <w:noProof/>
                <w:rtl/>
              </w:rPr>
              <w:t>المسلمين</w:t>
            </w:r>
            <w:r w:rsidR="0065762E" w:rsidRPr="00CE4F1E">
              <w:rPr>
                <w:rStyle w:val="Hyperlink"/>
                <w:noProof/>
                <w:rtl/>
              </w:rPr>
              <w:t xml:space="preserve"> </w:t>
            </w:r>
            <w:r w:rsidR="0065762E" w:rsidRPr="00CE4F1E">
              <w:rPr>
                <w:rStyle w:val="Hyperlink"/>
                <w:rFonts w:hint="eastAsia"/>
                <w:noProof/>
                <w:rtl/>
              </w:rPr>
              <w:t>وما</w:t>
            </w:r>
            <w:r w:rsidR="0065762E" w:rsidRPr="00CE4F1E">
              <w:rPr>
                <w:rStyle w:val="Hyperlink"/>
                <w:noProof/>
                <w:rtl/>
              </w:rPr>
              <w:t xml:space="preserve"> </w:t>
            </w:r>
            <w:r w:rsidR="0065762E" w:rsidRPr="00CE4F1E">
              <w:rPr>
                <w:rStyle w:val="Hyperlink"/>
                <w:rFonts w:hint="eastAsia"/>
                <w:noProof/>
                <w:rtl/>
              </w:rPr>
              <w:t>يثبت</w:t>
            </w:r>
            <w:r w:rsidR="0065762E" w:rsidRPr="00CE4F1E">
              <w:rPr>
                <w:rStyle w:val="Hyperlink"/>
                <w:noProof/>
                <w:rtl/>
              </w:rPr>
              <w:t xml:space="preserve"> </w:t>
            </w:r>
            <w:r w:rsidR="0065762E" w:rsidRPr="00CE4F1E">
              <w:rPr>
                <w:rStyle w:val="Hyperlink"/>
                <w:rFonts w:hint="eastAsia"/>
                <w:noProof/>
                <w:rtl/>
              </w:rPr>
              <w:t>فيه</w:t>
            </w:r>
            <w:r w:rsidR="0065762E" w:rsidRPr="00CE4F1E">
              <w:rPr>
                <w:rStyle w:val="Hyperlink"/>
                <w:noProof/>
                <w:rtl/>
              </w:rPr>
              <w:t xml:space="preserve"> </w:t>
            </w:r>
            <w:r w:rsidR="0065762E" w:rsidRPr="00CE4F1E">
              <w:rPr>
                <w:rStyle w:val="Hyperlink"/>
                <w:rFonts w:hint="eastAsia"/>
                <w:noProof/>
                <w:rtl/>
              </w:rPr>
              <w:t>وحده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423</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7" w:history="1">
            <w:r w:rsidR="0065762E" w:rsidRPr="00CE4F1E">
              <w:rPr>
                <w:rStyle w:val="Hyperlink"/>
                <w:noProof/>
                <w:rtl/>
              </w:rPr>
              <w:t xml:space="preserve">28 -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الاحتكار</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وجد</w:t>
            </w:r>
            <w:r w:rsidR="0065762E" w:rsidRPr="00CE4F1E">
              <w:rPr>
                <w:rStyle w:val="Hyperlink"/>
                <w:noProof/>
                <w:rtl/>
              </w:rPr>
              <w:t xml:space="preserve"> </w:t>
            </w:r>
            <w:r w:rsidR="0065762E" w:rsidRPr="00CE4F1E">
              <w:rPr>
                <w:rStyle w:val="Hyperlink"/>
                <w:rFonts w:hint="eastAsia"/>
                <w:noProof/>
                <w:rtl/>
              </w:rPr>
              <w:t>بائع</w:t>
            </w:r>
            <w:r w:rsidR="0065762E" w:rsidRPr="00CE4F1E">
              <w:rPr>
                <w:rStyle w:val="Hyperlink"/>
                <w:noProof/>
                <w:rtl/>
              </w:rPr>
              <w:t xml:space="preserve"> </w:t>
            </w:r>
            <w:r w:rsidR="0065762E" w:rsidRPr="00CE4F1E">
              <w:rPr>
                <w:rStyle w:val="Hyperlink"/>
                <w:rFonts w:hint="eastAsia"/>
                <w:noProof/>
                <w:rtl/>
              </w:rPr>
              <w:t>غيره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427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8" w:history="1">
            <w:r w:rsidR="0065762E" w:rsidRPr="00CE4F1E">
              <w:rPr>
                <w:rStyle w:val="Hyperlink"/>
                <w:noProof/>
                <w:rtl/>
              </w:rPr>
              <w:t xml:space="preserve">29 -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وجوب</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المحتكر</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ضرورة</w:t>
            </w:r>
            <w:r w:rsidR="0065762E" w:rsidRPr="00CE4F1E">
              <w:rPr>
                <w:rStyle w:val="Hyperlink"/>
                <w:noProof/>
                <w:rtl/>
              </w:rPr>
              <w:t xml:space="preserve"> </w:t>
            </w:r>
            <w:r w:rsidR="0065762E" w:rsidRPr="00CE4F1E">
              <w:rPr>
                <w:rStyle w:val="Hyperlink"/>
                <w:rFonts w:hint="eastAsia"/>
                <w:noProof/>
                <w:rtl/>
              </w:rPr>
              <w:t>الناس</w:t>
            </w:r>
            <w:r w:rsidR="0065762E" w:rsidRPr="00CE4F1E">
              <w:rPr>
                <w:rStyle w:val="Hyperlink"/>
                <w:noProof/>
                <w:rtl/>
              </w:rPr>
              <w:t xml:space="preserve"> </w:t>
            </w:r>
            <w:r w:rsidR="0065762E" w:rsidRPr="00CE4F1E">
              <w:rPr>
                <w:rStyle w:val="Hyperlink"/>
                <w:rFonts w:hint="eastAsia"/>
                <w:noProof/>
                <w:rtl/>
              </w:rPr>
              <w:t>وأنه</w:t>
            </w:r>
            <w:r w:rsidR="0065762E" w:rsidRPr="00CE4F1E">
              <w:rPr>
                <w:rStyle w:val="Hyperlink"/>
                <w:noProof/>
                <w:rtl/>
              </w:rPr>
              <w:t xml:space="preserve"> </w:t>
            </w:r>
            <w:r w:rsidR="0065762E" w:rsidRPr="00CE4F1E">
              <w:rPr>
                <w:rStyle w:val="Hyperlink"/>
                <w:rFonts w:hint="eastAsia"/>
                <w:noProof/>
                <w:rtl/>
              </w:rPr>
              <w:t>يلزم</w:t>
            </w:r>
            <w:r w:rsidR="0065762E" w:rsidRPr="00CE4F1E">
              <w:rPr>
                <w:rStyle w:val="Hyperlink"/>
                <w:noProof/>
                <w:rtl/>
              </w:rPr>
              <w:t xml:space="preserve"> </w:t>
            </w:r>
            <w:r w:rsidR="0065762E" w:rsidRPr="00CE4F1E">
              <w:rPr>
                <w:rStyle w:val="Hyperlink"/>
                <w:rFonts w:hint="eastAsia"/>
                <w:noProof/>
                <w:rtl/>
              </w:rPr>
              <w:t>به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429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39" w:history="1">
            <w:r w:rsidR="0065762E" w:rsidRPr="00CE4F1E">
              <w:rPr>
                <w:rStyle w:val="Hyperlink"/>
                <w:noProof/>
                <w:rtl/>
              </w:rPr>
              <w:t xml:space="preserve">30 -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المحتكر</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أُلزم</w:t>
            </w:r>
            <w:r w:rsidR="0065762E" w:rsidRPr="00CE4F1E">
              <w:rPr>
                <w:rStyle w:val="Hyperlink"/>
                <w:noProof/>
                <w:rtl/>
              </w:rPr>
              <w:t xml:space="preserve"> </w:t>
            </w:r>
            <w:r w:rsidR="0065762E" w:rsidRPr="00CE4F1E">
              <w:rPr>
                <w:rStyle w:val="Hyperlink"/>
                <w:rFonts w:hint="eastAsia"/>
                <w:noProof/>
                <w:rtl/>
              </w:rPr>
              <w:t>بالبيع</w:t>
            </w:r>
            <w:r w:rsidR="0065762E" w:rsidRPr="00CE4F1E">
              <w:rPr>
                <w:rStyle w:val="Hyperlink"/>
                <w:noProof/>
                <w:rtl/>
              </w:rPr>
              <w:t xml:space="preserve"> </w:t>
            </w:r>
            <w:r w:rsidR="0065762E" w:rsidRPr="00CE4F1E">
              <w:rPr>
                <w:rStyle w:val="Hyperlink"/>
                <w:rFonts w:hint="eastAsia"/>
                <w:noProof/>
                <w:rtl/>
              </w:rPr>
              <w:t>لا</w:t>
            </w:r>
            <w:r w:rsidR="0065762E" w:rsidRPr="00CE4F1E">
              <w:rPr>
                <w:rStyle w:val="Hyperlink"/>
                <w:noProof/>
                <w:rtl/>
              </w:rPr>
              <w:t xml:space="preserve"> </w:t>
            </w:r>
            <w:r w:rsidR="0065762E" w:rsidRPr="00CE4F1E">
              <w:rPr>
                <w:rStyle w:val="Hyperlink"/>
                <w:rFonts w:hint="eastAsia"/>
                <w:noProof/>
                <w:rtl/>
              </w:rPr>
              <w:t>يجوز</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يسعر</w:t>
            </w:r>
            <w:r w:rsidR="0065762E" w:rsidRPr="00CE4F1E">
              <w:rPr>
                <w:rStyle w:val="Hyperlink"/>
                <w:noProof/>
                <w:rtl/>
              </w:rPr>
              <w:t xml:space="preserve"> </w:t>
            </w:r>
            <w:r w:rsidR="0065762E" w:rsidRPr="00CE4F1E">
              <w:rPr>
                <w:rStyle w:val="Hyperlink"/>
                <w:rFonts w:hint="eastAsia"/>
                <w:noProof/>
                <w:rtl/>
              </w:rPr>
              <w:t>عليه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253506839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430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0" w:history="1">
            <w:r w:rsidR="0065762E" w:rsidRPr="00CE4F1E">
              <w:rPr>
                <w:rStyle w:val="Hyperlink"/>
                <w:noProof/>
                <w:rtl/>
              </w:rPr>
              <w:t xml:space="preserve">31 -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ادخار</w:t>
            </w:r>
            <w:r w:rsidR="0065762E" w:rsidRPr="00CE4F1E">
              <w:rPr>
                <w:rStyle w:val="Hyperlink"/>
                <w:noProof/>
                <w:rtl/>
              </w:rPr>
              <w:t xml:space="preserve"> </w:t>
            </w:r>
            <w:r w:rsidR="0065762E" w:rsidRPr="00CE4F1E">
              <w:rPr>
                <w:rStyle w:val="Hyperlink"/>
                <w:rFonts w:hint="eastAsia"/>
                <w:noProof/>
                <w:rtl/>
              </w:rPr>
              <w:t>قوت</w:t>
            </w:r>
            <w:r w:rsidR="0065762E" w:rsidRPr="00CE4F1E">
              <w:rPr>
                <w:rStyle w:val="Hyperlink"/>
                <w:noProof/>
                <w:rtl/>
              </w:rPr>
              <w:t xml:space="preserve"> </w:t>
            </w:r>
            <w:r w:rsidR="0065762E" w:rsidRPr="00CE4F1E">
              <w:rPr>
                <w:rStyle w:val="Hyperlink"/>
                <w:rFonts w:hint="eastAsia"/>
                <w:noProof/>
                <w:rtl/>
              </w:rPr>
              <w:t>السنة</w:t>
            </w:r>
            <w:r w:rsidR="0065762E" w:rsidRPr="00CE4F1E">
              <w:rPr>
                <w:rStyle w:val="Hyperlink"/>
                <w:noProof/>
                <w:rtl/>
              </w:rPr>
              <w:t xml:space="preserve"> </w:t>
            </w:r>
            <w:r w:rsidR="0065762E" w:rsidRPr="00CE4F1E">
              <w:rPr>
                <w:rStyle w:val="Hyperlink"/>
                <w:rFonts w:hint="eastAsia"/>
                <w:noProof/>
                <w:rtl/>
              </w:rPr>
              <w:t>وتقديمه</w:t>
            </w:r>
            <w:r w:rsidR="0065762E" w:rsidRPr="00CE4F1E">
              <w:rPr>
                <w:rStyle w:val="Hyperlink"/>
                <w:noProof/>
                <w:rtl/>
              </w:rPr>
              <w:t xml:space="preserve"> </w:t>
            </w:r>
            <w:r w:rsidR="0065762E" w:rsidRPr="00CE4F1E">
              <w:rPr>
                <w:rStyle w:val="Hyperlink"/>
                <w:rFonts w:hint="eastAsia"/>
                <w:noProof/>
                <w:rtl/>
              </w:rPr>
              <w:t>على</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العقدة</w:t>
            </w:r>
            <w:r w:rsidR="0065762E" w:rsidRPr="00CE4F1E">
              <w:rPr>
                <w:rStyle w:val="Hyperlink"/>
                <w:noProof/>
                <w:rtl/>
              </w:rPr>
              <w:t xml:space="preserve"> </w:t>
            </w:r>
            <w:r w:rsidR="0065762E" w:rsidRPr="00CE4F1E">
              <w:rPr>
                <w:rStyle w:val="Hyperlink"/>
                <w:noProof/>
                <w:vertAlign w:val="superscript"/>
                <w:rtl/>
              </w:rPr>
              <w:t>(*)</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434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1" w:history="1">
            <w:r w:rsidR="0065762E" w:rsidRPr="00CE4F1E">
              <w:rPr>
                <w:rStyle w:val="Hyperlink"/>
                <w:noProof/>
                <w:rtl/>
              </w:rPr>
              <w:t xml:space="preserve">32 -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مواساة</w:t>
            </w:r>
            <w:r w:rsidR="0065762E" w:rsidRPr="00CE4F1E">
              <w:rPr>
                <w:rStyle w:val="Hyperlink"/>
                <w:noProof/>
                <w:rtl/>
              </w:rPr>
              <w:t xml:space="preserve"> </w:t>
            </w:r>
            <w:r w:rsidR="0065762E" w:rsidRPr="00CE4F1E">
              <w:rPr>
                <w:rStyle w:val="Hyperlink"/>
                <w:rFonts w:hint="eastAsia"/>
                <w:noProof/>
                <w:rtl/>
              </w:rPr>
              <w:t>الناس</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شدة</w:t>
            </w:r>
            <w:r w:rsidR="0065762E" w:rsidRPr="00CE4F1E">
              <w:rPr>
                <w:rStyle w:val="Hyperlink"/>
                <w:noProof/>
                <w:rtl/>
              </w:rPr>
              <w:t xml:space="preserve"> </w:t>
            </w:r>
            <w:r w:rsidR="0065762E" w:rsidRPr="00CE4F1E">
              <w:rPr>
                <w:rStyle w:val="Hyperlink"/>
                <w:rFonts w:hint="eastAsia"/>
                <w:noProof/>
                <w:rtl/>
              </w:rPr>
              <w:t>ضرورتهم</w:t>
            </w:r>
            <w:r w:rsidR="0065762E" w:rsidRPr="00CE4F1E">
              <w:rPr>
                <w:rStyle w:val="Hyperlink"/>
                <w:noProof/>
                <w:rtl/>
              </w:rPr>
              <w:t xml:space="preserve"> </w:t>
            </w:r>
            <w:r w:rsidR="0065762E" w:rsidRPr="00CE4F1E">
              <w:rPr>
                <w:rStyle w:val="Hyperlink"/>
                <w:rFonts w:hint="eastAsia"/>
                <w:noProof/>
                <w:rtl/>
              </w:rPr>
              <w:t>بإنّ</w:t>
            </w:r>
            <w:r w:rsidR="0065762E" w:rsidRPr="00CE4F1E">
              <w:rPr>
                <w:rStyle w:val="Hyperlink"/>
                <w:noProof/>
                <w:rtl/>
              </w:rPr>
              <w:t xml:space="preserve"> </w:t>
            </w:r>
            <w:r w:rsidR="0065762E" w:rsidRPr="00CE4F1E">
              <w:rPr>
                <w:rStyle w:val="Hyperlink"/>
                <w:rFonts w:hint="eastAsia"/>
                <w:noProof/>
                <w:rtl/>
              </w:rPr>
              <w:t>يبيع</w:t>
            </w:r>
            <w:r w:rsidR="0065762E" w:rsidRPr="00CE4F1E">
              <w:rPr>
                <w:rStyle w:val="Hyperlink"/>
                <w:noProof/>
                <w:rtl/>
              </w:rPr>
              <w:t xml:space="preserve"> </w:t>
            </w:r>
            <w:r w:rsidR="0065762E" w:rsidRPr="00CE4F1E">
              <w:rPr>
                <w:rStyle w:val="Hyperlink"/>
                <w:rFonts w:hint="eastAsia"/>
                <w:noProof/>
                <w:rtl/>
              </w:rPr>
              <w:t>قوت</w:t>
            </w:r>
            <w:r w:rsidR="0065762E" w:rsidRPr="00CE4F1E">
              <w:rPr>
                <w:rStyle w:val="Hyperlink"/>
                <w:noProof/>
                <w:rtl/>
              </w:rPr>
              <w:t xml:space="preserve"> </w:t>
            </w:r>
            <w:r w:rsidR="0065762E" w:rsidRPr="00CE4F1E">
              <w:rPr>
                <w:rStyle w:val="Hyperlink"/>
                <w:rFonts w:hint="eastAsia"/>
                <w:noProof/>
                <w:rtl/>
              </w:rPr>
              <w:t>السنة،</w:t>
            </w:r>
            <w:r w:rsidR="0065762E" w:rsidRPr="00CE4F1E">
              <w:rPr>
                <w:rStyle w:val="Hyperlink"/>
                <w:noProof/>
                <w:rtl/>
              </w:rPr>
              <w:t xml:space="preserve"> </w:t>
            </w:r>
            <w:r w:rsidR="0065762E" w:rsidRPr="00CE4F1E">
              <w:rPr>
                <w:rStyle w:val="Hyperlink"/>
                <w:rFonts w:hint="eastAsia"/>
                <w:noProof/>
                <w:rtl/>
              </w:rPr>
              <w:t>ثمّ</w:t>
            </w:r>
            <w:r w:rsidR="0065762E" w:rsidRPr="00CE4F1E">
              <w:rPr>
                <w:rStyle w:val="Hyperlink"/>
                <w:noProof/>
                <w:rtl/>
              </w:rPr>
              <w:t xml:space="preserve"> </w:t>
            </w:r>
            <w:r w:rsidR="0065762E" w:rsidRPr="00CE4F1E">
              <w:rPr>
                <w:rStyle w:val="Hyperlink"/>
                <w:rFonts w:hint="eastAsia"/>
                <w:noProof/>
                <w:rtl/>
              </w:rPr>
              <w:t>يشتري</w:t>
            </w:r>
            <w:r w:rsidR="0065762E" w:rsidRPr="00CE4F1E">
              <w:rPr>
                <w:rStyle w:val="Hyperlink"/>
                <w:noProof/>
                <w:rtl/>
              </w:rPr>
              <w:t xml:space="preserve"> </w:t>
            </w:r>
            <w:r w:rsidR="0065762E" w:rsidRPr="00CE4F1E">
              <w:rPr>
                <w:rStyle w:val="Hyperlink"/>
                <w:rFonts w:hint="eastAsia"/>
                <w:noProof/>
                <w:rtl/>
              </w:rPr>
              <w:t>كل</w:t>
            </w:r>
            <w:r w:rsidR="0065762E" w:rsidRPr="00CE4F1E">
              <w:rPr>
                <w:rStyle w:val="Hyperlink"/>
                <w:noProof/>
                <w:rtl/>
              </w:rPr>
              <w:t xml:space="preserve"> </w:t>
            </w:r>
            <w:r w:rsidR="0065762E" w:rsidRPr="00CE4F1E">
              <w:rPr>
                <w:rStyle w:val="Hyperlink"/>
                <w:rFonts w:hint="eastAsia"/>
                <w:noProof/>
                <w:rtl/>
              </w:rPr>
              <w:t>يوم</w:t>
            </w:r>
            <w:r w:rsidR="0065762E" w:rsidRPr="00CE4F1E">
              <w:rPr>
                <w:rStyle w:val="Hyperlink"/>
                <w:noProof/>
                <w:rtl/>
              </w:rPr>
              <w:t xml:space="preserve"> </w:t>
            </w:r>
            <w:r w:rsidR="0065762E" w:rsidRPr="00CE4F1E">
              <w:rPr>
                <w:rStyle w:val="Hyperlink"/>
                <w:rFonts w:hint="eastAsia"/>
                <w:noProof/>
                <w:rtl/>
              </w:rPr>
              <w:t>ويخلط</w:t>
            </w:r>
            <w:r w:rsidR="0065762E" w:rsidRPr="00CE4F1E">
              <w:rPr>
                <w:rStyle w:val="Hyperlink"/>
                <w:noProof/>
                <w:rtl/>
              </w:rPr>
              <w:t xml:space="preserve"> </w:t>
            </w:r>
            <w:r w:rsidR="0065762E" w:rsidRPr="00CE4F1E">
              <w:rPr>
                <w:rStyle w:val="Hyperlink"/>
                <w:rFonts w:hint="eastAsia"/>
                <w:noProof/>
                <w:rtl/>
              </w:rPr>
              <w:t>الحنطة</w:t>
            </w:r>
            <w:r w:rsidR="0065762E" w:rsidRPr="00CE4F1E">
              <w:rPr>
                <w:rStyle w:val="Hyperlink"/>
                <w:noProof/>
                <w:rtl/>
              </w:rPr>
              <w:t xml:space="preserve"> </w:t>
            </w:r>
            <w:r w:rsidR="0065762E" w:rsidRPr="00CE4F1E">
              <w:rPr>
                <w:rStyle w:val="Hyperlink"/>
                <w:rFonts w:hint="eastAsia"/>
                <w:noProof/>
                <w:rtl/>
              </w:rPr>
              <w:t>بالشعير</w:t>
            </w:r>
            <w:r w:rsidR="0065762E" w:rsidRPr="00CE4F1E">
              <w:rPr>
                <w:rStyle w:val="Hyperlink"/>
                <w:noProof/>
                <w:rtl/>
              </w:rPr>
              <w:t xml:space="preserve"> </w:t>
            </w:r>
            <w:r w:rsidR="0065762E" w:rsidRPr="00CE4F1E">
              <w:rPr>
                <w:rStyle w:val="Hyperlink"/>
                <w:rFonts w:hint="eastAsia"/>
                <w:noProof/>
                <w:rtl/>
              </w:rPr>
              <w:t>إذا</w:t>
            </w:r>
            <w:r w:rsidR="0065762E" w:rsidRPr="00CE4F1E">
              <w:rPr>
                <w:rStyle w:val="Hyperlink"/>
                <w:noProof/>
                <w:rtl/>
              </w:rPr>
              <w:t xml:space="preserve"> </w:t>
            </w:r>
            <w:r w:rsidR="0065762E" w:rsidRPr="00CE4F1E">
              <w:rPr>
                <w:rStyle w:val="Hyperlink"/>
                <w:rFonts w:hint="eastAsia"/>
                <w:noProof/>
                <w:rtl/>
              </w:rPr>
              <w:t>فعلوا</w:t>
            </w:r>
            <w:r w:rsidR="0065762E" w:rsidRPr="00CE4F1E">
              <w:rPr>
                <w:rStyle w:val="Hyperlink"/>
                <w:noProof/>
                <w:rtl/>
              </w:rPr>
              <w:t xml:space="preserve"> </w:t>
            </w:r>
            <w:r w:rsidR="0065762E" w:rsidRPr="00CE4F1E">
              <w:rPr>
                <w:rStyle w:val="Hyperlink"/>
                <w:rFonts w:hint="eastAsia"/>
                <w:noProof/>
                <w:rtl/>
              </w:rPr>
              <w:t>ذلك</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436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2" w:history="1">
            <w:r w:rsidR="0065762E" w:rsidRPr="00CE4F1E">
              <w:rPr>
                <w:rStyle w:val="Hyperlink"/>
                <w:noProof/>
                <w:rtl/>
              </w:rPr>
              <w:t xml:space="preserve">33 -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الحنطة،</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اختيار</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الدقيق</w:t>
            </w:r>
            <w:r w:rsidR="0065762E" w:rsidRPr="00CE4F1E">
              <w:rPr>
                <w:rStyle w:val="Hyperlink"/>
                <w:noProof/>
                <w:rtl/>
              </w:rPr>
              <w:t xml:space="preserve"> </w:t>
            </w:r>
            <w:r w:rsidR="0065762E" w:rsidRPr="00CE4F1E">
              <w:rPr>
                <w:rStyle w:val="Hyperlink"/>
                <w:rFonts w:hint="eastAsia"/>
                <w:noProof/>
                <w:rtl/>
              </w:rPr>
              <w:t>وتأكد</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الخبز</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امكان</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الحنطة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437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3" w:history="1">
            <w:r w:rsidR="0065762E" w:rsidRPr="00CE4F1E">
              <w:rPr>
                <w:rStyle w:val="Hyperlink"/>
                <w:noProof/>
                <w:rtl/>
              </w:rPr>
              <w:t xml:space="preserve">34 -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الاخذ</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الطعام</w:t>
            </w:r>
            <w:r w:rsidR="0065762E" w:rsidRPr="00CE4F1E">
              <w:rPr>
                <w:rStyle w:val="Hyperlink"/>
                <w:noProof/>
                <w:rtl/>
              </w:rPr>
              <w:t xml:space="preserve"> </w:t>
            </w:r>
            <w:r w:rsidR="0065762E" w:rsidRPr="00CE4F1E">
              <w:rPr>
                <w:rStyle w:val="Hyperlink"/>
                <w:rFonts w:hint="eastAsia"/>
                <w:noProof/>
                <w:rtl/>
              </w:rPr>
              <w:t>بالكيل،</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الاخذ</w:t>
            </w:r>
            <w:r w:rsidR="0065762E" w:rsidRPr="00CE4F1E">
              <w:rPr>
                <w:rStyle w:val="Hyperlink"/>
                <w:noProof/>
                <w:rtl/>
              </w:rPr>
              <w:t xml:space="preserve"> </w:t>
            </w:r>
            <w:r w:rsidR="0065762E" w:rsidRPr="00CE4F1E">
              <w:rPr>
                <w:rStyle w:val="Hyperlink"/>
                <w:rFonts w:hint="eastAsia"/>
                <w:noProof/>
                <w:rtl/>
              </w:rPr>
              <w:t>جزافاً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439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4" w:history="1">
            <w:r w:rsidR="0065762E" w:rsidRPr="00CE4F1E">
              <w:rPr>
                <w:rStyle w:val="Hyperlink"/>
                <w:noProof/>
                <w:rtl/>
              </w:rPr>
              <w:t xml:space="preserve">35 -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تجربة</w:t>
            </w:r>
            <w:r w:rsidR="0065762E" w:rsidRPr="00CE4F1E">
              <w:rPr>
                <w:rStyle w:val="Hyperlink"/>
                <w:noProof/>
                <w:rtl/>
              </w:rPr>
              <w:t xml:space="preserve"> </w:t>
            </w:r>
            <w:r w:rsidR="0065762E" w:rsidRPr="00CE4F1E">
              <w:rPr>
                <w:rStyle w:val="Hyperlink"/>
                <w:rFonts w:hint="eastAsia"/>
                <w:noProof/>
                <w:rtl/>
              </w:rPr>
              <w:t>الاشياء</w:t>
            </w:r>
            <w:r w:rsidR="0065762E" w:rsidRPr="00CE4F1E">
              <w:rPr>
                <w:rStyle w:val="Hyperlink"/>
                <w:noProof/>
                <w:rtl/>
              </w:rPr>
              <w:t xml:space="preserve"> </w:t>
            </w:r>
            <w:r w:rsidR="0065762E" w:rsidRPr="00CE4F1E">
              <w:rPr>
                <w:rStyle w:val="Hyperlink"/>
                <w:rFonts w:hint="eastAsia"/>
                <w:noProof/>
                <w:rtl/>
              </w:rPr>
              <w:t>وملازمة</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ينفع</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المعاملات،</w:t>
            </w:r>
            <w:r w:rsidR="0065762E" w:rsidRPr="00CE4F1E">
              <w:rPr>
                <w:rStyle w:val="Hyperlink"/>
                <w:noProof/>
                <w:rtl/>
              </w:rPr>
              <w:t xml:space="preserve"> </w:t>
            </w:r>
            <w:r w:rsidR="0065762E" w:rsidRPr="00CE4F1E">
              <w:rPr>
                <w:rStyle w:val="Hyperlink"/>
                <w:rFonts w:hint="eastAsia"/>
                <w:noProof/>
                <w:rtl/>
              </w:rPr>
              <w:t>وما</w:t>
            </w:r>
            <w:r w:rsidR="0065762E" w:rsidRPr="00CE4F1E">
              <w:rPr>
                <w:rStyle w:val="Hyperlink"/>
                <w:noProof/>
                <w:rtl/>
              </w:rPr>
              <w:t xml:space="preserve"> </w:t>
            </w:r>
            <w:r w:rsidR="0065762E" w:rsidRPr="00CE4F1E">
              <w:rPr>
                <w:rStyle w:val="Hyperlink"/>
                <w:rFonts w:hint="eastAsia"/>
                <w:noProof/>
                <w:rtl/>
              </w:rPr>
              <w:t>ينبغي</w:t>
            </w:r>
            <w:r w:rsidR="0065762E" w:rsidRPr="00CE4F1E">
              <w:rPr>
                <w:rStyle w:val="Hyperlink"/>
                <w:noProof/>
                <w:rtl/>
              </w:rPr>
              <w:t xml:space="preserve"> </w:t>
            </w:r>
            <w:r w:rsidR="0065762E" w:rsidRPr="00CE4F1E">
              <w:rPr>
                <w:rStyle w:val="Hyperlink"/>
                <w:rFonts w:hint="eastAsia"/>
                <w:noProof/>
                <w:rtl/>
              </w:rPr>
              <w:t>إنّ</w:t>
            </w:r>
            <w:r w:rsidR="0065762E" w:rsidRPr="00CE4F1E">
              <w:rPr>
                <w:rStyle w:val="Hyperlink"/>
                <w:noProof/>
                <w:rtl/>
              </w:rPr>
              <w:t xml:space="preserve"> </w:t>
            </w:r>
            <w:r w:rsidR="0065762E" w:rsidRPr="00CE4F1E">
              <w:rPr>
                <w:rStyle w:val="Hyperlink"/>
                <w:rFonts w:hint="eastAsia"/>
                <w:noProof/>
                <w:rtl/>
              </w:rPr>
              <w:t>يكتب</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عليه</w:t>
            </w:r>
            <w:r w:rsidR="0065762E" w:rsidRPr="00CE4F1E">
              <w:rPr>
                <w:rStyle w:val="Hyperlink"/>
                <w:noProof/>
                <w:rtl/>
              </w:rPr>
              <w:t xml:space="preserve"> </w:t>
            </w:r>
            <w:r w:rsidR="0065762E" w:rsidRPr="00CE4F1E">
              <w:rPr>
                <w:rStyle w:val="Hyperlink"/>
                <w:rFonts w:hint="eastAsia"/>
                <w:noProof/>
                <w:rtl/>
              </w:rPr>
              <w:t>حق</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5" w:history="1">
            <w:r w:rsidR="0065762E" w:rsidRPr="00CE4F1E">
              <w:rPr>
                <w:rStyle w:val="Hyperlink"/>
                <w:noProof/>
                <w:rtl/>
              </w:rPr>
              <w:t xml:space="preserve">36 -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تلقي</w:t>
            </w:r>
            <w:r w:rsidR="0065762E" w:rsidRPr="00CE4F1E">
              <w:rPr>
                <w:rStyle w:val="Hyperlink"/>
                <w:noProof/>
                <w:rtl/>
              </w:rPr>
              <w:t xml:space="preserve"> </w:t>
            </w:r>
            <w:r w:rsidR="0065762E" w:rsidRPr="00CE4F1E">
              <w:rPr>
                <w:rStyle w:val="Hyperlink"/>
                <w:rFonts w:hint="eastAsia"/>
                <w:noProof/>
                <w:rtl/>
              </w:rPr>
              <w:t>الركبان</w:t>
            </w:r>
            <w:r w:rsidR="0065762E" w:rsidRPr="00CE4F1E">
              <w:rPr>
                <w:rStyle w:val="Hyperlink"/>
                <w:noProof/>
                <w:rtl/>
              </w:rPr>
              <w:t xml:space="preserve"> </w:t>
            </w:r>
            <w:r w:rsidR="0065762E" w:rsidRPr="00CE4F1E">
              <w:rPr>
                <w:rStyle w:val="Hyperlink"/>
                <w:rFonts w:hint="eastAsia"/>
                <w:noProof/>
                <w:rtl/>
              </w:rPr>
              <w:t>وحدّه</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دون</w:t>
            </w:r>
            <w:r w:rsidR="0065762E" w:rsidRPr="00CE4F1E">
              <w:rPr>
                <w:rStyle w:val="Hyperlink"/>
                <w:noProof/>
                <w:rtl/>
              </w:rPr>
              <w:t xml:space="preserve"> </w:t>
            </w:r>
            <w:r w:rsidR="0065762E" w:rsidRPr="00CE4F1E">
              <w:rPr>
                <w:rStyle w:val="Hyperlink"/>
                <w:rFonts w:hint="eastAsia"/>
                <w:noProof/>
                <w:rtl/>
              </w:rPr>
              <w:t>أربعة</w:t>
            </w:r>
            <w:r w:rsidR="0065762E" w:rsidRPr="00CE4F1E">
              <w:rPr>
                <w:rStyle w:val="Hyperlink"/>
                <w:noProof/>
                <w:rtl/>
              </w:rPr>
              <w:t xml:space="preserve"> </w:t>
            </w:r>
            <w:r w:rsidR="0065762E" w:rsidRPr="00CE4F1E">
              <w:rPr>
                <w:rStyle w:val="Hyperlink"/>
                <w:rFonts w:hint="eastAsia"/>
                <w:noProof/>
                <w:rtl/>
              </w:rPr>
              <w:t>فراسخ،</w:t>
            </w:r>
            <w:r w:rsidR="0065762E" w:rsidRPr="00CE4F1E">
              <w:rPr>
                <w:rStyle w:val="Hyperlink"/>
                <w:noProof/>
                <w:rtl/>
              </w:rPr>
              <w:t xml:space="preserve"> </w:t>
            </w:r>
            <w:r w:rsidR="0065762E" w:rsidRPr="00CE4F1E">
              <w:rPr>
                <w:rStyle w:val="Hyperlink"/>
                <w:rFonts w:hint="eastAsia"/>
                <w:noProof/>
                <w:rtl/>
              </w:rPr>
              <w:t>ويجوز</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زاد،</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تلقّى</w:t>
            </w:r>
            <w:r w:rsidR="0065762E" w:rsidRPr="00CE4F1E">
              <w:rPr>
                <w:rStyle w:val="Hyperlink"/>
                <w:noProof/>
                <w:rtl/>
              </w:rPr>
              <w:t xml:space="preserve"> </w:t>
            </w:r>
            <w:r w:rsidR="0065762E" w:rsidRPr="00CE4F1E">
              <w:rPr>
                <w:rStyle w:val="Hyperlink"/>
                <w:rFonts w:hint="eastAsia"/>
                <w:noProof/>
                <w:rtl/>
              </w:rPr>
              <w:t>والاكل</w:t>
            </w:r>
            <w:r w:rsidR="0065762E" w:rsidRPr="00CE4F1E">
              <w:rPr>
                <w:rStyle w:val="Hyperlink"/>
                <w:noProof/>
                <w:rtl/>
              </w:rPr>
              <w:t xml:space="preserve"> </w:t>
            </w:r>
            <w:r w:rsidR="0065762E" w:rsidRPr="00CE4F1E">
              <w:rPr>
                <w:rStyle w:val="Hyperlink"/>
                <w:rFonts w:hint="eastAsia"/>
                <w:noProof/>
                <w:rtl/>
              </w:rPr>
              <w:t>منه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6" w:history="1">
            <w:r w:rsidR="0065762E" w:rsidRPr="00CE4F1E">
              <w:rPr>
                <w:rStyle w:val="Hyperlink"/>
                <w:noProof/>
                <w:rtl/>
              </w:rPr>
              <w:t xml:space="preserve">37 -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أنه</w:t>
            </w:r>
            <w:r w:rsidR="0065762E" w:rsidRPr="00CE4F1E">
              <w:rPr>
                <w:rStyle w:val="Hyperlink"/>
                <w:noProof/>
                <w:rtl/>
              </w:rPr>
              <w:t xml:space="preserve"> </w:t>
            </w:r>
            <w:r w:rsidR="0065762E" w:rsidRPr="00CE4F1E">
              <w:rPr>
                <w:rStyle w:val="Hyperlink"/>
                <w:rFonts w:hint="eastAsia"/>
                <w:noProof/>
                <w:rtl/>
              </w:rPr>
              <w:t>يكره</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يبيع</w:t>
            </w:r>
            <w:r w:rsidR="0065762E" w:rsidRPr="00CE4F1E">
              <w:rPr>
                <w:rStyle w:val="Hyperlink"/>
                <w:noProof/>
                <w:rtl/>
              </w:rPr>
              <w:t xml:space="preserve"> </w:t>
            </w:r>
            <w:r w:rsidR="0065762E" w:rsidRPr="00CE4F1E">
              <w:rPr>
                <w:rStyle w:val="Hyperlink"/>
                <w:rFonts w:hint="eastAsia"/>
                <w:noProof/>
                <w:rtl/>
              </w:rPr>
              <w:t>حاضر</w:t>
            </w:r>
            <w:r w:rsidR="0065762E" w:rsidRPr="00CE4F1E">
              <w:rPr>
                <w:rStyle w:val="Hyperlink"/>
                <w:noProof/>
                <w:rtl/>
              </w:rPr>
              <w:t xml:space="preserve"> </w:t>
            </w:r>
            <w:r w:rsidR="0065762E" w:rsidRPr="00CE4F1E">
              <w:rPr>
                <w:rStyle w:val="Hyperlink"/>
                <w:rFonts w:hint="eastAsia"/>
                <w:noProof/>
                <w:rtl/>
              </w:rPr>
              <w:t>لباد</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7" w:history="1">
            <w:r w:rsidR="0065762E" w:rsidRPr="00CE4F1E">
              <w:rPr>
                <w:rStyle w:val="Hyperlink"/>
                <w:noProof/>
                <w:rtl/>
              </w:rPr>
              <w:t xml:space="preserve">38 -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منع</w:t>
            </w:r>
            <w:r w:rsidR="0065762E" w:rsidRPr="00CE4F1E">
              <w:rPr>
                <w:rStyle w:val="Hyperlink"/>
                <w:noProof/>
                <w:rtl/>
              </w:rPr>
              <w:t xml:space="preserve"> </w:t>
            </w:r>
            <w:r w:rsidR="0065762E" w:rsidRPr="00CE4F1E">
              <w:rPr>
                <w:rStyle w:val="Hyperlink"/>
                <w:rFonts w:hint="eastAsia"/>
                <w:noProof/>
                <w:rtl/>
              </w:rPr>
              <w:t>قرض</w:t>
            </w:r>
            <w:r w:rsidR="0065762E" w:rsidRPr="00CE4F1E">
              <w:rPr>
                <w:rStyle w:val="Hyperlink"/>
                <w:noProof/>
                <w:rtl/>
              </w:rPr>
              <w:t xml:space="preserve"> </w:t>
            </w:r>
            <w:r w:rsidR="0065762E" w:rsidRPr="00CE4F1E">
              <w:rPr>
                <w:rStyle w:val="Hyperlink"/>
                <w:rFonts w:hint="eastAsia"/>
                <w:noProof/>
                <w:rtl/>
              </w:rPr>
              <w:t>الخمير</w:t>
            </w:r>
            <w:r w:rsidR="0065762E" w:rsidRPr="00CE4F1E">
              <w:rPr>
                <w:rStyle w:val="Hyperlink"/>
                <w:noProof/>
                <w:rtl/>
              </w:rPr>
              <w:t xml:space="preserve"> </w:t>
            </w:r>
            <w:r w:rsidR="0065762E" w:rsidRPr="00CE4F1E">
              <w:rPr>
                <w:rStyle w:val="Hyperlink"/>
                <w:rFonts w:hint="eastAsia"/>
                <w:noProof/>
                <w:rtl/>
              </w:rPr>
              <w:t>والخبز</w:t>
            </w:r>
            <w:r w:rsidR="0065762E" w:rsidRPr="00CE4F1E">
              <w:rPr>
                <w:rStyle w:val="Hyperlink"/>
                <w:noProof/>
                <w:rtl/>
              </w:rPr>
              <w:t xml:space="preserve"> </w:t>
            </w:r>
            <w:r w:rsidR="0065762E" w:rsidRPr="00CE4F1E">
              <w:rPr>
                <w:rStyle w:val="Hyperlink"/>
                <w:rFonts w:hint="eastAsia"/>
                <w:noProof/>
                <w:rtl/>
              </w:rPr>
              <w:t>والملح</w:t>
            </w:r>
            <w:r w:rsidR="0065762E" w:rsidRPr="00CE4F1E">
              <w:rPr>
                <w:rStyle w:val="Hyperlink"/>
                <w:noProof/>
                <w:rtl/>
              </w:rPr>
              <w:t xml:space="preserve"> </w:t>
            </w:r>
            <w:r w:rsidR="0065762E" w:rsidRPr="00CE4F1E">
              <w:rPr>
                <w:rStyle w:val="Hyperlink"/>
                <w:rFonts w:hint="eastAsia"/>
                <w:noProof/>
                <w:rtl/>
              </w:rPr>
              <w:t>ومنع</w:t>
            </w:r>
            <w:r w:rsidR="0065762E" w:rsidRPr="00CE4F1E">
              <w:rPr>
                <w:rStyle w:val="Hyperlink"/>
                <w:noProof/>
                <w:rtl/>
              </w:rPr>
              <w:t xml:space="preserve"> </w:t>
            </w:r>
            <w:r w:rsidR="0065762E" w:rsidRPr="00CE4F1E">
              <w:rPr>
                <w:rStyle w:val="Hyperlink"/>
                <w:rFonts w:hint="eastAsia"/>
                <w:noProof/>
                <w:rtl/>
              </w:rPr>
              <w:t>النار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48" w:history="1">
            <w:r w:rsidR="0065762E" w:rsidRPr="00CE4F1E">
              <w:rPr>
                <w:rStyle w:val="Hyperlink"/>
                <w:noProof/>
                <w:rtl/>
              </w:rPr>
              <w:t xml:space="preserve">39 -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احصاء</w:t>
            </w:r>
            <w:r w:rsidR="0065762E" w:rsidRPr="00CE4F1E">
              <w:rPr>
                <w:rStyle w:val="Hyperlink"/>
                <w:noProof/>
                <w:rtl/>
              </w:rPr>
              <w:t xml:space="preserve"> </w:t>
            </w:r>
            <w:r w:rsidR="0065762E" w:rsidRPr="00CE4F1E">
              <w:rPr>
                <w:rStyle w:val="Hyperlink"/>
                <w:rFonts w:hint="eastAsia"/>
                <w:noProof/>
                <w:rtl/>
              </w:rPr>
              <w:t>الخبز</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الغنى</w:t>
            </w:r>
            <w:r w:rsidR="0065762E" w:rsidRPr="00CE4F1E">
              <w:rPr>
                <w:rStyle w:val="Hyperlink"/>
                <w:noProof/>
                <w:rtl/>
              </w:rPr>
              <w:t xml:space="preserve"> </w:t>
            </w:r>
            <w:r w:rsidR="0065762E" w:rsidRPr="00CE4F1E">
              <w:rPr>
                <w:rStyle w:val="Hyperlink"/>
                <w:rFonts w:hint="eastAsia"/>
                <w:noProof/>
                <w:rtl/>
              </w:rPr>
              <w:t>عن</w:t>
            </w:r>
            <w:r w:rsidR="0065762E" w:rsidRPr="00CE4F1E">
              <w:rPr>
                <w:rStyle w:val="Hyperlink"/>
                <w:noProof/>
                <w:rtl/>
              </w:rPr>
              <w:t xml:space="preserve"> </w:t>
            </w:r>
            <w:r w:rsidR="0065762E" w:rsidRPr="00CE4F1E">
              <w:rPr>
                <w:rStyle w:val="Hyperlink"/>
                <w:rFonts w:hint="eastAsia"/>
                <w:noProof/>
                <w:rtl/>
              </w:rPr>
              <w:t>ذلك،</w:t>
            </w:r>
            <w:r w:rsidR="0065762E" w:rsidRPr="00CE4F1E">
              <w:rPr>
                <w:rStyle w:val="Hyperlink"/>
                <w:noProof/>
                <w:rtl/>
              </w:rPr>
              <w:t xml:space="preserve"> </w:t>
            </w:r>
            <w:r w:rsidR="0065762E" w:rsidRPr="00CE4F1E">
              <w:rPr>
                <w:rStyle w:val="Hyperlink"/>
                <w:rFonts w:hint="eastAsia"/>
                <w:noProof/>
                <w:rtl/>
              </w:rPr>
              <w:t>وجواز</w:t>
            </w:r>
            <w:r w:rsidR="0065762E" w:rsidRPr="00CE4F1E">
              <w:rPr>
                <w:rStyle w:val="Hyperlink"/>
                <w:noProof/>
                <w:rtl/>
              </w:rPr>
              <w:t xml:space="preserve"> </w:t>
            </w:r>
            <w:r w:rsidR="0065762E" w:rsidRPr="00CE4F1E">
              <w:rPr>
                <w:rStyle w:val="Hyperlink"/>
                <w:rFonts w:hint="eastAsia"/>
                <w:noProof/>
                <w:rtl/>
              </w:rPr>
              <w:t>اقتراضه</w:t>
            </w:r>
            <w:r w:rsidR="0065762E" w:rsidRPr="00CE4F1E">
              <w:rPr>
                <w:rStyle w:val="Hyperlink"/>
                <w:noProof/>
                <w:rtl/>
              </w:rPr>
              <w:t xml:space="preserve"> </w:t>
            </w:r>
            <w:r w:rsidR="0065762E" w:rsidRPr="00CE4F1E">
              <w:rPr>
                <w:rStyle w:val="Hyperlink"/>
                <w:rFonts w:hint="eastAsia"/>
                <w:noProof/>
                <w:rtl/>
              </w:rPr>
              <w:t>عددا</w:t>
            </w:r>
            <w:r w:rsidR="0065762E" w:rsidRPr="00CE4F1E">
              <w:rPr>
                <w:rStyle w:val="Hyperlink"/>
                <w:noProof/>
                <w:rtl/>
              </w:rPr>
              <w:t xml:space="preserve"> </w:t>
            </w:r>
            <w:r w:rsidR="0065762E" w:rsidRPr="00CE4F1E">
              <w:rPr>
                <w:rStyle w:val="Hyperlink"/>
                <w:rFonts w:hint="eastAsia"/>
                <w:noProof/>
                <w:rtl/>
              </w:rPr>
              <w:t>وإنّ</w:t>
            </w:r>
            <w:r w:rsidR="0065762E" w:rsidRPr="00CE4F1E">
              <w:rPr>
                <w:rStyle w:val="Hyperlink"/>
                <w:noProof/>
                <w:rtl/>
              </w:rPr>
              <w:t xml:space="preserve"> </w:t>
            </w:r>
            <w:r w:rsidR="0065762E" w:rsidRPr="00CE4F1E">
              <w:rPr>
                <w:rStyle w:val="Hyperlink"/>
                <w:rFonts w:hint="eastAsia"/>
                <w:noProof/>
                <w:rtl/>
              </w:rPr>
              <w:t>رد</w:t>
            </w:r>
            <w:r w:rsidR="0065762E" w:rsidRPr="00CE4F1E">
              <w:rPr>
                <w:rStyle w:val="Hyperlink"/>
                <w:noProof/>
                <w:rtl/>
              </w:rPr>
              <w:t xml:space="preserve"> </w:t>
            </w:r>
            <w:r w:rsidR="0065762E" w:rsidRPr="00CE4F1E">
              <w:rPr>
                <w:rStyle w:val="Hyperlink"/>
                <w:rFonts w:hint="eastAsia"/>
                <w:noProof/>
                <w:rtl/>
              </w:rPr>
              <w:t>أصغر</w:t>
            </w:r>
            <w:r w:rsidR="0065762E" w:rsidRPr="00CE4F1E">
              <w:rPr>
                <w:rStyle w:val="Hyperlink"/>
                <w:noProof/>
                <w:rtl/>
              </w:rPr>
              <w:t xml:space="preserve"> </w:t>
            </w:r>
            <w:r w:rsidR="0065762E" w:rsidRPr="00CE4F1E">
              <w:rPr>
                <w:rStyle w:val="Hyperlink"/>
                <w:rFonts w:hint="eastAsia"/>
                <w:noProof/>
                <w:rtl/>
              </w:rPr>
              <w:t>أو</w:t>
            </w:r>
            <w:r w:rsidR="0065762E" w:rsidRPr="00CE4F1E">
              <w:rPr>
                <w:rStyle w:val="Hyperlink"/>
                <w:noProof/>
                <w:rtl/>
              </w:rPr>
              <w:t xml:space="preserve"> </w:t>
            </w:r>
            <w:r w:rsidR="0065762E" w:rsidRPr="00CE4F1E">
              <w:rPr>
                <w:rStyle w:val="Hyperlink"/>
                <w:rFonts w:hint="eastAsia"/>
                <w:noProof/>
                <w:rtl/>
              </w:rPr>
              <w:t>أكبر</w:t>
            </w:r>
            <w:r w:rsidR="0065762E" w:rsidRPr="00CE4F1E">
              <w:rPr>
                <w:rStyle w:val="Hyperlink"/>
                <w:noProof/>
                <w:rtl/>
              </w:rPr>
              <w:t xml:space="preserve"> </w:t>
            </w:r>
            <w:r w:rsidR="0065762E" w:rsidRPr="00CE4F1E">
              <w:rPr>
                <w:rStyle w:val="Hyperlink"/>
                <w:rFonts w:hint="eastAsia"/>
                <w:noProof/>
                <w:rtl/>
              </w:rPr>
              <w:t>مع</w:t>
            </w:r>
            <w:r w:rsidR="0065762E" w:rsidRPr="00CE4F1E">
              <w:rPr>
                <w:rStyle w:val="Hyperlink"/>
                <w:noProof/>
                <w:rtl/>
              </w:rPr>
              <w:t xml:space="preserve"> </w:t>
            </w:r>
            <w:r w:rsidR="0065762E" w:rsidRPr="00CE4F1E">
              <w:rPr>
                <w:rStyle w:val="Hyperlink"/>
                <w:rFonts w:hint="eastAsia"/>
                <w:noProof/>
                <w:rtl/>
              </w:rPr>
              <w:t>التراضي</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253506848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446</w:t>
            </w:r>
            <w:r w:rsidR="0065762E">
              <w:rPr>
                <w:noProof/>
                <w:webHidden/>
                <w:rtl/>
              </w:rPr>
              <w:fldChar w:fldCharType="end"/>
            </w:r>
          </w:hyperlink>
        </w:p>
        <w:p w:rsidR="008C7288" w:rsidRDefault="008C7288" w:rsidP="008C7288">
          <w:pPr>
            <w:pStyle w:val="libNormal"/>
            <w:rPr>
              <w:rtl/>
            </w:rPr>
          </w:pPr>
          <w:r>
            <w:rPr>
              <w:rtl/>
            </w:rPr>
            <w:br w:type="page"/>
          </w:r>
        </w:p>
        <w:p w:rsidR="0065762E" w:rsidRDefault="0065762E">
          <w:pPr>
            <w:pStyle w:val="TOC2"/>
            <w:tabs>
              <w:tab w:val="right" w:leader="dot" w:pos="7786"/>
            </w:tabs>
            <w:rPr>
              <w:rFonts w:asciiTheme="minorHAnsi" w:eastAsiaTheme="minorEastAsia" w:hAnsiTheme="minorHAnsi" w:cstheme="minorBidi"/>
              <w:noProof/>
              <w:color w:val="auto"/>
              <w:sz w:val="22"/>
              <w:szCs w:val="22"/>
              <w:rtl/>
            </w:rPr>
          </w:pPr>
          <w:hyperlink w:anchor="_Toc253506849" w:history="1">
            <w:r w:rsidRPr="00CE4F1E">
              <w:rPr>
                <w:rStyle w:val="Hyperlink"/>
                <w:noProof/>
                <w:rtl/>
              </w:rPr>
              <w:t xml:space="preserve">40 - </w:t>
            </w:r>
            <w:r w:rsidRPr="00CE4F1E">
              <w:rPr>
                <w:rStyle w:val="Hyperlink"/>
                <w:rFonts w:hint="eastAsia"/>
                <w:noProof/>
                <w:rtl/>
              </w:rPr>
              <w:t>باب</w:t>
            </w:r>
            <w:r w:rsidRPr="00CE4F1E">
              <w:rPr>
                <w:rStyle w:val="Hyperlink"/>
                <w:noProof/>
                <w:rtl/>
              </w:rPr>
              <w:t xml:space="preserve"> </w:t>
            </w:r>
            <w:r w:rsidRPr="00CE4F1E">
              <w:rPr>
                <w:rStyle w:val="Hyperlink"/>
                <w:rFonts w:hint="eastAsia"/>
                <w:noProof/>
                <w:rtl/>
              </w:rPr>
              <w:t>جواز</w:t>
            </w:r>
            <w:r w:rsidRPr="00CE4F1E">
              <w:rPr>
                <w:rStyle w:val="Hyperlink"/>
                <w:noProof/>
                <w:rtl/>
              </w:rPr>
              <w:t xml:space="preserve"> </w:t>
            </w:r>
            <w:r w:rsidRPr="00CE4F1E">
              <w:rPr>
                <w:rStyle w:val="Hyperlink"/>
                <w:rFonts w:hint="eastAsia"/>
                <w:noProof/>
                <w:rtl/>
              </w:rPr>
              <w:t>مبايعة</w:t>
            </w:r>
            <w:r w:rsidRPr="00CE4F1E">
              <w:rPr>
                <w:rStyle w:val="Hyperlink"/>
                <w:noProof/>
                <w:rtl/>
              </w:rPr>
              <w:t xml:space="preserve"> </w:t>
            </w:r>
            <w:r w:rsidRPr="00CE4F1E">
              <w:rPr>
                <w:rStyle w:val="Hyperlink"/>
                <w:rFonts w:hint="eastAsia"/>
                <w:noProof/>
                <w:rtl/>
              </w:rPr>
              <w:t>المضطر</w:t>
            </w:r>
            <w:r w:rsidRPr="00CE4F1E">
              <w:rPr>
                <w:rStyle w:val="Hyperlink"/>
                <w:noProof/>
                <w:rtl/>
              </w:rPr>
              <w:t xml:space="preserve"> </w:t>
            </w:r>
            <w:r w:rsidRPr="00CE4F1E">
              <w:rPr>
                <w:rStyle w:val="Hyperlink"/>
                <w:rFonts w:hint="eastAsia"/>
                <w:noProof/>
                <w:rtl/>
              </w:rPr>
              <w:t>والربح</w:t>
            </w:r>
            <w:r w:rsidRPr="00CE4F1E">
              <w:rPr>
                <w:rStyle w:val="Hyperlink"/>
                <w:noProof/>
                <w:rtl/>
              </w:rPr>
              <w:t xml:space="preserve"> </w:t>
            </w:r>
            <w:r w:rsidRPr="00CE4F1E">
              <w:rPr>
                <w:rStyle w:val="Hyperlink"/>
                <w:rFonts w:hint="eastAsia"/>
                <w:noProof/>
                <w:rtl/>
              </w:rPr>
              <w:t>عليه</w:t>
            </w:r>
            <w:r w:rsidRPr="00CE4F1E">
              <w:rPr>
                <w:rStyle w:val="Hyperlink"/>
                <w:noProof/>
                <w:rtl/>
              </w:rPr>
              <w:t xml:space="preserve"> </w:t>
            </w:r>
            <w:r w:rsidRPr="00CE4F1E">
              <w:rPr>
                <w:rStyle w:val="Hyperlink"/>
                <w:rFonts w:hint="eastAsia"/>
                <w:noProof/>
                <w:rtl/>
              </w:rPr>
              <w:t>على</w:t>
            </w:r>
            <w:r w:rsidRPr="00CE4F1E">
              <w:rPr>
                <w:rStyle w:val="Hyperlink"/>
                <w:noProof/>
                <w:rtl/>
              </w:rPr>
              <w:t xml:space="preserve"> </w:t>
            </w:r>
            <w:r w:rsidRPr="00CE4F1E">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253506849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0" w:history="1">
            <w:r w:rsidR="0065762E" w:rsidRPr="00CE4F1E">
              <w:rPr>
                <w:rStyle w:val="Hyperlink"/>
                <w:noProof/>
                <w:rtl/>
              </w:rPr>
              <w:t xml:space="preserve">41 -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الوكس</w:t>
            </w:r>
            <w:r w:rsidR="0065762E" w:rsidRPr="00CE4F1E">
              <w:rPr>
                <w:rStyle w:val="Hyperlink"/>
                <w:noProof/>
                <w:rtl/>
              </w:rPr>
              <w:t xml:space="preserve"> </w:t>
            </w:r>
            <w:r w:rsidR="0065762E" w:rsidRPr="00CE4F1E">
              <w:rPr>
                <w:rStyle w:val="Hyperlink"/>
                <w:noProof/>
                <w:vertAlign w:val="superscript"/>
                <w:rtl/>
              </w:rPr>
              <w:t>(*)</w:t>
            </w:r>
            <w:r w:rsidR="0065762E" w:rsidRPr="00CE4F1E">
              <w:rPr>
                <w:rStyle w:val="Hyperlink"/>
                <w:noProof/>
                <w:rtl/>
              </w:rPr>
              <w:t xml:space="preserve"> </w:t>
            </w:r>
            <w:r w:rsidR="0065762E" w:rsidRPr="00CE4F1E">
              <w:rPr>
                <w:rStyle w:val="Hyperlink"/>
                <w:rFonts w:hint="eastAsia"/>
                <w:noProof/>
                <w:rtl/>
              </w:rPr>
              <w:t>الكثير</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449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1" w:history="1">
            <w:r w:rsidR="0065762E" w:rsidRPr="00CE4F1E">
              <w:rPr>
                <w:rStyle w:val="Hyperlink"/>
                <w:noProof/>
                <w:rtl/>
              </w:rPr>
              <w:t xml:space="preserve">42 -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كون</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سهل</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والشراء</w:t>
            </w:r>
            <w:r w:rsidR="0065762E" w:rsidRPr="00CE4F1E">
              <w:rPr>
                <w:rStyle w:val="Hyperlink"/>
                <w:noProof/>
                <w:rtl/>
              </w:rPr>
              <w:t xml:space="preserve"> </w:t>
            </w:r>
            <w:r w:rsidR="0065762E" w:rsidRPr="00CE4F1E">
              <w:rPr>
                <w:rStyle w:val="Hyperlink"/>
                <w:rFonts w:hint="eastAsia"/>
                <w:noProof/>
                <w:rtl/>
              </w:rPr>
              <w:t>والقضاء</w:t>
            </w:r>
            <w:r w:rsidR="0065762E" w:rsidRPr="00CE4F1E">
              <w:rPr>
                <w:rStyle w:val="Hyperlink"/>
                <w:noProof/>
                <w:rtl/>
              </w:rPr>
              <w:t xml:space="preserve"> </w:t>
            </w:r>
            <w:r w:rsidR="0065762E" w:rsidRPr="00CE4F1E">
              <w:rPr>
                <w:rStyle w:val="Hyperlink"/>
                <w:rFonts w:hint="eastAsia"/>
                <w:noProof/>
                <w:rtl/>
              </w:rPr>
              <w:t>والاقتضاء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2" w:history="1">
            <w:r w:rsidR="0065762E" w:rsidRPr="00CE4F1E">
              <w:rPr>
                <w:rStyle w:val="Hyperlink"/>
                <w:noProof/>
                <w:rtl/>
              </w:rPr>
              <w:t xml:space="preserve">43 -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اختيار</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الجيد</w:t>
            </w:r>
            <w:r w:rsidR="0065762E" w:rsidRPr="00CE4F1E">
              <w:rPr>
                <w:rStyle w:val="Hyperlink"/>
                <w:noProof/>
                <w:rtl/>
              </w:rPr>
              <w:t xml:space="preserve"> </w:t>
            </w:r>
            <w:r w:rsidR="0065762E" w:rsidRPr="00CE4F1E">
              <w:rPr>
                <w:rStyle w:val="Hyperlink"/>
                <w:rFonts w:hint="eastAsia"/>
                <w:noProof/>
                <w:rtl/>
              </w:rPr>
              <w:t>وبيعه،</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اختيار</w:t>
            </w:r>
            <w:r w:rsidR="0065762E" w:rsidRPr="00CE4F1E">
              <w:rPr>
                <w:rStyle w:val="Hyperlink"/>
                <w:noProof/>
                <w:rtl/>
              </w:rPr>
              <w:t xml:space="preserve"> </w:t>
            </w:r>
            <w:r w:rsidR="0065762E" w:rsidRPr="00CE4F1E">
              <w:rPr>
                <w:rStyle w:val="Hyperlink"/>
                <w:rFonts w:hint="eastAsia"/>
                <w:noProof/>
                <w:rtl/>
              </w:rPr>
              <w:t>الرديء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3" w:history="1">
            <w:r w:rsidR="0065762E" w:rsidRPr="00CE4F1E">
              <w:rPr>
                <w:rStyle w:val="Hyperlink"/>
                <w:noProof/>
                <w:rtl/>
              </w:rPr>
              <w:t xml:space="preserve">44 -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الاستحطاط</w:t>
            </w:r>
            <w:r w:rsidR="0065762E" w:rsidRPr="00CE4F1E">
              <w:rPr>
                <w:rStyle w:val="Hyperlink"/>
                <w:noProof/>
                <w:rtl/>
              </w:rPr>
              <w:t xml:space="preserve"> </w:t>
            </w:r>
            <w:r w:rsidR="0065762E" w:rsidRPr="00CE4F1E">
              <w:rPr>
                <w:rStyle w:val="Hyperlink"/>
                <w:rFonts w:hint="eastAsia"/>
                <w:noProof/>
                <w:rtl/>
              </w:rPr>
              <w:t>بعد</w:t>
            </w:r>
            <w:r w:rsidR="0065762E" w:rsidRPr="00CE4F1E">
              <w:rPr>
                <w:rStyle w:val="Hyperlink"/>
                <w:noProof/>
                <w:rtl/>
              </w:rPr>
              <w:t xml:space="preserve"> </w:t>
            </w:r>
            <w:r w:rsidR="0065762E" w:rsidRPr="00CE4F1E">
              <w:rPr>
                <w:rStyle w:val="Hyperlink"/>
                <w:rFonts w:hint="eastAsia"/>
                <w:noProof/>
                <w:rtl/>
              </w:rPr>
              <w:t>الصفقة،</w:t>
            </w:r>
            <w:r w:rsidR="0065762E" w:rsidRPr="00CE4F1E">
              <w:rPr>
                <w:rStyle w:val="Hyperlink"/>
                <w:noProof/>
                <w:rtl/>
              </w:rPr>
              <w:t xml:space="preserve"> </w:t>
            </w:r>
            <w:r w:rsidR="0065762E" w:rsidRPr="00CE4F1E">
              <w:rPr>
                <w:rStyle w:val="Hyperlink"/>
                <w:rFonts w:hint="eastAsia"/>
                <w:noProof/>
                <w:rtl/>
              </w:rPr>
              <w:t>وقبول</w:t>
            </w:r>
            <w:r w:rsidR="0065762E" w:rsidRPr="00CE4F1E">
              <w:rPr>
                <w:rStyle w:val="Hyperlink"/>
                <w:noProof/>
                <w:rtl/>
              </w:rPr>
              <w:t xml:space="preserve"> </w:t>
            </w:r>
            <w:r w:rsidR="0065762E" w:rsidRPr="00CE4F1E">
              <w:rPr>
                <w:rStyle w:val="Hyperlink"/>
                <w:rFonts w:hint="eastAsia"/>
                <w:noProof/>
                <w:rtl/>
              </w:rPr>
              <w:t>الوضيعة،</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w:t>
            </w:r>
            <w:r w:rsidR="0065762E" w:rsidRPr="00CE4F1E">
              <w:rPr>
                <w:rStyle w:val="Hyperlink"/>
                <w:noProof/>
                <w:rtl/>
              </w:rPr>
              <w:t xml:space="preserve"> </w:t>
            </w:r>
            <w:r w:rsidR="0065762E" w:rsidRPr="00CE4F1E">
              <w:rPr>
                <w:rStyle w:val="Hyperlink"/>
                <w:rFonts w:hint="eastAsia"/>
                <w:noProof/>
                <w:rtl/>
              </w:rPr>
              <w:t>ذلك</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ولا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الإجارة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253506853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452</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4" w:history="1">
            <w:r w:rsidR="0065762E" w:rsidRPr="00CE4F1E">
              <w:rPr>
                <w:rStyle w:val="Hyperlink"/>
                <w:noProof/>
                <w:rtl/>
              </w:rPr>
              <w:t xml:space="preserve">45 -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المماكسة</w:t>
            </w:r>
            <w:r w:rsidR="0065762E" w:rsidRPr="00CE4F1E">
              <w:rPr>
                <w:rStyle w:val="Hyperlink"/>
                <w:noProof/>
                <w:rtl/>
              </w:rPr>
              <w:t xml:space="preserve"> </w:t>
            </w:r>
            <w:r w:rsidR="0065762E" w:rsidRPr="00CE4F1E">
              <w:rPr>
                <w:rStyle w:val="Hyperlink"/>
                <w:rFonts w:hint="eastAsia"/>
                <w:noProof/>
                <w:rtl/>
              </w:rPr>
              <w:t>والتحفظ</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الغبن</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454</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5" w:history="1">
            <w:r w:rsidR="0065762E" w:rsidRPr="00CE4F1E">
              <w:rPr>
                <w:rStyle w:val="Hyperlink"/>
                <w:noProof/>
                <w:rtl/>
              </w:rPr>
              <w:t xml:space="preserve">46 -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تكره</w:t>
            </w:r>
            <w:r w:rsidR="0065762E" w:rsidRPr="00CE4F1E">
              <w:rPr>
                <w:rStyle w:val="Hyperlink"/>
                <w:noProof/>
                <w:rtl/>
              </w:rPr>
              <w:t xml:space="preserve"> </w:t>
            </w:r>
            <w:r w:rsidR="0065762E" w:rsidRPr="00CE4F1E">
              <w:rPr>
                <w:rStyle w:val="Hyperlink"/>
                <w:rFonts w:hint="eastAsia"/>
                <w:noProof/>
                <w:rtl/>
              </w:rPr>
              <w:t>المماكسة</w:t>
            </w:r>
            <w:r w:rsidR="0065762E" w:rsidRPr="00CE4F1E">
              <w:rPr>
                <w:rStyle w:val="Hyperlink"/>
                <w:noProof/>
                <w:rtl/>
              </w:rPr>
              <w:t xml:space="preserve"> </w:t>
            </w:r>
            <w:r w:rsidR="0065762E" w:rsidRPr="00CE4F1E">
              <w:rPr>
                <w:rStyle w:val="Hyperlink"/>
                <w:rFonts w:hint="eastAsia"/>
                <w:noProof/>
                <w:rtl/>
              </w:rPr>
              <w:t>فيه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253506855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6" w:history="1">
            <w:r w:rsidR="0065762E" w:rsidRPr="00CE4F1E">
              <w:rPr>
                <w:rStyle w:val="Hyperlink"/>
                <w:noProof/>
                <w:rtl/>
              </w:rPr>
              <w:t xml:space="preserve">47 -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الاستتار</w:t>
            </w:r>
            <w:r w:rsidR="0065762E" w:rsidRPr="00CE4F1E">
              <w:rPr>
                <w:rStyle w:val="Hyperlink"/>
                <w:noProof/>
                <w:rtl/>
              </w:rPr>
              <w:t xml:space="preserve"> </w:t>
            </w:r>
            <w:r w:rsidR="0065762E" w:rsidRPr="00CE4F1E">
              <w:rPr>
                <w:rStyle w:val="Hyperlink"/>
                <w:rFonts w:hint="eastAsia"/>
                <w:noProof/>
                <w:rtl/>
              </w:rPr>
              <w:t>بالمعيشة</w:t>
            </w:r>
            <w:r w:rsidR="0065762E" w:rsidRPr="00CE4F1E">
              <w:rPr>
                <w:rStyle w:val="Hyperlink"/>
                <w:noProof/>
                <w:rtl/>
              </w:rPr>
              <w:t xml:space="preserve"> </w:t>
            </w:r>
            <w:r w:rsidR="0065762E" w:rsidRPr="00CE4F1E">
              <w:rPr>
                <w:rStyle w:val="Hyperlink"/>
                <w:rFonts w:hint="eastAsia"/>
                <w:noProof/>
                <w:rtl/>
              </w:rPr>
              <w:t>وكتمها</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7" w:history="1">
            <w:r w:rsidR="0065762E" w:rsidRPr="00CE4F1E">
              <w:rPr>
                <w:rStyle w:val="Hyperlink"/>
                <w:noProof/>
                <w:rtl/>
              </w:rPr>
              <w:t xml:space="preserve">48 -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شراء</w:t>
            </w:r>
            <w:r w:rsidR="0065762E" w:rsidRPr="00CE4F1E">
              <w:rPr>
                <w:rStyle w:val="Hyperlink"/>
                <w:noProof/>
                <w:rtl/>
              </w:rPr>
              <w:t xml:space="preserve"> </w:t>
            </w:r>
            <w:r w:rsidR="0065762E" w:rsidRPr="00CE4F1E">
              <w:rPr>
                <w:rStyle w:val="Hyperlink"/>
                <w:rFonts w:hint="eastAsia"/>
                <w:noProof/>
                <w:rtl/>
              </w:rPr>
              <w:t>الصغار</w:t>
            </w:r>
            <w:r w:rsidR="0065762E" w:rsidRPr="00CE4F1E">
              <w:rPr>
                <w:rStyle w:val="Hyperlink"/>
                <w:noProof/>
                <w:rtl/>
              </w:rPr>
              <w:t xml:space="preserve"> </w:t>
            </w:r>
            <w:r w:rsidR="0065762E" w:rsidRPr="00CE4F1E">
              <w:rPr>
                <w:rStyle w:val="Hyperlink"/>
                <w:rFonts w:hint="eastAsia"/>
                <w:noProof/>
                <w:rtl/>
              </w:rPr>
              <w:t>وبيعها</w:t>
            </w:r>
            <w:r w:rsidR="0065762E" w:rsidRPr="00CE4F1E">
              <w:rPr>
                <w:rStyle w:val="Hyperlink"/>
                <w:noProof/>
                <w:rtl/>
              </w:rPr>
              <w:t xml:space="preserve"> </w:t>
            </w:r>
            <w:r w:rsidR="0065762E" w:rsidRPr="00CE4F1E">
              <w:rPr>
                <w:rStyle w:val="Hyperlink"/>
                <w:rFonts w:hint="eastAsia"/>
                <w:noProof/>
                <w:rtl/>
              </w:rPr>
              <w:t>كباراً</w:t>
            </w:r>
            <w:r w:rsidR="0065762E" w:rsidRPr="00CE4F1E">
              <w:rPr>
                <w:rStyle w:val="Hyperlink"/>
                <w:noProof/>
                <w:rtl/>
              </w:rPr>
              <w:t xml:space="preserve"> </w:t>
            </w:r>
            <w:r w:rsidR="0065762E" w:rsidRPr="00CE4F1E">
              <w:rPr>
                <w:rStyle w:val="Hyperlink"/>
                <w:rFonts w:hint="eastAsia"/>
                <w:noProof/>
                <w:rtl/>
              </w:rPr>
              <w:t>عند</w:t>
            </w:r>
            <w:r w:rsidR="0065762E" w:rsidRPr="00CE4F1E">
              <w:rPr>
                <w:rStyle w:val="Hyperlink"/>
                <w:noProof/>
                <w:rtl/>
              </w:rPr>
              <w:t xml:space="preserve"> </w:t>
            </w:r>
            <w:r w:rsidR="0065762E" w:rsidRPr="00CE4F1E">
              <w:rPr>
                <w:rStyle w:val="Hyperlink"/>
                <w:rFonts w:hint="eastAsia"/>
                <w:noProof/>
                <w:rtl/>
              </w:rPr>
              <w:t>ضيق</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ومعالجة</w:t>
            </w:r>
            <w:r w:rsidR="0065762E" w:rsidRPr="00CE4F1E">
              <w:rPr>
                <w:rStyle w:val="Hyperlink"/>
                <w:noProof/>
                <w:rtl/>
              </w:rPr>
              <w:t xml:space="preserve"> </w:t>
            </w:r>
            <w:r w:rsidR="0065762E" w:rsidRPr="00CE4F1E">
              <w:rPr>
                <w:rStyle w:val="Hyperlink"/>
                <w:rFonts w:hint="eastAsia"/>
                <w:noProof/>
                <w:rtl/>
              </w:rPr>
              <w:t>الكرسف</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8" w:history="1">
            <w:r w:rsidR="0065762E" w:rsidRPr="00CE4F1E">
              <w:rPr>
                <w:rStyle w:val="Hyperlink"/>
                <w:noProof/>
                <w:rtl/>
              </w:rPr>
              <w:t xml:space="preserve">49 -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الزيادة</w:t>
            </w:r>
            <w:r w:rsidR="0065762E" w:rsidRPr="00CE4F1E">
              <w:rPr>
                <w:rStyle w:val="Hyperlink"/>
                <w:noProof/>
                <w:rtl/>
              </w:rPr>
              <w:t xml:space="preserve"> </w:t>
            </w:r>
            <w:r w:rsidR="0065762E" w:rsidRPr="00CE4F1E">
              <w:rPr>
                <w:rStyle w:val="Hyperlink"/>
                <w:rFonts w:hint="eastAsia"/>
                <w:noProof/>
                <w:rtl/>
              </w:rPr>
              <w:t>وقت</w:t>
            </w:r>
            <w:r w:rsidR="0065762E" w:rsidRPr="00CE4F1E">
              <w:rPr>
                <w:rStyle w:val="Hyperlink"/>
                <w:noProof/>
                <w:rtl/>
              </w:rPr>
              <w:t xml:space="preserve"> </w:t>
            </w:r>
            <w:r w:rsidR="0065762E" w:rsidRPr="00CE4F1E">
              <w:rPr>
                <w:rStyle w:val="Hyperlink"/>
                <w:rFonts w:hint="eastAsia"/>
                <w:noProof/>
                <w:rtl/>
              </w:rPr>
              <w:t>النداء</w:t>
            </w:r>
            <w:r w:rsidR="0065762E" w:rsidRPr="00CE4F1E">
              <w:rPr>
                <w:rStyle w:val="Hyperlink"/>
                <w:noProof/>
                <w:rtl/>
              </w:rPr>
              <w:t xml:space="preserve"> </w:t>
            </w:r>
            <w:r w:rsidR="0065762E" w:rsidRPr="00CE4F1E">
              <w:rPr>
                <w:rStyle w:val="Hyperlink"/>
                <w:rFonts w:hint="eastAsia"/>
                <w:noProof/>
                <w:rtl/>
              </w:rPr>
              <w:t>والدخول</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سوم</w:t>
            </w:r>
            <w:r w:rsidR="0065762E" w:rsidRPr="00CE4F1E">
              <w:rPr>
                <w:rStyle w:val="Hyperlink"/>
                <w:noProof/>
                <w:rtl/>
              </w:rPr>
              <w:t xml:space="preserve"> </w:t>
            </w:r>
            <w:r w:rsidR="0065762E" w:rsidRPr="00CE4F1E">
              <w:rPr>
                <w:rStyle w:val="Hyperlink"/>
                <w:rFonts w:hint="eastAsia"/>
                <w:noProof/>
                <w:rtl/>
              </w:rPr>
              <w:t>المسلم</w:t>
            </w:r>
            <w:r w:rsidR="0065762E" w:rsidRPr="00CE4F1E">
              <w:rPr>
                <w:rStyle w:val="Hyperlink"/>
                <w:noProof/>
                <w:rtl/>
              </w:rPr>
              <w:t xml:space="preserve"> </w:t>
            </w:r>
            <w:r w:rsidR="0065762E" w:rsidRPr="00CE4F1E">
              <w:rPr>
                <w:rStyle w:val="Hyperlink"/>
                <w:rFonts w:hint="eastAsia"/>
                <w:noProof/>
                <w:rtl/>
              </w:rPr>
              <w:t>والنجش</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59" w:history="1">
            <w:r w:rsidR="0065762E" w:rsidRPr="00CE4F1E">
              <w:rPr>
                <w:rStyle w:val="Hyperlink"/>
                <w:noProof/>
                <w:rtl/>
              </w:rPr>
              <w:t xml:space="preserve">50 -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قليل</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استقلاله</w:t>
            </w:r>
            <w:r w:rsidR="0065762E" w:rsidRPr="00CE4F1E">
              <w:rPr>
                <w:rStyle w:val="Hyperlink"/>
                <w:noProof/>
                <w:rtl/>
              </w:rPr>
              <w:t xml:space="preserve"> </w:t>
            </w:r>
            <w:r w:rsidR="0065762E" w:rsidRPr="00CE4F1E">
              <w:rPr>
                <w:rStyle w:val="Hyperlink"/>
                <w:rFonts w:hint="eastAsia"/>
                <w:noProof/>
                <w:rtl/>
              </w:rPr>
              <w:t>وتركه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253506859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459</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60" w:history="1">
            <w:r w:rsidR="0065762E" w:rsidRPr="00CE4F1E">
              <w:rPr>
                <w:rStyle w:val="Hyperlink"/>
                <w:noProof/>
                <w:rtl/>
              </w:rPr>
              <w:t xml:space="preserve">51 -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اجتناب</w:t>
            </w:r>
            <w:r w:rsidR="0065762E" w:rsidRPr="00CE4F1E">
              <w:rPr>
                <w:rStyle w:val="Hyperlink"/>
                <w:noProof/>
                <w:rtl/>
              </w:rPr>
              <w:t xml:space="preserve"> </w:t>
            </w:r>
            <w:r w:rsidR="0065762E" w:rsidRPr="00CE4F1E">
              <w:rPr>
                <w:rStyle w:val="Hyperlink"/>
                <w:rFonts w:hint="eastAsia"/>
                <w:noProof/>
                <w:rtl/>
              </w:rPr>
              <w:t>معاملة</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ينفق</w:t>
            </w:r>
            <w:r w:rsidR="0065762E" w:rsidRPr="00CE4F1E">
              <w:rPr>
                <w:rStyle w:val="Hyperlink"/>
                <w:noProof/>
                <w:rtl/>
              </w:rPr>
              <w:t xml:space="preserve"> </w:t>
            </w:r>
            <w:r w:rsidR="0065762E" w:rsidRPr="00CE4F1E">
              <w:rPr>
                <w:rStyle w:val="Hyperlink"/>
                <w:rFonts w:hint="eastAsia"/>
                <w:noProof/>
                <w:rtl/>
              </w:rPr>
              <w:t>ماله</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معصية</w:t>
            </w:r>
            <w:r w:rsidR="0065762E" w:rsidRPr="00CE4F1E">
              <w:rPr>
                <w:rStyle w:val="Hyperlink"/>
                <w:noProof/>
                <w:rtl/>
              </w:rPr>
              <w:t xml:space="preserve"> </w:t>
            </w:r>
            <w:r w:rsidR="0065762E" w:rsidRPr="00CE4F1E">
              <w:rPr>
                <w:rStyle w:val="Hyperlink"/>
                <w:rFonts w:hint="eastAsia"/>
                <w:noProof/>
                <w:rtl/>
              </w:rPr>
              <w:t>الله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460</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61" w:history="1">
            <w:r w:rsidR="0065762E" w:rsidRPr="00CE4F1E">
              <w:rPr>
                <w:rStyle w:val="Hyperlink"/>
                <w:noProof/>
                <w:rtl/>
              </w:rPr>
              <w:t xml:space="preserve">52 -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جلوس</w:t>
            </w:r>
            <w:r w:rsidR="0065762E" w:rsidRPr="00CE4F1E">
              <w:rPr>
                <w:rStyle w:val="Hyperlink"/>
                <w:noProof/>
                <w:rtl/>
              </w:rPr>
              <w:t xml:space="preserve"> </w:t>
            </w:r>
            <w:r w:rsidR="0065762E" w:rsidRPr="00CE4F1E">
              <w:rPr>
                <w:rStyle w:val="Hyperlink"/>
                <w:rFonts w:hint="eastAsia"/>
                <w:noProof/>
                <w:rtl/>
              </w:rPr>
              <w:t>بائع</w:t>
            </w:r>
            <w:r w:rsidR="0065762E" w:rsidRPr="00CE4F1E">
              <w:rPr>
                <w:rStyle w:val="Hyperlink"/>
                <w:noProof/>
                <w:rtl/>
              </w:rPr>
              <w:t xml:space="preserve"> </w:t>
            </w:r>
            <w:r w:rsidR="0065762E" w:rsidRPr="00CE4F1E">
              <w:rPr>
                <w:rStyle w:val="Hyperlink"/>
                <w:rFonts w:hint="eastAsia"/>
                <w:noProof/>
                <w:rtl/>
              </w:rPr>
              <w:t>الثوب</w:t>
            </w:r>
            <w:r w:rsidR="0065762E" w:rsidRPr="00CE4F1E">
              <w:rPr>
                <w:rStyle w:val="Hyperlink"/>
                <w:noProof/>
                <w:rtl/>
              </w:rPr>
              <w:t xml:space="preserve"> </w:t>
            </w:r>
            <w:r w:rsidR="0065762E" w:rsidRPr="00CE4F1E">
              <w:rPr>
                <w:rStyle w:val="Hyperlink"/>
                <w:rFonts w:hint="eastAsia"/>
                <w:noProof/>
                <w:rtl/>
              </w:rPr>
              <w:t>القصير،</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الحمل</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الكم</w:t>
            </w:r>
            <w:r w:rsidR="0065762E" w:rsidRPr="00CE4F1E">
              <w:rPr>
                <w:rStyle w:val="Hyperlink"/>
                <w:noProof/>
                <w:rtl/>
              </w:rPr>
              <w:t xml:space="preserve"> </w:t>
            </w:r>
            <w:r w:rsidR="0065762E" w:rsidRPr="00CE4F1E">
              <w:rPr>
                <w:rStyle w:val="Hyperlink"/>
                <w:rFonts w:hint="eastAsia"/>
                <w:noProof/>
                <w:rtl/>
              </w:rPr>
              <w:t>وعدم</w:t>
            </w:r>
            <w:r w:rsidR="0065762E" w:rsidRPr="00CE4F1E">
              <w:rPr>
                <w:rStyle w:val="Hyperlink"/>
                <w:noProof/>
                <w:rtl/>
              </w:rPr>
              <w:t xml:space="preserve"> </w:t>
            </w:r>
            <w:r w:rsidR="0065762E" w:rsidRPr="00CE4F1E">
              <w:rPr>
                <w:rStyle w:val="Hyperlink"/>
                <w:rFonts w:hint="eastAsia"/>
                <w:noProof/>
                <w:rtl/>
              </w:rPr>
              <w:t>تحريمه</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253506861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461</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62" w:history="1">
            <w:r w:rsidR="0065762E" w:rsidRPr="00CE4F1E">
              <w:rPr>
                <w:rStyle w:val="Hyperlink"/>
                <w:noProof/>
                <w:rtl/>
              </w:rPr>
              <w:t xml:space="preserve">53 -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الشكوى</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عدم</w:t>
            </w:r>
            <w:r w:rsidR="0065762E" w:rsidRPr="00CE4F1E">
              <w:rPr>
                <w:rStyle w:val="Hyperlink"/>
                <w:noProof/>
                <w:rtl/>
              </w:rPr>
              <w:t xml:space="preserve"> </w:t>
            </w:r>
            <w:r w:rsidR="0065762E" w:rsidRPr="00CE4F1E">
              <w:rPr>
                <w:rStyle w:val="Hyperlink"/>
                <w:rFonts w:hint="eastAsia"/>
                <w:noProof/>
                <w:rtl/>
              </w:rPr>
              <w:t>الربح</w:t>
            </w:r>
            <w:r w:rsidR="0065762E" w:rsidRPr="00CE4F1E">
              <w:rPr>
                <w:rStyle w:val="Hyperlink"/>
                <w:noProof/>
                <w:rtl/>
              </w:rPr>
              <w:t xml:space="preserve"> </w:t>
            </w:r>
            <w:r w:rsidR="0065762E" w:rsidRPr="00CE4F1E">
              <w:rPr>
                <w:rStyle w:val="Hyperlink"/>
                <w:rFonts w:hint="eastAsia"/>
                <w:noProof/>
                <w:rtl/>
              </w:rPr>
              <w:t>ومن</w:t>
            </w:r>
            <w:r w:rsidR="0065762E" w:rsidRPr="00CE4F1E">
              <w:rPr>
                <w:rStyle w:val="Hyperlink"/>
                <w:noProof/>
                <w:rtl/>
              </w:rPr>
              <w:t xml:space="preserve"> </w:t>
            </w:r>
            <w:r w:rsidR="0065762E" w:rsidRPr="00CE4F1E">
              <w:rPr>
                <w:rStyle w:val="Hyperlink"/>
                <w:rFonts w:hint="eastAsia"/>
                <w:noProof/>
                <w:rtl/>
              </w:rPr>
              <w:t>الإِنفاق</w:t>
            </w:r>
            <w:r w:rsidR="0065762E" w:rsidRPr="00CE4F1E">
              <w:rPr>
                <w:rStyle w:val="Hyperlink"/>
                <w:noProof/>
                <w:rtl/>
              </w:rPr>
              <w:t xml:space="preserve"> </w:t>
            </w:r>
            <w:r w:rsidR="0065762E" w:rsidRPr="00CE4F1E">
              <w:rPr>
                <w:rStyle w:val="Hyperlink"/>
                <w:rFonts w:hint="eastAsia"/>
                <w:noProof/>
                <w:rtl/>
              </w:rPr>
              <w:t>من</w:t>
            </w:r>
            <w:r w:rsidR="0065762E" w:rsidRPr="00CE4F1E">
              <w:rPr>
                <w:rStyle w:val="Hyperlink"/>
                <w:noProof/>
                <w:rtl/>
              </w:rPr>
              <w:t xml:space="preserve"> </w:t>
            </w:r>
            <w:r w:rsidR="0065762E" w:rsidRPr="00CE4F1E">
              <w:rPr>
                <w:rStyle w:val="Hyperlink"/>
                <w:rFonts w:hint="eastAsia"/>
                <w:noProof/>
                <w:rtl/>
              </w:rPr>
              <w:t>رأس</w:t>
            </w:r>
            <w:r w:rsidR="0065762E" w:rsidRPr="00CE4F1E">
              <w:rPr>
                <w:rStyle w:val="Hyperlink"/>
                <w:noProof/>
                <w:rtl/>
              </w:rPr>
              <w:t xml:space="preserve"> </w:t>
            </w:r>
            <w:r w:rsidR="0065762E" w:rsidRPr="00CE4F1E">
              <w:rPr>
                <w:rStyle w:val="Hyperlink"/>
                <w:rFonts w:hint="eastAsia"/>
                <w:noProof/>
                <w:rtl/>
              </w:rPr>
              <w:t>المال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253506862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462</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863" w:history="1">
            <w:r w:rsidR="0065762E" w:rsidRPr="00CE4F1E">
              <w:rPr>
                <w:rStyle w:val="Hyperlink"/>
                <w:noProof/>
                <w:rtl/>
              </w:rPr>
              <w:t xml:space="preserve">54 -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العود</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غير</w:t>
            </w:r>
            <w:r w:rsidR="0065762E" w:rsidRPr="00CE4F1E">
              <w:rPr>
                <w:rStyle w:val="Hyperlink"/>
                <w:noProof/>
                <w:rtl/>
              </w:rPr>
              <w:t xml:space="preserve"> </w:t>
            </w:r>
            <w:r w:rsidR="0065762E" w:rsidRPr="00CE4F1E">
              <w:rPr>
                <w:rStyle w:val="Hyperlink"/>
                <w:rFonts w:hint="eastAsia"/>
                <w:noProof/>
                <w:rtl/>
              </w:rPr>
              <w:t>طريق</w:t>
            </w:r>
            <w:r w:rsidR="0065762E" w:rsidRPr="00CE4F1E">
              <w:rPr>
                <w:rStyle w:val="Hyperlink"/>
                <w:noProof/>
                <w:rtl/>
              </w:rPr>
              <w:t xml:space="preserve"> </w:t>
            </w:r>
            <w:r w:rsidR="0065762E" w:rsidRPr="00CE4F1E">
              <w:rPr>
                <w:rStyle w:val="Hyperlink"/>
                <w:rFonts w:hint="eastAsia"/>
                <w:noProof/>
                <w:rtl/>
              </w:rPr>
              <w:t>الذهاب</w:t>
            </w:r>
          </w:hyperlink>
          <w:r w:rsidR="0065762E">
            <w:rPr>
              <w:rStyle w:val="Hyperlink"/>
              <w:rFonts w:hint="cs"/>
              <w:noProof/>
              <w:rtl/>
            </w:rPr>
            <w:t xml:space="preserve"> </w:t>
          </w:r>
          <w:hyperlink w:anchor="_Toc253506864" w:history="1">
            <w:r w:rsidR="0065762E" w:rsidRPr="00CE4F1E">
              <w:rPr>
                <w:rStyle w:val="Hyperlink"/>
                <w:noProof/>
                <w:rtl/>
              </w:rPr>
              <w:t xml:space="preserve">55 -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ما</w:t>
            </w:r>
            <w:r w:rsidR="0065762E" w:rsidRPr="00CE4F1E">
              <w:rPr>
                <w:rStyle w:val="Hyperlink"/>
                <w:noProof/>
                <w:rtl/>
              </w:rPr>
              <w:t xml:space="preserve"> </w:t>
            </w:r>
            <w:r w:rsidR="0065762E" w:rsidRPr="00CE4F1E">
              <w:rPr>
                <w:rStyle w:val="Hyperlink"/>
                <w:rFonts w:hint="eastAsia"/>
                <w:noProof/>
                <w:rtl/>
              </w:rPr>
              <w:t>يستحب</w:t>
            </w:r>
            <w:r w:rsidR="0065762E" w:rsidRPr="00CE4F1E">
              <w:rPr>
                <w:rStyle w:val="Hyperlink"/>
                <w:noProof/>
                <w:rtl/>
              </w:rPr>
              <w:t xml:space="preserve"> </w:t>
            </w:r>
            <w:r w:rsidR="0065762E" w:rsidRPr="00CE4F1E">
              <w:rPr>
                <w:rStyle w:val="Hyperlink"/>
                <w:rFonts w:hint="eastAsia"/>
                <w:noProof/>
                <w:rtl/>
              </w:rPr>
              <w:t>أن</w:t>
            </w:r>
            <w:r w:rsidR="0065762E" w:rsidRPr="00CE4F1E">
              <w:rPr>
                <w:rStyle w:val="Hyperlink"/>
                <w:noProof/>
                <w:rtl/>
              </w:rPr>
              <w:t xml:space="preserve"> </w:t>
            </w:r>
            <w:r w:rsidR="0065762E" w:rsidRPr="00CE4F1E">
              <w:rPr>
                <w:rStyle w:val="Hyperlink"/>
                <w:rFonts w:hint="eastAsia"/>
                <w:noProof/>
                <w:rtl/>
              </w:rPr>
              <w:t>يعمل</w:t>
            </w:r>
            <w:r w:rsidR="0065762E" w:rsidRPr="00CE4F1E">
              <w:rPr>
                <w:rStyle w:val="Hyperlink"/>
                <w:noProof/>
                <w:rtl/>
              </w:rPr>
              <w:t xml:space="preserve"> </w:t>
            </w:r>
            <w:r w:rsidR="0065762E" w:rsidRPr="00CE4F1E">
              <w:rPr>
                <w:rStyle w:val="Hyperlink"/>
                <w:rFonts w:hint="eastAsia"/>
                <w:noProof/>
                <w:rtl/>
              </w:rPr>
              <w:t>لقضاء</w:t>
            </w:r>
            <w:r w:rsidR="0065762E" w:rsidRPr="00CE4F1E">
              <w:rPr>
                <w:rStyle w:val="Hyperlink"/>
                <w:noProof/>
                <w:rtl/>
              </w:rPr>
              <w:t xml:space="preserve"> </w:t>
            </w:r>
            <w:r w:rsidR="0065762E" w:rsidRPr="00CE4F1E">
              <w:rPr>
                <w:rStyle w:val="Hyperlink"/>
                <w:rFonts w:hint="eastAsia"/>
                <w:noProof/>
                <w:rtl/>
              </w:rPr>
              <w:t>الدين</w:t>
            </w:r>
            <w:r w:rsidR="0065762E" w:rsidRPr="00CE4F1E">
              <w:rPr>
                <w:rStyle w:val="Hyperlink"/>
                <w:noProof/>
                <w:rtl/>
              </w:rPr>
              <w:t xml:space="preserve"> </w:t>
            </w:r>
            <w:r w:rsidR="0065762E" w:rsidRPr="00CE4F1E">
              <w:rPr>
                <w:rStyle w:val="Hyperlink"/>
                <w:rFonts w:hint="eastAsia"/>
                <w:noProof/>
                <w:rtl/>
              </w:rPr>
              <w:t>وسوء</w:t>
            </w:r>
            <w:r w:rsidR="0065762E" w:rsidRPr="00CE4F1E">
              <w:rPr>
                <w:rStyle w:val="Hyperlink"/>
                <w:noProof/>
                <w:rtl/>
              </w:rPr>
              <w:t xml:space="preserve"> </w:t>
            </w:r>
            <w:r w:rsidR="0065762E" w:rsidRPr="00CE4F1E">
              <w:rPr>
                <w:rStyle w:val="Hyperlink"/>
                <w:rFonts w:hint="eastAsia"/>
                <w:noProof/>
                <w:rtl/>
              </w:rPr>
              <w:t>الحال</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253506864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463</w:t>
            </w:r>
            <w:r w:rsidR="0065762E">
              <w:rPr>
                <w:noProof/>
                <w:webHidden/>
                <w:rtl/>
              </w:rPr>
              <w:fldChar w:fldCharType="end"/>
            </w:r>
          </w:hyperlink>
        </w:p>
        <w:p w:rsidR="0065762E" w:rsidRDefault="00824670" w:rsidP="0065762E">
          <w:pPr>
            <w:pStyle w:val="TOC2"/>
            <w:tabs>
              <w:tab w:val="right" w:leader="dot" w:pos="7786"/>
            </w:tabs>
            <w:rPr>
              <w:rFonts w:asciiTheme="minorHAnsi" w:eastAsiaTheme="minorEastAsia" w:hAnsiTheme="minorHAnsi" w:cstheme="minorBidi"/>
              <w:noProof/>
              <w:color w:val="auto"/>
              <w:sz w:val="22"/>
              <w:szCs w:val="22"/>
              <w:rtl/>
            </w:rPr>
          </w:pPr>
          <w:hyperlink w:anchor="_Toc253506865" w:history="1">
            <w:r w:rsidR="0065762E" w:rsidRPr="00CE4F1E">
              <w:rPr>
                <w:rStyle w:val="Hyperlink"/>
                <w:noProof/>
                <w:rtl/>
              </w:rPr>
              <w:t xml:space="preserve">56 -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طلب</w:t>
            </w:r>
            <w:r w:rsidR="0065762E" w:rsidRPr="00CE4F1E">
              <w:rPr>
                <w:rStyle w:val="Hyperlink"/>
                <w:noProof/>
                <w:rtl/>
              </w:rPr>
              <w:t xml:space="preserve"> </w:t>
            </w:r>
            <w:r w:rsidR="0065762E" w:rsidRPr="00CE4F1E">
              <w:rPr>
                <w:rStyle w:val="Hyperlink"/>
                <w:rFonts w:hint="eastAsia"/>
                <w:noProof/>
                <w:rtl/>
              </w:rPr>
              <w:t>الرزق</w:t>
            </w:r>
            <w:r w:rsidR="0065762E" w:rsidRPr="00CE4F1E">
              <w:rPr>
                <w:rStyle w:val="Hyperlink"/>
                <w:noProof/>
                <w:rtl/>
              </w:rPr>
              <w:t xml:space="preserve"> </w:t>
            </w:r>
            <w:r w:rsidR="0065762E" w:rsidRPr="00CE4F1E">
              <w:rPr>
                <w:rStyle w:val="Hyperlink"/>
                <w:rFonts w:hint="eastAsia"/>
                <w:noProof/>
                <w:rtl/>
              </w:rPr>
              <w:t>بمصر</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المكث</w:t>
            </w:r>
            <w:r w:rsidR="0065762E" w:rsidRPr="00CE4F1E">
              <w:rPr>
                <w:rStyle w:val="Hyperlink"/>
                <w:noProof/>
                <w:rtl/>
              </w:rPr>
              <w:t xml:space="preserve"> </w:t>
            </w:r>
            <w:r w:rsidR="0065762E" w:rsidRPr="00CE4F1E">
              <w:rPr>
                <w:rStyle w:val="Hyperlink"/>
                <w:rFonts w:hint="eastAsia"/>
                <w:noProof/>
                <w:rtl/>
              </w:rPr>
              <w:t>بها</w:t>
            </w:r>
          </w:hyperlink>
          <w:r w:rsidR="0065762E">
            <w:rPr>
              <w:rStyle w:val="Hyperlink"/>
              <w:rFonts w:hint="cs"/>
              <w:noProof/>
              <w:rtl/>
            </w:rPr>
            <w:t xml:space="preserve"> </w:t>
          </w:r>
          <w:hyperlink w:anchor="_Toc253506866" w:history="1">
            <w:r w:rsidR="0065762E" w:rsidRPr="00CE4F1E">
              <w:rPr>
                <w:rStyle w:val="Hyperlink"/>
                <w:noProof/>
                <w:rtl/>
              </w:rPr>
              <w:t xml:space="preserve">57 -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بيع</w:t>
            </w:r>
            <w:r w:rsidR="0065762E" w:rsidRPr="00CE4F1E">
              <w:rPr>
                <w:rStyle w:val="Hyperlink"/>
                <w:noProof/>
                <w:rtl/>
              </w:rPr>
              <w:t xml:space="preserve"> </w:t>
            </w:r>
            <w:r w:rsidR="0065762E" w:rsidRPr="00CE4F1E">
              <w:rPr>
                <w:rStyle w:val="Hyperlink"/>
                <w:rFonts w:hint="eastAsia"/>
                <w:noProof/>
                <w:rtl/>
              </w:rPr>
              <w:t>التجارة</w:t>
            </w:r>
            <w:r w:rsidR="0065762E" w:rsidRPr="00CE4F1E">
              <w:rPr>
                <w:rStyle w:val="Hyperlink"/>
                <w:noProof/>
                <w:rtl/>
              </w:rPr>
              <w:t xml:space="preserve"> </w:t>
            </w:r>
            <w:r w:rsidR="0065762E" w:rsidRPr="00CE4F1E">
              <w:rPr>
                <w:rStyle w:val="Hyperlink"/>
                <w:rFonts w:hint="eastAsia"/>
                <w:noProof/>
                <w:rtl/>
              </w:rPr>
              <w:t>قبل</w:t>
            </w:r>
            <w:r w:rsidR="0065762E" w:rsidRPr="00CE4F1E">
              <w:rPr>
                <w:rStyle w:val="Hyperlink"/>
                <w:noProof/>
                <w:rtl/>
              </w:rPr>
              <w:t xml:space="preserve"> </w:t>
            </w:r>
            <w:r w:rsidR="0065762E" w:rsidRPr="00CE4F1E">
              <w:rPr>
                <w:rStyle w:val="Hyperlink"/>
                <w:rFonts w:hint="eastAsia"/>
                <w:noProof/>
                <w:rtl/>
              </w:rPr>
              <w:t>دخول</w:t>
            </w:r>
            <w:r w:rsidR="0065762E" w:rsidRPr="00CE4F1E">
              <w:rPr>
                <w:rStyle w:val="Hyperlink"/>
                <w:noProof/>
                <w:rtl/>
              </w:rPr>
              <w:t xml:space="preserve"> </w:t>
            </w:r>
            <w:r w:rsidR="0065762E" w:rsidRPr="00CE4F1E">
              <w:rPr>
                <w:rStyle w:val="Hyperlink"/>
                <w:rFonts w:hint="eastAsia"/>
                <w:noProof/>
                <w:rtl/>
              </w:rPr>
              <w:t>مكة،</w:t>
            </w:r>
            <w:r w:rsidR="0065762E" w:rsidRPr="00CE4F1E">
              <w:rPr>
                <w:rStyle w:val="Hyperlink"/>
                <w:noProof/>
                <w:rtl/>
              </w:rPr>
              <w:t xml:space="preserve"> </w:t>
            </w:r>
            <w:r w:rsidR="0065762E" w:rsidRPr="00CE4F1E">
              <w:rPr>
                <w:rStyle w:val="Hyperlink"/>
                <w:rFonts w:hint="eastAsia"/>
                <w:noProof/>
                <w:rtl/>
              </w:rPr>
              <w:t>وكراهة</w:t>
            </w:r>
            <w:r w:rsidR="0065762E" w:rsidRPr="00CE4F1E">
              <w:rPr>
                <w:rStyle w:val="Hyperlink"/>
                <w:noProof/>
                <w:rtl/>
              </w:rPr>
              <w:t xml:space="preserve"> </w:t>
            </w:r>
            <w:r w:rsidR="0065762E" w:rsidRPr="00CE4F1E">
              <w:rPr>
                <w:rStyle w:val="Hyperlink"/>
                <w:rFonts w:hint="eastAsia"/>
                <w:noProof/>
                <w:rtl/>
              </w:rPr>
              <w:t>الاشتغال</w:t>
            </w:r>
            <w:r w:rsidR="0065762E" w:rsidRPr="00CE4F1E">
              <w:rPr>
                <w:rStyle w:val="Hyperlink"/>
                <w:noProof/>
                <w:rtl/>
              </w:rPr>
              <w:t xml:space="preserve"> </w:t>
            </w:r>
            <w:r w:rsidR="0065762E" w:rsidRPr="00CE4F1E">
              <w:rPr>
                <w:rStyle w:val="Hyperlink"/>
                <w:rFonts w:hint="eastAsia"/>
                <w:noProof/>
                <w:rtl/>
              </w:rPr>
              <w:t>بها</w:t>
            </w:r>
            <w:r w:rsidR="0065762E" w:rsidRPr="00CE4F1E">
              <w:rPr>
                <w:rStyle w:val="Hyperlink"/>
                <w:noProof/>
                <w:rtl/>
              </w:rPr>
              <w:t xml:space="preserve"> </w:t>
            </w:r>
            <w:r w:rsidR="0065762E" w:rsidRPr="00CE4F1E">
              <w:rPr>
                <w:rStyle w:val="Hyperlink"/>
                <w:rFonts w:hint="eastAsia"/>
                <w:noProof/>
                <w:rtl/>
              </w:rPr>
              <w:t>فيها</w:t>
            </w:r>
            <w:r w:rsidR="0065762E" w:rsidRPr="00CE4F1E">
              <w:rPr>
                <w:rStyle w:val="Hyperlink"/>
                <w:noProof/>
                <w:rtl/>
              </w:rPr>
              <w:t xml:space="preserve"> </w:t>
            </w:r>
            <w:r w:rsidR="0065762E" w:rsidRPr="00CE4F1E">
              <w:rPr>
                <w:rStyle w:val="Hyperlink"/>
                <w:rFonts w:hint="eastAsia"/>
                <w:noProof/>
                <w:rtl/>
              </w:rPr>
              <w:t>عن</w:t>
            </w:r>
            <w:r w:rsidR="0065762E" w:rsidRPr="00CE4F1E">
              <w:rPr>
                <w:rStyle w:val="Hyperlink"/>
                <w:noProof/>
                <w:rtl/>
              </w:rPr>
              <w:t xml:space="preserve"> </w:t>
            </w:r>
            <w:r w:rsidR="0065762E" w:rsidRPr="00CE4F1E">
              <w:rPr>
                <w:rStyle w:val="Hyperlink"/>
                <w:rFonts w:hint="eastAsia"/>
                <w:noProof/>
                <w:rtl/>
              </w:rPr>
              <w:t>العبادة</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253506866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465</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67" w:history="1">
            <w:r w:rsidR="0065762E" w:rsidRPr="00CE4F1E">
              <w:rPr>
                <w:rStyle w:val="Hyperlink"/>
                <w:noProof/>
                <w:rtl/>
              </w:rPr>
              <w:t xml:space="preserve">58 -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البيع</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الظلال</w:t>
            </w:r>
            <w:r w:rsidR="0065762E" w:rsidRPr="00CE4F1E">
              <w:rPr>
                <w:rStyle w:val="Hyperlink"/>
                <w:noProof/>
                <w:rtl/>
              </w:rPr>
              <w:t xml:space="preserve"> </w:t>
            </w:r>
            <w:r w:rsidR="0065762E" w:rsidRPr="00CE4F1E">
              <w:rPr>
                <w:rStyle w:val="Hyperlink"/>
                <w:rFonts w:hint="eastAsia"/>
                <w:noProof/>
                <w:rtl/>
              </w:rPr>
              <w:t>وتحريم</w:t>
            </w:r>
            <w:r w:rsidR="0065762E" w:rsidRPr="00CE4F1E">
              <w:rPr>
                <w:rStyle w:val="Hyperlink"/>
                <w:noProof/>
                <w:rtl/>
              </w:rPr>
              <w:t xml:space="preserve"> </w:t>
            </w:r>
            <w:r w:rsidR="0065762E" w:rsidRPr="00CE4F1E">
              <w:rPr>
                <w:rStyle w:val="Hyperlink"/>
                <w:rFonts w:hint="eastAsia"/>
                <w:noProof/>
                <w:rtl/>
              </w:rPr>
              <w:t>الغش</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253506867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466</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68" w:history="1">
            <w:r w:rsidR="0065762E" w:rsidRPr="00CE4F1E">
              <w:rPr>
                <w:rStyle w:val="Hyperlink"/>
                <w:noProof/>
                <w:rtl/>
              </w:rPr>
              <w:t xml:space="preserve">59 -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استحباب</w:t>
            </w:r>
            <w:r w:rsidR="0065762E" w:rsidRPr="00CE4F1E">
              <w:rPr>
                <w:rStyle w:val="Hyperlink"/>
                <w:noProof/>
                <w:rtl/>
              </w:rPr>
              <w:t xml:space="preserve"> </w:t>
            </w:r>
            <w:r w:rsidR="0065762E" w:rsidRPr="00CE4F1E">
              <w:rPr>
                <w:rStyle w:val="Hyperlink"/>
                <w:rFonts w:hint="eastAsia"/>
                <w:noProof/>
                <w:rtl/>
              </w:rPr>
              <w:t>تجارة</w:t>
            </w:r>
            <w:r w:rsidR="0065762E" w:rsidRPr="00CE4F1E">
              <w:rPr>
                <w:rStyle w:val="Hyperlink"/>
                <w:noProof/>
                <w:rtl/>
              </w:rPr>
              <w:t xml:space="preserve"> </w:t>
            </w:r>
            <w:r w:rsidR="0065762E" w:rsidRPr="00CE4F1E">
              <w:rPr>
                <w:rStyle w:val="Hyperlink"/>
                <w:rFonts w:hint="eastAsia"/>
                <w:noProof/>
                <w:rtl/>
              </w:rPr>
              <w:t>الإِنسان</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بلاده،</w:t>
            </w:r>
            <w:r w:rsidR="0065762E" w:rsidRPr="00CE4F1E">
              <w:rPr>
                <w:rStyle w:val="Hyperlink"/>
                <w:noProof/>
                <w:rtl/>
              </w:rPr>
              <w:t xml:space="preserve"> </w:t>
            </w:r>
            <w:r w:rsidR="0065762E" w:rsidRPr="00CE4F1E">
              <w:rPr>
                <w:rStyle w:val="Hyperlink"/>
                <w:rFonts w:hint="eastAsia"/>
                <w:noProof/>
                <w:rtl/>
              </w:rPr>
              <w:t>ومخالطة</w:t>
            </w:r>
            <w:r w:rsidR="0065762E" w:rsidRPr="00CE4F1E">
              <w:rPr>
                <w:rStyle w:val="Hyperlink"/>
                <w:noProof/>
                <w:rtl/>
              </w:rPr>
              <w:t xml:space="preserve"> </w:t>
            </w:r>
            <w:r w:rsidR="0065762E" w:rsidRPr="00CE4F1E">
              <w:rPr>
                <w:rStyle w:val="Hyperlink"/>
                <w:rFonts w:hint="eastAsia"/>
                <w:noProof/>
                <w:rtl/>
              </w:rPr>
              <w:t>الصلحاء</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253506868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467</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69" w:history="1">
            <w:r w:rsidR="0065762E" w:rsidRPr="00CE4F1E">
              <w:rPr>
                <w:rStyle w:val="Hyperlink"/>
                <w:noProof/>
                <w:rtl/>
              </w:rPr>
              <w:t xml:space="preserve">60 - </w:t>
            </w:r>
            <w:r w:rsidR="0065762E" w:rsidRPr="00CE4F1E">
              <w:rPr>
                <w:rStyle w:val="Hyperlink"/>
                <w:rFonts w:hint="eastAsia"/>
                <w:noProof/>
                <w:rtl/>
              </w:rPr>
              <w:t>باب</w:t>
            </w:r>
            <w:r w:rsidR="0065762E" w:rsidRPr="00CE4F1E">
              <w:rPr>
                <w:rStyle w:val="Hyperlink"/>
                <w:noProof/>
                <w:rtl/>
              </w:rPr>
              <w:t xml:space="preserve"> </w:t>
            </w:r>
            <w:r w:rsidR="0065762E" w:rsidRPr="00CE4F1E">
              <w:rPr>
                <w:rStyle w:val="Hyperlink"/>
                <w:rFonts w:hint="eastAsia"/>
                <w:noProof/>
                <w:rtl/>
              </w:rPr>
              <w:t>كراهة</w:t>
            </w:r>
            <w:r w:rsidR="0065762E" w:rsidRPr="00CE4F1E">
              <w:rPr>
                <w:rStyle w:val="Hyperlink"/>
                <w:noProof/>
                <w:rtl/>
              </w:rPr>
              <w:t xml:space="preserve"> </w:t>
            </w:r>
            <w:r w:rsidR="0065762E" w:rsidRPr="00CE4F1E">
              <w:rPr>
                <w:rStyle w:val="Hyperlink"/>
                <w:rFonts w:hint="eastAsia"/>
                <w:noProof/>
                <w:rtl/>
              </w:rPr>
              <w:t>دخول</w:t>
            </w:r>
            <w:r w:rsidR="0065762E" w:rsidRPr="00CE4F1E">
              <w:rPr>
                <w:rStyle w:val="Hyperlink"/>
                <w:noProof/>
                <w:rtl/>
              </w:rPr>
              <w:t xml:space="preserve"> </w:t>
            </w:r>
            <w:r w:rsidR="0065762E" w:rsidRPr="00CE4F1E">
              <w:rPr>
                <w:rStyle w:val="Hyperlink"/>
                <w:rFonts w:hint="eastAsia"/>
                <w:noProof/>
                <w:rtl/>
              </w:rPr>
              <w:t>السوق</w:t>
            </w:r>
            <w:r w:rsidR="0065762E" w:rsidRPr="00CE4F1E">
              <w:rPr>
                <w:rStyle w:val="Hyperlink"/>
                <w:noProof/>
                <w:rtl/>
              </w:rPr>
              <w:t xml:space="preserve"> </w:t>
            </w:r>
            <w:r w:rsidR="0065762E" w:rsidRPr="00CE4F1E">
              <w:rPr>
                <w:rStyle w:val="Hyperlink"/>
                <w:rFonts w:hint="eastAsia"/>
                <w:noProof/>
                <w:rtl/>
              </w:rPr>
              <w:t>أولاً</w:t>
            </w:r>
            <w:r w:rsidR="0065762E" w:rsidRPr="00CE4F1E">
              <w:rPr>
                <w:rStyle w:val="Hyperlink"/>
                <w:noProof/>
                <w:rtl/>
              </w:rPr>
              <w:t xml:space="preserve"> </w:t>
            </w:r>
            <w:r w:rsidR="0065762E" w:rsidRPr="00CE4F1E">
              <w:rPr>
                <w:rStyle w:val="Hyperlink"/>
                <w:rFonts w:hint="eastAsia"/>
                <w:noProof/>
                <w:rtl/>
              </w:rPr>
              <w:t>والخروج</w:t>
            </w:r>
            <w:r w:rsidR="0065762E" w:rsidRPr="00CE4F1E">
              <w:rPr>
                <w:rStyle w:val="Hyperlink"/>
                <w:noProof/>
                <w:rtl/>
              </w:rPr>
              <w:t xml:space="preserve"> </w:t>
            </w:r>
            <w:r w:rsidR="0065762E" w:rsidRPr="00CE4F1E">
              <w:rPr>
                <w:rStyle w:val="Hyperlink"/>
                <w:rFonts w:hint="eastAsia"/>
                <w:noProof/>
                <w:rtl/>
              </w:rPr>
              <w:t>أخيراً،</w:t>
            </w:r>
            <w:r w:rsidR="0065762E" w:rsidRPr="00CE4F1E">
              <w:rPr>
                <w:rStyle w:val="Hyperlink"/>
                <w:noProof/>
                <w:rtl/>
              </w:rPr>
              <w:t xml:space="preserve"> </w:t>
            </w:r>
            <w:r w:rsidR="0065762E" w:rsidRPr="00CE4F1E">
              <w:rPr>
                <w:rStyle w:val="Hyperlink"/>
                <w:rFonts w:hint="eastAsia"/>
                <w:noProof/>
                <w:rtl/>
              </w:rPr>
              <w:t>واستحبابهما</w:t>
            </w:r>
            <w:r w:rsidR="0065762E" w:rsidRPr="00CE4F1E">
              <w:rPr>
                <w:rStyle w:val="Hyperlink"/>
                <w:noProof/>
                <w:rtl/>
              </w:rPr>
              <w:t xml:space="preserve"> </w:t>
            </w:r>
            <w:r w:rsidR="0065762E" w:rsidRPr="00CE4F1E">
              <w:rPr>
                <w:rStyle w:val="Hyperlink"/>
                <w:rFonts w:hint="eastAsia"/>
                <w:noProof/>
                <w:rtl/>
              </w:rPr>
              <w:t>في</w:t>
            </w:r>
            <w:r w:rsidR="0065762E" w:rsidRPr="00CE4F1E">
              <w:rPr>
                <w:rStyle w:val="Hyperlink"/>
                <w:noProof/>
                <w:rtl/>
              </w:rPr>
              <w:t xml:space="preserve"> </w:t>
            </w:r>
            <w:r w:rsidR="0065762E" w:rsidRPr="00CE4F1E">
              <w:rPr>
                <w:rStyle w:val="Hyperlink"/>
                <w:rFonts w:hint="eastAsia"/>
                <w:noProof/>
                <w:rtl/>
              </w:rPr>
              <w:t>المساجد</w:t>
            </w:r>
            <w:r w:rsidR="0065762E" w:rsidRPr="00CE4F1E">
              <w:rPr>
                <w:rStyle w:val="Hyperlink"/>
                <w:noProof/>
                <w:rtl/>
              </w:rPr>
              <w:t xml:space="preserve"> </w:t>
            </w:r>
            <w:r w:rsidR="0065762E" w:rsidRPr="00CE4F1E">
              <w:rPr>
                <w:rStyle w:val="Hyperlink"/>
                <w:noProof/>
                <w:vertAlign w:val="superscript"/>
                <w:rtl/>
              </w:rPr>
              <w:t>(*)</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253506869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468</w:t>
            </w:r>
            <w:r w:rsidR="0065762E">
              <w:rPr>
                <w:noProof/>
                <w:webHidden/>
                <w:rtl/>
              </w:rPr>
              <w:fldChar w:fldCharType="end"/>
            </w:r>
          </w:hyperlink>
        </w:p>
        <w:p w:rsidR="0065762E" w:rsidRDefault="00824670">
          <w:pPr>
            <w:pStyle w:val="TOC2"/>
            <w:tabs>
              <w:tab w:val="right" w:leader="dot" w:pos="7786"/>
            </w:tabs>
            <w:rPr>
              <w:rFonts w:asciiTheme="minorHAnsi" w:eastAsiaTheme="minorEastAsia" w:hAnsiTheme="minorHAnsi" w:cstheme="minorBidi"/>
              <w:noProof/>
              <w:color w:val="auto"/>
              <w:sz w:val="22"/>
              <w:szCs w:val="22"/>
              <w:rtl/>
            </w:rPr>
          </w:pPr>
          <w:hyperlink w:anchor="_Toc253506870" w:history="1">
            <w:r w:rsidR="0065762E" w:rsidRPr="00CE4F1E">
              <w:rPr>
                <w:rStyle w:val="Hyperlink"/>
                <w:rFonts w:hint="eastAsia"/>
                <w:noProof/>
                <w:rtl/>
              </w:rPr>
              <w:t>الفهرس</w:t>
            </w:r>
            <w:r w:rsidR="0065762E">
              <w:rPr>
                <w:noProof/>
                <w:webHidden/>
                <w:rtl/>
              </w:rPr>
              <w:tab/>
            </w:r>
            <w:r w:rsidR="0065762E">
              <w:rPr>
                <w:noProof/>
                <w:webHidden/>
                <w:rtl/>
              </w:rPr>
              <w:fldChar w:fldCharType="begin"/>
            </w:r>
            <w:r w:rsidR="0065762E">
              <w:rPr>
                <w:noProof/>
                <w:webHidden/>
                <w:rtl/>
              </w:rPr>
              <w:instrText xml:space="preserve"> </w:instrText>
            </w:r>
            <w:r w:rsidR="0065762E">
              <w:rPr>
                <w:noProof/>
                <w:webHidden/>
              </w:rPr>
              <w:instrText xml:space="preserve">PAGEREF </w:instrText>
            </w:r>
            <w:r w:rsidR="0065762E">
              <w:rPr>
                <w:noProof/>
                <w:webHidden/>
                <w:rtl/>
              </w:rPr>
              <w:instrText>_</w:instrText>
            </w:r>
            <w:r w:rsidR="0065762E">
              <w:rPr>
                <w:noProof/>
                <w:webHidden/>
              </w:rPr>
              <w:instrText>Toc</w:instrText>
            </w:r>
            <w:r w:rsidR="0065762E">
              <w:rPr>
                <w:noProof/>
                <w:webHidden/>
                <w:rtl/>
              </w:rPr>
              <w:instrText xml:space="preserve">253506870 </w:instrText>
            </w:r>
            <w:r w:rsidR="0065762E">
              <w:rPr>
                <w:noProof/>
                <w:webHidden/>
              </w:rPr>
              <w:instrText>\h</w:instrText>
            </w:r>
            <w:r w:rsidR="0065762E">
              <w:rPr>
                <w:noProof/>
                <w:webHidden/>
                <w:rtl/>
              </w:rPr>
              <w:instrText xml:space="preserve"> </w:instrText>
            </w:r>
            <w:r w:rsidR="0065762E">
              <w:rPr>
                <w:noProof/>
                <w:webHidden/>
                <w:rtl/>
              </w:rPr>
            </w:r>
            <w:r w:rsidR="0065762E">
              <w:rPr>
                <w:noProof/>
                <w:webHidden/>
                <w:rtl/>
              </w:rPr>
              <w:fldChar w:fldCharType="separate"/>
            </w:r>
            <w:r w:rsidR="0065762E">
              <w:rPr>
                <w:noProof/>
                <w:webHidden/>
                <w:rtl/>
              </w:rPr>
              <w:t>471</w:t>
            </w:r>
            <w:r w:rsidR="0065762E">
              <w:rPr>
                <w:noProof/>
                <w:webHidden/>
                <w:rtl/>
              </w:rPr>
              <w:fldChar w:fldCharType="end"/>
            </w:r>
          </w:hyperlink>
        </w:p>
        <w:p w:rsidR="0065762E" w:rsidRDefault="0065762E">
          <w:r>
            <w:rPr>
              <w:b/>
              <w:bCs/>
              <w:noProof/>
            </w:rPr>
            <w:fldChar w:fldCharType="end"/>
          </w:r>
        </w:p>
      </w:sdtContent>
    </w:sdt>
    <w:p w:rsidR="003A4127" w:rsidRDefault="003A4127" w:rsidP="00422AE1">
      <w:pPr>
        <w:pStyle w:val="libNormal"/>
      </w:pPr>
      <w:bookmarkStart w:id="1647" w:name="_GoBack"/>
      <w:bookmarkEnd w:id="1647"/>
    </w:p>
    <w:sectPr w:rsidR="003A4127"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70" w:rsidRDefault="00824670">
      <w:r>
        <w:separator/>
      </w:r>
    </w:p>
  </w:endnote>
  <w:endnote w:type="continuationSeparator" w:id="0">
    <w:p w:rsidR="00824670" w:rsidRDefault="0082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87" w:rsidRPr="00460435" w:rsidRDefault="00EC1587"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4127">
      <w:rPr>
        <w:rFonts w:ascii="Traditional Arabic" w:hAnsi="Traditional Arabic"/>
        <w:noProof/>
        <w:sz w:val="28"/>
        <w:szCs w:val="28"/>
        <w:rtl/>
      </w:rPr>
      <w:t>482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87" w:rsidRPr="00460435" w:rsidRDefault="00EC1587"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4127">
      <w:rPr>
        <w:rFonts w:ascii="Traditional Arabic" w:hAnsi="Traditional Arabic"/>
        <w:noProof/>
        <w:sz w:val="28"/>
        <w:szCs w:val="28"/>
        <w:rtl/>
      </w:rPr>
      <w:t>483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87" w:rsidRPr="00460435" w:rsidRDefault="00EC1587"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412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70" w:rsidRDefault="00824670">
      <w:r>
        <w:separator/>
      </w:r>
    </w:p>
  </w:footnote>
  <w:footnote w:type="continuationSeparator" w:id="0">
    <w:p w:rsidR="00824670" w:rsidRDefault="008246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3673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92DB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360D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042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08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1808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947C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AEC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1C4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324D"/>
    <w:multiLevelType w:val="hybridMultilevel"/>
    <w:tmpl w:val="20DE2506"/>
    <w:lvl w:ilvl="0" w:tplc="DEDE7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122EB"/>
    <w:multiLevelType w:val="hybridMultilevel"/>
    <w:tmpl w:val="A3AC7712"/>
    <w:lvl w:ilvl="0" w:tplc="681EC32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4747C"/>
    <w:multiLevelType w:val="hybridMultilevel"/>
    <w:tmpl w:val="22D235E0"/>
    <w:lvl w:ilvl="0" w:tplc="39D28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F3BDF"/>
    <w:multiLevelType w:val="hybridMultilevel"/>
    <w:tmpl w:val="CCE85FDA"/>
    <w:lvl w:ilvl="0" w:tplc="B7107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03793"/>
    <w:multiLevelType w:val="hybridMultilevel"/>
    <w:tmpl w:val="3216FC12"/>
    <w:lvl w:ilvl="0" w:tplc="0D2A55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46183"/>
    <w:multiLevelType w:val="hybridMultilevel"/>
    <w:tmpl w:val="1C74DE56"/>
    <w:lvl w:ilvl="0" w:tplc="24C2ADF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B4374"/>
    <w:multiLevelType w:val="hybridMultilevel"/>
    <w:tmpl w:val="3B6ACBD4"/>
    <w:lvl w:ilvl="0" w:tplc="1312D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31D59"/>
    <w:multiLevelType w:val="hybridMultilevel"/>
    <w:tmpl w:val="18528424"/>
    <w:lvl w:ilvl="0" w:tplc="8E444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13"/>
  </w:num>
  <w:num w:numId="14">
    <w:abstractNumId w:val="11"/>
  </w:num>
  <w:num w:numId="15">
    <w:abstractNumId w:val="17"/>
  </w:num>
  <w:num w:numId="16">
    <w:abstractNumId w:val="16"/>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0572"/>
    <w:rsid w:val="0000002E"/>
    <w:rsid w:val="000024BA"/>
    <w:rsid w:val="00005A19"/>
    <w:rsid w:val="00006DA3"/>
    <w:rsid w:val="00006EF8"/>
    <w:rsid w:val="00010662"/>
    <w:rsid w:val="00012AD2"/>
    <w:rsid w:val="00013AF9"/>
    <w:rsid w:val="000144EA"/>
    <w:rsid w:val="00014FD0"/>
    <w:rsid w:val="000169E8"/>
    <w:rsid w:val="00017A37"/>
    <w:rsid w:val="00020A29"/>
    <w:rsid w:val="000248B3"/>
    <w:rsid w:val="00024DBC"/>
    <w:rsid w:val="000267FE"/>
    <w:rsid w:val="00026BC7"/>
    <w:rsid w:val="00034DB7"/>
    <w:rsid w:val="00040798"/>
    <w:rsid w:val="0004218A"/>
    <w:rsid w:val="00043023"/>
    <w:rsid w:val="00050736"/>
    <w:rsid w:val="000518E4"/>
    <w:rsid w:val="00054406"/>
    <w:rsid w:val="000568C7"/>
    <w:rsid w:val="000569B3"/>
    <w:rsid w:val="00056D84"/>
    <w:rsid w:val="00060133"/>
    <w:rsid w:val="0006216A"/>
    <w:rsid w:val="00064AA7"/>
    <w:rsid w:val="00066C43"/>
    <w:rsid w:val="00067F84"/>
    <w:rsid w:val="00070C16"/>
    <w:rsid w:val="00071B7F"/>
    <w:rsid w:val="00071C97"/>
    <w:rsid w:val="00072928"/>
    <w:rsid w:val="00072E78"/>
    <w:rsid w:val="0007613C"/>
    <w:rsid w:val="000761F7"/>
    <w:rsid w:val="00076A3A"/>
    <w:rsid w:val="00077163"/>
    <w:rsid w:val="00081428"/>
    <w:rsid w:val="00082D69"/>
    <w:rsid w:val="000864E5"/>
    <w:rsid w:val="00087EA1"/>
    <w:rsid w:val="00090987"/>
    <w:rsid w:val="00091216"/>
    <w:rsid w:val="00091E35"/>
    <w:rsid w:val="00092805"/>
    <w:rsid w:val="00092A0C"/>
    <w:rsid w:val="00092AC1"/>
    <w:rsid w:val="00093F61"/>
    <w:rsid w:val="0009466A"/>
    <w:rsid w:val="000966E9"/>
    <w:rsid w:val="000A1052"/>
    <w:rsid w:val="000A275F"/>
    <w:rsid w:val="000A69A9"/>
    <w:rsid w:val="000A7750"/>
    <w:rsid w:val="000B093A"/>
    <w:rsid w:val="000B0D36"/>
    <w:rsid w:val="000B172F"/>
    <w:rsid w:val="000B2E78"/>
    <w:rsid w:val="000B3A56"/>
    <w:rsid w:val="000B55C2"/>
    <w:rsid w:val="000B5801"/>
    <w:rsid w:val="000B6667"/>
    <w:rsid w:val="000C0A89"/>
    <w:rsid w:val="000C1DA6"/>
    <w:rsid w:val="000C2DC7"/>
    <w:rsid w:val="000C3026"/>
    <w:rsid w:val="000C7395"/>
    <w:rsid w:val="000C7722"/>
    <w:rsid w:val="000D0932"/>
    <w:rsid w:val="000D0CA3"/>
    <w:rsid w:val="000D1BDF"/>
    <w:rsid w:val="000D1F26"/>
    <w:rsid w:val="000D3969"/>
    <w:rsid w:val="000D3F93"/>
    <w:rsid w:val="000D4AED"/>
    <w:rsid w:val="000D6DCB"/>
    <w:rsid w:val="000D71B7"/>
    <w:rsid w:val="000E0153"/>
    <w:rsid w:val="000E0902"/>
    <w:rsid w:val="000E0946"/>
    <w:rsid w:val="000E19A2"/>
    <w:rsid w:val="000E1D61"/>
    <w:rsid w:val="000E3A0F"/>
    <w:rsid w:val="000E3F3D"/>
    <w:rsid w:val="000E46E9"/>
    <w:rsid w:val="000E4D56"/>
    <w:rsid w:val="000E5678"/>
    <w:rsid w:val="000E59B2"/>
    <w:rsid w:val="000E5B56"/>
    <w:rsid w:val="000E6824"/>
    <w:rsid w:val="000E6C20"/>
    <w:rsid w:val="000E6DBB"/>
    <w:rsid w:val="000E77FC"/>
    <w:rsid w:val="000F43CB"/>
    <w:rsid w:val="000F7306"/>
    <w:rsid w:val="0010049D"/>
    <w:rsid w:val="001029A3"/>
    <w:rsid w:val="00103118"/>
    <w:rsid w:val="0010315B"/>
    <w:rsid w:val="001033B6"/>
    <w:rsid w:val="00103495"/>
    <w:rsid w:val="00104177"/>
    <w:rsid w:val="0010449E"/>
    <w:rsid w:val="00106D6D"/>
    <w:rsid w:val="00107A6B"/>
    <w:rsid w:val="001106A5"/>
    <w:rsid w:val="00111AE3"/>
    <w:rsid w:val="00112550"/>
    <w:rsid w:val="0011352E"/>
    <w:rsid w:val="001138C2"/>
    <w:rsid w:val="00113B0B"/>
    <w:rsid w:val="00113CCC"/>
    <w:rsid w:val="00113F67"/>
    <w:rsid w:val="00115473"/>
    <w:rsid w:val="00115A71"/>
    <w:rsid w:val="001160AB"/>
    <w:rsid w:val="001162C9"/>
    <w:rsid w:val="0012064D"/>
    <w:rsid w:val="001211B7"/>
    <w:rsid w:val="0012148C"/>
    <w:rsid w:val="001219E6"/>
    <w:rsid w:val="00122468"/>
    <w:rsid w:val="0012268F"/>
    <w:rsid w:val="0012315E"/>
    <w:rsid w:val="001243ED"/>
    <w:rsid w:val="00125233"/>
    <w:rsid w:val="001259B2"/>
    <w:rsid w:val="00125A32"/>
    <w:rsid w:val="00126471"/>
    <w:rsid w:val="00131280"/>
    <w:rsid w:val="00135E90"/>
    <w:rsid w:val="00136268"/>
    <w:rsid w:val="00136E6F"/>
    <w:rsid w:val="00136EE6"/>
    <w:rsid w:val="00136FE7"/>
    <w:rsid w:val="0014050C"/>
    <w:rsid w:val="00142DBF"/>
    <w:rsid w:val="0014341C"/>
    <w:rsid w:val="00143EEA"/>
    <w:rsid w:val="00147ED8"/>
    <w:rsid w:val="00151C03"/>
    <w:rsid w:val="001524CD"/>
    <w:rsid w:val="001531AC"/>
    <w:rsid w:val="00153917"/>
    <w:rsid w:val="0015636A"/>
    <w:rsid w:val="00156C90"/>
    <w:rsid w:val="00157306"/>
    <w:rsid w:val="00160D8C"/>
    <w:rsid w:val="00160F76"/>
    <w:rsid w:val="00163D83"/>
    <w:rsid w:val="00164767"/>
    <w:rsid w:val="00164810"/>
    <w:rsid w:val="001712E1"/>
    <w:rsid w:val="001738D1"/>
    <w:rsid w:val="00175A56"/>
    <w:rsid w:val="001767EE"/>
    <w:rsid w:val="0017696D"/>
    <w:rsid w:val="00177621"/>
    <w:rsid w:val="00180B89"/>
    <w:rsid w:val="00180FF9"/>
    <w:rsid w:val="001811E8"/>
    <w:rsid w:val="00182258"/>
    <w:rsid w:val="00182CD3"/>
    <w:rsid w:val="0018576E"/>
    <w:rsid w:val="0018664D"/>
    <w:rsid w:val="00187017"/>
    <w:rsid w:val="00187246"/>
    <w:rsid w:val="0019008D"/>
    <w:rsid w:val="001937F7"/>
    <w:rsid w:val="00195372"/>
    <w:rsid w:val="0019610D"/>
    <w:rsid w:val="00196B38"/>
    <w:rsid w:val="00197D61"/>
    <w:rsid w:val="001A0C46"/>
    <w:rsid w:val="001A0DAA"/>
    <w:rsid w:val="001A1408"/>
    <w:rsid w:val="001A3110"/>
    <w:rsid w:val="001A386F"/>
    <w:rsid w:val="001A3A8F"/>
    <w:rsid w:val="001A3B80"/>
    <w:rsid w:val="001A45C4"/>
    <w:rsid w:val="001A4C37"/>
    <w:rsid w:val="001A4D9B"/>
    <w:rsid w:val="001A5785"/>
    <w:rsid w:val="001A690F"/>
    <w:rsid w:val="001A6EC0"/>
    <w:rsid w:val="001B07B7"/>
    <w:rsid w:val="001B16FD"/>
    <w:rsid w:val="001B5182"/>
    <w:rsid w:val="001B577F"/>
    <w:rsid w:val="001B6B73"/>
    <w:rsid w:val="001B702D"/>
    <w:rsid w:val="001B7407"/>
    <w:rsid w:val="001C020A"/>
    <w:rsid w:val="001C3D8D"/>
    <w:rsid w:val="001C43E2"/>
    <w:rsid w:val="001C4A1D"/>
    <w:rsid w:val="001C5EDB"/>
    <w:rsid w:val="001D1E64"/>
    <w:rsid w:val="001D320D"/>
    <w:rsid w:val="001D3568"/>
    <w:rsid w:val="001D41A1"/>
    <w:rsid w:val="001D5007"/>
    <w:rsid w:val="001D766C"/>
    <w:rsid w:val="001D76F8"/>
    <w:rsid w:val="001E016E"/>
    <w:rsid w:val="001E13FE"/>
    <w:rsid w:val="001E1842"/>
    <w:rsid w:val="001E25DC"/>
    <w:rsid w:val="001E6EB1"/>
    <w:rsid w:val="001F007B"/>
    <w:rsid w:val="001F0713"/>
    <w:rsid w:val="001F0F67"/>
    <w:rsid w:val="001F1211"/>
    <w:rsid w:val="001F208F"/>
    <w:rsid w:val="001F269B"/>
    <w:rsid w:val="001F32FB"/>
    <w:rsid w:val="001F3BCA"/>
    <w:rsid w:val="001F3D91"/>
    <w:rsid w:val="001F3DB4"/>
    <w:rsid w:val="001F4722"/>
    <w:rsid w:val="00200E9A"/>
    <w:rsid w:val="00202335"/>
    <w:rsid w:val="00202524"/>
    <w:rsid w:val="00202C7B"/>
    <w:rsid w:val="002034DA"/>
    <w:rsid w:val="00203DC3"/>
    <w:rsid w:val="002045CF"/>
    <w:rsid w:val="002054C5"/>
    <w:rsid w:val="002056EE"/>
    <w:rsid w:val="00207E69"/>
    <w:rsid w:val="002113F3"/>
    <w:rsid w:val="00211D2C"/>
    <w:rsid w:val="00211E62"/>
    <w:rsid w:val="0021201C"/>
    <w:rsid w:val="002139CB"/>
    <w:rsid w:val="00214077"/>
    <w:rsid w:val="002146EB"/>
    <w:rsid w:val="00214801"/>
    <w:rsid w:val="002216D5"/>
    <w:rsid w:val="00223515"/>
    <w:rsid w:val="00224964"/>
    <w:rsid w:val="00226098"/>
    <w:rsid w:val="002267C7"/>
    <w:rsid w:val="00227FEE"/>
    <w:rsid w:val="00230F0E"/>
    <w:rsid w:val="00233505"/>
    <w:rsid w:val="00233B0F"/>
    <w:rsid w:val="00234635"/>
    <w:rsid w:val="00235882"/>
    <w:rsid w:val="00236B85"/>
    <w:rsid w:val="00236CB2"/>
    <w:rsid w:val="00237DE1"/>
    <w:rsid w:val="00240F3C"/>
    <w:rsid w:val="00241084"/>
    <w:rsid w:val="00241A3F"/>
    <w:rsid w:val="00241B07"/>
    <w:rsid w:val="00241F59"/>
    <w:rsid w:val="0024265C"/>
    <w:rsid w:val="00243D20"/>
    <w:rsid w:val="00244C2E"/>
    <w:rsid w:val="00244EE9"/>
    <w:rsid w:val="0024779D"/>
    <w:rsid w:val="00250941"/>
    <w:rsid w:val="00250E0A"/>
    <w:rsid w:val="002514F5"/>
    <w:rsid w:val="00251E02"/>
    <w:rsid w:val="00253667"/>
    <w:rsid w:val="00255C78"/>
    <w:rsid w:val="002568DF"/>
    <w:rsid w:val="00257657"/>
    <w:rsid w:val="00257FC6"/>
    <w:rsid w:val="00260AC5"/>
    <w:rsid w:val="00260D70"/>
    <w:rsid w:val="00261203"/>
    <w:rsid w:val="00261F33"/>
    <w:rsid w:val="00263F4C"/>
    <w:rsid w:val="00263F56"/>
    <w:rsid w:val="00267D69"/>
    <w:rsid w:val="00272450"/>
    <w:rsid w:val="0027369F"/>
    <w:rsid w:val="00273814"/>
    <w:rsid w:val="00273C45"/>
    <w:rsid w:val="0027734C"/>
    <w:rsid w:val="00277B9C"/>
    <w:rsid w:val="002812DC"/>
    <w:rsid w:val="002818EF"/>
    <w:rsid w:val="00281A4E"/>
    <w:rsid w:val="00282543"/>
    <w:rsid w:val="0028271F"/>
    <w:rsid w:val="0028272B"/>
    <w:rsid w:val="00283AA7"/>
    <w:rsid w:val="002862B0"/>
    <w:rsid w:val="002863CF"/>
    <w:rsid w:val="0028771C"/>
    <w:rsid w:val="00290207"/>
    <w:rsid w:val="0029190C"/>
    <w:rsid w:val="002956BA"/>
    <w:rsid w:val="00296B1D"/>
    <w:rsid w:val="00296E4F"/>
    <w:rsid w:val="00297A92"/>
    <w:rsid w:val="002A0284"/>
    <w:rsid w:val="002A1851"/>
    <w:rsid w:val="002A2068"/>
    <w:rsid w:val="002A32A3"/>
    <w:rsid w:val="002A338C"/>
    <w:rsid w:val="002A3B37"/>
    <w:rsid w:val="002A5096"/>
    <w:rsid w:val="002A545A"/>
    <w:rsid w:val="002A5462"/>
    <w:rsid w:val="002A6001"/>
    <w:rsid w:val="002A69AC"/>
    <w:rsid w:val="002A6C2B"/>
    <w:rsid w:val="002A717D"/>
    <w:rsid w:val="002A73D7"/>
    <w:rsid w:val="002B2B15"/>
    <w:rsid w:val="002B5911"/>
    <w:rsid w:val="002B7069"/>
    <w:rsid w:val="002B71A8"/>
    <w:rsid w:val="002B7794"/>
    <w:rsid w:val="002B7989"/>
    <w:rsid w:val="002C2CB0"/>
    <w:rsid w:val="002C3346"/>
    <w:rsid w:val="002C3E3A"/>
    <w:rsid w:val="002C5C66"/>
    <w:rsid w:val="002C6427"/>
    <w:rsid w:val="002D135E"/>
    <w:rsid w:val="002D19A9"/>
    <w:rsid w:val="002D2485"/>
    <w:rsid w:val="002D580E"/>
    <w:rsid w:val="002D7068"/>
    <w:rsid w:val="002D7E0C"/>
    <w:rsid w:val="002E0927"/>
    <w:rsid w:val="002E0FFE"/>
    <w:rsid w:val="002E19EE"/>
    <w:rsid w:val="002E2391"/>
    <w:rsid w:val="002E3533"/>
    <w:rsid w:val="002E4976"/>
    <w:rsid w:val="002E4D3D"/>
    <w:rsid w:val="002E5387"/>
    <w:rsid w:val="002E5BB3"/>
    <w:rsid w:val="002E5CA1"/>
    <w:rsid w:val="002E6022"/>
    <w:rsid w:val="002E6F4C"/>
    <w:rsid w:val="002E7F4D"/>
    <w:rsid w:val="002F2906"/>
    <w:rsid w:val="002F3626"/>
    <w:rsid w:val="002F42E5"/>
    <w:rsid w:val="002F4A07"/>
    <w:rsid w:val="002F4D96"/>
    <w:rsid w:val="002F5CA3"/>
    <w:rsid w:val="003015E1"/>
    <w:rsid w:val="00301EBF"/>
    <w:rsid w:val="00302266"/>
    <w:rsid w:val="00302401"/>
    <w:rsid w:val="00303466"/>
    <w:rsid w:val="00304D49"/>
    <w:rsid w:val="00307460"/>
    <w:rsid w:val="00307C3A"/>
    <w:rsid w:val="00310762"/>
    <w:rsid w:val="00310943"/>
    <w:rsid w:val="00310A38"/>
    <w:rsid w:val="00310D1D"/>
    <w:rsid w:val="00310D31"/>
    <w:rsid w:val="0031102D"/>
    <w:rsid w:val="00311042"/>
    <w:rsid w:val="00311CA7"/>
    <w:rsid w:val="003129CD"/>
    <w:rsid w:val="00313145"/>
    <w:rsid w:val="00313244"/>
    <w:rsid w:val="00314E03"/>
    <w:rsid w:val="00315228"/>
    <w:rsid w:val="00315AEA"/>
    <w:rsid w:val="00317E22"/>
    <w:rsid w:val="00320644"/>
    <w:rsid w:val="00322466"/>
    <w:rsid w:val="00324B78"/>
    <w:rsid w:val="00325412"/>
    <w:rsid w:val="00325A62"/>
    <w:rsid w:val="00326131"/>
    <w:rsid w:val="003273BA"/>
    <w:rsid w:val="00330598"/>
    <w:rsid w:val="00330659"/>
    <w:rsid w:val="00330D70"/>
    <w:rsid w:val="00331517"/>
    <w:rsid w:val="003339D0"/>
    <w:rsid w:val="00335249"/>
    <w:rsid w:val="003353BB"/>
    <w:rsid w:val="0033620A"/>
    <w:rsid w:val="00337493"/>
    <w:rsid w:val="00337AA7"/>
    <w:rsid w:val="00341FEE"/>
    <w:rsid w:val="0034239A"/>
    <w:rsid w:val="0034297B"/>
    <w:rsid w:val="00343F1C"/>
    <w:rsid w:val="00351FD9"/>
    <w:rsid w:val="0035368E"/>
    <w:rsid w:val="00354493"/>
    <w:rsid w:val="00355086"/>
    <w:rsid w:val="00355C40"/>
    <w:rsid w:val="00356A08"/>
    <w:rsid w:val="00357484"/>
    <w:rsid w:val="00360A5F"/>
    <w:rsid w:val="00361843"/>
    <w:rsid w:val="003618AA"/>
    <w:rsid w:val="00362F97"/>
    <w:rsid w:val="00363677"/>
    <w:rsid w:val="0036371E"/>
    <w:rsid w:val="00363C94"/>
    <w:rsid w:val="0036400D"/>
    <w:rsid w:val="00364867"/>
    <w:rsid w:val="003672D0"/>
    <w:rsid w:val="00370223"/>
    <w:rsid w:val="003710DD"/>
    <w:rsid w:val="00372916"/>
    <w:rsid w:val="00373085"/>
    <w:rsid w:val="00374066"/>
    <w:rsid w:val="003740EF"/>
    <w:rsid w:val="00374CBF"/>
    <w:rsid w:val="003763A8"/>
    <w:rsid w:val="003771B6"/>
    <w:rsid w:val="003775D1"/>
    <w:rsid w:val="0038036B"/>
    <w:rsid w:val="00384C7E"/>
    <w:rsid w:val="0038683D"/>
    <w:rsid w:val="00386AE5"/>
    <w:rsid w:val="00387ADF"/>
    <w:rsid w:val="00387F48"/>
    <w:rsid w:val="003949EC"/>
    <w:rsid w:val="00396143"/>
    <w:rsid w:val="003963F3"/>
    <w:rsid w:val="00396598"/>
    <w:rsid w:val="0039787F"/>
    <w:rsid w:val="003A0F93"/>
    <w:rsid w:val="003A1475"/>
    <w:rsid w:val="003A3298"/>
    <w:rsid w:val="003A4127"/>
    <w:rsid w:val="003A4587"/>
    <w:rsid w:val="003A533A"/>
    <w:rsid w:val="003A657A"/>
    <w:rsid w:val="003A661E"/>
    <w:rsid w:val="003B0913"/>
    <w:rsid w:val="003B1EB1"/>
    <w:rsid w:val="003B20C5"/>
    <w:rsid w:val="003B2955"/>
    <w:rsid w:val="003B2DAF"/>
    <w:rsid w:val="003B2E5D"/>
    <w:rsid w:val="003B4138"/>
    <w:rsid w:val="003B42A7"/>
    <w:rsid w:val="003B47BE"/>
    <w:rsid w:val="003B5031"/>
    <w:rsid w:val="003B5E33"/>
    <w:rsid w:val="003B63EE"/>
    <w:rsid w:val="003B6720"/>
    <w:rsid w:val="003B775B"/>
    <w:rsid w:val="003B7FA9"/>
    <w:rsid w:val="003C4FD6"/>
    <w:rsid w:val="003C52EA"/>
    <w:rsid w:val="003C547B"/>
    <w:rsid w:val="003C5E9F"/>
    <w:rsid w:val="003C6A37"/>
    <w:rsid w:val="003C6EB9"/>
    <w:rsid w:val="003C7288"/>
    <w:rsid w:val="003C7C08"/>
    <w:rsid w:val="003D04F2"/>
    <w:rsid w:val="003D0E9A"/>
    <w:rsid w:val="003D1081"/>
    <w:rsid w:val="003D2459"/>
    <w:rsid w:val="003D28ED"/>
    <w:rsid w:val="003D2914"/>
    <w:rsid w:val="003D3107"/>
    <w:rsid w:val="003D3E19"/>
    <w:rsid w:val="003D41FC"/>
    <w:rsid w:val="003E0BBA"/>
    <w:rsid w:val="003E0DCC"/>
    <w:rsid w:val="003E148D"/>
    <w:rsid w:val="003E173A"/>
    <w:rsid w:val="003E3600"/>
    <w:rsid w:val="003E3920"/>
    <w:rsid w:val="003F04F0"/>
    <w:rsid w:val="003F08A0"/>
    <w:rsid w:val="003F0ADC"/>
    <w:rsid w:val="003F0C26"/>
    <w:rsid w:val="003F133B"/>
    <w:rsid w:val="003F1B8C"/>
    <w:rsid w:val="003F20E8"/>
    <w:rsid w:val="003F33DE"/>
    <w:rsid w:val="003F355D"/>
    <w:rsid w:val="003F367B"/>
    <w:rsid w:val="003F41F8"/>
    <w:rsid w:val="003F5043"/>
    <w:rsid w:val="003F57D4"/>
    <w:rsid w:val="003F73AC"/>
    <w:rsid w:val="0040239F"/>
    <w:rsid w:val="0040243A"/>
    <w:rsid w:val="00402C65"/>
    <w:rsid w:val="00404865"/>
    <w:rsid w:val="00404EB7"/>
    <w:rsid w:val="00407D56"/>
    <w:rsid w:val="0041292F"/>
    <w:rsid w:val="004146B4"/>
    <w:rsid w:val="00416E2B"/>
    <w:rsid w:val="004170C4"/>
    <w:rsid w:val="0042070C"/>
    <w:rsid w:val="004209BA"/>
    <w:rsid w:val="00420C44"/>
    <w:rsid w:val="00422AE1"/>
    <w:rsid w:val="00422BE2"/>
    <w:rsid w:val="00423998"/>
    <w:rsid w:val="0042448F"/>
    <w:rsid w:val="00424B29"/>
    <w:rsid w:val="004271BF"/>
    <w:rsid w:val="00427796"/>
    <w:rsid w:val="00430581"/>
    <w:rsid w:val="00430C3B"/>
    <w:rsid w:val="004346E1"/>
    <w:rsid w:val="00434A97"/>
    <w:rsid w:val="004352C0"/>
    <w:rsid w:val="00437035"/>
    <w:rsid w:val="00440722"/>
    <w:rsid w:val="00440B50"/>
    <w:rsid w:val="00440C62"/>
    <w:rsid w:val="00441037"/>
    <w:rsid w:val="004415FD"/>
    <w:rsid w:val="00441A2E"/>
    <w:rsid w:val="00443FA1"/>
    <w:rsid w:val="004465D0"/>
    <w:rsid w:val="00446BBA"/>
    <w:rsid w:val="004522AB"/>
    <w:rsid w:val="004537CB"/>
    <w:rsid w:val="004538D5"/>
    <w:rsid w:val="00453C50"/>
    <w:rsid w:val="00454344"/>
    <w:rsid w:val="00454F3C"/>
    <w:rsid w:val="00455A59"/>
    <w:rsid w:val="00455E77"/>
    <w:rsid w:val="0045609B"/>
    <w:rsid w:val="004565E2"/>
    <w:rsid w:val="00460435"/>
    <w:rsid w:val="004619E3"/>
    <w:rsid w:val="00462526"/>
    <w:rsid w:val="00464B21"/>
    <w:rsid w:val="00465E14"/>
    <w:rsid w:val="0046634E"/>
    <w:rsid w:val="00466CCF"/>
    <w:rsid w:val="00467E54"/>
    <w:rsid w:val="00467F80"/>
    <w:rsid w:val="00470378"/>
    <w:rsid w:val="004722F9"/>
    <w:rsid w:val="00473D60"/>
    <w:rsid w:val="00474B59"/>
    <w:rsid w:val="00475E99"/>
    <w:rsid w:val="00481D03"/>
    <w:rsid w:val="00481FD0"/>
    <w:rsid w:val="0048221F"/>
    <w:rsid w:val="00483BF6"/>
    <w:rsid w:val="0048561B"/>
    <w:rsid w:val="004858F2"/>
    <w:rsid w:val="0049039D"/>
    <w:rsid w:val="0049103A"/>
    <w:rsid w:val="00491981"/>
    <w:rsid w:val="004919C3"/>
    <w:rsid w:val="0049258D"/>
    <w:rsid w:val="00492FBB"/>
    <w:rsid w:val="004952C6"/>
    <w:rsid w:val="004953C3"/>
    <w:rsid w:val="00497042"/>
    <w:rsid w:val="004970F3"/>
    <w:rsid w:val="004977BA"/>
    <w:rsid w:val="00497C1D"/>
    <w:rsid w:val="004A0866"/>
    <w:rsid w:val="004A0AF4"/>
    <w:rsid w:val="004A0B9D"/>
    <w:rsid w:val="004A3548"/>
    <w:rsid w:val="004A3EFA"/>
    <w:rsid w:val="004A4224"/>
    <w:rsid w:val="004A5283"/>
    <w:rsid w:val="004A5463"/>
    <w:rsid w:val="004A665A"/>
    <w:rsid w:val="004A6FE9"/>
    <w:rsid w:val="004B06B3"/>
    <w:rsid w:val="004B0933"/>
    <w:rsid w:val="004B17F4"/>
    <w:rsid w:val="004B3F28"/>
    <w:rsid w:val="004B3FC5"/>
    <w:rsid w:val="004B50F1"/>
    <w:rsid w:val="004B53DC"/>
    <w:rsid w:val="004B5B5F"/>
    <w:rsid w:val="004B5FA1"/>
    <w:rsid w:val="004B653D"/>
    <w:rsid w:val="004C0461"/>
    <w:rsid w:val="004C2F97"/>
    <w:rsid w:val="004C3E90"/>
    <w:rsid w:val="004C4336"/>
    <w:rsid w:val="004C54B9"/>
    <w:rsid w:val="004C6C25"/>
    <w:rsid w:val="004C77B5"/>
    <w:rsid w:val="004D012C"/>
    <w:rsid w:val="004D03D6"/>
    <w:rsid w:val="004D20A9"/>
    <w:rsid w:val="004D20BE"/>
    <w:rsid w:val="004D2E4F"/>
    <w:rsid w:val="004D494D"/>
    <w:rsid w:val="004D67F7"/>
    <w:rsid w:val="004D7678"/>
    <w:rsid w:val="004D7CD7"/>
    <w:rsid w:val="004D7CFF"/>
    <w:rsid w:val="004E178A"/>
    <w:rsid w:val="004E183F"/>
    <w:rsid w:val="004E5218"/>
    <w:rsid w:val="004E5E46"/>
    <w:rsid w:val="004E6E95"/>
    <w:rsid w:val="004E7512"/>
    <w:rsid w:val="004E7BA2"/>
    <w:rsid w:val="004F1785"/>
    <w:rsid w:val="004F42A1"/>
    <w:rsid w:val="004F5374"/>
    <w:rsid w:val="004F5848"/>
    <w:rsid w:val="004F58BA"/>
    <w:rsid w:val="004F6137"/>
    <w:rsid w:val="00501911"/>
    <w:rsid w:val="005022E5"/>
    <w:rsid w:val="0050344E"/>
    <w:rsid w:val="005056AD"/>
    <w:rsid w:val="0050584A"/>
    <w:rsid w:val="00505911"/>
    <w:rsid w:val="00506419"/>
    <w:rsid w:val="0050727B"/>
    <w:rsid w:val="00510C1C"/>
    <w:rsid w:val="00512202"/>
    <w:rsid w:val="00514000"/>
    <w:rsid w:val="00514C5C"/>
    <w:rsid w:val="005203F2"/>
    <w:rsid w:val="005242B5"/>
    <w:rsid w:val="005254BC"/>
    <w:rsid w:val="00525D28"/>
    <w:rsid w:val="00525FF7"/>
    <w:rsid w:val="00526724"/>
    <w:rsid w:val="00527D6B"/>
    <w:rsid w:val="00530EFD"/>
    <w:rsid w:val="005322F2"/>
    <w:rsid w:val="00532A0F"/>
    <w:rsid w:val="00532D05"/>
    <w:rsid w:val="00532D10"/>
    <w:rsid w:val="00534000"/>
    <w:rsid w:val="00535B6B"/>
    <w:rsid w:val="00536320"/>
    <w:rsid w:val="00540F36"/>
    <w:rsid w:val="0054157A"/>
    <w:rsid w:val="00542EEF"/>
    <w:rsid w:val="0054444A"/>
    <w:rsid w:val="005445CC"/>
    <w:rsid w:val="0054597C"/>
    <w:rsid w:val="00546904"/>
    <w:rsid w:val="00546DAE"/>
    <w:rsid w:val="00550B2F"/>
    <w:rsid w:val="00551712"/>
    <w:rsid w:val="00551E02"/>
    <w:rsid w:val="005529FE"/>
    <w:rsid w:val="00552C63"/>
    <w:rsid w:val="00553786"/>
    <w:rsid w:val="00553E73"/>
    <w:rsid w:val="00553E8E"/>
    <w:rsid w:val="005540AB"/>
    <w:rsid w:val="00554537"/>
    <w:rsid w:val="005545CE"/>
    <w:rsid w:val="005549DE"/>
    <w:rsid w:val="005573CD"/>
    <w:rsid w:val="00557500"/>
    <w:rsid w:val="00557FB6"/>
    <w:rsid w:val="00561C58"/>
    <w:rsid w:val="0056257C"/>
    <w:rsid w:val="00562EED"/>
    <w:rsid w:val="00563649"/>
    <w:rsid w:val="005646E5"/>
    <w:rsid w:val="00564F90"/>
    <w:rsid w:val="00565ADE"/>
    <w:rsid w:val="00565EAD"/>
    <w:rsid w:val="00566175"/>
    <w:rsid w:val="005673A9"/>
    <w:rsid w:val="0057006C"/>
    <w:rsid w:val="00570281"/>
    <w:rsid w:val="005702B3"/>
    <w:rsid w:val="00570C58"/>
    <w:rsid w:val="00571BF1"/>
    <w:rsid w:val="00573600"/>
    <w:rsid w:val="0057454C"/>
    <w:rsid w:val="005745EB"/>
    <w:rsid w:val="00574650"/>
    <w:rsid w:val="00574C66"/>
    <w:rsid w:val="00575EF5"/>
    <w:rsid w:val="0057612B"/>
    <w:rsid w:val="005772C4"/>
    <w:rsid w:val="005774A7"/>
    <w:rsid w:val="00577577"/>
    <w:rsid w:val="00577913"/>
    <w:rsid w:val="005805DE"/>
    <w:rsid w:val="005806C0"/>
    <w:rsid w:val="00582BA3"/>
    <w:rsid w:val="005832AA"/>
    <w:rsid w:val="00584801"/>
    <w:rsid w:val="00584ABA"/>
    <w:rsid w:val="00584DEF"/>
    <w:rsid w:val="00584E89"/>
    <w:rsid w:val="00585B8F"/>
    <w:rsid w:val="00585F1C"/>
    <w:rsid w:val="00586768"/>
    <w:rsid w:val="00586956"/>
    <w:rsid w:val="00590129"/>
    <w:rsid w:val="00590CDD"/>
    <w:rsid w:val="00591B56"/>
    <w:rsid w:val="005923FF"/>
    <w:rsid w:val="00593F10"/>
    <w:rsid w:val="00594B68"/>
    <w:rsid w:val="005959C9"/>
    <w:rsid w:val="005960AA"/>
    <w:rsid w:val="00596677"/>
    <w:rsid w:val="00597B34"/>
    <w:rsid w:val="005A00BB"/>
    <w:rsid w:val="005A1C39"/>
    <w:rsid w:val="005A43ED"/>
    <w:rsid w:val="005A47CB"/>
    <w:rsid w:val="005A4A76"/>
    <w:rsid w:val="005A5D01"/>
    <w:rsid w:val="005A6C74"/>
    <w:rsid w:val="005B014A"/>
    <w:rsid w:val="005B0905"/>
    <w:rsid w:val="005B094F"/>
    <w:rsid w:val="005B2DE4"/>
    <w:rsid w:val="005B317B"/>
    <w:rsid w:val="005B52E4"/>
    <w:rsid w:val="005B56BE"/>
    <w:rsid w:val="005B68D5"/>
    <w:rsid w:val="005B73D5"/>
    <w:rsid w:val="005C07D9"/>
    <w:rsid w:val="005C0E2F"/>
    <w:rsid w:val="005C1479"/>
    <w:rsid w:val="005C7719"/>
    <w:rsid w:val="005D0F4A"/>
    <w:rsid w:val="005D2ABF"/>
    <w:rsid w:val="005D2C72"/>
    <w:rsid w:val="005D2D00"/>
    <w:rsid w:val="005D38F3"/>
    <w:rsid w:val="005E2913"/>
    <w:rsid w:val="005E30AA"/>
    <w:rsid w:val="005E399F"/>
    <w:rsid w:val="005E3B15"/>
    <w:rsid w:val="005E5D2F"/>
    <w:rsid w:val="005E6836"/>
    <w:rsid w:val="005E6A3C"/>
    <w:rsid w:val="005E6E3A"/>
    <w:rsid w:val="005E7BA4"/>
    <w:rsid w:val="005E7C2D"/>
    <w:rsid w:val="005F0045"/>
    <w:rsid w:val="005F15C3"/>
    <w:rsid w:val="005F7466"/>
    <w:rsid w:val="00600E66"/>
    <w:rsid w:val="006013DF"/>
    <w:rsid w:val="00601E16"/>
    <w:rsid w:val="0060295E"/>
    <w:rsid w:val="00603583"/>
    <w:rsid w:val="00603605"/>
    <w:rsid w:val="00603779"/>
    <w:rsid w:val="006041A3"/>
    <w:rsid w:val="00605F71"/>
    <w:rsid w:val="006118B4"/>
    <w:rsid w:val="00611CA2"/>
    <w:rsid w:val="006136F2"/>
    <w:rsid w:val="00614301"/>
    <w:rsid w:val="006154C1"/>
    <w:rsid w:val="006161F9"/>
    <w:rsid w:val="00616839"/>
    <w:rsid w:val="0061797F"/>
    <w:rsid w:val="006204AE"/>
    <w:rsid w:val="00620867"/>
    <w:rsid w:val="00620B12"/>
    <w:rsid w:val="006210F4"/>
    <w:rsid w:val="00621DEA"/>
    <w:rsid w:val="006228A2"/>
    <w:rsid w:val="00624B9F"/>
    <w:rsid w:val="00625C71"/>
    <w:rsid w:val="00625FB9"/>
    <w:rsid w:val="00626383"/>
    <w:rsid w:val="00626E75"/>
    <w:rsid w:val="00627316"/>
    <w:rsid w:val="00627A7B"/>
    <w:rsid w:val="00633E00"/>
    <w:rsid w:val="00633FB4"/>
    <w:rsid w:val="006357C1"/>
    <w:rsid w:val="00635BA7"/>
    <w:rsid w:val="006365EA"/>
    <w:rsid w:val="0063712C"/>
    <w:rsid w:val="00637374"/>
    <w:rsid w:val="00640BB2"/>
    <w:rsid w:val="00640E79"/>
    <w:rsid w:val="00641A2D"/>
    <w:rsid w:val="006436A8"/>
    <w:rsid w:val="00643F5E"/>
    <w:rsid w:val="00644194"/>
    <w:rsid w:val="006449AF"/>
    <w:rsid w:val="006460D4"/>
    <w:rsid w:val="0064613A"/>
    <w:rsid w:val="00646D08"/>
    <w:rsid w:val="00650DEB"/>
    <w:rsid w:val="00651640"/>
    <w:rsid w:val="00651ADF"/>
    <w:rsid w:val="00653CC9"/>
    <w:rsid w:val="00654F8E"/>
    <w:rsid w:val="0065583F"/>
    <w:rsid w:val="0065606F"/>
    <w:rsid w:val="006574EA"/>
    <w:rsid w:val="0065762E"/>
    <w:rsid w:val="00660E0A"/>
    <w:rsid w:val="00661C68"/>
    <w:rsid w:val="00663284"/>
    <w:rsid w:val="0066396C"/>
    <w:rsid w:val="00665B79"/>
    <w:rsid w:val="00665B9D"/>
    <w:rsid w:val="00665FF1"/>
    <w:rsid w:val="0066615F"/>
    <w:rsid w:val="0066692C"/>
    <w:rsid w:val="00667478"/>
    <w:rsid w:val="006677AC"/>
    <w:rsid w:val="006726F6"/>
    <w:rsid w:val="00672E5A"/>
    <w:rsid w:val="00676B9C"/>
    <w:rsid w:val="0067777B"/>
    <w:rsid w:val="0068115C"/>
    <w:rsid w:val="0068285C"/>
    <w:rsid w:val="00682902"/>
    <w:rsid w:val="00683566"/>
    <w:rsid w:val="00683F3A"/>
    <w:rsid w:val="00684527"/>
    <w:rsid w:val="00685925"/>
    <w:rsid w:val="0068652E"/>
    <w:rsid w:val="00687928"/>
    <w:rsid w:val="00687C03"/>
    <w:rsid w:val="0069163F"/>
    <w:rsid w:val="0069193B"/>
    <w:rsid w:val="00691DBB"/>
    <w:rsid w:val="006944E4"/>
    <w:rsid w:val="006945EE"/>
    <w:rsid w:val="006967C0"/>
    <w:rsid w:val="006A09A5"/>
    <w:rsid w:val="006A1A26"/>
    <w:rsid w:val="006A1CAF"/>
    <w:rsid w:val="006A2E9C"/>
    <w:rsid w:val="006A4D05"/>
    <w:rsid w:val="006A5120"/>
    <w:rsid w:val="006A76B0"/>
    <w:rsid w:val="006A798E"/>
    <w:rsid w:val="006A79E7"/>
    <w:rsid w:val="006A7D4D"/>
    <w:rsid w:val="006B0E41"/>
    <w:rsid w:val="006B2202"/>
    <w:rsid w:val="006B24C1"/>
    <w:rsid w:val="006B3031"/>
    <w:rsid w:val="006B4574"/>
    <w:rsid w:val="006B5C71"/>
    <w:rsid w:val="006B792C"/>
    <w:rsid w:val="006B7F0E"/>
    <w:rsid w:val="006C0DF9"/>
    <w:rsid w:val="006C0E2A"/>
    <w:rsid w:val="006C35C5"/>
    <w:rsid w:val="006C4570"/>
    <w:rsid w:val="006C4B43"/>
    <w:rsid w:val="006D0D07"/>
    <w:rsid w:val="006D2BDF"/>
    <w:rsid w:val="006D2F5E"/>
    <w:rsid w:val="006D36EC"/>
    <w:rsid w:val="006D3C3E"/>
    <w:rsid w:val="006D6DC1"/>
    <w:rsid w:val="006D6F9A"/>
    <w:rsid w:val="006E012F"/>
    <w:rsid w:val="006E08DB"/>
    <w:rsid w:val="006E0F1D"/>
    <w:rsid w:val="006E125D"/>
    <w:rsid w:val="006E2733"/>
    <w:rsid w:val="006E285D"/>
    <w:rsid w:val="006E2C8E"/>
    <w:rsid w:val="006E446F"/>
    <w:rsid w:val="006E592C"/>
    <w:rsid w:val="006E6291"/>
    <w:rsid w:val="006E7441"/>
    <w:rsid w:val="006F0A05"/>
    <w:rsid w:val="006F3D8F"/>
    <w:rsid w:val="006F433F"/>
    <w:rsid w:val="006F7CE8"/>
    <w:rsid w:val="006F7D34"/>
    <w:rsid w:val="0070028F"/>
    <w:rsid w:val="00701353"/>
    <w:rsid w:val="00702418"/>
    <w:rsid w:val="007051D0"/>
    <w:rsid w:val="0070524C"/>
    <w:rsid w:val="00707847"/>
    <w:rsid w:val="007104F0"/>
    <w:rsid w:val="00710619"/>
    <w:rsid w:val="00712577"/>
    <w:rsid w:val="007148AF"/>
    <w:rsid w:val="007150F8"/>
    <w:rsid w:val="007158C1"/>
    <w:rsid w:val="00715F3D"/>
    <w:rsid w:val="00717808"/>
    <w:rsid w:val="00717AB1"/>
    <w:rsid w:val="00717C64"/>
    <w:rsid w:val="007216F4"/>
    <w:rsid w:val="007218FA"/>
    <w:rsid w:val="00721FA0"/>
    <w:rsid w:val="007235AD"/>
    <w:rsid w:val="00723924"/>
    <w:rsid w:val="00723926"/>
    <w:rsid w:val="00723983"/>
    <w:rsid w:val="00723D07"/>
    <w:rsid w:val="00724AA1"/>
    <w:rsid w:val="00724F55"/>
    <w:rsid w:val="00725377"/>
    <w:rsid w:val="007253EF"/>
    <w:rsid w:val="007260EE"/>
    <w:rsid w:val="007262B7"/>
    <w:rsid w:val="00726FAE"/>
    <w:rsid w:val="0072790C"/>
    <w:rsid w:val="0073042E"/>
    <w:rsid w:val="00730A10"/>
    <w:rsid w:val="00730E45"/>
    <w:rsid w:val="00731AD7"/>
    <w:rsid w:val="00731BC8"/>
    <w:rsid w:val="0073350F"/>
    <w:rsid w:val="007335C6"/>
    <w:rsid w:val="00734B51"/>
    <w:rsid w:val="00740CF1"/>
    <w:rsid w:val="00740E80"/>
    <w:rsid w:val="00741375"/>
    <w:rsid w:val="0074262A"/>
    <w:rsid w:val="0074517B"/>
    <w:rsid w:val="00745396"/>
    <w:rsid w:val="00745E33"/>
    <w:rsid w:val="0074653B"/>
    <w:rsid w:val="00753FB8"/>
    <w:rsid w:val="007565A3"/>
    <w:rsid w:val="0075673F"/>
    <w:rsid w:val="00756E40"/>
    <w:rsid w:val="007571E2"/>
    <w:rsid w:val="00757A95"/>
    <w:rsid w:val="00757BE0"/>
    <w:rsid w:val="00760330"/>
    <w:rsid w:val="00760354"/>
    <w:rsid w:val="00760E91"/>
    <w:rsid w:val="00762924"/>
    <w:rsid w:val="00762F26"/>
    <w:rsid w:val="00764D21"/>
    <w:rsid w:val="00765BEF"/>
    <w:rsid w:val="00770091"/>
    <w:rsid w:val="007720AB"/>
    <w:rsid w:val="00773080"/>
    <w:rsid w:val="007735AB"/>
    <w:rsid w:val="00773927"/>
    <w:rsid w:val="00773CBC"/>
    <w:rsid w:val="00773E4E"/>
    <w:rsid w:val="00774EA0"/>
    <w:rsid w:val="00775A90"/>
    <w:rsid w:val="00775FFA"/>
    <w:rsid w:val="00777AC5"/>
    <w:rsid w:val="00780989"/>
    <w:rsid w:val="00780CC1"/>
    <w:rsid w:val="0078200F"/>
    <w:rsid w:val="0078259F"/>
    <w:rsid w:val="00782872"/>
    <w:rsid w:val="0078291B"/>
    <w:rsid w:val="00782CAE"/>
    <w:rsid w:val="00784287"/>
    <w:rsid w:val="007856A9"/>
    <w:rsid w:val="0078601D"/>
    <w:rsid w:val="00791A39"/>
    <w:rsid w:val="00792322"/>
    <w:rsid w:val="00794270"/>
    <w:rsid w:val="0079464A"/>
    <w:rsid w:val="00794E3F"/>
    <w:rsid w:val="00795F6D"/>
    <w:rsid w:val="00796941"/>
    <w:rsid w:val="00796AAA"/>
    <w:rsid w:val="007A42C1"/>
    <w:rsid w:val="007A5529"/>
    <w:rsid w:val="007A6185"/>
    <w:rsid w:val="007A663F"/>
    <w:rsid w:val="007A7F82"/>
    <w:rsid w:val="007B0E2F"/>
    <w:rsid w:val="007B10B3"/>
    <w:rsid w:val="007B1940"/>
    <w:rsid w:val="007B1D12"/>
    <w:rsid w:val="007B1DE5"/>
    <w:rsid w:val="007B251B"/>
    <w:rsid w:val="007B2F17"/>
    <w:rsid w:val="007B35A1"/>
    <w:rsid w:val="007B46B3"/>
    <w:rsid w:val="007B5650"/>
    <w:rsid w:val="007B5CD8"/>
    <w:rsid w:val="007B602B"/>
    <w:rsid w:val="007B6BA8"/>
    <w:rsid w:val="007B6D51"/>
    <w:rsid w:val="007B7F7E"/>
    <w:rsid w:val="007C277E"/>
    <w:rsid w:val="007C3DC9"/>
    <w:rsid w:val="007C3F88"/>
    <w:rsid w:val="007C50D5"/>
    <w:rsid w:val="007C7FEC"/>
    <w:rsid w:val="007D12B3"/>
    <w:rsid w:val="007D1D2B"/>
    <w:rsid w:val="007D2740"/>
    <w:rsid w:val="007D3468"/>
    <w:rsid w:val="007D4026"/>
    <w:rsid w:val="007D4FEB"/>
    <w:rsid w:val="007D5796"/>
    <w:rsid w:val="007D5FD1"/>
    <w:rsid w:val="007D7A88"/>
    <w:rsid w:val="007E18D0"/>
    <w:rsid w:val="007E2954"/>
    <w:rsid w:val="007E2EBF"/>
    <w:rsid w:val="007E47E8"/>
    <w:rsid w:val="007E5CEC"/>
    <w:rsid w:val="007E6DD9"/>
    <w:rsid w:val="007F356C"/>
    <w:rsid w:val="007F4190"/>
    <w:rsid w:val="007F4E53"/>
    <w:rsid w:val="007F5ABC"/>
    <w:rsid w:val="008018D9"/>
    <w:rsid w:val="00802D4D"/>
    <w:rsid w:val="0080466B"/>
    <w:rsid w:val="0080560E"/>
    <w:rsid w:val="00806335"/>
    <w:rsid w:val="00807498"/>
    <w:rsid w:val="008077DE"/>
    <w:rsid w:val="008105E2"/>
    <w:rsid w:val="008110DA"/>
    <w:rsid w:val="008112A4"/>
    <w:rsid w:val="00811514"/>
    <w:rsid w:val="00811B0D"/>
    <w:rsid w:val="008128CA"/>
    <w:rsid w:val="00813440"/>
    <w:rsid w:val="008142A9"/>
    <w:rsid w:val="00815734"/>
    <w:rsid w:val="00816E91"/>
    <w:rsid w:val="00817912"/>
    <w:rsid w:val="008200FA"/>
    <w:rsid w:val="00820165"/>
    <w:rsid w:val="00821493"/>
    <w:rsid w:val="00822733"/>
    <w:rsid w:val="00822C2E"/>
    <w:rsid w:val="00823380"/>
    <w:rsid w:val="008239EA"/>
    <w:rsid w:val="00823B45"/>
    <w:rsid w:val="00824670"/>
    <w:rsid w:val="008253C3"/>
    <w:rsid w:val="00826B87"/>
    <w:rsid w:val="008274C5"/>
    <w:rsid w:val="0082785A"/>
    <w:rsid w:val="00827EFD"/>
    <w:rsid w:val="0083003C"/>
    <w:rsid w:val="00831B8F"/>
    <w:rsid w:val="00834011"/>
    <w:rsid w:val="00834B50"/>
    <w:rsid w:val="00835EF4"/>
    <w:rsid w:val="00837259"/>
    <w:rsid w:val="0084017D"/>
    <w:rsid w:val="0084238B"/>
    <w:rsid w:val="008430A5"/>
    <w:rsid w:val="0084318E"/>
    <w:rsid w:val="0084496F"/>
    <w:rsid w:val="00845BB2"/>
    <w:rsid w:val="00845BF2"/>
    <w:rsid w:val="00850983"/>
    <w:rsid w:val="008522A1"/>
    <w:rsid w:val="008527C8"/>
    <w:rsid w:val="00852963"/>
    <w:rsid w:val="00852998"/>
    <w:rsid w:val="008529E2"/>
    <w:rsid w:val="008542C8"/>
    <w:rsid w:val="00856941"/>
    <w:rsid w:val="00857A7C"/>
    <w:rsid w:val="00861712"/>
    <w:rsid w:val="00864864"/>
    <w:rsid w:val="0086546A"/>
    <w:rsid w:val="008703F4"/>
    <w:rsid w:val="00870C1E"/>
    <w:rsid w:val="00870D4D"/>
    <w:rsid w:val="00871D83"/>
    <w:rsid w:val="00873D57"/>
    <w:rsid w:val="00874112"/>
    <w:rsid w:val="00874E8F"/>
    <w:rsid w:val="008777DC"/>
    <w:rsid w:val="008778B5"/>
    <w:rsid w:val="00880BCE"/>
    <w:rsid w:val="008810AF"/>
    <w:rsid w:val="008819E4"/>
    <w:rsid w:val="008830EF"/>
    <w:rsid w:val="00884773"/>
    <w:rsid w:val="00885077"/>
    <w:rsid w:val="008851D0"/>
    <w:rsid w:val="008855E0"/>
    <w:rsid w:val="008933CF"/>
    <w:rsid w:val="00895362"/>
    <w:rsid w:val="00896916"/>
    <w:rsid w:val="008977A8"/>
    <w:rsid w:val="008A1461"/>
    <w:rsid w:val="008A225D"/>
    <w:rsid w:val="008A4630"/>
    <w:rsid w:val="008A5E9B"/>
    <w:rsid w:val="008A5F98"/>
    <w:rsid w:val="008A6007"/>
    <w:rsid w:val="008B1877"/>
    <w:rsid w:val="008B20BE"/>
    <w:rsid w:val="008B27E9"/>
    <w:rsid w:val="008B29A2"/>
    <w:rsid w:val="008B3B1F"/>
    <w:rsid w:val="008B5AE2"/>
    <w:rsid w:val="008B5B7E"/>
    <w:rsid w:val="008C0DB1"/>
    <w:rsid w:val="008C0F4F"/>
    <w:rsid w:val="008C2E00"/>
    <w:rsid w:val="008C3327"/>
    <w:rsid w:val="008C510F"/>
    <w:rsid w:val="008C620D"/>
    <w:rsid w:val="008C6AC3"/>
    <w:rsid w:val="008C6CA6"/>
    <w:rsid w:val="008C7288"/>
    <w:rsid w:val="008D119F"/>
    <w:rsid w:val="008D1374"/>
    <w:rsid w:val="008D15F9"/>
    <w:rsid w:val="008D36E1"/>
    <w:rsid w:val="008D3D37"/>
    <w:rsid w:val="008D42C7"/>
    <w:rsid w:val="008D5874"/>
    <w:rsid w:val="008D5FE6"/>
    <w:rsid w:val="008D6063"/>
    <w:rsid w:val="008D6657"/>
    <w:rsid w:val="008E0837"/>
    <w:rsid w:val="008E1580"/>
    <w:rsid w:val="008E1FA7"/>
    <w:rsid w:val="008E2004"/>
    <w:rsid w:val="008E4D2E"/>
    <w:rsid w:val="008E52ED"/>
    <w:rsid w:val="008E5BDA"/>
    <w:rsid w:val="008E5EA9"/>
    <w:rsid w:val="008F1A98"/>
    <w:rsid w:val="008F258C"/>
    <w:rsid w:val="008F2AB4"/>
    <w:rsid w:val="008F3BB8"/>
    <w:rsid w:val="008F4513"/>
    <w:rsid w:val="008F5B45"/>
    <w:rsid w:val="008F6B60"/>
    <w:rsid w:val="008F72BE"/>
    <w:rsid w:val="008F7A00"/>
    <w:rsid w:val="009006DA"/>
    <w:rsid w:val="00900D4D"/>
    <w:rsid w:val="00901417"/>
    <w:rsid w:val="00901CAB"/>
    <w:rsid w:val="0090460B"/>
    <w:rsid w:val="009046DF"/>
    <w:rsid w:val="00904B4E"/>
    <w:rsid w:val="009076D1"/>
    <w:rsid w:val="00911C81"/>
    <w:rsid w:val="00911CFF"/>
    <w:rsid w:val="00914562"/>
    <w:rsid w:val="009150CD"/>
    <w:rsid w:val="0091682D"/>
    <w:rsid w:val="00917D2D"/>
    <w:rsid w:val="00921257"/>
    <w:rsid w:val="00922370"/>
    <w:rsid w:val="0092388A"/>
    <w:rsid w:val="00924CF9"/>
    <w:rsid w:val="0092524C"/>
    <w:rsid w:val="00925BE7"/>
    <w:rsid w:val="00926B45"/>
    <w:rsid w:val="00926F6C"/>
    <w:rsid w:val="00927894"/>
    <w:rsid w:val="00927D62"/>
    <w:rsid w:val="00931B44"/>
    <w:rsid w:val="00932192"/>
    <w:rsid w:val="009337E1"/>
    <w:rsid w:val="00940B6B"/>
    <w:rsid w:val="00941568"/>
    <w:rsid w:val="00943412"/>
    <w:rsid w:val="00943B2E"/>
    <w:rsid w:val="00944F28"/>
    <w:rsid w:val="0094536C"/>
    <w:rsid w:val="00945D11"/>
    <w:rsid w:val="0094675E"/>
    <w:rsid w:val="00946A2D"/>
    <w:rsid w:val="009472D2"/>
    <w:rsid w:val="009503E2"/>
    <w:rsid w:val="00950D3A"/>
    <w:rsid w:val="009557F9"/>
    <w:rsid w:val="00960F67"/>
    <w:rsid w:val="009613B0"/>
    <w:rsid w:val="00961C84"/>
    <w:rsid w:val="00961CD2"/>
    <w:rsid w:val="00962B76"/>
    <w:rsid w:val="00962D78"/>
    <w:rsid w:val="009668BF"/>
    <w:rsid w:val="0097061F"/>
    <w:rsid w:val="00972C70"/>
    <w:rsid w:val="0097408E"/>
    <w:rsid w:val="00974224"/>
    <w:rsid w:val="00974F8D"/>
    <w:rsid w:val="00974FF1"/>
    <w:rsid w:val="00975D34"/>
    <w:rsid w:val="009767D3"/>
    <w:rsid w:val="00976F98"/>
    <w:rsid w:val="00980095"/>
    <w:rsid w:val="009819FB"/>
    <w:rsid w:val="00981DDE"/>
    <w:rsid w:val="00982BF2"/>
    <w:rsid w:val="009831D2"/>
    <w:rsid w:val="00983FF4"/>
    <w:rsid w:val="0098574F"/>
    <w:rsid w:val="00986F27"/>
    <w:rsid w:val="00987873"/>
    <w:rsid w:val="00990D59"/>
    <w:rsid w:val="0099102F"/>
    <w:rsid w:val="00992E31"/>
    <w:rsid w:val="00993BF7"/>
    <w:rsid w:val="00994A53"/>
    <w:rsid w:val="00995734"/>
    <w:rsid w:val="00995E49"/>
    <w:rsid w:val="00996DFA"/>
    <w:rsid w:val="009A53CC"/>
    <w:rsid w:val="009A5B6D"/>
    <w:rsid w:val="009A7001"/>
    <w:rsid w:val="009A7DA5"/>
    <w:rsid w:val="009B01D4"/>
    <w:rsid w:val="009B0C22"/>
    <w:rsid w:val="009B18AC"/>
    <w:rsid w:val="009B2B08"/>
    <w:rsid w:val="009B36E8"/>
    <w:rsid w:val="009B5A21"/>
    <w:rsid w:val="009B6BA5"/>
    <w:rsid w:val="009B7253"/>
    <w:rsid w:val="009C263E"/>
    <w:rsid w:val="009C2E28"/>
    <w:rsid w:val="009C61D1"/>
    <w:rsid w:val="009C64A8"/>
    <w:rsid w:val="009C7431"/>
    <w:rsid w:val="009C7DE7"/>
    <w:rsid w:val="009D0382"/>
    <w:rsid w:val="009D0A11"/>
    <w:rsid w:val="009D1A43"/>
    <w:rsid w:val="009D2AC6"/>
    <w:rsid w:val="009D3969"/>
    <w:rsid w:val="009D4DB0"/>
    <w:rsid w:val="009D4F53"/>
    <w:rsid w:val="009D6CB0"/>
    <w:rsid w:val="009D7147"/>
    <w:rsid w:val="009E03BE"/>
    <w:rsid w:val="009E07BB"/>
    <w:rsid w:val="009E4824"/>
    <w:rsid w:val="009E493B"/>
    <w:rsid w:val="009E66C3"/>
    <w:rsid w:val="009E67C9"/>
    <w:rsid w:val="009E693B"/>
    <w:rsid w:val="009E6DE8"/>
    <w:rsid w:val="009E7865"/>
    <w:rsid w:val="009E7910"/>
    <w:rsid w:val="009E7AB9"/>
    <w:rsid w:val="009F2795"/>
    <w:rsid w:val="009F2C77"/>
    <w:rsid w:val="009F4224"/>
    <w:rsid w:val="009F4A72"/>
    <w:rsid w:val="009F5327"/>
    <w:rsid w:val="009F63FA"/>
    <w:rsid w:val="009F6DDF"/>
    <w:rsid w:val="009F7253"/>
    <w:rsid w:val="00A00A9C"/>
    <w:rsid w:val="00A00F8D"/>
    <w:rsid w:val="00A0123C"/>
    <w:rsid w:val="00A02D10"/>
    <w:rsid w:val="00A03C06"/>
    <w:rsid w:val="00A0400A"/>
    <w:rsid w:val="00A05A22"/>
    <w:rsid w:val="00A05BE4"/>
    <w:rsid w:val="00A05F81"/>
    <w:rsid w:val="00A06547"/>
    <w:rsid w:val="00A066FD"/>
    <w:rsid w:val="00A068A7"/>
    <w:rsid w:val="00A12D37"/>
    <w:rsid w:val="00A15A54"/>
    <w:rsid w:val="00A15F2D"/>
    <w:rsid w:val="00A16415"/>
    <w:rsid w:val="00A16CED"/>
    <w:rsid w:val="00A17D98"/>
    <w:rsid w:val="00A2056F"/>
    <w:rsid w:val="00A209AB"/>
    <w:rsid w:val="00A21090"/>
    <w:rsid w:val="00A210C6"/>
    <w:rsid w:val="00A22363"/>
    <w:rsid w:val="00A2274D"/>
    <w:rsid w:val="00A22D9C"/>
    <w:rsid w:val="00A2310F"/>
    <w:rsid w:val="00A24090"/>
    <w:rsid w:val="00A2642A"/>
    <w:rsid w:val="00A26AC8"/>
    <w:rsid w:val="00A26AD5"/>
    <w:rsid w:val="00A27B1B"/>
    <w:rsid w:val="00A30F05"/>
    <w:rsid w:val="00A3224F"/>
    <w:rsid w:val="00A35EDE"/>
    <w:rsid w:val="00A3669D"/>
    <w:rsid w:val="00A36CA9"/>
    <w:rsid w:val="00A378ED"/>
    <w:rsid w:val="00A37D34"/>
    <w:rsid w:val="00A40AE4"/>
    <w:rsid w:val="00A41B06"/>
    <w:rsid w:val="00A41F09"/>
    <w:rsid w:val="00A42FC1"/>
    <w:rsid w:val="00A43A6C"/>
    <w:rsid w:val="00A44704"/>
    <w:rsid w:val="00A456D1"/>
    <w:rsid w:val="00A46499"/>
    <w:rsid w:val="00A46CCE"/>
    <w:rsid w:val="00A46DB3"/>
    <w:rsid w:val="00A47679"/>
    <w:rsid w:val="00A478DC"/>
    <w:rsid w:val="00A47910"/>
    <w:rsid w:val="00A50FBD"/>
    <w:rsid w:val="00A51FCA"/>
    <w:rsid w:val="00A52C1D"/>
    <w:rsid w:val="00A53855"/>
    <w:rsid w:val="00A5485C"/>
    <w:rsid w:val="00A54D62"/>
    <w:rsid w:val="00A57B72"/>
    <w:rsid w:val="00A6076B"/>
    <w:rsid w:val="00A60B19"/>
    <w:rsid w:val="00A630C2"/>
    <w:rsid w:val="00A63170"/>
    <w:rsid w:val="00A639AD"/>
    <w:rsid w:val="00A64671"/>
    <w:rsid w:val="00A6486D"/>
    <w:rsid w:val="00A648C5"/>
    <w:rsid w:val="00A657DB"/>
    <w:rsid w:val="00A668D6"/>
    <w:rsid w:val="00A70000"/>
    <w:rsid w:val="00A7111B"/>
    <w:rsid w:val="00A716DD"/>
    <w:rsid w:val="00A72F8E"/>
    <w:rsid w:val="00A73E9F"/>
    <w:rsid w:val="00A73EDB"/>
    <w:rsid w:val="00A745EB"/>
    <w:rsid w:val="00A749A9"/>
    <w:rsid w:val="00A751DD"/>
    <w:rsid w:val="00A75DE6"/>
    <w:rsid w:val="00A76D2D"/>
    <w:rsid w:val="00A808F0"/>
    <w:rsid w:val="00A80A89"/>
    <w:rsid w:val="00A83A83"/>
    <w:rsid w:val="00A83E30"/>
    <w:rsid w:val="00A84E84"/>
    <w:rsid w:val="00A85A52"/>
    <w:rsid w:val="00A86361"/>
    <w:rsid w:val="00A86979"/>
    <w:rsid w:val="00A91F7E"/>
    <w:rsid w:val="00A93200"/>
    <w:rsid w:val="00A9330B"/>
    <w:rsid w:val="00A93BF1"/>
    <w:rsid w:val="00A93F70"/>
    <w:rsid w:val="00A940EB"/>
    <w:rsid w:val="00A942BE"/>
    <w:rsid w:val="00A948BA"/>
    <w:rsid w:val="00A94AD3"/>
    <w:rsid w:val="00A96231"/>
    <w:rsid w:val="00A971B5"/>
    <w:rsid w:val="00AA1327"/>
    <w:rsid w:val="00AA18B0"/>
    <w:rsid w:val="00AA1F82"/>
    <w:rsid w:val="00AA1F91"/>
    <w:rsid w:val="00AA378D"/>
    <w:rsid w:val="00AA63B2"/>
    <w:rsid w:val="00AA769C"/>
    <w:rsid w:val="00AA7B56"/>
    <w:rsid w:val="00AB1F96"/>
    <w:rsid w:val="00AB3D9A"/>
    <w:rsid w:val="00AB49D2"/>
    <w:rsid w:val="00AB49D8"/>
    <w:rsid w:val="00AB5AFC"/>
    <w:rsid w:val="00AB5B22"/>
    <w:rsid w:val="00AC11D6"/>
    <w:rsid w:val="00AC271A"/>
    <w:rsid w:val="00AC28CD"/>
    <w:rsid w:val="00AC2C70"/>
    <w:rsid w:val="00AC3A2F"/>
    <w:rsid w:val="00AC4100"/>
    <w:rsid w:val="00AC4455"/>
    <w:rsid w:val="00AC4BDC"/>
    <w:rsid w:val="00AC5626"/>
    <w:rsid w:val="00AC5FE3"/>
    <w:rsid w:val="00AC6146"/>
    <w:rsid w:val="00AC64A5"/>
    <w:rsid w:val="00AC68CD"/>
    <w:rsid w:val="00AC7594"/>
    <w:rsid w:val="00AD2964"/>
    <w:rsid w:val="00AD365B"/>
    <w:rsid w:val="00AD3FA4"/>
    <w:rsid w:val="00AD5C3C"/>
    <w:rsid w:val="00AE0778"/>
    <w:rsid w:val="00AE1E35"/>
    <w:rsid w:val="00AE222B"/>
    <w:rsid w:val="00AE270B"/>
    <w:rsid w:val="00AE2989"/>
    <w:rsid w:val="00AE4143"/>
    <w:rsid w:val="00AE4D35"/>
    <w:rsid w:val="00AE5DAC"/>
    <w:rsid w:val="00AE6117"/>
    <w:rsid w:val="00AE64FD"/>
    <w:rsid w:val="00AE6F06"/>
    <w:rsid w:val="00AE711C"/>
    <w:rsid w:val="00AF00DF"/>
    <w:rsid w:val="00AF0A2F"/>
    <w:rsid w:val="00AF217C"/>
    <w:rsid w:val="00AF33DF"/>
    <w:rsid w:val="00AF546E"/>
    <w:rsid w:val="00B00531"/>
    <w:rsid w:val="00B01257"/>
    <w:rsid w:val="00B0448B"/>
    <w:rsid w:val="00B1002E"/>
    <w:rsid w:val="00B10EAE"/>
    <w:rsid w:val="00B115F5"/>
    <w:rsid w:val="00B11AF5"/>
    <w:rsid w:val="00B12ED2"/>
    <w:rsid w:val="00B131C9"/>
    <w:rsid w:val="00B1374A"/>
    <w:rsid w:val="00B137D9"/>
    <w:rsid w:val="00B17010"/>
    <w:rsid w:val="00B176C5"/>
    <w:rsid w:val="00B2067B"/>
    <w:rsid w:val="00B22F4E"/>
    <w:rsid w:val="00B241CE"/>
    <w:rsid w:val="00B24A25"/>
    <w:rsid w:val="00B24ABA"/>
    <w:rsid w:val="00B2612C"/>
    <w:rsid w:val="00B26D19"/>
    <w:rsid w:val="00B30AF9"/>
    <w:rsid w:val="00B325FE"/>
    <w:rsid w:val="00B329DF"/>
    <w:rsid w:val="00B33484"/>
    <w:rsid w:val="00B345BC"/>
    <w:rsid w:val="00B372A7"/>
    <w:rsid w:val="00B376D8"/>
    <w:rsid w:val="00B37FEA"/>
    <w:rsid w:val="00B4064C"/>
    <w:rsid w:val="00B41B2B"/>
    <w:rsid w:val="00B424F6"/>
    <w:rsid w:val="00B426ED"/>
    <w:rsid w:val="00B42E0C"/>
    <w:rsid w:val="00B43204"/>
    <w:rsid w:val="00B43364"/>
    <w:rsid w:val="00B43DC6"/>
    <w:rsid w:val="00B44136"/>
    <w:rsid w:val="00B4441B"/>
    <w:rsid w:val="00B45603"/>
    <w:rsid w:val="00B47827"/>
    <w:rsid w:val="00B47FE1"/>
    <w:rsid w:val="00B506FA"/>
    <w:rsid w:val="00B51BE0"/>
    <w:rsid w:val="00B537AD"/>
    <w:rsid w:val="00B54A4C"/>
    <w:rsid w:val="00B558E7"/>
    <w:rsid w:val="00B56365"/>
    <w:rsid w:val="00B60990"/>
    <w:rsid w:val="00B61973"/>
    <w:rsid w:val="00B629FE"/>
    <w:rsid w:val="00B62F6B"/>
    <w:rsid w:val="00B637B2"/>
    <w:rsid w:val="00B65134"/>
    <w:rsid w:val="00B659B6"/>
    <w:rsid w:val="00B66A4B"/>
    <w:rsid w:val="00B673DD"/>
    <w:rsid w:val="00B70AEE"/>
    <w:rsid w:val="00B70BD0"/>
    <w:rsid w:val="00B71271"/>
    <w:rsid w:val="00B7160F"/>
    <w:rsid w:val="00B7199B"/>
    <w:rsid w:val="00B71ADF"/>
    <w:rsid w:val="00B73056"/>
    <w:rsid w:val="00B73110"/>
    <w:rsid w:val="00B731F9"/>
    <w:rsid w:val="00B7501C"/>
    <w:rsid w:val="00B762D3"/>
    <w:rsid w:val="00B76530"/>
    <w:rsid w:val="00B76B70"/>
    <w:rsid w:val="00B77A65"/>
    <w:rsid w:val="00B77EF4"/>
    <w:rsid w:val="00B80191"/>
    <w:rsid w:val="00B80AC0"/>
    <w:rsid w:val="00B81F23"/>
    <w:rsid w:val="00B82A3A"/>
    <w:rsid w:val="00B84353"/>
    <w:rsid w:val="00B87355"/>
    <w:rsid w:val="00B90A19"/>
    <w:rsid w:val="00B931B4"/>
    <w:rsid w:val="00B934E7"/>
    <w:rsid w:val="00B936D7"/>
    <w:rsid w:val="00B9414C"/>
    <w:rsid w:val="00B94E2B"/>
    <w:rsid w:val="00B955A3"/>
    <w:rsid w:val="00B957AD"/>
    <w:rsid w:val="00B96839"/>
    <w:rsid w:val="00B974AE"/>
    <w:rsid w:val="00B97F46"/>
    <w:rsid w:val="00BA09C9"/>
    <w:rsid w:val="00BA1D16"/>
    <w:rsid w:val="00BA20DE"/>
    <w:rsid w:val="00BA2F2F"/>
    <w:rsid w:val="00BA32F7"/>
    <w:rsid w:val="00BA4592"/>
    <w:rsid w:val="00BA4F4C"/>
    <w:rsid w:val="00BA657A"/>
    <w:rsid w:val="00BA6C34"/>
    <w:rsid w:val="00BA6C54"/>
    <w:rsid w:val="00BB099C"/>
    <w:rsid w:val="00BB0DF4"/>
    <w:rsid w:val="00BB2528"/>
    <w:rsid w:val="00BB3B84"/>
    <w:rsid w:val="00BB3C10"/>
    <w:rsid w:val="00BB3CFF"/>
    <w:rsid w:val="00BB4338"/>
    <w:rsid w:val="00BB4CCD"/>
    <w:rsid w:val="00BB4D22"/>
    <w:rsid w:val="00BB5951"/>
    <w:rsid w:val="00BB5C83"/>
    <w:rsid w:val="00BB643C"/>
    <w:rsid w:val="00BC09E8"/>
    <w:rsid w:val="00BC499A"/>
    <w:rsid w:val="00BC4A9B"/>
    <w:rsid w:val="00BC4D20"/>
    <w:rsid w:val="00BC6F76"/>
    <w:rsid w:val="00BC717E"/>
    <w:rsid w:val="00BC7EB4"/>
    <w:rsid w:val="00BD044E"/>
    <w:rsid w:val="00BD10D3"/>
    <w:rsid w:val="00BD1CB7"/>
    <w:rsid w:val="00BD29AF"/>
    <w:rsid w:val="00BD33F3"/>
    <w:rsid w:val="00BD4DFE"/>
    <w:rsid w:val="00BD593F"/>
    <w:rsid w:val="00BD6706"/>
    <w:rsid w:val="00BE0B65"/>
    <w:rsid w:val="00BE0D08"/>
    <w:rsid w:val="00BE5171"/>
    <w:rsid w:val="00BE630D"/>
    <w:rsid w:val="00BE7ED8"/>
    <w:rsid w:val="00BF0D05"/>
    <w:rsid w:val="00BF14AE"/>
    <w:rsid w:val="00BF21CF"/>
    <w:rsid w:val="00BF36F6"/>
    <w:rsid w:val="00BF3946"/>
    <w:rsid w:val="00BF5B04"/>
    <w:rsid w:val="00C01E31"/>
    <w:rsid w:val="00C028F4"/>
    <w:rsid w:val="00C02B19"/>
    <w:rsid w:val="00C04B7D"/>
    <w:rsid w:val="00C0543D"/>
    <w:rsid w:val="00C0654E"/>
    <w:rsid w:val="00C065B9"/>
    <w:rsid w:val="00C06CFA"/>
    <w:rsid w:val="00C12FC4"/>
    <w:rsid w:val="00C13127"/>
    <w:rsid w:val="00C14E4E"/>
    <w:rsid w:val="00C1570C"/>
    <w:rsid w:val="00C17CB7"/>
    <w:rsid w:val="00C20C03"/>
    <w:rsid w:val="00C21409"/>
    <w:rsid w:val="00C2177F"/>
    <w:rsid w:val="00C22361"/>
    <w:rsid w:val="00C2419C"/>
    <w:rsid w:val="00C25459"/>
    <w:rsid w:val="00C26329"/>
    <w:rsid w:val="00C26D89"/>
    <w:rsid w:val="00C31833"/>
    <w:rsid w:val="00C33018"/>
    <w:rsid w:val="00C33848"/>
    <w:rsid w:val="00C338A9"/>
    <w:rsid w:val="00C33B4D"/>
    <w:rsid w:val="00C33FF8"/>
    <w:rsid w:val="00C348ED"/>
    <w:rsid w:val="00C35A49"/>
    <w:rsid w:val="00C36779"/>
    <w:rsid w:val="00C36AF1"/>
    <w:rsid w:val="00C37458"/>
    <w:rsid w:val="00C37AF7"/>
    <w:rsid w:val="00C37C50"/>
    <w:rsid w:val="00C40D2B"/>
    <w:rsid w:val="00C45A48"/>
    <w:rsid w:val="00C45E29"/>
    <w:rsid w:val="00C478FD"/>
    <w:rsid w:val="00C519B3"/>
    <w:rsid w:val="00C5202C"/>
    <w:rsid w:val="00C52287"/>
    <w:rsid w:val="00C54E26"/>
    <w:rsid w:val="00C557F4"/>
    <w:rsid w:val="00C617E5"/>
    <w:rsid w:val="00C62B77"/>
    <w:rsid w:val="00C63841"/>
    <w:rsid w:val="00C63857"/>
    <w:rsid w:val="00C639B2"/>
    <w:rsid w:val="00C64F72"/>
    <w:rsid w:val="00C667E4"/>
    <w:rsid w:val="00C70853"/>
    <w:rsid w:val="00C70A02"/>
    <w:rsid w:val="00C70D9D"/>
    <w:rsid w:val="00C73DC2"/>
    <w:rsid w:val="00C757EC"/>
    <w:rsid w:val="00C76A9C"/>
    <w:rsid w:val="00C77054"/>
    <w:rsid w:val="00C773C6"/>
    <w:rsid w:val="00C80492"/>
    <w:rsid w:val="00C81C96"/>
    <w:rsid w:val="00C82199"/>
    <w:rsid w:val="00C82B2D"/>
    <w:rsid w:val="00C86EE3"/>
    <w:rsid w:val="00C8734B"/>
    <w:rsid w:val="00C87907"/>
    <w:rsid w:val="00C9021F"/>
    <w:rsid w:val="00C9028D"/>
    <w:rsid w:val="00C906FE"/>
    <w:rsid w:val="00C90F8A"/>
    <w:rsid w:val="00C96A21"/>
    <w:rsid w:val="00C96EA9"/>
    <w:rsid w:val="00CA1586"/>
    <w:rsid w:val="00CA2801"/>
    <w:rsid w:val="00CA3F4C"/>
    <w:rsid w:val="00CA41BF"/>
    <w:rsid w:val="00CA539C"/>
    <w:rsid w:val="00CA5ABA"/>
    <w:rsid w:val="00CA7240"/>
    <w:rsid w:val="00CA7706"/>
    <w:rsid w:val="00CB1A65"/>
    <w:rsid w:val="00CB22FF"/>
    <w:rsid w:val="00CB4647"/>
    <w:rsid w:val="00CB55D5"/>
    <w:rsid w:val="00CB686E"/>
    <w:rsid w:val="00CB74D4"/>
    <w:rsid w:val="00CC0833"/>
    <w:rsid w:val="00CC0D6C"/>
    <w:rsid w:val="00CC156E"/>
    <w:rsid w:val="00CC158D"/>
    <w:rsid w:val="00CC546F"/>
    <w:rsid w:val="00CC6334"/>
    <w:rsid w:val="00CD3AF8"/>
    <w:rsid w:val="00CD6AB8"/>
    <w:rsid w:val="00CD72D4"/>
    <w:rsid w:val="00CD7A06"/>
    <w:rsid w:val="00CE0DE6"/>
    <w:rsid w:val="00CE30CD"/>
    <w:rsid w:val="00CE3CF8"/>
    <w:rsid w:val="00CF0486"/>
    <w:rsid w:val="00CF06A5"/>
    <w:rsid w:val="00CF137D"/>
    <w:rsid w:val="00CF1FCA"/>
    <w:rsid w:val="00CF2383"/>
    <w:rsid w:val="00CF2CC8"/>
    <w:rsid w:val="00CF4DEF"/>
    <w:rsid w:val="00D00008"/>
    <w:rsid w:val="00D00EAF"/>
    <w:rsid w:val="00D032B6"/>
    <w:rsid w:val="00D0427D"/>
    <w:rsid w:val="00D06E90"/>
    <w:rsid w:val="00D10971"/>
    <w:rsid w:val="00D10A7C"/>
    <w:rsid w:val="00D10E10"/>
    <w:rsid w:val="00D11686"/>
    <w:rsid w:val="00D11AFF"/>
    <w:rsid w:val="00D1225E"/>
    <w:rsid w:val="00D14F3D"/>
    <w:rsid w:val="00D20234"/>
    <w:rsid w:val="00D208D0"/>
    <w:rsid w:val="00D20EAE"/>
    <w:rsid w:val="00D212D5"/>
    <w:rsid w:val="00D230D8"/>
    <w:rsid w:val="00D24B24"/>
    <w:rsid w:val="00D24EB0"/>
    <w:rsid w:val="00D25987"/>
    <w:rsid w:val="00D27691"/>
    <w:rsid w:val="00D3113F"/>
    <w:rsid w:val="00D31C16"/>
    <w:rsid w:val="00D33A32"/>
    <w:rsid w:val="00D33C12"/>
    <w:rsid w:val="00D3417B"/>
    <w:rsid w:val="00D350E6"/>
    <w:rsid w:val="00D3599F"/>
    <w:rsid w:val="00D37F49"/>
    <w:rsid w:val="00D40219"/>
    <w:rsid w:val="00D4080D"/>
    <w:rsid w:val="00D414EE"/>
    <w:rsid w:val="00D425B4"/>
    <w:rsid w:val="00D444C0"/>
    <w:rsid w:val="00D46C32"/>
    <w:rsid w:val="00D471AE"/>
    <w:rsid w:val="00D51167"/>
    <w:rsid w:val="00D51652"/>
    <w:rsid w:val="00D52BE4"/>
    <w:rsid w:val="00D52EC6"/>
    <w:rsid w:val="00D53C02"/>
    <w:rsid w:val="00D53FBE"/>
    <w:rsid w:val="00D54728"/>
    <w:rsid w:val="00D56DF2"/>
    <w:rsid w:val="00D56F1F"/>
    <w:rsid w:val="00D57AB4"/>
    <w:rsid w:val="00D615FF"/>
    <w:rsid w:val="00D6188A"/>
    <w:rsid w:val="00D63D10"/>
    <w:rsid w:val="00D64277"/>
    <w:rsid w:val="00D6477E"/>
    <w:rsid w:val="00D64932"/>
    <w:rsid w:val="00D66EE9"/>
    <w:rsid w:val="00D67101"/>
    <w:rsid w:val="00D671FA"/>
    <w:rsid w:val="00D67F8D"/>
    <w:rsid w:val="00D70C94"/>
    <w:rsid w:val="00D70D85"/>
    <w:rsid w:val="00D718B1"/>
    <w:rsid w:val="00D71BAC"/>
    <w:rsid w:val="00D71E5F"/>
    <w:rsid w:val="00D72B5A"/>
    <w:rsid w:val="00D7331A"/>
    <w:rsid w:val="00D73BD7"/>
    <w:rsid w:val="00D7499D"/>
    <w:rsid w:val="00D75DED"/>
    <w:rsid w:val="00D77545"/>
    <w:rsid w:val="00D80F52"/>
    <w:rsid w:val="00D841E6"/>
    <w:rsid w:val="00D845AB"/>
    <w:rsid w:val="00D84ECA"/>
    <w:rsid w:val="00D854D7"/>
    <w:rsid w:val="00D9063E"/>
    <w:rsid w:val="00D91A3F"/>
    <w:rsid w:val="00D91B67"/>
    <w:rsid w:val="00D920F9"/>
    <w:rsid w:val="00D92CDF"/>
    <w:rsid w:val="00D96DB8"/>
    <w:rsid w:val="00DA07F7"/>
    <w:rsid w:val="00DA32DF"/>
    <w:rsid w:val="00DA5931"/>
    <w:rsid w:val="00DA651A"/>
    <w:rsid w:val="00DA722B"/>
    <w:rsid w:val="00DA7373"/>
    <w:rsid w:val="00DA76C9"/>
    <w:rsid w:val="00DB0422"/>
    <w:rsid w:val="00DB2424"/>
    <w:rsid w:val="00DB3E84"/>
    <w:rsid w:val="00DB4712"/>
    <w:rsid w:val="00DB5DC3"/>
    <w:rsid w:val="00DB644B"/>
    <w:rsid w:val="00DB79B6"/>
    <w:rsid w:val="00DB7B84"/>
    <w:rsid w:val="00DC02A0"/>
    <w:rsid w:val="00DC0B08"/>
    <w:rsid w:val="00DC0E27"/>
    <w:rsid w:val="00DC1000"/>
    <w:rsid w:val="00DC1B42"/>
    <w:rsid w:val="00DC1D35"/>
    <w:rsid w:val="00DC2746"/>
    <w:rsid w:val="00DC3D3E"/>
    <w:rsid w:val="00DC49EF"/>
    <w:rsid w:val="00DC64BC"/>
    <w:rsid w:val="00DC6C87"/>
    <w:rsid w:val="00DC71B2"/>
    <w:rsid w:val="00DC789C"/>
    <w:rsid w:val="00DC78A0"/>
    <w:rsid w:val="00DD1BB4"/>
    <w:rsid w:val="00DD4DC1"/>
    <w:rsid w:val="00DD51B1"/>
    <w:rsid w:val="00DD5FF7"/>
    <w:rsid w:val="00DD6547"/>
    <w:rsid w:val="00DD78A5"/>
    <w:rsid w:val="00DD7D6F"/>
    <w:rsid w:val="00DE309F"/>
    <w:rsid w:val="00DE4448"/>
    <w:rsid w:val="00DE49C9"/>
    <w:rsid w:val="00DE6957"/>
    <w:rsid w:val="00DF31C7"/>
    <w:rsid w:val="00DF5E1E"/>
    <w:rsid w:val="00DF6442"/>
    <w:rsid w:val="00DF67A3"/>
    <w:rsid w:val="00DF71E4"/>
    <w:rsid w:val="00DF76F2"/>
    <w:rsid w:val="00DF7A42"/>
    <w:rsid w:val="00E022DC"/>
    <w:rsid w:val="00E024D3"/>
    <w:rsid w:val="00E03739"/>
    <w:rsid w:val="00E0487B"/>
    <w:rsid w:val="00E06092"/>
    <w:rsid w:val="00E07A7B"/>
    <w:rsid w:val="00E138BD"/>
    <w:rsid w:val="00E14435"/>
    <w:rsid w:val="00E14816"/>
    <w:rsid w:val="00E15AFD"/>
    <w:rsid w:val="00E206F5"/>
    <w:rsid w:val="00E21224"/>
    <w:rsid w:val="00E21598"/>
    <w:rsid w:val="00E2367E"/>
    <w:rsid w:val="00E23DD1"/>
    <w:rsid w:val="00E259BC"/>
    <w:rsid w:val="00E264A4"/>
    <w:rsid w:val="00E275F7"/>
    <w:rsid w:val="00E32E9A"/>
    <w:rsid w:val="00E344EE"/>
    <w:rsid w:val="00E36EBF"/>
    <w:rsid w:val="00E40572"/>
    <w:rsid w:val="00E40FCC"/>
    <w:rsid w:val="00E4301C"/>
    <w:rsid w:val="00E43122"/>
    <w:rsid w:val="00E431C0"/>
    <w:rsid w:val="00E436F7"/>
    <w:rsid w:val="00E437C2"/>
    <w:rsid w:val="00E44003"/>
    <w:rsid w:val="00E44286"/>
    <w:rsid w:val="00E456A5"/>
    <w:rsid w:val="00E470B1"/>
    <w:rsid w:val="00E47992"/>
    <w:rsid w:val="00E47D01"/>
    <w:rsid w:val="00E50890"/>
    <w:rsid w:val="00E5110E"/>
    <w:rsid w:val="00E51F94"/>
    <w:rsid w:val="00E54A51"/>
    <w:rsid w:val="00E54D6B"/>
    <w:rsid w:val="00E5501F"/>
    <w:rsid w:val="00E5512D"/>
    <w:rsid w:val="00E568DF"/>
    <w:rsid w:val="00E574E5"/>
    <w:rsid w:val="00E57951"/>
    <w:rsid w:val="00E63C51"/>
    <w:rsid w:val="00E6671A"/>
    <w:rsid w:val="00E668EE"/>
    <w:rsid w:val="00E708F6"/>
    <w:rsid w:val="00E70BDA"/>
    <w:rsid w:val="00E71139"/>
    <w:rsid w:val="00E7413C"/>
    <w:rsid w:val="00E74F63"/>
    <w:rsid w:val="00E75187"/>
    <w:rsid w:val="00E7602E"/>
    <w:rsid w:val="00E7712C"/>
    <w:rsid w:val="00E7773E"/>
    <w:rsid w:val="00E77782"/>
    <w:rsid w:val="00E77F65"/>
    <w:rsid w:val="00E807CE"/>
    <w:rsid w:val="00E80FBC"/>
    <w:rsid w:val="00E8205F"/>
    <w:rsid w:val="00E82E08"/>
    <w:rsid w:val="00E90664"/>
    <w:rsid w:val="00E92065"/>
    <w:rsid w:val="00E95292"/>
    <w:rsid w:val="00E9529A"/>
    <w:rsid w:val="00E96F05"/>
    <w:rsid w:val="00EA17CC"/>
    <w:rsid w:val="00EA340E"/>
    <w:rsid w:val="00EA3B1F"/>
    <w:rsid w:val="00EA71A8"/>
    <w:rsid w:val="00EA75E9"/>
    <w:rsid w:val="00EB03A0"/>
    <w:rsid w:val="00EB0F30"/>
    <w:rsid w:val="00EB1643"/>
    <w:rsid w:val="00EB245B"/>
    <w:rsid w:val="00EB2506"/>
    <w:rsid w:val="00EB3123"/>
    <w:rsid w:val="00EB55D0"/>
    <w:rsid w:val="00EB5646"/>
    <w:rsid w:val="00EB5ADB"/>
    <w:rsid w:val="00EB66C2"/>
    <w:rsid w:val="00EC0F78"/>
    <w:rsid w:val="00EC1587"/>
    <w:rsid w:val="00EC1A32"/>
    <w:rsid w:val="00EC1A39"/>
    <w:rsid w:val="00EC2829"/>
    <w:rsid w:val="00EC34A1"/>
    <w:rsid w:val="00EC3D3F"/>
    <w:rsid w:val="00EC501B"/>
    <w:rsid w:val="00EC5C01"/>
    <w:rsid w:val="00EC5D91"/>
    <w:rsid w:val="00EC6109"/>
    <w:rsid w:val="00EC682C"/>
    <w:rsid w:val="00EC766D"/>
    <w:rsid w:val="00EC7E34"/>
    <w:rsid w:val="00ED025D"/>
    <w:rsid w:val="00ED0A37"/>
    <w:rsid w:val="00ED0C86"/>
    <w:rsid w:val="00ED16DA"/>
    <w:rsid w:val="00ED1F3C"/>
    <w:rsid w:val="00ED2DBD"/>
    <w:rsid w:val="00ED3DFD"/>
    <w:rsid w:val="00ED3F21"/>
    <w:rsid w:val="00ED4907"/>
    <w:rsid w:val="00ED4BCF"/>
    <w:rsid w:val="00ED520A"/>
    <w:rsid w:val="00EE08E7"/>
    <w:rsid w:val="00EE260F"/>
    <w:rsid w:val="00EE49D1"/>
    <w:rsid w:val="00EE56E1"/>
    <w:rsid w:val="00EE604B"/>
    <w:rsid w:val="00EE6B33"/>
    <w:rsid w:val="00EE6F23"/>
    <w:rsid w:val="00EF0462"/>
    <w:rsid w:val="00EF1B73"/>
    <w:rsid w:val="00EF1E92"/>
    <w:rsid w:val="00EF3F9B"/>
    <w:rsid w:val="00EF46BB"/>
    <w:rsid w:val="00EF4B02"/>
    <w:rsid w:val="00EF6505"/>
    <w:rsid w:val="00EF652D"/>
    <w:rsid w:val="00EF7422"/>
    <w:rsid w:val="00EF7A6F"/>
    <w:rsid w:val="00EF7C91"/>
    <w:rsid w:val="00F0087B"/>
    <w:rsid w:val="00F00ACF"/>
    <w:rsid w:val="00F02C57"/>
    <w:rsid w:val="00F034F5"/>
    <w:rsid w:val="00F06E16"/>
    <w:rsid w:val="00F070E5"/>
    <w:rsid w:val="00F07263"/>
    <w:rsid w:val="00F130C4"/>
    <w:rsid w:val="00F13261"/>
    <w:rsid w:val="00F13EE7"/>
    <w:rsid w:val="00F1517E"/>
    <w:rsid w:val="00F15EDE"/>
    <w:rsid w:val="00F16678"/>
    <w:rsid w:val="00F17BC4"/>
    <w:rsid w:val="00F211F9"/>
    <w:rsid w:val="00F26388"/>
    <w:rsid w:val="00F31A61"/>
    <w:rsid w:val="00F31BE3"/>
    <w:rsid w:val="00F326E8"/>
    <w:rsid w:val="00F34B21"/>
    <w:rsid w:val="00F34CA5"/>
    <w:rsid w:val="00F3644B"/>
    <w:rsid w:val="00F36B83"/>
    <w:rsid w:val="00F409C2"/>
    <w:rsid w:val="00F41E90"/>
    <w:rsid w:val="00F436BF"/>
    <w:rsid w:val="00F44427"/>
    <w:rsid w:val="00F474D6"/>
    <w:rsid w:val="00F50ACA"/>
    <w:rsid w:val="00F53B56"/>
    <w:rsid w:val="00F54AD8"/>
    <w:rsid w:val="00F55BC3"/>
    <w:rsid w:val="00F565AE"/>
    <w:rsid w:val="00F56A45"/>
    <w:rsid w:val="00F571FE"/>
    <w:rsid w:val="00F604C1"/>
    <w:rsid w:val="00F60E39"/>
    <w:rsid w:val="00F623DA"/>
    <w:rsid w:val="00F62649"/>
    <w:rsid w:val="00F62C96"/>
    <w:rsid w:val="00F638A5"/>
    <w:rsid w:val="00F673C2"/>
    <w:rsid w:val="00F70D2F"/>
    <w:rsid w:val="00F715FC"/>
    <w:rsid w:val="00F71859"/>
    <w:rsid w:val="00F742E4"/>
    <w:rsid w:val="00F74FDC"/>
    <w:rsid w:val="00F7566A"/>
    <w:rsid w:val="00F80602"/>
    <w:rsid w:val="00F81CA0"/>
    <w:rsid w:val="00F82520"/>
    <w:rsid w:val="00F82A57"/>
    <w:rsid w:val="00F83A2C"/>
    <w:rsid w:val="00F83C7A"/>
    <w:rsid w:val="00F83E9D"/>
    <w:rsid w:val="00F86C5B"/>
    <w:rsid w:val="00F87F18"/>
    <w:rsid w:val="00F90624"/>
    <w:rsid w:val="00F917B0"/>
    <w:rsid w:val="00F922B8"/>
    <w:rsid w:val="00F92A24"/>
    <w:rsid w:val="00F94760"/>
    <w:rsid w:val="00F94C3B"/>
    <w:rsid w:val="00F95CFC"/>
    <w:rsid w:val="00F95F96"/>
    <w:rsid w:val="00F961A0"/>
    <w:rsid w:val="00F97A32"/>
    <w:rsid w:val="00FA097C"/>
    <w:rsid w:val="00FA2444"/>
    <w:rsid w:val="00FA3B58"/>
    <w:rsid w:val="00FA3E30"/>
    <w:rsid w:val="00FA490B"/>
    <w:rsid w:val="00FA533B"/>
    <w:rsid w:val="00FA5484"/>
    <w:rsid w:val="00FA6127"/>
    <w:rsid w:val="00FA7346"/>
    <w:rsid w:val="00FB1CFE"/>
    <w:rsid w:val="00FB2D13"/>
    <w:rsid w:val="00FB329A"/>
    <w:rsid w:val="00FB3EBB"/>
    <w:rsid w:val="00FB5F25"/>
    <w:rsid w:val="00FB682D"/>
    <w:rsid w:val="00FB7CFB"/>
    <w:rsid w:val="00FC002F"/>
    <w:rsid w:val="00FC23A4"/>
    <w:rsid w:val="00FC2D0D"/>
    <w:rsid w:val="00FC3478"/>
    <w:rsid w:val="00FC55C8"/>
    <w:rsid w:val="00FC55F6"/>
    <w:rsid w:val="00FC628D"/>
    <w:rsid w:val="00FD04E0"/>
    <w:rsid w:val="00FD132D"/>
    <w:rsid w:val="00FD1DE0"/>
    <w:rsid w:val="00FD2094"/>
    <w:rsid w:val="00FD4D40"/>
    <w:rsid w:val="00FD512C"/>
    <w:rsid w:val="00FD62EE"/>
    <w:rsid w:val="00FD635E"/>
    <w:rsid w:val="00FE0BFA"/>
    <w:rsid w:val="00FE0D85"/>
    <w:rsid w:val="00FE0DC9"/>
    <w:rsid w:val="00FE1F3F"/>
    <w:rsid w:val="00FE29EE"/>
    <w:rsid w:val="00FE2A56"/>
    <w:rsid w:val="00FE2C94"/>
    <w:rsid w:val="00FE2EA4"/>
    <w:rsid w:val="00FE4001"/>
    <w:rsid w:val="00FE57BE"/>
    <w:rsid w:val="00FE5FEC"/>
    <w:rsid w:val="00FF08F6"/>
    <w:rsid w:val="00FF095B"/>
    <w:rsid w:val="00FF0A8C"/>
    <w:rsid w:val="00FF0B42"/>
    <w:rsid w:val="00FF21EB"/>
    <w:rsid w:val="00FF2492"/>
    <w:rsid w:val="00FF3B41"/>
    <w:rsid w:val="00FF6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C6162-9339-4263-8207-183703C6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F8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326131"/>
    <w:rPr>
      <w:rFonts w:ascii="Tahoma" w:hAnsi="Tahoma" w:cs="Tahoma"/>
      <w:sz w:val="16"/>
      <w:szCs w:val="16"/>
    </w:rPr>
  </w:style>
  <w:style w:type="table" w:styleId="TableGrid">
    <w:name w:val="Table Grid"/>
    <w:basedOn w:val="TableNormal"/>
    <w:rsid w:val="00D92CDF"/>
    <w:pPr>
      <w:bidi/>
      <w:jc w:val="lowKashida"/>
    </w:pPr>
    <w:tbl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s="Traditional Arabic"/>
      <w:color w:val="008000"/>
      <w:sz w:val="24"/>
      <w:szCs w:val="32"/>
      <w:lang w:bidi="ar-SA"/>
    </w:rPr>
  </w:style>
  <w:style w:type="paragraph" w:customStyle="1" w:styleId="libLeftBold">
    <w:name w:val="libLeftBold"/>
    <w:basedOn w:val="libNormal"/>
    <w:next w:val="libNormal"/>
    <w:link w:val="libLeftBoldChar"/>
    <w:rsid w:val="00A716DD"/>
    <w:pPr>
      <w:ind w:firstLine="0"/>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bidi="ar-SA"/>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styleId="Hyperlink">
    <w:name w:val="Hyperlink"/>
    <w:basedOn w:val="DefaultParagraphFont"/>
    <w:uiPriority w:val="99"/>
    <w:unhideWhenUsed/>
    <w:rsid w:val="00C86EE3"/>
    <w:rPr>
      <w:color w:val="0000FF" w:themeColor="hyperlink"/>
      <w:u w:val="single"/>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A716DD"/>
    <w:rPr>
      <w:b/>
      <w:bCs/>
      <w:sz w:val="20"/>
      <w:szCs w:val="28"/>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32"/>
      <w:lang w:bidi="ar-SA"/>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F7E0-9997-49DB-82AB-CCBEC67C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3062</TotalTime>
  <Pages>483</Pages>
  <Words>88305</Words>
  <Characters>503341</Characters>
  <Application>Microsoft Office Word</Application>
  <DocSecurity>0</DocSecurity>
  <Lines>4194</Lines>
  <Paragraphs>1180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1010</cp:revision>
  <cp:lastPrinted>2014-01-20T19:33:00Z</cp:lastPrinted>
  <dcterms:created xsi:type="dcterms:W3CDTF">2014-01-20T19:06:00Z</dcterms:created>
  <dcterms:modified xsi:type="dcterms:W3CDTF">2010-02-09T15:58:00Z</dcterms:modified>
</cp:coreProperties>
</file>